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E0D476F4742047BAA76FBF1F88A51F9A"/>
        </w:placeholder>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057F006" w14:textId="3D404DB8" w:rsidR="00991C4B" w:rsidRPr="003062CE" w:rsidRDefault="002C6F24" w:rsidP="00021B8E">
          <w:pPr>
            <w:pStyle w:val="Dokumentart"/>
            <w:spacing w:before="2520" w:after="0"/>
            <w:rPr>
              <w:color w:val="FF0000"/>
            </w:rPr>
          </w:pPr>
          <w:r>
            <w:t>Konsolidierte Lesefassung mit Fehlerkorrekturen – informatorische Lesefassung</w:t>
          </w:r>
        </w:p>
      </w:sdtContent>
    </w:sdt>
    <w:p w14:paraId="489FBF64" w14:textId="4415789A" w:rsidR="00021B8E" w:rsidRPr="000A768F" w:rsidRDefault="002C6F24"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FCCC892E56144AA3A07142148C8E481D"/>
          </w:placeholder>
          <w:comboBox>
            <w:listItem w:displayText="Stand: " w:value="Stand: "/>
          </w:comboBox>
        </w:sdtPr>
        <w:sdtEndPr/>
        <w:sdtContent>
          <w:r w:rsidR="007352EB" w:rsidRPr="000A768F">
            <w:rPr>
              <w:sz w:val="40"/>
              <w:szCs w:val="40"/>
            </w:rPr>
            <w:t xml:space="preserve">Stand: </w:t>
          </w:r>
        </w:sdtContent>
      </w:sdt>
      <w:sdt>
        <w:sdtPr>
          <w:rPr>
            <w:sz w:val="40"/>
            <w:szCs w:val="40"/>
          </w:rPr>
          <w:alias w:val="Datum für &quot;Konsolidierte Fassung&quot;"/>
          <w:tag w:val="Datum für &quot;Konsolidierte Fassung&quot;"/>
          <w:id w:val="2120494184"/>
          <w:placeholder>
            <w:docPart w:val="077B189322214F39BF545AF116881286"/>
          </w:placeholder>
          <w:date w:fullDate="2022-07-19T00:00:00Z">
            <w:dateFormat w:val="dd.MM.yyyy"/>
            <w:lid w:val="de-DE"/>
            <w:storeMappedDataAs w:val="dateTime"/>
            <w:calendar w:val="gregorian"/>
          </w:date>
        </w:sdtPr>
        <w:sdtEndPr/>
        <w:sdtContent>
          <w:r w:rsidR="00D32500">
            <w:rPr>
              <w:sz w:val="40"/>
              <w:szCs w:val="40"/>
            </w:rPr>
            <w:t>19.07.2022</w:t>
          </w:r>
        </w:sdtContent>
      </w:sdt>
    </w:p>
    <w:sdt>
      <w:sdtPr>
        <w:rPr>
          <w:szCs w:val="60"/>
        </w:rPr>
        <w:alias w:val="Dokumenttitel"/>
        <w:tag w:val="Dokumenttitel"/>
        <w:id w:val="-2012053951"/>
        <w:placeholder>
          <w:docPart w:val="737969C584334F16BB687ACDFC4B2E0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337E356C" w14:textId="19E943D2" w:rsidR="00991C4B" w:rsidRPr="00991C4B" w:rsidRDefault="007352EB" w:rsidP="00991C4B">
          <w:pPr>
            <w:pStyle w:val="Dokumenttitel"/>
            <w:framePr w:w="0" w:hRule="auto" w:wrap="auto" w:vAnchor="margin" w:yAlign="inline"/>
          </w:pPr>
          <w:r>
            <w:rPr>
              <w:szCs w:val="60"/>
            </w:rPr>
            <w:t>Entscheidungsbaum-Diagramme und Codelisten für die Antwortnachrichten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6A6B250" w14:textId="77777777" w:rsidTr="00021B8E">
        <w:trPr>
          <w:cantSplit/>
          <w:trHeight w:hRule="exact" w:val="454"/>
        </w:trPr>
        <w:tc>
          <w:tcPr>
            <w:tcW w:w="3686" w:type="dxa"/>
            <w:noWrap/>
            <w:vAlign w:val="center"/>
          </w:tcPr>
          <w:p w14:paraId="0BD44D26" w14:textId="4E8FA173" w:rsidR="00FA428A" w:rsidRPr="00FA428A" w:rsidRDefault="00FA428A" w:rsidP="004F25ED">
            <w:pPr>
              <w:spacing w:after="0" w:line="240" w:lineRule="auto"/>
            </w:pPr>
            <w:r w:rsidRPr="00FA428A">
              <w:t>Version:</w:t>
            </w:r>
          </w:p>
        </w:tc>
        <w:bookmarkStart w:id="0" w:name="Versionsnummer"/>
        <w:tc>
          <w:tcPr>
            <w:tcW w:w="5687" w:type="dxa"/>
            <w:noWrap/>
            <w:vAlign w:val="center"/>
          </w:tcPr>
          <w:p w14:paraId="6AA06745" w14:textId="2EF9B855" w:rsidR="00FA428A" w:rsidRPr="00FA428A" w:rsidRDefault="002C6F24" w:rsidP="004F25ED">
            <w:pPr>
              <w:spacing w:after="0" w:line="240" w:lineRule="auto"/>
            </w:pPr>
            <w:sdt>
              <w:sdtPr>
                <w:id w:val="-1603491320"/>
                <w:placeholder>
                  <w:docPart w:val="140EADCF61E842AA83821968B0473A18"/>
                </w:placeholder>
                <w:text/>
              </w:sdtPr>
              <w:sdtEndPr/>
              <w:sdtContent>
                <w:r w:rsidR="007352EB">
                  <w:t>3.</w:t>
                </w:r>
                <w:r w:rsidR="00FD1189">
                  <w:t>2</w:t>
                </w:r>
              </w:sdtContent>
            </w:sdt>
            <w:bookmarkEnd w:id="0"/>
          </w:p>
        </w:tc>
      </w:tr>
      <w:tr w:rsidR="00FA428A" w:rsidRPr="00FA428A" w14:paraId="718EEFD3" w14:textId="77777777" w:rsidTr="00021B8E">
        <w:trPr>
          <w:cantSplit/>
          <w:trHeight w:hRule="exact" w:val="454"/>
        </w:trPr>
        <w:sdt>
          <w:sdtPr>
            <w:alias w:val="Publikationsdatum"/>
            <w:tag w:val="Publikationsdatum"/>
            <w:id w:val="-1184668860"/>
            <w:placeholder>
              <w:docPart w:val="4D9AA98E59934D9FA7C167818DA90018"/>
            </w:placeholder>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5EF7A70" w14:textId="12C2F1A2" w:rsidR="00FA428A" w:rsidRPr="00FA428A" w:rsidRDefault="0084635B" w:rsidP="004F25ED">
                <w:pPr>
                  <w:spacing w:after="0" w:line="240" w:lineRule="auto"/>
                </w:pPr>
                <w:r>
                  <w:t xml:space="preserve">Ursprüngliches Publikationsdatum: </w:t>
                </w:r>
              </w:p>
            </w:tc>
          </w:sdtContent>
        </w:sdt>
        <w:tc>
          <w:tcPr>
            <w:tcW w:w="5687" w:type="dxa"/>
            <w:noWrap/>
            <w:vAlign w:val="center"/>
          </w:tcPr>
          <w:p w14:paraId="6F38CFF5" w14:textId="781ECC16" w:rsidR="00FA428A" w:rsidRPr="00FA428A" w:rsidRDefault="00FD1189" w:rsidP="004F25ED">
            <w:pPr>
              <w:spacing w:after="0" w:line="240" w:lineRule="auto"/>
            </w:pPr>
            <w:r>
              <w:t>29</w:t>
            </w:r>
            <w:r w:rsidR="00994572">
              <w:t>.</w:t>
            </w:r>
            <w:r w:rsidR="0024007D">
              <w:t>0</w:t>
            </w:r>
            <w:r w:rsidR="006F6287">
              <w:t>4</w:t>
            </w:r>
            <w:r w:rsidR="00994572">
              <w:t>.202</w:t>
            </w:r>
            <w:r w:rsidR="0024007D">
              <w:t>2</w:t>
            </w:r>
          </w:p>
        </w:tc>
      </w:tr>
      <w:tr w:rsidR="00FA428A" w:rsidRPr="00FA428A" w14:paraId="0E8B6980" w14:textId="77777777" w:rsidTr="00021B8E">
        <w:trPr>
          <w:cantSplit/>
          <w:trHeight w:hRule="exact" w:val="454"/>
        </w:trPr>
        <w:tc>
          <w:tcPr>
            <w:tcW w:w="3686" w:type="dxa"/>
            <w:noWrap/>
            <w:vAlign w:val="center"/>
          </w:tcPr>
          <w:p w14:paraId="13935B61" w14:textId="77777777" w:rsidR="00FA428A" w:rsidRPr="00FA428A" w:rsidRDefault="00FA428A" w:rsidP="004F25ED">
            <w:pPr>
              <w:spacing w:after="0" w:line="240" w:lineRule="auto"/>
            </w:pPr>
            <w:r w:rsidRPr="00FA428A">
              <w:t>Autor:</w:t>
            </w:r>
          </w:p>
        </w:tc>
        <w:sdt>
          <w:sdtPr>
            <w:id w:val="-528418711"/>
            <w:placeholder>
              <w:docPart w:val="D029A99444CF4CFA99DDC33EB0DBEB51"/>
            </w:placeholder>
            <w:text/>
          </w:sdtPr>
          <w:sdtEndPr/>
          <w:sdtContent>
            <w:tc>
              <w:tcPr>
                <w:tcW w:w="5687" w:type="dxa"/>
                <w:noWrap/>
                <w:vAlign w:val="center"/>
              </w:tcPr>
              <w:p w14:paraId="1725571B" w14:textId="071160FC" w:rsidR="00FA428A" w:rsidRPr="00FA428A" w:rsidRDefault="007352EB" w:rsidP="004F25ED">
                <w:pPr>
                  <w:spacing w:after="0" w:line="240" w:lineRule="auto"/>
                </w:pPr>
                <w:r>
                  <w:t>BDEW</w:t>
                </w:r>
              </w:p>
            </w:tc>
          </w:sdtContent>
        </w:sdt>
      </w:tr>
    </w:tbl>
    <w:p w14:paraId="1B1844E7" w14:textId="77777777" w:rsidR="00F03619" w:rsidRDefault="00F03619">
      <w:pPr>
        <w:spacing w:after="200" w:line="276" w:lineRule="auto"/>
        <w:rPr>
          <w:rFonts w:cs="Times New Roman"/>
          <w:bCs/>
          <w:noProof/>
          <w:spacing w:val="5"/>
          <w:kern w:val="28"/>
          <w:sz w:val="22"/>
        </w:rPr>
      </w:pPr>
    </w:p>
    <w:p w14:paraId="0C980DBF" w14:textId="17D3334D" w:rsidR="00116163" w:rsidRDefault="00116163" w:rsidP="00116163">
      <w:pPr>
        <w:spacing w:after="200" w:line="276" w:lineRule="auto"/>
        <w:rPr>
          <w:rFonts w:cs="Times New Roman"/>
          <w:b/>
          <w:noProof/>
        </w:rPr>
      </w:pPr>
    </w:p>
    <w:p w14:paraId="2EF3CA53" w14:textId="77777777" w:rsidR="006D08BA" w:rsidRPr="002D75C5" w:rsidRDefault="00116163" w:rsidP="006D08BA">
      <w:pPr>
        <w:pStyle w:val="Zwischenberschrift"/>
        <w:rPr>
          <w:color w:val="C20000"/>
        </w:rPr>
      </w:pPr>
      <w:bookmarkStart w:id="1" w:name="_Hlk99623571"/>
      <w:r>
        <w:rPr>
          <w:rFonts w:ascii="Calibri" w:hAnsi="Calibri" w:cs="Calibri"/>
          <w:color w:val="C20000"/>
        </w:rPr>
        <w:br w:type="page"/>
      </w:r>
      <w:bookmarkStart w:id="2" w:name="_Hlk99697375"/>
      <w:r w:rsidR="006D08BA" w:rsidRPr="5EF3CE8E">
        <w:rPr>
          <w:bCs/>
          <w:color w:val="C20000" w:themeColor="accent1"/>
        </w:rPr>
        <w:lastRenderedPageBreak/>
        <w:t>Disclaimer</w:t>
      </w:r>
    </w:p>
    <w:p w14:paraId="59A5B103" w14:textId="77777777" w:rsidR="006D08BA" w:rsidRPr="00EB468C" w:rsidRDefault="006D08BA" w:rsidP="006D08BA">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79943816" w14:textId="44849848" w:rsidR="006D08BA" w:rsidRDefault="006D08BA">
      <w:pPr>
        <w:spacing w:after="200" w:line="276" w:lineRule="auto"/>
        <w:rPr>
          <w:rFonts w:ascii="Calibri" w:hAnsi="Calibri" w:cs="Calibri"/>
          <w:b/>
          <w:color w:val="C20000"/>
        </w:rPr>
      </w:pPr>
      <w:r>
        <w:rPr>
          <w:rFonts w:ascii="Calibri" w:hAnsi="Calibri" w:cs="Calibri"/>
          <w:b/>
          <w:color w:val="C20000"/>
        </w:rPr>
        <w:br w:type="page"/>
      </w:r>
    </w:p>
    <w:p w14:paraId="2793590C" w14:textId="77777777" w:rsidR="00116163" w:rsidRDefault="00116163">
      <w:pPr>
        <w:spacing w:after="200" w:line="276" w:lineRule="auto"/>
        <w:rPr>
          <w:rFonts w:ascii="Calibri" w:hAnsi="Calibri" w:cs="Calibri"/>
          <w:b/>
          <w:color w:val="C20000"/>
        </w:rPr>
      </w:pPr>
    </w:p>
    <w:bookmarkEnd w:id="1" w:displacedByCustomXml="next"/>
    <w:sdt>
      <w:sdtPr>
        <w:rPr>
          <w:rFonts w:asciiTheme="minorHAnsi" w:eastAsia="Times New Roman" w:hAnsiTheme="minorHAnsi" w:cstheme="minorBidi"/>
          <w:b w:val="0"/>
          <w:color w:val="auto"/>
          <w:sz w:val="24"/>
          <w:szCs w:val="24"/>
        </w:rPr>
        <w:id w:val="2019966730"/>
        <w:docPartObj>
          <w:docPartGallery w:val="Table of Contents"/>
          <w:docPartUnique/>
        </w:docPartObj>
      </w:sdtPr>
      <w:sdtEndPr>
        <w:rPr>
          <w:bCs/>
        </w:rPr>
      </w:sdtEndPr>
      <w:sdtContent>
        <w:p w14:paraId="6AD0D16F" w14:textId="3B1F5603" w:rsidR="00301145" w:rsidRDefault="00301145">
          <w:pPr>
            <w:pStyle w:val="Inhaltsverzeichnisberschrift"/>
          </w:pPr>
          <w:r>
            <w:t>Inhaltsverzeichnis</w:t>
          </w:r>
        </w:p>
        <w:p w14:paraId="6C741CF2" w14:textId="6B90827A" w:rsidR="008109DD" w:rsidRDefault="00301145">
          <w:pPr>
            <w:pStyle w:val="Verzeichnis1"/>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108464722" w:history="1">
            <w:r w:rsidR="008109DD" w:rsidRPr="00A32174">
              <w:rPr>
                <w:rStyle w:val="Hyperlink"/>
                <w:noProof/>
              </w:rPr>
              <w:t>1</w:t>
            </w:r>
            <w:r w:rsidR="008109DD">
              <w:rPr>
                <w:rFonts w:eastAsiaTheme="minorEastAsia" w:cstheme="minorBidi"/>
                <w:b w:val="0"/>
                <w:bCs w:val="0"/>
                <w:i w:val="0"/>
                <w:iCs w:val="0"/>
                <w:noProof/>
                <w:sz w:val="22"/>
                <w:szCs w:val="22"/>
              </w:rPr>
              <w:tab/>
            </w:r>
            <w:r w:rsidR="008109DD" w:rsidRPr="00A32174">
              <w:rPr>
                <w:rStyle w:val="Hyperlink"/>
                <w:noProof/>
              </w:rPr>
              <w:t>Vorwort</w:t>
            </w:r>
            <w:r w:rsidR="008109DD">
              <w:rPr>
                <w:noProof/>
                <w:webHidden/>
              </w:rPr>
              <w:tab/>
            </w:r>
            <w:r w:rsidR="008109DD">
              <w:rPr>
                <w:noProof/>
                <w:webHidden/>
              </w:rPr>
              <w:fldChar w:fldCharType="begin"/>
            </w:r>
            <w:r w:rsidR="008109DD">
              <w:rPr>
                <w:noProof/>
                <w:webHidden/>
              </w:rPr>
              <w:instrText xml:space="preserve"> PAGEREF _Toc108464722 \h </w:instrText>
            </w:r>
            <w:r w:rsidR="008109DD">
              <w:rPr>
                <w:noProof/>
                <w:webHidden/>
              </w:rPr>
            </w:r>
            <w:r w:rsidR="008109DD">
              <w:rPr>
                <w:noProof/>
                <w:webHidden/>
              </w:rPr>
              <w:fldChar w:fldCharType="separate"/>
            </w:r>
            <w:r w:rsidR="00277CDC">
              <w:rPr>
                <w:noProof/>
                <w:webHidden/>
              </w:rPr>
              <w:t>21</w:t>
            </w:r>
            <w:r w:rsidR="008109DD">
              <w:rPr>
                <w:noProof/>
                <w:webHidden/>
              </w:rPr>
              <w:fldChar w:fldCharType="end"/>
            </w:r>
          </w:hyperlink>
        </w:p>
        <w:p w14:paraId="3D8762C8" w14:textId="39652578" w:rsidR="008109DD" w:rsidRDefault="002C6F24">
          <w:pPr>
            <w:pStyle w:val="Verzeichnis1"/>
            <w:rPr>
              <w:rFonts w:eastAsiaTheme="minorEastAsia" w:cstheme="minorBidi"/>
              <w:b w:val="0"/>
              <w:bCs w:val="0"/>
              <w:i w:val="0"/>
              <w:iCs w:val="0"/>
              <w:noProof/>
              <w:sz w:val="22"/>
              <w:szCs w:val="22"/>
            </w:rPr>
          </w:pPr>
          <w:hyperlink w:anchor="_Toc108464723" w:history="1">
            <w:r w:rsidR="008109DD" w:rsidRPr="00A32174">
              <w:rPr>
                <w:rStyle w:val="Hyperlink"/>
                <w:noProof/>
              </w:rPr>
              <w:t>2</w:t>
            </w:r>
            <w:r w:rsidR="008109DD">
              <w:rPr>
                <w:rFonts w:eastAsiaTheme="minorEastAsia" w:cstheme="minorBidi"/>
                <w:b w:val="0"/>
                <w:bCs w:val="0"/>
                <w:i w:val="0"/>
                <w:iCs w:val="0"/>
                <w:noProof/>
                <w:sz w:val="22"/>
                <w:szCs w:val="22"/>
              </w:rPr>
              <w:tab/>
            </w:r>
            <w:r w:rsidR="008109DD" w:rsidRPr="00A32174">
              <w:rPr>
                <w:rStyle w:val="Hyperlink"/>
                <w:noProof/>
              </w:rPr>
              <w:t>Aufbau des Dokumentes</w:t>
            </w:r>
            <w:r w:rsidR="008109DD">
              <w:rPr>
                <w:noProof/>
                <w:webHidden/>
              </w:rPr>
              <w:tab/>
            </w:r>
            <w:r w:rsidR="008109DD">
              <w:rPr>
                <w:noProof/>
                <w:webHidden/>
              </w:rPr>
              <w:fldChar w:fldCharType="begin"/>
            </w:r>
            <w:r w:rsidR="008109DD">
              <w:rPr>
                <w:noProof/>
                <w:webHidden/>
              </w:rPr>
              <w:instrText xml:space="preserve"> PAGEREF _Toc108464723 \h </w:instrText>
            </w:r>
            <w:r w:rsidR="008109DD">
              <w:rPr>
                <w:noProof/>
                <w:webHidden/>
              </w:rPr>
            </w:r>
            <w:r w:rsidR="008109DD">
              <w:rPr>
                <w:noProof/>
                <w:webHidden/>
              </w:rPr>
              <w:fldChar w:fldCharType="separate"/>
            </w:r>
            <w:r w:rsidR="00277CDC">
              <w:rPr>
                <w:noProof/>
                <w:webHidden/>
              </w:rPr>
              <w:t>22</w:t>
            </w:r>
            <w:r w:rsidR="008109DD">
              <w:rPr>
                <w:noProof/>
                <w:webHidden/>
              </w:rPr>
              <w:fldChar w:fldCharType="end"/>
            </w:r>
          </w:hyperlink>
        </w:p>
        <w:p w14:paraId="0DE557AB" w14:textId="5F9E8E06" w:rsidR="008109DD" w:rsidRDefault="002C6F24">
          <w:pPr>
            <w:pStyle w:val="Verzeichnis1"/>
            <w:rPr>
              <w:rFonts w:eastAsiaTheme="minorEastAsia" w:cstheme="minorBidi"/>
              <w:b w:val="0"/>
              <w:bCs w:val="0"/>
              <w:i w:val="0"/>
              <w:iCs w:val="0"/>
              <w:noProof/>
              <w:sz w:val="22"/>
              <w:szCs w:val="22"/>
            </w:rPr>
          </w:pPr>
          <w:hyperlink w:anchor="_Toc108464724" w:history="1">
            <w:r w:rsidR="008109DD" w:rsidRPr="00A32174">
              <w:rPr>
                <w:rStyle w:val="Hyperlink"/>
                <w:noProof/>
              </w:rPr>
              <w:t>3</w:t>
            </w:r>
            <w:r w:rsidR="008109DD">
              <w:rPr>
                <w:rFonts w:eastAsiaTheme="minorEastAsia" w:cstheme="minorBidi"/>
                <w:b w:val="0"/>
                <w:bCs w:val="0"/>
                <w:i w:val="0"/>
                <w:iCs w:val="0"/>
                <w:noProof/>
                <w:sz w:val="22"/>
                <w:szCs w:val="22"/>
              </w:rPr>
              <w:tab/>
            </w:r>
            <w:r w:rsidR="008109DD" w:rsidRPr="00A32174">
              <w:rPr>
                <w:rStyle w:val="Hyperlink"/>
                <w:noProof/>
              </w:rPr>
              <w:t>Umgang mit den Antwortcodes</w:t>
            </w:r>
            <w:r w:rsidR="008109DD">
              <w:rPr>
                <w:noProof/>
                <w:webHidden/>
              </w:rPr>
              <w:tab/>
            </w:r>
            <w:r w:rsidR="008109DD">
              <w:rPr>
                <w:noProof/>
                <w:webHidden/>
              </w:rPr>
              <w:fldChar w:fldCharType="begin"/>
            </w:r>
            <w:r w:rsidR="008109DD">
              <w:rPr>
                <w:noProof/>
                <w:webHidden/>
              </w:rPr>
              <w:instrText xml:space="preserve"> PAGEREF _Toc108464724 \h </w:instrText>
            </w:r>
            <w:r w:rsidR="008109DD">
              <w:rPr>
                <w:noProof/>
                <w:webHidden/>
              </w:rPr>
            </w:r>
            <w:r w:rsidR="008109DD">
              <w:rPr>
                <w:noProof/>
                <w:webHidden/>
              </w:rPr>
              <w:fldChar w:fldCharType="separate"/>
            </w:r>
            <w:r w:rsidR="00277CDC">
              <w:rPr>
                <w:noProof/>
                <w:webHidden/>
              </w:rPr>
              <w:t>23</w:t>
            </w:r>
            <w:r w:rsidR="008109DD">
              <w:rPr>
                <w:noProof/>
                <w:webHidden/>
              </w:rPr>
              <w:fldChar w:fldCharType="end"/>
            </w:r>
          </w:hyperlink>
        </w:p>
        <w:p w14:paraId="3260F9C3" w14:textId="0DC310C9" w:rsidR="008109DD" w:rsidRDefault="002C6F24">
          <w:pPr>
            <w:pStyle w:val="Verzeichnis2"/>
            <w:rPr>
              <w:rFonts w:eastAsiaTheme="minorEastAsia" w:cstheme="minorBidi"/>
              <w:b w:val="0"/>
              <w:bCs w:val="0"/>
              <w:noProof/>
            </w:rPr>
          </w:pPr>
          <w:hyperlink w:anchor="_Toc108464725" w:history="1">
            <w:r w:rsidR="008109DD" w:rsidRPr="00A32174">
              <w:rPr>
                <w:rStyle w:val="Hyperlink"/>
                <w:noProof/>
                <w14:scene3d>
                  <w14:camera w14:prst="orthographicFront"/>
                  <w14:lightRig w14:rig="threePt" w14:dir="t">
                    <w14:rot w14:lat="0" w14:lon="0" w14:rev="0"/>
                  </w14:lightRig>
                </w14:scene3d>
              </w:rPr>
              <w:t>3.1</w:t>
            </w:r>
            <w:r w:rsidR="008109DD">
              <w:rPr>
                <w:rFonts w:eastAsiaTheme="minorEastAsia" w:cstheme="minorBidi"/>
                <w:b w:val="0"/>
                <w:bCs w:val="0"/>
                <w:noProof/>
              </w:rPr>
              <w:tab/>
            </w:r>
            <w:r w:rsidR="008109DD" w:rsidRPr="00A32174">
              <w:rPr>
                <w:rStyle w:val="Hyperlink"/>
                <w:noProof/>
              </w:rPr>
              <w:t>Besonderheiten bei der Übermittlung des Datenstatus eines BIKO</w:t>
            </w:r>
            <w:r w:rsidR="008109DD">
              <w:rPr>
                <w:noProof/>
                <w:webHidden/>
              </w:rPr>
              <w:tab/>
            </w:r>
            <w:r w:rsidR="008109DD">
              <w:rPr>
                <w:noProof/>
                <w:webHidden/>
              </w:rPr>
              <w:fldChar w:fldCharType="begin"/>
            </w:r>
            <w:r w:rsidR="008109DD">
              <w:rPr>
                <w:noProof/>
                <w:webHidden/>
              </w:rPr>
              <w:instrText xml:space="preserve"> PAGEREF _Toc108464725 \h </w:instrText>
            </w:r>
            <w:r w:rsidR="008109DD">
              <w:rPr>
                <w:noProof/>
                <w:webHidden/>
              </w:rPr>
            </w:r>
            <w:r w:rsidR="008109DD">
              <w:rPr>
                <w:noProof/>
                <w:webHidden/>
              </w:rPr>
              <w:fldChar w:fldCharType="separate"/>
            </w:r>
            <w:r w:rsidR="00277CDC">
              <w:rPr>
                <w:noProof/>
                <w:webHidden/>
              </w:rPr>
              <w:t>23</w:t>
            </w:r>
            <w:r w:rsidR="008109DD">
              <w:rPr>
                <w:noProof/>
                <w:webHidden/>
              </w:rPr>
              <w:fldChar w:fldCharType="end"/>
            </w:r>
          </w:hyperlink>
        </w:p>
        <w:p w14:paraId="4D5A81FC" w14:textId="162DAFAC" w:rsidR="008109DD" w:rsidRDefault="002C6F24">
          <w:pPr>
            <w:pStyle w:val="Verzeichnis2"/>
            <w:rPr>
              <w:rFonts w:eastAsiaTheme="minorEastAsia" w:cstheme="minorBidi"/>
              <w:b w:val="0"/>
              <w:bCs w:val="0"/>
              <w:noProof/>
            </w:rPr>
          </w:pPr>
          <w:hyperlink w:anchor="_Toc108464726" w:history="1">
            <w:r w:rsidR="008109DD" w:rsidRPr="00A32174">
              <w:rPr>
                <w:rStyle w:val="Hyperlink"/>
                <w:noProof/>
                <w14:scene3d>
                  <w14:camera w14:prst="orthographicFront"/>
                  <w14:lightRig w14:rig="threePt" w14:dir="t">
                    <w14:rot w14:lat="0" w14:lon="0" w14:rev="0"/>
                  </w14:lightRig>
                </w14:scene3d>
              </w:rPr>
              <w:t>3.2</w:t>
            </w:r>
            <w:r w:rsidR="008109DD">
              <w:rPr>
                <w:rFonts w:eastAsiaTheme="minorEastAsia" w:cstheme="minorBidi"/>
                <w:b w:val="0"/>
                <w:bCs w:val="0"/>
                <w:noProof/>
              </w:rPr>
              <w:tab/>
            </w:r>
            <w:r w:rsidR="008109DD" w:rsidRPr="00A32174">
              <w:rPr>
                <w:rStyle w:val="Hyperlink"/>
                <w:noProof/>
              </w:rPr>
              <w:t>Code A99 – Ablehnung „Sonstiges“</w:t>
            </w:r>
            <w:r w:rsidR="008109DD">
              <w:rPr>
                <w:noProof/>
                <w:webHidden/>
              </w:rPr>
              <w:tab/>
            </w:r>
            <w:r w:rsidR="008109DD">
              <w:rPr>
                <w:noProof/>
                <w:webHidden/>
              </w:rPr>
              <w:fldChar w:fldCharType="begin"/>
            </w:r>
            <w:r w:rsidR="008109DD">
              <w:rPr>
                <w:noProof/>
                <w:webHidden/>
              </w:rPr>
              <w:instrText xml:space="preserve"> PAGEREF _Toc108464726 \h </w:instrText>
            </w:r>
            <w:r w:rsidR="008109DD">
              <w:rPr>
                <w:noProof/>
                <w:webHidden/>
              </w:rPr>
            </w:r>
            <w:r w:rsidR="008109DD">
              <w:rPr>
                <w:noProof/>
                <w:webHidden/>
              </w:rPr>
              <w:fldChar w:fldCharType="separate"/>
            </w:r>
            <w:r w:rsidR="00277CDC">
              <w:rPr>
                <w:noProof/>
                <w:webHidden/>
              </w:rPr>
              <w:t>23</w:t>
            </w:r>
            <w:r w:rsidR="008109DD">
              <w:rPr>
                <w:noProof/>
                <w:webHidden/>
              </w:rPr>
              <w:fldChar w:fldCharType="end"/>
            </w:r>
          </w:hyperlink>
        </w:p>
        <w:p w14:paraId="243979B7" w14:textId="665DA691" w:rsidR="008109DD" w:rsidRDefault="002C6F24">
          <w:pPr>
            <w:pStyle w:val="Verzeichnis2"/>
            <w:rPr>
              <w:rFonts w:eastAsiaTheme="minorEastAsia" w:cstheme="minorBidi"/>
              <w:b w:val="0"/>
              <w:bCs w:val="0"/>
              <w:noProof/>
            </w:rPr>
          </w:pPr>
          <w:hyperlink w:anchor="_Toc108464727" w:history="1">
            <w:r w:rsidR="008109DD" w:rsidRPr="00A32174">
              <w:rPr>
                <w:rStyle w:val="Hyperlink"/>
                <w:noProof/>
                <w14:scene3d>
                  <w14:camera w14:prst="orthographicFront"/>
                  <w14:lightRig w14:rig="threePt" w14:dir="t">
                    <w14:rot w14:lat="0" w14:lon="0" w14:rev="0"/>
                  </w14:lightRig>
                </w14:scene3d>
              </w:rPr>
              <w:t>3.3</w:t>
            </w:r>
            <w:r w:rsidR="008109DD">
              <w:rPr>
                <w:rFonts w:eastAsiaTheme="minorEastAsia" w:cstheme="minorBidi"/>
                <w:b w:val="0"/>
                <w:bCs w:val="0"/>
                <w:noProof/>
              </w:rPr>
              <w:tab/>
            </w:r>
            <w:r w:rsidR="008109DD" w:rsidRPr="00A32174">
              <w:rPr>
                <w:rStyle w:val="Hyperlink"/>
                <w:noProof/>
              </w:rPr>
              <w:t>Code A97 und A98 – Ergebnis der AHB Prüfung</w:t>
            </w:r>
            <w:r w:rsidR="008109DD">
              <w:rPr>
                <w:noProof/>
                <w:webHidden/>
              </w:rPr>
              <w:tab/>
            </w:r>
            <w:r w:rsidR="008109DD">
              <w:rPr>
                <w:noProof/>
                <w:webHidden/>
              </w:rPr>
              <w:fldChar w:fldCharType="begin"/>
            </w:r>
            <w:r w:rsidR="008109DD">
              <w:rPr>
                <w:noProof/>
                <w:webHidden/>
              </w:rPr>
              <w:instrText xml:space="preserve"> PAGEREF _Toc108464727 \h </w:instrText>
            </w:r>
            <w:r w:rsidR="008109DD">
              <w:rPr>
                <w:noProof/>
                <w:webHidden/>
              </w:rPr>
            </w:r>
            <w:r w:rsidR="008109DD">
              <w:rPr>
                <w:noProof/>
                <w:webHidden/>
              </w:rPr>
              <w:fldChar w:fldCharType="separate"/>
            </w:r>
            <w:r w:rsidR="00277CDC">
              <w:rPr>
                <w:noProof/>
                <w:webHidden/>
              </w:rPr>
              <w:t>24</w:t>
            </w:r>
            <w:r w:rsidR="008109DD">
              <w:rPr>
                <w:noProof/>
                <w:webHidden/>
              </w:rPr>
              <w:fldChar w:fldCharType="end"/>
            </w:r>
          </w:hyperlink>
        </w:p>
        <w:p w14:paraId="4BFF1ACD" w14:textId="79BD0595" w:rsidR="008109DD" w:rsidRDefault="002C6F24">
          <w:pPr>
            <w:pStyle w:val="Verzeichnis1"/>
            <w:rPr>
              <w:rFonts w:eastAsiaTheme="minorEastAsia" w:cstheme="minorBidi"/>
              <w:b w:val="0"/>
              <w:bCs w:val="0"/>
              <w:i w:val="0"/>
              <w:iCs w:val="0"/>
              <w:noProof/>
              <w:sz w:val="22"/>
              <w:szCs w:val="22"/>
            </w:rPr>
          </w:pPr>
          <w:hyperlink w:anchor="_Toc108464728" w:history="1">
            <w:r w:rsidR="008109DD" w:rsidRPr="00A32174">
              <w:rPr>
                <w:rStyle w:val="Hyperlink"/>
                <w:noProof/>
              </w:rPr>
              <w:t>4</w:t>
            </w:r>
            <w:r w:rsidR="008109DD">
              <w:rPr>
                <w:rFonts w:eastAsiaTheme="minorEastAsia" w:cstheme="minorBidi"/>
                <w:b w:val="0"/>
                <w:bCs w:val="0"/>
                <w:i w:val="0"/>
                <w:iCs w:val="0"/>
                <w:noProof/>
                <w:sz w:val="22"/>
                <w:szCs w:val="22"/>
              </w:rPr>
              <w:tab/>
            </w:r>
            <w:r w:rsidR="008109DD" w:rsidRPr="00A32174">
              <w:rPr>
                <w:rStyle w:val="Hyperlink"/>
                <w:noProof/>
              </w:rPr>
              <w:t>Wie sind die EBD-Tabellen zu lesen?</w:t>
            </w:r>
            <w:r w:rsidR="008109DD">
              <w:rPr>
                <w:noProof/>
                <w:webHidden/>
              </w:rPr>
              <w:tab/>
            </w:r>
            <w:r w:rsidR="008109DD">
              <w:rPr>
                <w:noProof/>
                <w:webHidden/>
              </w:rPr>
              <w:fldChar w:fldCharType="begin"/>
            </w:r>
            <w:r w:rsidR="008109DD">
              <w:rPr>
                <w:noProof/>
                <w:webHidden/>
              </w:rPr>
              <w:instrText xml:space="preserve"> PAGEREF _Toc108464728 \h </w:instrText>
            </w:r>
            <w:r w:rsidR="008109DD">
              <w:rPr>
                <w:noProof/>
                <w:webHidden/>
              </w:rPr>
            </w:r>
            <w:r w:rsidR="008109DD">
              <w:rPr>
                <w:noProof/>
                <w:webHidden/>
              </w:rPr>
              <w:fldChar w:fldCharType="separate"/>
            </w:r>
            <w:r w:rsidR="00277CDC">
              <w:rPr>
                <w:noProof/>
                <w:webHidden/>
              </w:rPr>
              <w:t>24</w:t>
            </w:r>
            <w:r w:rsidR="008109DD">
              <w:rPr>
                <w:noProof/>
                <w:webHidden/>
              </w:rPr>
              <w:fldChar w:fldCharType="end"/>
            </w:r>
          </w:hyperlink>
        </w:p>
        <w:p w14:paraId="14B40297" w14:textId="110B5071" w:rsidR="008109DD" w:rsidRDefault="002C6F24">
          <w:pPr>
            <w:pStyle w:val="Verzeichnis1"/>
            <w:rPr>
              <w:rFonts w:eastAsiaTheme="minorEastAsia" w:cstheme="minorBidi"/>
              <w:b w:val="0"/>
              <w:bCs w:val="0"/>
              <w:i w:val="0"/>
              <w:iCs w:val="0"/>
              <w:noProof/>
              <w:sz w:val="22"/>
              <w:szCs w:val="22"/>
            </w:rPr>
          </w:pPr>
          <w:hyperlink w:anchor="_Toc108464729" w:history="1">
            <w:r w:rsidR="008109DD" w:rsidRPr="00A32174">
              <w:rPr>
                <w:rStyle w:val="Hyperlink"/>
                <w:rFonts w:ascii="Calibri" w:hAnsi="Calibri"/>
                <w:noProof/>
              </w:rPr>
              <w:t>5</w:t>
            </w:r>
            <w:r w:rsidR="008109DD">
              <w:rPr>
                <w:rFonts w:eastAsiaTheme="minorEastAsia" w:cstheme="minorBidi"/>
                <w:b w:val="0"/>
                <w:bCs w:val="0"/>
                <w:i w:val="0"/>
                <w:iCs w:val="0"/>
                <w:noProof/>
                <w:sz w:val="22"/>
                <w:szCs w:val="22"/>
              </w:rPr>
              <w:tab/>
            </w:r>
            <w:r w:rsidR="008109DD" w:rsidRPr="00A32174">
              <w:rPr>
                <w:rStyle w:val="Hyperlink"/>
                <w:rFonts w:ascii="Calibri" w:hAnsi="Calibri"/>
                <w:noProof/>
              </w:rPr>
              <w:t>Wie sind die Codelisten zu lesen?</w:t>
            </w:r>
            <w:r w:rsidR="008109DD">
              <w:rPr>
                <w:noProof/>
                <w:webHidden/>
              </w:rPr>
              <w:tab/>
            </w:r>
            <w:r w:rsidR="008109DD">
              <w:rPr>
                <w:noProof/>
                <w:webHidden/>
              </w:rPr>
              <w:fldChar w:fldCharType="begin"/>
            </w:r>
            <w:r w:rsidR="008109DD">
              <w:rPr>
                <w:noProof/>
                <w:webHidden/>
              </w:rPr>
              <w:instrText xml:space="preserve"> PAGEREF _Toc108464729 \h </w:instrText>
            </w:r>
            <w:r w:rsidR="008109DD">
              <w:rPr>
                <w:noProof/>
                <w:webHidden/>
              </w:rPr>
            </w:r>
            <w:r w:rsidR="008109DD">
              <w:rPr>
                <w:noProof/>
                <w:webHidden/>
              </w:rPr>
              <w:fldChar w:fldCharType="separate"/>
            </w:r>
            <w:r w:rsidR="00277CDC">
              <w:rPr>
                <w:noProof/>
                <w:webHidden/>
              </w:rPr>
              <w:t>25</w:t>
            </w:r>
            <w:r w:rsidR="008109DD">
              <w:rPr>
                <w:noProof/>
                <w:webHidden/>
              </w:rPr>
              <w:fldChar w:fldCharType="end"/>
            </w:r>
          </w:hyperlink>
        </w:p>
        <w:p w14:paraId="58D425B5" w14:textId="47A90DCB" w:rsidR="008109DD" w:rsidRDefault="002C6F24">
          <w:pPr>
            <w:pStyle w:val="Verzeichnis1"/>
            <w:rPr>
              <w:rFonts w:eastAsiaTheme="minorEastAsia" w:cstheme="minorBidi"/>
              <w:b w:val="0"/>
              <w:bCs w:val="0"/>
              <w:i w:val="0"/>
              <w:iCs w:val="0"/>
              <w:noProof/>
              <w:sz w:val="22"/>
              <w:szCs w:val="22"/>
            </w:rPr>
          </w:pPr>
          <w:hyperlink w:anchor="_Toc108464730" w:history="1">
            <w:r w:rsidR="008109DD" w:rsidRPr="00A32174">
              <w:rPr>
                <w:rStyle w:val="Hyperlink"/>
                <w:noProof/>
              </w:rPr>
              <w:t>6</w:t>
            </w:r>
            <w:r w:rsidR="008109DD">
              <w:rPr>
                <w:rFonts w:eastAsiaTheme="minorEastAsia" w:cstheme="minorBidi"/>
                <w:b w:val="0"/>
                <w:bCs w:val="0"/>
                <w:i w:val="0"/>
                <w:iCs w:val="0"/>
                <w:noProof/>
                <w:sz w:val="22"/>
                <w:szCs w:val="22"/>
              </w:rPr>
              <w:tab/>
            </w:r>
            <w:r w:rsidR="008109DD" w:rsidRPr="00A32174">
              <w:rPr>
                <w:rStyle w:val="Hyperlink"/>
                <w:noProof/>
              </w:rPr>
              <w:t>GPKE</w:t>
            </w:r>
            <w:r w:rsidR="008109DD">
              <w:rPr>
                <w:noProof/>
                <w:webHidden/>
              </w:rPr>
              <w:tab/>
            </w:r>
            <w:r w:rsidR="008109DD">
              <w:rPr>
                <w:noProof/>
                <w:webHidden/>
              </w:rPr>
              <w:fldChar w:fldCharType="begin"/>
            </w:r>
            <w:r w:rsidR="008109DD">
              <w:rPr>
                <w:noProof/>
                <w:webHidden/>
              </w:rPr>
              <w:instrText xml:space="preserve"> PAGEREF _Toc108464730 \h </w:instrText>
            </w:r>
            <w:r w:rsidR="008109DD">
              <w:rPr>
                <w:noProof/>
                <w:webHidden/>
              </w:rPr>
            </w:r>
            <w:r w:rsidR="008109DD">
              <w:rPr>
                <w:noProof/>
                <w:webHidden/>
              </w:rPr>
              <w:fldChar w:fldCharType="separate"/>
            </w:r>
            <w:r w:rsidR="00277CDC">
              <w:rPr>
                <w:noProof/>
                <w:webHidden/>
              </w:rPr>
              <w:t>26</w:t>
            </w:r>
            <w:r w:rsidR="008109DD">
              <w:rPr>
                <w:noProof/>
                <w:webHidden/>
              </w:rPr>
              <w:fldChar w:fldCharType="end"/>
            </w:r>
          </w:hyperlink>
        </w:p>
        <w:p w14:paraId="5DB77C33" w14:textId="2900AE1A" w:rsidR="008109DD" w:rsidRDefault="002C6F24">
          <w:pPr>
            <w:pStyle w:val="Verzeichnis2"/>
            <w:rPr>
              <w:rFonts w:eastAsiaTheme="minorEastAsia" w:cstheme="minorBidi"/>
              <w:b w:val="0"/>
              <w:bCs w:val="0"/>
              <w:noProof/>
            </w:rPr>
          </w:pPr>
          <w:hyperlink w:anchor="_Toc108464731" w:history="1">
            <w:r w:rsidR="008109DD" w:rsidRPr="00A32174">
              <w:rPr>
                <w:rStyle w:val="Hyperlink"/>
                <w:noProof/>
                <w14:scene3d>
                  <w14:camera w14:prst="orthographicFront"/>
                  <w14:lightRig w14:rig="threePt" w14:dir="t">
                    <w14:rot w14:lat="0" w14:lon="0" w14:rev="0"/>
                  </w14:lightRig>
                </w14:scene3d>
              </w:rPr>
              <w:t>6.1</w:t>
            </w:r>
            <w:r w:rsidR="008109DD">
              <w:rPr>
                <w:rFonts w:eastAsiaTheme="minorEastAsia" w:cstheme="minorBidi"/>
                <w:b w:val="0"/>
                <w:bCs w:val="0"/>
                <w:noProof/>
              </w:rPr>
              <w:tab/>
            </w:r>
            <w:r w:rsidR="008109DD" w:rsidRPr="00A32174">
              <w:rPr>
                <w:rStyle w:val="Hyperlink"/>
                <w:noProof/>
              </w:rPr>
              <w:t>AD: Kündigung</w:t>
            </w:r>
            <w:r w:rsidR="008109DD">
              <w:rPr>
                <w:noProof/>
                <w:webHidden/>
              </w:rPr>
              <w:tab/>
            </w:r>
            <w:r w:rsidR="008109DD">
              <w:rPr>
                <w:noProof/>
                <w:webHidden/>
              </w:rPr>
              <w:fldChar w:fldCharType="begin"/>
            </w:r>
            <w:r w:rsidR="008109DD">
              <w:rPr>
                <w:noProof/>
                <w:webHidden/>
              </w:rPr>
              <w:instrText xml:space="preserve"> PAGEREF _Toc108464731 \h </w:instrText>
            </w:r>
            <w:r w:rsidR="008109DD">
              <w:rPr>
                <w:noProof/>
                <w:webHidden/>
              </w:rPr>
            </w:r>
            <w:r w:rsidR="008109DD">
              <w:rPr>
                <w:noProof/>
                <w:webHidden/>
              </w:rPr>
              <w:fldChar w:fldCharType="separate"/>
            </w:r>
            <w:r w:rsidR="00277CDC">
              <w:rPr>
                <w:noProof/>
                <w:webHidden/>
              </w:rPr>
              <w:t>26</w:t>
            </w:r>
            <w:r w:rsidR="008109DD">
              <w:rPr>
                <w:noProof/>
                <w:webHidden/>
              </w:rPr>
              <w:fldChar w:fldCharType="end"/>
            </w:r>
          </w:hyperlink>
        </w:p>
        <w:p w14:paraId="63249C7F" w14:textId="6BDFB8BB" w:rsidR="008109DD" w:rsidRDefault="002C6F24">
          <w:pPr>
            <w:pStyle w:val="Verzeichnis3"/>
            <w:rPr>
              <w:rFonts w:eastAsiaTheme="minorEastAsia" w:cstheme="minorBidi"/>
              <w:noProof/>
              <w:sz w:val="22"/>
              <w:szCs w:val="22"/>
            </w:rPr>
          </w:pPr>
          <w:hyperlink w:anchor="_Toc108464732" w:history="1">
            <w:r w:rsidR="008109DD" w:rsidRPr="00A32174">
              <w:rPr>
                <w:rStyle w:val="Hyperlink"/>
                <w:noProof/>
              </w:rPr>
              <w:t>6.1.1</w:t>
            </w:r>
            <w:r w:rsidR="008109DD">
              <w:rPr>
                <w:rFonts w:eastAsiaTheme="minorEastAsia" w:cstheme="minorBidi"/>
                <w:noProof/>
                <w:sz w:val="22"/>
                <w:szCs w:val="22"/>
              </w:rPr>
              <w:tab/>
            </w:r>
            <w:r w:rsidR="008109DD" w:rsidRPr="00A32174">
              <w:rPr>
                <w:rStyle w:val="Hyperlink"/>
                <w:noProof/>
              </w:rPr>
              <w:t>E_0400_Kündigung Stromliefervertrag prüfen</w:t>
            </w:r>
            <w:r w:rsidR="008109DD">
              <w:rPr>
                <w:noProof/>
                <w:webHidden/>
              </w:rPr>
              <w:tab/>
            </w:r>
            <w:r w:rsidR="008109DD">
              <w:rPr>
                <w:noProof/>
                <w:webHidden/>
              </w:rPr>
              <w:fldChar w:fldCharType="begin"/>
            </w:r>
            <w:r w:rsidR="008109DD">
              <w:rPr>
                <w:noProof/>
                <w:webHidden/>
              </w:rPr>
              <w:instrText xml:space="preserve"> PAGEREF _Toc108464732 \h </w:instrText>
            </w:r>
            <w:r w:rsidR="008109DD">
              <w:rPr>
                <w:noProof/>
                <w:webHidden/>
              </w:rPr>
            </w:r>
            <w:r w:rsidR="008109DD">
              <w:rPr>
                <w:noProof/>
                <w:webHidden/>
              </w:rPr>
              <w:fldChar w:fldCharType="separate"/>
            </w:r>
            <w:r w:rsidR="00277CDC">
              <w:rPr>
                <w:noProof/>
                <w:webHidden/>
              </w:rPr>
              <w:t>26</w:t>
            </w:r>
            <w:r w:rsidR="008109DD">
              <w:rPr>
                <w:noProof/>
                <w:webHidden/>
              </w:rPr>
              <w:fldChar w:fldCharType="end"/>
            </w:r>
          </w:hyperlink>
        </w:p>
        <w:p w14:paraId="0E94AA87" w14:textId="32435A28" w:rsidR="008109DD" w:rsidRDefault="002C6F24">
          <w:pPr>
            <w:pStyle w:val="Verzeichnis2"/>
            <w:rPr>
              <w:rFonts w:eastAsiaTheme="minorEastAsia" w:cstheme="minorBidi"/>
              <w:b w:val="0"/>
              <w:bCs w:val="0"/>
              <w:noProof/>
            </w:rPr>
          </w:pPr>
          <w:hyperlink w:anchor="_Toc108464733" w:history="1">
            <w:r w:rsidR="008109DD" w:rsidRPr="00A32174">
              <w:rPr>
                <w:rStyle w:val="Hyperlink"/>
                <w:noProof/>
                <w14:scene3d>
                  <w14:camera w14:prst="orthographicFront"/>
                  <w14:lightRig w14:rig="threePt" w14:dir="t">
                    <w14:rot w14:lat="0" w14:lon="0" w14:rev="0"/>
                  </w14:lightRig>
                </w14:scene3d>
              </w:rPr>
              <w:t>6.2</w:t>
            </w:r>
            <w:r w:rsidR="008109DD">
              <w:rPr>
                <w:rFonts w:eastAsiaTheme="minorEastAsia" w:cstheme="minorBidi"/>
                <w:b w:val="0"/>
                <w:bCs w:val="0"/>
                <w:noProof/>
              </w:rPr>
              <w:tab/>
            </w:r>
            <w:r w:rsidR="008109DD" w:rsidRPr="00A32174">
              <w:rPr>
                <w:rStyle w:val="Hyperlink"/>
                <w:noProof/>
              </w:rPr>
              <w:t>AD: Lieferende LF an NB</w:t>
            </w:r>
            <w:r w:rsidR="008109DD">
              <w:rPr>
                <w:noProof/>
                <w:webHidden/>
              </w:rPr>
              <w:tab/>
            </w:r>
            <w:r w:rsidR="008109DD">
              <w:rPr>
                <w:noProof/>
                <w:webHidden/>
              </w:rPr>
              <w:fldChar w:fldCharType="begin"/>
            </w:r>
            <w:r w:rsidR="008109DD">
              <w:rPr>
                <w:noProof/>
                <w:webHidden/>
              </w:rPr>
              <w:instrText xml:space="preserve"> PAGEREF _Toc108464733 \h </w:instrText>
            </w:r>
            <w:r w:rsidR="008109DD">
              <w:rPr>
                <w:noProof/>
                <w:webHidden/>
              </w:rPr>
            </w:r>
            <w:r w:rsidR="008109DD">
              <w:rPr>
                <w:noProof/>
                <w:webHidden/>
              </w:rPr>
              <w:fldChar w:fldCharType="separate"/>
            </w:r>
            <w:r w:rsidR="00277CDC">
              <w:rPr>
                <w:noProof/>
                <w:webHidden/>
              </w:rPr>
              <w:t>29</w:t>
            </w:r>
            <w:r w:rsidR="008109DD">
              <w:rPr>
                <w:noProof/>
                <w:webHidden/>
              </w:rPr>
              <w:fldChar w:fldCharType="end"/>
            </w:r>
          </w:hyperlink>
        </w:p>
        <w:p w14:paraId="785EB037" w14:textId="124BE7B7" w:rsidR="008109DD" w:rsidRDefault="002C6F24">
          <w:pPr>
            <w:pStyle w:val="Verzeichnis3"/>
            <w:rPr>
              <w:rFonts w:eastAsiaTheme="minorEastAsia" w:cstheme="minorBidi"/>
              <w:noProof/>
              <w:sz w:val="22"/>
              <w:szCs w:val="22"/>
            </w:rPr>
          </w:pPr>
          <w:hyperlink w:anchor="_Toc108464734" w:history="1">
            <w:r w:rsidR="008109DD" w:rsidRPr="00A32174">
              <w:rPr>
                <w:rStyle w:val="Hyperlink"/>
                <w:noProof/>
              </w:rPr>
              <w:t>6.2.1</w:t>
            </w:r>
            <w:r w:rsidR="008109DD">
              <w:rPr>
                <w:rFonts w:eastAsiaTheme="minorEastAsia" w:cstheme="minorBidi"/>
                <w:noProof/>
                <w:sz w:val="22"/>
                <w:szCs w:val="22"/>
              </w:rPr>
              <w:tab/>
            </w:r>
            <w:r w:rsidR="008109DD" w:rsidRPr="00A32174">
              <w:rPr>
                <w:rStyle w:val="Hyperlink"/>
                <w:noProof/>
              </w:rPr>
              <w:t>E_0401_Abmeldung prüfen</w:t>
            </w:r>
            <w:r w:rsidR="008109DD">
              <w:rPr>
                <w:noProof/>
                <w:webHidden/>
              </w:rPr>
              <w:tab/>
            </w:r>
            <w:r w:rsidR="008109DD">
              <w:rPr>
                <w:noProof/>
                <w:webHidden/>
              </w:rPr>
              <w:fldChar w:fldCharType="begin"/>
            </w:r>
            <w:r w:rsidR="008109DD">
              <w:rPr>
                <w:noProof/>
                <w:webHidden/>
              </w:rPr>
              <w:instrText xml:space="preserve"> PAGEREF _Toc108464734 \h </w:instrText>
            </w:r>
            <w:r w:rsidR="008109DD">
              <w:rPr>
                <w:noProof/>
                <w:webHidden/>
              </w:rPr>
            </w:r>
            <w:r w:rsidR="008109DD">
              <w:rPr>
                <w:noProof/>
                <w:webHidden/>
              </w:rPr>
              <w:fldChar w:fldCharType="separate"/>
            </w:r>
            <w:r w:rsidR="00277CDC">
              <w:rPr>
                <w:noProof/>
                <w:webHidden/>
              </w:rPr>
              <w:t>29</w:t>
            </w:r>
            <w:r w:rsidR="008109DD">
              <w:rPr>
                <w:noProof/>
                <w:webHidden/>
              </w:rPr>
              <w:fldChar w:fldCharType="end"/>
            </w:r>
          </w:hyperlink>
        </w:p>
        <w:p w14:paraId="639B3081" w14:textId="2F95F2C0" w:rsidR="008109DD" w:rsidRDefault="002C6F24">
          <w:pPr>
            <w:pStyle w:val="Verzeichnis2"/>
            <w:rPr>
              <w:rFonts w:eastAsiaTheme="minorEastAsia" w:cstheme="minorBidi"/>
              <w:b w:val="0"/>
              <w:bCs w:val="0"/>
              <w:noProof/>
            </w:rPr>
          </w:pPr>
          <w:hyperlink w:anchor="_Toc108464735" w:history="1">
            <w:r w:rsidR="008109DD" w:rsidRPr="00A32174">
              <w:rPr>
                <w:rStyle w:val="Hyperlink"/>
                <w:noProof/>
                <w14:scene3d>
                  <w14:camera w14:prst="orthographicFront"/>
                  <w14:lightRig w14:rig="threePt" w14:dir="t">
                    <w14:rot w14:lat="0" w14:lon="0" w14:rev="0"/>
                  </w14:lightRig>
                </w14:scene3d>
              </w:rPr>
              <w:t>6.3</w:t>
            </w:r>
            <w:r w:rsidR="008109DD">
              <w:rPr>
                <w:rFonts w:eastAsiaTheme="minorEastAsia" w:cstheme="minorBidi"/>
                <w:b w:val="0"/>
                <w:bCs w:val="0"/>
                <w:noProof/>
              </w:rPr>
              <w:tab/>
            </w:r>
            <w:r w:rsidR="008109DD" w:rsidRPr="00A32174">
              <w:rPr>
                <w:rStyle w:val="Hyperlink"/>
                <w:noProof/>
              </w:rPr>
              <w:t>AD: Lieferende von NB an LF</w:t>
            </w:r>
            <w:r w:rsidR="008109DD">
              <w:rPr>
                <w:noProof/>
                <w:webHidden/>
              </w:rPr>
              <w:tab/>
            </w:r>
            <w:r w:rsidR="008109DD">
              <w:rPr>
                <w:noProof/>
                <w:webHidden/>
              </w:rPr>
              <w:fldChar w:fldCharType="begin"/>
            </w:r>
            <w:r w:rsidR="008109DD">
              <w:rPr>
                <w:noProof/>
                <w:webHidden/>
              </w:rPr>
              <w:instrText xml:space="preserve"> PAGEREF _Toc108464735 \h </w:instrText>
            </w:r>
            <w:r w:rsidR="008109DD">
              <w:rPr>
                <w:noProof/>
                <w:webHidden/>
              </w:rPr>
            </w:r>
            <w:r w:rsidR="008109DD">
              <w:rPr>
                <w:noProof/>
                <w:webHidden/>
              </w:rPr>
              <w:fldChar w:fldCharType="separate"/>
            </w:r>
            <w:r w:rsidR="00277CDC">
              <w:rPr>
                <w:noProof/>
                <w:webHidden/>
              </w:rPr>
              <w:t>33</w:t>
            </w:r>
            <w:r w:rsidR="008109DD">
              <w:rPr>
                <w:noProof/>
                <w:webHidden/>
              </w:rPr>
              <w:fldChar w:fldCharType="end"/>
            </w:r>
          </w:hyperlink>
        </w:p>
        <w:p w14:paraId="53A0AEE3" w14:textId="45EACFE6" w:rsidR="008109DD" w:rsidRDefault="002C6F24">
          <w:pPr>
            <w:pStyle w:val="Verzeichnis3"/>
            <w:rPr>
              <w:rFonts w:eastAsiaTheme="minorEastAsia" w:cstheme="minorBidi"/>
              <w:noProof/>
              <w:sz w:val="22"/>
              <w:szCs w:val="22"/>
            </w:rPr>
          </w:pPr>
          <w:hyperlink w:anchor="_Toc108464736" w:history="1">
            <w:r w:rsidR="008109DD" w:rsidRPr="00A32174">
              <w:rPr>
                <w:rStyle w:val="Hyperlink"/>
                <w:noProof/>
              </w:rPr>
              <w:t>6.3.1</w:t>
            </w:r>
            <w:r w:rsidR="008109DD">
              <w:rPr>
                <w:rFonts w:eastAsiaTheme="minorEastAsia" w:cstheme="minorBidi"/>
                <w:noProof/>
                <w:sz w:val="22"/>
                <w:szCs w:val="22"/>
              </w:rPr>
              <w:tab/>
            </w:r>
            <w:r w:rsidR="008109DD" w:rsidRPr="00A32174">
              <w:rPr>
                <w:rStyle w:val="Hyperlink"/>
                <w:noProof/>
              </w:rPr>
              <w:t>E_0502_Abmeldung prüfen</w:t>
            </w:r>
            <w:r w:rsidR="008109DD">
              <w:rPr>
                <w:noProof/>
                <w:webHidden/>
              </w:rPr>
              <w:tab/>
            </w:r>
            <w:r w:rsidR="008109DD">
              <w:rPr>
                <w:noProof/>
                <w:webHidden/>
              </w:rPr>
              <w:fldChar w:fldCharType="begin"/>
            </w:r>
            <w:r w:rsidR="008109DD">
              <w:rPr>
                <w:noProof/>
                <w:webHidden/>
              </w:rPr>
              <w:instrText xml:space="preserve"> PAGEREF _Toc108464736 \h </w:instrText>
            </w:r>
            <w:r w:rsidR="008109DD">
              <w:rPr>
                <w:noProof/>
                <w:webHidden/>
              </w:rPr>
            </w:r>
            <w:r w:rsidR="008109DD">
              <w:rPr>
                <w:noProof/>
                <w:webHidden/>
              </w:rPr>
              <w:fldChar w:fldCharType="separate"/>
            </w:r>
            <w:r w:rsidR="00277CDC">
              <w:rPr>
                <w:noProof/>
                <w:webHidden/>
              </w:rPr>
              <w:t>33</w:t>
            </w:r>
            <w:r w:rsidR="008109DD">
              <w:rPr>
                <w:noProof/>
                <w:webHidden/>
              </w:rPr>
              <w:fldChar w:fldCharType="end"/>
            </w:r>
          </w:hyperlink>
        </w:p>
        <w:p w14:paraId="56621521" w14:textId="307F5F84" w:rsidR="008109DD" w:rsidRDefault="002C6F24">
          <w:pPr>
            <w:pStyle w:val="Verzeichnis2"/>
            <w:rPr>
              <w:rFonts w:eastAsiaTheme="minorEastAsia" w:cstheme="minorBidi"/>
              <w:b w:val="0"/>
              <w:bCs w:val="0"/>
              <w:noProof/>
            </w:rPr>
          </w:pPr>
          <w:hyperlink w:anchor="_Toc108464737" w:history="1">
            <w:r w:rsidR="008109DD" w:rsidRPr="00A32174">
              <w:rPr>
                <w:rStyle w:val="Hyperlink"/>
                <w:noProof/>
                <w14:scene3d>
                  <w14:camera w14:prst="orthographicFront"/>
                  <w14:lightRig w14:rig="threePt" w14:dir="t">
                    <w14:rot w14:lat="0" w14:lon="0" w14:rev="0"/>
                  </w14:lightRig>
                </w14:scene3d>
              </w:rPr>
              <w:t>6.4</w:t>
            </w:r>
            <w:r w:rsidR="008109DD">
              <w:rPr>
                <w:rFonts w:eastAsiaTheme="minorEastAsia" w:cstheme="minorBidi"/>
                <w:b w:val="0"/>
                <w:bCs w:val="0"/>
                <w:noProof/>
              </w:rPr>
              <w:tab/>
            </w:r>
            <w:r w:rsidR="008109DD" w:rsidRPr="00A32174">
              <w:rPr>
                <w:rStyle w:val="Hyperlink"/>
                <w:noProof/>
              </w:rPr>
              <w:t>AD: Lieferbeginn</w:t>
            </w:r>
            <w:r w:rsidR="008109DD">
              <w:rPr>
                <w:noProof/>
                <w:webHidden/>
              </w:rPr>
              <w:tab/>
            </w:r>
            <w:r w:rsidR="008109DD">
              <w:rPr>
                <w:noProof/>
                <w:webHidden/>
              </w:rPr>
              <w:fldChar w:fldCharType="begin"/>
            </w:r>
            <w:r w:rsidR="008109DD">
              <w:rPr>
                <w:noProof/>
                <w:webHidden/>
              </w:rPr>
              <w:instrText xml:space="preserve"> PAGEREF _Toc108464737 \h </w:instrText>
            </w:r>
            <w:r w:rsidR="008109DD">
              <w:rPr>
                <w:noProof/>
                <w:webHidden/>
              </w:rPr>
            </w:r>
            <w:r w:rsidR="008109DD">
              <w:rPr>
                <w:noProof/>
                <w:webHidden/>
              </w:rPr>
              <w:fldChar w:fldCharType="separate"/>
            </w:r>
            <w:r w:rsidR="00277CDC">
              <w:rPr>
                <w:noProof/>
                <w:webHidden/>
              </w:rPr>
              <w:t>38</w:t>
            </w:r>
            <w:r w:rsidR="008109DD">
              <w:rPr>
                <w:noProof/>
                <w:webHidden/>
              </w:rPr>
              <w:fldChar w:fldCharType="end"/>
            </w:r>
          </w:hyperlink>
        </w:p>
        <w:p w14:paraId="0BD16497" w14:textId="478FA547" w:rsidR="008109DD" w:rsidRDefault="002C6F24">
          <w:pPr>
            <w:pStyle w:val="Verzeichnis3"/>
            <w:rPr>
              <w:rFonts w:eastAsiaTheme="minorEastAsia" w:cstheme="minorBidi"/>
              <w:noProof/>
              <w:sz w:val="22"/>
              <w:szCs w:val="22"/>
            </w:rPr>
          </w:pPr>
          <w:hyperlink w:anchor="_Toc108464738" w:history="1">
            <w:r w:rsidR="008109DD" w:rsidRPr="00A32174">
              <w:rPr>
                <w:rStyle w:val="Hyperlink"/>
                <w:noProof/>
              </w:rPr>
              <w:t>6.4.1</w:t>
            </w:r>
            <w:r w:rsidR="008109DD">
              <w:rPr>
                <w:rFonts w:eastAsiaTheme="minorEastAsia" w:cstheme="minorBidi"/>
                <w:noProof/>
                <w:sz w:val="22"/>
                <w:szCs w:val="22"/>
              </w:rPr>
              <w:tab/>
            </w:r>
            <w:r w:rsidR="008109DD" w:rsidRPr="00A32174">
              <w:rPr>
                <w:rStyle w:val="Hyperlink"/>
                <w:noProof/>
              </w:rPr>
              <w:t>E_0462_Prüfen, ob Anmeldung direkt ablehnbar</w:t>
            </w:r>
            <w:r w:rsidR="008109DD">
              <w:rPr>
                <w:noProof/>
                <w:webHidden/>
              </w:rPr>
              <w:tab/>
            </w:r>
            <w:r w:rsidR="008109DD">
              <w:rPr>
                <w:noProof/>
                <w:webHidden/>
              </w:rPr>
              <w:fldChar w:fldCharType="begin"/>
            </w:r>
            <w:r w:rsidR="008109DD">
              <w:rPr>
                <w:noProof/>
                <w:webHidden/>
              </w:rPr>
              <w:instrText xml:space="preserve"> PAGEREF _Toc108464738 \h </w:instrText>
            </w:r>
            <w:r w:rsidR="008109DD">
              <w:rPr>
                <w:noProof/>
                <w:webHidden/>
              </w:rPr>
            </w:r>
            <w:r w:rsidR="008109DD">
              <w:rPr>
                <w:noProof/>
                <w:webHidden/>
              </w:rPr>
              <w:fldChar w:fldCharType="separate"/>
            </w:r>
            <w:r w:rsidR="00277CDC">
              <w:rPr>
                <w:noProof/>
                <w:webHidden/>
              </w:rPr>
              <w:t>38</w:t>
            </w:r>
            <w:r w:rsidR="008109DD">
              <w:rPr>
                <w:noProof/>
                <w:webHidden/>
              </w:rPr>
              <w:fldChar w:fldCharType="end"/>
            </w:r>
          </w:hyperlink>
        </w:p>
        <w:p w14:paraId="7B0CA0E9" w14:textId="4733EA41" w:rsidR="008109DD" w:rsidRDefault="002C6F24">
          <w:pPr>
            <w:pStyle w:val="Verzeichnis3"/>
            <w:rPr>
              <w:rFonts w:eastAsiaTheme="minorEastAsia" w:cstheme="minorBidi"/>
              <w:noProof/>
              <w:sz w:val="22"/>
              <w:szCs w:val="22"/>
            </w:rPr>
          </w:pPr>
          <w:hyperlink w:anchor="_Toc108464739" w:history="1">
            <w:r w:rsidR="008109DD" w:rsidRPr="00A32174">
              <w:rPr>
                <w:rStyle w:val="Hyperlink"/>
                <w:noProof/>
              </w:rPr>
              <w:t>6.4.2</w:t>
            </w:r>
            <w:r w:rsidR="008109DD">
              <w:rPr>
                <w:rFonts w:eastAsiaTheme="minorEastAsia" w:cstheme="minorBidi"/>
                <w:noProof/>
                <w:sz w:val="22"/>
                <w:szCs w:val="22"/>
              </w:rPr>
              <w:tab/>
            </w:r>
            <w:r w:rsidR="008109DD" w:rsidRPr="00A32174">
              <w:rPr>
                <w:rStyle w:val="Hyperlink"/>
                <w:noProof/>
              </w:rPr>
              <w:t>E_0402_Prüfen, ob Abmeldeanfrage erforderlich</w:t>
            </w:r>
            <w:r w:rsidR="008109DD">
              <w:rPr>
                <w:noProof/>
                <w:webHidden/>
              </w:rPr>
              <w:tab/>
            </w:r>
            <w:r w:rsidR="008109DD">
              <w:rPr>
                <w:noProof/>
                <w:webHidden/>
              </w:rPr>
              <w:fldChar w:fldCharType="begin"/>
            </w:r>
            <w:r w:rsidR="008109DD">
              <w:rPr>
                <w:noProof/>
                <w:webHidden/>
              </w:rPr>
              <w:instrText xml:space="preserve"> PAGEREF _Toc108464739 \h </w:instrText>
            </w:r>
            <w:r w:rsidR="008109DD">
              <w:rPr>
                <w:noProof/>
                <w:webHidden/>
              </w:rPr>
            </w:r>
            <w:r w:rsidR="008109DD">
              <w:rPr>
                <w:noProof/>
                <w:webHidden/>
              </w:rPr>
              <w:fldChar w:fldCharType="separate"/>
            </w:r>
            <w:r w:rsidR="00277CDC">
              <w:rPr>
                <w:noProof/>
                <w:webHidden/>
              </w:rPr>
              <w:t>43</w:t>
            </w:r>
            <w:r w:rsidR="008109DD">
              <w:rPr>
                <w:noProof/>
                <w:webHidden/>
              </w:rPr>
              <w:fldChar w:fldCharType="end"/>
            </w:r>
          </w:hyperlink>
        </w:p>
        <w:p w14:paraId="2E86035B" w14:textId="20D12B54" w:rsidR="008109DD" w:rsidRDefault="002C6F24">
          <w:pPr>
            <w:pStyle w:val="Verzeichnis3"/>
            <w:rPr>
              <w:rFonts w:eastAsiaTheme="minorEastAsia" w:cstheme="minorBidi"/>
              <w:noProof/>
              <w:sz w:val="22"/>
              <w:szCs w:val="22"/>
            </w:rPr>
          </w:pPr>
          <w:hyperlink w:anchor="_Toc108464740" w:history="1">
            <w:r w:rsidR="008109DD" w:rsidRPr="00A32174">
              <w:rPr>
                <w:rStyle w:val="Hyperlink"/>
                <w:noProof/>
              </w:rPr>
              <w:t>6.4.3</w:t>
            </w:r>
            <w:r w:rsidR="008109DD">
              <w:rPr>
                <w:rFonts w:eastAsiaTheme="minorEastAsia" w:cstheme="minorBidi"/>
                <w:noProof/>
                <w:sz w:val="22"/>
                <w:szCs w:val="22"/>
              </w:rPr>
              <w:tab/>
            </w:r>
            <w:r w:rsidR="008109DD" w:rsidRPr="00A32174">
              <w:rPr>
                <w:rStyle w:val="Hyperlink"/>
                <w:noProof/>
              </w:rPr>
              <w:t>E_0403_Abmeldeanfrage prüfen</w:t>
            </w:r>
            <w:r w:rsidR="008109DD">
              <w:rPr>
                <w:noProof/>
                <w:webHidden/>
              </w:rPr>
              <w:tab/>
            </w:r>
            <w:r w:rsidR="008109DD">
              <w:rPr>
                <w:noProof/>
                <w:webHidden/>
              </w:rPr>
              <w:fldChar w:fldCharType="begin"/>
            </w:r>
            <w:r w:rsidR="008109DD">
              <w:rPr>
                <w:noProof/>
                <w:webHidden/>
              </w:rPr>
              <w:instrText xml:space="preserve"> PAGEREF _Toc108464740 \h </w:instrText>
            </w:r>
            <w:r w:rsidR="008109DD">
              <w:rPr>
                <w:noProof/>
                <w:webHidden/>
              </w:rPr>
            </w:r>
            <w:r w:rsidR="008109DD">
              <w:rPr>
                <w:noProof/>
                <w:webHidden/>
              </w:rPr>
              <w:fldChar w:fldCharType="separate"/>
            </w:r>
            <w:r w:rsidR="00277CDC">
              <w:rPr>
                <w:noProof/>
                <w:webHidden/>
              </w:rPr>
              <w:t>44</w:t>
            </w:r>
            <w:r w:rsidR="008109DD">
              <w:rPr>
                <w:noProof/>
                <w:webHidden/>
              </w:rPr>
              <w:fldChar w:fldCharType="end"/>
            </w:r>
          </w:hyperlink>
        </w:p>
        <w:p w14:paraId="663B8582" w14:textId="7D0C4918" w:rsidR="008109DD" w:rsidRDefault="002C6F24">
          <w:pPr>
            <w:pStyle w:val="Verzeichnis3"/>
            <w:rPr>
              <w:rFonts w:eastAsiaTheme="minorEastAsia" w:cstheme="minorBidi"/>
              <w:noProof/>
              <w:sz w:val="22"/>
              <w:szCs w:val="22"/>
            </w:rPr>
          </w:pPr>
          <w:hyperlink w:anchor="_Toc108464741" w:history="1">
            <w:r w:rsidR="008109DD" w:rsidRPr="00A32174">
              <w:rPr>
                <w:rStyle w:val="Hyperlink"/>
                <w:noProof/>
              </w:rPr>
              <w:t>6.4.4</w:t>
            </w:r>
            <w:r w:rsidR="008109DD">
              <w:rPr>
                <w:rFonts w:eastAsiaTheme="minorEastAsia" w:cstheme="minorBidi"/>
                <w:noProof/>
                <w:sz w:val="22"/>
                <w:szCs w:val="22"/>
              </w:rPr>
              <w:tab/>
            </w:r>
            <w:r w:rsidR="008109DD" w:rsidRPr="00A32174">
              <w:rPr>
                <w:rStyle w:val="Hyperlink"/>
                <w:noProof/>
              </w:rPr>
              <w:t>E_0404_Lieferbeginn prüfen</w:t>
            </w:r>
            <w:r w:rsidR="008109DD">
              <w:rPr>
                <w:noProof/>
                <w:webHidden/>
              </w:rPr>
              <w:tab/>
            </w:r>
            <w:r w:rsidR="008109DD">
              <w:rPr>
                <w:noProof/>
                <w:webHidden/>
              </w:rPr>
              <w:fldChar w:fldCharType="begin"/>
            </w:r>
            <w:r w:rsidR="008109DD">
              <w:rPr>
                <w:noProof/>
                <w:webHidden/>
              </w:rPr>
              <w:instrText xml:space="preserve"> PAGEREF _Toc108464741 \h </w:instrText>
            </w:r>
            <w:r w:rsidR="008109DD">
              <w:rPr>
                <w:noProof/>
                <w:webHidden/>
              </w:rPr>
            </w:r>
            <w:r w:rsidR="008109DD">
              <w:rPr>
                <w:noProof/>
                <w:webHidden/>
              </w:rPr>
              <w:fldChar w:fldCharType="separate"/>
            </w:r>
            <w:r w:rsidR="00277CDC">
              <w:rPr>
                <w:noProof/>
                <w:webHidden/>
              </w:rPr>
              <w:t>46</w:t>
            </w:r>
            <w:r w:rsidR="008109DD">
              <w:rPr>
                <w:noProof/>
                <w:webHidden/>
              </w:rPr>
              <w:fldChar w:fldCharType="end"/>
            </w:r>
          </w:hyperlink>
        </w:p>
        <w:p w14:paraId="147DC90F" w14:textId="1C9CCC24" w:rsidR="008109DD" w:rsidRDefault="002C6F24">
          <w:pPr>
            <w:pStyle w:val="Verzeichnis2"/>
            <w:rPr>
              <w:rFonts w:eastAsiaTheme="minorEastAsia" w:cstheme="minorBidi"/>
              <w:b w:val="0"/>
              <w:bCs w:val="0"/>
              <w:noProof/>
            </w:rPr>
          </w:pPr>
          <w:hyperlink w:anchor="_Toc108464742" w:history="1">
            <w:r w:rsidR="008109DD" w:rsidRPr="00A32174">
              <w:rPr>
                <w:rStyle w:val="Hyperlink"/>
                <w:noProof/>
                <w14:scene3d>
                  <w14:camera w14:prst="orthographicFront"/>
                  <w14:lightRig w14:rig="threePt" w14:dir="t">
                    <w14:rot w14:lat="0" w14:lon="0" w14:rev="0"/>
                  </w14:lightRig>
                </w14:scene3d>
              </w:rPr>
              <w:t>6.5</w:t>
            </w:r>
            <w:r w:rsidR="008109DD">
              <w:rPr>
                <w:rFonts w:eastAsiaTheme="minorEastAsia" w:cstheme="minorBidi"/>
                <w:b w:val="0"/>
                <w:bCs w:val="0"/>
                <w:noProof/>
              </w:rPr>
              <w:tab/>
            </w:r>
            <w:r w:rsidR="008109DD" w:rsidRPr="00A32174">
              <w:rPr>
                <w:rStyle w:val="Hyperlink"/>
                <w:noProof/>
              </w:rPr>
              <w:t>AD: Beginn der Ersatz-/Grundversorgung</w:t>
            </w:r>
            <w:r w:rsidR="008109DD">
              <w:rPr>
                <w:noProof/>
                <w:webHidden/>
              </w:rPr>
              <w:tab/>
            </w:r>
            <w:r w:rsidR="008109DD">
              <w:rPr>
                <w:noProof/>
                <w:webHidden/>
              </w:rPr>
              <w:fldChar w:fldCharType="begin"/>
            </w:r>
            <w:r w:rsidR="008109DD">
              <w:rPr>
                <w:noProof/>
                <w:webHidden/>
              </w:rPr>
              <w:instrText xml:space="preserve"> PAGEREF _Toc108464742 \h </w:instrText>
            </w:r>
            <w:r w:rsidR="008109DD">
              <w:rPr>
                <w:noProof/>
                <w:webHidden/>
              </w:rPr>
            </w:r>
            <w:r w:rsidR="008109DD">
              <w:rPr>
                <w:noProof/>
                <w:webHidden/>
              </w:rPr>
              <w:fldChar w:fldCharType="separate"/>
            </w:r>
            <w:r w:rsidR="00277CDC">
              <w:rPr>
                <w:noProof/>
                <w:webHidden/>
              </w:rPr>
              <w:t>48</w:t>
            </w:r>
            <w:r w:rsidR="008109DD">
              <w:rPr>
                <w:noProof/>
                <w:webHidden/>
              </w:rPr>
              <w:fldChar w:fldCharType="end"/>
            </w:r>
          </w:hyperlink>
        </w:p>
        <w:p w14:paraId="38970F74" w14:textId="10D9FC48" w:rsidR="008109DD" w:rsidRDefault="002C6F24">
          <w:pPr>
            <w:pStyle w:val="Verzeichnis3"/>
            <w:rPr>
              <w:rFonts w:eastAsiaTheme="minorEastAsia" w:cstheme="minorBidi"/>
              <w:noProof/>
              <w:sz w:val="22"/>
              <w:szCs w:val="22"/>
            </w:rPr>
          </w:pPr>
          <w:hyperlink w:anchor="_Toc108464743" w:history="1">
            <w:r w:rsidR="008109DD" w:rsidRPr="00A32174">
              <w:rPr>
                <w:rStyle w:val="Hyperlink"/>
                <w:noProof/>
              </w:rPr>
              <w:t>6.5.1</w:t>
            </w:r>
            <w:r w:rsidR="008109DD">
              <w:rPr>
                <w:rFonts w:eastAsiaTheme="minorEastAsia" w:cstheme="minorBidi"/>
                <w:noProof/>
                <w:sz w:val="22"/>
                <w:szCs w:val="22"/>
              </w:rPr>
              <w:tab/>
            </w:r>
            <w:r w:rsidR="008109DD" w:rsidRPr="00A32174">
              <w:rPr>
                <w:rStyle w:val="Hyperlink"/>
                <w:noProof/>
              </w:rPr>
              <w:t>E_0405_Anmeldung E/G prüfen</w:t>
            </w:r>
            <w:r w:rsidR="008109DD">
              <w:rPr>
                <w:noProof/>
                <w:webHidden/>
              </w:rPr>
              <w:tab/>
            </w:r>
            <w:r w:rsidR="008109DD">
              <w:rPr>
                <w:noProof/>
                <w:webHidden/>
              </w:rPr>
              <w:fldChar w:fldCharType="begin"/>
            </w:r>
            <w:r w:rsidR="008109DD">
              <w:rPr>
                <w:noProof/>
                <w:webHidden/>
              </w:rPr>
              <w:instrText xml:space="preserve"> PAGEREF _Toc108464743 \h </w:instrText>
            </w:r>
            <w:r w:rsidR="008109DD">
              <w:rPr>
                <w:noProof/>
                <w:webHidden/>
              </w:rPr>
            </w:r>
            <w:r w:rsidR="008109DD">
              <w:rPr>
                <w:noProof/>
                <w:webHidden/>
              </w:rPr>
              <w:fldChar w:fldCharType="separate"/>
            </w:r>
            <w:r w:rsidR="00277CDC">
              <w:rPr>
                <w:noProof/>
                <w:webHidden/>
              </w:rPr>
              <w:t>48</w:t>
            </w:r>
            <w:r w:rsidR="008109DD">
              <w:rPr>
                <w:noProof/>
                <w:webHidden/>
              </w:rPr>
              <w:fldChar w:fldCharType="end"/>
            </w:r>
          </w:hyperlink>
        </w:p>
        <w:p w14:paraId="1638A82A" w14:textId="20DB1615" w:rsidR="008109DD" w:rsidRDefault="002C6F24">
          <w:pPr>
            <w:pStyle w:val="Verzeichnis2"/>
            <w:rPr>
              <w:rFonts w:eastAsiaTheme="minorEastAsia" w:cstheme="minorBidi"/>
              <w:b w:val="0"/>
              <w:bCs w:val="0"/>
              <w:noProof/>
            </w:rPr>
          </w:pPr>
          <w:hyperlink w:anchor="_Toc108464744" w:history="1">
            <w:r w:rsidR="008109DD" w:rsidRPr="00A32174">
              <w:rPr>
                <w:rStyle w:val="Hyperlink"/>
                <w:noProof/>
                <w14:scene3d>
                  <w14:camera w14:prst="orthographicFront"/>
                  <w14:lightRig w14:rig="threePt" w14:dir="t">
                    <w14:rot w14:lat="0" w14:lon="0" w14:rev="0"/>
                  </w14:lightRig>
                </w14:scene3d>
              </w:rPr>
              <w:t>6.6</w:t>
            </w:r>
            <w:r w:rsidR="008109DD">
              <w:rPr>
                <w:rFonts w:eastAsiaTheme="minorEastAsia" w:cstheme="minorBidi"/>
                <w:b w:val="0"/>
                <w:bCs w:val="0"/>
                <w:noProof/>
              </w:rPr>
              <w:tab/>
            </w:r>
            <w:r w:rsidR="008109DD" w:rsidRPr="00A32174">
              <w:rPr>
                <w:rStyle w:val="Hyperlink"/>
                <w:noProof/>
              </w:rPr>
              <w:t>AD: Übermittlung des Lieferscheins zur Netznutzungsabrechnung</w:t>
            </w:r>
            <w:r w:rsidR="008109DD">
              <w:rPr>
                <w:noProof/>
                <w:webHidden/>
              </w:rPr>
              <w:tab/>
            </w:r>
            <w:r w:rsidR="008109DD">
              <w:rPr>
                <w:noProof/>
                <w:webHidden/>
              </w:rPr>
              <w:fldChar w:fldCharType="begin"/>
            </w:r>
            <w:r w:rsidR="008109DD">
              <w:rPr>
                <w:noProof/>
                <w:webHidden/>
              </w:rPr>
              <w:instrText xml:space="preserve"> PAGEREF _Toc108464744 \h </w:instrText>
            </w:r>
            <w:r w:rsidR="008109DD">
              <w:rPr>
                <w:noProof/>
                <w:webHidden/>
              </w:rPr>
            </w:r>
            <w:r w:rsidR="008109DD">
              <w:rPr>
                <w:noProof/>
                <w:webHidden/>
              </w:rPr>
              <w:fldChar w:fldCharType="separate"/>
            </w:r>
            <w:r w:rsidR="00277CDC">
              <w:rPr>
                <w:noProof/>
                <w:webHidden/>
              </w:rPr>
              <w:t>51</w:t>
            </w:r>
            <w:r w:rsidR="008109DD">
              <w:rPr>
                <w:noProof/>
                <w:webHidden/>
              </w:rPr>
              <w:fldChar w:fldCharType="end"/>
            </w:r>
          </w:hyperlink>
        </w:p>
        <w:p w14:paraId="169810A0" w14:textId="4095899C" w:rsidR="008109DD" w:rsidRDefault="002C6F24">
          <w:pPr>
            <w:pStyle w:val="Verzeichnis3"/>
            <w:rPr>
              <w:rFonts w:eastAsiaTheme="minorEastAsia" w:cstheme="minorBidi"/>
              <w:noProof/>
              <w:sz w:val="22"/>
              <w:szCs w:val="22"/>
            </w:rPr>
          </w:pPr>
          <w:hyperlink w:anchor="_Toc108464745" w:history="1">
            <w:r w:rsidR="008109DD" w:rsidRPr="00A32174">
              <w:rPr>
                <w:rStyle w:val="Hyperlink"/>
                <w:noProof/>
              </w:rPr>
              <w:t>6.6.1</w:t>
            </w:r>
            <w:r w:rsidR="008109DD">
              <w:rPr>
                <w:rFonts w:eastAsiaTheme="minorEastAsia" w:cstheme="minorBidi"/>
                <w:noProof/>
                <w:sz w:val="22"/>
                <w:szCs w:val="22"/>
              </w:rPr>
              <w:tab/>
            </w:r>
            <w:r w:rsidR="008109DD" w:rsidRPr="00A32174">
              <w:rPr>
                <w:rStyle w:val="Hyperlink"/>
                <w:noProof/>
              </w:rPr>
              <w:t>E_0456_Lieferschein prüfen</w:t>
            </w:r>
            <w:r w:rsidR="008109DD">
              <w:rPr>
                <w:noProof/>
                <w:webHidden/>
              </w:rPr>
              <w:tab/>
            </w:r>
            <w:r w:rsidR="008109DD">
              <w:rPr>
                <w:noProof/>
                <w:webHidden/>
              </w:rPr>
              <w:fldChar w:fldCharType="begin"/>
            </w:r>
            <w:r w:rsidR="008109DD">
              <w:rPr>
                <w:noProof/>
                <w:webHidden/>
              </w:rPr>
              <w:instrText xml:space="preserve"> PAGEREF _Toc108464745 \h </w:instrText>
            </w:r>
            <w:r w:rsidR="008109DD">
              <w:rPr>
                <w:noProof/>
                <w:webHidden/>
              </w:rPr>
            </w:r>
            <w:r w:rsidR="008109DD">
              <w:rPr>
                <w:noProof/>
                <w:webHidden/>
              </w:rPr>
              <w:fldChar w:fldCharType="separate"/>
            </w:r>
            <w:r w:rsidR="00277CDC">
              <w:rPr>
                <w:noProof/>
                <w:webHidden/>
              </w:rPr>
              <w:t>51</w:t>
            </w:r>
            <w:r w:rsidR="008109DD">
              <w:rPr>
                <w:noProof/>
                <w:webHidden/>
              </w:rPr>
              <w:fldChar w:fldCharType="end"/>
            </w:r>
          </w:hyperlink>
        </w:p>
        <w:p w14:paraId="62C29AE5" w14:textId="28598E73" w:rsidR="008109DD" w:rsidRDefault="002C6F24">
          <w:pPr>
            <w:pStyle w:val="Verzeichnis3"/>
            <w:rPr>
              <w:rFonts w:eastAsiaTheme="minorEastAsia" w:cstheme="minorBidi"/>
              <w:noProof/>
              <w:sz w:val="22"/>
              <w:szCs w:val="22"/>
            </w:rPr>
          </w:pPr>
          <w:hyperlink w:anchor="_Toc108464746" w:history="1">
            <w:r w:rsidR="008109DD" w:rsidRPr="00A32174">
              <w:rPr>
                <w:rStyle w:val="Hyperlink"/>
                <w:noProof/>
              </w:rPr>
              <w:t>6.6.2</w:t>
            </w:r>
            <w:r w:rsidR="008109DD">
              <w:rPr>
                <w:rFonts w:eastAsiaTheme="minorEastAsia" w:cstheme="minorBidi"/>
                <w:noProof/>
                <w:sz w:val="22"/>
                <w:szCs w:val="22"/>
              </w:rPr>
              <w:tab/>
            </w:r>
            <w:r w:rsidR="008109DD" w:rsidRPr="00A32174">
              <w:rPr>
                <w:rStyle w:val="Hyperlink"/>
                <w:noProof/>
              </w:rPr>
              <w:t>E_0458_Weitere Bearbeitung prüfen</w:t>
            </w:r>
            <w:r w:rsidR="008109DD">
              <w:rPr>
                <w:noProof/>
                <w:webHidden/>
              </w:rPr>
              <w:tab/>
            </w:r>
            <w:r w:rsidR="008109DD">
              <w:rPr>
                <w:noProof/>
                <w:webHidden/>
              </w:rPr>
              <w:fldChar w:fldCharType="begin"/>
            </w:r>
            <w:r w:rsidR="008109DD">
              <w:rPr>
                <w:noProof/>
                <w:webHidden/>
              </w:rPr>
              <w:instrText xml:space="preserve"> PAGEREF _Toc108464746 \h </w:instrText>
            </w:r>
            <w:r w:rsidR="008109DD">
              <w:rPr>
                <w:noProof/>
                <w:webHidden/>
              </w:rPr>
            </w:r>
            <w:r w:rsidR="008109DD">
              <w:rPr>
                <w:noProof/>
                <w:webHidden/>
              </w:rPr>
              <w:fldChar w:fldCharType="separate"/>
            </w:r>
            <w:r w:rsidR="00277CDC">
              <w:rPr>
                <w:noProof/>
                <w:webHidden/>
              </w:rPr>
              <w:t>57</w:t>
            </w:r>
            <w:r w:rsidR="008109DD">
              <w:rPr>
                <w:noProof/>
                <w:webHidden/>
              </w:rPr>
              <w:fldChar w:fldCharType="end"/>
            </w:r>
          </w:hyperlink>
        </w:p>
        <w:p w14:paraId="5EBD3C0D" w14:textId="2506FB3E" w:rsidR="008109DD" w:rsidRDefault="002C6F24">
          <w:pPr>
            <w:pStyle w:val="Verzeichnis2"/>
            <w:rPr>
              <w:rFonts w:eastAsiaTheme="minorEastAsia" w:cstheme="minorBidi"/>
              <w:b w:val="0"/>
              <w:bCs w:val="0"/>
              <w:noProof/>
            </w:rPr>
          </w:pPr>
          <w:hyperlink w:anchor="_Toc108464747" w:history="1">
            <w:r w:rsidR="008109DD" w:rsidRPr="00A32174">
              <w:rPr>
                <w:rStyle w:val="Hyperlink"/>
                <w:noProof/>
                <w14:scene3d>
                  <w14:camera w14:prst="orthographicFront"/>
                  <w14:lightRig w14:rig="threePt" w14:dir="t">
                    <w14:rot w14:lat="0" w14:lon="0" w14:rev="0"/>
                  </w14:lightRig>
                </w14:scene3d>
              </w:rPr>
              <w:t>6.7</w:t>
            </w:r>
            <w:r w:rsidR="008109DD">
              <w:rPr>
                <w:rFonts w:eastAsiaTheme="minorEastAsia" w:cstheme="minorBidi"/>
                <w:b w:val="0"/>
                <w:bCs w:val="0"/>
                <w:noProof/>
              </w:rPr>
              <w:tab/>
            </w:r>
            <w:r w:rsidR="008109DD" w:rsidRPr="00A32174">
              <w:rPr>
                <w:rStyle w:val="Hyperlink"/>
                <w:noProof/>
              </w:rPr>
              <w:t>AD: Netznutzungsabrechnung</w:t>
            </w:r>
            <w:r w:rsidR="008109DD">
              <w:rPr>
                <w:noProof/>
                <w:webHidden/>
              </w:rPr>
              <w:tab/>
            </w:r>
            <w:r w:rsidR="008109DD">
              <w:rPr>
                <w:noProof/>
                <w:webHidden/>
              </w:rPr>
              <w:fldChar w:fldCharType="begin"/>
            </w:r>
            <w:r w:rsidR="008109DD">
              <w:rPr>
                <w:noProof/>
                <w:webHidden/>
              </w:rPr>
              <w:instrText xml:space="preserve"> PAGEREF _Toc108464747 \h </w:instrText>
            </w:r>
            <w:r w:rsidR="008109DD">
              <w:rPr>
                <w:noProof/>
                <w:webHidden/>
              </w:rPr>
            </w:r>
            <w:r w:rsidR="008109DD">
              <w:rPr>
                <w:noProof/>
                <w:webHidden/>
              </w:rPr>
              <w:fldChar w:fldCharType="separate"/>
            </w:r>
            <w:r w:rsidR="00277CDC">
              <w:rPr>
                <w:noProof/>
                <w:webHidden/>
              </w:rPr>
              <w:t>58</w:t>
            </w:r>
            <w:r w:rsidR="008109DD">
              <w:rPr>
                <w:noProof/>
                <w:webHidden/>
              </w:rPr>
              <w:fldChar w:fldCharType="end"/>
            </w:r>
          </w:hyperlink>
        </w:p>
        <w:p w14:paraId="1CB5980A" w14:textId="391FD5C7" w:rsidR="008109DD" w:rsidRDefault="002C6F24">
          <w:pPr>
            <w:pStyle w:val="Verzeichnis3"/>
            <w:rPr>
              <w:rFonts w:eastAsiaTheme="minorEastAsia" w:cstheme="minorBidi"/>
              <w:noProof/>
              <w:sz w:val="22"/>
              <w:szCs w:val="22"/>
            </w:rPr>
          </w:pPr>
          <w:hyperlink w:anchor="_Toc108464748" w:history="1">
            <w:r w:rsidR="008109DD" w:rsidRPr="00A32174">
              <w:rPr>
                <w:rStyle w:val="Hyperlink"/>
                <w:noProof/>
              </w:rPr>
              <w:t>6.7.1</w:t>
            </w:r>
            <w:r w:rsidR="008109DD">
              <w:rPr>
                <w:rFonts w:eastAsiaTheme="minorEastAsia" w:cstheme="minorBidi"/>
                <w:noProof/>
                <w:sz w:val="22"/>
                <w:szCs w:val="22"/>
              </w:rPr>
              <w:tab/>
            </w:r>
            <w:r w:rsidR="008109DD" w:rsidRPr="00A32174">
              <w:rPr>
                <w:rStyle w:val="Hyperlink"/>
                <w:noProof/>
              </w:rPr>
              <w:t>E_0406_Netznutzungsrechnung prüfen</w:t>
            </w:r>
            <w:r w:rsidR="008109DD">
              <w:rPr>
                <w:noProof/>
                <w:webHidden/>
              </w:rPr>
              <w:tab/>
            </w:r>
            <w:r w:rsidR="008109DD">
              <w:rPr>
                <w:noProof/>
                <w:webHidden/>
              </w:rPr>
              <w:fldChar w:fldCharType="begin"/>
            </w:r>
            <w:r w:rsidR="008109DD">
              <w:rPr>
                <w:noProof/>
                <w:webHidden/>
              </w:rPr>
              <w:instrText xml:space="preserve"> PAGEREF _Toc108464748 \h </w:instrText>
            </w:r>
            <w:r w:rsidR="008109DD">
              <w:rPr>
                <w:noProof/>
                <w:webHidden/>
              </w:rPr>
            </w:r>
            <w:r w:rsidR="008109DD">
              <w:rPr>
                <w:noProof/>
                <w:webHidden/>
              </w:rPr>
              <w:fldChar w:fldCharType="separate"/>
            </w:r>
            <w:r w:rsidR="00277CDC">
              <w:rPr>
                <w:noProof/>
                <w:webHidden/>
              </w:rPr>
              <w:t>58</w:t>
            </w:r>
            <w:r w:rsidR="008109DD">
              <w:rPr>
                <w:noProof/>
                <w:webHidden/>
              </w:rPr>
              <w:fldChar w:fldCharType="end"/>
            </w:r>
          </w:hyperlink>
        </w:p>
        <w:p w14:paraId="7D967EE3" w14:textId="14A73F89" w:rsidR="008109DD" w:rsidRDefault="002C6F24">
          <w:pPr>
            <w:pStyle w:val="Verzeichnis3"/>
            <w:rPr>
              <w:rFonts w:eastAsiaTheme="minorEastAsia" w:cstheme="minorBidi"/>
              <w:noProof/>
              <w:sz w:val="22"/>
              <w:szCs w:val="22"/>
            </w:rPr>
          </w:pPr>
          <w:hyperlink w:anchor="_Toc108464749" w:history="1">
            <w:r w:rsidR="008109DD" w:rsidRPr="00A32174">
              <w:rPr>
                <w:rStyle w:val="Hyperlink"/>
                <w:noProof/>
              </w:rPr>
              <w:t>6.7.2</w:t>
            </w:r>
            <w:r w:rsidR="008109DD">
              <w:rPr>
                <w:rFonts w:eastAsiaTheme="minorEastAsia" w:cstheme="minorBidi"/>
                <w:noProof/>
                <w:sz w:val="22"/>
                <w:szCs w:val="22"/>
              </w:rPr>
              <w:tab/>
            </w:r>
            <w:r w:rsidR="008109DD" w:rsidRPr="00A32174">
              <w:rPr>
                <w:rStyle w:val="Hyperlink"/>
                <w:noProof/>
              </w:rPr>
              <w:t>E_0452_Nicht-Zahlungsavise prüfen</w:t>
            </w:r>
            <w:r w:rsidR="008109DD">
              <w:rPr>
                <w:noProof/>
                <w:webHidden/>
              </w:rPr>
              <w:tab/>
            </w:r>
            <w:r w:rsidR="008109DD">
              <w:rPr>
                <w:noProof/>
                <w:webHidden/>
              </w:rPr>
              <w:fldChar w:fldCharType="begin"/>
            </w:r>
            <w:r w:rsidR="008109DD">
              <w:rPr>
                <w:noProof/>
                <w:webHidden/>
              </w:rPr>
              <w:instrText xml:space="preserve"> PAGEREF _Toc108464749 \h </w:instrText>
            </w:r>
            <w:r w:rsidR="008109DD">
              <w:rPr>
                <w:noProof/>
                <w:webHidden/>
              </w:rPr>
            </w:r>
            <w:r w:rsidR="008109DD">
              <w:rPr>
                <w:noProof/>
                <w:webHidden/>
              </w:rPr>
              <w:fldChar w:fldCharType="separate"/>
            </w:r>
            <w:r w:rsidR="00277CDC">
              <w:rPr>
                <w:noProof/>
                <w:webHidden/>
              </w:rPr>
              <w:t>106</w:t>
            </w:r>
            <w:r w:rsidR="008109DD">
              <w:rPr>
                <w:noProof/>
                <w:webHidden/>
              </w:rPr>
              <w:fldChar w:fldCharType="end"/>
            </w:r>
          </w:hyperlink>
        </w:p>
        <w:p w14:paraId="118EC0B4" w14:textId="173F82BE" w:rsidR="008109DD" w:rsidRDefault="002C6F24">
          <w:pPr>
            <w:pStyle w:val="Verzeichnis3"/>
            <w:rPr>
              <w:rFonts w:eastAsiaTheme="minorEastAsia" w:cstheme="minorBidi"/>
              <w:noProof/>
              <w:sz w:val="22"/>
              <w:szCs w:val="22"/>
            </w:rPr>
          </w:pPr>
          <w:hyperlink w:anchor="_Toc108464750" w:history="1">
            <w:r w:rsidR="008109DD" w:rsidRPr="00A32174">
              <w:rPr>
                <w:rStyle w:val="Hyperlink"/>
                <w:noProof/>
              </w:rPr>
              <w:t>6.7.3</w:t>
            </w:r>
            <w:r w:rsidR="008109DD">
              <w:rPr>
                <w:rFonts w:eastAsiaTheme="minorEastAsia" w:cstheme="minorBidi"/>
                <w:noProof/>
                <w:sz w:val="22"/>
                <w:szCs w:val="22"/>
              </w:rPr>
              <w:tab/>
            </w:r>
            <w:r w:rsidR="008109DD" w:rsidRPr="00A32174">
              <w:rPr>
                <w:rStyle w:val="Hyperlink"/>
                <w:noProof/>
              </w:rPr>
              <w:t>E_0407_erneut Netznutzungsabrechnung prüfen</w:t>
            </w:r>
            <w:r w:rsidR="008109DD">
              <w:rPr>
                <w:noProof/>
                <w:webHidden/>
              </w:rPr>
              <w:tab/>
            </w:r>
            <w:r w:rsidR="008109DD">
              <w:rPr>
                <w:noProof/>
                <w:webHidden/>
              </w:rPr>
              <w:fldChar w:fldCharType="begin"/>
            </w:r>
            <w:r w:rsidR="008109DD">
              <w:rPr>
                <w:noProof/>
                <w:webHidden/>
              </w:rPr>
              <w:instrText xml:space="preserve"> PAGEREF _Toc108464750 \h </w:instrText>
            </w:r>
            <w:r w:rsidR="008109DD">
              <w:rPr>
                <w:noProof/>
                <w:webHidden/>
              </w:rPr>
            </w:r>
            <w:r w:rsidR="008109DD">
              <w:rPr>
                <w:noProof/>
                <w:webHidden/>
              </w:rPr>
              <w:fldChar w:fldCharType="separate"/>
            </w:r>
            <w:r w:rsidR="00277CDC">
              <w:rPr>
                <w:noProof/>
                <w:webHidden/>
              </w:rPr>
              <w:t>110</w:t>
            </w:r>
            <w:r w:rsidR="008109DD">
              <w:rPr>
                <w:noProof/>
                <w:webHidden/>
              </w:rPr>
              <w:fldChar w:fldCharType="end"/>
            </w:r>
          </w:hyperlink>
        </w:p>
        <w:p w14:paraId="2C838525" w14:textId="385A03D4" w:rsidR="008109DD" w:rsidRDefault="002C6F24">
          <w:pPr>
            <w:pStyle w:val="Verzeichnis3"/>
            <w:rPr>
              <w:rFonts w:eastAsiaTheme="minorEastAsia" w:cstheme="minorBidi"/>
              <w:noProof/>
              <w:sz w:val="22"/>
              <w:szCs w:val="22"/>
            </w:rPr>
          </w:pPr>
          <w:hyperlink w:anchor="_Toc108464751" w:history="1">
            <w:r w:rsidR="008109DD" w:rsidRPr="00A32174">
              <w:rPr>
                <w:rStyle w:val="Hyperlink"/>
                <w:noProof/>
              </w:rPr>
              <w:t>6.7.4</w:t>
            </w:r>
            <w:r w:rsidR="008109DD">
              <w:rPr>
                <w:rFonts w:eastAsiaTheme="minorEastAsia" w:cstheme="minorBidi"/>
                <w:noProof/>
                <w:sz w:val="22"/>
                <w:szCs w:val="22"/>
              </w:rPr>
              <w:tab/>
            </w:r>
            <w:r w:rsidR="008109DD" w:rsidRPr="00A32174">
              <w:rPr>
                <w:rStyle w:val="Hyperlink"/>
                <w:noProof/>
              </w:rPr>
              <w:t>E_0459_Prüfen, ob Antwort auf Stornierung erforderlich</w:t>
            </w:r>
            <w:r w:rsidR="008109DD">
              <w:rPr>
                <w:noProof/>
                <w:webHidden/>
              </w:rPr>
              <w:tab/>
            </w:r>
            <w:r w:rsidR="008109DD">
              <w:rPr>
                <w:noProof/>
                <w:webHidden/>
              </w:rPr>
              <w:fldChar w:fldCharType="begin"/>
            </w:r>
            <w:r w:rsidR="008109DD">
              <w:rPr>
                <w:noProof/>
                <w:webHidden/>
              </w:rPr>
              <w:instrText xml:space="preserve"> PAGEREF _Toc108464751 \h </w:instrText>
            </w:r>
            <w:r w:rsidR="008109DD">
              <w:rPr>
                <w:noProof/>
                <w:webHidden/>
              </w:rPr>
            </w:r>
            <w:r w:rsidR="008109DD">
              <w:rPr>
                <w:noProof/>
                <w:webHidden/>
              </w:rPr>
              <w:fldChar w:fldCharType="separate"/>
            </w:r>
            <w:r w:rsidR="00277CDC">
              <w:rPr>
                <w:noProof/>
                <w:webHidden/>
              </w:rPr>
              <w:t>159</w:t>
            </w:r>
            <w:r w:rsidR="008109DD">
              <w:rPr>
                <w:noProof/>
                <w:webHidden/>
              </w:rPr>
              <w:fldChar w:fldCharType="end"/>
            </w:r>
          </w:hyperlink>
        </w:p>
        <w:p w14:paraId="4C97A86B" w14:textId="06450C11" w:rsidR="008109DD" w:rsidRDefault="002C6F24">
          <w:pPr>
            <w:pStyle w:val="Verzeichnis2"/>
            <w:rPr>
              <w:rFonts w:eastAsiaTheme="minorEastAsia" w:cstheme="minorBidi"/>
              <w:b w:val="0"/>
              <w:bCs w:val="0"/>
              <w:noProof/>
            </w:rPr>
          </w:pPr>
          <w:hyperlink w:anchor="_Toc108464752" w:history="1">
            <w:r w:rsidR="008109DD" w:rsidRPr="00A32174">
              <w:rPr>
                <w:rStyle w:val="Hyperlink"/>
                <w:noProof/>
                <w14:scene3d>
                  <w14:camera w14:prst="orthographicFront"/>
                  <w14:lightRig w14:rig="threePt" w14:dir="t">
                    <w14:rot w14:lat="0" w14:lon="0" w14:rev="0"/>
                  </w14:lightRig>
                </w14:scene3d>
              </w:rPr>
              <w:t>6.8</w:t>
            </w:r>
            <w:r w:rsidR="008109DD">
              <w:rPr>
                <w:rFonts w:eastAsiaTheme="minorEastAsia" w:cstheme="minorBidi"/>
                <w:b w:val="0"/>
                <w:bCs w:val="0"/>
                <w:noProof/>
              </w:rPr>
              <w:tab/>
            </w:r>
            <w:r w:rsidR="008109DD" w:rsidRPr="00A32174">
              <w:rPr>
                <w:rStyle w:val="Hyperlink"/>
                <w:noProof/>
              </w:rPr>
              <w:t>AD: Abrechnung einer sonstigen Leistung</w:t>
            </w:r>
            <w:r w:rsidR="008109DD">
              <w:rPr>
                <w:noProof/>
                <w:webHidden/>
              </w:rPr>
              <w:tab/>
            </w:r>
            <w:r w:rsidR="008109DD">
              <w:rPr>
                <w:noProof/>
                <w:webHidden/>
              </w:rPr>
              <w:fldChar w:fldCharType="begin"/>
            </w:r>
            <w:r w:rsidR="008109DD">
              <w:rPr>
                <w:noProof/>
                <w:webHidden/>
              </w:rPr>
              <w:instrText xml:space="preserve"> PAGEREF _Toc108464752 \h </w:instrText>
            </w:r>
            <w:r w:rsidR="008109DD">
              <w:rPr>
                <w:noProof/>
                <w:webHidden/>
              </w:rPr>
            </w:r>
            <w:r w:rsidR="008109DD">
              <w:rPr>
                <w:noProof/>
                <w:webHidden/>
              </w:rPr>
              <w:fldChar w:fldCharType="separate"/>
            </w:r>
            <w:r w:rsidR="00277CDC">
              <w:rPr>
                <w:noProof/>
                <w:webHidden/>
              </w:rPr>
              <w:t>161</w:t>
            </w:r>
            <w:r w:rsidR="008109DD">
              <w:rPr>
                <w:noProof/>
                <w:webHidden/>
              </w:rPr>
              <w:fldChar w:fldCharType="end"/>
            </w:r>
          </w:hyperlink>
        </w:p>
        <w:p w14:paraId="7124F1C0" w14:textId="0D8F222C" w:rsidR="008109DD" w:rsidRDefault="002C6F24">
          <w:pPr>
            <w:pStyle w:val="Verzeichnis3"/>
            <w:rPr>
              <w:rFonts w:eastAsiaTheme="minorEastAsia" w:cstheme="minorBidi"/>
              <w:noProof/>
              <w:sz w:val="22"/>
              <w:szCs w:val="22"/>
            </w:rPr>
          </w:pPr>
          <w:hyperlink w:anchor="_Toc108464753" w:history="1">
            <w:r w:rsidR="008109DD" w:rsidRPr="00A32174">
              <w:rPr>
                <w:rStyle w:val="Hyperlink"/>
                <w:noProof/>
              </w:rPr>
              <w:t>6.8.1</w:t>
            </w:r>
            <w:r w:rsidR="008109DD">
              <w:rPr>
                <w:rFonts w:eastAsiaTheme="minorEastAsia" w:cstheme="minorBidi"/>
                <w:noProof/>
                <w:sz w:val="22"/>
                <w:szCs w:val="22"/>
              </w:rPr>
              <w:tab/>
            </w:r>
            <w:r w:rsidR="008109DD" w:rsidRPr="00A32174">
              <w:rPr>
                <w:rStyle w:val="Hyperlink"/>
                <w:noProof/>
              </w:rPr>
              <w:t>E_0503_Rechnung einer sonstigen Leistung prüfen</w:t>
            </w:r>
            <w:r w:rsidR="008109DD">
              <w:rPr>
                <w:noProof/>
                <w:webHidden/>
              </w:rPr>
              <w:tab/>
            </w:r>
            <w:r w:rsidR="008109DD">
              <w:rPr>
                <w:noProof/>
                <w:webHidden/>
              </w:rPr>
              <w:fldChar w:fldCharType="begin"/>
            </w:r>
            <w:r w:rsidR="008109DD">
              <w:rPr>
                <w:noProof/>
                <w:webHidden/>
              </w:rPr>
              <w:instrText xml:space="preserve"> PAGEREF _Toc108464753 \h </w:instrText>
            </w:r>
            <w:r w:rsidR="008109DD">
              <w:rPr>
                <w:noProof/>
                <w:webHidden/>
              </w:rPr>
            </w:r>
            <w:r w:rsidR="008109DD">
              <w:rPr>
                <w:noProof/>
                <w:webHidden/>
              </w:rPr>
              <w:fldChar w:fldCharType="separate"/>
            </w:r>
            <w:r w:rsidR="00277CDC">
              <w:rPr>
                <w:noProof/>
                <w:webHidden/>
              </w:rPr>
              <w:t>161</w:t>
            </w:r>
            <w:r w:rsidR="008109DD">
              <w:rPr>
                <w:noProof/>
                <w:webHidden/>
              </w:rPr>
              <w:fldChar w:fldCharType="end"/>
            </w:r>
          </w:hyperlink>
        </w:p>
        <w:p w14:paraId="315B4DA2" w14:textId="7BF845F8" w:rsidR="008109DD" w:rsidRDefault="002C6F24">
          <w:pPr>
            <w:pStyle w:val="Verzeichnis3"/>
            <w:rPr>
              <w:rFonts w:eastAsiaTheme="minorEastAsia" w:cstheme="minorBidi"/>
              <w:noProof/>
              <w:sz w:val="22"/>
              <w:szCs w:val="22"/>
            </w:rPr>
          </w:pPr>
          <w:hyperlink w:anchor="_Toc108464754" w:history="1">
            <w:r w:rsidR="008109DD" w:rsidRPr="00A32174">
              <w:rPr>
                <w:rStyle w:val="Hyperlink"/>
                <w:noProof/>
              </w:rPr>
              <w:t>6.8.2</w:t>
            </w:r>
            <w:r w:rsidR="008109DD">
              <w:rPr>
                <w:rFonts w:eastAsiaTheme="minorEastAsia" w:cstheme="minorBidi"/>
                <w:noProof/>
                <w:sz w:val="22"/>
                <w:szCs w:val="22"/>
              </w:rPr>
              <w:tab/>
            </w:r>
            <w:r w:rsidR="008109DD" w:rsidRPr="00A32174">
              <w:rPr>
                <w:rStyle w:val="Hyperlink"/>
                <w:noProof/>
              </w:rPr>
              <w:t>E_0504_Nicht-Zahlungsavis prüfen</w:t>
            </w:r>
            <w:r w:rsidR="008109DD">
              <w:rPr>
                <w:noProof/>
                <w:webHidden/>
              </w:rPr>
              <w:tab/>
            </w:r>
            <w:r w:rsidR="008109DD">
              <w:rPr>
                <w:noProof/>
                <w:webHidden/>
              </w:rPr>
              <w:fldChar w:fldCharType="begin"/>
            </w:r>
            <w:r w:rsidR="008109DD">
              <w:rPr>
                <w:noProof/>
                <w:webHidden/>
              </w:rPr>
              <w:instrText xml:space="preserve"> PAGEREF _Toc108464754 \h </w:instrText>
            </w:r>
            <w:r w:rsidR="008109DD">
              <w:rPr>
                <w:noProof/>
                <w:webHidden/>
              </w:rPr>
            </w:r>
            <w:r w:rsidR="008109DD">
              <w:rPr>
                <w:noProof/>
                <w:webHidden/>
              </w:rPr>
              <w:fldChar w:fldCharType="separate"/>
            </w:r>
            <w:r w:rsidR="00277CDC">
              <w:rPr>
                <w:noProof/>
                <w:webHidden/>
              </w:rPr>
              <w:t>171</w:t>
            </w:r>
            <w:r w:rsidR="008109DD">
              <w:rPr>
                <w:noProof/>
                <w:webHidden/>
              </w:rPr>
              <w:fldChar w:fldCharType="end"/>
            </w:r>
          </w:hyperlink>
        </w:p>
        <w:p w14:paraId="16BE157F" w14:textId="0A3326F2" w:rsidR="008109DD" w:rsidRDefault="002C6F24">
          <w:pPr>
            <w:pStyle w:val="Verzeichnis3"/>
            <w:rPr>
              <w:rFonts w:eastAsiaTheme="minorEastAsia" w:cstheme="minorBidi"/>
              <w:noProof/>
              <w:sz w:val="22"/>
              <w:szCs w:val="22"/>
            </w:rPr>
          </w:pPr>
          <w:hyperlink w:anchor="_Toc108464755" w:history="1">
            <w:r w:rsidR="008109DD" w:rsidRPr="00A32174">
              <w:rPr>
                <w:rStyle w:val="Hyperlink"/>
                <w:noProof/>
              </w:rPr>
              <w:t>6.8.3</w:t>
            </w:r>
            <w:r w:rsidR="008109DD">
              <w:rPr>
                <w:rFonts w:eastAsiaTheme="minorEastAsia" w:cstheme="minorBidi"/>
                <w:noProof/>
                <w:sz w:val="22"/>
                <w:szCs w:val="22"/>
              </w:rPr>
              <w:tab/>
            </w:r>
            <w:r w:rsidR="008109DD" w:rsidRPr="00A32174">
              <w:rPr>
                <w:rStyle w:val="Hyperlink"/>
                <w:noProof/>
              </w:rPr>
              <w:t>E_0505_erneut Rechnung einer sonstigen Leistung prüfen</w:t>
            </w:r>
            <w:r w:rsidR="008109DD">
              <w:rPr>
                <w:noProof/>
                <w:webHidden/>
              </w:rPr>
              <w:tab/>
            </w:r>
            <w:r w:rsidR="008109DD">
              <w:rPr>
                <w:noProof/>
                <w:webHidden/>
              </w:rPr>
              <w:fldChar w:fldCharType="begin"/>
            </w:r>
            <w:r w:rsidR="008109DD">
              <w:rPr>
                <w:noProof/>
                <w:webHidden/>
              </w:rPr>
              <w:instrText xml:space="preserve"> PAGEREF _Toc108464755 \h </w:instrText>
            </w:r>
            <w:r w:rsidR="008109DD">
              <w:rPr>
                <w:noProof/>
                <w:webHidden/>
              </w:rPr>
            </w:r>
            <w:r w:rsidR="008109DD">
              <w:rPr>
                <w:noProof/>
                <w:webHidden/>
              </w:rPr>
              <w:fldChar w:fldCharType="separate"/>
            </w:r>
            <w:r w:rsidR="00277CDC">
              <w:rPr>
                <w:noProof/>
                <w:webHidden/>
              </w:rPr>
              <w:t>178</w:t>
            </w:r>
            <w:r w:rsidR="008109DD">
              <w:rPr>
                <w:noProof/>
                <w:webHidden/>
              </w:rPr>
              <w:fldChar w:fldCharType="end"/>
            </w:r>
          </w:hyperlink>
        </w:p>
        <w:p w14:paraId="154B7438" w14:textId="619DC9CA" w:rsidR="008109DD" w:rsidRDefault="002C6F24">
          <w:pPr>
            <w:pStyle w:val="Verzeichnis3"/>
            <w:rPr>
              <w:rFonts w:eastAsiaTheme="minorEastAsia" w:cstheme="minorBidi"/>
              <w:noProof/>
              <w:sz w:val="22"/>
              <w:szCs w:val="22"/>
            </w:rPr>
          </w:pPr>
          <w:hyperlink w:anchor="_Toc108464756" w:history="1">
            <w:r w:rsidR="008109DD" w:rsidRPr="00A32174">
              <w:rPr>
                <w:rStyle w:val="Hyperlink"/>
                <w:noProof/>
              </w:rPr>
              <w:t>6.8.4</w:t>
            </w:r>
            <w:r w:rsidR="008109DD">
              <w:rPr>
                <w:rFonts w:eastAsiaTheme="minorEastAsia" w:cstheme="minorBidi"/>
                <w:noProof/>
                <w:sz w:val="22"/>
                <w:szCs w:val="22"/>
              </w:rPr>
              <w:tab/>
            </w:r>
            <w:r w:rsidR="008109DD" w:rsidRPr="00A32174">
              <w:rPr>
                <w:rStyle w:val="Hyperlink"/>
                <w:noProof/>
              </w:rPr>
              <w:t>E_0506_Prüfen, ob Antwort auf Stornierung erforderlich</w:t>
            </w:r>
            <w:r w:rsidR="008109DD">
              <w:rPr>
                <w:noProof/>
                <w:webHidden/>
              </w:rPr>
              <w:tab/>
            </w:r>
            <w:r w:rsidR="008109DD">
              <w:rPr>
                <w:noProof/>
                <w:webHidden/>
              </w:rPr>
              <w:fldChar w:fldCharType="begin"/>
            </w:r>
            <w:r w:rsidR="008109DD">
              <w:rPr>
                <w:noProof/>
                <w:webHidden/>
              </w:rPr>
              <w:instrText xml:space="preserve"> PAGEREF _Toc108464756 \h </w:instrText>
            </w:r>
            <w:r w:rsidR="008109DD">
              <w:rPr>
                <w:noProof/>
                <w:webHidden/>
              </w:rPr>
            </w:r>
            <w:r w:rsidR="008109DD">
              <w:rPr>
                <w:noProof/>
                <w:webHidden/>
              </w:rPr>
              <w:fldChar w:fldCharType="separate"/>
            </w:r>
            <w:r w:rsidR="00277CDC">
              <w:rPr>
                <w:noProof/>
                <w:webHidden/>
              </w:rPr>
              <w:t>179</w:t>
            </w:r>
            <w:r w:rsidR="008109DD">
              <w:rPr>
                <w:noProof/>
                <w:webHidden/>
              </w:rPr>
              <w:fldChar w:fldCharType="end"/>
            </w:r>
          </w:hyperlink>
        </w:p>
        <w:p w14:paraId="0AB63BF9" w14:textId="7BC397CE" w:rsidR="008109DD" w:rsidRDefault="002C6F24">
          <w:pPr>
            <w:pStyle w:val="Verzeichnis2"/>
            <w:rPr>
              <w:rFonts w:eastAsiaTheme="minorEastAsia" w:cstheme="minorBidi"/>
              <w:b w:val="0"/>
              <w:bCs w:val="0"/>
              <w:noProof/>
            </w:rPr>
          </w:pPr>
          <w:hyperlink w:anchor="_Toc108464757" w:history="1">
            <w:r w:rsidR="008109DD" w:rsidRPr="00A32174">
              <w:rPr>
                <w:rStyle w:val="Hyperlink"/>
                <w:noProof/>
                <w14:scene3d>
                  <w14:camera w14:prst="orthographicFront"/>
                  <w14:lightRig w14:rig="threePt" w14:dir="t">
                    <w14:rot w14:lat="0" w14:lon="0" w14:rev="0"/>
                  </w14:lightRig>
                </w14:scene3d>
              </w:rPr>
              <w:t>6.9</w:t>
            </w:r>
            <w:r w:rsidR="008109DD">
              <w:rPr>
                <w:rFonts w:eastAsiaTheme="minorEastAsia" w:cstheme="minorBidi"/>
                <w:b w:val="0"/>
                <w:bCs w:val="0"/>
                <w:noProof/>
              </w:rPr>
              <w:tab/>
            </w:r>
            <w:r w:rsidR="008109DD" w:rsidRPr="00A32174">
              <w:rPr>
                <w:rStyle w:val="Hyperlink"/>
                <w:noProof/>
              </w:rPr>
              <w:t>AD: Unterbrechung der Anschlussnutzung (Sperren) auf Anweisung des LF</w:t>
            </w:r>
            <w:r w:rsidR="008109DD">
              <w:rPr>
                <w:noProof/>
                <w:webHidden/>
              </w:rPr>
              <w:tab/>
            </w:r>
            <w:r w:rsidR="008109DD">
              <w:rPr>
                <w:noProof/>
                <w:webHidden/>
              </w:rPr>
              <w:fldChar w:fldCharType="begin"/>
            </w:r>
            <w:r w:rsidR="008109DD">
              <w:rPr>
                <w:noProof/>
                <w:webHidden/>
              </w:rPr>
              <w:instrText xml:space="preserve"> PAGEREF _Toc108464757 \h </w:instrText>
            </w:r>
            <w:r w:rsidR="008109DD">
              <w:rPr>
                <w:noProof/>
                <w:webHidden/>
              </w:rPr>
            </w:r>
            <w:r w:rsidR="008109DD">
              <w:rPr>
                <w:noProof/>
                <w:webHidden/>
              </w:rPr>
              <w:fldChar w:fldCharType="separate"/>
            </w:r>
            <w:r w:rsidR="00277CDC">
              <w:rPr>
                <w:noProof/>
                <w:webHidden/>
              </w:rPr>
              <w:t>180</w:t>
            </w:r>
            <w:r w:rsidR="008109DD">
              <w:rPr>
                <w:noProof/>
                <w:webHidden/>
              </w:rPr>
              <w:fldChar w:fldCharType="end"/>
            </w:r>
          </w:hyperlink>
        </w:p>
        <w:p w14:paraId="0C2778B5" w14:textId="36B7FF51" w:rsidR="008109DD" w:rsidRDefault="002C6F24">
          <w:pPr>
            <w:pStyle w:val="Verzeichnis3"/>
            <w:rPr>
              <w:rFonts w:eastAsiaTheme="minorEastAsia" w:cstheme="minorBidi"/>
              <w:noProof/>
              <w:sz w:val="22"/>
              <w:szCs w:val="22"/>
            </w:rPr>
          </w:pPr>
          <w:hyperlink w:anchor="_Toc108464758" w:history="1">
            <w:r w:rsidR="008109DD" w:rsidRPr="00A32174">
              <w:rPr>
                <w:rStyle w:val="Hyperlink"/>
                <w:noProof/>
              </w:rPr>
              <w:t>6.9.1</w:t>
            </w:r>
            <w:r w:rsidR="008109DD">
              <w:rPr>
                <w:rFonts w:eastAsiaTheme="minorEastAsia" w:cstheme="minorBidi"/>
                <w:noProof/>
                <w:sz w:val="22"/>
                <w:szCs w:val="22"/>
              </w:rPr>
              <w:tab/>
            </w:r>
            <w:r w:rsidR="008109DD" w:rsidRPr="00A32174">
              <w:rPr>
                <w:rStyle w:val="Hyperlink"/>
                <w:noProof/>
              </w:rPr>
              <w:t>E_0470_Sperrauftrag prüfen</w:t>
            </w:r>
            <w:r w:rsidR="008109DD">
              <w:rPr>
                <w:noProof/>
                <w:webHidden/>
              </w:rPr>
              <w:tab/>
            </w:r>
            <w:r w:rsidR="008109DD">
              <w:rPr>
                <w:noProof/>
                <w:webHidden/>
              </w:rPr>
              <w:fldChar w:fldCharType="begin"/>
            </w:r>
            <w:r w:rsidR="008109DD">
              <w:rPr>
                <w:noProof/>
                <w:webHidden/>
              </w:rPr>
              <w:instrText xml:space="preserve"> PAGEREF _Toc108464758 \h </w:instrText>
            </w:r>
            <w:r w:rsidR="008109DD">
              <w:rPr>
                <w:noProof/>
                <w:webHidden/>
              </w:rPr>
            </w:r>
            <w:r w:rsidR="008109DD">
              <w:rPr>
                <w:noProof/>
                <w:webHidden/>
              </w:rPr>
              <w:fldChar w:fldCharType="separate"/>
            </w:r>
            <w:r w:rsidR="00277CDC">
              <w:rPr>
                <w:noProof/>
                <w:webHidden/>
              </w:rPr>
              <w:t>180</w:t>
            </w:r>
            <w:r w:rsidR="008109DD">
              <w:rPr>
                <w:noProof/>
                <w:webHidden/>
              </w:rPr>
              <w:fldChar w:fldCharType="end"/>
            </w:r>
          </w:hyperlink>
        </w:p>
        <w:p w14:paraId="614E6289" w14:textId="33D86BE4" w:rsidR="008109DD" w:rsidRDefault="002C6F24">
          <w:pPr>
            <w:pStyle w:val="Verzeichnis3"/>
            <w:rPr>
              <w:rFonts w:eastAsiaTheme="minorEastAsia" w:cstheme="minorBidi"/>
              <w:noProof/>
              <w:sz w:val="22"/>
              <w:szCs w:val="22"/>
            </w:rPr>
          </w:pPr>
          <w:hyperlink w:anchor="_Toc108464759" w:history="1">
            <w:r w:rsidR="008109DD" w:rsidRPr="00A32174">
              <w:rPr>
                <w:rStyle w:val="Hyperlink"/>
                <w:noProof/>
              </w:rPr>
              <w:t>6.9.2</w:t>
            </w:r>
            <w:r w:rsidR="008109DD">
              <w:rPr>
                <w:rFonts w:eastAsiaTheme="minorEastAsia" w:cstheme="minorBidi"/>
                <w:noProof/>
                <w:sz w:val="22"/>
                <w:szCs w:val="22"/>
              </w:rPr>
              <w:tab/>
            </w:r>
            <w:r w:rsidR="008109DD" w:rsidRPr="00A32174">
              <w:rPr>
                <w:rStyle w:val="Hyperlink"/>
                <w:noProof/>
              </w:rPr>
              <w:t>E_0488_Anfrage prüfen</w:t>
            </w:r>
            <w:r w:rsidR="008109DD">
              <w:rPr>
                <w:noProof/>
                <w:webHidden/>
              </w:rPr>
              <w:tab/>
            </w:r>
            <w:r w:rsidR="008109DD">
              <w:rPr>
                <w:noProof/>
                <w:webHidden/>
              </w:rPr>
              <w:fldChar w:fldCharType="begin"/>
            </w:r>
            <w:r w:rsidR="008109DD">
              <w:rPr>
                <w:noProof/>
                <w:webHidden/>
              </w:rPr>
              <w:instrText xml:space="preserve"> PAGEREF _Toc108464759 \h </w:instrText>
            </w:r>
            <w:r w:rsidR="008109DD">
              <w:rPr>
                <w:noProof/>
                <w:webHidden/>
              </w:rPr>
            </w:r>
            <w:r w:rsidR="008109DD">
              <w:rPr>
                <w:noProof/>
                <w:webHidden/>
              </w:rPr>
              <w:fldChar w:fldCharType="separate"/>
            </w:r>
            <w:r w:rsidR="00277CDC">
              <w:rPr>
                <w:noProof/>
                <w:webHidden/>
              </w:rPr>
              <w:t>183</w:t>
            </w:r>
            <w:r w:rsidR="008109DD">
              <w:rPr>
                <w:noProof/>
                <w:webHidden/>
              </w:rPr>
              <w:fldChar w:fldCharType="end"/>
            </w:r>
          </w:hyperlink>
        </w:p>
        <w:p w14:paraId="1727171C" w14:textId="43B2EBD7" w:rsidR="008109DD" w:rsidRDefault="002C6F24">
          <w:pPr>
            <w:pStyle w:val="Verzeichnis3"/>
            <w:rPr>
              <w:rFonts w:eastAsiaTheme="minorEastAsia" w:cstheme="minorBidi"/>
              <w:noProof/>
              <w:sz w:val="22"/>
              <w:szCs w:val="22"/>
            </w:rPr>
          </w:pPr>
          <w:hyperlink w:anchor="_Toc108464760" w:history="1">
            <w:r w:rsidR="008109DD" w:rsidRPr="00A32174">
              <w:rPr>
                <w:rStyle w:val="Hyperlink"/>
                <w:noProof/>
              </w:rPr>
              <w:t>6.9.3</w:t>
            </w:r>
            <w:r w:rsidR="008109DD">
              <w:rPr>
                <w:rFonts w:eastAsiaTheme="minorEastAsia" w:cstheme="minorBidi"/>
                <w:noProof/>
                <w:sz w:val="22"/>
                <w:szCs w:val="22"/>
              </w:rPr>
              <w:tab/>
            </w:r>
            <w:r w:rsidR="008109DD" w:rsidRPr="00A32174">
              <w:rPr>
                <w:rStyle w:val="Hyperlink"/>
                <w:noProof/>
              </w:rPr>
              <w:t>E_0501_Ablehnung prüfen, ggf. Clearing durchführen</w:t>
            </w:r>
            <w:r w:rsidR="008109DD">
              <w:rPr>
                <w:noProof/>
                <w:webHidden/>
              </w:rPr>
              <w:tab/>
            </w:r>
            <w:r w:rsidR="008109DD">
              <w:rPr>
                <w:noProof/>
                <w:webHidden/>
              </w:rPr>
              <w:fldChar w:fldCharType="begin"/>
            </w:r>
            <w:r w:rsidR="008109DD">
              <w:rPr>
                <w:noProof/>
                <w:webHidden/>
              </w:rPr>
              <w:instrText xml:space="preserve"> PAGEREF _Toc108464760 \h </w:instrText>
            </w:r>
            <w:r w:rsidR="008109DD">
              <w:rPr>
                <w:noProof/>
                <w:webHidden/>
              </w:rPr>
            </w:r>
            <w:r w:rsidR="008109DD">
              <w:rPr>
                <w:noProof/>
                <w:webHidden/>
              </w:rPr>
              <w:fldChar w:fldCharType="separate"/>
            </w:r>
            <w:r w:rsidR="00277CDC">
              <w:rPr>
                <w:noProof/>
                <w:webHidden/>
              </w:rPr>
              <w:t>184</w:t>
            </w:r>
            <w:r w:rsidR="008109DD">
              <w:rPr>
                <w:noProof/>
                <w:webHidden/>
              </w:rPr>
              <w:fldChar w:fldCharType="end"/>
            </w:r>
          </w:hyperlink>
        </w:p>
        <w:p w14:paraId="51AE51E1" w14:textId="3FA25EFE" w:rsidR="008109DD" w:rsidRDefault="002C6F24">
          <w:pPr>
            <w:pStyle w:val="Verzeichnis3"/>
            <w:rPr>
              <w:rFonts w:eastAsiaTheme="minorEastAsia" w:cstheme="minorBidi"/>
              <w:noProof/>
              <w:sz w:val="22"/>
              <w:szCs w:val="22"/>
            </w:rPr>
          </w:pPr>
          <w:hyperlink w:anchor="_Toc108464761" w:history="1">
            <w:r w:rsidR="008109DD" w:rsidRPr="00A32174">
              <w:rPr>
                <w:rStyle w:val="Hyperlink"/>
                <w:noProof/>
              </w:rPr>
              <w:t>6.9.4</w:t>
            </w:r>
            <w:r w:rsidR="008109DD">
              <w:rPr>
                <w:rFonts w:eastAsiaTheme="minorEastAsia" w:cstheme="minorBidi"/>
                <w:noProof/>
                <w:sz w:val="22"/>
                <w:szCs w:val="22"/>
              </w:rPr>
              <w:tab/>
            </w:r>
            <w:r w:rsidR="008109DD" w:rsidRPr="00A32174">
              <w:rPr>
                <w:rStyle w:val="Hyperlink"/>
                <w:noProof/>
              </w:rPr>
              <w:t>E_0472_Prüfen, ob Sperrauftrag erfolgreich</w:t>
            </w:r>
            <w:r w:rsidR="008109DD">
              <w:rPr>
                <w:noProof/>
                <w:webHidden/>
              </w:rPr>
              <w:tab/>
            </w:r>
            <w:r w:rsidR="008109DD">
              <w:rPr>
                <w:noProof/>
                <w:webHidden/>
              </w:rPr>
              <w:fldChar w:fldCharType="begin"/>
            </w:r>
            <w:r w:rsidR="008109DD">
              <w:rPr>
                <w:noProof/>
                <w:webHidden/>
              </w:rPr>
              <w:instrText xml:space="preserve"> PAGEREF _Toc108464761 \h </w:instrText>
            </w:r>
            <w:r w:rsidR="008109DD">
              <w:rPr>
                <w:noProof/>
                <w:webHidden/>
              </w:rPr>
            </w:r>
            <w:r w:rsidR="008109DD">
              <w:rPr>
                <w:noProof/>
                <w:webHidden/>
              </w:rPr>
              <w:fldChar w:fldCharType="separate"/>
            </w:r>
            <w:r w:rsidR="00277CDC">
              <w:rPr>
                <w:noProof/>
                <w:webHidden/>
              </w:rPr>
              <w:t>185</w:t>
            </w:r>
            <w:r w:rsidR="008109DD">
              <w:rPr>
                <w:noProof/>
                <w:webHidden/>
              </w:rPr>
              <w:fldChar w:fldCharType="end"/>
            </w:r>
          </w:hyperlink>
        </w:p>
        <w:p w14:paraId="2788143C" w14:textId="005C7AAC" w:rsidR="008109DD" w:rsidRDefault="002C6F24">
          <w:pPr>
            <w:pStyle w:val="Verzeichnis2"/>
            <w:rPr>
              <w:rFonts w:eastAsiaTheme="minorEastAsia" w:cstheme="minorBidi"/>
              <w:b w:val="0"/>
              <w:bCs w:val="0"/>
              <w:noProof/>
            </w:rPr>
          </w:pPr>
          <w:hyperlink w:anchor="_Toc108464762" w:history="1">
            <w:r w:rsidR="008109DD" w:rsidRPr="00A32174">
              <w:rPr>
                <w:rStyle w:val="Hyperlink"/>
                <w:noProof/>
                <w14:scene3d>
                  <w14:camera w14:prst="orthographicFront"/>
                  <w14:lightRig w14:rig="threePt" w14:dir="t">
                    <w14:rot w14:lat="0" w14:lon="0" w14:rev="0"/>
                  </w14:lightRig>
                </w14:scene3d>
              </w:rPr>
              <w:t>6.10</w:t>
            </w:r>
            <w:r w:rsidR="008109DD">
              <w:rPr>
                <w:rFonts w:eastAsiaTheme="minorEastAsia" w:cstheme="minorBidi"/>
                <w:b w:val="0"/>
                <w:bCs w:val="0"/>
                <w:noProof/>
              </w:rPr>
              <w:tab/>
            </w:r>
            <w:r w:rsidR="008109DD" w:rsidRPr="00A32174">
              <w:rPr>
                <w:rStyle w:val="Hyperlink"/>
                <w:noProof/>
              </w:rPr>
              <w:t>AD: Wiederherstellung der Anschlussnutzung (Entsperren) auf Anweisung des LF</w:t>
            </w:r>
            <w:r w:rsidR="008109DD">
              <w:rPr>
                <w:noProof/>
                <w:webHidden/>
              </w:rPr>
              <w:tab/>
            </w:r>
            <w:r w:rsidR="008109DD">
              <w:rPr>
                <w:noProof/>
                <w:webHidden/>
              </w:rPr>
              <w:fldChar w:fldCharType="begin"/>
            </w:r>
            <w:r w:rsidR="008109DD">
              <w:rPr>
                <w:noProof/>
                <w:webHidden/>
              </w:rPr>
              <w:instrText xml:space="preserve"> PAGEREF _Toc108464762 \h </w:instrText>
            </w:r>
            <w:r w:rsidR="008109DD">
              <w:rPr>
                <w:noProof/>
                <w:webHidden/>
              </w:rPr>
            </w:r>
            <w:r w:rsidR="008109DD">
              <w:rPr>
                <w:noProof/>
                <w:webHidden/>
              </w:rPr>
              <w:fldChar w:fldCharType="separate"/>
            </w:r>
            <w:r w:rsidR="00277CDC">
              <w:rPr>
                <w:noProof/>
                <w:webHidden/>
              </w:rPr>
              <w:t>187</w:t>
            </w:r>
            <w:r w:rsidR="008109DD">
              <w:rPr>
                <w:noProof/>
                <w:webHidden/>
              </w:rPr>
              <w:fldChar w:fldCharType="end"/>
            </w:r>
          </w:hyperlink>
        </w:p>
        <w:p w14:paraId="2A7D0010" w14:textId="42879146" w:rsidR="008109DD" w:rsidRDefault="002C6F24">
          <w:pPr>
            <w:pStyle w:val="Verzeichnis3"/>
            <w:rPr>
              <w:rFonts w:eastAsiaTheme="minorEastAsia" w:cstheme="minorBidi"/>
              <w:noProof/>
              <w:sz w:val="22"/>
              <w:szCs w:val="22"/>
            </w:rPr>
          </w:pPr>
          <w:hyperlink w:anchor="_Toc108464763" w:history="1">
            <w:r w:rsidR="008109DD" w:rsidRPr="00A32174">
              <w:rPr>
                <w:rStyle w:val="Hyperlink"/>
                <w:noProof/>
              </w:rPr>
              <w:t>6.10.1</w:t>
            </w:r>
            <w:r w:rsidR="008109DD">
              <w:rPr>
                <w:rFonts w:eastAsiaTheme="minorEastAsia" w:cstheme="minorBidi"/>
                <w:noProof/>
                <w:sz w:val="22"/>
                <w:szCs w:val="22"/>
              </w:rPr>
              <w:tab/>
            </w:r>
            <w:r w:rsidR="008109DD" w:rsidRPr="00A32174">
              <w:rPr>
                <w:rStyle w:val="Hyperlink"/>
                <w:noProof/>
              </w:rPr>
              <w:t>E_0497_Entsperrauftrag prüfen</w:t>
            </w:r>
            <w:r w:rsidR="008109DD">
              <w:rPr>
                <w:noProof/>
                <w:webHidden/>
              </w:rPr>
              <w:tab/>
            </w:r>
            <w:r w:rsidR="008109DD">
              <w:rPr>
                <w:noProof/>
                <w:webHidden/>
              </w:rPr>
              <w:fldChar w:fldCharType="begin"/>
            </w:r>
            <w:r w:rsidR="008109DD">
              <w:rPr>
                <w:noProof/>
                <w:webHidden/>
              </w:rPr>
              <w:instrText xml:space="preserve"> PAGEREF _Toc108464763 \h </w:instrText>
            </w:r>
            <w:r w:rsidR="008109DD">
              <w:rPr>
                <w:noProof/>
                <w:webHidden/>
              </w:rPr>
            </w:r>
            <w:r w:rsidR="008109DD">
              <w:rPr>
                <w:noProof/>
                <w:webHidden/>
              </w:rPr>
              <w:fldChar w:fldCharType="separate"/>
            </w:r>
            <w:r w:rsidR="00277CDC">
              <w:rPr>
                <w:noProof/>
                <w:webHidden/>
              </w:rPr>
              <w:t>187</w:t>
            </w:r>
            <w:r w:rsidR="008109DD">
              <w:rPr>
                <w:noProof/>
                <w:webHidden/>
              </w:rPr>
              <w:fldChar w:fldCharType="end"/>
            </w:r>
          </w:hyperlink>
        </w:p>
        <w:p w14:paraId="18783D7B" w14:textId="6B445960" w:rsidR="008109DD" w:rsidRDefault="002C6F24">
          <w:pPr>
            <w:pStyle w:val="Verzeichnis3"/>
            <w:rPr>
              <w:rFonts w:eastAsiaTheme="minorEastAsia" w:cstheme="minorBidi"/>
              <w:noProof/>
              <w:sz w:val="22"/>
              <w:szCs w:val="22"/>
            </w:rPr>
          </w:pPr>
          <w:hyperlink w:anchor="_Toc108464764" w:history="1">
            <w:r w:rsidR="008109DD" w:rsidRPr="00A32174">
              <w:rPr>
                <w:rStyle w:val="Hyperlink"/>
                <w:noProof/>
              </w:rPr>
              <w:t>6.10.2</w:t>
            </w:r>
            <w:r w:rsidR="008109DD">
              <w:rPr>
                <w:rFonts w:eastAsiaTheme="minorEastAsia" w:cstheme="minorBidi"/>
                <w:noProof/>
                <w:sz w:val="22"/>
                <w:szCs w:val="22"/>
              </w:rPr>
              <w:tab/>
            </w:r>
            <w:r w:rsidR="008109DD" w:rsidRPr="00A32174">
              <w:rPr>
                <w:rStyle w:val="Hyperlink"/>
                <w:noProof/>
              </w:rPr>
              <w:t>E_0499_Prüfen, ob Entsperrauftrag erfolgreich</w:t>
            </w:r>
            <w:r w:rsidR="008109DD">
              <w:rPr>
                <w:noProof/>
                <w:webHidden/>
              </w:rPr>
              <w:tab/>
            </w:r>
            <w:r w:rsidR="008109DD">
              <w:rPr>
                <w:noProof/>
                <w:webHidden/>
              </w:rPr>
              <w:fldChar w:fldCharType="begin"/>
            </w:r>
            <w:r w:rsidR="008109DD">
              <w:rPr>
                <w:noProof/>
                <w:webHidden/>
              </w:rPr>
              <w:instrText xml:space="preserve"> PAGEREF _Toc108464764 \h </w:instrText>
            </w:r>
            <w:r w:rsidR="008109DD">
              <w:rPr>
                <w:noProof/>
                <w:webHidden/>
              </w:rPr>
            </w:r>
            <w:r w:rsidR="008109DD">
              <w:rPr>
                <w:noProof/>
                <w:webHidden/>
              </w:rPr>
              <w:fldChar w:fldCharType="separate"/>
            </w:r>
            <w:r w:rsidR="00277CDC">
              <w:rPr>
                <w:noProof/>
                <w:webHidden/>
              </w:rPr>
              <w:t>188</w:t>
            </w:r>
            <w:r w:rsidR="008109DD">
              <w:rPr>
                <w:noProof/>
                <w:webHidden/>
              </w:rPr>
              <w:fldChar w:fldCharType="end"/>
            </w:r>
          </w:hyperlink>
        </w:p>
        <w:p w14:paraId="57DB5F17" w14:textId="15735E4C" w:rsidR="008109DD" w:rsidRDefault="002C6F24">
          <w:pPr>
            <w:pStyle w:val="Verzeichnis2"/>
            <w:rPr>
              <w:rFonts w:eastAsiaTheme="minorEastAsia" w:cstheme="minorBidi"/>
              <w:b w:val="0"/>
              <w:bCs w:val="0"/>
              <w:noProof/>
            </w:rPr>
          </w:pPr>
          <w:hyperlink w:anchor="_Toc108464765" w:history="1">
            <w:r w:rsidR="008109DD" w:rsidRPr="00A32174">
              <w:rPr>
                <w:rStyle w:val="Hyperlink"/>
                <w:noProof/>
                <w14:scene3d>
                  <w14:camera w14:prst="orthographicFront"/>
                  <w14:lightRig w14:rig="threePt" w14:dir="t">
                    <w14:rot w14:lat="0" w14:lon="0" w14:rev="0"/>
                  </w14:lightRig>
                </w14:scene3d>
              </w:rPr>
              <w:t>6.11</w:t>
            </w:r>
            <w:r w:rsidR="008109DD">
              <w:rPr>
                <w:rFonts w:eastAsiaTheme="minorEastAsia" w:cstheme="minorBidi"/>
                <w:b w:val="0"/>
                <w:bCs w:val="0"/>
                <w:noProof/>
              </w:rPr>
              <w:tab/>
            </w:r>
            <w:r w:rsidR="008109DD" w:rsidRPr="00A32174">
              <w:rPr>
                <w:rStyle w:val="Hyperlink"/>
                <w:noProof/>
              </w:rPr>
              <w:t>AD: Stornieren der Unterbrechung und Wiederherstellung der Anschlussnutzung auf Anweisung des LF</w:t>
            </w:r>
            <w:r w:rsidR="008109DD">
              <w:rPr>
                <w:noProof/>
                <w:webHidden/>
              </w:rPr>
              <w:tab/>
            </w:r>
            <w:r w:rsidR="008109DD">
              <w:rPr>
                <w:noProof/>
                <w:webHidden/>
              </w:rPr>
              <w:fldChar w:fldCharType="begin"/>
            </w:r>
            <w:r w:rsidR="008109DD">
              <w:rPr>
                <w:noProof/>
                <w:webHidden/>
              </w:rPr>
              <w:instrText xml:space="preserve"> PAGEREF _Toc108464765 \h </w:instrText>
            </w:r>
            <w:r w:rsidR="008109DD">
              <w:rPr>
                <w:noProof/>
                <w:webHidden/>
              </w:rPr>
            </w:r>
            <w:r w:rsidR="008109DD">
              <w:rPr>
                <w:noProof/>
                <w:webHidden/>
              </w:rPr>
              <w:fldChar w:fldCharType="separate"/>
            </w:r>
            <w:r w:rsidR="00277CDC">
              <w:rPr>
                <w:noProof/>
                <w:webHidden/>
              </w:rPr>
              <w:t>188</w:t>
            </w:r>
            <w:r w:rsidR="008109DD">
              <w:rPr>
                <w:noProof/>
                <w:webHidden/>
              </w:rPr>
              <w:fldChar w:fldCharType="end"/>
            </w:r>
          </w:hyperlink>
        </w:p>
        <w:p w14:paraId="15DBD32B" w14:textId="2EAACA58" w:rsidR="008109DD" w:rsidRDefault="002C6F24">
          <w:pPr>
            <w:pStyle w:val="Verzeichnis3"/>
            <w:rPr>
              <w:rFonts w:eastAsiaTheme="minorEastAsia" w:cstheme="minorBidi"/>
              <w:noProof/>
              <w:sz w:val="22"/>
              <w:szCs w:val="22"/>
            </w:rPr>
          </w:pPr>
          <w:hyperlink w:anchor="_Toc108464766" w:history="1">
            <w:r w:rsidR="008109DD" w:rsidRPr="00A32174">
              <w:rPr>
                <w:rStyle w:val="Hyperlink"/>
                <w:noProof/>
              </w:rPr>
              <w:t>6.11.1</w:t>
            </w:r>
            <w:r w:rsidR="008109DD">
              <w:rPr>
                <w:rFonts w:eastAsiaTheme="minorEastAsia" w:cstheme="minorBidi"/>
                <w:noProof/>
                <w:sz w:val="22"/>
                <w:szCs w:val="22"/>
              </w:rPr>
              <w:tab/>
            </w:r>
            <w:r w:rsidR="008109DD" w:rsidRPr="00A32174">
              <w:rPr>
                <w:rStyle w:val="Hyperlink"/>
                <w:noProof/>
              </w:rPr>
              <w:t>E_0468_Stornierung prüfen</w:t>
            </w:r>
            <w:r w:rsidR="008109DD">
              <w:rPr>
                <w:noProof/>
                <w:webHidden/>
              </w:rPr>
              <w:tab/>
            </w:r>
            <w:r w:rsidR="008109DD">
              <w:rPr>
                <w:noProof/>
                <w:webHidden/>
              </w:rPr>
              <w:fldChar w:fldCharType="begin"/>
            </w:r>
            <w:r w:rsidR="008109DD">
              <w:rPr>
                <w:noProof/>
                <w:webHidden/>
              </w:rPr>
              <w:instrText xml:space="preserve"> PAGEREF _Toc108464766 \h </w:instrText>
            </w:r>
            <w:r w:rsidR="008109DD">
              <w:rPr>
                <w:noProof/>
                <w:webHidden/>
              </w:rPr>
            </w:r>
            <w:r w:rsidR="008109DD">
              <w:rPr>
                <w:noProof/>
                <w:webHidden/>
              </w:rPr>
              <w:fldChar w:fldCharType="separate"/>
            </w:r>
            <w:r w:rsidR="00277CDC">
              <w:rPr>
                <w:noProof/>
                <w:webHidden/>
              </w:rPr>
              <w:t>188</w:t>
            </w:r>
            <w:r w:rsidR="008109DD">
              <w:rPr>
                <w:noProof/>
                <w:webHidden/>
              </w:rPr>
              <w:fldChar w:fldCharType="end"/>
            </w:r>
          </w:hyperlink>
        </w:p>
        <w:p w14:paraId="2D40DBFC" w14:textId="3F1B3970" w:rsidR="008109DD" w:rsidRDefault="002C6F24">
          <w:pPr>
            <w:pStyle w:val="Verzeichnis2"/>
            <w:rPr>
              <w:rFonts w:eastAsiaTheme="minorEastAsia" w:cstheme="minorBidi"/>
              <w:b w:val="0"/>
              <w:bCs w:val="0"/>
              <w:noProof/>
            </w:rPr>
          </w:pPr>
          <w:hyperlink w:anchor="_Toc108464767" w:history="1">
            <w:r w:rsidR="008109DD" w:rsidRPr="00A32174">
              <w:rPr>
                <w:rStyle w:val="Hyperlink"/>
                <w:noProof/>
                <w14:scene3d>
                  <w14:camera w14:prst="orthographicFront"/>
                  <w14:lightRig w14:rig="threePt" w14:dir="t">
                    <w14:rot w14:lat="0" w14:lon="0" w14:rev="0"/>
                  </w14:lightRig>
                </w14:scene3d>
              </w:rPr>
              <w:t>6.12</w:t>
            </w:r>
            <w:r w:rsidR="008109DD">
              <w:rPr>
                <w:rFonts w:eastAsiaTheme="minorEastAsia" w:cstheme="minorBidi"/>
                <w:b w:val="0"/>
                <w:bCs w:val="0"/>
                <w:noProof/>
              </w:rPr>
              <w:tab/>
            </w:r>
            <w:r w:rsidR="008109DD" w:rsidRPr="00A32174">
              <w:rPr>
                <w:rStyle w:val="Hyperlink"/>
                <w:noProof/>
              </w:rPr>
              <w:t>AD: Wiederherstellung der Anschlussnutzung bei Lieferbeginn</w:t>
            </w:r>
            <w:r w:rsidR="008109DD">
              <w:rPr>
                <w:noProof/>
                <w:webHidden/>
              </w:rPr>
              <w:tab/>
            </w:r>
            <w:r w:rsidR="008109DD">
              <w:rPr>
                <w:noProof/>
                <w:webHidden/>
              </w:rPr>
              <w:fldChar w:fldCharType="begin"/>
            </w:r>
            <w:r w:rsidR="008109DD">
              <w:rPr>
                <w:noProof/>
                <w:webHidden/>
              </w:rPr>
              <w:instrText xml:space="preserve"> PAGEREF _Toc108464767 \h </w:instrText>
            </w:r>
            <w:r w:rsidR="008109DD">
              <w:rPr>
                <w:noProof/>
                <w:webHidden/>
              </w:rPr>
            </w:r>
            <w:r w:rsidR="008109DD">
              <w:rPr>
                <w:noProof/>
                <w:webHidden/>
              </w:rPr>
              <w:fldChar w:fldCharType="separate"/>
            </w:r>
            <w:r w:rsidR="00277CDC">
              <w:rPr>
                <w:noProof/>
                <w:webHidden/>
              </w:rPr>
              <w:t>190</w:t>
            </w:r>
            <w:r w:rsidR="008109DD">
              <w:rPr>
                <w:noProof/>
                <w:webHidden/>
              </w:rPr>
              <w:fldChar w:fldCharType="end"/>
            </w:r>
          </w:hyperlink>
        </w:p>
        <w:p w14:paraId="2C441157" w14:textId="04B0E6E3" w:rsidR="008109DD" w:rsidRDefault="002C6F24">
          <w:pPr>
            <w:pStyle w:val="Verzeichnis3"/>
            <w:rPr>
              <w:rFonts w:eastAsiaTheme="minorEastAsia" w:cstheme="minorBidi"/>
              <w:noProof/>
              <w:sz w:val="22"/>
              <w:szCs w:val="22"/>
            </w:rPr>
          </w:pPr>
          <w:hyperlink w:anchor="_Toc108464768" w:history="1">
            <w:r w:rsidR="008109DD" w:rsidRPr="00A32174">
              <w:rPr>
                <w:rStyle w:val="Hyperlink"/>
                <w:noProof/>
              </w:rPr>
              <w:t>6.12.1</w:t>
            </w:r>
            <w:r w:rsidR="008109DD">
              <w:rPr>
                <w:rFonts w:eastAsiaTheme="minorEastAsia" w:cstheme="minorBidi"/>
                <w:noProof/>
                <w:sz w:val="22"/>
                <w:szCs w:val="22"/>
              </w:rPr>
              <w:tab/>
            </w:r>
            <w:r w:rsidR="008109DD" w:rsidRPr="00A32174">
              <w:rPr>
                <w:rStyle w:val="Hyperlink"/>
                <w:noProof/>
              </w:rPr>
              <w:t>E_0487_Prüfen, ob Entsperrauftrag erfolgreich</w:t>
            </w:r>
            <w:r w:rsidR="008109DD">
              <w:rPr>
                <w:noProof/>
                <w:webHidden/>
              </w:rPr>
              <w:tab/>
            </w:r>
            <w:r w:rsidR="008109DD">
              <w:rPr>
                <w:noProof/>
                <w:webHidden/>
              </w:rPr>
              <w:fldChar w:fldCharType="begin"/>
            </w:r>
            <w:r w:rsidR="008109DD">
              <w:rPr>
                <w:noProof/>
                <w:webHidden/>
              </w:rPr>
              <w:instrText xml:space="preserve"> PAGEREF _Toc108464768 \h </w:instrText>
            </w:r>
            <w:r w:rsidR="008109DD">
              <w:rPr>
                <w:noProof/>
                <w:webHidden/>
              </w:rPr>
            </w:r>
            <w:r w:rsidR="008109DD">
              <w:rPr>
                <w:noProof/>
                <w:webHidden/>
              </w:rPr>
              <w:fldChar w:fldCharType="separate"/>
            </w:r>
            <w:r w:rsidR="00277CDC">
              <w:rPr>
                <w:noProof/>
                <w:webHidden/>
              </w:rPr>
              <w:t>190</w:t>
            </w:r>
            <w:r w:rsidR="008109DD">
              <w:rPr>
                <w:noProof/>
                <w:webHidden/>
              </w:rPr>
              <w:fldChar w:fldCharType="end"/>
            </w:r>
          </w:hyperlink>
        </w:p>
        <w:p w14:paraId="4A59F253" w14:textId="4C50E85F" w:rsidR="008109DD" w:rsidRDefault="002C6F24">
          <w:pPr>
            <w:pStyle w:val="Verzeichnis2"/>
            <w:rPr>
              <w:rFonts w:eastAsiaTheme="minorEastAsia" w:cstheme="minorBidi"/>
              <w:b w:val="0"/>
              <w:bCs w:val="0"/>
              <w:noProof/>
            </w:rPr>
          </w:pPr>
          <w:hyperlink w:anchor="_Toc108464769" w:history="1">
            <w:r w:rsidR="008109DD" w:rsidRPr="00A32174">
              <w:rPr>
                <w:rStyle w:val="Hyperlink"/>
                <w:noProof/>
                <w14:scene3d>
                  <w14:camera w14:prst="orthographicFront"/>
                  <w14:lightRig w14:rig="threePt" w14:dir="t">
                    <w14:rot w14:lat="0" w14:lon="0" w14:rev="0"/>
                  </w14:lightRig>
                </w14:scene3d>
              </w:rPr>
              <w:t>6.13</w:t>
            </w:r>
            <w:r w:rsidR="008109DD">
              <w:rPr>
                <w:rFonts w:eastAsiaTheme="minorEastAsia" w:cstheme="minorBidi"/>
                <w:b w:val="0"/>
                <w:bCs w:val="0"/>
                <w:noProof/>
              </w:rPr>
              <w:tab/>
            </w:r>
            <w:r w:rsidR="008109DD" w:rsidRPr="00A32174">
              <w:rPr>
                <w:rStyle w:val="Hyperlink"/>
                <w:noProof/>
              </w:rPr>
              <w:t>AD: Stammdatenänderung vom NB (verantwortlich) ausgehend</w:t>
            </w:r>
            <w:r w:rsidR="008109DD">
              <w:rPr>
                <w:noProof/>
                <w:webHidden/>
              </w:rPr>
              <w:tab/>
            </w:r>
            <w:r w:rsidR="008109DD">
              <w:rPr>
                <w:noProof/>
                <w:webHidden/>
              </w:rPr>
              <w:fldChar w:fldCharType="begin"/>
            </w:r>
            <w:r w:rsidR="008109DD">
              <w:rPr>
                <w:noProof/>
                <w:webHidden/>
              </w:rPr>
              <w:instrText xml:space="preserve"> PAGEREF _Toc108464769 \h </w:instrText>
            </w:r>
            <w:r w:rsidR="008109DD">
              <w:rPr>
                <w:noProof/>
                <w:webHidden/>
              </w:rPr>
            </w:r>
            <w:r w:rsidR="008109DD">
              <w:rPr>
                <w:noProof/>
                <w:webHidden/>
              </w:rPr>
              <w:fldChar w:fldCharType="separate"/>
            </w:r>
            <w:r w:rsidR="00277CDC">
              <w:rPr>
                <w:noProof/>
                <w:webHidden/>
              </w:rPr>
              <w:t>191</w:t>
            </w:r>
            <w:r w:rsidR="008109DD">
              <w:rPr>
                <w:noProof/>
                <w:webHidden/>
              </w:rPr>
              <w:fldChar w:fldCharType="end"/>
            </w:r>
          </w:hyperlink>
        </w:p>
        <w:p w14:paraId="77B22B12" w14:textId="369C2489" w:rsidR="008109DD" w:rsidRDefault="002C6F24">
          <w:pPr>
            <w:pStyle w:val="Verzeichnis3"/>
            <w:rPr>
              <w:rFonts w:eastAsiaTheme="minorEastAsia" w:cstheme="minorBidi"/>
              <w:noProof/>
              <w:sz w:val="22"/>
              <w:szCs w:val="22"/>
            </w:rPr>
          </w:pPr>
          <w:hyperlink w:anchor="_Toc108464770" w:history="1">
            <w:r w:rsidR="008109DD" w:rsidRPr="00A32174">
              <w:rPr>
                <w:rStyle w:val="Hyperlink"/>
                <w:noProof/>
              </w:rPr>
              <w:t>6.13.1</w:t>
            </w:r>
            <w:r w:rsidR="008109DD">
              <w:rPr>
                <w:rFonts w:eastAsiaTheme="minorEastAsia" w:cstheme="minorBidi"/>
                <w:noProof/>
                <w:sz w:val="22"/>
                <w:szCs w:val="22"/>
              </w:rPr>
              <w:tab/>
            </w:r>
            <w:r w:rsidR="008109DD" w:rsidRPr="00A32174">
              <w:rPr>
                <w:rStyle w:val="Hyperlink"/>
                <w:noProof/>
              </w:rPr>
              <w:t>E_0408_Änderung vom NB prüfen</w:t>
            </w:r>
            <w:r w:rsidR="008109DD">
              <w:rPr>
                <w:noProof/>
                <w:webHidden/>
              </w:rPr>
              <w:tab/>
            </w:r>
            <w:r w:rsidR="008109DD">
              <w:rPr>
                <w:noProof/>
                <w:webHidden/>
              </w:rPr>
              <w:fldChar w:fldCharType="begin"/>
            </w:r>
            <w:r w:rsidR="008109DD">
              <w:rPr>
                <w:noProof/>
                <w:webHidden/>
              </w:rPr>
              <w:instrText xml:space="preserve"> PAGEREF _Toc108464770 \h </w:instrText>
            </w:r>
            <w:r w:rsidR="008109DD">
              <w:rPr>
                <w:noProof/>
                <w:webHidden/>
              </w:rPr>
            </w:r>
            <w:r w:rsidR="008109DD">
              <w:rPr>
                <w:noProof/>
                <w:webHidden/>
              </w:rPr>
              <w:fldChar w:fldCharType="separate"/>
            </w:r>
            <w:r w:rsidR="00277CDC">
              <w:rPr>
                <w:noProof/>
                <w:webHidden/>
              </w:rPr>
              <w:t>191</w:t>
            </w:r>
            <w:r w:rsidR="008109DD">
              <w:rPr>
                <w:noProof/>
                <w:webHidden/>
              </w:rPr>
              <w:fldChar w:fldCharType="end"/>
            </w:r>
          </w:hyperlink>
        </w:p>
        <w:p w14:paraId="092B5857" w14:textId="6A7B3A03" w:rsidR="008109DD" w:rsidRDefault="002C6F24">
          <w:pPr>
            <w:pStyle w:val="Verzeichnis3"/>
            <w:rPr>
              <w:rFonts w:eastAsiaTheme="minorEastAsia" w:cstheme="minorBidi"/>
              <w:noProof/>
              <w:sz w:val="22"/>
              <w:szCs w:val="22"/>
            </w:rPr>
          </w:pPr>
          <w:hyperlink w:anchor="_Toc108464771" w:history="1">
            <w:r w:rsidR="008109DD" w:rsidRPr="00A32174">
              <w:rPr>
                <w:rStyle w:val="Hyperlink"/>
                <w:noProof/>
              </w:rPr>
              <w:t>6.13.2</w:t>
            </w:r>
            <w:r w:rsidR="008109DD">
              <w:rPr>
                <w:rFonts w:eastAsiaTheme="minorEastAsia" w:cstheme="minorBidi"/>
                <w:noProof/>
                <w:sz w:val="22"/>
                <w:szCs w:val="22"/>
              </w:rPr>
              <w:tab/>
            </w:r>
            <w:r w:rsidR="008109DD" w:rsidRPr="00A32174">
              <w:rPr>
                <w:rStyle w:val="Hyperlink"/>
                <w:noProof/>
              </w:rPr>
              <w:t>E_0409_Änderung vom NB prüfen</w:t>
            </w:r>
            <w:r w:rsidR="008109DD">
              <w:rPr>
                <w:noProof/>
                <w:webHidden/>
              </w:rPr>
              <w:tab/>
            </w:r>
            <w:r w:rsidR="008109DD">
              <w:rPr>
                <w:noProof/>
                <w:webHidden/>
              </w:rPr>
              <w:fldChar w:fldCharType="begin"/>
            </w:r>
            <w:r w:rsidR="008109DD">
              <w:rPr>
                <w:noProof/>
                <w:webHidden/>
              </w:rPr>
              <w:instrText xml:space="preserve"> PAGEREF _Toc108464771 \h </w:instrText>
            </w:r>
            <w:r w:rsidR="008109DD">
              <w:rPr>
                <w:noProof/>
                <w:webHidden/>
              </w:rPr>
            </w:r>
            <w:r w:rsidR="008109DD">
              <w:rPr>
                <w:noProof/>
                <w:webHidden/>
              </w:rPr>
              <w:fldChar w:fldCharType="separate"/>
            </w:r>
            <w:r w:rsidR="00277CDC">
              <w:rPr>
                <w:noProof/>
                <w:webHidden/>
              </w:rPr>
              <w:t>193</w:t>
            </w:r>
            <w:r w:rsidR="008109DD">
              <w:rPr>
                <w:noProof/>
                <w:webHidden/>
              </w:rPr>
              <w:fldChar w:fldCharType="end"/>
            </w:r>
          </w:hyperlink>
        </w:p>
        <w:p w14:paraId="5EE8AC63" w14:textId="437DBB05" w:rsidR="008109DD" w:rsidRDefault="002C6F24">
          <w:pPr>
            <w:pStyle w:val="Verzeichnis2"/>
            <w:rPr>
              <w:rFonts w:eastAsiaTheme="minorEastAsia" w:cstheme="minorBidi"/>
              <w:b w:val="0"/>
              <w:bCs w:val="0"/>
              <w:noProof/>
            </w:rPr>
          </w:pPr>
          <w:hyperlink w:anchor="_Toc108464772" w:history="1">
            <w:r w:rsidR="008109DD" w:rsidRPr="00A32174">
              <w:rPr>
                <w:rStyle w:val="Hyperlink"/>
                <w:noProof/>
                <w14:scene3d>
                  <w14:camera w14:prst="orthographicFront"/>
                  <w14:lightRig w14:rig="threePt" w14:dir="t">
                    <w14:rot w14:lat="0" w14:lon="0" w14:rev="0"/>
                  </w14:lightRig>
                </w14:scene3d>
              </w:rPr>
              <w:t>6.14</w:t>
            </w:r>
            <w:r w:rsidR="008109DD">
              <w:rPr>
                <w:rFonts w:eastAsiaTheme="minorEastAsia" w:cstheme="minorBidi"/>
                <w:b w:val="0"/>
                <w:bCs w:val="0"/>
                <w:noProof/>
              </w:rPr>
              <w:tab/>
            </w:r>
            <w:r w:rsidR="008109DD" w:rsidRPr="00A32174">
              <w:rPr>
                <w:rStyle w:val="Hyperlink"/>
                <w:noProof/>
              </w:rPr>
              <w:t>AD: Stammdatenänderung vom LF (verantwortlich) ausgehend</w:t>
            </w:r>
            <w:r w:rsidR="008109DD">
              <w:rPr>
                <w:noProof/>
                <w:webHidden/>
              </w:rPr>
              <w:tab/>
            </w:r>
            <w:r w:rsidR="008109DD">
              <w:rPr>
                <w:noProof/>
                <w:webHidden/>
              </w:rPr>
              <w:fldChar w:fldCharType="begin"/>
            </w:r>
            <w:r w:rsidR="008109DD">
              <w:rPr>
                <w:noProof/>
                <w:webHidden/>
              </w:rPr>
              <w:instrText xml:space="preserve"> PAGEREF _Toc108464772 \h </w:instrText>
            </w:r>
            <w:r w:rsidR="008109DD">
              <w:rPr>
                <w:noProof/>
                <w:webHidden/>
              </w:rPr>
            </w:r>
            <w:r w:rsidR="008109DD">
              <w:rPr>
                <w:noProof/>
                <w:webHidden/>
              </w:rPr>
              <w:fldChar w:fldCharType="separate"/>
            </w:r>
            <w:r w:rsidR="00277CDC">
              <w:rPr>
                <w:noProof/>
                <w:webHidden/>
              </w:rPr>
              <w:t>196</w:t>
            </w:r>
            <w:r w:rsidR="008109DD">
              <w:rPr>
                <w:noProof/>
                <w:webHidden/>
              </w:rPr>
              <w:fldChar w:fldCharType="end"/>
            </w:r>
          </w:hyperlink>
        </w:p>
        <w:p w14:paraId="1F2A474E" w14:textId="4A094167" w:rsidR="008109DD" w:rsidRDefault="002C6F24">
          <w:pPr>
            <w:pStyle w:val="Verzeichnis3"/>
            <w:rPr>
              <w:rFonts w:eastAsiaTheme="minorEastAsia" w:cstheme="minorBidi"/>
              <w:noProof/>
              <w:sz w:val="22"/>
              <w:szCs w:val="22"/>
            </w:rPr>
          </w:pPr>
          <w:hyperlink w:anchor="_Toc108464773" w:history="1">
            <w:r w:rsidR="008109DD" w:rsidRPr="00A32174">
              <w:rPr>
                <w:rStyle w:val="Hyperlink"/>
                <w:noProof/>
              </w:rPr>
              <w:t>6.14.1</w:t>
            </w:r>
            <w:r w:rsidR="008109DD">
              <w:rPr>
                <w:rFonts w:eastAsiaTheme="minorEastAsia" w:cstheme="minorBidi"/>
                <w:noProof/>
                <w:sz w:val="22"/>
                <w:szCs w:val="22"/>
              </w:rPr>
              <w:tab/>
            </w:r>
            <w:r w:rsidR="008109DD" w:rsidRPr="00A32174">
              <w:rPr>
                <w:rStyle w:val="Hyperlink"/>
                <w:noProof/>
              </w:rPr>
              <w:t>E_0410_Änderung vom LF prüfen</w:t>
            </w:r>
            <w:r w:rsidR="008109DD">
              <w:rPr>
                <w:noProof/>
                <w:webHidden/>
              </w:rPr>
              <w:tab/>
            </w:r>
            <w:r w:rsidR="008109DD">
              <w:rPr>
                <w:noProof/>
                <w:webHidden/>
              </w:rPr>
              <w:fldChar w:fldCharType="begin"/>
            </w:r>
            <w:r w:rsidR="008109DD">
              <w:rPr>
                <w:noProof/>
                <w:webHidden/>
              </w:rPr>
              <w:instrText xml:space="preserve"> PAGEREF _Toc108464773 \h </w:instrText>
            </w:r>
            <w:r w:rsidR="008109DD">
              <w:rPr>
                <w:noProof/>
                <w:webHidden/>
              </w:rPr>
            </w:r>
            <w:r w:rsidR="008109DD">
              <w:rPr>
                <w:noProof/>
                <w:webHidden/>
              </w:rPr>
              <w:fldChar w:fldCharType="separate"/>
            </w:r>
            <w:r w:rsidR="00277CDC">
              <w:rPr>
                <w:noProof/>
                <w:webHidden/>
              </w:rPr>
              <w:t>196</w:t>
            </w:r>
            <w:r w:rsidR="008109DD">
              <w:rPr>
                <w:noProof/>
                <w:webHidden/>
              </w:rPr>
              <w:fldChar w:fldCharType="end"/>
            </w:r>
          </w:hyperlink>
        </w:p>
        <w:p w14:paraId="33FE400C" w14:textId="1A0FFF33" w:rsidR="008109DD" w:rsidRDefault="002C6F24">
          <w:pPr>
            <w:pStyle w:val="Verzeichnis2"/>
            <w:rPr>
              <w:rFonts w:eastAsiaTheme="minorEastAsia" w:cstheme="minorBidi"/>
              <w:b w:val="0"/>
              <w:bCs w:val="0"/>
              <w:noProof/>
            </w:rPr>
          </w:pPr>
          <w:hyperlink w:anchor="_Toc108464774" w:history="1">
            <w:r w:rsidR="008109DD" w:rsidRPr="00A32174">
              <w:rPr>
                <w:rStyle w:val="Hyperlink"/>
                <w:noProof/>
                <w14:scene3d>
                  <w14:camera w14:prst="orthographicFront"/>
                  <w14:lightRig w14:rig="threePt" w14:dir="t">
                    <w14:rot w14:lat="0" w14:lon="0" w14:rev="0"/>
                  </w14:lightRig>
                </w14:scene3d>
              </w:rPr>
              <w:t>6.15</w:t>
            </w:r>
            <w:r w:rsidR="008109DD">
              <w:rPr>
                <w:rFonts w:eastAsiaTheme="minorEastAsia" w:cstheme="minorBidi"/>
                <w:b w:val="0"/>
                <w:bCs w:val="0"/>
                <w:noProof/>
              </w:rPr>
              <w:tab/>
            </w:r>
            <w:r w:rsidR="008109DD" w:rsidRPr="00A32174">
              <w:rPr>
                <w:rStyle w:val="Hyperlink"/>
                <w:noProof/>
              </w:rPr>
              <w:t>AD: Weiterleitung der Stammdatenänderung vom LF (verantwortlich) ausgehend</w:t>
            </w:r>
            <w:r w:rsidR="008109DD">
              <w:rPr>
                <w:noProof/>
                <w:webHidden/>
              </w:rPr>
              <w:tab/>
            </w:r>
            <w:r w:rsidR="008109DD">
              <w:rPr>
                <w:noProof/>
                <w:webHidden/>
              </w:rPr>
              <w:fldChar w:fldCharType="begin"/>
            </w:r>
            <w:r w:rsidR="008109DD">
              <w:rPr>
                <w:noProof/>
                <w:webHidden/>
              </w:rPr>
              <w:instrText xml:space="preserve"> PAGEREF _Toc108464774 \h </w:instrText>
            </w:r>
            <w:r w:rsidR="008109DD">
              <w:rPr>
                <w:noProof/>
                <w:webHidden/>
              </w:rPr>
            </w:r>
            <w:r w:rsidR="008109DD">
              <w:rPr>
                <w:noProof/>
                <w:webHidden/>
              </w:rPr>
              <w:fldChar w:fldCharType="separate"/>
            </w:r>
            <w:r w:rsidR="00277CDC">
              <w:rPr>
                <w:noProof/>
                <w:webHidden/>
              </w:rPr>
              <w:t>197</w:t>
            </w:r>
            <w:r w:rsidR="008109DD">
              <w:rPr>
                <w:noProof/>
                <w:webHidden/>
              </w:rPr>
              <w:fldChar w:fldCharType="end"/>
            </w:r>
          </w:hyperlink>
        </w:p>
        <w:p w14:paraId="3BEBD57D" w14:textId="7C928FB2" w:rsidR="008109DD" w:rsidRDefault="002C6F24">
          <w:pPr>
            <w:pStyle w:val="Verzeichnis3"/>
            <w:rPr>
              <w:rFonts w:eastAsiaTheme="minorEastAsia" w:cstheme="minorBidi"/>
              <w:noProof/>
              <w:sz w:val="22"/>
              <w:szCs w:val="22"/>
            </w:rPr>
          </w:pPr>
          <w:hyperlink w:anchor="_Toc108464775" w:history="1">
            <w:r w:rsidR="008109DD" w:rsidRPr="00A32174">
              <w:rPr>
                <w:rStyle w:val="Hyperlink"/>
                <w:noProof/>
              </w:rPr>
              <w:t>6.15.1</w:t>
            </w:r>
            <w:r w:rsidR="008109DD">
              <w:rPr>
                <w:rFonts w:eastAsiaTheme="minorEastAsia" w:cstheme="minorBidi"/>
                <w:noProof/>
                <w:sz w:val="22"/>
                <w:szCs w:val="22"/>
              </w:rPr>
              <w:tab/>
            </w:r>
            <w:r w:rsidR="008109DD" w:rsidRPr="00A32174">
              <w:rPr>
                <w:rStyle w:val="Hyperlink"/>
                <w:noProof/>
              </w:rPr>
              <w:t>E_0411_Änderung vom LF prüfen</w:t>
            </w:r>
            <w:r w:rsidR="008109DD">
              <w:rPr>
                <w:noProof/>
                <w:webHidden/>
              </w:rPr>
              <w:tab/>
            </w:r>
            <w:r w:rsidR="008109DD">
              <w:rPr>
                <w:noProof/>
                <w:webHidden/>
              </w:rPr>
              <w:fldChar w:fldCharType="begin"/>
            </w:r>
            <w:r w:rsidR="008109DD">
              <w:rPr>
                <w:noProof/>
                <w:webHidden/>
              </w:rPr>
              <w:instrText xml:space="preserve"> PAGEREF _Toc108464775 \h </w:instrText>
            </w:r>
            <w:r w:rsidR="008109DD">
              <w:rPr>
                <w:noProof/>
                <w:webHidden/>
              </w:rPr>
            </w:r>
            <w:r w:rsidR="008109DD">
              <w:rPr>
                <w:noProof/>
                <w:webHidden/>
              </w:rPr>
              <w:fldChar w:fldCharType="separate"/>
            </w:r>
            <w:r w:rsidR="00277CDC">
              <w:rPr>
                <w:noProof/>
                <w:webHidden/>
              </w:rPr>
              <w:t>197</w:t>
            </w:r>
            <w:r w:rsidR="008109DD">
              <w:rPr>
                <w:noProof/>
                <w:webHidden/>
              </w:rPr>
              <w:fldChar w:fldCharType="end"/>
            </w:r>
          </w:hyperlink>
        </w:p>
        <w:p w14:paraId="616A010A" w14:textId="10D8CCFC" w:rsidR="008109DD" w:rsidRDefault="002C6F24">
          <w:pPr>
            <w:pStyle w:val="Verzeichnis2"/>
            <w:rPr>
              <w:rFonts w:eastAsiaTheme="minorEastAsia" w:cstheme="minorBidi"/>
              <w:b w:val="0"/>
              <w:bCs w:val="0"/>
              <w:noProof/>
            </w:rPr>
          </w:pPr>
          <w:hyperlink w:anchor="_Toc108464776" w:history="1">
            <w:r w:rsidR="008109DD" w:rsidRPr="00A32174">
              <w:rPr>
                <w:rStyle w:val="Hyperlink"/>
                <w:noProof/>
                <w14:scene3d>
                  <w14:camera w14:prst="orthographicFront"/>
                  <w14:lightRig w14:rig="threePt" w14:dir="t">
                    <w14:rot w14:lat="0" w14:lon="0" w14:rev="0"/>
                  </w14:lightRig>
                </w14:scene3d>
              </w:rPr>
              <w:t>6.16</w:t>
            </w:r>
            <w:r w:rsidR="008109DD">
              <w:rPr>
                <w:rFonts w:eastAsiaTheme="minorEastAsia" w:cstheme="minorBidi"/>
                <w:b w:val="0"/>
                <w:bCs w:val="0"/>
                <w:noProof/>
              </w:rPr>
              <w:tab/>
            </w:r>
            <w:r w:rsidR="008109DD" w:rsidRPr="00A32174">
              <w:rPr>
                <w:rStyle w:val="Hyperlink"/>
                <w:noProof/>
              </w:rPr>
              <w:t>AD: Stammdatenänderung vom MSB (verantwortlich) ausgehend</w:t>
            </w:r>
            <w:r w:rsidR="008109DD">
              <w:rPr>
                <w:noProof/>
                <w:webHidden/>
              </w:rPr>
              <w:tab/>
            </w:r>
            <w:r w:rsidR="008109DD">
              <w:rPr>
                <w:noProof/>
                <w:webHidden/>
              </w:rPr>
              <w:fldChar w:fldCharType="begin"/>
            </w:r>
            <w:r w:rsidR="008109DD">
              <w:rPr>
                <w:noProof/>
                <w:webHidden/>
              </w:rPr>
              <w:instrText xml:space="preserve"> PAGEREF _Toc108464776 \h </w:instrText>
            </w:r>
            <w:r w:rsidR="008109DD">
              <w:rPr>
                <w:noProof/>
                <w:webHidden/>
              </w:rPr>
            </w:r>
            <w:r w:rsidR="008109DD">
              <w:rPr>
                <w:noProof/>
                <w:webHidden/>
              </w:rPr>
              <w:fldChar w:fldCharType="separate"/>
            </w:r>
            <w:r w:rsidR="00277CDC">
              <w:rPr>
                <w:noProof/>
                <w:webHidden/>
              </w:rPr>
              <w:t>198</w:t>
            </w:r>
            <w:r w:rsidR="008109DD">
              <w:rPr>
                <w:noProof/>
                <w:webHidden/>
              </w:rPr>
              <w:fldChar w:fldCharType="end"/>
            </w:r>
          </w:hyperlink>
        </w:p>
        <w:p w14:paraId="3AB6B44D" w14:textId="760F484A" w:rsidR="008109DD" w:rsidRDefault="002C6F24">
          <w:pPr>
            <w:pStyle w:val="Verzeichnis3"/>
            <w:rPr>
              <w:rFonts w:eastAsiaTheme="minorEastAsia" w:cstheme="minorBidi"/>
              <w:noProof/>
              <w:sz w:val="22"/>
              <w:szCs w:val="22"/>
            </w:rPr>
          </w:pPr>
          <w:hyperlink w:anchor="_Toc108464777" w:history="1">
            <w:r w:rsidR="008109DD" w:rsidRPr="00A32174">
              <w:rPr>
                <w:rStyle w:val="Hyperlink"/>
                <w:noProof/>
              </w:rPr>
              <w:t>6.16.1</w:t>
            </w:r>
            <w:r w:rsidR="008109DD">
              <w:rPr>
                <w:rFonts w:eastAsiaTheme="minorEastAsia" w:cstheme="minorBidi"/>
                <w:noProof/>
                <w:sz w:val="22"/>
                <w:szCs w:val="22"/>
              </w:rPr>
              <w:tab/>
            </w:r>
            <w:r w:rsidR="008109DD" w:rsidRPr="00A32174">
              <w:rPr>
                <w:rStyle w:val="Hyperlink"/>
                <w:noProof/>
              </w:rPr>
              <w:t>E_0415_Änderung vom MSB prüfen</w:t>
            </w:r>
            <w:r w:rsidR="008109DD">
              <w:rPr>
                <w:noProof/>
                <w:webHidden/>
              </w:rPr>
              <w:tab/>
            </w:r>
            <w:r w:rsidR="008109DD">
              <w:rPr>
                <w:noProof/>
                <w:webHidden/>
              </w:rPr>
              <w:fldChar w:fldCharType="begin"/>
            </w:r>
            <w:r w:rsidR="008109DD">
              <w:rPr>
                <w:noProof/>
                <w:webHidden/>
              </w:rPr>
              <w:instrText xml:space="preserve"> PAGEREF _Toc108464777 \h </w:instrText>
            </w:r>
            <w:r w:rsidR="008109DD">
              <w:rPr>
                <w:noProof/>
                <w:webHidden/>
              </w:rPr>
            </w:r>
            <w:r w:rsidR="008109DD">
              <w:rPr>
                <w:noProof/>
                <w:webHidden/>
              </w:rPr>
              <w:fldChar w:fldCharType="separate"/>
            </w:r>
            <w:r w:rsidR="00277CDC">
              <w:rPr>
                <w:noProof/>
                <w:webHidden/>
              </w:rPr>
              <w:t>198</w:t>
            </w:r>
            <w:r w:rsidR="008109DD">
              <w:rPr>
                <w:noProof/>
                <w:webHidden/>
              </w:rPr>
              <w:fldChar w:fldCharType="end"/>
            </w:r>
          </w:hyperlink>
        </w:p>
        <w:p w14:paraId="0E2FB562" w14:textId="3767EBEB" w:rsidR="008109DD" w:rsidRDefault="002C6F24">
          <w:pPr>
            <w:pStyle w:val="Verzeichnis2"/>
            <w:rPr>
              <w:rFonts w:eastAsiaTheme="minorEastAsia" w:cstheme="minorBidi"/>
              <w:b w:val="0"/>
              <w:bCs w:val="0"/>
              <w:noProof/>
            </w:rPr>
          </w:pPr>
          <w:hyperlink w:anchor="_Toc108464778" w:history="1">
            <w:r w:rsidR="008109DD" w:rsidRPr="00A32174">
              <w:rPr>
                <w:rStyle w:val="Hyperlink"/>
                <w:noProof/>
                <w14:scene3d>
                  <w14:camera w14:prst="orthographicFront"/>
                  <w14:lightRig w14:rig="threePt" w14:dir="t">
                    <w14:rot w14:lat="0" w14:lon="0" w14:rev="0"/>
                  </w14:lightRig>
                </w14:scene3d>
              </w:rPr>
              <w:t>6.17</w:t>
            </w:r>
            <w:r w:rsidR="008109DD">
              <w:rPr>
                <w:rFonts w:eastAsiaTheme="minorEastAsia" w:cstheme="minorBidi"/>
                <w:b w:val="0"/>
                <w:bCs w:val="0"/>
                <w:noProof/>
              </w:rPr>
              <w:tab/>
            </w:r>
            <w:r w:rsidR="008109DD" w:rsidRPr="00A32174">
              <w:rPr>
                <w:rStyle w:val="Hyperlink"/>
                <w:noProof/>
              </w:rPr>
              <w:t>AD: Weiterleitung der Stammdatenänderung vom MSB (verantwortlich) ausgehend</w:t>
            </w:r>
            <w:r w:rsidR="008109DD">
              <w:rPr>
                <w:noProof/>
                <w:webHidden/>
              </w:rPr>
              <w:tab/>
            </w:r>
            <w:r w:rsidR="008109DD">
              <w:rPr>
                <w:noProof/>
                <w:webHidden/>
              </w:rPr>
              <w:fldChar w:fldCharType="begin"/>
            </w:r>
            <w:r w:rsidR="008109DD">
              <w:rPr>
                <w:noProof/>
                <w:webHidden/>
              </w:rPr>
              <w:instrText xml:space="preserve"> PAGEREF _Toc108464778 \h </w:instrText>
            </w:r>
            <w:r w:rsidR="008109DD">
              <w:rPr>
                <w:noProof/>
                <w:webHidden/>
              </w:rPr>
            </w:r>
            <w:r w:rsidR="008109DD">
              <w:rPr>
                <w:noProof/>
                <w:webHidden/>
              </w:rPr>
              <w:fldChar w:fldCharType="separate"/>
            </w:r>
            <w:r w:rsidR="00277CDC">
              <w:rPr>
                <w:noProof/>
                <w:webHidden/>
              </w:rPr>
              <w:t>198</w:t>
            </w:r>
            <w:r w:rsidR="008109DD">
              <w:rPr>
                <w:noProof/>
                <w:webHidden/>
              </w:rPr>
              <w:fldChar w:fldCharType="end"/>
            </w:r>
          </w:hyperlink>
        </w:p>
        <w:p w14:paraId="574E280C" w14:textId="28536564" w:rsidR="008109DD" w:rsidRDefault="002C6F24">
          <w:pPr>
            <w:pStyle w:val="Verzeichnis3"/>
            <w:rPr>
              <w:rFonts w:eastAsiaTheme="minorEastAsia" w:cstheme="minorBidi"/>
              <w:noProof/>
              <w:sz w:val="22"/>
              <w:szCs w:val="22"/>
            </w:rPr>
          </w:pPr>
          <w:hyperlink w:anchor="_Toc108464779" w:history="1">
            <w:r w:rsidR="008109DD" w:rsidRPr="00A32174">
              <w:rPr>
                <w:rStyle w:val="Hyperlink"/>
                <w:noProof/>
              </w:rPr>
              <w:t>6.17.1</w:t>
            </w:r>
            <w:r w:rsidR="008109DD">
              <w:rPr>
                <w:rFonts w:eastAsiaTheme="minorEastAsia" w:cstheme="minorBidi"/>
                <w:noProof/>
                <w:sz w:val="22"/>
                <w:szCs w:val="22"/>
              </w:rPr>
              <w:tab/>
            </w:r>
            <w:r w:rsidR="008109DD" w:rsidRPr="00A32174">
              <w:rPr>
                <w:rStyle w:val="Hyperlink"/>
                <w:noProof/>
              </w:rPr>
              <w:t>E_0412_Änderung vom MSB prüfen</w:t>
            </w:r>
            <w:r w:rsidR="008109DD">
              <w:rPr>
                <w:noProof/>
                <w:webHidden/>
              </w:rPr>
              <w:tab/>
            </w:r>
            <w:r w:rsidR="008109DD">
              <w:rPr>
                <w:noProof/>
                <w:webHidden/>
              </w:rPr>
              <w:fldChar w:fldCharType="begin"/>
            </w:r>
            <w:r w:rsidR="008109DD">
              <w:rPr>
                <w:noProof/>
                <w:webHidden/>
              </w:rPr>
              <w:instrText xml:space="preserve"> PAGEREF _Toc108464779 \h </w:instrText>
            </w:r>
            <w:r w:rsidR="008109DD">
              <w:rPr>
                <w:noProof/>
                <w:webHidden/>
              </w:rPr>
            </w:r>
            <w:r w:rsidR="008109DD">
              <w:rPr>
                <w:noProof/>
                <w:webHidden/>
              </w:rPr>
              <w:fldChar w:fldCharType="separate"/>
            </w:r>
            <w:r w:rsidR="00277CDC">
              <w:rPr>
                <w:noProof/>
                <w:webHidden/>
              </w:rPr>
              <w:t>198</w:t>
            </w:r>
            <w:r w:rsidR="008109DD">
              <w:rPr>
                <w:noProof/>
                <w:webHidden/>
              </w:rPr>
              <w:fldChar w:fldCharType="end"/>
            </w:r>
          </w:hyperlink>
        </w:p>
        <w:p w14:paraId="6C633E15" w14:textId="29CEC783" w:rsidR="008109DD" w:rsidRDefault="002C6F24">
          <w:pPr>
            <w:pStyle w:val="Verzeichnis3"/>
            <w:rPr>
              <w:rFonts w:eastAsiaTheme="minorEastAsia" w:cstheme="minorBidi"/>
              <w:noProof/>
              <w:sz w:val="22"/>
              <w:szCs w:val="22"/>
            </w:rPr>
          </w:pPr>
          <w:hyperlink w:anchor="_Toc108464780" w:history="1">
            <w:r w:rsidR="008109DD" w:rsidRPr="00A32174">
              <w:rPr>
                <w:rStyle w:val="Hyperlink"/>
                <w:noProof/>
              </w:rPr>
              <w:t>6.17.2</w:t>
            </w:r>
            <w:r w:rsidR="008109DD">
              <w:rPr>
                <w:rFonts w:eastAsiaTheme="minorEastAsia" w:cstheme="minorBidi"/>
                <w:noProof/>
                <w:sz w:val="22"/>
                <w:szCs w:val="22"/>
              </w:rPr>
              <w:tab/>
            </w:r>
            <w:r w:rsidR="008109DD" w:rsidRPr="00A32174">
              <w:rPr>
                <w:rStyle w:val="Hyperlink"/>
                <w:noProof/>
              </w:rPr>
              <w:t>E_0416_Änderung vom MSB prüfen</w:t>
            </w:r>
            <w:r w:rsidR="008109DD">
              <w:rPr>
                <w:noProof/>
                <w:webHidden/>
              </w:rPr>
              <w:tab/>
            </w:r>
            <w:r w:rsidR="008109DD">
              <w:rPr>
                <w:noProof/>
                <w:webHidden/>
              </w:rPr>
              <w:fldChar w:fldCharType="begin"/>
            </w:r>
            <w:r w:rsidR="008109DD">
              <w:rPr>
                <w:noProof/>
                <w:webHidden/>
              </w:rPr>
              <w:instrText xml:space="preserve"> PAGEREF _Toc108464780 \h </w:instrText>
            </w:r>
            <w:r w:rsidR="008109DD">
              <w:rPr>
                <w:noProof/>
                <w:webHidden/>
              </w:rPr>
            </w:r>
            <w:r w:rsidR="008109DD">
              <w:rPr>
                <w:noProof/>
                <w:webHidden/>
              </w:rPr>
              <w:fldChar w:fldCharType="separate"/>
            </w:r>
            <w:r w:rsidR="00277CDC">
              <w:rPr>
                <w:noProof/>
                <w:webHidden/>
              </w:rPr>
              <w:t>199</w:t>
            </w:r>
            <w:r w:rsidR="008109DD">
              <w:rPr>
                <w:noProof/>
                <w:webHidden/>
              </w:rPr>
              <w:fldChar w:fldCharType="end"/>
            </w:r>
          </w:hyperlink>
        </w:p>
        <w:p w14:paraId="365190C8" w14:textId="3D125FE7" w:rsidR="008109DD" w:rsidRDefault="002C6F24">
          <w:pPr>
            <w:pStyle w:val="Verzeichnis2"/>
            <w:rPr>
              <w:rFonts w:eastAsiaTheme="minorEastAsia" w:cstheme="minorBidi"/>
              <w:b w:val="0"/>
              <w:bCs w:val="0"/>
              <w:noProof/>
            </w:rPr>
          </w:pPr>
          <w:hyperlink w:anchor="_Toc108464781" w:history="1">
            <w:r w:rsidR="008109DD" w:rsidRPr="00A32174">
              <w:rPr>
                <w:rStyle w:val="Hyperlink"/>
                <w:noProof/>
                <w14:scene3d>
                  <w14:camera w14:prst="orthographicFront"/>
                  <w14:lightRig w14:rig="threePt" w14:dir="t">
                    <w14:rot w14:lat="0" w14:lon="0" w14:rev="0"/>
                  </w14:lightRig>
                </w14:scene3d>
              </w:rPr>
              <w:t>6.18</w:t>
            </w:r>
            <w:r w:rsidR="008109DD">
              <w:rPr>
                <w:rFonts w:eastAsiaTheme="minorEastAsia" w:cstheme="minorBidi"/>
                <w:b w:val="0"/>
                <w:bCs w:val="0"/>
                <w:noProof/>
              </w:rPr>
              <w:tab/>
            </w:r>
            <w:r w:rsidR="008109DD" w:rsidRPr="00A32174">
              <w:rPr>
                <w:rStyle w:val="Hyperlink"/>
                <w:noProof/>
              </w:rPr>
              <w:t>AD: Stammdatensynchronisation</w:t>
            </w:r>
            <w:r w:rsidR="008109DD">
              <w:rPr>
                <w:noProof/>
                <w:webHidden/>
              </w:rPr>
              <w:tab/>
            </w:r>
            <w:r w:rsidR="008109DD">
              <w:rPr>
                <w:noProof/>
                <w:webHidden/>
              </w:rPr>
              <w:fldChar w:fldCharType="begin"/>
            </w:r>
            <w:r w:rsidR="008109DD">
              <w:rPr>
                <w:noProof/>
                <w:webHidden/>
              </w:rPr>
              <w:instrText xml:space="preserve"> PAGEREF _Toc108464781 \h </w:instrText>
            </w:r>
            <w:r w:rsidR="008109DD">
              <w:rPr>
                <w:noProof/>
                <w:webHidden/>
              </w:rPr>
            </w:r>
            <w:r w:rsidR="008109DD">
              <w:rPr>
                <w:noProof/>
                <w:webHidden/>
              </w:rPr>
              <w:fldChar w:fldCharType="separate"/>
            </w:r>
            <w:r w:rsidR="00277CDC">
              <w:rPr>
                <w:noProof/>
                <w:webHidden/>
              </w:rPr>
              <w:t>200</w:t>
            </w:r>
            <w:r w:rsidR="008109DD">
              <w:rPr>
                <w:noProof/>
                <w:webHidden/>
              </w:rPr>
              <w:fldChar w:fldCharType="end"/>
            </w:r>
          </w:hyperlink>
        </w:p>
        <w:p w14:paraId="722C2AE2" w14:textId="68F594ED" w:rsidR="008109DD" w:rsidRDefault="002C6F24">
          <w:pPr>
            <w:pStyle w:val="Verzeichnis3"/>
            <w:rPr>
              <w:rFonts w:eastAsiaTheme="minorEastAsia" w:cstheme="minorBidi"/>
              <w:noProof/>
              <w:sz w:val="22"/>
              <w:szCs w:val="22"/>
            </w:rPr>
          </w:pPr>
          <w:hyperlink w:anchor="_Toc108464782" w:history="1">
            <w:r w:rsidR="008109DD" w:rsidRPr="00A32174">
              <w:rPr>
                <w:rStyle w:val="Hyperlink"/>
                <w:noProof/>
              </w:rPr>
              <w:t>6.18.1</w:t>
            </w:r>
            <w:r w:rsidR="008109DD">
              <w:rPr>
                <w:rFonts w:eastAsiaTheme="minorEastAsia" w:cstheme="minorBidi"/>
                <w:noProof/>
                <w:sz w:val="22"/>
                <w:szCs w:val="22"/>
              </w:rPr>
              <w:tab/>
            </w:r>
            <w:r w:rsidR="008109DD" w:rsidRPr="00A32174">
              <w:rPr>
                <w:rStyle w:val="Hyperlink"/>
                <w:noProof/>
              </w:rPr>
              <w:t>E_0453_Änderung prüfen</w:t>
            </w:r>
            <w:r w:rsidR="008109DD">
              <w:rPr>
                <w:noProof/>
                <w:webHidden/>
              </w:rPr>
              <w:tab/>
            </w:r>
            <w:r w:rsidR="008109DD">
              <w:rPr>
                <w:noProof/>
                <w:webHidden/>
              </w:rPr>
              <w:fldChar w:fldCharType="begin"/>
            </w:r>
            <w:r w:rsidR="008109DD">
              <w:rPr>
                <w:noProof/>
                <w:webHidden/>
              </w:rPr>
              <w:instrText xml:space="preserve"> PAGEREF _Toc108464782 \h </w:instrText>
            </w:r>
            <w:r w:rsidR="008109DD">
              <w:rPr>
                <w:noProof/>
                <w:webHidden/>
              </w:rPr>
            </w:r>
            <w:r w:rsidR="008109DD">
              <w:rPr>
                <w:noProof/>
                <w:webHidden/>
              </w:rPr>
              <w:fldChar w:fldCharType="separate"/>
            </w:r>
            <w:r w:rsidR="00277CDC">
              <w:rPr>
                <w:noProof/>
                <w:webHidden/>
              </w:rPr>
              <w:t>200</w:t>
            </w:r>
            <w:r w:rsidR="008109DD">
              <w:rPr>
                <w:noProof/>
                <w:webHidden/>
              </w:rPr>
              <w:fldChar w:fldCharType="end"/>
            </w:r>
          </w:hyperlink>
        </w:p>
        <w:p w14:paraId="23762553" w14:textId="4FD62121" w:rsidR="008109DD" w:rsidRDefault="002C6F24">
          <w:pPr>
            <w:pStyle w:val="Verzeichnis3"/>
            <w:rPr>
              <w:rFonts w:eastAsiaTheme="minorEastAsia" w:cstheme="minorBidi"/>
              <w:noProof/>
              <w:sz w:val="22"/>
              <w:szCs w:val="22"/>
            </w:rPr>
          </w:pPr>
          <w:hyperlink w:anchor="_Toc108464783" w:history="1">
            <w:r w:rsidR="008109DD" w:rsidRPr="00A32174">
              <w:rPr>
                <w:rStyle w:val="Hyperlink"/>
                <w:noProof/>
              </w:rPr>
              <w:t>6.18.2</w:t>
            </w:r>
            <w:r w:rsidR="008109DD">
              <w:rPr>
                <w:rFonts w:eastAsiaTheme="minorEastAsia" w:cstheme="minorBidi"/>
                <w:noProof/>
                <w:sz w:val="22"/>
                <w:szCs w:val="22"/>
              </w:rPr>
              <w:tab/>
            </w:r>
            <w:r w:rsidR="008109DD" w:rsidRPr="00A32174">
              <w:rPr>
                <w:rStyle w:val="Hyperlink"/>
                <w:noProof/>
              </w:rPr>
              <w:t>E_0460_Änderung prüfen</w:t>
            </w:r>
            <w:r w:rsidR="008109DD">
              <w:rPr>
                <w:noProof/>
                <w:webHidden/>
              </w:rPr>
              <w:tab/>
            </w:r>
            <w:r w:rsidR="008109DD">
              <w:rPr>
                <w:noProof/>
                <w:webHidden/>
              </w:rPr>
              <w:fldChar w:fldCharType="begin"/>
            </w:r>
            <w:r w:rsidR="008109DD">
              <w:rPr>
                <w:noProof/>
                <w:webHidden/>
              </w:rPr>
              <w:instrText xml:space="preserve"> PAGEREF _Toc108464783 \h </w:instrText>
            </w:r>
            <w:r w:rsidR="008109DD">
              <w:rPr>
                <w:noProof/>
                <w:webHidden/>
              </w:rPr>
            </w:r>
            <w:r w:rsidR="008109DD">
              <w:rPr>
                <w:noProof/>
                <w:webHidden/>
              </w:rPr>
              <w:fldChar w:fldCharType="separate"/>
            </w:r>
            <w:r w:rsidR="00277CDC">
              <w:rPr>
                <w:noProof/>
                <w:webHidden/>
              </w:rPr>
              <w:t>204</w:t>
            </w:r>
            <w:r w:rsidR="008109DD">
              <w:rPr>
                <w:noProof/>
                <w:webHidden/>
              </w:rPr>
              <w:fldChar w:fldCharType="end"/>
            </w:r>
          </w:hyperlink>
        </w:p>
        <w:p w14:paraId="0682B97F" w14:textId="7C055EDF" w:rsidR="008109DD" w:rsidRDefault="002C6F24">
          <w:pPr>
            <w:pStyle w:val="Verzeichnis2"/>
            <w:rPr>
              <w:rFonts w:eastAsiaTheme="minorEastAsia" w:cstheme="minorBidi"/>
              <w:b w:val="0"/>
              <w:bCs w:val="0"/>
              <w:noProof/>
            </w:rPr>
          </w:pPr>
          <w:hyperlink w:anchor="_Toc108464784" w:history="1">
            <w:r w:rsidR="008109DD" w:rsidRPr="00A32174">
              <w:rPr>
                <w:rStyle w:val="Hyperlink"/>
                <w:noProof/>
                <w14:scene3d>
                  <w14:camera w14:prst="orthographicFront"/>
                  <w14:lightRig w14:rig="threePt" w14:dir="t">
                    <w14:rot w14:lat="0" w14:lon="0" w14:rev="0"/>
                  </w14:lightRig>
                </w14:scene3d>
              </w:rPr>
              <w:t>6.19</w:t>
            </w:r>
            <w:r w:rsidR="008109DD">
              <w:rPr>
                <w:rFonts w:eastAsiaTheme="minorEastAsia" w:cstheme="minorBidi"/>
                <w:b w:val="0"/>
                <w:bCs w:val="0"/>
                <w:noProof/>
              </w:rPr>
              <w:tab/>
            </w:r>
            <w:r w:rsidR="008109DD" w:rsidRPr="00A32174">
              <w:rPr>
                <w:rStyle w:val="Hyperlink"/>
                <w:noProof/>
              </w:rPr>
              <w:t>AD: Anfrage zur Stammdatenänderung von LF an NB (verantwortlich)</w:t>
            </w:r>
            <w:r w:rsidR="008109DD">
              <w:rPr>
                <w:noProof/>
                <w:webHidden/>
              </w:rPr>
              <w:tab/>
            </w:r>
            <w:r w:rsidR="008109DD">
              <w:rPr>
                <w:noProof/>
                <w:webHidden/>
              </w:rPr>
              <w:fldChar w:fldCharType="begin"/>
            </w:r>
            <w:r w:rsidR="008109DD">
              <w:rPr>
                <w:noProof/>
                <w:webHidden/>
              </w:rPr>
              <w:instrText xml:space="preserve"> PAGEREF _Toc108464784 \h </w:instrText>
            </w:r>
            <w:r w:rsidR="008109DD">
              <w:rPr>
                <w:noProof/>
                <w:webHidden/>
              </w:rPr>
            </w:r>
            <w:r w:rsidR="008109DD">
              <w:rPr>
                <w:noProof/>
                <w:webHidden/>
              </w:rPr>
              <w:fldChar w:fldCharType="separate"/>
            </w:r>
            <w:r w:rsidR="00277CDC">
              <w:rPr>
                <w:noProof/>
                <w:webHidden/>
              </w:rPr>
              <w:t>205</w:t>
            </w:r>
            <w:r w:rsidR="008109DD">
              <w:rPr>
                <w:noProof/>
                <w:webHidden/>
              </w:rPr>
              <w:fldChar w:fldCharType="end"/>
            </w:r>
          </w:hyperlink>
        </w:p>
        <w:p w14:paraId="6012F688" w14:textId="54ECD9B2" w:rsidR="008109DD" w:rsidRDefault="002C6F24">
          <w:pPr>
            <w:pStyle w:val="Verzeichnis3"/>
            <w:rPr>
              <w:rFonts w:eastAsiaTheme="minorEastAsia" w:cstheme="minorBidi"/>
              <w:noProof/>
              <w:sz w:val="22"/>
              <w:szCs w:val="22"/>
            </w:rPr>
          </w:pPr>
          <w:hyperlink w:anchor="_Toc108464785" w:history="1">
            <w:r w:rsidR="008109DD" w:rsidRPr="00A32174">
              <w:rPr>
                <w:rStyle w:val="Hyperlink"/>
                <w:noProof/>
              </w:rPr>
              <w:t>6.19.1</w:t>
            </w:r>
            <w:r w:rsidR="008109DD">
              <w:rPr>
                <w:rFonts w:eastAsiaTheme="minorEastAsia" w:cstheme="minorBidi"/>
                <w:noProof/>
                <w:sz w:val="22"/>
                <w:szCs w:val="22"/>
              </w:rPr>
              <w:tab/>
            </w:r>
            <w:r w:rsidR="008109DD" w:rsidRPr="00A32174">
              <w:rPr>
                <w:rStyle w:val="Hyperlink"/>
                <w:noProof/>
              </w:rPr>
              <w:t>E_0418_Anfrage vom LF prüfen</w:t>
            </w:r>
            <w:r w:rsidR="008109DD">
              <w:rPr>
                <w:noProof/>
                <w:webHidden/>
              </w:rPr>
              <w:tab/>
            </w:r>
            <w:r w:rsidR="008109DD">
              <w:rPr>
                <w:noProof/>
                <w:webHidden/>
              </w:rPr>
              <w:fldChar w:fldCharType="begin"/>
            </w:r>
            <w:r w:rsidR="008109DD">
              <w:rPr>
                <w:noProof/>
                <w:webHidden/>
              </w:rPr>
              <w:instrText xml:space="preserve"> PAGEREF _Toc108464785 \h </w:instrText>
            </w:r>
            <w:r w:rsidR="008109DD">
              <w:rPr>
                <w:noProof/>
                <w:webHidden/>
              </w:rPr>
            </w:r>
            <w:r w:rsidR="008109DD">
              <w:rPr>
                <w:noProof/>
                <w:webHidden/>
              </w:rPr>
              <w:fldChar w:fldCharType="separate"/>
            </w:r>
            <w:r w:rsidR="00277CDC">
              <w:rPr>
                <w:noProof/>
                <w:webHidden/>
              </w:rPr>
              <w:t>205</w:t>
            </w:r>
            <w:r w:rsidR="008109DD">
              <w:rPr>
                <w:noProof/>
                <w:webHidden/>
              </w:rPr>
              <w:fldChar w:fldCharType="end"/>
            </w:r>
          </w:hyperlink>
        </w:p>
        <w:p w14:paraId="52889E7D" w14:textId="48E42604" w:rsidR="008109DD" w:rsidRDefault="002C6F24">
          <w:pPr>
            <w:pStyle w:val="Verzeichnis3"/>
            <w:rPr>
              <w:rFonts w:eastAsiaTheme="minorEastAsia" w:cstheme="minorBidi"/>
              <w:noProof/>
              <w:sz w:val="22"/>
              <w:szCs w:val="22"/>
            </w:rPr>
          </w:pPr>
          <w:hyperlink w:anchor="_Toc108464786" w:history="1">
            <w:r w:rsidR="008109DD" w:rsidRPr="00A32174">
              <w:rPr>
                <w:rStyle w:val="Hyperlink"/>
                <w:noProof/>
              </w:rPr>
              <w:t>6.19.2</w:t>
            </w:r>
            <w:r w:rsidR="008109DD">
              <w:rPr>
                <w:rFonts w:eastAsiaTheme="minorEastAsia" w:cstheme="minorBidi"/>
                <w:noProof/>
                <w:sz w:val="22"/>
                <w:szCs w:val="22"/>
              </w:rPr>
              <w:tab/>
            </w:r>
            <w:r w:rsidR="008109DD" w:rsidRPr="00A32174">
              <w:rPr>
                <w:rStyle w:val="Hyperlink"/>
                <w:noProof/>
              </w:rPr>
              <w:t>E_0419_Änderung vom NB prüfen</w:t>
            </w:r>
            <w:r w:rsidR="008109DD">
              <w:rPr>
                <w:noProof/>
                <w:webHidden/>
              </w:rPr>
              <w:tab/>
            </w:r>
            <w:r w:rsidR="008109DD">
              <w:rPr>
                <w:noProof/>
                <w:webHidden/>
              </w:rPr>
              <w:fldChar w:fldCharType="begin"/>
            </w:r>
            <w:r w:rsidR="008109DD">
              <w:rPr>
                <w:noProof/>
                <w:webHidden/>
              </w:rPr>
              <w:instrText xml:space="preserve"> PAGEREF _Toc108464786 \h </w:instrText>
            </w:r>
            <w:r w:rsidR="008109DD">
              <w:rPr>
                <w:noProof/>
                <w:webHidden/>
              </w:rPr>
            </w:r>
            <w:r w:rsidR="008109DD">
              <w:rPr>
                <w:noProof/>
                <w:webHidden/>
              </w:rPr>
              <w:fldChar w:fldCharType="separate"/>
            </w:r>
            <w:r w:rsidR="00277CDC">
              <w:rPr>
                <w:noProof/>
                <w:webHidden/>
              </w:rPr>
              <w:t>208</w:t>
            </w:r>
            <w:r w:rsidR="008109DD">
              <w:rPr>
                <w:noProof/>
                <w:webHidden/>
              </w:rPr>
              <w:fldChar w:fldCharType="end"/>
            </w:r>
          </w:hyperlink>
        </w:p>
        <w:p w14:paraId="5E350E81" w14:textId="73CC6573" w:rsidR="008109DD" w:rsidRDefault="002C6F24">
          <w:pPr>
            <w:pStyle w:val="Verzeichnis3"/>
            <w:rPr>
              <w:rFonts w:eastAsiaTheme="minorEastAsia" w:cstheme="minorBidi"/>
              <w:noProof/>
              <w:sz w:val="22"/>
              <w:szCs w:val="22"/>
            </w:rPr>
          </w:pPr>
          <w:hyperlink w:anchor="_Toc108464787" w:history="1">
            <w:r w:rsidR="008109DD" w:rsidRPr="00A32174">
              <w:rPr>
                <w:rStyle w:val="Hyperlink"/>
                <w:noProof/>
              </w:rPr>
              <w:t>6.19.3</w:t>
            </w:r>
            <w:r w:rsidR="008109DD">
              <w:rPr>
                <w:rFonts w:eastAsiaTheme="minorEastAsia" w:cstheme="minorBidi"/>
                <w:noProof/>
                <w:sz w:val="22"/>
                <w:szCs w:val="22"/>
              </w:rPr>
              <w:tab/>
            </w:r>
            <w:r w:rsidR="008109DD" w:rsidRPr="00A32174">
              <w:rPr>
                <w:rStyle w:val="Hyperlink"/>
                <w:noProof/>
              </w:rPr>
              <w:t>E_0420_Änderung vom NB prüfen</w:t>
            </w:r>
            <w:r w:rsidR="008109DD">
              <w:rPr>
                <w:noProof/>
                <w:webHidden/>
              </w:rPr>
              <w:tab/>
            </w:r>
            <w:r w:rsidR="008109DD">
              <w:rPr>
                <w:noProof/>
                <w:webHidden/>
              </w:rPr>
              <w:fldChar w:fldCharType="begin"/>
            </w:r>
            <w:r w:rsidR="008109DD">
              <w:rPr>
                <w:noProof/>
                <w:webHidden/>
              </w:rPr>
              <w:instrText xml:space="preserve"> PAGEREF _Toc108464787 \h </w:instrText>
            </w:r>
            <w:r w:rsidR="008109DD">
              <w:rPr>
                <w:noProof/>
                <w:webHidden/>
              </w:rPr>
            </w:r>
            <w:r w:rsidR="008109DD">
              <w:rPr>
                <w:noProof/>
                <w:webHidden/>
              </w:rPr>
              <w:fldChar w:fldCharType="separate"/>
            </w:r>
            <w:r w:rsidR="00277CDC">
              <w:rPr>
                <w:noProof/>
                <w:webHidden/>
              </w:rPr>
              <w:t>211</w:t>
            </w:r>
            <w:r w:rsidR="008109DD">
              <w:rPr>
                <w:noProof/>
                <w:webHidden/>
              </w:rPr>
              <w:fldChar w:fldCharType="end"/>
            </w:r>
          </w:hyperlink>
        </w:p>
        <w:p w14:paraId="347A56B0" w14:textId="1CC8C448" w:rsidR="008109DD" w:rsidRDefault="002C6F24">
          <w:pPr>
            <w:pStyle w:val="Verzeichnis2"/>
            <w:rPr>
              <w:rFonts w:eastAsiaTheme="minorEastAsia" w:cstheme="minorBidi"/>
              <w:b w:val="0"/>
              <w:bCs w:val="0"/>
              <w:noProof/>
            </w:rPr>
          </w:pPr>
          <w:hyperlink w:anchor="_Toc108464788" w:history="1">
            <w:r w:rsidR="008109DD" w:rsidRPr="00A32174">
              <w:rPr>
                <w:rStyle w:val="Hyperlink"/>
                <w:noProof/>
                <w14:scene3d>
                  <w14:camera w14:prst="orthographicFront"/>
                  <w14:lightRig w14:rig="threePt" w14:dir="t">
                    <w14:rot w14:lat="0" w14:lon="0" w14:rev="0"/>
                  </w14:lightRig>
                </w14:scene3d>
              </w:rPr>
              <w:t>6.20</w:t>
            </w:r>
            <w:r w:rsidR="008109DD">
              <w:rPr>
                <w:rFonts w:eastAsiaTheme="minorEastAsia" w:cstheme="minorBidi"/>
                <w:b w:val="0"/>
                <w:bCs w:val="0"/>
                <w:noProof/>
              </w:rPr>
              <w:tab/>
            </w:r>
            <w:r w:rsidR="008109DD" w:rsidRPr="00A32174">
              <w:rPr>
                <w:rStyle w:val="Hyperlink"/>
                <w:noProof/>
              </w:rPr>
              <w:t>AD: Anfrage zur Stammdatenänderung von MSB an NB (verantwortlich)</w:t>
            </w:r>
            <w:r w:rsidR="008109DD">
              <w:rPr>
                <w:noProof/>
                <w:webHidden/>
              </w:rPr>
              <w:tab/>
            </w:r>
            <w:r w:rsidR="008109DD">
              <w:rPr>
                <w:noProof/>
                <w:webHidden/>
              </w:rPr>
              <w:fldChar w:fldCharType="begin"/>
            </w:r>
            <w:r w:rsidR="008109DD">
              <w:rPr>
                <w:noProof/>
                <w:webHidden/>
              </w:rPr>
              <w:instrText xml:space="preserve"> PAGEREF _Toc108464788 \h </w:instrText>
            </w:r>
            <w:r w:rsidR="008109DD">
              <w:rPr>
                <w:noProof/>
                <w:webHidden/>
              </w:rPr>
            </w:r>
            <w:r w:rsidR="008109DD">
              <w:rPr>
                <w:noProof/>
                <w:webHidden/>
              </w:rPr>
              <w:fldChar w:fldCharType="separate"/>
            </w:r>
            <w:r w:rsidR="00277CDC">
              <w:rPr>
                <w:noProof/>
                <w:webHidden/>
              </w:rPr>
              <w:t>213</w:t>
            </w:r>
            <w:r w:rsidR="008109DD">
              <w:rPr>
                <w:noProof/>
                <w:webHidden/>
              </w:rPr>
              <w:fldChar w:fldCharType="end"/>
            </w:r>
          </w:hyperlink>
        </w:p>
        <w:p w14:paraId="545C6006" w14:textId="7EDBF6A6" w:rsidR="008109DD" w:rsidRDefault="002C6F24">
          <w:pPr>
            <w:pStyle w:val="Verzeichnis3"/>
            <w:rPr>
              <w:rFonts w:eastAsiaTheme="minorEastAsia" w:cstheme="minorBidi"/>
              <w:noProof/>
              <w:sz w:val="22"/>
              <w:szCs w:val="22"/>
            </w:rPr>
          </w:pPr>
          <w:hyperlink w:anchor="_Toc108464789" w:history="1">
            <w:r w:rsidR="008109DD" w:rsidRPr="00A32174">
              <w:rPr>
                <w:rStyle w:val="Hyperlink"/>
                <w:noProof/>
              </w:rPr>
              <w:t>6.20.1</w:t>
            </w:r>
            <w:r w:rsidR="008109DD">
              <w:rPr>
                <w:rFonts w:eastAsiaTheme="minorEastAsia" w:cstheme="minorBidi"/>
                <w:noProof/>
                <w:sz w:val="22"/>
                <w:szCs w:val="22"/>
              </w:rPr>
              <w:tab/>
            </w:r>
            <w:r w:rsidR="008109DD" w:rsidRPr="00A32174">
              <w:rPr>
                <w:rStyle w:val="Hyperlink"/>
                <w:noProof/>
              </w:rPr>
              <w:t>E_0421_Anfrage vom MSB prüfen</w:t>
            </w:r>
            <w:r w:rsidR="008109DD">
              <w:rPr>
                <w:noProof/>
                <w:webHidden/>
              </w:rPr>
              <w:tab/>
            </w:r>
            <w:r w:rsidR="008109DD">
              <w:rPr>
                <w:noProof/>
                <w:webHidden/>
              </w:rPr>
              <w:fldChar w:fldCharType="begin"/>
            </w:r>
            <w:r w:rsidR="008109DD">
              <w:rPr>
                <w:noProof/>
                <w:webHidden/>
              </w:rPr>
              <w:instrText xml:space="preserve"> PAGEREF _Toc108464789 \h </w:instrText>
            </w:r>
            <w:r w:rsidR="008109DD">
              <w:rPr>
                <w:noProof/>
                <w:webHidden/>
              </w:rPr>
            </w:r>
            <w:r w:rsidR="008109DD">
              <w:rPr>
                <w:noProof/>
                <w:webHidden/>
              </w:rPr>
              <w:fldChar w:fldCharType="separate"/>
            </w:r>
            <w:r w:rsidR="00277CDC">
              <w:rPr>
                <w:noProof/>
                <w:webHidden/>
              </w:rPr>
              <w:t>213</w:t>
            </w:r>
            <w:r w:rsidR="008109DD">
              <w:rPr>
                <w:noProof/>
                <w:webHidden/>
              </w:rPr>
              <w:fldChar w:fldCharType="end"/>
            </w:r>
          </w:hyperlink>
        </w:p>
        <w:p w14:paraId="76DCA7F5" w14:textId="1E5B4B16" w:rsidR="008109DD" w:rsidRDefault="002C6F24">
          <w:pPr>
            <w:pStyle w:val="Verzeichnis3"/>
            <w:rPr>
              <w:rFonts w:eastAsiaTheme="minorEastAsia" w:cstheme="minorBidi"/>
              <w:noProof/>
              <w:sz w:val="22"/>
              <w:szCs w:val="22"/>
            </w:rPr>
          </w:pPr>
          <w:hyperlink w:anchor="_Toc108464790" w:history="1">
            <w:r w:rsidR="008109DD" w:rsidRPr="00A32174">
              <w:rPr>
                <w:rStyle w:val="Hyperlink"/>
                <w:noProof/>
              </w:rPr>
              <w:t>6.20.2</w:t>
            </w:r>
            <w:r w:rsidR="008109DD">
              <w:rPr>
                <w:rFonts w:eastAsiaTheme="minorEastAsia" w:cstheme="minorBidi"/>
                <w:noProof/>
                <w:sz w:val="22"/>
                <w:szCs w:val="22"/>
              </w:rPr>
              <w:tab/>
            </w:r>
            <w:r w:rsidR="008109DD" w:rsidRPr="00A32174">
              <w:rPr>
                <w:rStyle w:val="Hyperlink"/>
                <w:noProof/>
              </w:rPr>
              <w:t>E_0423_Änderung vom NB prüfen</w:t>
            </w:r>
            <w:r w:rsidR="008109DD">
              <w:rPr>
                <w:noProof/>
                <w:webHidden/>
              </w:rPr>
              <w:tab/>
            </w:r>
            <w:r w:rsidR="008109DD">
              <w:rPr>
                <w:noProof/>
                <w:webHidden/>
              </w:rPr>
              <w:fldChar w:fldCharType="begin"/>
            </w:r>
            <w:r w:rsidR="008109DD">
              <w:rPr>
                <w:noProof/>
                <w:webHidden/>
              </w:rPr>
              <w:instrText xml:space="preserve"> PAGEREF _Toc108464790 \h </w:instrText>
            </w:r>
            <w:r w:rsidR="008109DD">
              <w:rPr>
                <w:noProof/>
                <w:webHidden/>
              </w:rPr>
            </w:r>
            <w:r w:rsidR="008109DD">
              <w:rPr>
                <w:noProof/>
                <w:webHidden/>
              </w:rPr>
              <w:fldChar w:fldCharType="separate"/>
            </w:r>
            <w:r w:rsidR="00277CDC">
              <w:rPr>
                <w:noProof/>
                <w:webHidden/>
              </w:rPr>
              <w:t>215</w:t>
            </w:r>
            <w:r w:rsidR="008109DD">
              <w:rPr>
                <w:noProof/>
                <w:webHidden/>
              </w:rPr>
              <w:fldChar w:fldCharType="end"/>
            </w:r>
          </w:hyperlink>
        </w:p>
        <w:p w14:paraId="0A2463C9" w14:textId="01456E3A" w:rsidR="008109DD" w:rsidRDefault="002C6F24">
          <w:pPr>
            <w:pStyle w:val="Verzeichnis3"/>
            <w:rPr>
              <w:rFonts w:eastAsiaTheme="minorEastAsia" w:cstheme="minorBidi"/>
              <w:noProof/>
              <w:sz w:val="22"/>
              <w:szCs w:val="22"/>
            </w:rPr>
          </w:pPr>
          <w:hyperlink w:anchor="_Toc108464791" w:history="1">
            <w:r w:rsidR="008109DD" w:rsidRPr="00A32174">
              <w:rPr>
                <w:rStyle w:val="Hyperlink"/>
                <w:noProof/>
              </w:rPr>
              <w:t>6.20.3</w:t>
            </w:r>
            <w:r w:rsidR="008109DD">
              <w:rPr>
                <w:rFonts w:eastAsiaTheme="minorEastAsia" w:cstheme="minorBidi"/>
                <w:noProof/>
                <w:sz w:val="22"/>
                <w:szCs w:val="22"/>
              </w:rPr>
              <w:tab/>
            </w:r>
            <w:r w:rsidR="008109DD" w:rsidRPr="00A32174">
              <w:rPr>
                <w:rStyle w:val="Hyperlink"/>
                <w:noProof/>
              </w:rPr>
              <w:t>E_0422_Änderung vom NB prüfen</w:t>
            </w:r>
            <w:r w:rsidR="008109DD">
              <w:rPr>
                <w:noProof/>
                <w:webHidden/>
              </w:rPr>
              <w:tab/>
            </w:r>
            <w:r w:rsidR="008109DD">
              <w:rPr>
                <w:noProof/>
                <w:webHidden/>
              </w:rPr>
              <w:fldChar w:fldCharType="begin"/>
            </w:r>
            <w:r w:rsidR="008109DD">
              <w:rPr>
                <w:noProof/>
                <w:webHidden/>
              </w:rPr>
              <w:instrText xml:space="preserve"> PAGEREF _Toc108464791 \h </w:instrText>
            </w:r>
            <w:r w:rsidR="008109DD">
              <w:rPr>
                <w:noProof/>
                <w:webHidden/>
              </w:rPr>
            </w:r>
            <w:r w:rsidR="008109DD">
              <w:rPr>
                <w:noProof/>
                <w:webHidden/>
              </w:rPr>
              <w:fldChar w:fldCharType="separate"/>
            </w:r>
            <w:r w:rsidR="00277CDC">
              <w:rPr>
                <w:noProof/>
                <w:webHidden/>
              </w:rPr>
              <w:t>217</w:t>
            </w:r>
            <w:r w:rsidR="008109DD">
              <w:rPr>
                <w:noProof/>
                <w:webHidden/>
              </w:rPr>
              <w:fldChar w:fldCharType="end"/>
            </w:r>
          </w:hyperlink>
        </w:p>
        <w:p w14:paraId="3114BA36" w14:textId="71506BDA" w:rsidR="008109DD" w:rsidRDefault="002C6F24">
          <w:pPr>
            <w:pStyle w:val="Verzeichnis2"/>
            <w:rPr>
              <w:rFonts w:eastAsiaTheme="minorEastAsia" w:cstheme="minorBidi"/>
              <w:b w:val="0"/>
              <w:bCs w:val="0"/>
              <w:noProof/>
            </w:rPr>
          </w:pPr>
          <w:hyperlink w:anchor="_Toc108464792" w:history="1">
            <w:r w:rsidR="008109DD" w:rsidRPr="00A32174">
              <w:rPr>
                <w:rStyle w:val="Hyperlink"/>
                <w:noProof/>
                <w14:scene3d>
                  <w14:camera w14:prst="orthographicFront"/>
                  <w14:lightRig w14:rig="threePt" w14:dir="t">
                    <w14:rot w14:lat="0" w14:lon="0" w14:rev="0"/>
                  </w14:lightRig>
                </w14:scene3d>
              </w:rPr>
              <w:t>6.21</w:t>
            </w:r>
            <w:r w:rsidR="008109DD">
              <w:rPr>
                <w:rFonts w:eastAsiaTheme="minorEastAsia" w:cstheme="minorBidi"/>
                <w:b w:val="0"/>
                <w:bCs w:val="0"/>
                <w:noProof/>
              </w:rPr>
              <w:tab/>
            </w:r>
            <w:r w:rsidR="008109DD" w:rsidRPr="00A32174">
              <w:rPr>
                <w:rStyle w:val="Hyperlink"/>
                <w:noProof/>
              </w:rPr>
              <w:t>AD: Anfrage zur Stammdatenänderung von ÜNB</w:t>
            </w:r>
            <w:r w:rsidR="008109DD">
              <w:rPr>
                <w:noProof/>
                <w:webHidden/>
              </w:rPr>
              <w:tab/>
            </w:r>
            <w:r w:rsidR="008109DD">
              <w:rPr>
                <w:noProof/>
                <w:webHidden/>
              </w:rPr>
              <w:fldChar w:fldCharType="begin"/>
            </w:r>
            <w:r w:rsidR="008109DD">
              <w:rPr>
                <w:noProof/>
                <w:webHidden/>
              </w:rPr>
              <w:instrText xml:space="preserve"> PAGEREF _Toc108464792 \h </w:instrText>
            </w:r>
            <w:r w:rsidR="008109DD">
              <w:rPr>
                <w:noProof/>
                <w:webHidden/>
              </w:rPr>
            </w:r>
            <w:r w:rsidR="008109DD">
              <w:rPr>
                <w:noProof/>
                <w:webHidden/>
              </w:rPr>
              <w:fldChar w:fldCharType="separate"/>
            </w:r>
            <w:r w:rsidR="00277CDC">
              <w:rPr>
                <w:noProof/>
                <w:webHidden/>
              </w:rPr>
              <w:t>220</w:t>
            </w:r>
            <w:r w:rsidR="008109DD">
              <w:rPr>
                <w:noProof/>
                <w:webHidden/>
              </w:rPr>
              <w:fldChar w:fldCharType="end"/>
            </w:r>
          </w:hyperlink>
        </w:p>
        <w:p w14:paraId="03387932" w14:textId="6A7DE7BC" w:rsidR="008109DD" w:rsidRDefault="002C6F24">
          <w:pPr>
            <w:pStyle w:val="Verzeichnis3"/>
            <w:rPr>
              <w:rFonts w:eastAsiaTheme="minorEastAsia" w:cstheme="minorBidi"/>
              <w:noProof/>
              <w:sz w:val="22"/>
              <w:szCs w:val="22"/>
            </w:rPr>
          </w:pPr>
          <w:hyperlink w:anchor="_Toc108464793" w:history="1">
            <w:r w:rsidR="008109DD" w:rsidRPr="00A32174">
              <w:rPr>
                <w:rStyle w:val="Hyperlink"/>
                <w:noProof/>
              </w:rPr>
              <w:t>6.21.1</w:t>
            </w:r>
            <w:r w:rsidR="008109DD">
              <w:rPr>
                <w:rFonts w:eastAsiaTheme="minorEastAsia" w:cstheme="minorBidi"/>
                <w:noProof/>
                <w:sz w:val="22"/>
                <w:szCs w:val="22"/>
              </w:rPr>
              <w:tab/>
            </w:r>
            <w:r w:rsidR="008109DD" w:rsidRPr="00A32174">
              <w:rPr>
                <w:rStyle w:val="Hyperlink"/>
                <w:noProof/>
              </w:rPr>
              <w:t>E_0413_Anfrage prüfen vom ÜNB</w:t>
            </w:r>
            <w:r w:rsidR="008109DD">
              <w:rPr>
                <w:noProof/>
                <w:webHidden/>
              </w:rPr>
              <w:tab/>
            </w:r>
            <w:r w:rsidR="008109DD">
              <w:rPr>
                <w:noProof/>
                <w:webHidden/>
              </w:rPr>
              <w:fldChar w:fldCharType="begin"/>
            </w:r>
            <w:r w:rsidR="008109DD">
              <w:rPr>
                <w:noProof/>
                <w:webHidden/>
              </w:rPr>
              <w:instrText xml:space="preserve"> PAGEREF _Toc108464793 \h </w:instrText>
            </w:r>
            <w:r w:rsidR="008109DD">
              <w:rPr>
                <w:noProof/>
                <w:webHidden/>
              </w:rPr>
            </w:r>
            <w:r w:rsidR="008109DD">
              <w:rPr>
                <w:noProof/>
                <w:webHidden/>
              </w:rPr>
              <w:fldChar w:fldCharType="separate"/>
            </w:r>
            <w:r w:rsidR="00277CDC">
              <w:rPr>
                <w:noProof/>
                <w:webHidden/>
              </w:rPr>
              <w:t>220</w:t>
            </w:r>
            <w:r w:rsidR="008109DD">
              <w:rPr>
                <w:noProof/>
                <w:webHidden/>
              </w:rPr>
              <w:fldChar w:fldCharType="end"/>
            </w:r>
          </w:hyperlink>
        </w:p>
        <w:p w14:paraId="288E22E5" w14:textId="7E0E0629" w:rsidR="008109DD" w:rsidRDefault="002C6F24">
          <w:pPr>
            <w:pStyle w:val="Verzeichnis3"/>
            <w:rPr>
              <w:rFonts w:eastAsiaTheme="minorEastAsia" w:cstheme="minorBidi"/>
              <w:noProof/>
              <w:sz w:val="22"/>
              <w:szCs w:val="22"/>
            </w:rPr>
          </w:pPr>
          <w:hyperlink w:anchor="_Toc108464794" w:history="1">
            <w:r w:rsidR="008109DD" w:rsidRPr="00A32174">
              <w:rPr>
                <w:rStyle w:val="Hyperlink"/>
                <w:noProof/>
              </w:rPr>
              <w:t>6.21.2</w:t>
            </w:r>
            <w:r w:rsidR="008109DD">
              <w:rPr>
                <w:rFonts w:eastAsiaTheme="minorEastAsia" w:cstheme="minorBidi"/>
                <w:noProof/>
                <w:sz w:val="22"/>
                <w:szCs w:val="22"/>
              </w:rPr>
              <w:tab/>
            </w:r>
            <w:r w:rsidR="008109DD" w:rsidRPr="00A32174">
              <w:rPr>
                <w:rStyle w:val="Hyperlink"/>
                <w:noProof/>
              </w:rPr>
              <w:t>E_0414_Änderung vom NB prüfen</w:t>
            </w:r>
            <w:r w:rsidR="008109DD">
              <w:rPr>
                <w:noProof/>
                <w:webHidden/>
              </w:rPr>
              <w:tab/>
            </w:r>
            <w:r w:rsidR="008109DD">
              <w:rPr>
                <w:noProof/>
                <w:webHidden/>
              </w:rPr>
              <w:fldChar w:fldCharType="begin"/>
            </w:r>
            <w:r w:rsidR="008109DD">
              <w:rPr>
                <w:noProof/>
                <w:webHidden/>
              </w:rPr>
              <w:instrText xml:space="preserve"> PAGEREF _Toc108464794 \h </w:instrText>
            </w:r>
            <w:r w:rsidR="008109DD">
              <w:rPr>
                <w:noProof/>
                <w:webHidden/>
              </w:rPr>
            </w:r>
            <w:r w:rsidR="008109DD">
              <w:rPr>
                <w:noProof/>
                <w:webHidden/>
              </w:rPr>
              <w:fldChar w:fldCharType="separate"/>
            </w:r>
            <w:r w:rsidR="00277CDC">
              <w:rPr>
                <w:noProof/>
                <w:webHidden/>
              </w:rPr>
              <w:t>221</w:t>
            </w:r>
            <w:r w:rsidR="008109DD">
              <w:rPr>
                <w:noProof/>
                <w:webHidden/>
              </w:rPr>
              <w:fldChar w:fldCharType="end"/>
            </w:r>
          </w:hyperlink>
        </w:p>
        <w:p w14:paraId="6FDD79B7" w14:textId="16A5EFD0" w:rsidR="008109DD" w:rsidRDefault="002C6F24">
          <w:pPr>
            <w:pStyle w:val="Verzeichnis3"/>
            <w:rPr>
              <w:rFonts w:eastAsiaTheme="minorEastAsia" w:cstheme="minorBidi"/>
              <w:noProof/>
              <w:sz w:val="22"/>
              <w:szCs w:val="22"/>
            </w:rPr>
          </w:pPr>
          <w:hyperlink w:anchor="_Toc108464795" w:history="1">
            <w:r w:rsidR="008109DD" w:rsidRPr="00A32174">
              <w:rPr>
                <w:rStyle w:val="Hyperlink"/>
                <w:noProof/>
              </w:rPr>
              <w:t>6.21.3</w:t>
            </w:r>
            <w:r w:rsidR="008109DD">
              <w:rPr>
                <w:rFonts w:eastAsiaTheme="minorEastAsia" w:cstheme="minorBidi"/>
                <w:noProof/>
                <w:sz w:val="22"/>
                <w:szCs w:val="22"/>
              </w:rPr>
              <w:tab/>
            </w:r>
            <w:r w:rsidR="008109DD" w:rsidRPr="00A32174">
              <w:rPr>
                <w:rStyle w:val="Hyperlink"/>
                <w:noProof/>
              </w:rPr>
              <w:t>E_0464_Änderung vom NB prüfen</w:t>
            </w:r>
            <w:r w:rsidR="008109DD">
              <w:rPr>
                <w:noProof/>
                <w:webHidden/>
              </w:rPr>
              <w:tab/>
            </w:r>
            <w:r w:rsidR="008109DD">
              <w:rPr>
                <w:noProof/>
                <w:webHidden/>
              </w:rPr>
              <w:fldChar w:fldCharType="begin"/>
            </w:r>
            <w:r w:rsidR="008109DD">
              <w:rPr>
                <w:noProof/>
                <w:webHidden/>
              </w:rPr>
              <w:instrText xml:space="preserve"> PAGEREF _Toc108464795 \h </w:instrText>
            </w:r>
            <w:r w:rsidR="008109DD">
              <w:rPr>
                <w:noProof/>
                <w:webHidden/>
              </w:rPr>
            </w:r>
            <w:r w:rsidR="008109DD">
              <w:rPr>
                <w:noProof/>
                <w:webHidden/>
              </w:rPr>
              <w:fldChar w:fldCharType="separate"/>
            </w:r>
            <w:r w:rsidR="00277CDC">
              <w:rPr>
                <w:noProof/>
                <w:webHidden/>
              </w:rPr>
              <w:t>223</w:t>
            </w:r>
            <w:r w:rsidR="008109DD">
              <w:rPr>
                <w:noProof/>
                <w:webHidden/>
              </w:rPr>
              <w:fldChar w:fldCharType="end"/>
            </w:r>
          </w:hyperlink>
        </w:p>
        <w:p w14:paraId="1E93601D" w14:textId="1AC5196D" w:rsidR="008109DD" w:rsidRDefault="002C6F24">
          <w:pPr>
            <w:pStyle w:val="Verzeichnis2"/>
            <w:rPr>
              <w:rFonts w:eastAsiaTheme="minorEastAsia" w:cstheme="minorBidi"/>
              <w:b w:val="0"/>
              <w:bCs w:val="0"/>
              <w:noProof/>
            </w:rPr>
          </w:pPr>
          <w:hyperlink w:anchor="_Toc108464796" w:history="1">
            <w:r w:rsidR="008109DD" w:rsidRPr="00A32174">
              <w:rPr>
                <w:rStyle w:val="Hyperlink"/>
                <w:noProof/>
                <w14:scene3d>
                  <w14:camera w14:prst="orthographicFront"/>
                  <w14:lightRig w14:rig="threePt" w14:dir="t">
                    <w14:rot w14:lat="0" w14:lon="0" w14:rev="0"/>
                  </w14:lightRig>
                </w14:scene3d>
              </w:rPr>
              <w:t>6.22</w:t>
            </w:r>
            <w:r w:rsidR="008109DD">
              <w:rPr>
                <w:rFonts w:eastAsiaTheme="minorEastAsia" w:cstheme="minorBidi"/>
                <w:b w:val="0"/>
                <w:bCs w:val="0"/>
                <w:noProof/>
              </w:rPr>
              <w:tab/>
            </w:r>
            <w:r w:rsidR="008109DD" w:rsidRPr="00A32174">
              <w:rPr>
                <w:rStyle w:val="Hyperlink"/>
                <w:noProof/>
              </w:rPr>
              <w:t>AD: Anfrage zur Stammdatenänderung von NB an LF (verantwortlich)</w:t>
            </w:r>
            <w:r w:rsidR="008109DD">
              <w:rPr>
                <w:noProof/>
                <w:webHidden/>
              </w:rPr>
              <w:tab/>
            </w:r>
            <w:r w:rsidR="008109DD">
              <w:rPr>
                <w:noProof/>
                <w:webHidden/>
              </w:rPr>
              <w:fldChar w:fldCharType="begin"/>
            </w:r>
            <w:r w:rsidR="008109DD">
              <w:rPr>
                <w:noProof/>
                <w:webHidden/>
              </w:rPr>
              <w:instrText xml:space="preserve"> PAGEREF _Toc108464796 \h </w:instrText>
            </w:r>
            <w:r w:rsidR="008109DD">
              <w:rPr>
                <w:noProof/>
                <w:webHidden/>
              </w:rPr>
            </w:r>
            <w:r w:rsidR="008109DD">
              <w:rPr>
                <w:noProof/>
                <w:webHidden/>
              </w:rPr>
              <w:fldChar w:fldCharType="separate"/>
            </w:r>
            <w:r w:rsidR="00277CDC">
              <w:rPr>
                <w:noProof/>
                <w:webHidden/>
              </w:rPr>
              <w:t>225</w:t>
            </w:r>
            <w:r w:rsidR="008109DD">
              <w:rPr>
                <w:noProof/>
                <w:webHidden/>
              </w:rPr>
              <w:fldChar w:fldCharType="end"/>
            </w:r>
          </w:hyperlink>
        </w:p>
        <w:p w14:paraId="16DAEB1D" w14:textId="72419AEB" w:rsidR="008109DD" w:rsidRDefault="002C6F24">
          <w:pPr>
            <w:pStyle w:val="Verzeichnis3"/>
            <w:rPr>
              <w:rFonts w:eastAsiaTheme="minorEastAsia" w:cstheme="minorBidi"/>
              <w:noProof/>
              <w:sz w:val="22"/>
              <w:szCs w:val="22"/>
            </w:rPr>
          </w:pPr>
          <w:hyperlink w:anchor="_Toc108464797" w:history="1">
            <w:r w:rsidR="008109DD" w:rsidRPr="00A32174">
              <w:rPr>
                <w:rStyle w:val="Hyperlink"/>
                <w:noProof/>
              </w:rPr>
              <w:t>6.22.1</w:t>
            </w:r>
            <w:r w:rsidR="008109DD">
              <w:rPr>
                <w:rFonts w:eastAsiaTheme="minorEastAsia" w:cstheme="minorBidi"/>
                <w:noProof/>
                <w:sz w:val="22"/>
                <w:szCs w:val="22"/>
              </w:rPr>
              <w:tab/>
            </w:r>
            <w:r w:rsidR="008109DD" w:rsidRPr="00A32174">
              <w:rPr>
                <w:rStyle w:val="Hyperlink"/>
                <w:noProof/>
              </w:rPr>
              <w:t>E_0424_Anfrage vom NB prüfen</w:t>
            </w:r>
            <w:r w:rsidR="008109DD">
              <w:rPr>
                <w:noProof/>
                <w:webHidden/>
              </w:rPr>
              <w:tab/>
            </w:r>
            <w:r w:rsidR="008109DD">
              <w:rPr>
                <w:noProof/>
                <w:webHidden/>
              </w:rPr>
              <w:fldChar w:fldCharType="begin"/>
            </w:r>
            <w:r w:rsidR="008109DD">
              <w:rPr>
                <w:noProof/>
                <w:webHidden/>
              </w:rPr>
              <w:instrText xml:space="preserve"> PAGEREF _Toc108464797 \h </w:instrText>
            </w:r>
            <w:r w:rsidR="008109DD">
              <w:rPr>
                <w:noProof/>
                <w:webHidden/>
              </w:rPr>
            </w:r>
            <w:r w:rsidR="008109DD">
              <w:rPr>
                <w:noProof/>
                <w:webHidden/>
              </w:rPr>
              <w:fldChar w:fldCharType="separate"/>
            </w:r>
            <w:r w:rsidR="00277CDC">
              <w:rPr>
                <w:noProof/>
                <w:webHidden/>
              </w:rPr>
              <w:t>225</w:t>
            </w:r>
            <w:r w:rsidR="008109DD">
              <w:rPr>
                <w:noProof/>
                <w:webHidden/>
              </w:rPr>
              <w:fldChar w:fldCharType="end"/>
            </w:r>
          </w:hyperlink>
        </w:p>
        <w:p w14:paraId="677A8250" w14:textId="2B9D99D4" w:rsidR="008109DD" w:rsidRDefault="002C6F24">
          <w:pPr>
            <w:pStyle w:val="Verzeichnis3"/>
            <w:rPr>
              <w:rFonts w:eastAsiaTheme="minorEastAsia" w:cstheme="minorBidi"/>
              <w:noProof/>
              <w:sz w:val="22"/>
              <w:szCs w:val="22"/>
            </w:rPr>
          </w:pPr>
          <w:hyperlink w:anchor="_Toc108464798" w:history="1">
            <w:r w:rsidR="008109DD" w:rsidRPr="00A32174">
              <w:rPr>
                <w:rStyle w:val="Hyperlink"/>
                <w:noProof/>
              </w:rPr>
              <w:t>6.22.2</w:t>
            </w:r>
            <w:r w:rsidR="008109DD">
              <w:rPr>
                <w:rFonts w:eastAsiaTheme="minorEastAsia" w:cstheme="minorBidi"/>
                <w:noProof/>
                <w:sz w:val="22"/>
                <w:szCs w:val="22"/>
              </w:rPr>
              <w:tab/>
            </w:r>
            <w:r w:rsidR="008109DD" w:rsidRPr="00A32174">
              <w:rPr>
                <w:rStyle w:val="Hyperlink"/>
                <w:noProof/>
              </w:rPr>
              <w:t>E_0425_Änderung vom LF prüfen</w:t>
            </w:r>
            <w:r w:rsidR="008109DD">
              <w:rPr>
                <w:noProof/>
                <w:webHidden/>
              </w:rPr>
              <w:tab/>
            </w:r>
            <w:r w:rsidR="008109DD">
              <w:rPr>
                <w:noProof/>
                <w:webHidden/>
              </w:rPr>
              <w:fldChar w:fldCharType="begin"/>
            </w:r>
            <w:r w:rsidR="008109DD">
              <w:rPr>
                <w:noProof/>
                <w:webHidden/>
              </w:rPr>
              <w:instrText xml:space="preserve"> PAGEREF _Toc108464798 \h </w:instrText>
            </w:r>
            <w:r w:rsidR="008109DD">
              <w:rPr>
                <w:noProof/>
                <w:webHidden/>
              </w:rPr>
            </w:r>
            <w:r w:rsidR="008109DD">
              <w:rPr>
                <w:noProof/>
                <w:webHidden/>
              </w:rPr>
              <w:fldChar w:fldCharType="separate"/>
            </w:r>
            <w:r w:rsidR="00277CDC">
              <w:rPr>
                <w:noProof/>
                <w:webHidden/>
              </w:rPr>
              <w:t>227</w:t>
            </w:r>
            <w:r w:rsidR="008109DD">
              <w:rPr>
                <w:noProof/>
                <w:webHidden/>
              </w:rPr>
              <w:fldChar w:fldCharType="end"/>
            </w:r>
          </w:hyperlink>
        </w:p>
        <w:p w14:paraId="61E61B8A" w14:textId="54B241F8" w:rsidR="008109DD" w:rsidRDefault="002C6F24">
          <w:pPr>
            <w:pStyle w:val="Verzeichnis2"/>
            <w:rPr>
              <w:rFonts w:eastAsiaTheme="minorEastAsia" w:cstheme="minorBidi"/>
              <w:b w:val="0"/>
              <w:bCs w:val="0"/>
              <w:noProof/>
            </w:rPr>
          </w:pPr>
          <w:hyperlink w:anchor="_Toc108464799" w:history="1">
            <w:r w:rsidR="008109DD" w:rsidRPr="00A32174">
              <w:rPr>
                <w:rStyle w:val="Hyperlink"/>
                <w:noProof/>
                <w14:scene3d>
                  <w14:camera w14:prst="orthographicFront"/>
                  <w14:lightRig w14:rig="threePt" w14:dir="t">
                    <w14:rot w14:lat="0" w14:lon="0" w14:rev="0"/>
                  </w14:lightRig>
                </w14:scene3d>
              </w:rPr>
              <w:t>6.23</w:t>
            </w:r>
            <w:r w:rsidR="008109DD">
              <w:rPr>
                <w:rFonts w:eastAsiaTheme="minorEastAsia" w:cstheme="minorBidi"/>
                <w:b w:val="0"/>
                <w:bCs w:val="0"/>
                <w:noProof/>
              </w:rPr>
              <w:tab/>
            </w:r>
            <w:r w:rsidR="008109DD" w:rsidRPr="00A32174">
              <w:rPr>
                <w:rStyle w:val="Hyperlink"/>
                <w:noProof/>
              </w:rPr>
              <w:t>AD: Anfrage zur Stammdatenänderung von MSB an LF (verantwortlich)</w:t>
            </w:r>
            <w:r w:rsidR="008109DD">
              <w:rPr>
                <w:noProof/>
                <w:webHidden/>
              </w:rPr>
              <w:tab/>
            </w:r>
            <w:r w:rsidR="008109DD">
              <w:rPr>
                <w:noProof/>
                <w:webHidden/>
              </w:rPr>
              <w:fldChar w:fldCharType="begin"/>
            </w:r>
            <w:r w:rsidR="008109DD">
              <w:rPr>
                <w:noProof/>
                <w:webHidden/>
              </w:rPr>
              <w:instrText xml:space="preserve"> PAGEREF _Toc108464799 \h </w:instrText>
            </w:r>
            <w:r w:rsidR="008109DD">
              <w:rPr>
                <w:noProof/>
                <w:webHidden/>
              </w:rPr>
            </w:r>
            <w:r w:rsidR="008109DD">
              <w:rPr>
                <w:noProof/>
                <w:webHidden/>
              </w:rPr>
              <w:fldChar w:fldCharType="separate"/>
            </w:r>
            <w:r w:rsidR="00277CDC">
              <w:rPr>
                <w:noProof/>
                <w:webHidden/>
              </w:rPr>
              <w:t>227</w:t>
            </w:r>
            <w:r w:rsidR="008109DD">
              <w:rPr>
                <w:noProof/>
                <w:webHidden/>
              </w:rPr>
              <w:fldChar w:fldCharType="end"/>
            </w:r>
          </w:hyperlink>
        </w:p>
        <w:p w14:paraId="53BB6D3A" w14:textId="03664F7D" w:rsidR="008109DD" w:rsidRDefault="002C6F24">
          <w:pPr>
            <w:pStyle w:val="Verzeichnis3"/>
            <w:rPr>
              <w:rFonts w:eastAsiaTheme="minorEastAsia" w:cstheme="minorBidi"/>
              <w:noProof/>
              <w:sz w:val="22"/>
              <w:szCs w:val="22"/>
            </w:rPr>
          </w:pPr>
          <w:hyperlink w:anchor="_Toc108464800" w:history="1">
            <w:r w:rsidR="008109DD" w:rsidRPr="00A32174">
              <w:rPr>
                <w:rStyle w:val="Hyperlink"/>
                <w:noProof/>
              </w:rPr>
              <w:t>6.23.1</w:t>
            </w:r>
            <w:r w:rsidR="008109DD">
              <w:rPr>
                <w:rFonts w:eastAsiaTheme="minorEastAsia" w:cstheme="minorBidi"/>
                <w:noProof/>
                <w:sz w:val="22"/>
                <w:szCs w:val="22"/>
              </w:rPr>
              <w:tab/>
            </w:r>
            <w:r w:rsidR="008109DD" w:rsidRPr="00A32174">
              <w:rPr>
                <w:rStyle w:val="Hyperlink"/>
                <w:noProof/>
              </w:rPr>
              <w:t>E_0465_Weiterleitung der Anfrage prüfen</w:t>
            </w:r>
            <w:r w:rsidR="008109DD">
              <w:rPr>
                <w:noProof/>
                <w:webHidden/>
              </w:rPr>
              <w:tab/>
            </w:r>
            <w:r w:rsidR="008109DD">
              <w:rPr>
                <w:noProof/>
                <w:webHidden/>
              </w:rPr>
              <w:fldChar w:fldCharType="begin"/>
            </w:r>
            <w:r w:rsidR="008109DD">
              <w:rPr>
                <w:noProof/>
                <w:webHidden/>
              </w:rPr>
              <w:instrText xml:space="preserve"> PAGEREF _Toc108464800 \h </w:instrText>
            </w:r>
            <w:r w:rsidR="008109DD">
              <w:rPr>
                <w:noProof/>
                <w:webHidden/>
              </w:rPr>
            </w:r>
            <w:r w:rsidR="008109DD">
              <w:rPr>
                <w:noProof/>
                <w:webHidden/>
              </w:rPr>
              <w:fldChar w:fldCharType="separate"/>
            </w:r>
            <w:r w:rsidR="00277CDC">
              <w:rPr>
                <w:noProof/>
                <w:webHidden/>
              </w:rPr>
              <w:t>227</w:t>
            </w:r>
            <w:r w:rsidR="008109DD">
              <w:rPr>
                <w:noProof/>
                <w:webHidden/>
              </w:rPr>
              <w:fldChar w:fldCharType="end"/>
            </w:r>
          </w:hyperlink>
        </w:p>
        <w:p w14:paraId="585A19B8" w14:textId="45B72613" w:rsidR="008109DD" w:rsidRDefault="002C6F24">
          <w:pPr>
            <w:pStyle w:val="Verzeichnis3"/>
            <w:rPr>
              <w:rFonts w:eastAsiaTheme="minorEastAsia" w:cstheme="minorBidi"/>
              <w:noProof/>
              <w:sz w:val="22"/>
              <w:szCs w:val="22"/>
            </w:rPr>
          </w:pPr>
          <w:hyperlink w:anchor="_Toc108464801" w:history="1">
            <w:r w:rsidR="008109DD" w:rsidRPr="00A32174">
              <w:rPr>
                <w:rStyle w:val="Hyperlink"/>
                <w:noProof/>
              </w:rPr>
              <w:t>6.23.2</w:t>
            </w:r>
            <w:r w:rsidR="008109DD">
              <w:rPr>
                <w:rFonts w:eastAsiaTheme="minorEastAsia" w:cstheme="minorBidi"/>
                <w:noProof/>
                <w:sz w:val="22"/>
                <w:szCs w:val="22"/>
              </w:rPr>
              <w:tab/>
            </w:r>
            <w:r w:rsidR="008109DD" w:rsidRPr="00A32174">
              <w:rPr>
                <w:rStyle w:val="Hyperlink"/>
                <w:noProof/>
              </w:rPr>
              <w:t>E_0426_Anfrage vom MSB prüfen</w:t>
            </w:r>
            <w:r w:rsidR="008109DD">
              <w:rPr>
                <w:noProof/>
                <w:webHidden/>
              </w:rPr>
              <w:tab/>
            </w:r>
            <w:r w:rsidR="008109DD">
              <w:rPr>
                <w:noProof/>
                <w:webHidden/>
              </w:rPr>
              <w:fldChar w:fldCharType="begin"/>
            </w:r>
            <w:r w:rsidR="008109DD">
              <w:rPr>
                <w:noProof/>
                <w:webHidden/>
              </w:rPr>
              <w:instrText xml:space="preserve"> PAGEREF _Toc108464801 \h </w:instrText>
            </w:r>
            <w:r w:rsidR="008109DD">
              <w:rPr>
                <w:noProof/>
                <w:webHidden/>
              </w:rPr>
            </w:r>
            <w:r w:rsidR="008109DD">
              <w:rPr>
                <w:noProof/>
                <w:webHidden/>
              </w:rPr>
              <w:fldChar w:fldCharType="separate"/>
            </w:r>
            <w:r w:rsidR="00277CDC">
              <w:rPr>
                <w:noProof/>
                <w:webHidden/>
              </w:rPr>
              <w:t>228</w:t>
            </w:r>
            <w:r w:rsidR="008109DD">
              <w:rPr>
                <w:noProof/>
                <w:webHidden/>
              </w:rPr>
              <w:fldChar w:fldCharType="end"/>
            </w:r>
          </w:hyperlink>
        </w:p>
        <w:p w14:paraId="139984E8" w14:textId="12EFE184" w:rsidR="008109DD" w:rsidRDefault="002C6F24">
          <w:pPr>
            <w:pStyle w:val="Verzeichnis3"/>
            <w:rPr>
              <w:rFonts w:eastAsiaTheme="minorEastAsia" w:cstheme="minorBidi"/>
              <w:noProof/>
              <w:sz w:val="22"/>
              <w:szCs w:val="22"/>
            </w:rPr>
          </w:pPr>
          <w:hyperlink w:anchor="_Toc108464802" w:history="1">
            <w:r w:rsidR="008109DD" w:rsidRPr="00A32174">
              <w:rPr>
                <w:rStyle w:val="Hyperlink"/>
                <w:noProof/>
              </w:rPr>
              <w:t>6.23.3</w:t>
            </w:r>
            <w:r w:rsidR="008109DD">
              <w:rPr>
                <w:rFonts w:eastAsiaTheme="minorEastAsia" w:cstheme="minorBidi"/>
                <w:noProof/>
                <w:sz w:val="22"/>
                <w:szCs w:val="22"/>
              </w:rPr>
              <w:tab/>
            </w:r>
            <w:r w:rsidR="008109DD" w:rsidRPr="00A32174">
              <w:rPr>
                <w:rStyle w:val="Hyperlink"/>
                <w:noProof/>
              </w:rPr>
              <w:t>E_0427_Anwort auf Weiterleitung Anfrage prüfen</w:t>
            </w:r>
            <w:r w:rsidR="008109DD">
              <w:rPr>
                <w:noProof/>
                <w:webHidden/>
              </w:rPr>
              <w:tab/>
            </w:r>
            <w:r w:rsidR="008109DD">
              <w:rPr>
                <w:noProof/>
                <w:webHidden/>
              </w:rPr>
              <w:fldChar w:fldCharType="begin"/>
            </w:r>
            <w:r w:rsidR="008109DD">
              <w:rPr>
                <w:noProof/>
                <w:webHidden/>
              </w:rPr>
              <w:instrText xml:space="preserve"> PAGEREF _Toc108464802 \h </w:instrText>
            </w:r>
            <w:r w:rsidR="008109DD">
              <w:rPr>
                <w:noProof/>
                <w:webHidden/>
              </w:rPr>
            </w:r>
            <w:r w:rsidR="008109DD">
              <w:rPr>
                <w:noProof/>
                <w:webHidden/>
              </w:rPr>
              <w:fldChar w:fldCharType="separate"/>
            </w:r>
            <w:r w:rsidR="00277CDC">
              <w:rPr>
                <w:noProof/>
                <w:webHidden/>
              </w:rPr>
              <w:t>228</w:t>
            </w:r>
            <w:r w:rsidR="008109DD">
              <w:rPr>
                <w:noProof/>
                <w:webHidden/>
              </w:rPr>
              <w:fldChar w:fldCharType="end"/>
            </w:r>
          </w:hyperlink>
        </w:p>
        <w:p w14:paraId="038C82B0" w14:textId="20B46DB6" w:rsidR="008109DD" w:rsidRDefault="002C6F24">
          <w:pPr>
            <w:pStyle w:val="Verzeichnis3"/>
            <w:rPr>
              <w:rFonts w:eastAsiaTheme="minorEastAsia" w:cstheme="minorBidi"/>
              <w:noProof/>
              <w:sz w:val="22"/>
              <w:szCs w:val="22"/>
            </w:rPr>
          </w:pPr>
          <w:hyperlink w:anchor="_Toc108464803" w:history="1">
            <w:r w:rsidR="008109DD" w:rsidRPr="00A32174">
              <w:rPr>
                <w:rStyle w:val="Hyperlink"/>
                <w:noProof/>
              </w:rPr>
              <w:t>6.23.4</w:t>
            </w:r>
            <w:r w:rsidR="008109DD">
              <w:rPr>
                <w:rFonts w:eastAsiaTheme="minorEastAsia" w:cstheme="minorBidi"/>
                <w:noProof/>
                <w:sz w:val="22"/>
                <w:szCs w:val="22"/>
              </w:rPr>
              <w:tab/>
            </w:r>
            <w:r w:rsidR="008109DD" w:rsidRPr="00A32174">
              <w:rPr>
                <w:rStyle w:val="Hyperlink"/>
                <w:noProof/>
              </w:rPr>
              <w:t>E_0428_Änderung vom LF prüfen</w:t>
            </w:r>
            <w:r w:rsidR="008109DD">
              <w:rPr>
                <w:noProof/>
                <w:webHidden/>
              </w:rPr>
              <w:tab/>
            </w:r>
            <w:r w:rsidR="008109DD">
              <w:rPr>
                <w:noProof/>
                <w:webHidden/>
              </w:rPr>
              <w:fldChar w:fldCharType="begin"/>
            </w:r>
            <w:r w:rsidR="008109DD">
              <w:rPr>
                <w:noProof/>
                <w:webHidden/>
              </w:rPr>
              <w:instrText xml:space="preserve"> PAGEREF _Toc108464803 \h </w:instrText>
            </w:r>
            <w:r w:rsidR="008109DD">
              <w:rPr>
                <w:noProof/>
                <w:webHidden/>
              </w:rPr>
            </w:r>
            <w:r w:rsidR="008109DD">
              <w:rPr>
                <w:noProof/>
                <w:webHidden/>
              </w:rPr>
              <w:fldChar w:fldCharType="separate"/>
            </w:r>
            <w:r w:rsidR="00277CDC">
              <w:rPr>
                <w:noProof/>
                <w:webHidden/>
              </w:rPr>
              <w:t>229</w:t>
            </w:r>
            <w:r w:rsidR="008109DD">
              <w:rPr>
                <w:noProof/>
                <w:webHidden/>
              </w:rPr>
              <w:fldChar w:fldCharType="end"/>
            </w:r>
          </w:hyperlink>
        </w:p>
        <w:p w14:paraId="407E5B93" w14:textId="1D6B3B43" w:rsidR="008109DD" w:rsidRDefault="002C6F24">
          <w:pPr>
            <w:pStyle w:val="Verzeichnis2"/>
            <w:rPr>
              <w:rFonts w:eastAsiaTheme="minorEastAsia" w:cstheme="minorBidi"/>
              <w:b w:val="0"/>
              <w:bCs w:val="0"/>
              <w:noProof/>
            </w:rPr>
          </w:pPr>
          <w:hyperlink w:anchor="_Toc108464804" w:history="1">
            <w:r w:rsidR="008109DD" w:rsidRPr="00A32174">
              <w:rPr>
                <w:rStyle w:val="Hyperlink"/>
                <w:noProof/>
                <w14:scene3d>
                  <w14:camera w14:prst="orthographicFront"/>
                  <w14:lightRig w14:rig="threePt" w14:dir="t">
                    <w14:rot w14:lat="0" w14:lon="0" w14:rev="0"/>
                  </w14:lightRig>
                </w14:scene3d>
              </w:rPr>
              <w:t>6.24</w:t>
            </w:r>
            <w:r w:rsidR="008109DD">
              <w:rPr>
                <w:rFonts w:eastAsiaTheme="minorEastAsia" w:cstheme="minorBidi"/>
                <w:b w:val="0"/>
                <w:bCs w:val="0"/>
                <w:noProof/>
              </w:rPr>
              <w:tab/>
            </w:r>
            <w:r w:rsidR="008109DD" w:rsidRPr="00A32174">
              <w:rPr>
                <w:rStyle w:val="Hyperlink"/>
                <w:noProof/>
              </w:rPr>
              <w:t>AD: Anfrage zur Stammdatenänderung von LF an MSB (verantwortlich)</w:t>
            </w:r>
            <w:r w:rsidR="008109DD">
              <w:rPr>
                <w:noProof/>
                <w:webHidden/>
              </w:rPr>
              <w:tab/>
            </w:r>
            <w:r w:rsidR="008109DD">
              <w:rPr>
                <w:noProof/>
                <w:webHidden/>
              </w:rPr>
              <w:fldChar w:fldCharType="begin"/>
            </w:r>
            <w:r w:rsidR="008109DD">
              <w:rPr>
                <w:noProof/>
                <w:webHidden/>
              </w:rPr>
              <w:instrText xml:space="preserve"> PAGEREF _Toc108464804 \h </w:instrText>
            </w:r>
            <w:r w:rsidR="008109DD">
              <w:rPr>
                <w:noProof/>
                <w:webHidden/>
              </w:rPr>
            </w:r>
            <w:r w:rsidR="008109DD">
              <w:rPr>
                <w:noProof/>
                <w:webHidden/>
              </w:rPr>
              <w:fldChar w:fldCharType="separate"/>
            </w:r>
            <w:r w:rsidR="00277CDC">
              <w:rPr>
                <w:noProof/>
                <w:webHidden/>
              </w:rPr>
              <w:t>230</w:t>
            </w:r>
            <w:r w:rsidR="008109DD">
              <w:rPr>
                <w:noProof/>
                <w:webHidden/>
              </w:rPr>
              <w:fldChar w:fldCharType="end"/>
            </w:r>
          </w:hyperlink>
        </w:p>
        <w:p w14:paraId="4A8BF4BD" w14:textId="1EFA5489" w:rsidR="008109DD" w:rsidRDefault="002C6F24">
          <w:pPr>
            <w:pStyle w:val="Verzeichnis3"/>
            <w:rPr>
              <w:rFonts w:eastAsiaTheme="minorEastAsia" w:cstheme="minorBidi"/>
              <w:noProof/>
              <w:sz w:val="22"/>
              <w:szCs w:val="22"/>
            </w:rPr>
          </w:pPr>
          <w:hyperlink w:anchor="_Toc108464805" w:history="1">
            <w:r w:rsidR="008109DD" w:rsidRPr="00A32174">
              <w:rPr>
                <w:rStyle w:val="Hyperlink"/>
                <w:noProof/>
              </w:rPr>
              <w:t>6.24.1</w:t>
            </w:r>
            <w:r w:rsidR="008109DD">
              <w:rPr>
                <w:rFonts w:eastAsiaTheme="minorEastAsia" w:cstheme="minorBidi"/>
                <w:noProof/>
                <w:sz w:val="22"/>
                <w:szCs w:val="22"/>
              </w:rPr>
              <w:tab/>
            </w:r>
            <w:r w:rsidR="008109DD" w:rsidRPr="00A32174">
              <w:rPr>
                <w:rStyle w:val="Hyperlink"/>
                <w:noProof/>
              </w:rPr>
              <w:t>E_0466_Weiterleitung der Anfrage prüfen</w:t>
            </w:r>
            <w:r w:rsidR="008109DD">
              <w:rPr>
                <w:noProof/>
                <w:webHidden/>
              </w:rPr>
              <w:tab/>
            </w:r>
            <w:r w:rsidR="008109DD">
              <w:rPr>
                <w:noProof/>
                <w:webHidden/>
              </w:rPr>
              <w:fldChar w:fldCharType="begin"/>
            </w:r>
            <w:r w:rsidR="008109DD">
              <w:rPr>
                <w:noProof/>
                <w:webHidden/>
              </w:rPr>
              <w:instrText xml:space="preserve"> PAGEREF _Toc108464805 \h </w:instrText>
            </w:r>
            <w:r w:rsidR="008109DD">
              <w:rPr>
                <w:noProof/>
                <w:webHidden/>
              </w:rPr>
            </w:r>
            <w:r w:rsidR="008109DD">
              <w:rPr>
                <w:noProof/>
                <w:webHidden/>
              </w:rPr>
              <w:fldChar w:fldCharType="separate"/>
            </w:r>
            <w:r w:rsidR="00277CDC">
              <w:rPr>
                <w:noProof/>
                <w:webHidden/>
              </w:rPr>
              <w:t>230</w:t>
            </w:r>
            <w:r w:rsidR="008109DD">
              <w:rPr>
                <w:noProof/>
                <w:webHidden/>
              </w:rPr>
              <w:fldChar w:fldCharType="end"/>
            </w:r>
          </w:hyperlink>
        </w:p>
        <w:p w14:paraId="7638C46F" w14:textId="34B9B734" w:rsidR="008109DD" w:rsidRDefault="002C6F24">
          <w:pPr>
            <w:pStyle w:val="Verzeichnis3"/>
            <w:rPr>
              <w:rFonts w:eastAsiaTheme="minorEastAsia" w:cstheme="minorBidi"/>
              <w:noProof/>
              <w:sz w:val="22"/>
              <w:szCs w:val="22"/>
            </w:rPr>
          </w:pPr>
          <w:hyperlink w:anchor="_Toc108464806" w:history="1">
            <w:r w:rsidR="008109DD" w:rsidRPr="00A32174">
              <w:rPr>
                <w:rStyle w:val="Hyperlink"/>
                <w:noProof/>
              </w:rPr>
              <w:t>6.24.2</w:t>
            </w:r>
            <w:r w:rsidR="008109DD">
              <w:rPr>
                <w:rFonts w:eastAsiaTheme="minorEastAsia" w:cstheme="minorBidi"/>
                <w:noProof/>
                <w:sz w:val="22"/>
                <w:szCs w:val="22"/>
              </w:rPr>
              <w:tab/>
            </w:r>
            <w:r w:rsidR="008109DD" w:rsidRPr="00A32174">
              <w:rPr>
                <w:rStyle w:val="Hyperlink"/>
                <w:noProof/>
              </w:rPr>
              <w:t>E_0429_Anfrage vom LF prüfen</w:t>
            </w:r>
            <w:r w:rsidR="008109DD">
              <w:rPr>
                <w:noProof/>
                <w:webHidden/>
              </w:rPr>
              <w:tab/>
            </w:r>
            <w:r w:rsidR="008109DD">
              <w:rPr>
                <w:noProof/>
                <w:webHidden/>
              </w:rPr>
              <w:fldChar w:fldCharType="begin"/>
            </w:r>
            <w:r w:rsidR="008109DD">
              <w:rPr>
                <w:noProof/>
                <w:webHidden/>
              </w:rPr>
              <w:instrText xml:space="preserve"> PAGEREF _Toc108464806 \h </w:instrText>
            </w:r>
            <w:r w:rsidR="008109DD">
              <w:rPr>
                <w:noProof/>
                <w:webHidden/>
              </w:rPr>
            </w:r>
            <w:r w:rsidR="008109DD">
              <w:rPr>
                <w:noProof/>
                <w:webHidden/>
              </w:rPr>
              <w:fldChar w:fldCharType="separate"/>
            </w:r>
            <w:r w:rsidR="00277CDC">
              <w:rPr>
                <w:noProof/>
                <w:webHidden/>
              </w:rPr>
              <w:t>230</w:t>
            </w:r>
            <w:r w:rsidR="008109DD">
              <w:rPr>
                <w:noProof/>
                <w:webHidden/>
              </w:rPr>
              <w:fldChar w:fldCharType="end"/>
            </w:r>
          </w:hyperlink>
        </w:p>
        <w:p w14:paraId="7AD4C4FD" w14:textId="0D4AF657" w:rsidR="008109DD" w:rsidRDefault="002C6F24">
          <w:pPr>
            <w:pStyle w:val="Verzeichnis3"/>
            <w:rPr>
              <w:rFonts w:eastAsiaTheme="minorEastAsia" w:cstheme="minorBidi"/>
              <w:noProof/>
              <w:sz w:val="22"/>
              <w:szCs w:val="22"/>
            </w:rPr>
          </w:pPr>
          <w:hyperlink w:anchor="_Toc108464807" w:history="1">
            <w:r w:rsidR="008109DD" w:rsidRPr="00A32174">
              <w:rPr>
                <w:rStyle w:val="Hyperlink"/>
                <w:noProof/>
              </w:rPr>
              <w:t>6.24.3</w:t>
            </w:r>
            <w:r w:rsidR="008109DD">
              <w:rPr>
                <w:rFonts w:eastAsiaTheme="minorEastAsia" w:cstheme="minorBidi"/>
                <w:noProof/>
                <w:sz w:val="22"/>
                <w:szCs w:val="22"/>
              </w:rPr>
              <w:tab/>
            </w:r>
            <w:r w:rsidR="008109DD" w:rsidRPr="00A32174">
              <w:rPr>
                <w:rStyle w:val="Hyperlink"/>
                <w:noProof/>
              </w:rPr>
              <w:t>E_0430_Antwort auf Weiterleitung Anfrage prüfen</w:t>
            </w:r>
            <w:r w:rsidR="008109DD">
              <w:rPr>
                <w:noProof/>
                <w:webHidden/>
              </w:rPr>
              <w:tab/>
            </w:r>
            <w:r w:rsidR="008109DD">
              <w:rPr>
                <w:noProof/>
                <w:webHidden/>
              </w:rPr>
              <w:fldChar w:fldCharType="begin"/>
            </w:r>
            <w:r w:rsidR="008109DD">
              <w:rPr>
                <w:noProof/>
                <w:webHidden/>
              </w:rPr>
              <w:instrText xml:space="preserve"> PAGEREF _Toc108464807 \h </w:instrText>
            </w:r>
            <w:r w:rsidR="008109DD">
              <w:rPr>
                <w:noProof/>
                <w:webHidden/>
              </w:rPr>
            </w:r>
            <w:r w:rsidR="008109DD">
              <w:rPr>
                <w:noProof/>
                <w:webHidden/>
              </w:rPr>
              <w:fldChar w:fldCharType="separate"/>
            </w:r>
            <w:r w:rsidR="00277CDC">
              <w:rPr>
                <w:noProof/>
                <w:webHidden/>
              </w:rPr>
              <w:t>231</w:t>
            </w:r>
            <w:r w:rsidR="008109DD">
              <w:rPr>
                <w:noProof/>
                <w:webHidden/>
              </w:rPr>
              <w:fldChar w:fldCharType="end"/>
            </w:r>
          </w:hyperlink>
        </w:p>
        <w:p w14:paraId="4F96290D" w14:textId="197D48F2" w:rsidR="008109DD" w:rsidRDefault="002C6F24">
          <w:pPr>
            <w:pStyle w:val="Verzeichnis3"/>
            <w:rPr>
              <w:rFonts w:eastAsiaTheme="minorEastAsia" w:cstheme="minorBidi"/>
              <w:noProof/>
              <w:sz w:val="22"/>
              <w:szCs w:val="22"/>
            </w:rPr>
          </w:pPr>
          <w:hyperlink w:anchor="_Toc108464808" w:history="1">
            <w:r w:rsidR="008109DD" w:rsidRPr="00A32174">
              <w:rPr>
                <w:rStyle w:val="Hyperlink"/>
                <w:noProof/>
              </w:rPr>
              <w:t>6.24.4</w:t>
            </w:r>
            <w:r w:rsidR="008109DD">
              <w:rPr>
                <w:rFonts w:eastAsiaTheme="minorEastAsia" w:cstheme="minorBidi"/>
                <w:noProof/>
                <w:sz w:val="22"/>
                <w:szCs w:val="22"/>
              </w:rPr>
              <w:tab/>
            </w:r>
            <w:r w:rsidR="008109DD" w:rsidRPr="00A32174">
              <w:rPr>
                <w:rStyle w:val="Hyperlink"/>
                <w:noProof/>
              </w:rPr>
              <w:t>E_0431_Änderung vom MSB prüfen</w:t>
            </w:r>
            <w:r w:rsidR="008109DD">
              <w:rPr>
                <w:noProof/>
                <w:webHidden/>
              </w:rPr>
              <w:tab/>
            </w:r>
            <w:r w:rsidR="008109DD">
              <w:rPr>
                <w:noProof/>
                <w:webHidden/>
              </w:rPr>
              <w:fldChar w:fldCharType="begin"/>
            </w:r>
            <w:r w:rsidR="008109DD">
              <w:rPr>
                <w:noProof/>
                <w:webHidden/>
              </w:rPr>
              <w:instrText xml:space="preserve"> PAGEREF _Toc108464808 \h </w:instrText>
            </w:r>
            <w:r w:rsidR="008109DD">
              <w:rPr>
                <w:noProof/>
                <w:webHidden/>
              </w:rPr>
            </w:r>
            <w:r w:rsidR="008109DD">
              <w:rPr>
                <w:noProof/>
                <w:webHidden/>
              </w:rPr>
              <w:fldChar w:fldCharType="separate"/>
            </w:r>
            <w:r w:rsidR="00277CDC">
              <w:rPr>
                <w:noProof/>
                <w:webHidden/>
              </w:rPr>
              <w:t>233</w:t>
            </w:r>
            <w:r w:rsidR="008109DD">
              <w:rPr>
                <w:noProof/>
                <w:webHidden/>
              </w:rPr>
              <w:fldChar w:fldCharType="end"/>
            </w:r>
          </w:hyperlink>
        </w:p>
        <w:p w14:paraId="4EB1BD66" w14:textId="7D8D4909" w:rsidR="008109DD" w:rsidRDefault="002C6F24">
          <w:pPr>
            <w:pStyle w:val="Verzeichnis3"/>
            <w:rPr>
              <w:rFonts w:eastAsiaTheme="minorEastAsia" w:cstheme="minorBidi"/>
              <w:noProof/>
              <w:sz w:val="22"/>
              <w:szCs w:val="22"/>
            </w:rPr>
          </w:pPr>
          <w:hyperlink w:anchor="_Toc108464809" w:history="1">
            <w:r w:rsidR="008109DD" w:rsidRPr="00A32174">
              <w:rPr>
                <w:rStyle w:val="Hyperlink"/>
                <w:noProof/>
              </w:rPr>
              <w:t>6.24.5</w:t>
            </w:r>
            <w:r w:rsidR="008109DD">
              <w:rPr>
                <w:rFonts w:eastAsiaTheme="minorEastAsia" w:cstheme="minorBidi"/>
                <w:noProof/>
                <w:sz w:val="22"/>
                <w:szCs w:val="22"/>
              </w:rPr>
              <w:tab/>
            </w:r>
            <w:r w:rsidR="008109DD" w:rsidRPr="00A32174">
              <w:rPr>
                <w:rStyle w:val="Hyperlink"/>
                <w:noProof/>
              </w:rPr>
              <w:t>E_0432_Änderung vom MSB prüfen</w:t>
            </w:r>
            <w:r w:rsidR="008109DD">
              <w:rPr>
                <w:noProof/>
                <w:webHidden/>
              </w:rPr>
              <w:tab/>
            </w:r>
            <w:r w:rsidR="008109DD">
              <w:rPr>
                <w:noProof/>
                <w:webHidden/>
              </w:rPr>
              <w:fldChar w:fldCharType="begin"/>
            </w:r>
            <w:r w:rsidR="008109DD">
              <w:rPr>
                <w:noProof/>
                <w:webHidden/>
              </w:rPr>
              <w:instrText xml:space="preserve"> PAGEREF _Toc108464809 \h </w:instrText>
            </w:r>
            <w:r w:rsidR="008109DD">
              <w:rPr>
                <w:noProof/>
                <w:webHidden/>
              </w:rPr>
            </w:r>
            <w:r w:rsidR="008109DD">
              <w:rPr>
                <w:noProof/>
                <w:webHidden/>
              </w:rPr>
              <w:fldChar w:fldCharType="separate"/>
            </w:r>
            <w:r w:rsidR="00277CDC">
              <w:rPr>
                <w:noProof/>
                <w:webHidden/>
              </w:rPr>
              <w:t>234</w:t>
            </w:r>
            <w:r w:rsidR="008109DD">
              <w:rPr>
                <w:noProof/>
                <w:webHidden/>
              </w:rPr>
              <w:fldChar w:fldCharType="end"/>
            </w:r>
          </w:hyperlink>
        </w:p>
        <w:p w14:paraId="13BBDE8E" w14:textId="6933A727" w:rsidR="008109DD" w:rsidRDefault="002C6F24">
          <w:pPr>
            <w:pStyle w:val="Verzeichnis2"/>
            <w:rPr>
              <w:rFonts w:eastAsiaTheme="minorEastAsia" w:cstheme="minorBidi"/>
              <w:b w:val="0"/>
              <w:bCs w:val="0"/>
              <w:noProof/>
            </w:rPr>
          </w:pPr>
          <w:hyperlink w:anchor="_Toc108464810" w:history="1">
            <w:r w:rsidR="008109DD" w:rsidRPr="00A32174">
              <w:rPr>
                <w:rStyle w:val="Hyperlink"/>
                <w:noProof/>
                <w14:scene3d>
                  <w14:camera w14:prst="orthographicFront"/>
                  <w14:lightRig w14:rig="threePt" w14:dir="t">
                    <w14:rot w14:lat="0" w14:lon="0" w14:rev="0"/>
                  </w14:lightRig>
                </w14:scene3d>
              </w:rPr>
              <w:t>6.25</w:t>
            </w:r>
            <w:r w:rsidR="008109DD">
              <w:rPr>
                <w:rFonts w:eastAsiaTheme="minorEastAsia" w:cstheme="minorBidi"/>
                <w:b w:val="0"/>
                <w:bCs w:val="0"/>
                <w:noProof/>
              </w:rPr>
              <w:tab/>
            </w:r>
            <w:r w:rsidR="008109DD" w:rsidRPr="00A32174">
              <w:rPr>
                <w:rStyle w:val="Hyperlink"/>
                <w:noProof/>
              </w:rPr>
              <w:t>AD: Anfrage zur Stammdatenänderung von NB an MSB (verantwortlich)</w:t>
            </w:r>
            <w:r w:rsidR="008109DD">
              <w:rPr>
                <w:noProof/>
                <w:webHidden/>
              </w:rPr>
              <w:tab/>
            </w:r>
            <w:r w:rsidR="008109DD">
              <w:rPr>
                <w:noProof/>
                <w:webHidden/>
              </w:rPr>
              <w:fldChar w:fldCharType="begin"/>
            </w:r>
            <w:r w:rsidR="008109DD">
              <w:rPr>
                <w:noProof/>
                <w:webHidden/>
              </w:rPr>
              <w:instrText xml:space="preserve"> PAGEREF _Toc108464810 \h </w:instrText>
            </w:r>
            <w:r w:rsidR="008109DD">
              <w:rPr>
                <w:noProof/>
                <w:webHidden/>
              </w:rPr>
            </w:r>
            <w:r w:rsidR="008109DD">
              <w:rPr>
                <w:noProof/>
                <w:webHidden/>
              </w:rPr>
              <w:fldChar w:fldCharType="separate"/>
            </w:r>
            <w:r w:rsidR="00277CDC">
              <w:rPr>
                <w:noProof/>
                <w:webHidden/>
              </w:rPr>
              <w:t>235</w:t>
            </w:r>
            <w:r w:rsidR="008109DD">
              <w:rPr>
                <w:noProof/>
                <w:webHidden/>
              </w:rPr>
              <w:fldChar w:fldCharType="end"/>
            </w:r>
          </w:hyperlink>
        </w:p>
        <w:p w14:paraId="2955A1AA" w14:textId="0E13F0C5" w:rsidR="008109DD" w:rsidRDefault="002C6F24">
          <w:pPr>
            <w:pStyle w:val="Verzeichnis3"/>
            <w:rPr>
              <w:rFonts w:eastAsiaTheme="minorEastAsia" w:cstheme="minorBidi"/>
              <w:noProof/>
              <w:sz w:val="22"/>
              <w:szCs w:val="22"/>
            </w:rPr>
          </w:pPr>
          <w:hyperlink w:anchor="_Toc108464811" w:history="1">
            <w:r w:rsidR="008109DD" w:rsidRPr="00A32174">
              <w:rPr>
                <w:rStyle w:val="Hyperlink"/>
                <w:noProof/>
              </w:rPr>
              <w:t>6.25.1</w:t>
            </w:r>
            <w:r w:rsidR="008109DD">
              <w:rPr>
                <w:rFonts w:eastAsiaTheme="minorEastAsia" w:cstheme="minorBidi"/>
                <w:noProof/>
                <w:sz w:val="22"/>
                <w:szCs w:val="22"/>
              </w:rPr>
              <w:tab/>
            </w:r>
            <w:r w:rsidR="008109DD" w:rsidRPr="00A32174">
              <w:rPr>
                <w:rStyle w:val="Hyperlink"/>
                <w:noProof/>
              </w:rPr>
              <w:t>E_0436_Anfrage vom NB prüfen</w:t>
            </w:r>
            <w:r w:rsidR="008109DD">
              <w:rPr>
                <w:noProof/>
                <w:webHidden/>
              </w:rPr>
              <w:tab/>
            </w:r>
            <w:r w:rsidR="008109DD">
              <w:rPr>
                <w:noProof/>
                <w:webHidden/>
              </w:rPr>
              <w:fldChar w:fldCharType="begin"/>
            </w:r>
            <w:r w:rsidR="008109DD">
              <w:rPr>
                <w:noProof/>
                <w:webHidden/>
              </w:rPr>
              <w:instrText xml:space="preserve"> PAGEREF _Toc108464811 \h </w:instrText>
            </w:r>
            <w:r w:rsidR="008109DD">
              <w:rPr>
                <w:noProof/>
                <w:webHidden/>
              </w:rPr>
            </w:r>
            <w:r w:rsidR="008109DD">
              <w:rPr>
                <w:noProof/>
                <w:webHidden/>
              </w:rPr>
              <w:fldChar w:fldCharType="separate"/>
            </w:r>
            <w:r w:rsidR="00277CDC">
              <w:rPr>
                <w:noProof/>
                <w:webHidden/>
              </w:rPr>
              <w:t>235</w:t>
            </w:r>
            <w:r w:rsidR="008109DD">
              <w:rPr>
                <w:noProof/>
                <w:webHidden/>
              </w:rPr>
              <w:fldChar w:fldCharType="end"/>
            </w:r>
          </w:hyperlink>
        </w:p>
        <w:p w14:paraId="5527B373" w14:textId="14CC4FFF" w:rsidR="008109DD" w:rsidRDefault="002C6F24">
          <w:pPr>
            <w:pStyle w:val="Verzeichnis3"/>
            <w:rPr>
              <w:rFonts w:eastAsiaTheme="minorEastAsia" w:cstheme="minorBidi"/>
              <w:noProof/>
              <w:sz w:val="22"/>
              <w:szCs w:val="22"/>
            </w:rPr>
          </w:pPr>
          <w:hyperlink w:anchor="_Toc108464812" w:history="1">
            <w:r w:rsidR="008109DD" w:rsidRPr="00A32174">
              <w:rPr>
                <w:rStyle w:val="Hyperlink"/>
                <w:noProof/>
              </w:rPr>
              <w:t>6.25.2</w:t>
            </w:r>
            <w:r w:rsidR="008109DD">
              <w:rPr>
                <w:rFonts w:eastAsiaTheme="minorEastAsia" w:cstheme="minorBidi"/>
                <w:noProof/>
                <w:sz w:val="22"/>
                <w:szCs w:val="22"/>
              </w:rPr>
              <w:tab/>
            </w:r>
            <w:r w:rsidR="008109DD" w:rsidRPr="00A32174">
              <w:rPr>
                <w:rStyle w:val="Hyperlink"/>
                <w:noProof/>
              </w:rPr>
              <w:t>E_0434_Änderung vom MSB prüfen</w:t>
            </w:r>
            <w:r w:rsidR="008109DD">
              <w:rPr>
                <w:noProof/>
                <w:webHidden/>
              </w:rPr>
              <w:tab/>
            </w:r>
            <w:r w:rsidR="008109DD">
              <w:rPr>
                <w:noProof/>
                <w:webHidden/>
              </w:rPr>
              <w:fldChar w:fldCharType="begin"/>
            </w:r>
            <w:r w:rsidR="008109DD">
              <w:rPr>
                <w:noProof/>
                <w:webHidden/>
              </w:rPr>
              <w:instrText xml:space="preserve"> PAGEREF _Toc108464812 \h </w:instrText>
            </w:r>
            <w:r w:rsidR="008109DD">
              <w:rPr>
                <w:noProof/>
                <w:webHidden/>
              </w:rPr>
            </w:r>
            <w:r w:rsidR="008109DD">
              <w:rPr>
                <w:noProof/>
                <w:webHidden/>
              </w:rPr>
              <w:fldChar w:fldCharType="separate"/>
            </w:r>
            <w:r w:rsidR="00277CDC">
              <w:rPr>
                <w:noProof/>
                <w:webHidden/>
              </w:rPr>
              <w:t>235</w:t>
            </w:r>
            <w:r w:rsidR="008109DD">
              <w:rPr>
                <w:noProof/>
                <w:webHidden/>
              </w:rPr>
              <w:fldChar w:fldCharType="end"/>
            </w:r>
          </w:hyperlink>
        </w:p>
        <w:p w14:paraId="6F1C218F" w14:textId="29AF94B0" w:rsidR="008109DD" w:rsidRDefault="002C6F24">
          <w:pPr>
            <w:pStyle w:val="Verzeichnis3"/>
            <w:rPr>
              <w:rFonts w:eastAsiaTheme="minorEastAsia" w:cstheme="minorBidi"/>
              <w:noProof/>
              <w:sz w:val="22"/>
              <w:szCs w:val="22"/>
            </w:rPr>
          </w:pPr>
          <w:hyperlink w:anchor="_Toc108464813" w:history="1">
            <w:r w:rsidR="008109DD" w:rsidRPr="00A32174">
              <w:rPr>
                <w:rStyle w:val="Hyperlink"/>
                <w:noProof/>
              </w:rPr>
              <w:t>6.25.3</w:t>
            </w:r>
            <w:r w:rsidR="008109DD">
              <w:rPr>
                <w:rFonts w:eastAsiaTheme="minorEastAsia" w:cstheme="minorBidi"/>
                <w:noProof/>
                <w:sz w:val="22"/>
                <w:szCs w:val="22"/>
              </w:rPr>
              <w:tab/>
            </w:r>
            <w:r w:rsidR="008109DD" w:rsidRPr="00A32174">
              <w:rPr>
                <w:rStyle w:val="Hyperlink"/>
                <w:noProof/>
              </w:rPr>
              <w:t>E_0435_Änderung vom MSB prüfen</w:t>
            </w:r>
            <w:r w:rsidR="008109DD">
              <w:rPr>
                <w:noProof/>
                <w:webHidden/>
              </w:rPr>
              <w:tab/>
            </w:r>
            <w:r w:rsidR="008109DD">
              <w:rPr>
                <w:noProof/>
                <w:webHidden/>
              </w:rPr>
              <w:fldChar w:fldCharType="begin"/>
            </w:r>
            <w:r w:rsidR="008109DD">
              <w:rPr>
                <w:noProof/>
                <w:webHidden/>
              </w:rPr>
              <w:instrText xml:space="preserve"> PAGEREF _Toc108464813 \h </w:instrText>
            </w:r>
            <w:r w:rsidR="008109DD">
              <w:rPr>
                <w:noProof/>
                <w:webHidden/>
              </w:rPr>
            </w:r>
            <w:r w:rsidR="008109DD">
              <w:rPr>
                <w:noProof/>
                <w:webHidden/>
              </w:rPr>
              <w:fldChar w:fldCharType="separate"/>
            </w:r>
            <w:r w:rsidR="00277CDC">
              <w:rPr>
                <w:noProof/>
                <w:webHidden/>
              </w:rPr>
              <w:t>236</w:t>
            </w:r>
            <w:r w:rsidR="008109DD">
              <w:rPr>
                <w:noProof/>
                <w:webHidden/>
              </w:rPr>
              <w:fldChar w:fldCharType="end"/>
            </w:r>
          </w:hyperlink>
        </w:p>
        <w:p w14:paraId="25406289" w14:textId="0FEEA4C4" w:rsidR="008109DD" w:rsidRDefault="002C6F24">
          <w:pPr>
            <w:pStyle w:val="Verzeichnis2"/>
            <w:rPr>
              <w:rFonts w:eastAsiaTheme="minorEastAsia" w:cstheme="minorBidi"/>
              <w:b w:val="0"/>
              <w:bCs w:val="0"/>
              <w:noProof/>
            </w:rPr>
          </w:pPr>
          <w:hyperlink w:anchor="_Toc108464814" w:history="1">
            <w:r w:rsidR="008109DD" w:rsidRPr="00A32174">
              <w:rPr>
                <w:rStyle w:val="Hyperlink"/>
                <w:noProof/>
                <w14:scene3d>
                  <w14:camera w14:prst="orthographicFront"/>
                  <w14:lightRig w14:rig="threePt" w14:dir="t">
                    <w14:rot w14:lat="0" w14:lon="0" w14:rev="0"/>
                  </w14:lightRig>
                </w14:scene3d>
              </w:rPr>
              <w:t>6.26</w:t>
            </w:r>
            <w:r w:rsidR="008109DD">
              <w:rPr>
                <w:rFonts w:eastAsiaTheme="minorEastAsia" w:cstheme="minorBidi"/>
                <w:b w:val="0"/>
                <w:bCs w:val="0"/>
                <w:noProof/>
              </w:rPr>
              <w:tab/>
            </w:r>
            <w:r w:rsidR="008109DD" w:rsidRPr="00A32174">
              <w:rPr>
                <w:rStyle w:val="Hyperlink"/>
                <w:noProof/>
              </w:rPr>
              <w:t>AD: Anfrage zur Stammdatenänderung von MSB an MSB (verantwortlich)</w:t>
            </w:r>
            <w:r w:rsidR="008109DD">
              <w:rPr>
                <w:noProof/>
                <w:webHidden/>
              </w:rPr>
              <w:tab/>
            </w:r>
            <w:r w:rsidR="008109DD">
              <w:rPr>
                <w:noProof/>
                <w:webHidden/>
              </w:rPr>
              <w:fldChar w:fldCharType="begin"/>
            </w:r>
            <w:r w:rsidR="008109DD">
              <w:rPr>
                <w:noProof/>
                <w:webHidden/>
              </w:rPr>
              <w:instrText xml:space="preserve"> PAGEREF _Toc108464814 \h </w:instrText>
            </w:r>
            <w:r w:rsidR="008109DD">
              <w:rPr>
                <w:noProof/>
                <w:webHidden/>
              </w:rPr>
            </w:r>
            <w:r w:rsidR="008109DD">
              <w:rPr>
                <w:noProof/>
                <w:webHidden/>
              </w:rPr>
              <w:fldChar w:fldCharType="separate"/>
            </w:r>
            <w:r w:rsidR="00277CDC">
              <w:rPr>
                <w:noProof/>
                <w:webHidden/>
              </w:rPr>
              <w:t>237</w:t>
            </w:r>
            <w:r w:rsidR="008109DD">
              <w:rPr>
                <w:noProof/>
                <w:webHidden/>
              </w:rPr>
              <w:fldChar w:fldCharType="end"/>
            </w:r>
          </w:hyperlink>
        </w:p>
        <w:p w14:paraId="3210F7B7" w14:textId="4424032E" w:rsidR="008109DD" w:rsidRDefault="002C6F24">
          <w:pPr>
            <w:pStyle w:val="Verzeichnis3"/>
            <w:rPr>
              <w:rFonts w:eastAsiaTheme="minorEastAsia" w:cstheme="minorBidi"/>
              <w:noProof/>
              <w:sz w:val="22"/>
              <w:szCs w:val="22"/>
            </w:rPr>
          </w:pPr>
          <w:hyperlink w:anchor="_Toc108464815" w:history="1">
            <w:r w:rsidR="008109DD" w:rsidRPr="00A32174">
              <w:rPr>
                <w:rStyle w:val="Hyperlink"/>
                <w:noProof/>
              </w:rPr>
              <w:t>6.26.1</w:t>
            </w:r>
            <w:r w:rsidR="008109DD">
              <w:rPr>
                <w:rFonts w:eastAsiaTheme="minorEastAsia" w:cstheme="minorBidi"/>
                <w:noProof/>
                <w:sz w:val="22"/>
                <w:szCs w:val="22"/>
              </w:rPr>
              <w:tab/>
            </w:r>
            <w:r w:rsidR="008109DD" w:rsidRPr="00A32174">
              <w:rPr>
                <w:rStyle w:val="Hyperlink"/>
                <w:noProof/>
              </w:rPr>
              <w:t>E_0467_Weiterleitung der Anfrage prüfen</w:t>
            </w:r>
            <w:r w:rsidR="008109DD">
              <w:rPr>
                <w:noProof/>
                <w:webHidden/>
              </w:rPr>
              <w:tab/>
            </w:r>
            <w:r w:rsidR="008109DD">
              <w:rPr>
                <w:noProof/>
                <w:webHidden/>
              </w:rPr>
              <w:fldChar w:fldCharType="begin"/>
            </w:r>
            <w:r w:rsidR="008109DD">
              <w:rPr>
                <w:noProof/>
                <w:webHidden/>
              </w:rPr>
              <w:instrText xml:space="preserve"> PAGEREF _Toc108464815 \h </w:instrText>
            </w:r>
            <w:r w:rsidR="008109DD">
              <w:rPr>
                <w:noProof/>
                <w:webHidden/>
              </w:rPr>
            </w:r>
            <w:r w:rsidR="008109DD">
              <w:rPr>
                <w:noProof/>
                <w:webHidden/>
              </w:rPr>
              <w:fldChar w:fldCharType="separate"/>
            </w:r>
            <w:r w:rsidR="00277CDC">
              <w:rPr>
                <w:noProof/>
                <w:webHidden/>
              </w:rPr>
              <w:t>237</w:t>
            </w:r>
            <w:r w:rsidR="008109DD">
              <w:rPr>
                <w:noProof/>
                <w:webHidden/>
              </w:rPr>
              <w:fldChar w:fldCharType="end"/>
            </w:r>
          </w:hyperlink>
        </w:p>
        <w:p w14:paraId="4FFBE811" w14:textId="3041F374" w:rsidR="008109DD" w:rsidRDefault="002C6F24">
          <w:pPr>
            <w:pStyle w:val="Verzeichnis3"/>
            <w:rPr>
              <w:rFonts w:eastAsiaTheme="minorEastAsia" w:cstheme="minorBidi"/>
              <w:noProof/>
              <w:sz w:val="22"/>
              <w:szCs w:val="22"/>
            </w:rPr>
          </w:pPr>
          <w:hyperlink w:anchor="_Toc108464816" w:history="1">
            <w:r w:rsidR="008109DD" w:rsidRPr="00A32174">
              <w:rPr>
                <w:rStyle w:val="Hyperlink"/>
                <w:noProof/>
              </w:rPr>
              <w:t>6.26.2</w:t>
            </w:r>
            <w:r w:rsidR="008109DD">
              <w:rPr>
                <w:rFonts w:eastAsiaTheme="minorEastAsia" w:cstheme="minorBidi"/>
                <w:noProof/>
                <w:sz w:val="22"/>
                <w:szCs w:val="22"/>
              </w:rPr>
              <w:tab/>
            </w:r>
            <w:r w:rsidR="008109DD" w:rsidRPr="00A32174">
              <w:rPr>
                <w:rStyle w:val="Hyperlink"/>
                <w:noProof/>
              </w:rPr>
              <w:t>E_0446_Anfrage vom MSB prüfen</w:t>
            </w:r>
            <w:r w:rsidR="008109DD">
              <w:rPr>
                <w:noProof/>
                <w:webHidden/>
              </w:rPr>
              <w:tab/>
            </w:r>
            <w:r w:rsidR="008109DD">
              <w:rPr>
                <w:noProof/>
                <w:webHidden/>
              </w:rPr>
              <w:fldChar w:fldCharType="begin"/>
            </w:r>
            <w:r w:rsidR="008109DD">
              <w:rPr>
                <w:noProof/>
                <w:webHidden/>
              </w:rPr>
              <w:instrText xml:space="preserve"> PAGEREF _Toc108464816 \h </w:instrText>
            </w:r>
            <w:r w:rsidR="008109DD">
              <w:rPr>
                <w:noProof/>
                <w:webHidden/>
              </w:rPr>
            </w:r>
            <w:r w:rsidR="008109DD">
              <w:rPr>
                <w:noProof/>
                <w:webHidden/>
              </w:rPr>
              <w:fldChar w:fldCharType="separate"/>
            </w:r>
            <w:r w:rsidR="00277CDC">
              <w:rPr>
                <w:noProof/>
                <w:webHidden/>
              </w:rPr>
              <w:t>237</w:t>
            </w:r>
            <w:r w:rsidR="008109DD">
              <w:rPr>
                <w:noProof/>
                <w:webHidden/>
              </w:rPr>
              <w:fldChar w:fldCharType="end"/>
            </w:r>
          </w:hyperlink>
        </w:p>
        <w:p w14:paraId="0E02C40C" w14:textId="4E841DE1" w:rsidR="008109DD" w:rsidRDefault="002C6F24">
          <w:pPr>
            <w:pStyle w:val="Verzeichnis3"/>
            <w:rPr>
              <w:rFonts w:eastAsiaTheme="minorEastAsia" w:cstheme="minorBidi"/>
              <w:noProof/>
              <w:sz w:val="22"/>
              <w:szCs w:val="22"/>
            </w:rPr>
          </w:pPr>
          <w:hyperlink w:anchor="_Toc108464817" w:history="1">
            <w:r w:rsidR="008109DD" w:rsidRPr="00A32174">
              <w:rPr>
                <w:rStyle w:val="Hyperlink"/>
                <w:noProof/>
              </w:rPr>
              <w:t>6.26.3</w:t>
            </w:r>
            <w:r w:rsidR="008109DD">
              <w:rPr>
                <w:rFonts w:eastAsiaTheme="minorEastAsia" w:cstheme="minorBidi"/>
                <w:noProof/>
                <w:sz w:val="22"/>
                <w:szCs w:val="22"/>
              </w:rPr>
              <w:tab/>
            </w:r>
            <w:r w:rsidR="008109DD" w:rsidRPr="00A32174">
              <w:rPr>
                <w:rStyle w:val="Hyperlink"/>
                <w:noProof/>
              </w:rPr>
              <w:t>E_0447_Antwort auf Weiterleitung Anfrage prüfen</w:t>
            </w:r>
            <w:r w:rsidR="008109DD">
              <w:rPr>
                <w:noProof/>
                <w:webHidden/>
              </w:rPr>
              <w:tab/>
            </w:r>
            <w:r w:rsidR="008109DD">
              <w:rPr>
                <w:noProof/>
                <w:webHidden/>
              </w:rPr>
              <w:fldChar w:fldCharType="begin"/>
            </w:r>
            <w:r w:rsidR="008109DD">
              <w:rPr>
                <w:noProof/>
                <w:webHidden/>
              </w:rPr>
              <w:instrText xml:space="preserve"> PAGEREF _Toc108464817 \h </w:instrText>
            </w:r>
            <w:r w:rsidR="008109DD">
              <w:rPr>
                <w:noProof/>
                <w:webHidden/>
              </w:rPr>
            </w:r>
            <w:r w:rsidR="008109DD">
              <w:rPr>
                <w:noProof/>
                <w:webHidden/>
              </w:rPr>
              <w:fldChar w:fldCharType="separate"/>
            </w:r>
            <w:r w:rsidR="00277CDC">
              <w:rPr>
                <w:noProof/>
                <w:webHidden/>
              </w:rPr>
              <w:t>239</w:t>
            </w:r>
            <w:r w:rsidR="008109DD">
              <w:rPr>
                <w:noProof/>
                <w:webHidden/>
              </w:rPr>
              <w:fldChar w:fldCharType="end"/>
            </w:r>
          </w:hyperlink>
        </w:p>
        <w:p w14:paraId="1B27BB1B" w14:textId="36E56F5E" w:rsidR="008109DD" w:rsidRDefault="002C6F24">
          <w:pPr>
            <w:pStyle w:val="Verzeichnis3"/>
            <w:rPr>
              <w:rFonts w:eastAsiaTheme="minorEastAsia" w:cstheme="minorBidi"/>
              <w:noProof/>
              <w:sz w:val="22"/>
              <w:szCs w:val="22"/>
            </w:rPr>
          </w:pPr>
          <w:hyperlink w:anchor="_Toc108464818" w:history="1">
            <w:r w:rsidR="008109DD" w:rsidRPr="00A32174">
              <w:rPr>
                <w:rStyle w:val="Hyperlink"/>
                <w:noProof/>
              </w:rPr>
              <w:t>6.26.4</w:t>
            </w:r>
            <w:r w:rsidR="008109DD">
              <w:rPr>
                <w:rFonts w:eastAsiaTheme="minorEastAsia" w:cstheme="minorBidi"/>
                <w:noProof/>
                <w:sz w:val="22"/>
                <w:szCs w:val="22"/>
              </w:rPr>
              <w:tab/>
            </w:r>
            <w:r w:rsidR="008109DD" w:rsidRPr="00A32174">
              <w:rPr>
                <w:rStyle w:val="Hyperlink"/>
                <w:noProof/>
              </w:rPr>
              <w:t>E_0448_Änderung vom MSB prüfen</w:t>
            </w:r>
            <w:r w:rsidR="008109DD">
              <w:rPr>
                <w:noProof/>
                <w:webHidden/>
              </w:rPr>
              <w:tab/>
            </w:r>
            <w:r w:rsidR="008109DD">
              <w:rPr>
                <w:noProof/>
                <w:webHidden/>
              </w:rPr>
              <w:fldChar w:fldCharType="begin"/>
            </w:r>
            <w:r w:rsidR="008109DD">
              <w:rPr>
                <w:noProof/>
                <w:webHidden/>
              </w:rPr>
              <w:instrText xml:space="preserve"> PAGEREF _Toc108464818 \h </w:instrText>
            </w:r>
            <w:r w:rsidR="008109DD">
              <w:rPr>
                <w:noProof/>
                <w:webHidden/>
              </w:rPr>
            </w:r>
            <w:r w:rsidR="008109DD">
              <w:rPr>
                <w:noProof/>
                <w:webHidden/>
              </w:rPr>
              <w:fldChar w:fldCharType="separate"/>
            </w:r>
            <w:r w:rsidR="00277CDC">
              <w:rPr>
                <w:noProof/>
                <w:webHidden/>
              </w:rPr>
              <w:t>240</w:t>
            </w:r>
            <w:r w:rsidR="008109DD">
              <w:rPr>
                <w:noProof/>
                <w:webHidden/>
              </w:rPr>
              <w:fldChar w:fldCharType="end"/>
            </w:r>
          </w:hyperlink>
        </w:p>
        <w:p w14:paraId="5E41BDDE" w14:textId="431963BC" w:rsidR="008109DD" w:rsidRDefault="002C6F24">
          <w:pPr>
            <w:pStyle w:val="Verzeichnis3"/>
            <w:rPr>
              <w:rFonts w:eastAsiaTheme="minorEastAsia" w:cstheme="minorBidi"/>
              <w:noProof/>
              <w:sz w:val="22"/>
              <w:szCs w:val="22"/>
            </w:rPr>
          </w:pPr>
          <w:hyperlink w:anchor="_Toc108464819" w:history="1">
            <w:r w:rsidR="008109DD" w:rsidRPr="00A32174">
              <w:rPr>
                <w:rStyle w:val="Hyperlink"/>
                <w:noProof/>
              </w:rPr>
              <w:t>6.26.5</w:t>
            </w:r>
            <w:r w:rsidR="008109DD">
              <w:rPr>
                <w:rFonts w:eastAsiaTheme="minorEastAsia" w:cstheme="minorBidi"/>
                <w:noProof/>
                <w:sz w:val="22"/>
                <w:szCs w:val="22"/>
              </w:rPr>
              <w:tab/>
            </w:r>
            <w:r w:rsidR="008109DD" w:rsidRPr="00A32174">
              <w:rPr>
                <w:rStyle w:val="Hyperlink"/>
                <w:noProof/>
              </w:rPr>
              <w:t>E_0449_Änderung vom MSB prüfen</w:t>
            </w:r>
            <w:r w:rsidR="008109DD">
              <w:rPr>
                <w:noProof/>
                <w:webHidden/>
              </w:rPr>
              <w:tab/>
            </w:r>
            <w:r w:rsidR="008109DD">
              <w:rPr>
                <w:noProof/>
                <w:webHidden/>
              </w:rPr>
              <w:fldChar w:fldCharType="begin"/>
            </w:r>
            <w:r w:rsidR="008109DD">
              <w:rPr>
                <w:noProof/>
                <w:webHidden/>
              </w:rPr>
              <w:instrText xml:space="preserve"> PAGEREF _Toc108464819 \h </w:instrText>
            </w:r>
            <w:r w:rsidR="008109DD">
              <w:rPr>
                <w:noProof/>
                <w:webHidden/>
              </w:rPr>
            </w:r>
            <w:r w:rsidR="008109DD">
              <w:rPr>
                <w:noProof/>
                <w:webHidden/>
              </w:rPr>
              <w:fldChar w:fldCharType="separate"/>
            </w:r>
            <w:r w:rsidR="00277CDC">
              <w:rPr>
                <w:noProof/>
                <w:webHidden/>
              </w:rPr>
              <w:t>241</w:t>
            </w:r>
            <w:r w:rsidR="008109DD">
              <w:rPr>
                <w:noProof/>
                <w:webHidden/>
              </w:rPr>
              <w:fldChar w:fldCharType="end"/>
            </w:r>
          </w:hyperlink>
        </w:p>
        <w:p w14:paraId="1B1DDD4B" w14:textId="5AD46E86" w:rsidR="008109DD" w:rsidRDefault="002C6F24">
          <w:pPr>
            <w:pStyle w:val="Verzeichnis2"/>
            <w:rPr>
              <w:rFonts w:eastAsiaTheme="minorEastAsia" w:cstheme="minorBidi"/>
              <w:b w:val="0"/>
              <w:bCs w:val="0"/>
              <w:noProof/>
            </w:rPr>
          </w:pPr>
          <w:hyperlink w:anchor="_Toc108464820" w:history="1">
            <w:r w:rsidR="008109DD" w:rsidRPr="00A32174">
              <w:rPr>
                <w:rStyle w:val="Hyperlink"/>
                <w:noProof/>
                <w14:scene3d>
                  <w14:camera w14:prst="orthographicFront"/>
                  <w14:lightRig w14:rig="threePt" w14:dir="t">
                    <w14:rot w14:lat="0" w14:lon="0" w14:rev="0"/>
                  </w14:lightRig>
                </w14:scene3d>
              </w:rPr>
              <w:t>6.27</w:t>
            </w:r>
            <w:r w:rsidR="008109DD">
              <w:rPr>
                <w:rFonts w:eastAsiaTheme="minorEastAsia" w:cstheme="minorBidi"/>
                <w:b w:val="0"/>
                <w:bCs w:val="0"/>
                <w:noProof/>
              </w:rPr>
              <w:tab/>
            </w:r>
            <w:r w:rsidR="008109DD" w:rsidRPr="00A32174">
              <w:rPr>
                <w:rStyle w:val="Hyperlink"/>
                <w:noProof/>
              </w:rPr>
              <w:t>AD: Information über die Zuordnung einer Marktlokation zur Datenaggregation durch den ÜNB</w:t>
            </w:r>
            <w:r w:rsidR="008109DD">
              <w:rPr>
                <w:noProof/>
                <w:webHidden/>
              </w:rPr>
              <w:tab/>
            </w:r>
            <w:r w:rsidR="008109DD">
              <w:rPr>
                <w:noProof/>
                <w:webHidden/>
              </w:rPr>
              <w:fldChar w:fldCharType="begin"/>
            </w:r>
            <w:r w:rsidR="008109DD">
              <w:rPr>
                <w:noProof/>
                <w:webHidden/>
              </w:rPr>
              <w:instrText xml:space="preserve"> PAGEREF _Toc108464820 \h </w:instrText>
            </w:r>
            <w:r w:rsidR="008109DD">
              <w:rPr>
                <w:noProof/>
                <w:webHidden/>
              </w:rPr>
            </w:r>
            <w:r w:rsidR="008109DD">
              <w:rPr>
                <w:noProof/>
                <w:webHidden/>
              </w:rPr>
              <w:fldChar w:fldCharType="separate"/>
            </w:r>
            <w:r w:rsidR="00277CDC">
              <w:rPr>
                <w:noProof/>
                <w:webHidden/>
              </w:rPr>
              <w:t>242</w:t>
            </w:r>
            <w:r w:rsidR="008109DD">
              <w:rPr>
                <w:noProof/>
                <w:webHidden/>
              </w:rPr>
              <w:fldChar w:fldCharType="end"/>
            </w:r>
          </w:hyperlink>
        </w:p>
        <w:p w14:paraId="63BF5272" w14:textId="1137D652" w:rsidR="008109DD" w:rsidRDefault="002C6F24">
          <w:pPr>
            <w:pStyle w:val="Verzeichnis3"/>
            <w:rPr>
              <w:rFonts w:eastAsiaTheme="minorEastAsia" w:cstheme="minorBidi"/>
              <w:noProof/>
              <w:sz w:val="22"/>
              <w:szCs w:val="22"/>
            </w:rPr>
          </w:pPr>
          <w:hyperlink w:anchor="_Toc108464821" w:history="1">
            <w:r w:rsidR="008109DD" w:rsidRPr="00A32174">
              <w:rPr>
                <w:rStyle w:val="Hyperlink"/>
                <w:noProof/>
              </w:rPr>
              <w:t>6.27.1</w:t>
            </w:r>
            <w:r w:rsidR="008109DD">
              <w:rPr>
                <w:rFonts w:eastAsiaTheme="minorEastAsia" w:cstheme="minorBidi"/>
                <w:noProof/>
                <w:sz w:val="22"/>
                <w:szCs w:val="22"/>
              </w:rPr>
              <w:tab/>
            </w:r>
            <w:r w:rsidR="008109DD" w:rsidRPr="00A32174">
              <w:rPr>
                <w:rStyle w:val="Hyperlink"/>
                <w:noProof/>
              </w:rPr>
              <w:t>E_0455_Information prüfen</w:t>
            </w:r>
            <w:r w:rsidR="008109DD">
              <w:rPr>
                <w:noProof/>
                <w:webHidden/>
              </w:rPr>
              <w:tab/>
            </w:r>
            <w:r w:rsidR="008109DD">
              <w:rPr>
                <w:noProof/>
                <w:webHidden/>
              </w:rPr>
              <w:fldChar w:fldCharType="begin"/>
            </w:r>
            <w:r w:rsidR="008109DD">
              <w:rPr>
                <w:noProof/>
                <w:webHidden/>
              </w:rPr>
              <w:instrText xml:space="preserve"> PAGEREF _Toc108464821 \h </w:instrText>
            </w:r>
            <w:r w:rsidR="008109DD">
              <w:rPr>
                <w:noProof/>
                <w:webHidden/>
              </w:rPr>
            </w:r>
            <w:r w:rsidR="008109DD">
              <w:rPr>
                <w:noProof/>
                <w:webHidden/>
              </w:rPr>
              <w:fldChar w:fldCharType="separate"/>
            </w:r>
            <w:r w:rsidR="00277CDC">
              <w:rPr>
                <w:noProof/>
                <w:webHidden/>
              </w:rPr>
              <w:t>242</w:t>
            </w:r>
            <w:r w:rsidR="008109DD">
              <w:rPr>
                <w:noProof/>
                <w:webHidden/>
              </w:rPr>
              <w:fldChar w:fldCharType="end"/>
            </w:r>
          </w:hyperlink>
        </w:p>
        <w:p w14:paraId="3DCAD534" w14:textId="101AF68D" w:rsidR="008109DD" w:rsidRDefault="002C6F24">
          <w:pPr>
            <w:pStyle w:val="Verzeichnis3"/>
            <w:rPr>
              <w:rFonts w:eastAsiaTheme="minorEastAsia" w:cstheme="minorBidi"/>
              <w:noProof/>
              <w:sz w:val="22"/>
              <w:szCs w:val="22"/>
            </w:rPr>
          </w:pPr>
          <w:hyperlink w:anchor="_Toc108464822" w:history="1">
            <w:r w:rsidR="008109DD" w:rsidRPr="00A32174">
              <w:rPr>
                <w:rStyle w:val="Hyperlink"/>
                <w:noProof/>
              </w:rPr>
              <w:t>6.27.2</w:t>
            </w:r>
            <w:r w:rsidR="008109DD">
              <w:rPr>
                <w:rFonts w:eastAsiaTheme="minorEastAsia" w:cstheme="minorBidi"/>
                <w:noProof/>
                <w:sz w:val="22"/>
                <w:szCs w:val="22"/>
              </w:rPr>
              <w:tab/>
            </w:r>
            <w:r w:rsidR="008109DD" w:rsidRPr="00A32174">
              <w:rPr>
                <w:rStyle w:val="Hyperlink"/>
                <w:noProof/>
              </w:rPr>
              <w:t>E_0454_Information prüfen</w:t>
            </w:r>
            <w:r w:rsidR="008109DD">
              <w:rPr>
                <w:noProof/>
                <w:webHidden/>
              </w:rPr>
              <w:tab/>
            </w:r>
            <w:r w:rsidR="008109DD">
              <w:rPr>
                <w:noProof/>
                <w:webHidden/>
              </w:rPr>
              <w:fldChar w:fldCharType="begin"/>
            </w:r>
            <w:r w:rsidR="008109DD">
              <w:rPr>
                <w:noProof/>
                <w:webHidden/>
              </w:rPr>
              <w:instrText xml:space="preserve"> PAGEREF _Toc108464822 \h </w:instrText>
            </w:r>
            <w:r w:rsidR="008109DD">
              <w:rPr>
                <w:noProof/>
                <w:webHidden/>
              </w:rPr>
            </w:r>
            <w:r w:rsidR="008109DD">
              <w:rPr>
                <w:noProof/>
                <w:webHidden/>
              </w:rPr>
              <w:fldChar w:fldCharType="separate"/>
            </w:r>
            <w:r w:rsidR="00277CDC">
              <w:rPr>
                <w:noProof/>
                <w:webHidden/>
              </w:rPr>
              <w:t>247</w:t>
            </w:r>
            <w:r w:rsidR="008109DD">
              <w:rPr>
                <w:noProof/>
                <w:webHidden/>
              </w:rPr>
              <w:fldChar w:fldCharType="end"/>
            </w:r>
          </w:hyperlink>
        </w:p>
        <w:p w14:paraId="2961F40C" w14:textId="14567BD2" w:rsidR="008109DD" w:rsidRDefault="002C6F24">
          <w:pPr>
            <w:pStyle w:val="Verzeichnis2"/>
            <w:rPr>
              <w:rFonts w:eastAsiaTheme="minorEastAsia" w:cstheme="minorBidi"/>
              <w:b w:val="0"/>
              <w:bCs w:val="0"/>
              <w:noProof/>
            </w:rPr>
          </w:pPr>
          <w:hyperlink w:anchor="_Toc108464823" w:history="1">
            <w:r w:rsidR="008109DD" w:rsidRPr="00A32174">
              <w:rPr>
                <w:rStyle w:val="Hyperlink"/>
                <w:noProof/>
                <w14:scene3d>
                  <w14:camera w14:prst="orthographicFront"/>
                  <w14:lightRig w14:rig="threePt" w14:dir="t">
                    <w14:rot w14:lat="0" w14:lon="0" w14:rev="0"/>
                  </w14:lightRig>
                </w14:scene3d>
              </w:rPr>
              <w:t>6.28</w:t>
            </w:r>
            <w:r w:rsidR="008109DD">
              <w:rPr>
                <w:rFonts w:eastAsiaTheme="minorEastAsia" w:cstheme="minorBidi"/>
                <w:b w:val="0"/>
                <w:bCs w:val="0"/>
                <w:noProof/>
              </w:rPr>
              <w:tab/>
            </w:r>
            <w:r w:rsidR="008109DD" w:rsidRPr="00A32174">
              <w:rPr>
                <w:rStyle w:val="Hyperlink"/>
                <w:noProof/>
              </w:rPr>
              <w:t>AD: Information über die Beendigung der Zuordnung einer Marktlokation zur Datenaggregation durch den ÜNB</w:t>
            </w:r>
            <w:r w:rsidR="008109DD">
              <w:rPr>
                <w:noProof/>
                <w:webHidden/>
              </w:rPr>
              <w:tab/>
            </w:r>
            <w:r w:rsidR="008109DD">
              <w:rPr>
                <w:noProof/>
                <w:webHidden/>
              </w:rPr>
              <w:fldChar w:fldCharType="begin"/>
            </w:r>
            <w:r w:rsidR="008109DD">
              <w:rPr>
                <w:noProof/>
                <w:webHidden/>
              </w:rPr>
              <w:instrText xml:space="preserve"> PAGEREF _Toc108464823 \h </w:instrText>
            </w:r>
            <w:r w:rsidR="008109DD">
              <w:rPr>
                <w:noProof/>
                <w:webHidden/>
              </w:rPr>
            </w:r>
            <w:r w:rsidR="008109DD">
              <w:rPr>
                <w:noProof/>
                <w:webHidden/>
              </w:rPr>
              <w:fldChar w:fldCharType="separate"/>
            </w:r>
            <w:r w:rsidR="00277CDC">
              <w:rPr>
                <w:noProof/>
                <w:webHidden/>
              </w:rPr>
              <w:t>247</w:t>
            </w:r>
            <w:r w:rsidR="008109DD">
              <w:rPr>
                <w:noProof/>
                <w:webHidden/>
              </w:rPr>
              <w:fldChar w:fldCharType="end"/>
            </w:r>
          </w:hyperlink>
        </w:p>
        <w:p w14:paraId="2DDC4721" w14:textId="200DCEB4" w:rsidR="008109DD" w:rsidRDefault="002C6F24">
          <w:pPr>
            <w:pStyle w:val="Verzeichnis3"/>
            <w:rPr>
              <w:rFonts w:eastAsiaTheme="minorEastAsia" w:cstheme="minorBidi"/>
              <w:noProof/>
              <w:sz w:val="22"/>
              <w:szCs w:val="22"/>
            </w:rPr>
          </w:pPr>
          <w:hyperlink w:anchor="_Toc108464824" w:history="1">
            <w:r w:rsidR="008109DD" w:rsidRPr="00A32174">
              <w:rPr>
                <w:rStyle w:val="Hyperlink"/>
                <w:noProof/>
              </w:rPr>
              <w:t>6.28.1</w:t>
            </w:r>
            <w:r w:rsidR="008109DD">
              <w:rPr>
                <w:rFonts w:eastAsiaTheme="minorEastAsia" w:cstheme="minorBidi"/>
                <w:noProof/>
                <w:sz w:val="22"/>
                <w:szCs w:val="22"/>
              </w:rPr>
              <w:tab/>
            </w:r>
            <w:r w:rsidR="008109DD" w:rsidRPr="00A32174">
              <w:rPr>
                <w:rStyle w:val="Hyperlink"/>
                <w:noProof/>
              </w:rPr>
              <w:t>E_0438_Information prüfen</w:t>
            </w:r>
            <w:r w:rsidR="008109DD">
              <w:rPr>
                <w:noProof/>
                <w:webHidden/>
              </w:rPr>
              <w:tab/>
            </w:r>
            <w:r w:rsidR="008109DD">
              <w:rPr>
                <w:noProof/>
                <w:webHidden/>
              </w:rPr>
              <w:fldChar w:fldCharType="begin"/>
            </w:r>
            <w:r w:rsidR="008109DD">
              <w:rPr>
                <w:noProof/>
                <w:webHidden/>
              </w:rPr>
              <w:instrText xml:space="preserve"> PAGEREF _Toc108464824 \h </w:instrText>
            </w:r>
            <w:r w:rsidR="008109DD">
              <w:rPr>
                <w:noProof/>
                <w:webHidden/>
              </w:rPr>
            </w:r>
            <w:r w:rsidR="008109DD">
              <w:rPr>
                <w:noProof/>
                <w:webHidden/>
              </w:rPr>
              <w:fldChar w:fldCharType="separate"/>
            </w:r>
            <w:r w:rsidR="00277CDC">
              <w:rPr>
                <w:noProof/>
                <w:webHidden/>
              </w:rPr>
              <w:t>247</w:t>
            </w:r>
            <w:r w:rsidR="008109DD">
              <w:rPr>
                <w:noProof/>
                <w:webHidden/>
              </w:rPr>
              <w:fldChar w:fldCharType="end"/>
            </w:r>
          </w:hyperlink>
        </w:p>
        <w:p w14:paraId="76A17D80" w14:textId="6B5F810F" w:rsidR="008109DD" w:rsidRDefault="002C6F24">
          <w:pPr>
            <w:pStyle w:val="Verzeichnis3"/>
            <w:rPr>
              <w:rFonts w:eastAsiaTheme="minorEastAsia" w:cstheme="minorBidi"/>
              <w:noProof/>
              <w:sz w:val="22"/>
              <w:szCs w:val="22"/>
            </w:rPr>
          </w:pPr>
          <w:hyperlink w:anchor="_Toc108464825" w:history="1">
            <w:r w:rsidR="008109DD" w:rsidRPr="00A32174">
              <w:rPr>
                <w:rStyle w:val="Hyperlink"/>
                <w:noProof/>
              </w:rPr>
              <w:t>6.28.2</w:t>
            </w:r>
            <w:r w:rsidR="008109DD">
              <w:rPr>
                <w:rFonts w:eastAsiaTheme="minorEastAsia" w:cstheme="minorBidi"/>
                <w:noProof/>
                <w:sz w:val="22"/>
                <w:szCs w:val="22"/>
              </w:rPr>
              <w:tab/>
            </w:r>
            <w:r w:rsidR="008109DD" w:rsidRPr="00A32174">
              <w:rPr>
                <w:rStyle w:val="Hyperlink"/>
                <w:noProof/>
              </w:rPr>
              <w:t>E_0450_Information prüfen</w:t>
            </w:r>
            <w:r w:rsidR="008109DD">
              <w:rPr>
                <w:noProof/>
                <w:webHidden/>
              </w:rPr>
              <w:tab/>
            </w:r>
            <w:r w:rsidR="008109DD">
              <w:rPr>
                <w:noProof/>
                <w:webHidden/>
              </w:rPr>
              <w:fldChar w:fldCharType="begin"/>
            </w:r>
            <w:r w:rsidR="008109DD">
              <w:rPr>
                <w:noProof/>
                <w:webHidden/>
              </w:rPr>
              <w:instrText xml:space="preserve"> PAGEREF _Toc108464825 \h </w:instrText>
            </w:r>
            <w:r w:rsidR="008109DD">
              <w:rPr>
                <w:noProof/>
                <w:webHidden/>
              </w:rPr>
            </w:r>
            <w:r w:rsidR="008109DD">
              <w:rPr>
                <w:noProof/>
                <w:webHidden/>
              </w:rPr>
              <w:fldChar w:fldCharType="separate"/>
            </w:r>
            <w:r w:rsidR="00277CDC">
              <w:rPr>
                <w:noProof/>
                <w:webHidden/>
              </w:rPr>
              <w:t>247</w:t>
            </w:r>
            <w:r w:rsidR="008109DD">
              <w:rPr>
                <w:noProof/>
                <w:webHidden/>
              </w:rPr>
              <w:fldChar w:fldCharType="end"/>
            </w:r>
          </w:hyperlink>
        </w:p>
        <w:p w14:paraId="2C588067" w14:textId="3E4F31F0" w:rsidR="008109DD" w:rsidRDefault="002C6F24">
          <w:pPr>
            <w:pStyle w:val="Verzeichnis2"/>
            <w:rPr>
              <w:rFonts w:eastAsiaTheme="minorEastAsia" w:cstheme="minorBidi"/>
              <w:b w:val="0"/>
              <w:bCs w:val="0"/>
              <w:noProof/>
            </w:rPr>
          </w:pPr>
          <w:hyperlink w:anchor="_Toc108464826" w:history="1">
            <w:r w:rsidR="008109DD" w:rsidRPr="00A32174">
              <w:rPr>
                <w:rStyle w:val="Hyperlink"/>
                <w:noProof/>
                <w14:scene3d>
                  <w14:camera w14:prst="orthographicFront"/>
                  <w14:lightRig w14:rig="threePt" w14:dir="t">
                    <w14:rot w14:lat="0" w14:lon="0" w14:rev="0"/>
                  </w14:lightRig>
                </w14:scene3d>
              </w:rPr>
              <w:t>6.29</w:t>
            </w:r>
            <w:r w:rsidR="008109DD">
              <w:rPr>
                <w:rFonts w:eastAsiaTheme="minorEastAsia" w:cstheme="minorBidi"/>
                <w:b w:val="0"/>
                <w:bCs w:val="0"/>
                <w:noProof/>
              </w:rPr>
              <w:tab/>
            </w:r>
            <w:r w:rsidR="008109DD" w:rsidRPr="00A32174">
              <w:rPr>
                <w:rStyle w:val="Hyperlink"/>
                <w:noProof/>
              </w:rPr>
              <w:t>AD: Reklamation einer Zählzeitdefinition des NB vom LF an NB</w:t>
            </w:r>
            <w:r w:rsidR="008109DD">
              <w:rPr>
                <w:noProof/>
                <w:webHidden/>
              </w:rPr>
              <w:tab/>
            </w:r>
            <w:r w:rsidR="008109DD">
              <w:rPr>
                <w:noProof/>
                <w:webHidden/>
              </w:rPr>
              <w:fldChar w:fldCharType="begin"/>
            </w:r>
            <w:r w:rsidR="008109DD">
              <w:rPr>
                <w:noProof/>
                <w:webHidden/>
              </w:rPr>
              <w:instrText xml:space="preserve"> PAGEREF _Toc108464826 \h </w:instrText>
            </w:r>
            <w:r w:rsidR="008109DD">
              <w:rPr>
                <w:noProof/>
                <w:webHidden/>
              </w:rPr>
            </w:r>
            <w:r w:rsidR="008109DD">
              <w:rPr>
                <w:noProof/>
                <w:webHidden/>
              </w:rPr>
              <w:fldChar w:fldCharType="separate"/>
            </w:r>
            <w:r w:rsidR="00277CDC">
              <w:rPr>
                <w:noProof/>
                <w:webHidden/>
              </w:rPr>
              <w:t>250</w:t>
            </w:r>
            <w:r w:rsidR="008109DD">
              <w:rPr>
                <w:noProof/>
                <w:webHidden/>
              </w:rPr>
              <w:fldChar w:fldCharType="end"/>
            </w:r>
          </w:hyperlink>
        </w:p>
        <w:p w14:paraId="5A42AE48" w14:textId="2D106561" w:rsidR="008109DD" w:rsidRDefault="002C6F24">
          <w:pPr>
            <w:pStyle w:val="Verzeichnis3"/>
            <w:rPr>
              <w:rFonts w:eastAsiaTheme="minorEastAsia" w:cstheme="minorBidi"/>
              <w:noProof/>
              <w:sz w:val="22"/>
              <w:szCs w:val="22"/>
            </w:rPr>
          </w:pPr>
          <w:hyperlink w:anchor="_Toc108464827" w:history="1">
            <w:r w:rsidR="008109DD" w:rsidRPr="00A32174">
              <w:rPr>
                <w:rStyle w:val="Hyperlink"/>
                <w:noProof/>
              </w:rPr>
              <w:t>6.29.1</w:t>
            </w:r>
            <w:r w:rsidR="008109DD">
              <w:rPr>
                <w:rFonts w:eastAsiaTheme="minorEastAsia" w:cstheme="minorBidi"/>
                <w:noProof/>
                <w:sz w:val="22"/>
                <w:szCs w:val="22"/>
              </w:rPr>
              <w:tab/>
            </w:r>
            <w:r w:rsidR="008109DD" w:rsidRPr="00A32174">
              <w:rPr>
                <w:rStyle w:val="Hyperlink"/>
                <w:noProof/>
              </w:rPr>
              <w:t>E_0476_Reklamation prüfen</w:t>
            </w:r>
            <w:r w:rsidR="008109DD">
              <w:rPr>
                <w:noProof/>
                <w:webHidden/>
              </w:rPr>
              <w:tab/>
            </w:r>
            <w:r w:rsidR="008109DD">
              <w:rPr>
                <w:noProof/>
                <w:webHidden/>
              </w:rPr>
              <w:fldChar w:fldCharType="begin"/>
            </w:r>
            <w:r w:rsidR="008109DD">
              <w:rPr>
                <w:noProof/>
                <w:webHidden/>
              </w:rPr>
              <w:instrText xml:space="preserve"> PAGEREF _Toc108464827 \h </w:instrText>
            </w:r>
            <w:r w:rsidR="008109DD">
              <w:rPr>
                <w:noProof/>
                <w:webHidden/>
              </w:rPr>
            </w:r>
            <w:r w:rsidR="008109DD">
              <w:rPr>
                <w:noProof/>
                <w:webHidden/>
              </w:rPr>
              <w:fldChar w:fldCharType="separate"/>
            </w:r>
            <w:r w:rsidR="00277CDC">
              <w:rPr>
                <w:noProof/>
                <w:webHidden/>
              </w:rPr>
              <w:t>250</w:t>
            </w:r>
            <w:r w:rsidR="008109DD">
              <w:rPr>
                <w:noProof/>
                <w:webHidden/>
              </w:rPr>
              <w:fldChar w:fldCharType="end"/>
            </w:r>
          </w:hyperlink>
        </w:p>
        <w:p w14:paraId="4B24E935" w14:textId="5BE5D7C8" w:rsidR="008109DD" w:rsidRDefault="002C6F24">
          <w:pPr>
            <w:pStyle w:val="Verzeichnis2"/>
            <w:rPr>
              <w:rFonts w:eastAsiaTheme="minorEastAsia" w:cstheme="minorBidi"/>
              <w:b w:val="0"/>
              <w:bCs w:val="0"/>
              <w:noProof/>
            </w:rPr>
          </w:pPr>
          <w:hyperlink w:anchor="_Toc108464828" w:history="1">
            <w:r w:rsidR="008109DD" w:rsidRPr="00A32174">
              <w:rPr>
                <w:rStyle w:val="Hyperlink"/>
                <w:noProof/>
                <w14:scene3d>
                  <w14:camera w14:prst="orthographicFront"/>
                  <w14:lightRig w14:rig="threePt" w14:dir="t">
                    <w14:rot w14:lat="0" w14:lon="0" w14:rev="0"/>
                  </w14:lightRig>
                </w14:scene3d>
              </w:rPr>
              <w:t>6.30</w:t>
            </w:r>
            <w:r w:rsidR="008109DD">
              <w:rPr>
                <w:rFonts w:eastAsiaTheme="minorEastAsia" w:cstheme="minorBidi"/>
                <w:b w:val="0"/>
                <w:bCs w:val="0"/>
                <w:noProof/>
              </w:rPr>
              <w:tab/>
            </w:r>
            <w:r w:rsidR="008109DD" w:rsidRPr="00A32174">
              <w:rPr>
                <w:rStyle w:val="Hyperlink"/>
                <w:noProof/>
              </w:rPr>
              <w:t>AD: Reklamation einer Zählzeitdefinition des NB vom MSB an NB</w:t>
            </w:r>
            <w:r w:rsidR="008109DD">
              <w:rPr>
                <w:noProof/>
                <w:webHidden/>
              </w:rPr>
              <w:tab/>
            </w:r>
            <w:r w:rsidR="008109DD">
              <w:rPr>
                <w:noProof/>
                <w:webHidden/>
              </w:rPr>
              <w:fldChar w:fldCharType="begin"/>
            </w:r>
            <w:r w:rsidR="008109DD">
              <w:rPr>
                <w:noProof/>
                <w:webHidden/>
              </w:rPr>
              <w:instrText xml:space="preserve"> PAGEREF _Toc108464828 \h </w:instrText>
            </w:r>
            <w:r w:rsidR="008109DD">
              <w:rPr>
                <w:noProof/>
                <w:webHidden/>
              </w:rPr>
            </w:r>
            <w:r w:rsidR="008109DD">
              <w:rPr>
                <w:noProof/>
                <w:webHidden/>
              </w:rPr>
              <w:fldChar w:fldCharType="separate"/>
            </w:r>
            <w:r w:rsidR="00277CDC">
              <w:rPr>
                <w:noProof/>
                <w:webHidden/>
              </w:rPr>
              <w:t>252</w:t>
            </w:r>
            <w:r w:rsidR="008109DD">
              <w:rPr>
                <w:noProof/>
                <w:webHidden/>
              </w:rPr>
              <w:fldChar w:fldCharType="end"/>
            </w:r>
          </w:hyperlink>
        </w:p>
        <w:p w14:paraId="6213630E" w14:textId="17105B88" w:rsidR="008109DD" w:rsidRDefault="002C6F24">
          <w:pPr>
            <w:pStyle w:val="Verzeichnis3"/>
            <w:rPr>
              <w:rFonts w:eastAsiaTheme="minorEastAsia" w:cstheme="minorBidi"/>
              <w:noProof/>
              <w:sz w:val="22"/>
              <w:szCs w:val="22"/>
            </w:rPr>
          </w:pPr>
          <w:hyperlink w:anchor="_Toc108464829" w:history="1">
            <w:r w:rsidR="008109DD" w:rsidRPr="00A32174">
              <w:rPr>
                <w:rStyle w:val="Hyperlink"/>
                <w:noProof/>
              </w:rPr>
              <w:t>6.30.1</w:t>
            </w:r>
            <w:r w:rsidR="008109DD">
              <w:rPr>
                <w:rFonts w:eastAsiaTheme="minorEastAsia" w:cstheme="minorBidi"/>
                <w:noProof/>
                <w:sz w:val="22"/>
                <w:szCs w:val="22"/>
              </w:rPr>
              <w:tab/>
            </w:r>
            <w:r w:rsidR="008109DD" w:rsidRPr="00A32174">
              <w:rPr>
                <w:rStyle w:val="Hyperlink"/>
                <w:noProof/>
              </w:rPr>
              <w:t>E_0478_Reklamation prüfen</w:t>
            </w:r>
            <w:r w:rsidR="008109DD">
              <w:rPr>
                <w:noProof/>
                <w:webHidden/>
              </w:rPr>
              <w:tab/>
            </w:r>
            <w:r w:rsidR="008109DD">
              <w:rPr>
                <w:noProof/>
                <w:webHidden/>
              </w:rPr>
              <w:fldChar w:fldCharType="begin"/>
            </w:r>
            <w:r w:rsidR="008109DD">
              <w:rPr>
                <w:noProof/>
                <w:webHidden/>
              </w:rPr>
              <w:instrText xml:space="preserve"> PAGEREF _Toc108464829 \h </w:instrText>
            </w:r>
            <w:r w:rsidR="008109DD">
              <w:rPr>
                <w:noProof/>
                <w:webHidden/>
              </w:rPr>
            </w:r>
            <w:r w:rsidR="008109DD">
              <w:rPr>
                <w:noProof/>
                <w:webHidden/>
              </w:rPr>
              <w:fldChar w:fldCharType="separate"/>
            </w:r>
            <w:r w:rsidR="00277CDC">
              <w:rPr>
                <w:noProof/>
                <w:webHidden/>
              </w:rPr>
              <w:t>252</w:t>
            </w:r>
            <w:r w:rsidR="008109DD">
              <w:rPr>
                <w:noProof/>
                <w:webHidden/>
              </w:rPr>
              <w:fldChar w:fldCharType="end"/>
            </w:r>
          </w:hyperlink>
        </w:p>
        <w:p w14:paraId="1CCBF0E5" w14:textId="76F17B93" w:rsidR="008109DD" w:rsidRDefault="002C6F24">
          <w:pPr>
            <w:pStyle w:val="Verzeichnis2"/>
            <w:rPr>
              <w:rFonts w:eastAsiaTheme="minorEastAsia" w:cstheme="minorBidi"/>
              <w:b w:val="0"/>
              <w:bCs w:val="0"/>
              <w:noProof/>
            </w:rPr>
          </w:pPr>
          <w:hyperlink w:anchor="_Toc108464830" w:history="1">
            <w:r w:rsidR="008109DD" w:rsidRPr="00A32174">
              <w:rPr>
                <w:rStyle w:val="Hyperlink"/>
                <w:noProof/>
                <w14:scene3d>
                  <w14:camera w14:prst="orthographicFront"/>
                  <w14:lightRig w14:rig="threePt" w14:dir="t">
                    <w14:rot w14:lat="0" w14:lon="0" w14:rev="0"/>
                  </w14:lightRig>
                </w14:scene3d>
              </w:rPr>
              <w:t>6.31</w:t>
            </w:r>
            <w:r w:rsidR="008109DD">
              <w:rPr>
                <w:rFonts w:eastAsiaTheme="minorEastAsia" w:cstheme="minorBidi"/>
                <w:b w:val="0"/>
                <w:bCs w:val="0"/>
                <w:noProof/>
              </w:rPr>
              <w:tab/>
            </w:r>
            <w:r w:rsidR="008109DD" w:rsidRPr="00A32174">
              <w:rPr>
                <w:rStyle w:val="Hyperlink"/>
                <w:noProof/>
              </w:rPr>
              <w:t>AD: Reklamation einer Zählzeitdefinition des LF vom MSB an LF</w:t>
            </w:r>
            <w:r w:rsidR="008109DD">
              <w:rPr>
                <w:noProof/>
                <w:webHidden/>
              </w:rPr>
              <w:tab/>
            </w:r>
            <w:r w:rsidR="008109DD">
              <w:rPr>
                <w:noProof/>
                <w:webHidden/>
              </w:rPr>
              <w:fldChar w:fldCharType="begin"/>
            </w:r>
            <w:r w:rsidR="008109DD">
              <w:rPr>
                <w:noProof/>
                <w:webHidden/>
              </w:rPr>
              <w:instrText xml:space="preserve"> PAGEREF _Toc108464830 \h </w:instrText>
            </w:r>
            <w:r w:rsidR="008109DD">
              <w:rPr>
                <w:noProof/>
                <w:webHidden/>
              </w:rPr>
            </w:r>
            <w:r w:rsidR="008109DD">
              <w:rPr>
                <w:noProof/>
                <w:webHidden/>
              </w:rPr>
              <w:fldChar w:fldCharType="separate"/>
            </w:r>
            <w:r w:rsidR="00277CDC">
              <w:rPr>
                <w:noProof/>
                <w:webHidden/>
              </w:rPr>
              <w:t>254</w:t>
            </w:r>
            <w:r w:rsidR="008109DD">
              <w:rPr>
                <w:noProof/>
                <w:webHidden/>
              </w:rPr>
              <w:fldChar w:fldCharType="end"/>
            </w:r>
          </w:hyperlink>
        </w:p>
        <w:p w14:paraId="56E54EBE" w14:textId="1AF122D1" w:rsidR="008109DD" w:rsidRDefault="002C6F24">
          <w:pPr>
            <w:pStyle w:val="Verzeichnis3"/>
            <w:rPr>
              <w:rFonts w:eastAsiaTheme="minorEastAsia" w:cstheme="minorBidi"/>
              <w:noProof/>
              <w:sz w:val="22"/>
              <w:szCs w:val="22"/>
            </w:rPr>
          </w:pPr>
          <w:hyperlink w:anchor="_Toc108464831" w:history="1">
            <w:r w:rsidR="008109DD" w:rsidRPr="00A32174">
              <w:rPr>
                <w:rStyle w:val="Hyperlink"/>
                <w:noProof/>
              </w:rPr>
              <w:t>6.31.1</w:t>
            </w:r>
            <w:r w:rsidR="008109DD">
              <w:rPr>
                <w:rFonts w:eastAsiaTheme="minorEastAsia" w:cstheme="minorBidi"/>
                <w:noProof/>
                <w:sz w:val="22"/>
                <w:szCs w:val="22"/>
              </w:rPr>
              <w:tab/>
            </w:r>
            <w:r w:rsidR="008109DD" w:rsidRPr="00A32174">
              <w:rPr>
                <w:rStyle w:val="Hyperlink"/>
                <w:noProof/>
              </w:rPr>
              <w:t>E_0479_Reklamation prüfen</w:t>
            </w:r>
            <w:r w:rsidR="008109DD">
              <w:rPr>
                <w:noProof/>
                <w:webHidden/>
              </w:rPr>
              <w:tab/>
            </w:r>
            <w:r w:rsidR="008109DD">
              <w:rPr>
                <w:noProof/>
                <w:webHidden/>
              </w:rPr>
              <w:fldChar w:fldCharType="begin"/>
            </w:r>
            <w:r w:rsidR="008109DD">
              <w:rPr>
                <w:noProof/>
                <w:webHidden/>
              </w:rPr>
              <w:instrText xml:space="preserve"> PAGEREF _Toc108464831 \h </w:instrText>
            </w:r>
            <w:r w:rsidR="008109DD">
              <w:rPr>
                <w:noProof/>
                <w:webHidden/>
              </w:rPr>
            </w:r>
            <w:r w:rsidR="008109DD">
              <w:rPr>
                <w:noProof/>
                <w:webHidden/>
              </w:rPr>
              <w:fldChar w:fldCharType="separate"/>
            </w:r>
            <w:r w:rsidR="00277CDC">
              <w:rPr>
                <w:noProof/>
                <w:webHidden/>
              </w:rPr>
              <w:t>254</w:t>
            </w:r>
            <w:r w:rsidR="008109DD">
              <w:rPr>
                <w:noProof/>
                <w:webHidden/>
              </w:rPr>
              <w:fldChar w:fldCharType="end"/>
            </w:r>
          </w:hyperlink>
        </w:p>
        <w:p w14:paraId="360AA8CA" w14:textId="0F28D9E0" w:rsidR="008109DD" w:rsidRDefault="002C6F24">
          <w:pPr>
            <w:pStyle w:val="Verzeichnis2"/>
            <w:rPr>
              <w:rFonts w:eastAsiaTheme="minorEastAsia" w:cstheme="minorBidi"/>
              <w:b w:val="0"/>
              <w:bCs w:val="0"/>
              <w:noProof/>
            </w:rPr>
          </w:pPr>
          <w:hyperlink w:anchor="_Toc108464832" w:history="1">
            <w:r w:rsidR="008109DD" w:rsidRPr="00A32174">
              <w:rPr>
                <w:rStyle w:val="Hyperlink"/>
                <w:noProof/>
                <w14:scene3d>
                  <w14:camera w14:prst="orthographicFront"/>
                  <w14:lightRig w14:rig="threePt" w14:dir="t">
                    <w14:rot w14:lat="0" w14:lon="0" w14:rev="0"/>
                  </w14:lightRig>
                </w14:scene3d>
              </w:rPr>
              <w:t>6.32</w:t>
            </w:r>
            <w:r w:rsidR="008109DD">
              <w:rPr>
                <w:rFonts w:eastAsiaTheme="minorEastAsia" w:cstheme="minorBidi"/>
                <w:b w:val="0"/>
                <w:bCs w:val="0"/>
                <w:noProof/>
              </w:rPr>
              <w:tab/>
            </w:r>
            <w:r w:rsidR="008109DD" w:rsidRPr="00A32174">
              <w:rPr>
                <w:rStyle w:val="Hyperlink"/>
                <w:noProof/>
              </w:rPr>
              <w:t>AD: Bestellung Änderung Zählzeitdefinition des NB vom LF</w:t>
            </w:r>
            <w:r w:rsidR="008109DD">
              <w:rPr>
                <w:noProof/>
                <w:webHidden/>
              </w:rPr>
              <w:tab/>
            </w:r>
            <w:r w:rsidR="008109DD">
              <w:rPr>
                <w:noProof/>
                <w:webHidden/>
              </w:rPr>
              <w:fldChar w:fldCharType="begin"/>
            </w:r>
            <w:r w:rsidR="008109DD">
              <w:rPr>
                <w:noProof/>
                <w:webHidden/>
              </w:rPr>
              <w:instrText xml:space="preserve"> PAGEREF _Toc108464832 \h </w:instrText>
            </w:r>
            <w:r w:rsidR="008109DD">
              <w:rPr>
                <w:noProof/>
                <w:webHidden/>
              </w:rPr>
            </w:r>
            <w:r w:rsidR="008109DD">
              <w:rPr>
                <w:noProof/>
                <w:webHidden/>
              </w:rPr>
              <w:fldChar w:fldCharType="separate"/>
            </w:r>
            <w:r w:rsidR="00277CDC">
              <w:rPr>
                <w:noProof/>
                <w:webHidden/>
              </w:rPr>
              <w:t>256</w:t>
            </w:r>
            <w:r w:rsidR="008109DD">
              <w:rPr>
                <w:noProof/>
                <w:webHidden/>
              </w:rPr>
              <w:fldChar w:fldCharType="end"/>
            </w:r>
          </w:hyperlink>
        </w:p>
        <w:p w14:paraId="51FA1816" w14:textId="523E50A1" w:rsidR="008109DD" w:rsidRDefault="002C6F24">
          <w:pPr>
            <w:pStyle w:val="Verzeichnis3"/>
            <w:rPr>
              <w:rFonts w:eastAsiaTheme="minorEastAsia" w:cstheme="minorBidi"/>
              <w:noProof/>
              <w:sz w:val="22"/>
              <w:szCs w:val="22"/>
            </w:rPr>
          </w:pPr>
          <w:hyperlink w:anchor="_Toc108464833" w:history="1">
            <w:r w:rsidR="008109DD" w:rsidRPr="00A32174">
              <w:rPr>
                <w:rStyle w:val="Hyperlink"/>
                <w:noProof/>
              </w:rPr>
              <w:t>6.32.1</w:t>
            </w:r>
            <w:r w:rsidR="008109DD">
              <w:rPr>
                <w:rFonts w:eastAsiaTheme="minorEastAsia" w:cstheme="minorBidi"/>
                <w:noProof/>
                <w:sz w:val="22"/>
                <w:szCs w:val="22"/>
              </w:rPr>
              <w:tab/>
            </w:r>
            <w:r w:rsidR="008109DD" w:rsidRPr="00A32174">
              <w:rPr>
                <w:rStyle w:val="Hyperlink"/>
                <w:noProof/>
              </w:rPr>
              <w:t>E_0483_Bestellung prüfen</w:t>
            </w:r>
            <w:r w:rsidR="008109DD">
              <w:rPr>
                <w:noProof/>
                <w:webHidden/>
              </w:rPr>
              <w:tab/>
            </w:r>
            <w:r w:rsidR="008109DD">
              <w:rPr>
                <w:noProof/>
                <w:webHidden/>
              </w:rPr>
              <w:fldChar w:fldCharType="begin"/>
            </w:r>
            <w:r w:rsidR="008109DD">
              <w:rPr>
                <w:noProof/>
                <w:webHidden/>
              </w:rPr>
              <w:instrText xml:space="preserve"> PAGEREF _Toc108464833 \h </w:instrText>
            </w:r>
            <w:r w:rsidR="008109DD">
              <w:rPr>
                <w:noProof/>
                <w:webHidden/>
              </w:rPr>
            </w:r>
            <w:r w:rsidR="008109DD">
              <w:rPr>
                <w:noProof/>
                <w:webHidden/>
              </w:rPr>
              <w:fldChar w:fldCharType="separate"/>
            </w:r>
            <w:r w:rsidR="00277CDC">
              <w:rPr>
                <w:noProof/>
                <w:webHidden/>
              </w:rPr>
              <w:t>256</w:t>
            </w:r>
            <w:r w:rsidR="008109DD">
              <w:rPr>
                <w:noProof/>
                <w:webHidden/>
              </w:rPr>
              <w:fldChar w:fldCharType="end"/>
            </w:r>
          </w:hyperlink>
        </w:p>
        <w:p w14:paraId="027AE182" w14:textId="3AD190F8" w:rsidR="008109DD" w:rsidRDefault="002C6F24">
          <w:pPr>
            <w:pStyle w:val="Verzeichnis3"/>
            <w:rPr>
              <w:rFonts w:eastAsiaTheme="minorEastAsia" w:cstheme="minorBidi"/>
              <w:noProof/>
              <w:sz w:val="22"/>
              <w:szCs w:val="22"/>
            </w:rPr>
          </w:pPr>
          <w:hyperlink w:anchor="_Toc108464834" w:history="1">
            <w:r w:rsidR="008109DD" w:rsidRPr="00A32174">
              <w:rPr>
                <w:rStyle w:val="Hyperlink"/>
                <w:noProof/>
              </w:rPr>
              <w:t>6.32.2</w:t>
            </w:r>
            <w:r w:rsidR="008109DD">
              <w:rPr>
                <w:rFonts w:eastAsiaTheme="minorEastAsia" w:cstheme="minorBidi"/>
                <w:noProof/>
                <w:sz w:val="22"/>
                <w:szCs w:val="22"/>
              </w:rPr>
              <w:tab/>
            </w:r>
            <w:r w:rsidR="008109DD" w:rsidRPr="00A32174">
              <w:rPr>
                <w:rStyle w:val="Hyperlink"/>
                <w:noProof/>
              </w:rPr>
              <w:t>E_0484_Bestellung prüfen</w:t>
            </w:r>
            <w:r w:rsidR="008109DD">
              <w:rPr>
                <w:noProof/>
                <w:webHidden/>
              </w:rPr>
              <w:tab/>
            </w:r>
            <w:r w:rsidR="008109DD">
              <w:rPr>
                <w:noProof/>
                <w:webHidden/>
              </w:rPr>
              <w:fldChar w:fldCharType="begin"/>
            </w:r>
            <w:r w:rsidR="008109DD">
              <w:rPr>
                <w:noProof/>
                <w:webHidden/>
              </w:rPr>
              <w:instrText xml:space="preserve"> PAGEREF _Toc108464834 \h </w:instrText>
            </w:r>
            <w:r w:rsidR="008109DD">
              <w:rPr>
                <w:noProof/>
                <w:webHidden/>
              </w:rPr>
            </w:r>
            <w:r w:rsidR="008109DD">
              <w:rPr>
                <w:noProof/>
                <w:webHidden/>
              </w:rPr>
              <w:fldChar w:fldCharType="separate"/>
            </w:r>
            <w:r w:rsidR="00277CDC">
              <w:rPr>
                <w:noProof/>
                <w:webHidden/>
              </w:rPr>
              <w:t>257</w:t>
            </w:r>
            <w:r w:rsidR="008109DD">
              <w:rPr>
                <w:noProof/>
                <w:webHidden/>
              </w:rPr>
              <w:fldChar w:fldCharType="end"/>
            </w:r>
          </w:hyperlink>
        </w:p>
        <w:p w14:paraId="3F29DFB7" w14:textId="3EE426C8" w:rsidR="008109DD" w:rsidRDefault="002C6F24">
          <w:pPr>
            <w:pStyle w:val="Verzeichnis3"/>
            <w:rPr>
              <w:rFonts w:eastAsiaTheme="minorEastAsia" w:cstheme="minorBidi"/>
              <w:noProof/>
              <w:sz w:val="22"/>
              <w:szCs w:val="22"/>
            </w:rPr>
          </w:pPr>
          <w:hyperlink w:anchor="_Toc108464835" w:history="1">
            <w:r w:rsidR="008109DD" w:rsidRPr="00A32174">
              <w:rPr>
                <w:rStyle w:val="Hyperlink"/>
                <w:noProof/>
              </w:rPr>
              <w:t>6.32.3</w:t>
            </w:r>
            <w:r w:rsidR="008109DD">
              <w:rPr>
                <w:rFonts w:eastAsiaTheme="minorEastAsia" w:cstheme="minorBidi"/>
                <w:noProof/>
                <w:sz w:val="22"/>
                <w:szCs w:val="22"/>
              </w:rPr>
              <w:tab/>
            </w:r>
            <w:r w:rsidR="008109DD" w:rsidRPr="00A32174">
              <w:rPr>
                <w:rStyle w:val="Hyperlink"/>
                <w:noProof/>
              </w:rPr>
              <w:t>E_0493_Prüfen, ob Parametrierung für alle betroffenen Messlokationen durchgeführt werden konnte</w:t>
            </w:r>
            <w:r w:rsidR="008109DD">
              <w:rPr>
                <w:noProof/>
                <w:webHidden/>
              </w:rPr>
              <w:tab/>
            </w:r>
            <w:r w:rsidR="008109DD">
              <w:rPr>
                <w:noProof/>
                <w:webHidden/>
              </w:rPr>
              <w:fldChar w:fldCharType="begin"/>
            </w:r>
            <w:r w:rsidR="008109DD">
              <w:rPr>
                <w:noProof/>
                <w:webHidden/>
              </w:rPr>
              <w:instrText xml:space="preserve"> PAGEREF _Toc108464835 \h </w:instrText>
            </w:r>
            <w:r w:rsidR="008109DD">
              <w:rPr>
                <w:noProof/>
                <w:webHidden/>
              </w:rPr>
            </w:r>
            <w:r w:rsidR="008109DD">
              <w:rPr>
                <w:noProof/>
                <w:webHidden/>
              </w:rPr>
              <w:fldChar w:fldCharType="separate"/>
            </w:r>
            <w:r w:rsidR="00277CDC">
              <w:rPr>
                <w:noProof/>
                <w:webHidden/>
              </w:rPr>
              <w:t>257</w:t>
            </w:r>
            <w:r w:rsidR="008109DD">
              <w:rPr>
                <w:noProof/>
                <w:webHidden/>
              </w:rPr>
              <w:fldChar w:fldCharType="end"/>
            </w:r>
          </w:hyperlink>
        </w:p>
        <w:p w14:paraId="44783EC2" w14:textId="7E802B86" w:rsidR="008109DD" w:rsidRDefault="002C6F24">
          <w:pPr>
            <w:pStyle w:val="Verzeichnis2"/>
            <w:rPr>
              <w:rFonts w:eastAsiaTheme="minorEastAsia" w:cstheme="minorBidi"/>
              <w:b w:val="0"/>
              <w:bCs w:val="0"/>
              <w:noProof/>
            </w:rPr>
          </w:pPr>
          <w:hyperlink w:anchor="_Toc108464836" w:history="1">
            <w:r w:rsidR="008109DD" w:rsidRPr="00A32174">
              <w:rPr>
                <w:rStyle w:val="Hyperlink"/>
                <w:noProof/>
                <w14:scene3d>
                  <w14:camera w14:prst="orthographicFront"/>
                  <w14:lightRig w14:rig="threePt" w14:dir="t">
                    <w14:rot w14:lat="0" w14:lon="0" w14:rev="0"/>
                  </w14:lightRig>
                </w14:scene3d>
              </w:rPr>
              <w:t>6.33</w:t>
            </w:r>
            <w:r w:rsidR="008109DD">
              <w:rPr>
                <w:rFonts w:eastAsiaTheme="minorEastAsia" w:cstheme="minorBidi"/>
                <w:b w:val="0"/>
                <w:bCs w:val="0"/>
                <w:noProof/>
              </w:rPr>
              <w:tab/>
            </w:r>
            <w:r w:rsidR="008109DD" w:rsidRPr="00A32174">
              <w:rPr>
                <w:rStyle w:val="Hyperlink"/>
                <w:noProof/>
              </w:rPr>
              <w:t>AD: Bestellung Änderung Zählzeitdefinition des NB vom NB</w:t>
            </w:r>
            <w:r w:rsidR="008109DD">
              <w:rPr>
                <w:noProof/>
                <w:webHidden/>
              </w:rPr>
              <w:tab/>
            </w:r>
            <w:r w:rsidR="008109DD">
              <w:rPr>
                <w:noProof/>
                <w:webHidden/>
              </w:rPr>
              <w:fldChar w:fldCharType="begin"/>
            </w:r>
            <w:r w:rsidR="008109DD">
              <w:rPr>
                <w:noProof/>
                <w:webHidden/>
              </w:rPr>
              <w:instrText xml:space="preserve"> PAGEREF _Toc108464836 \h </w:instrText>
            </w:r>
            <w:r w:rsidR="008109DD">
              <w:rPr>
                <w:noProof/>
                <w:webHidden/>
              </w:rPr>
            </w:r>
            <w:r w:rsidR="008109DD">
              <w:rPr>
                <w:noProof/>
                <w:webHidden/>
              </w:rPr>
              <w:fldChar w:fldCharType="separate"/>
            </w:r>
            <w:r w:rsidR="00277CDC">
              <w:rPr>
                <w:noProof/>
                <w:webHidden/>
              </w:rPr>
              <w:t>257</w:t>
            </w:r>
            <w:r w:rsidR="008109DD">
              <w:rPr>
                <w:noProof/>
                <w:webHidden/>
              </w:rPr>
              <w:fldChar w:fldCharType="end"/>
            </w:r>
          </w:hyperlink>
        </w:p>
        <w:p w14:paraId="540C69B3" w14:textId="64D9AA4D" w:rsidR="008109DD" w:rsidRDefault="002C6F24">
          <w:pPr>
            <w:pStyle w:val="Verzeichnis3"/>
            <w:rPr>
              <w:rFonts w:eastAsiaTheme="minorEastAsia" w:cstheme="minorBidi"/>
              <w:noProof/>
              <w:sz w:val="22"/>
              <w:szCs w:val="22"/>
            </w:rPr>
          </w:pPr>
          <w:hyperlink w:anchor="_Toc108464837" w:history="1">
            <w:r w:rsidR="008109DD" w:rsidRPr="00A32174">
              <w:rPr>
                <w:rStyle w:val="Hyperlink"/>
                <w:noProof/>
              </w:rPr>
              <w:t>6.33.1</w:t>
            </w:r>
            <w:r w:rsidR="008109DD">
              <w:rPr>
                <w:rFonts w:eastAsiaTheme="minorEastAsia" w:cstheme="minorBidi"/>
                <w:noProof/>
                <w:sz w:val="22"/>
                <w:szCs w:val="22"/>
              </w:rPr>
              <w:tab/>
            </w:r>
            <w:r w:rsidR="008109DD" w:rsidRPr="00A32174">
              <w:rPr>
                <w:rStyle w:val="Hyperlink"/>
                <w:noProof/>
              </w:rPr>
              <w:t>E_0485_Bestellung prüfen</w:t>
            </w:r>
            <w:r w:rsidR="008109DD">
              <w:rPr>
                <w:noProof/>
                <w:webHidden/>
              </w:rPr>
              <w:tab/>
            </w:r>
            <w:r w:rsidR="008109DD">
              <w:rPr>
                <w:noProof/>
                <w:webHidden/>
              </w:rPr>
              <w:fldChar w:fldCharType="begin"/>
            </w:r>
            <w:r w:rsidR="008109DD">
              <w:rPr>
                <w:noProof/>
                <w:webHidden/>
              </w:rPr>
              <w:instrText xml:space="preserve"> PAGEREF _Toc108464837 \h </w:instrText>
            </w:r>
            <w:r w:rsidR="008109DD">
              <w:rPr>
                <w:noProof/>
                <w:webHidden/>
              </w:rPr>
            </w:r>
            <w:r w:rsidR="008109DD">
              <w:rPr>
                <w:noProof/>
                <w:webHidden/>
              </w:rPr>
              <w:fldChar w:fldCharType="separate"/>
            </w:r>
            <w:r w:rsidR="00277CDC">
              <w:rPr>
                <w:noProof/>
                <w:webHidden/>
              </w:rPr>
              <w:t>257</w:t>
            </w:r>
            <w:r w:rsidR="008109DD">
              <w:rPr>
                <w:noProof/>
                <w:webHidden/>
              </w:rPr>
              <w:fldChar w:fldCharType="end"/>
            </w:r>
          </w:hyperlink>
        </w:p>
        <w:p w14:paraId="7B3FCDF8" w14:textId="4A560065" w:rsidR="008109DD" w:rsidRDefault="002C6F24">
          <w:pPr>
            <w:pStyle w:val="Verzeichnis3"/>
            <w:rPr>
              <w:rFonts w:eastAsiaTheme="minorEastAsia" w:cstheme="minorBidi"/>
              <w:noProof/>
              <w:sz w:val="22"/>
              <w:szCs w:val="22"/>
            </w:rPr>
          </w:pPr>
          <w:hyperlink w:anchor="_Toc108464838" w:history="1">
            <w:r w:rsidR="008109DD" w:rsidRPr="00A32174">
              <w:rPr>
                <w:rStyle w:val="Hyperlink"/>
                <w:noProof/>
              </w:rPr>
              <w:t>6.33.2</w:t>
            </w:r>
            <w:r w:rsidR="008109DD">
              <w:rPr>
                <w:rFonts w:eastAsiaTheme="minorEastAsia" w:cstheme="minorBidi"/>
                <w:noProof/>
                <w:sz w:val="22"/>
                <w:szCs w:val="22"/>
              </w:rPr>
              <w:tab/>
            </w:r>
            <w:r w:rsidR="008109DD" w:rsidRPr="00A32174">
              <w:rPr>
                <w:rStyle w:val="Hyperlink"/>
                <w:noProof/>
              </w:rPr>
              <w:t>E_0494_Prüfen, ob Parametrierung für alle betroffenen Messlokationen durchgeführt werden konnte</w:t>
            </w:r>
            <w:r w:rsidR="008109DD">
              <w:rPr>
                <w:noProof/>
                <w:webHidden/>
              </w:rPr>
              <w:tab/>
            </w:r>
            <w:r w:rsidR="008109DD">
              <w:rPr>
                <w:noProof/>
                <w:webHidden/>
              </w:rPr>
              <w:fldChar w:fldCharType="begin"/>
            </w:r>
            <w:r w:rsidR="008109DD">
              <w:rPr>
                <w:noProof/>
                <w:webHidden/>
              </w:rPr>
              <w:instrText xml:space="preserve"> PAGEREF _Toc108464838 \h </w:instrText>
            </w:r>
            <w:r w:rsidR="008109DD">
              <w:rPr>
                <w:noProof/>
                <w:webHidden/>
              </w:rPr>
            </w:r>
            <w:r w:rsidR="008109DD">
              <w:rPr>
                <w:noProof/>
                <w:webHidden/>
              </w:rPr>
              <w:fldChar w:fldCharType="separate"/>
            </w:r>
            <w:r w:rsidR="00277CDC">
              <w:rPr>
                <w:noProof/>
                <w:webHidden/>
              </w:rPr>
              <w:t>257</w:t>
            </w:r>
            <w:r w:rsidR="008109DD">
              <w:rPr>
                <w:noProof/>
                <w:webHidden/>
              </w:rPr>
              <w:fldChar w:fldCharType="end"/>
            </w:r>
          </w:hyperlink>
        </w:p>
        <w:p w14:paraId="59CD8A0B" w14:textId="7A10FE5B" w:rsidR="008109DD" w:rsidRDefault="002C6F24">
          <w:pPr>
            <w:pStyle w:val="Verzeichnis2"/>
            <w:rPr>
              <w:rFonts w:eastAsiaTheme="minorEastAsia" w:cstheme="minorBidi"/>
              <w:b w:val="0"/>
              <w:bCs w:val="0"/>
              <w:noProof/>
            </w:rPr>
          </w:pPr>
          <w:hyperlink w:anchor="_Toc108464839" w:history="1">
            <w:r w:rsidR="008109DD" w:rsidRPr="00A32174">
              <w:rPr>
                <w:rStyle w:val="Hyperlink"/>
                <w:noProof/>
                <w14:scene3d>
                  <w14:camera w14:prst="orthographicFront"/>
                  <w14:lightRig w14:rig="threePt" w14:dir="t">
                    <w14:rot w14:lat="0" w14:lon="0" w14:rev="0"/>
                  </w14:lightRig>
                </w14:scene3d>
              </w:rPr>
              <w:t>6.34</w:t>
            </w:r>
            <w:r w:rsidR="008109DD">
              <w:rPr>
                <w:rFonts w:eastAsiaTheme="minorEastAsia" w:cstheme="minorBidi"/>
                <w:b w:val="0"/>
                <w:bCs w:val="0"/>
                <w:noProof/>
              </w:rPr>
              <w:tab/>
            </w:r>
            <w:r w:rsidR="008109DD" w:rsidRPr="00A32174">
              <w:rPr>
                <w:rStyle w:val="Hyperlink"/>
                <w:noProof/>
              </w:rPr>
              <w:t>AD: Bestellung Änderung Zählzeitdefinition des LF vom LF</w:t>
            </w:r>
            <w:r w:rsidR="008109DD">
              <w:rPr>
                <w:noProof/>
                <w:webHidden/>
              </w:rPr>
              <w:tab/>
            </w:r>
            <w:r w:rsidR="008109DD">
              <w:rPr>
                <w:noProof/>
                <w:webHidden/>
              </w:rPr>
              <w:fldChar w:fldCharType="begin"/>
            </w:r>
            <w:r w:rsidR="008109DD">
              <w:rPr>
                <w:noProof/>
                <w:webHidden/>
              </w:rPr>
              <w:instrText xml:space="preserve"> PAGEREF _Toc108464839 \h </w:instrText>
            </w:r>
            <w:r w:rsidR="008109DD">
              <w:rPr>
                <w:noProof/>
                <w:webHidden/>
              </w:rPr>
            </w:r>
            <w:r w:rsidR="008109DD">
              <w:rPr>
                <w:noProof/>
                <w:webHidden/>
              </w:rPr>
              <w:fldChar w:fldCharType="separate"/>
            </w:r>
            <w:r w:rsidR="00277CDC">
              <w:rPr>
                <w:noProof/>
                <w:webHidden/>
              </w:rPr>
              <w:t>258</w:t>
            </w:r>
            <w:r w:rsidR="008109DD">
              <w:rPr>
                <w:noProof/>
                <w:webHidden/>
              </w:rPr>
              <w:fldChar w:fldCharType="end"/>
            </w:r>
          </w:hyperlink>
        </w:p>
        <w:p w14:paraId="3D35B804" w14:textId="4BBCADB5" w:rsidR="008109DD" w:rsidRDefault="002C6F24">
          <w:pPr>
            <w:pStyle w:val="Verzeichnis3"/>
            <w:rPr>
              <w:rFonts w:eastAsiaTheme="minorEastAsia" w:cstheme="minorBidi"/>
              <w:noProof/>
              <w:sz w:val="22"/>
              <w:szCs w:val="22"/>
            </w:rPr>
          </w:pPr>
          <w:hyperlink w:anchor="_Toc108464840" w:history="1">
            <w:r w:rsidR="008109DD" w:rsidRPr="00A32174">
              <w:rPr>
                <w:rStyle w:val="Hyperlink"/>
                <w:noProof/>
              </w:rPr>
              <w:t>6.34.1</w:t>
            </w:r>
            <w:r w:rsidR="008109DD">
              <w:rPr>
                <w:rFonts w:eastAsiaTheme="minorEastAsia" w:cstheme="minorBidi"/>
                <w:noProof/>
                <w:sz w:val="22"/>
                <w:szCs w:val="22"/>
              </w:rPr>
              <w:tab/>
            </w:r>
            <w:r w:rsidR="008109DD" w:rsidRPr="00A32174">
              <w:rPr>
                <w:rStyle w:val="Hyperlink"/>
                <w:noProof/>
              </w:rPr>
              <w:t>E_0486_Bestellung prüfen</w:t>
            </w:r>
            <w:r w:rsidR="008109DD">
              <w:rPr>
                <w:noProof/>
                <w:webHidden/>
              </w:rPr>
              <w:tab/>
            </w:r>
            <w:r w:rsidR="008109DD">
              <w:rPr>
                <w:noProof/>
                <w:webHidden/>
              </w:rPr>
              <w:fldChar w:fldCharType="begin"/>
            </w:r>
            <w:r w:rsidR="008109DD">
              <w:rPr>
                <w:noProof/>
                <w:webHidden/>
              </w:rPr>
              <w:instrText xml:space="preserve"> PAGEREF _Toc108464840 \h </w:instrText>
            </w:r>
            <w:r w:rsidR="008109DD">
              <w:rPr>
                <w:noProof/>
                <w:webHidden/>
              </w:rPr>
            </w:r>
            <w:r w:rsidR="008109DD">
              <w:rPr>
                <w:noProof/>
                <w:webHidden/>
              </w:rPr>
              <w:fldChar w:fldCharType="separate"/>
            </w:r>
            <w:r w:rsidR="00277CDC">
              <w:rPr>
                <w:noProof/>
                <w:webHidden/>
              </w:rPr>
              <w:t>258</w:t>
            </w:r>
            <w:r w:rsidR="008109DD">
              <w:rPr>
                <w:noProof/>
                <w:webHidden/>
              </w:rPr>
              <w:fldChar w:fldCharType="end"/>
            </w:r>
          </w:hyperlink>
        </w:p>
        <w:p w14:paraId="50E13A22" w14:textId="3C2E71E5" w:rsidR="008109DD" w:rsidRDefault="002C6F24">
          <w:pPr>
            <w:pStyle w:val="Verzeichnis3"/>
            <w:rPr>
              <w:rFonts w:eastAsiaTheme="minorEastAsia" w:cstheme="minorBidi"/>
              <w:noProof/>
              <w:sz w:val="22"/>
              <w:szCs w:val="22"/>
            </w:rPr>
          </w:pPr>
          <w:hyperlink w:anchor="_Toc108464841" w:history="1">
            <w:r w:rsidR="008109DD" w:rsidRPr="00A32174">
              <w:rPr>
                <w:rStyle w:val="Hyperlink"/>
                <w:noProof/>
              </w:rPr>
              <w:t>6.34.2</w:t>
            </w:r>
            <w:r w:rsidR="008109DD">
              <w:rPr>
                <w:rFonts w:eastAsiaTheme="minorEastAsia" w:cstheme="minorBidi"/>
                <w:noProof/>
                <w:sz w:val="22"/>
                <w:szCs w:val="22"/>
              </w:rPr>
              <w:tab/>
            </w:r>
            <w:r w:rsidR="008109DD" w:rsidRPr="00A32174">
              <w:rPr>
                <w:rStyle w:val="Hyperlink"/>
                <w:noProof/>
              </w:rPr>
              <w:t>E_0495_Prüfen, ob Parametrierung für alle betroffenen Messlokationen durchgeführt werden konnte</w:t>
            </w:r>
            <w:r w:rsidR="008109DD">
              <w:rPr>
                <w:noProof/>
                <w:webHidden/>
              </w:rPr>
              <w:tab/>
            </w:r>
            <w:r w:rsidR="008109DD">
              <w:rPr>
                <w:noProof/>
                <w:webHidden/>
              </w:rPr>
              <w:fldChar w:fldCharType="begin"/>
            </w:r>
            <w:r w:rsidR="008109DD">
              <w:rPr>
                <w:noProof/>
                <w:webHidden/>
              </w:rPr>
              <w:instrText xml:space="preserve"> PAGEREF _Toc108464841 \h </w:instrText>
            </w:r>
            <w:r w:rsidR="008109DD">
              <w:rPr>
                <w:noProof/>
                <w:webHidden/>
              </w:rPr>
            </w:r>
            <w:r w:rsidR="008109DD">
              <w:rPr>
                <w:noProof/>
                <w:webHidden/>
              </w:rPr>
              <w:fldChar w:fldCharType="separate"/>
            </w:r>
            <w:r w:rsidR="00277CDC">
              <w:rPr>
                <w:noProof/>
                <w:webHidden/>
              </w:rPr>
              <w:t>259</w:t>
            </w:r>
            <w:r w:rsidR="008109DD">
              <w:rPr>
                <w:noProof/>
                <w:webHidden/>
              </w:rPr>
              <w:fldChar w:fldCharType="end"/>
            </w:r>
          </w:hyperlink>
        </w:p>
        <w:p w14:paraId="6B800B88" w14:textId="514BC10C" w:rsidR="008109DD" w:rsidRDefault="002C6F24">
          <w:pPr>
            <w:pStyle w:val="Verzeichnis2"/>
            <w:rPr>
              <w:rFonts w:eastAsiaTheme="minorEastAsia" w:cstheme="minorBidi"/>
              <w:b w:val="0"/>
              <w:bCs w:val="0"/>
              <w:noProof/>
            </w:rPr>
          </w:pPr>
          <w:hyperlink w:anchor="_Toc108464842" w:history="1">
            <w:r w:rsidR="008109DD" w:rsidRPr="00A32174">
              <w:rPr>
                <w:rStyle w:val="Hyperlink"/>
                <w:noProof/>
                <w14:scene3d>
                  <w14:camera w14:prst="orthographicFront"/>
                  <w14:lightRig w14:rig="threePt" w14:dir="t">
                    <w14:rot w14:lat="0" w14:lon="0" w14:rev="0"/>
                  </w14:lightRig>
                </w14:scene3d>
              </w:rPr>
              <w:t>6.35</w:t>
            </w:r>
            <w:r w:rsidR="008109DD">
              <w:rPr>
                <w:rFonts w:eastAsiaTheme="minorEastAsia" w:cstheme="minorBidi"/>
                <w:b w:val="0"/>
                <w:bCs w:val="0"/>
                <w:noProof/>
              </w:rPr>
              <w:tab/>
            </w:r>
            <w:r w:rsidR="008109DD" w:rsidRPr="00A32174">
              <w:rPr>
                <w:rStyle w:val="Hyperlink"/>
                <w:noProof/>
              </w:rPr>
              <w:t>AD: Konfigurationsänderung zwischen MSB aufgrund Zählzeitdefinitionsänderung</w:t>
            </w:r>
            <w:r w:rsidR="008109DD">
              <w:rPr>
                <w:noProof/>
                <w:webHidden/>
              </w:rPr>
              <w:tab/>
            </w:r>
            <w:r w:rsidR="008109DD">
              <w:rPr>
                <w:noProof/>
                <w:webHidden/>
              </w:rPr>
              <w:fldChar w:fldCharType="begin"/>
            </w:r>
            <w:r w:rsidR="008109DD">
              <w:rPr>
                <w:noProof/>
                <w:webHidden/>
              </w:rPr>
              <w:instrText xml:space="preserve"> PAGEREF _Toc108464842 \h </w:instrText>
            </w:r>
            <w:r w:rsidR="008109DD">
              <w:rPr>
                <w:noProof/>
                <w:webHidden/>
              </w:rPr>
            </w:r>
            <w:r w:rsidR="008109DD">
              <w:rPr>
                <w:noProof/>
                <w:webHidden/>
              </w:rPr>
              <w:fldChar w:fldCharType="separate"/>
            </w:r>
            <w:r w:rsidR="00277CDC">
              <w:rPr>
                <w:noProof/>
                <w:webHidden/>
              </w:rPr>
              <w:t>260</w:t>
            </w:r>
            <w:r w:rsidR="008109DD">
              <w:rPr>
                <w:noProof/>
                <w:webHidden/>
              </w:rPr>
              <w:fldChar w:fldCharType="end"/>
            </w:r>
          </w:hyperlink>
        </w:p>
        <w:p w14:paraId="2A4750CD" w14:textId="5EA03A93" w:rsidR="008109DD" w:rsidRDefault="002C6F24">
          <w:pPr>
            <w:pStyle w:val="Verzeichnis3"/>
            <w:rPr>
              <w:rFonts w:eastAsiaTheme="minorEastAsia" w:cstheme="minorBidi"/>
              <w:noProof/>
              <w:sz w:val="22"/>
              <w:szCs w:val="22"/>
            </w:rPr>
          </w:pPr>
          <w:hyperlink w:anchor="_Toc108464843" w:history="1">
            <w:r w:rsidR="008109DD" w:rsidRPr="00A32174">
              <w:rPr>
                <w:rStyle w:val="Hyperlink"/>
                <w:noProof/>
              </w:rPr>
              <w:t>6.35.1</w:t>
            </w:r>
            <w:r w:rsidR="008109DD">
              <w:rPr>
                <w:rFonts w:eastAsiaTheme="minorEastAsia" w:cstheme="minorBidi"/>
                <w:noProof/>
                <w:sz w:val="22"/>
                <w:szCs w:val="22"/>
              </w:rPr>
              <w:tab/>
            </w:r>
            <w:r w:rsidR="008109DD" w:rsidRPr="00A32174">
              <w:rPr>
                <w:rStyle w:val="Hyperlink"/>
                <w:noProof/>
              </w:rPr>
              <w:t>E_0480_Bestellung prüfen</w:t>
            </w:r>
            <w:r w:rsidR="008109DD">
              <w:rPr>
                <w:noProof/>
                <w:webHidden/>
              </w:rPr>
              <w:tab/>
            </w:r>
            <w:r w:rsidR="008109DD">
              <w:rPr>
                <w:noProof/>
                <w:webHidden/>
              </w:rPr>
              <w:fldChar w:fldCharType="begin"/>
            </w:r>
            <w:r w:rsidR="008109DD">
              <w:rPr>
                <w:noProof/>
                <w:webHidden/>
              </w:rPr>
              <w:instrText xml:space="preserve"> PAGEREF _Toc108464843 \h </w:instrText>
            </w:r>
            <w:r w:rsidR="008109DD">
              <w:rPr>
                <w:noProof/>
                <w:webHidden/>
              </w:rPr>
            </w:r>
            <w:r w:rsidR="008109DD">
              <w:rPr>
                <w:noProof/>
                <w:webHidden/>
              </w:rPr>
              <w:fldChar w:fldCharType="separate"/>
            </w:r>
            <w:r w:rsidR="00277CDC">
              <w:rPr>
                <w:noProof/>
                <w:webHidden/>
              </w:rPr>
              <w:t>260</w:t>
            </w:r>
            <w:r w:rsidR="008109DD">
              <w:rPr>
                <w:noProof/>
                <w:webHidden/>
              </w:rPr>
              <w:fldChar w:fldCharType="end"/>
            </w:r>
          </w:hyperlink>
        </w:p>
        <w:p w14:paraId="0CF38DA3" w14:textId="03C400CC" w:rsidR="008109DD" w:rsidRDefault="002C6F24">
          <w:pPr>
            <w:pStyle w:val="Verzeichnis3"/>
            <w:rPr>
              <w:rFonts w:eastAsiaTheme="minorEastAsia" w:cstheme="minorBidi"/>
              <w:noProof/>
              <w:sz w:val="22"/>
              <w:szCs w:val="22"/>
            </w:rPr>
          </w:pPr>
          <w:hyperlink w:anchor="_Toc108464844" w:history="1">
            <w:r w:rsidR="008109DD" w:rsidRPr="00A32174">
              <w:rPr>
                <w:rStyle w:val="Hyperlink"/>
                <w:noProof/>
              </w:rPr>
              <w:t>6.35.2</w:t>
            </w:r>
            <w:r w:rsidR="008109DD">
              <w:rPr>
                <w:rFonts w:eastAsiaTheme="minorEastAsia" w:cstheme="minorBidi"/>
                <w:noProof/>
                <w:sz w:val="22"/>
                <w:szCs w:val="22"/>
              </w:rPr>
              <w:tab/>
            </w:r>
            <w:r w:rsidR="008109DD" w:rsidRPr="00A32174">
              <w:rPr>
                <w:rStyle w:val="Hyperlink"/>
                <w:noProof/>
              </w:rPr>
              <w:t>E_0496_Prüfen, ob Parametrierung für alle betroffenen Messlokationen durchgeführt werden konnte</w:t>
            </w:r>
            <w:r w:rsidR="008109DD">
              <w:rPr>
                <w:noProof/>
                <w:webHidden/>
              </w:rPr>
              <w:tab/>
            </w:r>
            <w:r w:rsidR="008109DD">
              <w:rPr>
                <w:noProof/>
                <w:webHidden/>
              </w:rPr>
              <w:fldChar w:fldCharType="begin"/>
            </w:r>
            <w:r w:rsidR="008109DD">
              <w:rPr>
                <w:noProof/>
                <w:webHidden/>
              </w:rPr>
              <w:instrText xml:space="preserve"> PAGEREF _Toc108464844 \h </w:instrText>
            </w:r>
            <w:r w:rsidR="008109DD">
              <w:rPr>
                <w:noProof/>
                <w:webHidden/>
              </w:rPr>
            </w:r>
            <w:r w:rsidR="008109DD">
              <w:rPr>
                <w:noProof/>
                <w:webHidden/>
              </w:rPr>
              <w:fldChar w:fldCharType="separate"/>
            </w:r>
            <w:r w:rsidR="00277CDC">
              <w:rPr>
                <w:noProof/>
                <w:webHidden/>
              </w:rPr>
              <w:t>260</w:t>
            </w:r>
            <w:r w:rsidR="008109DD">
              <w:rPr>
                <w:noProof/>
                <w:webHidden/>
              </w:rPr>
              <w:fldChar w:fldCharType="end"/>
            </w:r>
          </w:hyperlink>
        </w:p>
        <w:p w14:paraId="768D4C6D" w14:textId="115EC1C0" w:rsidR="008109DD" w:rsidRDefault="002C6F24">
          <w:pPr>
            <w:pStyle w:val="Verzeichnis2"/>
            <w:rPr>
              <w:rFonts w:eastAsiaTheme="minorEastAsia" w:cstheme="minorBidi"/>
              <w:b w:val="0"/>
              <w:bCs w:val="0"/>
              <w:noProof/>
            </w:rPr>
          </w:pPr>
          <w:hyperlink w:anchor="_Toc108464845" w:history="1">
            <w:r w:rsidR="008109DD" w:rsidRPr="00A32174">
              <w:rPr>
                <w:rStyle w:val="Hyperlink"/>
                <w:noProof/>
                <w14:scene3d>
                  <w14:camera w14:prst="orthographicFront"/>
                  <w14:lightRig w14:rig="threePt" w14:dir="t">
                    <w14:rot w14:lat="0" w14:lon="0" w14:rev="0"/>
                  </w14:lightRig>
                </w14:scene3d>
              </w:rPr>
              <w:t>6.36</w:t>
            </w:r>
            <w:r w:rsidR="008109DD">
              <w:rPr>
                <w:rFonts w:eastAsiaTheme="minorEastAsia" w:cstheme="minorBidi"/>
                <w:b w:val="0"/>
                <w:bCs w:val="0"/>
                <w:noProof/>
              </w:rPr>
              <w:tab/>
            </w:r>
            <w:r w:rsidR="008109DD" w:rsidRPr="00A32174">
              <w:rPr>
                <w:rStyle w:val="Hyperlink"/>
                <w:noProof/>
              </w:rPr>
              <w:t>AD: Bestellung Änderung Bilanzierungsverfahren vom LF</w:t>
            </w:r>
            <w:r w:rsidR="008109DD">
              <w:rPr>
                <w:noProof/>
                <w:webHidden/>
              </w:rPr>
              <w:tab/>
            </w:r>
            <w:r w:rsidR="008109DD">
              <w:rPr>
                <w:noProof/>
                <w:webHidden/>
              </w:rPr>
              <w:fldChar w:fldCharType="begin"/>
            </w:r>
            <w:r w:rsidR="008109DD">
              <w:rPr>
                <w:noProof/>
                <w:webHidden/>
              </w:rPr>
              <w:instrText xml:space="preserve"> PAGEREF _Toc108464845 \h </w:instrText>
            </w:r>
            <w:r w:rsidR="008109DD">
              <w:rPr>
                <w:noProof/>
                <w:webHidden/>
              </w:rPr>
            </w:r>
            <w:r w:rsidR="008109DD">
              <w:rPr>
                <w:noProof/>
                <w:webHidden/>
              </w:rPr>
              <w:fldChar w:fldCharType="separate"/>
            </w:r>
            <w:r w:rsidR="00277CDC">
              <w:rPr>
                <w:noProof/>
                <w:webHidden/>
              </w:rPr>
              <w:t>261</w:t>
            </w:r>
            <w:r w:rsidR="008109DD">
              <w:rPr>
                <w:noProof/>
                <w:webHidden/>
              </w:rPr>
              <w:fldChar w:fldCharType="end"/>
            </w:r>
          </w:hyperlink>
        </w:p>
        <w:p w14:paraId="25B9E3DE" w14:textId="393B3284" w:rsidR="008109DD" w:rsidRDefault="002C6F24">
          <w:pPr>
            <w:pStyle w:val="Verzeichnis3"/>
            <w:rPr>
              <w:rFonts w:eastAsiaTheme="minorEastAsia" w:cstheme="minorBidi"/>
              <w:noProof/>
              <w:sz w:val="22"/>
              <w:szCs w:val="22"/>
            </w:rPr>
          </w:pPr>
          <w:hyperlink w:anchor="_Toc108464846" w:history="1">
            <w:r w:rsidR="008109DD" w:rsidRPr="00A32174">
              <w:rPr>
                <w:rStyle w:val="Hyperlink"/>
                <w:noProof/>
              </w:rPr>
              <w:t>6.36.1</w:t>
            </w:r>
            <w:r w:rsidR="008109DD">
              <w:rPr>
                <w:rFonts w:eastAsiaTheme="minorEastAsia" w:cstheme="minorBidi"/>
                <w:noProof/>
                <w:sz w:val="22"/>
                <w:szCs w:val="22"/>
              </w:rPr>
              <w:tab/>
            </w:r>
            <w:r w:rsidR="008109DD" w:rsidRPr="00A32174">
              <w:rPr>
                <w:rStyle w:val="Hyperlink"/>
                <w:noProof/>
              </w:rPr>
              <w:t>E_0481_Bestellanforderung prüfen</w:t>
            </w:r>
            <w:r w:rsidR="008109DD">
              <w:rPr>
                <w:noProof/>
                <w:webHidden/>
              </w:rPr>
              <w:tab/>
            </w:r>
            <w:r w:rsidR="008109DD">
              <w:rPr>
                <w:noProof/>
                <w:webHidden/>
              </w:rPr>
              <w:fldChar w:fldCharType="begin"/>
            </w:r>
            <w:r w:rsidR="008109DD">
              <w:rPr>
                <w:noProof/>
                <w:webHidden/>
              </w:rPr>
              <w:instrText xml:space="preserve"> PAGEREF _Toc108464846 \h </w:instrText>
            </w:r>
            <w:r w:rsidR="008109DD">
              <w:rPr>
                <w:noProof/>
                <w:webHidden/>
              </w:rPr>
            </w:r>
            <w:r w:rsidR="008109DD">
              <w:rPr>
                <w:noProof/>
                <w:webHidden/>
              </w:rPr>
              <w:fldChar w:fldCharType="separate"/>
            </w:r>
            <w:r w:rsidR="00277CDC">
              <w:rPr>
                <w:noProof/>
                <w:webHidden/>
              </w:rPr>
              <w:t>261</w:t>
            </w:r>
            <w:r w:rsidR="008109DD">
              <w:rPr>
                <w:noProof/>
                <w:webHidden/>
              </w:rPr>
              <w:fldChar w:fldCharType="end"/>
            </w:r>
          </w:hyperlink>
        </w:p>
        <w:p w14:paraId="67676F46" w14:textId="404CF10A" w:rsidR="008109DD" w:rsidRDefault="002C6F24">
          <w:pPr>
            <w:pStyle w:val="Verzeichnis3"/>
            <w:rPr>
              <w:rFonts w:eastAsiaTheme="minorEastAsia" w:cstheme="minorBidi"/>
              <w:noProof/>
              <w:sz w:val="22"/>
              <w:szCs w:val="22"/>
            </w:rPr>
          </w:pPr>
          <w:hyperlink w:anchor="_Toc108464847" w:history="1">
            <w:r w:rsidR="008109DD" w:rsidRPr="00A32174">
              <w:rPr>
                <w:rStyle w:val="Hyperlink"/>
                <w:noProof/>
              </w:rPr>
              <w:t>6.36.2</w:t>
            </w:r>
            <w:r w:rsidR="008109DD">
              <w:rPr>
                <w:rFonts w:eastAsiaTheme="minorEastAsia" w:cstheme="minorBidi"/>
                <w:noProof/>
                <w:sz w:val="22"/>
                <w:szCs w:val="22"/>
              </w:rPr>
              <w:tab/>
            </w:r>
            <w:r w:rsidR="008109DD" w:rsidRPr="00A32174">
              <w:rPr>
                <w:rStyle w:val="Hyperlink"/>
                <w:noProof/>
              </w:rPr>
              <w:t>E_0482_Bestellung prüfen</w:t>
            </w:r>
            <w:r w:rsidR="008109DD">
              <w:rPr>
                <w:noProof/>
                <w:webHidden/>
              </w:rPr>
              <w:tab/>
            </w:r>
            <w:r w:rsidR="008109DD">
              <w:rPr>
                <w:noProof/>
                <w:webHidden/>
              </w:rPr>
              <w:fldChar w:fldCharType="begin"/>
            </w:r>
            <w:r w:rsidR="008109DD">
              <w:rPr>
                <w:noProof/>
                <w:webHidden/>
              </w:rPr>
              <w:instrText xml:space="preserve"> PAGEREF _Toc108464847 \h </w:instrText>
            </w:r>
            <w:r w:rsidR="008109DD">
              <w:rPr>
                <w:noProof/>
                <w:webHidden/>
              </w:rPr>
            </w:r>
            <w:r w:rsidR="008109DD">
              <w:rPr>
                <w:noProof/>
                <w:webHidden/>
              </w:rPr>
              <w:fldChar w:fldCharType="separate"/>
            </w:r>
            <w:r w:rsidR="00277CDC">
              <w:rPr>
                <w:noProof/>
                <w:webHidden/>
              </w:rPr>
              <w:t>262</w:t>
            </w:r>
            <w:r w:rsidR="008109DD">
              <w:rPr>
                <w:noProof/>
                <w:webHidden/>
              </w:rPr>
              <w:fldChar w:fldCharType="end"/>
            </w:r>
          </w:hyperlink>
        </w:p>
        <w:p w14:paraId="0624B00B" w14:textId="27356069" w:rsidR="008109DD" w:rsidRDefault="002C6F24">
          <w:pPr>
            <w:pStyle w:val="Verzeichnis3"/>
            <w:rPr>
              <w:rFonts w:eastAsiaTheme="minorEastAsia" w:cstheme="minorBidi"/>
              <w:noProof/>
              <w:sz w:val="22"/>
              <w:szCs w:val="22"/>
            </w:rPr>
          </w:pPr>
          <w:hyperlink w:anchor="_Toc108464848" w:history="1">
            <w:r w:rsidR="008109DD" w:rsidRPr="00A32174">
              <w:rPr>
                <w:rStyle w:val="Hyperlink"/>
                <w:noProof/>
              </w:rPr>
              <w:t>6.36.3</w:t>
            </w:r>
            <w:r w:rsidR="008109DD">
              <w:rPr>
                <w:rFonts w:eastAsiaTheme="minorEastAsia" w:cstheme="minorBidi"/>
                <w:noProof/>
                <w:sz w:val="22"/>
                <w:szCs w:val="22"/>
              </w:rPr>
              <w:tab/>
            </w:r>
            <w:r w:rsidR="008109DD" w:rsidRPr="00A32174">
              <w:rPr>
                <w:rStyle w:val="Hyperlink"/>
                <w:noProof/>
              </w:rPr>
              <w:t>E_0492 Prüfen, ob Parametrierung für alle betroffenen Messlokationen durchgeführt werden konnte</w:t>
            </w:r>
            <w:r w:rsidR="008109DD">
              <w:rPr>
                <w:noProof/>
                <w:webHidden/>
              </w:rPr>
              <w:tab/>
            </w:r>
            <w:r w:rsidR="008109DD">
              <w:rPr>
                <w:noProof/>
                <w:webHidden/>
              </w:rPr>
              <w:fldChar w:fldCharType="begin"/>
            </w:r>
            <w:r w:rsidR="008109DD">
              <w:rPr>
                <w:noProof/>
                <w:webHidden/>
              </w:rPr>
              <w:instrText xml:space="preserve"> PAGEREF _Toc108464848 \h </w:instrText>
            </w:r>
            <w:r w:rsidR="008109DD">
              <w:rPr>
                <w:noProof/>
                <w:webHidden/>
              </w:rPr>
            </w:r>
            <w:r w:rsidR="008109DD">
              <w:rPr>
                <w:noProof/>
                <w:webHidden/>
              </w:rPr>
              <w:fldChar w:fldCharType="separate"/>
            </w:r>
            <w:r w:rsidR="00277CDC">
              <w:rPr>
                <w:noProof/>
                <w:webHidden/>
              </w:rPr>
              <w:t>262</w:t>
            </w:r>
            <w:r w:rsidR="008109DD">
              <w:rPr>
                <w:noProof/>
                <w:webHidden/>
              </w:rPr>
              <w:fldChar w:fldCharType="end"/>
            </w:r>
          </w:hyperlink>
        </w:p>
        <w:p w14:paraId="488240C8" w14:textId="00EBB3B6" w:rsidR="008109DD" w:rsidRDefault="002C6F24">
          <w:pPr>
            <w:pStyle w:val="Verzeichnis2"/>
            <w:rPr>
              <w:rFonts w:eastAsiaTheme="minorEastAsia" w:cstheme="minorBidi"/>
              <w:b w:val="0"/>
              <w:bCs w:val="0"/>
              <w:noProof/>
            </w:rPr>
          </w:pPr>
          <w:hyperlink w:anchor="_Toc108464849" w:history="1">
            <w:r w:rsidR="008109DD" w:rsidRPr="00A32174">
              <w:rPr>
                <w:rStyle w:val="Hyperlink"/>
                <w:noProof/>
                <w14:scene3d>
                  <w14:camera w14:prst="orthographicFront"/>
                  <w14:lightRig w14:rig="threePt" w14:dir="t">
                    <w14:rot w14:lat="0" w14:lon="0" w14:rev="0"/>
                  </w14:lightRig>
                </w14:scene3d>
              </w:rPr>
              <w:t>6.37</w:t>
            </w:r>
            <w:r w:rsidR="008109DD">
              <w:rPr>
                <w:rFonts w:eastAsiaTheme="minorEastAsia" w:cstheme="minorBidi"/>
                <w:b w:val="0"/>
                <w:bCs w:val="0"/>
                <w:noProof/>
              </w:rPr>
              <w:tab/>
            </w:r>
            <w:r w:rsidR="008109DD" w:rsidRPr="00A32174">
              <w:rPr>
                <w:rStyle w:val="Hyperlink"/>
                <w:noProof/>
              </w:rPr>
              <w:t>AD: Bestellung Änderung Bilanzierungsverfahren vom NB</w:t>
            </w:r>
            <w:r w:rsidR="008109DD">
              <w:rPr>
                <w:noProof/>
                <w:webHidden/>
              </w:rPr>
              <w:tab/>
            </w:r>
            <w:r w:rsidR="008109DD">
              <w:rPr>
                <w:noProof/>
                <w:webHidden/>
              </w:rPr>
              <w:fldChar w:fldCharType="begin"/>
            </w:r>
            <w:r w:rsidR="008109DD">
              <w:rPr>
                <w:noProof/>
                <w:webHidden/>
              </w:rPr>
              <w:instrText xml:space="preserve"> PAGEREF _Toc108464849 \h </w:instrText>
            </w:r>
            <w:r w:rsidR="008109DD">
              <w:rPr>
                <w:noProof/>
                <w:webHidden/>
              </w:rPr>
            </w:r>
            <w:r w:rsidR="008109DD">
              <w:rPr>
                <w:noProof/>
                <w:webHidden/>
              </w:rPr>
              <w:fldChar w:fldCharType="separate"/>
            </w:r>
            <w:r w:rsidR="00277CDC">
              <w:rPr>
                <w:noProof/>
                <w:webHidden/>
              </w:rPr>
              <w:t>263</w:t>
            </w:r>
            <w:r w:rsidR="008109DD">
              <w:rPr>
                <w:noProof/>
                <w:webHidden/>
              </w:rPr>
              <w:fldChar w:fldCharType="end"/>
            </w:r>
          </w:hyperlink>
        </w:p>
        <w:p w14:paraId="47FC07A1" w14:textId="2DD8FB4B" w:rsidR="008109DD" w:rsidRDefault="002C6F24">
          <w:pPr>
            <w:pStyle w:val="Verzeichnis3"/>
            <w:rPr>
              <w:rFonts w:eastAsiaTheme="minorEastAsia" w:cstheme="minorBidi"/>
              <w:noProof/>
              <w:sz w:val="22"/>
              <w:szCs w:val="22"/>
            </w:rPr>
          </w:pPr>
          <w:hyperlink w:anchor="_Toc108464850" w:history="1">
            <w:r w:rsidR="008109DD" w:rsidRPr="00A32174">
              <w:rPr>
                <w:rStyle w:val="Hyperlink"/>
                <w:noProof/>
              </w:rPr>
              <w:t>6.37.1</w:t>
            </w:r>
            <w:r w:rsidR="008109DD">
              <w:rPr>
                <w:rFonts w:eastAsiaTheme="minorEastAsia" w:cstheme="minorBidi"/>
                <w:noProof/>
                <w:sz w:val="22"/>
                <w:szCs w:val="22"/>
              </w:rPr>
              <w:tab/>
            </w:r>
            <w:r w:rsidR="008109DD" w:rsidRPr="00A32174">
              <w:rPr>
                <w:rStyle w:val="Hyperlink"/>
                <w:noProof/>
              </w:rPr>
              <w:t>E_0474_Bestellung prüfen</w:t>
            </w:r>
            <w:r w:rsidR="008109DD">
              <w:rPr>
                <w:noProof/>
                <w:webHidden/>
              </w:rPr>
              <w:tab/>
            </w:r>
            <w:r w:rsidR="008109DD">
              <w:rPr>
                <w:noProof/>
                <w:webHidden/>
              </w:rPr>
              <w:fldChar w:fldCharType="begin"/>
            </w:r>
            <w:r w:rsidR="008109DD">
              <w:rPr>
                <w:noProof/>
                <w:webHidden/>
              </w:rPr>
              <w:instrText xml:space="preserve"> PAGEREF _Toc108464850 \h </w:instrText>
            </w:r>
            <w:r w:rsidR="008109DD">
              <w:rPr>
                <w:noProof/>
                <w:webHidden/>
              </w:rPr>
            </w:r>
            <w:r w:rsidR="008109DD">
              <w:rPr>
                <w:noProof/>
                <w:webHidden/>
              </w:rPr>
              <w:fldChar w:fldCharType="separate"/>
            </w:r>
            <w:r w:rsidR="00277CDC">
              <w:rPr>
                <w:noProof/>
                <w:webHidden/>
              </w:rPr>
              <w:t>263</w:t>
            </w:r>
            <w:r w:rsidR="008109DD">
              <w:rPr>
                <w:noProof/>
                <w:webHidden/>
              </w:rPr>
              <w:fldChar w:fldCharType="end"/>
            </w:r>
          </w:hyperlink>
        </w:p>
        <w:p w14:paraId="2ABD9690" w14:textId="7B1D54B7" w:rsidR="008109DD" w:rsidRDefault="002C6F24">
          <w:pPr>
            <w:pStyle w:val="Verzeichnis3"/>
            <w:rPr>
              <w:rFonts w:eastAsiaTheme="minorEastAsia" w:cstheme="minorBidi"/>
              <w:noProof/>
              <w:sz w:val="22"/>
              <w:szCs w:val="22"/>
            </w:rPr>
          </w:pPr>
          <w:hyperlink w:anchor="_Toc108464851" w:history="1">
            <w:r w:rsidR="008109DD" w:rsidRPr="00A32174">
              <w:rPr>
                <w:rStyle w:val="Hyperlink"/>
                <w:noProof/>
              </w:rPr>
              <w:t>6.37.2</w:t>
            </w:r>
            <w:r w:rsidR="008109DD">
              <w:rPr>
                <w:rFonts w:eastAsiaTheme="minorEastAsia" w:cstheme="minorBidi"/>
                <w:noProof/>
                <w:sz w:val="22"/>
                <w:szCs w:val="22"/>
              </w:rPr>
              <w:tab/>
            </w:r>
            <w:r w:rsidR="008109DD" w:rsidRPr="00A32174">
              <w:rPr>
                <w:rStyle w:val="Hyperlink"/>
                <w:noProof/>
              </w:rPr>
              <w:t>E_0490_Prüfen, ob Parametrierung für alle betroffenen Messlokationen durchgeführt werden konnte</w:t>
            </w:r>
            <w:r w:rsidR="008109DD">
              <w:rPr>
                <w:noProof/>
                <w:webHidden/>
              </w:rPr>
              <w:tab/>
            </w:r>
            <w:r w:rsidR="008109DD">
              <w:rPr>
                <w:noProof/>
                <w:webHidden/>
              </w:rPr>
              <w:fldChar w:fldCharType="begin"/>
            </w:r>
            <w:r w:rsidR="008109DD">
              <w:rPr>
                <w:noProof/>
                <w:webHidden/>
              </w:rPr>
              <w:instrText xml:space="preserve"> PAGEREF _Toc108464851 \h </w:instrText>
            </w:r>
            <w:r w:rsidR="008109DD">
              <w:rPr>
                <w:noProof/>
                <w:webHidden/>
              </w:rPr>
            </w:r>
            <w:r w:rsidR="008109DD">
              <w:rPr>
                <w:noProof/>
                <w:webHidden/>
              </w:rPr>
              <w:fldChar w:fldCharType="separate"/>
            </w:r>
            <w:r w:rsidR="00277CDC">
              <w:rPr>
                <w:noProof/>
                <w:webHidden/>
              </w:rPr>
              <w:t>265</w:t>
            </w:r>
            <w:r w:rsidR="008109DD">
              <w:rPr>
                <w:noProof/>
                <w:webHidden/>
              </w:rPr>
              <w:fldChar w:fldCharType="end"/>
            </w:r>
          </w:hyperlink>
        </w:p>
        <w:p w14:paraId="4645DB71" w14:textId="7314DBE9" w:rsidR="008109DD" w:rsidRDefault="002C6F24">
          <w:pPr>
            <w:pStyle w:val="Verzeichnis2"/>
            <w:rPr>
              <w:rFonts w:eastAsiaTheme="minorEastAsia" w:cstheme="minorBidi"/>
              <w:b w:val="0"/>
              <w:bCs w:val="0"/>
              <w:noProof/>
            </w:rPr>
          </w:pPr>
          <w:hyperlink w:anchor="_Toc108464852" w:history="1">
            <w:r w:rsidR="008109DD" w:rsidRPr="00A32174">
              <w:rPr>
                <w:rStyle w:val="Hyperlink"/>
                <w:noProof/>
                <w14:scene3d>
                  <w14:camera w14:prst="orthographicFront"/>
                  <w14:lightRig w14:rig="threePt" w14:dir="t">
                    <w14:rot w14:lat="0" w14:lon="0" w14:rev="0"/>
                  </w14:lightRig>
                </w14:scene3d>
              </w:rPr>
              <w:t>6.38</w:t>
            </w:r>
            <w:r w:rsidR="008109DD">
              <w:rPr>
                <w:rFonts w:eastAsiaTheme="minorEastAsia" w:cstheme="minorBidi"/>
                <w:b w:val="0"/>
                <w:bCs w:val="0"/>
                <w:noProof/>
              </w:rPr>
              <w:tab/>
            </w:r>
            <w:r w:rsidR="008109DD" w:rsidRPr="00A32174">
              <w:rPr>
                <w:rStyle w:val="Hyperlink"/>
                <w:noProof/>
              </w:rPr>
              <w:t>AD: Konfigurationsänderung zwischen MSB aufgrund Bilanzierungsverfahrensänderung</w:t>
            </w:r>
            <w:r w:rsidR="008109DD">
              <w:rPr>
                <w:noProof/>
                <w:webHidden/>
              </w:rPr>
              <w:tab/>
            </w:r>
            <w:r w:rsidR="008109DD">
              <w:rPr>
                <w:noProof/>
                <w:webHidden/>
              </w:rPr>
              <w:fldChar w:fldCharType="begin"/>
            </w:r>
            <w:r w:rsidR="008109DD">
              <w:rPr>
                <w:noProof/>
                <w:webHidden/>
              </w:rPr>
              <w:instrText xml:space="preserve"> PAGEREF _Toc108464852 \h </w:instrText>
            </w:r>
            <w:r w:rsidR="008109DD">
              <w:rPr>
                <w:noProof/>
                <w:webHidden/>
              </w:rPr>
            </w:r>
            <w:r w:rsidR="008109DD">
              <w:rPr>
                <w:noProof/>
                <w:webHidden/>
              </w:rPr>
              <w:fldChar w:fldCharType="separate"/>
            </w:r>
            <w:r w:rsidR="00277CDC">
              <w:rPr>
                <w:noProof/>
                <w:webHidden/>
              </w:rPr>
              <w:t>266</w:t>
            </w:r>
            <w:r w:rsidR="008109DD">
              <w:rPr>
                <w:noProof/>
                <w:webHidden/>
              </w:rPr>
              <w:fldChar w:fldCharType="end"/>
            </w:r>
          </w:hyperlink>
        </w:p>
        <w:p w14:paraId="010062AF" w14:textId="3A021DF6" w:rsidR="008109DD" w:rsidRDefault="002C6F24">
          <w:pPr>
            <w:pStyle w:val="Verzeichnis3"/>
            <w:rPr>
              <w:rFonts w:eastAsiaTheme="minorEastAsia" w:cstheme="minorBidi"/>
              <w:noProof/>
              <w:sz w:val="22"/>
              <w:szCs w:val="22"/>
            </w:rPr>
          </w:pPr>
          <w:hyperlink w:anchor="_Toc108464853" w:history="1">
            <w:r w:rsidR="008109DD" w:rsidRPr="00A32174">
              <w:rPr>
                <w:rStyle w:val="Hyperlink"/>
                <w:noProof/>
              </w:rPr>
              <w:t>6.38.1</w:t>
            </w:r>
            <w:r w:rsidR="008109DD">
              <w:rPr>
                <w:rFonts w:eastAsiaTheme="minorEastAsia" w:cstheme="minorBidi"/>
                <w:noProof/>
                <w:sz w:val="22"/>
                <w:szCs w:val="22"/>
              </w:rPr>
              <w:tab/>
            </w:r>
            <w:r w:rsidR="008109DD" w:rsidRPr="00A32174">
              <w:rPr>
                <w:rStyle w:val="Hyperlink"/>
                <w:noProof/>
              </w:rPr>
              <w:t>E_0475_Bestellung prüfen</w:t>
            </w:r>
            <w:r w:rsidR="008109DD">
              <w:rPr>
                <w:noProof/>
                <w:webHidden/>
              </w:rPr>
              <w:tab/>
            </w:r>
            <w:r w:rsidR="008109DD">
              <w:rPr>
                <w:noProof/>
                <w:webHidden/>
              </w:rPr>
              <w:fldChar w:fldCharType="begin"/>
            </w:r>
            <w:r w:rsidR="008109DD">
              <w:rPr>
                <w:noProof/>
                <w:webHidden/>
              </w:rPr>
              <w:instrText xml:space="preserve"> PAGEREF _Toc108464853 \h </w:instrText>
            </w:r>
            <w:r w:rsidR="008109DD">
              <w:rPr>
                <w:noProof/>
                <w:webHidden/>
              </w:rPr>
            </w:r>
            <w:r w:rsidR="008109DD">
              <w:rPr>
                <w:noProof/>
                <w:webHidden/>
              </w:rPr>
              <w:fldChar w:fldCharType="separate"/>
            </w:r>
            <w:r w:rsidR="00277CDC">
              <w:rPr>
                <w:noProof/>
                <w:webHidden/>
              </w:rPr>
              <w:t>266</w:t>
            </w:r>
            <w:r w:rsidR="008109DD">
              <w:rPr>
                <w:noProof/>
                <w:webHidden/>
              </w:rPr>
              <w:fldChar w:fldCharType="end"/>
            </w:r>
          </w:hyperlink>
        </w:p>
        <w:p w14:paraId="06D684E1" w14:textId="1C2C30C0" w:rsidR="008109DD" w:rsidRDefault="002C6F24">
          <w:pPr>
            <w:pStyle w:val="Verzeichnis3"/>
            <w:rPr>
              <w:rFonts w:eastAsiaTheme="minorEastAsia" w:cstheme="minorBidi"/>
              <w:noProof/>
              <w:sz w:val="22"/>
              <w:szCs w:val="22"/>
            </w:rPr>
          </w:pPr>
          <w:hyperlink w:anchor="_Toc108464854" w:history="1">
            <w:r w:rsidR="008109DD" w:rsidRPr="00A32174">
              <w:rPr>
                <w:rStyle w:val="Hyperlink"/>
                <w:noProof/>
              </w:rPr>
              <w:t>6.38.2</w:t>
            </w:r>
            <w:r w:rsidR="008109DD">
              <w:rPr>
                <w:rFonts w:eastAsiaTheme="minorEastAsia" w:cstheme="minorBidi"/>
                <w:noProof/>
                <w:sz w:val="22"/>
                <w:szCs w:val="22"/>
              </w:rPr>
              <w:tab/>
            </w:r>
            <w:r w:rsidR="008109DD" w:rsidRPr="00A32174">
              <w:rPr>
                <w:rStyle w:val="Hyperlink"/>
                <w:noProof/>
              </w:rPr>
              <w:t>E_0491_ Prüfen, ob Parametrierung für betroffene Messlokation durchgeführt werden konnte</w:t>
            </w:r>
            <w:r w:rsidR="008109DD">
              <w:rPr>
                <w:noProof/>
                <w:webHidden/>
              </w:rPr>
              <w:tab/>
            </w:r>
            <w:r w:rsidR="008109DD">
              <w:rPr>
                <w:noProof/>
                <w:webHidden/>
              </w:rPr>
              <w:fldChar w:fldCharType="begin"/>
            </w:r>
            <w:r w:rsidR="008109DD">
              <w:rPr>
                <w:noProof/>
                <w:webHidden/>
              </w:rPr>
              <w:instrText xml:space="preserve"> PAGEREF _Toc108464854 \h </w:instrText>
            </w:r>
            <w:r w:rsidR="008109DD">
              <w:rPr>
                <w:noProof/>
                <w:webHidden/>
              </w:rPr>
            </w:r>
            <w:r w:rsidR="008109DD">
              <w:rPr>
                <w:noProof/>
                <w:webHidden/>
              </w:rPr>
              <w:fldChar w:fldCharType="separate"/>
            </w:r>
            <w:r w:rsidR="00277CDC">
              <w:rPr>
                <w:noProof/>
                <w:webHidden/>
              </w:rPr>
              <w:t>267</w:t>
            </w:r>
            <w:r w:rsidR="008109DD">
              <w:rPr>
                <w:noProof/>
                <w:webHidden/>
              </w:rPr>
              <w:fldChar w:fldCharType="end"/>
            </w:r>
          </w:hyperlink>
        </w:p>
        <w:p w14:paraId="6EB47325" w14:textId="2FF61F77" w:rsidR="008109DD" w:rsidRDefault="002C6F24">
          <w:pPr>
            <w:pStyle w:val="Verzeichnis2"/>
            <w:rPr>
              <w:rFonts w:eastAsiaTheme="minorEastAsia" w:cstheme="minorBidi"/>
              <w:b w:val="0"/>
              <w:bCs w:val="0"/>
              <w:noProof/>
            </w:rPr>
          </w:pPr>
          <w:hyperlink w:anchor="_Toc108464855" w:history="1">
            <w:r w:rsidR="008109DD" w:rsidRPr="00A32174">
              <w:rPr>
                <w:rStyle w:val="Hyperlink"/>
                <w:noProof/>
                <w14:scene3d>
                  <w14:camera w14:prst="orthographicFront"/>
                  <w14:lightRig w14:rig="threePt" w14:dir="t">
                    <w14:rot w14:lat="0" w14:lon="0" w14:rev="0"/>
                  </w14:lightRig>
                </w14:scene3d>
              </w:rPr>
              <w:t>6.39</w:t>
            </w:r>
            <w:r w:rsidR="008109DD">
              <w:rPr>
                <w:rFonts w:eastAsiaTheme="minorEastAsia" w:cstheme="minorBidi"/>
                <w:b w:val="0"/>
                <w:bCs w:val="0"/>
                <w:noProof/>
              </w:rPr>
              <w:tab/>
            </w:r>
            <w:r w:rsidR="008109DD" w:rsidRPr="00A32174">
              <w:rPr>
                <w:rStyle w:val="Hyperlink"/>
                <w:noProof/>
              </w:rPr>
              <w:t>AD: Verarbeitung der Ablehnung der Gerätekonfiguration durch NB</w:t>
            </w:r>
            <w:r w:rsidR="008109DD">
              <w:rPr>
                <w:noProof/>
                <w:webHidden/>
              </w:rPr>
              <w:tab/>
            </w:r>
            <w:r w:rsidR="008109DD">
              <w:rPr>
                <w:noProof/>
                <w:webHidden/>
              </w:rPr>
              <w:fldChar w:fldCharType="begin"/>
            </w:r>
            <w:r w:rsidR="008109DD">
              <w:rPr>
                <w:noProof/>
                <w:webHidden/>
              </w:rPr>
              <w:instrText xml:space="preserve"> PAGEREF _Toc108464855 \h </w:instrText>
            </w:r>
            <w:r w:rsidR="008109DD">
              <w:rPr>
                <w:noProof/>
                <w:webHidden/>
              </w:rPr>
            </w:r>
            <w:r w:rsidR="008109DD">
              <w:rPr>
                <w:noProof/>
                <w:webHidden/>
              </w:rPr>
              <w:fldChar w:fldCharType="separate"/>
            </w:r>
            <w:r w:rsidR="00277CDC">
              <w:rPr>
                <w:noProof/>
                <w:webHidden/>
              </w:rPr>
              <w:t>267</w:t>
            </w:r>
            <w:r w:rsidR="008109DD">
              <w:rPr>
                <w:noProof/>
                <w:webHidden/>
              </w:rPr>
              <w:fldChar w:fldCharType="end"/>
            </w:r>
          </w:hyperlink>
        </w:p>
        <w:p w14:paraId="1BB23BC1" w14:textId="01F726B7" w:rsidR="008109DD" w:rsidRDefault="002C6F24">
          <w:pPr>
            <w:pStyle w:val="Verzeichnis3"/>
            <w:rPr>
              <w:rFonts w:eastAsiaTheme="minorEastAsia" w:cstheme="minorBidi"/>
              <w:noProof/>
              <w:sz w:val="22"/>
              <w:szCs w:val="22"/>
            </w:rPr>
          </w:pPr>
          <w:hyperlink w:anchor="_Toc108464856" w:history="1">
            <w:r w:rsidR="008109DD" w:rsidRPr="00A32174">
              <w:rPr>
                <w:rStyle w:val="Hyperlink"/>
                <w:noProof/>
              </w:rPr>
              <w:t>6.39.1</w:t>
            </w:r>
            <w:r w:rsidR="008109DD">
              <w:rPr>
                <w:rFonts w:eastAsiaTheme="minorEastAsia" w:cstheme="minorBidi"/>
                <w:noProof/>
                <w:sz w:val="22"/>
                <w:szCs w:val="22"/>
              </w:rPr>
              <w:tab/>
            </w:r>
            <w:r w:rsidR="008109DD" w:rsidRPr="00A32174">
              <w:rPr>
                <w:rStyle w:val="Hyperlink"/>
                <w:noProof/>
              </w:rPr>
              <w:t>E_0463_Ablehnung prüfen</w:t>
            </w:r>
            <w:r w:rsidR="008109DD">
              <w:rPr>
                <w:noProof/>
                <w:webHidden/>
              </w:rPr>
              <w:tab/>
            </w:r>
            <w:r w:rsidR="008109DD">
              <w:rPr>
                <w:noProof/>
                <w:webHidden/>
              </w:rPr>
              <w:fldChar w:fldCharType="begin"/>
            </w:r>
            <w:r w:rsidR="008109DD">
              <w:rPr>
                <w:noProof/>
                <w:webHidden/>
              </w:rPr>
              <w:instrText xml:space="preserve"> PAGEREF _Toc108464856 \h </w:instrText>
            </w:r>
            <w:r w:rsidR="008109DD">
              <w:rPr>
                <w:noProof/>
                <w:webHidden/>
              </w:rPr>
            </w:r>
            <w:r w:rsidR="008109DD">
              <w:rPr>
                <w:noProof/>
                <w:webHidden/>
              </w:rPr>
              <w:fldChar w:fldCharType="separate"/>
            </w:r>
            <w:r w:rsidR="00277CDC">
              <w:rPr>
                <w:noProof/>
                <w:webHidden/>
              </w:rPr>
              <w:t>267</w:t>
            </w:r>
            <w:r w:rsidR="008109DD">
              <w:rPr>
                <w:noProof/>
                <w:webHidden/>
              </w:rPr>
              <w:fldChar w:fldCharType="end"/>
            </w:r>
          </w:hyperlink>
        </w:p>
        <w:p w14:paraId="1FAB2D29" w14:textId="481531B7" w:rsidR="008109DD" w:rsidRDefault="002C6F24">
          <w:pPr>
            <w:pStyle w:val="Verzeichnis2"/>
            <w:rPr>
              <w:rFonts w:eastAsiaTheme="minorEastAsia" w:cstheme="minorBidi"/>
              <w:b w:val="0"/>
              <w:bCs w:val="0"/>
              <w:noProof/>
            </w:rPr>
          </w:pPr>
          <w:hyperlink w:anchor="_Toc108464857" w:history="1">
            <w:r w:rsidR="008109DD" w:rsidRPr="00A32174">
              <w:rPr>
                <w:rStyle w:val="Hyperlink"/>
                <w:noProof/>
                <w14:scene3d>
                  <w14:camera w14:prst="orthographicFront"/>
                  <w14:lightRig w14:rig="threePt" w14:dir="t">
                    <w14:rot w14:lat="0" w14:lon="0" w14:rev="0"/>
                  </w14:lightRig>
                </w14:scene3d>
              </w:rPr>
              <w:t>6.40</w:t>
            </w:r>
            <w:r w:rsidR="008109DD">
              <w:rPr>
                <w:rFonts w:eastAsiaTheme="minorEastAsia" w:cstheme="minorBidi"/>
                <w:b w:val="0"/>
                <w:bCs w:val="0"/>
                <w:noProof/>
              </w:rPr>
              <w:tab/>
            </w:r>
            <w:r w:rsidR="008109DD" w:rsidRPr="00A32174">
              <w:rPr>
                <w:rStyle w:val="Hyperlink"/>
                <w:noProof/>
              </w:rPr>
              <w:t>AD: Bestellung Änderung Konzessionsabgabe vom LF</w:t>
            </w:r>
            <w:r w:rsidR="008109DD">
              <w:rPr>
                <w:noProof/>
                <w:webHidden/>
              </w:rPr>
              <w:tab/>
            </w:r>
            <w:r w:rsidR="008109DD">
              <w:rPr>
                <w:noProof/>
                <w:webHidden/>
              </w:rPr>
              <w:fldChar w:fldCharType="begin"/>
            </w:r>
            <w:r w:rsidR="008109DD">
              <w:rPr>
                <w:noProof/>
                <w:webHidden/>
              </w:rPr>
              <w:instrText xml:space="preserve"> PAGEREF _Toc108464857 \h </w:instrText>
            </w:r>
            <w:r w:rsidR="008109DD">
              <w:rPr>
                <w:noProof/>
                <w:webHidden/>
              </w:rPr>
            </w:r>
            <w:r w:rsidR="008109DD">
              <w:rPr>
                <w:noProof/>
                <w:webHidden/>
              </w:rPr>
              <w:fldChar w:fldCharType="separate"/>
            </w:r>
            <w:r w:rsidR="00277CDC">
              <w:rPr>
                <w:noProof/>
                <w:webHidden/>
              </w:rPr>
              <w:t>268</w:t>
            </w:r>
            <w:r w:rsidR="008109DD">
              <w:rPr>
                <w:noProof/>
                <w:webHidden/>
              </w:rPr>
              <w:fldChar w:fldCharType="end"/>
            </w:r>
          </w:hyperlink>
        </w:p>
        <w:p w14:paraId="04F053C4" w14:textId="3F67AF12" w:rsidR="008109DD" w:rsidRDefault="002C6F24">
          <w:pPr>
            <w:pStyle w:val="Verzeichnis3"/>
            <w:rPr>
              <w:rFonts w:eastAsiaTheme="minorEastAsia" w:cstheme="minorBidi"/>
              <w:noProof/>
              <w:sz w:val="22"/>
              <w:szCs w:val="22"/>
            </w:rPr>
          </w:pPr>
          <w:hyperlink w:anchor="_Toc108464858" w:history="1">
            <w:r w:rsidR="008109DD" w:rsidRPr="00A32174">
              <w:rPr>
                <w:rStyle w:val="Hyperlink"/>
                <w:noProof/>
              </w:rPr>
              <w:t>6.40.1</w:t>
            </w:r>
            <w:r w:rsidR="008109DD">
              <w:rPr>
                <w:rFonts w:eastAsiaTheme="minorEastAsia" w:cstheme="minorBidi"/>
                <w:noProof/>
                <w:sz w:val="22"/>
                <w:szCs w:val="22"/>
              </w:rPr>
              <w:tab/>
            </w:r>
            <w:r w:rsidR="008109DD" w:rsidRPr="00A32174">
              <w:rPr>
                <w:rStyle w:val="Hyperlink"/>
                <w:noProof/>
              </w:rPr>
              <w:t>E_0477_Bestellung prüfen</w:t>
            </w:r>
            <w:r w:rsidR="008109DD">
              <w:rPr>
                <w:noProof/>
                <w:webHidden/>
              </w:rPr>
              <w:tab/>
            </w:r>
            <w:r w:rsidR="008109DD">
              <w:rPr>
                <w:noProof/>
                <w:webHidden/>
              </w:rPr>
              <w:fldChar w:fldCharType="begin"/>
            </w:r>
            <w:r w:rsidR="008109DD">
              <w:rPr>
                <w:noProof/>
                <w:webHidden/>
              </w:rPr>
              <w:instrText xml:space="preserve"> PAGEREF _Toc108464858 \h </w:instrText>
            </w:r>
            <w:r w:rsidR="008109DD">
              <w:rPr>
                <w:noProof/>
                <w:webHidden/>
              </w:rPr>
            </w:r>
            <w:r w:rsidR="008109DD">
              <w:rPr>
                <w:noProof/>
                <w:webHidden/>
              </w:rPr>
              <w:fldChar w:fldCharType="separate"/>
            </w:r>
            <w:r w:rsidR="00277CDC">
              <w:rPr>
                <w:noProof/>
                <w:webHidden/>
              </w:rPr>
              <w:t>268</w:t>
            </w:r>
            <w:r w:rsidR="008109DD">
              <w:rPr>
                <w:noProof/>
                <w:webHidden/>
              </w:rPr>
              <w:fldChar w:fldCharType="end"/>
            </w:r>
          </w:hyperlink>
        </w:p>
        <w:p w14:paraId="12CA3FD3" w14:textId="2286B089" w:rsidR="008109DD" w:rsidRDefault="002C6F24">
          <w:pPr>
            <w:pStyle w:val="Verzeichnis2"/>
            <w:rPr>
              <w:rFonts w:eastAsiaTheme="minorEastAsia" w:cstheme="minorBidi"/>
              <w:b w:val="0"/>
              <w:bCs w:val="0"/>
              <w:noProof/>
            </w:rPr>
          </w:pPr>
          <w:hyperlink w:anchor="_Toc108464859" w:history="1">
            <w:r w:rsidR="008109DD" w:rsidRPr="00A32174">
              <w:rPr>
                <w:rStyle w:val="Hyperlink"/>
                <w:noProof/>
                <w14:scene3d>
                  <w14:camera w14:prst="orthographicFront"/>
                  <w14:lightRig w14:rig="threePt" w14:dir="t">
                    <w14:rot w14:lat="0" w14:lon="0" w14:rev="0"/>
                  </w14:lightRig>
                </w14:scene3d>
              </w:rPr>
              <w:t>6.41</w:t>
            </w:r>
            <w:r w:rsidR="008109DD">
              <w:rPr>
                <w:rFonts w:eastAsiaTheme="minorEastAsia" w:cstheme="minorBidi"/>
                <w:b w:val="0"/>
                <w:bCs w:val="0"/>
                <w:noProof/>
              </w:rPr>
              <w:tab/>
            </w:r>
            <w:r w:rsidR="008109DD" w:rsidRPr="00A32174">
              <w:rPr>
                <w:rStyle w:val="Hyperlink"/>
                <w:noProof/>
              </w:rPr>
              <w:t>AD: Geschäftsdatenanfrage von LF</w:t>
            </w:r>
            <w:r w:rsidR="008109DD">
              <w:rPr>
                <w:noProof/>
                <w:webHidden/>
              </w:rPr>
              <w:tab/>
            </w:r>
            <w:r w:rsidR="008109DD">
              <w:rPr>
                <w:noProof/>
                <w:webHidden/>
              </w:rPr>
              <w:fldChar w:fldCharType="begin"/>
            </w:r>
            <w:r w:rsidR="008109DD">
              <w:rPr>
                <w:noProof/>
                <w:webHidden/>
              </w:rPr>
              <w:instrText xml:space="preserve"> PAGEREF _Toc108464859 \h </w:instrText>
            </w:r>
            <w:r w:rsidR="008109DD">
              <w:rPr>
                <w:noProof/>
                <w:webHidden/>
              </w:rPr>
            </w:r>
            <w:r w:rsidR="008109DD">
              <w:rPr>
                <w:noProof/>
                <w:webHidden/>
              </w:rPr>
              <w:fldChar w:fldCharType="separate"/>
            </w:r>
            <w:r w:rsidR="00277CDC">
              <w:rPr>
                <w:noProof/>
                <w:webHidden/>
              </w:rPr>
              <w:t>270</w:t>
            </w:r>
            <w:r w:rsidR="008109DD">
              <w:rPr>
                <w:noProof/>
                <w:webHidden/>
              </w:rPr>
              <w:fldChar w:fldCharType="end"/>
            </w:r>
          </w:hyperlink>
        </w:p>
        <w:p w14:paraId="73FF4F46" w14:textId="433B834C" w:rsidR="008109DD" w:rsidRDefault="002C6F24">
          <w:pPr>
            <w:pStyle w:val="Verzeichnis3"/>
            <w:rPr>
              <w:rFonts w:eastAsiaTheme="minorEastAsia" w:cstheme="minorBidi"/>
              <w:noProof/>
              <w:sz w:val="22"/>
              <w:szCs w:val="22"/>
            </w:rPr>
          </w:pPr>
          <w:hyperlink w:anchor="_Toc108464860" w:history="1">
            <w:r w:rsidR="008109DD" w:rsidRPr="00A32174">
              <w:rPr>
                <w:rStyle w:val="Hyperlink"/>
                <w:noProof/>
              </w:rPr>
              <w:t>6.41.1</w:t>
            </w:r>
            <w:r w:rsidR="008109DD">
              <w:rPr>
                <w:rFonts w:eastAsiaTheme="minorEastAsia" w:cstheme="minorBidi"/>
                <w:noProof/>
                <w:sz w:val="22"/>
                <w:szCs w:val="22"/>
              </w:rPr>
              <w:tab/>
            </w:r>
            <w:r w:rsidR="008109DD" w:rsidRPr="00A32174">
              <w:rPr>
                <w:rStyle w:val="Hyperlink"/>
                <w:noProof/>
              </w:rPr>
              <w:t>E_0441_Geschäftsdatenanfrage zu Stammdaten prüfen</w:t>
            </w:r>
            <w:r w:rsidR="008109DD">
              <w:rPr>
                <w:noProof/>
                <w:webHidden/>
              </w:rPr>
              <w:tab/>
            </w:r>
            <w:r w:rsidR="008109DD">
              <w:rPr>
                <w:noProof/>
                <w:webHidden/>
              </w:rPr>
              <w:fldChar w:fldCharType="begin"/>
            </w:r>
            <w:r w:rsidR="008109DD">
              <w:rPr>
                <w:noProof/>
                <w:webHidden/>
              </w:rPr>
              <w:instrText xml:space="preserve"> PAGEREF _Toc108464860 \h </w:instrText>
            </w:r>
            <w:r w:rsidR="008109DD">
              <w:rPr>
                <w:noProof/>
                <w:webHidden/>
              </w:rPr>
            </w:r>
            <w:r w:rsidR="008109DD">
              <w:rPr>
                <w:noProof/>
                <w:webHidden/>
              </w:rPr>
              <w:fldChar w:fldCharType="separate"/>
            </w:r>
            <w:r w:rsidR="00277CDC">
              <w:rPr>
                <w:noProof/>
                <w:webHidden/>
              </w:rPr>
              <w:t>270</w:t>
            </w:r>
            <w:r w:rsidR="008109DD">
              <w:rPr>
                <w:noProof/>
                <w:webHidden/>
              </w:rPr>
              <w:fldChar w:fldCharType="end"/>
            </w:r>
          </w:hyperlink>
        </w:p>
        <w:p w14:paraId="24913787" w14:textId="01909B48" w:rsidR="008109DD" w:rsidRDefault="002C6F24">
          <w:pPr>
            <w:pStyle w:val="Verzeichnis3"/>
            <w:rPr>
              <w:rFonts w:eastAsiaTheme="minorEastAsia" w:cstheme="minorBidi"/>
              <w:noProof/>
              <w:sz w:val="22"/>
              <w:szCs w:val="22"/>
            </w:rPr>
          </w:pPr>
          <w:hyperlink w:anchor="_Toc108464861" w:history="1">
            <w:r w:rsidR="008109DD" w:rsidRPr="00A32174">
              <w:rPr>
                <w:rStyle w:val="Hyperlink"/>
                <w:noProof/>
              </w:rPr>
              <w:t>6.41.2</w:t>
            </w:r>
            <w:r w:rsidR="008109DD">
              <w:rPr>
                <w:rFonts w:eastAsiaTheme="minorEastAsia" w:cstheme="minorBidi"/>
                <w:noProof/>
                <w:sz w:val="22"/>
                <w:szCs w:val="22"/>
              </w:rPr>
              <w:tab/>
            </w:r>
            <w:r w:rsidR="008109DD" w:rsidRPr="00A32174">
              <w:rPr>
                <w:rStyle w:val="Hyperlink"/>
                <w:noProof/>
              </w:rPr>
              <w:t>E_0442_Geschäftsdatenanfrage zu Werten prüfen</w:t>
            </w:r>
            <w:r w:rsidR="008109DD">
              <w:rPr>
                <w:noProof/>
                <w:webHidden/>
              </w:rPr>
              <w:tab/>
            </w:r>
            <w:r w:rsidR="008109DD">
              <w:rPr>
                <w:noProof/>
                <w:webHidden/>
              </w:rPr>
              <w:fldChar w:fldCharType="begin"/>
            </w:r>
            <w:r w:rsidR="008109DD">
              <w:rPr>
                <w:noProof/>
                <w:webHidden/>
              </w:rPr>
              <w:instrText xml:space="preserve"> PAGEREF _Toc108464861 \h </w:instrText>
            </w:r>
            <w:r w:rsidR="008109DD">
              <w:rPr>
                <w:noProof/>
                <w:webHidden/>
              </w:rPr>
            </w:r>
            <w:r w:rsidR="008109DD">
              <w:rPr>
                <w:noProof/>
                <w:webHidden/>
              </w:rPr>
              <w:fldChar w:fldCharType="separate"/>
            </w:r>
            <w:r w:rsidR="00277CDC">
              <w:rPr>
                <w:noProof/>
                <w:webHidden/>
              </w:rPr>
              <w:t>271</w:t>
            </w:r>
            <w:r w:rsidR="008109DD">
              <w:rPr>
                <w:noProof/>
                <w:webHidden/>
              </w:rPr>
              <w:fldChar w:fldCharType="end"/>
            </w:r>
          </w:hyperlink>
        </w:p>
        <w:p w14:paraId="720BFCB3" w14:textId="12146A71" w:rsidR="008109DD" w:rsidRDefault="002C6F24">
          <w:pPr>
            <w:pStyle w:val="Verzeichnis2"/>
            <w:rPr>
              <w:rFonts w:eastAsiaTheme="minorEastAsia" w:cstheme="minorBidi"/>
              <w:b w:val="0"/>
              <w:bCs w:val="0"/>
              <w:noProof/>
            </w:rPr>
          </w:pPr>
          <w:hyperlink w:anchor="_Toc108464862" w:history="1">
            <w:r w:rsidR="008109DD" w:rsidRPr="00A32174">
              <w:rPr>
                <w:rStyle w:val="Hyperlink"/>
                <w:noProof/>
                <w14:scene3d>
                  <w14:camera w14:prst="orthographicFront"/>
                  <w14:lightRig w14:rig="threePt" w14:dir="t">
                    <w14:rot w14:lat="0" w14:lon="0" w14:rev="0"/>
                  </w14:lightRig>
                </w14:scene3d>
              </w:rPr>
              <w:t>6.42</w:t>
            </w:r>
            <w:r w:rsidR="008109DD">
              <w:rPr>
                <w:rFonts w:eastAsiaTheme="minorEastAsia" w:cstheme="minorBidi"/>
                <w:b w:val="0"/>
                <w:bCs w:val="0"/>
                <w:noProof/>
              </w:rPr>
              <w:tab/>
            </w:r>
            <w:r w:rsidR="008109DD" w:rsidRPr="00A32174">
              <w:rPr>
                <w:rStyle w:val="Hyperlink"/>
                <w:noProof/>
              </w:rPr>
              <w:t>AD: Geschäftsdatenanfrage von MSB an NB</w:t>
            </w:r>
            <w:r w:rsidR="008109DD">
              <w:rPr>
                <w:noProof/>
                <w:webHidden/>
              </w:rPr>
              <w:tab/>
            </w:r>
            <w:r w:rsidR="008109DD">
              <w:rPr>
                <w:noProof/>
                <w:webHidden/>
              </w:rPr>
              <w:fldChar w:fldCharType="begin"/>
            </w:r>
            <w:r w:rsidR="008109DD">
              <w:rPr>
                <w:noProof/>
                <w:webHidden/>
              </w:rPr>
              <w:instrText xml:space="preserve"> PAGEREF _Toc108464862 \h </w:instrText>
            </w:r>
            <w:r w:rsidR="008109DD">
              <w:rPr>
                <w:noProof/>
                <w:webHidden/>
              </w:rPr>
            </w:r>
            <w:r w:rsidR="008109DD">
              <w:rPr>
                <w:noProof/>
                <w:webHidden/>
              </w:rPr>
              <w:fldChar w:fldCharType="separate"/>
            </w:r>
            <w:r w:rsidR="00277CDC">
              <w:rPr>
                <w:noProof/>
                <w:webHidden/>
              </w:rPr>
              <w:t>272</w:t>
            </w:r>
            <w:r w:rsidR="008109DD">
              <w:rPr>
                <w:noProof/>
                <w:webHidden/>
              </w:rPr>
              <w:fldChar w:fldCharType="end"/>
            </w:r>
          </w:hyperlink>
        </w:p>
        <w:p w14:paraId="50EA43E1" w14:textId="34B476BB" w:rsidR="008109DD" w:rsidRDefault="002C6F24">
          <w:pPr>
            <w:pStyle w:val="Verzeichnis3"/>
            <w:rPr>
              <w:rFonts w:eastAsiaTheme="minorEastAsia" w:cstheme="minorBidi"/>
              <w:noProof/>
              <w:sz w:val="22"/>
              <w:szCs w:val="22"/>
            </w:rPr>
          </w:pPr>
          <w:hyperlink w:anchor="_Toc108464863" w:history="1">
            <w:r w:rsidR="008109DD" w:rsidRPr="00A32174">
              <w:rPr>
                <w:rStyle w:val="Hyperlink"/>
                <w:noProof/>
              </w:rPr>
              <w:t>6.42.1</w:t>
            </w:r>
            <w:r w:rsidR="008109DD">
              <w:rPr>
                <w:rFonts w:eastAsiaTheme="minorEastAsia" w:cstheme="minorBidi"/>
                <w:noProof/>
                <w:sz w:val="22"/>
                <w:szCs w:val="22"/>
              </w:rPr>
              <w:tab/>
            </w:r>
            <w:r w:rsidR="008109DD" w:rsidRPr="00A32174">
              <w:rPr>
                <w:rStyle w:val="Hyperlink"/>
                <w:noProof/>
              </w:rPr>
              <w:t>E_0443_Geschäftsdatenanfrage zu Stammdaten prüfen</w:t>
            </w:r>
            <w:r w:rsidR="008109DD">
              <w:rPr>
                <w:noProof/>
                <w:webHidden/>
              </w:rPr>
              <w:tab/>
            </w:r>
            <w:r w:rsidR="008109DD">
              <w:rPr>
                <w:noProof/>
                <w:webHidden/>
              </w:rPr>
              <w:fldChar w:fldCharType="begin"/>
            </w:r>
            <w:r w:rsidR="008109DD">
              <w:rPr>
                <w:noProof/>
                <w:webHidden/>
              </w:rPr>
              <w:instrText xml:space="preserve"> PAGEREF _Toc108464863 \h </w:instrText>
            </w:r>
            <w:r w:rsidR="008109DD">
              <w:rPr>
                <w:noProof/>
                <w:webHidden/>
              </w:rPr>
            </w:r>
            <w:r w:rsidR="008109DD">
              <w:rPr>
                <w:noProof/>
                <w:webHidden/>
              </w:rPr>
              <w:fldChar w:fldCharType="separate"/>
            </w:r>
            <w:r w:rsidR="00277CDC">
              <w:rPr>
                <w:noProof/>
                <w:webHidden/>
              </w:rPr>
              <w:t>272</w:t>
            </w:r>
            <w:r w:rsidR="008109DD">
              <w:rPr>
                <w:noProof/>
                <w:webHidden/>
              </w:rPr>
              <w:fldChar w:fldCharType="end"/>
            </w:r>
          </w:hyperlink>
        </w:p>
        <w:p w14:paraId="463AFB76" w14:textId="2DF3D8CF" w:rsidR="008109DD" w:rsidRDefault="002C6F24">
          <w:pPr>
            <w:pStyle w:val="Verzeichnis2"/>
            <w:rPr>
              <w:rFonts w:eastAsiaTheme="minorEastAsia" w:cstheme="minorBidi"/>
              <w:b w:val="0"/>
              <w:bCs w:val="0"/>
              <w:noProof/>
            </w:rPr>
          </w:pPr>
          <w:hyperlink w:anchor="_Toc108464864" w:history="1">
            <w:r w:rsidR="008109DD" w:rsidRPr="00A32174">
              <w:rPr>
                <w:rStyle w:val="Hyperlink"/>
                <w:noProof/>
                <w14:scene3d>
                  <w14:camera w14:prst="orthographicFront"/>
                  <w14:lightRig w14:rig="threePt" w14:dir="t">
                    <w14:rot w14:lat="0" w14:lon="0" w14:rev="0"/>
                  </w14:lightRig>
                </w14:scene3d>
              </w:rPr>
              <w:t>6.43</w:t>
            </w:r>
            <w:r w:rsidR="008109DD">
              <w:rPr>
                <w:rFonts w:eastAsiaTheme="minorEastAsia" w:cstheme="minorBidi"/>
                <w:b w:val="0"/>
                <w:bCs w:val="0"/>
                <w:noProof/>
              </w:rPr>
              <w:tab/>
            </w:r>
            <w:r w:rsidR="008109DD" w:rsidRPr="00A32174">
              <w:rPr>
                <w:rStyle w:val="Hyperlink"/>
                <w:noProof/>
              </w:rPr>
              <w:t>AD: Geschäftsdatenanfrage von NB an MSB</w:t>
            </w:r>
            <w:r w:rsidR="008109DD">
              <w:rPr>
                <w:noProof/>
                <w:webHidden/>
              </w:rPr>
              <w:tab/>
            </w:r>
            <w:r w:rsidR="008109DD">
              <w:rPr>
                <w:noProof/>
                <w:webHidden/>
              </w:rPr>
              <w:fldChar w:fldCharType="begin"/>
            </w:r>
            <w:r w:rsidR="008109DD">
              <w:rPr>
                <w:noProof/>
                <w:webHidden/>
              </w:rPr>
              <w:instrText xml:space="preserve"> PAGEREF _Toc108464864 \h </w:instrText>
            </w:r>
            <w:r w:rsidR="008109DD">
              <w:rPr>
                <w:noProof/>
                <w:webHidden/>
              </w:rPr>
            </w:r>
            <w:r w:rsidR="008109DD">
              <w:rPr>
                <w:noProof/>
                <w:webHidden/>
              </w:rPr>
              <w:fldChar w:fldCharType="separate"/>
            </w:r>
            <w:r w:rsidR="00277CDC">
              <w:rPr>
                <w:noProof/>
                <w:webHidden/>
              </w:rPr>
              <w:t>273</w:t>
            </w:r>
            <w:r w:rsidR="008109DD">
              <w:rPr>
                <w:noProof/>
                <w:webHidden/>
              </w:rPr>
              <w:fldChar w:fldCharType="end"/>
            </w:r>
          </w:hyperlink>
        </w:p>
        <w:p w14:paraId="5FCDA6D9" w14:textId="3F73C2D6" w:rsidR="008109DD" w:rsidRDefault="002C6F24">
          <w:pPr>
            <w:pStyle w:val="Verzeichnis3"/>
            <w:rPr>
              <w:rFonts w:eastAsiaTheme="minorEastAsia" w:cstheme="minorBidi"/>
              <w:noProof/>
              <w:sz w:val="22"/>
              <w:szCs w:val="22"/>
            </w:rPr>
          </w:pPr>
          <w:hyperlink w:anchor="_Toc108464865" w:history="1">
            <w:r w:rsidR="008109DD" w:rsidRPr="00A32174">
              <w:rPr>
                <w:rStyle w:val="Hyperlink"/>
                <w:noProof/>
              </w:rPr>
              <w:t>6.43.1</w:t>
            </w:r>
            <w:r w:rsidR="008109DD">
              <w:rPr>
                <w:rFonts w:eastAsiaTheme="minorEastAsia" w:cstheme="minorBidi"/>
                <w:noProof/>
                <w:sz w:val="22"/>
                <w:szCs w:val="22"/>
              </w:rPr>
              <w:tab/>
            </w:r>
            <w:r w:rsidR="008109DD" w:rsidRPr="00A32174">
              <w:rPr>
                <w:rStyle w:val="Hyperlink"/>
                <w:noProof/>
              </w:rPr>
              <w:t>E_0444_Geschäftsdatenanfrage zu Werten prüfen</w:t>
            </w:r>
            <w:r w:rsidR="008109DD">
              <w:rPr>
                <w:noProof/>
                <w:webHidden/>
              </w:rPr>
              <w:tab/>
            </w:r>
            <w:r w:rsidR="008109DD">
              <w:rPr>
                <w:noProof/>
                <w:webHidden/>
              </w:rPr>
              <w:fldChar w:fldCharType="begin"/>
            </w:r>
            <w:r w:rsidR="008109DD">
              <w:rPr>
                <w:noProof/>
                <w:webHidden/>
              </w:rPr>
              <w:instrText xml:space="preserve"> PAGEREF _Toc108464865 \h </w:instrText>
            </w:r>
            <w:r w:rsidR="008109DD">
              <w:rPr>
                <w:noProof/>
                <w:webHidden/>
              </w:rPr>
            </w:r>
            <w:r w:rsidR="008109DD">
              <w:rPr>
                <w:noProof/>
                <w:webHidden/>
              </w:rPr>
              <w:fldChar w:fldCharType="separate"/>
            </w:r>
            <w:r w:rsidR="00277CDC">
              <w:rPr>
                <w:noProof/>
                <w:webHidden/>
              </w:rPr>
              <w:t>273</w:t>
            </w:r>
            <w:r w:rsidR="008109DD">
              <w:rPr>
                <w:noProof/>
                <w:webHidden/>
              </w:rPr>
              <w:fldChar w:fldCharType="end"/>
            </w:r>
          </w:hyperlink>
        </w:p>
        <w:p w14:paraId="6F86A986" w14:textId="2AF55C7E" w:rsidR="008109DD" w:rsidRDefault="002C6F24">
          <w:pPr>
            <w:pStyle w:val="Verzeichnis2"/>
            <w:rPr>
              <w:rFonts w:eastAsiaTheme="minorEastAsia" w:cstheme="minorBidi"/>
              <w:b w:val="0"/>
              <w:bCs w:val="0"/>
              <w:noProof/>
            </w:rPr>
          </w:pPr>
          <w:hyperlink w:anchor="_Toc108464866" w:history="1">
            <w:r w:rsidR="008109DD" w:rsidRPr="00A32174">
              <w:rPr>
                <w:rStyle w:val="Hyperlink"/>
                <w:noProof/>
                <w14:scene3d>
                  <w14:camera w14:prst="orthographicFront"/>
                  <w14:lightRig w14:rig="threePt" w14:dir="t">
                    <w14:rot w14:lat="0" w14:lon="0" w14:rev="0"/>
                  </w14:lightRig>
                </w14:scene3d>
              </w:rPr>
              <w:t>6.44</w:t>
            </w:r>
            <w:r w:rsidR="008109DD">
              <w:rPr>
                <w:rFonts w:eastAsiaTheme="minorEastAsia" w:cstheme="minorBidi"/>
                <w:b w:val="0"/>
                <w:bCs w:val="0"/>
                <w:noProof/>
              </w:rPr>
              <w:tab/>
            </w:r>
            <w:r w:rsidR="008109DD" w:rsidRPr="00A32174">
              <w:rPr>
                <w:rStyle w:val="Hyperlink"/>
                <w:noProof/>
              </w:rPr>
              <w:t>AD: Geschäftsdatenanfrage von ÜNB</w:t>
            </w:r>
            <w:r w:rsidR="008109DD">
              <w:rPr>
                <w:noProof/>
                <w:webHidden/>
              </w:rPr>
              <w:tab/>
            </w:r>
            <w:r w:rsidR="008109DD">
              <w:rPr>
                <w:noProof/>
                <w:webHidden/>
              </w:rPr>
              <w:fldChar w:fldCharType="begin"/>
            </w:r>
            <w:r w:rsidR="008109DD">
              <w:rPr>
                <w:noProof/>
                <w:webHidden/>
              </w:rPr>
              <w:instrText xml:space="preserve"> PAGEREF _Toc108464866 \h </w:instrText>
            </w:r>
            <w:r w:rsidR="008109DD">
              <w:rPr>
                <w:noProof/>
                <w:webHidden/>
              </w:rPr>
            </w:r>
            <w:r w:rsidR="008109DD">
              <w:rPr>
                <w:noProof/>
                <w:webHidden/>
              </w:rPr>
              <w:fldChar w:fldCharType="separate"/>
            </w:r>
            <w:r w:rsidR="00277CDC">
              <w:rPr>
                <w:noProof/>
                <w:webHidden/>
              </w:rPr>
              <w:t>274</w:t>
            </w:r>
            <w:r w:rsidR="008109DD">
              <w:rPr>
                <w:noProof/>
                <w:webHidden/>
              </w:rPr>
              <w:fldChar w:fldCharType="end"/>
            </w:r>
          </w:hyperlink>
        </w:p>
        <w:p w14:paraId="1C225997" w14:textId="2D5AD697" w:rsidR="008109DD" w:rsidRDefault="002C6F24">
          <w:pPr>
            <w:pStyle w:val="Verzeichnis3"/>
            <w:rPr>
              <w:rFonts w:eastAsiaTheme="minorEastAsia" w:cstheme="minorBidi"/>
              <w:noProof/>
              <w:sz w:val="22"/>
              <w:szCs w:val="22"/>
            </w:rPr>
          </w:pPr>
          <w:hyperlink w:anchor="_Toc108464867" w:history="1">
            <w:r w:rsidR="008109DD" w:rsidRPr="00A32174">
              <w:rPr>
                <w:rStyle w:val="Hyperlink"/>
                <w:noProof/>
              </w:rPr>
              <w:t>6.44.1</w:t>
            </w:r>
            <w:r w:rsidR="008109DD">
              <w:rPr>
                <w:rFonts w:eastAsiaTheme="minorEastAsia" w:cstheme="minorBidi"/>
                <w:noProof/>
                <w:sz w:val="22"/>
                <w:szCs w:val="22"/>
              </w:rPr>
              <w:tab/>
            </w:r>
            <w:r w:rsidR="008109DD" w:rsidRPr="00A32174">
              <w:rPr>
                <w:rStyle w:val="Hyperlink"/>
                <w:noProof/>
              </w:rPr>
              <w:t>E_0445_Geschäftsdaten zu Werten prüfen</w:t>
            </w:r>
            <w:r w:rsidR="008109DD">
              <w:rPr>
                <w:noProof/>
                <w:webHidden/>
              </w:rPr>
              <w:tab/>
            </w:r>
            <w:r w:rsidR="008109DD">
              <w:rPr>
                <w:noProof/>
                <w:webHidden/>
              </w:rPr>
              <w:fldChar w:fldCharType="begin"/>
            </w:r>
            <w:r w:rsidR="008109DD">
              <w:rPr>
                <w:noProof/>
                <w:webHidden/>
              </w:rPr>
              <w:instrText xml:space="preserve"> PAGEREF _Toc108464867 \h </w:instrText>
            </w:r>
            <w:r w:rsidR="008109DD">
              <w:rPr>
                <w:noProof/>
                <w:webHidden/>
              </w:rPr>
            </w:r>
            <w:r w:rsidR="008109DD">
              <w:rPr>
                <w:noProof/>
                <w:webHidden/>
              </w:rPr>
              <w:fldChar w:fldCharType="separate"/>
            </w:r>
            <w:r w:rsidR="00277CDC">
              <w:rPr>
                <w:noProof/>
                <w:webHidden/>
              </w:rPr>
              <w:t>274</w:t>
            </w:r>
            <w:r w:rsidR="008109DD">
              <w:rPr>
                <w:noProof/>
                <w:webHidden/>
              </w:rPr>
              <w:fldChar w:fldCharType="end"/>
            </w:r>
          </w:hyperlink>
        </w:p>
        <w:p w14:paraId="6CD3BC83" w14:textId="0F93EC11" w:rsidR="008109DD" w:rsidRDefault="002C6F24">
          <w:pPr>
            <w:pStyle w:val="Verzeichnis3"/>
            <w:rPr>
              <w:rFonts w:eastAsiaTheme="minorEastAsia" w:cstheme="minorBidi"/>
              <w:noProof/>
              <w:sz w:val="22"/>
              <w:szCs w:val="22"/>
            </w:rPr>
          </w:pPr>
          <w:hyperlink w:anchor="_Toc108464868" w:history="1">
            <w:r w:rsidR="008109DD" w:rsidRPr="00A32174">
              <w:rPr>
                <w:rStyle w:val="Hyperlink"/>
                <w:noProof/>
              </w:rPr>
              <w:t>6.44.2</w:t>
            </w:r>
            <w:r w:rsidR="008109DD">
              <w:rPr>
                <w:rFonts w:eastAsiaTheme="minorEastAsia" w:cstheme="minorBidi"/>
                <w:noProof/>
                <w:sz w:val="22"/>
                <w:szCs w:val="22"/>
              </w:rPr>
              <w:tab/>
            </w:r>
            <w:r w:rsidR="008109DD" w:rsidRPr="00A32174">
              <w:rPr>
                <w:rStyle w:val="Hyperlink"/>
                <w:noProof/>
              </w:rPr>
              <w:t>E_0461_Geschäftsdaten zu Stammdaten prüfen</w:t>
            </w:r>
            <w:r w:rsidR="008109DD">
              <w:rPr>
                <w:noProof/>
                <w:webHidden/>
              </w:rPr>
              <w:tab/>
            </w:r>
            <w:r w:rsidR="008109DD">
              <w:rPr>
                <w:noProof/>
                <w:webHidden/>
              </w:rPr>
              <w:fldChar w:fldCharType="begin"/>
            </w:r>
            <w:r w:rsidR="008109DD">
              <w:rPr>
                <w:noProof/>
                <w:webHidden/>
              </w:rPr>
              <w:instrText xml:space="preserve"> PAGEREF _Toc108464868 \h </w:instrText>
            </w:r>
            <w:r w:rsidR="008109DD">
              <w:rPr>
                <w:noProof/>
                <w:webHidden/>
              </w:rPr>
            </w:r>
            <w:r w:rsidR="008109DD">
              <w:rPr>
                <w:noProof/>
                <w:webHidden/>
              </w:rPr>
              <w:fldChar w:fldCharType="separate"/>
            </w:r>
            <w:r w:rsidR="00277CDC">
              <w:rPr>
                <w:noProof/>
                <w:webHidden/>
              </w:rPr>
              <w:t>274</w:t>
            </w:r>
            <w:r w:rsidR="008109DD">
              <w:rPr>
                <w:noProof/>
                <w:webHidden/>
              </w:rPr>
              <w:fldChar w:fldCharType="end"/>
            </w:r>
          </w:hyperlink>
        </w:p>
        <w:p w14:paraId="11F3D272" w14:textId="379DC503" w:rsidR="008109DD" w:rsidRDefault="002C6F24">
          <w:pPr>
            <w:pStyle w:val="Verzeichnis2"/>
            <w:rPr>
              <w:rFonts w:eastAsiaTheme="minorEastAsia" w:cstheme="minorBidi"/>
              <w:b w:val="0"/>
              <w:bCs w:val="0"/>
              <w:noProof/>
            </w:rPr>
          </w:pPr>
          <w:hyperlink w:anchor="_Toc108464869" w:history="1">
            <w:r w:rsidR="008109DD" w:rsidRPr="00A32174">
              <w:rPr>
                <w:rStyle w:val="Hyperlink"/>
                <w:noProof/>
                <w14:scene3d>
                  <w14:camera w14:prst="orthographicFront"/>
                  <w14:lightRig w14:rig="threePt" w14:dir="t">
                    <w14:rot w14:lat="0" w14:lon="0" w14:rev="0"/>
                  </w14:lightRig>
                </w14:scene3d>
              </w:rPr>
              <w:t>6.45</w:t>
            </w:r>
            <w:r w:rsidR="008109DD">
              <w:rPr>
                <w:rFonts w:eastAsiaTheme="minorEastAsia" w:cstheme="minorBidi"/>
                <w:b w:val="0"/>
                <w:bCs w:val="0"/>
                <w:noProof/>
              </w:rPr>
              <w:tab/>
            </w:r>
            <w:r w:rsidR="008109DD" w:rsidRPr="00A32174">
              <w:rPr>
                <w:rStyle w:val="Hyperlink"/>
                <w:noProof/>
              </w:rPr>
              <w:t>AD: Stornierung</w:t>
            </w:r>
            <w:r w:rsidR="008109DD">
              <w:rPr>
                <w:noProof/>
                <w:webHidden/>
              </w:rPr>
              <w:tab/>
            </w:r>
            <w:r w:rsidR="008109DD">
              <w:rPr>
                <w:noProof/>
                <w:webHidden/>
              </w:rPr>
              <w:fldChar w:fldCharType="begin"/>
            </w:r>
            <w:r w:rsidR="008109DD">
              <w:rPr>
                <w:noProof/>
                <w:webHidden/>
              </w:rPr>
              <w:instrText xml:space="preserve"> PAGEREF _Toc108464869 \h </w:instrText>
            </w:r>
            <w:r w:rsidR="008109DD">
              <w:rPr>
                <w:noProof/>
                <w:webHidden/>
              </w:rPr>
            </w:r>
            <w:r w:rsidR="008109DD">
              <w:rPr>
                <w:noProof/>
                <w:webHidden/>
              </w:rPr>
              <w:fldChar w:fldCharType="separate"/>
            </w:r>
            <w:r w:rsidR="00277CDC">
              <w:rPr>
                <w:noProof/>
                <w:webHidden/>
              </w:rPr>
              <w:t>274</w:t>
            </w:r>
            <w:r w:rsidR="008109DD">
              <w:rPr>
                <w:noProof/>
                <w:webHidden/>
              </w:rPr>
              <w:fldChar w:fldCharType="end"/>
            </w:r>
          </w:hyperlink>
        </w:p>
        <w:p w14:paraId="51DD25C5" w14:textId="08EE4184" w:rsidR="008109DD" w:rsidRDefault="002C6F24">
          <w:pPr>
            <w:pStyle w:val="Verzeichnis3"/>
            <w:rPr>
              <w:rFonts w:eastAsiaTheme="minorEastAsia" w:cstheme="minorBidi"/>
              <w:noProof/>
              <w:sz w:val="22"/>
              <w:szCs w:val="22"/>
            </w:rPr>
          </w:pPr>
          <w:hyperlink w:anchor="_Toc108464870" w:history="1">
            <w:r w:rsidR="008109DD" w:rsidRPr="00A32174">
              <w:rPr>
                <w:rStyle w:val="Hyperlink"/>
                <w:noProof/>
              </w:rPr>
              <w:t>6.45.1</w:t>
            </w:r>
            <w:r w:rsidR="008109DD">
              <w:rPr>
                <w:rFonts w:eastAsiaTheme="minorEastAsia" w:cstheme="minorBidi"/>
                <w:noProof/>
                <w:sz w:val="22"/>
                <w:szCs w:val="22"/>
              </w:rPr>
              <w:tab/>
            </w:r>
            <w:r w:rsidR="008109DD" w:rsidRPr="00A32174">
              <w:rPr>
                <w:rStyle w:val="Hyperlink"/>
                <w:noProof/>
              </w:rPr>
              <w:t>S_0086_Bestätigung Anfrage Stornierung</w:t>
            </w:r>
            <w:r w:rsidR="008109DD">
              <w:rPr>
                <w:noProof/>
                <w:webHidden/>
              </w:rPr>
              <w:tab/>
            </w:r>
            <w:r w:rsidR="008109DD">
              <w:rPr>
                <w:noProof/>
                <w:webHidden/>
              </w:rPr>
              <w:fldChar w:fldCharType="begin"/>
            </w:r>
            <w:r w:rsidR="008109DD">
              <w:rPr>
                <w:noProof/>
                <w:webHidden/>
              </w:rPr>
              <w:instrText xml:space="preserve"> PAGEREF _Toc108464870 \h </w:instrText>
            </w:r>
            <w:r w:rsidR="008109DD">
              <w:rPr>
                <w:noProof/>
                <w:webHidden/>
              </w:rPr>
            </w:r>
            <w:r w:rsidR="008109DD">
              <w:rPr>
                <w:noProof/>
                <w:webHidden/>
              </w:rPr>
              <w:fldChar w:fldCharType="separate"/>
            </w:r>
            <w:r w:rsidR="00277CDC">
              <w:rPr>
                <w:noProof/>
                <w:webHidden/>
              </w:rPr>
              <w:t>274</w:t>
            </w:r>
            <w:r w:rsidR="008109DD">
              <w:rPr>
                <w:noProof/>
                <w:webHidden/>
              </w:rPr>
              <w:fldChar w:fldCharType="end"/>
            </w:r>
          </w:hyperlink>
        </w:p>
        <w:p w14:paraId="2BFEE5E9" w14:textId="301D46ED" w:rsidR="008109DD" w:rsidRDefault="002C6F24">
          <w:pPr>
            <w:pStyle w:val="Verzeichnis3"/>
            <w:rPr>
              <w:rFonts w:eastAsiaTheme="minorEastAsia" w:cstheme="minorBidi"/>
              <w:noProof/>
              <w:sz w:val="22"/>
              <w:szCs w:val="22"/>
            </w:rPr>
          </w:pPr>
          <w:hyperlink w:anchor="_Toc108464871" w:history="1">
            <w:r w:rsidR="008109DD" w:rsidRPr="00A32174">
              <w:rPr>
                <w:rStyle w:val="Hyperlink"/>
                <w:noProof/>
              </w:rPr>
              <w:t>6.45.2</w:t>
            </w:r>
            <w:r w:rsidR="008109DD">
              <w:rPr>
                <w:rFonts w:eastAsiaTheme="minorEastAsia" w:cstheme="minorBidi"/>
                <w:noProof/>
                <w:sz w:val="22"/>
                <w:szCs w:val="22"/>
              </w:rPr>
              <w:tab/>
            </w:r>
            <w:r w:rsidR="008109DD" w:rsidRPr="00A32174">
              <w:rPr>
                <w:rStyle w:val="Hyperlink"/>
                <w:noProof/>
              </w:rPr>
              <w:t>S_0087_Ablehnung Anfrage Stornierung</w:t>
            </w:r>
            <w:r w:rsidR="008109DD">
              <w:rPr>
                <w:noProof/>
                <w:webHidden/>
              </w:rPr>
              <w:tab/>
            </w:r>
            <w:r w:rsidR="008109DD">
              <w:rPr>
                <w:noProof/>
                <w:webHidden/>
              </w:rPr>
              <w:fldChar w:fldCharType="begin"/>
            </w:r>
            <w:r w:rsidR="008109DD">
              <w:rPr>
                <w:noProof/>
                <w:webHidden/>
              </w:rPr>
              <w:instrText xml:space="preserve"> PAGEREF _Toc108464871 \h </w:instrText>
            </w:r>
            <w:r w:rsidR="008109DD">
              <w:rPr>
                <w:noProof/>
                <w:webHidden/>
              </w:rPr>
            </w:r>
            <w:r w:rsidR="008109DD">
              <w:rPr>
                <w:noProof/>
                <w:webHidden/>
              </w:rPr>
              <w:fldChar w:fldCharType="separate"/>
            </w:r>
            <w:r w:rsidR="00277CDC">
              <w:rPr>
                <w:noProof/>
                <w:webHidden/>
              </w:rPr>
              <w:t>275</w:t>
            </w:r>
            <w:r w:rsidR="008109DD">
              <w:rPr>
                <w:noProof/>
                <w:webHidden/>
              </w:rPr>
              <w:fldChar w:fldCharType="end"/>
            </w:r>
          </w:hyperlink>
        </w:p>
        <w:p w14:paraId="6CC6F256" w14:textId="479683B9" w:rsidR="008109DD" w:rsidRDefault="002C6F24">
          <w:pPr>
            <w:pStyle w:val="Verzeichnis1"/>
            <w:rPr>
              <w:rFonts w:eastAsiaTheme="minorEastAsia" w:cstheme="minorBidi"/>
              <w:b w:val="0"/>
              <w:bCs w:val="0"/>
              <w:i w:val="0"/>
              <w:iCs w:val="0"/>
              <w:noProof/>
              <w:sz w:val="22"/>
              <w:szCs w:val="22"/>
            </w:rPr>
          </w:pPr>
          <w:hyperlink w:anchor="_Toc108464872" w:history="1">
            <w:r w:rsidR="008109DD" w:rsidRPr="00A32174">
              <w:rPr>
                <w:rStyle w:val="Hyperlink"/>
                <w:noProof/>
              </w:rPr>
              <w:t>7</w:t>
            </w:r>
            <w:r w:rsidR="008109DD">
              <w:rPr>
                <w:rFonts w:eastAsiaTheme="minorEastAsia" w:cstheme="minorBidi"/>
                <w:b w:val="0"/>
                <w:bCs w:val="0"/>
                <w:i w:val="0"/>
                <w:iCs w:val="0"/>
                <w:noProof/>
                <w:sz w:val="22"/>
                <w:szCs w:val="22"/>
              </w:rPr>
              <w:tab/>
            </w:r>
            <w:r w:rsidR="008109DD" w:rsidRPr="00A32174">
              <w:rPr>
                <w:rStyle w:val="Hyperlink"/>
                <w:noProof/>
              </w:rPr>
              <w:t>MaBiS</w:t>
            </w:r>
            <w:r w:rsidR="008109DD">
              <w:rPr>
                <w:noProof/>
                <w:webHidden/>
              </w:rPr>
              <w:tab/>
            </w:r>
            <w:r w:rsidR="008109DD">
              <w:rPr>
                <w:noProof/>
                <w:webHidden/>
              </w:rPr>
              <w:fldChar w:fldCharType="begin"/>
            </w:r>
            <w:r w:rsidR="008109DD">
              <w:rPr>
                <w:noProof/>
                <w:webHidden/>
              </w:rPr>
              <w:instrText xml:space="preserve"> PAGEREF _Toc108464872 \h </w:instrText>
            </w:r>
            <w:r w:rsidR="008109DD">
              <w:rPr>
                <w:noProof/>
                <w:webHidden/>
              </w:rPr>
            </w:r>
            <w:r w:rsidR="008109DD">
              <w:rPr>
                <w:noProof/>
                <w:webHidden/>
              </w:rPr>
              <w:fldChar w:fldCharType="separate"/>
            </w:r>
            <w:r w:rsidR="00277CDC">
              <w:rPr>
                <w:noProof/>
                <w:webHidden/>
              </w:rPr>
              <w:t>276</w:t>
            </w:r>
            <w:r w:rsidR="008109DD">
              <w:rPr>
                <w:noProof/>
                <w:webHidden/>
              </w:rPr>
              <w:fldChar w:fldCharType="end"/>
            </w:r>
          </w:hyperlink>
        </w:p>
        <w:p w14:paraId="274BAD27" w14:textId="0CF27D85" w:rsidR="008109DD" w:rsidRDefault="002C6F24">
          <w:pPr>
            <w:pStyle w:val="Verzeichnis2"/>
            <w:rPr>
              <w:rFonts w:eastAsiaTheme="minorEastAsia" w:cstheme="minorBidi"/>
              <w:b w:val="0"/>
              <w:bCs w:val="0"/>
              <w:noProof/>
            </w:rPr>
          </w:pPr>
          <w:hyperlink w:anchor="_Toc108464873" w:history="1">
            <w:r w:rsidR="008109DD" w:rsidRPr="00A32174">
              <w:rPr>
                <w:rStyle w:val="Hyperlink"/>
                <w:noProof/>
                <w14:scene3d>
                  <w14:camera w14:prst="orthographicFront"/>
                  <w14:lightRig w14:rig="threePt" w14:dir="t">
                    <w14:rot w14:lat="0" w14:lon="0" w14:rev="0"/>
                  </w14:lightRig>
                </w14:scene3d>
              </w:rPr>
              <w:t>7.1</w:t>
            </w:r>
            <w:r w:rsidR="008109DD">
              <w:rPr>
                <w:rFonts w:eastAsiaTheme="minorEastAsia" w:cstheme="minorBidi"/>
                <w:b w:val="0"/>
                <w:bCs w:val="0"/>
                <w:noProof/>
              </w:rPr>
              <w:tab/>
            </w:r>
            <w:r w:rsidR="008109DD" w:rsidRPr="00A32174">
              <w:rPr>
                <w:rStyle w:val="Hyperlink"/>
                <w:noProof/>
              </w:rPr>
              <w:t>AD: Aktivierung eines MaBiS-Zählpunkts für die Netzzeitreihe an NB</w:t>
            </w:r>
            <w:r w:rsidR="008109DD">
              <w:rPr>
                <w:noProof/>
                <w:webHidden/>
              </w:rPr>
              <w:tab/>
            </w:r>
            <w:r w:rsidR="008109DD">
              <w:rPr>
                <w:noProof/>
                <w:webHidden/>
              </w:rPr>
              <w:fldChar w:fldCharType="begin"/>
            </w:r>
            <w:r w:rsidR="008109DD">
              <w:rPr>
                <w:noProof/>
                <w:webHidden/>
              </w:rPr>
              <w:instrText xml:space="preserve"> PAGEREF _Toc108464873 \h </w:instrText>
            </w:r>
            <w:r w:rsidR="008109DD">
              <w:rPr>
                <w:noProof/>
                <w:webHidden/>
              </w:rPr>
            </w:r>
            <w:r w:rsidR="008109DD">
              <w:rPr>
                <w:noProof/>
                <w:webHidden/>
              </w:rPr>
              <w:fldChar w:fldCharType="separate"/>
            </w:r>
            <w:r w:rsidR="00277CDC">
              <w:rPr>
                <w:noProof/>
                <w:webHidden/>
              </w:rPr>
              <w:t>276</w:t>
            </w:r>
            <w:r w:rsidR="008109DD">
              <w:rPr>
                <w:noProof/>
                <w:webHidden/>
              </w:rPr>
              <w:fldChar w:fldCharType="end"/>
            </w:r>
          </w:hyperlink>
        </w:p>
        <w:p w14:paraId="1D3E77D4" w14:textId="4461BF58" w:rsidR="008109DD" w:rsidRDefault="002C6F24">
          <w:pPr>
            <w:pStyle w:val="Verzeichnis3"/>
            <w:rPr>
              <w:rFonts w:eastAsiaTheme="minorEastAsia" w:cstheme="minorBidi"/>
              <w:noProof/>
              <w:sz w:val="22"/>
              <w:szCs w:val="22"/>
            </w:rPr>
          </w:pPr>
          <w:hyperlink w:anchor="_Toc108464874" w:history="1">
            <w:r w:rsidR="008109DD" w:rsidRPr="00A32174">
              <w:rPr>
                <w:rStyle w:val="Hyperlink"/>
                <w:noProof/>
              </w:rPr>
              <w:t>7.1.1</w:t>
            </w:r>
            <w:r w:rsidR="008109DD">
              <w:rPr>
                <w:rFonts w:eastAsiaTheme="minorEastAsia" w:cstheme="minorBidi"/>
                <w:noProof/>
                <w:sz w:val="22"/>
                <w:szCs w:val="22"/>
              </w:rPr>
              <w:tab/>
            </w:r>
            <w:r w:rsidR="008109DD" w:rsidRPr="00A32174">
              <w:rPr>
                <w:rStyle w:val="Hyperlink"/>
                <w:noProof/>
              </w:rPr>
              <w:t>E_0020_MaBiS-ZP Aktivierung prüfen</w:t>
            </w:r>
            <w:r w:rsidR="008109DD">
              <w:rPr>
                <w:noProof/>
                <w:webHidden/>
              </w:rPr>
              <w:tab/>
            </w:r>
            <w:r w:rsidR="008109DD">
              <w:rPr>
                <w:noProof/>
                <w:webHidden/>
              </w:rPr>
              <w:fldChar w:fldCharType="begin"/>
            </w:r>
            <w:r w:rsidR="008109DD">
              <w:rPr>
                <w:noProof/>
                <w:webHidden/>
              </w:rPr>
              <w:instrText xml:space="preserve"> PAGEREF _Toc108464874 \h </w:instrText>
            </w:r>
            <w:r w:rsidR="008109DD">
              <w:rPr>
                <w:noProof/>
                <w:webHidden/>
              </w:rPr>
            </w:r>
            <w:r w:rsidR="008109DD">
              <w:rPr>
                <w:noProof/>
                <w:webHidden/>
              </w:rPr>
              <w:fldChar w:fldCharType="separate"/>
            </w:r>
            <w:r w:rsidR="00277CDC">
              <w:rPr>
                <w:noProof/>
                <w:webHidden/>
              </w:rPr>
              <w:t>276</w:t>
            </w:r>
            <w:r w:rsidR="008109DD">
              <w:rPr>
                <w:noProof/>
                <w:webHidden/>
              </w:rPr>
              <w:fldChar w:fldCharType="end"/>
            </w:r>
          </w:hyperlink>
        </w:p>
        <w:p w14:paraId="0087BE83" w14:textId="2EB8BBDA" w:rsidR="008109DD" w:rsidRDefault="002C6F24">
          <w:pPr>
            <w:pStyle w:val="Verzeichnis2"/>
            <w:rPr>
              <w:rFonts w:eastAsiaTheme="minorEastAsia" w:cstheme="minorBidi"/>
              <w:b w:val="0"/>
              <w:bCs w:val="0"/>
              <w:noProof/>
            </w:rPr>
          </w:pPr>
          <w:hyperlink w:anchor="_Toc108464875" w:history="1">
            <w:r w:rsidR="008109DD" w:rsidRPr="00A32174">
              <w:rPr>
                <w:rStyle w:val="Hyperlink"/>
                <w:noProof/>
                <w14:scene3d>
                  <w14:camera w14:prst="orthographicFront"/>
                  <w14:lightRig w14:rig="threePt" w14:dir="t">
                    <w14:rot w14:lat="0" w14:lon="0" w14:rev="0"/>
                  </w14:lightRig>
                </w14:scene3d>
              </w:rPr>
              <w:t>7.2</w:t>
            </w:r>
            <w:r w:rsidR="008109DD">
              <w:rPr>
                <w:rFonts w:eastAsiaTheme="minorEastAsia" w:cstheme="minorBidi"/>
                <w:b w:val="0"/>
                <w:bCs w:val="0"/>
                <w:noProof/>
              </w:rPr>
              <w:tab/>
            </w:r>
            <w:r w:rsidR="008109DD" w:rsidRPr="00A32174">
              <w:rPr>
                <w:rStyle w:val="Hyperlink"/>
                <w:noProof/>
              </w:rPr>
              <w:t>AD: Aktivierung eines MaBiS-Zählpunkts für die Netzzeitreihe an BIKO</w:t>
            </w:r>
            <w:r w:rsidR="008109DD">
              <w:rPr>
                <w:noProof/>
                <w:webHidden/>
              </w:rPr>
              <w:tab/>
            </w:r>
            <w:r w:rsidR="008109DD">
              <w:rPr>
                <w:noProof/>
                <w:webHidden/>
              </w:rPr>
              <w:fldChar w:fldCharType="begin"/>
            </w:r>
            <w:r w:rsidR="008109DD">
              <w:rPr>
                <w:noProof/>
                <w:webHidden/>
              </w:rPr>
              <w:instrText xml:space="preserve"> PAGEREF _Toc108464875 \h </w:instrText>
            </w:r>
            <w:r w:rsidR="008109DD">
              <w:rPr>
                <w:noProof/>
                <w:webHidden/>
              </w:rPr>
            </w:r>
            <w:r w:rsidR="008109DD">
              <w:rPr>
                <w:noProof/>
                <w:webHidden/>
              </w:rPr>
              <w:fldChar w:fldCharType="separate"/>
            </w:r>
            <w:r w:rsidR="00277CDC">
              <w:rPr>
                <w:noProof/>
                <w:webHidden/>
              </w:rPr>
              <w:t>279</w:t>
            </w:r>
            <w:r w:rsidR="008109DD">
              <w:rPr>
                <w:noProof/>
                <w:webHidden/>
              </w:rPr>
              <w:fldChar w:fldCharType="end"/>
            </w:r>
          </w:hyperlink>
        </w:p>
        <w:p w14:paraId="72A4476E" w14:textId="51ABD7BC" w:rsidR="008109DD" w:rsidRDefault="002C6F24">
          <w:pPr>
            <w:pStyle w:val="Verzeichnis3"/>
            <w:rPr>
              <w:rFonts w:eastAsiaTheme="minorEastAsia" w:cstheme="minorBidi"/>
              <w:noProof/>
              <w:sz w:val="22"/>
              <w:szCs w:val="22"/>
            </w:rPr>
          </w:pPr>
          <w:hyperlink w:anchor="_Toc108464876" w:history="1">
            <w:r w:rsidR="008109DD" w:rsidRPr="00A32174">
              <w:rPr>
                <w:rStyle w:val="Hyperlink"/>
                <w:noProof/>
              </w:rPr>
              <w:t>7.2.1</w:t>
            </w:r>
            <w:r w:rsidR="008109DD">
              <w:rPr>
                <w:rFonts w:eastAsiaTheme="minorEastAsia" w:cstheme="minorBidi"/>
                <w:noProof/>
                <w:sz w:val="22"/>
                <w:szCs w:val="22"/>
              </w:rPr>
              <w:tab/>
            </w:r>
            <w:r w:rsidR="008109DD" w:rsidRPr="00A32174">
              <w:rPr>
                <w:rStyle w:val="Hyperlink"/>
                <w:noProof/>
              </w:rPr>
              <w:t>E_0024_MaBiS-ZP Aktivierung prüfen</w:t>
            </w:r>
            <w:r w:rsidR="008109DD">
              <w:rPr>
                <w:noProof/>
                <w:webHidden/>
              </w:rPr>
              <w:tab/>
            </w:r>
            <w:r w:rsidR="008109DD">
              <w:rPr>
                <w:noProof/>
                <w:webHidden/>
              </w:rPr>
              <w:fldChar w:fldCharType="begin"/>
            </w:r>
            <w:r w:rsidR="008109DD">
              <w:rPr>
                <w:noProof/>
                <w:webHidden/>
              </w:rPr>
              <w:instrText xml:space="preserve"> PAGEREF _Toc108464876 \h </w:instrText>
            </w:r>
            <w:r w:rsidR="008109DD">
              <w:rPr>
                <w:noProof/>
                <w:webHidden/>
              </w:rPr>
            </w:r>
            <w:r w:rsidR="008109DD">
              <w:rPr>
                <w:noProof/>
                <w:webHidden/>
              </w:rPr>
              <w:fldChar w:fldCharType="separate"/>
            </w:r>
            <w:r w:rsidR="00277CDC">
              <w:rPr>
                <w:noProof/>
                <w:webHidden/>
              </w:rPr>
              <w:t>279</w:t>
            </w:r>
            <w:r w:rsidR="008109DD">
              <w:rPr>
                <w:noProof/>
                <w:webHidden/>
              </w:rPr>
              <w:fldChar w:fldCharType="end"/>
            </w:r>
          </w:hyperlink>
        </w:p>
        <w:p w14:paraId="23554EBC" w14:textId="7833479F" w:rsidR="008109DD" w:rsidRDefault="002C6F24">
          <w:pPr>
            <w:pStyle w:val="Verzeichnis2"/>
            <w:rPr>
              <w:rFonts w:eastAsiaTheme="minorEastAsia" w:cstheme="minorBidi"/>
              <w:b w:val="0"/>
              <w:bCs w:val="0"/>
              <w:noProof/>
            </w:rPr>
          </w:pPr>
          <w:hyperlink w:anchor="_Toc108464877" w:history="1">
            <w:r w:rsidR="008109DD" w:rsidRPr="00A32174">
              <w:rPr>
                <w:rStyle w:val="Hyperlink"/>
                <w:noProof/>
                <w14:scene3d>
                  <w14:camera w14:prst="orthographicFront"/>
                  <w14:lightRig w14:rig="threePt" w14:dir="t">
                    <w14:rot w14:lat="0" w14:lon="0" w14:rev="0"/>
                  </w14:lightRig>
                </w14:scene3d>
              </w:rPr>
              <w:t>7.3</w:t>
            </w:r>
            <w:r w:rsidR="008109DD">
              <w:rPr>
                <w:rFonts w:eastAsiaTheme="minorEastAsia" w:cstheme="minorBidi"/>
                <w:b w:val="0"/>
                <w:bCs w:val="0"/>
                <w:noProof/>
              </w:rPr>
              <w:tab/>
            </w:r>
            <w:r w:rsidR="008109DD" w:rsidRPr="00A32174">
              <w:rPr>
                <w:rStyle w:val="Hyperlink"/>
                <w:noProof/>
              </w:rPr>
              <w:t>AD: Deaktivierung eines MaBiS-ZP für Netzzeitreihe an NB</w:t>
            </w:r>
            <w:r w:rsidR="008109DD">
              <w:rPr>
                <w:noProof/>
                <w:webHidden/>
              </w:rPr>
              <w:tab/>
            </w:r>
            <w:r w:rsidR="008109DD">
              <w:rPr>
                <w:noProof/>
                <w:webHidden/>
              </w:rPr>
              <w:fldChar w:fldCharType="begin"/>
            </w:r>
            <w:r w:rsidR="008109DD">
              <w:rPr>
                <w:noProof/>
                <w:webHidden/>
              </w:rPr>
              <w:instrText xml:space="preserve"> PAGEREF _Toc108464877 \h </w:instrText>
            </w:r>
            <w:r w:rsidR="008109DD">
              <w:rPr>
                <w:noProof/>
                <w:webHidden/>
              </w:rPr>
            </w:r>
            <w:r w:rsidR="008109DD">
              <w:rPr>
                <w:noProof/>
                <w:webHidden/>
              </w:rPr>
              <w:fldChar w:fldCharType="separate"/>
            </w:r>
            <w:r w:rsidR="00277CDC">
              <w:rPr>
                <w:noProof/>
                <w:webHidden/>
              </w:rPr>
              <w:t>282</w:t>
            </w:r>
            <w:r w:rsidR="008109DD">
              <w:rPr>
                <w:noProof/>
                <w:webHidden/>
              </w:rPr>
              <w:fldChar w:fldCharType="end"/>
            </w:r>
          </w:hyperlink>
        </w:p>
        <w:p w14:paraId="1ABA4669" w14:textId="23307FE0" w:rsidR="008109DD" w:rsidRDefault="002C6F24">
          <w:pPr>
            <w:pStyle w:val="Verzeichnis3"/>
            <w:rPr>
              <w:rFonts w:eastAsiaTheme="minorEastAsia" w:cstheme="minorBidi"/>
              <w:noProof/>
              <w:sz w:val="22"/>
              <w:szCs w:val="22"/>
            </w:rPr>
          </w:pPr>
          <w:hyperlink w:anchor="_Toc108464878" w:history="1">
            <w:r w:rsidR="008109DD" w:rsidRPr="00A32174">
              <w:rPr>
                <w:rStyle w:val="Hyperlink"/>
                <w:noProof/>
              </w:rPr>
              <w:t>7.3.1</w:t>
            </w:r>
            <w:r w:rsidR="008109DD">
              <w:rPr>
                <w:rFonts w:eastAsiaTheme="minorEastAsia" w:cstheme="minorBidi"/>
                <w:noProof/>
                <w:sz w:val="22"/>
                <w:szCs w:val="22"/>
              </w:rPr>
              <w:tab/>
            </w:r>
            <w:r w:rsidR="008109DD" w:rsidRPr="00A32174">
              <w:rPr>
                <w:rStyle w:val="Hyperlink"/>
                <w:noProof/>
              </w:rPr>
              <w:t>E_0010_MaBiS-ZP Deaktivierung prüfen</w:t>
            </w:r>
            <w:r w:rsidR="008109DD">
              <w:rPr>
                <w:noProof/>
                <w:webHidden/>
              </w:rPr>
              <w:tab/>
            </w:r>
            <w:r w:rsidR="008109DD">
              <w:rPr>
                <w:noProof/>
                <w:webHidden/>
              </w:rPr>
              <w:fldChar w:fldCharType="begin"/>
            </w:r>
            <w:r w:rsidR="008109DD">
              <w:rPr>
                <w:noProof/>
                <w:webHidden/>
              </w:rPr>
              <w:instrText xml:space="preserve"> PAGEREF _Toc108464878 \h </w:instrText>
            </w:r>
            <w:r w:rsidR="008109DD">
              <w:rPr>
                <w:noProof/>
                <w:webHidden/>
              </w:rPr>
            </w:r>
            <w:r w:rsidR="008109DD">
              <w:rPr>
                <w:noProof/>
                <w:webHidden/>
              </w:rPr>
              <w:fldChar w:fldCharType="separate"/>
            </w:r>
            <w:r w:rsidR="00277CDC">
              <w:rPr>
                <w:noProof/>
                <w:webHidden/>
              </w:rPr>
              <w:t>282</w:t>
            </w:r>
            <w:r w:rsidR="008109DD">
              <w:rPr>
                <w:noProof/>
                <w:webHidden/>
              </w:rPr>
              <w:fldChar w:fldCharType="end"/>
            </w:r>
          </w:hyperlink>
        </w:p>
        <w:p w14:paraId="772BE1E3" w14:textId="0DA5116D" w:rsidR="008109DD" w:rsidRDefault="002C6F24">
          <w:pPr>
            <w:pStyle w:val="Verzeichnis2"/>
            <w:rPr>
              <w:rFonts w:eastAsiaTheme="minorEastAsia" w:cstheme="minorBidi"/>
              <w:b w:val="0"/>
              <w:bCs w:val="0"/>
              <w:noProof/>
            </w:rPr>
          </w:pPr>
          <w:hyperlink w:anchor="_Toc108464879" w:history="1">
            <w:r w:rsidR="008109DD" w:rsidRPr="00A32174">
              <w:rPr>
                <w:rStyle w:val="Hyperlink"/>
                <w:noProof/>
                <w14:scene3d>
                  <w14:camera w14:prst="orthographicFront"/>
                  <w14:lightRig w14:rig="threePt" w14:dir="t">
                    <w14:rot w14:lat="0" w14:lon="0" w14:rev="0"/>
                  </w14:lightRig>
                </w14:scene3d>
              </w:rPr>
              <w:t>7.4</w:t>
            </w:r>
            <w:r w:rsidR="008109DD">
              <w:rPr>
                <w:rFonts w:eastAsiaTheme="minorEastAsia" w:cstheme="minorBidi"/>
                <w:b w:val="0"/>
                <w:bCs w:val="0"/>
                <w:noProof/>
              </w:rPr>
              <w:tab/>
            </w:r>
            <w:r w:rsidR="008109DD" w:rsidRPr="00A32174">
              <w:rPr>
                <w:rStyle w:val="Hyperlink"/>
                <w:noProof/>
              </w:rPr>
              <w:t>AD: Deaktivierung eines MaBiS-ZP für Netzzeitreihe an BIKO</w:t>
            </w:r>
            <w:r w:rsidR="008109DD">
              <w:rPr>
                <w:noProof/>
                <w:webHidden/>
              </w:rPr>
              <w:tab/>
            </w:r>
            <w:r w:rsidR="008109DD">
              <w:rPr>
                <w:noProof/>
                <w:webHidden/>
              </w:rPr>
              <w:fldChar w:fldCharType="begin"/>
            </w:r>
            <w:r w:rsidR="008109DD">
              <w:rPr>
                <w:noProof/>
                <w:webHidden/>
              </w:rPr>
              <w:instrText xml:space="preserve"> PAGEREF _Toc108464879 \h </w:instrText>
            </w:r>
            <w:r w:rsidR="008109DD">
              <w:rPr>
                <w:noProof/>
                <w:webHidden/>
              </w:rPr>
            </w:r>
            <w:r w:rsidR="008109DD">
              <w:rPr>
                <w:noProof/>
                <w:webHidden/>
              </w:rPr>
              <w:fldChar w:fldCharType="separate"/>
            </w:r>
            <w:r w:rsidR="00277CDC">
              <w:rPr>
                <w:noProof/>
                <w:webHidden/>
              </w:rPr>
              <w:t>284</w:t>
            </w:r>
            <w:r w:rsidR="008109DD">
              <w:rPr>
                <w:noProof/>
                <w:webHidden/>
              </w:rPr>
              <w:fldChar w:fldCharType="end"/>
            </w:r>
          </w:hyperlink>
        </w:p>
        <w:p w14:paraId="6985C70F" w14:textId="05BD783A" w:rsidR="008109DD" w:rsidRDefault="002C6F24">
          <w:pPr>
            <w:pStyle w:val="Verzeichnis3"/>
            <w:rPr>
              <w:rFonts w:eastAsiaTheme="minorEastAsia" w:cstheme="minorBidi"/>
              <w:noProof/>
              <w:sz w:val="22"/>
              <w:szCs w:val="22"/>
            </w:rPr>
          </w:pPr>
          <w:hyperlink w:anchor="_Toc108464880" w:history="1">
            <w:r w:rsidR="008109DD" w:rsidRPr="00A32174">
              <w:rPr>
                <w:rStyle w:val="Hyperlink"/>
                <w:noProof/>
              </w:rPr>
              <w:t>7.4.1</w:t>
            </w:r>
            <w:r w:rsidR="008109DD">
              <w:rPr>
                <w:rFonts w:eastAsiaTheme="minorEastAsia" w:cstheme="minorBidi"/>
                <w:noProof/>
                <w:sz w:val="22"/>
                <w:szCs w:val="22"/>
              </w:rPr>
              <w:tab/>
            </w:r>
            <w:r w:rsidR="008109DD" w:rsidRPr="00A32174">
              <w:rPr>
                <w:rStyle w:val="Hyperlink"/>
                <w:noProof/>
              </w:rPr>
              <w:t>E_0009_MaBiS-ZP Deaktivierung prüfen</w:t>
            </w:r>
            <w:r w:rsidR="008109DD">
              <w:rPr>
                <w:noProof/>
                <w:webHidden/>
              </w:rPr>
              <w:tab/>
            </w:r>
            <w:r w:rsidR="008109DD">
              <w:rPr>
                <w:noProof/>
                <w:webHidden/>
              </w:rPr>
              <w:fldChar w:fldCharType="begin"/>
            </w:r>
            <w:r w:rsidR="008109DD">
              <w:rPr>
                <w:noProof/>
                <w:webHidden/>
              </w:rPr>
              <w:instrText xml:space="preserve"> PAGEREF _Toc108464880 \h </w:instrText>
            </w:r>
            <w:r w:rsidR="008109DD">
              <w:rPr>
                <w:noProof/>
                <w:webHidden/>
              </w:rPr>
            </w:r>
            <w:r w:rsidR="008109DD">
              <w:rPr>
                <w:noProof/>
                <w:webHidden/>
              </w:rPr>
              <w:fldChar w:fldCharType="separate"/>
            </w:r>
            <w:r w:rsidR="00277CDC">
              <w:rPr>
                <w:noProof/>
                <w:webHidden/>
              </w:rPr>
              <w:t>284</w:t>
            </w:r>
            <w:r w:rsidR="008109DD">
              <w:rPr>
                <w:noProof/>
                <w:webHidden/>
              </w:rPr>
              <w:fldChar w:fldCharType="end"/>
            </w:r>
          </w:hyperlink>
        </w:p>
        <w:p w14:paraId="4C32858E" w14:textId="0A063971" w:rsidR="008109DD" w:rsidRDefault="002C6F24">
          <w:pPr>
            <w:pStyle w:val="Verzeichnis2"/>
            <w:rPr>
              <w:rFonts w:eastAsiaTheme="minorEastAsia" w:cstheme="minorBidi"/>
              <w:b w:val="0"/>
              <w:bCs w:val="0"/>
              <w:noProof/>
            </w:rPr>
          </w:pPr>
          <w:hyperlink w:anchor="_Toc108464881" w:history="1">
            <w:r w:rsidR="008109DD" w:rsidRPr="00A32174">
              <w:rPr>
                <w:rStyle w:val="Hyperlink"/>
                <w:noProof/>
                <w14:scene3d>
                  <w14:camera w14:prst="orthographicFront"/>
                  <w14:lightRig w14:rig="threePt" w14:dir="t">
                    <w14:rot w14:lat="0" w14:lon="0" w14:rev="0"/>
                  </w14:lightRig>
                </w14:scene3d>
              </w:rPr>
              <w:t>7.5</w:t>
            </w:r>
            <w:r w:rsidR="008109DD">
              <w:rPr>
                <w:rFonts w:eastAsiaTheme="minorEastAsia" w:cstheme="minorBidi"/>
                <w:b w:val="0"/>
                <w:bCs w:val="0"/>
                <w:noProof/>
              </w:rPr>
              <w:tab/>
            </w:r>
            <w:r w:rsidR="008109DD" w:rsidRPr="00A32174">
              <w:rPr>
                <w:rStyle w:val="Hyperlink"/>
                <w:noProof/>
              </w:rPr>
              <w:t>AD: Abstimmung der Netzzeitreihe</w:t>
            </w:r>
            <w:r w:rsidR="008109DD">
              <w:rPr>
                <w:noProof/>
                <w:webHidden/>
              </w:rPr>
              <w:tab/>
            </w:r>
            <w:r w:rsidR="008109DD">
              <w:rPr>
                <w:noProof/>
                <w:webHidden/>
              </w:rPr>
              <w:fldChar w:fldCharType="begin"/>
            </w:r>
            <w:r w:rsidR="008109DD">
              <w:rPr>
                <w:noProof/>
                <w:webHidden/>
              </w:rPr>
              <w:instrText xml:space="preserve"> PAGEREF _Toc108464881 \h </w:instrText>
            </w:r>
            <w:r w:rsidR="008109DD">
              <w:rPr>
                <w:noProof/>
                <w:webHidden/>
              </w:rPr>
            </w:r>
            <w:r w:rsidR="008109DD">
              <w:rPr>
                <w:noProof/>
                <w:webHidden/>
              </w:rPr>
              <w:fldChar w:fldCharType="separate"/>
            </w:r>
            <w:r w:rsidR="00277CDC">
              <w:rPr>
                <w:noProof/>
                <w:webHidden/>
              </w:rPr>
              <w:t>285</w:t>
            </w:r>
            <w:r w:rsidR="008109DD">
              <w:rPr>
                <w:noProof/>
                <w:webHidden/>
              </w:rPr>
              <w:fldChar w:fldCharType="end"/>
            </w:r>
          </w:hyperlink>
        </w:p>
        <w:p w14:paraId="493A8322" w14:textId="576A58EA" w:rsidR="008109DD" w:rsidRDefault="002C6F24">
          <w:pPr>
            <w:pStyle w:val="Verzeichnis3"/>
            <w:rPr>
              <w:rFonts w:eastAsiaTheme="minorEastAsia" w:cstheme="minorBidi"/>
              <w:noProof/>
              <w:sz w:val="22"/>
              <w:szCs w:val="22"/>
            </w:rPr>
          </w:pPr>
          <w:hyperlink w:anchor="_Toc108464882" w:history="1">
            <w:r w:rsidR="008109DD" w:rsidRPr="00A32174">
              <w:rPr>
                <w:rStyle w:val="Hyperlink"/>
                <w:noProof/>
              </w:rPr>
              <w:t>7.5.1</w:t>
            </w:r>
            <w:r w:rsidR="008109DD">
              <w:rPr>
                <w:rFonts w:eastAsiaTheme="minorEastAsia" w:cstheme="minorBidi"/>
                <w:noProof/>
                <w:sz w:val="22"/>
                <w:szCs w:val="22"/>
              </w:rPr>
              <w:tab/>
            </w:r>
            <w:r w:rsidR="008109DD" w:rsidRPr="00A32174">
              <w:rPr>
                <w:rStyle w:val="Hyperlink"/>
                <w:noProof/>
              </w:rPr>
              <w:t>E_0040_NZR prüfen</w:t>
            </w:r>
            <w:r w:rsidR="008109DD">
              <w:rPr>
                <w:noProof/>
                <w:webHidden/>
              </w:rPr>
              <w:tab/>
            </w:r>
            <w:r w:rsidR="008109DD">
              <w:rPr>
                <w:noProof/>
                <w:webHidden/>
              </w:rPr>
              <w:fldChar w:fldCharType="begin"/>
            </w:r>
            <w:r w:rsidR="008109DD">
              <w:rPr>
                <w:noProof/>
                <w:webHidden/>
              </w:rPr>
              <w:instrText xml:space="preserve"> PAGEREF _Toc108464882 \h </w:instrText>
            </w:r>
            <w:r w:rsidR="008109DD">
              <w:rPr>
                <w:noProof/>
                <w:webHidden/>
              </w:rPr>
            </w:r>
            <w:r w:rsidR="008109DD">
              <w:rPr>
                <w:noProof/>
                <w:webHidden/>
              </w:rPr>
              <w:fldChar w:fldCharType="separate"/>
            </w:r>
            <w:r w:rsidR="00277CDC">
              <w:rPr>
                <w:noProof/>
                <w:webHidden/>
              </w:rPr>
              <w:t>285</w:t>
            </w:r>
            <w:r w:rsidR="008109DD">
              <w:rPr>
                <w:noProof/>
                <w:webHidden/>
              </w:rPr>
              <w:fldChar w:fldCharType="end"/>
            </w:r>
          </w:hyperlink>
        </w:p>
        <w:p w14:paraId="64C5946E" w14:textId="675DBE44" w:rsidR="008109DD" w:rsidRDefault="002C6F24">
          <w:pPr>
            <w:pStyle w:val="Verzeichnis2"/>
            <w:rPr>
              <w:rFonts w:eastAsiaTheme="minorEastAsia" w:cstheme="minorBidi"/>
              <w:b w:val="0"/>
              <w:bCs w:val="0"/>
              <w:noProof/>
            </w:rPr>
          </w:pPr>
          <w:hyperlink w:anchor="_Toc108464883" w:history="1">
            <w:r w:rsidR="008109DD" w:rsidRPr="00A32174">
              <w:rPr>
                <w:rStyle w:val="Hyperlink"/>
                <w:noProof/>
                <w14:scene3d>
                  <w14:camera w14:prst="orthographicFront"/>
                  <w14:lightRig w14:rig="threePt" w14:dir="t">
                    <w14:rot w14:lat="0" w14:lon="0" w14:rev="0"/>
                  </w14:lightRig>
                </w14:scene3d>
              </w:rPr>
              <w:t>7.6</w:t>
            </w:r>
            <w:r w:rsidR="008109DD">
              <w:rPr>
                <w:rFonts w:eastAsiaTheme="minorEastAsia" w:cstheme="minorBidi"/>
                <w:b w:val="0"/>
                <w:bCs w:val="0"/>
                <w:noProof/>
              </w:rPr>
              <w:tab/>
            </w:r>
            <w:r w:rsidR="008109DD" w:rsidRPr="00A32174">
              <w:rPr>
                <w:rStyle w:val="Hyperlink"/>
                <w:noProof/>
              </w:rPr>
              <w:t>AD: Übermittlung der Netzzeitreihe</w:t>
            </w:r>
            <w:r w:rsidR="008109DD">
              <w:rPr>
                <w:noProof/>
                <w:webHidden/>
              </w:rPr>
              <w:tab/>
            </w:r>
            <w:r w:rsidR="008109DD">
              <w:rPr>
                <w:noProof/>
                <w:webHidden/>
              </w:rPr>
              <w:fldChar w:fldCharType="begin"/>
            </w:r>
            <w:r w:rsidR="008109DD">
              <w:rPr>
                <w:noProof/>
                <w:webHidden/>
              </w:rPr>
              <w:instrText xml:space="preserve"> PAGEREF _Toc108464883 \h </w:instrText>
            </w:r>
            <w:r w:rsidR="008109DD">
              <w:rPr>
                <w:noProof/>
                <w:webHidden/>
              </w:rPr>
            </w:r>
            <w:r w:rsidR="008109DD">
              <w:rPr>
                <w:noProof/>
                <w:webHidden/>
              </w:rPr>
              <w:fldChar w:fldCharType="separate"/>
            </w:r>
            <w:r w:rsidR="00277CDC">
              <w:rPr>
                <w:noProof/>
                <w:webHidden/>
              </w:rPr>
              <w:t>286</w:t>
            </w:r>
            <w:r w:rsidR="008109DD">
              <w:rPr>
                <w:noProof/>
                <w:webHidden/>
              </w:rPr>
              <w:fldChar w:fldCharType="end"/>
            </w:r>
          </w:hyperlink>
        </w:p>
        <w:p w14:paraId="0ADC1B14" w14:textId="02B35E6F" w:rsidR="008109DD" w:rsidRDefault="002C6F24">
          <w:pPr>
            <w:pStyle w:val="Verzeichnis3"/>
            <w:rPr>
              <w:rFonts w:eastAsiaTheme="minorEastAsia" w:cstheme="minorBidi"/>
              <w:noProof/>
              <w:sz w:val="22"/>
              <w:szCs w:val="22"/>
            </w:rPr>
          </w:pPr>
          <w:hyperlink w:anchor="_Toc108464884" w:history="1">
            <w:r w:rsidR="008109DD" w:rsidRPr="00A32174">
              <w:rPr>
                <w:rStyle w:val="Hyperlink"/>
                <w:noProof/>
              </w:rPr>
              <w:t>7.6.1</w:t>
            </w:r>
            <w:r w:rsidR="008109DD">
              <w:rPr>
                <w:rFonts w:eastAsiaTheme="minorEastAsia" w:cstheme="minorBidi"/>
                <w:noProof/>
                <w:sz w:val="22"/>
                <w:szCs w:val="22"/>
              </w:rPr>
              <w:tab/>
            </w:r>
            <w:r w:rsidR="008109DD" w:rsidRPr="00A32174">
              <w:rPr>
                <w:rStyle w:val="Hyperlink"/>
                <w:noProof/>
              </w:rPr>
              <w:t>E_0008_NZR prüfen</w:t>
            </w:r>
            <w:r w:rsidR="008109DD">
              <w:rPr>
                <w:noProof/>
                <w:webHidden/>
              </w:rPr>
              <w:tab/>
            </w:r>
            <w:r w:rsidR="008109DD">
              <w:rPr>
                <w:noProof/>
                <w:webHidden/>
              </w:rPr>
              <w:fldChar w:fldCharType="begin"/>
            </w:r>
            <w:r w:rsidR="008109DD">
              <w:rPr>
                <w:noProof/>
                <w:webHidden/>
              </w:rPr>
              <w:instrText xml:space="preserve"> PAGEREF _Toc108464884 \h </w:instrText>
            </w:r>
            <w:r w:rsidR="008109DD">
              <w:rPr>
                <w:noProof/>
                <w:webHidden/>
              </w:rPr>
            </w:r>
            <w:r w:rsidR="008109DD">
              <w:rPr>
                <w:noProof/>
                <w:webHidden/>
              </w:rPr>
              <w:fldChar w:fldCharType="separate"/>
            </w:r>
            <w:r w:rsidR="00277CDC">
              <w:rPr>
                <w:noProof/>
                <w:webHidden/>
              </w:rPr>
              <w:t>286</w:t>
            </w:r>
            <w:r w:rsidR="008109DD">
              <w:rPr>
                <w:noProof/>
                <w:webHidden/>
              </w:rPr>
              <w:fldChar w:fldCharType="end"/>
            </w:r>
          </w:hyperlink>
        </w:p>
        <w:p w14:paraId="39077CF2" w14:textId="7AE32DB5" w:rsidR="008109DD" w:rsidRDefault="002C6F24">
          <w:pPr>
            <w:pStyle w:val="Verzeichnis2"/>
            <w:rPr>
              <w:rFonts w:eastAsiaTheme="minorEastAsia" w:cstheme="minorBidi"/>
              <w:b w:val="0"/>
              <w:bCs w:val="0"/>
              <w:noProof/>
            </w:rPr>
          </w:pPr>
          <w:hyperlink w:anchor="_Toc108464885" w:history="1">
            <w:r w:rsidR="008109DD" w:rsidRPr="00A32174">
              <w:rPr>
                <w:rStyle w:val="Hyperlink"/>
                <w:noProof/>
                <w14:scene3d>
                  <w14:camera w14:prst="orthographicFront"/>
                  <w14:lightRig w14:rig="threePt" w14:dir="t">
                    <w14:rot w14:lat="0" w14:lon="0" w14:rev="0"/>
                  </w14:lightRig>
                </w14:scene3d>
              </w:rPr>
              <w:t>7.7</w:t>
            </w:r>
            <w:r w:rsidR="008109DD">
              <w:rPr>
                <w:rFonts w:eastAsiaTheme="minorEastAsia" w:cstheme="minorBidi"/>
                <w:b w:val="0"/>
                <w:bCs w:val="0"/>
                <w:noProof/>
              </w:rPr>
              <w:tab/>
            </w:r>
            <w:r w:rsidR="008109DD" w:rsidRPr="00A32174">
              <w:rPr>
                <w:rStyle w:val="Hyperlink"/>
                <w:noProof/>
              </w:rPr>
              <w:t>AD: Übermittlung Datenstatus der Netzzeitreihe</w:t>
            </w:r>
            <w:r w:rsidR="008109DD">
              <w:rPr>
                <w:noProof/>
                <w:webHidden/>
              </w:rPr>
              <w:tab/>
            </w:r>
            <w:r w:rsidR="008109DD">
              <w:rPr>
                <w:noProof/>
                <w:webHidden/>
              </w:rPr>
              <w:fldChar w:fldCharType="begin"/>
            </w:r>
            <w:r w:rsidR="008109DD">
              <w:rPr>
                <w:noProof/>
                <w:webHidden/>
              </w:rPr>
              <w:instrText xml:space="preserve"> PAGEREF _Toc108464885 \h </w:instrText>
            </w:r>
            <w:r w:rsidR="008109DD">
              <w:rPr>
                <w:noProof/>
                <w:webHidden/>
              </w:rPr>
            </w:r>
            <w:r w:rsidR="008109DD">
              <w:rPr>
                <w:noProof/>
                <w:webHidden/>
              </w:rPr>
              <w:fldChar w:fldCharType="separate"/>
            </w:r>
            <w:r w:rsidR="00277CDC">
              <w:rPr>
                <w:noProof/>
                <w:webHidden/>
              </w:rPr>
              <w:t>287</w:t>
            </w:r>
            <w:r w:rsidR="008109DD">
              <w:rPr>
                <w:noProof/>
                <w:webHidden/>
              </w:rPr>
              <w:fldChar w:fldCharType="end"/>
            </w:r>
          </w:hyperlink>
        </w:p>
        <w:p w14:paraId="6F512FF8" w14:textId="330D76BD" w:rsidR="008109DD" w:rsidRDefault="002C6F24">
          <w:pPr>
            <w:pStyle w:val="Verzeichnis3"/>
            <w:rPr>
              <w:rFonts w:eastAsiaTheme="minorEastAsia" w:cstheme="minorBidi"/>
              <w:noProof/>
              <w:sz w:val="22"/>
              <w:szCs w:val="22"/>
            </w:rPr>
          </w:pPr>
          <w:hyperlink w:anchor="_Toc108464886" w:history="1">
            <w:r w:rsidR="008109DD" w:rsidRPr="00A32174">
              <w:rPr>
                <w:rStyle w:val="Hyperlink"/>
                <w:noProof/>
              </w:rPr>
              <w:t>7.7.1</w:t>
            </w:r>
            <w:r w:rsidR="008109DD">
              <w:rPr>
                <w:rFonts w:eastAsiaTheme="minorEastAsia" w:cstheme="minorBidi"/>
                <w:noProof/>
                <w:sz w:val="22"/>
                <w:szCs w:val="22"/>
              </w:rPr>
              <w:tab/>
            </w:r>
            <w:r w:rsidR="008109DD" w:rsidRPr="00A32174">
              <w:rPr>
                <w:rStyle w:val="Hyperlink"/>
                <w:noProof/>
              </w:rPr>
              <w:t>E_0066_Datenstatus nach erfolgter Bilanzkreisabrechnung vergeben</w:t>
            </w:r>
            <w:r w:rsidR="008109DD">
              <w:rPr>
                <w:noProof/>
                <w:webHidden/>
              </w:rPr>
              <w:tab/>
            </w:r>
            <w:r w:rsidR="008109DD">
              <w:rPr>
                <w:noProof/>
                <w:webHidden/>
              </w:rPr>
              <w:fldChar w:fldCharType="begin"/>
            </w:r>
            <w:r w:rsidR="008109DD">
              <w:rPr>
                <w:noProof/>
                <w:webHidden/>
              </w:rPr>
              <w:instrText xml:space="preserve"> PAGEREF _Toc108464886 \h </w:instrText>
            </w:r>
            <w:r w:rsidR="008109DD">
              <w:rPr>
                <w:noProof/>
                <w:webHidden/>
              </w:rPr>
            </w:r>
            <w:r w:rsidR="008109DD">
              <w:rPr>
                <w:noProof/>
                <w:webHidden/>
              </w:rPr>
              <w:fldChar w:fldCharType="separate"/>
            </w:r>
            <w:r w:rsidR="00277CDC">
              <w:rPr>
                <w:noProof/>
                <w:webHidden/>
              </w:rPr>
              <w:t>287</w:t>
            </w:r>
            <w:r w:rsidR="008109DD">
              <w:rPr>
                <w:noProof/>
                <w:webHidden/>
              </w:rPr>
              <w:fldChar w:fldCharType="end"/>
            </w:r>
          </w:hyperlink>
        </w:p>
        <w:p w14:paraId="18AA380E" w14:textId="220B07AE" w:rsidR="008109DD" w:rsidRDefault="002C6F24">
          <w:pPr>
            <w:pStyle w:val="Verzeichnis3"/>
            <w:rPr>
              <w:rFonts w:eastAsiaTheme="minorEastAsia" w:cstheme="minorBidi"/>
              <w:noProof/>
              <w:sz w:val="22"/>
              <w:szCs w:val="22"/>
            </w:rPr>
          </w:pPr>
          <w:hyperlink w:anchor="_Toc108464887" w:history="1">
            <w:r w:rsidR="008109DD" w:rsidRPr="00A32174">
              <w:rPr>
                <w:rStyle w:val="Hyperlink"/>
                <w:noProof/>
              </w:rPr>
              <w:t>7.7.2</w:t>
            </w:r>
            <w:r w:rsidR="008109DD">
              <w:rPr>
                <w:rFonts w:eastAsiaTheme="minorEastAsia" w:cstheme="minorBidi"/>
                <w:noProof/>
                <w:sz w:val="22"/>
                <w:szCs w:val="22"/>
              </w:rPr>
              <w:tab/>
            </w:r>
            <w:r w:rsidR="008109DD" w:rsidRPr="00A32174">
              <w:rPr>
                <w:rStyle w:val="Hyperlink"/>
                <w:noProof/>
              </w:rPr>
              <w:t>E_0067_Datenstatus nach Eingang einer Netzzeitreihe vergeben</w:t>
            </w:r>
            <w:r w:rsidR="008109DD">
              <w:rPr>
                <w:noProof/>
                <w:webHidden/>
              </w:rPr>
              <w:tab/>
            </w:r>
            <w:r w:rsidR="008109DD">
              <w:rPr>
                <w:noProof/>
                <w:webHidden/>
              </w:rPr>
              <w:fldChar w:fldCharType="begin"/>
            </w:r>
            <w:r w:rsidR="008109DD">
              <w:rPr>
                <w:noProof/>
                <w:webHidden/>
              </w:rPr>
              <w:instrText xml:space="preserve"> PAGEREF _Toc108464887 \h </w:instrText>
            </w:r>
            <w:r w:rsidR="008109DD">
              <w:rPr>
                <w:noProof/>
                <w:webHidden/>
              </w:rPr>
            </w:r>
            <w:r w:rsidR="008109DD">
              <w:rPr>
                <w:noProof/>
                <w:webHidden/>
              </w:rPr>
              <w:fldChar w:fldCharType="separate"/>
            </w:r>
            <w:r w:rsidR="00277CDC">
              <w:rPr>
                <w:noProof/>
                <w:webHidden/>
              </w:rPr>
              <w:t>287</w:t>
            </w:r>
            <w:r w:rsidR="008109DD">
              <w:rPr>
                <w:noProof/>
                <w:webHidden/>
              </w:rPr>
              <w:fldChar w:fldCharType="end"/>
            </w:r>
          </w:hyperlink>
        </w:p>
        <w:p w14:paraId="55352768" w14:textId="5243954C" w:rsidR="008109DD" w:rsidRDefault="002C6F24">
          <w:pPr>
            <w:pStyle w:val="Verzeichnis2"/>
            <w:rPr>
              <w:rFonts w:eastAsiaTheme="minorEastAsia" w:cstheme="minorBidi"/>
              <w:b w:val="0"/>
              <w:bCs w:val="0"/>
              <w:noProof/>
            </w:rPr>
          </w:pPr>
          <w:hyperlink w:anchor="_Toc108464888" w:history="1">
            <w:r w:rsidR="008109DD" w:rsidRPr="00A32174">
              <w:rPr>
                <w:rStyle w:val="Hyperlink"/>
                <w:noProof/>
                <w14:scene3d>
                  <w14:camera w14:prst="orthographicFront"/>
                  <w14:lightRig w14:rig="threePt" w14:dir="t">
                    <w14:rot w14:lat="0" w14:lon="0" w14:rev="0"/>
                  </w14:lightRig>
                </w14:scene3d>
              </w:rPr>
              <w:t>7.8</w:t>
            </w:r>
            <w:r w:rsidR="008109DD">
              <w:rPr>
                <w:rFonts w:eastAsiaTheme="minorEastAsia" w:cstheme="minorBidi"/>
                <w:b w:val="0"/>
                <w:bCs w:val="0"/>
                <w:noProof/>
              </w:rPr>
              <w:tab/>
            </w:r>
            <w:r w:rsidR="008109DD" w:rsidRPr="00A32174">
              <w:rPr>
                <w:rStyle w:val="Hyperlink"/>
                <w:noProof/>
              </w:rPr>
              <w:t>AD: Übermittlung von normierten Profilen und Profilscharen vom NB an LF bzw. ÜNB</w:t>
            </w:r>
            <w:r w:rsidR="008109DD">
              <w:rPr>
                <w:noProof/>
                <w:webHidden/>
              </w:rPr>
              <w:tab/>
            </w:r>
            <w:r w:rsidR="008109DD">
              <w:rPr>
                <w:noProof/>
                <w:webHidden/>
              </w:rPr>
              <w:fldChar w:fldCharType="begin"/>
            </w:r>
            <w:r w:rsidR="008109DD">
              <w:rPr>
                <w:noProof/>
                <w:webHidden/>
              </w:rPr>
              <w:instrText xml:space="preserve"> PAGEREF _Toc108464888 \h </w:instrText>
            </w:r>
            <w:r w:rsidR="008109DD">
              <w:rPr>
                <w:noProof/>
                <w:webHidden/>
              </w:rPr>
            </w:r>
            <w:r w:rsidR="008109DD">
              <w:rPr>
                <w:noProof/>
                <w:webHidden/>
              </w:rPr>
              <w:fldChar w:fldCharType="separate"/>
            </w:r>
            <w:r w:rsidR="00277CDC">
              <w:rPr>
                <w:noProof/>
                <w:webHidden/>
              </w:rPr>
              <w:t>288</w:t>
            </w:r>
            <w:r w:rsidR="008109DD">
              <w:rPr>
                <w:noProof/>
                <w:webHidden/>
              </w:rPr>
              <w:fldChar w:fldCharType="end"/>
            </w:r>
          </w:hyperlink>
        </w:p>
        <w:p w14:paraId="7335B511" w14:textId="3480E2A3" w:rsidR="008109DD" w:rsidRDefault="002C6F24">
          <w:pPr>
            <w:pStyle w:val="Verzeichnis3"/>
            <w:rPr>
              <w:rFonts w:eastAsiaTheme="minorEastAsia" w:cstheme="minorBidi"/>
              <w:noProof/>
              <w:sz w:val="22"/>
              <w:szCs w:val="22"/>
            </w:rPr>
          </w:pPr>
          <w:hyperlink w:anchor="_Toc108464889" w:history="1">
            <w:r w:rsidR="008109DD" w:rsidRPr="00A32174">
              <w:rPr>
                <w:rStyle w:val="Hyperlink"/>
                <w:noProof/>
              </w:rPr>
              <w:t>7.8.1</w:t>
            </w:r>
            <w:r w:rsidR="008109DD">
              <w:rPr>
                <w:rFonts w:eastAsiaTheme="minorEastAsia" w:cstheme="minorBidi"/>
                <w:noProof/>
                <w:sz w:val="22"/>
                <w:szCs w:val="22"/>
              </w:rPr>
              <w:tab/>
            </w:r>
            <w:r w:rsidR="008109DD" w:rsidRPr="00A32174">
              <w:rPr>
                <w:rStyle w:val="Hyperlink"/>
                <w:noProof/>
              </w:rPr>
              <w:t>E_0100 Profile bzw. Profilscharen prüfen</w:t>
            </w:r>
            <w:r w:rsidR="008109DD">
              <w:rPr>
                <w:noProof/>
                <w:webHidden/>
              </w:rPr>
              <w:tab/>
            </w:r>
            <w:r w:rsidR="008109DD">
              <w:rPr>
                <w:noProof/>
                <w:webHidden/>
              </w:rPr>
              <w:fldChar w:fldCharType="begin"/>
            </w:r>
            <w:r w:rsidR="008109DD">
              <w:rPr>
                <w:noProof/>
                <w:webHidden/>
              </w:rPr>
              <w:instrText xml:space="preserve"> PAGEREF _Toc108464889 \h </w:instrText>
            </w:r>
            <w:r w:rsidR="008109DD">
              <w:rPr>
                <w:noProof/>
                <w:webHidden/>
              </w:rPr>
            </w:r>
            <w:r w:rsidR="008109DD">
              <w:rPr>
                <w:noProof/>
                <w:webHidden/>
              </w:rPr>
              <w:fldChar w:fldCharType="separate"/>
            </w:r>
            <w:r w:rsidR="00277CDC">
              <w:rPr>
                <w:noProof/>
                <w:webHidden/>
              </w:rPr>
              <w:t>288</w:t>
            </w:r>
            <w:r w:rsidR="008109DD">
              <w:rPr>
                <w:noProof/>
                <w:webHidden/>
              </w:rPr>
              <w:fldChar w:fldCharType="end"/>
            </w:r>
          </w:hyperlink>
        </w:p>
        <w:p w14:paraId="6E7049C7" w14:textId="7E51A634" w:rsidR="008109DD" w:rsidRDefault="002C6F24">
          <w:pPr>
            <w:pStyle w:val="Verzeichnis3"/>
            <w:rPr>
              <w:rFonts w:eastAsiaTheme="minorEastAsia" w:cstheme="minorBidi"/>
              <w:noProof/>
              <w:sz w:val="22"/>
              <w:szCs w:val="22"/>
            </w:rPr>
          </w:pPr>
          <w:hyperlink w:anchor="_Toc108464890" w:history="1">
            <w:r w:rsidR="008109DD" w:rsidRPr="00A32174">
              <w:rPr>
                <w:rStyle w:val="Hyperlink"/>
                <w:noProof/>
              </w:rPr>
              <w:t>7.8.2</w:t>
            </w:r>
            <w:r w:rsidR="008109DD">
              <w:rPr>
                <w:rFonts w:eastAsiaTheme="minorEastAsia" w:cstheme="minorBidi"/>
                <w:noProof/>
                <w:sz w:val="22"/>
                <w:szCs w:val="22"/>
              </w:rPr>
              <w:tab/>
            </w:r>
            <w:r w:rsidR="008109DD" w:rsidRPr="00A32174">
              <w:rPr>
                <w:rStyle w:val="Hyperlink"/>
                <w:noProof/>
              </w:rPr>
              <w:t>E_0101 normierte synthetische SLP prüfen</w:t>
            </w:r>
            <w:r w:rsidR="008109DD">
              <w:rPr>
                <w:noProof/>
                <w:webHidden/>
              </w:rPr>
              <w:tab/>
            </w:r>
            <w:r w:rsidR="008109DD">
              <w:rPr>
                <w:noProof/>
                <w:webHidden/>
              </w:rPr>
              <w:fldChar w:fldCharType="begin"/>
            </w:r>
            <w:r w:rsidR="008109DD">
              <w:rPr>
                <w:noProof/>
                <w:webHidden/>
              </w:rPr>
              <w:instrText xml:space="preserve"> PAGEREF _Toc108464890 \h </w:instrText>
            </w:r>
            <w:r w:rsidR="008109DD">
              <w:rPr>
                <w:noProof/>
                <w:webHidden/>
              </w:rPr>
            </w:r>
            <w:r w:rsidR="008109DD">
              <w:rPr>
                <w:noProof/>
                <w:webHidden/>
              </w:rPr>
              <w:fldChar w:fldCharType="separate"/>
            </w:r>
            <w:r w:rsidR="00277CDC">
              <w:rPr>
                <w:noProof/>
                <w:webHidden/>
              </w:rPr>
              <w:t>289</w:t>
            </w:r>
            <w:r w:rsidR="008109DD">
              <w:rPr>
                <w:noProof/>
                <w:webHidden/>
              </w:rPr>
              <w:fldChar w:fldCharType="end"/>
            </w:r>
          </w:hyperlink>
        </w:p>
        <w:p w14:paraId="64CB5A31" w14:textId="55AED361" w:rsidR="008109DD" w:rsidRDefault="002C6F24">
          <w:pPr>
            <w:pStyle w:val="Verzeichnis2"/>
            <w:rPr>
              <w:rFonts w:eastAsiaTheme="minorEastAsia" w:cstheme="minorBidi"/>
              <w:b w:val="0"/>
              <w:bCs w:val="0"/>
              <w:noProof/>
            </w:rPr>
          </w:pPr>
          <w:hyperlink w:anchor="_Toc108464891" w:history="1">
            <w:r w:rsidR="008109DD" w:rsidRPr="00A32174">
              <w:rPr>
                <w:rStyle w:val="Hyperlink"/>
                <w:noProof/>
                <w14:scene3d>
                  <w14:camera w14:prst="orthographicFront"/>
                  <w14:lightRig w14:rig="threePt" w14:dir="t">
                    <w14:rot w14:lat="0" w14:lon="0" w14:rev="0"/>
                  </w14:lightRig>
                </w14:scene3d>
              </w:rPr>
              <w:t>7.9</w:t>
            </w:r>
            <w:r w:rsidR="008109DD">
              <w:rPr>
                <w:rFonts w:eastAsiaTheme="minorEastAsia" w:cstheme="minorBidi"/>
                <w:b w:val="0"/>
                <w:bCs w:val="0"/>
                <w:noProof/>
              </w:rPr>
              <w:tab/>
            </w:r>
            <w:r w:rsidR="008109DD" w:rsidRPr="00A32174">
              <w:rPr>
                <w:rStyle w:val="Hyperlink"/>
                <w:noProof/>
              </w:rPr>
              <w:t>AD: Übermittlung der Lieferantensummenzeitreihe vom NB an LF</w:t>
            </w:r>
            <w:r w:rsidR="008109DD">
              <w:rPr>
                <w:noProof/>
                <w:webHidden/>
              </w:rPr>
              <w:tab/>
            </w:r>
            <w:r w:rsidR="008109DD">
              <w:rPr>
                <w:noProof/>
                <w:webHidden/>
              </w:rPr>
              <w:fldChar w:fldCharType="begin"/>
            </w:r>
            <w:r w:rsidR="008109DD">
              <w:rPr>
                <w:noProof/>
                <w:webHidden/>
              </w:rPr>
              <w:instrText xml:space="preserve"> PAGEREF _Toc108464891 \h </w:instrText>
            </w:r>
            <w:r w:rsidR="008109DD">
              <w:rPr>
                <w:noProof/>
                <w:webHidden/>
              </w:rPr>
            </w:r>
            <w:r w:rsidR="008109DD">
              <w:rPr>
                <w:noProof/>
                <w:webHidden/>
              </w:rPr>
              <w:fldChar w:fldCharType="separate"/>
            </w:r>
            <w:r w:rsidR="00277CDC">
              <w:rPr>
                <w:noProof/>
                <w:webHidden/>
              </w:rPr>
              <w:t>290</w:t>
            </w:r>
            <w:r w:rsidR="008109DD">
              <w:rPr>
                <w:noProof/>
                <w:webHidden/>
              </w:rPr>
              <w:fldChar w:fldCharType="end"/>
            </w:r>
          </w:hyperlink>
        </w:p>
        <w:p w14:paraId="684FF03A" w14:textId="4DD8A3BC" w:rsidR="008109DD" w:rsidRDefault="002C6F24">
          <w:pPr>
            <w:pStyle w:val="Verzeichnis3"/>
            <w:rPr>
              <w:rFonts w:eastAsiaTheme="minorEastAsia" w:cstheme="minorBidi"/>
              <w:noProof/>
              <w:sz w:val="22"/>
              <w:szCs w:val="22"/>
            </w:rPr>
          </w:pPr>
          <w:hyperlink w:anchor="_Toc108464892" w:history="1">
            <w:r w:rsidR="008109DD" w:rsidRPr="00A32174">
              <w:rPr>
                <w:rStyle w:val="Hyperlink"/>
                <w:noProof/>
                <w:lang w:val="it-IT"/>
              </w:rPr>
              <w:t>7.9.1</w:t>
            </w:r>
            <w:r w:rsidR="008109DD">
              <w:rPr>
                <w:rFonts w:eastAsiaTheme="minorEastAsia" w:cstheme="minorBidi"/>
                <w:noProof/>
                <w:sz w:val="22"/>
                <w:szCs w:val="22"/>
              </w:rPr>
              <w:tab/>
            </w:r>
            <w:r w:rsidR="008109DD" w:rsidRPr="00A32174">
              <w:rPr>
                <w:rStyle w:val="Hyperlink"/>
                <w:noProof/>
                <w:lang w:val="it-IT"/>
              </w:rPr>
              <w:t>E_0007_LF-SZR (</w:t>
            </w:r>
            <w:r w:rsidR="008109DD" w:rsidRPr="00A32174">
              <w:rPr>
                <w:rStyle w:val="Hyperlink"/>
                <w:noProof/>
              </w:rPr>
              <w:t>Kategorie</w:t>
            </w:r>
            <w:r w:rsidR="008109DD" w:rsidRPr="00A32174">
              <w:rPr>
                <w:rStyle w:val="Hyperlink"/>
                <w:noProof/>
                <w:lang w:val="it-IT"/>
              </w:rPr>
              <w:t xml:space="preserve"> A) prüfen</w:t>
            </w:r>
            <w:r w:rsidR="008109DD">
              <w:rPr>
                <w:noProof/>
                <w:webHidden/>
              </w:rPr>
              <w:tab/>
            </w:r>
            <w:r w:rsidR="008109DD">
              <w:rPr>
                <w:noProof/>
                <w:webHidden/>
              </w:rPr>
              <w:fldChar w:fldCharType="begin"/>
            </w:r>
            <w:r w:rsidR="008109DD">
              <w:rPr>
                <w:noProof/>
                <w:webHidden/>
              </w:rPr>
              <w:instrText xml:space="preserve"> PAGEREF _Toc108464892 \h </w:instrText>
            </w:r>
            <w:r w:rsidR="008109DD">
              <w:rPr>
                <w:noProof/>
                <w:webHidden/>
              </w:rPr>
            </w:r>
            <w:r w:rsidR="008109DD">
              <w:rPr>
                <w:noProof/>
                <w:webHidden/>
              </w:rPr>
              <w:fldChar w:fldCharType="separate"/>
            </w:r>
            <w:r w:rsidR="00277CDC">
              <w:rPr>
                <w:noProof/>
                <w:webHidden/>
              </w:rPr>
              <w:t>290</w:t>
            </w:r>
            <w:r w:rsidR="008109DD">
              <w:rPr>
                <w:noProof/>
                <w:webHidden/>
              </w:rPr>
              <w:fldChar w:fldCharType="end"/>
            </w:r>
          </w:hyperlink>
        </w:p>
        <w:p w14:paraId="5DBFC686" w14:textId="3B076800" w:rsidR="008109DD" w:rsidRDefault="002C6F24">
          <w:pPr>
            <w:pStyle w:val="Verzeichnis2"/>
            <w:rPr>
              <w:rFonts w:eastAsiaTheme="minorEastAsia" w:cstheme="minorBidi"/>
              <w:b w:val="0"/>
              <w:bCs w:val="0"/>
              <w:noProof/>
            </w:rPr>
          </w:pPr>
          <w:hyperlink w:anchor="_Toc108464893" w:history="1">
            <w:r w:rsidR="008109DD" w:rsidRPr="00A32174">
              <w:rPr>
                <w:rStyle w:val="Hyperlink"/>
                <w:noProof/>
                <w14:scene3d>
                  <w14:camera w14:prst="orthographicFront"/>
                  <w14:lightRig w14:rig="threePt" w14:dir="t">
                    <w14:rot w14:lat="0" w14:lon="0" w14:rev="0"/>
                  </w14:lightRig>
                </w14:scene3d>
              </w:rPr>
              <w:t>7.10</w:t>
            </w:r>
            <w:r w:rsidR="008109DD">
              <w:rPr>
                <w:rFonts w:eastAsiaTheme="minorEastAsia" w:cstheme="minorBidi"/>
                <w:b w:val="0"/>
                <w:bCs w:val="0"/>
                <w:noProof/>
              </w:rPr>
              <w:tab/>
            </w:r>
            <w:r w:rsidR="008109DD" w:rsidRPr="00A32174">
              <w:rPr>
                <w:rStyle w:val="Hyperlink"/>
                <w:noProof/>
              </w:rPr>
              <w:t>AD: Austausch der Lieferantenclearingliste zwischen NB und LF (Erstabonnierung)</w:t>
            </w:r>
            <w:r w:rsidR="008109DD">
              <w:rPr>
                <w:noProof/>
                <w:webHidden/>
              </w:rPr>
              <w:tab/>
            </w:r>
            <w:r w:rsidR="008109DD">
              <w:rPr>
                <w:noProof/>
                <w:webHidden/>
              </w:rPr>
              <w:fldChar w:fldCharType="begin"/>
            </w:r>
            <w:r w:rsidR="008109DD">
              <w:rPr>
                <w:noProof/>
                <w:webHidden/>
              </w:rPr>
              <w:instrText xml:space="preserve"> PAGEREF _Toc108464893 \h </w:instrText>
            </w:r>
            <w:r w:rsidR="008109DD">
              <w:rPr>
                <w:noProof/>
                <w:webHidden/>
              </w:rPr>
            </w:r>
            <w:r w:rsidR="008109DD">
              <w:rPr>
                <w:noProof/>
                <w:webHidden/>
              </w:rPr>
              <w:fldChar w:fldCharType="separate"/>
            </w:r>
            <w:r w:rsidR="00277CDC">
              <w:rPr>
                <w:noProof/>
                <w:webHidden/>
              </w:rPr>
              <w:t>292</w:t>
            </w:r>
            <w:r w:rsidR="008109DD">
              <w:rPr>
                <w:noProof/>
                <w:webHidden/>
              </w:rPr>
              <w:fldChar w:fldCharType="end"/>
            </w:r>
          </w:hyperlink>
        </w:p>
        <w:p w14:paraId="212FDA46" w14:textId="40615E5F" w:rsidR="008109DD" w:rsidRDefault="002C6F24">
          <w:pPr>
            <w:pStyle w:val="Verzeichnis3"/>
            <w:rPr>
              <w:rFonts w:eastAsiaTheme="minorEastAsia" w:cstheme="minorBidi"/>
              <w:noProof/>
              <w:sz w:val="22"/>
              <w:szCs w:val="22"/>
            </w:rPr>
          </w:pPr>
          <w:hyperlink w:anchor="_Toc108464894" w:history="1">
            <w:r w:rsidR="008109DD" w:rsidRPr="00A32174">
              <w:rPr>
                <w:rStyle w:val="Hyperlink"/>
                <w:noProof/>
              </w:rPr>
              <w:t>7.10.1</w:t>
            </w:r>
            <w:r w:rsidR="008109DD">
              <w:rPr>
                <w:rFonts w:eastAsiaTheme="minorEastAsia" w:cstheme="minorBidi"/>
                <w:noProof/>
                <w:sz w:val="22"/>
                <w:szCs w:val="22"/>
              </w:rPr>
              <w:tab/>
            </w:r>
            <w:r w:rsidR="008109DD" w:rsidRPr="00A32174">
              <w:rPr>
                <w:rStyle w:val="Hyperlink"/>
                <w:noProof/>
              </w:rPr>
              <w:t>E_0048_Erstabonnierung prüfen</w:t>
            </w:r>
            <w:r w:rsidR="008109DD">
              <w:rPr>
                <w:noProof/>
                <w:webHidden/>
              </w:rPr>
              <w:tab/>
            </w:r>
            <w:r w:rsidR="008109DD">
              <w:rPr>
                <w:noProof/>
                <w:webHidden/>
              </w:rPr>
              <w:fldChar w:fldCharType="begin"/>
            </w:r>
            <w:r w:rsidR="008109DD">
              <w:rPr>
                <w:noProof/>
                <w:webHidden/>
              </w:rPr>
              <w:instrText xml:space="preserve"> PAGEREF _Toc108464894 \h </w:instrText>
            </w:r>
            <w:r w:rsidR="008109DD">
              <w:rPr>
                <w:noProof/>
                <w:webHidden/>
              </w:rPr>
            </w:r>
            <w:r w:rsidR="008109DD">
              <w:rPr>
                <w:noProof/>
                <w:webHidden/>
              </w:rPr>
              <w:fldChar w:fldCharType="separate"/>
            </w:r>
            <w:r w:rsidR="00277CDC">
              <w:rPr>
                <w:noProof/>
                <w:webHidden/>
              </w:rPr>
              <w:t>292</w:t>
            </w:r>
            <w:r w:rsidR="008109DD">
              <w:rPr>
                <w:noProof/>
                <w:webHidden/>
              </w:rPr>
              <w:fldChar w:fldCharType="end"/>
            </w:r>
          </w:hyperlink>
        </w:p>
        <w:p w14:paraId="43D56FDE" w14:textId="0A16B9FC" w:rsidR="008109DD" w:rsidRDefault="002C6F24">
          <w:pPr>
            <w:pStyle w:val="Verzeichnis2"/>
            <w:rPr>
              <w:rFonts w:eastAsiaTheme="minorEastAsia" w:cstheme="minorBidi"/>
              <w:b w:val="0"/>
              <w:bCs w:val="0"/>
              <w:noProof/>
            </w:rPr>
          </w:pPr>
          <w:hyperlink w:anchor="_Toc108464895" w:history="1">
            <w:r w:rsidR="008109DD" w:rsidRPr="00A32174">
              <w:rPr>
                <w:rStyle w:val="Hyperlink"/>
                <w:noProof/>
                <w14:scene3d>
                  <w14:camera w14:prst="orthographicFront"/>
                  <w14:lightRig w14:rig="threePt" w14:dir="t">
                    <w14:rot w14:lat="0" w14:lon="0" w14:rev="0"/>
                  </w14:lightRig>
                </w14:scene3d>
              </w:rPr>
              <w:t>7.11</w:t>
            </w:r>
            <w:r w:rsidR="008109DD">
              <w:rPr>
                <w:rFonts w:eastAsiaTheme="minorEastAsia" w:cstheme="minorBidi"/>
                <w:b w:val="0"/>
                <w:bCs w:val="0"/>
                <w:noProof/>
              </w:rPr>
              <w:tab/>
            </w:r>
            <w:r w:rsidR="008109DD" w:rsidRPr="00A32174">
              <w:rPr>
                <w:rStyle w:val="Hyperlink"/>
                <w:noProof/>
              </w:rPr>
              <w:t>AD: Austausch der Lieferantenclearingliste zwischen NB und LF (Einzelanforderung)</w:t>
            </w:r>
            <w:r w:rsidR="008109DD">
              <w:rPr>
                <w:noProof/>
                <w:webHidden/>
              </w:rPr>
              <w:tab/>
            </w:r>
            <w:r w:rsidR="008109DD">
              <w:rPr>
                <w:noProof/>
                <w:webHidden/>
              </w:rPr>
              <w:fldChar w:fldCharType="begin"/>
            </w:r>
            <w:r w:rsidR="008109DD">
              <w:rPr>
                <w:noProof/>
                <w:webHidden/>
              </w:rPr>
              <w:instrText xml:space="preserve"> PAGEREF _Toc108464895 \h </w:instrText>
            </w:r>
            <w:r w:rsidR="008109DD">
              <w:rPr>
                <w:noProof/>
                <w:webHidden/>
              </w:rPr>
            </w:r>
            <w:r w:rsidR="008109DD">
              <w:rPr>
                <w:noProof/>
                <w:webHidden/>
              </w:rPr>
              <w:fldChar w:fldCharType="separate"/>
            </w:r>
            <w:r w:rsidR="00277CDC">
              <w:rPr>
                <w:noProof/>
                <w:webHidden/>
              </w:rPr>
              <w:t>292</w:t>
            </w:r>
            <w:r w:rsidR="008109DD">
              <w:rPr>
                <w:noProof/>
                <w:webHidden/>
              </w:rPr>
              <w:fldChar w:fldCharType="end"/>
            </w:r>
          </w:hyperlink>
        </w:p>
        <w:p w14:paraId="6E317994" w14:textId="319089D7" w:rsidR="008109DD" w:rsidRDefault="002C6F24">
          <w:pPr>
            <w:pStyle w:val="Verzeichnis3"/>
            <w:rPr>
              <w:rFonts w:eastAsiaTheme="minorEastAsia" w:cstheme="minorBidi"/>
              <w:noProof/>
              <w:sz w:val="22"/>
              <w:szCs w:val="22"/>
            </w:rPr>
          </w:pPr>
          <w:hyperlink w:anchor="_Toc108464896" w:history="1">
            <w:r w:rsidR="008109DD" w:rsidRPr="00A32174">
              <w:rPr>
                <w:rStyle w:val="Hyperlink"/>
                <w:noProof/>
              </w:rPr>
              <w:t>7.11.1</w:t>
            </w:r>
            <w:r w:rsidR="008109DD">
              <w:rPr>
                <w:rFonts w:eastAsiaTheme="minorEastAsia" w:cstheme="minorBidi"/>
                <w:noProof/>
                <w:sz w:val="22"/>
                <w:szCs w:val="22"/>
              </w:rPr>
              <w:tab/>
            </w:r>
            <w:r w:rsidR="008109DD" w:rsidRPr="00A32174">
              <w:rPr>
                <w:rStyle w:val="Hyperlink"/>
                <w:noProof/>
              </w:rPr>
              <w:t>E_0046_Einzelanforderung prüfen</w:t>
            </w:r>
            <w:r w:rsidR="008109DD">
              <w:rPr>
                <w:noProof/>
                <w:webHidden/>
              </w:rPr>
              <w:tab/>
            </w:r>
            <w:r w:rsidR="008109DD">
              <w:rPr>
                <w:noProof/>
                <w:webHidden/>
              </w:rPr>
              <w:fldChar w:fldCharType="begin"/>
            </w:r>
            <w:r w:rsidR="008109DD">
              <w:rPr>
                <w:noProof/>
                <w:webHidden/>
              </w:rPr>
              <w:instrText xml:space="preserve"> PAGEREF _Toc108464896 \h </w:instrText>
            </w:r>
            <w:r w:rsidR="008109DD">
              <w:rPr>
                <w:noProof/>
                <w:webHidden/>
              </w:rPr>
            </w:r>
            <w:r w:rsidR="008109DD">
              <w:rPr>
                <w:noProof/>
                <w:webHidden/>
              </w:rPr>
              <w:fldChar w:fldCharType="separate"/>
            </w:r>
            <w:r w:rsidR="00277CDC">
              <w:rPr>
                <w:noProof/>
                <w:webHidden/>
              </w:rPr>
              <w:t>292</w:t>
            </w:r>
            <w:r w:rsidR="008109DD">
              <w:rPr>
                <w:noProof/>
                <w:webHidden/>
              </w:rPr>
              <w:fldChar w:fldCharType="end"/>
            </w:r>
          </w:hyperlink>
        </w:p>
        <w:p w14:paraId="7B120C1D" w14:textId="7D67053E" w:rsidR="008109DD" w:rsidRDefault="002C6F24">
          <w:pPr>
            <w:pStyle w:val="Verzeichnis3"/>
            <w:rPr>
              <w:rFonts w:eastAsiaTheme="minorEastAsia" w:cstheme="minorBidi"/>
              <w:noProof/>
              <w:sz w:val="22"/>
              <w:szCs w:val="22"/>
            </w:rPr>
          </w:pPr>
          <w:hyperlink w:anchor="_Toc108464897" w:history="1">
            <w:r w:rsidR="008109DD" w:rsidRPr="00A32174">
              <w:rPr>
                <w:rStyle w:val="Hyperlink"/>
                <w:noProof/>
              </w:rPr>
              <w:t>7.11.2</w:t>
            </w:r>
            <w:r w:rsidR="008109DD">
              <w:rPr>
                <w:rFonts w:eastAsiaTheme="minorEastAsia" w:cstheme="minorBidi"/>
                <w:noProof/>
                <w:sz w:val="22"/>
                <w:szCs w:val="22"/>
              </w:rPr>
              <w:tab/>
            </w:r>
            <w:r w:rsidR="008109DD" w:rsidRPr="00A32174">
              <w:rPr>
                <w:rStyle w:val="Hyperlink"/>
                <w:noProof/>
              </w:rPr>
              <w:t>E_0047_Marktlokationen mit LF-CL abgleichen</w:t>
            </w:r>
            <w:r w:rsidR="008109DD">
              <w:rPr>
                <w:noProof/>
                <w:webHidden/>
              </w:rPr>
              <w:tab/>
            </w:r>
            <w:r w:rsidR="008109DD">
              <w:rPr>
                <w:noProof/>
                <w:webHidden/>
              </w:rPr>
              <w:fldChar w:fldCharType="begin"/>
            </w:r>
            <w:r w:rsidR="008109DD">
              <w:rPr>
                <w:noProof/>
                <w:webHidden/>
              </w:rPr>
              <w:instrText xml:space="preserve"> PAGEREF _Toc108464897 \h </w:instrText>
            </w:r>
            <w:r w:rsidR="008109DD">
              <w:rPr>
                <w:noProof/>
                <w:webHidden/>
              </w:rPr>
            </w:r>
            <w:r w:rsidR="008109DD">
              <w:rPr>
                <w:noProof/>
                <w:webHidden/>
              </w:rPr>
              <w:fldChar w:fldCharType="separate"/>
            </w:r>
            <w:r w:rsidR="00277CDC">
              <w:rPr>
                <w:noProof/>
                <w:webHidden/>
              </w:rPr>
              <w:t>292</w:t>
            </w:r>
            <w:r w:rsidR="008109DD">
              <w:rPr>
                <w:noProof/>
                <w:webHidden/>
              </w:rPr>
              <w:fldChar w:fldCharType="end"/>
            </w:r>
          </w:hyperlink>
        </w:p>
        <w:p w14:paraId="7E679D5B" w14:textId="0230308B" w:rsidR="008109DD" w:rsidRDefault="002C6F24">
          <w:pPr>
            <w:pStyle w:val="Verzeichnis2"/>
            <w:rPr>
              <w:rFonts w:eastAsiaTheme="minorEastAsia" w:cstheme="minorBidi"/>
              <w:b w:val="0"/>
              <w:bCs w:val="0"/>
              <w:noProof/>
            </w:rPr>
          </w:pPr>
          <w:hyperlink w:anchor="_Toc108464898" w:history="1">
            <w:r w:rsidR="008109DD" w:rsidRPr="00A32174">
              <w:rPr>
                <w:rStyle w:val="Hyperlink"/>
                <w:noProof/>
                <w14:scene3d>
                  <w14:camera w14:prst="orthographicFront"/>
                  <w14:lightRig w14:rig="threePt" w14:dir="t">
                    <w14:rot w14:lat="0" w14:lon="0" w14:rev="0"/>
                  </w14:lightRig>
                </w14:scene3d>
              </w:rPr>
              <w:t>7.12</w:t>
            </w:r>
            <w:r w:rsidR="008109DD">
              <w:rPr>
                <w:rFonts w:eastAsiaTheme="minorEastAsia" w:cstheme="minorBidi"/>
                <w:b w:val="0"/>
                <w:bCs w:val="0"/>
                <w:noProof/>
              </w:rPr>
              <w:tab/>
            </w:r>
            <w:r w:rsidR="008109DD" w:rsidRPr="00A32174">
              <w:rPr>
                <w:rStyle w:val="Hyperlink"/>
                <w:noProof/>
              </w:rPr>
              <w:t>AD: Austausch der Lieferantenclearingliste zwischen NB und LF (gültige Abonnierung)</w:t>
            </w:r>
            <w:r w:rsidR="008109DD">
              <w:rPr>
                <w:noProof/>
                <w:webHidden/>
              </w:rPr>
              <w:tab/>
            </w:r>
            <w:r w:rsidR="008109DD">
              <w:rPr>
                <w:noProof/>
                <w:webHidden/>
              </w:rPr>
              <w:fldChar w:fldCharType="begin"/>
            </w:r>
            <w:r w:rsidR="008109DD">
              <w:rPr>
                <w:noProof/>
                <w:webHidden/>
              </w:rPr>
              <w:instrText xml:space="preserve"> PAGEREF _Toc108464898 \h </w:instrText>
            </w:r>
            <w:r w:rsidR="008109DD">
              <w:rPr>
                <w:noProof/>
                <w:webHidden/>
              </w:rPr>
            </w:r>
            <w:r w:rsidR="008109DD">
              <w:rPr>
                <w:noProof/>
                <w:webHidden/>
              </w:rPr>
              <w:fldChar w:fldCharType="separate"/>
            </w:r>
            <w:r w:rsidR="00277CDC">
              <w:rPr>
                <w:noProof/>
                <w:webHidden/>
              </w:rPr>
              <w:t>295</w:t>
            </w:r>
            <w:r w:rsidR="008109DD">
              <w:rPr>
                <w:noProof/>
                <w:webHidden/>
              </w:rPr>
              <w:fldChar w:fldCharType="end"/>
            </w:r>
          </w:hyperlink>
        </w:p>
        <w:p w14:paraId="680CB0C1" w14:textId="0C1198BD" w:rsidR="008109DD" w:rsidRDefault="002C6F24">
          <w:pPr>
            <w:pStyle w:val="Verzeichnis3"/>
            <w:rPr>
              <w:rFonts w:eastAsiaTheme="minorEastAsia" w:cstheme="minorBidi"/>
              <w:noProof/>
              <w:sz w:val="22"/>
              <w:szCs w:val="22"/>
            </w:rPr>
          </w:pPr>
          <w:hyperlink w:anchor="_Toc108464899" w:history="1">
            <w:r w:rsidR="008109DD" w:rsidRPr="00A32174">
              <w:rPr>
                <w:rStyle w:val="Hyperlink"/>
                <w:noProof/>
              </w:rPr>
              <w:t>7.12.1</w:t>
            </w:r>
            <w:r w:rsidR="008109DD">
              <w:rPr>
                <w:rFonts w:eastAsiaTheme="minorEastAsia" w:cstheme="minorBidi"/>
                <w:noProof/>
                <w:sz w:val="22"/>
                <w:szCs w:val="22"/>
              </w:rPr>
              <w:tab/>
            </w:r>
            <w:r w:rsidR="008109DD" w:rsidRPr="00A32174">
              <w:rPr>
                <w:rStyle w:val="Hyperlink"/>
                <w:noProof/>
              </w:rPr>
              <w:t>E_0049_Marktlokationen mit LF-CL abgleichen</w:t>
            </w:r>
            <w:r w:rsidR="008109DD">
              <w:rPr>
                <w:noProof/>
                <w:webHidden/>
              </w:rPr>
              <w:tab/>
            </w:r>
            <w:r w:rsidR="008109DD">
              <w:rPr>
                <w:noProof/>
                <w:webHidden/>
              </w:rPr>
              <w:fldChar w:fldCharType="begin"/>
            </w:r>
            <w:r w:rsidR="008109DD">
              <w:rPr>
                <w:noProof/>
                <w:webHidden/>
              </w:rPr>
              <w:instrText xml:space="preserve"> PAGEREF _Toc108464899 \h </w:instrText>
            </w:r>
            <w:r w:rsidR="008109DD">
              <w:rPr>
                <w:noProof/>
                <w:webHidden/>
              </w:rPr>
            </w:r>
            <w:r w:rsidR="008109DD">
              <w:rPr>
                <w:noProof/>
                <w:webHidden/>
              </w:rPr>
              <w:fldChar w:fldCharType="separate"/>
            </w:r>
            <w:r w:rsidR="00277CDC">
              <w:rPr>
                <w:noProof/>
                <w:webHidden/>
              </w:rPr>
              <w:t>295</w:t>
            </w:r>
            <w:r w:rsidR="008109DD">
              <w:rPr>
                <w:noProof/>
                <w:webHidden/>
              </w:rPr>
              <w:fldChar w:fldCharType="end"/>
            </w:r>
          </w:hyperlink>
        </w:p>
        <w:p w14:paraId="49E5D054" w14:textId="6E86BAA7" w:rsidR="008109DD" w:rsidRDefault="002C6F24">
          <w:pPr>
            <w:pStyle w:val="Verzeichnis2"/>
            <w:rPr>
              <w:rFonts w:eastAsiaTheme="minorEastAsia" w:cstheme="minorBidi"/>
              <w:b w:val="0"/>
              <w:bCs w:val="0"/>
              <w:noProof/>
            </w:rPr>
          </w:pPr>
          <w:hyperlink w:anchor="_Toc108464900" w:history="1">
            <w:r w:rsidR="008109DD" w:rsidRPr="00A32174">
              <w:rPr>
                <w:rStyle w:val="Hyperlink"/>
                <w:noProof/>
                <w14:scene3d>
                  <w14:camera w14:prst="orthographicFront"/>
                  <w14:lightRig w14:rig="threePt" w14:dir="t">
                    <w14:rot w14:lat="0" w14:lon="0" w14:rev="0"/>
                  </w14:lightRig>
                </w14:scene3d>
              </w:rPr>
              <w:t>7.13</w:t>
            </w:r>
            <w:r w:rsidR="008109DD">
              <w:rPr>
                <w:rFonts w:eastAsiaTheme="minorEastAsia" w:cstheme="minorBidi"/>
                <w:b w:val="0"/>
                <w:bCs w:val="0"/>
                <w:noProof/>
              </w:rPr>
              <w:tab/>
            </w:r>
            <w:r w:rsidR="008109DD" w:rsidRPr="00A32174">
              <w:rPr>
                <w:rStyle w:val="Hyperlink"/>
                <w:noProof/>
              </w:rPr>
              <w:t>AD: Übermittlung der Lieferantensummenzeitreihe vom ÜNB an LF</w:t>
            </w:r>
            <w:r w:rsidR="008109DD">
              <w:rPr>
                <w:noProof/>
                <w:webHidden/>
              </w:rPr>
              <w:tab/>
            </w:r>
            <w:r w:rsidR="008109DD">
              <w:rPr>
                <w:noProof/>
                <w:webHidden/>
              </w:rPr>
              <w:fldChar w:fldCharType="begin"/>
            </w:r>
            <w:r w:rsidR="008109DD">
              <w:rPr>
                <w:noProof/>
                <w:webHidden/>
              </w:rPr>
              <w:instrText xml:space="preserve"> PAGEREF _Toc108464900 \h </w:instrText>
            </w:r>
            <w:r w:rsidR="008109DD">
              <w:rPr>
                <w:noProof/>
                <w:webHidden/>
              </w:rPr>
            </w:r>
            <w:r w:rsidR="008109DD">
              <w:rPr>
                <w:noProof/>
                <w:webHidden/>
              </w:rPr>
              <w:fldChar w:fldCharType="separate"/>
            </w:r>
            <w:r w:rsidR="00277CDC">
              <w:rPr>
                <w:noProof/>
                <w:webHidden/>
              </w:rPr>
              <w:t>298</w:t>
            </w:r>
            <w:r w:rsidR="008109DD">
              <w:rPr>
                <w:noProof/>
                <w:webHidden/>
              </w:rPr>
              <w:fldChar w:fldCharType="end"/>
            </w:r>
          </w:hyperlink>
        </w:p>
        <w:p w14:paraId="1075F5CB" w14:textId="1F4D7398" w:rsidR="008109DD" w:rsidRDefault="002C6F24">
          <w:pPr>
            <w:pStyle w:val="Verzeichnis3"/>
            <w:rPr>
              <w:rFonts w:eastAsiaTheme="minorEastAsia" w:cstheme="minorBidi"/>
              <w:noProof/>
              <w:sz w:val="22"/>
              <w:szCs w:val="22"/>
            </w:rPr>
          </w:pPr>
          <w:hyperlink w:anchor="_Toc108464901" w:history="1">
            <w:r w:rsidR="008109DD" w:rsidRPr="00A32174">
              <w:rPr>
                <w:rStyle w:val="Hyperlink"/>
                <w:noProof/>
              </w:rPr>
              <w:t>7.13.1</w:t>
            </w:r>
            <w:r w:rsidR="008109DD">
              <w:rPr>
                <w:rFonts w:eastAsiaTheme="minorEastAsia" w:cstheme="minorBidi"/>
                <w:noProof/>
                <w:sz w:val="22"/>
                <w:szCs w:val="22"/>
              </w:rPr>
              <w:tab/>
            </w:r>
            <w:r w:rsidR="008109DD" w:rsidRPr="00A32174">
              <w:rPr>
                <w:rStyle w:val="Hyperlink"/>
                <w:noProof/>
              </w:rPr>
              <w:t>E_0041_Lieferantensummenzeitreihe (Kategorie B) prüfen</w:t>
            </w:r>
            <w:r w:rsidR="008109DD">
              <w:rPr>
                <w:noProof/>
                <w:webHidden/>
              </w:rPr>
              <w:tab/>
            </w:r>
            <w:r w:rsidR="008109DD">
              <w:rPr>
                <w:noProof/>
                <w:webHidden/>
              </w:rPr>
              <w:fldChar w:fldCharType="begin"/>
            </w:r>
            <w:r w:rsidR="008109DD">
              <w:rPr>
                <w:noProof/>
                <w:webHidden/>
              </w:rPr>
              <w:instrText xml:space="preserve"> PAGEREF _Toc108464901 \h </w:instrText>
            </w:r>
            <w:r w:rsidR="008109DD">
              <w:rPr>
                <w:noProof/>
                <w:webHidden/>
              </w:rPr>
            </w:r>
            <w:r w:rsidR="008109DD">
              <w:rPr>
                <w:noProof/>
                <w:webHidden/>
              </w:rPr>
              <w:fldChar w:fldCharType="separate"/>
            </w:r>
            <w:r w:rsidR="00277CDC">
              <w:rPr>
                <w:noProof/>
                <w:webHidden/>
              </w:rPr>
              <w:t>298</w:t>
            </w:r>
            <w:r w:rsidR="008109DD">
              <w:rPr>
                <w:noProof/>
                <w:webHidden/>
              </w:rPr>
              <w:fldChar w:fldCharType="end"/>
            </w:r>
          </w:hyperlink>
        </w:p>
        <w:p w14:paraId="186326F8" w14:textId="4DAB8F7E" w:rsidR="008109DD" w:rsidRDefault="002C6F24">
          <w:pPr>
            <w:pStyle w:val="Verzeichnis2"/>
            <w:rPr>
              <w:rFonts w:eastAsiaTheme="minorEastAsia" w:cstheme="minorBidi"/>
              <w:b w:val="0"/>
              <w:bCs w:val="0"/>
              <w:noProof/>
            </w:rPr>
          </w:pPr>
          <w:hyperlink w:anchor="_Toc108464902" w:history="1">
            <w:r w:rsidR="008109DD" w:rsidRPr="00A32174">
              <w:rPr>
                <w:rStyle w:val="Hyperlink"/>
                <w:noProof/>
                <w14:scene3d>
                  <w14:camera w14:prst="orthographicFront"/>
                  <w14:lightRig w14:rig="threePt" w14:dir="t">
                    <w14:rot w14:lat="0" w14:lon="0" w14:rev="0"/>
                  </w14:lightRig>
                </w14:scene3d>
              </w:rPr>
              <w:t>7.14</w:t>
            </w:r>
            <w:r w:rsidR="008109DD">
              <w:rPr>
                <w:rFonts w:eastAsiaTheme="minorEastAsia" w:cstheme="minorBidi"/>
                <w:b w:val="0"/>
                <w:bCs w:val="0"/>
                <w:noProof/>
              </w:rPr>
              <w:tab/>
            </w:r>
            <w:r w:rsidR="008109DD" w:rsidRPr="00A32174">
              <w:rPr>
                <w:rStyle w:val="Hyperlink"/>
                <w:noProof/>
              </w:rPr>
              <w:t>AD: Austausch der Lieferantenclearingliste zwischen ÜNB und LF (Erstabonnierung)</w:t>
            </w:r>
            <w:r w:rsidR="008109DD">
              <w:rPr>
                <w:noProof/>
                <w:webHidden/>
              </w:rPr>
              <w:tab/>
            </w:r>
            <w:r w:rsidR="008109DD">
              <w:rPr>
                <w:noProof/>
                <w:webHidden/>
              </w:rPr>
              <w:fldChar w:fldCharType="begin"/>
            </w:r>
            <w:r w:rsidR="008109DD">
              <w:rPr>
                <w:noProof/>
                <w:webHidden/>
              </w:rPr>
              <w:instrText xml:space="preserve"> PAGEREF _Toc108464902 \h </w:instrText>
            </w:r>
            <w:r w:rsidR="008109DD">
              <w:rPr>
                <w:noProof/>
                <w:webHidden/>
              </w:rPr>
            </w:r>
            <w:r w:rsidR="008109DD">
              <w:rPr>
                <w:noProof/>
                <w:webHidden/>
              </w:rPr>
              <w:fldChar w:fldCharType="separate"/>
            </w:r>
            <w:r w:rsidR="00277CDC">
              <w:rPr>
                <w:noProof/>
                <w:webHidden/>
              </w:rPr>
              <w:t>300</w:t>
            </w:r>
            <w:r w:rsidR="008109DD">
              <w:rPr>
                <w:noProof/>
                <w:webHidden/>
              </w:rPr>
              <w:fldChar w:fldCharType="end"/>
            </w:r>
          </w:hyperlink>
        </w:p>
        <w:p w14:paraId="2EDAB0BE" w14:textId="0400A8B0" w:rsidR="008109DD" w:rsidRDefault="002C6F24">
          <w:pPr>
            <w:pStyle w:val="Verzeichnis3"/>
            <w:rPr>
              <w:rFonts w:eastAsiaTheme="minorEastAsia" w:cstheme="minorBidi"/>
              <w:noProof/>
              <w:sz w:val="22"/>
              <w:szCs w:val="22"/>
            </w:rPr>
          </w:pPr>
          <w:hyperlink w:anchor="_Toc108464903" w:history="1">
            <w:r w:rsidR="008109DD" w:rsidRPr="00A32174">
              <w:rPr>
                <w:rStyle w:val="Hyperlink"/>
                <w:noProof/>
              </w:rPr>
              <w:t>7.14.1</w:t>
            </w:r>
            <w:r w:rsidR="008109DD">
              <w:rPr>
                <w:rFonts w:eastAsiaTheme="minorEastAsia" w:cstheme="minorBidi"/>
                <w:noProof/>
                <w:sz w:val="22"/>
                <w:szCs w:val="22"/>
              </w:rPr>
              <w:tab/>
            </w:r>
            <w:r w:rsidR="008109DD" w:rsidRPr="00A32174">
              <w:rPr>
                <w:rStyle w:val="Hyperlink"/>
                <w:noProof/>
              </w:rPr>
              <w:t>E_0005_Erstabonnierung prüfen</w:t>
            </w:r>
            <w:r w:rsidR="008109DD">
              <w:rPr>
                <w:noProof/>
                <w:webHidden/>
              </w:rPr>
              <w:tab/>
            </w:r>
            <w:r w:rsidR="008109DD">
              <w:rPr>
                <w:noProof/>
                <w:webHidden/>
              </w:rPr>
              <w:fldChar w:fldCharType="begin"/>
            </w:r>
            <w:r w:rsidR="008109DD">
              <w:rPr>
                <w:noProof/>
                <w:webHidden/>
              </w:rPr>
              <w:instrText xml:space="preserve"> PAGEREF _Toc108464903 \h </w:instrText>
            </w:r>
            <w:r w:rsidR="008109DD">
              <w:rPr>
                <w:noProof/>
                <w:webHidden/>
              </w:rPr>
            </w:r>
            <w:r w:rsidR="008109DD">
              <w:rPr>
                <w:noProof/>
                <w:webHidden/>
              </w:rPr>
              <w:fldChar w:fldCharType="separate"/>
            </w:r>
            <w:r w:rsidR="00277CDC">
              <w:rPr>
                <w:noProof/>
                <w:webHidden/>
              </w:rPr>
              <w:t>300</w:t>
            </w:r>
            <w:r w:rsidR="008109DD">
              <w:rPr>
                <w:noProof/>
                <w:webHidden/>
              </w:rPr>
              <w:fldChar w:fldCharType="end"/>
            </w:r>
          </w:hyperlink>
        </w:p>
        <w:p w14:paraId="16BB28CA" w14:textId="40026848" w:rsidR="008109DD" w:rsidRDefault="002C6F24">
          <w:pPr>
            <w:pStyle w:val="Verzeichnis2"/>
            <w:rPr>
              <w:rFonts w:eastAsiaTheme="minorEastAsia" w:cstheme="minorBidi"/>
              <w:b w:val="0"/>
              <w:bCs w:val="0"/>
              <w:noProof/>
            </w:rPr>
          </w:pPr>
          <w:hyperlink w:anchor="_Toc108464904" w:history="1">
            <w:r w:rsidR="008109DD" w:rsidRPr="00A32174">
              <w:rPr>
                <w:rStyle w:val="Hyperlink"/>
                <w:noProof/>
                <w14:scene3d>
                  <w14:camera w14:prst="orthographicFront"/>
                  <w14:lightRig w14:rig="threePt" w14:dir="t">
                    <w14:rot w14:lat="0" w14:lon="0" w14:rev="0"/>
                  </w14:lightRig>
                </w14:scene3d>
              </w:rPr>
              <w:t>7.15</w:t>
            </w:r>
            <w:r w:rsidR="008109DD">
              <w:rPr>
                <w:rFonts w:eastAsiaTheme="minorEastAsia" w:cstheme="minorBidi"/>
                <w:b w:val="0"/>
                <w:bCs w:val="0"/>
                <w:noProof/>
              </w:rPr>
              <w:tab/>
            </w:r>
            <w:r w:rsidR="008109DD" w:rsidRPr="00A32174">
              <w:rPr>
                <w:rStyle w:val="Hyperlink"/>
                <w:noProof/>
              </w:rPr>
              <w:t>AD: Austausch der Lieferantenclearingliste zwischen ÜNB und LF (Einzelanforderung)</w:t>
            </w:r>
            <w:r w:rsidR="008109DD">
              <w:rPr>
                <w:noProof/>
                <w:webHidden/>
              </w:rPr>
              <w:tab/>
            </w:r>
            <w:r w:rsidR="008109DD">
              <w:rPr>
                <w:noProof/>
                <w:webHidden/>
              </w:rPr>
              <w:fldChar w:fldCharType="begin"/>
            </w:r>
            <w:r w:rsidR="008109DD">
              <w:rPr>
                <w:noProof/>
                <w:webHidden/>
              </w:rPr>
              <w:instrText xml:space="preserve"> PAGEREF _Toc108464904 \h </w:instrText>
            </w:r>
            <w:r w:rsidR="008109DD">
              <w:rPr>
                <w:noProof/>
                <w:webHidden/>
              </w:rPr>
            </w:r>
            <w:r w:rsidR="008109DD">
              <w:rPr>
                <w:noProof/>
                <w:webHidden/>
              </w:rPr>
              <w:fldChar w:fldCharType="separate"/>
            </w:r>
            <w:r w:rsidR="00277CDC">
              <w:rPr>
                <w:noProof/>
                <w:webHidden/>
              </w:rPr>
              <w:t>300</w:t>
            </w:r>
            <w:r w:rsidR="008109DD">
              <w:rPr>
                <w:noProof/>
                <w:webHidden/>
              </w:rPr>
              <w:fldChar w:fldCharType="end"/>
            </w:r>
          </w:hyperlink>
        </w:p>
        <w:p w14:paraId="251896F7" w14:textId="139BBED9" w:rsidR="008109DD" w:rsidRDefault="002C6F24">
          <w:pPr>
            <w:pStyle w:val="Verzeichnis3"/>
            <w:rPr>
              <w:rFonts w:eastAsiaTheme="minorEastAsia" w:cstheme="minorBidi"/>
              <w:noProof/>
              <w:sz w:val="22"/>
              <w:szCs w:val="22"/>
            </w:rPr>
          </w:pPr>
          <w:hyperlink w:anchor="_Toc108464905" w:history="1">
            <w:r w:rsidR="008109DD" w:rsidRPr="00A32174">
              <w:rPr>
                <w:rStyle w:val="Hyperlink"/>
                <w:noProof/>
              </w:rPr>
              <w:t>7.15.1</w:t>
            </w:r>
            <w:r w:rsidR="008109DD">
              <w:rPr>
                <w:rFonts w:eastAsiaTheme="minorEastAsia" w:cstheme="minorBidi"/>
                <w:noProof/>
                <w:sz w:val="22"/>
                <w:szCs w:val="22"/>
              </w:rPr>
              <w:tab/>
            </w:r>
            <w:r w:rsidR="008109DD" w:rsidRPr="00A32174">
              <w:rPr>
                <w:rStyle w:val="Hyperlink"/>
                <w:noProof/>
              </w:rPr>
              <w:t>E_0013_Einzelanforderung prüfen</w:t>
            </w:r>
            <w:r w:rsidR="008109DD">
              <w:rPr>
                <w:noProof/>
                <w:webHidden/>
              </w:rPr>
              <w:tab/>
            </w:r>
            <w:r w:rsidR="008109DD">
              <w:rPr>
                <w:noProof/>
                <w:webHidden/>
              </w:rPr>
              <w:fldChar w:fldCharType="begin"/>
            </w:r>
            <w:r w:rsidR="008109DD">
              <w:rPr>
                <w:noProof/>
                <w:webHidden/>
              </w:rPr>
              <w:instrText xml:space="preserve"> PAGEREF _Toc108464905 \h </w:instrText>
            </w:r>
            <w:r w:rsidR="008109DD">
              <w:rPr>
                <w:noProof/>
                <w:webHidden/>
              </w:rPr>
            </w:r>
            <w:r w:rsidR="008109DD">
              <w:rPr>
                <w:noProof/>
                <w:webHidden/>
              </w:rPr>
              <w:fldChar w:fldCharType="separate"/>
            </w:r>
            <w:r w:rsidR="00277CDC">
              <w:rPr>
                <w:noProof/>
                <w:webHidden/>
              </w:rPr>
              <w:t>300</w:t>
            </w:r>
            <w:r w:rsidR="008109DD">
              <w:rPr>
                <w:noProof/>
                <w:webHidden/>
              </w:rPr>
              <w:fldChar w:fldCharType="end"/>
            </w:r>
          </w:hyperlink>
        </w:p>
        <w:p w14:paraId="3B644371" w14:textId="567D8AAD" w:rsidR="008109DD" w:rsidRDefault="002C6F24">
          <w:pPr>
            <w:pStyle w:val="Verzeichnis3"/>
            <w:rPr>
              <w:rFonts w:eastAsiaTheme="minorEastAsia" w:cstheme="minorBidi"/>
              <w:noProof/>
              <w:sz w:val="22"/>
              <w:szCs w:val="22"/>
            </w:rPr>
          </w:pPr>
          <w:hyperlink w:anchor="_Toc108464906" w:history="1">
            <w:r w:rsidR="008109DD" w:rsidRPr="00A32174">
              <w:rPr>
                <w:rStyle w:val="Hyperlink"/>
                <w:noProof/>
              </w:rPr>
              <w:t>7.15.2</w:t>
            </w:r>
            <w:r w:rsidR="008109DD">
              <w:rPr>
                <w:rFonts w:eastAsiaTheme="minorEastAsia" w:cstheme="minorBidi"/>
                <w:noProof/>
                <w:sz w:val="22"/>
                <w:szCs w:val="22"/>
              </w:rPr>
              <w:tab/>
            </w:r>
            <w:r w:rsidR="008109DD" w:rsidRPr="00A32174">
              <w:rPr>
                <w:rStyle w:val="Hyperlink"/>
                <w:noProof/>
              </w:rPr>
              <w:t>E_0014_Marktlokationen mit LF-CL abgleichen</w:t>
            </w:r>
            <w:r w:rsidR="008109DD">
              <w:rPr>
                <w:noProof/>
                <w:webHidden/>
              </w:rPr>
              <w:tab/>
            </w:r>
            <w:r w:rsidR="008109DD">
              <w:rPr>
                <w:noProof/>
                <w:webHidden/>
              </w:rPr>
              <w:fldChar w:fldCharType="begin"/>
            </w:r>
            <w:r w:rsidR="008109DD">
              <w:rPr>
                <w:noProof/>
                <w:webHidden/>
              </w:rPr>
              <w:instrText xml:space="preserve"> PAGEREF _Toc108464906 \h </w:instrText>
            </w:r>
            <w:r w:rsidR="008109DD">
              <w:rPr>
                <w:noProof/>
                <w:webHidden/>
              </w:rPr>
            </w:r>
            <w:r w:rsidR="008109DD">
              <w:rPr>
                <w:noProof/>
                <w:webHidden/>
              </w:rPr>
              <w:fldChar w:fldCharType="separate"/>
            </w:r>
            <w:r w:rsidR="00277CDC">
              <w:rPr>
                <w:noProof/>
                <w:webHidden/>
              </w:rPr>
              <w:t>300</w:t>
            </w:r>
            <w:r w:rsidR="008109DD">
              <w:rPr>
                <w:noProof/>
                <w:webHidden/>
              </w:rPr>
              <w:fldChar w:fldCharType="end"/>
            </w:r>
          </w:hyperlink>
        </w:p>
        <w:p w14:paraId="107C2B5B" w14:textId="4908A31B" w:rsidR="008109DD" w:rsidRDefault="002C6F24">
          <w:pPr>
            <w:pStyle w:val="Verzeichnis2"/>
            <w:rPr>
              <w:rFonts w:eastAsiaTheme="minorEastAsia" w:cstheme="minorBidi"/>
              <w:b w:val="0"/>
              <w:bCs w:val="0"/>
              <w:noProof/>
            </w:rPr>
          </w:pPr>
          <w:hyperlink w:anchor="_Toc108464907" w:history="1">
            <w:r w:rsidR="008109DD" w:rsidRPr="00A32174">
              <w:rPr>
                <w:rStyle w:val="Hyperlink"/>
                <w:noProof/>
                <w14:scene3d>
                  <w14:camera w14:prst="orthographicFront"/>
                  <w14:lightRig w14:rig="threePt" w14:dir="t">
                    <w14:rot w14:lat="0" w14:lon="0" w14:rev="0"/>
                  </w14:lightRig>
                </w14:scene3d>
              </w:rPr>
              <w:t>7.16</w:t>
            </w:r>
            <w:r w:rsidR="008109DD">
              <w:rPr>
                <w:rFonts w:eastAsiaTheme="minorEastAsia" w:cstheme="minorBidi"/>
                <w:b w:val="0"/>
                <w:bCs w:val="0"/>
                <w:noProof/>
              </w:rPr>
              <w:tab/>
            </w:r>
            <w:r w:rsidR="008109DD" w:rsidRPr="00A32174">
              <w:rPr>
                <w:rStyle w:val="Hyperlink"/>
                <w:noProof/>
              </w:rPr>
              <w:t>AD: Austausch der Lieferantenclearingliste zwischen ÜNB und LF (gültige Abonnierung)</w:t>
            </w:r>
            <w:r w:rsidR="008109DD">
              <w:rPr>
                <w:noProof/>
                <w:webHidden/>
              </w:rPr>
              <w:tab/>
            </w:r>
            <w:r w:rsidR="008109DD">
              <w:rPr>
                <w:noProof/>
                <w:webHidden/>
              </w:rPr>
              <w:fldChar w:fldCharType="begin"/>
            </w:r>
            <w:r w:rsidR="008109DD">
              <w:rPr>
                <w:noProof/>
                <w:webHidden/>
              </w:rPr>
              <w:instrText xml:space="preserve"> PAGEREF _Toc108464907 \h </w:instrText>
            </w:r>
            <w:r w:rsidR="008109DD">
              <w:rPr>
                <w:noProof/>
                <w:webHidden/>
              </w:rPr>
            </w:r>
            <w:r w:rsidR="008109DD">
              <w:rPr>
                <w:noProof/>
                <w:webHidden/>
              </w:rPr>
              <w:fldChar w:fldCharType="separate"/>
            </w:r>
            <w:r w:rsidR="00277CDC">
              <w:rPr>
                <w:noProof/>
                <w:webHidden/>
              </w:rPr>
              <w:t>303</w:t>
            </w:r>
            <w:r w:rsidR="008109DD">
              <w:rPr>
                <w:noProof/>
                <w:webHidden/>
              </w:rPr>
              <w:fldChar w:fldCharType="end"/>
            </w:r>
          </w:hyperlink>
        </w:p>
        <w:p w14:paraId="06980BB8" w14:textId="491ACA52" w:rsidR="008109DD" w:rsidRDefault="002C6F24">
          <w:pPr>
            <w:pStyle w:val="Verzeichnis3"/>
            <w:rPr>
              <w:rFonts w:eastAsiaTheme="minorEastAsia" w:cstheme="minorBidi"/>
              <w:noProof/>
              <w:sz w:val="22"/>
              <w:szCs w:val="22"/>
            </w:rPr>
          </w:pPr>
          <w:hyperlink w:anchor="_Toc108464908" w:history="1">
            <w:r w:rsidR="008109DD" w:rsidRPr="00A32174">
              <w:rPr>
                <w:rStyle w:val="Hyperlink"/>
                <w:noProof/>
              </w:rPr>
              <w:t>7.16.1</w:t>
            </w:r>
            <w:r w:rsidR="008109DD">
              <w:rPr>
                <w:rFonts w:eastAsiaTheme="minorEastAsia" w:cstheme="minorBidi"/>
                <w:noProof/>
                <w:sz w:val="22"/>
                <w:szCs w:val="22"/>
              </w:rPr>
              <w:tab/>
            </w:r>
            <w:r w:rsidR="008109DD" w:rsidRPr="00A32174">
              <w:rPr>
                <w:rStyle w:val="Hyperlink"/>
                <w:noProof/>
              </w:rPr>
              <w:t>E_0004_Marktlokationen mit LF-CL abgleichen</w:t>
            </w:r>
            <w:r w:rsidR="008109DD">
              <w:rPr>
                <w:noProof/>
                <w:webHidden/>
              </w:rPr>
              <w:tab/>
            </w:r>
            <w:r w:rsidR="008109DD">
              <w:rPr>
                <w:noProof/>
                <w:webHidden/>
              </w:rPr>
              <w:fldChar w:fldCharType="begin"/>
            </w:r>
            <w:r w:rsidR="008109DD">
              <w:rPr>
                <w:noProof/>
                <w:webHidden/>
              </w:rPr>
              <w:instrText xml:space="preserve"> PAGEREF _Toc108464908 \h </w:instrText>
            </w:r>
            <w:r w:rsidR="008109DD">
              <w:rPr>
                <w:noProof/>
                <w:webHidden/>
              </w:rPr>
            </w:r>
            <w:r w:rsidR="008109DD">
              <w:rPr>
                <w:noProof/>
                <w:webHidden/>
              </w:rPr>
              <w:fldChar w:fldCharType="separate"/>
            </w:r>
            <w:r w:rsidR="00277CDC">
              <w:rPr>
                <w:noProof/>
                <w:webHidden/>
              </w:rPr>
              <w:t>303</w:t>
            </w:r>
            <w:r w:rsidR="008109DD">
              <w:rPr>
                <w:noProof/>
                <w:webHidden/>
              </w:rPr>
              <w:fldChar w:fldCharType="end"/>
            </w:r>
          </w:hyperlink>
        </w:p>
        <w:p w14:paraId="1206342A" w14:textId="0FB4D968" w:rsidR="008109DD" w:rsidRDefault="002C6F24">
          <w:pPr>
            <w:pStyle w:val="Verzeichnis2"/>
            <w:rPr>
              <w:rFonts w:eastAsiaTheme="minorEastAsia" w:cstheme="minorBidi"/>
              <w:b w:val="0"/>
              <w:bCs w:val="0"/>
              <w:noProof/>
            </w:rPr>
          </w:pPr>
          <w:hyperlink w:anchor="_Toc108464909" w:history="1">
            <w:r w:rsidR="008109DD" w:rsidRPr="00A32174">
              <w:rPr>
                <w:rStyle w:val="Hyperlink"/>
                <w:noProof/>
                <w14:scene3d>
                  <w14:camera w14:prst="orthographicFront"/>
                  <w14:lightRig w14:rig="threePt" w14:dir="t">
                    <w14:rot w14:lat="0" w14:lon="0" w14:rev="0"/>
                  </w14:lightRig>
                </w14:scene3d>
              </w:rPr>
              <w:t>7.17</w:t>
            </w:r>
            <w:r w:rsidR="008109DD">
              <w:rPr>
                <w:rFonts w:eastAsiaTheme="minorEastAsia" w:cstheme="minorBidi"/>
                <w:b w:val="0"/>
                <w:bCs w:val="0"/>
                <w:noProof/>
              </w:rPr>
              <w:tab/>
            </w:r>
            <w:r w:rsidR="008109DD" w:rsidRPr="00A32174">
              <w:rPr>
                <w:rStyle w:val="Hyperlink"/>
                <w:noProof/>
              </w:rPr>
              <w:t>AD: Aktivierung eines MaBiS-ZP für Bilanzierungsgebietssummenzeitreihen vom ÜNB an BIKO und NB</w:t>
            </w:r>
            <w:r w:rsidR="008109DD">
              <w:rPr>
                <w:noProof/>
                <w:webHidden/>
              </w:rPr>
              <w:tab/>
            </w:r>
            <w:r w:rsidR="008109DD">
              <w:rPr>
                <w:noProof/>
                <w:webHidden/>
              </w:rPr>
              <w:fldChar w:fldCharType="begin"/>
            </w:r>
            <w:r w:rsidR="008109DD">
              <w:rPr>
                <w:noProof/>
                <w:webHidden/>
              </w:rPr>
              <w:instrText xml:space="preserve"> PAGEREF _Toc108464909 \h </w:instrText>
            </w:r>
            <w:r w:rsidR="008109DD">
              <w:rPr>
                <w:noProof/>
                <w:webHidden/>
              </w:rPr>
            </w:r>
            <w:r w:rsidR="008109DD">
              <w:rPr>
                <w:noProof/>
                <w:webHidden/>
              </w:rPr>
              <w:fldChar w:fldCharType="separate"/>
            </w:r>
            <w:r w:rsidR="00277CDC">
              <w:rPr>
                <w:noProof/>
                <w:webHidden/>
              </w:rPr>
              <w:t>306</w:t>
            </w:r>
            <w:r w:rsidR="008109DD">
              <w:rPr>
                <w:noProof/>
                <w:webHidden/>
              </w:rPr>
              <w:fldChar w:fldCharType="end"/>
            </w:r>
          </w:hyperlink>
        </w:p>
        <w:p w14:paraId="130BEA14" w14:textId="6A12BCDE" w:rsidR="008109DD" w:rsidRDefault="002C6F24">
          <w:pPr>
            <w:pStyle w:val="Verzeichnis3"/>
            <w:rPr>
              <w:rFonts w:eastAsiaTheme="minorEastAsia" w:cstheme="minorBidi"/>
              <w:noProof/>
              <w:sz w:val="22"/>
              <w:szCs w:val="22"/>
            </w:rPr>
          </w:pPr>
          <w:hyperlink w:anchor="_Toc108464910" w:history="1">
            <w:r w:rsidR="008109DD" w:rsidRPr="00A32174">
              <w:rPr>
                <w:rStyle w:val="Hyperlink"/>
                <w:noProof/>
              </w:rPr>
              <w:t>7.17.1</w:t>
            </w:r>
            <w:r w:rsidR="008109DD">
              <w:rPr>
                <w:rFonts w:eastAsiaTheme="minorEastAsia" w:cstheme="minorBidi"/>
                <w:noProof/>
                <w:sz w:val="22"/>
                <w:szCs w:val="22"/>
              </w:rPr>
              <w:tab/>
            </w:r>
            <w:r w:rsidR="008109DD" w:rsidRPr="00A32174">
              <w:rPr>
                <w:rStyle w:val="Hyperlink"/>
                <w:noProof/>
              </w:rPr>
              <w:t>E_0015_MaBiS-ZP Aktivierung prüfen</w:t>
            </w:r>
            <w:r w:rsidR="008109DD">
              <w:rPr>
                <w:noProof/>
                <w:webHidden/>
              </w:rPr>
              <w:tab/>
            </w:r>
            <w:r w:rsidR="008109DD">
              <w:rPr>
                <w:noProof/>
                <w:webHidden/>
              </w:rPr>
              <w:fldChar w:fldCharType="begin"/>
            </w:r>
            <w:r w:rsidR="008109DD">
              <w:rPr>
                <w:noProof/>
                <w:webHidden/>
              </w:rPr>
              <w:instrText xml:space="preserve"> PAGEREF _Toc108464910 \h </w:instrText>
            </w:r>
            <w:r w:rsidR="008109DD">
              <w:rPr>
                <w:noProof/>
                <w:webHidden/>
              </w:rPr>
            </w:r>
            <w:r w:rsidR="008109DD">
              <w:rPr>
                <w:noProof/>
                <w:webHidden/>
              </w:rPr>
              <w:fldChar w:fldCharType="separate"/>
            </w:r>
            <w:r w:rsidR="00277CDC">
              <w:rPr>
                <w:noProof/>
                <w:webHidden/>
              </w:rPr>
              <w:t>306</w:t>
            </w:r>
            <w:r w:rsidR="008109DD">
              <w:rPr>
                <w:noProof/>
                <w:webHidden/>
              </w:rPr>
              <w:fldChar w:fldCharType="end"/>
            </w:r>
          </w:hyperlink>
        </w:p>
        <w:p w14:paraId="4B1FCB4B" w14:textId="3742F326" w:rsidR="008109DD" w:rsidRDefault="002C6F24">
          <w:pPr>
            <w:pStyle w:val="Verzeichnis2"/>
            <w:rPr>
              <w:rFonts w:eastAsiaTheme="minorEastAsia" w:cstheme="minorBidi"/>
              <w:b w:val="0"/>
              <w:bCs w:val="0"/>
              <w:noProof/>
            </w:rPr>
          </w:pPr>
          <w:hyperlink w:anchor="_Toc108464911" w:history="1">
            <w:r w:rsidR="008109DD" w:rsidRPr="00A32174">
              <w:rPr>
                <w:rStyle w:val="Hyperlink"/>
                <w:noProof/>
                <w14:scene3d>
                  <w14:camera w14:prst="orthographicFront"/>
                  <w14:lightRig w14:rig="threePt" w14:dir="t">
                    <w14:rot w14:lat="0" w14:lon="0" w14:rev="0"/>
                  </w14:lightRig>
                </w14:scene3d>
              </w:rPr>
              <w:t>7.18</w:t>
            </w:r>
            <w:r w:rsidR="008109DD">
              <w:rPr>
                <w:rFonts w:eastAsiaTheme="minorEastAsia" w:cstheme="minorBidi"/>
                <w:b w:val="0"/>
                <w:bCs w:val="0"/>
                <w:noProof/>
              </w:rPr>
              <w:tab/>
            </w:r>
            <w:r w:rsidR="008109DD" w:rsidRPr="00A32174">
              <w:rPr>
                <w:rStyle w:val="Hyperlink"/>
                <w:noProof/>
              </w:rPr>
              <w:t>AD: Deaktivierung eines MaBiS-ZP für Bilanzierungsgebietssummenzeitreihen vom ÜNB an BIKO und NB</w:t>
            </w:r>
            <w:r w:rsidR="008109DD">
              <w:rPr>
                <w:noProof/>
                <w:webHidden/>
              </w:rPr>
              <w:tab/>
            </w:r>
            <w:r w:rsidR="008109DD">
              <w:rPr>
                <w:noProof/>
                <w:webHidden/>
              </w:rPr>
              <w:fldChar w:fldCharType="begin"/>
            </w:r>
            <w:r w:rsidR="008109DD">
              <w:rPr>
                <w:noProof/>
                <w:webHidden/>
              </w:rPr>
              <w:instrText xml:space="preserve"> PAGEREF _Toc108464911 \h </w:instrText>
            </w:r>
            <w:r w:rsidR="008109DD">
              <w:rPr>
                <w:noProof/>
                <w:webHidden/>
              </w:rPr>
            </w:r>
            <w:r w:rsidR="008109DD">
              <w:rPr>
                <w:noProof/>
                <w:webHidden/>
              </w:rPr>
              <w:fldChar w:fldCharType="separate"/>
            </w:r>
            <w:r w:rsidR="00277CDC">
              <w:rPr>
                <w:noProof/>
                <w:webHidden/>
              </w:rPr>
              <w:t>308</w:t>
            </w:r>
            <w:r w:rsidR="008109DD">
              <w:rPr>
                <w:noProof/>
                <w:webHidden/>
              </w:rPr>
              <w:fldChar w:fldCharType="end"/>
            </w:r>
          </w:hyperlink>
        </w:p>
        <w:p w14:paraId="1DC6E7C5" w14:textId="4E456394" w:rsidR="008109DD" w:rsidRDefault="002C6F24">
          <w:pPr>
            <w:pStyle w:val="Verzeichnis3"/>
            <w:rPr>
              <w:rFonts w:eastAsiaTheme="minorEastAsia" w:cstheme="minorBidi"/>
              <w:noProof/>
              <w:sz w:val="22"/>
              <w:szCs w:val="22"/>
            </w:rPr>
          </w:pPr>
          <w:hyperlink w:anchor="_Toc108464912" w:history="1">
            <w:r w:rsidR="008109DD" w:rsidRPr="00A32174">
              <w:rPr>
                <w:rStyle w:val="Hyperlink"/>
                <w:noProof/>
              </w:rPr>
              <w:t>7.18.1</w:t>
            </w:r>
            <w:r w:rsidR="008109DD">
              <w:rPr>
                <w:rFonts w:eastAsiaTheme="minorEastAsia" w:cstheme="minorBidi"/>
                <w:noProof/>
                <w:sz w:val="22"/>
                <w:szCs w:val="22"/>
              </w:rPr>
              <w:tab/>
            </w:r>
            <w:r w:rsidR="008109DD" w:rsidRPr="00A32174">
              <w:rPr>
                <w:rStyle w:val="Hyperlink"/>
                <w:noProof/>
              </w:rPr>
              <w:t>E_0035_MaBiS-ZP Deaktivierung prüfen</w:t>
            </w:r>
            <w:r w:rsidR="008109DD">
              <w:rPr>
                <w:noProof/>
                <w:webHidden/>
              </w:rPr>
              <w:tab/>
            </w:r>
            <w:r w:rsidR="008109DD">
              <w:rPr>
                <w:noProof/>
                <w:webHidden/>
              </w:rPr>
              <w:fldChar w:fldCharType="begin"/>
            </w:r>
            <w:r w:rsidR="008109DD">
              <w:rPr>
                <w:noProof/>
                <w:webHidden/>
              </w:rPr>
              <w:instrText xml:space="preserve"> PAGEREF _Toc108464912 \h </w:instrText>
            </w:r>
            <w:r w:rsidR="008109DD">
              <w:rPr>
                <w:noProof/>
                <w:webHidden/>
              </w:rPr>
            </w:r>
            <w:r w:rsidR="008109DD">
              <w:rPr>
                <w:noProof/>
                <w:webHidden/>
              </w:rPr>
              <w:fldChar w:fldCharType="separate"/>
            </w:r>
            <w:r w:rsidR="00277CDC">
              <w:rPr>
                <w:noProof/>
                <w:webHidden/>
              </w:rPr>
              <w:t>308</w:t>
            </w:r>
            <w:r w:rsidR="008109DD">
              <w:rPr>
                <w:noProof/>
                <w:webHidden/>
              </w:rPr>
              <w:fldChar w:fldCharType="end"/>
            </w:r>
          </w:hyperlink>
        </w:p>
        <w:p w14:paraId="72B63D24" w14:textId="38DD6AED" w:rsidR="008109DD" w:rsidRDefault="002C6F24">
          <w:pPr>
            <w:pStyle w:val="Verzeichnis2"/>
            <w:rPr>
              <w:rFonts w:eastAsiaTheme="minorEastAsia" w:cstheme="minorBidi"/>
              <w:b w:val="0"/>
              <w:bCs w:val="0"/>
              <w:noProof/>
            </w:rPr>
          </w:pPr>
          <w:hyperlink w:anchor="_Toc108464913" w:history="1">
            <w:r w:rsidR="008109DD" w:rsidRPr="00A32174">
              <w:rPr>
                <w:rStyle w:val="Hyperlink"/>
                <w:noProof/>
                <w14:scene3d>
                  <w14:camera w14:prst="orthographicFront"/>
                  <w14:lightRig w14:rig="threePt" w14:dir="t">
                    <w14:rot w14:lat="0" w14:lon="0" w14:rev="0"/>
                  </w14:lightRig>
                </w14:scene3d>
              </w:rPr>
              <w:t>7.19</w:t>
            </w:r>
            <w:r w:rsidR="008109DD">
              <w:rPr>
                <w:rFonts w:eastAsiaTheme="minorEastAsia" w:cstheme="minorBidi"/>
                <w:b w:val="0"/>
                <w:bCs w:val="0"/>
                <w:noProof/>
              </w:rPr>
              <w:tab/>
            </w:r>
            <w:r w:rsidR="008109DD" w:rsidRPr="00A32174">
              <w:rPr>
                <w:rStyle w:val="Hyperlink"/>
                <w:noProof/>
              </w:rPr>
              <w:t>AD: Übermittlung Bilanzierungsgebietsclearingliste von ÜNB an NB (Erstabonnierung)</w:t>
            </w:r>
            <w:r w:rsidR="008109DD">
              <w:rPr>
                <w:noProof/>
                <w:webHidden/>
              </w:rPr>
              <w:tab/>
            </w:r>
            <w:r w:rsidR="008109DD">
              <w:rPr>
                <w:noProof/>
                <w:webHidden/>
              </w:rPr>
              <w:fldChar w:fldCharType="begin"/>
            </w:r>
            <w:r w:rsidR="008109DD">
              <w:rPr>
                <w:noProof/>
                <w:webHidden/>
              </w:rPr>
              <w:instrText xml:space="preserve"> PAGEREF _Toc108464913 \h </w:instrText>
            </w:r>
            <w:r w:rsidR="008109DD">
              <w:rPr>
                <w:noProof/>
                <w:webHidden/>
              </w:rPr>
            </w:r>
            <w:r w:rsidR="008109DD">
              <w:rPr>
                <w:noProof/>
                <w:webHidden/>
              </w:rPr>
              <w:fldChar w:fldCharType="separate"/>
            </w:r>
            <w:r w:rsidR="00277CDC">
              <w:rPr>
                <w:noProof/>
                <w:webHidden/>
              </w:rPr>
              <w:t>309</w:t>
            </w:r>
            <w:r w:rsidR="008109DD">
              <w:rPr>
                <w:noProof/>
                <w:webHidden/>
              </w:rPr>
              <w:fldChar w:fldCharType="end"/>
            </w:r>
          </w:hyperlink>
        </w:p>
        <w:p w14:paraId="54548058" w14:textId="5A0FE9DD" w:rsidR="008109DD" w:rsidRDefault="002C6F24">
          <w:pPr>
            <w:pStyle w:val="Verzeichnis3"/>
            <w:rPr>
              <w:rFonts w:eastAsiaTheme="minorEastAsia" w:cstheme="minorBidi"/>
              <w:noProof/>
              <w:sz w:val="22"/>
              <w:szCs w:val="22"/>
            </w:rPr>
          </w:pPr>
          <w:hyperlink w:anchor="_Toc108464914" w:history="1">
            <w:r w:rsidR="008109DD" w:rsidRPr="00A32174">
              <w:rPr>
                <w:rStyle w:val="Hyperlink"/>
                <w:noProof/>
              </w:rPr>
              <w:t>7.19.1</w:t>
            </w:r>
            <w:r w:rsidR="008109DD">
              <w:rPr>
                <w:rFonts w:eastAsiaTheme="minorEastAsia" w:cstheme="minorBidi"/>
                <w:noProof/>
                <w:sz w:val="22"/>
                <w:szCs w:val="22"/>
              </w:rPr>
              <w:tab/>
            </w:r>
            <w:r w:rsidR="008109DD" w:rsidRPr="00A32174">
              <w:rPr>
                <w:rStyle w:val="Hyperlink"/>
                <w:noProof/>
              </w:rPr>
              <w:t>E_0051_Erstabonnierung prüfen</w:t>
            </w:r>
            <w:r w:rsidR="008109DD">
              <w:rPr>
                <w:noProof/>
                <w:webHidden/>
              </w:rPr>
              <w:tab/>
            </w:r>
            <w:r w:rsidR="008109DD">
              <w:rPr>
                <w:noProof/>
                <w:webHidden/>
              </w:rPr>
              <w:fldChar w:fldCharType="begin"/>
            </w:r>
            <w:r w:rsidR="008109DD">
              <w:rPr>
                <w:noProof/>
                <w:webHidden/>
              </w:rPr>
              <w:instrText xml:space="preserve"> PAGEREF _Toc108464914 \h </w:instrText>
            </w:r>
            <w:r w:rsidR="008109DD">
              <w:rPr>
                <w:noProof/>
                <w:webHidden/>
              </w:rPr>
            </w:r>
            <w:r w:rsidR="008109DD">
              <w:rPr>
                <w:noProof/>
                <w:webHidden/>
              </w:rPr>
              <w:fldChar w:fldCharType="separate"/>
            </w:r>
            <w:r w:rsidR="00277CDC">
              <w:rPr>
                <w:noProof/>
                <w:webHidden/>
              </w:rPr>
              <w:t>309</w:t>
            </w:r>
            <w:r w:rsidR="008109DD">
              <w:rPr>
                <w:noProof/>
                <w:webHidden/>
              </w:rPr>
              <w:fldChar w:fldCharType="end"/>
            </w:r>
          </w:hyperlink>
        </w:p>
        <w:p w14:paraId="48CC89F5" w14:textId="19936C40" w:rsidR="008109DD" w:rsidRDefault="002C6F24">
          <w:pPr>
            <w:pStyle w:val="Verzeichnis2"/>
            <w:rPr>
              <w:rFonts w:eastAsiaTheme="minorEastAsia" w:cstheme="minorBidi"/>
              <w:b w:val="0"/>
              <w:bCs w:val="0"/>
              <w:noProof/>
            </w:rPr>
          </w:pPr>
          <w:hyperlink w:anchor="_Toc108464915" w:history="1">
            <w:r w:rsidR="008109DD" w:rsidRPr="00A32174">
              <w:rPr>
                <w:rStyle w:val="Hyperlink"/>
                <w:noProof/>
                <w14:scene3d>
                  <w14:camera w14:prst="orthographicFront"/>
                  <w14:lightRig w14:rig="threePt" w14:dir="t">
                    <w14:rot w14:lat="0" w14:lon="0" w14:rev="0"/>
                  </w14:lightRig>
                </w14:scene3d>
              </w:rPr>
              <w:t>7.20</w:t>
            </w:r>
            <w:r w:rsidR="008109DD">
              <w:rPr>
                <w:rFonts w:eastAsiaTheme="minorEastAsia" w:cstheme="minorBidi"/>
                <w:b w:val="0"/>
                <w:bCs w:val="0"/>
                <w:noProof/>
              </w:rPr>
              <w:tab/>
            </w:r>
            <w:r w:rsidR="008109DD" w:rsidRPr="00A32174">
              <w:rPr>
                <w:rStyle w:val="Hyperlink"/>
                <w:noProof/>
              </w:rPr>
              <w:t>AD: Übermittlung Bilanzierungsgebietsclearingliste von ÜNB an NB (Einzelanforderung)</w:t>
            </w:r>
            <w:r w:rsidR="008109DD">
              <w:rPr>
                <w:noProof/>
                <w:webHidden/>
              </w:rPr>
              <w:tab/>
            </w:r>
            <w:r w:rsidR="008109DD">
              <w:rPr>
                <w:noProof/>
                <w:webHidden/>
              </w:rPr>
              <w:fldChar w:fldCharType="begin"/>
            </w:r>
            <w:r w:rsidR="008109DD">
              <w:rPr>
                <w:noProof/>
                <w:webHidden/>
              </w:rPr>
              <w:instrText xml:space="preserve"> PAGEREF _Toc108464915 \h </w:instrText>
            </w:r>
            <w:r w:rsidR="008109DD">
              <w:rPr>
                <w:noProof/>
                <w:webHidden/>
              </w:rPr>
            </w:r>
            <w:r w:rsidR="008109DD">
              <w:rPr>
                <w:noProof/>
                <w:webHidden/>
              </w:rPr>
              <w:fldChar w:fldCharType="separate"/>
            </w:r>
            <w:r w:rsidR="00277CDC">
              <w:rPr>
                <w:noProof/>
                <w:webHidden/>
              </w:rPr>
              <w:t>309</w:t>
            </w:r>
            <w:r w:rsidR="008109DD">
              <w:rPr>
                <w:noProof/>
                <w:webHidden/>
              </w:rPr>
              <w:fldChar w:fldCharType="end"/>
            </w:r>
          </w:hyperlink>
        </w:p>
        <w:p w14:paraId="69D55B9C" w14:textId="4051E3E6" w:rsidR="008109DD" w:rsidRDefault="002C6F24">
          <w:pPr>
            <w:pStyle w:val="Verzeichnis3"/>
            <w:rPr>
              <w:rFonts w:eastAsiaTheme="minorEastAsia" w:cstheme="minorBidi"/>
              <w:noProof/>
              <w:sz w:val="22"/>
              <w:szCs w:val="22"/>
            </w:rPr>
          </w:pPr>
          <w:hyperlink w:anchor="_Toc108464916" w:history="1">
            <w:r w:rsidR="008109DD" w:rsidRPr="00A32174">
              <w:rPr>
                <w:rStyle w:val="Hyperlink"/>
                <w:noProof/>
              </w:rPr>
              <w:t>7.20.1</w:t>
            </w:r>
            <w:r w:rsidR="008109DD">
              <w:rPr>
                <w:rFonts w:eastAsiaTheme="minorEastAsia" w:cstheme="minorBidi"/>
                <w:noProof/>
                <w:sz w:val="22"/>
                <w:szCs w:val="22"/>
              </w:rPr>
              <w:tab/>
            </w:r>
            <w:r w:rsidR="008109DD" w:rsidRPr="00A32174">
              <w:rPr>
                <w:rStyle w:val="Hyperlink"/>
                <w:noProof/>
              </w:rPr>
              <w:t>E_0016_Einzelanforderung prüfen</w:t>
            </w:r>
            <w:r w:rsidR="008109DD">
              <w:rPr>
                <w:noProof/>
                <w:webHidden/>
              </w:rPr>
              <w:tab/>
            </w:r>
            <w:r w:rsidR="008109DD">
              <w:rPr>
                <w:noProof/>
                <w:webHidden/>
              </w:rPr>
              <w:fldChar w:fldCharType="begin"/>
            </w:r>
            <w:r w:rsidR="008109DD">
              <w:rPr>
                <w:noProof/>
                <w:webHidden/>
              </w:rPr>
              <w:instrText xml:space="preserve"> PAGEREF _Toc108464916 \h </w:instrText>
            </w:r>
            <w:r w:rsidR="008109DD">
              <w:rPr>
                <w:noProof/>
                <w:webHidden/>
              </w:rPr>
            </w:r>
            <w:r w:rsidR="008109DD">
              <w:rPr>
                <w:noProof/>
                <w:webHidden/>
              </w:rPr>
              <w:fldChar w:fldCharType="separate"/>
            </w:r>
            <w:r w:rsidR="00277CDC">
              <w:rPr>
                <w:noProof/>
                <w:webHidden/>
              </w:rPr>
              <w:t>309</w:t>
            </w:r>
            <w:r w:rsidR="008109DD">
              <w:rPr>
                <w:noProof/>
                <w:webHidden/>
              </w:rPr>
              <w:fldChar w:fldCharType="end"/>
            </w:r>
          </w:hyperlink>
        </w:p>
        <w:p w14:paraId="3928672F" w14:textId="525FE5EF" w:rsidR="008109DD" w:rsidRDefault="002C6F24">
          <w:pPr>
            <w:pStyle w:val="Verzeichnis3"/>
            <w:rPr>
              <w:rFonts w:eastAsiaTheme="minorEastAsia" w:cstheme="minorBidi"/>
              <w:noProof/>
              <w:sz w:val="22"/>
              <w:szCs w:val="22"/>
            </w:rPr>
          </w:pPr>
          <w:hyperlink w:anchor="_Toc108464917" w:history="1">
            <w:r w:rsidR="008109DD" w:rsidRPr="00A32174">
              <w:rPr>
                <w:rStyle w:val="Hyperlink"/>
                <w:noProof/>
              </w:rPr>
              <w:t>7.20.2</w:t>
            </w:r>
            <w:r w:rsidR="008109DD">
              <w:rPr>
                <w:rFonts w:eastAsiaTheme="minorEastAsia" w:cstheme="minorBidi"/>
                <w:noProof/>
                <w:sz w:val="22"/>
                <w:szCs w:val="22"/>
              </w:rPr>
              <w:tab/>
            </w:r>
            <w:r w:rsidR="008109DD" w:rsidRPr="00A32174">
              <w:rPr>
                <w:rStyle w:val="Hyperlink"/>
                <w:noProof/>
              </w:rPr>
              <w:t>E_0017_Marktlokationen mit BG-CL abgleichen</w:t>
            </w:r>
            <w:r w:rsidR="008109DD">
              <w:rPr>
                <w:noProof/>
                <w:webHidden/>
              </w:rPr>
              <w:tab/>
            </w:r>
            <w:r w:rsidR="008109DD">
              <w:rPr>
                <w:noProof/>
                <w:webHidden/>
              </w:rPr>
              <w:fldChar w:fldCharType="begin"/>
            </w:r>
            <w:r w:rsidR="008109DD">
              <w:rPr>
                <w:noProof/>
                <w:webHidden/>
              </w:rPr>
              <w:instrText xml:space="preserve"> PAGEREF _Toc108464917 \h </w:instrText>
            </w:r>
            <w:r w:rsidR="008109DD">
              <w:rPr>
                <w:noProof/>
                <w:webHidden/>
              </w:rPr>
            </w:r>
            <w:r w:rsidR="008109DD">
              <w:rPr>
                <w:noProof/>
                <w:webHidden/>
              </w:rPr>
              <w:fldChar w:fldCharType="separate"/>
            </w:r>
            <w:r w:rsidR="00277CDC">
              <w:rPr>
                <w:noProof/>
                <w:webHidden/>
              </w:rPr>
              <w:t>310</w:t>
            </w:r>
            <w:r w:rsidR="008109DD">
              <w:rPr>
                <w:noProof/>
                <w:webHidden/>
              </w:rPr>
              <w:fldChar w:fldCharType="end"/>
            </w:r>
          </w:hyperlink>
        </w:p>
        <w:p w14:paraId="5E0B450C" w14:textId="090FDE92" w:rsidR="008109DD" w:rsidRDefault="002C6F24">
          <w:pPr>
            <w:pStyle w:val="Verzeichnis2"/>
            <w:rPr>
              <w:rFonts w:eastAsiaTheme="minorEastAsia" w:cstheme="minorBidi"/>
              <w:b w:val="0"/>
              <w:bCs w:val="0"/>
              <w:noProof/>
            </w:rPr>
          </w:pPr>
          <w:hyperlink w:anchor="_Toc108464918" w:history="1">
            <w:r w:rsidR="008109DD" w:rsidRPr="00A32174">
              <w:rPr>
                <w:rStyle w:val="Hyperlink"/>
                <w:noProof/>
                <w14:scene3d>
                  <w14:camera w14:prst="orthographicFront"/>
                  <w14:lightRig w14:rig="threePt" w14:dir="t">
                    <w14:rot w14:lat="0" w14:lon="0" w14:rev="0"/>
                  </w14:lightRig>
                </w14:scene3d>
              </w:rPr>
              <w:t>7.21</w:t>
            </w:r>
            <w:r w:rsidR="008109DD">
              <w:rPr>
                <w:rFonts w:eastAsiaTheme="minorEastAsia" w:cstheme="minorBidi"/>
                <w:b w:val="0"/>
                <w:bCs w:val="0"/>
                <w:noProof/>
              </w:rPr>
              <w:tab/>
            </w:r>
            <w:r w:rsidR="008109DD" w:rsidRPr="00A32174">
              <w:rPr>
                <w:rStyle w:val="Hyperlink"/>
                <w:noProof/>
              </w:rPr>
              <w:t>AD: Übermittlung Bilanzierungsgebietsclearingliste von ÜNB an NB (gültige Abonnierung)</w:t>
            </w:r>
            <w:r w:rsidR="008109DD">
              <w:rPr>
                <w:noProof/>
                <w:webHidden/>
              </w:rPr>
              <w:tab/>
            </w:r>
            <w:r w:rsidR="008109DD">
              <w:rPr>
                <w:noProof/>
                <w:webHidden/>
              </w:rPr>
              <w:fldChar w:fldCharType="begin"/>
            </w:r>
            <w:r w:rsidR="008109DD">
              <w:rPr>
                <w:noProof/>
                <w:webHidden/>
              </w:rPr>
              <w:instrText xml:space="preserve"> PAGEREF _Toc108464918 \h </w:instrText>
            </w:r>
            <w:r w:rsidR="008109DD">
              <w:rPr>
                <w:noProof/>
                <w:webHidden/>
              </w:rPr>
            </w:r>
            <w:r w:rsidR="008109DD">
              <w:rPr>
                <w:noProof/>
                <w:webHidden/>
              </w:rPr>
              <w:fldChar w:fldCharType="separate"/>
            </w:r>
            <w:r w:rsidR="00277CDC">
              <w:rPr>
                <w:noProof/>
                <w:webHidden/>
              </w:rPr>
              <w:t>313</w:t>
            </w:r>
            <w:r w:rsidR="008109DD">
              <w:rPr>
                <w:noProof/>
                <w:webHidden/>
              </w:rPr>
              <w:fldChar w:fldCharType="end"/>
            </w:r>
          </w:hyperlink>
        </w:p>
        <w:p w14:paraId="7164C86E" w14:textId="11764F6F" w:rsidR="008109DD" w:rsidRDefault="002C6F24">
          <w:pPr>
            <w:pStyle w:val="Verzeichnis3"/>
            <w:rPr>
              <w:rFonts w:eastAsiaTheme="minorEastAsia" w:cstheme="minorBidi"/>
              <w:noProof/>
              <w:sz w:val="22"/>
              <w:szCs w:val="22"/>
            </w:rPr>
          </w:pPr>
          <w:hyperlink w:anchor="_Toc108464919" w:history="1">
            <w:r w:rsidR="008109DD" w:rsidRPr="00A32174">
              <w:rPr>
                <w:rStyle w:val="Hyperlink"/>
                <w:noProof/>
              </w:rPr>
              <w:t>7.21.1</w:t>
            </w:r>
            <w:r w:rsidR="008109DD">
              <w:rPr>
                <w:rFonts w:eastAsiaTheme="minorEastAsia" w:cstheme="minorBidi"/>
                <w:noProof/>
                <w:sz w:val="22"/>
                <w:szCs w:val="22"/>
              </w:rPr>
              <w:tab/>
            </w:r>
            <w:r w:rsidR="008109DD" w:rsidRPr="00A32174">
              <w:rPr>
                <w:rStyle w:val="Hyperlink"/>
                <w:noProof/>
              </w:rPr>
              <w:t>E_0052_Marktlokationen mit BG-CL abgleichen</w:t>
            </w:r>
            <w:r w:rsidR="008109DD">
              <w:rPr>
                <w:noProof/>
                <w:webHidden/>
              </w:rPr>
              <w:tab/>
            </w:r>
            <w:r w:rsidR="008109DD">
              <w:rPr>
                <w:noProof/>
                <w:webHidden/>
              </w:rPr>
              <w:fldChar w:fldCharType="begin"/>
            </w:r>
            <w:r w:rsidR="008109DD">
              <w:rPr>
                <w:noProof/>
                <w:webHidden/>
              </w:rPr>
              <w:instrText xml:space="preserve"> PAGEREF _Toc108464919 \h </w:instrText>
            </w:r>
            <w:r w:rsidR="008109DD">
              <w:rPr>
                <w:noProof/>
                <w:webHidden/>
              </w:rPr>
            </w:r>
            <w:r w:rsidR="008109DD">
              <w:rPr>
                <w:noProof/>
                <w:webHidden/>
              </w:rPr>
              <w:fldChar w:fldCharType="separate"/>
            </w:r>
            <w:r w:rsidR="00277CDC">
              <w:rPr>
                <w:noProof/>
                <w:webHidden/>
              </w:rPr>
              <w:t>313</w:t>
            </w:r>
            <w:r w:rsidR="008109DD">
              <w:rPr>
                <w:noProof/>
                <w:webHidden/>
              </w:rPr>
              <w:fldChar w:fldCharType="end"/>
            </w:r>
          </w:hyperlink>
        </w:p>
        <w:p w14:paraId="426A1374" w14:textId="51EFCC61" w:rsidR="008109DD" w:rsidRDefault="002C6F24">
          <w:pPr>
            <w:pStyle w:val="Verzeichnis2"/>
            <w:rPr>
              <w:rFonts w:eastAsiaTheme="minorEastAsia" w:cstheme="minorBidi"/>
              <w:b w:val="0"/>
              <w:bCs w:val="0"/>
              <w:noProof/>
            </w:rPr>
          </w:pPr>
          <w:hyperlink w:anchor="_Toc108464920" w:history="1">
            <w:r w:rsidR="008109DD" w:rsidRPr="00A32174">
              <w:rPr>
                <w:rStyle w:val="Hyperlink"/>
                <w:noProof/>
                <w14:scene3d>
                  <w14:camera w14:prst="orthographicFront"/>
                  <w14:lightRig w14:rig="threePt" w14:dir="t">
                    <w14:rot w14:lat="0" w14:lon="0" w14:rev="0"/>
                  </w14:lightRig>
                </w14:scene3d>
              </w:rPr>
              <w:t>7.22</w:t>
            </w:r>
            <w:r w:rsidR="008109DD">
              <w:rPr>
                <w:rFonts w:eastAsiaTheme="minorEastAsia" w:cstheme="minorBidi"/>
                <w:b w:val="0"/>
                <w:bCs w:val="0"/>
                <w:noProof/>
              </w:rPr>
              <w:tab/>
            </w:r>
            <w:r w:rsidR="008109DD" w:rsidRPr="00A32174">
              <w:rPr>
                <w:rStyle w:val="Hyperlink"/>
                <w:noProof/>
              </w:rPr>
              <w:t>AD: Übermittlung der Bilanzierungsgebietssummenzeitreihe vom ÜNB</w:t>
            </w:r>
            <w:r w:rsidR="008109DD">
              <w:rPr>
                <w:noProof/>
                <w:webHidden/>
              </w:rPr>
              <w:tab/>
            </w:r>
            <w:r w:rsidR="008109DD">
              <w:rPr>
                <w:noProof/>
                <w:webHidden/>
              </w:rPr>
              <w:fldChar w:fldCharType="begin"/>
            </w:r>
            <w:r w:rsidR="008109DD">
              <w:rPr>
                <w:noProof/>
                <w:webHidden/>
              </w:rPr>
              <w:instrText xml:space="preserve"> PAGEREF _Toc108464920 \h </w:instrText>
            </w:r>
            <w:r w:rsidR="008109DD">
              <w:rPr>
                <w:noProof/>
                <w:webHidden/>
              </w:rPr>
            </w:r>
            <w:r w:rsidR="008109DD">
              <w:rPr>
                <w:noProof/>
                <w:webHidden/>
              </w:rPr>
              <w:fldChar w:fldCharType="separate"/>
            </w:r>
            <w:r w:rsidR="00277CDC">
              <w:rPr>
                <w:noProof/>
                <w:webHidden/>
              </w:rPr>
              <w:t>316</w:t>
            </w:r>
            <w:r w:rsidR="008109DD">
              <w:rPr>
                <w:noProof/>
                <w:webHidden/>
              </w:rPr>
              <w:fldChar w:fldCharType="end"/>
            </w:r>
          </w:hyperlink>
        </w:p>
        <w:p w14:paraId="7A792DC4" w14:textId="1B2A21D1" w:rsidR="008109DD" w:rsidRDefault="002C6F24">
          <w:pPr>
            <w:pStyle w:val="Verzeichnis3"/>
            <w:rPr>
              <w:rFonts w:eastAsiaTheme="minorEastAsia" w:cstheme="minorBidi"/>
              <w:noProof/>
              <w:sz w:val="22"/>
              <w:szCs w:val="22"/>
            </w:rPr>
          </w:pPr>
          <w:hyperlink w:anchor="_Toc108464921" w:history="1">
            <w:r w:rsidR="008109DD" w:rsidRPr="00A32174">
              <w:rPr>
                <w:rStyle w:val="Hyperlink"/>
                <w:noProof/>
              </w:rPr>
              <w:t>7.22.1</w:t>
            </w:r>
            <w:r w:rsidR="008109DD">
              <w:rPr>
                <w:rFonts w:eastAsiaTheme="minorEastAsia" w:cstheme="minorBidi"/>
                <w:noProof/>
                <w:sz w:val="22"/>
                <w:szCs w:val="22"/>
              </w:rPr>
              <w:tab/>
            </w:r>
            <w:r w:rsidR="008109DD" w:rsidRPr="00A32174">
              <w:rPr>
                <w:rStyle w:val="Hyperlink"/>
                <w:noProof/>
              </w:rPr>
              <w:t>E_0036_Bilanzierungsgebietssummenzeitreihe (Kategorie B) prüfen</w:t>
            </w:r>
            <w:r w:rsidR="008109DD">
              <w:rPr>
                <w:noProof/>
                <w:webHidden/>
              </w:rPr>
              <w:tab/>
            </w:r>
            <w:r w:rsidR="008109DD">
              <w:rPr>
                <w:noProof/>
                <w:webHidden/>
              </w:rPr>
              <w:fldChar w:fldCharType="begin"/>
            </w:r>
            <w:r w:rsidR="008109DD">
              <w:rPr>
                <w:noProof/>
                <w:webHidden/>
              </w:rPr>
              <w:instrText xml:space="preserve"> PAGEREF _Toc108464921 \h </w:instrText>
            </w:r>
            <w:r w:rsidR="008109DD">
              <w:rPr>
                <w:noProof/>
                <w:webHidden/>
              </w:rPr>
            </w:r>
            <w:r w:rsidR="008109DD">
              <w:rPr>
                <w:noProof/>
                <w:webHidden/>
              </w:rPr>
              <w:fldChar w:fldCharType="separate"/>
            </w:r>
            <w:r w:rsidR="00277CDC">
              <w:rPr>
                <w:noProof/>
                <w:webHidden/>
              </w:rPr>
              <w:t>316</w:t>
            </w:r>
            <w:r w:rsidR="008109DD">
              <w:rPr>
                <w:noProof/>
                <w:webHidden/>
              </w:rPr>
              <w:fldChar w:fldCharType="end"/>
            </w:r>
          </w:hyperlink>
        </w:p>
        <w:p w14:paraId="15DDB63C" w14:textId="13B2D3C7" w:rsidR="008109DD" w:rsidRDefault="002C6F24">
          <w:pPr>
            <w:pStyle w:val="Verzeichnis2"/>
            <w:rPr>
              <w:rFonts w:eastAsiaTheme="minorEastAsia" w:cstheme="minorBidi"/>
              <w:b w:val="0"/>
              <w:bCs w:val="0"/>
              <w:noProof/>
            </w:rPr>
          </w:pPr>
          <w:hyperlink w:anchor="_Toc108464922" w:history="1">
            <w:r w:rsidR="008109DD" w:rsidRPr="00A32174">
              <w:rPr>
                <w:rStyle w:val="Hyperlink"/>
                <w:noProof/>
                <w14:scene3d>
                  <w14:camera w14:prst="orthographicFront"/>
                  <w14:lightRig w14:rig="threePt" w14:dir="t">
                    <w14:rot w14:lat="0" w14:lon="0" w14:rev="0"/>
                  </w14:lightRig>
                </w14:scene3d>
              </w:rPr>
              <w:t>7.23</w:t>
            </w:r>
            <w:r w:rsidR="008109DD">
              <w:rPr>
                <w:rFonts w:eastAsiaTheme="minorEastAsia" w:cstheme="minorBidi"/>
                <w:b w:val="0"/>
                <w:bCs w:val="0"/>
                <w:noProof/>
              </w:rPr>
              <w:tab/>
            </w:r>
            <w:r w:rsidR="008109DD" w:rsidRPr="00A32174">
              <w:rPr>
                <w:rStyle w:val="Hyperlink"/>
                <w:noProof/>
              </w:rPr>
              <w:t>AD: Übermittlung Prüfmitteilung für die Bilanzierungsgebietssummenzeitreihe an ÜNB</w:t>
            </w:r>
            <w:r w:rsidR="008109DD">
              <w:rPr>
                <w:noProof/>
                <w:webHidden/>
              </w:rPr>
              <w:tab/>
            </w:r>
            <w:r w:rsidR="008109DD">
              <w:rPr>
                <w:noProof/>
                <w:webHidden/>
              </w:rPr>
              <w:fldChar w:fldCharType="begin"/>
            </w:r>
            <w:r w:rsidR="008109DD">
              <w:rPr>
                <w:noProof/>
                <w:webHidden/>
              </w:rPr>
              <w:instrText xml:space="preserve"> PAGEREF _Toc108464922 \h </w:instrText>
            </w:r>
            <w:r w:rsidR="008109DD">
              <w:rPr>
                <w:noProof/>
                <w:webHidden/>
              </w:rPr>
            </w:r>
            <w:r w:rsidR="008109DD">
              <w:rPr>
                <w:noProof/>
                <w:webHidden/>
              </w:rPr>
              <w:fldChar w:fldCharType="separate"/>
            </w:r>
            <w:r w:rsidR="00277CDC">
              <w:rPr>
                <w:noProof/>
                <w:webHidden/>
              </w:rPr>
              <w:t>317</w:t>
            </w:r>
            <w:r w:rsidR="008109DD">
              <w:rPr>
                <w:noProof/>
                <w:webHidden/>
              </w:rPr>
              <w:fldChar w:fldCharType="end"/>
            </w:r>
          </w:hyperlink>
        </w:p>
        <w:p w14:paraId="75A4E35A" w14:textId="3571FD41" w:rsidR="008109DD" w:rsidRDefault="002C6F24">
          <w:pPr>
            <w:pStyle w:val="Verzeichnis3"/>
            <w:rPr>
              <w:rFonts w:eastAsiaTheme="minorEastAsia" w:cstheme="minorBidi"/>
              <w:noProof/>
              <w:sz w:val="22"/>
              <w:szCs w:val="22"/>
            </w:rPr>
          </w:pPr>
          <w:hyperlink w:anchor="_Toc108464923" w:history="1">
            <w:r w:rsidR="008109DD" w:rsidRPr="00A32174">
              <w:rPr>
                <w:rStyle w:val="Hyperlink"/>
                <w:noProof/>
              </w:rPr>
              <w:t>7.23.1</w:t>
            </w:r>
            <w:r w:rsidR="008109DD">
              <w:rPr>
                <w:rFonts w:eastAsiaTheme="minorEastAsia" w:cstheme="minorBidi"/>
                <w:noProof/>
                <w:sz w:val="22"/>
                <w:szCs w:val="22"/>
              </w:rPr>
              <w:tab/>
            </w:r>
            <w:r w:rsidR="008109DD" w:rsidRPr="00A32174">
              <w:rPr>
                <w:rStyle w:val="Hyperlink"/>
                <w:noProof/>
              </w:rPr>
              <w:t>E_0062_BG-SZR (Kategorie B) prüfen</w:t>
            </w:r>
            <w:r w:rsidR="008109DD">
              <w:rPr>
                <w:noProof/>
                <w:webHidden/>
              </w:rPr>
              <w:tab/>
            </w:r>
            <w:r w:rsidR="008109DD">
              <w:rPr>
                <w:noProof/>
                <w:webHidden/>
              </w:rPr>
              <w:fldChar w:fldCharType="begin"/>
            </w:r>
            <w:r w:rsidR="008109DD">
              <w:rPr>
                <w:noProof/>
                <w:webHidden/>
              </w:rPr>
              <w:instrText xml:space="preserve"> PAGEREF _Toc108464923 \h </w:instrText>
            </w:r>
            <w:r w:rsidR="008109DD">
              <w:rPr>
                <w:noProof/>
                <w:webHidden/>
              </w:rPr>
            </w:r>
            <w:r w:rsidR="008109DD">
              <w:rPr>
                <w:noProof/>
                <w:webHidden/>
              </w:rPr>
              <w:fldChar w:fldCharType="separate"/>
            </w:r>
            <w:r w:rsidR="00277CDC">
              <w:rPr>
                <w:noProof/>
                <w:webHidden/>
              </w:rPr>
              <w:t>317</w:t>
            </w:r>
            <w:r w:rsidR="008109DD">
              <w:rPr>
                <w:noProof/>
                <w:webHidden/>
              </w:rPr>
              <w:fldChar w:fldCharType="end"/>
            </w:r>
          </w:hyperlink>
        </w:p>
        <w:p w14:paraId="51B2DF71" w14:textId="2C7345EB" w:rsidR="008109DD" w:rsidRDefault="002C6F24">
          <w:pPr>
            <w:pStyle w:val="Verzeichnis3"/>
            <w:rPr>
              <w:rFonts w:eastAsiaTheme="minorEastAsia" w:cstheme="minorBidi"/>
              <w:noProof/>
              <w:sz w:val="22"/>
              <w:szCs w:val="22"/>
            </w:rPr>
          </w:pPr>
          <w:hyperlink w:anchor="_Toc108464924" w:history="1">
            <w:r w:rsidR="008109DD" w:rsidRPr="00A32174">
              <w:rPr>
                <w:rStyle w:val="Hyperlink"/>
                <w:noProof/>
              </w:rPr>
              <w:t>7.23.2</w:t>
            </w:r>
            <w:r w:rsidR="008109DD">
              <w:rPr>
                <w:rFonts w:eastAsiaTheme="minorEastAsia" w:cstheme="minorBidi"/>
                <w:noProof/>
                <w:sz w:val="22"/>
                <w:szCs w:val="22"/>
              </w:rPr>
              <w:tab/>
            </w:r>
            <w:r w:rsidR="008109DD" w:rsidRPr="00A32174">
              <w:rPr>
                <w:rStyle w:val="Hyperlink"/>
                <w:noProof/>
              </w:rPr>
              <w:t>E_0019_Prüfmitteilung prüfen</w:t>
            </w:r>
            <w:r w:rsidR="008109DD">
              <w:rPr>
                <w:noProof/>
                <w:webHidden/>
              </w:rPr>
              <w:tab/>
            </w:r>
            <w:r w:rsidR="008109DD">
              <w:rPr>
                <w:noProof/>
                <w:webHidden/>
              </w:rPr>
              <w:fldChar w:fldCharType="begin"/>
            </w:r>
            <w:r w:rsidR="008109DD">
              <w:rPr>
                <w:noProof/>
                <w:webHidden/>
              </w:rPr>
              <w:instrText xml:space="preserve"> PAGEREF _Toc108464924 \h </w:instrText>
            </w:r>
            <w:r w:rsidR="008109DD">
              <w:rPr>
                <w:noProof/>
                <w:webHidden/>
              </w:rPr>
            </w:r>
            <w:r w:rsidR="008109DD">
              <w:rPr>
                <w:noProof/>
                <w:webHidden/>
              </w:rPr>
              <w:fldChar w:fldCharType="separate"/>
            </w:r>
            <w:r w:rsidR="00277CDC">
              <w:rPr>
                <w:noProof/>
                <w:webHidden/>
              </w:rPr>
              <w:t>317</w:t>
            </w:r>
            <w:r w:rsidR="008109DD">
              <w:rPr>
                <w:noProof/>
                <w:webHidden/>
              </w:rPr>
              <w:fldChar w:fldCharType="end"/>
            </w:r>
          </w:hyperlink>
        </w:p>
        <w:p w14:paraId="5632D3AE" w14:textId="19B14139" w:rsidR="008109DD" w:rsidRDefault="002C6F24">
          <w:pPr>
            <w:pStyle w:val="Verzeichnis2"/>
            <w:rPr>
              <w:rFonts w:eastAsiaTheme="minorEastAsia" w:cstheme="minorBidi"/>
              <w:b w:val="0"/>
              <w:bCs w:val="0"/>
              <w:noProof/>
            </w:rPr>
          </w:pPr>
          <w:hyperlink w:anchor="_Toc108464925" w:history="1">
            <w:r w:rsidR="008109DD" w:rsidRPr="00A32174">
              <w:rPr>
                <w:rStyle w:val="Hyperlink"/>
                <w:noProof/>
                <w14:scene3d>
                  <w14:camera w14:prst="orthographicFront"/>
                  <w14:lightRig w14:rig="threePt" w14:dir="t">
                    <w14:rot w14:lat="0" w14:lon="0" w14:rev="0"/>
                  </w14:lightRig>
                </w14:scene3d>
              </w:rPr>
              <w:t>7.24</w:t>
            </w:r>
            <w:r w:rsidR="008109DD">
              <w:rPr>
                <w:rFonts w:eastAsiaTheme="minorEastAsia" w:cstheme="minorBidi"/>
                <w:b w:val="0"/>
                <w:bCs w:val="0"/>
                <w:noProof/>
              </w:rPr>
              <w:tab/>
            </w:r>
            <w:r w:rsidR="008109DD" w:rsidRPr="00A32174">
              <w:rPr>
                <w:rStyle w:val="Hyperlink"/>
                <w:noProof/>
              </w:rPr>
              <w:t>AD: Übermittlung Datenstatus für die Bilanzierungsgebietssummenzeitreihe vom BIKO an ÜNB und NB</w:t>
            </w:r>
            <w:r w:rsidR="008109DD">
              <w:rPr>
                <w:noProof/>
                <w:webHidden/>
              </w:rPr>
              <w:tab/>
            </w:r>
            <w:r w:rsidR="008109DD">
              <w:rPr>
                <w:noProof/>
                <w:webHidden/>
              </w:rPr>
              <w:fldChar w:fldCharType="begin"/>
            </w:r>
            <w:r w:rsidR="008109DD">
              <w:rPr>
                <w:noProof/>
                <w:webHidden/>
              </w:rPr>
              <w:instrText xml:space="preserve"> PAGEREF _Toc108464925 \h </w:instrText>
            </w:r>
            <w:r w:rsidR="008109DD">
              <w:rPr>
                <w:noProof/>
                <w:webHidden/>
              </w:rPr>
            </w:r>
            <w:r w:rsidR="008109DD">
              <w:rPr>
                <w:noProof/>
                <w:webHidden/>
              </w:rPr>
              <w:fldChar w:fldCharType="separate"/>
            </w:r>
            <w:r w:rsidR="00277CDC">
              <w:rPr>
                <w:noProof/>
                <w:webHidden/>
              </w:rPr>
              <w:t>318</w:t>
            </w:r>
            <w:r w:rsidR="008109DD">
              <w:rPr>
                <w:noProof/>
                <w:webHidden/>
              </w:rPr>
              <w:fldChar w:fldCharType="end"/>
            </w:r>
          </w:hyperlink>
        </w:p>
        <w:p w14:paraId="76EFAE0C" w14:textId="22B519E7" w:rsidR="008109DD" w:rsidRDefault="002C6F24">
          <w:pPr>
            <w:pStyle w:val="Verzeichnis3"/>
            <w:rPr>
              <w:rFonts w:eastAsiaTheme="minorEastAsia" w:cstheme="minorBidi"/>
              <w:noProof/>
              <w:sz w:val="22"/>
              <w:szCs w:val="22"/>
            </w:rPr>
          </w:pPr>
          <w:hyperlink w:anchor="_Toc108464926" w:history="1">
            <w:r w:rsidR="008109DD" w:rsidRPr="00A32174">
              <w:rPr>
                <w:rStyle w:val="Hyperlink"/>
                <w:noProof/>
              </w:rPr>
              <w:t>7.24.1</w:t>
            </w:r>
            <w:r w:rsidR="008109DD">
              <w:rPr>
                <w:rFonts w:eastAsiaTheme="minorEastAsia" w:cstheme="minorBidi"/>
                <w:noProof/>
                <w:sz w:val="22"/>
                <w:szCs w:val="22"/>
              </w:rPr>
              <w:tab/>
            </w:r>
            <w:r w:rsidR="008109DD" w:rsidRPr="00A32174">
              <w:rPr>
                <w:rStyle w:val="Hyperlink"/>
                <w:noProof/>
              </w:rPr>
              <w:t>E_0053_Datenstatus nach erfolgter Bilanzkreisabrechnung vergeben</w:t>
            </w:r>
            <w:r w:rsidR="008109DD">
              <w:rPr>
                <w:noProof/>
                <w:webHidden/>
              </w:rPr>
              <w:tab/>
            </w:r>
            <w:r w:rsidR="008109DD">
              <w:rPr>
                <w:noProof/>
                <w:webHidden/>
              </w:rPr>
              <w:fldChar w:fldCharType="begin"/>
            </w:r>
            <w:r w:rsidR="008109DD">
              <w:rPr>
                <w:noProof/>
                <w:webHidden/>
              </w:rPr>
              <w:instrText xml:space="preserve"> PAGEREF _Toc108464926 \h </w:instrText>
            </w:r>
            <w:r w:rsidR="008109DD">
              <w:rPr>
                <w:noProof/>
                <w:webHidden/>
              </w:rPr>
            </w:r>
            <w:r w:rsidR="008109DD">
              <w:rPr>
                <w:noProof/>
                <w:webHidden/>
              </w:rPr>
              <w:fldChar w:fldCharType="separate"/>
            </w:r>
            <w:r w:rsidR="00277CDC">
              <w:rPr>
                <w:noProof/>
                <w:webHidden/>
              </w:rPr>
              <w:t>318</w:t>
            </w:r>
            <w:r w:rsidR="008109DD">
              <w:rPr>
                <w:noProof/>
                <w:webHidden/>
              </w:rPr>
              <w:fldChar w:fldCharType="end"/>
            </w:r>
          </w:hyperlink>
        </w:p>
        <w:p w14:paraId="63F4FB84" w14:textId="1CE97781" w:rsidR="008109DD" w:rsidRDefault="002C6F24">
          <w:pPr>
            <w:pStyle w:val="Verzeichnis3"/>
            <w:rPr>
              <w:rFonts w:eastAsiaTheme="minorEastAsia" w:cstheme="minorBidi"/>
              <w:noProof/>
              <w:sz w:val="22"/>
              <w:szCs w:val="22"/>
            </w:rPr>
          </w:pPr>
          <w:hyperlink w:anchor="_Toc108464927" w:history="1">
            <w:r w:rsidR="008109DD" w:rsidRPr="00A32174">
              <w:rPr>
                <w:rStyle w:val="Hyperlink"/>
                <w:noProof/>
              </w:rPr>
              <w:t>7.24.2</w:t>
            </w:r>
            <w:r w:rsidR="008109DD">
              <w:rPr>
                <w:rFonts w:eastAsiaTheme="minorEastAsia" w:cstheme="minorBidi"/>
                <w:noProof/>
                <w:sz w:val="22"/>
                <w:szCs w:val="22"/>
              </w:rPr>
              <w:tab/>
            </w:r>
            <w:r w:rsidR="008109DD" w:rsidRPr="00A32174">
              <w:rPr>
                <w:rStyle w:val="Hyperlink"/>
                <w:noProof/>
              </w:rPr>
              <w:t>E_0054_Datenstatus nach Eingang einer Bilanzierungsgebietssummenzeitreihe (Kategorie B) vergeben</w:t>
            </w:r>
            <w:r w:rsidR="008109DD">
              <w:rPr>
                <w:noProof/>
                <w:webHidden/>
              </w:rPr>
              <w:tab/>
            </w:r>
            <w:r w:rsidR="008109DD">
              <w:rPr>
                <w:noProof/>
                <w:webHidden/>
              </w:rPr>
              <w:fldChar w:fldCharType="begin"/>
            </w:r>
            <w:r w:rsidR="008109DD">
              <w:rPr>
                <w:noProof/>
                <w:webHidden/>
              </w:rPr>
              <w:instrText xml:space="preserve"> PAGEREF _Toc108464927 \h </w:instrText>
            </w:r>
            <w:r w:rsidR="008109DD">
              <w:rPr>
                <w:noProof/>
                <w:webHidden/>
              </w:rPr>
            </w:r>
            <w:r w:rsidR="008109DD">
              <w:rPr>
                <w:noProof/>
                <w:webHidden/>
              </w:rPr>
              <w:fldChar w:fldCharType="separate"/>
            </w:r>
            <w:r w:rsidR="00277CDC">
              <w:rPr>
                <w:noProof/>
                <w:webHidden/>
              </w:rPr>
              <w:t>318</w:t>
            </w:r>
            <w:r w:rsidR="008109DD">
              <w:rPr>
                <w:noProof/>
                <w:webHidden/>
              </w:rPr>
              <w:fldChar w:fldCharType="end"/>
            </w:r>
          </w:hyperlink>
        </w:p>
        <w:p w14:paraId="4861EC37" w14:textId="0FE2749C" w:rsidR="008109DD" w:rsidRDefault="002C6F24">
          <w:pPr>
            <w:pStyle w:val="Verzeichnis3"/>
            <w:rPr>
              <w:rFonts w:eastAsiaTheme="minorEastAsia" w:cstheme="minorBidi"/>
              <w:noProof/>
              <w:sz w:val="22"/>
              <w:szCs w:val="22"/>
            </w:rPr>
          </w:pPr>
          <w:hyperlink w:anchor="_Toc108464928" w:history="1">
            <w:r w:rsidR="008109DD" w:rsidRPr="00A32174">
              <w:rPr>
                <w:rStyle w:val="Hyperlink"/>
                <w:noProof/>
              </w:rPr>
              <w:t>7.24.3</w:t>
            </w:r>
            <w:r w:rsidR="008109DD">
              <w:rPr>
                <w:rFonts w:eastAsiaTheme="minorEastAsia" w:cstheme="minorBidi"/>
                <w:noProof/>
                <w:sz w:val="22"/>
                <w:szCs w:val="22"/>
              </w:rPr>
              <w:tab/>
            </w:r>
            <w:r w:rsidR="008109DD" w:rsidRPr="00A32174">
              <w:rPr>
                <w:rStyle w:val="Hyperlink"/>
                <w:noProof/>
              </w:rPr>
              <w:t>E_0055_Datenstatus nach Vorliegen einer Prüfmitteilung vergeben</w:t>
            </w:r>
            <w:r w:rsidR="008109DD">
              <w:rPr>
                <w:noProof/>
                <w:webHidden/>
              </w:rPr>
              <w:tab/>
            </w:r>
            <w:r w:rsidR="008109DD">
              <w:rPr>
                <w:noProof/>
                <w:webHidden/>
              </w:rPr>
              <w:fldChar w:fldCharType="begin"/>
            </w:r>
            <w:r w:rsidR="008109DD">
              <w:rPr>
                <w:noProof/>
                <w:webHidden/>
              </w:rPr>
              <w:instrText xml:space="preserve"> PAGEREF _Toc108464928 \h </w:instrText>
            </w:r>
            <w:r w:rsidR="008109DD">
              <w:rPr>
                <w:noProof/>
                <w:webHidden/>
              </w:rPr>
            </w:r>
            <w:r w:rsidR="008109DD">
              <w:rPr>
                <w:noProof/>
                <w:webHidden/>
              </w:rPr>
              <w:fldChar w:fldCharType="separate"/>
            </w:r>
            <w:r w:rsidR="00277CDC">
              <w:rPr>
                <w:noProof/>
                <w:webHidden/>
              </w:rPr>
              <w:t>319</w:t>
            </w:r>
            <w:r w:rsidR="008109DD">
              <w:rPr>
                <w:noProof/>
                <w:webHidden/>
              </w:rPr>
              <w:fldChar w:fldCharType="end"/>
            </w:r>
          </w:hyperlink>
        </w:p>
        <w:p w14:paraId="6FAFDE15" w14:textId="0623E0A7" w:rsidR="008109DD" w:rsidRDefault="002C6F24">
          <w:pPr>
            <w:pStyle w:val="Verzeichnis2"/>
            <w:rPr>
              <w:rFonts w:eastAsiaTheme="minorEastAsia" w:cstheme="minorBidi"/>
              <w:b w:val="0"/>
              <w:bCs w:val="0"/>
              <w:noProof/>
            </w:rPr>
          </w:pPr>
          <w:hyperlink w:anchor="_Toc108464929" w:history="1">
            <w:r w:rsidR="008109DD" w:rsidRPr="00A32174">
              <w:rPr>
                <w:rStyle w:val="Hyperlink"/>
                <w:noProof/>
                <w14:scene3d>
                  <w14:camera w14:prst="orthographicFront"/>
                  <w14:lightRig w14:rig="threePt" w14:dir="t">
                    <w14:rot w14:lat="0" w14:lon="0" w14:rev="0"/>
                  </w14:lightRig>
                </w14:scene3d>
              </w:rPr>
              <w:t>7.25</w:t>
            </w:r>
            <w:r w:rsidR="008109DD">
              <w:rPr>
                <w:rFonts w:eastAsiaTheme="minorEastAsia" w:cstheme="minorBidi"/>
                <w:b w:val="0"/>
                <w:bCs w:val="0"/>
                <w:noProof/>
              </w:rPr>
              <w:tab/>
            </w:r>
            <w:r w:rsidR="008109DD" w:rsidRPr="00A32174">
              <w:rPr>
                <w:rStyle w:val="Hyperlink"/>
                <w:noProof/>
              </w:rPr>
              <w:t>AD: Aktivierung eines MaBiS-Zählpunkts für die Bilanzkreissummenzeitreihe vom NB an BIKO und BKV</w:t>
            </w:r>
            <w:r w:rsidR="008109DD">
              <w:rPr>
                <w:noProof/>
                <w:webHidden/>
              </w:rPr>
              <w:tab/>
            </w:r>
            <w:r w:rsidR="008109DD">
              <w:rPr>
                <w:noProof/>
                <w:webHidden/>
              </w:rPr>
              <w:fldChar w:fldCharType="begin"/>
            </w:r>
            <w:r w:rsidR="008109DD">
              <w:rPr>
                <w:noProof/>
                <w:webHidden/>
              </w:rPr>
              <w:instrText xml:space="preserve"> PAGEREF _Toc108464929 \h </w:instrText>
            </w:r>
            <w:r w:rsidR="008109DD">
              <w:rPr>
                <w:noProof/>
                <w:webHidden/>
              </w:rPr>
            </w:r>
            <w:r w:rsidR="008109DD">
              <w:rPr>
                <w:noProof/>
                <w:webHidden/>
              </w:rPr>
              <w:fldChar w:fldCharType="separate"/>
            </w:r>
            <w:r w:rsidR="00277CDC">
              <w:rPr>
                <w:noProof/>
                <w:webHidden/>
              </w:rPr>
              <w:t>320</w:t>
            </w:r>
            <w:r w:rsidR="008109DD">
              <w:rPr>
                <w:noProof/>
                <w:webHidden/>
              </w:rPr>
              <w:fldChar w:fldCharType="end"/>
            </w:r>
          </w:hyperlink>
        </w:p>
        <w:p w14:paraId="48E7BF3E" w14:textId="01973BFA" w:rsidR="008109DD" w:rsidRDefault="002C6F24">
          <w:pPr>
            <w:pStyle w:val="Verzeichnis3"/>
            <w:rPr>
              <w:rFonts w:eastAsiaTheme="minorEastAsia" w:cstheme="minorBidi"/>
              <w:noProof/>
              <w:sz w:val="22"/>
              <w:szCs w:val="22"/>
            </w:rPr>
          </w:pPr>
          <w:hyperlink w:anchor="_Toc108464930" w:history="1">
            <w:r w:rsidR="008109DD" w:rsidRPr="00A32174">
              <w:rPr>
                <w:rStyle w:val="Hyperlink"/>
                <w:noProof/>
              </w:rPr>
              <w:t>7.25.1</w:t>
            </w:r>
            <w:r w:rsidR="008109DD">
              <w:rPr>
                <w:rFonts w:eastAsiaTheme="minorEastAsia" w:cstheme="minorBidi"/>
                <w:noProof/>
                <w:sz w:val="22"/>
                <w:szCs w:val="22"/>
              </w:rPr>
              <w:tab/>
            </w:r>
            <w:r w:rsidR="008109DD" w:rsidRPr="00A32174">
              <w:rPr>
                <w:rStyle w:val="Hyperlink"/>
                <w:noProof/>
              </w:rPr>
              <w:t>E_0034_MaBiS-ZP Aktivierung prüfen</w:t>
            </w:r>
            <w:r w:rsidR="008109DD">
              <w:rPr>
                <w:noProof/>
                <w:webHidden/>
              </w:rPr>
              <w:tab/>
            </w:r>
            <w:r w:rsidR="008109DD">
              <w:rPr>
                <w:noProof/>
                <w:webHidden/>
              </w:rPr>
              <w:fldChar w:fldCharType="begin"/>
            </w:r>
            <w:r w:rsidR="008109DD">
              <w:rPr>
                <w:noProof/>
                <w:webHidden/>
              </w:rPr>
              <w:instrText xml:space="preserve"> PAGEREF _Toc108464930 \h </w:instrText>
            </w:r>
            <w:r w:rsidR="008109DD">
              <w:rPr>
                <w:noProof/>
                <w:webHidden/>
              </w:rPr>
            </w:r>
            <w:r w:rsidR="008109DD">
              <w:rPr>
                <w:noProof/>
                <w:webHidden/>
              </w:rPr>
              <w:fldChar w:fldCharType="separate"/>
            </w:r>
            <w:r w:rsidR="00277CDC">
              <w:rPr>
                <w:noProof/>
                <w:webHidden/>
              </w:rPr>
              <w:t>320</w:t>
            </w:r>
            <w:r w:rsidR="008109DD">
              <w:rPr>
                <w:noProof/>
                <w:webHidden/>
              </w:rPr>
              <w:fldChar w:fldCharType="end"/>
            </w:r>
          </w:hyperlink>
        </w:p>
        <w:p w14:paraId="7DA091D9" w14:textId="5A5E0455" w:rsidR="008109DD" w:rsidRDefault="002C6F24">
          <w:pPr>
            <w:pStyle w:val="Verzeichnis2"/>
            <w:rPr>
              <w:rFonts w:eastAsiaTheme="minorEastAsia" w:cstheme="minorBidi"/>
              <w:b w:val="0"/>
              <w:bCs w:val="0"/>
              <w:noProof/>
            </w:rPr>
          </w:pPr>
          <w:hyperlink w:anchor="_Toc108464931" w:history="1">
            <w:r w:rsidR="008109DD" w:rsidRPr="00A32174">
              <w:rPr>
                <w:rStyle w:val="Hyperlink"/>
                <w:noProof/>
                <w14:scene3d>
                  <w14:camera w14:prst="orthographicFront"/>
                  <w14:lightRig w14:rig="threePt" w14:dir="t">
                    <w14:rot w14:lat="0" w14:lon="0" w14:rev="0"/>
                  </w14:lightRig>
                </w14:scene3d>
              </w:rPr>
              <w:t>7.26</w:t>
            </w:r>
            <w:r w:rsidR="008109DD">
              <w:rPr>
                <w:rFonts w:eastAsiaTheme="minorEastAsia" w:cstheme="minorBidi"/>
                <w:b w:val="0"/>
                <w:bCs w:val="0"/>
                <w:noProof/>
              </w:rPr>
              <w:tab/>
            </w:r>
            <w:r w:rsidR="008109DD" w:rsidRPr="00A32174">
              <w:rPr>
                <w:rStyle w:val="Hyperlink"/>
                <w:noProof/>
              </w:rPr>
              <w:t>AD: Deaktivierung eines MaBiS-Zählpunkts für die Bilanzkreissummenzeitreihe vom NB an BIKO und BKV</w:t>
            </w:r>
            <w:r w:rsidR="008109DD">
              <w:rPr>
                <w:noProof/>
                <w:webHidden/>
              </w:rPr>
              <w:tab/>
            </w:r>
            <w:r w:rsidR="008109DD">
              <w:rPr>
                <w:noProof/>
                <w:webHidden/>
              </w:rPr>
              <w:fldChar w:fldCharType="begin"/>
            </w:r>
            <w:r w:rsidR="008109DD">
              <w:rPr>
                <w:noProof/>
                <w:webHidden/>
              </w:rPr>
              <w:instrText xml:space="preserve"> PAGEREF _Toc108464931 \h </w:instrText>
            </w:r>
            <w:r w:rsidR="008109DD">
              <w:rPr>
                <w:noProof/>
                <w:webHidden/>
              </w:rPr>
            </w:r>
            <w:r w:rsidR="008109DD">
              <w:rPr>
                <w:noProof/>
                <w:webHidden/>
              </w:rPr>
              <w:fldChar w:fldCharType="separate"/>
            </w:r>
            <w:r w:rsidR="00277CDC">
              <w:rPr>
                <w:noProof/>
                <w:webHidden/>
              </w:rPr>
              <w:t>322</w:t>
            </w:r>
            <w:r w:rsidR="008109DD">
              <w:rPr>
                <w:noProof/>
                <w:webHidden/>
              </w:rPr>
              <w:fldChar w:fldCharType="end"/>
            </w:r>
          </w:hyperlink>
        </w:p>
        <w:p w14:paraId="14083A5B" w14:textId="1A7B3F9A" w:rsidR="008109DD" w:rsidRDefault="002C6F24">
          <w:pPr>
            <w:pStyle w:val="Verzeichnis3"/>
            <w:rPr>
              <w:rFonts w:eastAsiaTheme="minorEastAsia" w:cstheme="minorBidi"/>
              <w:noProof/>
              <w:sz w:val="22"/>
              <w:szCs w:val="22"/>
            </w:rPr>
          </w:pPr>
          <w:hyperlink w:anchor="_Toc108464932" w:history="1">
            <w:r w:rsidR="008109DD" w:rsidRPr="00A32174">
              <w:rPr>
                <w:rStyle w:val="Hyperlink"/>
                <w:noProof/>
              </w:rPr>
              <w:t>7.26.1</w:t>
            </w:r>
            <w:r w:rsidR="008109DD">
              <w:rPr>
                <w:rFonts w:eastAsiaTheme="minorEastAsia" w:cstheme="minorBidi"/>
                <w:noProof/>
                <w:sz w:val="22"/>
                <w:szCs w:val="22"/>
              </w:rPr>
              <w:tab/>
            </w:r>
            <w:r w:rsidR="008109DD" w:rsidRPr="00A32174">
              <w:rPr>
                <w:rStyle w:val="Hyperlink"/>
                <w:noProof/>
              </w:rPr>
              <w:t>E_0018_MaBiS-ZP Deaktivierung prüfen</w:t>
            </w:r>
            <w:r w:rsidR="008109DD">
              <w:rPr>
                <w:noProof/>
                <w:webHidden/>
              </w:rPr>
              <w:tab/>
            </w:r>
            <w:r w:rsidR="008109DD">
              <w:rPr>
                <w:noProof/>
                <w:webHidden/>
              </w:rPr>
              <w:fldChar w:fldCharType="begin"/>
            </w:r>
            <w:r w:rsidR="008109DD">
              <w:rPr>
                <w:noProof/>
                <w:webHidden/>
              </w:rPr>
              <w:instrText xml:space="preserve"> PAGEREF _Toc108464932 \h </w:instrText>
            </w:r>
            <w:r w:rsidR="008109DD">
              <w:rPr>
                <w:noProof/>
                <w:webHidden/>
              </w:rPr>
            </w:r>
            <w:r w:rsidR="008109DD">
              <w:rPr>
                <w:noProof/>
                <w:webHidden/>
              </w:rPr>
              <w:fldChar w:fldCharType="separate"/>
            </w:r>
            <w:r w:rsidR="00277CDC">
              <w:rPr>
                <w:noProof/>
                <w:webHidden/>
              </w:rPr>
              <w:t>322</w:t>
            </w:r>
            <w:r w:rsidR="008109DD">
              <w:rPr>
                <w:noProof/>
                <w:webHidden/>
              </w:rPr>
              <w:fldChar w:fldCharType="end"/>
            </w:r>
          </w:hyperlink>
        </w:p>
        <w:p w14:paraId="1AB366BD" w14:textId="0FFF0222" w:rsidR="008109DD" w:rsidRDefault="002C6F24">
          <w:pPr>
            <w:pStyle w:val="Verzeichnis2"/>
            <w:rPr>
              <w:rFonts w:eastAsiaTheme="minorEastAsia" w:cstheme="minorBidi"/>
              <w:b w:val="0"/>
              <w:bCs w:val="0"/>
              <w:noProof/>
            </w:rPr>
          </w:pPr>
          <w:hyperlink w:anchor="_Toc108464933" w:history="1">
            <w:r w:rsidR="008109DD" w:rsidRPr="00A32174">
              <w:rPr>
                <w:rStyle w:val="Hyperlink"/>
                <w:noProof/>
                <w14:scene3d>
                  <w14:camera w14:prst="orthographicFront"/>
                  <w14:lightRig w14:rig="threePt" w14:dir="t">
                    <w14:rot w14:lat="0" w14:lon="0" w14:rev="0"/>
                  </w14:lightRig>
                </w14:scene3d>
              </w:rPr>
              <w:t>7.27</w:t>
            </w:r>
            <w:r w:rsidR="008109DD">
              <w:rPr>
                <w:rFonts w:eastAsiaTheme="minorEastAsia" w:cstheme="minorBidi"/>
                <w:b w:val="0"/>
                <w:bCs w:val="0"/>
                <w:noProof/>
              </w:rPr>
              <w:tab/>
            </w:r>
            <w:r w:rsidR="008109DD" w:rsidRPr="00A32174">
              <w:rPr>
                <w:rStyle w:val="Hyperlink"/>
                <w:noProof/>
              </w:rPr>
              <w:t>AD: Anforderung und Übermittlung Bilanzkreiszuordnungsliste zwischen NB und BKV (Erstabonnierung)</w:t>
            </w:r>
            <w:r w:rsidR="008109DD">
              <w:rPr>
                <w:noProof/>
                <w:webHidden/>
              </w:rPr>
              <w:tab/>
            </w:r>
            <w:r w:rsidR="008109DD">
              <w:rPr>
                <w:noProof/>
                <w:webHidden/>
              </w:rPr>
              <w:fldChar w:fldCharType="begin"/>
            </w:r>
            <w:r w:rsidR="008109DD">
              <w:rPr>
                <w:noProof/>
                <w:webHidden/>
              </w:rPr>
              <w:instrText xml:space="preserve"> PAGEREF _Toc108464933 \h </w:instrText>
            </w:r>
            <w:r w:rsidR="008109DD">
              <w:rPr>
                <w:noProof/>
                <w:webHidden/>
              </w:rPr>
            </w:r>
            <w:r w:rsidR="008109DD">
              <w:rPr>
                <w:noProof/>
                <w:webHidden/>
              </w:rPr>
              <w:fldChar w:fldCharType="separate"/>
            </w:r>
            <w:r w:rsidR="00277CDC">
              <w:rPr>
                <w:noProof/>
                <w:webHidden/>
              </w:rPr>
              <w:t>323</w:t>
            </w:r>
            <w:r w:rsidR="008109DD">
              <w:rPr>
                <w:noProof/>
                <w:webHidden/>
              </w:rPr>
              <w:fldChar w:fldCharType="end"/>
            </w:r>
          </w:hyperlink>
        </w:p>
        <w:p w14:paraId="6F79248B" w14:textId="6871D0ED" w:rsidR="008109DD" w:rsidRDefault="002C6F24">
          <w:pPr>
            <w:pStyle w:val="Verzeichnis3"/>
            <w:rPr>
              <w:rFonts w:eastAsiaTheme="minorEastAsia" w:cstheme="minorBidi"/>
              <w:noProof/>
              <w:sz w:val="22"/>
              <w:szCs w:val="22"/>
            </w:rPr>
          </w:pPr>
          <w:hyperlink w:anchor="_Toc108464934" w:history="1">
            <w:r w:rsidR="008109DD" w:rsidRPr="00A32174">
              <w:rPr>
                <w:rStyle w:val="Hyperlink"/>
                <w:noProof/>
              </w:rPr>
              <w:t>7.27.1</w:t>
            </w:r>
            <w:r w:rsidR="008109DD">
              <w:rPr>
                <w:rFonts w:eastAsiaTheme="minorEastAsia" w:cstheme="minorBidi"/>
                <w:noProof/>
                <w:sz w:val="22"/>
                <w:szCs w:val="22"/>
              </w:rPr>
              <w:tab/>
            </w:r>
            <w:r w:rsidR="008109DD" w:rsidRPr="00A32174">
              <w:rPr>
                <w:rStyle w:val="Hyperlink"/>
                <w:noProof/>
              </w:rPr>
              <w:t>E_0069_Erstabonnierung prüfen</w:t>
            </w:r>
            <w:r w:rsidR="008109DD">
              <w:rPr>
                <w:noProof/>
                <w:webHidden/>
              </w:rPr>
              <w:tab/>
            </w:r>
            <w:r w:rsidR="008109DD">
              <w:rPr>
                <w:noProof/>
                <w:webHidden/>
              </w:rPr>
              <w:fldChar w:fldCharType="begin"/>
            </w:r>
            <w:r w:rsidR="008109DD">
              <w:rPr>
                <w:noProof/>
                <w:webHidden/>
              </w:rPr>
              <w:instrText xml:space="preserve"> PAGEREF _Toc108464934 \h </w:instrText>
            </w:r>
            <w:r w:rsidR="008109DD">
              <w:rPr>
                <w:noProof/>
                <w:webHidden/>
              </w:rPr>
            </w:r>
            <w:r w:rsidR="008109DD">
              <w:rPr>
                <w:noProof/>
                <w:webHidden/>
              </w:rPr>
              <w:fldChar w:fldCharType="separate"/>
            </w:r>
            <w:r w:rsidR="00277CDC">
              <w:rPr>
                <w:noProof/>
                <w:webHidden/>
              </w:rPr>
              <w:t>323</w:t>
            </w:r>
            <w:r w:rsidR="008109DD">
              <w:rPr>
                <w:noProof/>
                <w:webHidden/>
              </w:rPr>
              <w:fldChar w:fldCharType="end"/>
            </w:r>
          </w:hyperlink>
        </w:p>
        <w:p w14:paraId="157BD811" w14:textId="61F59C6D" w:rsidR="008109DD" w:rsidRDefault="002C6F24">
          <w:pPr>
            <w:pStyle w:val="Verzeichnis2"/>
            <w:rPr>
              <w:rFonts w:eastAsiaTheme="minorEastAsia" w:cstheme="minorBidi"/>
              <w:b w:val="0"/>
              <w:bCs w:val="0"/>
              <w:noProof/>
            </w:rPr>
          </w:pPr>
          <w:hyperlink w:anchor="_Toc108464935" w:history="1">
            <w:r w:rsidR="008109DD" w:rsidRPr="00A32174">
              <w:rPr>
                <w:rStyle w:val="Hyperlink"/>
                <w:noProof/>
                <w14:scene3d>
                  <w14:camera w14:prst="orthographicFront"/>
                  <w14:lightRig w14:rig="threePt" w14:dir="t">
                    <w14:rot w14:lat="0" w14:lon="0" w14:rev="0"/>
                  </w14:lightRig>
                </w14:scene3d>
              </w:rPr>
              <w:t>7.28</w:t>
            </w:r>
            <w:r w:rsidR="008109DD">
              <w:rPr>
                <w:rFonts w:eastAsiaTheme="minorEastAsia" w:cstheme="minorBidi"/>
                <w:b w:val="0"/>
                <w:bCs w:val="0"/>
                <w:noProof/>
              </w:rPr>
              <w:tab/>
            </w:r>
            <w:r w:rsidR="008109DD" w:rsidRPr="00A32174">
              <w:rPr>
                <w:rStyle w:val="Hyperlink"/>
                <w:noProof/>
              </w:rPr>
              <w:t>AD: Anforderung und Übermittlung Bilanzkreiszuordnungsliste zwischen NB und BKV (Einzelanforderung)</w:t>
            </w:r>
            <w:r w:rsidR="008109DD">
              <w:rPr>
                <w:noProof/>
                <w:webHidden/>
              </w:rPr>
              <w:tab/>
            </w:r>
            <w:r w:rsidR="008109DD">
              <w:rPr>
                <w:noProof/>
                <w:webHidden/>
              </w:rPr>
              <w:fldChar w:fldCharType="begin"/>
            </w:r>
            <w:r w:rsidR="008109DD">
              <w:rPr>
                <w:noProof/>
                <w:webHidden/>
              </w:rPr>
              <w:instrText xml:space="preserve"> PAGEREF _Toc108464935 \h </w:instrText>
            </w:r>
            <w:r w:rsidR="008109DD">
              <w:rPr>
                <w:noProof/>
                <w:webHidden/>
              </w:rPr>
            </w:r>
            <w:r w:rsidR="008109DD">
              <w:rPr>
                <w:noProof/>
                <w:webHidden/>
              </w:rPr>
              <w:fldChar w:fldCharType="separate"/>
            </w:r>
            <w:r w:rsidR="00277CDC">
              <w:rPr>
                <w:noProof/>
                <w:webHidden/>
              </w:rPr>
              <w:t>323</w:t>
            </w:r>
            <w:r w:rsidR="008109DD">
              <w:rPr>
                <w:noProof/>
                <w:webHidden/>
              </w:rPr>
              <w:fldChar w:fldCharType="end"/>
            </w:r>
          </w:hyperlink>
        </w:p>
        <w:p w14:paraId="4B1CC97C" w14:textId="6E7289CD" w:rsidR="008109DD" w:rsidRDefault="002C6F24">
          <w:pPr>
            <w:pStyle w:val="Verzeichnis3"/>
            <w:rPr>
              <w:rFonts w:eastAsiaTheme="minorEastAsia" w:cstheme="minorBidi"/>
              <w:noProof/>
              <w:sz w:val="22"/>
              <w:szCs w:val="22"/>
            </w:rPr>
          </w:pPr>
          <w:hyperlink w:anchor="_Toc108464936" w:history="1">
            <w:r w:rsidR="008109DD" w:rsidRPr="00A32174">
              <w:rPr>
                <w:rStyle w:val="Hyperlink"/>
                <w:noProof/>
              </w:rPr>
              <w:t>7.28.1</w:t>
            </w:r>
            <w:r w:rsidR="008109DD">
              <w:rPr>
                <w:rFonts w:eastAsiaTheme="minorEastAsia" w:cstheme="minorBidi"/>
                <w:noProof/>
                <w:sz w:val="22"/>
                <w:szCs w:val="22"/>
              </w:rPr>
              <w:tab/>
            </w:r>
            <w:r w:rsidR="008109DD" w:rsidRPr="00A32174">
              <w:rPr>
                <w:rStyle w:val="Hyperlink"/>
                <w:noProof/>
              </w:rPr>
              <w:t>E_0068_Einzelanforderung prüfen</w:t>
            </w:r>
            <w:r w:rsidR="008109DD">
              <w:rPr>
                <w:noProof/>
                <w:webHidden/>
              </w:rPr>
              <w:tab/>
            </w:r>
            <w:r w:rsidR="008109DD">
              <w:rPr>
                <w:noProof/>
                <w:webHidden/>
              </w:rPr>
              <w:fldChar w:fldCharType="begin"/>
            </w:r>
            <w:r w:rsidR="008109DD">
              <w:rPr>
                <w:noProof/>
                <w:webHidden/>
              </w:rPr>
              <w:instrText xml:space="preserve"> PAGEREF _Toc108464936 \h </w:instrText>
            </w:r>
            <w:r w:rsidR="008109DD">
              <w:rPr>
                <w:noProof/>
                <w:webHidden/>
              </w:rPr>
            </w:r>
            <w:r w:rsidR="008109DD">
              <w:rPr>
                <w:noProof/>
                <w:webHidden/>
              </w:rPr>
              <w:fldChar w:fldCharType="separate"/>
            </w:r>
            <w:r w:rsidR="00277CDC">
              <w:rPr>
                <w:noProof/>
                <w:webHidden/>
              </w:rPr>
              <w:t>323</w:t>
            </w:r>
            <w:r w:rsidR="008109DD">
              <w:rPr>
                <w:noProof/>
                <w:webHidden/>
              </w:rPr>
              <w:fldChar w:fldCharType="end"/>
            </w:r>
          </w:hyperlink>
        </w:p>
        <w:p w14:paraId="2A6A7490" w14:textId="74237656" w:rsidR="008109DD" w:rsidRDefault="002C6F24">
          <w:pPr>
            <w:pStyle w:val="Verzeichnis2"/>
            <w:rPr>
              <w:rFonts w:eastAsiaTheme="minorEastAsia" w:cstheme="minorBidi"/>
              <w:b w:val="0"/>
              <w:bCs w:val="0"/>
              <w:noProof/>
            </w:rPr>
          </w:pPr>
          <w:hyperlink w:anchor="_Toc108464937" w:history="1">
            <w:r w:rsidR="008109DD" w:rsidRPr="00A32174">
              <w:rPr>
                <w:rStyle w:val="Hyperlink"/>
                <w:noProof/>
                <w14:scene3d>
                  <w14:camera w14:prst="orthographicFront"/>
                  <w14:lightRig w14:rig="threePt" w14:dir="t">
                    <w14:rot w14:lat="0" w14:lon="0" w14:rev="0"/>
                  </w14:lightRig>
                </w14:scene3d>
              </w:rPr>
              <w:t>7.29</w:t>
            </w:r>
            <w:r w:rsidR="008109DD">
              <w:rPr>
                <w:rFonts w:eastAsiaTheme="minorEastAsia" w:cstheme="minorBidi"/>
                <w:b w:val="0"/>
                <w:bCs w:val="0"/>
                <w:noProof/>
              </w:rPr>
              <w:tab/>
            </w:r>
            <w:r w:rsidR="008109DD" w:rsidRPr="00A32174">
              <w:rPr>
                <w:rStyle w:val="Hyperlink"/>
                <w:noProof/>
              </w:rPr>
              <w:t>AD: Anforderung und Übermittlung Bilanzkreiszuordnungsliste zwischen NB und BKV (gültige Abonnierung)</w:t>
            </w:r>
            <w:r w:rsidR="008109DD">
              <w:rPr>
                <w:noProof/>
                <w:webHidden/>
              </w:rPr>
              <w:tab/>
            </w:r>
            <w:r w:rsidR="008109DD">
              <w:rPr>
                <w:noProof/>
                <w:webHidden/>
              </w:rPr>
              <w:fldChar w:fldCharType="begin"/>
            </w:r>
            <w:r w:rsidR="008109DD">
              <w:rPr>
                <w:noProof/>
                <w:webHidden/>
              </w:rPr>
              <w:instrText xml:space="preserve"> PAGEREF _Toc108464937 \h </w:instrText>
            </w:r>
            <w:r w:rsidR="008109DD">
              <w:rPr>
                <w:noProof/>
                <w:webHidden/>
              </w:rPr>
            </w:r>
            <w:r w:rsidR="008109DD">
              <w:rPr>
                <w:noProof/>
                <w:webHidden/>
              </w:rPr>
              <w:fldChar w:fldCharType="separate"/>
            </w:r>
            <w:r w:rsidR="00277CDC">
              <w:rPr>
                <w:noProof/>
                <w:webHidden/>
              </w:rPr>
              <w:t>323</w:t>
            </w:r>
            <w:r w:rsidR="008109DD">
              <w:rPr>
                <w:noProof/>
                <w:webHidden/>
              </w:rPr>
              <w:fldChar w:fldCharType="end"/>
            </w:r>
          </w:hyperlink>
        </w:p>
        <w:p w14:paraId="51067BF9" w14:textId="2FD18AC1" w:rsidR="008109DD" w:rsidRDefault="002C6F24">
          <w:pPr>
            <w:pStyle w:val="Verzeichnis3"/>
            <w:rPr>
              <w:rFonts w:eastAsiaTheme="minorEastAsia" w:cstheme="minorBidi"/>
              <w:noProof/>
              <w:sz w:val="22"/>
              <w:szCs w:val="22"/>
            </w:rPr>
          </w:pPr>
          <w:hyperlink w:anchor="_Toc108464938" w:history="1">
            <w:r w:rsidR="008109DD" w:rsidRPr="00A32174">
              <w:rPr>
                <w:rStyle w:val="Hyperlink"/>
                <w:noProof/>
              </w:rPr>
              <w:t>7.29.1</w:t>
            </w:r>
            <w:r w:rsidR="008109DD">
              <w:rPr>
                <w:rFonts w:eastAsiaTheme="minorEastAsia" w:cstheme="minorBidi"/>
                <w:noProof/>
                <w:sz w:val="22"/>
                <w:szCs w:val="22"/>
              </w:rPr>
              <w:tab/>
            </w:r>
            <w:r w:rsidR="008109DD" w:rsidRPr="00A32174">
              <w:rPr>
                <w:rStyle w:val="Hyperlink"/>
                <w:noProof/>
              </w:rPr>
              <w:t>E_0104_Listeninhalt prüfen</w:t>
            </w:r>
            <w:r w:rsidR="008109DD">
              <w:rPr>
                <w:noProof/>
                <w:webHidden/>
              </w:rPr>
              <w:tab/>
            </w:r>
            <w:r w:rsidR="008109DD">
              <w:rPr>
                <w:noProof/>
                <w:webHidden/>
              </w:rPr>
              <w:fldChar w:fldCharType="begin"/>
            </w:r>
            <w:r w:rsidR="008109DD">
              <w:rPr>
                <w:noProof/>
                <w:webHidden/>
              </w:rPr>
              <w:instrText xml:space="preserve"> PAGEREF _Toc108464938 \h </w:instrText>
            </w:r>
            <w:r w:rsidR="008109DD">
              <w:rPr>
                <w:noProof/>
                <w:webHidden/>
              </w:rPr>
            </w:r>
            <w:r w:rsidR="008109DD">
              <w:rPr>
                <w:noProof/>
                <w:webHidden/>
              </w:rPr>
              <w:fldChar w:fldCharType="separate"/>
            </w:r>
            <w:r w:rsidR="00277CDC">
              <w:rPr>
                <w:noProof/>
                <w:webHidden/>
              </w:rPr>
              <w:t>323</w:t>
            </w:r>
            <w:r w:rsidR="008109DD">
              <w:rPr>
                <w:noProof/>
                <w:webHidden/>
              </w:rPr>
              <w:fldChar w:fldCharType="end"/>
            </w:r>
          </w:hyperlink>
        </w:p>
        <w:p w14:paraId="00CEDA20" w14:textId="61A16633" w:rsidR="008109DD" w:rsidRDefault="002C6F24">
          <w:pPr>
            <w:pStyle w:val="Verzeichnis2"/>
            <w:rPr>
              <w:rFonts w:eastAsiaTheme="minorEastAsia" w:cstheme="minorBidi"/>
              <w:b w:val="0"/>
              <w:bCs w:val="0"/>
              <w:noProof/>
            </w:rPr>
          </w:pPr>
          <w:hyperlink w:anchor="_Toc108464939" w:history="1">
            <w:r w:rsidR="008109DD" w:rsidRPr="00A32174">
              <w:rPr>
                <w:rStyle w:val="Hyperlink"/>
                <w:noProof/>
                <w14:scene3d>
                  <w14:camera w14:prst="orthographicFront"/>
                  <w14:lightRig w14:rig="threePt" w14:dir="t">
                    <w14:rot w14:lat="0" w14:lon="0" w14:rev="0"/>
                  </w14:lightRig>
                </w14:scene3d>
              </w:rPr>
              <w:t>7.30</w:t>
            </w:r>
            <w:r w:rsidR="008109DD">
              <w:rPr>
                <w:rFonts w:eastAsiaTheme="minorEastAsia" w:cstheme="minorBidi"/>
                <w:b w:val="0"/>
                <w:bCs w:val="0"/>
                <w:noProof/>
              </w:rPr>
              <w:tab/>
            </w:r>
            <w:r w:rsidR="008109DD" w:rsidRPr="00A32174">
              <w:rPr>
                <w:rStyle w:val="Hyperlink"/>
                <w:noProof/>
              </w:rPr>
              <w:t>AD: Übermittlung der Bilanzkreissummenzeitreihe vom NB an BIKO und BKV</w:t>
            </w:r>
            <w:r w:rsidR="008109DD">
              <w:rPr>
                <w:noProof/>
                <w:webHidden/>
              </w:rPr>
              <w:tab/>
            </w:r>
            <w:r w:rsidR="008109DD">
              <w:rPr>
                <w:noProof/>
                <w:webHidden/>
              </w:rPr>
              <w:fldChar w:fldCharType="begin"/>
            </w:r>
            <w:r w:rsidR="008109DD">
              <w:rPr>
                <w:noProof/>
                <w:webHidden/>
              </w:rPr>
              <w:instrText xml:space="preserve"> PAGEREF _Toc108464939 \h </w:instrText>
            </w:r>
            <w:r w:rsidR="008109DD">
              <w:rPr>
                <w:noProof/>
                <w:webHidden/>
              </w:rPr>
            </w:r>
            <w:r w:rsidR="008109DD">
              <w:rPr>
                <w:noProof/>
                <w:webHidden/>
              </w:rPr>
              <w:fldChar w:fldCharType="separate"/>
            </w:r>
            <w:r w:rsidR="00277CDC">
              <w:rPr>
                <w:noProof/>
                <w:webHidden/>
              </w:rPr>
              <w:t>324</w:t>
            </w:r>
            <w:r w:rsidR="008109DD">
              <w:rPr>
                <w:noProof/>
                <w:webHidden/>
              </w:rPr>
              <w:fldChar w:fldCharType="end"/>
            </w:r>
          </w:hyperlink>
        </w:p>
        <w:p w14:paraId="1A92A8DC" w14:textId="66BD9E84" w:rsidR="008109DD" w:rsidRDefault="002C6F24">
          <w:pPr>
            <w:pStyle w:val="Verzeichnis3"/>
            <w:rPr>
              <w:rFonts w:eastAsiaTheme="minorEastAsia" w:cstheme="minorBidi"/>
              <w:noProof/>
              <w:sz w:val="22"/>
              <w:szCs w:val="22"/>
            </w:rPr>
          </w:pPr>
          <w:hyperlink w:anchor="_Toc108464940" w:history="1">
            <w:r w:rsidR="008109DD" w:rsidRPr="00A32174">
              <w:rPr>
                <w:rStyle w:val="Hyperlink"/>
                <w:noProof/>
              </w:rPr>
              <w:t>7.30.1</w:t>
            </w:r>
            <w:r w:rsidR="008109DD">
              <w:rPr>
                <w:rFonts w:eastAsiaTheme="minorEastAsia" w:cstheme="minorBidi"/>
                <w:noProof/>
                <w:sz w:val="22"/>
                <w:szCs w:val="22"/>
              </w:rPr>
              <w:tab/>
            </w:r>
            <w:r w:rsidR="008109DD" w:rsidRPr="00A32174">
              <w:rPr>
                <w:rStyle w:val="Hyperlink"/>
                <w:noProof/>
              </w:rPr>
              <w:t>E_0038_Bilanzkreissummenzeitreihe (Kategorie A) prüfen</w:t>
            </w:r>
            <w:r w:rsidR="008109DD">
              <w:rPr>
                <w:noProof/>
                <w:webHidden/>
              </w:rPr>
              <w:tab/>
            </w:r>
            <w:r w:rsidR="008109DD">
              <w:rPr>
                <w:noProof/>
                <w:webHidden/>
              </w:rPr>
              <w:fldChar w:fldCharType="begin"/>
            </w:r>
            <w:r w:rsidR="008109DD">
              <w:rPr>
                <w:noProof/>
                <w:webHidden/>
              </w:rPr>
              <w:instrText xml:space="preserve"> PAGEREF _Toc108464940 \h </w:instrText>
            </w:r>
            <w:r w:rsidR="008109DD">
              <w:rPr>
                <w:noProof/>
                <w:webHidden/>
              </w:rPr>
            </w:r>
            <w:r w:rsidR="008109DD">
              <w:rPr>
                <w:noProof/>
                <w:webHidden/>
              </w:rPr>
              <w:fldChar w:fldCharType="separate"/>
            </w:r>
            <w:r w:rsidR="00277CDC">
              <w:rPr>
                <w:noProof/>
                <w:webHidden/>
              </w:rPr>
              <w:t>324</w:t>
            </w:r>
            <w:r w:rsidR="008109DD">
              <w:rPr>
                <w:noProof/>
                <w:webHidden/>
              </w:rPr>
              <w:fldChar w:fldCharType="end"/>
            </w:r>
          </w:hyperlink>
        </w:p>
        <w:p w14:paraId="0764D259" w14:textId="5BCE41C0" w:rsidR="008109DD" w:rsidRDefault="002C6F24">
          <w:pPr>
            <w:pStyle w:val="Verzeichnis2"/>
            <w:rPr>
              <w:rFonts w:eastAsiaTheme="minorEastAsia" w:cstheme="minorBidi"/>
              <w:b w:val="0"/>
              <w:bCs w:val="0"/>
              <w:noProof/>
            </w:rPr>
          </w:pPr>
          <w:hyperlink w:anchor="_Toc108464941" w:history="1">
            <w:r w:rsidR="008109DD" w:rsidRPr="00A32174">
              <w:rPr>
                <w:rStyle w:val="Hyperlink"/>
                <w:noProof/>
                <w14:scene3d>
                  <w14:camera w14:prst="orthographicFront"/>
                  <w14:lightRig w14:rig="threePt" w14:dir="t">
                    <w14:rot w14:lat="0" w14:lon="0" w14:rev="0"/>
                  </w14:lightRig>
                </w14:scene3d>
              </w:rPr>
              <w:t>7.31</w:t>
            </w:r>
            <w:r w:rsidR="008109DD">
              <w:rPr>
                <w:rFonts w:eastAsiaTheme="minorEastAsia" w:cstheme="minorBidi"/>
                <w:b w:val="0"/>
                <w:bCs w:val="0"/>
                <w:noProof/>
              </w:rPr>
              <w:tab/>
            </w:r>
            <w:r w:rsidR="008109DD" w:rsidRPr="00A32174">
              <w:rPr>
                <w:rStyle w:val="Hyperlink"/>
                <w:noProof/>
              </w:rPr>
              <w:t>AD: Übermittlung Prüfmitteilung für die Bilanzkreissummenzeitreihe vom BKV an BIKO und NB</w:t>
            </w:r>
            <w:r w:rsidR="008109DD">
              <w:rPr>
                <w:noProof/>
                <w:webHidden/>
              </w:rPr>
              <w:tab/>
            </w:r>
            <w:r w:rsidR="008109DD">
              <w:rPr>
                <w:noProof/>
                <w:webHidden/>
              </w:rPr>
              <w:fldChar w:fldCharType="begin"/>
            </w:r>
            <w:r w:rsidR="008109DD">
              <w:rPr>
                <w:noProof/>
                <w:webHidden/>
              </w:rPr>
              <w:instrText xml:space="preserve"> PAGEREF _Toc108464941 \h </w:instrText>
            </w:r>
            <w:r w:rsidR="008109DD">
              <w:rPr>
                <w:noProof/>
                <w:webHidden/>
              </w:rPr>
            </w:r>
            <w:r w:rsidR="008109DD">
              <w:rPr>
                <w:noProof/>
                <w:webHidden/>
              </w:rPr>
              <w:fldChar w:fldCharType="separate"/>
            </w:r>
            <w:r w:rsidR="00277CDC">
              <w:rPr>
                <w:noProof/>
                <w:webHidden/>
              </w:rPr>
              <w:t>325</w:t>
            </w:r>
            <w:r w:rsidR="008109DD">
              <w:rPr>
                <w:noProof/>
                <w:webHidden/>
              </w:rPr>
              <w:fldChar w:fldCharType="end"/>
            </w:r>
          </w:hyperlink>
        </w:p>
        <w:p w14:paraId="41E657D1" w14:textId="0009A732" w:rsidR="008109DD" w:rsidRDefault="002C6F24">
          <w:pPr>
            <w:pStyle w:val="Verzeichnis3"/>
            <w:rPr>
              <w:rFonts w:eastAsiaTheme="minorEastAsia" w:cstheme="minorBidi"/>
              <w:noProof/>
              <w:sz w:val="22"/>
              <w:szCs w:val="22"/>
            </w:rPr>
          </w:pPr>
          <w:hyperlink w:anchor="_Toc108464942" w:history="1">
            <w:r w:rsidR="008109DD" w:rsidRPr="00A32174">
              <w:rPr>
                <w:rStyle w:val="Hyperlink"/>
                <w:noProof/>
              </w:rPr>
              <w:t>7.31.1</w:t>
            </w:r>
            <w:r w:rsidR="008109DD">
              <w:rPr>
                <w:rFonts w:eastAsiaTheme="minorEastAsia" w:cstheme="minorBidi"/>
                <w:noProof/>
                <w:sz w:val="22"/>
                <w:szCs w:val="22"/>
              </w:rPr>
              <w:tab/>
            </w:r>
            <w:r w:rsidR="008109DD" w:rsidRPr="00A32174">
              <w:rPr>
                <w:rStyle w:val="Hyperlink"/>
                <w:noProof/>
              </w:rPr>
              <w:t>E_0063_BK-SZR (Kategorie A) prüfen</w:t>
            </w:r>
            <w:r w:rsidR="008109DD">
              <w:rPr>
                <w:noProof/>
                <w:webHidden/>
              </w:rPr>
              <w:tab/>
            </w:r>
            <w:r w:rsidR="008109DD">
              <w:rPr>
                <w:noProof/>
                <w:webHidden/>
              </w:rPr>
              <w:fldChar w:fldCharType="begin"/>
            </w:r>
            <w:r w:rsidR="008109DD">
              <w:rPr>
                <w:noProof/>
                <w:webHidden/>
              </w:rPr>
              <w:instrText xml:space="preserve"> PAGEREF _Toc108464942 \h </w:instrText>
            </w:r>
            <w:r w:rsidR="008109DD">
              <w:rPr>
                <w:noProof/>
                <w:webHidden/>
              </w:rPr>
            </w:r>
            <w:r w:rsidR="008109DD">
              <w:rPr>
                <w:noProof/>
                <w:webHidden/>
              </w:rPr>
              <w:fldChar w:fldCharType="separate"/>
            </w:r>
            <w:r w:rsidR="00277CDC">
              <w:rPr>
                <w:noProof/>
                <w:webHidden/>
              </w:rPr>
              <w:t>325</w:t>
            </w:r>
            <w:r w:rsidR="008109DD">
              <w:rPr>
                <w:noProof/>
                <w:webHidden/>
              </w:rPr>
              <w:fldChar w:fldCharType="end"/>
            </w:r>
          </w:hyperlink>
        </w:p>
        <w:p w14:paraId="3CC3C6F4" w14:textId="32B164F7" w:rsidR="008109DD" w:rsidRDefault="002C6F24">
          <w:pPr>
            <w:pStyle w:val="Verzeichnis3"/>
            <w:rPr>
              <w:rFonts w:eastAsiaTheme="minorEastAsia" w:cstheme="minorBidi"/>
              <w:noProof/>
              <w:sz w:val="22"/>
              <w:szCs w:val="22"/>
            </w:rPr>
          </w:pPr>
          <w:hyperlink w:anchor="_Toc108464943" w:history="1">
            <w:r w:rsidR="008109DD" w:rsidRPr="00A32174">
              <w:rPr>
                <w:rStyle w:val="Hyperlink"/>
                <w:noProof/>
              </w:rPr>
              <w:t>7.31.2</w:t>
            </w:r>
            <w:r w:rsidR="008109DD">
              <w:rPr>
                <w:rFonts w:eastAsiaTheme="minorEastAsia" w:cstheme="minorBidi"/>
                <w:noProof/>
                <w:sz w:val="22"/>
                <w:szCs w:val="22"/>
              </w:rPr>
              <w:tab/>
            </w:r>
            <w:r w:rsidR="008109DD" w:rsidRPr="00A32174">
              <w:rPr>
                <w:rStyle w:val="Hyperlink"/>
                <w:noProof/>
              </w:rPr>
              <w:t>E_0021_Prüfmitteilung prüfen</w:t>
            </w:r>
            <w:r w:rsidR="008109DD">
              <w:rPr>
                <w:noProof/>
                <w:webHidden/>
              </w:rPr>
              <w:tab/>
            </w:r>
            <w:r w:rsidR="008109DD">
              <w:rPr>
                <w:noProof/>
                <w:webHidden/>
              </w:rPr>
              <w:fldChar w:fldCharType="begin"/>
            </w:r>
            <w:r w:rsidR="008109DD">
              <w:rPr>
                <w:noProof/>
                <w:webHidden/>
              </w:rPr>
              <w:instrText xml:space="preserve"> PAGEREF _Toc108464943 \h </w:instrText>
            </w:r>
            <w:r w:rsidR="008109DD">
              <w:rPr>
                <w:noProof/>
                <w:webHidden/>
              </w:rPr>
            </w:r>
            <w:r w:rsidR="008109DD">
              <w:rPr>
                <w:noProof/>
                <w:webHidden/>
              </w:rPr>
              <w:fldChar w:fldCharType="separate"/>
            </w:r>
            <w:r w:rsidR="00277CDC">
              <w:rPr>
                <w:noProof/>
                <w:webHidden/>
              </w:rPr>
              <w:t>325</w:t>
            </w:r>
            <w:r w:rsidR="008109DD">
              <w:rPr>
                <w:noProof/>
                <w:webHidden/>
              </w:rPr>
              <w:fldChar w:fldCharType="end"/>
            </w:r>
          </w:hyperlink>
        </w:p>
        <w:p w14:paraId="3DB44E84" w14:textId="43F64E7A" w:rsidR="008109DD" w:rsidRDefault="002C6F24">
          <w:pPr>
            <w:pStyle w:val="Verzeichnis2"/>
            <w:rPr>
              <w:rFonts w:eastAsiaTheme="minorEastAsia" w:cstheme="minorBidi"/>
              <w:b w:val="0"/>
              <w:bCs w:val="0"/>
              <w:noProof/>
            </w:rPr>
          </w:pPr>
          <w:hyperlink w:anchor="_Toc108464944" w:history="1">
            <w:r w:rsidR="008109DD" w:rsidRPr="00A32174">
              <w:rPr>
                <w:rStyle w:val="Hyperlink"/>
                <w:noProof/>
                <w14:scene3d>
                  <w14:camera w14:prst="orthographicFront"/>
                  <w14:lightRig w14:rig="threePt" w14:dir="t">
                    <w14:rot w14:lat="0" w14:lon="0" w14:rev="0"/>
                  </w14:lightRig>
                </w14:scene3d>
              </w:rPr>
              <w:t>7.32</w:t>
            </w:r>
            <w:r w:rsidR="008109DD">
              <w:rPr>
                <w:rFonts w:eastAsiaTheme="minorEastAsia" w:cstheme="minorBidi"/>
                <w:b w:val="0"/>
                <w:bCs w:val="0"/>
                <w:noProof/>
              </w:rPr>
              <w:tab/>
            </w:r>
            <w:r w:rsidR="008109DD" w:rsidRPr="00A32174">
              <w:rPr>
                <w:rStyle w:val="Hyperlink"/>
                <w:noProof/>
              </w:rPr>
              <w:t>AD: Übermittlung Datenstatus für die Bilanzkreissummenzeitreihe vom BIKO an NB und BKV</w:t>
            </w:r>
            <w:r w:rsidR="008109DD">
              <w:rPr>
                <w:noProof/>
                <w:webHidden/>
              </w:rPr>
              <w:tab/>
            </w:r>
            <w:r w:rsidR="008109DD">
              <w:rPr>
                <w:noProof/>
                <w:webHidden/>
              </w:rPr>
              <w:fldChar w:fldCharType="begin"/>
            </w:r>
            <w:r w:rsidR="008109DD">
              <w:rPr>
                <w:noProof/>
                <w:webHidden/>
              </w:rPr>
              <w:instrText xml:space="preserve"> PAGEREF _Toc108464944 \h </w:instrText>
            </w:r>
            <w:r w:rsidR="008109DD">
              <w:rPr>
                <w:noProof/>
                <w:webHidden/>
              </w:rPr>
            </w:r>
            <w:r w:rsidR="008109DD">
              <w:rPr>
                <w:noProof/>
                <w:webHidden/>
              </w:rPr>
              <w:fldChar w:fldCharType="separate"/>
            </w:r>
            <w:r w:rsidR="00277CDC">
              <w:rPr>
                <w:noProof/>
                <w:webHidden/>
              </w:rPr>
              <w:t>326</w:t>
            </w:r>
            <w:r w:rsidR="008109DD">
              <w:rPr>
                <w:noProof/>
                <w:webHidden/>
              </w:rPr>
              <w:fldChar w:fldCharType="end"/>
            </w:r>
          </w:hyperlink>
        </w:p>
        <w:p w14:paraId="4934E98E" w14:textId="7C10FB6C" w:rsidR="008109DD" w:rsidRDefault="002C6F24">
          <w:pPr>
            <w:pStyle w:val="Verzeichnis3"/>
            <w:rPr>
              <w:rFonts w:eastAsiaTheme="minorEastAsia" w:cstheme="minorBidi"/>
              <w:noProof/>
              <w:sz w:val="22"/>
              <w:szCs w:val="22"/>
            </w:rPr>
          </w:pPr>
          <w:hyperlink w:anchor="_Toc108464945" w:history="1">
            <w:r w:rsidR="008109DD" w:rsidRPr="00A32174">
              <w:rPr>
                <w:rStyle w:val="Hyperlink"/>
                <w:noProof/>
              </w:rPr>
              <w:t>7.32.1</w:t>
            </w:r>
            <w:r w:rsidR="008109DD">
              <w:rPr>
                <w:rFonts w:eastAsiaTheme="minorEastAsia" w:cstheme="minorBidi"/>
                <w:noProof/>
                <w:sz w:val="22"/>
                <w:szCs w:val="22"/>
              </w:rPr>
              <w:tab/>
            </w:r>
            <w:r w:rsidR="008109DD" w:rsidRPr="00A32174">
              <w:rPr>
                <w:rStyle w:val="Hyperlink"/>
                <w:noProof/>
              </w:rPr>
              <w:t>E_0056_Datenstatus nach erfolgter Bilanzkreisabrechnung vergeben</w:t>
            </w:r>
            <w:r w:rsidR="008109DD">
              <w:rPr>
                <w:noProof/>
                <w:webHidden/>
              </w:rPr>
              <w:tab/>
            </w:r>
            <w:r w:rsidR="008109DD">
              <w:rPr>
                <w:noProof/>
                <w:webHidden/>
              </w:rPr>
              <w:fldChar w:fldCharType="begin"/>
            </w:r>
            <w:r w:rsidR="008109DD">
              <w:rPr>
                <w:noProof/>
                <w:webHidden/>
              </w:rPr>
              <w:instrText xml:space="preserve"> PAGEREF _Toc108464945 \h </w:instrText>
            </w:r>
            <w:r w:rsidR="008109DD">
              <w:rPr>
                <w:noProof/>
                <w:webHidden/>
              </w:rPr>
            </w:r>
            <w:r w:rsidR="008109DD">
              <w:rPr>
                <w:noProof/>
                <w:webHidden/>
              </w:rPr>
              <w:fldChar w:fldCharType="separate"/>
            </w:r>
            <w:r w:rsidR="00277CDC">
              <w:rPr>
                <w:noProof/>
                <w:webHidden/>
              </w:rPr>
              <w:t>326</w:t>
            </w:r>
            <w:r w:rsidR="008109DD">
              <w:rPr>
                <w:noProof/>
                <w:webHidden/>
              </w:rPr>
              <w:fldChar w:fldCharType="end"/>
            </w:r>
          </w:hyperlink>
        </w:p>
        <w:p w14:paraId="0DF0D0FE" w14:textId="01D9FA7D" w:rsidR="008109DD" w:rsidRDefault="002C6F24">
          <w:pPr>
            <w:pStyle w:val="Verzeichnis3"/>
            <w:rPr>
              <w:rFonts w:eastAsiaTheme="minorEastAsia" w:cstheme="minorBidi"/>
              <w:noProof/>
              <w:sz w:val="22"/>
              <w:szCs w:val="22"/>
            </w:rPr>
          </w:pPr>
          <w:hyperlink w:anchor="_Toc108464946" w:history="1">
            <w:r w:rsidR="008109DD" w:rsidRPr="00A32174">
              <w:rPr>
                <w:rStyle w:val="Hyperlink"/>
                <w:noProof/>
              </w:rPr>
              <w:t>7.32.2</w:t>
            </w:r>
            <w:r w:rsidR="008109DD">
              <w:rPr>
                <w:rFonts w:eastAsiaTheme="minorEastAsia" w:cstheme="minorBidi"/>
                <w:noProof/>
                <w:sz w:val="22"/>
                <w:szCs w:val="22"/>
              </w:rPr>
              <w:tab/>
            </w:r>
            <w:r w:rsidR="008109DD" w:rsidRPr="00A32174">
              <w:rPr>
                <w:rStyle w:val="Hyperlink"/>
                <w:noProof/>
              </w:rPr>
              <w:t>E_0057_Datenstatus nach Eingang einer Bilanzkreissummenzeitreihe (Kategorie A) vergeben</w:t>
            </w:r>
            <w:r w:rsidR="008109DD">
              <w:rPr>
                <w:noProof/>
                <w:webHidden/>
              </w:rPr>
              <w:tab/>
            </w:r>
            <w:r w:rsidR="008109DD">
              <w:rPr>
                <w:noProof/>
                <w:webHidden/>
              </w:rPr>
              <w:fldChar w:fldCharType="begin"/>
            </w:r>
            <w:r w:rsidR="008109DD">
              <w:rPr>
                <w:noProof/>
                <w:webHidden/>
              </w:rPr>
              <w:instrText xml:space="preserve"> PAGEREF _Toc108464946 \h </w:instrText>
            </w:r>
            <w:r w:rsidR="008109DD">
              <w:rPr>
                <w:noProof/>
                <w:webHidden/>
              </w:rPr>
            </w:r>
            <w:r w:rsidR="008109DD">
              <w:rPr>
                <w:noProof/>
                <w:webHidden/>
              </w:rPr>
              <w:fldChar w:fldCharType="separate"/>
            </w:r>
            <w:r w:rsidR="00277CDC">
              <w:rPr>
                <w:noProof/>
                <w:webHidden/>
              </w:rPr>
              <w:t>326</w:t>
            </w:r>
            <w:r w:rsidR="008109DD">
              <w:rPr>
                <w:noProof/>
                <w:webHidden/>
              </w:rPr>
              <w:fldChar w:fldCharType="end"/>
            </w:r>
          </w:hyperlink>
        </w:p>
        <w:p w14:paraId="6A8E6308" w14:textId="08F56703" w:rsidR="008109DD" w:rsidRDefault="002C6F24">
          <w:pPr>
            <w:pStyle w:val="Verzeichnis3"/>
            <w:rPr>
              <w:rFonts w:eastAsiaTheme="minorEastAsia" w:cstheme="minorBidi"/>
              <w:noProof/>
              <w:sz w:val="22"/>
              <w:szCs w:val="22"/>
            </w:rPr>
          </w:pPr>
          <w:hyperlink w:anchor="_Toc108464947" w:history="1">
            <w:r w:rsidR="008109DD" w:rsidRPr="00A32174">
              <w:rPr>
                <w:rStyle w:val="Hyperlink"/>
                <w:noProof/>
              </w:rPr>
              <w:t>7.32.3</w:t>
            </w:r>
            <w:r w:rsidR="008109DD">
              <w:rPr>
                <w:rFonts w:eastAsiaTheme="minorEastAsia" w:cstheme="minorBidi"/>
                <w:noProof/>
                <w:sz w:val="22"/>
                <w:szCs w:val="22"/>
              </w:rPr>
              <w:tab/>
            </w:r>
            <w:r w:rsidR="008109DD" w:rsidRPr="00A32174">
              <w:rPr>
                <w:rStyle w:val="Hyperlink"/>
                <w:noProof/>
              </w:rPr>
              <w:t>E_0058_Datenstatus nach Vorliegen einer Prüfmitteilung vergeben</w:t>
            </w:r>
            <w:r w:rsidR="008109DD">
              <w:rPr>
                <w:noProof/>
                <w:webHidden/>
              </w:rPr>
              <w:tab/>
            </w:r>
            <w:r w:rsidR="008109DD">
              <w:rPr>
                <w:noProof/>
                <w:webHidden/>
              </w:rPr>
              <w:fldChar w:fldCharType="begin"/>
            </w:r>
            <w:r w:rsidR="008109DD">
              <w:rPr>
                <w:noProof/>
                <w:webHidden/>
              </w:rPr>
              <w:instrText xml:space="preserve"> PAGEREF _Toc108464947 \h </w:instrText>
            </w:r>
            <w:r w:rsidR="008109DD">
              <w:rPr>
                <w:noProof/>
                <w:webHidden/>
              </w:rPr>
            </w:r>
            <w:r w:rsidR="008109DD">
              <w:rPr>
                <w:noProof/>
                <w:webHidden/>
              </w:rPr>
              <w:fldChar w:fldCharType="separate"/>
            </w:r>
            <w:r w:rsidR="00277CDC">
              <w:rPr>
                <w:noProof/>
                <w:webHidden/>
              </w:rPr>
              <w:t>327</w:t>
            </w:r>
            <w:r w:rsidR="008109DD">
              <w:rPr>
                <w:noProof/>
                <w:webHidden/>
              </w:rPr>
              <w:fldChar w:fldCharType="end"/>
            </w:r>
          </w:hyperlink>
        </w:p>
        <w:p w14:paraId="737A2409" w14:textId="7162F80D" w:rsidR="008109DD" w:rsidRDefault="002C6F24">
          <w:pPr>
            <w:pStyle w:val="Verzeichnis2"/>
            <w:rPr>
              <w:rFonts w:eastAsiaTheme="minorEastAsia" w:cstheme="minorBidi"/>
              <w:b w:val="0"/>
              <w:bCs w:val="0"/>
              <w:noProof/>
            </w:rPr>
          </w:pPr>
          <w:hyperlink w:anchor="_Toc108464948" w:history="1">
            <w:r w:rsidR="008109DD" w:rsidRPr="00A32174">
              <w:rPr>
                <w:rStyle w:val="Hyperlink"/>
                <w:noProof/>
                <w14:scene3d>
                  <w14:camera w14:prst="orthographicFront"/>
                  <w14:lightRig w14:rig="threePt" w14:dir="t">
                    <w14:rot w14:lat="0" w14:lon="0" w14:rev="0"/>
                  </w14:lightRig>
                </w14:scene3d>
              </w:rPr>
              <w:t>7.33</w:t>
            </w:r>
            <w:r w:rsidR="008109DD">
              <w:rPr>
                <w:rFonts w:eastAsiaTheme="minorEastAsia" w:cstheme="minorBidi"/>
                <w:b w:val="0"/>
                <w:bCs w:val="0"/>
                <w:noProof/>
              </w:rPr>
              <w:tab/>
            </w:r>
            <w:r w:rsidR="008109DD" w:rsidRPr="00A32174">
              <w:rPr>
                <w:rStyle w:val="Hyperlink"/>
                <w:noProof/>
              </w:rPr>
              <w:t>AD: Aktivierung eines MaBiS-Zählpunkts für die Bilanzkreissummenzeitreihe vom ÜNB an BIKO und BKV</w:t>
            </w:r>
            <w:r w:rsidR="008109DD">
              <w:rPr>
                <w:noProof/>
                <w:webHidden/>
              </w:rPr>
              <w:tab/>
            </w:r>
            <w:r w:rsidR="008109DD">
              <w:rPr>
                <w:noProof/>
                <w:webHidden/>
              </w:rPr>
              <w:fldChar w:fldCharType="begin"/>
            </w:r>
            <w:r w:rsidR="008109DD">
              <w:rPr>
                <w:noProof/>
                <w:webHidden/>
              </w:rPr>
              <w:instrText xml:space="preserve"> PAGEREF _Toc108464948 \h </w:instrText>
            </w:r>
            <w:r w:rsidR="008109DD">
              <w:rPr>
                <w:noProof/>
                <w:webHidden/>
              </w:rPr>
            </w:r>
            <w:r w:rsidR="008109DD">
              <w:rPr>
                <w:noProof/>
                <w:webHidden/>
              </w:rPr>
              <w:fldChar w:fldCharType="separate"/>
            </w:r>
            <w:r w:rsidR="00277CDC">
              <w:rPr>
                <w:noProof/>
                <w:webHidden/>
              </w:rPr>
              <w:t>328</w:t>
            </w:r>
            <w:r w:rsidR="008109DD">
              <w:rPr>
                <w:noProof/>
                <w:webHidden/>
              </w:rPr>
              <w:fldChar w:fldCharType="end"/>
            </w:r>
          </w:hyperlink>
        </w:p>
        <w:p w14:paraId="2FC57052" w14:textId="46D87D89" w:rsidR="008109DD" w:rsidRDefault="002C6F24">
          <w:pPr>
            <w:pStyle w:val="Verzeichnis3"/>
            <w:rPr>
              <w:rFonts w:eastAsiaTheme="minorEastAsia" w:cstheme="minorBidi"/>
              <w:noProof/>
              <w:sz w:val="22"/>
              <w:szCs w:val="22"/>
            </w:rPr>
          </w:pPr>
          <w:hyperlink w:anchor="_Toc108464949" w:history="1">
            <w:r w:rsidR="008109DD" w:rsidRPr="00A32174">
              <w:rPr>
                <w:rStyle w:val="Hyperlink"/>
                <w:noProof/>
              </w:rPr>
              <w:t>7.33.1</w:t>
            </w:r>
            <w:r w:rsidR="008109DD">
              <w:rPr>
                <w:rFonts w:eastAsiaTheme="minorEastAsia" w:cstheme="minorBidi"/>
                <w:noProof/>
                <w:sz w:val="22"/>
                <w:szCs w:val="22"/>
              </w:rPr>
              <w:tab/>
            </w:r>
            <w:r w:rsidR="008109DD" w:rsidRPr="00A32174">
              <w:rPr>
                <w:rStyle w:val="Hyperlink"/>
                <w:noProof/>
              </w:rPr>
              <w:t>E_0011_MaBiS-ZP Aktivierung prüfen</w:t>
            </w:r>
            <w:r w:rsidR="008109DD">
              <w:rPr>
                <w:noProof/>
                <w:webHidden/>
              </w:rPr>
              <w:tab/>
            </w:r>
            <w:r w:rsidR="008109DD">
              <w:rPr>
                <w:noProof/>
                <w:webHidden/>
              </w:rPr>
              <w:fldChar w:fldCharType="begin"/>
            </w:r>
            <w:r w:rsidR="008109DD">
              <w:rPr>
                <w:noProof/>
                <w:webHidden/>
              </w:rPr>
              <w:instrText xml:space="preserve"> PAGEREF _Toc108464949 \h </w:instrText>
            </w:r>
            <w:r w:rsidR="008109DD">
              <w:rPr>
                <w:noProof/>
                <w:webHidden/>
              </w:rPr>
            </w:r>
            <w:r w:rsidR="008109DD">
              <w:rPr>
                <w:noProof/>
                <w:webHidden/>
              </w:rPr>
              <w:fldChar w:fldCharType="separate"/>
            </w:r>
            <w:r w:rsidR="00277CDC">
              <w:rPr>
                <w:noProof/>
                <w:webHidden/>
              </w:rPr>
              <w:t>328</w:t>
            </w:r>
            <w:r w:rsidR="008109DD">
              <w:rPr>
                <w:noProof/>
                <w:webHidden/>
              </w:rPr>
              <w:fldChar w:fldCharType="end"/>
            </w:r>
          </w:hyperlink>
        </w:p>
        <w:p w14:paraId="4472C7CA" w14:textId="21581B12" w:rsidR="008109DD" w:rsidRDefault="002C6F24">
          <w:pPr>
            <w:pStyle w:val="Verzeichnis2"/>
            <w:rPr>
              <w:rFonts w:eastAsiaTheme="minorEastAsia" w:cstheme="minorBidi"/>
              <w:b w:val="0"/>
              <w:bCs w:val="0"/>
              <w:noProof/>
            </w:rPr>
          </w:pPr>
          <w:hyperlink w:anchor="_Toc108464950" w:history="1">
            <w:r w:rsidR="008109DD" w:rsidRPr="00A32174">
              <w:rPr>
                <w:rStyle w:val="Hyperlink"/>
                <w:noProof/>
                <w14:scene3d>
                  <w14:camera w14:prst="orthographicFront"/>
                  <w14:lightRig w14:rig="threePt" w14:dir="t">
                    <w14:rot w14:lat="0" w14:lon="0" w14:rev="0"/>
                  </w14:lightRig>
                </w14:scene3d>
              </w:rPr>
              <w:t>7.34</w:t>
            </w:r>
            <w:r w:rsidR="008109DD">
              <w:rPr>
                <w:rFonts w:eastAsiaTheme="minorEastAsia" w:cstheme="minorBidi"/>
                <w:b w:val="0"/>
                <w:bCs w:val="0"/>
                <w:noProof/>
              </w:rPr>
              <w:tab/>
            </w:r>
            <w:r w:rsidR="008109DD" w:rsidRPr="00A32174">
              <w:rPr>
                <w:rStyle w:val="Hyperlink"/>
                <w:noProof/>
              </w:rPr>
              <w:t>AD: Deaktivierung eines MaBiS-Zählpunkts für die Bilanzkreissummenzeitreihe vom ÜNB an BIKO und BKV</w:t>
            </w:r>
            <w:r w:rsidR="008109DD">
              <w:rPr>
                <w:noProof/>
                <w:webHidden/>
              </w:rPr>
              <w:tab/>
            </w:r>
            <w:r w:rsidR="008109DD">
              <w:rPr>
                <w:noProof/>
                <w:webHidden/>
              </w:rPr>
              <w:fldChar w:fldCharType="begin"/>
            </w:r>
            <w:r w:rsidR="008109DD">
              <w:rPr>
                <w:noProof/>
                <w:webHidden/>
              </w:rPr>
              <w:instrText xml:space="preserve"> PAGEREF _Toc108464950 \h </w:instrText>
            </w:r>
            <w:r w:rsidR="008109DD">
              <w:rPr>
                <w:noProof/>
                <w:webHidden/>
              </w:rPr>
            </w:r>
            <w:r w:rsidR="008109DD">
              <w:rPr>
                <w:noProof/>
                <w:webHidden/>
              </w:rPr>
              <w:fldChar w:fldCharType="separate"/>
            </w:r>
            <w:r w:rsidR="00277CDC">
              <w:rPr>
                <w:noProof/>
                <w:webHidden/>
              </w:rPr>
              <w:t>331</w:t>
            </w:r>
            <w:r w:rsidR="008109DD">
              <w:rPr>
                <w:noProof/>
                <w:webHidden/>
              </w:rPr>
              <w:fldChar w:fldCharType="end"/>
            </w:r>
          </w:hyperlink>
        </w:p>
        <w:p w14:paraId="02676D99" w14:textId="1B3885D9" w:rsidR="008109DD" w:rsidRDefault="002C6F24">
          <w:pPr>
            <w:pStyle w:val="Verzeichnis3"/>
            <w:rPr>
              <w:rFonts w:eastAsiaTheme="minorEastAsia" w:cstheme="minorBidi"/>
              <w:noProof/>
              <w:sz w:val="22"/>
              <w:szCs w:val="22"/>
            </w:rPr>
          </w:pPr>
          <w:hyperlink w:anchor="_Toc108464951" w:history="1">
            <w:r w:rsidR="008109DD" w:rsidRPr="00A32174">
              <w:rPr>
                <w:rStyle w:val="Hyperlink"/>
                <w:noProof/>
              </w:rPr>
              <w:t>7.34.1</w:t>
            </w:r>
            <w:r w:rsidR="008109DD">
              <w:rPr>
                <w:rFonts w:eastAsiaTheme="minorEastAsia" w:cstheme="minorBidi"/>
                <w:noProof/>
                <w:sz w:val="22"/>
                <w:szCs w:val="22"/>
              </w:rPr>
              <w:tab/>
            </w:r>
            <w:r w:rsidR="008109DD" w:rsidRPr="00A32174">
              <w:rPr>
                <w:rStyle w:val="Hyperlink"/>
                <w:noProof/>
              </w:rPr>
              <w:t>E_0012_MaBiS-ZP Deaktivierung prüfen</w:t>
            </w:r>
            <w:r w:rsidR="008109DD">
              <w:rPr>
                <w:noProof/>
                <w:webHidden/>
              </w:rPr>
              <w:tab/>
            </w:r>
            <w:r w:rsidR="008109DD">
              <w:rPr>
                <w:noProof/>
                <w:webHidden/>
              </w:rPr>
              <w:fldChar w:fldCharType="begin"/>
            </w:r>
            <w:r w:rsidR="008109DD">
              <w:rPr>
                <w:noProof/>
                <w:webHidden/>
              </w:rPr>
              <w:instrText xml:space="preserve"> PAGEREF _Toc108464951 \h </w:instrText>
            </w:r>
            <w:r w:rsidR="008109DD">
              <w:rPr>
                <w:noProof/>
                <w:webHidden/>
              </w:rPr>
            </w:r>
            <w:r w:rsidR="008109DD">
              <w:rPr>
                <w:noProof/>
                <w:webHidden/>
              </w:rPr>
              <w:fldChar w:fldCharType="separate"/>
            </w:r>
            <w:r w:rsidR="00277CDC">
              <w:rPr>
                <w:noProof/>
                <w:webHidden/>
              </w:rPr>
              <w:t>331</w:t>
            </w:r>
            <w:r w:rsidR="008109DD">
              <w:rPr>
                <w:noProof/>
                <w:webHidden/>
              </w:rPr>
              <w:fldChar w:fldCharType="end"/>
            </w:r>
          </w:hyperlink>
        </w:p>
        <w:p w14:paraId="54E4388F" w14:textId="068120B3" w:rsidR="008109DD" w:rsidRDefault="002C6F24">
          <w:pPr>
            <w:pStyle w:val="Verzeichnis2"/>
            <w:rPr>
              <w:rFonts w:eastAsiaTheme="minorEastAsia" w:cstheme="minorBidi"/>
              <w:b w:val="0"/>
              <w:bCs w:val="0"/>
              <w:noProof/>
            </w:rPr>
          </w:pPr>
          <w:hyperlink w:anchor="_Toc108464952" w:history="1">
            <w:r w:rsidR="008109DD" w:rsidRPr="00A32174">
              <w:rPr>
                <w:rStyle w:val="Hyperlink"/>
                <w:noProof/>
                <w14:scene3d>
                  <w14:camera w14:prst="orthographicFront"/>
                  <w14:lightRig w14:rig="threePt" w14:dir="t">
                    <w14:rot w14:lat="0" w14:lon="0" w14:rev="0"/>
                  </w14:lightRig>
                </w14:scene3d>
              </w:rPr>
              <w:t>7.35</w:t>
            </w:r>
            <w:r w:rsidR="008109DD">
              <w:rPr>
                <w:rFonts w:eastAsiaTheme="minorEastAsia" w:cstheme="minorBidi"/>
                <w:b w:val="0"/>
                <w:bCs w:val="0"/>
                <w:noProof/>
              </w:rPr>
              <w:tab/>
            </w:r>
            <w:r w:rsidR="008109DD" w:rsidRPr="00A32174">
              <w:rPr>
                <w:rStyle w:val="Hyperlink"/>
                <w:noProof/>
              </w:rPr>
              <w:t>AD: Anforderung und Übermittlung Bilanzkreiszuordnungsliste zwischen ÜNB und BKV (Erstabonnierung)</w:t>
            </w:r>
            <w:r w:rsidR="008109DD">
              <w:rPr>
                <w:noProof/>
                <w:webHidden/>
              </w:rPr>
              <w:tab/>
            </w:r>
            <w:r w:rsidR="008109DD">
              <w:rPr>
                <w:noProof/>
                <w:webHidden/>
              </w:rPr>
              <w:fldChar w:fldCharType="begin"/>
            </w:r>
            <w:r w:rsidR="008109DD">
              <w:rPr>
                <w:noProof/>
                <w:webHidden/>
              </w:rPr>
              <w:instrText xml:space="preserve"> PAGEREF _Toc108464952 \h </w:instrText>
            </w:r>
            <w:r w:rsidR="008109DD">
              <w:rPr>
                <w:noProof/>
                <w:webHidden/>
              </w:rPr>
            </w:r>
            <w:r w:rsidR="008109DD">
              <w:rPr>
                <w:noProof/>
                <w:webHidden/>
              </w:rPr>
              <w:fldChar w:fldCharType="separate"/>
            </w:r>
            <w:r w:rsidR="00277CDC">
              <w:rPr>
                <w:noProof/>
                <w:webHidden/>
              </w:rPr>
              <w:t>332</w:t>
            </w:r>
            <w:r w:rsidR="008109DD">
              <w:rPr>
                <w:noProof/>
                <w:webHidden/>
              </w:rPr>
              <w:fldChar w:fldCharType="end"/>
            </w:r>
          </w:hyperlink>
        </w:p>
        <w:p w14:paraId="525AA5B6" w14:textId="29085604" w:rsidR="008109DD" w:rsidRDefault="002C6F24">
          <w:pPr>
            <w:pStyle w:val="Verzeichnis3"/>
            <w:rPr>
              <w:rFonts w:eastAsiaTheme="minorEastAsia" w:cstheme="minorBidi"/>
              <w:noProof/>
              <w:sz w:val="22"/>
              <w:szCs w:val="22"/>
            </w:rPr>
          </w:pPr>
          <w:hyperlink w:anchor="_Toc108464953" w:history="1">
            <w:r w:rsidR="008109DD" w:rsidRPr="00A32174">
              <w:rPr>
                <w:rStyle w:val="Hyperlink"/>
                <w:noProof/>
              </w:rPr>
              <w:t>7.35.1</w:t>
            </w:r>
            <w:r w:rsidR="008109DD">
              <w:rPr>
                <w:rFonts w:eastAsiaTheme="minorEastAsia" w:cstheme="minorBidi"/>
                <w:noProof/>
                <w:sz w:val="22"/>
                <w:szCs w:val="22"/>
              </w:rPr>
              <w:tab/>
            </w:r>
            <w:r w:rsidR="008109DD" w:rsidRPr="00A32174">
              <w:rPr>
                <w:rStyle w:val="Hyperlink"/>
                <w:noProof/>
              </w:rPr>
              <w:t>E_0045_Erstabonnierung prüfen</w:t>
            </w:r>
            <w:r w:rsidR="008109DD">
              <w:rPr>
                <w:noProof/>
                <w:webHidden/>
              </w:rPr>
              <w:tab/>
            </w:r>
            <w:r w:rsidR="008109DD">
              <w:rPr>
                <w:noProof/>
                <w:webHidden/>
              </w:rPr>
              <w:fldChar w:fldCharType="begin"/>
            </w:r>
            <w:r w:rsidR="008109DD">
              <w:rPr>
                <w:noProof/>
                <w:webHidden/>
              </w:rPr>
              <w:instrText xml:space="preserve"> PAGEREF _Toc108464953 \h </w:instrText>
            </w:r>
            <w:r w:rsidR="008109DD">
              <w:rPr>
                <w:noProof/>
                <w:webHidden/>
              </w:rPr>
            </w:r>
            <w:r w:rsidR="008109DD">
              <w:rPr>
                <w:noProof/>
                <w:webHidden/>
              </w:rPr>
              <w:fldChar w:fldCharType="separate"/>
            </w:r>
            <w:r w:rsidR="00277CDC">
              <w:rPr>
                <w:noProof/>
                <w:webHidden/>
              </w:rPr>
              <w:t>332</w:t>
            </w:r>
            <w:r w:rsidR="008109DD">
              <w:rPr>
                <w:noProof/>
                <w:webHidden/>
              </w:rPr>
              <w:fldChar w:fldCharType="end"/>
            </w:r>
          </w:hyperlink>
        </w:p>
        <w:p w14:paraId="7A9406D6" w14:textId="74FFB3F8" w:rsidR="008109DD" w:rsidRDefault="002C6F24">
          <w:pPr>
            <w:pStyle w:val="Verzeichnis2"/>
            <w:rPr>
              <w:rFonts w:eastAsiaTheme="minorEastAsia" w:cstheme="minorBidi"/>
              <w:b w:val="0"/>
              <w:bCs w:val="0"/>
              <w:noProof/>
            </w:rPr>
          </w:pPr>
          <w:hyperlink w:anchor="_Toc108464954" w:history="1">
            <w:r w:rsidR="008109DD" w:rsidRPr="00A32174">
              <w:rPr>
                <w:rStyle w:val="Hyperlink"/>
                <w:noProof/>
                <w14:scene3d>
                  <w14:camera w14:prst="orthographicFront"/>
                  <w14:lightRig w14:rig="threePt" w14:dir="t">
                    <w14:rot w14:lat="0" w14:lon="0" w14:rev="0"/>
                  </w14:lightRig>
                </w14:scene3d>
              </w:rPr>
              <w:t>7.36</w:t>
            </w:r>
            <w:r w:rsidR="008109DD">
              <w:rPr>
                <w:rFonts w:eastAsiaTheme="minorEastAsia" w:cstheme="minorBidi"/>
                <w:b w:val="0"/>
                <w:bCs w:val="0"/>
                <w:noProof/>
              </w:rPr>
              <w:tab/>
            </w:r>
            <w:r w:rsidR="008109DD" w:rsidRPr="00A32174">
              <w:rPr>
                <w:rStyle w:val="Hyperlink"/>
                <w:noProof/>
              </w:rPr>
              <w:t>AD: Anforderung und Übermittlung Bilanzkreiszuordnungsliste zwischen ÜNB und BKV (Einzelanforderung)</w:t>
            </w:r>
            <w:r w:rsidR="008109DD">
              <w:rPr>
                <w:noProof/>
                <w:webHidden/>
              </w:rPr>
              <w:tab/>
            </w:r>
            <w:r w:rsidR="008109DD">
              <w:rPr>
                <w:noProof/>
                <w:webHidden/>
              </w:rPr>
              <w:fldChar w:fldCharType="begin"/>
            </w:r>
            <w:r w:rsidR="008109DD">
              <w:rPr>
                <w:noProof/>
                <w:webHidden/>
              </w:rPr>
              <w:instrText xml:space="preserve"> PAGEREF _Toc108464954 \h </w:instrText>
            </w:r>
            <w:r w:rsidR="008109DD">
              <w:rPr>
                <w:noProof/>
                <w:webHidden/>
              </w:rPr>
            </w:r>
            <w:r w:rsidR="008109DD">
              <w:rPr>
                <w:noProof/>
                <w:webHidden/>
              </w:rPr>
              <w:fldChar w:fldCharType="separate"/>
            </w:r>
            <w:r w:rsidR="00277CDC">
              <w:rPr>
                <w:noProof/>
                <w:webHidden/>
              </w:rPr>
              <w:t>332</w:t>
            </w:r>
            <w:r w:rsidR="008109DD">
              <w:rPr>
                <w:noProof/>
                <w:webHidden/>
              </w:rPr>
              <w:fldChar w:fldCharType="end"/>
            </w:r>
          </w:hyperlink>
        </w:p>
        <w:p w14:paraId="1BD74A23" w14:textId="1F4A046D" w:rsidR="008109DD" w:rsidRDefault="002C6F24">
          <w:pPr>
            <w:pStyle w:val="Verzeichnis3"/>
            <w:rPr>
              <w:rFonts w:eastAsiaTheme="minorEastAsia" w:cstheme="minorBidi"/>
              <w:noProof/>
              <w:sz w:val="22"/>
              <w:szCs w:val="22"/>
            </w:rPr>
          </w:pPr>
          <w:hyperlink w:anchor="_Toc108464955" w:history="1">
            <w:r w:rsidR="008109DD" w:rsidRPr="00A32174">
              <w:rPr>
                <w:rStyle w:val="Hyperlink"/>
                <w:noProof/>
              </w:rPr>
              <w:t>7.36.1</w:t>
            </w:r>
            <w:r w:rsidR="008109DD">
              <w:rPr>
                <w:rFonts w:eastAsiaTheme="minorEastAsia" w:cstheme="minorBidi"/>
                <w:noProof/>
                <w:sz w:val="22"/>
                <w:szCs w:val="22"/>
              </w:rPr>
              <w:tab/>
            </w:r>
            <w:r w:rsidR="008109DD" w:rsidRPr="00A32174">
              <w:rPr>
                <w:rStyle w:val="Hyperlink"/>
                <w:noProof/>
              </w:rPr>
              <w:t>E_0039_Einzelanforderung prüfen</w:t>
            </w:r>
            <w:r w:rsidR="008109DD">
              <w:rPr>
                <w:noProof/>
                <w:webHidden/>
              </w:rPr>
              <w:tab/>
            </w:r>
            <w:r w:rsidR="008109DD">
              <w:rPr>
                <w:noProof/>
                <w:webHidden/>
              </w:rPr>
              <w:fldChar w:fldCharType="begin"/>
            </w:r>
            <w:r w:rsidR="008109DD">
              <w:rPr>
                <w:noProof/>
                <w:webHidden/>
              </w:rPr>
              <w:instrText xml:space="preserve"> PAGEREF _Toc108464955 \h </w:instrText>
            </w:r>
            <w:r w:rsidR="008109DD">
              <w:rPr>
                <w:noProof/>
                <w:webHidden/>
              </w:rPr>
            </w:r>
            <w:r w:rsidR="008109DD">
              <w:rPr>
                <w:noProof/>
                <w:webHidden/>
              </w:rPr>
              <w:fldChar w:fldCharType="separate"/>
            </w:r>
            <w:r w:rsidR="00277CDC">
              <w:rPr>
                <w:noProof/>
                <w:webHidden/>
              </w:rPr>
              <w:t>332</w:t>
            </w:r>
            <w:r w:rsidR="008109DD">
              <w:rPr>
                <w:noProof/>
                <w:webHidden/>
              </w:rPr>
              <w:fldChar w:fldCharType="end"/>
            </w:r>
          </w:hyperlink>
        </w:p>
        <w:p w14:paraId="2D43E713" w14:textId="7B1EF8BA" w:rsidR="008109DD" w:rsidRDefault="002C6F24">
          <w:pPr>
            <w:pStyle w:val="Verzeichnis2"/>
            <w:rPr>
              <w:rFonts w:eastAsiaTheme="minorEastAsia" w:cstheme="minorBidi"/>
              <w:b w:val="0"/>
              <w:bCs w:val="0"/>
              <w:noProof/>
            </w:rPr>
          </w:pPr>
          <w:hyperlink w:anchor="_Toc108464956" w:history="1">
            <w:r w:rsidR="008109DD" w:rsidRPr="00A32174">
              <w:rPr>
                <w:rStyle w:val="Hyperlink"/>
                <w:noProof/>
                <w14:scene3d>
                  <w14:camera w14:prst="orthographicFront"/>
                  <w14:lightRig w14:rig="threePt" w14:dir="t">
                    <w14:rot w14:lat="0" w14:lon="0" w14:rev="0"/>
                  </w14:lightRig>
                </w14:scene3d>
              </w:rPr>
              <w:t>7.37</w:t>
            </w:r>
            <w:r w:rsidR="008109DD">
              <w:rPr>
                <w:rFonts w:eastAsiaTheme="minorEastAsia" w:cstheme="minorBidi"/>
                <w:b w:val="0"/>
                <w:bCs w:val="0"/>
                <w:noProof/>
              </w:rPr>
              <w:tab/>
            </w:r>
            <w:r w:rsidR="008109DD" w:rsidRPr="00A32174">
              <w:rPr>
                <w:rStyle w:val="Hyperlink"/>
                <w:noProof/>
              </w:rPr>
              <w:t>Anforderung und Übermittlung Bilanzkreiszuordnungsliste zwischen ÜNB und BKV (gültige Abonnierung)</w:t>
            </w:r>
            <w:r w:rsidR="008109DD">
              <w:rPr>
                <w:noProof/>
                <w:webHidden/>
              </w:rPr>
              <w:tab/>
            </w:r>
            <w:r w:rsidR="008109DD">
              <w:rPr>
                <w:noProof/>
                <w:webHidden/>
              </w:rPr>
              <w:fldChar w:fldCharType="begin"/>
            </w:r>
            <w:r w:rsidR="008109DD">
              <w:rPr>
                <w:noProof/>
                <w:webHidden/>
              </w:rPr>
              <w:instrText xml:space="preserve"> PAGEREF _Toc108464956 \h </w:instrText>
            </w:r>
            <w:r w:rsidR="008109DD">
              <w:rPr>
                <w:noProof/>
                <w:webHidden/>
              </w:rPr>
            </w:r>
            <w:r w:rsidR="008109DD">
              <w:rPr>
                <w:noProof/>
                <w:webHidden/>
              </w:rPr>
              <w:fldChar w:fldCharType="separate"/>
            </w:r>
            <w:r w:rsidR="00277CDC">
              <w:rPr>
                <w:noProof/>
                <w:webHidden/>
              </w:rPr>
              <w:t>333</w:t>
            </w:r>
            <w:r w:rsidR="008109DD">
              <w:rPr>
                <w:noProof/>
                <w:webHidden/>
              </w:rPr>
              <w:fldChar w:fldCharType="end"/>
            </w:r>
          </w:hyperlink>
        </w:p>
        <w:p w14:paraId="21048CE2" w14:textId="1B2CF12E" w:rsidR="008109DD" w:rsidRDefault="002C6F24">
          <w:pPr>
            <w:pStyle w:val="Verzeichnis3"/>
            <w:rPr>
              <w:rFonts w:eastAsiaTheme="minorEastAsia" w:cstheme="minorBidi"/>
              <w:noProof/>
              <w:sz w:val="22"/>
              <w:szCs w:val="22"/>
            </w:rPr>
          </w:pPr>
          <w:hyperlink w:anchor="_Toc108464957" w:history="1">
            <w:r w:rsidR="008109DD" w:rsidRPr="00A32174">
              <w:rPr>
                <w:rStyle w:val="Hyperlink"/>
                <w:noProof/>
              </w:rPr>
              <w:t>7.37.1</w:t>
            </w:r>
            <w:r w:rsidR="008109DD">
              <w:rPr>
                <w:rFonts w:eastAsiaTheme="minorEastAsia" w:cstheme="minorBidi"/>
                <w:noProof/>
                <w:sz w:val="22"/>
                <w:szCs w:val="22"/>
              </w:rPr>
              <w:tab/>
            </w:r>
            <w:r w:rsidR="008109DD" w:rsidRPr="00A32174">
              <w:rPr>
                <w:rStyle w:val="Hyperlink"/>
                <w:noProof/>
              </w:rPr>
              <w:t>E_0105_Listeninhalt prüfen</w:t>
            </w:r>
            <w:r w:rsidR="008109DD">
              <w:rPr>
                <w:noProof/>
                <w:webHidden/>
              </w:rPr>
              <w:tab/>
            </w:r>
            <w:r w:rsidR="008109DD">
              <w:rPr>
                <w:noProof/>
                <w:webHidden/>
              </w:rPr>
              <w:fldChar w:fldCharType="begin"/>
            </w:r>
            <w:r w:rsidR="008109DD">
              <w:rPr>
                <w:noProof/>
                <w:webHidden/>
              </w:rPr>
              <w:instrText xml:space="preserve"> PAGEREF _Toc108464957 \h </w:instrText>
            </w:r>
            <w:r w:rsidR="008109DD">
              <w:rPr>
                <w:noProof/>
                <w:webHidden/>
              </w:rPr>
            </w:r>
            <w:r w:rsidR="008109DD">
              <w:rPr>
                <w:noProof/>
                <w:webHidden/>
              </w:rPr>
              <w:fldChar w:fldCharType="separate"/>
            </w:r>
            <w:r w:rsidR="00277CDC">
              <w:rPr>
                <w:noProof/>
                <w:webHidden/>
              </w:rPr>
              <w:t>333</w:t>
            </w:r>
            <w:r w:rsidR="008109DD">
              <w:rPr>
                <w:noProof/>
                <w:webHidden/>
              </w:rPr>
              <w:fldChar w:fldCharType="end"/>
            </w:r>
          </w:hyperlink>
        </w:p>
        <w:p w14:paraId="469D90CB" w14:textId="2CA237FE" w:rsidR="008109DD" w:rsidRDefault="002C6F24">
          <w:pPr>
            <w:pStyle w:val="Verzeichnis2"/>
            <w:rPr>
              <w:rFonts w:eastAsiaTheme="minorEastAsia" w:cstheme="minorBidi"/>
              <w:b w:val="0"/>
              <w:bCs w:val="0"/>
              <w:noProof/>
            </w:rPr>
          </w:pPr>
          <w:hyperlink w:anchor="_Toc108464958" w:history="1">
            <w:r w:rsidR="008109DD" w:rsidRPr="00A32174">
              <w:rPr>
                <w:rStyle w:val="Hyperlink"/>
                <w:noProof/>
                <w14:scene3d>
                  <w14:camera w14:prst="orthographicFront"/>
                  <w14:lightRig w14:rig="threePt" w14:dir="t">
                    <w14:rot w14:lat="0" w14:lon="0" w14:rev="0"/>
                  </w14:lightRig>
                </w14:scene3d>
              </w:rPr>
              <w:t>7.38</w:t>
            </w:r>
            <w:r w:rsidR="008109DD">
              <w:rPr>
                <w:rFonts w:eastAsiaTheme="minorEastAsia" w:cstheme="minorBidi"/>
                <w:b w:val="0"/>
                <w:bCs w:val="0"/>
                <w:noProof/>
              </w:rPr>
              <w:tab/>
            </w:r>
            <w:r w:rsidR="008109DD" w:rsidRPr="00A32174">
              <w:rPr>
                <w:rStyle w:val="Hyperlink"/>
                <w:noProof/>
              </w:rPr>
              <w:t>AD: Abbestellung der Aggregationsebene der Bilanzkreissummenzeitreihe auf Ebene der Regelzone</w:t>
            </w:r>
            <w:r w:rsidR="008109DD">
              <w:rPr>
                <w:noProof/>
                <w:webHidden/>
              </w:rPr>
              <w:tab/>
            </w:r>
            <w:r w:rsidR="008109DD">
              <w:rPr>
                <w:noProof/>
                <w:webHidden/>
              </w:rPr>
              <w:fldChar w:fldCharType="begin"/>
            </w:r>
            <w:r w:rsidR="008109DD">
              <w:rPr>
                <w:noProof/>
                <w:webHidden/>
              </w:rPr>
              <w:instrText xml:space="preserve"> PAGEREF _Toc108464958 \h </w:instrText>
            </w:r>
            <w:r w:rsidR="008109DD">
              <w:rPr>
                <w:noProof/>
                <w:webHidden/>
              </w:rPr>
            </w:r>
            <w:r w:rsidR="008109DD">
              <w:rPr>
                <w:noProof/>
                <w:webHidden/>
              </w:rPr>
              <w:fldChar w:fldCharType="separate"/>
            </w:r>
            <w:r w:rsidR="00277CDC">
              <w:rPr>
                <w:noProof/>
                <w:webHidden/>
              </w:rPr>
              <w:t>333</w:t>
            </w:r>
            <w:r w:rsidR="008109DD">
              <w:rPr>
                <w:noProof/>
                <w:webHidden/>
              </w:rPr>
              <w:fldChar w:fldCharType="end"/>
            </w:r>
          </w:hyperlink>
        </w:p>
        <w:p w14:paraId="25C89BA8" w14:textId="5DBB0F74" w:rsidR="008109DD" w:rsidRDefault="002C6F24">
          <w:pPr>
            <w:pStyle w:val="Verzeichnis3"/>
            <w:rPr>
              <w:rFonts w:eastAsiaTheme="minorEastAsia" w:cstheme="minorBidi"/>
              <w:noProof/>
              <w:sz w:val="22"/>
              <w:szCs w:val="22"/>
            </w:rPr>
          </w:pPr>
          <w:hyperlink w:anchor="_Toc108464959" w:history="1">
            <w:r w:rsidR="008109DD" w:rsidRPr="00A32174">
              <w:rPr>
                <w:rStyle w:val="Hyperlink"/>
                <w:noProof/>
              </w:rPr>
              <w:t>7.38.1</w:t>
            </w:r>
            <w:r w:rsidR="008109DD">
              <w:rPr>
                <w:rFonts w:eastAsiaTheme="minorEastAsia" w:cstheme="minorBidi"/>
                <w:noProof/>
                <w:sz w:val="22"/>
                <w:szCs w:val="22"/>
              </w:rPr>
              <w:tab/>
            </w:r>
            <w:r w:rsidR="008109DD" w:rsidRPr="00A32174">
              <w:rPr>
                <w:rStyle w:val="Hyperlink"/>
                <w:noProof/>
              </w:rPr>
              <w:t>E_0022_Abbestellung der Aggregationsebene RZ prüfen</w:t>
            </w:r>
            <w:r w:rsidR="008109DD">
              <w:rPr>
                <w:noProof/>
                <w:webHidden/>
              </w:rPr>
              <w:tab/>
            </w:r>
            <w:r w:rsidR="008109DD">
              <w:rPr>
                <w:noProof/>
                <w:webHidden/>
              </w:rPr>
              <w:fldChar w:fldCharType="begin"/>
            </w:r>
            <w:r w:rsidR="008109DD">
              <w:rPr>
                <w:noProof/>
                <w:webHidden/>
              </w:rPr>
              <w:instrText xml:space="preserve"> PAGEREF _Toc108464959 \h </w:instrText>
            </w:r>
            <w:r w:rsidR="008109DD">
              <w:rPr>
                <w:noProof/>
                <w:webHidden/>
              </w:rPr>
            </w:r>
            <w:r w:rsidR="008109DD">
              <w:rPr>
                <w:noProof/>
                <w:webHidden/>
              </w:rPr>
              <w:fldChar w:fldCharType="separate"/>
            </w:r>
            <w:r w:rsidR="00277CDC">
              <w:rPr>
                <w:noProof/>
                <w:webHidden/>
              </w:rPr>
              <w:t>333</w:t>
            </w:r>
            <w:r w:rsidR="008109DD">
              <w:rPr>
                <w:noProof/>
                <w:webHidden/>
              </w:rPr>
              <w:fldChar w:fldCharType="end"/>
            </w:r>
          </w:hyperlink>
        </w:p>
        <w:p w14:paraId="1C0842B1" w14:textId="571ACB3F" w:rsidR="008109DD" w:rsidRDefault="002C6F24">
          <w:pPr>
            <w:pStyle w:val="Verzeichnis2"/>
            <w:rPr>
              <w:rFonts w:eastAsiaTheme="minorEastAsia" w:cstheme="minorBidi"/>
              <w:b w:val="0"/>
              <w:bCs w:val="0"/>
              <w:noProof/>
            </w:rPr>
          </w:pPr>
          <w:hyperlink w:anchor="_Toc108464960" w:history="1">
            <w:r w:rsidR="008109DD" w:rsidRPr="00A32174">
              <w:rPr>
                <w:rStyle w:val="Hyperlink"/>
                <w:noProof/>
                <w14:scene3d>
                  <w14:camera w14:prst="orthographicFront"/>
                  <w14:lightRig w14:rig="threePt" w14:dir="t">
                    <w14:rot w14:lat="0" w14:lon="0" w14:rev="0"/>
                  </w14:lightRig>
                </w14:scene3d>
              </w:rPr>
              <w:t>7.39</w:t>
            </w:r>
            <w:r w:rsidR="008109DD">
              <w:rPr>
                <w:rFonts w:eastAsiaTheme="minorEastAsia" w:cstheme="minorBidi"/>
                <w:b w:val="0"/>
                <w:bCs w:val="0"/>
                <w:noProof/>
              </w:rPr>
              <w:tab/>
            </w:r>
            <w:r w:rsidR="008109DD" w:rsidRPr="00A32174">
              <w:rPr>
                <w:rStyle w:val="Hyperlink"/>
                <w:noProof/>
              </w:rPr>
              <w:t>AD: Bestellung der Aggregationsebene der Bilanzkreissummenzeitreihe auf Ebene der Regelzone</w:t>
            </w:r>
            <w:r w:rsidR="008109DD">
              <w:rPr>
                <w:noProof/>
                <w:webHidden/>
              </w:rPr>
              <w:tab/>
            </w:r>
            <w:r w:rsidR="008109DD">
              <w:rPr>
                <w:noProof/>
                <w:webHidden/>
              </w:rPr>
              <w:fldChar w:fldCharType="begin"/>
            </w:r>
            <w:r w:rsidR="008109DD">
              <w:rPr>
                <w:noProof/>
                <w:webHidden/>
              </w:rPr>
              <w:instrText xml:space="preserve"> PAGEREF _Toc108464960 \h </w:instrText>
            </w:r>
            <w:r w:rsidR="008109DD">
              <w:rPr>
                <w:noProof/>
                <w:webHidden/>
              </w:rPr>
            </w:r>
            <w:r w:rsidR="008109DD">
              <w:rPr>
                <w:noProof/>
                <w:webHidden/>
              </w:rPr>
              <w:fldChar w:fldCharType="separate"/>
            </w:r>
            <w:r w:rsidR="00277CDC">
              <w:rPr>
                <w:noProof/>
                <w:webHidden/>
              </w:rPr>
              <w:t>334</w:t>
            </w:r>
            <w:r w:rsidR="008109DD">
              <w:rPr>
                <w:noProof/>
                <w:webHidden/>
              </w:rPr>
              <w:fldChar w:fldCharType="end"/>
            </w:r>
          </w:hyperlink>
        </w:p>
        <w:p w14:paraId="03F33ECC" w14:textId="6647C6A6" w:rsidR="008109DD" w:rsidRDefault="002C6F24">
          <w:pPr>
            <w:pStyle w:val="Verzeichnis3"/>
            <w:rPr>
              <w:rFonts w:eastAsiaTheme="minorEastAsia" w:cstheme="minorBidi"/>
              <w:noProof/>
              <w:sz w:val="22"/>
              <w:szCs w:val="22"/>
            </w:rPr>
          </w:pPr>
          <w:hyperlink w:anchor="_Toc108464961" w:history="1">
            <w:r w:rsidR="008109DD" w:rsidRPr="00A32174">
              <w:rPr>
                <w:rStyle w:val="Hyperlink"/>
                <w:noProof/>
              </w:rPr>
              <w:t>7.39.1</w:t>
            </w:r>
            <w:r w:rsidR="008109DD">
              <w:rPr>
                <w:rFonts w:eastAsiaTheme="minorEastAsia" w:cstheme="minorBidi"/>
                <w:noProof/>
                <w:sz w:val="22"/>
                <w:szCs w:val="22"/>
              </w:rPr>
              <w:tab/>
            </w:r>
            <w:r w:rsidR="008109DD" w:rsidRPr="00A32174">
              <w:rPr>
                <w:rStyle w:val="Hyperlink"/>
                <w:noProof/>
              </w:rPr>
              <w:t>E_0003_Bestellung der Aggregationsebene RZ prüfen</w:t>
            </w:r>
            <w:r w:rsidR="008109DD">
              <w:rPr>
                <w:noProof/>
                <w:webHidden/>
              </w:rPr>
              <w:tab/>
            </w:r>
            <w:r w:rsidR="008109DD">
              <w:rPr>
                <w:noProof/>
                <w:webHidden/>
              </w:rPr>
              <w:fldChar w:fldCharType="begin"/>
            </w:r>
            <w:r w:rsidR="008109DD">
              <w:rPr>
                <w:noProof/>
                <w:webHidden/>
              </w:rPr>
              <w:instrText xml:space="preserve"> PAGEREF _Toc108464961 \h </w:instrText>
            </w:r>
            <w:r w:rsidR="008109DD">
              <w:rPr>
                <w:noProof/>
                <w:webHidden/>
              </w:rPr>
            </w:r>
            <w:r w:rsidR="008109DD">
              <w:rPr>
                <w:noProof/>
                <w:webHidden/>
              </w:rPr>
              <w:fldChar w:fldCharType="separate"/>
            </w:r>
            <w:r w:rsidR="00277CDC">
              <w:rPr>
                <w:noProof/>
                <w:webHidden/>
              </w:rPr>
              <w:t>334</w:t>
            </w:r>
            <w:r w:rsidR="008109DD">
              <w:rPr>
                <w:noProof/>
                <w:webHidden/>
              </w:rPr>
              <w:fldChar w:fldCharType="end"/>
            </w:r>
          </w:hyperlink>
        </w:p>
        <w:p w14:paraId="25BCB7F5" w14:textId="198C06DB" w:rsidR="008109DD" w:rsidRDefault="002C6F24">
          <w:pPr>
            <w:pStyle w:val="Verzeichnis2"/>
            <w:rPr>
              <w:rFonts w:eastAsiaTheme="minorEastAsia" w:cstheme="minorBidi"/>
              <w:b w:val="0"/>
              <w:bCs w:val="0"/>
              <w:noProof/>
            </w:rPr>
          </w:pPr>
          <w:hyperlink w:anchor="_Toc108464962" w:history="1">
            <w:r w:rsidR="008109DD" w:rsidRPr="00A32174">
              <w:rPr>
                <w:rStyle w:val="Hyperlink"/>
                <w:noProof/>
                <w14:scene3d>
                  <w14:camera w14:prst="orthographicFront"/>
                  <w14:lightRig w14:rig="threePt" w14:dir="t">
                    <w14:rot w14:lat="0" w14:lon="0" w14:rev="0"/>
                  </w14:lightRig>
                </w14:scene3d>
              </w:rPr>
              <w:t>7.40</w:t>
            </w:r>
            <w:r w:rsidR="008109DD">
              <w:rPr>
                <w:rFonts w:eastAsiaTheme="minorEastAsia" w:cstheme="minorBidi"/>
                <w:b w:val="0"/>
                <w:bCs w:val="0"/>
                <w:noProof/>
              </w:rPr>
              <w:tab/>
            </w:r>
            <w:r w:rsidR="008109DD" w:rsidRPr="00A32174">
              <w:rPr>
                <w:rStyle w:val="Hyperlink"/>
                <w:noProof/>
              </w:rPr>
              <w:t>AD: Übermittlung der Bilanzkreissummenzeitreihe vom ÜNB an BIKO und BKV</w:t>
            </w:r>
            <w:r w:rsidR="008109DD">
              <w:rPr>
                <w:noProof/>
                <w:webHidden/>
              </w:rPr>
              <w:tab/>
            </w:r>
            <w:r w:rsidR="008109DD">
              <w:rPr>
                <w:noProof/>
                <w:webHidden/>
              </w:rPr>
              <w:fldChar w:fldCharType="begin"/>
            </w:r>
            <w:r w:rsidR="008109DD">
              <w:rPr>
                <w:noProof/>
                <w:webHidden/>
              </w:rPr>
              <w:instrText xml:space="preserve"> PAGEREF _Toc108464962 \h </w:instrText>
            </w:r>
            <w:r w:rsidR="008109DD">
              <w:rPr>
                <w:noProof/>
                <w:webHidden/>
              </w:rPr>
            </w:r>
            <w:r w:rsidR="008109DD">
              <w:rPr>
                <w:noProof/>
                <w:webHidden/>
              </w:rPr>
              <w:fldChar w:fldCharType="separate"/>
            </w:r>
            <w:r w:rsidR="00277CDC">
              <w:rPr>
                <w:noProof/>
                <w:webHidden/>
              </w:rPr>
              <w:t>335</w:t>
            </w:r>
            <w:r w:rsidR="008109DD">
              <w:rPr>
                <w:noProof/>
                <w:webHidden/>
              </w:rPr>
              <w:fldChar w:fldCharType="end"/>
            </w:r>
          </w:hyperlink>
        </w:p>
        <w:p w14:paraId="53E9ED0C" w14:textId="24D9BBC6" w:rsidR="008109DD" w:rsidRDefault="002C6F24">
          <w:pPr>
            <w:pStyle w:val="Verzeichnis3"/>
            <w:rPr>
              <w:rFonts w:eastAsiaTheme="minorEastAsia" w:cstheme="minorBidi"/>
              <w:noProof/>
              <w:sz w:val="22"/>
              <w:szCs w:val="22"/>
            </w:rPr>
          </w:pPr>
          <w:hyperlink w:anchor="_Toc108464963" w:history="1">
            <w:r w:rsidR="008109DD" w:rsidRPr="00A32174">
              <w:rPr>
                <w:rStyle w:val="Hyperlink"/>
                <w:noProof/>
              </w:rPr>
              <w:t>7.40.1</w:t>
            </w:r>
            <w:r w:rsidR="008109DD">
              <w:rPr>
                <w:rFonts w:eastAsiaTheme="minorEastAsia" w:cstheme="minorBidi"/>
                <w:noProof/>
                <w:sz w:val="22"/>
                <w:szCs w:val="22"/>
              </w:rPr>
              <w:tab/>
            </w:r>
            <w:r w:rsidR="008109DD" w:rsidRPr="00A32174">
              <w:rPr>
                <w:rStyle w:val="Hyperlink"/>
                <w:noProof/>
              </w:rPr>
              <w:t>E_0023_Bilanzkreissummenzeitreihe (Kategorie B) prüfen</w:t>
            </w:r>
            <w:r w:rsidR="008109DD">
              <w:rPr>
                <w:noProof/>
                <w:webHidden/>
              </w:rPr>
              <w:tab/>
            </w:r>
            <w:r w:rsidR="008109DD">
              <w:rPr>
                <w:noProof/>
                <w:webHidden/>
              </w:rPr>
              <w:fldChar w:fldCharType="begin"/>
            </w:r>
            <w:r w:rsidR="008109DD">
              <w:rPr>
                <w:noProof/>
                <w:webHidden/>
              </w:rPr>
              <w:instrText xml:space="preserve"> PAGEREF _Toc108464963 \h </w:instrText>
            </w:r>
            <w:r w:rsidR="008109DD">
              <w:rPr>
                <w:noProof/>
                <w:webHidden/>
              </w:rPr>
            </w:r>
            <w:r w:rsidR="008109DD">
              <w:rPr>
                <w:noProof/>
                <w:webHidden/>
              </w:rPr>
              <w:fldChar w:fldCharType="separate"/>
            </w:r>
            <w:r w:rsidR="00277CDC">
              <w:rPr>
                <w:noProof/>
                <w:webHidden/>
              </w:rPr>
              <w:t>335</w:t>
            </w:r>
            <w:r w:rsidR="008109DD">
              <w:rPr>
                <w:noProof/>
                <w:webHidden/>
              </w:rPr>
              <w:fldChar w:fldCharType="end"/>
            </w:r>
          </w:hyperlink>
        </w:p>
        <w:p w14:paraId="5037C44B" w14:textId="777DF35D" w:rsidR="008109DD" w:rsidRDefault="002C6F24">
          <w:pPr>
            <w:pStyle w:val="Verzeichnis2"/>
            <w:rPr>
              <w:rFonts w:eastAsiaTheme="minorEastAsia" w:cstheme="minorBidi"/>
              <w:b w:val="0"/>
              <w:bCs w:val="0"/>
              <w:noProof/>
            </w:rPr>
          </w:pPr>
          <w:hyperlink w:anchor="_Toc108464964" w:history="1">
            <w:r w:rsidR="008109DD" w:rsidRPr="00A32174">
              <w:rPr>
                <w:rStyle w:val="Hyperlink"/>
                <w:noProof/>
                <w14:scene3d>
                  <w14:camera w14:prst="orthographicFront"/>
                  <w14:lightRig w14:rig="threePt" w14:dir="t">
                    <w14:rot w14:lat="0" w14:lon="0" w14:rev="0"/>
                  </w14:lightRig>
                </w14:scene3d>
              </w:rPr>
              <w:t>7.41</w:t>
            </w:r>
            <w:r w:rsidR="008109DD">
              <w:rPr>
                <w:rFonts w:eastAsiaTheme="minorEastAsia" w:cstheme="minorBidi"/>
                <w:b w:val="0"/>
                <w:bCs w:val="0"/>
                <w:noProof/>
              </w:rPr>
              <w:tab/>
            </w:r>
            <w:r w:rsidR="008109DD" w:rsidRPr="00A32174">
              <w:rPr>
                <w:rStyle w:val="Hyperlink"/>
                <w:noProof/>
              </w:rPr>
              <w:t>AD: Übermittlung Prüfmitteilung für die Bilanzkreissummenzeitreihe vom BKV an BIKO und ÜNB</w:t>
            </w:r>
            <w:r w:rsidR="008109DD">
              <w:rPr>
                <w:noProof/>
                <w:webHidden/>
              </w:rPr>
              <w:tab/>
            </w:r>
            <w:r w:rsidR="008109DD">
              <w:rPr>
                <w:noProof/>
                <w:webHidden/>
              </w:rPr>
              <w:fldChar w:fldCharType="begin"/>
            </w:r>
            <w:r w:rsidR="008109DD">
              <w:rPr>
                <w:noProof/>
                <w:webHidden/>
              </w:rPr>
              <w:instrText xml:space="preserve"> PAGEREF _Toc108464964 \h </w:instrText>
            </w:r>
            <w:r w:rsidR="008109DD">
              <w:rPr>
                <w:noProof/>
                <w:webHidden/>
              </w:rPr>
            </w:r>
            <w:r w:rsidR="008109DD">
              <w:rPr>
                <w:noProof/>
                <w:webHidden/>
              </w:rPr>
              <w:fldChar w:fldCharType="separate"/>
            </w:r>
            <w:r w:rsidR="00277CDC">
              <w:rPr>
                <w:noProof/>
                <w:webHidden/>
              </w:rPr>
              <w:t>336</w:t>
            </w:r>
            <w:r w:rsidR="008109DD">
              <w:rPr>
                <w:noProof/>
                <w:webHidden/>
              </w:rPr>
              <w:fldChar w:fldCharType="end"/>
            </w:r>
          </w:hyperlink>
        </w:p>
        <w:p w14:paraId="06725069" w14:textId="0C817387" w:rsidR="008109DD" w:rsidRDefault="002C6F24">
          <w:pPr>
            <w:pStyle w:val="Verzeichnis3"/>
            <w:rPr>
              <w:rFonts w:eastAsiaTheme="minorEastAsia" w:cstheme="minorBidi"/>
              <w:noProof/>
              <w:sz w:val="22"/>
              <w:szCs w:val="22"/>
            </w:rPr>
          </w:pPr>
          <w:hyperlink w:anchor="_Toc108464965" w:history="1">
            <w:r w:rsidR="008109DD" w:rsidRPr="00A32174">
              <w:rPr>
                <w:rStyle w:val="Hyperlink"/>
                <w:noProof/>
              </w:rPr>
              <w:t>7.41.1</w:t>
            </w:r>
            <w:r w:rsidR="008109DD">
              <w:rPr>
                <w:rFonts w:eastAsiaTheme="minorEastAsia" w:cstheme="minorBidi"/>
                <w:noProof/>
                <w:sz w:val="22"/>
                <w:szCs w:val="22"/>
              </w:rPr>
              <w:tab/>
            </w:r>
            <w:r w:rsidR="008109DD" w:rsidRPr="00A32174">
              <w:rPr>
                <w:rStyle w:val="Hyperlink"/>
                <w:noProof/>
              </w:rPr>
              <w:t>E_0064_BK_SZR (Kategorie B) prüfen</w:t>
            </w:r>
            <w:r w:rsidR="008109DD">
              <w:rPr>
                <w:noProof/>
                <w:webHidden/>
              </w:rPr>
              <w:tab/>
            </w:r>
            <w:r w:rsidR="008109DD">
              <w:rPr>
                <w:noProof/>
                <w:webHidden/>
              </w:rPr>
              <w:fldChar w:fldCharType="begin"/>
            </w:r>
            <w:r w:rsidR="008109DD">
              <w:rPr>
                <w:noProof/>
                <w:webHidden/>
              </w:rPr>
              <w:instrText xml:space="preserve"> PAGEREF _Toc108464965 \h </w:instrText>
            </w:r>
            <w:r w:rsidR="008109DD">
              <w:rPr>
                <w:noProof/>
                <w:webHidden/>
              </w:rPr>
            </w:r>
            <w:r w:rsidR="008109DD">
              <w:rPr>
                <w:noProof/>
                <w:webHidden/>
              </w:rPr>
              <w:fldChar w:fldCharType="separate"/>
            </w:r>
            <w:r w:rsidR="00277CDC">
              <w:rPr>
                <w:noProof/>
                <w:webHidden/>
              </w:rPr>
              <w:t>336</w:t>
            </w:r>
            <w:r w:rsidR="008109DD">
              <w:rPr>
                <w:noProof/>
                <w:webHidden/>
              </w:rPr>
              <w:fldChar w:fldCharType="end"/>
            </w:r>
          </w:hyperlink>
        </w:p>
        <w:p w14:paraId="6A83737B" w14:textId="07F8B7E2" w:rsidR="008109DD" w:rsidRDefault="002C6F24">
          <w:pPr>
            <w:pStyle w:val="Verzeichnis3"/>
            <w:rPr>
              <w:rFonts w:eastAsiaTheme="minorEastAsia" w:cstheme="minorBidi"/>
              <w:noProof/>
              <w:sz w:val="22"/>
              <w:szCs w:val="22"/>
            </w:rPr>
          </w:pPr>
          <w:hyperlink w:anchor="_Toc108464966" w:history="1">
            <w:r w:rsidR="008109DD" w:rsidRPr="00A32174">
              <w:rPr>
                <w:rStyle w:val="Hyperlink"/>
                <w:noProof/>
              </w:rPr>
              <w:t>7.41.2</w:t>
            </w:r>
            <w:r w:rsidR="008109DD">
              <w:rPr>
                <w:rFonts w:eastAsiaTheme="minorEastAsia" w:cstheme="minorBidi"/>
                <w:noProof/>
                <w:sz w:val="22"/>
                <w:szCs w:val="22"/>
              </w:rPr>
              <w:tab/>
            </w:r>
            <w:r w:rsidR="008109DD" w:rsidRPr="00A32174">
              <w:rPr>
                <w:rStyle w:val="Hyperlink"/>
                <w:noProof/>
              </w:rPr>
              <w:t>E_0025_Prüfmitteilung prüfen</w:t>
            </w:r>
            <w:r w:rsidR="008109DD">
              <w:rPr>
                <w:noProof/>
                <w:webHidden/>
              </w:rPr>
              <w:tab/>
            </w:r>
            <w:r w:rsidR="008109DD">
              <w:rPr>
                <w:noProof/>
                <w:webHidden/>
              </w:rPr>
              <w:fldChar w:fldCharType="begin"/>
            </w:r>
            <w:r w:rsidR="008109DD">
              <w:rPr>
                <w:noProof/>
                <w:webHidden/>
              </w:rPr>
              <w:instrText xml:space="preserve"> PAGEREF _Toc108464966 \h </w:instrText>
            </w:r>
            <w:r w:rsidR="008109DD">
              <w:rPr>
                <w:noProof/>
                <w:webHidden/>
              </w:rPr>
            </w:r>
            <w:r w:rsidR="008109DD">
              <w:rPr>
                <w:noProof/>
                <w:webHidden/>
              </w:rPr>
              <w:fldChar w:fldCharType="separate"/>
            </w:r>
            <w:r w:rsidR="00277CDC">
              <w:rPr>
                <w:noProof/>
                <w:webHidden/>
              </w:rPr>
              <w:t>337</w:t>
            </w:r>
            <w:r w:rsidR="008109DD">
              <w:rPr>
                <w:noProof/>
                <w:webHidden/>
              </w:rPr>
              <w:fldChar w:fldCharType="end"/>
            </w:r>
          </w:hyperlink>
        </w:p>
        <w:p w14:paraId="4FF21D62" w14:textId="4EF93B4F" w:rsidR="008109DD" w:rsidRDefault="002C6F24">
          <w:pPr>
            <w:pStyle w:val="Verzeichnis2"/>
            <w:rPr>
              <w:rFonts w:eastAsiaTheme="minorEastAsia" w:cstheme="minorBidi"/>
              <w:b w:val="0"/>
              <w:bCs w:val="0"/>
              <w:noProof/>
            </w:rPr>
          </w:pPr>
          <w:hyperlink w:anchor="_Toc108464967" w:history="1">
            <w:r w:rsidR="008109DD" w:rsidRPr="00A32174">
              <w:rPr>
                <w:rStyle w:val="Hyperlink"/>
                <w:noProof/>
                <w14:scene3d>
                  <w14:camera w14:prst="orthographicFront"/>
                  <w14:lightRig w14:rig="threePt" w14:dir="t">
                    <w14:rot w14:lat="0" w14:lon="0" w14:rev="0"/>
                  </w14:lightRig>
                </w14:scene3d>
              </w:rPr>
              <w:t>7.42</w:t>
            </w:r>
            <w:r w:rsidR="008109DD">
              <w:rPr>
                <w:rFonts w:eastAsiaTheme="minorEastAsia" w:cstheme="minorBidi"/>
                <w:b w:val="0"/>
                <w:bCs w:val="0"/>
                <w:noProof/>
              </w:rPr>
              <w:tab/>
            </w:r>
            <w:r w:rsidR="008109DD" w:rsidRPr="00A32174">
              <w:rPr>
                <w:rStyle w:val="Hyperlink"/>
                <w:noProof/>
              </w:rPr>
              <w:t>AD: Übermittlung Datenstatus für die Bilanzkreissummenzeitreihe vom BIKO an ÜNB und BKV</w:t>
            </w:r>
            <w:r w:rsidR="008109DD">
              <w:rPr>
                <w:noProof/>
                <w:webHidden/>
              </w:rPr>
              <w:tab/>
            </w:r>
            <w:r w:rsidR="008109DD">
              <w:rPr>
                <w:noProof/>
                <w:webHidden/>
              </w:rPr>
              <w:fldChar w:fldCharType="begin"/>
            </w:r>
            <w:r w:rsidR="008109DD">
              <w:rPr>
                <w:noProof/>
                <w:webHidden/>
              </w:rPr>
              <w:instrText xml:space="preserve"> PAGEREF _Toc108464967 \h </w:instrText>
            </w:r>
            <w:r w:rsidR="008109DD">
              <w:rPr>
                <w:noProof/>
                <w:webHidden/>
              </w:rPr>
            </w:r>
            <w:r w:rsidR="008109DD">
              <w:rPr>
                <w:noProof/>
                <w:webHidden/>
              </w:rPr>
              <w:fldChar w:fldCharType="separate"/>
            </w:r>
            <w:r w:rsidR="00277CDC">
              <w:rPr>
                <w:noProof/>
                <w:webHidden/>
              </w:rPr>
              <w:t>338</w:t>
            </w:r>
            <w:r w:rsidR="008109DD">
              <w:rPr>
                <w:noProof/>
                <w:webHidden/>
              </w:rPr>
              <w:fldChar w:fldCharType="end"/>
            </w:r>
          </w:hyperlink>
        </w:p>
        <w:p w14:paraId="165E216E" w14:textId="23CB4A91" w:rsidR="008109DD" w:rsidRDefault="002C6F24">
          <w:pPr>
            <w:pStyle w:val="Verzeichnis3"/>
            <w:rPr>
              <w:rFonts w:eastAsiaTheme="minorEastAsia" w:cstheme="minorBidi"/>
              <w:noProof/>
              <w:sz w:val="22"/>
              <w:szCs w:val="22"/>
            </w:rPr>
          </w:pPr>
          <w:hyperlink w:anchor="_Toc108464968" w:history="1">
            <w:r w:rsidR="008109DD" w:rsidRPr="00A32174">
              <w:rPr>
                <w:rStyle w:val="Hyperlink"/>
                <w:noProof/>
              </w:rPr>
              <w:t>7.42.1</w:t>
            </w:r>
            <w:r w:rsidR="008109DD">
              <w:rPr>
                <w:rFonts w:eastAsiaTheme="minorEastAsia" w:cstheme="minorBidi"/>
                <w:noProof/>
                <w:sz w:val="22"/>
                <w:szCs w:val="22"/>
              </w:rPr>
              <w:tab/>
            </w:r>
            <w:r w:rsidR="008109DD" w:rsidRPr="00A32174">
              <w:rPr>
                <w:rStyle w:val="Hyperlink"/>
                <w:noProof/>
              </w:rPr>
              <w:t>E_0026_Datenstatus nach erfolgter Bilanzkreisabrechnung vergeben</w:t>
            </w:r>
            <w:r w:rsidR="008109DD">
              <w:rPr>
                <w:noProof/>
                <w:webHidden/>
              </w:rPr>
              <w:tab/>
            </w:r>
            <w:r w:rsidR="008109DD">
              <w:rPr>
                <w:noProof/>
                <w:webHidden/>
              </w:rPr>
              <w:fldChar w:fldCharType="begin"/>
            </w:r>
            <w:r w:rsidR="008109DD">
              <w:rPr>
                <w:noProof/>
                <w:webHidden/>
              </w:rPr>
              <w:instrText xml:space="preserve"> PAGEREF _Toc108464968 \h </w:instrText>
            </w:r>
            <w:r w:rsidR="008109DD">
              <w:rPr>
                <w:noProof/>
                <w:webHidden/>
              </w:rPr>
            </w:r>
            <w:r w:rsidR="008109DD">
              <w:rPr>
                <w:noProof/>
                <w:webHidden/>
              </w:rPr>
              <w:fldChar w:fldCharType="separate"/>
            </w:r>
            <w:r w:rsidR="00277CDC">
              <w:rPr>
                <w:noProof/>
                <w:webHidden/>
              </w:rPr>
              <w:t>338</w:t>
            </w:r>
            <w:r w:rsidR="008109DD">
              <w:rPr>
                <w:noProof/>
                <w:webHidden/>
              </w:rPr>
              <w:fldChar w:fldCharType="end"/>
            </w:r>
          </w:hyperlink>
        </w:p>
        <w:p w14:paraId="343530DC" w14:textId="7BA5DD20" w:rsidR="008109DD" w:rsidRDefault="002C6F24">
          <w:pPr>
            <w:pStyle w:val="Verzeichnis3"/>
            <w:rPr>
              <w:rFonts w:eastAsiaTheme="minorEastAsia" w:cstheme="minorBidi"/>
              <w:noProof/>
              <w:sz w:val="22"/>
              <w:szCs w:val="22"/>
            </w:rPr>
          </w:pPr>
          <w:hyperlink w:anchor="_Toc108464969" w:history="1">
            <w:r w:rsidR="008109DD" w:rsidRPr="00A32174">
              <w:rPr>
                <w:rStyle w:val="Hyperlink"/>
                <w:noProof/>
              </w:rPr>
              <w:t>7.42.2</w:t>
            </w:r>
            <w:r w:rsidR="008109DD">
              <w:rPr>
                <w:rFonts w:eastAsiaTheme="minorEastAsia" w:cstheme="minorBidi"/>
                <w:noProof/>
                <w:sz w:val="22"/>
                <w:szCs w:val="22"/>
              </w:rPr>
              <w:tab/>
            </w:r>
            <w:r w:rsidR="008109DD" w:rsidRPr="00A32174">
              <w:rPr>
                <w:rStyle w:val="Hyperlink"/>
                <w:noProof/>
              </w:rPr>
              <w:t>E_0042_Datenstatus nach Eingang einer Bilanzkreissummenzeitreihe (Kategorie B) vergeben</w:t>
            </w:r>
            <w:r w:rsidR="008109DD">
              <w:rPr>
                <w:noProof/>
                <w:webHidden/>
              </w:rPr>
              <w:tab/>
            </w:r>
            <w:r w:rsidR="008109DD">
              <w:rPr>
                <w:noProof/>
                <w:webHidden/>
              </w:rPr>
              <w:fldChar w:fldCharType="begin"/>
            </w:r>
            <w:r w:rsidR="008109DD">
              <w:rPr>
                <w:noProof/>
                <w:webHidden/>
              </w:rPr>
              <w:instrText xml:space="preserve"> PAGEREF _Toc108464969 \h </w:instrText>
            </w:r>
            <w:r w:rsidR="008109DD">
              <w:rPr>
                <w:noProof/>
                <w:webHidden/>
              </w:rPr>
            </w:r>
            <w:r w:rsidR="008109DD">
              <w:rPr>
                <w:noProof/>
                <w:webHidden/>
              </w:rPr>
              <w:fldChar w:fldCharType="separate"/>
            </w:r>
            <w:r w:rsidR="00277CDC">
              <w:rPr>
                <w:noProof/>
                <w:webHidden/>
              </w:rPr>
              <w:t>340</w:t>
            </w:r>
            <w:r w:rsidR="008109DD">
              <w:rPr>
                <w:noProof/>
                <w:webHidden/>
              </w:rPr>
              <w:fldChar w:fldCharType="end"/>
            </w:r>
          </w:hyperlink>
        </w:p>
        <w:p w14:paraId="77A02EBA" w14:textId="01F7D174" w:rsidR="008109DD" w:rsidRDefault="002C6F24">
          <w:pPr>
            <w:pStyle w:val="Verzeichnis3"/>
            <w:rPr>
              <w:rFonts w:eastAsiaTheme="minorEastAsia" w:cstheme="minorBidi"/>
              <w:noProof/>
              <w:sz w:val="22"/>
              <w:szCs w:val="22"/>
            </w:rPr>
          </w:pPr>
          <w:hyperlink w:anchor="_Toc108464970" w:history="1">
            <w:r w:rsidR="008109DD" w:rsidRPr="00A32174">
              <w:rPr>
                <w:rStyle w:val="Hyperlink"/>
                <w:noProof/>
              </w:rPr>
              <w:t>7.42.3</w:t>
            </w:r>
            <w:r w:rsidR="008109DD">
              <w:rPr>
                <w:rFonts w:eastAsiaTheme="minorEastAsia" w:cstheme="minorBidi"/>
                <w:noProof/>
                <w:sz w:val="22"/>
                <w:szCs w:val="22"/>
              </w:rPr>
              <w:tab/>
            </w:r>
            <w:r w:rsidR="008109DD" w:rsidRPr="00A32174">
              <w:rPr>
                <w:rStyle w:val="Hyperlink"/>
                <w:noProof/>
              </w:rPr>
              <w:t>E_0043_Datenstatus nach Vorliegen einer Prüfmitteilung vergeben</w:t>
            </w:r>
            <w:r w:rsidR="008109DD">
              <w:rPr>
                <w:noProof/>
                <w:webHidden/>
              </w:rPr>
              <w:tab/>
            </w:r>
            <w:r w:rsidR="008109DD">
              <w:rPr>
                <w:noProof/>
                <w:webHidden/>
              </w:rPr>
              <w:fldChar w:fldCharType="begin"/>
            </w:r>
            <w:r w:rsidR="008109DD">
              <w:rPr>
                <w:noProof/>
                <w:webHidden/>
              </w:rPr>
              <w:instrText xml:space="preserve"> PAGEREF _Toc108464970 \h </w:instrText>
            </w:r>
            <w:r w:rsidR="008109DD">
              <w:rPr>
                <w:noProof/>
                <w:webHidden/>
              </w:rPr>
            </w:r>
            <w:r w:rsidR="008109DD">
              <w:rPr>
                <w:noProof/>
                <w:webHidden/>
              </w:rPr>
              <w:fldChar w:fldCharType="separate"/>
            </w:r>
            <w:r w:rsidR="00277CDC">
              <w:rPr>
                <w:noProof/>
                <w:webHidden/>
              </w:rPr>
              <w:t>341</w:t>
            </w:r>
            <w:r w:rsidR="008109DD">
              <w:rPr>
                <w:noProof/>
                <w:webHidden/>
              </w:rPr>
              <w:fldChar w:fldCharType="end"/>
            </w:r>
          </w:hyperlink>
        </w:p>
        <w:p w14:paraId="572D885C" w14:textId="5E913C3B" w:rsidR="008109DD" w:rsidRDefault="002C6F24">
          <w:pPr>
            <w:pStyle w:val="Verzeichnis2"/>
            <w:rPr>
              <w:rFonts w:eastAsiaTheme="minorEastAsia" w:cstheme="minorBidi"/>
              <w:b w:val="0"/>
              <w:bCs w:val="0"/>
              <w:noProof/>
            </w:rPr>
          </w:pPr>
          <w:hyperlink w:anchor="_Toc108464971" w:history="1">
            <w:r w:rsidR="008109DD" w:rsidRPr="00A32174">
              <w:rPr>
                <w:rStyle w:val="Hyperlink"/>
                <w:noProof/>
                <w14:scene3d>
                  <w14:camera w14:prst="orthographicFront"/>
                  <w14:lightRig w14:rig="threePt" w14:dir="t">
                    <w14:rot w14:lat="0" w14:lon="0" w14:rev="0"/>
                  </w14:lightRig>
                </w14:scene3d>
              </w:rPr>
              <w:t>7.43</w:t>
            </w:r>
            <w:r w:rsidR="008109DD">
              <w:rPr>
                <w:rFonts w:eastAsiaTheme="minorEastAsia" w:cstheme="minorBidi"/>
                <w:b w:val="0"/>
                <w:bCs w:val="0"/>
                <w:noProof/>
              </w:rPr>
              <w:tab/>
            </w:r>
            <w:r w:rsidR="008109DD" w:rsidRPr="00A32174">
              <w:rPr>
                <w:rStyle w:val="Hyperlink"/>
                <w:noProof/>
              </w:rPr>
              <w:t>AD: Aktivierung eines MaBiS-Zählpunkts für den Deltazeitreihenübertrag vom ÜNB an BIKO und NB</w:t>
            </w:r>
            <w:r w:rsidR="008109DD">
              <w:rPr>
                <w:noProof/>
                <w:webHidden/>
              </w:rPr>
              <w:tab/>
            </w:r>
            <w:r w:rsidR="008109DD">
              <w:rPr>
                <w:noProof/>
                <w:webHidden/>
              </w:rPr>
              <w:fldChar w:fldCharType="begin"/>
            </w:r>
            <w:r w:rsidR="008109DD">
              <w:rPr>
                <w:noProof/>
                <w:webHidden/>
              </w:rPr>
              <w:instrText xml:space="preserve"> PAGEREF _Toc108464971 \h </w:instrText>
            </w:r>
            <w:r w:rsidR="008109DD">
              <w:rPr>
                <w:noProof/>
                <w:webHidden/>
              </w:rPr>
            </w:r>
            <w:r w:rsidR="008109DD">
              <w:rPr>
                <w:noProof/>
                <w:webHidden/>
              </w:rPr>
              <w:fldChar w:fldCharType="separate"/>
            </w:r>
            <w:r w:rsidR="00277CDC">
              <w:rPr>
                <w:noProof/>
                <w:webHidden/>
              </w:rPr>
              <w:t>345</w:t>
            </w:r>
            <w:r w:rsidR="008109DD">
              <w:rPr>
                <w:noProof/>
                <w:webHidden/>
              </w:rPr>
              <w:fldChar w:fldCharType="end"/>
            </w:r>
          </w:hyperlink>
        </w:p>
        <w:p w14:paraId="08D515C1" w14:textId="6B360E33" w:rsidR="008109DD" w:rsidRDefault="002C6F24">
          <w:pPr>
            <w:pStyle w:val="Verzeichnis3"/>
            <w:rPr>
              <w:rFonts w:eastAsiaTheme="minorEastAsia" w:cstheme="minorBidi"/>
              <w:noProof/>
              <w:sz w:val="22"/>
              <w:szCs w:val="22"/>
            </w:rPr>
          </w:pPr>
          <w:hyperlink w:anchor="_Toc108464972" w:history="1">
            <w:r w:rsidR="008109DD" w:rsidRPr="00A32174">
              <w:rPr>
                <w:rStyle w:val="Hyperlink"/>
                <w:noProof/>
              </w:rPr>
              <w:t>7.43.1</w:t>
            </w:r>
            <w:r w:rsidR="008109DD">
              <w:rPr>
                <w:rFonts w:eastAsiaTheme="minorEastAsia" w:cstheme="minorBidi"/>
                <w:noProof/>
                <w:sz w:val="22"/>
                <w:szCs w:val="22"/>
              </w:rPr>
              <w:tab/>
            </w:r>
            <w:r w:rsidR="008109DD" w:rsidRPr="00A32174">
              <w:rPr>
                <w:rStyle w:val="Hyperlink"/>
                <w:noProof/>
              </w:rPr>
              <w:t>E_0027_MaBiS-ZP Aktivierung prüfen</w:t>
            </w:r>
            <w:r w:rsidR="008109DD">
              <w:rPr>
                <w:noProof/>
                <w:webHidden/>
              </w:rPr>
              <w:tab/>
            </w:r>
            <w:r w:rsidR="008109DD">
              <w:rPr>
                <w:noProof/>
                <w:webHidden/>
              </w:rPr>
              <w:fldChar w:fldCharType="begin"/>
            </w:r>
            <w:r w:rsidR="008109DD">
              <w:rPr>
                <w:noProof/>
                <w:webHidden/>
              </w:rPr>
              <w:instrText xml:space="preserve"> PAGEREF _Toc108464972 \h </w:instrText>
            </w:r>
            <w:r w:rsidR="008109DD">
              <w:rPr>
                <w:noProof/>
                <w:webHidden/>
              </w:rPr>
            </w:r>
            <w:r w:rsidR="008109DD">
              <w:rPr>
                <w:noProof/>
                <w:webHidden/>
              </w:rPr>
              <w:fldChar w:fldCharType="separate"/>
            </w:r>
            <w:r w:rsidR="00277CDC">
              <w:rPr>
                <w:noProof/>
                <w:webHidden/>
              </w:rPr>
              <w:t>345</w:t>
            </w:r>
            <w:r w:rsidR="008109DD">
              <w:rPr>
                <w:noProof/>
                <w:webHidden/>
              </w:rPr>
              <w:fldChar w:fldCharType="end"/>
            </w:r>
          </w:hyperlink>
        </w:p>
        <w:p w14:paraId="71B048E7" w14:textId="0515DFBE" w:rsidR="008109DD" w:rsidRDefault="002C6F24">
          <w:pPr>
            <w:pStyle w:val="Verzeichnis2"/>
            <w:rPr>
              <w:rFonts w:eastAsiaTheme="minorEastAsia" w:cstheme="minorBidi"/>
              <w:b w:val="0"/>
              <w:bCs w:val="0"/>
              <w:noProof/>
            </w:rPr>
          </w:pPr>
          <w:hyperlink w:anchor="_Toc108464973" w:history="1">
            <w:r w:rsidR="008109DD" w:rsidRPr="00A32174">
              <w:rPr>
                <w:rStyle w:val="Hyperlink"/>
                <w:noProof/>
                <w14:scene3d>
                  <w14:camera w14:prst="orthographicFront"/>
                  <w14:lightRig w14:rig="threePt" w14:dir="t">
                    <w14:rot w14:lat="0" w14:lon="0" w14:rev="0"/>
                  </w14:lightRig>
                </w14:scene3d>
              </w:rPr>
              <w:t>7.44</w:t>
            </w:r>
            <w:r w:rsidR="008109DD">
              <w:rPr>
                <w:rFonts w:eastAsiaTheme="minorEastAsia" w:cstheme="minorBidi"/>
                <w:b w:val="0"/>
                <w:bCs w:val="0"/>
                <w:noProof/>
              </w:rPr>
              <w:tab/>
            </w:r>
            <w:r w:rsidR="008109DD" w:rsidRPr="00A32174">
              <w:rPr>
                <w:rStyle w:val="Hyperlink"/>
                <w:noProof/>
              </w:rPr>
              <w:t>AD: Deaktivierung eines MaBiS-Zählpunkts für den Deltazeitreihenübertrag vom ÜNB an BIKO und NB</w:t>
            </w:r>
            <w:r w:rsidR="008109DD">
              <w:rPr>
                <w:noProof/>
                <w:webHidden/>
              </w:rPr>
              <w:tab/>
            </w:r>
            <w:r w:rsidR="008109DD">
              <w:rPr>
                <w:noProof/>
                <w:webHidden/>
              </w:rPr>
              <w:fldChar w:fldCharType="begin"/>
            </w:r>
            <w:r w:rsidR="008109DD">
              <w:rPr>
                <w:noProof/>
                <w:webHidden/>
              </w:rPr>
              <w:instrText xml:space="preserve"> PAGEREF _Toc108464973 \h </w:instrText>
            </w:r>
            <w:r w:rsidR="008109DD">
              <w:rPr>
                <w:noProof/>
                <w:webHidden/>
              </w:rPr>
            </w:r>
            <w:r w:rsidR="008109DD">
              <w:rPr>
                <w:noProof/>
                <w:webHidden/>
              </w:rPr>
              <w:fldChar w:fldCharType="separate"/>
            </w:r>
            <w:r w:rsidR="00277CDC">
              <w:rPr>
                <w:noProof/>
                <w:webHidden/>
              </w:rPr>
              <w:t>347</w:t>
            </w:r>
            <w:r w:rsidR="008109DD">
              <w:rPr>
                <w:noProof/>
                <w:webHidden/>
              </w:rPr>
              <w:fldChar w:fldCharType="end"/>
            </w:r>
          </w:hyperlink>
        </w:p>
        <w:p w14:paraId="12E9C42D" w14:textId="1AD66E64" w:rsidR="008109DD" w:rsidRDefault="002C6F24">
          <w:pPr>
            <w:pStyle w:val="Verzeichnis3"/>
            <w:rPr>
              <w:rFonts w:eastAsiaTheme="minorEastAsia" w:cstheme="minorBidi"/>
              <w:noProof/>
              <w:sz w:val="22"/>
              <w:szCs w:val="22"/>
            </w:rPr>
          </w:pPr>
          <w:hyperlink w:anchor="_Toc108464974" w:history="1">
            <w:r w:rsidR="008109DD" w:rsidRPr="00A32174">
              <w:rPr>
                <w:rStyle w:val="Hyperlink"/>
                <w:noProof/>
              </w:rPr>
              <w:t>7.44.1</w:t>
            </w:r>
            <w:r w:rsidR="008109DD">
              <w:rPr>
                <w:rFonts w:eastAsiaTheme="minorEastAsia" w:cstheme="minorBidi"/>
                <w:noProof/>
                <w:sz w:val="22"/>
                <w:szCs w:val="22"/>
              </w:rPr>
              <w:tab/>
            </w:r>
            <w:r w:rsidR="008109DD" w:rsidRPr="00A32174">
              <w:rPr>
                <w:rStyle w:val="Hyperlink"/>
                <w:noProof/>
              </w:rPr>
              <w:t>E_0028_MaBiS-ZP Deaktivierung prüfen</w:t>
            </w:r>
            <w:r w:rsidR="008109DD">
              <w:rPr>
                <w:noProof/>
                <w:webHidden/>
              </w:rPr>
              <w:tab/>
            </w:r>
            <w:r w:rsidR="008109DD">
              <w:rPr>
                <w:noProof/>
                <w:webHidden/>
              </w:rPr>
              <w:fldChar w:fldCharType="begin"/>
            </w:r>
            <w:r w:rsidR="008109DD">
              <w:rPr>
                <w:noProof/>
                <w:webHidden/>
              </w:rPr>
              <w:instrText xml:space="preserve"> PAGEREF _Toc108464974 \h </w:instrText>
            </w:r>
            <w:r w:rsidR="008109DD">
              <w:rPr>
                <w:noProof/>
                <w:webHidden/>
              </w:rPr>
            </w:r>
            <w:r w:rsidR="008109DD">
              <w:rPr>
                <w:noProof/>
                <w:webHidden/>
              </w:rPr>
              <w:fldChar w:fldCharType="separate"/>
            </w:r>
            <w:r w:rsidR="00277CDC">
              <w:rPr>
                <w:noProof/>
                <w:webHidden/>
              </w:rPr>
              <w:t>347</w:t>
            </w:r>
            <w:r w:rsidR="008109DD">
              <w:rPr>
                <w:noProof/>
                <w:webHidden/>
              </w:rPr>
              <w:fldChar w:fldCharType="end"/>
            </w:r>
          </w:hyperlink>
        </w:p>
        <w:p w14:paraId="2D17A85F" w14:textId="03DAC09B" w:rsidR="008109DD" w:rsidRDefault="002C6F24">
          <w:pPr>
            <w:pStyle w:val="Verzeichnis2"/>
            <w:rPr>
              <w:rFonts w:eastAsiaTheme="minorEastAsia" w:cstheme="minorBidi"/>
              <w:b w:val="0"/>
              <w:bCs w:val="0"/>
              <w:noProof/>
            </w:rPr>
          </w:pPr>
          <w:hyperlink w:anchor="_Toc108464975" w:history="1">
            <w:r w:rsidR="008109DD" w:rsidRPr="00A32174">
              <w:rPr>
                <w:rStyle w:val="Hyperlink"/>
                <w:noProof/>
                <w14:scene3d>
                  <w14:camera w14:prst="orthographicFront"/>
                  <w14:lightRig w14:rig="threePt" w14:dir="t">
                    <w14:rot w14:lat="0" w14:lon="0" w14:rev="0"/>
                  </w14:lightRig>
                </w14:scene3d>
              </w:rPr>
              <w:t>7.45</w:t>
            </w:r>
            <w:r w:rsidR="008109DD">
              <w:rPr>
                <w:rFonts w:eastAsiaTheme="minorEastAsia" w:cstheme="minorBidi"/>
                <w:b w:val="0"/>
                <w:bCs w:val="0"/>
                <w:noProof/>
              </w:rPr>
              <w:tab/>
            </w:r>
            <w:r w:rsidR="008109DD" w:rsidRPr="00A32174">
              <w:rPr>
                <w:rStyle w:val="Hyperlink"/>
                <w:noProof/>
              </w:rPr>
              <w:t>AD: Austausch der Deltazeitreihenübertrag-Liste von ÜNB an NB</w:t>
            </w:r>
            <w:r w:rsidR="008109DD">
              <w:rPr>
                <w:noProof/>
                <w:webHidden/>
              </w:rPr>
              <w:tab/>
            </w:r>
            <w:r w:rsidR="008109DD">
              <w:rPr>
                <w:noProof/>
                <w:webHidden/>
              </w:rPr>
              <w:fldChar w:fldCharType="begin"/>
            </w:r>
            <w:r w:rsidR="008109DD">
              <w:rPr>
                <w:noProof/>
                <w:webHidden/>
              </w:rPr>
              <w:instrText xml:space="preserve"> PAGEREF _Toc108464975 \h </w:instrText>
            </w:r>
            <w:r w:rsidR="008109DD">
              <w:rPr>
                <w:noProof/>
                <w:webHidden/>
              </w:rPr>
            </w:r>
            <w:r w:rsidR="008109DD">
              <w:rPr>
                <w:noProof/>
                <w:webHidden/>
              </w:rPr>
              <w:fldChar w:fldCharType="separate"/>
            </w:r>
            <w:r w:rsidR="00277CDC">
              <w:rPr>
                <w:noProof/>
                <w:webHidden/>
              </w:rPr>
              <w:t>349</w:t>
            </w:r>
            <w:r w:rsidR="008109DD">
              <w:rPr>
                <w:noProof/>
                <w:webHidden/>
              </w:rPr>
              <w:fldChar w:fldCharType="end"/>
            </w:r>
          </w:hyperlink>
        </w:p>
        <w:p w14:paraId="7FA31CEC" w14:textId="14429A0C" w:rsidR="008109DD" w:rsidRDefault="002C6F24">
          <w:pPr>
            <w:pStyle w:val="Verzeichnis3"/>
            <w:rPr>
              <w:rFonts w:eastAsiaTheme="minorEastAsia" w:cstheme="minorBidi"/>
              <w:noProof/>
              <w:sz w:val="22"/>
              <w:szCs w:val="22"/>
            </w:rPr>
          </w:pPr>
          <w:hyperlink w:anchor="_Toc108464976" w:history="1">
            <w:r w:rsidR="008109DD" w:rsidRPr="00A32174">
              <w:rPr>
                <w:rStyle w:val="Hyperlink"/>
                <w:noProof/>
              </w:rPr>
              <w:t>7.45.1</w:t>
            </w:r>
            <w:r w:rsidR="008109DD">
              <w:rPr>
                <w:rFonts w:eastAsiaTheme="minorEastAsia" w:cstheme="minorBidi"/>
                <w:noProof/>
                <w:sz w:val="22"/>
                <w:szCs w:val="22"/>
              </w:rPr>
              <w:tab/>
            </w:r>
            <w:r w:rsidR="008109DD" w:rsidRPr="00A32174">
              <w:rPr>
                <w:rStyle w:val="Hyperlink"/>
                <w:noProof/>
              </w:rPr>
              <w:t>E_0070_DZÜ-Liste prüfen</w:t>
            </w:r>
            <w:r w:rsidR="008109DD">
              <w:rPr>
                <w:noProof/>
                <w:webHidden/>
              </w:rPr>
              <w:tab/>
            </w:r>
            <w:r w:rsidR="008109DD">
              <w:rPr>
                <w:noProof/>
                <w:webHidden/>
              </w:rPr>
              <w:fldChar w:fldCharType="begin"/>
            </w:r>
            <w:r w:rsidR="008109DD">
              <w:rPr>
                <w:noProof/>
                <w:webHidden/>
              </w:rPr>
              <w:instrText xml:space="preserve"> PAGEREF _Toc108464976 \h </w:instrText>
            </w:r>
            <w:r w:rsidR="008109DD">
              <w:rPr>
                <w:noProof/>
                <w:webHidden/>
              </w:rPr>
            </w:r>
            <w:r w:rsidR="008109DD">
              <w:rPr>
                <w:noProof/>
                <w:webHidden/>
              </w:rPr>
              <w:fldChar w:fldCharType="separate"/>
            </w:r>
            <w:r w:rsidR="00277CDC">
              <w:rPr>
                <w:noProof/>
                <w:webHidden/>
              </w:rPr>
              <w:t>349</w:t>
            </w:r>
            <w:r w:rsidR="008109DD">
              <w:rPr>
                <w:noProof/>
                <w:webHidden/>
              </w:rPr>
              <w:fldChar w:fldCharType="end"/>
            </w:r>
          </w:hyperlink>
        </w:p>
        <w:p w14:paraId="2F9996D3" w14:textId="103C70EF" w:rsidR="008109DD" w:rsidRDefault="002C6F24">
          <w:pPr>
            <w:pStyle w:val="Verzeichnis2"/>
            <w:rPr>
              <w:rFonts w:eastAsiaTheme="minorEastAsia" w:cstheme="minorBidi"/>
              <w:b w:val="0"/>
              <w:bCs w:val="0"/>
              <w:noProof/>
            </w:rPr>
          </w:pPr>
          <w:hyperlink w:anchor="_Toc108464977" w:history="1">
            <w:r w:rsidR="008109DD" w:rsidRPr="00A32174">
              <w:rPr>
                <w:rStyle w:val="Hyperlink"/>
                <w:noProof/>
                <w14:scene3d>
                  <w14:camera w14:prst="orthographicFront"/>
                  <w14:lightRig w14:rig="threePt" w14:dir="t">
                    <w14:rot w14:lat="0" w14:lon="0" w14:rev="0"/>
                  </w14:lightRig>
                </w14:scene3d>
              </w:rPr>
              <w:t>7.46</w:t>
            </w:r>
            <w:r w:rsidR="008109DD">
              <w:rPr>
                <w:rFonts w:eastAsiaTheme="minorEastAsia" w:cstheme="minorBidi"/>
                <w:b w:val="0"/>
                <w:bCs w:val="0"/>
                <w:noProof/>
              </w:rPr>
              <w:tab/>
            </w:r>
            <w:r w:rsidR="008109DD" w:rsidRPr="00A32174">
              <w:rPr>
                <w:rStyle w:val="Hyperlink"/>
                <w:noProof/>
              </w:rPr>
              <w:t>AD: Übermittlung des Deltazeitreihenübertrags vom ÜNB an BIKO und NB</w:t>
            </w:r>
            <w:r w:rsidR="008109DD">
              <w:rPr>
                <w:noProof/>
                <w:webHidden/>
              </w:rPr>
              <w:tab/>
            </w:r>
            <w:r w:rsidR="008109DD">
              <w:rPr>
                <w:noProof/>
                <w:webHidden/>
              </w:rPr>
              <w:fldChar w:fldCharType="begin"/>
            </w:r>
            <w:r w:rsidR="008109DD">
              <w:rPr>
                <w:noProof/>
                <w:webHidden/>
              </w:rPr>
              <w:instrText xml:space="preserve"> PAGEREF _Toc108464977 \h </w:instrText>
            </w:r>
            <w:r w:rsidR="008109DD">
              <w:rPr>
                <w:noProof/>
                <w:webHidden/>
              </w:rPr>
            </w:r>
            <w:r w:rsidR="008109DD">
              <w:rPr>
                <w:noProof/>
                <w:webHidden/>
              </w:rPr>
              <w:fldChar w:fldCharType="separate"/>
            </w:r>
            <w:r w:rsidR="00277CDC">
              <w:rPr>
                <w:noProof/>
                <w:webHidden/>
              </w:rPr>
              <w:t>351</w:t>
            </w:r>
            <w:r w:rsidR="008109DD">
              <w:rPr>
                <w:noProof/>
                <w:webHidden/>
              </w:rPr>
              <w:fldChar w:fldCharType="end"/>
            </w:r>
          </w:hyperlink>
        </w:p>
        <w:p w14:paraId="323BF7B1" w14:textId="1FDB63F9" w:rsidR="008109DD" w:rsidRDefault="002C6F24">
          <w:pPr>
            <w:pStyle w:val="Verzeichnis3"/>
            <w:rPr>
              <w:rFonts w:eastAsiaTheme="minorEastAsia" w:cstheme="minorBidi"/>
              <w:noProof/>
              <w:sz w:val="22"/>
              <w:szCs w:val="22"/>
            </w:rPr>
          </w:pPr>
          <w:hyperlink w:anchor="_Toc108464978" w:history="1">
            <w:r w:rsidR="008109DD" w:rsidRPr="00A32174">
              <w:rPr>
                <w:rStyle w:val="Hyperlink"/>
                <w:noProof/>
              </w:rPr>
              <w:t>7.46.1</w:t>
            </w:r>
            <w:r w:rsidR="008109DD">
              <w:rPr>
                <w:rFonts w:eastAsiaTheme="minorEastAsia" w:cstheme="minorBidi"/>
                <w:noProof/>
                <w:sz w:val="22"/>
                <w:szCs w:val="22"/>
              </w:rPr>
              <w:tab/>
            </w:r>
            <w:r w:rsidR="008109DD" w:rsidRPr="00A32174">
              <w:rPr>
                <w:rStyle w:val="Hyperlink"/>
                <w:noProof/>
              </w:rPr>
              <w:t>E_0029_Deltazeitreihenübertrag prüfen</w:t>
            </w:r>
            <w:r w:rsidR="008109DD">
              <w:rPr>
                <w:noProof/>
                <w:webHidden/>
              </w:rPr>
              <w:tab/>
            </w:r>
            <w:r w:rsidR="008109DD">
              <w:rPr>
                <w:noProof/>
                <w:webHidden/>
              </w:rPr>
              <w:fldChar w:fldCharType="begin"/>
            </w:r>
            <w:r w:rsidR="008109DD">
              <w:rPr>
                <w:noProof/>
                <w:webHidden/>
              </w:rPr>
              <w:instrText xml:space="preserve"> PAGEREF _Toc108464978 \h </w:instrText>
            </w:r>
            <w:r w:rsidR="008109DD">
              <w:rPr>
                <w:noProof/>
                <w:webHidden/>
              </w:rPr>
            </w:r>
            <w:r w:rsidR="008109DD">
              <w:rPr>
                <w:noProof/>
                <w:webHidden/>
              </w:rPr>
              <w:fldChar w:fldCharType="separate"/>
            </w:r>
            <w:r w:rsidR="00277CDC">
              <w:rPr>
                <w:noProof/>
                <w:webHidden/>
              </w:rPr>
              <w:t>351</w:t>
            </w:r>
            <w:r w:rsidR="008109DD">
              <w:rPr>
                <w:noProof/>
                <w:webHidden/>
              </w:rPr>
              <w:fldChar w:fldCharType="end"/>
            </w:r>
          </w:hyperlink>
        </w:p>
        <w:p w14:paraId="419A0F60" w14:textId="4125747F" w:rsidR="008109DD" w:rsidRDefault="002C6F24">
          <w:pPr>
            <w:pStyle w:val="Verzeichnis2"/>
            <w:rPr>
              <w:rFonts w:eastAsiaTheme="minorEastAsia" w:cstheme="minorBidi"/>
              <w:b w:val="0"/>
              <w:bCs w:val="0"/>
              <w:noProof/>
            </w:rPr>
          </w:pPr>
          <w:hyperlink w:anchor="_Toc108464979" w:history="1">
            <w:r w:rsidR="008109DD" w:rsidRPr="00A32174">
              <w:rPr>
                <w:rStyle w:val="Hyperlink"/>
                <w:noProof/>
                <w14:scene3d>
                  <w14:camera w14:prst="orthographicFront"/>
                  <w14:lightRig w14:rig="threePt" w14:dir="t">
                    <w14:rot w14:lat="0" w14:lon="0" w14:rev="0"/>
                  </w14:lightRig>
                </w14:scene3d>
              </w:rPr>
              <w:t>7.47</w:t>
            </w:r>
            <w:r w:rsidR="008109DD">
              <w:rPr>
                <w:rFonts w:eastAsiaTheme="minorEastAsia" w:cstheme="minorBidi"/>
                <w:b w:val="0"/>
                <w:bCs w:val="0"/>
                <w:noProof/>
              </w:rPr>
              <w:tab/>
            </w:r>
            <w:r w:rsidR="008109DD" w:rsidRPr="00A32174">
              <w:rPr>
                <w:rStyle w:val="Hyperlink"/>
                <w:noProof/>
              </w:rPr>
              <w:t>AD: Übermittlung Prüfmitteilung des Deltazeitreihenübertrags von NB über BIKO an ÜNB</w:t>
            </w:r>
            <w:r w:rsidR="008109DD">
              <w:rPr>
                <w:noProof/>
                <w:webHidden/>
              </w:rPr>
              <w:tab/>
            </w:r>
            <w:r w:rsidR="008109DD">
              <w:rPr>
                <w:noProof/>
                <w:webHidden/>
              </w:rPr>
              <w:fldChar w:fldCharType="begin"/>
            </w:r>
            <w:r w:rsidR="008109DD">
              <w:rPr>
                <w:noProof/>
                <w:webHidden/>
              </w:rPr>
              <w:instrText xml:space="preserve"> PAGEREF _Toc108464979 \h </w:instrText>
            </w:r>
            <w:r w:rsidR="008109DD">
              <w:rPr>
                <w:noProof/>
                <w:webHidden/>
              </w:rPr>
            </w:r>
            <w:r w:rsidR="008109DD">
              <w:rPr>
                <w:noProof/>
                <w:webHidden/>
              </w:rPr>
              <w:fldChar w:fldCharType="separate"/>
            </w:r>
            <w:r w:rsidR="00277CDC">
              <w:rPr>
                <w:noProof/>
                <w:webHidden/>
              </w:rPr>
              <w:t>352</w:t>
            </w:r>
            <w:r w:rsidR="008109DD">
              <w:rPr>
                <w:noProof/>
                <w:webHidden/>
              </w:rPr>
              <w:fldChar w:fldCharType="end"/>
            </w:r>
          </w:hyperlink>
        </w:p>
        <w:p w14:paraId="4E4CBA0E" w14:textId="0A27DA46" w:rsidR="008109DD" w:rsidRDefault="002C6F24">
          <w:pPr>
            <w:pStyle w:val="Verzeichnis3"/>
            <w:rPr>
              <w:rFonts w:eastAsiaTheme="minorEastAsia" w:cstheme="minorBidi"/>
              <w:noProof/>
              <w:sz w:val="22"/>
              <w:szCs w:val="22"/>
            </w:rPr>
          </w:pPr>
          <w:hyperlink w:anchor="_Toc108464980" w:history="1">
            <w:r w:rsidR="008109DD" w:rsidRPr="00A32174">
              <w:rPr>
                <w:rStyle w:val="Hyperlink"/>
                <w:noProof/>
              </w:rPr>
              <w:t>7.47.1</w:t>
            </w:r>
            <w:r w:rsidR="008109DD">
              <w:rPr>
                <w:rFonts w:eastAsiaTheme="minorEastAsia" w:cstheme="minorBidi"/>
                <w:noProof/>
                <w:sz w:val="22"/>
                <w:szCs w:val="22"/>
              </w:rPr>
              <w:tab/>
            </w:r>
            <w:r w:rsidR="008109DD" w:rsidRPr="00A32174">
              <w:rPr>
                <w:rStyle w:val="Hyperlink"/>
                <w:noProof/>
              </w:rPr>
              <w:t>E_0065_DZÜ prüfen</w:t>
            </w:r>
            <w:r w:rsidR="008109DD">
              <w:rPr>
                <w:noProof/>
                <w:webHidden/>
              </w:rPr>
              <w:tab/>
            </w:r>
            <w:r w:rsidR="008109DD">
              <w:rPr>
                <w:noProof/>
                <w:webHidden/>
              </w:rPr>
              <w:fldChar w:fldCharType="begin"/>
            </w:r>
            <w:r w:rsidR="008109DD">
              <w:rPr>
                <w:noProof/>
                <w:webHidden/>
              </w:rPr>
              <w:instrText xml:space="preserve"> PAGEREF _Toc108464980 \h </w:instrText>
            </w:r>
            <w:r w:rsidR="008109DD">
              <w:rPr>
                <w:noProof/>
                <w:webHidden/>
              </w:rPr>
            </w:r>
            <w:r w:rsidR="008109DD">
              <w:rPr>
                <w:noProof/>
                <w:webHidden/>
              </w:rPr>
              <w:fldChar w:fldCharType="separate"/>
            </w:r>
            <w:r w:rsidR="00277CDC">
              <w:rPr>
                <w:noProof/>
                <w:webHidden/>
              </w:rPr>
              <w:t>352</w:t>
            </w:r>
            <w:r w:rsidR="008109DD">
              <w:rPr>
                <w:noProof/>
                <w:webHidden/>
              </w:rPr>
              <w:fldChar w:fldCharType="end"/>
            </w:r>
          </w:hyperlink>
        </w:p>
        <w:p w14:paraId="708A7F4D" w14:textId="6CDBC844" w:rsidR="008109DD" w:rsidRDefault="002C6F24">
          <w:pPr>
            <w:pStyle w:val="Verzeichnis3"/>
            <w:rPr>
              <w:rFonts w:eastAsiaTheme="minorEastAsia" w:cstheme="minorBidi"/>
              <w:noProof/>
              <w:sz w:val="22"/>
              <w:szCs w:val="22"/>
            </w:rPr>
          </w:pPr>
          <w:hyperlink w:anchor="_Toc108464981" w:history="1">
            <w:r w:rsidR="008109DD" w:rsidRPr="00A32174">
              <w:rPr>
                <w:rStyle w:val="Hyperlink"/>
                <w:noProof/>
              </w:rPr>
              <w:t>7.47.2</w:t>
            </w:r>
            <w:r w:rsidR="008109DD">
              <w:rPr>
                <w:rFonts w:eastAsiaTheme="minorEastAsia" w:cstheme="minorBidi"/>
                <w:noProof/>
                <w:sz w:val="22"/>
                <w:szCs w:val="22"/>
              </w:rPr>
              <w:tab/>
            </w:r>
            <w:r w:rsidR="008109DD" w:rsidRPr="00A32174">
              <w:rPr>
                <w:rStyle w:val="Hyperlink"/>
                <w:noProof/>
              </w:rPr>
              <w:t>E_0030_Prüfmitteilung prüfen</w:t>
            </w:r>
            <w:r w:rsidR="008109DD">
              <w:rPr>
                <w:noProof/>
                <w:webHidden/>
              </w:rPr>
              <w:tab/>
            </w:r>
            <w:r w:rsidR="008109DD">
              <w:rPr>
                <w:noProof/>
                <w:webHidden/>
              </w:rPr>
              <w:fldChar w:fldCharType="begin"/>
            </w:r>
            <w:r w:rsidR="008109DD">
              <w:rPr>
                <w:noProof/>
                <w:webHidden/>
              </w:rPr>
              <w:instrText xml:space="preserve"> PAGEREF _Toc108464981 \h </w:instrText>
            </w:r>
            <w:r w:rsidR="008109DD">
              <w:rPr>
                <w:noProof/>
                <w:webHidden/>
              </w:rPr>
            </w:r>
            <w:r w:rsidR="008109DD">
              <w:rPr>
                <w:noProof/>
                <w:webHidden/>
              </w:rPr>
              <w:fldChar w:fldCharType="separate"/>
            </w:r>
            <w:r w:rsidR="00277CDC">
              <w:rPr>
                <w:noProof/>
                <w:webHidden/>
              </w:rPr>
              <w:t>353</w:t>
            </w:r>
            <w:r w:rsidR="008109DD">
              <w:rPr>
                <w:noProof/>
                <w:webHidden/>
              </w:rPr>
              <w:fldChar w:fldCharType="end"/>
            </w:r>
          </w:hyperlink>
        </w:p>
        <w:p w14:paraId="0C42B379" w14:textId="52428416" w:rsidR="008109DD" w:rsidRDefault="002C6F24">
          <w:pPr>
            <w:pStyle w:val="Verzeichnis2"/>
            <w:rPr>
              <w:rFonts w:eastAsiaTheme="minorEastAsia" w:cstheme="minorBidi"/>
              <w:b w:val="0"/>
              <w:bCs w:val="0"/>
              <w:noProof/>
            </w:rPr>
          </w:pPr>
          <w:hyperlink w:anchor="_Toc108464982" w:history="1">
            <w:r w:rsidR="008109DD" w:rsidRPr="00A32174">
              <w:rPr>
                <w:rStyle w:val="Hyperlink"/>
                <w:noProof/>
                <w14:scene3d>
                  <w14:camera w14:prst="orthographicFront"/>
                  <w14:lightRig w14:rig="threePt" w14:dir="t">
                    <w14:rot w14:lat="0" w14:lon="0" w14:rev="0"/>
                  </w14:lightRig>
                </w14:scene3d>
              </w:rPr>
              <w:t>7.48</w:t>
            </w:r>
            <w:r w:rsidR="008109DD">
              <w:rPr>
                <w:rFonts w:eastAsiaTheme="minorEastAsia" w:cstheme="minorBidi"/>
                <w:b w:val="0"/>
                <w:bCs w:val="0"/>
                <w:noProof/>
              </w:rPr>
              <w:tab/>
            </w:r>
            <w:r w:rsidR="008109DD" w:rsidRPr="00A32174">
              <w:rPr>
                <w:rStyle w:val="Hyperlink"/>
                <w:noProof/>
              </w:rPr>
              <w:t>AD: Übermittlung Datenstatus des Deltazeitreihenübertrags vom BIKO an ÜNB und NB</w:t>
            </w:r>
            <w:r w:rsidR="008109DD">
              <w:rPr>
                <w:noProof/>
                <w:webHidden/>
              </w:rPr>
              <w:tab/>
            </w:r>
            <w:r w:rsidR="008109DD">
              <w:rPr>
                <w:noProof/>
                <w:webHidden/>
              </w:rPr>
              <w:fldChar w:fldCharType="begin"/>
            </w:r>
            <w:r w:rsidR="008109DD">
              <w:rPr>
                <w:noProof/>
                <w:webHidden/>
              </w:rPr>
              <w:instrText xml:space="preserve"> PAGEREF _Toc108464982 \h </w:instrText>
            </w:r>
            <w:r w:rsidR="008109DD">
              <w:rPr>
                <w:noProof/>
                <w:webHidden/>
              </w:rPr>
            </w:r>
            <w:r w:rsidR="008109DD">
              <w:rPr>
                <w:noProof/>
                <w:webHidden/>
              </w:rPr>
              <w:fldChar w:fldCharType="separate"/>
            </w:r>
            <w:r w:rsidR="00277CDC">
              <w:rPr>
                <w:noProof/>
                <w:webHidden/>
              </w:rPr>
              <w:t>353</w:t>
            </w:r>
            <w:r w:rsidR="008109DD">
              <w:rPr>
                <w:noProof/>
                <w:webHidden/>
              </w:rPr>
              <w:fldChar w:fldCharType="end"/>
            </w:r>
          </w:hyperlink>
        </w:p>
        <w:p w14:paraId="75EBDE3A" w14:textId="03A02D45" w:rsidR="008109DD" w:rsidRDefault="002C6F24">
          <w:pPr>
            <w:pStyle w:val="Verzeichnis3"/>
            <w:rPr>
              <w:rFonts w:eastAsiaTheme="minorEastAsia" w:cstheme="minorBidi"/>
              <w:noProof/>
              <w:sz w:val="22"/>
              <w:szCs w:val="22"/>
            </w:rPr>
          </w:pPr>
          <w:hyperlink w:anchor="_Toc108464983" w:history="1">
            <w:r w:rsidR="008109DD" w:rsidRPr="00A32174">
              <w:rPr>
                <w:rStyle w:val="Hyperlink"/>
                <w:noProof/>
              </w:rPr>
              <w:t>7.48.1</w:t>
            </w:r>
            <w:r w:rsidR="008109DD">
              <w:rPr>
                <w:rFonts w:eastAsiaTheme="minorEastAsia" w:cstheme="minorBidi"/>
                <w:noProof/>
                <w:sz w:val="22"/>
                <w:szCs w:val="22"/>
              </w:rPr>
              <w:tab/>
            </w:r>
            <w:r w:rsidR="008109DD" w:rsidRPr="00A32174">
              <w:rPr>
                <w:rStyle w:val="Hyperlink"/>
                <w:noProof/>
              </w:rPr>
              <w:t>E_0059_Datenstatus nach erfolgter Bilanzkreisabrechnung vergeben</w:t>
            </w:r>
            <w:r w:rsidR="008109DD">
              <w:rPr>
                <w:noProof/>
                <w:webHidden/>
              </w:rPr>
              <w:tab/>
            </w:r>
            <w:r w:rsidR="008109DD">
              <w:rPr>
                <w:noProof/>
                <w:webHidden/>
              </w:rPr>
              <w:fldChar w:fldCharType="begin"/>
            </w:r>
            <w:r w:rsidR="008109DD">
              <w:rPr>
                <w:noProof/>
                <w:webHidden/>
              </w:rPr>
              <w:instrText xml:space="preserve"> PAGEREF _Toc108464983 \h </w:instrText>
            </w:r>
            <w:r w:rsidR="008109DD">
              <w:rPr>
                <w:noProof/>
                <w:webHidden/>
              </w:rPr>
            </w:r>
            <w:r w:rsidR="008109DD">
              <w:rPr>
                <w:noProof/>
                <w:webHidden/>
              </w:rPr>
              <w:fldChar w:fldCharType="separate"/>
            </w:r>
            <w:r w:rsidR="00277CDC">
              <w:rPr>
                <w:noProof/>
                <w:webHidden/>
              </w:rPr>
              <w:t>353</w:t>
            </w:r>
            <w:r w:rsidR="008109DD">
              <w:rPr>
                <w:noProof/>
                <w:webHidden/>
              </w:rPr>
              <w:fldChar w:fldCharType="end"/>
            </w:r>
          </w:hyperlink>
        </w:p>
        <w:p w14:paraId="74B95CE4" w14:textId="0B0CBC44" w:rsidR="008109DD" w:rsidRDefault="002C6F24">
          <w:pPr>
            <w:pStyle w:val="Verzeichnis3"/>
            <w:rPr>
              <w:rFonts w:eastAsiaTheme="minorEastAsia" w:cstheme="minorBidi"/>
              <w:noProof/>
              <w:sz w:val="22"/>
              <w:szCs w:val="22"/>
            </w:rPr>
          </w:pPr>
          <w:hyperlink w:anchor="_Toc108464984" w:history="1">
            <w:r w:rsidR="008109DD" w:rsidRPr="00A32174">
              <w:rPr>
                <w:rStyle w:val="Hyperlink"/>
                <w:noProof/>
              </w:rPr>
              <w:t>7.48.2</w:t>
            </w:r>
            <w:r w:rsidR="008109DD">
              <w:rPr>
                <w:rFonts w:eastAsiaTheme="minorEastAsia" w:cstheme="minorBidi"/>
                <w:noProof/>
                <w:sz w:val="22"/>
                <w:szCs w:val="22"/>
              </w:rPr>
              <w:tab/>
            </w:r>
            <w:r w:rsidR="008109DD" w:rsidRPr="00A32174">
              <w:rPr>
                <w:rStyle w:val="Hyperlink"/>
                <w:noProof/>
              </w:rPr>
              <w:t>E_0060_Datenstatus nach Eingang eines Deltazeitreihenübertrags vergeben</w:t>
            </w:r>
            <w:r w:rsidR="008109DD">
              <w:rPr>
                <w:noProof/>
                <w:webHidden/>
              </w:rPr>
              <w:tab/>
            </w:r>
            <w:r w:rsidR="008109DD">
              <w:rPr>
                <w:noProof/>
                <w:webHidden/>
              </w:rPr>
              <w:fldChar w:fldCharType="begin"/>
            </w:r>
            <w:r w:rsidR="008109DD">
              <w:rPr>
                <w:noProof/>
                <w:webHidden/>
              </w:rPr>
              <w:instrText xml:space="preserve"> PAGEREF _Toc108464984 \h </w:instrText>
            </w:r>
            <w:r w:rsidR="008109DD">
              <w:rPr>
                <w:noProof/>
                <w:webHidden/>
              </w:rPr>
            </w:r>
            <w:r w:rsidR="008109DD">
              <w:rPr>
                <w:noProof/>
                <w:webHidden/>
              </w:rPr>
              <w:fldChar w:fldCharType="separate"/>
            </w:r>
            <w:r w:rsidR="00277CDC">
              <w:rPr>
                <w:noProof/>
                <w:webHidden/>
              </w:rPr>
              <w:t>354</w:t>
            </w:r>
            <w:r w:rsidR="008109DD">
              <w:rPr>
                <w:noProof/>
                <w:webHidden/>
              </w:rPr>
              <w:fldChar w:fldCharType="end"/>
            </w:r>
          </w:hyperlink>
        </w:p>
        <w:p w14:paraId="062D808E" w14:textId="3163F6BC" w:rsidR="008109DD" w:rsidRDefault="002C6F24">
          <w:pPr>
            <w:pStyle w:val="Verzeichnis3"/>
            <w:rPr>
              <w:rFonts w:eastAsiaTheme="minorEastAsia" w:cstheme="minorBidi"/>
              <w:noProof/>
              <w:sz w:val="22"/>
              <w:szCs w:val="22"/>
            </w:rPr>
          </w:pPr>
          <w:hyperlink w:anchor="_Toc108464985" w:history="1">
            <w:r w:rsidR="008109DD" w:rsidRPr="00A32174">
              <w:rPr>
                <w:rStyle w:val="Hyperlink"/>
                <w:noProof/>
              </w:rPr>
              <w:t>7.48.3</w:t>
            </w:r>
            <w:r w:rsidR="008109DD">
              <w:rPr>
                <w:rFonts w:eastAsiaTheme="minorEastAsia" w:cstheme="minorBidi"/>
                <w:noProof/>
                <w:sz w:val="22"/>
                <w:szCs w:val="22"/>
              </w:rPr>
              <w:tab/>
            </w:r>
            <w:r w:rsidR="008109DD" w:rsidRPr="00A32174">
              <w:rPr>
                <w:rStyle w:val="Hyperlink"/>
                <w:noProof/>
              </w:rPr>
              <w:t>E_0061_Datenstatus nach Vorliegen einer Prüfmitteilung vergeben</w:t>
            </w:r>
            <w:r w:rsidR="008109DD">
              <w:rPr>
                <w:noProof/>
                <w:webHidden/>
              </w:rPr>
              <w:tab/>
            </w:r>
            <w:r w:rsidR="008109DD">
              <w:rPr>
                <w:noProof/>
                <w:webHidden/>
              </w:rPr>
              <w:fldChar w:fldCharType="begin"/>
            </w:r>
            <w:r w:rsidR="008109DD">
              <w:rPr>
                <w:noProof/>
                <w:webHidden/>
              </w:rPr>
              <w:instrText xml:space="preserve"> PAGEREF _Toc108464985 \h </w:instrText>
            </w:r>
            <w:r w:rsidR="008109DD">
              <w:rPr>
                <w:noProof/>
                <w:webHidden/>
              </w:rPr>
            </w:r>
            <w:r w:rsidR="008109DD">
              <w:rPr>
                <w:noProof/>
                <w:webHidden/>
              </w:rPr>
              <w:fldChar w:fldCharType="separate"/>
            </w:r>
            <w:r w:rsidR="00277CDC">
              <w:rPr>
                <w:noProof/>
                <w:webHidden/>
              </w:rPr>
              <w:t>354</w:t>
            </w:r>
            <w:r w:rsidR="008109DD">
              <w:rPr>
                <w:noProof/>
                <w:webHidden/>
              </w:rPr>
              <w:fldChar w:fldCharType="end"/>
            </w:r>
          </w:hyperlink>
        </w:p>
        <w:p w14:paraId="1AA98674" w14:textId="2DE91C0A" w:rsidR="008109DD" w:rsidRDefault="002C6F24">
          <w:pPr>
            <w:pStyle w:val="Verzeichnis2"/>
            <w:rPr>
              <w:rFonts w:eastAsiaTheme="minorEastAsia" w:cstheme="minorBidi"/>
              <w:b w:val="0"/>
              <w:bCs w:val="0"/>
              <w:noProof/>
            </w:rPr>
          </w:pPr>
          <w:hyperlink w:anchor="_Toc108464986" w:history="1">
            <w:r w:rsidR="008109DD" w:rsidRPr="00A32174">
              <w:rPr>
                <w:rStyle w:val="Hyperlink"/>
                <w:noProof/>
                <w14:scene3d>
                  <w14:camera w14:prst="orthographicFront"/>
                  <w14:lightRig w14:rig="threePt" w14:dir="t">
                    <w14:rot w14:lat="0" w14:lon="0" w14:rev="0"/>
                  </w14:lightRig>
                </w14:scene3d>
              </w:rPr>
              <w:t>7.49</w:t>
            </w:r>
            <w:r w:rsidR="008109DD">
              <w:rPr>
                <w:rFonts w:eastAsiaTheme="minorEastAsia" w:cstheme="minorBidi"/>
                <w:b w:val="0"/>
                <w:bCs w:val="0"/>
                <w:noProof/>
              </w:rPr>
              <w:tab/>
            </w:r>
            <w:r w:rsidR="008109DD" w:rsidRPr="00A32174">
              <w:rPr>
                <w:rStyle w:val="Hyperlink"/>
                <w:noProof/>
              </w:rPr>
              <w:t>AD: Anforderung und Übermittlung der Clearingliste für den Bilanzkreisabweichungssaldo zwischen BKV und BIKO</w:t>
            </w:r>
            <w:r w:rsidR="008109DD">
              <w:rPr>
                <w:noProof/>
                <w:webHidden/>
              </w:rPr>
              <w:tab/>
            </w:r>
            <w:r w:rsidR="008109DD">
              <w:rPr>
                <w:noProof/>
                <w:webHidden/>
              </w:rPr>
              <w:fldChar w:fldCharType="begin"/>
            </w:r>
            <w:r w:rsidR="008109DD">
              <w:rPr>
                <w:noProof/>
                <w:webHidden/>
              </w:rPr>
              <w:instrText xml:space="preserve"> PAGEREF _Toc108464986 \h </w:instrText>
            </w:r>
            <w:r w:rsidR="008109DD">
              <w:rPr>
                <w:noProof/>
                <w:webHidden/>
              </w:rPr>
            </w:r>
            <w:r w:rsidR="008109DD">
              <w:rPr>
                <w:noProof/>
                <w:webHidden/>
              </w:rPr>
              <w:fldChar w:fldCharType="separate"/>
            </w:r>
            <w:r w:rsidR="00277CDC">
              <w:rPr>
                <w:noProof/>
                <w:webHidden/>
              </w:rPr>
              <w:t>355</w:t>
            </w:r>
            <w:r w:rsidR="008109DD">
              <w:rPr>
                <w:noProof/>
                <w:webHidden/>
              </w:rPr>
              <w:fldChar w:fldCharType="end"/>
            </w:r>
          </w:hyperlink>
        </w:p>
        <w:p w14:paraId="7497D2D3" w14:textId="1627F3B5" w:rsidR="008109DD" w:rsidRDefault="002C6F24">
          <w:pPr>
            <w:pStyle w:val="Verzeichnis3"/>
            <w:rPr>
              <w:rFonts w:eastAsiaTheme="minorEastAsia" w:cstheme="minorBidi"/>
              <w:noProof/>
              <w:sz w:val="22"/>
              <w:szCs w:val="22"/>
            </w:rPr>
          </w:pPr>
          <w:hyperlink w:anchor="_Toc108464987" w:history="1">
            <w:r w:rsidR="008109DD" w:rsidRPr="00A32174">
              <w:rPr>
                <w:rStyle w:val="Hyperlink"/>
                <w:noProof/>
              </w:rPr>
              <w:t>7.49.1</w:t>
            </w:r>
            <w:r w:rsidR="008109DD">
              <w:rPr>
                <w:rFonts w:eastAsiaTheme="minorEastAsia" w:cstheme="minorBidi"/>
                <w:noProof/>
                <w:sz w:val="22"/>
                <w:szCs w:val="22"/>
              </w:rPr>
              <w:tab/>
            </w:r>
            <w:r w:rsidR="008109DD" w:rsidRPr="00A32174">
              <w:rPr>
                <w:rStyle w:val="Hyperlink"/>
                <w:noProof/>
              </w:rPr>
              <w:t>E_0031_Anforderung Clearingliste BAS prüfen</w:t>
            </w:r>
            <w:r w:rsidR="008109DD">
              <w:rPr>
                <w:noProof/>
                <w:webHidden/>
              </w:rPr>
              <w:tab/>
            </w:r>
            <w:r w:rsidR="008109DD">
              <w:rPr>
                <w:noProof/>
                <w:webHidden/>
              </w:rPr>
              <w:fldChar w:fldCharType="begin"/>
            </w:r>
            <w:r w:rsidR="008109DD">
              <w:rPr>
                <w:noProof/>
                <w:webHidden/>
              </w:rPr>
              <w:instrText xml:space="preserve"> PAGEREF _Toc108464987 \h </w:instrText>
            </w:r>
            <w:r w:rsidR="008109DD">
              <w:rPr>
                <w:noProof/>
                <w:webHidden/>
              </w:rPr>
            </w:r>
            <w:r w:rsidR="008109DD">
              <w:rPr>
                <w:noProof/>
                <w:webHidden/>
              </w:rPr>
              <w:fldChar w:fldCharType="separate"/>
            </w:r>
            <w:r w:rsidR="00277CDC">
              <w:rPr>
                <w:noProof/>
                <w:webHidden/>
              </w:rPr>
              <w:t>355</w:t>
            </w:r>
            <w:r w:rsidR="008109DD">
              <w:rPr>
                <w:noProof/>
                <w:webHidden/>
              </w:rPr>
              <w:fldChar w:fldCharType="end"/>
            </w:r>
          </w:hyperlink>
        </w:p>
        <w:p w14:paraId="7F7FDBD0" w14:textId="13285529" w:rsidR="008109DD" w:rsidRDefault="002C6F24">
          <w:pPr>
            <w:pStyle w:val="Verzeichnis2"/>
            <w:rPr>
              <w:rFonts w:eastAsiaTheme="minorEastAsia" w:cstheme="minorBidi"/>
              <w:b w:val="0"/>
              <w:bCs w:val="0"/>
              <w:noProof/>
            </w:rPr>
          </w:pPr>
          <w:hyperlink w:anchor="_Toc108464988" w:history="1">
            <w:r w:rsidR="008109DD" w:rsidRPr="00A32174">
              <w:rPr>
                <w:rStyle w:val="Hyperlink"/>
                <w:noProof/>
                <w14:scene3d>
                  <w14:camera w14:prst="orthographicFront"/>
                  <w14:lightRig w14:rig="threePt" w14:dir="t">
                    <w14:rot w14:lat="0" w14:lon="0" w14:rev="0"/>
                  </w14:lightRig>
                </w14:scene3d>
              </w:rPr>
              <w:t>7.50</w:t>
            </w:r>
            <w:r w:rsidR="008109DD">
              <w:rPr>
                <w:rFonts w:eastAsiaTheme="minorEastAsia" w:cstheme="minorBidi"/>
                <w:b w:val="0"/>
                <w:bCs w:val="0"/>
                <w:noProof/>
              </w:rPr>
              <w:tab/>
            </w:r>
            <w:r w:rsidR="008109DD" w:rsidRPr="00A32174">
              <w:rPr>
                <w:rStyle w:val="Hyperlink"/>
                <w:noProof/>
              </w:rPr>
              <w:t>AD: Anforderung und Übermittlung der Clearingliste für die Netzbetreiber-Deltazeitreihe zwischen BIKO und NB</w:t>
            </w:r>
            <w:r w:rsidR="008109DD">
              <w:rPr>
                <w:noProof/>
                <w:webHidden/>
              </w:rPr>
              <w:tab/>
            </w:r>
            <w:r w:rsidR="008109DD">
              <w:rPr>
                <w:noProof/>
                <w:webHidden/>
              </w:rPr>
              <w:fldChar w:fldCharType="begin"/>
            </w:r>
            <w:r w:rsidR="008109DD">
              <w:rPr>
                <w:noProof/>
                <w:webHidden/>
              </w:rPr>
              <w:instrText xml:space="preserve"> PAGEREF _Toc108464988 \h </w:instrText>
            </w:r>
            <w:r w:rsidR="008109DD">
              <w:rPr>
                <w:noProof/>
                <w:webHidden/>
              </w:rPr>
            </w:r>
            <w:r w:rsidR="008109DD">
              <w:rPr>
                <w:noProof/>
                <w:webHidden/>
              </w:rPr>
              <w:fldChar w:fldCharType="separate"/>
            </w:r>
            <w:r w:rsidR="00277CDC">
              <w:rPr>
                <w:noProof/>
                <w:webHidden/>
              </w:rPr>
              <w:t>355</w:t>
            </w:r>
            <w:r w:rsidR="008109DD">
              <w:rPr>
                <w:noProof/>
                <w:webHidden/>
              </w:rPr>
              <w:fldChar w:fldCharType="end"/>
            </w:r>
          </w:hyperlink>
        </w:p>
        <w:p w14:paraId="6720C1CE" w14:textId="79B44014" w:rsidR="008109DD" w:rsidRDefault="002C6F24">
          <w:pPr>
            <w:pStyle w:val="Verzeichnis3"/>
            <w:rPr>
              <w:rFonts w:eastAsiaTheme="minorEastAsia" w:cstheme="minorBidi"/>
              <w:noProof/>
              <w:sz w:val="22"/>
              <w:szCs w:val="22"/>
            </w:rPr>
          </w:pPr>
          <w:hyperlink w:anchor="_Toc108464989" w:history="1">
            <w:r w:rsidR="008109DD" w:rsidRPr="00A32174">
              <w:rPr>
                <w:rStyle w:val="Hyperlink"/>
                <w:noProof/>
              </w:rPr>
              <w:t>7.50.1</w:t>
            </w:r>
            <w:r w:rsidR="008109DD">
              <w:rPr>
                <w:rFonts w:eastAsiaTheme="minorEastAsia" w:cstheme="minorBidi"/>
                <w:noProof/>
                <w:sz w:val="22"/>
                <w:szCs w:val="22"/>
              </w:rPr>
              <w:tab/>
            </w:r>
            <w:r w:rsidR="008109DD" w:rsidRPr="00A32174">
              <w:rPr>
                <w:rStyle w:val="Hyperlink"/>
                <w:noProof/>
              </w:rPr>
              <w:t>E_0032_Anforderung Clearingliste NB-DZR prüfen</w:t>
            </w:r>
            <w:r w:rsidR="008109DD">
              <w:rPr>
                <w:noProof/>
                <w:webHidden/>
              </w:rPr>
              <w:tab/>
            </w:r>
            <w:r w:rsidR="008109DD">
              <w:rPr>
                <w:noProof/>
                <w:webHidden/>
              </w:rPr>
              <w:fldChar w:fldCharType="begin"/>
            </w:r>
            <w:r w:rsidR="008109DD">
              <w:rPr>
                <w:noProof/>
                <w:webHidden/>
              </w:rPr>
              <w:instrText xml:space="preserve"> PAGEREF _Toc108464989 \h </w:instrText>
            </w:r>
            <w:r w:rsidR="008109DD">
              <w:rPr>
                <w:noProof/>
                <w:webHidden/>
              </w:rPr>
            </w:r>
            <w:r w:rsidR="008109DD">
              <w:rPr>
                <w:noProof/>
                <w:webHidden/>
              </w:rPr>
              <w:fldChar w:fldCharType="separate"/>
            </w:r>
            <w:r w:rsidR="00277CDC">
              <w:rPr>
                <w:noProof/>
                <w:webHidden/>
              </w:rPr>
              <w:t>355</w:t>
            </w:r>
            <w:r w:rsidR="008109DD">
              <w:rPr>
                <w:noProof/>
                <w:webHidden/>
              </w:rPr>
              <w:fldChar w:fldCharType="end"/>
            </w:r>
          </w:hyperlink>
        </w:p>
        <w:p w14:paraId="6EB7F6CA" w14:textId="2E2A9766" w:rsidR="008109DD" w:rsidRDefault="002C6F24">
          <w:pPr>
            <w:pStyle w:val="Verzeichnis2"/>
            <w:rPr>
              <w:rFonts w:eastAsiaTheme="minorEastAsia" w:cstheme="minorBidi"/>
              <w:b w:val="0"/>
              <w:bCs w:val="0"/>
              <w:noProof/>
            </w:rPr>
          </w:pPr>
          <w:hyperlink w:anchor="_Toc108464990" w:history="1">
            <w:r w:rsidR="008109DD" w:rsidRPr="00A32174">
              <w:rPr>
                <w:rStyle w:val="Hyperlink"/>
                <w:noProof/>
                <w14:scene3d>
                  <w14:camera w14:prst="orthographicFront"/>
                  <w14:lightRig w14:rig="threePt" w14:dir="t">
                    <w14:rot w14:lat="0" w14:lon="0" w14:rev="0"/>
                  </w14:lightRig>
                </w14:scene3d>
              </w:rPr>
              <w:t>7.51</w:t>
            </w:r>
            <w:r w:rsidR="008109DD">
              <w:rPr>
                <w:rFonts w:eastAsiaTheme="minorEastAsia" w:cstheme="minorBidi"/>
                <w:b w:val="0"/>
                <w:bCs w:val="0"/>
                <w:noProof/>
              </w:rPr>
              <w:tab/>
            </w:r>
            <w:r w:rsidR="008109DD" w:rsidRPr="00A32174">
              <w:rPr>
                <w:rStyle w:val="Hyperlink"/>
                <w:noProof/>
              </w:rPr>
              <w:t>AD: Anforderung und Übermittlung der Clearingliste für die Übertragungsnetzbetreiber-Deltazeitreihe zwischen BIKO und ÜNB</w:t>
            </w:r>
            <w:r w:rsidR="008109DD">
              <w:rPr>
                <w:noProof/>
                <w:webHidden/>
              </w:rPr>
              <w:tab/>
            </w:r>
            <w:r w:rsidR="008109DD">
              <w:rPr>
                <w:noProof/>
                <w:webHidden/>
              </w:rPr>
              <w:fldChar w:fldCharType="begin"/>
            </w:r>
            <w:r w:rsidR="008109DD">
              <w:rPr>
                <w:noProof/>
                <w:webHidden/>
              </w:rPr>
              <w:instrText xml:space="preserve"> PAGEREF _Toc108464990 \h </w:instrText>
            </w:r>
            <w:r w:rsidR="008109DD">
              <w:rPr>
                <w:noProof/>
                <w:webHidden/>
              </w:rPr>
            </w:r>
            <w:r w:rsidR="008109DD">
              <w:rPr>
                <w:noProof/>
                <w:webHidden/>
              </w:rPr>
              <w:fldChar w:fldCharType="separate"/>
            </w:r>
            <w:r w:rsidR="00277CDC">
              <w:rPr>
                <w:noProof/>
                <w:webHidden/>
              </w:rPr>
              <w:t>355</w:t>
            </w:r>
            <w:r w:rsidR="008109DD">
              <w:rPr>
                <w:noProof/>
                <w:webHidden/>
              </w:rPr>
              <w:fldChar w:fldCharType="end"/>
            </w:r>
          </w:hyperlink>
        </w:p>
        <w:p w14:paraId="2283A65C" w14:textId="79230599" w:rsidR="008109DD" w:rsidRDefault="002C6F24">
          <w:pPr>
            <w:pStyle w:val="Verzeichnis3"/>
            <w:rPr>
              <w:rFonts w:eastAsiaTheme="minorEastAsia" w:cstheme="minorBidi"/>
              <w:noProof/>
              <w:sz w:val="22"/>
              <w:szCs w:val="22"/>
            </w:rPr>
          </w:pPr>
          <w:hyperlink w:anchor="_Toc108464991" w:history="1">
            <w:r w:rsidR="008109DD" w:rsidRPr="00A32174">
              <w:rPr>
                <w:rStyle w:val="Hyperlink"/>
                <w:noProof/>
              </w:rPr>
              <w:t>7.51.1</w:t>
            </w:r>
            <w:r w:rsidR="008109DD">
              <w:rPr>
                <w:rFonts w:eastAsiaTheme="minorEastAsia" w:cstheme="minorBidi"/>
                <w:noProof/>
                <w:sz w:val="22"/>
                <w:szCs w:val="22"/>
              </w:rPr>
              <w:tab/>
            </w:r>
            <w:r w:rsidR="008109DD" w:rsidRPr="00A32174">
              <w:rPr>
                <w:rStyle w:val="Hyperlink"/>
                <w:noProof/>
              </w:rPr>
              <w:t>E_0033_Anforderung Clearingliste ÜNB-DZR prüfen</w:t>
            </w:r>
            <w:r w:rsidR="008109DD">
              <w:rPr>
                <w:noProof/>
                <w:webHidden/>
              </w:rPr>
              <w:tab/>
            </w:r>
            <w:r w:rsidR="008109DD">
              <w:rPr>
                <w:noProof/>
                <w:webHidden/>
              </w:rPr>
              <w:fldChar w:fldCharType="begin"/>
            </w:r>
            <w:r w:rsidR="008109DD">
              <w:rPr>
                <w:noProof/>
                <w:webHidden/>
              </w:rPr>
              <w:instrText xml:space="preserve"> PAGEREF _Toc108464991 \h </w:instrText>
            </w:r>
            <w:r w:rsidR="008109DD">
              <w:rPr>
                <w:noProof/>
                <w:webHidden/>
              </w:rPr>
            </w:r>
            <w:r w:rsidR="008109DD">
              <w:rPr>
                <w:noProof/>
                <w:webHidden/>
              </w:rPr>
              <w:fldChar w:fldCharType="separate"/>
            </w:r>
            <w:r w:rsidR="00277CDC">
              <w:rPr>
                <w:noProof/>
                <w:webHidden/>
              </w:rPr>
              <w:t>355</w:t>
            </w:r>
            <w:r w:rsidR="008109DD">
              <w:rPr>
                <w:noProof/>
                <w:webHidden/>
              </w:rPr>
              <w:fldChar w:fldCharType="end"/>
            </w:r>
          </w:hyperlink>
        </w:p>
        <w:p w14:paraId="2F91DE61" w14:textId="7AEFC0DE" w:rsidR="008109DD" w:rsidRDefault="002C6F24">
          <w:pPr>
            <w:pStyle w:val="Verzeichnis2"/>
            <w:rPr>
              <w:rFonts w:eastAsiaTheme="minorEastAsia" w:cstheme="minorBidi"/>
              <w:b w:val="0"/>
              <w:bCs w:val="0"/>
              <w:noProof/>
            </w:rPr>
          </w:pPr>
          <w:hyperlink w:anchor="_Toc108464992" w:history="1">
            <w:r w:rsidR="008109DD" w:rsidRPr="00A32174">
              <w:rPr>
                <w:rStyle w:val="Hyperlink"/>
                <w:noProof/>
                <w14:scene3d>
                  <w14:camera w14:prst="orthographicFront"/>
                  <w14:lightRig w14:rig="threePt" w14:dir="t">
                    <w14:rot w14:lat="0" w14:lon="0" w14:rev="0"/>
                  </w14:lightRig>
                </w14:scene3d>
              </w:rPr>
              <w:t>7.52</w:t>
            </w:r>
            <w:r w:rsidR="008109DD">
              <w:rPr>
                <w:rFonts w:eastAsiaTheme="minorEastAsia" w:cstheme="minorBidi"/>
                <w:b w:val="0"/>
                <w:bCs w:val="0"/>
                <w:noProof/>
              </w:rPr>
              <w:tab/>
            </w:r>
            <w:r w:rsidR="008109DD" w:rsidRPr="00A32174">
              <w:rPr>
                <w:rStyle w:val="Hyperlink"/>
                <w:noProof/>
              </w:rPr>
              <w:t>AD: Übermittlung der Lieferantenausfallarbeitssummenzeitreihe</w:t>
            </w:r>
            <w:r w:rsidR="008109DD">
              <w:rPr>
                <w:noProof/>
                <w:webHidden/>
              </w:rPr>
              <w:tab/>
            </w:r>
            <w:r w:rsidR="008109DD">
              <w:rPr>
                <w:noProof/>
                <w:webHidden/>
              </w:rPr>
              <w:fldChar w:fldCharType="begin"/>
            </w:r>
            <w:r w:rsidR="008109DD">
              <w:rPr>
                <w:noProof/>
                <w:webHidden/>
              </w:rPr>
              <w:instrText xml:space="preserve"> PAGEREF _Toc108464992 \h </w:instrText>
            </w:r>
            <w:r w:rsidR="008109DD">
              <w:rPr>
                <w:noProof/>
                <w:webHidden/>
              </w:rPr>
            </w:r>
            <w:r w:rsidR="008109DD">
              <w:rPr>
                <w:noProof/>
                <w:webHidden/>
              </w:rPr>
              <w:fldChar w:fldCharType="separate"/>
            </w:r>
            <w:r w:rsidR="00277CDC">
              <w:rPr>
                <w:noProof/>
                <w:webHidden/>
              </w:rPr>
              <w:t>356</w:t>
            </w:r>
            <w:r w:rsidR="008109DD">
              <w:rPr>
                <w:noProof/>
                <w:webHidden/>
              </w:rPr>
              <w:fldChar w:fldCharType="end"/>
            </w:r>
          </w:hyperlink>
        </w:p>
        <w:p w14:paraId="0A0D099B" w14:textId="2195FF8F" w:rsidR="008109DD" w:rsidRDefault="002C6F24">
          <w:pPr>
            <w:pStyle w:val="Verzeichnis3"/>
            <w:rPr>
              <w:rFonts w:eastAsiaTheme="minorEastAsia" w:cstheme="minorBidi"/>
              <w:noProof/>
              <w:sz w:val="22"/>
              <w:szCs w:val="22"/>
            </w:rPr>
          </w:pPr>
          <w:hyperlink w:anchor="_Toc108464993" w:history="1">
            <w:r w:rsidR="008109DD" w:rsidRPr="00A32174">
              <w:rPr>
                <w:rStyle w:val="Hyperlink"/>
                <w:noProof/>
                <w:lang w:val="it-IT"/>
              </w:rPr>
              <w:t>7.52.1</w:t>
            </w:r>
            <w:r w:rsidR="008109DD">
              <w:rPr>
                <w:rFonts w:eastAsiaTheme="minorEastAsia" w:cstheme="minorBidi"/>
                <w:noProof/>
                <w:sz w:val="22"/>
                <w:szCs w:val="22"/>
              </w:rPr>
              <w:tab/>
            </w:r>
            <w:r w:rsidR="008109DD" w:rsidRPr="00A32174">
              <w:rPr>
                <w:rStyle w:val="Hyperlink"/>
                <w:noProof/>
                <w:lang w:val="it-IT"/>
              </w:rPr>
              <w:t>E_0093_LF-AASZR prüfen</w:t>
            </w:r>
            <w:r w:rsidR="008109DD">
              <w:rPr>
                <w:noProof/>
                <w:webHidden/>
              </w:rPr>
              <w:tab/>
            </w:r>
            <w:r w:rsidR="008109DD">
              <w:rPr>
                <w:noProof/>
                <w:webHidden/>
              </w:rPr>
              <w:fldChar w:fldCharType="begin"/>
            </w:r>
            <w:r w:rsidR="008109DD">
              <w:rPr>
                <w:noProof/>
                <w:webHidden/>
              </w:rPr>
              <w:instrText xml:space="preserve"> PAGEREF _Toc108464993 \h </w:instrText>
            </w:r>
            <w:r w:rsidR="008109DD">
              <w:rPr>
                <w:noProof/>
                <w:webHidden/>
              </w:rPr>
            </w:r>
            <w:r w:rsidR="008109DD">
              <w:rPr>
                <w:noProof/>
                <w:webHidden/>
              </w:rPr>
              <w:fldChar w:fldCharType="separate"/>
            </w:r>
            <w:r w:rsidR="00277CDC">
              <w:rPr>
                <w:noProof/>
                <w:webHidden/>
              </w:rPr>
              <w:t>356</w:t>
            </w:r>
            <w:r w:rsidR="008109DD">
              <w:rPr>
                <w:noProof/>
                <w:webHidden/>
              </w:rPr>
              <w:fldChar w:fldCharType="end"/>
            </w:r>
          </w:hyperlink>
        </w:p>
        <w:p w14:paraId="31363509" w14:textId="6953C303" w:rsidR="008109DD" w:rsidRDefault="002C6F24">
          <w:pPr>
            <w:pStyle w:val="Verzeichnis2"/>
            <w:rPr>
              <w:rFonts w:eastAsiaTheme="minorEastAsia" w:cstheme="minorBidi"/>
              <w:b w:val="0"/>
              <w:bCs w:val="0"/>
              <w:noProof/>
            </w:rPr>
          </w:pPr>
          <w:hyperlink w:anchor="_Toc108464994" w:history="1">
            <w:r w:rsidR="008109DD" w:rsidRPr="00A32174">
              <w:rPr>
                <w:rStyle w:val="Hyperlink"/>
                <w:noProof/>
                <w14:scene3d>
                  <w14:camera w14:prst="orthographicFront"/>
                  <w14:lightRig w14:rig="threePt" w14:dir="t">
                    <w14:rot w14:lat="0" w14:lon="0" w14:rev="0"/>
                  </w14:lightRig>
                </w14:scene3d>
              </w:rPr>
              <w:t>7.53</w:t>
            </w:r>
            <w:r w:rsidR="008109DD">
              <w:rPr>
                <w:rFonts w:eastAsiaTheme="minorEastAsia" w:cstheme="minorBidi"/>
                <w:b w:val="0"/>
                <w:bCs w:val="0"/>
                <w:noProof/>
              </w:rPr>
              <w:tab/>
            </w:r>
            <w:r w:rsidR="008109DD" w:rsidRPr="00A32174">
              <w:rPr>
                <w:rStyle w:val="Hyperlink"/>
                <w:noProof/>
              </w:rPr>
              <w:t>AD: Anforderung der Lieferantenausfallarbeitsclearingliste einmalig oder durch ein Abonnement (Erstabonnierung)</w:t>
            </w:r>
            <w:r w:rsidR="008109DD">
              <w:rPr>
                <w:noProof/>
                <w:webHidden/>
              </w:rPr>
              <w:tab/>
            </w:r>
            <w:r w:rsidR="008109DD">
              <w:rPr>
                <w:noProof/>
                <w:webHidden/>
              </w:rPr>
              <w:fldChar w:fldCharType="begin"/>
            </w:r>
            <w:r w:rsidR="008109DD">
              <w:rPr>
                <w:noProof/>
                <w:webHidden/>
              </w:rPr>
              <w:instrText xml:space="preserve"> PAGEREF _Toc108464994 \h </w:instrText>
            </w:r>
            <w:r w:rsidR="008109DD">
              <w:rPr>
                <w:noProof/>
                <w:webHidden/>
              </w:rPr>
            </w:r>
            <w:r w:rsidR="008109DD">
              <w:rPr>
                <w:noProof/>
                <w:webHidden/>
              </w:rPr>
              <w:fldChar w:fldCharType="separate"/>
            </w:r>
            <w:r w:rsidR="00277CDC">
              <w:rPr>
                <w:noProof/>
                <w:webHidden/>
              </w:rPr>
              <w:t>357</w:t>
            </w:r>
            <w:r w:rsidR="008109DD">
              <w:rPr>
                <w:noProof/>
                <w:webHidden/>
              </w:rPr>
              <w:fldChar w:fldCharType="end"/>
            </w:r>
          </w:hyperlink>
        </w:p>
        <w:p w14:paraId="079D56D1" w14:textId="708681EE" w:rsidR="008109DD" w:rsidRDefault="002C6F24">
          <w:pPr>
            <w:pStyle w:val="Verzeichnis3"/>
            <w:rPr>
              <w:rFonts w:eastAsiaTheme="minorEastAsia" w:cstheme="minorBidi"/>
              <w:noProof/>
              <w:sz w:val="22"/>
              <w:szCs w:val="22"/>
            </w:rPr>
          </w:pPr>
          <w:hyperlink w:anchor="_Toc108464995" w:history="1">
            <w:r w:rsidR="008109DD" w:rsidRPr="00A32174">
              <w:rPr>
                <w:rStyle w:val="Hyperlink"/>
                <w:noProof/>
                <w:lang w:val="it-IT"/>
              </w:rPr>
              <w:t>7.53.1</w:t>
            </w:r>
            <w:r w:rsidR="008109DD">
              <w:rPr>
                <w:rFonts w:eastAsiaTheme="minorEastAsia" w:cstheme="minorBidi"/>
                <w:noProof/>
                <w:sz w:val="22"/>
                <w:szCs w:val="22"/>
              </w:rPr>
              <w:tab/>
            </w:r>
            <w:r w:rsidR="008109DD" w:rsidRPr="00A32174">
              <w:rPr>
                <w:rStyle w:val="Hyperlink"/>
                <w:noProof/>
                <w:lang w:val="it-IT"/>
              </w:rPr>
              <w:t>E_0094_Erstabonnierung prüfen</w:t>
            </w:r>
            <w:r w:rsidR="008109DD">
              <w:rPr>
                <w:noProof/>
                <w:webHidden/>
              </w:rPr>
              <w:tab/>
            </w:r>
            <w:r w:rsidR="008109DD">
              <w:rPr>
                <w:noProof/>
                <w:webHidden/>
              </w:rPr>
              <w:fldChar w:fldCharType="begin"/>
            </w:r>
            <w:r w:rsidR="008109DD">
              <w:rPr>
                <w:noProof/>
                <w:webHidden/>
              </w:rPr>
              <w:instrText xml:space="preserve"> PAGEREF _Toc108464995 \h </w:instrText>
            </w:r>
            <w:r w:rsidR="008109DD">
              <w:rPr>
                <w:noProof/>
                <w:webHidden/>
              </w:rPr>
            </w:r>
            <w:r w:rsidR="008109DD">
              <w:rPr>
                <w:noProof/>
                <w:webHidden/>
              </w:rPr>
              <w:fldChar w:fldCharType="separate"/>
            </w:r>
            <w:r w:rsidR="00277CDC">
              <w:rPr>
                <w:noProof/>
                <w:webHidden/>
              </w:rPr>
              <w:t>357</w:t>
            </w:r>
            <w:r w:rsidR="008109DD">
              <w:rPr>
                <w:noProof/>
                <w:webHidden/>
              </w:rPr>
              <w:fldChar w:fldCharType="end"/>
            </w:r>
          </w:hyperlink>
        </w:p>
        <w:p w14:paraId="3A183A69" w14:textId="19308A5E" w:rsidR="008109DD" w:rsidRDefault="002C6F24">
          <w:pPr>
            <w:pStyle w:val="Verzeichnis2"/>
            <w:rPr>
              <w:rFonts w:eastAsiaTheme="minorEastAsia" w:cstheme="minorBidi"/>
              <w:b w:val="0"/>
              <w:bCs w:val="0"/>
              <w:noProof/>
            </w:rPr>
          </w:pPr>
          <w:hyperlink w:anchor="_Toc108464996" w:history="1">
            <w:r w:rsidR="008109DD" w:rsidRPr="00A32174">
              <w:rPr>
                <w:rStyle w:val="Hyperlink"/>
                <w:noProof/>
                <w14:scene3d>
                  <w14:camera w14:prst="orthographicFront"/>
                  <w14:lightRig w14:rig="threePt" w14:dir="t">
                    <w14:rot w14:lat="0" w14:lon="0" w14:rev="0"/>
                  </w14:lightRig>
                </w14:scene3d>
              </w:rPr>
              <w:t>7.54</w:t>
            </w:r>
            <w:r w:rsidR="008109DD">
              <w:rPr>
                <w:rFonts w:eastAsiaTheme="minorEastAsia" w:cstheme="minorBidi"/>
                <w:b w:val="0"/>
                <w:bCs w:val="0"/>
                <w:noProof/>
              </w:rPr>
              <w:tab/>
            </w:r>
            <w:r w:rsidR="008109DD" w:rsidRPr="00A32174">
              <w:rPr>
                <w:rStyle w:val="Hyperlink"/>
                <w:noProof/>
              </w:rPr>
              <w:t>AD: Anforderung der Lieferantenausfallarbeitsclearingliste einmalig oder durch ein Abonnement (Einzelanforderung)</w:t>
            </w:r>
            <w:r w:rsidR="008109DD">
              <w:rPr>
                <w:noProof/>
                <w:webHidden/>
              </w:rPr>
              <w:tab/>
            </w:r>
            <w:r w:rsidR="008109DD">
              <w:rPr>
                <w:noProof/>
                <w:webHidden/>
              </w:rPr>
              <w:fldChar w:fldCharType="begin"/>
            </w:r>
            <w:r w:rsidR="008109DD">
              <w:rPr>
                <w:noProof/>
                <w:webHidden/>
              </w:rPr>
              <w:instrText xml:space="preserve"> PAGEREF _Toc108464996 \h </w:instrText>
            </w:r>
            <w:r w:rsidR="008109DD">
              <w:rPr>
                <w:noProof/>
                <w:webHidden/>
              </w:rPr>
            </w:r>
            <w:r w:rsidR="008109DD">
              <w:rPr>
                <w:noProof/>
                <w:webHidden/>
              </w:rPr>
              <w:fldChar w:fldCharType="separate"/>
            </w:r>
            <w:r w:rsidR="00277CDC">
              <w:rPr>
                <w:noProof/>
                <w:webHidden/>
              </w:rPr>
              <w:t>357</w:t>
            </w:r>
            <w:r w:rsidR="008109DD">
              <w:rPr>
                <w:noProof/>
                <w:webHidden/>
              </w:rPr>
              <w:fldChar w:fldCharType="end"/>
            </w:r>
          </w:hyperlink>
        </w:p>
        <w:p w14:paraId="4E85A79C" w14:textId="053D768E" w:rsidR="008109DD" w:rsidRDefault="002C6F24">
          <w:pPr>
            <w:pStyle w:val="Verzeichnis3"/>
            <w:rPr>
              <w:rFonts w:eastAsiaTheme="minorEastAsia" w:cstheme="minorBidi"/>
              <w:noProof/>
              <w:sz w:val="22"/>
              <w:szCs w:val="22"/>
            </w:rPr>
          </w:pPr>
          <w:hyperlink w:anchor="_Toc108464997" w:history="1">
            <w:r w:rsidR="008109DD" w:rsidRPr="00A32174">
              <w:rPr>
                <w:rStyle w:val="Hyperlink"/>
                <w:noProof/>
                <w:lang w:val="it-IT"/>
              </w:rPr>
              <w:t>7.54.1</w:t>
            </w:r>
            <w:r w:rsidR="008109DD">
              <w:rPr>
                <w:rFonts w:eastAsiaTheme="minorEastAsia" w:cstheme="minorBidi"/>
                <w:noProof/>
                <w:sz w:val="22"/>
                <w:szCs w:val="22"/>
              </w:rPr>
              <w:tab/>
            </w:r>
            <w:r w:rsidR="008109DD" w:rsidRPr="00A32174">
              <w:rPr>
                <w:rStyle w:val="Hyperlink"/>
                <w:noProof/>
                <w:lang w:val="it-IT"/>
              </w:rPr>
              <w:t>E_0095_Einzelanforderung prüfen</w:t>
            </w:r>
            <w:r w:rsidR="008109DD">
              <w:rPr>
                <w:noProof/>
                <w:webHidden/>
              </w:rPr>
              <w:tab/>
            </w:r>
            <w:r w:rsidR="008109DD">
              <w:rPr>
                <w:noProof/>
                <w:webHidden/>
              </w:rPr>
              <w:fldChar w:fldCharType="begin"/>
            </w:r>
            <w:r w:rsidR="008109DD">
              <w:rPr>
                <w:noProof/>
                <w:webHidden/>
              </w:rPr>
              <w:instrText xml:space="preserve"> PAGEREF _Toc108464997 \h </w:instrText>
            </w:r>
            <w:r w:rsidR="008109DD">
              <w:rPr>
                <w:noProof/>
                <w:webHidden/>
              </w:rPr>
            </w:r>
            <w:r w:rsidR="008109DD">
              <w:rPr>
                <w:noProof/>
                <w:webHidden/>
              </w:rPr>
              <w:fldChar w:fldCharType="separate"/>
            </w:r>
            <w:r w:rsidR="00277CDC">
              <w:rPr>
                <w:noProof/>
                <w:webHidden/>
              </w:rPr>
              <w:t>357</w:t>
            </w:r>
            <w:r w:rsidR="008109DD">
              <w:rPr>
                <w:noProof/>
                <w:webHidden/>
              </w:rPr>
              <w:fldChar w:fldCharType="end"/>
            </w:r>
          </w:hyperlink>
        </w:p>
        <w:p w14:paraId="787BE0DD" w14:textId="06B32763" w:rsidR="008109DD" w:rsidRDefault="002C6F24">
          <w:pPr>
            <w:pStyle w:val="Verzeichnis2"/>
            <w:rPr>
              <w:rFonts w:eastAsiaTheme="minorEastAsia" w:cstheme="minorBidi"/>
              <w:b w:val="0"/>
              <w:bCs w:val="0"/>
              <w:noProof/>
            </w:rPr>
          </w:pPr>
          <w:hyperlink w:anchor="_Toc108464998" w:history="1">
            <w:r w:rsidR="008109DD" w:rsidRPr="00A32174">
              <w:rPr>
                <w:rStyle w:val="Hyperlink"/>
                <w:noProof/>
                <w:lang w:val="it-IT"/>
                <w14:scene3d>
                  <w14:camera w14:prst="orthographicFront"/>
                  <w14:lightRig w14:rig="threePt" w14:dir="t">
                    <w14:rot w14:lat="0" w14:lon="0" w14:rev="0"/>
                  </w14:lightRig>
                </w14:scene3d>
              </w:rPr>
              <w:t>7.55</w:t>
            </w:r>
            <w:r w:rsidR="008109DD">
              <w:rPr>
                <w:rFonts w:eastAsiaTheme="minorEastAsia" w:cstheme="minorBidi"/>
                <w:b w:val="0"/>
                <w:bCs w:val="0"/>
                <w:noProof/>
              </w:rPr>
              <w:tab/>
            </w:r>
            <w:r w:rsidR="008109DD" w:rsidRPr="00A32174">
              <w:rPr>
                <w:rStyle w:val="Hyperlink"/>
                <w:noProof/>
                <w:lang w:val="it-IT"/>
              </w:rPr>
              <w:t>AD: Austausch der Lieferantenausfallarbeitsclearingliste (gültige Abonnierung)</w:t>
            </w:r>
            <w:r w:rsidR="008109DD">
              <w:rPr>
                <w:noProof/>
                <w:webHidden/>
              </w:rPr>
              <w:tab/>
            </w:r>
            <w:r w:rsidR="008109DD">
              <w:rPr>
                <w:noProof/>
                <w:webHidden/>
              </w:rPr>
              <w:fldChar w:fldCharType="begin"/>
            </w:r>
            <w:r w:rsidR="008109DD">
              <w:rPr>
                <w:noProof/>
                <w:webHidden/>
              </w:rPr>
              <w:instrText xml:space="preserve"> PAGEREF _Toc108464998 \h </w:instrText>
            </w:r>
            <w:r w:rsidR="008109DD">
              <w:rPr>
                <w:noProof/>
                <w:webHidden/>
              </w:rPr>
            </w:r>
            <w:r w:rsidR="008109DD">
              <w:rPr>
                <w:noProof/>
                <w:webHidden/>
              </w:rPr>
              <w:fldChar w:fldCharType="separate"/>
            </w:r>
            <w:r w:rsidR="00277CDC">
              <w:rPr>
                <w:noProof/>
                <w:webHidden/>
              </w:rPr>
              <w:t>358</w:t>
            </w:r>
            <w:r w:rsidR="008109DD">
              <w:rPr>
                <w:noProof/>
                <w:webHidden/>
              </w:rPr>
              <w:fldChar w:fldCharType="end"/>
            </w:r>
          </w:hyperlink>
        </w:p>
        <w:p w14:paraId="436E6C48" w14:textId="2BD1CEBD" w:rsidR="008109DD" w:rsidRDefault="002C6F24">
          <w:pPr>
            <w:pStyle w:val="Verzeichnis3"/>
            <w:rPr>
              <w:rFonts w:eastAsiaTheme="minorEastAsia" w:cstheme="minorBidi"/>
              <w:noProof/>
              <w:sz w:val="22"/>
              <w:szCs w:val="22"/>
            </w:rPr>
          </w:pPr>
          <w:hyperlink w:anchor="_Toc108464999" w:history="1">
            <w:r w:rsidR="008109DD" w:rsidRPr="00A32174">
              <w:rPr>
                <w:rStyle w:val="Hyperlink"/>
                <w:noProof/>
                <w:lang w:val="it-IT"/>
              </w:rPr>
              <w:t>7.55.1</w:t>
            </w:r>
            <w:r w:rsidR="008109DD">
              <w:rPr>
                <w:rFonts w:eastAsiaTheme="minorEastAsia" w:cstheme="minorBidi"/>
                <w:noProof/>
                <w:sz w:val="22"/>
                <w:szCs w:val="22"/>
              </w:rPr>
              <w:tab/>
            </w:r>
            <w:r w:rsidR="008109DD" w:rsidRPr="00A32174">
              <w:rPr>
                <w:rStyle w:val="Hyperlink"/>
                <w:noProof/>
                <w:lang w:val="it-IT"/>
              </w:rPr>
              <w:t>E_0096_Marktlokationen mit LF-AACL abgleichen</w:t>
            </w:r>
            <w:r w:rsidR="008109DD">
              <w:rPr>
                <w:noProof/>
                <w:webHidden/>
              </w:rPr>
              <w:tab/>
            </w:r>
            <w:r w:rsidR="008109DD">
              <w:rPr>
                <w:noProof/>
                <w:webHidden/>
              </w:rPr>
              <w:fldChar w:fldCharType="begin"/>
            </w:r>
            <w:r w:rsidR="008109DD">
              <w:rPr>
                <w:noProof/>
                <w:webHidden/>
              </w:rPr>
              <w:instrText xml:space="preserve"> PAGEREF _Toc108464999 \h </w:instrText>
            </w:r>
            <w:r w:rsidR="008109DD">
              <w:rPr>
                <w:noProof/>
                <w:webHidden/>
              </w:rPr>
            </w:r>
            <w:r w:rsidR="008109DD">
              <w:rPr>
                <w:noProof/>
                <w:webHidden/>
              </w:rPr>
              <w:fldChar w:fldCharType="separate"/>
            </w:r>
            <w:r w:rsidR="00277CDC">
              <w:rPr>
                <w:noProof/>
                <w:webHidden/>
              </w:rPr>
              <w:t>358</w:t>
            </w:r>
            <w:r w:rsidR="008109DD">
              <w:rPr>
                <w:noProof/>
                <w:webHidden/>
              </w:rPr>
              <w:fldChar w:fldCharType="end"/>
            </w:r>
          </w:hyperlink>
        </w:p>
        <w:p w14:paraId="7E3CD281" w14:textId="12DB4C48" w:rsidR="008109DD" w:rsidRDefault="002C6F24">
          <w:pPr>
            <w:pStyle w:val="Verzeichnis2"/>
            <w:rPr>
              <w:rFonts w:eastAsiaTheme="minorEastAsia" w:cstheme="minorBidi"/>
              <w:b w:val="0"/>
              <w:bCs w:val="0"/>
              <w:noProof/>
            </w:rPr>
          </w:pPr>
          <w:hyperlink w:anchor="_Toc108465000" w:history="1">
            <w:r w:rsidR="008109DD" w:rsidRPr="00A32174">
              <w:rPr>
                <w:rStyle w:val="Hyperlink"/>
                <w:noProof/>
                <w:lang w:val="it-IT"/>
                <w14:scene3d>
                  <w14:camera w14:prst="orthographicFront"/>
                  <w14:lightRig w14:rig="threePt" w14:dir="t">
                    <w14:rot w14:lat="0" w14:lon="0" w14:rev="0"/>
                  </w14:lightRig>
                </w14:scene3d>
              </w:rPr>
              <w:t>7.56</w:t>
            </w:r>
            <w:r w:rsidR="008109DD">
              <w:rPr>
                <w:rFonts w:eastAsiaTheme="minorEastAsia" w:cstheme="minorBidi"/>
                <w:b w:val="0"/>
                <w:bCs w:val="0"/>
                <w:noProof/>
              </w:rPr>
              <w:tab/>
            </w:r>
            <w:r w:rsidR="008109DD" w:rsidRPr="00A32174">
              <w:rPr>
                <w:rStyle w:val="Hyperlink"/>
                <w:noProof/>
                <w:lang w:val="it-IT"/>
              </w:rPr>
              <w:t>AD: Austausch der Lieferantenausfallarbeitsclearingliste (Einzelanforderung)</w:t>
            </w:r>
            <w:r w:rsidR="008109DD">
              <w:rPr>
                <w:noProof/>
                <w:webHidden/>
              </w:rPr>
              <w:tab/>
            </w:r>
            <w:r w:rsidR="008109DD">
              <w:rPr>
                <w:noProof/>
                <w:webHidden/>
              </w:rPr>
              <w:fldChar w:fldCharType="begin"/>
            </w:r>
            <w:r w:rsidR="008109DD">
              <w:rPr>
                <w:noProof/>
                <w:webHidden/>
              </w:rPr>
              <w:instrText xml:space="preserve"> PAGEREF _Toc108465000 \h </w:instrText>
            </w:r>
            <w:r w:rsidR="008109DD">
              <w:rPr>
                <w:noProof/>
                <w:webHidden/>
              </w:rPr>
            </w:r>
            <w:r w:rsidR="008109DD">
              <w:rPr>
                <w:noProof/>
                <w:webHidden/>
              </w:rPr>
              <w:fldChar w:fldCharType="separate"/>
            </w:r>
            <w:r w:rsidR="00277CDC">
              <w:rPr>
                <w:noProof/>
                <w:webHidden/>
              </w:rPr>
              <w:t>360</w:t>
            </w:r>
            <w:r w:rsidR="008109DD">
              <w:rPr>
                <w:noProof/>
                <w:webHidden/>
              </w:rPr>
              <w:fldChar w:fldCharType="end"/>
            </w:r>
          </w:hyperlink>
        </w:p>
        <w:p w14:paraId="7E64A295" w14:textId="58AE6BB6" w:rsidR="008109DD" w:rsidRDefault="002C6F24">
          <w:pPr>
            <w:pStyle w:val="Verzeichnis3"/>
            <w:rPr>
              <w:rFonts w:eastAsiaTheme="minorEastAsia" w:cstheme="minorBidi"/>
              <w:noProof/>
              <w:sz w:val="22"/>
              <w:szCs w:val="22"/>
            </w:rPr>
          </w:pPr>
          <w:hyperlink w:anchor="_Toc108465001" w:history="1">
            <w:r w:rsidR="008109DD" w:rsidRPr="00A32174">
              <w:rPr>
                <w:rStyle w:val="Hyperlink"/>
                <w:noProof/>
                <w:lang w:val="it-IT"/>
              </w:rPr>
              <w:t>7.56.1</w:t>
            </w:r>
            <w:r w:rsidR="008109DD">
              <w:rPr>
                <w:rFonts w:eastAsiaTheme="minorEastAsia" w:cstheme="minorBidi"/>
                <w:noProof/>
                <w:sz w:val="22"/>
                <w:szCs w:val="22"/>
              </w:rPr>
              <w:tab/>
            </w:r>
            <w:r w:rsidR="008109DD" w:rsidRPr="00A32174">
              <w:rPr>
                <w:rStyle w:val="Hyperlink"/>
                <w:noProof/>
                <w:lang w:val="it-IT"/>
              </w:rPr>
              <w:t>E_0097_Marktlokationen mit LF-AACL abgleichen</w:t>
            </w:r>
            <w:r w:rsidR="008109DD">
              <w:rPr>
                <w:noProof/>
                <w:webHidden/>
              </w:rPr>
              <w:tab/>
            </w:r>
            <w:r w:rsidR="008109DD">
              <w:rPr>
                <w:noProof/>
                <w:webHidden/>
              </w:rPr>
              <w:fldChar w:fldCharType="begin"/>
            </w:r>
            <w:r w:rsidR="008109DD">
              <w:rPr>
                <w:noProof/>
                <w:webHidden/>
              </w:rPr>
              <w:instrText xml:space="preserve"> PAGEREF _Toc108465001 \h </w:instrText>
            </w:r>
            <w:r w:rsidR="008109DD">
              <w:rPr>
                <w:noProof/>
                <w:webHidden/>
              </w:rPr>
            </w:r>
            <w:r w:rsidR="008109DD">
              <w:rPr>
                <w:noProof/>
                <w:webHidden/>
              </w:rPr>
              <w:fldChar w:fldCharType="separate"/>
            </w:r>
            <w:r w:rsidR="00277CDC">
              <w:rPr>
                <w:noProof/>
                <w:webHidden/>
              </w:rPr>
              <w:t>360</w:t>
            </w:r>
            <w:r w:rsidR="008109DD">
              <w:rPr>
                <w:noProof/>
                <w:webHidden/>
              </w:rPr>
              <w:fldChar w:fldCharType="end"/>
            </w:r>
          </w:hyperlink>
        </w:p>
        <w:p w14:paraId="75BE3AEB" w14:textId="2B18C59C" w:rsidR="008109DD" w:rsidRDefault="002C6F24">
          <w:pPr>
            <w:pStyle w:val="Verzeichnis2"/>
            <w:rPr>
              <w:rFonts w:eastAsiaTheme="minorEastAsia" w:cstheme="minorBidi"/>
              <w:b w:val="0"/>
              <w:bCs w:val="0"/>
              <w:noProof/>
            </w:rPr>
          </w:pPr>
          <w:hyperlink w:anchor="_Toc108465002" w:history="1">
            <w:r w:rsidR="008109DD" w:rsidRPr="00A32174">
              <w:rPr>
                <w:rStyle w:val="Hyperlink"/>
                <w:noProof/>
                <w14:scene3d>
                  <w14:camera w14:prst="orthographicFront"/>
                  <w14:lightRig w14:rig="threePt" w14:dir="t">
                    <w14:rot w14:lat="0" w14:lon="0" w14:rev="0"/>
                  </w14:lightRig>
                </w14:scene3d>
              </w:rPr>
              <w:t>7.57</w:t>
            </w:r>
            <w:r w:rsidR="008109DD">
              <w:rPr>
                <w:rFonts w:eastAsiaTheme="minorEastAsia" w:cstheme="minorBidi"/>
                <w:b w:val="0"/>
                <w:bCs w:val="0"/>
                <w:noProof/>
              </w:rPr>
              <w:tab/>
            </w:r>
            <w:r w:rsidR="008109DD" w:rsidRPr="00A32174">
              <w:rPr>
                <w:rStyle w:val="Hyperlink"/>
                <w:noProof/>
              </w:rPr>
              <w:t>AD: Aktivierung eines MaBiS-ZP für die mtl. AAÜZ zwischen NB und BKV(LF)</w:t>
            </w:r>
            <w:r w:rsidR="008109DD">
              <w:rPr>
                <w:noProof/>
                <w:webHidden/>
              </w:rPr>
              <w:tab/>
            </w:r>
            <w:r w:rsidR="008109DD">
              <w:rPr>
                <w:noProof/>
                <w:webHidden/>
              </w:rPr>
              <w:fldChar w:fldCharType="begin"/>
            </w:r>
            <w:r w:rsidR="008109DD">
              <w:rPr>
                <w:noProof/>
                <w:webHidden/>
              </w:rPr>
              <w:instrText xml:space="preserve"> PAGEREF _Toc108465002 \h </w:instrText>
            </w:r>
            <w:r w:rsidR="008109DD">
              <w:rPr>
                <w:noProof/>
                <w:webHidden/>
              </w:rPr>
            </w:r>
            <w:r w:rsidR="008109DD">
              <w:rPr>
                <w:noProof/>
                <w:webHidden/>
              </w:rPr>
              <w:fldChar w:fldCharType="separate"/>
            </w:r>
            <w:r w:rsidR="00277CDC">
              <w:rPr>
                <w:noProof/>
                <w:webHidden/>
              </w:rPr>
              <w:t>362</w:t>
            </w:r>
            <w:r w:rsidR="008109DD">
              <w:rPr>
                <w:noProof/>
                <w:webHidden/>
              </w:rPr>
              <w:fldChar w:fldCharType="end"/>
            </w:r>
          </w:hyperlink>
        </w:p>
        <w:p w14:paraId="1DE72EE7" w14:textId="6DAD4D1A" w:rsidR="008109DD" w:rsidRDefault="002C6F24">
          <w:pPr>
            <w:pStyle w:val="Verzeichnis3"/>
            <w:rPr>
              <w:rFonts w:eastAsiaTheme="minorEastAsia" w:cstheme="minorBidi"/>
              <w:noProof/>
              <w:sz w:val="22"/>
              <w:szCs w:val="22"/>
            </w:rPr>
          </w:pPr>
          <w:hyperlink w:anchor="_Toc108465003" w:history="1">
            <w:r w:rsidR="008109DD" w:rsidRPr="00A32174">
              <w:rPr>
                <w:rStyle w:val="Hyperlink"/>
                <w:noProof/>
              </w:rPr>
              <w:t>7.57.1</w:t>
            </w:r>
            <w:r w:rsidR="008109DD">
              <w:rPr>
                <w:rFonts w:eastAsiaTheme="minorEastAsia" w:cstheme="minorBidi"/>
                <w:noProof/>
                <w:sz w:val="22"/>
                <w:szCs w:val="22"/>
              </w:rPr>
              <w:tab/>
            </w:r>
            <w:r w:rsidR="008109DD" w:rsidRPr="00A32174">
              <w:rPr>
                <w:rStyle w:val="Hyperlink"/>
                <w:noProof/>
              </w:rPr>
              <w:t>E_0071_MaBiS-ZP AAÜZ Aktivierung prüfen</w:t>
            </w:r>
            <w:r w:rsidR="008109DD">
              <w:rPr>
                <w:noProof/>
                <w:webHidden/>
              </w:rPr>
              <w:tab/>
            </w:r>
            <w:r w:rsidR="008109DD">
              <w:rPr>
                <w:noProof/>
                <w:webHidden/>
              </w:rPr>
              <w:fldChar w:fldCharType="begin"/>
            </w:r>
            <w:r w:rsidR="008109DD">
              <w:rPr>
                <w:noProof/>
                <w:webHidden/>
              </w:rPr>
              <w:instrText xml:space="preserve"> PAGEREF _Toc108465003 \h </w:instrText>
            </w:r>
            <w:r w:rsidR="008109DD">
              <w:rPr>
                <w:noProof/>
                <w:webHidden/>
              </w:rPr>
            </w:r>
            <w:r w:rsidR="008109DD">
              <w:rPr>
                <w:noProof/>
                <w:webHidden/>
              </w:rPr>
              <w:fldChar w:fldCharType="separate"/>
            </w:r>
            <w:r w:rsidR="00277CDC">
              <w:rPr>
                <w:noProof/>
                <w:webHidden/>
              </w:rPr>
              <w:t>362</w:t>
            </w:r>
            <w:r w:rsidR="008109DD">
              <w:rPr>
                <w:noProof/>
                <w:webHidden/>
              </w:rPr>
              <w:fldChar w:fldCharType="end"/>
            </w:r>
          </w:hyperlink>
        </w:p>
        <w:p w14:paraId="48FF0C30" w14:textId="736DE0D8" w:rsidR="008109DD" w:rsidRDefault="002C6F24">
          <w:pPr>
            <w:pStyle w:val="Verzeichnis2"/>
            <w:rPr>
              <w:rFonts w:eastAsiaTheme="minorEastAsia" w:cstheme="minorBidi"/>
              <w:b w:val="0"/>
              <w:bCs w:val="0"/>
              <w:noProof/>
            </w:rPr>
          </w:pPr>
          <w:hyperlink w:anchor="_Toc108465004" w:history="1">
            <w:r w:rsidR="008109DD" w:rsidRPr="00A32174">
              <w:rPr>
                <w:rStyle w:val="Hyperlink"/>
                <w:noProof/>
                <w14:scene3d>
                  <w14:camera w14:prst="orthographicFront"/>
                  <w14:lightRig w14:rig="threePt" w14:dir="t">
                    <w14:rot w14:lat="0" w14:lon="0" w14:rev="0"/>
                  </w14:lightRig>
                </w14:scene3d>
              </w:rPr>
              <w:t>7.58</w:t>
            </w:r>
            <w:r w:rsidR="008109DD">
              <w:rPr>
                <w:rFonts w:eastAsiaTheme="minorEastAsia" w:cstheme="minorBidi"/>
                <w:b w:val="0"/>
                <w:bCs w:val="0"/>
                <w:noProof/>
              </w:rPr>
              <w:tab/>
            </w:r>
            <w:r w:rsidR="008109DD" w:rsidRPr="00A32174">
              <w:rPr>
                <w:rStyle w:val="Hyperlink"/>
                <w:noProof/>
              </w:rPr>
              <w:t>AD: Deaktivierung eines MaBiS-ZP für die mtl. AAÜZ zwischen NB und BKV(LF)</w:t>
            </w:r>
            <w:r w:rsidR="008109DD">
              <w:rPr>
                <w:noProof/>
                <w:webHidden/>
              </w:rPr>
              <w:tab/>
            </w:r>
            <w:r w:rsidR="008109DD">
              <w:rPr>
                <w:noProof/>
                <w:webHidden/>
              </w:rPr>
              <w:fldChar w:fldCharType="begin"/>
            </w:r>
            <w:r w:rsidR="008109DD">
              <w:rPr>
                <w:noProof/>
                <w:webHidden/>
              </w:rPr>
              <w:instrText xml:space="preserve"> PAGEREF _Toc108465004 \h </w:instrText>
            </w:r>
            <w:r w:rsidR="008109DD">
              <w:rPr>
                <w:noProof/>
                <w:webHidden/>
              </w:rPr>
            </w:r>
            <w:r w:rsidR="008109DD">
              <w:rPr>
                <w:noProof/>
                <w:webHidden/>
              </w:rPr>
              <w:fldChar w:fldCharType="separate"/>
            </w:r>
            <w:r w:rsidR="00277CDC">
              <w:rPr>
                <w:noProof/>
                <w:webHidden/>
              </w:rPr>
              <w:t>365</w:t>
            </w:r>
            <w:r w:rsidR="008109DD">
              <w:rPr>
                <w:noProof/>
                <w:webHidden/>
              </w:rPr>
              <w:fldChar w:fldCharType="end"/>
            </w:r>
          </w:hyperlink>
        </w:p>
        <w:p w14:paraId="7B837715" w14:textId="13356119" w:rsidR="008109DD" w:rsidRDefault="002C6F24">
          <w:pPr>
            <w:pStyle w:val="Verzeichnis3"/>
            <w:rPr>
              <w:rFonts w:eastAsiaTheme="minorEastAsia" w:cstheme="minorBidi"/>
              <w:noProof/>
              <w:sz w:val="22"/>
              <w:szCs w:val="22"/>
            </w:rPr>
          </w:pPr>
          <w:hyperlink w:anchor="_Toc108465005" w:history="1">
            <w:r w:rsidR="008109DD" w:rsidRPr="00A32174">
              <w:rPr>
                <w:rStyle w:val="Hyperlink"/>
                <w:noProof/>
              </w:rPr>
              <w:t>7.58.1</w:t>
            </w:r>
            <w:r w:rsidR="008109DD">
              <w:rPr>
                <w:rFonts w:eastAsiaTheme="minorEastAsia" w:cstheme="minorBidi"/>
                <w:noProof/>
                <w:sz w:val="22"/>
                <w:szCs w:val="22"/>
              </w:rPr>
              <w:tab/>
            </w:r>
            <w:r w:rsidR="008109DD" w:rsidRPr="00A32174">
              <w:rPr>
                <w:rStyle w:val="Hyperlink"/>
                <w:noProof/>
              </w:rPr>
              <w:t>E_0072_MaBiS-ZP AAÜZ Deaktivierung prüfen</w:t>
            </w:r>
            <w:r w:rsidR="008109DD">
              <w:rPr>
                <w:noProof/>
                <w:webHidden/>
              </w:rPr>
              <w:tab/>
            </w:r>
            <w:r w:rsidR="008109DD">
              <w:rPr>
                <w:noProof/>
                <w:webHidden/>
              </w:rPr>
              <w:fldChar w:fldCharType="begin"/>
            </w:r>
            <w:r w:rsidR="008109DD">
              <w:rPr>
                <w:noProof/>
                <w:webHidden/>
              </w:rPr>
              <w:instrText xml:space="preserve"> PAGEREF _Toc108465005 \h </w:instrText>
            </w:r>
            <w:r w:rsidR="008109DD">
              <w:rPr>
                <w:noProof/>
                <w:webHidden/>
              </w:rPr>
            </w:r>
            <w:r w:rsidR="008109DD">
              <w:rPr>
                <w:noProof/>
                <w:webHidden/>
              </w:rPr>
              <w:fldChar w:fldCharType="separate"/>
            </w:r>
            <w:r w:rsidR="00277CDC">
              <w:rPr>
                <w:noProof/>
                <w:webHidden/>
              </w:rPr>
              <w:t>365</w:t>
            </w:r>
            <w:r w:rsidR="008109DD">
              <w:rPr>
                <w:noProof/>
                <w:webHidden/>
              </w:rPr>
              <w:fldChar w:fldCharType="end"/>
            </w:r>
          </w:hyperlink>
        </w:p>
        <w:p w14:paraId="7D7C652C" w14:textId="3EFAE232" w:rsidR="008109DD" w:rsidRDefault="002C6F24">
          <w:pPr>
            <w:pStyle w:val="Verzeichnis2"/>
            <w:rPr>
              <w:rFonts w:eastAsiaTheme="minorEastAsia" w:cstheme="minorBidi"/>
              <w:b w:val="0"/>
              <w:bCs w:val="0"/>
              <w:noProof/>
            </w:rPr>
          </w:pPr>
          <w:hyperlink w:anchor="_Toc108465006" w:history="1">
            <w:r w:rsidR="008109DD" w:rsidRPr="00A32174">
              <w:rPr>
                <w:rStyle w:val="Hyperlink"/>
                <w:noProof/>
                <w14:scene3d>
                  <w14:camera w14:prst="orthographicFront"/>
                  <w14:lightRig w14:rig="threePt" w14:dir="t">
                    <w14:rot w14:lat="0" w14:lon="0" w14:rev="0"/>
                  </w14:lightRig>
                </w14:scene3d>
              </w:rPr>
              <w:t>7.59</w:t>
            </w:r>
            <w:r w:rsidR="008109DD">
              <w:rPr>
                <w:rFonts w:eastAsiaTheme="minorEastAsia" w:cstheme="minorBidi"/>
                <w:b w:val="0"/>
                <w:bCs w:val="0"/>
                <w:noProof/>
              </w:rPr>
              <w:tab/>
            </w:r>
            <w:r w:rsidR="008109DD" w:rsidRPr="00A32174">
              <w:rPr>
                <w:rStyle w:val="Hyperlink"/>
                <w:noProof/>
              </w:rPr>
              <w:t>AD: Übermittlung der monatlichen Ausfallarbeitsüberführungszeitreihe zwischen NB und BKV(LF)</w:t>
            </w:r>
            <w:r w:rsidR="008109DD">
              <w:rPr>
                <w:noProof/>
                <w:webHidden/>
              </w:rPr>
              <w:tab/>
            </w:r>
            <w:r w:rsidR="008109DD">
              <w:rPr>
                <w:noProof/>
                <w:webHidden/>
              </w:rPr>
              <w:fldChar w:fldCharType="begin"/>
            </w:r>
            <w:r w:rsidR="008109DD">
              <w:rPr>
                <w:noProof/>
                <w:webHidden/>
              </w:rPr>
              <w:instrText xml:space="preserve"> PAGEREF _Toc108465006 \h </w:instrText>
            </w:r>
            <w:r w:rsidR="008109DD">
              <w:rPr>
                <w:noProof/>
                <w:webHidden/>
              </w:rPr>
            </w:r>
            <w:r w:rsidR="008109DD">
              <w:rPr>
                <w:noProof/>
                <w:webHidden/>
              </w:rPr>
              <w:fldChar w:fldCharType="separate"/>
            </w:r>
            <w:r w:rsidR="00277CDC">
              <w:rPr>
                <w:noProof/>
                <w:webHidden/>
              </w:rPr>
              <w:t>367</w:t>
            </w:r>
            <w:r w:rsidR="008109DD">
              <w:rPr>
                <w:noProof/>
                <w:webHidden/>
              </w:rPr>
              <w:fldChar w:fldCharType="end"/>
            </w:r>
          </w:hyperlink>
        </w:p>
        <w:p w14:paraId="284255A0" w14:textId="42534226" w:rsidR="008109DD" w:rsidRDefault="002C6F24">
          <w:pPr>
            <w:pStyle w:val="Verzeichnis3"/>
            <w:rPr>
              <w:rFonts w:eastAsiaTheme="minorEastAsia" w:cstheme="minorBidi"/>
              <w:noProof/>
              <w:sz w:val="22"/>
              <w:szCs w:val="22"/>
            </w:rPr>
          </w:pPr>
          <w:hyperlink w:anchor="_Toc108465007" w:history="1">
            <w:r w:rsidR="008109DD" w:rsidRPr="00A32174">
              <w:rPr>
                <w:rStyle w:val="Hyperlink"/>
                <w:noProof/>
              </w:rPr>
              <w:t>7.59.1</w:t>
            </w:r>
            <w:r w:rsidR="008109DD">
              <w:rPr>
                <w:rFonts w:eastAsiaTheme="minorEastAsia" w:cstheme="minorBidi"/>
                <w:noProof/>
                <w:sz w:val="22"/>
                <w:szCs w:val="22"/>
              </w:rPr>
              <w:tab/>
            </w:r>
            <w:r w:rsidR="008109DD" w:rsidRPr="00A32174">
              <w:rPr>
                <w:rStyle w:val="Hyperlink"/>
                <w:noProof/>
              </w:rPr>
              <w:t>E_0073_AAÜZ prüfen</w:t>
            </w:r>
            <w:r w:rsidR="008109DD">
              <w:rPr>
                <w:noProof/>
                <w:webHidden/>
              </w:rPr>
              <w:tab/>
            </w:r>
            <w:r w:rsidR="008109DD">
              <w:rPr>
                <w:noProof/>
                <w:webHidden/>
              </w:rPr>
              <w:fldChar w:fldCharType="begin"/>
            </w:r>
            <w:r w:rsidR="008109DD">
              <w:rPr>
                <w:noProof/>
                <w:webHidden/>
              </w:rPr>
              <w:instrText xml:space="preserve"> PAGEREF _Toc108465007 \h </w:instrText>
            </w:r>
            <w:r w:rsidR="008109DD">
              <w:rPr>
                <w:noProof/>
                <w:webHidden/>
              </w:rPr>
            </w:r>
            <w:r w:rsidR="008109DD">
              <w:rPr>
                <w:noProof/>
                <w:webHidden/>
              </w:rPr>
              <w:fldChar w:fldCharType="separate"/>
            </w:r>
            <w:r w:rsidR="00277CDC">
              <w:rPr>
                <w:noProof/>
                <w:webHidden/>
              </w:rPr>
              <w:t>367</w:t>
            </w:r>
            <w:r w:rsidR="008109DD">
              <w:rPr>
                <w:noProof/>
                <w:webHidden/>
              </w:rPr>
              <w:fldChar w:fldCharType="end"/>
            </w:r>
          </w:hyperlink>
        </w:p>
        <w:p w14:paraId="13DBB2B8" w14:textId="791BADF1" w:rsidR="008109DD" w:rsidRDefault="002C6F24">
          <w:pPr>
            <w:pStyle w:val="Verzeichnis2"/>
            <w:rPr>
              <w:rFonts w:eastAsiaTheme="minorEastAsia" w:cstheme="minorBidi"/>
              <w:b w:val="0"/>
              <w:bCs w:val="0"/>
              <w:noProof/>
            </w:rPr>
          </w:pPr>
          <w:hyperlink w:anchor="_Toc108465008" w:history="1">
            <w:r w:rsidR="008109DD" w:rsidRPr="00A32174">
              <w:rPr>
                <w:rStyle w:val="Hyperlink"/>
                <w:noProof/>
                <w14:scene3d>
                  <w14:camera w14:prst="orthographicFront"/>
                  <w14:lightRig w14:rig="threePt" w14:dir="t">
                    <w14:rot w14:lat="0" w14:lon="0" w14:rev="0"/>
                  </w14:lightRig>
                </w14:scene3d>
              </w:rPr>
              <w:t>7.60</w:t>
            </w:r>
            <w:r w:rsidR="008109DD">
              <w:rPr>
                <w:rFonts w:eastAsiaTheme="minorEastAsia" w:cstheme="minorBidi"/>
                <w:b w:val="0"/>
                <w:bCs w:val="0"/>
                <w:noProof/>
              </w:rPr>
              <w:tab/>
            </w:r>
            <w:r w:rsidR="008109DD" w:rsidRPr="00A32174">
              <w:rPr>
                <w:rStyle w:val="Hyperlink"/>
                <w:noProof/>
              </w:rPr>
              <w:t>AD: Übermittlung Prüfmitteilung für die monatliche Ausfallarbeitsüberführungszeitreihe (AAÜZ) vom BKV(LF) an NB</w:t>
            </w:r>
            <w:r w:rsidR="008109DD">
              <w:rPr>
                <w:noProof/>
                <w:webHidden/>
              </w:rPr>
              <w:tab/>
            </w:r>
            <w:r w:rsidR="008109DD">
              <w:rPr>
                <w:noProof/>
                <w:webHidden/>
              </w:rPr>
              <w:fldChar w:fldCharType="begin"/>
            </w:r>
            <w:r w:rsidR="008109DD">
              <w:rPr>
                <w:noProof/>
                <w:webHidden/>
              </w:rPr>
              <w:instrText xml:space="preserve"> PAGEREF _Toc108465008 \h </w:instrText>
            </w:r>
            <w:r w:rsidR="008109DD">
              <w:rPr>
                <w:noProof/>
                <w:webHidden/>
              </w:rPr>
            </w:r>
            <w:r w:rsidR="008109DD">
              <w:rPr>
                <w:noProof/>
                <w:webHidden/>
              </w:rPr>
              <w:fldChar w:fldCharType="separate"/>
            </w:r>
            <w:r w:rsidR="00277CDC">
              <w:rPr>
                <w:noProof/>
                <w:webHidden/>
              </w:rPr>
              <w:t>368</w:t>
            </w:r>
            <w:r w:rsidR="008109DD">
              <w:rPr>
                <w:noProof/>
                <w:webHidden/>
              </w:rPr>
              <w:fldChar w:fldCharType="end"/>
            </w:r>
          </w:hyperlink>
        </w:p>
        <w:p w14:paraId="6E63FD48" w14:textId="5B36C4BA" w:rsidR="008109DD" w:rsidRDefault="002C6F24">
          <w:pPr>
            <w:pStyle w:val="Verzeichnis3"/>
            <w:rPr>
              <w:rFonts w:eastAsiaTheme="minorEastAsia" w:cstheme="minorBidi"/>
              <w:noProof/>
              <w:sz w:val="22"/>
              <w:szCs w:val="22"/>
            </w:rPr>
          </w:pPr>
          <w:hyperlink w:anchor="_Toc108465009" w:history="1">
            <w:r w:rsidR="008109DD" w:rsidRPr="00A32174">
              <w:rPr>
                <w:rStyle w:val="Hyperlink"/>
                <w:noProof/>
              </w:rPr>
              <w:t>7.60.1</w:t>
            </w:r>
            <w:r w:rsidR="008109DD">
              <w:rPr>
                <w:rFonts w:eastAsiaTheme="minorEastAsia" w:cstheme="minorBidi"/>
                <w:noProof/>
                <w:sz w:val="22"/>
                <w:szCs w:val="22"/>
              </w:rPr>
              <w:tab/>
            </w:r>
            <w:r w:rsidR="008109DD" w:rsidRPr="00A32174">
              <w:rPr>
                <w:rStyle w:val="Hyperlink"/>
                <w:noProof/>
              </w:rPr>
              <w:t>E_0098_monatliche AAÜZ prüfen</w:t>
            </w:r>
            <w:r w:rsidR="008109DD">
              <w:rPr>
                <w:noProof/>
                <w:webHidden/>
              </w:rPr>
              <w:tab/>
            </w:r>
            <w:r w:rsidR="008109DD">
              <w:rPr>
                <w:noProof/>
                <w:webHidden/>
              </w:rPr>
              <w:fldChar w:fldCharType="begin"/>
            </w:r>
            <w:r w:rsidR="008109DD">
              <w:rPr>
                <w:noProof/>
                <w:webHidden/>
              </w:rPr>
              <w:instrText xml:space="preserve"> PAGEREF _Toc108465009 \h </w:instrText>
            </w:r>
            <w:r w:rsidR="008109DD">
              <w:rPr>
                <w:noProof/>
                <w:webHidden/>
              </w:rPr>
            </w:r>
            <w:r w:rsidR="008109DD">
              <w:rPr>
                <w:noProof/>
                <w:webHidden/>
              </w:rPr>
              <w:fldChar w:fldCharType="separate"/>
            </w:r>
            <w:r w:rsidR="00277CDC">
              <w:rPr>
                <w:noProof/>
                <w:webHidden/>
              </w:rPr>
              <w:t>368</w:t>
            </w:r>
            <w:r w:rsidR="008109DD">
              <w:rPr>
                <w:noProof/>
                <w:webHidden/>
              </w:rPr>
              <w:fldChar w:fldCharType="end"/>
            </w:r>
          </w:hyperlink>
        </w:p>
        <w:p w14:paraId="0CF89517" w14:textId="4DBB3F30" w:rsidR="008109DD" w:rsidRDefault="002C6F24">
          <w:pPr>
            <w:pStyle w:val="Verzeichnis3"/>
            <w:rPr>
              <w:rFonts w:eastAsiaTheme="minorEastAsia" w:cstheme="minorBidi"/>
              <w:noProof/>
              <w:sz w:val="22"/>
              <w:szCs w:val="22"/>
            </w:rPr>
          </w:pPr>
          <w:hyperlink w:anchor="_Toc108465010" w:history="1">
            <w:r w:rsidR="008109DD" w:rsidRPr="00A32174">
              <w:rPr>
                <w:rStyle w:val="Hyperlink"/>
                <w:noProof/>
              </w:rPr>
              <w:t>7.60.2</w:t>
            </w:r>
            <w:r w:rsidR="008109DD">
              <w:rPr>
                <w:rFonts w:eastAsiaTheme="minorEastAsia" w:cstheme="minorBidi"/>
                <w:noProof/>
                <w:sz w:val="22"/>
                <w:szCs w:val="22"/>
              </w:rPr>
              <w:tab/>
            </w:r>
            <w:r w:rsidR="008109DD" w:rsidRPr="00A32174">
              <w:rPr>
                <w:rStyle w:val="Hyperlink"/>
                <w:noProof/>
              </w:rPr>
              <w:t>E_0074_Prüfmitteilung AAÜZ prüfen</w:t>
            </w:r>
            <w:r w:rsidR="008109DD">
              <w:rPr>
                <w:noProof/>
                <w:webHidden/>
              </w:rPr>
              <w:tab/>
            </w:r>
            <w:r w:rsidR="008109DD">
              <w:rPr>
                <w:noProof/>
                <w:webHidden/>
              </w:rPr>
              <w:fldChar w:fldCharType="begin"/>
            </w:r>
            <w:r w:rsidR="008109DD">
              <w:rPr>
                <w:noProof/>
                <w:webHidden/>
              </w:rPr>
              <w:instrText xml:space="preserve"> PAGEREF _Toc108465010 \h </w:instrText>
            </w:r>
            <w:r w:rsidR="008109DD">
              <w:rPr>
                <w:noProof/>
                <w:webHidden/>
              </w:rPr>
            </w:r>
            <w:r w:rsidR="008109DD">
              <w:rPr>
                <w:noProof/>
                <w:webHidden/>
              </w:rPr>
              <w:fldChar w:fldCharType="separate"/>
            </w:r>
            <w:r w:rsidR="00277CDC">
              <w:rPr>
                <w:noProof/>
                <w:webHidden/>
              </w:rPr>
              <w:t>368</w:t>
            </w:r>
            <w:r w:rsidR="008109DD">
              <w:rPr>
                <w:noProof/>
                <w:webHidden/>
              </w:rPr>
              <w:fldChar w:fldCharType="end"/>
            </w:r>
          </w:hyperlink>
        </w:p>
        <w:p w14:paraId="377C566B" w14:textId="2F86629E" w:rsidR="008109DD" w:rsidRDefault="002C6F24">
          <w:pPr>
            <w:pStyle w:val="Verzeichnis2"/>
            <w:rPr>
              <w:rFonts w:eastAsiaTheme="minorEastAsia" w:cstheme="minorBidi"/>
              <w:b w:val="0"/>
              <w:bCs w:val="0"/>
              <w:noProof/>
            </w:rPr>
          </w:pPr>
          <w:hyperlink w:anchor="_Toc108465011" w:history="1">
            <w:r w:rsidR="008109DD" w:rsidRPr="00A32174">
              <w:rPr>
                <w:rStyle w:val="Hyperlink"/>
                <w:noProof/>
                <w14:scene3d>
                  <w14:camera w14:prst="orthographicFront"/>
                  <w14:lightRig w14:rig="threePt" w14:dir="t">
                    <w14:rot w14:lat="0" w14:lon="0" w14:rev="0"/>
                  </w14:lightRig>
                </w14:scene3d>
              </w:rPr>
              <w:t>7.61</w:t>
            </w:r>
            <w:r w:rsidR="008109DD">
              <w:rPr>
                <w:rFonts w:eastAsiaTheme="minorEastAsia" w:cstheme="minorBidi"/>
                <w:b w:val="0"/>
                <w:bCs w:val="0"/>
                <w:noProof/>
              </w:rPr>
              <w:tab/>
            </w:r>
            <w:r w:rsidR="008109DD" w:rsidRPr="00A32174">
              <w:rPr>
                <w:rStyle w:val="Hyperlink"/>
                <w:noProof/>
              </w:rPr>
              <w:t>AD: Übermittlung Datenstatus für die monatliche Ausfallarbeitsüberführungszeitreihe (AAÜZ) an NB und BKV(LF)</w:t>
            </w:r>
            <w:r w:rsidR="008109DD">
              <w:rPr>
                <w:noProof/>
                <w:webHidden/>
              </w:rPr>
              <w:tab/>
            </w:r>
            <w:r w:rsidR="008109DD">
              <w:rPr>
                <w:noProof/>
                <w:webHidden/>
              </w:rPr>
              <w:fldChar w:fldCharType="begin"/>
            </w:r>
            <w:r w:rsidR="008109DD">
              <w:rPr>
                <w:noProof/>
                <w:webHidden/>
              </w:rPr>
              <w:instrText xml:space="preserve"> PAGEREF _Toc108465011 \h </w:instrText>
            </w:r>
            <w:r w:rsidR="008109DD">
              <w:rPr>
                <w:noProof/>
                <w:webHidden/>
              </w:rPr>
            </w:r>
            <w:r w:rsidR="008109DD">
              <w:rPr>
                <w:noProof/>
                <w:webHidden/>
              </w:rPr>
              <w:fldChar w:fldCharType="separate"/>
            </w:r>
            <w:r w:rsidR="00277CDC">
              <w:rPr>
                <w:noProof/>
                <w:webHidden/>
              </w:rPr>
              <w:t>369</w:t>
            </w:r>
            <w:r w:rsidR="008109DD">
              <w:rPr>
                <w:noProof/>
                <w:webHidden/>
              </w:rPr>
              <w:fldChar w:fldCharType="end"/>
            </w:r>
          </w:hyperlink>
        </w:p>
        <w:p w14:paraId="380C1027" w14:textId="03C146B2" w:rsidR="008109DD" w:rsidRDefault="002C6F24">
          <w:pPr>
            <w:pStyle w:val="Verzeichnis3"/>
            <w:rPr>
              <w:rFonts w:eastAsiaTheme="minorEastAsia" w:cstheme="minorBidi"/>
              <w:noProof/>
              <w:sz w:val="22"/>
              <w:szCs w:val="22"/>
            </w:rPr>
          </w:pPr>
          <w:hyperlink w:anchor="_Toc108465012" w:history="1">
            <w:r w:rsidR="008109DD" w:rsidRPr="00A32174">
              <w:rPr>
                <w:rStyle w:val="Hyperlink"/>
                <w:noProof/>
              </w:rPr>
              <w:t>7.61.1</w:t>
            </w:r>
            <w:r w:rsidR="008109DD">
              <w:rPr>
                <w:rFonts w:eastAsiaTheme="minorEastAsia" w:cstheme="minorBidi"/>
                <w:noProof/>
                <w:sz w:val="22"/>
                <w:szCs w:val="22"/>
              </w:rPr>
              <w:tab/>
            </w:r>
            <w:r w:rsidR="008109DD" w:rsidRPr="00A32174">
              <w:rPr>
                <w:rStyle w:val="Hyperlink"/>
                <w:noProof/>
              </w:rPr>
              <w:t>E_0075_Datenstatus AAÜZ nach erfolgter BKA vergeben</w:t>
            </w:r>
            <w:r w:rsidR="008109DD">
              <w:rPr>
                <w:noProof/>
                <w:webHidden/>
              </w:rPr>
              <w:tab/>
            </w:r>
            <w:r w:rsidR="008109DD">
              <w:rPr>
                <w:noProof/>
                <w:webHidden/>
              </w:rPr>
              <w:fldChar w:fldCharType="begin"/>
            </w:r>
            <w:r w:rsidR="008109DD">
              <w:rPr>
                <w:noProof/>
                <w:webHidden/>
              </w:rPr>
              <w:instrText xml:space="preserve"> PAGEREF _Toc108465012 \h </w:instrText>
            </w:r>
            <w:r w:rsidR="008109DD">
              <w:rPr>
                <w:noProof/>
                <w:webHidden/>
              </w:rPr>
            </w:r>
            <w:r w:rsidR="008109DD">
              <w:rPr>
                <w:noProof/>
                <w:webHidden/>
              </w:rPr>
              <w:fldChar w:fldCharType="separate"/>
            </w:r>
            <w:r w:rsidR="00277CDC">
              <w:rPr>
                <w:noProof/>
                <w:webHidden/>
              </w:rPr>
              <w:t>369</w:t>
            </w:r>
            <w:r w:rsidR="008109DD">
              <w:rPr>
                <w:noProof/>
                <w:webHidden/>
              </w:rPr>
              <w:fldChar w:fldCharType="end"/>
            </w:r>
          </w:hyperlink>
        </w:p>
        <w:p w14:paraId="41D4745F" w14:textId="2E6CE87C" w:rsidR="008109DD" w:rsidRDefault="002C6F24">
          <w:pPr>
            <w:pStyle w:val="Verzeichnis3"/>
            <w:rPr>
              <w:rFonts w:eastAsiaTheme="minorEastAsia" w:cstheme="minorBidi"/>
              <w:noProof/>
              <w:sz w:val="22"/>
              <w:szCs w:val="22"/>
            </w:rPr>
          </w:pPr>
          <w:hyperlink w:anchor="_Toc108465013" w:history="1">
            <w:r w:rsidR="008109DD" w:rsidRPr="00A32174">
              <w:rPr>
                <w:rStyle w:val="Hyperlink"/>
                <w:noProof/>
              </w:rPr>
              <w:t>7.61.2</w:t>
            </w:r>
            <w:r w:rsidR="008109DD">
              <w:rPr>
                <w:rFonts w:eastAsiaTheme="minorEastAsia" w:cstheme="minorBidi"/>
                <w:noProof/>
                <w:sz w:val="22"/>
                <w:szCs w:val="22"/>
              </w:rPr>
              <w:tab/>
            </w:r>
            <w:r w:rsidR="008109DD" w:rsidRPr="00A32174">
              <w:rPr>
                <w:rStyle w:val="Hyperlink"/>
                <w:noProof/>
              </w:rPr>
              <w:t>E_0076_Datenstatus nach Eingang einer AAÜZ vergeben</w:t>
            </w:r>
            <w:r w:rsidR="008109DD">
              <w:rPr>
                <w:noProof/>
                <w:webHidden/>
              </w:rPr>
              <w:tab/>
            </w:r>
            <w:r w:rsidR="008109DD">
              <w:rPr>
                <w:noProof/>
                <w:webHidden/>
              </w:rPr>
              <w:fldChar w:fldCharType="begin"/>
            </w:r>
            <w:r w:rsidR="008109DD">
              <w:rPr>
                <w:noProof/>
                <w:webHidden/>
              </w:rPr>
              <w:instrText xml:space="preserve"> PAGEREF _Toc108465013 \h </w:instrText>
            </w:r>
            <w:r w:rsidR="008109DD">
              <w:rPr>
                <w:noProof/>
                <w:webHidden/>
              </w:rPr>
            </w:r>
            <w:r w:rsidR="008109DD">
              <w:rPr>
                <w:noProof/>
                <w:webHidden/>
              </w:rPr>
              <w:fldChar w:fldCharType="separate"/>
            </w:r>
            <w:r w:rsidR="00277CDC">
              <w:rPr>
                <w:noProof/>
                <w:webHidden/>
              </w:rPr>
              <w:t>369</w:t>
            </w:r>
            <w:r w:rsidR="008109DD">
              <w:rPr>
                <w:noProof/>
                <w:webHidden/>
              </w:rPr>
              <w:fldChar w:fldCharType="end"/>
            </w:r>
          </w:hyperlink>
        </w:p>
        <w:p w14:paraId="0E812FF0" w14:textId="0F84B8FF" w:rsidR="008109DD" w:rsidRDefault="002C6F24">
          <w:pPr>
            <w:pStyle w:val="Verzeichnis3"/>
            <w:rPr>
              <w:rFonts w:eastAsiaTheme="minorEastAsia" w:cstheme="minorBidi"/>
              <w:noProof/>
              <w:sz w:val="22"/>
              <w:szCs w:val="22"/>
            </w:rPr>
          </w:pPr>
          <w:hyperlink w:anchor="_Toc108465014" w:history="1">
            <w:r w:rsidR="008109DD" w:rsidRPr="00A32174">
              <w:rPr>
                <w:rStyle w:val="Hyperlink"/>
                <w:noProof/>
              </w:rPr>
              <w:t>7.61.3</w:t>
            </w:r>
            <w:r w:rsidR="008109DD">
              <w:rPr>
                <w:rFonts w:eastAsiaTheme="minorEastAsia" w:cstheme="minorBidi"/>
                <w:noProof/>
                <w:sz w:val="22"/>
                <w:szCs w:val="22"/>
              </w:rPr>
              <w:tab/>
            </w:r>
            <w:r w:rsidR="008109DD" w:rsidRPr="00A32174">
              <w:rPr>
                <w:rStyle w:val="Hyperlink"/>
                <w:noProof/>
              </w:rPr>
              <w:t>E_0077_Datenstatus nach Vorliegen einer Prüfmitteilung zur AAÜZ vergeben</w:t>
            </w:r>
            <w:r w:rsidR="008109DD">
              <w:rPr>
                <w:noProof/>
                <w:webHidden/>
              </w:rPr>
              <w:tab/>
            </w:r>
            <w:r w:rsidR="008109DD">
              <w:rPr>
                <w:noProof/>
                <w:webHidden/>
              </w:rPr>
              <w:fldChar w:fldCharType="begin"/>
            </w:r>
            <w:r w:rsidR="008109DD">
              <w:rPr>
                <w:noProof/>
                <w:webHidden/>
              </w:rPr>
              <w:instrText xml:space="preserve"> PAGEREF _Toc108465014 \h </w:instrText>
            </w:r>
            <w:r w:rsidR="008109DD">
              <w:rPr>
                <w:noProof/>
                <w:webHidden/>
              </w:rPr>
            </w:r>
            <w:r w:rsidR="008109DD">
              <w:rPr>
                <w:noProof/>
                <w:webHidden/>
              </w:rPr>
              <w:fldChar w:fldCharType="separate"/>
            </w:r>
            <w:r w:rsidR="00277CDC">
              <w:rPr>
                <w:noProof/>
                <w:webHidden/>
              </w:rPr>
              <w:t>370</w:t>
            </w:r>
            <w:r w:rsidR="008109DD">
              <w:rPr>
                <w:noProof/>
                <w:webHidden/>
              </w:rPr>
              <w:fldChar w:fldCharType="end"/>
            </w:r>
          </w:hyperlink>
        </w:p>
        <w:p w14:paraId="0D18D259" w14:textId="01D0DC40" w:rsidR="008109DD" w:rsidRDefault="002C6F24">
          <w:pPr>
            <w:pStyle w:val="Verzeichnis2"/>
            <w:rPr>
              <w:rFonts w:eastAsiaTheme="minorEastAsia" w:cstheme="minorBidi"/>
              <w:b w:val="0"/>
              <w:bCs w:val="0"/>
              <w:noProof/>
            </w:rPr>
          </w:pPr>
          <w:hyperlink w:anchor="_Toc108465015" w:history="1">
            <w:r w:rsidR="008109DD" w:rsidRPr="00A32174">
              <w:rPr>
                <w:rStyle w:val="Hyperlink"/>
                <w:noProof/>
                <w14:scene3d>
                  <w14:camera w14:prst="orthographicFront"/>
                  <w14:lightRig w14:rig="threePt" w14:dir="t">
                    <w14:rot w14:lat="0" w14:lon="0" w14:rev="0"/>
                  </w14:lightRig>
                </w14:scene3d>
              </w:rPr>
              <w:t>7.62</w:t>
            </w:r>
            <w:r w:rsidR="008109DD">
              <w:rPr>
                <w:rFonts w:eastAsiaTheme="minorEastAsia" w:cstheme="minorBidi"/>
                <w:b w:val="0"/>
                <w:bCs w:val="0"/>
                <w:noProof/>
              </w:rPr>
              <w:tab/>
            </w:r>
            <w:r w:rsidR="008109DD" w:rsidRPr="00A32174">
              <w:rPr>
                <w:rStyle w:val="Hyperlink"/>
                <w:noProof/>
              </w:rPr>
              <w:t>AD: Aktivierung eines MaBiS-ZP für die monatliche Ausfallarbeitsüberführungszeitreihe (AAÜZ) zwischen NB und BKV (anfNB)</w:t>
            </w:r>
            <w:r w:rsidR="008109DD">
              <w:rPr>
                <w:noProof/>
                <w:webHidden/>
              </w:rPr>
              <w:tab/>
            </w:r>
            <w:r w:rsidR="008109DD">
              <w:rPr>
                <w:noProof/>
                <w:webHidden/>
              </w:rPr>
              <w:fldChar w:fldCharType="begin"/>
            </w:r>
            <w:r w:rsidR="008109DD">
              <w:rPr>
                <w:noProof/>
                <w:webHidden/>
              </w:rPr>
              <w:instrText xml:space="preserve"> PAGEREF _Toc108465015 \h </w:instrText>
            </w:r>
            <w:r w:rsidR="008109DD">
              <w:rPr>
                <w:noProof/>
                <w:webHidden/>
              </w:rPr>
            </w:r>
            <w:r w:rsidR="008109DD">
              <w:rPr>
                <w:noProof/>
                <w:webHidden/>
              </w:rPr>
              <w:fldChar w:fldCharType="separate"/>
            </w:r>
            <w:r w:rsidR="00277CDC">
              <w:rPr>
                <w:noProof/>
                <w:webHidden/>
              </w:rPr>
              <w:t>371</w:t>
            </w:r>
            <w:r w:rsidR="008109DD">
              <w:rPr>
                <w:noProof/>
                <w:webHidden/>
              </w:rPr>
              <w:fldChar w:fldCharType="end"/>
            </w:r>
          </w:hyperlink>
        </w:p>
        <w:p w14:paraId="0C4A50BD" w14:textId="037B5CB3" w:rsidR="008109DD" w:rsidRDefault="002C6F24">
          <w:pPr>
            <w:pStyle w:val="Verzeichnis3"/>
            <w:rPr>
              <w:rFonts w:eastAsiaTheme="minorEastAsia" w:cstheme="minorBidi"/>
              <w:noProof/>
              <w:sz w:val="22"/>
              <w:szCs w:val="22"/>
            </w:rPr>
          </w:pPr>
          <w:hyperlink w:anchor="_Toc108465016" w:history="1">
            <w:r w:rsidR="008109DD" w:rsidRPr="00A32174">
              <w:rPr>
                <w:rStyle w:val="Hyperlink"/>
                <w:noProof/>
              </w:rPr>
              <w:t>7.62.1</w:t>
            </w:r>
            <w:r w:rsidR="008109DD">
              <w:rPr>
                <w:rFonts w:eastAsiaTheme="minorEastAsia" w:cstheme="minorBidi"/>
                <w:noProof/>
                <w:sz w:val="22"/>
                <w:szCs w:val="22"/>
              </w:rPr>
              <w:tab/>
            </w:r>
            <w:r w:rsidR="008109DD" w:rsidRPr="00A32174">
              <w:rPr>
                <w:rStyle w:val="Hyperlink"/>
                <w:noProof/>
              </w:rPr>
              <w:t>E_0078_MaBiS-ZP AAÜZ Aktivierung prüfen</w:t>
            </w:r>
            <w:r w:rsidR="008109DD">
              <w:rPr>
                <w:noProof/>
                <w:webHidden/>
              </w:rPr>
              <w:tab/>
            </w:r>
            <w:r w:rsidR="008109DD">
              <w:rPr>
                <w:noProof/>
                <w:webHidden/>
              </w:rPr>
              <w:fldChar w:fldCharType="begin"/>
            </w:r>
            <w:r w:rsidR="008109DD">
              <w:rPr>
                <w:noProof/>
                <w:webHidden/>
              </w:rPr>
              <w:instrText xml:space="preserve"> PAGEREF _Toc108465016 \h </w:instrText>
            </w:r>
            <w:r w:rsidR="008109DD">
              <w:rPr>
                <w:noProof/>
                <w:webHidden/>
              </w:rPr>
            </w:r>
            <w:r w:rsidR="008109DD">
              <w:rPr>
                <w:noProof/>
                <w:webHidden/>
              </w:rPr>
              <w:fldChar w:fldCharType="separate"/>
            </w:r>
            <w:r w:rsidR="00277CDC">
              <w:rPr>
                <w:noProof/>
                <w:webHidden/>
              </w:rPr>
              <w:t>371</w:t>
            </w:r>
            <w:r w:rsidR="008109DD">
              <w:rPr>
                <w:noProof/>
                <w:webHidden/>
              </w:rPr>
              <w:fldChar w:fldCharType="end"/>
            </w:r>
          </w:hyperlink>
        </w:p>
        <w:p w14:paraId="1A08232D" w14:textId="47C58071" w:rsidR="008109DD" w:rsidRDefault="002C6F24">
          <w:pPr>
            <w:pStyle w:val="Verzeichnis2"/>
            <w:rPr>
              <w:rFonts w:eastAsiaTheme="minorEastAsia" w:cstheme="minorBidi"/>
              <w:b w:val="0"/>
              <w:bCs w:val="0"/>
              <w:noProof/>
            </w:rPr>
          </w:pPr>
          <w:hyperlink w:anchor="_Toc108465017" w:history="1">
            <w:r w:rsidR="008109DD" w:rsidRPr="00A32174">
              <w:rPr>
                <w:rStyle w:val="Hyperlink"/>
                <w:noProof/>
                <w14:scene3d>
                  <w14:camera w14:prst="orthographicFront"/>
                  <w14:lightRig w14:rig="threePt" w14:dir="t">
                    <w14:rot w14:lat="0" w14:lon="0" w14:rev="0"/>
                  </w14:lightRig>
                </w14:scene3d>
              </w:rPr>
              <w:t>7.63</w:t>
            </w:r>
            <w:r w:rsidR="008109DD">
              <w:rPr>
                <w:rFonts w:eastAsiaTheme="minorEastAsia" w:cstheme="minorBidi"/>
                <w:b w:val="0"/>
                <w:bCs w:val="0"/>
                <w:noProof/>
              </w:rPr>
              <w:tab/>
            </w:r>
            <w:r w:rsidR="008109DD" w:rsidRPr="00A32174">
              <w:rPr>
                <w:rStyle w:val="Hyperlink"/>
                <w:noProof/>
              </w:rPr>
              <w:t>AD: Deaktivierung eines MaBiS-ZP für die monatliche Ausfallarbeitsüberführungszeitreihe (AAÜZ) zwischen NB und BKV (anfNB)</w:t>
            </w:r>
            <w:r w:rsidR="008109DD">
              <w:rPr>
                <w:noProof/>
                <w:webHidden/>
              </w:rPr>
              <w:tab/>
            </w:r>
            <w:r w:rsidR="008109DD">
              <w:rPr>
                <w:noProof/>
                <w:webHidden/>
              </w:rPr>
              <w:fldChar w:fldCharType="begin"/>
            </w:r>
            <w:r w:rsidR="008109DD">
              <w:rPr>
                <w:noProof/>
                <w:webHidden/>
              </w:rPr>
              <w:instrText xml:space="preserve"> PAGEREF _Toc108465017 \h </w:instrText>
            </w:r>
            <w:r w:rsidR="008109DD">
              <w:rPr>
                <w:noProof/>
                <w:webHidden/>
              </w:rPr>
            </w:r>
            <w:r w:rsidR="008109DD">
              <w:rPr>
                <w:noProof/>
                <w:webHidden/>
              </w:rPr>
              <w:fldChar w:fldCharType="separate"/>
            </w:r>
            <w:r w:rsidR="00277CDC">
              <w:rPr>
                <w:noProof/>
                <w:webHidden/>
              </w:rPr>
              <w:t>374</w:t>
            </w:r>
            <w:r w:rsidR="008109DD">
              <w:rPr>
                <w:noProof/>
                <w:webHidden/>
              </w:rPr>
              <w:fldChar w:fldCharType="end"/>
            </w:r>
          </w:hyperlink>
        </w:p>
        <w:p w14:paraId="453A37E2" w14:textId="0B6A372F" w:rsidR="008109DD" w:rsidRDefault="002C6F24">
          <w:pPr>
            <w:pStyle w:val="Verzeichnis3"/>
            <w:rPr>
              <w:rFonts w:eastAsiaTheme="minorEastAsia" w:cstheme="minorBidi"/>
              <w:noProof/>
              <w:sz w:val="22"/>
              <w:szCs w:val="22"/>
            </w:rPr>
          </w:pPr>
          <w:hyperlink w:anchor="_Toc108465018" w:history="1">
            <w:r w:rsidR="008109DD" w:rsidRPr="00A32174">
              <w:rPr>
                <w:rStyle w:val="Hyperlink"/>
                <w:noProof/>
              </w:rPr>
              <w:t>7.63.1</w:t>
            </w:r>
            <w:r w:rsidR="008109DD">
              <w:rPr>
                <w:rFonts w:eastAsiaTheme="minorEastAsia" w:cstheme="minorBidi"/>
                <w:noProof/>
                <w:sz w:val="22"/>
                <w:szCs w:val="22"/>
              </w:rPr>
              <w:tab/>
            </w:r>
            <w:r w:rsidR="008109DD" w:rsidRPr="00A32174">
              <w:rPr>
                <w:rStyle w:val="Hyperlink"/>
                <w:noProof/>
              </w:rPr>
              <w:t>E_0079_MaBiS-ZP AAÜZ Deaktivierung prüfen</w:t>
            </w:r>
            <w:r w:rsidR="008109DD">
              <w:rPr>
                <w:noProof/>
                <w:webHidden/>
              </w:rPr>
              <w:tab/>
            </w:r>
            <w:r w:rsidR="008109DD">
              <w:rPr>
                <w:noProof/>
                <w:webHidden/>
              </w:rPr>
              <w:fldChar w:fldCharType="begin"/>
            </w:r>
            <w:r w:rsidR="008109DD">
              <w:rPr>
                <w:noProof/>
                <w:webHidden/>
              </w:rPr>
              <w:instrText xml:space="preserve"> PAGEREF _Toc108465018 \h </w:instrText>
            </w:r>
            <w:r w:rsidR="008109DD">
              <w:rPr>
                <w:noProof/>
                <w:webHidden/>
              </w:rPr>
            </w:r>
            <w:r w:rsidR="008109DD">
              <w:rPr>
                <w:noProof/>
                <w:webHidden/>
              </w:rPr>
              <w:fldChar w:fldCharType="separate"/>
            </w:r>
            <w:r w:rsidR="00277CDC">
              <w:rPr>
                <w:noProof/>
                <w:webHidden/>
              </w:rPr>
              <w:t>374</w:t>
            </w:r>
            <w:r w:rsidR="008109DD">
              <w:rPr>
                <w:noProof/>
                <w:webHidden/>
              </w:rPr>
              <w:fldChar w:fldCharType="end"/>
            </w:r>
          </w:hyperlink>
        </w:p>
        <w:p w14:paraId="657EBE54" w14:textId="4914ECCF" w:rsidR="008109DD" w:rsidRDefault="002C6F24">
          <w:pPr>
            <w:pStyle w:val="Verzeichnis2"/>
            <w:rPr>
              <w:rFonts w:eastAsiaTheme="minorEastAsia" w:cstheme="minorBidi"/>
              <w:b w:val="0"/>
              <w:bCs w:val="0"/>
              <w:noProof/>
            </w:rPr>
          </w:pPr>
          <w:hyperlink w:anchor="_Toc108465019" w:history="1">
            <w:r w:rsidR="008109DD" w:rsidRPr="00A32174">
              <w:rPr>
                <w:rStyle w:val="Hyperlink"/>
                <w:noProof/>
                <w14:scene3d>
                  <w14:camera w14:prst="orthographicFront"/>
                  <w14:lightRig w14:rig="threePt" w14:dir="t">
                    <w14:rot w14:lat="0" w14:lon="0" w14:rev="0"/>
                  </w14:lightRig>
                </w14:scene3d>
              </w:rPr>
              <w:t>7.64</w:t>
            </w:r>
            <w:r w:rsidR="008109DD">
              <w:rPr>
                <w:rFonts w:eastAsiaTheme="minorEastAsia" w:cstheme="minorBidi"/>
                <w:b w:val="0"/>
                <w:bCs w:val="0"/>
                <w:noProof/>
              </w:rPr>
              <w:tab/>
            </w:r>
            <w:r w:rsidR="008109DD" w:rsidRPr="00A32174">
              <w:rPr>
                <w:rStyle w:val="Hyperlink"/>
                <w:noProof/>
              </w:rPr>
              <w:t>AD: Übermittlung der monatlichen Ausfallarbeitsüberführungszeitreihe zwischen ANB und BKV (anfNB)</w:t>
            </w:r>
            <w:r w:rsidR="008109DD">
              <w:rPr>
                <w:noProof/>
                <w:webHidden/>
              </w:rPr>
              <w:tab/>
            </w:r>
            <w:r w:rsidR="008109DD">
              <w:rPr>
                <w:noProof/>
                <w:webHidden/>
              </w:rPr>
              <w:fldChar w:fldCharType="begin"/>
            </w:r>
            <w:r w:rsidR="008109DD">
              <w:rPr>
                <w:noProof/>
                <w:webHidden/>
              </w:rPr>
              <w:instrText xml:space="preserve"> PAGEREF _Toc108465019 \h </w:instrText>
            </w:r>
            <w:r w:rsidR="008109DD">
              <w:rPr>
                <w:noProof/>
                <w:webHidden/>
              </w:rPr>
            </w:r>
            <w:r w:rsidR="008109DD">
              <w:rPr>
                <w:noProof/>
                <w:webHidden/>
              </w:rPr>
              <w:fldChar w:fldCharType="separate"/>
            </w:r>
            <w:r w:rsidR="00277CDC">
              <w:rPr>
                <w:noProof/>
                <w:webHidden/>
              </w:rPr>
              <w:t>375</w:t>
            </w:r>
            <w:r w:rsidR="008109DD">
              <w:rPr>
                <w:noProof/>
                <w:webHidden/>
              </w:rPr>
              <w:fldChar w:fldCharType="end"/>
            </w:r>
          </w:hyperlink>
        </w:p>
        <w:p w14:paraId="4A588591" w14:textId="65291BA6" w:rsidR="008109DD" w:rsidRDefault="002C6F24">
          <w:pPr>
            <w:pStyle w:val="Verzeichnis3"/>
            <w:rPr>
              <w:rFonts w:eastAsiaTheme="minorEastAsia" w:cstheme="minorBidi"/>
              <w:noProof/>
              <w:sz w:val="22"/>
              <w:szCs w:val="22"/>
            </w:rPr>
          </w:pPr>
          <w:hyperlink w:anchor="_Toc108465020" w:history="1">
            <w:r w:rsidR="008109DD" w:rsidRPr="00A32174">
              <w:rPr>
                <w:rStyle w:val="Hyperlink"/>
                <w:noProof/>
              </w:rPr>
              <w:t>7.64.1</w:t>
            </w:r>
            <w:r w:rsidR="008109DD">
              <w:rPr>
                <w:rFonts w:eastAsiaTheme="minorEastAsia" w:cstheme="minorBidi"/>
                <w:noProof/>
                <w:sz w:val="22"/>
                <w:szCs w:val="22"/>
              </w:rPr>
              <w:tab/>
            </w:r>
            <w:r w:rsidR="008109DD" w:rsidRPr="00A32174">
              <w:rPr>
                <w:rStyle w:val="Hyperlink"/>
                <w:noProof/>
              </w:rPr>
              <w:t>E_0080_AAÜZ prüfen</w:t>
            </w:r>
            <w:r w:rsidR="008109DD">
              <w:rPr>
                <w:noProof/>
                <w:webHidden/>
              </w:rPr>
              <w:tab/>
            </w:r>
            <w:r w:rsidR="008109DD">
              <w:rPr>
                <w:noProof/>
                <w:webHidden/>
              </w:rPr>
              <w:fldChar w:fldCharType="begin"/>
            </w:r>
            <w:r w:rsidR="008109DD">
              <w:rPr>
                <w:noProof/>
                <w:webHidden/>
              </w:rPr>
              <w:instrText xml:space="preserve"> PAGEREF _Toc108465020 \h </w:instrText>
            </w:r>
            <w:r w:rsidR="008109DD">
              <w:rPr>
                <w:noProof/>
                <w:webHidden/>
              </w:rPr>
            </w:r>
            <w:r w:rsidR="008109DD">
              <w:rPr>
                <w:noProof/>
                <w:webHidden/>
              </w:rPr>
              <w:fldChar w:fldCharType="separate"/>
            </w:r>
            <w:r w:rsidR="00277CDC">
              <w:rPr>
                <w:noProof/>
                <w:webHidden/>
              </w:rPr>
              <w:t>375</w:t>
            </w:r>
            <w:r w:rsidR="008109DD">
              <w:rPr>
                <w:noProof/>
                <w:webHidden/>
              </w:rPr>
              <w:fldChar w:fldCharType="end"/>
            </w:r>
          </w:hyperlink>
        </w:p>
        <w:p w14:paraId="4108D87A" w14:textId="7D4A5A17" w:rsidR="008109DD" w:rsidRDefault="002C6F24">
          <w:pPr>
            <w:pStyle w:val="Verzeichnis2"/>
            <w:rPr>
              <w:rFonts w:eastAsiaTheme="minorEastAsia" w:cstheme="minorBidi"/>
              <w:b w:val="0"/>
              <w:bCs w:val="0"/>
              <w:noProof/>
            </w:rPr>
          </w:pPr>
          <w:hyperlink w:anchor="_Toc108465021" w:history="1">
            <w:r w:rsidR="008109DD" w:rsidRPr="00A32174">
              <w:rPr>
                <w:rStyle w:val="Hyperlink"/>
                <w:noProof/>
                <w14:scene3d>
                  <w14:camera w14:prst="orthographicFront"/>
                  <w14:lightRig w14:rig="threePt" w14:dir="t">
                    <w14:rot w14:lat="0" w14:lon="0" w14:rev="0"/>
                  </w14:lightRig>
                </w14:scene3d>
              </w:rPr>
              <w:t>7.65</w:t>
            </w:r>
            <w:r w:rsidR="008109DD">
              <w:rPr>
                <w:rFonts w:eastAsiaTheme="minorEastAsia" w:cstheme="minorBidi"/>
                <w:b w:val="0"/>
                <w:bCs w:val="0"/>
                <w:noProof/>
              </w:rPr>
              <w:tab/>
            </w:r>
            <w:r w:rsidR="008109DD" w:rsidRPr="00A32174">
              <w:rPr>
                <w:rStyle w:val="Hyperlink"/>
                <w:noProof/>
              </w:rPr>
              <w:t>AD: Übermittlung Prüfmitteilung für die monatliche Ausfallarbeitsüberführungszeitreihe (AAÜZ) vom BKV (anfNB) an NB</w:t>
            </w:r>
            <w:r w:rsidR="008109DD">
              <w:rPr>
                <w:noProof/>
                <w:webHidden/>
              </w:rPr>
              <w:tab/>
            </w:r>
            <w:r w:rsidR="008109DD">
              <w:rPr>
                <w:noProof/>
                <w:webHidden/>
              </w:rPr>
              <w:fldChar w:fldCharType="begin"/>
            </w:r>
            <w:r w:rsidR="008109DD">
              <w:rPr>
                <w:noProof/>
                <w:webHidden/>
              </w:rPr>
              <w:instrText xml:space="preserve"> PAGEREF _Toc108465021 \h </w:instrText>
            </w:r>
            <w:r w:rsidR="008109DD">
              <w:rPr>
                <w:noProof/>
                <w:webHidden/>
              </w:rPr>
            </w:r>
            <w:r w:rsidR="008109DD">
              <w:rPr>
                <w:noProof/>
                <w:webHidden/>
              </w:rPr>
              <w:fldChar w:fldCharType="separate"/>
            </w:r>
            <w:r w:rsidR="00277CDC">
              <w:rPr>
                <w:noProof/>
                <w:webHidden/>
              </w:rPr>
              <w:t>376</w:t>
            </w:r>
            <w:r w:rsidR="008109DD">
              <w:rPr>
                <w:noProof/>
                <w:webHidden/>
              </w:rPr>
              <w:fldChar w:fldCharType="end"/>
            </w:r>
          </w:hyperlink>
        </w:p>
        <w:p w14:paraId="0B65A122" w14:textId="4CBD3DF8" w:rsidR="008109DD" w:rsidRDefault="002C6F24">
          <w:pPr>
            <w:pStyle w:val="Verzeichnis3"/>
            <w:rPr>
              <w:rFonts w:eastAsiaTheme="minorEastAsia" w:cstheme="minorBidi"/>
              <w:noProof/>
              <w:sz w:val="22"/>
              <w:szCs w:val="22"/>
            </w:rPr>
          </w:pPr>
          <w:hyperlink w:anchor="_Toc108465022" w:history="1">
            <w:r w:rsidR="008109DD" w:rsidRPr="00A32174">
              <w:rPr>
                <w:rStyle w:val="Hyperlink"/>
                <w:noProof/>
              </w:rPr>
              <w:t>7.65.1</w:t>
            </w:r>
            <w:r w:rsidR="008109DD">
              <w:rPr>
                <w:rFonts w:eastAsiaTheme="minorEastAsia" w:cstheme="minorBidi"/>
                <w:noProof/>
                <w:sz w:val="22"/>
                <w:szCs w:val="22"/>
              </w:rPr>
              <w:tab/>
            </w:r>
            <w:r w:rsidR="008109DD" w:rsidRPr="00A32174">
              <w:rPr>
                <w:rStyle w:val="Hyperlink"/>
                <w:noProof/>
              </w:rPr>
              <w:t>E_0099_monatliche AAÜZ prüfen</w:t>
            </w:r>
            <w:r w:rsidR="008109DD">
              <w:rPr>
                <w:noProof/>
                <w:webHidden/>
              </w:rPr>
              <w:tab/>
            </w:r>
            <w:r w:rsidR="008109DD">
              <w:rPr>
                <w:noProof/>
                <w:webHidden/>
              </w:rPr>
              <w:fldChar w:fldCharType="begin"/>
            </w:r>
            <w:r w:rsidR="008109DD">
              <w:rPr>
                <w:noProof/>
                <w:webHidden/>
              </w:rPr>
              <w:instrText xml:space="preserve"> PAGEREF _Toc108465022 \h </w:instrText>
            </w:r>
            <w:r w:rsidR="008109DD">
              <w:rPr>
                <w:noProof/>
                <w:webHidden/>
              </w:rPr>
            </w:r>
            <w:r w:rsidR="008109DD">
              <w:rPr>
                <w:noProof/>
                <w:webHidden/>
              </w:rPr>
              <w:fldChar w:fldCharType="separate"/>
            </w:r>
            <w:r w:rsidR="00277CDC">
              <w:rPr>
                <w:noProof/>
                <w:webHidden/>
              </w:rPr>
              <w:t>376</w:t>
            </w:r>
            <w:r w:rsidR="008109DD">
              <w:rPr>
                <w:noProof/>
                <w:webHidden/>
              </w:rPr>
              <w:fldChar w:fldCharType="end"/>
            </w:r>
          </w:hyperlink>
        </w:p>
        <w:p w14:paraId="54E33C8A" w14:textId="6320B659" w:rsidR="008109DD" w:rsidRDefault="002C6F24">
          <w:pPr>
            <w:pStyle w:val="Verzeichnis3"/>
            <w:rPr>
              <w:rFonts w:eastAsiaTheme="minorEastAsia" w:cstheme="minorBidi"/>
              <w:noProof/>
              <w:sz w:val="22"/>
              <w:szCs w:val="22"/>
            </w:rPr>
          </w:pPr>
          <w:hyperlink w:anchor="_Toc108465023" w:history="1">
            <w:r w:rsidR="008109DD" w:rsidRPr="00A32174">
              <w:rPr>
                <w:rStyle w:val="Hyperlink"/>
                <w:noProof/>
              </w:rPr>
              <w:t>7.65.2</w:t>
            </w:r>
            <w:r w:rsidR="008109DD">
              <w:rPr>
                <w:rFonts w:eastAsiaTheme="minorEastAsia" w:cstheme="minorBidi"/>
                <w:noProof/>
                <w:sz w:val="22"/>
                <w:szCs w:val="22"/>
              </w:rPr>
              <w:tab/>
            </w:r>
            <w:r w:rsidR="008109DD" w:rsidRPr="00A32174">
              <w:rPr>
                <w:rStyle w:val="Hyperlink"/>
                <w:noProof/>
              </w:rPr>
              <w:t>E_0081_Prüfmitteilung AAÜZ prüfen</w:t>
            </w:r>
            <w:r w:rsidR="008109DD">
              <w:rPr>
                <w:noProof/>
                <w:webHidden/>
              </w:rPr>
              <w:tab/>
            </w:r>
            <w:r w:rsidR="008109DD">
              <w:rPr>
                <w:noProof/>
                <w:webHidden/>
              </w:rPr>
              <w:fldChar w:fldCharType="begin"/>
            </w:r>
            <w:r w:rsidR="008109DD">
              <w:rPr>
                <w:noProof/>
                <w:webHidden/>
              </w:rPr>
              <w:instrText xml:space="preserve"> PAGEREF _Toc108465023 \h </w:instrText>
            </w:r>
            <w:r w:rsidR="008109DD">
              <w:rPr>
                <w:noProof/>
                <w:webHidden/>
              </w:rPr>
            </w:r>
            <w:r w:rsidR="008109DD">
              <w:rPr>
                <w:noProof/>
                <w:webHidden/>
              </w:rPr>
              <w:fldChar w:fldCharType="separate"/>
            </w:r>
            <w:r w:rsidR="00277CDC">
              <w:rPr>
                <w:noProof/>
                <w:webHidden/>
              </w:rPr>
              <w:t>376</w:t>
            </w:r>
            <w:r w:rsidR="008109DD">
              <w:rPr>
                <w:noProof/>
                <w:webHidden/>
              </w:rPr>
              <w:fldChar w:fldCharType="end"/>
            </w:r>
          </w:hyperlink>
        </w:p>
        <w:p w14:paraId="2C9653E6" w14:textId="1D08910B" w:rsidR="008109DD" w:rsidRDefault="002C6F24">
          <w:pPr>
            <w:pStyle w:val="Verzeichnis2"/>
            <w:rPr>
              <w:rFonts w:eastAsiaTheme="minorEastAsia" w:cstheme="minorBidi"/>
              <w:b w:val="0"/>
              <w:bCs w:val="0"/>
              <w:noProof/>
            </w:rPr>
          </w:pPr>
          <w:hyperlink w:anchor="_Toc108465024" w:history="1">
            <w:r w:rsidR="008109DD" w:rsidRPr="00A32174">
              <w:rPr>
                <w:rStyle w:val="Hyperlink"/>
                <w:noProof/>
                <w14:scene3d>
                  <w14:camera w14:prst="orthographicFront"/>
                  <w14:lightRig w14:rig="threePt" w14:dir="t">
                    <w14:rot w14:lat="0" w14:lon="0" w14:rev="0"/>
                  </w14:lightRig>
                </w14:scene3d>
              </w:rPr>
              <w:t>7.66</w:t>
            </w:r>
            <w:r w:rsidR="008109DD">
              <w:rPr>
                <w:rFonts w:eastAsiaTheme="minorEastAsia" w:cstheme="minorBidi"/>
                <w:b w:val="0"/>
                <w:bCs w:val="0"/>
                <w:noProof/>
              </w:rPr>
              <w:tab/>
            </w:r>
            <w:r w:rsidR="008109DD" w:rsidRPr="00A32174">
              <w:rPr>
                <w:rStyle w:val="Hyperlink"/>
                <w:noProof/>
              </w:rPr>
              <w:t>AD: Übermittlung Datenstatus für die monatliche Ausfallarbeitsüberführungszeitreihe (AAÜZ) an NB und BKV (anfNB)</w:t>
            </w:r>
            <w:r w:rsidR="008109DD">
              <w:rPr>
                <w:noProof/>
                <w:webHidden/>
              </w:rPr>
              <w:tab/>
            </w:r>
            <w:r w:rsidR="008109DD">
              <w:rPr>
                <w:noProof/>
                <w:webHidden/>
              </w:rPr>
              <w:fldChar w:fldCharType="begin"/>
            </w:r>
            <w:r w:rsidR="008109DD">
              <w:rPr>
                <w:noProof/>
                <w:webHidden/>
              </w:rPr>
              <w:instrText xml:space="preserve"> PAGEREF _Toc108465024 \h </w:instrText>
            </w:r>
            <w:r w:rsidR="008109DD">
              <w:rPr>
                <w:noProof/>
                <w:webHidden/>
              </w:rPr>
            </w:r>
            <w:r w:rsidR="008109DD">
              <w:rPr>
                <w:noProof/>
                <w:webHidden/>
              </w:rPr>
              <w:fldChar w:fldCharType="separate"/>
            </w:r>
            <w:r w:rsidR="00277CDC">
              <w:rPr>
                <w:noProof/>
                <w:webHidden/>
              </w:rPr>
              <w:t>377</w:t>
            </w:r>
            <w:r w:rsidR="008109DD">
              <w:rPr>
                <w:noProof/>
                <w:webHidden/>
              </w:rPr>
              <w:fldChar w:fldCharType="end"/>
            </w:r>
          </w:hyperlink>
        </w:p>
        <w:p w14:paraId="1E1D6943" w14:textId="6337693E" w:rsidR="008109DD" w:rsidRDefault="002C6F24">
          <w:pPr>
            <w:pStyle w:val="Verzeichnis3"/>
            <w:rPr>
              <w:rFonts w:eastAsiaTheme="minorEastAsia" w:cstheme="minorBidi"/>
              <w:noProof/>
              <w:sz w:val="22"/>
              <w:szCs w:val="22"/>
            </w:rPr>
          </w:pPr>
          <w:hyperlink w:anchor="_Toc108465025" w:history="1">
            <w:r w:rsidR="008109DD" w:rsidRPr="00A32174">
              <w:rPr>
                <w:rStyle w:val="Hyperlink"/>
                <w:noProof/>
              </w:rPr>
              <w:t>7.66.1</w:t>
            </w:r>
            <w:r w:rsidR="008109DD">
              <w:rPr>
                <w:rFonts w:eastAsiaTheme="minorEastAsia" w:cstheme="minorBidi"/>
                <w:noProof/>
                <w:sz w:val="22"/>
                <w:szCs w:val="22"/>
              </w:rPr>
              <w:tab/>
            </w:r>
            <w:r w:rsidR="008109DD" w:rsidRPr="00A32174">
              <w:rPr>
                <w:rStyle w:val="Hyperlink"/>
                <w:noProof/>
              </w:rPr>
              <w:t>E_0082_Datenstatus AAÜZ nach erfolgter BKA vergeben</w:t>
            </w:r>
            <w:r w:rsidR="008109DD">
              <w:rPr>
                <w:noProof/>
                <w:webHidden/>
              </w:rPr>
              <w:tab/>
            </w:r>
            <w:r w:rsidR="008109DD">
              <w:rPr>
                <w:noProof/>
                <w:webHidden/>
              </w:rPr>
              <w:fldChar w:fldCharType="begin"/>
            </w:r>
            <w:r w:rsidR="008109DD">
              <w:rPr>
                <w:noProof/>
                <w:webHidden/>
              </w:rPr>
              <w:instrText xml:space="preserve"> PAGEREF _Toc108465025 \h </w:instrText>
            </w:r>
            <w:r w:rsidR="008109DD">
              <w:rPr>
                <w:noProof/>
                <w:webHidden/>
              </w:rPr>
            </w:r>
            <w:r w:rsidR="008109DD">
              <w:rPr>
                <w:noProof/>
                <w:webHidden/>
              </w:rPr>
              <w:fldChar w:fldCharType="separate"/>
            </w:r>
            <w:r w:rsidR="00277CDC">
              <w:rPr>
                <w:noProof/>
                <w:webHidden/>
              </w:rPr>
              <w:t>377</w:t>
            </w:r>
            <w:r w:rsidR="008109DD">
              <w:rPr>
                <w:noProof/>
                <w:webHidden/>
              </w:rPr>
              <w:fldChar w:fldCharType="end"/>
            </w:r>
          </w:hyperlink>
        </w:p>
        <w:p w14:paraId="695BE67C" w14:textId="626A3C1C" w:rsidR="008109DD" w:rsidRDefault="002C6F24">
          <w:pPr>
            <w:pStyle w:val="Verzeichnis3"/>
            <w:rPr>
              <w:rFonts w:eastAsiaTheme="minorEastAsia" w:cstheme="minorBidi"/>
              <w:noProof/>
              <w:sz w:val="22"/>
              <w:szCs w:val="22"/>
            </w:rPr>
          </w:pPr>
          <w:hyperlink w:anchor="_Toc108465026" w:history="1">
            <w:r w:rsidR="008109DD" w:rsidRPr="00A32174">
              <w:rPr>
                <w:rStyle w:val="Hyperlink"/>
                <w:noProof/>
              </w:rPr>
              <w:t>7.66.2</w:t>
            </w:r>
            <w:r w:rsidR="008109DD">
              <w:rPr>
                <w:rFonts w:eastAsiaTheme="minorEastAsia" w:cstheme="minorBidi"/>
                <w:noProof/>
                <w:sz w:val="22"/>
                <w:szCs w:val="22"/>
              </w:rPr>
              <w:tab/>
            </w:r>
            <w:r w:rsidR="008109DD" w:rsidRPr="00A32174">
              <w:rPr>
                <w:rStyle w:val="Hyperlink"/>
                <w:noProof/>
              </w:rPr>
              <w:t>E_0083_Datenstatus nach Eingang einer AAÜZ vergeben</w:t>
            </w:r>
            <w:r w:rsidR="008109DD">
              <w:rPr>
                <w:noProof/>
                <w:webHidden/>
              </w:rPr>
              <w:tab/>
            </w:r>
            <w:r w:rsidR="008109DD">
              <w:rPr>
                <w:noProof/>
                <w:webHidden/>
              </w:rPr>
              <w:fldChar w:fldCharType="begin"/>
            </w:r>
            <w:r w:rsidR="008109DD">
              <w:rPr>
                <w:noProof/>
                <w:webHidden/>
              </w:rPr>
              <w:instrText xml:space="preserve"> PAGEREF _Toc108465026 \h </w:instrText>
            </w:r>
            <w:r w:rsidR="008109DD">
              <w:rPr>
                <w:noProof/>
                <w:webHidden/>
              </w:rPr>
            </w:r>
            <w:r w:rsidR="008109DD">
              <w:rPr>
                <w:noProof/>
                <w:webHidden/>
              </w:rPr>
              <w:fldChar w:fldCharType="separate"/>
            </w:r>
            <w:r w:rsidR="00277CDC">
              <w:rPr>
                <w:noProof/>
                <w:webHidden/>
              </w:rPr>
              <w:t>377</w:t>
            </w:r>
            <w:r w:rsidR="008109DD">
              <w:rPr>
                <w:noProof/>
                <w:webHidden/>
              </w:rPr>
              <w:fldChar w:fldCharType="end"/>
            </w:r>
          </w:hyperlink>
        </w:p>
        <w:p w14:paraId="05A61744" w14:textId="720062A3" w:rsidR="008109DD" w:rsidRDefault="002C6F24">
          <w:pPr>
            <w:pStyle w:val="Verzeichnis3"/>
            <w:rPr>
              <w:rFonts w:eastAsiaTheme="minorEastAsia" w:cstheme="minorBidi"/>
              <w:noProof/>
              <w:sz w:val="22"/>
              <w:szCs w:val="22"/>
            </w:rPr>
          </w:pPr>
          <w:hyperlink w:anchor="_Toc108465027" w:history="1">
            <w:r w:rsidR="008109DD" w:rsidRPr="00A32174">
              <w:rPr>
                <w:rStyle w:val="Hyperlink"/>
                <w:noProof/>
              </w:rPr>
              <w:t>7.66.3</w:t>
            </w:r>
            <w:r w:rsidR="008109DD">
              <w:rPr>
                <w:rFonts w:eastAsiaTheme="minorEastAsia" w:cstheme="minorBidi"/>
                <w:noProof/>
                <w:sz w:val="22"/>
                <w:szCs w:val="22"/>
              </w:rPr>
              <w:tab/>
            </w:r>
            <w:r w:rsidR="008109DD" w:rsidRPr="00A32174">
              <w:rPr>
                <w:rStyle w:val="Hyperlink"/>
                <w:noProof/>
              </w:rPr>
              <w:t>E_0084_Datenstatus nach Vorliegen einer Prüfmitteilung zur AAÜZ vergeben</w:t>
            </w:r>
            <w:r w:rsidR="008109DD">
              <w:rPr>
                <w:noProof/>
                <w:webHidden/>
              </w:rPr>
              <w:tab/>
            </w:r>
            <w:r w:rsidR="008109DD">
              <w:rPr>
                <w:noProof/>
                <w:webHidden/>
              </w:rPr>
              <w:fldChar w:fldCharType="begin"/>
            </w:r>
            <w:r w:rsidR="008109DD">
              <w:rPr>
                <w:noProof/>
                <w:webHidden/>
              </w:rPr>
              <w:instrText xml:space="preserve"> PAGEREF _Toc108465027 \h </w:instrText>
            </w:r>
            <w:r w:rsidR="008109DD">
              <w:rPr>
                <w:noProof/>
                <w:webHidden/>
              </w:rPr>
            </w:r>
            <w:r w:rsidR="008109DD">
              <w:rPr>
                <w:noProof/>
                <w:webHidden/>
              </w:rPr>
              <w:fldChar w:fldCharType="separate"/>
            </w:r>
            <w:r w:rsidR="00277CDC">
              <w:rPr>
                <w:noProof/>
                <w:webHidden/>
              </w:rPr>
              <w:t>378</w:t>
            </w:r>
            <w:r w:rsidR="008109DD">
              <w:rPr>
                <w:noProof/>
                <w:webHidden/>
              </w:rPr>
              <w:fldChar w:fldCharType="end"/>
            </w:r>
          </w:hyperlink>
        </w:p>
        <w:p w14:paraId="4FD7349D" w14:textId="6A7414B1" w:rsidR="008109DD" w:rsidRDefault="002C6F24">
          <w:pPr>
            <w:pStyle w:val="Verzeichnis1"/>
            <w:rPr>
              <w:rFonts w:eastAsiaTheme="minorEastAsia" w:cstheme="minorBidi"/>
              <w:b w:val="0"/>
              <w:bCs w:val="0"/>
              <w:i w:val="0"/>
              <w:iCs w:val="0"/>
              <w:noProof/>
              <w:sz w:val="22"/>
              <w:szCs w:val="22"/>
            </w:rPr>
          </w:pPr>
          <w:hyperlink w:anchor="_Toc108465028" w:history="1">
            <w:r w:rsidR="008109DD" w:rsidRPr="00A32174">
              <w:rPr>
                <w:rStyle w:val="Hyperlink"/>
                <w:noProof/>
              </w:rPr>
              <w:t>8</w:t>
            </w:r>
            <w:r w:rsidR="008109DD">
              <w:rPr>
                <w:rFonts w:eastAsiaTheme="minorEastAsia" w:cstheme="minorBidi"/>
                <w:b w:val="0"/>
                <w:bCs w:val="0"/>
                <w:i w:val="0"/>
                <w:iCs w:val="0"/>
                <w:noProof/>
                <w:sz w:val="22"/>
                <w:szCs w:val="22"/>
              </w:rPr>
              <w:tab/>
            </w:r>
            <w:r w:rsidR="008109DD" w:rsidRPr="00A32174">
              <w:rPr>
                <w:rStyle w:val="Hyperlink"/>
                <w:noProof/>
              </w:rPr>
              <w:t>MPES</w:t>
            </w:r>
            <w:r w:rsidR="008109DD">
              <w:rPr>
                <w:noProof/>
                <w:webHidden/>
              </w:rPr>
              <w:tab/>
            </w:r>
            <w:r w:rsidR="008109DD">
              <w:rPr>
                <w:noProof/>
                <w:webHidden/>
              </w:rPr>
              <w:fldChar w:fldCharType="begin"/>
            </w:r>
            <w:r w:rsidR="008109DD">
              <w:rPr>
                <w:noProof/>
                <w:webHidden/>
              </w:rPr>
              <w:instrText xml:space="preserve"> PAGEREF _Toc108465028 \h </w:instrText>
            </w:r>
            <w:r w:rsidR="008109DD">
              <w:rPr>
                <w:noProof/>
                <w:webHidden/>
              </w:rPr>
            </w:r>
            <w:r w:rsidR="008109DD">
              <w:rPr>
                <w:noProof/>
                <w:webHidden/>
              </w:rPr>
              <w:fldChar w:fldCharType="separate"/>
            </w:r>
            <w:r w:rsidR="00277CDC">
              <w:rPr>
                <w:noProof/>
                <w:webHidden/>
              </w:rPr>
              <w:t>379</w:t>
            </w:r>
            <w:r w:rsidR="008109DD">
              <w:rPr>
                <w:noProof/>
                <w:webHidden/>
              </w:rPr>
              <w:fldChar w:fldCharType="end"/>
            </w:r>
          </w:hyperlink>
        </w:p>
        <w:p w14:paraId="0E0A4B9F" w14:textId="061758C7" w:rsidR="008109DD" w:rsidRDefault="002C6F24">
          <w:pPr>
            <w:pStyle w:val="Verzeichnis2"/>
            <w:rPr>
              <w:rFonts w:eastAsiaTheme="minorEastAsia" w:cstheme="minorBidi"/>
              <w:b w:val="0"/>
              <w:bCs w:val="0"/>
              <w:noProof/>
            </w:rPr>
          </w:pPr>
          <w:hyperlink w:anchor="_Toc108465029" w:history="1">
            <w:r w:rsidR="008109DD" w:rsidRPr="00A32174">
              <w:rPr>
                <w:rStyle w:val="Hyperlink"/>
                <w:noProof/>
                <w14:scene3d>
                  <w14:camera w14:prst="orthographicFront"/>
                  <w14:lightRig w14:rig="threePt" w14:dir="t">
                    <w14:rot w14:lat="0" w14:lon="0" w14:rev="0"/>
                  </w14:lightRig>
                </w14:scene3d>
              </w:rPr>
              <w:t>8.1</w:t>
            </w:r>
            <w:r w:rsidR="008109DD">
              <w:rPr>
                <w:rFonts w:eastAsiaTheme="minorEastAsia" w:cstheme="minorBidi"/>
                <w:b w:val="0"/>
                <w:bCs w:val="0"/>
                <w:noProof/>
              </w:rPr>
              <w:tab/>
            </w:r>
            <w:r w:rsidR="008109DD" w:rsidRPr="00A32174">
              <w:rPr>
                <w:rStyle w:val="Hyperlink"/>
                <w:noProof/>
              </w:rPr>
              <w:t>AD: Kündigung</w:t>
            </w:r>
            <w:r w:rsidR="008109DD">
              <w:rPr>
                <w:noProof/>
                <w:webHidden/>
              </w:rPr>
              <w:tab/>
            </w:r>
            <w:r w:rsidR="008109DD">
              <w:rPr>
                <w:noProof/>
                <w:webHidden/>
              </w:rPr>
              <w:fldChar w:fldCharType="begin"/>
            </w:r>
            <w:r w:rsidR="008109DD">
              <w:rPr>
                <w:noProof/>
                <w:webHidden/>
              </w:rPr>
              <w:instrText xml:space="preserve"> PAGEREF _Toc108465029 \h </w:instrText>
            </w:r>
            <w:r w:rsidR="008109DD">
              <w:rPr>
                <w:noProof/>
                <w:webHidden/>
              </w:rPr>
            </w:r>
            <w:r w:rsidR="008109DD">
              <w:rPr>
                <w:noProof/>
                <w:webHidden/>
              </w:rPr>
              <w:fldChar w:fldCharType="separate"/>
            </w:r>
            <w:r w:rsidR="00277CDC">
              <w:rPr>
                <w:noProof/>
                <w:webHidden/>
              </w:rPr>
              <w:t>379</w:t>
            </w:r>
            <w:r w:rsidR="008109DD">
              <w:rPr>
                <w:noProof/>
                <w:webHidden/>
              </w:rPr>
              <w:fldChar w:fldCharType="end"/>
            </w:r>
          </w:hyperlink>
        </w:p>
        <w:p w14:paraId="3C03CB68" w14:textId="75FA337A" w:rsidR="008109DD" w:rsidRDefault="002C6F24">
          <w:pPr>
            <w:pStyle w:val="Verzeichnis3"/>
            <w:rPr>
              <w:rFonts w:eastAsiaTheme="minorEastAsia" w:cstheme="minorBidi"/>
              <w:noProof/>
              <w:sz w:val="22"/>
              <w:szCs w:val="22"/>
            </w:rPr>
          </w:pPr>
          <w:hyperlink w:anchor="_Toc108465030" w:history="1">
            <w:r w:rsidR="008109DD" w:rsidRPr="00A32174">
              <w:rPr>
                <w:rStyle w:val="Hyperlink"/>
                <w:noProof/>
              </w:rPr>
              <w:t>8.1.1</w:t>
            </w:r>
            <w:r w:rsidR="008109DD">
              <w:rPr>
                <w:rFonts w:eastAsiaTheme="minorEastAsia" w:cstheme="minorBidi"/>
                <w:noProof/>
                <w:sz w:val="22"/>
                <w:szCs w:val="22"/>
              </w:rPr>
              <w:tab/>
            </w:r>
            <w:r w:rsidR="008109DD" w:rsidRPr="00A32174">
              <w:rPr>
                <w:rStyle w:val="Hyperlink"/>
                <w:noProof/>
              </w:rPr>
              <w:t>E_0303_Kündigung prüfen</w:t>
            </w:r>
            <w:r w:rsidR="008109DD">
              <w:rPr>
                <w:noProof/>
                <w:webHidden/>
              </w:rPr>
              <w:tab/>
            </w:r>
            <w:r w:rsidR="008109DD">
              <w:rPr>
                <w:noProof/>
                <w:webHidden/>
              </w:rPr>
              <w:fldChar w:fldCharType="begin"/>
            </w:r>
            <w:r w:rsidR="008109DD">
              <w:rPr>
                <w:noProof/>
                <w:webHidden/>
              </w:rPr>
              <w:instrText xml:space="preserve"> PAGEREF _Toc108465030 \h </w:instrText>
            </w:r>
            <w:r w:rsidR="008109DD">
              <w:rPr>
                <w:noProof/>
                <w:webHidden/>
              </w:rPr>
            </w:r>
            <w:r w:rsidR="008109DD">
              <w:rPr>
                <w:noProof/>
                <w:webHidden/>
              </w:rPr>
              <w:fldChar w:fldCharType="separate"/>
            </w:r>
            <w:r w:rsidR="00277CDC">
              <w:rPr>
                <w:noProof/>
                <w:webHidden/>
              </w:rPr>
              <w:t>379</w:t>
            </w:r>
            <w:r w:rsidR="008109DD">
              <w:rPr>
                <w:noProof/>
                <w:webHidden/>
              </w:rPr>
              <w:fldChar w:fldCharType="end"/>
            </w:r>
          </w:hyperlink>
        </w:p>
        <w:p w14:paraId="789F3AE8" w14:textId="01A5C9A7" w:rsidR="008109DD" w:rsidRDefault="002C6F24">
          <w:pPr>
            <w:pStyle w:val="Verzeichnis2"/>
            <w:rPr>
              <w:rFonts w:eastAsiaTheme="minorEastAsia" w:cstheme="minorBidi"/>
              <w:b w:val="0"/>
              <w:bCs w:val="0"/>
              <w:noProof/>
            </w:rPr>
          </w:pPr>
          <w:hyperlink w:anchor="_Toc108465031" w:history="1">
            <w:r w:rsidR="008109DD" w:rsidRPr="00A32174">
              <w:rPr>
                <w:rStyle w:val="Hyperlink"/>
                <w:noProof/>
                <w14:scene3d>
                  <w14:camera w14:prst="orthographicFront"/>
                  <w14:lightRig w14:rig="threePt" w14:dir="t">
                    <w14:rot w14:lat="0" w14:lon="0" w14:rev="0"/>
                  </w14:lightRig>
                </w14:scene3d>
              </w:rPr>
              <w:t>8.2</w:t>
            </w:r>
            <w:r w:rsidR="008109DD">
              <w:rPr>
                <w:rFonts w:eastAsiaTheme="minorEastAsia" w:cstheme="minorBidi"/>
                <w:b w:val="0"/>
                <w:bCs w:val="0"/>
                <w:noProof/>
              </w:rPr>
              <w:tab/>
            </w:r>
            <w:r w:rsidR="008109DD" w:rsidRPr="00A32174">
              <w:rPr>
                <w:rStyle w:val="Hyperlink"/>
                <w:noProof/>
              </w:rPr>
              <w:t>AD: Lieferbeginn</w:t>
            </w:r>
            <w:r w:rsidR="008109DD">
              <w:rPr>
                <w:noProof/>
                <w:webHidden/>
              </w:rPr>
              <w:tab/>
            </w:r>
            <w:r w:rsidR="008109DD">
              <w:rPr>
                <w:noProof/>
                <w:webHidden/>
              </w:rPr>
              <w:fldChar w:fldCharType="begin"/>
            </w:r>
            <w:r w:rsidR="008109DD">
              <w:rPr>
                <w:noProof/>
                <w:webHidden/>
              </w:rPr>
              <w:instrText xml:space="preserve"> PAGEREF _Toc108465031 \h </w:instrText>
            </w:r>
            <w:r w:rsidR="008109DD">
              <w:rPr>
                <w:noProof/>
                <w:webHidden/>
              </w:rPr>
            </w:r>
            <w:r w:rsidR="008109DD">
              <w:rPr>
                <w:noProof/>
                <w:webHidden/>
              </w:rPr>
              <w:fldChar w:fldCharType="separate"/>
            </w:r>
            <w:r w:rsidR="00277CDC">
              <w:rPr>
                <w:noProof/>
                <w:webHidden/>
              </w:rPr>
              <w:t>381</w:t>
            </w:r>
            <w:r w:rsidR="008109DD">
              <w:rPr>
                <w:noProof/>
                <w:webHidden/>
              </w:rPr>
              <w:fldChar w:fldCharType="end"/>
            </w:r>
          </w:hyperlink>
        </w:p>
        <w:p w14:paraId="0FA3C63A" w14:textId="39519BD9" w:rsidR="008109DD" w:rsidRDefault="002C6F24">
          <w:pPr>
            <w:pStyle w:val="Verzeichnis3"/>
            <w:rPr>
              <w:rFonts w:eastAsiaTheme="minorEastAsia" w:cstheme="minorBidi"/>
              <w:noProof/>
              <w:sz w:val="22"/>
              <w:szCs w:val="22"/>
            </w:rPr>
          </w:pPr>
          <w:hyperlink w:anchor="_Toc108465032" w:history="1">
            <w:r w:rsidR="008109DD" w:rsidRPr="00A32174">
              <w:rPr>
                <w:rStyle w:val="Hyperlink"/>
                <w:noProof/>
              </w:rPr>
              <w:t>8.2.1</w:t>
            </w:r>
            <w:r w:rsidR="008109DD">
              <w:rPr>
                <w:rFonts w:eastAsiaTheme="minorEastAsia" w:cstheme="minorBidi"/>
                <w:noProof/>
                <w:sz w:val="22"/>
                <w:szCs w:val="22"/>
              </w:rPr>
              <w:tab/>
            </w:r>
            <w:r w:rsidR="008109DD" w:rsidRPr="00A32174">
              <w:rPr>
                <w:rStyle w:val="Hyperlink"/>
                <w:noProof/>
              </w:rPr>
              <w:t>E_0305_Prüfen, ob Anmeldung direkt ablehnbar</w:t>
            </w:r>
            <w:r w:rsidR="008109DD">
              <w:rPr>
                <w:noProof/>
                <w:webHidden/>
              </w:rPr>
              <w:tab/>
            </w:r>
            <w:r w:rsidR="008109DD">
              <w:rPr>
                <w:noProof/>
                <w:webHidden/>
              </w:rPr>
              <w:fldChar w:fldCharType="begin"/>
            </w:r>
            <w:r w:rsidR="008109DD">
              <w:rPr>
                <w:noProof/>
                <w:webHidden/>
              </w:rPr>
              <w:instrText xml:space="preserve"> PAGEREF _Toc108465032 \h </w:instrText>
            </w:r>
            <w:r w:rsidR="008109DD">
              <w:rPr>
                <w:noProof/>
                <w:webHidden/>
              </w:rPr>
            </w:r>
            <w:r w:rsidR="008109DD">
              <w:rPr>
                <w:noProof/>
                <w:webHidden/>
              </w:rPr>
              <w:fldChar w:fldCharType="separate"/>
            </w:r>
            <w:r w:rsidR="00277CDC">
              <w:rPr>
                <w:noProof/>
                <w:webHidden/>
              </w:rPr>
              <w:t>381</w:t>
            </w:r>
            <w:r w:rsidR="008109DD">
              <w:rPr>
                <w:noProof/>
                <w:webHidden/>
              </w:rPr>
              <w:fldChar w:fldCharType="end"/>
            </w:r>
          </w:hyperlink>
        </w:p>
        <w:p w14:paraId="18F860EF" w14:textId="1A9C023B" w:rsidR="008109DD" w:rsidRDefault="002C6F24">
          <w:pPr>
            <w:pStyle w:val="Verzeichnis3"/>
            <w:rPr>
              <w:rFonts w:eastAsiaTheme="minorEastAsia" w:cstheme="minorBidi"/>
              <w:noProof/>
              <w:sz w:val="22"/>
              <w:szCs w:val="22"/>
            </w:rPr>
          </w:pPr>
          <w:hyperlink w:anchor="_Toc108465033" w:history="1">
            <w:r w:rsidR="008109DD" w:rsidRPr="00A32174">
              <w:rPr>
                <w:rStyle w:val="Hyperlink"/>
                <w:noProof/>
              </w:rPr>
              <w:t>8.2.2</w:t>
            </w:r>
            <w:r w:rsidR="008109DD">
              <w:rPr>
                <w:rFonts w:eastAsiaTheme="minorEastAsia" w:cstheme="minorBidi"/>
                <w:noProof/>
                <w:sz w:val="22"/>
                <w:szCs w:val="22"/>
              </w:rPr>
              <w:tab/>
            </w:r>
            <w:r w:rsidR="008109DD" w:rsidRPr="00A32174">
              <w:rPr>
                <w:rStyle w:val="Hyperlink"/>
                <w:noProof/>
              </w:rPr>
              <w:t>E_0300_Prüfen, ob Abmeldeanfrage erforderlich</w:t>
            </w:r>
            <w:r w:rsidR="008109DD">
              <w:rPr>
                <w:noProof/>
                <w:webHidden/>
              </w:rPr>
              <w:tab/>
            </w:r>
            <w:r w:rsidR="008109DD">
              <w:rPr>
                <w:noProof/>
                <w:webHidden/>
              </w:rPr>
              <w:fldChar w:fldCharType="begin"/>
            </w:r>
            <w:r w:rsidR="008109DD">
              <w:rPr>
                <w:noProof/>
                <w:webHidden/>
              </w:rPr>
              <w:instrText xml:space="preserve"> PAGEREF _Toc108465033 \h </w:instrText>
            </w:r>
            <w:r w:rsidR="008109DD">
              <w:rPr>
                <w:noProof/>
                <w:webHidden/>
              </w:rPr>
            </w:r>
            <w:r w:rsidR="008109DD">
              <w:rPr>
                <w:noProof/>
                <w:webHidden/>
              </w:rPr>
              <w:fldChar w:fldCharType="separate"/>
            </w:r>
            <w:r w:rsidR="00277CDC">
              <w:rPr>
                <w:noProof/>
                <w:webHidden/>
              </w:rPr>
              <w:t>382</w:t>
            </w:r>
            <w:r w:rsidR="008109DD">
              <w:rPr>
                <w:noProof/>
                <w:webHidden/>
              </w:rPr>
              <w:fldChar w:fldCharType="end"/>
            </w:r>
          </w:hyperlink>
        </w:p>
        <w:p w14:paraId="0BAB7DB4" w14:textId="356DA532" w:rsidR="008109DD" w:rsidRDefault="002C6F24">
          <w:pPr>
            <w:pStyle w:val="Verzeichnis3"/>
            <w:rPr>
              <w:rFonts w:eastAsiaTheme="minorEastAsia" w:cstheme="minorBidi"/>
              <w:noProof/>
              <w:sz w:val="22"/>
              <w:szCs w:val="22"/>
            </w:rPr>
          </w:pPr>
          <w:hyperlink w:anchor="_Toc108465034" w:history="1">
            <w:r w:rsidR="008109DD" w:rsidRPr="00A32174">
              <w:rPr>
                <w:rStyle w:val="Hyperlink"/>
                <w:noProof/>
              </w:rPr>
              <w:t>8.2.3</w:t>
            </w:r>
            <w:r w:rsidR="008109DD">
              <w:rPr>
                <w:rFonts w:eastAsiaTheme="minorEastAsia" w:cstheme="minorBidi"/>
                <w:noProof/>
                <w:sz w:val="22"/>
                <w:szCs w:val="22"/>
              </w:rPr>
              <w:tab/>
            </w:r>
            <w:r w:rsidR="008109DD" w:rsidRPr="00A32174">
              <w:rPr>
                <w:rStyle w:val="Hyperlink"/>
                <w:noProof/>
              </w:rPr>
              <w:t>E_0301_Abmeldeanfrage prüfen</w:t>
            </w:r>
            <w:r w:rsidR="008109DD">
              <w:rPr>
                <w:noProof/>
                <w:webHidden/>
              </w:rPr>
              <w:tab/>
            </w:r>
            <w:r w:rsidR="008109DD">
              <w:rPr>
                <w:noProof/>
                <w:webHidden/>
              </w:rPr>
              <w:fldChar w:fldCharType="begin"/>
            </w:r>
            <w:r w:rsidR="008109DD">
              <w:rPr>
                <w:noProof/>
                <w:webHidden/>
              </w:rPr>
              <w:instrText xml:space="preserve"> PAGEREF _Toc108465034 \h </w:instrText>
            </w:r>
            <w:r w:rsidR="008109DD">
              <w:rPr>
                <w:noProof/>
                <w:webHidden/>
              </w:rPr>
            </w:r>
            <w:r w:rsidR="008109DD">
              <w:rPr>
                <w:noProof/>
                <w:webHidden/>
              </w:rPr>
              <w:fldChar w:fldCharType="separate"/>
            </w:r>
            <w:r w:rsidR="00277CDC">
              <w:rPr>
                <w:noProof/>
                <w:webHidden/>
              </w:rPr>
              <w:t>383</w:t>
            </w:r>
            <w:r w:rsidR="008109DD">
              <w:rPr>
                <w:noProof/>
                <w:webHidden/>
              </w:rPr>
              <w:fldChar w:fldCharType="end"/>
            </w:r>
          </w:hyperlink>
        </w:p>
        <w:p w14:paraId="4D0223CD" w14:textId="75F88D96" w:rsidR="008109DD" w:rsidRDefault="002C6F24">
          <w:pPr>
            <w:pStyle w:val="Verzeichnis3"/>
            <w:rPr>
              <w:rFonts w:eastAsiaTheme="minorEastAsia" w:cstheme="minorBidi"/>
              <w:noProof/>
              <w:sz w:val="22"/>
              <w:szCs w:val="22"/>
            </w:rPr>
          </w:pPr>
          <w:hyperlink w:anchor="_Toc108465035" w:history="1">
            <w:r w:rsidR="008109DD" w:rsidRPr="00A32174">
              <w:rPr>
                <w:rStyle w:val="Hyperlink"/>
                <w:noProof/>
              </w:rPr>
              <w:t>8.2.4</w:t>
            </w:r>
            <w:r w:rsidR="008109DD">
              <w:rPr>
                <w:rFonts w:eastAsiaTheme="minorEastAsia" w:cstheme="minorBidi"/>
                <w:noProof/>
                <w:sz w:val="22"/>
                <w:szCs w:val="22"/>
              </w:rPr>
              <w:tab/>
            </w:r>
            <w:r w:rsidR="008109DD" w:rsidRPr="00A32174">
              <w:rPr>
                <w:rStyle w:val="Hyperlink"/>
                <w:noProof/>
              </w:rPr>
              <w:t>E_0304_Lieferbeginn prüfen</w:t>
            </w:r>
            <w:r w:rsidR="008109DD">
              <w:rPr>
                <w:noProof/>
                <w:webHidden/>
              </w:rPr>
              <w:tab/>
            </w:r>
            <w:r w:rsidR="008109DD">
              <w:rPr>
                <w:noProof/>
                <w:webHidden/>
              </w:rPr>
              <w:fldChar w:fldCharType="begin"/>
            </w:r>
            <w:r w:rsidR="008109DD">
              <w:rPr>
                <w:noProof/>
                <w:webHidden/>
              </w:rPr>
              <w:instrText xml:space="preserve"> PAGEREF _Toc108465035 \h </w:instrText>
            </w:r>
            <w:r w:rsidR="008109DD">
              <w:rPr>
                <w:noProof/>
                <w:webHidden/>
              </w:rPr>
            </w:r>
            <w:r w:rsidR="008109DD">
              <w:rPr>
                <w:noProof/>
                <w:webHidden/>
              </w:rPr>
              <w:fldChar w:fldCharType="separate"/>
            </w:r>
            <w:r w:rsidR="00277CDC">
              <w:rPr>
                <w:noProof/>
                <w:webHidden/>
              </w:rPr>
              <w:t>384</w:t>
            </w:r>
            <w:r w:rsidR="008109DD">
              <w:rPr>
                <w:noProof/>
                <w:webHidden/>
              </w:rPr>
              <w:fldChar w:fldCharType="end"/>
            </w:r>
          </w:hyperlink>
        </w:p>
        <w:p w14:paraId="66245F43" w14:textId="0CE556BE" w:rsidR="008109DD" w:rsidRDefault="002C6F24">
          <w:pPr>
            <w:pStyle w:val="Verzeichnis2"/>
            <w:rPr>
              <w:rFonts w:eastAsiaTheme="minorEastAsia" w:cstheme="minorBidi"/>
              <w:b w:val="0"/>
              <w:bCs w:val="0"/>
              <w:noProof/>
            </w:rPr>
          </w:pPr>
          <w:hyperlink w:anchor="_Toc108465036" w:history="1">
            <w:r w:rsidR="008109DD" w:rsidRPr="00A32174">
              <w:rPr>
                <w:rStyle w:val="Hyperlink"/>
                <w:noProof/>
                <w14:scene3d>
                  <w14:camera w14:prst="orthographicFront"/>
                  <w14:lightRig w14:rig="threePt" w14:dir="t">
                    <w14:rot w14:lat="0" w14:lon="0" w14:rev="0"/>
                  </w14:lightRig>
                </w14:scene3d>
              </w:rPr>
              <w:t>8.3</w:t>
            </w:r>
            <w:r w:rsidR="008109DD">
              <w:rPr>
                <w:rFonts w:eastAsiaTheme="minorEastAsia" w:cstheme="minorBidi"/>
                <w:b w:val="0"/>
                <w:bCs w:val="0"/>
                <w:noProof/>
              </w:rPr>
              <w:tab/>
            </w:r>
            <w:r w:rsidR="008109DD" w:rsidRPr="00A32174">
              <w:rPr>
                <w:rStyle w:val="Hyperlink"/>
                <w:noProof/>
              </w:rPr>
              <w:t>AD: Lieferende von LF an NB</w:t>
            </w:r>
            <w:r w:rsidR="008109DD">
              <w:rPr>
                <w:noProof/>
                <w:webHidden/>
              </w:rPr>
              <w:tab/>
            </w:r>
            <w:r w:rsidR="008109DD">
              <w:rPr>
                <w:noProof/>
                <w:webHidden/>
              </w:rPr>
              <w:fldChar w:fldCharType="begin"/>
            </w:r>
            <w:r w:rsidR="008109DD">
              <w:rPr>
                <w:noProof/>
                <w:webHidden/>
              </w:rPr>
              <w:instrText xml:space="preserve"> PAGEREF _Toc108465036 \h </w:instrText>
            </w:r>
            <w:r w:rsidR="008109DD">
              <w:rPr>
                <w:noProof/>
                <w:webHidden/>
              </w:rPr>
            </w:r>
            <w:r w:rsidR="008109DD">
              <w:rPr>
                <w:noProof/>
                <w:webHidden/>
              </w:rPr>
              <w:fldChar w:fldCharType="separate"/>
            </w:r>
            <w:r w:rsidR="00277CDC">
              <w:rPr>
                <w:noProof/>
                <w:webHidden/>
              </w:rPr>
              <w:t>386</w:t>
            </w:r>
            <w:r w:rsidR="008109DD">
              <w:rPr>
                <w:noProof/>
                <w:webHidden/>
              </w:rPr>
              <w:fldChar w:fldCharType="end"/>
            </w:r>
          </w:hyperlink>
        </w:p>
        <w:p w14:paraId="1C678DD8" w14:textId="336A3CCC" w:rsidR="008109DD" w:rsidRDefault="002C6F24">
          <w:pPr>
            <w:pStyle w:val="Verzeichnis3"/>
            <w:rPr>
              <w:rFonts w:eastAsiaTheme="minorEastAsia" w:cstheme="minorBidi"/>
              <w:noProof/>
              <w:sz w:val="22"/>
              <w:szCs w:val="22"/>
            </w:rPr>
          </w:pPr>
          <w:hyperlink w:anchor="_Toc108465037" w:history="1">
            <w:r w:rsidR="008109DD" w:rsidRPr="00A32174">
              <w:rPr>
                <w:rStyle w:val="Hyperlink"/>
                <w:noProof/>
              </w:rPr>
              <w:t>8.3.1</w:t>
            </w:r>
            <w:r w:rsidR="008109DD">
              <w:rPr>
                <w:rFonts w:eastAsiaTheme="minorEastAsia" w:cstheme="minorBidi"/>
                <w:noProof/>
                <w:sz w:val="22"/>
                <w:szCs w:val="22"/>
              </w:rPr>
              <w:tab/>
            </w:r>
            <w:r w:rsidR="008109DD" w:rsidRPr="00A32174">
              <w:rPr>
                <w:rStyle w:val="Hyperlink"/>
                <w:noProof/>
              </w:rPr>
              <w:t>E_0306_Abmeldung prüfen</w:t>
            </w:r>
            <w:r w:rsidR="008109DD">
              <w:rPr>
                <w:noProof/>
                <w:webHidden/>
              </w:rPr>
              <w:tab/>
            </w:r>
            <w:r w:rsidR="008109DD">
              <w:rPr>
                <w:noProof/>
                <w:webHidden/>
              </w:rPr>
              <w:fldChar w:fldCharType="begin"/>
            </w:r>
            <w:r w:rsidR="008109DD">
              <w:rPr>
                <w:noProof/>
                <w:webHidden/>
              </w:rPr>
              <w:instrText xml:space="preserve"> PAGEREF _Toc108465037 \h </w:instrText>
            </w:r>
            <w:r w:rsidR="008109DD">
              <w:rPr>
                <w:noProof/>
                <w:webHidden/>
              </w:rPr>
            </w:r>
            <w:r w:rsidR="008109DD">
              <w:rPr>
                <w:noProof/>
                <w:webHidden/>
              </w:rPr>
              <w:fldChar w:fldCharType="separate"/>
            </w:r>
            <w:r w:rsidR="00277CDC">
              <w:rPr>
                <w:noProof/>
                <w:webHidden/>
              </w:rPr>
              <w:t>386</w:t>
            </w:r>
            <w:r w:rsidR="008109DD">
              <w:rPr>
                <w:noProof/>
                <w:webHidden/>
              </w:rPr>
              <w:fldChar w:fldCharType="end"/>
            </w:r>
          </w:hyperlink>
        </w:p>
        <w:p w14:paraId="4BB95EA6" w14:textId="7C3ADAB2" w:rsidR="008109DD" w:rsidRDefault="002C6F24">
          <w:pPr>
            <w:pStyle w:val="Verzeichnis2"/>
            <w:rPr>
              <w:rFonts w:eastAsiaTheme="minorEastAsia" w:cstheme="minorBidi"/>
              <w:b w:val="0"/>
              <w:bCs w:val="0"/>
              <w:noProof/>
            </w:rPr>
          </w:pPr>
          <w:hyperlink w:anchor="_Toc108465038" w:history="1">
            <w:r w:rsidR="008109DD" w:rsidRPr="00A32174">
              <w:rPr>
                <w:rStyle w:val="Hyperlink"/>
                <w:noProof/>
                <w14:scene3d>
                  <w14:camera w14:prst="orthographicFront"/>
                  <w14:lightRig w14:rig="threePt" w14:dir="t">
                    <w14:rot w14:lat="0" w14:lon="0" w14:rev="0"/>
                  </w14:lightRig>
                </w14:scene3d>
              </w:rPr>
              <w:t>8.4</w:t>
            </w:r>
            <w:r w:rsidR="008109DD">
              <w:rPr>
                <w:rFonts w:eastAsiaTheme="minorEastAsia" w:cstheme="minorBidi"/>
                <w:b w:val="0"/>
                <w:bCs w:val="0"/>
                <w:noProof/>
              </w:rPr>
              <w:tab/>
            </w:r>
            <w:r w:rsidR="008109DD" w:rsidRPr="00A32174">
              <w:rPr>
                <w:rStyle w:val="Hyperlink"/>
                <w:noProof/>
              </w:rPr>
              <w:t>AD: Lieferende von NB an LF</w:t>
            </w:r>
            <w:r w:rsidR="008109DD">
              <w:rPr>
                <w:noProof/>
                <w:webHidden/>
              </w:rPr>
              <w:tab/>
            </w:r>
            <w:r w:rsidR="008109DD">
              <w:rPr>
                <w:noProof/>
                <w:webHidden/>
              </w:rPr>
              <w:fldChar w:fldCharType="begin"/>
            </w:r>
            <w:r w:rsidR="008109DD">
              <w:rPr>
                <w:noProof/>
                <w:webHidden/>
              </w:rPr>
              <w:instrText xml:space="preserve"> PAGEREF _Toc108465038 \h </w:instrText>
            </w:r>
            <w:r w:rsidR="008109DD">
              <w:rPr>
                <w:noProof/>
                <w:webHidden/>
              </w:rPr>
            </w:r>
            <w:r w:rsidR="008109DD">
              <w:rPr>
                <w:noProof/>
                <w:webHidden/>
              </w:rPr>
              <w:fldChar w:fldCharType="separate"/>
            </w:r>
            <w:r w:rsidR="00277CDC">
              <w:rPr>
                <w:noProof/>
                <w:webHidden/>
              </w:rPr>
              <w:t>388</w:t>
            </w:r>
            <w:r w:rsidR="008109DD">
              <w:rPr>
                <w:noProof/>
                <w:webHidden/>
              </w:rPr>
              <w:fldChar w:fldCharType="end"/>
            </w:r>
          </w:hyperlink>
        </w:p>
        <w:p w14:paraId="2170F593" w14:textId="7FDF1576" w:rsidR="008109DD" w:rsidRDefault="002C6F24">
          <w:pPr>
            <w:pStyle w:val="Verzeichnis3"/>
            <w:rPr>
              <w:rFonts w:eastAsiaTheme="minorEastAsia" w:cstheme="minorBidi"/>
              <w:noProof/>
              <w:sz w:val="22"/>
              <w:szCs w:val="22"/>
            </w:rPr>
          </w:pPr>
          <w:hyperlink w:anchor="_Toc108465039" w:history="1">
            <w:r w:rsidR="008109DD" w:rsidRPr="00A32174">
              <w:rPr>
                <w:rStyle w:val="Hyperlink"/>
                <w:noProof/>
              </w:rPr>
              <w:t>8.4.1</w:t>
            </w:r>
            <w:r w:rsidR="008109DD">
              <w:rPr>
                <w:rFonts w:eastAsiaTheme="minorEastAsia" w:cstheme="minorBidi"/>
                <w:noProof/>
                <w:sz w:val="22"/>
                <w:szCs w:val="22"/>
              </w:rPr>
              <w:tab/>
            </w:r>
            <w:r w:rsidR="008109DD" w:rsidRPr="00A32174">
              <w:rPr>
                <w:rStyle w:val="Hyperlink"/>
                <w:noProof/>
              </w:rPr>
              <w:t>E_0302_Abmeldung prüfen</w:t>
            </w:r>
            <w:r w:rsidR="008109DD">
              <w:rPr>
                <w:noProof/>
                <w:webHidden/>
              </w:rPr>
              <w:tab/>
            </w:r>
            <w:r w:rsidR="008109DD">
              <w:rPr>
                <w:noProof/>
                <w:webHidden/>
              </w:rPr>
              <w:fldChar w:fldCharType="begin"/>
            </w:r>
            <w:r w:rsidR="008109DD">
              <w:rPr>
                <w:noProof/>
                <w:webHidden/>
              </w:rPr>
              <w:instrText xml:space="preserve"> PAGEREF _Toc108465039 \h </w:instrText>
            </w:r>
            <w:r w:rsidR="008109DD">
              <w:rPr>
                <w:noProof/>
                <w:webHidden/>
              </w:rPr>
            </w:r>
            <w:r w:rsidR="008109DD">
              <w:rPr>
                <w:noProof/>
                <w:webHidden/>
              </w:rPr>
              <w:fldChar w:fldCharType="separate"/>
            </w:r>
            <w:r w:rsidR="00277CDC">
              <w:rPr>
                <w:noProof/>
                <w:webHidden/>
              </w:rPr>
              <w:t>388</w:t>
            </w:r>
            <w:r w:rsidR="008109DD">
              <w:rPr>
                <w:noProof/>
                <w:webHidden/>
              </w:rPr>
              <w:fldChar w:fldCharType="end"/>
            </w:r>
          </w:hyperlink>
        </w:p>
        <w:p w14:paraId="0589D821" w14:textId="488C80A1" w:rsidR="008109DD" w:rsidRDefault="002C6F24">
          <w:pPr>
            <w:pStyle w:val="Verzeichnis1"/>
            <w:rPr>
              <w:rFonts w:eastAsiaTheme="minorEastAsia" w:cstheme="minorBidi"/>
              <w:b w:val="0"/>
              <w:bCs w:val="0"/>
              <w:i w:val="0"/>
              <w:iCs w:val="0"/>
              <w:noProof/>
              <w:sz w:val="22"/>
              <w:szCs w:val="22"/>
            </w:rPr>
          </w:pPr>
          <w:hyperlink w:anchor="_Toc108465040" w:history="1">
            <w:r w:rsidR="008109DD" w:rsidRPr="00A32174">
              <w:rPr>
                <w:rStyle w:val="Hyperlink"/>
                <w:noProof/>
              </w:rPr>
              <w:t>9</w:t>
            </w:r>
            <w:r w:rsidR="008109DD">
              <w:rPr>
                <w:rFonts w:eastAsiaTheme="minorEastAsia" w:cstheme="minorBidi"/>
                <w:b w:val="0"/>
                <w:bCs w:val="0"/>
                <w:i w:val="0"/>
                <w:iCs w:val="0"/>
                <w:noProof/>
                <w:sz w:val="22"/>
                <w:szCs w:val="22"/>
              </w:rPr>
              <w:tab/>
            </w:r>
            <w:r w:rsidR="008109DD" w:rsidRPr="00A32174">
              <w:rPr>
                <w:rStyle w:val="Hyperlink"/>
                <w:noProof/>
              </w:rPr>
              <w:t>WiM Strom</w:t>
            </w:r>
            <w:r w:rsidR="008109DD">
              <w:rPr>
                <w:noProof/>
                <w:webHidden/>
              </w:rPr>
              <w:tab/>
            </w:r>
            <w:r w:rsidR="008109DD">
              <w:rPr>
                <w:noProof/>
                <w:webHidden/>
              </w:rPr>
              <w:fldChar w:fldCharType="begin"/>
            </w:r>
            <w:r w:rsidR="008109DD">
              <w:rPr>
                <w:noProof/>
                <w:webHidden/>
              </w:rPr>
              <w:instrText xml:space="preserve"> PAGEREF _Toc108465040 \h </w:instrText>
            </w:r>
            <w:r w:rsidR="008109DD">
              <w:rPr>
                <w:noProof/>
                <w:webHidden/>
              </w:rPr>
            </w:r>
            <w:r w:rsidR="008109DD">
              <w:rPr>
                <w:noProof/>
                <w:webHidden/>
              </w:rPr>
              <w:fldChar w:fldCharType="separate"/>
            </w:r>
            <w:r w:rsidR="00277CDC">
              <w:rPr>
                <w:noProof/>
                <w:webHidden/>
              </w:rPr>
              <w:t>389</w:t>
            </w:r>
            <w:r w:rsidR="008109DD">
              <w:rPr>
                <w:noProof/>
                <w:webHidden/>
              </w:rPr>
              <w:fldChar w:fldCharType="end"/>
            </w:r>
          </w:hyperlink>
        </w:p>
        <w:p w14:paraId="143527A8" w14:textId="248BE4AA" w:rsidR="008109DD" w:rsidRDefault="002C6F24">
          <w:pPr>
            <w:pStyle w:val="Verzeichnis2"/>
            <w:rPr>
              <w:rFonts w:eastAsiaTheme="minorEastAsia" w:cstheme="minorBidi"/>
              <w:b w:val="0"/>
              <w:bCs w:val="0"/>
              <w:noProof/>
            </w:rPr>
          </w:pPr>
          <w:hyperlink w:anchor="_Toc108465041" w:history="1">
            <w:r w:rsidR="008109DD" w:rsidRPr="00A32174">
              <w:rPr>
                <w:rStyle w:val="Hyperlink"/>
                <w:noProof/>
                <w14:scene3d>
                  <w14:camera w14:prst="orthographicFront"/>
                  <w14:lightRig w14:rig="threePt" w14:dir="t">
                    <w14:rot w14:lat="0" w14:lon="0" w14:rev="0"/>
                  </w14:lightRig>
                </w14:scene3d>
              </w:rPr>
              <w:t>9.1</w:t>
            </w:r>
            <w:r w:rsidR="008109DD">
              <w:rPr>
                <w:rFonts w:eastAsiaTheme="minorEastAsia" w:cstheme="minorBidi"/>
                <w:b w:val="0"/>
                <w:bCs w:val="0"/>
                <w:noProof/>
              </w:rPr>
              <w:tab/>
            </w:r>
            <w:r w:rsidR="008109DD" w:rsidRPr="00A32174">
              <w:rPr>
                <w:rStyle w:val="Hyperlink"/>
                <w:noProof/>
              </w:rPr>
              <w:t>AD: Kündigung Messstellenbetrieb</w:t>
            </w:r>
            <w:r w:rsidR="008109DD">
              <w:rPr>
                <w:noProof/>
                <w:webHidden/>
              </w:rPr>
              <w:tab/>
            </w:r>
            <w:r w:rsidR="008109DD">
              <w:rPr>
                <w:noProof/>
                <w:webHidden/>
              </w:rPr>
              <w:fldChar w:fldCharType="begin"/>
            </w:r>
            <w:r w:rsidR="008109DD">
              <w:rPr>
                <w:noProof/>
                <w:webHidden/>
              </w:rPr>
              <w:instrText xml:space="preserve"> PAGEREF _Toc108465041 \h </w:instrText>
            </w:r>
            <w:r w:rsidR="008109DD">
              <w:rPr>
                <w:noProof/>
                <w:webHidden/>
              </w:rPr>
            </w:r>
            <w:r w:rsidR="008109DD">
              <w:rPr>
                <w:noProof/>
                <w:webHidden/>
              </w:rPr>
              <w:fldChar w:fldCharType="separate"/>
            </w:r>
            <w:r w:rsidR="00277CDC">
              <w:rPr>
                <w:noProof/>
                <w:webHidden/>
              </w:rPr>
              <w:t>389</w:t>
            </w:r>
            <w:r w:rsidR="008109DD">
              <w:rPr>
                <w:noProof/>
                <w:webHidden/>
              </w:rPr>
              <w:fldChar w:fldCharType="end"/>
            </w:r>
          </w:hyperlink>
        </w:p>
        <w:p w14:paraId="563F1E50" w14:textId="3BC2DED1" w:rsidR="008109DD" w:rsidRDefault="002C6F24">
          <w:pPr>
            <w:pStyle w:val="Verzeichnis3"/>
            <w:rPr>
              <w:rFonts w:eastAsiaTheme="minorEastAsia" w:cstheme="minorBidi"/>
              <w:noProof/>
              <w:sz w:val="22"/>
              <w:szCs w:val="22"/>
            </w:rPr>
          </w:pPr>
          <w:hyperlink w:anchor="_Toc108465042" w:history="1">
            <w:r w:rsidR="008109DD" w:rsidRPr="00A32174">
              <w:rPr>
                <w:rStyle w:val="Hyperlink"/>
                <w:noProof/>
              </w:rPr>
              <w:t>9.1.1</w:t>
            </w:r>
            <w:r w:rsidR="008109DD">
              <w:rPr>
                <w:rFonts w:eastAsiaTheme="minorEastAsia" w:cstheme="minorBidi"/>
                <w:noProof/>
                <w:sz w:val="22"/>
                <w:szCs w:val="22"/>
              </w:rPr>
              <w:tab/>
            </w:r>
            <w:r w:rsidR="008109DD" w:rsidRPr="00A32174">
              <w:rPr>
                <w:rStyle w:val="Hyperlink"/>
                <w:noProof/>
              </w:rPr>
              <w:t>E_0200_Kündigung Messstellenbetrieb prüfen</w:t>
            </w:r>
            <w:r w:rsidR="008109DD">
              <w:rPr>
                <w:noProof/>
                <w:webHidden/>
              </w:rPr>
              <w:tab/>
            </w:r>
            <w:r w:rsidR="008109DD">
              <w:rPr>
                <w:noProof/>
                <w:webHidden/>
              </w:rPr>
              <w:fldChar w:fldCharType="begin"/>
            </w:r>
            <w:r w:rsidR="008109DD">
              <w:rPr>
                <w:noProof/>
                <w:webHidden/>
              </w:rPr>
              <w:instrText xml:space="preserve"> PAGEREF _Toc108465042 \h </w:instrText>
            </w:r>
            <w:r w:rsidR="008109DD">
              <w:rPr>
                <w:noProof/>
                <w:webHidden/>
              </w:rPr>
            </w:r>
            <w:r w:rsidR="008109DD">
              <w:rPr>
                <w:noProof/>
                <w:webHidden/>
              </w:rPr>
              <w:fldChar w:fldCharType="separate"/>
            </w:r>
            <w:r w:rsidR="00277CDC">
              <w:rPr>
                <w:noProof/>
                <w:webHidden/>
              </w:rPr>
              <w:t>389</w:t>
            </w:r>
            <w:r w:rsidR="008109DD">
              <w:rPr>
                <w:noProof/>
                <w:webHidden/>
              </w:rPr>
              <w:fldChar w:fldCharType="end"/>
            </w:r>
          </w:hyperlink>
        </w:p>
        <w:p w14:paraId="4E7ACB70" w14:textId="74E2B958" w:rsidR="008109DD" w:rsidRDefault="002C6F24">
          <w:pPr>
            <w:pStyle w:val="Verzeichnis2"/>
            <w:rPr>
              <w:rFonts w:eastAsiaTheme="minorEastAsia" w:cstheme="minorBidi"/>
              <w:b w:val="0"/>
              <w:bCs w:val="0"/>
              <w:noProof/>
            </w:rPr>
          </w:pPr>
          <w:hyperlink w:anchor="_Toc108465043" w:history="1">
            <w:r w:rsidR="008109DD" w:rsidRPr="00A32174">
              <w:rPr>
                <w:rStyle w:val="Hyperlink"/>
                <w:noProof/>
                <w14:scene3d>
                  <w14:camera w14:prst="orthographicFront"/>
                  <w14:lightRig w14:rig="threePt" w14:dir="t">
                    <w14:rot w14:lat="0" w14:lon="0" w14:rev="0"/>
                  </w14:lightRig>
                </w14:scene3d>
              </w:rPr>
              <w:t>9.2</w:t>
            </w:r>
            <w:r w:rsidR="008109DD">
              <w:rPr>
                <w:rFonts w:eastAsiaTheme="minorEastAsia" w:cstheme="minorBidi"/>
                <w:b w:val="0"/>
                <w:bCs w:val="0"/>
                <w:noProof/>
              </w:rPr>
              <w:tab/>
            </w:r>
            <w:r w:rsidR="008109DD" w:rsidRPr="00A32174">
              <w:rPr>
                <w:rStyle w:val="Hyperlink"/>
                <w:noProof/>
              </w:rPr>
              <w:t>AD: Beginn Messstellenbetrieb</w:t>
            </w:r>
            <w:r w:rsidR="008109DD">
              <w:rPr>
                <w:noProof/>
                <w:webHidden/>
              </w:rPr>
              <w:tab/>
            </w:r>
            <w:r w:rsidR="008109DD">
              <w:rPr>
                <w:noProof/>
                <w:webHidden/>
              </w:rPr>
              <w:fldChar w:fldCharType="begin"/>
            </w:r>
            <w:r w:rsidR="008109DD">
              <w:rPr>
                <w:noProof/>
                <w:webHidden/>
              </w:rPr>
              <w:instrText xml:space="preserve"> PAGEREF _Toc108465043 \h </w:instrText>
            </w:r>
            <w:r w:rsidR="008109DD">
              <w:rPr>
                <w:noProof/>
                <w:webHidden/>
              </w:rPr>
            </w:r>
            <w:r w:rsidR="008109DD">
              <w:rPr>
                <w:noProof/>
                <w:webHidden/>
              </w:rPr>
              <w:fldChar w:fldCharType="separate"/>
            </w:r>
            <w:r w:rsidR="00277CDC">
              <w:rPr>
                <w:noProof/>
                <w:webHidden/>
              </w:rPr>
              <w:t>391</w:t>
            </w:r>
            <w:r w:rsidR="008109DD">
              <w:rPr>
                <w:noProof/>
                <w:webHidden/>
              </w:rPr>
              <w:fldChar w:fldCharType="end"/>
            </w:r>
          </w:hyperlink>
        </w:p>
        <w:p w14:paraId="57DB6280" w14:textId="079F6B87" w:rsidR="008109DD" w:rsidRDefault="002C6F24">
          <w:pPr>
            <w:pStyle w:val="Verzeichnis3"/>
            <w:rPr>
              <w:rFonts w:eastAsiaTheme="minorEastAsia" w:cstheme="minorBidi"/>
              <w:noProof/>
              <w:sz w:val="22"/>
              <w:szCs w:val="22"/>
            </w:rPr>
          </w:pPr>
          <w:hyperlink w:anchor="_Toc108465044" w:history="1">
            <w:r w:rsidR="008109DD" w:rsidRPr="00A32174">
              <w:rPr>
                <w:rStyle w:val="Hyperlink"/>
                <w:noProof/>
              </w:rPr>
              <w:t>9.2.1</w:t>
            </w:r>
            <w:r w:rsidR="008109DD">
              <w:rPr>
                <w:rFonts w:eastAsiaTheme="minorEastAsia" w:cstheme="minorBidi"/>
                <w:noProof/>
                <w:sz w:val="22"/>
                <w:szCs w:val="22"/>
              </w:rPr>
              <w:tab/>
            </w:r>
            <w:r w:rsidR="008109DD" w:rsidRPr="00A32174">
              <w:rPr>
                <w:rStyle w:val="Hyperlink"/>
                <w:noProof/>
              </w:rPr>
              <w:t>E_0201_Anmeldung Messstellenbetrieb prüfen</w:t>
            </w:r>
            <w:r w:rsidR="008109DD">
              <w:rPr>
                <w:noProof/>
                <w:webHidden/>
              </w:rPr>
              <w:tab/>
            </w:r>
            <w:r w:rsidR="008109DD">
              <w:rPr>
                <w:noProof/>
                <w:webHidden/>
              </w:rPr>
              <w:fldChar w:fldCharType="begin"/>
            </w:r>
            <w:r w:rsidR="008109DD">
              <w:rPr>
                <w:noProof/>
                <w:webHidden/>
              </w:rPr>
              <w:instrText xml:space="preserve"> PAGEREF _Toc108465044 \h </w:instrText>
            </w:r>
            <w:r w:rsidR="008109DD">
              <w:rPr>
                <w:noProof/>
                <w:webHidden/>
              </w:rPr>
            </w:r>
            <w:r w:rsidR="008109DD">
              <w:rPr>
                <w:noProof/>
                <w:webHidden/>
              </w:rPr>
              <w:fldChar w:fldCharType="separate"/>
            </w:r>
            <w:r w:rsidR="00277CDC">
              <w:rPr>
                <w:noProof/>
                <w:webHidden/>
              </w:rPr>
              <w:t>391</w:t>
            </w:r>
            <w:r w:rsidR="008109DD">
              <w:rPr>
                <w:noProof/>
                <w:webHidden/>
              </w:rPr>
              <w:fldChar w:fldCharType="end"/>
            </w:r>
          </w:hyperlink>
        </w:p>
        <w:p w14:paraId="165EA809" w14:textId="5EFF3D2E" w:rsidR="008109DD" w:rsidRDefault="002C6F24">
          <w:pPr>
            <w:pStyle w:val="Verzeichnis3"/>
            <w:rPr>
              <w:rFonts w:eastAsiaTheme="minorEastAsia" w:cstheme="minorBidi"/>
              <w:noProof/>
              <w:sz w:val="22"/>
              <w:szCs w:val="22"/>
            </w:rPr>
          </w:pPr>
          <w:hyperlink w:anchor="_Toc108465045" w:history="1">
            <w:r w:rsidR="008109DD" w:rsidRPr="00A32174">
              <w:rPr>
                <w:rStyle w:val="Hyperlink"/>
                <w:noProof/>
              </w:rPr>
              <w:t>9.2.2</w:t>
            </w:r>
            <w:r w:rsidR="008109DD">
              <w:rPr>
                <w:rFonts w:eastAsiaTheme="minorEastAsia" w:cstheme="minorBidi"/>
                <w:noProof/>
                <w:sz w:val="22"/>
                <w:szCs w:val="22"/>
              </w:rPr>
              <w:tab/>
            </w:r>
            <w:r w:rsidR="008109DD" w:rsidRPr="00A32174">
              <w:rPr>
                <w:rStyle w:val="Hyperlink"/>
                <w:noProof/>
              </w:rPr>
              <w:t>E_0232_Mitteilung über Gesamtvorgang prüfen</w:t>
            </w:r>
            <w:r w:rsidR="008109DD">
              <w:rPr>
                <w:noProof/>
                <w:webHidden/>
              </w:rPr>
              <w:tab/>
            </w:r>
            <w:r w:rsidR="008109DD">
              <w:rPr>
                <w:noProof/>
                <w:webHidden/>
              </w:rPr>
              <w:fldChar w:fldCharType="begin"/>
            </w:r>
            <w:r w:rsidR="008109DD">
              <w:rPr>
                <w:noProof/>
                <w:webHidden/>
              </w:rPr>
              <w:instrText xml:space="preserve"> PAGEREF _Toc108465045 \h </w:instrText>
            </w:r>
            <w:r w:rsidR="008109DD">
              <w:rPr>
                <w:noProof/>
                <w:webHidden/>
              </w:rPr>
            </w:r>
            <w:r w:rsidR="008109DD">
              <w:rPr>
                <w:noProof/>
                <w:webHidden/>
              </w:rPr>
              <w:fldChar w:fldCharType="separate"/>
            </w:r>
            <w:r w:rsidR="00277CDC">
              <w:rPr>
                <w:noProof/>
                <w:webHidden/>
              </w:rPr>
              <w:t>393</w:t>
            </w:r>
            <w:r w:rsidR="008109DD">
              <w:rPr>
                <w:noProof/>
                <w:webHidden/>
              </w:rPr>
              <w:fldChar w:fldCharType="end"/>
            </w:r>
          </w:hyperlink>
        </w:p>
        <w:p w14:paraId="48612B73" w14:textId="6E1382CA" w:rsidR="008109DD" w:rsidRDefault="002C6F24">
          <w:pPr>
            <w:pStyle w:val="Verzeichnis2"/>
            <w:rPr>
              <w:rFonts w:eastAsiaTheme="minorEastAsia" w:cstheme="minorBidi"/>
              <w:b w:val="0"/>
              <w:bCs w:val="0"/>
              <w:noProof/>
            </w:rPr>
          </w:pPr>
          <w:hyperlink w:anchor="_Toc108465046" w:history="1">
            <w:r w:rsidR="008109DD" w:rsidRPr="00A32174">
              <w:rPr>
                <w:rStyle w:val="Hyperlink"/>
                <w:noProof/>
                <w14:scene3d>
                  <w14:camera w14:prst="orthographicFront"/>
                  <w14:lightRig w14:rig="threePt" w14:dir="t">
                    <w14:rot w14:lat="0" w14:lon="0" w14:rev="0"/>
                  </w14:lightRig>
                </w14:scene3d>
              </w:rPr>
              <w:t>9.3</w:t>
            </w:r>
            <w:r w:rsidR="008109DD">
              <w:rPr>
                <w:rFonts w:eastAsiaTheme="minorEastAsia" w:cstheme="minorBidi"/>
                <w:b w:val="0"/>
                <w:bCs w:val="0"/>
                <w:noProof/>
              </w:rPr>
              <w:tab/>
            </w:r>
            <w:r w:rsidR="008109DD" w:rsidRPr="00A32174">
              <w:rPr>
                <w:rStyle w:val="Hyperlink"/>
                <w:noProof/>
              </w:rPr>
              <w:t>AD: Ende Messstellenbetrieb</w:t>
            </w:r>
            <w:r w:rsidR="008109DD">
              <w:rPr>
                <w:noProof/>
                <w:webHidden/>
              </w:rPr>
              <w:tab/>
            </w:r>
            <w:r w:rsidR="008109DD">
              <w:rPr>
                <w:noProof/>
                <w:webHidden/>
              </w:rPr>
              <w:fldChar w:fldCharType="begin"/>
            </w:r>
            <w:r w:rsidR="008109DD">
              <w:rPr>
                <w:noProof/>
                <w:webHidden/>
              </w:rPr>
              <w:instrText xml:space="preserve"> PAGEREF _Toc108465046 \h </w:instrText>
            </w:r>
            <w:r w:rsidR="008109DD">
              <w:rPr>
                <w:noProof/>
                <w:webHidden/>
              </w:rPr>
            </w:r>
            <w:r w:rsidR="008109DD">
              <w:rPr>
                <w:noProof/>
                <w:webHidden/>
              </w:rPr>
              <w:fldChar w:fldCharType="separate"/>
            </w:r>
            <w:r w:rsidR="00277CDC">
              <w:rPr>
                <w:noProof/>
                <w:webHidden/>
              </w:rPr>
              <w:t>393</w:t>
            </w:r>
            <w:r w:rsidR="008109DD">
              <w:rPr>
                <w:noProof/>
                <w:webHidden/>
              </w:rPr>
              <w:fldChar w:fldCharType="end"/>
            </w:r>
          </w:hyperlink>
        </w:p>
        <w:p w14:paraId="52CCADDF" w14:textId="37CC218F" w:rsidR="008109DD" w:rsidRDefault="002C6F24">
          <w:pPr>
            <w:pStyle w:val="Verzeichnis3"/>
            <w:rPr>
              <w:rFonts w:eastAsiaTheme="minorEastAsia" w:cstheme="minorBidi"/>
              <w:noProof/>
              <w:sz w:val="22"/>
              <w:szCs w:val="22"/>
            </w:rPr>
          </w:pPr>
          <w:hyperlink w:anchor="_Toc108465047" w:history="1">
            <w:r w:rsidR="008109DD" w:rsidRPr="00A32174">
              <w:rPr>
                <w:rStyle w:val="Hyperlink"/>
                <w:noProof/>
              </w:rPr>
              <w:t>9.3.1</w:t>
            </w:r>
            <w:r w:rsidR="008109DD">
              <w:rPr>
                <w:rFonts w:eastAsiaTheme="minorEastAsia" w:cstheme="minorBidi"/>
                <w:noProof/>
                <w:sz w:val="22"/>
                <w:szCs w:val="22"/>
              </w:rPr>
              <w:tab/>
            </w:r>
            <w:r w:rsidR="008109DD" w:rsidRPr="00A32174">
              <w:rPr>
                <w:rStyle w:val="Hyperlink"/>
                <w:noProof/>
              </w:rPr>
              <w:t>E_0202_Abmeldung Messstellenbetrieb prüfen</w:t>
            </w:r>
            <w:r w:rsidR="008109DD">
              <w:rPr>
                <w:noProof/>
                <w:webHidden/>
              </w:rPr>
              <w:tab/>
            </w:r>
            <w:r w:rsidR="008109DD">
              <w:rPr>
                <w:noProof/>
                <w:webHidden/>
              </w:rPr>
              <w:fldChar w:fldCharType="begin"/>
            </w:r>
            <w:r w:rsidR="008109DD">
              <w:rPr>
                <w:noProof/>
                <w:webHidden/>
              </w:rPr>
              <w:instrText xml:space="preserve"> PAGEREF _Toc108465047 \h </w:instrText>
            </w:r>
            <w:r w:rsidR="008109DD">
              <w:rPr>
                <w:noProof/>
                <w:webHidden/>
              </w:rPr>
            </w:r>
            <w:r w:rsidR="008109DD">
              <w:rPr>
                <w:noProof/>
                <w:webHidden/>
              </w:rPr>
              <w:fldChar w:fldCharType="separate"/>
            </w:r>
            <w:r w:rsidR="00277CDC">
              <w:rPr>
                <w:noProof/>
                <w:webHidden/>
              </w:rPr>
              <w:t>393</w:t>
            </w:r>
            <w:r w:rsidR="008109DD">
              <w:rPr>
                <w:noProof/>
                <w:webHidden/>
              </w:rPr>
              <w:fldChar w:fldCharType="end"/>
            </w:r>
          </w:hyperlink>
        </w:p>
        <w:p w14:paraId="11372EB6" w14:textId="2DD1E1D1" w:rsidR="008109DD" w:rsidRDefault="002C6F24">
          <w:pPr>
            <w:pStyle w:val="Verzeichnis3"/>
            <w:rPr>
              <w:rFonts w:eastAsiaTheme="minorEastAsia" w:cstheme="minorBidi"/>
              <w:noProof/>
              <w:sz w:val="22"/>
              <w:szCs w:val="22"/>
            </w:rPr>
          </w:pPr>
          <w:hyperlink w:anchor="_Toc108465048" w:history="1">
            <w:r w:rsidR="008109DD" w:rsidRPr="00A32174">
              <w:rPr>
                <w:rStyle w:val="Hyperlink"/>
                <w:noProof/>
              </w:rPr>
              <w:t>9.3.2</w:t>
            </w:r>
            <w:r w:rsidR="008109DD">
              <w:rPr>
                <w:rFonts w:eastAsiaTheme="minorEastAsia" w:cstheme="minorBidi"/>
                <w:noProof/>
                <w:sz w:val="22"/>
                <w:szCs w:val="22"/>
              </w:rPr>
              <w:tab/>
            </w:r>
            <w:r w:rsidR="008109DD" w:rsidRPr="00A32174">
              <w:rPr>
                <w:rStyle w:val="Hyperlink"/>
                <w:noProof/>
              </w:rPr>
              <w:t>E_0203_Weiterverpflichtung prüfen</w:t>
            </w:r>
            <w:r w:rsidR="008109DD">
              <w:rPr>
                <w:noProof/>
                <w:webHidden/>
              </w:rPr>
              <w:tab/>
            </w:r>
            <w:r w:rsidR="008109DD">
              <w:rPr>
                <w:noProof/>
                <w:webHidden/>
              </w:rPr>
              <w:fldChar w:fldCharType="begin"/>
            </w:r>
            <w:r w:rsidR="008109DD">
              <w:rPr>
                <w:noProof/>
                <w:webHidden/>
              </w:rPr>
              <w:instrText xml:space="preserve"> PAGEREF _Toc108465048 \h </w:instrText>
            </w:r>
            <w:r w:rsidR="008109DD">
              <w:rPr>
                <w:noProof/>
                <w:webHidden/>
              </w:rPr>
            </w:r>
            <w:r w:rsidR="008109DD">
              <w:rPr>
                <w:noProof/>
                <w:webHidden/>
              </w:rPr>
              <w:fldChar w:fldCharType="separate"/>
            </w:r>
            <w:r w:rsidR="00277CDC">
              <w:rPr>
                <w:noProof/>
                <w:webHidden/>
              </w:rPr>
              <w:t>395</w:t>
            </w:r>
            <w:r w:rsidR="008109DD">
              <w:rPr>
                <w:noProof/>
                <w:webHidden/>
              </w:rPr>
              <w:fldChar w:fldCharType="end"/>
            </w:r>
          </w:hyperlink>
        </w:p>
        <w:p w14:paraId="0D07C8C6" w14:textId="53E33FDC" w:rsidR="008109DD" w:rsidRDefault="002C6F24">
          <w:pPr>
            <w:pStyle w:val="Verzeichnis3"/>
            <w:rPr>
              <w:rFonts w:eastAsiaTheme="minorEastAsia" w:cstheme="minorBidi"/>
              <w:noProof/>
              <w:sz w:val="22"/>
              <w:szCs w:val="22"/>
            </w:rPr>
          </w:pPr>
          <w:hyperlink w:anchor="_Toc108465049" w:history="1">
            <w:r w:rsidR="008109DD" w:rsidRPr="00A32174">
              <w:rPr>
                <w:rStyle w:val="Hyperlink"/>
                <w:noProof/>
              </w:rPr>
              <w:t>9.3.3</w:t>
            </w:r>
            <w:r w:rsidR="008109DD">
              <w:rPr>
                <w:rFonts w:eastAsiaTheme="minorEastAsia" w:cstheme="minorBidi"/>
                <w:noProof/>
                <w:sz w:val="22"/>
                <w:szCs w:val="22"/>
              </w:rPr>
              <w:tab/>
            </w:r>
            <w:r w:rsidR="008109DD" w:rsidRPr="00A32174">
              <w:rPr>
                <w:rStyle w:val="Hyperlink"/>
                <w:noProof/>
              </w:rPr>
              <w:t>E_0240_Verpflichtungsanfrage prüfen</w:t>
            </w:r>
            <w:r w:rsidR="008109DD">
              <w:rPr>
                <w:noProof/>
                <w:webHidden/>
              </w:rPr>
              <w:tab/>
            </w:r>
            <w:r w:rsidR="008109DD">
              <w:rPr>
                <w:noProof/>
                <w:webHidden/>
              </w:rPr>
              <w:fldChar w:fldCharType="begin"/>
            </w:r>
            <w:r w:rsidR="008109DD">
              <w:rPr>
                <w:noProof/>
                <w:webHidden/>
              </w:rPr>
              <w:instrText xml:space="preserve"> PAGEREF _Toc108465049 \h </w:instrText>
            </w:r>
            <w:r w:rsidR="008109DD">
              <w:rPr>
                <w:noProof/>
                <w:webHidden/>
              </w:rPr>
            </w:r>
            <w:r w:rsidR="008109DD">
              <w:rPr>
                <w:noProof/>
                <w:webHidden/>
              </w:rPr>
              <w:fldChar w:fldCharType="separate"/>
            </w:r>
            <w:r w:rsidR="00277CDC">
              <w:rPr>
                <w:noProof/>
                <w:webHidden/>
              </w:rPr>
              <w:t>396</w:t>
            </w:r>
            <w:r w:rsidR="008109DD">
              <w:rPr>
                <w:noProof/>
                <w:webHidden/>
              </w:rPr>
              <w:fldChar w:fldCharType="end"/>
            </w:r>
          </w:hyperlink>
        </w:p>
        <w:p w14:paraId="7EAE006F" w14:textId="6A8DFC7A" w:rsidR="008109DD" w:rsidRDefault="002C6F24">
          <w:pPr>
            <w:pStyle w:val="Verzeichnis2"/>
            <w:rPr>
              <w:rFonts w:eastAsiaTheme="minorEastAsia" w:cstheme="minorBidi"/>
              <w:b w:val="0"/>
              <w:bCs w:val="0"/>
              <w:noProof/>
            </w:rPr>
          </w:pPr>
          <w:hyperlink w:anchor="_Toc108465050" w:history="1">
            <w:r w:rsidR="008109DD" w:rsidRPr="00A32174">
              <w:rPr>
                <w:rStyle w:val="Hyperlink"/>
                <w:noProof/>
                <w14:scene3d>
                  <w14:camera w14:prst="orthographicFront"/>
                  <w14:lightRig w14:rig="threePt" w14:dir="t">
                    <w14:rot w14:lat="0" w14:lon="0" w14:rev="0"/>
                  </w14:lightRig>
                </w14:scene3d>
              </w:rPr>
              <w:t>9.4</w:t>
            </w:r>
            <w:r w:rsidR="008109DD">
              <w:rPr>
                <w:rFonts w:eastAsiaTheme="minorEastAsia" w:cstheme="minorBidi"/>
                <w:b w:val="0"/>
                <w:bCs w:val="0"/>
                <w:noProof/>
              </w:rPr>
              <w:tab/>
            </w:r>
            <w:r w:rsidR="008109DD" w:rsidRPr="00A32174">
              <w:rPr>
                <w:rStyle w:val="Hyperlink"/>
                <w:noProof/>
              </w:rPr>
              <w:t>AD: Gerätewechsel</w:t>
            </w:r>
            <w:r w:rsidR="008109DD">
              <w:rPr>
                <w:noProof/>
                <w:webHidden/>
              </w:rPr>
              <w:tab/>
            </w:r>
            <w:r w:rsidR="008109DD">
              <w:rPr>
                <w:noProof/>
                <w:webHidden/>
              </w:rPr>
              <w:fldChar w:fldCharType="begin"/>
            </w:r>
            <w:r w:rsidR="008109DD">
              <w:rPr>
                <w:noProof/>
                <w:webHidden/>
              </w:rPr>
              <w:instrText xml:space="preserve"> PAGEREF _Toc108465050 \h </w:instrText>
            </w:r>
            <w:r w:rsidR="008109DD">
              <w:rPr>
                <w:noProof/>
                <w:webHidden/>
              </w:rPr>
            </w:r>
            <w:r w:rsidR="008109DD">
              <w:rPr>
                <w:noProof/>
                <w:webHidden/>
              </w:rPr>
              <w:fldChar w:fldCharType="separate"/>
            </w:r>
            <w:r w:rsidR="00277CDC">
              <w:rPr>
                <w:noProof/>
                <w:webHidden/>
              </w:rPr>
              <w:t>398</w:t>
            </w:r>
            <w:r w:rsidR="008109DD">
              <w:rPr>
                <w:noProof/>
                <w:webHidden/>
              </w:rPr>
              <w:fldChar w:fldCharType="end"/>
            </w:r>
          </w:hyperlink>
        </w:p>
        <w:p w14:paraId="74539E7A" w14:textId="18594583" w:rsidR="008109DD" w:rsidRDefault="002C6F24">
          <w:pPr>
            <w:pStyle w:val="Verzeichnis3"/>
            <w:rPr>
              <w:rFonts w:eastAsiaTheme="minorEastAsia" w:cstheme="minorBidi"/>
              <w:noProof/>
              <w:sz w:val="22"/>
              <w:szCs w:val="22"/>
            </w:rPr>
          </w:pPr>
          <w:hyperlink w:anchor="_Toc108465051" w:history="1">
            <w:r w:rsidR="008109DD" w:rsidRPr="00A32174">
              <w:rPr>
                <w:rStyle w:val="Hyperlink"/>
                <w:noProof/>
              </w:rPr>
              <w:t>9.4.1</w:t>
            </w:r>
            <w:r w:rsidR="008109DD">
              <w:rPr>
                <w:rFonts w:eastAsiaTheme="minorEastAsia" w:cstheme="minorBidi"/>
                <w:noProof/>
                <w:sz w:val="22"/>
                <w:szCs w:val="22"/>
              </w:rPr>
              <w:tab/>
            </w:r>
            <w:r w:rsidR="008109DD" w:rsidRPr="00A32174">
              <w:rPr>
                <w:rStyle w:val="Hyperlink"/>
                <w:noProof/>
              </w:rPr>
              <w:t>E_0204_Anzeige Gerätewechselabsicht prüfen</w:t>
            </w:r>
            <w:r w:rsidR="008109DD">
              <w:rPr>
                <w:noProof/>
                <w:webHidden/>
              </w:rPr>
              <w:tab/>
            </w:r>
            <w:r w:rsidR="008109DD">
              <w:rPr>
                <w:noProof/>
                <w:webHidden/>
              </w:rPr>
              <w:fldChar w:fldCharType="begin"/>
            </w:r>
            <w:r w:rsidR="008109DD">
              <w:rPr>
                <w:noProof/>
                <w:webHidden/>
              </w:rPr>
              <w:instrText xml:space="preserve"> PAGEREF _Toc108465051 \h </w:instrText>
            </w:r>
            <w:r w:rsidR="008109DD">
              <w:rPr>
                <w:noProof/>
                <w:webHidden/>
              </w:rPr>
            </w:r>
            <w:r w:rsidR="008109DD">
              <w:rPr>
                <w:noProof/>
                <w:webHidden/>
              </w:rPr>
              <w:fldChar w:fldCharType="separate"/>
            </w:r>
            <w:r w:rsidR="00277CDC">
              <w:rPr>
                <w:noProof/>
                <w:webHidden/>
              </w:rPr>
              <w:t>398</w:t>
            </w:r>
            <w:r w:rsidR="008109DD">
              <w:rPr>
                <w:noProof/>
                <w:webHidden/>
              </w:rPr>
              <w:fldChar w:fldCharType="end"/>
            </w:r>
          </w:hyperlink>
        </w:p>
        <w:p w14:paraId="46F3ADC6" w14:textId="469947A3" w:rsidR="008109DD" w:rsidRDefault="002C6F24">
          <w:pPr>
            <w:pStyle w:val="Verzeichnis3"/>
            <w:rPr>
              <w:rFonts w:eastAsiaTheme="minorEastAsia" w:cstheme="minorBidi"/>
              <w:noProof/>
              <w:sz w:val="22"/>
              <w:szCs w:val="22"/>
            </w:rPr>
          </w:pPr>
          <w:hyperlink w:anchor="_Toc108465052" w:history="1">
            <w:r w:rsidR="008109DD" w:rsidRPr="00A32174">
              <w:rPr>
                <w:rStyle w:val="Hyperlink"/>
                <w:noProof/>
              </w:rPr>
              <w:t>9.4.2</w:t>
            </w:r>
            <w:r w:rsidR="008109DD">
              <w:rPr>
                <w:rFonts w:eastAsiaTheme="minorEastAsia" w:cstheme="minorBidi"/>
                <w:noProof/>
                <w:sz w:val="22"/>
                <w:szCs w:val="22"/>
              </w:rPr>
              <w:tab/>
            </w:r>
            <w:r w:rsidR="008109DD" w:rsidRPr="00A32174">
              <w:rPr>
                <w:rStyle w:val="Hyperlink"/>
                <w:noProof/>
              </w:rPr>
              <w:t>E_0245_Prüfen, ob Eigenausbau gewünscht</w:t>
            </w:r>
            <w:r w:rsidR="008109DD">
              <w:rPr>
                <w:noProof/>
                <w:webHidden/>
              </w:rPr>
              <w:tab/>
            </w:r>
            <w:r w:rsidR="008109DD">
              <w:rPr>
                <w:noProof/>
                <w:webHidden/>
              </w:rPr>
              <w:fldChar w:fldCharType="begin"/>
            </w:r>
            <w:r w:rsidR="008109DD">
              <w:rPr>
                <w:noProof/>
                <w:webHidden/>
              </w:rPr>
              <w:instrText xml:space="preserve"> PAGEREF _Toc108465052 \h </w:instrText>
            </w:r>
            <w:r w:rsidR="008109DD">
              <w:rPr>
                <w:noProof/>
                <w:webHidden/>
              </w:rPr>
            </w:r>
            <w:r w:rsidR="008109DD">
              <w:rPr>
                <w:noProof/>
                <w:webHidden/>
              </w:rPr>
              <w:fldChar w:fldCharType="separate"/>
            </w:r>
            <w:r w:rsidR="00277CDC">
              <w:rPr>
                <w:noProof/>
                <w:webHidden/>
              </w:rPr>
              <w:t>400</w:t>
            </w:r>
            <w:r w:rsidR="008109DD">
              <w:rPr>
                <w:noProof/>
                <w:webHidden/>
              </w:rPr>
              <w:fldChar w:fldCharType="end"/>
            </w:r>
          </w:hyperlink>
        </w:p>
        <w:p w14:paraId="0D5E5DB9" w14:textId="10633AB6" w:rsidR="008109DD" w:rsidRDefault="002C6F24">
          <w:pPr>
            <w:pStyle w:val="Verzeichnis2"/>
            <w:rPr>
              <w:rFonts w:eastAsiaTheme="minorEastAsia" w:cstheme="minorBidi"/>
              <w:b w:val="0"/>
              <w:bCs w:val="0"/>
              <w:noProof/>
            </w:rPr>
          </w:pPr>
          <w:hyperlink w:anchor="_Toc108465053" w:history="1">
            <w:r w:rsidR="008109DD" w:rsidRPr="00A32174">
              <w:rPr>
                <w:rStyle w:val="Hyperlink"/>
                <w:noProof/>
                <w14:scene3d>
                  <w14:camera w14:prst="orthographicFront"/>
                  <w14:lightRig w14:rig="threePt" w14:dir="t">
                    <w14:rot w14:lat="0" w14:lon="0" w14:rev="0"/>
                  </w14:lightRig>
                </w14:scene3d>
              </w:rPr>
              <w:t>9.5</w:t>
            </w:r>
            <w:r w:rsidR="008109DD">
              <w:rPr>
                <w:rFonts w:eastAsiaTheme="minorEastAsia" w:cstheme="minorBidi"/>
                <w:b w:val="0"/>
                <w:bCs w:val="0"/>
                <w:noProof/>
              </w:rPr>
              <w:tab/>
            </w:r>
            <w:r w:rsidR="008109DD" w:rsidRPr="00A32174">
              <w:rPr>
                <w:rStyle w:val="Hyperlink"/>
                <w:noProof/>
              </w:rPr>
              <w:t>AD: Geräteübernahme</w:t>
            </w:r>
            <w:r w:rsidR="008109DD">
              <w:rPr>
                <w:noProof/>
                <w:webHidden/>
              </w:rPr>
              <w:tab/>
            </w:r>
            <w:r w:rsidR="008109DD">
              <w:rPr>
                <w:noProof/>
                <w:webHidden/>
              </w:rPr>
              <w:fldChar w:fldCharType="begin"/>
            </w:r>
            <w:r w:rsidR="008109DD">
              <w:rPr>
                <w:noProof/>
                <w:webHidden/>
              </w:rPr>
              <w:instrText xml:space="preserve"> PAGEREF _Toc108465053 \h </w:instrText>
            </w:r>
            <w:r w:rsidR="008109DD">
              <w:rPr>
                <w:noProof/>
                <w:webHidden/>
              </w:rPr>
            </w:r>
            <w:r w:rsidR="008109DD">
              <w:rPr>
                <w:noProof/>
                <w:webHidden/>
              </w:rPr>
              <w:fldChar w:fldCharType="separate"/>
            </w:r>
            <w:r w:rsidR="00277CDC">
              <w:rPr>
                <w:noProof/>
                <w:webHidden/>
              </w:rPr>
              <w:t>400</w:t>
            </w:r>
            <w:r w:rsidR="008109DD">
              <w:rPr>
                <w:noProof/>
                <w:webHidden/>
              </w:rPr>
              <w:fldChar w:fldCharType="end"/>
            </w:r>
          </w:hyperlink>
        </w:p>
        <w:p w14:paraId="783E3F0C" w14:textId="4CF2280C" w:rsidR="008109DD" w:rsidRDefault="002C6F24">
          <w:pPr>
            <w:pStyle w:val="Verzeichnis3"/>
            <w:rPr>
              <w:rFonts w:eastAsiaTheme="minorEastAsia" w:cstheme="minorBidi"/>
              <w:noProof/>
              <w:sz w:val="22"/>
              <w:szCs w:val="22"/>
            </w:rPr>
          </w:pPr>
          <w:hyperlink w:anchor="_Toc108465054" w:history="1">
            <w:r w:rsidR="008109DD" w:rsidRPr="00A32174">
              <w:rPr>
                <w:rStyle w:val="Hyperlink"/>
                <w:noProof/>
              </w:rPr>
              <w:t>9.5.1</w:t>
            </w:r>
            <w:r w:rsidR="008109DD">
              <w:rPr>
                <w:rFonts w:eastAsiaTheme="minorEastAsia" w:cstheme="minorBidi"/>
                <w:noProof/>
                <w:sz w:val="22"/>
                <w:szCs w:val="22"/>
              </w:rPr>
              <w:tab/>
            </w:r>
            <w:r w:rsidR="008109DD" w:rsidRPr="00A32174">
              <w:rPr>
                <w:rStyle w:val="Hyperlink"/>
                <w:noProof/>
              </w:rPr>
              <w:t>E_0246_Anforderung Geräteübernahmeangebot prüfen</w:t>
            </w:r>
            <w:r w:rsidR="008109DD">
              <w:rPr>
                <w:noProof/>
                <w:webHidden/>
              </w:rPr>
              <w:tab/>
            </w:r>
            <w:r w:rsidR="008109DD">
              <w:rPr>
                <w:noProof/>
                <w:webHidden/>
              </w:rPr>
              <w:fldChar w:fldCharType="begin"/>
            </w:r>
            <w:r w:rsidR="008109DD">
              <w:rPr>
                <w:noProof/>
                <w:webHidden/>
              </w:rPr>
              <w:instrText xml:space="preserve"> PAGEREF _Toc108465054 \h </w:instrText>
            </w:r>
            <w:r w:rsidR="008109DD">
              <w:rPr>
                <w:noProof/>
                <w:webHidden/>
              </w:rPr>
            </w:r>
            <w:r w:rsidR="008109DD">
              <w:rPr>
                <w:noProof/>
                <w:webHidden/>
              </w:rPr>
              <w:fldChar w:fldCharType="separate"/>
            </w:r>
            <w:r w:rsidR="00277CDC">
              <w:rPr>
                <w:noProof/>
                <w:webHidden/>
              </w:rPr>
              <w:t>400</w:t>
            </w:r>
            <w:r w:rsidR="008109DD">
              <w:rPr>
                <w:noProof/>
                <w:webHidden/>
              </w:rPr>
              <w:fldChar w:fldCharType="end"/>
            </w:r>
          </w:hyperlink>
        </w:p>
        <w:p w14:paraId="07059C16" w14:textId="270FFC8D" w:rsidR="008109DD" w:rsidRDefault="002C6F24">
          <w:pPr>
            <w:pStyle w:val="Verzeichnis3"/>
            <w:rPr>
              <w:rFonts w:eastAsiaTheme="minorEastAsia" w:cstheme="minorBidi"/>
              <w:noProof/>
              <w:sz w:val="22"/>
              <w:szCs w:val="22"/>
            </w:rPr>
          </w:pPr>
          <w:hyperlink w:anchor="_Toc108465055" w:history="1">
            <w:r w:rsidR="008109DD" w:rsidRPr="00A32174">
              <w:rPr>
                <w:rStyle w:val="Hyperlink"/>
                <w:noProof/>
              </w:rPr>
              <w:t>9.5.2</w:t>
            </w:r>
            <w:r w:rsidR="008109DD">
              <w:rPr>
                <w:rFonts w:eastAsiaTheme="minorEastAsia" w:cstheme="minorBidi"/>
                <w:noProof/>
                <w:sz w:val="22"/>
                <w:szCs w:val="22"/>
              </w:rPr>
              <w:tab/>
            </w:r>
            <w:r w:rsidR="008109DD" w:rsidRPr="00A32174">
              <w:rPr>
                <w:rStyle w:val="Hyperlink"/>
                <w:noProof/>
              </w:rPr>
              <w:t>E_0247_Bestellung prüfen</w:t>
            </w:r>
            <w:r w:rsidR="008109DD">
              <w:rPr>
                <w:noProof/>
                <w:webHidden/>
              </w:rPr>
              <w:tab/>
            </w:r>
            <w:r w:rsidR="008109DD">
              <w:rPr>
                <w:noProof/>
                <w:webHidden/>
              </w:rPr>
              <w:fldChar w:fldCharType="begin"/>
            </w:r>
            <w:r w:rsidR="008109DD">
              <w:rPr>
                <w:noProof/>
                <w:webHidden/>
              </w:rPr>
              <w:instrText xml:space="preserve"> PAGEREF _Toc108465055 \h </w:instrText>
            </w:r>
            <w:r w:rsidR="008109DD">
              <w:rPr>
                <w:noProof/>
                <w:webHidden/>
              </w:rPr>
            </w:r>
            <w:r w:rsidR="008109DD">
              <w:rPr>
                <w:noProof/>
                <w:webHidden/>
              </w:rPr>
              <w:fldChar w:fldCharType="separate"/>
            </w:r>
            <w:r w:rsidR="00277CDC">
              <w:rPr>
                <w:noProof/>
                <w:webHidden/>
              </w:rPr>
              <w:t>400</w:t>
            </w:r>
            <w:r w:rsidR="008109DD">
              <w:rPr>
                <w:noProof/>
                <w:webHidden/>
              </w:rPr>
              <w:fldChar w:fldCharType="end"/>
            </w:r>
          </w:hyperlink>
        </w:p>
        <w:p w14:paraId="7D419AAE" w14:textId="7E33EEA1" w:rsidR="008109DD" w:rsidRDefault="002C6F24">
          <w:pPr>
            <w:pStyle w:val="Verzeichnis2"/>
            <w:rPr>
              <w:rFonts w:eastAsiaTheme="minorEastAsia" w:cstheme="minorBidi"/>
              <w:b w:val="0"/>
              <w:bCs w:val="0"/>
              <w:noProof/>
            </w:rPr>
          </w:pPr>
          <w:hyperlink w:anchor="_Toc108465056" w:history="1">
            <w:r w:rsidR="008109DD" w:rsidRPr="00A32174">
              <w:rPr>
                <w:rStyle w:val="Hyperlink"/>
                <w:noProof/>
                <w14:scene3d>
                  <w14:camera w14:prst="orthographicFront"/>
                  <w14:lightRig w14:rig="threePt" w14:dir="t">
                    <w14:rot w14:lat="0" w14:lon="0" w14:rev="0"/>
                  </w14:lightRig>
                </w14:scene3d>
              </w:rPr>
              <w:t>9.6</w:t>
            </w:r>
            <w:r w:rsidR="008109DD">
              <w:rPr>
                <w:rFonts w:eastAsiaTheme="minorEastAsia" w:cstheme="minorBidi"/>
                <w:b w:val="0"/>
                <w:bCs w:val="0"/>
                <w:noProof/>
              </w:rPr>
              <w:tab/>
            </w:r>
            <w:r w:rsidR="008109DD" w:rsidRPr="00A32174">
              <w:rPr>
                <w:rStyle w:val="Hyperlink"/>
                <w:noProof/>
              </w:rPr>
              <w:t>AD: Messlokationsänderung vom NB an MSB</w:t>
            </w:r>
            <w:r w:rsidR="008109DD">
              <w:rPr>
                <w:noProof/>
                <w:webHidden/>
              </w:rPr>
              <w:tab/>
            </w:r>
            <w:r w:rsidR="008109DD">
              <w:rPr>
                <w:noProof/>
                <w:webHidden/>
              </w:rPr>
              <w:fldChar w:fldCharType="begin"/>
            </w:r>
            <w:r w:rsidR="008109DD">
              <w:rPr>
                <w:noProof/>
                <w:webHidden/>
              </w:rPr>
              <w:instrText xml:space="preserve"> PAGEREF _Toc108465056 \h </w:instrText>
            </w:r>
            <w:r w:rsidR="008109DD">
              <w:rPr>
                <w:noProof/>
                <w:webHidden/>
              </w:rPr>
            </w:r>
            <w:r w:rsidR="008109DD">
              <w:rPr>
                <w:noProof/>
                <w:webHidden/>
              </w:rPr>
              <w:fldChar w:fldCharType="separate"/>
            </w:r>
            <w:r w:rsidR="00277CDC">
              <w:rPr>
                <w:noProof/>
                <w:webHidden/>
              </w:rPr>
              <w:t>401</w:t>
            </w:r>
            <w:r w:rsidR="008109DD">
              <w:rPr>
                <w:noProof/>
                <w:webHidden/>
              </w:rPr>
              <w:fldChar w:fldCharType="end"/>
            </w:r>
          </w:hyperlink>
        </w:p>
        <w:p w14:paraId="58D8093C" w14:textId="79574C26" w:rsidR="008109DD" w:rsidRDefault="002C6F24">
          <w:pPr>
            <w:pStyle w:val="Verzeichnis3"/>
            <w:rPr>
              <w:rFonts w:eastAsiaTheme="minorEastAsia" w:cstheme="minorBidi"/>
              <w:noProof/>
              <w:sz w:val="22"/>
              <w:szCs w:val="22"/>
            </w:rPr>
          </w:pPr>
          <w:hyperlink w:anchor="_Toc108465057" w:history="1">
            <w:r w:rsidR="008109DD" w:rsidRPr="00A32174">
              <w:rPr>
                <w:rStyle w:val="Hyperlink"/>
                <w:noProof/>
              </w:rPr>
              <w:t>9.6.1</w:t>
            </w:r>
            <w:r w:rsidR="008109DD">
              <w:rPr>
                <w:rFonts w:eastAsiaTheme="minorEastAsia" w:cstheme="minorBidi"/>
                <w:noProof/>
                <w:sz w:val="22"/>
                <w:szCs w:val="22"/>
              </w:rPr>
              <w:tab/>
            </w:r>
            <w:r w:rsidR="008109DD" w:rsidRPr="00A32174">
              <w:rPr>
                <w:rStyle w:val="Hyperlink"/>
                <w:noProof/>
              </w:rPr>
              <w:t>E_0249_Beauftragung zur Messlokationsänderung prüfen</w:t>
            </w:r>
            <w:r w:rsidR="008109DD">
              <w:rPr>
                <w:noProof/>
                <w:webHidden/>
              </w:rPr>
              <w:tab/>
            </w:r>
            <w:r w:rsidR="008109DD">
              <w:rPr>
                <w:noProof/>
                <w:webHidden/>
              </w:rPr>
              <w:fldChar w:fldCharType="begin"/>
            </w:r>
            <w:r w:rsidR="008109DD">
              <w:rPr>
                <w:noProof/>
                <w:webHidden/>
              </w:rPr>
              <w:instrText xml:space="preserve"> PAGEREF _Toc108465057 \h </w:instrText>
            </w:r>
            <w:r w:rsidR="008109DD">
              <w:rPr>
                <w:noProof/>
                <w:webHidden/>
              </w:rPr>
            </w:r>
            <w:r w:rsidR="008109DD">
              <w:rPr>
                <w:noProof/>
                <w:webHidden/>
              </w:rPr>
              <w:fldChar w:fldCharType="separate"/>
            </w:r>
            <w:r w:rsidR="00277CDC">
              <w:rPr>
                <w:noProof/>
                <w:webHidden/>
              </w:rPr>
              <w:t>401</w:t>
            </w:r>
            <w:r w:rsidR="008109DD">
              <w:rPr>
                <w:noProof/>
                <w:webHidden/>
              </w:rPr>
              <w:fldChar w:fldCharType="end"/>
            </w:r>
          </w:hyperlink>
        </w:p>
        <w:p w14:paraId="72E71EBB" w14:textId="24F5C860" w:rsidR="008109DD" w:rsidRDefault="002C6F24">
          <w:pPr>
            <w:pStyle w:val="Verzeichnis2"/>
            <w:rPr>
              <w:rFonts w:eastAsiaTheme="minorEastAsia" w:cstheme="minorBidi"/>
              <w:b w:val="0"/>
              <w:bCs w:val="0"/>
              <w:noProof/>
            </w:rPr>
          </w:pPr>
          <w:hyperlink w:anchor="_Toc108465058" w:history="1">
            <w:r w:rsidR="008109DD" w:rsidRPr="00A32174">
              <w:rPr>
                <w:rStyle w:val="Hyperlink"/>
                <w:noProof/>
                <w14:scene3d>
                  <w14:camera w14:prst="orthographicFront"/>
                  <w14:lightRig w14:rig="threePt" w14:dir="t">
                    <w14:rot w14:lat="0" w14:lon="0" w14:rev="0"/>
                  </w14:lightRig>
                </w14:scene3d>
              </w:rPr>
              <w:t>9.7</w:t>
            </w:r>
            <w:r w:rsidR="008109DD">
              <w:rPr>
                <w:rFonts w:eastAsiaTheme="minorEastAsia" w:cstheme="minorBidi"/>
                <w:b w:val="0"/>
                <w:bCs w:val="0"/>
                <w:noProof/>
              </w:rPr>
              <w:tab/>
            </w:r>
            <w:r w:rsidR="008109DD" w:rsidRPr="00A32174">
              <w:rPr>
                <w:rStyle w:val="Hyperlink"/>
                <w:noProof/>
              </w:rPr>
              <w:t>AD: Messlokationsänderung vom LF an MSB</w:t>
            </w:r>
            <w:r w:rsidR="008109DD">
              <w:rPr>
                <w:noProof/>
                <w:webHidden/>
              </w:rPr>
              <w:tab/>
            </w:r>
            <w:r w:rsidR="008109DD">
              <w:rPr>
                <w:noProof/>
                <w:webHidden/>
              </w:rPr>
              <w:fldChar w:fldCharType="begin"/>
            </w:r>
            <w:r w:rsidR="008109DD">
              <w:rPr>
                <w:noProof/>
                <w:webHidden/>
              </w:rPr>
              <w:instrText xml:space="preserve"> PAGEREF _Toc108465058 \h </w:instrText>
            </w:r>
            <w:r w:rsidR="008109DD">
              <w:rPr>
                <w:noProof/>
                <w:webHidden/>
              </w:rPr>
            </w:r>
            <w:r w:rsidR="008109DD">
              <w:rPr>
                <w:noProof/>
                <w:webHidden/>
              </w:rPr>
              <w:fldChar w:fldCharType="separate"/>
            </w:r>
            <w:r w:rsidR="00277CDC">
              <w:rPr>
                <w:noProof/>
                <w:webHidden/>
              </w:rPr>
              <w:t>402</w:t>
            </w:r>
            <w:r w:rsidR="008109DD">
              <w:rPr>
                <w:noProof/>
                <w:webHidden/>
              </w:rPr>
              <w:fldChar w:fldCharType="end"/>
            </w:r>
          </w:hyperlink>
        </w:p>
        <w:p w14:paraId="2792E744" w14:textId="2AD47480" w:rsidR="008109DD" w:rsidRDefault="002C6F24">
          <w:pPr>
            <w:pStyle w:val="Verzeichnis3"/>
            <w:rPr>
              <w:rFonts w:eastAsiaTheme="minorEastAsia" w:cstheme="minorBidi"/>
              <w:noProof/>
              <w:sz w:val="22"/>
              <w:szCs w:val="22"/>
            </w:rPr>
          </w:pPr>
          <w:hyperlink w:anchor="_Toc108465059" w:history="1">
            <w:r w:rsidR="008109DD" w:rsidRPr="00A32174">
              <w:rPr>
                <w:rStyle w:val="Hyperlink"/>
                <w:noProof/>
              </w:rPr>
              <w:t>9.7.1</w:t>
            </w:r>
            <w:r w:rsidR="008109DD">
              <w:rPr>
                <w:rFonts w:eastAsiaTheme="minorEastAsia" w:cstheme="minorBidi"/>
                <w:noProof/>
                <w:sz w:val="22"/>
                <w:szCs w:val="22"/>
              </w:rPr>
              <w:tab/>
            </w:r>
            <w:r w:rsidR="008109DD" w:rsidRPr="00A32174">
              <w:rPr>
                <w:rStyle w:val="Hyperlink"/>
                <w:noProof/>
              </w:rPr>
              <w:t>E_0250_Beauftragung zur Messlokationsänderung prüfen</w:t>
            </w:r>
            <w:r w:rsidR="008109DD">
              <w:rPr>
                <w:noProof/>
                <w:webHidden/>
              </w:rPr>
              <w:tab/>
            </w:r>
            <w:r w:rsidR="008109DD">
              <w:rPr>
                <w:noProof/>
                <w:webHidden/>
              </w:rPr>
              <w:fldChar w:fldCharType="begin"/>
            </w:r>
            <w:r w:rsidR="008109DD">
              <w:rPr>
                <w:noProof/>
                <w:webHidden/>
              </w:rPr>
              <w:instrText xml:space="preserve"> PAGEREF _Toc108465059 \h </w:instrText>
            </w:r>
            <w:r w:rsidR="008109DD">
              <w:rPr>
                <w:noProof/>
                <w:webHidden/>
              </w:rPr>
            </w:r>
            <w:r w:rsidR="008109DD">
              <w:rPr>
                <w:noProof/>
                <w:webHidden/>
              </w:rPr>
              <w:fldChar w:fldCharType="separate"/>
            </w:r>
            <w:r w:rsidR="00277CDC">
              <w:rPr>
                <w:noProof/>
                <w:webHidden/>
              </w:rPr>
              <w:t>402</w:t>
            </w:r>
            <w:r w:rsidR="008109DD">
              <w:rPr>
                <w:noProof/>
                <w:webHidden/>
              </w:rPr>
              <w:fldChar w:fldCharType="end"/>
            </w:r>
          </w:hyperlink>
        </w:p>
        <w:p w14:paraId="49BEF4F1" w14:textId="382CF328" w:rsidR="008109DD" w:rsidRDefault="002C6F24">
          <w:pPr>
            <w:pStyle w:val="Verzeichnis2"/>
            <w:rPr>
              <w:rFonts w:eastAsiaTheme="minorEastAsia" w:cstheme="minorBidi"/>
              <w:b w:val="0"/>
              <w:bCs w:val="0"/>
              <w:noProof/>
            </w:rPr>
          </w:pPr>
          <w:hyperlink w:anchor="_Toc108465060" w:history="1">
            <w:r w:rsidR="008109DD" w:rsidRPr="00A32174">
              <w:rPr>
                <w:rStyle w:val="Hyperlink"/>
                <w:noProof/>
                <w14:scene3d>
                  <w14:camera w14:prst="orthographicFront"/>
                  <w14:lightRig w14:rig="threePt" w14:dir="t">
                    <w14:rot w14:lat="0" w14:lon="0" w14:rev="0"/>
                  </w14:lightRig>
                </w14:scene3d>
              </w:rPr>
              <w:t>9.8</w:t>
            </w:r>
            <w:r w:rsidR="008109DD">
              <w:rPr>
                <w:rFonts w:eastAsiaTheme="minorEastAsia" w:cstheme="minorBidi"/>
                <w:b w:val="0"/>
                <w:bCs w:val="0"/>
                <w:noProof/>
              </w:rPr>
              <w:tab/>
            </w:r>
            <w:r w:rsidR="008109DD" w:rsidRPr="00A32174">
              <w:rPr>
                <w:rStyle w:val="Hyperlink"/>
                <w:noProof/>
              </w:rPr>
              <w:t>AD: Ersteinbau eines iMS in eine bestehende Messlokation</w:t>
            </w:r>
            <w:r w:rsidR="008109DD">
              <w:rPr>
                <w:noProof/>
                <w:webHidden/>
              </w:rPr>
              <w:tab/>
            </w:r>
            <w:r w:rsidR="008109DD">
              <w:rPr>
                <w:noProof/>
                <w:webHidden/>
              </w:rPr>
              <w:fldChar w:fldCharType="begin"/>
            </w:r>
            <w:r w:rsidR="008109DD">
              <w:rPr>
                <w:noProof/>
                <w:webHidden/>
              </w:rPr>
              <w:instrText xml:space="preserve"> PAGEREF _Toc108465060 \h </w:instrText>
            </w:r>
            <w:r w:rsidR="008109DD">
              <w:rPr>
                <w:noProof/>
                <w:webHidden/>
              </w:rPr>
            </w:r>
            <w:r w:rsidR="008109DD">
              <w:rPr>
                <w:noProof/>
                <w:webHidden/>
              </w:rPr>
              <w:fldChar w:fldCharType="separate"/>
            </w:r>
            <w:r w:rsidR="00277CDC">
              <w:rPr>
                <w:noProof/>
                <w:webHidden/>
              </w:rPr>
              <w:t>402</w:t>
            </w:r>
            <w:r w:rsidR="008109DD">
              <w:rPr>
                <w:noProof/>
                <w:webHidden/>
              </w:rPr>
              <w:fldChar w:fldCharType="end"/>
            </w:r>
          </w:hyperlink>
        </w:p>
        <w:p w14:paraId="3DC7A834" w14:textId="5320036B" w:rsidR="008109DD" w:rsidRDefault="002C6F24">
          <w:pPr>
            <w:pStyle w:val="Verzeichnis3"/>
            <w:rPr>
              <w:rFonts w:eastAsiaTheme="minorEastAsia" w:cstheme="minorBidi"/>
              <w:noProof/>
              <w:sz w:val="22"/>
              <w:szCs w:val="22"/>
            </w:rPr>
          </w:pPr>
          <w:hyperlink w:anchor="_Toc108465061" w:history="1">
            <w:r w:rsidR="008109DD" w:rsidRPr="00A32174">
              <w:rPr>
                <w:rStyle w:val="Hyperlink"/>
                <w:noProof/>
              </w:rPr>
              <w:t>9.8.1</w:t>
            </w:r>
            <w:r w:rsidR="008109DD">
              <w:rPr>
                <w:rFonts w:eastAsiaTheme="minorEastAsia" w:cstheme="minorBidi"/>
                <w:noProof/>
                <w:sz w:val="22"/>
                <w:szCs w:val="22"/>
              </w:rPr>
              <w:tab/>
            </w:r>
            <w:r w:rsidR="008109DD" w:rsidRPr="00A32174">
              <w:rPr>
                <w:rStyle w:val="Hyperlink"/>
                <w:noProof/>
              </w:rPr>
              <w:t>E_0241_Prüfung, ob wMSB an der Messlokation</w:t>
            </w:r>
            <w:r w:rsidR="008109DD">
              <w:rPr>
                <w:noProof/>
                <w:webHidden/>
              </w:rPr>
              <w:tab/>
            </w:r>
            <w:r w:rsidR="008109DD">
              <w:rPr>
                <w:noProof/>
                <w:webHidden/>
              </w:rPr>
              <w:fldChar w:fldCharType="begin"/>
            </w:r>
            <w:r w:rsidR="008109DD">
              <w:rPr>
                <w:noProof/>
                <w:webHidden/>
              </w:rPr>
              <w:instrText xml:space="preserve"> PAGEREF _Toc108465061 \h </w:instrText>
            </w:r>
            <w:r w:rsidR="008109DD">
              <w:rPr>
                <w:noProof/>
                <w:webHidden/>
              </w:rPr>
            </w:r>
            <w:r w:rsidR="008109DD">
              <w:rPr>
                <w:noProof/>
                <w:webHidden/>
              </w:rPr>
              <w:fldChar w:fldCharType="separate"/>
            </w:r>
            <w:r w:rsidR="00277CDC">
              <w:rPr>
                <w:noProof/>
                <w:webHidden/>
              </w:rPr>
              <w:t>402</w:t>
            </w:r>
            <w:r w:rsidR="008109DD">
              <w:rPr>
                <w:noProof/>
                <w:webHidden/>
              </w:rPr>
              <w:fldChar w:fldCharType="end"/>
            </w:r>
          </w:hyperlink>
        </w:p>
        <w:p w14:paraId="2F8CA6E3" w14:textId="6251E3DD" w:rsidR="008109DD" w:rsidRDefault="002C6F24">
          <w:pPr>
            <w:pStyle w:val="Verzeichnis3"/>
            <w:rPr>
              <w:rFonts w:eastAsiaTheme="minorEastAsia" w:cstheme="minorBidi"/>
              <w:noProof/>
              <w:sz w:val="22"/>
              <w:szCs w:val="22"/>
            </w:rPr>
          </w:pPr>
          <w:hyperlink w:anchor="_Toc108465062" w:history="1">
            <w:r w:rsidR="008109DD" w:rsidRPr="00A32174">
              <w:rPr>
                <w:rStyle w:val="Hyperlink"/>
                <w:noProof/>
              </w:rPr>
              <w:t>9.8.2</w:t>
            </w:r>
            <w:r w:rsidR="008109DD">
              <w:rPr>
                <w:rFonts w:eastAsiaTheme="minorEastAsia" w:cstheme="minorBidi"/>
                <w:noProof/>
                <w:sz w:val="22"/>
                <w:szCs w:val="22"/>
              </w:rPr>
              <w:tab/>
            </w:r>
            <w:r w:rsidR="008109DD" w:rsidRPr="00A32174">
              <w:rPr>
                <w:rStyle w:val="Hyperlink"/>
                <w:noProof/>
              </w:rPr>
              <w:t>E_0233_Prüfung Selbsteinbau oder Bestandsschutz nach §19 Abs. 5 MsbG</w:t>
            </w:r>
            <w:r w:rsidR="008109DD">
              <w:rPr>
                <w:noProof/>
                <w:webHidden/>
              </w:rPr>
              <w:tab/>
            </w:r>
            <w:r w:rsidR="008109DD">
              <w:rPr>
                <w:noProof/>
                <w:webHidden/>
              </w:rPr>
              <w:fldChar w:fldCharType="begin"/>
            </w:r>
            <w:r w:rsidR="008109DD">
              <w:rPr>
                <w:noProof/>
                <w:webHidden/>
              </w:rPr>
              <w:instrText xml:space="preserve"> PAGEREF _Toc108465062 \h </w:instrText>
            </w:r>
            <w:r w:rsidR="008109DD">
              <w:rPr>
                <w:noProof/>
                <w:webHidden/>
              </w:rPr>
            </w:r>
            <w:r w:rsidR="008109DD">
              <w:rPr>
                <w:noProof/>
                <w:webHidden/>
              </w:rPr>
              <w:fldChar w:fldCharType="separate"/>
            </w:r>
            <w:r w:rsidR="00277CDC">
              <w:rPr>
                <w:noProof/>
                <w:webHidden/>
              </w:rPr>
              <w:t>403</w:t>
            </w:r>
            <w:r w:rsidR="008109DD">
              <w:rPr>
                <w:noProof/>
                <w:webHidden/>
              </w:rPr>
              <w:fldChar w:fldCharType="end"/>
            </w:r>
          </w:hyperlink>
        </w:p>
        <w:p w14:paraId="41EB1DB1" w14:textId="54C6EA25" w:rsidR="008109DD" w:rsidRDefault="002C6F24">
          <w:pPr>
            <w:pStyle w:val="Verzeichnis2"/>
            <w:rPr>
              <w:rFonts w:eastAsiaTheme="minorEastAsia" w:cstheme="minorBidi"/>
              <w:b w:val="0"/>
              <w:bCs w:val="0"/>
              <w:noProof/>
            </w:rPr>
          </w:pPr>
          <w:hyperlink w:anchor="_Toc108465063" w:history="1">
            <w:r w:rsidR="008109DD" w:rsidRPr="00A32174">
              <w:rPr>
                <w:rStyle w:val="Hyperlink"/>
                <w:noProof/>
                <w14:scene3d>
                  <w14:camera w14:prst="orthographicFront"/>
                  <w14:lightRig w14:rig="threePt" w14:dir="t">
                    <w14:rot w14:lat="0" w14:lon="0" w14:rev="0"/>
                  </w14:lightRig>
                </w14:scene3d>
              </w:rPr>
              <w:t>9.9</w:t>
            </w:r>
            <w:r w:rsidR="008109DD">
              <w:rPr>
                <w:rFonts w:eastAsiaTheme="minorEastAsia" w:cstheme="minorBidi"/>
                <w:b w:val="0"/>
                <w:bCs w:val="0"/>
                <w:noProof/>
              </w:rPr>
              <w:tab/>
            </w:r>
            <w:r w:rsidR="008109DD" w:rsidRPr="00A32174">
              <w:rPr>
                <w:rStyle w:val="Hyperlink"/>
                <w:noProof/>
              </w:rPr>
              <w:t>AD: Angebot zur Rechnungsabwicklung des Messstellenbetriebes über den LF durch den MSB</w:t>
            </w:r>
            <w:r w:rsidR="008109DD">
              <w:rPr>
                <w:noProof/>
                <w:webHidden/>
              </w:rPr>
              <w:tab/>
            </w:r>
            <w:r w:rsidR="008109DD">
              <w:rPr>
                <w:noProof/>
                <w:webHidden/>
              </w:rPr>
              <w:fldChar w:fldCharType="begin"/>
            </w:r>
            <w:r w:rsidR="008109DD">
              <w:rPr>
                <w:noProof/>
                <w:webHidden/>
              </w:rPr>
              <w:instrText xml:space="preserve"> PAGEREF _Toc108465063 \h </w:instrText>
            </w:r>
            <w:r w:rsidR="008109DD">
              <w:rPr>
                <w:noProof/>
                <w:webHidden/>
              </w:rPr>
            </w:r>
            <w:r w:rsidR="008109DD">
              <w:rPr>
                <w:noProof/>
                <w:webHidden/>
              </w:rPr>
              <w:fldChar w:fldCharType="separate"/>
            </w:r>
            <w:r w:rsidR="00277CDC">
              <w:rPr>
                <w:noProof/>
                <w:webHidden/>
              </w:rPr>
              <w:t>404</w:t>
            </w:r>
            <w:r w:rsidR="008109DD">
              <w:rPr>
                <w:noProof/>
                <w:webHidden/>
              </w:rPr>
              <w:fldChar w:fldCharType="end"/>
            </w:r>
          </w:hyperlink>
        </w:p>
        <w:p w14:paraId="73DEF739" w14:textId="2E6EB2EA" w:rsidR="008109DD" w:rsidRDefault="002C6F24">
          <w:pPr>
            <w:pStyle w:val="Verzeichnis3"/>
            <w:rPr>
              <w:rFonts w:eastAsiaTheme="minorEastAsia" w:cstheme="minorBidi"/>
              <w:noProof/>
              <w:sz w:val="22"/>
              <w:szCs w:val="22"/>
            </w:rPr>
          </w:pPr>
          <w:hyperlink w:anchor="_Toc108465064" w:history="1">
            <w:r w:rsidR="008109DD" w:rsidRPr="00A32174">
              <w:rPr>
                <w:rStyle w:val="Hyperlink"/>
                <w:noProof/>
              </w:rPr>
              <w:t>9.9.1</w:t>
            </w:r>
            <w:r w:rsidR="008109DD">
              <w:rPr>
                <w:rFonts w:eastAsiaTheme="minorEastAsia" w:cstheme="minorBidi"/>
                <w:noProof/>
                <w:sz w:val="22"/>
                <w:szCs w:val="22"/>
              </w:rPr>
              <w:tab/>
            </w:r>
            <w:r w:rsidR="008109DD" w:rsidRPr="00A32174">
              <w:rPr>
                <w:rStyle w:val="Hyperlink"/>
                <w:noProof/>
              </w:rPr>
              <w:t>E_0205_Angebot prüfen</w:t>
            </w:r>
            <w:r w:rsidR="008109DD">
              <w:rPr>
                <w:noProof/>
                <w:webHidden/>
              </w:rPr>
              <w:tab/>
            </w:r>
            <w:r w:rsidR="008109DD">
              <w:rPr>
                <w:noProof/>
                <w:webHidden/>
              </w:rPr>
              <w:fldChar w:fldCharType="begin"/>
            </w:r>
            <w:r w:rsidR="008109DD">
              <w:rPr>
                <w:noProof/>
                <w:webHidden/>
              </w:rPr>
              <w:instrText xml:space="preserve"> PAGEREF _Toc108465064 \h </w:instrText>
            </w:r>
            <w:r w:rsidR="008109DD">
              <w:rPr>
                <w:noProof/>
                <w:webHidden/>
              </w:rPr>
            </w:r>
            <w:r w:rsidR="008109DD">
              <w:rPr>
                <w:noProof/>
                <w:webHidden/>
              </w:rPr>
              <w:fldChar w:fldCharType="separate"/>
            </w:r>
            <w:r w:rsidR="00277CDC">
              <w:rPr>
                <w:noProof/>
                <w:webHidden/>
              </w:rPr>
              <w:t>404</w:t>
            </w:r>
            <w:r w:rsidR="008109DD">
              <w:rPr>
                <w:noProof/>
                <w:webHidden/>
              </w:rPr>
              <w:fldChar w:fldCharType="end"/>
            </w:r>
          </w:hyperlink>
        </w:p>
        <w:p w14:paraId="4BBF4370" w14:textId="1174BF3C" w:rsidR="008109DD" w:rsidRDefault="002C6F24">
          <w:pPr>
            <w:pStyle w:val="Verzeichnis2"/>
            <w:rPr>
              <w:rFonts w:eastAsiaTheme="minorEastAsia" w:cstheme="minorBidi"/>
              <w:b w:val="0"/>
              <w:bCs w:val="0"/>
              <w:noProof/>
            </w:rPr>
          </w:pPr>
          <w:hyperlink w:anchor="_Toc108465065" w:history="1">
            <w:r w:rsidR="008109DD" w:rsidRPr="00A32174">
              <w:rPr>
                <w:rStyle w:val="Hyperlink"/>
                <w:noProof/>
                <w14:scene3d>
                  <w14:camera w14:prst="orthographicFront"/>
                  <w14:lightRig w14:rig="threePt" w14:dir="t">
                    <w14:rot w14:lat="0" w14:lon="0" w14:rev="0"/>
                  </w14:lightRig>
                </w14:scene3d>
              </w:rPr>
              <w:t>9.10</w:t>
            </w:r>
            <w:r w:rsidR="008109DD">
              <w:rPr>
                <w:rFonts w:eastAsiaTheme="minorEastAsia" w:cstheme="minorBidi"/>
                <w:b w:val="0"/>
                <w:bCs w:val="0"/>
                <w:noProof/>
              </w:rPr>
              <w:tab/>
            </w:r>
            <w:r w:rsidR="008109DD" w:rsidRPr="00A32174">
              <w:rPr>
                <w:rStyle w:val="Hyperlink"/>
                <w:noProof/>
              </w:rPr>
              <w:t>AD: Beendigung Rechnungsabwicklung des Messstellenbetriebes über den LF durch den MSB</w:t>
            </w:r>
            <w:r w:rsidR="008109DD">
              <w:rPr>
                <w:noProof/>
                <w:webHidden/>
              </w:rPr>
              <w:tab/>
            </w:r>
            <w:r w:rsidR="008109DD">
              <w:rPr>
                <w:noProof/>
                <w:webHidden/>
              </w:rPr>
              <w:fldChar w:fldCharType="begin"/>
            </w:r>
            <w:r w:rsidR="008109DD">
              <w:rPr>
                <w:noProof/>
                <w:webHidden/>
              </w:rPr>
              <w:instrText xml:space="preserve"> PAGEREF _Toc108465065 \h </w:instrText>
            </w:r>
            <w:r w:rsidR="008109DD">
              <w:rPr>
                <w:noProof/>
                <w:webHidden/>
              </w:rPr>
            </w:r>
            <w:r w:rsidR="008109DD">
              <w:rPr>
                <w:noProof/>
                <w:webHidden/>
              </w:rPr>
              <w:fldChar w:fldCharType="separate"/>
            </w:r>
            <w:r w:rsidR="00277CDC">
              <w:rPr>
                <w:noProof/>
                <w:webHidden/>
              </w:rPr>
              <w:t>405</w:t>
            </w:r>
            <w:r w:rsidR="008109DD">
              <w:rPr>
                <w:noProof/>
                <w:webHidden/>
              </w:rPr>
              <w:fldChar w:fldCharType="end"/>
            </w:r>
          </w:hyperlink>
        </w:p>
        <w:p w14:paraId="038AF1BD" w14:textId="13C5B241" w:rsidR="008109DD" w:rsidRDefault="002C6F24">
          <w:pPr>
            <w:pStyle w:val="Verzeichnis3"/>
            <w:rPr>
              <w:rFonts w:eastAsiaTheme="minorEastAsia" w:cstheme="minorBidi"/>
              <w:noProof/>
              <w:sz w:val="22"/>
              <w:szCs w:val="22"/>
            </w:rPr>
          </w:pPr>
          <w:hyperlink w:anchor="_Toc108465066" w:history="1">
            <w:r w:rsidR="008109DD" w:rsidRPr="00A32174">
              <w:rPr>
                <w:rStyle w:val="Hyperlink"/>
                <w:noProof/>
              </w:rPr>
              <w:t>9.10.1</w:t>
            </w:r>
            <w:r w:rsidR="008109DD">
              <w:rPr>
                <w:rFonts w:eastAsiaTheme="minorEastAsia" w:cstheme="minorBidi"/>
                <w:noProof/>
                <w:sz w:val="22"/>
                <w:szCs w:val="22"/>
              </w:rPr>
              <w:tab/>
            </w:r>
            <w:r w:rsidR="008109DD" w:rsidRPr="00A32174">
              <w:rPr>
                <w:rStyle w:val="Hyperlink"/>
                <w:noProof/>
              </w:rPr>
              <w:t>E_0206_Beendigung prüfen</w:t>
            </w:r>
            <w:r w:rsidR="008109DD">
              <w:rPr>
                <w:noProof/>
                <w:webHidden/>
              </w:rPr>
              <w:tab/>
            </w:r>
            <w:r w:rsidR="008109DD">
              <w:rPr>
                <w:noProof/>
                <w:webHidden/>
              </w:rPr>
              <w:fldChar w:fldCharType="begin"/>
            </w:r>
            <w:r w:rsidR="008109DD">
              <w:rPr>
                <w:noProof/>
                <w:webHidden/>
              </w:rPr>
              <w:instrText xml:space="preserve"> PAGEREF _Toc108465066 \h </w:instrText>
            </w:r>
            <w:r w:rsidR="008109DD">
              <w:rPr>
                <w:noProof/>
                <w:webHidden/>
              </w:rPr>
            </w:r>
            <w:r w:rsidR="008109DD">
              <w:rPr>
                <w:noProof/>
                <w:webHidden/>
              </w:rPr>
              <w:fldChar w:fldCharType="separate"/>
            </w:r>
            <w:r w:rsidR="00277CDC">
              <w:rPr>
                <w:noProof/>
                <w:webHidden/>
              </w:rPr>
              <w:t>405</w:t>
            </w:r>
            <w:r w:rsidR="008109DD">
              <w:rPr>
                <w:noProof/>
                <w:webHidden/>
              </w:rPr>
              <w:fldChar w:fldCharType="end"/>
            </w:r>
          </w:hyperlink>
        </w:p>
        <w:p w14:paraId="04688F2B" w14:textId="13AAE479" w:rsidR="008109DD" w:rsidRDefault="002C6F24">
          <w:pPr>
            <w:pStyle w:val="Verzeichnis2"/>
            <w:rPr>
              <w:rFonts w:eastAsiaTheme="minorEastAsia" w:cstheme="minorBidi"/>
              <w:b w:val="0"/>
              <w:bCs w:val="0"/>
              <w:noProof/>
            </w:rPr>
          </w:pPr>
          <w:hyperlink w:anchor="_Toc108465067" w:history="1">
            <w:r w:rsidR="008109DD" w:rsidRPr="00A32174">
              <w:rPr>
                <w:rStyle w:val="Hyperlink"/>
                <w:noProof/>
                <w14:scene3d>
                  <w14:camera w14:prst="orthographicFront"/>
                  <w14:lightRig w14:rig="threePt" w14:dir="t">
                    <w14:rot w14:lat="0" w14:lon="0" w14:rev="0"/>
                  </w14:lightRig>
                </w14:scene3d>
              </w:rPr>
              <w:t>9.11</w:t>
            </w:r>
            <w:r w:rsidR="008109DD">
              <w:rPr>
                <w:rFonts w:eastAsiaTheme="minorEastAsia" w:cstheme="minorBidi"/>
                <w:b w:val="0"/>
                <w:bCs w:val="0"/>
                <w:noProof/>
              </w:rPr>
              <w:tab/>
            </w:r>
            <w:r w:rsidR="008109DD" w:rsidRPr="00A32174">
              <w:rPr>
                <w:rStyle w:val="Hyperlink"/>
                <w:noProof/>
              </w:rPr>
              <w:t>AD: Anfrage zur Rechnungsabwicklung des Messtellenbetriebes über den LF durch den LF</w:t>
            </w:r>
            <w:r w:rsidR="008109DD">
              <w:rPr>
                <w:noProof/>
                <w:webHidden/>
              </w:rPr>
              <w:tab/>
            </w:r>
            <w:r w:rsidR="008109DD">
              <w:rPr>
                <w:noProof/>
                <w:webHidden/>
              </w:rPr>
              <w:fldChar w:fldCharType="begin"/>
            </w:r>
            <w:r w:rsidR="008109DD">
              <w:rPr>
                <w:noProof/>
                <w:webHidden/>
              </w:rPr>
              <w:instrText xml:space="preserve"> PAGEREF _Toc108465067 \h </w:instrText>
            </w:r>
            <w:r w:rsidR="008109DD">
              <w:rPr>
                <w:noProof/>
                <w:webHidden/>
              </w:rPr>
            </w:r>
            <w:r w:rsidR="008109DD">
              <w:rPr>
                <w:noProof/>
                <w:webHidden/>
              </w:rPr>
              <w:fldChar w:fldCharType="separate"/>
            </w:r>
            <w:r w:rsidR="00277CDC">
              <w:rPr>
                <w:noProof/>
                <w:webHidden/>
              </w:rPr>
              <w:t>406</w:t>
            </w:r>
            <w:r w:rsidR="008109DD">
              <w:rPr>
                <w:noProof/>
                <w:webHidden/>
              </w:rPr>
              <w:fldChar w:fldCharType="end"/>
            </w:r>
          </w:hyperlink>
        </w:p>
        <w:p w14:paraId="3A491E3E" w14:textId="4241840C" w:rsidR="008109DD" w:rsidRDefault="002C6F24">
          <w:pPr>
            <w:pStyle w:val="Verzeichnis3"/>
            <w:rPr>
              <w:rFonts w:eastAsiaTheme="minorEastAsia" w:cstheme="minorBidi"/>
              <w:noProof/>
              <w:sz w:val="22"/>
              <w:szCs w:val="22"/>
            </w:rPr>
          </w:pPr>
          <w:hyperlink w:anchor="_Toc108465068" w:history="1">
            <w:r w:rsidR="008109DD" w:rsidRPr="00A32174">
              <w:rPr>
                <w:rStyle w:val="Hyperlink"/>
                <w:noProof/>
              </w:rPr>
              <w:t>9.11.1</w:t>
            </w:r>
            <w:r w:rsidR="008109DD">
              <w:rPr>
                <w:rFonts w:eastAsiaTheme="minorEastAsia" w:cstheme="minorBidi"/>
                <w:noProof/>
                <w:sz w:val="22"/>
                <w:szCs w:val="22"/>
              </w:rPr>
              <w:tab/>
            </w:r>
            <w:r w:rsidR="008109DD" w:rsidRPr="00A32174">
              <w:rPr>
                <w:rStyle w:val="Hyperlink"/>
                <w:noProof/>
              </w:rPr>
              <w:t>E_0207_Anfrage prüfen</w:t>
            </w:r>
            <w:r w:rsidR="008109DD">
              <w:rPr>
                <w:noProof/>
                <w:webHidden/>
              </w:rPr>
              <w:tab/>
            </w:r>
            <w:r w:rsidR="008109DD">
              <w:rPr>
                <w:noProof/>
                <w:webHidden/>
              </w:rPr>
              <w:fldChar w:fldCharType="begin"/>
            </w:r>
            <w:r w:rsidR="008109DD">
              <w:rPr>
                <w:noProof/>
                <w:webHidden/>
              </w:rPr>
              <w:instrText xml:space="preserve"> PAGEREF _Toc108465068 \h </w:instrText>
            </w:r>
            <w:r w:rsidR="008109DD">
              <w:rPr>
                <w:noProof/>
                <w:webHidden/>
              </w:rPr>
            </w:r>
            <w:r w:rsidR="008109DD">
              <w:rPr>
                <w:noProof/>
                <w:webHidden/>
              </w:rPr>
              <w:fldChar w:fldCharType="separate"/>
            </w:r>
            <w:r w:rsidR="00277CDC">
              <w:rPr>
                <w:noProof/>
                <w:webHidden/>
              </w:rPr>
              <w:t>406</w:t>
            </w:r>
            <w:r w:rsidR="008109DD">
              <w:rPr>
                <w:noProof/>
                <w:webHidden/>
              </w:rPr>
              <w:fldChar w:fldCharType="end"/>
            </w:r>
          </w:hyperlink>
        </w:p>
        <w:p w14:paraId="2219FE27" w14:textId="798E039D" w:rsidR="008109DD" w:rsidRDefault="002C6F24">
          <w:pPr>
            <w:pStyle w:val="Verzeichnis3"/>
            <w:rPr>
              <w:rFonts w:eastAsiaTheme="minorEastAsia" w:cstheme="minorBidi"/>
              <w:noProof/>
              <w:sz w:val="22"/>
              <w:szCs w:val="22"/>
            </w:rPr>
          </w:pPr>
          <w:hyperlink w:anchor="_Toc108465069" w:history="1">
            <w:r w:rsidR="008109DD" w:rsidRPr="00A32174">
              <w:rPr>
                <w:rStyle w:val="Hyperlink"/>
                <w:noProof/>
              </w:rPr>
              <w:t>9.11.2</w:t>
            </w:r>
            <w:r w:rsidR="008109DD">
              <w:rPr>
                <w:rFonts w:eastAsiaTheme="minorEastAsia" w:cstheme="minorBidi"/>
                <w:noProof/>
                <w:sz w:val="22"/>
                <w:szCs w:val="22"/>
              </w:rPr>
              <w:tab/>
            </w:r>
            <w:r w:rsidR="008109DD" w:rsidRPr="00A32174">
              <w:rPr>
                <w:rStyle w:val="Hyperlink"/>
                <w:noProof/>
              </w:rPr>
              <w:t>E_0208_Angebot bzw. Ablehnung der Anfrage verarbeiten</w:t>
            </w:r>
            <w:r w:rsidR="008109DD">
              <w:rPr>
                <w:noProof/>
                <w:webHidden/>
              </w:rPr>
              <w:tab/>
            </w:r>
            <w:r w:rsidR="008109DD">
              <w:rPr>
                <w:noProof/>
                <w:webHidden/>
              </w:rPr>
              <w:fldChar w:fldCharType="begin"/>
            </w:r>
            <w:r w:rsidR="008109DD">
              <w:rPr>
                <w:noProof/>
                <w:webHidden/>
              </w:rPr>
              <w:instrText xml:space="preserve"> PAGEREF _Toc108465069 \h </w:instrText>
            </w:r>
            <w:r w:rsidR="008109DD">
              <w:rPr>
                <w:noProof/>
                <w:webHidden/>
              </w:rPr>
            </w:r>
            <w:r w:rsidR="008109DD">
              <w:rPr>
                <w:noProof/>
                <w:webHidden/>
              </w:rPr>
              <w:fldChar w:fldCharType="separate"/>
            </w:r>
            <w:r w:rsidR="00277CDC">
              <w:rPr>
                <w:noProof/>
                <w:webHidden/>
              </w:rPr>
              <w:t>409</w:t>
            </w:r>
            <w:r w:rsidR="008109DD">
              <w:rPr>
                <w:noProof/>
                <w:webHidden/>
              </w:rPr>
              <w:fldChar w:fldCharType="end"/>
            </w:r>
          </w:hyperlink>
        </w:p>
        <w:p w14:paraId="5A37D889" w14:textId="67BDABAF" w:rsidR="008109DD" w:rsidRDefault="002C6F24">
          <w:pPr>
            <w:pStyle w:val="Verzeichnis2"/>
            <w:rPr>
              <w:rFonts w:eastAsiaTheme="minorEastAsia" w:cstheme="minorBidi"/>
              <w:b w:val="0"/>
              <w:bCs w:val="0"/>
              <w:noProof/>
            </w:rPr>
          </w:pPr>
          <w:hyperlink w:anchor="_Toc108465070" w:history="1">
            <w:r w:rsidR="008109DD" w:rsidRPr="00A32174">
              <w:rPr>
                <w:rStyle w:val="Hyperlink"/>
                <w:noProof/>
                <w14:scene3d>
                  <w14:camera w14:prst="orthographicFront"/>
                  <w14:lightRig w14:rig="threePt" w14:dir="t">
                    <w14:rot w14:lat="0" w14:lon="0" w14:rev="0"/>
                  </w14:lightRig>
                </w14:scene3d>
              </w:rPr>
              <w:t>9.12</w:t>
            </w:r>
            <w:r w:rsidR="008109DD">
              <w:rPr>
                <w:rFonts w:eastAsiaTheme="minorEastAsia" w:cstheme="minorBidi"/>
                <w:b w:val="0"/>
                <w:bCs w:val="0"/>
                <w:noProof/>
              </w:rPr>
              <w:tab/>
            </w:r>
            <w:r w:rsidR="008109DD" w:rsidRPr="00A32174">
              <w:rPr>
                <w:rStyle w:val="Hyperlink"/>
                <w:noProof/>
              </w:rPr>
              <w:t>AD: Beendigung der Rechnungsabwicklung des Messstellenbetriebes über den LF durch den LF</w:t>
            </w:r>
            <w:r w:rsidR="008109DD">
              <w:rPr>
                <w:noProof/>
                <w:webHidden/>
              </w:rPr>
              <w:tab/>
            </w:r>
            <w:r w:rsidR="008109DD">
              <w:rPr>
                <w:noProof/>
                <w:webHidden/>
              </w:rPr>
              <w:fldChar w:fldCharType="begin"/>
            </w:r>
            <w:r w:rsidR="008109DD">
              <w:rPr>
                <w:noProof/>
                <w:webHidden/>
              </w:rPr>
              <w:instrText xml:space="preserve"> PAGEREF _Toc108465070 \h </w:instrText>
            </w:r>
            <w:r w:rsidR="008109DD">
              <w:rPr>
                <w:noProof/>
                <w:webHidden/>
              </w:rPr>
            </w:r>
            <w:r w:rsidR="008109DD">
              <w:rPr>
                <w:noProof/>
                <w:webHidden/>
              </w:rPr>
              <w:fldChar w:fldCharType="separate"/>
            </w:r>
            <w:r w:rsidR="00277CDC">
              <w:rPr>
                <w:noProof/>
                <w:webHidden/>
              </w:rPr>
              <w:t>410</w:t>
            </w:r>
            <w:r w:rsidR="008109DD">
              <w:rPr>
                <w:noProof/>
                <w:webHidden/>
              </w:rPr>
              <w:fldChar w:fldCharType="end"/>
            </w:r>
          </w:hyperlink>
        </w:p>
        <w:p w14:paraId="2B7AECB8" w14:textId="56E02BF2" w:rsidR="008109DD" w:rsidRDefault="002C6F24">
          <w:pPr>
            <w:pStyle w:val="Verzeichnis3"/>
            <w:rPr>
              <w:rFonts w:eastAsiaTheme="minorEastAsia" w:cstheme="minorBidi"/>
              <w:noProof/>
              <w:sz w:val="22"/>
              <w:szCs w:val="22"/>
            </w:rPr>
          </w:pPr>
          <w:hyperlink w:anchor="_Toc108465071" w:history="1">
            <w:r w:rsidR="008109DD" w:rsidRPr="00A32174">
              <w:rPr>
                <w:rStyle w:val="Hyperlink"/>
                <w:noProof/>
              </w:rPr>
              <w:t>9.12.1</w:t>
            </w:r>
            <w:r w:rsidR="008109DD">
              <w:rPr>
                <w:rFonts w:eastAsiaTheme="minorEastAsia" w:cstheme="minorBidi"/>
                <w:noProof/>
                <w:sz w:val="22"/>
                <w:szCs w:val="22"/>
              </w:rPr>
              <w:tab/>
            </w:r>
            <w:r w:rsidR="008109DD" w:rsidRPr="00A32174">
              <w:rPr>
                <w:rStyle w:val="Hyperlink"/>
                <w:noProof/>
              </w:rPr>
              <w:t>E_0209_Beendigung prüfen</w:t>
            </w:r>
            <w:r w:rsidR="008109DD">
              <w:rPr>
                <w:noProof/>
                <w:webHidden/>
              </w:rPr>
              <w:tab/>
            </w:r>
            <w:r w:rsidR="008109DD">
              <w:rPr>
                <w:noProof/>
                <w:webHidden/>
              </w:rPr>
              <w:fldChar w:fldCharType="begin"/>
            </w:r>
            <w:r w:rsidR="008109DD">
              <w:rPr>
                <w:noProof/>
                <w:webHidden/>
              </w:rPr>
              <w:instrText xml:space="preserve"> PAGEREF _Toc108465071 \h </w:instrText>
            </w:r>
            <w:r w:rsidR="008109DD">
              <w:rPr>
                <w:noProof/>
                <w:webHidden/>
              </w:rPr>
            </w:r>
            <w:r w:rsidR="008109DD">
              <w:rPr>
                <w:noProof/>
                <w:webHidden/>
              </w:rPr>
              <w:fldChar w:fldCharType="separate"/>
            </w:r>
            <w:r w:rsidR="00277CDC">
              <w:rPr>
                <w:noProof/>
                <w:webHidden/>
              </w:rPr>
              <w:t>410</w:t>
            </w:r>
            <w:r w:rsidR="008109DD">
              <w:rPr>
                <w:noProof/>
                <w:webHidden/>
              </w:rPr>
              <w:fldChar w:fldCharType="end"/>
            </w:r>
          </w:hyperlink>
        </w:p>
        <w:p w14:paraId="25D8065E" w14:textId="102A1422" w:rsidR="008109DD" w:rsidRDefault="002C6F24">
          <w:pPr>
            <w:pStyle w:val="Verzeichnis2"/>
            <w:rPr>
              <w:rFonts w:eastAsiaTheme="minorEastAsia" w:cstheme="minorBidi"/>
              <w:b w:val="0"/>
              <w:bCs w:val="0"/>
              <w:noProof/>
            </w:rPr>
          </w:pPr>
          <w:hyperlink w:anchor="_Toc108465072" w:history="1">
            <w:r w:rsidR="008109DD" w:rsidRPr="00A32174">
              <w:rPr>
                <w:rStyle w:val="Hyperlink"/>
                <w:noProof/>
                <w14:scene3d>
                  <w14:camera w14:prst="orthographicFront"/>
                  <w14:lightRig w14:rig="threePt" w14:dir="t">
                    <w14:rot w14:lat="0" w14:lon="0" w14:rev="0"/>
                  </w14:lightRig>
                </w14:scene3d>
              </w:rPr>
              <w:t>9.13</w:t>
            </w:r>
            <w:r w:rsidR="008109DD">
              <w:rPr>
                <w:rFonts w:eastAsiaTheme="minorEastAsia" w:cstheme="minorBidi"/>
                <w:b w:val="0"/>
                <w:bCs w:val="0"/>
                <w:noProof/>
              </w:rPr>
              <w:tab/>
            </w:r>
            <w:r w:rsidR="008109DD" w:rsidRPr="00A32174">
              <w:rPr>
                <w:rStyle w:val="Hyperlink"/>
                <w:noProof/>
              </w:rPr>
              <w:t>AD: Abrechnung Messstellenbetrieb gegenüber dem LF</w:t>
            </w:r>
            <w:r w:rsidR="008109DD">
              <w:rPr>
                <w:noProof/>
                <w:webHidden/>
              </w:rPr>
              <w:tab/>
            </w:r>
            <w:r w:rsidR="008109DD">
              <w:rPr>
                <w:noProof/>
                <w:webHidden/>
              </w:rPr>
              <w:fldChar w:fldCharType="begin"/>
            </w:r>
            <w:r w:rsidR="008109DD">
              <w:rPr>
                <w:noProof/>
                <w:webHidden/>
              </w:rPr>
              <w:instrText xml:space="preserve"> PAGEREF _Toc108465072 \h </w:instrText>
            </w:r>
            <w:r w:rsidR="008109DD">
              <w:rPr>
                <w:noProof/>
                <w:webHidden/>
              </w:rPr>
            </w:r>
            <w:r w:rsidR="008109DD">
              <w:rPr>
                <w:noProof/>
                <w:webHidden/>
              </w:rPr>
              <w:fldChar w:fldCharType="separate"/>
            </w:r>
            <w:r w:rsidR="00277CDC">
              <w:rPr>
                <w:noProof/>
                <w:webHidden/>
              </w:rPr>
              <w:t>411</w:t>
            </w:r>
            <w:r w:rsidR="008109DD">
              <w:rPr>
                <w:noProof/>
                <w:webHidden/>
              </w:rPr>
              <w:fldChar w:fldCharType="end"/>
            </w:r>
          </w:hyperlink>
        </w:p>
        <w:p w14:paraId="6B790E7A" w14:textId="45F162E4" w:rsidR="008109DD" w:rsidRDefault="002C6F24">
          <w:pPr>
            <w:pStyle w:val="Verzeichnis3"/>
            <w:rPr>
              <w:rFonts w:eastAsiaTheme="minorEastAsia" w:cstheme="minorBidi"/>
              <w:noProof/>
              <w:sz w:val="22"/>
              <w:szCs w:val="22"/>
            </w:rPr>
          </w:pPr>
          <w:hyperlink w:anchor="_Toc108465073" w:history="1">
            <w:r w:rsidR="008109DD" w:rsidRPr="00A32174">
              <w:rPr>
                <w:rStyle w:val="Hyperlink"/>
                <w:noProof/>
              </w:rPr>
              <w:t>9.13.1</w:t>
            </w:r>
            <w:r w:rsidR="008109DD">
              <w:rPr>
                <w:rFonts w:eastAsiaTheme="minorEastAsia" w:cstheme="minorBidi"/>
                <w:noProof/>
                <w:sz w:val="22"/>
                <w:szCs w:val="22"/>
              </w:rPr>
              <w:tab/>
            </w:r>
            <w:r w:rsidR="008109DD" w:rsidRPr="00A32174">
              <w:rPr>
                <w:rStyle w:val="Hyperlink"/>
                <w:noProof/>
              </w:rPr>
              <w:t>E_0210_Rechnung verarbeiten</w:t>
            </w:r>
            <w:r w:rsidR="008109DD">
              <w:rPr>
                <w:noProof/>
                <w:webHidden/>
              </w:rPr>
              <w:tab/>
            </w:r>
            <w:r w:rsidR="008109DD">
              <w:rPr>
                <w:noProof/>
                <w:webHidden/>
              </w:rPr>
              <w:fldChar w:fldCharType="begin"/>
            </w:r>
            <w:r w:rsidR="008109DD">
              <w:rPr>
                <w:noProof/>
                <w:webHidden/>
              </w:rPr>
              <w:instrText xml:space="preserve"> PAGEREF _Toc108465073 \h </w:instrText>
            </w:r>
            <w:r w:rsidR="008109DD">
              <w:rPr>
                <w:noProof/>
                <w:webHidden/>
              </w:rPr>
            </w:r>
            <w:r w:rsidR="008109DD">
              <w:rPr>
                <w:noProof/>
                <w:webHidden/>
              </w:rPr>
              <w:fldChar w:fldCharType="separate"/>
            </w:r>
            <w:r w:rsidR="00277CDC">
              <w:rPr>
                <w:noProof/>
                <w:webHidden/>
              </w:rPr>
              <w:t>411</w:t>
            </w:r>
            <w:r w:rsidR="008109DD">
              <w:rPr>
                <w:noProof/>
                <w:webHidden/>
              </w:rPr>
              <w:fldChar w:fldCharType="end"/>
            </w:r>
          </w:hyperlink>
        </w:p>
        <w:p w14:paraId="1E2D3F5B" w14:textId="32542792" w:rsidR="008109DD" w:rsidRDefault="002C6F24">
          <w:pPr>
            <w:pStyle w:val="Verzeichnis3"/>
            <w:rPr>
              <w:rFonts w:eastAsiaTheme="minorEastAsia" w:cstheme="minorBidi"/>
              <w:noProof/>
              <w:sz w:val="22"/>
              <w:szCs w:val="22"/>
            </w:rPr>
          </w:pPr>
          <w:hyperlink w:anchor="_Toc108465074" w:history="1">
            <w:r w:rsidR="008109DD" w:rsidRPr="00A32174">
              <w:rPr>
                <w:rStyle w:val="Hyperlink"/>
                <w:noProof/>
              </w:rPr>
              <w:t>9.13.2</w:t>
            </w:r>
            <w:r w:rsidR="008109DD">
              <w:rPr>
                <w:rFonts w:eastAsiaTheme="minorEastAsia" w:cstheme="minorBidi"/>
                <w:noProof/>
                <w:sz w:val="22"/>
                <w:szCs w:val="22"/>
              </w:rPr>
              <w:tab/>
            </w:r>
            <w:r w:rsidR="008109DD" w:rsidRPr="00A32174">
              <w:rPr>
                <w:rStyle w:val="Hyperlink"/>
                <w:noProof/>
              </w:rPr>
              <w:t>E_0211_Nicht-Zahlungsavise prüfen</w:t>
            </w:r>
            <w:r w:rsidR="008109DD">
              <w:rPr>
                <w:noProof/>
                <w:webHidden/>
              </w:rPr>
              <w:tab/>
            </w:r>
            <w:r w:rsidR="008109DD">
              <w:rPr>
                <w:noProof/>
                <w:webHidden/>
              </w:rPr>
              <w:fldChar w:fldCharType="begin"/>
            </w:r>
            <w:r w:rsidR="008109DD">
              <w:rPr>
                <w:noProof/>
                <w:webHidden/>
              </w:rPr>
              <w:instrText xml:space="preserve"> PAGEREF _Toc108465074 \h </w:instrText>
            </w:r>
            <w:r w:rsidR="008109DD">
              <w:rPr>
                <w:noProof/>
                <w:webHidden/>
              </w:rPr>
            </w:r>
            <w:r w:rsidR="008109DD">
              <w:rPr>
                <w:noProof/>
                <w:webHidden/>
              </w:rPr>
              <w:fldChar w:fldCharType="separate"/>
            </w:r>
            <w:r w:rsidR="00277CDC">
              <w:rPr>
                <w:noProof/>
                <w:webHidden/>
              </w:rPr>
              <w:t>412</w:t>
            </w:r>
            <w:r w:rsidR="008109DD">
              <w:rPr>
                <w:noProof/>
                <w:webHidden/>
              </w:rPr>
              <w:fldChar w:fldCharType="end"/>
            </w:r>
          </w:hyperlink>
        </w:p>
        <w:p w14:paraId="48E4423A" w14:textId="5CCFB433" w:rsidR="008109DD" w:rsidRDefault="002C6F24">
          <w:pPr>
            <w:pStyle w:val="Verzeichnis3"/>
            <w:rPr>
              <w:rFonts w:eastAsiaTheme="minorEastAsia" w:cstheme="minorBidi"/>
              <w:noProof/>
              <w:sz w:val="22"/>
              <w:szCs w:val="22"/>
            </w:rPr>
          </w:pPr>
          <w:hyperlink w:anchor="_Toc108465075" w:history="1">
            <w:r w:rsidR="008109DD" w:rsidRPr="00A32174">
              <w:rPr>
                <w:rStyle w:val="Hyperlink"/>
                <w:noProof/>
              </w:rPr>
              <w:t>9.13.3</w:t>
            </w:r>
            <w:r w:rsidR="008109DD">
              <w:rPr>
                <w:rFonts w:eastAsiaTheme="minorEastAsia" w:cstheme="minorBidi"/>
                <w:noProof/>
                <w:sz w:val="22"/>
                <w:szCs w:val="22"/>
              </w:rPr>
              <w:tab/>
            </w:r>
            <w:r w:rsidR="008109DD" w:rsidRPr="00A32174">
              <w:rPr>
                <w:rStyle w:val="Hyperlink"/>
                <w:noProof/>
              </w:rPr>
              <w:t>E_0243_Storno verarbeiten</w:t>
            </w:r>
            <w:r w:rsidR="008109DD">
              <w:rPr>
                <w:noProof/>
                <w:webHidden/>
              </w:rPr>
              <w:tab/>
            </w:r>
            <w:r w:rsidR="008109DD">
              <w:rPr>
                <w:noProof/>
                <w:webHidden/>
              </w:rPr>
              <w:fldChar w:fldCharType="begin"/>
            </w:r>
            <w:r w:rsidR="008109DD">
              <w:rPr>
                <w:noProof/>
                <w:webHidden/>
              </w:rPr>
              <w:instrText xml:space="preserve"> PAGEREF _Toc108465075 \h </w:instrText>
            </w:r>
            <w:r w:rsidR="008109DD">
              <w:rPr>
                <w:noProof/>
                <w:webHidden/>
              </w:rPr>
            </w:r>
            <w:r w:rsidR="008109DD">
              <w:rPr>
                <w:noProof/>
                <w:webHidden/>
              </w:rPr>
              <w:fldChar w:fldCharType="separate"/>
            </w:r>
            <w:r w:rsidR="00277CDC">
              <w:rPr>
                <w:noProof/>
                <w:webHidden/>
              </w:rPr>
              <w:t>413</w:t>
            </w:r>
            <w:r w:rsidR="008109DD">
              <w:rPr>
                <w:noProof/>
                <w:webHidden/>
              </w:rPr>
              <w:fldChar w:fldCharType="end"/>
            </w:r>
          </w:hyperlink>
        </w:p>
        <w:p w14:paraId="77CD7F70" w14:textId="04018ABB" w:rsidR="008109DD" w:rsidRDefault="002C6F24">
          <w:pPr>
            <w:pStyle w:val="Verzeichnis2"/>
            <w:rPr>
              <w:rFonts w:eastAsiaTheme="minorEastAsia" w:cstheme="minorBidi"/>
              <w:b w:val="0"/>
              <w:bCs w:val="0"/>
              <w:noProof/>
            </w:rPr>
          </w:pPr>
          <w:hyperlink w:anchor="_Toc108465076" w:history="1">
            <w:r w:rsidR="008109DD" w:rsidRPr="00A32174">
              <w:rPr>
                <w:rStyle w:val="Hyperlink"/>
                <w:noProof/>
                <w14:scene3d>
                  <w14:camera w14:prst="orthographicFront"/>
                  <w14:lightRig w14:rig="threePt" w14:dir="t">
                    <w14:rot w14:lat="0" w14:lon="0" w14:rev="0"/>
                  </w14:lightRig>
                </w14:scene3d>
              </w:rPr>
              <w:t>9.14</w:t>
            </w:r>
            <w:r w:rsidR="008109DD">
              <w:rPr>
                <w:rFonts w:eastAsiaTheme="minorEastAsia" w:cstheme="minorBidi"/>
                <w:b w:val="0"/>
                <w:bCs w:val="0"/>
                <w:noProof/>
              </w:rPr>
              <w:tab/>
            </w:r>
            <w:r w:rsidR="008109DD" w:rsidRPr="00A32174">
              <w:rPr>
                <w:rStyle w:val="Hyperlink"/>
                <w:noProof/>
              </w:rPr>
              <w:t>AD: Abrechnung von Dienstleistungen</w:t>
            </w:r>
            <w:r w:rsidR="008109DD">
              <w:rPr>
                <w:noProof/>
                <w:webHidden/>
              </w:rPr>
              <w:tab/>
            </w:r>
            <w:r w:rsidR="008109DD">
              <w:rPr>
                <w:noProof/>
                <w:webHidden/>
              </w:rPr>
              <w:fldChar w:fldCharType="begin"/>
            </w:r>
            <w:r w:rsidR="008109DD">
              <w:rPr>
                <w:noProof/>
                <w:webHidden/>
              </w:rPr>
              <w:instrText xml:space="preserve"> PAGEREF _Toc108465076 \h </w:instrText>
            </w:r>
            <w:r w:rsidR="008109DD">
              <w:rPr>
                <w:noProof/>
                <w:webHidden/>
              </w:rPr>
            </w:r>
            <w:r w:rsidR="008109DD">
              <w:rPr>
                <w:noProof/>
                <w:webHidden/>
              </w:rPr>
              <w:fldChar w:fldCharType="separate"/>
            </w:r>
            <w:r w:rsidR="00277CDC">
              <w:rPr>
                <w:noProof/>
                <w:webHidden/>
              </w:rPr>
              <w:t>414</w:t>
            </w:r>
            <w:r w:rsidR="008109DD">
              <w:rPr>
                <w:noProof/>
                <w:webHidden/>
              </w:rPr>
              <w:fldChar w:fldCharType="end"/>
            </w:r>
          </w:hyperlink>
        </w:p>
        <w:p w14:paraId="219ED9C2" w14:textId="43C28DD1" w:rsidR="008109DD" w:rsidRDefault="002C6F24">
          <w:pPr>
            <w:pStyle w:val="Verzeichnis3"/>
            <w:rPr>
              <w:rFonts w:eastAsiaTheme="minorEastAsia" w:cstheme="minorBidi"/>
              <w:noProof/>
              <w:sz w:val="22"/>
              <w:szCs w:val="22"/>
            </w:rPr>
          </w:pPr>
          <w:hyperlink w:anchor="_Toc108465077" w:history="1">
            <w:r w:rsidR="008109DD" w:rsidRPr="00A32174">
              <w:rPr>
                <w:rStyle w:val="Hyperlink"/>
                <w:noProof/>
              </w:rPr>
              <w:t>9.14.1</w:t>
            </w:r>
            <w:r w:rsidR="008109DD">
              <w:rPr>
                <w:rFonts w:eastAsiaTheme="minorEastAsia" w:cstheme="minorBidi"/>
                <w:noProof/>
                <w:sz w:val="22"/>
                <w:szCs w:val="22"/>
              </w:rPr>
              <w:tab/>
            </w:r>
            <w:r w:rsidR="008109DD" w:rsidRPr="00A32174">
              <w:rPr>
                <w:rStyle w:val="Hyperlink"/>
                <w:noProof/>
              </w:rPr>
              <w:t>E_0259_Rechnung verarbeiten</w:t>
            </w:r>
            <w:r w:rsidR="008109DD">
              <w:rPr>
                <w:noProof/>
                <w:webHidden/>
              </w:rPr>
              <w:tab/>
            </w:r>
            <w:r w:rsidR="008109DD">
              <w:rPr>
                <w:noProof/>
                <w:webHidden/>
              </w:rPr>
              <w:fldChar w:fldCharType="begin"/>
            </w:r>
            <w:r w:rsidR="008109DD">
              <w:rPr>
                <w:noProof/>
                <w:webHidden/>
              </w:rPr>
              <w:instrText xml:space="preserve"> PAGEREF _Toc108465077 \h </w:instrText>
            </w:r>
            <w:r w:rsidR="008109DD">
              <w:rPr>
                <w:noProof/>
                <w:webHidden/>
              </w:rPr>
            </w:r>
            <w:r w:rsidR="008109DD">
              <w:rPr>
                <w:noProof/>
                <w:webHidden/>
              </w:rPr>
              <w:fldChar w:fldCharType="separate"/>
            </w:r>
            <w:r w:rsidR="00277CDC">
              <w:rPr>
                <w:noProof/>
                <w:webHidden/>
              </w:rPr>
              <w:t>414</w:t>
            </w:r>
            <w:r w:rsidR="008109DD">
              <w:rPr>
                <w:noProof/>
                <w:webHidden/>
              </w:rPr>
              <w:fldChar w:fldCharType="end"/>
            </w:r>
          </w:hyperlink>
        </w:p>
        <w:p w14:paraId="6614BADF" w14:textId="0EB9E42D" w:rsidR="008109DD" w:rsidRDefault="002C6F24">
          <w:pPr>
            <w:pStyle w:val="Verzeichnis3"/>
            <w:rPr>
              <w:rFonts w:eastAsiaTheme="minorEastAsia" w:cstheme="minorBidi"/>
              <w:noProof/>
              <w:sz w:val="22"/>
              <w:szCs w:val="22"/>
            </w:rPr>
          </w:pPr>
          <w:hyperlink w:anchor="_Toc108465078" w:history="1">
            <w:r w:rsidR="008109DD" w:rsidRPr="00A32174">
              <w:rPr>
                <w:rStyle w:val="Hyperlink"/>
                <w:noProof/>
              </w:rPr>
              <w:t>9.14.2</w:t>
            </w:r>
            <w:r w:rsidR="008109DD">
              <w:rPr>
                <w:rFonts w:eastAsiaTheme="minorEastAsia" w:cstheme="minorBidi"/>
                <w:noProof/>
                <w:sz w:val="22"/>
                <w:szCs w:val="22"/>
              </w:rPr>
              <w:tab/>
            </w:r>
            <w:r w:rsidR="008109DD" w:rsidRPr="00A32174">
              <w:rPr>
                <w:rStyle w:val="Hyperlink"/>
                <w:noProof/>
              </w:rPr>
              <w:t>E_0260_Nicht-Zahlungsavis prüfen</w:t>
            </w:r>
            <w:r w:rsidR="008109DD">
              <w:rPr>
                <w:noProof/>
                <w:webHidden/>
              </w:rPr>
              <w:tab/>
            </w:r>
            <w:r w:rsidR="008109DD">
              <w:rPr>
                <w:noProof/>
                <w:webHidden/>
              </w:rPr>
              <w:fldChar w:fldCharType="begin"/>
            </w:r>
            <w:r w:rsidR="008109DD">
              <w:rPr>
                <w:noProof/>
                <w:webHidden/>
              </w:rPr>
              <w:instrText xml:space="preserve"> PAGEREF _Toc108465078 \h </w:instrText>
            </w:r>
            <w:r w:rsidR="008109DD">
              <w:rPr>
                <w:noProof/>
                <w:webHidden/>
              </w:rPr>
            </w:r>
            <w:r w:rsidR="008109DD">
              <w:rPr>
                <w:noProof/>
                <w:webHidden/>
              </w:rPr>
              <w:fldChar w:fldCharType="separate"/>
            </w:r>
            <w:r w:rsidR="00277CDC">
              <w:rPr>
                <w:noProof/>
                <w:webHidden/>
              </w:rPr>
              <w:t>415</w:t>
            </w:r>
            <w:r w:rsidR="008109DD">
              <w:rPr>
                <w:noProof/>
                <w:webHidden/>
              </w:rPr>
              <w:fldChar w:fldCharType="end"/>
            </w:r>
          </w:hyperlink>
        </w:p>
        <w:p w14:paraId="4451DD38" w14:textId="3D33825C" w:rsidR="008109DD" w:rsidRDefault="002C6F24">
          <w:pPr>
            <w:pStyle w:val="Verzeichnis3"/>
            <w:rPr>
              <w:rFonts w:eastAsiaTheme="minorEastAsia" w:cstheme="minorBidi"/>
              <w:noProof/>
              <w:sz w:val="22"/>
              <w:szCs w:val="22"/>
            </w:rPr>
          </w:pPr>
          <w:hyperlink w:anchor="_Toc108465079" w:history="1">
            <w:r w:rsidR="008109DD" w:rsidRPr="00A32174">
              <w:rPr>
                <w:rStyle w:val="Hyperlink"/>
                <w:noProof/>
              </w:rPr>
              <w:t>9.14.3</w:t>
            </w:r>
            <w:r w:rsidR="008109DD">
              <w:rPr>
                <w:rFonts w:eastAsiaTheme="minorEastAsia" w:cstheme="minorBidi"/>
                <w:noProof/>
                <w:sz w:val="22"/>
                <w:szCs w:val="22"/>
              </w:rPr>
              <w:tab/>
            </w:r>
            <w:r w:rsidR="008109DD" w:rsidRPr="00A32174">
              <w:rPr>
                <w:rStyle w:val="Hyperlink"/>
                <w:noProof/>
              </w:rPr>
              <w:t>E_0261_Storno verarbeiten</w:t>
            </w:r>
            <w:r w:rsidR="008109DD">
              <w:rPr>
                <w:noProof/>
                <w:webHidden/>
              </w:rPr>
              <w:tab/>
            </w:r>
            <w:r w:rsidR="008109DD">
              <w:rPr>
                <w:noProof/>
                <w:webHidden/>
              </w:rPr>
              <w:fldChar w:fldCharType="begin"/>
            </w:r>
            <w:r w:rsidR="008109DD">
              <w:rPr>
                <w:noProof/>
                <w:webHidden/>
              </w:rPr>
              <w:instrText xml:space="preserve"> PAGEREF _Toc108465079 \h </w:instrText>
            </w:r>
            <w:r w:rsidR="008109DD">
              <w:rPr>
                <w:noProof/>
                <w:webHidden/>
              </w:rPr>
            </w:r>
            <w:r w:rsidR="008109DD">
              <w:rPr>
                <w:noProof/>
                <w:webHidden/>
              </w:rPr>
              <w:fldChar w:fldCharType="separate"/>
            </w:r>
            <w:r w:rsidR="00277CDC">
              <w:rPr>
                <w:noProof/>
                <w:webHidden/>
              </w:rPr>
              <w:t>415</w:t>
            </w:r>
            <w:r w:rsidR="008109DD">
              <w:rPr>
                <w:noProof/>
                <w:webHidden/>
              </w:rPr>
              <w:fldChar w:fldCharType="end"/>
            </w:r>
          </w:hyperlink>
        </w:p>
        <w:p w14:paraId="13A08FE1" w14:textId="7980EF19" w:rsidR="008109DD" w:rsidRDefault="002C6F24">
          <w:pPr>
            <w:pStyle w:val="Verzeichnis2"/>
            <w:rPr>
              <w:rFonts w:eastAsiaTheme="minorEastAsia" w:cstheme="minorBidi"/>
              <w:b w:val="0"/>
              <w:bCs w:val="0"/>
              <w:noProof/>
            </w:rPr>
          </w:pPr>
          <w:hyperlink w:anchor="_Toc108465080" w:history="1">
            <w:r w:rsidR="008109DD" w:rsidRPr="00A32174">
              <w:rPr>
                <w:rStyle w:val="Hyperlink"/>
                <w:noProof/>
                <w14:scene3d>
                  <w14:camera w14:prst="orthographicFront"/>
                  <w14:lightRig w14:rig="threePt" w14:dir="t">
                    <w14:rot w14:lat="0" w14:lon="0" w14:rev="0"/>
                  </w14:lightRig>
                </w14:scene3d>
              </w:rPr>
              <w:t>9.15</w:t>
            </w:r>
            <w:r w:rsidR="008109DD">
              <w:rPr>
                <w:rFonts w:eastAsiaTheme="minorEastAsia" w:cstheme="minorBidi"/>
                <w:b w:val="0"/>
                <w:bCs w:val="0"/>
                <w:noProof/>
              </w:rPr>
              <w:tab/>
            </w:r>
            <w:r w:rsidR="008109DD" w:rsidRPr="00A32174">
              <w:rPr>
                <w:rStyle w:val="Hyperlink"/>
                <w:noProof/>
              </w:rPr>
              <w:t>AD: Störungsbehebung in der Messlokation</w:t>
            </w:r>
            <w:r w:rsidR="008109DD">
              <w:rPr>
                <w:noProof/>
                <w:webHidden/>
              </w:rPr>
              <w:tab/>
            </w:r>
            <w:r w:rsidR="008109DD">
              <w:rPr>
                <w:noProof/>
                <w:webHidden/>
              </w:rPr>
              <w:fldChar w:fldCharType="begin"/>
            </w:r>
            <w:r w:rsidR="008109DD">
              <w:rPr>
                <w:noProof/>
                <w:webHidden/>
              </w:rPr>
              <w:instrText xml:space="preserve"> PAGEREF _Toc108465080 \h </w:instrText>
            </w:r>
            <w:r w:rsidR="008109DD">
              <w:rPr>
                <w:noProof/>
                <w:webHidden/>
              </w:rPr>
            </w:r>
            <w:r w:rsidR="008109DD">
              <w:rPr>
                <w:noProof/>
                <w:webHidden/>
              </w:rPr>
              <w:fldChar w:fldCharType="separate"/>
            </w:r>
            <w:r w:rsidR="00277CDC">
              <w:rPr>
                <w:noProof/>
                <w:webHidden/>
              </w:rPr>
              <w:t>415</w:t>
            </w:r>
            <w:r w:rsidR="008109DD">
              <w:rPr>
                <w:noProof/>
                <w:webHidden/>
              </w:rPr>
              <w:fldChar w:fldCharType="end"/>
            </w:r>
          </w:hyperlink>
        </w:p>
        <w:p w14:paraId="11BC58BF" w14:textId="5092762B" w:rsidR="008109DD" w:rsidRDefault="002C6F24">
          <w:pPr>
            <w:pStyle w:val="Verzeichnis3"/>
            <w:rPr>
              <w:rFonts w:eastAsiaTheme="minorEastAsia" w:cstheme="minorBidi"/>
              <w:noProof/>
              <w:sz w:val="22"/>
              <w:szCs w:val="22"/>
            </w:rPr>
          </w:pPr>
          <w:hyperlink w:anchor="_Toc108465081" w:history="1">
            <w:r w:rsidR="008109DD" w:rsidRPr="00A32174">
              <w:rPr>
                <w:rStyle w:val="Hyperlink"/>
                <w:noProof/>
              </w:rPr>
              <w:t>9.15.1</w:t>
            </w:r>
            <w:r w:rsidR="008109DD">
              <w:rPr>
                <w:rFonts w:eastAsiaTheme="minorEastAsia" w:cstheme="minorBidi"/>
                <w:noProof/>
                <w:sz w:val="22"/>
                <w:szCs w:val="22"/>
              </w:rPr>
              <w:tab/>
            </w:r>
            <w:r w:rsidR="008109DD" w:rsidRPr="00A32174">
              <w:rPr>
                <w:rStyle w:val="Hyperlink"/>
                <w:noProof/>
              </w:rPr>
              <w:t>E_0217_Meldung prüfen</w:t>
            </w:r>
            <w:r w:rsidR="008109DD">
              <w:rPr>
                <w:noProof/>
                <w:webHidden/>
              </w:rPr>
              <w:tab/>
            </w:r>
            <w:r w:rsidR="008109DD">
              <w:rPr>
                <w:noProof/>
                <w:webHidden/>
              </w:rPr>
              <w:fldChar w:fldCharType="begin"/>
            </w:r>
            <w:r w:rsidR="008109DD">
              <w:rPr>
                <w:noProof/>
                <w:webHidden/>
              </w:rPr>
              <w:instrText xml:space="preserve"> PAGEREF _Toc108465081 \h </w:instrText>
            </w:r>
            <w:r w:rsidR="008109DD">
              <w:rPr>
                <w:noProof/>
                <w:webHidden/>
              </w:rPr>
            </w:r>
            <w:r w:rsidR="008109DD">
              <w:rPr>
                <w:noProof/>
                <w:webHidden/>
              </w:rPr>
              <w:fldChar w:fldCharType="separate"/>
            </w:r>
            <w:r w:rsidR="00277CDC">
              <w:rPr>
                <w:noProof/>
                <w:webHidden/>
              </w:rPr>
              <w:t>415</w:t>
            </w:r>
            <w:r w:rsidR="008109DD">
              <w:rPr>
                <w:noProof/>
                <w:webHidden/>
              </w:rPr>
              <w:fldChar w:fldCharType="end"/>
            </w:r>
          </w:hyperlink>
        </w:p>
        <w:p w14:paraId="01A55F19" w14:textId="3C3A0739" w:rsidR="008109DD" w:rsidRDefault="002C6F24">
          <w:pPr>
            <w:pStyle w:val="Verzeichnis3"/>
            <w:rPr>
              <w:rFonts w:eastAsiaTheme="minorEastAsia" w:cstheme="minorBidi"/>
              <w:noProof/>
              <w:sz w:val="22"/>
              <w:szCs w:val="22"/>
            </w:rPr>
          </w:pPr>
          <w:hyperlink w:anchor="_Toc108465082" w:history="1">
            <w:r w:rsidR="008109DD" w:rsidRPr="00A32174">
              <w:rPr>
                <w:rStyle w:val="Hyperlink"/>
                <w:noProof/>
              </w:rPr>
              <w:t>9.15.2</w:t>
            </w:r>
            <w:r w:rsidR="008109DD">
              <w:rPr>
                <w:rFonts w:eastAsiaTheme="minorEastAsia" w:cstheme="minorBidi"/>
                <w:noProof/>
                <w:sz w:val="22"/>
                <w:szCs w:val="22"/>
              </w:rPr>
              <w:tab/>
            </w:r>
            <w:r w:rsidR="008109DD" w:rsidRPr="00A32174">
              <w:rPr>
                <w:rStyle w:val="Hyperlink"/>
                <w:noProof/>
              </w:rPr>
              <w:t>E_0248_Störung beheben</w:t>
            </w:r>
            <w:r w:rsidR="008109DD">
              <w:rPr>
                <w:noProof/>
                <w:webHidden/>
              </w:rPr>
              <w:tab/>
            </w:r>
            <w:r w:rsidR="008109DD">
              <w:rPr>
                <w:noProof/>
                <w:webHidden/>
              </w:rPr>
              <w:fldChar w:fldCharType="begin"/>
            </w:r>
            <w:r w:rsidR="008109DD">
              <w:rPr>
                <w:noProof/>
                <w:webHidden/>
              </w:rPr>
              <w:instrText xml:space="preserve"> PAGEREF _Toc108465082 \h </w:instrText>
            </w:r>
            <w:r w:rsidR="008109DD">
              <w:rPr>
                <w:noProof/>
                <w:webHidden/>
              </w:rPr>
            </w:r>
            <w:r w:rsidR="008109DD">
              <w:rPr>
                <w:noProof/>
                <w:webHidden/>
              </w:rPr>
              <w:fldChar w:fldCharType="separate"/>
            </w:r>
            <w:r w:rsidR="00277CDC">
              <w:rPr>
                <w:noProof/>
                <w:webHidden/>
              </w:rPr>
              <w:t>415</w:t>
            </w:r>
            <w:r w:rsidR="008109DD">
              <w:rPr>
                <w:noProof/>
                <w:webHidden/>
              </w:rPr>
              <w:fldChar w:fldCharType="end"/>
            </w:r>
          </w:hyperlink>
        </w:p>
        <w:p w14:paraId="403DEF0A" w14:textId="74F02844" w:rsidR="008109DD" w:rsidRDefault="002C6F24">
          <w:pPr>
            <w:pStyle w:val="Verzeichnis2"/>
            <w:rPr>
              <w:rFonts w:eastAsiaTheme="minorEastAsia" w:cstheme="minorBidi"/>
              <w:b w:val="0"/>
              <w:bCs w:val="0"/>
              <w:noProof/>
            </w:rPr>
          </w:pPr>
          <w:hyperlink w:anchor="_Toc108465083" w:history="1">
            <w:r w:rsidR="008109DD" w:rsidRPr="00A32174">
              <w:rPr>
                <w:rStyle w:val="Hyperlink"/>
                <w:noProof/>
                <w14:scene3d>
                  <w14:camera w14:prst="orthographicFront"/>
                  <w14:lightRig w14:rig="threePt" w14:dir="t">
                    <w14:rot w14:lat="0" w14:lon="0" w14:rev="0"/>
                  </w14:lightRig>
                </w14:scene3d>
              </w:rPr>
              <w:t>9.16</w:t>
            </w:r>
            <w:r w:rsidR="008109DD">
              <w:rPr>
                <w:rFonts w:eastAsiaTheme="minorEastAsia" w:cstheme="minorBidi"/>
                <w:b w:val="0"/>
                <w:bCs w:val="0"/>
                <w:noProof/>
              </w:rPr>
              <w:tab/>
            </w:r>
            <w:r w:rsidR="008109DD" w:rsidRPr="00A32174">
              <w:rPr>
                <w:rStyle w:val="Hyperlink"/>
                <w:noProof/>
              </w:rPr>
              <w:t>AD: Übermittlung der Berechnungsformel</w:t>
            </w:r>
            <w:r w:rsidR="008109DD">
              <w:rPr>
                <w:noProof/>
                <w:webHidden/>
              </w:rPr>
              <w:tab/>
            </w:r>
            <w:r w:rsidR="008109DD">
              <w:rPr>
                <w:noProof/>
                <w:webHidden/>
              </w:rPr>
              <w:fldChar w:fldCharType="begin"/>
            </w:r>
            <w:r w:rsidR="008109DD">
              <w:rPr>
                <w:noProof/>
                <w:webHidden/>
              </w:rPr>
              <w:instrText xml:space="preserve"> PAGEREF _Toc108465083 \h </w:instrText>
            </w:r>
            <w:r w:rsidR="008109DD">
              <w:rPr>
                <w:noProof/>
                <w:webHidden/>
              </w:rPr>
            </w:r>
            <w:r w:rsidR="008109DD">
              <w:rPr>
                <w:noProof/>
                <w:webHidden/>
              </w:rPr>
              <w:fldChar w:fldCharType="separate"/>
            </w:r>
            <w:r w:rsidR="00277CDC">
              <w:rPr>
                <w:noProof/>
                <w:webHidden/>
              </w:rPr>
              <w:t>416</w:t>
            </w:r>
            <w:r w:rsidR="008109DD">
              <w:rPr>
                <w:noProof/>
                <w:webHidden/>
              </w:rPr>
              <w:fldChar w:fldCharType="end"/>
            </w:r>
          </w:hyperlink>
        </w:p>
        <w:p w14:paraId="23082BE0" w14:textId="58D3999D" w:rsidR="008109DD" w:rsidRDefault="002C6F24">
          <w:pPr>
            <w:pStyle w:val="Verzeichnis3"/>
            <w:rPr>
              <w:rFonts w:eastAsiaTheme="minorEastAsia" w:cstheme="minorBidi"/>
              <w:noProof/>
              <w:sz w:val="22"/>
              <w:szCs w:val="22"/>
            </w:rPr>
          </w:pPr>
          <w:hyperlink w:anchor="_Toc108465084" w:history="1">
            <w:r w:rsidR="008109DD" w:rsidRPr="00A32174">
              <w:rPr>
                <w:rStyle w:val="Hyperlink"/>
                <w:noProof/>
              </w:rPr>
              <w:t>9.16.1</w:t>
            </w:r>
            <w:r w:rsidR="008109DD">
              <w:rPr>
                <w:rFonts w:eastAsiaTheme="minorEastAsia" w:cstheme="minorBidi"/>
                <w:noProof/>
                <w:sz w:val="22"/>
                <w:szCs w:val="22"/>
              </w:rPr>
              <w:tab/>
            </w:r>
            <w:r w:rsidR="008109DD" w:rsidRPr="00A32174">
              <w:rPr>
                <w:rStyle w:val="Hyperlink"/>
                <w:noProof/>
              </w:rPr>
              <w:t>E_0218_Berechnungsformel prüfen</w:t>
            </w:r>
            <w:r w:rsidR="008109DD">
              <w:rPr>
                <w:noProof/>
                <w:webHidden/>
              </w:rPr>
              <w:tab/>
            </w:r>
            <w:r w:rsidR="008109DD">
              <w:rPr>
                <w:noProof/>
                <w:webHidden/>
              </w:rPr>
              <w:fldChar w:fldCharType="begin"/>
            </w:r>
            <w:r w:rsidR="008109DD">
              <w:rPr>
                <w:noProof/>
                <w:webHidden/>
              </w:rPr>
              <w:instrText xml:space="preserve"> PAGEREF _Toc108465084 \h </w:instrText>
            </w:r>
            <w:r w:rsidR="008109DD">
              <w:rPr>
                <w:noProof/>
                <w:webHidden/>
              </w:rPr>
            </w:r>
            <w:r w:rsidR="008109DD">
              <w:rPr>
                <w:noProof/>
                <w:webHidden/>
              </w:rPr>
              <w:fldChar w:fldCharType="separate"/>
            </w:r>
            <w:r w:rsidR="00277CDC">
              <w:rPr>
                <w:noProof/>
                <w:webHidden/>
              </w:rPr>
              <w:t>416</w:t>
            </w:r>
            <w:r w:rsidR="008109DD">
              <w:rPr>
                <w:noProof/>
                <w:webHidden/>
              </w:rPr>
              <w:fldChar w:fldCharType="end"/>
            </w:r>
          </w:hyperlink>
        </w:p>
        <w:p w14:paraId="0B87FC22" w14:textId="7A3C09DD" w:rsidR="008109DD" w:rsidRDefault="002C6F24">
          <w:pPr>
            <w:pStyle w:val="Verzeichnis2"/>
            <w:rPr>
              <w:rFonts w:eastAsiaTheme="minorEastAsia" w:cstheme="minorBidi"/>
              <w:b w:val="0"/>
              <w:bCs w:val="0"/>
              <w:noProof/>
            </w:rPr>
          </w:pPr>
          <w:hyperlink w:anchor="_Toc108465085" w:history="1">
            <w:r w:rsidR="008109DD" w:rsidRPr="00A32174">
              <w:rPr>
                <w:rStyle w:val="Hyperlink"/>
                <w:noProof/>
                <w14:scene3d>
                  <w14:camera w14:prst="orthographicFront"/>
                  <w14:lightRig w14:rig="threePt" w14:dir="t">
                    <w14:rot w14:lat="0" w14:lon="0" w14:rev="0"/>
                  </w14:lightRig>
                </w14:scene3d>
              </w:rPr>
              <w:t>9.17</w:t>
            </w:r>
            <w:r w:rsidR="008109DD">
              <w:rPr>
                <w:rFonts w:eastAsiaTheme="minorEastAsia" w:cstheme="minorBidi"/>
                <w:b w:val="0"/>
                <w:bCs w:val="0"/>
                <w:noProof/>
              </w:rPr>
              <w:tab/>
            </w:r>
            <w:r w:rsidR="008109DD" w:rsidRPr="00A32174">
              <w:rPr>
                <w:rStyle w:val="Hyperlink"/>
                <w:noProof/>
              </w:rPr>
              <w:t>AD: Anforderung Wert vom NB</w:t>
            </w:r>
            <w:r w:rsidR="008109DD">
              <w:rPr>
                <w:noProof/>
                <w:webHidden/>
              </w:rPr>
              <w:tab/>
            </w:r>
            <w:r w:rsidR="008109DD">
              <w:rPr>
                <w:noProof/>
                <w:webHidden/>
              </w:rPr>
              <w:fldChar w:fldCharType="begin"/>
            </w:r>
            <w:r w:rsidR="008109DD">
              <w:rPr>
                <w:noProof/>
                <w:webHidden/>
              </w:rPr>
              <w:instrText xml:space="preserve"> PAGEREF _Toc108465085 \h </w:instrText>
            </w:r>
            <w:r w:rsidR="008109DD">
              <w:rPr>
                <w:noProof/>
                <w:webHidden/>
              </w:rPr>
            </w:r>
            <w:r w:rsidR="008109DD">
              <w:rPr>
                <w:noProof/>
                <w:webHidden/>
              </w:rPr>
              <w:fldChar w:fldCharType="separate"/>
            </w:r>
            <w:r w:rsidR="00277CDC">
              <w:rPr>
                <w:noProof/>
                <w:webHidden/>
              </w:rPr>
              <w:t>419</w:t>
            </w:r>
            <w:r w:rsidR="008109DD">
              <w:rPr>
                <w:noProof/>
                <w:webHidden/>
              </w:rPr>
              <w:fldChar w:fldCharType="end"/>
            </w:r>
          </w:hyperlink>
        </w:p>
        <w:p w14:paraId="7AE049F6" w14:textId="5516EFDA" w:rsidR="008109DD" w:rsidRDefault="002C6F24">
          <w:pPr>
            <w:pStyle w:val="Verzeichnis3"/>
            <w:rPr>
              <w:rFonts w:eastAsiaTheme="minorEastAsia" w:cstheme="minorBidi"/>
              <w:noProof/>
              <w:sz w:val="22"/>
              <w:szCs w:val="22"/>
            </w:rPr>
          </w:pPr>
          <w:hyperlink w:anchor="_Toc108465086" w:history="1">
            <w:r w:rsidR="008109DD" w:rsidRPr="00A32174">
              <w:rPr>
                <w:rStyle w:val="Hyperlink"/>
                <w:noProof/>
              </w:rPr>
              <w:t>9.17.1</w:t>
            </w:r>
            <w:r w:rsidR="008109DD">
              <w:rPr>
                <w:rFonts w:eastAsiaTheme="minorEastAsia" w:cstheme="minorBidi"/>
                <w:noProof/>
                <w:sz w:val="22"/>
                <w:szCs w:val="22"/>
              </w:rPr>
              <w:tab/>
            </w:r>
            <w:r w:rsidR="008109DD" w:rsidRPr="00A32174">
              <w:rPr>
                <w:rStyle w:val="Hyperlink"/>
                <w:noProof/>
              </w:rPr>
              <w:t>E_0219_Anforderung Wert prüfen</w:t>
            </w:r>
            <w:r w:rsidR="008109DD">
              <w:rPr>
                <w:noProof/>
                <w:webHidden/>
              </w:rPr>
              <w:tab/>
            </w:r>
            <w:r w:rsidR="008109DD">
              <w:rPr>
                <w:noProof/>
                <w:webHidden/>
              </w:rPr>
              <w:fldChar w:fldCharType="begin"/>
            </w:r>
            <w:r w:rsidR="008109DD">
              <w:rPr>
                <w:noProof/>
                <w:webHidden/>
              </w:rPr>
              <w:instrText xml:space="preserve"> PAGEREF _Toc108465086 \h </w:instrText>
            </w:r>
            <w:r w:rsidR="008109DD">
              <w:rPr>
                <w:noProof/>
                <w:webHidden/>
              </w:rPr>
            </w:r>
            <w:r w:rsidR="008109DD">
              <w:rPr>
                <w:noProof/>
                <w:webHidden/>
              </w:rPr>
              <w:fldChar w:fldCharType="separate"/>
            </w:r>
            <w:r w:rsidR="00277CDC">
              <w:rPr>
                <w:noProof/>
                <w:webHidden/>
              </w:rPr>
              <w:t>419</w:t>
            </w:r>
            <w:r w:rsidR="008109DD">
              <w:rPr>
                <w:noProof/>
                <w:webHidden/>
              </w:rPr>
              <w:fldChar w:fldCharType="end"/>
            </w:r>
          </w:hyperlink>
        </w:p>
        <w:p w14:paraId="0982699E" w14:textId="49713276" w:rsidR="008109DD" w:rsidRDefault="002C6F24">
          <w:pPr>
            <w:pStyle w:val="Verzeichnis3"/>
            <w:rPr>
              <w:rFonts w:eastAsiaTheme="minorEastAsia" w:cstheme="minorBidi"/>
              <w:noProof/>
              <w:sz w:val="22"/>
              <w:szCs w:val="22"/>
            </w:rPr>
          </w:pPr>
          <w:hyperlink w:anchor="_Toc108465087" w:history="1">
            <w:r w:rsidR="008109DD" w:rsidRPr="00A32174">
              <w:rPr>
                <w:rStyle w:val="Hyperlink"/>
                <w:noProof/>
              </w:rPr>
              <w:t>9.17.2</w:t>
            </w:r>
            <w:r w:rsidR="008109DD">
              <w:rPr>
                <w:rFonts w:eastAsiaTheme="minorEastAsia" w:cstheme="minorBidi"/>
                <w:noProof/>
                <w:sz w:val="22"/>
                <w:szCs w:val="22"/>
              </w:rPr>
              <w:tab/>
            </w:r>
            <w:r w:rsidR="008109DD" w:rsidRPr="00A32174">
              <w:rPr>
                <w:rStyle w:val="Hyperlink"/>
                <w:noProof/>
              </w:rPr>
              <w:t>E_0220_Anforderung Wert prüfen</w:t>
            </w:r>
            <w:r w:rsidR="008109DD">
              <w:rPr>
                <w:noProof/>
                <w:webHidden/>
              </w:rPr>
              <w:tab/>
            </w:r>
            <w:r w:rsidR="008109DD">
              <w:rPr>
                <w:noProof/>
                <w:webHidden/>
              </w:rPr>
              <w:fldChar w:fldCharType="begin"/>
            </w:r>
            <w:r w:rsidR="008109DD">
              <w:rPr>
                <w:noProof/>
                <w:webHidden/>
              </w:rPr>
              <w:instrText xml:space="preserve"> PAGEREF _Toc108465087 \h </w:instrText>
            </w:r>
            <w:r w:rsidR="008109DD">
              <w:rPr>
                <w:noProof/>
                <w:webHidden/>
              </w:rPr>
            </w:r>
            <w:r w:rsidR="008109DD">
              <w:rPr>
                <w:noProof/>
                <w:webHidden/>
              </w:rPr>
              <w:fldChar w:fldCharType="separate"/>
            </w:r>
            <w:r w:rsidR="00277CDC">
              <w:rPr>
                <w:noProof/>
                <w:webHidden/>
              </w:rPr>
              <w:t>419</w:t>
            </w:r>
            <w:r w:rsidR="008109DD">
              <w:rPr>
                <w:noProof/>
                <w:webHidden/>
              </w:rPr>
              <w:fldChar w:fldCharType="end"/>
            </w:r>
          </w:hyperlink>
        </w:p>
        <w:p w14:paraId="6B1A80A0" w14:textId="068D2330" w:rsidR="008109DD" w:rsidRDefault="002C6F24">
          <w:pPr>
            <w:pStyle w:val="Verzeichnis2"/>
            <w:rPr>
              <w:rFonts w:eastAsiaTheme="minorEastAsia" w:cstheme="minorBidi"/>
              <w:b w:val="0"/>
              <w:bCs w:val="0"/>
              <w:noProof/>
            </w:rPr>
          </w:pPr>
          <w:hyperlink w:anchor="_Toc108465088" w:history="1">
            <w:r w:rsidR="008109DD" w:rsidRPr="00A32174">
              <w:rPr>
                <w:rStyle w:val="Hyperlink"/>
                <w:noProof/>
                <w14:scene3d>
                  <w14:camera w14:prst="orthographicFront"/>
                  <w14:lightRig w14:rig="threePt" w14:dir="t">
                    <w14:rot w14:lat="0" w14:lon="0" w14:rev="0"/>
                  </w14:lightRig>
                </w14:scene3d>
              </w:rPr>
              <w:t>9.18</w:t>
            </w:r>
            <w:r w:rsidR="008109DD">
              <w:rPr>
                <w:rFonts w:eastAsiaTheme="minorEastAsia" w:cstheme="minorBidi"/>
                <w:b w:val="0"/>
                <w:bCs w:val="0"/>
                <w:noProof/>
              </w:rPr>
              <w:tab/>
            </w:r>
            <w:r w:rsidR="008109DD" w:rsidRPr="00A32174">
              <w:rPr>
                <w:rStyle w:val="Hyperlink"/>
                <w:noProof/>
              </w:rPr>
              <w:t>AD: Anforderung Wert vom LF</w:t>
            </w:r>
            <w:r w:rsidR="008109DD">
              <w:rPr>
                <w:noProof/>
                <w:webHidden/>
              </w:rPr>
              <w:tab/>
            </w:r>
            <w:r w:rsidR="008109DD">
              <w:rPr>
                <w:noProof/>
                <w:webHidden/>
              </w:rPr>
              <w:fldChar w:fldCharType="begin"/>
            </w:r>
            <w:r w:rsidR="008109DD">
              <w:rPr>
                <w:noProof/>
                <w:webHidden/>
              </w:rPr>
              <w:instrText xml:space="preserve"> PAGEREF _Toc108465088 \h </w:instrText>
            </w:r>
            <w:r w:rsidR="008109DD">
              <w:rPr>
                <w:noProof/>
                <w:webHidden/>
              </w:rPr>
            </w:r>
            <w:r w:rsidR="008109DD">
              <w:rPr>
                <w:noProof/>
                <w:webHidden/>
              </w:rPr>
              <w:fldChar w:fldCharType="separate"/>
            </w:r>
            <w:r w:rsidR="00277CDC">
              <w:rPr>
                <w:noProof/>
                <w:webHidden/>
              </w:rPr>
              <w:t>419</w:t>
            </w:r>
            <w:r w:rsidR="008109DD">
              <w:rPr>
                <w:noProof/>
                <w:webHidden/>
              </w:rPr>
              <w:fldChar w:fldCharType="end"/>
            </w:r>
          </w:hyperlink>
        </w:p>
        <w:p w14:paraId="72C57D19" w14:textId="5C6754F8" w:rsidR="008109DD" w:rsidRDefault="002C6F24">
          <w:pPr>
            <w:pStyle w:val="Verzeichnis3"/>
            <w:rPr>
              <w:rFonts w:eastAsiaTheme="minorEastAsia" w:cstheme="minorBidi"/>
              <w:noProof/>
              <w:sz w:val="22"/>
              <w:szCs w:val="22"/>
            </w:rPr>
          </w:pPr>
          <w:hyperlink w:anchor="_Toc108465089" w:history="1">
            <w:r w:rsidR="008109DD" w:rsidRPr="00A32174">
              <w:rPr>
                <w:rStyle w:val="Hyperlink"/>
                <w:noProof/>
              </w:rPr>
              <w:t>9.18.1</w:t>
            </w:r>
            <w:r w:rsidR="008109DD">
              <w:rPr>
                <w:rFonts w:eastAsiaTheme="minorEastAsia" w:cstheme="minorBidi"/>
                <w:noProof/>
                <w:sz w:val="22"/>
                <w:szCs w:val="22"/>
              </w:rPr>
              <w:tab/>
            </w:r>
            <w:r w:rsidR="008109DD" w:rsidRPr="00A32174">
              <w:rPr>
                <w:rStyle w:val="Hyperlink"/>
                <w:noProof/>
              </w:rPr>
              <w:t>E_0221_Anforderung Wert prüfen</w:t>
            </w:r>
            <w:r w:rsidR="008109DD">
              <w:rPr>
                <w:noProof/>
                <w:webHidden/>
              </w:rPr>
              <w:tab/>
            </w:r>
            <w:r w:rsidR="008109DD">
              <w:rPr>
                <w:noProof/>
                <w:webHidden/>
              </w:rPr>
              <w:fldChar w:fldCharType="begin"/>
            </w:r>
            <w:r w:rsidR="008109DD">
              <w:rPr>
                <w:noProof/>
                <w:webHidden/>
              </w:rPr>
              <w:instrText xml:space="preserve"> PAGEREF _Toc108465089 \h </w:instrText>
            </w:r>
            <w:r w:rsidR="008109DD">
              <w:rPr>
                <w:noProof/>
                <w:webHidden/>
              </w:rPr>
            </w:r>
            <w:r w:rsidR="008109DD">
              <w:rPr>
                <w:noProof/>
                <w:webHidden/>
              </w:rPr>
              <w:fldChar w:fldCharType="separate"/>
            </w:r>
            <w:r w:rsidR="00277CDC">
              <w:rPr>
                <w:noProof/>
                <w:webHidden/>
              </w:rPr>
              <w:t>419</w:t>
            </w:r>
            <w:r w:rsidR="008109DD">
              <w:rPr>
                <w:noProof/>
                <w:webHidden/>
              </w:rPr>
              <w:fldChar w:fldCharType="end"/>
            </w:r>
          </w:hyperlink>
        </w:p>
        <w:p w14:paraId="1D5D1568" w14:textId="6BC1A42F" w:rsidR="008109DD" w:rsidRDefault="002C6F24">
          <w:pPr>
            <w:pStyle w:val="Verzeichnis3"/>
            <w:rPr>
              <w:rFonts w:eastAsiaTheme="minorEastAsia" w:cstheme="minorBidi"/>
              <w:noProof/>
              <w:sz w:val="22"/>
              <w:szCs w:val="22"/>
            </w:rPr>
          </w:pPr>
          <w:hyperlink w:anchor="_Toc108465090" w:history="1">
            <w:r w:rsidR="008109DD" w:rsidRPr="00A32174">
              <w:rPr>
                <w:rStyle w:val="Hyperlink"/>
                <w:noProof/>
              </w:rPr>
              <w:t>9.18.2</w:t>
            </w:r>
            <w:r w:rsidR="008109DD">
              <w:rPr>
                <w:rFonts w:eastAsiaTheme="minorEastAsia" w:cstheme="minorBidi"/>
                <w:noProof/>
                <w:sz w:val="22"/>
                <w:szCs w:val="22"/>
              </w:rPr>
              <w:tab/>
            </w:r>
            <w:r w:rsidR="008109DD" w:rsidRPr="00A32174">
              <w:rPr>
                <w:rStyle w:val="Hyperlink"/>
                <w:noProof/>
              </w:rPr>
              <w:t>E_0222_Anforderung Wert prüfen</w:t>
            </w:r>
            <w:r w:rsidR="008109DD">
              <w:rPr>
                <w:noProof/>
                <w:webHidden/>
              </w:rPr>
              <w:tab/>
            </w:r>
            <w:r w:rsidR="008109DD">
              <w:rPr>
                <w:noProof/>
                <w:webHidden/>
              </w:rPr>
              <w:fldChar w:fldCharType="begin"/>
            </w:r>
            <w:r w:rsidR="008109DD">
              <w:rPr>
                <w:noProof/>
                <w:webHidden/>
              </w:rPr>
              <w:instrText xml:space="preserve"> PAGEREF _Toc108465090 \h </w:instrText>
            </w:r>
            <w:r w:rsidR="008109DD">
              <w:rPr>
                <w:noProof/>
                <w:webHidden/>
              </w:rPr>
            </w:r>
            <w:r w:rsidR="008109DD">
              <w:rPr>
                <w:noProof/>
                <w:webHidden/>
              </w:rPr>
              <w:fldChar w:fldCharType="separate"/>
            </w:r>
            <w:r w:rsidR="00277CDC">
              <w:rPr>
                <w:noProof/>
                <w:webHidden/>
              </w:rPr>
              <w:t>420</w:t>
            </w:r>
            <w:r w:rsidR="008109DD">
              <w:rPr>
                <w:noProof/>
                <w:webHidden/>
              </w:rPr>
              <w:fldChar w:fldCharType="end"/>
            </w:r>
          </w:hyperlink>
        </w:p>
        <w:p w14:paraId="170AEADC" w14:textId="53D540DF" w:rsidR="008109DD" w:rsidRDefault="002C6F24">
          <w:pPr>
            <w:pStyle w:val="Verzeichnis2"/>
            <w:rPr>
              <w:rFonts w:eastAsiaTheme="minorEastAsia" w:cstheme="minorBidi"/>
              <w:b w:val="0"/>
              <w:bCs w:val="0"/>
              <w:noProof/>
            </w:rPr>
          </w:pPr>
          <w:hyperlink w:anchor="_Toc108465091" w:history="1">
            <w:r w:rsidR="008109DD" w:rsidRPr="00A32174">
              <w:rPr>
                <w:rStyle w:val="Hyperlink"/>
                <w:noProof/>
                <w14:scene3d>
                  <w14:camera w14:prst="orthographicFront"/>
                  <w14:lightRig w14:rig="threePt" w14:dir="t">
                    <w14:rot w14:lat="0" w14:lon="0" w14:rev="0"/>
                  </w14:lightRig>
                </w14:scene3d>
              </w:rPr>
              <w:t>9.19</w:t>
            </w:r>
            <w:r w:rsidR="008109DD">
              <w:rPr>
                <w:rFonts w:eastAsiaTheme="minorEastAsia" w:cstheme="minorBidi"/>
                <w:b w:val="0"/>
                <w:bCs w:val="0"/>
                <w:noProof/>
              </w:rPr>
              <w:tab/>
            </w:r>
            <w:r w:rsidR="008109DD" w:rsidRPr="00A32174">
              <w:rPr>
                <w:rStyle w:val="Hyperlink"/>
                <w:noProof/>
              </w:rPr>
              <w:t>AD: Anforderung Wert vom MSB der Marktlokation</w:t>
            </w:r>
            <w:r w:rsidR="008109DD">
              <w:rPr>
                <w:noProof/>
                <w:webHidden/>
              </w:rPr>
              <w:tab/>
            </w:r>
            <w:r w:rsidR="008109DD">
              <w:rPr>
                <w:noProof/>
                <w:webHidden/>
              </w:rPr>
              <w:fldChar w:fldCharType="begin"/>
            </w:r>
            <w:r w:rsidR="008109DD">
              <w:rPr>
                <w:noProof/>
                <w:webHidden/>
              </w:rPr>
              <w:instrText xml:space="preserve"> PAGEREF _Toc108465091 \h </w:instrText>
            </w:r>
            <w:r w:rsidR="008109DD">
              <w:rPr>
                <w:noProof/>
                <w:webHidden/>
              </w:rPr>
            </w:r>
            <w:r w:rsidR="008109DD">
              <w:rPr>
                <w:noProof/>
                <w:webHidden/>
              </w:rPr>
              <w:fldChar w:fldCharType="separate"/>
            </w:r>
            <w:r w:rsidR="00277CDC">
              <w:rPr>
                <w:noProof/>
                <w:webHidden/>
              </w:rPr>
              <w:t>420</w:t>
            </w:r>
            <w:r w:rsidR="008109DD">
              <w:rPr>
                <w:noProof/>
                <w:webHidden/>
              </w:rPr>
              <w:fldChar w:fldCharType="end"/>
            </w:r>
          </w:hyperlink>
        </w:p>
        <w:p w14:paraId="18E0B69E" w14:textId="5A8CFED5" w:rsidR="008109DD" w:rsidRDefault="002C6F24">
          <w:pPr>
            <w:pStyle w:val="Verzeichnis3"/>
            <w:rPr>
              <w:rFonts w:eastAsiaTheme="minorEastAsia" w:cstheme="minorBidi"/>
              <w:noProof/>
              <w:sz w:val="22"/>
              <w:szCs w:val="22"/>
            </w:rPr>
          </w:pPr>
          <w:hyperlink w:anchor="_Toc108465092" w:history="1">
            <w:r w:rsidR="008109DD" w:rsidRPr="00A32174">
              <w:rPr>
                <w:rStyle w:val="Hyperlink"/>
                <w:noProof/>
              </w:rPr>
              <w:t>9.19.1</w:t>
            </w:r>
            <w:r w:rsidR="008109DD">
              <w:rPr>
                <w:rFonts w:eastAsiaTheme="minorEastAsia" w:cstheme="minorBidi"/>
                <w:noProof/>
                <w:sz w:val="22"/>
                <w:szCs w:val="22"/>
              </w:rPr>
              <w:tab/>
            </w:r>
            <w:r w:rsidR="008109DD" w:rsidRPr="00A32174">
              <w:rPr>
                <w:rStyle w:val="Hyperlink"/>
                <w:noProof/>
              </w:rPr>
              <w:t>E_0225_Anforderung prüfen</w:t>
            </w:r>
            <w:r w:rsidR="008109DD">
              <w:rPr>
                <w:noProof/>
                <w:webHidden/>
              </w:rPr>
              <w:tab/>
            </w:r>
            <w:r w:rsidR="008109DD">
              <w:rPr>
                <w:noProof/>
                <w:webHidden/>
              </w:rPr>
              <w:fldChar w:fldCharType="begin"/>
            </w:r>
            <w:r w:rsidR="008109DD">
              <w:rPr>
                <w:noProof/>
                <w:webHidden/>
              </w:rPr>
              <w:instrText xml:space="preserve"> PAGEREF _Toc108465092 \h </w:instrText>
            </w:r>
            <w:r w:rsidR="008109DD">
              <w:rPr>
                <w:noProof/>
                <w:webHidden/>
              </w:rPr>
            </w:r>
            <w:r w:rsidR="008109DD">
              <w:rPr>
                <w:noProof/>
                <w:webHidden/>
              </w:rPr>
              <w:fldChar w:fldCharType="separate"/>
            </w:r>
            <w:r w:rsidR="00277CDC">
              <w:rPr>
                <w:noProof/>
                <w:webHidden/>
              </w:rPr>
              <w:t>420</w:t>
            </w:r>
            <w:r w:rsidR="008109DD">
              <w:rPr>
                <w:noProof/>
                <w:webHidden/>
              </w:rPr>
              <w:fldChar w:fldCharType="end"/>
            </w:r>
          </w:hyperlink>
        </w:p>
        <w:p w14:paraId="7FCA83D1" w14:textId="55344DF5" w:rsidR="008109DD" w:rsidRDefault="002C6F24">
          <w:pPr>
            <w:pStyle w:val="Verzeichnis2"/>
            <w:rPr>
              <w:rFonts w:eastAsiaTheme="minorEastAsia" w:cstheme="minorBidi"/>
              <w:b w:val="0"/>
              <w:bCs w:val="0"/>
              <w:noProof/>
            </w:rPr>
          </w:pPr>
          <w:hyperlink w:anchor="_Toc108465093" w:history="1">
            <w:r w:rsidR="008109DD" w:rsidRPr="00A32174">
              <w:rPr>
                <w:rStyle w:val="Hyperlink"/>
                <w:noProof/>
                <w14:scene3d>
                  <w14:camera w14:prst="orthographicFront"/>
                  <w14:lightRig w14:rig="threePt" w14:dir="t">
                    <w14:rot w14:lat="0" w14:lon="0" w14:rev="0"/>
                  </w14:lightRig>
                </w14:scene3d>
              </w:rPr>
              <w:t>9.20</w:t>
            </w:r>
            <w:r w:rsidR="008109DD">
              <w:rPr>
                <w:rFonts w:eastAsiaTheme="minorEastAsia" w:cstheme="minorBidi"/>
                <w:b w:val="0"/>
                <w:bCs w:val="0"/>
                <w:noProof/>
              </w:rPr>
              <w:tab/>
            </w:r>
            <w:r w:rsidR="008109DD" w:rsidRPr="00A32174">
              <w:rPr>
                <w:rStyle w:val="Hyperlink"/>
                <w:noProof/>
              </w:rPr>
              <w:t>AD: Reklamation vom NB</w:t>
            </w:r>
            <w:r w:rsidR="008109DD">
              <w:rPr>
                <w:noProof/>
                <w:webHidden/>
              </w:rPr>
              <w:tab/>
            </w:r>
            <w:r w:rsidR="008109DD">
              <w:rPr>
                <w:noProof/>
                <w:webHidden/>
              </w:rPr>
              <w:fldChar w:fldCharType="begin"/>
            </w:r>
            <w:r w:rsidR="008109DD">
              <w:rPr>
                <w:noProof/>
                <w:webHidden/>
              </w:rPr>
              <w:instrText xml:space="preserve"> PAGEREF _Toc108465093 \h </w:instrText>
            </w:r>
            <w:r w:rsidR="008109DD">
              <w:rPr>
                <w:noProof/>
                <w:webHidden/>
              </w:rPr>
            </w:r>
            <w:r w:rsidR="008109DD">
              <w:rPr>
                <w:noProof/>
                <w:webHidden/>
              </w:rPr>
              <w:fldChar w:fldCharType="separate"/>
            </w:r>
            <w:r w:rsidR="00277CDC">
              <w:rPr>
                <w:noProof/>
                <w:webHidden/>
              </w:rPr>
              <w:t>420</w:t>
            </w:r>
            <w:r w:rsidR="008109DD">
              <w:rPr>
                <w:noProof/>
                <w:webHidden/>
              </w:rPr>
              <w:fldChar w:fldCharType="end"/>
            </w:r>
          </w:hyperlink>
        </w:p>
        <w:p w14:paraId="172FE084" w14:textId="509CD0EE" w:rsidR="008109DD" w:rsidRDefault="002C6F24">
          <w:pPr>
            <w:pStyle w:val="Verzeichnis3"/>
            <w:rPr>
              <w:rFonts w:eastAsiaTheme="minorEastAsia" w:cstheme="minorBidi"/>
              <w:noProof/>
              <w:sz w:val="22"/>
              <w:szCs w:val="22"/>
            </w:rPr>
          </w:pPr>
          <w:hyperlink w:anchor="_Toc108465094" w:history="1">
            <w:r w:rsidR="008109DD" w:rsidRPr="00A32174">
              <w:rPr>
                <w:rStyle w:val="Hyperlink"/>
                <w:noProof/>
              </w:rPr>
              <w:t>9.20.1</w:t>
            </w:r>
            <w:r w:rsidR="008109DD">
              <w:rPr>
                <w:rFonts w:eastAsiaTheme="minorEastAsia" w:cstheme="minorBidi"/>
                <w:noProof/>
                <w:sz w:val="22"/>
                <w:szCs w:val="22"/>
              </w:rPr>
              <w:tab/>
            </w:r>
            <w:r w:rsidR="008109DD" w:rsidRPr="00A32174">
              <w:rPr>
                <w:rStyle w:val="Hyperlink"/>
                <w:noProof/>
              </w:rPr>
              <w:t>E_0226_Reklamation prüfen</w:t>
            </w:r>
            <w:r w:rsidR="008109DD">
              <w:rPr>
                <w:noProof/>
                <w:webHidden/>
              </w:rPr>
              <w:tab/>
            </w:r>
            <w:r w:rsidR="008109DD">
              <w:rPr>
                <w:noProof/>
                <w:webHidden/>
              </w:rPr>
              <w:fldChar w:fldCharType="begin"/>
            </w:r>
            <w:r w:rsidR="008109DD">
              <w:rPr>
                <w:noProof/>
                <w:webHidden/>
              </w:rPr>
              <w:instrText xml:space="preserve"> PAGEREF _Toc108465094 \h </w:instrText>
            </w:r>
            <w:r w:rsidR="008109DD">
              <w:rPr>
                <w:noProof/>
                <w:webHidden/>
              </w:rPr>
            </w:r>
            <w:r w:rsidR="008109DD">
              <w:rPr>
                <w:noProof/>
                <w:webHidden/>
              </w:rPr>
              <w:fldChar w:fldCharType="separate"/>
            </w:r>
            <w:r w:rsidR="00277CDC">
              <w:rPr>
                <w:noProof/>
                <w:webHidden/>
              </w:rPr>
              <w:t>420</w:t>
            </w:r>
            <w:r w:rsidR="008109DD">
              <w:rPr>
                <w:noProof/>
                <w:webHidden/>
              </w:rPr>
              <w:fldChar w:fldCharType="end"/>
            </w:r>
          </w:hyperlink>
        </w:p>
        <w:p w14:paraId="22C4D789" w14:textId="6F7B6597" w:rsidR="008109DD" w:rsidRDefault="002C6F24">
          <w:pPr>
            <w:pStyle w:val="Verzeichnis3"/>
            <w:rPr>
              <w:rFonts w:eastAsiaTheme="minorEastAsia" w:cstheme="minorBidi"/>
              <w:noProof/>
              <w:sz w:val="22"/>
              <w:szCs w:val="22"/>
            </w:rPr>
          </w:pPr>
          <w:hyperlink w:anchor="_Toc108465095" w:history="1">
            <w:r w:rsidR="008109DD" w:rsidRPr="00A32174">
              <w:rPr>
                <w:rStyle w:val="Hyperlink"/>
                <w:noProof/>
              </w:rPr>
              <w:t>9.20.2</w:t>
            </w:r>
            <w:r w:rsidR="008109DD">
              <w:rPr>
                <w:rFonts w:eastAsiaTheme="minorEastAsia" w:cstheme="minorBidi"/>
                <w:noProof/>
                <w:sz w:val="22"/>
                <w:szCs w:val="22"/>
              </w:rPr>
              <w:tab/>
            </w:r>
            <w:r w:rsidR="008109DD" w:rsidRPr="00A32174">
              <w:rPr>
                <w:rStyle w:val="Hyperlink"/>
                <w:noProof/>
              </w:rPr>
              <w:t>E_0227_Reklamation prüfen</w:t>
            </w:r>
            <w:r w:rsidR="008109DD">
              <w:rPr>
                <w:noProof/>
                <w:webHidden/>
              </w:rPr>
              <w:tab/>
            </w:r>
            <w:r w:rsidR="008109DD">
              <w:rPr>
                <w:noProof/>
                <w:webHidden/>
              </w:rPr>
              <w:fldChar w:fldCharType="begin"/>
            </w:r>
            <w:r w:rsidR="008109DD">
              <w:rPr>
                <w:noProof/>
                <w:webHidden/>
              </w:rPr>
              <w:instrText xml:space="preserve"> PAGEREF _Toc108465095 \h </w:instrText>
            </w:r>
            <w:r w:rsidR="008109DD">
              <w:rPr>
                <w:noProof/>
                <w:webHidden/>
              </w:rPr>
            </w:r>
            <w:r w:rsidR="008109DD">
              <w:rPr>
                <w:noProof/>
                <w:webHidden/>
              </w:rPr>
              <w:fldChar w:fldCharType="separate"/>
            </w:r>
            <w:r w:rsidR="00277CDC">
              <w:rPr>
                <w:noProof/>
                <w:webHidden/>
              </w:rPr>
              <w:t>421</w:t>
            </w:r>
            <w:r w:rsidR="008109DD">
              <w:rPr>
                <w:noProof/>
                <w:webHidden/>
              </w:rPr>
              <w:fldChar w:fldCharType="end"/>
            </w:r>
          </w:hyperlink>
        </w:p>
        <w:p w14:paraId="748D635B" w14:textId="3CF25FDA" w:rsidR="008109DD" w:rsidRDefault="002C6F24">
          <w:pPr>
            <w:pStyle w:val="Verzeichnis2"/>
            <w:rPr>
              <w:rFonts w:eastAsiaTheme="minorEastAsia" w:cstheme="minorBidi"/>
              <w:b w:val="0"/>
              <w:bCs w:val="0"/>
              <w:noProof/>
            </w:rPr>
          </w:pPr>
          <w:hyperlink w:anchor="_Toc108465096" w:history="1">
            <w:r w:rsidR="008109DD" w:rsidRPr="00A32174">
              <w:rPr>
                <w:rStyle w:val="Hyperlink"/>
                <w:noProof/>
                <w14:scene3d>
                  <w14:camera w14:prst="orthographicFront"/>
                  <w14:lightRig w14:rig="threePt" w14:dir="t">
                    <w14:rot w14:lat="0" w14:lon="0" w14:rev="0"/>
                  </w14:lightRig>
                </w14:scene3d>
              </w:rPr>
              <w:t>9.21</w:t>
            </w:r>
            <w:r w:rsidR="008109DD">
              <w:rPr>
                <w:rFonts w:eastAsiaTheme="minorEastAsia" w:cstheme="minorBidi"/>
                <w:b w:val="0"/>
                <w:bCs w:val="0"/>
                <w:noProof/>
              </w:rPr>
              <w:tab/>
            </w:r>
            <w:r w:rsidR="008109DD" w:rsidRPr="00A32174">
              <w:rPr>
                <w:rStyle w:val="Hyperlink"/>
                <w:noProof/>
              </w:rPr>
              <w:t>AD: Reklamation vom LF</w:t>
            </w:r>
            <w:r w:rsidR="008109DD">
              <w:rPr>
                <w:noProof/>
                <w:webHidden/>
              </w:rPr>
              <w:tab/>
            </w:r>
            <w:r w:rsidR="008109DD">
              <w:rPr>
                <w:noProof/>
                <w:webHidden/>
              </w:rPr>
              <w:fldChar w:fldCharType="begin"/>
            </w:r>
            <w:r w:rsidR="008109DD">
              <w:rPr>
                <w:noProof/>
                <w:webHidden/>
              </w:rPr>
              <w:instrText xml:space="preserve"> PAGEREF _Toc108465096 \h </w:instrText>
            </w:r>
            <w:r w:rsidR="008109DD">
              <w:rPr>
                <w:noProof/>
                <w:webHidden/>
              </w:rPr>
            </w:r>
            <w:r w:rsidR="008109DD">
              <w:rPr>
                <w:noProof/>
                <w:webHidden/>
              </w:rPr>
              <w:fldChar w:fldCharType="separate"/>
            </w:r>
            <w:r w:rsidR="00277CDC">
              <w:rPr>
                <w:noProof/>
                <w:webHidden/>
              </w:rPr>
              <w:t>421</w:t>
            </w:r>
            <w:r w:rsidR="008109DD">
              <w:rPr>
                <w:noProof/>
                <w:webHidden/>
              </w:rPr>
              <w:fldChar w:fldCharType="end"/>
            </w:r>
          </w:hyperlink>
        </w:p>
        <w:p w14:paraId="6F2989ED" w14:textId="67FE905A" w:rsidR="008109DD" w:rsidRDefault="002C6F24">
          <w:pPr>
            <w:pStyle w:val="Verzeichnis3"/>
            <w:rPr>
              <w:rFonts w:eastAsiaTheme="minorEastAsia" w:cstheme="minorBidi"/>
              <w:noProof/>
              <w:sz w:val="22"/>
              <w:szCs w:val="22"/>
            </w:rPr>
          </w:pPr>
          <w:hyperlink w:anchor="_Toc108465097" w:history="1">
            <w:r w:rsidR="008109DD" w:rsidRPr="00A32174">
              <w:rPr>
                <w:rStyle w:val="Hyperlink"/>
                <w:noProof/>
              </w:rPr>
              <w:t>9.21.1</w:t>
            </w:r>
            <w:r w:rsidR="008109DD">
              <w:rPr>
                <w:rFonts w:eastAsiaTheme="minorEastAsia" w:cstheme="minorBidi"/>
                <w:noProof/>
                <w:sz w:val="22"/>
                <w:szCs w:val="22"/>
              </w:rPr>
              <w:tab/>
            </w:r>
            <w:r w:rsidR="008109DD" w:rsidRPr="00A32174">
              <w:rPr>
                <w:rStyle w:val="Hyperlink"/>
                <w:noProof/>
              </w:rPr>
              <w:t>E_0228_Reklamation prüfen</w:t>
            </w:r>
            <w:r w:rsidR="008109DD">
              <w:rPr>
                <w:noProof/>
                <w:webHidden/>
              </w:rPr>
              <w:tab/>
            </w:r>
            <w:r w:rsidR="008109DD">
              <w:rPr>
                <w:noProof/>
                <w:webHidden/>
              </w:rPr>
              <w:fldChar w:fldCharType="begin"/>
            </w:r>
            <w:r w:rsidR="008109DD">
              <w:rPr>
                <w:noProof/>
                <w:webHidden/>
              </w:rPr>
              <w:instrText xml:space="preserve"> PAGEREF _Toc108465097 \h </w:instrText>
            </w:r>
            <w:r w:rsidR="008109DD">
              <w:rPr>
                <w:noProof/>
                <w:webHidden/>
              </w:rPr>
            </w:r>
            <w:r w:rsidR="008109DD">
              <w:rPr>
                <w:noProof/>
                <w:webHidden/>
              </w:rPr>
              <w:fldChar w:fldCharType="separate"/>
            </w:r>
            <w:r w:rsidR="00277CDC">
              <w:rPr>
                <w:noProof/>
                <w:webHidden/>
              </w:rPr>
              <w:t>421</w:t>
            </w:r>
            <w:r w:rsidR="008109DD">
              <w:rPr>
                <w:noProof/>
                <w:webHidden/>
              </w:rPr>
              <w:fldChar w:fldCharType="end"/>
            </w:r>
          </w:hyperlink>
        </w:p>
        <w:p w14:paraId="279D2A48" w14:textId="6879AFD4" w:rsidR="008109DD" w:rsidRDefault="002C6F24">
          <w:pPr>
            <w:pStyle w:val="Verzeichnis3"/>
            <w:rPr>
              <w:rFonts w:eastAsiaTheme="minorEastAsia" w:cstheme="minorBidi"/>
              <w:noProof/>
              <w:sz w:val="22"/>
              <w:szCs w:val="22"/>
            </w:rPr>
          </w:pPr>
          <w:hyperlink w:anchor="_Toc108465098" w:history="1">
            <w:r w:rsidR="008109DD" w:rsidRPr="00A32174">
              <w:rPr>
                <w:rStyle w:val="Hyperlink"/>
                <w:noProof/>
              </w:rPr>
              <w:t>9.21.2</w:t>
            </w:r>
            <w:r w:rsidR="008109DD">
              <w:rPr>
                <w:rFonts w:eastAsiaTheme="minorEastAsia" w:cstheme="minorBidi"/>
                <w:noProof/>
                <w:sz w:val="22"/>
                <w:szCs w:val="22"/>
              </w:rPr>
              <w:tab/>
            </w:r>
            <w:r w:rsidR="008109DD" w:rsidRPr="00A32174">
              <w:rPr>
                <w:rStyle w:val="Hyperlink"/>
                <w:noProof/>
              </w:rPr>
              <w:t>E_0229_Reklamation prüfen</w:t>
            </w:r>
            <w:r w:rsidR="008109DD">
              <w:rPr>
                <w:noProof/>
                <w:webHidden/>
              </w:rPr>
              <w:tab/>
            </w:r>
            <w:r w:rsidR="008109DD">
              <w:rPr>
                <w:noProof/>
                <w:webHidden/>
              </w:rPr>
              <w:fldChar w:fldCharType="begin"/>
            </w:r>
            <w:r w:rsidR="008109DD">
              <w:rPr>
                <w:noProof/>
                <w:webHidden/>
              </w:rPr>
              <w:instrText xml:space="preserve"> PAGEREF _Toc108465098 \h </w:instrText>
            </w:r>
            <w:r w:rsidR="008109DD">
              <w:rPr>
                <w:noProof/>
                <w:webHidden/>
              </w:rPr>
            </w:r>
            <w:r w:rsidR="008109DD">
              <w:rPr>
                <w:noProof/>
                <w:webHidden/>
              </w:rPr>
              <w:fldChar w:fldCharType="separate"/>
            </w:r>
            <w:r w:rsidR="00277CDC">
              <w:rPr>
                <w:noProof/>
                <w:webHidden/>
              </w:rPr>
              <w:t>421</w:t>
            </w:r>
            <w:r w:rsidR="008109DD">
              <w:rPr>
                <w:noProof/>
                <w:webHidden/>
              </w:rPr>
              <w:fldChar w:fldCharType="end"/>
            </w:r>
          </w:hyperlink>
        </w:p>
        <w:p w14:paraId="536BD642" w14:textId="0D293B78" w:rsidR="008109DD" w:rsidRDefault="002C6F24">
          <w:pPr>
            <w:pStyle w:val="Verzeichnis2"/>
            <w:rPr>
              <w:rFonts w:eastAsiaTheme="minorEastAsia" w:cstheme="minorBidi"/>
              <w:b w:val="0"/>
              <w:bCs w:val="0"/>
              <w:noProof/>
            </w:rPr>
          </w:pPr>
          <w:hyperlink w:anchor="_Toc108465099" w:history="1">
            <w:r w:rsidR="008109DD" w:rsidRPr="00A32174">
              <w:rPr>
                <w:rStyle w:val="Hyperlink"/>
                <w:noProof/>
                <w14:scene3d>
                  <w14:camera w14:prst="orthographicFront"/>
                  <w14:lightRig w14:rig="threePt" w14:dir="t">
                    <w14:rot w14:lat="0" w14:lon="0" w14:rev="0"/>
                  </w14:lightRig>
                </w14:scene3d>
              </w:rPr>
              <w:t>9.22</w:t>
            </w:r>
            <w:r w:rsidR="008109DD">
              <w:rPr>
                <w:rFonts w:eastAsiaTheme="minorEastAsia" w:cstheme="minorBidi"/>
                <w:b w:val="0"/>
                <w:bCs w:val="0"/>
                <w:noProof/>
              </w:rPr>
              <w:tab/>
            </w:r>
            <w:r w:rsidR="008109DD" w:rsidRPr="00A32174">
              <w:rPr>
                <w:rStyle w:val="Hyperlink"/>
                <w:noProof/>
              </w:rPr>
              <w:t>AD: Reklamation vom ÜNB</w:t>
            </w:r>
            <w:r w:rsidR="008109DD">
              <w:rPr>
                <w:noProof/>
                <w:webHidden/>
              </w:rPr>
              <w:tab/>
            </w:r>
            <w:r w:rsidR="008109DD">
              <w:rPr>
                <w:noProof/>
                <w:webHidden/>
              </w:rPr>
              <w:fldChar w:fldCharType="begin"/>
            </w:r>
            <w:r w:rsidR="008109DD">
              <w:rPr>
                <w:noProof/>
                <w:webHidden/>
              </w:rPr>
              <w:instrText xml:space="preserve"> PAGEREF _Toc108465099 \h </w:instrText>
            </w:r>
            <w:r w:rsidR="008109DD">
              <w:rPr>
                <w:noProof/>
                <w:webHidden/>
              </w:rPr>
            </w:r>
            <w:r w:rsidR="008109DD">
              <w:rPr>
                <w:noProof/>
                <w:webHidden/>
              </w:rPr>
              <w:fldChar w:fldCharType="separate"/>
            </w:r>
            <w:r w:rsidR="00277CDC">
              <w:rPr>
                <w:noProof/>
                <w:webHidden/>
              </w:rPr>
              <w:t>422</w:t>
            </w:r>
            <w:r w:rsidR="008109DD">
              <w:rPr>
                <w:noProof/>
                <w:webHidden/>
              </w:rPr>
              <w:fldChar w:fldCharType="end"/>
            </w:r>
          </w:hyperlink>
        </w:p>
        <w:p w14:paraId="6B079477" w14:textId="4F091F9B" w:rsidR="008109DD" w:rsidRDefault="002C6F24">
          <w:pPr>
            <w:pStyle w:val="Verzeichnis3"/>
            <w:rPr>
              <w:rFonts w:eastAsiaTheme="minorEastAsia" w:cstheme="minorBidi"/>
              <w:noProof/>
              <w:sz w:val="22"/>
              <w:szCs w:val="22"/>
            </w:rPr>
          </w:pPr>
          <w:hyperlink w:anchor="_Toc108465100" w:history="1">
            <w:r w:rsidR="008109DD" w:rsidRPr="00A32174">
              <w:rPr>
                <w:rStyle w:val="Hyperlink"/>
                <w:noProof/>
              </w:rPr>
              <w:t>9.22.1</w:t>
            </w:r>
            <w:r w:rsidR="008109DD">
              <w:rPr>
                <w:rFonts w:eastAsiaTheme="minorEastAsia" w:cstheme="minorBidi"/>
                <w:noProof/>
                <w:sz w:val="22"/>
                <w:szCs w:val="22"/>
              </w:rPr>
              <w:tab/>
            </w:r>
            <w:r w:rsidR="008109DD" w:rsidRPr="00A32174">
              <w:rPr>
                <w:rStyle w:val="Hyperlink"/>
                <w:noProof/>
              </w:rPr>
              <w:t>E_0230_Reklamation prüfen</w:t>
            </w:r>
            <w:r w:rsidR="008109DD">
              <w:rPr>
                <w:noProof/>
                <w:webHidden/>
              </w:rPr>
              <w:tab/>
            </w:r>
            <w:r w:rsidR="008109DD">
              <w:rPr>
                <w:noProof/>
                <w:webHidden/>
              </w:rPr>
              <w:fldChar w:fldCharType="begin"/>
            </w:r>
            <w:r w:rsidR="008109DD">
              <w:rPr>
                <w:noProof/>
                <w:webHidden/>
              </w:rPr>
              <w:instrText xml:space="preserve"> PAGEREF _Toc108465100 \h </w:instrText>
            </w:r>
            <w:r w:rsidR="008109DD">
              <w:rPr>
                <w:noProof/>
                <w:webHidden/>
              </w:rPr>
            </w:r>
            <w:r w:rsidR="008109DD">
              <w:rPr>
                <w:noProof/>
                <w:webHidden/>
              </w:rPr>
              <w:fldChar w:fldCharType="separate"/>
            </w:r>
            <w:r w:rsidR="00277CDC">
              <w:rPr>
                <w:noProof/>
                <w:webHidden/>
              </w:rPr>
              <w:t>422</w:t>
            </w:r>
            <w:r w:rsidR="008109DD">
              <w:rPr>
                <w:noProof/>
                <w:webHidden/>
              </w:rPr>
              <w:fldChar w:fldCharType="end"/>
            </w:r>
          </w:hyperlink>
        </w:p>
        <w:p w14:paraId="1CD7880D" w14:textId="3E3AA995" w:rsidR="008109DD" w:rsidRDefault="002C6F24">
          <w:pPr>
            <w:pStyle w:val="Verzeichnis3"/>
            <w:rPr>
              <w:rFonts w:eastAsiaTheme="minorEastAsia" w:cstheme="minorBidi"/>
              <w:noProof/>
              <w:sz w:val="22"/>
              <w:szCs w:val="22"/>
            </w:rPr>
          </w:pPr>
          <w:hyperlink w:anchor="_Toc108465101" w:history="1">
            <w:r w:rsidR="008109DD" w:rsidRPr="00A32174">
              <w:rPr>
                <w:rStyle w:val="Hyperlink"/>
                <w:noProof/>
              </w:rPr>
              <w:t>9.22.2</w:t>
            </w:r>
            <w:r w:rsidR="008109DD">
              <w:rPr>
                <w:rFonts w:eastAsiaTheme="minorEastAsia" w:cstheme="minorBidi"/>
                <w:noProof/>
                <w:sz w:val="22"/>
                <w:szCs w:val="22"/>
              </w:rPr>
              <w:tab/>
            </w:r>
            <w:r w:rsidR="008109DD" w:rsidRPr="00A32174">
              <w:rPr>
                <w:rStyle w:val="Hyperlink"/>
                <w:noProof/>
              </w:rPr>
              <w:t>E_0231_Reklamation prüfen</w:t>
            </w:r>
            <w:r w:rsidR="008109DD">
              <w:rPr>
                <w:noProof/>
                <w:webHidden/>
              </w:rPr>
              <w:tab/>
            </w:r>
            <w:r w:rsidR="008109DD">
              <w:rPr>
                <w:noProof/>
                <w:webHidden/>
              </w:rPr>
              <w:fldChar w:fldCharType="begin"/>
            </w:r>
            <w:r w:rsidR="008109DD">
              <w:rPr>
                <w:noProof/>
                <w:webHidden/>
              </w:rPr>
              <w:instrText xml:space="preserve"> PAGEREF _Toc108465101 \h </w:instrText>
            </w:r>
            <w:r w:rsidR="008109DD">
              <w:rPr>
                <w:noProof/>
                <w:webHidden/>
              </w:rPr>
            </w:r>
            <w:r w:rsidR="008109DD">
              <w:rPr>
                <w:noProof/>
                <w:webHidden/>
              </w:rPr>
              <w:fldChar w:fldCharType="separate"/>
            </w:r>
            <w:r w:rsidR="00277CDC">
              <w:rPr>
                <w:noProof/>
                <w:webHidden/>
              </w:rPr>
              <w:t>422</w:t>
            </w:r>
            <w:r w:rsidR="008109DD">
              <w:rPr>
                <w:noProof/>
                <w:webHidden/>
              </w:rPr>
              <w:fldChar w:fldCharType="end"/>
            </w:r>
          </w:hyperlink>
        </w:p>
        <w:p w14:paraId="138B2714" w14:textId="70BA6E6E" w:rsidR="008109DD" w:rsidRDefault="002C6F24">
          <w:pPr>
            <w:pStyle w:val="Verzeichnis2"/>
            <w:rPr>
              <w:rFonts w:eastAsiaTheme="minorEastAsia" w:cstheme="minorBidi"/>
              <w:b w:val="0"/>
              <w:bCs w:val="0"/>
              <w:noProof/>
            </w:rPr>
          </w:pPr>
          <w:hyperlink w:anchor="_Toc108465102" w:history="1">
            <w:r w:rsidR="008109DD" w:rsidRPr="00A32174">
              <w:rPr>
                <w:rStyle w:val="Hyperlink"/>
                <w:noProof/>
                <w14:scene3d>
                  <w14:camera w14:prst="orthographicFront"/>
                  <w14:lightRig w14:rig="threePt" w14:dir="t">
                    <w14:rot w14:lat="0" w14:lon="0" w14:rev="0"/>
                  </w14:lightRig>
                </w14:scene3d>
              </w:rPr>
              <w:t>9.23</w:t>
            </w:r>
            <w:r w:rsidR="008109DD">
              <w:rPr>
                <w:rFonts w:eastAsiaTheme="minorEastAsia" w:cstheme="minorBidi"/>
                <w:b w:val="0"/>
                <w:bCs w:val="0"/>
                <w:noProof/>
              </w:rPr>
              <w:tab/>
            </w:r>
            <w:r w:rsidR="008109DD" w:rsidRPr="00A32174">
              <w:rPr>
                <w:rStyle w:val="Hyperlink"/>
                <w:noProof/>
              </w:rPr>
              <w:t>AD MSB der Marktlokation stellt selbst Reklamationsbedarf fest</w:t>
            </w:r>
            <w:r w:rsidR="008109DD">
              <w:rPr>
                <w:noProof/>
                <w:webHidden/>
              </w:rPr>
              <w:tab/>
            </w:r>
            <w:r w:rsidR="008109DD">
              <w:rPr>
                <w:noProof/>
                <w:webHidden/>
              </w:rPr>
              <w:fldChar w:fldCharType="begin"/>
            </w:r>
            <w:r w:rsidR="008109DD">
              <w:rPr>
                <w:noProof/>
                <w:webHidden/>
              </w:rPr>
              <w:instrText xml:space="preserve"> PAGEREF _Toc108465102 \h </w:instrText>
            </w:r>
            <w:r w:rsidR="008109DD">
              <w:rPr>
                <w:noProof/>
                <w:webHidden/>
              </w:rPr>
            </w:r>
            <w:r w:rsidR="008109DD">
              <w:rPr>
                <w:noProof/>
                <w:webHidden/>
              </w:rPr>
              <w:fldChar w:fldCharType="separate"/>
            </w:r>
            <w:r w:rsidR="00277CDC">
              <w:rPr>
                <w:noProof/>
                <w:webHidden/>
              </w:rPr>
              <w:t>423</w:t>
            </w:r>
            <w:r w:rsidR="008109DD">
              <w:rPr>
                <w:noProof/>
                <w:webHidden/>
              </w:rPr>
              <w:fldChar w:fldCharType="end"/>
            </w:r>
          </w:hyperlink>
        </w:p>
        <w:p w14:paraId="5C66E143" w14:textId="081BBCCF" w:rsidR="008109DD" w:rsidRDefault="002C6F24">
          <w:pPr>
            <w:pStyle w:val="Verzeichnis3"/>
            <w:rPr>
              <w:rFonts w:eastAsiaTheme="minorEastAsia" w:cstheme="minorBidi"/>
              <w:noProof/>
              <w:sz w:val="22"/>
              <w:szCs w:val="22"/>
            </w:rPr>
          </w:pPr>
          <w:hyperlink w:anchor="_Toc108465103" w:history="1">
            <w:r w:rsidR="008109DD" w:rsidRPr="00A32174">
              <w:rPr>
                <w:rStyle w:val="Hyperlink"/>
                <w:noProof/>
              </w:rPr>
              <w:t>9.23.1</w:t>
            </w:r>
            <w:r w:rsidR="008109DD">
              <w:rPr>
                <w:rFonts w:eastAsiaTheme="minorEastAsia" w:cstheme="minorBidi"/>
                <w:noProof/>
                <w:sz w:val="22"/>
                <w:szCs w:val="22"/>
              </w:rPr>
              <w:tab/>
            </w:r>
            <w:r w:rsidR="008109DD" w:rsidRPr="00A32174">
              <w:rPr>
                <w:rStyle w:val="Hyperlink"/>
                <w:noProof/>
              </w:rPr>
              <w:t>E_0251_Mitteilung über Gesamtvorgang prüfen</w:t>
            </w:r>
            <w:r w:rsidR="008109DD">
              <w:rPr>
                <w:noProof/>
                <w:webHidden/>
              </w:rPr>
              <w:tab/>
            </w:r>
            <w:r w:rsidR="008109DD">
              <w:rPr>
                <w:noProof/>
                <w:webHidden/>
              </w:rPr>
              <w:fldChar w:fldCharType="begin"/>
            </w:r>
            <w:r w:rsidR="008109DD">
              <w:rPr>
                <w:noProof/>
                <w:webHidden/>
              </w:rPr>
              <w:instrText xml:space="preserve"> PAGEREF _Toc108465103 \h </w:instrText>
            </w:r>
            <w:r w:rsidR="008109DD">
              <w:rPr>
                <w:noProof/>
                <w:webHidden/>
              </w:rPr>
            </w:r>
            <w:r w:rsidR="008109DD">
              <w:rPr>
                <w:noProof/>
                <w:webHidden/>
              </w:rPr>
              <w:fldChar w:fldCharType="separate"/>
            </w:r>
            <w:r w:rsidR="00277CDC">
              <w:rPr>
                <w:noProof/>
                <w:webHidden/>
              </w:rPr>
              <w:t>423</w:t>
            </w:r>
            <w:r w:rsidR="008109DD">
              <w:rPr>
                <w:noProof/>
                <w:webHidden/>
              </w:rPr>
              <w:fldChar w:fldCharType="end"/>
            </w:r>
          </w:hyperlink>
        </w:p>
        <w:p w14:paraId="71DCAD9D" w14:textId="12195BF7" w:rsidR="008109DD" w:rsidRDefault="002C6F24">
          <w:pPr>
            <w:pStyle w:val="Verzeichnis2"/>
            <w:rPr>
              <w:rFonts w:eastAsiaTheme="minorEastAsia" w:cstheme="minorBidi"/>
              <w:b w:val="0"/>
              <w:bCs w:val="0"/>
              <w:noProof/>
            </w:rPr>
          </w:pPr>
          <w:hyperlink w:anchor="_Toc108465104" w:history="1">
            <w:r w:rsidR="008109DD" w:rsidRPr="00A32174">
              <w:rPr>
                <w:rStyle w:val="Hyperlink"/>
                <w:noProof/>
                <w14:scene3d>
                  <w14:camera w14:prst="orthographicFront"/>
                  <w14:lightRig w14:rig="threePt" w14:dir="t">
                    <w14:rot w14:lat="0" w14:lon="0" w14:rev="0"/>
                  </w14:lightRig>
                </w14:scene3d>
              </w:rPr>
              <w:t>9.24</w:t>
            </w:r>
            <w:r w:rsidR="008109DD">
              <w:rPr>
                <w:rFonts w:eastAsiaTheme="minorEastAsia" w:cstheme="minorBidi"/>
                <w:b w:val="0"/>
                <w:bCs w:val="0"/>
                <w:noProof/>
              </w:rPr>
              <w:tab/>
            </w:r>
            <w:r w:rsidR="008109DD" w:rsidRPr="00A32174">
              <w:rPr>
                <w:rStyle w:val="Hyperlink"/>
                <w:noProof/>
              </w:rPr>
              <w:t>AD Anfrage und Bestellung von Werten durch den ESA</w:t>
            </w:r>
            <w:r w:rsidR="008109DD">
              <w:rPr>
                <w:noProof/>
                <w:webHidden/>
              </w:rPr>
              <w:tab/>
            </w:r>
            <w:r w:rsidR="008109DD">
              <w:rPr>
                <w:noProof/>
                <w:webHidden/>
              </w:rPr>
              <w:fldChar w:fldCharType="begin"/>
            </w:r>
            <w:r w:rsidR="008109DD">
              <w:rPr>
                <w:noProof/>
                <w:webHidden/>
              </w:rPr>
              <w:instrText xml:space="preserve"> PAGEREF _Toc108465104 \h </w:instrText>
            </w:r>
            <w:r w:rsidR="008109DD">
              <w:rPr>
                <w:noProof/>
                <w:webHidden/>
              </w:rPr>
            </w:r>
            <w:r w:rsidR="008109DD">
              <w:rPr>
                <w:noProof/>
                <w:webHidden/>
              </w:rPr>
              <w:fldChar w:fldCharType="separate"/>
            </w:r>
            <w:r w:rsidR="00277CDC">
              <w:rPr>
                <w:noProof/>
                <w:webHidden/>
              </w:rPr>
              <w:t>424</w:t>
            </w:r>
            <w:r w:rsidR="008109DD">
              <w:rPr>
                <w:noProof/>
                <w:webHidden/>
              </w:rPr>
              <w:fldChar w:fldCharType="end"/>
            </w:r>
          </w:hyperlink>
        </w:p>
        <w:p w14:paraId="39FD5DEA" w14:textId="2F6B9C2E" w:rsidR="008109DD" w:rsidRDefault="002C6F24">
          <w:pPr>
            <w:pStyle w:val="Verzeichnis3"/>
            <w:rPr>
              <w:rFonts w:eastAsiaTheme="minorEastAsia" w:cstheme="minorBidi"/>
              <w:noProof/>
              <w:sz w:val="22"/>
              <w:szCs w:val="22"/>
            </w:rPr>
          </w:pPr>
          <w:hyperlink w:anchor="_Toc108465105" w:history="1">
            <w:r w:rsidR="008109DD" w:rsidRPr="00A32174">
              <w:rPr>
                <w:rStyle w:val="Hyperlink"/>
                <w:noProof/>
              </w:rPr>
              <w:t>9.24.1</w:t>
            </w:r>
            <w:r w:rsidR="008109DD">
              <w:rPr>
                <w:rFonts w:eastAsiaTheme="minorEastAsia" w:cstheme="minorBidi"/>
                <w:noProof/>
                <w:sz w:val="22"/>
                <w:szCs w:val="22"/>
              </w:rPr>
              <w:tab/>
            </w:r>
            <w:r w:rsidR="008109DD" w:rsidRPr="00A32174">
              <w:rPr>
                <w:rStyle w:val="Hyperlink"/>
                <w:noProof/>
              </w:rPr>
              <w:t>E_0252_Anfrage prüfen</w:t>
            </w:r>
            <w:r w:rsidR="008109DD">
              <w:rPr>
                <w:noProof/>
                <w:webHidden/>
              </w:rPr>
              <w:tab/>
            </w:r>
            <w:r w:rsidR="008109DD">
              <w:rPr>
                <w:noProof/>
                <w:webHidden/>
              </w:rPr>
              <w:fldChar w:fldCharType="begin"/>
            </w:r>
            <w:r w:rsidR="008109DD">
              <w:rPr>
                <w:noProof/>
                <w:webHidden/>
              </w:rPr>
              <w:instrText xml:space="preserve"> PAGEREF _Toc108465105 \h </w:instrText>
            </w:r>
            <w:r w:rsidR="008109DD">
              <w:rPr>
                <w:noProof/>
                <w:webHidden/>
              </w:rPr>
            </w:r>
            <w:r w:rsidR="008109DD">
              <w:rPr>
                <w:noProof/>
                <w:webHidden/>
              </w:rPr>
              <w:fldChar w:fldCharType="separate"/>
            </w:r>
            <w:r w:rsidR="00277CDC">
              <w:rPr>
                <w:noProof/>
                <w:webHidden/>
              </w:rPr>
              <w:t>424</w:t>
            </w:r>
            <w:r w:rsidR="008109DD">
              <w:rPr>
                <w:noProof/>
                <w:webHidden/>
              </w:rPr>
              <w:fldChar w:fldCharType="end"/>
            </w:r>
          </w:hyperlink>
        </w:p>
        <w:p w14:paraId="4808B9D7" w14:textId="6D5A20DD" w:rsidR="008109DD" w:rsidRDefault="002C6F24">
          <w:pPr>
            <w:pStyle w:val="Verzeichnis3"/>
            <w:rPr>
              <w:rFonts w:eastAsiaTheme="minorEastAsia" w:cstheme="minorBidi"/>
              <w:noProof/>
              <w:sz w:val="22"/>
              <w:szCs w:val="22"/>
            </w:rPr>
          </w:pPr>
          <w:hyperlink w:anchor="_Toc108465106" w:history="1">
            <w:r w:rsidR="008109DD" w:rsidRPr="00A32174">
              <w:rPr>
                <w:rStyle w:val="Hyperlink"/>
                <w:noProof/>
              </w:rPr>
              <w:t>9.24.2</w:t>
            </w:r>
            <w:r w:rsidR="008109DD">
              <w:rPr>
                <w:rFonts w:eastAsiaTheme="minorEastAsia" w:cstheme="minorBidi"/>
                <w:noProof/>
                <w:sz w:val="22"/>
                <w:szCs w:val="22"/>
              </w:rPr>
              <w:tab/>
            </w:r>
            <w:r w:rsidR="008109DD" w:rsidRPr="00A32174">
              <w:rPr>
                <w:rStyle w:val="Hyperlink"/>
                <w:noProof/>
              </w:rPr>
              <w:t>E_0253_Angebot zur Anfrage prüfen</w:t>
            </w:r>
            <w:r w:rsidR="008109DD">
              <w:rPr>
                <w:noProof/>
                <w:webHidden/>
              </w:rPr>
              <w:tab/>
            </w:r>
            <w:r w:rsidR="008109DD">
              <w:rPr>
                <w:noProof/>
                <w:webHidden/>
              </w:rPr>
              <w:fldChar w:fldCharType="begin"/>
            </w:r>
            <w:r w:rsidR="008109DD">
              <w:rPr>
                <w:noProof/>
                <w:webHidden/>
              </w:rPr>
              <w:instrText xml:space="preserve"> PAGEREF _Toc108465106 \h </w:instrText>
            </w:r>
            <w:r w:rsidR="008109DD">
              <w:rPr>
                <w:noProof/>
                <w:webHidden/>
              </w:rPr>
            </w:r>
            <w:r w:rsidR="008109DD">
              <w:rPr>
                <w:noProof/>
                <w:webHidden/>
              </w:rPr>
              <w:fldChar w:fldCharType="separate"/>
            </w:r>
            <w:r w:rsidR="00277CDC">
              <w:rPr>
                <w:noProof/>
                <w:webHidden/>
              </w:rPr>
              <w:t>427</w:t>
            </w:r>
            <w:r w:rsidR="008109DD">
              <w:rPr>
                <w:noProof/>
                <w:webHidden/>
              </w:rPr>
              <w:fldChar w:fldCharType="end"/>
            </w:r>
          </w:hyperlink>
        </w:p>
        <w:p w14:paraId="11CE5329" w14:textId="15E8F37E" w:rsidR="008109DD" w:rsidRDefault="002C6F24">
          <w:pPr>
            <w:pStyle w:val="Verzeichnis3"/>
            <w:rPr>
              <w:rFonts w:eastAsiaTheme="minorEastAsia" w:cstheme="minorBidi"/>
              <w:noProof/>
              <w:sz w:val="22"/>
              <w:szCs w:val="22"/>
            </w:rPr>
          </w:pPr>
          <w:hyperlink w:anchor="_Toc108465107" w:history="1">
            <w:r w:rsidR="008109DD" w:rsidRPr="00A32174">
              <w:rPr>
                <w:rStyle w:val="Hyperlink"/>
                <w:noProof/>
              </w:rPr>
              <w:t>9.24.3</w:t>
            </w:r>
            <w:r w:rsidR="008109DD">
              <w:rPr>
                <w:rFonts w:eastAsiaTheme="minorEastAsia" w:cstheme="minorBidi"/>
                <w:noProof/>
                <w:sz w:val="22"/>
                <w:szCs w:val="22"/>
              </w:rPr>
              <w:tab/>
            </w:r>
            <w:r w:rsidR="008109DD" w:rsidRPr="00A32174">
              <w:rPr>
                <w:rStyle w:val="Hyperlink"/>
                <w:noProof/>
              </w:rPr>
              <w:t>E_0256_Bestellung prüfen</w:t>
            </w:r>
            <w:r w:rsidR="008109DD">
              <w:rPr>
                <w:noProof/>
                <w:webHidden/>
              </w:rPr>
              <w:tab/>
            </w:r>
            <w:r w:rsidR="008109DD">
              <w:rPr>
                <w:noProof/>
                <w:webHidden/>
              </w:rPr>
              <w:fldChar w:fldCharType="begin"/>
            </w:r>
            <w:r w:rsidR="008109DD">
              <w:rPr>
                <w:noProof/>
                <w:webHidden/>
              </w:rPr>
              <w:instrText xml:space="preserve"> PAGEREF _Toc108465107 \h </w:instrText>
            </w:r>
            <w:r w:rsidR="008109DD">
              <w:rPr>
                <w:noProof/>
                <w:webHidden/>
              </w:rPr>
            </w:r>
            <w:r w:rsidR="008109DD">
              <w:rPr>
                <w:noProof/>
                <w:webHidden/>
              </w:rPr>
              <w:fldChar w:fldCharType="separate"/>
            </w:r>
            <w:r w:rsidR="00277CDC">
              <w:rPr>
                <w:noProof/>
                <w:webHidden/>
              </w:rPr>
              <w:t>427</w:t>
            </w:r>
            <w:r w:rsidR="008109DD">
              <w:rPr>
                <w:noProof/>
                <w:webHidden/>
              </w:rPr>
              <w:fldChar w:fldCharType="end"/>
            </w:r>
          </w:hyperlink>
        </w:p>
        <w:p w14:paraId="33590E82" w14:textId="2220B33E" w:rsidR="008109DD" w:rsidRDefault="002C6F24">
          <w:pPr>
            <w:pStyle w:val="Verzeichnis3"/>
            <w:rPr>
              <w:rFonts w:eastAsiaTheme="minorEastAsia" w:cstheme="minorBidi"/>
              <w:noProof/>
              <w:sz w:val="22"/>
              <w:szCs w:val="22"/>
            </w:rPr>
          </w:pPr>
          <w:hyperlink w:anchor="_Toc108465108" w:history="1">
            <w:r w:rsidR="008109DD" w:rsidRPr="00A32174">
              <w:rPr>
                <w:rStyle w:val="Hyperlink"/>
                <w:noProof/>
              </w:rPr>
              <w:t>9.24.4</w:t>
            </w:r>
            <w:r w:rsidR="008109DD">
              <w:rPr>
                <w:rFonts w:eastAsiaTheme="minorEastAsia" w:cstheme="minorBidi"/>
                <w:noProof/>
                <w:sz w:val="22"/>
                <w:szCs w:val="22"/>
              </w:rPr>
              <w:tab/>
            </w:r>
            <w:r w:rsidR="008109DD" w:rsidRPr="00A32174">
              <w:rPr>
                <w:rStyle w:val="Hyperlink"/>
                <w:noProof/>
              </w:rPr>
              <w:t>E_0258_Antwort auf Bestellung prüfen</w:t>
            </w:r>
            <w:r w:rsidR="008109DD">
              <w:rPr>
                <w:noProof/>
                <w:webHidden/>
              </w:rPr>
              <w:tab/>
            </w:r>
            <w:r w:rsidR="008109DD">
              <w:rPr>
                <w:noProof/>
                <w:webHidden/>
              </w:rPr>
              <w:fldChar w:fldCharType="begin"/>
            </w:r>
            <w:r w:rsidR="008109DD">
              <w:rPr>
                <w:noProof/>
                <w:webHidden/>
              </w:rPr>
              <w:instrText xml:space="preserve"> PAGEREF _Toc108465108 \h </w:instrText>
            </w:r>
            <w:r w:rsidR="008109DD">
              <w:rPr>
                <w:noProof/>
                <w:webHidden/>
              </w:rPr>
            </w:r>
            <w:r w:rsidR="008109DD">
              <w:rPr>
                <w:noProof/>
                <w:webHidden/>
              </w:rPr>
              <w:fldChar w:fldCharType="separate"/>
            </w:r>
            <w:r w:rsidR="00277CDC">
              <w:rPr>
                <w:noProof/>
                <w:webHidden/>
              </w:rPr>
              <w:t>429</w:t>
            </w:r>
            <w:r w:rsidR="008109DD">
              <w:rPr>
                <w:noProof/>
                <w:webHidden/>
              </w:rPr>
              <w:fldChar w:fldCharType="end"/>
            </w:r>
          </w:hyperlink>
        </w:p>
        <w:p w14:paraId="7A8E570E" w14:textId="35F89B7D" w:rsidR="008109DD" w:rsidRDefault="002C6F24">
          <w:pPr>
            <w:pStyle w:val="Verzeichnis3"/>
            <w:rPr>
              <w:rFonts w:eastAsiaTheme="minorEastAsia" w:cstheme="minorBidi"/>
              <w:noProof/>
              <w:sz w:val="22"/>
              <w:szCs w:val="22"/>
            </w:rPr>
          </w:pPr>
          <w:hyperlink w:anchor="_Toc108465109" w:history="1">
            <w:r w:rsidR="008109DD" w:rsidRPr="00A32174">
              <w:rPr>
                <w:rStyle w:val="Hyperlink"/>
                <w:noProof/>
              </w:rPr>
              <w:t>9.24.5</w:t>
            </w:r>
            <w:r w:rsidR="008109DD">
              <w:rPr>
                <w:rFonts w:eastAsiaTheme="minorEastAsia" w:cstheme="minorBidi"/>
                <w:noProof/>
                <w:sz w:val="22"/>
                <w:szCs w:val="22"/>
              </w:rPr>
              <w:tab/>
            </w:r>
            <w:r w:rsidR="008109DD" w:rsidRPr="00A32174">
              <w:rPr>
                <w:rStyle w:val="Hyperlink"/>
                <w:noProof/>
              </w:rPr>
              <w:t>E_0257_Stornierung prüfen</w:t>
            </w:r>
            <w:r w:rsidR="008109DD">
              <w:rPr>
                <w:noProof/>
                <w:webHidden/>
              </w:rPr>
              <w:tab/>
            </w:r>
            <w:r w:rsidR="008109DD">
              <w:rPr>
                <w:noProof/>
                <w:webHidden/>
              </w:rPr>
              <w:fldChar w:fldCharType="begin"/>
            </w:r>
            <w:r w:rsidR="008109DD">
              <w:rPr>
                <w:noProof/>
                <w:webHidden/>
              </w:rPr>
              <w:instrText xml:space="preserve"> PAGEREF _Toc108465109 \h </w:instrText>
            </w:r>
            <w:r w:rsidR="008109DD">
              <w:rPr>
                <w:noProof/>
                <w:webHidden/>
              </w:rPr>
            </w:r>
            <w:r w:rsidR="008109DD">
              <w:rPr>
                <w:noProof/>
                <w:webHidden/>
              </w:rPr>
              <w:fldChar w:fldCharType="separate"/>
            </w:r>
            <w:r w:rsidR="00277CDC">
              <w:rPr>
                <w:noProof/>
                <w:webHidden/>
              </w:rPr>
              <w:t>430</w:t>
            </w:r>
            <w:r w:rsidR="008109DD">
              <w:rPr>
                <w:noProof/>
                <w:webHidden/>
              </w:rPr>
              <w:fldChar w:fldCharType="end"/>
            </w:r>
          </w:hyperlink>
        </w:p>
        <w:p w14:paraId="41AEBF61" w14:textId="3215420A" w:rsidR="008109DD" w:rsidRDefault="002C6F24">
          <w:pPr>
            <w:pStyle w:val="Verzeichnis2"/>
            <w:rPr>
              <w:rFonts w:eastAsiaTheme="minorEastAsia" w:cstheme="minorBidi"/>
              <w:b w:val="0"/>
              <w:bCs w:val="0"/>
              <w:noProof/>
            </w:rPr>
          </w:pPr>
          <w:hyperlink w:anchor="_Toc108465110" w:history="1">
            <w:r w:rsidR="008109DD" w:rsidRPr="00A32174">
              <w:rPr>
                <w:rStyle w:val="Hyperlink"/>
                <w:noProof/>
                <w14:scene3d>
                  <w14:camera w14:prst="orthographicFront"/>
                  <w14:lightRig w14:rig="threePt" w14:dir="t">
                    <w14:rot w14:lat="0" w14:lon="0" w14:rev="0"/>
                  </w14:lightRig>
                </w14:scene3d>
              </w:rPr>
              <w:t>9.25</w:t>
            </w:r>
            <w:r w:rsidR="008109DD">
              <w:rPr>
                <w:rFonts w:eastAsiaTheme="minorEastAsia" w:cstheme="minorBidi"/>
                <w:b w:val="0"/>
                <w:bCs w:val="0"/>
                <w:noProof/>
              </w:rPr>
              <w:tab/>
            </w:r>
            <w:r w:rsidR="008109DD" w:rsidRPr="00A32174">
              <w:rPr>
                <w:rStyle w:val="Hyperlink"/>
                <w:noProof/>
              </w:rPr>
              <w:t>AD: Beendigung der Übermittlung von Werten an ESA durch ESA</w:t>
            </w:r>
            <w:r w:rsidR="008109DD">
              <w:rPr>
                <w:noProof/>
                <w:webHidden/>
              </w:rPr>
              <w:tab/>
            </w:r>
            <w:r w:rsidR="008109DD">
              <w:rPr>
                <w:noProof/>
                <w:webHidden/>
              </w:rPr>
              <w:fldChar w:fldCharType="begin"/>
            </w:r>
            <w:r w:rsidR="008109DD">
              <w:rPr>
                <w:noProof/>
                <w:webHidden/>
              </w:rPr>
              <w:instrText xml:space="preserve"> PAGEREF _Toc108465110 \h </w:instrText>
            </w:r>
            <w:r w:rsidR="008109DD">
              <w:rPr>
                <w:noProof/>
                <w:webHidden/>
              </w:rPr>
            </w:r>
            <w:r w:rsidR="008109DD">
              <w:rPr>
                <w:noProof/>
                <w:webHidden/>
              </w:rPr>
              <w:fldChar w:fldCharType="separate"/>
            </w:r>
            <w:r w:rsidR="00277CDC">
              <w:rPr>
                <w:noProof/>
                <w:webHidden/>
              </w:rPr>
              <w:t>432</w:t>
            </w:r>
            <w:r w:rsidR="008109DD">
              <w:rPr>
                <w:noProof/>
                <w:webHidden/>
              </w:rPr>
              <w:fldChar w:fldCharType="end"/>
            </w:r>
          </w:hyperlink>
        </w:p>
        <w:p w14:paraId="67F0B97D" w14:textId="51EAC6A8" w:rsidR="008109DD" w:rsidRDefault="002C6F24">
          <w:pPr>
            <w:pStyle w:val="Verzeichnis3"/>
            <w:rPr>
              <w:rFonts w:eastAsiaTheme="minorEastAsia" w:cstheme="minorBidi"/>
              <w:noProof/>
              <w:sz w:val="22"/>
              <w:szCs w:val="22"/>
            </w:rPr>
          </w:pPr>
          <w:hyperlink w:anchor="_Toc108465111" w:history="1">
            <w:r w:rsidR="008109DD" w:rsidRPr="00A32174">
              <w:rPr>
                <w:rStyle w:val="Hyperlink"/>
                <w:noProof/>
              </w:rPr>
              <w:t>9.25.1</w:t>
            </w:r>
            <w:r w:rsidR="008109DD">
              <w:rPr>
                <w:rFonts w:eastAsiaTheme="minorEastAsia" w:cstheme="minorBidi"/>
                <w:noProof/>
                <w:sz w:val="22"/>
                <w:szCs w:val="22"/>
              </w:rPr>
              <w:tab/>
            </w:r>
            <w:r w:rsidR="008109DD" w:rsidRPr="00A32174">
              <w:rPr>
                <w:rStyle w:val="Hyperlink"/>
                <w:noProof/>
              </w:rPr>
              <w:t>E_0254_Beendigung prüfen</w:t>
            </w:r>
            <w:r w:rsidR="008109DD">
              <w:rPr>
                <w:noProof/>
                <w:webHidden/>
              </w:rPr>
              <w:tab/>
            </w:r>
            <w:r w:rsidR="008109DD">
              <w:rPr>
                <w:noProof/>
                <w:webHidden/>
              </w:rPr>
              <w:fldChar w:fldCharType="begin"/>
            </w:r>
            <w:r w:rsidR="008109DD">
              <w:rPr>
                <w:noProof/>
                <w:webHidden/>
              </w:rPr>
              <w:instrText xml:space="preserve"> PAGEREF _Toc108465111 \h </w:instrText>
            </w:r>
            <w:r w:rsidR="008109DD">
              <w:rPr>
                <w:noProof/>
                <w:webHidden/>
              </w:rPr>
            </w:r>
            <w:r w:rsidR="008109DD">
              <w:rPr>
                <w:noProof/>
                <w:webHidden/>
              </w:rPr>
              <w:fldChar w:fldCharType="separate"/>
            </w:r>
            <w:r w:rsidR="00277CDC">
              <w:rPr>
                <w:noProof/>
                <w:webHidden/>
              </w:rPr>
              <w:t>432</w:t>
            </w:r>
            <w:r w:rsidR="008109DD">
              <w:rPr>
                <w:noProof/>
                <w:webHidden/>
              </w:rPr>
              <w:fldChar w:fldCharType="end"/>
            </w:r>
          </w:hyperlink>
        </w:p>
        <w:p w14:paraId="1908D4AB" w14:textId="7C4921F9" w:rsidR="008109DD" w:rsidRDefault="002C6F24">
          <w:pPr>
            <w:pStyle w:val="Verzeichnis1"/>
            <w:rPr>
              <w:rFonts w:eastAsiaTheme="minorEastAsia" w:cstheme="minorBidi"/>
              <w:b w:val="0"/>
              <w:bCs w:val="0"/>
              <w:i w:val="0"/>
              <w:iCs w:val="0"/>
              <w:noProof/>
              <w:sz w:val="22"/>
              <w:szCs w:val="22"/>
            </w:rPr>
          </w:pPr>
          <w:hyperlink w:anchor="_Toc108465112" w:history="1">
            <w:r w:rsidR="008109DD" w:rsidRPr="00A32174">
              <w:rPr>
                <w:rStyle w:val="Hyperlink"/>
                <w:noProof/>
              </w:rPr>
              <w:t>10</w:t>
            </w:r>
            <w:r w:rsidR="008109DD">
              <w:rPr>
                <w:rFonts w:eastAsiaTheme="minorEastAsia" w:cstheme="minorBidi"/>
                <w:b w:val="0"/>
                <w:bCs w:val="0"/>
                <w:i w:val="0"/>
                <w:iCs w:val="0"/>
                <w:noProof/>
                <w:sz w:val="22"/>
                <w:szCs w:val="22"/>
              </w:rPr>
              <w:tab/>
            </w:r>
            <w:r w:rsidR="008109DD" w:rsidRPr="00A32174">
              <w:rPr>
                <w:rStyle w:val="Hyperlink"/>
                <w:noProof/>
              </w:rPr>
              <w:t>Herkunftsnachweisregister</w:t>
            </w:r>
            <w:r w:rsidR="008109DD">
              <w:rPr>
                <w:noProof/>
                <w:webHidden/>
              </w:rPr>
              <w:tab/>
            </w:r>
            <w:r w:rsidR="008109DD">
              <w:rPr>
                <w:noProof/>
                <w:webHidden/>
              </w:rPr>
              <w:fldChar w:fldCharType="begin"/>
            </w:r>
            <w:r w:rsidR="008109DD">
              <w:rPr>
                <w:noProof/>
                <w:webHidden/>
              </w:rPr>
              <w:instrText xml:space="preserve"> PAGEREF _Toc108465112 \h </w:instrText>
            </w:r>
            <w:r w:rsidR="008109DD">
              <w:rPr>
                <w:noProof/>
                <w:webHidden/>
              </w:rPr>
            </w:r>
            <w:r w:rsidR="008109DD">
              <w:rPr>
                <w:noProof/>
                <w:webHidden/>
              </w:rPr>
              <w:fldChar w:fldCharType="separate"/>
            </w:r>
            <w:r w:rsidR="00277CDC">
              <w:rPr>
                <w:noProof/>
                <w:webHidden/>
              </w:rPr>
              <w:t>434</w:t>
            </w:r>
            <w:r w:rsidR="008109DD">
              <w:rPr>
                <w:noProof/>
                <w:webHidden/>
              </w:rPr>
              <w:fldChar w:fldCharType="end"/>
            </w:r>
          </w:hyperlink>
        </w:p>
        <w:p w14:paraId="02D358F3" w14:textId="26711A01" w:rsidR="008109DD" w:rsidRDefault="002C6F24">
          <w:pPr>
            <w:pStyle w:val="Verzeichnis2"/>
            <w:rPr>
              <w:rFonts w:eastAsiaTheme="minorEastAsia" w:cstheme="minorBidi"/>
              <w:b w:val="0"/>
              <w:bCs w:val="0"/>
              <w:noProof/>
            </w:rPr>
          </w:pPr>
          <w:hyperlink w:anchor="_Toc108465113" w:history="1">
            <w:r w:rsidR="008109DD" w:rsidRPr="00A32174">
              <w:rPr>
                <w:rStyle w:val="Hyperlink"/>
                <w:noProof/>
                <w14:scene3d>
                  <w14:camera w14:prst="orthographicFront"/>
                  <w14:lightRig w14:rig="threePt" w14:dir="t">
                    <w14:rot w14:lat="0" w14:lon="0" w14:rev="0"/>
                  </w14:lightRig>
                </w14:scene3d>
              </w:rPr>
              <w:t>10.1</w:t>
            </w:r>
            <w:r w:rsidR="008109DD">
              <w:rPr>
                <w:rFonts w:eastAsiaTheme="minorEastAsia" w:cstheme="minorBidi"/>
                <w:b w:val="0"/>
                <w:bCs w:val="0"/>
                <w:noProof/>
              </w:rPr>
              <w:tab/>
            </w:r>
            <w:r w:rsidR="008109DD" w:rsidRPr="00A32174">
              <w:rPr>
                <w:rStyle w:val="Hyperlink"/>
                <w:noProof/>
              </w:rPr>
              <w:t>Stammdatenänderung</w:t>
            </w:r>
            <w:r w:rsidR="008109DD">
              <w:rPr>
                <w:noProof/>
                <w:webHidden/>
              </w:rPr>
              <w:tab/>
            </w:r>
            <w:r w:rsidR="008109DD">
              <w:rPr>
                <w:noProof/>
                <w:webHidden/>
              </w:rPr>
              <w:fldChar w:fldCharType="begin"/>
            </w:r>
            <w:r w:rsidR="008109DD">
              <w:rPr>
                <w:noProof/>
                <w:webHidden/>
              </w:rPr>
              <w:instrText xml:space="preserve"> PAGEREF _Toc108465113 \h </w:instrText>
            </w:r>
            <w:r w:rsidR="008109DD">
              <w:rPr>
                <w:noProof/>
                <w:webHidden/>
              </w:rPr>
            </w:r>
            <w:r w:rsidR="008109DD">
              <w:rPr>
                <w:noProof/>
                <w:webHidden/>
              </w:rPr>
              <w:fldChar w:fldCharType="separate"/>
            </w:r>
            <w:r w:rsidR="00277CDC">
              <w:rPr>
                <w:noProof/>
                <w:webHidden/>
              </w:rPr>
              <w:t>434</w:t>
            </w:r>
            <w:r w:rsidR="008109DD">
              <w:rPr>
                <w:noProof/>
                <w:webHidden/>
              </w:rPr>
              <w:fldChar w:fldCharType="end"/>
            </w:r>
          </w:hyperlink>
        </w:p>
        <w:p w14:paraId="010817EE" w14:textId="70433847" w:rsidR="008109DD" w:rsidRDefault="002C6F24">
          <w:pPr>
            <w:pStyle w:val="Verzeichnis3"/>
            <w:rPr>
              <w:rFonts w:eastAsiaTheme="minorEastAsia" w:cstheme="minorBidi"/>
              <w:noProof/>
              <w:sz w:val="22"/>
              <w:szCs w:val="22"/>
            </w:rPr>
          </w:pPr>
          <w:hyperlink w:anchor="_Toc108465114" w:history="1">
            <w:r w:rsidR="008109DD" w:rsidRPr="00A32174">
              <w:rPr>
                <w:rStyle w:val="Hyperlink"/>
                <w:noProof/>
              </w:rPr>
              <w:t>10.1.1</w:t>
            </w:r>
            <w:r w:rsidR="008109DD">
              <w:rPr>
                <w:rFonts w:eastAsiaTheme="minorEastAsia" w:cstheme="minorBidi"/>
                <w:noProof/>
                <w:sz w:val="22"/>
                <w:szCs w:val="22"/>
              </w:rPr>
              <w:tab/>
            </w:r>
            <w:r w:rsidR="008109DD" w:rsidRPr="00A32174">
              <w:rPr>
                <w:rStyle w:val="Hyperlink"/>
                <w:noProof/>
              </w:rPr>
              <w:t>S_0091_Antwort auf Stammdatenänderung</w:t>
            </w:r>
            <w:r w:rsidR="008109DD">
              <w:rPr>
                <w:noProof/>
                <w:webHidden/>
              </w:rPr>
              <w:tab/>
            </w:r>
            <w:r w:rsidR="008109DD">
              <w:rPr>
                <w:noProof/>
                <w:webHidden/>
              </w:rPr>
              <w:fldChar w:fldCharType="begin"/>
            </w:r>
            <w:r w:rsidR="008109DD">
              <w:rPr>
                <w:noProof/>
                <w:webHidden/>
              </w:rPr>
              <w:instrText xml:space="preserve"> PAGEREF _Toc108465114 \h </w:instrText>
            </w:r>
            <w:r w:rsidR="008109DD">
              <w:rPr>
                <w:noProof/>
                <w:webHidden/>
              </w:rPr>
            </w:r>
            <w:r w:rsidR="008109DD">
              <w:rPr>
                <w:noProof/>
                <w:webHidden/>
              </w:rPr>
              <w:fldChar w:fldCharType="separate"/>
            </w:r>
            <w:r w:rsidR="00277CDC">
              <w:rPr>
                <w:noProof/>
                <w:webHidden/>
              </w:rPr>
              <w:t>434</w:t>
            </w:r>
            <w:r w:rsidR="008109DD">
              <w:rPr>
                <w:noProof/>
                <w:webHidden/>
              </w:rPr>
              <w:fldChar w:fldCharType="end"/>
            </w:r>
          </w:hyperlink>
        </w:p>
        <w:p w14:paraId="2E8ABB0A" w14:textId="00682AD7" w:rsidR="008109DD" w:rsidRDefault="002C6F24">
          <w:pPr>
            <w:pStyle w:val="Verzeichnis2"/>
            <w:rPr>
              <w:rFonts w:eastAsiaTheme="minorEastAsia" w:cstheme="minorBidi"/>
              <w:b w:val="0"/>
              <w:bCs w:val="0"/>
              <w:noProof/>
            </w:rPr>
          </w:pPr>
          <w:hyperlink w:anchor="_Toc108465115" w:history="1">
            <w:r w:rsidR="008109DD" w:rsidRPr="00A32174">
              <w:rPr>
                <w:rStyle w:val="Hyperlink"/>
                <w:noProof/>
                <w14:scene3d>
                  <w14:camera w14:prst="orthographicFront"/>
                  <w14:lightRig w14:rig="threePt" w14:dir="t">
                    <w14:rot w14:lat="0" w14:lon="0" w14:rev="0"/>
                  </w14:lightRig>
                </w14:scene3d>
              </w:rPr>
              <w:t>10.2</w:t>
            </w:r>
            <w:r w:rsidR="008109DD">
              <w:rPr>
                <w:rFonts w:eastAsiaTheme="minorEastAsia" w:cstheme="minorBidi"/>
                <w:b w:val="0"/>
                <w:bCs w:val="0"/>
                <w:noProof/>
              </w:rPr>
              <w:tab/>
            </w:r>
            <w:r w:rsidR="008109DD" w:rsidRPr="00A32174">
              <w:rPr>
                <w:rStyle w:val="Hyperlink"/>
                <w:noProof/>
              </w:rPr>
              <w:t>Messwerte- oder Stammdaten-Abo starten</w:t>
            </w:r>
            <w:r w:rsidR="008109DD">
              <w:rPr>
                <w:noProof/>
                <w:webHidden/>
              </w:rPr>
              <w:tab/>
            </w:r>
            <w:r w:rsidR="008109DD">
              <w:rPr>
                <w:noProof/>
                <w:webHidden/>
              </w:rPr>
              <w:fldChar w:fldCharType="begin"/>
            </w:r>
            <w:r w:rsidR="008109DD">
              <w:rPr>
                <w:noProof/>
                <w:webHidden/>
              </w:rPr>
              <w:instrText xml:space="preserve"> PAGEREF _Toc108465115 \h </w:instrText>
            </w:r>
            <w:r w:rsidR="008109DD">
              <w:rPr>
                <w:noProof/>
                <w:webHidden/>
              </w:rPr>
            </w:r>
            <w:r w:rsidR="008109DD">
              <w:rPr>
                <w:noProof/>
                <w:webHidden/>
              </w:rPr>
              <w:fldChar w:fldCharType="separate"/>
            </w:r>
            <w:r w:rsidR="00277CDC">
              <w:rPr>
                <w:noProof/>
                <w:webHidden/>
              </w:rPr>
              <w:t>434</w:t>
            </w:r>
            <w:r w:rsidR="008109DD">
              <w:rPr>
                <w:noProof/>
                <w:webHidden/>
              </w:rPr>
              <w:fldChar w:fldCharType="end"/>
            </w:r>
          </w:hyperlink>
        </w:p>
        <w:p w14:paraId="1B36343D" w14:textId="355510F7" w:rsidR="008109DD" w:rsidRDefault="002C6F24">
          <w:pPr>
            <w:pStyle w:val="Verzeichnis3"/>
            <w:rPr>
              <w:rFonts w:eastAsiaTheme="minorEastAsia" w:cstheme="minorBidi"/>
              <w:noProof/>
              <w:sz w:val="22"/>
              <w:szCs w:val="22"/>
            </w:rPr>
          </w:pPr>
          <w:hyperlink w:anchor="_Toc108465116" w:history="1">
            <w:r w:rsidR="008109DD" w:rsidRPr="00A32174">
              <w:rPr>
                <w:rStyle w:val="Hyperlink"/>
                <w:noProof/>
              </w:rPr>
              <w:t>10.2.1</w:t>
            </w:r>
            <w:r w:rsidR="008109DD">
              <w:rPr>
                <w:rFonts w:eastAsiaTheme="minorEastAsia" w:cstheme="minorBidi"/>
                <w:noProof/>
                <w:sz w:val="22"/>
                <w:szCs w:val="22"/>
              </w:rPr>
              <w:tab/>
            </w:r>
            <w:r w:rsidR="008109DD" w:rsidRPr="00A32174">
              <w:rPr>
                <w:rStyle w:val="Hyperlink"/>
                <w:noProof/>
              </w:rPr>
              <w:t>S_0092_ORDRSP Ablehnung der Anforderung</w:t>
            </w:r>
            <w:r w:rsidR="008109DD">
              <w:rPr>
                <w:noProof/>
                <w:webHidden/>
              </w:rPr>
              <w:tab/>
            </w:r>
            <w:r w:rsidR="008109DD">
              <w:rPr>
                <w:noProof/>
                <w:webHidden/>
              </w:rPr>
              <w:fldChar w:fldCharType="begin"/>
            </w:r>
            <w:r w:rsidR="008109DD">
              <w:rPr>
                <w:noProof/>
                <w:webHidden/>
              </w:rPr>
              <w:instrText xml:space="preserve"> PAGEREF _Toc108465116 \h </w:instrText>
            </w:r>
            <w:r w:rsidR="008109DD">
              <w:rPr>
                <w:noProof/>
                <w:webHidden/>
              </w:rPr>
            </w:r>
            <w:r w:rsidR="008109DD">
              <w:rPr>
                <w:noProof/>
                <w:webHidden/>
              </w:rPr>
              <w:fldChar w:fldCharType="separate"/>
            </w:r>
            <w:r w:rsidR="00277CDC">
              <w:rPr>
                <w:noProof/>
                <w:webHidden/>
              </w:rPr>
              <w:t>434</w:t>
            </w:r>
            <w:r w:rsidR="008109DD">
              <w:rPr>
                <w:noProof/>
                <w:webHidden/>
              </w:rPr>
              <w:fldChar w:fldCharType="end"/>
            </w:r>
          </w:hyperlink>
        </w:p>
        <w:p w14:paraId="097EC50B" w14:textId="7EE6F45F" w:rsidR="008109DD" w:rsidRDefault="002C6F24">
          <w:pPr>
            <w:pStyle w:val="Verzeichnis2"/>
            <w:rPr>
              <w:rFonts w:eastAsiaTheme="minorEastAsia" w:cstheme="minorBidi"/>
              <w:b w:val="0"/>
              <w:bCs w:val="0"/>
              <w:noProof/>
            </w:rPr>
          </w:pPr>
          <w:hyperlink w:anchor="_Toc108465117" w:history="1">
            <w:r w:rsidR="008109DD" w:rsidRPr="00A32174">
              <w:rPr>
                <w:rStyle w:val="Hyperlink"/>
                <w:noProof/>
                <w14:scene3d>
                  <w14:camera w14:prst="orthographicFront"/>
                  <w14:lightRig w14:rig="threePt" w14:dir="t">
                    <w14:rot w14:lat="0" w14:lon="0" w14:rev="0"/>
                  </w14:lightRig>
                </w14:scene3d>
              </w:rPr>
              <w:t>10.3</w:t>
            </w:r>
            <w:r w:rsidR="008109DD">
              <w:rPr>
                <w:rFonts w:eastAsiaTheme="minorEastAsia" w:cstheme="minorBidi"/>
                <w:b w:val="0"/>
                <w:bCs w:val="0"/>
                <w:noProof/>
              </w:rPr>
              <w:tab/>
            </w:r>
            <w:r w:rsidR="008109DD" w:rsidRPr="00A32174">
              <w:rPr>
                <w:rStyle w:val="Hyperlink"/>
                <w:noProof/>
              </w:rPr>
              <w:t>Messwerte- oder Stammdaten-Abo beenden</w:t>
            </w:r>
            <w:r w:rsidR="008109DD">
              <w:rPr>
                <w:noProof/>
                <w:webHidden/>
              </w:rPr>
              <w:tab/>
            </w:r>
            <w:r w:rsidR="008109DD">
              <w:rPr>
                <w:noProof/>
                <w:webHidden/>
              </w:rPr>
              <w:fldChar w:fldCharType="begin"/>
            </w:r>
            <w:r w:rsidR="008109DD">
              <w:rPr>
                <w:noProof/>
                <w:webHidden/>
              </w:rPr>
              <w:instrText xml:space="preserve"> PAGEREF _Toc108465117 \h </w:instrText>
            </w:r>
            <w:r w:rsidR="008109DD">
              <w:rPr>
                <w:noProof/>
                <w:webHidden/>
              </w:rPr>
            </w:r>
            <w:r w:rsidR="008109DD">
              <w:rPr>
                <w:noProof/>
                <w:webHidden/>
              </w:rPr>
              <w:fldChar w:fldCharType="separate"/>
            </w:r>
            <w:r w:rsidR="00277CDC">
              <w:rPr>
                <w:noProof/>
                <w:webHidden/>
              </w:rPr>
              <w:t>434</w:t>
            </w:r>
            <w:r w:rsidR="008109DD">
              <w:rPr>
                <w:noProof/>
                <w:webHidden/>
              </w:rPr>
              <w:fldChar w:fldCharType="end"/>
            </w:r>
          </w:hyperlink>
        </w:p>
        <w:p w14:paraId="5F59EDA8" w14:textId="317FB204" w:rsidR="008109DD" w:rsidRDefault="002C6F24">
          <w:pPr>
            <w:pStyle w:val="Verzeichnis3"/>
            <w:rPr>
              <w:rFonts w:eastAsiaTheme="minorEastAsia" w:cstheme="minorBidi"/>
              <w:noProof/>
              <w:sz w:val="22"/>
              <w:szCs w:val="22"/>
            </w:rPr>
          </w:pPr>
          <w:hyperlink w:anchor="_Toc108465118" w:history="1">
            <w:r w:rsidR="008109DD" w:rsidRPr="00A32174">
              <w:rPr>
                <w:rStyle w:val="Hyperlink"/>
                <w:noProof/>
              </w:rPr>
              <w:t>10.3.1</w:t>
            </w:r>
            <w:r w:rsidR="008109DD">
              <w:rPr>
                <w:rFonts w:eastAsiaTheme="minorEastAsia" w:cstheme="minorBidi"/>
                <w:noProof/>
                <w:sz w:val="22"/>
                <w:szCs w:val="22"/>
              </w:rPr>
              <w:tab/>
            </w:r>
            <w:r w:rsidR="008109DD" w:rsidRPr="00A32174">
              <w:rPr>
                <w:rStyle w:val="Hyperlink"/>
                <w:noProof/>
              </w:rPr>
              <w:t>S_0093_ORDRSP Bestätigung der Anforderung zum Beenden des Abos zur Stammdaten- bzw. Messwertübermittlung</w:t>
            </w:r>
            <w:r w:rsidR="008109DD">
              <w:rPr>
                <w:noProof/>
                <w:webHidden/>
              </w:rPr>
              <w:tab/>
            </w:r>
            <w:r w:rsidR="008109DD">
              <w:rPr>
                <w:noProof/>
                <w:webHidden/>
              </w:rPr>
              <w:fldChar w:fldCharType="begin"/>
            </w:r>
            <w:r w:rsidR="008109DD">
              <w:rPr>
                <w:noProof/>
                <w:webHidden/>
              </w:rPr>
              <w:instrText xml:space="preserve"> PAGEREF _Toc108465118 \h </w:instrText>
            </w:r>
            <w:r w:rsidR="008109DD">
              <w:rPr>
                <w:noProof/>
                <w:webHidden/>
              </w:rPr>
            </w:r>
            <w:r w:rsidR="008109DD">
              <w:rPr>
                <w:noProof/>
                <w:webHidden/>
              </w:rPr>
              <w:fldChar w:fldCharType="separate"/>
            </w:r>
            <w:r w:rsidR="00277CDC">
              <w:rPr>
                <w:noProof/>
                <w:webHidden/>
              </w:rPr>
              <w:t>434</w:t>
            </w:r>
            <w:r w:rsidR="008109DD">
              <w:rPr>
                <w:noProof/>
                <w:webHidden/>
              </w:rPr>
              <w:fldChar w:fldCharType="end"/>
            </w:r>
          </w:hyperlink>
        </w:p>
        <w:p w14:paraId="17FF2023" w14:textId="60940E16" w:rsidR="008109DD" w:rsidRDefault="002C6F24">
          <w:pPr>
            <w:pStyle w:val="Verzeichnis1"/>
            <w:rPr>
              <w:rFonts w:eastAsiaTheme="minorEastAsia" w:cstheme="minorBidi"/>
              <w:b w:val="0"/>
              <w:bCs w:val="0"/>
              <w:i w:val="0"/>
              <w:iCs w:val="0"/>
              <w:noProof/>
              <w:sz w:val="22"/>
              <w:szCs w:val="22"/>
            </w:rPr>
          </w:pPr>
          <w:hyperlink w:anchor="_Toc108465119" w:history="1">
            <w:r w:rsidR="008109DD" w:rsidRPr="00A32174">
              <w:rPr>
                <w:rStyle w:val="Hyperlink"/>
                <w:noProof/>
              </w:rPr>
              <w:t>11</w:t>
            </w:r>
            <w:r w:rsidR="008109DD">
              <w:rPr>
                <w:rFonts w:eastAsiaTheme="minorEastAsia" w:cstheme="minorBidi"/>
                <w:b w:val="0"/>
                <w:bCs w:val="0"/>
                <w:i w:val="0"/>
                <w:iCs w:val="0"/>
                <w:noProof/>
                <w:sz w:val="22"/>
                <w:szCs w:val="22"/>
              </w:rPr>
              <w:tab/>
            </w:r>
            <w:r w:rsidR="008109DD" w:rsidRPr="00A32174">
              <w:rPr>
                <w:rStyle w:val="Hyperlink"/>
                <w:noProof/>
              </w:rPr>
              <w:t>Prozesse zur Ermittlung und Abrechnung von Mehr-/Mindermengen Strom und Gas</w:t>
            </w:r>
            <w:r w:rsidR="008109DD">
              <w:rPr>
                <w:noProof/>
                <w:webHidden/>
              </w:rPr>
              <w:tab/>
            </w:r>
            <w:r w:rsidR="008109DD">
              <w:rPr>
                <w:noProof/>
                <w:webHidden/>
              </w:rPr>
              <w:fldChar w:fldCharType="begin"/>
            </w:r>
            <w:r w:rsidR="008109DD">
              <w:rPr>
                <w:noProof/>
                <w:webHidden/>
              </w:rPr>
              <w:instrText xml:space="preserve"> PAGEREF _Toc108465119 \h </w:instrText>
            </w:r>
            <w:r w:rsidR="008109DD">
              <w:rPr>
                <w:noProof/>
                <w:webHidden/>
              </w:rPr>
            </w:r>
            <w:r w:rsidR="008109DD">
              <w:rPr>
                <w:noProof/>
                <w:webHidden/>
              </w:rPr>
              <w:fldChar w:fldCharType="separate"/>
            </w:r>
            <w:r w:rsidR="00277CDC">
              <w:rPr>
                <w:noProof/>
                <w:webHidden/>
              </w:rPr>
              <w:t>435</w:t>
            </w:r>
            <w:r w:rsidR="008109DD">
              <w:rPr>
                <w:noProof/>
                <w:webHidden/>
              </w:rPr>
              <w:fldChar w:fldCharType="end"/>
            </w:r>
          </w:hyperlink>
        </w:p>
        <w:p w14:paraId="31808F45" w14:textId="6EDA3579" w:rsidR="008109DD" w:rsidRDefault="002C6F24">
          <w:pPr>
            <w:pStyle w:val="Verzeichnis2"/>
            <w:rPr>
              <w:rFonts w:eastAsiaTheme="minorEastAsia" w:cstheme="minorBidi"/>
              <w:b w:val="0"/>
              <w:bCs w:val="0"/>
              <w:noProof/>
            </w:rPr>
          </w:pPr>
          <w:hyperlink w:anchor="_Toc108465120" w:history="1">
            <w:r w:rsidR="008109DD" w:rsidRPr="00A32174">
              <w:rPr>
                <w:rStyle w:val="Hyperlink"/>
                <w:noProof/>
                <w14:scene3d>
                  <w14:camera w14:prst="orthographicFront"/>
                  <w14:lightRig w14:rig="threePt" w14:dir="t">
                    <w14:rot w14:lat="0" w14:lon="0" w14:rev="0"/>
                  </w14:lightRig>
                </w14:scene3d>
              </w:rPr>
              <w:t>11.1</w:t>
            </w:r>
            <w:r w:rsidR="008109DD">
              <w:rPr>
                <w:rFonts w:eastAsiaTheme="minorEastAsia" w:cstheme="minorBidi"/>
                <w:b w:val="0"/>
                <w:bCs w:val="0"/>
                <w:noProof/>
              </w:rPr>
              <w:tab/>
            </w:r>
            <w:r w:rsidR="008109DD" w:rsidRPr="00A32174">
              <w:rPr>
                <w:rStyle w:val="Hyperlink"/>
                <w:noProof/>
              </w:rPr>
              <w:t>AD: Bestellung der bilanzierten Menge beim ÜNB</w:t>
            </w:r>
            <w:r w:rsidR="008109DD">
              <w:rPr>
                <w:noProof/>
                <w:webHidden/>
              </w:rPr>
              <w:tab/>
            </w:r>
            <w:r w:rsidR="008109DD">
              <w:rPr>
                <w:noProof/>
                <w:webHidden/>
              </w:rPr>
              <w:fldChar w:fldCharType="begin"/>
            </w:r>
            <w:r w:rsidR="008109DD">
              <w:rPr>
                <w:noProof/>
                <w:webHidden/>
              </w:rPr>
              <w:instrText xml:space="preserve"> PAGEREF _Toc108465120 \h </w:instrText>
            </w:r>
            <w:r w:rsidR="008109DD">
              <w:rPr>
                <w:noProof/>
                <w:webHidden/>
              </w:rPr>
            </w:r>
            <w:r w:rsidR="008109DD">
              <w:rPr>
                <w:noProof/>
                <w:webHidden/>
              </w:rPr>
              <w:fldChar w:fldCharType="separate"/>
            </w:r>
            <w:r w:rsidR="00277CDC">
              <w:rPr>
                <w:noProof/>
                <w:webHidden/>
              </w:rPr>
              <w:t>435</w:t>
            </w:r>
            <w:r w:rsidR="008109DD">
              <w:rPr>
                <w:noProof/>
                <w:webHidden/>
              </w:rPr>
              <w:fldChar w:fldCharType="end"/>
            </w:r>
          </w:hyperlink>
        </w:p>
        <w:p w14:paraId="2C051885" w14:textId="3FE90467" w:rsidR="008109DD" w:rsidRDefault="002C6F24">
          <w:pPr>
            <w:pStyle w:val="Verzeichnis3"/>
            <w:rPr>
              <w:rFonts w:eastAsiaTheme="minorEastAsia" w:cstheme="minorBidi"/>
              <w:noProof/>
              <w:sz w:val="22"/>
              <w:szCs w:val="22"/>
            </w:rPr>
          </w:pPr>
          <w:hyperlink w:anchor="_Toc108465121" w:history="1">
            <w:r w:rsidR="008109DD" w:rsidRPr="00A32174">
              <w:rPr>
                <w:rStyle w:val="Hyperlink"/>
                <w:noProof/>
              </w:rPr>
              <w:t>11.1.1</w:t>
            </w:r>
            <w:r w:rsidR="008109DD">
              <w:rPr>
                <w:rFonts w:eastAsiaTheme="minorEastAsia" w:cstheme="minorBidi"/>
                <w:noProof/>
                <w:sz w:val="22"/>
                <w:szCs w:val="22"/>
              </w:rPr>
              <w:tab/>
            </w:r>
            <w:r w:rsidR="008109DD" w:rsidRPr="00A32174">
              <w:rPr>
                <w:rStyle w:val="Hyperlink"/>
                <w:noProof/>
              </w:rPr>
              <w:t>E_0800_Bestellung prüfen</w:t>
            </w:r>
            <w:r w:rsidR="008109DD">
              <w:rPr>
                <w:noProof/>
                <w:webHidden/>
              </w:rPr>
              <w:tab/>
            </w:r>
            <w:r w:rsidR="008109DD">
              <w:rPr>
                <w:noProof/>
                <w:webHidden/>
              </w:rPr>
              <w:fldChar w:fldCharType="begin"/>
            </w:r>
            <w:r w:rsidR="008109DD">
              <w:rPr>
                <w:noProof/>
                <w:webHidden/>
              </w:rPr>
              <w:instrText xml:space="preserve"> PAGEREF _Toc108465121 \h </w:instrText>
            </w:r>
            <w:r w:rsidR="008109DD">
              <w:rPr>
                <w:noProof/>
                <w:webHidden/>
              </w:rPr>
            </w:r>
            <w:r w:rsidR="008109DD">
              <w:rPr>
                <w:noProof/>
                <w:webHidden/>
              </w:rPr>
              <w:fldChar w:fldCharType="separate"/>
            </w:r>
            <w:r w:rsidR="00277CDC">
              <w:rPr>
                <w:noProof/>
                <w:webHidden/>
              </w:rPr>
              <w:t>435</w:t>
            </w:r>
            <w:r w:rsidR="008109DD">
              <w:rPr>
                <w:noProof/>
                <w:webHidden/>
              </w:rPr>
              <w:fldChar w:fldCharType="end"/>
            </w:r>
          </w:hyperlink>
        </w:p>
        <w:p w14:paraId="5A8A609C" w14:textId="598B799A" w:rsidR="008109DD" w:rsidRDefault="002C6F24">
          <w:pPr>
            <w:pStyle w:val="Verzeichnis2"/>
            <w:rPr>
              <w:rFonts w:eastAsiaTheme="minorEastAsia" w:cstheme="minorBidi"/>
              <w:b w:val="0"/>
              <w:bCs w:val="0"/>
              <w:noProof/>
            </w:rPr>
          </w:pPr>
          <w:hyperlink w:anchor="_Toc108465122" w:history="1">
            <w:r w:rsidR="008109DD" w:rsidRPr="00A32174">
              <w:rPr>
                <w:rStyle w:val="Hyperlink"/>
                <w:noProof/>
                <w14:scene3d>
                  <w14:camera w14:prst="orthographicFront"/>
                  <w14:lightRig w14:rig="threePt" w14:dir="t">
                    <w14:rot w14:lat="0" w14:lon="0" w14:rev="0"/>
                  </w14:lightRig>
                </w14:scene3d>
              </w:rPr>
              <w:t>11.2</w:t>
            </w:r>
            <w:r w:rsidR="008109DD">
              <w:rPr>
                <w:rFonts w:eastAsiaTheme="minorEastAsia" w:cstheme="minorBidi"/>
                <w:b w:val="0"/>
                <w:bCs w:val="0"/>
                <w:noProof/>
              </w:rPr>
              <w:tab/>
            </w:r>
            <w:r w:rsidR="008109DD" w:rsidRPr="00A32174">
              <w:rPr>
                <w:rStyle w:val="Hyperlink"/>
                <w:noProof/>
              </w:rPr>
              <w:t>AD: Abonnieren der marktlokationsscharfen Allokationsliste Gas</w:t>
            </w:r>
            <w:r w:rsidR="008109DD">
              <w:rPr>
                <w:noProof/>
                <w:webHidden/>
              </w:rPr>
              <w:tab/>
            </w:r>
            <w:r w:rsidR="008109DD">
              <w:rPr>
                <w:noProof/>
                <w:webHidden/>
              </w:rPr>
              <w:fldChar w:fldCharType="begin"/>
            </w:r>
            <w:r w:rsidR="008109DD">
              <w:rPr>
                <w:noProof/>
                <w:webHidden/>
              </w:rPr>
              <w:instrText xml:space="preserve"> PAGEREF _Toc108465122 \h </w:instrText>
            </w:r>
            <w:r w:rsidR="008109DD">
              <w:rPr>
                <w:noProof/>
                <w:webHidden/>
              </w:rPr>
            </w:r>
            <w:r w:rsidR="008109DD">
              <w:rPr>
                <w:noProof/>
                <w:webHidden/>
              </w:rPr>
              <w:fldChar w:fldCharType="separate"/>
            </w:r>
            <w:r w:rsidR="00277CDC">
              <w:rPr>
                <w:noProof/>
                <w:webHidden/>
              </w:rPr>
              <w:t>435</w:t>
            </w:r>
            <w:r w:rsidR="008109DD">
              <w:rPr>
                <w:noProof/>
                <w:webHidden/>
              </w:rPr>
              <w:fldChar w:fldCharType="end"/>
            </w:r>
          </w:hyperlink>
        </w:p>
        <w:p w14:paraId="09A926A7" w14:textId="5ED4B5CC" w:rsidR="008109DD" w:rsidRDefault="002C6F24">
          <w:pPr>
            <w:pStyle w:val="Verzeichnis3"/>
            <w:rPr>
              <w:rFonts w:eastAsiaTheme="minorEastAsia" w:cstheme="minorBidi"/>
              <w:noProof/>
              <w:sz w:val="22"/>
              <w:szCs w:val="22"/>
            </w:rPr>
          </w:pPr>
          <w:hyperlink w:anchor="_Toc108465123" w:history="1">
            <w:r w:rsidR="008109DD" w:rsidRPr="00A32174">
              <w:rPr>
                <w:rStyle w:val="Hyperlink"/>
                <w:noProof/>
              </w:rPr>
              <w:t>11.2.1</w:t>
            </w:r>
            <w:r w:rsidR="008109DD">
              <w:rPr>
                <w:rFonts w:eastAsiaTheme="minorEastAsia" w:cstheme="minorBidi"/>
                <w:noProof/>
                <w:sz w:val="22"/>
                <w:szCs w:val="22"/>
              </w:rPr>
              <w:tab/>
            </w:r>
            <w:r w:rsidR="008109DD" w:rsidRPr="00A32174">
              <w:rPr>
                <w:rStyle w:val="Hyperlink"/>
                <w:noProof/>
              </w:rPr>
              <w:t>E_0803_Abonnement prüfen</w:t>
            </w:r>
            <w:r w:rsidR="008109DD">
              <w:rPr>
                <w:noProof/>
                <w:webHidden/>
              </w:rPr>
              <w:tab/>
            </w:r>
            <w:r w:rsidR="008109DD">
              <w:rPr>
                <w:noProof/>
                <w:webHidden/>
              </w:rPr>
              <w:fldChar w:fldCharType="begin"/>
            </w:r>
            <w:r w:rsidR="008109DD">
              <w:rPr>
                <w:noProof/>
                <w:webHidden/>
              </w:rPr>
              <w:instrText xml:space="preserve"> PAGEREF _Toc108465123 \h </w:instrText>
            </w:r>
            <w:r w:rsidR="008109DD">
              <w:rPr>
                <w:noProof/>
                <w:webHidden/>
              </w:rPr>
            </w:r>
            <w:r w:rsidR="008109DD">
              <w:rPr>
                <w:noProof/>
                <w:webHidden/>
              </w:rPr>
              <w:fldChar w:fldCharType="separate"/>
            </w:r>
            <w:r w:rsidR="00277CDC">
              <w:rPr>
                <w:noProof/>
                <w:webHidden/>
              </w:rPr>
              <w:t>435</w:t>
            </w:r>
            <w:r w:rsidR="008109DD">
              <w:rPr>
                <w:noProof/>
                <w:webHidden/>
              </w:rPr>
              <w:fldChar w:fldCharType="end"/>
            </w:r>
          </w:hyperlink>
        </w:p>
        <w:p w14:paraId="393C9050" w14:textId="75C9D474" w:rsidR="008109DD" w:rsidRDefault="002C6F24">
          <w:pPr>
            <w:pStyle w:val="Verzeichnis2"/>
            <w:rPr>
              <w:rFonts w:eastAsiaTheme="minorEastAsia" w:cstheme="minorBidi"/>
              <w:b w:val="0"/>
              <w:bCs w:val="0"/>
              <w:noProof/>
            </w:rPr>
          </w:pPr>
          <w:hyperlink w:anchor="_Toc108465124" w:history="1">
            <w:r w:rsidR="008109DD" w:rsidRPr="00A32174">
              <w:rPr>
                <w:rStyle w:val="Hyperlink"/>
                <w:noProof/>
                <w14:scene3d>
                  <w14:camera w14:prst="orthographicFront"/>
                  <w14:lightRig w14:rig="threePt" w14:dir="t">
                    <w14:rot w14:lat="0" w14:lon="0" w14:rev="0"/>
                  </w14:lightRig>
                </w14:scene3d>
              </w:rPr>
              <w:t>11.3</w:t>
            </w:r>
            <w:r w:rsidR="008109DD">
              <w:rPr>
                <w:rFonts w:eastAsiaTheme="minorEastAsia" w:cstheme="minorBidi"/>
                <w:b w:val="0"/>
                <w:bCs w:val="0"/>
                <w:noProof/>
              </w:rPr>
              <w:tab/>
            </w:r>
            <w:r w:rsidR="008109DD" w:rsidRPr="00A32174">
              <w:rPr>
                <w:rStyle w:val="Hyperlink"/>
                <w:noProof/>
              </w:rPr>
              <w:t>AD: Mehr-/Mindermengenabrechnung zwischen NB und LF</w:t>
            </w:r>
            <w:r w:rsidR="008109DD">
              <w:rPr>
                <w:noProof/>
                <w:webHidden/>
              </w:rPr>
              <w:tab/>
            </w:r>
            <w:r w:rsidR="008109DD">
              <w:rPr>
                <w:noProof/>
                <w:webHidden/>
              </w:rPr>
              <w:fldChar w:fldCharType="begin"/>
            </w:r>
            <w:r w:rsidR="008109DD">
              <w:rPr>
                <w:noProof/>
                <w:webHidden/>
              </w:rPr>
              <w:instrText xml:space="preserve"> PAGEREF _Toc108465124 \h </w:instrText>
            </w:r>
            <w:r w:rsidR="008109DD">
              <w:rPr>
                <w:noProof/>
                <w:webHidden/>
              </w:rPr>
            </w:r>
            <w:r w:rsidR="008109DD">
              <w:rPr>
                <w:noProof/>
                <w:webHidden/>
              </w:rPr>
              <w:fldChar w:fldCharType="separate"/>
            </w:r>
            <w:r w:rsidR="00277CDC">
              <w:rPr>
                <w:noProof/>
                <w:webHidden/>
              </w:rPr>
              <w:t>436</w:t>
            </w:r>
            <w:r w:rsidR="008109DD">
              <w:rPr>
                <w:noProof/>
                <w:webHidden/>
              </w:rPr>
              <w:fldChar w:fldCharType="end"/>
            </w:r>
          </w:hyperlink>
        </w:p>
        <w:p w14:paraId="63791704" w14:textId="212C69D3" w:rsidR="008109DD" w:rsidRDefault="002C6F24">
          <w:pPr>
            <w:pStyle w:val="Verzeichnis3"/>
            <w:rPr>
              <w:rFonts w:eastAsiaTheme="minorEastAsia" w:cstheme="minorBidi"/>
              <w:noProof/>
              <w:sz w:val="22"/>
              <w:szCs w:val="22"/>
            </w:rPr>
          </w:pPr>
          <w:hyperlink w:anchor="_Toc108465125" w:history="1">
            <w:r w:rsidR="008109DD" w:rsidRPr="00A32174">
              <w:rPr>
                <w:rStyle w:val="Hyperlink"/>
                <w:noProof/>
              </w:rPr>
              <w:t>11.3.1</w:t>
            </w:r>
            <w:r w:rsidR="008109DD">
              <w:rPr>
                <w:rFonts w:eastAsiaTheme="minorEastAsia" w:cstheme="minorBidi"/>
                <w:noProof/>
                <w:sz w:val="22"/>
                <w:szCs w:val="22"/>
              </w:rPr>
              <w:tab/>
            </w:r>
            <w:r w:rsidR="008109DD" w:rsidRPr="00A32174">
              <w:rPr>
                <w:rStyle w:val="Hyperlink"/>
                <w:noProof/>
              </w:rPr>
              <w:t>E_0801_bilanzierte Menge und Bilanzierungszeitraum prüfen</w:t>
            </w:r>
            <w:r w:rsidR="008109DD">
              <w:rPr>
                <w:noProof/>
                <w:webHidden/>
              </w:rPr>
              <w:tab/>
            </w:r>
            <w:r w:rsidR="008109DD">
              <w:rPr>
                <w:noProof/>
                <w:webHidden/>
              </w:rPr>
              <w:fldChar w:fldCharType="begin"/>
            </w:r>
            <w:r w:rsidR="008109DD">
              <w:rPr>
                <w:noProof/>
                <w:webHidden/>
              </w:rPr>
              <w:instrText xml:space="preserve"> PAGEREF _Toc108465125 \h </w:instrText>
            </w:r>
            <w:r w:rsidR="008109DD">
              <w:rPr>
                <w:noProof/>
                <w:webHidden/>
              </w:rPr>
            </w:r>
            <w:r w:rsidR="008109DD">
              <w:rPr>
                <w:noProof/>
                <w:webHidden/>
              </w:rPr>
              <w:fldChar w:fldCharType="separate"/>
            </w:r>
            <w:r w:rsidR="00277CDC">
              <w:rPr>
                <w:noProof/>
                <w:webHidden/>
              </w:rPr>
              <w:t>436</w:t>
            </w:r>
            <w:r w:rsidR="008109DD">
              <w:rPr>
                <w:noProof/>
                <w:webHidden/>
              </w:rPr>
              <w:fldChar w:fldCharType="end"/>
            </w:r>
          </w:hyperlink>
        </w:p>
        <w:p w14:paraId="3774D902" w14:textId="3B9E1472" w:rsidR="008109DD" w:rsidRDefault="002C6F24">
          <w:pPr>
            <w:pStyle w:val="Verzeichnis2"/>
            <w:rPr>
              <w:rFonts w:eastAsiaTheme="minorEastAsia" w:cstheme="minorBidi"/>
              <w:b w:val="0"/>
              <w:bCs w:val="0"/>
              <w:noProof/>
            </w:rPr>
          </w:pPr>
          <w:hyperlink w:anchor="_Toc108465126" w:history="1">
            <w:r w:rsidR="008109DD" w:rsidRPr="00A32174">
              <w:rPr>
                <w:rStyle w:val="Hyperlink"/>
                <w:noProof/>
                <w14:scene3d>
                  <w14:camera w14:prst="orthographicFront"/>
                  <w14:lightRig w14:rig="threePt" w14:dir="t">
                    <w14:rot w14:lat="0" w14:lon="0" w14:rev="0"/>
                  </w14:lightRig>
                </w14:scene3d>
              </w:rPr>
              <w:t>11.4</w:t>
            </w:r>
            <w:r w:rsidR="008109DD">
              <w:rPr>
                <w:rFonts w:eastAsiaTheme="minorEastAsia" w:cstheme="minorBidi"/>
                <w:b w:val="0"/>
                <w:bCs w:val="0"/>
                <w:noProof/>
              </w:rPr>
              <w:tab/>
            </w:r>
            <w:r w:rsidR="008109DD" w:rsidRPr="00A32174">
              <w:rPr>
                <w:rStyle w:val="Hyperlink"/>
                <w:noProof/>
              </w:rPr>
              <w:t>AD: Mehr-/Mindermengenabrechnung zwischen NB und MGV</w:t>
            </w:r>
            <w:r w:rsidR="008109DD">
              <w:rPr>
                <w:noProof/>
                <w:webHidden/>
              </w:rPr>
              <w:tab/>
            </w:r>
            <w:r w:rsidR="008109DD">
              <w:rPr>
                <w:noProof/>
                <w:webHidden/>
              </w:rPr>
              <w:fldChar w:fldCharType="begin"/>
            </w:r>
            <w:r w:rsidR="008109DD">
              <w:rPr>
                <w:noProof/>
                <w:webHidden/>
              </w:rPr>
              <w:instrText xml:space="preserve"> PAGEREF _Toc108465126 \h </w:instrText>
            </w:r>
            <w:r w:rsidR="008109DD">
              <w:rPr>
                <w:noProof/>
                <w:webHidden/>
              </w:rPr>
            </w:r>
            <w:r w:rsidR="008109DD">
              <w:rPr>
                <w:noProof/>
                <w:webHidden/>
              </w:rPr>
              <w:fldChar w:fldCharType="separate"/>
            </w:r>
            <w:r w:rsidR="00277CDC">
              <w:rPr>
                <w:noProof/>
                <w:webHidden/>
              </w:rPr>
              <w:t>441</w:t>
            </w:r>
            <w:r w:rsidR="008109DD">
              <w:rPr>
                <w:noProof/>
                <w:webHidden/>
              </w:rPr>
              <w:fldChar w:fldCharType="end"/>
            </w:r>
          </w:hyperlink>
        </w:p>
        <w:p w14:paraId="18B5F26D" w14:textId="53751743" w:rsidR="008109DD" w:rsidRDefault="002C6F24">
          <w:pPr>
            <w:pStyle w:val="Verzeichnis3"/>
            <w:rPr>
              <w:rFonts w:eastAsiaTheme="minorEastAsia" w:cstheme="minorBidi"/>
              <w:noProof/>
              <w:sz w:val="22"/>
              <w:szCs w:val="22"/>
            </w:rPr>
          </w:pPr>
          <w:hyperlink w:anchor="_Toc108465127" w:history="1">
            <w:r w:rsidR="008109DD" w:rsidRPr="00A32174">
              <w:rPr>
                <w:rStyle w:val="Hyperlink"/>
                <w:noProof/>
              </w:rPr>
              <w:t>11.4.1</w:t>
            </w:r>
            <w:r w:rsidR="008109DD">
              <w:rPr>
                <w:rFonts w:eastAsiaTheme="minorEastAsia" w:cstheme="minorBidi"/>
                <w:noProof/>
                <w:sz w:val="22"/>
                <w:szCs w:val="22"/>
              </w:rPr>
              <w:tab/>
            </w:r>
            <w:r w:rsidR="008109DD" w:rsidRPr="00A32174">
              <w:rPr>
                <w:rStyle w:val="Hyperlink"/>
                <w:noProof/>
              </w:rPr>
              <w:t>E_0802_aggregierte Menge und Abrechnungszeitraum prüfen</w:t>
            </w:r>
            <w:r w:rsidR="008109DD">
              <w:rPr>
                <w:noProof/>
                <w:webHidden/>
              </w:rPr>
              <w:tab/>
            </w:r>
            <w:r w:rsidR="008109DD">
              <w:rPr>
                <w:noProof/>
                <w:webHidden/>
              </w:rPr>
              <w:fldChar w:fldCharType="begin"/>
            </w:r>
            <w:r w:rsidR="008109DD">
              <w:rPr>
                <w:noProof/>
                <w:webHidden/>
              </w:rPr>
              <w:instrText xml:space="preserve"> PAGEREF _Toc108465127 \h </w:instrText>
            </w:r>
            <w:r w:rsidR="008109DD">
              <w:rPr>
                <w:noProof/>
                <w:webHidden/>
              </w:rPr>
            </w:r>
            <w:r w:rsidR="008109DD">
              <w:rPr>
                <w:noProof/>
                <w:webHidden/>
              </w:rPr>
              <w:fldChar w:fldCharType="separate"/>
            </w:r>
            <w:r w:rsidR="00277CDC">
              <w:rPr>
                <w:noProof/>
                <w:webHidden/>
              </w:rPr>
              <w:t>441</w:t>
            </w:r>
            <w:r w:rsidR="008109DD">
              <w:rPr>
                <w:noProof/>
                <w:webHidden/>
              </w:rPr>
              <w:fldChar w:fldCharType="end"/>
            </w:r>
          </w:hyperlink>
        </w:p>
        <w:p w14:paraId="17220B21" w14:textId="7C572029" w:rsidR="008109DD" w:rsidRDefault="002C6F24">
          <w:pPr>
            <w:pStyle w:val="Verzeichnis1"/>
            <w:rPr>
              <w:rFonts w:eastAsiaTheme="minorEastAsia" w:cstheme="minorBidi"/>
              <w:b w:val="0"/>
              <w:bCs w:val="0"/>
              <w:i w:val="0"/>
              <w:iCs w:val="0"/>
              <w:noProof/>
              <w:sz w:val="22"/>
              <w:szCs w:val="22"/>
            </w:rPr>
          </w:pPr>
          <w:hyperlink w:anchor="_Toc108465128" w:history="1">
            <w:r w:rsidR="008109DD" w:rsidRPr="00A32174">
              <w:rPr>
                <w:rStyle w:val="Hyperlink"/>
                <w:noProof/>
              </w:rPr>
              <w:t>12</w:t>
            </w:r>
            <w:r w:rsidR="008109DD">
              <w:rPr>
                <w:rFonts w:eastAsiaTheme="minorEastAsia" w:cstheme="minorBidi"/>
                <w:b w:val="0"/>
                <w:bCs w:val="0"/>
                <w:i w:val="0"/>
                <w:iCs w:val="0"/>
                <w:noProof/>
                <w:sz w:val="22"/>
                <w:szCs w:val="22"/>
              </w:rPr>
              <w:tab/>
            </w:r>
            <w:r w:rsidR="008109DD" w:rsidRPr="00A32174">
              <w:rPr>
                <w:rStyle w:val="Hyperlink"/>
                <w:noProof/>
              </w:rPr>
              <w:t>Netzbetreiberwechsel Strom und Gas</w:t>
            </w:r>
            <w:r w:rsidR="008109DD">
              <w:rPr>
                <w:noProof/>
                <w:webHidden/>
              </w:rPr>
              <w:tab/>
            </w:r>
            <w:r w:rsidR="008109DD">
              <w:rPr>
                <w:noProof/>
                <w:webHidden/>
              </w:rPr>
              <w:fldChar w:fldCharType="begin"/>
            </w:r>
            <w:r w:rsidR="008109DD">
              <w:rPr>
                <w:noProof/>
                <w:webHidden/>
              </w:rPr>
              <w:instrText xml:space="preserve"> PAGEREF _Toc108465128 \h </w:instrText>
            </w:r>
            <w:r w:rsidR="008109DD">
              <w:rPr>
                <w:noProof/>
                <w:webHidden/>
              </w:rPr>
            </w:r>
            <w:r w:rsidR="008109DD">
              <w:rPr>
                <w:noProof/>
                <w:webHidden/>
              </w:rPr>
              <w:fldChar w:fldCharType="separate"/>
            </w:r>
            <w:r w:rsidR="00277CDC">
              <w:rPr>
                <w:noProof/>
                <w:webHidden/>
              </w:rPr>
              <w:t>447</w:t>
            </w:r>
            <w:r w:rsidR="008109DD">
              <w:rPr>
                <w:noProof/>
                <w:webHidden/>
              </w:rPr>
              <w:fldChar w:fldCharType="end"/>
            </w:r>
          </w:hyperlink>
        </w:p>
        <w:p w14:paraId="1011A810" w14:textId="1BC77F0A" w:rsidR="008109DD" w:rsidRDefault="002C6F24">
          <w:pPr>
            <w:pStyle w:val="Verzeichnis2"/>
            <w:rPr>
              <w:rFonts w:eastAsiaTheme="minorEastAsia" w:cstheme="minorBidi"/>
              <w:b w:val="0"/>
              <w:bCs w:val="0"/>
              <w:noProof/>
            </w:rPr>
          </w:pPr>
          <w:hyperlink w:anchor="_Toc108465129" w:history="1">
            <w:r w:rsidR="008109DD" w:rsidRPr="00A32174">
              <w:rPr>
                <w:rStyle w:val="Hyperlink"/>
                <w:noProof/>
                <w14:scene3d>
                  <w14:camera w14:prst="orthographicFront"/>
                  <w14:lightRig w14:rig="threePt" w14:dir="t">
                    <w14:rot w14:lat="0" w14:lon="0" w14:rev="0"/>
                  </w14:lightRig>
                </w14:scene3d>
              </w:rPr>
              <w:t>12.1</w:t>
            </w:r>
            <w:r w:rsidR="008109DD">
              <w:rPr>
                <w:rFonts w:eastAsiaTheme="minorEastAsia" w:cstheme="minorBidi"/>
                <w:b w:val="0"/>
                <w:bCs w:val="0"/>
                <w:noProof/>
              </w:rPr>
              <w:tab/>
            </w:r>
            <w:r w:rsidR="008109DD" w:rsidRPr="00A32174">
              <w:rPr>
                <w:rStyle w:val="Hyperlink"/>
                <w:noProof/>
              </w:rPr>
              <w:t>Übermittlung der Stammdaten</w:t>
            </w:r>
            <w:r w:rsidR="008109DD">
              <w:rPr>
                <w:noProof/>
                <w:webHidden/>
              </w:rPr>
              <w:tab/>
            </w:r>
            <w:r w:rsidR="008109DD">
              <w:rPr>
                <w:noProof/>
                <w:webHidden/>
              </w:rPr>
              <w:fldChar w:fldCharType="begin"/>
            </w:r>
            <w:r w:rsidR="008109DD">
              <w:rPr>
                <w:noProof/>
                <w:webHidden/>
              </w:rPr>
              <w:instrText xml:space="preserve"> PAGEREF _Toc108465129 \h </w:instrText>
            </w:r>
            <w:r w:rsidR="008109DD">
              <w:rPr>
                <w:noProof/>
                <w:webHidden/>
              </w:rPr>
            </w:r>
            <w:r w:rsidR="008109DD">
              <w:rPr>
                <w:noProof/>
                <w:webHidden/>
              </w:rPr>
              <w:fldChar w:fldCharType="separate"/>
            </w:r>
            <w:r w:rsidR="00277CDC">
              <w:rPr>
                <w:noProof/>
                <w:webHidden/>
              </w:rPr>
              <w:t>447</w:t>
            </w:r>
            <w:r w:rsidR="008109DD">
              <w:rPr>
                <w:noProof/>
                <w:webHidden/>
              </w:rPr>
              <w:fldChar w:fldCharType="end"/>
            </w:r>
          </w:hyperlink>
        </w:p>
        <w:p w14:paraId="106934B3" w14:textId="68673158" w:rsidR="008109DD" w:rsidRDefault="002C6F24">
          <w:pPr>
            <w:pStyle w:val="Verzeichnis3"/>
            <w:rPr>
              <w:rFonts w:eastAsiaTheme="minorEastAsia" w:cstheme="minorBidi"/>
              <w:noProof/>
              <w:sz w:val="22"/>
              <w:szCs w:val="22"/>
            </w:rPr>
          </w:pPr>
          <w:hyperlink w:anchor="_Toc108465130" w:history="1">
            <w:r w:rsidR="008109DD" w:rsidRPr="00A32174">
              <w:rPr>
                <w:rStyle w:val="Hyperlink"/>
                <w:noProof/>
              </w:rPr>
              <w:t>12.1.1</w:t>
            </w:r>
            <w:r w:rsidR="008109DD">
              <w:rPr>
                <w:rFonts w:eastAsiaTheme="minorEastAsia" w:cstheme="minorBidi"/>
                <w:noProof/>
                <w:sz w:val="22"/>
                <w:szCs w:val="22"/>
              </w:rPr>
              <w:tab/>
            </w:r>
            <w:r w:rsidR="008109DD" w:rsidRPr="00A32174">
              <w:rPr>
                <w:rStyle w:val="Hyperlink"/>
                <w:noProof/>
              </w:rPr>
              <w:t>GS_001_Ablehnung auf Stammdaten zur verbrauchenden Marktlokation</w:t>
            </w:r>
            <w:r w:rsidR="008109DD">
              <w:rPr>
                <w:noProof/>
                <w:webHidden/>
              </w:rPr>
              <w:tab/>
            </w:r>
            <w:r w:rsidR="008109DD">
              <w:rPr>
                <w:noProof/>
                <w:webHidden/>
              </w:rPr>
              <w:fldChar w:fldCharType="begin"/>
            </w:r>
            <w:r w:rsidR="008109DD">
              <w:rPr>
                <w:noProof/>
                <w:webHidden/>
              </w:rPr>
              <w:instrText xml:space="preserve"> PAGEREF _Toc108465130 \h </w:instrText>
            </w:r>
            <w:r w:rsidR="008109DD">
              <w:rPr>
                <w:noProof/>
                <w:webHidden/>
              </w:rPr>
            </w:r>
            <w:r w:rsidR="008109DD">
              <w:rPr>
                <w:noProof/>
                <w:webHidden/>
              </w:rPr>
              <w:fldChar w:fldCharType="separate"/>
            </w:r>
            <w:r w:rsidR="00277CDC">
              <w:rPr>
                <w:noProof/>
                <w:webHidden/>
              </w:rPr>
              <w:t>447</w:t>
            </w:r>
            <w:r w:rsidR="008109DD">
              <w:rPr>
                <w:noProof/>
                <w:webHidden/>
              </w:rPr>
              <w:fldChar w:fldCharType="end"/>
            </w:r>
          </w:hyperlink>
        </w:p>
        <w:p w14:paraId="2F176410" w14:textId="0C374630" w:rsidR="008109DD" w:rsidRDefault="002C6F24">
          <w:pPr>
            <w:pStyle w:val="Verzeichnis3"/>
            <w:rPr>
              <w:rFonts w:eastAsiaTheme="minorEastAsia" w:cstheme="minorBidi"/>
              <w:noProof/>
              <w:sz w:val="22"/>
              <w:szCs w:val="22"/>
            </w:rPr>
          </w:pPr>
          <w:hyperlink w:anchor="_Toc108465131" w:history="1">
            <w:r w:rsidR="008109DD" w:rsidRPr="00A32174">
              <w:rPr>
                <w:rStyle w:val="Hyperlink"/>
                <w:noProof/>
              </w:rPr>
              <w:t>12.1.2</w:t>
            </w:r>
            <w:r w:rsidR="008109DD">
              <w:rPr>
                <w:rFonts w:eastAsiaTheme="minorEastAsia" w:cstheme="minorBidi"/>
                <w:noProof/>
                <w:sz w:val="22"/>
                <w:szCs w:val="22"/>
              </w:rPr>
              <w:tab/>
            </w:r>
            <w:r w:rsidR="008109DD" w:rsidRPr="00A32174">
              <w:rPr>
                <w:rStyle w:val="Hyperlink"/>
                <w:noProof/>
              </w:rPr>
              <w:t>S_0080_Ablehnung auf Stammdaten zur erzeugenden Marktlokation</w:t>
            </w:r>
            <w:r w:rsidR="008109DD">
              <w:rPr>
                <w:noProof/>
                <w:webHidden/>
              </w:rPr>
              <w:tab/>
            </w:r>
            <w:r w:rsidR="008109DD">
              <w:rPr>
                <w:noProof/>
                <w:webHidden/>
              </w:rPr>
              <w:fldChar w:fldCharType="begin"/>
            </w:r>
            <w:r w:rsidR="008109DD">
              <w:rPr>
                <w:noProof/>
                <w:webHidden/>
              </w:rPr>
              <w:instrText xml:space="preserve"> PAGEREF _Toc108465131 \h </w:instrText>
            </w:r>
            <w:r w:rsidR="008109DD">
              <w:rPr>
                <w:noProof/>
                <w:webHidden/>
              </w:rPr>
            </w:r>
            <w:r w:rsidR="008109DD">
              <w:rPr>
                <w:noProof/>
                <w:webHidden/>
              </w:rPr>
              <w:fldChar w:fldCharType="separate"/>
            </w:r>
            <w:r w:rsidR="00277CDC">
              <w:rPr>
                <w:noProof/>
                <w:webHidden/>
              </w:rPr>
              <w:t>448</w:t>
            </w:r>
            <w:r w:rsidR="008109DD">
              <w:rPr>
                <w:noProof/>
                <w:webHidden/>
              </w:rPr>
              <w:fldChar w:fldCharType="end"/>
            </w:r>
          </w:hyperlink>
        </w:p>
        <w:p w14:paraId="2F6673A9" w14:textId="06893ED8" w:rsidR="008109DD" w:rsidRDefault="002C6F24">
          <w:pPr>
            <w:pStyle w:val="Verzeichnis1"/>
            <w:rPr>
              <w:rFonts w:eastAsiaTheme="minorEastAsia" w:cstheme="minorBidi"/>
              <w:b w:val="0"/>
              <w:bCs w:val="0"/>
              <w:i w:val="0"/>
              <w:iCs w:val="0"/>
              <w:noProof/>
              <w:sz w:val="22"/>
              <w:szCs w:val="22"/>
            </w:rPr>
          </w:pPr>
          <w:hyperlink w:anchor="_Toc108465132" w:history="1">
            <w:r w:rsidR="008109DD" w:rsidRPr="00A32174">
              <w:rPr>
                <w:rStyle w:val="Hyperlink"/>
                <w:noProof/>
              </w:rPr>
              <w:t>13</w:t>
            </w:r>
            <w:r w:rsidR="008109DD">
              <w:rPr>
                <w:rFonts w:eastAsiaTheme="minorEastAsia" w:cstheme="minorBidi"/>
                <w:b w:val="0"/>
                <w:bCs w:val="0"/>
                <w:i w:val="0"/>
                <w:iCs w:val="0"/>
                <w:noProof/>
                <w:sz w:val="22"/>
                <w:szCs w:val="22"/>
              </w:rPr>
              <w:tab/>
            </w:r>
            <w:r w:rsidR="008109DD" w:rsidRPr="00A32174">
              <w:rPr>
                <w:rStyle w:val="Hyperlink"/>
                <w:noProof/>
              </w:rPr>
              <w:t>GeLi Gas</w:t>
            </w:r>
            <w:r w:rsidR="008109DD">
              <w:rPr>
                <w:noProof/>
                <w:webHidden/>
              </w:rPr>
              <w:tab/>
            </w:r>
            <w:r w:rsidR="008109DD">
              <w:rPr>
                <w:noProof/>
                <w:webHidden/>
              </w:rPr>
              <w:fldChar w:fldCharType="begin"/>
            </w:r>
            <w:r w:rsidR="008109DD">
              <w:rPr>
                <w:noProof/>
                <w:webHidden/>
              </w:rPr>
              <w:instrText xml:space="preserve"> PAGEREF _Toc108465132 \h </w:instrText>
            </w:r>
            <w:r w:rsidR="008109DD">
              <w:rPr>
                <w:noProof/>
                <w:webHidden/>
              </w:rPr>
            </w:r>
            <w:r w:rsidR="008109DD">
              <w:rPr>
                <w:noProof/>
                <w:webHidden/>
              </w:rPr>
              <w:fldChar w:fldCharType="separate"/>
            </w:r>
            <w:r w:rsidR="00277CDC">
              <w:rPr>
                <w:noProof/>
                <w:webHidden/>
              </w:rPr>
              <w:t>449</w:t>
            </w:r>
            <w:r w:rsidR="008109DD">
              <w:rPr>
                <w:noProof/>
                <w:webHidden/>
              </w:rPr>
              <w:fldChar w:fldCharType="end"/>
            </w:r>
          </w:hyperlink>
        </w:p>
        <w:p w14:paraId="086FD691" w14:textId="64752FDD" w:rsidR="008109DD" w:rsidRDefault="002C6F24">
          <w:pPr>
            <w:pStyle w:val="Verzeichnis2"/>
            <w:rPr>
              <w:rFonts w:eastAsiaTheme="minorEastAsia" w:cstheme="minorBidi"/>
              <w:b w:val="0"/>
              <w:bCs w:val="0"/>
              <w:noProof/>
            </w:rPr>
          </w:pPr>
          <w:hyperlink w:anchor="_Toc108465133" w:history="1">
            <w:r w:rsidR="008109DD" w:rsidRPr="00A32174">
              <w:rPr>
                <w:rStyle w:val="Hyperlink"/>
                <w:noProof/>
                <w14:scene3d>
                  <w14:camera w14:prst="orthographicFront"/>
                  <w14:lightRig w14:rig="threePt" w14:dir="t">
                    <w14:rot w14:lat="0" w14:lon="0" w14:rev="0"/>
                  </w14:lightRig>
                </w14:scene3d>
              </w:rPr>
              <w:t>13.1</w:t>
            </w:r>
            <w:r w:rsidR="008109DD">
              <w:rPr>
                <w:rFonts w:eastAsiaTheme="minorEastAsia" w:cstheme="minorBidi"/>
                <w:b w:val="0"/>
                <w:bCs w:val="0"/>
                <w:noProof/>
              </w:rPr>
              <w:tab/>
            </w:r>
            <w:r w:rsidR="008109DD" w:rsidRPr="00A32174">
              <w:rPr>
                <w:rStyle w:val="Hyperlink"/>
                <w:noProof/>
              </w:rPr>
              <w:t>Änderungsmeldung zur Zuordnungsliste</w:t>
            </w:r>
            <w:r w:rsidR="008109DD">
              <w:rPr>
                <w:noProof/>
                <w:webHidden/>
              </w:rPr>
              <w:tab/>
            </w:r>
            <w:r w:rsidR="008109DD">
              <w:rPr>
                <w:noProof/>
                <w:webHidden/>
              </w:rPr>
              <w:fldChar w:fldCharType="begin"/>
            </w:r>
            <w:r w:rsidR="008109DD">
              <w:rPr>
                <w:noProof/>
                <w:webHidden/>
              </w:rPr>
              <w:instrText xml:space="preserve"> PAGEREF _Toc108465133 \h </w:instrText>
            </w:r>
            <w:r w:rsidR="008109DD">
              <w:rPr>
                <w:noProof/>
                <w:webHidden/>
              </w:rPr>
            </w:r>
            <w:r w:rsidR="008109DD">
              <w:rPr>
                <w:noProof/>
                <w:webHidden/>
              </w:rPr>
              <w:fldChar w:fldCharType="separate"/>
            </w:r>
            <w:r w:rsidR="00277CDC">
              <w:rPr>
                <w:noProof/>
                <w:webHidden/>
              </w:rPr>
              <w:t>449</w:t>
            </w:r>
            <w:r w:rsidR="008109DD">
              <w:rPr>
                <w:noProof/>
                <w:webHidden/>
              </w:rPr>
              <w:fldChar w:fldCharType="end"/>
            </w:r>
          </w:hyperlink>
        </w:p>
        <w:p w14:paraId="458726AF" w14:textId="46F286A0" w:rsidR="008109DD" w:rsidRDefault="002C6F24">
          <w:pPr>
            <w:pStyle w:val="Verzeichnis3"/>
            <w:rPr>
              <w:rFonts w:eastAsiaTheme="minorEastAsia" w:cstheme="minorBidi"/>
              <w:noProof/>
              <w:sz w:val="22"/>
              <w:szCs w:val="22"/>
            </w:rPr>
          </w:pPr>
          <w:hyperlink w:anchor="_Toc108465134" w:history="1">
            <w:r w:rsidR="008109DD" w:rsidRPr="00A32174">
              <w:rPr>
                <w:rStyle w:val="Hyperlink"/>
                <w:noProof/>
              </w:rPr>
              <w:t>13.1.1</w:t>
            </w:r>
            <w:r w:rsidR="008109DD">
              <w:rPr>
                <w:rFonts w:eastAsiaTheme="minorEastAsia" w:cstheme="minorBidi"/>
                <w:noProof/>
                <w:sz w:val="22"/>
                <w:szCs w:val="22"/>
              </w:rPr>
              <w:tab/>
            </w:r>
            <w:r w:rsidR="008109DD" w:rsidRPr="00A32174">
              <w:rPr>
                <w:rStyle w:val="Hyperlink"/>
                <w:noProof/>
              </w:rPr>
              <w:t>G_0002_Antwort auf Änderungsmeldung zur Zuordnungsliste-Gas</w:t>
            </w:r>
            <w:r w:rsidR="008109DD">
              <w:rPr>
                <w:noProof/>
                <w:webHidden/>
              </w:rPr>
              <w:tab/>
            </w:r>
            <w:r w:rsidR="008109DD">
              <w:rPr>
                <w:noProof/>
                <w:webHidden/>
              </w:rPr>
              <w:fldChar w:fldCharType="begin"/>
            </w:r>
            <w:r w:rsidR="008109DD">
              <w:rPr>
                <w:noProof/>
                <w:webHidden/>
              </w:rPr>
              <w:instrText xml:space="preserve"> PAGEREF _Toc108465134 \h </w:instrText>
            </w:r>
            <w:r w:rsidR="008109DD">
              <w:rPr>
                <w:noProof/>
                <w:webHidden/>
              </w:rPr>
            </w:r>
            <w:r w:rsidR="008109DD">
              <w:rPr>
                <w:noProof/>
                <w:webHidden/>
              </w:rPr>
              <w:fldChar w:fldCharType="separate"/>
            </w:r>
            <w:r w:rsidR="00277CDC">
              <w:rPr>
                <w:noProof/>
                <w:webHidden/>
              </w:rPr>
              <w:t>449</w:t>
            </w:r>
            <w:r w:rsidR="008109DD">
              <w:rPr>
                <w:noProof/>
                <w:webHidden/>
              </w:rPr>
              <w:fldChar w:fldCharType="end"/>
            </w:r>
          </w:hyperlink>
        </w:p>
        <w:p w14:paraId="6CE3CF47" w14:textId="2C99573F" w:rsidR="008109DD" w:rsidRDefault="002C6F24">
          <w:pPr>
            <w:pStyle w:val="Verzeichnis2"/>
            <w:rPr>
              <w:rFonts w:eastAsiaTheme="minorEastAsia" w:cstheme="minorBidi"/>
              <w:b w:val="0"/>
              <w:bCs w:val="0"/>
              <w:noProof/>
            </w:rPr>
          </w:pPr>
          <w:hyperlink w:anchor="_Toc108465135" w:history="1">
            <w:r w:rsidR="008109DD" w:rsidRPr="00A32174">
              <w:rPr>
                <w:rStyle w:val="Hyperlink"/>
                <w:noProof/>
                <w14:scene3d>
                  <w14:camera w14:prst="orthographicFront"/>
                  <w14:lightRig w14:rig="threePt" w14:dir="t">
                    <w14:rot w14:lat="0" w14:lon="0" w14:rev="0"/>
                  </w14:lightRig>
                </w14:scene3d>
              </w:rPr>
              <w:t>13.2</w:t>
            </w:r>
            <w:r w:rsidR="008109DD">
              <w:rPr>
                <w:rFonts w:eastAsiaTheme="minorEastAsia" w:cstheme="minorBidi"/>
                <w:b w:val="0"/>
                <w:bCs w:val="0"/>
                <w:noProof/>
              </w:rPr>
              <w:tab/>
            </w:r>
            <w:r w:rsidR="008109DD" w:rsidRPr="00A32174">
              <w:rPr>
                <w:rStyle w:val="Hyperlink"/>
                <w:noProof/>
              </w:rPr>
              <w:t>Stornierung</w:t>
            </w:r>
            <w:r w:rsidR="008109DD">
              <w:rPr>
                <w:noProof/>
                <w:webHidden/>
              </w:rPr>
              <w:tab/>
            </w:r>
            <w:r w:rsidR="008109DD">
              <w:rPr>
                <w:noProof/>
                <w:webHidden/>
              </w:rPr>
              <w:fldChar w:fldCharType="begin"/>
            </w:r>
            <w:r w:rsidR="008109DD">
              <w:rPr>
                <w:noProof/>
                <w:webHidden/>
              </w:rPr>
              <w:instrText xml:space="preserve"> PAGEREF _Toc108465135 \h </w:instrText>
            </w:r>
            <w:r w:rsidR="008109DD">
              <w:rPr>
                <w:noProof/>
                <w:webHidden/>
              </w:rPr>
            </w:r>
            <w:r w:rsidR="008109DD">
              <w:rPr>
                <w:noProof/>
                <w:webHidden/>
              </w:rPr>
              <w:fldChar w:fldCharType="separate"/>
            </w:r>
            <w:r w:rsidR="00277CDC">
              <w:rPr>
                <w:noProof/>
                <w:webHidden/>
              </w:rPr>
              <w:t>450</w:t>
            </w:r>
            <w:r w:rsidR="008109DD">
              <w:rPr>
                <w:noProof/>
                <w:webHidden/>
              </w:rPr>
              <w:fldChar w:fldCharType="end"/>
            </w:r>
          </w:hyperlink>
        </w:p>
        <w:p w14:paraId="7A93D079" w14:textId="60968801" w:rsidR="008109DD" w:rsidRDefault="002C6F24">
          <w:pPr>
            <w:pStyle w:val="Verzeichnis3"/>
            <w:rPr>
              <w:rFonts w:eastAsiaTheme="minorEastAsia" w:cstheme="minorBidi"/>
              <w:noProof/>
              <w:sz w:val="22"/>
              <w:szCs w:val="22"/>
            </w:rPr>
          </w:pPr>
          <w:hyperlink w:anchor="_Toc108465136" w:history="1">
            <w:r w:rsidR="008109DD" w:rsidRPr="00A32174">
              <w:rPr>
                <w:rStyle w:val="Hyperlink"/>
                <w:noProof/>
              </w:rPr>
              <w:t>13.2.1</w:t>
            </w:r>
            <w:r w:rsidR="008109DD">
              <w:rPr>
                <w:rFonts w:eastAsiaTheme="minorEastAsia" w:cstheme="minorBidi"/>
                <w:noProof/>
                <w:sz w:val="22"/>
                <w:szCs w:val="22"/>
              </w:rPr>
              <w:tab/>
            </w:r>
            <w:r w:rsidR="008109DD" w:rsidRPr="00A32174">
              <w:rPr>
                <w:rStyle w:val="Hyperlink"/>
                <w:noProof/>
              </w:rPr>
              <w:t>G_0003_Ablehnung Anfrage Stornierung</w:t>
            </w:r>
            <w:r w:rsidR="008109DD">
              <w:rPr>
                <w:noProof/>
                <w:webHidden/>
              </w:rPr>
              <w:tab/>
            </w:r>
            <w:r w:rsidR="008109DD">
              <w:rPr>
                <w:noProof/>
                <w:webHidden/>
              </w:rPr>
              <w:fldChar w:fldCharType="begin"/>
            </w:r>
            <w:r w:rsidR="008109DD">
              <w:rPr>
                <w:noProof/>
                <w:webHidden/>
              </w:rPr>
              <w:instrText xml:space="preserve"> PAGEREF _Toc108465136 \h </w:instrText>
            </w:r>
            <w:r w:rsidR="008109DD">
              <w:rPr>
                <w:noProof/>
                <w:webHidden/>
              </w:rPr>
            </w:r>
            <w:r w:rsidR="008109DD">
              <w:rPr>
                <w:noProof/>
                <w:webHidden/>
              </w:rPr>
              <w:fldChar w:fldCharType="separate"/>
            </w:r>
            <w:r w:rsidR="00277CDC">
              <w:rPr>
                <w:noProof/>
                <w:webHidden/>
              </w:rPr>
              <w:t>450</w:t>
            </w:r>
            <w:r w:rsidR="008109DD">
              <w:rPr>
                <w:noProof/>
                <w:webHidden/>
              </w:rPr>
              <w:fldChar w:fldCharType="end"/>
            </w:r>
          </w:hyperlink>
        </w:p>
        <w:p w14:paraId="13B1B190" w14:textId="4F718D06" w:rsidR="008109DD" w:rsidRDefault="002C6F24">
          <w:pPr>
            <w:pStyle w:val="Verzeichnis3"/>
            <w:rPr>
              <w:rFonts w:eastAsiaTheme="minorEastAsia" w:cstheme="minorBidi"/>
              <w:noProof/>
              <w:sz w:val="22"/>
              <w:szCs w:val="22"/>
            </w:rPr>
          </w:pPr>
          <w:hyperlink w:anchor="_Toc108465137" w:history="1">
            <w:r w:rsidR="008109DD" w:rsidRPr="00A32174">
              <w:rPr>
                <w:rStyle w:val="Hyperlink"/>
                <w:noProof/>
              </w:rPr>
              <w:t>13.2.2</w:t>
            </w:r>
            <w:r w:rsidR="008109DD">
              <w:rPr>
                <w:rFonts w:eastAsiaTheme="minorEastAsia" w:cstheme="minorBidi"/>
                <w:noProof/>
                <w:sz w:val="22"/>
                <w:szCs w:val="22"/>
              </w:rPr>
              <w:tab/>
            </w:r>
            <w:r w:rsidR="008109DD" w:rsidRPr="00A32174">
              <w:rPr>
                <w:rStyle w:val="Hyperlink"/>
                <w:noProof/>
              </w:rPr>
              <w:t>G_0004_Bestätigung Anfrage Stornierung</w:t>
            </w:r>
            <w:r w:rsidR="008109DD">
              <w:rPr>
                <w:noProof/>
                <w:webHidden/>
              </w:rPr>
              <w:tab/>
            </w:r>
            <w:r w:rsidR="008109DD">
              <w:rPr>
                <w:noProof/>
                <w:webHidden/>
              </w:rPr>
              <w:fldChar w:fldCharType="begin"/>
            </w:r>
            <w:r w:rsidR="008109DD">
              <w:rPr>
                <w:noProof/>
                <w:webHidden/>
              </w:rPr>
              <w:instrText xml:space="preserve"> PAGEREF _Toc108465137 \h </w:instrText>
            </w:r>
            <w:r w:rsidR="008109DD">
              <w:rPr>
                <w:noProof/>
                <w:webHidden/>
              </w:rPr>
            </w:r>
            <w:r w:rsidR="008109DD">
              <w:rPr>
                <w:noProof/>
                <w:webHidden/>
              </w:rPr>
              <w:fldChar w:fldCharType="separate"/>
            </w:r>
            <w:r w:rsidR="00277CDC">
              <w:rPr>
                <w:noProof/>
                <w:webHidden/>
              </w:rPr>
              <w:t>450</w:t>
            </w:r>
            <w:r w:rsidR="008109DD">
              <w:rPr>
                <w:noProof/>
                <w:webHidden/>
              </w:rPr>
              <w:fldChar w:fldCharType="end"/>
            </w:r>
          </w:hyperlink>
        </w:p>
        <w:p w14:paraId="22F5A1AE" w14:textId="6450E984" w:rsidR="008109DD" w:rsidRDefault="002C6F24">
          <w:pPr>
            <w:pStyle w:val="Verzeichnis2"/>
            <w:rPr>
              <w:rFonts w:eastAsiaTheme="minorEastAsia" w:cstheme="minorBidi"/>
              <w:b w:val="0"/>
              <w:bCs w:val="0"/>
              <w:noProof/>
            </w:rPr>
          </w:pPr>
          <w:hyperlink w:anchor="_Toc108465138" w:history="1">
            <w:r w:rsidR="008109DD" w:rsidRPr="00A32174">
              <w:rPr>
                <w:rStyle w:val="Hyperlink"/>
                <w:noProof/>
                <w14:scene3d>
                  <w14:camera w14:prst="orthographicFront"/>
                  <w14:lightRig w14:rig="threePt" w14:dir="t">
                    <w14:rot w14:lat="0" w14:lon="0" w14:rev="0"/>
                  </w14:lightRig>
                </w14:scene3d>
              </w:rPr>
              <w:t>13.3</w:t>
            </w:r>
            <w:r w:rsidR="008109DD">
              <w:rPr>
                <w:rFonts w:eastAsiaTheme="minorEastAsia" w:cstheme="minorBidi"/>
                <w:b w:val="0"/>
                <w:bCs w:val="0"/>
                <w:noProof/>
              </w:rPr>
              <w:tab/>
            </w:r>
            <w:r w:rsidR="008109DD" w:rsidRPr="00A32174">
              <w:rPr>
                <w:rStyle w:val="Hyperlink"/>
                <w:noProof/>
              </w:rPr>
              <w:t>Kündigung</w:t>
            </w:r>
            <w:r w:rsidR="008109DD">
              <w:rPr>
                <w:noProof/>
                <w:webHidden/>
              </w:rPr>
              <w:tab/>
            </w:r>
            <w:r w:rsidR="008109DD">
              <w:rPr>
                <w:noProof/>
                <w:webHidden/>
              </w:rPr>
              <w:fldChar w:fldCharType="begin"/>
            </w:r>
            <w:r w:rsidR="008109DD">
              <w:rPr>
                <w:noProof/>
                <w:webHidden/>
              </w:rPr>
              <w:instrText xml:space="preserve"> PAGEREF _Toc108465138 \h </w:instrText>
            </w:r>
            <w:r w:rsidR="008109DD">
              <w:rPr>
                <w:noProof/>
                <w:webHidden/>
              </w:rPr>
            </w:r>
            <w:r w:rsidR="008109DD">
              <w:rPr>
                <w:noProof/>
                <w:webHidden/>
              </w:rPr>
              <w:fldChar w:fldCharType="separate"/>
            </w:r>
            <w:r w:rsidR="00277CDC">
              <w:rPr>
                <w:noProof/>
                <w:webHidden/>
              </w:rPr>
              <w:t>451</w:t>
            </w:r>
            <w:r w:rsidR="008109DD">
              <w:rPr>
                <w:noProof/>
                <w:webHidden/>
              </w:rPr>
              <w:fldChar w:fldCharType="end"/>
            </w:r>
          </w:hyperlink>
        </w:p>
        <w:p w14:paraId="444844D0" w14:textId="29CA2E1F" w:rsidR="008109DD" w:rsidRDefault="002C6F24">
          <w:pPr>
            <w:pStyle w:val="Verzeichnis3"/>
            <w:rPr>
              <w:rFonts w:eastAsiaTheme="minorEastAsia" w:cstheme="minorBidi"/>
              <w:noProof/>
              <w:sz w:val="22"/>
              <w:szCs w:val="22"/>
            </w:rPr>
          </w:pPr>
          <w:hyperlink w:anchor="_Toc108465139" w:history="1">
            <w:r w:rsidR="008109DD" w:rsidRPr="00A32174">
              <w:rPr>
                <w:rStyle w:val="Hyperlink"/>
                <w:noProof/>
              </w:rPr>
              <w:t>13.3.1</w:t>
            </w:r>
            <w:r w:rsidR="008109DD">
              <w:rPr>
                <w:rFonts w:eastAsiaTheme="minorEastAsia" w:cstheme="minorBidi"/>
                <w:noProof/>
                <w:sz w:val="22"/>
                <w:szCs w:val="22"/>
              </w:rPr>
              <w:tab/>
            </w:r>
            <w:r w:rsidR="008109DD" w:rsidRPr="00A32174">
              <w:rPr>
                <w:rStyle w:val="Hyperlink"/>
                <w:noProof/>
              </w:rPr>
              <w:t>G_0005_Ablehnung Kündigung</w:t>
            </w:r>
            <w:r w:rsidR="008109DD">
              <w:rPr>
                <w:noProof/>
                <w:webHidden/>
              </w:rPr>
              <w:tab/>
            </w:r>
            <w:r w:rsidR="008109DD">
              <w:rPr>
                <w:noProof/>
                <w:webHidden/>
              </w:rPr>
              <w:fldChar w:fldCharType="begin"/>
            </w:r>
            <w:r w:rsidR="008109DD">
              <w:rPr>
                <w:noProof/>
                <w:webHidden/>
              </w:rPr>
              <w:instrText xml:space="preserve"> PAGEREF _Toc108465139 \h </w:instrText>
            </w:r>
            <w:r w:rsidR="008109DD">
              <w:rPr>
                <w:noProof/>
                <w:webHidden/>
              </w:rPr>
            </w:r>
            <w:r w:rsidR="008109DD">
              <w:rPr>
                <w:noProof/>
                <w:webHidden/>
              </w:rPr>
              <w:fldChar w:fldCharType="separate"/>
            </w:r>
            <w:r w:rsidR="00277CDC">
              <w:rPr>
                <w:noProof/>
                <w:webHidden/>
              </w:rPr>
              <w:t>451</w:t>
            </w:r>
            <w:r w:rsidR="008109DD">
              <w:rPr>
                <w:noProof/>
                <w:webHidden/>
              </w:rPr>
              <w:fldChar w:fldCharType="end"/>
            </w:r>
          </w:hyperlink>
        </w:p>
        <w:p w14:paraId="2384A6AC" w14:textId="69A1B5AD" w:rsidR="008109DD" w:rsidRDefault="002C6F24">
          <w:pPr>
            <w:pStyle w:val="Verzeichnis3"/>
            <w:rPr>
              <w:rFonts w:eastAsiaTheme="minorEastAsia" w:cstheme="minorBidi"/>
              <w:noProof/>
              <w:sz w:val="22"/>
              <w:szCs w:val="22"/>
            </w:rPr>
          </w:pPr>
          <w:hyperlink w:anchor="_Toc108465140" w:history="1">
            <w:r w:rsidR="008109DD" w:rsidRPr="00A32174">
              <w:rPr>
                <w:rStyle w:val="Hyperlink"/>
                <w:noProof/>
              </w:rPr>
              <w:t>13.3.2</w:t>
            </w:r>
            <w:r w:rsidR="008109DD">
              <w:rPr>
                <w:rFonts w:eastAsiaTheme="minorEastAsia" w:cstheme="minorBidi"/>
                <w:noProof/>
                <w:sz w:val="22"/>
                <w:szCs w:val="22"/>
              </w:rPr>
              <w:tab/>
            </w:r>
            <w:r w:rsidR="008109DD" w:rsidRPr="00A32174">
              <w:rPr>
                <w:rStyle w:val="Hyperlink"/>
                <w:noProof/>
              </w:rPr>
              <w:t>G_0006_Bestätigung Kündigung</w:t>
            </w:r>
            <w:r w:rsidR="008109DD">
              <w:rPr>
                <w:noProof/>
                <w:webHidden/>
              </w:rPr>
              <w:tab/>
            </w:r>
            <w:r w:rsidR="008109DD">
              <w:rPr>
                <w:noProof/>
                <w:webHidden/>
              </w:rPr>
              <w:fldChar w:fldCharType="begin"/>
            </w:r>
            <w:r w:rsidR="008109DD">
              <w:rPr>
                <w:noProof/>
                <w:webHidden/>
              </w:rPr>
              <w:instrText xml:space="preserve"> PAGEREF _Toc108465140 \h </w:instrText>
            </w:r>
            <w:r w:rsidR="008109DD">
              <w:rPr>
                <w:noProof/>
                <w:webHidden/>
              </w:rPr>
            </w:r>
            <w:r w:rsidR="008109DD">
              <w:rPr>
                <w:noProof/>
                <w:webHidden/>
              </w:rPr>
              <w:fldChar w:fldCharType="separate"/>
            </w:r>
            <w:r w:rsidR="00277CDC">
              <w:rPr>
                <w:noProof/>
                <w:webHidden/>
              </w:rPr>
              <w:t>453</w:t>
            </w:r>
            <w:r w:rsidR="008109DD">
              <w:rPr>
                <w:noProof/>
                <w:webHidden/>
              </w:rPr>
              <w:fldChar w:fldCharType="end"/>
            </w:r>
          </w:hyperlink>
        </w:p>
        <w:p w14:paraId="32FAD66C" w14:textId="17EB7498" w:rsidR="008109DD" w:rsidRDefault="002C6F24">
          <w:pPr>
            <w:pStyle w:val="Verzeichnis2"/>
            <w:rPr>
              <w:rFonts w:eastAsiaTheme="minorEastAsia" w:cstheme="minorBidi"/>
              <w:b w:val="0"/>
              <w:bCs w:val="0"/>
              <w:noProof/>
            </w:rPr>
          </w:pPr>
          <w:hyperlink w:anchor="_Toc108465141" w:history="1">
            <w:r w:rsidR="008109DD" w:rsidRPr="00A32174">
              <w:rPr>
                <w:rStyle w:val="Hyperlink"/>
                <w:noProof/>
                <w14:scene3d>
                  <w14:camera w14:prst="orthographicFront"/>
                  <w14:lightRig w14:rig="threePt" w14:dir="t">
                    <w14:rot w14:lat="0" w14:lon="0" w14:rev="0"/>
                  </w14:lightRig>
                </w14:scene3d>
              </w:rPr>
              <w:t>13.4</w:t>
            </w:r>
            <w:r w:rsidR="008109DD">
              <w:rPr>
                <w:rFonts w:eastAsiaTheme="minorEastAsia" w:cstheme="minorBidi"/>
                <w:b w:val="0"/>
                <w:bCs w:val="0"/>
                <w:noProof/>
              </w:rPr>
              <w:tab/>
            </w:r>
            <w:r w:rsidR="008109DD" w:rsidRPr="00A32174">
              <w:rPr>
                <w:rStyle w:val="Hyperlink"/>
                <w:noProof/>
              </w:rPr>
              <w:t>Lieferende</w:t>
            </w:r>
            <w:r w:rsidR="008109DD">
              <w:rPr>
                <w:noProof/>
                <w:webHidden/>
              </w:rPr>
              <w:tab/>
            </w:r>
            <w:r w:rsidR="008109DD">
              <w:rPr>
                <w:noProof/>
                <w:webHidden/>
              </w:rPr>
              <w:fldChar w:fldCharType="begin"/>
            </w:r>
            <w:r w:rsidR="008109DD">
              <w:rPr>
                <w:noProof/>
                <w:webHidden/>
              </w:rPr>
              <w:instrText xml:space="preserve"> PAGEREF _Toc108465141 \h </w:instrText>
            </w:r>
            <w:r w:rsidR="008109DD">
              <w:rPr>
                <w:noProof/>
                <w:webHidden/>
              </w:rPr>
            </w:r>
            <w:r w:rsidR="008109DD">
              <w:rPr>
                <w:noProof/>
                <w:webHidden/>
              </w:rPr>
              <w:fldChar w:fldCharType="separate"/>
            </w:r>
            <w:r w:rsidR="00277CDC">
              <w:rPr>
                <w:noProof/>
                <w:webHidden/>
              </w:rPr>
              <w:t>454</w:t>
            </w:r>
            <w:r w:rsidR="008109DD">
              <w:rPr>
                <w:noProof/>
                <w:webHidden/>
              </w:rPr>
              <w:fldChar w:fldCharType="end"/>
            </w:r>
          </w:hyperlink>
        </w:p>
        <w:p w14:paraId="5C00C114" w14:textId="658BCE9B" w:rsidR="008109DD" w:rsidRDefault="002C6F24">
          <w:pPr>
            <w:pStyle w:val="Verzeichnis3"/>
            <w:rPr>
              <w:rFonts w:eastAsiaTheme="minorEastAsia" w:cstheme="minorBidi"/>
              <w:noProof/>
              <w:sz w:val="22"/>
              <w:szCs w:val="22"/>
            </w:rPr>
          </w:pPr>
          <w:hyperlink w:anchor="_Toc108465142" w:history="1">
            <w:r w:rsidR="008109DD" w:rsidRPr="00A32174">
              <w:rPr>
                <w:rStyle w:val="Hyperlink"/>
                <w:noProof/>
              </w:rPr>
              <w:t>13.4.1</w:t>
            </w:r>
            <w:r w:rsidR="008109DD">
              <w:rPr>
                <w:rFonts w:eastAsiaTheme="minorEastAsia" w:cstheme="minorBidi"/>
                <w:noProof/>
                <w:sz w:val="22"/>
                <w:szCs w:val="22"/>
              </w:rPr>
              <w:tab/>
            </w:r>
            <w:r w:rsidR="008109DD" w:rsidRPr="00A32174">
              <w:rPr>
                <w:rStyle w:val="Hyperlink"/>
                <w:noProof/>
              </w:rPr>
              <w:t>G_0007_Ablehnung Abmeldung</w:t>
            </w:r>
            <w:r w:rsidR="008109DD">
              <w:rPr>
                <w:noProof/>
                <w:webHidden/>
              </w:rPr>
              <w:tab/>
            </w:r>
            <w:r w:rsidR="008109DD">
              <w:rPr>
                <w:noProof/>
                <w:webHidden/>
              </w:rPr>
              <w:fldChar w:fldCharType="begin"/>
            </w:r>
            <w:r w:rsidR="008109DD">
              <w:rPr>
                <w:noProof/>
                <w:webHidden/>
              </w:rPr>
              <w:instrText xml:space="preserve"> PAGEREF _Toc108465142 \h </w:instrText>
            </w:r>
            <w:r w:rsidR="008109DD">
              <w:rPr>
                <w:noProof/>
                <w:webHidden/>
              </w:rPr>
            </w:r>
            <w:r w:rsidR="008109DD">
              <w:rPr>
                <w:noProof/>
                <w:webHidden/>
              </w:rPr>
              <w:fldChar w:fldCharType="separate"/>
            </w:r>
            <w:r w:rsidR="00277CDC">
              <w:rPr>
                <w:noProof/>
                <w:webHidden/>
              </w:rPr>
              <w:t>454</w:t>
            </w:r>
            <w:r w:rsidR="008109DD">
              <w:rPr>
                <w:noProof/>
                <w:webHidden/>
              </w:rPr>
              <w:fldChar w:fldCharType="end"/>
            </w:r>
          </w:hyperlink>
        </w:p>
        <w:p w14:paraId="23FBFFEC" w14:textId="7B6A0723" w:rsidR="008109DD" w:rsidRDefault="002C6F24">
          <w:pPr>
            <w:pStyle w:val="Verzeichnis3"/>
            <w:rPr>
              <w:rFonts w:eastAsiaTheme="minorEastAsia" w:cstheme="minorBidi"/>
              <w:noProof/>
              <w:sz w:val="22"/>
              <w:szCs w:val="22"/>
            </w:rPr>
          </w:pPr>
          <w:hyperlink w:anchor="_Toc108465143" w:history="1">
            <w:r w:rsidR="008109DD" w:rsidRPr="00A32174">
              <w:rPr>
                <w:rStyle w:val="Hyperlink"/>
                <w:noProof/>
              </w:rPr>
              <w:t>13.4.2</w:t>
            </w:r>
            <w:r w:rsidR="008109DD">
              <w:rPr>
                <w:rFonts w:eastAsiaTheme="minorEastAsia" w:cstheme="minorBidi"/>
                <w:noProof/>
                <w:sz w:val="22"/>
                <w:szCs w:val="22"/>
              </w:rPr>
              <w:tab/>
            </w:r>
            <w:r w:rsidR="008109DD" w:rsidRPr="00A32174">
              <w:rPr>
                <w:rStyle w:val="Hyperlink"/>
                <w:noProof/>
              </w:rPr>
              <w:t>G_0008_Bestätigung Abmeldung</w:t>
            </w:r>
            <w:r w:rsidR="008109DD">
              <w:rPr>
                <w:noProof/>
                <w:webHidden/>
              </w:rPr>
              <w:tab/>
            </w:r>
            <w:r w:rsidR="008109DD">
              <w:rPr>
                <w:noProof/>
                <w:webHidden/>
              </w:rPr>
              <w:fldChar w:fldCharType="begin"/>
            </w:r>
            <w:r w:rsidR="008109DD">
              <w:rPr>
                <w:noProof/>
                <w:webHidden/>
              </w:rPr>
              <w:instrText xml:space="preserve"> PAGEREF _Toc108465143 \h </w:instrText>
            </w:r>
            <w:r w:rsidR="008109DD">
              <w:rPr>
                <w:noProof/>
                <w:webHidden/>
              </w:rPr>
            </w:r>
            <w:r w:rsidR="008109DD">
              <w:rPr>
                <w:noProof/>
                <w:webHidden/>
              </w:rPr>
              <w:fldChar w:fldCharType="separate"/>
            </w:r>
            <w:r w:rsidR="00277CDC">
              <w:rPr>
                <w:noProof/>
                <w:webHidden/>
              </w:rPr>
              <w:t>455</w:t>
            </w:r>
            <w:r w:rsidR="008109DD">
              <w:rPr>
                <w:noProof/>
                <w:webHidden/>
              </w:rPr>
              <w:fldChar w:fldCharType="end"/>
            </w:r>
          </w:hyperlink>
        </w:p>
        <w:p w14:paraId="1595CA8B" w14:textId="0DA58027" w:rsidR="008109DD" w:rsidRDefault="002C6F24">
          <w:pPr>
            <w:pStyle w:val="Verzeichnis2"/>
            <w:rPr>
              <w:rFonts w:eastAsiaTheme="minorEastAsia" w:cstheme="minorBidi"/>
              <w:b w:val="0"/>
              <w:bCs w:val="0"/>
              <w:noProof/>
            </w:rPr>
          </w:pPr>
          <w:hyperlink w:anchor="_Toc108465144" w:history="1">
            <w:r w:rsidR="008109DD" w:rsidRPr="00A32174">
              <w:rPr>
                <w:rStyle w:val="Hyperlink"/>
                <w:noProof/>
                <w14:scene3d>
                  <w14:camera w14:prst="orthographicFront"/>
                  <w14:lightRig w14:rig="threePt" w14:dir="t">
                    <w14:rot w14:lat="0" w14:lon="0" w14:rev="0"/>
                  </w14:lightRig>
                </w14:scene3d>
              </w:rPr>
              <w:t>13.5</w:t>
            </w:r>
            <w:r w:rsidR="008109DD">
              <w:rPr>
                <w:rFonts w:eastAsiaTheme="minorEastAsia" w:cstheme="minorBidi"/>
                <w:b w:val="0"/>
                <w:bCs w:val="0"/>
                <w:noProof/>
              </w:rPr>
              <w:tab/>
            </w:r>
            <w:r w:rsidR="008109DD" w:rsidRPr="00A32174">
              <w:rPr>
                <w:rStyle w:val="Hyperlink"/>
                <w:noProof/>
              </w:rPr>
              <w:t>Lieferende von NB an LF</w:t>
            </w:r>
            <w:r w:rsidR="008109DD">
              <w:rPr>
                <w:noProof/>
                <w:webHidden/>
              </w:rPr>
              <w:tab/>
            </w:r>
            <w:r w:rsidR="008109DD">
              <w:rPr>
                <w:noProof/>
                <w:webHidden/>
              </w:rPr>
              <w:fldChar w:fldCharType="begin"/>
            </w:r>
            <w:r w:rsidR="008109DD">
              <w:rPr>
                <w:noProof/>
                <w:webHidden/>
              </w:rPr>
              <w:instrText xml:space="preserve"> PAGEREF _Toc108465144 \h </w:instrText>
            </w:r>
            <w:r w:rsidR="008109DD">
              <w:rPr>
                <w:noProof/>
                <w:webHidden/>
              </w:rPr>
            </w:r>
            <w:r w:rsidR="008109DD">
              <w:rPr>
                <w:noProof/>
                <w:webHidden/>
              </w:rPr>
              <w:fldChar w:fldCharType="separate"/>
            </w:r>
            <w:r w:rsidR="00277CDC">
              <w:rPr>
                <w:noProof/>
                <w:webHidden/>
              </w:rPr>
              <w:t>455</w:t>
            </w:r>
            <w:r w:rsidR="008109DD">
              <w:rPr>
                <w:noProof/>
                <w:webHidden/>
              </w:rPr>
              <w:fldChar w:fldCharType="end"/>
            </w:r>
          </w:hyperlink>
        </w:p>
        <w:p w14:paraId="2E87E6C0" w14:textId="1B3A04FB" w:rsidR="008109DD" w:rsidRDefault="002C6F24">
          <w:pPr>
            <w:pStyle w:val="Verzeichnis3"/>
            <w:rPr>
              <w:rFonts w:eastAsiaTheme="minorEastAsia" w:cstheme="minorBidi"/>
              <w:noProof/>
              <w:sz w:val="22"/>
              <w:szCs w:val="22"/>
            </w:rPr>
          </w:pPr>
          <w:hyperlink w:anchor="_Toc108465145" w:history="1">
            <w:r w:rsidR="008109DD" w:rsidRPr="00A32174">
              <w:rPr>
                <w:rStyle w:val="Hyperlink"/>
                <w:noProof/>
              </w:rPr>
              <w:t>13.5.1</w:t>
            </w:r>
            <w:r w:rsidR="008109DD">
              <w:rPr>
                <w:rFonts w:eastAsiaTheme="minorEastAsia" w:cstheme="minorBidi"/>
                <w:noProof/>
                <w:sz w:val="22"/>
                <w:szCs w:val="22"/>
              </w:rPr>
              <w:tab/>
            </w:r>
            <w:r w:rsidR="008109DD" w:rsidRPr="00A32174">
              <w:rPr>
                <w:rStyle w:val="Hyperlink"/>
                <w:noProof/>
              </w:rPr>
              <w:t>G_0067_Bestätigung Abmeldung von NB</w:t>
            </w:r>
            <w:r w:rsidR="008109DD">
              <w:rPr>
                <w:noProof/>
                <w:webHidden/>
              </w:rPr>
              <w:tab/>
            </w:r>
            <w:r w:rsidR="008109DD">
              <w:rPr>
                <w:noProof/>
                <w:webHidden/>
              </w:rPr>
              <w:fldChar w:fldCharType="begin"/>
            </w:r>
            <w:r w:rsidR="008109DD">
              <w:rPr>
                <w:noProof/>
                <w:webHidden/>
              </w:rPr>
              <w:instrText xml:space="preserve"> PAGEREF _Toc108465145 \h </w:instrText>
            </w:r>
            <w:r w:rsidR="008109DD">
              <w:rPr>
                <w:noProof/>
                <w:webHidden/>
              </w:rPr>
            </w:r>
            <w:r w:rsidR="008109DD">
              <w:rPr>
                <w:noProof/>
                <w:webHidden/>
              </w:rPr>
              <w:fldChar w:fldCharType="separate"/>
            </w:r>
            <w:r w:rsidR="00277CDC">
              <w:rPr>
                <w:noProof/>
                <w:webHidden/>
              </w:rPr>
              <w:t>455</w:t>
            </w:r>
            <w:r w:rsidR="008109DD">
              <w:rPr>
                <w:noProof/>
                <w:webHidden/>
              </w:rPr>
              <w:fldChar w:fldCharType="end"/>
            </w:r>
          </w:hyperlink>
        </w:p>
        <w:p w14:paraId="2EAC2CB1" w14:textId="29FE88D4" w:rsidR="008109DD" w:rsidRDefault="002C6F24">
          <w:pPr>
            <w:pStyle w:val="Verzeichnis3"/>
            <w:rPr>
              <w:rFonts w:eastAsiaTheme="minorEastAsia" w:cstheme="minorBidi"/>
              <w:noProof/>
              <w:sz w:val="22"/>
              <w:szCs w:val="22"/>
            </w:rPr>
          </w:pPr>
          <w:hyperlink w:anchor="_Toc108465146" w:history="1">
            <w:r w:rsidR="008109DD" w:rsidRPr="00A32174">
              <w:rPr>
                <w:rStyle w:val="Hyperlink"/>
                <w:noProof/>
              </w:rPr>
              <w:t>13.5.2</w:t>
            </w:r>
            <w:r w:rsidR="008109DD">
              <w:rPr>
                <w:rFonts w:eastAsiaTheme="minorEastAsia" w:cstheme="minorBidi"/>
                <w:noProof/>
                <w:sz w:val="22"/>
                <w:szCs w:val="22"/>
              </w:rPr>
              <w:tab/>
            </w:r>
            <w:r w:rsidR="008109DD" w:rsidRPr="00A32174">
              <w:rPr>
                <w:rStyle w:val="Hyperlink"/>
                <w:noProof/>
              </w:rPr>
              <w:t>G_0068_Ablehnung Abmeldung von NB</w:t>
            </w:r>
            <w:r w:rsidR="008109DD">
              <w:rPr>
                <w:noProof/>
                <w:webHidden/>
              </w:rPr>
              <w:tab/>
            </w:r>
            <w:r w:rsidR="008109DD">
              <w:rPr>
                <w:noProof/>
                <w:webHidden/>
              </w:rPr>
              <w:fldChar w:fldCharType="begin"/>
            </w:r>
            <w:r w:rsidR="008109DD">
              <w:rPr>
                <w:noProof/>
                <w:webHidden/>
              </w:rPr>
              <w:instrText xml:space="preserve"> PAGEREF _Toc108465146 \h </w:instrText>
            </w:r>
            <w:r w:rsidR="008109DD">
              <w:rPr>
                <w:noProof/>
                <w:webHidden/>
              </w:rPr>
            </w:r>
            <w:r w:rsidR="008109DD">
              <w:rPr>
                <w:noProof/>
                <w:webHidden/>
              </w:rPr>
              <w:fldChar w:fldCharType="separate"/>
            </w:r>
            <w:r w:rsidR="00277CDC">
              <w:rPr>
                <w:noProof/>
                <w:webHidden/>
              </w:rPr>
              <w:t>456</w:t>
            </w:r>
            <w:r w:rsidR="008109DD">
              <w:rPr>
                <w:noProof/>
                <w:webHidden/>
              </w:rPr>
              <w:fldChar w:fldCharType="end"/>
            </w:r>
          </w:hyperlink>
        </w:p>
        <w:p w14:paraId="1E3B4D15" w14:textId="74A1F688" w:rsidR="008109DD" w:rsidRDefault="002C6F24">
          <w:pPr>
            <w:pStyle w:val="Verzeichnis2"/>
            <w:rPr>
              <w:rFonts w:eastAsiaTheme="minorEastAsia" w:cstheme="minorBidi"/>
              <w:b w:val="0"/>
              <w:bCs w:val="0"/>
              <w:noProof/>
            </w:rPr>
          </w:pPr>
          <w:hyperlink w:anchor="_Toc108465147" w:history="1">
            <w:r w:rsidR="008109DD" w:rsidRPr="00A32174">
              <w:rPr>
                <w:rStyle w:val="Hyperlink"/>
                <w:noProof/>
                <w14:scene3d>
                  <w14:camera w14:prst="orthographicFront"/>
                  <w14:lightRig w14:rig="threePt" w14:dir="t">
                    <w14:rot w14:lat="0" w14:lon="0" w14:rev="0"/>
                  </w14:lightRig>
                </w14:scene3d>
              </w:rPr>
              <w:t>13.6</w:t>
            </w:r>
            <w:r w:rsidR="008109DD">
              <w:rPr>
                <w:rFonts w:eastAsiaTheme="minorEastAsia" w:cstheme="minorBidi"/>
                <w:b w:val="0"/>
                <w:bCs w:val="0"/>
                <w:noProof/>
              </w:rPr>
              <w:tab/>
            </w:r>
            <w:r w:rsidR="008109DD" w:rsidRPr="00A32174">
              <w:rPr>
                <w:rStyle w:val="Hyperlink"/>
                <w:noProof/>
              </w:rPr>
              <w:t>Lieferbeginn</w:t>
            </w:r>
            <w:r w:rsidR="008109DD">
              <w:rPr>
                <w:noProof/>
                <w:webHidden/>
              </w:rPr>
              <w:tab/>
            </w:r>
            <w:r w:rsidR="008109DD">
              <w:rPr>
                <w:noProof/>
                <w:webHidden/>
              </w:rPr>
              <w:fldChar w:fldCharType="begin"/>
            </w:r>
            <w:r w:rsidR="008109DD">
              <w:rPr>
                <w:noProof/>
                <w:webHidden/>
              </w:rPr>
              <w:instrText xml:space="preserve"> PAGEREF _Toc108465147 \h </w:instrText>
            </w:r>
            <w:r w:rsidR="008109DD">
              <w:rPr>
                <w:noProof/>
                <w:webHidden/>
              </w:rPr>
            </w:r>
            <w:r w:rsidR="008109DD">
              <w:rPr>
                <w:noProof/>
                <w:webHidden/>
              </w:rPr>
              <w:fldChar w:fldCharType="separate"/>
            </w:r>
            <w:r w:rsidR="00277CDC">
              <w:rPr>
                <w:noProof/>
                <w:webHidden/>
              </w:rPr>
              <w:t>457</w:t>
            </w:r>
            <w:r w:rsidR="008109DD">
              <w:rPr>
                <w:noProof/>
                <w:webHidden/>
              </w:rPr>
              <w:fldChar w:fldCharType="end"/>
            </w:r>
          </w:hyperlink>
        </w:p>
        <w:p w14:paraId="6408DCBE" w14:textId="16F49D91" w:rsidR="008109DD" w:rsidRDefault="002C6F24">
          <w:pPr>
            <w:pStyle w:val="Verzeichnis3"/>
            <w:rPr>
              <w:rFonts w:eastAsiaTheme="minorEastAsia" w:cstheme="minorBidi"/>
              <w:noProof/>
              <w:sz w:val="22"/>
              <w:szCs w:val="22"/>
            </w:rPr>
          </w:pPr>
          <w:hyperlink w:anchor="_Toc108465148" w:history="1">
            <w:r w:rsidR="008109DD" w:rsidRPr="00A32174">
              <w:rPr>
                <w:rStyle w:val="Hyperlink"/>
                <w:noProof/>
              </w:rPr>
              <w:t>13.6.1</w:t>
            </w:r>
            <w:r w:rsidR="008109DD">
              <w:rPr>
                <w:rFonts w:eastAsiaTheme="minorEastAsia" w:cstheme="minorBidi"/>
                <w:noProof/>
                <w:sz w:val="22"/>
                <w:szCs w:val="22"/>
              </w:rPr>
              <w:tab/>
            </w:r>
            <w:r w:rsidR="008109DD" w:rsidRPr="00A32174">
              <w:rPr>
                <w:rStyle w:val="Hyperlink"/>
                <w:noProof/>
              </w:rPr>
              <w:t>G_0009_Ablehnung Abmeldungsanfrage</w:t>
            </w:r>
            <w:r w:rsidR="008109DD">
              <w:rPr>
                <w:noProof/>
                <w:webHidden/>
              </w:rPr>
              <w:tab/>
            </w:r>
            <w:r w:rsidR="008109DD">
              <w:rPr>
                <w:noProof/>
                <w:webHidden/>
              </w:rPr>
              <w:fldChar w:fldCharType="begin"/>
            </w:r>
            <w:r w:rsidR="008109DD">
              <w:rPr>
                <w:noProof/>
                <w:webHidden/>
              </w:rPr>
              <w:instrText xml:space="preserve"> PAGEREF _Toc108465148 \h </w:instrText>
            </w:r>
            <w:r w:rsidR="008109DD">
              <w:rPr>
                <w:noProof/>
                <w:webHidden/>
              </w:rPr>
            </w:r>
            <w:r w:rsidR="008109DD">
              <w:rPr>
                <w:noProof/>
                <w:webHidden/>
              </w:rPr>
              <w:fldChar w:fldCharType="separate"/>
            </w:r>
            <w:r w:rsidR="00277CDC">
              <w:rPr>
                <w:noProof/>
                <w:webHidden/>
              </w:rPr>
              <w:t>457</w:t>
            </w:r>
            <w:r w:rsidR="008109DD">
              <w:rPr>
                <w:noProof/>
                <w:webHidden/>
              </w:rPr>
              <w:fldChar w:fldCharType="end"/>
            </w:r>
          </w:hyperlink>
        </w:p>
        <w:p w14:paraId="4309551E" w14:textId="56286A96" w:rsidR="008109DD" w:rsidRDefault="002C6F24">
          <w:pPr>
            <w:pStyle w:val="Verzeichnis3"/>
            <w:rPr>
              <w:rFonts w:eastAsiaTheme="minorEastAsia" w:cstheme="minorBidi"/>
              <w:noProof/>
              <w:sz w:val="22"/>
              <w:szCs w:val="22"/>
            </w:rPr>
          </w:pPr>
          <w:hyperlink w:anchor="_Toc108465149" w:history="1">
            <w:r w:rsidR="008109DD" w:rsidRPr="00A32174">
              <w:rPr>
                <w:rStyle w:val="Hyperlink"/>
                <w:noProof/>
              </w:rPr>
              <w:t>13.6.2</w:t>
            </w:r>
            <w:r w:rsidR="008109DD">
              <w:rPr>
                <w:rFonts w:eastAsiaTheme="minorEastAsia" w:cstheme="minorBidi"/>
                <w:noProof/>
                <w:sz w:val="22"/>
                <w:szCs w:val="22"/>
              </w:rPr>
              <w:tab/>
            </w:r>
            <w:r w:rsidR="008109DD" w:rsidRPr="00A32174">
              <w:rPr>
                <w:rStyle w:val="Hyperlink"/>
                <w:noProof/>
              </w:rPr>
              <w:t>G_0010_Bestätigung Abmeldungsanfrage</w:t>
            </w:r>
            <w:r w:rsidR="008109DD">
              <w:rPr>
                <w:noProof/>
                <w:webHidden/>
              </w:rPr>
              <w:tab/>
            </w:r>
            <w:r w:rsidR="008109DD">
              <w:rPr>
                <w:noProof/>
                <w:webHidden/>
              </w:rPr>
              <w:fldChar w:fldCharType="begin"/>
            </w:r>
            <w:r w:rsidR="008109DD">
              <w:rPr>
                <w:noProof/>
                <w:webHidden/>
              </w:rPr>
              <w:instrText xml:space="preserve"> PAGEREF _Toc108465149 \h </w:instrText>
            </w:r>
            <w:r w:rsidR="008109DD">
              <w:rPr>
                <w:noProof/>
                <w:webHidden/>
              </w:rPr>
            </w:r>
            <w:r w:rsidR="008109DD">
              <w:rPr>
                <w:noProof/>
                <w:webHidden/>
              </w:rPr>
              <w:fldChar w:fldCharType="separate"/>
            </w:r>
            <w:r w:rsidR="00277CDC">
              <w:rPr>
                <w:noProof/>
                <w:webHidden/>
              </w:rPr>
              <w:t>458</w:t>
            </w:r>
            <w:r w:rsidR="008109DD">
              <w:rPr>
                <w:noProof/>
                <w:webHidden/>
              </w:rPr>
              <w:fldChar w:fldCharType="end"/>
            </w:r>
          </w:hyperlink>
        </w:p>
        <w:p w14:paraId="58132F8C" w14:textId="486FA086" w:rsidR="008109DD" w:rsidRDefault="002C6F24">
          <w:pPr>
            <w:pStyle w:val="Verzeichnis3"/>
            <w:rPr>
              <w:rFonts w:eastAsiaTheme="minorEastAsia" w:cstheme="minorBidi"/>
              <w:noProof/>
              <w:sz w:val="22"/>
              <w:szCs w:val="22"/>
            </w:rPr>
          </w:pPr>
          <w:hyperlink w:anchor="_Toc108465150" w:history="1">
            <w:r w:rsidR="008109DD" w:rsidRPr="00A32174">
              <w:rPr>
                <w:rStyle w:val="Hyperlink"/>
                <w:noProof/>
              </w:rPr>
              <w:t>13.6.3</w:t>
            </w:r>
            <w:r w:rsidR="008109DD">
              <w:rPr>
                <w:rFonts w:eastAsiaTheme="minorEastAsia" w:cstheme="minorBidi"/>
                <w:noProof/>
                <w:sz w:val="22"/>
                <w:szCs w:val="22"/>
              </w:rPr>
              <w:tab/>
            </w:r>
            <w:r w:rsidR="008109DD" w:rsidRPr="00A32174">
              <w:rPr>
                <w:rStyle w:val="Hyperlink"/>
                <w:noProof/>
              </w:rPr>
              <w:t>G_0011_Ablehnung der Anmeldung</w:t>
            </w:r>
            <w:r w:rsidR="008109DD">
              <w:rPr>
                <w:noProof/>
                <w:webHidden/>
              </w:rPr>
              <w:tab/>
            </w:r>
            <w:r w:rsidR="008109DD">
              <w:rPr>
                <w:noProof/>
                <w:webHidden/>
              </w:rPr>
              <w:fldChar w:fldCharType="begin"/>
            </w:r>
            <w:r w:rsidR="008109DD">
              <w:rPr>
                <w:noProof/>
                <w:webHidden/>
              </w:rPr>
              <w:instrText xml:space="preserve"> PAGEREF _Toc108465150 \h </w:instrText>
            </w:r>
            <w:r w:rsidR="008109DD">
              <w:rPr>
                <w:noProof/>
                <w:webHidden/>
              </w:rPr>
            </w:r>
            <w:r w:rsidR="008109DD">
              <w:rPr>
                <w:noProof/>
                <w:webHidden/>
              </w:rPr>
              <w:fldChar w:fldCharType="separate"/>
            </w:r>
            <w:r w:rsidR="00277CDC">
              <w:rPr>
                <w:noProof/>
                <w:webHidden/>
              </w:rPr>
              <w:t>459</w:t>
            </w:r>
            <w:r w:rsidR="008109DD">
              <w:rPr>
                <w:noProof/>
                <w:webHidden/>
              </w:rPr>
              <w:fldChar w:fldCharType="end"/>
            </w:r>
          </w:hyperlink>
        </w:p>
        <w:p w14:paraId="7313EAEB" w14:textId="022CF61F" w:rsidR="008109DD" w:rsidRDefault="002C6F24">
          <w:pPr>
            <w:pStyle w:val="Verzeichnis3"/>
            <w:rPr>
              <w:rFonts w:eastAsiaTheme="minorEastAsia" w:cstheme="minorBidi"/>
              <w:noProof/>
              <w:sz w:val="22"/>
              <w:szCs w:val="22"/>
            </w:rPr>
          </w:pPr>
          <w:hyperlink w:anchor="_Toc108465151" w:history="1">
            <w:r w:rsidR="008109DD" w:rsidRPr="00A32174">
              <w:rPr>
                <w:rStyle w:val="Hyperlink"/>
                <w:noProof/>
              </w:rPr>
              <w:t>13.6.4</w:t>
            </w:r>
            <w:r w:rsidR="008109DD">
              <w:rPr>
                <w:rFonts w:eastAsiaTheme="minorEastAsia" w:cstheme="minorBidi"/>
                <w:noProof/>
                <w:sz w:val="22"/>
                <w:szCs w:val="22"/>
              </w:rPr>
              <w:tab/>
            </w:r>
            <w:r w:rsidR="008109DD" w:rsidRPr="00A32174">
              <w:rPr>
                <w:rStyle w:val="Hyperlink"/>
                <w:noProof/>
              </w:rPr>
              <w:t>G_0012_Bestätigung der Anmeldung</w:t>
            </w:r>
            <w:r w:rsidR="008109DD">
              <w:rPr>
                <w:noProof/>
                <w:webHidden/>
              </w:rPr>
              <w:tab/>
            </w:r>
            <w:r w:rsidR="008109DD">
              <w:rPr>
                <w:noProof/>
                <w:webHidden/>
              </w:rPr>
              <w:fldChar w:fldCharType="begin"/>
            </w:r>
            <w:r w:rsidR="008109DD">
              <w:rPr>
                <w:noProof/>
                <w:webHidden/>
              </w:rPr>
              <w:instrText xml:space="preserve"> PAGEREF _Toc108465151 \h </w:instrText>
            </w:r>
            <w:r w:rsidR="008109DD">
              <w:rPr>
                <w:noProof/>
                <w:webHidden/>
              </w:rPr>
            </w:r>
            <w:r w:rsidR="008109DD">
              <w:rPr>
                <w:noProof/>
                <w:webHidden/>
              </w:rPr>
              <w:fldChar w:fldCharType="separate"/>
            </w:r>
            <w:r w:rsidR="00277CDC">
              <w:rPr>
                <w:noProof/>
                <w:webHidden/>
              </w:rPr>
              <w:t>461</w:t>
            </w:r>
            <w:r w:rsidR="008109DD">
              <w:rPr>
                <w:noProof/>
                <w:webHidden/>
              </w:rPr>
              <w:fldChar w:fldCharType="end"/>
            </w:r>
          </w:hyperlink>
        </w:p>
        <w:p w14:paraId="5E282A23" w14:textId="7500FBDD" w:rsidR="008109DD" w:rsidRDefault="002C6F24">
          <w:pPr>
            <w:pStyle w:val="Verzeichnis2"/>
            <w:rPr>
              <w:rFonts w:eastAsiaTheme="minorEastAsia" w:cstheme="minorBidi"/>
              <w:b w:val="0"/>
              <w:bCs w:val="0"/>
              <w:noProof/>
            </w:rPr>
          </w:pPr>
          <w:hyperlink w:anchor="_Toc108465152" w:history="1">
            <w:r w:rsidR="008109DD" w:rsidRPr="00A32174">
              <w:rPr>
                <w:rStyle w:val="Hyperlink"/>
                <w:noProof/>
                <w14:scene3d>
                  <w14:camera w14:prst="orthographicFront"/>
                  <w14:lightRig w14:rig="threePt" w14:dir="t">
                    <w14:rot w14:lat="0" w14:lon="0" w14:rev="0"/>
                  </w14:lightRig>
                </w14:scene3d>
              </w:rPr>
              <w:t>13.7</w:t>
            </w:r>
            <w:r w:rsidR="008109DD">
              <w:rPr>
                <w:rFonts w:eastAsiaTheme="minorEastAsia" w:cstheme="minorBidi"/>
                <w:b w:val="0"/>
                <w:bCs w:val="0"/>
                <w:noProof/>
              </w:rPr>
              <w:tab/>
            </w:r>
            <w:r w:rsidR="008109DD" w:rsidRPr="00A32174">
              <w:rPr>
                <w:rStyle w:val="Hyperlink"/>
                <w:noProof/>
              </w:rPr>
              <w:t>Beginn der Ersatz-/Grundversorgung</w:t>
            </w:r>
            <w:r w:rsidR="008109DD">
              <w:rPr>
                <w:noProof/>
                <w:webHidden/>
              </w:rPr>
              <w:tab/>
            </w:r>
            <w:r w:rsidR="008109DD">
              <w:rPr>
                <w:noProof/>
                <w:webHidden/>
              </w:rPr>
              <w:fldChar w:fldCharType="begin"/>
            </w:r>
            <w:r w:rsidR="008109DD">
              <w:rPr>
                <w:noProof/>
                <w:webHidden/>
              </w:rPr>
              <w:instrText xml:space="preserve"> PAGEREF _Toc108465152 \h </w:instrText>
            </w:r>
            <w:r w:rsidR="008109DD">
              <w:rPr>
                <w:noProof/>
                <w:webHidden/>
              </w:rPr>
            </w:r>
            <w:r w:rsidR="008109DD">
              <w:rPr>
                <w:noProof/>
                <w:webHidden/>
              </w:rPr>
              <w:fldChar w:fldCharType="separate"/>
            </w:r>
            <w:r w:rsidR="00277CDC">
              <w:rPr>
                <w:noProof/>
                <w:webHidden/>
              </w:rPr>
              <w:t>462</w:t>
            </w:r>
            <w:r w:rsidR="008109DD">
              <w:rPr>
                <w:noProof/>
                <w:webHidden/>
              </w:rPr>
              <w:fldChar w:fldCharType="end"/>
            </w:r>
          </w:hyperlink>
        </w:p>
        <w:p w14:paraId="45E568CA" w14:textId="30A797E1" w:rsidR="008109DD" w:rsidRDefault="002C6F24">
          <w:pPr>
            <w:pStyle w:val="Verzeichnis3"/>
            <w:rPr>
              <w:rFonts w:eastAsiaTheme="minorEastAsia" w:cstheme="minorBidi"/>
              <w:noProof/>
              <w:sz w:val="22"/>
              <w:szCs w:val="22"/>
            </w:rPr>
          </w:pPr>
          <w:hyperlink w:anchor="_Toc108465153" w:history="1">
            <w:r w:rsidR="008109DD" w:rsidRPr="00A32174">
              <w:rPr>
                <w:rStyle w:val="Hyperlink"/>
                <w:noProof/>
              </w:rPr>
              <w:t>13.7.1</w:t>
            </w:r>
            <w:r w:rsidR="008109DD">
              <w:rPr>
                <w:rFonts w:eastAsiaTheme="minorEastAsia" w:cstheme="minorBidi"/>
                <w:noProof/>
                <w:sz w:val="22"/>
                <w:szCs w:val="22"/>
              </w:rPr>
              <w:tab/>
            </w:r>
            <w:r w:rsidR="008109DD" w:rsidRPr="00A32174">
              <w:rPr>
                <w:rStyle w:val="Hyperlink"/>
                <w:noProof/>
              </w:rPr>
              <w:t>G_0013_Bestätigung EOG Anmeldung</w:t>
            </w:r>
            <w:r w:rsidR="008109DD">
              <w:rPr>
                <w:noProof/>
                <w:webHidden/>
              </w:rPr>
              <w:tab/>
            </w:r>
            <w:r w:rsidR="008109DD">
              <w:rPr>
                <w:noProof/>
                <w:webHidden/>
              </w:rPr>
              <w:fldChar w:fldCharType="begin"/>
            </w:r>
            <w:r w:rsidR="008109DD">
              <w:rPr>
                <w:noProof/>
                <w:webHidden/>
              </w:rPr>
              <w:instrText xml:space="preserve"> PAGEREF _Toc108465153 \h </w:instrText>
            </w:r>
            <w:r w:rsidR="008109DD">
              <w:rPr>
                <w:noProof/>
                <w:webHidden/>
              </w:rPr>
            </w:r>
            <w:r w:rsidR="008109DD">
              <w:rPr>
                <w:noProof/>
                <w:webHidden/>
              </w:rPr>
              <w:fldChar w:fldCharType="separate"/>
            </w:r>
            <w:r w:rsidR="00277CDC">
              <w:rPr>
                <w:noProof/>
                <w:webHidden/>
              </w:rPr>
              <w:t>462</w:t>
            </w:r>
            <w:r w:rsidR="008109DD">
              <w:rPr>
                <w:noProof/>
                <w:webHidden/>
              </w:rPr>
              <w:fldChar w:fldCharType="end"/>
            </w:r>
          </w:hyperlink>
        </w:p>
        <w:p w14:paraId="0CF1F2B0" w14:textId="785A0154" w:rsidR="008109DD" w:rsidRDefault="002C6F24">
          <w:pPr>
            <w:pStyle w:val="Verzeichnis3"/>
            <w:rPr>
              <w:rFonts w:eastAsiaTheme="minorEastAsia" w:cstheme="minorBidi"/>
              <w:noProof/>
              <w:sz w:val="22"/>
              <w:szCs w:val="22"/>
            </w:rPr>
          </w:pPr>
          <w:hyperlink w:anchor="_Toc108465154" w:history="1">
            <w:r w:rsidR="008109DD" w:rsidRPr="00A32174">
              <w:rPr>
                <w:rStyle w:val="Hyperlink"/>
                <w:noProof/>
              </w:rPr>
              <w:t>13.7.2</w:t>
            </w:r>
            <w:r w:rsidR="008109DD">
              <w:rPr>
                <w:rFonts w:eastAsiaTheme="minorEastAsia" w:cstheme="minorBidi"/>
                <w:noProof/>
                <w:sz w:val="22"/>
                <w:szCs w:val="22"/>
              </w:rPr>
              <w:tab/>
            </w:r>
            <w:r w:rsidR="008109DD" w:rsidRPr="00A32174">
              <w:rPr>
                <w:rStyle w:val="Hyperlink"/>
                <w:noProof/>
              </w:rPr>
              <w:t>G_0014_Ablehnung EOG Anmeldung</w:t>
            </w:r>
            <w:r w:rsidR="008109DD">
              <w:rPr>
                <w:noProof/>
                <w:webHidden/>
              </w:rPr>
              <w:tab/>
            </w:r>
            <w:r w:rsidR="008109DD">
              <w:rPr>
                <w:noProof/>
                <w:webHidden/>
              </w:rPr>
              <w:fldChar w:fldCharType="begin"/>
            </w:r>
            <w:r w:rsidR="008109DD">
              <w:rPr>
                <w:noProof/>
                <w:webHidden/>
              </w:rPr>
              <w:instrText xml:space="preserve"> PAGEREF _Toc108465154 \h </w:instrText>
            </w:r>
            <w:r w:rsidR="008109DD">
              <w:rPr>
                <w:noProof/>
                <w:webHidden/>
              </w:rPr>
            </w:r>
            <w:r w:rsidR="008109DD">
              <w:rPr>
                <w:noProof/>
                <w:webHidden/>
              </w:rPr>
              <w:fldChar w:fldCharType="separate"/>
            </w:r>
            <w:r w:rsidR="00277CDC">
              <w:rPr>
                <w:noProof/>
                <w:webHidden/>
              </w:rPr>
              <w:t>463</w:t>
            </w:r>
            <w:r w:rsidR="008109DD">
              <w:rPr>
                <w:noProof/>
                <w:webHidden/>
              </w:rPr>
              <w:fldChar w:fldCharType="end"/>
            </w:r>
          </w:hyperlink>
        </w:p>
        <w:p w14:paraId="38F81398" w14:textId="6D092F14" w:rsidR="008109DD" w:rsidRDefault="002C6F24">
          <w:pPr>
            <w:pStyle w:val="Verzeichnis2"/>
            <w:rPr>
              <w:rFonts w:eastAsiaTheme="minorEastAsia" w:cstheme="minorBidi"/>
              <w:b w:val="0"/>
              <w:bCs w:val="0"/>
              <w:noProof/>
            </w:rPr>
          </w:pPr>
          <w:hyperlink w:anchor="_Toc108465155" w:history="1">
            <w:r w:rsidR="008109DD" w:rsidRPr="00A32174">
              <w:rPr>
                <w:rStyle w:val="Hyperlink"/>
                <w:noProof/>
                <w14:scene3d>
                  <w14:camera w14:prst="orthographicFront"/>
                  <w14:lightRig w14:rig="threePt" w14:dir="t">
                    <w14:rot w14:lat="0" w14:lon="0" w14:rev="0"/>
                  </w14:lightRig>
                </w14:scene3d>
              </w:rPr>
              <w:t>13.8</w:t>
            </w:r>
            <w:r w:rsidR="008109DD">
              <w:rPr>
                <w:rFonts w:eastAsiaTheme="minorEastAsia" w:cstheme="minorBidi"/>
                <w:b w:val="0"/>
                <w:bCs w:val="0"/>
                <w:noProof/>
              </w:rPr>
              <w:tab/>
            </w:r>
            <w:r w:rsidR="008109DD" w:rsidRPr="00A32174">
              <w:rPr>
                <w:rStyle w:val="Hyperlink"/>
                <w:noProof/>
              </w:rPr>
              <w:t>Anforderung und Weiterleitung von Messwerten</w:t>
            </w:r>
            <w:r w:rsidR="008109DD">
              <w:rPr>
                <w:noProof/>
                <w:webHidden/>
              </w:rPr>
              <w:tab/>
            </w:r>
            <w:r w:rsidR="008109DD">
              <w:rPr>
                <w:noProof/>
                <w:webHidden/>
              </w:rPr>
              <w:fldChar w:fldCharType="begin"/>
            </w:r>
            <w:r w:rsidR="008109DD">
              <w:rPr>
                <w:noProof/>
                <w:webHidden/>
              </w:rPr>
              <w:instrText xml:space="preserve"> PAGEREF _Toc108465155 \h </w:instrText>
            </w:r>
            <w:r w:rsidR="008109DD">
              <w:rPr>
                <w:noProof/>
                <w:webHidden/>
              </w:rPr>
            </w:r>
            <w:r w:rsidR="008109DD">
              <w:rPr>
                <w:noProof/>
                <w:webHidden/>
              </w:rPr>
              <w:fldChar w:fldCharType="separate"/>
            </w:r>
            <w:r w:rsidR="00277CDC">
              <w:rPr>
                <w:noProof/>
                <w:webHidden/>
              </w:rPr>
              <w:t>465</w:t>
            </w:r>
            <w:r w:rsidR="008109DD">
              <w:rPr>
                <w:noProof/>
                <w:webHidden/>
              </w:rPr>
              <w:fldChar w:fldCharType="end"/>
            </w:r>
          </w:hyperlink>
        </w:p>
        <w:p w14:paraId="201476E7" w14:textId="41FC9695" w:rsidR="008109DD" w:rsidRDefault="002C6F24">
          <w:pPr>
            <w:pStyle w:val="Verzeichnis3"/>
            <w:rPr>
              <w:rFonts w:eastAsiaTheme="minorEastAsia" w:cstheme="minorBidi"/>
              <w:noProof/>
              <w:sz w:val="22"/>
              <w:szCs w:val="22"/>
            </w:rPr>
          </w:pPr>
          <w:hyperlink w:anchor="_Toc108465156" w:history="1">
            <w:r w:rsidR="008109DD" w:rsidRPr="00A32174">
              <w:rPr>
                <w:rStyle w:val="Hyperlink"/>
                <w:noProof/>
              </w:rPr>
              <w:t>13.8.1</w:t>
            </w:r>
            <w:r w:rsidR="008109DD">
              <w:rPr>
                <w:rFonts w:eastAsiaTheme="minorEastAsia" w:cstheme="minorBidi"/>
                <w:noProof/>
                <w:sz w:val="22"/>
                <w:szCs w:val="22"/>
              </w:rPr>
              <w:tab/>
            </w:r>
            <w:r w:rsidR="008109DD" w:rsidRPr="00A32174">
              <w:rPr>
                <w:rStyle w:val="Hyperlink"/>
                <w:noProof/>
              </w:rPr>
              <w:t>G_0076_ORDRSP Mitteilung einer gescheiterten Ablesung</w:t>
            </w:r>
            <w:r w:rsidR="008109DD">
              <w:rPr>
                <w:noProof/>
                <w:webHidden/>
              </w:rPr>
              <w:tab/>
            </w:r>
            <w:r w:rsidR="008109DD">
              <w:rPr>
                <w:noProof/>
                <w:webHidden/>
              </w:rPr>
              <w:fldChar w:fldCharType="begin"/>
            </w:r>
            <w:r w:rsidR="008109DD">
              <w:rPr>
                <w:noProof/>
                <w:webHidden/>
              </w:rPr>
              <w:instrText xml:space="preserve"> PAGEREF _Toc108465156 \h </w:instrText>
            </w:r>
            <w:r w:rsidR="008109DD">
              <w:rPr>
                <w:noProof/>
                <w:webHidden/>
              </w:rPr>
            </w:r>
            <w:r w:rsidR="008109DD">
              <w:rPr>
                <w:noProof/>
                <w:webHidden/>
              </w:rPr>
              <w:fldChar w:fldCharType="separate"/>
            </w:r>
            <w:r w:rsidR="00277CDC">
              <w:rPr>
                <w:noProof/>
                <w:webHidden/>
              </w:rPr>
              <w:t>465</w:t>
            </w:r>
            <w:r w:rsidR="008109DD">
              <w:rPr>
                <w:noProof/>
                <w:webHidden/>
              </w:rPr>
              <w:fldChar w:fldCharType="end"/>
            </w:r>
          </w:hyperlink>
        </w:p>
        <w:p w14:paraId="4C2236BC" w14:textId="6518AADB" w:rsidR="008109DD" w:rsidRDefault="002C6F24">
          <w:pPr>
            <w:pStyle w:val="Verzeichnis3"/>
            <w:rPr>
              <w:rFonts w:eastAsiaTheme="minorEastAsia" w:cstheme="minorBidi"/>
              <w:noProof/>
              <w:sz w:val="22"/>
              <w:szCs w:val="22"/>
            </w:rPr>
          </w:pPr>
          <w:hyperlink w:anchor="_Toc108465157" w:history="1">
            <w:r w:rsidR="008109DD" w:rsidRPr="00A32174">
              <w:rPr>
                <w:rStyle w:val="Hyperlink"/>
                <w:noProof/>
              </w:rPr>
              <w:t>13.8.2</w:t>
            </w:r>
            <w:r w:rsidR="008109DD">
              <w:rPr>
                <w:rFonts w:eastAsiaTheme="minorEastAsia" w:cstheme="minorBidi"/>
                <w:noProof/>
                <w:sz w:val="22"/>
                <w:szCs w:val="22"/>
              </w:rPr>
              <w:tab/>
            </w:r>
            <w:r w:rsidR="008109DD" w:rsidRPr="00A32174">
              <w:rPr>
                <w:rStyle w:val="Hyperlink"/>
                <w:noProof/>
              </w:rPr>
              <w:t>G_0077_Mitteilung einer gescheiterten Ablesung</w:t>
            </w:r>
            <w:r w:rsidR="008109DD">
              <w:rPr>
                <w:noProof/>
                <w:webHidden/>
              </w:rPr>
              <w:tab/>
            </w:r>
            <w:r w:rsidR="008109DD">
              <w:rPr>
                <w:noProof/>
                <w:webHidden/>
              </w:rPr>
              <w:fldChar w:fldCharType="begin"/>
            </w:r>
            <w:r w:rsidR="008109DD">
              <w:rPr>
                <w:noProof/>
                <w:webHidden/>
              </w:rPr>
              <w:instrText xml:space="preserve"> PAGEREF _Toc108465157 \h </w:instrText>
            </w:r>
            <w:r w:rsidR="008109DD">
              <w:rPr>
                <w:noProof/>
                <w:webHidden/>
              </w:rPr>
            </w:r>
            <w:r w:rsidR="008109DD">
              <w:rPr>
                <w:noProof/>
                <w:webHidden/>
              </w:rPr>
              <w:fldChar w:fldCharType="separate"/>
            </w:r>
            <w:r w:rsidR="00277CDC">
              <w:rPr>
                <w:noProof/>
                <w:webHidden/>
              </w:rPr>
              <w:t>466</w:t>
            </w:r>
            <w:r w:rsidR="008109DD">
              <w:rPr>
                <w:noProof/>
                <w:webHidden/>
              </w:rPr>
              <w:fldChar w:fldCharType="end"/>
            </w:r>
          </w:hyperlink>
        </w:p>
        <w:p w14:paraId="579ABAB0" w14:textId="3269E063" w:rsidR="008109DD" w:rsidRDefault="002C6F24">
          <w:pPr>
            <w:pStyle w:val="Verzeichnis2"/>
            <w:rPr>
              <w:rFonts w:eastAsiaTheme="minorEastAsia" w:cstheme="minorBidi"/>
              <w:b w:val="0"/>
              <w:bCs w:val="0"/>
              <w:noProof/>
            </w:rPr>
          </w:pPr>
          <w:hyperlink w:anchor="_Toc108465158" w:history="1">
            <w:r w:rsidR="008109DD" w:rsidRPr="00A32174">
              <w:rPr>
                <w:rStyle w:val="Hyperlink"/>
                <w:noProof/>
                <w14:scene3d>
                  <w14:camera w14:prst="orthographicFront"/>
                  <w14:lightRig w14:rig="threePt" w14:dir="t">
                    <w14:rot w14:lat="0" w14:lon="0" w14:rev="0"/>
                  </w14:lightRig>
                </w14:scene3d>
              </w:rPr>
              <w:t>13.9</w:t>
            </w:r>
            <w:r w:rsidR="008109DD">
              <w:rPr>
                <w:rFonts w:eastAsiaTheme="minorEastAsia" w:cstheme="minorBidi"/>
                <w:b w:val="0"/>
                <w:bCs w:val="0"/>
                <w:noProof/>
              </w:rPr>
              <w:tab/>
            </w:r>
            <w:r w:rsidR="008109DD" w:rsidRPr="00A32174">
              <w:rPr>
                <w:rStyle w:val="Hyperlink"/>
                <w:noProof/>
              </w:rPr>
              <w:t>Anforderung von Brennwert und Zustandszahl</w:t>
            </w:r>
            <w:r w:rsidR="008109DD">
              <w:rPr>
                <w:noProof/>
                <w:webHidden/>
              </w:rPr>
              <w:tab/>
            </w:r>
            <w:r w:rsidR="008109DD">
              <w:rPr>
                <w:noProof/>
                <w:webHidden/>
              </w:rPr>
              <w:fldChar w:fldCharType="begin"/>
            </w:r>
            <w:r w:rsidR="008109DD">
              <w:rPr>
                <w:noProof/>
                <w:webHidden/>
              </w:rPr>
              <w:instrText xml:space="preserve"> PAGEREF _Toc108465158 \h </w:instrText>
            </w:r>
            <w:r w:rsidR="008109DD">
              <w:rPr>
                <w:noProof/>
                <w:webHidden/>
              </w:rPr>
            </w:r>
            <w:r w:rsidR="008109DD">
              <w:rPr>
                <w:noProof/>
                <w:webHidden/>
              </w:rPr>
              <w:fldChar w:fldCharType="separate"/>
            </w:r>
            <w:r w:rsidR="00277CDC">
              <w:rPr>
                <w:noProof/>
                <w:webHidden/>
              </w:rPr>
              <w:t>467</w:t>
            </w:r>
            <w:r w:rsidR="008109DD">
              <w:rPr>
                <w:noProof/>
                <w:webHidden/>
              </w:rPr>
              <w:fldChar w:fldCharType="end"/>
            </w:r>
          </w:hyperlink>
        </w:p>
        <w:p w14:paraId="65F8DD75" w14:textId="6BEF4EF5" w:rsidR="008109DD" w:rsidRDefault="002C6F24">
          <w:pPr>
            <w:pStyle w:val="Verzeichnis3"/>
            <w:rPr>
              <w:rFonts w:eastAsiaTheme="minorEastAsia" w:cstheme="minorBidi"/>
              <w:noProof/>
              <w:sz w:val="22"/>
              <w:szCs w:val="22"/>
            </w:rPr>
          </w:pPr>
          <w:hyperlink w:anchor="_Toc108465159" w:history="1">
            <w:r w:rsidR="008109DD" w:rsidRPr="00A32174">
              <w:rPr>
                <w:rStyle w:val="Hyperlink"/>
                <w:noProof/>
              </w:rPr>
              <w:t>13.9.1</w:t>
            </w:r>
            <w:r w:rsidR="008109DD">
              <w:rPr>
                <w:rFonts w:eastAsiaTheme="minorEastAsia" w:cstheme="minorBidi"/>
                <w:noProof/>
                <w:sz w:val="22"/>
                <w:szCs w:val="22"/>
              </w:rPr>
              <w:tab/>
            </w:r>
            <w:r w:rsidR="008109DD" w:rsidRPr="00A32174">
              <w:rPr>
                <w:rStyle w:val="Hyperlink"/>
                <w:noProof/>
              </w:rPr>
              <w:t>G_0015_ORDRSP Abl. der Anforderung</w:t>
            </w:r>
            <w:r w:rsidR="008109DD">
              <w:rPr>
                <w:noProof/>
                <w:webHidden/>
              </w:rPr>
              <w:tab/>
            </w:r>
            <w:r w:rsidR="008109DD">
              <w:rPr>
                <w:noProof/>
                <w:webHidden/>
              </w:rPr>
              <w:fldChar w:fldCharType="begin"/>
            </w:r>
            <w:r w:rsidR="008109DD">
              <w:rPr>
                <w:noProof/>
                <w:webHidden/>
              </w:rPr>
              <w:instrText xml:space="preserve"> PAGEREF _Toc108465159 \h </w:instrText>
            </w:r>
            <w:r w:rsidR="008109DD">
              <w:rPr>
                <w:noProof/>
                <w:webHidden/>
              </w:rPr>
            </w:r>
            <w:r w:rsidR="008109DD">
              <w:rPr>
                <w:noProof/>
                <w:webHidden/>
              </w:rPr>
              <w:fldChar w:fldCharType="separate"/>
            </w:r>
            <w:r w:rsidR="00277CDC">
              <w:rPr>
                <w:noProof/>
                <w:webHidden/>
              </w:rPr>
              <w:t>467</w:t>
            </w:r>
            <w:r w:rsidR="008109DD">
              <w:rPr>
                <w:noProof/>
                <w:webHidden/>
              </w:rPr>
              <w:fldChar w:fldCharType="end"/>
            </w:r>
          </w:hyperlink>
        </w:p>
        <w:p w14:paraId="1754C472" w14:textId="7B413691" w:rsidR="008109DD" w:rsidRDefault="002C6F24">
          <w:pPr>
            <w:pStyle w:val="Verzeichnis2"/>
            <w:rPr>
              <w:rFonts w:eastAsiaTheme="minorEastAsia" w:cstheme="minorBidi"/>
              <w:b w:val="0"/>
              <w:bCs w:val="0"/>
              <w:noProof/>
            </w:rPr>
          </w:pPr>
          <w:hyperlink w:anchor="_Toc108465160" w:history="1">
            <w:r w:rsidR="008109DD" w:rsidRPr="00A32174">
              <w:rPr>
                <w:rStyle w:val="Hyperlink"/>
                <w:noProof/>
                <w14:scene3d>
                  <w14:camera w14:prst="orthographicFront"/>
                  <w14:lightRig w14:rig="threePt" w14:dir="t">
                    <w14:rot w14:lat="0" w14:lon="0" w14:rev="0"/>
                  </w14:lightRig>
                </w14:scene3d>
              </w:rPr>
              <w:t>13.10</w:t>
            </w:r>
            <w:r w:rsidR="008109DD">
              <w:rPr>
                <w:rFonts w:eastAsiaTheme="minorEastAsia" w:cstheme="minorBidi"/>
                <w:b w:val="0"/>
                <w:bCs w:val="0"/>
                <w:noProof/>
              </w:rPr>
              <w:tab/>
            </w:r>
            <w:r w:rsidR="008109DD" w:rsidRPr="00A32174">
              <w:rPr>
                <w:rStyle w:val="Hyperlink"/>
                <w:noProof/>
              </w:rPr>
              <w:t>Stammdatenänderung vom Netzbetreiber (verantwortlich) ausgehend</w:t>
            </w:r>
            <w:r w:rsidR="008109DD">
              <w:rPr>
                <w:noProof/>
                <w:webHidden/>
              </w:rPr>
              <w:tab/>
            </w:r>
            <w:r w:rsidR="008109DD">
              <w:rPr>
                <w:noProof/>
                <w:webHidden/>
              </w:rPr>
              <w:fldChar w:fldCharType="begin"/>
            </w:r>
            <w:r w:rsidR="008109DD">
              <w:rPr>
                <w:noProof/>
                <w:webHidden/>
              </w:rPr>
              <w:instrText xml:space="preserve"> PAGEREF _Toc108465160 \h </w:instrText>
            </w:r>
            <w:r w:rsidR="008109DD">
              <w:rPr>
                <w:noProof/>
                <w:webHidden/>
              </w:rPr>
            </w:r>
            <w:r w:rsidR="008109DD">
              <w:rPr>
                <w:noProof/>
                <w:webHidden/>
              </w:rPr>
              <w:fldChar w:fldCharType="separate"/>
            </w:r>
            <w:r w:rsidR="00277CDC">
              <w:rPr>
                <w:noProof/>
                <w:webHidden/>
              </w:rPr>
              <w:t>467</w:t>
            </w:r>
            <w:r w:rsidR="008109DD">
              <w:rPr>
                <w:noProof/>
                <w:webHidden/>
              </w:rPr>
              <w:fldChar w:fldCharType="end"/>
            </w:r>
          </w:hyperlink>
        </w:p>
        <w:p w14:paraId="2A011551" w14:textId="5182780B" w:rsidR="008109DD" w:rsidRDefault="002C6F24">
          <w:pPr>
            <w:pStyle w:val="Verzeichnis3"/>
            <w:rPr>
              <w:rFonts w:eastAsiaTheme="minorEastAsia" w:cstheme="minorBidi"/>
              <w:noProof/>
              <w:sz w:val="22"/>
              <w:szCs w:val="22"/>
            </w:rPr>
          </w:pPr>
          <w:hyperlink w:anchor="_Toc108465161" w:history="1">
            <w:r w:rsidR="008109DD" w:rsidRPr="00A32174">
              <w:rPr>
                <w:rStyle w:val="Hyperlink"/>
                <w:noProof/>
              </w:rPr>
              <w:t>13.10.1</w:t>
            </w:r>
            <w:r w:rsidR="008109DD">
              <w:rPr>
                <w:rFonts w:eastAsiaTheme="minorEastAsia" w:cstheme="minorBidi"/>
                <w:noProof/>
                <w:sz w:val="22"/>
                <w:szCs w:val="22"/>
              </w:rPr>
              <w:tab/>
            </w:r>
            <w:r w:rsidR="008109DD" w:rsidRPr="00A32174">
              <w:rPr>
                <w:rStyle w:val="Hyperlink"/>
                <w:noProof/>
              </w:rPr>
              <w:t>G_0016_Antwort auf Änderung vom NB</w:t>
            </w:r>
            <w:r w:rsidR="008109DD">
              <w:rPr>
                <w:noProof/>
                <w:webHidden/>
              </w:rPr>
              <w:tab/>
            </w:r>
            <w:r w:rsidR="008109DD">
              <w:rPr>
                <w:noProof/>
                <w:webHidden/>
              </w:rPr>
              <w:fldChar w:fldCharType="begin"/>
            </w:r>
            <w:r w:rsidR="008109DD">
              <w:rPr>
                <w:noProof/>
                <w:webHidden/>
              </w:rPr>
              <w:instrText xml:space="preserve"> PAGEREF _Toc108465161 \h </w:instrText>
            </w:r>
            <w:r w:rsidR="008109DD">
              <w:rPr>
                <w:noProof/>
                <w:webHidden/>
              </w:rPr>
            </w:r>
            <w:r w:rsidR="008109DD">
              <w:rPr>
                <w:noProof/>
                <w:webHidden/>
              </w:rPr>
              <w:fldChar w:fldCharType="separate"/>
            </w:r>
            <w:r w:rsidR="00277CDC">
              <w:rPr>
                <w:noProof/>
                <w:webHidden/>
              </w:rPr>
              <w:t>467</w:t>
            </w:r>
            <w:r w:rsidR="008109DD">
              <w:rPr>
                <w:noProof/>
                <w:webHidden/>
              </w:rPr>
              <w:fldChar w:fldCharType="end"/>
            </w:r>
          </w:hyperlink>
        </w:p>
        <w:p w14:paraId="069B9E58" w14:textId="6F19EC82" w:rsidR="008109DD" w:rsidRDefault="002C6F24">
          <w:pPr>
            <w:pStyle w:val="Verzeichnis3"/>
            <w:rPr>
              <w:rFonts w:eastAsiaTheme="minorEastAsia" w:cstheme="minorBidi"/>
              <w:noProof/>
              <w:sz w:val="22"/>
              <w:szCs w:val="22"/>
            </w:rPr>
          </w:pPr>
          <w:hyperlink w:anchor="_Toc108465162" w:history="1">
            <w:r w:rsidR="008109DD" w:rsidRPr="00A32174">
              <w:rPr>
                <w:rStyle w:val="Hyperlink"/>
                <w:noProof/>
              </w:rPr>
              <w:t>13.10.2</w:t>
            </w:r>
            <w:r w:rsidR="008109DD">
              <w:rPr>
                <w:rFonts w:eastAsiaTheme="minorEastAsia" w:cstheme="minorBidi"/>
                <w:noProof/>
                <w:sz w:val="22"/>
                <w:szCs w:val="22"/>
              </w:rPr>
              <w:tab/>
            </w:r>
            <w:r w:rsidR="008109DD" w:rsidRPr="00A32174">
              <w:rPr>
                <w:rStyle w:val="Hyperlink"/>
                <w:noProof/>
              </w:rPr>
              <w:t>G_0018_Antwort auf Änderung vom NB</w:t>
            </w:r>
            <w:r w:rsidR="008109DD">
              <w:rPr>
                <w:noProof/>
                <w:webHidden/>
              </w:rPr>
              <w:tab/>
            </w:r>
            <w:r w:rsidR="008109DD">
              <w:rPr>
                <w:noProof/>
                <w:webHidden/>
              </w:rPr>
              <w:fldChar w:fldCharType="begin"/>
            </w:r>
            <w:r w:rsidR="008109DD">
              <w:rPr>
                <w:noProof/>
                <w:webHidden/>
              </w:rPr>
              <w:instrText xml:space="preserve"> PAGEREF _Toc108465162 \h </w:instrText>
            </w:r>
            <w:r w:rsidR="008109DD">
              <w:rPr>
                <w:noProof/>
                <w:webHidden/>
              </w:rPr>
            </w:r>
            <w:r w:rsidR="008109DD">
              <w:rPr>
                <w:noProof/>
                <w:webHidden/>
              </w:rPr>
              <w:fldChar w:fldCharType="separate"/>
            </w:r>
            <w:r w:rsidR="00277CDC">
              <w:rPr>
                <w:noProof/>
                <w:webHidden/>
              </w:rPr>
              <w:t>468</w:t>
            </w:r>
            <w:r w:rsidR="008109DD">
              <w:rPr>
                <w:noProof/>
                <w:webHidden/>
              </w:rPr>
              <w:fldChar w:fldCharType="end"/>
            </w:r>
          </w:hyperlink>
        </w:p>
        <w:p w14:paraId="1B164840" w14:textId="3904BCAE" w:rsidR="008109DD" w:rsidRDefault="002C6F24">
          <w:pPr>
            <w:pStyle w:val="Verzeichnis3"/>
            <w:rPr>
              <w:rFonts w:eastAsiaTheme="minorEastAsia" w:cstheme="minorBidi"/>
              <w:noProof/>
              <w:sz w:val="22"/>
              <w:szCs w:val="22"/>
            </w:rPr>
          </w:pPr>
          <w:hyperlink w:anchor="_Toc108465163" w:history="1">
            <w:r w:rsidR="008109DD" w:rsidRPr="00A32174">
              <w:rPr>
                <w:rStyle w:val="Hyperlink"/>
                <w:noProof/>
              </w:rPr>
              <w:t>13.10.3</w:t>
            </w:r>
            <w:r w:rsidR="008109DD">
              <w:rPr>
                <w:rFonts w:eastAsiaTheme="minorEastAsia" w:cstheme="minorBidi"/>
                <w:noProof/>
                <w:sz w:val="22"/>
                <w:szCs w:val="22"/>
              </w:rPr>
              <w:tab/>
            </w:r>
            <w:r w:rsidR="008109DD" w:rsidRPr="00A32174">
              <w:rPr>
                <w:rStyle w:val="Hyperlink"/>
                <w:noProof/>
              </w:rPr>
              <w:t>G_0019_Antwort auf Änderung vom NB</w:t>
            </w:r>
            <w:r w:rsidR="008109DD">
              <w:rPr>
                <w:noProof/>
                <w:webHidden/>
              </w:rPr>
              <w:tab/>
            </w:r>
            <w:r w:rsidR="008109DD">
              <w:rPr>
                <w:noProof/>
                <w:webHidden/>
              </w:rPr>
              <w:fldChar w:fldCharType="begin"/>
            </w:r>
            <w:r w:rsidR="008109DD">
              <w:rPr>
                <w:noProof/>
                <w:webHidden/>
              </w:rPr>
              <w:instrText xml:space="preserve"> PAGEREF _Toc108465163 \h </w:instrText>
            </w:r>
            <w:r w:rsidR="008109DD">
              <w:rPr>
                <w:noProof/>
                <w:webHidden/>
              </w:rPr>
            </w:r>
            <w:r w:rsidR="008109DD">
              <w:rPr>
                <w:noProof/>
                <w:webHidden/>
              </w:rPr>
              <w:fldChar w:fldCharType="separate"/>
            </w:r>
            <w:r w:rsidR="00277CDC">
              <w:rPr>
                <w:noProof/>
                <w:webHidden/>
              </w:rPr>
              <w:t>469</w:t>
            </w:r>
            <w:r w:rsidR="008109DD">
              <w:rPr>
                <w:noProof/>
                <w:webHidden/>
              </w:rPr>
              <w:fldChar w:fldCharType="end"/>
            </w:r>
          </w:hyperlink>
        </w:p>
        <w:p w14:paraId="40DE6E28" w14:textId="44D0B152" w:rsidR="008109DD" w:rsidRDefault="002C6F24">
          <w:pPr>
            <w:pStyle w:val="Verzeichnis3"/>
            <w:rPr>
              <w:rFonts w:eastAsiaTheme="minorEastAsia" w:cstheme="minorBidi"/>
              <w:noProof/>
              <w:sz w:val="22"/>
              <w:szCs w:val="22"/>
            </w:rPr>
          </w:pPr>
          <w:hyperlink w:anchor="_Toc108465164" w:history="1">
            <w:r w:rsidR="008109DD" w:rsidRPr="00A32174">
              <w:rPr>
                <w:rStyle w:val="Hyperlink"/>
                <w:noProof/>
              </w:rPr>
              <w:t>13.10.4</w:t>
            </w:r>
            <w:r w:rsidR="008109DD">
              <w:rPr>
                <w:rFonts w:eastAsiaTheme="minorEastAsia" w:cstheme="minorBidi"/>
                <w:noProof/>
                <w:sz w:val="22"/>
                <w:szCs w:val="22"/>
              </w:rPr>
              <w:tab/>
            </w:r>
            <w:r w:rsidR="008109DD" w:rsidRPr="00A32174">
              <w:rPr>
                <w:rStyle w:val="Hyperlink"/>
                <w:noProof/>
              </w:rPr>
              <w:t>G_0018_Antwort auf Änderung vom NB</w:t>
            </w:r>
            <w:r w:rsidR="008109DD">
              <w:rPr>
                <w:noProof/>
                <w:webHidden/>
              </w:rPr>
              <w:tab/>
            </w:r>
            <w:r w:rsidR="008109DD">
              <w:rPr>
                <w:noProof/>
                <w:webHidden/>
              </w:rPr>
              <w:fldChar w:fldCharType="begin"/>
            </w:r>
            <w:r w:rsidR="008109DD">
              <w:rPr>
                <w:noProof/>
                <w:webHidden/>
              </w:rPr>
              <w:instrText xml:space="preserve"> PAGEREF _Toc108465164 \h </w:instrText>
            </w:r>
            <w:r w:rsidR="008109DD">
              <w:rPr>
                <w:noProof/>
                <w:webHidden/>
              </w:rPr>
            </w:r>
            <w:r w:rsidR="008109DD">
              <w:rPr>
                <w:noProof/>
                <w:webHidden/>
              </w:rPr>
              <w:fldChar w:fldCharType="separate"/>
            </w:r>
            <w:r w:rsidR="00277CDC">
              <w:rPr>
                <w:noProof/>
                <w:webHidden/>
              </w:rPr>
              <w:t>470</w:t>
            </w:r>
            <w:r w:rsidR="008109DD">
              <w:rPr>
                <w:noProof/>
                <w:webHidden/>
              </w:rPr>
              <w:fldChar w:fldCharType="end"/>
            </w:r>
          </w:hyperlink>
        </w:p>
        <w:p w14:paraId="3034C322" w14:textId="57348B57" w:rsidR="008109DD" w:rsidRDefault="002C6F24">
          <w:pPr>
            <w:pStyle w:val="Verzeichnis3"/>
            <w:rPr>
              <w:rFonts w:eastAsiaTheme="minorEastAsia" w:cstheme="minorBidi"/>
              <w:noProof/>
              <w:sz w:val="22"/>
              <w:szCs w:val="22"/>
            </w:rPr>
          </w:pPr>
          <w:hyperlink w:anchor="_Toc108465165" w:history="1">
            <w:r w:rsidR="008109DD" w:rsidRPr="00A32174">
              <w:rPr>
                <w:rStyle w:val="Hyperlink"/>
                <w:noProof/>
              </w:rPr>
              <w:t>13.10.5</w:t>
            </w:r>
            <w:r w:rsidR="008109DD">
              <w:rPr>
                <w:rFonts w:eastAsiaTheme="minorEastAsia" w:cstheme="minorBidi"/>
                <w:noProof/>
                <w:sz w:val="22"/>
                <w:szCs w:val="22"/>
              </w:rPr>
              <w:tab/>
            </w:r>
            <w:r w:rsidR="008109DD" w:rsidRPr="00A32174">
              <w:rPr>
                <w:rStyle w:val="Hyperlink"/>
                <w:noProof/>
              </w:rPr>
              <w:t>G_0022_Antwort auf Änderung der Marktlokationsstruktur</w:t>
            </w:r>
            <w:r w:rsidR="008109DD">
              <w:rPr>
                <w:noProof/>
                <w:webHidden/>
              </w:rPr>
              <w:tab/>
            </w:r>
            <w:r w:rsidR="008109DD">
              <w:rPr>
                <w:noProof/>
                <w:webHidden/>
              </w:rPr>
              <w:fldChar w:fldCharType="begin"/>
            </w:r>
            <w:r w:rsidR="008109DD">
              <w:rPr>
                <w:noProof/>
                <w:webHidden/>
              </w:rPr>
              <w:instrText xml:space="preserve"> PAGEREF _Toc108465165 \h </w:instrText>
            </w:r>
            <w:r w:rsidR="008109DD">
              <w:rPr>
                <w:noProof/>
                <w:webHidden/>
              </w:rPr>
            </w:r>
            <w:r w:rsidR="008109DD">
              <w:rPr>
                <w:noProof/>
                <w:webHidden/>
              </w:rPr>
              <w:fldChar w:fldCharType="separate"/>
            </w:r>
            <w:r w:rsidR="00277CDC">
              <w:rPr>
                <w:noProof/>
                <w:webHidden/>
              </w:rPr>
              <w:t>471</w:t>
            </w:r>
            <w:r w:rsidR="008109DD">
              <w:rPr>
                <w:noProof/>
                <w:webHidden/>
              </w:rPr>
              <w:fldChar w:fldCharType="end"/>
            </w:r>
          </w:hyperlink>
        </w:p>
        <w:p w14:paraId="732EB794" w14:textId="46A0F859" w:rsidR="008109DD" w:rsidRDefault="002C6F24">
          <w:pPr>
            <w:pStyle w:val="Verzeichnis2"/>
            <w:rPr>
              <w:rFonts w:eastAsiaTheme="minorEastAsia" w:cstheme="minorBidi"/>
              <w:b w:val="0"/>
              <w:bCs w:val="0"/>
              <w:noProof/>
            </w:rPr>
          </w:pPr>
          <w:hyperlink w:anchor="_Toc108465166" w:history="1">
            <w:r w:rsidR="008109DD" w:rsidRPr="00A32174">
              <w:rPr>
                <w:rStyle w:val="Hyperlink"/>
                <w:noProof/>
                <w14:scene3d>
                  <w14:camera w14:prst="orthographicFront"/>
                  <w14:lightRig w14:rig="threePt" w14:dir="t">
                    <w14:rot w14:lat="0" w14:lon="0" w14:rev="0"/>
                  </w14:lightRig>
                </w14:scene3d>
              </w:rPr>
              <w:t>13.11</w:t>
            </w:r>
            <w:r w:rsidR="008109DD">
              <w:rPr>
                <w:rFonts w:eastAsiaTheme="minorEastAsia" w:cstheme="minorBidi"/>
                <w:b w:val="0"/>
                <w:bCs w:val="0"/>
                <w:noProof/>
              </w:rPr>
              <w:tab/>
            </w:r>
            <w:r w:rsidR="008109DD" w:rsidRPr="00A32174">
              <w:rPr>
                <w:rStyle w:val="Hyperlink"/>
                <w:noProof/>
              </w:rPr>
              <w:t>Stammdatenänderung vom Lieferanten (verantwortlich) ausgehend</w:t>
            </w:r>
            <w:r w:rsidR="008109DD">
              <w:rPr>
                <w:noProof/>
                <w:webHidden/>
              </w:rPr>
              <w:tab/>
            </w:r>
            <w:r w:rsidR="008109DD">
              <w:rPr>
                <w:noProof/>
                <w:webHidden/>
              </w:rPr>
              <w:fldChar w:fldCharType="begin"/>
            </w:r>
            <w:r w:rsidR="008109DD">
              <w:rPr>
                <w:noProof/>
                <w:webHidden/>
              </w:rPr>
              <w:instrText xml:space="preserve"> PAGEREF _Toc108465166 \h </w:instrText>
            </w:r>
            <w:r w:rsidR="008109DD">
              <w:rPr>
                <w:noProof/>
                <w:webHidden/>
              </w:rPr>
            </w:r>
            <w:r w:rsidR="008109DD">
              <w:rPr>
                <w:noProof/>
                <w:webHidden/>
              </w:rPr>
              <w:fldChar w:fldCharType="separate"/>
            </w:r>
            <w:r w:rsidR="00277CDC">
              <w:rPr>
                <w:noProof/>
                <w:webHidden/>
              </w:rPr>
              <w:t>472</w:t>
            </w:r>
            <w:r w:rsidR="008109DD">
              <w:rPr>
                <w:noProof/>
                <w:webHidden/>
              </w:rPr>
              <w:fldChar w:fldCharType="end"/>
            </w:r>
          </w:hyperlink>
        </w:p>
        <w:p w14:paraId="6245ACDD" w14:textId="2B0EE7B3" w:rsidR="008109DD" w:rsidRDefault="002C6F24">
          <w:pPr>
            <w:pStyle w:val="Verzeichnis3"/>
            <w:rPr>
              <w:rFonts w:eastAsiaTheme="minorEastAsia" w:cstheme="minorBidi"/>
              <w:noProof/>
              <w:sz w:val="22"/>
              <w:szCs w:val="22"/>
            </w:rPr>
          </w:pPr>
          <w:hyperlink w:anchor="_Toc108465167" w:history="1">
            <w:r w:rsidR="008109DD" w:rsidRPr="00A32174">
              <w:rPr>
                <w:rStyle w:val="Hyperlink"/>
                <w:noProof/>
              </w:rPr>
              <w:t>13.11.1</w:t>
            </w:r>
            <w:r w:rsidR="008109DD">
              <w:rPr>
                <w:rFonts w:eastAsiaTheme="minorEastAsia" w:cstheme="minorBidi"/>
                <w:noProof/>
                <w:sz w:val="22"/>
                <w:szCs w:val="22"/>
              </w:rPr>
              <w:tab/>
            </w:r>
            <w:r w:rsidR="008109DD" w:rsidRPr="00A32174">
              <w:rPr>
                <w:rStyle w:val="Hyperlink"/>
                <w:noProof/>
              </w:rPr>
              <w:t>G_0023_Antwort auf Änderung vom LF</w:t>
            </w:r>
            <w:r w:rsidR="008109DD">
              <w:rPr>
                <w:noProof/>
                <w:webHidden/>
              </w:rPr>
              <w:tab/>
            </w:r>
            <w:r w:rsidR="008109DD">
              <w:rPr>
                <w:noProof/>
                <w:webHidden/>
              </w:rPr>
              <w:fldChar w:fldCharType="begin"/>
            </w:r>
            <w:r w:rsidR="008109DD">
              <w:rPr>
                <w:noProof/>
                <w:webHidden/>
              </w:rPr>
              <w:instrText xml:space="preserve"> PAGEREF _Toc108465167 \h </w:instrText>
            </w:r>
            <w:r w:rsidR="008109DD">
              <w:rPr>
                <w:noProof/>
                <w:webHidden/>
              </w:rPr>
            </w:r>
            <w:r w:rsidR="008109DD">
              <w:rPr>
                <w:noProof/>
                <w:webHidden/>
              </w:rPr>
              <w:fldChar w:fldCharType="separate"/>
            </w:r>
            <w:r w:rsidR="00277CDC">
              <w:rPr>
                <w:noProof/>
                <w:webHidden/>
              </w:rPr>
              <w:t>472</w:t>
            </w:r>
            <w:r w:rsidR="008109DD">
              <w:rPr>
                <w:noProof/>
                <w:webHidden/>
              </w:rPr>
              <w:fldChar w:fldCharType="end"/>
            </w:r>
          </w:hyperlink>
        </w:p>
        <w:p w14:paraId="26057D1E" w14:textId="02BD2414" w:rsidR="008109DD" w:rsidRDefault="002C6F24">
          <w:pPr>
            <w:pStyle w:val="Verzeichnis3"/>
            <w:rPr>
              <w:rFonts w:eastAsiaTheme="minorEastAsia" w:cstheme="minorBidi"/>
              <w:noProof/>
              <w:sz w:val="22"/>
              <w:szCs w:val="22"/>
            </w:rPr>
          </w:pPr>
          <w:hyperlink w:anchor="_Toc108465168" w:history="1">
            <w:r w:rsidR="008109DD" w:rsidRPr="00A32174">
              <w:rPr>
                <w:rStyle w:val="Hyperlink"/>
                <w:noProof/>
              </w:rPr>
              <w:t>13.11.2</w:t>
            </w:r>
            <w:r w:rsidR="008109DD">
              <w:rPr>
                <w:rFonts w:eastAsiaTheme="minorEastAsia" w:cstheme="minorBidi"/>
                <w:noProof/>
                <w:sz w:val="22"/>
                <w:szCs w:val="22"/>
              </w:rPr>
              <w:tab/>
            </w:r>
            <w:r w:rsidR="008109DD" w:rsidRPr="00A32174">
              <w:rPr>
                <w:rStyle w:val="Hyperlink"/>
                <w:noProof/>
              </w:rPr>
              <w:t>G_0025_Antwort auf Änderung vom LF</w:t>
            </w:r>
            <w:r w:rsidR="008109DD">
              <w:rPr>
                <w:noProof/>
                <w:webHidden/>
              </w:rPr>
              <w:tab/>
            </w:r>
            <w:r w:rsidR="008109DD">
              <w:rPr>
                <w:noProof/>
                <w:webHidden/>
              </w:rPr>
              <w:fldChar w:fldCharType="begin"/>
            </w:r>
            <w:r w:rsidR="008109DD">
              <w:rPr>
                <w:noProof/>
                <w:webHidden/>
              </w:rPr>
              <w:instrText xml:space="preserve"> PAGEREF _Toc108465168 \h </w:instrText>
            </w:r>
            <w:r w:rsidR="008109DD">
              <w:rPr>
                <w:noProof/>
                <w:webHidden/>
              </w:rPr>
            </w:r>
            <w:r w:rsidR="008109DD">
              <w:rPr>
                <w:noProof/>
                <w:webHidden/>
              </w:rPr>
              <w:fldChar w:fldCharType="separate"/>
            </w:r>
            <w:r w:rsidR="00277CDC">
              <w:rPr>
                <w:noProof/>
                <w:webHidden/>
              </w:rPr>
              <w:t>472</w:t>
            </w:r>
            <w:r w:rsidR="008109DD">
              <w:rPr>
                <w:noProof/>
                <w:webHidden/>
              </w:rPr>
              <w:fldChar w:fldCharType="end"/>
            </w:r>
          </w:hyperlink>
        </w:p>
        <w:p w14:paraId="3B9DB1C7" w14:textId="67E01568" w:rsidR="008109DD" w:rsidRDefault="002C6F24">
          <w:pPr>
            <w:pStyle w:val="Verzeichnis3"/>
            <w:rPr>
              <w:rFonts w:eastAsiaTheme="minorEastAsia" w:cstheme="minorBidi"/>
              <w:noProof/>
              <w:sz w:val="22"/>
              <w:szCs w:val="22"/>
            </w:rPr>
          </w:pPr>
          <w:hyperlink w:anchor="_Toc108465169" w:history="1">
            <w:r w:rsidR="008109DD" w:rsidRPr="00A32174">
              <w:rPr>
                <w:rStyle w:val="Hyperlink"/>
                <w:noProof/>
              </w:rPr>
              <w:t>13.11.3</w:t>
            </w:r>
            <w:r w:rsidR="008109DD">
              <w:rPr>
                <w:rFonts w:eastAsiaTheme="minorEastAsia" w:cstheme="minorBidi"/>
                <w:noProof/>
                <w:sz w:val="22"/>
                <w:szCs w:val="22"/>
              </w:rPr>
              <w:tab/>
            </w:r>
            <w:r w:rsidR="008109DD" w:rsidRPr="00A32174">
              <w:rPr>
                <w:rStyle w:val="Hyperlink"/>
                <w:noProof/>
              </w:rPr>
              <w:t>G_0024_Antwort auf Änderung vom LF</w:t>
            </w:r>
            <w:r w:rsidR="008109DD">
              <w:rPr>
                <w:noProof/>
                <w:webHidden/>
              </w:rPr>
              <w:tab/>
            </w:r>
            <w:r w:rsidR="008109DD">
              <w:rPr>
                <w:noProof/>
                <w:webHidden/>
              </w:rPr>
              <w:fldChar w:fldCharType="begin"/>
            </w:r>
            <w:r w:rsidR="008109DD">
              <w:rPr>
                <w:noProof/>
                <w:webHidden/>
              </w:rPr>
              <w:instrText xml:space="preserve"> PAGEREF _Toc108465169 \h </w:instrText>
            </w:r>
            <w:r w:rsidR="008109DD">
              <w:rPr>
                <w:noProof/>
                <w:webHidden/>
              </w:rPr>
            </w:r>
            <w:r w:rsidR="008109DD">
              <w:rPr>
                <w:noProof/>
                <w:webHidden/>
              </w:rPr>
              <w:fldChar w:fldCharType="separate"/>
            </w:r>
            <w:r w:rsidR="00277CDC">
              <w:rPr>
                <w:noProof/>
                <w:webHidden/>
              </w:rPr>
              <w:t>473</w:t>
            </w:r>
            <w:r w:rsidR="008109DD">
              <w:rPr>
                <w:noProof/>
                <w:webHidden/>
              </w:rPr>
              <w:fldChar w:fldCharType="end"/>
            </w:r>
          </w:hyperlink>
        </w:p>
        <w:p w14:paraId="2BB9FCE1" w14:textId="58E57898" w:rsidR="008109DD" w:rsidRDefault="002C6F24">
          <w:pPr>
            <w:pStyle w:val="Verzeichnis2"/>
            <w:rPr>
              <w:rFonts w:eastAsiaTheme="minorEastAsia" w:cstheme="minorBidi"/>
              <w:b w:val="0"/>
              <w:bCs w:val="0"/>
              <w:noProof/>
            </w:rPr>
          </w:pPr>
          <w:hyperlink w:anchor="_Toc108465170" w:history="1">
            <w:r w:rsidR="008109DD" w:rsidRPr="00A32174">
              <w:rPr>
                <w:rStyle w:val="Hyperlink"/>
                <w:noProof/>
                <w14:scene3d>
                  <w14:camera w14:prst="orthographicFront"/>
                  <w14:lightRig w14:rig="threePt" w14:dir="t">
                    <w14:rot w14:lat="0" w14:lon="0" w14:rev="0"/>
                  </w14:lightRig>
                </w14:scene3d>
              </w:rPr>
              <w:t>13.12</w:t>
            </w:r>
            <w:r w:rsidR="008109DD">
              <w:rPr>
                <w:rFonts w:eastAsiaTheme="minorEastAsia" w:cstheme="minorBidi"/>
                <w:b w:val="0"/>
                <w:bCs w:val="0"/>
                <w:noProof/>
              </w:rPr>
              <w:tab/>
            </w:r>
            <w:r w:rsidR="008109DD" w:rsidRPr="00A32174">
              <w:rPr>
                <w:rStyle w:val="Hyperlink"/>
                <w:noProof/>
              </w:rPr>
              <w:t>Stammdatenänderung vom Messstellenbetreiber (verantwortlich) ausgehend</w:t>
            </w:r>
            <w:r w:rsidR="008109DD">
              <w:rPr>
                <w:noProof/>
                <w:webHidden/>
              </w:rPr>
              <w:tab/>
            </w:r>
            <w:r w:rsidR="008109DD">
              <w:rPr>
                <w:noProof/>
                <w:webHidden/>
              </w:rPr>
              <w:fldChar w:fldCharType="begin"/>
            </w:r>
            <w:r w:rsidR="008109DD">
              <w:rPr>
                <w:noProof/>
                <w:webHidden/>
              </w:rPr>
              <w:instrText xml:space="preserve"> PAGEREF _Toc108465170 \h </w:instrText>
            </w:r>
            <w:r w:rsidR="008109DD">
              <w:rPr>
                <w:noProof/>
                <w:webHidden/>
              </w:rPr>
            </w:r>
            <w:r w:rsidR="008109DD">
              <w:rPr>
                <w:noProof/>
                <w:webHidden/>
              </w:rPr>
              <w:fldChar w:fldCharType="separate"/>
            </w:r>
            <w:r w:rsidR="00277CDC">
              <w:rPr>
                <w:noProof/>
                <w:webHidden/>
              </w:rPr>
              <w:t>474</w:t>
            </w:r>
            <w:r w:rsidR="008109DD">
              <w:rPr>
                <w:noProof/>
                <w:webHidden/>
              </w:rPr>
              <w:fldChar w:fldCharType="end"/>
            </w:r>
          </w:hyperlink>
        </w:p>
        <w:p w14:paraId="1927188F" w14:textId="7EDAA3EB" w:rsidR="008109DD" w:rsidRDefault="002C6F24">
          <w:pPr>
            <w:pStyle w:val="Verzeichnis3"/>
            <w:rPr>
              <w:rFonts w:eastAsiaTheme="minorEastAsia" w:cstheme="minorBidi"/>
              <w:noProof/>
              <w:sz w:val="22"/>
              <w:szCs w:val="22"/>
            </w:rPr>
          </w:pPr>
          <w:hyperlink w:anchor="_Toc108465171" w:history="1">
            <w:r w:rsidR="008109DD" w:rsidRPr="00A32174">
              <w:rPr>
                <w:rStyle w:val="Hyperlink"/>
                <w:noProof/>
              </w:rPr>
              <w:t>13.12.1</w:t>
            </w:r>
            <w:r w:rsidR="008109DD">
              <w:rPr>
                <w:rFonts w:eastAsiaTheme="minorEastAsia" w:cstheme="minorBidi"/>
                <w:noProof/>
                <w:sz w:val="22"/>
                <w:szCs w:val="22"/>
              </w:rPr>
              <w:tab/>
            </w:r>
            <w:r w:rsidR="008109DD" w:rsidRPr="00A32174">
              <w:rPr>
                <w:rStyle w:val="Hyperlink"/>
                <w:noProof/>
              </w:rPr>
              <w:t>G_0026_Antwort auf Änderung vom MSB</w:t>
            </w:r>
            <w:r w:rsidR="008109DD">
              <w:rPr>
                <w:noProof/>
                <w:webHidden/>
              </w:rPr>
              <w:tab/>
            </w:r>
            <w:r w:rsidR="008109DD">
              <w:rPr>
                <w:noProof/>
                <w:webHidden/>
              </w:rPr>
              <w:fldChar w:fldCharType="begin"/>
            </w:r>
            <w:r w:rsidR="008109DD">
              <w:rPr>
                <w:noProof/>
                <w:webHidden/>
              </w:rPr>
              <w:instrText xml:space="preserve"> PAGEREF _Toc108465171 \h </w:instrText>
            </w:r>
            <w:r w:rsidR="008109DD">
              <w:rPr>
                <w:noProof/>
                <w:webHidden/>
              </w:rPr>
            </w:r>
            <w:r w:rsidR="008109DD">
              <w:rPr>
                <w:noProof/>
                <w:webHidden/>
              </w:rPr>
              <w:fldChar w:fldCharType="separate"/>
            </w:r>
            <w:r w:rsidR="00277CDC">
              <w:rPr>
                <w:noProof/>
                <w:webHidden/>
              </w:rPr>
              <w:t>474</w:t>
            </w:r>
            <w:r w:rsidR="008109DD">
              <w:rPr>
                <w:noProof/>
                <w:webHidden/>
              </w:rPr>
              <w:fldChar w:fldCharType="end"/>
            </w:r>
          </w:hyperlink>
        </w:p>
        <w:p w14:paraId="0BE5F11B" w14:textId="45C34449" w:rsidR="008109DD" w:rsidRDefault="002C6F24">
          <w:pPr>
            <w:pStyle w:val="Verzeichnis3"/>
            <w:rPr>
              <w:rFonts w:eastAsiaTheme="minorEastAsia" w:cstheme="minorBidi"/>
              <w:noProof/>
              <w:sz w:val="22"/>
              <w:szCs w:val="22"/>
            </w:rPr>
          </w:pPr>
          <w:hyperlink w:anchor="_Toc108465172" w:history="1">
            <w:r w:rsidR="008109DD" w:rsidRPr="00A32174">
              <w:rPr>
                <w:rStyle w:val="Hyperlink"/>
                <w:noProof/>
              </w:rPr>
              <w:t>13.12.2</w:t>
            </w:r>
            <w:r w:rsidR="008109DD">
              <w:rPr>
                <w:rFonts w:eastAsiaTheme="minorEastAsia" w:cstheme="minorBidi"/>
                <w:noProof/>
                <w:sz w:val="22"/>
                <w:szCs w:val="22"/>
              </w:rPr>
              <w:tab/>
            </w:r>
            <w:r w:rsidR="008109DD" w:rsidRPr="00A32174">
              <w:rPr>
                <w:rStyle w:val="Hyperlink"/>
                <w:noProof/>
              </w:rPr>
              <w:t>G_0026_Antwort auf Änderung vom MSB</w:t>
            </w:r>
            <w:r w:rsidR="008109DD">
              <w:rPr>
                <w:noProof/>
                <w:webHidden/>
              </w:rPr>
              <w:tab/>
            </w:r>
            <w:r w:rsidR="008109DD">
              <w:rPr>
                <w:noProof/>
                <w:webHidden/>
              </w:rPr>
              <w:fldChar w:fldCharType="begin"/>
            </w:r>
            <w:r w:rsidR="008109DD">
              <w:rPr>
                <w:noProof/>
                <w:webHidden/>
              </w:rPr>
              <w:instrText xml:space="preserve"> PAGEREF _Toc108465172 \h </w:instrText>
            </w:r>
            <w:r w:rsidR="008109DD">
              <w:rPr>
                <w:noProof/>
                <w:webHidden/>
              </w:rPr>
            </w:r>
            <w:r w:rsidR="008109DD">
              <w:rPr>
                <w:noProof/>
                <w:webHidden/>
              </w:rPr>
              <w:fldChar w:fldCharType="separate"/>
            </w:r>
            <w:r w:rsidR="00277CDC">
              <w:rPr>
                <w:noProof/>
                <w:webHidden/>
              </w:rPr>
              <w:t>474</w:t>
            </w:r>
            <w:r w:rsidR="008109DD">
              <w:rPr>
                <w:noProof/>
                <w:webHidden/>
              </w:rPr>
              <w:fldChar w:fldCharType="end"/>
            </w:r>
          </w:hyperlink>
        </w:p>
        <w:p w14:paraId="0F5F5368" w14:textId="2716F765" w:rsidR="008109DD" w:rsidRDefault="002C6F24">
          <w:pPr>
            <w:pStyle w:val="Verzeichnis3"/>
            <w:rPr>
              <w:rFonts w:eastAsiaTheme="minorEastAsia" w:cstheme="minorBidi"/>
              <w:noProof/>
              <w:sz w:val="22"/>
              <w:szCs w:val="22"/>
            </w:rPr>
          </w:pPr>
          <w:hyperlink w:anchor="_Toc108465173" w:history="1">
            <w:r w:rsidR="008109DD" w:rsidRPr="00A32174">
              <w:rPr>
                <w:rStyle w:val="Hyperlink"/>
                <w:noProof/>
              </w:rPr>
              <w:t>13.12.3</w:t>
            </w:r>
            <w:r w:rsidR="008109DD">
              <w:rPr>
                <w:rFonts w:eastAsiaTheme="minorEastAsia" w:cstheme="minorBidi"/>
                <w:noProof/>
                <w:sz w:val="22"/>
                <w:szCs w:val="22"/>
              </w:rPr>
              <w:tab/>
            </w:r>
            <w:r w:rsidR="008109DD" w:rsidRPr="00A32174">
              <w:rPr>
                <w:rStyle w:val="Hyperlink"/>
                <w:noProof/>
              </w:rPr>
              <w:t>G_0029_Antwort auf Änderung</w:t>
            </w:r>
            <w:r w:rsidR="008109DD">
              <w:rPr>
                <w:noProof/>
                <w:webHidden/>
              </w:rPr>
              <w:tab/>
            </w:r>
            <w:r w:rsidR="008109DD">
              <w:rPr>
                <w:noProof/>
                <w:webHidden/>
              </w:rPr>
              <w:fldChar w:fldCharType="begin"/>
            </w:r>
            <w:r w:rsidR="008109DD">
              <w:rPr>
                <w:noProof/>
                <w:webHidden/>
              </w:rPr>
              <w:instrText xml:space="preserve"> PAGEREF _Toc108465173 \h </w:instrText>
            </w:r>
            <w:r w:rsidR="008109DD">
              <w:rPr>
                <w:noProof/>
                <w:webHidden/>
              </w:rPr>
            </w:r>
            <w:r w:rsidR="008109DD">
              <w:rPr>
                <w:noProof/>
                <w:webHidden/>
              </w:rPr>
              <w:fldChar w:fldCharType="separate"/>
            </w:r>
            <w:r w:rsidR="00277CDC">
              <w:rPr>
                <w:noProof/>
                <w:webHidden/>
              </w:rPr>
              <w:t>474</w:t>
            </w:r>
            <w:r w:rsidR="008109DD">
              <w:rPr>
                <w:noProof/>
                <w:webHidden/>
              </w:rPr>
              <w:fldChar w:fldCharType="end"/>
            </w:r>
          </w:hyperlink>
        </w:p>
        <w:p w14:paraId="570F71E8" w14:textId="09B4F27B" w:rsidR="008109DD" w:rsidRDefault="002C6F24">
          <w:pPr>
            <w:pStyle w:val="Verzeichnis3"/>
            <w:rPr>
              <w:rFonts w:eastAsiaTheme="minorEastAsia" w:cstheme="minorBidi"/>
              <w:noProof/>
              <w:sz w:val="22"/>
              <w:szCs w:val="22"/>
            </w:rPr>
          </w:pPr>
          <w:hyperlink w:anchor="_Toc108465174" w:history="1">
            <w:r w:rsidR="008109DD" w:rsidRPr="00A32174">
              <w:rPr>
                <w:rStyle w:val="Hyperlink"/>
                <w:noProof/>
              </w:rPr>
              <w:t>13.12.4</w:t>
            </w:r>
            <w:r w:rsidR="008109DD">
              <w:rPr>
                <w:rFonts w:eastAsiaTheme="minorEastAsia" w:cstheme="minorBidi"/>
                <w:noProof/>
                <w:sz w:val="22"/>
                <w:szCs w:val="22"/>
              </w:rPr>
              <w:tab/>
            </w:r>
            <w:r w:rsidR="008109DD" w:rsidRPr="00A32174">
              <w:rPr>
                <w:rStyle w:val="Hyperlink"/>
                <w:noProof/>
              </w:rPr>
              <w:t>G_0030_Antwort auf Änderung vom MSB</w:t>
            </w:r>
            <w:r w:rsidR="008109DD">
              <w:rPr>
                <w:noProof/>
                <w:webHidden/>
              </w:rPr>
              <w:tab/>
            </w:r>
            <w:r w:rsidR="008109DD">
              <w:rPr>
                <w:noProof/>
                <w:webHidden/>
              </w:rPr>
              <w:fldChar w:fldCharType="begin"/>
            </w:r>
            <w:r w:rsidR="008109DD">
              <w:rPr>
                <w:noProof/>
                <w:webHidden/>
              </w:rPr>
              <w:instrText xml:space="preserve"> PAGEREF _Toc108465174 \h </w:instrText>
            </w:r>
            <w:r w:rsidR="008109DD">
              <w:rPr>
                <w:noProof/>
                <w:webHidden/>
              </w:rPr>
            </w:r>
            <w:r w:rsidR="008109DD">
              <w:rPr>
                <w:noProof/>
                <w:webHidden/>
              </w:rPr>
              <w:fldChar w:fldCharType="separate"/>
            </w:r>
            <w:r w:rsidR="00277CDC">
              <w:rPr>
                <w:noProof/>
                <w:webHidden/>
              </w:rPr>
              <w:t>474</w:t>
            </w:r>
            <w:r w:rsidR="008109DD">
              <w:rPr>
                <w:noProof/>
                <w:webHidden/>
              </w:rPr>
              <w:fldChar w:fldCharType="end"/>
            </w:r>
          </w:hyperlink>
        </w:p>
        <w:p w14:paraId="0691A2CF" w14:textId="56196A5C" w:rsidR="008109DD" w:rsidRDefault="002C6F24">
          <w:pPr>
            <w:pStyle w:val="Verzeichnis2"/>
            <w:rPr>
              <w:rFonts w:eastAsiaTheme="minorEastAsia" w:cstheme="minorBidi"/>
              <w:b w:val="0"/>
              <w:bCs w:val="0"/>
              <w:noProof/>
            </w:rPr>
          </w:pPr>
          <w:hyperlink w:anchor="_Toc108465175" w:history="1">
            <w:r w:rsidR="008109DD" w:rsidRPr="00A32174">
              <w:rPr>
                <w:rStyle w:val="Hyperlink"/>
                <w:noProof/>
                <w14:scene3d>
                  <w14:camera w14:prst="orthographicFront"/>
                  <w14:lightRig w14:rig="threePt" w14:dir="t">
                    <w14:rot w14:lat="0" w14:lon="0" w14:rev="0"/>
                  </w14:lightRig>
                </w14:scene3d>
              </w:rPr>
              <w:t>13.13</w:t>
            </w:r>
            <w:r w:rsidR="008109DD">
              <w:rPr>
                <w:rFonts w:eastAsiaTheme="minorEastAsia" w:cstheme="minorBidi"/>
                <w:b w:val="0"/>
                <w:bCs w:val="0"/>
                <w:noProof/>
              </w:rPr>
              <w:tab/>
            </w:r>
            <w:r w:rsidR="008109DD" w:rsidRPr="00A32174">
              <w:rPr>
                <w:rStyle w:val="Hyperlink"/>
                <w:noProof/>
              </w:rPr>
              <w:t>Anfrage zur Stammdatenänderung von Lieferant an Netzbetreiber (verantwortlich)</w:t>
            </w:r>
            <w:r w:rsidR="008109DD">
              <w:rPr>
                <w:noProof/>
                <w:webHidden/>
              </w:rPr>
              <w:tab/>
            </w:r>
            <w:r w:rsidR="008109DD">
              <w:rPr>
                <w:noProof/>
                <w:webHidden/>
              </w:rPr>
              <w:fldChar w:fldCharType="begin"/>
            </w:r>
            <w:r w:rsidR="008109DD">
              <w:rPr>
                <w:noProof/>
                <w:webHidden/>
              </w:rPr>
              <w:instrText xml:space="preserve"> PAGEREF _Toc108465175 \h </w:instrText>
            </w:r>
            <w:r w:rsidR="008109DD">
              <w:rPr>
                <w:noProof/>
                <w:webHidden/>
              </w:rPr>
            </w:r>
            <w:r w:rsidR="008109DD">
              <w:rPr>
                <w:noProof/>
                <w:webHidden/>
              </w:rPr>
              <w:fldChar w:fldCharType="separate"/>
            </w:r>
            <w:r w:rsidR="00277CDC">
              <w:rPr>
                <w:noProof/>
                <w:webHidden/>
              </w:rPr>
              <w:t>475</w:t>
            </w:r>
            <w:r w:rsidR="008109DD">
              <w:rPr>
                <w:noProof/>
                <w:webHidden/>
              </w:rPr>
              <w:fldChar w:fldCharType="end"/>
            </w:r>
          </w:hyperlink>
        </w:p>
        <w:p w14:paraId="1C1F844B" w14:textId="5F879AD5" w:rsidR="008109DD" w:rsidRDefault="002C6F24">
          <w:pPr>
            <w:pStyle w:val="Verzeichnis3"/>
            <w:rPr>
              <w:rFonts w:eastAsiaTheme="minorEastAsia" w:cstheme="minorBidi"/>
              <w:noProof/>
              <w:sz w:val="22"/>
              <w:szCs w:val="22"/>
            </w:rPr>
          </w:pPr>
          <w:hyperlink w:anchor="_Toc108465176" w:history="1">
            <w:r w:rsidR="008109DD" w:rsidRPr="00A32174">
              <w:rPr>
                <w:rStyle w:val="Hyperlink"/>
                <w:noProof/>
              </w:rPr>
              <w:t>13.13.1</w:t>
            </w:r>
            <w:r w:rsidR="008109DD">
              <w:rPr>
                <w:rFonts w:eastAsiaTheme="minorEastAsia" w:cstheme="minorBidi"/>
                <w:noProof/>
                <w:sz w:val="22"/>
                <w:szCs w:val="22"/>
              </w:rPr>
              <w:tab/>
            </w:r>
            <w:r w:rsidR="008109DD" w:rsidRPr="00A32174">
              <w:rPr>
                <w:rStyle w:val="Hyperlink"/>
                <w:noProof/>
              </w:rPr>
              <w:t>G_0031_Antwort auf Anfrage</w:t>
            </w:r>
            <w:r w:rsidR="008109DD">
              <w:rPr>
                <w:noProof/>
                <w:webHidden/>
              </w:rPr>
              <w:tab/>
            </w:r>
            <w:r w:rsidR="008109DD">
              <w:rPr>
                <w:noProof/>
                <w:webHidden/>
              </w:rPr>
              <w:fldChar w:fldCharType="begin"/>
            </w:r>
            <w:r w:rsidR="008109DD">
              <w:rPr>
                <w:noProof/>
                <w:webHidden/>
              </w:rPr>
              <w:instrText xml:space="preserve"> PAGEREF _Toc108465176 \h </w:instrText>
            </w:r>
            <w:r w:rsidR="008109DD">
              <w:rPr>
                <w:noProof/>
                <w:webHidden/>
              </w:rPr>
            </w:r>
            <w:r w:rsidR="008109DD">
              <w:rPr>
                <w:noProof/>
                <w:webHidden/>
              </w:rPr>
              <w:fldChar w:fldCharType="separate"/>
            </w:r>
            <w:r w:rsidR="00277CDC">
              <w:rPr>
                <w:noProof/>
                <w:webHidden/>
              </w:rPr>
              <w:t>475</w:t>
            </w:r>
            <w:r w:rsidR="008109DD">
              <w:rPr>
                <w:noProof/>
                <w:webHidden/>
              </w:rPr>
              <w:fldChar w:fldCharType="end"/>
            </w:r>
          </w:hyperlink>
        </w:p>
        <w:p w14:paraId="0022E15B" w14:textId="2586DC96" w:rsidR="008109DD" w:rsidRDefault="002C6F24">
          <w:pPr>
            <w:pStyle w:val="Verzeichnis3"/>
            <w:rPr>
              <w:rFonts w:eastAsiaTheme="minorEastAsia" w:cstheme="minorBidi"/>
              <w:noProof/>
              <w:sz w:val="22"/>
              <w:szCs w:val="22"/>
            </w:rPr>
          </w:pPr>
          <w:hyperlink w:anchor="_Toc108465177" w:history="1">
            <w:r w:rsidR="008109DD" w:rsidRPr="00A32174">
              <w:rPr>
                <w:rStyle w:val="Hyperlink"/>
                <w:noProof/>
              </w:rPr>
              <w:t>13.13.2</w:t>
            </w:r>
            <w:r w:rsidR="008109DD">
              <w:rPr>
                <w:rFonts w:eastAsiaTheme="minorEastAsia" w:cstheme="minorBidi"/>
                <w:noProof/>
                <w:sz w:val="22"/>
                <w:szCs w:val="22"/>
              </w:rPr>
              <w:tab/>
            </w:r>
            <w:r w:rsidR="008109DD" w:rsidRPr="00A32174">
              <w:rPr>
                <w:rStyle w:val="Hyperlink"/>
                <w:noProof/>
              </w:rPr>
              <w:t>G_0032_Antwort auf Anfrage</w:t>
            </w:r>
            <w:r w:rsidR="008109DD">
              <w:rPr>
                <w:noProof/>
                <w:webHidden/>
              </w:rPr>
              <w:tab/>
            </w:r>
            <w:r w:rsidR="008109DD">
              <w:rPr>
                <w:noProof/>
                <w:webHidden/>
              </w:rPr>
              <w:fldChar w:fldCharType="begin"/>
            </w:r>
            <w:r w:rsidR="008109DD">
              <w:rPr>
                <w:noProof/>
                <w:webHidden/>
              </w:rPr>
              <w:instrText xml:space="preserve"> PAGEREF _Toc108465177 \h </w:instrText>
            </w:r>
            <w:r w:rsidR="008109DD">
              <w:rPr>
                <w:noProof/>
                <w:webHidden/>
              </w:rPr>
            </w:r>
            <w:r w:rsidR="008109DD">
              <w:rPr>
                <w:noProof/>
                <w:webHidden/>
              </w:rPr>
              <w:fldChar w:fldCharType="separate"/>
            </w:r>
            <w:r w:rsidR="00277CDC">
              <w:rPr>
                <w:noProof/>
                <w:webHidden/>
              </w:rPr>
              <w:t>476</w:t>
            </w:r>
            <w:r w:rsidR="008109DD">
              <w:rPr>
                <w:noProof/>
                <w:webHidden/>
              </w:rPr>
              <w:fldChar w:fldCharType="end"/>
            </w:r>
          </w:hyperlink>
        </w:p>
        <w:p w14:paraId="552C04B3" w14:textId="5B0D0FBB" w:rsidR="008109DD" w:rsidRDefault="002C6F24">
          <w:pPr>
            <w:pStyle w:val="Verzeichnis3"/>
            <w:rPr>
              <w:rFonts w:eastAsiaTheme="minorEastAsia" w:cstheme="minorBidi"/>
              <w:noProof/>
              <w:sz w:val="22"/>
              <w:szCs w:val="22"/>
            </w:rPr>
          </w:pPr>
          <w:hyperlink w:anchor="_Toc108465178" w:history="1">
            <w:r w:rsidR="008109DD" w:rsidRPr="00A32174">
              <w:rPr>
                <w:rStyle w:val="Hyperlink"/>
                <w:noProof/>
              </w:rPr>
              <w:t>13.13.3</w:t>
            </w:r>
            <w:r w:rsidR="008109DD">
              <w:rPr>
                <w:rFonts w:eastAsiaTheme="minorEastAsia" w:cstheme="minorBidi"/>
                <w:noProof/>
                <w:sz w:val="22"/>
                <w:szCs w:val="22"/>
              </w:rPr>
              <w:tab/>
            </w:r>
            <w:r w:rsidR="008109DD" w:rsidRPr="00A32174">
              <w:rPr>
                <w:rStyle w:val="Hyperlink"/>
                <w:noProof/>
              </w:rPr>
              <w:t>G_0033_Ablehnung der Anfrage</w:t>
            </w:r>
            <w:r w:rsidR="008109DD">
              <w:rPr>
                <w:noProof/>
                <w:webHidden/>
              </w:rPr>
              <w:tab/>
            </w:r>
            <w:r w:rsidR="008109DD">
              <w:rPr>
                <w:noProof/>
                <w:webHidden/>
              </w:rPr>
              <w:fldChar w:fldCharType="begin"/>
            </w:r>
            <w:r w:rsidR="008109DD">
              <w:rPr>
                <w:noProof/>
                <w:webHidden/>
              </w:rPr>
              <w:instrText xml:space="preserve"> PAGEREF _Toc108465178 \h </w:instrText>
            </w:r>
            <w:r w:rsidR="008109DD">
              <w:rPr>
                <w:noProof/>
                <w:webHidden/>
              </w:rPr>
            </w:r>
            <w:r w:rsidR="008109DD">
              <w:rPr>
                <w:noProof/>
                <w:webHidden/>
              </w:rPr>
              <w:fldChar w:fldCharType="separate"/>
            </w:r>
            <w:r w:rsidR="00277CDC">
              <w:rPr>
                <w:noProof/>
                <w:webHidden/>
              </w:rPr>
              <w:t>476</w:t>
            </w:r>
            <w:r w:rsidR="008109DD">
              <w:rPr>
                <w:noProof/>
                <w:webHidden/>
              </w:rPr>
              <w:fldChar w:fldCharType="end"/>
            </w:r>
          </w:hyperlink>
        </w:p>
        <w:p w14:paraId="14BD1A0D" w14:textId="5D2EFF11" w:rsidR="008109DD" w:rsidRDefault="002C6F24">
          <w:pPr>
            <w:pStyle w:val="Verzeichnis3"/>
            <w:rPr>
              <w:rFonts w:eastAsiaTheme="minorEastAsia" w:cstheme="minorBidi"/>
              <w:noProof/>
              <w:sz w:val="22"/>
              <w:szCs w:val="22"/>
            </w:rPr>
          </w:pPr>
          <w:hyperlink w:anchor="_Toc108465179" w:history="1">
            <w:r w:rsidR="008109DD" w:rsidRPr="00A32174">
              <w:rPr>
                <w:rStyle w:val="Hyperlink"/>
                <w:noProof/>
              </w:rPr>
              <w:t>13.13.4</w:t>
            </w:r>
            <w:r w:rsidR="008109DD">
              <w:rPr>
                <w:rFonts w:eastAsiaTheme="minorEastAsia" w:cstheme="minorBidi"/>
                <w:noProof/>
                <w:sz w:val="22"/>
                <w:szCs w:val="22"/>
              </w:rPr>
              <w:tab/>
            </w:r>
            <w:r w:rsidR="008109DD" w:rsidRPr="00A32174">
              <w:rPr>
                <w:rStyle w:val="Hyperlink"/>
                <w:noProof/>
              </w:rPr>
              <w:t>G_0034_Antwort auf Anfrage</w:t>
            </w:r>
            <w:r w:rsidR="008109DD">
              <w:rPr>
                <w:noProof/>
                <w:webHidden/>
              </w:rPr>
              <w:tab/>
            </w:r>
            <w:r w:rsidR="008109DD">
              <w:rPr>
                <w:noProof/>
                <w:webHidden/>
              </w:rPr>
              <w:fldChar w:fldCharType="begin"/>
            </w:r>
            <w:r w:rsidR="008109DD">
              <w:rPr>
                <w:noProof/>
                <w:webHidden/>
              </w:rPr>
              <w:instrText xml:space="preserve"> PAGEREF _Toc108465179 \h </w:instrText>
            </w:r>
            <w:r w:rsidR="008109DD">
              <w:rPr>
                <w:noProof/>
                <w:webHidden/>
              </w:rPr>
            </w:r>
            <w:r w:rsidR="008109DD">
              <w:rPr>
                <w:noProof/>
                <w:webHidden/>
              </w:rPr>
              <w:fldChar w:fldCharType="separate"/>
            </w:r>
            <w:r w:rsidR="00277CDC">
              <w:rPr>
                <w:noProof/>
                <w:webHidden/>
              </w:rPr>
              <w:t>477</w:t>
            </w:r>
            <w:r w:rsidR="008109DD">
              <w:rPr>
                <w:noProof/>
                <w:webHidden/>
              </w:rPr>
              <w:fldChar w:fldCharType="end"/>
            </w:r>
          </w:hyperlink>
        </w:p>
        <w:p w14:paraId="359D307A" w14:textId="555D36D9" w:rsidR="008109DD" w:rsidRDefault="002C6F24">
          <w:pPr>
            <w:pStyle w:val="Verzeichnis3"/>
            <w:rPr>
              <w:rFonts w:eastAsiaTheme="minorEastAsia" w:cstheme="minorBidi"/>
              <w:noProof/>
              <w:sz w:val="22"/>
              <w:szCs w:val="22"/>
            </w:rPr>
          </w:pPr>
          <w:hyperlink w:anchor="_Toc108465180" w:history="1">
            <w:r w:rsidR="008109DD" w:rsidRPr="00A32174">
              <w:rPr>
                <w:rStyle w:val="Hyperlink"/>
                <w:noProof/>
              </w:rPr>
              <w:t>13.13.5</w:t>
            </w:r>
            <w:r w:rsidR="008109DD">
              <w:rPr>
                <w:rFonts w:eastAsiaTheme="minorEastAsia" w:cstheme="minorBidi"/>
                <w:noProof/>
                <w:sz w:val="22"/>
                <w:szCs w:val="22"/>
              </w:rPr>
              <w:tab/>
            </w:r>
            <w:r w:rsidR="008109DD" w:rsidRPr="00A32174">
              <w:rPr>
                <w:rStyle w:val="Hyperlink"/>
                <w:noProof/>
              </w:rPr>
              <w:t>G_0017_Antwort auf Änderung vom NB</w:t>
            </w:r>
            <w:r w:rsidR="008109DD">
              <w:rPr>
                <w:noProof/>
                <w:webHidden/>
              </w:rPr>
              <w:tab/>
            </w:r>
            <w:r w:rsidR="008109DD">
              <w:rPr>
                <w:noProof/>
                <w:webHidden/>
              </w:rPr>
              <w:fldChar w:fldCharType="begin"/>
            </w:r>
            <w:r w:rsidR="008109DD">
              <w:rPr>
                <w:noProof/>
                <w:webHidden/>
              </w:rPr>
              <w:instrText xml:space="preserve"> PAGEREF _Toc108465180 \h </w:instrText>
            </w:r>
            <w:r w:rsidR="008109DD">
              <w:rPr>
                <w:noProof/>
                <w:webHidden/>
              </w:rPr>
            </w:r>
            <w:r w:rsidR="008109DD">
              <w:rPr>
                <w:noProof/>
                <w:webHidden/>
              </w:rPr>
              <w:fldChar w:fldCharType="separate"/>
            </w:r>
            <w:r w:rsidR="00277CDC">
              <w:rPr>
                <w:noProof/>
                <w:webHidden/>
              </w:rPr>
              <w:t>477</w:t>
            </w:r>
            <w:r w:rsidR="008109DD">
              <w:rPr>
                <w:noProof/>
                <w:webHidden/>
              </w:rPr>
              <w:fldChar w:fldCharType="end"/>
            </w:r>
          </w:hyperlink>
        </w:p>
        <w:p w14:paraId="6A59844C" w14:textId="5AF5FDE0" w:rsidR="008109DD" w:rsidRDefault="002C6F24">
          <w:pPr>
            <w:pStyle w:val="Verzeichnis3"/>
            <w:rPr>
              <w:rFonts w:eastAsiaTheme="minorEastAsia" w:cstheme="minorBidi"/>
              <w:noProof/>
              <w:sz w:val="22"/>
              <w:szCs w:val="22"/>
            </w:rPr>
          </w:pPr>
          <w:hyperlink w:anchor="_Toc108465181" w:history="1">
            <w:r w:rsidR="008109DD" w:rsidRPr="00A32174">
              <w:rPr>
                <w:rStyle w:val="Hyperlink"/>
                <w:noProof/>
              </w:rPr>
              <w:t>13.13.6</w:t>
            </w:r>
            <w:r w:rsidR="008109DD">
              <w:rPr>
                <w:rFonts w:eastAsiaTheme="minorEastAsia" w:cstheme="minorBidi"/>
                <w:noProof/>
                <w:sz w:val="22"/>
                <w:szCs w:val="22"/>
              </w:rPr>
              <w:tab/>
            </w:r>
            <w:r w:rsidR="008109DD" w:rsidRPr="00A32174">
              <w:rPr>
                <w:rStyle w:val="Hyperlink"/>
                <w:noProof/>
              </w:rPr>
              <w:t>G_0018_Antwort auf Änderung vom NB</w:t>
            </w:r>
            <w:r w:rsidR="008109DD">
              <w:rPr>
                <w:noProof/>
                <w:webHidden/>
              </w:rPr>
              <w:tab/>
            </w:r>
            <w:r w:rsidR="008109DD">
              <w:rPr>
                <w:noProof/>
                <w:webHidden/>
              </w:rPr>
              <w:fldChar w:fldCharType="begin"/>
            </w:r>
            <w:r w:rsidR="008109DD">
              <w:rPr>
                <w:noProof/>
                <w:webHidden/>
              </w:rPr>
              <w:instrText xml:space="preserve"> PAGEREF _Toc108465181 \h </w:instrText>
            </w:r>
            <w:r w:rsidR="008109DD">
              <w:rPr>
                <w:noProof/>
                <w:webHidden/>
              </w:rPr>
            </w:r>
            <w:r w:rsidR="008109DD">
              <w:rPr>
                <w:noProof/>
                <w:webHidden/>
              </w:rPr>
              <w:fldChar w:fldCharType="separate"/>
            </w:r>
            <w:r w:rsidR="00277CDC">
              <w:rPr>
                <w:noProof/>
                <w:webHidden/>
              </w:rPr>
              <w:t>478</w:t>
            </w:r>
            <w:r w:rsidR="008109DD">
              <w:rPr>
                <w:noProof/>
                <w:webHidden/>
              </w:rPr>
              <w:fldChar w:fldCharType="end"/>
            </w:r>
          </w:hyperlink>
        </w:p>
        <w:p w14:paraId="0735387F" w14:textId="29E006B9" w:rsidR="008109DD" w:rsidRDefault="002C6F24">
          <w:pPr>
            <w:pStyle w:val="Verzeichnis3"/>
            <w:rPr>
              <w:rFonts w:eastAsiaTheme="minorEastAsia" w:cstheme="minorBidi"/>
              <w:noProof/>
              <w:sz w:val="22"/>
              <w:szCs w:val="22"/>
            </w:rPr>
          </w:pPr>
          <w:hyperlink w:anchor="_Toc108465182" w:history="1">
            <w:r w:rsidR="008109DD" w:rsidRPr="00A32174">
              <w:rPr>
                <w:rStyle w:val="Hyperlink"/>
                <w:noProof/>
              </w:rPr>
              <w:t>13.13.7</w:t>
            </w:r>
            <w:r w:rsidR="008109DD">
              <w:rPr>
                <w:rFonts w:eastAsiaTheme="minorEastAsia" w:cstheme="minorBidi"/>
                <w:noProof/>
                <w:sz w:val="22"/>
                <w:szCs w:val="22"/>
              </w:rPr>
              <w:tab/>
            </w:r>
            <w:r w:rsidR="008109DD" w:rsidRPr="00A32174">
              <w:rPr>
                <w:rStyle w:val="Hyperlink"/>
                <w:noProof/>
              </w:rPr>
              <w:t>G_0019_Antwort auf Änderung vom NB</w:t>
            </w:r>
            <w:r w:rsidR="008109DD">
              <w:rPr>
                <w:noProof/>
                <w:webHidden/>
              </w:rPr>
              <w:tab/>
            </w:r>
            <w:r w:rsidR="008109DD">
              <w:rPr>
                <w:noProof/>
                <w:webHidden/>
              </w:rPr>
              <w:fldChar w:fldCharType="begin"/>
            </w:r>
            <w:r w:rsidR="008109DD">
              <w:rPr>
                <w:noProof/>
                <w:webHidden/>
              </w:rPr>
              <w:instrText xml:space="preserve"> PAGEREF _Toc108465182 \h </w:instrText>
            </w:r>
            <w:r w:rsidR="008109DD">
              <w:rPr>
                <w:noProof/>
                <w:webHidden/>
              </w:rPr>
            </w:r>
            <w:r w:rsidR="008109DD">
              <w:rPr>
                <w:noProof/>
                <w:webHidden/>
              </w:rPr>
              <w:fldChar w:fldCharType="separate"/>
            </w:r>
            <w:r w:rsidR="00277CDC">
              <w:rPr>
                <w:noProof/>
                <w:webHidden/>
              </w:rPr>
              <w:t>479</w:t>
            </w:r>
            <w:r w:rsidR="008109DD">
              <w:rPr>
                <w:noProof/>
                <w:webHidden/>
              </w:rPr>
              <w:fldChar w:fldCharType="end"/>
            </w:r>
          </w:hyperlink>
        </w:p>
        <w:p w14:paraId="1FC50E4B" w14:textId="399B2CF4" w:rsidR="008109DD" w:rsidRDefault="002C6F24">
          <w:pPr>
            <w:pStyle w:val="Verzeichnis2"/>
            <w:rPr>
              <w:rFonts w:eastAsiaTheme="minorEastAsia" w:cstheme="minorBidi"/>
              <w:b w:val="0"/>
              <w:bCs w:val="0"/>
              <w:noProof/>
            </w:rPr>
          </w:pPr>
          <w:hyperlink w:anchor="_Toc108465183" w:history="1">
            <w:r w:rsidR="008109DD" w:rsidRPr="00A32174">
              <w:rPr>
                <w:rStyle w:val="Hyperlink"/>
                <w:noProof/>
                <w14:scene3d>
                  <w14:camera w14:prst="orthographicFront"/>
                  <w14:lightRig w14:rig="threePt" w14:dir="t">
                    <w14:rot w14:lat="0" w14:lon="0" w14:rev="0"/>
                  </w14:lightRig>
                </w14:scene3d>
              </w:rPr>
              <w:t>13.14</w:t>
            </w:r>
            <w:r w:rsidR="008109DD">
              <w:rPr>
                <w:rFonts w:eastAsiaTheme="minorEastAsia" w:cstheme="minorBidi"/>
                <w:b w:val="0"/>
                <w:bCs w:val="0"/>
                <w:noProof/>
              </w:rPr>
              <w:tab/>
            </w:r>
            <w:r w:rsidR="008109DD" w:rsidRPr="00A32174">
              <w:rPr>
                <w:rStyle w:val="Hyperlink"/>
                <w:noProof/>
              </w:rPr>
              <w:t>Anfrage zur Stammdatenänderung von Messstellenbetreiber an Netzbetreiber (verantwortlich)</w:t>
            </w:r>
            <w:r w:rsidR="008109DD">
              <w:rPr>
                <w:noProof/>
                <w:webHidden/>
              </w:rPr>
              <w:tab/>
            </w:r>
            <w:r w:rsidR="008109DD">
              <w:rPr>
                <w:noProof/>
                <w:webHidden/>
              </w:rPr>
              <w:fldChar w:fldCharType="begin"/>
            </w:r>
            <w:r w:rsidR="008109DD">
              <w:rPr>
                <w:noProof/>
                <w:webHidden/>
              </w:rPr>
              <w:instrText xml:space="preserve"> PAGEREF _Toc108465183 \h </w:instrText>
            </w:r>
            <w:r w:rsidR="008109DD">
              <w:rPr>
                <w:noProof/>
                <w:webHidden/>
              </w:rPr>
            </w:r>
            <w:r w:rsidR="008109DD">
              <w:rPr>
                <w:noProof/>
                <w:webHidden/>
              </w:rPr>
              <w:fldChar w:fldCharType="separate"/>
            </w:r>
            <w:r w:rsidR="00277CDC">
              <w:rPr>
                <w:noProof/>
                <w:webHidden/>
              </w:rPr>
              <w:t>480</w:t>
            </w:r>
            <w:r w:rsidR="008109DD">
              <w:rPr>
                <w:noProof/>
                <w:webHidden/>
              </w:rPr>
              <w:fldChar w:fldCharType="end"/>
            </w:r>
          </w:hyperlink>
        </w:p>
        <w:p w14:paraId="65C228E3" w14:textId="6CFB7290" w:rsidR="008109DD" w:rsidRDefault="002C6F24">
          <w:pPr>
            <w:pStyle w:val="Verzeichnis3"/>
            <w:rPr>
              <w:rFonts w:eastAsiaTheme="minorEastAsia" w:cstheme="minorBidi"/>
              <w:noProof/>
              <w:sz w:val="22"/>
              <w:szCs w:val="22"/>
            </w:rPr>
          </w:pPr>
          <w:hyperlink w:anchor="_Toc108465184" w:history="1">
            <w:r w:rsidR="008109DD" w:rsidRPr="00A32174">
              <w:rPr>
                <w:rStyle w:val="Hyperlink"/>
                <w:noProof/>
              </w:rPr>
              <w:t>13.14.1</w:t>
            </w:r>
            <w:r w:rsidR="008109DD">
              <w:rPr>
                <w:rFonts w:eastAsiaTheme="minorEastAsia" w:cstheme="minorBidi"/>
                <w:noProof/>
                <w:sz w:val="22"/>
                <w:szCs w:val="22"/>
              </w:rPr>
              <w:tab/>
            </w:r>
            <w:r w:rsidR="008109DD" w:rsidRPr="00A32174">
              <w:rPr>
                <w:rStyle w:val="Hyperlink"/>
                <w:noProof/>
              </w:rPr>
              <w:t>G_0035_Antwort auf Anfrage der Marktlokationsstruktur</w:t>
            </w:r>
            <w:r w:rsidR="008109DD">
              <w:rPr>
                <w:noProof/>
                <w:webHidden/>
              </w:rPr>
              <w:tab/>
            </w:r>
            <w:r w:rsidR="008109DD">
              <w:rPr>
                <w:noProof/>
                <w:webHidden/>
              </w:rPr>
              <w:fldChar w:fldCharType="begin"/>
            </w:r>
            <w:r w:rsidR="008109DD">
              <w:rPr>
                <w:noProof/>
                <w:webHidden/>
              </w:rPr>
              <w:instrText xml:space="preserve"> PAGEREF _Toc108465184 \h </w:instrText>
            </w:r>
            <w:r w:rsidR="008109DD">
              <w:rPr>
                <w:noProof/>
                <w:webHidden/>
              </w:rPr>
            </w:r>
            <w:r w:rsidR="008109DD">
              <w:rPr>
                <w:noProof/>
                <w:webHidden/>
              </w:rPr>
              <w:fldChar w:fldCharType="separate"/>
            </w:r>
            <w:r w:rsidR="00277CDC">
              <w:rPr>
                <w:noProof/>
                <w:webHidden/>
              </w:rPr>
              <w:t>480</w:t>
            </w:r>
            <w:r w:rsidR="008109DD">
              <w:rPr>
                <w:noProof/>
                <w:webHidden/>
              </w:rPr>
              <w:fldChar w:fldCharType="end"/>
            </w:r>
          </w:hyperlink>
        </w:p>
        <w:p w14:paraId="64A77DE8" w14:textId="5BA09B4D" w:rsidR="008109DD" w:rsidRDefault="002C6F24">
          <w:pPr>
            <w:pStyle w:val="Verzeichnis3"/>
            <w:rPr>
              <w:rFonts w:eastAsiaTheme="minorEastAsia" w:cstheme="minorBidi"/>
              <w:noProof/>
              <w:sz w:val="22"/>
              <w:szCs w:val="22"/>
            </w:rPr>
          </w:pPr>
          <w:hyperlink w:anchor="_Toc108465185" w:history="1">
            <w:r w:rsidR="008109DD" w:rsidRPr="00A32174">
              <w:rPr>
                <w:rStyle w:val="Hyperlink"/>
                <w:noProof/>
              </w:rPr>
              <w:t>13.14.2</w:t>
            </w:r>
            <w:r w:rsidR="008109DD">
              <w:rPr>
                <w:rFonts w:eastAsiaTheme="minorEastAsia" w:cstheme="minorBidi"/>
                <w:noProof/>
                <w:sz w:val="22"/>
                <w:szCs w:val="22"/>
              </w:rPr>
              <w:tab/>
            </w:r>
            <w:r w:rsidR="008109DD" w:rsidRPr="00A32174">
              <w:rPr>
                <w:rStyle w:val="Hyperlink"/>
                <w:noProof/>
              </w:rPr>
              <w:t>G_0036_Ablehnung der Anfrage der Marktlokationsstruktur</w:t>
            </w:r>
            <w:r w:rsidR="008109DD">
              <w:rPr>
                <w:noProof/>
                <w:webHidden/>
              </w:rPr>
              <w:tab/>
            </w:r>
            <w:r w:rsidR="008109DD">
              <w:rPr>
                <w:noProof/>
                <w:webHidden/>
              </w:rPr>
              <w:fldChar w:fldCharType="begin"/>
            </w:r>
            <w:r w:rsidR="008109DD">
              <w:rPr>
                <w:noProof/>
                <w:webHidden/>
              </w:rPr>
              <w:instrText xml:space="preserve"> PAGEREF _Toc108465185 \h </w:instrText>
            </w:r>
            <w:r w:rsidR="008109DD">
              <w:rPr>
                <w:noProof/>
                <w:webHidden/>
              </w:rPr>
            </w:r>
            <w:r w:rsidR="008109DD">
              <w:rPr>
                <w:noProof/>
                <w:webHidden/>
              </w:rPr>
              <w:fldChar w:fldCharType="separate"/>
            </w:r>
            <w:r w:rsidR="00277CDC">
              <w:rPr>
                <w:noProof/>
                <w:webHidden/>
              </w:rPr>
              <w:t>480</w:t>
            </w:r>
            <w:r w:rsidR="008109DD">
              <w:rPr>
                <w:noProof/>
                <w:webHidden/>
              </w:rPr>
              <w:fldChar w:fldCharType="end"/>
            </w:r>
          </w:hyperlink>
        </w:p>
        <w:p w14:paraId="08960746" w14:textId="3D3C64F7" w:rsidR="008109DD" w:rsidRDefault="002C6F24">
          <w:pPr>
            <w:pStyle w:val="Verzeichnis3"/>
            <w:rPr>
              <w:rFonts w:eastAsiaTheme="minorEastAsia" w:cstheme="minorBidi"/>
              <w:noProof/>
              <w:sz w:val="22"/>
              <w:szCs w:val="22"/>
            </w:rPr>
          </w:pPr>
          <w:hyperlink w:anchor="_Toc108465186" w:history="1">
            <w:r w:rsidR="008109DD" w:rsidRPr="00A32174">
              <w:rPr>
                <w:rStyle w:val="Hyperlink"/>
                <w:noProof/>
              </w:rPr>
              <w:t>13.14.3</w:t>
            </w:r>
            <w:r w:rsidR="008109DD">
              <w:rPr>
                <w:rFonts w:eastAsiaTheme="minorEastAsia" w:cstheme="minorBidi"/>
                <w:noProof/>
                <w:sz w:val="22"/>
                <w:szCs w:val="22"/>
              </w:rPr>
              <w:tab/>
            </w:r>
            <w:r w:rsidR="008109DD" w:rsidRPr="00A32174">
              <w:rPr>
                <w:rStyle w:val="Hyperlink"/>
                <w:noProof/>
              </w:rPr>
              <w:t>G_0069_Antwort auf Anfrage</w:t>
            </w:r>
            <w:r w:rsidR="008109DD">
              <w:rPr>
                <w:noProof/>
                <w:webHidden/>
              </w:rPr>
              <w:tab/>
            </w:r>
            <w:r w:rsidR="008109DD">
              <w:rPr>
                <w:noProof/>
                <w:webHidden/>
              </w:rPr>
              <w:fldChar w:fldCharType="begin"/>
            </w:r>
            <w:r w:rsidR="008109DD">
              <w:rPr>
                <w:noProof/>
                <w:webHidden/>
              </w:rPr>
              <w:instrText xml:space="preserve"> PAGEREF _Toc108465186 \h </w:instrText>
            </w:r>
            <w:r w:rsidR="008109DD">
              <w:rPr>
                <w:noProof/>
                <w:webHidden/>
              </w:rPr>
            </w:r>
            <w:r w:rsidR="008109DD">
              <w:rPr>
                <w:noProof/>
                <w:webHidden/>
              </w:rPr>
              <w:fldChar w:fldCharType="separate"/>
            </w:r>
            <w:r w:rsidR="00277CDC">
              <w:rPr>
                <w:noProof/>
                <w:webHidden/>
              </w:rPr>
              <w:t>481</w:t>
            </w:r>
            <w:r w:rsidR="008109DD">
              <w:rPr>
                <w:noProof/>
                <w:webHidden/>
              </w:rPr>
              <w:fldChar w:fldCharType="end"/>
            </w:r>
          </w:hyperlink>
        </w:p>
        <w:p w14:paraId="7EA1C1AC" w14:textId="268C3F66" w:rsidR="008109DD" w:rsidRDefault="002C6F24">
          <w:pPr>
            <w:pStyle w:val="Verzeichnis3"/>
            <w:rPr>
              <w:rFonts w:eastAsiaTheme="minorEastAsia" w:cstheme="minorBidi"/>
              <w:noProof/>
              <w:sz w:val="22"/>
              <w:szCs w:val="22"/>
            </w:rPr>
          </w:pPr>
          <w:hyperlink w:anchor="_Toc108465187" w:history="1">
            <w:r w:rsidR="008109DD" w:rsidRPr="00A32174">
              <w:rPr>
                <w:rStyle w:val="Hyperlink"/>
                <w:noProof/>
              </w:rPr>
              <w:t>13.14.4</w:t>
            </w:r>
            <w:r w:rsidR="008109DD">
              <w:rPr>
                <w:rFonts w:eastAsiaTheme="minorEastAsia" w:cstheme="minorBidi"/>
                <w:noProof/>
                <w:sz w:val="22"/>
                <w:szCs w:val="22"/>
              </w:rPr>
              <w:tab/>
            </w:r>
            <w:r w:rsidR="008109DD" w:rsidRPr="00A32174">
              <w:rPr>
                <w:rStyle w:val="Hyperlink"/>
                <w:noProof/>
              </w:rPr>
              <w:t>G_0016_Antwort auf Änderung vom NB</w:t>
            </w:r>
            <w:r w:rsidR="008109DD">
              <w:rPr>
                <w:noProof/>
                <w:webHidden/>
              </w:rPr>
              <w:tab/>
            </w:r>
            <w:r w:rsidR="008109DD">
              <w:rPr>
                <w:noProof/>
                <w:webHidden/>
              </w:rPr>
              <w:fldChar w:fldCharType="begin"/>
            </w:r>
            <w:r w:rsidR="008109DD">
              <w:rPr>
                <w:noProof/>
                <w:webHidden/>
              </w:rPr>
              <w:instrText xml:space="preserve"> PAGEREF _Toc108465187 \h </w:instrText>
            </w:r>
            <w:r w:rsidR="008109DD">
              <w:rPr>
                <w:noProof/>
                <w:webHidden/>
              </w:rPr>
            </w:r>
            <w:r w:rsidR="008109DD">
              <w:rPr>
                <w:noProof/>
                <w:webHidden/>
              </w:rPr>
              <w:fldChar w:fldCharType="separate"/>
            </w:r>
            <w:r w:rsidR="00277CDC">
              <w:rPr>
                <w:noProof/>
                <w:webHidden/>
              </w:rPr>
              <w:t>481</w:t>
            </w:r>
            <w:r w:rsidR="008109DD">
              <w:rPr>
                <w:noProof/>
                <w:webHidden/>
              </w:rPr>
              <w:fldChar w:fldCharType="end"/>
            </w:r>
          </w:hyperlink>
        </w:p>
        <w:p w14:paraId="1E8FDAFF" w14:textId="6D1781C6" w:rsidR="008109DD" w:rsidRDefault="002C6F24">
          <w:pPr>
            <w:pStyle w:val="Verzeichnis3"/>
            <w:rPr>
              <w:rFonts w:eastAsiaTheme="minorEastAsia" w:cstheme="minorBidi"/>
              <w:noProof/>
              <w:sz w:val="22"/>
              <w:szCs w:val="22"/>
            </w:rPr>
          </w:pPr>
          <w:hyperlink w:anchor="_Toc108465188" w:history="1">
            <w:r w:rsidR="008109DD" w:rsidRPr="00A32174">
              <w:rPr>
                <w:rStyle w:val="Hyperlink"/>
                <w:noProof/>
              </w:rPr>
              <w:t>13.14.5</w:t>
            </w:r>
            <w:r w:rsidR="008109DD">
              <w:rPr>
                <w:rFonts w:eastAsiaTheme="minorEastAsia" w:cstheme="minorBidi"/>
                <w:noProof/>
                <w:sz w:val="22"/>
                <w:szCs w:val="22"/>
              </w:rPr>
              <w:tab/>
            </w:r>
            <w:r w:rsidR="008109DD" w:rsidRPr="00A32174">
              <w:rPr>
                <w:rStyle w:val="Hyperlink"/>
                <w:noProof/>
              </w:rPr>
              <w:t>G_0018_Antwort auf Änderung vom NB</w:t>
            </w:r>
            <w:r w:rsidR="008109DD">
              <w:rPr>
                <w:noProof/>
                <w:webHidden/>
              </w:rPr>
              <w:tab/>
            </w:r>
            <w:r w:rsidR="008109DD">
              <w:rPr>
                <w:noProof/>
                <w:webHidden/>
              </w:rPr>
              <w:fldChar w:fldCharType="begin"/>
            </w:r>
            <w:r w:rsidR="008109DD">
              <w:rPr>
                <w:noProof/>
                <w:webHidden/>
              </w:rPr>
              <w:instrText xml:space="preserve"> PAGEREF _Toc108465188 \h </w:instrText>
            </w:r>
            <w:r w:rsidR="008109DD">
              <w:rPr>
                <w:noProof/>
                <w:webHidden/>
              </w:rPr>
            </w:r>
            <w:r w:rsidR="008109DD">
              <w:rPr>
                <w:noProof/>
                <w:webHidden/>
              </w:rPr>
              <w:fldChar w:fldCharType="separate"/>
            </w:r>
            <w:r w:rsidR="00277CDC">
              <w:rPr>
                <w:noProof/>
                <w:webHidden/>
              </w:rPr>
              <w:t>482</w:t>
            </w:r>
            <w:r w:rsidR="008109DD">
              <w:rPr>
                <w:noProof/>
                <w:webHidden/>
              </w:rPr>
              <w:fldChar w:fldCharType="end"/>
            </w:r>
          </w:hyperlink>
        </w:p>
        <w:p w14:paraId="0FD137B0" w14:textId="0AC3E90A" w:rsidR="008109DD" w:rsidRDefault="002C6F24">
          <w:pPr>
            <w:pStyle w:val="Verzeichnis3"/>
            <w:rPr>
              <w:rFonts w:eastAsiaTheme="minorEastAsia" w:cstheme="minorBidi"/>
              <w:noProof/>
              <w:sz w:val="22"/>
              <w:szCs w:val="22"/>
            </w:rPr>
          </w:pPr>
          <w:hyperlink w:anchor="_Toc108465189" w:history="1">
            <w:r w:rsidR="008109DD" w:rsidRPr="00A32174">
              <w:rPr>
                <w:rStyle w:val="Hyperlink"/>
                <w:noProof/>
              </w:rPr>
              <w:t>13.14.6</w:t>
            </w:r>
            <w:r w:rsidR="008109DD">
              <w:rPr>
                <w:rFonts w:eastAsiaTheme="minorEastAsia" w:cstheme="minorBidi"/>
                <w:noProof/>
                <w:sz w:val="22"/>
                <w:szCs w:val="22"/>
              </w:rPr>
              <w:tab/>
            </w:r>
            <w:r w:rsidR="008109DD" w:rsidRPr="00A32174">
              <w:rPr>
                <w:rStyle w:val="Hyperlink"/>
                <w:noProof/>
              </w:rPr>
              <w:t>G_0019_Antwort auf Änderung vom NB</w:t>
            </w:r>
            <w:r w:rsidR="008109DD">
              <w:rPr>
                <w:noProof/>
                <w:webHidden/>
              </w:rPr>
              <w:tab/>
            </w:r>
            <w:r w:rsidR="008109DD">
              <w:rPr>
                <w:noProof/>
                <w:webHidden/>
              </w:rPr>
              <w:fldChar w:fldCharType="begin"/>
            </w:r>
            <w:r w:rsidR="008109DD">
              <w:rPr>
                <w:noProof/>
                <w:webHidden/>
              </w:rPr>
              <w:instrText xml:space="preserve"> PAGEREF _Toc108465189 \h </w:instrText>
            </w:r>
            <w:r w:rsidR="008109DD">
              <w:rPr>
                <w:noProof/>
                <w:webHidden/>
              </w:rPr>
            </w:r>
            <w:r w:rsidR="008109DD">
              <w:rPr>
                <w:noProof/>
                <w:webHidden/>
              </w:rPr>
              <w:fldChar w:fldCharType="separate"/>
            </w:r>
            <w:r w:rsidR="00277CDC">
              <w:rPr>
                <w:noProof/>
                <w:webHidden/>
              </w:rPr>
              <w:t>483</w:t>
            </w:r>
            <w:r w:rsidR="008109DD">
              <w:rPr>
                <w:noProof/>
                <w:webHidden/>
              </w:rPr>
              <w:fldChar w:fldCharType="end"/>
            </w:r>
          </w:hyperlink>
        </w:p>
        <w:p w14:paraId="6852269D" w14:textId="7A548850" w:rsidR="008109DD" w:rsidRDefault="002C6F24">
          <w:pPr>
            <w:pStyle w:val="Verzeichnis2"/>
            <w:rPr>
              <w:rFonts w:eastAsiaTheme="minorEastAsia" w:cstheme="minorBidi"/>
              <w:b w:val="0"/>
              <w:bCs w:val="0"/>
              <w:noProof/>
            </w:rPr>
          </w:pPr>
          <w:hyperlink w:anchor="_Toc108465190" w:history="1">
            <w:r w:rsidR="008109DD" w:rsidRPr="00A32174">
              <w:rPr>
                <w:rStyle w:val="Hyperlink"/>
                <w:noProof/>
                <w14:scene3d>
                  <w14:camera w14:prst="orthographicFront"/>
                  <w14:lightRig w14:rig="threePt" w14:dir="t">
                    <w14:rot w14:lat="0" w14:lon="0" w14:rev="0"/>
                  </w14:lightRig>
                </w14:scene3d>
              </w:rPr>
              <w:t>13.15</w:t>
            </w:r>
            <w:r w:rsidR="008109DD">
              <w:rPr>
                <w:rFonts w:eastAsiaTheme="minorEastAsia" w:cstheme="minorBidi"/>
                <w:b w:val="0"/>
                <w:bCs w:val="0"/>
                <w:noProof/>
              </w:rPr>
              <w:tab/>
            </w:r>
            <w:r w:rsidR="008109DD" w:rsidRPr="00A32174">
              <w:rPr>
                <w:rStyle w:val="Hyperlink"/>
                <w:noProof/>
              </w:rPr>
              <w:t>Anfrage zur Stammdatenänderung von Netzbetreiber an Lieferant (verantwortlich)</w:t>
            </w:r>
            <w:r w:rsidR="008109DD">
              <w:rPr>
                <w:noProof/>
                <w:webHidden/>
              </w:rPr>
              <w:tab/>
            </w:r>
            <w:r w:rsidR="008109DD">
              <w:rPr>
                <w:noProof/>
                <w:webHidden/>
              </w:rPr>
              <w:fldChar w:fldCharType="begin"/>
            </w:r>
            <w:r w:rsidR="008109DD">
              <w:rPr>
                <w:noProof/>
                <w:webHidden/>
              </w:rPr>
              <w:instrText xml:space="preserve"> PAGEREF _Toc108465190 \h </w:instrText>
            </w:r>
            <w:r w:rsidR="008109DD">
              <w:rPr>
                <w:noProof/>
                <w:webHidden/>
              </w:rPr>
            </w:r>
            <w:r w:rsidR="008109DD">
              <w:rPr>
                <w:noProof/>
                <w:webHidden/>
              </w:rPr>
              <w:fldChar w:fldCharType="separate"/>
            </w:r>
            <w:r w:rsidR="00277CDC">
              <w:rPr>
                <w:noProof/>
                <w:webHidden/>
              </w:rPr>
              <w:t>484</w:t>
            </w:r>
            <w:r w:rsidR="008109DD">
              <w:rPr>
                <w:noProof/>
                <w:webHidden/>
              </w:rPr>
              <w:fldChar w:fldCharType="end"/>
            </w:r>
          </w:hyperlink>
        </w:p>
        <w:p w14:paraId="32A04069" w14:textId="1429A2C5" w:rsidR="008109DD" w:rsidRDefault="002C6F24">
          <w:pPr>
            <w:pStyle w:val="Verzeichnis3"/>
            <w:rPr>
              <w:rFonts w:eastAsiaTheme="minorEastAsia" w:cstheme="minorBidi"/>
              <w:noProof/>
              <w:sz w:val="22"/>
              <w:szCs w:val="22"/>
            </w:rPr>
          </w:pPr>
          <w:hyperlink w:anchor="_Toc108465191" w:history="1">
            <w:r w:rsidR="008109DD" w:rsidRPr="00A32174">
              <w:rPr>
                <w:rStyle w:val="Hyperlink"/>
                <w:noProof/>
              </w:rPr>
              <w:t>13.15.1</w:t>
            </w:r>
            <w:r w:rsidR="008109DD">
              <w:rPr>
                <w:rFonts w:eastAsiaTheme="minorEastAsia" w:cstheme="minorBidi"/>
                <w:noProof/>
                <w:sz w:val="22"/>
                <w:szCs w:val="22"/>
              </w:rPr>
              <w:tab/>
            </w:r>
            <w:r w:rsidR="008109DD" w:rsidRPr="00A32174">
              <w:rPr>
                <w:rStyle w:val="Hyperlink"/>
                <w:noProof/>
              </w:rPr>
              <w:t>G_0038_Antwort auf Anfrage</w:t>
            </w:r>
            <w:r w:rsidR="008109DD">
              <w:rPr>
                <w:noProof/>
                <w:webHidden/>
              </w:rPr>
              <w:tab/>
            </w:r>
            <w:r w:rsidR="008109DD">
              <w:rPr>
                <w:noProof/>
                <w:webHidden/>
              </w:rPr>
              <w:fldChar w:fldCharType="begin"/>
            </w:r>
            <w:r w:rsidR="008109DD">
              <w:rPr>
                <w:noProof/>
                <w:webHidden/>
              </w:rPr>
              <w:instrText xml:space="preserve"> PAGEREF _Toc108465191 \h </w:instrText>
            </w:r>
            <w:r w:rsidR="008109DD">
              <w:rPr>
                <w:noProof/>
                <w:webHidden/>
              </w:rPr>
            </w:r>
            <w:r w:rsidR="008109DD">
              <w:rPr>
                <w:noProof/>
                <w:webHidden/>
              </w:rPr>
              <w:fldChar w:fldCharType="separate"/>
            </w:r>
            <w:r w:rsidR="00277CDC">
              <w:rPr>
                <w:noProof/>
                <w:webHidden/>
              </w:rPr>
              <w:t>484</w:t>
            </w:r>
            <w:r w:rsidR="008109DD">
              <w:rPr>
                <w:noProof/>
                <w:webHidden/>
              </w:rPr>
              <w:fldChar w:fldCharType="end"/>
            </w:r>
          </w:hyperlink>
        </w:p>
        <w:p w14:paraId="48D3BAC9" w14:textId="2BD50DCD" w:rsidR="008109DD" w:rsidRDefault="002C6F24">
          <w:pPr>
            <w:pStyle w:val="Verzeichnis3"/>
            <w:rPr>
              <w:rFonts w:eastAsiaTheme="minorEastAsia" w:cstheme="minorBidi"/>
              <w:noProof/>
              <w:sz w:val="22"/>
              <w:szCs w:val="22"/>
            </w:rPr>
          </w:pPr>
          <w:hyperlink w:anchor="_Toc108465192" w:history="1">
            <w:r w:rsidR="008109DD" w:rsidRPr="00A32174">
              <w:rPr>
                <w:rStyle w:val="Hyperlink"/>
                <w:noProof/>
              </w:rPr>
              <w:t>13.15.2</w:t>
            </w:r>
            <w:r w:rsidR="008109DD">
              <w:rPr>
                <w:rFonts w:eastAsiaTheme="minorEastAsia" w:cstheme="minorBidi"/>
                <w:noProof/>
                <w:sz w:val="22"/>
                <w:szCs w:val="22"/>
              </w:rPr>
              <w:tab/>
            </w:r>
            <w:r w:rsidR="008109DD" w:rsidRPr="00A32174">
              <w:rPr>
                <w:rStyle w:val="Hyperlink"/>
                <w:noProof/>
              </w:rPr>
              <w:t>G_0039_Ablehnung der Anfrage</w:t>
            </w:r>
            <w:r w:rsidR="008109DD">
              <w:rPr>
                <w:noProof/>
                <w:webHidden/>
              </w:rPr>
              <w:tab/>
            </w:r>
            <w:r w:rsidR="008109DD">
              <w:rPr>
                <w:noProof/>
                <w:webHidden/>
              </w:rPr>
              <w:fldChar w:fldCharType="begin"/>
            </w:r>
            <w:r w:rsidR="008109DD">
              <w:rPr>
                <w:noProof/>
                <w:webHidden/>
              </w:rPr>
              <w:instrText xml:space="preserve"> PAGEREF _Toc108465192 \h </w:instrText>
            </w:r>
            <w:r w:rsidR="008109DD">
              <w:rPr>
                <w:noProof/>
                <w:webHidden/>
              </w:rPr>
            </w:r>
            <w:r w:rsidR="008109DD">
              <w:rPr>
                <w:noProof/>
                <w:webHidden/>
              </w:rPr>
              <w:fldChar w:fldCharType="separate"/>
            </w:r>
            <w:r w:rsidR="00277CDC">
              <w:rPr>
                <w:noProof/>
                <w:webHidden/>
              </w:rPr>
              <w:t>484</w:t>
            </w:r>
            <w:r w:rsidR="008109DD">
              <w:rPr>
                <w:noProof/>
                <w:webHidden/>
              </w:rPr>
              <w:fldChar w:fldCharType="end"/>
            </w:r>
          </w:hyperlink>
        </w:p>
        <w:p w14:paraId="7DB18529" w14:textId="56EC8B17" w:rsidR="008109DD" w:rsidRDefault="002C6F24">
          <w:pPr>
            <w:pStyle w:val="Verzeichnis3"/>
            <w:rPr>
              <w:rFonts w:eastAsiaTheme="minorEastAsia" w:cstheme="minorBidi"/>
              <w:noProof/>
              <w:sz w:val="22"/>
              <w:szCs w:val="22"/>
            </w:rPr>
          </w:pPr>
          <w:hyperlink w:anchor="_Toc108465193" w:history="1">
            <w:r w:rsidR="008109DD" w:rsidRPr="00A32174">
              <w:rPr>
                <w:rStyle w:val="Hyperlink"/>
                <w:noProof/>
              </w:rPr>
              <w:t>13.15.3</w:t>
            </w:r>
            <w:r w:rsidR="008109DD">
              <w:rPr>
                <w:rFonts w:eastAsiaTheme="minorEastAsia" w:cstheme="minorBidi"/>
                <w:noProof/>
                <w:sz w:val="22"/>
                <w:szCs w:val="22"/>
              </w:rPr>
              <w:tab/>
            </w:r>
            <w:r w:rsidR="008109DD" w:rsidRPr="00A32174">
              <w:rPr>
                <w:rStyle w:val="Hyperlink"/>
                <w:noProof/>
              </w:rPr>
              <w:t>G_0040_Antwort auf Anfrage</w:t>
            </w:r>
            <w:r w:rsidR="008109DD">
              <w:rPr>
                <w:noProof/>
                <w:webHidden/>
              </w:rPr>
              <w:tab/>
            </w:r>
            <w:r w:rsidR="008109DD">
              <w:rPr>
                <w:noProof/>
                <w:webHidden/>
              </w:rPr>
              <w:fldChar w:fldCharType="begin"/>
            </w:r>
            <w:r w:rsidR="008109DD">
              <w:rPr>
                <w:noProof/>
                <w:webHidden/>
              </w:rPr>
              <w:instrText xml:space="preserve"> PAGEREF _Toc108465193 \h </w:instrText>
            </w:r>
            <w:r w:rsidR="008109DD">
              <w:rPr>
                <w:noProof/>
                <w:webHidden/>
              </w:rPr>
            </w:r>
            <w:r w:rsidR="008109DD">
              <w:rPr>
                <w:noProof/>
                <w:webHidden/>
              </w:rPr>
              <w:fldChar w:fldCharType="separate"/>
            </w:r>
            <w:r w:rsidR="00277CDC">
              <w:rPr>
                <w:noProof/>
                <w:webHidden/>
              </w:rPr>
              <w:t>485</w:t>
            </w:r>
            <w:r w:rsidR="008109DD">
              <w:rPr>
                <w:noProof/>
                <w:webHidden/>
              </w:rPr>
              <w:fldChar w:fldCharType="end"/>
            </w:r>
          </w:hyperlink>
        </w:p>
        <w:p w14:paraId="1E4E756D" w14:textId="74C51622" w:rsidR="008109DD" w:rsidRDefault="002C6F24">
          <w:pPr>
            <w:pStyle w:val="Verzeichnis3"/>
            <w:rPr>
              <w:rFonts w:eastAsiaTheme="minorEastAsia" w:cstheme="minorBidi"/>
              <w:noProof/>
              <w:sz w:val="22"/>
              <w:szCs w:val="22"/>
            </w:rPr>
          </w:pPr>
          <w:hyperlink w:anchor="_Toc108465194" w:history="1">
            <w:r w:rsidR="008109DD" w:rsidRPr="00A32174">
              <w:rPr>
                <w:rStyle w:val="Hyperlink"/>
                <w:noProof/>
              </w:rPr>
              <w:t>13.15.4</w:t>
            </w:r>
            <w:r w:rsidR="008109DD">
              <w:rPr>
                <w:rFonts w:eastAsiaTheme="minorEastAsia" w:cstheme="minorBidi"/>
                <w:noProof/>
                <w:sz w:val="22"/>
                <w:szCs w:val="22"/>
              </w:rPr>
              <w:tab/>
            </w:r>
            <w:r w:rsidR="008109DD" w:rsidRPr="00A32174">
              <w:rPr>
                <w:rStyle w:val="Hyperlink"/>
                <w:noProof/>
              </w:rPr>
              <w:t>G_0017_Antwort auf Änderung vom NB</w:t>
            </w:r>
            <w:r w:rsidR="008109DD">
              <w:rPr>
                <w:noProof/>
                <w:webHidden/>
              </w:rPr>
              <w:tab/>
            </w:r>
            <w:r w:rsidR="008109DD">
              <w:rPr>
                <w:noProof/>
                <w:webHidden/>
              </w:rPr>
              <w:fldChar w:fldCharType="begin"/>
            </w:r>
            <w:r w:rsidR="008109DD">
              <w:rPr>
                <w:noProof/>
                <w:webHidden/>
              </w:rPr>
              <w:instrText xml:space="preserve"> PAGEREF _Toc108465194 \h </w:instrText>
            </w:r>
            <w:r w:rsidR="008109DD">
              <w:rPr>
                <w:noProof/>
                <w:webHidden/>
              </w:rPr>
            </w:r>
            <w:r w:rsidR="008109DD">
              <w:rPr>
                <w:noProof/>
                <w:webHidden/>
              </w:rPr>
              <w:fldChar w:fldCharType="separate"/>
            </w:r>
            <w:r w:rsidR="00277CDC">
              <w:rPr>
                <w:noProof/>
                <w:webHidden/>
              </w:rPr>
              <w:t>485</w:t>
            </w:r>
            <w:r w:rsidR="008109DD">
              <w:rPr>
                <w:noProof/>
                <w:webHidden/>
              </w:rPr>
              <w:fldChar w:fldCharType="end"/>
            </w:r>
          </w:hyperlink>
        </w:p>
        <w:p w14:paraId="42FB9011" w14:textId="37361A4E" w:rsidR="008109DD" w:rsidRDefault="002C6F24">
          <w:pPr>
            <w:pStyle w:val="Verzeichnis2"/>
            <w:rPr>
              <w:rFonts w:eastAsiaTheme="minorEastAsia" w:cstheme="minorBidi"/>
              <w:b w:val="0"/>
              <w:bCs w:val="0"/>
              <w:noProof/>
            </w:rPr>
          </w:pPr>
          <w:hyperlink w:anchor="_Toc108465195" w:history="1">
            <w:r w:rsidR="008109DD" w:rsidRPr="00A32174">
              <w:rPr>
                <w:rStyle w:val="Hyperlink"/>
                <w:noProof/>
                <w14:scene3d>
                  <w14:camera w14:prst="orthographicFront"/>
                  <w14:lightRig w14:rig="threePt" w14:dir="t">
                    <w14:rot w14:lat="0" w14:lon="0" w14:rev="0"/>
                  </w14:lightRig>
                </w14:scene3d>
              </w:rPr>
              <w:t>13.16</w:t>
            </w:r>
            <w:r w:rsidR="008109DD">
              <w:rPr>
                <w:rFonts w:eastAsiaTheme="minorEastAsia" w:cstheme="minorBidi"/>
                <w:b w:val="0"/>
                <w:bCs w:val="0"/>
                <w:noProof/>
              </w:rPr>
              <w:tab/>
            </w:r>
            <w:r w:rsidR="008109DD" w:rsidRPr="00A32174">
              <w:rPr>
                <w:rStyle w:val="Hyperlink"/>
                <w:noProof/>
              </w:rPr>
              <w:t>Anfrage zur Stammdatenänderung von Messstellenbetreiber an den Lieferanten (verantwortlich)</w:t>
            </w:r>
            <w:r w:rsidR="008109DD">
              <w:rPr>
                <w:noProof/>
                <w:webHidden/>
              </w:rPr>
              <w:tab/>
            </w:r>
            <w:r w:rsidR="008109DD">
              <w:rPr>
                <w:noProof/>
                <w:webHidden/>
              </w:rPr>
              <w:fldChar w:fldCharType="begin"/>
            </w:r>
            <w:r w:rsidR="008109DD">
              <w:rPr>
                <w:noProof/>
                <w:webHidden/>
              </w:rPr>
              <w:instrText xml:space="preserve"> PAGEREF _Toc108465195 \h </w:instrText>
            </w:r>
            <w:r w:rsidR="008109DD">
              <w:rPr>
                <w:noProof/>
                <w:webHidden/>
              </w:rPr>
            </w:r>
            <w:r w:rsidR="008109DD">
              <w:rPr>
                <w:noProof/>
                <w:webHidden/>
              </w:rPr>
              <w:fldChar w:fldCharType="separate"/>
            </w:r>
            <w:r w:rsidR="00277CDC">
              <w:rPr>
                <w:noProof/>
                <w:webHidden/>
              </w:rPr>
              <w:t>486</w:t>
            </w:r>
            <w:r w:rsidR="008109DD">
              <w:rPr>
                <w:noProof/>
                <w:webHidden/>
              </w:rPr>
              <w:fldChar w:fldCharType="end"/>
            </w:r>
          </w:hyperlink>
        </w:p>
        <w:p w14:paraId="47D2C23A" w14:textId="48B8B56C" w:rsidR="008109DD" w:rsidRDefault="002C6F24">
          <w:pPr>
            <w:pStyle w:val="Verzeichnis3"/>
            <w:rPr>
              <w:rFonts w:eastAsiaTheme="minorEastAsia" w:cstheme="minorBidi"/>
              <w:noProof/>
              <w:sz w:val="22"/>
              <w:szCs w:val="22"/>
            </w:rPr>
          </w:pPr>
          <w:hyperlink w:anchor="_Toc108465196" w:history="1">
            <w:r w:rsidR="008109DD" w:rsidRPr="00A32174">
              <w:rPr>
                <w:rStyle w:val="Hyperlink"/>
                <w:noProof/>
              </w:rPr>
              <w:t>13.16.1</w:t>
            </w:r>
            <w:r w:rsidR="008109DD">
              <w:rPr>
                <w:rFonts w:eastAsiaTheme="minorEastAsia" w:cstheme="minorBidi"/>
                <w:noProof/>
                <w:sz w:val="22"/>
                <w:szCs w:val="22"/>
              </w:rPr>
              <w:tab/>
            </w:r>
            <w:r w:rsidR="008109DD" w:rsidRPr="00A32174">
              <w:rPr>
                <w:rStyle w:val="Hyperlink"/>
                <w:noProof/>
              </w:rPr>
              <w:t>G_0040_Antwort auf Anfrage</w:t>
            </w:r>
            <w:r w:rsidR="008109DD">
              <w:rPr>
                <w:noProof/>
                <w:webHidden/>
              </w:rPr>
              <w:tab/>
            </w:r>
            <w:r w:rsidR="008109DD">
              <w:rPr>
                <w:noProof/>
                <w:webHidden/>
              </w:rPr>
              <w:fldChar w:fldCharType="begin"/>
            </w:r>
            <w:r w:rsidR="008109DD">
              <w:rPr>
                <w:noProof/>
                <w:webHidden/>
              </w:rPr>
              <w:instrText xml:space="preserve"> PAGEREF _Toc108465196 \h </w:instrText>
            </w:r>
            <w:r w:rsidR="008109DD">
              <w:rPr>
                <w:noProof/>
                <w:webHidden/>
              </w:rPr>
            </w:r>
            <w:r w:rsidR="008109DD">
              <w:rPr>
                <w:noProof/>
                <w:webHidden/>
              </w:rPr>
              <w:fldChar w:fldCharType="separate"/>
            </w:r>
            <w:r w:rsidR="00277CDC">
              <w:rPr>
                <w:noProof/>
                <w:webHidden/>
              </w:rPr>
              <w:t>486</w:t>
            </w:r>
            <w:r w:rsidR="008109DD">
              <w:rPr>
                <w:noProof/>
                <w:webHidden/>
              </w:rPr>
              <w:fldChar w:fldCharType="end"/>
            </w:r>
          </w:hyperlink>
        </w:p>
        <w:p w14:paraId="7B72140B" w14:textId="48874AD2" w:rsidR="008109DD" w:rsidRDefault="002C6F24">
          <w:pPr>
            <w:pStyle w:val="Verzeichnis3"/>
            <w:rPr>
              <w:rFonts w:eastAsiaTheme="minorEastAsia" w:cstheme="minorBidi"/>
              <w:noProof/>
              <w:sz w:val="22"/>
              <w:szCs w:val="22"/>
            </w:rPr>
          </w:pPr>
          <w:hyperlink w:anchor="_Toc108465197" w:history="1">
            <w:r w:rsidR="008109DD" w:rsidRPr="00A32174">
              <w:rPr>
                <w:rStyle w:val="Hyperlink"/>
                <w:noProof/>
              </w:rPr>
              <w:t>13.16.2</w:t>
            </w:r>
            <w:r w:rsidR="008109DD">
              <w:rPr>
                <w:rFonts w:eastAsiaTheme="minorEastAsia" w:cstheme="minorBidi"/>
                <w:noProof/>
                <w:sz w:val="22"/>
                <w:szCs w:val="22"/>
              </w:rPr>
              <w:tab/>
            </w:r>
            <w:r w:rsidR="008109DD" w:rsidRPr="00A32174">
              <w:rPr>
                <w:rStyle w:val="Hyperlink"/>
                <w:noProof/>
              </w:rPr>
              <w:t>G_0045_Antwort auf Anfrage</w:t>
            </w:r>
            <w:r w:rsidR="008109DD">
              <w:rPr>
                <w:noProof/>
                <w:webHidden/>
              </w:rPr>
              <w:tab/>
            </w:r>
            <w:r w:rsidR="008109DD">
              <w:rPr>
                <w:noProof/>
                <w:webHidden/>
              </w:rPr>
              <w:fldChar w:fldCharType="begin"/>
            </w:r>
            <w:r w:rsidR="008109DD">
              <w:rPr>
                <w:noProof/>
                <w:webHidden/>
              </w:rPr>
              <w:instrText xml:space="preserve"> PAGEREF _Toc108465197 \h </w:instrText>
            </w:r>
            <w:r w:rsidR="008109DD">
              <w:rPr>
                <w:noProof/>
                <w:webHidden/>
              </w:rPr>
            </w:r>
            <w:r w:rsidR="008109DD">
              <w:rPr>
                <w:noProof/>
                <w:webHidden/>
              </w:rPr>
              <w:fldChar w:fldCharType="separate"/>
            </w:r>
            <w:r w:rsidR="00277CDC">
              <w:rPr>
                <w:noProof/>
                <w:webHidden/>
              </w:rPr>
              <w:t>487</w:t>
            </w:r>
            <w:r w:rsidR="008109DD">
              <w:rPr>
                <w:noProof/>
                <w:webHidden/>
              </w:rPr>
              <w:fldChar w:fldCharType="end"/>
            </w:r>
          </w:hyperlink>
        </w:p>
        <w:p w14:paraId="6277D631" w14:textId="17EDAAC4" w:rsidR="008109DD" w:rsidRDefault="002C6F24">
          <w:pPr>
            <w:pStyle w:val="Verzeichnis3"/>
            <w:rPr>
              <w:rFonts w:eastAsiaTheme="minorEastAsia" w:cstheme="minorBidi"/>
              <w:noProof/>
              <w:sz w:val="22"/>
              <w:szCs w:val="22"/>
            </w:rPr>
          </w:pPr>
          <w:hyperlink w:anchor="_Toc108465198" w:history="1">
            <w:r w:rsidR="008109DD" w:rsidRPr="00A32174">
              <w:rPr>
                <w:rStyle w:val="Hyperlink"/>
                <w:noProof/>
              </w:rPr>
              <w:t>13.16.3</w:t>
            </w:r>
            <w:r w:rsidR="008109DD">
              <w:rPr>
                <w:rFonts w:eastAsiaTheme="minorEastAsia" w:cstheme="minorBidi"/>
                <w:noProof/>
                <w:sz w:val="22"/>
                <w:szCs w:val="22"/>
              </w:rPr>
              <w:tab/>
            </w:r>
            <w:r w:rsidR="008109DD" w:rsidRPr="00A32174">
              <w:rPr>
                <w:rStyle w:val="Hyperlink"/>
                <w:noProof/>
              </w:rPr>
              <w:t>G_0042_Ablehnung Anfrage</w:t>
            </w:r>
            <w:r w:rsidR="008109DD">
              <w:rPr>
                <w:noProof/>
                <w:webHidden/>
              </w:rPr>
              <w:tab/>
            </w:r>
            <w:r w:rsidR="008109DD">
              <w:rPr>
                <w:noProof/>
                <w:webHidden/>
              </w:rPr>
              <w:fldChar w:fldCharType="begin"/>
            </w:r>
            <w:r w:rsidR="008109DD">
              <w:rPr>
                <w:noProof/>
                <w:webHidden/>
              </w:rPr>
              <w:instrText xml:space="preserve"> PAGEREF _Toc108465198 \h </w:instrText>
            </w:r>
            <w:r w:rsidR="008109DD">
              <w:rPr>
                <w:noProof/>
                <w:webHidden/>
              </w:rPr>
            </w:r>
            <w:r w:rsidR="008109DD">
              <w:rPr>
                <w:noProof/>
                <w:webHidden/>
              </w:rPr>
              <w:fldChar w:fldCharType="separate"/>
            </w:r>
            <w:r w:rsidR="00277CDC">
              <w:rPr>
                <w:noProof/>
                <w:webHidden/>
              </w:rPr>
              <w:t>487</w:t>
            </w:r>
            <w:r w:rsidR="008109DD">
              <w:rPr>
                <w:noProof/>
                <w:webHidden/>
              </w:rPr>
              <w:fldChar w:fldCharType="end"/>
            </w:r>
          </w:hyperlink>
        </w:p>
        <w:p w14:paraId="2A60FABB" w14:textId="51798361" w:rsidR="008109DD" w:rsidRDefault="002C6F24">
          <w:pPr>
            <w:pStyle w:val="Verzeichnis2"/>
            <w:rPr>
              <w:rFonts w:eastAsiaTheme="minorEastAsia" w:cstheme="minorBidi"/>
              <w:b w:val="0"/>
              <w:bCs w:val="0"/>
              <w:noProof/>
            </w:rPr>
          </w:pPr>
          <w:hyperlink w:anchor="_Toc108465199" w:history="1">
            <w:r w:rsidR="008109DD" w:rsidRPr="00A32174">
              <w:rPr>
                <w:rStyle w:val="Hyperlink"/>
                <w:noProof/>
                <w14:scene3d>
                  <w14:camera w14:prst="orthographicFront"/>
                  <w14:lightRig w14:rig="threePt" w14:dir="t">
                    <w14:rot w14:lat="0" w14:lon="0" w14:rev="0"/>
                  </w14:lightRig>
                </w14:scene3d>
              </w:rPr>
              <w:t>13.17</w:t>
            </w:r>
            <w:r w:rsidR="008109DD">
              <w:rPr>
                <w:rFonts w:eastAsiaTheme="minorEastAsia" w:cstheme="minorBidi"/>
                <w:b w:val="0"/>
                <w:bCs w:val="0"/>
                <w:noProof/>
              </w:rPr>
              <w:tab/>
            </w:r>
            <w:r w:rsidR="008109DD" w:rsidRPr="00A32174">
              <w:rPr>
                <w:rStyle w:val="Hyperlink"/>
                <w:noProof/>
              </w:rPr>
              <w:t>Anfrage zur Stammdatenänderung von Lieferant an Messstellenbetreiber (verantwortlich)</w:t>
            </w:r>
            <w:r w:rsidR="008109DD">
              <w:rPr>
                <w:noProof/>
                <w:webHidden/>
              </w:rPr>
              <w:tab/>
            </w:r>
            <w:r w:rsidR="008109DD">
              <w:rPr>
                <w:noProof/>
                <w:webHidden/>
              </w:rPr>
              <w:fldChar w:fldCharType="begin"/>
            </w:r>
            <w:r w:rsidR="008109DD">
              <w:rPr>
                <w:noProof/>
                <w:webHidden/>
              </w:rPr>
              <w:instrText xml:space="preserve"> PAGEREF _Toc108465199 \h </w:instrText>
            </w:r>
            <w:r w:rsidR="008109DD">
              <w:rPr>
                <w:noProof/>
                <w:webHidden/>
              </w:rPr>
            </w:r>
            <w:r w:rsidR="008109DD">
              <w:rPr>
                <w:noProof/>
                <w:webHidden/>
              </w:rPr>
              <w:fldChar w:fldCharType="separate"/>
            </w:r>
            <w:r w:rsidR="00277CDC">
              <w:rPr>
                <w:noProof/>
                <w:webHidden/>
              </w:rPr>
              <w:t>488</w:t>
            </w:r>
            <w:r w:rsidR="008109DD">
              <w:rPr>
                <w:noProof/>
                <w:webHidden/>
              </w:rPr>
              <w:fldChar w:fldCharType="end"/>
            </w:r>
          </w:hyperlink>
        </w:p>
        <w:p w14:paraId="657FA51C" w14:textId="6EE22DCC" w:rsidR="008109DD" w:rsidRDefault="002C6F24">
          <w:pPr>
            <w:pStyle w:val="Verzeichnis3"/>
            <w:rPr>
              <w:rFonts w:eastAsiaTheme="minorEastAsia" w:cstheme="minorBidi"/>
              <w:noProof/>
              <w:sz w:val="22"/>
              <w:szCs w:val="22"/>
            </w:rPr>
          </w:pPr>
          <w:hyperlink w:anchor="_Toc108465200" w:history="1">
            <w:r w:rsidR="008109DD" w:rsidRPr="00A32174">
              <w:rPr>
                <w:rStyle w:val="Hyperlink"/>
                <w:noProof/>
              </w:rPr>
              <w:t>13.17.1</w:t>
            </w:r>
            <w:r w:rsidR="008109DD">
              <w:rPr>
                <w:rFonts w:eastAsiaTheme="minorEastAsia" w:cstheme="minorBidi"/>
                <w:noProof/>
                <w:sz w:val="22"/>
                <w:szCs w:val="22"/>
              </w:rPr>
              <w:tab/>
            </w:r>
            <w:r w:rsidR="008109DD" w:rsidRPr="00A32174">
              <w:rPr>
                <w:rStyle w:val="Hyperlink"/>
                <w:noProof/>
              </w:rPr>
              <w:t>G_0043_Antwort auf Anfrage</w:t>
            </w:r>
            <w:r w:rsidR="008109DD">
              <w:rPr>
                <w:noProof/>
                <w:webHidden/>
              </w:rPr>
              <w:tab/>
            </w:r>
            <w:r w:rsidR="008109DD">
              <w:rPr>
                <w:noProof/>
                <w:webHidden/>
              </w:rPr>
              <w:fldChar w:fldCharType="begin"/>
            </w:r>
            <w:r w:rsidR="008109DD">
              <w:rPr>
                <w:noProof/>
                <w:webHidden/>
              </w:rPr>
              <w:instrText xml:space="preserve"> PAGEREF _Toc108465200 \h </w:instrText>
            </w:r>
            <w:r w:rsidR="008109DD">
              <w:rPr>
                <w:noProof/>
                <w:webHidden/>
              </w:rPr>
            </w:r>
            <w:r w:rsidR="008109DD">
              <w:rPr>
                <w:noProof/>
                <w:webHidden/>
              </w:rPr>
              <w:fldChar w:fldCharType="separate"/>
            </w:r>
            <w:r w:rsidR="00277CDC">
              <w:rPr>
                <w:noProof/>
                <w:webHidden/>
              </w:rPr>
              <w:t>488</w:t>
            </w:r>
            <w:r w:rsidR="008109DD">
              <w:rPr>
                <w:noProof/>
                <w:webHidden/>
              </w:rPr>
              <w:fldChar w:fldCharType="end"/>
            </w:r>
          </w:hyperlink>
        </w:p>
        <w:p w14:paraId="6CEE0075" w14:textId="0F786D09" w:rsidR="008109DD" w:rsidRDefault="002C6F24">
          <w:pPr>
            <w:pStyle w:val="Verzeichnis3"/>
            <w:rPr>
              <w:rFonts w:eastAsiaTheme="minorEastAsia" w:cstheme="minorBidi"/>
              <w:noProof/>
              <w:sz w:val="22"/>
              <w:szCs w:val="22"/>
            </w:rPr>
          </w:pPr>
          <w:hyperlink w:anchor="_Toc108465201" w:history="1">
            <w:r w:rsidR="008109DD" w:rsidRPr="00A32174">
              <w:rPr>
                <w:rStyle w:val="Hyperlink"/>
                <w:noProof/>
              </w:rPr>
              <w:t>13.17.2</w:t>
            </w:r>
            <w:r w:rsidR="008109DD">
              <w:rPr>
                <w:rFonts w:eastAsiaTheme="minorEastAsia" w:cstheme="minorBidi"/>
                <w:noProof/>
                <w:sz w:val="22"/>
                <w:szCs w:val="22"/>
              </w:rPr>
              <w:tab/>
            </w:r>
            <w:r w:rsidR="008109DD" w:rsidRPr="00A32174">
              <w:rPr>
                <w:rStyle w:val="Hyperlink"/>
                <w:noProof/>
              </w:rPr>
              <w:t>G_0044_Antwort auf Anfrage</w:t>
            </w:r>
            <w:r w:rsidR="008109DD">
              <w:rPr>
                <w:noProof/>
                <w:webHidden/>
              </w:rPr>
              <w:tab/>
            </w:r>
            <w:r w:rsidR="008109DD">
              <w:rPr>
                <w:noProof/>
                <w:webHidden/>
              </w:rPr>
              <w:fldChar w:fldCharType="begin"/>
            </w:r>
            <w:r w:rsidR="008109DD">
              <w:rPr>
                <w:noProof/>
                <w:webHidden/>
              </w:rPr>
              <w:instrText xml:space="preserve"> PAGEREF _Toc108465201 \h </w:instrText>
            </w:r>
            <w:r w:rsidR="008109DD">
              <w:rPr>
                <w:noProof/>
                <w:webHidden/>
              </w:rPr>
            </w:r>
            <w:r w:rsidR="008109DD">
              <w:rPr>
                <w:noProof/>
                <w:webHidden/>
              </w:rPr>
              <w:fldChar w:fldCharType="separate"/>
            </w:r>
            <w:r w:rsidR="00277CDC">
              <w:rPr>
                <w:noProof/>
                <w:webHidden/>
              </w:rPr>
              <w:t>488</w:t>
            </w:r>
            <w:r w:rsidR="008109DD">
              <w:rPr>
                <w:noProof/>
                <w:webHidden/>
              </w:rPr>
              <w:fldChar w:fldCharType="end"/>
            </w:r>
          </w:hyperlink>
        </w:p>
        <w:p w14:paraId="019467D1" w14:textId="691A7F23" w:rsidR="008109DD" w:rsidRDefault="002C6F24">
          <w:pPr>
            <w:pStyle w:val="Verzeichnis3"/>
            <w:rPr>
              <w:rFonts w:eastAsiaTheme="minorEastAsia" w:cstheme="minorBidi"/>
              <w:noProof/>
              <w:sz w:val="22"/>
              <w:szCs w:val="22"/>
            </w:rPr>
          </w:pPr>
          <w:hyperlink w:anchor="_Toc108465202" w:history="1">
            <w:r w:rsidR="008109DD" w:rsidRPr="00A32174">
              <w:rPr>
                <w:rStyle w:val="Hyperlink"/>
                <w:noProof/>
              </w:rPr>
              <w:t>13.17.3</w:t>
            </w:r>
            <w:r w:rsidR="008109DD">
              <w:rPr>
                <w:rFonts w:eastAsiaTheme="minorEastAsia" w:cstheme="minorBidi"/>
                <w:noProof/>
                <w:sz w:val="22"/>
                <w:szCs w:val="22"/>
              </w:rPr>
              <w:tab/>
            </w:r>
            <w:r w:rsidR="008109DD" w:rsidRPr="00A32174">
              <w:rPr>
                <w:rStyle w:val="Hyperlink"/>
                <w:noProof/>
              </w:rPr>
              <w:t>G_0046_Ablehnung Anfrage</w:t>
            </w:r>
            <w:r w:rsidR="008109DD">
              <w:rPr>
                <w:noProof/>
                <w:webHidden/>
              </w:rPr>
              <w:tab/>
            </w:r>
            <w:r w:rsidR="008109DD">
              <w:rPr>
                <w:noProof/>
                <w:webHidden/>
              </w:rPr>
              <w:fldChar w:fldCharType="begin"/>
            </w:r>
            <w:r w:rsidR="008109DD">
              <w:rPr>
                <w:noProof/>
                <w:webHidden/>
              </w:rPr>
              <w:instrText xml:space="preserve"> PAGEREF _Toc108465202 \h </w:instrText>
            </w:r>
            <w:r w:rsidR="008109DD">
              <w:rPr>
                <w:noProof/>
                <w:webHidden/>
              </w:rPr>
            </w:r>
            <w:r w:rsidR="008109DD">
              <w:rPr>
                <w:noProof/>
                <w:webHidden/>
              </w:rPr>
              <w:fldChar w:fldCharType="separate"/>
            </w:r>
            <w:r w:rsidR="00277CDC">
              <w:rPr>
                <w:noProof/>
                <w:webHidden/>
              </w:rPr>
              <w:t>489</w:t>
            </w:r>
            <w:r w:rsidR="008109DD">
              <w:rPr>
                <w:noProof/>
                <w:webHidden/>
              </w:rPr>
              <w:fldChar w:fldCharType="end"/>
            </w:r>
          </w:hyperlink>
        </w:p>
        <w:p w14:paraId="355F7233" w14:textId="7C7E4713" w:rsidR="008109DD" w:rsidRDefault="002C6F24">
          <w:pPr>
            <w:pStyle w:val="Verzeichnis3"/>
            <w:rPr>
              <w:rFonts w:eastAsiaTheme="minorEastAsia" w:cstheme="minorBidi"/>
              <w:noProof/>
              <w:sz w:val="22"/>
              <w:szCs w:val="22"/>
            </w:rPr>
          </w:pPr>
          <w:hyperlink w:anchor="_Toc108465203" w:history="1">
            <w:r w:rsidR="008109DD" w:rsidRPr="00A32174">
              <w:rPr>
                <w:rStyle w:val="Hyperlink"/>
                <w:noProof/>
              </w:rPr>
              <w:t>13.17.4</w:t>
            </w:r>
            <w:r w:rsidR="008109DD">
              <w:rPr>
                <w:rFonts w:eastAsiaTheme="minorEastAsia" w:cstheme="minorBidi"/>
                <w:noProof/>
                <w:sz w:val="22"/>
                <w:szCs w:val="22"/>
              </w:rPr>
              <w:tab/>
            </w:r>
            <w:r w:rsidR="008109DD" w:rsidRPr="00A32174">
              <w:rPr>
                <w:rStyle w:val="Hyperlink"/>
                <w:noProof/>
              </w:rPr>
              <w:t>G_0047_Antwort auf Anfrage</w:t>
            </w:r>
            <w:r w:rsidR="008109DD">
              <w:rPr>
                <w:noProof/>
                <w:webHidden/>
              </w:rPr>
              <w:tab/>
            </w:r>
            <w:r w:rsidR="008109DD">
              <w:rPr>
                <w:noProof/>
                <w:webHidden/>
              </w:rPr>
              <w:fldChar w:fldCharType="begin"/>
            </w:r>
            <w:r w:rsidR="008109DD">
              <w:rPr>
                <w:noProof/>
                <w:webHidden/>
              </w:rPr>
              <w:instrText xml:space="preserve"> PAGEREF _Toc108465203 \h </w:instrText>
            </w:r>
            <w:r w:rsidR="008109DD">
              <w:rPr>
                <w:noProof/>
                <w:webHidden/>
              </w:rPr>
            </w:r>
            <w:r w:rsidR="008109DD">
              <w:rPr>
                <w:noProof/>
                <w:webHidden/>
              </w:rPr>
              <w:fldChar w:fldCharType="separate"/>
            </w:r>
            <w:r w:rsidR="00277CDC">
              <w:rPr>
                <w:noProof/>
                <w:webHidden/>
              </w:rPr>
              <w:t>490</w:t>
            </w:r>
            <w:r w:rsidR="008109DD">
              <w:rPr>
                <w:noProof/>
                <w:webHidden/>
              </w:rPr>
              <w:fldChar w:fldCharType="end"/>
            </w:r>
          </w:hyperlink>
        </w:p>
        <w:p w14:paraId="29ACEDFD" w14:textId="3BB93BA5" w:rsidR="008109DD" w:rsidRDefault="002C6F24">
          <w:pPr>
            <w:pStyle w:val="Verzeichnis3"/>
            <w:rPr>
              <w:rFonts w:eastAsiaTheme="minorEastAsia" w:cstheme="minorBidi"/>
              <w:noProof/>
              <w:sz w:val="22"/>
              <w:szCs w:val="22"/>
            </w:rPr>
          </w:pPr>
          <w:hyperlink w:anchor="_Toc108465204" w:history="1">
            <w:r w:rsidR="008109DD" w:rsidRPr="00A32174">
              <w:rPr>
                <w:rStyle w:val="Hyperlink"/>
                <w:noProof/>
              </w:rPr>
              <w:t>13.17.5</w:t>
            </w:r>
            <w:r w:rsidR="008109DD">
              <w:rPr>
                <w:rFonts w:eastAsiaTheme="minorEastAsia" w:cstheme="minorBidi"/>
                <w:noProof/>
                <w:sz w:val="22"/>
                <w:szCs w:val="22"/>
              </w:rPr>
              <w:tab/>
            </w:r>
            <w:r w:rsidR="008109DD" w:rsidRPr="00A32174">
              <w:rPr>
                <w:rStyle w:val="Hyperlink"/>
                <w:noProof/>
              </w:rPr>
              <w:t>G_0048_Ablehnung der Anfrage</w:t>
            </w:r>
            <w:r w:rsidR="008109DD">
              <w:rPr>
                <w:noProof/>
                <w:webHidden/>
              </w:rPr>
              <w:tab/>
            </w:r>
            <w:r w:rsidR="008109DD">
              <w:rPr>
                <w:noProof/>
                <w:webHidden/>
              </w:rPr>
              <w:fldChar w:fldCharType="begin"/>
            </w:r>
            <w:r w:rsidR="008109DD">
              <w:rPr>
                <w:noProof/>
                <w:webHidden/>
              </w:rPr>
              <w:instrText xml:space="preserve"> PAGEREF _Toc108465204 \h </w:instrText>
            </w:r>
            <w:r w:rsidR="008109DD">
              <w:rPr>
                <w:noProof/>
                <w:webHidden/>
              </w:rPr>
            </w:r>
            <w:r w:rsidR="008109DD">
              <w:rPr>
                <w:noProof/>
                <w:webHidden/>
              </w:rPr>
              <w:fldChar w:fldCharType="separate"/>
            </w:r>
            <w:r w:rsidR="00277CDC">
              <w:rPr>
                <w:noProof/>
                <w:webHidden/>
              </w:rPr>
              <w:t>490</w:t>
            </w:r>
            <w:r w:rsidR="008109DD">
              <w:rPr>
                <w:noProof/>
                <w:webHidden/>
              </w:rPr>
              <w:fldChar w:fldCharType="end"/>
            </w:r>
          </w:hyperlink>
        </w:p>
        <w:p w14:paraId="6A32D19F" w14:textId="33098234" w:rsidR="008109DD" w:rsidRDefault="002C6F24">
          <w:pPr>
            <w:pStyle w:val="Verzeichnis3"/>
            <w:rPr>
              <w:rFonts w:eastAsiaTheme="minorEastAsia" w:cstheme="minorBidi"/>
              <w:noProof/>
              <w:sz w:val="22"/>
              <w:szCs w:val="22"/>
            </w:rPr>
          </w:pPr>
          <w:hyperlink w:anchor="_Toc108465205" w:history="1">
            <w:r w:rsidR="008109DD" w:rsidRPr="00A32174">
              <w:rPr>
                <w:rStyle w:val="Hyperlink"/>
                <w:noProof/>
              </w:rPr>
              <w:t>13.17.6</w:t>
            </w:r>
            <w:r w:rsidR="008109DD">
              <w:rPr>
                <w:rFonts w:eastAsiaTheme="minorEastAsia" w:cstheme="minorBidi"/>
                <w:noProof/>
                <w:sz w:val="22"/>
                <w:szCs w:val="22"/>
              </w:rPr>
              <w:tab/>
            </w:r>
            <w:r w:rsidR="008109DD" w:rsidRPr="00A32174">
              <w:rPr>
                <w:rStyle w:val="Hyperlink"/>
                <w:noProof/>
              </w:rPr>
              <w:t>G_0029_Antwort auf Änderung</w:t>
            </w:r>
            <w:r w:rsidR="008109DD">
              <w:rPr>
                <w:noProof/>
                <w:webHidden/>
              </w:rPr>
              <w:tab/>
            </w:r>
            <w:r w:rsidR="008109DD">
              <w:rPr>
                <w:noProof/>
                <w:webHidden/>
              </w:rPr>
              <w:fldChar w:fldCharType="begin"/>
            </w:r>
            <w:r w:rsidR="008109DD">
              <w:rPr>
                <w:noProof/>
                <w:webHidden/>
              </w:rPr>
              <w:instrText xml:space="preserve"> PAGEREF _Toc108465205 \h </w:instrText>
            </w:r>
            <w:r w:rsidR="008109DD">
              <w:rPr>
                <w:noProof/>
                <w:webHidden/>
              </w:rPr>
            </w:r>
            <w:r w:rsidR="008109DD">
              <w:rPr>
                <w:noProof/>
                <w:webHidden/>
              </w:rPr>
              <w:fldChar w:fldCharType="separate"/>
            </w:r>
            <w:r w:rsidR="00277CDC">
              <w:rPr>
                <w:noProof/>
                <w:webHidden/>
              </w:rPr>
              <w:t>490</w:t>
            </w:r>
            <w:r w:rsidR="008109DD">
              <w:rPr>
                <w:noProof/>
                <w:webHidden/>
              </w:rPr>
              <w:fldChar w:fldCharType="end"/>
            </w:r>
          </w:hyperlink>
        </w:p>
        <w:p w14:paraId="3AA0A6A1" w14:textId="164F2AAC" w:rsidR="008109DD" w:rsidRDefault="002C6F24">
          <w:pPr>
            <w:pStyle w:val="Verzeichnis3"/>
            <w:rPr>
              <w:rFonts w:eastAsiaTheme="minorEastAsia" w:cstheme="minorBidi"/>
              <w:noProof/>
              <w:sz w:val="22"/>
              <w:szCs w:val="22"/>
            </w:rPr>
          </w:pPr>
          <w:hyperlink w:anchor="_Toc108465206" w:history="1">
            <w:r w:rsidR="008109DD" w:rsidRPr="00A32174">
              <w:rPr>
                <w:rStyle w:val="Hyperlink"/>
                <w:noProof/>
              </w:rPr>
              <w:t>13.17.7</w:t>
            </w:r>
            <w:r w:rsidR="008109DD">
              <w:rPr>
                <w:rFonts w:eastAsiaTheme="minorEastAsia" w:cstheme="minorBidi"/>
                <w:noProof/>
                <w:sz w:val="22"/>
                <w:szCs w:val="22"/>
              </w:rPr>
              <w:tab/>
            </w:r>
            <w:r w:rsidR="008109DD" w:rsidRPr="00A32174">
              <w:rPr>
                <w:rStyle w:val="Hyperlink"/>
                <w:noProof/>
              </w:rPr>
              <w:t>G_0027_Antwort auf Änderung vom MSB</w:t>
            </w:r>
            <w:r w:rsidR="008109DD">
              <w:rPr>
                <w:noProof/>
                <w:webHidden/>
              </w:rPr>
              <w:tab/>
            </w:r>
            <w:r w:rsidR="008109DD">
              <w:rPr>
                <w:noProof/>
                <w:webHidden/>
              </w:rPr>
              <w:fldChar w:fldCharType="begin"/>
            </w:r>
            <w:r w:rsidR="008109DD">
              <w:rPr>
                <w:noProof/>
                <w:webHidden/>
              </w:rPr>
              <w:instrText xml:space="preserve"> PAGEREF _Toc108465206 \h </w:instrText>
            </w:r>
            <w:r w:rsidR="008109DD">
              <w:rPr>
                <w:noProof/>
                <w:webHidden/>
              </w:rPr>
            </w:r>
            <w:r w:rsidR="008109DD">
              <w:rPr>
                <w:noProof/>
                <w:webHidden/>
              </w:rPr>
              <w:fldChar w:fldCharType="separate"/>
            </w:r>
            <w:r w:rsidR="00277CDC">
              <w:rPr>
                <w:noProof/>
                <w:webHidden/>
              </w:rPr>
              <w:t>491</w:t>
            </w:r>
            <w:r w:rsidR="008109DD">
              <w:rPr>
                <w:noProof/>
                <w:webHidden/>
              </w:rPr>
              <w:fldChar w:fldCharType="end"/>
            </w:r>
          </w:hyperlink>
        </w:p>
        <w:p w14:paraId="402532D3" w14:textId="795D08C5" w:rsidR="008109DD" w:rsidRDefault="002C6F24">
          <w:pPr>
            <w:pStyle w:val="Verzeichnis2"/>
            <w:rPr>
              <w:rFonts w:eastAsiaTheme="minorEastAsia" w:cstheme="minorBidi"/>
              <w:b w:val="0"/>
              <w:bCs w:val="0"/>
              <w:noProof/>
            </w:rPr>
          </w:pPr>
          <w:hyperlink w:anchor="_Toc108465207" w:history="1">
            <w:r w:rsidR="008109DD" w:rsidRPr="00A32174">
              <w:rPr>
                <w:rStyle w:val="Hyperlink"/>
                <w:noProof/>
                <w14:scene3d>
                  <w14:camera w14:prst="orthographicFront"/>
                  <w14:lightRig w14:rig="threePt" w14:dir="t">
                    <w14:rot w14:lat="0" w14:lon="0" w14:rev="0"/>
                  </w14:lightRig>
                </w14:scene3d>
              </w:rPr>
              <w:t>13.18</w:t>
            </w:r>
            <w:r w:rsidR="008109DD">
              <w:rPr>
                <w:rFonts w:eastAsiaTheme="minorEastAsia" w:cstheme="minorBidi"/>
                <w:b w:val="0"/>
                <w:bCs w:val="0"/>
                <w:noProof/>
              </w:rPr>
              <w:tab/>
            </w:r>
            <w:r w:rsidR="008109DD" w:rsidRPr="00A32174">
              <w:rPr>
                <w:rStyle w:val="Hyperlink"/>
                <w:noProof/>
              </w:rPr>
              <w:t>Anfrage zur Stammdatenänderung von Netzbetreiber an Messstellenbetreiber (verantwortlich)</w:t>
            </w:r>
            <w:r w:rsidR="008109DD">
              <w:rPr>
                <w:noProof/>
                <w:webHidden/>
              </w:rPr>
              <w:tab/>
            </w:r>
            <w:r w:rsidR="008109DD">
              <w:rPr>
                <w:noProof/>
                <w:webHidden/>
              </w:rPr>
              <w:fldChar w:fldCharType="begin"/>
            </w:r>
            <w:r w:rsidR="008109DD">
              <w:rPr>
                <w:noProof/>
                <w:webHidden/>
              </w:rPr>
              <w:instrText xml:space="preserve"> PAGEREF _Toc108465207 \h </w:instrText>
            </w:r>
            <w:r w:rsidR="008109DD">
              <w:rPr>
                <w:noProof/>
                <w:webHidden/>
              </w:rPr>
            </w:r>
            <w:r w:rsidR="008109DD">
              <w:rPr>
                <w:noProof/>
                <w:webHidden/>
              </w:rPr>
              <w:fldChar w:fldCharType="separate"/>
            </w:r>
            <w:r w:rsidR="00277CDC">
              <w:rPr>
                <w:noProof/>
                <w:webHidden/>
              </w:rPr>
              <w:t>491</w:t>
            </w:r>
            <w:r w:rsidR="008109DD">
              <w:rPr>
                <w:noProof/>
                <w:webHidden/>
              </w:rPr>
              <w:fldChar w:fldCharType="end"/>
            </w:r>
          </w:hyperlink>
        </w:p>
        <w:p w14:paraId="6E1B954D" w14:textId="39C3F686" w:rsidR="008109DD" w:rsidRDefault="002C6F24">
          <w:pPr>
            <w:pStyle w:val="Verzeichnis3"/>
            <w:rPr>
              <w:rFonts w:eastAsiaTheme="minorEastAsia" w:cstheme="minorBidi"/>
              <w:noProof/>
              <w:sz w:val="22"/>
              <w:szCs w:val="22"/>
            </w:rPr>
          </w:pPr>
          <w:hyperlink w:anchor="_Toc108465208" w:history="1">
            <w:r w:rsidR="008109DD" w:rsidRPr="00A32174">
              <w:rPr>
                <w:rStyle w:val="Hyperlink"/>
                <w:noProof/>
              </w:rPr>
              <w:t>13.18.1</w:t>
            </w:r>
            <w:r w:rsidR="008109DD">
              <w:rPr>
                <w:rFonts w:eastAsiaTheme="minorEastAsia" w:cstheme="minorBidi"/>
                <w:noProof/>
                <w:sz w:val="22"/>
                <w:szCs w:val="22"/>
              </w:rPr>
              <w:tab/>
            </w:r>
            <w:r w:rsidR="008109DD" w:rsidRPr="00A32174">
              <w:rPr>
                <w:rStyle w:val="Hyperlink"/>
                <w:noProof/>
              </w:rPr>
              <w:t>G_0043_Antwort auf Anfrage</w:t>
            </w:r>
            <w:r w:rsidR="008109DD">
              <w:rPr>
                <w:noProof/>
                <w:webHidden/>
              </w:rPr>
              <w:tab/>
            </w:r>
            <w:r w:rsidR="008109DD">
              <w:rPr>
                <w:noProof/>
                <w:webHidden/>
              </w:rPr>
              <w:fldChar w:fldCharType="begin"/>
            </w:r>
            <w:r w:rsidR="008109DD">
              <w:rPr>
                <w:noProof/>
                <w:webHidden/>
              </w:rPr>
              <w:instrText xml:space="preserve"> PAGEREF _Toc108465208 \h </w:instrText>
            </w:r>
            <w:r w:rsidR="008109DD">
              <w:rPr>
                <w:noProof/>
                <w:webHidden/>
              </w:rPr>
            </w:r>
            <w:r w:rsidR="008109DD">
              <w:rPr>
                <w:noProof/>
                <w:webHidden/>
              </w:rPr>
              <w:fldChar w:fldCharType="separate"/>
            </w:r>
            <w:r w:rsidR="00277CDC">
              <w:rPr>
                <w:noProof/>
                <w:webHidden/>
              </w:rPr>
              <w:t>491</w:t>
            </w:r>
            <w:r w:rsidR="008109DD">
              <w:rPr>
                <w:noProof/>
                <w:webHidden/>
              </w:rPr>
              <w:fldChar w:fldCharType="end"/>
            </w:r>
          </w:hyperlink>
        </w:p>
        <w:p w14:paraId="333BA435" w14:textId="6705B411" w:rsidR="008109DD" w:rsidRDefault="002C6F24">
          <w:pPr>
            <w:pStyle w:val="Verzeichnis3"/>
            <w:rPr>
              <w:rFonts w:eastAsiaTheme="minorEastAsia" w:cstheme="minorBidi"/>
              <w:noProof/>
              <w:sz w:val="22"/>
              <w:szCs w:val="22"/>
            </w:rPr>
          </w:pPr>
          <w:hyperlink w:anchor="_Toc108465209" w:history="1">
            <w:r w:rsidR="008109DD" w:rsidRPr="00A32174">
              <w:rPr>
                <w:rStyle w:val="Hyperlink"/>
                <w:noProof/>
              </w:rPr>
              <w:t>13.18.2</w:t>
            </w:r>
            <w:r w:rsidR="008109DD">
              <w:rPr>
                <w:rFonts w:eastAsiaTheme="minorEastAsia" w:cstheme="minorBidi"/>
                <w:noProof/>
                <w:sz w:val="22"/>
                <w:szCs w:val="22"/>
              </w:rPr>
              <w:tab/>
            </w:r>
            <w:r w:rsidR="008109DD" w:rsidRPr="00A32174">
              <w:rPr>
                <w:rStyle w:val="Hyperlink"/>
                <w:noProof/>
              </w:rPr>
              <w:t>G_0044_Antwort auf Anfrage</w:t>
            </w:r>
            <w:r w:rsidR="008109DD">
              <w:rPr>
                <w:noProof/>
                <w:webHidden/>
              </w:rPr>
              <w:tab/>
            </w:r>
            <w:r w:rsidR="008109DD">
              <w:rPr>
                <w:noProof/>
                <w:webHidden/>
              </w:rPr>
              <w:fldChar w:fldCharType="begin"/>
            </w:r>
            <w:r w:rsidR="008109DD">
              <w:rPr>
                <w:noProof/>
                <w:webHidden/>
              </w:rPr>
              <w:instrText xml:space="preserve"> PAGEREF _Toc108465209 \h </w:instrText>
            </w:r>
            <w:r w:rsidR="008109DD">
              <w:rPr>
                <w:noProof/>
                <w:webHidden/>
              </w:rPr>
            </w:r>
            <w:r w:rsidR="008109DD">
              <w:rPr>
                <w:noProof/>
                <w:webHidden/>
              </w:rPr>
              <w:fldChar w:fldCharType="separate"/>
            </w:r>
            <w:r w:rsidR="00277CDC">
              <w:rPr>
                <w:noProof/>
                <w:webHidden/>
              </w:rPr>
              <w:t>492</w:t>
            </w:r>
            <w:r w:rsidR="008109DD">
              <w:rPr>
                <w:noProof/>
                <w:webHidden/>
              </w:rPr>
              <w:fldChar w:fldCharType="end"/>
            </w:r>
          </w:hyperlink>
        </w:p>
        <w:p w14:paraId="12175B33" w14:textId="22FBD584" w:rsidR="008109DD" w:rsidRDefault="002C6F24">
          <w:pPr>
            <w:pStyle w:val="Verzeichnis3"/>
            <w:rPr>
              <w:rFonts w:eastAsiaTheme="minorEastAsia" w:cstheme="minorBidi"/>
              <w:noProof/>
              <w:sz w:val="22"/>
              <w:szCs w:val="22"/>
            </w:rPr>
          </w:pPr>
          <w:hyperlink w:anchor="_Toc108465210" w:history="1">
            <w:r w:rsidR="008109DD" w:rsidRPr="00A32174">
              <w:rPr>
                <w:rStyle w:val="Hyperlink"/>
                <w:noProof/>
              </w:rPr>
              <w:t>13.18.3</w:t>
            </w:r>
            <w:r w:rsidR="008109DD">
              <w:rPr>
                <w:rFonts w:eastAsiaTheme="minorEastAsia" w:cstheme="minorBidi"/>
                <w:noProof/>
                <w:sz w:val="22"/>
                <w:szCs w:val="22"/>
              </w:rPr>
              <w:tab/>
            </w:r>
            <w:r w:rsidR="008109DD" w:rsidRPr="00A32174">
              <w:rPr>
                <w:rStyle w:val="Hyperlink"/>
                <w:noProof/>
              </w:rPr>
              <w:t>G_0027_Antwort auf Änderung vom MSB</w:t>
            </w:r>
            <w:r w:rsidR="008109DD">
              <w:rPr>
                <w:noProof/>
                <w:webHidden/>
              </w:rPr>
              <w:tab/>
            </w:r>
            <w:r w:rsidR="008109DD">
              <w:rPr>
                <w:noProof/>
                <w:webHidden/>
              </w:rPr>
              <w:fldChar w:fldCharType="begin"/>
            </w:r>
            <w:r w:rsidR="008109DD">
              <w:rPr>
                <w:noProof/>
                <w:webHidden/>
              </w:rPr>
              <w:instrText xml:space="preserve"> PAGEREF _Toc108465210 \h </w:instrText>
            </w:r>
            <w:r w:rsidR="008109DD">
              <w:rPr>
                <w:noProof/>
                <w:webHidden/>
              </w:rPr>
            </w:r>
            <w:r w:rsidR="008109DD">
              <w:rPr>
                <w:noProof/>
                <w:webHidden/>
              </w:rPr>
              <w:fldChar w:fldCharType="separate"/>
            </w:r>
            <w:r w:rsidR="00277CDC">
              <w:rPr>
                <w:noProof/>
                <w:webHidden/>
              </w:rPr>
              <w:t>492</w:t>
            </w:r>
            <w:r w:rsidR="008109DD">
              <w:rPr>
                <w:noProof/>
                <w:webHidden/>
              </w:rPr>
              <w:fldChar w:fldCharType="end"/>
            </w:r>
          </w:hyperlink>
        </w:p>
        <w:p w14:paraId="2512741E" w14:textId="1BBC04DF" w:rsidR="008109DD" w:rsidRDefault="002C6F24">
          <w:pPr>
            <w:pStyle w:val="Verzeichnis2"/>
            <w:rPr>
              <w:rFonts w:eastAsiaTheme="minorEastAsia" w:cstheme="minorBidi"/>
              <w:b w:val="0"/>
              <w:bCs w:val="0"/>
              <w:noProof/>
            </w:rPr>
          </w:pPr>
          <w:hyperlink w:anchor="_Toc108465211" w:history="1">
            <w:r w:rsidR="008109DD" w:rsidRPr="00A32174">
              <w:rPr>
                <w:rStyle w:val="Hyperlink"/>
                <w:noProof/>
                <w14:scene3d>
                  <w14:camera w14:prst="orthographicFront"/>
                  <w14:lightRig w14:rig="threePt" w14:dir="t">
                    <w14:rot w14:lat="0" w14:lon="0" w14:rev="0"/>
                  </w14:lightRig>
                </w14:scene3d>
              </w:rPr>
              <w:t>13.19</w:t>
            </w:r>
            <w:r w:rsidR="008109DD">
              <w:rPr>
                <w:rFonts w:eastAsiaTheme="minorEastAsia" w:cstheme="minorBidi"/>
                <w:b w:val="0"/>
                <w:bCs w:val="0"/>
                <w:noProof/>
              </w:rPr>
              <w:tab/>
            </w:r>
            <w:r w:rsidR="008109DD" w:rsidRPr="00A32174">
              <w:rPr>
                <w:rStyle w:val="Hyperlink"/>
                <w:noProof/>
              </w:rPr>
              <w:t>Geschäftsdatenanfrage von Lieferanten an den Netzbetreiber</w:t>
            </w:r>
            <w:r w:rsidR="008109DD">
              <w:rPr>
                <w:noProof/>
                <w:webHidden/>
              </w:rPr>
              <w:tab/>
            </w:r>
            <w:r w:rsidR="008109DD">
              <w:rPr>
                <w:noProof/>
                <w:webHidden/>
              </w:rPr>
              <w:fldChar w:fldCharType="begin"/>
            </w:r>
            <w:r w:rsidR="008109DD">
              <w:rPr>
                <w:noProof/>
                <w:webHidden/>
              </w:rPr>
              <w:instrText xml:space="preserve"> PAGEREF _Toc108465211 \h </w:instrText>
            </w:r>
            <w:r w:rsidR="008109DD">
              <w:rPr>
                <w:noProof/>
                <w:webHidden/>
              </w:rPr>
            </w:r>
            <w:r w:rsidR="008109DD">
              <w:rPr>
                <w:noProof/>
                <w:webHidden/>
              </w:rPr>
              <w:fldChar w:fldCharType="separate"/>
            </w:r>
            <w:r w:rsidR="00277CDC">
              <w:rPr>
                <w:noProof/>
                <w:webHidden/>
              </w:rPr>
              <w:t>493</w:t>
            </w:r>
            <w:r w:rsidR="008109DD">
              <w:rPr>
                <w:noProof/>
                <w:webHidden/>
              </w:rPr>
              <w:fldChar w:fldCharType="end"/>
            </w:r>
          </w:hyperlink>
        </w:p>
        <w:p w14:paraId="4FFD6C67" w14:textId="65D34C7A" w:rsidR="008109DD" w:rsidRDefault="002C6F24">
          <w:pPr>
            <w:pStyle w:val="Verzeichnis3"/>
            <w:rPr>
              <w:rFonts w:eastAsiaTheme="minorEastAsia" w:cstheme="minorBidi"/>
              <w:noProof/>
              <w:sz w:val="22"/>
              <w:szCs w:val="22"/>
            </w:rPr>
          </w:pPr>
          <w:hyperlink w:anchor="_Toc108465212" w:history="1">
            <w:r w:rsidR="008109DD" w:rsidRPr="00A32174">
              <w:rPr>
                <w:rStyle w:val="Hyperlink"/>
                <w:noProof/>
              </w:rPr>
              <w:t>13.19.1</w:t>
            </w:r>
            <w:r w:rsidR="008109DD">
              <w:rPr>
                <w:rFonts w:eastAsiaTheme="minorEastAsia" w:cstheme="minorBidi"/>
                <w:noProof/>
                <w:sz w:val="22"/>
                <w:szCs w:val="22"/>
              </w:rPr>
              <w:tab/>
            </w:r>
            <w:r w:rsidR="008109DD" w:rsidRPr="00A32174">
              <w:rPr>
                <w:rStyle w:val="Hyperlink"/>
                <w:noProof/>
              </w:rPr>
              <w:t>G_0049_ORDRSP_Ablehnung der Anforderung von Stammdaten</w:t>
            </w:r>
            <w:r w:rsidR="008109DD">
              <w:rPr>
                <w:noProof/>
                <w:webHidden/>
              </w:rPr>
              <w:tab/>
            </w:r>
            <w:r w:rsidR="008109DD">
              <w:rPr>
                <w:noProof/>
                <w:webHidden/>
              </w:rPr>
              <w:fldChar w:fldCharType="begin"/>
            </w:r>
            <w:r w:rsidR="008109DD">
              <w:rPr>
                <w:noProof/>
                <w:webHidden/>
              </w:rPr>
              <w:instrText xml:space="preserve"> PAGEREF _Toc108465212 \h </w:instrText>
            </w:r>
            <w:r w:rsidR="008109DD">
              <w:rPr>
                <w:noProof/>
                <w:webHidden/>
              </w:rPr>
            </w:r>
            <w:r w:rsidR="008109DD">
              <w:rPr>
                <w:noProof/>
                <w:webHidden/>
              </w:rPr>
              <w:fldChar w:fldCharType="separate"/>
            </w:r>
            <w:r w:rsidR="00277CDC">
              <w:rPr>
                <w:noProof/>
                <w:webHidden/>
              </w:rPr>
              <w:t>493</w:t>
            </w:r>
            <w:r w:rsidR="008109DD">
              <w:rPr>
                <w:noProof/>
                <w:webHidden/>
              </w:rPr>
              <w:fldChar w:fldCharType="end"/>
            </w:r>
          </w:hyperlink>
        </w:p>
        <w:p w14:paraId="48348C86" w14:textId="3B7970AB" w:rsidR="008109DD" w:rsidRDefault="002C6F24">
          <w:pPr>
            <w:pStyle w:val="Verzeichnis3"/>
            <w:rPr>
              <w:rFonts w:eastAsiaTheme="minorEastAsia" w:cstheme="minorBidi"/>
              <w:noProof/>
              <w:sz w:val="22"/>
              <w:szCs w:val="22"/>
            </w:rPr>
          </w:pPr>
          <w:hyperlink w:anchor="_Toc108465213" w:history="1">
            <w:r w:rsidR="008109DD" w:rsidRPr="00A32174">
              <w:rPr>
                <w:rStyle w:val="Hyperlink"/>
                <w:noProof/>
              </w:rPr>
              <w:t>13.19.2</w:t>
            </w:r>
            <w:r w:rsidR="008109DD">
              <w:rPr>
                <w:rFonts w:eastAsiaTheme="minorEastAsia" w:cstheme="minorBidi"/>
                <w:noProof/>
                <w:sz w:val="22"/>
                <w:szCs w:val="22"/>
              </w:rPr>
              <w:tab/>
            </w:r>
            <w:r w:rsidR="008109DD" w:rsidRPr="00A32174">
              <w:rPr>
                <w:rStyle w:val="Hyperlink"/>
                <w:noProof/>
              </w:rPr>
              <w:t>G_0050_ORDRSP_Ablehnung der Anforderung von Messwerten</w:t>
            </w:r>
            <w:r w:rsidR="008109DD">
              <w:rPr>
                <w:noProof/>
                <w:webHidden/>
              </w:rPr>
              <w:tab/>
            </w:r>
            <w:r w:rsidR="008109DD">
              <w:rPr>
                <w:noProof/>
                <w:webHidden/>
              </w:rPr>
              <w:fldChar w:fldCharType="begin"/>
            </w:r>
            <w:r w:rsidR="008109DD">
              <w:rPr>
                <w:noProof/>
                <w:webHidden/>
              </w:rPr>
              <w:instrText xml:space="preserve"> PAGEREF _Toc108465213 \h </w:instrText>
            </w:r>
            <w:r w:rsidR="008109DD">
              <w:rPr>
                <w:noProof/>
                <w:webHidden/>
              </w:rPr>
            </w:r>
            <w:r w:rsidR="008109DD">
              <w:rPr>
                <w:noProof/>
                <w:webHidden/>
              </w:rPr>
              <w:fldChar w:fldCharType="separate"/>
            </w:r>
            <w:r w:rsidR="00277CDC">
              <w:rPr>
                <w:noProof/>
                <w:webHidden/>
              </w:rPr>
              <w:t>493</w:t>
            </w:r>
            <w:r w:rsidR="008109DD">
              <w:rPr>
                <w:noProof/>
                <w:webHidden/>
              </w:rPr>
              <w:fldChar w:fldCharType="end"/>
            </w:r>
          </w:hyperlink>
        </w:p>
        <w:p w14:paraId="22FFDA1B" w14:textId="18CB8CCD" w:rsidR="008109DD" w:rsidRDefault="002C6F24">
          <w:pPr>
            <w:pStyle w:val="Verzeichnis2"/>
            <w:rPr>
              <w:rFonts w:eastAsiaTheme="minorEastAsia" w:cstheme="minorBidi"/>
              <w:b w:val="0"/>
              <w:bCs w:val="0"/>
              <w:noProof/>
            </w:rPr>
          </w:pPr>
          <w:hyperlink w:anchor="_Toc108465214" w:history="1">
            <w:r w:rsidR="008109DD" w:rsidRPr="00A32174">
              <w:rPr>
                <w:rStyle w:val="Hyperlink"/>
                <w:noProof/>
                <w14:scene3d>
                  <w14:camera w14:prst="orthographicFront"/>
                  <w14:lightRig w14:rig="threePt" w14:dir="t">
                    <w14:rot w14:lat="0" w14:lon="0" w14:rev="0"/>
                  </w14:lightRig>
                </w14:scene3d>
              </w:rPr>
              <w:t>13.20</w:t>
            </w:r>
            <w:r w:rsidR="008109DD">
              <w:rPr>
                <w:rFonts w:eastAsiaTheme="minorEastAsia" w:cstheme="minorBidi"/>
                <w:b w:val="0"/>
                <w:bCs w:val="0"/>
                <w:noProof/>
              </w:rPr>
              <w:tab/>
            </w:r>
            <w:r w:rsidR="008109DD" w:rsidRPr="00A32174">
              <w:rPr>
                <w:rStyle w:val="Hyperlink"/>
                <w:noProof/>
              </w:rPr>
              <w:t>Geschäftsdatenanfrage von Messstellenbetreiber an Netzbetreiber</w:t>
            </w:r>
            <w:r w:rsidR="008109DD">
              <w:rPr>
                <w:noProof/>
                <w:webHidden/>
              </w:rPr>
              <w:tab/>
            </w:r>
            <w:r w:rsidR="008109DD">
              <w:rPr>
                <w:noProof/>
                <w:webHidden/>
              </w:rPr>
              <w:fldChar w:fldCharType="begin"/>
            </w:r>
            <w:r w:rsidR="008109DD">
              <w:rPr>
                <w:noProof/>
                <w:webHidden/>
              </w:rPr>
              <w:instrText xml:space="preserve"> PAGEREF _Toc108465214 \h </w:instrText>
            </w:r>
            <w:r w:rsidR="008109DD">
              <w:rPr>
                <w:noProof/>
                <w:webHidden/>
              </w:rPr>
            </w:r>
            <w:r w:rsidR="008109DD">
              <w:rPr>
                <w:noProof/>
                <w:webHidden/>
              </w:rPr>
              <w:fldChar w:fldCharType="separate"/>
            </w:r>
            <w:r w:rsidR="00277CDC">
              <w:rPr>
                <w:noProof/>
                <w:webHidden/>
              </w:rPr>
              <w:t>493</w:t>
            </w:r>
            <w:r w:rsidR="008109DD">
              <w:rPr>
                <w:noProof/>
                <w:webHidden/>
              </w:rPr>
              <w:fldChar w:fldCharType="end"/>
            </w:r>
          </w:hyperlink>
        </w:p>
        <w:p w14:paraId="4C5F0717" w14:textId="1DDDC8C3" w:rsidR="008109DD" w:rsidRDefault="002C6F24">
          <w:pPr>
            <w:pStyle w:val="Verzeichnis3"/>
            <w:rPr>
              <w:rFonts w:eastAsiaTheme="minorEastAsia" w:cstheme="minorBidi"/>
              <w:noProof/>
              <w:sz w:val="22"/>
              <w:szCs w:val="22"/>
            </w:rPr>
          </w:pPr>
          <w:hyperlink w:anchor="_Toc108465215" w:history="1">
            <w:r w:rsidR="008109DD" w:rsidRPr="00A32174">
              <w:rPr>
                <w:rStyle w:val="Hyperlink"/>
                <w:noProof/>
              </w:rPr>
              <w:t>13.20.1</w:t>
            </w:r>
            <w:r w:rsidR="008109DD">
              <w:rPr>
                <w:rFonts w:eastAsiaTheme="minorEastAsia" w:cstheme="minorBidi"/>
                <w:noProof/>
                <w:sz w:val="22"/>
                <w:szCs w:val="22"/>
              </w:rPr>
              <w:tab/>
            </w:r>
            <w:r w:rsidR="008109DD" w:rsidRPr="00A32174">
              <w:rPr>
                <w:rStyle w:val="Hyperlink"/>
                <w:noProof/>
              </w:rPr>
              <w:t>G_0078_ORDRSP_Ablehnung der Anforderung</w:t>
            </w:r>
            <w:r w:rsidR="008109DD">
              <w:rPr>
                <w:noProof/>
                <w:webHidden/>
              </w:rPr>
              <w:tab/>
            </w:r>
            <w:r w:rsidR="008109DD">
              <w:rPr>
                <w:noProof/>
                <w:webHidden/>
              </w:rPr>
              <w:fldChar w:fldCharType="begin"/>
            </w:r>
            <w:r w:rsidR="008109DD">
              <w:rPr>
                <w:noProof/>
                <w:webHidden/>
              </w:rPr>
              <w:instrText xml:space="preserve"> PAGEREF _Toc108465215 \h </w:instrText>
            </w:r>
            <w:r w:rsidR="008109DD">
              <w:rPr>
                <w:noProof/>
                <w:webHidden/>
              </w:rPr>
            </w:r>
            <w:r w:rsidR="008109DD">
              <w:rPr>
                <w:noProof/>
                <w:webHidden/>
              </w:rPr>
              <w:fldChar w:fldCharType="separate"/>
            </w:r>
            <w:r w:rsidR="00277CDC">
              <w:rPr>
                <w:noProof/>
                <w:webHidden/>
              </w:rPr>
              <w:t>493</w:t>
            </w:r>
            <w:r w:rsidR="008109DD">
              <w:rPr>
                <w:noProof/>
                <w:webHidden/>
              </w:rPr>
              <w:fldChar w:fldCharType="end"/>
            </w:r>
          </w:hyperlink>
        </w:p>
        <w:p w14:paraId="749FC98E" w14:textId="1CFA1883" w:rsidR="008109DD" w:rsidRDefault="002C6F24">
          <w:pPr>
            <w:pStyle w:val="Verzeichnis2"/>
            <w:rPr>
              <w:rFonts w:eastAsiaTheme="minorEastAsia" w:cstheme="minorBidi"/>
              <w:b w:val="0"/>
              <w:bCs w:val="0"/>
              <w:noProof/>
            </w:rPr>
          </w:pPr>
          <w:hyperlink w:anchor="_Toc108465216" w:history="1">
            <w:r w:rsidR="008109DD" w:rsidRPr="00A32174">
              <w:rPr>
                <w:rStyle w:val="Hyperlink"/>
                <w:noProof/>
                <w14:scene3d>
                  <w14:camera w14:prst="orthographicFront"/>
                  <w14:lightRig w14:rig="threePt" w14:dir="t">
                    <w14:rot w14:lat="0" w14:lon="0" w14:rev="0"/>
                  </w14:lightRig>
                </w14:scene3d>
              </w:rPr>
              <w:t>13.21</w:t>
            </w:r>
            <w:r w:rsidR="008109DD">
              <w:rPr>
                <w:rFonts w:eastAsiaTheme="minorEastAsia" w:cstheme="minorBidi"/>
                <w:b w:val="0"/>
                <w:bCs w:val="0"/>
                <w:noProof/>
              </w:rPr>
              <w:tab/>
            </w:r>
            <w:r w:rsidR="008109DD" w:rsidRPr="00A32174">
              <w:rPr>
                <w:rStyle w:val="Hyperlink"/>
                <w:noProof/>
              </w:rPr>
              <w:t>Netznutzungsabrechnung</w:t>
            </w:r>
            <w:r w:rsidR="008109DD">
              <w:rPr>
                <w:noProof/>
                <w:webHidden/>
              </w:rPr>
              <w:tab/>
            </w:r>
            <w:r w:rsidR="008109DD">
              <w:rPr>
                <w:noProof/>
                <w:webHidden/>
              </w:rPr>
              <w:fldChar w:fldCharType="begin"/>
            </w:r>
            <w:r w:rsidR="008109DD">
              <w:rPr>
                <w:noProof/>
                <w:webHidden/>
              </w:rPr>
              <w:instrText xml:space="preserve"> PAGEREF _Toc108465216 \h </w:instrText>
            </w:r>
            <w:r w:rsidR="008109DD">
              <w:rPr>
                <w:noProof/>
                <w:webHidden/>
              </w:rPr>
            </w:r>
            <w:r w:rsidR="008109DD">
              <w:rPr>
                <w:noProof/>
                <w:webHidden/>
              </w:rPr>
              <w:fldChar w:fldCharType="separate"/>
            </w:r>
            <w:r w:rsidR="00277CDC">
              <w:rPr>
                <w:noProof/>
                <w:webHidden/>
              </w:rPr>
              <w:t>494</w:t>
            </w:r>
            <w:r w:rsidR="008109DD">
              <w:rPr>
                <w:noProof/>
                <w:webHidden/>
              </w:rPr>
              <w:fldChar w:fldCharType="end"/>
            </w:r>
          </w:hyperlink>
        </w:p>
        <w:p w14:paraId="31044260" w14:textId="0E085C48" w:rsidR="008109DD" w:rsidRDefault="002C6F24">
          <w:pPr>
            <w:pStyle w:val="Verzeichnis3"/>
            <w:rPr>
              <w:rFonts w:eastAsiaTheme="minorEastAsia" w:cstheme="minorBidi"/>
              <w:noProof/>
              <w:sz w:val="22"/>
              <w:szCs w:val="22"/>
            </w:rPr>
          </w:pPr>
          <w:hyperlink w:anchor="_Toc108465217" w:history="1">
            <w:r w:rsidR="008109DD" w:rsidRPr="00A32174">
              <w:rPr>
                <w:rStyle w:val="Hyperlink"/>
                <w:noProof/>
              </w:rPr>
              <w:t>13.21.1</w:t>
            </w:r>
            <w:r w:rsidR="008109DD">
              <w:rPr>
                <w:rFonts w:eastAsiaTheme="minorEastAsia" w:cstheme="minorBidi"/>
                <w:noProof/>
                <w:sz w:val="22"/>
                <w:szCs w:val="22"/>
              </w:rPr>
              <w:tab/>
            </w:r>
            <w:r w:rsidR="008109DD" w:rsidRPr="00A32174">
              <w:rPr>
                <w:rStyle w:val="Hyperlink"/>
                <w:noProof/>
              </w:rPr>
              <w:t>Zahlungsavise</w:t>
            </w:r>
            <w:r w:rsidR="008109DD">
              <w:rPr>
                <w:noProof/>
                <w:webHidden/>
              </w:rPr>
              <w:tab/>
            </w:r>
            <w:r w:rsidR="008109DD">
              <w:rPr>
                <w:noProof/>
                <w:webHidden/>
              </w:rPr>
              <w:fldChar w:fldCharType="begin"/>
            </w:r>
            <w:r w:rsidR="008109DD">
              <w:rPr>
                <w:noProof/>
                <w:webHidden/>
              </w:rPr>
              <w:instrText xml:space="preserve"> PAGEREF _Toc108465217 \h </w:instrText>
            </w:r>
            <w:r w:rsidR="008109DD">
              <w:rPr>
                <w:noProof/>
                <w:webHidden/>
              </w:rPr>
            </w:r>
            <w:r w:rsidR="008109DD">
              <w:rPr>
                <w:noProof/>
                <w:webHidden/>
              </w:rPr>
              <w:fldChar w:fldCharType="separate"/>
            </w:r>
            <w:r w:rsidR="00277CDC">
              <w:rPr>
                <w:noProof/>
                <w:webHidden/>
              </w:rPr>
              <w:t>494</w:t>
            </w:r>
            <w:r w:rsidR="008109DD">
              <w:rPr>
                <w:noProof/>
                <w:webHidden/>
              </w:rPr>
              <w:fldChar w:fldCharType="end"/>
            </w:r>
          </w:hyperlink>
        </w:p>
        <w:p w14:paraId="0B732509" w14:textId="46979C6A" w:rsidR="008109DD" w:rsidRDefault="002C6F24">
          <w:pPr>
            <w:pStyle w:val="Verzeichnis3"/>
            <w:rPr>
              <w:rFonts w:eastAsiaTheme="minorEastAsia" w:cstheme="minorBidi"/>
              <w:noProof/>
              <w:sz w:val="22"/>
              <w:szCs w:val="22"/>
            </w:rPr>
          </w:pPr>
          <w:hyperlink w:anchor="_Toc108465218" w:history="1">
            <w:r w:rsidR="008109DD" w:rsidRPr="00A32174">
              <w:rPr>
                <w:rStyle w:val="Hyperlink"/>
                <w:noProof/>
              </w:rPr>
              <w:t>13.21.2</w:t>
            </w:r>
            <w:r w:rsidR="008109DD">
              <w:rPr>
                <w:rFonts w:eastAsiaTheme="minorEastAsia" w:cstheme="minorBidi"/>
                <w:noProof/>
                <w:sz w:val="22"/>
                <w:szCs w:val="22"/>
              </w:rPr>
              <w:tab/>
            </w:r>
            <w:r w:rsidR="008109DD" w:rsidRPr="00A32174">
              <w:rPr>
                <w:rStyle w:val="Hyperlink"/>
                <w:noProof/>
              </w:rPr>
              <w:t>Zahlungsablehnung</w:t>
            </w:r>
            <w:r w:rsidR="008109DD">
              <w:rPr>
                <w:noProof/>
                <w:webHidden/>
              </w:rPr>
              <w:tab/>
            </w:r>
            <w:r w:rsidR="008109DD">
              <w:rPr>
                <w:noProof/>
                <w:webHidden/>
              </w:rPr>
              <w:fldChar w:fldCharType="begin"/>
            </w:r>
            <w:r w:rsidR="008109DD">
              <w:rPr>
                <w:noProof/>
                <w:webHidden/>
              </w:rPr>
              <w:instrText xml:space="preserve"> PAGEREF _Toc108465218 \h </w:instrText>
            </w:r>
            <w:r w:rsidR="008109DD">
              <w:rPr>
                <w:noProof/>
                <w:webHidden/>
              </w:rPr>
            </w:r>
            <w:r w:rsidR="008109DD">
              <w:rPr>
                <w:noProof/>
                <w:webHidden/>
              </w:rPr>
              <w:fldChar w:fldCharType="separate"/>
            </w:r>
            <w:r w:rsidR="00277CDC">
              <w:rPr>
                <w:noProof/>
                <w:webHidden/>
              </w:rPr>
              <w:t>494</w:t>
            </w:r>
            <w:r w:rsidR="008109DD">
              <w:rPr>
                <w:noProof/>
                <w:webHidden/>
              </w:rPr>
              <w:fldChar w:fldCharType="end"/>
            </w:r>
          </w:hyperlink>
        </w:p>
        <w:p w14:paraId="5B607AAC" w14:textId="7A7C4F69" w:rsidR="008109DD" w:rsidRDefault="002C6F24">
          <w:pPr>
            <w:pStyle w:val="Verzeichnis3"/>
            <w:rPr>
              <w:rFonts w:eastAsiaTheme="minorEastAsia" w:cstheme="minorBidi"/>
              <w:noProof/>
              <w:sz w:val="22"/>
              <w:szCs w:val="22"/>
            </w:rPr>
          </w:pPr>
          <w:hyperlink w:anchor="_Toc108465219" w:history="1">
            <w:r w:rsidR="008109DD" w:rsidRPr="00A32174">
              <w:rPr>
                <w:rStyle w:val="Hyperlink"/>
                <w:noProof/>
              </w:rPr>
              <w:t>13.21.3</w:t>
            </w:r>
            <w:r w:rsidR="008109DD">
              <w:rPr>
                <w:rFonts w:eastAsiaTheme="minorEastAsia" w:cstheme="minorBidi"/>
                <w:noProof/>
                <w:sz w:val="22"/>
                <w:szCs w:val="22"/>
              </w:rPr>
              <w:tab/>
            </w:r>
            <w:r w:rsidR="008109DD" w:rsidRPr="00A32174">
              <w:rPr>
                <w:rStyle w:val="Hyperlink"/>
                <w:noProof/>
              </w:rPr>
              <w:t>Zahlungsavise</w:t>
            </w:r>
            <w:r w:rsidR="008109DD">
              <w:rPr>
                <w:noProof/>
                <w:webHidden/>
              </w:rPr>
              <w:tab/>
            </w:r>
            <w:r w:rsidR="008109DD">
              <w:rPr>
                <w:noProof/>
                <w:webHidden/>
              </w:rPr>
              <w:fldChar w:fldCharType="begin"/>
            </w:r>
            <w:r w:rsidR="008109DD">
              <w:rPr>
                <w:noProof/>
                <w:webHidden/>
              </w:rPr>
              <w:instrText xml:space="preserve"> PAGEREF _Toc108465219 \h </w:instrText>
            </w:r>
            <w:r w:rsidR="008109DD">
              <w:rPr>
                <w:noProof/>
                <w:webHidden/>
              </w:rPr>
            </w:r>
            <w:r w:rsidR="008109DD">
              <w:rPr>
                <w:noProof/>
                <w:webHidden/>
              </w:rPr>
              <w:fldChar w:fldCharType="separate"/>
            </w:r>
            <w:r w:rsidR="00277CDC">
              <w:rPr>
                <w:noProof/>
                <w:webHidden/>
              </w:rPr>
              <w:t>496</w:t>
            </w:r>
            <w:r w:rsidR="008109DD">
              <w:rPr>
                <w:noProof/>
                <w:webHidden/>
              </w:rPr>
              <w:fldChar w:fldCharType="end"/>
            </w:r>
          </w:hyperlink>
        </w:p>
        <w:p w14:paraId="1F4EFF5D" w14:textId="1AE6C083" w:rsidR="008109DD" w:rsidRDefault="002C6F24">
          <w:pPr>
            <w:pStyle w:val="Verzeichnis3"/>
            <w:rPr>
              <w:rFonts w:eastAsiaTheme="minorEastAsia" w:cstheme="minorBidi"/>
              <w:noProof/>
              <w:sz w:val="22"/>
              <w:szCs w:val="22"/>
            </w:rPr>
          </w:pPr>
          <w:hyperlink w:anchor="_Toc108465220" w:history="1">
            <w:r w:rsidR="008109DD" w:rsidRPr="00A32174">
              <w:rPr>
                <w:rStyle w:val="Hyperlink"/>
                <w:noProof/>
              </w:rPr>
              <w:t>13.21.4</w:t>
            </w:r>
            <w:r w:rsidR="008109DD">
              <w:rPr>
                <w:rFonts w:eastAsiaTheme="minorEastAsia" w:cstheme="minorBidi"/>
                <w:noProof/>
                <w:sz w:val="22"/>
                <w:szCs w:val="22"/>
              </w:rPr>
              <w:tab/>
            </w:r>
            <w:r w:rsidR="008109DD" w:rsidRPr="00A32174">
              <w:rPr>
                <w:rStyle w:val="Hyperlink"/>
                <w:noProof/>
              </w:rPr>
              <w:t>G_0087_Ablehnung der Stornorechnung</w:t>
            </w:r>
            <w:r w:rsidR="008109DD">
              <w:rPr>
                <w:noProof/>
                <w:webHidden/>
              </w:rPr>
              <w:tab/>
            </w:r>
            <w:r w:rsidR="008109DD">
              <w:rPr>
                <w:noProof/>
                <w:webHidden/>
              </w:rPr>
              <w:fldChar w:fldCharType="begin"/>
            </w:r>
            <w:r w:rsidR="008109DD">
              <w:rPr>
                <w:noProof/>
                <w:webHidden/>
              </w:rPr>
              <w:instrText xml:space="preserve"> PAGEREF _Toc108465220 \h </w:instrText>
            </w:r>
            <w:r w:rsidR="008109DD">
              <w:rPr>
                <w:noProof/>
                <w:webHidden/>
              </w:rPr>
            </w:r>
            <w:r w:rsidR="008109DD">
              <w:rPr>
                <w:noProof/>
                <w:webHidden/>
              </w:rPr>
              <w:fldChar w:fldCharType="separate"/>
            </w:r>
            <w:r w:rsidR="00277CDC">
              <w:rPr>
                <w:noProof/>
                <w:webHidden/>
              </w:rPr>
              <w:t>496</w:t>
            </w:r>
            <w:r w:rsidR="008109DD">
              <w:rPr>
                <w:noProof/>
                <w:webHidden/>
              </w:rPr>
              <w:fldChar w:fldCharType="end"/>
            </w:r>
          </w:hyperlink>
        </w:p>
        <w:p w14:paraId="34A75553" w14:textId="014431B8" w:rsidR="008109DD" w:rsidRDefault="002C6F24">
          <w:pPr>
            <w:pStyle w:val="Verzeichnis1"/>
            <w:rPr>
              <w:rFonts w:eastAsiaTheme="minorEastAsia" w:cstheme="minorBidi"/>
              <w:b w:val="0"/>
              <w:bCs w:val="0"/>
              <w:i w:val="0"/>
              <w:iCs w:val="0"/>
              <w:noProof/>
              <w:sz w:val="22"/>
              <w:szCs w:val="22"/>
            </w:rPr>
          </w:pPr>
          <w:hyperlink w:anchor="_Toc108465221" w:history="1">
            <w:r w:rsidR="008109DD" w:rsidRPr="00A32174">
              <w:rPr>
                <w:rStyle w:val="Hyperlink"/>
                <w:noProof/>
              </w:rPr>
              <w:t>14</w:t>
            </w:r>
            <w:r w:rsidR="008109DD">
              <w:rPr>
                <w:rFonts w:eastAsiaTheme="minorEastAsia" w:cstheme="minorBidi"/>
                <w:b w:val="0"/>
                <w:bCs w:val="0"/>
                <w:i w:val="0"/>
                <w:iCs w:val="0"/>
                <w:noProof/>
                <w:sz w:val="22"/>
                <w:szCs w:val="22"/>
              </w:rPr>
              <w:tab/>
            </w:r>
            <w:r w:rsidR="008109DD" w:rsidRPr="00A32174">
              <w:rPr>
                <w:rStyle w:val="Hyperlink"/>
                <w:noProof/>
              </w:rPr>
              <w:t>WiM Gas</w:t>
            </w:r>
            <w:r w:rsidR="008109DD">
              <w:rPr>
                <w:noProof/>
                <w:webHidden/>
              </w:rPr>
              <w:tab/>
            </w:r>
            <w:r w:rsidR="008109DD">
              <w:rPr>
                <w:noProof/>
                <w:webHidden/>
              </w:rPr>
              <w:fldChar w:fldCharType="begin"/>
            </w:r>
            <w:r w:rsidR="008109DD">
              <w:rPr>
                <w:noProof/>
                <w:webHidden/>
              </w:rPr>
              <w:instrText xml:space="preserve"> PAGEREF _Toc108465221 \h </w:instrText>
            </w:r>
            <w:r w:rsidR="008109DD">
              <w:rPr>
                <w:noProof/>
                <w:webHidden/>
              </w:rPr>
            </w:r>
            <w:r w:rsidR="008109DD">
              <w:rPr>
                <w:noProof/>
                <w:webHidden/>
              </w:rPr>
              <w:fldChar w:fldCharType="separate"/>
            </w:r>
            <w:r w:rsidR="00277CDC">
              <w:rPr>
                <w:noProof/>
                <w:webHidden/>
              </w:rPr>
              <w:t>497</w:t>
            </w:r>
            <w:r w:rsidR="008109DD">
              <w:rPr>
                <w:noProof/>
                <w:webHidden/>
              </w:rPr>
              <w:fldChar w:fldCharType="end"/>
            </w:r>
          </w:hyperlink>
        </w:p>
        <w:p w14:paraId="12811005" w14:textId="55F343B3" w:rsidR="008109DD" w:rsidRDefault="002C6F24">
          <w:pPr>
            <w:pStyle w:val="Verzeichnis2"/>
            <w:rPr>
              <w:rFonts w:eastAsiaTheme="minorEastAsia" w:cstheme="minorBidi"/>
              <w:b w:val="0"/>
              <w:bCs w:val="0"/>
              <w:noProof/>
            </w:rPr>
          </w:pPr>
          <w:hyperlink w:anchor="_Toc108465222" w:history="1">
            <w:r w:rsidR="008109DD" w:rsidRPr="00A32174">
              <w:rPr>
                <w:rStyle w:val="Hyperlink"/>
                <w:noProof/>
                <w14:scene3d>
                  <w14:camera w14:prst="orthographicFront"/>
                  <w14:lightRig w14:rig="threePt" w14:dir="t">
                    <w14:rot w14:lat="0" w14:lon="0" w14:rev="0"/>
                  </w14:lightRig>
                </w14:scene3d>
              </w:rPr>
              <w:t>14.1</w:t>
            </w:r>
            <w:r w:rsidR="008109DD">
              <w:rPr>
                <w:rFonts w:eastAsiaTheme="minorEastAsia" w:cstheme="minorBidi"/>
                <w:b w:val="0"/>
                <w:bCs w:val="0"/>
                <w:noProof/>
              </w:rPr>
              <w:tab/>
            </w:r>
            <w:r w:rsidR="008109DD" w:rsidRPr="00A32174">
              <w:rPr>
                <w:rStyle w:val="Hyperlink"/>
                <w:noProof/>
              </w:rPr>
              <w:t>Kündigung Messstellenbetrieb</w:t>
            </w:r>
            <w:r w:rsidR="008109DD">
              <w:rPr>
                <w:noProof/>
                <w:webHidden/>
              </w:rPr>
              <w:tab/>
            </w:r>
            <w:r w:rsidR="008109DD">
              <w:rPr>
                <w:noProof/>
                <w:webHidden/>
              </w:rPr>
              <w:fldChar w:fldCharType="begin"/>
            </w:r>
            <w:r w:rsidR="008109DD">
              <w:rPr>
                <w:noProof/>
                <w:webHidden/>
              </w:rPr>
              <w:instrText xml:space="preserve"> PAGEREF _Toc108465222 \h </w:instrText>
            </w:r>
            <w:r w:rsidR="008109DD">
              <w:rPr>
                <w:noProof/>
                <w:webHidden/>
              </w:rPr>
            </w:r>
            <w:r w:rsidR="008109DD">
              <w:rPr>
                <w:noProof/>
                <w:webHidden/>
              </w:rPr>
              <w:fldChar w:fldCharType="separate"/>
            </w:r>
            <w:r w:rsidR="00277CDC">
              <w:rPr>
                <w:noProof/>
                <w:webHidden/>
              </w:rPr>
              <w:t>497</w:t>
            </w:r>
            <w:r w:rsidR="008109DD">
              <w:rPr>
                <w:noProof/>
                <w:webHidden/>
              </w:rPr>
              <w:fldChar w:fldCharType="end"/>
            </w:r>
          </w:hyperlink>
        </w:p>
        <w:p w14:paraId="7C505280" w14:textId="6CFC6433" w:rsidR="008109DD" w:rsidRDefault="002C6F24">
          <w:pPr>
            <w:pStyle w:val="Verzeichnis3"/>
            <w:rPr>
              <w:rFonts w:eastAsiaTheme="minorEastAsia" w:cstheme="minorBidi"/>
              <w:noProof/>
              <w:sz w:val="22"/>
              <w:szCs w:val="22"/>
            </w:rPr>
          </w:pPr>
          <w:hyperlink w:anchor="_Toc108465223" w:history="1">
            <w:r w:rsidR="008109DD" w:rsidRPr="00A32174">
              <w:rPr>
                <w:rStyle w:val="Hyperlink"/>
                <w:noProof/>
              </w:rPr>
              <w:t>14.1.1</w:t>
            </w:r>
            <w:r w:rsidR="008109DD">
              <w:rPr>
                <w:rFonts w:eastAsiaTheme="minorEastAsia" w:cstheme="minorBidi"/>
                <w:noProof/>
                <w:sz w:val="22"/>
                <w:szCs w:val="22"/>
              </w:rPr>
              <w:tab/>
            </w:r>
            <w:r w:rsidR="008109DD" w:rsidRPr="00A32174">
              <w:rPr>
                <w:rStyle w:val="Hyperlink"/>
                <w:noProof/>
              </w:rPr>
              <w:t>G_0051_Ablehnung Kündigung MSB</w:t>
            </w:r>
            <w:r w:rsidR="008109DD">
              <w:rPr>
                <w:noProof/>
                <w:webHidden/>
              </w:rPr>
              <w:tab/>
            </w:r>
            <w:r w:rsidR="008109DD">
              <w:rPr>
                <w:noProof/>
                <w:webHidden/>
              </w:rPr>
              <w:fldChar w:fldCharType="begin"/>
            </w:r>
            <w:r w:rsidR="008109DD">
              <w:rPr>
                <w:noProof/>
                <w:webHidden/>
              </w:rPr>
              <w:instrText xml:space="preserve"> PAGEREF _Toc108465223 \h </w:instrText>
            </w:r>
            <w:r w:rsidR="008109DD">
              <w:rPr>
                <w:noProof/>
                <w:webHidden/>
              </w:rPr>
            </w:r>
            <w:r w:rsidR="008109DD">
              <w:rPr>
                <w:noProof/>
                <w:webHidden/>
              </w:rPr>
              <w:fldChar w:fldCharType="separate"/>
            </w:r>
            <w:r w:rsidR="00277CDC">
              <w:rPr>
                <w:noProof/>
                <w:webHidden/>
              </w:rPr>
              <w:t>497</w:t>
            </w:r>
            <w:r w:rsidR="008109DD">
              <w:rPr>
                <w:noProof/>
                <w:webHidden/>
              </w:rPr>
              <w:fldChar w:fldCharType="end"/>
            </w:r>
          </w:hyperlink>
        </w:p>
        <w:p w14:paraId="3079EBAB" w14:textId="03F986F7" w:rsidR="008109DD" w:rsidRDefault="002C6F24">
          <w:pPr>
            <w:pStyle w:val="Verzeichnis3"/>
            <w:rPr>
              <w:rFonts w:eastAsiaTheme="minorEastAsia" w:cstheme="minorBidi"/>
              <w:noProof/>
              <w:sz w:val="22"/>
              <w:szCs w:val="22"/>
            </w:rPr>
          </w:pPr>
          <w:hyperlink w:anchor="_Toc108465224" w:history="1">
            <w:r w:rsidR="008109DD" w:rsidRPr="00A32174">
              <w:rPr>
                <w:rStyle w:val="Hyperlink"/>
                <w:noProof/>
              </w:rPr>
              <w:t>14.1.2</w:t>
            </w:r>
            <w:r w:rsidR="008109DD">
              <w:rPr>
                <w:rFonts w:eastAsiaTheme="minorEastAsia" w:cstheme="minorBidi"/>
                <w:noProof/>
                <w:sz w:val="22"/>
                <w:szCs w:val="22"/>
              </w:rPr>
              <w:tab/>
            </w:r>
            <w:r w:rsidR="008109DD" w:rsidRPr="00A32174">
              <w:rPr>
                <w:rStyle w:val="Hyperlink"/>
                <w:noProof/>
              </w:rPr>
              <w:t>G_0052_Bestätigung Kündigung MSB</w:t>
            </w:r>
            <w:r w:rsidR="008109DD">
              <w:rPr>
                <w:noProof/>
                <w:webHidden/>
              </w:rPr>
              <w:tab/>
            </w:r>
            <w:r w:rsidR="008109DD">
              <w:rPr>
                <w:noProof/>
                <w:webHidden/>
              </w:rPr>
              <w:fldChar w:fldCharType="begin"/>
            </w:r>
            <w:r w:rsidR="008109DD">
              <w:rPr>
                <w:noProof/>
                <w:webHidden/>
              </w:rPr>
              <w:instrText xml:space="preserve"> PAGEREF _Toc108465224 \h </w:instrText>
            </w:r>
            <w:r w:rsidR="008109DD">
              <w:rPr>
                <w:noProof/>
                <w:webHidden/>
              </w:rPr>
            </w:r>
            <w:r w:rsidR="008109DD">
              <w:rPr>
                <w:noProof/>
                <w:webHidden/>
              </w:rPr>
              <w:fldChar w:fldCharType="separate"/>
            </w:r>
            <w:r w:rsidR="00277CDC">
              <w:rPr>
                <w:noProof/>
                <w:webHidden/>
              </w:rPr>
              <w:t>498</w:t>
            </w:r>
            <w:r w:rsidR="008109DD">
              <w:rPr>
                <w:noProof/>
                <w:webHidden/>
              </w:rPr>
              <w:fldChar w:fldCharType="end"/>
            </w:r>
          </w:hyperlink>
        </w:p>
        <w:p w14:paraId="5052B9A4" w14:textId="2B4F34A6" w:rsidR="008109DD" w:rsidRDefault="002C6F24">
          <w:pPr>
            <w:pStyle w:val="Verzeichnis2"/>
            <w:rPr>
              <w:rFonts w:eastAsiaTheme="minorEastAsia" w:cstheme="minorBidi"/>
              <w:b w:val="0"/>
              <w:bCs w:val="0"/>
              <w:noProof/>
            </w:rPr>
          </w:pPr>
          <w:hyperlink w:anchor="_Toc108465225" w:history="1">
            <w:r w:rsidR="008109DD" w:rsidRPr="00A32174">
              <w:rPr>
                <w:rStyle w:val="Hyperlink"/>
                <w:noProof/>
                <w14:scene3d>
                  <w14:camera w14:prst="orthographicFront"/>
                  <w14:lightRig w14:rig="threePt" w14:dir="t">
                    <w14:rot w14:lat="0" w14:lon="0" w14:rev="0"/>
                  </w14:lightRig>
                </w14:scene3d>
              </w:rPr>
              <w:t>14.2</w:t>
            </w:r>
            <w:r w:rsidR="008109DD">
              <w:rPr>
                <w:rFonts w:eastAsiaTheme="minorEastAsia" w:cstheme="minorBidi"/>
                <w:b w:val="0"/>
                <w:bCs w:val="0"/>
                <w:noProof/>
              </w:rPr>
              <w:tab/>
            </w:r>
            <w:r w:rsidR="008109DD" w:rsidRPr="00A32174">
              <w:rPr>
                <w:rStyle w:val="Hyperlink"/>
                <w:noProof/>
              </w:rPr>
              <w:t>Beginn Messstellenbetrieb</w:t>
            </w:r>
            <w:r w:rsidR="008109DD">
              <w:rPr>
                <w:noProof/>
                <w:webHidden/>
              </w:rPr>
              <w:tab/>
            </w:r>
            <w:r w:rsidR="008109DD">
              <w:rPr>
                <w:noProof/>
                <w:webHidden/>
              </w:rPr>
              <w:fldChar w:fldCharType="begin"/>
            </w:r>
            <w:r w:rsidR="008109DD">
              <w:rPr>
                <w:noProof/>
                <w:webHidden/>
              </w:rPr>
              <w:instrText xml:space="preserve"> PAGEREF _Toc108465225 \h </w:instrText>
            </w:r>
            <w:r w:rsidR="008109DD">
              <w:rPr>
                <w:noProof/>
                <w:webHidden/>
              </w:rPr>
            </w:r>
            <w:r w:rsidR="008109DD">
              <w:rPr>
                <w:noProof/>
                <w:webHidden/>
              </w:rPr>
              <w:fldChar w:fldCharType="separate"/>
            </w:r>
            <w:r w:rsidR="00277CDC">
              <w:rPr>
                <w:noProof/>
                <w:webHidden/>
              </w:rPr>
              <w:t>499</w:t>
            </w:r>
            <w:r w:rsidR="008109DD">
              <w:rPr>
                <w:noProof/>
                <w:webHidden/>
              </w:rPr>
              <w:fldChar w:fldCharType="end"/>
            </w:r>
          </w:hyperlink>
        </w:p>
        <w:p w14:paraId="10A89D1A" w14:textId="532B5A56" w:rsidR="008109DD" w:rsidRDefault="002C6F24">
          <w:pPr>
            <w:pStyle w:val="Verzeichnis3"/>
            <w:rPr>
              <w:rFonts w:eastAsiaTheme="minorEastAsia" w:cstheme="minorBidi"/>
              <w:noProof/>
              <w:sz w:val="22"/>
              <w:szCs w:val="22"/>
            </w:rPr>
          </w:pPr>
          <w:hyperlink w:anchor="_Toc108465226" w:history="1">
            <w:r w:rsidR="008109DD" w:rsidRPr="00A32174">
              <w:rPr>
                <w:rStyle w:val="Hyperlink"/>
                <w:noProof/>
              </w:rPr>
              <w:t>14.2.1</w:t>
            </w:r>
            <w:r w:rsidR="008109DD">
              <w:rPr>
                <w:rFonts w:eastAsiaTheme="minorEastAsia" w:cstheme="minorBidi"/>
                <w:noProof/>
                <w:sz w:val="22"/>
                <w:szCs w:val="22"/>
              </w:rPr>
              <w:tab/>
            </w:r>
            <w:r w:rsidR="008109DD" w:rsidRPr="00A32174">
              <w:rPr>
                <w:rStyle w:val="Hyperlink"/>
                <w:noProof/>
              </w:rPr>
              <w:t>G_0053_Ablehnung Anmeldung MSB</w:t>
            </w:r>
            <w:r w:rsidR="008109DD">
              <w:rPr>
                <w:noProof/>
                <w:webHidden/>
              </w:rPr>
              <w:tab/>
            </w:r>
            <w:r w:rsidR="008109DD">
              <w:rPr>
                <w:noProof/>
                <w:webHidden/>
              </w:rPr>
              <w:fldChar w:fldCharType="begin"/>
            </w:r>
            <w:r w:rsidR="008109DD">
              <w:rPr>
                <w:noProof/>
                <w:webHidden/>
              </w:rPr>
              <w:instrText xml:space="preserve"> PAGEREF _Toc108465226 \h </w:instrText>
            </w:r>
            <w:r w:rsidR="008109DD">
              <w:rPr>
                <w:noProof/>
                <w:webHidden/>
              </w:rPr>
            </w:r>
            <w:r w:rsidR="008109DD">
              <w:rPr>
                <w:noProof/>
                <w:webHidden/>
              </w:rPr>
              <w:fldChar w:fldCharType="separate"/>
            </w:r>
            <w:r w:rsidR="00277CDC">
              <w:rPr>
                <w:noProof/>
                <w:webHidden/>
              </w:rPr>
              <w:t>499</w:t>
            </w:r>
            <w:r w:rsidR="008109DD">
              <w:rPr>
                <w:noProof/>
                <w:webHidden/>
              </w:rPr>
              <w:fldChar w:fldCharType="end"/>
            </w:r>
          </w:hyperlink>
        </w:p>
        <w:p w14:paraId="2F9F9DBA" w14:textId="392173BE" w:rsidR="008109DD" w:rsidRDefault="002C6F24">
          <w:pPr>
            <w:pStyle w:val="Verzeichnis3"/>
            <w:rPr>
              <w:rFonts w:eastAsiaTheme="minorEastAsia" w:cstheme="minorBidi"/>
              <w:noProof/>
              <w:sz w:val="22"/>
              <w:szCs w:val="22"/>
            </w:rPr>
          </w:pPr>
          <w:hyperlink w:anchor="_Toc108465227" w:history="1">
            <w:r w:rsidR="008109DD" w:rsidRPr="00A32174">
              <w:rPr>
                <w:rStyle w:val="Hyperlink"/>
                <w:noProof/>
              </w:rPr>
              <w:t>14.2.2</w:t>
            </w:r>
            <w:r w:rsidR="008109DD">
              <w:rPr>
                <w:rFonts w:eastAsiaTheme="minorEastAsia" w:cstheme="minorBidi"/>
                <w:noProof/>
                <w:sz w:val="22"/>
                <w:szCs w:val="22"/>
              </w:rPr>
              <w:tab/>
            </w:r>
            <w:r w:rsidR="008109DD" w:rsidRPr="00A32174">
              <w:rPr>
                <w:rStyle w:val="Hyperlink"/>
                <w:noProof/>
              </w:rPr>
              <w:t>G_0054_Bestätigung Anmeldung MSB</w:t>
            </w:r>
            <w:r w:rsidR="008109DD">
              <w:rPr>
                <w:noProof/>
                <w:webHidden/>
              </w:rPr>
              <w:tab/>
            </w:r>
            <w:r w:rsidR="008109DD">
              <w:rPr>
                <w:noProof/>
                <w:webHidden/>
              </w:rPr>
              <w:fldChar w:fldCharType="begin"/>
            </w:r>
            <w:r w:rsidR="008109DD">
              <w:rPr>
                <w:noProof/>
                <w:webHidden/>
              </w:rPr>
              <w:instrText xml:space="preserve"> PAGEREF _Toc108465227 \h </w:instrText>
            </w:r>
            <w:r w:rsidR="008109DD">
              <w:rPr>
                <w:noProof/>
                <w:webHidden/>
              </w:rPr>
            </w:r>
            <w:r w:rsidR="008109DD">
              <w:rPr>
                <w:noProof/>
                <w:webHidden/>
              </w:rPr>
              <w:fldChar w:fldCharType="separate"/>
            </w:r>
            <w:r w:rsidR="00277CDC">
              <w:rPr>
                <w:noProof/>
                <w:webHidden/>
              </w:rPr>
              <w:t>500</w:t>
            </w:r>
            <w:r w:rsidR="008109DD">
              <w:rPr>
                <w:noProof/>
                <w:webHidden/>
              </w:rPr>
              <w:fldChar w:fldCharType="end"/>
            </w:r>
          </w:hyperlink>
        </w:p>
        <w:p w14:paraId="1972B3A7" w14:textId="748CF035" w:rsidR="008109DD" w:rsidRDefault="002C6F24">
          <w:pPr>
            <w:pStyle w:val="Verzeichnis3"/>
            <w:rPr>
              <w:rFonts w:eastAsiaTheme="minorEastAsia" w:cstheme="minorBidi"/>
              <w:noProof/>
              <w:sz w:val="22"/>
              <w:szCs w:val="22"/>
            </w:rPr>
          </w:pPr>
          <w:hyperlink w:anchor="_Toc108465228" w:history="1">
            <w:r w:rsidR="008109DD" w:rsidRPr="00A32174">
              <w:rPr>
                <w:rStyle w:val="Hyperlink"/>
                <w:noProof/>
              </w:rPr>
              <w:t>14.2.3</w:t>
            </w:r>
            <w:r w:rsidR="008109DD">
              <w:rPr>
                <w:rFonts w:eastAsiaTheme="minorEastAsia" w:cstheme="minorBidi"/>
                <w:noProof/>
                <w:sz w:val="22"/>
                <w:szCs w:val="22"/>
              </w:rPr>
              <w:tab/>
            </w:r>
            <w:r w:rsidR="008109DD" w:rsidRPr="00A32174">
              <w:rPr>
                <w:rStyle w:val="Hyperlink"/>
                <w:noProof/>
              </w:rPr>
              <w:t>G_0055_Statusmeldung</w:t>
            </w:r>
            <w:r w:rsidR="008109DD">
              <w:rPr>
                <w:noProof/>
                <w:webHidden/>
              </w:rPr>
              <w:tab/>
            </w:r>
            <w:r w:rsidR="008109DD">
              <w:rPr>
                <w:noProof/>
                <w:webHidden/>
              </w:rPr>
              <w:fldChar w:fldCharType="begin"/>
            </w:r>
            <w:r w:rsidR="008109DD">
              <w:rPr>
                <w:noProof/>
                <w:webHidden/>
              </w:rPr>
              <w:instrText xml:space="preserve"> PAGEREF _Toc108465228 \h </w:instrText>
            </w:r>
            <w:r w:rsidR="008109DD">
              <w:rPr>
                <w:noProof/>
                <w:webHidden/>
              </w:rPr>
            </w:r>
            <w:r w:rsidR="008109DD">
              <w:rPr>
                <w:noProof/>
                <w:webHidden/>
              </w:rPr>
              <w:fldChar w:fldCharType="separate"/>
            </w:r>
            <w:r w:rsidR="00277CDC">
              <w:rPr>
                <w:noProof/>
                <w:webHidden/>
              </w:rPr>
              <w:t>500</w:t>
            </w:r>
            <w:r w:rsidR="008109DD">
              <w:rPr>
                <w:noProof/>
                <w:webHidden/>
              </w:rPr>
              <w:fldChar w:fldCharType="end"/>
            </w:r>
          </w:hyperlink>
        </w:p>
        <w:p w14:paraId="6062C14B" w14:textId="2984236D" w:rsidR="008109DD" w:rsidRDefault="002C6F24">
          <w:pPr>
            <w:pStyle w:val="Verzeichnis2"/>
            <w:rPr>
              <w:rFonts w:eastAsiaTheme="minorEastAsia" w:cstheme="minorBidi"/>
              <w:b w:val="0"/>
              <w:bCs w:val="0"/>
              <w:noProof/>
            </w:rPr>
          </w:pPr>
          <w:hyperlink w:anchor="_Toc108465229" w:history="1">
            <w:r w:rsidR="008109DD" w:rsidRPr="00A32174">
              <w:rPr>
                <w:rStyle w:val="Hyperlink"/>
                <w:noProof/>
                <w14:scene3d>
                  <w14:camera w14:prst="orthographicFront"/>
                  <w14:lightRig w14:rig="threePt" w14:dir="t">
                    <w14:rot w14:lat="0" w14:lon="0" w14:rev="0"/>
                  </w14:lightRig>
                </w14:scene3d>
              </w:rPr>
              <w:t>14.3</w:t>
            </w:r>
            <w:r w:rsidR="008109DD">
              <w:rPr>
                <w:rFonts w:eastAsiaTheme="minorEastAsia" w:cstheme="minorBidi"/>
                <w:b w:val="0"/>
                <w:bCs w:val="0"/>
                <w:noProof/>
              </w:rPr>
              <w:tab/>
            </w:r>
            <w:r w:rsidR="008109DD" w:rsidRPr="00A32174">
              <w:rPr>
                <w:rStyle w:val="Hyperlink"/>
                <w:noProof/>
              </w:rPr>
              <w:t>Ende Messstellenbetrieb</w:t>
            </w:r>
            <w:r w:rsidR="008109DD">
              <w:rPr>
                <w:noProof/>
                <w:webHidden/>
              </w:rPr>
              <w:tab/>
            </w:r>
            <w:r w:rsidR="008109DD">
              <w:rPr>
                <w:noProof/>
                <w:webHidden/>
              </w:rPr>
              <w:fldChar w:fldCharType="begin"/>
            </w:r>
            <w:r w:rsidR="008109DD">
              <w:rPr>
                <w:noProof/>
                <w:webHidden/>
              </w:rPr>
              <w:instrText xml:space="preserve"> PAGEREF _Toc108465229 \h </w:instrText>
            </w:r>
            <w:r w:rsidR="008109DD">
              <w:rPr>
                <w:noProof/>
                <w:webHidden/>
              </w:rPr>
            </w:r>
            <w:r w:rsidR="008109DD">
              <w:rPr>
                <w:noProof/>
                <w:webHidden/>
              </w:rPr>
              <w:fldChar w:fldCharType="separate"/>
            </w:r>
            <w:r w:rsidR="00277CDC">
              <w:rPr>
                <w:noProof/>
                <w:webHidden/>
              </w:rPr>
              <w:t>501</w:t>
            </w:r>
            <w:r w:rsidR="008109DD">
              <w:rPr>
                <w:noProof/>
                <w:webHidden/>
              </w:rPr>
              <w:fldChar w:fldCharType="end"/>
            </w:r>
          </w:hyperlink>
        </w:p>
        <w:p w14:paraId="479E39DB" w14:textId="0D2E4987" w:rsidR="008109DD" w:rsidRDefault="002C6F24">
          <w:pPr>
            <w:pStyle w:val="Verzeichnis3"/>
            <w:rPr>
              <w:rFonts w:eastAsiaTheme="minorEastAsia" w:cstheme="minorBidi"/>
              <w:noProof/>
              <w:sz w:val="22"/>
              <w:szCs w:val="22"/>
            </w:rPr>
          </w:pPr>
          <w:hyperlink w:anchor="_Toc108465230" w:history="1">
            <w:r w:rsidR="008109DD" w:rsidRPr="00A32174">
              <w:rPr>
                <w:rStyle w:val="Hyperlink"/>
                <w:noProof/>
              </w:rPr>
              <w:t>14.3.1</w:t>
            </w:r>
            <w:r w:rsidR="008109DD">
              <w:rPr>
                <w:rFonts w:eastAsiaTheme="minorEastAsia" w:cstheme="minorBidi"/>
                <w:noProof/>
                <w:sz w:val="22"/>
                <w:szCs w:val="22"/>
              </w:rPr>
              <w:tab/>
            </w:r>
            <w:r w:rsidR="008109DD" w:rsidRPr="00A32174">
              <w:rPr>
                <w:rStyle w:val="Hyperlink"/>
                <w:noProof/>
              </w:rPr>
              <w:t>G_0057_Ablehnung Ende MSB</w:t>
            </w:r>
            <w:r w:rsidR="008109DD">
              <w:rPr>
                <w:noProof/>
                <w:webHidden/>
              </w:rPr>
              <w:tab/>
            </w:r>
            <w:r w:rsidR="008109DD">
              <w:rPr>
                <w:noProof/>
                <w:webHidden/>
              </w:rPr>
              <w:fldChar w:fldCharType="begin"/>
            </w:r>
            <w:r w:rsidR="008109DD">
              <w:rPr>
                <w:noProof/>
                <w:webHidden/>
              </w:rPr>
              <w:instrText xml:space="preserve"> PAGEREF _Toc108465230 \h </w:instrText>
            </w:r>
            <w:r w:rsidR="008109DD">
              <w:rPr>
                <w:noProof/>
                <w:webHidden/>
              </w:rPr>
            </w:r>
            <w:r w:rsidR="008109DD">
              <w:rPr>
                <w:noProof/>
                <w:webHidden/>
              </w:rPr>
              <w:fldChar w:fldCharType="separate"/>
            </w:r>
            <w:r w:rsidR="00277CDC">
              <w:rPr>
                <w:noProof/>
                <w:webHidden/>
              </w:rPr>
              <w:t>501</w:t>
            </w:r>
            <w:r w:rsidR="008109DD">
              <w:rPr>
                <w:noProof/>
                <w:webHidden/>
              </w:rPr>
              <w:fldChar w:fldCharType="end"/>
            </w:r>
          </w:hyperlink>
        </w:p>
        <w:p w14:paraId="1C1E57B5" w14:textId="556569F6" w:rsidR="008109DD" w:rsidRDefault="002C6F24">
          <w:pPr>
            <w:pStyle w:val="Verzeichnis3"/>
            <w:rPr>
              <w:rFonts w:eastAsiaTheme="minorEastAsia" w:cstheme="minorBidi"/>
              <w:noProof/>
              <w:sz w:val="22"/>
              <w:szCs w:val="22"/>
            </w:rPr>
          </w:pPr>
          <w:hyperlink w:anchor="_Toc108465231" w:history="1">
            <w:r w:rsidR="008109DD" w:rsidRPr="00A32174">
              <w:rPr>
                <w:rStyle w:val="Hyperlink"/>
                <w:noProof/>
              </w:rPr>
              <w:t>14.3.2</w:t>
            </w:r>
            <w:r w:rsidR="008109DD">
              <w:rPr>
                <w:rFonts w:eastAsiaTheme="minorEastAsia" w:cstheme="minorBidi"/>
                <w:noProof/>
                <w:sz w:val="22"/>
                <w:szCs w:val="22"/>
              </w:rPr>
              <w:tab/>
            </w:r>
            <w:r w:rsidR="008109DD" w:rsidRPr="00A32174">
              <w:rPr>
                <w:rStyle w:val="Hyperlink"/>
                <w:noProof/>
              </w:rPr>
              <w:t>G_0058_Bestätigung Ende MSB</w:t>
            </w:r>
            <w:r w:rsidR="008109DD">
              <w:rPr>
                <w:noProof/>
                <w:webHidden/>
              </w:rPr>
              <w:tab/>
            </w:r>
            <w:r w:rsidR="008109DD">
              <w:rPr>
                <w:noProof/>
                <w:webHidden/>
              </w:rPr>
              <w:fldChar w:fldCharType="begin"/>
            </w:r>
            <w:r w:rsidR="008109DD">
              <w:rPr>
                <w:noProof/>
                <w:webHidden/>
              </w:rPr>
              <w:instrText xml:space="preserve"> PAGEREF _Toc108465231 \h </w:instrText>
            </w:r>
            <w:r w:rsidR="008109DD">
              <w:rPr>
                <w:noProof/>
                <w:webHidden/>
              </w:rPr>
            </w:r>
            <w:r w:rsidR="008109DD">
              <w:rPr>
                <w:noProof/>
                <w:webHidden/>
              </w:rPr>
              <w:fldChar w:fldCharType="separate"/>
            </w:r>
            <w:r w:rsidR="00277CDC">
              <w:rPr>
                <w:noProof/>
                <w:webHidden/>
              </w:rPr>
              <w:t>502</w:t>
            </w:r>
            <w:r w:rsidR="008109DD">
              <w:rPr>
                <w:noProof/>
                <w:webHidden/>
              </w:rPr>
              <w:fldChar w:fldCharType="end"/>
            </w:r>
          </w:hyperlink>
        </w:p>
        <w:p w14:paraId="531789BA" w14:textId="22163089" w:rsidR="008109DD" w:rsidRDefault="002C6F24">
          <w:pPr>
            <w:pStyle w:val="Verzeichnis3"/>
            <w:rPr>
              <w:rFonts w:eastAsiaTheme="minorEastAsia" w:cstheme="minorBidi"/>
              <w:noProof/>
              <w:sz w:val="22"/>
              <w:szCs w:val="22"/>
            </w:rPr>
          </w:pPr>
          <w:hyperlink w:anchor="_Toc108465232" w:history="1">
            <w:r w:rsidR="008109DD" w:rsidRPr="00A32174">
              <w:rPr>
                <w:rStyle w:val="Hyperlink"/>
                <w:noProof/>
              </w:rPr>
              <w:t>14.3.3</w:t>
            </w:r>
            <w:r w:rsidR="008109DD">
              <w:rPr>
                <w:rFonts w:eastAsiaTheme="minorEastAsia" w:cstheme="minorBidi"/>
                <w:noProof/>
                <w:sz w:val="22"/>
                <w:szCs w:val="22"/>
              </w:rPr>
              <w:tab/>
            </w:r>
            <w:r w:rsidR="008109DD" w:rsidRPr="00A32174">
              <w:rPr>
                <w:rStyle w:val="Hyperlink"/>
                <w:noProof/>
              </w:rPr>
              <w:t>G_0070_Bestätigung Verpflichtungsanfrage</w:t>
            </w:r>
            <w:r w:rsidR="008109DD">
              <w:rPr>
                <w:noProof/>
                <w:webHidden/>
              </w:rPr>
              <w:tab/>
            </w:r>
            <w:r w:rsidR="008109DD">
              <w:rPr>
                <w:noProof/>
                <w:webHidden/>
              </w:rPr>
              <w:fldChar w:fldCharType="begin"/>
            </w:r>
            <w:r w:rsidR="008109DD">
              <w:rPr>
                <w:noProof/>
                <w:webHidden/>
              </w:rPr>
              <w:instrText xml:space="preserve"> PAGEREF _Toc108465232 \h </w:instrText>
            </w:r>
            <w:r w:rsidR="008109DD">
              <w:rPr>
                <w:noProof/>
                <w:webHidden/>
              </w:rPr>
            </w:r>
            <w:r w:rsidR="008109DD">
              <w:rPr>
                <w:noProof/>
                <w:webHidden/>
              </w:rPr>
              <w:fldChar w:fldCharType="separate"/>
            </w:r>
            <w:r w:rsidR="00277CDC">
              <w:rPr>
                <w:noProof/>
                <w:webHidden/>
              </w:rPr>
              <w:t>503</w:t>
            </w:r>
            <w:r w:rsidR="008109DD">
              <w:rPr>
                <w:noProof/>
                <w:webHidden/>
              </w:rPr>
              <w:fldChar w:fldCharType="end"/>
            </w:r>
          </w:hyperlink>
        </w:p>
        <w:p w14:paraId="490B8FA5" w14:textId="5E0D9049" w:rsidR="008109DD" w:rsidRDefault="002C6F24">
          <w:pPr>
            <w:pStyle w:val="Verzeichnis3"/>
            <w:rPr>
              <w:rFonts w:eastAsiaTheme="minorEastAsia" w:cstheme="minorBidi"/>
              <w:noProof/>
              <w:sz w:val="22"/>
              <w:szCs w:val="22"/>
            </w:rPr>
          </w:pPr>
          <w:hyperlink w:anchor="_Toc108465233" w:history="1">
            <w:r w:rsidR="008109DD" w:rsidRPr="00A32174">
              <w:rPr>
                <w:rStyle w:val="Hyperlink"/>
                <w:noProof/>
              </w:rPr>
              <w:t>14.3.4</w:t>
            </w:r>
            <w:r w:rsidR="008109DD">
              <w:rPr>
                <w:rFonts w:eastAsiaTheme="minorEastAsia" w:cstheme="minorBidi"/>
                <w:noProof/>
                <w:sz w:val="22"/>
                <w:szCs w:val="22"/>
              </w:rPr>
              <w:tab/>
            </w:r>
            <w:r w:rsidR="008109DD" w:rsidRPr="00A32174">
              <w:rPr>
                <w:rStyle w:val="Hyperlink"/>
                <w:noProof/>
              </w:rPr>
              <w:t>G_0071_Ablehnung Verpflichtungsanfrage</w:t>
            </w:r>
            <w:r w:rsidR="008109DD">
              <w:rPr>
                <w:noProof/>
                <w:webHidden/>
              </w:rPr>
              <w:tab/>
            </w:r>
            <w:r w:rsidR="008109DD">
              <w:rPr>
                <w:noProof/>
                <w:webHidden/>
              </w:rPr>
              <w:fldChar w:fldCharType="begin"/>
            </w:r>
            <w:r w:rsidR="008109DD">
              <w:rPr>
                <w:noProof/>
                <w:webHidden/>
              </w:rPr>
              <w:instrText xml:space="preserve"> PAGEREF _Toc108465233 \h </w:instrText>
            </w:r>
            <w:r w:rsidR="008109DD">
              <w:rPr>
                <w:noProof/>
                <w:webHidden/>
              </w:rPr>
            </w:r>
            <w:r w:rsidR="008109DD">
              <w:rPr>
                <w:noProof/>
                <w:webHidden/>
              </w:rPr>
              <w:fldChar w:fldCharType="separate"/>
            </w:r>
            <w:r w:rsidR="00277CDC">
              <w:rPr>
                <w:noProof/>
                <w:webHidden/>
              </w:rPr>
              <w:t>504</w:t>
            </w:r>
            <w:r w:rsidR="008109DD">
              <w:rPr>
                <w:noProof/>
                <w:webHidden/>
              </w:rPr>
              <w:fldChar w:fldCharType="end"/>
            </w:r>
          </w:hyperlink>
        </w:p>
        <w:p w14:paraId="5B927612" w14:textId="470A2916" w:rsidR="008109DD" w:rsidRDefault="002C6F24">
          <w:pPr>
            <w:pStyle w:val="Verzeichnis3"/>
            <w:rPr>
              <w:rFonts w:eastAsiaTheme="minorEastAsia" w:cstheme="minorBidi"/>
              <w:noProof/>
              <w:sz w:val="22"/>
              <w:szCs w:val="22"/>
            </w:rPr>
          </w:pPr>
          <w:hyperlink w:anchor="_Toc108465234" w:history="1">
            <w:r w:rsidR="008109DD" w:rsidRPr="00A32174">
              <w:rPr>
                <w:rStyle w:val="Hyperlink"/>
                <w:noProof/>
              </w:rPr>
              <w:t>14.3.5</w:t>
            </w:r>
            <w:r w:rsidR="008109DD">
              <w:rPr>
                <w:rFonts w:eastAsiaTheme="minorEastAsia" w:cstheme="minorBidi"/>
                <w:noProof/>
                <w:sz w:val="22"/>
                <w:szCs w:val="22"/>
              </w:rPr>
              <w:tab/>
            </w:r>
            <w:r w:rsidR="008109DD" w:rsidRPr="00A32174">
              <w:rPr>
                <w:rStyle w:val="Hyperlink"/>
                <w:noProof/>
              </w:rPr>
              <w:t>G_0072_ORDRSP Fortführungsbestätigung MSBA</w:t>
            </w:r>
            <w:r w:rsidR="008109DD">
              <w:rPr>
                <w:noProof/>
                <w:webHidden/>
              </w:rPr>
              <w:tab/>
            </w:r>
            <w:r w:rsidR="008109DD">
              <w:rPr>
                <w:noProof/>
                <w:webHidden/>
              </w:rPr>
              <w:fldChar w:fldCharType="begin"/>
            </w:r>
            <w:r w:rsidR="008109DD">
              <w:rPr>
                <w:noProof/>
                <w:webHidden/>
              </w:rPr>
              <w:instrText xml:space="preserve"> PAGEREF _Toc108465234 \h </w:instrText>
            </w:r>
            <w:r w:rsidR="008109DD">
              <w:rPr>
                <w:noProof/>
                <w:webHidden/>
              </w:rPr>
            </w:r>
            <w:r w:rsidR="008109DD">
              <w:rPr>
                <w:noProof/>
                <w:webHidden/>
              </w:rPr>
              <w:fldChar w:fldCharType="separate"/>
            </w:r>
            <w:r w:rsidR="00277CDC">
              <w:rPr>
                <w:noProof/>
                <w:webHidden/>
              </w:rPr>
              <w:t>505</w:t>
            </w:r>
            <w:r w:rsidR="008109DD">
              <w:rPr>
                <w:noProof/>
                <w:webHidden/>
              </w:rPr>
              <w:fldChar w:fldCharType="end"/>
            </w:r>
          </w:hyperlink>
        </w:p>
        <w:p w14:paraId="1CC8752C" w14:textId="31D055AF" w:rsidR="008109DD" w:rsidRDefault="002C6F24">
          <w:pPr>
            <w:pStyle w:val="Verzeichnis3"/>
            <w:rPr>
              <w:rFonts w:eastAsiaTheme="minorEastAsia" w:cstheme="minorBidi"/>
              <w:noProof/>
              <w:sz w:val="22"/>
              <w:szCs w:val="22"/>
            </w:rPr>
          </w:pPr>
          <w:hyperlink w:anchor="_Toc108465235" w:history="1">
            <w:r w:rsidR="008109DD" w:rsidRPr="00A32174">
              <w:rPr>
                <w:rStyle w:val="Hyperlink"/>
                <w:noProof/>
              </w:rPr>
              <w:t>14.3.6</w:t>
            </w:r>
            <w:r w:rsidR="008109DD">
              <w:rPr>
                <w:rFonts w:eastAsiaTheme="minorEastAsia" w:cstheme="minorBidi"/>
                <w:noProof/>
                <w:sz w:val="22"/>
                <w:szCs w:val="22"/>
              </w:rPr>
              <w:tab/>
            </w:r>
            <w:r w:rsidR="008109DD" w:rsidRPr="00A32174">
              <w:rPr>
                <w:rStyle w:val="Hyperlink"/>
                <w:noProof/>
              </w:rPr>
              <w:t>G_0073_ORDRSP Ablehnung</w:t>
            </w:r>
            <w:r w:rsidR="008109DD">
              <w:rPr>
                <w:noProof/>
                <w:webHidden/>
              </w:rPr>
              <w:tab/>
            </w:r>
            <w:r w:rsidR="008109DD">
              <w:rPr>
                <w:noProof/>
                <w:webHidden/>
              </w:rPr>
              <w:fldChar w:fldCharType="begin"/>
            </w:r>
            <w:r w:rsidR="008109DD">
              <w:rPr>
                <w:noProof/>
                <w:webHidden/>
              </w:rPr>
              <w:instrText xml:space="preserve"> PAGEREF _Toc108465235 \h </w:instrText>
            </w:r>
            <w:r w:rsidR="008109DD">
              <w:rPr>
                <w:noProof/>
                <w:webHidden/>
              </w:rPr>
            </w:r>
            <w:r w:rsidR="008109DD">
              <w:rPr>
                <w:noProof/>
                <w:webHidden/>
              </w:rPr>
              <w:fldChar w:fldCharType="separate"/>
            </w:r>
            <w:r w:rsidR="00277CDC">
              <w:rPr>
                <w:noProof/>
                <w:webHidden/>
              </w:rPr>
              <w:t>505</w:t>
            </w:r>
            <w:r w:rsidR="008109DD">
              <w:rPr>
                <w:noProof/>
                <w:webHidden/>
              </w:rPr>
              <w:fldChar w:fldCharType="end"/>
            </w:r>
          </w:hyperlink>
        </w:p>
        <w:p w14:paraId="5143CA49" w14:textId="1A3DE626" w:rsidR="008109DD" w:rsidRDefault="002C6F24">
          <w:pPr>
            <w:pStyle w:val="Verzeichnis2"/>
            <w:rPr>
              <w:rFonts w:eastAsiaTheme="minorEastAsia" w:cstheme="minorBidi"/>
              <w:b w:val="0"/>
              <w:bCs w:val="0"/>
              <w:noProof/>
            </w:rPr>
          </w:pPr>
          <w:hyperlink w:anchor="_Toc108465236" w:history="1">
            <w:r w:rsidR="008109DD" w:rsidRPr="00A32174">
              <w:rPr>
                <w:rStyle w:val="Hyperlink"/>
                <w:noProof/>
                <w14:scene3d>
                  <w14:camera w14:prst="orthographicFront"/>
                  <w14:lightRig w14:rig="threePt" w14:dir="t">
                    <w14:rot w14:lat="0" w14:lon="0" w14:rev="0"/>
                  </w14:lightRig>
                </w14:scene3d>
              </w:rPr>
              <w:t>14.4</w:t>
            </w:r>
            <w:r w:rsidR="008109DD">
              <w:rPr>
                <w:rFonts w:eastAsiaTheme="minorEastAsia" w:cstheme="minorBidi"/>
                <w:b w:val="0"/>
                <w:bCs w:val="0"/>
                <w:noProof/>
              </w:rPr>
              <w:tab/>
            </w:r>
            <w:r w:rsidR="008109DD" w:rsidRPr="00A32174">
              <w:rPr>
                <w:rStyle w:val="Hyperlink"/>
                <w:noProof/>
              </w:rPr>
              <w:t>Ergänzungsprozess Gerätewechsel</w:t>
            </w:r>
            <w:r w:rsidR="008109DD">
              <w:rPr>
                <w:noProof/>
                <w:webHidden/>
              </w:rPr>
              <w:tab/>
            </w:r>
            <w:r w:rsidR="008109DD">
              <w:rPr>
                <w:noProof/>
                <w:webHidden/>
              </w:rPr>
              <w:fldChar w:fldCharType="begin"/>
            </w:r>
            <w:r w:rsidR="008109DD">
              <w:rPr>
                <w:noProof/>
                <w:webHidden/>
              </w:rPr>
              <w:instrText xml:space="preserve"> PAGEREF _Toc108465236 \h </w:instrText>
            </w:r>
            <w:r w:rsidR="008109DD">
              <w:rPr>
                <w:noProof/>
                <w:webHidden/>
              </w:rPr>
            </w:r>
            <w:r w:rsidR="008109DD">
              <w:rPr>
                <w:noProof/>
                <w:webHidden/>
              </w:rPr>
              <w:fldChar w:fldCharType="separate"/>
            </w:r>
            <w:r w:rsidR="00277CDC">
              <w:rPr>
                <w:noProof/>
                <w:webHidden/>
              </w:rPr>
              <w:t>506</w:t>
            </w:r>
            <w:r w:rsidR="008109DD">
              <w:rPr>
                <w:noProof/>
                <w:webHidden/>
              </w:rPr>
              <w:fldChar w:fldCharType="end"/>
            </w:r>
          </w:hyperlink>
        </w:p>
        <w:p w14:paraId="30B4404A" w14:textId="168FFBC6" w:rsidR="008109DD" w:rsidRDefault="002C6F24">
          <w:pPr>
            <w:pStyle w:val="Verzeichnis3"/>
            <w:rPr>
              <w:rFonts w:eastAsiaTheme="minorEastAsia" w:cstheme="minorBidi"/>
              <w:noProof/>
              <w:sz w:val="22"/>
              <w:szCs w:val="22"/>
            </w:rPr>
          </w:pPr>
          <w:hyperlink w:anchor="_Toc108465237" w:history="1">
            <w:r w:rsidR="008109DD" w:rsidRPr="00A32174">
              <w:rPr>
                <w:rStyle w:val="Hyperlink"/>
                <w:noProof/>
              </w:rPr>
              <w:t>14.4.1</w:t>
            </w:r>
            <w:r w:rsidR="008109DD">
              <w:rPr>
                <w:rFonts w:eastAsiaTheme="minorEastAsia" w:cstheme="minorBidi"/>
                <w:noProof/>
                <w:sz w:val="22"/>
                <w:szCs w:val="22"/>
              </w:rPr>
              <w:tab/>
            </w:r>
            <w:r w:rsidR="008109DD" w:rsidRPr="00A32174">
              <w:rPr>
                <w:rStyle w:val="Hyperlink"/>
                <w:noProof/>
              </w:rPr>
              <w:t>G_0059_Ankündigung zum Eigenausbau</w:t>
            </w:r>
            <w:r w:rsidR="008109DD">
              <w:rPr>
                <w:noProof/>
                <w:webHidden/>
              </w:rPr>
              <w:tab/>
            </w:r>
            <w:r w:rsidR="008109DD">
              <w:rPr>
                <w:noProof/>
                <w:webHidden/>
              </w:rPr>
              <w:fldChar w:fldCharType="begin"/>
            </w:r>
            <w:r w:rsidR="008109DD">
              <w:rPr>
                <w:noProof/>
                <w:webHidden/>
              </w:rPr>
              <w:instrText xml:space="preserve"> PAGEREF _Toc108465237 \h </w:instrText>
            </w:r>
            <w:r w:rsidR="008109DD">
              <w:rPr>
                <w:noProof/>
                <w:webHidden/>
              </w:rPr>
            </w:r>
            <w:r w:rsidR="008109DD">
              <w:rPr>
                <w:noProof/>
                <w:webHidden/>
              </w:rPr>
              <w:fldChar w:fldCharType="separate"/>
            </w:r>
            <w:r w:rsidR="00277CDC">
              <w:rPr>
                <w:noProof/>
                <w:webHidden/>
              </w:rPr>
              <w:t>506</w:t>
            </w:r>
            <w:r w:rsidR="008109DD">
              <w:rPr>
                <w:noProof/>
                <w:webHidden/>
              </w:rPr>
              <w:fldChar w:fldCharType="end"/>
            </w:r>
          </w:hyperlink>
        </w:p>
        <w:p w14:paraId="0E1334B2" w14:textId="0F1AD93F" w:rsidR="008109DD" w:rsidRDefault="002C6F24">
          <w:pPr>
            <w:pStyle w:val="Verzeichnis3"/>
            <w:rPr>
              <w:rFonts w:eastAsiaTheme="minorEastAsia" w:cstheme="minorBidi"/>
              <w:noProof/>
              <w:sz w:val="22"/>
              <w:szCs w:val="22"/>
            </w:rPr>
          </w:pPr>
          <w:hyperlink w:anchor="_Toc108465238" w:history="1">
            <w:r w:rsidR="008109DD" w:rsidRPr="00A32174">
              <w:rPr>
                <w:rStyle w:val="Hyperlink"/>
                <w:noProof/>
              </w:rPr>
              <w:t>14.4.2</w:t>
            </w:r>
            <w:r w:rsidR="008109DD">
              <w:rPr>
                <w:rFonts w:eastAsiaTheme="minorEastAsia" w:cstheme="minorBidi"/>
                <w:noProof/>
                <w:sz w:val="22"/>
                <w:szCs w:val="22"/>
              </w:rPr>
              <w:tab/>
            </w:r>
            <w:r w:rsidR="008109DD" w:rsidRPr="00A32174">
              <w:rPr>
                <w:rStyle w:val="Hyperlink"/>
                <w:noProof/>
              </w:rPr>
              <w:t>G_0060_Mitteilung, kein Eigenausbau MSBA</w:t>
            </w:r>
            <w:r w:rsidR="008109DD">
              <w:rPr>
                <w:noProof/>
                <w:webHidden/>
              </w:rPr>
              <w:tab/>
            </w:r>
            <w:r w:rsidR="008109DD">
              <w:rPr>
                <w:noProof/>
                <w:webHidden/>
              </w:rPr>
              <w:fldChar w:fldCharType="begin"/>
            </w:r>
            <w:r w:rsidR="008109DD">
              <w:rPr>
                <w:noProof/>
                <w:webHidden/>
              </w:rPr>
              <w:instrText xml:space="preserve"> PAGEREF _Toc108465238 \h </w:instrText>
            </w:r>
            <w:r w:rsidR="008109DD">
              <w:rPr>
                <w:noProof/>
                <w:webHidden/>
              </w:rPr>
            </w:r>
            <w:r w:rsidR="008109DD">
              <w:rPr>
                <w:noProof/>
                <w:webHidden/>
              </w:rPr>
              <w:fldChar w:fldCharType="separate"/>
            </w:r>
            <w:r w:rsidR="00277CDC">
              <w:rPr>
                <w:noProof/>
                <w:webHidden/>
              </w:rPr>
              <w:t>507</w:t>
            </w:r>
            <w:r w:rsidR="008109DD">
              <w:rPr>
                <w:noProof/>
                <w:webHidden/>
              </w:rPr>
              <w:fldChar w:fldCharType="end"/>
            </w:r>
          </w:hyperlink>
        </w:p>
        <w:p w14:paraId="11D95407" w14:textId="5042FC68" w:rsidR="008109DD" w:rsidRDefault="002C6F24">
          <w:pPr>
            <w:pStyle w:val="Verzeichnis2"/>
            <w:rPr>
              <w:rFonts w:eastAsiaTheme="minorEastAsia" w:cstheme="minorBidi"/>
              <w:b w:val="0"/>
              <w:bCs w:val="0"/>
              <w:noProof/>
            </w:rPr>
          </w:pPr>
          <w:hyperlink w:anchor="_Toc108465239" w:history="1">
            <w:r w:rsidR="008109DD" w:rsidRPr="00A32174">
              <w:rPr>
                <w:rStyle w:val="Hyperlink"/>
                <w:noProof/>
                <w14:scene3d>
                  <w14:camera w14:prst="orthographicFront"/>
                  <w14:lightRig w14:rig="threePt" w14:dir="t">
                    <w14:rot w14:lat="0" w14:lon="0" w14:rev="0"/>
                  </w14:lightRig>
                </w14:scene3d>
              </w:rPr>
              <w:t>14.5</w:t>
            </w:r>
            <w:r w:rsidR="008109DD">
              <w:rPr>
                <w:rFonts w:eastAsiaTheme="minorEastAsia" w:cstheme="minorBidi"/>
                <w:b w:val="0"/>
                <w:bCs w:val="0"/>
                <w:noProof/>
              </w:rPr>
              <w:tab/>
            </w:r>
            <w:r w:rsidR="008109DD" w:rsidRPr="00A32174">
              <w:rPr>
                <w:rStyle w:val="Hyperlink"/>
                <w:noProof/>
              </w:rPr>
              <w:t>Ergänzungsprozess Geräteübernahme</w:t>
            </w:r>
            <w:r w:rsidR="008109DD">
              <w:rPr>
                <w:noProof/>
                <w:webHidden/>
              </w:rPr>
              <w:tab/>
            </w:r>
            <w:r w:rsidR="008109DD">
              <w:rPr>
                <w:noProof/>
                <w:webHidden/>
              </w:rPr>
              <w:fldChar w:fldCharType="begin"/>
            </w:r>
            <w:r w:rsidR="008109DD">
              <w:rPr>
                <w:noProof/>
                <w:webHidden/>
              </w:rPr>
              <w:instrText xml:space="preserve"> PAGEREF _Toc108465239 \h </w:instrText>
            </w:r>
            <w:r w:rsidR="008109DD">
              <w:rPr>
                <w:noProof/>
                <w:webHidden/>
              </w:rPr>
            </w:r>
            <w:r w:rsidR="008109DD">
              <w:rPr>
                <w:noProof/>
                <w:webHidden/>
              </w:rPr>
              <w:fldChar w:fldCharType="separate"/>
            </w:r>
            <w:r w:rsidR="00277CDC">
              <w:rPr>
                <w:noProof/>
                <w:webHidden/>
              </w:rPr>
              <w:t>507</w:t>
            </w:r>
            <w:r w:rsidR="008109DD">
              <w:rPr>
                <w:noProof/>
                <w:webHidden/>
              </w:rPr>
              <w:fldChar w:fldCharType="end"/>
            </w:r>
          </w:hyperlink>
        </w:p>
        <w:p w14:paraId="59794F55" w14:textId="292F5917" w:rsidR="008109DD" w:rsidRDefault="002C6F24">
          <w:pPr>
            <w:pStyle w:val="Verzeichnis3"/>
            <w:rPr>
              <w:rFonts w:eastAsiaTheme="minorEastAsia" w:cstheme="minorBidi"/>
              <w:noProof/>
              <w:sz w:val="22"/>
              <w:szCs w:val="22"/>
            </w:rPr>
          </w:pPr>
          <w:hyperlink w:anchor="_Toc108465240" w:history="1">
            <w:r w:rsidR="008109DD" w:rsidRPr="00A32174">
              <w:rPr>
                <w:rStyle w:val="Hyperlink"/>
                <w:noProof/>
              </w:rPr>
              <w:t>14.5.1</w:t>
            </w:r>
            <w:r w:rsidR="008109DD">
              <w:rPr>
                <w:rFonts w:eastAsiaTheme="minorEastAsia" w:cstheme="minorBidi"/>
                <w:noProof/>
                <w:sz w:val="22"/>
                <w:szCs w:val="22"/>
              </w:rPr>
              <w:tab/>
            </w:r>
            <w:r w:rsidR="008109DD" w:rsidRPr="00A32174">
              <w:rPr>
                <w:rStyle w:val="Hyperlink"/>
                <w:noProof/>
              </w:rPr>
              <w:t>Geräteübernahmeangebot</w:t>
            </w:r>
            <w:r w:rsidR="008109DD">
              <w:rPr>
                <w:noProof/>
                <w:webHidden/>
              </w:rPr>
              <w:tab/>
            </w:r>
            <w:r w:rsidR="008109DD">
              <w:rPr>
                <w:noProof/>
                <w:webHidden/>
              </w:rPr>
              <w:fldChar w:fldCharType="begin"/>
            </w:r>
            <w:r w:rsidR="008109DD">
              <w:rPr>
                <w:noProof/>
                <w:webHidden/>
              </w:rPr>
              <w:instrText xml:space="preserve"> PAGEREF _Toc108465240 \h </w:instrText>
            </w:r>
            <w:r w:rsidR="008109DD">
              <w:rPr>
                <w:noProof/>
                <w:webHidden/>
              </w:rPr>
            </w:r>
            <w:r w:rsidR="008109DD">
              <w:rPr>
                <w:noProof/>
                <w:webHidden/>
              </w:rPr>
              <w:fldChar w:fldCharType="separate"/>
            </w:r>
            <w:r w:rsidR="00277CDC">
              <w:rPr>
                <w:noProof/>
                <w:webHidden/>
              </w:rPr>
              <w:t>507</w:t>
            </w:r>
            <w:r w:rsidR="008109DD">
              <w:rPr>
                <w:noProof/>
                <w:webHidden/>
              </w:rPr>
              <w:fldChar w:fldCharType="end"/>
            </w:r>
          </w:hyperlink>
        </w:p>
        <w:p w14:paraId="1DE551F6" w14:textId="0C551669" w:rsidR="008109DD" w:rsidRDefault="002C6F24">
          <w:pPr>
            <w:pStyle w:val="Verzeichnis3"/>
            <w:rPr>
              <w:rFonts w:eastAsiaTheme="minorEastAsia" w:cstheme="minorBidi"/>
              <w:noProof/>
              <w:sz w:val="22"/>
              <w:szCs w:val="22"/>
            </w:rPr>
          </w:pPr>
          <w:hyperlink w:anchor="_Toc108465241" w:history="1">
            <w:r w:rsidR="008109DD" w:rsidRPr="00A32174">
              <w:rPr>
                <w:rStyle w:val="Hyperlink"/>
                <w:noProof/>
              </w:rPr>
              <w:t>14.5.2</w:t>
            </w:r>
            <w:r w:rsidR="008109DD">
              <w:rPr>
                <w:rFonts w:eastAsiaTheme="minorEastAsia" w:cstheme="minorBidi"/>
                <w:noProof/>
                <w:sz w:val="22"/>
                <w:szCs w:val="22"/>
              </w:rPr>
              <w:tab/>
            </w:r>
            <w:r w:rsidR="008109DD" w:rsidRPr="00A32174">
              <w:rPr>
                <w:rStyle w:val="Hyperlink"/>
                <w:noProof/>
              </w:rPr>
              <w:t>G_0061_ORDRSP Bestellbestätigung</w:t>
            </w:r>
            <w:r w:rsidR="008109DD">
              <w:rPr>
                <w:noProof/>
                <w:webHidden/>
              </w:rPr>
              <w:tab/>
            </w:r>
            <w:r w:rsidR="008109DD">
              <w:rPr>
                <w:noProof/>
                <w:webHidden/>
              </w:rPr>
              <w:fldChar w:fldCharType="begin"/>
            </w:r>
            <w:r w:rsidR="008109DD">
              <w:rPr>
                <w:noProof/>
                <w:webHidden/>
              </w:rPr>
              <w:instrText xml:space="preserve"> PAGEREF _Toc108465241 \h </w:instrText>
            </w:r>
            <w:r w:rsidR="008109DD">
              <w:rPr>
                <w:noProof/>
                <w:webHidden/>
              </w:rPr>
            </w:r>
            <w:r w:rsidR="008109DD">
              <w:rPr>
                <w:noProof/>
                <w:webHidden/>
              </w:rPr>
              <w:fldChar w:fldCharType="separate"/>
            </w:r>
            <w:r w:rsidR="00277CDC">
              <w:rPr>
                <w:noProof/>
                <w:webHidden/>
              </w:rPr>
              <w:t>508</w:t>
            </w:r>
            <w:r w:rsidR="008109DD">
              <w:rPr>
                <w:noProof/>
                <w:webHidden/>
              </w:rPr>
              <w:fldChar w:fldCharType="end"/>
            </w:r>
          </w:hyperlink>
        </w:p>
        <w:p w14:paraId="01861B4B" w14:textId="16A34293" w:rsidR="008109DD" w:rsidRDefault="002C6F24">
          <w:pPr>
            <w:pStyle w:val="Verzeichnis3"/>
            <w:rPr>
              <w:rFonts w:eastAsiaTheme="minorEastAsia" w:cstheme="minorBidi"/>
              <w:noProof/>
              <w:sz w:val="22"/>
              <w:szCs w:val="22"/>
            </w:rPr>
          </w:pPr>
          <w:hyperlink w:anchor="_Toc108465242" w:history="1">
            <w:r w:rsidR="008109DD" w:rsidRPr="00A32174">
              <w:rPr>
                <w:rStyle w:val="Hyperlink"/>
                <w:noProof/>
              </w:rPr>
              <w:t>14.5.3</w:t>
            </w:r>
            <w:r w:rsidR="008109DD">
              <w:rPr>
                <w:rFonts w:eastAsiaTheme="minorEastAsia" w:cstheme="minorBidi"/>
                <w:noProof/>
                <w:sz w:val="22"/>
                <w:szCs w:val="22"/>
              </w:rPr>
              <w:tab/>
            </w:r>
            <w:r w:rsidR="008109DD" w:rsidRPr="00A32174">
              <w:rPr>
                <w:rStyle w:val="Hyperlink"/>
                <w:noProof/>
              </w:rPr>
              <w:t>G_0074_ORDRSP Ablehnung der Bestellung</w:t>
            </w:r>
            <w:r w:rsidR="008109DD">
              <w:rPr>
                <w:noProof/>
                <w:webHidden/>
              </w:rPr>
              <w:tab/>
            </w:r>
            <w:r w:rsidR="008109DD">
              <w:rPr>
                <w:noProof/>
                <w:webHidden/>
              </w:rPr>
              <w:fldChar w:fldCharType="begin"/>
            </w:r>
            <w:r w:rsidR="008109DD">
              <w:rPr>
                <w:noProof/>
                <w:webHidden/>
              </w:rPr>
              <w:instrText xml:space="preserve"> PAGEREF _Toc108465242 \h </w:instrText>
            </w:r>
            <w:r w:rsidR="008109DD">
              <w:rPr>
                <w:noProof/>
                <w:webHidden/>
              </w:rPr>
            </w:r>
            <w:r w:rsidR="008109DD">
              <w:rPr>
                <w:noProof/>
                <w:webHidden/>
              </w:rPr>
              <w:fldChar w:fldCharType="separate"/>
            </w:r>
            <w:r w:rsidR="00277CDC">
              <w:rPr>
                <w:noProof/>
                <w:webHidden/>
              </w:rPr>
              <w:t>508</w:t>
            </w:r>
            <w:r w:rsidR="008109DD">
              <w:rPr>
                <w:noProof/>
                <w:webHidden/>
              </w:rPr>
              <w:fldChar w:fldCharType="end"/>
            </w:r>
          </w:hyperlink>
        </w:p>
        <w:p w14:paraId="10D1C652" w14:textId="2CC39138" w:rsidR="008109DD" w:rsidRDefault="002C6F24">
          <w:pPr>
            <w:pStyle w:val="Verzeichnis2"/>
            <w:rPr>
              <w:rFonts w:eastAsiaTheme="minorEastAsia" w:cstheme="minorBidi"/>
              <w:b w:val="0"/>
              <w:bCs w:val="0"/>
              <w:noProof/>
            </w:rPr>
          </w:pPr>
          <w:hyperlink w:anchor="_Toc108465243" w:history="1">
            <w:r w:rsidR="008109DD" w:rsidRPr="00A32174">
              <w:rPr>
                <w:rStyle w:val="Hyperlink"/>
                <w:noProof/>
                <w14:scene3d>
                  <w14:camera w14:prst="orthographicFront"/>
                  <w14:lightRig w14:rig="threePt" w14:dir="t">
                    <w14:rot w14:lat="0" w14:lon="0" w14:rev="0"/>
                  </w14:lightRig>
                </w14:scene3d>
              </w:rPr>
              <w:t>14.6</w:t>
            </w:r>
            <w:r w:rsidR="008109DD">
              <w:rPr>
                <w:rFonts w:eastAsiaTheme="minorEastAsia" w:cstheme="minorBidi"/>
                <w:b w:val="0"/>
                <w:bCs w:val="0"/>
                <w:noProof/>
              </w:rPr>
              <w:tab/>
            </w:r>
            <w:r w:rsidR="008109DD" w:rsidRPr="00A32174">
              <w:rPr>
                <w:rStyle w:val="Hyperlink"/>
                <w:noProof/>
              </w:rPr>
              <w:t>Messlokationsänderung</w:t>
            </w:r>
            <w:r w:rsidR="008109DD">
              <w:rPr>
                <w:noProof/>
                <w:webHidden/>
              </w:rPr>
              <w:tab/>
            </w:r>
            <w:r w:rsidR="008109DD">
              <w:rPr>
                <w:noProof/>
                <w:webHidden/>
              </w:rPr>
              <w:fldChar w:fldCharType="begin"/>
            </w:r>
            <w:r w:rsidR="008109DD">
              <w:rPr>
                <w:noProof/>
                <w:webHidden/>
              </w:rPr>
              <w:instrText xml:space="preserve"> PAGEREF _Toc108465243 \h </w:instrText>
            </w:r>
            <w:r w:rsidR="008109DD">
              <w:rPr>
                <w:noProof/>
                <w:webHidden/>
              </w:rPr>
            </w:r>
            <w:r w:rsidR="008109DD">
              <w:rPr>
                <w:noProof/>
                <w:webHidden/>
              </w:rPr>
              <w:fldChar w:fldCharType="separate"/>
            </w:r>
            <w:r w:rsidR="00277CDC">
              <w:rPr>
                <w:noProof/>
                <w:webHidden/>
              </w:rPr>
              <w:t>509</w:t>
            </w:r>
            <w:r w:rsidR="008109DD">
              <w:rPr>
                <w:noProof/>
                <w:webHidden/>
              </w:rPr>
              <w:fldChar w:fldCharType="end"/>
            </w:r>
          </w:hyperlink>
        </w:p>
        <w:p w14:paraId="5AB1E280" w14:textId="4D20D833" w:rsidR="008109DD" w:rsidRDefault="002C6F24">
          <w:pPr>
            <w:pStyle w:val="Verzeichnis3"/>
            <w:rPr>
              <w:rFonts w:eastAsiaTheme="minorEastAsia" w:cstheme="minorBidi"/>
              <w:noProof/>
              <w:sz w:val="22"/>
              <w:szCs w:val="22"/>
            </w:rPr>
          </w:pPr>
          <w:hyperlink w:anchor="_Toc108465244" w:history="1">
            <w:r w:rsidR="008109DD" w:rsidRPr="00A32174">
              <w:rPr>
                <w:rStyle w:val="Hyperlink"/>
                <w:noProof/>
              </w:rPr>
              <w:t>14.6.1</w:t>
            </w:r>
            <w:r w:rsidR="008109DD">
              <w:rPr>
                <w:rFonts w:eastAsiaTheme="minorEastAsia" w:cstheme="minorBidi"/>
                <w:noProof/>
                <w:sz w:val="22"/>
                <w:szCs w:val="22"/>
              </w:rPr>
              <w:tab/>
            </w:r>
            <w:r w:rsidR="008109DD" w:rsidRPr="00A32174">
              <w:rPr>
                <w:rStyle w:val="Hyperlink"/>
                <w:noProof/>
              </w:rPr>
              <w:t>G_0062_ORDRSP Ablehnung der Änderung an LF</w:t>
            </w:r>
            <w:r w:rsidR="008109DD">
              <w:rPr>
                <w:noProof/>
                <w:webHidden/>
              </w:rPr>
              <w:tab/>
            </w:r>
            <w:r w:rsidR="008109DD">
              <w:rPr>
                <w:noProof/>
                <w:webHidden/>
              </w:rPr>
              <w:fldChar w:fldCharType="begin"/>
            </w:r>
            <w:r w:rsidR="008109DD">
              <w:rPr>
                <w:noProof/>
                <w:webHidden/>
              </w:rPr>
              <w:instrText xml:space="preserve"> PAGEREF _Toc108465244 \h </w:instrText>
            </w:r>
            <w:r w:rsidR="008109DD">
              <w:rPr>
                <w:noProof/>
                <w:webHidden/>
              </w:rPr>
            </w:r>
            <w:r w:rsidR="008109DD">
              <w:rPr>
                <w:noProof/>
                <w:webHidden/>
              </w:rPr>
              <w:fldChar w:fldCharType="separate"/>
            </w:r>
            <w:r w:rsidR="00277CDC">
              <w:rPr>
                <w:noProof/>
                <w:webHidden/>
              </w:rPr>
              <w:t>509</w:t>
            </w:r>
            <w:r w:rsidR="008109DD">
              <w:rPr>
                <w:noProof/>
                <w:webHidden/>
              </w:rPr>
              <w:fldChar w:fldCharType="end"/>
            </w:r>
          </w:hyperlink>
        </w:p>
        <w:p w14:paraId="754B1C01" w14:textId="70549EE8" w:rsidR="008109DD" w:rsidRDefault="002C6F24">
          <w:pPr>
            <w:pStyle w:val="Verzeichnis3"/>
            <w:rPr>
              <w:rFonts w:eastAsiaTheme="minorEastAsia" w:cstheme="minorBidi"/>
              <w:noProof/>
              <w:sz w:val="22"/>
              <w:szCs w:val="22"/>
            </w:rPr>
          </w:pPr>
          <w:hyperlink w:anchor="_Toc108465245" w:history="1">
            <w:r w:rsidR="008109DD" w:rsidRPr="00A32174">
              <w:rPr>
                <w:rStyle w:val="Hyperlink"/>
                <w:noProof/>
              </w:rPr>
              <w:t>14.6.2</w:t>
            </w:r>
            <w:r w:rsidR="008109DD">
              <w:rPr>
                <w:rFonts w:eastAsiaTheme="minorEastAsia" w:cstheme="minorBidi"/>
                <w:noProof/>
                <w:sz w:val="22"/>
                <w:szCs w:val="22"/>
              </w:rPr>
              <w:tab/>
            </w:r>
            <w:r w:rsidR="008109DD" w:rsidRPr="00A32174">
              <w:rPr>
                <w:rStyle w:val="Hyperlink"/>
                <w:noProof/>
              </w:rPr>
              <w:t>G_0063_ORDRSP Ablehnung der Änderung an NB</w:t>
            </w:r>
            <w:r w:rsidR="008109DD">
              <w:rPr>
                <w:noProof/>
                <w:webHidden/>
              </w:rPr>
              <w:tab/>
            </w:r>
            <w:r w:rsidR="008109DD">
              <w:rPr>
                <w:noProof/>
                <w:webHidden/>
              </w:rPr>
              <w:fldChar w:fldCharType="begin"/>
            </w:r>
            <w:r w:rsidR="008109DD">
              <w:rPr>
                <w:noProof/>
                <w:webHidden/>
              </w:rPr>
              <w:instrText xml:space="preserve"> PAGEREF _Toc108465245 \h </w:instrText>
            </w:r>
            <w:r w:rsidR="008109DD">
              <w:rPr>
                <w:noProof/>
                <w:webHidden/>
              </w:rPr>
            </w:r>
            <w:r w:rsidR="008109DD">
              <w:rPr>
                <w:noProof/>
                <w:webHidden/>
              </w:rPr>
              <w:fldChar w:fldCharType="separate"/>
            </w:r>
            <w:r w:rsidR="00277CDC">
              <w:rPr>
                <w:noProof/>
                <w:webHidden/>
              </w:rPr>
              <w:t>510</w:t>
            </w:r>
            <w:r w:rsidR="008109DD">
              <w:rPr>
                <w:noProof/>
                <w:webHidden/>
              </w:rPr>
              <w:fldChar w:fldCharType="end"/>
            </w:r>
          </w:hyperlink>
        </w:p>
        <w:p w14:paraId="5D7E503E" w14:textId="1EAAC1D0" w:rsidR="008109DD" w:rsidRDefault="002C6F24">
          <w:pPr>
            <w:pStyle w:val="Verzeichnis3"/>
            <w:rPr>
              <w:rFonts w:eastAsiaTheme="minorEastAsia" w:cstheme="minorBidi"/>
              <w:noProof/>
              <w:sz w:val="22"/>
              <w:szCs w:val="22"/>
            </w:rPr>
          </w:pPr>
          <w:hyperlink w:anchor="_Toc108465246" w:history="1">
            <w:r w:rsidR="008109DD" w:rsidRPr="00A32174">
              <w:rPr>
                <w:rStyle w:val="Hyperlink"/>
                <w:noProof/>
              </w:rPr>
              <w:t>14.6.3</w:t>
            </w:r>
            <w:r w:rsidR="008109DD">
              <w:rPr>
                <w:rFonts w:eastAsiaTheme="minorEastAsia" w:cstheme="minorBidi"/>
                <w:noProof/>
                <w:sz w:val="22"/>
                <w:szCs w:val="22"/>
              </w:rPr>
              <w:tab/>
            </w:r>
            <w:r w:rsidR="008109DD" w:rsidRPr="00A32174">
              <w:rPr>
                <w:rStyle w:val="Hyperlink"/>
                <w:noProof/>
              </w:rPr>
              <w:t>G_0064_ORDRSP Auftragsbestätigung an LF</w:t>
            </w:r>
            <w:r w:rsidR="008109DD">
              <w:rPr>
                <w:noProof/>
                <w:webHidden/>
              </w:rPr>
              <w:tab/>
            </w:r>
            <w:r w:rsidR="008109DD">
              <w:rPr>
                <w:noProof/>
                <w:webHidden/>
              </w:rPr>
              <w:fldChar w:fldCharType="begin"/>
            </w:r>
            <w:r w:rsidR="008109DD">
              <w:rPr>
                <w:noProof/>
                <w:webHidden/>
              </w:rPr>
              <w:instrText xml:space="preserve"> PAGEREF _Toc108465246 \h </w:instrText>
            </w:r>
            <w:r w:rsidR="008109DD">
              <w:rPr>
                <w:noProof/>
                <w:webHidden/>
              </w:rPr>
            </w:r>
            <w:r w:rsidR="008109DD">
              <w:rPr>
                <w:noProof/>
                <w:webHidden/>
              </w:rPr>
              <w:fldChar w:fldCharType="separate"/>
            </w:r>
            <w:r w:rsidR="00277CDC">
              <w:rPr>
                <w:noProof/>
                <w:webHidden/>
              </w:rPr>
              <w:t>511</w:t>
            </w:r>
            <w:r w:rsidR="008109DD">
              <w:rPr>
                <w:noProof/>
                <w:webHidden/>
              </w:rPr>
              <w:fldChar w:fldCharType="end"/>
            </w:r>
          </w:hyperlink>
        </w:p>
        <w:p w14:paraId="51D93A5B" w14:textId="2494F00B" w:rsidR="008109DD" w:rsidRDefault="002C6F24">
          <w:pPr>
            <w:pStyle w:val="Verzeichnis3"/>
            <w:rPr>
              <w:rFonts w:eastAsiaTheme="minorEastAsia" w:cstheme="minorBidi"/>
              <w:noProof/>
              <w:sz w:val="22"/>
              <w:szCs w:val="22"/>
            </w:rPr>
          </w:pPr>
          <w:hyperlink w:anchor="_Toc108465247" w:history="1">
            <w:r w:rsidR="008109DD" w:rsidRPr="00A32174">
              <w:rPr>
                <w:rStyle w:val="Hyperlink"/>
                <w:noProof/>
              </w:rPr>
              <w:t>14.6.4</w:t>
            </w:r>
            <w:r w:rsidR="008109DD">
              <w:rPr>
                <w:rFonts w:eastAsiaTheme="minorEastAsia" w:cstheme="minorBidi"/>
                <w:noProof/>
                <w:sz w:val="22"/>
                <w:szCs w:val="22"/>
              </w:rPr>
              <w:tab/>
            </w:r>
            <w:r w:rsidR="008109DD" w:rsidRPr="00A32174">
              <w:rPr>
                <w:rStyle w:val="Hyperlink"/>
                <w:noProof/>
              </w:rPr>
              <w:t>G_0065_ORDRSP Auftragsbestätigung an NB</w:t>
            </w:r>
            <w:r w:rsidR="008109DD">
              <w:rPr>
                <w:noProof/>
                <w:webHidden/>
              </w:rPr>
              <w:tab/>
            </w:r>
            <w:r w:rsidR="008109DD">
              <w:rPr>
                <w:noProof/>
                <w:webHidden/>
              </w:rPr>
              <w:fldChar w:fldCharType="begin"/>
            </w:r>
            <w:r w:rsidR="008109DD">
              <w:rPr>
                <w:noProof/>
                <w:webHidden/>
              </w:rPr>
              <w:instrText xml:space="preserve"> PAGEREF _Toc108465247 \h </w:instrText>
            </w:r>
            <w:r w:rsidR="008109DD">
              <w:rPr>
                <w:noProof/>
                <w:webHidden/>
              </w:rPr>
            </w:r>
            <w:r w:rsidR="008109DD">
              <w:rPr>
                <w:noProof/>
                <w:webHidden/>
              </w:rPr>
              <w:fldChar w:fldCharType="separate"/>
            </w:r>
            <w:r w:rsidR="00277CDC">
              <w:rPr>
                <w:noProof/>
                <w:webHidden/>
              </w:rPr>
              <w:t>511</w:t>
            </w:r>
            <w:r w:rsidR="008109DD">
              <w:rPr>
                <w:noProof/>
                <w:webHidden/>
              </w:rPr>
              <w:fldChar w:fldCharType="end"/>
            </w:r>
          </w:hyperlink>
        </w:p>
        <w:p w14:paraId="15A09B1D" w14:textId="50EA9EC3" w:rsidR="008109DD" w:rsidRDefault="002C6F24">
          <w:pPr>
            <w:pStyle w:val="Verzeichnis2"/>
            <w:rPr>
              <w:rFonts w:eastAsiaTheme="minorEastAsia" w:cstheme="minorBidi"/>
              <w:b w:val="0"/>
              <w:bCs w:val="0"/>
              <w:noProof/>
            </w:rPr>
          </w:pPr>
          <w:hyperlink w:anchor="_Toc108465248" w:history="1">
            <w:r w:rsidR="008109DD" w:rsidRPr="00A32174">
              <w:rPr>
                <w:rStyle w:val="Hyperlink"/>
                <w:noProof/>
                <w14:scene3d>
                  <w14:camera w14:prst="orthographicFront"/>
                  <w14:lightRig w14:rig="threePt" w14:dir="t">
                    <w14:rot w14:lat="0" w14:lon="0" w14:rev="0"/>
                  </w14:lightRig>
                </w14:scene3d>
              </w:rPr>
              <w:t>14.7</w:t>
            </w:r>
            <w:r w:rsidR="008109DD">
              <w:rPr>
                <w:rFonts w:eastAsiaTheme="minorEastAsia" w:cstheme="minorBidi"/>
                <w:b w:val="0"/>
                <w:bCs w:val="0"/>
                <w:noProof/>
              </w:rPr>
              <w:tab/>
            </w:r>
            <w:r w:rsidR="008109DD" w:rsidRPr="00A32174">
              <w:rPr>
                <w:rStyle w:val="Hyperlink"/>
                <w:noProof/>
              </w:rPr>
              <w:t>Störungsbehebung in der Messlokation</w:t>
            </w:r>
            <w:r w:rsidR="008109DD">
              <w:rPr>
                <w:noProof/>
                <w:webHidden/>
              </w:rPr>
              <w:tab/>
            </w:r>
            <w:r w:rsidR="008109DD">
              <w:rPr>
                <w:noProof/>
                <w:webHidden/>
              </w:rPr>
              <w:fldChar w:fldCharType="begin"/>
            </w:r>
            <w:r w:rsidR="008109DD">
              <w:rPr>
                <w:noProof/>
                <w:webHidden/>
              </w:rPr>
              <w:instrText xml:space="preserve"> PAGEREF _Toc108465248 \h </w:instrText>
            </w:r>
            <w:r w:rsidR="008109DD">
              <w:rPr>
                <w:noProof/>
                <w:webHidden/>
              </w:rPr>
            </w:r>
            <w:r w:rsidR="008109DD">
              <w:rPr>
                <w:noProof/>
                <w:webHidden/>
              </w:rPr>
              <w:fldChar w:fldCharType="separate"/>
            </w:r>
            <w:r w:rsidR="00277CDC">
              <w:rPr>
                <w:noProof/>
                <w:webHidden/>
              </w:rPr>
              <w:t>511</w:t>
            </w:r>
            <w:r w:rsidR="008109DD">
              <w:rPr>
                <w:noProof/>
                <w:webHidden/>
              </w:rPr>
              <w:fldChar w:fldCharType="end"/>
            </w:r>
          </w:hyperlink>
        </w:p>
        <w:p w14:paraId="4D6B6A25" w14:textId="5BDD26FB" w:rsidR="008109DD" w:rsidRDefault="002C6F24">
          <w:pPr>
            <w:pStyle w:val="Verzeichnis3"/>
            <w:rPr>
              <w:rFonts w:eastAsiaTheme="minorEastAsia" w:cstheme="minorBidi"/>
              <w:noProof/>
              <w:sz w:val="22"/>
              <w:szCs w:val="22"/>
            </w:rPr>
          </w:pPr>
          <w:hyperlink w:anchor="_Toc108465249" w:history="1">
            <w:r w:rsidR="008109DD" w:rsidRPr="00A32174">
              <w:rPr>
                <w:rStyle w:val="Hyperlink"/>
                <w:noProof/>
              </w:rPr>
              <w:t>14.7.1</w:t>
            </w:r>
            <w:r w:rsidR="008109DD">
              <w:rPr>
                <w:rFonts w:eastAsiaTheme="minorEastAsia" w:cstheme="minorBidi"/>
                <w:noProof/>
                <w:sz w:val="22"/>
                <w:szCs w:val="22"/>
              </w:rPr>
              <w:tab/>
            </w:r>
            <w:r w:rsidR="008109DD" w:rsidRPr="00A32174">
              <w:rPr>
                <w:rStyle w:val="Hyperlink"/>
                <w:noProof/>
              </w:rPr>
              <w:t>G_0075_ORDRSP Abl. der Anforderung</w:t>
            </w:r>
            <w:r w:rsidR="008109DD">
              <w:rPr>
                <w:noProof/>
                <w:webHidden/>
              </w:rPr>
              <w:tab/>
            </w:r>
            <w:r w:rsidR="008109DD">
              <w:rPr>
                <w:noProof/>
                <w:webHidden/>
              </w:rPr>
              <w:fldChar w:fldCharType="begin"/>
            </w:r>
            <w:r w:rsidR="008109DD">
              <w:rPr>
                <w:noProof/>
                <w:webHidden/>
              </w:rPr>
              <w:instrText xml:space="preserve"> PAGEREF _Toc108465249 \h </w:instrText>
            </w:r>
            <w:r w:rsidR="008109DD">
              <w:rPr>
                <w:noProof/>
                <w:webHidden/>
              </w:rPr>
            </w:r>
            <w:r w:rsidR="008109DD">
              <w:rPr>
                <w:noProof/>
                <w:webHidden/>
              </w:rPr>
              <w:fldChar w:fldCharType="separate"/>
            </w:r>
            <w:r w:rsidR="00277CDC">
              <w:rPr>
                <w:noProof/>
                <w:webHidden/>
              </w:rPr>
              <w:t>511</w:t>
            </w:r>
            <w:r w:rsidR="008109DD">
              <w:rPr>
                <w:noProof/>
                <w:webHidden/>
              </w:rPr>
              <w:fldChar w:fldCharType="end"/>
            </w:r>
          </w:hyperlink>
        </w:p>
        <w:p w14:paraId="2CD3F9A4" w14:textId="3A1CA496" w:rsidR="008109DD" w:rsidRDefault="002C6F24">
          <w:pPr>
            <w:pStyle w:val="Verzeichnis3"/>
            <w:rPr>
              <w:rFonts w:eastAsiaTheme="minorEastAsia" w:cstheme="minorBidi"/>
              <w:noProof/>
              <w:sz w:val="22"/>
              <w:szCs w:val="22"/>
            </w:rPr>
          </w:pPr>
          <w:hyperlink w:anchor="_Toc108465250" w:history="1">
            <w:r w:rsidR="008109DD" w:rsidRPr="00A32174">
              <w:rPr>
                <w:rStyle w:val="Hyperlink"/>
                <w:noProof/>
              </w:rPr>
              <w:t>14.7.2</w:t>
            </w:r>
            <w:r w:rsidR="008109DD">
              <w:rPr>
                <w:rFonts w:eastAsiaTheme="minorEastAsia" w:cstheme="minorBidi"/>
                <w:noProof/>
                <w:sz w:val="22"/>
                <w:szCs w:val="22"/>
              </w:rPr>
              <w:tab/>
            </w:r>
            <w:r w:rsidR="008109DD" w:rsidRPr="00A32174">
              <w:rPr>
                <w:rStyle w:val="Hyperlink"/>
                <w:noProof/>
              </w:rPr>
              <w:t>Bestätigung der Störungsmeldung</w:t>
            </w:r>
            <w:r w:rsidR="008109DD">
              <w:rPr>
                <w:noProof/>
                <w:webHidden/>
              </w:rPr>
              <w:tab/>
            </w:r>
            <w:r w:rsidR="008109DD">
              <w:rPr>
                <w:noProof/>
                <w:webHidden/>
              </w:rPr>
              <w:fldChar w:fldCharType="begin"/>
            </w:r>
            <w:r w:rsidR="008109DD">
              <w:rPr>
                <w:noProof/>
                <w:webHidden/>
              </w:rPr>
              <w:instrText xml:space="preserve"> PAGEREF _Toc108465250 \h </w:instrText>
            </w:r>
            <w:r w:rsidR="008109DD">
              <w:rPr>
                <w:noProof/>
                <w:webHidden/>
              </w:rPr>
            </w:r>
            <w:r w:rsidR="008109DD">
              <w:rPr>
                <w:noProof/>
                <w:webHidden/>
              </w:rPr>
              <w:fldChar w:fldCharType="separate"/>
            </w:r>
            <w:r w:rsidR="00277CDC">
              <w:rPr>
                <w:noProof/>
                <w:webHidden/>
              </w:rPr>
              <w:t>512</w:t>
            </w:r>
            <w:r w:rsidR="008109DD">
              <w:rPr>
                <w:noProof/>
                <w:webHidden/>
              </w:rPr>
              <w:fldChar w:fldCharType="end"/>
            </w:r>
          </w:hyperlink>
        </w:p>
        <w:p w14:paraId="5B1CC724" w14:textId="53C49B68" w:rsidR="008109DD" w:rsidRDefault="002C6F24">
          <w:pPr>
            <w:pStyle w:val="Verzeichnis2"/>
            <w:rPr>
              <w:rFonts w:eastAsiaTheme="minorEastAsia" w:cstheme="minorBidi"/>
              <w:b w:val="0"/>
              <w:bCs w:val="0"/>
              <w:noProof/>
            </w:rPr>
          </w:pPr>
          <w:hyperlink w:anchor="_Toc108465251" w:history="1">
            <w:r w:rsidR="008109DD" w:rsidRPr="00A32174">
              <w:rPr>
                <w:rStyle w:val="Hyperlink"/>
                <w:noProof/>
                <w14:scene3d>
                  <w14:camera w14:prst="orthographicFront"/>
                  <w14:lightRig w14:rig="threePt" w14:dir="t">
                    <w14:rot w14:lat="0" w14:lon="0" w14:rev="0"/>
                  </w14:lightRig>
                </w14:scene3d>
              </w:rPr>
              <w:t>14.8</w:t>
            </w:r>
            <w:r w:rsidR="008109DD">
              <w:rPr>
                <w:rFonts w:eastAsiaTheme="minorEastAsia" w:cstheme="minorBidi"/>
                <w:b w:val="0"/>
                <w:bCs w:val="0"/>
                <w:noProof/>
              </w:rPr>
              <w:tab/>
            </w:r>
            <w:r w:rsidR="008109DD" w:rsidRPr="00A32174">
              <w:rPr>
                <w:rStyle w:val="Hyperlink"/>
                <w:noProof/>
              </w:rPr>
              <w:t>Reklamation von Lastgängen</w:t>
            </w:r>
            <w:r w:rsidR="008109DD">
              <w:rPr>
                <w:noProof/>
                <w:webHidden/>
              </w:rPr>
              <w:tab/>
            </w:r>
            <w:r w:rsidR="008109DD">
              <w:rPr>
                <w:noProof/>
                <w:webHidden/>
              </w:rPr>
              <w:fldChar w:fldCharType="begin"/>
            </w:r>
            <w:r w:rsidR="008109DD">
              <w:rPr>
                <w:noProof/>
                <w:webHidden/>
              </w:rPr>
              <w:instrText xml:space="preserve"> PAGEREF _Toc108465251 \h </w:instrText>
            </w:r>
            <w:r w:rsidR="008109DD">
              <w:rPr>
                <w:noProof/>
                <w:webHidden/>
              </w:rPr>
            </w:r>
            <w:r w:rsidR="008109DD">
              <w:rPr>
                <w:noProof/>
                <w:webHidden/>
              </w:rPr>
              <w:fldChar w:fldCharType="separate"/>
            </w:r>
            <w:r w:rsidR="00277CDC">
              <w:rPr>
                <w:noProof/>
                <w:webHidden/>
              </w:rPr>
              <w:t>512</w:t>
            </w:r>
            <w:r w:rsidR="008109DD">
              <w:rPr>
                <w:noProof/>
                <w:webHidden/>
              </w:rPr>
              <w:fldChar w:fldCharType="end"/>
            </w:r>
          </w:hyperlink>
        </w:p>
        <w:p w14:paraId="7A10A39D" w14:textId="413AC358" w:rsidR="008109DD" w:rsidRDefault="002C6F24">
          <w:pPr>
            <w:pStyle w:val="Verzeichnis3"/>
            <w:rPr>
              <w:rFonts w:eastAsiaTheme="minorEastAsia" w:cstheme="minorBidi"/>
              <w:noProof/>
              <w:sz w:val="22"/>
              <w:szCs w:val="22"/>
            </w:rPr>
          </w:pPr>
          <w:hyperlink w:anchor="_Toc108465252" w:history="1">
            <w:r w:rsidR="008109DD" w:rsidRPr="00A32174">
              <w:rPr>
                <w:rStyle w:val="Hyperlink"/>
                <w:noProof/>
              </w:rPr>
              <w:t>14.8.1</w:t>
            </w:r>
            <w:r w:rsidR="008109DD">
              <w:rPr>
                <w:rFonts w:eastAsiaTheme="minorEastAsia" w:cstheme="minorBidi"/>
                <w:noProof/>
                <w:sz w:val="22"/>
                <w:szCs w:val="22"/>
              </w:rPr>
              <w:tab/>
            </w:r>
            <w:r w:rsidR="008109DD" w:rsidRPr="00A32174">
              <w:rPr>
                <w:rStyle w:val="Hyperlink"/>
                <w:noProof/>
              </w:rPr>
              <w:t>G_0066_ORDRSP Ablehnung der Reklamation</w:t>
            </w:r>
            <w:r w:rsidR="008109DD">
              <w:rPr>
                <w:noProof/>
                <w:webHidden/>
              </w:rPr>
              <w:tab/>
            </w:r>
            <w:r w:rsidR="008109DD">
              <w:rPr>
                <w:noProof/>
                <w:webHidden/>
              </w:rPr>
              <w:fldChar w:fldCharType="begin"/>
            </w:r>
            <w:r w:rsidR="008109DD">
              <w:rPr>
                <w:noProof/>
                <w:webHidden/>
              </w:rPr>
              <w:instrText xml:space="preserve"> PAGEREF _Toc108465252 \h </w:instrText>
            </w:r>
            <w:r w:rsidR="008109DD">
              <w:rPr>
                <w:noProof/>
                <w:webHidden/>
              </w:rPr>
            </w:r>
            <w:r w:rsidR="008109DD">
              <w:rPr>
                <w:noProof/>
                <w:webHidden/>
              </w:rPr>
              <w:fldChar w:fldCharType="separate"/>
            </w:r>
            <w:r w:rsidR="00277CDC">
              <w:rPr>
                <w:noProof/>
                <w:webHidden/>
              </w:rPr>
              <w:t>512</w:t>
            </w:r>
            <w:r w:rsidR="008109DD">
              <w:rPr>
                <w:noProof/>
                <w:webHidden/>
              </w:rPr>
              <w:fldChar w:fldCharType="end"/>
            </w:r>
          </w:hyperlink>
        </w:p>
        <w:p w14:paraId="6B61C1AF" w14:textId="65454B90" w:rsidR="008109DD" w:rsidRDefault="002C6F24">
          <w:pPr>
            <w:pStyle w:val="Verzeichnis2"/>
            <w:rPr>
              <w:rFonts w:eastAsiaTheme="minorEastAsia" w:cstheme="minorBidi"/>
              <w:b w:val="0"/>
              <w:bCs w:val="0"/>
              <w:noProof/>
            </w:rPr>
          </w:pPr>
          <w:hyperlink w:anchor="_Toc108465253" w:history="1">
            <w:r w:rsidR="008109DD" w:rsidRPr="00A32174">
              <w:rPr>
                <w:rStyle w:val="Hyperlink"/>
                <w:noProof/>
                <w14:scene3d>
                  <w14:camera w14:prst="orthographicFront"/>
                  <w14:lightRig w14:rig="threePt" w14:dir="t">
                    <w14:rot w14:lat="0" w14:lon="0" w14:rev="0"/>
                  </w14:lightRig>
                </w14:scene3d>
              </w:rPr>
              <w:t>14.9</w:t>
            </w:r>
            <w:r w:rsidR="008109DD">
              <w:rPr>
                <w:rFonts w:eastAsiaTheme="minorEastAsia" w:cstheme="minorBidi"/>
                <w:b w:val="0"/>
                <w:bCs w:val="0"/>
                <w:noProof/>
              </w:rPr>
              <w:tab/>
            </w:r>
            <w:r w:rsidR="008109DD" w:rsidRPr="00A32174">
              <w:rPr>
                <w:rStyle w:val="Hyperlink"/>
                <w:noProof/>
              </w:rPr>
              <w:t>Abrechnung von Dienstleistungen im Messwesen</w:t>
            </w:r>
            <w:r w:rsidR="008109DD">
              <w:rPr>
                <w:noProof/>
                <w:webHidden/>
              </w:rPr>
              <w:tab/>
            </w:r>
            <w:r w:rsidR="008109DD">
              <w:rPr>
                <w:noProof/>
                <w:webHidden/>
              </w:rPr>
              <w:fldChar w:fldCharType="begin"/>
            </w:r>
            <w:r w:rsidR="008109DD">
              <w:rPr>
                <w:noProof/>
                <w:webHidden/>
              </w:rPr>
              <w:instrText xml:space="preserve"> PAGEREF _Toc108465253 \h </w:instrText>
            </w:r>
            <w:r w:rsidR="008109DD">
              <w:rPr>
                <w:noProof/>
                <w:webHidden/>
              </w:rPr>
            </w:r>
            <w:r w:rsidR="008109DD">
              <w:rPr>
                <w:noProof/>
                <w:webHidden/>
              </w:rPr>
              <w:fldChar w:fldCharType="separate"/>
            </w:r>
            <w:r w:rsidR="00277CDC">
              <w:rPr>
                <w:noProof/>
                <w:webHidden/>
              </w:rPr>
              <w:t>512</w:t>
            </w:r>
            <w:r w:rsidR="008109DD">
              <w:rPr>
                <w:noProof/>
                <w:webHidden/>
              </w:rPr>
              <w:fldChar w:fldCharType="end"/>
            </w:r>
          </w:hyperlink>
        </w:p>
        <w:p w14:paraId="205035F6" w14:textId="34B23734" w:rsidR="008109DD" w:rsidRDefault="002C6F24">
          <w:pPr>
            <w:pStyle w:val="Verzeichnis3"/>
            <w:rPr>
              <w:rFonts w:eastAsiaTheme="minorEastAsia" w:cstheme="minorBidi"/>
              <w:noProof/>
              <w:sz w:val="22"/>
              <w:szCs w:val="22"/>
            </w:rPr>
          </w:pPr>
          <w:hyperlink w:anchor="_Toc108465254" w:history="1">
            <w:r w:rsidR="008109DD" w:rsidRPr="00A32174">
              <w:rPr>
                <w:rStyle w:val="Hyperlink"/>
                <w:noProof/>
              </w:rPr>
              <w:t>14.9.1</w:t>
            </w:r>
            <w:r w:rsidR="008109DD">
              <w:rPr>
                <w:rFonts w:eastAsiaTheme="minorEastAsia" w:cstheme="minorBidi"/>
                <w:noProof/>
                <w:sz w:val="22"/>
                <w:szCs w:val="22"/>
              </w:rPr>
              <w:tab/>
            </w:r>
            <w:r w:rsidR="008109DD" w:rsidRPr="00A32174">
              <w:rPr>
                <w:rStyle w:val="Hyperlink"/>
                <w:noProof/>
              </w:rPr>
              <w:t>Bestätigung der Rechnung vom NB an den MSBA</w:t>
            </w:r>
            <w:r w:rsidR="008109DD">
              <w:rPr>
                <w:noProof/>
                <w:webHidden/>
              </w:rPr>
              <w:tab/>
            </w:r>
            <w:r w:rsidR="008109DD">
              <w:rPr>
                <w:noProof/>
                <w:webHidden/>
              </w:rPr>
              <w:fldChar w:fldCharType="begin"/>
            </w:r>
            <w:r w:rsidR="008109DD">
              <w:rPr>
                <w:noProof/>
                <w:webHidden/>
              </w:rPr>
              <w:instrText xml:space="preserve"> PAGEREF _Toc108465254 \h </w:instrText>
            </w:r>
            <w:r w:rsidR="008109DD">
              <w:rPr>
                <w:noProof/>
                <w:webHidden/>
              </w:rPr>
            </w:r>
            <w:r w:rsidR="008109DD">
              <w:rPr>
                <w:noProof/>
                <w:webHidden/>
              </w:rPr>
              <w:fldChar w:fldCharType="separate"/>
            </w:r>
            <w:r w:rsidR="00277CDC">
              <w:rPr>
                <w:noProof/>
                <w:webHidden/>
              </w:rPr>
              <w:t>512</w:t>
            </w:r>
            <w:r w:rsidR="008109DD">
              <w:rPr>
                <w:noProof/>
                <w:webHidden/>
              </w:rPr>
              <w:fldChar w:fldCharType="end"/>
            </w:r>
          </w:hyperlink>
        </w:p>
        <w:p w14:paraId="4032DAAF" w14:textId="79A0479C" w:rsidR="008109DD" w:rsidRDefault="002C6F24">
          <w:pPr>
            <w:pStyle w:val="Verzeichnis3"/>
            <w:rPr>
              <w:rFonts w:eastAsiaTheme="minorEastAsia" w:cstheme="minorBidi"/>
              <w:noProof/>
              <w:sz w:val="22"/>
              <w:szCs w:val="22"/>
            </w:rPr>
          </w:pPr>
          <w:hyperlink w:anchor="_Toc108465255" w:history="1">
            <w:r w:rsidR="008109DD" w:rsidRPr="00A32174">
              <w:rPr>
                <w:rStyle w:val="Hyperlink"/>
                <w:noProof/>
              </w:rPr>
              <w:t>14.9.2</w:t>
            </w:r>
            <w:r w:rsidR="008109DD">
              <w:rPr>
                <w:rFonts w:eastAsiaTheme="minorEastAsia" w:cstheme="minorBidi"/>
                <w:noProof/>
                <w:sz w:val="22"/>
                <w:szCs w:val="22"/>
              </w:rPr>
              <w:tab/>
            </w:r>
            <w:r w:rsidR="008109DD" w:rsidRPr="00A32174">
              <w:rPr>
                <w:rStyle w:val="Hyperlink"/>
                <w:noProof/>
              </w:rPr>
              <w:t>Bestätigung der Rechnung vom MSBN an den MSBA</w:t>
            </w:r>
            <w:r w:rsidR="008109DD">
              <w:rPr>
                <w:noProof/>
                <w:webHidden/>
              </w:rPr>
              <w:tab/>
            </w:r>
            <w:r w:rsidR="008109DD">
              <w:rPr>
                <w:noProof/>
                <w:webHidden/>
              </w:rPr>
              <w:fldChar w:fldCharType="begin"/>
            </w:r>
            <w:r w:rsidR="008109DD">
              <w:rPr>
                <w:noProof/>
                <w:webHidden/>
              </w:rPr>
              <w:instrText xml:space="preserve"> PAGEREF _Toc108465255 \h </w:instrText>
            </w:r>
            <w:r w:rsidR="008109DD">
              <w:rPr>
                <w:noProof/>
                <w:webHidden/>
              </w:rPr>
            </w:r>
            <w:r w:rsidR="008109DD">
              <w:rPr>
                <w:noProof/>
                <w:webHidden/>
              </w:rPr>
              <w:fldChar w:fldCharType="separate"/>
            </w:r>
            <w:r w:rsidR="00277CDC">
              <w:rPr>
                <w:noProof/>
                <w:webHidden/>
              </w:rPr>
              <w:t>512</w:t>
            </w:r>
            <w:r w:rsidR="008109DD">
              <w:rPr>
                <w:noProof/>
                <w:webHidden/>
              </w:rPr>
              <w:fldChar w:fldCharType="end"/>
            </w:r>
          </w:hyperlink>
        </w:p>
        <w:p w14:paraId="79FC4DE0" w14:textId="264A6BC4" w:rsidR="008109DD" w:rsidRDefault="002C6F24">
          <w:pPr>
            <w:pStyle w:val="Verzeichnis3"/>
            <w:rPr>
              <w:rFonts w:eastAsiaTheme="minorEastAsia" w:cstheme="minorBidi"/>
              <w:noProof/>
              <w:sz w:val="22"/>
              <w:szCs w:val="22"/>
            </w:rPr>
          </w:pPr>
          <w:hyperlink w:anchor="_Toc108465256" w:history="1">
            <w:r w:rsidR="008109DD" w:rsidRPr="00A32174">
              <w:rPr>
                <w:rStyle w:val="Hyperlink"/>
                <w:noProof/>
              </w:rPr>
              <w:t>14.9.3</w:t>
            </w:r>
            <w:r w:rsidR="008109DD">
              <w:rPr>
                <w:rFonts w:eastAsiaTheme="minorEastAsia" w:cstheme="minorBidi"/>
                <w:noProof/>
                <w:sz w:val="22"/>
                <w:szCs w:val="22"/>
              </w:rPr>
              <w:tab/>
            </w:r>
            <w:r w:rsidR="008109DD" w:rsidRPr="00A32174">
              <w:rPr>
                <w:rStyle w:val="Hyperlink"/>
                <w:noProof/>
              </w:rPr>
              <w:t>Ablehnung der Rechnung vom NB an den MSBA</w:t>
            </w:r>
            <w:r w:rsidR="008109DD">
              <w:rPr>
                <w:noProof/>
                <w:webHidden/>
              </w:rPr>
              <w:tab/>
            </w:r>
            <w:r w:rsidR="008109DD">
              <w:rPr>
                <w:noProof/>
                <w:webHidden/>
              </w:rPr>
              <w:fldChar w:fldCharType="begin"/>
            </w:r>
            <w:r w:rsidR="008109DD">
              <w:rPr>
                <w:noProof/>
                <w:webHidden/>
              </w:rPr>
              <w:instrText xml:space="preserve"> PAGEREF _Toc108465256 \h </w:instrText>
            </w:r>
            <w:r w:rsidR="008109DD">
              <w:rPr>
                <w:noProof/>
                <w:webHidden/>
              </w:rPr>
            </w:r>
            <w:r w:rsidR="008109DD">
              <w:rPr>
                <w:noProof/>
                <w:webHidden/>
              </w:rPr>
              <w:fldChar w:fldCharType="separate"/>
            </w:r>
            <w:r w:rsidR="00277CDC">
              <w:rPr>
                <w:noProof/>
                <w:webHidden/>
              </w:rPr>
              <w:t>512</w:t>
            </w:r>
            <w:r w:rsidR="008109DD">
              <w:rPr>
                <w:noProof/>
                <w:webHidden/>
              </w:rPr>
              <w:fldChar w:fldCharType="end"/>
            </w:r>
          </w:hyperlink>
        </w:p>
        <w:p w14:paraId="5F449690" w14:textId="12E69F94" w:rsidR="008109DD" w:rsidRDefault="002C6F24">
          <w:pPr>
            <w:pStyle w:val="Verzeichnis3"/>
            <w:rPr>
              <w:rFonts w:eastAsiaTheme="minorEastAsia" w:cstheme="minorBidi"/>
              <w:noProof/>
              <w:sz w:val="22"/>
              <w:szCs w:val="22"/>
            </w:rPr>
          </w:pPr>
          <w:hyperlink w:anchor="_Toc108465257" w:history="1">
            <w:r w:rsidR="008109DD" w:rsidRPr="00A32174">
              <w:rPr>
                <w:rStyle w:val="Hyperlink"/>
                <w:noProof/>
              </w:rPr>
              <w:t>14.9.4</w:t>
            </w:r>
            <w:r w:rsidR="008109DD">
              <w:rPr>
                <w:rFonts w:eastAsiaTheme="minorEastAsia" w:cstheme="minorBidi"/>
                <w:noProof/>
                <w:sz w:val="22"/>
                <w:szCs w:val="22"/>
              </w:rPr>
              <w:tab/>
            </w:r>
            <w:r w:rsidR="008109DD" w:rsidRPr="00A32174">
              <w:rPr>
                <w:rStyle w:val="Hyperlink"/>
                <w:noProof/>
              </w:rPr>
              <w:t>Ablehnung der Rechnung vom MSBN an den MSBA</w:t>
            </w:r>
            <w:r w:rsidR="008109DD">
              <w:rPr>
                <w:noProof/>
                <w:webHidden/>
              </w:rPr>
              <w:tab/>
            </w:r>
            <w:r w:rsidR="008109DD">
              <w:rPr>
                <w:noProof/>
                <w:webHidden/>
              </w:rPr>
              <w:fldChar w:fldCharType="begin"/>
            </w:r>
            <w:r w:rsidR="008109DD">
              <w:rPr>
                <w:noProof/>
                <w:webHidden/>
              </w:rPr>
              <w:instrText xml:space="preserve"> PAGEREF _Toc108465257 \h </w:instrText>
            </w:r>
            <w:r w:rsidR="008109DD">
              <w:rPr>
                <w:noProof/>
                <w:webHidden/>
              </w:rPr>
            </w:r>
            <w:r w:rsidR="008109DD">
              <w:rPr>
                <w:noProof/>
                <w:webHidden/>
              </w:rPr>
              <w:fldChar w:fldCharType="separate"/>
            </w:r>
            <w:r w:rsidR="00277CDC">
              <w:rPr>
                <w:noProof/>
                <w:webHidden/>
              </w:rPr>
              <w:t>514</w:t>
            </w:r>
            <w:r w:rsidR="008109DD">
              <w:rPr>
                <w:noProof/>
                <w:webHidden/>
              </w:rPr>
              <w:fldChar w:fldCharType="end"/>
            </w:r>
          </w:hyperlink>
        </w:p>
        <w:p w14:paraId="65510CD1" w14:textId="60C5C2DF" w:rsidR="008109DD" w:rsidRDefault="002C6F24">
          <w:pPr>
            <w:pStyle w:val="Verzeichnis2"/>
            <w:rPr>
              <w:rFonts w:eastAsiaTheme="minorEastAsia" w:cstheme="minorBidi"/>
              <w:b w:val="0"/>
              <w:bCs w:val="0"/>
              <w:noProof/>
            </w:rPr>
          </w:pPr>
          <w:hyperlink w:anchor="_Toc108465258" w:history="1">
            <w:r w:rsidR="008109DD" w:rsidRPr="00A32174">
              <w:rPr>
                <w:rStyle w:val="Hyperlink"/>
                <w:noProof/>
                <w14:scene3d>
                  <w14:camera w14:prst="orthographicFront"/>
                  <w14:lightRig w14:rig="threePt" w14:dir="t">
                    <w14:rot w14:lat="0" w14:lon="0" w14:rev="0"/>
                  </w14:lightRig>
                </w14:scene3d>
              </w:rPr>
              <w:t>14.10</w:t>
            </w:r>
            <w:r w:rsidR="008109DD">
              <w:rPr>
                <w:rFonts w:eastAsiaTheme="minorEastAsia" w:cstheme="minorBidi"/>
                <w:b w:val="0"/>
                <w:bCs w:val="0"/>
                <w:noProof/>
              </w:rPr>
              <w:tab/>
            </w:r>
            <w:r w:rsidR="008109DD" w:rsidRPr="00A32174">
              <w:rPr>
                <w:rStyle w:val="Hyperlink"/>
                <w:noProof/>
              </w:rPr>
              <w:t>Geschäftsdatenanfrage von Netzbetreiber an Messstellenbetreiber</w:t>
            </w:r>
            <w:r w:rsidR="008109DD">
              <w:rPr>
                <w:noProof/>
                <w:webHidden/>
              </w:rPr>
              <w:tab/>
            </w:r>
            <w:r w:rsidR="008109DD">
              <w:rPr>
                <w:noProof/>
                <w:webHidden/>
              </w:rPr>
              <w:fldChar w:fldCharType="begin"/>
            </w:r>
            <w:r w:rsidR="008109DD">
              <w:rPr>
                <w:noProof/>
                <w:webHidden/>
              </w:rPr>
              <w:instrText xml:space="preserve"> PAGEREF _Toc108465258 \h </w:instrText>
            </w:r>
            <w:r w:rsidR="008109DD">
              <w:rPr>
                <w:noProof/>
                <w:webHidden/>
              </w:rPr>
            </w:r>
            <w:r w:rsidR="008109DD">
              <w:rPr>
                <w:noProof/>
                <w:webHidden/>
              </w:rPr>
              <w:fldChar w:fldCharType="separate"/>
            </w:r>
            <w:r w:rsidR="00277CDC">
              <w:rPr>
                <w:noProof/>
                <w:webHidden/>
              </w:rPr>
              <w:t>515</w:t>
            </w:r>
            <w:r w:rsidR="008109DD">
              <w:rPr>
                <w:noProof/>
                <w:webHidden/>
              </w:rPr>
              <w:fldChar w:fldCharType="end"/>
            </w:r>
          </w:hyperlink>
        </w:p>
        <w:p w14:paraId="7165AD73" w14:textId="17E325B3" w:rsidR="008109DD" w:rsidRDefault="002C6F24">
          <w:pPr>
            <w:pStyle w:val="Verzeichnis3"/>
            <w:rPr>
              <w:rFonts w:eastAsiaTheme="minorEastAsia" w:cstheme="minorBidi"/>
              <w:noProof/>
              <w:sz w:val="22"/>
              <w:szCs w:val="22"/>
            </w:rPr>
          </w:pPr>
          <w:hyperlink w:anchor="_Toc108465259" w:history="1">
            <w:r w:rsidR="008109DD" w:rsidRPr="00A32174">
              <w:rPr>
                <w:rStyle w:val="Hyperlink"/>
                <w:noProof/>
              </w:rPr>
              <w:t>14.10.1</w:t>
            </w:r>
            <w:r w:rsidR="008109DD">
              <w:rPr>
                <w:rFonts w:eastAsiaTheme="minorEastAsia" w:cstheme="minorBidi"/>
                <w:noProof/>
                <w:sz w:val="22"/>
                <w:szCs w:val="22"/>
              </w:rPr>
              <w:tab/>
            </w:r>
            <w:r w:rsidR="008109DD" w:rsidRPr="00A32174">
              <w:rPr>
                <w:rStyle w:val="Hyperlink"/>
                <w:noProof/>
              </w:rPr>
              <w:t>G_0082_ORDRSP_Ablehnung der Anforderung von Messwerten</w:t>
            </w:r>
            <w:r w:rsidR="008109DD">
              <w:rPr>
                <w:noProof/>
                <w:webHidden/>
              </w:rPr>
              <w:tab/>
            </w:r>
            <w:r w:rsidR="008109DD">
              <w:rPr>
                <w:noProof/>
                <w:webHidden/>
              </w:rPr>
              <w:fldChar w:fldCharType="begin"/>
            </w:r>
            <w:r w:rsidR="008109DD">
              <w:rPr>
                <w:noProof/>
                <w:webHidden/>
              </w:rPr>
              <w:instrText xml:space="preserve"> PAGEREF _Toc108465259 \h </w:instrText>
            </w:r>
            <w:r w:rsidR="008109DD">
              <w:rPr>
                <w:noProof/>
                <w:webHidden/>
              </w:rPr>
            </w:r>
            <w:r w:rsidR="008109DD">
              <w:rPr>
                <w:noProof/>
                <w:webHidden/>
              </w:rPr>
              <w:fldChar w:fldCharType="separate"/>
            </w:r>
            <w:r w:rsidR="00277CDC">
              <w:rPr>
                <w:noProof/>
                <w:webHidden/>
              </w:rPr>
              <w:t>515</w:t>
            </w:r>
            <w:r w:rsidR="008109DD">
              <w:rPr>
                <w:noProof/>
                <w:webHidden/>
              </w:rPr>
              <w:fldChar w:fldCharType="end"/>
            </w:r>
          </w:hyperlink>
        </w:p>
        <w:p w14:paraId="64BC1AD2" w14:textId="660E75C4" w:rsidR="008109DD" w:rsidRDefault="002C6F24">
          <w:pPr>
            <w:pStyle w:val="Verzeichnis1"/>
            <w:rPr>
              <w:rFonts w:eastAsiaTheme="minorEastAsia" w:cstheme="minorBidi"/>
              <w:b w:val="0"/>
              <w:bCs w:val="0"/>
              <w:i w:val="0"/>
              <w:iCs w:val="0"/>
              <w:noProof/>
              <w:sz w:val="22"/>
              <w:szCs w:val="22"/>
            </w:rPr>
          </w:pPr>
          <w:hyperlink w:anchor="_Toc108465260" w:history="1">
            <w:r w:rsidR="008109DD" w:rsidRPr="00A32174">
              <w:rPr>
                <w:rStyle w:val="Hyperlink"/>
                <w:noProof/>
              </w:rPr>
              <w:t>15</w:t>
            </w:r>
            <w:r w:rsidR="008109DD">
              <w:rPr>
                <w:rFonts w:eastAsiaTheme="minorEastAsia" w:cstheme="minorBidi"/>
                <w:b w:val="0"/>
                <w:bCs w:val="0"/>
                <w:i w:val="0"/>
                <w:iCs w:val="0"/>
                <w:noProof/>
                <w:sz w:val="22"/>
                <w:szCs w:val="22"/>
              </w:rPr>
              <w:tab/>
            </w:r>
            <w:r w:rsidR="008109DD" w:rsidRPr="00A32174">
              <w:rPr>
                <w:rStyle w:val="Hyperlink"/>
                <w:noProof/>
              </w:rPr>
              <w:t>Kapazitätsabrechnung</w:t>
            </w:r>
            <w:r w:rsidR="008109DD">
              <w:rPr>
                <w:noProof/>
                <w:webHidden/>
              </w:rPr>
              <w:tab/>
            </w:r>
            <w:r w:rsidR="008109DD">
              <w:rPr>
                <w:noProof/>
                <w:webHidden/>
              </w:rPr>
              <w:fldChar w:fldCharType="begin"/>
            </w:r>
            <w:r w:rsidR="008109DD">
              <w:rPr>
                <w:noProof/>
                <w:webHidden/>
              </w:rPr>
              <w:instrText xml:space="preserve"> PAGEREF _Toc108465260 \h </w:instrText>
            </w:r>
            <w:r w:rsidR="008109DD">
              <w:rPr>
                <w:noProof/>
                <w:webHidden/>
              </w:rPr>
            </w:r>
            <w:r w:rsidR="008109DD">
              <w:rPr>
                <w:noProof/>
                <w:webHidden/>
              </w:rPr>
              <w:fldChar w:fldCharType="separate"/>
            </w:r>
            <w:r w:rsidR="00277CDC">
              <w:rPr>
                <w:noProof/>
                <w:webHidden/>
              </w:rPr>
              <w:t>516</w:t>
            </w:r>
            <w:r w:rsidR="008109DD">
              <w:rPr>
                <w:noProof/>
                <w:webHidden/>
              </w:rPr>
              <w:fldChar w:fldCharType="end"/>
            </w:r>
          </w:hyperlink>
        </w:p>
        <w:p w14:paraId="1F5DE8D8" w14:textId="57CF69F5" w:rsidR="008109DD" w:rsidRDefault="002C6F24">
          <w:pPr>
            <w:pStyle w:val="Verzeichnis2"/>
            <w:rPr>
              <w:rFonts w:eastAsiaTheme="minorEastAsia" w:cstheme="minorBidi"/>
              <w:b w:val="0"/>
              <w:bCs w:val="0"/>
              <w:noProof/>
            </w:rPr>
          </w:pPr>
          <w:hyperlink w:anchor="_Toc108465261" w:history="1">
            <w:r w:rsidR="008109DD" w:rsidRPr="00A32174">
              <w:rPr>
                <w:rStyle w:val="Hyperlink"/>
                <w:noProof/>
                <w14:scene3d>
                  <w14:camera w14:prst="orthographicFront"/>
                  <w14:lightRig w14:rig="threePt" w14:dir="t">
                    <w14:rot w14:lat="0" w14:lon="0" w14:rev="0"/>
                  </w14:lightRig>
                </w14:scene3d>
              </w:rPr>
              <w:t>15.1</w:t>
            </w:r>
            <w:r w:rsidR="008109DD">
              <w:rPr>
                <w:rFonts w:eastAsiaTheme="minorEastAsia" w:cstheme="minorBidi"/>
                <w:b w:val="0"/>
                <w:bCs w:val="0"/>
                <w:noProof/>
              </w:rPr>
              <w:tab/>
            </w:r>
            <w:r w:rsidR="008109DD" w:rsidRPr="00A32174">
              <w:rPr>
                <w:rStyle w:val="Hyperlink"/>
                <w:noProof/>
              </w:rPr>
              <w:t>SD: Kapazitätsabrechnung an Ausspeisepunkten zu Letztverbrauchern</w:t>
            </w:r>
            <w:r w:rsidR="008109DD">
              <w:rPr>
                <w:noProof/>
                <w:webHidden/>
              </w:rPr>
              <w:tab/>
            </w:r>
            <w:r w:rsidR="008109DD">
              <w:rPr>
                <w:noProof/>
                <w:webHidden/>
              </w:rPr>
              <w:fldChar w:fldCharType="begin"/>
            </w:r>
            <w:r w:rsidR="008109DD">
              <w:rPr>
                <w:noProof/>
                <w:webHidden/>
              </w:rPr>
              <w:instrText xml:space="preserve"> PAGEREF _Toc108465261 \h </w:instrText>
            </w:r>
            <w:r w:rsidR="008109DD">
              <w:rPr>
                <w:noProof/>
                <w:webHidden/>
              </w:rPr>
            </w:r>
            <w:r w:rsidR="008109DD">
              <w:rPr>
                <w:noProof/>
                <w:webHidden/>
              </w:rPr>
              <w:fldChar w:fldCharType="separate"/>
            </w:r>
            <w:r w:rsidR="00277CDC">
              <w:rPr>
                <w:noProof/>
                <w:webHidden/>
              </w:rPr>
              <w:t>516</w:t>
            </w:r>
            <w:r w:rsidR="008109DD">
              <w:rPr>
                <w:noProof/>
                <w:webHidden/>
              </w:rPr>
              <w:fldChar w:fldCharType="end"/>
            </w:r>
          </w:hyperlink>
        </w:p>
        <w:p w14:paraId="70BA784A" w14:textId="41D006ED" w:rsidR="008109DD" w:rsidRDefault="002C6F24">
          <w:pPr>
            <w:pStyle w:val="Verzeichnis3"/>
            <w:rPr>
              <w:rFonts w:eastAsiaTheme="minorEastAsia" w:cstheme="minorBidi"/>
              <w:noProof/>
              <w:sz w:val="22"/>
              <w:szCs w:val="22"/>
            </w:rPr>
          </w:pPr>
          <w:hyperlink w:anchor="_Toc108465262" w:history="1">
            <w:r w:rsidR="008109DD" w:rsidRPr="00A32174">
              <w:rPr>
                <w:rStyle w:val="Hyperlink"/>
                <w:noProof/>
              </w:rPr>
              <w:t>15.1.1</w:t>
            </w:r>
            <w:r w:rsidR="008109DD">
              <w:rPr>
                <w:rFonts w:eastAsiaTheme="minorEastAsia" w:cstheme="minorBidi"/>
                <w:noProof/>
                <w:sz w:val="22"/>
                <w:szCs w:val="22"/>
              </w:rPr>
              <w:tab/>
            </w:r>
            <w:r w:rsidR="008109DD" w:rsidRPr="00A32174">
              <w:rPr>
                <w:rStyle w:val="Hyperlink"/>
                <w:noProof/>
              </w:rPr>
              <w:t>Zahlungsavise</w:t>
            </w:r>
            <w:r w:rsidR="008109DD">
              <w:rPr>
                <w:noProof/>
                <w:webHidden/>
              </w:rPr>
              <w:tab/>
            </w:r>
            <w:r w:rsidR="008109DD">
              <w:rPr>
                <w:noProof/>
                <w:webHidden/>
              </w:rPr>
              <w:fldChar w:fldCharType="begin"/>
            </w:r>
            <w:r w:rsidR="008109DD">
              <w:rPr>
                <w:noProof/>
                <w:webHidden/>
              </w:rPr>
              <w:instrText xml:space="preserve"> PAGEREF _Toc108465262 \h </w:instrText>
            </w:r>
            <w:r w:rsidR="008109DD">
              <w:rPr>
                <w:noProof/>
                <w:webHidden/>
              </w:rPr>
            </w:r>
            <w:r w:rsidR="008109DD">
              <w:rPr>
                <w:noProof/>
                <w:webHidden/>
              </w:rPr>
              <w:fldChar w:fldCharType="separate"/>
            </w:r>
            <w:r w:rsidR="00277CDC">
              <w:rPr>
                <w:noProof/>
                <w:webHidden/>
              </w:rPr>
              <w:t>516</w:t>
            </w:r>
            <w:r w:rsidR="008109DD">
              <w:rPr>
                <w:noProof/>
                <w:webHidden/>
              </w:rPr>
              <w:fldChar w:fldCharType="end"/>
            </w:r>
          </w:hyperlink>
        </w:p>
        <w:p w14:paraId="3CA59636" w14:textId="617648D6" w:rsidR="008109DD" w:rsidRDefault="002C6F24">
          <w:pPr>
            <w:pStyle w:val="Verzeichnis3"/>
            <w:rPr>
              <w:rFonts w:eastAsiaTheme="minorEastAsia" w:cstheme="minorBidi"/>
              <w:noProof/>
              <w:sz w:val="22"/>
              <w:szCs w:val="22"/>
            </w:rPr>
          </w:pPr>
          <w:hyperlink w:anchor="_Toc108465263" w:history="1">
            <w:r w:rsidR="008109DD" w:rsidRPr="00A32174">
              <w:rPr>
                <w:rStyle w:val="Hyperlink"/>
                <w:noProof/>
              </w:rPr>
              <w:t>15.1.2</w:t>
            </w:r>
            <w:r w:rsidR="008109DD">
              <w:rPr>
                <w:rFonts w:eastAsiaTheme="minorEastAsia" w:cstheme="minorBidi"/>
                <w:noProof/>
                <w:sz w:val="22"/>
                <w:szCs w:val="22"/>
              </w:rPr>
              <w:tab/>
            </w:r>
            <w:r w:rsidR="008109DD" w:rsidRPr="00A32174">
              <w:rPr>
                <w:rStyle w:val="Hyperlink"/>
                <w:noProof/>
              </w:rPr>
              <w:t>Zahlungsablehnung</w:t>
            </w:r>
            <w:r w:rsidR="008109DD">
              <w:rPr>
                <w:noProof/>
                <w:webHidden/>
              </w:rPr>
              <w:tab/>
            </w:r>
            <w:r w:rsidR="008109DD">
              <w:rPr>
                <w:noProof/>
                <w:webHidden/>
              </w:rPr>
              <w:fldChar w:fldCharType="begin"/>
            </w:r>
            <w:r w:rsidR="008109DD">
              <w:rPr>
                <w:noProof/>
                <w:webHidden/>
              </w:rPr>
              <w:instrText xml:space="preserve"> PAGEREF _Toc108465263 \h </w:instrText>
            </w:r>
            <w:r w:rsidR="008109DD">
              <w:rPr>
                <w:noProof/>
                <w:webHidden/>
              </w:rPr>
            </w:r>
            <w:r w:rsidR="008109DD">
              <w:rPr>
                <w:noProof/>
                <w:webHidden/>
              </w:rPr>
              <w:fldChar w:fldCharType="separate"/>
            </w:r>
            <w:r w:rsidR="00277CDC">
              <w:rPr>
                <w:noProof/>
                <w:webHidden/>
              </w:rPr>
              <w:t>516</w:t>
            </w:r>
            <w:r w:rsidR="008109DD">
              <w:rPr>
                <w:noProof/>
                <w:webHidden/>
              </w:rPr>
              <w:fldChar w:fldCharType="end"/>
            </w:r>
          </w:hyperlink>
        </w:p>
        <w:p w14:paraId="37805BAD" w14:textId="388D9395" w:rsidR="008109DD" w:rsidRDefault="002C6F24">
          <w:pPr>
            <w:pStyle w:val="Verzeichnis3"/>
            <w:rPr>
              <w:rFonts w:eastAsiaTheme="minorEastAsia" w:cstheme="minorBidi"/>
              <w:noProof/>
              <w:sz w:val="22"/>
              <w:szCs w:val="22"/>
            </w:rPr>
          </w:pPr>
          <w:hyperlink w:anchor="_Toc108465264" w:history="1">
            <w:r w:rsidR="008109DD" w:rsidRPr="00A32174">
              <w:rPr>
                <w:rStyle w:val="Hyperlink"/>
                <w:noProof/>
              </w:rPr>
              <w:t>15.1.3</w:t>
            </w:r>
            <w:r w:rsidR="008109DD">
              <w:rPr>
                <w:rFonts w:eastAsiaTheme="minorEastAsia" w:cstheme="minorBidi"/>
                <w:noProof/>
                <w:sz w:val="22"/>
                <w:szCs w:val="22"/>
              </w:rPr>
              <w:tab/>
            </w:r>
            <w:r w:rsidR="008109DD" w:rsidRPr="00A32174">
              <w:rPr>
                <w:rStyle w:val="Hyperlink"/>
                <w:noProof/>
              </w:rPr>
              <w:t>Zahlungsavise</w:t>
            </w:r>
            <w:r w:rsidR="008109DD">
              <w:rPr>
                <w:noProof/>
                <w:webHidden/>
              </w:rPr>
              <w:tab/>
            </w:r>
            <w:r w:rsidR="008109DD">
              <w:rPr>
                <w:noProof/>
                <w:webHidden/>
              </w:rPr>
              <w:fldChar w:fldCharType="begin"/>
            </w:r>
            <w:r w:rsidR="008109DD">
              <w:rPr>
                <w:noProof/>
                <w:webHidden/>
              </w:rPr>
              <w:instrText xml:space="preserve"> PAGEREF _Toc108465264 \h </w:instrText>
            </w:r>
            <w:r w:rsidR="008109DD">
              <w:rPr>
                <w:noProof/>
                <w:webHidden/>
              </w:rPr>
            </w:r>
            <w:r w:rsidR="008109DD">
              <w:rPr>
                <w:noProof/>
                <w:webHidden/>
              </w:rPr>
              <w:fldChar w:fldCharType="separate"/>
            </w:r>
            <w:r w:rsidR="00277CDC">
              <w:rPr>
                <w:noProof/>
                <w:webHidden/>
              </w:rPr>
              <w:t>516</w:t>
            </w:r>
            <w:r w:rsidR="008109DD">
              <w:rPr>
                <w:noProof/>
                <w:webHidden/>
              </w:rPr>
              <w:fldChar w:fldCharType="end"/>
            </w:r>
          </w:hyperlink>
        </w:p>
        <w:p w14:paraId="5249CF51" w14:textId="49931D0D" w:rsidR="008109DD" w:rsidRDefault="002C6F24">
          <w:pPr>
            <w:pStyle w:val="Verzeichnis1"/>
            <w:rPr>
              <w:rFonts w:eastAsiaTheme="minorEastAsia" w:cstheme="minorBidi"/>
              <w:b w:val="0"/>
              <w:bCs w:val="0"/>
              <w:i w:val="0"/>
              <w:iCs w:val="0"/>
              <w:noProof/>
              <w:sz w:val="22"/>
              <w:szCs w:val="22"/>
            </w:rPr>
          </w:pPr>
          <w:hyperlink w:anchor="_Toc108465265" w:history="1">
            <w:r w:rsidR="008109DD" w:rsidRPr="00A32174">
              <w:rPr>
                <w:rStyle w:val="Hyperlink"/>
                <w:noProof/>
              </w:rPr>
              <w:t>16</w:t>
            </w:r>
            <w:r w:rsidR="008109DD">
              <w:rPr>
                <w:rFonts w:eastAsiaTheme="minorEastAsia" w:cstheme="minorBidi"/>
                <w:b w:val="0"/>
                <w:bCs w:val="0"/>
                <w:i w:val="0"/>
                <w:iCs w:val="0"/>
                <w:noProof/>
                <w:sz w:val="22"/>
                <w:szCs w:val="22"/>
              </w:rPr>
              <w:tab/>
            </w:r>
            <w:r w:rsidR="008109DD" w:rsidRPr="00A32174">
              <w:rPr>
                <w:rStyle w:val="Hyperlink"/>
                <w:noProof/>
              </w:rPr>
              <w:t>Redispatch 2.0</w:t>
            </w:r>
            <w:r w:rsidR="008109DD">
              <w:rPr>
                <w:noProof/>
                <w:webHidden/>
              </w:rPr>
              <w:tab/>
            </w:r>
            <w:r w:rsidR="008109DD">
              <w:rPr>
                <w:noProof/>
                <w:webHidden/>
              </w:rPr>
              <w:fldChar w:fldCharType="begin"/>
            </w:r>
            <w:r w:rsidR="008109DD">
              <w:rPr>
                <w:noProof/>
                <w:webHidden/>
              </w:rPr>
              <w:instrText xml:space="preserve"> PAGEREF _Toc108465265 \h </w:instrText>
            </w:r>
            <w:r w:rsidR="008109DD">
              <w:rPr>
                <w:noProof/>
                <w:webHidden/>
              </w:rPr>
            </w:r>
            <w:r w:rsidR="008109DD">
              <w:rPr>
                <w:noProof/>
                <w:webHidden/>
              </w:rPr>
              <w:fldChar w:fldCharType="separate"/>
            </w:r>
            <w:r w:rsidR="00277CDC">
              <w:rPr>
                <w:noProof/>
                <w:webHidden/>
              </w:rPr>
              <w:t>517</w:t>
            </w:r>
            <w:r w:rsidR="008109DD">
              <w:rPr>
                <w:noProof/>
                <w:webHidden/>
              </w:rPr>
              <w:fldChar w:fldCharType="end"/>
            </w:r>
          </w:hyperlink>
        </w:p>
        <w:p w14:paraId="74A33D99" w14:textId="242B78B4" w:rsidR="008109DD" w:rsidRDefault="002C6F24">
          <w:pPr>
            <w:pStyle w:val="Verzeichnis2"/>
            <w:rPr>
              <w:rFonts w:eastAsiaTheme="minorEastAsia" w:cstheme="minorBidi"/>
              <w:b w:val="0"/>
              <w:bCs w:val="0"/>
              <w:noProof/>
            </w:rPr>
          </w:pPr>
          <w:hyperlink w:anchor="_Toc108465266" w:history="1">
            <w:r w:rsidR="008109DD" w:rsidRPr="00A32174">
              <w:rPr>
                <w:rStyle w:val="Hyperlink"/>
                <w:noProof/>
                <w14:scene3d>
                  <w14:camera w14:prst="orthographicFront"/>
                  <w14:lightRig w14:rig="threePt" w14:dir="t">
                    <w14:rot w14:lat="0" w14:lon="0" w14:rev="0"/>
                  </w14:lightRig>
                </w14:scene3d>
              </w:rPr>
              <w:t>16.1</w:t>
            </w:r>
            <w:r w:rsidR="008109DD">
              <w:rPr>
                <w:rFonts w:eastAsiaTheme="minorEastAsia" w:cstheme="minorBidi"/>
                <w:b w:val="0"/>
                <w:bCs w:val="0"/>
                <w:noProof/>
              </w:rPr>
              <w:tab/>
            </w:r>
            <w:r w:rsidR="008109DD" w:rsidRPr="00A32174">
              <w:rPr>
                <w:rStyle w:val="Hyperlink"/>
                <w:noProof/>
              </w:rPr>
              <w:t>AD: Ermittlung und Abstimmung der abrechnungsrelevanten Ausfallarbeit – Prognosemodell</w:t>
            </w:r>
            <w:r w:rsidR="008109DD">
              <w:rPr>
                <w:noProof/>
                <w:webHidden/>
              </w:rPr>
              <w:tab/>
            </w:r>
            <w:r w:rsidR="008109DD">
              <w:rPr>
                <w:noProof/>
                <w:webHidden/>
              </w:rPr>
              <w:fldChar w:fldCharType="begin"/>
            </w:r>
            <w:r w:rsidR="008109DD">
              <w:rPr>
                <w:noProof/>
                <w:webHidden/>
              </w:rPr>
              <w:instrText xml:space="preserve"> PAGEREF _Toc108465266 \h </w:instrText>
            </w:r>
            <w:r w:rsidR="008109DD">
              <w:rPr>
                <w:noProof/>
                <w:webHidden/>
              </w:rPr>
            </w:r>
            <w:r w:rsidR="008109DD">
              <w:rPr>
                <w:noProof/>
                <w:webHidden/>
              </w:rPr>
              <w:fldChar w:fldCharType="separate"/>
            </w:r>
            <w:r w:rsidR="00277CDC">
              <w:rPr>
                <w:noProof/>
                <w:webHidden/>
              </w:rPr>
              <w:t>517</w:t>
            </w:r>
            <w:r w:rsidR="008109DD">
              <w:rPr>
                <w:noProof/>
                <w:webHidden/>
              </w:rPr>
              <w:fldChar w:fldCharType="end"/>
            </w:r>
          </w:hyperlink>
        </w:p>
        <w:p w14:paraId="357F1B5B" w14:textId="65E67BA2" w:rsidR="008109DD" w:rsidRDefault="002C6F24">
          <w:pPr>
            <w:pStyle w:val="Verzeichnis3"/>
            <w:rPr>
              <w:rFonts w:eastAsiaTheme="minorEastAsia" w:cstheme="minorBidi"/>
              <w:noProof/>
              <w:sz w:val="22"/>
              <w:szCs w:val="22"/>
            </w:rPr>
          </w:pPr>
          <w:hyperlink w:anchor="_Toc108465267" w:history="1">
            <w:r w:rsidR="008109DD" w:rsidRPr="00A32174">
              <w:rPr>
                <w:rStyle w:val="Hyperlink"/>
                <w:noProof/>
              </w:rPr>
              <w:t>16.1.1</w:t>
            </w:r>
            <w:r w:rsidR="008109DD">
              <w:rPr>
                <w:rFonts w:eastAsiaTheme="minorEastAsia" w:cstheme="minorBidi"/>
                <w:noProof/>
                <w:sz w:val="22"/>
                <w:szCs w:val="22"/>
              </w:rPr>
              <w:tab/>
            </w:r>
            <w:r w:rsidR="008109DD" w:rsidRPr="00A32174">
              <w:rPr>
                <w:rStyle w:val="Hyperlink"/>
                <w:noProof/>
              </w:rPr>
              <w:t>E_0900_Prüfung der Ausfallarbeit</w:t>
            </w:r>
            <w:r w:rsidR="008109DD">
              <w:rPr>
                <w:noProof/>
                <w:webHidden/>
              </w:rPr>
              <w:tab/>
            </w:r>
            <w:r w:rsidR="008109DD">
              <w:rPr>
                <w:noProof/>
                <w:webHidden/>
              </w:rPr>
              <w:fldChar w:fldCharType="begin"/>
            </w:r>
            <w:r w:rsidR="008109DD">
              <w:rPr>
                <w:noProof/>
                <w:webHidden/>
              </w:rPr>
              <w:instrText xml:space="preserve"> PAGEREF _Toc108465267 \h </w:instrText>
            </w:r>
            <w:r w:rsidR="008109DD">
              <w:rPr>
                <w:noProof/>
                <w:webHidden/>
              </w:rPr>
            </w:r>
            <w:r w:rsidR="008109DD">
              <w:rPr>
                <w:noProof/>
                <w:webHidden/>
              </w:rPr>
              <w:fldChar w:fldCharType="separate"/>
            </w:r>
            <w:r w:rsidR="00277CDC">
              <w:rPr>
                <w:noProof/>
                <w:webHidden/>
              </w:rPr>
              <w:t>517</w:t>
            </w:r>
            <w:r w:rsidR="008109DD">
              <w:rPr>
                <w:noProof/>
                <w:webHidden/>
              </w:rPr>
              <w:fldChar w:fldCharType="end"/>
            </w:r>
          </w:hyperlink>
        </w:p>
        <w:p w14:paraId="684946CD" w14:textId="6B5D1D22" w:rsidR="008109DD" w:rsidRDefault="002C6F24">
          <w:pPr>
            <w:pStyle w:val="Verzeichnis3"/>
            <w:rPr>
              <w:rFonts w:eastAsiaTheme="minorEastAsia" w:cstheme="minorBidi"/>
              <w:noProof/>
              <w:sz w:val="22"/>
              <w:szCs w:val="22"/>
            </w:rPr>
          </w:pPr>
          <w:hyperlink w:anchor="_Toc108465268" w:history="1">
            <w:r w:rsidR="008109DD" w:rsidRPr="00A32174">
              <w:rPr>
                <w:rStyle w:val="Hyperlink"/>
                <w:noProof/>
              </w:rPr>
              <w:t>16.1.2</w:t>
            </w:r>
            <w:r w:rsidR="008109DD">
              <w:rPr>
                <w:rFonts w:eastAsiaTheme="minorEastAsia" w:cstheme="minorBidi"/>
                <w:noProof/>
                <w:sz w:val="22"/>
                <w:szCs w:val="22"/>
              </w:rPr>
              <w:tab/>
            </w:r>
            <w:r w:rsidR="008109DD" w:rsidRPr="00A32174">
              <w:rPr>
                <w:rStyle w:val="Hyperlink"/>
                <w:noProof/>
              </w:rPr>
              <w:t>E_0901_Gegenvorschlag prüfen</w:t>
            </w:r>
            <w:r w:rsidR="008109DD">
              <w:rPr>
                <w:noProof/>
                <w:webHidden/>
              </w:rPr>
              <w:tab/>
            </w:r>
            <w:r w:rsidR="008109DD">
              <w:rPr>
                <w:noProof/>
                <w:webHidden/>
              </w:rPr>
              <w:fldChar w:fldCharType="begin"/>
            </w:r>
            <w:r w:rsidR="008109DD">
              <w:rPr>
                <w:noProof/>
                <w:webHidden/>
              </w:rPr>
              <w:instrText xml:space="preserve"> PAGEREF _Toc108465268 \h </w:instrText>
            </w:r>
            <w:r w:rsidR="008109DD">
              <w:rPr>
                <w:noProof/>
                <w:webHidden/>
              </w:rPr>
            </w:r>
            <w:r w:rsidR="008109DD">
              <w:rPr>
                <w:noProof/>
                <w:webHidden/>
              </w:rPr>
              <w:fldChar w:fldCharType="separate"/>
            </w:r>
            <w:r w:rsidR="00277CDC">
              <w:rPr>
                <w:noProof/>
                <w:webHidden/>
              </w:rPr>
              <w:t>517</w:t>
            </w:r>
            <w:r w:rsidR="008109DD">
              <w:rPr>
                <w:noProof/>
                <w:webHidden/>
              </w:rPr>
              <w:fldChar w:fldCharType="end"/>
            </w:r>
          </w:hyperlink>
        </w:p>
        <w:p w14:paraId="5E2E1105" w14:textId="4AE117C1" w:rsidR="008109DD" w:rsidRDefault="002C6F24">
          <w:pPr>
            <w:pStyle w:val="Verzeichnis2"/>
            <w:rPr>
              <w:rFonts w:eastAsiaTheme="minorEastAsia" w:cstheme="minorBidi"/>
              <w:b w:val="0"/>
              <w:bCs w:val="0"/>
              <w:noProof/>
            </w:rPr>
          </w:pPr>
          <w:hyperlink w:anchor="_Toc108465269" w:history="1">
            <w:r w:rsidR="008109DD" w:rsidRPr="00A32174">
              <w:rPr>
                <w:rStyle w:val="Hyperlink"/>
                <w:noProof/>
                <w14:scene3d>
                  <w14:camera w14:prst="orthographicFront"/>
                  <w14:lightRig w14:rig="threePt" w14:dir="t">
                    <w14:rot w14:lat="0" w14:lon="0" w14:rev="0"/>
                  </w14:lightRig>
                </w14:scene3d>
              </w:rPr>
              <w:t>16.2</w:t>
            </w:r>
            <w:r w:rsidR="008109DD">
              <w:rPr>
                <w:rFonts w:eastAsiaTheme="minorEastAsia" w:cstheme="minorBidi"/>
                <w:b w:val="0"/>
                <w:bCs w:val="0"/>
                <w:noProof/>
              </w:rPr>
              <w:tab/>
            </w:r>
            <w:r w:rsidR="008109DD" w:rsidRPr="00A32174">
              <w:rPr>
                <w:rStyle w:val="Hyperlink"/>
                <w:noProof/>
              </w:rPr>
              <w:t>AD: Ermittlung und Abstimmung der abrechnungsrelevanten Ausfallarbeit – Planwertmodell</w:t>
            </w:r>
            <w:r w:rsidR="008109DD">
              <w:rPr>
                <w:noProof/>
                <w:webHidden/>
              </w:rPr>
              <w:tab/>
            </w:r>
            <w:r w:rsidR="008109DD">
              <w:rPr>
                <w:noProof/>
                <w:webHidden/>
              </w:rPr>
              <w:fldChar w:fldCharType="begin"/>
            </w:r>
            <w:r w:rsidR="008109DD">
              <w:rPr>
                <w:noProof/>
                <w:webHidden/>
              </w:rPr>
              <w:instrText xml:space="preserve"> PAGEREF _Toc108465269 \h </w:instrText>
            </w:r>
            <w:r w:rsidR="008109DD">
              <w:rPr>
                <w:noProof/>
                <w:webHidden/>
              </w:rPr>
            </w:r>
            <w:r w:rsidR="008109DD">
              <w:rPr>
                <w:noProof/>
                <w:webHidden/>
              </w:rPr>
              <w:fldChar w:fldCharType="separate"/>
            </w:r>
            <w:r w:rsidR="00277CDC">
              <w:rPr>
                <w:noProof/>
                <w:webHidden/>
              </w:rPr>
              <w:t>519</w:t>
            </w:r>
            <w:r w:rsidR="008109DD">
              <w:rPr>
                <w:noProof/>
                <w:webHidden/>
              </w:rPr>
              <w:fldChar w:fldCharType="end"/>
            </w:r>
          </w:hyperlink>
        </w:p>
        <w:p w14:paraId="284FD1E5" w14:textId="4D3E0EBA" w:rsidR="008109DD" w:rsidRDefault="002C6F24">
          <w:pPr>
            <w:pStyle w:val="Verzeichnis3"/>
            <w:rPr>
              <w:rFonts w:eastAsiaTheme="minorEastAsia" w:cstheme="minorBidi"/>
              <w:noProof/>
              <w:sz w:val="22"/>
              <w:szCs w:val="22"/>
            </w:rPr>
          </w:pPr>
          <w:hyperlink w:anchor="_Toc108465270" w:history="1">
            <w:r w:rsidR="008109DD" w:rsidRPr="00A32174">
              <w:rPr>
                <w:rStyle w:val="Hyperlink"/>
                <w:noProof/>
              </w:rPr>
              <w:t>16.2.1</w:t>
            </w:r>
            <w:r w:rsidR="008109DD">
              <w:rPr>
                <w:rFonts w:eastAsiaTheme="minorEastAsia" w:cstheme="minorBidi"/>
                <w:noProof/>
                <w:sz w:val="22"/>
                <w:szCs w:val="22"/>
              </w:rPr>
              <w:tab/>
            </w:r>
            <w:r w:rsidR="008109DD" w:rsidRPr="00A32174">
              <w:rPr>
                <w:rStyle w:val="Hyperlink"/>
                <w:noProof/>
              </w:rPr>
              <w:t>E_0902_Ausfallarbeit unter Einbeziehung Fahrplananteil plausibilisieren</w:t>
            </w:r>
            <w:r w:rsidR="008109DD">
              <w:rPr>
                <w:noProof/>
                <w:webHidden/>
              </w:rPr>
              <w:tab/>
            </w:r>
            <w:r w:rsidR="008109DD">
              <w:rPr>
                <w:noProof/>
                <w:webHidden/>
              </w:rPr>
              <w:fldChar w:fldCharType="begin"/>
            </w:r>
            <w:r w:rsidR="008109DD">
              <w:rPr>
                <w:noProof/>
                <w:webHidden/>
              </w:rPr>
              <w:instrText xml:space="preserve"> PAGEREF _Toc108465270 \h </w:instrText>
            </w:r>
            <w:r w:rsidR="008109DD">
              <w:rPr>
                <w:noProof/>
                <w:webHidden/>
              </w:rPr>
            </w:r>
            <w:r w:rsidR="008109DD">
              <w:rPr>
                <w:noProof/>
                <w:webHidden/>
              </w:rPr>
              <w:fldChar w:fldCharType="separate"/>
            </w:r>
            <w:r w:rsidR="00277CDC">
              <w:rPr>
                <w:noProof/>
                <w:webHidden/>
              </w:rPr>
              <w:t>519</w:t>
            </w:r>
            <w:r w:rsidR="008109DD">
              <w:rPr>
                <w:noProof/>
                <w:webHidden/>
              </w:rPr>
              <w:fldChar w:fldCharType="end"/>
            </w:r>
          </w:hyperlink>
        </w:p>
        <w:p w14:paraId="1934194F" w14:textId="6E276CE6" w:rsidR="008109DD" w:rsidRDefault="002C6F24">
          <w:pPr>
            <w:pStyle w:val="Verzeichnis3"/>
            <w:rPr>
              <w:rFonts w:eastAsiaTheme="minorEastAsia" w:cstheme="minorBidi"/>
              <w:noProof/>
              <w:sz w:val="22"/>
              <w:szCs w:val="22"/>
            </w:rPr>
          </w:pPr>
          <w:hyperlink w:anchor="_Toc108465271" w:history="1">
            <w:r w:rsidR="008109DD" w:rsidRPr="00A32174">
              <w:rPr>
                <w:rStyle w:val="Hyperlink"/>
                <w:noProof/>
              </w:rPr>
              <w:t>16.2.2</w:t>
            </w:r>
            <w:r w:rsidR="008109DD">
              <w:rPr>
                <w:rFonts w:eastAsiaTheme="minorEastAsia" w:cstheme="minorBidi"/>
                <w:noProof/>
                <w:sz w:val="22"/>
                <w:szCs w:val="22"/>
              </w:rPr>
              <w:tab/>
            </w:r>
            <w:r w:rsidR="008109DD" w:rsidRPr="00A32174">
              <w:rPr>
                <w:rStyle w:val="Hyperlink"/>
                <w:noProof/>
              </w:rPr>
              <w:t>E_0903_Antwort verarbeiten</w:t>
            </w:r>
            <w:r w:rsidR="008109DD">
              <w:rPr>
                <w:noProof/>
                <w:webHidden/>
              </w:rPr>
              <w:tab/>
            </w:r>
            <w:r w:rsidR="008109DD">
              <w:rPr>
                <w:noProof/>
                <w:webHidden/>
              </w:rPr>
              <w:fldChar w:fldCharType="begin"/>
            </w:r>
            <w:r w:rsidR="008109DD">
              <w:rPr>
                <w:noProof/>
                <w:webHidden/>
              </w:rPr>
              <w:instrText xml:space="preserve"> PAGEREF _Toc108465271 \h </w:instrText>
            </w:r>
            <w:r w:rsidR="008109DD">
              <w:rPr>
                <w:noProof/>
                <w:webHidden/>
              </w:rPr>
            </w:r>
            <w:r w:rsidR="008109DD">
              <w:rPr>
                <w:noProof/>
                <w:webHidden/>
              </w:rPr>
              <w:fldChar w:fldCharType="separate"/>
            </w:r>
            <w:r w:rsidR="00277CDC">
              <w:rPr>
                <w:noProof/>
                <w:webHidden/>
              </w:rPr>
              <w:t>520</w:t>
            </w:r>
            <w:r w:rsidR="008109DD">
              <w:rPr>
                <w:noProof/>
                <w:webHidden/>
              </w:rPr>
              <w:fldChar w:fldCharType="end"/>
            </w:r>
          </w:hyperlink>
        </w:p>
        <w:p w14:paraId="7EBB9A60" w14:textId="2F918FF4" w:rsidR="008109DD" w:rsidRDefault="002C6F24">
          <w:pPr>
            <w:pStyle w:val="Verzeichnis1"/>
            <w:rPr>
              <w:rFonts w:eastAsiaTheme="minorEastAsia" w:cstheme="minorBidi"/>
              <w:b w:val="0"/>
              <w:bCs w:val="0"/>
              <w:i w:val="0"/>
              <w:iCs w:val="0"/>
              <w:noProof/>
              <w:sz w:val="22"/>
              <w:szCs w:val="22"/>
            </w:rPr>
          </w:pPr>
          <w:hyperlink w:anchor="_Toc108465272" w:history="1">
            <w:r w:rsidR="008109DD" w:rsidRPr="00A32174">
              <w:rPr>
                <w:rStyle w:val="Hyperlink"/>
                <w:noProof/>
              </w:rPr>
              <w:t>17</w:t>
            </w:r>
            <w:r w:rsidR="008109DD">
              <w:rPr>
                <w:rFonts w:eastAsiaTheme="minorEastAsia" w:cstheme="minorBidi"/>
                <w:b w:val="0"/>
                <w:bCs w:val="0"/>
                <w:i w:val="0"/>
                <w:iCs w:val="0"/>
                <w:noProof/>
                <w:sz w:val="22"/>
                <w:szCs w:val="22"/>
              </w:rPr>
              <w:tab/>
            </w:r>
            <w:r w:rsidR="008109DD" w:rsidRPr="00A32174">
              <w:rPr>
                <w:rStyle w:val="Hyperlink"/>
                <w:noProof/>
              </w:rPr>
              <w:t>Änderungshistorie</w:t>
            </w:r>
            <w:r w:rsidR="008109DD">
              <w:rPr>
                <w:noProof/>
                <w:webHidden/>
              </w:rPr>
              <w:tab/>
            </w:r>
            <w:r w:rsidR="008109DD">
              <w:rPr>
                <w:noProof/>
                <w:webHidden/>
              </w:rPr>
              <w:fldChar w:fldCharType="begin"/>
            </w:r>
            <w:r w:rsidR="008109DD">
              <w:rPr>
                <w:noProof/>
                <w:webHidden/>
              </w:rPr>
              <w:instrText xml:space="preserve"> PAGEREF _Toc108465272 \h </w:instrText>
            </w:r>
            <w:r w:rsidR="008109DD">
              <w:rPr>
                <w:noProof/>
                <w:webHidden/>
              </w:rPr>
            </w:r>
            <w:r w:rsidR="008109DD">
              <w:rPr>
                <w:noProof/>
                <w:webHidden/>
              </w:rPr>
              <w:fldChar w:fldCharType="separate"/>
            </w:r>
            <w:r w:rsidR="00277CDC">
              <w:rPr>
                <w:noProof/>
                <w:webHidden/>
              </w:rPr>
              <w:t>521</w:t>
            </w:r>
            <w:r w:rsidR="008109DD">
              <w:rPr>
                <w:noProof/>
                <w:webHidden/>
              </w:rPr>
              <w:fldChar w:fldCharType="end"/>
            </w:r>
          </w:hyperlink>
        </w:p>
        <w:p w14:paraId="67FF8C27" w14:textId="7E1E5B4B" w:rsidR="00301145" w:rsidRDefault="00301145">
          <w:r>
            <w:rPr>
              <w:b/>
              <w:bCs/>
            </w:rPr>
            <w:fldChar w:fldCharType="end"/>
          </w:r>
        </w:p>
      </w:sdtContent>
    </w:sdt>
    <w:p w14:paraId="43B60FB7" w14:textId="77777777" w:rsidR="00954D7A" w:rsidRDefault="00954D7A">
      <w:pPr>
        <w:spacing w:after="200" w:line="276" w:lineRule="auto"/>
      </w:pPr>
      <w:r>
        <w:br w:type="page"/>
      </w:r>
    </w:p>
    <w:p w14:paraId="6A4B55A1" w14:textId="34EE27C4" w:rsidR="00C70B11" w:rsidRPr="00295E15" w:rsidRDefault="00C70B11" w:rsidP="00C70B11">
      <w:pPr>
        <w:pStyle w:val="berschrift1"/>
      </w:pPr>
      <w:bookmarkStart w:id="3" w:name="_Toc62633425"/>
      <w:bookmarkStart w:id="4" w:name="_Toc64453763"/>
      <w:bookmarkStart w:id="5" w:name="_Toc108464722"/>
      <w:r w:rsidRPr="00295E15">
        <w:lastRenderedPageBreak/>
        <w:t>Vorwort</w:t>
      </w:r>
      <w:bookmarkEnd w:id="3"/>
      <w:bookmarkEnd w:id="4"/>
      <w:bookmarkEnd w:id="5"/>
    </w:p>
    <w:p w14:paraId="6720F70C" w14:textId="538DE5EA" w:rsidR="00C70B11" w:rsidRPr="00295E15" w:rsidRDefault="00C70B11" w:rsidP="00C70B11">
      <w:pPr>
        <w:rPr>
          <w:rFonts w:cstheme="minorHAnsi"/>
        </w:rPr>
      </w:pPr>
      <w:r w:rsidRPr="00295E15">
        <w:rPr>
          <w:rFonts w:cstheme="minorHAnsi"/>
        </w:rPr>
        <w:t>Dieses Dokument stellt eine ergänzende Beschreibung zu den festgelegten Prozessbeschrei</w:t>
      </w:r>
      <w:r>
        <w:rPr>
          <w:rFonts w:cstheme="minorHAnsi"/>
        </w:rPr>
        <w:t>-</w:t>
      </w:r>
      <w:r w:rsidRPr="00295E15">
        <w:rPr>
          <w:rFonts w:cstheme="minorHAnsi"/>
        </w:rPr>
        <w:t xml:space="preserve">bungen GPKE, WiM Strom, MPES, MaBiS, GeLi Gas, WiM Gas, Netzbetreiberwechsel, MMMA, Redispatch 2.0, Prozesse mit dem HKNR und Kapazitätsabrechnung dar. Zudem ergänzt es die Anwendungshandbücher, in denen die Ausprägungen der Datenformate beschrieben sind, mittels denen die Informationen zwischen den Marktteilnehmern im Rahmen der vorgenannten Prozesse ausgetauscht werden. </w:t>
      </w:r>
    </w:p>
    <w:p w14:paraId="76B28755" w14:textId="4F745B1B" w:rsidR="00C70B11" w:rsidRPr="00295E15" w:rsidRDefault="00C70B11" w:rsidP="00C70B11">
      <w:pPr>
        <w:rPr>
          <w:rFonts w:cstheme="minorHAnsi"/>
        </w:rPr>
      </w:pPr>
      <w:r w:rsidRPr="00295E15">
        <w:rPr>
          <w:rFonts w:cstheme="minorHAnsi"/>
        </w:rPr>
        <w:t>Zu den oben genannten Prozessbeschreibungen gehören Aktivitätsdiagramme, welche eine Ab</w:t>
      </w:r>
      <w:r>
        <w:rPr>
          <w:rFonts w:cstheme="minorHAnsi"/>
        </w:rPr>
        <w:t>-</w:t>
      </w:r>
      <w:r w:rsidRPr="00295E15">
        <w:rPr>
          <w:rFonts w:cstheme="minorHAnsi"/>
        </w:rPr>
        <w:t>folge von Aktivitäten definieren. In einigen dieser Aktivitäten werden Prüfungen durchgeführt, welche durch die Entscheidungsbaum-Diagramme (EBD) in diesem Dokument festgelegt sind. Derartige Aktivitäten sind immer dann notwendig, wenn auf eine eingehende Nachricht eine Antwort gegeben wird. In einem EBD werden die vom Empfänger einer Nachricht in einer vor</w:t>
      </w:r>
      <w:r>
        <w:rPr>
          <w:rFonts w:cstheme="minorHAnsi"/>
        </w:rPr>
        <w:t>-</w:t>
      </w:r>
      <w:r w:rsidRPr="00295E15">
        <w:rPr>
          <w:rFonts w:cstheme="minorHAnsi"/>
        </w:rPr>
        <w:t>gegebenen Reihenfolge durchzuführenden Prüfschritte beschrieben. Der Nachrichtenempfän</w:t>
      </w:r>
      <w:r w:rsidR="00DD1FE5">
        <w:rPr>
          <w:rFonts w:cstheme="minorHAnsi"/>
        </w:rPr>
        <w:softHyphen/>
      </w:r>
      <w:r w:rsidRPr="00295E15">
        <w:rPr>
          <w:rFonts w:cstheme="minorHAnsi"/>
        </w:rPr>
        <w:t>ger ist verpflichtet die Nachricht genau in dieser im EBD beschriebenen Reihenfolge zu prüfen. Durch die Definition der Reihenfolge der Prüfschritte wird bei einer Ablehnung für den Empfän</w:t>
      </w:r>
      <w:r w:rsidR="00DD1FE5">
        <w:rPr>
          <w:rFonts w:cstheme="minorHAnsi"/>
        </w:rPr>
        <w:softHyphen/>
      </w:r>
      <w:r w:rsidRPr="00295E15">
        <w:rPr>
          <w:rFonts w:cstheme="minorHAnsi"/>
        </w:rPr>
        <w:t>ger der Antwortnachricht transparent, welche Prüfschritte erfolgreich durchlaufen wurden und welche Prüfschritte noch nicht durchgeführt wurden. Die aus den Prüfschritten resultierenden Ergebnisse werden in der Regel</w:t>
      </w:r>
      <w:r w:rsidRPr="00295E15">
        <w:rPr>
          <w:rStyle w:val="Funotenzeichen"/>
          <w:rFonts w:cstheme="minorHAnsi"/>
        </w:rPr>
        <w:footnoteReference w:id="1"/>
      </w:r>
      <w:r w:rsidRPr="00295E15">
        <w:rPr>
          <w:rFonts w:cstheme="minorHAnsi"/>
        </w:rPr>
        <w:t xml:space="preserve"> mit einem Code versehen, der in der Antwortnachricht zu ver</w:t>
      </w:r>
      <w:r w:rsidR="00DD1FE5">
        <w:rPr>
          <w:rFonts w:cstheme="minorHAnsi"/>
        </w:rPr>
        <w:softHyphen/>
      </w:r>
      <w:r w:rsidRPr="00295E15">
        <w:rPr>
          <w:rFonts w:cstheme="minorHAnsi"/>
        </w:rPr>
        <w:t xml:space="preserve">wenden ist. </w:t>
      </w:r>
    </w:p>
    <w:p w14:paraId="39FED15F" w14:textId="4F9FB93D" w:rsidR="00C70B11" w:rsidRPr="00295E15" w:rsidRDefault="00C70B11" w:rsidP="00C70B11">
      <w:pPr>
        <w:rPr>
          <w:rFonts w:cstheme="minorHAnsi"/>
        </w:rPr>
      </w:pPr>
      <w:r w:rsidRPr="00295E15">
        <w:rPr>
          <w:rFonts w:cstheme="minorHAnsi"/>
        </w:rPr>
        <w:t>Ziel der EBD ist es, dass die Informationen der Antworten auf Nachrichten von allen Beteiligten einheitlich und eindeutig interpretiert werden. D</w:t>
      </w:r>
      <w:r w:rsidR="00CB6CA7">
        <w:rPr>
          <w:rFonts w:cstheme="minorHAnsi"/>
        </w:rPr>
        <w:t>as</w:t>
      </w:r>
      <w:r w:rsidRPr="00295E15">
        <w:rPr>
          <w:rFonts w:cstheme="minorHAnsi"/>
        </w:rPr>
        <w:t xml:space="preserve"> h</w:t>
      </w:r>
      <w:r w:rsidR="00CB6CA7">
        <w:rPr>
          <w:rFonts w:cstheme="minorHAnsi"/>
        </w:rPr>
        <w:t>eißt</w:t>
      </w:r>
      <w:r w:rsidRPr="00295E15">
        <w:rPr>
          <w:rFonts w:cstheme="minorHAnsi"/>
        </w:rPr>
        <w:t xml:space="preserve"> insbesondere, dass der Sender bei der Erstellung der Antwort das gleiche Verständnis über die zu übermittelnde Aussage hat, wie der Empfänger, wenn er diese liest.</w:t>
      </w:r>
    </w:p>
    <w:p w14:paraId="35F99BBF" w14:textId="3B9099B5" w:rsidR="003246CC" w:rsidRDefault="00C70B11" w:rsidP="00C70B11">
      <w:pPr>
        <w:rPr>
          <w:rFonts w:cstheme="minorHAnsi"/>
        </w:rPr>
      </w:pPr>
      <w:r w:rsidRPr="00295E15">
        <w:rPr>
          <w:rFonts w:cstheme="minorHAnsi"/>
        </w:rPr>
        <w:t>Die Antwortcodes aus den Nachrichten wurden in externe Codelisten überführt. Die externen Codelisten teilen sich auf in EBD und Codelisten. Die Codelisten enthalten Antwortcodes für den Erfolgs- und für mögliche Fehlerfälle, aber wie bisher keine definierte Reihenfolge der Prüf</w:t>
      </w:r>
      <w:r>
        <w:rPr>
          <w:rFonts w:cstheme="minorHAnsi"/>
        </w:rPr>
        <w:t>-</w:t>
      </w:r>
      <w:r w:rsidRPr="00295E15">
        <w:rPr>
          <w:rFonts w:cstheme="minorHAnsi"/>
        </w:rPr>
        <w:t>schritte. Die Antwortcodes finden sich solange in der Codeliste</w:t>
      </w:r>
      <w:r w:rsidR="00CB6CA7">
        <w:rPr>
          <w:rFonts w:cstheme="minorHAnsi"/>
        </w:rPr>
        <w:t>,</w:t>
      </w:r>
      <w:r w:rsidRPr="00295E15">
        <w:rPr>
          <w:rFonts w:cstheme="minorHAnsi"/>
        </w:rPr>
        <w:t xml:space="preserve"> bis ein EBD erstellt wurde. Auf</w:t>
      </w:r>
      <w:r>
        <w:rPr>
          <w:rFonts w:cstheme="minorHAnsi"/>
        </w:rPr>
        <w:t>-</w:t>
      </w:r>
      <w:r w:rsidRPr="00295E15">
        <w:rPr>
          <w:rFonts w:cstheme="minorHAnsi"/>
        </w:rPr>
        <w:t>grund der Überführung der Antwortcodes in die EBD sind die möglichen Antwortcodes eines Anwendungsfalls ausschließlich aus dem zugehörendem EBD zu verwenden. Für die Formate ohne Antwortcodes in der Nachrichtenbeschreibung sind diese Antwortcodes ausschließlich diesem Dokument „Entscheidungsbaum-Diagramme und Codelisten für die Antwortnachrich</w:t>
      </w:r>
      <w:r w:rsidR="00DD1FE5">
        <w:rPr>
          <w:rFonts w:cstheme="minorHAnsi"/>
        </w:rPr>
        <w:softHyphen/>
      </w:r>
      <w:r w:rsidRPr="00295E15">
        <w:rPr>
          <w:rFonts w:cstheme="minorHAnsi"/>
        </w:rPr>
        <w:t>ten“ zu entnehmen.</w:t>
      </w:r>
    </w:p>
    <w:p w14:paraId="136050AE" w14:textId="58F4F209" w:rsidR="00C70B11" w:rsidRPr="00295E15" w:rsidRDefault="00C70B11" w:rsidP="00C70B11">
      <w:pPr>
        <w:pStyle w:val="berschrift1"/>
      </w:pPr>
      <w:bookmarkStart w:id="6" w:name="_Toc431209478"/>
      <w:bookmarkStart w:id="7" w:name="_Toc62633426"/>
      <w:bookmarkStart w:id="8" w:name="_Toc64453764"/>
      <w:bookmarkStart w:id="9" w:name="_Toc108464723"/>
      <w:r w:rsidRPr="00295E15">
        <w:lastRenderedPageBreak/>
        <w:t>Aufbau des Dokument</w:t>
      </w:r>
      <w:r>
        <w:t>e</w:t>
      </w:r>
      <w:r w:rsidRPr="00295E15">
        <w:t>s</w:t>
      </w:r>
      <w:bookmarkEnd w:id="6"/>
      <w:bookmarkEnd w:id="7"/>
      <w:bookmarkEnd w:id="8"/>
      <w:bookmarkEnd w:id="9"/>
    </w:p>
    <w:p w14:paraId="7103CF31" w14:textId="2B01A598" w:rsidR="00C70B11" w:rsidRPr="00246E48" w:rsidRDefault="00C70B11" w:rsidP="00C70B11">
      <w:r w:rsidRPr="00246E48">
        <w:t>Die Gliederung des Dokumentes erfolgt in drei Ebenen. Die erste Ebene entspricht der jeweili</w:t>
      </w:r>
      <w:r w:rsidR="00DD1FE5">
        <w:softHyphen/>
      </w:r>
      <w:r w:rsidRPr="00246E48">
        <w:t>gen Festlegung. Auf der zweiten Ebene erscheint der Name des Aktivitätsdiagramms</w:t>
      </w:r>
      <w:r>
        <w:t xml:space="preserve"> </w:t>
      </w:r>
      <w:r w:rsidRPr="00246E48">
        <w:t>oder</w:t>
      </w:r>
      <w:r w:rsidR="00CB6CA7">
        <w:t>,</w:t>
      </w:r>
      <w:r w:rsidRPr="00246E48">
        <w:t xml:space="preserve"> falls dieses nicht vorhanden ist, wie beispielsweise in der GeLi Gas, der Name des Sequenzdiagram</w:t>
      </w:r>
      <w:r w:rsidR="00DD1FE5">
        <w:softHyphen/>
      </w:r>
      <w:r w:rsidRPr="00246E48">
        <w:t>m</w:t>
      </w:r>
      <w:r>
        <w:t>e</w:t>
      </w:r>
      <w:r w:rsidRPr="00246E48">
        <w:t>s. Auf der dritten Ebene befinden sich d</w:t>
      </w:r>
      <w:r>
        <w:t>as</w:t>
      </w:r>
      <w:r w:rsidRPr="00246E48">
        <w:t xml:space="preserve"> EBD oder </w:t>
      </w:r>
      <w:r>
        <w:t xml:space="preserve">die </w:t>
      </w:r>
      <w:r w:rsidRPr="00246E48">
        <w:t>Codeliste pro Anwendungsfall.</w:t>
      </w:r>
      <w:r w:rsidRPr="00CB1D95">
        <w:t xml:space="preserve"> </w:t>
      </w:r>
      <w:r w:rsidRPr="00246E48">
        <w:t>Somit können die EBD über die entsprechenden Aktivitäten den einzelnen Prozessschritten zugeord</w:t>
      </w:r>
      <w:r w:rsidR="00DD1FE5">
        <w:softHyphen/>
      </w:r>
      <w:r w:rsidRPr="00246E48">
        <w:t>net werden.</w:t>
      </w:r>
    </w:p>
    <w:p w14:paraId="4B229D4B" w14:textId="77777777" w:rsidR="000E1FAF" w:rsidRPr="00246E48" w:rsidRDefault="00C70B11" w:rsidP="000E1FAF">
      <w:r w:rsidRPr="00246E48">
        <w:t>Da sich das Dokument noch im Aufbau befindet, enthält es neben den EBD auch Codelisten pro Anwendungsfall. Dies ist nötig, da die Überführung der Antwortcodes aus den Nachrichtenbe</w:t>
      </w:r>
      <w:r w:rsidR="00DD1FE5">
        <w:softHyphen/>
      </w:r>
      <w:r w:rsidRPr="00246E48">
        <w:t>schreibungen in die externen Codelisten (die sich in EDB und Codelisten pro Anwendungsfall un</w:t>
      </w:r>
      <w:r w:rsidR="00DD1FE5">
        <w:softHyphen/>
      </w:r>
      <w:r w:rsidRPr="00246E48">
        <w:t xml:space="preserve">terteilen/aufteilen) für einen Nachrichtentypen vollständig erfolgt. Das heißt, der Umbau des STS-Segments bzw. des AJT-Segments erfolgt in der Nachrichtenbeschreibung, und somit für alle Anwendungsfälle dieses Nachrichtentyps. Dies führt dazu, dass in allen Anwendungsfällen eines derartigen Nachrichtentyps die im jeweiligen Anwendungsfall nutzbaren Antwortcodes sich aus der jeweiligen externen Codeliste ergeben. Im Kapitel </w:t>
      </w:r>
      <w:r w:rsidR="000E1FAF">
        <w:t>6.11 „</w:t>
      </w:r>
      <w:r w:rsidR="000E1FAF" w:rsidRPr="00644A2F">
        <w:t>Antwortcodes in den Segmenten AJT, FTX und STS</w:t>
      </w:r>
      <w:r w:rsidR="000E1FAF">
        <w:t xml:space="preserve">“ </w:t>
      </w:r>
      <w:r w:rsidR="000E1FAF" w:rsidRPr="00246E48">
        <w:t>der Allgemeinen Festlegungen ist zum einen die Verbindung zwischen Nachrichtenbeschreibung inkl</w:t>
      </w:r>
      <w:r w:rsidR="000E1FAF">
        <w:t>usive</w:t>
      </w:r>
      <w:r w:rsidR="000E1FAF" w:rsidRPr="00246E48">
        <w:t xml:space="preserve"> Anwendungsfällen und EBD und zum anderen die Verbin</w:t>
      </w:r>
      <w:r w:rsidR="000E1FAF">
        <w:softHyphen/>
      </w:r>
      <w:r w:rsidR="000E1FAF" w:rsidRPr="00246E48">
        <w:t>dung zwischen Nachrichtenbeschreibung inkl</w:t>
      </w:r>
      <w:r w:rsidR="000E1FAF">
        <w:t>usive</w:t>
      </w:r>
      <w:r w:rsidR="000E1FAF" w:rsidRPr="00246E48">
        <w:t xml:space="preserve"> Anwendungsfällen und EBD und Codeliste pro Anwendungsfall dargestellt.</w:t>
      </w:r>
    </w:p>
    <w:p w14:paraId="7126B024" w14:textId="09F933F2" w:rsidR="00C70B11" w:rsidRPr="005A4FBB" w:rsidRDefault="00C70B11" w:rsidP="00C70B11">
      <w:r w:rsidRPr="00246E48">
        <w:t xml:space="preserve">Für alle Prozessschritte der </w:t>
      </w:r>
      <w:r>
        <w:t>Sparte Strom</w:t>
      </w:r>
      <w:r w:rsidRPr="00246E48">
        <w:t xml:space="preserve"> werden die Codelisten pro Anwendungsfall schritt</w:t>
      </w:r>
      <w:r w:rsidR="00DD1FE5">
        <w:softHyphen/>
      </w:r>
      <w:r>
        <w:t>wei</w:t>
      </w:r>
      <w:r w:rsidRPr="00246E48">
        <w:t>se durch EBD ersetzt werden. Für die Sparte Gas sind derzeit keine Planungen in dieser Richtung bekannt</w:t>
      </w:r>
      <w:r>
        <w:t>.</w:t>
      </w:r>
    </w:p>
    <w:p w14:paraId="74405880" w14:textId="5A4BA749" w:rsidR="00C70B11" w:rsidRPr="005A4FBB" w:rsidRDefault="00C70B11" w:rsidP="00C70B11">
      <w:r w:rsidRPr="005A4FBB">
        <w:t>Im Rahmen der September-Konsultation 2020 ist entschieden worden, dass die Information über das Scheitern der Identifikation eines Objekts weiterhin im Gas- und Strommarkt einheit</w:t>
      </w:r>
      <w:r w:rsidR="00DD1FE5">
        <w:softHyphen/>
      </w:r>
      <w:r w:rsidRPr="005A4FBB">
        <w:t>lich auszutauschen ist. Dies bedeutet, dass dafür sowohl dieselben Nachrichtentypen (APERAK, UTILMD) als auch identischen Codes zu verwenden sind. Wird beispielsweise im Rahmen der Kündigung nach GPKE mittels UTILMD mitgeteilt, dass die Marktlokation nicht identifiziert wer</w:t>
      </w:r>
      <w:r w:rsidR="00216873">
        <w:softHyphen/>
      </w:r>
      <w:r w:rsidRPr="005A4FBB">
        <w:t>den kann, ist dies auch in der Kündigung nach GeLi Gas per UTILMD mitzuteilten.</w:t>
      </w:r>
    </w:p>
    <w:p w14:paraId="25948417" w14:textId="24173634" w:rsidR="00664E8C" w:rsidRDefault="00C70B11" w:rsidP="00664E8C">
      <w:r w:rsidRPr="00246E48">
        <w:t>In den Tabellen der EBD sind alle Angaben enthalten, die für das Verständnis der Entscheidungs</w:t>
      </w:r>
      <w:r>
        <w:t>-</w:t>
      </w:r>
      <w:r w:rsidRPr="00246E48">
        <w:t xml:space="preserve">bäume relevant sind. </w:t>
      </w:r>
    </w:p>
    <w:p w14:paraId="41C21804" w14:textId="77777777" w:rsidR="000B4641" w:rsidRDefault="000B4641" w:rsidP="000B4641">
      <w:r>
        <w:rPr>
          <w:rFonts w:cstheme="minorHAnsi"/>
        </w:rPr>
        <w:t>Es kann vorkommen, dass in diesem Dokument von einem EBD auf ein anderes EBD verwiesen wird, sodass in der Marktkommunikation ausschließlich das EBD, auf welches verwiesen wird, zu nutzen ist. In diesem Fall muss sichergestellt werden, dass Prüfungen in den EBD für dieselbe Marktrolle auch übergreifend identisch ablaufen sollen. Aufgrund der expliziten Darstellung in den Aktivitätsdiagrammen und der Darstellung in den EBD wird hier auf das relevante in der Marktkommunikation zu nutzende EBD mit dem Verweis „</w:t>
      </w:r>
      <w:r w:rsidRPr="00AB4AA3">
        <w:t>Es ist der Entscheidungsbaum „</w:t>
      </w:r>
      <w:r>
        <w:t>XXX“</w:t>
      </w:r>
      <w:r w:rsidRPr="00AB4AA3">
        <w:t xml:space="preserve"> zu nutzen</w:t>
      </w:r>
      <w:r>
        <w:rPr>
          <w:rFonts w:cstheme="minorHAnsi"/>
        </w:rPr>
        <w:t>.“ gekennzeichnet.</w:t>
      </w:r>
    </w:p>
    <w:p w14:paraId="29DF3386" w14:textId="71D5B405" w:rsidR="00C70B11" w:rsidRPr="00263A8E" w:rsidRDefault="00C70B11" w:rsidP="00C70B11">
      <w:pPr>
        <w:pStyle w:val="berschrift1"/>
      </w:pPr>
      <w:bookmarkStart w:id="10" w:name="_Toc62633427"/>
      <w:bookmarkStart w:id="11" w:name="_Toc64453765"/>
      <w:bookmarkStart w:id="12" w:name="_Toc108464724"/>
      <w:r w:rsidRPr="00263A8E">
        <w:lastRenderedPageBreak/>
        <w:t>Umgang mit den Antwortcodes</w:t>
      </w:r>
      <w:bookmarkEnd w:id="10"/>
      <w:bookmarkEnd w:id="11"/>
      <w:bookmarkEnd w:id="12"/>
    </w:p>
    <w:p w14:paraId="7EE41087" w14:textId="0E5B1810" w:rsidR="004749FC" w:rsidRDefault="00C70B11" w:rsidP="004749FC">
      <w:r>
        <w:t>Falls in einem bestehenden EBD ein Antwortcode aufgrund der Hinzunahme eines neuen Prüf-schrittes aufgenommen werden muss, so wird ein in dem EBD noch nicht genutzter Antwort</w:t>
      </w:r>
      <w:r w:rsidR="00DD1FE5">
        <w:softHyphen/>
      </w:r>
      <w:r>
        <w:t>code vergeben. Sofern der neue Prüfschritt zwischen zwei bestehenden Prüfschritten eingefügt wird, erfolgt keine Neuvergabe der bestehenden Antwortcodes. Die Antwortcodes haben eine unterschiedliche Bedeutung je EBD.</w:t>
      </w:r>
    </w:p>
    <w:p w14:paraId="0A0D1DA5" w14:textId="0C25130E" w:rsidR="00C70B11" w:rsidRDefault="00C70B11" w:rsidP="00C70B11">
      <w:r>
        <w:t>In einigen EBD sind die Antwortcodes Clustern zugeordnet. Die Cluster gruppieren die Antwort-gründe nach ihrer Fachlichkeit (z.</w:t>
      </w:r>
      <w:r w:rsidR="00282715" w:rsidRPr="004D4F49">
        <w:t> </w:t>
      </w:r>
      <w:r>
        <w:t>B. Ablehnung oder Zustimmung) und ermöglichen eine Zuord</w:t>
      </w:r>
      <w:r w:rsidR="00DD1FE5">
        <w:softHyphen/>
      </w:r>
      <w:r>
        <w:t xml:space="preserve">nung dieser mit Hilfe von Bedingungen zu den einzelnen Anwendungsfällen. </w:t>
      </w:r>
    </w:p>
    <w:p w14:paraId="343704A8" w14:textId="44EBE4C4" w:rsidR="00C70B11" w:rsidRDefault="00C70B11" w:rsidP="001F2FE1">
      <w:pPr>
        <w:pStyle w:val="berschrift2"/>
      </w:pPr>
      <w:bookmarkStart w:id="13" w:name="_Toc62633428"/>
      <w:bookmarkStart w:id="14" w:name="_Toc64453766"/>
      <w:bookmarkStart w:id="15" w:name="_Toc108464725"/>
      <w:r>
        <w:t xml:space="preserve">Besonderheiten bei der Übermittlung des </w:t>
      </w:r>
      <w:r w:rsidRPr="00337769">
        <w:rPr>
          <w:szCs w:val="22"/>
        </w:rPr>
        <w:t>Datenstatus</w:t>
      </w:r>
      <w:r>
        <w:rPr>
          <w:szCs w:val="22"/>
        </w:rPr>
        <w:t xml:space="preserve"> eines B</w:t>
      </w:r>
      <w:r w:rsidRPr="004D4F49">
        <w:t>IKO</w:t>
      </w:r>
      <w:bookmarkEnd w:id="13"/>
      <w:bookmarkEnd w:id="14"/>
      <w:bookmarkEnd w:id="15"/>
    </w:p>
    <w:p w14:paraId="3DBA5FF9" w14:textId="77777777" w:rsidR="00C70B11" w:rsidRDefault="00C70B11" w:rsidP="00C70B11">
      <w:r w:rsidRPr="00337769">
        <w:t xml:space="preserve">Aufgrund der Besonderheiten bei der Datenstatusübermittlung direkt aus dem </w:t>
      </w:r>
      <w:r>
        <w:t>IT-</w:t>
      </w:r>
      <w:r w:rsidRPr="00337769">
        <w:t>System des BIKO werden folgende feste Codes für die jeweiligen Datenstatus in den entsprechenden EBD verwendet:</w:t>
      </w:r>
    </w:p>
    <w:tbl>
      <w:tblPr>
        <w:tblStyle w:val="Tabellenraster1"/>
        <w:tblpPr w:leftFromText="141" w:rightFromText="141" w:vertAnchor="text" w:horzAnchor="margin" w:tblpX="98" w:tblpY="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4708"/>
      </w:tblGrid>
      <w:tr w:rsidR="00C70B11" w:rsidRPr="00263A8E" w14:paraId="54986129" w14:textId="77777777" w:rsidTr="00E76941">
        <w:trPr>
          <w:trHeight w:val="206"/>
        </w:trPr>
        <w:tc>
          <w:tcPr>
            <w:tcW w:w="967" w:type="dxa"/>
            <w:hideMark/>
          </w:tcPr>
          <w:p w14:paraId="32009D1D" w14:textId="77777777" w:rsidR="00C70B11" w:rsidRPr="00263A8E" w:rsidRDefault="00C70B11" w:rsidP="004C073D">
            <w:pPr>
              <w:keepNext/>
              <w:keepLines/>
              <w:rPr>
                <w:rFonts w:cstheme="minorHAnsi"/>
                <w:sz w:val="24"/>
                <w:szCs w:val="24"/>
              </w:rPr>
            </w:pPr>
            <w:r w:rsidRPr="00263A8E">
              <w:rPr>
                <w:rFonts w:cstheme="minorHAnsi"/>
                <w:sz w:val="24"/>
                <w:szCs w:val="24"/>
              </w:rPr>
              <w:t>A01</w:t>
            </w:r>
          </w:p>
        </w:tc>
        <w:tc>
          <w:tcPr>
            <w:tcW w:w="4708" w:type="dxa"/>
            <w:hideMark/>
          </w:tcPr>
          <w:p w14:paraId="5C982A37"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w:t>
            </w:r>
          </w:p>
        </w:tc>
      </w:tr>
      <w:tr w:rsidR="00C70B11" w:rsidRPr="00263A8E" w14:paraId="269FC0A6" w14:textId="77777777" w:rsidTr="00E76941">
        <w:trPr>
          <w:trHeight w:val="206"/>
        </w:trPr>
        <w:tc>
          <w:tcPr>
            <w:tcW w:w="967" w:type="dxa"/>
            <w:hideMark/>
          </w:tcPr>
          <w:p w14:paraId="74D45249" w14:textId="77777777" w:rsidR="00C70B11" w:rsidRPr="00263A8E" w:rsidRDefault="00C70B11" w:rsidP="004C073D">
            <w:pPr>
              <w:keepNext/>
              <w:keepLines/>
              <w:rPr>
                <w:rFonts w:cstheme="minorHAnsi"/>
                <w:sz w:val="24"/>
                <w:szCs w:val="24"/>
              </w:rPr>
            </w:pPr>
            <w:r w:rsidRPr="00263A8E">
              <w:rPr>
                <w:rFonts w:cstheme="minorHAnsi"/>
                <w:sz w:val="24"/>
                <w:szCs w:val="24"/>
              </w:rPr>
              <w:t>A02</w:t>
            </w:r>
          </w:p>
        </w:tc>
        <w:tc>
          <w:tcPr>
            <w:tcW w:w="4708" w:type="dxa"/>
            <w:hideMark/>
          </w:tcPr>
          <w:p w14:paraId="1065A60B" w14:textId="77777777" w:rsidR="00C70B11" w:rsidRPr="00263A8E" w:rsidRDefault="00C70B11" w:rsidP="004C073D">
            <w:pPr>
              <w:keepNext/>
              <w:keepLines/>
              <w:rPr>
                <w:rFonts w:cstheme="minorHAnsi"/>
                <w:sz w:val="24"/>
                <w:szCs w:val="24"/>
              </w:rPr>
            </w:pPr>
            <w:r w:rsidRPr="00263A8E">
              <w:rPr>
                <w:rFonts w:cstheme="minorHAnsi"/>
                <w:sz w:val="24"/>
                <w:szCs w:val="24"/>
              </w:rPr>
              <w:t>Datenstatus „Prüfdaten“</w:t>
            </w:r>
          </w:p>
        </w:tc>
      </w:tr>
      <w:tr w:rsidR="00C70B11" w:rsidRPr="00263A8E" w14:paraId="5B064D17" w14:textId="77777777" w:rsidTr="00E76941">
        <w:trPr>
          <w:trHeight w:val="206"/>
        </w:trPr>
        <w:tc>
          <w:tcPr>
            <w:tcW w:w="967" w:type="dxa"/>
            <w:hideMark/>
          </w:tcPr>
          <w:p w14:paraId="59AE732D" w14:textId="77777777" w:rsidR="00C70B11" w:rsidRPr="00263A8E" w:rsidRDefault="00C70B11" w:rsidP="004C073D">
            <w:pPr>
              <w:keepNext/>
              <w:keepLines/>
              <w:rPr>
                <w:rFonts w:cstheme="minorHAnsi"/>
                <w:sz w:val="24"/>
                <w:szCs w:val="24"/>
              </w:rPr>
            </w:pPr>
            <w:r w:rsidRPr="00263A8E">
              <w:rPr>
                <w:rFonts w:cstheme="minorHAnsi"/>
                <w:sz w:val="24"/>
                <w:szCs w:val="24"/>
              </w:rPr>
              <w:t>A03</w:t>
            </w:r>
          </w:p>
        </w:tc>
        <w:tc>
          <w:tcPr>
            <w:tcW w:w="4708" w:type="dxa"/>
            <w:hideMark/>
          </w:tcPr>
          <w:p w14:paraId="14855B25"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w:t>
            </w:r>
          </w:p>
        </w:tc>
      </w:tr>
      <w:tr w:rsidR="00C70B11" w:rsidRPr="00263A8E" w14:paraId="2295E6F6" w14:textId="77777777" w:rsidTr="00E76941">
        <w:trPr>
          <w:trHeight w:val="206"/>
        </w:trPr>
        <w:tc>
          <w:tcPr>
            <w:tcW w:w="967" w:type="dxa"/>
            <w:hideMark/>
          </w:tcPr>
          <w:p w14:paraId="1BC86378" w14:textId="77777777" w:rsidR="00C70B11" w:rsidRPr="00263A8E" w:rsidRDefault="00C70B11" w:rsidP="004C073D">
            <w:pPr>
              <w:keepNext/>
              <w:keepLines/>
              <w:rPr>
                <w:rFonts w:cstheme="minorHAnsi"/>
                <w:sz w:val="24"/>
                <w:szCs w:val="24"/>
              </w:rPr>
            </w:pPr>
            <w:r w:rsidRPr="00263A8E">
              <w:rPr>
                <w:rFonts w:cstheme="minorHAnsi"/>
                <w:sz w:val="24"/>
                <w:szCs w:val="24"/>
              </w:rPr>
              <w:t>A04</w:t>
            </w:r>
          </w:p>
        </w:tc>
        <w:tc>
          <w:tcPr>
            <w:tcW w:w="4708" w:type="dxa"/>
            <w:hideMark/>
          </w:tcPr>
          <w:p w14:paraId="719CAC96"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 KBKA“</w:t>
            </w:r>
          </w:p>
        </w:tc>
      </w:tr>
      <w:tr w:rsidR="00C70B11" w:rsidRPr="00263A8E" w14:paraId="1238BC64" w14:textId="77777777" w:rsidTr="00E76941">
        <w:trPr>
          <w:trHeight w:val="206"/>
        </w:trPr>
        <w:tc>
          <w:tcPr>
            <w:tcW w:w="967" w:type="dxa"/>
            <w:hideMark/>
          </w:tcPr>
          <w:p w14:paraId="6BCA3791" w14:textId="77777777" w:rsidR="00C70B11" w:rsidRPr="00263A8E" w:rsidRDefault="00C70B11" w:rsidP="004C073D">
            <w:pPr>
              <w:keepNext/>
              <w:keepLines/>
              <w:rPr>
                <w:rFonts w:cstheme="minorHAnsi"/>
                <w:sz w:val="24"/>
                <w:szCs w:val="24"/>
              </w:rPr>
            </w:pPr>
            <w:r w:rsidRPr="00263A8E">
              <w:rPr>
                <w:rFonts w:cstheme="minorHAnsi"/>
                <w:sz w:val="24"/>
                <w:szCs w:val="24"/>
              </w:rPr>
              <w:t>A06</w:t>
            </w:r>
          </w:p>
        </w:tc>
        <w:tc>
          <w:tcPr>
            <w:tcW w:w="4708" w:type="dxa"/>
            <w:hideMark/>
          </w:tcPr>
          <w:p w14:paraId="47C2AB77"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 KBKA“</w:t>
            </w:r>
          </w:p>
        </w:tc>
      </w:tr>
    </w:tbl>
    <w:p w14:paraId="259FF8BC" w14:textId="77777777" w:rsidR="00C70B11" w:rsidRDefault="00C70B11" w:rsidP="00C70B11">
      <w:pPr>
        <w:keepNext/>
        <w:keepLines/>
        <w:rPr>
          <w:rFonts w:ascii="Arial" w:hAnsi="Arial" w:cs="Arial"/>
        </w:rPr>
      </w:pPr>
    </w:p>
    <w:p w14:paraId="051604D0" w14:textId="77777777" w:rsidR="00C70B11" w:rsidRDefault="00C70B11" w:rsidP="00C70B11">
      <w:pPr>
        <w:keepNext/>
        <w:keepLines/>
        <w:rPr>
          <w:rFonts w:ascii="Arial" w:hAnsi="Arial" w:cs="Arial"/>
        </w:rPr>
      </w:pPr>
    </w:p>
    <w:p w14:paraId="38C36219" w14:textId="77777777" w:rsidR="00C70B11" w:rsidRDefault="00C70B11" w:rsidP="00C70B11">
      <w:pPr>
        <w:keepNext/>
        <w:keepLines/>
        <w:rPr>
          <w:rFonts w:ascii="Arial" w:hAnsi="Arial" w:cs="Arial"/>
        </w:rPr>
      </w:pPr>
    </w:p>
    <w:p w14:paraId="3A973E50" w14:textId="77777777" w:rsidR="00C70B11" w:rsidRDefault="00C70B11" w:rsidP="00C70B11">
      <w:pPr>
        <w:rPr>
          <w:rFonts w:ascii="Arial" w:hAnsi="Arial" w:cs="Arial"/>
        </w:rPr>
      </w:pPr>
    </w:p>
    <w:p w14:paraId="573E45BF" w14:textId="77777777" w:rsidR="00C70B11" w:rsidRDefault="00C70B11" w:rsidP="00C70B11">
      <w:pPr>
        <w:rPr>
          <w:rFonts w:ascii="Arial" w:hAnsi="Arial" w:cs="Arial"/>
        </w:rPr>
      </w:pPr>
    </w:p>
    <w:p w14:paraId="0B06A38E" w14:textId="77777777" w:rsidR="00C70B11" w:rsidRDefault="00C70B11" w:rsidP="00C70B11">
      <w:pPr>
        <w:spacing w:after="0" w:line="240" w:lineRule="auto"/>
        <w:rPr>
          <w:rFonts w:ascii="Arial" w:hAnsi="Arial" w:cs="Arial"/>
        </w:rPr>
      </w:pPr>
    </w:p>
    <w:p w14:paraId="18BD3908" w14:textId="0D575299" w:rsidR="00C70B11" w:rsidRPr="00246E48" w:rsidRDefault="00C70B11" w:rsidP="001F2FE1">
      <w:pPr>
        <w:pStyle w:val="berschrift2"/>
      </w:pPr>
      <w:bookmarkStart w:id="16" w:name="_Toc62633429"/>
      <w:bookmarkStart w:id="17" w:name="_Toc64453767"/>
      <w:bookmarkStart w:id="18" w:name="_Toc108464726"/>
      <w:r w:rsidRPr="00246E48">
        <w:t>Code A99</w:t>
      </w:r>
      <w:r>
        <w:t xml:space="preserve"> – </w:t>
      </w:r>
      <w:r w:rsidRPr="00246E48">
        <w:t>Ablehnung „Sonstiges“</w:t>
      </w:r>
      <w:bookmarkEnd w:id="16"/>
      <w:bookmarkEnd w:id="17"/>
      <w:bookmarkEnd w:id="18"/>
    </w:p>
    <w:p w14:paraId="2E41B575" w14:textId="10573823" w:rsidR="00C70B11" w:rsidRPr="00246E48" w:rsidRDefault="00C70B11" w:rsidP="00C70B11">
      <w:r w:rsidRPr="00246E48">
        <w:t xml:space="preserve">Einzelne </w:t>
      </w:r>
      <w:r>
        <w:t>EBD</w:t>
      </w:r>
      <w:r w:rsidRPr="00246E48">
        <w:t xml:space="preserve">, deren Vollständigkeit noch nicht gewährleistet ist, </w:t>
      </w:r>
      <w:r>
        <w:t>enthalten</w:t>
      </w:r>
      <w:r w:rsidRPr="00246E48">
        <w:t xml:space="preserve"> einen befristeten Ablehnungsgrund „Sonstiges“, Code A99. Die Nutzung des Ablehnungsgrundes „Sonstiges“ ist jeweils ein Jahr nach</w:t>
      </w:r>
      <w:r w:rsidR="00A43460">
        <w:t xml:space="preserve"> Beginn</w:t>
      </w:r>
      <w:r w:rsidRPr="00246E48">
        <w:t xml:space="preserve"> </w:t>
      </w:r>
      <w:r w:rsidR="00A43460">
        <w:t xml:space="preserve">der </w:t>
      </w:r>
      <w:r w:rsidRPr="00246E48">
        <w:t>operative</w:t>
      </w:r>
      <w:r w:rsidR="00A43460">
        <w:t>n</w:t>
      </w:r>
      <w:r w:rsidRPr="00246E48">
        <w:t xml:space="preserve"> Nutzung möglich. Bei Nutzung dieses Ablehnungsgrundes muss im Freitextfeld eine Begründung für die Ablehnung angegeben werden.</w:t>
      </w:r>
    </w:p>
    <w:p w14:paraId="6BD6475C" w14:textId="71357543" w:rsidR="004D6343" w:rsidRDefault="00C70B11" w:rsidP="00C70B11">
      <w:r w:rsidRPr="00246E48">
        <w:t xml:space="preserve">Damit die Marktteilnehmer </w:t>
      </w:r>
      <w:r>
        <w:t xml:space="preserve">dauerhaft </w:t>
      </w:r>
      <w:r w:rsidRPr="00246E48">
        <w:t xml:space="preserve">einen Nutzen von dieser Vorgehensweise haben, </w:t>
      </w:r>
      <w:r>
        <w:t>müssen die fehlenden Antwortcodes in den EBD ergänzt werden.</w:t>
      </w:r>
      <w:r w:rsidRPr="00246E48">
        <w:t xml:space="preserve"> </w:t>
      </w:r>
      <w:r>
        <w:t xml:space="preserve">Dafür müssen Marktteilnehmer </w:t>
      </w:r>
      <w:r w:rsidRPr="00246E48">
        <w:t xml:space="preserve">bis </w:t>
      </w:r>
      <w:r>
        <w:t>acht</w:t>
      </w:r>
      <w:r w:rsidRPr="00246E48">
        <w:t xml:space="preserve"> Monate vor dem Ablauf der Nutzbarkeit </w:t>
      </w:r>
      <w:r>
        <w:t xml:space="preserve">die von Ihnen </w:t>
      </w:r>
      <w:r w:rsidRPr="00246E48">
        <w:t xml:space="preserve">im Freitextfeld </w:t>
      </w:r>
      <w:r>
        <w:t xml:space="preserve">genutzten </w:t>
      </w:r>
      <w:r w:rsidRPr="00246E48">
        <w:t>Begrün</w:t>
      </w:r>
      <w:r w:rsidR="00DD1FE5">
        <w:softHyphen/>
      </w:r>
      <w:r w:rsidRPr="00246E48">
        <w:t>dung</w:t>
      </w:r>
      <w:r>
        <w:t>en</w:t>
      </w:r>
      <w:r w:rsidRPr="00246E48">
        <w:t xml:space="preserve"> mit den in den </w:t>
      </w:r>
      <w:r>
        <w:t>EBD</w:t>
      </w:r>
      <w:r w:rsidRPr="00246E48">
        <w:t xml:space="preserve"> fehlenden Fragen </w:t>
      </w:r>
      <w:r>
        <w:t xml:space="preserve">in Form eines Änderungsantrags </w:t>
      </w:r>
      <w:r w:rsidRPr="00246E48">
        <w:t xml:space="preserve">an den BDEW </w:t>
      </w:r>
      <w:r>
        <w:t>senden.</w:t>
      </w:r>
      <w:r w:rsidRPr="00246E48">
        <w:t xml:space="preserve"> Sollte </w:t>
      </w:r>
      <w:r>
        <w:t xml:space="preserve">auf diesem Weg </w:t>
      </w:r>
      <w:r w:rsidRPr="00246E48">
        <w:t xml:space="preserve">kein Erweiterungsbedarf gemeldet werden, </w:t>
      </w:r>
      <w:r>
        <w:t>entfällt der Ableh</w:t>
      </w:r>
      <w:r w:rsidR="00DD1FE5">
        <w:softHyphen/>
      </w:r>
      <w:r>
        <w:t>nungsgrund „Sonstiges“ ersatzlos. Ablehnungen</w:t>
      </w:r>
      <w:r w:rsidRPr="00246E48">
        <w:t>, die in dem ersten Jahr unter Nutzung des Ab</w:t>
      </w:r>
      <w:r w:rsidR="00DD1FE5">
        <w:softHyphen/>
      </w:r>
      <w:r w:rsidRPr="00246E48">
        <w:t>lehnungsgrund</w:t>
      </w:r>
      <w:r>
        <w:t>e</w:t>
      </w:r>
      <w:r w:rsidRPr="00246E48">
        <w:t>s „Sonstiges“ gemeldet w</w:t>
      </w:r>
      <w:r>
        <w:t>u</w:t>
      </w:r>
      <w:r w:rsidRPr="00246E48">
        <w:t xml:space="preserve">rden, </w:t>
      </w:r>
      <w:r>
        <w:t xml:space="preserve">können </w:t>
      </w:r>
      <w:r w:rsidRPr="00246E48">
        <w:t xml:space="preserve">danach nicht mehr </w:t>
      </w:r>
      <w:r>
        <w:t>versendet</w:t>
      </w:r>
      <w:r w:rsidRPr="00246E48">
        <w:t xml:space="preserve"> werden</w:t>
      </w:r>
      <w:r>
        <w:t>.</w:t>
      </w:r>
      <w:r w:rsidRPr="00246E48">
        <w:t xml:space="preserve"> </w:t>
      </w:r>
      <w:r>
        <w:t>D</w:t>
      </w:r>
      <w:r w:rsidRPr="00246E48">
        <w:t>ie zugrundeliegenden Nachrichten sind vom Empfänger zu bestätigen und weiterzuverarbe</w:t>
      </w:r>
      <w:r>
        <w:t>i</w:t>
      </w:r>
      <w:r w:rsidRPr="00246E48">
        <w:t>ten.</w:t>
      </w:r>
      <w:r w:rsidR="002F28E8">
        <w:br/>
      </w:r>
      <w:r w:rsidR="002F28E8">
        <w:lastRenderedPageBreak/>
        <w:t>A</w:t>
      </w:r>
      <w:r w:rsidR="004D6343" w:rsidRPr="004D6343">
        <w:t xml:space="preserve">usnahme: Enthält ein EBD </w:t>
      </w:r>
      <w:r w:rsidR="000E6C4A">
        <w:t xml:space="preserve">in der Regel </w:t>
      </w:r>
      <w:r w:rsidR="004D6343" w:rsidRPr="004D6343">
        <w:t>nur eine Frage und lautet einer der beiden Codes A99, so unterliegt der Code A99 in diesem EBD nicht der maximalen Nutzungsdauer von einem Jahr</w:t>
      </w:r>
      <w:r w:rsidR="0069553F">
        <w:t>.</w:t>
      </w:r>
    </w:p>
    <w:p w14:paraId="2A9D160C" w14:textId="4ED9C4A1" w:rsidR="00BE4F43" w:rsidRDefault="00BE4F43" w:rsidP="00BE4F43">
      <w:pPr>
        <w:pStyle w:val="berschrift2"/>
      </w:pPr>
      <w:bookmarkStart w:id="19" w:name="_Toc108464727"/>
      <w:r>
        <w:t>Code A97 und A98 – Ergebnis der AHB Prüfung</w:t>
      </w:r>
      <w:bookmarkEnd w:id="19"/>
    </w:p>
    <w:p w14:paraId="68DD37AC" w14:textId="3EE1DA29" w:rsidR="00BE4F43" w:rsidRPr="00BE4F43" w:rsidRDefault="00BE4F43" w:rsidP="00BE4F43">
      <w:r w:rsidRPr="00BE4F43">
        <w:t xml:space="preserve">Einzelne EBD enthalten einen Code A97 bzw. A98. Hierbei wird das Ergebnis der AHB-Prüfung nicht wie üblich mittels APERAK an den Absender zurückgemeldet, sondern mittels Antwortcode in der Antwortnachricht. Es stehen dazu zwei Codes zur Verfügung, um ggf. bestimmte Bereiche der Prüfung unterscheiden zu können. Bei Nutzung dieser Codes müssen im Freitextfeld die im Rahmen der AHB-Prüfung ermittelten </w:t>
      </w:r>
      <w:r w:rsidR="00E533D5">
        <w:t xml:space="preserve">Fehler </w:t>
      </w:r>
      <w:r w:rsidRPr="00BE4F43">
        <w:t>angegeben werden.</w:t>
      </w:r>
    </w:p>
    <w:p w14:paraId="56E4D8C5" w14:textId="7C387977" w:rsidR="00C70B11" w:rsidRPr="004D4F49" w:rsidRDefault="00C70B11" w:rsidP="00C70B11">
      <w:pPr>
        <w:pStyle w:val="berschrift1"/>
      </w:pPr>
      <w:bookmarkStart w:id="20" w:name="_Toc62633430"/>
      <w:bookmarkStart w:id="21" w:name="_Toc64453768"/>
      <w:bookmarkStart w:id="22" w:name="_Toc108464728"/>
      <w:r w:rsidRPr="004D4F49">
        <w:t>Wie sind die EBD-Tabellen zu lesen?</w:t>
      </w:r>
      <w:bookmarkEnd w:id="20"/>
      <w:bookmarkEnd w:id="21"/>
      <w:bookmarkEnd w:id="22"/>
    </w:p>
    <w:p w14:paraId="245CDB14" w14:textId="2DF8CF2E" w:rsidR="00C70B11" w:rsidRPr="004D4F49" w:rsidRDefault="00C70B11" w:rsidP="00C70B11">
      <w:r w:rsidRPr="004D4F49">
        <w:t>Die Prüfschritte sind nummeriert und sind nacheinander abzuarbeiten. In der Spalte „Prüfergeb</w:t>
      </w:r>
      <w:r w:rsidR="00DD1FE5">
        <w:softHyphen/>
      </w:r>
      <w:r w:rsidRPr="004D4F49">
        <w:t>nis“ wird die Nummer des Prüfschritts genannt, mit dem die Prüfung fortgesetzt werden muss. Aus Gründen der Eindeutigkeit ist es in Einzelfällen nötig, dass erst mehrere Prüfschritte durch</w:t>
      </w:r>
      <w:r>
        <w:t>-</w:t>
      </w:r>
      <w:r w:rsidRPr="004D4F49">
        <w:t>laufen werden müssen, um zu einer Antwort und damit zu einem Antwortcode zu gelangen. Ab</w:t>
      </w:r>
      <w:r>
        <w:t>-</w:t>
      </w:r>
      <w:r w:rsidRPr="004D4F49">
        <w:t>hängig davon, ob nur ein einziger oder mehrere Antwortcodes in einer Antwortnachricht über</w:t>
      </w:r>
      <w:r>
        <w:t>-</w:t>
      </w:r>
      <w:r w:rsidRPr="004D4F49">
        <w:t>mittelt werden, sind die Details zum Durchlaufen der Prüfschritte leicht unterschiedlich darge</w:t>
      </w:r>
      <w:r w:rsidR="00DD1FE5">
        <w:softHyphen/>
      </w:r>
      <w:r w:rsidRPr="004D4F49">
        <w:t>stellt.</w:t>
      </w:r>
    </w:p>
    <w:p w14:paraId="194D5C1E" w14:textId="3D30E364" w:rsidR="00C70B11" w:rsidRPr="004D4F49" w:rsidRDefault="00C70B11" w:rsidP="00C70B11">
      <w:r w:rsidRPr="004D4F49">
        <w:t>Die in den Antwortnachrichten zu übermittelnden Codes sind in der Spalte „Code“ eines EBD pro Prüfschritt zu entnehmen. In der Spalte „Hinweis“ wird angegeben, ob es sich bei dem Code um eine Zustimmung oder Ablehnung handelt. Gegebenenfalls sind weitere informative Hinweise enthalten.</w:t>
      </w:r>
    </w:p>
    <w:p w14:paraId="47D3BA2C" w14:textId="08B7E509" w:rsidR="00C70B11" w:rsidRPr="004D4F49" w:rsidRDefault="00C70B11" w:rsidP="00C70B11">
      <w:r w:rsidRPr="004D4F49">
        <w:t>In der Regel enthält eine Antwort im Ablehnungsfall nur einen Antwortcode. Das bedeutet, dass der Prüfablauf beendet wird, wenn der erste Prüfschritt durchlaufen wurde, der zu einem Antwortcode und somit zu einer Antwort führt. Alle diesem Prüfschritt nachfolgenden Prüfungen des EBD werden nicht mehr auf die zu prüfende Nachricht angewendet.</w:t>
      </w:r>
    </w:p>
    <w:p w14:paraId="209A0A92" w14:textId="4D3393BB" w:rsidR="00C70B11" w:rsidRPr="004D4F49" w:rsidRDefault="00C70B11" w:rsidP="00C70B11">
      <w:r w:rsidRPr="004D4F49">
        <w:t>In Ausnahmefällen enthält eine Antwort im Ablehnungsfall mehr als einen Antwortcode. Alle EBD, in denen die Regel zur Anwendung kommt, werden durch „Alle festgestellten Antworten sind anzugeben“ gekennzeichnet. Dafür gibt es spezielle Antwortcodes, die zusammen mit an</w:t>
      </w:r>
      <w:r>
        <w:t>-</w:t>
      </w:r>
      <w:r w:rsidRPr="004D4F49">
        <w:t>deren Codes in der Nachricht genannt werden können. Das bedeutet, dass</w:t>
      </w:r>
      <w:r w:rsidR="00282715">
        <w:t>,</w:t>
      </w:r>
      <w:r w:rsidRPr="004D4F49">
        <w:t xml:space="preserve"> wenn der erste Prüf</w:t>
      </w:r>
      <w:r>
        <w:t>-</w:t>
      </w:r>
      <w:r w:rsidRPr="004D4F49">
        <w:t>schritt durchlaufen wurde und zu einem solchen Antwortcode geführt hat, der Prüfablauf nicht beendet wird. Stattdessen werden alle weiteren, diesem Prüfschritt nachfolgenden Prüfungen des EBD auf die zu prüfende Nachricht angewendet. Die Antwortcodes werden dann gemein</w:t>
      </w:r>
      <w:r>
        <w:t>-</w:t>
      </w:r>
      <w:r w:rsidRPr="004D4F49">
        <w:t>sam in der Antwortnachricht genannt. Dargestellt wird das, indem zusätzlich zum Antwortcode eine Sprungmarke angegeben wird. Erst wenn all diese Prüfungen durchlaufen wurden, ist die Prüfung beendet und die Antwort ist mit allen im Rahmen der Prüfung ermittelten Antwort</w:t>
      </w:r>
      <w:r>
        <w:t>-</w:t>
      </w:r>
      <w:r w:rsidRPr="004D4F49">
        <w:t>codes zu füllen.</w:t>
      </w:r>
    </w:p>
    <w:p w14:paraId="50943BAF" w14:textId="23FBB38E" w:rsidR="00C70B11" w:rsidRDefault="00C70B11" w:rsidP="00C70B11">
      <w:r w:rsidRPr="004D4F49">
        <w:lastRenderedPageBreak/>
        <w:t>Rücksprünge innerhalb der EBD, d. h., dass von einem Prüfschritt mit der Nummer</w:t>
      </w:r>
      <w:r>
        <w:t xml:space="preserve"> </w:t>
      </w:r>
      <w:r w:rsidRPr="004D4F49">
        <w:t>n zu einem Prüfschritt mit der Nummer m (n &gt; m) gesprungen wird, sind nicht vorgesehen</w:t>
      </w:r>
      <w:r w:rsidR="007E47A5">
        <w:t>, solange diese prozessual nicht vorgegeben sind</w:t>
      </w:r>
      <w:r w:rsidRPr="004D4F49">
        <w:t>.</w:t>
      </w:r>
    </w:p>
    <w:p w14:paraId="61C28EB3" w14:textId="75270444" w:rsidR="00C70B11" w:rsidRPr="00960E50" w:rsidRDefault="00C70B11" w:rsidP="00FF6C08">
      <w:pPr>
        <w:pStyle w:val="berschrift1"/>
        <w:rPr>
          <w:rFonts w:ascii="Calibri" w:hAnsi="Calibri"/>
        </w:rPr>
      </w:pPr>
      <w:bookmarkStart w:id="23" w:name="_Toc62633431"/>
      <w:bookmarkStart w:id="24" w:name="_Toc64453769"/>
      <w:bookmarkStart w:id="25" w:name="_Toc108464729"/>
      <w:r w:rsidRPr="00960E50">
        <w:rPr>
          <w:rFonts w:ascii="Calibri" w:hAnsi="Calibri"/>
        </w:rPr>
        <w:t>Wie sind die Codelisten zu lesen</w:t>
      </w:r>
      <w:bookmarkEnd w:id="23"/>
      <w:bookmarkEnd w:id="24"/>
      <w:r w:rsidR="00960E50">
        <w:rPr>
          <w:rFonts w:ascii="Calibri" w:hAnsi="Calibri"/>
        </w:rPr>
        <w:t>?</w:t>
      </w:r>
      <w:bookmarkEnd w:id="25"/>
    </w:p>
    <w:p w14:paraId="3C0CA77D" w14:textId="23B1B5CE" w:rsidR="00960E50" w:rsidRDefault="00985B75" w:rsidP="00985B75">
      <w:r>
        <w:t xml:space="preserve">Die Codelisten </w:t>
      </w:r>
      <w:r w:rsidR="00960E50">
        <w:t>weisen</w:t>
      </w:r>
      <w:r>
        <w:t xml:space="preserve"> alle bisher in den Nachrichten hinterlegten Antwortcodes</w:t>
      </w:r>
      <w:r w:rsidR="00960E50">
        <w:t xml:space="preserve"> auf</w:t>
      </w:r>
      <w:r>
        <w:t xml:space="preserve">. </w:t>
      </w:r>
      <w:r w:rsidR="00960E50">
        <w:t xml:space="preserve">Die Codelisten enthalten mindestens die drei Spalten „Code“, „Nutzung“ und „Name“. Werden Bedingungen aufgeführt, ist </w:t>
      </w:r>
      <w:r w:rsidR="00966363">
        <w:t xml:space="preserve">in </w:t>
      </w:r>
      <w:r w:rsidR="00960E50">
        <w:t xml:space="preserve">den Codelisten zusätzlich die Spalte „Bedingung“ vorhanden. </w:t>
      </w:r>
    </w:p>
    <w:p w14:paraId="38648088" w14:textId="1E49E306" w:rsidR="00A6176D" w:rsidRPr="00A6176D" w:rsidRDefault="00960E50" w:rsidP="00CA0589">
      <w:pPr>
        <w:pStyle w:val="Aufzhlungszeichen"/>
      </w:pPr>
      <w:r w:rsidRPr="00A6176D">
        <w:t xml:space="preserve">Die Spalte „Code“ enthält den Antwortcode. </w:t>
      </w:r>
    </w:p>
    <w:p w14:paraId="2C2F155A" w14:textId="1F044897" w:rsidR="00A6176D" w:rsidRPr="00A6176D" w:rsidRDefault="00966363" w:rsidP="00CA0589">
      <w:pPr>
        <w:pStyle w:val="Aufzhlungszeichen"/>
      </w:pPr>
      <w:r>
        <w:t xml:space="preserve">Die </w:t>
      </w:r>
      <w:r w:rsidR="00A6176D">
        <w:t xml:space="preserve">Spalte „Nutzung“ </w:t>
      </w:r>
      <w:r>
        <w:t xml:space="preserve">enthält </w:t>
      </w:r>
      <w:r w:rsidR="00A6176D">
        <w:t>d</w:t>
      </w:r>
      <w:r w:rsidR="00A6176D" w:rsidRPr="00A6176D">
        <w:t>ie genutzte Nutzungswiederholbarkeit „X“ und „O“</w:t>
      </w:r>
      <w:r>
        <w:t>.</w:t>
      </w:r>
      <w:r w:rsidR="00A6176D">
        <w:t xml:space="preserve"> </w:t>
      </w:r>
      <w:r>
        <w:t>W</w:t>
      </w:r>
      <w:r w:rsidR="00A6176D" w:rsidRPr="00A6176D">
        <w:t>ie bisher</w:t>
      </w:r>
      <w:r>
        <w:t xml:space="preserve"> gibt die </w:t>
      </w:r>
      <w:r w:rsidRPr="00A6176D">
        <w:t>Nutzungswiederholbarkeit</w:t>
      </w:r>
      <w:r w:rsidR="00A6176D" w:rsidRPr="00A6176D">
        <w:t xml:space="preserve"> an, ob genau ein Antwortcode zu nutzen ist oder ob mindestens einer bis zu allen Antwortcodes ausgewählt werden können. Ist ein Code mit der Nutzungswiederholbarkeit „X" gekennzeichnet, so kann ausschließlich dieser Antwortcode ausgewählt werden. Sind mehrere Antwortcodes mit der Nutzung</w:t>
      </w:r>
      <w:r w:rsidR="00A6176D">
        <w:t>swiederholbarkeit</w:t>
      </w:r>
      <w:r w:rsidR="00A6176D" w:rsidRPr="00A6176D">
        <w:t xml:space="preserve"> „O“ gekennzeichnet, so können alle diese Antwortcodes ausgewählt und im entsprechenden Geschäftsvorfall übermittelt werden. </w:t>
      </w:r>
    </w:p>
    <w:p w14:paraId="3E2178B3" w14:textId="41240575" w:rsidR="00960E50" w:rsidRPr="00A6176D" w:rsidRDefault="00966363" w:rsidP="00CA0589">
      <w:pPr>
        <w:pStyle w:val="Aufzhlungszeichen"/>
      </w:pPr>
      <w:r>
        <w:t>Die</w:t>
      </w:r>
      <w:r w:rsidR="00960E50" w:rsidRPr="00A6176D">
        <w:t xml:space="preserve"> Spalte „Name“ </w:t>
      </w:r>
      <w:r>
        <w:t>enthält</w:t>
      </w:r>
      <w:r w:rsidR="00960E50" w:rsidRPr="00A6176D">
        <w:t xml:space="preserve"> die Codebezeichnung und falls vorhanden, auch die Beschreibung zum Antwortcode. </w:t>
      </w:r>
    </w:p>
    <w:p w14:paraId="655EFDD5" w14:textId="1738F8B1" w:rsidR="00CA0589" w:rsidRPr="00CA0589" w:rsidRDefault="00966363" w:rsidP="00CA0589">
      <w:pPr>
        <w:pStyle w:val="Aufzhlungszeichen"/>
      </w:pPr>
      <w:r w:rsidRPr="00966363">
        <w:t xml:space="preserve">Die </w:t>
      </w:r>
      <w:r w:rsidR="00A6176D" w:rsidRPr="00966363">
        <w:t xml:space="preserve">Spalte „Bedingung“ </w:t>
      </w:r>
      <w:r w:rsidRPr="00966363">
        <w:t xml:space="preserve">enthält </w:t>
      </w:r>
      <w:r w:rsidR="00A6176D" w:rsidRPr="00966363">
        <w:t>die Bedingungen bzw. Hinweise aus den Anwendungshandbüchern, falls diese fachlich noch erforderlich sind</w:t>
      </w:r>
      <w:r w:rsidR="00326950">
        <w:t>.</w:t>
      </w:r>
      <w:r w:rsidR="00CA0589">
        <w:t xml:space="preserve"> </w:t>
      </w:r>
    </w:p>
    <w:p w14:paraId="14A1CBC7" w14:textId="5EEACF38" w:rsidR="004C073D" w:rsidRPr="007C237A" w:rsidRDefault="00C70B11" w:rsidP="00CA0589">
      <w:r w:rsidRPr="00E52AFB">
        <w:t>Wie bisher auch geben die Codelisten keine Aussage über die Prüfreihenfolge der Prüfungen beim Empfänger eines Geschäftsvorfalls vor.</w:t>
      </w:r>
    </w:p>
    <w:p w14:paraId="6EEEFE8C" w14:textId="77777777" w:rsidR="004C073D" w:rsidRDefault="004C073D" w:rsidP="004C073D"/>
    <w:p w14:paraId="1CB2D780" w14:textId="711C8A35" w:rsidR="00A6176D" w:rsidRDefault="00A6176D" w:rsidP="004C073D">
      <w:pPr>
        <w:sectPr w:rsidR="00A6176D" w:rsidSect="004749FC">
          <w:headerReference w:type="even" r:id="rId12"/>
          <w:headerReference w:type="default" r:id="rId13"/>
          <w:footerReference w:type="even" r:id="rId14"/>
          <w:footerReference w:type="default" r:id="rId15"/>
          <w:headerReference w:type="first" r:id="rId16"/>
          <w:footerReference w:type="first" r:id="rId17"/>
          <w:pgSz w:w="11906" w:h="16838" w:code="9"/>
          <w:pgMar w:top="2041" w:right="1133" w:bottom="1701" w:left="1389" w:header="771" w:footer="283" w:gutter="0"/>
          <w:pgBorders w:offsetFrom="page">
            <w:top w:val="none" w:sz="0" w:space="0" w:color="000000"/>
            <w:left w:val="none" w:sz="0" w:space="0" w:color="000000"/>
            <w:bottom w:val="none" w:sz="0" w:space="0" w:color="000000"/>
            <w:right w:val="none" w:sz="0" w:space="0" w:color="000000"/>
          </w:pgBorders>
          <w:cols w:space="708"/>
          <w:titlePg/>
          <w:docGrid w:linePitch="360"/>
        </w:sectPr>
      </w:pPr>
    </w:p>
    <w:p w14:paraId="6AB434B4" w14:textId="5D1F24FA" w:rsidR="004C073D" w:rsidRDefault="004C073D" w:rsidP="004C073D">
      <w:pPr>
        <w:pStyle w:val="berschrift1"/>
      </w:pPr>
      <w:bookmarkStart w:id="26" w:name="_Toc64453770"/>
      <w:bookmarkStart w:id="27" w:name="_Toc108464730"/>
      <w:r w:rsidRPr="00F127C3">
        <w:lastRenderedPageBreak/>
        <w:t>GPKE</w:t>
      </w:r>
      <w:bookmarkEnd w:id="26"/>
      <w:bookmarkEnd w:id="27"/>
    </w:p>
    <w:p w14:paraId="1409CFB0" w14:textId="6200713E" w:rsidR="00C70B11" w:rsidRPr="00F127C3" w:rsidRDefault="00C70B11" w:rsidP="001F2FE1">
      <w:pPr>
        <w:pStyle w:val="berschrift2"/>
      </w:pPr>
      <w:bookmarkStart w:id="28" w:name="_Toc64453771"/>
      <w:bookmarkStart w:id="29" w:name="_Toc108464731"/>
      <w:r w:rsidRPr="00F127C3">
        <w:t>AD: Kündigung</w:t>
      </w:r>
      <w:bookmarkEnd w:id="28"/>
      <w:bookmarkEnd w:id="29"/>
    </w:p>
    <w:p w14:paraId="57714E21" w14:textId="7B1D220D" w:rsidR="00C70B11" w:rsidRPr="00F127C3" w:rsidRDefault="00C70B11" w:rsidP="00C70B11">
      <w:pPr>
        <w:pStyle w:val="berschrift3"/>
      </w:pPr>
      <w:bookmarkStart w:id="30" w:name="_Toc64453772"/>
      <w:bookmarkStart w:id="31" w:name="_Toc108464732"/>
      <w:r w:rsidRPr="00F127C3">
        <w:t>E_0400_Kündigung Stromliefervertrag prüfen</w:t>
      </w:r>
      <w:bookmarkEnd w:id="30"/>
      <w:bookmarkEnd w:id="3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70B11" w:rsidRPr="00C86A2A" w14:paraId="182BB2D7" w14:textId="77777777" w:rsidTr="003735B9">
        <w:trPr>
          <w:trHeight w:val="510"/>
          <w:tblHeader/>
        </w:trPr>
        <w:tc>
          <w:tcPr>
            <w:tcW w:w="14327" w:type="dxa"/>
            <w:gridSpan w:val="6"/>
            <w:shd w:val="clear" w:color="auto" w:fill="D8DFE4"/>
            <w:vAlign w:val="center"/>
          </w:tcPr>
          <w:p w14:paraId="30CF34DC" w14:textId="77777777" w:rsidR="00C70B11" w:rsidRPr="00C86A2A" w:rsidRDefault="00C70B11" w:rsidP="00C95897">
            <w:pPr>
              <w:contextualSpacing/>
              <w:rPr>
                <w:rFonts w:ascii="Calibri" w:hAnsi="Calibri" w:cs="Calibri"/>
                <w:b/>
                <w:bCs/>
              </w:rPr>
            </w:pPr>
            <w:r w:rsidRPr="00C86A2A">
              <w:rPr>
                <w:rFonts w:ascii="Calibri" w:hAnsi="Calibri" w:cs="Calibri"/>
                <w:b/>
                <w:bCs/>
                <w:color w:val="C20000"/>
              </w:rPr>
              <w:t>Prüfende Rolle: LF</w:t>
            </w:r>
          </w:p>
        </w:tc>
      </w:tr>
      <w:tr w:rsidR="00C70B11" w:rsidRPr="00C86A2A" w14:paraId="1DEBF244" w14:textId="77777777" w:rsidTr="003735B9">
        <w:trPr>
          <w:gridAfter w:val="1"/>
          <w:wAfter w:w="11" w:type="dxa"/>
          <w:tblHeader/>
        </w:trPr>
        <w:tc>
          <w:tcPr>
            <w:tcW w:w="562" w:type="dxa"/>
            <w:shd w:val="clear" w:color="auto" w:fill="D8DFE4"/>
          </w:tcPr>
          <w:p w14:paraId="5F78B08E" w14:textId="77777777" w:rsidR="00C70B11" w:rsidRPr="00C86A2A" w:rsidRDefault="00C70B11" w:rsidP="004C073D">
            <w:pPr>
              <w:contextualSpacing/>
              <w:rPr>
                <w:rFonts w:ascii="Calibri" w:hAnsi="Calibri" w:cs="Calibri"/>
              </w:rPr>
            </w:pPr>
            <w:r w:rsidRPr="00C86A2A">
              <w:rPr>
                <w:rFonts w:ascii="Calibri" w:hAnsi="Calibri" w:cs="Calibri"/>
              </w:rPr>
              <w:t>Nr.</w:t>
            </w:r>
          </w:p>
        </w:tc>
        <w:tc>
          <w:tcPr>
            <w:tcW w:w="6237" w:type="dxa"/>
            <w:shd w:val="clear" w:color="auto" w:fill="D8DFE4"/>
          </w:tcPr>
          <w:p w14:paraId="341A183F" w14:textId="77777777" w:rsidR="00C70B11" w:rsidRPr="00C86A2A" w:rsidRDefault="00C70B11" w:rsidP="004C073D">
            <w:pPr>
              <w:contextualSpacing/>
              <w:rPr>
                <w:rFonts w:ascii="Calibri" w:hAnsi="Calibri" w:cs="Calibri"/>
              </w:rPr>
            </w:pPr>
            <w:r w:rsidRPr="00C86A2A">
              <w:rPr>
                <w:rFonts w:ascii="Calibri" w:hAnsi="Calibri" w:cs="Calibri"/>
              </w:rPr>
              <w:t>Prüfschritt</w:t>
            </w:r>
          </w:p>
        </w:tc>
        <w:tc>
          <w:tcPr>
            <w:tcW w:w="1559" w:type="dxa"/>
            <w:shd w:val="clear" w:color="auto" w:fill="D8DFE4"/>
          </w:tcPr>
          <w:p w14:paraId="6820E880" w14:textId="77777777" w:rsidR="00C70B11" w:rsidRPr="00C86A2A" w:rsidRDefault="00C70B11" w:rsidP="00F8349F">
            <w:pPr>
              <w:ind w:left="55"/>
              <w:contextualSpacing/>
              <w:rPr>
                <w:rFonts w:ascii="Calibri" w:hAnsi="Calibri" w:cs="Calibri"/>
              </w:rPr>
            </w:pPr>
            <w:r w:rsidRPr="00C86A2A">
              <w:rPr>
                <w:rFonts w:ascii="Calibri" w:hAnsi="Calibri" w:cs="Calibri"/>
              </w:rPr>
              <w:t>Prüfergebnis</w:t>
            </w:r>
          </w:p>
        </w:tc>
        <w:tc>
          <w:tcPr>
            <w:tcW w:w="851" w:type="dxa"/>
            <w:shd w:val="clear" w:color="auto" w:fill="D8DFE4"/>
          </w:tcPr>
          <w:p w14:paraId="51845881" w14:textId="77777777" w:rsidR="00C70B11" w:rsidRPr="00C86A2A" w:rsidRDefault="00C70B11" w:rsidP="004C073D">
            <w:pPr>
              <w:contextualSpacing/>
              <w:rPr>
                <w:rFonts w:ascii="Calibri" w:hAnsi="Calibri" w:cs="Calibri"/>
              </w:rPr>
            </w:pPr>
            <w:r w:rsidRPr="00C86A2A">
              <w:rPr>
                <w:rFonts w:ascii="Calibri" w:hAnsi="Calibri" w:cs="Calibri"/>
              </w:rPr>
              <w:t>Code</w:t>
            </w:r>
          </w:p>
        </w:tc>
        <w:tc>
          <w:tcPr>
            <w:tcW w:w="5107" w:type="dxa"/>
            <w:shd w:val="clear" w:color="auto" w:fill="D8DFE4"/>
          </w:tcPr>
          <w:p w14:paraId="5D443D2E" w14:textId="77777777" w:rsidR="00C70B11" w:rsidRPr="00C86A2A" w:rsidRDefault="00C70B11" w:rsidP="004C073D">
            <w:pPr>
              <w:contextualSpacing/>
              <w:rPr>
                <w:rFonts w:ascii="Calibri" w:hAnsi="Calibri" w:cs="Calibri"/>
              </w:rPr>
            </w:pPr>
            <w:r w:rsidRPr="00C86A2A">
              <w:rPr>
                <w:rFonts w:ascii="Calibri" w:hAnsi="Calibri" w:cs="Calibri"/>
              </w:rPr>
              <w:t>Hinweis</w:t>
            </w:r>
          </w:p>
        </w:tc>
      </w:tr>
      <w:tr w:rsidR="00C70B11" w:rsidRPr="00C86A2A" w14:paraId="640046F9" w14:textId="77777777" w:rsidTr="003735B9">
        <w:trPr>
          <w:gridAfter w:val="1"/>
          <w:wAfter w:w="11" w:type="dxa"/>
        </w:trPr>
        <w:tc>
          <w:tcPr>
            <w:tcW w:w="562" w:type="dxa"/>
            <w:vMerge w:val="restart"/>
          </w:tcPr>
          <w:p w14:paraId="7FB9EB66" w14:textId="1AD9E855" w:rsidR="00C70B11" w:rsidRPr="00C86A2A" w:rsidRDefault="00C70B11" w:rsidP="004C073D">
            <w:pPr>
              <w:rPr>
                <w:rFonts w:ascii="Calibri" w:hAnsi="Calibri" w:cs="Calibri"/>
              </w:rPr>
            </w:pPr>
            <w:r w:rsidRPr="00C86A2A">
              <w:rPr>
                <w:rFonts w:ascii="Calibri" w:hAnsi="Calibri" w:cs="Calibri"/>
              </w:rPr>
              <w:t>1</w:t>
            </w:r>
          </w:p>
        </w:tc>
        <w:tc>
          <w:tcPr>
            <w:tcW w:w="6237" w:type="dxa"/>
            <w:vMerge w:val="restart"/>
          </w:tcPr>
          <w:p w14:paraId="1A8899F3" w14:textId="77777777" w:rsidR="00C70B11" w:rsidRPr="00C86A2A" w:rsidRDefault="00C70B11" w:rsidP="004C073D">
            <w:pPr>
              <w:rPr>
                <w:rFonts w:ascii="Calibri" w:hAnsi="Calibri" w:cs="Calibri"/>
              </w:rPr>
            </w:pPr>
            <w:r w:rsidRPr="00C86A2A">
              <w:rPr>
                <w:rFonts w:ascii="Calibri" w:hAnsi="Calibri" w:cs="Calibri"/>
              </w:rPr>
              <w:t>Liegt der übermittelte Kündigungstermin vor dem Nachrichteneingang?</w:t>
            </w:r>
          </w:p>
        </w:tc>
        <w:tc>
          <w:tcPr>
            <w:tcW w:w="1559" w:type="dxa"/>
            <w:tcBorders>
              <w:bottom w:val="dotted" w:sz="4" w:space="0" w:color="auto"/>
            </w:tcBorders>
          </w:tcPr>
          <w:p w14:paraId="0586B65B" w14:textId="77777777" w:rsidR="00C70B11" w:rsidRPr="00C86A2A" w:rsidRDefault="00C70B11" w:rsidP="004C073D">
            <w:pPr>
              <w:rPr>
                <w:rFonts w:ascii="Calibri" w:hAnsi="Calibri" w:cs="Calibri"/>
              </w:rPr>
            </w:pPr>
            <w:r w:rsidRPr="00C86A2A">
              <w:rPr>
                <w:rFonts w:ascii="Calibri" w:hAnsi="Calibri" w:cs="Calibri"/>
              </w:rPr>
              <w:t>ja</w:t>
            </w:r>
          </w:p>
        </w:tc>
        <w:tc>
          <w:tcPr>
            <w:tcW w:w="851" w:type="dxa"/>
            <w:tcBorders>
              <w:bottom w:val="dotted" w:sz="4" w:space="0" w:color="auto"/>
            </w:tcBorders>
          </w:tcPr>
          <w:p w14:paraId="1C0E6194" w14:textId="77777777" w:rsidR="00C70B11" w:rsidRPr="00C86A2A" w:rsidRDefault="00C70B11" w:rsidP="004C073D">
            <w:pPr>
              <w:rPr>
                <w:rFonts w:ascii="Calibri" w:hAnsi="Calibri" w:cs="Calibri"/>
              </w:rPr>
            </w:pPr>
            <w:r w:rsidRPr="00C86A2A">
              <w:rPr>
                <w:rFonts w:ascii="Calibri" w:hAnsi="Calibri" w:cs="Calibri"/>
              </w:rPr>
              <w:t>A12</w:t>
            </w:r>
          </w:p>
        </w:tc>
        <w:tc>
          <w:tcPr>
            <w:tcW w:w="5107" w:type="dxa"/>
            <w:tcBorders>
              <w:bottom w:val="dotted" w:sz="4" w:space="0" w:color="auto"/>
            </w:tcBorders>
          </w:tcPr>
          <w:p w14:paraId="6EC23E29"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2CD78B1B" w14:textId="77777777" w:rsidR="00C70B11" w:rsidRPr="00C86A2A" w:rsidRDefault="00C70B11" w:rsidP="00F8349F">
            <w:pPr>
              <w:spacing w:after="120"/>
              <w:rPr>
                <w:rFonts w:ascii="Calibri" w:hAnsi="Calibri" w:cs="Calibri"/>
              </w:rPr>
            </w:pPr>
            <w:r w:rsidRPr="00C86A2A">
              <w:rPr>
                <w:rFonts w:ascii="Calibri" w:hAnsi="Calibri" w:cs="Calibri"/>
              </w:rPr>
              <w:t>Fristüberschreitung</w:t>
            </w:r>
          </w:p>
        </w:tc>
      </w:tr>
      <w:tr w:rsidR="00C70B11" w:rsidRPr="00C86A2A" w14:paraId="7314CF7E" w14:textId="77777777" w:rsidTr="003735B9">
        <w:trPr>
          <w:gridAfter w:val="1"/>
          <w:wAfter w:w="11" w:type="dxa"/>
        </w:trPr>
        <w:tc>
          <w:tcPr>
            <w:tcW w:w="562" w:type="dxa"/>
            <w:vMerge/>
          </w:tcPr>
          <w:p w14:paraId="79AFB930" w14:textId="77777777" w:rsidR="00C70B11" w:rsidRPr="00C86A2A" w:rsidRDefault="00C70B11" w:rsidP="004C073D">
            <w:pPr>
              <w:rPr>
                <w:rFonts w:ascii="Calibri" w:hAnsi="Calibri" w:cs="Calibri"/>
              </w:rPr>
            </w:pPr>
          </w:p>
        </w:tc>
        <w:tc>
          <w:tcPr>
            <w:tcW w:w="6237" w:type="dxa"/>
            <w:vMerge/>
          </w:tcPr>
          <w:p w14:paraId="65605481" w14:textId="77777777" w:rsidR="00C70B11" w:rsidRPr="00C86A2A" w:rsidRDefault="00C70B11" w:rsidP="004C073D">
            <w:pPr>
              <w:rPr>
                <w:rFonts w:ascii="Calibri" w:hAnsi="Calibri" w:cs="Calibri"/>
              </w:rPr>
            </w:pPr>
          </w:p>
        </w:tc>
        <w:tc>
          <w:tcPr>
            <w:tcW w:w="1559" w:type="dxa"/>
            <w:tcBorders>
              <w:top w:val="dotted" w:sz="4" w:space="0" w:color="auto"/>
            </w:tcBorders>
          </w:tcPr>
          <w:p w14:paraId="3B96D29F"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2</w:t>
            </w:r>
          </w:p>
        </w:tc>
        <w:tc>
          <w:tcPr>
            <w:tcW w:w="851" w:type="dxa"/>
            <w:tcBorders>
              <w:top w:val="dotted" w:sz="4" w:space="0" w:color="auto"/>
            </w:tcBorders>
          </w:tcPr>
          <w:p w14:paraId="241AFDF9" w14:textId="77777777" w:rsidR="00C70B11" w:rsidRPr="00C86A2A" w:rsidRDefault="00C70B11" w:rsidP="004C073D">
            <w:pPr>
              <w:rPr>
                <w:rFonts w:ascii="Calibri" w:hAnsi="Calibri" w:cs="Calibri"/>
              </w:rPr>
            </w:pPr>
          </w:p>
        </w:tc>
        <w:tc>
          <w:tcPr>
            <w:tcW w:w="5107" w:type="dxa"/>
            <w:tcBorders>
              <w:top w:val="dotted" w:sz="4" w:space="0" w:color="auto"/>
            </w:tcBorders>
          </w:tcPr>
          <w:p w14:paraId="3A8DF5A0" w14:textId="77777777" w:rsidR="00C70B11" w:rsidRPr="00C86A2A" w:rsidRDefault="00C70B11" w:rsidP="004C073D">
            <w:pPr>
              <w:rPr>
                <w:rFonts w:ascii="Calibri" w:hAnsi="Calibri" w:cs="Calibri"/>
              </w:rPr>
            </w:pPr>
          </w:p>
        </w:tc>
      </w:tr>
      <w:tr w:rsidR="00C70B11" w:rsidRPr="00C86A2A" w14:paraId="70BCFB77" w14:textId="77777777" w:rsidTr="003735B9">
        <w:trPr>
          <w:gridAfter w:val="1"/>
          <w:wAfter w:w="11" w:type="dxa"/>
        </w:trPr>
        <w:tc>
          <w:tcPr>
            <w:tcW w:w="562" w:type="dxa"/>
            <w:vMerge w:val="restart"/>
          </w:tcPr>
          <w:p w14:paraId="006902D9" w14:textId="77777777" w:rsidR="00C70B11" w:rsidRPr="00C86A2A" w:rsidRDefault="00C70B11" w:rsidP="004C073D">
            <w:pPr>
              <w:rPr>
                <w:rFonts w:ascii="Calibri" w:hAnsi="Calibri" w:cs="Calibri"/>
              </w:rPr>
            </w:pPr>
            <w:r w:rsidRPr="00C86A2A">
              <w:rPr>
                <w:rFonts w:ascii="Calibri" w:hAnsi="Calibri" w:cs="Calibri"/>
              </w:rPr>
              <w:t>2</w:t>
            </w:r>
          </w:p>
        </w:tc>
        <w:tc>
          <w:tcPr>
            <w:tcW w:w="6237" w:type="dxa"/>
            <w:vMerge w:val="restart"/>
          </w:tcPr>
          <w:p w14:paraId="579EEBDD" w14:textId="3195AE28" w:rsidR="00C70B11" w:rsidRPr="00C86A2A" w:rsidRDefault="00C70B11" w:rsidP="004C073D">
            <w:pPr>
              <w:rPr>
                <w:rFonts w:ascii="Calibri" w:hAnsi="Calibri" w:cs="Calibri"/>
              </w:rPr>
            </w:pPr>
            <w:r w:rsidRPr="00C86A2A">
              <w:rPr>
                <w:rFonts w:ascii="Calibri" w:hAnsi="Calibri" w:cs="Calibri"/>
              </w:rPr>
              <w:t>Ist in der Kündigung die Angabe der Identifikationslogik mit dem Wert „Marktlokations-ID“ angegeben?</w:t>
            </w:r>
          </w:p>
        </w:tc>
        <w:tc>
          <w:tcPr>
            <w:tcW w:w="1559" w:type="dxa"/>
            <w:tcBorders>
              <w:bottom w:val="dotted" w:sz="4" w:space="0" w:color="auto"/>
            </w:tcBorders>
          </w:tcPr>
          <w:p w14:paraId="06CB5D80"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3</w:t>
            </w:r>
          </w:p>
        </w:tc>
        <w:tc>
          <w:tcPr>
            <w:tcW w:w="851" w:type="dxa"/>
            <w:tcBorders>
              <w:bottom w:val="dotted" w:sz="4" w:space="0" w:color="auto"/>
            </w:tcBorders>
          </w:tcPr>
          <w:p w14:paraId="42CE9BB1" w14:textId="77777777" w:rsidR="00C70B11" w:rsidRPr="00C86A2A" w:rsidRDefault="00C70B11" w:rsidP="004C073D">
            <w:pPr>
              <w:rPr>
                <w:rFonts w:ascii="Calibri" w:hAnsi="Calibri" w:cs="Calibri"/>
              </w:rPr>
            </w:pPr>
          </w:p>
        </w:tc>
        <w:tc>
          <w:tcPr>
            <w:tcW w:w="5107" w:type="dxa"/>
            <w:tcBorders>
              <w:bottom w:val="dotted" w:sz="4" w:space="0" w:color="auto"/>
            </w:tcBorders>
          </w:tcPr>
          <w:p w14:paraId="0B37A4E1" w14:textId="77777777" w:rsidR="00C70B11" w:rsidRPr="00C86A2A" w:rsidRDefault="00C70B11" w:rsidP="004C073D">
            <w:pPr>
              <w:rPr>
                <w:rFonts w:ascii="Calibri" w:hAnsi="Calibri" w:cs="Calibri"/>
              </w:rPr>
            </w:pPr>
          </w:p>
        </w:tc>
      </w:tr>
      <w:tr w:rsidR="00C70B11" w:rsidRPr="00C86A2A" w14:paraId="1F2CFCC4" w14:textId="77777777" w:rsidTr="003735B9">
        <w:trPr>
          <w:gridAfter w:val="1"/>
          <w:wAfter w:w="11" w:type="dxa"/>
        </w:trPr>
        <w:tc>
          <w:tcPr>
            <w:tcW w:w="562" w:type="dxa"/>
            <w:vMerge/>
          </w:tcPr>
          <w:p w14:paraId="1D07F91F" w14:textId="77777777" w:rsidR="00C70B11" w:rsidRPr="00C86A2A" w:rsidRDefault="00C70B11" w:rsidP="004C073D">
            <w:pPr>
              <w:rPr>
                <w:rFonts w:ascii="Calibri" w:hAnsi="Calibri" w:cs="Calibri"/>
              </w:rPr>
            </w:pPr>
          </w:p>
        </w:tc>
        <w:tc>
          <w:tcPr>
            <w:tcW w:w="6237" w:type="dxa"/>
            <w:vMerge/>
          </w:tcPr>
          <w:p w14:paraId="55ECDB86" w14:textId="77777777" w:rsidR="00C70B11" w:rsidRPr="00C86A2A" w:rsidRDefault="00C70B11" w:rsidP="004C073D">
            <w:pPr>
              <w:rPr>
                <w:rFonts w:ascii="Calibri" w:hAnsi="Calibri" w:cs="Calibri"/>
              </w:rPr>
            </w:pPr>
          </w:p>
        </w:tc>
        <w:tc>
          <w:tcPr>
            <w:tcW w:w="1559" w:type="dxa"/>
            <w:tcBorders>
              <w:top w:val="dotted" w:sz="4" w:space="0" w:color="auto"/>
            </w:tcBorders>
          </w:tcPr>
          <w:p w14:paraId="7AAE8588"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4</w:t>
            </w:r>
          </w:p>
        </w:tc>
        <w:tc>
          <w:tcPr>
            <w:tcW w:w="851" w:type="dxa"/>
            <w:tcBorders>
              <w:top w:val="dotted" w:sz="4" w:space="0" w:color="auto"/>
            </w:tcBorders>
          </w:tcPr>
          <w:p w14:paraId="1445BB27" w14:textId="77777777" w:rsidR="00C70B11" w:rsidRPr="00C86A2A" w:rsidRDefault="00C70B11" w:rsidP="004C073D">
            <w:pPr>
              <w:rPr>
                <w:rFonts w:ascii="Calibri" w:hAnsi="Calibri" w:cs="Calibri"/>
              </w:rPr>
            </w:pPr>
          </w:p>
        </w:tc>
        <w:tc>
          <w:tcPr>
            <w:tcW w:w="5107" w:type="dxa"/>
            <w:tcBorders>
              <w:top w:val="dotted" w:sz="4" w:space="0" w:color="auto"/>
            </w:tcBorders>
          </w:tcPr>
          <w:p w14:paraId="52298DAD" w14:textId="77777777" w:rsidR="00C70B11" w:rsidRPr="00C86A2A" w:rsidRDefault="00C70B11" w:rsidP="004C073D">
            <w:pPr>
              <w:rPr>
                <w:rFonts w:ascii="Calibri" w:hAnsi="Calibri" w:cs="Calibri"/>
              </w:rPr>
            </w:pPr>
          </w:p>
        </w:tc>
      </w:tr>
      <w:tr w:rsidR="00C70B11" w:rsidRPr="00C86A2A" w14:paraId="67716F0B" w14:textId="77777777" w:rsidTr="003735B9">
        <w:trPr>
          <w:gridAfter w:val="1"/>
          <w:wAfter w:w="11" w:type="dxa"/>
        </w:trPr>
        <w:tc>
          <w:tcPr>
            <w:tcW w:w="562" w:type="dxa"/>
            <w:vMerge w:val="restart"/>
          </w:tcPr>
          <w:p w14:paraId="1BE9B9A8" w14:textId="77777777" w:rsidR="00C70B11" w:rsidRPr="00C86A2A" w:rsidRDefault="00C70B11" w:rsidP="004C073D">
            <w:pPr>
              <w:rPr>
                <w:rFonts w:ascii="Calibri" w:hAnsi="Calibri" w:cs="Calibri"/>
              </w:rPr>
            </w:pPr>
            <w:r w:rsidRPr="00C86A2A">
              <w:rPr>
                <w:rFonts w:ascii="Calibri" w:hAnsi="Calibri" w:cs="Calibri"/>
              </w:rPr>
              <w:t>3</w:t>
            </w:r>
          </w:p>
        </w:tc>
        <w:tc>
          <w:tcPr>
            <w:tcW w:w="6237" w:type="dxa"/>
            <w:vMerge w:val="restart"/>
          </w:tcPr>
          <w:p w14:paraId="70841C53" w14:textId="11A67C12" w:rsidR="00C70B11" w:rsidRPr="00C86A2A" w:rsidRDefault="00CC35BE" w:rsidP="004C073D">
            <w:pPr>
              <w:rPr>
                <w:rFonts w:ascii="Calibri" w:hAnsi="Calibri" w:cs="Calibri"/>
              </w:rPr>
            </w:pPr>
            <w:r w:rsidRPr="00C86A2A">
              <w:rPr>
                <w:rFonts w:ascii="Calibri" w:hAnsi="Calibri" w:cs="Calibri"/>
              </w:rPr>
              <w:t>Wurde mit der in der Kündigung angegebenen ID der Marktlokation im IT-System des Empfängers eine Marktlokation identifiziert, welcher der Empfänger für mindestens einen Tag zugeordnet war bzw. ist bzw. sein wird?</w:t>
            </w:r>
          </w:p>
        </w:tc>
        <w:tc>
          <w:tcPr>
            <w:tcW w:w="1559" w:type="dxa"/>
            <w:tcBorders>
              <w:bottom w:val="dotted" w:sz="4" w:space="0" w:color="auto"/>
            </w:tcBorders>
          </w:tcPr>
          <w:p w14:paraId="173F8222" w14:textId="77777777" w:rsidR="00C70B11" w:rsidRPr="00C86A2A" w:rsidRDefault="00C70B11" w:rsidP="004C073D">
            <w:pPr>
              <w:rPr>
                <w:rFonts w:ascii="Calibri" w:hAnsi="Calibri" w:cs="Calibri"/>
              </w:rPr>
            </w:pPr>
            <w:r w:rsidRPr="00C86A2A">
              <w:rPr>
                <w:rFonts w:ascii="Calibri" w:hAnsi="Calibri" w:cs="Calibri"/>
              </w:rPr>
              <w:t>nein</w:t>
            </w:r>
          </w:p>
        </w:tc>
        <w:tc>
          <w:tcPr>
            <w:tcW w:w="851" w:type="dxa"/>
            <w:tcBorders>
              <w:bottom w:val="dotted" w:sz="4" w:space="0" w:color="auto"/>
            </w:tcBorders>
          </w:tcPr>
          <w:p w14:paraId="7A700E11" w14:textId="77777777" w:rsidR="00C70B11" w:rsidRPr="00C86A2A" w:rsidRDefault="00C70B11" w:rsidP="004C073D">
            <w:pPr>
              <w:rPr>
                <w:rFonts w:ascii="Calibri" w:hAnsi="Calibri" w:cs="Calibri"/>
              </w:rPr>
            </w:pPr>
            <w:r w:rsidRPr="00C86A2A">
              <w:rPr>
                <w:rFonts w:ascii="Calibri" w:hAnsi="Calibri" w:cs="Calibri"/>
              </w:rPr>
              <w:t>A01</w:t>
            </w:r>
          </w:p>
        </w:tc>
        <w:tc>
          <w:tcPr>
            <w:tcW w:w="5107" w:type="dxa"/>
            <w:tcBorders>
              <w:bottom w:val="dotted" w:sz="4" w:space="0" w:color="auto"/>
            </w:tcBorders>
          </w:tcPr>
          <w:p w14:paraId="37D89976"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0B84244E" w14:textId="77777777" w:rsidR="00C70B11" w:rsidRPr="00C86A2A" w:rsidRDefault="00C70B11" w:rsidP="00F8349F">
            <w:pPr>
              <w:spacing w:after="120"/>
              <w:rPr>
                <w:rFonts w:ascii="Calibri" w:hAnsi="Calibri" w:cs="Calibri"/>
              </w:rPr>
            </w:pPr>
            <w:r w:rsidRPr="00C86A2A">
              <w:rPr>
                <w:rFonts w:ascii="Calibri" w:hAnsi="Calibri" w:cs="Calibri"/>
              </w:rPr>
              <w:t>Die Marktlokation ist nicht identifizierbar.</w:t>
            </w:r>
          </w:p>
        </w:tc>
      </w:tr>
      <w:tr w:rsidR="00C70B11" w:rsidRPr="00C86A2A" w14:paraId="35DAA93B" w14:textId="77777777" w:rsidTr="003735B9">
        <w:trPr>
          <w:gridAfter w:val="1"/>
          <w:wAfter w:w="11" w:type="dxa"/>
        </w:trPr>
        <w:tc>
          <w:tcPr>
            <w:tcW w:w="562" w:type="dxa"/>
            <w:vMerge/>
          </w:tcPr>
          <w:p w14:paraId="05BDE75F" w14:textId="77777777" w:rsidR="00C70B11" w:rsidRPr="00C86A2A" w:rsidRDefault="00C70B11" w:rsidP="004C073D">
            <w:pPr>
              <w:rPr>
                <w:rFonts w:ascii="Calibri" w:hAnsi="Calibri" w:cs="Calibri"/>
              </w:rPr>
            </w:pPr>
          </w:p>
        </w:tc>
        <w:tc>
          <w:tcPr>
            <w:tcW w:w="6237" w:type="dxa"/>
            <w:vMerge/>
          </w:tcPr>
          <w:p w14:paraId="6161C9FA" w14:textId="77777777" w:rsidR="00C70B11" w:rsidRPr="00C86A2A" w:rsidRDefault="00C70B11" w:rsidP="004C073D">
            <w:pPr>
              <w:rPr>
                <w:rFonts w:ascii="Calibri" w:hAnsi="Calibri" w:cs="Calibri"/>
              </w:rPr>
            </w:pPr>
          </w:p>
        </w:tc>
        <w:tc>
          <w:tcPr>
            <w:tcW w:w="1559" w:type="dxa"/>
            <w:tcBorders>
              <w:top w:val="dotted" w:sz="4" w:space="0" w:color="auto"/>
            </w:tcBorders>
          </w:tcPr>
          <w:p w14:paraId="7F8E6AEF"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9</w:t>
            </w:r>
          </w:p>
        </w:tc>
        <w:tc>
          <w:tcPr>
            <w:tcW w:w="851" w:type="dxa"/>
            <w:tcBorders>
              <w:top w:val="dotted" w:sz="4" w:space="0" w:color="auto"/>
            </w:tcBorders>
          </w:tcPr>
          <w:p w14:paraId="15A96157" w14:textId="77777777" w:rsidR="00C70B11" w:rsidRPr="00C86A2A" w:rsidRDefault="00C70B11" w:rsidP="004C073D">
            <w:pPr>
              <w:rPr>
                <w:rFonts w:ascii="Calibri" w:hAnsi="Calibri" w:cs="Calibri"/>
              </w:rPr>
            </w:pPr>
          </w:p>
        </w:tc>
        <w:tc>
          <w:tcPr>
            <w:tcW w:w="5107" w:type="dxa"/>
            <w:tcBorders>
              <w:top w:val="dotted" w:sz="4" w:space="0" w:color="auto"/>
            </w:tcBorders>
          </w:tcPr>
          <w:p w14:paraId="1E080CAA" w14:textId="77777777" w:rsidR="00C70B11" w:rsidRPr="00C86A2A" w:rsidRDefault="00C70B11" w:rsidP="004C073D">
            <w:pPr>
              <w:rPr>
                <w:rFonts w:ascii="Calibri" w:hAnsi="Calibri" w:cs="Calibri"/>
              </w:rPr>
            </w:pPr>
          </w:p>
        </w:tc>
      </w:tr>
      <w:tr w:rsidR="00C70B11" w:rsidRPr="00C86A2A" w14:paraId="53BA1B19" w14:textId="77777777" w:rsidTr="003735B9">
        <w:trPr>
          <w:gridAfter w:val="1"/>
          <w:wAfter w:w="11" w:type="dxa"/>
        </w:trPr>
        <w:tc>
          <w:tcPr>
            <w:tcW w:w="562" w:type="dxa"/>
            <w:vMerge w:val="restart"/>
          </w:tcPr>
          <w:p w14:paraId="209AFD40" w14:textId="77777777" w:rsidR="00C70B11" w:rsidRPr="00C86A2A" w:rsidRDefault="00C70B11" w:rsidP="004C073D">
            <w:pPr>
              <w:rPr>
                <w:rFonts w:ascii="Calibri" w:hAnsi="Calibri" w:cs="Calibri"/>
              </w:rPr>
            </w:pPr>
            <w:r w:rsidRPr="00C86A2A">
              <w:rPr>
                <w:rFonts w:ascii="Calibri" w:hAnsi="Calibri" w:cs="Calibri"/>
              </w:rPr>
              <w:t>4</w:t>
            </w:r>
          </w:p>
        </w:tc>
        <w:tc>
          <w:tcPr>
            <w:tcW w:w="6237" w:type="dxa"/>
            <w:vMerge w:val="restart"/>
          </w:tcPr>
          <w:p w14:paraId="74F2384B" w14:textId="64CA0031" w:rsidR="00C70B11" w:rsidRPr="00C86A2A" w:rsidRDefault="00C70B11" w:rsidP="004C073D">
            <w:pPr>
              <w:rPr>
                <w:rFonts w:ascii="Calibri" w:hAnsi="Calibri" w:cs="Calibri"/>
              </w:rPr>
            </w:pPr>
            <w:r w:rsidRPr="00C86A2A">
              <w:rPr>
                <w:rFonts w:ascii="Calibri" w:hAnsi="Calibri" w:cs="Calibri"/>
              </w:rPr>
              <w:t>Wurde mit allen zur Verfügung gestellten Informationen in der Kündigung ohne Berücksichtigung des Kundennamens unter Wahrung der gebotenen Sorgfalt genau eine Marktlokation ermittelt?</w:t>
            </w:r>
          </w:p>
        </w:tc>
        <w:tc>
          <w:tcPr>
            <w:tcW w:w="1559" w:type="dxa"/>
            <w:tcBorders>
              <w:bottom w:val="dotted" w:sz="4" w:space="0" w:color="auto"/>
            </w:tcBorders>
          </w:tcPr>
          <w:p w14:paraId="0B66905B"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6</w:t>
            </w:r>
          </w:p>
        </w:tc>
        <w:tc>
          <w:tcPr>
            <w:tcW w:w="851" w:type="dxa"/>
            <w:tcBorders>
              <w:bottom w:val="dotted" w:sz="4" w:space="0" w:color="auto"/>
            </w:tcBorders>
          </w:tcPr>
          <w:p w14:paraId="78BCB751" w14:textId="77777777" w:rsidR="00C70B11" w:rsidRPr="00C86A2A" w:rsidRDefault="00C70B11" w:rsidP="004C073D">
            <w:pPr>
              <w:rPr>
                <w:rFonts w:ascii="Calibri" w:hAnsi="Calibri" w:cs="Calibri"/>
              </w:rPr>
            </w:pPr>
          </w:p>
        </w:tc>
        <w:tc>
          <w:tcPr>
            <w:tcW w:w="5107" w:type="dxa"/>
            <w:tcBorders>
              <w:bottom w:val="dotted" w:sz="4" w:space="0" w:color="auto"/>
            </w:tcBorders>
          </w:tcPr>
          <w:p w14:paraId="7AD18A78" w14:textId="77777777" w:rsidR="00C70B11" w:rsidRPr="00C86A2A" w:rsidRDefault="00C70B11" w:rsidP="004C073D">
            <w:pPr>
              <w:rPr>
                <w:rFonts w:ascii="Calibri" w:hAnsi="Calibri" w:cs="Calibri"/>
              </w:rPr>
            </w:pPr>
          </w:p>
        </w:tc>
      </w:tr>
      <w:tr w:rsidR="00C70B11" w:rsidRPr="00C86A2A" w14:paraId="15ACEE84" w14:textId="77777777" w:rsidTr="003735B9">
        <w:trPr>
          <w:gridAfter w:val="1"/>
          <w:wAfter w:w="11" w:type="dxa"/>
        </w:trPr>
        <w:tc>
          <w:tcPr>
            <w:tcW w:w="562" w:type="dxa"/>
            <w:vMerge/>
          </w:tcPr>
          <w:p w14:paraId="25AE7184" w14:textId="77777777" w:rsidR="00C70B11" w:rsidRPr="00C86A2A" w:rsidRDefault="00C70B11" w:rsidP="004C073D">
            <w:pPr>
              <w:rPr>
                <w:rFonts w:ascii="Calibri" w:hAnsi="Calibri" w:cs="Calibri"/>
              </w:rPr>
            </w:pPr>
          </w:p>
        </w:tc>
        <w:tc>
          <w:tcPr>
            <w:tcW w:w="6237" w:type="dxa"/>
            <w:vMerge/>
          </w:tcPr>
          <w:p w14:paraId="304589DB" w14:textId="77777777" w:rsidR="00C70B11" w:rsidRPr="00C86A2A" w:rsidRDefault="00C70B11" w:rsidP="004C073D">
            <w:pPr>
              <w:rPr>
                <w:rFonts w:ascii="Calibri" w:hAnsi="Calibri" w:cs="Calibri"/>
              </w:rPr>
            </w:pPr>
          </w:p>
        </w:tc>
        <w:tc>
          <w:tcPr>
            <w:tcW w:w="1559" w:type="dxa"/>
            <w:tcBorders>
              <w:top w:val="dotted" w:sz="4" w:space="0" w:color="auto"/>
            </w:tcBorders>
          </w:tcPr>
          <w:p w14:paraId="76C6532C"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5</w:t>
            </w:r>
          </w:p>
        </w:tc>
        <w:tc>
          <w:tcPr>
            <w:tcW w:w="851" w:type="dxa"/>
            <w:tcBorders>
              <w:top w:val="dotted" w:sz="4" w:space="0" w:color="auto"/>
            </w:tcBorders>
          </w:tcPr>
          <w:p w14:paraId="3171BD2A" w14:textId="77777777" w:rsidR="00C70B11" w:rsidRPr="00C86A2A" w:rsidRDefault="00C70B11" w:rsidP="004C073D">
            <w:pPr>
              <w:rPr>
                <w:rFonts w:ascii="Calibri" w:hAnsi="Calibri" w:cs="Calibri"/>
              </w:rPr>
            </w:pPr>
          </w:p>
        </w:tc>
        <w:tc>
          <w:tcPr>
            <w:tcW w:w="5107" w:type="dxa"/>
            <w:tcBorders>
              <w:top w:val="dotted" w:sz="4" w:space="0" w:color="auto"/>
            </w:tcBorders>
          </w:tcPr>
          <w:p w14:paraId="7372C999" w14:textId="77777777" w:rsidR="00C70B11" w:rsidRPr="00C86A2A" w:rsidRDefault="00C70B11" w:rsidP="004C073D">
            <w:pPr>
              <w:rPr>
                <w:rFonts w:ascii="Calibri" w:hAnsi="Calibri" w:cs="Calibri"/>
              </w:rPr>
            </w:pPr>
          </w:p>
        </w:tc>
      </w:tr>
    </w:tbl>
    <w:p w14:paraId="2866ABF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6210278C" w14:textId="77777777" w:rsidTr="00544E07">
        <w:tc>
          <w:tcPr>
            <w:tcW w:w="562" w:type="dxa"/>
            <w:vMerge w:val="restart"/>
          </w:tcPr>
          <w:p w14:paraId="48A13833" w14:textId="25C8EE32" w:rsidR="00292DC5" w:rsidRPr="00C86A2A" w:rsidRDefault="00292DC5" w:rsidP="005C72D5">
            <w:pPr>
              <w:rPr>
                <w:rFonts w:ascii="Calibri" w:hAnsi="Calibri" w:cs="Calibri"/>
              </w:rPr>
            </w:pPr>
            <w:r w:rsidRPr="00C86A2A">
              <w:rPr>
                <w:rFonts w:ascii="Calibri" w:hAnsi="Calibri" w:cs="Calibri"/>
              </w:rPr>
              <w:lastRenderedPageBreak/>
              <w:t>5</w:t>
            </w:r>
          </w:p>
        </w:tc>
        <w:tc>
          <w:tcPr>
            <w:tcW w:w="6237" w:type="dxa"/>
            <w:vMerge w:val="restart"/>
          </w:tcPr>
          <w:p w14:paraId="6BF5E487" w14:textId="77777777" w:rsidR="00292DC5" w:rsidRPr="00C86A2A" w:rsidRDefault="00292DC5" w:rsidP="005C72D5">
            <w:pPr>
              <w:rPr>
                <w:rFonts w:ascii="Calibri" w:hAnsi="Calibri" w:cs="Calibri"/>
              </w:rPr>
            </w:pPr>
            <w:r w:rsidRPr="00C86A2A">
              <w:rPr>
                <w:rFonts w:ascii="Calibri" w:hAnsi="Calibri" w:cs="Calibri"/>
              </w:rPr>
              <w:t>Entspricht der Kunde aus der Kündigung dem Vertragspartner beim Empfänger der Kündigung? (Identifizierung unter Wahrung der gebotenen Sorgfalt)</w:t>
            </w:r>
          </w:p>
        </w:tc>
        <w:tc>
          <w:tcPr>
            <w:tcW w:w="1559" w:type="dxa"/>
            <w:tcBorders>
              <w:bottom w:val="dotted" w:sz="4" w:space="0" w:color="auto"/>
            </w:tcBorders>
          </w:tcPr>
          <w:p w14:paraId="534CED60" w14:textId="77777777" w:rsidR="00292DC5" w:rsidRPr="00C86A2A" w:rsidRDefault="00292DC5" w:rsidP="005C72D5">
            <w:pPr>
              <w:rPr>
                <w:rFonts w:ascii="Calibri" w:hAnsi="Calibri" w:cs="Calibri"/>
              </w:rPr>
            </w:pPr>
            <w:r w:rsidRPr="00C86A2A">
              <w:rPr>
                <w:rFonts w:ascii="Calibri" w:hAnsi="Calibri" w:cs="Calibri"/>
              </w:rPr>
              <w:t xml:space="preserve">nein </w:t>
            </w:r>
          </w:p>
        </w:tc>
        <w:tc>
          <w:tcPr>
            <w:tcW w:w="851" w:type="dxa"/>
            <w:tcBorders>
              <w:bottom w:val="dotted" w:sz="4" w:space="0" w:color="auto"/>
            </w:tcBorders>
          </w:tcPr>
          <w:p w14:paraId="493B7017" w14:textId="77777777" w:rsidR="00292DC5" w:rsidRPr="00C86A2A" w:rsidRDefault="00292DC5" w:rsidP="005C72D5">
            <w:pPr>
              <w:rPr>
                <w:rFonts w:ascii="Calibri" w:hAnsi="Calibri" w:cs="Calibri"/>
              </w:rPr>
            </w:pPr>
            <w:r w:rsidRPr="00C86A2A">
              <w:rPr>
                <w:rFonts w:ascii="Calibri" w:hAnsi="Calibri" w:cs="Calibri"/>
              </w:rPr>
              <w:t>A02</w:t>
            </w:r>
          </w:p>
        </w:tc>
        <w:tc>
          <w:tcPr>
            <w:tcW w:w="5107" w:type="dxa"/>
            <w:tcBorders>
              <w:bottom w:val="dotted" w:sz="4" w:space="0" w:color="auto"/>
            </w:tcBorders>
          </w:tcPr>
          <w:p w14:paraId="0847F1A2"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4B0D8E12" w14:textId="77777777" w:rsidR="00292DC5" w:rsidRPr="00C86A2A" w:rsidRDefault="00292DC5" w:rsidP="005C72D5">
            <w:pPr>
              <w:spacing w:after="120"/>
              <w:rPr>
                <w:rFonts w:ascii="Calibri" w:hAnsi="Calibri" w:cs="Calibri"/>
              </w:rPr>
            </w:pPr>
            <w:r w:rsidRPr="00C86A2A">
              <w:rPr>
                <w:rFonts w:ascii="Calibri" w:hAnsi="Calibri" w:cs="Calibri"/>
              </w:rPr>
              <w:t>Angefragter Kunde ist nicht der Vertragspartner beim LFA.</w:t>
            </w:r>
          </w:p>
        </w:tc>
      </w:tr>
      <w:tr w:rsidR="00292DC5" w:rsidRPr="00C86A2A" w14:paraId="33C476AC" w14:textId="77777777" w:rsidTr="00544E07">
        <w:tc>
          <w:tcPr>
            <w:tcW w:w="562" w:type="dxa"/>
            <w:vMerge/>
          </w:tcPr>
          <w:p w14:paraId="20CA0BFD" w14:textId="77777777" w:rsidR="00292DC5" w:rsidRPr="00C86A2A" w:rsidRDefault="00292DC5" w:rsidP="005C72D5">
            <w:pPr>
              <w:rPr>
                <w:rFonts w:ascii="Calibri" w:hAnsi="Calibri" w:cs="Calibri"/>
              </w:rPr>
            </w:pPr>
          </w:p>
        </w:tc>
        <w:tc>
          <w:tcPr>
            <w:tcW w:w="6237" w:type="dxa"/>
            <w:vMerge/>
          </w:tcPr>
          <w:p w14:paraId="023AB27E" w14:textId="77777777" w:rsidR="00292DC5" w:rsidRPr="00C86A2A" w:rsidRDefault="00292DC5" w:rsidP="005C72D5">
            <w:pPr>
              <w:rPr>
                <w:rFonts w:ascii="Calibri" w:hAnsi="Calibri" w:cs="Calibri"/>
              </w:rPr>
            </w:pPr>
          </w:p>
        </w:tc>
        <w:tc>
          <w:tcPr>
            <w:tcW w:w="1559" w:type="dxa"/>
            <w:tcBorders>
              <w:top w:val="dotted" w:sz="4" w:space="0" w:color="auto"/>
            </w:tcBorders>
          </w:tcPr>
          <w:p w14:paraId="20DE4D7D"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8</w:t>
            </w:r>
          </w:p>
        </w:tc>
        <w:tc>
          <w:tcPr>
            <w:tcW w:w="851" w:type="dxa"/>
            <w:tcBorders>
              <w:top w:val="dotted" w:sz="4" w:space="0" w:color="auto"/>
            </w:tcBorders>
          </w:tcPr>
          <w:p w14:paraId="0B4F735B" w14:textId="77777777" w:rsidR="00292DC5" w:rsidRPr="00C86A2A" w:rsidRDefault="00292DC5" w:rsidP="005C72D5">
            <w:pPr>
              <w:rPr>
                <w:rFonts w:ascii="Calibri" w:hAnsi="Calibri" w:cs="Calibri"/>
              </w:rPr>
            </w:pPr>
          </w:p>
        </w:tc>
        <w:tc>
          <w:tcPr>
            <w:tcW w:w="5107" w:type="dxa"/>
            <w:tcBorders>
              <w:top w:val="dotted" w:sz="4" w:space="0" w:color="auto"/>
            </w:tcBorders>
          </w:tcPr>
          <w:p w14:paraId="0209245B" w14:textId="77777777" w:rsidR="00292DC5" w:rsidRPr="00C86A2A" w:rsidRDefault="00292DC5" w:rsidP="005C72D5">
            <w:pPr>
              <w:rPr>
                <w:rFonts w:ascii="Calibri" w:hAnsi="Calibri" w:cs="Calibri"/>
              </w:rPr>
            </w:pPr>
          </w:p>
        </w:tc>
      </w:tr>
      <w:tr w:rsidR="00292DC5" w:rsidRPr="00C86A2A" w14:paraId="41472BBE" w14:textId="77777777" w:rsidTr="00544E07">
        <w:trPr>
          <w:trHeight w:val="662"/>
        </w:trPr>
        <w:tc>
          <w:tcPr>
            <w:tcW w:w="562" w:type="dxa"/>
            <w:vMerge w:val="restart"/>
          </w:tcPr>
          <w:p w14:paraId="1309867F" w14:textId="77777777" w:rsidR="00292DC5" w:rsidRPr="00C86A2A" w:rsidRDefault="00292DC5" w:rsidP="005C72D5">
            <w:pPr>
              <w:rPr>
                <w:rFonts w:ascii="Calibri" w:hAnsi="Calibri" w:cs="Calibri"/>
              </w:rPr>
            </w:pPr>
            <w:r w:rsidRPr="00C86A2A">
              <w:rPr>
                <w:rFonts w:ascii="Calibri" w:hAnsi="Calibri" w:cs="Calibri"/>
              </w:rPr>
              <w:t>6</w:t>
            </w:r>
          </w:p>
        </w:tc>
        <w:tc>
          <w:tcPr>
            <w:tcW w:w="6237" w:type="dxa"/>
            <w:vMerge w:val="restart"/>
          </w:tcPr>
          <w:p w14:paraId="6F7970BA" w14:textId="77777777" w:rsidR="00292DC5" w:rsidRPr="00C86A2A" w:rsidRDefault="00292DC5" w:rsidP="005C72D5">
            <w:pPr>
              <w:rPr>
                <w:rFonts w:ascii="Calibri" w:hAnsi="Calibri" w:cs="Calibri"/>
              </w:rPr>
            </w:pPr>
            <w:r w:rsidRPr="00C86A2A">
              <w:rPr>
                <w:rFonts w:ascii="Calibri" w:hAnsi="Calibri" w:cs="Calibri"/>
              </w:rPr>
              <w:t>Wurde mit den zur Verfügung gestellten Informationen in der Kündigung mehr als eine Marktlokation ermittelt?</w:t>
            </w:r>
          </w:p>
        </w:tc>
        <w:tc>
          <w:tcPr>
            <w:tcW w:w="1559" w:type="dxa"/>
            <w:tcBorders>
              <w:bottom w:val="dotted" w:sz="4" w:space="0" w:color="auto"/>
            </w:tcBorders>
          </w:tcPr>
          <w:p w14:paraId="20E6916C"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4865ADD5" w14:textId="77777777" w:rsidR="00292DC5" w:rsidRPr="00C86A2A" w:rsidRDefault="00292DC5" w:rsidP="005C72D5">
            <w:pPr>
              <w:rPr>
                <w:rFonts w:ascii="Calibri" w:hAnsi="Calibri" w:cs="Calibri"/>
              </w:rPr>
            </w:pPr>
            <w:r w:rsidRPr="00C86A2A">
              <w:rPr>
                <w:rFonts w:ascii="Calibri" w:hAnsi="Calibri" w:cs="Calibri"/>
              </w:rPr>
              <w:t>A03</w:t>
            </w:r>
          </w:p>
        </w:tc>
        <w:tc>
          <w:tcPr>
            <w:tcW w:w="5107" w:type="dxa"/>
            <w:tcBorders>
              <w:bottom w:val="dotted" w:sz="4" w:space="0" w:color="auto"/>
            </w:tcBorders>
          </w:tcPr>
          <w:p w14:paraId="7FCA96CC"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A0808D2" w14:textId="77777777" w:rsidR="00292DC5" w:rsidRPr="00C86A2A" w:rsidRDefault="00292DC5" w:rsidP="005C72D5">
            <w:pPr>
              <w:spacing w:after="120"/>
              <w:rPr>
                <w:rFonts w:ascii="Calibri" w:hAnsi="Calibri" w:cs="Calibri"/>
              </w:rPr>
            </w:pPr>
            <w:r w:rsidRPr="00C86A2A">
              <w:rPr>
                <w:rFonts w:ascii="Calibri" w:hAnsi="Calibri" w:cs="Calibri"/>
              </w:rPr>
              <w:t>Keine Identifizierung einer Marktlokation</w:t>
            </w:r>
            <w:r>
              <w:rPr>
                <w:rFonts w:ascii="Calibri" w:hAnsi="Calibri" w:cs="Calibri"/>
              </w:rPr>
              <w:t>.</w:t>
            </w:r>
          </w:p>
        </w:tc>
      </w:tr>
      <w:tr w:rsidR="00292DC5" w:rsidRPr="00C86A2A" w14:paraId="1A9767D1" w14:textId="77777777" w:rsidTr="00544E07">
        <w:trPr>
          <w:trHeight w:val="511"/>
        </w:trPr>
        <w:tc>
          <w:tcPr>
            <w:tcW w:w="562" w:type="dxa"/>
            <w:vMerge/>
          </w:tcPr>
          <w:p w14:paraId="6265EE7D" w14:textId="77777777" w:rsidR="00292DC5" w:rsidRPr="00C86A2A" w:rsidRDefault="00292DC5" w:rsidP="005C72D5">
            <w:pPr>
              <w:rPr>
                <w:rFonts w:ascii="Calibri" w:hAnsi="Calibri" w:cs="Calibri"/>
              </w:rPr>
            </w:pPr>
          </w:p>
        </w:tc>
        <w:tc>
          <w:tcPr>
            <w:tcW w:w="6237" w:type="dxa"/>
            <w:vMerge/>
          </w:tcPr>
          <w:p w14:paraId="7B7B22C6" w14:textId="77777777" w:rsidR="00292DC5" w:rsidRPr="00C86A2A" w:rsidRDefault="00292DC5" w:rsidP="005C72D5">
            <w:pPr>
              <w:rPr>
                <w:rFonts w:ascii="Calibri" w:hAnsi="Calibri" w:cs="Calibri"/>
              </w:rPr>
            </w:pPr>
          </w:p>
        </w:tc>
        <w:tc>
          <w:tcPr>
            <w:tcW w:w="1559" w:type="dxa"/>
            <w:tcBorders>
              <w:top w:val="dotted" w:sz="4" w:space="0" w:color="auto"/>
            </w:tcBorders>
          </w:tcPr>
          <w:p w14:paraId="3DF1FF50" w14:textId="77777777" w:rsidR="00292DC5" w:rsidRPr="00C86A2A" w:rsidRDefault="00292DC5" w:rsidP="005C72D5">
            <w:pPr>
              <w:tabs>
                <w:tab w:val="center" w:pos="1277"/>
              </w:tabs>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7</w:t>
            </w:r>
          </w:p>
        </w:tc>
        <w:tc>
          <w:tcPr>
            <w:tcW w:w="851" w:type="dxa"/>
            <w:tcBorders>
              <w:top w:val="dotted" w:sz="4" w:space="0" w:color="auto"/>
            </w:tcBorders>
          </w:tcPr>
          <w:p w14:paraId="07DC83CC" w14:textId="77777777" w:rsidR="00292DC5" w:rsidRPr="00C86A2A" w:rsidRDefault="00292DC5" w:rsidP="005C72D5">
            <w:pPr>
              <w:rPr>
                <w:rFonts w:ascii="Calibri" w:hAnsi="Calibri" w:cs="Calibri"/>
              </w:rPr>
            </w:pPr>
          </w:p>
        </w:tc>
        <w:tc>
          <w:tcPr>
            <w:tcW w:w="5107" w:type="dxa"/>
            <w:tcBorders>
              <w:top w:val="dotted" w:sz="4" w:space="0" w:color="auto"/>
            </w:tcBorders>
          </w:tcPr>
          <w:p w14:paraId="31B8D385" w14:textId="77777777" w:rsidR="00292DC5" w:rsidRPr="00C86A2A" w:rsidRDefault="00292DC5" w:rsidP="005C72D5">
            <w:pPr>
              <w:rPr>
                <w:rFonts w:ascii="Calibri" w:hAnsi="Calibri" w:cs="Calibri"/>
              </w:rPr>
            </w:pPr>
          </w:p>
        </w:tc>
      </w:tr>
      <w:tr w:rsidR="00292DC5" w:rsidRPr="00C86A2A" w14:paraId="03A9713A" w14:textId="77777777" w:rsidTr="00544E07">
        <w:trPr>
          <w:trHeight w:val="1333"/>
        </w:trPr>
        <w:tc>
          <w:tcPr>
            <w:tcW w:w="562" w:type="dxa"/>
            <w:vMerge w:val="restart"/>
          </w:tcPr>
          <w:p w14:paraId="3D766FE1" w14:textId="77777777" w:rsidR="00292DC5" w:rsidRPr="00C86A2A" w:rsidRDefault="00292DC5" w:rsidP="005C72D5">
            <w:pPr>
              <w:rPr>
                <w:rFonts w:ascii="Calibri" w:hAnsi="Calibri" w:cs="Calibri"/>
              </w:rPr>
            </w:pPr>
            <w:r w:rsidRPr="00C86A2A">
              <w:rPr>
                <w:rFonts w:ascii="Calibri" w:hAnsi="Calibri" w:cs="Calibri"/>
              </w:rPr>
              <w:t>7</w:t>
            </w:r>
          </w:p>
        </w:tc>
        <w:tc>
          <w:tcPr>
            <w:tcW w:w="6237" w:type="dxa"/>
            <w:vMerge w:val="restart"/>
          </w:tcPr>
          <w:p w14:paraId="03AED200" w14:textId="77777777" w:rsidR="00292DC5" w:rsidRPr="00C86A2A" w:rsidRDefault="00292DC5" w:rsidP="005C72D5">
            <w:pPr>
              <w:rPr>
                <w:rFonts w:ascii="Calibri" w:hAnsi="Calibri" w:cs="Calibri"/>
              </w:rPr>
            </w:pPr>
            <w:r w:rsidRPr="00C86A2A">
              <w:rPr>
                <w:rFonts w:ascii="Calibri" w:hAnsi="Calibri" w:cs="Calibri"/>
              </w:rPr>
              <w:t xml:space="preserve">Entspricht der Kunde aus der Kündigung bei exakt einer Marktlokation, dem Vertragspartner beim Empfänger der Kündigung, mit welchem der LFA zum Kündigungsdatum einen Vertrag hat? </w:t>
            </w:r>
            <w:r w:rsidRPr="00C86A2A">
              <w:rPr>
                <w:rFonts w:ascii="Calibri" w:hAnsi="Calibri" w:cs="Calibri"/>
              </w:rPr>
              <w:br/>
              <w:t>(Identifizierung unter Wahrung der gebotenen Sorgfalt)</w:t>
            </w:r>
          </w:p>
        </w:tc>
        <w:tc>
          <w:tcPr>
            <w:tcW w:w="1559" w:type="dxa"/>
            <w:tcBorders>
              <w:bottom w:val="dotted" w:sz="4" w:space="0" w:color="auto"/>
            </w:tcBorders>
          </w:tcPr>
          <w:p w14:paraId="64BAF382"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731CB431" w14:textId="77777777" w:rsidR="00292DC5" w:rsidRPr="00C86A2A" w:rsidRDefault="00292DC5" w:rsidP="005C72D5">
            <w:pPr>
              <w:rPr>
                <w:rFonts w:ascii="Calibri" w:hAnsi="Calibri" w:cs="Calibri"/>
              </w:rPr>
            </w:pPr>
            <w:r w:rsidRPr="00C86A2A">
              <w:rPr>
                <w:rFonts w:ascii="Calibri" w:hAnsi="Calibri" w:cs="Calibri"/>
              </w:rPr>
              <w:t>A04</w:t>
            </w:r>
          </w:p>
        </w:tc>
        <w:tc>
          <w:tcPr>
            <w:tcW w:w="5107" w:type="dxa"/>
            <w:tcBorders>
              <w:bottom w:val="dotted" w:sz="4" w:space="0" w:color="auto"/>
            </w:tcBorders>
          </w:tcPr>
          <w:p w14:paraId="2F39A035"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0C3D404" w14:textId="77777777" w:rsidR="00292DC5" w:rsidRPr="00C86A2A" w:rsidRDefault="00292DC5" w:rsidP="005C72D5">
            <w:pPr>
              <w:spacing w:after="120"/>
              <w:rPr>
                <w:rFonts w:ascii="Calibri" w:hAnsi="Calibri" w:cs="Calibri"/>
              </w:rPr>
            </w:pPr>
            <w:r w:rsidRPr="00C86A2A">
              <w:rPr>
                <w:rFonts w:ascii="Calibri" w:hAnsi="Calibri" w:cs="Calibri"/>
              </w:rPr>
              <w:t>Mehrere Marktlokationen wurden identifiziert, Kunde war bei keiner bzw. mehreren Marktlo</w:t>
            </w:r>
            <w:r w:rsidRPr="00C86A2A">
              <w:rPr>
                <w:rFonts w:ascii="Calibri" w:hAnsi="Calibri" w:cs="Calibri"/>
              </w:rPr>
              <w:softHyphen/>
              <w:t>kationen zugeordnet.</w:t>
            </w:r>
          </w:p>
        </w:tc>
      </w:tr>
      <w:tr w:rsidR="00292DC5" w:rsidRPr="00C86A2A" w14:paraId="04B2D210" w14:textId="77777777" w:rsidTr="00544E07">
        <w:trPr>
          <w:trHeight w:val="438"/>
        </w:trPr>
        <w:tc>
          <w:tcPr>
            <w:tcW w:w="562" w:type="dxa"/>
            <w:vMerge/>
          </w:tcPr>
          <w:p w14:paraId="16697465" w14:textId="77777777" w:rsidR="00292DC5" w:rsidRPr="00C86A2A" w:rsidRDefault="00292DC5" w:rsidP="005C72D5">
            <w:pPr>
              <w:rPr>
                <w:rFonts w:ascii="Calibri" w:hAnsi="Calibri" w:cs="Calibri"/>
              </w:rPr>
            </w:pPr>
          </w:p>
        </w:tc>
        <w:tc>
          <w:tcPr>
            <w:tcW w:w="6237" w:type="dxa"/>
            <w:vMerge/>
          </w:tcPr>
          <w:p w14:paraId="66A3149D" w14:textId="77777777" w:rsidR="00292DC5" w:rsidRPr="00C86A2A" w:rsidRDefault="00292DC5" w:rsidP="005C72D5">
            <w:pPr>
              <w:rPr>
                <w:rFonts w:ascii="Calibri" w:hAnsi="Calibri" w:cs="Calibri"/>
              </w:rPr>
            </w:pPr>
          </w:p>
        </w:tc>
        <w:tc>
          <w:tcPr>
            <w:tcW w:w="1559" w:type="dxa"/>
            <w:tcBorders>
              <w:top w:val="dotted" w:sz="4" w:space="0" w:color="auto"/>
            </w:tcBorders>
          </w:tcPr>
          <w:p w14:paraId="195AC7A5"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8</w:t>
            </w:r>
          </w:p>
        </w:tc>
        <w:tc>
          <w:tcPr>
            <w:tcW w:w="851" w:type="dxa"/>
            <w:tcBorders>
              <w:top w:val="dotted" w:sz="4" w:space="0" w:color="auto"/>
            </w:tcBorders>
          </w:tcPr>
          <w:p w14:paraId="4AA9BB0A" w14:textId="77777777" w:rsidR="00292DC5" w:rsidRPr="00C86A2A" w:rsidRDefault="00292DC5" w:rsidP="005C72D5">
            <w:pPr>
              <w:rPr>
                <w:rFonts w:ascii="Calibri" w:hAnsi="Calibri" w:cs="Calibri"/>
              </w:rPr>
            </w:pPr>
          </w:p>
        </w:tc>
        <w:tc>
          <w:tcPr>
            <w:tcW w:w="5107" w:type="dxa"/>
            <w:tcBorders>
              <w:top w:val="dotted" w:sz="4" w:space="0" w:color="auto"/>
            </w:tcBorders>
          </w:tcPr>
          <w:p w14:paraId="6C794E04" w14:textId="77777777" w:rsidR="00292DC5" w:rsidRPr="00C86A2A" w:rsidRDefault="00292DC5" w:rsidP="005C72D5">
            <w:pPr>
              <w:rPr>
                <w:rFonts w:ascii="Calibri" w:hAnsi="Calibri" w:cs="Calibri"/>
              </w:rPr>
            </w:pPr>
          </w:p>
        </w:tc>
      </w:tr>
      <w:tr w:rsidR="00292DC5" w:rsidRPr="00C86A2A" w14:paraId="5F62DDB6" w14:textId="77777777" w:rsidTr="00544E07">
        <w:trPr>
          <w:trHeight w:val="728"/>
        </w:trPr>
        <w:tc>
          <w:tcPr>
            <w:tcW w:w="562" w:type="dxa"/>
            <w:vMerge w:val="restart"/>
          </w:tcPr>
          <w:p w14:paraId="5B3164C9" w14:textId="77777777" w:rsidR="00292DC5" w:rsidRPr="00C86A2A" w:rsidRDefault="00292DC5" w:rsidP="005C72D5">
            <w:pPr>
              <w:rPr>
                <w:rFonts w:ascii="Calibri" w:hAnsi="Calibri" w:cs="Calibri"/>
              </w:rPr>
            </w:pPr>
            <w:r w:rsidRPr="00C86A2A">
              <w:rPr>
                <w:rFonts w:ascii="Calibri" w:hAnsi="Calibri" w:cs="Calibri"/>
              </w:rPr>
              <w:t>8</w:t>
            </w:r>
          </w:p>
        </w:tc>
        <w:tc>
          <w:tcPr>
            <w:tcW w:w="6237" w:type="dxa"/>
            <w:vMerge w:val="restart"/>
          </w:tcPr>
          <w:p w14:paraId="10F45CF9" w14:textId="77777777" w:rsidR="00292DC5" w:rsidRPr="00C86A2A" w:rsidRDefault="00292DC5" w:rsidP="005C72D5">
            <w:pPr>
              <w:rPr>
                <w:rFonts w:ascii="Calibri" w:hAnsi="Calibri" w:cs="Calibri"/>
              </w:rPr>
            </w:pPr>
            <w:r w:rsidRPr="00C86A2A">
              <w:rPr>
                <w:rFonts w:ascii="Calibri" w:hAnsi="Calibri" w:cs="Calibri"/>
              </w:rPr>
              <w:t xml:space="preserve">Handelt es sich bei dem identifizierten Objekt um einen Teil einer Kundenanlage, welches zum Kündigungsdatum + 1 Tag nicht an der Marktkommunikation teilnimmt? </w:t>
            </w:r>
            <w:r w:rsidRPr="00C86A2A">
              <w:rPr>
                <w:rFonts w:ascii="Calibri" w:hAnsi="Calibri" w:cs="Calibri"/>
              </w:rPr>
              <w:br/>
              <w:t>(Teil einer Kundenanlage, welche dem NB nicht bekannt ist.)</w:t>
            </w:r>
          </w:p>
        </w:tc>
        <w:tc>
          <w:tcPr>
            <w:tcW w:w="1559" w:type="dxa"/>
            <w:tcBorders>
              <w:bottom w:val="dotted" w:sz="4" w:space="0" w:color="auto"/>
            </w:tcBorders>
          </w:tcPr>
          <w:p w14:paraId="099F69C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43AA401A" w14:textId="77777777" w:rsidR="00292DC5" w:rsidRPr="00C86A2A" w:rsidRDefault="00292DC5" w:rsidP="005C72D5">
            <w:pPr>
              <w:rPr>
                <w:rFonts w:ascii="Calibri" w:hAnsi="Calibri" w:cs="Calibri"/>
              </w:rPr>
            </w:pPr>
            <w:r w:rsidRPr="00C86A2A">
              <w:rPr>
                <w:rFonts w:ascii="Calibri" w:hAnsi="Calibri" w:cs="Calibri"/>
              </w:rPr>
              <w:t>A05</w:t>
            </w:r>
          </w:p>
        </w:tc>
        <w:tc>
          <w:tcPr>
            <w:tcW w:w="5107" w:type="dxa"/>
            <w:tcBorders>
              <w:bottom w:val="dotted" w:sz="4" w:space="0" w:color="auto"/>
            </w:tcBorders>
          </w:tcPr>
          <w:p w14:paraId="7569F77D"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7D4872A3" w14:textId="77777777" w:rsidR="00292DC5" w:rsidRPr="00C86A2A" w:rsidRDefault="00292DC5" w:rsidP="005C72D5">
            <w:pPr>
              <w:spacing w:after="120"/>
              <w:rPr>
                <w:rFonts w:ascii="Calibri" w:hAnsi="Calibri" w:cs="Calibri"/>
              </w:rPr>
            </w:pPr>
            <w:r w:rsidRPr="00C86A2A">
              <w:rPr>
                <w:rFonts w:ascii="Calibri" w:hAnsi="Calibri" w:cs="Calibri"/>
              </w:rPr>
              <w:t>Teil einer Kundenanlage, die derzeit nicht se-parat bilanziert wird.</w:t>
            </w:r>
          </w:p>
        </w:tc>
      </w:tr>
      <w:tr w:rsidR="00292DC5" w:rsidRPr="00C86A2A" w14:paraId="2BEBB1B9" w14:textId="77777777" w:rsidTr="00544E07">
        <w:trPr>
          <w:trHeight w:val="461"/>
        </w:trPr>
        <w:tc>
          <w:tcPr>
            <w:tcW w:w="562" w:type="dxa"/>
            <w:vMerge/>
          </w:tcPr>
          <w:p w14:paraId="6EE06AC0" w14:textId="77777777" w:rsidR="00292DC5" w:rsidRPr="00C86A2A" w:rsidRDefault="00292DC5" w:rsidP="005C72D5">
            <w:pPr>
              <w:rPr>
                <w:rFonts w:ascii="Calibri" w:hAnsi="Calibri" w:cs="Calibri"/>
              </w:rPr>
            </w:pPr>
          </w:p>
        </w:tc>
        <w:tc>
          <w:tcPr>
            <w:tcW w:w="6237" w:type="dxa"/>
            <w:vMerge/>
          </w:tcPr>
          <w:p w14:paraId="326C4D93" w14:textId="77777777" w:rsidR="00292DC5" w:rsidRPr="00C86A2A" w:rsidRDefault="00292DC5" w:rsidP="005C72D5">
            <w:pPr>
              <w:rPr>
                <w:rFonts w:ascii="Calibri" w:hAnsi="Calibri" w:cs="Calibri"/>
              </w:rPr>
            </w:pPr>
          </w:p>
        </w:tc>
        <w:tc>
          <w:tcPr>
            <w:tcW w:w="1559" w:type="dxa"/>
            <w:tcBorders>
              <w:top w:val="dotted" w:sz="4" w:space="0" w:color="auto"/>
            </w:tcBorders>
          </w:tcPr>
          <w:p w14:paraId="7FE8C3C2"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9</w:t>
            </w:r>
          </w:p>
        </w:tc>
        <w:tc>
          <w:tcPr>
            <w:tcW w:w="851" w:type="dxa"/>
            <w:tcBorders>
              <w:top w:val="dotted" w:sz="4" w:space="0" w:color="auto"/>
            </w:tcBorders>
          </w:tcPr>
          <w:p w14:paraId="1FAAF4FF" w14:textId="77777777" w:rsidR="00292DC5" w:rsidRPr="00C86A2A" w:rsidRDefault="00292DC5" w:rsidP="005C72D5">
            <w:pPr>
              <w:rPr>
                <w:rFonts w:ascii="Calibri" w:hAnsi="Calibri" w:cs="Calibri"/>
              </w:rPr>
            </w:pPr>
          </w:p>
        </w:tc>
        <w:tc>
          <w:tcPr>
            <w:tcW w:w="5107" w:type="dxa"/>
            <w:tcBorders>
              <w:top w:val="dotted" w:sz="4" w:space="0" w:color="auto"/>
            </w:tcBorders>
          </w:tcPr>
          <w:p w14:paraId="7C859680" w14:textId="77777777" w:rsidR="00292DC5" w:rsidRPr="00C86A2A" w:rsidRDefault="00292DC5" w:rsidP="005C72D5">
            <w:pPr>
              <w:rPr>
                <w:rFonts w:ascii="Calibri" w:hAnsi="Calibri" w:cs="Calibri"/>
              </w:rPr>
            </w:pPr>
          </w:p>
        </w:tc>
      </w:tr>
      <w:tr w:rsidR="00292DC5" w:rsidRPr="00C86A2A" w14:paraId="77D4A653" w14:textId="77777777" w:rsidTr="00544E07">
        <w:trPr>
          <w:trHeight w:val="699"/>
        </w:trPr>
        <w:tc>
          <w:tcPr>
            <w:tcW w:w="562" w:type="dxa"/>
            <w:vMerge w:val="restart"/>
          </w:tcPr>
          <w:p w14:paraId="0C0DDE8D" w14:textId="77777777" w:rsidR="00292DC5" w:rsidRPr="00C86A2A" w:rsidRDefault="00292DC5" w:rsidP="005C72D5">
            <w:pPr>
              <w:rPr>
                <w:rFonts w:ascii="Calibri" w:hAnsi="Calibri" w:cs="Calibri"/>
              </w:rPr>
            </w:pPr>
            <w:r w:rsidRPr="00C86A2A">
              <w:rPr>
                <w:rFonts w:ascii="Calibri" w:hAnsi="Calibri" w:cs="Calibri"/>
              </w:rPr>
              <w:t>9</w:t>
            </w:r>
          </w:p>
        </w:tc>
        <w:tc>
          <w:tcPr>
            <w:tcW w:w="6237" w:type="dxa"/>
            <w:vMerge w:val="restart"/>
          </w:tcPr>
          <w:p w14:paraId="0B1F809F" w14:textId="77777777" w:rsidR="00292DC5" w:rsidRPr="00C86A2A" w:rsidRDefault="00292DC5" w:rsidP="005C72D5">
            <w:pPr>
              <w:rPr>
                <w:rFonts w:ascii="Calibri" w:hAnsi="Calibri" w:cs="Calibri"/>
              </w:rPr>
            </w:pPr>
            <w:r w:rsidRPr="00C86A2A">
              <w:rPr>
                <w:rFonts w:ascii="Calibri" w:hAnsi="Calibri" w:cs="Calibri"/>
              </w:rPr>
              <w:t>Liegt der in der Kündigung angefragte Termin vor dem Beginn des Vertrages zwischen dem Kunden und dem Empfänger?</w:t>
            </w:r>
          </w:p>
        </w:tc>
        <w:tc>
          <w:tcPr>
            <w:tcW w:w="1559" w:type="dxa"/>
            <w:tcBorders>
              <w:bottom w:val="dotted" w:sz="4" w:space="0" w:color="auto"/>
            </w:tcBorders>
          </w:tcPr>
          <w:p w14:paraId="52960C7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169B7C7" w14:textId="77777777" w:rsidR="00292DC5" w:rsidRPr="00C86A2A" w:rsidRDefault="00292DC5" w:rsidP="005C72D5">
            <w:pPr>
              <w:rPr>
                <w:rFonts w:ascii="Calibri" w:hAnsi="Calibri" w:cs="Calibri"/>
              </w:rPr>
            </w:pPr>
            <w:r w:rsidRPr="00C86A2A">
              <w:rPr>
                <w:rFonts w:ascii="Calibri" w:hAnsi="Calibri" w:cs="Calibri"/>
              </w:rPr>
              <w:t>A13</w:t>
            </w:r>
          </w:p>
        </w:tc>
        <w:tc>
          <w:tcPr>
            <w:tcW w:w="5107" w:type="dxa"/>
            <w:tcBorders>
              <w:bottom w:val="dotted" w:sz="4" w:space="0" w:color="auto"/>
            </w:tcBorders>
          </w:tcPr>
          <w:p w14:paraId="2FBC391E"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62E7F5FC" w14:textId="77777777" w:rsidR="00292DC5" w:rsidRPr="00C86A2A" w:rsidRDefault="00292DC5" w:rsidP="005C72D5">
            <w:pPr>
              <w:spacing w:after="120"/>
              <w:rPr>
                <w:rFonts w:ascii="Calibri" w:hAnsi="Calibri" w:cs="Calibri"/>
              </w:rPr>
            </w:pPr>
            <w:r w:rsidRPr="00C86A2A">
              <w:rPr>
                <w:rFonts w:ascii="Calibri" w:hAnsi="Calibri" w:cs="Calibri"/>
              </w:rPr>
              <w:t>Empfänger ist zum angefragten Zeitpunkt nicht zugeordnet.</w:t>
            </w:r>
          </w:p>
        </w:tc>
      </w:tr>
      <w:tr w:rsidR="00292DC5" w:rsidRPr="00C86A2A" w14:paraId="444D8049" w14:textId="77777777" w:rsidTr="00544E07">
        <w:trPr>
          <w:trHeight w:val="406"/>
        </w:trPr>
        <w:tc>
          <w:tcPr>
            <w:tcW w:w="562" w:type="dxa"/>
            <w:vMerge/>
          </w:tcPr>
          <w:p w14:paraId="33FDBFEE" w14:textId="77777777" w:rsidR="00292DC5" w:rsidRPr="00C86A2A" w:rsidRDefault="00292DC5" w:rsidP="005C72D5">
            <w:pPr>
              <w:rPr>
                <w:rFonts w:ascii="Calibri" w:hAnsi="Calibri" w:cs="Calibri"/>
              </w:rPr>
            </w:pPr>
          </w:p>
        </w:tc>
        <w:tc>
          <w:tcPr>
            <w:tcW w:w="6237" w:type="dxa"/>
            <w:vMerge/>
          </w:tcPr>
          <w:p w14:paraId="28B8D804" w14:textId="77777777" w:rsidR="00292DC5" w:rsidRPr="00C86A2A" w:rsidRDefault="00292DC5" w:rsidP="005C72D5">
            <w:pPr>
              <w:rPr>
                <w:rFonts w:ascii="Calibri" w:hAnsi="Calibri" w:cs="Calibri"/>
              </w:rPr>
            </w:pPr>
          </w:p>
        </w:tc>
        <w:tc>
          <w:tcPr>
            <w:tcW w:w="1559" w:type="dxa"/>
            <w:tcBorders>
              <w:top w:val="dotted" w:sz="4" w:space="0" w:color="auto"/>
            </w:tcBorders>
          </w:tcPr>
          <w:p w14:paraId="5643E10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10</w:t>
            </w:r>
          </w:p>
        </w:tc>
        <w:tc>
          <w:tcPr>
            <w:tcW w:w="851" w:type="dxa"/>
            <w:tcBorders>
              <w:top w:val="dotted" w:sz="4" w:space="0" w:color="auto"/>
            </w:tcBorders>
          </w:tcPr>
          <w:p w14:paraId="051C9FA4" w14:textId="77777777" w:rsidR="00292DC5" w:rsidRPr="00C86A2A" w:rsidRDefault="00292DC5" w:rsidP="005C72D5">
            <w:pPr>
              <w:rPr>
                <w:rFonts w:ascii="Calibri" w:hAnsi="Calibri" w:cs="Calibri"/>
              </w:rPr>
            </w:pPr>
          </w:p>
        </w:tc>
        <w:tc>
          <w:tcPr>
            <w:tcW w:w="5107" w:type="dxa"/>
            <w:tcBorders>
              <w:top w:val="dotted" w:sz="4" w:space="0" w:color="auto"/>
            </w:tcBorders>
          </w:tcPr>
          <w:p w14:paraId="3624FEBE" w14:textId="77777777" w:rsidR="00292DC5" w:rsidRPr="00C86A2A" w:rsidRDefault="00292DC5" w:rsidP="005C72D5">
            <w:pPr>
              <w:rPr>
                <w:rFonts w:ascii="Calibri" w:hAnsi="Calibri" w:cs="Calibri"/>
              </w:rPr>
            </w:pPr>
          </w:p>
        </w:tc>
      </w:tr>
    </w:tbl>
    <w:p w14:paraId="1B823E4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3DEF4029" w14:textId="77777777" w:rsidTr="00544E07">
        <w:trPr>
          <w:trHeight w:val="861"/>
        </w:trPr>
        <w:tc>
          <w:tcPr>
            <w:tcW w:w="562" w:type="dxa"/>
            <w:vMerge w:val="restart"/>
          </w:tcPr>
          <w:p w14:paraId="0B789B20" w14:textId="05E0C8C1" w:rsidR="00292DC5" w:rsidRPr="00C86A2A" w:rsidRDefault="00292DC5" w:rsidP="005C72D5">
            <w:pPr>
              <w:rPr>
                <w:rFonts w:ascii="Calibri" w:hAnsi="Calibri" w:cs="Calibri"/>
              </w:rPr>
            </w:pPr>
            <w:r w:rsidRPr="00C86A2A">
              <w:rPr>
                <w:rFonts w:ascii="Calibri" w:hAnsi="Calibri" w:cs="Calibri"/>
              </w:rPr>
              <w:lastRenderedPageBreak/>
              <w:t>10</w:t>
            </w:r>
          </w:p>
        </w:tc>
        <w:tc>
          <w:tcPr>
            <w:tcW w:w="6237" w:type="dxa"/>
            <w:vMerge w:val="restart"/>
          </w:tcPr>
          <w:p w14:paraId="2CE3E2DB" w14:textId="77777777" w:rsidR="00292DC5" w:rsidRPr="00C86A2A" w:rsidRDefault="00292DC5" w:rsidP="005C72D5">
            <w:pPr>
              <w:rPr>
                <w:rFonts w:ascii="Calibri" w:hAnsi="Calibri" w:cs="Calibri"/>
              </w:rPr>
            </w:pPr>
            <w:r w:rsidRPr="00C86A2A">
              <w:rPr>
                <w:rFonts w:ascii="Calibri" w:hAnsi="Calibri" w:cs="Calibri"/>
              </w:rPr>
              <w:t>Wurde der Vertrag bereits zu dem angefragten Kündigungstermin gekündigt?</w:t>
            </w:r>
          </w:p>
        </w:tc>
        <w:tc>
          <w:tcPr>
            <w:tcW w:w="1559" w:type="dxa"/>
            <w:tcBorders>
              <w:bottom w:val="dotted" w:sz="4" w:space="0" w:color="auto"/>
            </w:tcBorders>
          </w:tcPr>
          <w:p w14:paraId="3D82C94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5D712500" w14:textId="77777777" w:rsidR="00292DC5" w:rsidRPr="00C86A2A" w:rsidRDefault="00292DC5" w:rsidP="005C72D5">
            <w:pPr>
              <w:rPr>
                <w:rFonts w:ascii="Calibri" w:hAnsi="Calibri" w:cs="Calibri"/>
              </w:rPr>
            </w:pPr>
            <w:r w:rsidRPr="00C86A2A">
              <w:rPr>
                <w:rFonts w:ascii="Calibri" w:hAnsi="Calibri" w:cs="Calibri"/>
              </w:rPr>
              <w:t>A06</w:t>
            </w:r>
          </w:p>
        </w:tc>
        <w:tc>
          <w:tcPr>
            <w:tcW w:w="5107" w:type="dxa"/>
            <w:tcBorders>
              <w:bottom w:val="dotted" w:sz="4" w:space="0" w:color="auto"/>
            </w:tcBorders>
          </w:tcPr>
          <w:p w14:paraId="58A55A46" w14:textId="77777777" w:rsidR="00292DC5" w:rsidRPr="00C86A2A" w:rsidRDefault="00292DC5" w:rsidP="005C72D5">
            <w:pPr>
              <w:spacing w:after="120"/>
              <w:rPr>
                <w:rFonts w:ascii="Calibri" w:hAnsi="Calibri" w:cs="Calibri"/>
              </w:rPr>
            </w:pPr>
            <w:r w:rsidRPr="00C86A2A">
              <w:rPr>
                <w:rFonts w:ascii="Calibri" w:hAnsi="Calibri" w:cs="Calibri"/>
              </w:rPr>
              <w:t>Cluster: Zustimmung</w:t>
            </w:r>
          </w:p>
          <w:p w14:paraId="5A851123" w14:textId="77777777" w:rsidR="00292DC5" w:rsidRPr="00C86A2A" w:rsidRDefault="00292DC5" w:rsidP="005C72D5">
            <w:pPr>
              <w:spacing w:after="120"/>
              <w:rPr>
                <w:rFonts w:ascii="Calibri" w:hAnsi="Calibri" w:cs="Calibri"/>
              </w:rPr>
            </w:pPr>
            <w:r w:rsidRPr="00C86A2A">
              <w:rPr>
                <w:rFonts w:ascii="Calibri" w:hAnsi="Calibri" w:cs="Calibri"/>
              </w:rPr>
              <w:t>Vertrag wurde bereits zum angefragten Kündi</w:t>
            </w:r>
            <w:r w:rsidRPr="00C86A2A">
              <w:rPr>
                <w:rFonts w:ascii="Calibri" w:hAnsi="Calibri" w:cs="Calibri"/>
              </w:rPr>
              <w:softHyphen/>
              <w:t>gungstermin gekündigt.</w:t>
            </w:r>
          </w:p>
        </w:tc>
      </w:tr>
      <w:tr w:rsidR="00292DC5" w:rsidRPr="00C86A2A" w14:paraId="4DA427FE" w14:textId="77777777" w:rsidTr="00544E07">
        <w:trPr>
          <w:trHeight w:val="394"/>
        </w:trPr>
        <w:tc>
          <w:tcPr>
            <w:tcW w:w="562" w:type="dxa"/>
            <w:vMerge/>
          </w:tcPr>
          <w:p w14:paraId="1E7D3392" w14:textId="77777777" w:rsidR="00292DC5" w:rsidRPr="00C86A2A" w:rsidRDefault="00292DC5" w:rsidP="005C72D5">
            <w:pPr>
              <w:rPr>
                <w:rFonts w:ascii="Calibri" w:hAnsi="Calibri" w:cs="Calibri"/>
              </w:rPr>
            </w:pPr>
          </w:p>
        </w:tc>
        <w:tc>
          <w:tcPr>
            <w:tcW w:w="6237" w:type="dxa"/>
            <w:vMerge/>
          </w:tcPr>
          <w:p w14:paraId="4430373D" w14:textId="77777777" w:rsidR="00292DC5" w:rsidRPr="00C86A2A" w:rsidRDefault="00292DC5" w:rsidP="005C72D5">
            <w:pPr>
              <w:rPr>
                <w:rFonts w:ascii="Calibri" w:hAnsi="Calibri" w:cs="Calibri"/>
              </w:rPr>
            </w:pPr>
          </w:p>
        </w:tc>
        <w:tc>
          <w:tcPr>
            <w:tcW w:w="1559" w:type="dxa"/>
            <w:tcBorders>
              <w:top w:val="dotted" w:sz="4" w:space="0" w:color="auto"/>
            </w:tcBorders>
          </w:tcPr>
          <w:p w14:paraId="08C3F8C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11</w:t>
            </w:r>
          </w:p>
        </w:tc>
        <w:tc>
          <w:tcPr>
            <w:tcW w:w="851" w:type="dxa"/>
            <w:tcBorders>
              <w:top w:val="dotted" w:sz="4" w:space="0" w:color="auto"/>
            </w:tcBorders>
          </w:tcPr>
          <w:p w14:paraId="612BA70F" w14:textId="77777777" w:rsidR="00292DC5" w:rsidRPr="00C86A2A" w:rsidRDefault="00292DC5" w:rsidP="005C72D5">
            <w:pPr>
              <w:rPr>
                <w:rFonts w:ascii="Calibri" w:hAnsi="Calibri" w:cs="Calibri"/>
              </w:rPr>
            </w:pPr>
          </w:p>
        </w:tc>
        <w:tc>
          <w:tcPr>
            <w:tcW w:w="5107" w:type="dxa"/>
            <w:tcBorders>
              <w:top w:val="dotted" w:sz="4" w:space="0" w:color="auto"/>
            </w:tcBorders>
          </w:tcPr>
          <w:p w14:paraId="62B4D033" w14:textId="77777777" w:rsidR="00292DC5" w:rsidRPr="00C86A2A" w:rsidRDefault="00292DC5" w:rsidP="005C72D5">
            <w:pPr>
              <w:rPr>
                <w:rFonts w:ascii="Calibri" w:hAnsi="Calibri" w:cs="Calibri"/>
              </w:rPr>
            </w:pPr>
          </w:p>
        </w:tc>
      </w:tr>
      <w:tr w:rsidR="00292DC5" w:rsidRPr="00C86A2A" w14:paraId="5CC560D1" w14:textId="77777777" w:rsidTr="00544E07">
        <w:trPr>
          <w:trHeight w:val="683"/>
        </w:trPr>
        <w:tc>
          <w:tcPr>
            <w:tcW w:w="562" w:type="dxa"/>
            <w:vMerge w:val="restart"/>
          </w:tcPr>
          <w:p w14:paraId="2D9F1198" w14:textId="77777777" w:rsidR="00292DC5" w:rsidRPr="00C86A2A" w:rsidRDefault="00292DC5" w:rsidP="005C72D5">
            <w:pPr>
              <w:rPr>
                <w:rFonts w:ascii="Calibri" w:hAnsi="Calibri" w:cs="Calibri"/>
              </w:rPr>
            </w:pPr>
            <w:r w:rsidRPr="00C86A2A">
              <w:rPr>
                <w:rFonts w:ascii="Calibri" w:hAnsi="Calibri" w:cs="Calibri"/>
              </w:rPr>
              <w:t>11</w:t>
            </w:r>
          </w:p>
        </w:tc>
        <w:tc>
          <w:tcPr>
            <w:tcW w:w="6237" w:type="dxa"/>
            <w:vMerge w:val="restart"/>
          </w:tcPr>
          <w:p w14:paraId="4A72B149" w14:textId="77777777" w:rsidR="00292DC5" w:rsidRPr="00C86A2A" w:rsidRDefault="00292DC5" w:rsidP="005C72D5">
            <w:pPr>
              <w:rPr>
                <w:rFonts w:ascii="Calibri" w:hAnsi="Calibri" w:cs="Calibri"/>
              </w:rPr>
            </w:pPr>
            <w:r w:rsidRPr="00C86A2A">
              <w:rPr>
                <w:rFonts w:ascii="Calibri" w:hAnsi="Calibri" w:cs="Calibri"/>
              </w:rPr>
              <w:t>Wurde der Vertrag bereits zu einem Datum vor dem angefragten Kündigungstermin gekündigt?</w:t>
            </w:r>
          </w:p>
        </w:tc>
        <w:tc>
          <w:tcPr>
            <w:tcW w:w="1559" w:type="dxa"/>
            <w:tcBorders>
              <w:bottom w:val="dotted" w:sz="4" w:space="0" w:color="auto"/>
            </w:tcBorders>
          </w:tcPr>
          <w:p w14:paraId="2D0818C9"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2AAB93A3" w14:textId="77777777" w:rsidR="00292DC5" w:rsidRPr="00C86A2A" w:rsidRDefault="00292DC5" w:rsidP="005C72D5">
            <w:pPr>
              <w:rPr>
                <w:rFonts w:ascii="Calibri" w:hAnsi="Calibri" w:cs="Calibri"/>
              </w:rPr>
            </w:pPr>
            <w:r w:rsidRPr="00C86A2A">
              <w:rPr>
                <w:rFonts w:ascii="Calibri" w:hAnsi="Calibri" w:cs="Calibri"/>
              </w:rPr>
              <w:t>A07</w:t>
            </w:r>
          </w:p>
        </w:tc>
        <w:tc>
          <w:tcPr>
            <w:tcW w:w="5107" w:type="dxa"/>
            <w:tcBorders>
              <w:bottom w:val="dotted" w:sz="4" w:space="0" w:color="auto"/>
            </w:tcBorders>
          </w:tcPr>
          <w:p w14:paraId="134BAC09"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9138440" w14:textId="77777777" w:rsidR="00292DC5" w:rsidRPr="00C86A2A" w:rsidRDefault="00292DC5" w:rsidP="005C72D5">
            <w:pPr>
              <w:spacing w:after="120"/>
              <w:rPr>
                <w:rFonts w:ascii="Calibri" w:hAnsi="Calibri" w:cs="Calibri"/>
              </w:rPr>
            </w:pPr>
            <w:r w:rsidRPr="00C86A2A">
              <w:rPr>
                <w:rFonts w:ascii="Calibri" w:hAnsi="Calibri" w:cs="Calibri"/>
              </w:rPr>
              <w:t>Zum Kündigungstermin besteht kein Vertrags-verhältnis mehr.</w:t>
            </w:r>
          </w:p>
        </w:tc>
      </w:tr>
      <w:tr w:rsidR="00292DC5" w:rsidRPr="00C86A2A" w14:paraId="0E90CEB1" w14:textId="77777777" w:rsidTr="00544E07">
        <w:trPr>
          <w:trHeight w:val="342"/>
        </w:trPr>
        <w:tc>
          <w:tcPr>
            <w:tcW w:w="562" w:type="dxa"/>
            <w:vMerge/>
          </w:tcPr>
          <w:p w14:paraId="1B201C67" w14:textId="77777777" w:rsidR="00292DC5" w:rsidRPr="00C86A2A" w:rsidRDefault="00292DC5" w:rsidP="005C72D5">
            <w:pPr>
              <w:rPr>
                <w:rFonts w:ascii="Calibri" w:hAnsi="Calibri" w:cs="Calibri"/>
              </w:rPr>
            </w:pPr>
          </w:p>
        </w:tc>
        <w:tc>
          <w:tcPr>
            <w:tcW w:w="6237" w:type="dxa"/>
            <w:vMerge/>
          </w:tcPr>
          <w:p w14:paraId="39EE532A" w14:textId="77777777" w:rsidR="00292DC5" w:rsidRPr="00C86A2A" w:rsidRDefault="00292DC5" w:rsidP="005C72D5">
            <w:pPr>
              <w:rPr>
                <w:rFonts w:ascii="Calibri" w:hAnsi="Calibri" w:cs="Calibri"/>
              </w:rPr>
            </w:pPr>
          </w:p>
        </w:tc>
        <w:tc>
          <w:tcPr>
            <w:tcW w:w="1559" w:type="dxa"/>
            <w:tcBorders>
              <w:top w:val="dotted" w:sz="4" w:space="0" w:color="auto"/>
            </w:tcBorders>
          </w:tcPr>
          <w:p w14:paraId="06F9517F"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12</w:t>
            </w:r>
          </w:p>
        </w:tc>
        <w:tc>
          <w:tcPr>
            <w:tcW w:w="851" w:type="dxa"/>
            <w:tcBorders>
              <w:top w:val="dotted" w:sz="4" w:space="0" w:color="auto"/>
            </w:tcBorders>
          </w:tcPr>
          <w:p w14:paraId="25B82372" w14:textId="77777777" w:rsidR="00292DC5" w:rsidRPr="00C86A2A" w:rsidRDefault="00292DC5" w:rsidP="005C72D5">
            <w:pPr>
              <w:rPr>
                <w:rFonts w:ascii="Calibri" w:hAnsi="Calibri" w:cs="Calibri"/>
              </w:rPr>
            </w:pPr>
          </w:p>
        </w:tc>
        <w:tc>
          <w:tcPr>
            <w:tcW w:w="5107" w:type="dxa"/>
            <w:tcBorders>
              <w:top w:val="dotted" w:sz="4" w:space="0" w:color="auto"/>
            </w:tcBorders>
          </w:tcPr>
          <w:p w14:paraId="243489A2" w14:textId="77777777" w:rsidR="00292DC5" w:rsidRPr="00C86A2A" w:rsidRDefault="00292DC5" w:rsidP="005C72D5">
            <w:pPr>
              <w:rPr>
                <w:rFonts w:ascii="Calibri" w:hAnsi="Calibri" w:cs="Calibri"/>
              </w:rPr>
            </w:pPr>
          </w:p>
        </w:tc>
      </w:tr>
      <w:tr w:rsidR="00292DC5" w:rsidRPr="00C86A2A" w14:paraId="19ABD71D" w14:textId="77777777" w:rsidTr="00544E07">
        <w:tc>
          <w:tcPr>
            <w:tcW w:w="562" w:type="dxa"/>
            <w:vMerge w:val="restart"/>
          </w:tcPr>
          <w:p w14:paraId="645610AC" w14:textId="77777777" w:rsidR="00292DC5" w:rsidRPr="00C86A2A" w:rsidRDefault="00292DC5" w:rsidP="005C72D5">
            <w:pPr>
              <w:rPr>
                <w:rFonts w:ascii="Calibri" w:hAnsi="Calibri" w:cs="Calibri"/>
              </w:rPr>
            </w:pPr>
            <w:r w:rsidRPr="00C86A2A">
              <w:rPr>
                <w:rFonts w:ascii="Calibri" w:hAnsi="Calibri" w:cs="Calibri"/>
              </w:rPr>
              <w:t>12</w:t>
            </w:r>
          </w:p>
        </w:tc>
        <w:tc>
          <w:tcPr>
            <w:tcW w:w="6237" w:type="dxa"/>
            <w:vMerge w:val="restart"/>
          </w:tcPr>
          <w:p w14:paraId="54CA9569" w14:textId="77777777" w:rsidR="00292DC5" w:rsidRPr="00C86A2A" w:rsidRDefault="00292DC5" w:rsidP="005C72D5">
            <w:pPr>
              <w:rPr>
                <w:rFonts w:ascii="Calibri" w:hAnsi="Calibri" w:cs="Calibri"/>
              </w:rPr>
            </w:pPr>
            <w:r w:rsidRPr="00C86A2A">
              <w:rPr>
                <w:rFonts w:ascii="Calibri" w:hAnsi="Calibri" w:cs="Calibri"/>
              </w:rPr>
              <w:t>Handelt es sich um eine Kündigung, welche zu einem fixen Termin ausgesprochen wurde?</w:t>
            </w:r>
          </w:p>
        </w:tc>
        <w:tc>
          <w:tcPr>
            <w:tcW w:w="1559" w:type="dxa"/>
            <w:tcBorders>
              <w:bottom w:val="dotted" w:sz="4" w:space="0" w:color="auto"/>
            </w:tcBorders>
          </w:tcPr>
          <w:p w14:paraId="7AD2D1CE"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13</w:t>
            </w:r>
          </w:p>
        </w:tc>
        <w:tc>
          <w:tcPr>
            <w:tcW w:w="851" w:type="dxa"/>
            <w:tcBorders>
              <w:bottom w:val="dotted" w:sz="4" w:space="0" w:color="auto"/>
            </w:tcBorders>
          </w:tcPr>
          <w:p w14:paraId="04C7C4ED" w14:textId="77777777" w:rsidR="00292DC5" w:rsidRPr="00C86A2A" w:rsidRDefault="00292DC5" w:rsidP="005C72D5">
            <w:pPr>
              <w:rPr>
                <w:rFonts w:ascii="Calibri" w:hAnsi="Calibri" w:cs="Calibri"/>
              </w:rPr>
            </w:pPr>
          </w:p>
        </w:tc>
        <w:tc>
          <w:tcPr>
            <w:tcW w:w="5107" w:type="dxa"/>
            <w:tcBorders>
              <w:bottom w:val="dotted" w:sz="4" w:space="0" w:color="auto"/>
            </w:tcBorders>
          </w:tcPr>
          <w:p w14:paraId="7EDA5996" w14:textId="77777777" w:rsidR="00292DC5" w:rsidRPr="00C86A2A" w:rsidRDefault="00292DC5" w:rsidP="005C72D5">
            <w:pPr>
              <w:rPr>
                <w:rFonts w:ascii="Calibri" w:hAnsi="Calibri" w:cs="Calibri"/>
              </w:rPr>
            </w:pPr>
          </w:p>
        </w:tc>
      </w:tr>
      <w:tr w:rsidR="00292DC5" w:rsidRPr="00C86A2A" w14:paraId="2486D008" w14:textId="77777777" w:rsidTr="00544E07">
        <w:tc>
          <w:tcPr>
            <w:tcW w:w="562" w:type="dxa"/>
            <w:vMerge/>
          </w:tcPr>
          <w:p w14:paraId="706844AE" w14:textId="77777777" w:rsidR="00292DC5" w:rsidRPr="00C86A2A" w:rsidRDefault="00292DC5" w:rsidP="005C72D5">
            <w:pPr>
              <w:rPr>
                <w:rFonts w:ascii="Calibri" w:hAnsi="Calibri" w:cs="Calibri"/>
              </w:rPr>
            </w:pPr>
          </w:p>
        </w:tc>
        <w:tc>
          <w:tcPr>
            <w:tcW w:w="6237" w:type="dxa"/>
            <w:vMerge/>
          </w:tcPr>
          <w:p w14:paraId="6B1FBC8C" w14:textId="77777777" w:rsidR="00292DC5" w:rsidRPr="00C86A2A" w:rsidRDefault="00292DC5" w:rsidP="005C72D5">
            <w:pPr>
              <w:rPr>
                <w:rFonts w:ascii="Calibri" w:hAnsi="Calibri" w:cs="Calibri"/>
              </w:rPr>
            </w:pPr>
          </w:p>
        </w:tc>
        <w:tc>
          <w:tcPr>
            <w:tcW w:w="1559" w:type="dxa"/>
            <w:tcBorders>
              <w:top w:val="dotted" w:sz="4" w:space="0" w:color="auto"/>
            </w:tcBorders>
          </w:tcPr>
          <w:p w14:paraId="3B913215" w14:textId="13CDAEFE"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4C3B26C5" w14:textId="3C1E7C54" w:rsidR="00292DC5" w:rsidRPr="00C86A2A" w:rsidRDefault="00EF4090" w:rsidP="005C72D5">
            <w:pPr>
              <w:rPr>
                <w:rFonts w:ascii="Calibri" w:hAnsi="Calibri" w:cs="Calibri"/>
              </w:rPr>
            </w:pPr>
            <w:r>
              <w:rPr>
                <w:rFonts w:ascii="Calibri" w:hAnsi="Calibri" w:cs="Calibri"/>
              </w:rPr>
              <w:t>A1</w:t>
            </w:r>
            <w:r w:rsidR="00447EF4">
              <w:rPr>
                <w:rFonts w:ascii="Calibri" w:hAnsi="Calibri" w:cs="Calibri"/>
              </w:rPr>
              <w:t>1</w:t>
            </w:r>
          </w:p>
        </w:tc>
        <w:tc>
          <w:tcPr>
            <w:tcW w:w="5107" w:type="dxa"/>
            <w:tcBorders>
              <w:top w:val="dotted" w:sz="4" w:space="0" w:color="auto"/>
            </w:tcBorders>
          </w:tcPr>
          <w:p w14:paraId="411C8FB5" w14:textId="77777777" w:rsidR="00365597" w:rsidRPr="00C86A2A" w:rsidRDefault="00365597" w:rsidP="00365597">
            <w:pPr>
              <w:spacing w:after="120"/>
              <w:rPr>
                <w:rFonts w:ascii="Calibri" w:hAnsi="Calibri" w:cs="Calibri"/>
              </w:rPr>
            </w:pPr>
            <w:r w:rsidRPr="00C86A2A">
              <w:rPr>
                <w:rFonts w:ascii="Calibri" w:hAnsi="Calibri" w:cs="Calibri"/>
              </w:rPr>
              <w:t>Cluster: Zustimmung</w:t>
            </w:r>
          </w:p>
          <w:p w14:paraId="68773AED" w14:textId="7FC1E506" w:rsidR="00365597" w:rsidRDefault="00365597" w:rsidP="00365597">
            <w:pPr>
              <w:rPr>
                <w:rFonts w:ascii="Calibri" w:hAnsi="Calibri" w:cs="Calibri"/>
              </w:rPr>
            </w:pPr>
            <w:r w:rsidRPr="00C86A2A">
              <w:rPr>
                <w:rFonts w:ascii="Calibri" w:hAnsi="Calibri" w:cs="Calibri"/>
              </w:rPr>
              <w:t>Zustimmung</w:t>
            </w:r>
          </w:p>
          <w:p w14:paraId="144B36ED" w14:textId="77777777" w:rsidR="00292DC5" w:rsidRPr="00C86A2A" w:rsidRDefault="00292DC5" w:rsidP="005C72D5">
            <w:pPr>
              <w:rPr>
                <w:rFonts w:ascii="Calibri" w:hAnsi="Calibri" w:cs="Calibri"/>
              </w:rPr>
            </w:pPr>
            <w:r w:rsidRPr="00C86A2A">
              <w:rPr>
                <w:rFonts w:ascii="Calibri" w:hAnsi="Calibri" w:cs="Calibri"/>
              </w:rPr>
              <w:t>Hinweis: Es wurde zum nächstmöglichen Termin gekündigt.</w:t>
            </w:r>
          </w:p>
        </w:tc>
      </w:tr>
      <w:tr w:rsidR="00292DC5" w:rsidRPr="00C86A2A" w14:paraId="4FE4C82C" w14:textId="77777777" w:rsidTr="00544E07">
        <w:trPr>
          <w:trHeight w:val="64"/>
        </w:trPr>
        <w:tc>
          <w:tcPr>
            <w:tcW w:w="562" w:type="dxa"/>
            <w:vMerge w:val="restart"/>
          </w:tcPr>
          <w:p w14:paraId="62E783A4" w14:textId="77777777" w:rsidR="00292DC5" w:rsidRPr="00C86A2A" w:rsidRDefault="00292DC5" w:rsidP="005C72D5">
            <w:pPr>
              <w:rPr>
                <w:rFonts w:ascii="Calibri" w:hAnsi="Calibri" w:cs="Calibri"/>
              </w:rPr>
            </w:pPr>
            <w:r w:rsidRPr="00C86A2A">
              <w:rPr>
                <w:rFonts w:ascii="Calibri" w:hAnsi="Calibri" w:cs="Calibri"/>
              </w:rPr>
              <w:t>13</w:t>
            </w:r>
          </w:p>
        </w:tc>
        <w:tc>
          <w:tcPr>
            <w:tcW w:w="6237" w:type="dxa"/>
            <w:vMerge w:val="restart"/>
          </w:tcPr>
          <w:p w14:paraId="66B22861" w14:textId="77777777" w:rsidR="00292DC5" w:rsidRPr="00C86A2A" w:rsidRDefault="00292DC5" w:rsidP="005C72D5">
            <w:pPr>
              <w:rPr>
                <w:rFonts w:ascii="Calibri" w:hAnsi="Calibri" w:cs="Calibri"/>
              </w:rPr>
            </w:pPr>
            <w:r w:rsidRPr="00C86A2A">
              <w:rPr>
                <w:rFonts w:ascii="Calibri" w:hAnsi="Calibri" w:cs="Calibri"/>
              </w:rPr>
              <w:t>Ist der Vertrag zum übermittelten Kündigungstermin unter Einhaltung der Kündigungsfrist unter Berücksichtigung des Eingangsdatums der Kündigung kündbar?</w:t>
            </w:r>
          </w:p>
        </w:tc>
        <w:tc>
          <w:tcPr>
            <w:tcW w:w="1559" w:type="dxa"/>
            <w:tcBorders>
              <w:bottom w:val="dotted" w:sz="4" w:space="0" w:color="auto"/>
            </w:tcBorders>
          </w:tcPr>
          <w:p w14:paraId="5BC41077" w14:textId="713CE7BE"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0BB88F68" w14:textId="53F9E44A" w:rsidR="00292DC5" w:rsidRPr="00C86A2A" w:rsidRDefault="00935487" w:rsidP="005C72D5">
            <w:pPr>
              <w:rPr>
                <w:rFonts w:ascii="Calibri" w:hAnsi="Calibri" w:cs="Calibri"/>
              </w:rPr>
            </w:pPr>
            <w:r>
              <w:rPr>
                <w:rFonts w:ascii="Calibri" w:hAnsi="Calibri" w:cs="Calibri"/>
              </w:rPr>
              <w:t>A11</w:t>
            </w:r>
          </w:p>
        </w:tc>
        <w:tc>
          <w:tcPr>
            <w:tcW w:w="5107" w:type="dxa"/>
            <w:tcBorders>
              <w:bottom w:val="dotted" w:sz="4" w:space="0" w:color="auto"/>
            </w:tcBorders>
          </w:tcPr>
          <w:p w14:paraId="105107D4" w14:textId="77777777" w:rsidR="00935487" w:rsidRPr="00C86A2A" w:rsidRDefault="00935487" w:rsidP="00935487">
            <w:pPr>
              <w:spacing w:after="120"/>
              <w:rPr>
                <w:rFonts w:ascii="Calibri" w:hAnsi="Calibri" w:cs="Calibri"/>
              </w:rPr>
            </w:pPr>
            <w:r w:rsidRPr="00C86A2A">
              <w:rPr>
                <w:rFonts w:ascii="Calibri" w:hAnsi="Calibri" w:cs="Calibri"/>
              </w:rPr>
              <w:t>Cluster: Zustimmung</w:t>
            </w:r>
          </w:p>
          <w:p w14:paraId="42624B05" w14:textId="0FA608E4" w:rsidR="00292DC5" w:rsidRPr="00C86A2A" w:rsidRDefault="00935487" w:rsidP="00935487">
            <w:pPr>
              <w:rPr>
                <w:rFonts w:ascii="Calibri" w:hAnsi="Calibri" w:cs="Calibri"/>
              </w:rPr>
            </w:pPr>
            <w:r w:rsidRPr="00C86A2A">
              <w:rPr>
                <w:rFonts w:ascii="Calibri" w:hAnsi="Calibri" w:cs="Calibri"/>
              </w:rPr>
              <w:t>Zustimmung</w:t>
            </w:r>
          </w:p>
        </w:tc>
      </w:tr>
      <w:tr w:rsidR="00292DC5" w:rsidRPr="00C86A2A" w14:paraId="12A78EAD" w14:textId="77777777" w:rsidTr="00544E07">
        <w:trPr>
          <w:trHeight w:val="620"/>
        </w:trPr>
        <w:tc>
          <w:tcPr>
            <w:tcW w:w="562" w:type="dxa"/>
            <w:vMerge/>
          </w:tcPr>
          <w:p w14:paraId="16E01328" w14:textId="77777777" w:rsidR="00292DC5" w:rsidRPr="00C86A2A" w:rsidRDefault="00292DC5" w:rsidP="005C72D5">
            <w:pPr>
              <w:rPr>
                <w:rFonts w:ascii="Calibri" w:hAnsi="Calibri" w:cs="Calibri"/>
              </w:rPr>
            </w:pPr>
          </w:p>
        </w:tc>
        <w:tc>
          <w:tcPr>
            <w:tcW w:w="6237" w:type="dxa"/>
            <w:vMerge/>
          </w:tcPr>
          <w:p w14:paraId="2D4BB0D6" w14:textId="77777777" w:rsidR="00292DC5" w:rsidRPr="00C86A2A" w:rsidRDefault="00292DC5" w:rsidP="005C72D5">
            <w:pPr>
              <w:rPr>
                <w:rFonts w:ascii="Calibri" w:hAnsi="Calibri" w:cs="Calibri"/>
              </w:rPr>
            </w:pPr>
          </w:p>
        </w:tc>
        <w:tc>
          <w:tcPr>
            <w:tcW w:w="1559" w:type="dxa"/>
            <w:tcBorders>
              <w:top w:val="dotted" w:sz="4" w:space="0" w:color="auto"/>
            </w:tcBorders>
          </w:tcPr>
          <w:p w14:paraId="4BCBCA46"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14</w:t>
            </w:r>
          </w:p>
        </w:tc>
        <w:tc>
          <w:tcPr>
            <w:tcW w:w="851" w:type="dxa"/>
            <w:tcBorders>
              <w:top w:val="dotted" w:sz="4" w:space="0" w:color="auto"/>
            </w:tcBorders>
          </w:tcPr>
          <w:p w14:paraId="641BB2AC" w14:textId="77777777" w:rsidR="00292DC5" w:rsidRPr="00C86A2A" w:rsidRDefault="00292DC5" w:rsidP="005C72D5">
            <w:pPr>
              <w:rPr>
                <w:rFonts w:ascii="Calibri" w:hAnsi="Calibri" w:cs="Calibri"/>
              </w:rPr>
            </w:pPr>
          </w:p>
        </w:tc>
        <w:tc>
          <w:tcPr>
            <w:tcW w:w="5107" w:type="dxa"/>
            <w:tcBorders>
              <w:top w:val="dotted" w:sz="4" w:space="0" w:color="auto"/>
            </w:tcBorders>
          </w:tcPr>
          <w:p w14:paraId="15A2691F" w14:textId="77777777" w:rsidR="00292DC5" w:rsidRPr="00C86A2A" w:rsidRDefault="00292DC5" w:rsidP="005C72D5">
            <w:pPr>
              <w:rPr>
                <w:rFonts w:ascii="Calibri" w:hAnsi="Calibri" w:cs="Calibri"/>
              </w:rPr>
            </w:pPr>
          </w:p>
        </w:tc>
      </w:tr>
      <w:tr w:rsidR="00292DC5" w:rsidRPr="00C86A2A" w14:paraId="6DB083D3" w14:textId="77777777" w:rsidTr="00544E07">
        <w:trPr>
          <w:trHeight w:val="403"/>
        </w:trPr>
        <w:tc>
          <w:tcPr>
            <w:tcW w:w="562" w:type="dxa"/>
            <w:vMerge w:val="restart"/>
          </w:tcPr>
          <w:p w14:paraId="4119301B" w14:textId="77777777" w:rsidR="00292DC5" w:rsidRPr="00C86A2A" w:rsidRDefault="00292DC5" w:rsidP="005C72D5">
            <w:pPr>
              <w:rPr>
                <w:rFonts w:ascii="Calibri" w:hAnsi="Calibri" w:cs="Calibri"/>
              </w:rPr>
            </w:pPr>
            <w:r w:rsidRPr="00C86A2A">
              <w:rPr>
                <w:rFonts w:ascii="Calibri" w:hAnsi="Calibri" w:cs="Calibri"/>
              </w:rPr>
              <w:t>14</w:t>
            </w:r>
          </w:p>
        </w:tc>
        <w:tc>
          <w:tcPr>
            <w:tcW w:w="6237" w:type="dxa"/>
            <w:vMerge w:val="restart"/>
          </w:tcPr>
          <w:p w14:paraId="7E574A8E" w14:textId="77777777" w:rsidR="00292DC5" w:rsidRPr="00C86A2A" w:rsidRDefault="00292DC5" w:rsidP="005C72D5">
            <w:pPr>
              <w:rPr>
                <w:rFonts w:ascii="Calibri" w:hAnsi="Calibri" w:cs="Calibri"/>
              </w:rPr>
            </w:pPr>
            <w:r w:rsidRPr="00C86A2A">
              <w:rPr>
                <w:rFonts w:ascii="Calibri" w:hAnsi="Calibri" w:cs="Calibri"/>
              </w:rPr>
              <w:t>Wurde der Vertrag bereits zu einem späteren Zeitpunkt beendet?</w:t>
            </w:r>
          </w:p>
        </w:tc>
        <w:tc>
          <w:tcPr>
            <w:tcW w:w="1559" w:type="dxa"/>
            <w:tcBorders>
              <w:bottom w:val="dotted" w:sz="4" w:space="0" w:color="auto"/>
            </w:tcBorders>
          </w:tcPr>
          <w:p w14:paraId="75D4261D"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6C7228A" w14:textId="77777777" w:rsidR="00292DC5" w:rsidRPr="00C86A2A" w:rsidRDefault="00292DC5" w:rsidP="005C72D5">
            <w:pPr>
              <w:rPr>
                <w:rFonts w:ascii="Calibri" w:hAnsi="Calibri" w:cs="Calibri"/>
              </w:rPr>
            </w:pPr>
            <w:r w:rsidRPr="00C86A2A">
              <w:rPr>
                <w:rFonts w:ascii="Calibri" w:hAnsi="Calibri" w:cs="Calibri"/>
              </w:rPr>
              <w:t>A08</w:t>
            </w:r>
          </w:p>
        </w:tc>
        <w:tc>
          <w:tcPr>
            <w:tcW w:w="5107" w:type="dxa"/>
            <w:tcBorders>
              <w:bottom w:val="dotted" w:sz="4" w:space="0" w:color="auto"/>
            </w:tcBorders>
          </w:tcPr>
          <w:p w14:paraId="0084F9A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086A3644" w14:textId="77777777" w:rsidR="00292DC5" w:rsidRPr="00C86A2A" w:rsidRDefault="00292DC5" w:rsidP="005C72D5">
            <w:pPr>
              <w:spacing w:after="120"/>
              <w:rPr>
                <w:rFonts w:ascii="Calibri" w:hAnsi="Calibri" w:cs="Calibri"/>
              </w:rPr>
            </w:pPr>
            <w:r w:rsidRPr="00C86A2A">
              <w:rPr>
                <w:rFonts w:ascii="Calibri" w:hAnsi="Calibri" w:cs="Calibri"/>
              </w:rPr>
              <w:t>Vertragsbindung bei bereits in der Zukunft beendetem Vertrag.</w:t>
            </w:r>
          </w:p>
        </w:tc>
      </w:tr>
      <w:tr w:rsidR="00292DC5" w:rsidRPr="00C86A2A" w14:paraId="2B1442A7" w14:textId="77777777" w:rsidTr="00544E07">
        <w:trPr>
          <w:trHeight w:val="441"/>
        </w:trPr>
        <w:tc>
          <w:tcPr>
            <w:tcW w:w="562" w:type="dxa"/>
            <w:vMerge/>
          </w:tcPr>
          <w:p w14:paraId="27BE390A" w14:textId="77777777" w:rsidR="00292DC5" w:rsidRPr="00C86A2A" w:rsidRDefault="00292DC5" w:rsidP="005C72D5">
            <w:pPr>
              <w:rPr>
                <w:rFonts w:ascii="Calibri" w:hAnsi="Calibri" w:cs="Calibri"/>
              </w:rPr>
            </w:pPr>
          </w:p>
        </w:tc>
        <w:tc>
          <w:tcPr>
            <w:tcW w:w="6237" w:type="dxa"/>
            <w:vMerge/>
          </w:tcPr>
          <w:p w14:paraId="479F0EC5" w14:textId="77777777" w:rsidR="00292DC5" w:rsidRPr="00C86A2A" w:rsidRDefault="00292DC5" w:rsidP="005C72D5">
            <w:pPr>
              <w:rPr>
                <w:rFonts w:ascii="Calibri" w:hAnsi="Calibri" w:cs="Calibri"/>
              </w:rPr>
            </w:pPr>
          </w:p>
        </w:tc>
        <w:tc>
          <w:tcPr>
            <w:tcW w:w="1559" w:type="dxa"/>
            <w:tcBorders>
              <w:top w:val="dotted" w:sz="4" w:space="0" w:color="auto"/>
            </w:tcBorders>
          </w:tcPr>
          <w:p w14:paraId="3C06891D"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61C6E670" w14:textId="77777777" w:rsidR="00292DC5" w:rsidRPr="00C86A2A" w:rsidRDefault="00292DC5" w:rsidP="005C72D5">
            <w:pPr>
              <w:rPr>
                <w:rFonts w:ascii="Calibri" w:hAnsi="Calibri" w:cs="Calibri"/>
              </w:rPr>
            </w:pPr>
            <w:r w:rsidRPr="00C86A2A">
              <w:rPr>
                <w:rFonts w:ascii="Calibri" w:hAnsi="Calibri" w:cs="Calibri"/>
              </w:rPr>
              <w:t>A09</w:t>
            </w:r>
          </w:p>
        </w:tc>
        <w:tc>
          <w:tcPr>
            <w:tcW w:w="5107" w:type="dxa"/>
            <w:tcBorders>
              <w:top w:val="dotted" w:sz="4" w:space="0" w:color="auto"/>
            </w:tcBorders>
          </w:tcPr>
          <w:p w14:paraId="26834CC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6252BF6" w14:textId="77777777" w:rsidR="00292DC5" w:rsidRPr="00C86A2A" w:rsidRDefault="00292DC5" w:rsidP="005C72D5">
            <w:pPr>
              <w:spacing w:after="120"/>
              <w:rPr>
                <w:rFonts w:ascii="Calibri" w:hAnsi="Calibri" w:cs="Calibri"/>
              </w:rPr>
            </w:pPr>
            <w:r w:rsidRPr="00C86A2A">
              <w:rPr>
                <w:rFonts w:ascii="Calibri" w:hAnsi="Calibri" w:cs="Calibri"/>
              </w:rPr>
              <w:t>Vertragsbindung</w:t>
            </w:r>
          </w:p>
        </w:tc>
      </w:tr>
    </w:tbl>
    <w:p w14:paraId="75C1981C" w14:textId="172DC57D" w:rsidR="00C70B11" w:rsidRDefault="00C70B11" w:rsidP="001F2FE1">
      <w:pPr>
        <w:pStyle w:val="berschrift2"/>
      </w:pPr>
      <w:bookmarkStart w:id="32" w:name="_Toc64453773"/>
      <w:bookmarkStart w:id="33" w:name="_Toc108464733"/>
      <w:r>
        <w:lastRenderedPageBreak/>
        <w:t>AD: Lieferende</w:t>
      </w:r>
      <w:bookmarkEnd w:id="32"/>
      <w:r w:rsidR="00F95B71">
        <w:t xml:space="preserve"> LF an NB</w:t>
      </w:r>
      <w:bookmarkEnd w:id="33"/>
    </w:p>
    <w:p w14:paraId="1EF55F70" w14:textId="3FF6EDA8" w:rsidR="00C70B11" w:rsidRDefault="00C70B11" w:rsidP="00C70B11">
      <w:pPr>
        <w:pStyle w:val="berschrift3"/>
      </w:pPr>
      <w:bookmarkStart w:id="34" w:name="_Toc64453774"/>
      <w:bookmarkStart w:id="35" w:name="_Toc108464734"/>
      <w:r>
        <w:t>E_0401_Abmeldung prüfen</w:t>
      </w:r>
      <w:bookmarkEnd w:id="34"/>
      <w:bookmarkEnd w:id="3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56A9" w:rsidRPr="00F127C3" w14:paraId="7A51DB7E" w14:textId="77777777" w:rsidTr="00AD0985">
        <w:trPr>
          <w:trHeight w:val="510"/>
          <w:tblHeader/>
        </w:trPr>
        <w:tc>
          <w:tcPr>
            <w:tcW w:w="14327" w:type="dxa"/>
            <w:gridSpan w:val="6"/>
            <w:shd w:val="clear" w:color="auto" w:fill="D8DFE4"/>
            <w:vAlign w:val="center"/>
          </w:tcPr>
          <w:p w14:paraId="18546FCD" w14:textId="24633C24" w:rsidR="002656A9" w:rsidRPr="00CF6B07" w:rsidRDefault="002656A9" w:rsidP="00C95897">
            <w:pPr>
              <w:contextualSpacing/>
              <w:rPr>
                <w:rFonts w:cstheme="minorHAnsi"/>
                <w:b/>
                <w:bCs/>
              </w:rPr>
            </w:pPr>
            <w:r w:rsidRPr="00CF6B07">
              <w:rPr>
                <w:rFonts w:cstheme="minorHAnsi"/>
                <w:b/>
                <w:bCs/>
                <w:color w:val="C20000"/>
              </w:rPr>
              <w:t xml:space="preserve">Prüfende Rolle: </w:t>
            </w:r>
            <w:r w:rsidR="00F8349F">
              <w:rPr>
                <w:rFonts w:cstheme="minorHAnsi"/>
                <w:b/>
                <w:bCs/>
                <w:color w:val="C20000"/>
              </w:rPr>
              <w:t>NB</w:t>
            </w:r>
          </w:p>
        </w:tc>
      </w:tr>
      <w:tr w:rsidR="002656A9" w:rsidRPr="00F127C3" w14:paraId="15B5F032" w14:textId="77777777" w:rsidTr="00AD0985">
        <w:trPr>
          <w:gridAfter w:val="1"/>
          <w:wAfter w:w="11" w:type="dxa"/>
          <w:tblHeader/>
        </w:trPr>
        <w:tc>
          <w:tcPr>
            <w:tcW w:w="562" w:type="dxa"/>
            <w:shd w:val="clear" w:color="auto" w:fill="D8DFE4"/>
          </w:tcPr>
          <w:p w14:paraId="315E70AD" w14:textId="77777777" w:rsidR="002656A9" w:rsidRPr="00CF6B07" w:rsidRDefault="002656A9" w:rsidP="004C073D">
            <w:pPr>
              <w:contextualSpacing/>
              <w:rPr>
                <w:rFonts w:cstheme="minorHAnsi"/>
              </w:rPr>
            </w:pPr>
            <w:r w:rsidRPr="00CF6B07">
              <w:rPr>
                <w:rFonts w:cstheme="minorHAnsi"/>
              </w:rPr>
              <w:t>Nr.</w:t>
            </w:r>
          </w:p>
        </w:tc>
        <w:tc>
          <w:tcPr>
            <w:tcW w:w="6237" w:type="dxa"/>
            <w:shd w:val="clear" w:color="auto" w:fill="D8DFE4"/>
          </w:tcPr>
          <w:p w14:paraId="0F157916" w14:textId="77777777" w:rsidR="002656A9" w:rsidRPr="00CF6B07" w:rsidRDefault="002656A9" w:rsidP="004C073D">
            <w:pPr>
              <w:contextualSpacing/>
              <w:rPr>
                <w:rFonts w:cstheme="minorHAnsi"/>
              </w:rPr>
            </w:pPr>
            <w:r w:rsidRPr="00CF6B07">
              <w:rPr>
                <w:rFonts w:cstheme="minorHAnsi"/>
              </w:rPr>
              <w:t>Prüfschritt</w:t>
            </w:r>
          </w:p>
        </w:tc>
        <w:tc>
          <w:tcPr>
            <w:tcW w:w="1559" w:type="dxa"/>
            <w:shd w:val="clear" w:color="auto" w:fill="D8DFE4"/>
          </w:tcPr>
          <w:p w14:paraId="45D30B79" w14:textId="77777777" w:rsidR="002656A9" w:rsidRPr="00CF6B07" w:rsidRDefault="002656A9" w:rsidP="004C073D">
            <w:pPr>
              <w:ind w:left="55"/>
              <w:contextualSpacing/>
              <w:rPr>
                <w:rFonts w:cstheme="minorHAnsi"/>
              </w:rPr>
            </w:pPr>
            <w:r w:rsidRPr="00CF6B07">
              <w:rPr>
                <w:rFonts w:cstheme="minorHAnsi"/>
              </w:rPr>
              <w:t>Prüfergebnis</w:t>
            </w:r>
          </w:p>
        </w:tc>
        <w:tc>
          <w:tcPr>
            <w:tcW w:w="851" w:type="dxa"/>
            <w:shd w:val="clear" w:color="auto" w:fill="D8DFE4"/>
          </w:tcPr>
          <w:p w14:paraId="4C6BE990" w14:textId="77777777" w:rsidR="002656A9" w:rsidRPr="00CF6B07" w:rsidRDefault="002656A9" w:rsidP="004C073D">
            <w:pPr>
              <w:contextualSpacing/>
              <w:rPr>
                <w:rFonts w:cstheme="minorHAnsi"/>
              </w:rPr>
            </w:pPr>
            <w:r w:rsidRPr="00CF6B07">
              <w:rPr>
                <w:rFonts w:cstheme="minorHAnsi"/>
              </w:rPr>
              <w:t>Code</w:t>
            </w:r>
          </w:p>
        </w:tc>
        <w:tc>
          <w:tcPr>
            <w:tcW w:w="5107" w:type="dxa"/>
            <w:shd w:val="clear" w:color="auto" w:fill="D8DFE4"/>
          </w:tcPr>
          <w:p w14:paraId="62EC1386" w14:textId="77777777" w:rsidR="002656A9" w:rsidRPr="00CF6B07" w:rsidRDefault="002656A9" w:rsidP="004C073D">
            <w:pPr>
              <w:contextualSpacing/>
              <w:rPr>
                <w:rFonts w:cstheme="minorHAnsi"/>
              </w:rPr>
            </w:pPr>
            <w:r w:rsidRPr="00CF6B07">
              <w:rPr>
                <w:rFonts w:cstheme="minorHAnsi"/>
              </w:rPr>
              <w:t>Hinweis</w:t>
            </w:r>
          </w:p>
        </w:tc>
      </w:tr>
      <w:tr w:rsidR="00F8349F" w:rsidRPr="00F127C3" w14:paraId="1E51796D" w14:textId="77777777" w:rsidTr="00AD0985">
        <w:trPr>
          <w:gridAfter w:val="1"/>
          <w:wAfter w:w="11" w:type="dxa"/>
        </w:trPr>
        <w:tc>
          <w:tcPr>
            <w:tcW w:w="562" w:type="dxa"/>
            <w:vMerge w:val="restart"/>
          </w:tcPr>
          <w:p w14:paraId="7FCC72F2" w14:textId="51F4D0CE" w:rsidR="00F8349F" w:rsidRPr="00F127C3" w:rsidRDefault="00F8349F" w:rsidP="00F8349F">
            <w:pPr>
              <w:rPr>
                <w:rFonts w:cstheme="minorHAnsi"/>
              </w:rPr>
            </w:pPr>
            <w:r w:rsidRPr="00EA2003">
              <w:rPr>
                <w:rFonts w:cstheme="minorHAnsi"/>
              </w:rPr>
              <w:t>1</w:t>
            </w:r>
          </w:p>
        </w:tc>
        <w:tc>
          <w:tcPr>
            <w:tcW w:w="6237" w:type="dxa"/>
            <w:vMerge w:val="restart"/>
          </w:tcPr>
          <w:p w14:paraId="37FB46F4" w14:textId="7FCFF6EF" w:rsidR="00F8349F" w:rsidRPr="00EA2003" w:rsidRDefault="00F8349F" w:rsidP="00C86A2A">
            <w:pPr>
              <w:spacing w:after="120"/>
              <w:rPr>
                <w:rFonts w:cstheme="minorHAnsi"/>
              </w:rPr>
            </w:pPr>
            <w:r w:rsidRPr="00EA2003">
              <w:rPr>
                <w:rFonts w:cstheme="minorHAnsi"/>
              </w:rPr>
              <w:t>Liegt ein Transaktionsgrund vor, der eine Abmeldung nur in die Zukunft zulässt?</w:t>
            </w:r>
          </w:p>
          <w:p w14:paraId="3DDDC97F" w14:textId="77777777" w:rsidR="00F8349F" w:rsidRPr="00EA2003" w:rsidRDefault="00F8349F" w:rsidP="00F8349F">
            <w:pPr>
              <w:spacing w:after="120"/>
              <w:rPr>
                <w:rFonts w:cstheme="minorHAnsi"/>
              </w:rPr>
            </w:pPr>
            <w:r w:rsidRPr="00EA2003">
              <w:rPr>
                <w:rFonts w:cstheme="minorHAnsi"/>
              </w:rPr>
              <w:t>Das ist bei den folgenden Transaktionsgründen der Fall:</w:t>
            </w:r>
          </w:p>
          <w:p w14:paraId="0087D23A" w14:textId="77777777" w:rsidR="00F8349F" w:rsidRPr="00EA6507" w:rsidRDefault="00F8349F" w:rsidP="00C86A2A">
            <w:pPr>
              <w:pStyle w:val="Aufzhlungszeichen2"/>
              <w:contextualSpacing/>
            </w:pPr>
            <w:r w:rsidRPr="00EA6507">
              <w:t>Wechsel</w:t>
            </w:r>
          </w:p>
          <w:p w14:paraId="75989A50" w14:textId="5FBEFE52" w:rsidR="00F8349F" w:rsidRDefault="00F8349F" w:rsidP="00C86A2A">
            <w:pPr>
              <w:pStyle w:val="Aufzhlungszeichen2"/>
              <w:contextualSpacing/>
            </w:pPr>
            <w:r w:rsidRPr="00EA6507">
              <w:t>Ende der ESV ohne Folgelieferung</w:t>
            </w:r>
          </w:p>
          <w:p w14:paraId="3D2F820E" w14:textId="629D2D00" w:rsidR="00640177" w:rsidRDefault="00640177" w:rsidP="00C86A2A">
            <w:pPr>
              <w:pStyle w:val="Aufzhlungszeichen2"/>
              <w:contextualSpacing/>
            </w:pPr>
            <w:r w:rsidRPr="00EA6507">
              <w:t>Aufhebung einer zukünftigen Zuordnung wegen aufgehobenem Vertragsverhältnis</w:t>
            </w:r>
          </w:p>
          <w:p w14:paraId="6162A460" w14:textId="34FB946F" w:rsidR="00F8349F" w:rsidRPr="00F127C3" w:rsidRDefault="00F8349F" w:rsidP="00F8349F">
            <w:pPr>
              <w:spacing w:after="120"/>
              <w:rPr>
                <w:rFonts w:cstheme="minorHAnsi"/>
              </w:rPr>
            </w:pPr>
          </w:p>
        </w:tc>
        <w:tc>
          <w:tcPr>
            <w:tcW w:w="1559" w:type="dxa"/>
            <w:tcBorders>
              <w:bottom w:val="dotted" w:sz="4" w:space="0" w:color="auto"/>
            </w:tcBorders>
          </w:tcPr>
          <w:p w14:paraId="2048D776" w14:textId="0BC351DC" w:rsidR="00F8349F" w:rsidRPr="00F127C3" w:rsidRDefault="00F8349F" w:rsidP="00F8349F">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4</w:t>
            </w:r>
          </w:p>
        </w:tc>
        <w:tc>
          <w:tcPr>
            <w:tcW w:w="851" w:type="dxa"/>
            <w:tcBorders>
              <w:bottom w:val="dotted" w:sz="4" w:space="0" w:color="auto"/>
            </w:tcBorders>
          </w:tcPr>
          <w:p w14:paraId="257E8284" w14:textId="77777777" w:rsidR="00F8349F" w:rsidRPr="00F127C3" w:rsidRDefault="00F8349F" w:rsidP="00F8349F">
            <w:pPr>
              <w:rPr>
                <w:rFonts w:cstheme="minorHAnsi"/>
              </w:rPr>
            </w:pPr>
          </w:p>
        </w:tc>
        <w:tc>
          <w:tcPr>
            <w:tcW w:w="5107" w:type="dxa"/>
            <w:tcBorders>
              <w:bottom w:val="dotted" w:sz="4" w:space="0" w:color="auto"/>
            </w:tcBorders>
          </w:tcPr>
          <w:p w14:paraId="0161C1B9" w14:textId="77777777" w:rsidR="00F8349F" w:rsidRPr="00F127C3" w:rsidRDefault="00F8349F" w:rsidP="00F8349F">
            <w:pPr>
              <w:rPr>
                <w:rFonts w:cstheme="minorHAnsi"/>
              </w:rPr>
            </w:pPr>
          </w:p>
        </w:tc>
      </w:tr>
      <w:tr w:rsidR="00F8349F" w:rsidRPr="00F127C3" w14:paraId="427FD200" w14:textId="77777777" w:rsidTr="00AD0985">
        <w:trPr>
          <w:gridAfter w:val="1"/>
          <w:wAfter w:w="11" w:type="dxa"/>
        </w:trPr>
        <w:tc>
          <w:tcPr>
            <w:tcW w:w="562" w:type="dxa"/>
            <w:vMerge/>
          </w:tcPr>
          <w:p w14:paraId="36AC0C50" w14:textId="77777777" w:rsidR="00F8349F" w:rsidRPr="00F127C3" w:rsidRDefault="00F8349F" w:rsidP="00F8349F">
            <w:pPr>
              <w:rPr>
                <w:rFonts w:cstheme="minorHAnsi"/>
              </w:rPr>
            </w:pPr>
          </w:p>
        </w:tc>
        <w:tc>
          <w:tcPr>
            <w:tcW w:w="6237" w:type="dxa"/>
            <w:vMerge/>
          </w:tcPr>
          <w:p w14:paraId="01612382" w14:textId="77777777" w:rsidR="00F8349F" w:rsidRPr="00F127C3" w:rsidRDefault="00F8349F" w:rsidP="00F8349F">
            <w:pPr>
              <w:rPr>
                <w:rFonts w:cstheme="minorHAnsi"/>
              </w:rPr>
            </w:pPr>
          </w:p>
        </w:tc>
        <w:tc>
          <w:tcPr>
            <w:tcW w:w="1559" w:type="dxa"/>
            <w:tcBorders>
              <w:top w:val="dotted" w:sz="4" w:space="0" w:color="auto"/>
            </w:tcBorders>
          </w:tcPr>
          <w:p w14:paraId="069BE422" w14:textId="5F2819BF" w:rsidR="00F8349F" w:rsidRPr="00F127C3" w:rsidRDefault="00F8349F" w:rsidP="00F8349F">
            <w:pPr>
              <w:rPr>
                <w:rFonts w:cstheme="minorHAnsi"/>
              </w:rPr>
            </w:pPr>
            <w:r w:rsidRPr="00EA2003">
              <w:rPr>
                <w:rFonts w:cstheme="minorHAnsi"/>
              </w:rPr>
              <w:t xml:space="preserve">nein </w:t>
            </w:r>
            <w:r w:rsidRPr="00EA2003">
              <w:rPr>
                <w:rFonts w:cstheme="minorHAnsi"/>
              </w:rPr>
              <w:sym w:font="Wingdings" w:char="F0E0"/>
            </w:r>
            <w:r w:rsidRPr="00EA2003">
              <w:rPr>
                <w:rFonts w:cstheme="minorHAnsi"/>
              </w:rPr>
              <w:t xml:space="preserve"> 2</w:t>
            </w:r>
          </w:p>
        </w:tc>
        <w:tc>
          <w:tcPr>
            <w:tcW w:w="851" w:type="dxa"/>
            <w:tcBorders>
              <w:top w:val="dotted" w:sz="4" w:space="0" w:color="auto"/>
            </w:tcBorders>
          </w:tcPr>
          <w:p w14:paraId="258B9EC8" w14:textId="77777777" w:rsidR="00F8349F" w:rsidRPr="00F127C3" w:rsidRDefault="00F8349F" w:rsidP="00F8349F">
            <w:pPr>
              <w:rPr>
                <w:rFonts w:cstheme="minorHAnsi"/>
              </w:rPr>
            </w:pPr>
          </w:p>
        </w:tc>
        <w:tc>
          <w:tcPr>
            <w:tcW w:w="5107" w:type="dxa"/>
            <w:tcBorders>
              <w:top w:val="dotted" w:sz="4" w:space="0" w:color="auto"/>
            </w:tcBorders>
          </w:tcPr>
          <w:p w14:paraId="20709067" w14:textId="65CC51D2" w:rsidR="00F8349F" w:rsidRPr="00EA2003" w:rsidRDefault="00F8349F" w:rsidP="00F8349F">
            <w:pPr>
              <w:rPr>
                <w:rFonts w:cstheme="minorHAnsi"/>
              </w:rPr>
            </w:pPr>
            <w:r w:rsidRPr="00EA2003">
              <w:rPr>
                <w:rFonts w:cstheme="minorHAnsi"/>
              </w:rPr>
              <w:t>Hinweis: Es liegt einer der folgenden Transaktionsgründe vor:</w:t>
            </w:r>
          </w:p>
          <w:p w14:paraId="196074FF" w14:textId="77777777" w:rsidR="00F8349F" w:rsidRPr="009F13D0" w:rsidRDefault="00F8349F" w:rsidP="00F8349F">
            <w:pPr>
              <w:pStyle w:val="Aufzhlungszeichen2"/>
              <w:spacing w:after="160"/>
              <w:contextualSpacing/>
            </w:pPr>
            <w:r w:rsidRPr="009F13D0">
              <w:t>Ein-/Auszug (Umzug)</w:t>
            </w:r>
          </w:p>
          <w:p w14:paraId="2475093E" w14:textId="057D981C" w:rsidR="00F8349F" w:rsidRPr="009F13D0" w:rsidRDefault="00F8349F" w:rsidP="00F8349F">
            <w:pPr>
              <w:pStyle w:val="Aufzhlungszeichen2"/>
              <w:spacing w:after="160"/>
              <w:contextualSpacing/>
            </w:pPr>
            <w:r w:rsidRPr="009F13D0">
              <w:t>Auszug</w:t>
            </w:r>
            <w:r w:rsidR="00D93842">
              <w:t xml:space="preserve"> wegen </w:t>
            </w:r>
            <w:r w:rsidRPr="009F13D0">
              <w:t>Stilllegung</w:t>
            </w:r>
          </w:p>
          <w:p w14:paraId="38F0689D" w14:textId="4933FDEA" w:rsidR="00F8349F" w:rsidRDefault="00F8349F" w:rsidP="00F8349F">
            <w:pPr>
              <w:pStyle w:val="Aufzhlungszeichen2"/>
              <w:spacing w:after="160"/>
              <w:contextualSpacing/>
            </w:pPr>
            <w:r w:rsidRPr="009F13D0">
              <w:t>Aufhebung einer zukünftigen Zuordnung wegen Auszug des Kunden</w:t>
            </w:r>
          </w:p>
          <w:p w14:paraId="785726FE" w14:textId="101B5C88" w:rsidR="00F8349F" w:rsidRPr="00F127C3" w:rsidRDefault="00213ED0" w:rsidP="00213ED0">
            <w:pPr>
              <w:pStyle w:val="Aufzhlungszeichen2"/>
              <w:spacing w:after="160"/>
              <w:contextualSpacing/>
              <w:rPr>
                <w:rFonts w:cstheme="minorHAnsi"/>
              </w:rPr>
            </w:pPr>
            <w:r w:rsidRPr="009F13D0">
              <w:t>Aufhebung einer zukünftigen Zuordnung wegen Stilllegung</w:t>
            </w:r>
          </w:p>
        </w:tc>
      </w:tr>
      <w:tr w:rsidR="00F8349F" w:rsidRPr="00F127C3" w14:paraId="3C0F4CCE" w14:textId="77777777" w:rsidTr="00AD0985">
        <w:trPr>
          <w:gridAfter w:val="1"/>
          <w:wAfter w:w="11" w:type="dxa"/>
        </w:trPr>
        <w:tc>
          <w:tcPr>
            <w:tcW w:w="562" w:type="dxa"/>
            <w:vMerge w:val="restart"/>
          </w:tcPr>
          <w:p w14:paraId="3CA825A3" w14:textId="2703CCFD" w:rsidR="00F8349F" w:rsidRPr="00F127C3" w:rsidRDefault="00F8349F" w:rsidP="00F8349F">
            <w:pPr>
              <w:rPr>
                <w:rFonts w:cstheme="minorHAnsi"/>
              </w:rPr>
            </w:pPr>
            <w:r w:rsidRPr="00EA2003">
              <w:rPr>
                <w:rFonts w:cstheme="minorHAnsi"/>
              </w:rPr>
              <w:t>2</w:t>
            </w:r>
          </w:p>
        </w:tc>
        <w:tc>
          <w:tcPr>
            <w:tcW w:w="6237" w:type="dxa"/>
            <w:vMerge w:val="restart"/>
          </w:tcPr>
          <w:p w14:paraId="57DBD076" w14:textId="77777777" w:rsidR="00F8349F" w:rsidRPr="009F13D0" w:rsidRDefault="00F8349F" w:rsidP="00F8349F">
            <w:pPr>
              <w:rPr>
                <w:rFonts w:cstheme="minorHAnsi"/>
              </w:rPr>
            </w:pPr>
            <w:r w:rsidRPr="009F13D0">
              <w:rPr>
                <w:rFonts w:cstheme="minorHAnsi"/>
              </w:rPr>
              <w:t>Liegt ein Transaktionsgrund vor, welcher mitteilt, dass der Kunde vor Lieferbeginn ausgezogen ist, bzw. die Marktlokation vor Lieferbeginn stillgelegt wurde?</w:t>
            </w:r>
            <w:r w:rsidRPr="009F13D0">
              <w:rPr>
                <w:rFonts w:cstheme="minorHAnsi"/>
              </w:rPr>
              <w:br/>
              <w:t>Das ist bei den folgenden Transaktionsgründen der Fall:</w:t>
            </w:r>
          </w:p>
          <w:p w14:paraId="26D934CE" w14:textId="6663425B" w:rsidR="00F8349F" w:rsidRDefault="00F8349F" w:rsidP="00F8349F">
            <w:pPr>
              <w:pStyle w:val="Aufzhlungszeichen2"/>
              <w:spacing w:after="160"/>
              <w:contextualSpacing/>
            </w:pPr>
            <w:r w:rsidRPr="009F13D0">
              <w:t>Aufhebung einer zukünftigen Zuordnung wegen Auszug des Kunden</w:t>
            </w:r>
          </w:p>
          <w:p w14:paraId="19B8BDAD" w14:textId="746E5AED" w:rsidR="00F8349F" w:rsidRPr="00F127C3" w:rsidRDefault="00213ED0" w:rsidP="00213ED0">
            <w:pPr>
              <w:pStyle w:val="Aufzhlungszeichen2"/>
              <w:spacing w:after="160"/>
              <w:contextualSpacing/>
              <w:rPr>
                <w:rFonts w:cstheme="minorHAnsi"/>
              </w:rPr>
            </w:pPr>
            <w:r w:rsidRPr="009F13D0">
              <w:t>Aufhebung einer zukünftigen Zuordnung wegen Stilllegung</w:t>
            </w:r>
          </w:p>
        </w:tc>
        <w:tc>
          <w:tcPr>
            <w:tcW w:w="1559" w:type="dxa"/>
            <w:tcBorders>
              <w:bottom w:val="dotted" w:sz="4" w:space="0" w:color="auto"/>
            </w:tcBorders>
          </w:tcPr>
          <w:p w14:paraId="5F51590F" w14:textId="1EB6B0FD" w:rsidR="00F8349F" w:rsidRPr="00F127C3" w:rsidRDefault="00F8349F" w:rsidP="00F8349F">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3</w:t>
            </w:r>
          </w:p>
        </w:tc>
        <w:tc>
          <w:tcPr>
            <w:tcW w:w="851" w:type="dxa"/>
            <w:tcBorders>
              <w:bottom w:val="dotted" w:sz="4" w:space="0" w:color="auto"/>
            </w:tcBorders>
          </w:tcPr>
          <w:p w14:paraId="4ED26BAA" w14:textId="77777777" w:rsidR="00F8349F" w:rsidRPr="00F127C3" w:rsidRDefault="00F8349F" w:rsidP="00F8349F">
            <w:pPr>
              <w:rPr>
                <w:rFonts w:cstheme="minorHAnsi"/>
              </w:rPr>
            </w:pPr>
          </w:p>
        </w:tc>
        <w:tc>
          <w:tcPr>
            <w:tcW w:w="5107" w:type="dxa"/>
            <w:tcBorders>
              <w:bottom w:val="dotted" w:sz="4" w:space="0" w:color="auto"/>
            </w:tcBorders>
          </w:tcPr>
          <w:p w14:paraId="79794314" w14:textId="77777777" w:rsidR="00F8349F" w:rsidRPr="00F127C3" w:rsidRDefault="00F8349F" w:rsidP="00F8349F">
            <w:pPr>
              <w:rPr>
                <w:rFonts w:cstheme="minorHAnsi"/>
              </w:rPr>
            </w:pPr>
          </w:p>
        </w:tc>
      </w:tr>
      <w:tr w:rsidR="00F8349F" w:rsidRPr="00F127C3" w14:paraId="1743ABDB" w14:textId="77777777" w:rsidTr="00AD0985">
        <w:trPr>
          <w:gridAfter w:val="1"/>
          <w:wAfter w:w="11" w:type="dxa"/>
        </w:trPr>
        <w:tc>
          <w:tcPr>
            <w:tcW w:w="562" w:type="dxa"/>
            <w:vMerge/>
          </w:tcPr>
          <w:p w14:paraId="32023C1A" w14:textId="77777777" w:rsidR="00F8349F" w:rsidRPr="00F127C3" w:rsidRDefault="00F8349F" w:rsidP="00F8349F">
            <w:pPr>
              <w:rPr>
                <w:rFonts w:cstheme="minorHAnsi"/>
              </w:rPr>
            </w:pPr>
          </w:p>
        </w:tc>
        <w:tc>
          <w:tcPr>
            <w:tcW w:w="6237" w:type="dxa"/>
            <w:vMerge/>
          </w:tcPr>
          <w:p w14:paraId="1AC86CF1" w14:textId="77777777" w:rsidR="00F8349F" w:rsidRPr="00F127C3" w:rsidRDefault="00F8349F" w:rsidP="00F8349F">
            <w:pPr>
              <w:rPr>
                <w:rFonts w:cstheme="minorHAnsi"/>
              </w:rPr>
            </w:pPr>
          </w:p>
        </w:tc>
        <w:tc>
          <w:tcPr>
            <w:tcW w:w="1559" w:type="dxa"/>
            <w:tcBorders>
              <w:top w:val="dotted" w:sz="4" w:space="0" w:color="auto"/>
            </w:tcBorders>
          </w:tcPr>
          <w:p w14:paraId="16081592" w14:textId="223B6A69" w:rsidR="00F8349F" w:rsidRPr="00F127C3" w:rsidRDefault="00F8349F" w:rsidP="00F8349F">
            <w:pPr>
              <w:rPr>
                <w:rFonts w:cstheme="minorHAnsi"/>
              </w:rPr>
            </w:pPr>
            <w:r w:rsidRPr="00EA2003">
              <w:rPr>
                <w:rFonts w:cstheme="minorHAnsi"/>
              </w:rPr>
              <w:t xml:space="preserve">nein </w:t>
            </w:r>
            <w:r w:rsidRPr="00EA2003">
              <w:rPr>
                <w:rFonts w:cstheme="minorHAnsi"/>
              </w:rPr>
              <w:sym w:font="Wingdings" w:char="F0E0"/>
            </w:r>
            <w:r w:rsidRPr="00EA2003">
              <w:rPr>
                <w:rFonts w:cstheme="minorHAnsi"/>
              </w:rPr>
              <w:t xml:space="preserve"> </w:t>
            </w:r>
            <w:r w:rsidR="00BC79DF">
              <w:rPr>
                <w:rFonts w:cstheme="minorHAnsi"/>
              </w:rPr>
              <w:t>6</w:t>
            </w:r>
          </w:p>
        </w:tc>
        <w:tc>
          <w:tcPr>
            <w:tcW w:w="851" w:type="dxa"/>
            <w:tcBorders>
              <w:top w:val="dotted" w:sz="4" w:space="0" w:color="auto"/>
            </w:tcBorders>
          </w:tcPr>
          <w:p w14:paraId="4F304879" w14:textId="77777777" w:rsidR="00F8349F" w:rsidRPr="00F127C3" w:rsidRDefault="00F8349F" w:rsidP="00F8349F">
            <w:pPr>
              <w:rPr>
                <w:rFonts w:cstheme="minorHAnsi"/>
              </w:rPr>
            </w:pPr>
          </w:p>
        </w:tc>
        <w:tc>
          <w:tcPr>
            <w:tcW w:w="5107" w:type="dxa"/>
            <w:tcBorders>
              <w:top w:val="dotted" w:sz="4" w:space="0" w:color="auto"/>
            </w:tcBorders>
          </w:tcPr>
          <w:p w14:paraId="4F3DC8D7" w14:textId="6A6BD681" w:rsidR="00F8349F" w:rsidRPr="009F13D0" w:rsidRDefault="00F8349F" w:rsidP="00F8349F">
            <w:pPr>
              <w:rPr>
                <w:rFonts w:cstheme="minorHAnsi"/>
              </w:rPr>
            </w:pPr>
            <w:r w:rsidRPr="009F13D0">
              <w:rPr>
                <w:rFonts w:cstheme="minorHAnsi"/>
              </w:rPr>
              <w:t xml:space="preserve">Hinweis: Es liegt einer der folgenden Transaktionsgründe vor: </w:t>
            </w:r>
          </w:p>
          <w:p w14:paraId="104EC27D" w14:textId="60454300" w:rsidR="00F8349F" w:rsidRDefault="00F8349F" w:rsidP="00F8349F">
            <w:pPr>
              <w:pStyle w:val="Aufzhlungszeichen2"/>
              <w:spacing w:after="160"/>
              <w:contextualSpacing/>
            </w:pPr>
            <w:r w:rsidRPr="009F13D0">
              <w:t>Ein-/Auszug (Umzug)</w:t>
            </w:r>
          </w:p>
          <w:p w14:paraId="0A5919E9" w14:textId="70E28CEC" w:rsidR="00F8349F" w:rsidRPr="00F127C3" w:rsidRDefault="00213ED0" w:rsidP="00213ED0">
            <w:pPr>
              <w:pStyle w:val="Aufzhlungszeichen2"/>
              <w:spacing w:after="160"/>
              <w:contextualSpacing/>
              <w:rPr>
                <w:rFonts w:cstheme="minorHAnsi"/>
              </w:rPr>
            </w:pPr>
            <w:r w:rsidRPr="009F13D0">
              <w:t>Auszug</w:t>
            </w:r>
            <w:r w:rsidR="00AE2645">
              <w:t xml:space="preserve"> wegen </w:t>
            </w:r>
            <w:r w:rsidRPr="009F13D0">
              <w:t>Stilllegung</w:t>
            </w:r>
          </w:p>
        </w:tc>
      </w:tr>
    </w:tbl>
    <w:p w14:paraId="117F1E45" w14:textId="77777777" w:rsidR="00216873" w:rsidRDefault="00216873">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83546" w:rsidRPr="00F127C3" w14:paraId="620949D4" w14:textId="77777777" w:rsidTr="00216873">
        <w:tc>
          <w:tcPr>
            <w:tcW w:w="562" w:type="dxa"/>
            <w:vMerge w:val="restart"/>
          </w:tcPr>
          <w:p w14:paraId="6741756B" w14:textId="6CDA65C5" w:rsidR="00783546" w:rsidRPr="00F127C3" w:rsidRDefault="00783546" w:rsidP="005C72D5">
            <w:pPr>
              <w:rPr>
                <w:rFonts w:cstheme="minorHAnsi"/>
              </w:rPr>
            </w:pPr>
            <w:r w:rsidRPr="00EA2003">
              <w:rPr>
                <w:rFonts w:cstheme="minorHAnsi"/>
              </w:rPr>
              <w:lastRenderedPageBreak/>
              <w:t>3</w:t>
            </w:r>
          </w:p>
        </w:tc>
        <w:tc>
          <w:tcPr>
            <w:tcW w:w="6237" w:type="dxa"/>
            <w:vMerge w:val="restart"/>
          </w:tcPr>
          <w:p w14:paraId="55427DC9" w14:textId="36CE613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72E061C8"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251426BA" w14:textId="77777777" w:rsidR="00783546" w:rsidRPr="00F127C3" w:rsidRDefault="00783546" w:rsidP="005C72D5">
            <w:pPr>
              <w:rPr>
                <w:rFonts w:cstheme="minorHAnsi"/>
              </w:rPr>
            </w:pPr>
            <w:r w:rsidRPr="00EA2003">
              <w:rPr>
                <w:rFonts w:cstheme="minorHAnsi"/>
              </w:rPr>
              <w:t>A01</w:t>
            </w:r>
          </w:p>
        </w:tc>
        <w:tc>
          <w:tcPr>
            <w:tcW w:w="5107" w:type="dxa"/>
            <w:tcBorders>
              <w:bottom w:val="dotted" w:sz="4" w:space="0" w:color="auto"/>
            </w:tcBorders>
          </w:tcPr>
          <w:p w14:paraId="111E64CC" w14:textId="77777777" w:rsidR="00783546" w:rsidRPr="00EA2003" w:rsidRDefault="00783546" w:rsidP="005C72D5">
            <w:pPr>
              <w:rPr>
                <w:rFonts w:cstheme="minorHAnsi"/>
              </w:rPr>
            </w:pPr>
            <w:r w:rsidRPr="00EA2003">
              <w:rPr>
                <w:rFonts w:cstheme="minorHAnsi"/>
              </w:rPr>
              <w:t>Cluster: Ablehnung</w:t>
            </w:r>
          </w:p>
          <w:p w14:paraId="560D9490" w14:textId="77777777" w:rsidR="00783546" w:rsidRPr="00F127C3" w:rsidRDefault="00783546" w:rsidP="005C72D5">
            <w:pPr>
              <w:rPr>
                <w:rFonts w:cstheme="minorHAnsi"/>
              </w:rPr>
            </w:pPr>
            <w:r w:rsidRPr="00EA2003">
              <w:rPr>
                <w:rFonts w:cstheme="minorHAnsi"/>
              </w:rPr>
              <w:t>Fristüberschreitung bei Aufhebung einer zu</w:t>
            </w:r>
            <w:r>
              <w:rPr>
                <w:rFonts w:cstheme="minorHAnsi"/>
              </w:rPr>
              <w:t>-</w:t>
            </w:r>
            <w:r w:rsidRPr="00EA2003">
              <w:rPr>
                <w:rFonts w:cstheme="minorHAnsi"/>
              </w:rPr>
              <w:t>künftigen Zuordnung wegen Auszug oder Still</w:t>
            </w:r>
            <w:r>
              <w:rPr>
                <w:rFonts w:cstheme="minorHAnsi"/>
              </w:rPr>
              <w:t>-</w:t>
            </w:r>
            <w:r w:rsidRPr="00EA2003">
              <w:rPr>
                <w:rFonts w:cstheme="minorHAnsi"/>
              </w:rPr>
              <w:t>legung</w:t>
            </w:r>
            <w:r>
              <w:rPr>
                <w:rFonts w:cstheme="minorHAnsi"/>
              </w:rPr>
              <w:t>.</w:t>
            </w:r>
          </w:p>
        </w:tc>
      </w:tr>
      <w:tr w:rsidR="00783546" w:rsidRPr="00F127C3" w14:paraId="4758CEDD" w14:textId="77777777" w:rsidTr="00216873">
        <w:tc>
          <w:tcPr>
            <w:tcW w:w="562" w:type="dxa"/>
            <w:vMerge/>
          </w:tcPr>
          <w:p w14:paraId="19622AFA" w14:textId="77777777" w:rsidR="00783546" w:rsidRPr="00F127C3" w:rsidRDefault="00783546" w:rsidP="005C72D5">
            <w:pPr>
              <w:rPr>
                <w:rFonts w:cstheme="minorHAnsi"/>
              </w:rPr>
            </w:pPr>
          </w:p>
        </w:tc>
        <w:tc>
          <w:tcPr>
            <w:tcW w:w="6237" w:type="dxa"/>
            <w:vMerge/>
          </w:tcPr>
          <w:p w14:paraId="66176DF1" w14:textId="77777777" w:rsidR="00783546" w:rsidRPr="00F127C3" w:rsidRDefault="00783546" w:rsidP="005C72D5">
            <w:pPr>
              <w:rPr>
                <w:rFonts w:cstheme="minorHAnsi"/>
              </w:rPr>
            </w:pPr>
          </w:p>
        </w:tc>
        <w:tc>
          <w:tcPr>
            <w:tcW w:w="1559" w:type="dxa"/>
            <w:tcBorders>
              <w:top w:val="dotted" w:sz="4" w:space="0" w:color="auto"/>
            </w:tcBorders>
          </w:tcPr>
          <w:p w14:paraId="2BE1AE70" w14:textId="3B0B149A" w:rsidR="00783546" w:rsidRPr="00F127C3" w:rsidRDefault="00783546" w:rsidP="005C72D5">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w:t>
            </w:r>
            <w:r w:rsidR="00076E52">
              <w:rPr>
                <w:rFonts w:cstheme="minorHAnsi"/>
              </w:rPr>
              <w:t>9</w:t>
            </w:r>
          </w:p>
        </w:tc>
        <w:tc>
          <w:tcPr>
            <w:tcW w:w="851" w:type="dxa"/>
            <w:tcBorders>
              <w:top w:val="dotted" w:sz="4" w:space="0" w:color="auto"/>
            </w:tcBorders>
          </w:tcPr>
          <w:p w14:paraId="0BEDCA25" w14:textId="77777777" w:rsidR="00783546" w:rsidRPr="00F127C3" w:rsidRDefault="00783546" w:rsidP="005C72D5">
            <w:pPr>
              <w:rPr>
                <w:rFonts w:cstheme="minorHAnsi"/>
              </w:rPr>
            </w:pPr>
          </w:p>
        </w:tc>
        <w:tc>
          <w:tcPr>
            <w:tcW w:w="5107" w:type="dxa"/>
            <w:tcBorders>
              <w:top w:val="dotted" w:sz="4" w:space="0" w:color="auto"/>
            </w:tcBorders>
          </w:tcPr>
          <w:p w14:paraId="3C709D8C" w14:textId="77777777" w:rsidR="00783546" w:rsidRPr="00F127C3" w:rsidRDefault="00783546" w:rsidP="005C72D5">
            <w:pPr>
              <w:rPr>
                <w:rFonts w:cstheme="minorHAnsi"/>
              </w:rPr>
            </w:pPr>
          </w:p>
        </w:tc>
      </w:tr>
      <w:tr w:rsidR="00783546" w:rsidRPr="00F127C3" w14:paraId="1704DB51" w14:textId="77777777" w:rsidTr="00216873">
        <w:tc>
          <w:tcPr>
            <w:tcW w:w="562" w:type="dxa"/>
            <w:vMerge w:val="restart"/>
          </w:tcPr>
          <w:p w14:paraId="3504C74F" w14:textId="77777777" w:rsidR="00783546" w:rsidRPr="00F127C3" w:rsidRDefault="00783546" w:rsidP="005C72D5">
            <w:pPr>
              <w:rPr>
                <w:rFonts w:cstheme="minorHAnsi"/>
              </w:rPr>
            </w:pPr>
            <w:r w:rsidRPr="00EA2003">
              <w:rPr>
                <w:rFonts w:cstheme="minorHAnsi"/>
              </w:rPr>
              <w:t>4</w:t>
            </w:r>
          </w:p>
        </w:tc>
        <w:tc>
          <w:tcPr>
            <w:tcW w:w="6237" w:type="dxa"/>
            <w:vMerge w:val="restart"/>
          </w:tcPr>
          <w:p w14:paraId="135EDF12" w14:textId="77777777" w:rsidR="00783546" w:rsidRPr="00F127C3" w:rsidRDefault="00783546" w:rsidP="005C72D5">
            <w:pPr>
              <w:rPr>
                <w:rFonts w:cstheme="minorHAnsi"/>
              </w:rPr>
            </w:pPr>
            <w:r w:rsidRPr="00EA2003">
              <w:rPr>
                <w:rFonts w:cstheme="minorHAnsi"/>
              </w:rPr>
              <w:t xml:space="preserve">Liegt das Eingangsdatum mindestens </w:t>
            </w:r>
            <w:r>
              <w:rPr>
                <w:rFonts w:cstheme="minorHAnsi"/>
              </w:rPr>
              <w:t>6</w:t>
            </w:r>
            <w:r w:rsidRPr="00EA2003">
              <w:rPr>
                <w:rFonts w:cstheme="minorHAnsi"/>
              </w:rPr>
              <w:t xml:space="preserve"> WT vor dem Abmeldedatum?</w:t>
            </w:r>
          </w:p>
        </w:tc>
        <w:tc>
          <w:tcPr>
            <w:tcW w:w="1559" w:type="dxa"/>
            <w:tcBorders>
              <w:bottom w:val="dotted" w:sz="4" w:space="0" w:color="auto"/>
            </w:tcBorders>
          </w:tcPr>
          <w:p w14:paraId="39A05FF3"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588DBFC6" w14:textId="77777777" w:rsidR="00783546" w:rsidRPr="00F127C3" w:rsidRDefault="00783546" w:rsidP="005C72D5">
            <w:pPr>
              <w:rPr>
                <w:rFonts w:cstheme="minorHAnsi"/>
              </w:rPr>
            </w:pPr>
            <w:r w:rsidRPr="00EA2003">
              <w:rPr>
                <w:rFonts w:cstheme="minorHAnsi"/>
              </w:rPr>
              <w:t>A02</w:t>
            </w:r>
          </w:p>
        </w:tc>
        <w:tc>
          <w:tcPr>
            <w:tcW w:w="5107" w:type="dxa"/>
            <w:tcBorders>
              <w:bottom w:val="dotted" w:sz="4" w:space="0" w:color="auto"/>
            </w:tcBorders>
          </w:tcPr>
          <w:p w14:paraId="5102E83E" w14:textId="77777777" w:rsidR="00783546" w:rsidRPr="00EA2003" w:rsidRDefault="00783546" w:rsidP="005C72D5">
            <w:pPr>
              <w:rPr>
                <w:rFonts w:cstheme="minorHAnsi"/>
              </w:rPr>
            </w:pPr>
            <w:r w:rsidRPr="00EA2003">
              <w:rPr>
                <w:rFonts w:cstheme="minorHAnsi"/>
              </w:rPr>
              <w:t>Cluster: Ablehnung</w:t>
            </w:r>
          </w:p>
          <w:p w14:paraId="77948024" w14:textId="77777777" w:rsidR="00783546" w:rsidRPr="00F127C3" w:rsidRDefault="00783546" w:rsidP="005C72D5">
            <w:pPr>
              <w:rPr>
                <w:rFonts w:cstheme="minorHAnsi"/>
              </w:rPr>
            </w:pPr>
            <w:r w:rsidRPr="00EA2003">
              <w:rPr>
                <w:rFonts w:cstheme="minorHAnsi"/>
              </w:rPr>
              <w:t>Fristüberschreitung bei Transaktionsgründen für eine Abmeldung in der Zukunft</w:t>
            </w:r>
            <w:r>
              <w:rPr>
                <w:rFonts w:cstheme="minorHAnsi"/>
              </w:rPr>
              <w:t>.</w:t>
            </w:r>
          </w:p>
        </w:tc>
      </w:tr>
      <w:tr w:rsidR="00783546" w:rsidRPr="00F127C3" w14:paraId="03049D8D" w14:textId="77777777" w:rsidTr="00216873">
        <w:tc>
          <w:tcPr>
            <w:tcW w:w="562" w:type="dxa"/>
            <w:vMerge/>
          </w:tcPr>
          <w:p w14:paraId="305E7E2E" w14:textId="77777777" w:rsidR="00783546" w:rsidRPr="00F127C3" w:rsidRDefault="00783546" w:rsidP="005C72D5">
            <w:pPr>
              <w:rPr>
                <w:rFonts w:cstheme="minorHAnsi"/>
              </w:rPr>
            </w:pPr>
          </w:p>
        </w:tc>
        <w:tc>
          <w:tcPr>
            <w:tcW w:w="6237" w:type="dxa"/>
            <w:vMerge/>
          </w:tcPr>
          <w:p w14:paraId="341B76B0" w14:textId="77777777" w:rsidR="00783546" w:rsidRPr="00F127C3" w:rsidRDefault="00783546" w:rsidP="005C72D5">
            <w:pPr>
              <w:rPr>
                <w:rFonts w:cstheme="minorHAnsi"/>
              </w:rPr>
            </w:pPr>
          </w:p>
        </w:tc>
        <w:tc>
          <w:tcPr>
            <w:tcW w:w="1559" w:type="dxa"/>
            <w:tcBorders>
              <w:top w:val="dotted" w:sz="4" w:space="0" w:color="auto"/>
            </w:tcBorders>
          </w:tcPr>
          <w:p w14:paraId="1CA51ED2" w14:textId="58336406" w:rsidR="00783546" w:rsidRPr="00F127C3" w:rsidRDefault="00783546" w:rsidP="005C72D5">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w:t>
            </w:r>
            <w:r w:rsidR="00E77330">
              <w:rPr>
                <w:rFonts w:cstheme="minorHAnsi"/>
              </w:rPr>
              <w:t>5</w:t>
            </w:r>
          </w:p>
        </w:tc>
        <w:tc>
          <w:tcPr>
            <w:tcW w:w="851" w:type="dxa"/>
            <w:tcBorders>
              <w:top w:val="dotted" w:sz="4" w:space="0" w:color="auto"/>
            </w:tcBorders>
          </w:tcPr>
          <w:p w14:paraId="059C32D0" w14:textId="77777777" w:rsidR="00783546" w:rsidRPr="00F127C3" w:rsidRDefault="00783546" w:rsidP="005C72D5">
            <w:pPr>
              <w:rPr>
                <w:rFonts w:cstheme="minorHAnsi"/>
              </w:rPr>
            </w:pPr>
          </w:p>
        </w:tc>
        <w:tc>
          <w:tcPr>
            <w:tcW w:w="5107" w:type="dxa"/>
            <w:tcBorders>
              <w:top w:val="dotted" w:sz="4" w:space="0" w:color="auto"/>
            </w:tcBorders>
          </w:tcPr>
          <w:p w14:paraId="545604D7" w14:textId="77777777" w:rsidR="00783546" w:rsidRPr="00F127C3" w:rsidRDefault="00783546" w:rsidP="005C72D5">
            <w:pPr>
              <w:rPr>
                <w:rFonts w:cstheme="minorHAnsi"/>
              </w:rPr>
            </w:pPr>
          </w:p>
        </w:tc>
      </w:tr>
      <w:tr w:rsidR="009A0EFA" w:rsidRPr="00F127C3" w14:paraId="5611C31A" w14:textId="77777777" w:rsidTr="00216873">
        <w:tc>
          <w:tcPr>
            <w:tcW w:w="562" w:type="dxa"/>
            <w:vMerge w:val="restart"/>
          </w:tcPr>
          <w:p w14:paraId="55A981EA" w14:textId="100EB562" w:rsidR="009A0EFA" w:rsidRPr="00EA2003" w:rsidRDefault="005B3E6D" w:rsidP="005C72D5">
            <w:pPr>
              <w:rPr>
                <w:rFonts w:cstheme="minorHAnsi"/>
              </w:rPr>
            </w:pPr>
            <w:r>
              <w:rPr>
                <w:rFonts w:cstheme="minorHAnsi"/>
              </w:rPr>
              <w:t>5</w:t>
            </w:r>
          </w:p>
        </w:tc>
        <w:tc>
          <w:tcPr>
            <w:tcW w:w="6237" w:type="dxa"/>
            <w:vMerge w:val="restart"/>
          </w:tcPr>
          <w:p w14:paraId="6A8C3B5A" w14:textId="77777777" w:rsidR="00DD208A" w:rsidRPr="00DD208A" w:rsidRDefault="00DD208A" w:rsidP="00DD208A">
            <w:pPr>
              <w:rPr>
                <w:rFonts w:cstheme="minorHAnsi"/>
              </w:rPr>
            </w:pPr>
            <w:r w:rsidRPr="00DD208A">
              <w:rPr>
                <w:rFonts w:cstheme="minorHAnsi"/>
              </w:rPr>
              <w:t xml:space="preserve">Liegt der Transaktionsgrund </w:t>
            </w:r>
          </w:p>
          <w:p w14:paraId="20CDE78E" w14:textId="78DEEF75" w:rsidR="00DD208A" w:rsidRPr="00430913" w:rsidRDefault="00DD208A"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Aufhebung einer zukünftigen Zuordnung wegen auf</w:t>
            </w:r>
            <w:r w:rsidRPr="00430913">
              <w:rPr>
                <w:rFonts w:asciiTheme="minorHAnsi" w:hAnsiTheme="minorHAnsi" w:cstheme="minorHAnsi"/>
                <w:sz w:val="24"/>
              </w:rPr>
              <w:softHyphen/>
              <w:t>gehobenem Vertragsverhältnis</w:t>
            </w:r>
          </w:p>
          <w:p w14:paraId="62E9E0DF" w14:textId="1638EFBB" w:rsidR="009A0EFA" w:rsidRPr="00EA2003" w:rsidRDefault="00DD208A" w:rsidP="00DD208A">
            <w:pPr>
              <w:rPr>
                <w:rFonts w:cstheme="minorHAnsi"/>
              </w:rPr>
            </w:pPr>
            <w:r w:rsidRPr="00DD208A">
              <w:rPr>
                <w:rFonts w:cstheme="minorHAnsi"/>
              </w:rPr>
              <w:t>vor?</w:t>
            </w:r>
          </w:p>
        </w:tc>
        <w:tc>
          <w:tcPr>
            <w:tcW w:w="1559" w:type="dxa"/>
            <w:tcBorders>
              <w:bottom w:val="dotted" w:sz="4" w:space="0" w:color="auto"/>
            </w:tcBorders>
          </w:tcPr>
          <w:p w14:paraId="4164B64F" w14:textId="64EFF4E4" w:rsidR="009A0EFA" w:rsidRPr="00EA2003" w:rsidRDefault="00D95586" w:rsidP="005C72D5">
            <w:pPr>
              <w:rPr>
                <w:rFonts w:cstheme="minorHAnsi"/>
              </w:rPr>
            </w:pPr>
            <w:r>
              <w:rPr>
                <w:rFonts w:cstheme="minorHAnsi"/>
              </w:rPr>
              <w:t xml:space="preserve">ja </w:t>
            </w:r>
            <w:r w:rsidRPr="00D95586">
              <w:rPr>
                <w:rFonts w:cstheme="minorHAnsi"/>
              </w:rPr>
              <w:sym w:font="Wingdings" w:char="F0E0"/>
            </w:r>
            <w:r w:rsidR="00226AD1">
              <w:rPr>
                <w:rFonts w:cstheme="minorHAnsi"/>
              </w:rPr>
              <w:t xml:space="preserve"> </w:t>
            </w:r>
            <w:r w:rsidR="009B1185">
              <w:rPr>
                <w:rFonts w:cstheme="minorHAnsi"/>
              </w:rPr>
              <w:t>9</w:t>
            </w:r>
          </w:p>
        </w:tc>
        <w:tc>
          <w:tcPr>
            <w:tcW w:w="851" w:type="dxa"/>
            <w:tcBorders>
              <w:bottom w:val="dotted" w:sz="4" w:space="0" w:color="auto"/>
            </w:tcBorders>
          </w:tcPr>
          <w:p w14:paraId="4FB2D2BC" w14:textId="77777777" w:rsidR="009A0EFA" w:rsidRPr="00F127C3" w:rsidRDefault="009A0EFA" w:rsidP="005C72D5">
            <w:pPr>
              <w:rPr>
                <w:rFonts w:cstheme="minorHAnsi"/>
              </w:rPr>
            </w:pPr>
          </w:p>
        </w:tc>
        <w:tc>
          <w:tcPr>
            <w:tcW w:w="5107" w:type="dxa"/>
            <w:tcBorders>
              <w:bottom w:val="dotted" w:sz="4" w:space="0" w:color="auto"/>
            </w:tcBorders>
          </w:tcPr>
          <w:p w14:paraId="1A4B4E91" w14:textId="77777777" w:rsidR="009A0EFA" w:rsidRPr="00F127C3" w:rsidRDefault="009A0EFA" w:rsidP="005C72D5">
            <w:pPr>
              <w:rPr>
                <w:rFonts w:cstheme="minorHAnsi"/>
              </w:rPr>
            </w:pPr>
          </w:p>
        </w:tc>
      </w:tr>
      <w:tr w:rsidR="009A0EFA" w:rsidRPr="00F127C3" w14:paraId="47F456FB" w14:textId="77777777" w:rsidTr="00216873">
        <w:tc>
          <w:tcPr>
            <w:tcW w:w="562" w:type="dxa"/>
            <w:vMerge/>
          </w:tcPr>
          <w:p w14:paraId="4E47F2C1" w14:textId="77777777" w:rsidR="009A0EFA" w:rsidRPr="00EA2003" w:rsidRDefault="009A0EFA" w:rsidP="005C72D5">
            <w:pPr>
              <w:rPr>
                <w:rFonts w:cstheme="minorHAnsi"/>
              </w:rPr>
            </w:pPr>
          </w:p>
        </w:tc>
        <w:tc>
          <w:tcPr>
            <w:tcW w:w="6237" w:type="dxa"/>
            <w:vMerge/>
          </w:tcPr>
          <w:p w14:paraId="3938C7EE" w14:textId="77777777" w:rsidR="009A0EFA" w:rsidRPr="00EA2003" w:rsidRDefault="009A0EFA" w:rsidP="005C72D5">
            <w:pPr>
              <w:rPr>
                <w:rFonts w:cstheme="minorHAnsi"/>
              </w:rPr>
            </w:pPr>
          </w:p>
        </w:tc>
        <w:tc>
          <w:tcPr>
            <w:tcW w:w="1559" w:type="dxa"/>
            <w:tcBorders>
              <w:top w:val="dotted" w:sz="4" w:space="0" w:color="auto"/>
              <w:bottom w:val="dotted" w:sz="4" w:space="0" w:color="auto"/>
            </w:tcBorders>
          </w:tcPr>
          <w:p w14:paraId="525ACBED" w14:textId="1059E89E" w:rsidR="009A0EFA" w:rsidRPr="00EA2003" w:rsidRDefault="00226AD1" w:rsidP="005C72D5">
            <w:pPr>
              <w:rPr>
                <w:rFonts w:cstheme="minorHAnsi"/>
              </w:rPr>
            </w:pPr>
            <w:r>
              <w:rPr>
                <w:rFonts w:cstheme="minorHAnsi"/>
              </w:rPr>
              <w:t xml:space="preserve">nein </w:t>
            </w:r>
            <w:r w:rsidRPr="00226AD1">
              <w:rPr>
                <w:rFonts w:cstheme="minorHAnsi"/>
              </w:rPr>
              <w:sym w:font="Wingdings" w:char="F0E0"/>
            </w:r>
            <w:r>
              <w:rPr>
                <w:rFonts w:cstheme="minorHAnsi"/>
              </w:rPr>
              <w:t xml:space="preserve"> </w:t>
            </w:r>
            <w:r w:rsidR="009B1185">
              <w:rPr>
                <w:rFonts w:cstheme="minorHAnsi"/>
              </w:rPr>
              <w:t>10</w:t>
            </w:r>
          </w:p>
        </w:tc>
        <w:tc>
          <w:tcPr>
            <w:tcW w:w="851" w:type="dxa"/>
            <w:tcBorders>
              <w:top w:val="dotted" w:sz="4" w:space="0" w:color="auto"/>
              <w:bottom w:val="dotted" w:sz="4" w:space="0" w:color="auto"/>
            </w:tcBorders>
          </w:tcPr>
          <w:p w14:paraId="004E3478" w14:textId="77777777" w:rsidR="009A0EFA" w:rsidRPr="00F127C3" w:rsidRDefault="009A0EFA" w:rsidP="005C72D5">
            <w:pPr>
              <w:rPr>
                <w:rFonts w:cstheme="minorHAnsi"/>
              </w:rPr>
            </w:pPr>
          </w:p>
        </w:tc>
        <w:tc>
          <w:tcPr>
            <w:tcW w:w="5107" w:type="dxa"/>
            <w:tcBorders>
              <w:top w:val="dotted" w:sz="4" w:space="0" w:color="auto"/>
              <w:bottom w:val="dotted" w:sz="4" w:space="0" w:color="auto"/>
            </w:tcBorders>
          </w:tcPr>
          <w:p w14:paraId="67C96408" w14:textId="77777777" w:rsidR="004103AD" w:rsidRPr="004103AD" w:rsidRDefault="004103AD" w:rsidP="004103AD">
            <w:pPr>
              <w:rPr>
                <w:rFonts w:cstheme="minorHAnsi"/>
              </w:rPr>
            </w:pPr>
            <w:r w:rsidRPr="004103AD">
              <w:rPr>
                <w:rFonts w:cstheme="minorHAnsi"/>
              </w:rPr>
              <w:t xml:space="preserve">Hinweis: Es liegt einer der folgenden Transaktionsgründe vor: </w:t>
            </w:r>
          </w:p>
          <w:p w14:paraId="0AC3116A" w14:textId="77777777" w:rsidR="004103AD"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Wechsel</w:t>
            </w:r>
          </w:p>
          <w:p w14:paraId="533F8C40" w14:textId="6A604850" w:rsidR="009A0EFA"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Ende der ESV ohne Folgelieferung</w:t>
            </w:r>
          </w:p>
        </w:tc>
      </w:tr>
      <w:tr w:rsidR="00783546" w:rsidRPr="00F127C3" w14:paraId="79DF5BC7" w14:textId="77777777" w:rsidTr="00216873">
        <w:tc>
          <w:tcPr>
            <w:tcW w:w="562" w:type="dxa"/>
            <w:vMerge w:val="restart"/>
          </w:tcPr>
          <w:p w14:paraId="631CDDD9" w14:textId="2E72D4CE" w:rsidR="00783546" w:rsidRPr="00F127C3" w:rsidRDefault="009B1185" w:rsidP="005C72D5">
            <w:pPr>
              <w:rPr>
                <w:rFonts w:cstheme="minorHAnsi"/>
              </w:rPr>
            </w:pPr>
            <w:r>
              <w:rPr>
                <w:rFonts w:cstheme="minorHAnsi"/>
              </w:rPr>
              <w:t>6</w:t>
            </w:r>
          </w:p>
        </w:tc>
        <w:tc>
          <w:tcPr>
            <w:tcW w:w="6237" w:type="dxa"/>
            <w:vMerge w:val="restart"/>
          </w:tcPr>
          <w:p w14:paraId="6577AD71" w14:textId="77777777" w:rsidR="00783546" w:rsidRPr="00F127C3" w:rsidRDefault="00783546" w:rsidP="005C72D5">
            <w:pPr>
              <w:rPr>
                <w:rFonts w:cstheme="minorHAnsi"/>
              </w:rPr>
            </w:pPr>
            <w:r w:rsidRPr="00EA2003">
              <w:rPr>
                <w:rFonts w:cstheme="minorHAnsi"/>
              </w:rPr>
              <w:t>Handelt es sich um eine Marktlokation, deren Mess</w:t>
            </w:r>
            <w:r>
              <w:rPr>
                <w:rFonts w:cstheme="minorHAnsi"/>
              </w:rPr>
              <w:t>-</w:t>
            </w:r>
            <w:r w:rsidRPr="00EA2003">
              <w:rPr>
                <w:rFonts w:cstheme="minorHAnsi"/>
              </w:rPr>
              <w:t>lokationen vollständig mit iMS ausgestattet sind oder/und deren Prognosegrundlage auf Basis von Werten erfolgt?</w:t>
            </w:r>
          </w:p>
        </w:tc>
        <w:tc>
          <w:tcPr>
            <w:tcW w:w="1559" w:type="dxa"/>
            <w:tcBorders>
              <w:bottom w:val="dotted" w:sz="4" w:space="0" w:color="auto"/>
            </w:tcBorders>
          </w:tcPr>
          <w:p w14:paraId="3B45B034" w14:textId="5F366AD9" w:rsidR="00783546" w:rsidRPr="00F127C3" w:rsidRDefault="00783546" w:rsidP="005C72D5">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w:t>
            </w:r>
            <w:r w:rsidR="009B1185">
              <w:rPr>
                <w:rFonts w:cstheme="minorHAnsi"/>
              </w:rPr>
              <w:t>7</w:t>
            </w:r>
          </w:p>
        </w:tc>
        <w:tc>
          <w:tcPr>
            <w:tcW w:w="851" w:type="dxa"/>
            <w:tcBorders>
              <w:bottom w:val="dotted" w:sz="4" w:space="0" w:color="auto"/>
            </w:tcBorders>
          </w:tcPr>
          <w:p w14:paraId="7B8580CC" w14:textId="77777777" w:rsidR="00783546" w:rsidRPr="00F127C3" w:rsidRDefault="00783546" w:rsidP="005C72D5">
            <w:pPr>
              <w:rPr>
                <w:rFonts w:cstheme="minorHAnsi"/>
              </w:rPr>
            </w:pPr>
          </w:p>
        </w:tc>
        <w:tc>
          <w:tcPr>
            <w:tcW w:w="5107" w:type="dxa"/>
            <w:tcBorders>
              <w:bottom w:val="dotted" w:sz="4" w:space="0" w:color="auto"/>
            </w:tcBorders>
          </w:tcPr>
          <w:p w14:paraId="4BAAFE01" w14:textId="77777777" w:rsidR="00783546" w:rsidRPr="00F127C3" w:rsidRDefault="00783546" w:rsidP="005C72D5">
            <w:pPr>
              <w:rPr>
                <w:rFonts w:cstheme="minorHAnsi"/>
              </w:rPr>
            </w:pPr>
          </w:p>
        </w:tc>
      </w:tr>
      <w:tr w:rsidR="00783546" w:rsidRPr="00F127C3" w14:paraId="6948FE8B" w14:textId="77777777" w:rsidTr="00216873">
        <w:tc>
          <w:tcPr>
            <w:tcW w:w="562" w:type="dxa"/>
            <w:vMerge/>
          </w:tcPr>
          <w:p w14:paraId="08D0E552" w14:textId="77777777" w:rsidR="00783546" w:rsidRPr="00F127C3" w:rsidRDefault="00783546" w:rsidP="005C72D5">
            <w:pPr>
              <w:rPr>
                <w:rFonts w:cstheme="minorHAnsi"/>
              </w:rPr>
            </w:pPr>
          </w:p>
        </w:tc>
        <w:tc>
          <w:tcPr>
            <w:tcW w:w="6237" w:type="dxa"/>
            <w:vMerge/>
          </w:tcPr>
          <w:p w14:paraId="50FA305D" w14:textId="77777777" w:rsidR="00783546" w:rsidRPr="00F127C3" w:rsidRDefault="00783546" w:rsidP="005C72D5">
            <w:pPr>
              <w:rPr>
                <w:rFonts w:cstheme="minorHAnsi"/>
              </w:rPr>
            </w:pPr>
          </w:p>
        </w:tc>
        <w:tc>
          <w:tcPr>
            <w:tcW w:w="1559" w:type="dxa"/>
            <w:tcBorders>
              <w:top w:val="dotted" w:sz="4" w:space="0" w:color="auto"/>
            </w:tcBorders>
          </w:tcPr>
          <w:p w14:paraId="291E34C1" w14:textId="3F6AC04A" w:rsidR="00783546" w:rsidRPr="00F127C3" w:rsidRDefault="00783546" w:rsidP="005C72D5">
            <w:pPr>
              <w:rPr>
                <w:rFonts w:cstheme="minorHAnsi"/>
              </w:rPr>
            </w:pPr>
            <w:r w:rsidRPr="00EA2003">
              <w:rPr>
                <w:rFonts w:cstheme="minorHAnsi"/>
              </w:rPr>
              <w:t xml:space="preserve">nein </w:t>
            </w:r>
            <w:r w:rsidRPr="00EA2003">
              <w:rPr>
                <w:rFonts w:cstheme="minorHAnsi"/>
              </w:rPr>
              <w:sym w:font="Wingdings" w:char="F0E0"/>
            </w:r>
            <w:r w:rsidRPr="00EA2003">
              <w:rPr>
                <w:rFonts w:cstheme="minorHAnsi"/>
              </w:rPr>
              <w:t xml:space="preserve"> </w:t>
            </w:r>
            <w:r w:rsidR="009B1185">
              <w:rPr>
                <w:rFonts w:cstheme="minorHAnsi"/>
              </w:rPr>
              <w:t>8</w:t>
            </w:r>
          </w:p>
        </w:tc>
        <w:tc>
          <w:tcPr>
            <w:tcW w:w="851" w:type="dxa"/>
            <w:tcBorders>
              <w:top w:val="dotted" w:sz="4" w:space="0" w:color="auto"/>
            </w:tcBorders>
          </w:tcPr>
          <w:p w14:paraId="06DAA935" w14:textId="77777777" w:rsidR="00783546" w:rsidRPr="00F127C3" w:rsidRDefault="00783546" w:rsidP="005C72D5">
            <w:pPr>
              <w:rPr>
                <w:rFonts w:cstheme="minorHAnsi"/>
              </w:rPr>
            </w:pPr>
          </w:p>
        </w:tc>
        <w:tc>
          <w:tcPr>
            <w:tcW w:w="5107" w:type="dxa"/>
            <w:tcBorders>
              <w:top w:val="dotted" w:sz="4" w:space="0" w:color="auto"/>
            </w:tcBorders>
          </w:tcPr>
          <w:p w14:paraId="0D9A089C" w14:textId="77777777" w:rsidR="00783546" w:rsidRPr="00F127C3" w:rsidRDefault="00783546" w:rsidP="005C72D5">
            <w:pPr>
              <w:rPr>
                <w:rFonts w:cstheme="minorHAnsi"/>
              </w:rPr>
            </w:pPr>
          </w:p>
        </w:tc>
      </w:tr>
      <w:tr w:rsidR="00783546" w:rsidRPr="00F127C3" w14:paraId="7BFB7DD2" w14:textId="77777777" w:rsidTr="00216873">
        <w:trPr>
          <w:trHeight w:val="662"/>
        </w:trPr>
        <w:tc>
          <w:tcPr>
            <w:tcW w:w="562" w:type="dxa"/>
            <w:vMerge w:val="restart"/>
          </w:tcPr>
          <w:p w14:paraId="305A0B57" w14:textId="58A4568E" w:rsidR="00783546" w:rsidRPr="00F127C3" w:rsidRDefault="009B1185" w:rsidP="005C72D5">
            <w:pPr>
              <w:rPr>
                <w:rFonts w:cstheme="minorHAnsi"/>
              </w:rPr>
            </w:pPr>
            <w:r>
              <w:rPr>
                <w:rFonts w:cstheme="minorHAnsi"/>
              </w:rPr>
              <w:t>7</w:t>
            </w:r>
          </w:p>
        </w:tc>
        <w:tc>
          <w:tcPr>
            <w:tcW w:w="6237" w:type="dxa"/>
            <w:vMerge w:val="restart"/>
          </w:tcPr>
          <w:p w14:paraId="0971D137" w14:textId="7777777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6E73DED4"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6E385F87" w14:textId="77777777" w:rsidR="00783546" w:rsidRPr="00F127C3" w:rsidRDefault="00783546" w:rsidP="005C72D5">
            <w:pPr>
              <w:rPr>
                <w:rFonts w:cstheme="minorHAnsi"/>
              </w:rPr>
            </w:pPr>
            <w:r w:rsidRPr="00EA2003">
              <w:rPr>
                <w:rFonts w:cstheme="minorHAnsi"/>
              </w:rPr>
              <w:t>A03</w:t>
            </w:r>
          </w:p>
        </w:tc>
        <w:tc>
          <w:tcPr>
            <w:tcW w:w="5107" w:type="dxa"/>
            <w:tcBorders>
              <w:bottom w:val="dotted" w:sz="4" w:space="0" w:color="auto"/>
            </w:tcBorders>
          </w:tcPr>
          <w:p w14:paraId="03B5A945" w14:textId="77777777" w:rsidR="00783546" w:rsidRPr="00EA2003" w:rsidRDefault="00783546" w:rsidP="005C72D5">
            <w:pPr>
              <w:rPr>
                <w:rFonts w:cstheme="minorHAnsi"/>
              </w:rPr>
            </w:pPr>
            <w:r w:rsidRPr="00EA2003">
              <w:rPr>
                <w:rFonts w:cstheme="minorHAnsi"/>
              </w:rPr>
              <w:t>Cluster: Ablehnung</w:t>
            </w:r>
          </w:p>
          <w:p w14:paraId="6B2B6CD8" w14:textId="77777777" w:rsidR="00783546" w:rsidRPr="00F127C3" w:rsidRDefault="00783546" w:rsidP="005C72D5">
            <w:pPr>
              <w:rPr>
                <w:rFonts w:cstheme="minorHAnsi"/>
              </w:rPr>
            </w:pPr>
            <w:r w:rsidRPr="00EA2003">
              <w:rPr>
                <w:rFonts w:cstheme="minorHAnsi"/>
              </w:rPr>
              <w:t>Eingangsfrist bei iMS/kME mit RLM nicht ein</w:t>
            </w:r>
            <w:r>
              <w:rPr>
                <w:rFonts w:cstheme="minorHAnsi"/>
              </w:rPr>
              <w:t>-</w:t>
            </w:r>
            <w:r w:rsidRPr="00EA2003">
              <w:rPr>
                <w:rFonts w:cstheme="minorHAnsi"/>
              </w:rPr>
              <w:t>gehalten</w:t>
            </w:r>
            <w:r>
              <w:rPr>
                <w:rFonts w:cstheme="minorHAnsi"/>
              </w:rPr>
              <w:t>.</w:t>
            </w:r>
          </w:p>
        </w:tc>
      </w:tr>
      <w:tr w:rsidR="00783546" w:rsidRPr="00F127C3" w14:paraId="20F194F7" w14:textId="77777777" w:rsidTr="00216873">
        <w:trPr>
          <w:trHeight w:val="511"/>
        </w:trPr>
        <w:tc>
          <w:tcPr>
            <w:tcW w:w="562" w:type="dxa"/>
            <w:vMerge/>
          </w:tcPr>
          <w:p w14:paraId="7A16DC18" w14:textId="77777777" w:rsidR="00783546" w:rsidRPr="00F127C3" w:rsidRDefault="00783546" w:rsidP="005C72D5">
            <w:pPr>
              <w:rPr>
                <w:rFonts w:cstheme="minorHAnsi"/>
              </w:rPr>
            </w:pPr>
          </w:p>
        </w:tc>
        <w:tc>
          <w:tcPr>
            <w:tcW w:w="6237" w:type="dxa"/>
            <w:vMerge/>
          </w:tcPr>
          <w:p w14:paraId="5A0679D5" w14:textId="77777777" w:rsidR="00783546" w:rsidRPr="00F127C3" w:rsidRDefault="00783546" w:rsidP="005C72D5">
            <w:pPr>
              <w:rPr>
                <w:rFonts w:cstheme="minorHAnsi"/>
              </w:rPr>
            </w:pPr>
          </w:p>
        </w:tc>
        <w:tc>
          <w:tcPr>
            <w:tcW w:w="1559" w:type="dxa"/>
            <w:tcBorders>
              <w:top w:val="dotted" w:sz="4" w:space="0" w:color="auto"/>
            </w:tcBorders>
          </w:tcPr>
          <w:p w14:paraId="457CB69F" w14:textId="5BD482EC" w:rsidR="00783546" w:rsidRPr="00F127C3" w:rsidRDefault="00783546" w:rsidP="005C72D5">
            <w:pPr>
              <w:tabs>
                <w:tab w:val="center" w:pos="1277"/>
              </w:tabs>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w:t>
            </w:r>
            <w:r w:rsidR="00703E09">
              <w:rPr>
                <w:rFonts w:cstheme="minorHAnsi"/>
              </w:rPr>
              <w:t>10</w:t>
            </w:r>
          </w:p>
        </w:tc>
        <w:tc>
          <w:tcPr>
            <w:tcW w:w="851" w:type="dxa"/>
            <w:tcBorders>
              <w:top w:val="dotted" w:sz="4" w:space="0" w:color="auto"/>
            </w:tcBorders>
          </w:tcPr>
          <w:p w14:paraId="5C76CE39" w14:textId="77777777" w:rsidR="00783546" w:rsidRPr="00F127C3" w:rsidRDefault="00783546" w:rsidP="005C72D5">
            <w:pPr>
              <w:rPr>
                <w:rFonts w:cstheme="minorHAnsi"/>
              </w:rPr>
            </w:pPr>
          </w:p>
        </w:tc>
        <w:tc>
          <w:tcPr>
            <w:tcW w:w="5107" w:type="dxa"/>
            <w:tcBorders>
              <w:top w:val="dotted" w:sz="4" w:space="0" w:color="auto"/>
            </w:tcBorders>
          </w:tcPr>
          <w:p w14:paraId="54D24017" w14:textId="77777777" w:rsidR="00783546" w:rsidRPr="00F127C3" w:rsidRDefault="00783546" w:rsidP="005C72D5">
            <w:pPr>
              <w:rPr>
                <w:rFonts w:cstheme="minorHAnsi"/>
              </w:rPr>
            </w:pPr>
          </w:p>
        </w:tc>
      </w:tr>
      <w:tr w:rsidR="00783546" w:rsidRPr="00F127C3" w14:paraId="2DA85077" w14:textId="77777777" w:rsidTr="00216873">
        <w:trPr>
          <w:trHeight w:val="1333"/>
        </w:trPr>
        <w:tc>
          <w:tcPr>
            <w:tcW w:w="562" w:type="dxa"/>
            <w:vMerge w:val="restart"/>
          </w:tcPr>
          <w:p w14:paraId="6EEC7CB4" w14:textId="219BEF72" w:rsidR="00783546" w:rsidRPr="00F127C3" w:rsidRDefault="00703E09" w:rsidP="005C72D5">
            <w:pPr>
              <w:rPr>
                <w:rFonts w:cstheme="minorHAnsi"/>
              </w:rPr>
            </w:pPr>
            <w:r>
              <w:rPr>
                <w:rFonts w:cstheme="minorHAnsi"/>
              </w:rPr>
              <w:lastRenderedPageBreak/>
              <w:t>8</w:t>
            </w:r>
          </w:p>
        </w:tc>
        <w:tc>
          <w:tcPr>
            <w:tcW w:w="6237" w:type="dxa"/>
            <w:vMerge w:val="restart"/>
          </w:tcPr>
          <w:p w14:paraId="0178EF58" w14:textId="77777777" w:rsidR="00783546" w:rsidRPr="00F127C3" w:rsidRDefault="00783546" w:rsidP="005C72D5">
            <w:pPr>
              <w:rPr>
                <w:rFonts w:cstheme="minorHAnsi"/>
              </w:rPr>
            </w:pPr>
            <w:r w:rsidRPr="00EA2003">
              <w:rPr>
                <w:rFonts w:cstheme="minorHAnsi"/>
              </w:rPr>
              <w:t>Liegt das Eingangsdatum der Abmeldung mehr als sechs Wochen nach dem Abmeldedatum der Abmeldung?</w:t>
            </w:r>
          </w:p>
        </w:tc>
        <w:tc>
          <w:tcPr>
            <w:tcW w:w="1559" w:type="dxa"/>
            <w:tcBorders>
              <w:bottom w:val="dotted" w:sz="4" w:space="0" w:color="auto"/>
            </w:tcBorders>
          </w:tcPr>
          <w:p w14:paraId="1782B074" w14:textId="77777777" w:rsidR="00783546" w:rsidRPr="00F127C3" w:rsidRDefault="00783546" w:rsidP="005C72D5">
            <w:pPr>
              <w:rPr>
                <w:rFonts w:cstheme="minorHAnsi"/>
              </w:rPr>
            </w:pPr>
            <w:r w:rsidRPr="00EA2003">
              <w:rPr>
                <w:rFonts w:cstheme="minorHAnsi"/>
              </w:rPr>
              <w:t>ja</w:t>
            </w:r>
          </w:p>
        </w:tc>
        <w:tc>
          <w:tcPr>
            <w:tcW w:w="851" w:type="dxa"/>
            <w:tcBorders>
              <w:bottom w:val="dotted" w:sz="4" w:space="0" w:color="auto"/>
            </w:tcBorders>
          </w:tcPr>
          <w:p w14:paraId="0BB80F70" w14:textId="77777777" w:rsidR="00783546" w:rsidRPr="00F127C3" w:rsidRDefault="00783546" w:rsidP="005C72D5">
            <w:pPr>
              <w:rPr>
                <w:rFonts w:cstheme="minorHAnsi"/>
              </w:rPr>
            </w:pPr>
            <w:r w:rsidRPr="00EA2003">
              <w:rPr>
                <w:rFonts w:cstheme="minorHAnsi"/>
              </w:rPr>
              <w:t>A04</w:t>
            </w:r>
          </w:p>
        </w:tc>
        <w:tc>
          <w:tcPr>
            <w:tcW w:w="5107" w:type="dxa"/>
            <w:tcBorders>
              <w:bottom w:val="dotted" w:sz="4" w:space="0" w:color="auto"/>
            </w:tcBorders>
          </w:tcPr>
          <w:p w14:paraId="2F34EAA2" w14:textId="77777777" w:rsidR="00783546" w:rsidRPr="00EA2003" w:rsidRDefault="00783546" w:rsidP="005C72D5">
            <w:pPr>
              <w:rPr>
                <w:rFonts w:cstheme="minorHAnsi"/>
              </w:rPr>
            </w:pPr>
            <w:r w:rsidRPr="00EA2003">
              <w:rPr>
                <w:rFonts w:cstheme="minorHAnsi"/>
              </w:rPr>
              <w:t>Cluster: Ablehnung</w:t>
            </w:r>
          </w:p>
          <w:p w14:paraId="1C1A07C2" w14:textId="77777777" w:rsidR="00783546" w:rsidRPr="00F127C3" w:rsidRDefault="00783546" w:rsidP="005C72D5">
            <w:pPr>
              <w:rPr>
                <w:rFonts w:cstheme="minorHAnsi"/>
              </w:rPr>
            </w:pPr>
            <w:r w:rsidRPr="00EA2003">
              <w:rPr>
                <w:rFonts w:cstheme="minorHAnsi"/>
              </w:rPr>
              <w:t>Fristüberschreitung bei kME ohne RLM/mME/</w:t>
            </w:r>
            <w:r>
              <w:rPr>
                <w:rFonts w:cstheme="minorHAnsi"/>
              </w:rPr>
              <w:t xml:space="preserve"> </w:t>
            </w:r>
            <w:r w:rsidRPr="00EA2003">
              <w:rPr>
                <w:rFonts w:cstheme="minorHAnsi"/>
              </w:rPr>
              <w:t>Pauschalanlage</w:t>
            </w:r>
            <w:r>
              <w:rPr>
                <w:rFonts w:cstheme="minorHAnsi"/>
              </w:rPr>
              <w:t>.</w:t>
            </w:r>
          </w:p>
        </w:tc>
      </w:tr>
      <w:tr w:rsidR="00783546" w:rsidRPr="00F127C3" w14:paraId="0AA31A34" w14:textId="77777777" w:rsidTr="00216873">
        <w:trPr>
          <w:trHeight w:val="438"/>
        </w:trPr>
        <w:tc>
          <w:tcPr>
            <w:tcW w:w="562" w:type="dxa"/>
            <w:vMerge/>
          </w:tcPr>
          <w:p w14:paraId="2D23C328" w14:textId="77777777" w:rsidR="00783546" w:rsidRPr="00F127C3" w:rsidRDefault="00783546" w:rsidP="005C72D5">
            <w:pPr>
              <w:rPr>
                <w:rFonts w:cstheme="minorHAnsi"/>
              </w:rPr>
            </w:pPr>
          </w:p>
        </w:tc>
        <w:tc>
          <w:tcPr>
            <w:tcW w:w="6237" w:type="dxa"/>
            <w:vMerge/>
          </w:tcPr>
          <w:p w14:paraId="50029029" w14:textId="77777777" w:rsidR="00783546" w:rsidRPr="00F127C3" w:rsidRDefault="00783546" w:rsidP="005C72D5">
            <w:pPr>
              <w:rPr>
                <w:rFonts w:cstheme="minorHAnsi"/>
              </w:rPr>
            </w:pPr>
          </w:p>
        </w:tc>
        <w:tc>
          <w:tcPr>
            <w:tcW w:w="1559" w:type="dxa"/>
            <w:tcBorders>
              <w:top w:val="dotted" w:sz="4" w:space="0" w:color="auto"/>
            </w:tcBorders>
          </w:tcPr>
          <w:p w14:paraId="0D61670D" w14:textId="3787DEBB" w:rsidR="00783546" w:rsidRPr="00F127C3" w:rsidRDefault="00783546" w:rsidP="005C72D5">
            <w:pPr>
              <w:rPr>
                <w:rFonts w:cstheme="minorHAnsi"/>
              </w:rPr>
            </w:pPr>
            <w:r w:rsidRPr="00EA2003">
              <w:rPr>
                <w:rFonts w:cstheme="minorHAnsi"/>
              </w:rPr>
              <w:t xml:space="preserve">nein </w:t>
            </w:r>
            <w:r w:rsidRPr="00EA2003">
              <w:rPr>
                <w:rFonts w:cstheme="minorHAnsi"/>
              </w:rPr>
              <w:sym w:font="Wingdings" w:char="F0E0"/>
            </w:r>
            <w:r w:rsidRPr="00EA2003">
              <w:rPr>
                <w:rFonts w:cstheme="minorHAnsi"/>
              </w:rPr>
              <w:t xml:space="preserve"> </w:t>
            </w:r>
            <w:r w:rsidR="00703E09">
              <w:rPr>
                <w:rFonts w:cstheme="minorHAnsi"/>
              </w:rPr>
              <w:t>10</w:t>
            </w:r>
          </w:p>
        </w:tc>
        <w:tc>
          <w:tcPr>
            <w:tcW w:w="851" w:type="dxa"/>
            <w:tcBorders>
              <w:top w:val="dotted" w:sz="4" w:space="0" w:color="auto"/>
            </w:tcBorders>
          </w:tcPr>
          <w:p w14:paraId="6CBB19F6" w14:textId="77777777" w:rsidR="00783546" w:rsidRPr="00F127C3" w:rsidRDefault="00783546" w:rsidP="005C72D5">
            <w:pPr>
              <w:rPr>
                <w:rFonts w:cstheme="minorHAnsi"/>
              </w:rPr>
            </w:pPr>
          </w:p>
        </w:tc>
        <w:tc>
          <w:tcPr>
            <w:tcW w:w="5107" w:type="dxa"/>
            <w:tcBorders>
              <w:top w:val="dotted" w:sz="4" w:space="0" w:color="auto"/>
            </w:tcBorders>
          </w:tcPr>
          <w:p w14:paraId="60DFF411" w14:textId="77777777" w:rsidR="00783546" w:rsidRPr="00F127C3" w:rsidRDefault="00783546" w:rsidP="005C72D5">
            <w:pPr>
              <w:rPr>
                <w:rFonts w:cstheme="minorHAnsi"/>
              </w:rPr>
            </w:pPr>
          </w:p>
        </w:tc>
      </w:tr>
      <w:tr w:rsidR="00716CE3" w:rsidRPr="00F127C3" w14:paraId="7DCFFD3E" w14:textId="77777777" w:rsidTr="00216873">
        <w:trPr>
          <w:trHeight w:val="428"/>
        </w:trPr>
        <w:tc>
          <w:tcPr>
            <w:tcW w:w="562" w:type="dxa"/>
            <w:vMerge w:val="restart"/>
          </w:tcPr>
          <w:p w14:paraId="67F78DEB" w14:textId="14DBECAA" w:rsidR="00716CE3" w:rsidRPr="00EA2003" w:rsidRDefault="00703E09" w:rsidP="005C72D5">
            <w:pPr>
              <w:rPr>
                <w:rFonts w:cstheme="minorHAnsi"/>
              </w:rPr>
            </w:pPr>
            <w:r>
              <w:rPr>
                <w:rFonts w:cstheme="minorHAnsi"/>
              </w:rPr>
              <w:t>9</w:t>
            </w:r>
          </w:p>
        </w:tc>
        <w:tc>
          <w:tcPr>
            <w:tcW w:w="6237" w:type="dxa"/>
            <w:vMerge w:val="restart"/>
          </w:tcPr>
          <w:p w14:paraId="1F0C5D65" w14:textId="60EA09C8" w:rsidR="00716CE3" w:rsidRPr="008C603E" w:rsidRDefault="00386C42" w:rsidP="005C72D5">
            <w:pPr>
              <w:spacing w:after="120"/>
              <w:rPr>
                <w:rFonts w:cstheme="minorHAnsi"/>
              </w:rPr>
            </w:pPr>
            <w:r w:rsidRPr="00386C42">
              <w:rPr>
                <w:rFonts w:cstheme="minorHAnsi"/>
              </w:rPr>
              <w:t>Erfolgt die Aufhebung einer zukünftigen Zuordnung zu dem gleichen Datum (Zeitpunkt), welcher dem Lieferanten im Lieferbeginn bestätigt wurde?</w:t>
            </w:r>
          </w:p>
        </w:tc>
        <w:tc>
          <w:tcPr>
            <w:tcW w:w="1559" w:type="dxa"/>
            <w:tcBorders>
              <w:bottom w:val="dotted" w:sz="4" w:space="0" w:color="auto"/>
            </w:tcBorders>
          </w:tcPr>
          <w:p w14:paraId="3867AA2F" w14:textId="2EE9204F" w:rsidR="00716CE3" w:rsidRDefault="00386C42" w:rsidP="005C72D5">
            <w:pPr>
              <w:rPr>
                <w:rFonts w:cstheme="minorHAnsi"/>
              </w:rPr>
            </w:pPr>
            <w:r>
              <w:rPr>
                <w:rFonts w:cstheme="minorHAnsi"/>
              </w:rPr>
              <w:t>nein</w:t>
            </w:r>
          </w:p>
        </w:tc>
        <w:tc>
          <w:tcPr>
            <w:tcW w:w="851" w:type="dxa"/>
            <w:tcBorders>
              <w:bottom w:val="dotted" w:sz="4" w:space="0" w:color="auto"/>
            </w:tcBorders>
          </w:tcPr>
          <w:p w14:paraId="7BF89347" w14:textId="744170A7" w:rsidR="00716CE3" w:rsidRPr="00F127C3" w:rsidRDefault="003B6542" w:rsidP="005C72D5">
            <w:pPr>
              <w:rPr>
                <w:rFonts w:cstheme="minorHAnsi"/>
              </w:rPr>
            </w:pPr>
            <w:r>
              <w:rPr>
                <w:rFonts w:cstheme="minorHAnsi"/>
              </w:rPr>
              <w:t>A10</w:t>
            </w:r>
          </w:p>
        </w:tc>
        <w:tc>
          <w:tcPr>
            <w:tcW w:w="5107" w:type="dxa"/>
            <w:tcBorders>
              <w:bottom w:val="dotted" w:sz="4" w:space="0" w:color="auto"/>
            </w:tcBorders>
          </w:tcPr>
          <w:p w14:paraId="3D0A02EC" w14:textId="77777777" w:rsidR="00400685" w:rsidRPr="00EA2003" w:rsidRDefault="00400685" w:rsidP="00400685">
            <w:pPr>
              <w:rPr>
                <w:rFonts w:cstheme="minorHAnsi"/>
              </w:rPr>
            </w:pPr>
            <w:r w:rsidRPr="00EA2003">
              <w:rPr>
                <w:rFonts w:cstheme="minorHAnsi"/>
              </w:rPr>
              <w:t>Cluster: Ablehnung</w:t>
            </w:r>
          </w:p>
          <w:p w14:paraId="0A371291" w14:textId="58164B3E" w:rsidR="00716CE3" w:rsidRPr="00F127C3" w:rsidRDefault="00400685" w:rsidP="00400685">
            <w:pPr>
              <w:rPr>
                <w:rFonts w:cstheme="minorHAnsi"/>
              </w:rPr>
            </w:pPr>
            <w:r>
              <w:rPr>
                <w:rFonts w:cstheme="minorHAnsi"/>
              </w:rPr>
              <w:t>Die Aufhebung einer zukünftigen Zuordnung muss zum Datum (Zeitpunkt) angegeben werden, wie im Lieferbeginn bestätigt.</w:t>
            </w:r>
          </w:p>
        </w:tc>
      </w:tr>
      <w:tr w:rsidR="00716CE3" w:rsidRPr="00F127C3" w14:paraId="7FA5BD77" w14:textId="77777777" w:rsidTr="00216873">
        <w:trPr>
          <w:trHeight w:val="428"/>
        </w:trPr>
        <w:tc>
          <w:tcPr>
            <w:tcW w:w="562" w:type="dxa"/>
            <w:vMerge/>
          </w:tcPr>
          <w:p w14:paraId="14F374C2" w14:textId="77777777" w:rsidR="00716CE3" w:rsidRPr="00EA2003" w:rsidRDefault="00716CE3" w:rsidP="005C72D5">
            <w:pPr>
              <w:rPr>
                <w:rFonts w:cstheme="minorHAnsi"/>
              </w:rPr>
            </w:pPr>
          </w:p>
        </w:tc>
        <w:tc>
          <w:tcPr>
            <w:tcW w:w="6237" w:type="dxa"/>
            <w:vMerge/>
          </w:tcPr>
          <w:p w14:paraId="5AD3006E" w14:textId="77777777" w:rsidR="00716CE3" w:rsidRPr="008C603E" w:rsidRDefault="00716CE3" w:rsidP="005C72D5">
            <w:pPr>
              <w:spacing w:after="120"/>
              <w:rPr>
                <w:rFonts w:cstheme="minorHAnsi"/>
              </w:rPr>
            </w:pPr>
          </w:p>
        </w:tc>
        <w:tc>
          <w:tcPr>
            <w:tcW w:w="1559" w:type="dxa"/>
            <w:tcBorders>
              <w:bottom w:val="dotted" w:sz="4" w:space="0" w:color="auto"/>
            </w:tcBorders>
          </w:tcPr>
          <w:p w14:paraId="6BC46083" w14:textId="0FFF37C6" w:rsidR="00716CE3" w:rsidRDefault="00400685" w:rsidP="005C72D5">
            <w:pPr>
              <w:rPr>
                <w:rFonts w:cstheme="minorHAnsi"/>
              </w:rPr>
            </w:pPr>
            <w:r>
              <w:rPr>
                <w:rFonts w:cstheme="minorHAnsi"/>
              </w:rPr>
              <w:t xml:space="preserve">ja </w:t>
            </w:r>
            <w:r w:rsidRPr="00400685">
              <w:rPr>
                <w:rFonts w:cstheme="minorHAnsi"/>
              </w:rPr>
              <w:sym w:font="Wingdings" w:char="F0E0"/>
            </w:r>
            <w:r>
              <w:rPr>
                <w:rFonts w:cstheme="minorHAnsi"/>
              </w:rPr>
              <w:t xml:space="preserve"> </w:t>
            </w:r>
            <w:r w:rsidR="00703E09">
              <w:rPr>
                <w:rFonts w:cstheme="minorHAnsi"/>
              </w:rPr>
              <w:t>10</w:t>
            </w:r>
          </w:p>
        </w:tc>
        <w:tc>
          <w:tcPr>
            <w:tcW w:w="851" w:type="dxa"/>
            <w:tcBorders>
              <w:bottom w:val="dotted" w:sz="4" w:space="0" w:color="auto"/>
            </w:tcBorders>
          </w:tcPr>
          <w:p w14:paraId="67B778A6" w14:textId="77777777" w:rsidR="00716CE3" w:rsidRPr="00F127C3" w:rsidRDefault="00716CE3" w:rsidP="005C72D5">
            <w:pPr>
              <w:rPr>
                <w:rFonts w:cstheme="minorHAnsi"/>
              </w:rPr>
            </w:pPr>
          </w:p>
        </w:tc>
        <w:tc>
          <w:tcPr>
            <w:tcW w:w="5107" w:type="dxa"/>
            <w:tcBorders>
              <w:bottom w:val="dotted" w:sz="4" w:space="0" w:color="auto"/>
            </w:tcBorders>
          </w:tcPr>
          <w:p w14:paraId="049C6A46" w14:textId="77777777" w:rsidR="00716CE3" w:rsidRPr="00F127C3" w:rsidRDefault="00716CE3" w:rsidP="005C72D5">
            <w:pPr>
              <w:rPr>
                <w:rFonts w:cstheme="minorHAnsi"/>
              </w:rPr>
            </w:pPr>
          </w:p>
        </w:tc>
      </w:tr>
      <w:tr w:rsidR="00783546" w:rsidRPr="00F127C3" w14:paraId="1D449F6B" w14:textId="77777777" w:rsidTr="00216873">
        <w:trPr>
          <w:trHeight w:val="428"/>
        </w:trPr>
        <w:tc>
          <w:tcPr>
            <w:tcW w:w="562" w:type="dxa"/>
            <w:vMerge w:val="restart"/>
          </w:tcPr>
          <w:p w14:paraId="1BD4B15B" w14:textId="24B30F4B" w:rsidR="00783546" w:rsidRPr="00F127C3" w:rsidRDefault="00703E09" w:rsidP="005C72D5">
            <w:pPr>
              <w:rPr>
                <w:rFonts w:cstheme="minorHAnsi"/>
              </w:rPr>
            </w:pPr>
            <w:r>
              <w:rPr>
                <w:rFonts w:cstheme="minorHAnsi"/>
              </w:rPr>
              <w:t>10</w:t>
            </w:r>
          </w:p>
        </w:tc>
        <w:tc>
          <w:tcPr>
            <w:tcW w:w="6237" w:type="dxa"/>
            <w:vMerge w:val="restart"/>
          </w:tcPr>
          <w:p w14:paraId="49A4AF99" w14:textId="77777777" w:rsidR="00783546" w:rsidRPr="00EA2003" w:rsidRDefault="00783546" w:rsidP="005C72D5">
            <w:pPr>
              <w:spacing w:after="120"/>
              <w:rPr>
                <w:rFonts w:cstheme="minorHAnsi"/>
              </w:rPr>
            </w:pPr>
            <w:r w:rsidRPr="008C603E">
              <w:rPr>
                <w:rFonts w:cstheme="minorHAnsi"/>
              </w:rPr>
              <w:t>Wurde die Zuordnung des anfragenden Lieferanten zur Marktlokation zum identischen Abmeldedatum bereits durch eine Bestätigung in den folgenden Prozessschritten beendet?</w:t>
            </w:r>
            <w:r w:rsidRPr="00EA2003">
              <w:rPr>
                <w:rFonts w:cstheme="minorHAnsi"/>
              </w:rPr>
              <w:t xml:space="preserve"> Fall:</w:t>
            </w:r>
          </w:p>
          <w:p w14:paraId="4DF15B9F" w14:textId="14F03F9F" w:rsidR="00783546" w:rsidRDefault="00783546" w:rsidP="005C72D5">
            <w:pPr>
              <w:pStyle w:val="Aufzhlungszeichen2"/>
              <w:contextualSpacing/>
            </w:pPr>
            <w:r w:rsidRPr="00690DBE">
              <w:t>SD: Lieferende</w:t>
            </w:r>
            <w:r w:rsidR="00400685">
              <w:t xml:space="preserve"> von LF an NB</w:t>
            </w:r>
            <w:r w:rsidRPr="00690DBE">
              <w:t>, Prozessschritt 2 "Antwort auf Abmeldung"</w:t>
            </w:r>
          </w:p>
          <w:p w14:paraId="3F54B0D6" w14:textId="77777777" w:rsidR="00783546" w:rsidRDefault="00783546" w:rsidP="005C72D5">
            <w:pPr>
              <w:pStyle w:val="Aufzhlungszeichen2"/>
              <w:contextualSpacing/>
            </w:pPr>
            <w:r w:rsidRPr="00690DBE">
              <w:t>SD: Lieferende von NB an LF, Prozessschritt 2 "Antwort auf Abmeldung"</w:t>
            </w:r>
          </w:p>
          <w:p w14:paraId="2F10E5EC" w14:textId="3BEDB240" w:rsidR="00783546" w:rsidRPr="00690DBE" w:rsidRDefault="00783546" w:rsidP="005C72D5">
            <w:pPr>
              <w:pStyle w:val="Aufzhlungszeichen2"/>
              <w:contextualSpacing/>
            </w:pPr>
            <w:r w:rsidRPr="00690DBE">
              <w:t>SD: Lieferbeginn, Prozessschritt 4 "Beantwortung der Abmeldeanfrage" oder die Bestätigung erfolgt durch die Fristverstreichung</w:t>
            </w:r>
          </w:p>
        </w:tc>
        <w:tc>
          <w:tcPr>
            <w:tcW w:w="1559" w:type="dxa"/>
            <w:tcBorders>
              <w:bottom w:val="dotted" w:sz="4" w:space="0" w:color="auto"/>
            </w:tcBorders>
          </w:tcPr>
          <w:p w14:paraId="365162F4" w14:textId="5B627AD8" w:rsidR="00783546" w:rsidRPr="00F127C3" w:rsidRDefault="00783546" w:rsidP="005C72D5">
            <w:pPr>
              <w:rPr>
                <w:rFonts w:cstheme="minorHAnsi"/>
              </w:rPr>
            </w:pPr>
            <w:r>
              <w:rPr>
                <w:rFonts w:cstheme="minorHAnsi"/>
              </w:rPr>
              <w:t>j</w:t>
            </w:r>
            <w:r w:rsidRPr="00EA2003">
              <w:rPr>
                <w:rFonts w:cstheme="minorHAnsi"/>
              </w:rPr>
              <w:t>a</w:t>
            </w:r>
            <w:r>
              <w:rPr>
                <w:rFonts w:cstheme="minorHAnsi"/>
              </w:rPr>
              <w:t xml:space="preserve"> </w:t>
            </w:r>
            <w:r w:rsidRPr="009D6307">
              <w:rPr>
                <w:rFonts w:cstheme="minorHAnsi"/>
              </w:rPr>
              <w:sym w:font="Wingdings" w:char="F0E0"/>
            </w:r>
            <w:r>
              <w:rPr>
                <w:rFonts w:cstheme="minorHAnsi"/>
              </w:rPr>
              <w:t xml:space="preserve"> </w:t>
            </w:r>
            <w:r w:rsidR="00703E09">
              <w:rPr>
                <w:rFonts w:cstheme="minorHAnsi"/>
              </w:rPr>
              <w:t>11</w:t>
            </w:r>
          </w:p>
        </w:tc>
        <w:tc>
          <w:tcPr>
            <w:tcW w:w="851" w:type="dxa"/>
            <w:tcBorders>
              <w:bottom w:val="dotted" w:sz="4" w:space="0" w:color="auto"/>
            </w:tcBorders>
          </w:tcPr>
          <w:p w14:paraId="6B4E0AC5" w14:textId="77777777" w:rsidR="00783546" w:rsidRPr="00F127C3" w:rsidRDefault="00783546" w:rsidP="005C72D5">
            <w:pPr>
              <w:rPr>
                <w:rFonts w:cstheme="minorHAnsi"/>
              </w:rPr>
            </w:pPr>
          </w:p>
        </w:tc>
        <w:tc>
          <w:tcPr>
            <w:tcW w:w="5107" w:type="dxa"/>
            <w:tcBorders>
              <w:bottom w:val="dotted" w:sz="4" w:space="0" w:color="auto"/>
            </w:tcBorders>
          </w:tcPr>
          <w:p w14:paraId="2C00297E" w14:textId="77777777" w:rsidR="00783546" w:rsidRPr="00F127C3" w:rsidRDefault="00783546" w:rsidP="005C72D5">
            <w:pPr>
              <w:rPr>
                <w:rFonts w:cstheme="minorHAnsi"/>
              </w:rPr>
            </w:pPr>
          </w:p>
        </w:tc>
      </w:tr>
      <w:tr w:rsidR="00783546" w:rsidRPr="00F127C3" w14:paraId="17DDFF34" w14:textId="77777777" w:rsidTr="00216873">
        <w:trPr>
          <w:trHeight w:val="461"/>
        </w:trPr>
        <w:tc>
          <w:tcPr>
            <w:tcW w:w="562" w:type="dxa"/>
            <w:vMerge/>
          </w:tcPr>
          <w:p w14:paraId="6CA47AC6" w14:textId="77777777" w:rsidR="00783546" w:rsidRPr="00F127C3" w:rsidRDefault="00783546" w:rsidP="005C72D5">
            <w:pPr>
              <w:rPr>
                <w:rFonts w:cstheme="minorHAnsi"/>
              </w:rPr>
            </w:pPr>
          </w:p>
        </w:tc>
        <w:tc>
          <w:tcPr>
            <w:tcW w:w="6237" w:type="dxa"/>
            <w:vMerge/>
          </w:tcPr>
          <w:p w14:paraId="7D06F2E4" w14:textId="77777777" w:rsidR="00783546" w:rsidRPr="00F127C3" w:rsidRDefault="00783546" w:rsidP="005C72D5">
            <w:pPr>
              <w:rPr>
                <w:rFonts w:cstheme="minorHAnsi"/>
              </w:rPr>
            </w:pPr>
          </w:p>
        </w:tc>
        <w:tc>
          <w:tcPr>
            <w:tcW w:w="1559" w:type="dxa"/>
            <w:tcBorders>
              <w:top w:val="dotted" w:sz="4" w:space="0" w:color="auto"/>
            </w:tcBorders>
          </w:tcPr>
          <w:p w14:paraId="0EA10380" w14:textId="438D49EF" w:rsidR="00783546" w:rsidRPr="00F127C3" w:rsidRDefault="00783546" w:rsidP="005C72D5">
            <w:pPr>
              <w:rPr>
                <w:rFonts w:cstheme="minorHAnsi"/>
              </w:rPr>
            </w:pPr>
            <w:r w:rsidRPr="00EA2003">
              <w:rPr>
                <w:rFonts w:cstheme="minorHAnsi"/>
              </w:rPr>
              <w:t>nein</w:t>
            </w:r>
          </w:p>
        </w:tc>
        <w:tc>
          <w:tcPr>
            <w:tcW w:w="851" w:type="dxa"/>
            <w:tcBorders>
              <w:top w:val="dotted" w:sz="4" w:space="0" w:color="auto"/>
            </w:tcBorders>
          </w:tcPr>
          <w:p w14:paraId="521003EA" w14:textId="77777777" w:rsidR="00783546" w:rsidRPr="00F127C3" w:rsidRDefault="00972F55" w:rsidP="005C72D5">
            <w:pPr>
              <w:rPr>
                <w:rFonts w:cstheme="minorHAnsi"/>
              </w:rPr>
            </w:pPr>
            <w:r>
              <w:rPr>
                <w:rFonts w:cstheme="minorHAnsi"/>
              </w:rPr>
              <w:t>A06</w:t>
            </w:r>
          </w:p>
        </w:tc>
        <w:tc>
          <w:tcPr>
            <w:tcW w:w="5107" w:type="dxa"/>
            <w:tcBorders>
              <w:top w:val="dotted" w:sz="4" w:space="0" w:color="auto"/>
            </w:tcBorders>
          </w:tcPr>
          <w:p w14:paraId="5D809FA5" w14:textId="77777777" w:rsidR="00972F55" w:rsidRPr="00EA2003" w:rsidRDefault="00972F55" w:rsidP="00972F55">
            <w:pPr>
              <w:rPr>
                <w:rFonts w:cstheme="minorHAnsi"/>
              </w:rPr>
            </w:pPr>
            <w:r w:rsidRPr="00EA2003">
              <w:rPr>
                <w:rFonts w:cstheme="minorHAnsi"/>
              </w:rPr>
              <w:t>Cluster: Zustimmung</w:t>
            </w:r>
          </w:p>
          <w:p w14:paraId="4B730D9C" w14:textId="77777777" w:rsidR="00783546" w:rsidRPr="00F127C3" w:rsidRDefault="00972F55" w:rsidP="005C72D5">
            <w:pPr>
              <w:rPr>
                <w:rFonts w:cstheme="minorHAnsi"/>
              </w:rPr>
            </w:pPr>
            <w:r w:rsidRPr="00B74CFB">
              <w:rPr>
                <w:rFonts w:cstheme="minorHAnsi"/>
              </w:rPr>
              <w:t>Bestätigung der Abmeldung</w:t>
            </w:r>
          </w:p>
        </w:tc>
      </w:tr>
      <w:tr w:rsidR="00783546" w:rsidRPr="00F127C3" w14:paraId="475DB3E6" w14:textId="77777777" w:rsidTr="00216873">
        <w:trPr>
          <w:trHeight w:val="332"/>
        </w:trPr>
        <w:tc>
          <w:tcPr>
            <w:tcW w:w="562" w:type="dxa"/>
            <w:vMerge w:val="restart"/>
          </w:tcPr>
          <w:p w14:paraId="3A942616" w14:textId="0893DD92" w:rsidR="00783546" w:rsidRPr="00EA2003" w:rsidRDefault="002012F4" w:rsidP="005C72D5">
            <w:pPr>
              <w:rPr>
                <w:rFonts w:cstheme="minorHAnsi"/>
              </w:rPr>
            </w:pPr>
            <w:r>
              <w:rPr>
                <w:rFonts w:cstheme="minorHAnsi"/>
              </w:rPr>
              <w:t>11</w:t>
            </w:r>
          </w:p>
        </w:tc>
        <w:tc>
          <w:tcPr>
            <w:tcW w:w="6237" w:type="dxa"/>
            <w:vMerge w:val="restart"/>
          </w:tcPr>
          <w:p w14:paraId="6085FCAC" w14:textId="77777777" w:rsidR="00783546" w:rsidRPr="00EA2003" w:rsidRDefault="00783546" w:rsidP="005C72D5">
            <w:pPr>
              <w:rPr>
                <w:rFonts w:cstheme="minorHAnsi"/>
              </w:rPr>
            </w:pPr>
            <w:r w:rsidRPr="00AE054E">
              <w:rPr>
                <w:rFonts w:cstheme="minorHAnsi"/>
              </w:rPr>
              <w:t>Ist der anfragende LF am Folgetag des Abmeldungsdatum der Marktlokation noch zugeordnet?</w:t>
            </w:r>
          </w:p>
        </w:tc>
        <w:tc>
          <w:tcPr>
            <w:tcW w:w="1559" w:type="dxa"/>
            <w:tcBorders>
              <w:bottom w:val="dotted" w:sz="4" w:space="0" w:color="auto"/>
            </w:tcBorders>
          </w:tcPr>
          <w:p w14:paraId="0F3B34CB" w14:textId="2AA2F821" w:rsidR="00783546" w:rsidRPr="00EA2003" w:rsidRDefault="00783546" w:rsidP="005C72D5">
            <w:pPr>
              <w:rPr>
                <w:rFonts w:cstheme="minorHAnsi"/>
              </w:rPr>
            </w:pPr>
            <w:r>
              <w:rPr>
                <w:rFonts w:cstheme="minorHAnsi"/>
              </w:rPr>
              <w:t>nein</w:t>
            </w:r>
            <w:r w:rsidR="00FD5B5B">
              <w:rPr>
                <w:rFonts w:cstheme="minorHAnsi"/>
              </w:rPr>
              <w:t xml:space="preserve"> </w:t>
            </w:r>
            <w:r w:rsidR="00FD5B5B" w:rsidRPr="00FD5B5B">
              <w:rPr>
                <w:rFonts w:cstheme="minorHAnsi"/>
              </w:rPr>
              <w:sym w:font="Wingdings" w:char="F0E0"/>
            </w:r>
            <w:r w:rsidR="00FD5B5B">
              <w:rPr>
                <w:rFonts w:cstheme="minorHAnsi"/>
              </w:rPr>
              <w:t xml:space="preserve"> 12</w:t>
            </w:r>
          </w:p>
        </w:tc>
        <w:tc>
          <w:tcPr>
            <w:tcW w:w="851" w:type="dxa"/>
            <w:tcBorders>
              <w:bottom w:val="dotted" w:sz="4" w:space="0" w:color="auto"/>
            </w:tcBorders>
          </w:tcPr>
          <w:p w14:paraId="6D650F35" w14:textId="4915D451" w:rsidR="00783546" w:rsidRPr="00EA2003" w:rsidRDefault="00783546" w:rsidP="005C72D5">
            <w:pPr>
              <w:rPr>
                <w:rFonts w:cstheme="minorHAnsi"/>
              </w:rPr>
            </w:pPr>
          </w:p>
        </w:tc>
        <w:tc>
          <w:tcPr>
            <w:tcW w:w="5107" w:type="dxa"/>
            <w:tcBorders>
              <w:bottom w:val="dotted" w:sz="4" w:space="0" w:color="auto"/>
            </w:tcBorders>
          </w:tcPr>
          <w:p w14:paraId="3E0E5849" w14:textId="6A9F74C4" w:rsidR="00783546" w:rsidRPr="00EA2003" w:rsidRDefault="00783546" w:rsidP="005C72D5">
            <w:pPr>
              <w:pStyle w:val="Default"/>
              <w:spacing w:after="160" w:line="320" w:lineRule="atLeast"/>
              <w:rPr>
                <w:rFonts w:asciiTheme="minorHAnsi" w:hAnsiTheme="minorHAnsi" w:cstheme="minorHAnsi"/>
              </w:rPr>
            </w:pPr>
          </w:p>
        </w:tc>
      </w:tr>
      <w:tr w:rsidR="00783546" w:rsidRPr="00F127C3" w14:paraId="510CF3CE" w14:textId="77777777" w:rsidTr="00216873">
        <w:trPr>
          <w:trHeight w:val="332"/>
        </w:trPr>
        <w:tc>
          <w:tcPr>
            <w:tcW w:w="562" w:type="dxa"/>
            <w:vMerge/>
          </w:tcPr>
          <w:p w14:paraId="70CB4E0D" w14:textId="77777777" w:rsidR="00783546" w:rsidRDefault="00783546" w:rsidP="005C72D5">
            <w:pPr>
              <w:rPr>
                <w:rFonts w:cstheme="minorHAnsi"/>
              </w:rPr>
            </w:pPr>
          </w:p>
        </w:tc>
        <w:tc>
          <w:tcPr>
            <w:tcW w:w="6237" w:type="dxa"/>
            <w:vMerge/>
          </w:tcPr>
          <w:p w14:paraId="427E3E36" w14:textId="77777777" w:rsidR="00783546" w:rsidRPr="00AE054E" w:rsidRDefault="00783546" w:rsidP="005C72D5">
            <w:pPr>
              <w:rPr>
                <w:rFonts w:cstheme="minorHAnsi"/>
              </w:rPr>
            </w:pPr>
          </w:p>
        </w:tc>
        <w:tc>
          <w:tcPr>
            <w:tcW w:w="1559" w:type="dxa"/>
            <w:tcBorders>
              <w:top w:val="dotted" w:sz="4" w:space="0" w:color="auto"/>
              <w:bottom w:val="single" w:sz="4" w:space="0" w:color="auto"/>
            </w:tcBorders>
          </w:tcPr>
          <w:p w14:paraId="00257044" w14:textId="5CDF94D3" w:rsidR="00783546" w:rsidRPr="00EA2003" w:rsidRDefault="00783546" w:rsidP="005C72D5">
            <w:pPr>
              <w:rPr>
                <w:rFonts w:cstheme="minorHAnsi"/>
              </w:rPr>
            </w:pPr>
            <w:r>
              <w:rPr>
                <w:rFonts w:cstheme="minorHAnsi"/>
              </w:rPr>
              <w:t>ja</w:t>
            </w:r>
          </w:p>
        </w:tc>
        <w:tc>
          <w:tcPr>
            <w:tcW w:w="851" w:type="dxa"/>
            <w:tcBorders>
              <w:top w:val="dotted" w:sz="4" w:space="0" w:color="auto"/>
              <w:bottom w:val="single" w:sz="4" w:space="0" w:color="auto"/>
            </w:tcBorders>
          </w:tcPr>
          <w:p w14:paraId="3750A198" w14:textId="3D5776A3" w:rsidR="00783546" w:rsidRPr="00EA2003" w:rsidRDefault="00B74CFB" w:rsidP="005C72D5">
            <w:pPr>
              <w:rPr>
                <w:rFonts w:cstheme="minorHAnsi"/>
              </w:rPr>
            </w:pPr>
            <w:r>
              <w:rPr>
                <w:rFonts w:cstheme="minorHAnsi"/>
              </w:rPr>
              <w:t>A0</w:t>
            </w:r>
            <w:r w:rsidR="00FD5B5B">
              <w:rPr>
                <w:rFonts w:cstheme="minorHAnsi"/>
              </w:rPr>
              <w:t>6</w:t>
            </w:r>
          </w:p>
        </w:tc>
        <w:tc>
          <w:tcPr>
            <w:tcW w:w="5107" w:type="dxa"/>
            <w:tcBorders>
              <w:top w:val="dotted" w:sz="4" w:space="0" w:color="auto"/>
              <w:bottom w:val="single" w:sz="4" w:space="0" w:color="auto"/>
            </w:tcBorders>
          </w:tcPr>
          <w:p w14:paraId="348BDB6E" w14:textId="77777777" w:rsidR="00B74CFB" w:rsidRPr="00EA2003" w:rsidRDefault="00B74CFB" w:rsidP="00B74CFB">
            <w:pPr>
              <w:rPr>
                <w:rFonts w:cstheme="minorHAnsi"/>
              </w:rPr>
            </w:pPr>
            <w:r w:rsidRPr="00EA2003">
              <w:rPr>
                <w:rFonts w:cstheme="minorHAnsi"/>
              </w:rPr>
              <w:t>Cluster: Zustimmung</w:t>
            </w:r>
          </w:p>
          <w:p w14:paraId="2B54033D" w14:textId="746DDC68" w:rsidR="00783546" w:rsidRPr="00EA2003" w:rsidRDefault="00B74CFB" w:rsidP="00B74CFB">
            <w:pPr>
              <w:pStyle w:val="Default"/>
              <w:spacing w:after="160" w:line="320" w:lineRule="atLeast"/>
              <w:rPr>
                <w:rFonts w:asciiTheme="minorHAnsi" w:hAnsiTheme="minorHAnsi" w:cstheme="minorHAnsi"/>
              </w:rPr>
            </w:pPr>
            <w:r w:rsidRPr="00B74CFB">
              <w:rPr>
                <w:rFonts w:asciiTheme="minorHAnsi" w:hAnsiTheme="minorHAnsi" w:cstheme="minorHAnsi"/>
                <w:color w:val="auto"/>
              </w:rPr>
              <w:t>Bestätigung der Abmeldung</w:t>
            </w:r>
          </w:p>
        </w:tc>
      </w:tr>
      <w:tr w:rsidR="00DC73A1" w:rsidRPr="00F127C3" w14:paraId="5C9F60DA" w14:textId="77777777" w:rsidTr="00216873">
        <w:trPr>
          <w:trHeight w:val="332"/>
        </w:trPr>
        <w:tc>
          <w:tcPr>
            <w:tcW w:w="562" w:type="dxa"/>
            <w:vMerge w:val="restart"/>
          </w:tcPr>
          <w:p w14:paraId="766E9BF7" w14:textId="4FF8E8EA" w:rsidR="00DC73A1" w:rsidRDefault="00851935" w:rsidP="005C72D5">
            <w:pPr>
              <w:rPr>
                <w:rFonts w:cstheme="minorHAnsi"/>
              </w:rPr>
            </w:pPr>
            <w:r>
              <w:rPr>
                <w:rFonts w:cstheme="minorHAnsi"/>
              </w:rPr>
              <w:lastRenderedPageBreak/>
              <w:t>12</w:t>
            </w:r>
          </w:p>
        </w:tc>
        <w:tc>
          <w:tcPr>
            <w:tcW w:w="6237" w:type="dxa"/>
            <w:vMerge w:val="restart"/>
          </w:tcPr>
          <w:p w14:paraId="05626091" w14:textId="77777777" w:rsidR="00D0449A" w:rsidRPr="00EA2003" w:rsidRDefault="00D0449A" w:rsidP="00D0449A">
            <w:pPr>
              <w:spacing w:after="120"/>
              <w:rPr>
                <w:rFonts w:cstheme="minorHAnsi"/>
              </w:rPr>
            </w:pPr>
            <w:r w:rsidRPr="00EA2003">
              <w:rPr>
                <w:rFonts w:cstheme="minorHAnsi"/>
              </w:rPr>
              <w:t xml:space="preserve">Liegt ein Transaktionsgrund vor, </w:t>
            </w:r>
            <w:r>
              <w:rPr>
                <w:rFonts w:cstheme="minorHAnsi"/>
              </w:rPr>
              <w:t>aus welchem hervorgeht, dass der Anschlussnutzer ausgezogen ist</w:t>
            </w:r>
            <w:r w:rsidRPr="00EA2003">
              <w:rPr>
                <w:rFonts w:cstheme="minorHAnsi"/>
              </w:rPr>
              <w:t>?</w:t>
            </w:r>
          </w:p>
          <w:p w14:paraId="2A1F5BDD" w14:textId="77777777" w:rsidR="00D0449A" w:rsidRPr="00EA2003" w:rsidRDefault="00D0449A" w:rsidP="00D0449A">
            <w:pPr>
              <w:spacing w:after="120"/>
              <w:rPr>
                <w:rFonts w:cstheme="minorHAnsi"/>
              </w:rPr>
            </w:pPr>
            <w:r w:rsidRPr="00EA2003">
              <w:rPr>
                <w:rFonts w:cstheme="minorHAnsi"/>
              </w:rPr>
              <w:t>Das ist bei den folgenden Transaktionsgründen der Fall:</w:t>
            </w:r>
          </w:p>
          <w:p w14:paraId="1014082D" w14:textId="77777777" w:rsidR="00D0449A" w:rsidRDefault="00D0449A" w:rsidP="00D0449A">
            <w:pPr>
              <w:pStyle w:val="Aufzhlungszeichen2"/>
              <w:spacing w:after="160"/>
              <w:contextualSpacing/>
            </w:pPr>
            <w:r>
              <w:t>Ein-/Auszug (Umzug)</w:t>
            </w:r>
          </w:p>
          <w:p w14:paraId="0C62582E" w14:textId="72E63549" w:rsidR="00DC73A1" w:rsidRPr="00D0449A" w:rsidRDefault="00D0449A" w:rsidP="005C72D5">
            <w:pPr>
              <w:pStyle w:val="Aufzhlungszeichen2"/>
              <w:spacing w:after="160"/>
              <w:contextualSpacing/>
            </w:pPr>
            <w:r>
              <w:t>Auszug wegen Stilllegung</w:t>
            </w:r>
          </w:p>
        </w:tc>
        <w:tc>
          <w:tcPr>
            <w:tcW w:w="1559" w:type="dxa"/>
            <w:tcBorders>
              <w:top w:val="single" w:sz="4" w:space="0" w:color="auto"/>
              <w:bottom w:val="dotted" w:sz="4" w:space="0" w:color="auto"/>
            </w:tcBorders>
          </w:tcPr>
          <w:p w14:paraId="33DDA385" w14:textId="2233828D"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58D6F1BE" w14:textId="684901D8" w:rsidR="00DC73A1" w:rsidRDefault="00FD5B5B" w:rsidP="005C72D5">
            <w:pPr>
              <w:rPr>
                <w:rFonts w:cstheme="minorHAnsi"/>
              </w:rPr>
            </w:pPr>
            <w:r>
              <w:rPr>
                <w:rFonts w:cstheme="minorHAnsi"/>
              </w:rPr>
              <w:t>A0</w:t>
            </w:r>
            <w:r w:rsidR="00FE33A9">
              <w:rPr>
                <w:rFonts w:cstheme="minorHAnsi"/>
              </w:rPr>
              <w:t>7</w:t>
            </w:r>
          </w:p>
        </w:tc>
        <w:tc>
          <w:tcPr>
            <w:tcW w:w="5107" w:type="dxa"/>
            <w:tcBorders>
              <w:top w:val="single" w:sz="4" w:space="0" w:color="auto"/>
              <w:bottom w:val="dotted" w:sz="4" w:space="0" w:color="auto"/>
            </w:tcBorders>
          </w:tcPr>
          <w:p w14:paraId="7CBE51B6" w14:textId="77777777" w:rsidR="006549AF" w:rsidRDefault="006549AF" w:rsidP="006549AF">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4904EA5A" w14:textId="2C51BD36" w:rsidR="00DC73A1" w:rsidRPr="00EA2003" w:rsidRDefault="006549AF" w:rsidP="006549AF">
            <w:pPr>
              <w:rPr>
                <w:rFonts w:cstheme="minorHAnsi"/>
              </w:rPr>
            </w:pPr>
            <w:r w:rsidRPr="00271A4E">
              <w:rPr>
                <w:rFonts w:cstheme="minorHAnsi"/>
              </w:rPr>
              <w:t>Lieferende zum Abmeldedatum wurde bereits bestätigt.</w:t>
            </w:r>
          </w:p>
        </w:tc>
      </w:tr>
      <w:tr w:rsidR="00DC73A1" w:rsidRPr="00F127C3" w14:paraId="4179BDAE" w14:textId="77777777" w:rsidTr="00216873">
        <w:trPr>
          <w:trHeight w:val="332"/>
        </w:trPr>
        <w:tc>
          <w:tcPr>
            <w:tcW w:w="562" w:type="dxa"/>
            <w:vMerge/>
          </w:tcPr>
          <w:p w14:paraId="43FD053A" w14:textId="77777777" w:rsidR="00DC73A1" w:rsidRDefault="00DC73A1" w:rsidP="005C72D5">
            <w:pPr>
              <w:rPr>
                <w:rFonts w:cstheme="minorHAnsi"/>
              </w:rPr>
            </w:pPr>
          </w:p>
        </w:tc>
        <w:tc>
          <w:tcPr>
            <w:tcW w:w="6237" w:type="dxa"/>
            <w:vMerge/>
          </w:tcPr>
          <w:p w14:paraId="5CBE5EE8" w14:textId="77777777" w:rsidR="00DC73A1" w:rsidRPr="00AE054E" w:rsidRDefault="00DC73A1" w:rsidP="005C72D5">
            <w:pPr>
              <w:rPr>
                <w:rFonts w:cstheme="minorHAnsi"/>
              </w:rPr>
            </w:pPr>
          </w:p>
        </w:tc>
        <w:tc>
          <w:tcPr>
            <w:tcW w:w="1559" w:type="dxa"/>
            <w:tcBorders>
              <w:top w:val="dotted" w:sz="4" w:space="0" w:color="auto"/>
              <w:bottom w:val="single" w:sz="4" w:space="0" w:color="auto"/>
            </w:tcBorders>
          </w:tcPr>
          <w:p w14:paraId="0E4BC626" w14:textId="21A47618" w:rsidR="00DC73A1" w:rsidRDefault="006549AF" w:rsidP="005C72D5">
            <w:pPr>
              <w:rPr>
                <w:rFonts w:cstheme="minorHAnsi"/>
              </w:rPr>
            </w:pPr>
            <w:r>
              <w:rPr>
                <w:rFonts w:cstheme="minorHAnsi"/>
              </w:rPr>
              <w:t xml:space="preserve">ja </w:t>
            </w:r>
            <w:r w:rsidRPr="006549AF">
              <w:rPr>
                <w:rFonts w:cstheme="minorHAnsi"/>
              </w:rPr>
              <w:sym w:font="Wingdings" w:char="F0E0"/>
            </w:r>
            <w:r>
              <w:rPr>
                <w:rFonts w:cstheme="minorHAnsi"/>
              </w:rPr>
              <w:t xml:space="preserve"> 13</w:t>
            </w:r>
          </w:p>
        </w:tc>
        <w:tc>
          <w:tcPr>
            <w:tcW w:w="851" w:type="dxa"/>
            <w:tcBorders>
              <w:top w:val="dotted" w:sz="4" w:space="0" w:color="auto"/>
              <w:bottom w:val="single" w:sz="4" w:space="0" w:color="auto"/>
            </w:tcBorders>
          </w:tcPr>
          <w:p w14:paraId="0BFD4772" w14:textId="77777777" w:rsidR="00DC73A1" w:rsidRDefault="00DC73A1" w:rsidP="005C72D5">
            <w:pPr>
              <w:rPr>
                <w:rFonts w:cstheme="minorHAnsi"/>
              </w:rPr>
            </w:pPr>
          </w:p>
        </w:tc>
        <w:tc>
          <w:tcPr>
            <w:tcW w:w="5107" w:type="dxa"/>
            <w:tcBorders>
              <w:top w:val="dotted" w:sz="4" w:space="0" w:color="auto"/>
              <w:bottom w:val="single" w:sz="4" w:space="0" w:color="auto"/>
            </w:tcBorders>
          </w:tcPr>
          <w:p w14:paraId="0EAA9744" w14:textId="77777777" w:rsidR="00DC73A1" w:rsidRPr="00EA2003" w:rsidRDefault="00DC73A1" w:rsidP="00B74CFB">
            <w:pPr>
              <w:rPr>
                <w:rFonts w:cstheme="minorHAnsi"/>
              </w:rPr>
            </w:pPr>
          </w:p>
        </w:tc>
      </w:tr>
      <w:tr w:rsidR="00DC73A1" w:rsidRPr="00F127C3" w14:paraId="595BFC56" w14:textId="77777777" w:rsidTr="00216873">
        <w:trPr>
          <w:trHeight w:val="332"/>
        </w:trPr>
        <w:tc>
          <w:tcPr>
            <w:tcW w:w="562" w:type="dxa"/>
            <w:vMerge w:val="restart"/>
          </w:tcPr>
          <w:p w14:paraId="149E47D7" w14:textId="3D7A8FD3" w:rsidR="00DC73A1" w:rsidRDefault="006549AF" w:rsidP="005C72D5">
            <w:pPr>
              <w:rPr>
                <w:rFonts w:cstheme="minorHAnsi"/>
              </w:rPr>
            </w:pPr>
            <w:r>
              <w:rPr>
                <w:rFonts w:cstheme="minorHAnsi"/>
              </w:rPr>
              <w:t>13</w:t>
            </w:r>
          </w:p>
        </w:tc>
        <w:tc>
          <w:tcPr>
            <w:tcW w:w="6237" w:type="dxa"/>
            <w:vMerge w:val="restart"/>
          </w:tcPr>
          <w:p w14:paraId="5C862F06" w14:textId="01E2C29D" w:rsidR="00D25F8E" w:rsidRPr="00D25F8E" w:rsidRDefault="00D25F8E" w:rsidP="00BB0BD5">
            <w:pPr>
              <w:spacing w:after="120" w:line="240" w:lineRule="auto"/>
              <w:rPr>
                <w:rFonts w:cstheme="minorHAnsi"/>
              </w:rPr>
            </w:pPr>
            <w:r w:rsidRPr="00D25F8E">
              <w:rPr>
                <w:rFonts w:cstheme="minorHAnsi"/>
              </w:rPr>
              <w:t>Liegt in der bereits bestätigten Abmeldung ein</w:t>
            </w:r>
            <w:r w:rsidR="00BB0BD5">
              <w:rPr>
                <w:rFonts w:cstheme="minorHAnsi"/>
              </w:rPr>
              <w:t xml:space="preserve"> </w:t>
            </w:r>
            <w:r w:rsidRPr="00D25F8E">
              <w:rPr>
                <w:rFonts w:cstheme="minorHAnsi"/>
              </w:rPr>
              <w:t>Transaktionsgrund vor, aus welchem nicht hervorgeht, dass</w:t>
            </w:r>
            <w:r w:rsidR="00BB0BD5">
              <w:rPr>
                <w:rFonts w:cstheme="minorHAnsi"/>
              </w:rPr>
              <w:t xml:space="preserve"> </w:t>
            </w:r>
            <w:r w:rsidRPr="00D25F8E">
              <w:rPr>
                <w:rFonts w:cstheme="minorHAnsi"/>
              </w:rPr>
              <w:t>der Anschlussnutzer ausgezogen ist?</w:t>
            </w:r>
          </w:p>
          <w:p w14:paraId="3F4DFC51" w14:textId="77777777" w:rsidR="00BB0BD5" w:rsidRDefault="00D25F8E" w:rsidP="00BB0BD5">
            <w:pPr>
              <w:spacing w:after="120"/>
              <w:rPr>
                <w:rFonts w:cstheme="minorHAnsi"/>
              </w:rPr>
            </w:pPr>
            <w:r w:rsidRPr="00D25F8E">
              <w:rPr>
                <w:rFonts w:cstheme="minorHAnsi"/>
              </w:rPr>
              <w:t>Das ist bei den folgenden Transaktionsgründen der Fall:</w:t>
            </w:r>
          </w:p>
          <w:p w14:paraId="10E7D3AC" w14:textId="77777777" w:rsidR="00BB0BD5" w:rsidRPr="00BB0BD5" w:rsidRDefault="00D25F8E" w:rsidP="00BB0BD5">
            <w:pPr>
              <w:pStyle w:val="Aufzhlungszeichen2"/>
              <w:spacing w:after="160"/>
              <w:contextualSpacing/>
            </w:pPr>
            <w:r w:rsidRPr="00BB0BD5">
              <w:t>Wechsel</w:t>
            </w:r>
          </w:p>
          <w:p w14:paraId="0914EF12" w14:textId="77777777" w:rsidR="00BB0BD5" w:rsidRPr="00BB0BD5" w:rsidRDefault="00D25F8E" w:rsidP="00BB0BD5">
            <w:pPr>
              <w:pStyle w:val="Aufzhlungszeichen2"/>
              <w:spacing w:after="160"/>
              <w:contextualSpacing/>
            </w:pPr>
            <w:r w:rsidRPr="00BB0BD5">
              <w:t>Ende der ESV ohne Folgelieferung</w:t>
            </w:r>
          </w:p>
          <w:p w14:paraId="2E250E41" w14:textId="77777777" w:rsidR="00BB0BD5" w:rsidRPr="00BB0BD5" w:rsidRDefault="00D25F8E" w:rsidP="00BB0BD5">
            <w:pPr>
              <w:pStyle w:val="Aufzhlungszeichen2"/>
              <w:spacing w:after="160"/>
              <w:contextualSpacing/>
            </w:pPr>
            <w:r w:rsidRPr="00BB0BD5">
              <w:t>Aufhebung einer zukünftigen Zuordnung wegen</w:t>
            </w:r>
          </w:p>
          <w:p w14:paraId="62468C6E" w14:textId="77777777" w:rsidR="00BB0BD5" w:rsidRDefault="00D25F8E" w:rsidP="00BB0BD5">
            <w:pPr>
              <w:pStyle w:val="Aufzhlungszeichen2"/>
              <w:spacing w:after="160"/>
              <w:contextualSpacing/>
            </w:pPr>
            <w:r w:rsidRPr="00BB0BD5">
              <w:t>aufgehobenem Vertragsverhältnis</w:t>
            </w:r>
          </w:p>
          <w:p w14:paraId="7D092F85" w14:textId="77777777" w:rsidR="00BB0BD5" w:rsidRPr="00BB0BD5" w:rsidRDefault="00D25F8E" w:rsidP="00BB0BD5">
            <w:pPr>
              <w:pStyle w:val="Aufzhlungszeichen2"/>
              <w:spacing w:after="160"/>
              <w:contextualSpacing/>
            </w:pPr>
            <w:r w:rsidRPr="00BB0BD5">
              <w:t>Abmeldung wg. fehl. Zuordnungsermächtigung</w:t>
            </w:r>
          </w:p>
          <w:p w14:paraId="510482ED" w14:textId="77777777" w:rsidR="00BB0BD5" w:rsidRDefault="00D25F8E" w:rsidP="00BB0BD5">
            <w:pPr>
              <w:pStyle w:val="Aufzhlungszeichen2"/>
              <w:spacing w:after="160"/>
              <w:contextualSpacing/>
            </w:pPr>
            <w:r w:rsidRPr="00BB0BD5">
              <w:t>Abmeldung wegen fehl. Zuordnungsermächtigung</w:t>
            </w:r>
            <w:r w:rsidR="00BB0BD5">
              <w:t xml:space="preserve"> </w:t>
            </w:r>
            <w:r w:rsidRPr="00BB0BD5">
              <w:t>aufgrund Änderung ZRT</w:t>
            </w:r>
          </w:p>
          <w:p w14:paraId="59423D98" w14:textId="7A5CB123" w:rsidR="00E54F67" w:rsidRDefault="00D25F8E" w:rsidP="00BB0BD5">
            <w:pPr>
              <w:pStyle w:val="Aufzhlungszeichen2"/>
              <w:spacing w:after="160"/>
              <w:contextualSpacing/>
            </w:pPr>
            <w:r w:rsidRPr="00BB0BD5">
              <w:t>Lieferbeginn und Abmeldung aus der Ersatzversorgung</w:t>
            </w:r>
          </w:p>
          <w:p w14:paraId="1736BCE1" w14:textId="18C159CD" w:rsidR="00DC73A1" w:rsidRPr="00AE054E" w:rsidRDefault="00DC73A1" w:rsidP="005C72D5">
            <w:pPr>
              <w:rPr>
                <w:rFonts w:cstheme="minorHAnsi"/>
              </w:rPr>
            </w:pPr>
          </w:p>
        </w:tc>
        <w:tc>
          <w:tcPr>
            <w:tcW w:w="1559" w:type="dxa"/>
            <w:tcBorders>
              <w:top w:val="single" w:sz="4" w:space="0" w:color="auto"/>
              <w:bottom w:val="dotted" w:sz="4" w:space="0" w:color="auto"/>
            </w:tcBorders>
          </w:tcPr>
          <w:p w14:paraId="29F8B8F0" w14:textId="776179AF"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45DBA7AE" w14:textId="3C374C12" w:rsidR="00DC73A1" w:rsidRDefault="002C0075" w:rsidP="005C72D5">
            <w:pPr>
              <w:rPr>
                <w:rFonts w:cstheme="minorHAnsi"/>
              </w:rPr>
            </w:pPr>
            <w:r>
              <w:rPr>
                <w:rFonts w:cstheme="minorHAnsi"/>
              </w:rPr>
              <w:t>A</w:t>
            </w:r>
            <w:r w:rsidR="000E76DB">
              <w:rPr>
                <w:rFonts w:cstheme="minorHAnsi"/>
              </w:rPr>
              <w:t>0</w:t>
            </w:r>
            <w:r w:rsidR="00FE33A9">
              <w:rPr>
                <w:rFonts w:cstheme="minorHAnsi"/>
              </w:rPr>
              <w:t>8</w:t>
            </w:r>
          </w:p>
        </w:tc>
        <w:tc>
          <w:tcPr>
            <w:tcW w:w="5107" w:type="dxa"/>
            <w:tcBorders>
              <w:top w:val="single" w:sz="4" w:space="0" w:color="auto"/>
              <w:bottom w:val="dotted" w:sz="4" w:space="0" w:color="auto"/>
            </w:tcBorders>
          </w:tcPr>
          <w:p w14:paraId="5550D510" w14:textId="77777777" w:rsidR="008C5440" w:rsidRDefault="008C5440" w:rsidP="008C5440">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16BC858C" w14:textId="190A9FE8" w:rsidR="00DC73A1" w:rsidRPr="00EA2003" w:rsidRDefault="008C5440" w:rsidP="008C5440">
            <w:pPr>
              <w:rPr>
                <w:rFonts w:cstheme="minorHAnsi"/>
              </w:rPr>
            </w:pPr>
            <w:r w:rsidRPr="00271A4E">
              <w:rPr>
                <w:rFonts w:cstheme="minorHAnsi"/>
              </w:rPr>
              <w:t xml:space="preserve">Lieferende zum Abmeldedatum wurde </w:t>
            </w:r>
            <w:r>
              <w:rPr>
                <w:rFonts w:cstheme="minorHAnsi"/>
              </w:rPr>
              <w:t xml:space="preserve">aus gleichem Grund </w:t>
            </w:r>
            <w:r w:rsidRPr="00271A4E">
              <w:rPr>
                <w:rFonts w:cstheme="minorHAnsi"/>
              </w:rPr>
              <w:t>bereits bestätigt.</w:t>
            </w:r>
          </w:p>
        </w:tc>
      </w:tr>
      <w:tr w:rsidR="00DC73A1" w:rsidRPr="00F127C3" w14:paraId="40E10C36" w14:textId="77777777" w:rsidTr="00216873">
        <w:trPr>
          <w:trHeight w:val="332"/>
        </w:trPr>
        <w:tc>
          <w:tcPr>
            <w:tcW w:w="562" w:type="dxa"/>
            <w:vMerge/>
          </w:tcPr>
          <w:p w14:paraId="6FE33537" w14:textId="77777777" w:rsidR="00DC73A1" w:rsidRDefault="00DC73A1" w:rsidP="005C72D5">
            <w:pPr>
              <w:rPr>
                <w:rFonts w:cstheme="minorHAnsi"/>
              </w:rPr>
            </w:pPr>
          </w:p>
        </w:tc>
        <w:tc>
          <w:tcPr>
            <w:tcW w:w="6237" w:type="dxa"/>
            <w:vMerge/>
          </w:tcPr>
          <w:p w14:paraId="7A7D7E95" w14:textId="77777777" w:rsidR="00DC73A1" w:rsidRPr="00AE054E" w:rsidRDefault="00DC73A1" w:rsidP="005C72D5">
            <w:pPr>
              <w:rPr>
                <w:rFonts w:cstheme="minorHAnsi"/>
              </w:rPr>
            </w:pPr>
          </w:p>
        </w:tc>
        <w:tc>
          <w:tcPr>
            <w:tcW w:w="1559" w:type="dxa"/>
            <w:tcBorders>
              <w:top w:val="dotted" w:sz="4" w:space="0" w:color="auto"/>
            </w:tcBorders>
          </w:tcPr>
          <w:p w14:paraId="3B6E00DB" w14:textId="43E2B849" w:rsidR="00DC73A1" w:rsidRDefault="006549AF" w:rsidP="005C72D5">
            <w:pPr>
              <w:rPr>
                <w:rFonts w:cstheme="minorHAnsi"/>
              </w:rPr>
            </w:pPr>
            <w:r>
              <w:rPr>
                <w:rFonts w:cstheme="minorHAnsi"/>
              </w:rPr>
              <w:t>ja</w:t>
            </w:r>
          </w:p>
        </w:tc>
        <w:tc>
          <w:tcPr>
            <w:tcW w:w="851" w:type="dxa"/>
            <w:tcBorders>
              <w:top w:val="dotted" w:sz="4" w:space="0" w:color="auto"/>
            </w:tcBorders>
          </w:tcPr>
          <w:p w14:paraId="0623AC9A" w14:textId="3767C219" w:rsidR="00DC73A1" w:rsidRDefault="002C0075" w:rsidP="005C72D5">
            <w:pPr>
              <w:rPr>
                <w:rFonts w:cstheme="minorHAnsi"/>
              </w:rPr>
            </w:pPr>
            <w:r>
              <w:rPr>
                <w:rFonts w:cstheme="minorHAnsi"/>
              </w:rPr>
              <w:t>A</w:t>
            </w:r>
            <w:r w:rsidR="00FE33A9">
              <w:rPr>
                <w:rFonts w:cstheme="minorHAnsi"/>
              </w:rPr>
              <w:t>09</w:t>
            </w:r>
          </w:p>
        </w:tc>
        <w:tc>
          <w:tcPr>
            <w:tcW w:w="5107" w:type="dxa"/>
            <w:tcBorders>
              <w:top w:val="dotted" w:sz="4" w:space="0" w:color="auto"/>
            </w:tcBorders>
          </w:tcPr>
          <w:p w14:paraId="408A368F" w14:textId="77777777" w:rsidR="002C0075" w:rsidRPr="00EA2003" w:rsidRDefault="002C0075" w:rsidP="002C0075">
            <w:pPr>
              <w:rPr>
                <w:rFonts w:cstheme="minorHAnsi"/>
              </w:rPr>
            </w:pPr>
            <w:r w:rsidRPr="00EA2003">
              <w:rPr>
                <w:rFonts w:cstheme="minorHAnsi"/>
              </w:rPr>
              <w:t>Cluster: Zustimmung</w:t>
            </w:r>
          </w:p>
          <w:p w14:paraId="0672C44A" w14:textId="57DBFE42" w:rsidR="00744AC1" w:rsidRDefault="00744AC1" w:rsidP="00744AC1">
            <w:pPr>
              <w:rPr>
                <w:rFonts w:cstheme="minorHAnsi"/>
              </w:rPr>
            </w:pPr>
            <w:r>
              <w:rPr>
                <w:rFonts w:cstheme="minorHAnsi"/>
              </w:rPr>
              <w:t xml:space="preserve">Erneute </w:t>
            </w:r>
            <w:r w:rsidRPr="00B74CFB">
              <w:rPr>
                <w:rFonts w:cstheme="minorHAnsi"/>
              </w:rPr>
              <w:t>Bestätigung der Abmeldung</w:t>
            </w:r>
            <w:r>
              <w:rPr>
                <w:rFonts w:cstheme="minorHAnsi"/>
              </w:rPr>
              <w:t xml:space="preserve"> aufgrund der Information, dass der Anschlussnutzer nicht mehr an der Marktlokation vorhanden ist.</w:t>
            </w:r>
          </w:p>
          <w:p w14:paraId="21A137A9" w14:textId="5DDF2CBD" w:rsidR="00FE33A9" w:rsidRPr="00EA2003" w:rsidRDefault="00FE33A9" w:rsidP="002C0075">
            <w:pPr>
              <w:rPr>
                <w:rFonts w:cstheme="minorHAnsi"/>
              </w:rPr>
            </w:pPr>
            <w:r>
              <w:rPr>
                <w:rFonts w:cstheme="minorHAnsi"/>
              </w:rPr>
              <w:t>Hinweis: Das bisher bestätigte Bilanzierungsende ble</w:t>
            </w:r>
            <w:r w:rsidR="002A77FD">
              <w:rPr>
                <w:rFonts w:cstheme="minorHAnsi"/>
              </w:rPr>
              <w:t>i</w:t>
            </w:r>
            <w:r>
              <w:rPr>
                <w:rFonts w:cstheme="minorHAnsi"/>
              </w:rPr>
              <w:t>bt unverändert bestehen.</w:t>
            </w:r>
          </w:p>
        </w:tc>
      </w:tr>
    </w:tbl>
    <w:p w14:paraId="68DDB13C" w14:textId="77777777" w:rsidR="000C0A46" w:rsidRDefault="000C0A46">
      <w:r>
        <w:br w:type="page"/>
      </w:r>
    </w:p>
    <w:p w14:paraId="55E32783" w14:textId="5B2A9942" w:rsidR="00C70B11" w:rsidRDefault="00AA75C2" w:rsidP="001F2FE1">
      <w:pPr>
        <w:pStyle w:val="berschrift2"/>
      </w:pPr>
      <w:bookmarkStart w:id="36" w:name="_Toc64453775"/>
      <w:bookmarkStart w:id="37" w:name="_Toc108464735"/>
      <w:r>
        <w:lastRenderedPageBreak/>
        <w:t>A</w:t>
      </w:r>
      <w:r w:rsidR="00C70B11" w:rsidRPr="00A71D11">
        <w:t>D: Lieferende von NB an LF</w:t>
      </w:r>
      <w:bookmarkEnd w:id="36"/>
      <w:bookmarkEnd w:id="37"/>
    </w:p>
    <w:p w14:paraId="066FB784" w14:textId="51227F7A" w:rsidR="00C70B11" w:rsidRDefault="0083280B" w:rsidP="00475F6A">
      <w:pPr>
        <w:pStyle w:val="berschrift3"/>
      </w:pPr>
      <w:bookmarkStart w:id="38" w:name="_Toc108464736"/>
      <w:r w:rsidRPr="0083280B">
        <w:t>E_0502_Abmeldung prüfen</w:t>
      </w:r>
      <w:bookmarkEnd w:id="38"/>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FC15A7" w14:paraId="666A31EC" w14:textId="77777777" w:rsidTr="00014186">
        <w:trPr>
          <w:tblHeader/>
        </w:trPr>
        <w:tc>
          <w:tcPr>
            <w:tcW w:w="1431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1723BBB" w14:textId="72F6C73F" w:rsidR="00081CAD" w:rsidRPr="00FC15A7" w:rsidRDefault="00081CAD" w:rsidP="00014186">
            <w:pPr>
              <w:spacing w:after="200" w:line="276" w:lineRule="auto"/>
              <w:rPr>
                <w:rFonts w:eastAsiaTheme="majorEastAsia" w:cstheme="minorHAnsi"/>
                <w:b/>
                <w:bCs/>
                <w:spacing w:val="6"/>
                <w:kern w:val="32"/>
              </w:rPr>
            </w:pPr>
            <w:r w:rsidRPr="00FC15A7">
              <w:rPr>
                <w:rFonts w:cstheme="minorHAnsi"/>
                <w:b/>
                <w:bCs/>
                <w:color w:val="C20000"/>
              </w:rPr>
              <w:t xml:space="preserve">Prüfende Rolle: </w:t>
            </w:r>
            <w:r w:rsidR="00A34EBD" w:rsidRPr="00FC15A7">
              <w:rPr>
                <w:rFonts w:cstheme="minorHAnsi"/>
                <w:b/>
                <w:bCs/>
                <w:color w:val="C20000"/>
              </w:rPr>
              <w:t>LF</w:t>
            </w:r>
          </w:p>
        </w:tc>
      </w:tr>
      <w:tr w:rsidR="00081CAD" w:rsidRPr="00FC15A7" w14:paraId="26DE9E1E" w14:textId="77777777" w:rsidTr="00014186">
        <w:trPr>
          <w:tblHead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30A2565" w14:textId="77777777" w:rsidR="00081CAD" w:rsidRPr="00FC15A7" w:rsidRDefault="00081CAD" w:rsidP="00F901BE">
            <w:pPr>
              <w:contextualSpacing/>
              <w:rPr>
                <w:rFonts w:eastAsiaTheme="majorEastAsia" w:cstheme="minorHAnsi"/>
                <w:b/>
                <w:bCs/>
                <w:spacing w:val="6"/>
                <w:kern w:val="32"/>
              </w:rPr>
            </w:pPr>
            <w:r w:rsidRPr="00FC15A7">
              <w:rPr>
                <w:rFonts w:cstheme="minorHAnsi"/>
              </w:rPr>
              <w:t>Nr.</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749546F" w14:textId="77777777" w:rsidR="00081CAD" w:rsidRPr="00FC15A7" w:rsidRDefault="00081CAD" w:rsidP="00F901BE">
            <w:pPr>
              <w:contextualSpacing/>
              <w:rPr>
                <w:rFonts w:eastAsiaTheme="majorEastAsia" w:cstheme="minorHAnsi"/>
                <w:b/>
                <w:bCs/>
                <w:spacing w:val="6"/>
                <w:kern w:val="32"/>
              </w:rPr>
            </w:pPr>
            <w:r w:rsidRPr="00FC15A7">
              <w:rPr>
                <w:rFonts w:cstheme="minorHAnsi"/>
              </w:rPr>
              <w:t>Prüfschritt</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2338D768" w14:textId="77777777" w:rsidR="00081CAD" w:rsidRPr="00FC15A7" w:rsidRDefault="00081CAD" w:rsidP="00F901BE">
            <w:pPr>
              <w:contextualSpacing/>
              <w:rPr>
                <w:rFonts w:eastAsiaTheme="majorEastAsia" w:cstheme="minorHAnsi"/>
                <w:b/>
                <w:bCs/>
                <w:spacing w:val="6"/>
                <w:kern w:val="32"/>
              </w:rPr>
            </w:pPr>
            <w:r w:rsidRPr="00FC15A7">
              <w:rPr>
                <w:rFonts w:cstheme="minorHAnsi"/>
              </w:rPr>
              <w:t>Prüfergebnis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6AC6348" w14:textId="77777777" w:rsidR="00081CAD" w:rsidRPr="00FC15A7" w:rsidRDefault="00081CAD" w:rsidP="00F901BE">
            <w:pPr>
              <w:contextualSpacing/>
              <w:rPr>
                <w:rFonts w:eastAsiaTheme="majorEastAsia" w:cstheme="minorHAnsi"/>
                <w:b/>
                <w:bCs/>
                <w:spacing w:val="6"/>
                <w:kern w:val="32"/>
              </w:rPr>
            </w:pPr>
            <w:r w:rsidRPr="00FC15A7">
              <w:rPr>
                <w:rFonts w:cstheme="minorHAnsi"/>
              </w:rPr>
              <w:t>Code</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2E69AB55" w14:textId="77777777" w:rsidR="00081CAD" w:rsidRPr="00FC15A7" w:rsidRDefault="00081CAD" w:rsidP="00F901BE">
            <w:pPr>
              <w:contextualSpacing/>
              <w:rPr>
                <w:rFonts w:eastAsiaTheme="majorEastAsia" w:cstheme="minorHAnsi"/>
                <w:b/>
                <w:bCs/>
                <w:spacing w:val="6"/>
                <w:kern w:val="32"/>
              </w:rPr>
            </w:pPr>
            <w:r w:rsidRPr="00FC15A7">
              <w:rPr>
                <w:rFonts w:cstheme="minorHAnsi"/>
              </w:rPr>
              <w:t>Hinweis</w:t>
            </w:r>
          </w:p>
        </w:tc>
      </w:tr>
      <w:tr w:rsidR="00081CAD" w:rsidRPr="00FC15A7" w14:paraId="0147D691"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4AE41"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DC6C9" w14:textId="2065B6BC"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Wurde bereits zum identischen Abmeldedatum für die in diesem Geschäftsvorfall genannte Marktlokation die Lieferende-Meldung positiv bestätigt</w:t>
            </w:r>
            <w:r w:rsidR="006D2E51" w:rsidRPr="00FC15A7">
              <w:rPr>
                <w:rFonts w:cstheme="minorHAnsi"/>
                <w:sz w:val="22"/>
                <w:szCs w:val="22"/>
              </w:rPr>
              <w: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E3FD852"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ja</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25AB0AF"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A01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C38FCD3" w14:textId="6A6B49F0"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Lieferende zum Abmeldedatum wurde bereits bestätigt</w:t>
            </w:r>
          </w:p>
        </w:tc>
      </w:tr>
      <w:tr w:rsidR="00081CAD" w:rsidRPr="00FC15A7" w14:paraId="4CE3A8E4"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F16B9"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78AD4"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35C13A"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cstheme="minorHAnsi"/>
                <w:sz w:val="22"/>
                <w:szCs w:val="22"/>
              </w:rPr>
              <w:sym w:font="Wingdings" w:char="F0E0"/>
            </w:r>
            <w:r w:rsidRPr="00FC15A7">
              <w:rPr>
                <w:rFonts w:cstheme="minorHAnsi"/>
                <w:sz w:val="22"/>
                <w:szCs w:val="22"/>
              </w:rPr>
              <w:t xml:space="preserve"> 2</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742C295"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72FB948"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14D385FD"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31356"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2</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9A249"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Liegt der Transaktionsgrund Stilllegung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0F38E67"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cstheme="minorHAnsi"/>
                <w:sz w:val="22"/>
                <w:szCs w:val="22"/>
              </w:rPr>
              <w:sym w:font="Wingdings" w:char="F0E0"/>
            </w:r>
            <w:r w:rsidRPr="00FC15A7">
              <w:rPr>
                <w:rFonts w:cstheme="minorHAnsi"/>
                <w:sz w:val="22"/>
                <w:szCs w:val="22"/>
              </w:rPr>
              <w:t xml:space="preserve"> 3</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AAAF4FC"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B855326"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75120E3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802B2"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C1A97"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E34E7F9" w14:textId="712AE0EF"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cstheme="minorHAnsi"/>
                <w:sz w:val="22"/>
                <w:szCs w:val="22"/>
              </w:rPr>
              <w:sym w:font="Wingdings" w:char="F0E0"/>
            </w:r>
            <w:r w:rsidRPr="00FC15A7">
              <w:rPr>
                <w:rFonts w:cstheme="minorHAnsi"/>
                <w:sz w:val="22"/>
                <w:szCs w:val="22"/>
              </w:rPr>
              <w:t xml:space="preserve"> </w:t>
            </w:r>
            <w:r w:rsidR="002F03D3">
              <w:rPr>
                <w:rFonts w:cstheme="minorHAnsi"/>
                <w:sz w:val="22"/>
                <w:szCs w:val="22"/>
              </w:rPr>
              <w:t>9</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EB4227B"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309666E" w14:textId="2D5356C8" w:rsidR="007E51AB" w:rsidRDefault="00081CAD" w:rsidP="00014186">
            <w:pPr>
              <w:spacing w:after="200" w:line="276" w:lineRule="auto"/>
              <w:rPr>
                <w:rFonts w:cstheme="minorHAnsi"/>
                <w:sz w:val="22"/>
                <w:szCs w:val="22"/>
              </w:rPr>
            </w:pPr>
            <w:r w:rsidRPr="00FC15A7">
              <w:rPr>
                <w:rFonts w:cstheme="minorHAnsi"/>
                <w:sz w:val="22"/>
                <w:szCs w:val="22"/>
              </w:rPr>
              <w:t xml:space="preserve">Hinweis: </w:t>
            </w:r>
            <w:r w:rsidR="00EF41DC" w:rsidRPr="00EF41DC">
              <w:rPr>
                <w:rFonts w:cstheme="minorHAnsi"/>
                <w:sz w:val="22"/>
                <w:szCs w:val="22"/>
              </w:rPr>
              <w:t>Es liegt einer der folgenden Transaktionsgründe vor:</w:t>
            </w:r>
          </w:p>
          <w:p w14:paraId="2AAB78DB" w14:textId="459C2C63" w:rsidR="007E51AB" w:rsidRDefault="00050281" w:rsidP="00FF265E">
            <w:pPr>
              <w:pStyle w:val="Listenabsatz"/>
              <w:numPr>
                <w:ilvl w:val="0"/>
                <w:numId w:val="20"/>
              </w:numPr>
              <w:rPr>
                <w:rFonts w:asciiTheme="minorHAnsi" w:hAnsiTheme="minorHAnsi" w:cstheme="minorHAnsi"/>
                <w:sz w:val="24"/>
              </w:rPr>
            </w:pPr>
            <w:r>
              <w:rPr>
                <w:rFonts w:asciiTheme="minorHAnsi" w:hAnsiTheme="minorHAnsi" w:cstheme="minorHAnsi"/>
                <w:sz w:val="24"/>
              </w:rPr>
              <w:t xml:space="preserve">Abmeldung wg. fehl. </w:t>
            </w:r>
            <w:r w:rsidR="009D26C5">
              <w:rPr>
                <w:rFonts w:asciiTheme="minorHAnsi" w:hAnsiTheme="minorHAnsi" w:cstheme="minorHAnsi"/>
                <w:sz w:val="24"/>
              </w:rPr>
              <w:t>Zuordnungsermächtigung</w:t>
            </w:r>
          </w:p>
          <w:p w14:paraId="5F9BBF98" w14:textId="140BACDD" w:rsidR="00081CAD" w:rsidRPr="00EF41DC" w:rsidRDefault="00123476" w:rsidP="00FF265E">
            <w:pPr>
              <w:pStyle w:val="Listenabsatz"/>
              <w:numPr>
                <w:ilvl w:val="0"/>
                <w:numId w:val="20"/>
              </w:numPr>
              <w:rPr>
                <w:rFonts w:asciiTheme="minorHAnsi" w:hAnsiTheme="minorHAnsi" w:cstheme="minorHAnsi"/>
                <w:sz w:val="24"/>
              </w:rPr>
            </w:pPr>
            <w:r w:rsidRPr="00123476">
              <w:rPr>
                <w:rFonts w:asciiTheme="minorHAnsi" w:hAnsiTheme="minorHAnsi" w:cstheme="minorHAnsi"/>
                <w:sz w:val="24"/>
              </w:rPr>
              <w:t>Abmeldung wegen fehl. Zuordnungsermächtigung aufgrund Änderung ZRT</w:t>
            </w:r>
          </w:p>
        </w:tc>
      </w:tr>
      <w:tr w:rsidR="00081CAD" w:rsidRPr="00FC15A7" w14:paraId="582A9149"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97388"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3</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06335" w14:textId="485310ED" w:rsidR="00081CAD" w:rsidRPr="00FC15A7" w:rsidRDefault="00081CAD" w:rsidP="00897D79">
            <w:pPr>
              <w:rPr>
                <w:rFonts w:cstheme="minorHAnsi"/>
                <w:sz w:val="22"/>
                <w:szCs w:val="22"/>
              </w:rPr>
            </w:pPr>
            <w:r w:rsidRPr="00FC15A7">
              <w:rPr>
                <w:rFonts w:cstheme="minorHAnsi"/>
                <w:sz w:val="22"/>
                <w:szCs w:val="22"/>
              </w:rPr>
              <w:t>Ist die Prognosegrundlage der Marktlokation auf Basis von Werten?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0AE60F"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cstheme="minorHAnsi"/>
                <w:sz w:val="22"/>
                <w:szCs w:val="22"/>
              </w:rPr>
              <w:sym w:font="Wingdings" w:char="F0E0"/>
            </w:r>
            <w:r w:rsidRPr="00FC15A7">
              <w:rPr>
                <w:rFonts w:cstheme="minorHAnsi"/>
                <w:sz w:val="22"/>
                <w:szCs w:val="22"/>
              </w:rPr>
              <w:t xml:space="preserve"> 4</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828A665"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A84151C"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5A6DF497"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48D9C"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98FAF"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F5A09B5" w14:textId="1FE3C97F"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cstheme="minorHAnsi"/>
                <w:sz w:val="22"/>
                <w:szCs w:val="22"/>
              </w:rPr>
              <w:sym w:font="Wingdings" w:char="F0E0"/>
            </w:r>
            <w:r w:rsidRPr="00FC15A7">
              <w:rPr>
                <w:rFonts w:cstheme="minorHAnsi"/>
                <w:sz w:val="22"/>
                <w:szCs w:val="22"/>
              </w:rPr>
              <w:t xml:space="preserve"> </w:t>
            </w:r>
            <w:r w:rsidR="0028409F">
              <w:rPr>
                <w:rFonts w:cstheme="minorHAnsi"/>
                <w:sz w:val="22"/>
                <w:szCs w:val="22"/>
              </w:rPr>
              <w:t>6</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C335C7E"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9700B49" w14:textId="31006D1B"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Hinweis: Prognosegrundlage auf Basis von Profilen</w:t>
            </w:r>
          </w:p>
        </w:tc>
      </w:tr>
    </w:tbl>
    <w:p w14:paraId="1E22AE41"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FC15A7" w14:paraId="78FDF53D"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D3579" w14:textId="77D0BE55" w:rsidR="00081CAD" w:rsidRPr="00FC1D2C"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lastRenderedPageBreak/>
              <w:t>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93D05"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Liegt das Lieferende-Datum mindestens einen 1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576CF65" w14:textId="77777777" w:rsidR="00081CAD" w:rsidRPr="00FC15A7" w:rsidRDefault="00081CAD" w:rsidP="00014186">
            <w:pPr>
              <w:spacing w:after="200" w:line="276" w:lineRule="auto"/>
              <w:rPr>
                <w:rFonts w:cstheme="minorHAnsi"/>
                <w:sz w:val="22"/>
                <w:szCs w:val="22"/>
              </w:rPr>
            </w:pPr>
            <w:r w:rsidRPr="00FC15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9FF22CC"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A02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BE69C11"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Eine Stilllegung einer Marktlokation mit Prognosegrundlage auf Basis von Werten</w:t>
            </w:r>
            <w:r w:rsidRPr="00FC15A7" w:rsidDel="00511B17">
              <w:rPr>
                <w:rFonts w:cstheme="minorHAnsi"/>
                <w:sz w:val="22"/>
                <w:szCs w:val="22"/>
              </w:rPr>
              <w:t xml:space="preserve"> </w:t>
            </w:r>
            <w:r w:rsidRPr="00FC15A7">
              <w:rPr>
                <w:rFonts w:cstheme="minorHAnsi"/>
                <w:sz w:val="22"/>
                <w:szCs w:val="22"/>
              </w:rPr>
              <w:t>kann nicht in die Vergangenheit gemeldet werden.</w:t>
            </w:r>
          </w:p>
        </w:tc>
      </w:tr>
      <w:tr w:rsidR="00081CAD" w:rsidRPr="00FC15A7" w14:paraId="657B7E10"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626C9"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AD027"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810278F" w14:textId="59AAC1B0"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cstheme="minorHAnsi"/>
                <w:sz w:val="22"/>
                <w:szCs w:val="22"/>
              </w:rPr>
              <w:sym w:font="Wingdings" w:char="F0E0"/>
            </w:r>
            <w:r w:rsidRPr="00FC15A7">
              <w:rPr>
                <w:rFonts w:cstheme="minorHAnsi"/>
                <w:sz w:val="22"/>
                <w:szCs w:val="22"/>
              </w:rPr>
              <w:t xml:space="preserve"> </w:t>
            </w:r>
            <w:r w:rsidR="0028409F">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ECA660D"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5B9D70B" w14:textId="77777777" w:rsidR="00081CAD" w:rsidRPr="00FC15A7" w:rsidRDefault="00081CAD" w:rsidP="00014186">
            <w:pPr>
              <w:spacing w:after="200" w:line="276" w:lineRule="auto"/>
              <w:rPr>
                <w:rFonts w:cstheme="minorHAnsi"/>
                <w:sz w:val="22"/>
                <w:szCs w:val="22"/>
              </w:rPr>
            </w:pPr>
          </w:p>
        </w:tc>
      </w:tr>
      <w:tr w:rsidR="00081CAD" w:rsidRPr="005D480C" w14:paraId="5CC0CBD5"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00713" w14:textId="7582CDB5"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5</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C46E3"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67823EC"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A06C3B8"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A03</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08F190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Bei Marktlokation mit Prognosegrundlage auf Basis von Werten</w:t>
            </w:r>
            <w:r w:rsidRPr="00B57DA7" w:rsidDel="00B606B9">
              <w:rPr>
                <w:rFonts w:cstheme="minorHAnsi"/>
                <w:sz w:val="22"/>
                <w:szCs w:val="22"/>
              </w:rPr>
              <w:t xml:space="preserve"> </w:t>
            </w:r>
            <w:r w:rsidRPr="00B57DA7">
              <w:rPr>
                <w:rFonts w:cstheme="minorHAnsi"/>
                <w:sz w:val="22"/>
                <w:szCs w:val="22"/>
              </w:rPr>
              <w:t>muss Bilanzierungsende und Lieferende identisch sein.</w:t>
            </w:r>
          </w:p>
        </w:tc>
      </w:tr>
      <w:tr w:rsidR="00081CAD" w:rsidRPr="005D480C" w14:paraId="7788B2CA"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8887D" w14:textId="77777777" w:rsidR="00081CAD" w:rsidRPr="00184575" w:rsidRDefault="00081CAD" w:rsidP="00014186">
            <w:pPr>
              <w:spacing w:after="200" w:line="276" w:lineRule="auto"/>
              <w:rPr>
                <w:rFonts w:eastAsiaTheme="majorEastAsia" w:cstheme="minorHAnsi"/>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902A5"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36748AF" w14:textId="40AB763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w:t>
            </w:r>
            <w:r w:rsidR="0028409F">
              <w:rPr>
                <w:rFonts w:cstheme="minorHAnsi"/>
                <w:sz w:val="22"/>
                <w:szCs w:val="22"/>
              </w:rPr>
              <w:t>8</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C5C4C1F"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BE12657"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49552F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FF1C2" w14:textId="33D57310"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6</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A7B69" w14:textId="73E643C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Datum „Bilanzierungsende“ mindestens 3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ACD667A"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4E12F8F"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A04</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DEA679B" w14:textId="45EB06D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Bilanzierungsfrist bei Marktlokationen mit Prognosegrundlage auf Basis von Profilen nicht eingehalten</w:t>
            </w:r>
            <w:r w:rsidR="00B57DA7">
              <w:rPr>
                <w:rFonts w:cstheme="minorHAnsi"/>
                <w:sz w:val="22"/>
                <w:szCs w:val="22"/>
              </w:rPr>
              <w:t>.</w:t>
            </w:r>
          </w:p>
        </w:tc>
      </w:tr>
      <w:tr w:rsidR="00081CAD" w:rsidRPr="005D480C" w14:paraId="32A677D4"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BB2C8"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66438"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auto"/>
              <w:right w:val="single" w:sz="4" w:space="0" w:color="000000" w:themeColor="text1"/>
            </w:tcBorders>
          </w:tcPr>
          <w:p w14:paraId="62DF8FB5" w14:textId="05F860F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w:t>
            </w:r>
            <w:r w:rsidR="0028409F">
              <w:rPr>
                <w:rFonts w:cstheme="minorHAnsi"/>
                <w:sz w:val="22"/>
                <w:szCs w:val="22"/>
              </w:rPr>
              <w:t>7</w:t>
            </w:r>
          </w:p>
        </w:tc>
        <w:tc>
          <w:tcPr>
            <w:tcW w:w="1276" w:type="dxa"/>
            <w:tcBorders>
              <w:top w:val="dotted" w:sz="4" w:space="0" w:color="000000" w:themeColor="text1"/>
              <w:left w:val="single" w:sz="4" w:space="0" w:color="000000" w:themeColor="text1"/>
              <w:bottom w:val="single" w:sz="4" w:space="0" w:color="auto"/>
              <w:right w:val="single" w:sz="4" w:space="0" w:color="000000" w:themeColor="text1"/>
            </w:tcBorders>
          </w:tcPr>
          <w:p w14:paraId="35990B0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auto"/>
              <w:right w:val="single" w:sz="4" w:space="0" w:color="000000" w:themeColor="text1"/>
            </w:tcBorders>
          </w:tcPr>
          <w:p w14:paraId="4B486062"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70458F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FCCE5" w14:textId="45A54794"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7</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42E9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Datum „Bilanzierungsende“ auf dem 1. eines Kalendermonates 0:00 Uhr?</w:t>
            </w:r>
          </w:p>
        </w:tc>
        <w:tc>
          <w:tcPr>
            <w:tcW w:w="2126" w:type="dxa"/>
            <w:tcBorders>
              <w:top w:val="single" w:sz="4" w:space="0" w:color="auto"/>
              <w:left w:val="single" w:sz="4" w:space="0" w:color="000000" w:themeColor="text1"/>
              <w:bottom w:val="dotted" w:sz="4" w:space="0" w:color="000000" w:themeColor="text1"/>
              <w:right w:val="single" w:sz="4" w:space="0" w:color="000000" w:themeColor="text1"/>
            </w:tcBorders>
          </w:tcPr>
          <w:p w14:paraId="032CB9BE"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auto"/>
              <w:left w:val="single" w:sz="4" w:space="0" w:color="000000" w:themeColor="text1"/>
              <w:bottom w:val="dotted" w:sz="4" w:space="0" w:color="000000" w:themeColor="text1"/>
              <w:right w:val="single" w:sz="4" w:space="0" w:color="000000" w:themeColor="text1"/>
            </w:tcBorders>
          </w:tcPr>
          <w:p w14:paraId="65DE61CC"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A05</w:t>
            </w: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1F5ABCA9" w14:textId="7866746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Bilanzierungsende liegt nicht auf dem Monatswechsel</w:t>
            </w:r>
          </w:p>
        </w:tc>
      </w:tr>
      <w:tr w:rsidR="00081CAD" w:rsidRPr="005D480C" w14:paraId="0BED441C"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4DC3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0C230"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F65253" w14:textId="19D0610E" w:rsidR="00081CAD" w:rsidRPr="00B57DA7" w:rsidRDefault="00081CAD" w:rsidP="00014186">
            <w:pPr>
              <w:spacing w:after="200" w:line="276" w:lineRule="auto"/>
              <w:rPr>
                <w:rFonts w:eastAsiaTheme="majorEastAsia" w:cstheme="minorHAnsi"/>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w:t>
            </w:r>
            <w:r w:rsidR="0028409F">
              <w:rPr>
                <w:rFonts w:cstheme="minorHAnsi"/>
                <w:sz w:val="22"/>
                <w:szCs w:val="22"/>
              </w:rPr>
              <w:t>8</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2C11E68" w14:textId="77777777" w:rsidR="00081CAD" w:rsidRPr="00B57DA7" w:rsidRDefault="00081CAD" w:rsidP="00014186">
            <w:pPr>
              <w:spacing w:after="200" w:line="276" w:lineRule="auto"/>
              <w:rPr>
                <w:rFonts w:eastAsiaTheme="majorEastAsia" w:cstheme="minorHAnsi"/>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5B856F9" w14:textId="77777777" w:rsidR="00081CAD" w:rsidRPr="00B57DA7" w:rsidRDefault="00081CAD" w:rsidP="00014186">
            <w:pPr>
              <w:spacing w:after="200" w:line="276" w:lineRule="auto"/>
              <w:rPr>
                <w:rFonts w:eastAsiaTheme="majorEastAsia" w:cstheme="minorHAnsi"/>
                <w:b/>
                <w:bCs/>
                <w:spacing w:val="6"/>
                <w:kern w:val="32"/>
                <w:sz w:val="22"/>
                <w:szCs w:val="22"/>
              </w:rPr>
            </w:pPr>
          </w:p>
        </w:tc>
      </w:tr>
    </w:tbl>
    <w:p w14:paraId="5E5D1BA0"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5D480C" w14:paraId="4B05EDC8" w14:textId="77777777" w:rsidTr="00F901BE">
        <w:tc>
          <w:tcPr>
            <w:tcW w:w="846" w:type="dxa"/>
            <w:vMerge w:val="restart"/>
            <w:tcBorders>
              <w:top w:val="single" w:sz="4" w:space="0" w:color="000000" w:themeColor="text1"/>
              <w:left w:val="single" w:sz="4" w:space="0" w:color="000000" w:themeColor="text1"/>
              <w:right w:val="single" w:sz="4" w:space="0" w:color="000000" w:themeColor="text1"/>
            </w:tcBorders>
          </w:tcPr>
          <w:p w14:paraId="285A9BBF" w14:textId="3383B254" w:rsidR="00081CAD" w:rsidRPr="001369CE" w:rsidRDefault="00DE33E6" w:rsidP="00014186">
            <w:pPr>
              <w:spacing w:after="200" w:line="276" w:lineRule="auto"/>
              <w:rPr>
                <w:rFonts w:eastAsiaTheme="majorEastAsia" w:cstheme="minorHAnsi"/>
                <w:bCs/>
                <w:spacing w:val="6"/>
                <w:kern w:val="32"/>
                <w:sz w:val="22"/>
                <w:szCs w:val="22"/>
              </w:rPr>
            </w:pPr>
            <w:r>
              <w:rPr>
                <w:rFonts w:eastAsiaTheme="majorEastAsia" w:cstheme="minorHAnsi"/>
                <w:bCs/>
                <w:spacing w:val="6"/>
                <w:kern w:val="32"/>
                <w:sz w:val="22"/>
                <w:szCs w:val="22"/>
              </w:rPr>
              <w:lastRenderedPageBreak/>
              <w:t>8</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715C35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Liegen dem LF Informationen darüber vor, dass die Marktlokation nicht stillgelegt wird/wurde?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8F45326"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 xml:space="preserve">ja </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026B185"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A06</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775178D" w14:textId="77777777" w:rsidR="00081CAD" w:rsidRPr="00B57DA7" w:rsidRDefault="00081CAD" w:rsidP="00014186">
            <w:pPr>
              <w:rPr>
                <w:rFonts w:cstheme="minorHAnsi"/>
                <w:sz w:val="22"/>
                <w:szCs w:val="22"/>
              </w:rPr>
            </w:pPr>
            <w:r w:rsidRPr="00B57DA7">
              <w:rPr>
                <w:rFonts w:cstheme="minorHAnsi"/>
                <w:sz w:val="22"/>
                <w:szCs w:val="22"/>
              </w:rPr>
              <w:t>Cluster: Ablehnung</w:t>
            </w:r>
            <w:r w:rsidRPr="00B57DA7">
              <w:rPr>
                <w:rFonts w:cstheme="minorHAnsi"/>
                <w:sz w:val="22"/>
                <w:szCs w:val="22"/>
              </w:rPr>
              <w:br/>
              <w:t>Dem LF liegen Informationen vor, dass die Marktlokation nicht stillgelegt wird/wurde.</w:t>
            </w:r>
          </w:p>
          <w:p w14:paraId="42156D11"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Hinweis: Die Informationen sind in der Antwort zu beschreiben/benennen.</w:t>
            </w:r>
          </w:p>
        </w:tc>
      </w:tr>
      <w:tr w:rsidR="00081CAD" w:rsidRPr="005D480C" w14:paraId="53985FE4" w14:textId="77777777" w:rsidTr="00F901BE">
        <w:tc>
          <w:tcPr>
            <w:tcW w:w="846" w:type="dxa"/>
            <w:vMerge/>
            <w:tcBorders>
              <w:left w:val="single" w:sz="4" w:space="0" w:color="000000" w:themeColor="text1"/>
              <w:bottom w:val="single" w:sz="4" w:space="0" w:color="000000" w:themeColor="text1"/>
              <w:right w:val="single" w:sz="4" w:space="0" w:color="000000" w:themeColor="text1"/>
            </w:tcBorders>
          </w:tcPr>
          <w:p w14:paraId="3D7FEBDF"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F889829"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642480A" w14:textId="20F49D98" w:rsidR="00081CAD" w:rsidRPr="00B57DA7" w:rsidRDefault="00081CAD" w:rsidP="00014186">
            <w:pPr>
              <w:spacing w:after="200" w:line="276" w:lineRule="auto"/>
              <w:rPr>
                <w:rFonts w:cstheme="minorHAnsi"/>
                <w:sz w:val="22"/>
                <w:szCs w:val="22"/>
              </w:rPr>
            </w:pPr>
            <w:r w:rsidRPr="00B57DA7">
              <w:rPr>
                <w:rFonts w:cstheme="minorHAnsi"/>
                <w:sz w:val="22"/>
                <w:szCs w:val="22"/>
              </w:rPr>
              <w:t xml:space="preserve">nein </w:t>
            </w:r>
            <w:r w:rsidRPr="00B57DA7">
              <w:rPr>
                <w:rFonts w:cstheme="minorHAnsi"/>
                <w:sz w:val="22"/>
                <w:szCs w:val="22"/>
              </w:rPr>
              <w:sym w:font="Wingdings" w:char="F0E0"/>
            </w:r>
            <w:r w:rsidRPr="00B57DA7">
              <w:rPr>
                <w:rFonts w:cstheme="minorHAnsi"/>
                <w:sz w:val="22"/>
                <w:szCs w:val="22"/>
              </w:rPr>
              <w:t xml:space="preserve"> 1</w:t>
            </w:r>
            <w:r w:rsidR="0028409F">
              <w:rPr>
                <w:rFonts w:cstheme="minorHAnsi"/>
                <w:sz w:val="22"/>
                <w:szCs w:val="22"/>
              </w:rPr>
              <w:t>3</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D29E3F" w14:textId="77777777" w:rsidR="00081CAD" w:rsidRPr="00B57DA7" w:rsidRDefault="00081CAD" w:rsidP="00014186">
            <w:pPr>
              <w:spacing w:after="200" w:line="276" w:lineRule="auto"/>
              <w:rPr>
                <w:rFonts w:cstheme="minorHAnsi"/>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60D9EF9" w14:textId="77777777" w:rsidR="00081CAD" w:rsidRPr="00B57DA7" w:rsidRDefault="00081CAD" w:rsidP="00014186">
            <w:pPr>
              <w:spacing w:after="200" w:line="276" w:lineRule="auto"/>
              <w:rPr>
                <w:rFonts w:cstheme="minorHAnsi"/>
                <w:sz w:val="22"/>
                <w:szCs w:val="22"/>
              </w:rPr>
            </w:pPr>
          </w:p>
        </w:tc>
      </w:tr>
      <w:tr w:rsidR="00B946B8" w:rsidRPr="005D480C" w14:paraId="6BE04C91" w14:textId="77777777" w:rsidTr="001B389A">
        <w:tc>
          <w:tcPr>
            <w:tcW w:w="846" w:type="dxa"/>
            <w:vMerge w:val="restart"/>
            <w:tcBorders>
              <w:top w:val="single" w:sz="4" w:space="0" w:color="000000" w:themeColor="text1"/>
              <w:left w:val="single" w:sz="4" w:space="0" w:color="000000" w:themeColor="text1"/>
              <w:right w:val="single" w:sz="4" w:space="0" w:color="000000" w:themeColor="text1"/>
            </w:tcBorders>
          </w:tcPr>
          <w:p w14:paraId="251D0D8F" w14:textId="573BE0C0" w:rsidR="00B946B8" w:rsidRPr="001369CE" w:rsidRDefault="00DE33E6" w:rsidP="00014186">
            <w:pPr>
              <w:spacing w:after="200" w:line="276" w:lineRule="auto"/>
              <w:rPr>
                <w:rFonts w:cstheme="minorHAnsi"/>
                <w:bCs/>
                <w:sz w:val="22"/>
                <w:szCs w:val="22"/>
              </w:rPr>
            </w:pPr>
            <w:r>
              <w:rPr>
                <w:rFonts w:cstheme="minorHAnsi"/>
                <w:bCs/>
                <w:sz w:val="22"/>
                <w:szCs w:val="22"/>
              </w:rPr>
              <w:t>9</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669DE6C9" w14:textId="6618DA58" w:rsidR="00B946B8" w:rsidRPr="00B57DA7" w:rsidRDefault="001A289A" w:rsidP="00014186">
            <w:pPr>
              <w:spacing w:after="200" w:line="276" w:lineRule="auto"/>
              <w:rPr>
                <w:rFonts w:cstheme="minorHAnsi"/>
                <w:sz w:val="22"/>
                <w:szCs w:val="22"/>
              </w:rPr>
            </w:pPr>
            <w:r w:rsidRPr="00B57DA7">
              <w:rPr>
                <w:rFonts w:cstheme="minorHAnsi"/>
                <w:sz w:val="22"/>
                <w:szCs w:val="22"/>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2ABA3EE" w14:textId="27F6BBCB" w:rsidR="00B946B8" w:rsidRPr="00B57DA7" w:rsidRDefault="00C16B1F" w:rsidP="00014186">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DBCC56B" w14:textId="100F7129" w:rsidR="00B946B8" w:rsidRPr="00B57DA7" w:rsidRDefault="00C16B1F" w:rsidP="00014186">
            <w:pPr>
              <w:spacing w:after="200" w:line="276" w:lineRule="auto"/>
              <w:rPr>
                <w:rFonts w:cstheme="minorHAnsi"/>
                <w:sz w:val="22"/>
                <w:szCs w:val="22"/>
              </w:rPr>
            </w:pPr>
            <w:r>
              <w:rPr>
                <w:rFonts w:cstheme="minorHAnsi"/>
                <w:sz w:val="22"/>
                <w:szCs w:val="22"/>
              </w:rPr>
              <w:t>A1</w:t>
            </w:r>
            <w:r w:rsidR="00163E5D">
              <w:rPr>
                <w:rFonts w:cstheme="minorHAnsi"/>
                <w:sz w:val="22"/>
                <w:szCs w:val="22"/>
              </w:rPr>
              <w:t>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EE592F" w14:textId="42A043CA" w:rsidR="00B946B8" w:rsidRPr="00B57DA7" w:rsidRDefault="00CE28AE" w:rsidP="00CE28AE">
            <w:pPr>
              <w:spacing w:after="200" w:line="276" w:lineRule="auto"/>
              <w:rPr>
                <w:rFonts w:cstheme="minorHAnsi"/>
                <w:sz w:val="22"/>
                <w:szCs w:val="22"/>
              </w:rPr>
            </w:pPr>
            <w:r w:rsidRPr="00CE28AE">
              <w:rPr>
                <w:rFonts w:cstheme="minorHAnsi"/>
                <w:sz w:val="22"/>
                <w:szCs w:val="22"/>
              </w:rPr>
              <w:t>Cluster: Ablehnung</w:t>
            </w:r>
            <w:r>
              <w:rPr>
                <w:rFonts w:cstheme="minorHAnsi"/>
                <w:sz w:val="22"/>
                <w:szCs w:val="22"/>
              </w:rPr>
              <w:br/>
            </w:r>
            <w:r w:rsidRPr="00CE28AE">
              <w:rPr>
                <w:rFonts w:cstheme="minorHAnsi"/>
                <w:sz w:val="22"/>
                <w:szCs w:val="22"/>
              </w:rPr>
              <w:t xml:space="preserve">Lieferende und Bilanzierungsende müssen bei Lieferende von NB an LF aufgrund entfallender Zuordnungsermächtigung </w:t>
            </w:r>
            <w:r w:rsidR="00121B73">
              <w:rPr>
                <w:rFonts w:cstheme="minorHAnsi"/>
                <w:sz w:val="22"/>
                <w:szCs w:val="22"/>
              </w:rPr>
              <w:t>s</w:t>
            </w:r>
            <w:r w:rsidRPr="00CE28AE">
              <w:rPr>
                <w:rFonts w:cstheme="minorHAnsi"/>
                <w:sz w:val="22"/>
                <w:szCs w:val="22"/>
              </w:rPr>
              <w:t>ynchron sein</w:t>
            </w:r>
          </w:p>
        </w:tc>
      </w:tr>
      <w:tr w:rsidR="00B946B8" w:rsidRPr="005D480C" w14:paraId="0B4520D6" w14:textId="77777777" w:rsidTr="001B389A">
        <w:tc>
          <w:tcPr>
            <w:tcW w:w="846" w:type="dxa"/>
            <w:vMerge/>
            <w:tcBorders>
              <w:left w:val="single" w:sz="4" w:space="0" w:color="000000" w:themeColor="text1"/>
              <w:bottom w:val="single" w:sz="4" w:space="0" w:color="000000" w:themeColor="text1"/>
              <w:right w:val="single" w:sz="4" w:space="0" w:color="000000" w:themeColor="text1"/>
            </w:tcBorders>
          </w:tcPr>
          <w:p w14:paraId="2B78AD44" w14:textId="77777777" w:rsidR="00B946B8" w:rsidRPr="001369CE" w:rsidRDefault="00B946B8" w:rsidP="00014186">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F9BE650" w14:textId="77777777" w:rsidR="00B946B8" w:rsidRPr="00B57DA7" w:rsidRDefault="00B946B8" w:rsidP="00014186">
            <w:pPr>
              <w:spacing w:after="200" w:line="276" w:lineRule="auto"/>
              <w:rPr>
                <w:rFonts w:cstheme="minorHAnsi"/>
                <w:sz w:val="22"/>
                <w:szCs w:val="22"/>
              </w:rPr>
            </w:pP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ADF7862" w14:textId="57BFE295" w:rsidR="00B946B8" w:rsidRPr="00B57DA7" w:rsidRDefault="00CE28AE" w:rsidP="00014186">
            <w:pPr>
              <w:spacing w:after="200" w:line="276" w:lineRule="auto"/>
              <w:rPr>
                <w:rFonts w:cstheme="minorHAnsi"/>
                <w:sz w:val="22"/>
                <w:szCs w:val="22"/>
              </w:rPr>
            </w:pPr>
            <w:r>
              <w:rPr>
                <w:rFonts w:cstheme="minorHAnsi"/>
                <w:sz w:val="22"/>
                <w:szCs w:val="22"/>
              </w:rPr>
              <w:t xml:space="preserve">ja </w:t>
            </w:r>
            <w:r w:rsidRPr="00CE28AE">
              <w:rPr>
                <w:rFonts w:cstheme="minorHAnsi"/>
                <w:sz w:val="22"/>
                <w:szCs w:val="22"/>
              </w:rPr>
              <w:sym w:font="Wingdings" w:char="F0E0"/>
            </w:r>
            <w:r>
              <w:rPr>
                <w:rFonts w:cstheme="minorHAnsi"/>
                <w:sz w:val="22"/>
                <w:szCs w:val="22"/>
              </w:rPr>
              <w:t xml:space="preserve"> 1</w:t>
            </w:r>
            <w:r w:rsidR="0028409F">
              <w:rPr>
                <w:rFonts w:cstheme="minorHAnsi"/>
                <w:sz w:val="22"/>
                <w:szCs w:val="22"/>
              </w:rPr>
              <w:t>0</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A1A21F7" w14:textId="77777777" w:rsidR="00B946B8" w:rsidRPr="00B57DA7" w:rsidRDefault="00B946B8" w:rsidP="00014186">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795DCD1" w14:textId="77777777" w:rsidR="00B946B8" w:rsidRPr="00B57DA7" w:rsidRDefault="00B946B8" w:rsidP="00014186">
            <w:pPr>
              <w:spacing w:after="200" w:line="276" w:lineRule="auto"/>
              <w:rPr>
                <w:rFonts w:cstheme="minorHAnsi"/>
                <w:sz w:val="22"/>
                <w:szCs w:val="22"/>
              </w:rPr>
            </w:pPr>
          </w:p>
        </w:tc>
      </w:tr>
      <w:tr w:rsidR="00081CAD" w:rsidRPr="005D480C" w14:paraId="18A2CFAC"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398D4" w14:textId="784500C7" w:rsidR="00081CAD" w:rsidRPr="001369CE" w:rsidRDefault="001369CE"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DE33E6">
              <w:rPr>
                <w:rFonts w:cstheme="minorHAnsi"/>
                <w:bCs/>
                <w:sz w:val="22"/>
                <w:szCs w:val="22"/>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ABF2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übermittelte Datum „Lieferende“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4F50A19"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7913886"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A07</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932458B" w14:textId="00E84522"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r>
            <w:r w:rsidR="00917E09" w:rsidRPr="00917E09">
              <w:rPr>
                <w:rFonts w:cstheme="minorHAnsi"/>
                <w:sz w:val="22"/>
                <w:szCs w:val="22"/>
              </w:rPr>
              <w:t xml:space="preserve">Lieferende bei entfallender </w:t>
            </w:r>
            <w:r w:rsidR="00715AC5">
              <w:rPr>
                <w:rFonts w:cstheme="minorHAnsi"/>
                <w:sz w:val="22"/>
                <w:szCs w:val="22"/>
              </w:rPr>
              <w:t>Z</w:t>
            </w:r>
            <w:r w:rsidR="00917E09" w:rsidRPr="00917E09">
              <w:rPr>
                <w:rFonts w:cstheme="minorHAnsi"/>
                <w:sz w:val="22"/>
                <w:szCs w:val="22"/>
              </w:rPr>
              <w:t>uordnungsermächtigung muss in der Zukunft liegen.</w:t>
            </w:r>
          </w:p>
        </w:tc>
      </w:tr>
      <w:tr w:rsidR="00081CAD" w:rsidRPr="005D480C" w14:paraId="56F33BF6"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5BBCC"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2516F"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FFADE5F" w14:textId="5F884B7A"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1</w:t>
            </w:r>
            <w:r w:rsidR="0028409F">
              <w:rPr>
                <w:rFonts w:cstheme="minorHAnsi"/>
                <w:sz w:val="22"/>
                <w:szCs w:val="22"/>
              </w:rPr>
              <w:t>1</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631D48E"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0B410BF"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EDD7391"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03EA2" w14:textId="3032F00F" w:rsidR="00081CAD" w:rsidRPr="001369CE" w:rsidRDefault="00081CAD"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DE33E6">
              <w:rPr>
                <w:rFonts w:cstheme="minorHAnsi"/>
                <w:bCs/>
                <w:sz w:val="22"/>
                <w:szCs w:val="22"/>
              </w:rPr>
              <w:t>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FA6C4" w14:textId="29C79ED3"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Ist das angegebene Datum „Lieferende“ der </w:t>
            </w:r>
            <w:r w:rsidR="009C09BA" w:rsidRPr="00B57DA7">
              <w:rPr>
                <w:rFonts w:cstheme="minorHAnsi"/>
                <w:sz w:val="22"/>
                <w:szCs w:val="22"/>
              </w:rPr>
              <w:t xml:space="preserve">nächste </w:t>
            </w:r>
            <w:r w:rsidRPr="00B57DA7">
              <w:rPr>
                <w:rFonts w:cstheme="minorHAnsi"/>
                <w:sz w:val="22"/>
                <w:szCs w:val="22"/>
              </w:rPr>
              <w:t>1. eines Kalendermonats 0</w:t>
            </w:r>
            <w:r w:rsidR="00666028">
              <w:rPr>
                <w:rFonts w:cstheme="minorHAnsi"/>
                <w:sz w:val="22"/>
                <w:szCs w:val="22"/>
              </w:rPr>
              <w:t>0</w:t>
            </w:r>
            <w:r w:rsidRPr="00B57DA7">
              <w:rPr>
                <w:rFonts w:cstheme="minorHAnsi"/>
                <w:sz w:val="22"/>
                <w:szCs w:val="22"/>
              </w:rPr>
              <w:t xml:space="preserve">:00 Uhr? </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52D85D7"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E7484B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A08</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7151542"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Das Lieferende bei Abmeldung wegen Deaktivierung der Zuordnungsermächtigung muss auf dem 1. eines Kalendermonats liegen.</w:t>
            </w:r>
          </w:p>
        </w:tc>
      </w:tr>
      <w:tr w:rsidR="00081CAD" w:rsidRPr="005D480C" w14:paraId="6F24DCC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785C7"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3DFC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66C05B8" w14:textId="2CAD5E1A"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1</w:t>
            </w:r>
            <w:r w:rsidR="0028409F">
              <w:rPr>
                <w:rFonts w:cstheme="minorHAnsi"/>
                <w:sz w:val="22"/>
                <w:szCs w:val="22"/>
              </w:rPr>
              <w:t>2</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924416E"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EEEEDC8" w14:textId="77777777" w:rsidR="00081CAD" w:rsidRPr="00B57DA7" w:rsidRDefault="00081CAD" w:rsidP="00014186">
            <w:pPr>
              <w:spacing w:after="200" w:line="276" w:lineRule="auto"/>
              <w:rPr>
                <w:rFonts w:eastAsiaTheme="majorEastAsia" w:cstheme="minorHAnsi"/>
                <w:b/>
                <w:bCs/>
                <w:spacing w:val="6"/>
                <w:kern w:val="32"/>
                <w:sz w:val="22"/>
                <w:szCs w:val="22"/>
              </w:rPr>
            </w:pPr>
          </w:p>
        </w:tc>
      </w:tr>
    </w:tbl>
    <w:p w14:paraId="6CF57576"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975AD7" w:rsidRPr="005D480C" w14:paraId="7D58F1C8" w14:textId="77777777" w:rsidTr="00BC0BE5">
        <w:tc>
          <w:tcPr>
            <w:tcW w:w="846" w:type="dxa"/>
            <w:vMerge w:val="restart"/>
            <w:tcBorders>
              <w:top w:val="single" w:sz="4" w:space="0" w:color="000000" w:themeColor="text1"/>
              <w:left w:val="single" w:sz="4" w:space="0" w:color="000000" w:themeColor="text1"/>
              <w:right w:val="single" w:sz="4" w:space="0" w:color="000000" w:themeColor="text1"/>
            </w:tcBorders>
          </w:tcPr>
          <w:p w14:paraId="337FF804" w14:textId="5F597418" w:rsidR="00975AD7" w:rsidRPr="001369CE" w:rsidRDefault="00442899" w:rsidP="00014186">
            <w:pPr>
              <w:spacing w:after="200" w:line="276" w:lineRule="auto"/>
              <w:rPr>
                <w:rFonts w:cstheme="minorHAnsi"/>
                <w:bCs/>
                <w:sz w:val="22"/>
                <w:szCs w:val="22"/>
              </w:rPr>
            </w:pPr>
            <w:r>
              <w:rPr>
                <w:rFonts w:cstheme="minorHAnsi"/>
                <w:bCs/>
                <w:sz w:val="22"/>
                <w:szCs w:val="22"/>
              </w:rPr>
              <w:lastRenderedPageBreak/>
              <w:t>12</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F5A72DD" w14:textId="5C63C622" w:rsidR="00975AD7" w:rsidRPr="00B57DA7" w:rsidRDefault="00AD60E8" w:rsidP="00014186">
            <w:pPr>
              <w:spacing w:after="200" w:line="276" w:lineRule="auto"/>
              <w:rPr>
                <w:rFonts w:cstheme="minorHAnsi"/>
                <w:sz w:val="22"/>
                <w:szCs w:val="22"/>
              </w:rPr>
            </w:pPr>
            <w:r w:rsidRPr="00AD60E8">
              <w:rPr>
                <w:rFonts w:cstheme="minorHAnsi"/>
                <w:sz w:val="22"/>
                <w:szCs w:val="22"/>
              </w:rPr>
              <w:t>Liegt der Transaktionsgrund Abmeldung wegen fehl. Zuordnungsermächtigung aufgrund Änderung ZRT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BF57814" w14:textId="4813B3F4" w:rsidR="00975AD7" w:rsidRPr="00B57DA7" w:rsidRDefault="00AD60E8" w:rsidP="00014186">
            <w:pPr>
              <w:spacing w:after="200" w:line="276" w:lineRule="auto"/>
              <w:rPr>
                <w:rFonts w:cstheme="minorHAnsi"/>
                <w:sz w:val="22"/>
                <w:szCs w:val="22"/>
              </w:rPr>
            </w:pPr>
            <w:r>
              <w:rPr>
                <w:rFonts w:cstheme="minorHAnsi"/>
                <w:sz w:val="22"/>
                <w:szCs w:val="22"/>
              </w:rPr>
              <w:t xml:space="preserve">ja </w:t>
            </w:r>
            <w:r w:rsidRPr="00AD60E8">
              <w:rPr>
                <w:rFonts w:cstheme="minorHAnsi"/>
                <w:sz w:val="22"/>
                <w:szCs w:val="22"/>
              </w:rPr>
              <w:sym w:font="Wingdings" w:char="F0E0"/>
            </w:r>
            <w:r>
              <w:rPr>
                <w:rFonts w:cstheme="minorHAnsi"/>
                <w:sz w:val="22"/>
                <w:szCs w:val="22"/>
              </w:rPr>
              <w:t xml:space="preserve"> </w:t>
            </w:r>
            <w:r w:rsidR="004F7F01">
              <w:rPr>
                <w:rFonts w:cstheme="minorHAnsi"/>
                <w:sz w:val="22"/>
                <w:szCs w:val="22"/>
              </w:rPr>
              <w:t>13</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30C7167" w14:textId="77777777" w:rsidR="00975AD7" w:rsidRPr="00B57DA7" w:rsidRDefault="00975AD7" w:rsidP="00014186">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F6769F7" w14:textId="77777777" w:rsidR="00975AD7" w:rsidRPr="00B57DA7" w:rsidRDefault="00975AD7" w:rsidP="00014186">
            <w:pPr>
              <w:spacing w:after="200" w:line="276" w:lineRule="auto"/>
              <w:rPr>
                <w:rFonts w:cstheme="minorHAnsi"/>
                <w:sz w:val="22"/>
                <w:szCs w:val="22"/>
              </w:rPr>
            </w:pPr>
          </w:p>
        </w:tc>
      </w:tr>
      <w:tr w:rsidR="00975AD7" w:rsidRPr="005D480C" w14:paraId="2425BB96" w14:textId="77777777" w:rsidTr="00BC0BE5">
        <w:tc>
          <w:tcPr>
            <w:tcW w:w="846" w:type="dxa"/>
            <w:vMerge/>
            <w:tcBorders>
              <w:left w:val="single" w:sz="4" w:space="0" w:color="000000" w:themeColor="text1"/>
              <w:bottom w:val="single" w:sz="4" w:space="0" w:color="000000" w:themeColor="text1"/>
              <w:right w:val="single" w:sz="4" w:space="0" w:color="000000" w:themeColor="text1"/>
            </w:tcBorders>
          </w:tcPr>
          <w:p w14:paraId="58122540" w14:textId="77777777" w:rsidR="00975AD7" w:rsidRPr="001369CE" w:rsidRDefault="00975AD7" w:rsidP="00014186">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B2BE22A" w14:textId="77777777" w:rsidR="00975AD7" w:rsidRPr="00B57DA7" w:rsidRDefault="00975AD7" w:rsidP="00014186">
            <w:pPr>
              <w:spacing w:after="200" w:line="276" w:lineRule="auto"/>
              <w:rPr>
                <w:rFonts w:cstheme="minorHAnsi"/>
                <w:sz w:val="22"/>
                <w:szCs w:val="22"/>
              </w:rPr>
            </w:pP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903DE5" w14:textId="6EE3F0CA" w:rsidR="00975AD7" w:rsidRPr="00B57DA7" w:rsidRDefault="00AD60E8" w:rsidP="00014186">
            <w:pPr>
              <w:spacing w:after="200" w:line="276" w:lineRule="auto"/>
              <w:rPr>
                <w:rFonts w:cstheme="minorHAnsi"/>
                <w:sz w:val="22"/>
                <w:szCs w:val="22"/>
              </w:rPr>
            </w:pPr>
            <w:r>
              <w:rPr>
                <w:rFonts w:cstheme="minorHAnsi"/>
                <w:sz w:val="22"/>
                <w:szCs w:val="22"/>
              </w:rPr>
              <w:t xml:space="preserve">nein </w:t>
            </w:r>
            <w:r w:rsidRPr="00AD60E8">
              <w:rPr>
                <w:rFonts w:cstheme="minorHAnsi"/>
                <w:sz w:val="22"/>
                <w:szCs w:val="22"/>
              </w:rPr>
              <w:sym w:font="Wingdings" w:char="F0E0"/>
            </w:r>
            <w:r>
              <w:rPr>
                <w:rFonts w:cstheme="minorHAnsi"/>
                <w:sz w:val="22"/>
                <w:szCs w:val="22"/>
              </w:rPr>
              <w:t xml:space="preserve"> </w:t>
            </w:r>
            <w:r w:rsidR="004F7F01">
              <w:rPr>
                <w:rFonts w:cstheme="minorHAnsi"/>
                <w:sz w:val="22"/>
                <w:szCs w:val="22"/>
              </w:rPr>
              <w:t>14</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1A375D3" w14:textId="77777777" w:rsidR="00975AD7" w:rsidRPr="00B57DA7" w:rsidRDefault="00975AD7" w:rsidP="00014186">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6EBEE68" w14:textId="027F547D" w:rsidR="00975AD7" w:rsidRPr="00B57DA7" w:rsidRDefault="00CB61C6" w:rsidP="00014186">
            <w:pPr>
              <w:spacing w:after="200" w:line="276" w:lineRule="auto"/>
              <w:rPr>
                <w:rFonts w:cstheme="minorHAnsi"/>
                <w:sz w:val="22"/>
                <w:szCs w:val="22"/>
              </w:rPr>
            </w:pPr>
            <w:r w:rsidRPr="00CB61C6">
              <w:rPr>
                <w:rFonts w:cstheme="minorHAnsi"/>
                <w:sz w:val="22"/>
                <w:szCs w:val="22"/>
              </w:rPr>
              <w:t>Hinweis: Es liegt der Transaktionsgrund „Abmeldung wg. fehl. Zuordnungsermächtigung“ aufgrund Deaktivierung vom BKV beim NB vor</w:t>
            </w:r>
          </w:p>
        </w:tc>
      </w:tr>
      <w:tr w:rsidR="00202C09" w:rsidRPr="005D480C" w14:paraId="7DB63D36" w14:textId="77777777" w:rsidTr="00FB1769">
        <w:tc>
          <w:tcPr>
            <w:tcW w:w="846" w:type="dxa"/>
            <w:vMerge w:val="restart"/>
            <w:tcBorders>
              <w:top w:val="single" w:sz="4" w:space="0" w:color="000000" w:themeColor="text1"/>
              <w:left w:val="single" w:sz="4" w:space="0" w:color="000000" w:themeColor="text1"/>
              <w:right w:val="single" w:sz="4" w:space="0" w:color="000000" w:themeColor="text1"/>
            </w:tcBorders>
          </w:tcPr>
          <w:p w14:paraId="5CA355D4" w14:textId="396233F2" w:rsidR="00202C09" w:rsidRPr="001369CE" w:rsidRDefault="009719CC" w:rsidP="00014186">
            <w:pPr>
              <w:spacing w:after="200" w:line="276" w:lineRule="auto"/>
              <w:rPr>
                <w:rFonts w:cstheme="minorHAnsi"/>
                <w:bCs/>
                <w:sz w:val="22"/>
                <w:szCs w:val="22"/>
              </w:rPr>
            </w:pPr>
            <w:r>
              <w:rPr>
                <w:rFonts w:cstheme="minorHAnsi"/>
                <w:bCs/>
                <w:sz w:val="22"/>
                <w:szCs w:val="22"/>
              </w:rPr>
              <w:t>13</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01209271" w14:textId="2EF2031E" w:rsidR="00202C09" w:rsidRPr="00B57DA7" w:rsidRDefault="000D3196" w:rsidP="00014186">
            <w:pPr>
              <w:spacing w:after="200" w:line="276" w:lineRule="auto"/>
              <w:rPr>
                <w:rFonts w:cstheme="minorHAnsi"/>
                <w:sz w:val="22"/>
                <w:szCs w:val="22"/>
              </w:rPr>
            </w:pPr>
            <w:r w:rsidRPr="000D3196">
              <w:rPr>
                <w:rFonts w:cstheme="minorHAnsi"/>
                <w:sz w:val="22"/>
                <w:szCs w:val="22"/>
              </w:rPr>
              <w:t>Wurde der Zeitreihentyp an der betreffenden Marktlokation in einen Zeitreihentyp geändert, für welchen keine Zuordnungsermächtigung besteht?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99EA628" w14:textId="5CB3F2E8" w:rsidR="00202C09" w:rsidRPr="00B57DA7" w:rsidRDefault="003C3292" w:rsidP="00014186">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65933B6" w14:textId="444BF8F8" w:rsidR="00202C09" w:rsidRPr="00B57DA7" w:rsidRDefault="00EC7991" w:rsidP="00014186">
            <w:pPr>
              <w:spacing w:after="200" w:line="276" w:lineRule="auto"/>
              <w:rPr>
                <w:rFonts w:cstheme="minorHAnsi"/>
                <w:sz w:val="22"/>
                <w:szCs w:val="22"/>
              </w:rPr>
            </w:pPr>
            <w:r>
              <w:rPr>
                <w:rFonts w:cstheme="minorHAnsi"/>
                <w:sz w:val="22"/>
                <w:szCs w:val="22"/>
              </w:rPr>
              <w:t>A12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EDB8C3" w14:textId="77777777" w:rsidR="00EC7991" w:rsidRPr="00EC7991" w:rsidRDefault="00EC7991" w:rsidP="00EC7991">
            <w:pPr>
              <w:spacing w:after="200" w:line="276" w:lineRule="auto"/>
              <w:rPr>
                <w:rFonts w:cstheme="minorHAnsi"/>
                <w:sz w:val="22"/>
                <w:szCs w:val="22"/>
              </w:rPr>
            </w:pPr>
            <w:r w:rsidRPr="00EC7991">
              <w:rPr>
                <w:rFonts w:cstheme="minorHAnsi"/>
                <w:sz w:val="22"/>
                <w:szCs w:val="22"/>
              </w:rPr>
              <w:t>Cluster: Ablehnung</w:t>
            </w:r>
          </w:p>
          <w:p w14:paraId="172190A1" w14:textId="05D5E3F0" w:rsidR="00202C09" w:rsidRPr="00B57DA7" w:rsidRDefault="00EC7991" w:rsidP="00EC7991">
            <w:pPr>
              <w:spacing w:after="200" w:line="276" w:lineRule="auto"/>
              <w:rPr>
                <w:rFonts w:cstheme="minorHAnsi"/>
                <w:sz w:val="22"/>
                <w:szCs w:val="22"/>
              </w:rPr>
            </w:pPr>
            <w:r w:rsidRPr="00EC7991">
              <w:rPr>
                <w:rFonts w:cstheme="minorHAnsi"/>
                <w:sz w:val="22"/>
                <w:szCs w:val="22"/>
              </w:rPr>
              <w:t>Es liegt keine Änderung des Zeitreihentyps vor, für welchen keine Zuordnungsermächtigung besteht.</w:t>
            </w:r>
          </w:p>
        </w:tc>
      </w:tr>
      <w:tr w:rsidR="00202C09" w:rsidRPr="005D480C" w14:paraId="2EAD0E31" w14:textId="77777777" w:rsidTr="00FB1769">
        <w:tc>
          <w:tcPr>
            <w:tcW w:w="846" w:type="dxa"/>
            <w:vMerge/>
            <w:tcBorders>
              <w:left w:val="single" w:sz="4" w:space="0" w:color="000000" w:themeColor="text1"/>
              <w:bottom w:val="single" w:sz="4" w:space="0" w:color="000000" w:themeColor="text1"/>
              <w:right w:val="single" w:sz="4" w:space="0" w:color="000000" w:themeColor="text1"/>
            </w:tcBorders>
          </w:tcPr>
          <w:p w14:paraId="6C01343D" w14:textId="77777777" w:rsidR="00202C09" w:rsidRPr="001369CE" w:rsidRDefault="00202C09" w:rsidP="00014186">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53E00B9" w14:textId="77777777" w:rsidR="00202C09" w:rsidRPr="00B57DA7" w:rsidRDefault="00202C09" w:rsidP="00014186">
            <w:pPr>
              <w:spacing w:after="200" w:line="276" w:lineRule="auto"/>
              <w:rPr>
                <w:rFonts w:cstheme="minorHAnsi"/>
                <w:sz w:val="22"/>
                <w:szCs w:val="22"/>
              </w:rPr>
            </w:pP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6AE76B9" w14:textId="7DDAAD9C" w:rsidR="00202C09" w:rsidRPr="00B57DA7" w:rsidRDefault="003C3292" w:rsidP="00014186">
            <w:pPr>
              <w:spacing w:after="200" w:line="276" w:lineRule="auto"/>
              <w:rPr>
                <w:rFonts w:cstheme="minorHAnsi"/>
                <w:sz w:val="22"/>
                <w:szCs w:val="22"/>
              </w:rPr>
            </w:pPr>
            <w:r>
              <w:rPr>
                <w:rFonts w:cstheme="minorHAnsi"/>
                <w:sz w:val="22"/>
                <w:szCs w:val="22"/>
              </w:rPr>
              <w:t xml:space="preserve">ja </w:t>
            </w:r>
            <w:r w:rsidRPr="003C3292">
              <w:rPr>
                <w:rFonts w:cstheme="minorHAnsi"/>
                <w:sz w:val="22"/>
                <w:szCs w:val="22"/>
              </w:rPr>
              <w:sym w:font="Wingdings" w:char="F0E0"/>
            </w:r>
            <w:r>
              <w:rPr>
                <w:rFonts w:cstheme="minorHAnsi"/>
                <w:sz w:val="22"/>
                <w:szCs w:val="22"/>
              </w:rPr>
              <w:t xml:space="preserve"> 15</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E0D75EA" w14:textId="77777777" w:rsidR="00202C09" w:rsidRPr="00B57DA7" w:rsidRDefault="00202C09" w:rsidP="00014186">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57182A0" w14:textId="77777777" w:rsidR="00202C09" w:rsidRPr="00B57DA7" w:rsidRDefault="00202C09" w:rsidP="00014186">
            <w:pPr>
              <w:spacing w:after="200" w:line="276" w:lineRule="auto"/>
              <w:rPr>
                <w:rFonts w:cstheme="minorHAnsi"/>
                <w:sz w:val="22"/>
                <w:szCs w:val="22"/>
              </w:rPr>
            </w:pPr>
          </w:p>
        </w:tc>
      </w:tr>
      <w:tr w:rsidR="00081CAD" w:rsidRPr="005D480C" w14:paraId="676B185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7D227" w14:textId="5F52C5D4" w:rsidR="00081CAD" w:rsidRPr="001369CE" w:rsidRDefault="00081CAD"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9719CC">
              <w:rPr>
                <w:rFonts w:cstheme="minorHAnsi"/>
                <w:bCs/>
                <w:sz w:val="22"/>
                <w:szCs w:val="22"/>
              </w:rPr>
              <w:t>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6242C" w14:textId="0D91D52A" w:rsidR="00081CAD" w:rsidRPr="00B57DA7" w:rsidRDefault="009C09BA" w:rsidP="00014186">
            <w:pPr>
              <w:spacing w:after="200" w:line="276" w:lineRule="auto"/>
              <w:rPr>
                <w:rFonts w:eastAsiaTheme="majorEastAsia" w:cstheme="minorHAnsi"/>
                <w:b/>
                <w:bCs/>
                <w:spacing w:val="6"/>
                <w:kern w:val="32"/>
                <w:sz w:val="22"/>
                <w:szCs w:val="22"/>
              </w:rPr>
            </w:pPr>
            <w:r w:rsidRPr="00B57DA7">
              <w:rPr>
                <w:rFonts w:cstheme="minorHAnsi"/>
                <w:sz w:val="22"/>
                <w:szCs w:val="22"/>
              </w:rPr>
              <w:t>Hat der BKV die Deaktivierung der Zuordnungsermächtigung für den ZRT, welcher der genannten Marktlokation zugeordnet ist, vorgenommen?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1266527"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90379B7"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A09</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5610E37" w14:textId="2AD3373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Deaktivierung der Zuordnungsermächtigung für den der Marktlokation zugeordneten ZRT hat nicht stattgefunden</w:t>
            </w:r>
            <w:r w:rsidR="00B57DA7" w:rsidRPr="00B57DA7">
              <w:rPr>
                <w:rFonts w:cstheme="minorHAnsi"/>
                <w:sz w:val="22"/>
                <w:szCs w:val="22"/>
              </w:rPr>
              <w:t>.</w:t>
            </w:r>
          </w:p>
        </w:tc>
      </w:tr>
      <w:tr w:rsidR="00081CAD" w:rsidRPr="005D480C" w14:paraId="045BC0EE"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0A815"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CDA23"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0994683" w14:textId="62F8B52E" w:rsidR="00081CAD" w:rsidRPr="00B57DA7" w:rsidRDefault="00081CAD" w:rsidP="00014186">
            <w:pPr>
              <w:spacing w:after="200" w:line="276" w:lineRule="auto"/>
              <w:rPr>
                <w:rFonts w:eastAsiaTheme="majorEastAsia" w:cs="Arial"/>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1</w:t>
            </w:r>
            <w:r w:rsidR="009719CC">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332C23F" w14:textId="77777777" w:rsidR="00081CAD" w:rsidRPr="00B57DA7" w:rsidRDefault="00081CAD" w:rsidP="00014186">
            <w:pPr>
              <w:spacing w:after="200" w:line="276" w:lineRule="auto"/>
              <w:rPr>
                <w:rFonts w:eastAsiaTheme="majorEastAsia" w:cs="Arial"/>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529646"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34C6D9D2"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51CDA" w14:textId="0BF0ABF2"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1</w:t>
            </w:r>
            <w:r w:rsidR="009719CC">
              <w:rPr>
                <w:rFonts w:cstheme="minorHAnsi"/>
                <w:sz w:val="22"/>
                <w:szCs w:val="22"/>
              </w:rPr>
              <w:t>5</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auto"/>
            </w:tcBorders>
          </w:tcPr>
          <w:p w14:paraId="1230A3B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Ist ein zuvor nicht spezifizierter Fehler aufgetreten?</w:t>
            </w:r>
          </w:p>
        </w:tc>
        <w:tc>
          <w:tcPr>
            <w:tcW w:w="2126" w:type="dxa"/>
            <w:tcBorders>
              <w:top w:val="single" w:sz="4" w:space="0" w:color="000000" w:themeColor="text1"/>
              <w:left w:val="single" w:sz="4" w:space="0" w:color="auto"/>
              <w:bottom w:val="dotted" w:sz="4" w:space="0" w:color="000000" w:themeColor="text1"/>
              <w:right w:val="single" w:sz="4" w:space="0" w:color="auto"/>
            </w:tcBorders>
          </w:tcPr>
          <w:p w14:paraId="6F063ED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auto"/>
              <w:bottom w:val="dotted" w:sz="4" w:space="0" w:color="000000" w:themeColor="text1"/>
              <w:right w:val="single" w:sz="4" w:space="0" w:color="000000" w:themeColor="text1"/>
            </w:tcBorders>
          </w:tcPr>
          <w:p w14:paraId="5DA65669"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A10</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14DE7EA"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Zustimmung</w:t>
            </w:r>
            <w:r w:rsidRPr="00B57DA7">
              <w:rPr>
                <w:rFonts w:cstheme="minorHAnsi"/>
                <w:sz w:val="22"/>
                <w:szCs w:val="22"/>
              </w:rPr>
              <w:br/>
              <w:t>Lieferende wird zugestimmt</w:t>
            </w:r>
          </w:p>
        </w:tc>
      </w:tr>
      <w:tr w:rsidR="00081CAD" w:rsidRPr="005D480C" w14:paraId="6207029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F10A6"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E9576"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1C88B96"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ja</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59FCA6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A99</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4B263CA" w14:textId="622CA71C" w:rsidR="00081CAD" w:rsidRDefault="00081CAD" w:rsidP="00014186">
            <w:pPr>
              <w:spacing w:after="200" w:line="276" w:lineRule="auto"/>
              <w:rPr>
                <w:rFonts w:cstheme="minorHAnsi"/>
                <w:sz w:val="22"/>
                <w:szCs w:val="22"/>
              </w:rPr>
            </w:pPr>
            <w:r w:rsidRPr="00B57DA7">
              <w:rPr>
                <w:rFonts w:cstheme="minorHAnsi"/>
                <w:sz w:val="22"/>
                <w:szCs w:val="22"/>
              </w:rPr>
              <w:t xml:space="preserve">Cluster: Ablehnung Sonstiges </w:t>
            </w:r>
            <w:r w:rsidRPr="00B57DA7">
              <w:rPr>
                <w:rFonts w:cstheme="minorHAnsi"/>
                <w:sz w:val="22"/>
                <w:szCs w:val="22"/>
              </w:rPr>
              <w:br/>
              <w:t>Hinweis: Das identifizierte Problem ist in der Antwort zu beschreiben/benennen.</w:t>
            </w:r>
          </w:p>
          <w:p w14:paraId="2E2524F1" w14:textId="6AB3731B" w:rsidR="00364CCC" w:rsidRPr="00B57DA7" w:rsidRDefault="00364CCC" w:rsidP="00014186">
            <w:pPr>
              <w:spacing w:after="200" w:line="276" w:lineRule="auto"/>
              <w:rPr>
                <w:rFonts w:eastAsiaTheme="majorEastAsia" w:cstheme="minorHAnsi"/>
                <w:b/>
                <w:bCs/>
                <w:spacing w:val="6"/>
                <w:kern w:val="32"/>
                <w:sz w:val="22"/>
                <w:szCs w:val="22"/>
              </w:rPr>
            </w:pPr>
            <w:r w:rsidRPr="002E4FD5">
              <w:rPr>
                <w:rFonts w:cstheme="minorHAnsi"/>
                <w:sz w:val="22"/>
                <w:szCs w:val="22"/>
              </w:rPr>
              <w:t>Nutzungsmöglichkeit Ende: 01.</w:t>
            </w:r>
            <w:r w:rsidR="00B1438B">
              <w:rPr>
                <w:rFonts w:cstheme="minorHAnsi"/>
                <w:sz w:val="22"/>
                <w:szCs w:val="22"/>
              </w:rPr>
              <w:t>10</w:t>
            </w:r>
            <w:r w:rsidRPr="002E4FD5">
              <w:rPr>
                <w:rFonts w:cstheme="minorHAnsi"/>
                <w:sz w:val="22"/>
                <w:szCs w:val="22"/>
              </w:rPr>
              <w:t>.2023 00:00 Uhr</w:t>
            </w:r>
          </w:p>
        </w:tc>
      </w:tr>
    </w:tbl>
    <w:p w14:paraId="33596887" w14:textId="4343BB9D" w:rsidR="00121B73" w:rsidRDefault="00E2217F" w:rsidP="00FC11D5">
      <w:pPr>
        <w:rPr>
          <w:rFonts w:ascii="Calibri" w:eastAsia="Calibri" w:hAnsi="Calibri" w:cs="Times New Roman"/>
          <w:lang w:eastAsia="en-US"/>
        </w:rPr>
      </w:pPr>
      <w:r w:rsidRPr="001D7C36">
        <w:rPr>
          <w:rFonts w:ascii="Calibri" w:eastAsia="Calibri" w:hAnsi="Calibri" w:cs="Times New Roman"/>
          <w:lang w:eastAsia="en-US"/>
        </w:rPr>
        <w:t xml:space="preserve">Hinweis: Es gibt keinen festgelegten Prozess über den definiert ist, wie der BKV die Deaktivierung der Zuordnungsermächtigung an den davon betroffenen LF mitteilt. Für dieses EBD wird daher vorausgesetzt, dass der BKV den LF spätestens zeitgleich mit Deaktivierung der </w:t>
      </w:r>
      <w:r w:rsidRPr="001D7C36">
        <w:rPr>
          <w:rFonts w:ascii="Calibri" w:eastAsia="Calibri" w:hAnsi="Calibri" w:cs="Times New Roman"/>
          <w:lang w:eastAsia="en-US"/>
        </w:rPr>
        <w:lastRenderedPageBreak/>
        <w:t>Zuordnungsermächtigung beim NB (Use-Case: Deaktivierung einer Zuordnungsermächtigung des BKV beim NB) darüber informiert und der LF diese Informationen in dem für diese Prüfungen nötigen Systemen hinterlegt hat</w:t>
      </w:r>
      <w:r w:rsidR="00B57DA7">
        <w:rPr>
          <w:rFonts w:ascii="Calibri" w:eastAsia="Calibri" w:hAnsi="Calibri" w:cs="Times New Roman"/>
          <w:lang w:eastAsia="en-US"/>
        </w:rPr>
        <w:t>.</w:t>
      </w:r>
    </w:p>
    <w:p w14:paraId="188140E4" w14:textId="77777777" w:rsidR="00121B73" w:rsidRDefault="00121B73">
      <w:pPr>
        <w:spacing w:after="200" w:line="276" w:lineRule="auto"/>
        <w:rPr>
          <w:rFonts w:ascii="Calibri" w:eastAsia="Calibri" w:hAnsi="Calibri" w:cs="Times New Roman"/>
          <w:lang w:eastAsia="en-US"/>
        </w:rPr>
      </w:pPr>
      <w:r>
        <w:rPr>
          <w:rFonts w:ascii="Calibri" w:eastAsia="Calibri" w:hAnsi="Calibri" w:cs="Times New Roman"/>
          <w:lang w:eastAsia="en-US"/>
        </w:rPr>
        <w:br w:type="page"/>
      </w:r>
    </w:p>
    <w:p w14:paraId="7A0A08FB" w14:textId="3C9972EE" w:rsidR="00C70B11" w:rsidRDefault="00C70B11" w:rsidP="001F2FE1">
      <w:pPr>
        <w:pStyle w:val="berschrift2"/>
      </w:pPr>
      <w:bookmarkStart w:id="39" w:name="_Toc64453776"/>
      <w:bookmarkStart w:id="40" w:name="_Toc108464737"/>
      <w:r>
        <w:lastRenderedPageBreak/>
        <w:t>AD: Lieferbeginn</w:t>
      </w:r>
      <w:bookmarkEnd w:id="39"/>
      <w:bookmarkEnd w:id="40"/>
    </w:p>
    <w:p w14:paraId="6E077C3E" w14:textId="0FE448BE" w:rsidR="00C70B11" w:rsidRDefault="00C70B11" w:rsidP="00C70B11">
      <w:pPr>
        <w:pStyle w:val="berschrift3"/>
      </w:pPr>
      <w:bookmarkStart w:id="41" w:name="_Toc64453777"/>
      <w:bookmarkStart w:id="42" w:name="_Toc108464738"/>
      <w:r>
        <w:t>E_0462_Prüfen, ob Anmeldung direkt ablehnbar</w:t>
      </w:r>
      <w:bookmarkEnd w:id="41"/>
      <w:bookmarkEnd w:id="42"/>
    </w:p>
    <w:tbl>
      <w:tblPr>
        <w:tblStyle w:val="Tabellenraster"/>
        <w:tblW w:w="14317" w:type="dxa"/>
        <w:tblInd w:w="-5" w:type="dxa"/>
        <w:tblLayout w:type="fixed"/>
        <w:tblLook w:val="04A0" w:firstRow="1" w:lastRow="0" w:firstColumn="1" w:lastColumn="0" w:noHBand="0" w:noVBand="1"/>
      </w:tblPr>
      <w:tblGrid>
        <w:gridCol w:w="369"/>
        <w:gridCol w:w="198"/>
        <w:gridCol w:w="1301"/>
        <w:gridCol w:w="4936"/>
        <w:gridCol w:w="1539"/>
        <w:gridCol w:w="854"/>
        <w:gridCol w:w="5120"/>
      </w:tblGrid>
      <w:tr w:rsidR="00060BAC" w:rsidRPr="00F127C3" w14:paraId="623069C1" w14:textId="77777777" w:rsidTr="001B389A">
        <w:trPr>
          <w:trHeight w:val="510"/>
        </w:trPr>
        <w:tc>
          <w:tcPr>
            <w:tcW w:w="14317" w:type="dxa"/>
            <w:gridSpan w:val="7"/>
            <w:shd w:val="clear" w:color="auto" w:fill="D8DFE4"/>
            <w:vAlign w:val="center"/>
          </w:tcPr>
          <w:p w14:paraId="621F3490" w14:textId="77777777" w:rsidR="00060BAC" w:rsidRPr="00CF6B07" w:rsidRDefault="00060BAC" w:rsidP="001B389A">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r>
      <w:tr w:rsidR="00060BAC" w:rsidRPr="00F127C3" w14:paraId="3A162EB5" w14:textId="77777777" w:rsidTr="001B389A">
        <w:tc>
          <w:tcPr>
            <w:tcW w:w="567" w:type="dxa"/>
            <w:gridSpan w:val="2"/>
            <w:shd w:val="clear" w:color="auto" w:fill="D8DFE4"/>
            <w:vAlign w:val="center"/>
          </w:tcPr>
          <w:p w14:paraId="7655EB19" w14:textId="77777777" w:rsidR="00060BAC" w:rsidRPr="00CF6B07" w:rsidRDefault="00060BAC" w:rsidP="001B389A">
            <w:pPr>
              <w:contextualSpacing/>
              <w:rPr>
                <w:rFonts w:cstheme="minorHAnsi"/>
              </w:rPr>
            </w:pPr>
            <w:r w:rsidRPr="00CF6B07">
              <w:rPr>
                <w:rFonts w:cstheme="minorHAnsi"/>
              </w:rPr>
              <w:t>Nr.</w:t>
            </w:r>
          </w:p>
        </w:tc>
        <w:tc>
          <w:tcPr>
            <w:tcW w:w="6237" w:type="dxa"/>
            <w:gridSpan w:val="2"/>
            <w:shd w:val="clear" w:color="auto" w:fill="D8DFE4"/>
            <w:vAlign w:val="center"/>
          </w:tcPr>
          <w:p w14:paraId="5929240D" w14:textId="77777777" w:rsidR="00060BAC" w:rsidRPr="00CF6B07" w:rsidRDefault="00060BAC" w:rsidP="001B389A">
            <w:pPr>
              <w:contextualSpacing/>
              <w:rPr>
                <w:rFonts w:cstheme="minorHAnsi"/>
              </w:rPr>
            </w:pPr>
            <w:r w:rsidRPr="00CF6B07">
              <w:rPr>
                <w:rFonts w:cstheme="minorHAnsi"/>
              </w:rPr>
              <w:t>Prüfschritt</w:t>
            </w:r>
          </w:p>
        </w:tc>
        <w:tc>
          <w:tcPr>
            <w:tcW w:w="1539" w:type="dxa"/>
            <w:shd w:val="clear" w:color="auto" w:fill="D8DFE4"/>
            <w:vAlign w:val="center"/>
          </w:tcPr>
          <w:p w14:paraId="1A58FE3C" w14:textId="77777777" w:rsidR="00060BAC" w:rsidRPr="00CF6B07" w:rsidRDefault="00060BAC" w:rsidP="001B389A">
            <w:pPr>
              <w:ind w:left="55"/>
              <w:contextualSpacing/>
              <w:rPr>
                <w:rFonts w:cstheme="minorHAnsi"/>
              </w:rPr>
            </w:pPr>
            <w:r w:rsidRPr="00CF6B07">
              <w:rPr>
                <w:rFonts w:cstheme="minorHAnsi"/>
              </w:rPr>
              <w:t>Prüfergebnis</w:t>
            </w:r>
          </w:p>
        </w:tc>
        <w:tc>
          <w:tcPr>
            <w:tcW w:w="854" w:type="dxa"/>
            <w:shd w:val="clear" w:color="auto" w:fill="D8DFE4"/>
            <w:vAlign w:val="center"/>
          </w:tcPr>
          <w:p w14:paraId="631E12C5" w14:textId="77777777" w:rsidR="00060BAC" w:rsidRPr="00CF6B07" w:rsidRDefault="00060BAC" w:rsidP="001B389A">
            <w:pPr>
              <w:contextualSpacing/>
              <w:rPr>
                <w:rFonts w:cstheme="minorHAnsi"/>
              </w:rPr>
            </w:pPr>
            <w:r w:rsidRPr="00CF6B07">
              <w:rPr>
                <w:rFonts w:cstheme="minorHAnsi"/>
              </w:rPr>
              <w:t>Code</w:t>
            </w:r>
          </w:p>
        </w:tc>
        <w:tc>
          <w:tcPr>
            <w:tcW w:w="5120" w:type="dxa"/>
            <w:shd w:val="clear" w:color="auto" w:fill="D8DFE4"/>
            <w:vAlign w:val="center"/>
          </w:tcPr>
          <w:p w14:paraId="13C2FAA4" w14:textId="77777777" w:rsidR="00060BAC" w:rsidRPr="00CF6B07" w:rsidRDefault="00060BAC" w:rsidP="001B389A">
            <w:pPr>
              <w:contextualSpacing/>
              <w:rPr>
                <w:rFonts w:cstheme="minorHAnsi"/>
              </w:rPr>
            </w:pPr>
            <w:r w:rsidRPr="00CF6B07">
              <w:rPr>
                <w:rFonts w:cstheme="minorHAnsi"/>
              </w:rPr>
              <w:t>Hinweis</w:t>
            </w:r>
          </w:p>
        </w:tc>
      </w:tr>
      <w:tr w:rsidR="00060BAC" w:rsidRPr="00F127C3" w14:paraId="51190F5A" w14:textId="77777777" w:rsidTr="001B389A">
        <w:tc>
          <w:tcPr>
            <w:tcW w:w="567" w:type="dxa"/>
            <w:gridSpan w:val="2"/>
            <w:vMerge w:val="restart"/>
          </w:tcPr>
          <w:p w14:paraId="000ABA63" w14:textId="77777777" w:rsidR="00060BAC" w:rsidRPr="00F127C3" w:rsidRDefault="00060BAC" w:rsidP="001B389A">
            <w:pPr>
              <w:rPr>
                <w:rFonts w:cstheme="minorHAnsi"/>
              </w:rPr>
            </w:pPr>
            <w:r w:rsidRPr="00007EAC">
              <w:rPr>
                <w:rFonts w:cstheme="minorHAnsi"/>
              </w:rPr>
              <w:t>1</w:t>
            </w:r>
          </w:p>
        </w:tc>
        <w:tc>
          <w:tcPr>
            <w:tcW w:w="6237" w:type="dxa"/>
            <w:gridSpan w:val="2"/>
            <w:vMerge w:val="restart"/>
          </w:tcPr>
          <w:p w14:paraId="369D1945" w14:textId="77777777" w:rsidR="00060BAC" w:rsidRPr="00F127C3" w:rsidRDefault="00060BAC" w:rsidP="001B389A">
            <w:pPr>
              <w:rPr>
                <w:rFonts w:cstheme="minorHAnsi"/>
              </w:rPr>
            </w:pPr>
            <w:r w:rsidRPr="00007EAC">
              <w:rPr>
                <w:rFonts w:cstheme="minorHAnsi"/>
              </w:rPr>
              <w:t>Ist in der Anmeldung die Angabe der Identifikationslogik mit dem Wert „Marktlokations-ID“ angegeben?</w:t>
            </w:r>
          </w:p>
        </w:tc>
        <w:tc>
          <w:tcPr>
            <w:tcW w:w="1539" w:type="dxa"/>
            <w:tcBorders>
              <w:bottom w:val="dotted" w:sz="4" w:space="0" w:color="auto"/>
            </w:tcBorders>
          </w:tcPr>
          <w:p w14:paraId="43DF3379" w14:textId="77777777" w:rsidR="00060BAC" w:rsidRPr="00F127C3" w:rsidRDefault="00060BAC" w:rsidP="001B389A">
            <w:pPr>
              <w:rPr>
                <w:rFonts w:cstheme="minorHAnsi"/>
              </w:rPr>
            </w:pPr>
            <w:r w:rsidRPr="00007EAC">
              <w:rPr>
                <w:rFonts w:cstheme="minorHAnsi"/>
              </w:rPr>
              <w:t xml:space="preserve">ja </w:t>
            </w:r>
            <w:r w:rsidRPr="00007EAC">
              <w:rPr>
                <w:rFonts w:cstheme="minorHAnsi"/>
              </w:rPr>
              <w:sym w:font="Wingdings" w:char="F0E0"/>
            </w:r>
            <w:r w:rsidRPr="00007EAC">
              <w:rPr>
                <w:rFonts w:cstheme="minorHAnsi"/>
              </w:rPr>
              <w:t xml:space="preserve"> 2</w:t>
            </w:r>
          </w:p>
        </w:tc>
        <w:tc>
          <w:tcPr>
            <w:tcW w:w="854" w:type="dxa"/>
            <w:tcBorders>
              <w:bottom w:val="dotted" w:sz="4" w:space="0" w:color="auto"/>
            </w:tcBorders>
          </w:tcPr>
          <w:p w14:paraId="64C69467" w14:textId="77777777" w:rsidR="00060BAC" w:rsidRPr="00F127C3" w:rsidRDefault="00060BAC" w:rsidP="001B389A">
            <w:pPr>
              <w:rPr>
                <w:rFonts w:cstheme="minorHAnsi"/>
              </w:rPr>
            </w:pPr>
          </w:p>
        </w:tc>
        <w:tc>
          <w:tcPr>
            <w:tcW w:w="5120" w:type="dxa"/>
            <w:tcBorders>
              <w:bottom w:val="dotted" w:sz="4" w:space="0" w:color="auto"/>
            </w:tcBorders>
          </w:tcPr>
          <w:p w14:paraId="31381F64" w14:textId="77777777" w:rsidR="00060BAC" w:rsidRPr="00F127C3" w:rsidRDefault="00060BAC" w:rsidP="001B389A">
            <w:pPr>
              <w:rPr>
                <w:rFonts w:cstheme="minorHAnsi"/>
              </w:rPr>
            </w:pPr>
          </w:p>
        </w:tc>
      </w:tr>
      <w:tr w:rsidR="00060BAC" w:rsidRPr="00F127C3" w14:paraId="57721936" w14:textId="77777777" w:rsidTr="001B389A">
        <w:tc>
          <w:tcPr>
            <w:tcW w:w="567" w:type="dxa"/>
            <w:gridSpan w:val="2"/>
            <w:vMerge/>
          </w:tcPr>
          <w:p w14:paraId="496EC93C" w14:textId="77777777" w:rsidR="00060BAC" w:rsidRPr="00F127C3" w:rsidRDefault="00060BAC" w:rsidP="001B389A">
            <w:pPr>
              <w:rPr>
                <w:rFonts w:cstheme="minorHAnsi"/>
              </w:rPr>
            </w:pPr>
          </w:p>
        </w:tc>
        <w:tc>
          <w:tcPr>
            <w:tcW w:w="6237" w:type="dxa"/>
            <w:gridSpan w:val="2"/>
            <w:vMerge/>
          </w:tcPr>
          <w:p w14:paraId="3A2ADEF6" w14:textId="77777777" w:rsidR="00060BAC" w:rsidRPr="00F127C3" w:rsidRDefault="00060BAC" w:rsidP="001B389A">
            <w:pPr>
              <w:rPr>
                <w:rFonts w:cstheme="minorHAnsi"/>
              </w:rPr>
            </w:pPr>
          </w:p>
        </w:tc>
        <w:tc>
          <w:tcPr>
            <w:tcW w:w="1539" w:type="dxa"/>
            <w:tcBorders>
              <w:top w:val="dotted" w:sz="4" w:space="0" w:color="auto"/>
            </w:tcBorders>
          </w:tcPr>
          <w:p w14:paraId="19B846E1" w14:textId="77777777" w:rsidR="00060BAC" w:rsidRPr="00F127C3" w:rsidRDefault="00060BAC" w:rsidP="001B389A">
            <w:pPr>
              <w:rPr>
                <w:rFonts w:cstheme="minorHAnsi"/>
              </w:rPr>
            </w:pPr>
            <w:r w:rsidRPr="00007EAC">
              <w:rPr>
                <w:rFonts w:cstheme="minorHAnsi"/>
              </w:rPr>
              <w:t xml:space="preserve">nein </w:t>
            </w:r>
            <w:r w:rsidRPr="00007EAC">
              <w:rPr>
                <w:rFonts w:cstheme="minorHAnsi"/>
              </w:rPr>
              <w:sym w:font="Wingdings" w:char="F0E0"/>
            </w:r>
            <w:r w:rsidRPr="00007EAC">
              <w:rPr>
                <w:rFonts w:cstheme="minorHAnsi"/>
              </w:rPr>
              <w:t xml:space="preserve"> </w:t>
            </w:r>
            <w:r>
              <w:rPr>
                <w:rFonts w:cstheme="minorHAnsi"/>
              </w:rPr>
              <w:t>4</w:t>
            </w:r>
          </w:p>
        </w:tc>
        <w:tc>
          <w:tcPr>
            <w:tcW w:w="854" w:type="dxa"/>
            <w:tcBorders>
              <w:top w:val="dotted" w:sz="4" w:space="0" w:color="auto"/>
            </w:tcBorders>
          </w:tcPr>
          <w:p w14:paraId="4D83F277" w14:textId="77777777" w:rsidR="00060BAC" w:rsidRPr="00F127C3" w:rsidRDefault="00060BAC" w:rsidP="001B389A">
            <w:pPr>
              <w:rPr>
                <w:rFonts w:cstheme="minorHAnsi"/>
              </w:rPr>
            </w:pPr>
          </w:p>
        </w:tc>
        <w:tc>
          <w:tcPr>
            <w:tcW w:w="5120" w:type="dxa"/>
            <w:tcBorders>
              <w:top w:val="dotted" w:sz="4" w:space="0" w:color="auto"/>
            </w:tcBorders>
          </w:tcPr>
          <w:p w14:paraId="59F99911" w14:textId="77777777" w:rsidR="00060BAC" w:rsidRPr="00F127C3" w:rsidRDefault="00060BAC" w:rsidP="001B389A">
            <w:pPr>
              <w:rPr>
                <w:rFonts w:cstheme="minorHAnsi"/>
              </w:rPr>
            </w:pPr>
          </w:p>
        </w:tc>
      </w:tr>
      <w:tr w:rsidR="00060BAC" w:rsidRPr="00F127C3" w14:paraId="026D38C0" w14:textId="77777777" w:rsidTr="001B389A">
        <w:tc>
          <w:tcPr>
            <w:tcW w:w="567" w:type="dxa"/>
            <w:gridSpan w:val="2"/>
            <w:vMerge w:val="restart"/>
          </w:tcPr>
          <w:p w14:paraId="4F3E0602" w14:textId="77777777" w:rsidR="00060BAC" w:rsidRPr="00F127C3" w:rsidRDefault="00060BAC" w:rsidP="001B389A">
            <w:pPr>
              <w:rPr>
                <w:rFonts w:cstheme="minorHAnsi"/>
              </w:rPr>
            </w:pPr>
            <w:r w:rsidRPr="00007EAC">
              <w:rPr>
                <w:rFonts w:cstheme="minorHAnsi"/>
              </w:rPr>
              <w:t>2</w:t>
            </w:r>
          </w:p>
        </w:tc>
        <w:tc>
          <w:tcPr>
            <w:tcW w:w="6237" w:type="dxa"/>
            <w:gridSpan w:val="2"/>
            <w:vMerge w:val="restart"/>
          </w:tcPr>
          <w:p w14:paraId="197948F4" w14:textId="77777777" w:rsidR="00060BAC" w:rsidRPr="00F127C3" w:rsidRDefault="00060BAC" w:rsidP="001B389A">
            <w:pPr>
              <w:rPr>
                <w:rFonts w:cstheme="minorHAnsi"/>
              </w:rPr>
            </w:pPr>
            <w:r w:rsidRPr="00007EAC">
              <w:rPr>
                <w:rFonts w:cstheme="minorHAnsi"/>
              </w:rPr>
              <w:t xml:space="preserve">Wurde die im Geschäftsvorfall angegebene ID der Marktlokation im IT-System des Empfängers gefunden? </w:t>
            </w:r>
          </w:p>
        </w:tc>
        <w:tc>
          <w:tcPr>
            <w:tcW w:w="1539" w:type="dxa"/>
            <w:tcBorders>
              <w:bottom w:val="dotted" w:sz="4" w:space="0" w:color="auto"/>
            </w:tcBorders>
          </w:tcPr>
          <w:p w14:paraId="5CF08464" w14:textId="77777777" w:rsidR="00060BAC" w:rsidRPr="00F127C3" w:rsidRDefault="00060BAC" w:rsidP="001B389A">
            <w:pPr>
              <w:rPr>
                <w:rFonts w:cstheme="minorHAnsi"/>
              </w:rPr>
            </w:pPr>
            <w:r w:rsidRPr="00007EAC">
              <w:rPr>
                <w:rFonts w:cstheme="minorHAnsi"/>
              </w:rPr>
              <w:t>nein</w:t>
            </w:r>
          </w:p>
        </w:tc>
        <w:tc>
          <w:tcPr>
            <w:tcW w:w="854" w:type="dxa"/>
            <w:tcBorders>
              <w:bottom w:val="dotted" w:sz="4" w:space="0" w:color="auto"/>
            </w:tcBorders>
          </w:tcPr>
          <w:p w14:paraId="1213E2AC" w14:textId="77777777" w:rsidR="00060BAC" w:rsidRPr="00F127C3" w:rsidRDefault="00060BAC" w:rsidP="001B389A">
            <w:pPr>
              <w:rPr>
                <w:rFonts w:cstheme="minorHAnsi"/>
              </w:rPr>
            </w:pPr>
            <w:r w:rsidRPr="00007EAC">
              <w:rPr>
                <w:rFonts w:cstheme="minorHAnsi"/>
              </w:rPr>
              <w:t>A01</w:t>
            </w:r>
          </w:p>
        </w:tc>
        <w:tc>
          <w:tcPr>
            <w:tcW w:w="5120" w:type="dxa"/>
            <w:tcBorders>
              <w:bottom w:val="dotted" w:sz="4" w:space="0" w:color="auto"/>
            </w:tcBorders>
          </w:tcPr>
          <w:p w14:paraId="1FEB9B01" w14:textId="77777777" w:rsidR="00060BAC" w:rsidRPr="00007EAC" w:rsidRDefault="00060BAC" w:rsidP="001B389A">
            <w:pPr>
              <w:rPr>
                <w:rFonts w:cstheme="minorHAnsi"/>
              </w:rPr>
            </w:pPr>
            <w:r w:rsidRPr="00007EAC">
              <w:rPr>
                <w:rFonts w:cstheme="minorHAnsi"/>
              </w:rPr>
              <w:t>Cluster: Ablehnung</w:t>
            </w:r>
          </w:p>
          <w:p w14:paraId="2CA649E2" w14:textId="77777777" w:rsidR="00060BAC" w:rsidRPr="00F127C3" w:rsidRDefault="00060BAC" w:rsidP="001B389A">
            <w:pPr>
              <w:rPr>
                <w:rFonts w:cstheme="minorHAnsi"/>
              </w:rPr>
            </w:pPr>
            <w:r w:rsidRPr="00007EAC">
              <w:rPr>
                <w:rFonts w:cstheme="minorHAnsi"/>
              </w:rPr>
              <w:t>Marktlokation ist nicht identifizierbar.</w:t>
            </w:r>
          </w:p>
        </w:tc>
      </w:tr>
      <w:tr w:rsidR="00060BAC" w:rsidRPr="00F127C3" w14:paraId="55775B45" w14:textId="77777777" w:rsidTr="001B389A">
        <w:tc>
          <w:tcPr>
            <w:tcW w:w="567" w:type="dxa"/>
            <w:gridSpan w:val="2"/>
            <w:vMerge/>
          </w:tcPr>
          <w:p w14:paraId="3326C277" w14:textId="77777777" w:rsidR="00060BAC" w:rsidRPr="00F127C3" w:rsidRDefault="00060BAC" w:rsidP="001B389A">
            <w:pPr>
              <w:rPr>
                <w:rFonts w:cstheme="minorHAnsi"/>
              </w:rPr>
            </w:pPr>
          </w:p>
        </w:tc>
        <w:tc>
          <w:tcPr>
            <w:tcW w:w="6237" w:type="dxa"/>
            <w:gridSpan w:val="2"/>
            <w:vMerge/>
          </w:tcPr>
          <w:p w14:paraId="70FF2938" w14:textId="77777777" w:rsidR="00060BAC" w:rsidRPr="00F127C3" w:rsidRDefault="00060BAC" w:rsidP="001B389A">
            <w:pPr>
              <w:rPr>
                <w:rFonts w:cstheme="minorHAnsi"/>
              </w:rPr>
            </w:pPr>
          </w:p>
        </w:tc>
        <w:tc>
          <w:tcPr>
            <w:tcW w:w="1539" w:type="dxa"/>
            <w:tcBorders>
              <w:top w:val="dotted" w:sz="4" w:space="0" w:color="auto"/>
            </w:tcBorders>
          </w:tcPr>
          <w:p w14:paraId="07DD3FF6" w14:textId="77777777" w:rsidR="00060BAC" w:rsidRPr="00F127C3" w:rsidRDefault="00060BAC" w:rsidP="001B389A">
            <w:pPr>
              <w:rPr>
                <w:rFonts w:cstheme="minorHAnsi"/>
              </w:rPr>
            </w:pPr>
            <w:r w:rsidRPr="00007EAC">
              <w:rPr>
                <w:rFonts w:cstheme="minorHAnsi"/>
              </w:rPr>
              <w:t xml:space="preserve">ja </w:t>
            </w:r>
            <w:r w:rsidRPr="00007EAC">
              <w:rPr>
                <w:rFonts w:cstheme="minorHAnsi"/>
              </w:rPr>
              <w:sym w:font="Wingdings" w:char="F0E0"/>
            </w:r>
            <w:r w:rsidRPr="00007EAC">
              <w:rPr>
                <w:rFonts w:cstheme="minorHAnsi"/>
              </w:rPr>
              <w:t xml:space="preserve"> </w:t>
            </w:r>
            <w:r>
              <w:rPr>
                <w:rFonts w:cstheme="minorHAnsi"/>
              </w:rPr>
              <w:t>3</w:t>
            </w:r>
          </w:p>
        </w:tc>
        <w:tc>
          <w:tcPr>
            <w:tcW w:w="854" w:type="dxa"/>
            <w:tcBorders>
              <w:top w:val="dotted" w:sz="4" w:space="0" w:color="auto"/>
            </w:tcBorders>
          </w:tcPr>
          <w:p w14:paraId="4DEB6229" w14:textId="77777777" w:rsidR="00060BAC" w:rsidRPr="00F127C3" w:rsidRDefault="00060BAC" w:rsidP="001B389A">
            <w:pPr>
              <w:rPr>
                <w:rFonts w:cstheme="minorHAnsi"/>
              </w:rPr>
            </w:pPr>
          </w:p>
        </w:tc>
        <w:tc>
          <w:tcPr>
            <w:tcW w:w="5120" w:type="dxa"/>
            <w:tcBorders>
              <w:top w:val="dotted" w:sz="4" w:space="0" w:color="auto"/>
            </w:tcBorders>
          </w:tcPr>
          <w:p w14:paraId="5A2195A9" w14:textId="77777777" w:rsidR="00060BAC" w:rsidRPr="00F127C3" w:rsidRDefault="00060BAC" w:rsidP="001B389A">
            <w:pPr>
              <w:rPr>
                <w:rFonts w:cstheme="minorHAnsi"/>
              </w:rPr>
            </w:pPr>
            <w:r w:rsidRPr="00007EAC">
              <w:rPr>
                <w:rFonts w:cstheme="minorHAnsi"/>
              </w:rPr>
              <w:t>Hinweis: Bei dieser Prüfung hat der NB auch die Marktlokationen zu berücksichtigen, die in den letzten drei Jahren vor dem Eingang der Anfrage im Netzgebiet des NB waren.</w:t>
            </w:r>
          </w:p>
        </w:tc>
      </w:tr>
      <w:tr w:rsidR="00060BAC" w:rsidRPr="00F127C3" w14:paraId="6C85A4F2" w14:textId="77777777" w:rsidTr="001B389A">
        <w:trPr>
          <w:trHeight w:val="201"/>
        </w:trPr>
        <w:tc>
          <w:tcPr>
            <w:tcW w:w="567" w:type="dxa"/>
            <w:gridSpan w:val="2"/>
            <w:vMerge w:val="restart"/>
          </w:tcPr>
          <w:p w14:paraId="5EF54EF7" w14:textId="77777777" w:rsidR="00060BAC" w:rsidRPr="00007EAC" w:rsidRDefault="00060BAC" w:rsidP="001B389A">
            <w:pPr>
              <w:rPr>
                <w:rFonts w:cstheme="minorHAnsi"/>
              </w:rPr>
            </w:pPr>
            <w:r>
              <w:rPr>
                <w:rFonts w:cstheme="minorHAnsi"/>
              </w:rPr>
              <w:t>3</w:t>
            </w:r>
          </w:p>
        </w:tc>
        <w:tc>
          <w:tcPr>
            <w:tcW w:w="6237" w:type="dxa"/>
            <w:gridSpan w:val="2"/>
            <w:vMerge w:val="restart"/>
          </w:tcPr>
          <w:p w14:paraId="3476FF28" w14:textId="6EE9794D" w:rsidR="008C32D1" w:rsidRPr="008C32D1" w:rsidRDefault="008C32D1" w:rsidP="008C32D1">
            <w:pPr>
              <w:rPr>
                <w:rFonts w:cstheme="minorHAnsi"/>
              </w:rPr>
            </w:pPr>
            <w:r w:rsidRPr="008C32D1">
              <w:rPr>
                <w:rFonts w:cstheme="minorHAnsi"/>
              </w:rPr>
              <w:t>Nimmt die Marktlokation zum Anmeldedatum an der Marktkommunikation teil?</w:t>
            </w:r>
          </w:p>
          <w:p w14:paraId="03E33EF6" w14:textId="312AED8B" w:rsidR="00060BAC" w:rsidRPr="008464E5" w:rsidRDefault="008C32D1" w:rsidP="00731D8E">
            <w:pPr>
              <w:rPr>
                <w:rFonts w:cstheme="minorHAnsi"/>
              </w:rPr>
            </w:pPr>
            <w:r w:rsidRPr="008C32D1">
              <w:rPr>
                <w:rFonts w:cstheme="minorHAnsi"/>
              </w:rPr>
              <w:t xml:space="preserve">(Dies sind Marktlokationen, bei welchen ein Bilanzkreis und ein Lieferant zugeordnet ist. Z.B. </w:t>
            </w:r>
            <w:r w:rsidR="0030600F">
              <w:rPr>
                <w:rFonts w:cstheme="minorHAnsi"/>
              </w:rPr>
              <w:t>s</w:t>
            </w:r>
            <w:r w:rsidRPr="008C32D1">
              <w:rPr>
                <w:rFonts w:cstheme="minorHAnsi"/>
              </w:rPr>
              <w:t>tillgelegte Marktlokationen oder Marktlokationen einer Kundenanlage, welche vom Kundenanlagenb</w:t>
            </w:r>
            <w:r w:rsidR="00731D8E">
              <w:rPr>
                <w:rFonts w:cstheme="minorHAnsi"/>
              </w:rPr>
              <w:t>e</w:t>
            </w:r>
            <w:r w:rsidRPr="008C32D1">
              <w:rPr>
                <w:rFonts w:cstheme="minorHAnsi"/>
              </w:rPr>
              <w:t>treiber beliefert werden und somit keine Zuordnung zu einem Lieferanten haben, nehmen nicht an der Marktkommunikation teil</w:t>
            </w:r>
            <w:r w:rsidR="00DD112A">
              <w:rPr>
                <w:rFonts w:cstheme="minorHAnsi"/>
              </w:rPr>
              <w:t>.</w:t>
            </w:r>
            <w:r w:rsidRPr="008C32D1">
              <w:rPr>
                <w:rFonts w:cstheme="minorHAnsi"/>
              </w:rPr>
              <w:t>)</w:t>
            </w:r>
          </w:p>
        </w:tc>
        <w:tc>
          <w:tcPr>
            <w:tcW w:w="1539" w:type="dxa"/>
            <w:tcBorders>
              <w:bottom w:val="dotted" w:sz="4" w:space="0" w:color="auto"/>
            </w:tcBorders>
          </w:tcPr>
          <w:p w14:paraId="3FF3260E" w14:textId="77777777" w:rsidR="00060BAC" w:rsidRPr="00007EAC" w:rsidRDefault="00060BAC" w:rsidP="001B389A">
            <w:pPr>
              <w:rPr>
                <w:rFonts w:cstheme="minorHAnsi"/>
              </w:rPr>
            </w:pPr>
            <w:r>
              <w:rPr>
                <w:rFonts w:cstheme="minorHAnsi"/>
              </w:rPr>
              <w:t>nein</w:t>
            </w:r>
          </w:p>
        </w:tc>
        <w:tc>
          <w:tcPr>
            <w:tcW w:w="854" w:type="dxa"/>
            <w:tcBorders>
              <w:bottom w:val="dotted" w:sz="4" w:space="0" w:color="auto"/>
            </w:tcBorders>
          </w:tcPr>
          <w:p w14:paraId="6E07B3E3" w14:textId="77777777" w:rsidR="00060BAC" w:rsidRPr="00F127C3" w:rsidRDefault="00060BAC" w:rsidP="001B389A">
            <w:pPr>
              <w:rPr>
                <w:rFonts w:cstheme="minorHAnsi"/>
              </w:rPr>
            </w:pPr>
            <w:r>
              <w:rPr>
                <w:rFonts w:cstheme="minorHAnsi"/>
              </w:rPr>
              <w:t>A15</w:t>
            </w:r>
          </w:p>
        </w:tc>
        <w:tc>
          <w:tcPr>
            <w:tcW w:w="5120" w:type="dxa"/>
            <w:tcBorders>
              <w:bottom w:val="dotted" w:sz="4" w:space="0" w:color="auto"/>
            </w:tcBorders>
          </w:tcPr>
          <w:p w14:paraId="388CEC46" w14:textId="77777777" w:rsidR="00060BAC" w:rsidRPr="00626F41" w:rsidRDefault="00060BAC" w:rsidP="001B389A">
            <w:pPr>
              <w:rPr>
                <w:rFonts w:cstheme="minorHAnsi"/>
              </w:rPr>
            </w:pPr>
            <w:r w:rsidRPr="00626F41">
              <w:rPr>
                <w:rFonts w:cstheme="minorHAnsi"/>
              </w:rPr>
              <w:t>Cluster: Ablehnung</w:t>
            </w:r>
          </w:p>
          <w:p w14:paraId="115106FC" w14:textId="77777777" w:rsidR="00060BAC" w:rsidRPr="00F127C3" w:rsidRDefault="00060BAC" w:rsidP="001B389A">
            <w:pPr>
              <w:rPr>
                <w:rFonts w:cstheme="minorHAnsi"/>
              </w:rPr>
            </w:pPr>
            <w:r w:rsidRPr="00626F41">
              <w:rPr>
                <w:rFonts w:cstheme="minorHAnsi"/>
              </w:rPr>
              <w:t>Marktlokation, die über Marktlokations-ID identifiziert wurde, nimmt nicht an der Marktkommunikation teil.</w:t>
            </w:r>
          </w:p>
        </w:tc>
      </w:tr>
      <w:tr w:rsidR="00060BAC" w:rsidRPr="00F127C3" w14:paraId="6A9F1D0B" w14:textId="77777777" w:rsidTr="001B389A">
        <w:trPr>
          <w:trHeight w:val="200"/>
        </w:trPr>
        <w:tc>
          <w:tcPr>
            <w:tcW w:w="567" w:type="dxa"/>
            <w:gridSpan w:val="2"/>
            <w:vMerge/>
          </w:tcPr>
          <w:p w14:paraId="5E15C8FB" w14:textId="77777777" w:rsidR="00060BAC" w:rsidRPr="00007EAC" w:rsidRDefault="00060BAC" w:rsidP="001B389A">
            <w:pPr>
              <w:rPr>
                <w:rFonts w:cstheme="minorHAnsi"/>
              </w:rPr>
            </w:pPr>
          </w:p>
        </w:tc>
        <w:tc>
          <w:tcPr>
            <w:tcW w:w="6237" w:type="dxa"/>
            <w:gridSpan w:val="2"/>
            <w:vMerge/>
          </w:tcPr>
          <w:p w14:paraId="04CC22C6" w14:textId="77777777" w:rsidR="00060BAC" w:rsidRPr="008464E5" w:rsidRDefault="00060BAC" w:rsidP="001B389A">
            <w:pPr>
              <w:rPr>
                <w:rFonts w:cstheme="minorHAnsi"/>
              </w:rPr>
            </w:pPr>
          </w:p>
        </w:tc>
        <w:tc>
          <w:tcPr>
            <w:tcW w:w="1539" w:type="dxa"/>
            <w:tcBorders>
              <w:top w:val="dotted" w:sz="4" w:space="0" w:color="auto"/>
              <w:bottom w:val="single" w:sz="4" w:space="0" w:color="auto"/>
            </w:tcBorders>
          </w:tcPr>
          <w:p w14:paraId="265EB463" w14:textId="77777777" w:rsidR="00060BAC" w:rsidRPr="00007EAC" w:rsidRDefault="00060BAC" w:rsidP="001B389A">
            <w:pPr>
              <w:rPr>
                <w:rFonts w:cstheme="minorHAnsi"/>
              </w:rPr>
            </w:pPr>
            <w:r>
              <w:rPr>
                <w:rFonts w:cstheme="minorHAnsi"/>
              </w:rPr>
              <w:t xml:space="preserve">ja </w:t>
            </w:r>
            <w:r w:rsidRPr="00817BB2">
              <w:rPr>
                <w:rFonts w:cstheme="minorHAnsi"/>
              </w:rPr>
              <w:sym w:font="Wingdings" w:char="F0E0"/>
            </w:r>
            <w:r>
              <w:rPr>
                <w:rFonts w:cstheme="minorHAnsi"/>
              </w:rPr>
              <w:t xml:space="preserve"> 10</w:t>
            </w:r>
          </w:p>
        </w:tc>
        <w:tc>
          <w:tcPr>
            <w:tcW w:w="854" w:type="dxa"/>
            <w:tcBorders>
              <w:top w:val="dotted" w:sz="4" w:space="0" w:color="auto"/>
              <w:bottom w:val="dotted" w:sz="4" w:space="0" w:color="auto"/>
            </w:tcBorders>
          </w:tcPr>
          <w:p w14:paraId="1A3B051F" w14:textId="77777777" w:rsidR="00060BAC" w:rsidRPr="00F127C3" w:rsidRDefault="00060BAC" w:rsidP="001B389A">
            <w:pPr>
              <w:rPr>
                <w:rFonts w:cstheme="minorHAnsi"/>
              </w:rPr>
            </w:pPr>
          </w:p>
        </w:tc>
        <w:tc>
          <w:tcPr>
            <w:tcW w:w="5120" w:type="dxa"/>
            <w:tcBorders>
              <w:top w:val="dotted" w:sz="4" w:space="0" w:color="auto"/>
              <w:bottom w:val="dotted" w:sz="4" w:space="0" w:color="auto"/>
            </w:tcBorders>
          </w:tcPr>
          <w:p w14:paraId="654030DB" w14:textId="77777777" w:rsidR="00060BAC" w:rsidRPr="00F127C3" w:rsidRDefault="00060BAC" w:rsidP="001B389A">
            <w:pPr>
              <w:rPr>
                <w:rFonts w:cstheme="minorHAnsi"/>
              </w:rPr>
            </w:pPr>
          </w:p>
        </w:tc>
      </w:tr>
      <w:tr w:rsidR="00060BAC" w:rsidRPr="00F127C3" w14:paraId="64F8D2D9" w14:textId="77777777" w:rsidTr="001B389A">
        <w:tc>
          <w:tcPr>
            <w:tcW w:w="567" w:type="dxa"/>
            <w:gridSpan w:val="2"/>
            <w:vMerge w:val="restart"/>
          </w:tcPr>
          <w:p w14:paraId="752A26E1" w14:textId="77777777" w:rsidR="00060BAC" w:rsidRPr="00F127C3" w:rsidRDefault="00060BAC" w:rsidP="001B389A">
            <w:pPr>
              <w:rPr>
                <w:rFonts w:cstheme="minorHAnsi"/>
              </w:rPr>
            </w:pPr>
            <w:r>
              <w:rPr>
                <w:rFonts w:cstheme="minorHAnsi"/>
              </w:rPr>
              <w:t>4</w:t>
            </w:r>
          </w:p>
        </w:tc>
        <w:tc>
          <w:tcPr>
            <w:tcW w:w="6237" w:type="dxa"/>
            <w:gridSpan w:val="2"/>
            <w:vMerge w:val="restart"/>
          </w:tcPr>
          <w:p w14:paraId="6D22778D" w14:textId="77777777" w:rsidR="00060BAC" w:rsidRPr="00F127C3" w:rsidRDefault="00060BAC" w:rsidP="001B389A">
            <w:pPr>
              <w:rPr>
                <w:rFonts w:cstheme="minorHAnsi"/>
              </w:rPr>
            </w:pPr>
            <w:r w:rsidRPr="00DE64C9">
              <w:rPr>
                <w:rFonts w:cstheme="minorHAnsi"/>
              </w:rPr>
              <w:t>Wurde mit allen zur Verfügung gestellten Informationen aus der Anmeldung unter Wahrung der gebotenen Sorgfalt genau eine Marktlokation ermittelt</w:t>
            </w:r>
            <w:r w:rsidRPr="008464E5">
              <w:rPr>
                <w:rFonts w:cstheme="minorHAnsi"/>
              </w:rPr>
              <w:t xml:space="preserve">? </w:t>
            </w:r>
          </w:p>
        </w:tc>
        <w:tc>
          <w:tcPr>
            <w:tcW w:w="1539" w:type="dxa"/>
            <w:tcBorders>
              <w:top w:val="single" w:sz="4" w:space="0" w:color="auto"/>
              <w:bottom w:val="dotted" w:sz="4" w:space="0" w:color="auto"/>
            </w:tcBorders>
          </w:tcPr>
          <w:p w14:paraId="5E515920" w14:textId="77777777" w:rsidR="00060BAC" w:rsidRPr="00F127C3" w:rsidRDefault="00060BAC" w:rsidP="001B389A">
            <w:pPr>
              <w:rPr>
                <w:rFonts w:cstheme="minorHAnsi"/>
              </w:rPr>
            </w:pPr>
            <w:r w:rsidRPr="00007EAC">
              <w:rPr>
                <w:rFonts w:cstheme="minorHAnsi"/>
              </w:rPr>
              <w:t xml:space="preserve">ja </w:t>
            </w:r>
            <w:r w:rsidRPr="00007EAC">
              <w:rPr>
                <w:rFonts w:cstheme="minorHAnsi"/>
              </w:rPr>
              <w:sym w:font="Wingdings" w:char="F0E0"/>
            </w:r>
            <w:r w:rsidRPr="00007EAC">
              <w:rPr>
                <w:rFonts w:cstheme="minorHAnsi"/>
              </w:rPr>
              <w:t xml:space="preserve"> </w:t>
            </w:r>
            <w:r>
              <w:rPr>
                <w:rFonts w:cstheme="minorHAnsi"/>
              </w:rPr>
              <w:t>5</w:t>
            </w:r>
          </w:p>
        </w:tc>
        <w:tc>
          <w:tcPr>
            <w:tcW w:w="854" w:type="dxa"/>
            <w:tcBorders>
              <w:bottom w:val="dotted" w:sz="4" w:space="0" w:color="auto"/>
            </w:tcBorders>
          </w:tcPr>
          <w:p w14:paraId="71D51908" w14:textId="77777777" w:rsidR="00060BAC" w:rsidRPr="00F127C3" w:rsidRDefault="00060BAC" w:rsidP="001B389A">
            <w:pPr>
              <w:rPr>
                <w:rFonts w:cstheme="minorHAnsi"/>
              </w:rPr>
            </w:pPr>
          </w:p>
        </w:tc>
        <w:tc>
          <w:tcPr>
            <w:tcW w:w="5120" w:type="dxa"/>
            <w:tcBorders>
              <w:bottom w:val="dotted" w:sz="4" w:space="0" w:color="auto"/>
            </w:tcBorders>
          </w:tcPr>
          <w:p w14:paraId="172E4424" w14:textId="77777777" w:rsidR="00060BAC" w:rsidRPr="00F127C3" w:rsidRDefault="00060BAC" w:rsidP="001B389A">
            <w:pPr>
              <w:rPr>
                <w:rFonts w:cstheme="minorHAnsi"/>
              </w:rPr>
            </w:pPr>
          </w:p>
        </w:tc>
      </w:tr>
      <w:tr w:rsidR="00060BAC" w:rsidRPr="00F127C3" w14:paraId="7EE76F3C" w14:textId="77777777" w:rsidTr="001B389A">
        <w:tc>
          <w:tcPr>
            <w:tcW w:w="567" w:type="dxa"/>
            <w:gridSpan w:val="2"/>
            <w:vMerge/>
          </w:tcPr>
          <w:p w14:paraId="38BDAA65" w14:textId="77777777" w:rsidR="00060BAC" w:rsidRPr="00F127C3" w:rsidRDefault="00060BAC" w:rsidP="001B389A">
            <w:pPr>
              <w:rPr>
                <w:rFonts w:cstheme="minorHAnsi"/>
              </w:rPr>
            </w:pPr>
          </w:p>
        </w:tc>
        <w:tc>
          <w:tcPr>
            <w:tcW w:w="6237" w:type="dxa"/>
            <w:gridSpan w:val="2"/>
            <w:vMerge/>
          </w:tcPr>
          <w:p w14:paraId="5F3EBD2E" w14:textId="77777777" w:rsidR="00060BAC" w:rsidRPr="00F127C3" w:rsidRDefault="00060BAC" w:rsidP="001B389A">
            <w:pPr>
              <w:rPr>
                <w:rFonts w:cstheme="minorHAnsi"/>
              </w:rPr>
            </w:pPr>
          </w:p>
        </w:tc>
        <w:tc>
          <w:tcPr>
            <w:tcW w:w="1539" w:type="dxa"/>
            <w:tcBorders>
              <w:top w:val="dotted" w:sz="4" w:space="0" w:color="auto"/>
            </w:tcBorders>
          </w:tcPr>
          <w:p w14:paraId="04EC7B69" w14:textId="77777777" w:rsidR="00060BAC" w:rsidRPr="00F127C3" w:rsidRDefault="00060BAC" w:rsidP="001B389A">
            <w:pPr>
              <w:rPr>
                <w:rFonts w:cstheme="minorHAnsi"/>
              </w:rPr>
            </w:pPr>
            <w:r w:rsidRPr="00007EAC">
              <w:rPr>
                <w:rFonts w:cstheme="minorHAnsi"/>
              </w:rPr>
              <w:t xml:space="preserve">nein </w:t>
            </w:r>
            <w:r w:rsidRPr="00007EAC">
              <w:rPr>
                <w:rFonts w:cstheme="minorHAnsi"/>
              </w:rPr>
              <w:sym w:font="Wingdings" w:char="F0E0"/>
            </w:r>
            <w:r w:rsidRPr="00007EAC">
              <w:rPr>
                <w:rFonts w:cstheme="minorHAnsi"/>
              </w:rPr>
              <w:t xml:space="preserve"> </w:t>
            </w:r>
            <w:r>
              <w:rPr>
                <w:rFonts w:cstheme="minorHAnsi"/>
              </w:rPr>
              <w:t>6</w:t>
            </w:r>
          </w:p>
        </w:tc>
        <w:tc>
          <w:tcPr>
            <w:tcW w:w="854" w:type="dxa"/>
            <w:tcBorders>
              <w:top w:val="dotted" w:sz="4" w:space="0" w:color="auto"/>
            </w:tcBorders>
          </w:tcPr>
          <w:p w14:paraId="7F471B9F" w14:textId="77777777" w:rsidR="00060BAC" w:rsidRPr="00F127C3" w:rsidRDefault="00060BAC" w:rsidP="001B389A">
            <w:pPr>
              <w:rPr>
                <w:rFonts w:cstheme="minorHAnsi"/>
              </w:rPr>
            </w:pPr>
          </w:p>
        </w:tc>
        <w:tc>
          <w:tcPr>
            <w:tcW w:w="5120" w:type="dxa"/>
            <w:tcBorders>
              <w:top w:val="dotted" w:sz="4" w:space="0" w:color="auto"/>
            </w:tcBorders>
          </w:tcPr>
          <w:p w14:paraId="65FB909B" w14:textId="77777777" w:rsidR="00060BAC" w:rsidRPr="00F127C3" w:rsidRDefault="00060BAC" w:rsidP="001B389A">
            <w:pPr>
              <w:rPr>
                <w:rFonts w:cstheme="minorHAnsi"/>
              </w:rPr>
            </w:pPr>
          </w:p>
        </w:tc>
      </w:tr>
      <w:tr w:rsidR="00F1724B" w:rsidRPr="00F127C3" w14:paraId="241F0A83" w14:textId="77777777" w:rsidTr="001B389A">
        <w:trPr>
          <w:trHeight w:val="470"/>
        </w:trPr>
        <w:tc>
          <w:tcPr>
            <w:tcW w:w="567" w:type="dxa"/>
            <w:gridSpan w:val="2"/>
            <w:vMerge w:val="restart"/>
          </w:tcPr>
          <w:p w14:paraId="613908ED" w14:textId="77777777" w:rsidR="00F1724B" w:rsidRPr="00007EAC" w:rsidRDefault="00F1724B" w:rsidP="001B389A">
            <w:pPr>
              <w:rPr>
                <w:rFonts w:cstheme="minorHAnsi"/>
              </w:rPr>
            </w:pPr>
            <w:r>
              <w:lastRenderedPageBreak/>
              <w:t>5</w:t>
            </w:r>
          </w:p>
        </w:tc>
        <w:tc>
          <w:tcPr>
            <w:tcW w:w="6237" w:type="dxa"/>
            <w:gridSpan w:val="2"/>
            <w:vMerge w:val="restart"/>
          </w:tcPr>
          <w:p w14:paraId="496C500C" w14:textId="77777777" w:rsidR="00110E10" w:rsidRDefault="00F1724B" w:rsidP="001B389A">
            <w:r w:rsidRPr="006D695C">
              <w:t>Nimmt die Marktlokation zum Anmeldedatum an der Markt</w:t>
            </w:r>
            <w:r>
              <w:softHyphen/>
            </w:r>
            <w:r w:rsidRPr="006D695C">
              <w:t>kommunikation teil</w:t>
            </w:r>
            <w:r w:rsidR="00DD112A">
              <w:t>?</w:t>
            </w:r>
            <w:r w:rsidRPr="006D695C">
              <w:t xml:space="preserve"> </w:t>
            </w:r>
          </w:p>
          <w:p w14:paraId="641860E9" w14:textId="25EF3245" w:rsidR="00F1724B" w:rsidRPr="002C1842" w:rsidRDefault="00F1724B" w:rsidP="001B389A">
            <w:pPr>
              <w:rPr>
                <w:rFonts w:cstheme="minorHAnsi"/>
              </w:rPr>
            </w:pPr>
            <w:r w:rsidRPr="006D695C">
              <w:t>(</w:t>
            </w:r>
            <w:r w:rsidR="00E31A98" w:rsidRPr="008C32D1">
              <w:rPr>
                <w:rFonts w:cstheme="minorHAnsi"/>
              </w:rPr>
              <w:t xml:space="preserve">Dies sind Marktlokationen, bei welchen ein Bilanzkreis und ein Lieferant zugeordnet ist. Z.B. </w:t>
            </w:r>
            <w:r w:rsidR="00DD112A">
              <w:rPr>
                <w:rFonts w:cstheme="minorHAnsi"/>
              </w:rPr>
              <w:t>s</w:t>
            </w:r>
            <w:r w:rsidR="00E31A98" w:rsidRPr="008C32D1">
              <w:rPr>
                <w:rFonts w:cstheme="minorHAnsi"/>
              </w:rPr>
              <w:t>tillgelegte Marktlokationen oder Marktlokationen einer Kundenanlage, welche vom Kundenanlagenb</w:t>
            </w:r>
            <w:r w:rsidR="00E31A98">
              <w:rPr>
                <w:rFonts w:cstheme="minorHAnsi"/>
              </w:rPr>
              <w:t>e</w:t>
            </w:r>
            <w:r w:rsidR="00E31A98" w:rsidRPr="008C32D1">
              <w:rPr>
                <w:rFonts w:cstheme="minorHAnsi"/>
              </w:rPr>
              <w:t>treiber beliefert werden und somit keine Zuordnung zu einem Lieferanten haben, nehmen nicht an der Marktkommunikation teil</w:t>
            </w:r>
            <w:r w:rsidR="00382BB8">
              <w:rPr>
                <w:rFonts w:cstheme="minorHAnsi"/>
              </w:rPr>
              <w:t>.</w:t>
            </w:r>
            <w:r w:rsidRPr="006D695C">
              <w:t>)</w:t>
            </w:r>
          </w:p>
        </w:tc>
        <w:tc>
          <w:tcPr>
            <w:tcW w:w="1539" w:type="dxa"/>
            <w:tcBorders>
              <w:bottom w:val="dotted" w:sz="4" w:space="0" w:color="auto"/>
            </w:tcBorders>
          </w:tcPr>
          <w:p w14:paraId="164AAB4E" w14:textId="77777777" w:rsidR="00F1724B" w:rsidRPr="00007EAC" w:rsidRDefault="00F1724B" w:rsidP="001B389A">
            <w:pPr>
              <w:rPr>
                <w:rFonts w:cstheme="minorHAnsi"/>
              </w:rPr>
            </w:pPr>
            <w:r>
              <w:rPr>
                <w:rFonts w:cstheme="minorHAnsi"/>
              </w:rPr>
              <w:t>nein</w:t>
            </w:r>
          </w:p>
        </w:tc>
        <w:tc>
          <w:tcPr>
            <w:tcW w:w="854" w:type="dxa"/>
            <w:tcBorders>
              <w:bottom w:val="dotted" w:sz="4" w:space="0" w:color="auto"/>
            </w:tcBorders>
          </w:tcPr>
          <w:p w14:paraId="499A8EF3" w14:textId="77777777" w:rsidR="00F1724B" w:rsidRPr="00007EAC" w:rsidRDefault="00F1724B" w:rsidP="001B389A">
            <w:pPr>
              <w:rPr>
                <w:rFonts w:cstheme="minorHAnsi"/>
              </w:rPr>
            </w:pPr>
            <w:r>
              <w:rPr>
                <w:rFonts w:cstheme="minorHAnsi"/>
              </w:rPr>
              <w:t>A16</w:t>
            </w:r>
          </w:p>
        </w:tc>
        <w:tc>
          <w:tcPr>
            <w:tcW w:w="5120" w:type="dxa"/>
            <w:tcBorders>
              <w:bottom w:val="dotted" w:sz="4" w:space="0" w:color="auto"/>
            </w:tcBorders>
          </w:tcPr>
          <w:p w14:paraId="496AE249" w14:textId="77777777" w:rsidR="00F1724B" w:rsidRPr="005D2172" w:rsidRDefault="00F1724B" w:rsidP="001B389A">
            <w:pPr>
              <w:rPr>
                <w:rFonts w:cstheme="minorHAnsi"/>
              </w:rPr>
            </w:pPr>
            <w:r w:rsidRPr="005D2172">
              <w:rPr>
                <w:rFonts w:cstheme="minorHAnsi"/>
              </w:rPr>
              <w:t>Cluster: Ablehnung</w:t>
            </w:r>
          </w:p>
          <w:p w14:paraId="2477D47A" w14:textId="77777777" w:rsidR="00F1724B" w:rsidRPr="00007EAC" w:rsidRDefault="00F1724B" w:rsidP="001B389A">
            <w:pPr>
              <w:rPr>
                <w:rFonts w:cstheme="minorHAnsi"/>
              </w:rPr>
            </w:pPr>
            <w:r w:rsidRPr="005D2172">
              <w:rPr>
                <w:rFonts w:cstheme="minorHAnsi"/>
              </w:rPr>
              <w:t>Identifizierte Marktlokation nimmt nicht an der Marktkommunikation teil.</w:t>
            </w:r>
          </w:p>
        </w:tc>
      </w:tr>
      <w:tr w:rsidR="00F1724B" w:rsidRPr="00F127C3" w14:paraId="1848D900" w14:textId="77777777" w:rsidTr="001B389A">
        <w:trPr>
          <w:trHeight w:val="469"/>
        </w:trPr>
        <w:tc>
          <w:tcPr>
            <w:tcW w:w="567" w:type="dxa"/>
            <w:gridSpan w:val="2"/>
            <w:vMerge/>
          </w:tcPr>
          <w:p w14:paraId="55E31449" w14:textId="77777777" w:rsidR="00F1724B" w:rsidRPr="00815A59" w:rsidRDefault="00F1724B" w:rsidP="001B389A">
            <w:pPr>
              <w:rPr>
                <w:highlight w:val="yellow"/>
              </w:rPr>
            </w:pPr>
          </w:p>
        </w:tc>
        <w:tc>
          <w:tcPr>
            <w:tcW w:w="6237" w:type="dxa"/>
            <w:gridSpan w:val="2"/>
            <w:vMerge/>
          </w:tcPr>
          <w:p w14:paraId="038E266A" w14:textId="77777777" w:rsidR="00F1724B" w:rsidRPr="006D695C" w:rsidRDefault="00F1724B" w:rsidP="001B389A"/>
        </w:tc>
        <w:tc>
          <w:tcPr>
            <w:tcW w:w="1539" w:type="dxa"/>
            <w:tcBorders>
              <w:top w:val="dotted" w:sz="4" w:space="0" w:color="auto"/>
              <w:bottom w:val="dotted" w:sz="4" w:space="0" w:color="auto"/>
            </w:tcBorders>
          </w:tcPr>
          <w:p w14:paraId="7F646794" w14:textId="77777777" w:rsidR="00F1724B" w:rsidRPr="008B4DBC" w:rsidRDefault="00F1724B" w:rsidP="001B389A">
            <w:r w:rsidRPr="008B4DBC">
              <w:t xml:space="preserve">ja </w:t>
            </w:r>
            <w:r>
              <w:sym w:font="Wingdings" w:char="F0E0"/>
            </w:r>
            <w:r>
              <w:t xml:space="preserve"> 10</w:t>
            </w:r>
          </w:p>
        </w:tc>
        <w:tc>
          <w:tcPr>
            <w:tcW w:w="854" w:type="dxa"/>
            <w:tcBorders>
              <w:top w:val="dotted" w:sz="4" w:space="0" w:color="auto"/>
              <w:bottom w:val="dotted" w:sz="4" w:space="0" w:color="auto"/>
            </w:tcBorders>
          </w:tcPr>
          <w:p w14:paraId="49E68603" w14:textId="77777777" w:rsidR="00F1724B" w:rsidRPr="00007EAC" w:rsidRDefault="00F1724B" w:rsidP="001B389A">
            <w:pPr>
              <w:rPr>
                <w:rFonts w:cstheme="minorHAnsi"/>
              </w:rPr>
            </w:pPr>
          </w:p>
        </w:tc>
        <w:tc>
          <w:tcPr>
            <w:tcW w:w="5120" w:type="dxa"/>
            <w:tcBorders>
              <w:top w:val="dotted" w:sz="4" w:space="0" w:color="auto"/>
              <w:bottom w:val="dotted" w:sz="4" w:space="0" w:color="auto"/>
            </w:tcBorders>
          </w:tcPr>
          <w:p w14:paraId="2BAFF4A3" w14:textId="77777777" w:rsidR="00F1724B" w:rsidRPr="00007EAC" w:rsidRDefault="00F1724B" w:rsidP="001B389A">
            <w:pPr>
              <w:rPr>
                <w:rFonts w:cstheme="minorHAnsi"/>
              </w:rPr>
            </w:pPr>
          </w:p>
        </w:tc>
      </w:tr>
      <w:tr w:rsidR="00F1724B" w:rsidRPr="00F127C3" w14:paraId="31AA7764" w14:textId="77777777" w:rsidTr="001B389A">
        <w:tc>
          <w:tcPr>
            <w:tcW w:w="567" w:type="dxa"/>
            <w:gridSpan w:val="2"/>
            <w:vMerge w:val="restart"/>
          </w:tcPr>
          <w:p w14:paraId="3DB988ED" w14:textId="77777777" w:rsidR="00F1724B" w:rsidRPr="00F127C3" w:rsidRDefault="00F1724B" w:rsidP="001B389A">
            <w:pPr>
              <w:rPr>
                <w:rFonts w:cstheme="minorHAnsi"/>
              </w:rPr>
            </w:pPr>
            <w:r>
              <w:rPr>
                <w:rFonts w:cstheme="minorHAnsi"/>
              </w:rPr>
              <w:t>6</w:t>
            </w:r>
          </w:p>
        </w:tc>
        <w:tc>
          <w:tcPr>
            <w:tcW w:w="6237" w:type="dxa"/>
            <w:gridSpan w:val="2"/>
            <w:vMerge w:val="restart"/>
          </w:tcPr>
          <w:p w14:paraId="11C6C138" w14:textId="77777777" w:rsidR="00F1724B" w:rsidRPr="005C296E" w:rsidRDefault="00F1724B" w:rsidP="001B389A">
            <w:pPr>
              <w:rPr>
                <w:rFonts w:cstheme="minorHAnsi"/>
              </w:rPr>
            </w:pPr>
            <w:r w:rsidRPr="005C296E">
              <w:rPr>
                <w:rFonts w:cstheme="minorHAnsi"/>
              </w:rPr>
              <w:t xml:space="preserve">Wurde mit allen zur Verfügung gestellten Informationen aus der Anmeldung unter Wahrung der gebotenen Sorgfalt mehr als eine Marktlokation ermittelt? </w:t>
            </w:r>
          </w:p>
        </w:tc>
        <w:tc>
          <w:tcPr>
            <w:tcW w:w="1539" w:type="dxa"/>
            <w:tcBorders>
              <w:bottom w:val="dotted" w:sz="4" w:space="0" w:color="auto"/>
            </w:tcBorders>
          </w:tcPr>
          <w:p w14:paraId="10EF4203" w14:textId="208722E2" w:rsidR="00F1724B" w:rsidRPr="00F127C3" w:rsidRDefault="006440F4" w:rsidP="001B389A">
            <w:pPr>
              <w:rPr>
                <w:rFonts w:cstheme="minorHAnsi"/>
              </w:rPr>
            </w:pPr>
            <w:r>
              <w:rPr>
                <w:rFonts w:cstheme="minorHAnsi"/>
              </w:rPr>
              <w:t>n</w:t>
            </w:r>
            <w:r w:rsidR="00F1724B">
              <w:rPr>
                <w:rFonts w:cstheme="minorHAnsi"/>
              </w:rPr>
              <w:t xml:space="preserve">ein </w:t>
            </w:r>
            <w:r w:rsidR="00F1724B" w:rsidRPr="00F10262">
              <w:rPr>
                <w:rFonts w:cstheme="minorHAnsi"/>
              </w:rPr>
              <w:sym w:font="Wingdings" w:char="F0E0"/>
            </w:r>
            <w:r w:rsidR="00F1724B">
              <w:rPr>
                <w:rFonts w:cstheme="minorHAnsi"/>
              </w:rPr>
              <w:t xml:space="preserve"> 7</w:t>
            </w:r>
          </w:p>
        </w:tc>
        <w:tc>
          <w:tcPr>
            <w:tcW w:w="854" w:type="dxa"/>
            <w:tcBorders>
              <w:bottom w:val="dotted" w:sz="4" w:space="0" w:color="auto"/>
            </w:tcBorders>
          </w:tcPr>
          <w:p w14:paraId="45C41733" w14:textId="77777777" w:rsidR="00F1724B" w:rsidRPr="00F127C3" w:rsidRDefault="00F1724B" w:rsidP="001B389A">
            <w:pPr>
              <w:rPr>
                <w:rFonts w:cstheme="minorHAnsi"/>
              </w:rPr>
            </w:pPr>
          </w:p>
        </w:tc>
        <w:tc>
          <w:tcPr>
            <w:tcW w:w="5120" w:type="dxa"/>
            <w:tcBorders>
              <w:bottom w:val="dotted" w:sz="4" w:space="0" w:color="auto"/>
            </w:tcBorders>
          </w:tcPr>
          <w:p w14:paraId="0EBADC84" w14:textId="77777777" w:rsidR="00F1724B" w:rsidRPr="00F127C3" w:rsidRDefault="00F1724B" w:rsidP="001B389A">
            <w:pPr>
              <w:rPr>
                <w:rFonts w:cstheme="minorHAnsi"/>
              </w:rPr>
            </w:pPr>
          </w:p>
        </w:tc>
      </w:tr>
      <w:tr w:rsidR="00F1724B" w:rsidRPr="00F127C3" w14:paraId="4C83034B" w14:textId="77777777" w:rsidTr="001B389A">
        <w:tc>
          <w:tcPr>
            <w:tcW w:w="567" w:type="dxa"/>
            <w:gridSpan w:val="2"/>
            <w:vMerge/>
          </w:tcPr>
          <w:p w14:paraId="73B2FD15" w14:textId="77777777" w:rsidR="00F1724B" w:rsidRPr="00F127C3" w:rsidRDefault="00F1724B" w:rsidP="001B389A">
            <w:pPr>
              <w:rPr>
                <w:rFonts w:cstheme="minorHAnsi"/>
              </w:rPr>
            </w:pPr>
          </w:p>
        </w:tc>
        <w:tc>
          <w:tcPr>
            <w:tcW w:w="6237" w:type="dxa"/>
            <w:gridSpan w:val="2"/>
            <w:vMerge/>
          </w:tcPr>
          <w:p w14:paraId="34A412F4" w14:textId="77777777" w:rsidR="00F1724B" w:rsidRPr="00F127C3" w:rsidRDefault="00F1724B" w:rsidP="001B389A">
            <w:pPr>
              <w:rPr>
                <w:rFonts w:cstheme="minorHAnsi"/>
              </w:rPr>
            </w:pPr>
          </w:p>
        </w:tc>
        <w:tc>
          <w:tcPr>
            <w:tcW w:w="1539" w:type="dxa"/>
            <w:tcBorders>
              <w:top w:val="dotted" w:sz="4" w:space="0" w:color="auto"/>
            </w:tcBorders>
          </w:tcPr>
          <w:p w14:paraId="1577EC17" w14:textId="77777777" w:rsidR="00F1724B" w:rsidRPr="00F127C3" w:rsidRDefault="00F1724B" w:rsidP="001B389A">
            <w:pPr>
              <w:rPr>
                <w:rFonts w:cstheme="minorHAnsi"/>
              </w:rPr>
            </w:pPr>
            <w:r>
              <w:rPr>
                <w:rFonts w:cstheme="minorHAnsi"/>
              </w:rPr>
              <w:t>j</w:t>
            </w:r>
            <w:r w:rsidRPr="00007EAC">
              <w:rPr>
                <w:rFonts w:cstheme="minorHAnsi"/>
              </w:rPr>
              <w:t>a</w:t>
            </w:r>
            <w:r>
              <w:rPr>
                <w:rFonts w:cstheme="minorHAnsi"/>
              </w:rPr>
              <w:t xml:space="preserve"> </w:t>
            </w:r>
            <w:r w:rsidRPr="005D2172">
              <w:rPr>
                <w:rFonts w:cstheme="minorHAnsi"/>
              </w:rPr>
              <w:sym w:font="Wingdings" w:char="F0E0"/>
            </w:r>
            <w:r>
              <w:rPr>
                <w:rFonts w:cstheme="minorHAnsi"/>
              </w:rPr>
              <w:t xml:space="preserve"> 9</w:t>
            </w:r>
          </w:p>
        </w:tc>
        <w:tc>
          <w:tcPr>
            <w:tcW w:w="854" w:type="dxa"/>
            <w:tcBorders>
              <w:top w:val="dotted" w:sz="4" w:space="0" w:color="auto"/>
            </w:tcBorders>
          </w:tcPr>
          <w:p w14:paraId="34A8F2D7" w14:textId="77777777" w:rsidR="00F1724B" w:rsidRPr="00F127C3" w:rsidRDefault="00F1724B" w:rsidP="001B389A">
            <w:pPr>
              <w:rPr>
                <w:rFonts w:cstheme="minorHAnsi"/>
              </w:rPr>
            </w:pPr>
          </w:p>
        </w:tc>
        <w:tc>
          <w:tcPr>
            <w:tcW w:w="5120" w:type="dxa"/>
            <w:tcBorders>
              <w:top w:val="dotted" w:sz="4" w:space="0" w:color="auto"/>
            </w:tcBorders>
          </w:tcPr>
          <w:p w14:paraId="5078FCB1" w14:textId="77777777" w:rsidR="00F1724B" w:rsidRPr="00F127C3" w:rsidRDefault="00F1724B" w:rsidP="001B389A">
            <w:pPr>
              <w:rPr>
                <w:rFonts w:cstheme="minorHAnsi"/>
              </w:rPr>
            </w:pPr>
          </w:p>
        </w:tc>
      </w:tr>
      <w:tr w:rsidR="00F1724B" w:rsidRPr="00F127C3" w14:paraId="77786198" w14:textId="77777777" w:rsidTr="00F04BA3">
        <w:tc>
          <w:tcPr>
            <w:tcW w:w="567" w:type="dxa"/>
            <w:gridSpan w:val="2"/>
            <w:vMerge w:val="restart"/>
          </w:tcPr>
          <w:p w14:paraId="59222AC9" w14:textId="77777777" w:rsidR="00F1724B" w:rsidRPr="00F127C3" w:rsidRDefault="00F1724B" w:rsidP="001B389A">
            <w:pPr>
              <w:rPr>
                <w:rFonts w:cstheme="minorHAnsi"/>
              </w:rPr>
            </w:pPr>
            <w:r>
              <w:rPr>
                <w:rFonts w:cstheme="minorHAnsi"/>
              </w:rPr>
              <w:t>7</w:t>
            </w:r>
          </w:p>
        </w:tc>
        <w:tc>
          <w:tcPr>
            <w:tcW w:w="6237" w:type="dxa"/>
            <w:gridSpan w:val="2"/>
            <w:vMerge w:val="restart"/>
          </w:tcPr>
          <w:p w14:paraId="0ED0595C" w14:textId="23EE9E75" w:rsidR="00F1724B" w:rsidRPr="00F127C3" w:rsidRDefault="00F1724B" w:rsidP="001B389A">
            <w:pPr>
              <w:rPr>
                <w:rFonts w:cstheme="minorHAnsi"/>
              </w:rPr>
            </w:pPr>
            <w:r>
              <w:rPr>
                <w:rFonts w:cstheme="minorHAnsi"/>
              </w:rPr>
              <w:t xml:space="preserve">Handelt es sich um einen </w:t>
            </w:r>
            <w:r w:rsidR="002C0E91">
              <w:rPr>
                <w:rFonts w:cstheme="minorHAnsi"/>
              </w:rPr>
              <w:t>„</w:t>
            </w:r>
            <w:r w:rsidR="002C0E91" w:rsidRPr="002C0E91">
              <w:rPr>
                <w:rFonts w:cstheme="minorHAnsi"/>
              </w:rPr>
              <w:t>Einzug in Neuanlage</w:t>
            </w:r>
            <w:r w:rsidR="002C0E91">
              <w:rPr>
                <w:rFonts w:cstheme="minorHAnsi"/>
              </w:rPr>
              <w:t>“</w:t>
            </w:r>
            <w:r>
              <w:rPr>
                <w:rFonts w:cstheme="minorHAnsi"/>
              </w:rPr>
              <w:t>?</w:t>
            </w:r>
          </w:p>
        </w:tc>
        <w:tc>
          <w:tcPr>
            <w:tcW w:w="1539" w:type="dxa"/>
            <w:tcBorders>
              <w:top w:val="dotted" w:sz="4" w:space="0" w:color="auto"/>
              <w:bottom w:val="dotted" w:sz="4" w:space="0" w:color="auto"/>
            </w:tcBorders>
          </w:tcPr>
          <w:p w14:paraId="6A00C6F5" w14:textId="77777777" w:rsidR="00F1724B" w:rsidRDefault="00F1724B" w:rsidP="001B389A">
            <w:pPr>
              <w:rPr>
                <w:rFonts w:cstheme="minorHAnsi"/>
              </w:rPr>
            </w:pPr>
            <w:r>
              <w:rPr>
                <w:rFonts w:cstheme="minorHAnsi"/>
              </w:rPr>
              <w:t>nein</w:t>
            </w:r>
          </w:p>
        </w:tc>
        <w:tc>
          <w:tcPr>
            <w:tcW w:w="854" w:type="dxa"/>
            <w:tcBorders>
              <w:top w:val="dotted" w:sz="4" w:space="0" w:color="auto"/>
              <w:bottom w:val="dotted" w:sz="4" w:space="0" w:color="auto"/>
            </w:tcBorders>
          </w:tcPr>
          <w:p w14:paraId="3ADD891C" w14:textId="77777777" w:rsidR="00F1724B" w:rsidRPr="00F127C3" w:rsidRDefault="00F1724B" w:rsidP="001B389A">
            <w:pPr>
              <w:rPr>
                <w:rFonts w:cstheme="minorHAnsi"/>
              </w:rPr>
            </w:pPr>
            <w:r>
              <w:rPr>
                <w:rFonts w:cstheme="minorHAnsi"/>
              </w:rPr>
              <w:t>A03</w:t>
            </w:r>
          </w:p>
        </w:tc>
        <w:tc>
          <w:tcPr>
            <w:tcW w:w="5120" w:type="dxa"/>
            <w:tcBorders>
              <w:top w:val="dotted" w:sz="4" w:space="0" w:color="auto"/>
              <w:bottom w:val="dotted" w:sz="4" w:space="0" w:color="auto"/>
            </w:tcBorders>
          </w:tcPr>
          <w:p w14:paraId="5FE1C46C" w14:textId="77777777" w:rsidR="00F1724B" w:rsidRPr="00007EAC" w:rsidRDefault="00F1724B" w:rsidP="001B389A">
            <w:pPr>
              <w:rPr>
                <w:rFonts w:cstheme="minorHAnsi"/>
              </w:rPr>
            </w:pPr>
            <w:r w:rsidRPr="00007EAC">
              <w:rPr>
                <w:rFonts w:cstheme="minorHAnsi"/>
              </w:rPr>
              <w:t>Cluster: Ablehnung</w:t>
            </w:r>
          </w:p>
          <w:p w14:paraId="7339477C" w14:textId="77777777" w:rsidR="00F1724B" w:rsidRPr="00F127C3" w:rsidRDefault="00F1724B" w:rsidP="001B389A">
            <w:pPr>
              <w:rPr>
                <w:rFonts w:cstheme="minorHAnsi"/>
              </w:rPr>
            </w:pPr>
            <w:r w:rsidRPr="00007EAC">
              <w:rPr>
                <w:rFonts w:cstheme="minorHAnsi"/>
              </w:rPr>
              <w:t>Keine Identifizierung</w:t>
            </w:r>
          </w:p>
        </w:tc>
      </w:tr>
      <w:tr w:rsidR="00F1724B" w:rsidRPr="00F127C3" w14:paraId="1C850B8E" w14:textId="77777777" w:rsidTr="001B389A">
        <w:tc>
          <w:tcPr>
            <w:tcW w:w="567" w:type="dxa"/>
            <w:gridSpan w:val="2"/>
            <w:vMerge/>
          </w:tcPr>
          <w:p w14:paraId="604506AB" w14:textId="77777777" w:rsidR="00F1724B" w:rsidRPr="00F127C3" w:rsidRDefault="00F1724B" w:rsidP="001B389A">
            <w:pPr>
              <w:rPr>
                <w:rFonts w:cstheme="minorHAnsi"/>
              </w:rPr>
            </w:pPr>
          </w:p>
        </w:tc>
        <w:tc>
          <w:tcPr>
            <w:tcW w:w="6237" w:type="dxa"/>
            <w:gridSpan w:val="2"/>
            <w:vMerge/>
          </w:tcPr>
          <w:p w14:paraId="531DB11A" w14:textId="77777777" w:rsidR="00F1724B" w:rsidRPr="00F127C3" w:rsidRDefault="00F1724B" w:rsidP="001B389A">
            <w:pPr>
              <w:rPr>
                <w:rFonts w:cstheme="minorHAnsi"/>
              </w:rPr>
            </w:pPr>
          </w:p>
        </w:tc>
        <w:tc>
          <w:tcPr>
            <w:tcW w:w="1539" w:type="dxa"/>
            <w:tcBorders>
              <w:top w:val="dotted" w:sz="4" w:space="0" w:color="auto"/>
            </w:tcBorders>
          </w:tcPr>
          <w:p w14:paraId="35200A43" w14:textId="77777777" w:rsidR="00F1724B" w:rsidRDefault="00F1724B" w:rsidP="001B389A">
            <w:pPr>
              <w:rPr>
                <w:rFonts w:cstheme="minorHAnsi"/>
              </w:rPr>
            </w:pPr>
            <w:r>
              <w:rPr>
                <w:rFonts w:cstheme="minorHAnsi"/>
              </w:rPr>
              <w:t xml:space="preserve">ja </w:t>
            </w:r>
            <w:r w:rsidRPr="00F10262">
              <w:rPr>
                <w:rFonts w:cstheme="minorHAnsi"/>
              </w:rPr>
              <w:sym w:font="Wingdings" w:char="F0E0"/>
            </w:r>
            <w:r>
              <w:rPr>
                <w:rFonts w:cstheme="minorHAnsi"/>
              </w:rPr>
              <w:t xml:space="preserve"> 8</w:t>
            </w:r>
          </w:p>
        </w:tc>
        <w:tc>
          <w:tcPr>
            <w:tcW w:w="854" w:type="dxa"/>
            <w:tcBorders>
              <w:top w:val="dotted" w:sz="4" w:space="0" w:color="auto"/>
            </w:tcBorders>
          </w:tcPr>
          <w:p w14:paraId="293681AF" w14:textId="77777777" w:rsidR="00F1724B" w:rsidRPr="00F127C3" w:rsidRDefault="00F1724B" w:rsidP="001B389A">
            <w:pPr>
              <w:rPr>
                <w:rFonts w:cstheme="minorHAnsi"/>
              </w:rPr>
            </w:pPr>
          </w:p>
        </w:tc>
        <w:tc>
          <w:tcPr>
            <w:tcW w:w="5120" w:type="dxa"/>
            <w:tcBorders>
              <w:top w:val="dotted" w:sz="4" w:space="0" w:color="auto"/>
            </w:tcBorders>
          </w:tcPr>
          <w:p w14:paraId="2B19EC25" w14:textId="77777777" w:rsidR="00F1724B" w:rsidRPr="00F127C3" w:rsidRDefault="00F1724B" w:rsidP="001B389A">
            <w:pPr>
              <w:rPr>
                <w:rFonts w:cstheme="minorHAnsi"/>
              </w:rPr>
            </w:pPr>
          </w:p>
        </w:tc>
      </w:tr>
      <w:tr w:rsidR="00F1724B" w:rsidRPr="00F127C3" w14:paraId="58A5A680" w14:textId="77777777" w:rsidTr="00F04BA3">
        <w:tc>
          <w:tcPr>
            <w:tcW w:w="567" w:type="dxa"/>
            <w:gridSpan w:val="2"/>
            <w:vMerge w:val="restart"/>
          </w:tcPr>
          <w:p w14:paraId="3718FE55" w14:textId="77777777" w:rsidR="00F1724B" w:rsidRPr="00F127C3" w:rsidRDefault="00F1724B" w:rsidP="001B389A">
            <w:pPr>
              <w:rPr>
                <w:rFonts w:cstheme="minorHAnsi"/>
              </w:rPr>
            </w:pPr>
            <w:r>
              <w:rPr>
                <w:rFonts w:cstheme="minorHAnsi"/>
              </w:rPr>
              <w:t>8</w:t>
            </w:r>
          </w:p>
        </w:tc>
        <w:tc>
          <w:tcPr>
            <w:tcW w:w="6237" w:type="dxa"/>
            <w:gridSpan w:val="2"/>
            <w:vMerge w:val="restart"/>
          </w:tcPr>
          <w:p w14:paraId="54E1E21D" w14:textId="77777777" w:rsidR="00F1724B" w:rsidRPr="00F127C3" w:rsidRDefault="00F1724B" w:rsidP="001B389A">
            <w:pPr>
              <w:rPr>
                <w:rFonts w:cstheme="minorHAnsi"/>
              </w:rPr>
            </w:pPr>
            <w:r>
              <w:rPr>
                <w:rFonts w:cstheme="minorHAnsi"/>
              </w:rPr>
              <w:t>Ist die Anmeldung (der Neuanlage) vor mehr als 60 WT eingegangen?</w:t>
            </w:r>
          </w:p>
        </w:tc>
        <w:tc>
          <w:tcPr>
            <w:tcW w:w="1539" w:type="dxa"/>
            <w:tcBorders>
              <w:top w:val="dotted" w:sz="4" w:space="0" w:color="auto"/>
              <w:bottom w:val="dotted" w:sz="4" w:space="0" w:color="auto"/>
            </w:tcBorders>
          </w:tcPr>
          <w:p w14:paraId="78AC4733" w14:textId="77777777" w:rsidR="00F1724B" w:rsidRDefault="00F1724B" w:rsidP="001B389A">
            <w:pPr>
              <w:rPr>
                <w:rFonts w:cstheme="minorHAnsi"/>
              </w:rPr>
            </w:pPr>
            <w:r>
              <w:rPr>
                <w:rFonts w:cstheme="minorHAnsi"/>
              </w:rPr>
              <w:t>ja</w:t>
            </w:r>
          </w:p>
        </w:tc>
        <w:tc>
          <w:tcPr>
            <w:tcW w:w="854" w:type="dxa"/>
            <w:tcBorders>
              <w:top w:val="dotted" w:sz="4" w:space="0" w:color="auto"/>
              <w:bottom w:val="dotted" w:sz="4" w:space="0" w:color="auto"/>
            </w:tcBorders>
          </w:tcPr>
          <w:p w14:paraId="04347979" w14:textId="77777777" w:rsidR="00F1724B" w:rsidRPr="00F127C3" w:rsidRDefault="00F1724B" w:rsidP="001B389A">
            <w:pPr>
              <w:rPr>
                <w:rFonts w:cstheme="minorHAnsi"/>
              </w:rPr>
            </w:pPr>
            <w:r>
              <w:rPr>
                <w:rFonts w:cstheme="minorHAnsi"/>
              </w:rPr>
              <w:t>A18</w:t>
            </w:r>
          </w:p>
        </w:tc>
        <w:tc>
          <w:tcPr>
            <w:tcW w:w="5120" w:type="dxa"/>
            <w:tcBorders>
              <w:top w:val="dotted" w:sz="4" w:space="0" w:color="auto"/>
              <w:bottom w:val="dotted" w:sz="4" w:space="0" w:color="auto"/>
            </w:tcBorders>
          </w:tcPr>
          <w:p w14:paraId="6C24D9DE" w14:textId="77777777" w:rsidR="00F1724B" w:rsidRPr="00A117F5" w:rsidRDefault="00F1724B" w:rsidP="001B389A">
            <w:pPr>
              <w:rPr>
                <w:rFonts w:cstheme="minorHAnsi"/>
              </w:rPr>
            </w:pPr>
            <w:r w:rsidRPr="00A117F5">
              <w:rPr>
                <w:rFonts w:cstheme="minorHAnsi"/>
              </w:rPr>
              <w:t>Cluster: Ablehnung</w:t>
            </w:r>
          </w:p>
          <w:p w14:paraId="5CC6FB5A" w14:textId="77777777" w:rsidR="00F1724B" w:rsidRPr="00F127C3" w:rsidRDefault="00F1724B" w:rsidP="001B389A">
            <w:pPr>
              <w:rPr>
                <w:rFonts w:cstheme="minorHAnsi"/>
              </w:rPr>
            </w:pPr>
            <w:r>
              <w:rPr>
                <w:rFonts w:cstheme="minorHAnsi"/>
              </w:rPr>
              <w:t>Neuangelegte Marktlokation konnte nicht identifiziert werden</w:t>
            </w:r>
          </w:p>
        </w:tc>
      </w:tr>
      <w:tr w:rsidR="00F1724B" w:rsidRPr="00F127C3" w14:paraId="6853A695" w14:textId="77777777" w:rsidTr="001B389A">
        <w:tc>
          <w:tcPr>
            <w:tcW w:w="567" w:type="dxa"/>
            <w:gridSpan w:val="2"/>
            <w:vMerge/>
          </w:tcPr>
          <w:p w14:paraId="65F17189" w14:textId="77777777" w:rsidR="00F1724B" w:rsidRPr="00F127C3" w:rsidRDefault="00F1724B" w:rsidP="001B389A">
            <w:pPr>
              <w:rPr>
                <w:rFonts w:cstheme="minorHAnsi"/>
              </w:rPr>
            </w:pPr>
          </w:p>
        </w:tc>
        <w:tc>
          <w:tcPr>
            <w:tcW w:w="6237" w:type="dxa"/>
            <w:gridSpan w:val="2"/>
            <w:vMerge/>
          </w:tcPr>
          <w:p w14:paraId="7A9D8A54" w14:textId="77777777" w:rsidR="00F1724B" w:rsidRPr="00F127C3" w:rsidRDefault="00F1724B" w:rsidP="001B389A">
            <w:pPr>
              <w:rPr>
                <w:rFonts w:cstheme="minorHAnsi"/>
              </w:rPr>
            </w:pPr>
          </w:p>
        </w:tc>
        <w:tc>
          <w:tcPr>
            <w:tcW w:w="1539" w:type="dxa"/>
            <w:tcBorders>
              <w:top w:val="dotted" w:sz="4" w:space="0" w:color="auto"/>
            </w:tcBorders>
          </w:tcPr>
          <w:p w14:paraId="08D0B87F" w14:textId="77777777" w:rsidR="00F1724B" w:rsidRDefault="00F1724B" w:rsidP="001B389A">
            <w:pPr>
              <w:rPr>
                <w:rFonts w:cstheme="minorHAnsi"/>
              </w:rPr>
            </w:pPr>
            <w:r>
              <w:rPr>
                <w:rFonts w:cstheme="minorHAnsi"/>
              </w:rPr>
              <w:t xml:space="preserve">nein </w:t>
            </w:r>
            <w:r w:rsidRPr="00F10262">
              <w:rPr>
                <w:rFonts w:cstheme="minorHAnsi"/>
              </w:rPr>
              <w:sym w:font="Wingdings" w:char="F0E0"/>
            </w:r>
            <w:r>
              <w:rPr>
                <w:rFonts w:cstheme="minorHAnsi"/>
              </w:rPr>
              <w:t xml:space="preserve"> 4</w:t>
            </w:r>
          </w:p>
        </w:tc>
        <w:tc>
          <w:tcPr>
            <w:tcW w:w="854" w:type="dxa"/>
            <w:tcBorders>
              <w:top w:val="dotted" w:sz="4" w:space="0" w:color="auto"/>
            </w:tcBorders>
          </w:tcPr>
          <w:p w14:paraId="4A429CE7" w14:textId="77777777" w:rsidR="00F1724B" w:rsidRPr="00F127C3" w:rsidRDefault="00F1724B" w:rsidP="001B389A">
            <w:pPr>
              <w:rPr>
                <w:rFonts w:cstheme="minorHAnsi"/>
              </w:rPr>
            </w:pPr>
          </w:p>
        </w:tc>
        <w:tc>
          <w:tcPr>
            <w:tcW w:w="5120" w:type="dxa"/>
            <w:tcBorders>
              <w:top w:val="dotted" w:sz="4" w:space="0" w:color="auto"/>
            </w:tcBorders>
          </w:tcPr>
          <w:p w14:paraId="788A2FAB" w14:textId="77777777" w:rsidR="00F1724B" w:rsidRPr="00F127C3" w:rsidRDefault="00F1724B" w:rsidP="001B389A">
            <w:pPr>
              <w:rPr>
                <w:rFonts w:cstheme="minorHAnsi"/>
              </w:rPr>
            </w:pPr>
          </w:p>
        </w:tc>
      </w:tr>
      <w:tr w:rsidR="00F1724B" w:rsidRPr="00F127C3" w14:paraId="1A7D10CF" w14:textId="77777777" w:rsidTr="001B389A">
        <w:trPr>
          <w:trHeight w:val="601"/>
        </w:trPr>
        <w:tc>
          <w:tcPr>
            <w:tcW w:w="567" w:type="dxa"/>
            <w:gridSpan w:val="2"/>
            <w:vMerge w:val="restart"/>
          </w:tcPr>
          <w:p w14:paraId="6C2A9EE2" w14:textId="77777777" w:rsidR="00F1724B" w:rsidRPr="00870BCF" w:rsidRDefault="00F1724B" w:rsidP="001B389A">
            <w:pPr>
              <w:rPr>
                <w:rFonts w:cstheme="minorHAnsi"/>
              </w:rPr>
            </w:pPr>
            <w:r>
              <w:rPr>
                <w:rFonts w:cstheme="minorHAnsi"/>
              </w:rPr>
              <w:t>9</w:t>
            </w:r>
          </w:p>
        </w:tc>
        <w:tc>
          <w:tcPr>
            <w:tcW w:w="6237" w:type="dxa"/>
            <w:gridSpan w:val="2"/>
            <w:vMerge w:val="restart"/>
          </w:tcPr>
          <w:p w14:paraId="3A1E2E80" w14:textId="77777777" w:rsidR="00F1724B" w:rsidRPr="00EA7CBF" w:rsidRDefault="00F1724B" w:rsidP="001B389A">
            <w:pPr>
              <w:rPr>
                <w:rFonts w:cstheme="minorHAnsi"/>
              </w:rPr>
            </w:pPr>
            <w:r w:rsidRPr="00EA7CBF">
              <w:rPr>
                <w:rFonts w:cstheme="minorHAnsi"/>
              </w:rPr>
              <w:t xml:space="preserve">Nimmt von den identifizierten Marktlokationen exakt eine Marktlokation an der Marktkommunikation teil? </w:t>
            </w:r>
          </w:p>
          <w:p w14:paraId="32EABBA5" w14:textId="77777777" w:rsidR="00F1724B" w:rsidRPr="00870BCF" w:rsidRDefault="00F1724B" w:rsidP="001B389A">
            <w:pPr>
              <w:rPr>
                <w:rFonts w:cstheme="minorHAnsi"/>
              </w:rPr>
            </w:pPr>
            <w:r w:rsidRPr="00EA7CBF">
              <w:rPr>
                <w:rFonts w:cstheme="minorHAnsi"/>
              </w:rPr>
              <w:t>(Die andere(n) Marktlokation(en) sind z.B. stillgelegte Marktlokation(en), Objekt(e) um einen Teil einer Kundenanlage</w:t>
            </w:r>
            <w:r>
              <w:rPr>
                <w:rFonts w:cstheme="minorHAnsi"/>
              </w:rPr>
              <w:t>.</w:t>
            </w:r>
            <w:r w:rsidRPr="00EA7CBF">
              <w:rPr>
                <w:rFonts w:cstheme="minorHAnsi"/>
              </w:rPr>
              <w:t>)</w:t>
            </w:r>
          </w:p>
        </w:tc>
        <w:tc>
          <w:tcPr>
            <w:tcW w:w="1539" w:type="dxa"/>
            <w:tcBorders>
              <w:bottom w:val="dotted" w:sz="4" w:space="0" w:color="auto"/>
            </w:tcBorders>
          </w:tcPr>
          <w:p w14:paraId="722D65EE" w14:textId="77777777" w:rsidR="00F1724B" w:rsidRPr="00870BCF" w:rsidRDefault="00F1724B" w:rsidP="001B389A">
            <w:pPr>
              <w:rPr>
                <w:rFonts w:cstheme="minorHAnsi"/>
              </w:rPr>
            </w:pPr>
            <w:r>
              <w:rPr>
                <w:rFonts w:cstheme="minorHAnsi"/>
              </w:rPr>
              <w:t>nein</w:t>
            </w:r>
          </w:p>
        </w:tc>
        <w:tc>
          <w:tcPr>
            <w:tcW w:w="854" w:type="dxa"/>
            <w:tcBorders>
              <w:bottom w:val="dotted" w:sz="4" w:space="0" w:color="auto"/>
            </w:tcBorders>
          </w:tcPr>
          <w:p w14:paraId="52AC561E" w14:textId="77777777" w:rsidR="00F1724B" w:rsidRPr="00870BCF" w:rsidRDefault="00F1724B" w:rsidP="001B389A">
            <w:pPr>
              <w:rPr>
                <w:rFonts w:cstheme="minorHAnsi"/>
              </w:rPr>
            </w:pPr>
            <w:r>
              <w:rPr>
                <w:rFonts w:cstheme="minorHAnsi"/>
              </w:rPr>
              <w:t>A17</w:t>
            </w:r>
          </w:p>
        </w:tc>
        <w:tc>
          <w:tcPr>
            <w:tcW w:w="5120" w:type="dxa"/>
            <w:tcBorders>
              <w:bottom w:val="dotted" w:sz="4" w:space="0" w:color="auto"/>
            </w:tcBorders>
          </w:tcPr>
          <w:p w14:paraId="3870A413" w14:textId="77777777" w:rsidR="00F1724B" w:rsidRPr="004C17CD" w:rsidRDefault="00F1724B" w:rsidP="001B389A">
            <w:pPr>
              <w:rPr>
                <w:rFonts w:cstheme="minorHAnsi"/>
              </w:rPr>
            </w:pPr>
            <w:r w:rsidRPr="004C17CD">
              <w:rPr>
                <w:rFonts w:cstheme="minorHAnsi"/>
              </w:rPr>
              <w:t>Cluster: Ablehnung</w:t>
            </w:r>
          </w:p>
          <w:p w14:paraId="54534B50" w14:textId="77777777" w:rsidR="00F1724B" w:rsidRPr="00870BCF" w:rsidRDefault="00F1724B" w:rsidP="001B389A">
            <w:pPr>
              <w:rPr>
                <w:rFonts w:cstheme="minorHAnsi"/>
              </w:rPr>
            </w:pPr>
            <w:r w:rsidRPr="004C17CD">
              <w:rPr>
                <w:rFonts w:cstheme="minorHAnsi"/>
              </w:rPr>
              <w:t>Mehrfachidentifizierung</w:t>
            </w:r>
          </w:p>
        </w:tc>
      </w:tr>
      <w:tr w:rsidR="00F1724B" w:rsidRPr="00F127C3" w14:paraId="2755D14E" w14:textId="77777777" w:rsidTr="00F04BA3">
        <w:trPr>
          <w:trHeight w:val="601"/>
        </w:trPr>
        <w:tc>
          <w:tcPr>
            <w:tcW w:w="567" w:type="dxa"/>
            <w:gridSpan w:val="2"/>
            <w:vMerge/>
          </w:tcPr>
          <w:p w14:paraId="4AFA9962" w14:textId="77777777" w:rsidR="00F1724B" w:rsidRDefault="00F1724B" w:rsidP="001B389A">
            <w:pPr>
              <w:rPr>
                <w:rFonts w:cstheme="minorHAnsi"/>
              </w:rPr>
            </w:pPr>
          </w:p>
        </w:tc>
        <w:tc>
          <w:tcPr>
            <w:tcW w:w="6237" w:type="dxa"/>
            <w:gridSpan w:val="2"/>
            <w:vMerge/>
          </w:tcPr>
          <w:p w14:paraId="0ADB29AF" w14:textId="77777777" w:rsidR="00F1724B" w:rsidRPr="00573D14" w:rsidRDefault="00F1724B" w:rsidP="001B389A">
            <w:pPr>
              <w:rPr>
                <w:rFonts w:cstheme="minorHAnsi"/>
              </w:rPr>
            </w:pPr>
          </w:p>
        </w:tc>
        <w:tc>
          <w:tcPr>
            <w:tcW w:w="1539" w:type="dxa"/>
            <w:tcBorders>
              <w:top w:val="dotted" w:sz="4" w:space="0" w:color="auto"/>
              <w:bottom w:val="single" w:sz="4" w:space="0" w:color="auto"/>
            </w:tcBorders>
          </w:tcPr>
          <w:p w14:paraId="14DAD354" w14:textId="77777777" w:rsidR="00F1724B" w:rsidRPr="00870BCF" w:rsidRDefault="00F1724B" w:rsidP="001B389A">
            <w:pPr>
              <w:rPr>
                <w:rFonts w:cstheme="minorHAnsi"/>
              </w:rPr>
            </w:pPr>
            <w:r>
              <w:rPr>
                <w:rFonts w:cstheme="minorHAnsi"/>
              </w:rPr>
              <w:t xml:space="preserve">ja </w:t>
            </w:r>
            <w:r w:rsidRPr="00827E0A">
              <w:rPr>
                <w:rFonts w:cstheme="minorHAnsi"/>
              </w:rPr>
              <w:sym w:font="Wingdings" w:char="F0E0"/>
            </w:r>
            <w:r>
              <w:rPr>
                <w:rFonts w:cstheme="minorHAnsi"/>
              </w:rPr>
              <w:t xml:space="preserve"> 10</w:t>
            </w:r>
          </w:p>
        </w:tc>
        <w:tc>
          <w:tcPr>
            <w:tcW w:w="854" w:type="dxa"/>
            <w:tcBorders>
              <w:top w:val="dotted" w:sz="4" w:space="0" w:color="auto"/>
              <w:bottom w:val="single" w:sz="4" w:space="0" w:color="auto"/>
            </w:tcBorders>
          </w:tcPr>
          <w:p w14:paraId="29E9EC33" w14:textId="77777777" w:rsidR="00F1724B" w:rsidRPr="00870BCF" w:rsidRDefault="00F1724B" w:rsidP="001B389A">
            <w:pPr>
              <w:rPr>
                <w:rFonts w:cstheme="minorHAnsi"/>
              </w:rPr>
            </w:pPr>
          </w:p>
        </w:tc>
        <w:tc>
          <w:tcPr>
            <w:tcW w:w="5120" w:type="dxa"/>
            <w:tcBorders>
              <w:top w:val="dotted" w:sz="4" w:space="0" w:color="auto"/>
              <w:bottom w:val="single" w:sz="4" w:space="0" w:color="auto"/>
            </w:tcBorders>
          </w:tcPr>
          <w:p w14:paraId="0E171A3A" w14:textId="77777777" w:rsidR="00F1724B" w:rsidRPr="00870BCF" w:rsidRDefault="00F1724B" w:rsidP="001B389A">
            <w:pPr>
              <w:rPr>
                <w:rFonts w:cstheme="minorHAnsi"/>
              </w:rPr>
            </w:pPr>
          </w:p>
        </w:tc>
      </w:tr>
      <w:tr w:rsidR="00F1724B" w:rsidRPr="00F127C3" w14:paraId="3CE6B246" w14:textId="77777777" w:rsidTr="001B389A">
        <w:tc>
          <w:tcPr>
            <w:tcW w:w="567" w:type="dxa"/>
            <w:gridSpan w:val="2"/>
            <w:vMerge w:val="restart"/>
          </w:tcPr>
          <w:p w14:paraId="224B5396" w14:textId="182500AA" w:rsidR="00F1724B" w:rsidRPr="00F127C3" w:rsidRDefault="00F1724B" w:rsidP="001B389A">
            <w:pPr>
              <w:rPr>
                <w:rFonts w:cstheme="minorHAnsi"/>
              </w:rPr>
            </w:pPr>
            <w:r>
              <w:rPr>
                <w:rFonts w:cstheme="minorHAnsi"/>
              </w:rPr>
              <w:lastRenderedPageBreak/>
              <w:t>10</w:t>
            </w:r>
          </w:p>
        </w:tc>
        <w:tc>
          <w:tcPr>
            <w:tcW w:w="6237" w:type="dxa"/>
            <w:gridSpan w:val="2"/>
            <w:vMerge w:val="restart"/>
          </w:tcPr>
          <w:p w14:paraId="3ED26873" w14:textId="77777777" w:rsidR="00F1724B" w:rsidRPr="00F127C3" w:rsidRDefault="00F1724B" w:rsidP="001B389A">
            <w:pPr>
              <w:rPr>
                <w:rFonts w:cstheme="minorHAnsi"/>
              </w:rPr>
            </w:pPr>
            <w:r w:rsidRPr="00870BCF">
              <w:rPr>
                <w:rFonts w:cstheme="minorHAnsi"/>
              </w:rPr>
              <w:t>Ist die Marktlokation zum Eingangsdatum der Meldung dem Netzgebiet zugeordnet?</w:t>
            </w:r>
          </w:p>
        </w:tc>
        <w:tc>
          <w:tcPr>
            <w:tcW w:w="1539" w:type="dxa"/>
            <w:tcBorders>
              <w:bottom w:val="dotted" w:sz="4" w:space="0" w:color="auto"/>
            </w:tcBorders>
          </w:tcPr>
          <w:p w14:paraId="28FDDE25" w14:textId="77777777" w:rsidR="00F1724B" w:rsidRPr="00F127C3" w:rsidRDefault="00F1724B" w:rsidP="001B389A">
            <w:pPr>
              <w:rPr>
                <w:rFonts w:cstheme="minorHAnsi"/>
              </w:rPr>
            </w:pPr>
            <w:r w:rsidRPr="00870BCF">
              <w:rPr>
                <w:rFonts w:cstheme="minorHAnsi"/>
              </w:rPr>
              <w:t>nein</w:t>
            </w:r>
          </w:p>
        </w:tc>
        <w:tc>
          <w:tcPr>
            <w:tcW w:w="854" w:type="dxa"/>
            <w:tcBorders>
              <w:bottom w:val="dotted" w:sz="4" w:space="0" w:color="auto"/>
            </w:tcBorders>
          </w:tcPr>
          <w:p w14:paraId="2E3FE72B" w14:textId="77777777" w:rsidR="00F1724B" w:rsidRPr="00F127C3" w:rsidRDefault="00F1724B" w:rsidP="001B389A">
            <w:pPr>
              <w:rPr>
                <w:rFonts w:cstheme="minorHAnsi"/>
              </w:rPr>
            </w:pPr>
            <w:r w:rsidRPr="00870BCF">
              <w:rPr>
                <w:rFonts w:cstheme="minorHAnsi"/>
              </w:rPr>
              <w:t>A04</w:t>
            </w:r>
          </w:p>
        </w:tc>
        <w:tc>
          <w:tcPr>
            <w:tcW w:w="5120" w:type="dxa"/>
            <w:tcBorders>
              <w:bottom w:val="dotted" w:sz="4" w:space="0" w:color="auto"/>
            </w:tcBorders>
          </w:tcPr>
          <w:p w14:paraId="64941929" w14:textId="77777777" w:rsidR="00F1724B" w:rsidRPr="00870BCF" w:rsidRDefault="00F1724B" w:rsidP="001B389A">
            <w:pPr>
              <w:rPr>
                <w:rFonts w:cstheme="minorHAnsi"/>
              </w:rPr>
            </w:pPr>
            <w:r w:rsidRPr="00870BCF">
              <w:rPr>
                <w:rFonts w:cstheme="minorHAnsi"/>
              </w:rPr>
              <w:t>Cluster: Ablehnung</w:t>
            </w:r>
          </w:p>
          <w:p w14:paraId="2096311C" w14:textId="77777777" w:rsidR="00F1724B" w:rsidRPr="00F127C3" w:rsidRDefault="00F1724B" w:rsidP="001B389A">
            <w:pPr>
              <w:rPr>
                <w:rFonts w:cstheme="minorHAnsi"/>
              </w:rPr>
            </w:pPr>
            <w:r w:rsidRPr="00870BCF">
              <w:rPr>
                <w:rFonts w:cstheme="minorHAnsi"/>
              </w:rPr>
              <w:t>Marktlokation befindet sich zum Eingangsdatum der Meldung nicht mehr im Netzgebiet des NB.</w:t>
            </w:r>
          </w:p>
        </w:tc>
      </w:tr>
      <w:tr w:rsidR="00F1724B" w:rsidRPr="00F127C3" w14:paraId="405799AF" w14:textId="77777777" w:rsidTr="001B389A">
        <w:tc>
          <w:tcPr>
            <w:tcW w:w="567" w:type="dxa"/>
            <w:gridSpan w:val="2"/>
            <w:vMerge/>
          </w:tcPr>
          <w:p w14:paraId="7951FC9F" w14:textId="77777777" w:rsidR="00F1724B" w:rsidRPr="00F127C3" w:rsidRDefault="00F1724B" w:rsidP="001B389A">
            <w:pPr>
              <w:rPr>
                <w:rFonts w:cstheme="minorHAnsi"/>
              </w:rPr>
            </w:pPr>
          </w:p>
        </w:tc>
        <w:tc>
          <w:tcPr>
            <w:tcW w:w="6237" w:type="dxa"/>
            <w:gridSpan w:val="2"/>
            <w:vMerge/>
          </w:tcPr>
          <w:p w14:paraId="59554DC1" w14:textId="77777777" w:rsidR="00F1724B" w:rsidRPr="00F127C3" w:rsidRDefault="00F1724B" w:rsidP="001B389A">
            <w:pPr>
              <w:rPr>
                <w:rFonts w:cstheme="minorHAnsi"/>
              </w:rPr>
            </w:pPr>
          </w:p>
        </w:tc>
        <w:tc>
          <w:tcPr>
            <w:tcW w:w="1539" w:type="dxa"/>
            <w:tcBorders>
              <w:top w:val="dotted" w:sz="4" w:space="0" w:color="auto"/>
            </w:tcBorders>
          </w:tcPr>
          <w:p w14:paraId="3894D7D4" w14:textId="77777777" w:rsidR="00F1724B" w:rsidRPr="00F127C3" w:rsidRDefault="00F1724B"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11</w:t>
            </w:r>
          </w:p>
        </w:tc>
        <w:tc>
          <w:tcPr>
            <w:tcW w:w="854" w:type="dxa"/>
            <w:tcBorders>
              <w:top w:val="dotted" w:sz="4" w:space="0" w:color="auto"/>
            </w:tcBorders>
          </w:tcPr>
          <w:p w14:paraId="4128BD60" w14:textId="77777777" w:rsidR="00F1724B" w:rsidRPr="00F127C3" w:rsidRDefault="00F1724B" w:rsidP="001B389A">
            <w:pPr>
              <w:rPr>
                <w:rFonts w:cstheme="minorHAnsi"/>
              </w:rPr>
            </w:pPr>
          </w:p>
        </w:tc>
        <w:tc>
          <w:tcPr>
            <w:tcW w:w="5120" w:type="dxa"/>
            <w:tcBorders>
              <w:top w:val="dotted" w:sz="4" w:space="0" w:color="auto"/>
            </w:tcBorders>
          </w:tcPr>
          <w:p w14:paraId="52F5F227" w14:textId="77777777" w:rsidR="00F1724B" w:rsidRPr="00F127C3" w:rsidRDefault="00F1724B" w:rsidP="001B389A">
            <w:pPr>
              <w:rPr>
                <w:rFonts w:cstheme="minorHAnsi"/>
              </w:rPr>
            </w:pPr>
          </w:p>
        </w:tc>
      </w:tr>
      <w:tr w:rsidR="00F1724B" w:rsidRPr="00F127C3" w14:paraId="6742400E" w14:textId="77777777" w:rsidTr="001B389A">
        <w:trPr>
          <w:trHeight w:val="662"/>
        </w:trPr>
        <w:tc>
          <w:tcPr>
            <w:tcW w:w="567" w:type="dxa"/>
            <w:gridSpan w:val="2"/>
            <w:vMerge w:val="restart"/>
          </w:tcPr>
          <w:p w14:paraId="7BAFAE67" w14:textId="77777777" w:rsidR="00F1724B" w:rsidRPr="00F127C3" w:rsidRDefault="00F1724B" w:rsidP="001B389A">
            <w:pPr>
              <w:rPr>
                <w:rFonts w:cstheme="minorHAnsi"/>
              </w:rPr>
            </w:pPr>
            <w:r>
              <w:rPr>
                <w:rFonts w:cstheme="minorHAnsi"/>
              </w:rPr>
              <w:t>11</w:t>
            </w:r>
          </w:p>
        </w:tc>
        <w:tc>
          <w:tcPr>
            <w:tcW w:w="6237" w:type="dxa"/>
            <w:gridSpan w:val="2"/>
            <w:vMerge w:val="restart"/>
          </w:tcPr>
          <w:p w14:paraId="1DC2B1D6" w14:textId="77777777" w:rsidR="00F1724B" w:rsidRPr="00F127C3" w:rsidRDefault="00F1724B" w:rsidP="001B389A">
            <w:pPr>
              <w:rPr>
                <w:rFonts w:cstheme="minorHAnsi"/>
              </w:rPr>
            </w:pPr>
            <w:r w:rsidRPr="00870BCF">
              <w:rPr>
                <w:rFonts w:cstheme="minorHAnsi"/>
              </w:rPr>
              <w:t xml:space="preserve">Handelt es sich um einen Ein-/Auszug (Umzug)? </w:t>
            </w:r>
          </w:p>
        </w:tc>
        <w:tc>
          <w:tcPr>
            <w:tcW w:w="1539" w:type="dxa"/>
            <w:tcBorders>
              <w:bottom w:val="dotted" w:sz="4" w:space="0" w:color="auto"/>
            </w:tcBorders>
          </w:tcPr>
          <w:p w14:paraId="512D2181" w14:textId="77777777" w:rsidR="00F1724B" w:rsidRPr="00F127C3" w:rsidRDefault="00F1724B"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14</w:t>
            </w:r>
          </w:p>
        </w:tc>
        <w:tc>
          <w:tcPr>
            <w:tcW w:w="854" w:type="dxa"/>
            <w:tcBorders>
              <w:bottom w:val="dotted" w:sz="4" w:space="0" w:color="auto"/>
            </w:tcBorders>
          </w:tcPr>
          <w:p w14:paraId="4B6B25A2" w14:textId="77777777" w:rsidR="00F1724B" w:rsidRPr="00F127C3" w:rsidRDefault="00F1724B" w:rsidP="001B389A">
            <w:pPr>
              <w:rPr>
                <w:rFonts w:cstheme="minorHAnsi"/>
              </w:rPr>
            </w:pPr>
          </w:p>
        </w:tc>
        <w:tc>
          <w:tcPr>
            <w:tcW w:w="5120" w:type="dxa"/>
            <w:tcBorders>
              <w:bottom w:val="dotted" w:sz="4" w:space="0" w:color="auto"/>
            </w:tcBorders>
          </w:tcPr>
          <w:p w14:paraId="688F9489" w14:textId="77777777" w:rsidR="00F1724B" w:rsidRPr="00F127C3" w:rsidRDefault="00F1724B" w:rsidP="001B389A">
            <w:pPr>
              <w:rPr>
                <w:rFonts w:cstheme="minorHAnsi"/>
              </w:rPr>
            </w:pPr>
          </w:p>
        </w:tc>
      </w:tr>
      <w:tr w:rsidR="00F1724B" w:rsidRPr="00F127C3" w14:paraId="18190B69" w14:textId="77777777" w:rsidTr="001B389A">
        <w:trPr>
          <w:trHeight w:val="511"/>
        </w:trPr>
        <w:tc>
          <w:tcPr>
            <w:tcW w:w="567" w:type="dxa"/>
            <w:gridSpan w:val="2"/>
            <w:vMerge/>
          </w:tcPr>
          <w:p w14:paraId="73A055B0" w14:textId="77777777" w:rsidR="00F1724B" w:rsidRPr="00F127C3" w:rsidRDefault="00F1724B" w:rsidP="001B389A">
            <w:pPr>
              <w:rPr>
                <w:rFonts w:cstheme="minorHAnsi"/>
              </w:rPr>
            </w:pPr>
          </w:p>
        </w:tc>
        <w:tc>
          <w:tcPr>
            <w:tcW w:w="6237" w:type="dxa"/>
            <w:gridSpan w:val="2"/>
            <w:vMerge/>
          </w:tcPr>
          <w:p w14:paraId="690443C3" w14:textId="77777777" w:rsidR="00F1724B" w:rsidRPr="00F127C3" w:rsidRDefault="00F1724B" w:rsidP="001B389A">
            <w:pPr>
              <w:rPr>
                <w:rFonts w:cstheme="minorHAnsi"/>
              </w:rPr>
            </w:pPr>
          </w:p>
        </w:tc>
        <w:tc>
          <w:tcPr>
            <w:tcW w:w="1539" w:type="dxa"/>
            <w:tcBorders>
              <w:top w:val="dotted" w:sz="4" w:space="0" w:color="auto"/>
            </w:tcBorders>
          </w:tcPr>
          <w:p w14:paraId="63A86F5F" w14:textId="77777777" w:rsidR="00F1724B" w:rsidRPr="00F127C3" w:rsidRDefault="00F1724B" w:rsidP="001B389A">
            <w:pPr>
              <w:tabs>
                <w:tab w:val="center" w:pos="1277"/>
              </w:tabs>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w:t>
            </w:r>
            <w:r>
              <w:rPr>
                <w:rFonts w:cstheme="minorHAnsi"/>
              </w:rPr>
              <w:t>12</w:t>
            </w:r>
          </w:p>
        </w:tc>
        <w:tc>
          <w:tcPr>
            <w:tcW w:w="854" w:type="dxa"/>
            <w:tcBorders>
              <w:top w:val="dotted" w:sz="4" w:space="0" w:color="auto"/>
            </w:tcBorders>
          </w:tcPr>
          <w:p w14:paraId="4FC5800E" w14:textId="77777777" w:rsidR="00F1724B" w:rsidRPr="00F127C3" w:rsidRDefault="00F1724B" w:rsidP="001B389A">
            <w:pPr>
              <w:rPr>
                <w:rFonts w:cstheme="minorHAnsi"/>
              </w:rPr>
            </w:pPr>
          </w:p>
        </w:tc>
        <w:tc>
          <w:tcPr>
            <w:tcW w:w="5120" w:type="dxa"/>
            <w:tcBorders>
              <w:top w:val="dotted" w:sz="4" w:space="0" w:color="auto"/>
            </w:tcBorders>
          </w:tcPr>
          <w:p w14:paraId="66CE6C2E" w14:textId="77777777" w:rsidR="00F1724B" w:rsidRPr="00F127C3" w:rsidRDefault="00F1724B" w:rsidP="001B389A">
            <w:pPr>
              <w:rPr>
                <w:rFonts w:cstheme="minorHAnsi"/>
              </w:rPr>
            </w:pPr>
          </w:p>
        </w:tc>
      </w:tr>
      <w:tr w:rsidR="00F1724B" w:rsidRPr="00F127C3" w14:paraId="0653F2D9" w14:textId="77777777" w:rsidTr="001B389A">
        <w:trPr>
          <w:trHeight w:val="362"/>
        </w:trPr>
        <w:tc>
          <w:tcPr>
            <w:tcW w:w="567" w:type="dxa"/>
            <w:gridSpan w:val="2"/>
            <w:vMerge w:val="restart"/>
          </w:tcPr>
          <w:p w14:paraId="13D787CD" w14:textId="77777777" w:rsidR="00F1724B" w:rsidRPr="00F127C3" w:rsidRDefault="00F1724B" w:rsidP="001B389A">
            <w:pPr>
              <w:rPr>
                <w:rFonts w:cstheme="minorHAnsi"/>
              </w:rPr>
            </w:pPr>
            <w:r>
              <w:rPr>
                <w:rFonts w:cstheme="minorHAnsi"/>
              </w:rPr>
              <w:t>12</w:t>
            </w:r>
          </w:p>
        </w:tc>
        <w:tc>
          <w:tcPr>
            <w:tcW w:w="6237" w:type="dxa"/>
            <w:gridSpan w:val="2"/>
            <w:vMerge w:val="restart"/>
          </w:tcPr>
          <w:p w14:paraId="4E816FFB" w14:textId="32377D3B" w:rsidR="00F1724B" w:rsidRPr="00F127C3" w:rsidRDefault="00F1724B" w:rsidP="001B389A">
            <w:pPr>
              <w:rPr>
                <w:rFonts w:cstheme="minorHAnsi"/>
              </w:rPr>
            </w:pPr>
            <w:r w:rsidRPr="00870BCF">
              <w:rPr>
                <w:rFonts w:cstheme="minorHAnsi"/>
              </w:rPr>
              <w:t xml:space="preserve">Handelt es sich um einen </w:t>
            </w:r>
            <w:r w:rsidR="007A0303">
              <w:rPr>
                <w:rFonts w:cstheme="minorHAnsi"/>
              </w:rPr>
              <w:t>„</w:t>
            </w:r>
            <w:r w:rsidR="007A0303" w:rsidRPr="007A0303">
              <w:rPr>
                <w:rFonts w:cstheme="minorHAnsi"/>
              </w:rPr>
              <w:t>Einzug in Neuanlage</w:t>
            </w:r>
            <w:r w:rsidR="007A0303">
              <w:rPr>
                <w:rFonts w:cstheme="minorHAnsi"/>
              </w:rPr>
              <w:t>“</w:t>
            </w:r>
            <w:r w:rsidRPr="00870BCF">
              <w:rPr>
                <w:rFonts w:cstheme="minorHAnsi"/>
              </w:rPr>
              <w:t>?</w:t>
            </w:r>
          </w:p>
        </w:tc>
        <w:tc>
          <w:tcPr>
            <w:tcW w:w="1539" w:type="dxa"/>
            <w:tcBorders>
              <w:bottom w:val="dotted" w:sz="4" w:space="0" w:color="auto"/>
            </w:tcBorders>
          </w:tcPr>
          <w:p w14:paraId="56B1C5FA" w14:textId="77777777" w:rsidR="00F1724B" w:rsidRPr="00F127C3" w:rsidRDefault="00F1724B"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14</w:t>
            </w:r>
          </w:p>
        </w:tc>
        <w:tc>
          <w:tcPr>
            <w:tcW w:w="854" w:type="dxa"/>
            <w:tcBorders>
              <w:bottom w:val="dotted" w:sz="4" w:space="0" w:color="auto"/>
            </w:tcBorders>
          </w:tcPr>
          <w:p w14:paraId="7D04E0D5" w14:textId="77777777" w:rsidR="00F1724B" w:rsidRPr="00F127C3" w:rsidRDefault="00F1724B" w:rsidP="001B389A">
            <w:pPr>
              <w:rPr>
                <w:rFonts w:cstheme="minorHAnsi"/>
              </w:rPr>
            </w:pPr>
          </w:p>
        </w:tc>
        <w:tc>
          <w:tcPr>
            <w:tcW w:w="5120" w:type="dxa"/>
            <w:tcBorders>
              <w:bottom w:val="dotted" w:sz="4" w:space="0" w:color="auto"/>
            </w:tcBorders>
          </w:tcPr>
          <w:p w14:paraId="3F32437D" w14:textId="77777777" w:rsidR="00F1724B" w:rsidRPr="00F127C3" w:rsidRDefault="00F1724B" w:rsidP="001B389A">
            <w:pPr>
              <w:rPr>
                <w:rFonts w:cstheme="minorHAnsi"/>
              </w:rPr>
            </w:pPr>
          </w:p>
        </w:tc>
      </w:tr>
      <w:tr w:rsidR="00F1724B" w:rsidRPr="00F127C3" w14:paraId="065B283E" w14:textId="77777777" w:rsidTr="001B389A">
        <w:trPr>
          <w:trHeight w:val="438"/>
        </w:trPr>
        <w:tc>
          <w:tcPr>
            <w:tcW w:w="567" w:type="dxa"/>
            <w:gridSpan w:val="2"/>
            <w:vMerge/>
          </w:tcPr>
          <w:p w14:paraId="5D98198A" w14:textId="77777777" w:rsidR="00F1724B" w:rsidRPr="00F127C3" w:rsidRDefault="00F1724B" w:rsidP="001B389A">
            <w:pPr>
              <w:rPr>
                <w:rFonts w:cstheme="minorHAnsi"/>
              </w:rPr>
            </w:pPr>
          </w:p>
        </w:tc>
        <w:tc>
          <w:tcPr>
            <w:tcW w:w="6237" w:type="dxa"/>
            <w:gridSpan w:val="2"/>
            <w:vMerge/>
          </w:tcPr>
          <w:p w14:paraId="2F18B181" w14:textId="77777777" w:rsidR="00F1724B" w:rsidRPr="00F127C3" w:rsidRDefault="00F1724B" w:rsidP="001B389A">
            <w:pPr>
              <w:rPr>
                <w:rFonts w:cstheme="minorHAnsi"/>
              </w:rPr>
            </w:pPr>
          </w:p>
        </w:tc>
        <w:tc>
          <w:tcPr>
            <w:tcW w:w="1539" w:type="dxa"/>
            <w:tcBorders>
              <w:top w:val="dotted" w:sz="4" w:space="0" w:color="auto"/>
            </w:tcBorders>
          </w:tcPr>
          <w:p w14:paraId="615E6AB1" w14:textId="77777777" w:rsidR="00F1724B" w:rsidRPr="00F127C3" w:rsidRDefault="00F1724B"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w:t>
            </w:r>
            <w:r>
              <w:rPr>
                <w:rFonts w:cstheme="minorHAnsi"/>
              </w:rPr>
              <w:t>13</w:t>
            </w:r>
          </w:p>
        </w:tc>
        <w:tc>
          <w:tcPr>
            <w:tcW w:w="854" w:type="dxa"/>
            <w:tcBorders>
              <w:top w:val="dotted" w:sz="4" w:space="0" w:color="auto"/>
            </w:tcBorders>
          </w:tcPr>
          <w:p w14:paraId="7E2FF76A" w14:textId="77777777" w:rsidR="00F1724B" w:rsidRPr="00F127C3" w:rsidRDefault="00F1724B" w:rsidP="001B389A">
            <w:pPr>
              <w:rPr>
                <w:rFonts w:cstheme="minorHAnsi"/>
              </w:rPr>
            </w:pPr>
          </w:p>
        </w:tc>
        <w:tc>
          <w:tcPr>
            <w:tcW w:w="5120" w:type="dxa"/>
            <w:tcBorders>
              <w:top w:val="dotted" w:sz="4" w:space="0" w:color="auto"/>
            </w:tcBorders>
          </w:tcPr>
          <w:p w14:paraId="1133AC06" w14:textId="77777777" w:rsidR="00F1724B" w:rsidRPr="00F127C3" w:rsidRDefault="00F1724B" w:rsidP="001B389A">
            <w:pPr>
              <w:rPr>
                <w:rFonts w:cstheme="minorHAnsi"/>
              </w:rPr>
            </w:pPr>
          </w:p>
        </w:tc>
      </w:tr>
      <w:tr w:rsidR="006E709C" w:rsidRPr="00F127C3" w14:paraId="696BC3FF" w14:textId="77777777" w:rsidTr="001B389A">
        <w:trPr>
          <w:trHeight w:val="361"/>
        </w:trPr>
        <w:tc>
          <w:tcPr>
            <w:tcW w:w="567" w:type="dxa"/>
            <w:gridSpan w:val="2"/>
            <w:vMerge w:val="restart"/>
          </w:tcPr>
          <w:p w14:paraId="728B6309" w14:textId="77777777" w:rsidR="006E709C" w:rsidRPr="00F127C3" w:rsidRDefault="006E709C" w:rsidP="001B389A">
            <w:pPr>
              <w:rPr>
                <w:rFonts w:cstheme="minorHAnsi"/>
              </w:rPr>
            </w:pPr>
            <w:r>
              <w:rPr>
                <w:rFonts w:cstheme="minorHAnsi"/>
              </w:rPr>
              <w:t>13</w:t>
            </w:r>
          </w:p>
        </w:tc>
        <w:tc>
          <w:tcPr>
            <w:tcW w:w="6237" w:type="dxa"/>
            <w:gridSpan w:val="2"/>
            <w:vMerge w:val="restart"/>
          </w:tcPr>
          <w:p w14:paraId="686337BE" w14:textId="77777777" w:rsidR="006E709C" w:rsidRPr="00870BCF" w:rsidRDefault="006E709C" w:rsidP="001B389A">
            <w:pPr>
              <w:rPr>
                <w:rFonts w:cstheme="minorHAnsi"/>
              </w:rPr>
            </w:pPr>
            <w:r w:rsidRPr="00870BCF">
              <w:rPr>
                <w:rFonts w:cstheme="minorHAnsi"/>
              </w:rPr>
              <w:t>Liegt der Transaktionsgrund zur Beendigung einer Ersatz-versorgung vor?</w:t>
            </w:r>
          </w:p>
          <w:p w14:paraId="415E6E62" w14:textId="77777777" w:rsidR="006E709C" w:rsidRPr="00870BCF" w:rsidRDefault="006E709C" w:rsidP="001B389A">
            <w:pPr>
              <w:rPr>
                <w:rFonts w:cstheme="minorHAnsi"/>
              </w:rPr>
            </w:pPr>
            <w:r w:rsidRPr="00870BCF">
              <w:rPr>
                <w:rFonts w:cstheme="minorHAnsi"/>
              </w:rPr>
              <w:t>Dies ist bei dem folgenden Transaktionsgrund der Fall:</w:t>
            </w:r>
          </w:p>
          <w:p w14:paraId="5EBD70D4" w14:textId="77777777" w:rsidR="006E709C" w:rsidRPr="00F127C3" w:rsidRDefault="006E709C" w:rsidP="001B389A">
            <w:pPr>
              <w:rPr>
                <w:rFonts w:cstheme="minorHAnsi"/>
              </w:rPr>
            </w:pPr>
            <w:r w:rsidRPr="005F1D91">
              <w:rPr>
                <w:rFonts w:cstheme="minorHAnsi"/>
              </w:rPr>
              <w:t>Lieferbeginn und Abmeldung aus der Ersatzversorgung</w:t>
            </w:r>
          </w:p>
        </w:tc>
        <w:tc>
          <w:tcPr>
            <w:tcW w:w="1539" w:type="dxa"/>
            <w:tcBorders>
              <w:bottom w:val="dotted" w:sz="4" w:space="0" w:color="auto"/>
            </w:tcBorders>
          </w:tcPr>
          <w:p w14:paraId="249E5CF1" w14:textId="77777777" w:rsidR="006E709C" w:rsidRPr="00F127C3" w:rsidRDefault="006E709C"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1</w:t>
            </w:r>
            <w:r>
              <w:rPr>
                <w:rFonts w:cstheme="minorHAnsi"/>
              </w:rPr>
              <w:t>5</w:t>
            </w:r>
          </w:p>
        </w:tc>
        <w:tc>
          <w:tcPr>
            <w:tcW w:w="854" w:type="dxa"/>
            <w:tcBorders>
              <w:bottom w:val="dotted" w:sz="4" w:space="0" w:color="auto"/>
            </w:tcBorders>
          </w:tcPr>
          <w:p w14:paraId="6A6060EA" w14:textId="77777777" w:rsidR="006E709C" w:rsidRPr="00F127C3" w:rsidRDefault="006E709C" w:rsidP="001B389A">
            <w:pPr>
              <w:rPr>
                <w:rFonts w:cstheme="minorHAnsi"/>
              </w:rPr>
            </w:pPr>
          </w:p>
        </w:tc>
        <w:tc>
          <w:tcPr>
            <w:tcW w:w="5120" w:type="dxa"/>
            <w:tcBorders>
              <w:bottom w:val="dotted" w:sz="4" w:space="0" w:color="auto"/>
            </w:tcBorders>
          </w:tcPr>
          <w:p w14:paraId="0E72E945" w14:textId="77777777" w:rsidR="006E709C" w:rsidRPr="00F127C3" w:rsidRDefault="006E709C" w:rsidP="001B389A">
            <w:pPr>
              <w:rPr>
                <w:rFonts w:cstheme="minorHAnsi"/>
              </w:rPr>
            </w:pPr>
          </w:p>
        </w:tc>
      </w:tr>
      <w:tr w:rsidR="006E709C" w:rsidRPr="00F127C3" w14:paraId="2E5006FD" w14:textId="77777777" w:rsidTr="001B389A">
        <w:trPr>
          <w:trHeight w:val="461"/>
        </w:trPr>
        <w:tc>
          <w:tcPr>
            <w:tcW w:w="567" w:type="dxa"/>
            <w:gridSpan w:val="2"/>
            <w:vMerge/>
          </w:tcPr>
          <w:p w14:paraId="664AF5DC" w14:textId="77777777" w:rsidR="006E709C" w:rsidRPr="00F127C3" w:rsidRDefault="006E709C" w:rsidP="001B389A">
            <w:pPr>
              <w:rPr>
                <w:rFonts w:cstheme="minorHAnsi"/>
              </w:rPr>
            </w:pPr>
          </w:p>
        </w:tc>
        <w:tc>
          <w:tcPr>
            <w:tcW w:w="6237" w:type="dxa"/>
            <w:gridSpan w:val="2"/>
            <w:vMerge/>
          </w:tcPr>
          <w:p w14:paraId="64C6EC29" w14:textId="77777777" w:rsidR="006E709C" w:rsidRPr="00F127C3" w:rsidRDefault="006E709C" w:rsidP="001B389A">
            <w:pPr>
              <w:rPr>
                <w:rFonts w:cstheme="minorHAnsi"/>
              </w:rPr>
            </w:pPr>
          </w:p>
        </w:tc>
        <w:tc>
          <w:tcPr>
            <w:tcW w:w="1539" w:type="dxa"/>
            <w:tcBorders>
              <w:top w:val="dotted" w:sz="4" w:space="0" w:color="auto"/>
            </w:tcBorders>
          </w:tcPr>
          <w:p w14:paraId="3E5EC8AC" w14:textId="77777777" w:rsidR="006E709C" w:rsidRPr="00F127C3" w:rsidRDefault="006E709C"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1</w:t>
            </w:r>
            <w:r>
              <w:rPr>
                <w:rFonts w:cstheme="minorHAnsi"/>
              </w:rPr>
              <w:t>8</w:t>
            </w:r>
          </w:p>
        </w:tc>
        <w:tc>
          <w:tcPr>
            <w:tcW w:w="854" w:type="dxa"/>
            <w:tcBorders>
              <w:top w:val="dotted" w:sz="4" w:space="0" w:color="auto"/>
            </w:tcBorders>
          </w:tcPr>
          <w:p w14:paraId="554537EA" w14:textId="77777777" w:rsidR="006E709C" w:rsidRPr="00F127C3" w:rsidRDefault="006E709C" w:rsidP="001B389A">
            <w:pPr>
              <w:rPr>
                <w:rFonts w:cstheme="minorHAnsi"/>
              </w:rPr>
            </w:pPr>
          </w:p>
        </w:tc>
        <w:tc>
          <w:tcPr>
            <w:tcW w:w="5120" w:type="dxa"/>
            <w:tcBorders>
              <w:top w:val="dotted" w:sz="4" w:space="0" w:color="auto"/>
            </w:tcBorders>
          </w:tcPr>
          <w:p w14:paraId="5B7EE625" w14:textId="77777777" w:rsidR="006E709C" w:rsidRPr="00F127C3" w:rsidRDefault="006E709C" w:rsidP="001B389A">
            <w:pPr>
              <w:rPr>
                <w:rFonts w:cstheme="minorHAnsi"/>
              </w:rPr>
            </w:pPr>
            <w:r w:rsidRPr="00870BCF">
              <w:rPr>
                <w:rFonts w:cstheme="minorHAnsi"/>
              </w:rPr>
              <w:t>Hinweis: es liegt der Transaktionsgrund „Wechsel“ vor.</w:t>
            </w:r>
          </w:p>
        </w:tc>
      </w:tr>
      <w:tr w:rsidR="006E709C" w:rsidRPr="00F127C3" w14:paraId="0D3FBB56" w14:textId="77777777" w:rsidTr="001B389A">
        <w:trPr>
          <w:trHeight w:val="699"/>
        </w:trPr>
        <w:tc>
          <w:tcPr>
            <w:tcW w:w="567" w:type="dxa"/>
            <w:gridSpan w:val="2"/>
            <w:vMerge w:val="restart"/>
          </w:tcPr>
          <w:p w14:paraId="4F28E0D1" w14:textId="77777777" w:rsidR="006E709C" w:rsidRPr="00F127C3" w:rsidRDefault="006E709C" w:rsidP="001B389A">
            <w:pPr>
              <w:rPr>
                <w:rFonts w:cstheme="minorHAnsi"/>
              </w:rPr>
            </w:pPr>
            <w:r>
              <w:rPr>
                <w:rFonts w:cstheme="minorHAnsi"/>
              </w:rPr>
              <w:t>14</w:t>
            </w:r>
          </w:p>
        </w:tc>
        <w:tc>
          <w:tcPr>
            <w:tcW w:w="6237" w:type="dxa"/>
            <w:gridSpan w:val="2"/>
            <w:vMerge w:val="restart"/>
          </w:tcPr>
          <w:p w14:paraId="6E4581A6" w14:textId="77777777" w:rsidR="006E709C" w:rsidRPr="00F127C3" w:rsidRDefault="006E709C" w:rsidP="001B389A">
            <w:pPr>
              <w:rPr>
                <w:rFonts w:cstheme="minorHAnsi"/>
              </w:rPr>
            </w:pPr>
            <w:r w:rsidRPr="00870BCF">
              <w:rPr>
                <w:rFonts w:cstheme="minorHAnsi"/>
              </w:rPr>
              <w:t>Sind bisheriger und neuer Anschlussnutzer identisch?</w:t>
            </w:r>
          </w:p>
        </w:tc>
        <w:tc>
          <w:tcPr>
            <w:tcW w:w="1539" w:type="dxa"/>
            <w:tcBorders>
              <w:bottom w:val="dotted" w:sz="4" w:space="0" w:color="auto"/>
            </w:tcBorders>
          </w:tcPr>
          <w:p w14:paraId="7B8BA155" w14:textId="77777777" w:rsidR="006E709C" w:rsidRPr="00F127C3" w:rsidRDefault="006E709C" w:rsidP="001B389A">
            <w:pPr>
              <w:rPr>
                <w:rFonts w:cstheme="minorHAnsi"/>
              </w:rPr>
            </w:pPr>
            <w:r w:rsidRPr="00870BCF">
              <w:rPr>
                <w:rFonts w:cstheme="minorHAnsi"/>
              </w:rPr>
              <w:t>ja</w:t>
            </w:r>
          </w:p>
        </w:tc>
        <w:tc>
          <w:tcPr>
            <w:tcW w:w="854" w:type="dxa"/>
            <w:tcBorders>
              <w:bottom w:val="dotted" w:sz="4" w:space="0" w:color="auto"/>
            </w:tcBorders>
          </w:tcPr>
          <w:p w14:paraId="36B9269A" w14:textId="77777777" w:rsidR="006E709C" w:rsidRPr="00F127C3" w:rsidRDefault="006E709C" w:rsidP="001B389A">
            <w:pPr>
              <w:rPr>
                <w:rFonts w:cstheme="minorHAnsi"/>
              </w:rPr>
            </w:pPr>
            <w:r w:rsidRPr="00870BCF">
              <w:rPr>
                <w:rFonts w:cstheme="minorHAnsi"/>
              </w:rPr>
              <w:t>A13</w:t>
            </w:r>
          </w:p>
        </w:tc>
        <w:tc>
          <w:tcPr>
            <w:tcW w:w="5120" w:type="dxa"/>
            <w:tcBorders>
              <w:bottom w:val="dotted" w:sz="4" w:space="0" w:color="auto"/>
            </w:tcBorders>
          </w:tcPr>
          <w:p w14:paraId="780AAAFF" w14:textId="77777777" w:rsidR="006E709C" w:rsidRPr="00870BCF" w:rsidRDefault="006E709C" w:rsidP="001B389A">
            <w:pPr>
              <w:rPr>
                <w:rFonts w:cstheme="minorHAnsi"/>
              </w:rPr>
            </w:pPr>
            <w:r w:rsidRPr="00870BCF">
              <w:rPr>
                <w:rFonts w:cstheme="minorHAnsi"/>
              </w:rPr>
              <w:t>Cluster: Ablehnung</w:t>
            </w:r>
          </w:p>
          <w:p w14:paraId="4C4EFCA9" w14:textId="77777777" w:rsidR="006E709C" w:rsidRPr="00F127C3" w:rsidRDefault="006E709C" w:rsidP="001B389A">
            <w:pPr>
              <w:rPr>
                <w:rFonts w:cstheme="minorHAnsi"/>
              </w:rPr>
            </w:pPr>
            <w:r w:rsidRPr="00870BCF">
              <w:rPr>
                <w:rFonts w:cstheme="minorHAnsi"/>
              </w:rPr>
              <w:t>Es handelt sich nicht um einen Einzug, da zum genannten Datum kein Anschlussnutzerwechsel stattfand.</w:t>
            </w:r>
          </w:p>
        </w:tc>
      </w:tr>
      <w:tr w:rsidR="006E709C" w:rsidRPr="00F127C3" w14:paraId="3FFDE36E" w14:textId="77777777" w:rsidTr="001B389A">
        <w:trPr>
          <w:trHeight w:val="406"/>
        </w:trPr>
        <w:tc>
          <w:tcPr>
            <w:tcW w:w="567" w:type="dxa"/>
            <w:gridSpan w:val="2"/>
            <w:vMerge/>
          </w:tcPr>
          <w:p w14:paraId="610280D9" w14:textId="77777777" w:rsidR="006E709C" w:rsidRPr="00F127C3" w:rsidRDefault="006E709C" w:rsidP="001B389A">
            <w:pPr>
              <w:rPr>
                <w:rFonts w:cstheme="minorHAnsi"/>
              </w:rPr>
            </w:pPr>
          </w:p>
        </w:tc>
        <w:tc>
          <w:tcPr>
            <w:tcW w:w="6237" w:type="dxa"/>
            <w:gridSpan w:val="2"/>
            <w:vMerge/>
          </w:tcPr>
          <w:p w14:paraId="3815DDEC" w14:textId="77777777" w:rsidR="006E709C" w:rsidRPr="00F127C3" w:rsidRDefault="006E709C" w:rsidP="001B389A">
            <w:pPr>
              <w:rPr>
                <w:rFonts w:cstheme="minorHAnsi"/>
              </w:rPr>
            </w:pPr>
          </w:p>
        </w:tc>
        <w:tc>
          <w:tcPr>
            <w:tcW w:w="1539" w:type="dxa"/>
            <w:tcBorders>
              <w:top w:val="dotted" w:sz="4" w:space="0" w:color="auto"/>
            </w:tcBorders>
          </w:tcPr>
          <w:p w14:paraId="39EF7F73" w14:textId="77777777" w:rsidR="006E709C" w:rsidRPr="00F127C3" w:rsidRDefault="006E709C"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1</w:t>
            </w:r>
            <w:r>
              <w:rPr>
                <w:rFonts w:cstheme="minorHAnsi"/>
              </w:rPr>
              <w:t>5</w:t>
            </w:r>
          </w:p>
        </w:tc>
        <w:tc>
          <w:tcPr>
            <w:tcW w:w="854" w:type="dxa"/>
            <w:tcBorders>
              <w:top w:val="dotted" w:sz="4" w:space="0" w:color="auto"/>
            </w:tcBorders>
          </w:tcPr>
          <w:p w14:paraId="33F93B04" w14:textId="77777777" w:rsidR="006E709C" w:rsidRPr="00F127C3" w:rsidRDefault="006E709C" w:rsidP="001B389A">
            <w:pPr>
              <w:rPr>
                <w:rFonts w:cstheme="minorHAnsi"/>
              </w:rPr>
            </w:pPr>
          </w:p>
        </w:tc>
        <w:tc>
          <w:tcPr>
            <w:tcW w:w="5120" w:type="dxa"/>
            <w:tcBorders>
              <w:top w:val="dotted" w:sz="4" w:space="0" w:color="auto"/>
            </w:tcBorders>
          </w:tcPr>
          <w:p w14:paraId="7B59D2EE" w14:textId="77777777" w:rsidR="006E709C" w:rsidRPr="00F127C3" w:rsidRDefault="006E709C" w:rsidP="001B389A">
            <w:pPr>
              <w:rPr>
                <w:rFonts w:cstheme="minorHAnsi"/>
              </w:rPr>
            </w:pPr>
          </w:p>
        </w:tc>
      </w:tr>
      <w:tr w:rsidR="006E709C" w:rsidRPr="00870BCF" w14:paraId="1247F911"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c>
          <w:tcPr>
            <w:tcW w:w="369" w:type="dxa"/>
            <w:vMerge w:val="restart"/>
            <w:tcBorders>
              <w:top w:val="dotted" w:sz="4" w:space="0" w:color="auto"/>
              <w:left w:val="single" w:sz="4" w:space="0" w:color="auto"/>
              <w:bottom w:val="single" w:sz="4" w:space="0" w:color="auto"/>
              <w:right w:val="single" w:sz="4" w:space="0" w:color="auto"/>
            </w:tcBorders>
            <w:shd w:val="clear" w:color="auto" w:fill="D8DFE4"/>
            <w:textDirection w:val="btLr"/>
          </w:tcPr>
          <w:p w14:paraId="0A0ACD41" w14:textId="77777777" w:rsidR="006E709C" w:rsidRPr="00870BCF" w:rsidRDefault="006E709C" w:rsidP="001B389A">
            <w:pPr>
              <w:spacing w:after="0" w:line="240" w:lineRule="auto"/>
              <w:jc w:val="center"/>
              <w:rPr>
                <w:rFonts w:cstheme="minorHAnsi"/>
                <w:sz w:val="16"/>
                <w:szCs w:val="16"/>
              </w:rPr>
            </w:pPr>
            <w:r w:rsidRPr="00870BCF">
              <w:rPr>
                <w:rFonts w:cstheme="minorHAnsi"/>
                <w:sz w:val="16"/>
                <w:szCs w:val="16"/>
              </w:rPr>
              <w:t>Einzug</w:t>
            </w:r>
          </w:p>
        </w:tc>
        <w:tc>
          <w:tcPr>
            <w:tcW w:w="1499" w:type="dxa"/>
            <w:gridSpan w:val="2"/>
            <w:vMerge w:val="restart"/>
            <w:tcBorders>
              <w:top w:val="single" w:sz="4" w:space="0" w:color="auto"/>
              <w:left w:val="single" w:sz="4" w:space="0" w:color="auto"/>
              <w:bottom w:val="single" w:sz="4" w:space="0" w:color="auto"/>
              <w:right w:val="single" w:sz="4" w:space="0" w:color="auto"/>
            </w:tcBorders>
          </w:tcPr>
          <w:p w14:paraId="5B70E55E" w14:textId="77777777" w:rsidR="006E709C" w:rsidRPr="00870BCF" w:rsidRDefault="006E709C" w:rsidP="001B389A">
            <w:pPr>
              <w:spacing w:after="0" w:line="240" w:lineRule="auto"/>
              <w:rPr>
                <w:rFonts w:cstheme="minorHAnsi"/>
              </w:rPr>
            </w:pPr>
            <w:r>
              <w:rPr>
                <w:rFonts w:cstheme="minorHAnsi"/>
              </w:rPr>
              <w:t>15</w:t>
            </w:r>
          </w:p>
        </w:tc>
        <w:tc>
          <w:tcPr>
            <w:tcW w:w="4936" w:type="dxa"/>
            <w:vMerge w:val="restart"/>
            <w:tcBorders>
              <w:top w:val="single" w:sz="4" w:space="0" w:color="auto"/>
              <w:left w:val="single" w:sz="4" w:space="0" w:color="auto"/>
              <w:bottom w:val="single" w:sz="4" w:space="0" w:color="auto"/>
              <w:right w:val="single" w:sz="4" w:space="0" w:color="auto"/>
            </w:tcBorders>
          </w:tcPr>
          <w:p w14:paraId="151C2E2E" w14:textId="77777777" w:rsidR="006E709C" w:rsidRPr="00870BCF" w:rsidRDefault="006E709C" w:rsidP="001B389A">
            <w:pPr>
              <w:rPr>
                <w:rFonts w:cstheme="minorHAnsi"/>
              </w:rPr>
            </w:pPr>
            <w:r w:rsidRPr="00870BCF">
              <w:rPr>
                <w:rFonts w:cstheme="minorHAnsi"/>
              </w:rPr>
              <w:t>Handelt es sich um eine Marktlokation, deren Messlokationen vollständig mit iMS ausgestattet sind oder/und deren Prognosegrundlage auf Basis von Werten erfolgt?</w:t>
            </w:r>
          </w:p>
        </w:tc>
        <w:tc>
          <w:tcPr>
            <w:tcW w:w="1539" w:type="dxa"/>
            <w:tcBorders>
              <w:top w:val="single" w:sz="4" w:space="0" w:color="auto"/>
              <w:left w:val="single" w:sz="4" w:space="0" w:color="auto"/>
              <w:bottom w:val="dotted" w:sz="4" w:space="0" w:color="auto"/>
              <w:right w:val="single" w:sz="4" w:space="0" w:color="auto"/>
            </w:tcBorders>
          </w:tcPr>
          <w:p w14:paraId="752444D1" w14:textId="77777777" w:rsidR="006E709C" w:rsidRPr="00870BCF" w:rsidRDefault="006E709C"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1</w:t>
            </w:r>
            <w:r>
              <w:rPr>
                <w:rFonts w:cstheme="minorHAnsi"/>
              </w:rPr>
              <w:t>6</w:t>
            </w:r>
          </w:p>
        </w:tc>
        <w:tc>
          <w:tcPr>
            <w:tcW w:w="854" w:type="dxa"/>
            <w:tcBorders>
              <w:top w:val="single" w:sz="4" w:space="0" w:color="auto"/>
              <w:left w:val="single" w:sz="4" w:space="0" w:color="auto"/>
              <w:bottom w:val="dotted" w:sz="4" w:space="0" w:color="auto"/>
              <w:right w:val="single" w:sz="4" w:space="0" w:color="auto"/>
            </w:tcBorders>
          </w:tcPr>
          <w:p w14:paraId="0B710947" w14:textId="77777777" w:rsidR="006E709C" w:rsidRPr="00870BCF" w:rsidRDefault="006E709C"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0A7DAC4F" w14:textId="77777777" w:rsidR="006E709C" w:rsidRPr="00870BCF" w:rsidRDefault="006E709C" w:rsidP="001B389A">
            <w:pPr>
              <w:rPr>
                <w:rFonts w:cstheme="minorHAnsi"/>
              </w:rPr>
            </w:pPr>
          </w:p>
        </w:tc>
      </w:tr>
      <w:tr w:rsidR="006E709C" w:rsidRPr="00870BCF" w14:paraId="20175B7F"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rPr>
          <w:trHeight w:val="846"/>
        </w:trPr>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6E2AB4A6" w14:textId="77777777" w:rsidR="006E709C" w:rsidRPr="00870BCF" w:rsidRDefault="006E709C" w:rsidP="001B389A">
            <w:pPr>
              <w:jc w:val="center"/>
              <w:rPr>
                <w:rFonts w:cstheme="minorHAnsi"/>
              </w:rPr>
            </w:pPr>
          </w:p>
        </w:tc>
        <w:tc>
          <w:tcPr>
            <w:tcW w:w="1499" w:type="dxa"/>
            <w:gridSpan w:val="2"/>
            <w:vMerge/>
            <w:tcBorders>
              <w:top w:val="single" w:sz="4" w:space="0" w:color="auto"/>
              <w:left w:val="single" w:sz="4" w:space="0" w:color="auto"/>
              <w:bottom w:val="single" w:sz="4" w:space="0" w:color="auto"/>
              <w:right w:val="single" w:sz="4" w:space="0" w:color="auto"/>
            </w:tcBorders>
          </w:tcPr>
          <w:p w14:paraId="77613C56" w14:textId="77777777" w:rsidR="006E709C" w:rsidRPr="00870BCF" w:rsidRDefault="006E709C" w:rsidP="001B389A">
            <w:pPr>
              <w:jc w:val="cente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854AF25"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13CFFAAE" w14:textId="77777777" w:rsidR="006E709C" w:rsidRPr="00870BCF" w:rsidRDefault="006E709C"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1</w:t>
            </w:r>
            <w:r>
              <w:rPr>
                <w:rFonts w:cstheme="minorHAnsi"/>
              </w:rPr>
              <w:t>7</w:t>
            </w:r>
          </w:p>
        </w:tc>
        <w:tc>
          <w:tcPr>
            <w:tcW w:w="854" w:type="dxa"/>
            <w:tcBorders>
              <w:top w:val="dotted" w:sz="4" w:space="0" w:color="auto"/>
              <w:left w:val="single" w:sz="4" w:space="0" w:color="auto"/>
              <w:bottom w:val="single" w:sz="4" w:space="0" w:color="auto"/>
              <w:right w:val="single" w:sz="4" w:space="0" w:color="auto"/>
            </w:tcBorders>
          </w:tcPr>
          <w:p w14:paraId="2CD0AFB1"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CF0E1E8" w14:textId="77777777" w:rsidR="006E709C" w:rsidRPr="00870BCF" w:rsidRDefault="006E709C" w:rsidP="001B389A">
            <w:pPr>
              <w:rPr>
                <w:rFonts w:cstheme="minorHAnsi"/>
              </w:rPr>
            </w:pPr>
          </w:p>
        </w:tc>
      </w:tr>
    </w:tbl>
    <w:p w14:paraId="2C0DE7AB" w14:textId="6BD12462" w:rsidR="00C05F61" w:rsidRDefault="00C05F61"/>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9"/>
        <w:gridCol w:w="644"/>
        <w:gridCol w:w="846"/>
        <w:gridCol w:w="4936"/>
        <w:gridCol w:w="1539"/>
        <w:gridCol w:w="854"/>
        <w:gridCol w:w="5120"/>
      </w:tblGrid>
      <w:tr w:rsidR="006E709C" w:rsidRPr="00870BCF" w14:paraId="3FB774F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B1DE54A" w14:textId="5078241A"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04F20CAC" w14:textId="77777777"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iMS/kME mit RLM</w:t>
            </w:r>
          </w:p>
        </w:tc>
        <w:tc>
          <w:tcPr>
            <w:tcW w:w="846" w:type="dxa"/>
            <w:vMerge w:val="restart"/>
            <w:tcBorders>
              <w:top w:val="single" w:sz="4" w:space="0" w:color="auto"/>
              <w:left w:val="single" w:sz="4" w:space="0" w:color="auto"/>
              <w:bottom w:val="single" w:sz="4" w:space="0" w:color="auto"/>
              <w:right w:val="single" w:sz="4" w:space="0" w:color="auto"/>
            </w:tcBorders>
          </w:tcPr>
          <w:p w14:paraId="54DCCC38" w14:textId="77777777" w:rsidR="006E709C" w:rsidRPr="00870BCF" w:rsidRDefault="006E709C" w:rsidP="001B389A">
            <w:pPr>
              <w:rPr>
                <w:rFonts w:cstheme="minorHAnsi"/>
              </w:rPr>
            </w:pPr>
            <w:r>
              <w:rPr>
                <w:rFonts w:cstheme="minorHAnsi"/>
              </w:rPr>
              <w:t>16</w:t>
            </w:r>
          </w:p>
        </w:tc>
        <w:tc>
          <w:tcPr>
            <w:tcW w:w="4936" w:type="dxa"/>
            <w:vMerge w:val="restart"/>
            <w:tcBorders>
              <w:top w:val="single" w:sz="4" w:space="0" w:color="auto"/>
              <w:left w:val="single" w:sz="4" w:space="0" w:color="auto"/>
              <w:bottom w:val="single" w:sz="4" w:space="0" w:color="auto"/>
              <w:right w:val="single" w:sz="4" w:space="0" w:color="auto"/>
            </w:tcBorders>
          </w:tcPr>
          <w:p w14:paraId="359360DA" w14:textId="77777777" w:rsidR="006E709C" w:rsidRPr="00870BCF" w:rsidRDefault="006E709C" w:rsidP="001B389A">
            <w:pPr>
              <w:rPr>
                <w:rFonts w:cstheme="minorHAnsi"/>
              </w:rPr>
            </w:pPr>
            <w:r w:rsidRPr="00870BCF">
              <w:rPr>
                <w:rFonts w:cstheme="minorHAnsi"/>
              </w:rPr>
              <w:t>Liegt das Lieferbeginndatum der Anmeldung mindestens einen Tag nach dem Eingangsdatum der Anmeldung?</w:t>
            </w:r>
          </w:p>
          <w:p w14:paraId="71F7633C" w14:textId="77777777" w:rsidR="006E709C" w:rsidRPr="00870BCF" w:rsidRDefault="006E709C" w:rsidP="001B389A">
            <w:pPr>
              <w:rPr>
                <w:rFonts w:cstheme="minorHAnsi"/>
              </w:rPr>
            </w:pPr>
            <w:r w:rsidRPr="00870BCF">
              <w:rPr>
                <w:rFonts w:cstheme="minorHAnsi"/>
              </w:rPr>
              <w:t>Hinweis: Diese Prüfung enthält keine Aussage darüber, ob eine Verschiebung des Lieferbeginns notwendig ist.</w:t>
            </w:r>
          </w:p>
        </w:tc>
        <w:tc>
          <w:tcPr>
            <w:tcW w:w="1539" w:type="dxa"/>
            <w:tcBorders>
              <w:top w:val="single" w:sz="4" w:space="0" w:color="auto"/>
              <w:left w:val="single" w:sz="4" w:space="0" w:color="auto"/>
              <w:bottom w:val="dotted" w:sz="4" w:space="0" w:color="auto"/>
              <w:right w:val="single" w:sz="4" w:space="0" w:color="auto"/>
            </w:tcBorders>
          </w:tcPr>
          <w:p w14:paraId="3AA6DF0C" w14:textId="77777777" w:rsidR="006E709C" w:rsidRPr="00870BCF" w:rsidRDefault="006E709C"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2EC798B7" w14:textId="77777777" w:rsidR="006E709C" w:rsidRPr="00870BCF" w:rsidRDefault="006E709C" w:rsidP="001B389A">
            <w:pPr>
              <w:rPr>
                <w:rFonts w:cstheme="minorHAnsi"/>
              </w:rPr>
            </w:pPr>
            <w:r w:rsidRPr="00870BCF">
              <w:rPr>
                <w:rFonts w:cstheme="minorHAnsi"/>
              </w:rPr>
              <w:t>A05</w:t>
            </w:r>
          </w:p>
        </w:tc>
        <w:tc>
          <w:tcPr>
            <w:tcW w:w="5120" w:type="dxa"/>
            <w:tcBorders>
              <w:top w:val="single" w:sz="4" w:space="0" w:color="auto"/>
              <w:left w:val="single" w:sz="4" w:space="0" w:color="auto"/>
              <w:bottom w:val="dotted" w:sz="4" w:space="0" w:color="auto"/>
              <w:right w:val="single" w:sz="4" w:space="0" w:color="auto"/>
            </w:tcBorders>
          </w:tcPr>
          <w:p w14:paraId="3A3A77A7" w14:textId="77777777" w:rsidR="006E709C" w:rsidRPr="00870BCF" w:rsidRDefault="006E709C" w:rsidP="001B389A">
            <w:pPr>
              <w:rPr>
                <w:rFonts w:cstheme="minorHAnsi"/>
              </w:rPr>
            </w:pPr>
            <w:r w:rsidRPr="00870BCF">
              <w:rPr>
                <w:rFonts w:cstheme="minorHAnsi"/>
              </w:rPr>
              <w:t>Cluster: Ablehnung</w:t>
            </w:r>
          </w:p>
          <w:p w14:paraId="700D0CF8" w14:textId="77777777" w:rsidR="006E709C" w:rsidRPr="00870BCF" w:rsidRDefault="006E709C" w:rsidP="001B389A">
            <w:pPr>
              <w:rPr>
                <w:rFonts w:cstheme="minorHAnsi"/>
              </w:rPr>
            </w:pPr>
            <w:r w:rsidRPr="00870BCF">
              <w:rPr>
                <w:rFonts w:cstheme="minorHAnsi"/>
              </w:rPr>
              <w:t>Eingangsfrist bei iMS / kME mit RLM nicht ein</w:t>
            </w:r>
            <w:r>
              <w:rPr>
                <w:rFonts w:cstheme="minorHAnsi"/>
              </w:rPr>
              <w:t>-</w:t>
            </w:r>
            <w:r w:rsidRPr="00870BCF">
              <w:rPr>
                <w:rFonts w:cstheme="minorHAnsi"/>
              </w:rPr>
              <w:t>gehalten</w:t>
            </w:r>
          </w:p>
        </w:tc>
      </w:tr>
      <w:tr w:rsidR="006E709C" w:rsidRPr="00870BCF" w14:paraId="532B84BC" w14:textId="77777777" w:rsidTr="001B389A">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7C0FE127" w14:textId="77777777" w:rsidR="006E709C" w:rsidRPr="00870BCF" w:rsidRDefault="006E709C" w:rsidP="001B389A">
            <w:pPr>
              <w:spacing w:after="0" w:line="240" w:lineRule="auto"/>
              <w:contextualSpacing/>
              <w:rPr>
                <w:rFonts w:cstheme="minorHAnsi"/>
                <w:sz w:val="16"/>
                <w:szCs w:val="16"/>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083D8DCE" w14:textId="77777777" w:rsidR="006E709C" w:rsidRPr="00870BCF" w:rsidRDefault="006E709C" w:rsidP="001B389A">
            <w:pPr>
              <w:spacing w:after="0" w:line="240" w:lineRule="auto"/>
              <w:contextualSpacing/>
              <w:rPr>
                <w:rFonts w:cstheme="minorHAnsi"/>
                <w:sz w:val="16"/>
                <w:szCs w:val="16"/>
              </w:rPr>
            </w:pPr>
          </w:p>
        </w:tc>
        <w:tc>
          <w:tcPr>
            <w:tcW w:w="846" w:type="dxa"/>
            <w:vMerge/>
            <w:tcBorders>
              <w:top w:val="single" w:sz="4" w:space="0" w:color="auto"/>
              <w:left w:val="single" w:sz="4" w:space="0" w:color="auto"/>
              <w:bottom w:val="single" w:sz="4" w:space="0" w:color="auto"/>
              <w:right w:val="single" w:sz="4" w:space="0" w:color="auto"/>
            </w:tcBorders>
          </w:tcPr>
          <w:p w14:paraId="3C75DC65" w14:textId="77777777" w:rsidR="006E709C" w:rsidRPr="00870BCF" w:rsidRDefault="006E709C"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1094F040"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CD18DC2" w14:textId="77777777" w:rsidR="006E709C" w:rsidRPr="00870BCF" w:rsidRDefault="006E709C"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4E382265"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A8C4B24" w14:textId="77777777" w:rsidR="006E709C" w:rsidRPr="00870BCF" w:rsidRDefault="006E709C" w:rsidP="001B389A">
            <w:pPr>
              <w:rPr>
                <w:rFonts w:cstheme="minorHAnsi"/>
              </w:rPr>
            </w:pPr>
          </w:p>
        </w:tc>
      </w:tr>
      <w:tr w:rsidR="00F25561" w:rsidRPr="00870BCF" w14:paraId="0C502F3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71F7AA98"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5588167"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kME ohne RLM/mME/ Pauschalanlage</w:t>
            </w:r>
          </w:p>
        </w:tc>
        <w:tc>
          <w:tcPr>
            <w:tcW w:w="846" w:type="dxa"/>
            <w:vMerge w:val="restart"/>
            <w:tcBorders>
              <w:top w:val="single" w:sz="4" w:space="0" w:color="auto"/>
              <w:left w:val="single" w:sz="4" w:space="0" w:color="auto"/>
              <w:bottom w:val="single" w:sz="4" w:space="0" w:color="auto"/>
              <w:right w:val="single" w:sz="4" w:space="0" w:color="auto"/>
            </w:tcBorders>
          </w:tcPr>
          <w:p w14:paraId="6F6933BE" w14:textId="77777777" w:rsidR="00F25561" w:rsidRPr="00870BCF" w:rsidRDefault="00F25561" w:rsidP="001B389A">
            <w:pPr>
              <w:rPr>
                <w:rFonts w:cstheme="minorHAnsi"/>
              </w:rPr>
            </w:pPr>
            <w:r w:rsidRPr="00870BCF">
              <w:rPr>
                <w:rFonts w:cstheme="minorHAnsi"/>
              </w:rPr>
              <w:t>1</w:t>
            </w:r>
            <w:r>
              <w:rPr>
                <w:rFonts w:cstheme="minorHAnsi"/>
              </w:rPr>
              <w:t>7</w:t>
            </w:r>
          </w:p>
        </w:tc>
        <w:tc>
          <w:tcPr>
            <w:tcW w:w="4936" w:type="dxa"/>
            <w:vMerge w:val="restart"/>
            <w:tcBorders>
              <w:top w:val="single" w:sz="4" w:space="0" w:color="auto"/>
              <w:left w:val="single" w:sz="4" w:space="0" w:color="auto"/>
              <w:bottom w:val="single" w:sz="4" w:space="0" w:color="auto"/>
              <w:right w:val="single" w:sz="4" w:space="0" w:color="auto"/>
            </w:tcBorders>
          </w:tcPr>
          <w:p w14:paraId="31F2EC5F" w14:textId="77777777" w:rsidR="00F25561" w:rsidRPr="00870BCF" w:rsidRDefault="00F25561" w:rsidP="001B389A">
            <w:pPr>
              <w:rPr>
                <w:rFonts w:cstheme="minorHAnsi"/>
              </w:rPr>
            </w:pPr>
            <w:r w:rsidRPr="00870BCF">
              <w:rPr>
                <w:rFonts w:cstheme="minorHAnsi"/>
              </w:rPr>
              <w:t>Liegt das Eingangsdatum der Anmeldung mehr als sechs Wochen nach dem Lieferbeginndatum der Anmeldung?</w:t>
            </w:r>
          </w:p>
        </w:tc>
        <w:tc>
          <w:tcPr>
            <w:tcW w:w="1539" w:type="dxa"/>
            <w:tcBorders>
              <w:top w:val="single" w:sz="4" w:space="0" w:color="auto"/>
              <w:left w:val="single" w:sz="4" w:space="0" w:color="auto"/>
              <w:bottom w:val="dotted" w:sz="4" w:space="0" w:color="auto"/>
              <w:right w:val="single" w:sz="4" w:space="0" w:color="auto"/>
            </w:tcBorders>
          </w:tcPr>
          <w:p w14:paraId="4F62C52A" w14:textId="77777777" w:rsidR="00F25561" w:rsidRPr="00870BCF" w:rsidRDefault="00F25561" w:rsidP="001B389A">
            <w:pPr>
              <w:rPr>
                <w:rFonts w:cstheme="minorHAnsi"/>
              </w:rPr>
            </w:pPr>
            <w:r w:rsidRPr="00870BCF">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1B32AF22" w14:textId="77777777" w:rsidR="00F25561" w:rsidRPr="00870BCF" w:rsidRDefault="00F25561" w:rsidP="001B389A">
            <w:pPr>
              <w:rPr>
                <w:rFonts w:cstheme="minorHAnsi"/>
              </w:rPr>
            </w:pPr>
            <w:r w:rsidRPr="00870BCF">
              <w:rPr>
                <w:rFonts w:cstheme="minorHAnsi"/>
              </w:rPr>
              <w:t>A06</w:t>
            </w:r>
          </w:p>
        </w:tc>
        <w:tc>
          <w:tcPr>
            <w:tcW w:w="5120" w:type="dxa"/>
            <w:tcBorders>
              <w:top w:val="single" w:sz="4" w:space="0" w:color="auto"/>
              <w:left w:val="single" w:sz="4" w:space="0" w:color="auto"/>
              <w:bottom w:val="dotted" w:sz="4" w:space="0" w:color="auto"/>
              <w:right w:val="single" w:sz="4" w:space="0" w:color="auto"/>
            </w:tcBorders>
          </w:tcPr>
          <w:p w14:paraId="02755AC9" w14:textId="77777777" w:rsidR="00F25561" w:rsidRPr="00870BCF" w:rsidRDefault="00F25561" w:rsidP="001B389A">
            <w:pPr>
              <w:rPr>
                <w:rFonts w:cstheme="minorHAnsi"/>
              </w:rPr>
            </w:pPr>
            <w:r w:rsidRPr="00870BCF">
              <w:rPr>
                <w:rFonts w:cstheme="minorHAnsi"/>
              </w:rPr>
              <w:t>Cluster: Ablehnung</w:t>
            </w:r>
          </w:p>
          <w:p w14:paraId="6B2883AB" w14:textId="77777777" w:rsidR="00F25561" w:rsidRPr="00870BCF" w:rsidRDefault="00F25561" w:rsidP="001B389A">
            <w:pPr>
              <w:rPr>
                <w:rFonts w:cstheme="minorHAnsi"/>
              </w:rPr>
            </w:pPr>
            <w:r w:rsidRPr="00870BCF">
              <w:rPr>
                <w:rFonts w:cstheme="minorHAnsi"/>
              </w:rPr>
              <w:t>Fristüberschreitung bei kME ohne RLM/mME/ Pauschalanlage</w:t>
            </w:r>
          </w:p>
        </w:tc>
      </w:tr>
      <w:tr w:rsidR="00F25561" w:rsidRPr="00870BCF" w14:paraId="4EE86EBE" w14:textId="77777777" w:rsidTr="001B389A">
        <w:trPr>
          <w:trHeight w:val="647"/>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7B30E1CB" w14:textId="77777777" w:rsidR="00F25561" w:rsidRPr="00870BCF" w:rsidRDefault="00F25561" w:rsidP="001B389A">
            <w:pPr>
              <w:contextualSpacing/>
              <w:jc w:val="center"/>
              <w:rPr>
                <w:rFonts w:cstheme="minorHAnsi"/>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1D531026"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169F4EC2"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89D30D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682D3B" w14:textId="7F81FFDA" w:rsidR="00F25561" w:rsidRPr="00870BCF" w:rsidRDefault="00F25561" w:rsidP="001B389A">
            <w:pPr>
              <w:rPr>
                <w:rFonts w:cstheme="minorHAnsi"/>
              </w:rPr>
            </w:pPr>
            <w:r w:rsidRPr="00870BCF">
              <w:rPr>
                <w:rFonts w:cstheme="minorHAnsi"/>
              </w:rPr>
              <w:t xml:space="preserve">nein </w:t>
            </w:r>
            <w:r w:rsidRPr="00870BCF">
              <w:rPr>
                <w:rFonts w:cstheme="minorHAnsi"/>
              </w:rPr>
              <w:sym w:font="Wingdings" w:char="F0E0"/>
            </w:r>
            <w:r w:rsidR="002B7A7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49C0B05"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15FAFD0" w14:textId="77777777" w:rsidR="00F25561" w:rsidRPr="00870BCF" w:rsidRDefault="00F25561" w:rsidP="001B389A">
            <w:pPr>
              <w:rPr>
                <w:rFonts w:cstheme="minorHAnsi"/>
              </w:rPr>
            </w:pPr>
          </w:p>
        </w:tc>
      </w:tr>
      <w:tr w:rsidR="00F25561" w:rsidRPr="00870BCF" w14:paraId="0B9EE24C" w14:textId="77777777" w:rsidTr="001B389A">
        <w:trPr>
          <w:trHeight w:val="559"/>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45ED40FF"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1499" w:type="dxa"/>
            <w:gridSpan w:val="3"/>
            <w:vMerge w:val="restart"/>
            <w:tcBorders>
              <w:top w:val="single" w:sz="4" w:space="0" w:color="auto"/>
              <w:left w:val="single" w:sz="4" w:space="0" w:color="auto"/>
              <w:bottom w:val="single" w:sz="4" w:space="0" w:color="auto"/>
              <w:right w:val="single" w:sz="4" w:space="0" w:color="auto"/>
            </w:tcBorders>
          </w:tcPr>
          <w:p w14:paraId="39E35100" w14:textId="77777777" w:rsidR="00F25561" w:rsidRPr="00870BCF" w:rsidRDefault="00F25561" w:rsidP="001B389A">
            <w:pPr>
              <w:spacing w:after="0" w:line="240" w:lineRule="auto"/>
              <w:rPr>
                <w:rFonts w:cstheme="minorHAnsi"/>
              </w:rPr>
            </w:pPr>
            <w:r w:rsidRPr="00870BCF">
              <w:rPr>
                <w:rFonts w:cstheme="minorHAnsi"/>
              </w:rPr>
              <w:t>1</w:t>
            </w:r>
            <w:r>
              <w:rPr>
                <w:rFonts w:cstheme="minorHAnsi"/>
              </w:rPr>
              <w:t>8</w:t>
            </w:r>
          </w:p>
        </w:tc>
        <w:tc>
          <w:tcPr>
            <w:tcW w:w="4936" w:type="dxa"/>
            <w:vMerge w:val="restart"/>
            <w:tcBorders>
              <w:top w:val="single" w:sz="4" w:space="0" w:color="auto"/>
              <w:left w:val="single" w:sz="4" w:space="0" w:color="auto"/>
              <w:bottom w:val="single" w:sz="4" w:space="0" w:color="auto"/>
              <w:right w:val="single" w:sz="4" w:space="0" w:color="auto"/>
            </w:tcBorders>
          </w:tcPr>
          <w:p w14:paraId="60A74916" w14:textId="77777777" w:rsidR="00F25561" w:rsidRPr="00870BCF" w:rsidRDefault="00F25561" w:rsidP="001B389A">
            <w:pPr>
              <w:rPr>
                <w:rFonts w:cstheme="minorHAnsi"/>
              </w:rPr>
            </w:pPr>
            <w:r w:rsidRPr="00870BCF">
              <w:rPr>
                <w:rFonts w:cstheme="minorHAnsi"/>
              </w:rPr>
              <w:t>Ist in der Anmeldung die Angabe der Identifikationslogik mit dem Wert „Marktlokations-ID“ angegeben?</w:t>
            </w:r>
          </w:p>
        </w:tc>
        <w:tc>
          <w:tcPr>
            <w:tcW w:w="1539" w:type="dxa"/>
            <w:tcBorders>
              <w:top w:val="single" w:sz="4" w:space="0" w:color="auto"/>
              <w:left w:val="single" w:sz="4" w:space="0" w:color="auto"/>
              <w:bottom w:val="dotted" w:sz="4" w:space="0" w:color="auto"/>
              <w:right w:val="single" w:sz="4" w:space="0" w:color="auto"/>
            </w:tcBorders>
          </w:tcPr>
          <w:p w14:paraId="0CABB3E7" w14:textId="77777777" w:rsidR="00F25561" w:rsidRPr="00870BCF" w:rsidRDefault="00F25561"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1</w:t>
            </w:r>
            <w:r>
              <w:rPr>
                <w:rFonts w:cstheme="minorHAnsi"/>
              </w:rPr>
              <w:t>9</w:t>
            </w:r>
          </w:p>
        </w:tc>
        <w:tc>
          <w:tcPr>
            <w:tcW w:w="854" w:type="dxa"/>
            <w:tcBorders>
              <w:top w:val="single" w:sz="4" w:space="0" w:color="auto"/>
              <w:left w:val="single" w:sz="4" w:space="0" w:color="auto"/>
              <w:bottom w:val="dotted" w:sz="4" w:space="0" w:color="auto"/>
              <w:right w:val="single" w:sz="4" w:space="0" w:color="auto"/>
            </w:tcBorders>
          </w:tcPr>
          <w:p w14:paraId="32214F67" w14:textId="77777777" w:rsidR="00F25561" w:rsidRPr="00870BCF" w:rsidRDefault="00F255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42EFFBE2" w14:textId="77777777" w:rsidR="00F25561" w:rsidRPr="00870BCF" w:rsidRDefault="00F25561" w:rsidP="001B389A">
            <w:pPr>
              <w:rPr>
                <w:rFonts w:cstheme="minorHAnsi"/>
              </w:rPr>
            </w:pPr>
          </w:p>
        </w:tc>
      </w:tr>
      <w:tr w:rsidR="00F25561" w:rsidRPr="00870BCF" w14:paraId="3AF19D05" w14:textId="77777777" w:rsidTr="001B389A">
        <w:trPr>
          <w:trHeight w:val="1032"/>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695C453D" w14:textId="77777777" w:rsidR="00F25561" w:rsidRPr="00333CB4" w:rsidRDefault="00F25561" w:rsidP="001B389A">
            <w:pPr>
              <w:spacing w:after="0" w:line="240" w:lineRule="auto"/>
              <w:ind w:left="113" w:right="113"/>
              <w:rPr>
                <w:rFonts w:cstheme="minorHAnsi"/>
                <w:sz w:val="16"/>
                <w:szCs w:val="16"/>
              </w:rPr>
            </w:pPr>
          </w:p>
        </w:tc>
        <w:tc>
          <w:tcPr>
            <w:tcW w:w="1499" w:type="dxa"/>
            <w:gridSpan w:val="3"/>
            <w:vMerge/>
            <w:tcBorders>
              <w:top w:val="single" w:sz="4" w:space="0" w:color="auto"/>
              <w:left w:val="single" w:sz="4" w:space="0" w:color="auto"/>
              <w:bottom w:val="single" w:sz="4" w:space="0" w:color="auto"/>
              <w:right w:val="single" w:sz="4" w:space="0" w:color="auto"/>
            </w:tcBorders>
          </w:tcPr>
          <w:p w14:paraId="13D927E1" w14:textId="77777777" w:rsidR="00F25561" w:rsidRPr="00870BCF" w:rsidRDefault="00F25561" w:rsidP="001B389A">
            <w:pPr>
              <w:spacing w:after="0" w:line="240" w:lineRule="auto"/>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0CDB99BD"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5FA5A793" w14:textId="77777777" w:rsidR="00F25561" w:rsidRPr="00870BCF" w:rsidRDefault="00F25561"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w:t>
            </w:r>
            <w:r>
              <w:rPr>
                <w:rFonts w:cstheme="minorHAnsi"/>
              </w:rPr>
              <w:t>20</w:t>
            </w:r>
          </w:p>
        </w:tc>
        <w:tc>
          <w:tcPr>
            <w:tcW w:w="854" w:type="dxa"/>
            <w:tcBorders>
              <w:top w:val="dotted" w:sz="4" w:space="0" w:color="auto"/>
              <w:left w:val="single" w:sz="4" w:space="0" w:color="auto"/>
              <w:bottom w:val="single" w:sz="4" w:space="0" w:color="auto"/>
              <w:right w:val="single" w:sz="4" w:space="0" w:color="auto"/>
            </w:tcBorders>
          </w:tcPr>
          <w:p w14:paraId="711A89EA"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229DC35" w14:textId="77777777" w:rsidR="00F25561" w:rsidRPr="00870BCF" w:rsidRDefault="00F25561" w:rsidP="001B389A">
            <w:pPr>
              <w:rPr>
                <w:rFonts w:cstheme="minorHAnsi"/>
              </w:rPr>
            </w:pPr>
          </w:p>
        </w:tc>
      </w:tr>
      <w:tr w:rsidR="00F25561" w:rsidRPr="00870BCF" w14:paraId="441905F4" w14:textId="77777777" w:rsidTr="001B389A">
        <w:tc>
          <w:tcPr>
            <w:tcW w:w="378"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62219265"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44"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CFA14C4" w14:textId="77777777"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sch</w:t>
            </w:r>
            <w:r w:rsidRPr="000803CF">
              <w:rPr>
                <w:rFonts w:cstheme="minorHAnsi"/>
                <w:sz w:val="16"/>
                <w:szCs w:val="16"/>
              </w:rPr>
              <w:t>nelle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60FB8881" w14:textId="77777777" w:rsidR="00F25561" w:rsidRPr="00870BCF" w:rsidRDefault="00F25561" w:rsidP="001B389A">
            <w:pPr>
              <w:rPr>
                <w:rFonts w:cstheme="minorHAnsi"/>
              </w:rPr>
            </w:pPr>
            <w:r w:rsidRPr="00870BCF">
              <w:rPr>
                <w:rFonts w:cstheme="minorHAnsi"/>
              </w:rPr>
              <w:t>1</w:t>
            </w:r>
            <w:r>
              <w:rPr>
                <w:rFonts w:cstheme="minorHAnsi"/>
              </w:rPr>
              <w:t>9</w:t>
            </w:r>
          </w:p>
        </w:tc>
        <w:tc>
          <w:tcPr>
            <w:tcW w:w="4936" w:type="dxa"/>
            <w:vMerge w:val="restart"/>
            <w:tcBorders>
              <w:top w:val="single" w:sz="4" w:space="0" w:color="auto"/>
              <w:left w:val="single" w:sz="4" w:space="0" w:color="auto"/>
              <w:bottom w:val="single" w:sz="4" w:space="0" w:color="auto"/>
              <w:right w:val="single" w:sz="4" w:space="0" w:color="auto"/>
            </w:tcBorders>
          </w:tcPr>
          <w:p w14:paraId="2CB0ACE2" w14:textId="77777777" w:rsidR="00F25561" w:rsidRPr="00870BCF" w:rsidRDefault="00F25561" w:rsidP="001B389A">
            <w:pPr>
              <w:rPr>
                <w:rFonts w:cstheme="minorHAnsi"/>
              </w:rPr>
            </w:pPr>
            <w:r w:rsidRPr="00870BCF">
              <w:rPr>
                <w:rFonts w:cstheme="minorHAnsi"/>
              </w:rPr>
              <w:t>Liegt das Lieferbeginndatum der Anmeldung mindestens 7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10E522C9"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417433D7" w14:textId="77777777" w:rsidR="00F25561" w:rsidRPr="00870BCF" w:rsidRDefault="00F25561" w:rsidP="001B389A">
            <w:pPr>
              <w:rPr>
                <w:rFonts w:cstheme="minorHAnsi"/>
              </w:rPr>
            </w:pPr>
            <w:r w:rsidRPr="00870BCF">
              <w:rPr>
                <w:rFonts w:cstheme="minorHAnsi"/>
              </w:rPr>
              <w:t>A09</w:t>
            </w:r>
          </w:p>
        </w:tc>
        <w:tc>
          <w:tcPr>
            <w:tcW w:w="5120" w:type="dxa"/>
            <w:tcBorders>
              <w:top w:val="single" w:sz="4" w:space="0" w:color="auto"/>
              <w:left w:val="single" w:sz="4" w:space="0" w:color="auto"/>
              <w:bottom w:val="dotted" w:sz="4" w:space="0" w:color="auto"/>
              <w:right w:val="single" w:sz="4" w:space="0" w:color="auto"/>
            </w:tcBorders>
          </w:tcPr>
          <w:p w14:paraId="21F58923" w14:textId="77777777" w:rsidR="00F25561" w:rsidRPr="00870BCF" w:rsidRDefault="00F25561" w:rsidP="001B389A">
            <w:pPr>
              <w:rPr>
                <w:rFonts w:cstheme="minorHAnsi"/>
              </w:rPr>
            </w:pPr>
            <w:r w:rsidRPr="00870BCF">
              <w:rPr>
                <w:rFonts w:cstheme="minorHAnsi"/>
              </w:rPr>
              <w:t>Cluster: Ablehnung</w:t>
            </w:r>
          </w:p>
          <w:p w14:paraId="639AC8DF" w14:textId="77777777" w:rsidR="00F25561" w:rsidRPr="00870BCF" w:rsidRDefault="00F25561" w:rsidP="001B389A">
            <w:pPr>
              <w:rPr>
                <w:rFonts w:cstheme="minorHAnsi"/>
              </w:rPr>
            </w:pPr>
            <w:r w:rsidRPr="00870BCF">
              <w:rPr>
                <w:rFonts w:cstheme="minorHAnsi"/>
              </w:rPr>
              <w:t>Frist bei einem Lieferantenwechsel nicht ein</w:t>
            </w:r>
            <w:r>
              <w:rPr>
                <w:rFonts w:cstheme="minorHAnsi"/>
              </w:rPr>
              <w:t>-</w:t>
            </w:r>
            <w:r w:rsidRPr="00870BCF">
              <w:rPr>
                <w:rFonts w:cstheme="minorHAnsi"/>
              </w:rPr>
              <w:t xml:space="preserve">gehalten im Rahmen der schnellen Identifikation. </w:t>
            </w:r>
          </w:p>
        </w:tc>
      </w:tr>
      <w:tr w:rsidR="00F25561" w:rsidRPr="00870BCF" w14:paraId="6F8B372A" w14:textId="77777777" w:rsidTr="001B389A">
        <w:trPr>
          <w:trHeight w:val="335"/>
        </w:trPr>
        <w:tc>
          <w:tcPr>
            <w:tcW w:w="378" w:type="dxa"/>
            <w:gridSpan w:val="2"/>
            <w:vMerge/>
            <w:tcBorders>
              <w:top w:val="single" w:sz="4" w:space="0" w:color="auto"/>
              <w:left w:val="single" w:sz="4" w:space="0" w:color="auto"/>
              <w:bottom w:val="single" w:sz="4" w:space="0" w:color="auto"/>
              <w:right w:val="single" w:sz="4" w:space="0" w:color="auto"/>
            </w:tcBorders>
            <w:shd w:val="clear" w:color="auto" w:fill="D8DFE4"/>
          </w:tcPr>
          <w:p w14:paraId="0F062D8C" w14:textId="77777777" w:rsidR="00F25561" w:rsidRPr="00870BCF" w:rsidRDefault="00F25561" w:rsidP="001B389A">
            <w:pPr>
              <w:contextualSpacing/>
              <w:rPr>
                <w:rFonts w:cstheme="minorHAnsi"/>
              </w:rPr>
            </w:pPr>
          </w:p>
        </w:tc>
        <w:tc>
          <w:tcPr>
            <w:tcW w:w="644" w:type="dxa"/>
            <w:vMerge/>
            <w:tcBorders>
              <w:top w:val="single" w:sz="4" w:space="0" w:color="auto"/>
              <w:left w:val="single" w:sz="4" w:space="0" w:color="auto"/>
              <w:bottom w:val="single" w:sz="4" w:space="0" w:color="auto"/>
              <w:right w:val="single" w:sz="4" w:space="0" w:color="auto"/>
            </w:tcBorders>
            <w:shd w:val="clear" w:color="auto" w:fill="D8DFE4"/>
          </w:tcPr>
          <w:p w14:paraId="7B0E0768"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643F1FC8"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4B3375C"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A5FC05A" w14:textId="77777777" w:rsidR="00F25561" w:rsidRPr="00870BCF" w:rsidRDefault="00F25561"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663272B"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34E27ABB" w14:textId="77777777" w:rsidR="00F25561" w:rsidRPr="00870BCF" w:rsidRDefault="00F25561" w:rsidP="001B389A">
            <w:pPr>
              <w:rPr>
                <w:rFonts w:cstheme="minorHAnsi"/>
              </w:rPr>
            </w:pPr>
          </w:p>
        </w:tc>
      </w:tr>
    </w:tbl>
    <w:p w14:paraId="10EC9A72" w14:textId="77777777" w:rsidR="005B1C8A" w:rsidRDefault="005B1C8A">
      <w:r>
        <w:br w:type="page"/>
      </w:r>
    </w:p>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653"/>
        <w:gridCol w:w="846"/>
        <w:gridCol w:w="4936"/>
        <w:gridCol w:w="1539"/>
        <w:gridCol w:w="854"/>
        <w:gridCol w:w="5120"/>
      </w:tblGrid>
      <w:tr w:rsidR="00F25561" w:rsidRPr="00870BCF" w14:paraId="0B39C5AD" w14:textId="77777777" w:rsidTr="001B389A">
        <w:trPr>
          <w:cantSplit/>
          <w:trHeight w:val="1134"/>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AD0414A" w14:textId="1B39BBF6"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lastRenderedPageBreak/>
              <w:t>Lieferantenwechsel</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265979D"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langsame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7E7632CE" w14:textId="77777777" w:rsidR="00F25561" w:rsidRPr="00870BCF" w:rsidRDefault="00F25561" w:rsidP="001B389A">
            <w:pPr>
              <w:rPr>
                <w:rFonts w:cstheme="minorHAnsi"/>
              </w:rPr>
            </w:pPr>
            <w:r>
              <w:rPr>
                <w:rFonts w:cstheme="minorHAnsi"/>
              </w:rPr>
              <w:t>20</w:t>
            </w:r>
          </w:p>
        </w:tc>
        <w:tc>
          <w:tcPr>
            <w:tcW w:w="4936" w:type="dxa"/>
            <w:vMerge w:val="restart"/>
            <w:tcBorders>
              <w:top w:val="single" w:sz="4" w:space="0" w:color="auto"/>
              <w:left w:val="single" w:sz="4" w:space="0" w:color="auto"/>
              <w:bottom w:val="single" w:sz="4" w:space="0" w:color="auto"/>
              <w:right w:val="single" w:sz="4" w:space="0" w:color="auto"/>
            </w:tcBorders>
          </w:tcPr>
          <w:p w14:paraId="178801B3" w14:textId="77777777" w:rsidR="00F25561" w:rsidRPr="00870BCF" w:rsidRDefault="00F25561" w:rsidP="001B389A">
            <w:pPr>
              <w:rPr>
                <w:rFonts w:cstheme="minorHAnsi"/>
              </w:rPr>
            </w:pPr>
            <w:r w:rsidRPr="00870BCF">
              <w:rPr>
                <w:rFonts w:cstheme="minorHAnsi"/>
              </w:rPr>
              <w:t>Liegt das Lieferbeginndatum der Anmeldung mindestens 10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57B5E30D"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77D45E4F" w14:textId="77777777" w:rsidR="00F25561" w:rsidRPr="00870BCF" w:rsidRDefault="00F25561" w:rsidP="001B389A">
            <w:pPr>
              <w:rPr>
                <w:rFonts w:cstheme="minorHAnsi"/>
              </w:rPr>
            </w:pPr>
            <w:r w:rsidRPr="00870BCF">
              <w:rPr>
                <w:rFonts w:cstheme="minorHAnsi"/>
              </w:rPr>
              <w:t>A10</w:t>
            </w:r>
          </w:p>
        </w:tc>
        <w:tc>
          <w:tcPr>
            <w:tcW w:w="5120" w:type="dxa"/>
            <w:tcBorders>
              <w:top w:val="single" w:sz="4" w:space="0" w:color="auto"/>
              <w:left w:val="single" w:sz="4" w:space="0" w:color="auto"/>
              <w:bottom w:val="dotted" w:sz="4" w:space="0" w:color="auto"/>
              <w:right w:val="single" w:sz="4" w:space="0" w:color="auto"/>
            </w:tcBorders>
          </w:tcPr>
          <w:p w14:paraId="2932EED1" w14:textId="77777777" w:rsidR="00F25561" w:rsidRPr="00870BCF" w:rsidRDefault="00F25561" w:rsidP="001B389A">
            <w:pPr>
              <w:rPr>
                <w:rFonts w:cstheme="minorHAnsi"/>
              </w:rPr>
            </w:pPr>
            <w:r w:rsidRPr="00870BCF">
              <w:rPr>
                <w:rFonts w:cstheme="minorHAnsi"/>
              </w:rPr>
              <w:t>Cluster: Ablehnung</w:t>
            </w:r>
          </w:p>
          <w:p w14:paraId="220093FB" w14:textId="77777777" w:rsidR="00F25561" w:rsidRPr="00870BCF" w:rsidRDefault="00F25561" w:rsidP="001B389A">
            <w:pPr>
              <w:rPr>
                <w:rFonts w:cstheme="minorHAnsi"/>
              </w:rPr>
            </w:pPr>
            <w:r w:rsidRPr="00870BCF">
              <w:rPr>
                <w:rFonts w:cstheme="minorHAnsi"/>
              </w:rPr>
              <w:t>Frist bei einem Lieferantenwechsel nicht einge</w:t>
            </w:r>
            <w:r>
              <w:rPr>
                <w:rFonts w:cstheme="minorHAnsi"/>
              </w:rPr>
              <w:softHyphen/>
            </w:r>
            <w:r w:rsidRPr="00870BCF">
              <w:rPr>
                <w:rFonts w:cstheme="minorHAnsi"/>
              </w:rPr>
              <w:t>halten im Rahmen der langsamen Identifikation.</w:t>
            </w:r>
          </w:p>
        </w:tc>
      </w:tr>
      <w:tr w:rsidR="00F25561" w:rsidRPr="00870BCF" w14:paraId="3B3123CB" w14:textId="77777777" w:rsidTr="001B389A">
        <w:trPr>
          <w:cantSplit/>
          <w:trHeight w:val="446"/>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426127E2" w14:textId="77777777" w:rsidR="00F25561" w:rsidRPr="00870BCF" w:rsidRDefault="00F25561" w:rsidP="001B389A">
            <w:pPr>
              <w:rPr>
                <w:rFonts w:cstheme="minorHAnsi"/>
              </w:rPr>
            </w:pPr>
          </w:p>
        </w:tc>
        <w:tc>
          <w:tcPr>
            <w:tcW w:w="653" w:type="dxa"/>
            <w:vMerge/>
            <w:tcBorders>
              <w:top w:val="single" w:sz="4" w:space="0" w:color="auto"/>
              <w:left w:val="single" w:sz="4" w:space="0" w:color="auto"/>
              <w:bottom w:val="single" w:sz="4" w:space="0" w:color="auto"/>
              <w:right w:val="single" w:sz="4" w:space="0" w:color="auto"/>
            </w:tcBorders>
            <w:shd w:val="clear" w:color="auto" w:fill="D8DFE4"/>
          </w:tcPr>
          <w:p w14:paraId="2443DF1F"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5AD36FD1"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C7590A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53BF7F7" w14:textId="77777777" w:rsidR="00F25561" w:rsidRPr="00870BCF" w:rsidRDefault="00F25561"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28A4A4B6"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4F4F95C2" w14:textId="77777777" w:rsidR="00F25561" w:rsidRPr="00870BCF" w:rsidRDefault="00F25561" w:rsidP="001B389A">
            <w:pPr>
              <w:rPr>
                <w:rFonts w:cstheme="minorHAnsi"/>
              </w:rPr>
            </w:pPr>
          </w:p>
        </w:tc>
      </w:tr>
      <w:tr w:rsidR="00F25561" w:rsidRPr="00FD0ECA" w14:paraId="5E3752DF"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737074C" w14:textId="77777777" w:rsidR="00F25561" w:rsidRPr="006C51A0" w:rsidRDefault="00F25561" w:rsidP="001B389A">
            <w:pPr>
              <w:rPr>
                <w:rFonts w:cstheme="minorHAnsi"/>
              </w:rPr>
            </w:pPr>
            <w:r>
              <w:rPr>
                <w:rFonts w:cstheme="minorHAnsi"/>
              </w:rPr>
              <w:t>21</w:t>
            </w:r>
          </w:p>
        </w:tc>
        <w:tc>
          <w:tcPr>
            <w:tcW w:w="4936" w:type="dxa"/>
            <w:vMerge w:val="restart"/>
            <w:tcBorders>
              <w:top w:val="single" w:sz="4" w:space="0" w:color="auto"/>
              <w:left w:val="single" w:sz="4" w:space="0" w:color="auto"/>
              <w:bottom w:val="single" w:sz="4" w:space="0" w:color="auto"/>
              <w:right w:val="single" w:sz="4" w:space="0" w:color="auto"/>
            </w:tcBorders>
          </w:tcPr>
          <w:p w14:paraId="451FE5AC" w14:textId="77777777" w:rsidR="00F25561" w:rsidRPr="006C51A0" w:rsidRDefault="00F25561" w:rsidP="001B389A">
            <w:pPr>
              <w:rPr>
                <w:rFonts w:cstheme="minorHAnsi"/>
              </w:rPr>
            </w:pPr>
            <w:r w:rsidRPr="006C51A0">
              <w:rPr>
                <w:rFonts w:cstheme="minorHAnsi"/>
              </w:rPr>
              <w:t>Liegt für diese Marktlokation bereits eine gerade in Arbeit befindliche und noch nicht beantwortete Anmeldung vor?</w:t>
            </w:r>
          </w:p>
        </w:tc>
        <w:tc>
          <w:tcPr>
            <w:tcW w:w="1539" w:type="dxa"/>
            <w:tcBorders>
              <w:top w:val="single" w:sz="4" w:space="0" w:color="auto"/>
              <w:left w:val="single" w:sz="4" w:space="0" w:color="auto"/>
              <w:bottom w:val="dotted" w:sz="4" w:space="0" w:color="auto"/>
              <w:right w:val="single" w:sz="4" w:space="0" w:color="auto"/>
            </w:tcBorders>
          </w:tcPr>
          <w:p w14:paraId="73BAC302" w14:textId="77777777" w:rsidR="00F25561" w:rsidRPr="006C51A0" w:rsidRDefault="00F25561" w:rsidP="001B389A">
            <w:pPr>
              <w:rPr>
                <w:rFonts w:cstheme="minorHAnsi"/>
              </w:rPr>
            </w:pPr>
            <w:r w:rsidRPr="006C51A0">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5ED82786" w14:textId="77777777" w:rsidR="00F25561" w:rsidRPr="006C51A0" w:rsidRDefault="00F25561" w:rsidP="001B389A">
            <w:pPr>
              <w:rPr>
                <w:rFonts w:cstheme="minorHAnsi"/>
              </w:rPr>
            </w:pPr>
            <w:r w:rsidRPr="006C51A0">
              <w:rPr>
                <w:rFonts w:cstheme="minorHAnsi"/>
              </w:rPr>
              <w:t>A11</w:t>
            </w:r>
          </w:p>
        </w:tc>
        <w:tc>
          <w:tcPr>
            <w:tcW w:w="5120" w:type="dxa"/>
            <w:tcBorders>
              <w:top w:val="single" w:sz="4" w:space="0" w:color="auto"/>
              <w:left w:val="single" w:sz="4" w:space="0" w:color="auto"/>
              <w:bottom w:val="dotted" w:sz="4" w:space="0" w:color="auto"/>
              <w:right w:val="single" w:sz="4" w:space="0" w:color="auto"/>
            </w:tcBorders>
          </w:tcPr>
          <w:p w14:paraId="25712D01" w14:textId="77777777" w:rsidR="00F25561" w:rsidRPr="006C51A0" w:rsidRDefault="00F25561" w:rsidP="001B389A">
            <w:pPr>
              <w:rPr>
                <w:rFonts w:cstheme="minorHAnsi"/>
              </w:rPr>
            </w:pPr>
            <w:r w:rsidRPr="006C51A0">
              <w:rPr>
                <w:rFonts w:cstheme="minorHAnsi"/>
              </w:rPr>
              <w:t>Cluster: Ablehnung</w:t>
            </w:r>
          </w:p>
          <w:p w14:paraId="01D8335E" w14:textId="77777777" w:rsidR="00F25561" w:rsidRPr="006C51A0" w:rsidRDefault="00F25561" w:rsidP="001B389A">
            <w:pPr>
              <w:rPr>
                <w:rFonts w:cstheme="minorHAnsi"/>
              </w:rPr>
            </w:pPr>
            <w:r w:rsidRPr="006C51A0">
              <w:rPr>
                <w:rFonts w:cstheme="minorHAnsi"/>
              </w:rPr>
              <w:t>Andere Anmeldung in Bearbeitung</w:t>
            </w:r>
            <w:r>
              <w:rPr>
                <w:rFonts w:cstheme="minorHAnsi"/>
              </w:rPr>
              <w:t>.</w:t>
            </w:r>
          </w:p>
        </w:tc>
      </w:tr>
      <w:tr w:rsidR="00F25561" w:rsidRPr="00FD0ECA" w14:paraId="132CB2CA"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0B7317EC" w14:textId="77777777" w:rsidR="00F25561" w:rsidRPr="006C51A0"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9697A38" w14:textId="77777777" w:rsidR="00F25561" w:rsidRPr="006C51A0"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E82AD1B" w14:textId="77777777" w:rsidR="00F25561" w:rsidRPr="006C51A0" w:rsidRDefault="00F25561" w:rsidP="001B389A">
            <w:pPr>
              <w:rPr>
                <w:rFonts w:cstheme="minorHAnsi"/>
              </w:rPr>
            </w:pPr>
            <w:r w:rsidRPr="006C51A0">
              <w:rPr>
                <w:rFonts w:cstheme="minorHAnsi"/>
              </w:rPr>
              <w:t xml:space="preserve">nein </w:t>
            </w:r>
            <w:r w:rsidRPr="006C51A0">
              <w:rPr>
                <w:rFonts w:cstheme="minorHAnsi"/>
              </w:rPr>
              <w:sym w:font="Wingdings" w:char="F0E0"/>
            </w:r>
            <w:r w:rsidRPr="006C51A0">
              <w:rPr>
                <w:rFonts w:cstheme="minorHAnsi"/>
              </w:rPr>
              <w:t xml:space="preserve"> </w:t>
            </w:r>
            <w:r>
              <w:rPr>
                <w:rFonts w:cstheme="minorHAnsi"/>
              </w:rPr>
              <w:t>22</w:t>
            </w:r>
          </w:p>
        </w:tc>
        <w:tc>
          <w:tcPr>
            <w:tcW w:w="854" w:type="dxa"/>
            <w:tcBorders>
              <w:top w:val="dotted" w:sz="4" w:space="0" w:color="auto"/>
              <w:left w:val="single" w:sz="4" w:space="0" w:color="auto"/>
              <w:bottom w:val="single" w:sz="4" w:space="0" w:color="auto"/>
              <w:right w:val="single" w:sz="4" w:space="0" w:color="auto"/>
            </w:tcBorders>
          </w:tcPr>
          <w:p w14:paraId="3637BAD4" w14:textId="77777777" w:rsidR="00F25561" w:rsidRPr="006C51A0"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13071E93" w14:textId="77777777" w:rsidR="00F25561" w:rsidRPr="006C51A0" w:rsidRDefault="00F25561" w:rsidP="001B389A">
            <w:pPr>
              <w:rPr>
                <w:rFonts w:cstheme="minorHAnsi"/>
              </w:rPr>
            </w:pPr>
          </w:p>
        </w:tc>
      </w:tr>
      <w:tr w:rsidR="00C05F61" w:rsidRPr="00FD0ECA" w14:paraId="2A08DED8"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3B68AA41" w14:textId="77777777" w:rsidR="00C05F61" w:rsidRPr="006C51A0" w:rsidRDefault="00C05F61" w:rsidP="001B389A">
            <w:pPr>
              <w:rPr>
                <w:rFonts w:cstheme="minorHAnsi"/>
              </w:rPr>
            </w:pPr>
            <w:r>
              <w:rPr>
                <w:rFonts w:cstheme="minorHAnsi"/>
              </w:rPr>
              <w:t>22</w:t>
            </w:r>
          </w:p>
        </w:tc>
        <w:tc>
          <w:tcPr>
            <w:tcW w:w="4936" w:type="dxa"/>
            <w:vMerge w:val="restart"/>
            <w:tcBorders>
              <w:top w:val="single" w:sz="4" w:space="0" w:color="auto"/>
              <w:left w:val="single" w:sz="4" w:space="0" w:color="auto"/>
              <w:bottom w:val="single" w:sz="4" w:space="0" w:color="auto"/>
              <w:right w:val="single" w:sz="4" w:space="0" w:color="auto"/>
            </w:tcBorders>
          </w:tcPr>
          <w:p w14:paraId="39584513" w14:textId="77777777" w:rsidR="00C05F61" w:rsidRPr="006C51A0" w:rsidRDefault="00C05F61" w:rsidP="001B389A">
            <w:pPr>
              <w:rPr>
                <w:rFonts w:cstheme="minorHAnsi"/>
              </w:rPr>
            </w:pPr>
            <w:r w:rsidRPr="006C51A0">
              <w:rPr>
                <w:rFonts w:cstheme="minorHAnsi"/>
              </w:rPr>
              <w:t>Liegt die notwendige Zuordnungsermächtigung (Bilanzkreis/Bilanzierungsverfahren) vor?</w:t>
            </w:r>
          </w:p>
        </w:tc>
        <w:tc>
          <w:tcPr>
            <w:tcW w:w="1539" w:type="dxa"/>
            <w:tcBorders>
              <w:top w:val="single" w:sz="4" w:space="0" w:color="auto"/>
              <w:left w:val="single" w:sz="4" w:space="0" w:color="auto"/>
              <w:bottom w:val="dotted" w:sz="4" w:space="0" w:color="auto"/>
              <w:right w:val="single" w:sz="4" w:space="0" w:color="auto"/>
            </w:tcBorders>
          </w:tcPr>
          <w:p w14:paraId="0A5EABFE"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6CF8EAB0" w14:textId="77777777" w:rsidR="00C05F61" w:rsidRPr="006C51A0" w:rsidRDefault="00C05F61" w:rsidP="001B389A">
            <w:pPr>
              <w:rPr>
                <w:rFonts w:cstheme="minorHAnsi"/>
              </w:rPr>
            </w:pPr>
            <w:r w:rsidRPr="006C51A0">
              <w:rPr>
                <w:rFonts w:cstheme="minorHAnsi"/>
              </w:rPr>
              <w:t>A12</w:t>
            </w:r>
          </w:p>
        </w:tc>
        <w:tc>
          <w:tcPr>
            <w:tcW w:w="5120" w:type="dxa"/>
            <w:tcBorders>
              <w:top w:val="single" w:sz="4" w:space="0" w:color="auto"/>
              <w:left w:val="single" w:sz="4" w:space="0" w:color="auto"/>
              <w:bottom w:val="dotted" w:sz="4" w:space="0" w:color="auto"/>
              <w:right w:val="single" w:sz="4" w:space="0" w:color="auto"/>
            </w:tcBorders>
          </w:tcPr>
          <w:p w14:paraId="245063B7" w14:textId="77777777" w:rsidR="00C05F61" w:rsidRPr="006C51A0" w:rsidRDefault="00C05F61" w:rsidP="001B389A">
            <w:pPr>
              <w:rPr>
                <w:rFonts w:cstheme="minorHAnsi"/>
              </w:rPr>
            </w:pPr>
            <w:r w:rsidRPr="006C51A0">
              <w:rPr>
                <w:rFonts w:cstheme="minorHAnsi"/>
              </w:rPr>
              <w:t>Cluster: Ablehnung</w:t>
            </w:r>
          </w:p>
          <w:p w14:paraId="3B0E2E09" w14:textId="77777777" w:rsidR="00C05F61" w:rsidRPr="006C51A0" w:rsidRDefault="00C05F61" w:rsidP="001B389A">
            <w:pPr>
              <w:rPr>
                <w:rFonts w:cstheme="minorHAnsi"/>
              </w:rPr>
            </w:pPr>
            <w:r w:rsidRPr="006C51A0">
              <w:rPr>
                <w:rFonts w:cstheme="minorHAnsi"/>
              </w:rPr>
              <w:t>Zuordnungsermächtigung fehlt.</w:t>
            </w:r>
          </w:p>
        </w:tc>
      </w:tr>
      <w:tr w:rsidR="00C05F61" w:rsidRPr="00FD0ECA" w14:paraId="1189B6D3"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159DA90"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F2294D6"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CB4BD5E" w14:textId="77777777" w:rsidR="00C05F61" w:rsidRPr="006C51A0" w:rsidRDefault="00C05F61" w:rsidP="001B389A">
            <w:pPr>
              <w:rPr>
                <w:rFonts w:cstheme="minorHAnsi"/>
              </w:rPr>
            </w:pPr>
            <w:r w:rsidRPr="006C51A0">
              <w:rPr>
                <w:rFonts w:cstheme="minorHAnsi"/>
              </w:rPr>
              <w:t xml:space="preserve">ja </w:t>
            </w:r>
            <w:r w:rsidRPr="006C51A0">
              <w:rPr>
                <w:rFonts w:cstheme="minorHAnsi"/>
              </w:rPr>
              <w:sym w:font="Wingdings" w:char="F0E0"/>
            </w:r>
            <w:r w:rsidRPr="006C51A0">
              <w:rPr>
                <w:rFonts w:cstheme="minorHAnsi"/>
              </w:rPr>
              <w:t xml:space="preserve"> </w:t>
            </w:r>
            <w:r>
              <w:rPr>
                <w:rFonts w:cstheme="minorHAnsi"/>
              </w:rPr>
              <w:t>23</w:t>
            </w:r>
          </w:p>
        </w:tc>
        <w:tc>
          <w:tcPr>
            <w:tcW w:w="854" w:type="dxa"/>
            <w:tcBorders>
              <w:top w:val="dotted" w:sz="4" w:space="0" w:color="auto"/>
              <w:left w:val="single" w:sz="4" w:space="0" w:color="auto"/>
              <w:bottom w:val="single" w:sz="4" w:space="0" w:color="auto"/>
              <w:right w:val="single" w:sz="4" w:space="0" w:color="auto"/>
            </w:tcBorders>
          </w:tcPr>
          <w:p w14:paraId="4CD1A10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11A85BF" w14:textId="77777777" w:rsidR="00C05F61" w:rsidRPr="006C51A0" w:rsidRDefault="00C05F61" w:rsidP="001B389A">
            <w:pPr>
              <w:rPr>
                <w:rFonts w:cstheme="minorHAnsi"/>
              </w:rPr>
            </w:pPr>
          </w:p>
        </w:tc>
      </w:tr>
      <w:tr w:rsidR="00C05F61" w:rsidRPr="00FD0ECA" w14:paraId="1F532051"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B37663C" w14:textId="77777777" w:rsidR="00C05F61" w:rsidRPr="006C51A0" w:rsidRDefault="00C05F61" w:rsidP="001B389A">
            <w:pPr>
              <w:rPr>
                <w:rFonts w:cstheme="minorHAnsi"/>
              </w:rPr>
            </w:pPr>
            <w:r>
              <w:rPr>
                <w:rFonts w:cstheme="minorHAnsi"/>
              </w:rPr>
              <w:t>23</w:t>
            </w:r>
          </w:p>
        </w:tc>
        <w:tc>
          <w:tcPr>
            <w:tcW w:w="4936" w:type="dxa"/>
            <w:vMerge w:val="restart"/>
            <w:tcBorders>
              <w:top w:val="single" w:sz="4" w:space="0" w:color="auto"/>
              <w:left w:val="single" w:sz="4" w:space="0" w:color="auto"/>
              <w:bottom w:val="single" w:sz="4" w:space="0" w:color="auto"/>
              <w:right w:val="single" w:sz="4" w:space="0" w:color="auto"/>
            </w:tcBorders>
          </w:tcPr>
          <w:p w14:paraId="475A04BB" w14:textId="77777777" w:rsidR="00C05F61" w:rsidRPr="006C51A0" w:rsidRDefault="00C05F61" w:rsidP="001B389A">
            <w:pPr>
              <w:rPr>
                <w:rFonts w:cstheme="minorHAnsi"/>
              </w:rPr>
            </w:pPr>
            <w:r w:rsidRPr="006C51A0">
              <w:rPr>
                <w:rFonts w:cstheme="minorHAnsi"/>
              </w:rPr>
              <w:t>Liegt der Transaktionsgrund „Lieferbeginn und Abmeldung aus der Ersatzversorgung“ vor?</w:t>
            </w:r>
          </w:p>
        </w:tc>
        <w:tc>
          <w:tcPr>
            <w:tcW w:w="1539" w:type="dxa"/>
            <w:tcBorders>
              <w:top w:val="single" w:sz="4" w:space="0" w:color="auto"/>
              <w:left w:val="single" w:sz="4" w:space="0" w:color="auto"/>
              <w:bottom w:val="dotted" w:sz="4" w:space="0" w:color="auto"/>
              <w:right w:val="single" w:sz="4" w:space="0" w:color="auto"/>
            </w:tcBorders>
          </w:tcPr>
          <w:p w14:paraId="63745A5D"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01BB993A" w14:textId="77777777" w:rsidR="00C05F61" w:rsidRPr="006C51A0" w:rsidRDefault="00C05F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14F1E7B7" w14:textId="77777777" w:rsidR="00C05F61" w:rsidRPr="006C51A0" w:rsidRDefault="00C05F61" w:rsidP="001B389A">
            <w:pPr>
              <w:rPr>
                <w:rFonts w:cstheme="minorHAnsi"/>
              </w:rPr>
            </w:pPr>
            <w:r w:rsidRPr="006C51A0">
              <w:rPr>
                <w:rFonts w:cstheme="minorHAnsi"/>
              </w:rPr>
              <w:t>EBD E_0402_Prüfen, ob eine Abmeldeanfrage erforderlich</w:t>
            </w:r>
          </w:p>
        </w:tc>
      </w:tr>
      <w:tr w:rsidR="00C05F61" w:rsidRPr="00FD0ECA" w14:paraId="79DB527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530B7CD2"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AC0635F"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B1209C" w14:textId="77777777" w:rsidR="00C05F61" w:rsidRPr="006C51A0" w:rsidRDefault="00C05F61" w:rsidP="001B389A">
            <w:pPr>
              <w:rPr>
                <w:rFonts w:cstheme="minorHAnsi"/>
              </w:rPr>
            </w:pPr>
            <w:r w:rsidRPr="006C51A0">
              <w:rPr>
                <w:rFonts w:cstheme="minorHAnsi"/>
              </w:rPr>
              <w:t xml:space="preserve">ja </w:t>
            </w:r>
            <w:r w:rsidRPr="006C51A0">
              <w:rPr>
                <w:rFonts w:cstheme="minorHAnsi"/>
              </w:rPr>
              <w:sym w:font="Wingdings" w:char="F0E0"/>
            </w:r>
            <w:r w:rsidRPr="006C51A0">
              <w:rPr>
                <w:rFonts w:cstheme="minorHAnsi"/>
              </w:rPr>
              <w:t xml:space="preserve"> </w:t>
            </w:r>
            <w:r>
              <w:rPr>
                <w:rFonts w:cstheme="minorHAnsi"/>
              </w:rPr>
              <w:t>24</w:t>
            </w:r>
          </w:p>
        </w:tc>
        <w:tc>
          <w:tcPr>
            <w:tcW w:w="854" w:type="dxa"/>
            <w:tcBorders>
              <w:top w:val="dotted" w:sz="4" w:space="0" w:color="auto"/>
              <w:left w:val="single" w:sz="4" w:space="0" w:color="auto"/>
              <w:bottom w:val="single" w:sz="4" w:space="0" w:color="auto"/>
              <w:right w:val="single" w:sz="4" w:space="0" w:color="auto"/>
            </w:tcBorders>
          </w:tcPr>
          <w:p w14:paraId="433CC62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D89C871" w14:textId="77777777" w:rsidR="00C05F61" w:rsidRPr="006C51A0" w:rsidRDefault="00C05F61" w:rsidP="001B389A">
            <w:pPr>
              <w:rPr>
                <w:rFonts w:cstheme="minorHAnsi"/>
              </w:rPr>
            </w:pPr>
          </w:p>
        </w:tc>
      </w:tr>
      <w:tr w:rsidR="00C05F61" w:rsidRPr="00FD0ECA" w14:paraId="028B64B4"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DF7A101" w14:textId="77777777" w:rsidR="00C05F61" w:rsidRPr="006C51A0" w:rsidRDefault="00C05F61" w:rsidP="001B389A">
            <w:pPr>
              <w:rPr>
                <w:rFonts w:cstheme="minorHAnsi"/>
              </w:rPr>
            </w:pPr>
            <w:r>
              <w:rPr>
                <w:rFonts w:cstheme="minorHAnsi"/>
              </w:rPr>
              <w:t>24</w:t>
            </w:r>
          </w:p>
        </w:tc>
        <w:tc>
          <w:tcPr>
            <w:tcW w:w="4936" w:type="dxa"/>
            <w:vMerge w:val="restart"/>
            <w:tcBorders>
              <w:top w:val="single" w:sz="4" w:space="0" w:color="auto"/>
              <w:left w:val="single" w:sz="4" w:space="0" w:color="auto"/>
              <w:bottom w:val="single" w:sz="4" w:space="0" w:color="auto"/>
              <w:right w:val="single" w:sz="4" w:space="0" w:color="auto"/>
            </w:tcBorders>
          </w:tcPr>
          <w:p w14:paraId="4FE89448" w14:textId="77777777" w:rsidR="00C05F61" w:rsidRPr="006C51A0" w:rsidRDefault="00C05F61" w:rsidP="001B389A">
            <w:pPr>
              <w:rPr>
                <w:rFonts w:cstheme="minorHAnsi"/>
              </w:rPr>
            </w:pPr>
            <w:r w:rsidRPr="006C51A0">
              <w:rPr>
                <w:rFonts w:cstheme="minorHAnsi"/>
              </w:rPr>
              <w:t>Ist der zum Anmeldedatum zugeordnete LF der GV?</w:t>
            </w:r>
          </w:p>
        </w:tc>
        <w:tc>
          <w:tcPr>
            <w:tcW w:w="1539" w:type="dxa"/>
            <w:tcBorders>
              <w:top w:val="single" w:sz="4" w:space="0" w:color="auto"/>
              <w:left w:val="single" w:sz="4" w:space="0" w:color="auto"/>
              <w:bottom w:val="dotted" w:sz="4" w:space="0" w:color="auto"/>
              <w:right w:val="single" w:sz="4" w:space="0" w:color="auto"/>
            </w:tcBorders>
          </w:tcPr>
          <w:p w14:paraId="288D5DCF" w14:textId="77777777" w:rsidR="00C05F61" w:rsidRPr="006C51A0" w:rsidRDefault="00C05F61" w:rsidP="001B389A">
            <w:pPr>
              <w:rPr>
                <w:rFonts w:cstheme="minorHAnsi"/>
              </w:rPr>
            </w:pPr>
            <w:r>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525484E5" w14:textId="77777777" w:rsidR="00C05F61" w:rsidRPr="006C51A0" w:rsidRDefault="00C05F61" w:rsidP="001B389A">
            <w:pPr>
              <w:rPr>
                <w:rFonts w:cstheme="minorHAnsi"/>
              </w:rPr>
            </w:pPr>
            <w:r w:rsidRPr="006C51A0">
              <w:rPr>
                <w:rFonts w:cstheme="minorHAnsi"/>
              </w:rPr>
              <w:t>A14</w:t>
            </w:r>
          </w:p>
        </w:tc>
        <w:tc>
          <w:tcPr>
            <w:tcW w:w="5120" w:type="dxa"/>
            <w:tcBorders>
              <w:top w:val="single" w:sz="4" w:space="0" w:color="auto"/>
              <w:left w:val="single" w:sz="4" w:space="0" w:color="auto"/>
              <w:bottom w:val="dotted" w:sz="4" w:space="0" w:color="auto"/>
              <w:right w:val="single" w:sz="4" w:space="0" w:color="auto"/>
            </w:tcBorders>
          </w:tcPr>
          <w:p w14:paraId="0F7B35F6" w14:textId="77777777" w:rsidR="00C05F61" w:rsidRPr="006C51A0" w:rsidRDefault="00C05F61" w:rsidP="001B389A">
            <w:pPr>
              <w:rPr>
                <w:rFonts w:cstheme="minorHAnsi"/>
              </w:rPr>
            </w:pPr>
            <w:r w:rsidRPr="006C51A0">
              <w:rPr>
                <w:rFonts w:cstheme="minorHAnsi"/>
              </w:rPr>
              <w:t>Cluster: Ablehnung</w:t>
            </w:r>
          </w:p>
          <w:p w14:paraId="04D1E002" w14:textId="77777777" w:rsidR="00C05F61" w:rsidRPr="006C51A0" w:rsidRDefault="00C05F61" w:rsidP="001B389A">
            <w:pPr>
              <w:rPr>
                <w:rFonts w:cstheme="minorHAnsi"/>
              </w:rPr>
            </w:pPr>
            <w:r w:rsidRPr="006C51A0">
              <w:rPr>
                <w:rFonts w:cstheme="minorHAnsi"/>
              </w:rPr>
              <w:t>Grundversorger ist der Marktlokation nicht zu</w:t>
            </w:r>
            <w:r>
              <w:rPr>
                <w:rFonts w:cstheme="minorHAnsi"/>
              </w:rPr>
              <w:t>-</w:t>
            </w:r>
            <w:r w:rsidRPr="006C51A0">
              <w:rPr>
                <w:rFonts w:cstheme="minorHAnsi"/>
              </w:rPr>
              <w:t>geordnet.</w:t>
            </w:r>
          </w:p>
        </w:tc>
      </w:tr>
      <w:tr w:rsidR="00C05F61" w:rsidRPr="00FD0ECA" w14:paraId="61FEE4D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8A2F4CE"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E964B24"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6CD9FC9" w14:textId="77777777" w:rsidR="00C05F61" w:rsidRPr="006C51A0" w:rsidRDefault="00C05F61" w:rsidP="001B389A">
            <w:pPr>
              <w:rPr>
                <w:rFonts w:cstheme="minorHAnsi"/>
              </w:rPr>
            </w:pPr>
            <w:r>
              <w:rPr>
                <w:rFonts w:cstheme="minorHAnsi"/>
              </w:rPr>
              <w:t>ja</w:t>
            </w:r>
          </w:p>
        </w:tc>
        <w:tc>
          <w:tcPr>
            <w:tcW w:w="854" w:type="dxa"/>
            <w:tcBorders>
              <w:top w:val="dotted" w:sz="4" w:space="0" w:color="auto"/>
              <w:left w:val="single" w:sz="4" w:space="0" w:color="auto"/>
              <w:bottom w:val="single" w:sz="4" w:space="0" w:color="auto"/>
              <w:right w:val="single" w:sz="4" w:space="0" w:color="auto"/>
            </w:tcBorders>
          </w:tcPr>
          <w:p w14:paraId="5977B796"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60CADFF7" w14:textId="77777777" w:rsidR="00C05F61" w:rsidRPr="006C51A0" w:rsidRDefault="00C05F61" w:rsidP="001B389A">
            <w:pPr>
              <w:rPr>
                <w:rFonts w:cstheme="minorHAnsi"/>
              </w:rPr>
            </w:pPr>
            <w:r w:rsidRPr="006C51A0">
              <w:rPr>
                <w:rFonts w:cstheme="minorHAnsi"/>
              </w:rPr>
              <w:t>EBD E_0402_Prüfen, ob eine Abmeldeanfrage erforderlich</w:t>
            </w:r>
          </w:p>
        </w:tc>
      </w:tr>
    </w:tbl>
    <w:p w14:paraId="5B93AD71" w14:textId="77777777" w:rsidR="006E709C" w:rsidRDefault="006E709C"/>
    <w:p w14:paraId="2EECF21C" w14:textId="75B08372" w:rsidR="00F67439" w:rsidRDefault="00F67439">
      <w:pPr>
        <w:spacing w:after="200" w:line="276" w:lineRule="auto"/>
      </w:pPr>
      <w:r>
        <w:br w:type="page"/>
      </w:r>
    </w:p>
    <w:p w14:paraId="0F79D83D" w14:textId="2854015B" w:rsidR="00C70B11" w:rsidRDefault="00C70B11" w:rsidP="00C70B11">
      <w:pPr>
        <w:pStyle w:val="berschrift3"/>
      </w:pPr>
      <w:bookmarkStart w:id="43" w:name="_Toc64453778"/>
      <w:bookmarkStart w:id="44" w:name="_Toc108464739"/>
      <w:r w:rsidRPr="00E42E5E">
        <w:lastRenderedPageBreak/>
        <w:t>E_0402_Prüfen, ob Abmeldeanfrage erforderlich</w:t>
      </w:r>
      <w:bookmarkEnd w:id="43"/>
      <w:bookmarkEnd w:id="44"/>
    </w:p>
    <w:p w14:paraId="506948AB" w14:textId="77777777" w:rsidR="00C70B11" w:rsidRDefault="00C70B11" w:rsidP="00C70B11">
      <w:r>
        <w:t>Derzeit ist für diese Entscheidung kein Entscheidungsbaum notwendig, da keine Antwort gegeben wird. Der Netzbetreiber muss prüfen, ob eine Abmeldeanfrage zu senden ist.</w:t>
      </w:r>
    </w:p>
    <w:p w14:paraId="2EE0624E" w14:textId="30DF4707" w:rsidR="00897D79" w:rsidRDefault="00897D79">
      <w:pPr>
        <w:spacing w:after="200" w:line="276" w:lineRule="auto"/>
        <w:rPr>
          <w:rFonts w:eastAsiaTheme="majorEastAsia" w:cs="Arial"/>
          <w:b/>
          <w:bCs/>
          <w:szCs w:val="26"/>
        </w:rPr>
      </w:pPr>
      <w:bookmarkStart w:id="45" w:name="_Toc64453779"/>
      <w:r>
        <w:rPr>
          <w:rFonts w:eastAsiaTheme="majorEastAsia" w:cs="Arial"/>
          <w:b/>
          <w:bCs/>
          <w:szCs w:val="26"/>
        </w:rPr>
        <w:br w:type="page"/>
      </w:r>
    </w:p>
    <w:p w14:paraId="72159DE9" w14:textId="26867880" w:rsidR="00C70B11" w:rsidRDefault="00C70B11" w:rsidP="00C70B11">
      <w:pPr>
        <w:pStyle w:val="berschrift3"/>
      </w:pPr>
      <w:bookmarkStart w:id="46" w:name="_Toc108464740"/>
      <w:r w:rsidRPr="00E42E5E">
        <w:lastRenderedPageBreak/>
        <w:t>E_0403_Abmeldeanfrage prüfen</w:t>
      </w:r>
      <w:bookmarkEnd w:id="45"/>
      <w:bookmarkEnd w:id="4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62443" w:rsidRPr="00F127C3" w14:paraId="5B634154" w14:textId="77777777" w:rsidTr="00C62443">
        <w:trPr>
          <w:trHeight w:val="454"/>
        </w:trPr>
        <w:tc>
          <w:tcPr>
            <w:tcW w:w="14327" w:type="dxa"/>
            <w:gridSpan w:val="6"/>
            <w:shd w:val="clear" w:color="auto" w:fill="D8DFE4"/>
            <w:vAlign w:val="center"/>
          </w:tcPr>
          <w:p w14:paraId="2F4A95D8" w14:textId="563B7593" w:rsidR="00C62443" w:rsidRPr="00CF6B07" w:rsidRDefault="00C624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12FFF">
              <w:rPr>
                <w:rFonts w:cstheme="minorHAnsi"/>
                <w:b/>
                <w:bCs/>
                <w:color w:val="C20000"/>
              </w:rPr>
              <w:t>LF</w:t>
            </w:r>
          </w:p>
        </w:tc>
      </w:tr>
      <w:tr w:rsidR="00C62443" w:rsidRPr="00F127C3" w14:paraId="51349F67" w14:textId="77777777" w:rsidTr="00EA0C73">
        <w:trPr>
          <w:gridAfter w:val="1"/>
          <w:wAfter w:w="11" w:type="dxa"/>
        </w:trPr>
        <w:tc>
          <w:tcPr>
            <w:tcW w:w="562" w:type="dxa"/>
            <w:shd w:val="clear" w:color="auto" w:fill="D8DFE4"/>
          </w:tcPr>
          <w:p w14:paraId="09CE26C2" w14:textId="77777777" w:rsidR="00C62443" w:rsidRPr="00CF6B07" w:rsidRDefault="00C62443" w:rsidP="004C073D">
            <w:pPr>
              <w:contextualSpacing/>
              <w:rPr>
                <w:rFonts w:cstheme="minorHAnsi"/>
              </w:rPr>
            </w:pPr>
            <w:r w:rsidRPr="00CF6B07">
              <w:rPr>
                <w:rFonts w:cstheme="minorHAnsi"/>
              </w:rPr>
              <w:t>Nr.</w:t>
            </w:r>
          </w:p>
        </w:tc>
        <w:tc>
          <w:tcPr>
            <w:tcW w:w="6237" w:type="dxa"/>
            <w:shd w:val="clear" w:color="auto" w:fill="D8DFE4"/>
          </w:tcPr>
          <w:p w14:paraId="44B1A1E4" w14:textId="77777777" w:rsidR="00C62443" w:rsidRPr="00CF6B07" w:rsidRDefault="00C62443" w:rsidP="004C073D">
            <w:pPr>
              <w:contextualSpacing/>
              <w:rPr>
                <w:rFonts w:cstheme="minorHAnsi"/>
              </w:rPr>
            </w:pPr>
            <w:r w:rsidRPr="00CF6B07">
              <w:rPr>
                <w:rFonts w:cstheme="minorHAnsi"/>
              </w:rPr>
              <w:t>Prüfschritt</w:t>
            </w:r>
          </w:p>
        </w:tc>
        <w:tc>
          <w:tcPr>
            <w:tcW w:w="1559" w:type="dxa"/>
            <w:shd w:val="clear" w:color="auto" w:fill="D8DFE4"/>
          </w:tcPr>
          <w:p w14:paraId="6D9C7141" w14:textId="77777777" w:rsidR="00C62443" w:rsidRPr="00CF6B07" w:rsidRDefault="00C62443" w:rsidP="004C073D">
            <w:pPr>
              <w:ind w:left="55"/>
              <w:contextualSpacing/>
              <w:rPr>
                <w:rFonts w:cstheme="minorHAnsi"/>
              </w:rPr>
            </w:pPr>
            <w:r w:rsidRPr="00CF6B07">
              <w:rPr>
                <w:rFonts w:cstheme="minorHAnsi"/>
              </w:rPr>
              <w:t>Prüfergebnis</w:t>
            </w:r>
          </w:p>
        </w:tc>
        <w:tc>
          <w:tcPr>
            <w:tcW w:w="851" w:type="dxa"/>
            <w:shd w:val="clear" w:color="auto" w:fill="D8DFE4"/>
          </w:tcPr>
          <w:p w14:paraId="25B1CB1E" w14:textId="77777777" w:rsidR="00C62443" w:rsidRPr="00CF6B07" w:rsidRDefault="00C62443" w:rsidP="004C073D">
            <w:pPr>
              <w:contextualSpacing/>
              <w:rPr>
                <w:rFonts w:cstheme="minorHAnsi"/>
              </w:rPr>
            </w:pPr>
            <w:r w:rsidRPr="00CF6B07">
              <w:rPr>
                <w:rFonts w:cstheme="minorHAnsi"/>
              </w:rPr>
              <w:t>Code</w:t>
            </w:r>
          </w:p>
        </w:tc>
        <w:tc>
          <w:tcPr>
            <w:tcW w:w="5107" w:type="dxa"/>
            <w:shd w:val="clear" w:color="auto" w:fill="D8DFE4"/>
          </w:tcPr>
          <w:p w14:paraId="30CA0528" w14:textId="77777777" w:rsidR="00C62443" w:rsidRPr="00CF6B07" w:rsidRDefault="00C62443" w:rsidP="004C073D">
            <w:pPr>
              <w:contextualSpacing/>
              <w:rPr>
                <w:rFonts w:cstheme="minorHAnsi"/>
              </w:rPr>
            </w:pPr>
            <w:r w:rsidRPr="00CF6B07">
              <w:rPr>
                <w:rFonts w:cstheme="minorHAnsi"/>
              </w:rPr>
              <w:t>Hinweis</w:t>
            </w:r>
          </w:p>
        </w:tc>
      </w:tr>
      <w:tr w:rsidR="00247708" w:rsidRPr="00F127C3" w14:paraId="2427EE0F" w14:textId="77777777" w:rsidTr="00247708">
        <w:tc>
          <w:tcPr>
            <w:tcW w:w="562" w:type="dxa"/>
            <w:vMerge w:val="restart"/>
          </w:tcPr>
          <w:p w14:paraId="6AD42462" w14:textId="700B3805" w:rsidR="00247708" w:rsidRPr="00F127C3" w:rsidRDefault="00247708" w:rsidP="00247708">
            <w:pPr>
              <w:rPr>
                <w:rFonts w:cstheme="minorHAnsi"/>
              </w:rPr>
            </w:pPr>
            <w:r w:rsidRPr="00F7045A">
              <w:rPr>
                <w:rFonts w:cstheme="minorHAnsi"/>
              </w:rPr>
              <w:t>1</w:t>
            </w:r>
          </w:p>
        </w:tc>
        <w:tc>
          <w:tcPr>
            <w:tcW w:w="6237" w:type="dxa"/>
            <w:vMerge w:val="restart"/>
          </w:tcPr>
          <w:p w14:paraId="6784A801" w14:textId="00CC3CD2" w:rsidR="00247708" w:rsidRPr="00F127C3" w:rsidRDefault="00FC25C0" w:rsidP="00247708">
            <w:pPr>
              <w:rPr>
                <w:rFonts w:cstheme="minorHAnsi"/>
              </w:rPr>
            </w:pPr>
            <w:r w:rsidRPr="00FC25C0">
              <w:rPr>
                <w:rFonts w:cstheme="minorHAnsi"/>
              </w:rPr>
              <w:t>Besteht zum Folgetag des in der Abmeldeanfrage genannten Termins ein Vertragsverhältnis für diese Marktlokation?</w:t>
            </w:r>
          </w:p>
        </w:tc>
        <w:tc>
          <w:tcPr>
            <w:tcW w:w="1559" w:type="dxa"/>
            <w:tcBorders>
              <w:bottom w:val="dotted" w:sz="4" w:space="0" w:color="auto"/>
            </w:tcBorders>
          </w:tcPr>
          <w:p w14:paraId="672E177C" w14:textId="7F7D2E8C" w:rsidR="00247708" w:rsidRPr="00F127C3" w:rsidRDefault="00247708" w:rsidP="00247708">
            <w:pPr>
              <w:rPr>
                <w:rFonts w:cstheme="minorHAnsi"/>
              </w:rPr>
            </w:pPr>
            <w:r w:rsidRPr="00F7045A">
              <w:rPr>
                <w:rFonts w:cstheme="minorHAnsi"/>
              </w:rPr>
              <w:t xml:space="preserve">ja </w:t>
            </w:r>
            <w:r w:rsidRPr="00F7045A">
              <w:rPr>
                <w:rFonts w:cstheme="minorHAnsi"/>
              </w:rPr>
              <w:sym w:font="Wingdings" w:char="F0E0"/>
            </w:r>
            <w:r w:rsidRPr="00F7045A">
              <w:rPr>
                <w:rFonts w:cstheme="minorHAnsi"/>
              </w:rPr>
              <w:t xml:space="preserve"> 3</w:t>
            </w:r>
          </w:p>
        </w:tc>
        <w:tc>
          <w:tcPr>
            <w:tcW w:w="851" w:type="dxa"/>
            <w:tcBorders>
              <w:bottom w:val="dotted" w:sz="4" w:space="0" w:color="auto"/>
            </w:tcBorders>
          </w:tcPr>
          <w:p w14:paraId="6E47EA2D" w14:textId="77777777" w:rsidR="00247708" w:rsidRPr="00F127C3" w:rsidRDefault="00247708" w:rsidP="00247708">
            <w:pPr>
              <w:rPr>
                <w:rFonts w:cstheme="minorHAnsi"/>
              </w:rPr>
            </w:pPr>
          </w:p>
        </w:tc>
        <w:tc>
          <w:tcPr>
            <w:tcW w:w="5118" w:type="dxa"/>
            <w:gridSpan w:val="2"/>
            <w:tcBorders>
              <w:bottom w:val="dotted" w:sz="4" w:space="0" w:color="auto"/>
            </w:tcBorders>
          </w:tcPr>
          <w:p w14:paraId="57EFC365" w14:textId="77777777" w:rsidR="00247708" w:rsidRPr="00F127C3" w:rsidRDefault="00247708" w:rsidP="00247708">
            <w:pPr>
              <w:rPr>
                <w:rFonts w:cstheme="minorHAnsi"/>
              </w:rPr>
            </w:pPr>
          </w:p>
        </w:tc>
      </w:tr>
      <w:tr w:rsidR="00247708" w:rsidRPr="00F127C3" w14:paraId="07F1C714" w14:textId="77777777" w:rsidTr="00247708">
        <w:tc>
          <w:tcPr>
            <w:tcW w:w="562" w:type="dxa"/>
            <w:vMerge/>
          </w:tcPr>
          <w:p w14:paraId="2AE46C4C" w14:textId="77777777" w:rsidR="00247708" w:rsidRPr="00F127C3" w:rsidRDefault="00247708" w:rsidP="00247708">
            <w:pPr>
              <w:rPr>
                <w:rFonts w:cstheme="minorHAnsi"/>
              </w:rPr>
            </w:pPr>
          </w:p>
        </w:tc>
        <w:tc>
          <w:tcPr>
            <w:tcW w:w="6237" w:type="dxa"/>
            <w:vMerge/>
          </w:tcPr>
          <w:p w14:paraId="181B77F4" w14:textId="77777777" w:rsidR="00247708" w:rsidRPr="00F127C3" w:rsidRDefault="00247708" w:rsidP="00247708">
            <w:pPr>
              <w:rPr>
                <w:rFonts w:cstheme="minorHAnsi"/>
              </w:rPr>
            </w:pPr>
          </w:p>
        </w:tc>
        <w:tc>
          <w:tcPr>
            <w:tcW w:w="1559" w:type="dxa"/>
            <w:tcBorders>
              <w:top w:val="dotted" w:sz="4" w:space="0" w:color="auto"/>
            </w:tcBorders>
          </w:tcPr>
          <w:p w14:paraId="70D58508" w14:textId="006FAD05" w:rsidR="00247708" w:rsidRPr="00F127C3" w:rsidRDefault="00247708" w:rsidP="00247708">
            <w:pPr>
              <w:rPr>
                <w:rFonts w:cstheme="minorHAnsi"/>
              </w:rPr>
            </w:pPr>
            <w:r w:rsidRPr="00F7045A">
              <w:rPr>
                <w:rFonts w:cstheme="minorHAnsi"/>
              </w:rPr>
              <w:t xml:space="preserve">nein </w:t>
            </w:r>
            <w:r w:rsidRPr="00F7045A">
              <w:rPr>
                <w:rFonts w:cstheme="minorHAnsi"/>
              </w:rPr>
              <w:sym w:font="Wingdings" w:char="F0E0"/>
            </w:r>
            <w:r w:rsidRPr="00F7045A">
              <w:rPr>
                <w:rFonts w:cstheme="minorHAnsi"/>
              </w:rPr>
              <w:t xml:space="preserve"> 2</w:t>
            </w:r>
          </w:p>
        </w:tc>
        <w:tc>
          <w:tcPr>
            <w:tcW w:w="851" w:type="dxa"/>
            <w:tcBorders>
              <w:top w:val="dotted" w:sz="4" w:space="0" w:color="auto"/>
            </w:tcBorders>
          </w:tcPr>
          <w:p w14:paraId="4A5D895A" w14:textId="77777777" w:rsidR="00247708" w:rsidRPr="00F127C3" w:rsidRDefault="00247708" w:rsidP="00247708">
            <w:pPr>
              <w:rPr>
                <w:rFonts w:cstheme="minorHAnsi"/>
              </w:rPr>
            </w:pPr>
          </w:p>
        </w:tc>
        <w:tc>
          <w:tcPr>
            <w:tcW w:w="5118" w:type="dxa"/>
            <w:gridSpan w:val="2"/>
            <w:tcBorders>
              <w:top w:val="dotted" w:sz="4" w:space="0" w:color="auto"/>
            </w:tcBorders>
          </w:tcPr>
          <w:p w14:paraId="016B2EDF" w14:textId="77777777" w:rsidR="00247708" w:rsidRPr="00F127C3" w:rsidRDefault="00247708" w:rsidP="00247708">
            <w:pPr>
              <w:rPr>
                <w:rFonts w:cstheme="minorHAnsi"/>
              </w:rPr>
            </w:pPr>
          </w:p>
        </w:tc>
      </w:tr>
      <w:tr w:rsidR="00247708" w:rsidRPr="00F127C3" w14:paraId="184FF7FF" w14:textId="77777777" w:rsidTr="00247708">
        <w:tc>
          <w:tcPr>
            <w:tcW w:w="562" w:type="dxa"/>
            <w:vMerge w:val="restart"/>
          </w:tcPr>
          <w:p w14:paraId="616F083B" w14:textId="6353659F" w:rsidR="00247708" w:rsidRPr="00F127C3" w:rsidRDefault="00247708" w:rsidP="00247708">
            <w:pPr>
              <w:rPr>
                <w:rFonts w:cstheme="minorHAnsi"/>
              </w:rPr>
            </w:pPr>
            <w:r w:rsidRPr="00F7045A">
              <w:rPr>
                <w:rFonts w:cstheme="minorHAnsi"/>
              </w:rPr>
              <w:t>2</w:t>
            </w:r>
          </w:p>
        </w:tc>
        <w:tc>
          <w:tcPr>
            <w:tcW w:w="6237" w:type="dxa"/>
            <w:vMerge w:val="restart"/>
          </w:tcPr>
          <w:p w14:paraId="7B9BAD16" w14:textId="606DDE54" w:rsidR="00247708" w:rsidRPr="00F127C3" w:rsidRDefault="00247708" w:rsidP="00247708">
            <w:pPr>
              <w:rPr>
                <w:rFonts w:cstheme="minorHAnsi"/>
              </w:rPr>
            </w:pPr>
            <w:r w:rsidRPr="00F7045A">
              <w:rPr>
                <w:rFonts w:cstheme="minorHAnsi"/>
              </w:rPr>
              <w:t>Liegt dem LFA bereits eine bestätigte Netzabmeldung vor?</w:t>
            </w:r>
          </w:p>
        </w:tc>
        <w:tc>
          <w:tcPr>
            <w:tcW w:w="1559" w:type="dxa"/>
            <w:tcBorders>
              <w:bottom w:val="dotted" w:sz="4" w:space="0" w:color="auto"/>
            </w:tcBorders>
          </w:tcPr>
          <w:p w14:paraId="1E4C31DC" w14:textId="568B5970"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6C218AFA" w14:textId="3AF3035E" w:rsidR="00247708" w:rsidRPr="00F127C3" w:rsidRDefault="00247708" w:rsidP="00247708">
            <w:pPr>
              <w:rPr>
                <w:rFonts w:cstheme="minorHAnsi"/>
              </w:rPr>
            </w:pPr>
            <w:r w:rsidRPr="00F7045A">
              <w:rPr>
                <w:rFonts w:cstheme="minorHAnsi"/>
              </w:rPr>
              <w:t>A30</w:t>
            </w:r>
          </w:p>
        </w:tc>
        <w:tc>
          <w:tcPr>
            <w:tcW w:w="5118" w:type="dxa"/>
            <w:gridSpan w:val="2"/>
            <w:tcBorders>
              <w:bottom w:val="dotted" w:sz="4" w:space="0" w:color="auto"/>
            </w:tcBorders>
          </w:tcPr>
          <w:p w14:paraId="17D4F349" w14:textId="77777777" w:rsidR="00247708" w:rsidRPr="00F7045A" w:rsidRDefault="00247708" w:rsidP="00247708">
            <w:pPr>
              <w:rPr>
                <w:rFonts w:cstheme="minorHAnsi"/>
              </w:rPr>
            </w:pPr>
            <w:r w:rsidRPr="00F7045A">
              <w:rPr>
                <w:rFonts w:cstheme="minorHAnsi"/>
              </w:rPr>
              <w:t>Cluster: Ablehnung</w:t>
            </w:r>
          </w:p>
          <w:p w14:paraId="5DDD92A7" w14:textId="32744C73" w:rsidR="00247708" w:rsidRPr="00F127C3" w:rsidRDefault="00247708" w:rsidP="00247708">
            <w:pPr>
              <w:rPr>
                <w:rFonts w:cstheme="minorHAnsi"/>
              </w:rPr>
            </w:pPr>
            <w:r w:rsidRPr="00F7045A">
              <w:rPr>
                <w:rFonts w:cstheme="minorHAnsi"/>
              </w:rPr>
              <w:t>Die Belieferung wurde zu dem angefragten Ter</w:t>
            </w:r>
            <w:r>
              <w:rPr>
                <w:rFonts w:cstheme="minorHAnsi"/>
              </w:rPr>
              <w:t>-</w:t>
            </w:r>
            <w:r w:rsidRPr="00F7045A">
              <w:rPr>
                <w:rFonts w:cstheme="minorHAnsi"/>
              </w:rPr>
              <w:t>min aus der Abmeldeanfrage bereits beendet und eine Abmeldung von dem LFA bereits versendet, die durch den NB bereits bestätigt wurde.</w:t>
            </w:r>
          </w:p>
        </w:tc>
      </w:tr>
      <w:tr w:rsidR="00247708" w:rsidRPr="00F127C3" w14:paraId="724E8A9C" w14:textId="77777777" w:rsidTr="00247708">
        <w:tc>
          <w:tcPr>
            <w:tcW w:w="562" w:type="dxa"/>
            <w:vMerge/>
          </w:tcPr>
          <w:p w14:paraId="4EE9B79F" w14:textId="77777777" w:rsidR="00247708" w:rsidRPr="00F127C3" w:rsidRDefault="00247708" w:rsidP="00247708">
            <w:pPr>
              <w:rPr>
                <w:rFonts w:cstheme="minorHAnsi"/>
              </w:rPr>
            </w:pPr>
          </w:p>
        </w:tc>
        <w:tc>
          <w:tcPr>
            <w:tcW w:w="6237" w:type="dxa"/>
            <w:vMerge/>
          </w:tcPr>
          <w:p w14:paraId="77361B43" w14:textId="77777777" w:rsidR="00247708" w:rsidRPr="00F127C3" w:rsidRDefault="00247708" w:rsidP="00247708">
            <w:pPr>
              <w:rPr>
                <w:rFonts w:cstheme="minorHAnsi"/>
              </w:rPr>
            </w:pPr>
          </w:p>
        </w:tc>
        <w:tc>
          <w:tcPr>
            <w:tcW w:w="1559" w:type="dxa"/>
            <w:tcBorders>
              <w:top w:val="dotted" w:sz="4" w:space="0" w:color="auto"/>
            </w:tcBorders>
          </w:tcPr>
          <w:p w14:paraId="71C0C4A2" w14:textId="2FAC0946"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0B447F41" w14:textId="75ECA136" w:rsidR="00247708" w:rsidRPr="00F127C3" w:rsidRDefault="00247708" w:rsidP="00247708">
            <w:pPr>
              <w:rPr>
                <w:rFonts w:cstheme="minorHAnsi"/>
              </w:rPr>
            </w:pPr>
            <w:r w:rsidRPr="00F7045A">
              <w:rPr>
                <w:rFonts w:cstheme="minorHAnsi"/>
              </w:rPr>
              <w:t>A31</w:t>
            </w:r>
          </w:p>
        </w:tc>
        <w:tc>
          <w:tcPr>
            <w:tcW w:w="5118" w:type="dxa"/>
            <w:gridSpan w:val="2"/>
            <w:tcBorders>
              <w:top w:val="dotted" w:sz="4" w:space="0" w:color="auto"/>
            </w:tcBorders>
          </w:tcPr>
          <w:p w14:paraId="11F18C35" w14:textId="77777777" w:rsidR="00247708" w:rsidRPr="00F7045A" w:rsidRDefault="00247708" w:rsidP="00247708">
            <w:pPr>
              <w:rPr>
                <w:rFonts w:cstheme="minorHAnsi"/>
              </w:rPr>
            </w:pPr>
            <w:r w:rsidRPr="00F7045A">
              <w:rPr>
                <w:rFonts w:cstheme="minorHAnsi"/>
              </w:rPr>
              <w:t>Cluster: Zustimmung</w:t>
            </w:r>
          </w:p>
          <w:p w14:paraId="5DD29297" w14:textId="7A9C7CD5" w:rsidR="00247708" w:rsidRPr="00F127C3" w:rsidRDefault="00247708" w:rsidP="00247708">
            <w:pPr>
              <w:rPr>
                <w:rFonts w:cstheme="minorHAnsi"/>
              </w:rPr>
            </w:pPr>
            <w:r w:rsidRPr="00F7045A">
              <w:rPr>
                <w:rFonts w:cstheme="minorHAnsi"/>
              </w:rPr>
              <w:t>Zustimmung der Abmeldeanfrage zum in der bereits versendeten Abmeldung (welche noch nicht beantwortet wurde) genannten Termin.</w:t>
            </w:r>
          </w:p>
        </w:tc>
      </w:tr>
      <w:tr w:rsidR="00247708" w:rsidRPr="00F127C3" w14:paraId="6BD0C132" w14:textId="77777777" w:rsidTr="00247708">
        <w:tc>
          <w:tcPr>
            <w:tcW w:w="562" w:type="dxa"/>
            <w:vMerge w:val="restart"/>
          </w:tcPr>
          <w:p w14:paraId="4A28881E" w14:textId="2CD524D3" w:rsidR="00247708" w:rsidRPr="00F127C3" w:rsidRDefault="00247708" w:rsidP="00247708">
            <w:pPr>
              <w:rPr>
                <w:rFonts w:cstheme="minorHAnsi"/>
              </w:rPr>
            </w:pPr>
            <w:r w:rsidRPr="00F7045A">
              <w:rPr>
                <w:rFonts w:cstheme="minorHAnsi"/>
              </w:rPr>
              <w:t>3</w:t>
            </w:r>
          </w:p>
        </w:tc>
        <w:tc>
          <w:tcPr>
            <w:tcW w:w="6237" w:type="dxa"/>
            <w:vMerge w:val="restart"/>
          </w:tcPr>
          <w:p w14:paraId="0FFAD412" w14:textId="34D6585B" w:rsidR="00247708" w:rsidRPr="00F127C3" w:rsidRDefault="00247708" w:rsidP="00247708">
            <w:pPr>
              <w:rPr>
                <w:rFonts w:cstheme="minorHAnsi"/>
              </w:rPr>
            </w:pPr>
            <w:r w:rsidRPr="00F7045A">
              <w:rPr>
                <w:rFonts w:cstheme="minorHAnsi"/>
              </w:rPr>
              <w:t>Liegt in der Abmeldeanfrage der Transaktionsgrund Ein-/</w:t>
            </w:r>
            <w:r w:rsidR="00CB4306">
              <w:rPr>
                <w:rFonts w:cstheme="minorHAnsi"/>
              </w:rPr>
              <w:t xml:space="preserve"> </w:t>
            </w:r>
            <w:r w:rsidRPr="00F7045A">
              <w:rPr>
                <w:rFonts w:cstheme="minorHAnsi"/>
              </w:rPr>
              <w:t>Auszug (Umzug) vor?</w:t>
            </w:r>
          </w:p>
        </w:tc>
        <w:tc>
          <w:tcPr>
            <w:tcW w:w="1559" w:type="dxa"/>
            <w:tcBorders>
              <w:bottom w:val="dotted" w:sz="4" w:space="0" w:color="auto"/>
            </w:tcBorders>
          </w:tcPr>
          <w:p w14:paraId="24A682F8" w14:textId="7CF6871C" w:rsidR="00247708" w:rsidRPr="00F127C3" w:rsidRDefault="00247708" w:rsidP="00247708">
            <w:pPr>
              <w:rPr>
                <w:rFonts w:cstheme="minorHAnsi"/>
              </w:rPr>
            </w:pPr>
            <w:r w:rsidRPr="00F7045A">
              <w:rPr>
                <w:rFonts w:cstheme="minorHAnsi"/>
              </w:rPr>
              <w:t xml:space="preserve">nein </w:t>
            </w:r>
            <w:r w:rsidRPr="00F7045A">
              <w:rPr>
                <w:rFonts w:cstheme="minorHAnsi"/>
              </w:rPr>
              <w:sym w:font="Wingdings" w:char="F0E0"/>
            </w:r>
            <w:r w:rsidRPr="00F7045A">
              <w:rPr>
                <w:rFonts w:cstheme="minorHAnsi"/>
              </w:rPr>
              <w:t xml:space="preserve"> 6</w:t>
            </w:r>
          </w:p>
        </w:tc>
        <w:tc>
          <w:tcPr>
            <w:tcW w:w="851" w:type="dxa"/>
            <w:tcBorders>
              <w:bottom w:val="dotted" w:sz="4" w:space="0" w:color="auto"/>
            </w:tcBorders>
          </w:tcPr>
          <w:p w14:paraId="22FB2210" w14:textId="77777777" w:rsidR="00247708" w:rsidRPr="00F127C3" w:rsidRDefault="00247708" w:rsidP="00247708">
            <w:pPr>
              <w:rPr>
                <w:rFonts w:cstheme="minorHAnsi"/>
              </w:rPr>
            </w:pPr>
          </w:p>
        </w:tc>
        <w:tc>
          <w:tcPr>
            <w:tcW w:w="5118" w:type="dxa"/>
            <w:gridSpan w:val="2"/>
            <w:tcBorders>
              <w:bottom w:val="dotted" w:sz="4" w:space="0" w:color="auto"/>
            </w:tcBorders>
          </w:tcPr>
          <w:p w14:paraId="17567B9C" w14:textId="77777777" w:rsidR="00247708" w:rsidRPr="00F127C3" w:rsidRDefault="00247708" w:rsidP="00247708">
            <w:pPr>
              <w:rPr>
                <w:rFonts w:cstheme="minorHAnsi"/>
              </w:rPr>
            </w:pPr>
          </w:p>
        </w:tc>
      </w:tr>
      <w:tr w:rsidR="00247708" w:rsidRPr="00F127C3" w14:paraId="7C6772F0" w14:textId="77777777" w:rsidTr="00247708">
        <w:tc>
          <w:tcPr>
            <w:tcW w:w="562" w:type="dxa"/>
            <w:vMerge/>
          </w:tcPr>
          <w:p w14:paraId="42909DD7" w14:textId="77777777" w:rsidR="00247708" w:rsidRPr="00F127C3" w:rsidRDefault="00247708" w:rsidP="00247708">
            <w:pPr>
              <w:rPr>
                <w:rFonts w:cstheme="minorHAnsi"/>
              </w:rPr>
            </w:pPr>
          </w:p>
        </w:tc>
        <w:tc>
          <w:tcPr>
            <w:tcW w:w="6237" w:type="dxa"/>
            <w:vMerge/>
          </w:tcPr>
          <w:p w14:paraId="4104128E" w14:textId="77777777" w:rsidR="00247708" w:rsidRPr="00F127C3" w:rsidRDefault="00247708" w:rsidP="00247708">
            <w:pPr>
              <w:rPr>
                <w:rFonts w:cstheme="minorHAnsi"/>
              </w:rPr>
            </w:pPr>
          </w:p>
        </w:tc>
        <w:tc>
          <w:tcPr>
            <w:tcW w:w="1559" w:type="dxa"/>
            <w:tcBorders>
              <w:top w:val="dotted" w:sz="4" w:space="0" w:color="auto"/>
            </w:tcBorders>
          </w:tcPr>
          <w:p w14:paraId="54489612" w14:textId="18AA2FD1" w:rsidR="00247708" w:rsidRPr="00F127C3" w:rsidRDefault="00247708" w:rsidP="00247708">
            <w:pPr>
              <w:rPr>
                <w:rFonts w:cstheme="minorHAnsi"/>
              </w:rPr>
            </w:pPr>
            <w:r w:rsidRPr="00F7045A">
              <w:rPr>
                <w:rFonts w:cstheme="minorHAnsi"/>
              </w:rPr>
              <w:t xml:space="preserve">ja </w:t>
            </w:r>
            <w:r w:rsidRPr="00F7045A">
              <w:rPr>
                <w:rFonts w:cstheme="minorHAnsi"/>
              </w:rPr>
              <w:sym w:font="Wingdings" w:char="F0E0"/>
            </w:r>
            <w:r w:rsidRPr="00F7045A">
              <w:rPr>
                <w:rFonts w:cstheme="minorHAnsi"/>
              </w:rPr>
              <w:t xml:space="preserve"> 4</w:t>
            </w:r>
          </w:p>
        </w:tc>
        <w:tc>
          <w:tcPr>
            <w:tcW w:w="851" w:type="dxa"/>
            <w:tcBorders>
              <w:top w:val="dotted" w:sz="4" w:space="0" w:color="auto"/>
            </w:tcBorders>
          </w:tcPr>
          <w:p w14:paraId="7FB20B20" w14:textId="77777777" w:rsidR="00247708" w:rsidRPr="00F127C3" w:rsidRDefault="00247708" w:rsidP="00247708">
            <w:pPr>
              <w:rPr>
                <w:rFonts w:cstheme="minorHAnsi"/>
              </w:rPr>
            </w:pPr>
          </w:p>
        </w:tc>
        <w:tc>
          <w:tcPr>
            <w:tcW w:w="5118" w:type="dxa"/>
            <w:gridSpan w:val="2"/>
            <w:tcBorders>
              <w:top w:val="dotted" w:sz="4" w:space="0" w:color="auto"/>
            </w:tcBorders>
          </w:tcPr>
          <w:p w14:paraId="6C61BB9D" w14:textId="77777777" w:rsidR="00247708" w:rsidRPr="00F127C3" w:rsidRDefault="00247708" w:rsidP="00247708">
            <w:pPr>
              <w:rPr>
                <w:rFonts w:cstheme="minorHAnsi"/>
              </w:rPr>
            </w:pPr>
          </w:p>
        </w:tc>
      </w:tr>
      <w:tr w:rsidR="00247708" w:rsidRPr="00F127C3" w14:paraId="132637AF" w14:textId="77777777" w:rsidTr="00247708">
        <w:tc>
          <w:tcPr>
            <w:tcW w:w="562" w:type="dxa"/>
            <w:vMerge w:val="restart"/>
          </w:tcPr>
          <w:p w14:paraId="27B15999" w14:textId="6D920277" w:rsidR="00247708" w:rsidRPr="00F127C3" w:rsidRDefault="00247708" w:rsidP="00247708">
            <w:pPr>
              <w:rPr>
                <w:rFonts w:cstheme="minorHAnsi"/>
              </w:rPr>
            </w:pPr>
            <w:r w:rsidRPr="00F7045A">
              <w:rPr>
                <w:rFonts w:cstheme="minorHAnsi"/>
              </w:rPr>
              <w:t>4</w:t>
            </w:r>
          </w:p>
        </w:tc>
        <w:tc>
          <w:tcPr>
            <w:tcW w:w="6237" w:type="dxa"/>
            <w:vMerge w:val="restart"/>
          </w:tcPr>
          <w:p w14:paraId="59C71886" w14:textId="08C492E2" w:rsidR="00247708" w:rsidRPr="00F127C3" w:rsidRDefault="00247708" w:rsidP="00247708">
            <w:pPr>
              <w:rPr>
                <w:rFonts w:cstheme="minorHAnsi"/>
              </w:rPr>
            </w:pPr>
            <w:r w:rsidRPr="00F7045A">
              <w:rPr>
                <w:rFonts w:cstheme="minorHAnsi"/>
              </w:rPr>
              <w:t>Ist der Kunde aus der Abmeldeanfrage identisch mit dem Kunden beim LFA?</w:t>
            </w:r>
          </w:p>
        </w:tc>
        <w:tc>
          <w:tcPr>
            <w:tcW w:w="1559" w:type="dxa"/>
            <w:tcBorders>
              <w:bottom w:val="dotted" w:sz="4" w:space="0" w:color="auto"/>
            </w:tcBorders>
          </w:tcPr>
          <w:p w14:paraId="4604B3A2" w14:textId="78439DAC"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3D6C175B" w14:textId="5504CAD1" w:rsidR="00247708" w:rsidRPr="00F127C3" w:rsidRDefault="00247708" w:rsidP="00247708">
            <w:pPr>
              <w:rPr>
                <w:rFonts w:cstheme="minorHAnsi"/>
              </w:rPr>
            </w:pPr>
            <w:r w:rsidRPr="00F7045A">
              <w:rPr>
                <w:rFonts w:cstheme="minorHAnsi"/>
              </w:rPr>
              <w:t>A32</w:t>
            </w:r>
          </w:p>
        </w:tc>
        <w:tc>
          <w:tcPr>
            <w:tcW w:w="5118" w:type="dxa"/>
            <w:gridSpan w:val="2"/>
            <w:tcBorders>
              <w:bottom w:val="dotted" w:sz="4" w:space="0" w:color="auto"/>
            </w:tcBorders>
          </w:tcPr>
          <w:p w14:paraId="33E58D2B" w14:textId="77777777" w:rsidR="00247708" w:rsidRPr="00F7045A" w:rsidRDefault="00247708" w:rsidP="00247708">
            <w:pPr>
              <w:rPr>
                <w:rFonts w:cstheme="minorHAnsi"/>
              </w:rPr>
            </w:pPr>
            <w:r w:rsidRPr="00F7045A">
              <w:rPr>
                <w:rFonts w:cstheme="minorHAnsi"/>
              </w:rPr>
              <w:t>Cluster: Ablehnung</w:t>
            </w:r>
          </w:p>
          <w:p w14:paraId="76C8DF2A" w14:textId="08656AEA" w:rsidR="00247708" w:rsidRPr="00F127C3" w:rsidRDefault="00247708" w:rsidP="00247708">
            <w:pPr>
              <w:rPr>
                <w:rFonts w:cstheme="minorHAnsi"/>
              </w:rPr>
            </w:pPr>
            <w:r w:rsidRPr="00F7045A">
              <w:rPr>
                <w:rFonts w:cstheme="minorHAnsi"/>
              </w:rPr>
              <w:t>Es handelt sich nicht um einen Einzug, da der Kun-de aus der Abmeldeanfrage identisch mit dem Kunden beim LFA ist.</w:t>
            </w:r>
          </w:p>
        </w:tc>
      </w:tr>
      <w:tr w:rsidR="00247708" w:rsidRPr="00F127C3" w14:paraId="1560A5B9" w14:textId="77777777" w:rsidTr="00247708">
        <w:tc>
          <w:tcPr>
            <w:tcW w:w="562" w:type="dxa"/>
            <w:vMerge/>
          </w:tcPr>
          <w:p w14:paraId="3C32FDEE" w14:textId="77777777" w:rsidR="00247708" w:rsidRPr="00F127C3" w:rsidRDefault="00247708" w:rsidP="00247708">
            <w:pPr>
              <w:rPr>
                <w:rFonts w:cstheme="minorHAnsi"/>
              </w:rPr>
            </w:pPr>
          </w:p>
        </w:tc>
        <w:tc>
          <w:tcPr>
            <w:tcW w:w="6237" w:type="dxa"/>
            <w:vMerge/>
          </w:tcPr>
          <w:p w14:paraId="0B4466A3" w14:textId="77777777" w:rsidR="00247708" w:rsidRPr="00F127C3" w:rsidRDefault="00247708" w:rsidP="00247708">
            <w:pPr>
              <w:rPr>
                <w:rFonts w:cstheme="minorHAnsi"/>
              </w:rPr>
            </w:pPr>
          </w:p>
        </w:tc>
        <w:tc>
          <w:tcPr>
            <w:tcW w:w="1559" w:type="dxa"/>
            <w:tcBorders>
              <w:top w:val="dotted" w:sz="4" w:space="0" w:color="auto"/>
            </w:tcBorders>
          </w:tcPr>
          <w:p w14:paraId="5A222027" w14:textId="35C340A4" w:rsidR="00247708" w:rsidRPr="00F127C3" w:rsidRDefault="00247708" w:rsidP="00247708">
            <w:pPr>
              <w:rPr>
                <w:rFonts w:cstheme="minorHAnsi"/>
              </w:rPr>
            </w:pPr>
            <w:r w:rsidRPr="00F7045A">
              <w:rPr>
                <w:rFonts w:cstheme="minorHAnsi"/>
              </w:rPr>
              <w:t xml:space="preserve">nein </w:t>
            </w:r>
            <w:r w:rsidRPr="00F7045A">
              <w:rPr>
                <w:rFonts w:cstheme="minorHAnsi"/>
              </w:rPr>
              <w:sym w:font="Wingdings" w:char="F0E0"/>
            </w:r>
            <w:r w:rsidRPr="00F7045A">
              <w:rPr>
                <w:rFonts w:cstheme="minorHAnsi"/>
              </w:rPr>
              <w:t xml:space="preserve"> 5</w:t>
            </w:r>
          </w:p>
        </w:tc>
        <w:tc>
          <w:tcPr>
            <w:tcW w:w="851" w:type="dxa"/>
            <w:tcBorders>
              <w:top w:val="dotted" w:sz="4" w:space="0" w:color="auto"/>
            </w:tcBorders>
          </w:tcPr>
          <w:p w14:paraId="6A38670F" w14:textId="77777777" w:rsidR="00247708" w:rsidRPr="00F127C3" w:rsidRDefault="00247708" w:rsidP="00247708">
            <w:pPr>
              <w:rPr>
                <w:rFonts w:cstheme="minorHAnsi"/>
              </w:rPr>
            </w:pPr>
          </w:p>
        </w:tc>
        <w:tc>
          <w:tcPr>
            <w:tcW w:w="5118" w:type="dxa"/>
            <w:gridSpan w:val="2"/>
            <w:tcBorders>
              <w:top w:val="dotted" w:sz="4" w:space="0" w:color="auto"/>
            </w:tcBorders>
          </w:tcPr>
          <w:p w14:paraId="10D6A410" w14:textId="77777777" w:rsidR="00247708" w:rsidRPr="00F127C3" w:rsidRDefault="00247708" w:rsidP="00247708">
            <w:pPr>
              <w:rPr>
                <w:rFonts w:cstheme="minorHAnsi"/>
              </w:rPr>
            </w:pPr>
          </w:p>
        </w:tc>
      </w:tr>
    </w:tbl>
    <w:p w14:paraId="27063071"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47708" w:rsidRPr="00F127C3" w14:paraId="3F5244DF" w14:textId="77777777" w:rsidTr="00247708">
        <w:tc>
          <w:tcPr>
            <w:tcW w:w="562" w:type="dxa"/>
            <w:vMerge w:val="restart"/>
          </w:tcPr>
          <w:p w14:paraId="37C26E9E" w14:textId="1AF43E49" w:rsidR="00247708" w:rsidRPr="00F127C3" w:rsidRDefault="00247708" w:rsidP="00247708">
            <w:pPr>
              <w:rPr>
                <w:rFonts w:cstheme="minorHAnsi"/>
              </w:rPr>
            </w:pPr>
            <w:r w:rsidRPr="00F7045A">
              <w:rPr>
                <w:rFonts w:cstheme="minorHAnsi"/>
              </w:rPr>
              <w:lastRenderedPageBreak/>
              <w:t>5</w:t>
            </w:r>
          </w:p>
        </w:tc>
        <w:tc>
          <w:tcPr>
            <w:tcW w:w="6237" w:type="dxa"/>
            <w:vMerge w:val="restart"/>
          </w:tcPr>
          <w:p w14:paraId="391A7705" w14:textId="012087E8" w:rsidR="00247708" w:rsidRPr="00F127C3" w:rsidRDefault="00247708" w:rsidP="00247708">
            <w:pPr>
              <w:rPr>
                <w:rFonts w:cstheme="minorHAnsi"/>
              </w:rPr>
            </w:pPr>
            <w:r w:rsidRPr="00F7045A">
              <w:rPr>
                <w:rFonts w:cstheme="minorHAnsi"/>
              </w:rPr>
              <w:t>Hat der LFA Informationen darüber, dass sein Kunde nicht ausgezogen ist?</w:t>
            </w:r>
          </w:p>
        </w:tc>
        <w:tc>
          <w:tcPr>
            <w:tcW w:w="1559" w:type="dxa"/>
            <w:tcBorders>
              <w:bottom w:val="dotted" w:sz="4" w:space="0" w:color="auto"/>
            </w:tcBorders>
          </w:tcPr>
          <w:p w14:paraId="4754C991" w14:textId="5171E1CA"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1AC595D9" w14:textId="18EFD734" w:rsidR="00247708" w:rsidRPr="00F127C3" w:rsidRDefault="00247708" w:rsidP="00247708">
            <w:pPr>
              <w:rPr>
                <w:rFonts w:cstheme="minorHAnsi"/>
              </w:rPr>
            </w:pPr>
            <w:r w:rsidRPr="00F7045A">
              <w:rPr>
                <w:rFonts w:cstheme="minorHAnsi"/>
              </w:rPr>
              <w:t>A33</w:t>
            </w:r>
          </w:p>
        </w:tc>
        <w:tc>
          <w:tcPr>
            <w:tcW w:w="5118" w:type="dxa"/>
            <w:tcBorders>
              <w:bottom w:val="dotted" w:sz="4" w:space="0" w:color="auto"/>
            </w:tcBorders>
          </w:tcPr>
          <w:p w14:paraId="441FB10B" w14:textId="77777777" w:rsidR="00247708" w:rsidRPr="00F7045A" w:rsidRDefault="00247708" w:rsidP="00247708">
            <w:pPr>
              <w:spacing w:line="300" w:lineRule="atLeast"/>
              <w:rPr>
                <w:rFonts w:cstheme="minorHAnsi"/>
              </w:rPr>
            </w:pPr>
            <w:r w:rsidRPr="00F7045A">
              <w:rPr>
                <w:rFonts w:cstheme="minorHAnsi"/>
              </w:rPr>
              <w:t>Cluster: Ablehnung</w:t>
            </w:r>
          </w:p>
          <w:p w14:paraId="291254F7" w14:textId="0ED7D3F5" w:rsidR="00247708" w:rsidRPr="00F127C3" w:rsidRDefault="00247708" w:rsidP="00247708">
            <w:pPr>
              <w:rPr>
                <w:rFonts w:cstheme="minorHAnsi"/>
              </w:rPr>
            </w:pPr>
            <w:r w:rsidRPr="00F7045A">
              <w:rPr>
                <w:rFonts w:cstheme="minorHAnsi"/>
              </w:rPr>
              <w:t>Der LFA hat die Information, dass der Kunde nicht ausgezogen ist.</w:t>
            </w:r>
          </w:p>
        </w:tc>
      </w:tr>
      <w:tr w:rsidR="00247708" w:rsidRPr="00F127C3" w14:paraId="2EF3B459" w14:textId="77777777" w:rsidTr="00247708">
        <w:tc>
          <w:tcPr>
            <w:tcW w:w="562" w:type="dxa"/>
            <w:vMerge/>
          </w:tcPr>
          <w:p w14:paraId="5229013E" w14:textId="77777777" w:rsidR="00247708" w:rsidRPr="00F127C3" w:rsidRDefault="00247708" w:rsidP="00247708">
            <w:pPr>
              <w:rPr>
                <w:rFonts w:cstheme="minorHAnsi"/>
              </w:rPr>
            </w:pPr>
          </w:p>
        </w:tc>
        <w:tc>
          <w:tcPr>
            <w:tcW w:w="6237" w:type="dxa"/>
            <w:vMerge/>
          </w:tcPr>
          <w:p w14:paraId="0A218663" w14:textId="77777777" w:rsidR="00247708" w:rsidRPr="00F127C3" w:rsidRDefault="00247708" w:rsidP="00247708">
            <w:pPr>
              <w:rPr>
                <w:rFonts w:cstheme="minorHAnsi"/>
              </w:rPr>
            </w:pPr>
          </w:p>
        </w:tc>
        <w:tc>
          <w:tcPr>
            <w:tcW w:w="1559" w:type="dxa"/>
            <w:tcBorders>
              <w:top w:val="dotted" w:sz="4" w:space="0" w:color="auto"/>
            </w:tcBorders>
          </w:tcPr>
          <w:p w14:paraId="432D35CB" w14:textId="08EB1322"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757E92" w14:textId="3D49AA83" w:rsidR="00247708" w:rsidRPr="00F127C3" w:rsidRDefault="00247708" w:rsidP="00247708">
            <w:pPr>
              <w:rPr>
                <w:rFonts w:cstheme="minorHAnsi"/>
              </w:rPr>
            </w:pPr>
            <w:r w:rsidRPr="00F7045A">
              <w:rPr>
                <w:rFonts w:cstheme="minorHAnsi"/>
              </w:rPr>
              <w:t>A34</w:t>
            </w:r>
          </w:p>
        </w:tc>
        <w:tc>
          <w:tcPr>
            <w:tcW w:w="5118" w:type="dxa"/>
            <w:tcBorders>
              <w:top w:val="dotted" w:sz="4" w:space="0" w:color="auto"/>
            </w:tcBorders>
          </w:tcPr>
          <w:p w14:paraId="4E1F2F0B" w14:textId="77777777" w:rsidR="00247708" w:rsidRPr="00F7045A" w:rsidRDefault="00247708" w:rsidP="00247708">
            <w:pPr>
              <w:spacing w:line="300" w:lineRule="atLeast"/>
              <w:rPr>
                <w:rFonts w:cstheme="minorHAnsi"/>
              </w:rPr>
            </w:pPr>
            <w:r w:rsidRPr="00F7045A">
              <w:rPr>
                <w:rFonts w:cstheme="minorHAnsi"/>
              </w:rPr>
              <w:t xml:space="preserve">Cluster: Zustimmung </w:t>
            </w:r>
          </w:p>
          <w:p w14:paraId="0E856801" w14:textId="1D5C8F77" w:rsidR="00247708" w:rsidRPr="00F127C3" w:rsidRDefault="00247708" w:rsidP="00247708">
            <w:pPr>
              <w:rPr>
                <w:rFonts w:cstheme="minorHAnsi"/>
              </w:rPr>
            </w:pPr>
            <w:r w:rsidRPr="00F7045A">
              <w:rPr>
                <w:rFonts w:cstheme="minorHAnsi"/>
              </w:rPr>
              <w:t>Der LFA beendet die Belieferung und teilt sein Lieferendedatum in der Antwort mit.</w:t>
            </w:r>
          </w:p>
        </w:tc>
      </w:tr>
      <w:tr w:rsidR="00247708" w:rsidRPr="00F127C3" w14:paraId="5ED4EC64" w14:textId="77777777" w:rsidTr="00247708">
        <w:trPr>
          <w:trHeight w:val="662"/>
        </w:trPr>
        <w:tc>
          <w:tcPr>
            <w:tcW w:w="562" w:type="dxa"/>
            <w:vMerge w:val="restart"/>
          </w:tcPr>
          <w:p w14:paraId="565A86D5" w14:textId="0D311DB7" w:rsidR="00247708" w:rsidRPr="00F127C3" w:rsidRDefault="00247708" w:rsidP="00247708">
            <w:pPr>
              <w:rPr>
                <w:rFonts w:cstheme="minorHAnsi"/>
              </w:rPr>
            </w:pPr>
            <w:r w:rsidRPr="00F7045A">
              <w:rPr>
                <w:rFonts w:cstheme="minorHAnsi"/>
              </w:rPr>
              <w:t>6</w:t>
            </w:r>
          </w:p>
        </w:tc>
        <w:tc>
          <w:tcPr>
            <w:tcW w:w="6237" w:type="dxa"/>
            <w:vMerge w:val="restart"/>
          </w:tcPr>
          <w:p w14:paraId="69F384AD" w14:textId="304DB492" w:rsidR="00247708" w:rsidRPr="00F127C3" w:rsidRDefault="00247708" w:rsidP="00247708">
            <w:pPr>
              <w:rPr>
                <w:rFonts w:cstheme="minorHAnsi"/>
              </w:rPr>
            </w:pPr>
            <w:r w:rsidRPr="00F7045A">
              <w:rPr>
                <w:rFonts w:cstheme="minorHAnsi"/>
              </w:rPr>
              <w:t>Liegt in der Abmeldeanfrage der Transaktionsgrund Wechsel vor?</w:t>
            </w:r>
          </w:p>
        </w:tc>
        <w:tc>
          <w:tcPr>
            <w:tcW w:w="1559" w:type="dxa"/>
            <w:tcBorders>
              <w:bottom w:val="dotted" w:sz="4" w:space="0" w:color="auto"/>
            </w:tcBorders>
          </w:tcPr>
          <w:p w14:paraId="3E35BEE2" w14:textId="30151CA2" w:rsidR="00247708" w:rsidRPr="00F127C3" w:rsidRDefault="00247708" w:rsidP="00247708">
            <w:pPr>
              <w:rPr>
                <w:rFonts w:cstheme="minorHAnsi"/>
              </w:rPr>
            </w:pPr>
            <w:r w:rsidRPr="00F7045A">
              <w:rPr>
                <w:rFonts w:cstheme="minorHAnsi"/>
              </w:rPr>
              <w:t xml:space="preserve">nein </w:t>
            </w:r>
            <w:r w:rsidRPr="00F7045A">
              <w:rPr>
                <w:rFonts w:cstheme="minorHAnsi"/>
              </w:rPr>
              <w:sym w:font="Wingdings" w:char="F0E0"/>
            </w:r>
            <w:r w:rsidRPr="00F7045A">
              <w:rPr>
                <w:rFonts w:cstheme="minorHAnsi"/>
              </w:rPr>
              <w:t xml:space="preserve"> 8</w:t>
            </w:r>
          </w:p>
        </w:tc>
        <w:tc>
          <w:tcPr>
            <w:tcW w:w="851" w:type="dxa"/>
            <w:tcBorders>
              <w:bottom w:val="dotted" w:sz="4" w:space="0" w:color="auto"/>
            </w:tcBorders>
          </w:tcPr>
          <w:p w14:paraId="2EE8BC5E" w14:textId="77777777" w:rsidR="00247708" w:rsidRPr="00F127C3" w:rsidRDefault="00247708" w:rsidP="00247708">
            <w:pPr>
              <w:rPr>
                <w:rFonts w:cstheme="minorHAnsi"/>
              </w:rPr>
            </w:pPr>
          </w:p>
        </w:tc>
        <w:tc>
          <w:tcPr>
            <w:tcW w:w="5118" w:type="dxa"/>
            <w:tcBorders>
              <w:bottom w:val="dotted" w:sz="4" w:space="0" w:color="auto"/>
            </w:tcBorders>
          </w:tcPr>
          <w:p w14:paraId="318F3AF1" w14:textId="77777777" w:rsidR="00247708" w:rsidRPr="00F127C3" w:rsidRDefault="00247708" w:rsidP="00247708">
            <w:pPr>
              <w:rPr>
                <w:rFonts w:cstheme="minorHAnsi"/>
              </w:rPr>
            </w:pPr>
          </w:p>
        </w:tc>
      </w:tr>
      <w:tr w:rsidR="00247708" w:rsidRPr="00F127C3" w14:paraId="06D7B751" w14:textId="77777777" w:rsidTr="00247708">
        <w:trPr>
          <w:trHeight w:val="511"/>
        </w:trPr>
        <w:tc>
          <w:tcPr>
            <w:tcW w:w="562" w:type="dxa"/>
            <w:vMerge/>
          </w:tcPr>
          <w:p w14:paraId="297DA50D" w14:textId="77777777" w:rsidR="00247708" w:rsidRPr="00F127C3" w:rsidRDefault="00247708" w:rsidP="00247708">
            <w:pPr>
              <w:rPr>
                <w:rFonts w:cstheme="minorHAnsi"/>
              </w:rPr>
            </w:pPr>
          </w:p>
        </w:tc>
        <w:tc>
          <w:tcPr>
            <w:tcW w:w="6237" w:type="dxa"/>
            <w:vMerge/>
          </w:tcPr>
          <w:p w14:paraId="5431ACB4" w14:textId="77777777" w:rsidR="00247708" w:rsidRPr="00F127C3" w:rsidRDefault="00247708" w:rsidP="00247708">
            <w:pPr>
              <w:rPr>
                <w:rFonts w:cstheme="minorHAnsi"/>
              </w:rPr>
            </w:pPr>
          </w:p>
        </w:tc>
        <w:tc>
          <w:tcPr>
            <w:tcW w:w="1559" w:type="dxa"/>
            <w:tcBorders>
              <w:top w:val="dotted" w:sz="4" w:space="0" w:color="auto"/>
            </w:tcBorders>
          </w:tcPr>
          <w:p w14:paraId="10BB4C16" w14:textId="34F8334A" w:rsidR="00247708" w:rsidRPr="00F127C3" w:rsidRDefault="00247708" w:rsidP="00247708">
            <w:pPr>
              <w:tabs>
                <w:tab w:val="center" w:pos="1277"/>
              </w:tabs>
              <w:rPr>
                <w:rFonts w:cstheme="minorHAnsi"/>
              </w:rPr>
            </w:pPr>
            <w:r w:rsidRPr="00F7045A">
              <w:rPr>
                <w:rFonts w:cstheme="minorHAnsi"/>
              </w:rPr>
              <w:t xml:space="preserve">ja </w:t>
            </w:r>
            <w:r w:rsidRPr="00F7045A">
              <w:rPr>
                <w:rFonts w:cstheme="minorHAnsi"/>
              </w:rPr>
              <w:sym w:font="Wingdings" w:char="F0E0"/>
            </w:r>
            <w:r w:rsidRPr="00F7045A">
              <w:rPr>
                <w:rFonts w:cstheme="minorHAnsi"/>
              </w:rPr>
              <w:t xml:space="preserve"> 7</w:t>
            </w:r>
          </w:p>
        </w:tc>
        <w:tc>
          <w:tcPr>
            <w:tcW w:w="851" w:type="dxa"/>
            <w:tcBorders>
              <w:top w:val="dotted" w:sz="4" w:space="0" w:color="auto"/>
            </w:tcBorders>
          </w:tcPr>
          <w:p w14:paraId="7C62A189" w14:textId="77777777" w:rsidR="00247708" w:rsidRPr="00F127C3" w:rsidRDefault="00247708" w:rsidP="00247708">
            <w:pPr>
              <w:rPr>
                <w:rFonts w:cstheme="minorHAnsi"/>
              </w:rPr>
            </w:pPr>
          </w:p>
        </w:tc>
        <w:tc>
          <w:tcPr>
            <w:tcW w:w="5118" w:type="dxa"/>
            <w:tcBorders>
              <w:top w:val="dotted" w:sz="4" w:space="0" w:color="auto"/>
            </w:tcBorders>
          </w:tcPr>
          <w:p w14:paraId="6EDBF1CA" w14:textId="77777777" w:rsidR="00247708" w:rsidRPr="00F127C3" w:rsidRDefault="00247708" w:rsidP="00247708">
            <w:pPr>
              <w:rPr>
                <w:rFonts w:cstheme="minorHAnsi"/>
              </w:rPr>
            </w:pPr>
          </w:p>
        </w:tc>
      </w:tr>
      <w:tr w:rsidR="00247708" w:rsidRPr="00F127C3" w14:paraId="68D38393" w14:textId="77777777" w:rsidTr="00247708">
        <w:trPr>
          <w:trHeight w:val="1333"/>
        </w:trPr>
        <w:tc>
          <w:tcPr>
            <w:tcW w:w="562" w:type="dxa"/>
            <w:vMerge w:val="restart"/>
          </w:tcPr>
          <w:p w14:paraId="1CA04551" w14:textId="2DFE547D" w:rsidR="00247708" w:rsidRPr="00F127C3" w:rsidRDefault="00247708" w:rsidP="00247708">
            <w:pPr>
              <w:rPr>
                <w:rFonts w:cstheme="minorHAnsi"/>
              </w:rPr>
            </w:pPr>
            <w:r w:rsidRPr="00F7045A">
              <w:rPr>
                <w:rFonts w:cstheme="minorHAnsi"/>
              </w:rPr>
              <w:t>7</w:t>
            </w:r>
          </w:p>
        </w:tc>
        <w:tc>
          <w:tcPr>
            <w:tcW w:w="6237" w:type="dxa"/>
            <w:vMerge w:val="restart"/>
          </w:tcPr>
          <w:p w14:paraId="4B8FF251" w14:textId="4E9AFB6F" w:rsidR="00247708" w:rsidRPr="00F127C3" w:rsidRDefault="00247708" w:rsidP="00247708">
            <w:pPr>
              <w:rPr>
                <w:rFonts w:cstheme="minorHAnsi"/>
              </w:rPr>
            </w:pPr>
            <w:r w:rsidRPr="00F7045A">
              <w:rPr>
                <w:rFonts w:cstheme="minorHAnsi"/>
              </w:rPr>
              <w:t>Bleibt das Vertragsverhältnis des LFA mit dem Kunden an dieser Marktlokation zum Tag nach dem Endedatum aus der Abmeldeanfrage bestehen?</w:t>
            </w:r>
          </w:p>
        </w:tc>
        <w:tc>
          <w:tcPr>
            <w:tcW w:w="1559" w:type="dxa"/>
            <w:tcBorders>
              <w:bottom w:val="dotted" w:sz="4" w:space="0" w:color="auto"/>
            </w:tcBorders>
          </w:tcPr>
          <w:p w14:paraId="6C4FE89C" w14:textId="32A95AB1"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509BAB0C" w14:textId="2608F764" w:rsidR="00247708" w:rsidRPr="00F127C3" w:rsidRDefault="00247708" w:rsidP="00247708">
            <w:pPr>
              <w:rPr>
                <w:rFonts w:cstheme="minorHAnsi"/>
              </w:rPr>
            </w:pPr>
            <w:r w:rsidRPr="00F7045A">
              <w:rPr>
                <w:rFonts w:cstheme="minorHAnsi"/>
              </w:rPr>
              <w:t>A35</w:t>
            </w:r>
          </w:p>
        </w:tc>
        <w:tc>
          <w:tcPr>
            <w:tcW w:w="5118" w:type="dxa"/>
            <w:tcBorders>
              <w:bottom w:val="dotted" w:sz="4" w:space="0" w:color="auto"/>
            </w:tcBorders>
          </w:tcPr>
          <w:p w14:paraId="41078EEB" w14:textId="77777777" w:rsidR="00247708" w:rsidRPr="00F7045A" w:rsidRDefault="00247708" w:rsidP="00247708">
            <w:pPr>
              <w:spacing w:line="300" w:lineRule="atLeast"/>
              <w:rPr>
                <w:rFonts w:cstheme="minorHAnsi"/>
              </w:rPr>
            </w:pPr>
            <w:r w:rsidRPr="00F7045A">
              <w:rPr>
                <w:rFonts w:cstheme="minorHAnsi"/>
              </w:rPr>
              <w:t>Cluster: Ablehnung</w:t>
            </w:r>
          </w:p>
          <w:p w14:paraId="7EFDC74B" w14:textId="5A02B42C" w:rsidR="00247708" w:rsidRPr="00F127C3" w:rsidRDefault="00247708" w:rsidP="00247708">
            <w:pPr>
              <w:rPr>
                <w:rFonts w:cstheme="minorHAnsi"/>
              </w:rPr>
            </w:pPr>
            <w:r w:rsidRPr="00F7045A">
              <w:rPr>
                <w:rFonts w:cstheme="minorHAnsi"/>
              </w:rPr>
              <w:t>Es besteht eine Vertragsbindung.</w:t>
            </w:r>
          </w:p>
        </w:tc>
      </w:tr>
      <w:tr w:rsidR="00247708" w:rsidRPr="00F127C3" w14:paraId="1F9F8740" w14:textId="77777777" w:rsidTr="00247708">
        <w:trPr>
          <w:trHeight w:val="438"/>
        </w:trPr>
        <w:tc>
          <w:tcPr>
            <w:tcW w:w="562" w:type="dxa"/>
            <w:vMerge/>
          </w:tcPr>
          <w:p w14:paraId="156B9E02" w14:textId="77777777" w:rsidR="00247708" w:rsidRPr="00F127C3" w:rsidRDefault="00247708" w:rsidP="00247708">
            <w:pPr>
              <w:rPr>
                <w:rFonts w:cstheme="minorHAnsi"/>
              </w:rPr>
            </w:pPr>
          </w:p>
        </w:tc>
        <w:tc>
          <w:tcPr>
            <w:tcW w:w="6237" w:type="dxa"/>
            <w:vMerge/>
          </w:tcPr>
          <w:p w14:paraId="5C997303" w14:textId="77777777" w:rsidR="00247708" w:rsidRPr="00F127C3" w:rsidRDefault="00247708" w:rsidP="00247708">
            <w:pPr>
              <w:rPr>
                <w:rFonts w:cstheme="minorHAnsi"/>
              </w:rPr>
            </w:pPr>
          </w:p>
        </w:tc>
        <w:tc>
          <w:tcPr>
            <w:tcW w:w="1559" w:type="dxa"/>
            <w:tcBorders>
              <w:top w:val="dotted" w:sz="4" w:space="0" w:color="auto"/>
            </w:tcBorders>
          </w:tcPr>
          <w:p w14:paraId="05DE3474" w14:textId="34C6DDEB"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8EEB02" w14:textId="4C3C435B" w:rsidR="00247708" w:rsidRPr="00F127C3" w:rsidRDefault="00247708" w:rsidP="00247708">
            <w:pPr>
              <w:rPr>
                <w:rFonts w:cstheme="minorHAnsi"/>
              </w:rPr>
            </w:pPr>
            <w:r w:rsidRPr="00F7045A">
              <w:rPr>
                <w:rFonts w:cstheme="minorHAnsi"/>
              </w:rPr>
              <w:t>A36</w:t>
            </w:r>
          </w:p>
        </w:tc>
        <w:tc>
          <w:tcPr>
            <w:tcW w:w="5118" w:type="dxa"/>
            <w:tcBorders>
              <w:top w:val="dotted" w:sz="4" w:space="0" w:color="auto"/>
            </w:tcBorders>
          </w:tcPr>
          <w:p w14:paraId="3EF0E2BC" w14:textId="77777777" w:rsidR="00247708" w:rsidRPr="00F7045A" w:rsidRDefault="00247708" w:rsidP="00247708">
            <w:pPr>
              <w:spacing w:line="300" w:lineRule="atLeast"/>
              <w:rPr>
                <w:rFonts w:cstheme="minorHAnsi"/>
              </w:rPr>
            </w:pPr>
            <w:r w:rsidRPr="00F7045A">
              <w:rPr>
                <w:rFonts w:cstheme="minorHAnsi"/>
              </w:rPr>
              <w:t>Cluster: Zustimmung</w:t>
            </w:r>
          </w:p>
          <w:p w14:paraId="5DDA6D4A" w14:textId="3A37169F" w:rsidR="00247708" w:rsidRPr="00F127C3" w:rsidRDefault="00247708" w:rsidP="00247708">
            <w:pPr>
              <w:rPr>
                <w:rFonts w:cstheme="minorHAnsi"/>
              </w:rPr>
            </w:pPr>
            <w:r w:rsidRPr="00F7045A">
              <w:rPr>
                <w:rFonts w:cstheme="minorHAnsi"/>
              </w:rPr>
              <w:t>Vertragsverhältnis wurde zum angefragten oder davor liegenden Termin beendet.</w:t>
            </w:r>
          </w:p>
        </w:tc>
      </w:tr>
      <w:tr w:rsidR="00247708" w:rsidRPr="00F127C3" w14:paraId="7DBE0636" w14:textId="77777777" w:rsidTr="00247708">
        <w:trPr>
          <w:trHeight w:val="728"/>
        </w:trPr>
        <w:tc>
          <w:tcPr>
            <w:tcW w:w="562" w:type="dxa"/>
            <w:vMerge w:val="restart"/>
          </w:tcPr>
          <w:p w14:paraId="46147426" w14:textId="71281B2E" w:rsidR="00247708" w:rsidRPr="00F127C3" w:rsidRDefault="00247708" w:rsidP="00247708">
            <w:pPr>
              <w:rPr>
                <w:rFonts w:cstheme="minorHAnsi"/>
              </w:rPr>
            </w:pPr>
            <w:r w:rsidRPr="00F7045A">
              <w:rPr>
                <w:rFonts w:cstheme="minorHAnsi"/>
              </w:rPr>
              <w:t>8</w:t>
            </w:r>
          </w:p>
        </w:tc>
        <w:tc>
          <w:tcPr>
            <w:tcW w:w="6237" w:type="dxa"/>
            <w:vMerge w:val="restart"/>
          </w:tcPr>
          <w:p w14:paraId="19B89DBD" w14:textId="0737836D" w:rsidR="00247708" w:rsidRPr="00F127C3" w:rsidRDefault="00247708" w:rsidP="00247708">
            <w:pPr>
              <w:rPr>
                <w:rFonts w:cstheme="minorHAnsi"/>
              </w:rPr>
            </w:pPr>
            <w:r w:rsidRPr="00F7045A">
              <w:rPr>
                <w:rFonts w:cstheme="minorHAnsi"/>
              </w:rPr>
              <w:t>Befindet sich die Marktlokation zum Folgetag des Endedatums aus der Abmeldeanfrage in der Ersatz-versorgung?</w:t>
            </w:r>
          </w:p>
        </w:tc>
        <w:tc>
          <w:tcPr>
            <w:tcW w:w="1559" w:type="dxa"/>
            <w:tcBorders>
              <w:bottom w:val="dotted" w:sz="4" w:space="0" w:color="auto"/>
            </w:tcBorders>
          </w:tcPr>
          <w:p w14:paraId="5A881D85" w14:textId="77B9B2A7" w:rsidR="00247708" w:rsidRPr="00F127C3" w:rsidRDefault="00247708" w:rsidP="00247708">
            <w:pPr>
              <w:rPr>
                <w:rFonts w:cstheme="minorHAnsi"/>
              </w:rPr>
            </w:pPr>
            <w:r w:rsidRPr="00F7045A">
              <w:rPr>
                <w:rFonts w:cstheme="minorHAnsi"/>
              </w:rPr>
              <w:t>nein</w:t>
            </w:r>
          </w:p>
        </w:tc>
        <w:tc>
          <w:tcPr>
            <w:tcW w:w="851" w:type="dxa"/>
            <w:tcBorders>
              <w:bottom w:val="dotted" w:sz="4" w:space="0" w:color="auto"/>
            </w:tcBorders>
          </w:tcPr>
          <w:p w14:paraId="32E16A8F" w14:textId="2A07AA81" w:rsidR="00247708" w:rsidRPr="00F127C3" w:rsidRDefault="00247708" w:rsidP="00247708">
            <w:pPr>
              <w:rPr>
                <w:rFonts w:cstheme="minorHAnsi"/>
              </w:rPr>
            </w:pPr>
            <w:r w:rsidRPr="00F7045A">
              <w:rPr>
                <w:rFonts w:cstheme="minorHAnsi"/>
              </w:rPr>
              <w:t>A37</w:t>
            </w:r>
          </w:p>
        </w:tc>
        <w:tc>
          <w:tcPr>
            <w:tcW w:w="5118" w:type="dxa"/>
            <w:tcBorders>
              <w:bottom w:val="dotted" w:sz="4" w:space="0" w:color="auto"/>
            </w:tcBorders>
          </w:tcPr>
          <w:p w14:paraId="0324D7D5" w14:textId="77777777" w:rsidR="00247708" w:rsidRPr="00F7045A" w:rsidRDefault="00247708" w:rsidP="00247708">
            <w:pPr>
              <w:spacing w:line="300" w:lineRule="atLeast"/>
              <w:rPr>
                <w:rFonts w:cstheme="minorHAnsi"/>
              </w:rPr>
            </w:pPr>
            <w:r w:rsidRPr="00F7045A">
              <w:rPr>
                <w:rFonts w:cstheme="minorHAnsi"/>
              </w:rPr>
              <w:t>Cluster: Ablehnung</w:t>
            </w:r>
          </w:p>
          <w:p w14:paraId="0CC1B15D" w14:textId="3778A600" w:rsidR="00247708" w:rsidRPr="00F127C3" w:rsidRDefault="00247708" w:rsidP="00247708">
            <w:pPr>
              <w:rPr>
                <w:rFonts w:cstheme="minorHAnsi"/>
              </w:rPr>
            </w:pPr>
            <w:r w:rsidRPr="00F7045A">
              <w:rPr>
                <w:rFonts w:cstheme="minorHAnsi"/>
              </w:rPr>
              <w:t>Die Marktlokation befindet sich nicht in der Ersatzversorgung.</w:t>
            </w:r>
          </w:p>
        </w:tc>
      </w:tr>
      <w:tr w:rsidR="00247708" w:rsidRPr="00F127C3" w14:paraId="6612039D" w14:textId="77777777" w:rsidTr="00247708">
        <w:trPr>
          <w:trHeight w:val="461"/>
        </w:trPr>
        <w:tc>
          <w:tcPr>
            <w:tcW w:w="562" w:type="dxa"/>
            <w:vMerge/>
          </w:tcPr>
          <w:p w14:paraId="7E01461E" w14:textId="77777777" w:rsidR="00247708" w:rsidRPr="00F127C3" w:rsidRDefault="00247708" w:rsidP="00247708">
            <w:pPr>
              <w:rPr>
                <w:rFonts w:cstheme="minorHAnsi"/>
              </w:rPr>
            </w:pPr>
          </w:p>
        </w:tc>
        <w:tc>
          <w:tcPr>
            <w:tcW w:w="6237" w:type="dxa"/>
            <w:vMerge/>
          </w:tcPr>
          <w:p w14:paraId="11EBDA86" w14:textId="77777777" w:rsidR="00247708" w:rsidRPr="00F127C3" w:rsidRDefault="00247708" w:rsidP="00247708">
            <w:pPr>
              <w:rPr>
                <w:rFonts w:cstheme="minorHAnsi"/>
              </w:rPr>
            </w:pPr>
          </w:p>
        </w:tc>
        <w:tc>
          <w:tcPr>
            <w:tcW w:w="1559" w:type="dxa"/>
            <w:tcBorders>
              <w:top w:val="dotted" w:sz="4" w:space="0" w:color="auto"/>
            </w:tcBorders>
          </w:tcPr>
          <w:p w14:paraId="202AF044" w14:textId="2A851A81" w:rsidR="00247708" w:rsidRPr="00F127C3" w:rsidRDefault="00247708" w:rsidP="00247708">
            <w:pPr>
              <w:rPr>
                <w:rFonts w:cstheme="minorHAnsi"/>
              </w:rPr>
            </w:pPr>
            <w:r w:rsidRPr="00F7045A">
              <w:rPr>
                <w:rFonts w:cstheme="minorHAnsi"/>
              </w:rPr>
              <w:t>ja</w:t>
            </w:r>
          </w:p>
        </w:tc>
        <w:tc>
          <w:tcPr>
            <w:tcW w:w="851" w:type="dxa"/>
            <w:tcBorders>
              <w:top w:val="dotted" w:sz="4" w:space="0" w:color="auto"/>
            </w:tcBorders>
          </w:tcPr>
          <w:p w14:paraId="2A503347" w14:textId="4F56A2CD" w:rsidR="00247708" w:rsidRPr="00F127C3" w:rsidRDefault="00247708" w:rsidP="00247708">
            <w:pPr>
              <w:rPr>
                <w:rFonts w:cstheme="minorHAnsi"/>
              </w:rPr>
            </w:pPr>
            <w:r w:rsidRPr="00F7045A">
              <w:rPr>
                <w:rFonts w:cstheme="minorHAnsi"/>
              </w:rPr>
              <w:t>A38</w:t>
            </w:r>
          </w:p>
        </w:tc>
        <w:tc>
          <w:tcPr>
            <w:tcW w:w="5118" w:type="dxa"/>
            <w:tcBorders>
              <w:top w:val="dotted" w:sz="4" w:space="0" w:color="auto"/>
            </w:tcBorders>
          </w:tcPr>
          <w:p w14:paraId="49B06771" w14:textId="77777777" w:rsidR="00247708" w:rsidRPr="00F7045A" w:rsidRDefault="00247708" w:rsidP="00247708">
            <w:pPr>
              <w:spacing w:line="300" w:lineRule="atLeast"/>
              <w:rPr>
                <w:rFonts w:cstheme="minorHAnsi"/>
              </w:rPr>
            </w:pPr>
            <w:r w:rsidRPr="00F7045A">
              <w:rPr>
                <w:rFonts w:cstheme="minorHAnsi"/>
              </w:rPr>
              <w:t>Cluster: Zustimmung</w:t>
            </w:r>
          </w:p>
          <w:p w14:paraId="61CBE4B6" w14:textId="1E087AF8" w:rsidR="00247708" w:rsidRPr="00F127C3" w:rsidRDefault="00247708" w:rsidP="00247708">
            <w:pPr>
              <w:rPr>
                <w:rFonts w:cstheme="minorHAnsi"/>
              </w:rPr>
            </w:pPr>
            <w:r w:rsidRPr="00F7045A">
              <w:rPr>
                <w:rFonts w:cstheme="minorHAnsi"/>
              </w:rPr>
              <w:t>Ersatzversorgung wurde zum angefragten Termin beendet.</w:t>
            </w:r>
          </w:p>
        </w:tc>
      </w:tr>
    </w:tbl>
    <w:p w14:paraId="4A30F2BB" w14:textId="775BCF23" w:rsidR="00C70B11" w:rsidRDefault="00C70B11" w:rsidP="00C70B11">
      <w:pPr>
        <w:pStyle w:val="berschrift3"/>
      </w:pPr>
      <w:bookmarkStart w:id="47" w:name="_Toc62633442"/>
      <w:bookmarkStart w:id="48" w:name="_Toc64453780"/>
      <w:bookmarkStart w:id="49" w:name="_Toc108464741"/>
      <w:r w:rsidRPr="00246E48">
        <w:lastRenderedPageBreak/>
        <w:t>E_0404_Lieferbeginn prüfen</w:t>
      </w:r>
      <w:bookmarkEnd w:id="47"/>
      <w:bookmarkEnd w:id="48"/>
      <w:bookmarkEnd w:id="4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633D" w:rsidRPr="00F127C3" w14:paraId="0C180AA3" w14:textId="77777777" w:rsidTr="00C62443">
        <w:trPr>
          <w:trHeight w:val="454"/>
        </w:trPr>
        <w:tc>
          <w:tcPr>
            <w:tcW w:w="14327" w:type="dxa"/>
            <w:gridSpan w:val="6"/>
            <w:shd w:val="clear" w:color="auto" w:fill="D8DFE4"/>
            <w:vAlign w:val="center"/>
          </w:tcPr>
          <w:p w14:paraId="74055843" w14:textId="5AE37FE2" w:rsidR="0026633D" w:rsidRPr="00CF6B07" w:rsidRDefault="0026633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633D" w:rsidRPr="00F127C3" w14:paraId="279A8B69" w14:textId="77777777" w:rsidTr="00EA0C73">
        <w:trPr>
          <w:gridAfter w:val="1"/>
          <w:wAfter w:w="11" w:type="dxa"/>
        </w:trPr>
        <w:tc>
          <w:tcPr>
            <w:tcW w:w="562" w:type="dxa"/>
            <w:shd w:val="clear" w:color="auto" w:fill="D8DFE4"/>
          </w:tcPr>
          <w:p w14:paraId="115CD247" w14:textId="77777777" w:rsidR="0026633D" w:rsidRPr="00CF6B07" w:rsidRDefault="0026633D" w:rsidP="004C073D">
            <w:pPr>
              <w:contextualSpacing/>
              <w:rPr>
                <w:rFonts w:cstheme="minorHAnsi"/>
              </w:rPr>
            </w:pPr>
            <w:r w:rsidRPr="00CF6B07">
              <w:rPr>
                <w:rFonts w:cstheme="minorHAnsi"/>
              </w:rPr>
              <w:t>Nr.</w:t>
            </w:r>
          </w:p>
        </w:tc>
        <w:tc>
          <w:tcPr>
            <w:tcW w:w="6237" w:type="dxa"/>
            <w:shd w:val="clear" w:color="auto" w:fill="D8DFE4"/>
          </w:tcPr>
          <w:p w14:paraId="30FBB713" w14:textId="77777777" w:rsidR="0026633D" w:rsidRPr="00CF6B07" w:rsidRDefault="0026633D" w:rsidP="004C073D">
            <w:pPr>
              <w:contextualSpacing/>
              <w:rPr>
                <w:rFonts w:cstheme="minorHAnsi"/>
              </w:rPr>
            </w:pPr>
            <w:r w:rsidRPr="00CF6B07">
              <w:rPr>
                <w:rFonts w:cstheme="minorHAnsi"/>
              </w:rPr>
              <w:t>Prüfschritt</w:t>
            </w:r>
          </w:p>
        </w:tc>
        <w:tc>
          <w:tcPr>
            <w:tcW w:w="1559" w:type="dxa"/>
            <w:shd w:val="clear" w:color="auto" w:fill="D8DFE4"/>
          </w:tcPr>
          <w:p w14:paraId="43AB201B" w14:textId="77777777" w:rsidR="0026633D" w:rsidRPr="00CF6B07" w:rsidRDefault="0026633D" w:rsidP="004C073D">
            <w:pPr>
              <w:ind w:left="55"/>
              <w:contextualSpacing/>
              <w:rPr>
                <w:rFonts w:cstheme="minorHAnsi"/>
              </w:rPr>
            </w:pPr>
            <w:r w:rsidRPr="00CF6B07">
              <w:rPr>
                <w:rFonts w:cstheme="minorHAnsi"/>
              </w:rPr>
              <w:t>Prüfergebnis</w:t>
            </w:r>
          </w:p>
        </w:tc>
        <w:tc>
          <w:tcPr>
            <w:tcW w:w="851" w:type="dxa"/>
            <w:shd w:val="clear" w:color="auto" w:fill="D8DFE4"/>
          </w:tcPr>
          <w:p w14:paraId="16FB7B3C" w14:textId="77777777" w:rsidR="0026633D" w:rsidRPr="00CF6B07" w:rsidRDefault="0026633D" w:rsidP="004C073D">
            <w:pPr>
              <w:contextualSpacing/>
              <w:rPr>
                <w:rFonts w:cstheme="minorHAnsi"/>
              </w:rPr>
            </w:pPr>
            <w:r w:rsidRPr="00CF6B07">
              <w:rPr>
                <w:rFonts w:cstheme="minorHAnsi"/>
              </w:rPr>
              <w:t>Code</w:t>
            </w:r>
          </w:p>
        </w:tc>
        <w:tc>
          <w:tcPr>
            <w:tcW w:w="5107" w:type="dxa"/>
            <w:shd w:val="clear" w:color="auto" w:fill="D8DFE4"/>
          </w:tcPr>
          <w:p w14:paraId="48B374F4" w14:textId="77777777" w:rsidR="0026633D" w:rsidRPr="00CF6B07" w:rsidRDefault="0026633D" w:rsidP="004C073D">
            <w:pPr>
              <w:contextualSpacing/>
              <w:rPr>
                <w:rFonts w:cstheme="minorHAnsi"/>
              </w:rPr>
            </w:pPr>
            <w:r w:rsidRPr="00CF6B07">
              <w:rPr>
                <w:rFonts w:cstheme="minorHAnsi"/>
              </w:rPr>
              <w:t>Hinweis</w:t>
            </w:r>
          </w:p>
        </w:tc>
      </w:tr>
      <w:tr w:rsidR="0026633D" w:rsidRPr="00F127C3" w14:paraId="71431BEC" w14:textId="77777777" w:rsidTr="0026633D">
        <w:tc>
          <w:tcPr>
            <w:tcW w:w="562" w:type="dxa"/>
            <w:vMerge w:val="restart"/>
          </w:tcPr>
          <w:p w14:paraId="6EE2FBA8" w14:textId="4A96E8AA" w:rsidR="0026633D" w:rsidRPr="00F127C3" w:rsidRDefault="0026633D" w:rsidP="0026633D">
            <w:pPr>
              <w:rPr>
                <w:rFonts w:cstheme="minorHAnsi"/>
              </w:rPr>
            </w:pPr>
            <w:r w:rsidRPr="008D5F0D">
              <w:rPr>
                <w:rFonts w:cstheme="minorHAnsi"/>
              </w:rPr>
              <w:t>1</w:t>
            </w:r>
          </w:p>
        </w:tc>
        <w:tc>
          <w:tcPr>
            <w:tcW w:w="6237" w:type="dxa"/>
            <w:vMerge w:val="restart"/>
          </w:tcPr>
          <w:p w14:paraId="14DD44EF" w14:textId="1A68AD95" w:rsidR="0026633D" w:rsidRPr="00F127C3" w:rsidRDefault="0026633D" w:rsidP="0026633D">
            <w:pPr>
              <w:rPr>
                <w:rFonts w:cstheme="minorHAnsi"/>
              </w:rPr>
            </w:pPr>
            <w:r w:rsidRPr="008D5F0D">
              <w:rPr>
                <w:rFonts w:cstheme="minorHAnsi"/>
              </w:rPr>
              <w:t>Wurde eine Abmeldeanfrage gestellt?</w:t>
            </w:r>
          </w:p>
        </w:tc>
        <w:tc>
          <w:tcPr>
            <w:tcW w:w="1559" w:type="dxa"/>
            <w:tcBorders>
              <w:bottom w:val="dotted" w:sz="4" w:space="0" w:color="auto"/>
            </w:tcBorders>
          </w:tcPr>
          <w:p w14:paraId="07AA43B1" w14:textId="3CD7EF37" w:rsidR="0026633D" w:rsidRPr="00F127C3" w:rsidRDefault="0026633D" w:rsidP="0026633D">
            <w:pPr>
              <w:rPr>
                <w:rFonts w:cstheme="minorHAnsi"/>
              </w:rPr>
            </w:pPr>
            <w:r w:rsidRPr="008D5F0D">
              <w:rPr>
                <w:rFonts w:cstheme="minorHAnsi"/>
              </w:rPr>
              <w:t xml:space="preserve">nein </w:t>
            </w:r>
            <w:r w:rsidRPr="008D5F0D">
              <w:rPr>
                <w:rFonts w:cstheme="minorHAnsi"/>
              </w:rPr>
              <w:sym w:font="Wingdings" w:char="F0E0"/>
            </w:r>
            <w:r w:rsidRPr="008D5F0D">
              <w:rPr>
                <w:rFonts w:cstheme="minorHAnsi"/>
              </w:rPr>
              <w:t xml:space="preserve"> 6</w:t>
            </w:r>
          </w:p>
        </w:tc>
        <w:tc>
          <w:tcPr>
            <w:tcW w:w="851" w:type="dxa"/>
            <w:tcBorders>
              <w:bottom w:val="dotted" w:sz="4" w:space="0" w:color="auto"/>
            </w:tcBorders>
          </w:tcPr>
          <w:p w14:paraId="29F39FFD" w14:textId="77777777" w:rsidR="0026633D" w:rsidRPr="00F127C3" w:rsidRDefault="0026633D" w:rsidP="0026633D">
            <w:pPr>
              <w:rPr>
                <w:rFonts w:cstheme="minorHAnsi"/>
              </w:rPr>
            </w:pPr>
          </w:p>
        </w:tc>
        <w:tc>
          <w:tcPr>
            <w:tcW w:w="5118" w:type="dxa"/>
            <w:gridSpan w:val="2"/>
            <w:tcBorders>
              <w:bottom w:val="dotted" w:sz="4" w:space="0" w:color="auto"/>
            </w:tcBorders>
          </w:tcPr>
          <w:p w14:paraId="024D79B7" w14:textId="77777777" w:rsidR="0026633D" w:rsidRPr="00F127C3" w:rsidRDefault="0026633D" w:rsidP="0026633D">
            <w:pPr>
              <w:rPr>
                <w:rFonts w:cstheme="minorHAnsi"/>
              </w:rPr>
            </w:pPr>
          </w:p>
        </w:tc>
      </w:tr>
      <w:tr w:rsidR="0026633D" w:rsidRPr="00F127C3" w14:paraId="051F18B1" w14:textId="77777777" w:rsidTr="0026633D">
        <w:tc>
          <w:tcPr>
            <w:tcW w:w="562" w:type="dxa"/>
            <w:vMerge/>
          </w:tcPr>
          <w:p w14:paraId="369320A7" w14:textId="77777777" w:rsidR="0026633D" w:rsidRPr="00F127C3" w:rsidRDefault="0026633D" w:rsidP="0026633D">
            <w:pPr>
              <w:rPr>
                <w:rFonts w:cstheme="minorHAnsi"/>
              </w:rPr>
            </w:pPr>
          </w:p>
        </w:tc>
        <w:tc>
          <w:tcPr>
            <w:tcW w:w="6237" w:type="dxa"/>
            <w:vMerge/>
          </w:tcPr>
          <w:p w14:paraId="45587112" w14:textId="77777777" w:rsidR="0026633D" w:rsidRPr="00F127C3" w:rsidRDefault="0026633D" w:rsidP="0026633D">
            <w:pPr>
              <w:rPr>
                <w:rFonts w:cstheme="minorHAnsi"/>
              </w:rPr>
            </w:pPr>
          </w:p>
        </w:tc>
        <w:tc>
          <w:tcPr>
            <w:tcW w:w="1559" w:type="dxa"/>
            <w:tcBorders>
              <w:top w:val="dotted" w:sz="4" w:space="0" w:color="auto"/>
            </w:tcBorders>
          </w:tcPr>
          <w:p w14:paraId="6CF6A78A" w14:textId="4300F2C3" w:rsidR="0026633D" w:rsidRPr="00F127C3" w:rsidRDefault="0026633D" w:rsidP="0026633D">
            <w:pPr>
              <w:rPr>
                <w:rFonts w:cstheme="minorHAnsi"/>
              </w:rPr>
            </w:pPr>
            <w:r w:rsidRPr="008D5F0D">
              <w:rPr>
                <w:rFonts w:cstheme="minorHAnsi"/>
              </w:rPr>
              <w:t xml:space="preserve">ja </w:t>
            </w:r>
            <w:r w:rsidRPr="008D5F0D">
              <w:rPr>
                <w:rFonts w:cstheme="minorHAnsi"/>
              </w:rPr>
              <w:sym w:font="Wingdings" w:char="F0E0"/>
            </w:r>
            <w:r w:rsidRPr="008D5F0D">
              <w:rPr>
                <w:rFonts w:cstheme="minorHAnsi"/>
              </w:rPr>
              <w:t xml:space="preserve"> 2</w:t>
            </w:r>
          </w:p>
        </w:tc>
        <w:tc>
          <w:tcPr>
            <w:tcW w:w="851" w:type="dxa"/>
            <w:tcBorders>
              <w:top w:val="dotted" w:sz="4" w:space="0" w:color="auto"/>
            </w:tcBorders>
          </w:tcPr>
          <w:p w14:paraId="4D863778" w14:textId="77777777" w:rsidR="0026633D" w:rsidRPr="00F127C3" w:rsidRDefault="0026633D" w:rsidP="0026633D">
            <w:pPr>
              <w:rPr>
                <w:rFonts w:cstheme="minorHAnsi"/>
              </w:rPr>
            </w:pPr>
          </w:p>
        </w:tc>
        <w:tc>
          <w:tcPr>
            <w:tcW w:w="5118" w:type="dxa"/>
            <w:gridSpan w:val="2"/>
            <w:tcBorders>
              <w:top w:val="dotted" w:sz="4" w:space="0" w:color="auto"/>
            </w:tcBorders>
          </w:tcPr>
          <w:p w14:paraId="310AC472" w14:textId="77777777" w:rsidR="0026633D" w:rsidRPr="00F127C3" w:rsidRDefault="0026633D" w:rsidP="0026633D">
            <w:pPr>
              <w:rPr>
                <w:rFonts w:cstheme="minorHAnsi"/>
              </w:rPr>
            </w:pPr>
          </w:p>
        </w:tc>
      </w:tr>
      <w:tr w:rsidR="0026633D" w:rsidRPr="00F127C3" w14:paraId="4AD973D0" w14:textId="77777777" w:rsidTr="0026633D">
        <w:tc>
          <w:tcPr>
            <w:tcW w:w="562" w:type="dxa"/>
            <w:vMerge w:val="restart"/>
          </w:tcPr>
          <w:p w14:paraId="1502F886" w14:textId="166DFE41" w:rsidR="0026633D" w:rsidRPr="00F127C3" w:rsidRDefault="0026633D" w:rsidP="0026633D">
            <w:pPr>
              <w:rPr>
                <w:rFonts w:cstheme="minorHAnsi"/>
              </w:rPr>
            </w:pPr>
            <w:r w:rsidRPr="008D5F0D">
              <w:rPr>
                <w:rFonts w:cstheme="minorHAnsi"/>
              </w:rPr>
              <w:t>2</w:t>
            </w:r>
          </w:p>
        </w:tc>
        <w:tc>
          <w:tcPr>
            <w:tcW w:w="6237" w:type="dxa"/>
            <w:vMerge w:val="restart"/>
          </w:tcPr>
          <w:p w14:paraId="2E04E554" w14:textId="14BFCE2B" w:rsidR="0026633D" w:rsidRPr="00F127C3" w:rsidRDefault="0026633D" w:rsidP="0026633D">
            <w:pPr>
              <w:rPr>
                <w:rFonts w:cstheme="minorHAnsi"/>
              </w:rPr>
            </w:pPr>
            <w:r w:rsidRPr="008D5F0D">
              <w:rPr>
                <w:rFonts w:cstheme="minorHAnsi"/>
              </w:rPr>
              <w:t>Hat der LFA fristgerecht geantwortet?</w:t>
            </w:r>
          </w:p>
        </w:tc>
        <w:tc>
          <w:tcPr>
            <w:tcW w:w="1559" w:type="dxa"/>
            <w:tcBorders>
              <w:bottom w:val="dotted" w:sz="4" w:space="0" w:color="auto"/>
            </w:tcBorders>
          </w:tcPr>
          <w:p w14:paraId="0CDE8748" w14:textId="394144A8" w:rsidR="0026633D" w:rsidRPr="00F127C3" w:rsidRDefault="0026633D" w:rsidP="0026633D">
            <w:pPr>
              <w:rPr>
                <w:rFonts w:cstheme="minorHAnsi"/>
              </w:rPr>
            </w:pPr>
            <w:r w:rsidRPr="008D5F0D">
              <w:rPr>
                <w:rFonts w:cstheme="minorHAnsi"/>
              </w:rPr>
              <w:t>ja</w:t>
            </w:r>
            <w:r w:rsidR="002B7A7F">
              <w:rPr>
                <w:rFonts w:cstheme="minorHAnsi"/>
              </w:rPr>
              <w:t xml:space="preserve"> </w:t>
            </w:r>
            <w:r w:rsidRPr="008D5F0D">
              <w:rPr>
                <w:rFonts w:cstheme="minorHAnsi"/>
              </w:rPr>
              <w:sym w:font="Wingdings" w:char="F0E0"/>
            </w:r>
            <w:r w:rsidRPr="008D5F0D">
              <w:rPr>
                <w:rFonts w:cstheme="minorHAnsi"/>
              </w:rPr>
              <w:t xml:space="preserve"> 3</w:t>
            </w:r>
          </w:p>
        </w:tc>
        <w:tc>
          <w:tcPr>
            <w:tcW w:w="851" w:type="dxa"/>
            <w:tcBorders>
              <w:bottom w:val="dotted" w:sz="4" w:space="0" w:color="auto"/>
            </w:tcBorders>
          </w:tcPr>
          <w:p w14:paraId="4FF89EBC" w14:textId="77777777" w:rsidR="0026633D" w:rsidRPr="00F127C3" w:rsidRDefault="0026633D" w:rsidP="0026633D">
            <w:pPr>
              <w:rPr>
                <w:rFonts w:cstheme="minorHAnsi"/>
              </w:rPr>
            </w:pPr>
          </w:p>
        </w:tc>
        <w:tc>
          <w:tcPr>
            <w:tcW w:w="5118" w:type="dxa"/>
            <w:gridSpan w:val="2"/>
            <w:tcBorders>
              <w:bottom w:val="dotted" w:sz="4" w:space="0" w:color="auto"/>
            </w:tcBorders>
          </w:tcPr>
          <w:p w14:paraId="0FEE7A60" w14:textId="77777777" w:rsidR="0026633D" w:rsidRPr="00F127C3" w:rsidRDefault="0026633D" w:rsidP="0026633D">
            <w:pPr>
              <w:rPr>
                <w:rFonts w:cstheme="minorHAnsi"/>
              </w:rPr>
            </w:pPr>
          </w:p>
        </w:tc>
      </w:tr>
      <w:tr w:rsidR="0026633D" w:rsidRPr="00F127C3" w14:paraId="1E0030AB" w14:textId="77777777" w:rsidTr="0026633D">
        <w:tc>
          <w:tcPr>
            <w:tcW w:w="562" w:type="dxa"/>
            <w:vMerge/>
          </w:tcPr>
          <w:p w14:paraId="133CE295" w14:textId="77777777" w:rsidR="0026633D" w:rsidRPr="00F127C3" w:rsidRDefault="0026633D" w:rsidP="0026633D">
            <w:pPr>
              <w:rPr>
                <w:rFonts w:cstheme="minorHAnsi"/>
              </w:rPr>
            </w:pPr>
          </w:p>
        </w:tc>
        <w:tc>
          <w:tcPr>
            <w:tcW w:w="6237" w:type="dxa"/>
            <w:vMerge/>
          </w:tcPr>
          <w:p w14:paraId="21CD36D0" w14:textId="77777777" w:rsidR="0026633D" w:rsidRPr="00F127C3" w:rsidRDefault="0026633D" w:rsidP="0026633D">
            <w:pPr>
              <w:rPr>
                <w:rFonts w:cstheme="minorHAnsi"/>
              </w:rPr>
            </w:pPr>
          </w:p>
        </w:tc>
        <w:tc>
          <w:tcPr>
            <w:tcW w:w="1559" w:type="dxa"/>
            <w:tcBorders>
              <w:top w:val="dotted" w:sz="4" w:space="0" w:color="auto"/>
            </w:tcBorders>
          </w:tcPr>
          <w:p w14:paraId="58BC8461" w14:textId="6467AF41" w:rsidR="0026633D" w:rsidRPr="00F127C3" w:rsidRDefault="0026633D" w:rsidP="0026633D">
            <w:pPr>
              <w:rPr>
                <w:rFonts w:cstheme="minorHAnsi"/>
              </w:rPr>
            </w:pPr>
            <w:r w:rsidRPr="008D5F0D">
              <w:rPr>
                <w:rFonts w:cstheme="minorHAnsi"/>
              </w:rPr>
              <w:t xml:space="preserve">nein </w:t>
            </w:r>
            <w:r w:rsidRPr="008D5F0D">
              <w:rPr>
                <w:rFonts w:cstheme="minorHAnsi"/>
              </w:rPr>
              <w:sym w:font="Wingdings" w:char="F0E0"/>
            </w:r>
            <w:r w:rsidRPr="008D5F0D">
              <w:rPr>
                <w:rFonts w:cstheme="minorHAnsi"/>
              </w:rPr>
              <w:t xml:space="preserve"> 6</w:t>
            </w:r>
          </w:p>
        </w:tc>
        <w:tc>
          <w:tcPr>
            <w:tcW w:w="851" w:type="dxa"/>
            <w:tcBorders>
              <w:top w:val="dotted" w:sz="4" w:space="0" w:color="auto"/>
            </w:tcBorders>
          </w:tcPr>
          <w:p w14:paraId="532F6DA1" w14:textId="77777777" w:rsidR="0026633D" w:rsidRPr="00F127C3" w:rsidRDefault="0026633D" w:rsidP="0026633D">
            <w:pPr>
              <w:rPr>
                <w:rFonts w:cstheme="minorHAnsi"/>
              </w:rPr>
            </w:pPr>
          </w:p>
        </w:tc>
        <w:tc>
          <w:tcPr>
            <w:tcW w:w="5118" w:type="dxa"/>
            <w:gridSpan w:val="2"/>
            <w:tcBorders>
              <w:top w:val="dotted" w:sz="4" w:space="0" w:color="auto"/>
            </w:tcBorders>
          </w:tcPr>
          <w:p w14:paraId="5D8DA502" w14:textId="77777777" w:rsidR="0026633D" w:rsidRPr="00F127C3" w:rsidRDefault="0026633D" w:rsidP="0026633D">
            <w:pPr>
              <w:rPr>
                <w:rFonts w:cstheme="minorHAnsi"/>
              </w:rPr>
            </w:pPr>
          </w:p>
        </w:tc>
      </w:tr>
      <w:tr w:rsidR="0026633D" w:rsidRPr="00F127C3" w14:paraId="07779927" w14:textId="77777777" w:rsidTr="0026633D">
        <w:tc>
          <w:tcPr>
            <w:tcW w:w="562" w:type="dxa"/>
            <w:vMerge w:val="restart"/>
          </w:tcPr>
          <w:p w14:paraId="0857DC07" w14:textId="78BB4580" w:rsidR="0026633D" w:rsidRPr="00F127C3" w:rsidRDefault="0026633D" w:rsidP="0026633D">
            <w:pPr>
              <w:rPr>
                <w:rFonts w:cstheme="minorHAnsi"/>
              </w:rPr>
            </w:pPr>
            <w:r w:rsidRPr="008D5F0D">
              <w:rPr>
                <w:rFonts w:cstheme="minorHAnsi"/>
              </w:rPr>
              <w:t>3</w:t>
            </w:r>
          </w:p>
        </w:tc>
        <w:tc>
          <w:tcPr>
            <w:tcW w:w="6237" w:type="dxa"/>
            <w:vMerge w:val="restart"/>
          </w:tcPr>
          <w:p w14:paraId="2DA0AC18" w14:textId="43662720" w:rsidR="0026633D" w:rsidRPr="00F127C3" w:rsidRDefault="0026633D" w:rsidP="0026633D">
            <w:pPr>
              <w:rPr>
                <w:rFonts w:cstheme="minorHAnsi"/>
              </w:rPr>
            </w:pPr>
            <w:r w:rsidRPr="008D5F0D">
              <w:rPr>
                <w:rFonts w:cstheme="minorHAnsi"/>
              </w:rPr>
              <w:t>Hat der LFA der Abmeldeanfrage widersprochen?</w:t>
            </w:r>
          </w:p>
        </w:tc>
        <w:tc>
          <w:tcPr>
            <w:tcW w:w="1559" w:type="dxa"/>
            <w:tcBorders>
              <w:bottom w:val="dotted" w:sz="4" w:space="0" w:color="auto"/>
            </w:tcBorders>
          </w:tcPr>
          <w:p w14:paraId="07F6ED5D" w14:textId="40F7D88E" w:rsidR="0026633D" w:rsidRPr="00F127C3" w:rsidRDefault="0026633D" w:rsidP="0026633D">
            <w:pPr>
              <w:rPr>
                <w:rFonts w:cstheme="minorHAnsi"/>
              </w:rPr>
            </w:pPr>
            <w:r w:rsidRPr="008D5F0D">
              <w:rPr>
                <w:rFonts w:cstheme="minorHAnsi"/>
              </w:rPr>
              <w:t xml:space="preserve">ja </w:t>
            </w:r>
            <w:r w:rsidRPr="008D5F0D">
              <w:rPr>
                <w:rFonts w:cstheme="minorHAnsi"/>
              </w:rPr>
              <w:sym w:font="Wingdings" w:char="F0E0"/>
            </w:r>
            <w:r w:rsidRPr="008D5F0D">
              <w:rPr>
                <w:rFonts w:cstheme="minorHAnsi"/>
              </w:rPr>
              <w:t xml:space="preserve"> 4</w:t>
            </w:r>
          </w:p>
        </w:tc>
        <w:tc>
          <w:tcPr>
            <w:tcW w:w="851" w:type="dxa"/>
            <w:tcBorders>
              <w:bottom w:val="dotted" w:sz="4" w:space="0" w:color="auto"/>
            </w:tcBorders>
          </w:tcPr>
          <w:p w14:paraId="26FCB7B1" w14:textId="77777777" w:rsidR="0026633D" w:rsidRPr="00F127C3" w:rsidRDefault="0026633D" w:rsidP="0026633D">
            <w:pPr>
              <w:rPr>
                <w:rFonts w:cstheme="minorHAnsi"/>
              </w:rPr>
            </w:pPr>
          </w:p>
        </w:tc>
        <w:tc>
          <w:tcPr>
            <w:tcW w:w="5118" w:type="dxa"/>
            <w:gridSpan w:val="2"/>
            <w:tcBorders>
              <w:bottom w:val="dotted" w:sz="4" w:space="0" w:color="auto"/>
            </w:tcBorders>
          </w:tcPr>
          <w:p w14:paraId="481FCFE7" w14:textId="7F3BA8EE" w:rsidR="0026633D" w:rsidRPr="00F127C3" w:rsidRDefault="0026633D" w:rsidP="0026633D">
            <w:pPr>
              <w:rPr>
                <w:rFonts w:cstheme="minorHAnsi"/>
              </w:rPr>
            </w:pPr>
            <w:r w:rsidRPr="008D5F0D">
              <w:rPr>
                <w:rFonts w:cstheme="minorHAnsi"/>
              </w:rPr>
              <w:t xml:space="preserve"> </w:t>
            </w:r>
          </w:p>
        </w:tc>
      </w:tr>
      <w:tr w:rsidR="0026633D" w:rsidRPr="00F127C3" w14:paraId="77706930" w14:textId="77777777" w:rsidTr="0026633D">
        <w:tc>
          <w:tcPr>
            <w:tcW w:w="562" w:type="dxa"/>
            <w:vMerge/>
          </w:tcPr>
          <w:p w14:paraId="123B248B" w14:textId="77777777" w:rsidR="0026633D" w:rsidRPr="00F127C3" w:rsidRDefault="0026633D" w:rsidP="0026633D">
            <w:pPr>
              <w:rPr>
                <w:rFonts w:cstheme="minorHAnsi"/>
              </w:rPr>
            </w:pPr>
          </w:p>
        </w:tc>
        <w:tc>
          <w:tcPr>
            <w:tcW w:w="6237" w:type="dxa"/>
            <w:vMerge/>
          </w:tcPr>
          <w:p w14:paraId="01F5A4E4" w14:textId="77777777" w:rsidR="0026633D" w:rsidRPr="00F127C3" w:rsidRDefault="0026633D" w:rsidP="0026633D">
            <w:pPr>
              <w:rPr>
                <w:rFonts w:cstheme="minorHAnsi"/>
              </w:rPr>
            </w:pPr>
          </w:p>
        </w:tc>
        <w:tc>
          <w:tcPr>
            <w:tcW w:w="1559" w:type="dxa"/>
            <w:tcBorders>
              <w:top w:val="dotted" w:sz="4" w:space="0" w:color="auto"/>
            </w:tcBorders>
          </w:tcPr>
          <w:p w14:paraId="47C381BD" w14:textId="2ECCC180" w:rsidR="0026633D" w:rsidRPr="00F127C3" w:rsidRDefault="0026633D" w:rsidP="0026633D">
            <w:pPr>
              <w:rPr>
                <w:rFonts w:cstheme="minorHAnsi"/>
              </w:rPr>
            </w:pPr>
            <w:r w:rsidRPr="008D5F0D">
              <w:rPr>
                <w:rFonts w:cstheme="minorHAnsi"/>
              </w:rPr>
              <w:t xml:space="preserve">nein </w:t>
            </w:r>
            <w:r w:rsidRPr="008D5F0D">
              <w:rPr>
                <w:rFonts w:cstheme="minorHAnsi"/>
              </w:rPr>
              <w:sym w:font="Wingdings" w:char="F0E0"/>
            </w:r>
            <w:r w:rsidRPr="008D5F0D">
              <w:rPr>
                <w:rFonts w:cstheme="minorHAnsi"/>
              </w:rPr>
              <w:t xml:space="preserve"> 6</w:t>
            </w:r>
          </w:p>
        </w:tc>
        <w:tc>
          <w:tcPr>
            <w:tcW w:w="851" w:type="dxa"/>
            <w:tcBorders>
              <w:top w:val="dotted" w:sz="4" w:space="0" w:color="auto"/>
            </w:tcBorders>
          </w:tcPr>
          <w:p w14:paraId="3255115F" w14:textId="77777777" w:rsidR="0026633D" w:rsidRPr="00F127C3" w:rsidRDefault="0026633D" w:rsidP="0026633D">
            <w:pPr>
              <w:rPr>
                <w:rFonts w:cstheme="minorHAnsi"/>
              </w:rPr>
            </w:pPr>
          </w:p>
        </w:tc>
        <w:tc>
          <w:tcPr>
            <w:tcW w:w="5118" w:type="dxa"/>
            <w:gridSpan w:val="2"/>
            <w:tcBorders>
              <w:top w:val="dotted" w:sz="4" w:space="0" w:color="auto"/>
            </w:tcBorders>
          </w:tcPr>
          <w:p w14:paraId="04882E99" w14:textId="77777777" w:rsidR="0026633D" w:rsidRPr="00F127C3" w:rsidRDefault="0026633D" w:rsidP="0026633D">
            <w:pPr>
              <w:rPr>
                <w:rFonts w:cstheme="minorHAnsi"/>
              </w:rPr>
            </w:pPr>
          </w:p>
        </w:tc>
      </w:tr>
      <w:tr w:rsidR="0026633D" w:rsidRPr="00F127C3" w14:paraId="24F0752B" w14:textId="77777777" w:rsidTr="0026633D">
        <w:tc>
          <w:tcPr>
            <w:tcW w:w="562" w:type="dxa"/>
            <w:vMerge w:val="restart"/>
          </w:tcPr>
          <w:p w14:paraId="2E804CD3" w14:textId="6FF2AB6D" w:rsidR="0026633D" w:rsidRPr="00F127C3" w:rsidRDefault="0026633D" w:rsidP="0026633D">
            <w:pPr>
              <w:rPr>
                <w:rFonts w:cstheme="minorHAnsi"/>
              </w:rPr>
            </w:pPr>
            <w:r w:rsidRPr="008D5F0D">
              <w:rPr>
                <w:rFonts w:cstheme="minorHAnsi"/>
              </w:rPr>
              <w:t>4</w:t>
            </w:r>
          </w:p>
        </w:tc>
        <w:tc>
          <w:tcPr>
            <w:tcW w:w="6237" w:type="dxa"/>
            <w:vMerge w:val="restart"/>
          </w:tcPr>
          <w:p w14:paraId="0B101432" w14:textId="1744484E" w:rsidR="0026633D" w:rsidRPr="00F127C3" w:rsidRDefault="0026633D" w:rsidP="0026633D">
            <w:pPr>
              <w:rPr>
                <w:rFonts w:cstheme="minorHAnsi"/>
              </w:rPr>
            </w:pPr>
            <w:r w:rsidRPr="008D5F0D">
              <w:rPr>
                <w:rFonts w:cstheme="minorHAnsi"/>
              </w:rPr>
              <w:t>Wurde in der Beantwortung der Abmeldeanfrage</w:t>
            </w:r>
            <w:r w:rsidRPr="008D5F0D" w:rsidDel="007A4155">
              <w:rPr>
                <w:rFonts w:cstheme="minorHAnsi"/>
              </w:rPr>
              <w:t xml:space="preserve"> </w:t>
            </w:r>
            <w:r w:rsidRPr="008D5F0D">
              <w:rPr>
                <w:rFonts w:cstheme="minorHAnsi"/>
              </w:rPr>
              <w:t>der Code A30 „Ablehnung: Die Belieferung wurde zu dem angefragten Termin aus der Abmeldeanfrage bereits beendet und eine Abmeldung von dem LFA bereits versendet, die durch den NB bereits bestätigt wurde.“ verwendet?</w:t>
            </w:r>
          </w:p>
        </w:tc>
        <w:tc>
          <w:tcPr>
            <w:tcW w:w="1559" w:type="dxa"/>
            <w:tcBorders>
              <w:bottom w:val="dotted" w:sz="4" w:space="0" w:color="auto"/>
            </w:tcBorders>
          </w:tcPr>
          <w:p w14:paraId="02E377F7" w14:textId="2C0A44A6" w:rsidR="0026633D" w:rsidRPr="00F127C3" w:rsidRDefault="00CB1D6D" w:rsidP="0026633D">
            <w:pPr>
              <w:rPr>
                <w:rFonts w:cstheme="minorHAnsi"/>
              </w:rPr>
            </w:pPr>
            <w:r>
              <w:rPr>
                <w:rFonts w:cstheme="minorHAnsi"/>
              </w:rPr>
              <w:t>nein</w:t>
            </w:r>
          </w:p>
        </w:tc>
        <w:tc>
          <w:tcPr>
            <w:tcW w:w="851" w:type="dxa"/>
            <w:tcBorders>
              <w:bottom w:val="dotted" w:sz="4" w:space="0" w:color="auto"/>
            </w:tcBorders>
          </w:tcPr>
          <w:p w14:paraId="6B7E023D" w14:textId="65B5396D" w:rsidR="0026633D" w:rsidRPr="00F127C3" w:rsidRDefault="00CB1D6D" w:rsidP="0026633D">
            <w:pPr>
              <w:rPr>
                <w:rFonts w:cstheme="minorHAnsi"/>
              </w:rPr>
            </w:pPr>
            <w:r w:rsidRPr="008D5F0D">
              <w:rPr>
                <w:rFonts w:cstheme="minorHAnsi"/>
              </w:rPr>
              <w:t>A50</w:t>
            </w:r>
          </w:p>
        </w:tc>
        <w:tc>
          <w:tcPr>
            <w:tcW w:w="5118" w:type="dxa"/>
            <w:gridSpan w:val="2"/>
            <w:tcBorders>
              <w:bottom w:val="dotted" w:sz="4" w:space="0" w:color="auto"/>
            </w:tcBorders>
          </w:tcPr>
          <w:p w14:paraId="3FB8924C" w14:textId="77777777" w:rsidR="00CB1D6D" w:rsidRPr="008D5F0D" w:rsidRDefault="00CB1D6D" w:rsidP="00CB1D6D">
            <w:pPr>
              <w:rPr>
                <w:rFonts w:cstheme="minorHAnsi"/>
              </w:rPr>
            </w:pPr>
            <w:r w:rsidRPr="008D5F0D">
              <w:rPr>
                <w:rFonts w:cstheme="minorHAnsi"/>
              </w:rPr>
              <w:t>Cluster: Ablehnung</w:t>
            </w:r>
          </w:p>
          <w:p w14:paraId="5C28D140" w14:textId="26D14AD2" w:rsidR="0026633D" w:rsidRPr="00F127C3" w:rsidRDefault="00CB1D6D" w:rsidP="00CB1D6D">
            <w:pPr>
              <w:rPr>
                <w:rFonts w:cstheme="minorHAnsi"/>
              </w:rPr>
            </w:pPr>
            <w:r w:rsidRPr="008D5F0D">
              <w:rPr>
                <w:rFonts w:cstheme="minorHAnsi"/>
              </w:rPr>
              <w:t>Der LFA hat der Abmeldeanfrage widersprochen.</w:t>
            </w:r>
          </w:p>
        </w:tc>
      </w:tr>
      <w:tr w:rsidR="0026633D" w:rsidRPr="00F127C3" w14:paraId="5EABF802" w14:textId="77777777" w:rsidTr="0026633D">
        <w:tc>
          <w:tcPr>
            <w:tcW w:w="562" w:type="dxa"/>
            <w:vMerge/>
          </w:tcPr>
          <w:p w14:paraId="37CBC232" w14:textId="77777777" w:rsidR="0026633D" w:rsidRPr="00F127C3" w:rsidRDefault="0026633D" w:rsidP="0026633D">
            <w:pPr>
              <w:rPr>
                <w:rFonts w:cstheme="minorHAnsi"/>
              </w:rPr>
            </w:pPr>
          </w:p>
        </w:tc>
        <w:tc>
          <w:tcPr>
            <w:tcW w:w="6237" w:type="dxa"/>
            <w:vMerge/>
          </w:tcPr>
          <w:p w14:paraId="1EE5CE42" w14:textId="77777777" w:rsidR="0026633D" w:rsidRPr="00F127C3" w:rsidRDefault="0026633D" w:rsidP="0026633D">
            <w:pPr>
              <w:rPr>
                <w:rFonts w:cstheme="minorHAnsi"/>
              </w:rPr>
            </w:pPr>
          </w:p>
        </w:tc>
        <w:tc>
          <w:tcPr>
            <w:tcW w:w="1559" w:type="dxa"/>
            <w:tcBorders>
              <w:top w:val="dotted" w:sz="4" w:space="0" w:color="auto"/>
            </w:tcBorders>
          </w:tcPr>
          <w:p w14:paraId="71268880" w14:textId="753ED7C4" w:rsidR="0026633D" w:rsidRPr="00F127C3" w:rsidRDefault="00CB1D6D" w:rsidP="0026633D">
            <w:pPr>
              <w:rPr>
                <w:rFonts w:cstheme="minorHAnsi"/>
              </w:rPr>
            </w:pPr>
            <w:r w:rsidRPr="008D5F0D">
              <w:rPr>
                <w:rFonts w:cstheme="minorHAnsi"/>
              </w:rPr>
              <w:t xml:space="preserve">ja </w:t>
            </w:r>
            <w:r w:rsidRPr="008D5F0D">
              <w:rPr>
                <w:rFonts w:cstheme="minorHAnsi"/>
              </w:rPr>
              <w:sym w:font="Wingdings" w:char="F0E0"/>
            </w:r>
            <w:r w:rsidRPr="008D5F0D">
              <w:rPr>
                <w:rFonts w:cstheme="minorHAnsi"/>
              </w:rPr>
              <w:t xml:space="preserve"> 5</w:t>
            </w:r>
          </w:p>
        </w:tc>
        <w:tc>
          <w:tcPr>
            <w:tcW w:w="851" w:type="dxa"/>
            <w:tcBorders>
              <w:top w:val="dotted" w:sz="4" w:space="0" w:color="auto"/>
            </w:tcBorders>
          </w:tcPr>
          <w:p w14:paraId="6E4F7E20" w14:textId="7AB75142" w:rsidR="0026633D" w:rsidRPr="00F127C3" w:rsidRDefault="0026633D" w:rsidP="0026633D">
            <w:pPr>
              <w:rPr>
                <w:rFonts w:cstheme="minorHAnsi"/>
              </w:rPr>
            </w:pPr>
          </w:p>
        </w:tc>
        <w:tc>
          <w:tcPr>
            <w:tcW w:w="5118" w:type="dxa"/>
            <w:gridSpan w:val="2"/>
            <w:tcBorders>
              <w:top w:val="dotted" w:sz="4" w:space="0" w:color="auto"/>
            </w:tcBorders>
          </w:tcPr>
          <w:p w14:paraId="7AA6738E" w14:textId="0BA478BD" w:rsidR="0026633D" w:rsidRPr="00F127C3" w:rsidRDefault="0026633D" w:rsidP="0026633D">
            <w:pPr>
              <w:rPr>
                <w:rFonts w:cstheme="minorHAnsi"/>
              </w:rPr>
            </w:pPr>
          </w:p>
        </w:tc>
      </w:tr>
    </w:tbl>
    <w:p w14:paraId="56368868"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6633D" w:rsidRPr="00F127C3" w14:paraId="7D58ADFF" w14:textId="77777777" w:rsidTr="0026633D">
        <w:tc>
          <w:tcPr>
            <w:tcW w:w="562" w:type="dxa"/>
            <w:vMerge w:val="restart"/>
          </w:tcPr>
          <w:p w14:paraId="06565473" w14:textId="022B67B7" w:rsidR="0026633D" w:rsidRPr="00F127C3" w:rsidRDefault="0026633D" w:rsidP="0026633D">
            <w:pPr>
              <w:rPr>
                <w:rFonts w:cstheme="minorHAnsi"/>
              </w:rPr>
            </w:pPr>
            <w:r w:rsidRPr="008D5F0D">
              <w:rPr>
                <w:rFonts w:cstheme="minorHAnsi"/>
              </w:rPr>
              <w:lastRenderedPageBreak/>
              <w:t>5</w:t>
            </w:r>
          </w:p>
        </w:tc>
        <w:tc>
          <w:tcPr>
            <w:tcW w:w="6237" w:type="dxa"/>
            <w:vMerge w:val="restart"/>
          </w:tcPr>
          <w:p w14:paraId="38F26C96" w14:textId="3D500BED" w:rsidR="0026633D" w:rsidRPr="00F127C3" w:rsidRDefault="0026633D" w:rsidP="0026633D">
            <w:pPr>
              <w:rPr>
                <w:rFonts w:cstheme="minorHAnsi"/>
              </w:rPr>
            </w:pPr>
            <w:r w:rsidRPr="008D5F0D">
              <w:rPr>
                <w:rFonts w:cstheme="minorHAnsi"/>
              </w:rPr>
              <w:t>Wurde die NN-Anmeldung des LFN bereits durch den NB beantwortet?</w:t>
            </w:r>
          </w:p>
        </w:tc>
        <w:tc>
          <w:tcPr>
            <w:tcW w:w="1559" w:type="dxa"/>
            <w:tcBorders>
              <w:bottom w:val="dotted" w:sz="4" w:space="0" w:color="auto"/>
            </w:tcBorders>
          </w:tcPr>
          <w:p w14:paraId="473C81CC" w14:textId="42E66926" w:rsidR="0026633D" w:rsidRPr="00F127C3" w:rsidRDefault="0026633D" w:rsidP="0026633D">
            <w:pPr>
              <w:rPr>
                <w:rFonts w:cstheme="minorHAnsi"/>
              </w:rPr>
            </w:pPr>
            <w:r w:rsidRPr="008D5F0D">
              <w:rPr>
                <w:rFonts w:cstheme="minorHAnsi"/>
              </w:rPr>
              <w:t xml:space="preserve">ja </w:t>
            </w:r>
          </w:p>
        </w:tc>
        <w:tc>
          <w:tcPr>
            <w:tcW w:w="851" w:type="dxa"/>
            <w:tcBorders>
              <w:bottom w:val="dotted" w:sz="4" w:space="0" w:color="auto"/>
            </w:tcBorders>
          </w:tcPr>
          <w:p w14:paraId="774C37A3" w14:textId="77777777" w:rsidR="0026633D" w:rsidRPr="00F127C3" w:rsidRDefault="0026633D" w:rsidP="0026633D">
            <w:pPr>
              <w:rPr>
                <w:rFonts w:cstheme="minorHAnsi"/>
              </w:rPr>
            </w:pPr>
          </w:p>
        </w:tc>
        <w:tc>
          <w:tcPr>
            <w:tcW w:w="5118" w:type="dxa"/>
            <w:tcBorders>
              <w:bottom w:val="dotted" w:sz="4" w:space="0" w:color="auto"/>
            </w:tcBorders>
          </w:tcPr>
          <w:p w14:paraId="1C5CBFC8" w14:textId="77777777" w:rsidR="0026633D" w:rsidRPr="008D5F0D" w:rsidRDefault="0026633D" w:rsidP="0026633D">
            <w:pPr>
              <w:rPr>
                <w:rFonts w:cstheme="minorHAnsi"/>
              </w:rPr>
            </w:pPr>
            <w:r w:rsidRPr="008D5F0D">
              <w:rPr>
                <w:rFonts w:cstheme="minorHAnsi"/>
              </w:rPr>
              <w:t>Ende</w:t>
            </w:r>
          </w:p>
          <w:p w14:paraId="41FF61D3" w14:textId="2D36217E" w:rsidR="0026633D" w:rsidRPr="00F127C3" w:rsidRDefault="0026633D" w:rsidP="0026633D">
            <w:pPr>
              <w:rPr>
                <w:rFonts w:cstheme="minorHAnsi"/>
              </w:rPr>
            </w:pPr>
            <w:r w:rsidRPr="008D5F0D">
              <w:rPr>
                <w:rFonts w:cstheme="minorHAnsi"/>
              </w:rPr>
              <w:t>Hinweis: Der vom LFN gestartete Lieferbeginn</w:t>
            </w:r>
            <w:r>
              <w:rPr>
                <w:rFonts w:cstheme="minorHAnsi"/>
              </w:rPr>
              <w:t>-</w:t>
            </w:r>
            <w:r w:rsidRPr="008D5F0D">
              <w:rPr>
                <w:rFonts w:cstheme="minorHAnsi"/>
              </w:rPr>
              <w:t>prozess (Anmeldung), der beim NB zur Versen</w:t>
            </w:r>
            <w:r>
              <w:rPr>
                <w:rFonts w:cstheme="minorHAnsi"/>
              </w:rPr>
              <w:t>-</w:t>
            </w:r>
            <w:r w:rsidRPr="008D5F0D">
              <w:rPr>
                <w:rFonts w:cstheme="minorHAnsi"/>
              </w:rPr>
              <w:t>dung der Abmeldeanfrage an den LFA führte, wurde bereits durch einen vom LFA gestarteten Lieferendeprozess, der vor dem Eingang der Antwort der Abmeldeanfrage abgeschlossen wurde, beendet. Das führte dazu, dass der NB die Anmeldung des LFN vor dem Eingang der Antwort der Abmeldeanfrage bestätigt hatte. Somit ist an den LFN keine weitere Antwort auf seine Anmeldung mehr zu senden.</w:t>
            </w:r>
          </w:p>
        </w:tc>
      </w:tr>
      <w:tr w:rsidR="0026633D" w:rsidRPr="00F127C3" w14:paraId="288FC0D8" w14:textId="77777777" w:rsidTr="00935C8A">
        <w:tc>
          <w:tcPr>
            <w:tcW w:w="562" w:type="dxa"/>
            <w:vMerge/>
          </w:tcPr>
          <w:p w14:paraId="4E180161" w14:textId="77777777" w:rsidR="0026633D" w:rsidRPr="00F127C3" w:rsidRDefault="0026633D" w:rsidP="0026633D">
            <w:pPr>
              <w:rPr>
                <w:rFonts w:cstheme="minorHAnsi"/>
              </w:rPr>
            </w:pPr>
          </w:p>
        </w:tc>
        <w:tc>
          <w:tcPr>
            <w:tcW w:w="6237" w:type="dxa"/>
            <w:vMerge/>
          </w:tcPr>
          <w:p w14:paraId="09F9B5E4" w14:textId="77777777" w:rsidR="0026633D" w:rsidRPr="00F127C3" w:rsidRDefault="0026633D" w:rsidP="0026633D">
            <w:pPr>
              <w:rPr>
                <w:rFonts w:cstheme="minorHAnsi"/>
              </w:rPr>
            </w:pPr>
          </w:p>
        </w:tc>
        <w:tc>
          <w:tcPr>
            <w:tcW w:w="1559" w:type="dxa"/>
            <w:tcBorders>
              <w:top w:val="dotted" w:sz="4" w:space="0" w:color="auto"/>
              <w:bottom w:val="single" w:sz="4" w:space="0" w:color="auto"/>
            </w:tcBorders>
          </w:tcPr>
          <w:p w14:paraId="4BC3A286" w14:textId="397C4592" w:rsidR="0026633D" w:rsidRPr="00F127C3" w:rsidRDefault="0026633D" w:rsidP="0026633D">
            <w:pPr>
              <w:rPr>
                <w:rFonts w:cstheme="minorHAnsi"/>
              </w:rPr>
            </w:pPr>
            <w:r w:rsidRPr="008D5F0D">
              <w:rPr>
                <w:rFonts w:cstheme="minorHAnsi"/>
              </w:rPr>
              <w:t>nein</w:t>
            </w:r>
            <w:r w:rsidR="00204981">
              <w:rPr>
                <w:rFonts w:cstheme="minorHAnsi"/>
              </w:rPr>
              <w:t xml:space="preserve"> </w:t>
            </w:r>
            <w:r w:rsidR="00204981" w:rsidRPr="00204981">
              <w:rPr>
                <w:rFonts w:cstheme="minorHAnsi"/>
              </w:rPr>
              <w:sym w:font="Wingdings" w:char="F0E0"/>
            </w:r>
            <w:r w:rsidR="00204981">
              <w:rPr>
                <w:rFonts w:cstheme="minorHAnsi"/>
              </w:rPr>
              <w:t xml:space="preserve"> 6</w:t>
            </w:r>
          </w:p>
        </w:tc>
        <w:tc>
          <w:tcPr>
            <w:tcW w:w="851" w:type="dxa"/>
            <w:tcBorders>
              <w:top w:val="dotted" w:sz="4" w:space="0" w:color="auto"/>
              <w:bottom w:val="single" w:sz="4" w:space="0" w:color="auto"/>
            </w:tcBorders>
          </w:tcPr>
          <w:p w14:paraId="2B3EDF73" w14:textId="17BE522F" w:rsidR="0026633D" w:rsidRPr="00F127C3" w:rsidRDefault="0026633D" w:rsidP="0026633D">
            <w:pPr>
              <w:rPr>
                <w:rFonts w:cstheme="minorHAnsi"/>
              </w:rPr>
            </w:pPr>
          </w:p>
        </w:tc>
        <w:tc>
          <w:tcPr>
            <w:tcW w:w="5118" w:type="dxa"/>
            <w:tcBorders>
              <w:top w:val="dotted" w:sz="4" w:space="0" w:color="auto"/>
              <w:bottom w:val="single" w:sz="4" w:space="0" w:color="auto"/>
            </w:tcBorders>
          </w:tcPr>
          <w:p w14:paraId="260F006B" w14:textId="0A10DE9F" w:rsidR="0026633D" w:rsidRPr="00F127C3" w:rsidRDefault="0026633D" w:rsidP="00572B3F">
            <w:pPr>
              <w:rPr>
                <w:rFonts w:cstheme="minorHAnsi"/>
              </w:rPr>
            </w:pPr>
          </w:p>
        </w:tc>
      </w:tr>
      <w:tr w:rsidR="00935C8A" w:rsidRPr="00F127C3" w14:paraId="36EBEC8C" w14:textId="77777777" w:rsidTr="00935C8A">
        <w:trPr>
          <w:trHeight w:val="201"/>
        </w:trPr>
        <w:tc>
          <w:tcPr>
            <w:tcW w:w="562" w:type="dxa"/>
            <w:vMerge w:val="restart"/>
          </w:tcPr>
          <w:p w14:paraId="706BA8D9" w14:textId="5C34D966" w:rsidR="00935C8A" w:rsidRPr="00F127C3" w:rsidRDefault="00935C8A" w:rsidP="0026633D">
            <w:pPr>
              <w:rPr>
                <w:rFonts w:cstheme="minorHAnsi"/>
              </w:rPr>
            </w:pPr>
            <w:r>
              <w:rPr>
                <w:rFonts w:cstheme="minorHAnsi"/>
              </w:rPr>
              <w:t>6</w:t>
            </w:r>
          </w:p>
        </w:tc>
        <w:tc>
          <w:tcPr>
            <w:tcW w:w="6237" w:type="dxa"/>
            <w:vMerge w:val="restart"/>
          </w:tcPr>
          <w:p w14:paraId="6D398B15" w14:textId="2809EA22" w:rsidR="00935C8A" w:rsidRPr="00F127C3" w:rsidRDefault="00621D71" w:rsidP="0026633D">
            <w:pPr>
              <w:rPr>
                <w:rFonts w:cstheme="minorHAnsi"/>
              </w:rPr>
            </w:pPr>
            <w:r>
              <w:t>Liegt die notwendige Zuordnungsermächtigung (Bilanzkreis/Bilanzierungsverfahren) vor?</w:t>
            </w:r>
          </w:p>
        </w:tc>
        <w:tc>
          <w:tcPr>
            <w:tcW w:w="1559" w:type="dxa"/>
            <w:tcBorders>
              <w:top w:val="single" w:sz="4" w:space="0" w:color="auto"/>
              <w:bottom w:val="dotted" w:sz="4" w:space="0" w:color="auto"/>
            </w:tcBorders>
          </w:tcPr>
          <w:p w14:paraId="5399A761" w14:textId="451FCBB4" w:rsidR="00935C8A" w:rsidRPr="008D5F0D" w:rsidRDefault="00621D71" w:rsidP="0026633D">
            <w:pPr>
              <w:rPr>
                <w:rFonts w:cstheme="minorHAnsi"/>
              </w:rPr>
            </w:pPr>
            <w:r>
              <w:rPr>
                <w:rFonts w:cstheme="minorHAnsi"/>
              </w:rPr>
              <w:t>nein</w:t>
            </w:r>
          </w:p>
        </w:tc>
        <w:tc>
          <w:tcPr>
            <w:tcW w:w="851" w:type="dxa"/>
            <w:tcBorders>
              <w:top w:val="single" w:sz="4" w:space="0" w:color="auto"/>
              <w:bottom w:val="dotted" w:sz="4" w:space="0" w:color="auto"/>
            </w:tcBorders>
          </w:tcPr>
          <w:p w14:paraId="48B70CBA" w14:textId="13134E72" w:rsidR="00935C8A" w:rsidRDefault="00621D71" w:rsidP="0026633D">
            <w:pPr>
              <w:rPr>
                <w:rFonts w:cstheme="minorHAnsi"/>
              </w:rPr>
            </w:pPr>
            <w:r>
              <w:rPr>
                <w:rFonts w:cstheme="minorHAnsi"/>
              </w:rPr>
              <w:t>A</w:t>
            </w:r>
            <w:r w:rsidR="00204981">
              <w:rPr>
                <w:rFonts w:cstheme="minorHAnsi"/>
              </w:rPr>
              <w:t>52</w:t>
            </w:r>
          </w:p>
        </w:tc>
        <w:tc>
          <w:tcPr>
            <w:tcW w:w="5118" w:type="dxa"/>
            <w:tcBorders>
              <w:top w:val="single" w:sz="4" w:space="0" w:color="auto"/>
              <w:bottom w:val="dotted" w:sz="4" w:space="0" w:color="auto"/>
            </w:tcBorders>
          </w:tcPr>
          <w:p w14:paraId="7A079C63" w14:textId="77777777" w:rsidR="00803689" w:rsidRDefault="00803689" w:rsidP="00572B3F">
            <w:r>
              <w:t>Cluster: Ablehnung</w:t>
            </w:r>
          </w:p>
          <w:p w14:paraId="31702944" w14:textId="6D734414" w:rsidR="00935C8A" w:rsidRPr="008D5F0D" w:rsidRDefault="00803689" w:rsidP="00572B3F">
            <w:pPr>
              <w:rPr>
                <w:rFonts w:cstheme="minorHAnsi"/>
              </w:rPr>
            </w:pPr>
            <w:r>
              <w:t>Zuordnungsermächtigung fehlt.</w:t>
            </w:r>
          </w:p>
        </w:tc>
      </w:tr>
      <w:tr w:rsidR="00935C8A" w:rsidRPr="00F127C3" w14:paraId="5D0CB06E" w14:textId="77777777" w:rsidTr="00935C8A">
        <w:trPr>
          <w:trHeight w:val="200"/>
        </w:trPr>
        <w:tc>
          <w:tcPr>
            <w:tcW w:w="562" w:type="dxa"/>
            <w:vMerge/>
          </w:tcPr>
          <w:p w14:paraId="6DAE5185" w14:textId="77777777" w:rsidR="00935C8A" w:rsidRDefault="00935C8A" w:rsidP="0026633D">
            <w:pPr>
              <w:rPr>
                <w:rFonts w:cstheme="minorHAnsi"/>
              </w:rPr>
            </w:pPr>
          </w:p>
        </w:tc>
        <w:tc>
          <w:tcPr>
            <w:tcW w:w="6237" w:type="dxa"/>
            <w:vMerge/>
          </w:tcPr>
          <w:p w14:paraId="537A3F1F" w14:textId="77777777" w:rsidR="00935C8A" w:rsidRPr="00F127C3" w:rsidRDefault="00935C8A" w:rsidP="0026633D">
            <w:pPr>
              <w:rPr>
                <w:rFonts w:cstheme="minorHAnsi"/>
              </w:rPr>
            </w:pPr>
          </w:p>
        </w:tc>
        <w:tc>
          <w:tcPr>
            <w:tcW w:w="1559" w:type="dxa"/>
            <w:tcBorders>
              <w:top w:val="dotted" w:sz="4" w:space="0" w:color="auto"/>
              <w:bottom w:val="single" w:sz="4" w:space="0" w:color="auto"/>
            </w:tcBorders>
          </w:tcPr>
          <w:p w14:paraId="13D46001" w14:textId="68C7B0B0" w:rsidR="00935C8A" w:rsidRPr="008D5F0D" w:rsidRDefault="00803689" w:rsidP="0026633D">
            <w:pPr>
              <w:rPr>
                <w:rFonts w:cstheme="minorHAnsi"/>
              </w:rPr>
            </w:pPr>
            <w:r>
              <w:rPr>
                <w:rFonts w:cstheme="minorHAnsi"/>
              </w:rPr>
              <w:t>ja</w:t>
            </w:r>
          </w:p>
        </w:tc>
        <w:tc>
          <w:tcPr>
            <w:tcW w:w="851" w:type="dxa"/>
            <w:tcBorders>
              <w:top w:val="dotted" w:sz="4" w:space="0" w:color="auto"/>
              <w:bottom w:val="single" w:sz="4" w:space="0" w:color="auto"/>
            </w:tcBorders>
          </w:tcPr>
          <w:p w14:paraId="5573D4BD" w14:textId="77777777" w:rsidR="00935C8A" w:rsidRDefault="00F313BB" w:rsidP="0026633D">
            <w:pPr>
              <w:rPr>
                <w:rFonts w:cstheme="minorHAnsi"/>
              </w:rPr>
            </w:pPr>
            <w:r>
              <w:rPr>
                <w:rFonts w:cstheme="minorHAnsi"/>
              </w:rPr>
              <w:t>A51</w:t>
            </w:r>
          </w:p>
        </w:tc>
        <w:tc>
          <w:tcPr>
            <w:tcW w:w="5118" w:type="dxa"/>
            <w:tcBorders>
              <w:top w:val="dotted" w:sz="4" w:space="0" w:color="auto"/>
              <w:bottom w:val="single" w:sz="4" w:space="0" w:color="auto"/>
            </w:tcBorders>
          </w:tcPr>
          <w:p w14:paraId="1DA365AE" w14:textId="77777777" w:rsidR="00F313BB" w:rsidRDefault="00F313BB" w:rsidP="00F313BB">
            <w:r>
              <w:t>Cluster: Zustimmung</w:t>
            </w:r>
          </w:p>
          <w:p w14:paraId="57B53059" w14:textId="77777777" w:rsidR="00935C8A" w:rsidRPr="008D5F0D" w:rsidRDefault="00F313BB" w:rsidP="00572B3F">
            <w:pPr>
              <w:rPr>
                <w:rFonts w:cstheme="minorHAnsi"/>
              </w:rPr>
            </w:pPr>
            <w:r>
              <w:t>Bestätigung der Anmeldung</w:t>
            </w:r>
          </w:p>
        </w:tc>
      </w:tr>
    </w:tbl>
    <w:p w14:paraId="2C0B0FCC" w14:textId="77777777" w:rsidR="00C70B11" w:rsidRDefault="00C70B11" w:rsidP="00C70B11">
      <w:r>
        <w:br w:type="page"/>
      </w:r>
    </w:p>
    <w:p w14:paraId="3F69DAAE" w14:textId="499AB1BD" w:rsidR="00C70B11" w:rsidRDefault="00C70B11" w:rsidP="001F2FE1">
      <w:pPr>
        <w:pStyle w:val="berschrift2"/>
      </w:pPr>
      <w:bookmarkStart w:id="50" w:name="_Toc64453781"/>
      <w:bookmarkStart w:id="51" w:name="_Toc108464742"/>
      <w:r w:rsidRPr="00AF640A">
        <w:lastRenderedPageBreak/>
        <w:t>AD: Beginn der Ersatz-/Grundversorgung</w:t>
      </w:r>
      <w:bookmarkEnd w:id="50"/>
      <w:bookmarkEnd w:id="51"/>
    </w:p>
    <w:p w14:paraId="5AF70952" w14:textId="45162169" w:rsidR="00C70B11" w:rsidRDefault="00C70B11" w:rsidP="00C70B11">
      <w:pPr>
        <w:pStyle w:val="berschrift3"/>
      </w:pPr>
      <w:bookmarkStart w:id="52" w:name="_Toc64453782"/>
      <w:bookmarkStart w:id="53" w:name="_Toc108464743"/>
      <w:r>
        <w:t>E_0405_Anmeldung E/G prüfen</w:t>
      </w:r>
      <w:bookmarkEnd w:id="52"/>
      <w:bookmarkEnd w:id="53"/>
    </w:p>
    <w:p w14:paraId="522D6CE6" w14:textId="3DBD58E5" w:rsidR="00C70B11" w:rsidRDefault="00C70B11" w:rsidP="00C70B11">
      <w:pPr>
        <w:pStyle w:val="Zwischenberschrift"/>
      </w:pPr>
      <w:r>
        <w:t>S_0003_Bestätigung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12FFF" w:rsidRPr="00414C85" w14:paraId="36AFF8F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D3A59" w14:textId="77777777" w:rsidR="00F12FFF" w:rsidRPr="00414C85" w:rsidRDefault="00F12FF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F43A60" w14:textId="46FF59CA" w:rsidR="00F12FF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70711C" w14:textId="77777777" w:rsidR="00F12FFF" w:rsidRPr="00414C85" w:rsidRDefault="00F12FF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12FFF" w:rsidRPr="00414C85" w14:paraId="08D374D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EE111E" w14:textId="076E5C15" w:rsidR="00F12FFF" w:rsidRPr="00414C85" w:rsidRDefault="00F12FFF" w:rsidP="00F12FFF">
            <w:pPr>
              <w:rPr>
                <w:rFonts w:cstheme="minorHAnsi"/>
                <w:color w:val="000000"/>
                <w:sz w:val="24"/>
              </w:rPr>
            </w:pPr>
            <w:r w:rsidRPr="00AF640A">
              <w:rPr>
                <w:rFonts w:cstheme="minorHAnsi"/>
                <w:color w:val="000000"/>
                <w:sz w:val="24"/>
              </w:rPr>
              <w:t>E15</w:t>
            </w:r>
          </w:p>
        </w:tc>
        <w:tc>
          <w:tcPr>
            <w:tcW w:w="1134" w:type="dxa"/>
          </w:tcPr>
          <w:p w14:paraId="23135E07" w14:textId="2FCF33F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X</w:t>
            </w:r>
          </w:p>
        </w:tc>
        <w:tc>
          <w:tcPr>
            <w:tcW w:w="12479" w:type="dxa"/>
          </w:tcPr>
          <w:p w14:paraId="3B08AC19"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ohne Korrekturen</w:t>
            </w:r>
          </w:p>
          <w:p w14:paraId="7520DD37" w14:textId="56BF051C"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Der Absender stimmt der Meldung und den Inhalten des Vorgangs voll zu. Er hat keine Änderungen an den gesen</w:t>
            </w:r>
            <w:r>
              <w:rPr>
                <w:rFonts w:cstheme="minorHAnsi"/>
                <w:color w:val="000000"/>
                <w:sz w:val="24"/>
              </w:rPr>
              <w:softHyphen/>
            </w:r>
            <w:r w:rsidRPr="00AF640A">
              <w:rPr>
                <w:rFonts w:cstheme="minorHAnsi"/>
                <w:color w:val="000000"/>
                <w:sz w:val="24"/>
              </w:rPr>
              <w:t>deten Daten vorgenommen. Er kann allerdings Daten gem</w:t>
            </w:r>
            <w:r>
              <w:rPr>
                <w:rFonts w:cstheme="minorHAnsi"/>
                <w:color w:val="000000"/>
                <w:sz w:val="24"/>
              </w:rPr>
              <w:t>äß</w:t>
            </w:r>
            <w:r w:rsidRPr="00AF640A">
              <w:rPr>
                <w:rFonts w:cstheme="minorHAnsi"/>
                <w:color w:val="000000"/>
                <w:sz w:val="24"/>
              </w:rPr>
              <w:t xml:space="preserve"> seiner Aufgabe im Prozess vervollständigt haben (z. B. der NB bei einer Anmeldung mit dem Standardlastprofil). In diesen Fällen ist Z43 oder Z44 nicht zu verwenden.</w:t>
            </w:r>
          </w:p>
        </w:tc>
      </w:tr>
      <w:tr w:rsidR="00F12FFF" w:rsidRPr="00414C85" w14:paraId="74CC46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35A795" w14:textId="7933EEB1" w:rsidR="00F12FFF" w:rsidRPr="00414C85" w:rsidRDefault="00F12FFF" w:rsidP="00F12FFF">
            <w:pPr>
              <w:rPr>
                <w:rFonts w:cstheme="minorHAnsi"/>
                <w:color w:val="000000"/>
                <w:sz w:val="24"/>
              </w:rPr>
            </w:pPr>
            <w:r w:rsidRPr="00AF640A">
              <w:rPr>
                <w:rFonts w:cstheme="minorHAnsi"/>
                <w:color w:val="000000"/>
                <w:sz w:val="24"/>
              </w:rPr>
              <w:t>Z43</w:t>
            </w:r>
          </w:p>
        </w:tc>
        <w:tc>
          <w:tcPr>
            <w:tcW w:w="1134" w:type="dxa"/>
          </w:tcPr>
          <w:p w14:paraId="2C6ACC4E" w14:textId="5858EF3D"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6DEE993"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bilanzierungsrel</w:t>
            </w:r>
            <w:r>
              <w:rPr>
                <w:rFonts w:cstheme="minorHAnsi"/>
                <w:color w:val="000000"/>
                <w:sz w:val="24"/>
              </w:rPr>
              <w:t>evanten</w:t>
            </w:r>
            <w:r w:rsidRPr="00AF640A">
              <w:rPr>
                <w:rFonts w:cstheme="minorHAnsi"/>
                <w:color w:val="000000"/>
                <w:sz w:val="24"/>
              </w:rPr>
              <w:t xml:space="preserve"> Daten</w:t>
            </w:r>
          </w:p>
          <w:p w14:paraId="04741813" w14:textId="4D2471D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bilanzierungsrelevanten Daten in der Antwortnachricht. Die Bilanzierungsrelevanz leitet sich aus der Übersicht der Änderungsmeldungen ab.</w:t>
            </w:r>
          </w:p>
        </w:tc>
      </w:tr>
      <w:tr w:rsidR="00F12FFF" w:rsidRPr="00414C85" w14:paraId="7ADC2D8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BAD0BCE" w14:textId="544B5203" w:rsidR="00F12FFF" w:rsidRPr="00414C85" w:rsidRDefault="00F12FFF" w:rsidP="00F12FFF">
            <w:pPr>
              <w:rPr>
                <w:rFonts w:cstheme="minorHAnsi"/>
                <w:color w:val="000000"/>
                <w:sz w:val="24"/>
              </w:rPr>
            </w:pPr>
            <w:r w:rsidRPr="00AF640A">
              <w:rPr>
                <w:rFonts w:cstheme="minorHAnsi"/>
                <w:color w:val="000000"/>
                <w:sz w:val="24"/>
              </w:rPr>
              <w:t>Z44</w:t>
            </w:r>
          </w:p>
        </w:tc>
        <w:tc>
          <w:tcPr>
            <w:tcW w:w="1134" w:type="dxa"/>
          </w:tcPr>
          <w:p w14:paraId="18AAC790" w14:textId="6896131B"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067E0BA"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nicht bilanzierungsrel</w:t>
            </w:r>
            <w:r>
              <w:rPr>
                <w:rFonts w:cstheme="minorHAnsi"/>
                <w:color w:val="000000"/>
                <w:sz w:val="24"/>
              </w:rPr>
              <w:t>evanten</w:t>
            </w:r>
            <w:r w:rsidRPr="00AF640A">
              <w:rPr>
                <w:rFonts w:cstheme="minorHAnsi"/>
                <w:color w:val="000000"/>
                <w:sz w:val="24"/>
              </w:rPr>
              <w:t xml:space="preserve"> Daten</w:t>
            </w:r>
          </w:p>
          <w:p w14:paraId="6AB69E1A" w14:textId="0C252B52"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714F7B7" w14:textId="745F434C" w:rsidR="004C073D" w:rsidRDefault="004C073D">
      <w:pPr>
        <w:spacing w:after="200" w:line="276" w:lineRule="auto"/>
      </w:pPr>
      <w:r>
        <w:br w:type="page"/>
      </w:r>
    </w:p>
    <w:p w14:paraId="7E4C255E" w14:textId="78DDE9CD" w:rsidR="00C70B11" w:rsidRPr="00246E48" w:rsidRDefault="00C70B11" w:rsidP="00C70B11">
      <w:pPr>
        <w:pStyle w:val="Zwischenberschrift"/>
      </w:pPr>
      <w:r w:rsidRPr="00246E48">
        <w:lastRenderedPageBreak/>
        <w:t>S_0004_Ablehnung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511D42A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428CAC" w14:textId="77777777" w:rsidR="00C70B11" w:rsidRPr="00414C85" w:rsidRDefault="00C70B1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1B7055" w14:textId="495B6F5C" w:rsidR="00C70B1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B16285"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0B11" w:rsidRPr="00414C85" w14:paraId="210F6F5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942085" w14:textId="77777777" w:rsidR="00C70B11" w:rsidRPr="00414C85" w:rsidRDefault="00C70B11" w:rsidP="004C073D">
            <w:pPr>
              <w:rPr>
                <w:rFonts w:cstheme="minorHAnsi"/>
                <w:color w:val="000000"/>
                <w:sz w:val="24"/>
              </w:rPr>
            </w:pPr>
            <w:r w:rsidRPr="00414C85">
              <w:rPr>
                <w:rFonts w:cstheme="minorHAnsi"/>
                <w:color w:val="000000"/>
                <w:sz w:val="24"/>
              </w:rPr>
              <w:t>E14</w:t>
            </w:r>
          </w:p>
        </w:tc>
        <w:tc>
          <w:tcPr>
            <w:tcW w:w="1134" w:type="dxa"/>
          </w:tcPr>
          <w:p w14:paraId="4FB06C3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3E33D138"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Sonstiges</w:t>
            </w:r>
          </w:p>
          <w:p w14:paraId="64EE3260" w14:textId="7B05E4D9"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0B11" w:rsidRPr="00414C85" w14:paraId="155E7EA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2EDD47" w14:textId="77777777" w:rsidR="00C70B11" w:rsidRPr="00414C85" w:rsidRDefault="00C70B11" w:rsidP="004C073D">
            <w:pPr>
              <w:rPr>
                <w:rFonts w:cstheme="minorHAnsi"/>
                <w:color w:val="000000"/>
                <w:sz w:val="24"/>
              </w:rPr>
            </w:pPr>
            <w:r w:rsidRPr="00414C85">
              <w:rPr>
                <w:rFonts w:cstheme="minorHAnsi"/>
                <w:color w:val="000000"/>
                <w:sz w:val="24"/>
              </w:rPr>
              <w:t>E17</w:t>
            </w:r>
          </w:p>
        </w:tc>
        <w:tc>
          <w:tcPr>
            <w:tcW w:w="1134" w:type="dxa"/>
          </w:tcPr>
          <w:p w14:paraId="68EBDEFB"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3BD63C7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wg. Fristüberschreitung</w:t>
            </w:r>
          </w:p>
          <w:p w14:paraId="24DB8A89" w14:textId="58399F52"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Eine einzuhaltende Frist ist überschritten worden.</w:t>
            </w:r>
          </w:p>
        </w:tc>
      </w:tr>
      <w:tr w:rsidR="00C70B11" w:rsidRPr="00414C85" w14:paraId="4579FEB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2E11E1" w14:textId="77777777" w:rsidR="00C70B11" w:rsidRPr="00414C85" w:rsidRDefault="00C70B11" w:rsidP="004C073D">
            <w:pPr>
              <w:rPr>
                <w:rFonts w:cstheme="minorHAnsi"/>
                <w:color w:val="000000"/>
                <w:sz w:val="24"/>
              </w:rPr>
            </w:pPr>
            <w:r w:rsidRPr="00414C85">
              <w:rPr>
                <w:rFonts w:cstheme="minorHAnsi"/>
                <w:color w:val="000000"/>
                <w:sz w:val="24"/>
              </w:rPr>
              <w:t>Z08</w:t>
            </w:r>
          </w:p>
        </w:tc>
        <w:tc>
          <w:tcPr>
            <w:tcW w:w="1134" w:type="dxa"/>
          </w:tcPr>
          <w:p w14:paraId="3370C19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615995D6"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 schon stattgefunden)</w:t>
            </w:r>
          </w:p>
          <w:p w14:paraId="07BF0045" w14:textId="44D61293"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Der angefragte Geschäftsvorfall wurde dem Anfragenden bereits zum gleichen Zeitpunkt mit einer früheren Meldung bestätigt.</w:t>
            </w:r>
          </w:p>
        </w:tc>
      </w:tr>
      <w:tr w:rsidR="00C70B11" w:rsidRPr="00414C85" w14:paraId="7AD2CA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42D1C99" w14:textId="77777777" w:rsidR="00C70B11" w:rsidRPr="00414C85" w:rsidRDefault="00C70B11" w:rsidP="004C073D">
            <w:pPr>
              <w:rPr>
                <w:rFonts w:cstheme="minorHAnsi"/>
                <w:color w:val="000000"/>
                <w:sz w:val="24"/>
              </w:rPr>
            </w:pPr>
            <w:r w:rsidRPr="00414C85">
              <w:rPr>
                <w:rFonts w:cstheme="minorHAnsi"/>
                <w:color w:val="000000"/>
                <w:sz w:val="24"/>
              </w:rPr>
              <w:t>Z09</w:t>
            </w:r>
          </w:p>
        </w:tc>
        <w:tc>
          <w:tcPr>
            <w:tcW w:w="1134" w:type="dxa"/>
          </w:tcPr>
          <w:p w14:paraId="01AF184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2B5A861E"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(Transaktionsgrund unplausibel)</w:t>
            </w:r>
          </w:p>
          <w:p w14:paraId="3543885B" w14:textId="4AD7F2BB"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Transaktionsgrund und mitgelieferte Daten passen nicht zusammen.</w:t>
            </w:r>
          </w:p>
        </w:tc>
      </w:tr>
      <w:tr w:rsidR="00C70B11" w:rsidRPr="00414C85" w14:paraId="4B984B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B9015E" w14:textId="77777777" w:rsidR="00C70B11" w:rsidRPr="00414C85" w:rsidRDefault="00C70B11" w:rsidP="004C073D">
            <w:pPr>
              <w:rPr>
                <w:rFonts w:cstheme="minorHAnsi"/>
                <w:color w:val="000000"/>
                <w:sz w:val="24"/>
              </w:rPr>
            </w:pPr>
            <w:r w:rsidRPr="00414C85">
              <w:rPr>
                <w:rFonts w:cstheme="minorHAnsi"/>
                <w:color w:val="000000"/>
                <w:sz w:val="24"/>
              </w:rPr>
              <w:t>Z14</w:t>
            </w:r>
          </w:p>
        </w:tc>
        <w:tc>
          <w:tcPr>
            <w:tcW w:w="1134" w:type="dxa"/>
          </w:tcPr>
          <w:p w14:paraId="6B762FE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564DB7B8"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(Doppelmeldung)</w:t>
            </w:r>
          </w:p>
          <w:p w14:paraId="301909C3" w14:textId="7E8DEC40"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Die Meldung liegt schon vor.</w:t>
            </w:r>
          </w:p>
        </w:tc>
      </w:tr>
      <w:tr w:rsidR="00C70B11" w:rsidRPr="00414C85" w14:paraId="662D8FC2" w14:textId="77777777" w:rsidTr="00201C82">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2C85959C" w14:textId="77777777" w:rsidR="00C70B11" w:rsidRPr="00414C85" w:rsidRDefault="00C70B11" w:rsidP="004C073D">
            <w:pPr>
              <w:rPr>
                <w:rFonts w:cstheme="minorHAnsi"/>
                <w:color w:val="000000"/>
                <w:sz w:val="24"/>
              </w:rPr>
            </w:pPr>
            <w:r w:rsidRPr="00414C85">
              <w:rPr>
                <w:rFonts w:cstheme="minorHAnsi"/>
                <w:color w:val="000000"/>
                <w:sz w:val="24"/>
              </w:rPr>
              <w:t>Z30</w:t>
            </w:r>
          </w:p>
        </w:tc>
        <w:tc>
          <w:tcPr>
            <w:tcW w:w="1134" w:type="dxa"/>
          </w:tcPr>
          <w:p w14:paraId="1BC95CD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04A3E3AF"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(kein Grund-/Ersatzversorgungsfall)</w:t>
            </w:r>
          </w:p>
          <w:p w14:paraId="16FC3FF0" w14:textId="425F98F8"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weitere Bearbeitung der Transaktion ab, da es sich um keinen Ersatzversorgungsfall handelt und daher die Fristen und Prozessschritte der normalen Regelprozesse eingehalten werden müssen, z. B. bei einer Meldung von NB an E/G</w:t>
            </w:r>
            <w:r w:rsidR="00201C82">
              <w:rPr>
                <w:rFonts w:cstheme="minorHAnsi"/>
                <w:color w:val="000000"/>
                <w:sz w:val="24"/>
              </w:rPr>
              <w:t>.</w:t>
            </w:r>
          </w:p>
        </w:tc>
      </w:tr>
      <w:tr w:rsidR="00C70B11" w:rsidRPr="00414C85" w14:paraId="135ECAB1" w14:textId="77777777" w:rsidTr="00201C8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CF100CE" w14:textId="77777777" w:rsidR="00C70B11" w:rsidRPr="00414C85" w:rsidRDefault="00C70B11" w:rsidP="00453425">
            <w:pPr>
              <w:rPr>
                <w:rFonts w:cstheme="minorHAnsi"/>
                <w:color w:val="000000"/>
                <w:sz w:val="24"/>
              </w:rPr>
            </w:pPr>
            <w:r w:rsidRPr="00414C85">
              <w:rPr>
                <w:rFonts w:cstheme="minorHAnsi"/>
                <w:color w:val="000000"/>
                <w:sz w:val="24"/>
              </w:rPr>
              <w:t>ZI3</w:t>
            </w:r>
          </w:p>
        </w:tc>
        <w:tc>
          <w:tcPr>
            <w:tcW w:w="1134" w:type="dxa"/>
          </w:tcPr>
          <w:p w14:paraId="44B8DE4A"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033495A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Strom SLP/TLP Marktlokation wurde &gt; 200.000 kWh angegeben.</w:t>
            </w:r>
          </w:p>
        </w:tc>
      </w:tr>
      <w:tr w:rsidR="00C70B11" w:rsidRPr="00414C85" w14:paraId="2752AE0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692AEA9" w14:textId="77777777" w:rsidR="00C70B11" w:rsidRPr="00414C85" w:rsidRDefault="00C70B11" w:rsidP="00453425">
            <w:pPr>
              <w:rPr>
                <w:rFonts w:cstheme="minorHAnsi"/>
                <w:color w:val="000000"/>
                <w:sz w:val="24"/>
              </w:rPr>
            </w:pPr>
            <w:r w:rsidRPr="00414C85">
              <w:rPr>
                <w:rFonts w:cstheme="minorHAnsi"/>
                <w:color w:val="000000"/>
                <w:sz w:val="24"/>
              </w:rPr>
              <w:t>ZI5</w:t>
            </w:r>
          </w:p>
        </w:tc>
        <w:tc>
          <w:tcPr>
            <w:tcW w:w="1134" w:type="dxa"/>
          </w:tcPr>
          <w:p w14:paraId="3443696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192E7BD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spezifische Arbeit für eine TLP Marktlokation wurde &gt; 80 kWh/K angegeben.</w:t>
            </w:r>
          </w:p>
        </w:tc>
      </w:tr>
      <w:tr w:rsidR="00C70B11" w:rsidRPr="00414C85" w14:paraId="51DA05C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9EABC67" w14:textId="77777777" w:rsidR="00C70B11" w:rsidRPr="00414C85" w:rsidRDefault="00C70B11" w:rsidP="00453425">
            <w:pPr>
              <w:rPr>
                <w:rFonts w:cstheme="minorHAnsi"/>
                <w:color w:val="000000"/>
                <w:sz w:val="24"/>
              </w:rPr>
            </w:pPr>
            <w:r w:rsidRPr="00414C85">
              <w:rPr>
                <w:rFonts w:cstheme="minorHAnsi"/>
                <w:color w:val="000000"/>
                <w:sz w:val="24"/>
              </w:rPr>
              <w:lastRenderedPageBreak/>
              <w:t>ZI7</w:t>
            </w:r>
          </w:p>
        </w:tc>
        <w:tc>
          <w:tcPr>
            <w:tcW w:w="1134" w:type="dxa"/>
          </w:tcPr>
          <w:p w14:paraId="2D4A72F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1C2851E2" w14:textId="006A7921"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Pauschalanlage wurde &gt; 200.000 kWh angegeben</w:t>
            </w:r>
            <w:r w:rsidR="00201C82">
              <w:rPr>
                <w:rFonts w:cstheme="minorHAnsi"/>
                <w:color w:val="000000"/>
                <w:sz w:val="24"/>
              </w:rPr>
              <w:t>.</w:t>
            </w:r>
          </w:p>
        </w:tc>
      </w:tr>
    </w:tbl>
    <w:p w14:paraId="22F8B59B" w14:textId="77777777" w:rsidR="00897D79" w:rsidRDefault="00897D79">
      <w:pPr>
        <w:spacing w:after="200" w:line="276" w:lineRule="auto"/>
      </w:pPr>
      <w:r>
        <w:br w:type="page"/>
      </w:r>
    </w:p>
    <w:p w14:paraId="3EECE7F5" w14:textId="7AFAE10C" w:rsidR="00C70B11" w:rsidRDefault="00C70B11" w:rsidP="001F2FE1">
      <w:pPr>
        <w:pStyle w:val="berschrift2"/>
      </w:pPr>
      <w:bookmarkStart w:id="54" w:name="_Toc64453783"/>
      <w:bookmarkStart w:id="55" w:name="_Toc108464744"/>
      <w:r>
        <w:lastRenderedPageBreak/>
        <w:t>AD: Übermittlung des Lieferscheins zur Netznutzungsabrechnung</w:t>
      </w:r>
      <w:bookmarkEnd w:id="54"/>
      <w:bookmarkEnd w:id="55"/>
    </w:p>
    <w:p w14:paraId="218B74F4" w14:textId="78EAD45F" w:rsidR="00C70B11" w:rsidRDefault="00C70B11" w:rsidP="00C70B11">
      <w:pPr>
        <w:pStyle w:val="berschrift3"/>
      </w:pPr>
      <w:bookmarkStart w:id="56" w:name="_Toc64453784"/>
      <w:bookmarkStart w:id="57" w:name="_Toc108464745"/>
      <w:r>
        <w:t>E_0456_Lieferschein prüfen</w:t>
      </w:r>
      <w:bookmarkEnd w:id="56"/>
      <w:bookmarkEnd w:id="5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12FFF" w:rsidRPr="00F127C3" w14:paraId="12212A6A" w14:textId="77777777" w:rsidTr="00897D79">
        <w:trPr>
          <w:trHeight w:val="454"/>
        </w:trPr>
        <w:tc>
          <w:tcPr>
            <w:tcW w:w="14327" w:type="dxa"/>
            <w:gridSpan w:val="6"/>
            <w:shd w:val="clear" w:color="auto" w:fill="D8DFE4"/>
            <w:vAlign w:val="center"/>
          </w:tcPr>
          <w:p w14:paraId="66ACE6DA" w14:textId="6DE0650A" w:rsidR="00F12FFF" w:rsidRPr="00CF6B07" w:rsidRDefault="00F12FFF"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F12FFF" w:rsidRPr="00F127C3" w14:paraId="617C6450" w14:textId="77777777" w:rsidTr="00897D79">
        <w:trPr>
          <w:gridAfter w:val="1"/>
          <w:wAfter w:w="11" w:type="dxa"/>
        </w:trPr>
        <w:tc>
          <w:tcPr>
            <w:tcW w:w="562" w:type="dxa"/>
            <w:shd w:val="clear" w:color="auto" w:fill="D8DFE4"/>
          </w:tcPr>
          <w:p w14:paraId="1D64E998" w14:textId="77777777" w:rsidR="00F12FFF" w:rsidRPr="00CF6B07" w:rsidRDefault="00F12FFF" w:rsidP="004C073D">
            <w:pPr>
              <w:contextualSpacing/>
              <w:rPr>
                <w:rFonts w:cstheme="minorHAnsi"/>
              </w:rPr>
            </w:pPr>
            <w:r w:rsidRPr="00CF6B07">
              <w:rPr>
                <w:rFonts w:cstheme="minorHAnsi"/>
              </w:rPr>
              <w:t>Nr.</w:t>
            </w:r>
          </w:p>
        </w:tc>
        <w:tc>
          <w:tcPr>
            <w:tcW w:w="6237" w:type="dxa"/>
            <w:shd w:val="clear" w:color="auto" w:fill="D8DFE4"/>
          </w:tcPr>
          <w:p w14:paraId="436231D4" w14:textId="77777777" w:rsidR="00F12FFF" w:rsidRPr="00CF6B07" w:rsidRDefault="00F12FFF" w:rsidP="004C073D">
            <w:pPr>
              <w:contextualSpacing/>
              <w:rPr>
                <w:rFonts w:cstheme="minorHAnsi"/>
              </w:rPr>
            </w:pPr>
            <w:r w:rsidRPr="00CF6B07">
              <w:rPr>
                <w:rFonts w:cstheme="minorHAnsi"/>
              </w:rPr>
              <w:t>Prüfschritt</w:t>
            </w:r>
          </w:p>
        </w:tc>
        <w:tc>
          <w:tcPr>
            <w:tcW w:w="1559" w:type="dxa"/>
            <w:shd w:val="clear" w:color="auto" w:fill="D8DFE4"/>
          </w:tcPr>
          <w:p w14:paraId="291E620A" w14:textId="77777777" w:rsidR="00F12FFF" w:rsidRPr="00CF6B07" w:rsidRDefault="00F12FFF" w:rsidP="004C073D">
            <w:pPr>
              <w:ind w:left="55"/>
              <w:contextualSpacing/>
              <w:rPr>
                <w:rFonts w:cstheme="minorHAnsi"/>
              </w:rPr>
            </w:pPr>
            <w:r w:rsidRPr="00CF6B07">
              <w:rPr>
                <w:rFonts w:cstheme="minorHAnsi"/>
              </w:rPr>
              <w:t>Prüfergebnis</w:t>
            </w:r>
          </w:p>
        </w:tc>
        <w:tc>
          <w:tcPr>
            <w:tcW w:w="851" w:type="dxa"/>
            <w:shd w:val="clear" w:color="auto" w:fill="D8DFE4"/>
          </w:tcPr>
          <w:p w14:paraId="0DA3F32D" w14:textId="77777777" w:rsidR="00F12FFF" w:rsidRPr="00CF6B07" w:rsidRDefault="00F12FFF" w:rsidP="004C073D">
            <w:pPr>
              <w:contextualSpacing/>
              <w:rPr>
                <w:rFonts w:cstheme="minorHAnsi"/>
              </w:rPr>
            </w:pPr>
            <w:r w:rsidRPr="00CF6B07">
              <w:rPr>
                <w:rFonts w:cstheme="minorHAnsi"/>
              </w:rPr>
              <w:t>Code</w:t>
            </w:r>
          </w:p>
        </w:tc>
        <w:tc>
          <w:tcPr>
            <w:tcW w:w="5107" w:type="dxa"/>
            <w:shd w:val="clear" w:color="auto" w:fill="D8DFE4"/>
          </w:tcPr>
          <w:p w14:paraId="65B4BB25" w14:textId="77777777" w:rsidR="00F12FFF" w:rsidRPr="00CF6B07" w:rsidRDefault="00F12FFF" w:rsidP="004C073D">
            <w:pPr>
              <w:contextualSpacing/>
              <w:rPr>
                <w:rFonts w:cstheme="minorHAnsi"/>
              </w:rPr>
            </w:pPr>
            <w:r w:rsidRPr="00CF6B07">
              <w:rPr>
                <w:rFonts w:cstheme="minorHAnsi"/>
              </w:rPr>
              <w:t>Hinweis</w:t>
            </w:r>
          </w:p>
        </w:tc>
      </w:tr>
      <w:tr w:rsidR="00F12FFF" w:rsidRPr="00F127C3" w14:paraId="45847446" w14:textId="77777777" w:rsidTr="00897D79">
        <w:trPr>
          <w:gridAfter w:val="1"/>
          <w:wAfter w:w="11" w:type="dxa"/>
        </w:trPr>
        <w:tc>
          <w:tcPr>
            <w:tcW w:w="562" w:type="dxa"/>
            <w:vMerge w:val="restart"/>
          </w:tcPr>
          <w:p w14:paraId="7C214426" w14:textId="03BD58D6" w:rsidR="00F12FFF" w:rsidRPr="00F127C3" w:rsidRDefault="00F12FFF" w:rsidP="00F12FFF">
            <w:pPr>
              <w:rPr>
                <w:rFonts w:cstheme="minorHAnsi"/>
              </w:rPr>
            </w:pPr>
            <w:r w:rsidRPr="00F63478">
              <w:rPr>
                <w:rFonts w:eastAsia="Arial" w:cstheme="minorHAnsi"/>
                <w:lang w:eastAsia="en-US"/>
              </w:rPr>
              <w:t>1</w:t>
            </w:r>
          </w:p>
        </w:tc>
        <w:tc>
          <w:tcPr>
            <w:tcW w:w="6237" w:type="dxa"/>
            <w:vMerge w:val="restart"/>
          </w:tcPr>
          <w:p w14:paraId="23406602" w14:textId="3583028F" w:rsidR="00F12FFF" w:rsidRPr="00F127C3" w:rsidRDefault="00F12FFF" w:rsidP="00F12FFF">
            <w:pPr>
              <w:rPr>
                <w:rFonts w:cstheme="minorHAnsi"/>
              </w:rPr>
            </w:pPr>
            <w:r w:rsidRPr="00F63478">
              <w:rPr>
                <w:rFonts w:eastAsia="Arial" w:cstheme="minorHAnsi"/>
                <w:lang w:eastAsia="en-US"/>
              </w:rPr>
              <w:t>Handelt es sich bei der Marktlokation um eine</w:t>
            </w:r>
            <w:r w:rsidR="00AE388F">
              <w:rPr>
                <w:rFonts w:eastAsia="Arial" w:cstheme="minorHAnsi"/>
                <w:lang w:eastAsia="en-US"/>
              </w:rPr>
              <w:t xml:space="preserve"> </w:t>
            </w:r>
            <w:r w:rsidRPr="00F63478">
              <w:rPr>
                <w:rFonts w:eastAsia="Arial" w:cstheme="minorHAnsi"/>
                <w:lang w:eastAsia="en-US"/>
              </w:rPr>
              <w:t>verbrauchende Marktlokation?</w:t>
            </w:r>
          </w:p>
        </w:tc>
        <w:tc>
          <w:tcPr>
            <w:tcW w:w="1559" w:type="dxa"/>
            <w:tcBorders>
              <w:bottom w:val="dotted" w:sz="4" w:space="0" w:color="auto"/>
            </w:tcBorders>
          </w:tcPr>
          <w:p w14:paraId="78962C78" w14:textId="0050097F"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3434FE51" w14:textId="1988F4B4" w:rsidR="00F12FFF" w:rsidRPr="00F127C3" w:rsidRDefault="00F12FFF" w:rsidP="00F12FFF">
            <w:pPr>
              <w:rPr>
                <w:rFonts w:cstheme="minorHAnsi"/>
              </w:rPr>
            </w:pPr>
            <w:r w:rsidRPr="00F63478">
              <w:rPr>
                <w:rFonts w:eastAsia="Arial" w:cstheme="minorHAnsi"/>
                <w:lang w:eastAsia="en-US"/>
              </w:rPr>
              <w:t>A01</w:t>
            </w:r>
          </w:p>
        </w:tc>
        <w:tc>
          <w:tcPr>
            <w:tcW w:w="5107" w:type="dxa"/>
            <w:tcBorders>
              <w:bottom w:val="dotted" w:sz="4" w:space="0" w:color="auto"/>
            </w:tcBorders>
          </w:tcPr>
          <w:p w14:paraId="36204D46"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00D33AD" w14:textId="10413AE6" w:rsidR="00F12FFF" w:rsidRPr="00F127C3" w:rsidRDefault="00F12FFF" w:rsidP="00F12FFF">
            <w:pPr>
              <w:rPr>
                <w:rFonts w:cstheme="minorHAnsi"/>
              </w:rPr>
            </w:pPr>
            <w:r w:rsidRPr="00F63478">
              <w:rPr>
                <w:rFonts w:eastAsia="Arial" w:cstheme="minorHAnsi"/>
                <w:lang w:eastAsia="en-US"/>
              </w:rPr>
              <w:t>Für diese Marktlokation ist kein Lieferschein zu versenden.</w:t>
            </w:r>
          </w:p>
        </w:tc>
      </w:tr>
      <w:tr w:rsidR="00F12FFF" w:rsidRPr="00F127C3" w14:paraId="3CD8B3CB" w14:textId="77777777" w:rsidTr="00897D79">
        <w:trPr>
          <w:gridAfter w:val="1"/>
          <w:wAfter w:w="11" w:type="dxa"/>
        </w:trPr>
        <w:tc>
          <w:tcPr>
            <w:tcW w:w="562" w:type="dxa"/>
            <w:vMerge/>
          </w:tcPr>
          <w:p w14:paraId="056D8829" w14:textId="77777777" w:rsidR="00F12FFF" w:rsidRPr="00F127C3" w:rsidRDefault="00F12FFF" w:rsidP="00F12FFF">
            <w:pPr>
              <w:rPr>
                <w:rFonts w:cstheme="minorHAnsi"/>
              </w:rPr>
            </w:pPr>
          </w:p>
        </w:tc>
        <w:tc>
          <w:tcPr>
            <w:tcW w:w="6237" w:type="dxa"/>
            <w:vMerge/>
          </w:tcPr>
          <w:p w14:paraId="560D417E" w14:textId="77777777" w:rsidR="00F12FFF" w:rsidRPr="00F127C3" w:rsidRDefault="00F12FFF" w:rsidP="00F12FFF">
            <w:pPr>
              <w:rPr>
                <w:rFonts w:cstheme="minorHAnsi"/>
              </w:rPr>
            </w:pPr>
          </w:p>
        </w:tc>
        <w:tc>
          <w:tcPr>
            <w:tcW w:w="1559" w:type="dxa"/>
            <w:tcBorders>
              <w:top w:val="dotted" w:sz="4" w:space="0" w:color="auto"/>
            </w:tcBorders>
          </w:tcPr>
          <w:p w14:paraId="55966C3E" w14:textId="317D45A6"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2</w:t>
            </w:r>
          </w:p>
        </w:tc>
        <w:tc>
          <w:tcPr>
            <w:tcW w:w="851" w:type="dxa"/>
            <w:tcBorders>
              <w:top w:val="dotted" w:sz="4" w:space="0" w:color="auto"/>
            </w:tcBorders>
          </w:tcPr>
          <w:p w14:paraId="06C36ED4" w14:textId="77777777" w:rsidR="00F12FFF" w:rsidRPr="00F127C3" w:rsidRDefault="00F12FFF" w:rsidP="00F12FFF">
            <w:pPr>
              <w:rPr>
                <w:rFonts w:cstheme="minorHAnsi"/>
              </w:rPr>
            </w:pPr>
          </w:p>
        </w:tc>
        <w:tc>
          <w:tcPr>
            <w:tcW w:w="5107" w:type="dxa"/>
            <w:tcBorders>
              <w:top w:val="dotted" w:sz="4" w:space="0" w:color="auto"/>
            </w:tcBorders>
          </w:tcPr>
          <w:p w14:paraId="127F6880" w14:textId="77777777" w:rsidR="00F12FFF" w:rsidRPr="00F127C3" w:rsidRDefault="00F12FFF" w:rsidP="00F12FFF">
            <w:pPr>
              <w:rPr>
                <w:rFonts w:cstheme="minorHAnsi"/>
              </w:rPr>
            </w:pPr>
          </w:p>
        </w:tc>
      </w:tr>
      <w:tr w:rsidR="00F12FFF" w:rsidRPr="00F127C3" w14:paraId="299715E5" w14:textId="77777777" w:rsidTr="00897D79">
        <w:trPr>
          <w:gridAfter w:val="1"/>
          <w:wAfter w:w="11" w:type="dxa"/>
        </w:trPr>
        <w:tc>
          <w:tcPr>
            <w:tcW w:w="562" w:type="dxa"/>
            <w:vMerge w:val="restart"/>
          </w:tcPr>
          <w:p w14:paraId="60763C8C" w14:textId="2DE5BEB5" w:rsidR="00F12FFF" w:rsidRPr="00F127C3" w:rsidRDefault="00F12FFF" w:rsidP="00F12FFF">
            <w:pPr>
              <w:rPr>
                <w:rFonts w:cstheme="minorHAnsi"/>
              </w:rPr>
            </w:pPr>
            <w:r w:rsidRPr="00F63478">
              <w:rPr>
                <w:rFonts w:eastAsia="Arial" w:cstheme="minorHAnsi"/>
                <w:lang w:eastAsia="en-US"/>
              </w:rPr>
              <w:t>2</w:t>
            </w:r>
          </w:p>
        </w:tc>
        <w:tc>
          <w:tcPr>
            <w:tcW w:w="6237" w:type="dxa"/>
            <w:vMerge w:val="restart"/>
          </w:tcPr>
          <w:p w14:paraId="32FDC3D7" w14:textId="61D1F194" w:rsidR="00F12FFF" w:rsidRPr="00F127C3" w:rsidRDefault="00F12FFF" w:rsidP="00F12FFF">
            <w:pPr>
              <w:rPr>
                <w:rFonts w:cstheme="minorHAnsi"/>
              </w:rPr>
            </w:pPr>
            <w:r w:rsidRPr="00F63478">
              <w:rPr>
                <w:rFonts w:eastAsia="Arial" w:cstheme="minorHAnsi"/>
                <w:lang w:eastAsia="en-US"/>
              </w:rPr>
              <w:t>Liegt das Endedatum des Zeitraums des Lieferscheins in der Zukunft?</w:t>
            </w:r>
          </w:p>
        </w:tc>
        <w:tc>
          <w:tcPr>
            <w:tcW w:w="1559" w:type="dxa"/>
            <w:tcBorders>
              <w:bottom w:val="dotted" w:sz="4" w:space="0" w:color="auto"/>
            </w:tcBorders>
          </w:tcPr>
          <w:p w14:paraId="4C4EE80C" w14:textId="4E2DB413"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0A28DF24" w14:textId="4A6219AA" w:rsidR="00F12FFF" w:rsidRPr="00F127C3" w:rsidRDefault="00F12FFF" w:rsidP="00F12FFF">
            <w:pPr>
              <w:rPr>
                <w:rFonts w:cstheme="minorHAnsi"/>
              </w:rPr>
            </w:pPr>
            <w:r w:rsidRPr="00F63478">
              <w:rPr>
                <w:rFonts w:eastAsia="Arial" w:cstheme="minorHAnsi"/>
                <w:lang w:eastAsia="en-US"/>
              </w:rPr>
              <w:t>A02</w:t>
            </w:r>
          </w:p>
        </w:tc>
        <w:tc>
          <w:tcPr>
            <w:tcW w:w="5107" w:type="dxa"/>
            <w:tcBorders>
              <w:bottom w:val="dotted" w:sz="4" w:space="0" w:color="auto"/>
            </w:tcBorders>
          </w:tcPr>
          <w:p w14:paraId="307F63A7"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5D052631" w14:textId="221ECFCB" w:rsidR="00F12FFF" w:rsidRPr="00F127C3" w:rsidRDefault="00F12FFF" w:rsidP="00F12FFF">
            <w:pPr>
              <w:rPr>
                <w:rFonts w:cstheme="minorHAnsi"/>
              </w:rPr>
            </w:pPr>
            <w:r w:rsidRPr="00F63478">
              <w:rPr>
                <w:rFonts w:eastAsia="Arial" w:cstheme="minorHAnsi"/>
                <w:lang w:eastAsia="en-US"/>
              </w:rPr>
              <w:t>Endedatum liegt in der Zukunft.</w:t>
            </w:r>
          </w:p>
        </w:tc>
      </w:tr>
      <w:tr w:rsidR="00F12FFF" w:rsidRPr="00F127C3" w14:paraId="368E2D23" w14:textId="77777777" w:rsidTr="00897D79">
        <w:trPr>
          <w:gridAfter w:val="1"/>
          <w:wAfter w:w="11" w:type="dxa"/>
        </w:trPr>
        <w:tc>
          <w:tcPr>
            <w:tcW w:w="562" w:type="dxa"/>
            <w:vMerge/>
          </w:tcPr>
          <w:p w14:paraId="242FC1D8" w14:textId="77777777" w:rsidR="00F12FFF" w:rsidRPr="00F127C3" w:rsidRDefault="00F12FFF" w:rsidP="00F12FFF">
            <w:pPr>
              <w:rPr>
                <w:rFonts w:cstheme="minorHAnsi"/>
              </w:rPr>
            </w:pPr>
          </w:p>
        </w:tc>
        <w:tc>
          <w:tcPr>
            <w:tcW w:w="6237" w:type="dxa"/>
            <w:vMerge/>
          </w:tcPr>
          <w:p w14:paraId="572C322A" w14:textId="77777777" w:rsidR="00F12FFF" w:rsidRPr="00F127C3" w:rsidRDefault="00F12FFF" w:rsidP="00F12FFF">
            <w:pPr>
              <w:rPr>
                <w:rFonts w:cstheme="minorHAnsi"/>
              </w:rPr>
            </w:pPr>
          </w:p>
        </w:tc>
        <w:tc>
          <w:tcPr>
            <w:tcW w:w="1559" w:type="dxa"/>
            <w:tcBorders>
              <w:top w:val="dotted" w:sz="4" w:space="0" w:color="auto"/>
            </w:tcBorders>
          </w:tcPr>
          <w:p w14:paraId="558D6606" w14:textId="13165539"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3</w:t>
            </w:r>
          </w:p>
        </w:tc>
        <w:tc>
          <w:tcPr>
            <w:tcW w:w="851" w:type="dxa"/>
            <w:tcBorders>
              <w:top w:val="dotted" w:sz="4" w:space="0" w:color="auto"/>
            </w:tcBorders>
          </w:tcPr>
          <w:p w14:paraId="2C8FDC2F" w14:textId="77777777" w:rsidR="00F12FFF" w:rsidRPr="00F127C3" w:rsidRDefault="00F12FFF" w:rsidP="00F12FFF">
            <w:pPr>
              <w:rPr>
                <w:rFonts w:cstheme="minorHAnsi"/>
              </w:rPr>
            </w:pPr>
          </w:p>
        </w:tc>
        <w:tc>
          <w:tcPr>
            <w:tcW w:w="5107" w:type="dxa"/>
            <w:tcBorders>
              <w:top w:val="dotted" w:sz="4" w:space="0" w:color="auto"/>
            </w:tcBorders>
          </w:tcPr>
          <w:p w14:paraId="25FEAF0C" w14:textId="77777777" w:rsidR="00F12FFF" w:rsidRPr="00F127C3" w:rsidRDefault="00F12FFF" w:rsidP="00F12FFF">
            <w:pPr>
              <w:rPr>
                <w:rFonts w:cstheme="minorHAnsi"/>
              </w:rPr>
            </w:pPr>
          </w:p>
        </w:tc>
      </w:tr>
      <w:tr w:rsidR="00F12FFF" w:rsidRPr="00F127C3" w14:paraId="6FEB7F1E" w14:textId="77777777" w:rsidTr="00897D79">
        <w:trPr>
          <w:gridAfter w:val="1"/>
          <w:wAfter w:w="11" w:type="dxa"/>
        </w:trPr>
        <w:tc>
          <w:tcPr>
            <w:tcW w:w="562" w:type="dxa"/>
            <w:vMerge w:val="restart"/>
          </w:tcPr>
          <w:p w14:paraId="07666006" w14:textId="5AD02134" w:rsidR="00F12FFF" w:rsidRPr="00F127C3" w:rsidRDefault="00F12FFF" w:rsidP="00F12FFF">
            <w:pPr>
              <w:rPr>
                <w:rFonts w:cstheme="minorHAnsi"/>
              </w:rPr>
            </w:pPr>
            <w:r w:rsidRPr="00F63478">
              <w:rPr>
                <w:rFonts w:eastAsia="Arial" w:cstheme="minorHAnsi"/>
                <w:lang w:eastAsia="en-US"/>
              </w:rPr>
              <w:t>3</w:t>
            </w:r>
          </w:p>
        </w:tc>
        <w:tc>
          <w:tcPr>
            <w:tcW w:w="6237" w:type="dxa"/>
            <w:vMerge w:val="restart"/>
          </w:tcPr>
          <w:p w14:paraId="7D7E8484" w14:textId="1392FDEE" w:rsidR="00F12FFF" w:rsidRPr="00F127C3" w:rsidRDefault="00F12FFF" w:rsidP="00F12FFF">
            <w:pPr>
              <w:rPr>
                <w:rFonts w:cstheme="minorHAnsi"/>
              </w:rPr>
            </w:pPr>
            <w:r w:rsidRPr="00F63478">
              <w:rPr>
                <w:rFonts w:eastAsia="Arial" w:cstheme="minorHAnsi"/>
                <w:lang w:eastAsia="en-US"/>
              </w:rPr>
              <w:t>Entspricht der Typ dieses Lieferscheins (Grund-/Arbeitspreis bzw. Arbeits-/Leistungspreis) für den übermittelten Zeit</w:t>
            </w:r>
            <w:r>
              <w:rPr>
                <w:rFonts w:eastAsia="Arial" w:cstheme="minorHAnsi"/>
                <w:lang w:eastAsia="en-US"/>
              </w:rPr>
              <w:t>-</w:t>
            </w:r>
            <w:r w:rsidRPr="00F63478">
              <w:rPr>
                <w:rFonts w:eastAsia="Arial" w:cstheme="minorHAnsi"/>
                <w:lang w:eastAsia="en-US"/>
              </w:rPr>
              <w:t>raum mit der an der Marktlokation hinterlegten Netznutzungsabrechnungsvariante (Grund-/Arbeitspreis bzw. Arbeits-/Leistungspreis)?</w:t>
            </w:r>
          </w:p>
        </w:tc>
        <w:tc>
          <w:tcPr>
            <w:tcW w:w="1559" w:type="dxa"/>
            <w:tcBorders>
              <w:bottom w:val="dotted" w:sz="4" w:space="0" w:color="auto"/>
            </w:tcBorders>
          </w:tcPr>
          <w:p w14:paraId="79AEC0F3" w14:textId="1AC0E6D4"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402D1400" w14:textId="756404FD" w:rsidR="00F12FFF" w:rsidRPr="00F127C3" w:rsidRDefault="00F12FFF" w:rsidP="00F12FFF">
            <w:pPr>
              <w:rPr>
                <w:rFonts w:cstheme="minorHAnsi"/>
              </w:rPr>
            </w:pPr>
            <w:r w:rsidRPr="00F63478">
              <w:rPr>
                <w:rFonts w:eastAsia="Arial" w:cstheme="minorHAnsi"/>
                <w:lang w:eastAsia="en-US"/>
              </w:rPr>
              <w:t>A03</w:t>
            </w:r>
          </w:p>
        </w:tc>
        <w:tc>
          <w:tcPr>
            <w:tcW w:w="5107" w:type="dxa"/>
            <w:tcBorders>
              <w:bottom w:val="dotted" w:sz="4" w:space="0" w:color="auto"/>
            </w:tcBorders>
          </w:tcPr>
          <w:p w14:paraId="19206409"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1C65293B" w14:textId="0AAA6625" w:rsidR="00F12FFF" w:rsidRPr="00F127C3" w:rsidRDefault="00F12FFF" w:rsidP="00F12FFF">
            <w:pPr>
              <w:rPr>
                <w:rFonts w:cstheme="minorHAnsi"/>
              </w:rPr>
            </w:pPr>
            <w:r w:rsidRPr="00F63478">
              <w:rPr>
                <w:rFonts w:eastAsia="Arial" w:cstheme="minorHAnsi"/>
                <w:lang w:eastAsia="en-US"/>
              </w:rPr>
              <w:t>Der Typ des Lieferscheins ist nicht identisch zur Netznutzungsabrechnungsvariante.</w:t>
            </w:r>
          </w:p>
        </w:tc>
      </w:tr>
      <w:tr w:rsidR="00F12FFF" w:rsidRPr="00F127C3" w14:paraId="54E07CB9" w14:textId="77777777" w:rsidTr="00897D79">
        <w:trPr>
          <w:gridAfter w:val="1"/>
          <w:wAfter w:w="11" w:type="dxa"/>
        </w:trPr>
        <w:tc>
          <w:tcPr>
            <w:tcW w:w="562" w:type="dxa"/>
            <w:vMerge/>
          </w:tcPr>
          <w:p w14:paraId="38789510" w14:textId="77777777" w:rsidR="00F12FFF" w:rsidRPr="00F127C3" w:rsidRDefault="00F12FFF" w:rsidP="00F12FFF">
            <w:pPr>
              <w:rPr>
                <w:rFonts w:cstheme="minorHAnsi"/>
              </w:rPr>
            </w:pPr>
          </w:p>
        </w:tc>
        <w:tc>
          <w:tcPr>
            <w:tcW w:w="6237" w:type="dxa"/>
            <w:vMerge/>
          </w:tcPr>
          <w:p w14:paraId="04FB67B3" w14:textId="77777777" w:rsidR="00F12FFF" w:rsidRPr="00F127C3" w:rsidRDefault="00F12FFF" w:rsidP="00F12FFF">
            <w:pPr>
              <w:rPr>
                <w:rFonts w:cstheme="minorHAnsi"/>
              </w:rPr>
            </w:pPr>
          </w:p>
        </w:tc>
        <w:tc>
          <w:tcPr>
            <w:tcW w:w="1559" w:type="dxa"/>
            <w:tcBorders>
              <w:top w:val="dotted" w:sz="4" w:space="0" w:color="auto"/>
            </w:tcBorders>
          </w:tcPr>
          <w:p w14:paraId="3BC5EC2F" w14:textId="461D47BF"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4</w:t>
            </w:r>
          </w:p>
        </w:tc>
        <w:tc>
          <w:tcPr>
            <w:tcW w:w="851" w:type="dxa"/>
            <w:tcBorders>
              <w:top w:val="dotted" w:sz="4" w:space="0" w:color="auto"/>
            </w:tcBorders>
          </w:tcPr>
          <w:p w14:paraId="33029CB8" w14:textId="77777777" w:rsidR="00F12FFF" w:rsidRPr="00F127C3" w:rsidRDefault="00F12FFF" w:rsidP="00F12FFF">
            <w:pPr>
              <w:rPr>
                <w:rFonts w:cstheme="minorHAnsi"/>
              </w:rPr>
            </w:pPr>
          </w:p>
        </w:tc>
        <w:tc>
          <w:tcPr>
            <w:tcW w:w="5107" w:type="dxa"/>
            <w:tcBorders>
              <w:top w:val="dotted" w:sz="4" w:space="0" w:color="auto"/>
            </w:tcBorders>
          </w:tcPr>
          <w:p w14:paraId="064309ED" w14:textId="77777777" w:rsidR="00F12FFF" w:rsidRPr="00F127C3" w:rsidRDefault="00F12FFF" w:rsidP="00F12FFF">
            <w:pPr>
              <w:rPr>
                <w:rFonts w:cstheme="minorHAnsi"/>
              </w:rPr>
            </w:pPr>
          </w:p>
        </w:tc>
      </w:tr>
      <w:tr w:rsidR="00F12FFF" w:rsidRPr="00F127C3" w14:paraId="2D8202DB" w14:textId="77777777" w:rsidTr="00897D79">
        <w:trPr>
          <w:gridAfter w:val="1"/>
          <w:wAfter w:w="11" w:type="dxa"/>
        </w:trPr>
        <w:tc>
          <w:tcPr>
            <w:tcW w:w="562" w:type="dxa"/>
            <w:vMerge w:val="restart"/>
          </w:tcPr>
          <w:p w14:paraId="431DA4D1" w14:textId="6C564DF7" w:rsidR="00F12FFF" w:rsidRPr="00F127C3" w:rsidRDefault="00F12FFF" w:rsidP="00F12FFF">
            <w:pPr>
              <w:rPr>
                <w:rFonts w:cstheme="minorHAnsi"/>
              </w:rPr>
            </w:pPr>
            <w:r w:rsidRPr="00F63478">
              <w:rPr>
                <w:rFonts w:eastAsia="Arial" w:cstheme="minorHAnsi"/>
                <w:lang w:eastAsia="en-US"/>
              </w:rPr>
              <w:t>4</w:t>
            </w:r>
          </w:p>
        </w:tc>
        <w:tc>
          <w:tcPr>
            <w:tcW w:w="6237" w:type="dxa"/>
            <w:vMerge w:val="restart"/>
          </w:tcPr>
          <w:p w14:paraId="6348B712" w14:textId="7DDECEDD" w:rsidR="00F12FFF" w:rsidRPr="00F127C3" w:rsidRDefault="00F12FFF" w:rsidP="00F12FFF">
            <w:pPr>
              <w:rPr>
                <w:rFonts w:cstheme="minorHAnsi"/>
              </w:rPr>
            </w:pPr>
            <w:r w:rsidRPr="00F63478">
              <w:rPr>
                <w:rFonts w:eastAsia="Arial" w:cstheme="minorHAnsi"/>
                <w:lang w:eastAsia="en-US"/>
              </w:rPr>
              <w:t>Handelt es sich um einen Lieferschein vom Typ „Grund-/</w:t>
            </w:r>
            <w:r w:rsidR="00201C82">
              <w:rPr>
                <w:rFonts w:eastAsia="Arial" w:cstheme="minorHAnsi"/>
                <w:lang w:eastAsia="en-US"/>
              </w:rPr>
              <w:t xml:space="preserve"> </w:t>
            </w:r>
            <w:r w:rsidRPr="00F63478">
              <w:rPr>
                <w:rFonts w:eastAsia="Arial" w:cstheme="minorHAnsi"/>
                <w:lang w:eastAsia="en-US"/>
              </w:rPr>
              <w:t>Arbeitspreis“?</w:t>
            </w:r>
          </w:p>
        </w:tc>
        <w:tc>
          <w:tcPr>
            <w:tcW w:w="1559" w:type="dxa"/>
            <w:tcBorders>
              <w:bottom w:val="dotted" w:sz="4" w:space="0" w:color="auto"/>
            </w:tcBorders>
          </w:tcPr>
          <w:p w14:paraId="77A422E0" w14:textId="1EF6B634"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5</w:t>
            </w:r>
          </w:p>
        </w:tc>
        <w:tc>
          <w:tcPr>
            <w:tcW w:w="851" w:type="dxa"/>
            <w:tcBorders>
              <w:bottom w:val="dotted" w:sz="4" w:space="0" w:color="auto"/>
            </w:tcBorders>
          </w:tcPr>
          <w:p w14:paraId="6EDAD672" w14:textId="77777777" w:rsidR="00F12FFF" w:rsidRPr="00F127C3" w:rsidRDefault="00F12FFF" w:rsidP="00F12FFF">
            <w:pPr>
              <w:rPr>
                <w:rFonts w:cstheme="minorHAnsi"/>
              </w:rPr>
            </w:pPr>
          </w:p>
        </w:tc>
        <w:tc>
          <w:tcPr>
            <w:tcW w:w="5107" w:type="dxa"/>
            <w:tcBorders>
              <w:bottom w:val="dotted" w:sz="4" w:space="0" w:color="auto"/>
            </w:tcBorders>
          </w:tcPr>
          <w:p w14:paraId="5C61C2FB" w14:textId="77777777" w:rsidR="00F12FFF" w:rsidRPr="00F127C3" w:rsidRDefault="00F12FFF" w:rsidP="00F12FFF">
            <w:pPr>
              <w:rPr>
                <w:rFonts w:cstheme="minorHAnsi"/>
              </w:rPr>
            </w:pPr>
          </w:p>
        </w:tc>
      </w:tr>
      <w:tr w:rsidR="00F12FFF" w:rsidRPr="00F127C3" w14:paraId="1053D0D7" w14:textId="77777777" w:rsidTr="00897D79">
        <w:trPr>
          <w:gridAfter w:val="1"/>
          <w:wAfter w:w="11" w:type="dxa"/>
        </w:trPr>
        <w:tc>
          <w:tcPr>
            <w:tcW w:w="562" w:type="dxa"/>
            <w:vMerge/>
          </w:tcPr>
          <w:p w14:paraId="6FB46612" w14:textId="77777777" w:rsidR="00F12FFF" w:rsidRPr="00F127C3" w:rsidRDefault="00F12FFF" w:rsidP="00F12FFF">
            <w:pPr>
              <w:rPr>
                <w:rFonts w:cstheme="minorHAnsi"/>
              </w:rPr>
            </w:pPr>
          </w:p>
        </w:tc>
        <w:tc>
          <w:tcPr>
            <w:tcW w:w="6237" w:type="dxa"/>
            <w:vMerge/>
          </w:tcPr>
          <w:p w14:paraId="76BCAA8F" w14:textId="77777777" w:rsidR="00F12FFF" w:rsidRPr="00F127C3" w:rsidRDefault="00F12FFF" w:rsidP="00F12FFF">
            <w:pPr>
              <w:rPr>
                <w:rFonts w:cstheme="minorHAnsi"/>
              </w:rPr>
            </w:pPr>
          </w:p>
        </w:tc>
        <w:tc>
          <w:tcPr>
            <w:tcW w:w="1559" w:type="dxa"/>
            <w:tcBorders>
              <w:top w:val="dotted" w:sz="4" w:space="0" w:color="auto"/>
            </w:tcBorders>
          </w:tcPr>
          <w:p w14:paraId="3EE8310D" w14:textId="79B89B17"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14</w:t>
            </w:r>
          </w:p>
        </w:tc>
        <w:tc>
          <w:tcPr>
            <w:tcW w:w="851" w:type="dxa"/>
            <w:tcBorders>
              <w:top w:val="dotted" w:sz="4" w:space="0" w:color="auto"/>
            </w:tcBorders>
          </w:tcPr>
          <w:p w14:paraId="6CAE985C" w14:textId="77777777" w:rsidR="00F12FFF" w:rsidRPr="00F127C3" w:rsidRDefault="00F12FFF" w:rsidP="00F12FFF">
            <w:pPr>
              <w:rPr>
                <w:rFonts w:cstheme="minorHAnsi"/>
              </w:rPr>
            </w:pPr>
          </w:p>
        </w:tc>
        <w:tc>
          <w:tcPr>
            <w:tcW w:w="5107" w:type="dxa"/>
            <w:tcBorders>
              <w:top w:val="dotted" w:sz="4" w:space="0" w:color="auto"/>
            </w:tcBorders>
          </w:tcPr>
          <w:p w14:paraId="0117FD0F" w14:textId="77777777" w:rsidR="00F12FFF" w:rsidRPr="00F127C3" w:rsidRDefault="00F12FFF" w:rsidP="00F12FFF">
            <w:pPr>
              <w:rPr>
                <w:rFonts w:cstheme="minorHAnsi"/>
              </w:rPr>
            </w:pPr>
          </w:p>
        </w:tc>
      </w:tr>
    </w:tbl>
    <w:p w14:paraId="1630C5EA" w14:textId="77777777" w:rsidR="003D10B1" w:rsidRDefault="003D10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1B3996FA" w14:textId="77777777" w:rsidTr="003D10B1">
        <w:tc>
          <w:tcPr>
            <w:tcW w:w="562" w:type="dxa"/>
            <w:vMerge w:val="restart"/>
          </w:tcPr>
          <w:p w14:paraId="7A7F77E8" w14:textId="79D5B294" w:rsidR="00F12FFF" w:rsidRPr="00F127C3" w:rsidRDefault="00F12FFF" w:rsidP="00F12FFF">
            <w:pPr>
              <w:rPr>
                <w:rFonts w:cstheme="minorHAnsi"/>
              </w:rPr>
            </w:pPr>
            <w:r w:rsidRPr="00F63478">
              <w:rPr>
                <w:rFonts w:eastAsia="Arial" w:cstheme="minorHAnsi"/>
                <w:lang w:eastAsia="en-US"/>
              </w:rPr>
              <w:lastRenderedPageBreak/>
              <w:t>5</w:t>
            </w:r>
          </w:p>
        </w:tc>
        <w:tc>
          <w:tcPr>
            <w:tcW w:w="6237" w:type="dxa"/>
            <w:vMerge w:val="restart"/>
          </w:tcPr>
          <w:p w14:paraId="072806A5" w14:textId="375BA49D" w:rsidR="00F12FFF" w:rsidRPr="00F127C3" w:rsidRDefault="00F12FFF" w:rsidP="00F12FFF">
            <w:pPr>
              <w:rPr>
                <w:rFonts w:cstheme="minorHAnsi"/>
              </w:rPr>
            </w:pPr>
            <w:r w:rsidRPr="00F63478">
              <w:rPr>
                <w:rFonts w:eastAsia="Arial" w:cstheme="minorHAnsi"/>
                <w:lang w:eastAsia="en-US"/>
              </w:rPr>
              <w:t>Liegt in dem Lieferschein genannten Zeitraum mindestens ein Tag eines noch nicht stornierten Lieferscheins?</w:t>
            </w:r>
          </w:p>
        </w:tc>
        <w:tc>
          <w:tcPr>
            <w:tcW w:w="1559" w:type="dxa"/>
            <w:tcBorders>
              <w:bottom w:val="dotted" w:sz="4" w:space="0" w:color="auto"/>
            </w:tcBorders>
          </w:tcPr>
          <w:p w14:paraId="25938D7C" w14:textId="51C6FF84"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28A78199" w14:textId="5A454025" w:rsidR="00F12FFF" w:rsidRPr="00F127C3" w:rsidRDefault="00F12FFF" w:rsidP="00F12FFF">
            <w:pPr>
              <w:rPr>
                <w:rFonts w:cstheme="minorHAnsi"/>
              </w:rPr>
            </w:pPr>
            <w:r w:rsidRPr="00F63478">
              <w:rPr>
                <w:rFonts w:eastAsia="Arial" w:cstheme="minorHAnsi"/>
                <w:lang w:eastAsia="en-US"/>
              </w:rPr>
              <w:t>A04</w:t>
            </w:r>
          </w:p>
        </w:tc>
        <w:tc>
          <w:tcPr>
            <w:tcW w:w="5107" w:type="dxa"/>
            <w:tcBorders>
              <w:bottom w:val="dotted" w:sz="4" w:space="0" w:color="auto"/>
            </w:tcBorders>
          </w:tcPr>
          <w:p w14:paraId="2DBAB970"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3D23A339" w14:textId="210D4AC4" w:rsidR="00F12FFF" w:rsidRPr="00F127C3" w:rsidRDefault="00F12FFF" w:rsidP="00F12FFF">
            <w:pPr>
              <w:rPr>
                <w:rFonts w:cstheme="minorHAnsi"/>
              </w:rPr>
            </w:pPr>
            <w:r w:rsidRPr="00F63478">
              <w:rPr>
                <w:rFonts w:eastAsia="Arial" w:cstheme="minorHAnsi"/>
                <w:lang w:eastAsia="en-US"/>
              </w:rPr>
              <w:t xml:space="preserve">Überschneidender Zeitraum in noch nicht </w:t>
            </w:r>
            <w:r w:rsidR="002C75D7" w:rsidRPr="00F63478">
              <w:rPr>
                <w:rFonts w:eastAsia="Arial" w:cstheme="minorHAnsi"/>
                <w:lang w:eastAsia="en-US"/>
              </w:rPr>
              <w:t>stor</w:t>
            </w:r>
            <w:r w:rsidR="002C75D7">
              <w:rPr>
                <w:rFonts w:eastAsia="Arial" w:cstheme="minorHAnsi"/>
                <w:lang w:eastAsia="en-US"/>
              </w:rPr>
              <w:t>n</w:t>
            </w:r>
            <w:r w:rsidR="002C75D7" w:rsidRPr="00F63478">
              <w:rPr>
                <w:rFonts w:eastAsia="Arial" w:cstheme="minorHAnsi"/>
                <w:lang w:eastAsia="en-US"/>
              </w:rPr>
              <w:t>ierten</w:t>
            </w:r>
            <w:r w:rsidRPr="00F63478">
              <w:rPr>
                <w:rFonts w:eastAsia="Arial" w:cstheme="minorHAnsi"/>
                <w:lang w:eastAsia="en-US"/>
              </w:rPr>
              <w:t xml:space="preserve"> Lieferscheinen „Arbeits</w:t>
            </w:r>
            <w:r>
              <w:rPr>
                <w:rFonts w:eastAsia="Arial" w:cstheme="minorHAnsi"/>
                <w:lang w:eastAsia="en-US"/>
              </w:rPr>
              <w:t>-</w:t>
            </w:r>
            <w:r w:rsidRPr="00F63478">
              <w:rPr>
                <w:rFonts w:eastAsia="Arial" w:cstheme="minorHAnsi"/>
                <w:lang w:eastAsia="en-US"/>
              </w:rPr>
              <w:t>/Grundpreis“</w:t>
            </w:r>
          </w:p>
        </w:tc>
      </w:tr>
      <w:tr w:rsidR="00F12FFF" w:rsidRPr="00F127C3" w14:paraId="2E9F2F7F" w14:textId="77777777" w:rsidTr="003D10B1">
        <w:tc>
          <w:tcPr>
            <w:tcW w:w="562" w:type="dxa"/>
            <w:vMerge/>
          </w:tcPr>
          <w:p w14:paraId="0B61C36C" w14:textId="77777777" w:rsidR="00F12FFF" w:rsidRPr="00F127C3" w:rsidRDefault="00F12FFF" w:rsidP="00F12FFF">
            <w:pPr>
              <w:rPr>
                <w:rFonts w:cstheme="minorHAnsi"/>
              </w:rPr>
            </w:pPr>
          </w:p>
        </w:tc>
        <w:tc>
          <w:tcPr>
            <w:tcW w:w="6237" w:type="dxa"/>
            <w:vMerge/>
          </w:tcPr>
          <w:p w14:paraId="4092CE77" w14:textId="77777777" w:rsidR="00F12FFF" w:rsidRPr="00F127C3" w:rsidRDefault="00F12FFF" w:rsidP="00F12FFF">
            <w:pPr>
              <w:rPr>
                <w:rFonts w:cstheme="minorHAnsi"/>
              </w:rPr>
            </w:pPr>
          </w:p>
        </w:tc>
        <w:tc>
          <w:tcPr>
            <w:tcW w:w="1559" w:type="dxa"/>
            <w:tcBorders>
              <w:top w:val="dotted" w:sz="4" w:space="0" w:color="auto"/>
            </w:tcBorders>
          </w:tcPr>
          <w:p w14:paraId="5B0788F7" w14:textId="221BBEFF"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6</w:t>
            </w:r>
          </w:p>
        </w:tc>
        <w:tc>
          <w:tcPr>
            <w:tcW w:w="851" w:type="dxa"/>
            <w:tcBorders>
              <w:top w:val="dotted" w:sz="4" w:space="0" w:color="auto"/>
            </w:tcBorders>
          </w:tcPr>
          <w:p w14:paraId="4B1E4E7C" w14:textId="77777777" w:rsidR="00F12FFF" w:rsidRPr="00F127C3" w:rsidRDefault="00F12FFF" w:rsidP="00F12FFF">
            <w:pPr>
              <w:rPr>
                <w:rFonts w:cstheme="minorHAnsi"/>
              </w:rPr>
            </w:pPr>
          </w:p>
        </w:tc>
        <w:tc>
          <w:tcPr>
            <w:tcW w:w="5107" w:type="dxa"/>
            <w:tcBorders>
              <w:top w:val="dotted" w:sz="4" w:space="0" w:color="auto"/>
            </w:tcBorders>
          </w:tcPr>
          <w:p w14:paraId="64B5D452" w14:textId="77777777" w:rsidR="00F12FFF" w:rsidRPr="00F127C3" w:rsidRDefault="00F12FFF" w:rsidP="00F12FFF">
            <w:pPr>
              <w:rPr>
                <w:rFonts w:cstheme="minorHAnsi"/>
              </w:rPr>
            </w:pPr>
          </w:p>
        </w:tc>
      </w:tr>
      <w:tr w:rsidR="00F12FFF" w:rsidRPr="00F127C3" w14:paraId="67B8872F" w14:textId="77777777" w:rsidTr="003D10B1">
        <w:trPr>
          <w:trHeight w:val="662"/>
        </w:trPr>
        <w:tc>
          <w:tcPr>
            <w:tcW w:w="562" w:type="dxa"/>
            <w:vMerge w:val="restart"/>
          </w:tcPr>
          <w:p w14:paraId="2BEDEF95" w14:textId="1D7AFCB4" w:rsidR="00F12FFF" w:rsidRPr="00F127C3" w:rsidRDefault="00F12FFF" w:rsidP="00F12FFF">
            <w:pPr>
              <w:rPr>
                <w:rFonts w:cstheme="minorHAnsi"/>
              </w:rPr>
            </w:pPr>
            <w:r w:rsidRPr="00F63478">
              <w:rPr>
                <w:rFonts w:eastAsia="Arial" w:cstheme="minorHAnsi"/>
                <w:lang w:eastAsia="en-US"/>
              </w:rPr>
              <w:t>6</w:t>
            </w:r>
          </w:p>
        </w:tc>
        <w:tc>
          <w:tcPr>
            <w:tcW w:w="6237" w:type="dxa"/>
            <w:vMerge w:val="restart"/>
          </w:tcPr>
          <w:p w14:paraId="620CF5CD" w14:textId="7C614305" w:rsidR="00F12FFF" w:rsidRPr="00F127C3" w:rsidRDefault="00F12FFF" w:rsidP="00F12FFF">
            <w:pPr>
              <w:rPr>
                <w:rFonts w:cstheme="minorHAnsi"/>
              </w:rPr>
            </w:pPr>
            <w:r w:rsidRPr="00F63478">
              <w:rPr>
                <w:rFonts w:eastAsia="Arial" w:cstheme="minorHAnsi"/>
                <w:lang w:eastAsia="en-US"/>
              </w:rPr>
              <w:t>Handelt es sich um eine Marktlokation mit der messtechnischen Einordnung „keine Messung“ (pauschale Marktlokation)?</w:t>
            </w:r>
          </w:p>
        </w:tc>
        <w:tc>
          <w:tcPr>
            <w:tcW w:w="1559" w:type="dxa"/>
            <w:tcBorders>
              <w:bottom w:val="dotted" w:sz="4" w:space="0" w:color="auto"/>
            </w:tcBorders>
          </w:tcPr>
          <w:p w14:paraId="263EAF09" w14:textId="5378FA46"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7</w:t>
            </w:r>
          </w:p>
        </w:tc>
        <w:tc>
          <w:tcPr>
            <w:tcW w:w="851" w:type="dxa"/>
            <w:tcBorders>
              <w:bottom w:val="dotted" w:sz="4" w:space="0" w:color="auto"/>
            </w:tcBorders>
          </w:tcPr>
          <w:p w14:paraId="4DCDC5E2" w14:textId="77777777" w:rsidR="00F12FFF" w:rsidRPr="00F127C3" w:rsidRDefault="00F12FFF" w:rsidP="00F12FFF">
            <w:pPr>
              <w:rPr>
                <w:rFonts w:cstheme="minorHAnsi"/>
              </w:rPr>
            </w:pPr>
          </w:p>
        </w:tc>
        <w:tc>
          <w:tcPr>
            <w:tcW w:w="5107" w:type="dxa"/>
            <w:tcBorders>
              <w:bottom w:val="dotted" w:sz="4" w:space="0" w:color="auto"/>
            </w:tcBorders>
          </w:tcPr>
          <w:p w14:paraId="6A2D523B" w14:textId="77777777" w:rsidR="00F12FFF" w:rsidRPr="00F127C3" w:rsidRDefault="00F12FFF" w:rsidP="00F12FFF">
            <w:pPr>
              <w:rPr>
                <w:rFonts w:cstheme="minorHAnsi"/>
              </w:rPr>
            </w:pPr>
          </w:p>
        </w:tc>
      </w:tr>
      <w:tr w:rsidR="00F12FFF" w:rsidRPr="00F127C3" w14:paraId="76470A61" w14:textId="77777777" w:rsidTr="003D10B1">
        <w:trPr>
          <w:trHeight w:val="511"/>
        </w:trPr>
        <w:tc>
          <w:tcPr>
            <w:tcW w:w="562" w:type="dxa"/>
            <w:vMerge/>
          </w:tcPr>
          <w:p w14:paraId="2D27098A" w14:textId="77777777" w:rsidR="00F12FFF" w:rsidRPr="00F127C3" w:rsidRDefault="00F12FFF" w:rsidP="00F12FFF">
            <w:pPr>
              <w:rPr>
                <w:rFonts w:cstheme="minorHAnsi"/>
              </w:rPr>
            </w:pPr>
          </w:p>
        </w:tc>
        <w:tc>
          <w:tcPr>
            <w:tcW w:w="6237" w:type="dxa"/>
            <w:vMerge/>
          </w:tcPr>
          <w:p w14:paraId="4DA5C973" w14:textId="77777777" w:rsidR="00F12FFF" w:rsidRPr="00F127C3" w:rsidRDefault="00F12FFF" w:rsidP="00F12FFF">
            <w:pPr>
              <w:rPr>
                <w:rFonts w:cstheme="minorHAnsi"/>
              </w:rPr>
            </w:pPr>
          </w:p>
        </w:tc>
        <w:tc>
          <w:tcPr>
            <w:tcW w:w="1559" w:type="dxa"/>
            <w:tcBorders>
              <w:top w:val="dotted" w:sz="4" w:space="0" w:color="auto"/>
            </w:tcBorders>
          </w:tcPr>
          <w:p w14:paraId="6C2E2434" w14:textId="6326363B" w:rsidR="00F12FFF" w:rsidRPr="00F127C3" w:rsidRDefault="00F12FFF" w:rsidP="00F12FFF">
            <w:pPr>
              <w:tabs>
                <w:tab w:val="center" w:pos="1277"/>
              </w:tabs>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8</w:t>
            </w:r>
          </w:p>
        </w:tc>
        <w:tc>
          <w:tcPr>
            <w:tcW w:w="851" w:type="dxa"/>
            <w:tcBorders>
              <w:top w:val="dotted" w:sz="4" w:space="0" w:color="auto"/>
            </w:tcBorders>
          </w:tcPr>
          <w:p w14:paraId="412FE084" w14:textId="77777777" w:rsidR="00F12FFF" w:rsidRPr="00F127C3" w:rsidRDefault="00F12FFF" w:rsidP="00F12FFF">
            <w:pPr>
              <w:rPr>
                <w:rFonts w:cstheme="minorHAnsi"/>
              </w:rPr>
            </w:pPr>
          </w:p>
        </w:tc>
        <w:tc>
          <w:tcPr>
            <w:tcW w:w="5107" w:type="dxa"/>
            <w:tcBorders>
              <w:top w:val="dotted" w:sz="4" w:space="0" w:color="auto"/>
            </w:tcBorders>
          </w:tcPr>
          <w:p w14:paraId="64C50B15" w14:textId="77777777" w:rsidR="00F12FFF" w:rsidRPr="00F127C3" w:rsidRDefault="00F12FFF" w:rsidP="00F12FFF">
            <w:pPr>
              <w:rPr>
                <w:rFonts w:cstheme="minorHAnsi"/>
              </w:rPr>
            </w:pPr>
          </w:p>
        </w:tc>
      </w:tr>
      <w:tr w:rsidR="00F12FFF" w:rsidRPr="00F127C3" w14:paraId="345F91E5" w14:textId="77777777" w:rsidTr="003D10B1">
        <w:trPr>
          <w:trHeight w:val="1131"/>
        </w:trPr>
        <w:tc>
          <w:tcPr>
            <w:tcW w:w="562" w:type="dxa"/>
            <w:vMerge w:val="restart"/>
          </w:tcPr>
          <w:p w14:paraId="1E661EB5" w14:textId="4BFB575D" w:rsidR="00F12FFF" w:rsidRPr="00F127C3" w:rsidRDefault="00F12FFF" w:rsidP="00F12FFF">
            <w:pPr>
              <w:rPr>
                <w:rFonts w:cstheme="minorHAnsi"/>
              </w:rPr>
            </w:pPr>
            <w:r w:rsidRPr="00F63478">
              <w:rPr>
                <w:rFonts w:eastAsia="Arial" w:cstheme="minorHAnsi"/>
                <w:lang w:eastAsia="en-US"/>
              </w:rPr>
              <w:t>7</w:t>
            </w:r>
          </w:p>
        </w:tc>
        <w:tc>
          <w:tcPr>
            <w:tcW w:w="6237" w:type="dxa"/>
            <w:vMerge w:val="restart"/>
          </w:tcPr>
          <w:p w14:paraId="4EB4B5C8" w14:textId="51856797" w:rsidR="00F12FFF" w:rsidRPr="00F127C3" w:rsidRDefault="00F12FFF" w:rsidP="00F12FFF">
            <w:pPr>
              <w:rPr>
                <w:rFonts w:cstheme="minorHAnsi"/>
              </w:rPr>
            </w:pPr>
            <w:r w:rsidRPr="00F63478">
              <w:rPr>
                <w:rFonts w:eastAsia="Arial" w:cstheme="minorHAnsi"/>
                <w:lang w:eastAsia="en-US"/>
              </w:rPr>
              <w:t>Entspricht die im Lieferschein übermittelte Energiemenge der Energiemenge, welche sich aus der zuvor für den Zeitraum ausgetauschten Jahresverbrauchsprognose ergibt?</w:t>
            </w:r>
          </w:p>
        </w:tc>
        <w:tc>
          <w:tcPr>
            <w:tcW w:w="1559" w:type="dxa"/>
            <w:tcBorders>
              <w:bottom w:val="dotted" w:sz="4" w:space="0" w:color="auto"/>
            </w:tcBorders>
          </w:tcPr>
          <w:p w14:paraId="05AEA40F" w14:textId="109B2508" w:rsidR="00F12FFF" w:rsidRPr="00F127C3" w:rsidRDefault="00F12FFF" w:rsidP="00F12FFF">
            <w:pPr>
              <w:rPr>
                <w:rFonts w:cstheme="minorHAnsi"/>
              </w:rPr>
            </w:pPr>
            <w:r w:rsidRPr="00F63478">
              <w:rPr>
                <w:rFonts w:eastAsia="Arial" w:cstheme="minorHAnsi"/>
                <w:lang w:eastAsia="en-US"/>
              </w:rPr>
              <w:t xml:space="preserve">ja </w:t>
            </w:r>
          </w:p>
        </w:tc>
        <w:tc>
          <w:tcPr>
            <w:tcW w:w="851" w:type="dxa"/>
            <w:tcBorders>
              <w:bottom w:val="dotted" w:sz="4" w:space="0" w:color="auto"/>
            </w:tcBorders>
          </w:tcPr>
          <w:p w14:paraId="17D8843B" w14:textId="2AE84DDE" w:rsidR="00F12FFF" w:rsidRPr="00F127C3" w:rsidRDefault="00F12FFF" w:rsidP="00F12FFF">
            <w:pPr>
              <w:rPr>
                <w:rFonts w:cstheme="minorHAnsi"/>
              </w:rPr>
            </w:pPr>
            <w:r w:rsidRPr="00F63478">
              <w:rPr>
                <w:rFonts w:eastAsia="Arial" w:cstheme="minorHAnsi"/>
                <w:lang w:eastAsia="en-US"/>
              </w:rPr>
              <w:t>A05</w:t>
            </w:r>
          </w:p>
        </w:tc>
        <w:tc>
          <w:tcPr>
            <w:tcW w:w="5107" w:type="dxa"/>
            <w:tcBorders>
              <w:bottom w:val="dotted" w:sz="4" w:space="0" w:color="auto"/>
            </w:tcBorders>
          </w:tcPr>
          <w:p w14:paraId="2D000CB3" w14:textId="77777777" w:rsidR="00F12FFF" w:rsidRPr="00F63478" w:rsidRDefault="00F12FFF" w:rsidP="00F12FFF">
            <w:pPr>
              <w:rPr>
                <w:rFonts w:eastAsia="Arial" w:cstheme="minorHAnsi"/>
                <w:lang w:eastAsia="en-US"/>
              </w:rPr>
            </w:pPr>
            <w:r w:rsidRPr="00F63478">
              <w:rPr>
                <w:rFonts w:eastAsia="Arial" w:cstheme="minorHAnsi"/>
                <w:lang w:eastAsia="en-US"/>
              </w:rPr>
              <w:t>Cluster: Zustimmung</w:t>
            </w:r>
          </w:p>
          <w:p w14:paraId="6855886C" w14:textId="75F3FAB4" w:rsidR="00F12FFF" w:rsidRPr="00F127C3" w:rsidRDefault="00F12FFF" w:rsidP="00201C82">
            <w:pPr>
              <w:rPr>
                <w:rFonts w:cstheme="minorHAnsi"/>
              </w:rPr>
            </w:pPr>
            <w:r w:rsidRPr="00F63478">
              <w:rPr>
                <w:rFonts w:eastAsia="Arial" w:cstheme="minorHAnsi"/>
                <w:lang w:eastAsia="en-US"/>
              </w:rPr>
              <w:t>Zustimmung</w:t>
            </w:r>
          </w:p>
        </w:tc>
      </w:tr>
      <w:tr w:rsidR="00F12FFF" w:rsidRPr="00F127C3" w14:paraId="4D6446C1" w14:textId="77777777" w:rsidTr="003D10B1">
        <w:trPr>
          <w:trHeight w:val="438"/>
        </w:trPr>
        <w:tc>
          <w:tcPr>
            <w:tcW w:w="562" w:type="dxa"/>
            <w:vMerge/>
          </w:tcPr>
          <w:p w14:paraId="516CBEEE" w14:textId="77777777" w:rsidR="00F12FFF" w:rsidRPr="00F127C3" w:rsidRDefault="00F12FFF" w:rsidP="00F12FFF">
            <w:pPr>
              <w:rPr>
                <w:rFonts w:cstheme="minorHAnsi"/>
              </w:rPr>
            </w:pPr>
          </w:p>
        </w:tc>
        <w:tc>
          <w:tcPr>
            <w:tcW w:w="6237" w:type="dxa"/>
            <w:vMerge/>
          </w:tcPr>
          <w:p w14:paraId="53E587E7" w14:textId="77777777" w:rsidR="00F12FFF" w:rsidRPr="00F127C3" w:rsidRDefault="00F12FFF" w:rsidP="00F12FFF">
            <w:pPr>
              <w:rPr>
                <w:rFonts w:cstheme="minorHAnsi"/>
              </w:rPr>
            </w:pPr>
          </w:p>
        </w:tc>
        <w:tc>
          <w:tcPr>
            <w:tcW w:w="1559" w:type="dxa"/>
            <w:tcBorders>
              <w:top w:val="dotted" w:sz="4" w:space="0" w:color="auto"/>
            </w:tcBorders>
          </w:tcPr>
          <w:p w14:paraId="279B81C9" w14:textId="2BE5B6C4" w:rsidR="00F12FFF" w:rsidRPr="00F127C3" w:rsidRDefault="00F12FFF" w:rsidP="00F12FFF">
            <w:pPr>
              <w:rPr>
                <w:rFonts w:cstheme="minorHAnsi"/>
              </w:rPr>
            </w:pPr>
            <w:r w:rsidRPr="00F63478">
              <w:rPr>
                <w:rFonts w:eastAsia="Arial" w:cstheme="minorHAnsi"/>
                <w:lang w:eastAsia="en-US"/>
              </w:rPr>
              <w:t>nein</w:t>
            </w:r>
          </w:p>
        </w:tc>
        <w:tc>
          <w:tcPr>
            <w:tcW w:w="851" w:type="dxa"/>
            <w:tcBorders>
              <w:top w:val="dotted" w:sz="4" w:space="0" w:color="auto"/>
            </w:tcBorders>
          </w:tcPr>
          <w:p w14:paraId="13CEBFD5" w14:textId="26A13BEC" w:rsidR="00F12FFF" w:rsidRPr="00F127C3" w:rsidRDefault="00F12FFF" w:rsidP="00F12FFF">
            <w:pPr>
              <w:rPr>
                <w:rFonts w:cstheme="minorHAnsi"/>
              </w:rPr>
            </w:pPr>
            <w:r w:rsidRPr="00F63478">
              <w:rPr>
                <w:rFonts w:eastAsia="Arial" w:cstheme="minorHAnsi"/>
                <w:lang w:eastAsia="en-US"/>
              </w:rPr>
              <w:t>A06</w:t>
            </w:r>
          </w:p>
        </w:tc>
        <w:tc>
          <w:tcPr>
            <w:tcW w:w="5107" w:type="dxa"/>
            <w:tcBorders>
              <w:top w:val="dotted" w:sz="4" w:space="0" w:color="auto"/>
            </w:tcBorders>
          </w:tcPr>
          <w:p w14:paraId="1284817D"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DA2109D" w14:textId="00684718" w:rsidR="00F12FFF" w:rsidRPr="00F127C3" w:rsidRDefault="00F12FFF" w:rsidP="00F12FFF">
            <w:pPr>
              <w:rPr>
                <w:rFonts w:cstheme="minorHAnsi"/>
              </w:rPr>
            </w:pPr>
            <w:r w:rsidRPr="00F63478">
              <w:rPr>
                <w:rFonts w:eastAsia="Arial" w:cstheme="minorHAnsi"/>
                <w:lang w:eastAsia="en-US"/>
              </w:rPr>
              <w:t>Energiemenge für pauschale Marktlokation stimmt nicht überein.</w:t>
            </w:r>
          </w:p>
        </w:tc>
      </w:tr>
    </w:tbl>
    <w:p w14:paraId="694748B8" w14:textId="77777777" w:rsidR="003D10B1" w:rsidRDefault="003D10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32C33E21" w14:textId="77777777" w:rsidTr="003D10B1">
        <w:trPr>
          <w:trHeight w:val="728"/>
        </w:trPr>
        <w:tc>
          <w:tcPr>
            <w:tcW w:w="562" w:type="dxa"/>
            <w:vMerge w:val="restart"/>
          </w:tcPr>
          <w:p w14:paraId="1AFB2D5C" w14:textId="50F8865C" w:rsidR="00F12FFF" w:rsidRPr="00F127C3" w:rsidRDefault="00F12FFF" w:rsidP="00F12FFF">
            <w:pPr>
              <w:rPr>
                <w:rFonts w:cstheme="minorHAnsi"/>
              </w:rPr>
            </w:pPr>
            <w:r w:rsidRPr="00F63478">
              <w:rPr>
                <w:rFonts w:eastAsia="Arial" w:cstheme="minorHAnsi"/>
                <w:lang w:eastAsia="en-US"/>
              </w:rPr>
              <w:lastRenderedPageBreak/>
              <w:t>8</w:t>
            </w:r>
          </w:p>
        </w:tc>
        <w:tc>
          <w:tcPr>
            <w:tcW w:w="6237" w:type="dxa"/>
            <w:vMerge w:val="restart"/>
          </w:tcPr>
          <w:p w14:paraId="3107F4B2" w14:textId="5376CC2E" w:rsidR="00F12FFF" w:rsidRPr="00F127C3" w:rsidRDefault="00F12FFF" w:rsidP="00F12FFF">
            <w:pPr>
              <w:rPr>
                <w:rFonts w:cstheme="minorHAnsi"/>
              </w:rPr>
            </w:pPr>
            <w:r w:rsidRPr="00F63478">
              <w:rPr>
                <w:rFonts w:eastAsia="Arial" w:cstheme="minorHAnsi"/>
                <w:lang w:eastAsia="en-US"/>
              </w:rPr>
              <w:t>Liegen nach Reklamation beim MSB für den korrespondierenden Zeitraum des Lieferscheins die Energiemengen an der Marktlokation vom MSB vor?</w:t>
            </w:r>
          </w:p>
        </w:tc>
        <w:tc>
          <w:tcPr>
            <w:tcW w:w="1559" w:type="dxa"/>
            <w:tcBorders>
              <w:bottom w:val="dotted" w:sz="4" w:space="0" w:color="auto"/>
            </w:tcBorders>
          </w:tcPr>
          <w:p w14:paraId="19431514" w14:textId="30851072"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3D8C4D86" w14:textId="7BD4A793" w:rsidR="00F12FFF" w:rsidRPr="00F127C3" w:rsidRDefault="00F12FFF" w:rsidP="00F12FFF">
            <w:pPr>
              <w:rPr>
                <w:rFonts w:cstheme="minorHAnsi"/>
              </w:rPr>
            </w:pPr>
            <w:r w:rsidRPr="00F63478">
              <w:rPr>
                <w:rFonts w:eastAsia="Arial" w:cstheme="minorHAnsi"/>
                <w:lang w:eastAsia="en-US"/>
              </w:rPr>
              <w:t>A07</w:t>
            </w:r>
          </w:p>
        </w:tc>
        <w:tc>
          <w:tcPr>
            <w:tcW w:w="5107" w:type="dxa"/>
            <w:tcBorders>
              <w:bottom w:val="dotted" w:sz="4" w:space="0" w:color="auto"/>
            </w:tcBorders>
          </w:tcPr>
          <w:p w14:paraId="282D9B27"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8A5FE9B" w14:textId="77777777" w:rsidR="00F12FFF" w:rsidRPr="00F63478" w:rsidRDefault="00F12FFF" w:rsidP="00F12FFF">
            <w:pPr>
              <w:rPr>
                <w:rFonts w:eastAsia="Arial" w:cstheme="minorHAnsi"/>
                <w:lang w:eastAsia="en-US"/>
              </w:rPr>
            </w:pPr>
            <w:r w:rsidRPr="00F63478">
              <w:rPr>
                <w:rFonts w:eastAsia="Arial" w:cstheme="minorHAnsi"/>
                <w:lang w:eastAsia="en-US"/>
              </w:rPr>
              <w:t>Energiemengen vom MSB an der Marktlokation fehlen und sind beim MSB reklamiert</w:t>
            </w:r>
          </w:p>
          <w:p w14:paraId="6277E988" w14:textId="77777777" w:rsidR="00201C82" w:rsidRDefault="00F12FFF" w:rsidP="00F12FFF">
            <w:pPr>
              <w:rPr>
                <w:rFonts w:ascii="Arial" w:hAnsi="Arial" w:cs="Arial"/>
                <w:color w:val="000000"/>
                <w:szCs w:val="20"/>
              </w:rPr>
            </w:pPr>
            <w:r w:rsidRPr="00F63478">
              <w:rPr>
                <w:rFonts w:eastAsia="Arial" w:cstheme="minorHAnsi"/>
                <w:lang w:eastAsia="en-US"/>
              </w:rPr>
              <w:t>Hinweis:</w:t>
            </w:r>
            <w:r w:rsidRPr="000C71E2">
              <w:rPr>
                <w:rFonts w:ascii="Arial" w:hAnsi="Arial" w:cs="Arial"/>
                <w:color w:val="000000"/>
                <w:szCs w:val="20"/>
              </w:rPr>
              <w:t xml:space="preserve"> </w:t>
            </w:r>
          </w:p>
          <w:p w14:paraId="13257F8A" w14:textId="2D46F6CD" w:rsidR="00F12FFF" w:rsidRPr="00F63478" w:rsidRDefault="00F12FFF" w:rsidP="00F12FFF">
            <w:pPr>
              <w:rPr>
                <w:rFonts w:eastAsia="Arial" w:cstheme="minorHAnsi"/>
                <w:lang w:eastAsia="en-US"/>
              </w:rPr>
            </w:pPr>
            <w:r w:rsidRPr="00F63478">
              <w:rPr>
                <w:rFonts w:eastAsia="Arial" w:cstheme="minorHAnsi"/>
                <w:lang w:eastAsia="en-US"/>
              </w:rPr>
              <w:t>Die Prüfung des Lieferscheins erfolgt für Leistungs</w:t>
            </w:r>
            <w:r>
              <w:rPr>
                <w:rFonts w:eastAsia="Arial" w:cstheme="minorHAnsi"/>
                <w:lang w:eastAsia="en-US"/>
              </w:rPr>
              <w:softHyphen/>
            </w:r>
            <w:r>
              <w:rPr>
                <w:rFonts w:eastAsia="Arial" w:cstheme="minorHAnsi"/>
                <w:lang w:eastAsia="en-US"/>
              </w:rPr>
              <w:softHyphen/>
            </w:r>
            <w:r w:rsidRPr="00F63478">
              <w:rPr>
                <w:rFonts w:eastAsia="Arial" w:cstheme="minorHAnsi"/>
                <w:lang w:eastAsia="en-US"/>
              </w:rPr>
              <w:t xml:space="preserve">zeiträume vor dem </w:t>
            </w:r>
            <w:r>
              <w:rPr>
                <w:rFonts w:eastAsia="Arial" w:cstheme="minorHAnsi"/>
                <w:lang w:eastAsia="en-US"/>
              </w:rPr>
              <w:t>0</w:t>
            </w:r>
            <w:r w:rsidRPr="00F63478">
              <w:rPr>
                <w:rFonts w:eastAsia="Arial" w:cstheme="minorHAnsi"/>
                <w:lang w:eastAsia="en-US"/>
              </w:rPr>
              <w:t>1.12.2019 auf Basis der Werte, die vom NB bzw. vom gMSB übermittelt wurden.</w:t>
            </w:r>
          </w:p>
          <w:p w14:paraId="4A86DC6E" w14:textId="0505A605" w:rsidR="00F12FFF" w:rsidRPr="00F127C3" w:rsidRDefault="00F12FFF" w:rsidP="00F12FFF">
            <w:pPr>
              <w:rPr>
                <w:rFonts w:cstheme="minorHAnsi"/>
              </w:rPr>
            </w:pPr>
            <w:r w:rsidRPr="00F63478">
              <w:rPr>
                <w:rFonts w:eastAsia="Arial" w:cstheme="minorHAnsi"/>
                <w:lang w:eastAsia="en-US"/>
              </w:rPr>
              <w:t>Siehe Mitteilung Nr. 6 zur MaKo 2020 (Az.: BK6-18-032) der Bundesnetzagentur vom 28.01.2020</w:t>
            </w:r>
            <w:r w:rsidR="00201C82">
              <w:rPr>
                <w:rFonts w:eastAsia="Arial" w:cstheme="minorHAnsi"/>
                <w:lang w:eastAsia="en-US"/>
              </w:rPr>
              <w:t>.</w:t>
            </w:r>
          </w:p>
        </w:tc>
      </w:tr>
      <w:tr w:rsidR="00F12FFF" w:rsidRPr="00F127C3" w14:paraId="42E33DB2" w14:textId="77777777" w:rsidTr="003D10B1">
        <w:trPr>
          <w:trHeight w:val="461"/>
        </w:trPr>
        <w:tc>
          <w:tcPr>
            <w:tcW w:w="562" w:type="dxa"/>
            <w:vMerge/>
          </w:tcPr>
          <w:p w14:paraId="07334D7C" w14:textId="77777777" w:rsidR="00F12FFF" w:rsidRPr="00F127C3" w:rsidRDefault="00F12FFF" w:rsidP="00F12FFF">
            <w:pPr>
              <w:rPr>
                <w:rFonts w:cstheme="minorHAnsi"/>
              </w:rPr>
            </w:pPr>
          </w:p>
        </w:tc>
        <w:tc>
          <w:tcPr>
            <w:tcW w:w="6237" w:type="dxa"/>
            <w:vMerge/>
          </w:tcPr>
          <w:p w14:paraId="56304B30" w14:textId="77777777" w:rsidR="00F12FFF" w:rsidRPr="00F127C3" w:rsidRDefault="00F12FFF" w:rsidP="00F12FFF">
            <w:pPr>
              <w:rPr>
                <w:rFonts w:cstheme="minorHAnsi"/>
              </w:rPr>
            </w:pPr>
          </w:p>
        </w:tc>
        <w:tc>
          <w:tcPr>
            <w:tcW w:w="1559" w:type="dxa"/>
            <w:tcBorders>
              <w:top w:val="dotted" w:sz="4" w:space="0" w:color="auto"/>
            </w:tcBorders>
          </w:tcPr>
          <w:p w14:paraId="15C152AC" w14:textId="655689E4"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9</w:t>
            </w:r>
          </w:p>
        </w:tc>
        <w:tc>
          <w:tcPr>
            <w:tcW w:w="851" w:type="dxa"/>
            <w:tcBorders>
              <w:top w:val="dotted" w:sz="4" w:space="0" w:color="auto"/>
            </w:tcBorders>
          </w:tcPr>
          <w:p w14:paraId="348D48FB" w14:textId="77777777" w:rsidR="00F12FFF" w:rsidRPr="00F127C3" w:rsidRDefault="00F12FFF" w:rsidP="00F12FFF">
            <w:pPr>
              <w:rPr>
                <w:rFonts w:cstheme="minorHAnsi"/>
              </w:rPr>
            </w:pPr>
          </w:p>
        </w:tc>
        <w:tc>
          <w:tcPr>
            <w:tcW w:w="5107" w:type="dxa"/>
            <w:tcBorders>
              <w:top w:val="dotted" w:sz="4" w:space="0" w:color="auto"/>
            </w:tcBorders>
          </w:tcPr>
          <w:p w14:paraId="2B359D60" w14:textId="77777777" w:rsidR="00F12FFF" w:rsidRPr="00F127C3" w:rsidRDefault="00F12FFF" w:rsidP="00F12FFF">
            <w:pPr>
              <w:rPr>
                <w:rFonts w:cstheme="minorHAnsi"/>
              </w:rPr>
            </w:pPr>
          </w:p>
        </w:tc>
      </w:tr>
    </w:tbl>
    <w:p w14:paraId="03CD1822"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77103696" w14:textId="77777777" w:rsidTr="00897D79">
        <w:trPr>
          <w:trHeight w:val="699"/>
        </w:trPr>
        <w:tc>
          <w:tcPr>
            <w:tcW w:w="562" w:type="dxa"/>
            <w:vMerge w:val="restart"/>
          </w:tcPr>
          <w:p w14:paraId="22C2BCFE" w14:textId="143D03F2" w:rsidR="00F12FFF" w:rsidRPr="00F127C3" w:rsidRDefault="00F12FFF" w:rsidP="00F12FFF">
            <w:pPr>
              <w:rPr>
                <w:rFonts w:cstheme="minorHAnsi"/>
              </w:rPr>
            </w:pPr>
            <w:r w:rsidRPr="00F63478">
              <w:rPr>
                <w:rFonts w:eastAsia="Arial" w:cstheme="minorHAnsi"/>
                <w:lang w:eastAsia="en-US"/>
              </w:rPr>
              <w:lastRenderedPageBreak/>
              <w:t>9</w:t>
            </w:r>
          </w:p>
        </w:tc>
        <w:tc>
          <w:tcPr>
            <w:tcW w:w="6237" w:type="dxa"/>
            <w:vMerge w:val="restart"/>
          </w:tcPr>
          <w:p w14:paraId="23D92242" w14:textId="673C39D2" w:rsidR="00F12FFF" w:rsidRPr="00F127C3" w:rsidRDefault="00F12FFF" w:rsidP="00F12FFF">
            <w:pPr>
              <w:rPr>
                <w:rFonts w:cstheme="minorHAnsi"/>
              </w:rPr>
            </w:pPr>
            <w:r w:rsidRPr="00F63478">
              <w:rPr>
                <w:rFonts w:eastAsia="Arial" w:cstheme="minorHAnsi"/>
                <w:lang w:eastAsia="en-US"/>
              </w:rPr>
              <w:t>Liegt für den im Lieferschein genannten Zeitraum für eine der genannten OBIS-Kennzahlen eine zusätzliche Energiemenge vor, die noch nicht storniert wurde?</w:t>
            </w:r>
          </w:p>
        </w:tc>
        <w:tc>
          <w:tcPr>
            <w:tcW w:w="1559" w:type="dxa"/>
            <w:tcBorders>
              <w:bottom w:val="dotted" w:sz="4" w:space="0" w:color="auto"/>
            </w:tcBorders>
          </w:tcPr>
          <w:p w14:paraId="5C040A7A" w14:textId="22D6245F"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2212D59F" w14:textId="0C3E221D" w:rsidR="00F12FFF" w:rsidRPr="00F127C3" w:rsidRDefault="00F12FFF" w:rsidP="00F12FFF">
            <w:pPr>
              <w:rPr>
                <w:rFonts w:cstheme="minorHAnsi"/>
              </w:rPr>
            </w:pPr>
            <w:r w:rsidRPr="00F63478">
              <w:rPr>
                <w:rFonts w:eastAsia="Arial" w:cstheme="minorHAnsi"/>
                <w:lang w:eastAsia="en-US"/>
              </w:rPr>
              <w:t>A08</w:t>
            </w:r>
          </w:p>
        </w:tc>
        <w:tc>
          <w:tcPr>
            <w:tcW w:w="5107" w:type="dxa"/>
            <w:tcBorders>
              <w:bottom w:val="dotted" w:sz="4" w:space="0" w:color="auto"/>
            </w:tcBorders>
          </w:tcPr>
          <w:p w14:paraId="46AF5E98"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4799EC6F" w14:textId="50CCBF90" w:rsidR="00F12FFF" w:rsidRPr="00F127C3" w:rsidRDefault="00F12FFF" w:rsidP="00F12FFF">
            <w:pPr>
              <w:rPr>
                <w:rFonts w:cstheme="minorHAnsi"/>
              </w:rPr>
            </w:pPr>
            <w:r w:rsidRPr="00F63478">
              <w:rPr>
                <w:rFonts w:eastAsia="Arial" w:cstheme="minorHAnsi"/>
                <w:lang w:eastAsia="en-US"/>
              </w:rPr>
              <w:t>Für einen Zeitabschnitt liegen für mindestens eine OBIS-Kennzahl mehrere Energiemengen vor.</w:t>
            </w:r>
          </w:p>
        </w:tc>
      </w:tr>
      <w:tr w:rsidR="00F12FFF" w:rsidRPr="00F127C3" w14:paraId="0DC9B87A" w14:textId="77777777" w:rsidTr="00897D79">
        <w:trPr>
          <w:trHeight w:val="406"/>
        </w:trPr>
        <w:tc>
          <w:tcPr>
            <w:tcW w:w="562" w:type="dxa"/>
            <w:vMerge/>
          </w:tcPr>
          <w:p w14:paraId="440B17A5" w14:textId="77777777" w:rsidR="00F12FFF" w:rsidRPr="00F127C3" w:rsidRDefault="00F12FFF" w:rsidP="00F12FFF">
            <w:pPr>
              <w:rPr>
                <w:rFonts w:cstheme="minorHAnsi"/>
              </w:rPr>
            </w:pPr>
          </w:p>
        </w:tc>
        <w:tc>
          <w:tcPr>
            <w:tcW w:w="6237" w:type="dxa"/>
            <w:vMerge/>
          </w:tcPr>
          <w:p w14:paraId="7896F838" w14:textId="77777777" w:rsidR="00F12FFF" w:rsidRPr="00F127C3" w:rsidRDefault="00F12FFF" w:rsidP="00F12FFF">
            <w:pPr>
              <w:rPr>
                <w:rFonts w:cstheme="minorHAnsi"/>
              </w:rPr>
            </w:pPr>
          </w:p>
        </w:tc>
        <w:tc>
          <w:tcPr>
            <w:tcW w:w="1559" w:type="dxa"/>
            <w:tcBorders>
              <w:top w:val="dotted" w:sz="4" w:space="0" w:color="auto"/>
            </w:tcBorders>
          </w:tcPr>
          <w:p w14:paraId="52BD7008" w14:textId="59DDE90D"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10</w:t>
            </w:r>
          </w:p>
        </w:tc>
        <w:tc>
          <w:tcPr>
            <w:tcW w:w="851" w:type="dxa"/>
            <w:tcBorders>
              <w:top w:val="dotted" w:sz="4" w:space="0" w:color="auto"/>
            </w:tcBorders>
          </w:tcPr>
          <w:p w14:paraId="487FCE21" w14:textId="77777777" w:rsidR="00F12FFF" w:rsidRPr="00F127C3" w:rsidRDefault="00F12FFF" w:rsidP="00F12FFF">
            <w:pPr>
              <w:rPr>
                <w:rFonts w:cstheme="minorHAnsi"/>
              </w:rPr>
            </w:pPr>
          </w:p>
        </w:tc>
        <w:tc>
          <w:tcPr>
            <w:tcW w:w="5107" w:type="dxa"/>
            <w:tcBorders>
              <w:top w:val="dotted" w:sz="4" w:space="0" w:color="auto"/>
            </w:tcBorders>
          </w:tcPr>
          <w:p w14:paraId="6A139F0D" w14:textId="77777777" w:rsidR="00F12FFF" w:rsidRPr="00F127C3" w:rsidRDefault="00F12FFF" w:rsidP="00F12FFF">
            <w:pPr>
              <w:rPr>
                <w:rFonts w:cstheme="minorHAnsi"/>
              </w:rPr>
            </w:pPr>
          </w:p>
        </w:tc>
      </w:tr>
      <w:tr w:rsidR="00F12FFF" w:rsidRPr="00F127C3" w14:paraId="2138E1A5" w14:textId="77777777" w:rsidTr="00897D79">
        <w:trPr>
          <w:trHeight w:val="861"/>
        </w:trPr>
        <w:tc>
          <w:tcPr>
            <w:tcW w:w="562" w:type="dxa"/>
            <w:vMerge w:val="restart"/>
          </w:tcPr>
          <w:p w14:paraId="0EB6D260" w14:textId="31428D96" w:rsidR="00F12FFF" w:rsidRPr="00F127C3" w:rsidRDefault="00F12FFF" w:rsidP="00F12FFF">
            <w:pPr>
              <w:rPr>
                <w:rFonts w:cstheme="minorHAnsi"/>
              </w:rPr>
            </w:pPr>
            <w:r w:rsidRPr="00F63478">
              <w:rPr>
                <w:rFonts w:eastAsia="Arial" w:cstheme="minorHAnsi"/>
                <w:lang w:eastAsia="en-US"/>
              </w:rPr>
              <w:t>10</w:t>
            </w:r>
          </w:p>
        </w:tc>
        <w:tc>
          <w:tcPr>
            <w:tcW w:w="6237" w:type="dxa"/>
            <w:vMerge w:val="restart"/>
          </w:tcPr>
          <w:p w14:paraId="16B16D3E" w14:textId="38DCE9F2" w:rsidR="00F12FFF" w:rsidRPr="00F127C3" w:rsidRDefault="00F12FFF" w:rsidP="00F12FFF">
            <w:pPr>
              <w:rPr>
                <w:rFonts w:cstheme="minorHAnsi"/>
              </w:rPr>
            </w:pPr>
            <w:r w:rsidRPr="00F63478">
              <w:rPr>
                <w:rFonts w:eastAsia="Arial" w:cstheme="minorHAnsi"/>
                <w:lang w:eastAsia="en-US"/>
              </w:rPr>
              <w:t>Entspricht die zuvor vom MSB übermittelte Summe der Ener</w:t>
            </w:r>
            <w:r>
              <w:rPr>
                <w:rFonts w:eastAsia="Arial" w:cstheme="minorHAnsi"/>
                <w:lang w:eastAsia="en-US"/>
              </w:rPr>
              <w:softHyphen/>
            </w:r>
            <w:r w:rsidRPr="00F63478">
              <w:rPr>
                <w:rFonts w:eastAsia="Arial" w:cstheme="minorHAnsi"/>
                <w:lang w:eastAsia="en-US"/>
              </w:rPr>
              <w:t>giemengen je OBIS-Kennzahl der Summe der Energiemengen der aus dem Lieferschein korrespondierenden OBIS-Kennzahl für den vom Lieferschein abgedeckten Zeitraum?</w:t>
            </w:r>
          </w:p>
        </w:tc>
        <w:tc>
          <w:tcPr>
            <w:tcW w:w="1559" w:type="dxa"/>
            <w:tcBorders>
              <w:bottom w:val="dotted" w:sz="4" w:space="0" w:color="auto"/>
            </w:tcBorders>
          </w:tcPr>
          <w:p w14:paraId="2FB89820" w14:textId="3625BA0C"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57B0CABB" w14:textId="605F1F3F" w:rsidR="00F12FFF" w:rsidRPr="00F127C3" w:rsidRDefault="00F12FFF" w:rsidP="00F12FFF">
            <w:pPr>
              <w:rPr>
                <w:rFonts w:cstheme="minorHAnsi"/>
              </w:rPr>
            </w:pPr>
            <w:r w:rsidRPr="00F63478">
              <w:rPr>
                <w:rFonts w:eastAsia="Arial" w:cstheme="minorHAnsi"/>
                <w:lang w:eastAsia="en-US"/>
              </w:rPr>
              <w:t>A05</w:t>
            </w:r>
          </w:p>
        </w:tc>
        <w:tc>
          <w:tcPr>
            <w:tcW w:w="5107" w:type="dxa"/>
            <w:tcBorders>
              <w:bottom w:val="dotted" w:sz="4" w:space="0" w:color="auto"/>
            </w:tcBorders>
          </w:tcPr>
          <w:p w14:paraId="3C3E9944" w14:textId="77777777" w:rsidR="00F12FFF" w:rsidRPr="00F63478" w:rsidRDefault="00F12FFF" w:rsidP="00F12FFF">
            <w:pPr>
              <w:rPr>
                <w:rFonts w:eastAsia="Arial" w:cstheme="minorHAnsi"/>
                <w:lang w:eastAsia="en-US"/>
              </w:rPr>
            </w:pPr>
            <w:r w:rsidRPr="00F63478">
              <w:rPr>
                <w:rFonts w:eastAsia="Arial" w:cstheme="minorHAnsi"/>
                <w:lang w:eastAsia="en-US"/>
              </w:rPr>
              <w:t>Cluster: Zustimmung</w:t>
            </w:r>
          </w:p>
          <w:p w14:paraId="345E503C" w14:textId="488A9653" w:rsidR="00F12FFF" w:rsidRPr="00F127C3" w:rsidRDefault="00F12FFF" w:rsidP="00F12FFF">
            <w:pPr>
              <w:rPr>
                <w:rFonts w:cstheme="minorHAnsi"/>
              </w:rPr>
            </w:pPr>
            <w:r w:rsidRPr="00F63478">
              <w:rPr>
                <w:rFonts w:eastAsia="Arial" w:cstheme="minorHAnsi"/>
                <w:lang w:eastAsia="en-US"/>
              </w:rPr>
              <w:t>Zustimmung</w:t>
            </w:r>
          </w:p>
        </w:tc>
      </w:tr>
      <w:tr w:rsidR="00F12FFF" w:rsidRPr="00F127C3" w14:paraId="6BCBEAAD" w14:textId="77777777" w:rsidTr="00897D79">
        <w:trPr>
          <w:trHeight w:val="394"/>
        </w:trPr>
        <w:tc>
          <w:tcPr>
            <w:tcW w:w="562" w:type="dxa"/>
            <w:vMerge/>
          </w:tcPr>
          <w:p w14:paraId="1E35343C" w14:textId="77777777" w:rsidR="00F12FFF" w:rsidRPr="00F127C3" w:rsidRDefault="00F12FFF" w:rsidP="00F12FFF">
            <w:pPr>
              <w:rPr>
                <w:rFonts w:cstheme="minorHAnsi"/>
              </w:rPr>
            </w:pPr>
          </w:p>
        </w:tc>
        <w:tc>
          <w:tcPr>
            <w:tcW w:w="6237" w:type="dxa"/>
            <w:vMerge/>
          </w:tcPr>
          <w:p w14:paraId="7A21AB99" w14:textId="77777777" w:rsidR="00F12FFF" w:rsidRPr="00F127C3" w:rsidRDefault="00F12FFF" w:rsidP="00F12FFF">
            <w:pPr>
              <w:rPr>
                <w:rFonts w:cstheme="minorHAnsi"/>
              </w:rPr>
            </w:pPr>
          </w:p>
        </w:tc>
        <w:tc>
          <w:tcPr>
            <w:tcW w:w="1559" w:type="dxa"/>
            <w:tcBorders>
              <w:top w:val="dotted" w:sz="4" w:space="0" w:color="auto"/>
            </w:tcBorders>
          </w:tcPr>
          <w:p w14:paraId="78C1098F" w14:textId="07B5D914"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11</w:t>
            </w:r>
          </w:p>
        </w:tc>
        <w:tc>
          <w:tcPr>
            <w:tcW w:w="851" w:type="dxa"/>
            <w:tcBorders>
              <w:top w:val="dotted" w:sz="4" w:space="0" w:color="auto"/>
            </w:tcBorders>
          </w:tcPr>
          <w:p w14:paraId="2098B241" w14:textId="77777777" w:rsidR="00F12FFF" w:rsidRPr="00F127C3" w:rsidRDefault="00F12FFF" w:rsidP="00F12FFF">
            <w:pPr>
              <w:rPr>
                <w:rFonts w:cstheme="minorHAnsi"/>
              </w:rPr>
            </w:pPr>
          </w:p>
        </w:tc>
        <w:tc>
          <w:tcPr>
            <w:tcW w:w="5107" w:type="dxa"/>
            <w:tcBorders>
              <w:top w:val="dotted" w:sz="4" w:space="0" w:color="auto"/>
            </w:tcBorders>
          </w:tcPr>
          <w:p w14:paraId="1CFB3278" w14:textId="77777777" w:rsidR="00F12FFF" w:rsidRPr="00F127C3" w:rsidRDefault="00F12FFF" w:rsidP="00F12FFF">
            <w:pPr>
              <w:rPr>
                <w:rFonts w:cstheme="minorHAnsi"/>
              </w:rPr>
            </w:pPr>
          </w:p>
        </w:tc>
      </w:tr>
      <w:tr w:rsidR="00F12FFF" w:rsidRPr="00F127C3" w14:paraId="75DEA29F" w14:textId="77777777" w:rsidTr="00897D79">
        <w:trPr>
          <w:trHeight w:val="683"/>
        </w:trPr>
        <w:tc>
          <w:tcPr>
            <w:tcW w:w="562" w:type="dxa"/>
            <w:vMerge w:val="restart"/>
          </w:tcPr>
          <w:p w14:paraId="08F6DAD3" w14:textId="66558F75" w:rsidR="00F12FFF" w:rsidRPr="00F127C3" w:rsidRDefault="00F12FFF" w:rsidP="00F12FFF">
            <w:pPr>
              <w:rPr>
                <w:rFonts w:cstheme="minorHAnsi"/>
              </w:rPr>
            </w:pPr>
            <w:r w:rsidRPr="00F63478">
              <w:rPr>
                <w:rFonts w:eastAsia="Arial" w:cstheme="minorHAnsi"/>
                <w:lang w:eastAsia="en-US"/>
              </w:rPr>
              <w:t>11</w:t>
            </w:r>
          </w:p>
        </w:tc>
        <w:tc>
          <w:tcPr>
            <w:tcW w:w="6237" w:type="dxa"/>
            <w:vMerge w:val="restart"/>
          </w:tcPr>
          <w:p w14:paraId="01357A64" w14:textId="0E07C84D" w:rsidR="00F12FFF" w:rsidRPr="00F127C3" w:rsidRDefault="00F12FFF" w:rsidP="00F12FFF">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bottom w:val="dotted" w:sz="4" w:space="0" w:color="auto"/>
            </w:tcBorders>
          </w:tcPr>
          <w:p w14:paraId="7BA50878" w14:textId="2F4A01CB"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12</w:t>
            </w:r>
          </w:p>
        </w:tc>
        <w:tc>
          <w:tcPr>
            <w:tcW w:w="851" w:type="dxa"/>
            <w:tcBorders>
              <w:bottom w:val="dotted" w:sz="4" w:space="0" w:color="auto"/>
            </w:tcBorders>
          </w:tcPr>
          <w:p w14:paraId="0542E201" w14:textId="77777777" w:rsidR="00F12FFF" w:rsidRPr="00F127C3" w:rsidRDefault="00F12FFF" w:rsidP="00F12FFF">
            <w:pPr>
              <w:rPr>
                <w:rFonts w:cstheme="minorHAnsi"/>
              </w:rPr>
            </w:pPr>
          </w:p>
        </w:tc>
        <w:tc>
          <w:tcPr>
            <w:tcW w:w="5107" w:type="dxa"/>
            <w:tcBorders>
              <w:bottom w:val="dotted" w:sz="4" w:space="0" w:color="auto"/>
            </w:tcBorders>
          </w:tcPr>
          <w:p w14:paraId="71E4E97F" w14:textId="77777777" w:rsidR="00F12FFF" w:rsidRPr="00F127C3" w:rsidRDefault="00F12FFF" w:rsidP="00F12FFF">
            <w:pPr>
              <w:rPr>
                <w:rFonts w:cstheme="minorHAnsi"/>
              </w:rPr>
            </w:pPr>
          </w:p>
        </w:tc>
      </w:tr>
      <w:tr w:rsidR="00F12FFF" w:rsidRPr="00F127C3" w14:paraId="46F1773A" w14:textId="77777777" w:rsidTr="00897D79">
        <w:trPr>
          <w:trHeight w:val="342"/>
        </w:trPr>
        <w:tc>
          <w:tcPr>
            <w:tcW w:w="562" w:type="dxa"/>
            <w:vMerge/>
          </w:tcPr>
          <w:p w14:paraId="7911A6C5" w14:textId="77777777" w:rsidR="00F12FFF" w:rsidRPr="00F127C3" w:rsidRDefault="00F12FFF" w:rsidP="00F12FFF">
            <w:pPr>
              <w:rPr>
                <w:rFonts w:cstheme="minorHAnsi"/>
              </w:rPr>
            </w:pPr>
          </w:p>
        </w:tc>
        <w:tc>
          <w:tcPr>
            <w:tcW w:w="6237" w:type="dxa"/>
            <w:vMerge/>
          </w:tcPr>
          <w:p w14:paraId="3537BAE5" w14:textId="77777777" w:rsidR="00F12FFF" w:rsidRPr="00F127C3" w:rsidRDefault="00F12FFF" w:rsidP="00F12FFF">
            <w:pPr>
              <w:rPr>
                <w:rFonts w:cstheme="minorHAnsi"/>
              </w:rPr>
            </w:pPr>
          </w:p>
        </w:tc>
        <w:tc>
          <w:tcPr>
            <w:tcW w:w="1559" w:type="dxa"/>
            <w:tcBorders>
              <w:top w:val="dotted" w:sz="4" w:space="0" w:color="auto"/>
            </w:tcBorders>
          </w:tcPr>
          <w:p w14:paraId="3609A940" w14:textId="45339732"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13</w:t>
            </w:r>
          </w:p>
        </w:tc>
        <w:tc>
          <w:tcPr>
            <w:tcW w:w="851" w:type="dxa"/>
            <w:tcBorders>
              <w:top w:val="dotted" w:sz="4" w:space="0" w:color="auto"/>
            </w:tcBorders>
          </w:tcPr>
          <w:p w14:paraId="2BAECFB9" w14:textId="77777777" w:rsidR="00F12FFF" w:rsidRPr="00F127C3" w:rsidRDefault="00F12FFF" w:rsidP="00F12FFF">
            <w:pPr>
              <w:rPr>
                <w:rFonts w:cstheme="minorHAnsi"/>
              </w:rPr>
            </w:pPr>
          </w:p>
        </w:tc>
        <w:tc>
          <w:tcPr>
            <w:tcW w:w="5107" w:type="dxa"/>
            <w:tcBorders>
              <w:top w:val="dotted" w:sz="4" w:space="0" w:color="auto"/>
            </w:tcBorders>
          </w:tcPr>
          <w:p w14:paraId="6C63AD05" w14:textId="77777777" w:rsidR="00F12FFF" w:rsidRPr="00F127C3" w:rsidRDefault="00F12FFF" w:rsidP="00F12FFF">
            <w:pPr>
              <w:rPr>
                <w:rFonts w:cstheme="minorHAnsi"/>
              </w:rPr>
            </w:pPr>
          </w:p>
        </w:tc>
      </w:tr>
      <w:tr w:rsidR="00A131BC" w:rsidRPr="00F127C3" w14:paraId="0BC98414" w14:textId="77777777" w:rsidTr="00880CEC">
        <w:tc>
          <w:tcPr>
            <w:tcW w:w="562" w:type="dxa"/>
            <w:vMerge w:val="restart"/>
          </w:tcPr>
          <w:p w14:paraId="3877C0D1" w14:textId="6D4BCEA9" w:rsidR="00A131BC" w:rsidRPr="00F127C3" w:rsidRDefault="00A131BC" w:rsidP="00A131BC">
            <w:pPr>
              <w:rPr>
                <w:rFonts w:cstheme="minorHAnsi"/>
              </w:rPr>
            </w:pPr>
            <w:r w:rsidRPr="00F63478">
              <w:rPr>
                <w:rFonts w:eastAsia="Arial" w:cstheme="minorHAnsi"/>
                <w:lang w:eastAsia="en-US"/>
              </w:rPr>
              <w:t>12</w:t>
            </w:r>
          </w:p>
        </w:tc>
        <w:tc>
          <w:tcPr>
            <w:tcW w:w="6237" w:type="dxa"/>
            <w:vMerge w:val="restart"/>
          </w:tcPr>
          <w:p w14:paraId="652CD61C" w14:textId="53675241" w:rsidR="00A131BC" w:rsidRPr="00F127C3" w:rsidRDefault="00A131BC" w:rsidP="00A131BC">
            <w:pPr>
              <w:rPr>
                <w:rFonts w:cstheme="minorHAnsi"/>
              </w:rPr>
            </w:pPr>
            <w:r w:rsidRPr="00F63478">
              <w:rPr>
                <w:rFonts w:eastAsia="Arial" w:cstheme="minorHAnsi"/>
                <w:lang w:eastAsia="en-US"/>
              </w:rPr>
              <w:t>Entspricht die im Lieferschein übermittelte Energiemenge der Energiemenge, welche sich auf Basis der vertraglichen Vereinbarungen ergibt?</w:t>
            </w:r>
          </w:p>
        </w:tc>
        <w:tc>
          <w:tcPr>
            <w:tcW w:w="1559" w:type="dxa"/>
            <w:tcBorders>
              <w:bottom w:val="dotted" w:sz="4" w:space="0" w:color="auto"/>
            </w:tcBorders>
          </w:tcPr>
          <w:p w14:paraId="041ED541" w14:textId="3DCB6ECA" w:rsidR="00A131BC" w:rsidRPr="00F127C3" w:rsidRDefault="00A131BC" w:rsidP="00A131BC">
            <w:pPr>
              <w:rPr>
                <w:rFonts w:cstheme="minorHAnsi"/>
              </w:rPr>
            </w:pPr>
            <w:r w:rsidRPr="00F63478">
              <w:rPr>
                <w:rFonts w:eastAsia="Arial" w:cstheme="minorHAnsi"/>
                <w:lang w:eastAsia="en-US"/>
              </w:rPr>
              <w:t>ja</w:t>
            </w:r>
          </w:p>
        </w:tc>
        <w:tc>
          <w:tcPr>
            <w:tcW w:w="851" w:type="dxa"/>
            <w:tcBorders>
              <w:bottom w:val="dotted" w:sz="4" w:space="0" w:color="auto"/>
            </w:tcBorders>
          </w:tcPr>
          <w:p w14:paraId="2DE7D35D" w14:textId="406619CB" w:rsidR="00A131BC" w:rsidRPr="00F127C3" w:rsidRDefault="00A131BC" w:rsidP="00A131BC">
            <w:pPr>
              <w:rPr>
                <w:rFonts w:cstheme="minorHAnsi"/>
              </w:rPr>
            </w:pPr>
            <w:r w:rsidRPr="00F63478">
              <w:rPr>
                <w:rFonts w:eastAsia="Arial" w:cstheme="minorHAnsi"/>
                <w:lang w:eastAsia="en-US"/>
              </w:rPr>
              <w:t>A05</w:t>
            </w:r>
          </w:p>
        </w:tc>
        <w:tc>
          <w:tcPr>
            <w:tcW w:w="5107" w:type="dxa"/>
            <w:tcBorders>
              <w:bottom w:val="dotted" w:sz="4" w:space="0" w:color="auto"/>
            </w:tcBorders>
          </w:tcPr>
          <w:p w14:paraId="27F8557E"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31A46BD4" w14:textId="7CF486F4"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57438F73" w14:textId="77777777" w:rsidTr="00880CEC">
        <w:tc>
          <w:tcPr>
            <w:tcW w:w="562" w:type="dxa"/>
            <w:vMerge/>
          </w:tcPr>
          <w:p w14:paraId="4CDCA17F" w14:textId="77777777" w:rsidR="00A131BC" w:rsidRPr="00F127C3" w:rsidRDefault="00A131BC" w:rsidP="00A131BC">
            <w:pPr>
              <w:rPr>
                <w:rFonts w:cstheme="minorHAnsi"/>
              </w:rPr>
            </w:pPr>
          </w:p>
        </w:tc>
        <w:tc>
          <w:tcPr>
            <w:tcW w:w="6237" w:type="dxa"/>
            <w:vMerge/>
          </w:tcPr>
          <w:p w14:paraId="472C61BF" w14:textId="77777777" w:rsidR="00A131BC" w:rsidRPr="00F127C3" w:rsidRDefault="00A131BC" w:rsidP="00A131BC">
            <w:pPr>
              <w:rPr>
                <w:rFonts w:cstheme="minorHAnsi"/>
              </w:rPr>
            </w:pPr>
          </w:p>
        </w:tc>
        <w:tc>
          <w:tcPr>
            <w:tcW w:w="1559" w:type="dxa"/>
            <w:tcBorders>
              <w:top w:val="dotted" w:sz="4" w:space="0" w:color="auto"/>
            </w:tcBorders>
          </w:tcPr>
          <w:p w14:paraId="0CAEC9B6" w14:textId="4BEA4A15"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tcBorders>
          </w:tcPr>
          <w:p w14:paraId="287CFF1F" w14:textId="7628E2D0" w:rsidR="00A131BC" w:rsidRPr="00F127C3" w:rsidRDefault="00A131BC" w:rsidP="00A131BC">
            <w:pPr>
              <w:rPr>
                <w:rFonts w:cstheme="minorHAnsi"/>
              </w:rPr>
            </w:pPr>
            <w:r w:rsidRPr="00F63478">
              <w:rPr>
                <w:rFonts w:eastAsia="Arial" w:cstheme="minorHAnsi"/>
                <w:lang w:eastAsia="en-US"/>
              </w:rPr>
              <w:t>A09</w:t>
            </w:r>
          </w:p>
        </w:tc>
        <w:tc>
          <w:tcPr>
            <w:tcW w:w="5107" w:type="dxa"/>
            <w:tcBorders>
              <w:top w:val="dotted" w:sz="4" w:space="0" w:color="auto"/>
            </w:tcBorders>
          </w:tcPr>
          <w:p w14:paraId="199247F1"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5E53FDFC" w14:textId="3CA1CE78" w:rsidR="00A131BC" w:rsidRPr="00F127C3" w:rsidRDefault="00A131BC" w:rsidP="00A131BC">
            <w:pPr>
              <w:rPr>
                <w:rFonts w:cstheme="minorHAnsi"/>
              </w:rPr>
            </w:pPr>
            <w:r w:rsidRPr="00F63478">
              <w:rPr>
                <w:rFonts w:eastAsia="Arial" w:cstheme="minorHAnsi"/>
                <w:lang w:eastAsia="en-US"/>
              </w:rPr>
              <w:t>Energiemenge widerspricht vertraglich verein</w:t>
            </w:r>
            <w:r>
              <w:rPr>
                <w:rFonts w:eastAsia="Arial" w:cstheme="minorHAnsi"/>
                <w:lang w:eastAsia="en-US"/>
              </w:rPr>
              <w:softHyphen/>
            </w:r>
            <w:r w:rsidRPr="00F63478">
              <w:rPr>
                <w:rFonts w:eastAsia="Arial" w:cstheme="minorHAnsi"/>
                <w:lang w:eastAsia="en-US"/>
              </w:rPr>
              <w:t>barter Logik.</w:t>
            </w:r>
          </w:p>
        </w:tc>
      </w:tr>
      <w:tr w:rsidR="00A131BC" w:rsidRPr="00F127C3" w14:paraId="16F4DA1F" w14:textId="77777777" w:rsidTr="00880CEC">
        <w:trPr>
          <w:trHeight w:val="64"/>
        </w:trPr>
        <w:tc>
          <w:tcPr>
            <w:tcW w:w="562" w:type="dxa"/>
            <w:vMerge w:val="restart"/>
          </w:tcPr>
          <w:p w14:paraId="3AD39F5C" w14:textId="46650698" w:rsidR="00A131BC" w:rsidRPr="00F127C3" w:rsidRDefault="00A131BC" w:rsidP="00A131BC">
            <w:pPr>
              <w:rPr>
                <w:rFonts w:cstheme="minorHAnsi"/>
              </w:rPr>
            </w:pPr>
            <w:r w:rsidRPr="00F63478">
              <w:rPr>
                <w:rFonts w:eastAsia="Arial" w:cstheme="minorHAnsi"/>
                <w:lang w:eastAsia="en-US"/>
              </w:rPr>
              <w:t>13</w:t>
            </w:r>
          </w:p>
        </w:tc>
        <w:tc>
          <w:tcPr>
            <w:tcW w:w="6237" w:type="dxa"/>
            <w:vMerge w:val="restart"/>
          </w:tcPr>
          <w:p w14:paraId="6395716C" w14:textId="2CBACE4F" w:rsidR="00A131BC" w:rsidRPr="00F127C3" w:rsidRDefault="00A131BC" w:rsidP="00A131BC">
            <w:pPr>
              <w:rPr>
                <w:rFonts w:cstheme="minorHAnsi"/>
              </w:rPr>
            </w:pPr>
            <w:r w:rsidRPr="00F63478">
              <w:rPr>
                <w:rFonts w:eastAsia="Arial" w:cstheme="minorHAnsi"/>
                <w:lang w:eastAsia="en-US"/>
              </w:rPr>
              <w:t>Entspricht die zuvor vom MSB übermittelte Summe der Energiemengen der Summe der Energiemengen aus dem Lieferschein für den vom Lieferschein abgedeckten Zeit</w:t>
            </w:r>
            <w:r>
              <w:rPr>
                <w:rFonts w:eastAsia="Arial" w:cstheme="minorHAnsi"/>
                <w:lang w:eastAsia="en-US"/>
              </w:rPr>
              <w:t>-</w:t>
            </w:r>
            <w:r w:rsidRPr="00F63478">
              <w:rPr>
                <w:rFonts w:eastAsia="Arial" w:cstheme="minorHAnsi"/>
                <w:lang w:eastAsia="en-US"/>
              </w:rPr>
              <w:t>raum?</w:t>
            </w:r>
          </w:p>
        </w:tc>
        <w:tc>
          <w:tcPr>
            <w:tcW w:w="1559" w:type="dxa"/>
            <w:tcBorders>
              <w:bottom w:val="dotted" w:sz="4" w:space="0" w:color="auto"/>
            </w:tcBorders>
          </w:tcPr>
          <w:p w14:paraId="772D36BD" w14:textId="1589856B" w:rsidR="00A131BC" w:rsidRPr="00F127C3" w:rsidRDefault="00A131BC" w:rsidP="00A131BC">
            <w:pPr>
              <w:rPr>
                <w:rFonts w:cstheme="minorHAnsi"/>
              </w:rPr>
            </w:pPr>
            <w:r w:rsidRPr="00F63478">
              <w:rPr>
                <w:rFonts w:eastAsia="Arial" w:cstheme="minorHAnsi"/>
                <w:lang w:eastAsia="en-US"/>
              </w:rPr>
              <w:t>ja</w:t>
            </w:r>
          </w:p>
        </w:tc>
        <w:tc>
          <w:tcPr>
            <w:tcW w:w="851" w:type="dxa"/>
            <w:tcBorders>
              <w:bottom w:val="dotted" w:sz="4" w:space="0" w:color="auto"/>
            </w:tcBorders>
          </w:tcPr>
          <w:p w14:paraId="1C99F031" w14:textId="57D00FBE" w:rsidR="00A131BC" w:rsidRPr="00F127C3" w:rsidRDefault="00A131BC" w:rsidP="00A131BC">
            <w:pPr>
              <w:rPr>
                <w:rFonts w:cstheme="minorHAnsi"/>
              </w:rPr>
            </w:pPr>
            <w:r w:rsidRPr="00F63478">
              <w:rPr>
                <w:rFonts w:eastAsia="Arial" w:cstheme="minorHAnsi"/>
                <w:lang w:eastAsia="en-US"/>
              </w:rPr>
              <w:t>A05</w:t>
            </w:r>
          </w:p>
        </w:tc>
        <w:tc>
          <w:tcPr>
            <w:tcW w:w="5107" w:type="dxa"/>
            <w:tcBorders>
              <w:bottom w:val="dotted" w:sz="4" w:space="0" w:color="auto"/>
            </w:tcBorders>
          </w:tcPr>
          <w:p w14:paraId="63F8DCDD"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58A04145" w14:textId="5D3DF941"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5583195E" w14:textId="77777777" w:rsidTr="00880CEC">
        <w:trPr>
          <w:trHeight w:val="64"/>
        </w:trPr>
        <w:tc>
          <w:tcPr>
            <w:tcW w:w="562" w:type="dxa"/>
            <w:vMerge/>
          </w:tcPr>
          <w:p w14:paraId="334944FD" w14:textId="77777777" w:rsidR="00A131BC" w:rsidRPr="00F127C3" w:rsidRDefault="00A131BC" w:rsidP="00A131BC">
            <w:pPr>
              <w:rPr>
                <w:rFonts w:cstheme="minorHAnsi"/>
              </w:rPr>
            </w:pPr>
          </w:p>
        </w:tc>
        <w:tc>
          <w:tcPr>
            <w:tcW w:w="6237" w:type="dxa"/>
            <w:vMerge/>
          </w:tcPr>
          <w:p w14:paraId="1CE87415"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1CB9F8C3" w14:textId="2D900CD4"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25890DFC" w14:textId="0A48EF2B" w:rsidR="00A131BC" w:rsidRPr="00F127C3" w:rsidRDefault="00A131BC" w:rsidP="00A131BC">
            <w:pPr>
              <w:rPr>
                <w:rFonts w:cstheme="minorHAnsi"/>
              </w:rPr>
            </w:pPr>
            <w:r w:rsidRPr="00F63478">
              <w:rPr>
                <w:rFonts w:eastAsia="Arial" w:cstheme="minorHAnsi"/>
                <w:lang w:eastAsia="en-US"/>
              </w:rPr>
              <w:t>A10</w:t>
            </w:r>
          </w:p>
        </w:tc>
        <w:tc>
          <w:tcPr>
            <w:tcW w:w="5107" w:type="dxa"/>
            <w:tcBorders>
              <w:top w:val="dotted" w:sz="4" w:space="0" w:color="auto"/>
              <w:bottom w:val="single" w:sz="4" w:space="0" w:color="auto"/>
            </w:tcBorders>
          </w:tcPr>
          <w:p w14:paraId="2B0C0968"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15EA386B" w14:textId="07D1AAE2" w:rsidR="00A131BC" w:rsidRPr="00F127C3" w:rsidRDefault="00A131BC" w:rsidP="00A131BC">
            <w:pPr>
              <w:rPr>
                <w:rFonts w:cstheme="minorHAnsi"/>
              </w:rPr>
            </w:pPr>
            <w:r w:rsidRPr="00F63478">
              <w:rPr>
                <w:rFonts w:eastAsia="Arial" w:cstheme="minorHAnsi"/>
                <w:lang w:eastAsia="en-US"/>
              </w:rPr>
              <w:t>Energiemengen stimmen nicht überein.</w:t>
            </w:r>
          </w:p>
        </w:tc>
      </w:tr>
    </w:tbl>
    <w:p w14:paraId="56F01B4F"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131BC" w:rsidRPr="00F127C3" w14:paraId="306DC6A2" w14:textId="77777777" w:rsidTr="00880CEC">
        <w:trPr>
          <w:trHeight w:val="64"/>
        </w:trPr>
        <w:tc>
          <w:tcPr>
            <w:tcW w:w="562" w:type="dxa"/>
            <w:vMerge w:val="restart"/>
          </w:tcPr>
          <w:p w14:paraId="6EAC55D7" w14:textId="77B7882D" w:rsidR="00A131BC" w:rsidRPr="00F127C3" w:rsidRDefault="00A131BC" w:rsidP="00A131BC">
            <w:pPr>
              <w:rPr>
                <w:rFonts w:cstheme="minorHAnsi"/>
              </w:rPr>
            </w:pPr>
            <w:r w:rsidRPr="00F63478">
              <w:rPr>
                <w:rFonts w:eastAsia="Arial" w:cstheme="minorHAnsi"/>
                <w:lang w:eastAsia="en-US"/>
              </w:rPr>
              <w:lastRenderedPageBreak/>
              <w:t>14</w:t>
            </w:r>
          </w:p>
        </w:tc>
        <w:tc>
          <w:tcPr>
            <w:tcW w:w="6237" w:type="dxa"/>
            <w:vMerge w:val="restart"/>
          </w:tcPr>
          <w:p w14:paraId="6465FA49" w14:textId="29B3FAEE" w:rsidR="00A131BC" w:rsidRPr="00F127C3" w:rsidRDefault="00A131BC" w:rsidP="00A131BC">
            <w:pPr>
              <w:rPr>
                <w:rFonts w:cstheme="minorHAnsi"/>
              </w:rPr>
            </w:pPr>
            <w:r w:rsidRPr="00F63478">
              <w:rPr>
                <w:rFonts w:eastAsia="Arial" w:cstheme="minorHAnsi"/>
                <w:lang w:eastAsia="en-US"/>
              </w:rPr>
              <w:t>Handelt es sich um eine Marktlokation mit der messtech</w:t>
            </w:r>
            <w:r>
              <w:rPr>
                <w:rFonts w:eastAsia="Arial" w:cstheme="minorHAnsi"/>
                <w:lang w:eastAsia="en-US"/>
              </w:rPr>
              <w:t>-</w:t>
            </w:r>
            <w:r w:rsidRPr="00F63478">
              <w:rPr>
                <w:rFonts w:eastAsia="Arial" w:cstheme="minorHAnsi"/>
                <w:lang w:eastAsia="en-US"/>
              </w:rPr>
              <w:t>nischen Einordnung „keine Messung“ (pauschale Markt</w:t>
            </w:r>
            <w:r>
              <w:rPr>
                <w:rFonts w:eastAsia="Arial" w:cstheme="minorHAnsi"/>
                <w:lang w:eastAsia="en-US"/>
              </w:rPr>
              <w:t>-</w:t>
            </w:r>
            <w:r w:rsidRPr="00F63478">
              <w:rPr>
                <w:rFonts w:eastAsia="Arial" w:cstheme="minorHAnsi"/>
                <w:lang w:eastAsia="en-US"/>
              </w:rPr>
              <w:t>lokation)?</w:t>
            </w:r>
          </w:p>
        </w:tc>
        <w:tc>
          <w:tcPr>
            <w:tcW w:w="1559" w:type="dxa"/>
            <w:tcBorders>
              <w:top w:val="single" w:sz="4" w:space="0" w:color="auto"/>
              <w:bottom w:val="dotted" w:sz="4" w:space="0" w:color="auto"/>
            </w:tcBorders>
          </w:tcPr>
          <w:p w14:paraId="373FB2FD" w14:textId="78AE4058" w:rsidR="00A131BC" w:rsidRPr="00F127C3" w:rsidRDefault="00A131BC" w:rsidP="00A131BC">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15</w:t>
            </w:r>
          </w:p>
        </w:tc>
        <w:tc>
          <w:tcPr>
            <w:tcW w:w="851" w:type="dxa"/>
            <w:tcBorders>
              <w:top w:val="single" w:sz="4" w:space="0" w:color="auto"/>
              <w:bottom w:val="dotted" w:sz="4" w:space="0" w:color="auto"/>
            </w:tcBorders>
          </w:tcPr>
          <w:p w14:paraId="21C2600A" w14:textId="77777777" w:rsidR="00A131BC" w:rsidRPr="00F127C3" w:rsidRDefault="00A131BC" w:rsidP="00A131BC">
            <w:pPr>
              <w:rPr>
                <w:rFonts w:cstheme="minorHAnsi"/>
              </w:rPr>
            </w:pPr>
          </w:p>
        </w:tc>
        <w:tc>
          <w:tcPr>
            <w:tcW w:w="5107" w:type="dxa"/>
            <w:tcBorders>
              <w:top w:val="single" w:sz="4" w:space="0" w:color="auto"/>
              <w:bottom w:val="dotted" w:sz="4" w:space="0" w:color="auto"/>
            </w:tcBorders>
          </w:tcPr>
          <w:p w14:paraId="38EB2817" w14:textId="77777777" w:rsidR="00A131BC" w:rsidRPr="00F127C3" w:rsidRDefault="00A131BC" w:rsidP="00A131BC">
            <w:pPr>
              <w:rPr>
                <w:rFonts w:cstheme="minorHAnsi"/>
              </w:rPr>
            </w:pPr>
          </w:p>
        </w:tc>
      </w:tr>
      <w:tr w:rsidR="00A131BC" w:rsidRPr="00F127C3" w14:paraId="3C46CAC9" w14:textId="77777777" w:rsidTr="00880CEC">
        <w:trPr>
          <w:trHeight w:val="64"/>
        </w:trPr>
        <w:tc>
          <w:tcPr>
            <w:tcW w:w="562" w:type="dxa"/>
            <w:vMerge/>
          </w:tcPr>
          <w:p w14:paraId="580EC1E2" w14:textId="77777777" w:rsidR="00A131BC" w:rsidRPr="00F127C3" w:rsidRDefault="00A131BC" w:rsidP="00A131BC">
            <w:pPr>
              <w:rPr>
                <w:rFonts w:cstheme="minorHAnsi"/>
              </w:rPr>
            </w:pPr>
          </w:p>
        </w:tc>
        <w:tc>
          <w:tcPr>
            <w:tcW w:w="6237" w:type="dxa"/>
            <w:vMerge/>
          </w:tcPr>
          <w:p w14:paraId="4930EC2B"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74E10B21" w14:textId="4FE75F89" w:rsidR="00A131BC" w:rsidRPr="00F127C3" w:rsidRDefault="00A131BC" w:rsidP="00A131BC">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16</w:t>
            </w:r>
          </w:p>
        </w:tc>
        <w:tc>
          <w:tcPr>
            <w:tcW w:w="851" w:type="dxa"/>
            <w:tcBorders>
              <w:top w:val="dotted" w:sz="4" w:space="0" w:color="auto"/>
              <w:bottom w:val="single" w:sz="4" w:space="0" w:color="auto"/>
            </w:tcBorders>
          </w:tcPr>
          <w:p w14:paraId="7874E533"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3789CB3E" w14:textId="77777777" w:rsidR="00A131BC" w:rsidRPr="00F127C3" w:rsidRDefault="00A131BC" w:rsidP="00A131BC">
            <w:pPr>
              <w:rPr>
                <w:rFonts w:cstheme="minorHAnsi"/>
              </w:rPr>
            </w:pPr>
          </w:p>
        </w:tc>
      </w:tr>
      <w:tr w:rsidR="00A131BC" w:rsidRPr="00F127C3" w14:paraId="61A05E3E" w14:textId="77777777" w:rsidTr="00880CEC">
        <w:trPr>
          <w:trHeight w:val="64"/>
        </w:trPr>
        <w:tc>
          <w:tcPr>
            <w:tcW w:w="562" w:type="dxa"/>
            <w:vMerge w:val="restart"/>
          </w:tcPr>
          <w:p w14:paraId="7226FD32" w14:textId="7A48F670" w:rsidR="00A131BC" w:rsidRPr="00F127C3" w:rsidRDefault="00A131BC" w:rsidP="00A131BC">
            <w:pPr>
              <w:rPr>
                <w:rFonts w:cstheme="minorHAnsi"/>
              </w:rPr>
            </w:pPr>
            <w:r w:rsidRPr="00F63478">
              <w:rPr>
                <w:rFonts w:eastAsia="Arial" w:cstheme="minorHAnsi"/>
                <w:lang w:eastAsia="en-US"/>
              </w:rPr>
              <w:t>15</w:t>
            </w:r>
          </w:p>
        </w:tc>
        <w:tc>
          <w:tcPr>
            <w:tcW w:w="6237" w:type="dxa"/>
            <w:vMerge w:val="restart"/>
          </w:tcPr>
          <w:p w14:paraId="5CCC5CBA" w14:textId="5C232790" w:rsidR="00A131BC" w:rsidRPr="00F127C3" w:rsidRDefault="00A131BC" w:rsidP="00A131BC">
            <w:pPr>
              <w:rPr>
                <w:rFonts w:cstheme="minorHAnsi"/>
              </w:rPr>
            </w:pPr>
            <w:r w:rsidRPr="00F63478">
              <w:rPr>
                <w:rFonts w:eastAsia="Arial" w:cstheme="minorHAnsi"/>
                <w:lang w:eastAsia="en-US"/>
              </w:rPr>
              <w:t>Entspricht die Energiemenge aus dem Lieferschein den bilateral vertraglichen Vereinbarungen?</w:t>
            </w:r>
          </w:p>
        </w:tc>
        <w:tc>
          <w:tcPr>
            <w:tcW w:w="1559" w:type="dxa"/>
            <w:tcBorders>
              <w:top w:val="single" w:sz="4" w:space="0" w:color="auto"/>
              <w:bottom w:val="dotted" w:sz="4" w:space="0" w:color="auto"/>
            </w:tcBorders>
          </w:tcPr>
          <w:p w14:paraId="270E2543" w14:textId="4BB1A956" w:rsidR="00A131BC" w:rsidRPr="00F127C3" w:rsidRDefault="00A131BC" w:rsidP="00A131BC">
            <w:pPr>
              <w:rPr>
                <w:rFonts w:cstheme="minorHAnsi"/>
              </w:rPr>
            </w:pPr>
            <w:r w:rsidRPr="00F63478">
              <w:rPr>
                <w:rFonts w:eastAsia="Arial" w:cstheme="minorHAnsi"/>
                <w:lang w:eastAsia="en-US"/>
              </w:rPr>
              <w:t xml:space="preserve">ja </w:t>
            </w:r>
          </w:p>
        </w:tc>
        <w:tc>
          <w:tcPr>
            <w:tcW w:w="851" w:type="dxa"/>
            <w:tcBorders>
              <w:top w:val="single" w:sz="4" w:space="0" w:color="auto"/>
              <w:bottom w:val="dotted" w:sz="4" w:space="0" w:color="auto"/>
            </w:tcBorders>
          </w:tcPr>
          <w:p w14:paraId="64B83F13" w14:textId="79BA22E7" w:rsidR="00A131BC" w:rsidRPr="00F127C3" w:rsidRDefault="00A131BC" w:rsidP="00A131BC">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74D9EFE0"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0B589D8A" w14:textId="67D45D3B"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00131A20" w14:textId="77777777" w:rsidTr="00880CEC">
        <w:trPr>
          <w:trHeight w:val="64"/>
        </w:trPr>
        <w:tc>
          <w:tcPr>
            <w:tcW w:w="562" w:type="dxa"/>
            <w:vMerge/>
          </w:tcPr>
          <w:p w14:paraId="1913A362" w14:textId="77777777" w:rsidR="00A131BC" w:rsidRPr="00F127C3" w:rsidRDefault="00A131BC" w:rsidP="00A131BC">
            <w:pPr>
              <w:rPr>
                <w:rFonts w:cstheme="minorHAnsi"/>
              </w:rPr>
            </w:pPr>
          </w:p>
        </w:tc>
        <w:tc>
          <w:tcPr>
            <w:tcW w:w="6237" w:type="dxa"/>
            <w:vMerge/>
          </w:tcPr>
          <w:p w14:paraId="216FB13B"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54EEFAFA" w14:textId="5909A02F"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F1F1ACA" w14:textId="61531FA9" w:rsidR="00A131BC" w:rsidRPr="00F127C3" w:rsidRDefault="00A131BC" w:rsidP="00A131BC">
            <w:pPr>
              <w:rPr>
                <w:rFonts w:cstheme="minorHAnsi"/>
              </w:rPr>
            </w:pPr>
            <w:r w:rsidRPr="00F63478">
              <w:rPr>
                <w:rFonts w:eastAsia="Arial" w:cstheme="minorHAnsi"/>
                <w:lang w:eastAsia="en-US"/>
              </w:rPr>
              <w:t>A11</w:t>
            </w:r>
          </w:p>
        </w:tc>
        <w:tc>
          <w:tcPr>
            <w:tcW w:w="5107" w:type="dxa"/>
            <w:tcBorders>
              <w:top w:val="dotted" w:sz="4" w:space="0" w:color="auto"/>
              <w:bottom w:val="single" w:sz="4" w:space="0" w:color="auto"/>
            </w:tcBorders>
          </w:tcPr>
          <w:p w14:paraId="4CF28883"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1753ACA6" w14:textId="0F6BD592" w:rsidR="00A131BC" w:rsidRPr="00F127C3" w:rsidRDefault="00A131BC" w:rsidP="00A131BC">
            <w:pPr>
              <w:rPr>
                <w:rFonts w:cstheme="minorHAnsi"/>
              </w:rPr>
            </w:pPr>
            <w:r w:rsidRPr="00F63478">
              <w:rPr>
                <w:rFonts w:eastAsia="Arial" w:cstheme="minorHAnsi"/>
                <w:lang w:eastAsia="en-US"/>
              </w:rPr>
              <w:t>Energiemenge für pauschale Marktlokation stimmt nicht überein.</w:t>
            </w:r>
          </w:p>
        </w:tc>
      </w:tr>
      <w:tr w:rsidR="00A131BC" w:rsidRPr="00F127C3" w14:paraId="2F67CEB4" w14:textId="77777777" w:rsidTr="00880CEC">
        <w:trPr>
          <w:trHeight w:val="64"/>
        </w:trPr>
        <w:tc>
          <w:tcPr>
            <w:tcW w:w="562" w:type="dxa"/>
            <w:vMerge w:val="restart"/>
          </w:tcPr>
          <w:p w14:paraId="4C266302" w14:textId="13647A59" w:rsidR="00A131BC" w:rsidRPr="00F127C3" w:rsidRDefault="00A131BC" w:rsidP="00A131BC">
            <w:pPr>
              <w:rPr>
                <w:rFonts w:cstheme="minorHAnsi"/>
              </w:rPr>
            </w:pPr>
            <w:r w:rsidRPr="00F63478">
              <w:rPr>
                <w:rFonts w:eastAsia="Arial" w:cstheme="minorHAnsi"/>
                <w:lang w:eastAsia="en-US"/>
              </w:rPr>
              <w:t>16</w:t>
            </w:r>
          </w:p>
        </w:tc>
        <w:tc>
          <w:tcPr>
            <w:tcW w:w="6237" w:type="dxa"/>
            <w:vMerge w:val="restart"/>
          </w:tcPr>
          <w:p w14:paraId="77B1323E" w14:textId="684376AE" w:rsidR="00A131BC" w:rsidRPr="00F127C3" w:rsidRDefault="00A131BC" w:rsidP="00A131BC">
            <w:pPr>
              <w:rPr>
                <w:rFonts w:cstheme="minorHAnsi"/>
              </w:rPr>
            </w:pPr>
            <w:r w:rsidRPr="00F63478">
              <w:rPr>
                <w:rFonts w:eastAsia="Arial" w:cstheme="minorHAnsi"/>
                <w:lang w:eastAsia="en-US"/>
              </w:rPr>
              <w:t>Liegen nach Reklamation für den korrespondierenden Zeit</w:t>
            </w:r>
            <w:r>
              <w:rPr>
                <w:rFonts w:eastAsia="Arial" w:cstheme="minorHAnsi"/>
                <w:lang w:eastAsia="en-US"/>
              </w:rPr>
              <w:t>-</w:t>
            </w:r>
            <w:r w:rsidRPr="00F63478">
              <w:rPr>
                <w:rFonts w:eastAsia="Arial" w:cstheme="minorHAnsi"/>
                <w:lang w:eastAsia="en-US"/>
              </w:rPr>
              <w:t>raum des Lieferscheins die Lastgänge an der Marktlokation vom MSB und ggf. das Leistungsmaximum (bei iMS vom MSB, bei kME mit RLM aus Lastgang vom LF entnommen und bei einem unterjährigen Lieferantenwechsel vom NB) vor?</w:t>
            </w:r>
          </w:p>
        </w:tc>
        <w:tc>
          <w:tcPr>
            <w:tcW w:w="1559" w:type="dxa"/>
            <w:tcBorders>
              <w:top w:val="single" w:sz="4" w:space="0" w:color="auto"/>
              <w:bottom w:val="dotted" w:sz="4" w:space="0" w:color="auto"/>
            </w:tcBorders>
          </w:tcPr>
          <w:p w14:paraId="63E171A7" w14:textId="7F2CD790" w:rsidR="00A131BC" w:rsidRPr="00F127C3" w:rsidRDefault="00A131BC" w:rsidP="00A131BC">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5AD1FAB1" w14:textId="7656A4CC" w:rsidR="00A131BC" w:rsidRPr="00F127C3" w:rsidRDefault="00A131BC" w:rsidP="00A131BC">
            <w:pPr>
              <w:rPr>
                <w:rFonts w:cstheme="minorHAnsi"/>
              </w:rPr>
            </w:pPr>
            <w:r w:rsidRPr="00F63478">
              <w:rPr>
                <w:rFonts w:eastAsia="Arial" w:cstheme="minorHAnsi"/>
                <w:lang w:eastAsia="en-US"/>
              </w:rPr>
              <w:t>A12</w:t>
            </w:r>
          </w:p>
        </w:tc>
        <w:tc>
          <w:tcPr>
            <w:tcW w:w="5107" w:type="dxa"/>
            <w:tcBorders>
              <w:top w:val="single" w:sz="4" w:space="0" w:color="auto"/>
              <w:bottom w:val="dotted" w:sz="4" w:space="0" w:color="auto"/>
            </w:tcBorders>
          </w:tcPr>
          <w:p w14:paraId="74FD1F1E"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448B4F23" w14:textId="231B6C71" w:rsidR="00A131BC" w:rsidRPr="00F127C3" w:rsidRDefault="00EE0134" w:rsidP="00A131BC">
            <w:pPr>
              <w:rPr>
                <w:rFonts w:cstheme="minorHAnsi"/>
              </w:rPr>
            </w:pPr>
            <w:r w:rsidRPr="00EE0134">
              <w:rPr>
                <w:rFonts w:eastAsia="Arial" w:cstheme="minorHAnsi"/>
                <w:lang w:eastAsia="en-US"/>
              </w:rPr>
              <w:t xml:space="preserve">Lastgänge vom MSB an der Marktlokation fehlen und sind beim MSB reklamiert oder vom NB fehlt die Nachricht </w:t>
            </w:r>
            <w:r w:rsidR="00153E75">
              <w:rPr>
                <w:rFonts w:eastAsia="Arial" w:cstheme="minorHAnsi"/>
                <w:lang w:eastAsia="en-US"/>
              </w:rPr>
              <w:t>„</w:t>
            </w:r>
            <w:r w:rsidRPr="00EE0134">
              <w:rPr>
                <w:rFonts w:eastAsia="Arial" w:cstheme="minorHAnsi"/>
                <w:lang w:eastAsia="en-US"/>
              </w:rPr>
              <w:t>Arbeit und Leistungsmaximum Kalenderjahr vor Lieferbeginn".</w:t>
            </w:r>
          </w:p>
        </w:tc>
      </w:tr>
      <w:tr w:rsidR="00A131BC" w:rsidRPr="00F127C3" w14:paraId="03AD93C7" w14:textId="77777777" w:rsidTr="00880CEC">
        <w:trPr>
          <w:trHeight w:val="64"/>
        </w:trPr>
        <w:tc>
          <w:tcPr>
            <w:tcW w:w="562" w:type="dxa"/>
            <w:vMerge/>
          </w:tcPr>
          <w:p w14:paraId="28CF395A" w14:textId="77777777" w:rsidR="00A131BC" w:rsidRPr="00F127C3" w:rsidRDefault="00A131BC" w:rsidP="00A131BC">
            <w:pPr>
              <w:rPr>
                <w:rFonts w:cstheme="minorHAnsi"/>
              </w:rPr>
            </w:pPr>
          </w:p>
        </w:tc>
        <w:tc>
          <w:tcPr>
            <w:tcW w:w="6237" w:type="dxa"/>
            <w:vMerge/>
          </w:tcPr>
          <w:p w14:paraId="30D80A30"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6B0B9AC4" w14:textId="612BDC20" w:rsidR="00A131BC" w:rsidRPr="00F127C3" w:rsidRDefault="00A131BC" w:rsidP="00A131BC">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17</w:t>
            </w:r>
          </w:p>
        </w:tc>
        <w:tc>
          <w:tcPr>
            <w:tcW w:w="851" w:type="dxa"/>
            <w:tcBorders>
              <w:top w:val="dotted" w:sz="4" w:space="0" w:color="auto"/>
              <w:bottom w:val="single" w:sz="4" w:space="0" w:color="auto"/>
            </w:tcBorders>
          </w:tcPr>
          <w:p w14:paraId="373D4E69"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45F5D9B3" w14:textId="77777777" w:rsidR="00A131BC" w:rsidRPr="00F127C3" w:rsidRDefault="00A131BC" w:rsidP="00A131BC">
            <w:pPr>
              <w:rPr>
                <w:rFonts w:cstheme="minorHAnsi"/>
              </w:rPr>
            </w:pPr>
          </w:p>
        </w:tc>
      </w:tr>
      <w:tr w:rsidR="00A131BC" w:rsidRPr="00F127C3" w14:paraId="596A89D5" w14:textId="77777777" w:rsidTr="00880CEC">
        <w:trPr>
          <w:trHeight w:val="64"/>
        </w:trPr>
        <w:tc>
          <w:tcPr>
            <w:tcW w:w="562" w:type="dxa"/>
            <w:vMerge w:val="restart"/>
          </w:tcPr>
          <w:p w14:paraId="4841D980" w14:textId="6AA8B175" w:rsidR="00A131BC" w:rsidRPr="00F127C3" w:rsidRDefault="00A131BC" w:rsidP="00A131BC">
            <w:pPr>
              <w:rPr>
                <w:rFonts w:cstheme="minorHAnsi"/>
              </w:rPr>
            </w:pPr>
            <w:r w:rsidRPr="00F63478">
              <w:rPr>
                <w:rFonts w:eastAsia="Arial" w:cstheme="minorHAnsi"/>
                <w:lang w:eastAsia="en-US"/>
              </w:rPr>
              <w:t>17</w:t>
            </w:r>
          </w:p>
        </w:tc>
        <w:tc>
          <w:tcPr>
            <w:tcW w:w="6237" w:type="dxa"/>
            <w:vMerge w:val="restart"/>
          </w:tcPr>
          <w:p w14:paraId="2141DD91" w14:textId="5FC02916" w:rsidR="00A131BC" w:rsidRPr="00F127C3" w:rsidRDefault="00A131BC" w:rsidP="00A131BC">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top w:val="single" w:sz="4" w:space="0" w:color="auto"/>
              <w:bottom w:val="dotted" w:sz="4" w:space="0" w:color="auto"/>
            </w:tcBorders>
          </w:tcPr>
          <w:p w14:paraId="76DDC3E3" w14:textId="51CF3D9F" w:rsidR="00A131BC" w:rsidRPr="00F127C3" w:rsidRDefault="00A131BC" w:rsidP="00A131BC">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18</w:t>
            </w:r>
          </w:p>
        </w:tc>
        <w:tc>
          <w:tcPr>
            <w:tcW w:w="851" w:type="dxa"/>
            <w:tcBorders>
              <w:top w:val="single" w:sz="4" w:space="0" w:color="auto"/>
              <w:bottom w:val="dotted" w:sz="4" w:space="0" w:color="auto"/>
            </w:tcBorders>
          </w:tcPr>
          <w:p w14:paraId="34B0CEDB" w14:textId="77777777" w:rsidR="00A131BC" w:rsidRPr="00F127C3" w:rsidRDefault="00A131BC" w:rsidP="00A131BC">
            <w:pPr>
              <w:rPr>
                <w:rFonts w:cstheme="minorHAnsi"/>
              </w:rPr>
            </w:pPr>
          </w:p>
        </w:tc>
        <w:tc>
          <w:tcPr>
            <w:tcW w:w="5107" w:type="dxa"/>
            <w:tcBorders>
              <w:top w:val="single" w:sz="4" w:space="0" w:color="auto"/>
              <w:bottom w:val="dotted" w:sz="4" w:space="0" w:color="auto"/>
            </w:tcBorders>
          </w:tcPr>
          <w:p w14:paraId="7DFC76E7" w14:textId="77777777" w:rsidR="00A131BC" w:rsidRPr="00F127C3" w:rsidRDefault="00A131BC" w:rsidP="00A131BC">
            <w:pPr>
              <w:rPr>
                <w:rFonts w:cstheme="minorHAnsi"/>
              </w:rPr>
            </w:pPr>
          </w:p>
        </w:tc>
      </w:tr>
      <w:tr w:rsidR="00A131BC" w:rsidRPr="00F127C3" w14:paraId="425169D9" w14:textId="77777777" w:rsidTr="00880CEC">
        <w:trPr>
          <w:trHeight w:val="64"/>
        </w:trPr>
        <w:tc>
          <w:tcPr>
            <w:tcW w:w="562" w:type="dxa"/>
            <w:vMerge/>
          </w:tcPr>
          <w:p w14:paraId="1D10391F" w14:textId="77777777" w:rsidR="00A131BC" w:rsidRPr="00F127C3" w:rsidRDefault="00A131BC" w:rsidP="00A131BC">
            <w:pPr>
              <w:rPr>
                <w:rFonts w:cstheme="minorHAnsi"/>
              </w:rPr>
            </w:pPr>
          </w:p>
        </w:tc>
        <w:tc>
          <w:tcPr>
            <w:tcW w:w="6237" w:type="dxa"/>
            <w:vMerge/>
          </w:tcPr>
          <w:p w14:paraId="126C2A23"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5A994C51" w14:textId="167BD182" w:rsidR="00A131BC" w:rsidRPr="00F127C3" w:rsidRDefault="00A131BC" w:rsidP="00A131BC">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19</w:t>
            </w:r>
          </w:p>
        </w:tc>
        <w:tc>
          <w:tcPr>
            <w:tcW w:w="851" w:type="dxa"/>
            <w:tcBorders>
              <w:top w:val="dotted" w:sz="4" w:space="0" w:color="auto"/>
              <w:bottom w:val="single" w:sz="4" w:space="0" w:color="auto"/>
            </w:tcBorders>
          </w:tcPr>
          <w:p w14:paraId="4611A3D4"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2DC6E524" w14:textId="77777777" w:rsidR="00A131BC" w:rsidRPr="00F127C3" w:rsidRDefault="00A131BC" w:rsidP="00A131BC">
            <w:pPr>
              <w:rPr>
                <w:rFonts w:cstheme="minorHAnsi"/>
              </w:rPr>
            </w:pPr>
          </w:p>
        </w:tc>
      </w:tr>
    </w:tbl>
    <w:p w14:paraId="518AD4F1"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131BC" w:rsidRPr="00F127C3" w14:paraId="19309618" w14:textId="77777777" w:rsidTr="00880CEC">
        <w:trPr>
          <w:trHeight w:val="64"/>
        </w:trPr>
        <w:tc>
          <w:tcPr>
            <w:tcW w:w="562" w:type="dxa"/>
            <w:vMerge w:val="restart"/>
          </w:tcPr>
          <w:p w14:paraId="4D58F910" w14:textId="2B14A1AB" w:rsidR="00A131BC" w:rsidRPr="00F127C3" w:rsidRDefault="00A131BC" w:rsidP="00A131BC">
            <w:pPr>
              <w:rPr>
                <w:rFonts w:cstheme="minorHAnsi"/>
              </w:rPr>
            </w:pPr>
            <w:r w:rsidRPr="00F63478">
              <w:rPr>
                <w:rFonts w:eastAsia="Arial" w:cstheme="minorHAnsi"/>
                <w:lang w:eastAsia="en-US"/>
              </w:rPr>
              <w:lastRenderedPageBreak/>
              <w:t>18</w:t>
            </w:r>
          </w:p>
        </w:tc>
        <w:tc>
          <w:tcPr>
            <w:tcW w:w="6237" w:type="dxa"/>
            <w:vMerge w:val="restart"/>
          </w:tcPr>
          <w:p w14:paraId="6957ADC2" w14:textId="73E8E98D" w:rsidR="00A131BC" w:rsidRPr="00F127C3" w:rsidRDefault="00A131BC" w:rsidP="00A131BC">
            <w:pPr>
              <w:rPr>
                <w:rFonts w:cstheme="minorHAnsi"/>
              </w:rPr>
            </w:pPr>
            <w:r w:rsidRPr="00F63478">
              <w:rPr>
                <w:rFonts w:eastAsia="Arial" w:cstheme="minorHAnsi"/>
                <w:lang w:eastAsia="en-US"/>
              </w:rPr>
              <w:t>Entspricht die Energiemenge bzw. das Leistungsmaximum aus dem Lieferschein den bilateral vertraglichen Vereinba</w:t>
            </w:r>
            <w:r w:rsidR="001D13AB">
              <w:rPr>
                <w:rFonts w:eastAsia="Arial" w:cstheme="minorHAnsi"/>
                <w:lang w:eastAsia="en-US"/>
              </w:rPr>
              <w:softHyphen/>
            </w:r>
            <w:r w:rsidRPr="00F63478">
              <w:rPr>
                <w:rFonts w:eastAsia="Arial" w:cstheme="minorHAnsi"/>
                <w:lang w:eastAsia="en-US"/>
              </w:rPr>
              <w:t>rungen?</w:t>
            </w:r>
          </w:p>
        </w:tc>
        <w:tc>
          <w:tcPr>
            <w:tcW w:w="1559" w:type="dxa"/>
            <w:tcBorders>
              <w:top w:val="single" w:sz="4" w:space="0" w:color="auto"/>
              <w:bottom w:val="dotted" w:sz="4" w:space="0" w:color="auto"/>
            </w:tcBorders>
          </w:tcPr>
          <w:p w14:paraId="63B1C83C" w14:textId="3EE96ED2" w:rsidR="00A131BC" w:rsidRPr="00F127C3" w:rsidRDefault="00A131BC" w:rsidP="00A131BC">
            <w:pPr>
              <w:rPr>
                <w:rFonts w:cstheme="minorHAnsi"/>
              </w:rPr>
            </w:pPr>
            <w:r w:rsidRPr="00F63478">
              <w:rPr>
                <w:rFonts w:eastAsia="Arial" w:cstheme="minorHAnsi"/>
                <w:lang w:eastAsia="en-US"/>
              </w:rPr>
              <w:t>ja</w:t>
            </w:r>
          </w:p>
        </w:tc>
        <w:tc>
          <w:tcPr>
            <w:tcW w:w="851" w:type="dxa"/>
            <w:tcBorders>
              <w:top w:val="single" w:sz="4" w:space="0" w:color="auto"/>
              <w:bottom w:val="dotted" w:sz="4" w:space="0" w:color="auto"/>
            </w:tcBorders>
          </w:tcPr>
          <w:p w14:paraId="365BA10E" w14:textId="1C4D4356" w:rsidR="00A131BC" w:rsidRPr="00F127C3" w:rsidRDefault="00A131BC" w:rsidP="00A131BC">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5B1CF3F0"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743E6834" w14:textId="00C712C9"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46203DB9" w14:textId="77777777" w:rsidTr="00880CEC">
        <w:trPr>
          <w:trHeight w:val="64"/>
        </w:trPr>
        <w:tc>
          <w:tcPr>
            <w:tcW w:w="562" w:type="dxa"/>
            <w:vMerge/>
          </w:tcPr>
          <w:p w14:paraId="67166885" w14:textId="77777777" w:rsidR="00A131BC" w:rsidRPr="00F127C3" w:rsidRDefault="00A131BC" w:rsidP="00A131BC">
            <w:pPr>
              <w:rPr>
                <w:rFonts w:cstheme="minorHAnsi"/>
              </w:rPr>
            </w:pPr>
          </w:p>
        </w:tc>
        <w:tc>
          <w:tcPr>
            <w:tcW w:w="6237" w:type="dxa"/>
            <w:vMerge/>
          </w:tcPr>
          <w:p w14:paraId="61B4B28C"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6C3284D7" w14:textId="70285F44"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91F2018" w14:textId="57DBA106" w:rsidR="00A131BC" w:rsidRPr="00F127C3" w:rsidRDefault="00A131BC" w:rsidP="00A131BC">
            <w:pPr>
              <w:rPr>
                <w:rFonts w:cstheme="minorHAnsi"/>
              </w:rPr>
            </w:pPr>
            <w:r w:rsidRPr="00F63478">
              <w:rPr>
                <w:rFonts w:eastAsia="Arial" w:cstheme="minorHAnsi"/>
                <w:lang w:eastAsia="en-US"/>
              </w:rPr>
              <w:t>A13</w:t>
            </w:r>
          </w:p>
        </w:tc>
        <w:tc>
          <w:tcPr>
            <w:tcW w:w="5107" w:type="dxa"/>
            <w:tcBorders>
              <w:top w:val="dotted" w:sz="4" w:space="0" w:color="auto"/>
              <w:bottom w:val="single" w:sz="4" w:space="0" w:color="auto"/>
            </w:tcBorders>
          </w:tcPr>
          <w:p w14:paraId="1FBD4929"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6A1F1973" w14:textId="69F5158B" w:rsidR="00A131BC" w:rsidRPr="00F127C3" w:rsidRDefault="00A131BC" w:rsidP="00A131BC">
            <w:pPr>
              <w:rPr>
                <w:rFonts w:cstheme="minorHAnsi"/>
              </w:rPr>
            </w:pPr>
            <w:r w:rsidRPr="00F63478">
              <w:rPr>
                <w:rFonts w:eastAsia="Arial" w:cstheme="minorHAnsi"/>
                <w:lang w:eastAsia="en-US"/>
              </w:rPr>
              <w:t>Energiemenge bzw. Leistungsmaximum aus dem Lieferschein entspricht nicht der vertraglich vereinbarten Energiemenge.</w:t>
            </w:r>
          </w:p>
        </w:tc>
      </w:tr>
      <w:tr w:rsidR="001D13AB" w:rsidRPr="00F127C3" w14:paraId="70D96AAD" w14:textId="77777777" w:rsidTr="00880CEC">
        <w:trPr>
          <w:trHeight w:val="64"/>
        </w:trPr>
        <w:tc>
          <w:tcPr>
            <w:tcW w:w="562" w:type="dxa"/>
            <w:vMerge w:val="restart"/>
          </w:tcPr>
          <w:p w14:paraId="55E325FD" w14:textId="2FBE1929" w:rsidR="001D13AB" w:rsidRPr="00F127C3" w:rsidRDefault="001D13AB" w:rsidP="001D13AB">
            <w:pPr>
              <w:rPr>
                <w:rFonts w:cstheme="minorHAnsi"/>
              </w:rPr>
            </w:pPr>
            <w:r w:rsidRPr="00F63478">
              <w:rPr>
                <w:rFonts w:eastAsia="Arial" w:cstheme="minorHAnsi"/>
                <w:lang w:eastAsia="en-US"/>
              </w:rPr>
              <w:t>19</w:t>
            </w:r>
          </w:p>
        </w:tc>
        <w:tc>
          <w:tcPr>
            <w:tcW w:w="6237" w:type="dxa"/>
            <w:vMerge w:val="restart"/>
          </w:tcPr>
          <w:p w14:paraId="06353461" w14:textId="52203EE2" w:rsidR="001D13AB" w:rsidRPr="00F127C3" w:rsidRDefault="001D13AB" w:rsidP="001D13AB">
            <w:pPr>
              <w:rPr>
                <w:rFonts w:cstheme="minorHAnsi"/>
              </w:rPr>
            </w:pPr>
            <w:r w:rsidRPr="00F63478">
              <w:rPr>
                <w:rFonts w:eastAsia="Arial" w:cstheme="minorHAnsi"/>
                <w:lang w:eastAsia="en-US"/>
              </w:rPr>
              <w:t>Handelt es sich um eine Marktlokation mit der messtech</w:t>
            </w:r>
            <w:r>
              <w:rPr>
                <w:rFonts w:eastAsia="Arial" w:cstheme="minorHAnsi"/>
                <w:lang w:eastAsia="en-US"/>
              </w:rPr>
              <w:softHyphen/>
            </w:r>
            <w:r w:rsidRPr="00F63478">
              <w:rPr>
                <w:rFonts w:eastAsia="Arial" w:cstheme="minorHAnsi"/>
                <w:lang w:eastAsia="en-US"/>
              </w:rPr>
              <w:t>nischen Einordnung „iMS“?</w:t>
            </w:r>
          </w:p>
        </w:tc>
        <w:tc>
          <w:tcPr>
            <w:tcW w:w="1559" w:type="dxa"/>
            <w:tcBorders>
              <w:top w:val="single" w:sz="4" w:space="0" w:color="auto"/>
              <w:bottom w:val="dotted" w:sz="4" w:space="0" w:color="auto"/>
            </w:tcBorders>
          </w:tcPr>
          <w:p w14:paraId="42271C12" w14:textId="3CA839EC" w:rsidR="001D13AB" w:rsidRPr="00F127C3" w:rsidRDefault="001D13AB" w:rsidP="001D13AB">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20</w:t>
            </w:r>
          </w:p>
        </w:tc>
        <w:tc>
          <w:tcPr>
            <w:tcW w:w="851" w:type="dxa"/>
            <w:tcBorders>
              <w:top w:val="single" w:sz="4" w:space="0" w:color="auto"/>
              <w:bottom w:val="dotted" w:sz="4" w:space="0" w:color="auto"/>
            </w:tcBorders>
          </w:tcPr>
          <w:p w14:paraId="716CA62B" w14:textId="77777777" w:rsidR="001D13AB" w:rsidRPr="00F127C3" w:rsidRDefault="001D13AB" w:rsidP="001D13AB">
            <w:pPr>
              <w:rPr>
                <w:rFonts w:cstheme="minorHAnsi"/>
              </w:rPr>
            </w:pPr>
          </w:p>
        </w:tc>
        <w:tc>
          <w:tcPr>
            <w:tcW w:w="5107" w:type="dxa"/>
            <w:tcBorders>
              <w:top w:val="single" w:sz="4" w:space="0" w:color="auto"/>
              <w:bottom w:val="dotted" w:sz="4" w:space="0" w:color="auto"/>
            </w:tcBorders>
          </w:tcPr>
          <w:p w14:paraId="702FB255" w14:textId="77777777" w:rsidR="001D13AB" w:rsidRPr="00F127C3" w:rsidRDefault="001D13AB" w:rsidP="001D13AB">
            <w:pPr>
              <w:rPr>
                <w:rFonts w:cstheme="minorHAnsi"/>
              </w:rPr>
            </w:pPr>
          </w:p>
        </w:tc>
      </w:tr>
      <w:tr w:rsidR="001D13AB" w:rsidRPr="00F127C3" w14:paraId="5E301EC4" w14:textId="77777777" w:rsidTr="00880CEC">
        <w:trPr>
          <w:trHeight w:val="620"/>
        </w:trPr>
        <w:tc>
          <w:tcPr>
            <w:tcW w:w="562" w:type="dxa"/>
            <w:vMerge/>
          </w:tcPr>
          <w:p w14:paraId="5FDE5C2B" w14:textId="77777777" w:rsidR="001D13AB" w:rsidRPr="00F127C3" w:rsidRDefault="001D13AB" w:rsidP="001D13AB">
            <w:pPr>
              <w:rPr>
                <w:rFonts w:cstheme="minorHAnsi"/>
              </w:rPr>
            </w:pPr>
          </w:p>
        </w:tc>
        <w:tc>
          <w:tcPr>
            <w:tcW w:w="6237" w:type="dxa"/>
            <w:vMerge/>
          </w:tcPr>
          <w:p w14:paraId="7082B80F" w14:textId="77777777" w:rsidR="001D13AB" w:rsidRPr="00F127C3" w:rsidRDefault="001D13AB" w:rsidP="001D13AB">
            <w:pPr>
              <w:rPr>
                <w:rFonts w:cstheme="minorHAnsi"/>
              </w:rPr>
            </w:pPr>
          </w:p>
        </w:tc>
        <w:tc>
          <w:tcPr>
            <w:tcW w:w="1559" w:type="dxa"/>
            <w:tcBorders>
              <w:top w:val="dotted" w:sz="4" w:space="0" w:color="auto"/>
            </w:tcBorders>
          </w:tcPr>
          <w:p w14:paraId="61DBFA81" w14:textId="1CC2D533" w:rsidR="001D13AB" w:rsidRPr="00F127C3" w:rsidRDefault="001D13AB" w:rsidP="001D13AB">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21</w:t>
            </w:r>
          </w:p>
        </w:tc>
        <w:tc>
          <w:tcPr>
            <w:tcW w:w="851" w:type="dxa"/>
            <w:tcBorders>
              <w:top w:val="dotted" w:sz="4" w:space="0" w:color="auto"/>
            </w:tcBorders>
          </w:tcPr>
          <w:p w14:paraId="4F2605CC" w14:textId="77777777" w:rsidR="001D13AB" w:rsidRPr="00F127C3" w:rsidRDefault="001D13AB" w:rsidP="001D13AB">
            <w:pPr>
              <w:rPr>
                <w:rFonts w:cstheme="minorHAnsi"/>
              </w:rPr>
            </w:pPr>
          </w:p>
        </w:tc>
        <w:tc>
          <w:tcPr>
            <w:tcW w:w="5107" w:type="dxa"/>
            <w:tcBorders>
              <w:top w:val="dotted" w:sz="4" w:space="0" w:color="auto"/>
            </w:tcBorders>
          </w:tcPr>
          <w:p w14:paraId="00B94246" w14:textId="77777777" w:rsidR="001D13AB" w:rsidRPr="00F127C3" w:rsidRDefault="001D13AB" w:rsidP="001D13AB">
            <w:pPr>
              <w:rPr>
                <w:rFonts w:cstheme="minorHAnsi"/>
              </w:rPr>
            </w:pPr>
          </w:p>
        </w:tc>
      </w:tr>
      <w:tr w:rsidR="001D13AB" w:rsidRPr="00F127C3" w14:paraId="7500ABB2" w14:textId="77777777" w:rsidTr="00880CEC">
        <w:trPr>
          <w:trHeight w:val="403"/>
        </w:trPr>
        <w:tc>
          <w:tcPr>
            <w:tcW w:w="562" w:type="dxa"/>
            <w:vMerge w:val="restart"/>
          </w:tcPr>
          <w:p w14:paraId="6831AC8D" w14:textId="3EA2293C" w:rsidR="001D13AB" w:rsidRPr="00F127C3" w:rsidRDefault="001D13AB" w:rsidP="001D13AB">
            <w:pPr>
              <w:rPr>
                <w:rFonts w:cstheme="minorHAnsi"/>
              </w:rPr>
            </w:pPr>
            <w:r w:rsidRPr="00F63478">
              <w:rPr>
                <w:rFonts w:eastAsia="Arial" w:cstheme="minorHAnsi"/>
                <w:lang w:eastAsia="en-US"/>
              </w:rPr>
              <w:t>20</w:t>
            </w:r>
          </w:p>
        </w:tc>
        <w:tc>
          <w:tcPr>
            <w:tcW w:w="6237" w:type="dxa"/>
            <w:vMerge w:val="restart"/>
          </w:tcPr>
          <w:p w14:paraId="54B59ED9" w14:textId="50C0BE36" w:rsidR="001D13AB" w:rsidRPr="00F127C3" w:rsidRDefault="001D13AB" w:rsidP="001D13AB">
            <w:pPr>
              <w:rPr>
                <w:rFonts w:cstheme="minorHAnsi"/>
              </w:rPr>
            </w:pPr>
            <w:r w:rsidRPr="00F63478">
              <w:rPr>
                <w:rFonts w:eastAsia="Arial" w:cstheme="minorHAnsi"/>
                <w:lang w:eastAsia="en-US"/>
              </w:rPr>
              <w:t>Entspricht das im Lieferschein übermittelte Leistungsmaxi</w:t>
            </w:r>
            <w:r>
              <w:rPr>
                <w:rFonts w:eastAsia="Arial" w:cstheme="minorHAnsi"/>
                <w:lang w:eastAsia="en-US"/>
              </w:rPr>
              <w:softHyphen/>
            </w:r>
            <w:r w:rsidRPr="00F63478">
              <w:rPr>
                <w:rFonts w:eastAsia="Arial" w:cstheme="minorHAnsi"/>
                <w:lang w:eastAsia="en-US"/>
              </w:rPr>
              <w:t>mum dem Leistungsmaximum, das zuvor vom MSB über</w:t>
            </w:r>
            <w:r>
              <w:rPr>
                <w:rFonts w:eastAsia="Arial" w:cstheme="minorHAnsi"/>
                <w:lang w:eastAsia="en-US"/>
              </w:rPr>
              <w:t>-</w:t>
            </w:r>
            <w:r w:rsidRPr="00F63478">
              <w:rPr>
                <w:rFonts w:eastAsia="Arial" w:cstheme="minorHAnsi"/>
                <w:lang w:eastAsia="en-US"/>
              </w:rPr>
              <w:t>mittelt wurde oder dem Leistungsmaximum, welches bei einem unterjährigen Lieferantenwechsel vom NB an den LF übermittelt wurde?</w:t>
            </w:r>
          </w:p>
        </w:tc>
        <w:tc>
          <w:tcPr>
            <w:tcW w:w="1559" w:type="dxa"/>
            <w:tcBorders>
              <w:bottom w:val="dotted" w:sz="4" w:space="0" w:color="auto"/>
            </w:tcBorders>
          </w:tcPr>
          <w:p w14:paraId="569BCDD0" w14:textId="0AF5F349" w:rsidR="001D13AB" w:rsidRPr="00F127C3" w:rsidRDefault="001D13AB" w:rsidP="001D13AB">
            <w:pPr>
              <w:rPr>
                <w:rFonts w:cstheme="minorHAnsi"/>
              </w:rPr>
            </w:pPr>
            <w:r w:rsidRPr="00F63478">
              <w:rPr>
                <w:rFonts w:eastAsia="Arial" w:cstheme="minorHAnsi"/>
                <w:lang w:eastAsia="en-US"/>
              </w:rPr>
              <w:t>nein</w:t>
            </w:r>
          </w:p>
        </w:tc>
        <w:tc>
          <w:tcPr>
            <w:tcW w:w="851" w:type="dxa"/>
            <w:tcBorders>
              <w:bottom w:val="dotted" w:sz="4" w:space="0" w:color="auto"/>
            </w:tcBorders>
          </w:tcPr>
          <w:p w14:paraId="32337C61" w14:textId="1882FC75" w:rsidR="001D13AB" w:rsidRPr="00F127C3" w:rsidRDefault="001D13AB" w:rsidP="001D13AB">
            <w:pPr>
              <w:rPr>
                <w:rFonts w:cstheme="minorHAnsi"/>
              </w:rPr>
            </w:pPr>
            <w:r w:rsidRPr="00F63478">
              <w:rPr>
                <w:rFonts w:eastAsia="Arial" w:cstheme="minorHAnsi"/>
                <w:lang w:eastAsia="en-US"/>
              </w:rPr>
              <w:t>A14</w:t>
            </w:r>
          </w:p>
        </w:tc>
        <w:tc>
          <w:tcPr>
            <w:tcW w:w="5107" w:type="dxa"/>
            <w:tcBorders>
              <w:bottom w:val="dotted" w:sz="4" w:space="0" w:color="auto"/>
            </w:tcBorders>
          </w:tcPr>
          <w:p w14:paraId="741BCC2C"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7C376A94" w14:textId="05E3EFF7" w:rsidR="001D13AB" w:rsidRPr="00F127C3" w:rsidRDefault="001D13AB" w:rsidP="001D13AB">
            <w:pPr>
              <w:rPr>
                <w:rFonts w:cstheme="minorHAnsi"/>
              </w:rPr>
            </w:pPr>
            <w:r w:rsidRPr="00F63478">
              <w:rPr>
                <w:rFonts w:eastAsia="Arial" w:cstheme="minorHAnsi"/>
                <w:lang w:eastAsia="en-US"/>
              </w:rPr>
              <w:t>Leistungsmaximum aus dem Lieferschein ist nicht identisch zum vorliegenden Leistungsmaximum.</w:t>
            </w:r>
          </w:p>
        </w:tc>
      </w:tr>
      <w:tr w:rsidR="001D13AB" w:rsidRPr="00F127C3" w14:paraId="29E1A217" w14:textId="77777777" w:rsidTr="00880CEC">
        <w:trPr>
          <w:trHeight w:val="403"/>
        </w:trPr>
        <w:tc>
          <w:tcPr>
            <w:tcW w:w="562" w:type="dxa"/>
            <w:vMerge/>
          </w:tcPr>
          <w:p w14:paraId="71DA192D" w14:textId="77777777" w:rsidR="001D13AB" w:rsidRPr="00F127C3" w:rsidRDefault="001D13AB" w:rsidP="001D13AB">
            <w:pPr>
              <w:rPr>
                <w:rFonts w:cstheme="minorHAnsi"/>
              </w:rPr>
            </w:pPr>
          </w:p>
        </w:tc>
        <w:tc>
          <w:tcPr>
            <w:tcW w:w="6237" w:type="dxa"/>
            <w:vMerge/>
          </w:tcPr>
          <w:p w14:paraId="5704CF81" w14:textId="77777777" w:rsidR="001D13AB" w:rsidRPr="00F127C3" w:rsidRDefault="001D13AB" w:rsidP="001D13AB">
            <w:pPr>
              <w:rPr>
                <w:rFonts w:cstheme="minorHAnsi"/>
              </w:rPr>
            </w:pPr>
          </w:p>
        </w:tc>
        <w:tc>
          <w:tcPr>
            <w:tcW w:w="1559" w:type="dxa"/>
            <w:tcBorders>
              <w:top w:val="dotted" w:sz="4" w:space="0" w:color="auto"/>
              <w:bottom w:val="single" w:sz="4" w:space="0" w:color="auto"/>
            </w:tcBorders>
          </w:tcPr>
          <w:p w14:paraId="6E9960F3" w14:textId="3CF509FA" w:rsidR="001D13AB" w:rsidRPr="00F127C3" w:rsidRDefault="001D13AB" w:rsidP="001D13AB">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22</w:t>
            </w:r>
          </w:p>
        </w:tc>
        <w:tc>
          <w:tcPr>
            <w:tcW w:w="851" w:type="dxa"/>
            <w:tcBorders>
              <w:top w:val="dotted" w:sz="4" w:space="0" w:color="auto"/>
              <w:bottom w:val="single" w:sz="4" w:space="0" w:color="auto"/>
            </w:tcBorders>
          </w:tcPr>
          <w:p w14:paraId="0D29495C" w14:textId="77777777" w:rsidR="001D13AB" w:rsidRPr="00F127C3" w:rsidRDefault="001D13AB" w:rsidP="001D13AB">
            <w:pPr>
              <w:rPr>
                <w:rFonts w:cstheme="minorHAnsi"/>
              </w:rPr>
            </w:pPr>
          </w:p>
        </w:tc>
        <w:tc>
          <w:tcPr>
            <w:tcW w:w="5107" w:type="dxa"/>
            <w:tcBorders>
              <w:top w:val="dotted" w:sz="4" w:space="0" w:color="auto"/>
              <w:bottom w:val="single" w:sz="4" w:space="0" w:color="auto"/>
            </w:tcBorders>
          </w:tcPr>
          <w:p w14:paraId="03F0044D" w14:textId="77777777" w:rsidR="001D13AB" w:rsidRPr="00F127C3" w:rsidRDefault="001D13AB" w:rsidP="001D13AB">
            <w:pPr>
              <w:rPr>
                <w:rFonts w:cstheme="minorHAnsi"/>
              </w:rPr>
            </w:pPr>
          </w:p>
        </w:tc>
      </w:tr>
      <w:tr w:rsidR="001D13AB" w:rsidRPr="00F127C3" w14:paraId="3EF09714" w14:textId="77777777" w:rsidTr="00880CEC">
        <w:trPr>
          <w:trHeight w:val="403"/>
        </w:trPr>
        <w:tc>
          <w:tcPr>
            <w:tcW w:w="562" w:type="dxa"/>
            <w:vMerge w:val="restart"/>
          </w:tcPr>
          <w:p w14:paraId="77192CE7" w14:textId="1F8C869A" w:rsidR="001D13AB" w:rsidRPr="00F127C3" w:rsidRDefault="001D13AB" w:rsidP="001D13AB">
            <w:pPr>
              <w:rPr>
                <w:rFonts w:cstheme="minorHAnsi"/>
              </w:rPr>
            </w:pPr>
            <w:r w:rsidRPr="00F63478">
              <w:rPr>
                <w:rFonts w:eastAsia="Arial" w:cstheme="minorHAnsi"/>
                <w:lang w:eastAsia="en-US"/>
              </w:rPr>
              <w:t>21</w:t>
            </w:r>
          </w:p>
        </w:tc>
        <w:tc>
          <w:tcPr>
            <w:tcW w:w="6237" w:type="dxa"/>
            <w:vMerge w:val="restart"/>
          </w:tcPr>
          <w:p w14:paraId="1BDC8E36" w14:textId="03BD0AFE" w:rsidR="001D13AB" w:rsidRPr="00F127C3" w:rsidRDefault="001D13AB" w:rsidP="001D13AB">
            <w:pPr>
              <w:rPr>
                <w:rFonts w:cstheme="minorHAnsi"/>
              </w:rPr>
            </w:pPr>
            <w:r w:rsidRPr="00F63478">
              <w:rPr>
                <w:rFonts w:eastAsia="Arial" w:cstheme="minorHAnsi"/>
                <w:lang w:eastAsia="en-US"/>
              </w:rPr>
              <w:t>Entspricht das im Lieferschein übermittelte Leistungs</w:t>
            </w:r>
            <w:r>
              <w:rPr>
                <w:rFonts w:eastAsia="Arial" w:cstheme="minorHAnsi"/>
                <w:lang w:eastAsia="en-US"/>
              </w:rPr>
              <w:softHyphen/>
            </w:r>
            <w:r w:rsidRPr="00F63478">
              <w:rPr>
                <w:rFonts w:eastAsia="Arial" w:cstheme="minorHAnsi"/>
                <w:lang w:eastAsia="en-US"/>
              </w:rPr>
              <w:t>maximum dem vorliegenden Leistungsmaximum beim LF, welches aus dem Lastgang vom MSB entnommen oder das Leistungsmaximum, welches bei einem unterjährigen Lie</w:t>
            </w:r>
            <w:r>
              <w:rPr>
                <w:rFonts w:eastAsia="Arial" w:cstheme="minorHAnsi"/>
                <w:lang w:eastAsia="en-US"/>
              </w:rPr>
              <w:softHyphen/>
            </w:r>
            <w:r w:rsidRPr="00F63478">
              <w:rPr>
                <w:rFonts w:eastAsia="Arial" w:cstheme="minorHAnsi"/>
                <w:lang w:eastAsia="en-US"/>
              </w:rPr>
              <w:t>ferantenwechsel vom NB an den LF übermittelt wurde?</w:t>
            </w:r>
          </w:p>
        </w:tc>
        <w:tc>
          <w:tcPr>
            <w:tcW w:w="1559" w:type="dxa"/>
            <w:tcBorders>
              <w:top w:val="single" w:sz="4" w:space="0" w:color="auto"/>
              <w:bottom w:val="dotted" w:sz="4" w:space="0" w:color="auto"/>
            </w:tcBorders>
          </w:tcPr>
          <w:p w14:paraId="77485D7E" w14:textId="4681AF8B" w:rsidR="001D13AB" w:rsidRPr="00F127C3" w:rsidRDefault="001D13AB" w:rsidP="001D13AB">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2E37AD9A" w14:textId="78383724" w:rsidR="001D13AB" w:rsidRPr="00F127C3" w:rsidRDefault="001D13AB" w:rsidP="001D13AB">
            <w:pPr>
              <w:rPr>
                <w:rFonts w:cstheme="minorHAnsi"/>
              </w:rPr>
            </w:pPr>
            <w:r w:rsidRPr="00F63478">
              <w:rPr>
                <w:rFonts w:eastAsia="Arial" w:cstheme="minorHAnsi"/>
                <w:lang w:eastAsia="en-US"/>
              </w:rPr>
              <w:t>A15</w:t>
            </w:r>
          </w:p>
        </w:tc>
        <w:tc>
          <w:tcPr>
            <w:tcW w:w="5107" w:type="dxa"/>
            <w:tcBorders>
              <w:top w:val="single" w:sz="4" w:space="0" w:color="auto"/>
              <w:bottom w:val="dotted" w:sz="4" w:space="0" w:color="auto"/>
            </w:tcBorders>
          </w:tcPr>
          <w:p w14:paraId="1FA86381"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290BA61E" w14:textId="19FE166B" w:rsidR="001D13AB" w:rsidRPr="00F127C3" w:rsidRDefault="001D13AB" w:rsidP="001D13AB">
            <w:pPr>
              <w:rPr>
                <w:rFonts w:cstheme="minorHAnsi"/>
              </w:rPr>
            </w:pPr>
            <w:r w:rsidRPr="00F63478">
              <w:rPr>
                <w:rFonts w:eastAsia="Arial" w:cstheme="minorHAnsi"/>
                <w:lang w:eastAsia="en-US"/>
              </w:rPr>
              <w:t>Leistungsmaximum unplausibel</w:t>
            </w:r>
          </w:p>
        </w:tc>
      </w:tr>
      <w:tr w:rsidR="001D13AB" w:rsidRPr="00F127C3" w14:paraId="07536A51" w14:textId="77777777" w:rsidTr="00880CEC">
        <w:trPr>
          <w:trHeight w:val="441"/>
        </w:trPr>
        <w:tc>
          <w:tcPr>
            <w:tcW w:w="562" w:type="dxa"/>
            <w:vMerge/>
          </w:tcPr>
          <w:p w14:paraId="2EE0AD5D" w14:textId="77777777" w:rsidR="001D13AB" w:rsidRPr="00F127C3" w:rsidRDefault="001D13AB" w:rsidP="001D13AB">
            <w:pPr>
              <w:rPr>
                <w:rFonts w:cstheme="minorHAnsi"/>
              </w:rPr>
            </w:pPr>
          </w:p>
        </w:tc>
        <w:tc>
          <w:tcPr>
            <w:tcW w:w="6237" w:type="dxa"/>
            <w:vMerge/>
          </w:tcPr>
          <w:p w14:paraId="7C678D1E" w14:textId="77777777" w:rsidR="001D13AB" w:rsidRPr="00F127C3" w:rsidRDefault="001D13AB" w:rsidP="001D13AB">
            <w:pPr>
              <w:rPr>
                <w:rFonts w:cstheme="minorHAnsi"/>
              </w:rPr>
            </w:pPr>
          </w:p>
        </w:tc>
        <w:tc>
          <w:tcPr>
            <w:tcW w:w="1559" w:type="dxa"/>
            <w:tcBorders>
              <w:top w:val="dotted" w:sz="4" w:space="0" w:color="auto"/>
            </w:tcBorders>
          </w:tcPr>
          <w:p w14:paraId="2B9DAAEA" w14:textId="43AED672" w:rsidR="001D13AB" w:rsidRPr="00F127C3" w:rsidRDefault="001D13AB" w:rsidP="001D13AB">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22</w:t>
            </w:r>
          </w:p>
        </w:tc>
        <w:tc>
          <w:tcPr>
            <w:tcW w:w="851" w:type="dxa"/>
            <w:tcBorders>
              <w:top w:val="dotted" w:sz="4" w:space="0" w:color="auto"/>
            </w:tcBorders>
          </w:tcPr>
          <w:p w14:paraId="5AB2A5F4" w14:textId="77777777" w:rsidR="001D13AB" w:rsidRPr="00F127C3" w:rsidRDefault="001D13AB" w:rsidP="001D13AB">
            <w:pPr>
              <w:rPr>
                <w:rFonts w:cstheme="minorHAnsi"/>
              </w:rPr>
            </w:pPr>
          </w:p>
        </w:tc>
        <w:tc>
          <w:tcPr>
            <w:tcW w:w="5107" w:type="dxa"/>
            <w:tcBorders>
              <w:top w:val="dotted" w:sz="4" w:space="0" w:color="auto"/>
            </w:tcBorders>
          </w:tcPr>
          <w:p w14:paraId="12955E68" w14:textId="77777777" w:rsidR="001D13AB" w:rsidRPr="00F127C3" w:rsidRDefault="001D13AB" w:rsidP="001D13AB">
            <w:pPr>
              <w:rPr>
                <w:rFonts w:cstheme="minorHAnsi"/>
              </w:rPr>
            </w:pPr>
          </w:p>
        </w:tc>
      </w:tr>
      <w:tr w:rsidR="001D13AB" w:rsidRPr="00F127C3" w14:paraId="574EFB7F" w14:textId="77777777" w:rsidTr="00880CEC">
        <w:tc>
          <w:tcPr>
            <w:tcW w:w="562" w:type="dxa"/>
            <w:vMerge w:val="restart"/>
          </w:tcPr>
          <w:p w14:paraId="26225130" w14:textId="6D2C0CEE" w:rsidR="001D13AB" w:rsidRPr="00F127C3" w:rsidRDefault="001D13AB" w:rsidP="001D13AB">
            <w:pPr>
              <w:rPr>
                <w:rFonts w:cstheme="minorHAnsi"/>
              </w:rPr>
            </w:pPr>
            <w:r w:rsidRPr="00F63478">
              <w:rPr>
                <w:rFonts w:eastAsia="Arial" w:cstheme="minorHAnsi"/>
                <w:lang w:eastAsia="en-US"/>
              </w:rPr>
              <w:t>22</w:t>
            </w:r>
          </w:p>
        </w:tc>
        <w:tc>
          <w:tcPr>
            <w:tcW w:w="6237" w:type="dxa"/>
            <w:vMerge w:val="restart"/>
          </w:tcPr>
          <w:p w14:paraId="0D9154EA" w14:textId="64F41327" w:rsidR="001D13AB" w:rsidRPr="00F127C3" w:rsidRDefault="001D13AB" w:rsidP="001D13AB">
            <w:pPr>
              <w:rPr>
                <w:rFonts w:cstheme="minorHAnsi"/>
              </w:rPr>
            </w:pPr>
            <w:r w:rsidRPr="00F63478">
              <w:rPr>
                <w:rFonts w:eastAsia="Arial" w:cstheme="minorHAnsi"/>
                <w:lang w:eastAsia="en-US"/>
              </w:rPr>
              <w:t>Entspricht jede auf dem Lieferschein vorkommende Ener</w:t>
            </w:r>
            <w:r>
              <w:rPr>
                <w:rFonts w:eastAsia="Arial" w:cstheme="minorHAnsi"/>
                <w:lang w:eastAsia="en-US"/>
              </w:rPr>
              <w:softHyphen/>
            </w:r>
            <w:r w:rsidRPr="00F63478">
              <w:rPr>
                <w:rFonts w:eastAsia="Arial" w:cstheme="minorHAnsi"/>
                <w:lang w:eastAsia="en-US"/>
              </w:rPr>
              <w:t>giemenge je Position (OBIS-Kennzahl und Zeitraum) einer Summe der vom MSB zuvor übermittelten ¼ h-Werte unter Berücksichtigung von möglichen kaufmännischen Run</w:t>
            </w:r>
            <w:r>
              <w:rPr>
                <w:rFonts w:eastAsia="Arial" w:cstheme="minorHAnsi"/>
                <w:lang w:eastAsia="en-US"/>
              </w:rPr>
              <w:softHyphen/>
            </w:r>
            <w:r w:rsidRPr="00F63478">
              <w:rPr>
                <w:rFonts w:eastAsia="Arial" w:cstheme="minorHAnsi"/>
                <w:lang w:eastAsia="en-US"/>
              </w:rPr>
              <w:t>dungen?</w:t>
            </w:r>
          </w:p>
        </w:tc>
        <w:tc>
          <w:tcPr>
            <w:tcW w:w="1559" w:type="dxa"/>
            <w:tcBorders>
              <w:bottom w:val="dotted" w:sz="4" w:space="0" w:color="auto"/>
            </w:tcBorders>
          </w:tcPr>
          <w:p w14:paraId="1B734A82" w14:textId="4250E360" w:rsidR="001D13AB" w:rsidRPr="00F127C3" w:rsidRDefault="001D13AB" w:rsidP="001D13AB">
            <w:pPr>
              <w:rPr>
                <w:rFonts w:cstheme="minorHAnsi"/>
              </w:rPr>
            </w:pPr>
            <w:r w:rsidRPr="00F63478">
              <w:rPr>
                <w:rFonts w:eastAsia="Arial" w:cstheme="minorHAnsi"/>
                <w:lang w:eastAsia="en-US"/>
              </w:rPr>
              <w:t>ja</w:t>
            </w:r>
          </w:p>
        </w:tc>
        <w:tc>
          <w:tcPr>
            <w:tcW w:w="851" w:type="dxa"/>
            <w:tcBorders>
              <w:bottom w:val="dotted" w:sz="4" w:space="0" w:color="auto"/>
            </w:tcBorders>
          </w:tcPr>
          <w:p w14:paraId="30FE2B3A" w14:textId="342FBBBB" w:rsidR="001D13AB" w:rsidRPr="00F127C3" w:rsidRDefault="001D13AB" w:rsidP="001D13AB">
            <w:pPr>
              <w:rPr>
                <w:rFonts w:cstheme="minorHAnsi"/>
              </w:rPr>
            </w:pPr>
            <w:r w:rsidRPr="00F63478">
              <w:rPr>
                <w:rFonts w:eastAsia="Arial" w:cstheme="minorHAnsi"/>
                <w:lang w:eastAsia="en-US"/>
              </w:rPr>
              <w:t>A05</w:t>
            </w:r>
          </w:p>
        </w:tc>
        <w:tc>
          <w:tcPr>
            <w:tcW w:w="5107" w:type="dxa"/>
            <w:tcBorders>
              <w:bottom w:val="dotted" w:sz="4" w:space="0" w:color="auto"/>
            </w:tcBorders>
          </w:tcPr>
          <w:p w14:paraId="2641D751" w14:textId="77777777" w:rsidR="001D13AB" w:rsidRPr="00F63478" w:rsidRDefault="001D13AB" w:rsidP="001D13AB">
            <w:pPr>
              <w:rPr>
                <w:rFonts w:eastAsia="Arial" w:cstheme="minorHAnsi"/>
                <w:lang w:eastAsia="en-US"/>
              </w:rPr>
            </w:pPr>
            <w:r w:rsidRPr="00F63478">
              <w:rPr>
                <w:rFonts w:eastAsia="Arial" w:cstheme="minorHAnsi"/>
                <w:lang w:eastAsia="en-US"/>
              </w:rPr>
              <w:t>Cluster: Zustimmung</w:t>
            </w:r>
          </w:p>
          <w:p w14:paraId="21CD2D49" w14:textId="46EE04DC" w:rsidR="001D13AB" w:rsidRPr="00F127C3" w:rsidRDefault="001D13AB" w:rsidP="001D13AB">
            <w:pPr>
              <w:rPr>
                <w:rFonts w:cstheme="minorHAnsi"/>
              </w:rPr>
            </w:pPr>
            <w:r w:rsidRPr="00F63478">
              <w:rPr>
                <w:rFonts w:eastAsia="Arial" w:cstheme="minorHAnsi"/>
                <w:lang w:eastAsia="en-US"/>
              </w:rPr>
              <w:t>Zustimmung</w:t>
            </w:r>
          </w:p>
        </w:tc>
      </w:tr>
      <w:tr w:rsidR="001D13AB" w:rsidRPr="00F127C3" w14:paraId="66F7C9ED" w14:textId="77777777" w:rsidTr="00880CEC">
        <w:tc>
          <w:tcPr>
            <w:tcW w:w="562" w:type="dxa"/>
            <w:vMerge/>
          </w:tcPr>
          <w:p w14:paraId="0C1316E6" w14:textId="77777777" w:rsidR="001D13AB" w:rsidRPr="00F127C3" w:rsidRDefault="001D13AB" w:rsidP="001D13AB">
            <w:pPr>
              <w:rPr>
                <w:rFonts w:cstheme="minorHAnsi"/>
              </w:rPr>
            </w:pPr>
          </w:p>
        </w:tc>
        <w:tc>
          <w:tcPr>
            <w:tcW w:w="6237" w:type="dxa"/>
            <w:vMerge/>
          </w:tcPr>
          <w:p w14:paraId="53622E46" w14:textId="77777777" w:rsidR="001D13AB" w:rsidRPr="00F127C3" w:rsidRDefault="001D13AB" w:rsidP="001D13AB">
            <w:pPr>
              <w:rPr>
                <w:rFonts w:cstheme="minorHAnsi"/>
              </w:rPr>
            </w:pPr>
          </w:p>
        </w:tc>
        <w:tc>
          <w:tcPr>
            <w:tcW w:w="1559" w:type="dxa"/>
            <w:tcBorders>
              <w:top w:val="dotted" w:sz="4" w:space="0" w:color="auto"/>
            </w:tcBorders>
          </w:tcPr>
          <w:p w14:paraId="78962086" w14:textId="343D3BDF" w:rsidR="001D13AB" w:rsidRPr="00F127C3" w:rsidRDefault="001D13AB" w:rsidP="001D13AB">
            <w:pPr>
              <w:rPr>
                <w:rFonts w:cstheme="minorHAnsi"/>
              </w:rPr>
            </w:pPr>
            <w:r w:rsidRPr="00F63478">
              <w:rPr>
                <w:rFonts w:eastAsia="Arial" w:cstheme="minorHAnsi"/>
                <w:lang w:eastAsia="en-US"/>
              </w:rPr>
              <w:t>nein</w:t>
            </w:r>
          </w:p>
        </w:tc>
        <w:tc>
          <w:tcPr>
            <w:tcW w:w="851" w:type="dxa"/>
            <w:tcBorders>
              <w:top w:val="dotted" w:sz="4" w:space="0" w:color="auto"/>
            </w:tcBorders>
          </w:tcPr>
          <w:p w14:paraId="326AA081" w14:textId="2C2EAC96" w:rsidR="001D13AB" w:rsidRPr="00F127C3" w:rsidRDefault="001D13AB" w:rsidP="001D13AB">
            <w:pPr>
              <w:rPr>
                <w:rFonts w:cstheme="minorHAnsi"/>
              </w:rPr>
            </w:pPr>
            <w:r w:rsidRPr="00F63478">
              <w:rPr>
                <w:rFonts w:eastAsia="Arial" w:cstheme="minorHAnsi"/>
                <w:lang w:eastAsia="en-US"/>
              </w:rPr>
              <w:t>A16</w:t>
            </w:r>
          </w:p>
        </w:tc>
        <w:tc>
          <w:tcPr>
            <w:tcW w:w="5107" w:type="dxa"/>
            <w:tcBorders>
              <w:top w:val="dotted" w:sz="4" w:space="0" w:color="auto"/>
            </w:tcBorders>
          </w:tcPr>
          <w:p w14:paraId="159FB06A"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3F9C3706" w14:textId="2A3F95A5" w:rsidR="001D13AB" w:rsidRPr="00F127C3" w:rsidRDefault="001D13AB" w:rsidP="001D13AB">
            <w:pPr>
              <w:rPr>
                <w:rFonts w:cstheme="minorHAnsi"/>
              </w:rPr>
            </w:pPr>
            <w:r w:rsidRPr="00F63478">
              <w:rPr>
                <w:rFonts w:eastAsia="Arial" w:cstheme="minorHAnsi"/>
                <w:lang w:eastAsia="en-US"/>
              </w:rPr>
              <w:t>Energiemenge aus dem Lieferschein entspricht nicht der Summe aus dem Lastgang.</w:t>
            </w:r>
          </w:p>
        </w:tc>
      </w:tr>
    </w:tbl>
    <w:p w14:paraId="21B313C6" w14:textId="3BB2CEC4" w:rsidR="00C70B11" w:rsidRDefault="00C70B11" w:rsidP="00C70B11">
      <w:pPr>
        <w:pStyle w:val="berschrift3"/>
      </w:pPr>
      <w:bookmarkStart w:id="58" w:name="_Toc64453785"/>
      <w:bookmarkStart w:id="59" w:name="_Toc108464746"/>
      <w:r>
        <w:lastRenderedPageBreak/>
        <w:t>E_0458_Weitere Bearbeitung prüfen</w:t>
      </w:r>
      <w:bookmarkEnd w:id="58"/>
      <w:bookmarkEnd w:id="59"/>
    </w:p>
    <w:p w14:paraId="6C620C4B" w14:textId="14487389" w:rsidR="00EB5334" w:rsidRDefault="00944025" w:rsidP="00EB5334">
      <w:pPr>
        <w:pStyle w:val="Zwischenberschrift"/>
      </w:pPr>
      <w:r w:rsidRPr="00944025">
        <w:rPr>
          <w:rFonts w:ascii="Calibri" w:hAnsi="Calibri" w:cs="Arial"/>
          <w:bCs/>
          <w:szCs w:val="26"/>
        </w:rPr>
        <w:t>S_0108</w:t>
      </w:r>
      <w:r w:rsidR="00EB5334">
        <w:rPr>
          <w:rFonts w:ascii="Calibri" w:hAnsi="Calibri" w:cs="Arial"/>
          <w:bCs/>
          <w:szCs w:val="26"/>
        </w:rPr>
        <w:t>_</w:t>
      </w:r>
      <w:r w:rsidR="00A933B0">
        <w:t>Weitere Bearbeitung prüfen</w:t>
      </w:r>
    </w:p>
    <w:tbl>
      <w:tblPr>
        <w:tblStyle w:val="edienergy"/>
        <w:tblW w:w="1430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4"/>
      </w:tblGrid>
      <w:tr w:rsidR="00F20D96" w:rsidRPr="00DF38E0" w14:paraId="14ED248A"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FAF8235" w14:textId="77777777" w:rsidR="00F20D96" w:rsidRPr="00DF38E0" w:rsidRDefault="00F20D96"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B231C8C" w14:textId="3297A078"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4" w:type="dxa"/>
            <w:tcBorders>
              <w:top w:val="single" w:sz="4" w:space="0" w:color="auto"/>
              <w:left w:val="single" w:sz="4" w:space="0" w:color="auto"/>
              <w:bottom w:val="single" w:sz="4" w:space="0" w:color="auto"/>
              <w:right w:val="single" w:sz="4" w:space="0" w:color="auto"/>
            </w:tcBorders>
            <w:shd w:val="clear" w:color="auto" w:fill="D8DFE4"/>
          </w:tcPr>
          <w:p w14:paraId="1815BC7F" w14:textId="77777777"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F20D96" w:rsidRPr="00DF38E0" w14:paraId="024A2F3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89F71C9" w14:textId="77777777" w:rsidR="00F20D96" w:rsidRPr="00BA38B9" w:rsidRDefault="00F20D96" w:rsidP="003C0702">
            <w:pPr>
              <w:spacing w:after="120"/>
              <w:rPr>
                <w:rFonts w:ascii="Calibri" w:hAnsi="Calibri" w:cs="Calibri"/>
                <w:sz w:val="24"/>
              </w:rPr>
            </w:pPr>
            <w:r w:rsidRPr="00BA38B9">
              <w:rPr>
                <w:rFonts w:ascii="Calibri" w:hAnsi="Calibri" w:cs="Calibri"/>
                <w:sz w:val="24"/>
              </w:rPr>
              <w:t>28</w:t>
            </w:r>
          </w:p>
        </w:tc>
        <w:tc>
          <w:tcPr>
            <w:tcW w:w="1134" w:type="dxa"/>
            <w:tcBorders>
              <w:top w:val="single" w:sz="4" w:space="0" w:color="auto"/>
              <w:bottom w:val="single" w:sz="4" w:space="0" w:color="auto"/>
            </w:tcBorders>
            <w:vAlign w:val="center"/>
          </w:tcPr>
          <w:p w14:paraId="47DD19F0"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X</w:t>
            </w:r>
          </w:p>
        </w:tc>
        <w:tc>
          <w:tcPr>
            <w:tcW w:w="12464" w:type="dxa"/>
            <w:tcBorders>
              <w:top w:val="single" w:sz="4" w:space="0" w:color="auto"/>
              <w:bottom w:val="single" w:sz="4" w:space="0" w:color="auto"/>
            </w:tcBorders>
            <w:vAlign w:val="center"/>
          </w:tcPr>
          <w:p w14:paraId="0C8C6D4F"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Sonstiges (erfordert Erläuterung im Segment FTX)</w:t>
            </w:r>
          </w:p>
        </w:tc>
      </w:tr>
    </w:tbl>
    <w:p w14:paraId="41DB64F9" w14:textId="77777777" w:rsidR="00FD2D7D" w:rsidRDefault="00FD2D7D">
      <w:pPr>
        <w:spacing w:after="200" w:line="276" w:lineRule="auto"/>
      </w:pPr>
      <w:r>
        <w:br w:type="page"/>
      </w:r>
    </w:p>
    <w:p w14:paraId="1CF96169" w14:textId="02C524D5" w:rsidR="00C70B11" w:rsidRDefault="00C70B11" w:rsidP="001F2FE1">
      <w:pPr>
        <w:pStyle w:val="berschrift2"/>
      </w:pPr>
      <w:bookmarkStart w:id="60" w:name="_Toc64453786"/>
      <w:bookmarkStart w:id="61" w:name="_Toc108464747"/>
      <w:r>
        <w:lastRenderedPageBreak/>
        <w:t>AD: Netznutzungsabrechnung</w:t>
      </w:r>
      <w:bookmarkEnd w:id="60"/>
      <w:bookmarkEnd w:id="61"/>
    </w:p>
    <w:p w14:paraId="261AB9A9" w14:textId="26912036" w:rsidR="00C70B11" w:rsidRDefault="00C70B11" w:rsidP="00C70B11">
      <w:pPr>
        <w:pStyle w:val="berschrift3"/>
      </w:pPr>
      <w:bookmarkStart w:id="62" w:name="_Toc64453787"/>
      <w:bookmarkStart w:id="63" w:name="_Toc108464748"/>
      <w:r>
        <w:t>E_0406_Netznutzungsrechnung prüfen</w:t>
      </w:r>
      <w:bookmarkEnd w:id="62"/>
      <w:bookmarkEnd w:id="63"/>
    </w:p>
    <w:p w14:paraId="093467E0" w14:textId="200109A6" w:rsidR="00283660" w:rsidRPr="007475BD" w:rsidRDefault="00164783" w:rsidP="00283660">
      <w:pPr>
        <w:rPr>
          <w:rFonts w:cstheme="minorHAnsi"/>
        </w:rPr>
      </w:pPr>
      <w:r w:rsidRPr="002C60F8">
        <w:rPr>
          <w:rFonts w:cstheme="minorHAnsi"/>
        </w:rPr>
        <w:t>Zur Prüfung aller Netznutzungsrechnungen, die ab dem 1. Oktober 2022, 00:00 Uhr beantwortet werden, ist das EBD „E_0406_Netznutzungsrechnung prüfen“ zu nutzen.</w:t>
      </w:r>
      <w:r>
        <w:rPr>
          <w:rFonts w:cstheme="minorHAnsi"/>
        </w:rPr>
        <w:t xml:space="preserve"> </w:t>
      </w:r>
      <w:r w:rsidR="00283660" w:rsidRPr="007475BD">
        <w:rPr>
          <w:rFonts w:cstheme="minorHAnsi"/>
        </w:rPr>
        <w:t>Die Prüfungen des EBD sind in Prüfungen auf Kopfebene, Positionsebene und Summenebene unterteilt. Prüfungen der Kopfebene beginnen mit Prüfschritt Nr. 1,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3A81B7DE" w14:textId="67D11106" w:rsidR="00283660" w:rsidRPr="007475BD" w:rsidRDefault="00283660" w:rsidP="00283660">
      <w:pPr>
        <w:rPr>
          <w:rFonts w:cstheme="minorHAnsi"/>
        </w:rPr>
      </w:pPr>
      <w:r w:rsidRPr="007475BD">
        <w:rPr>
          <w:rFonts w:cstheme="minorHAnsi"/>
        </w:rPr>
        <w:t>Im Folgenden werden die Regeln der Prüfungen auf Kopf-, Positions- und Summenebene beschrieben:</w:t>
      </w:r>
    </w:p>
    <w:p w14:paraId="1D77A208"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118FD358"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55AB808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2F6F9A2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779D0D0"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74CA510"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6265270F"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D9858E4"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Ist in einer Rechnungsposition das Enddatum des Leistungszeitraums ≤ als der 01.01.2023 00:00 Uhr, müssen die Antwortcodes aus der externen Codeliste S_0103 genutzt werden. Prüfschritte sind in diesem Fall nicht beschrieben bzw. definiert.</w:t>
      </w:r>
    </w:p>
    <w:p w14:paraId="389718F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17A68CE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6B7888CE"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A252F97"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F9F64EF" w14:textId="2D78FD70"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30EFFDB1"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1E4331D"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2A89A1C6" w14:textId="4679C401"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Führt eine Prüfung zu einem Fehler, werden auch die weiteren Prüfschritte durchgeführt</w:t>
      </w:r>
      <w:r w:rsidR="005D6245">
        <w:rPr>
          <w:rFonts w:asciiTheme="minorHAnsi" w:hAnsiTheme="minorHAnsi" w:cstheme="minorHAnsi"/>
          <w:sz w:val="24"/>
          <w:szCs w:val="28"/>
        </w:rPr>
        <w:t xml:space="preserve">, </w:t>
      </w:r>
      <w:r w:rsidR="005D6245">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7D0FF249"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7CEC4B1" w14:textId="77777777" w:rsidR="00283660" w:rsidRPr="007475BD" w:rsidRDefault="00283660" w:rsidP="00283660">
      <w:pPr>
        <w:spacing w:after="200" w:line="276" w:lineRule="auto"/>
        <w:rPr>
          <w:rFonts w:cstheme="minorHAnsi"/>
          <w:szCs w:val="28"/>
        </w:rPr>
      </w:pPr>
    </w:p>
    <w:p w14:paraId="025CA2FB" w14:textId="77777777" w:rsidR="00283660" w:rsidRPr="007475BD" w:rsidRDefault="00283660" w:rsidP="00283660">
      <w:pPr>
        <w:rPr>
          <w:rFonts w:cstheme="minorHAnsi"/>
          <w:u w:val="single"/>
        </w:rPr>
      </w:pPr>
      <w:r>
        <w:rPr>
          <w:rFonts w:cstheme="minorHAnsi"/>
          <w:u w:val="single"/>
        </w:rPr>
        <w:t xml:space="preserve">Definition: </w:t>
      </w:r>
      <w:r w:rsidRPr="007475BD">
        <w:rPr>
          <w:rFonts w:cstheme="minorHAnsi"/>
          <w:u w:val="single"/>
        </w:rPr>
        <w:t>Resultierende der Artikel-ID</w:t>
      </w:r>
    </w:p>
    <w:p w14:paraId="36E52125" w14:textId="77777777" w:rsidR="00283660" w:rsidRPr="007475BD" w:rsidRDefault="00283660" w:rsidP="00283660">
      <w:pPr>
        <w:rPr>
          <w:rFonts w:cstheme="minorHAnsi"/>
        </w:rPr>
      </w:pPr>
      <w:r w:rsidRPr="007475BD">
        <w:rPr>
          <w:rFonts w:cstheme="minorHAnsi"/>
        </w:rPr>
        <w:t>Die Resultierende einer Artikel-ID wird wie folgt ermittelt:</w:t>
      </w:r>
    </w:p>
    <w:p w14:paraId="0F35577F" w14:textId="77777777" w:rsidR="00283660" w:rsidRPr="007475BD" w:rsidRDefault="00283660" w:rsidP="00283660">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0C6A5F75" w14:textId="77777777" w:rsidR="00283660" w:rsidRPr="007475BD" w:rsidRDefault="00283660" w:rsidP="00283660">
      <w:pPr>
        <w:rPr>
          <w:rFonts w:cstheme="minorHAnsi"/>
          <w:u w:val="single"/>
        </w:rPr>
      </w:pPr>
      <w:r>
        <w:rPr>
          <w:rFonts w:cstheme="minorHAnsi"/>
          <w:u w:val="single"/>
        </w:rPr>
        <w:t>Definition: k</w:t>
      </w:r>
      <w:r w:rsidRPr="007475BD">
        <w:rPr>
          <w:rFonts w:cstheme="minorHAnsi"/>
          <w:u w:val="single"/>
        </w:rPr>
        <w:t>orrespondierende Resultierende</w:t>
      </w:r>
    </w:p>
    <w:p w14:paraId="67DCC772" w14:textId="2FFB15DC" w:rsidR="00283660" w:rsidRPr="007475BD" w:rsidRDefault="00283660" w:rsidP="00283660">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t>
      </w:r>
      <w:r w:rsidR="00B01B6F">
        <w:rPr>
          <w:rFonts w:cstheme="minorHAnsi"/>
        </w:rPr>
        <w:t xml:space="preserve">wählt </w:t>
      </w:r>
      <w:r w:rsidRPr="007475BD">
        <w:rPr>
          <w:rFonts w:cstheme="minorHAnsi"/>
        </w:rPr>
        <w:t xml:space="preserve">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1BDC463F" w14:textId="77777777" w:rsidR="00283660" w:rsidRPr="007F1069" w:rsidRDefault="00283660" w:rsidP="00283660"/>
    <w:p w14:paraId="6C7F8C97" w14:textId="77777777" w:rsidR="00283660" w:rsidRPr="00443A94" w:rsidRDefault="00283660" w:rsidP="00283660">
      <w:pPr>
        <w:rPr>
          <w:u w:val="single"/>
        </w:rPr>
      </w:pPr>
      <w:r w:rsidRPr="00443A94">
        <w:rPr>
          <w:u w:val="single"/>
        </w:rPr>
        <w:t xml:space="preserve">Ergänzende Hinweise zu den Definitionen: </w:t>
      </w:r>
    </w:p>
    <w:p w14:paraId="7441756A" w14:textId="79AE4B0C" w:rsidR="00283660" w:rsidRPr="000F7302" w:rsidRDefault="00283660" w:rsidP="00044293">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712B00">
        <w:rPr>
          <w:rFonts w:ascii="Calibri" w:hAnsi="Calibri"/>
          <w:sz w:val="24"/>
        </w:rPr>
        <w:t>.</w:t>
      </w:r>
      <w:r w:rsidRPr="000F7302">
        <w:rPr>
          <w:rFonts w:ascii="Calibri" w:hAnsi="Calibri"/>
          <w:sz w:val="24"/>
        </w:rPr>
        <w:t xml:space="preserve"> </w:t>
      </w:r>
    </w:p>
    <w:p w14:paraId="1FB97FC0" w14:textId="062348DD" w:rsidR="00283660" w:rsidRPr="00B54A68" w:rsidRDefault="00283660" w:rsidP="00044293">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03FDA935" w14:textId="77777777" w:rsidR="00283660" w:rsidRDefault="00283660">
      <w:pPr>
        <w:spacing w:after="200" w:line="276" w:lineRule="auto"/>
        <w:rPr>
          <w:b/>
          <w:bCs/>
          <w:u w:val="single"/>
        </w:rPr>
      </w:pPr>
      <w:r>
        <w:rPr>
          <w:b/>
          <w:bCs/>
          <w:u w:val="single"/>
        </w:rPr>
        <w:br w:type="page"/>
      </w:r>
    </w:p>
    <w:p w14:paraId="2A66B9F9" w14:textId="2E81F96E" w:rsidR="00283660" w:rsidRPr="000A4FFE" w:rsidRDefault="00283660" w:rsidP="00283660">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41F95B66" w14:textId="77777777" w:rsidR="00283660" w:rsidRPr="007F1069" w:rsidRDefault="00283660" w:rsidP="00283660">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1AA5091C" w14:textId="77777777" w:rsidR="00AA27A5" w:rsidRPr="007F1069" w:rsidRDefault="00AA27A5" w:rsidP="00AA27A5">
      <w:pPr>
        <w:rPr>
          <w:b/>
          <w:bCs/>
        </w:rPr>
      </w:pPr>
    </w:p>
    <w:p w14:paraId="485B35E3" w14:textId="77777777" w:rsidR="00AA27A5" w:rsidRPr="00EE17ED" w:rsidRDefault="00AA27A5" w:rsidP="00AA27A5">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AA27A5" w:rsidRPr="0017265D" w14:paraId="462DF94B" w14:textId="77777777" w:rsidTr="001B389A">
        <w:trPr>
          <w:trHeight w:val="577"/>
        </w:trPr>
        <w:tc>
          <w:tcPr>
            <w:tcW w:w="2047" w:type="dxa"/>
            <w:shd w:val="clear" w:color="auto" w:fill="C0C0C0"/>
            <w:vAlign w:val="center"/>
            <w:hideMark/>
          </w:tcPr>
          <w:p w14:paraId="6E2F2093" w14:textId="77777777" w:rsidR="00AA27A5" w:rsidRPr="0017265D" w:rsidRDefault="00AA27A5"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101A2D0" w14:textId="77777777" w:rsidR="00AA27A5" w:rsidRPr="0017265D" w:rsidRDefault="00AA27A5"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6CFBF55" w14:textId="77777777" w:rsidR="00AA27A5" w:rsidRPr="0017265D" w:rsidRDefault="00AA27A5"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7AEBFB70" w14:textId="77777777" w:rsidR="00AA27A5" w:rsidRPr="0017265D" w:rsidRDefault="00AA27A5"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4A19F68A" w14:textId="77777777" w:rsidR="00AA27A5" w:rsidRPr="0017265D" w:rsidRDefault="00AA27A5"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6113F9E7" w14:textId="77777777" w:rsidR="00AA27A5" w:rsidRPr="0017265D" w:rsidRDefault="00AA27A5"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5666F0BA" w14:textId="77777777" w:rsidR="00AA27A5" w:rsidRPr="0017265D" w:rsidRDefault="00AA27A5" w:rsidP="001B389A">
            <w:pPr>
              <w:spacing w:after="0" w:line="240" w:lineRule="auto"/>
              <w:rPr>
                <w:rFonts w:cstheme="minorHAnsi"/>
                <w:b/>
                <w:bCs/>
              </w:rPr>
            </w:pPr>
            <w:r w:rsidRPr="0017265D">
              <w:rPr>
                <w:rFonts w:cstheme="minorHAnsi"/>
                <w:b/>
                <w:bCs/>
              </w:rPr>
              <w:t>Nettobetrag (€)</w:t>
            </w:r>
          </w:p>
        </w:tc>
      </w:tr>
      <w:tr w:rsidR="00AA27A5" w:rsidRPr="0017265D" w14:paraId="1FB0B782" w14:textId="77777777" w:rsidTr="001B389A">
        <w:trPr>
          <w:trHeight w:val="255"/>
        </w:trPr>
        <w:tc>
          <w:tcPr>
            <w:tcW w:w="2047" w:type="dxa"/>
            <w:shd w:val="clear" w:color="auto" w:fill="92D050"/>
            <w:noWrap/>
            <w:vAlign w:val="center"/>
            <w:hideMark/>
          </w:tcPr>
          <w:p w14:paraId="6CC19766" w14:textId="77777777" w:rsidR="00AA27A5" w:rsidRPr="0017265D" w:rsidRDefault="00AA27A5"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59DA062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C2A3DB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B8E5685" w14:textId="77777777" w:rsidR="00AA27A5" w:rsidRPr="0017265D" w:rsidRDefault="00AA27A5"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3E99F945" w14:textId="77777777" w:rsidR="00AA27A5" w:rsidRPr="0017265D" w:rsidRDefault="00AA27A5"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33FC9473"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7BD7C515" w14:textId="77777777" w:rsidR="00AA27A5" w:rsidRPr="0017265D" w:rsidRDefault="00AA27A5" w:rsidP="001B389A">
            <w:pPr>
              <w:spacing w:after="0" w:line="240" w:lineRule="auto"/>
              <w:rPr>
                <w:rFonts w:cstheme="minorHAnsi"/>
              </w:rPr>
            </w:pPr>
            <w:r w:rsidRPr="0017265D">
              <w:rPr>
                <w:rFonts w:cstheme="minorHAnsi"/>
              </w:rPr>
              <w:t>350</w:t>
            </w:r>
          </w:p>
        </w:tc>
      </w:tr>
      <w:tr w:rsidR="00AA27A5" w:rsidRPr="0017265D" w14:paraId="2CC28C90" w14:textId="77777777" w:rsidTr="001B389A">
        <w:trPr>
          <w:trHeight w:val="255"/>
        </w:trPr>
        <w:tc>
          <w:tcPr>
            <w:tcW w:w="2047" w:type="dxa"/>
            <w:shd w:val="clear" w:color="auto" w:fill="92D050"/>
            <w:noWrap/>
            <w:vAlign w:val="center"/>
            <w:hideMark/>
          </w:tcPr>
          <w:p w14:paraId="597CB9E3" w14:textId="77777777" w:rsidR="00AA27A5" w:rsidRPr="0017265D" w:rsidRDefault="00AA27A5"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0F4142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4EB50796"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1F0D7EB"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5F97FE5A"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6505B46F"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6E7FC30" w14:textId="77777777" w:rsidR="00AA27A5" w:rsidRPr="0017265D" w:rsidRDefault="00AA27A5" w:rsidP="001B389A">
            <w:pPr>
              <w:spacing w:after="0" w:line="240" w:lineRule="auto"/>
              <w:rPr>
                <w:rFonts w:cstheme="minorHAnsi"/>
              </w:rPr>
            </w:pPr>
            <w:r w:rsidRPr="0017265D">
              <w:rPr>
                <w:rFonts w:cstheme="minorHAnsi"/>
              </w:rPr>
              <w:t>50</w:t>
            </w:r>
          </w:p>
        </w:tc>
      </w:tr>
      <w:tr w:rsidR="00AA27A5" w:rsidRPr="0017265D" w14:paraId="4720DCE1" w14:textId="77777777" w:rsidTr="001B389A">
        <w:trPr>
          <w:trHeight w:val="255"/>
        </w:trPr>
        <w:tc>
          <w:tcPr>
            <w:tcW w:w="2047" w:type="dxa"/>
            <w:shd w:val="clear" w:color="auto" w:fill="92D050"/>
            <w:noWrap/>
            <w:vAlign w:val="center"/>
            <w:hideMark/>
          </w:tcPr>
          <w:p w14:paraId="3E9742F5" w14:textId="77777777" w:rsidR="00AA27A5" w:rsidRPr="0017265D" w:rsidRDefault="00AA27A5"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BF0984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680DDAFD"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9712E5"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1CBCC61E"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1109282B"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756C719" w14:textId="77777777" w:rsidR="00AA27A5" w:rsidRPr="0017265D" w:rsidRDefault="00AA27A5" w:rsidP="001B389A">
            <w:pPr>
              <w:spacing w:after="0" w:line="240" w:lineRule="auto"/>
              <w:rPr>
                <w:rFonts w:cstheme="minorHAnsi"/>
              </w:rPr>
            </w:pPr>
            <w:r w:rsidRPr="0017265D">
              <w:rPr>
                <w:rFonts w:cstheme="minorHAnsi"/>
              </w:rPr>
              <w:t>110</w:t>
            </w:r>
          </w:p>
        </w:tc>
      </w:tr>
      <w:tr w:rsidR="00AA27A5" w:rsidRPr="0017265D" w14:paraId="48F8DADA" w14:textId="77777777" w:rsidTr="001B389A">
        <w:trPr>
          <w:trHeight w:val="255"/>
        </w:trPr>
        <w:tc>
          <w:tcPr>
            <w:tcW w:w="2047" w:type="dxa"/>
            <w:shd w:val="clear" w:color="auto" w:fill="92D050"/>
            <w:noWrap/>
            <w:vAlign w:val="center"/>
            <w:hideMark/>
          </w:tcPr>
          <w:p w14:paraId="52C67290" w14:textId="77777777" w:rsidR="00AA27A5" w:rsidRPr="0017265D" w:rsidRDefault="00AA27A5"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225DB73"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21609C2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25341B0"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1F0BB549"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1F367BC7"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83734FF" w14:textId="77777777" w:rsidR="00AA27A5" w:rsidRPr="0017265D" w:rsidRDefault="00AA27A5" w:rsidP="001B389A">
            <w:pPr>
              <w:spacing w:after="0" w:line="240" w:lineRule="auto"/>
              <w:rPr>
                <w:rFonts w:cstheme="minorHAnsi"/>
              </w:rPr>
            </w:pPr>
            <w:r w:rsidRPr="0017265D">
              <w:rPr>
                <w:rFonts w:cstheme="minorHAnsi"/>
              </w:rPr>
              <w:t>175</w:t>
            </w:r>
          </w:p>
        </w:tc>
      </w:tr>
      <w:tr w:rsidR="00AA27A5" w:rsidRPr="0017265D" w14:paraId="1932764C" w14:textId="77777777" w:rsidTr="001B389A">
        <w:trPr>
          <w:trHeight w:val="255"/>
        </w:trPr>
        <w:tc>
          <w:tcPr>
            <w:tcW w:w="2047" w:type="dxa"/>
            <w:shd w:val="clear" w:color="auto" w:fill="92D050"/>
            <w:noWrap/>
            <w:vAlign w:val="center"/>
            <w:hideMark/>
          </w:tcPr>
          <w:p w14:paraId="0DF0AA3A" w14:textId="77777777" w:rsidR="00AA27A5" w:rsidRPr="0017265D" w:rsidRDefault="00AA27A5"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4BF1C0E"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2A42CA4"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F51441A"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2BAE7FF3"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606F5355"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9DCDDB7" w14:textId="77777777" w:rsidR="00AA27A5" w:rsidRPr="0017265D" w:rsidRDefault="00AA27A5" w:rsidP="001B389A">
            <w:pPr>
              <w:spacing w:after="0" w:line="240" w:lineRule="auto"/>
              <w:rPr>
                <w:rFonts w:cstheme="minorHAnsi"/>
              </w:rPr>
            </w:pPr>
            <w:r w:rsidRPr="0017265D">
              <w:rPr>
                <w:rFonts w:cstheme="minorHAnsi"/>
              </w:rPr>
              <w:t>100</w:t>
            </w:r>
          </w:p>
        </w:tc>
      </w:tr>
      <w:tr w:rsidR="00AA27A5" w:rsidRPr="0017265D" w14:paraId="6B5E96CC" w14:textId="77777777" w:rsidTr="00F049AA">
        <w:trPr>
          <w:trHeight w:val="255"/>
        </w:trPr>
        <w:tc>
          <w:tcPr>
            <w:tcW w:w="2047" w:type="dxa"/>
            <w:shd w:val="clear" w:color="auto" w:fill="F4B084"/>
            <w:noWrap/>
            <w:vAlign w:val="center"/>
            <w:hideMark/>
          </w:tcPr>
          <w:p w14:paraId="3FF0F9A8" w14:textId="77777777" w:rsidR="00AA27A5" w:rsidRPr="0017265D" w:rsidRDefault="00AA27A5"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AA676C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F277479"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7AC5167"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18BB913F"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6EBFD388"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0230AB5" w14:textId="77777777" w:rsidR="00AA27A5" w:rsidRPr="0017265D" w:rsidRDefault="00AA27A5" w:rsidP="001B389A">
            <w:pPr>
              <w:spacing w:after="0" w:line="240" w:lineRule="auto"/>
              <w:rPr>
                <w:rFonts w:cstheme="minorHAnsi"/>
              </w:rPr>
            </w:pPr>
            <w:r w:rsidRPr="0017265D">
              <w:rPr>
                <w:rFonts w:cstheme="minorHAnsi"/>
              </w:rPr>
              <w:t>-20</w:t>
            </w:r>
          </w:p>
        </w:tc>
      </w:tr>
      <w:tr w:rsidR="00AA27A5" w:rsidRPr="0017265D" w14:paraId="33DC9B01" w14:textId="77777777" w:rsidTr="00F049AA">
        <w:trPr>
          <w:trHeight w:val="255"/>
        </w:trPr>
        <w:tc>
          <w:tcPr>
            <w:tcW w:w="2047" w:type="dxa"/>
            <w:shd w:val="clear" w:color="auto" w:fill="F4B084"/>
            <w:noWrap/>
            <w:vAlign w:val="center"/>
            <w:hideMark/>
          </w:tcPr>
          <w:p w14:paraId="26CBF02B" w14:textId="77777777" w:rsidR="00AA27A5" w:rsidRPr="0017265D" w:rsidRDefault="00AA27A5"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78C9765D"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63CEB855"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0C827A1C"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049346DD"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211232BA"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230C403" w14:textId="77777777" w:rsidR="00AA27A5" w:rsidRPr="0017265D" w:rsidRDefault="00AA27A5" w:rsidP="001B389A">
            <w:pPr>
              <w:spacing w:after="0" w:line="240" w:lineRule="auto"/>
              <w:rPr>
                <w:rFonts w:cstheme="minorHAnsi"/>
              </w:rPr>
            </w:pPr>
            <w:r w:rsidRPr="0017265D">
              <w:rPr>
                <w:rFonts w:cstheme="minorHAnsi"/>
              </w:rPr>
              <w:t>-44</w:t>
            </w:r>
          </w:p>
        </w:tc>
      </w:tr>
      <w:tr w:rsidR="00AA27A5" w:rsidRPr="0017265D" w14:paraId="5B870BBF" w14:textId="77777777" w:rsidTr="00F049AA">
        <w:trPr>
          <w:trHeight w:val="255"/>
        </w:trPr>
        <w:tc>
          <w:tcPr>
            <w:tcW w:w="2047" w:type="dxa"/>
            <w:shd w:val="clear" w:color="auto" w:fill="F4B084"/>
            <w:noWrap/>
            <w:vAlign w:val="center"/>
            <w:hideMark/>
          </w:tcPr>
          <w:p w14:paraId="31334F21" w14:textId="77777777" w:rsidR="00AA27A5" w:rsidRPr="0017265D" w:rsidRDefault="00AA27A5"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186F6FB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61CB6D1"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169E176A"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49F50CC8"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58F8353D"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51F442B" w14:textId="77777777" w:rsidR="00AA27A5" w:rsidRPr="0017265D" w:rsidRDefault="00AA27A5" w:rsidP="001B389A">
            <w:pPr>
              <w:spacing w:after="0" w:line="240" w:lineRule="auto"/>
              <w:rPr>
                <w:rFonts w:cstheme="minorHAnsi"/>
              </w:rPr>
            </w:pPr>
            <w:r w:rsidRPr="0017265D">
              <w:rPr>
                <w:rFonts w:cstheme="minorHAnsi"/>
              </w:rPr>
              <w:t>-70</w:t>
            </w:r>
          </w:p>
        </w:tc>
      </w:tr>
      <w:tr w:rsidR="00AA27A5" w:rsidRPr="0017265D" w14:paraId="1B06347B" w14:textId="77777777" w:rsidTr="00F049AA">
        <w:trPr>
          <w:trHeight w:val="255"/>
        </w:trPr>
        <w:tc>
          <w:tcPr>
            <w:tcW w:w="2047" w:type="dxa"/>
            <w:shd w:val="clear" w:color="auto" w:fill="F4B084"/>
            <w:noWrap/>
            <w:vAlign w:val="center"/>
            <w:hideMark/>
          </w:tcPr>
          <w:p w14:paraId="66DA8E54" w14:textId="77777777" w:rsidR="00AA27A5" w:rsidRPr="0017265D" w:rsidRDefault="00AA27A5"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993149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4A89CA28"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1D508D"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6A7F9E7"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652AF419"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3BE3537A" w14:textId="77777777" w:rsidR="00AA27A5" w:rsidRPr="0017265D" w:rsidRDefault="00AA27A5" w:rsidP="001B389A">
            <w:pPr>
              <w:spacing w:after="0" w:line="240" w:lineRule="auto"/>
              <w:rPr>
                <w:rFonts w:cstheme="minorHAnsi"/>
              </w:rPr>
            </w:pPr>
            <w:r w:rsidRPr="0017265D">
              <w:rPr>
                <w:rFonts w:cstheme="minorHAnsi"/>
              </w:rPr>
              <w:t>-40</w:t>
            </w:r>
          </w:p>
        </w:tc>
      </w:tr>
    </w:tbl>
    <w:p w14:paraId="58181F42" w14:textId="77777777" w:rsidR="00AA27A5" w:rsidRPr="000308BB" w:rsidRDefault="00AA27A5" w:rsidP="00AA27A5">
      <w:pPr>
        <w:spacing w:after="0"/>
      </w:pPr>
    </w:p>
    <w:p w14:paraId="3074193E" w14:textId="77777777" w:rsidR="00AA27A5" w:rsidRPr="00EE17ED" w:rsidRDefault="00AA27A5" w:rsidP="00AA27A5">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70F9396F" w14:textId="77777777" w:rsidR="00AA27A5" w:rsidRDefault="00AA27A5" w:rsidP="00AA27A5">
      <w:pPr>
        <w:pStyle w:val="Listenabsatz"/>
        <w:spacing w:after="0" w:line="276" w:lineRule="auto"/>
        <w:ind w:left="0"/>
        <w:rPr>
          <w:rFonts w:asciiTheme="minorHAnsi" w:hAnsiTheme="minorHAnsi" w:cstheme="minorHAnsi"/>
          <w:color w:val="36ADFF" w:themeColor="accent2" w:themeTint="99"/>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F049AA">
        <w:rPr>
          <w:rFonts w:asciiTheme="minorHAnsi" w:hAnsiTheme="minorHAnsi" w:cstheme="minorHAnsi"/>
          <w:color w:val="F4B084"/>
          <w:sz w:val="24"/>
        </w:rPr>
        <w:t>01.01.2023-01.05.2023; -8.700 kWh; -174 €</w:t>
      </w:r>
    </w:p>
    <w:p w14:paraId="241D5654" w14:textId="77777777" w:rsidR="00AA27A5" w:rsidRPr="00613D41" w:rsidRDefault="00AA27A5" w:rsidP="00AA27A5">
      <w:pPr>
        <w:pStyle w:val="Listenabsatz"/>
        <w:spacing w:after="0" w:line="276" w:lineRule="auto"/>
        <w:ind w:left="0"/>
        <w:rPr>
          <w:rFonts w:asciiTheme="minorHAnsi" w:hAnsiTheme="minorHAnsi" w:cstheme="minorHAnsi"/>
          <w:sz w:val="24"/>
        </w:rPr>
      </w:pPr>
    </w:p>
    <w:p w14:paraId="006E9EDE" w14:textId="77777777" w:rsidR="00356E60" w:rsidRDefault="00356E60">
      <w:pPr>
        <w:spacing w:after="200" w:line="276" w:lineRule="auto"/>
        <w:rPr>
          <w:rFonts w:cstheme="minorHAnsi"/>
          <w:b/>
          <w:bCs/>
          <w:u w:val="single"/>
        </w:rPr>
      </w:pPr>
      <w:r>
        <w:rPr>
          <w:rFonts w:cstheme="minorHAnsi"/>
          <w:b/>
          <w:bCs/>
          <w:u w:val="single"/>
        </w:rPr>
        <w:br w:type="page"/>
      </w:r>
    </w:p>
    <w:p w14:paraId="2C5FE627" w14:textId="32C9BD44" w:rsidR="00B54A68" w:rsidRPr="00494FCC" w:rsidRDefault="00B54A68" w:rsidP="00B54A6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B54A68" w:rsidRPr="0017265D" w14:paraId="150C6625" w14:textId="77777777" w:rsidTr="001B389A">
        <w:trPr>
          <w:trHeight w:val="576"/>
        </w:trPr>
        <w:tc>
          <w:tcPr>
            <w:tcW w:w="2047" w:type="dxa"/>
            <w:shd w:val="clear" w:color="auto" w:fill="C0C0C0"/>
            <w:vAlign w:val="center"/>
            <w:hideMark/>
          </w:tcPr>
          <w:p w14:paraId="760D40FA"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7582BCB7"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338EA919"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02F9FE3A"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4B9A97E3"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04C1CEBD"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1A24E907"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4DE1D2E8" w14:textId="77777777" w:rsidTr="001B389A">
        <w:trPr>
          <w:trHeight w:val="255"/>
        </w:trPr>
        <w:tc>
          <w:tcPr>
            <w:tcW w:w="2047" w:type="dxa"/>
            <w:shd w:val="clear" w:color="auto" w:fill="92D050"/>
            <w:noWrap/>
            <w:vAlign w:val="center"/>
            <w:hideMark/>
          </w:tcPr>
          <w:p w14:paraId="17B7608D"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0FFC328"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1EEECFBE"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4AA46964"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206BF21A"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6833A1F0"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1FD873DE"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1C9A3529" w14:textId="77777777" w:rsidTr="001B389A">
        <w:trPr>
          <w:trHeight w:val="255"/>
        </w:trPr>
        <w:tc>
          <w:tcPr>
            <w:tcW w:w="2047" w:type="dxa"/>
            <w:shd w:val="clear" w:color="auto" w:fill="92D050"/>
            <w:noWrap/>
            <w:vAlign w:val="center"/>
            <w:hideMark/>
          </w:tcPr>
          <w:p w14:paraId="6B64DE2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17AB7023"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26F9ACD5"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368311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5F30CED2"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6E7B2B59"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63AE61A"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2CD2EC6F" w14:textId="77777777" w:rsidTr="001B389A">
        <w:trPr>
          <w:trHeight w:val="255"/>
        </w:trPr>
        <w:tc>
          <w:tcPr>
            <w:tcW w:w="2047" w:type="dxa"/>
            <w:shd w:val="clear" w:color="auto" w:fill="92D050"/>
            <w:noWrap/>
            <w:vAlign w:val="center"/>
            <w:hideMark/>
          </w:tcPr>
          <w:p w14:paraId="62F624D5"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17EFEF66"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BFE4BC"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EB6E17A"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28F4F5B7"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588332A3"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C3A8A28"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DCEBBF9" w14:textId="77777777" w:rsidTr="001B389A">
        <w:trPr>
          <w:trHeight w:val="255"/>
        </w:trPr>
        <w:tc>
          <w:tcPr>
            <w:tcW w:w="2047" w:type="dxa"/>
            <w:shd w:val="clear" w:color="auto" w:fill="92D050"/>
            <w:noWrap/>
            <w:vAlign w:val="center"/>
            <w:hideMark/>
          </w:tcPr>
          <w:p w14:paraId="32C5383D"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530B54CD"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4C111BD"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2DD274A0"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7DD0E66D"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5224EEAA"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6DE4CE64"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6C6817B7" w14:textId="77777777" w:rsidTr="001B389A">
        <w:trPr>
          <w:trHeight w:val="255"/>
        </w:trPr>
        <w:tc>
          <w:tcPr>
            <w:tcW w:w="2047" w:type="dxa"/>
            <w:shd w:val="clear" w:color="auto" w:fill="92D050"/>
            <w:noWrap/>
            <w:vAlign w:val="center"/>
            <w:hideMark/>
          </w:tcPr>
          <w:p w14:paraId="7F0E4427"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1598061"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19EFEF3"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BA797D5"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37787AE8"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240FD66C"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EA1B34C"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4130F682" w14:textId="77777777" w:rsidTr="001B389A">
        <w:trPr>
          <w:trHeight w:val="255"/>
        </w:trPr>
        <w:tc>
          <w:tcPr>
            <w:tcW w:w="2047" w:type="dxa"/>
            <w:shd w:val="clear" w:color="auto" w:fill="F4B084"/>
            <w:noWrap/>
            <w:vAlign w:val="center"/>
            <w:hideMark/>
          </w:tcPr>
          <w:p w14:paraId="7062AEA7"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4D34185"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78540BE"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E11800F"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206A7A6C"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FE732D7"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53961F05"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0B8CFA56" w14:textId="77777777" w:rsidTr="001B389A">
        <w:trPr>
          <w:trHeight w:val="255"/>
        </w:trPr>
        <w:tc>
          <w:tcPr>
            <w:tcW w:w="2047" w:type="dxa"/>
            <w:shd w:val="clear" w:color="auto" w:fill="F4B084"/>
            <w:noWrap/>
            <w:vAlign w:val="center"/>
            <w:hideMark/>
          </w:tcPr>
          <w:p w14:paraId="0E6D9E17"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1E568910"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78D4E0D5"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9C24A29"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DA3C742"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1F2009F1"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B2A29A9"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1E18D834" w14:textId="77777777" w:rsidTr="001B389A">
        <w:trPr>
          <w:trHeight w:val="255"/>
        </w:trPr>
        <w:tc>
          <w:tcPr>
            <w:tcW w:w="2047" w:type="dxa"/>
            <w:shd w:val="clear" w:color="auto" w:fill="F4B084"/>
            <w:noWrap/>
            <w:vAlign w:val="center"/>
            <w:hideMark/>
          </w:tcPr>
          <w:p w14:paraId="3A6C62B9"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6B1436DC"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1898618"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3E9F70D"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11B76746"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4401943A"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BA04236" w14:textId="77777777" w:rsidR="00B54A68" w:rsidRPr="0017265D" w:rsidRDefault="00B54A68" w:rsidP="001B389A">
            <w:pPr>
              <w:spacing w:after="0" w:line="240" w:lineRule="auto"/>
              <w:rPr>
                <w:rFonts w:cstheme="minorHAnsi"/>
              </w:rPr>
            </w:pPr>
            <w:r w:rsidRPr="0017265D">
              <w:rPr>
                <w:rFonts w:cstheme="minorHAnsi"/>
              </w:rPr>
              <w:t>-20</w:t>
            </w:r>
          </w:p>
        </w:tc>
      </w:tr>
      <w:tr w:rsidR="00B54A68" w:rsidRPr="0017265D" w14:paraId="73CBDEF6" w14:textId="77777777" w:rsidTr="001B389A">
        <w:trPr>
          <w:trHeight w:val="255"/>
        </w:trPr>
        <w:tc>
          <w:tcPr>
            <w:tcW w:w="2047" w:type="dxa"/>
            <w:shd w:val="clear" w:color="auto" w:fill="F4B084"/>
            <w:noWrap/>
            <w:vAlign w:val="center"/>
            <w:hideMark/>
          </w:tcPr>
          <w:p w14:paraId="3A2AFA6A"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1DD57ED7"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26FB8C7"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10666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1734B15E"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B852EF9"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F67FFC5" w14:textId="77777777" w:rsidR="00B54A68" w:rsidRPr="0017265D" w:rsidRDefault="00B54A68" w:rsidP="001B389A">
            <w:pPr>
              <w:spacing w:after="0" w:line="240" w:lineRule="auto"/>
              <w:rPr>
                <w:rFonts w:cstheme="minorHAnsi"/>
              </w:rPr>
            </w:pPr>
            <w:r w:rsidRPr="0017265D">
              <w:rPr>
                <w:rFonts w:cstheme="minorHAnsi"/>
              </w:rPr>
              <w:t>-44</w:t>
            </w:r>
          </w:p>
        </w:tc>
      </w:tr>
      <w:tr w:rsidR="00B54A68" w:rsidRPr="0017265D" w14:paraId="17FF4C0A" w14:textId="77777777" w:rsidTr="001B389A">
        <w:trPr>
          <w:trHeight w:val="255"/>
        </w:trPr>
        <w:tc>
          <w:tcPr>
            <w:tcW w:w="2047" w:type="dxa"/>
            <w:shd w:val="clear" w:color="auto" w:fill="F4B084"/>
            <w:noWrap/>
            <w:vAlign w:val="center"/>
            <w:hideMark/>
          </w:tcPr>
          <w:p w14:paraId="6F357E9F" w14:textId="77777777" w:rsidR="00B54A68" w:rsidRPr="0017265D" w:rsidRDefault="00B54A6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72479252"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EC537A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2EF579E8"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1A528A82"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6B984CCE"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CC761C9" w14:textId="77777777" w:rsidR="00B54A68" w:rsidRPr="0017265D" w:rsidRDefault="00B54A68" w:rsidP="001B389A">
            <w:pPr>
              <w:spacing w:after="0" w:line="240" w:lineRule="auto"/>
              <w:rPr>
                <w:rFonts w:cstheme="minorHAnsi"/>
              </w:rPr>
            </w:pPr>
            <w:r w:rsidRPr="0017265D">
              <w:rPr>
                <w:rFonts w:cstheme="minorHAnsi"/>
              </w:rPr>
              <w:t>-70</w:t>
            </w:r>
          </w:p>
        </w:tc>
      </w:tr>
      <w:tr w:rsidR="00B54A68" w:rsidRPr="0017265D" w14:paraId="63E2F7F0" w14:textId="77777777" w:rsidTr="001B389A">
        <w:trPr>
          <w:trHeight w:val="255"/>
        </w:trPr>
        <w:tc>
          <w:tcPr>
            <w:tcW w:w="2047" w:type="dxa"/>
            <w:shd w:val="clear" w:color="auto" w:fill="F4B084"/>
            <w:noWrap/>
            <w:vAlign w:val="center"/>
            <w:hideMark/>
          </w:tcPr>
          <w:p w14:paraId="3814E450" w14:textId="77777777" w:rsidR="00B54A68" w:rsidRPr="0017265D" w:rsidRDefault="00B54A6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1487B23F"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4CDE4E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59D3D087"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2DF3BDFC"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7ACC3872"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79E6DB2" w14:textId="77777777" w:rsidR="00B54A68" w:rsidRPr="0017265D" w:rsidRDefault="00B54A68" w:rsidP="001B389A">
            <w:pPr>
              <w:spacing w:after="0" w:line="240" w:lineRule="auto"/>
              <w:rPr>
                <w:rFonts w:cstheme="minorHAnsi"/>
              </w:rPr>
            </w:pPr>
            <w:r w:rsidRPr="0017265D">
              <w:rPr>
                <w:rFonts w:cstheme="minorHAnsi"/>
              </w:rPr>
              <w:t>-40</w:t>
            </w:r>
          </w:p>
        </w:tc>
      </w:tr>
    </w:tbl>
    <w:p w14:paraId="154EADD2" w14:textId="77777777" w:rsidR="00B54A68" w:rsidRPr="00337566" w:rsidRDefault="00B54A68" w:rsidP="00B54A68">
      <w:pPr>
        <w:spacing w:after="0"/>
      </w:pPr>
    </w:p>
    <w:p w14:paraId="066F1FE5" w14:textId="77777777" w:rsidR="00B54A68" w:rsidRPr="00FB2706" w:rsidRDefault="00B54A68" w:rsidP="00B54A6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7027360E" w14:textId="77777777" w:rsidR="00B54A68" w:rsidRDefault="00B54A68" w:rsidP="00B54A68">
      <w:pPr>
        <w:pStyle w:val="Listenabsatz"/>
        <w:spacing w:after="0" w:line="276" w:lineRule="auto"/>
        <w:ind w:left="0"/>
        <w:rPr>
          <w:rFonts w:asciiTheme="minorHAnsi" w:hAnsiTheme="minorHAnsi"/>
          <w:color w:val="36ADFF" w:themeColor="accent2" w:themeTint="99"/>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F82CE8">
        <w:rPr>
          <w:rFonts w:asciiTheme="minorHAnsi" w:hAnsiTheme="minorHAnsi" w:cstheme="minorHAnsi"/>
          <w:color w:val="F4B084"/>
          <w:sz w:val="24"/>
        </w:rPr>
        <w:t>01.01.2023-01.05.2023; -8.700 kWh, -174 €</w:t>
      </w:r>
    </w:p>
    <w:p w14:paraId="2B51BB30" w14:textId="77777777" w:rsidR="00B54A68" w:rsidRPr="00337566" w:rsidRDefault="00B54A68" w:rsidP="00B54A68">
      <w:pPr>
        <w:pStyle w:val="Listenabsatz"/>
        <w:spacing w:after="200" w:line="276" w:lineRule="auto"/>
        <w:ind w:left="0"/>
        <w:rPr>
          <w:rFonts w:asciiTheme="minorHAnsi" w:hAnsiTheme="minorHAnsi"/>
          <w:sz w:val="24"/>
        </w:rPr>
      </w:pPr>
    </w:p>
    <w:p w14:paraId="7986DCE7" w14:textId="77777777" w:rsidR="00B54A68" w:rsidRPr="008A4F8D" w:rsidRDefault="00B54A68" w:rsidP="00B54A68">
      <w:pPr>
        <w:rPr>
          <w:rFonts w:cstheme="minorHAnsi"/>
          <w:b/>
          <w:bCs/>
          <w:u w:val="single"/>
        </w:rPr>
      </w:pPr>
      <w:r w:rsidRPr="008A4F8D">
        <w:rPr>
          <w:rFonts w:cstheme="minorHAnsi"/>
          <w:b/>
          <w:bCs/>
          <w:u w:val="single"/>
        </w:rPr>
        <w:t xml:space="preserve">Monatsrechnung Variante 3 </w:t>
      </w:r>
    </w:p>
    <w:p w14:paraId="45D57A29" w14:textId="77777777" w:rsidR="00B54A68" w:rsidRDefault="00B54A68" w:rsidP="00B54A68">
      <w:pPr>
        <w:spacing w:after="0" w:line="240" w:lineRule="auto"/>
        <w:textAlignment w:val="baseline"/>
        <w:rPr>
          <w:rFonts w:cs="Tahoma"/>
        </w:rPr>
      </w:pPr>
      <w:r w:rsidRPr="008A4F8D">
        <w:rPr>
          <w:rFonts w:cs="Tahoma"/>
        </w:rPr>
        <w:t>Hier teilt der Netzbetreiber die Energiemengen in den Positionszeiträumen nach HT und NT auf.</w:t>
      </w:r>
    </w:p>
    <w:p w14:paraId="29BC54A2" w14:textId="77777777" w:rsidR="00B54A68" w:rsidRPr="008A4F8D" w:rsidRDefault="00B54A68" w:rsidP="00B54A6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B54A68" w:rsidRPr="008405A9" w14:paraId="59D2D826" w14:textId="77777777" w:rsidTr="001B389A">
        <w:trPr>
          <w:trHeight w:val="634"/>
        </w:trPr>
        <w:tc>
          <w:tcPr>
            <w:tcW w:w="2047" w:type="dxa"/>
            <w:shd w:val="clear" w:color="auto" w:fill="C0C0C0"/>
            <w:vAlign w:val="center"/>
            <w:hideMark/>
          </w:tcPr>
          <w:p w14:paraId="3907873F" w14:textId="77777777" w:rsidR="00B54A68" w:rsidRPr="00AC37B0" w:rsidRDefault="00B54A6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70DC3ECC" w14:textId="77777777" w:rsidR="00B54A68" w:rsidRPr="00AC37B0" w:rsidRDefault="00B54A6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4C61F9D1" w14:textId="77777777" w:rsidR="00B54A68" w:rsidRPr="00AC37B0" w:rsidRDefault="00B54A6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65B99B5E" w14:textId="77777777" w:rsidR="00B54A68" w:rsidRPr="00AC37B0" w:rsidRDefault="00B54A6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1C8A5A30" w14:textId="77777777" w:rsidR="00B54A68" w:rsidRPr="00AC37B0" w:rsidRDefault="00B54A6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02B2B2A4" w14:textId="77777777" w:rsidR="00B54A68" w:rsidRPr="00AC37B0" w:rsidRDefault="00B54A6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1C7BF0D5" w14:textId="77777777" w:rsidR="00B54A68" w:rsidRPr="00AC37B0" w:rsidRDefault="00B54A68" w:rsidP="001B389A">
            <w:pPr>
              <w:spacing w:after="0" w:line="240" w:lineRule="auto"/>
              <w:rPr>
                <w:rFonts w:cs="MS Mincho"/>
                <w:b/>
                <w:bCs/>
              </w:rPr>
            </w:pPr>
            <w:r w:rsidRPr="00AC37B0">
              <w:rPr>
                <w:rFonts w:cs="MS Mincho"/>
                <w:b/>
                <w:bCs/>
              </w:rPr>
              <w:t>Nettobetrag (€)</w:t>
            </w:r>
          </w:p>
        </w:tc>
      </w:tr>
      <w:tr w:rsidR="00B54A68" w:rsidRPr="008405A9" w14:paraId="0A16527B" w14:textId="77777777" w:rsidTr="001B389A">
        <w:trPr>
          <w:trHeight w:val="255"/>
        </w:trPr>
        <w:tc>
          <w:tcPr>
            <w:tcW w:w="2047" w:type="dxa"/>
            <w:shd w:val="clear" w:color="auto" w:fill="92D050"/>
            <w:noWrap/>
            <w:vAlign w:val="center"/>
            <w:hideMark/>
          </w:tcPr>
          <w:p w14:paraId="08BB0033" w14:textId="77777777" w:rsidR="00B54A68" w:rsidRPr="008405A9" w:rsidRDefault="00B54A68" w:rsidP="001B389A">
            <w:pPr>
              <w:spacing w:after="0" w:line="240" w:lineRule="auto"/>
              <w:rPr>
                <w:rFonts w:cs="MS Mincho"/>
              </w:rPr>
            </w:pPr>
            <w:r w:rsidRPr="008405A9">
              <w:rPr>
                <w:rFonts w:cs="MS Mincho"/>
              </w:rPr>
              <w:t>1</w:t>
            </w:r>
          </w:p>
        </w:tc>
        <w:tc>
          <w:tcPr>
            <w:tcW w:w="1559" w:type="dxa"/>
            <w:shd w:val="clear" w:color="auto" w:fill="92D050"/>
            <w:noWrap/>
            <w:hideMark/>
          </w:tcPr>
          <w:p w14:paraId="09036891"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2CF3374"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41F5CC7F"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0DB2F86F" w14:textId="77777777" w:rsidR="00B54A68" w:rsidRPr="008405A9" w:rsidRDefault="00B54A68" w:rsidP="001B389A">
            <w:pPr>
              <w:spacing w:after="0" w:line="240" w:lineRule="auto"/>
              <w:rPr>
                <w:rFonts w:cs="MS Mincho"/>
              </w:rPr>
            </w:pPr>
            <w:r w:rsidRPr="008405A9">
              <w:rPr>
                <w:rFonts w:cs="MS Mincho"/>
              </w:rPr>
              <w:t>4.000</w:t>
            </w:r>
          </w:p>
        </w:tc>
        <w:tc>
          <w:tcPr>
            <w:tcW w:w="1559" w:type="dxa"/>
            <w:shd w:val="clear" w:color="auto" w:fill="92D050"/>
            <w:noWrap/>
            <w:hideMark/>
          </w:tcPr>
          <w:p w14:paraId="25F17B10"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3C0AEC41" w14:textId="77777777" w:rsidR="00B54A68" w:rsidRPr="008405A9" w:rsidRDefault="00B54A68" w:rsidP="001B389A">
            <w:pPr>
              <w:spacing w:after="0" w:line="240" w:lineRule="auto"/>
              <w:rPr>
                <w:rFonts w:cs="MS Mincho"/>
              </w:rPr>
            </w:pPr>
            <w:r w:rsidRPr="008405A9">
              <w:rPr>
                <w:rFonts w:cs="MS Mincho"/>
              </w:rPr>
              <w:t>200</w:t>
            </w:r>
          </w:p>
        </w:tc>
      </w:tr>
      <w:tr w:rsidR="00B54A68" w:rsidRPr="008405A9" w14:paraId="6F1B7501" w14:textId="77777777" w:rsidTr="001B389A">
        <w:trPr>
          <w:trHeight w:val="255"/>
        </w:trPr>
        <w:tc>
          <w:tcPr>
            <w:tcW w:w="2047" w:type="dxa"/>
            <w:shd w:val="clear" w:color="auto" w:fill="92D050"/>
            <w:noWrap/>
            <w:vAlign w:val="center"/>
            <w:hideMark/>
          </w:tcPr>
          <w:p w14:paraId="1566FC7F" w14:textId="77777777" w:rsidR="00B54A68" w:rsidRPr="008405A9" w:rsidRDefault="00B54A68" w:rsidP="001B389A">
            <w:pPr>
              <w:spacing w:after="0" w:line="240" w:lineRule="auto"/>
              <w:rPr>
                <w:rFonts w:cs="MS Mincho"/>
              </w:rPr>
            </w:pPr>
            <w:r w:rsidRPr="008405A9">
              <w:rPr>
                <w:rFonts w:cs="MS Mincho"/>
              </w:rPr>
              <w:t>2</w:t>
            </w:r>
          </w:p>
        </w:tc>
        <w:tc>
          <w:tcPr>
            <w:tcW w:w="1559" w:type="dxa"/>
            <w:shd w:val="clear" w:color="auto" w:fill="92D050"/>
            <w:noWrap/>
            <w:hideMark/>
          </w:tcPr>
          <w:p w14:paraId="2AF15660"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78B6A3C"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0A772C9C"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18F7019D" w14:textId="77777777" w:rsidR="00B54A68" w:rsidRPr="008405A9" w:rsidRDefault="00B54A68" w:rsidP="001B389A">
            <w:pPr>
              <w:spacing w:after="0" w:line="240" w:lineRule="auto"/>
              <w:rPr>
                <w:rFonts w:cs="MS Mincho"/>
              </w:rPr>
            </w:pPr>
            <w:r w:rsidRPr="008405A9">
              <w:rPr>
                <w:rFonts w:cs="MS Mincho"/>
              </w:rPr>
              <w:t>3.000</w:t>
            </w:r>
          </w:p>
        </w:tc>
        <w:tc>
          <w:tcPr>
            <w:tcW w:w="1559" w:type="dxa"/>
            <w:shd w:val="clear" w:color="auto" w:fill="92D050"/>
            <w:noWrap/>
            <w:hideMark/>
          </w:tcPr>
          <w:p w14:paraId="5705AC91"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0FBA09ED" w14:textId="77777777" w:rsidR="00B54A68" w:rsidRPr="008405A9" w:rsidRDefault="00B54A68" w:rsidP="001B389A">
            <w:pPr>
              <w:spacing w:after="0" w:line="240" w:lineRule="auto"/>
              <w:rPr>
                <w:rFonts w:cs="MS Mincho"/>
              </w:rPr>
            </w:pPr>
            <w:r w:rsidRPr="008405A9">
              <w:rPr>
                <w:rFonts w:cs="MS Mincho"/>
              </w:rPr>
              <w:t>150</w:t>
            </w:r>
          </w:p>
        </w:tc>
      </w:tr>
    </w:tbl>
    <w:p w14:paraId="0B649224" w14:textId="77777777" w:rsidR="00B54A68" w:rsidRPr="007F1069" w:rsidRDefault="00B54A68" w:rsidP="00B54A68"/>
    <w:p w14:paraId="2C471C69" w14:textId="77777777" w:rsidR="00B54A68" w:rsidRPr="00726D53" w:rsidRDefault="00B54A68" w:rsidP="00B54A6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3F19BDDD" w14:textId="77777777" w:rsidR="00B54A68" w:rsidRPr="008926D0" w:rsidRDefault="00B54A68" w:rsidP="00B54A6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59959955" w14:textId="77777777" w:rsidR="00B54A68" w:rsidRPr="00355741" w:rsidRDefault="00B54A68" w:rsidP="00B54A6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B54A68" w:rsidRPr="0017265D" w14:paraId="750D78AA" w14:textId="77777777" w:rsidTr="001B389A">
        <w:trPr>
          <w:trHeight w:val="511"/>
        </w:trPr>
        <w:tc>
          <w:tcPr>
            <w:tcW w:w="2047" w:type="dxa"/>
            <w:shd w:val="clear" w:color="auto" w:fill="C0C0C0"/>
            <w:vAlign w:val="center"/>
            <w:hideMark/>
          </w:tcPr>
          <w:p w14:paraId="5B2827BF"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E89AA5F"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7259CC22"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9F93B72"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696A716F"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338E9441"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7FDA4EC9"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385C9D41" w14:textId="77777777" w:rsidTr="001B389A">
        <w:trPr>
          <w:trHeight w:val="255"/>
        </w:trPr>
        <w:tc>
          <w:tcPr>
            <w:tcW w:w="2047" w:type="dxa"/>
            <w:shd w:val="clear" w:color="auto" w:fill="92D050"/>
            <w:noWrap/>
            <w:vAlign w:val="center"/>
            <w:hideMark/>
          </w:tcPr>
          <w:p w14:paraId="20DB1782"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102192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2FFC0CD"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8945E4D"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4EF2841E" w14:textId="77777777" w:rsidR="00B54A68" w:rsidRPr="0017265D" w:rsidRDefault="00B54A6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48C34C1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749E180"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60FF0A4D" w14:textId="77777777" w:rsidTr="001B389A">
        <w:trPr>
          <w:trHeight w:val="255"/>
        </w:trPr>
        <w:tc>
          <w:tcPr>
            <w:tcW w:w="2047" w:type="dxa"/>
            <w:shd w:val="clear" w:color="auto" w:fill="92D050"/>
            <w:noWrap/>
            <w:vAlign w:val="center"/>
            <w:hideMark/>
          </w:tcPr>
          <w:p w14:paraId="5409917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0E1E6DAE"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6271D2"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B55551"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1696B79B"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2F0E6B1C"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2FD4AE"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0333AED7" w14:textId="77777777" w:rsidTr="001B389A">
        <w:trPr>
          <w:trHeight w:val="255"/>
        </w:trPr>
        <w:tc>
          <w:tcPr>
            <w:tcW w:w="2047" w:type="dxa"/>
            <w:shd w:val="clear" w:color="auto" w:fill="92D050"/>
            <w:noWrap/>
            <w:vAlign w:val="center"/>
            <w:hideMark/>
          </w:tcPr>
          <w:p w14:paraId="333B05D0"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7A5ACE3B"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8A6AD31"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D4ED8B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4DD9D61"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54EB807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9ABE9C2"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19DA68FD" w14:textId="77777777" w:rsidTr="001B389A">
        <w:trPr>
          <w:trHeight w:val="255"/>
        </w:trPr>
        <w:tc>
          <w:tcPr>
            <w:tcW w:w="2047" w:type="dxa"/>
            <w:shd w:val="clear" w:color="auto" w:fill="92D050"/>
            <w:noWrap/>
            <w:vAlign w:val="center"/>
            <w:hideMark/>
          </w:tcPr>
          <w:p w14:paraId="70C72F24"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4686B66"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4ECE11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83788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34B2EE91"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4F76F443"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1858209"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277EA244" w14:textId="77777777" w:rsidTr="001B389A">
        <w:trPr>
          <w:trHeight w:val="255"/>
        </w:trPr>
        <w:tc>
          <w:tcPr>
            <w:tcW w:w="2047" w:type="dxa"/>
            <w:shd w:val="clear" w:color="auto" w:fill="92D050"/>
            <w:noWrap/>
            <w:vAlign w:val="center"/>
            <w:hideMark/>
          </w:tcPr>
          <w:p w14:paraId="6AFA83F4"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27A523E0"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55E022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2852102"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484FFBDA"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3F7DC7E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6A63AC"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887B944" w14:textId="77777777" w:rsidTr="001B389A">
        <w:trPr>
          <w:trHeight w:val="255"/>
        </w:trPr>
        <w:tc>
          <w:tcPr>
            <w:tcW w:w="2047" w:type="dxa"/>
            <w:shd w:val="clear" w:color="auto" w:fill="92D050"/>
            <w:noWrap/>
            <w:vAlign w:val="center"/>
            <w:hideMark/>
          </w:tcPr>
          <w:p w14:paraId="4023C9F1"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38070814"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0CDC5D4"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12B1255"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1C6B2930"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617E171"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D307F12"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486A2306" w14:textId="77777777" w:rsidTr="001B389A">
        <w:trPr>
          <w:trHeight w:val="255"/>
        </w:trPr>
        <w:tc>
          <w:tcPr>
            <w:tcW w:w="2047" w:type="dxa"/>
            <w:shd w:val="clear" w:color="auto" w:fill="92D050"/>
            <w:noWrap/>
            <w:vAlign w:val="center"/>
            <w:hideMark/>
          </w:tcPr>
          <w:p w14:paraId="09DB5CEB"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3F8856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6C6D1505"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FCC4AB1"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4B5A351A"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EB4074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B87162A"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28BC095A" w14:textId="77777777" w:rsidTr="001B389A">
        <w:trPr>
          <w:trHeight w:val="255"/>
        </w:trPr>
        <w:tc>
          <w:tcPr>
            <w:tcW w:w="2047" w:type="dxa"/>
            <w:shd w:val="clear" w:color="auto" w:fill="92D050"/>
            <w:noWrap/>
            <w:vAlign w:val="center"/>
            <w:hideMark/>
          </w:tcPr>
          <w:p w14:paraId="2ACE67E3"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4B74269D"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1FA22E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4192DB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44FC8C3E"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9D0589"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4DEA1888"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666FB567" w14:textId="77777777" w:rsidTr="001B389A">
        <w:trPr>
          <w:trHeight w:val="255"/>
        </w:trPr>
        <w:tc>
          <w:tcPr>
            <w:tcW w:w="2047" w:type="dxa"/>
            <w:shd w:val="clear" w:color="auto" w:fill="92D050"/>
            <w:noWrap/>
            <w:vAlign w:val="center"/>
            <w:hideMark/>
          </w:tcPr>
          <w:p w14:paraId="50BF8368"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5E211215"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35BF9FA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35C6BF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5BA783BA"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447566F6"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6FBD6E3" w14:textId="77777777" w:rsidR="00B54A68" w:rsidRPr="0017265D" w:rsidRDefault="00B54A68" w:rsidP="001B389A">
            <w:pPr>
              <w:spacing w:after="0" w:line="240" w:lineRule="auto"/>
              <w:rPr>
                <w:rFonts w:cstheme="minorHAnsi"/>
              </w:rPr>
            </w:pPr>
            <w:r w:rsidRPr="0017265D">
              <w:rPr>
                <w:rFonts w:cstheme="minorHAnsi"/>
              </w:rPr>
              <w:t>-100</w:t>
            </w:r>
          </w:p>
        </w:tc>
      </w:tr>
    </w:tbl>
    <w:p w14:paraId="668F22AE" w14:textId="77777777" w:rsidR="00B54A68" w:rsidRPr="008926D0" w:rsidRDefault="00B54A68" w:rsidP="00B54A68">
      <w:pPr>
        <w:spacing w:after="0" w:line="276" w:lineRule="auto"/>
      </w:pPr>
    </w:p>
    <w:p w14:paraId="1C326D7E" w14:textId="77777777" w:rsidR="00B54A68" w:rsidRDefault="00B54A68" w:rsidP="00B54A6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559F2D0D" w14:textId="77777777" w:rsidR="00B54A68" w:rsidRPr="00233E12" w:rsidRDefault="00B54A68" w:rsidP="00B54A68">
      <w:pPr>
        <w:spacing w:after="0" w:line="276" w:lineRule="auto"/>
      </w:pPr>
      <w:bookmarkStart w:id="64" w:name="_Hlk101688344"/>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569020FD" w14:textId="77777777" w:rsidR="00B54A68" w:rsidRDefault="00B54A68" w:rsidP="00B54A68">
      <w:pPr>
        <w:spacing w:after="0" w:line="276" w:lineRule="auto"/>
      </w:pPr>
    </w:p>
    <w:p w14:paraId="724E7EDF" w14:textId="77777777" w:rsidR="00B54A68" w:rsidRPr="008926D0" w:rsidRDefault="00B54A68" w:rsidP="00B54A68">
      <w:pPr>
        <w:spacing w:after="0" w:line="276" w:lineRule="auto"/>
      </w:pPr>
    </w:p>
    <w:bookmarkEnd w:id="64"/>
    <w:p w14:paraId="48661F9B" w14:textId="77777777" w:rsidR="00B54A68" w:rsidRPr="007475BD" w:rsidRDefault="00B54A68" w:rsidP="00B54A6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10D75B0C"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0CC97C1"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33E68A06" w14:textId="77777777" w:rsidR="00B54A68"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288D8146" w14:textId="57A5231C" w:rsidR="000B5680" w:rsidRDefault="000B5680" w:rsidP="000B5680"/>
    <w:p w14:paraId="7540CA5A" w14:textId="2ED150DD" w:rsidR="000B5680" w:rsidRDefault="000B5680">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59C13BCC" w14:textId="77777777" w:rsidTr="0040650A">
        <w:tc>
          <w:tcPr>
            <w:tcW w:w="14265" w:type="dxa"/>
            <w:gridSpan w:val="5"/>
            <w:shd w:val="clear" w:color="auto" w:fill="D8DFE4"/>
          </w:tcPr>
          <w:p w14:paraId="2FFEB70D" w14:textId="77777777" w:rsidR="00E57F18" w:rsidRPr="0017265D" w:rsidRDefault="00E57F18" w:rsidP="001B389A">
            <w:pPr>
              <w:contextualSpacing/>
              <w:rPr>
                <w:rFonts w:cstheme="minorHAnsi"/>
              </w:rPr>
            </w:pPr>
            <w:r w:rsidRPr="0017265D">
              <w:rPr>
                <w:rFonts w:cstheme="minorHAnsi"/>
                <w:b/>
                <w:bCs/>
                <w:color w:val="C20000"/>
              </w:rPr>
              <w:lastRenderedPageBreak/>
              <w:t>Prüfende Rolle: LF</w:t>
            </w:r>
          </w:p>
        </w:tc>
      </w:tr>
      <w:tr w:rsidR="00E57F18" w:rsidRPr="0017265D" w14:paraId="6BEE2D0E" w14:textId="77777777" w:rsidTr="0040650A">
        <w:tc>
          <w:tcPr>
            <w:tcW w:w="705" w:type="dxa"/>
            <w:shd w:val="clear" w:color="auto" w:fill="D8DFE4"/>
          </w:tcPr>
          <w:p w14:paraId="651FE549" w14:textId="77777777" w:rsidR="00E57F18" w:rsidRPr="0017265D" w:rsidRDefault="00E57F18" w:rsidP="001B389A">
            <w:pPr>
              <w:contextualSpacing/>
              <w:rPr>
                <w:rFonts w:cstheme="minorHAnsi"/>
              </w:rPr>
            </w:pPr>
            <w:r w:rsidRPr="0017265D">
              <w:rPr>
                <w:rFonts w:cstheme="minorHAnsi"/>
              </w:rPr>
              <w:t>Nr.</w:t>
            </w:r>
          </w:p>
        </w:tc>
        <w:tc>
          <w:tcPr>
            <w:tcW w:w="6070" w:type="dxa"/>
            <w:shd w:val="clear" w:color="auto" w:fill="D8DFE4"/>
          </w:tcPr>
          <w:p w14:paraId="13AC1C1B" w14:textId="77777777" w:rsidR="00E57F18" w:rsidRPr="0017265D" w:rsidRDefault="00E57F18" w:rsidP="001B389A">
            <w:pPr>
              <w:contextualSpacing/>
              <w:rPr>
                <w:rFonts w:cstheme="minorHAnsi"/>
              </w:rPr>
            </w:pPr>
            <w:r w:rsidRPr="0017265D">
              <w:rPr>
                <w:rFonts w:cstheme="minorHAnsi"/>
              </w:rPr>
              <w:t>Prüfschritt</w:t>
            </w:r>
          </w:p>
        </w:tc>
        <w:tc>
          <w:tcPr>
            <w:tcW w:w="1556" w:type="dxa"/>
            <w:shd w:val="clear" w:color="auto" w:fill="D8DFE4"/>
          </w:tcPr>
          <w:p w14:paraId="4CBEF194" w14:textId="77777777" w:rsidR="00E57F18" w:rsidRPr="0017265D" w:rsidRDefault="00E57F18" w:rsidP="001B389A">
            <w:pPr>
              <w:ind w:left="55"/>
              <w:contextualSpacing/>
              <w:rPr>
                <w:rFonts w:cstheme="minorHAnsi"/>
              </w:rPr>
            </w:pPr>
            <w:r w:rsidRPr="0017265D">
              <w:rPr>
                <w:rFonts w:cstheme="minorHAnsi"/>
              </w:rPr>
              <w:t>Prüfergebnis</w:t>
            </w:r>
          </w:p>
        </w:tc>
        <w:tc>
          <w:tcPr>
            <w:tcW w:w="855" w:type="dxa"/>
            <w:shd w:val="clear" w:color="auto" w:fill="D8DFE4"/>
          </w:tcPr>
          <w:p w14:paraId="54469654" w14:textId="77777777" w:rsidR="00E57F18" w:rsidRPr="0017265D" w:rsidRDefault="00E57F18" w:rsidP="001B389A">
            <w:pPr>
              <w:contextualSpacing/>
              <w:rPr>
                <w:rFonts w:cstheme="minorHAnsi"/>
              </w:rPr>
            </w:pPr>
            <w:r w:rsidRPr="0017265D">
              <w:rPr>
                <w:rFonts w:cstheme="minorHAnsi"/>
              </w:rPr>
              <w:t>Code</w:t>
            </w:r>
          </w:p>
        </w:tc>
        <w:tc>
          <w:tcPr>
            <w:tcW w:w="5079" w:type="dxa"/>
            <w:shd w:val="clear" w:color="auto" w:fill="D8DFE4"/>
          </w:tcPr>
          <w:p w14:paraId="3301ED02" w14:textId="77777777" w:rsidR="00E57F18" w:rsidRPr="0017265D" w:rsidRDefault="00E57F18" w:rsidP="001B389A">
            <w:pPr>
              <w:contextualSpacing/>
              <w:rPr>
                <w:rFonts w:cstheme="minorHAnsi"/>
              </w:rPr>
            </w:pPr>
            <w:r w:rsidRPr="0017265D">
              <w:rPr>
                <w:rFonts w:cstheme="minorHAnsi"/>
              </w:rPr>
              <w:t>Hinweis</w:t>
            </w:r>
          </w:p>
        </w:tc>
      </w:tr>
      <w:tr w:rsidR="00E57F18" w:rsidRPr="0017265D" w14:paraId="7661FE93" w14:textId="77777777" w:rsidTr="0040650A">
        <w:tc>
          <w:tcPr>
            <w:tcW w:w="705" w:type="dxa"/>
            <w:vMerge w:val="restart"/>
            <w:shd w:val="clear" w:color="auto" w:fill="BFBFBF" w:themeFill="background1" w:themeFillShade="BF"/>
          </w:tcPr>
          <w:p w14:paraId="2B436F4B" w14:textId="77777777" w:rsidR="00E57F18" w:rsidRPr="0017265D" w:rsidRDefault="00E57F18" w:rsidP="001B389A">
            <w:pPr>
              <w:rPr>
                <w:rFonts w:cstheme="minorHAnsi"/>
              </w:rPr>
            </w:pPr>
            <w:r w:rsidRPr="0017265D">
              <w:rPr>
                <w:rFonts w:cstheme="minorHAnsi"/>
              </w:rPr>
              <w:t>1</w:t>
            </w:r>
          </w:p>
        </w:tc>
        <w:tc>
          <w:tcPr>
            <w:tcW w:w="6070" w:type="dxa"/>
            <w:vMerge w:val="restart"/>
          </w:tcPr>
          <w:p w14:paraId="551157CD" w14:textId="77777777" w:rsidR="00E57F18" w:rsidRPr="0017265D" w:rsidRDefault="00E57F18" w:rsidP="001B389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15623F39" w14:textId="77777777" w:rsidR="00E57F18" w:rsidRPr="0017265D" w:rsidRDefault="00E57F18" w:rsidP="001B389A">
            <w:pPr>
              <w:rPr>
                <w:rFonts w:cstheme="minorHAnsi"/>
              </w:rPr>
            </w:pPr>
            <w:r w:rsidRPr="0017265D">
              <w:rPr>
                <w:rFonts w:cstheme="minorHAnsi"/>
              </w:rPr>
              <w:t>nein</w:t>
            </w:r>
          </w:p>
        </w:tc>
        <w:tc>
          <w:tcPr>
            <w:tcW w:w="855" w:type="dxa"/>
            <w:tcBorders>
              <w:bottom w:val="dotted" w:sz="4" w:space="0" w:color="auto"/>
            </w:tcBorders>
          </w:tcPr>
          <w:p w14:paraId="752028D3" w14:textId="77777777" w:rsidR="00E57F18" w:rsidRPr="0017265D" w:rsidRDefault="00E57F18" w:rsidP="001B389A">
            <w:pPr>
              <w:rPr>
                <w:rFonts w:cstheme="minorHAnsi"/>
              </w:rPr>
            </w:pPr>
            <w:r w:rsidRPr="0017265D">
              <w:rPr>
                <w:rFonts w:cstheme="minorHAnsi"/>
              </w:rPr>
              <w:t>A01</w:t>
            </w:r>
          </w:p>
        </w:tc>
        <w:tc>
          <w:tcPr>
            <w:tcW w:w="5079" w:type="dxa"/>
            <w:tcBorders>
              <w:bottom w:val="dotted" w:sz="4" w:space="0" w:color="auto"/>
            </w:tcBorders>
          </w:tcPr>
          <w:p w14:paraId="6DCB0C8D" w14:textId="77777777" w:rsidR="00E57F18" w:rsidRPr="0017265D" w:rsidRDefault="00E57F18" w:rsidP="001B389A">
            <w:pPr>
              <w:rPr>
                <w:rFonts w:cstheme="minorHAnsi"/>
              </w:rPr>
            </w:pPr>
            <w:r w:rsidRPr="0017265D">
              <w:rPr>
                <w:rFonts w:cstheme="minorHAnsi"/>
              </w:rPr>
              <w:t>Cluster: Ablehnung auf Kopfebene</w:t>
            </w:r>
          </w:p>
          <w:p w14:paraId="17DF8E47" w14:textId="77777777" w:rsidR="00E57F18" w:rsidRPr="0017265D" w:rsidRDefault="00E57F18" w:rsidP="001B389A">
            <w:pPr>
              <w:rPr>
                <w:rFonts w:cstheme="minorHAnsi"/>
              </w:rPr>
            </w:pPr>
            <w:r w:rsidRPr="0017265D">
              <w:rPr>
                <w:rFonts w:cstheme="minorHAnsi"/>
              </w:rPr>
              <w:t>Der LF ist der Marktlokation nicht einen Tag des Abrechnungszeitraumes zugeordnet.</w:t>
            </w:r>
          </w:p>
        </w:tc>
      </w:tr>
      <w:tr w:rsidR="00E57F18" w:rsidRPr="0017265D" w14:paraId="23615EE8" w14:textId="77777777" w:rsidTr="0040650A">
        <w:tc>
          <w:tcPr>
            <w:tcW w:w="705" w:type="dxa"/>
            <w:vMerge/>
          </w:tcPr>
          <w:p w14:paraId="287043DE" w14:textId="77777777" w:rsidR="00E57F18" w:rsidRPr="0017265D" w:rsidRDefault="00E57F18" w:rsidP="001B389A">
            <w:pPr>
              <w:rPr>
                <w:rFonts w:cstheme="minorHAnsi"/>
              </w:rPr>
            </w:pPr>
          </w:p>
        </w:tc>
        <w:tc>
          <w:tcPr>
            <w:tcW w:w="6070" w:type="dxa"/>
            <w:vMerge/>
          </w:tcPr>
          <w:p w14:paraId="75E855DD"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6D3304A8"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w:t>
            </w:r>
          </w:p>
        </w:tc>
        <w:tc>
          <w:tcPr>
            <w:tcW w:w="855" w:type="dxa"/>
            <w:tcBorders>
              <w:top w:val="dotted" w:sz="4" w:space="0" w:color="auto"/>
              <w:bottom w:val="single" w:sz="4" w:space="0" w:color="auto"/>
            </w:tcBorders>
          </w:tcPr>
          <w:p w14:paraId="59468728"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1BBF98E" w14:textId="77777777" w:rsidR="00E57F18" w:rsidRPr="0017265D" w:rsidRDefault="00E57F18" w:rsidP="001B389A">
            <w:pPr>
              <w:rPr>
                <w:rFonts w:cstheme="minorHAnsi"/>
              </w:rPr>
            </w:pPr>
          </w:p>
        </w:tc>
      </w:tr>
      <w:tr w:rsidR="00E57F18" w:rsidRPr="0017265D" w14:paraId="7CF266EC" w14:textId="77777777" w:rsidTr="0040650A">
        <w:tc>
          <w:tcPr>
            <w:tcW w:w="705" w:type="dxa"/>
            <w:vMerge w:val="restart"/>
            <w:shd w:val="clear" w:color="auto" w:fill="BFBFBF" w:themeFill="background1" w:themeFillShade="BF"/>
          </w:tcPr>
          <w:p w14:paraId="6982A51A" w14:textId="77777777" w:rsidR="00E57F18" w:rsidRPr="0017265D" w:rsidRDefault="00E57F18" w:rsidP="001B389A">
            <w:pPr>
              <w:rPr>
                <w:rFonts w:cstheme="minorHAnsi"/>
              </w:rPr>
            </w:pPr>
            <w:r w:rsidRPr="0017265D">
              <w:rPr>
                <w:rFonts w:cstheme="minorHAnsi"/>
              </w:rPr>
              <w:t>4</w:t>
            </w:r>
          </w:p>
        </w:tc>
        <w:tc>
          <w:tcPr>
            <w:tcW w:w="6070" w:type="dxa"/>
            <w:vMerge w:val="restart"/>
          </w:tcPr>
          <w:p w14:paraId="5404B77A" w14:textId="77777777" w:rsidR="00E57F18" w:rsidRPr="0017265D" w:rsidRDefault="00E57F18" w:rsidP="001B389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53FFA5C6" w14:textId="77777777" w:rsidR="00E57F18" w:rsidRPr="0017265D" w:rsidRDefault="00E57F18" w:rsidP="001B389A">
            <w:pPr>
              <w:rPr>
                <w:rFonts w:cstheme="minorHAnsi"/>
              </w:rPr>
            </w:pPr>
            <w:r w:rsidRPr="0017265D">
              <w:rPr>
                <w:rFonts w:cstheme="minorHAnsi"/>
              </w:rPr>
              <w:t>nein</w:t>
            </w:r>
          </w:p>
        </w:tc>
        <w:tc>
          <w:tcPr>
            <w:tcW w:w="855" w:type="dxa"/>
            <w:tcBorders>
              <w:top w:val="single" w:sz="4" w:space="0" w:color="auto"/>
              <w:bottom w:val="dotted" w:sz="4" w:space="0" w:color="auto"/>
            </w:tcBorders>
          </w:tcPr>
          <w:p w14:paraId="118790B2" w14:textId="77777777" w:rsidR="00E57F18" w:rsidRPr="0017265D" w:rsidRDefault="00E57F18" w:rsidP="001B389A">
            <w:pPr>
              <w:rPr>
                <w:rFonts w:cstheme="minorHAnsi"/>
              </w:rPr>
            </w:pPr>
            <w:r w:rsidRPr="0017265D">
              <w:rPr>
                <w:rFonts w:cstheme="minorHAnsi"/>
              </w:rPr>
              <w:t>A02</w:t>
            </w:r>
          </w:p>
        </w:tc>
        <w:tc>
          <w:tcPr>
            <w:tcW w:w="5079" w:type="dxa"/>
            <w:tcBorders>
              <w:top w:val="single" w:sz="4" w:space="0" w:color="auto"/>
              <w:bottom w:val="dotted" w:sz="4" w:space="0" w:color="auto"/>
            </w:tcBorders>
          </w:tcPr>
          <w:p w14:paraId="18C6C87F" w14:textId="77777777" w:rsidR="00E57F18" w:rsidRPr="0017265D" w:rsidRDefault="00E57F18" w:rsidP="001B389A">
            <w:pPr>
              <w:rPr>
                <w:rFonts w:cstheme="minorHAnsi"/>
              </w:rPr>
            </w:pPr>
            <w:r w:rsidRPr="0017265D">
              <w:rPr>
                <w:rFonts w:cstheme="minorHAnsi"/>
              </w:rPr>
              <w:t>Cluster: Ablehnung auf Kopfebene</w:t>
            </w:r>
          </w:p>
          <w:p w14:paraId="181FDB9C" w14:textId="77777777" w:rsidR="00E57F18" w:rsidRPr="0017265D" w:rsidRDefault="00E57F18" w:rsidP="001B389A">
            <w:pPr>
              <w:rPr>
                <w:rFonts w:cstheme="minorHAnsi"/>
              </w:rPr>
            </w:pPr>
            <w:r w:rsidRPr="0017265D">
              <w:rPr>
                <w:rFonts w:cstheme="minorHAnsi"/>
              </w:rPr>
              <w:t>Der LF ist dem gesamten Abrechnungszeitraum nicht der Marktlokation zugeordnet.</w:t>
            </w:r>
          </w:p>
          <w:p w14:paraId="2C1A0303" w14:textId="77777777" w:rsidR="00E57F18" w:rsidRPr="0017265D" w:rsidRDefault="00E57F18" w:rsidP="001B389A">
            <w:pPr>
              <w:rPr>
                <w:rFonts w:cstheme="minorHAnsi"/>
              </w:rPr>
            </w:pPr>
            <w:r w:rsidRPr="0017265D">
              <w:rPr>
                <w:rFonts w:cstheme="minorHAnsi"/>
              </w:rPr>
              <w:t>Hinweis: Der LF gibt den erwarteten Abrechnungszeitraum an.</w:t>
            </w:r>
          </w:p>
        </w:tc>
      </w:tr>
      <w:tr w:rsidR="00E57F18" w:rsidRPr="0017265D" w14:paraId="2F222F9C" w14:textId="77777777" w:rsidTr="0040650A">
        <w:tc>
          <w:tcPr>
            <w:tcW w:w="705" w:type="dxa"/>
            <w:vMerge/>
          </w:tcPr>
          <w:p w14:paraId="7A636DF5" w14:textId="77777777" w:rsidR="00E57F18" w:rsidRPr="0017265D" w:rsidRDefault="00E57F18" w:rsidP="001B389A">
            <w:pPr>
              <w:rPr>
                <w:rFonts w:cstheme="minorHAnsi"/>
              </w:rPr>
            </w:pPr>
          </w:p>
        </w:tc>
        <w:tc>
          <w:tcPr>
            <w:tcW w:w="6070" w:type="dxa"/>
            <w:vMerge/>
          </w:tcPr>
          <w:p w14:paraId="537E4484"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E17672D" w14:textId="183CF526" w:rsidR="00E57F18" w:rsidRPr="0017265D" w:rsidRDefault="002B7A7F" w:rsidP="001B389A">
            <w:pPr>
              <w:rPr>
                <w:rFonts w:cstheme="minorHAnsi"/>
              </w:rPr>
            </w:pPr>
            <w:r>
              <w:rPr>
                <w:rFonts w:cstheme="minorHAnsi"/>
              </w:rPr>
              <w:t>j</w:t>
            </w:r>
            <w:r w:rsidR="00E57F18" w:rsidRPr="0017265D">
              <w:rPr>
                <w:rFonts w:cstheme="minorHAnsi"/>
              </w:rPr>
              <w:t xml:space="preserve">a </w:t>
            </w:r>
            <w:r w:rsidR="00E57F18" w:rsidRPr="0017265D">
              <w:rPr>
                <w:rFonts w:cstheme="minorHAnsi"/>
              </w:rPr>
              <w:sym w:font="Wingdings" w:char="F0E0"/>
            </w:r>
            <w:r w:rsidR="00E57F18" w:rsidRPr="0017265D">
              <w:rPr>
                <w:rFonts w:cstheme="minorHAnsi"/>
              </w:rPr>
              <w:t xml:space="preserve"> 7</w:t>
            </w:r>
          </w:p>
        </w:tc>
        <w:tc>
          <w:tcPr>
            <w:tcW w:w="855" w:type="dxa"/>
            <w:tcBorders>
              <w:top w:val="dotted" w:sz="4" w:space="0" w:color="auto"/>
              <w:bottom w:val="single" w:sz="4" w:space="0" w:color="auto"/>
            </w:tcBorders>
          </w:tcPr>
          <w:p w14:paraId="52DE006A"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9C2BEE5" w14:textId="77777777" w:rsidR="00E57F18" w:rsidRPr="0017265D" w:rsidRDefault="00E57F18" w:rsidP="001B389A">
            <w:pPr>
              <w:rPr>
                <w:rFonts w:cstheme="minorHAnsi"/>
              </w:rPr>
            </w:pPr>
          </w:p>
        </w:tc>
      </w:tr>
      <w:tr w:rsidR="00E57F18" w:rsidRPr="0017265D" w14:paraId="5F3E48BB" w14:textId="77777777" w:rsidTr="0040650A">
        <w:tc>
          <w:tcPr>
            <w:tcW w:w="705" w:type="dxa"/>
            <w:vMerge w:val="restart"/>
            <w:shd w:val="clear" w:color="auto" w:fill="BFBFBF" w:themeFill="background1" w:themeFillShade="BF"/>
          </w:tcPr>
          <w:p w14:paraId="4D893409" w14:textId="77777777" w:rsidR="00E57F18" w:rsidRPr="0017265D" w:rsidRDefault="00E57F18" w:rsidP="001B389A">
            <w:pPr>
              <w:rPr>
                <w:rFonts w:cstheme="minorHAnsi"/>
              </w:rPr>
            </w:pPr>
            <w:r w:rsidRPr="0017265D">
              <w:rPr>
                <w:rFonts w:cstheme="minorHAnsi"/>
              </w:rPr>
              <w:t>7</w:t>
            </w:r>
          </w:p>
        </w:tc>
        <w:tc>
          <w:tcPr>
            <w:tcW w:w="6070" w:type="dxa"/>
            <w:vMerge w:val="restart"/>
          </w:tcPr>
          <w:p w14:paraId="239E183C" w14:textId="77777777" w:rsidR="00E57F18" w:rsidRPr="0017265D" w:rsidRDefault="00E57F18" w:rsidP="001B389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03147CE8" w14:textId="77777777" w:rsidR="00E57F18" w:rsidRPr="0017265D" w:rsidRDefault="00E57F18" w:rsidP="001B389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44089238" w14:textId="77777777" w:rsidR="00E57F18" w:rsidRPr="0017265D" w:rsidRDefault="00E57F18" w:rsidP="001B389A">
            <w:pPr>
              <w:rPr>
                <w:rFonts w:cstheme="minorHAnsi"/>
              </w:rPr>
            </w:pPr>
            <w:r w:rsidRPr="0017265D">
              <w:rPr>
                <w:rFonts w:cstheme="minorHAnsi"/>
              </w:rPr>
              <w:t>A03</w:t>
            </w:r>
          </w:p>
        </w:tc>
        <w:tc>
          <w:tcPr>
            <w:tcW w:w="5079" w:type="dxa"/>
            <w:tcBorders>
              <w:top w:val="single" w:sz="4" w:space="0" w:color="auto"/>
              <w:bottom w:val="dotted" w:sz="4" w:space="0" w:color="auto"/>
            </w:tcBorders>
          </w:tcPr>
          <w:p w14:paraId="17DE4232" w14:textId="77777777" w:rsidR="00E57F18" w:rsidRPr="0017265D" w:rsidRDefault="00E57F18" w:rsidP="001B389A">
            <w:pPr>
              <w:rPr>
                <w:rFonts w:cstheme="minorHAnsi"/>
              </w:rPr>
            </w:pPr>
            <w:r w:rsidRPr="0017265D">
              <w:rPr>
                <w:rFonts w:cstheme="minorHAnsi"/>
              </w:rPr>
              <w:t>Cluster: Ablehnung auf Kopfebene</w:t>
            </w:r>
          </w:p>
          <w:p w14:paraId="02284DD3" w14:textId="77777777" w:rsidR="00E57F18" w:rsidRPr="0017265D" w:rsidRDefault="00E57F18" w:rsidP="001B389A">
            <w:pPr>
              <w:rPr>
                <w:rFonts w:cstheme="minorHAnsi"/>
              </w:rPr>
            </w:pPr>
            <w:r w:rsidRPr="0017265D">
              <w:rPr>
                <w:rFonts w:cstheme="minorHAnsi"/>
              </w:rPr>
              <w:t>Der Rechnungsempfänger ist nicht Zahler der Rechnung.</w:t>
            </w:r>
          </w:p>
        </w:tc>
      </w:tr>
      <w:tr w:rsidR="00E57F18" w:rsidRPr="0017265D" w14:paraId="7A682F8C" w14:textId="77777777" w:rsidTr="0040650A">
        <w:tc>
          <w:tcPr>
            <w:tcW w:w="705" w:type="dxa"/>
            <w:vMerge/>
          </w:tcPr>
          <w:p w14:paraId="737906CC" w14:textId="77777777" w:rsidR="00E57F18" w:rsidRPr="0017265D" w:rsidRDefault="00E57F18" w:rsidP="001B389A">
            <w:pPr>
              <w:rPr>
                <w:rFonts w:cstheme="minorHAnsi"/>
              </w:rPr>
            </w:pPr>
          </w:p>
        </w:tc>
        <w:tc>
          <w:tcPr>
            <w:tcW w:w="6070" w:type="dxa"/>
            <w:vMerge/>
          </w:tcPr>
          <w:p w14:paraId="0506C14A"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6F31ED0D" w14:textId="77777777" w:rsidR="00E57F18" w:rsidRPr="0017265D" w:rsidRDefault="00E57F18" w:rsidP="001B389A">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10</w:t>
            </w:r>
          </w:p>
        </w:tc>
        <w:tc>
          <w:tcPr>
            <w:tcW w:w="855" w:type="dxa"/>
            <w:tcBorders>
              <w:top w:val="dotted" w:sz="4" w:space="0" w:color="auto"/>
              <w:bottom w:val="single" w:sz="4" w:space="0" w:color="auto"/>
            </w:tcBorders>
          </w:tcPr>
          <w:p w14:paraId="695FFC43"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25D8FF3" w14:textId="77777777" w:rsidR="00E57F18" w:rsidRPr="0017265D" w:rsidRDefault="00E57F18" w:rsidP="001B389A">
            <w:pPr>
              <w:rPr>
                <w:rFonts w:cstheme="minorHAnsi"/>
              </w:rPr>
            </w:pPr>
          </w:p>
        </w:tc>
      </w:tr>
      <w:tr w:rsidR="00E57F18" w:rsidRPr="0017265D" w14:paraId="01F2D4DF" w14:textId="77777777" w:rsidTr="0040650A">
        <w:tc>
          <w:tcPr>
            <w:tcW w:w="705" w:type="dxa"/>
            <w:vMerge w:val="restart"/>
            <w:shd w:val="clear" w:color="auto" w:fill="BFBFBF" w:themeFill="background1" w:themeFillShade="BF"/>
          </w:tcPr>
          <w:p w14:paraId="09F4F8A3" w14:textId="0A8325D0" w:rsidR="00E57F18" w:rsidRPr="0017265D" w:rsidRDefault="00E57F18" w:rsidP="001B389A">
            <w:pPr>
              <w:rPr>
                <w:rFonts w:cstheme="minorHAnsi"/>
              </w:rPr>
            </w:pPr>
            <w:r w:rsidRPr="0017265D">
              <w:rPr>
                <w:rFonts w:cstheme="minorHAnsi"/>
              </w:rPr>
              <w:t>10</w:t>
            </w:r>
          </w:p>
        </w:tc>
        <w:tc>
          <w:tcPr>
            <w:tcW w:w="6070" w:type="dxa"/>
            <w:vMerge w:val="restart"/>
          </w:tcPr>
          <w:p w14:paraId="15F3328D" w14:textId="77777777" w:rsidR="00E57F18" w:rsidRPr="0017265D" w:rsidRDefault="00E57F18" w:rsidP="001B389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2DE6FA94" w14:textId="77777777" w:rsidR="00E57F18" w:rsidRPr="0017265D" w:rsidRDefault="00E57F18" w:rsidP="001B389A">
            <w:pPr>
              <w:rPr>
                <w:rFonts w:cstheme="minorHAnsi"/>
              </w:rPr>
            </w:pPr>
            <w:r w:rsidRPr="0017265D">
              <w:rPr>
                <w:rFonts w:cstheme="minorHAnsi"/>
              </w:rPr>
              <w:t>nein</w:t>
            </w:r>
          </w:p>
        </w:tc>
        <w:tc>
          <w:tcPr>
            <w:tcW w:w="855" w:type="dxa"/>
            <w:tcBorders>
              <w:top w:val="single" w:sz="4" w:space="0" w:color="auto"/>
              <w:bottom w:val="dotted" w:sz="4" w:space="0" w:color="auto"/>
            </w:tcBorders>
          </w:tcPr>
          <w:p w14:paraId="1127D1D1" w14:textId="77777777" w:rsidR="00E57F18" w:rsidRPr="0017265D" w:rsidRDefault="00E57F18" w:rsidP="001B389A">
            <w:pPr>
              <w:rPr>
                <w:rFonts w:cstheme="minorHAnsi"/>
              </w:rPr>
            </w:pPr>
            <w:r w:rsidRPr="0017265D">
              <w:rPr>
                <w:rFonts w:cstheme="minorHAnsi"/>
              </w:rPr>
              <w:t>A04</w:t>
            </w:r>
          </w:p>
        </w:tc>
        <w:tc>
          <w:tcPr>
            <w:tcW w:w="5079" w:type="dxa"/>
            <w:tcBorders>
              <w:top w:val="single" w:sz="4" w:space="0" w:color="auto"/>
              <w:bottom w:val="dotted" w:sz="4" w:space="0" w:color="auto"/>
            </w:tcBorders>
          </w:tcPr>
          <w:p w14:paraId="3FA8EE6E" w14:textId="77777777" w:rsidR="00E57F18" w:rsidRPr="0017265D" w:rsidRDefault="00E57F18" w:rsidP="001B389A">
            <w:pPr>
              <w:rPr>
                <w:rFonts w:cstheme="minorHAnsi"/>
              </w:rPr>
            </w:pPr>
            <w:r w:rsidRPr="0017265D">
              <w:rPr>
                <w:rFonts w:cstheme="minorHAnsi"/>
              </w:rPr>
              <w:t>Cluster: Ablehnung auf Kopfebene</w:t>
            </w:r>
          </w:p>
          <w:p w14:paraId="15B5FE8B" w14:textId="77777777" w:rsidR="00E57F18" w:rsidRPr="0017265D" w:rsidRDefault="00E57F18" w:rsidP="001B389A">
            <w:pPr>
              <w:rPr>
                <w:rFonts w:cstheme="minorHAnsi"/>
              </w:rPr>
            </w:pPr>
            <w:r w:rsidRPr="0017265D">
              <w:rPr>
                <w:rFonts w:cstheme="minorHAnsi"/>
              </w:rPr>
              <w:t>Der NB ist der Marktlokation nicht einen Tag des Abrechnungszeitraumes zugeordnet.</w:t>
            </w:r>
          </w:p>
        </w:tc>
      </w:tr>
      <w:tr w:rsidR="00E57F18" w:rsidRPr="0017265D" w14:paraId="4239B206" w14:textId="77777777" w:rsidTr="0040650A">
        <w:tc>
          <w:tcPr>
            <w:tcW w:w="705" w:type="dxa"/>
            <w:vMerge/>
          </w:tcPr>
          <w:p w14:paraId="5BDD0F3B" w14:textId="77777777" w:rsidR="00E57F18" w:rsidRPr="0017265D" w:rsidRDefault="00E57F18" w:rsidP="001B389A">
            <w:pPr>
              <w:rPr>
                <w:rFonts w:cstheme="minorHAnsi"/>
              </w:rPr>
            </w:pPr>
          </w:p>
        </w:tc>
        <w:tc>
          <w:tcPr>
            <w:tcW w:w="6070" w:type="dxa"/>
            <w:vMerge/>
          </w:tcPr>
          <w:p w14:paraId="4A9E2852"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07DB31F" w14:textId="77777777" w:rsidR="00E57F18" w:rsidRPr="0017265D" w:rsidRDefault="00E57F18" w:rsidP="001B389A">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13</w:t>
            </w:r>
          </w:p>
        </w:tc>
        <w:tc>
          <w:tcPr>
            <w:tcW w:w="855" w:type="dxa"/>
            <w:tcBorders>
              <w:top w:val="dotted" w:sz="4" w:space="0" w:color="auto"/>
              <w:bottom w:val="single" w:sz="4" w:space="0" w:color="auto"/>
            </w:tcBorders>
          </w:tcPr>
          <w:p w14:paraId="614D843A"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5D68859" w14:textId="77777777" w:rsidR="00E57F18" w:rsidRPr="0017265D" w:rsidRDefault="00E57F18" w:rsidP="001B389A">
            <w:pPr>
              <w:rPr>
                <w:rFonts w:cstheme="minorHAnsi"/>
              </w:rPr>
            </w:pPr>
          </w:p>
        </w:tc>
      </w:tr>
    </w:tbl>
    <w:p w14:paraId="29D420F4" w14:textId="77777777" w:rsidR="00921AC7" w:rsidRDefault="00921AC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3D26486C" w14:textId="77777777" w:rsidTr="0040650A">
        <w:tc>
          <w:tcPr>
            <w:tcW w:w="705" w:type="dxa"/>
            <w:vMerge w:val="restart"/>
            <w:shd w:val="clear" w:color="auto" w:fill="BFBFBF" w:themeFill="background1" w:themeFillShade="BF"/>
          </w:tcPr>
          <w:p w14:paraId="3A6F550A" w14:textId="02559F7D" w:rsidR="00E57F18" w:rsidRPr="0017265D" w:rsidRDefault="00E57F18" w:rsidP="001B389A">
            <w:pPr>
              <w:rPr>
                <w:rFonts w:cstheme="minorHAnsi"/>
              </w:rPr>
            </w:pPr>
            <w:r w:rsidRPr="0017265D">
              <w:rPr>
                <w:rFonts w:cstheme="minorHAnsi"/>
              </w:rPr>
              <w:lastRenderedPageBreak/>
              <w:t>13</w:t>
            </w:r>
          </w:p>
        </w:tc>
        <w:tc>
          <w:tcPr>
            <w:tcW w:w="6070" w:type="dxa"/>
            <w:vMerge w:val="restart"/>
          </w:tcPr>
          <w:p w14:paraId="5C1E37B3" w14:textId="77777777" w:rsidR="00E57F18" w:rsidRPr="0017265D" w:rsidRDefault="00E57F18" w:rsidP="001B389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0E4BAA6B" w14:textId="77777777" w:rsidR="00E57F18" w:rsidRPr="0017265D" w:rsidRDefault="00E57F18" w:rsidP="001B389A">
            <w:pPr>
              <w:rPr>
                <w:rFonts w:cstheme="minorHAnsi"/>
              </w:rPr>
            </w:pPr>
            <w:r w:rsidRPr="0017265D">
              <w:rPr>
                <w:rFonts w:cstheme="minorHAnsi"/>
              </w:rPr>
              <w:t>nein</w:t>
            </w:r>
          </w:p>
        </w:tc>
        <w:tc>
          <w:tcPr>
            <w:tcW w:w="855" w:type="dxa"/>
            <w:tcBorders>
              <w:top w:val="single" w:sz="4" w:space="0" w:color="auto"/>
              <w:bottom w:val="dotted" w:sz="4" w:space="0" w:color="auto"/>
            </w:tcBorders>
          </w:tcPr>
          <w:p w14:paraId="07D57CED" w14:textId="77777777" w:rsidR="00E57F18" w:rsidRPr="0017265D" w:rsidRDefault="00E57F18" w:rsidP="001B389A">
            <w:pPr>
              <w:rPr>
                <w:rFonts w:cstheme="minorHAnsi"/>
              </w:rPr>
            </w:pPr>
            <w:r w:rsidRPr="0017265D">
              <w:rPr>
                <w:rFonts w:cstheme="minorHAnsi"/>
              </w:rPr>
              <w:t>A05</w:t>
            </w:r>
          </w:p>
        </w:tc>
        <w:tc>
          <w:tcPr>
            <w:tcW w:w="5079" w:type="dxa"/>
            <w:tcBorders>
              <w:top w:val="single" w:sz="4" w:space="0" w:color="auto"/>
              <w:bottom w:val="dotted" w:sz="4" w:space="0" w:color="auto"/>
            </w:tcBorders>
          </w:tcPr>
          <w:p w14:paraId="24265077" w14:textId="77777777" w:rsidR="00E57F18" w:rsidRPr="0017265D" w:rsidRDefault="00E57F18" w:rsidP="001B389A">
            <w:pPr>
              <w:rPr>
                <w:rFonts w:cstheme="minorHAnsi"/>
              </w:rPr>
            </w:pPr>
            <w:r w:rsidRPr="0017265D">
              <w:rPr>
                <w:rFonts w:cstheme="minorHAnsi"/>
              </w:rPr>
              <w:t>Cluster: Ablehnung auf Kopfebene</w:t>
            </w:r>
          </w:p>
          <w:p w14:paraId="58BF477C" w14:textId="77777777" w:rsidR="00E57F18" w:rsidRPr="0017265D" w:rsidRDefault="00E57F18" w:rsidP="001B389A">
            <w:pPr>
              <w:rPr>
                <w:rFonts w:cstheme="minorHAnsi"/>
              </w:rPr>
            </w:pPr>
            <w:r w:rsidRPr="0017265D">
              <w:rPr>
                <w:rFonts w:cstheme="minorHAnsi"/>
              </w:rPr>
              <w:t>Der NB ist im gesamten Abrechnungszeitraum nicht der Marktlokation zugeordnet.</w:t>
            </w:r>
          </w:p>
        </w:tc>
      </w:tr>
      <w:tr w:rsidR="00E57F18" w:rsidRPr="0017265D" w14:paraId="585506A6" w14:textId="77777777" w:rsidTr="0040650A">
        <w:tc>
          <w:tcPr>
            <w:tcW w:w="705" w:type="dxa"/>
            <w:vMerge/>
          </w:tcPr>
          <w:p w14:paraId="00B5320D" w14:textId="77777777" w:rsidR="00E57F18" w:rsidRPr="0017265D" w:rsidRDefault="00E57F18" w:rsidP="001B389A">
            <w:pPr>
              <w:rPr>
                <w:rFonts w:cstheme="minorHAnsi"/>
              </w:rPr>
            </w:pPr>
          </w:p>
        </w:tc>
        <w:tc>
          <w:tcPr>
            <w:tcW w:w="6070" w:type="dxa"/>
            <w:vMerge/>
          </w:tcPr>
          <w:p w14:paraId="424DD5E5" w14:textId="77777777" w:rsidR="00E57F18" w:rsidRPr="0017265D" w:rsidRDefault="00E57F18" w:rsidP="001B389A">
            <w:pPr>
              <w:pStyle w:val="Default"/>
              <w:rPr>
                <w:rFonts w:asciiTheme="minorHAnsi" w:hAnsiTheme="minorHAnsi" w:cstheme="minorHAnsi"/>
              </w:rPr>
            </w:pPr>
          </w:p>
        </w:tc>
        <w:tc>
          <w:tcPr>
            <w:tcW w:w="1556" w:type="dxa"/>
            <w:tcBorders>
              <w:top w:val="dotted" w:sz="4" w:space="0" w:color="auto"/>
              <w:bottom w:val="single" w:sz="4" w:space="0" w:color="auto"/>
            </w:tcBorders>
          </w:tcPr>
          <w:p w14:paraId="3F137C5F"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69972712"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66C2C038" w14:textId="77777777" w:rsidR="00E57F18" w:rsidRPr="0017265D" w:rsidRDefault="00E57F18" w:rsidP="001B389A">
            <w:pPr>
              <w:rPr>
                <w:rFonts w:cstheme="minorHAnsi"/>
              </w:rPr>
            </w:pPr>
          </w:p>
        </w:tc>
      </w:tr>
      <w:tr w:rsidR="00E57F18" w:rsidRPr="0017265D" w14:paraId="024EB724" w14:textId="77777777" w:rsidTr="0040650A">
        <w:tc>
          <w:tcPr>
            <w:tcW w:w="705" w:type="dxa"/>
            <w:vMerge w:val="restart"/>
            <w:shd w:val="clear" w:color="auto" w:fill="BFBFBF" w:themeFill="background1" w:themeFillShade="BF"/>
          </w:tcPr>
          <w:p w14:paraId="50ECF422" w14:textId="77777777" w:rsidR="00E57F18" w:rsidRPr="0017265D" w:rsidRDefault="00E57F18" w:rsidP="001B389A">
            <w:pPr>
              <w:rPr>
                <w:rFonts w:cstheme="minorHAnsi"/>
              </w:rPr>
            </w:pPr>
            <w:r w:rsidRPr="0017265D">
              <w:rPr>
                <w:rFonts w:cstheme="minorHAnsi"/>
              </w:rPr>
              <w:t>19</w:t>
            </w:r>
          </w:p>
        </w:tc>
        <w:tc>
          <w:tcPr>
            <w:tcW w:w="6070" w:type="dxa"/>
            <w:vMerge w:val="restart"/>
          </w:tcPr>
          <w:p w14:paraId="2D5E906C" w14:textId="77777777" w:rsidR="00E57F18" w:rsidRPr="0017265D" w:rsidRDefault="00E57F18" w:rsidP="001B389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1FD7516F" w14:textId="77777777" w:rsidR="00E57F18" w:rsidRPr="0017265D" w:rsidRDefault="00E57F18" w:rsidP="001B389A">
            <w:pPr>
              <w:rPr>
                <w:rFonts w:cstheme="minorHAnsi"/>
              </w:rPr>
            </w:pPr>
            <w:r w:rsidRPr="0017265D">
              <w:rPr>
                <w:rFonts w:cstheme="minorHAnsi"/>
              </w:rPr>
              <w:t>nein</w:t>
            </w:r>
          </w:p>
        </w:tc>
        <w:tc>
          <w:tcPr>
            <w:tcW w:w="855" w:type="dxa"/>
            <w:tcBorders>
              <w:bottom w:val="dotted" w:sz="4" w:space="0" w:color="auto"/>
            </w:tcBorders>
          </w:tcPr>
          <w:p w14:paraId="225BCCC4" w14:textId="77777777" w:rsidR="00E57F18" w:rsidRPr="0017265D" w:rsidRDefault="00E57F18" w:rsidP="001B389A">
            <w:pPr>
              <w:rPr>
                <w:rFonts w:cstheme="minorHAnsi"/>
              </w:rPr>
            </w:pPr>
            <w:r w:rsidRPr="0017265D">
              <w:rPr>
                <w:rFonts w:cstheme="minorHAnsi"/>
              </w:rPr>
              <w:t>A07</w:t>
            </w:r>
          </w:p>
        </w:tc>
        <w:tc>
          <w:tcPr>
            <w:tcW w:w="5079" w:type="dxa"/>
            <w:tcBorders>
              <w:bottom w:val="dotted" w:sz="4" w:space="0" w:color="auto"/>
            </w:tcBorders>
          </w:tcPr>
          <w:p w14:paraId="36CB52F2" w14:textId="77777777" w:rsidR="00E57F18" w:rsidRPr="0017265D" w:rsidRDefault="00E57F18" w:rsidP="001B389A">
            <w:pPr>
              <w:rPr>
                <w:rFonts w:cstheme="minorHAnsi"/>
              </w:rPr>
            </w:pPr>
            <w:r w:rsidRPr="0017265D">
              <w:rPr>
                <w:rFonts w:cstheme="minorHAnsi"/>
              </w:rPr>
              <w:t>Cluster: Ablehnung auf Kopfebene</w:t>
            </w:r>
          </w:p>
          <w:p w14:paraId="13C4DC93" w14:textId="77777777" w:rsidR="00E57F18" w:rsidRPr="0017265D" w:rsidRDefault="00E57F18" w:rsidP="001B389A">
            <w:pPr>
              <w:rPr>
                <w:rFonts w:cstheme="minorHAnsi"/>
              </w:rPr>
            </w:pPr>
            <w:r w:rsidRPr="0017265D">
              <w:rPr>
                <w:rFonts w:cstheme="minorHAnsi"/>
              </w:rPr>
              <w:t>Rechnungsdatum liegt in der Zukunft.</w:t>
            </w:r>
          </w:p>
        </w:tc>
      </w:tr>
      <w:tr w:rsidR="00E57F18" w:rsidRPr="0017265D" w14:paraId="151833FD" w14:textId="77777777" w:rsidTr="0040650A">
        <w:tc>
          <w:tcPr>
            <w:tcW w:w="705" w:type="dxa"/>
            <w:vMerge/>
          </w:tcPr>
          <w:p w14:paraId="20D49B59" w14:textId="77777777" w:rsidR="00E57F18" w:rsidRPr="0017265D" w:rsidRDefault="00E57F18" w:rsidP="001B389A">
            <w:pPr>
              <w:rPr>
                <w:rFonts w:cstheme="minorHAnsi"/>
              </w:rPr>
            </w:pPr>
          </w:p>
        </w:tc>
        <w:tc>
          <w:tcPr>
            <w:tcW w:w="6070" w:type="dxa"/>
            <w:vMerge/>
          </w:tcPr>
          <w:p w14:paraId="175872D0"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7395900" w14:textId="77777777" w:rsidR="00E57F18" w:rsidRPr="0017265D" w:rsidRDefault="00E57F18" w:rsidP="001B389A">
            <w:pPr>
              <w:rPr>
                <w:rFonts w:cstheme="minorHAnsi"/>
              </w:rPr>
            </w:pPr>
            <w:r w:rsidRPr="0017265D">
              <w:rPr>
                <w:rFonts w:cstheme="minorHAnsi"/>
              </w:rPr>
              <w:t>ja</w:t>
            </w:r>
            <w:r>
              <w:rPr>
                <w:rFonts w:cstheme="minorHAnsi"/>
              </w:rPr>
              <w:t xml:space="preserve"> </w:t>
            </w:r>
            <w:r w:rsidRPr="0017265D">
              <w:rPr>
                <w:rFonts w:cstheme="minorHAnsi"/>
              </w:rPr>
              <w:sym w:font="Wingdings" w:char="F0E0"/>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2E181AC2"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6DC7626F" w14:textId="77777777" w:rsidR="00E57F18" w:rsidRPr="0017265D" w:rsidRDefault="00E57F18" w:rsidP="001B389A">
            <w:pPr>
              <w:rPr>
                <w:rFonts w:cstheme="minorHAnsi"/>
              </w:rPr>
            </w:pPr>
          </w:p>
        </w:tc>
      </w:tr>
      <w:tr w:rsidR="00E57F18" w:rsidRPr="0017265D" w14:paraId="019BECAC" w14:textId="77777777" w:rsidTr="0040650A">
        <w:tc>
          <w:tcPr>
            <w:tcW w:w="705" w:type="dxa"/>
            <w:vMerge w:val="restart"/>
            <w:shd w:val="clear" w:color="auto" w:fill="BFBFBF" w:themeFill="background1" w:themeFillShade="BF"/>
          </w:tcPr>
          <w:p w14:paraId="5C8F2788" w14:textId="77777777" w:rsidR="00E57F18" w:rsidRPr="0017265D" w:rsidRDefault="00E57F18" w:rsidP="001B389A">
            <w:pPr>
              <w:rPr>
                <w:rFonts w:cstheme="minorHAnsi"/>
                <w:highlight w:val="green"/>
              </w:rPr>
            </w:pPr>
            <w:r w:rsidRPr="0017265D">
              <w:rPr>
                <w:rFonts w:cstheme="minorHAnsi"/>
              </w:rPr>
              <w:t>22</w:t>
            </w:r>
          </w:p>
        </w:tc>
        <w:tc>
          <w:tcPr>
            <w:tcW w:w="6070" w:type="dxa"/>
            <w:vMerge w:val="restart"/>
          </w:tcPr>
          <w:p w14:paraId="7AEC7634" w14:textId="77777777" w:rsidR="00E57F18" w:rsidRPr="0017265D" w:rsidRDefault="00E57F18" w:rsidP="001B389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5C7F9503" w14:textId="09DAAF0C" w:rsidR="00E57F18" w:rsidRPr="0017265D" w:rsidRDefault="00E57F18" w:rsidP="001B389A">
            <w:pPr>
              <w:rPr>
                <w:rFonts w:cstheme="minorHAnsi"/>
              </w:rPr>
            </w:pPr>
            <w:r w:rsidRPr="0017265D">
              <w:rPr>
                <w:rFonts w:cstheme="minorHAnsi"/>
              </w:rPr>
              <w:t>ja</w:t>
            </w:r>
            <w:r w:rsidR="00AC14F6">
              <w:rPr>
                <w:rFonts w:cstheme="minorHAnsi"/>
              </w:rPr>
              <w:t xml:space="preserve"> </w:t>
            </w:r>
            <w:r w:rsidR="00AC14F6" w:rsidRPr="00AC14F6">
              <w:rPr>
                <w:rFonts w:cstheme="minorHAnsi"/>
              </w:rPr>
              <w:sym w:font="Wingdings" w:char="F0E0"/>
            </w:r>
            <w:r w:rsidR="00AC14F6">
              <w:rPr>
                <w:rFonts w:cstheme="minorHAnsi"/>
              </w:rPr>
              <w:t>23</w:t>
            </w:r>
          </w:p>
        </w:tc>
        <w:tc>
          <w:tcPr>
            <w:tcW w:w="855" w:type="dxa"/>
            <w:tcBorders>
              <w:top w:val="single" w:sz="4" w:space="0" w:color="auto"/>
              <w:bottom w:val="dotted" w:sz="4" w:space="0" w:color="auto"/>
            </w:tcBorders>
          </w:tcPr>
          <w:p w14:paraId="25847220" w14:textId="54D008D5" w:rsidR="00E57F18" w:rsidRPr="0017265D" w:rsidRDefault="00E57F18" w:rsidP="001B389A">
            <w:pPr>
              <w:rPr>
                <w:rFonts w:cstheme="minorHAnsi"/>
              </w:rPr>
            </w:pPr>
          </w:p>
        </w:tc>
        <w:tc>
          <w:tcPr>
            <w:tcW w:w="5079" w:type="dxa"/>
            <w:tcBorders>
              <w:top w:val="single" w:sz="4" w:space="0" w:color="auto"/>
              <w:bottom w:val="dotted" w:sz="4" w:space="0" w:color="auto"/>
            </w:tcBorders>
          </w:tcPr>
          <w:p w14:paraId="0380DC9C" w14:textId="257A02F4" w:rsidR="00E57F18" w:rsidRPr="0017265D" w:rsidRDefault="00E57F18" w:rsidP="001B389A">
            <w:pPr>
              <w:rPr>
                <w:rFonts w:cstheme="minorHAnsi"/>
              </w:rPr>
            </w:pPr>
          </w:p>
        </w:tc>
      </w:tr>
      <w:tr w:rsidR="00E57F18" w:rsidRPr="0017265D" w14:paraId="6774B2D2" w14:textId="77777777" w:rsidTr="0040650A">
        <w:tc>
          <w:tcPr>
            <w:tcW w:w="705" w:type="dxa"/>
            <w:vMerge/>
          </w:tcPr>
          <w:p w14:paraId="55D3251A" w14:textId="77777777" w:rsidR="00E57F18" w:rsidRPr="0017265D" w:rsidRDefault="00E57F18" w:rsidP="001B389A">
            <w:pPr>
              <w:rPr>
                <w:rFonts w:cstheme="minorHAnsi"/>
                <w:highlight w:val="green"/>
              </w:rPr>
            </w:pPr>
          </w:p>
        </w:tc>
        <w:tc>
          <w:tcPr>
            <w:tcW w:w="6070" w:type="dxa"/>
            <w:vMerge/>
          </w:tcPr>
          <w:p w14:paraId="20432D24"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4C278316" w14:textId="43765ECB"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w:t>
            </w:r>
            <w:r w:rsidR="00AC14F6">
              <w:rPr>
                <w:rFonts w:cstheme="minorHAnsi"/>
              </w:rPr>
              <w:t>6</w:t>
            </w:r>
          </w:p>
        </w:tc>
        <w:tc>
          <w:tcPr>
            <w:tcW w:w="855" w:type="dxa"/>
            <w:tcBorders>
              <w:top w:val="dotted" w:sz="4" w:space="0" w:color="auto"/>
              <w:bottom w:val="single" w:sz="4" w:space="0" w:color="auto"/>
            </w:tcBorders>
          </w:tcPr>
          <w:p w14:paraId="22DCC7FF"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AF155C9" w14:textId="77777777" w:rsidR="00E57F18" w:rsidRPr="0017265D" w:rsidRDefault="00E57F18" w:rsidP="001B389A">
            <w:pPr>
              <w:rPr>
                <w:rFonts w:cstheme="minorHAnsi"/>
              </w:rPr>
            </w:pPr>
          </w:p>
        </w:tc>
      </w:tr>
      <w:tr w:rsidR="00AC14F6" w:rsidRPr="0017265D" w14:paraId="1CAD538D" w14:textId="77777777" w:rsidTr="0040650A">
        <w:tc>
          <w:tcPr>
            <w:tcW w:w="705" w:type="dxa"/>
            <w:vMerge w:val="restart"/>
            <w:shd w:val="clear" w:color="auto" w:fill="BFBFBF" w:themeFill="background1" w:themeFillShade="BF"/>
          </w:tcPr>
          <w:p w14:paraId="29FC636E" w14:textId="13C2060C" w:rsidR="00AC14F6" w:rsidRPr="0017265D" w:rsidRDefault="00AC14F6" w:rsidP="00AC14F6">
            <w:pPr>
              <w:rPr>
                <w:rFonts w:cstheme="minorHAnsi"/>
              </w:rPr>
            </w:pPr>
            <w:r>
              <w:rPr>
                <w:rFonts w:cstheme="minorHAnsi"/>
              </w:rPr>
              <w:t>23</w:t>
            </w:r>
          </w:p>
        </w:tc>
        <w:tc>
          <w:tcPr>
            <w:tcW w:w="6070" w:type="dxa"/>
            <w:vMerge w:val="restart"/>
          </w:tcPr>
          <w:p w14:paraId="527F3353" w14:textId="156EC4FE" w:rsidR="00AC14F6" w:rsidRPr="0017265D" w:rsidRDefault="00AC14F6" w:rsidP="00AC14F6">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74E0D21D" w14:textId="3A3ACB1D" w:rsidR="00AC14F6" w:rsidRPr="0017265D" w:rsidRDefault="00AC14F6" w:rsidP="00AC14F6">
            <w:pPr>
              <w:rPr>
                <w:rFonts w:cstheme="minorHAnsi"/>
              </w:rPr>
            </w:pPr>
            <w:r>
              <w:rPr>
                <w:rFonts w:cstheme="minorHAnsi"/>
              </w:rPr>
              <w:t>nein</w:t>
            </w:r>
          </w:p>
        </w:tc>
        <w:tc>
          <w:tcPr>
            <w:tcW w:w="855" w:type="dxa"/>
            <w:tcBorders>
              <w:top w:val="single" w:sz="4" w:space="0" w:color="auto"/>
              <w:bottom w:val="dotted" w:sz="4" w:space="0" w:color="auto"/>
            </w:tcBorders>
          </w:tcPr>
          <w:p w14:paraId="6FE99001" w14:textId="7C8EEFF2" w:rsidR="00AC14F6" w:rsidRPr="0017265D" w:rsidRDefault="00AC14F6" w:rsidP="00AC14F6">
            <w:pPr>
              <w:rPr>
                <w:rFonts w:cstheme="minorHAnsi"/>
              </w:rPr>
            </w:pPr>
            <w:r w:rsidRPr="0017265D">
              <w:rPr>
                <w:rFonts w:cstheme="minorHAnsi"/>
              </w:rPr>
              <w:t>A08</w:t>
            </w:r>
          </w:p>
        </w:tc>
        <w:tc>
          <w:tcPr>
            <w:tcW w:w="5079" w:type="dxa"/>
            <w:tcBorders>
              <w:top w:val="single" w:sz="4" w:space="0" w:color="auto"/>
              <w:bottom w:val="dotted" w:sz="4" w:space="0" w:color="auto"/>
            </w:tcBorders>
          </w:tcPr>
          <w:p w14:paraId="12982402" w14:textId="77777777" w:rsidR="00AC14F6" w:rsidRPr="0017265D" w:rsidRDefault="00AC14F6" w:rsidP="00AC14F6">
            <w:pPr>
              <w:rPr>
                <w:rFonts w:cstheme="minorHAnsi"/>
              </w:rPr>
            </w:pPr>
            <w:r w:rsidRPr="0017265D">
              <w:rPr>
                <w:rFonts w:cstheme="minorHAnsi"/>
              </w:rPr>
              <w:t>Cluster: Ablehnung auf Kopfebene</w:t>
            </w:r>
          </w:p>
          <w:p w14:paraId="6E465EBC" w14:textId="71AA1566" w:rsidR="00AC14F6" w:rsidRPr="0017265D" w:rsidRDefault="00AC14F6" w:rsidP="00AC14F6">
            <w:pPr>
              <w:rPr>
                <w:rFonts w:cstheme="minorHAnsi"/>
              </w:rPr>
            </w:pPr>
            <w:r>
              <w:rPr>
                <w:rFonts w:cstheme="minorHAnsi"/>
              </w:rPr>
              <w:t>Obwohl es sich um keine Abschlagsrechnung handelt, liegt d</w:t>
            </w:r>
            <w:r w:rsidRPr="0017265D">
              <w:rPr>
                <w:rFonts w:cstheme="minorHAnsi"/>
              </w:rPr>
              <w:t>as Rechnungsdatum liegt vor dem Ende des Abrechnungszeitraumes.</w:t>
            </w:r>
          </w:p>
        </w:tc>
      </w:tr>
      <w:tr w:rsidR="00AC14F6" w:rsidRPr="0017265D" w14:paraId="5C4A7CF6" w14:textId="77777777" w:rsidTr="008029C4">
        <w:tc>
          <w:tcPr>
            <w:tcW w:w="705" w:type="dxa"/>
            <w:vMerge/>
            <w:shd w:val="clear" w:color="auto" w:fill="BFBFBF" w:themeFill="background1" w:themeFillShade="BF"/>
          </w:tcPr>
          <w:p w14:paraId="3ED0617A" w14:textId="77777777" w:rsidR="00AC14F6" w:rsidRPr="0017265D" w:rsidRDefault="00AC14F6" w:rsidP="00AC14F6">
            <w:pPr>
              <w:rPr>
                <w:rFonts w:cstheme="minorHAnsi"/>
              </w:rPr>
            </w:pPr>
          </w:p>
        </w:tc>
        <w:tc>
          <w:tcPr>
            <w:tcW w:w="6070" w:type="dxa"/>
            <w:vMerge/>
          </w:tcPr>
          <w:p w14:paraId="5B3868AD" w14:textId="77777777" w:rsidR="00AC14F6" w:rsidRPr="0017265D" w:rsidRDefault="00AC14F6" w:rsidP="00AC14F6">
            <w:pPr>
              <w:rPr>
                <w:rFonts w:cstheme="minorHAnsi"/>
              </w:rPr>
            </w:pPr>
          </w:p>
        </w:tc>
        <w:tc>
          <w:tcPr>
            <w:tcW w:w="1556" w:type="dxa"/>
            <w:tcBorders>
              <w:top w:val="dotted" w:sz="4" w:space="0" w:color="auto"/>
              <w:bottom w:val="dotted" w:sz="4" w:space="0" w:color="auto"/>
            </w:tcBorders>
          </w:tcPr>
          <w:p w14:paraId="1E149788" w14:textId="2503DE7F" w:rsidR="00AC14F6" w:rsidRPr="0017265D" w:rsidRDefault="00AC14F6" w:rsidP="00AC14F6">
            <w:pPr>
              <w:rPr>
                <w:rFonts w:cstheme="minorHAnsi"/>
              </w:rPr>
            </w:pPr>
            <w:r>
              <w:rPr>
                <w:rFonts w:cstheme="minorHAnsi"/>
              </w:rPr>
              <w:t xml:space="preserve">ja </w:t>
            </w:r>
            <w:r w:rsidRPr="00515A34">
              <w:rPr>
                <w:rFonts w:cstheme="minorHAnsi"/>
              </w:rPr>
              <w:sym w:font="Wingdings" w:char="F0E0"/>
            </w:r>
            <w:r>
              <w:rPr>
                <w:rFonts w:cstheme="minorHAnsi"/>
              </w:rPr>
              <w:t xml:space="preserve"> 24</w:t>
            </w:r>
          </w:p>
        </w:tc>
        <w:tc>
          <w:tcPr>
            <w:tcW w:w="855" w:type="dxa"/>
            <w:tcBorders>
              <w:top w:val="dotted" w:sz="4" w:space="0" w:color="auto"/>
              <w:bottom w:val="dotted" w:sz="4" w:space="0" w:color="auto"/>
            </w:tcBorders>
          </w:tcPr>
          <w:p w14:paraId="1705F85A" w14:textId="77777777" w:rsidR="00AC14F6" w:rsidRPr="0017265D" w:rsidRDefault="00AC14F6" w:rsidP="00AC14F6">
            <w:pPr>
              <w:rPr>
                <w:rFonts w:cstheme="minorHAnsi"/>
              </w:rPr>
            </w:pPr>
          </w:p>
        </w:tc>
        <w:tc>
          <w:tcPr>
            <w:tcW w:w="5079" w:type="dxa"/>
            <w:tcBorders>
              <w:top w:val="dotted" w:sz="4" w:space="0" w:color="auto"/>
              <w:bottom w:val="dotted" w:sz="4" w:space="0" w:color="auto"/>
            </w:tcBorders>
          </w:tcPr>
          <w:p w14:paraId="5B155429" w14:textId="77777777" w:rsidR="00AC14F6" w:rsidRPr="0017265D" w:rsidRDefault="00AC14F6" w:rsidP="00AC14F6">
            <w:pPr>
              <w:rPr>
                <w:rFonts w:cstheme="minorHAnsi"/>
              </w:rPr>
            </w:pPr>
          </w:p>
        </w:tc>
      </w:tr>
      <w:tr w:rsidR="00AC14F6" w:rsidRPr="0017265D" w14:paraId="707B8EC8" w14:textId="77777777" w:rsidTr="0040650A">
        <w:tc>
          <w:tcPr>
            <w:tcW w:w="705" w:type="dxa"/>
            <w:vMerge w:val="restart"/>
            <w:shd w:val="clear" w:color="auto" w:fill="BFBFBF" w:themeFill="background1" w:themeFillShade="BF"/>
          </w:tcPr>
          <w:p w14:paraId="590C39F5" w14:textId="17FDE729" w:rsidR="00AC14F6" w:rsidRPr="0017265D" w:rsidRDefault="00AC14F6" w:rsidP="00AC14F6">
            <w:pPr>
              <w:rPr>
                <w:rFonts w:cstheme="minorHAnsi"/>
              </w:rPr>
            </w:pPr>
            <w:r>
              <w:rPr>
                <w:rFonts w:cstheme="minorHAnsi"/>
              </w:rPr>
              <w:t>24</w:t>
            </w:r>
          </w:p>
        </w:tc>
        <w:tc>
          <w:tcPr>
            <w:tcW w:w="6070" w:type="dxa"/>
            <w:vMerge w:val="restart"/>
          </w:tcPr>
          <w:p w14:paraId="0299D86E" w14:textId="77777777" w:rsidR="00AC14F6" w:rsidRDefault="00AC14F6" w:rsidP="00AC14F6">
            <w:pPr>
              <w:rPr>
                <w:rFonts w:cstheme="minorHAnsi"/>
              </w:rPr>
            </w:pPr>
            <w:r>
              <w:rPr>
                <w:rFonts w:cstheme="minorHAnsi"/>
              </w:rPr>
              <w:t>Ist die Frist der Fälligkeit eingehalten?</w:t>
            </w:r>
          </w:p>
          <w:p w14:paraId="45186204" w14:textId="6310A0D7" w:rsidR="00AC14F6" w:rsidRPr="0017265D" w:rsidRDefault="00AC14F6" w:rsidP="00AC14F6">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53751083" w14:textId="0FF750BF" w:rsidR="00AC14F6" w:rsidRPr="0017265D" w:rsidRDefault="00AC14F6" w:rsidP="00AC14F6">
            <w:pPr>
              <w:rPr>
                <w:rFonts w:cstheme="minorHAnsi"/>
              </w:rPr>
            </w:pPr>
            <w:r>
              <w:rPr>
                <w:rFonts w:cstheme="minorHAnsi"/>
              </w:rPr>
              <w:t>nein</w:t>
            </w:r>
          </w:p>
        </w:tc>
        <w:tc>
          <w:tcPr>
            <w:tcW w:w="855" w:type="dxa"/>
            <w:tcBorders>
              <w:top w:val="single" w:sz="4" w:space="0" w:color="auto"/>
              <w:bottom w:val="dotted" w:sz="4" w:space="0" w:color="auto"/>
            </w:tcBorders>
          </w:tcPr>
          <w:p w14:paraId="4D07625B" w14:textId="3437EB03" w:rsidR="00AC14F6" w:rsidRPr="0017265D" w:rsidRDefault="00AC14F6" w:rsidP="00AC14F6">
            <w:pPr>
              <w:rPr>
                <w:rFonts w:cstheme="minorHAnsi"/>
              </w:rPr>
            </w:pPr>
            <w:r>
              <w:rPr>
                <w:rFonts w:cstheme="minorHAnsi"/>
              </w:rPr>
              <w:t>A</w:t>
            </w:r>
            <w:r w:rsidR="008029C4">
              <w:rPr>
                <w:rFonts w:cstheme="minorHAnsi"/>
              </w:rPr>
              <w:t>C7</w:t>
            </w:r>
          </w:p>
        </w:tc>
        <w:tc>
          <w:tcPr>
            <w:tcW w:w="5079" w:type="dxa"/>
            <w:tcBorders>
              <w:top w:val="single" w:sz="4" w:space="0" w:color="auto"/>
              <w:bottom w:val="dotted" w:sz="4" w:space="0" w:color="auto"/>
            </w:tcBorders>
          </w:tcPr>
          <w:p w14:paraId="6AD6E73D" w14:textId="77777777" w:rsidR="00AC14F6" w:rsidRPr="0017265D" w:rsidRDefault="00AC14F6" w:rsidP="00AC14F6">
            <w:pPr>
              <w:rPr>
                <w:rFonts w:cstheme="minorHAnsi"/>
              </w:rPr>
            </w:pPr>
            <w:r w:rsidRPr="0017265D">
              <w:rPr>
                <w:rFonts w:cstheme="minorHAnsi"/>
              </w:rPr>
              <w:t>Cluster: Ablehnung auf Kopfebene</w:t>
            </w:r>
          </w:p>
          <w:p w14:paraId="2F55250F" w14:textId="51720519" w:rsidR="00AC14F6" w:rsidRPr="0017265D" w:rsidRDefault="00AC14F6" w:rsidP="00AC14F6">
            <w:pPr>
              <w:rPr>
                <w:rFonts w:cstheme="minorHAnsi"/>
              </w:rPr>
            </w:pPr>
            <w:r>
              <w:rPr>
                <w:rFonts w:cstheme="minorHAnsi"/>
              </w:rPr>
              <w:t>Die Frist für die Abschlagsrechnung wurde nicht eingehalten.</w:t>
            </w:r>
          </w:p>
        </w:tc>
      </w:tr>
      <w:tr w:rsidR="00AC14F6" w:rsidRPr="0017265D" w14:paraId="3A09143E" w14:textId="77777777" w:rsidTr="008029C4">
        <w:tc>
          <w:tcPr>
            <w:tcW w:w="705" w:type="dxa"/>
            <w:vMerge/>
            <w:shd w:val="clear" w:color="auto" w:fill="BFBFBF" w:themeFill="background1" w:themeFillShade="BF"/>
          </w:tcPr>
          <w:p w14:paraId="29417ECD" w14:textId="77777777" w:rsidR="00AC14F6" w:rsidRPr="0017265D" w:rsidRDefault="00AC14F6" w:rsidP="00AC14F6">
            <w:pPr>
              <w:rPr>
                <w:rFonts w:cstheme="minorHAnsi"/>
              </w:rPr>
            </w:pPr>
          </w:p>
        </w:tc>
        <w:tc>
          <w:tcPr>
            <w:tcW w:w="6070" w:type="dxa"/>
            <w:vMerge/>
          </w:tcPr>
          <w:p w14:paraId="50AA359F" w14:textId="77777777" w:rsidR="00AC14F6" w:rsidRPr="0017265D" w:rsidRDefault="00AC14F6" w:rsidP="00AC14F6">
            <w:pPr>
              <w:rPr>
                <w:rFonts w:cstheme="minorHAnsi"/>
              </w:rPr>
            </w:pPr>
          </w:p>
        </w:tc>
        <w:tc>
          <w:tcPr>
            <w:tcW w:w="1556" w:type="dxa"/>
            <w:tcBorders>
              <w:top w:val="dotted" w:sz="4" w:space="0" w:color="auto"/>
              <w:bottom w:val="single" w:sz="4" w:space="0" w:color="auto"/>
            </w:tcBorders>
          </w:tcPr>
          <w:p w14:paraId="2CD7E29D" w14:textId="1E3A6654" w:rsidR="00AC14F6" w:rsidRPr="0017265D" w:rsidRDefault="00AC14F6" w:rsidP="00AC14F6">
            <w:pPr>
              <w:rPr>
                <w:rFonts w:cstheme="minorHAnsi"/>
              </w:rPr>
            </w:pPr>
            <w:r>
              <w:rPr>
                <w:rFonts w:cstheme="minorHAnsi"/>
              </w:rPr>
              <w:t xml:space="preserve">ja </w:t>
            </w:r>
            <w:r w:rsidRPr="0006342C">
              <w:rPr>
                <w:rFonts w:cstheme="minorHAnsi"/>
              </w:rPr>
              <w:sym w:font="Wingdings" w:char="F0E0"/>
            </w:r>
            <w:r>
              <w:rPr>
                <w:rFonts w:cstheme="minorHAnsi"/>
              </w:rPr>
              <w:t xml:space="preserve"> 25</w:t>
            </w:r>
          </w:p>
        </w:tc>
        <w:tc>
          <w:tcPr>
            <w:tcW w:w="855" w:type="dxa"/>
            <w:tcBorders>
              <w:top w:val="dotted" w:sz="4" w:space="0" w:color="auto"/>
              <w:bottom w:val="single" w:sz="4" w:space="0" w:color="auto"/>
            </w:tcBorders>
          </w:tcPr>
          <w:p w14:paraId="711D704E" w14:textId="77777777" w:rsidR="00AC14F6" w:rsidRPr="0017265D" w:rsidRDefault="00AC14F6" w:rsidP="00AC14F6">
            <w:pPr>
              <w:rPr>
                <w:rFonts w:cstheme="minorHAnsi"/>
              </w:rPr>
            </w:pPr>
          </w:p>
        </w:tc>
        <w:tc>
          <w:tcPr>
            <w:tcW w:w="5079" w:type="dxa"/>
            <w:tcBorders>
              <w:top w:val="dotted" w:sz="4" w:space="0" w:color="auto"/>
              <w:bottom w:val="single" w:sz="4" w:space="0" w:color="auto"/>
            </w:tcBorders>
          </w:tcPr>
          <w:p w14:paraId="116A6749" w14:textId="77777777" w:rsidR="00AC14F6" w:rsidRPr="0017265D" w:rsidRDefault="00AC14F6" w:rsidP="00AC14F6">
            <w:pPr>
              <w:rPr>
                <w:rFonts w:cstheme="minorHAnsi"/>
              </w:rPr>
            </w:pPr>
          </w:p>
        </w:tc>
      </w:tr>
    </w:tbl>
    <w:p w14:paraId="32C739F9" w14:textId="77777777" w:rsidR="008029C4" w:rsidRDefault="008029C4">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AC14F6" w:rsidRPr="0017265D" w14:paraId="09F5A96F" w14:textId="77777777" w:rsidTr="0040650A">
        <w:tc>
          <w:tcPr>
            <w:tcW w:w="705" w:type="dxa"/>
            <w:vMerge w:val="restart"/>
            <w:shd w:val="clear" w:color="auto" w:fill="BFBFBF" w:themeFill="background1" w:themeFillShade="BF"/>
          </w:tcPr>
          <w:p w14:paraId="44837E32" w14:textId="52200E08" w:rsidR="00AC14F6" w:rsidRPr="0017265D" w:rsidRDefault="00AC14F6" w:rsidP="00AC14F6">
            <w:pPr>
              <w:rPr>
                <w:rFonts w:cstheme="minorHAnsi"/>
              </w:rPr>
            </w:pPr>
            <w:r>
              <w:rPr>
                <w:rFonts w:cstheme="minorHAnsi"/>
              </w:rPr>
              <w:lastRenderedPageBreak/>
              <w:t>25</w:t>
            </w:r>
          </w:p>
        </w:tc>
        <w:tc>
          <w:tcPr>
            <w:tcW w:w="6070" w:type="dxa"/>
            <w:vMerge w:val="restart"/>
          </w:tcPr>
          <w:p w14:paraId="038D0C53" w14:textId="64CD05D3" w:rsidR="00AC14F6" w:rsidRPr="0017265D" w:rsidRDefault="00AC14F6" w:rsidP="00AC14F6">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551E7C8E" w14:textId="548CCCBB" w:rsidR="00AC14F6" w:rsidRPr="0017265D" w:rsidRDefault="00AC14F6" w:rsidP="00AC14F6">
            <w:pPr>
              <w:rPr>
                <w:rFonts w:cstheme="minorHAnsi"/>
              </w:rPr>
            </w:pPr>
            <w:r>
              <w:rPr>
                <w:rFonts w:cstheme="minorHAnsi"/>
              </w:rPr>
              <w:t>nein</w:t>
            </w:r>
          </w:p>
        </w:tc>
        <w:tc>
          <w:tcPr>
            <w:tcW w:w="855" w:type="dxa"/>
            <w:tcBorders>
              <w:top w:val="single" w:sz="4" w:space="0" w:color="auto"/>
              <w:bottom w:val="dotted" w:sz="4" w:space="0" w:color="auto"/>
            </w:tcBorders>
          </w:tcPr>
          <w:p w14:paraId="0D9D3A77" w14:textId="768EC191" w:rsidR="00AC14F6" w:rsidRPr="0017265D" w:rsidRDefault="00AC14F6" w:rsidP="00AC14F6">
            <w:pPr>
              <w:rPr>
                <w:rFonts w:cstheme="minorHAnsi"/>
              </w:rPr>
            </w:pPr>
            <w:r>
              <w:rPr>
                <w:rFonts w:cstheme="minorHAnsi"/>
              </w:rPr>
              <w:t>A</w:t>
            </w:r>
            <w:r w:rsidR="008029C4">
              <w:rPr>
                <w:rFonts w:cstheme="minorHAnsi"/>
              </w:rPr>
              <w:t>C8</w:t>
            </w:r>
          </w:p>
        </w:tc>
        <w:tc>
          <w:tcPr>
            <w:tcW w:w="5079" w:type="dxa"/>
            <w:tcBorders>
              <w:top w:val="single" w:sz="4" w:space="0" w:color="auto"/>
              <w:bottom w:val="dotted" w:sz="4" w:space="0" w:color="auto"/>
            </w:tcBorders>
          </w:tcPr>
          <w:p w14:paraId="2DC1DD08" w14:textId="77777777" w:rsidR="00AC14F6" w:rsidRPr="0017265D" w:rsidRDefault="00AC14F6" w:rsidP="00AC14F6">
            <w:pPr>
              <w:rPr>
                <w:rFonts w:cstheme="minorHAnsi"/>
              </w:rPr>
            </w:pPr>
            <w:r w:rsidRPr="0017265D">
              <w:rPr>
                <w:rFonts w:cstheme="minorHAnsi"/>
              </w:rPr>
              <w:t>Cluster: Ablehnung auf Kopfebene</w:t>
            </w:r>
          </w:p>
          <w:p w14:paraId="63D8A9C4" w14:textId="014949C3" w:rsidR="00AC14F6" w:rsidRPr="0017265D" w:rsidRDefault="00AC14F6" w:rsidP="00AC14F6">
            <w:pPr>
              <w:rPr>
                <w:rFonts w:cstheme="minorHAnsi"/>
              </w:rPr>
            </w:pPr>
            <w:r>
              <w:rPr>
                <w:rFonts w:cstheme="minorHAnsi"/>
              </w:rPr>
              <w:t>Die Vorgabe, dass die Zahlung nachschüssig zu leisten ist, wurde nicht eingehalten</w:t>
            </w:r>
          </w:p>
        </w:tc>
      </w:tr>
      <w:tr w:rsidR="00AC14F6" w:rsidRPr="0017265D" w14:paraId="44D0A24D" w14:textId="77777777" w:rsidTr="008029C4">
        <w:tc>
          <w:tcPr>
            <w:tcW w:w="705" w:type="dxa"/>
            <w:vMerge/>
            <w:shd w:val="clear" w:color="auto" w:fill="BFBFBF" w:themeFill="background1" w:themeFillShade="BF"/>
          </w:tcPr>
          <w:p w14:paraId="2BD0DBD1" w14:textId="77777777" w:rsidR="00AC14F6" w:rsidRPr="0017265D" w:rsidRDefault="00AC14F6" w:rsidP="00AC14F6">
            <w:pPr>
              <w:rPr>
                <w:rFonts w:cstheme="minorHAnsi"/>
              </w:rPr>
            </w:pPr>
          </w:p>
        </w:tc>
        <w:tc>
          <w:tcPr>
            <w:tcW w:w="6070" w:type="dxa"/>
            <w:vMerge/>
          </w:tcPr>
          <w:p w14:paraId="068DA6FD" w14:textId="77777777" w:rsidR="00AC14F6" w:rsidRPr="0017265D" w:rsidRDefault="00AC14F6" w:rsidP="00AC14F6">
            <w:pPr>
              <w:rPr>
                <w:rFonts w:cstheme="minorHAnsi"/>
              </w:rPr>
            </w:pPr>
          </w:p>
        </w:tc>
        <w:tc>
          <w:tcPr>
            <w:tcW w:w="1556" w:type="dxa"/>
            <w:tcBorders>
              <w:top w:val="dotted" w:sz="4" w:space="0" w:color="auto"/>
              <w:bottom w:val="dotted" w:sz="4" w:space="0" w:color="auto"/>
            </w:tcBorders>
          </w:tcPr>
          <w:p w14:paraId="034BE505" w14:textId="1925970A" w:rsidR="00AC14F6" w:rsidRPr="0017265D" w:rsidRDefault="00AC14F6" w:rsidP="00AC14F6">
            <w:pPr>
              <w:rPr>
                <w:rFonts w:cstheme="minorHAnsi"/>
              </w:rPr>
            </w:pPr>
            <w:r>
              <w:rPr>
                <w:rFonts w:cstheme="minorHAnsi"/>
              </w:rPr>
              <w:t xml:space="preserve">ja </w:t>
            </w:r>
            <w:r w:rsidRPr="0006342C">
              <w:rPr>
                <w:rFonts w:cstheme="minorHAnsi"/>
              </w:rPr>
              <w:sym w:font="Wingdings" w:char="F0E0"/>
            </w:r>
            <w:r>
              <w:rPr>
                <w:rFonts w:cstheme="minorHAnsi"/>
              </w:rPr>
              <w:t xml:space="preserve"> 2</w:t>
            </w:r>
            <w:r w:rsidR="008029C4">
              <w:rPr>
                <w:rFonts w:cstheme="minorHAnsi"/>
              </w:rPr>
              <w:t>6</w:t>
            </w:r>
          </w:p>
        </w:tc>
        <w:tc>
          <w:tcPr>
            <w:tcW w:w="855" w:type="dxa"/>
            <w:tcBorders>
              <w:top w:val="dotted" w:sz="4" w:space="0" w:color="auto"/>
              <w:bottom w:val="dotted" w:sz="4" w:space="0" w:color="auto"/>
            </w:tcBorders>
          </w:tcPr>
          <w:p w14:paraId="119DB1A2" w14:textId="77777777" w:rsidR="00AC14F6" w:rsidRPr="0017265D" w:rsidRDefault="00AC14F6" w:rsidP="00AC14F6">
            <w:pPr>
              <w:rPr>
                <w:rFonts w:cstheme="minorHAnsi"/>
              </w:rPr>
            </w:pPr>
          </w:p>
        </w:tc>
        <w:tc>
          <w:tcPr>
            <w:tcW w:w="5079" w:type="dxa"/>
            <w:tcBorders>
              <w:top w:val="dotted" w:sz="4" w:space="0" w:color="auto"/>
              <w:bottom w:val="dotted" w:sz="4" w:space="0" w:color="auto"/>
            </w:tcBorders>
          </w:tcPr>
          <w:p w14:paraId="69B44BE6" w14:textId="77777777" w:rsidR="00AC14F6" w:rsidRPr="0017265D" w:rsidRDefault="00AC14F6" w:rsidP="00AC14F6">
            <w:pPr>
              <w:rPr>
                <w:rFonts w:cstheme="minorHAnsi"/>
              </w:rPr>
            </w:pPr>
          </w:p>
        </w:tc>
      </w:tr>
      <w:tr w:rsidR="00E57F18" w:rsidRPr="0017265D" w14:paraId="55A8018C" w14:textId="77777777" w:rsidTr="0040650A">
        <w:tc>
          <w:tcPr>
            <w:tcW w:w="705" w:type="dxa"/>
            <w:vMerge w:val="restart"/>
            <w:shd w:val="clear" w:color="auto" w:fill="BFBFBF" w:themeFill="background1" w:themeFillShade="BF"/>
          </w:tcPr>
          <w:p w14:paraId="02FD01FA" w14:textId="63F924F4" w:rsidR="00E57F18" w:rsidRPr="0017265D" w:rsidRDefault="00E57F18" w:rsidP="001B389A">
            <w:pPr>
              <w:rPr>
                <w:rFonts w:cstheme="minorHAnsi"/>
              </w:rPr>
            </w:pPr>
            <w:r w:rsidRPr="0017265D">
              <w:rPr>
                <w:rFonts w:cstheme="minorHAnsi"/>
              </w:rPr>
              <w:t>2</w:t>
            </w:r>
            <w:r w:rsidR="00AC14F6">
              <w:rPr>
                <w:rFonts w:cstheme="minorHAnsi"/>
              </w:rPr>
              <w:t>6</w:t>
            </w:r>
          </w:p>
        </w:tc>
        <w:tc>
          <w:tcPr>
            <w:tcW w:w="6070" w:type="dxa"/>
            <w:vMerge w:val="restart"/>
          </w:tcPr>
          <w:p w14:paraId="3F418593" w14:textId="77777777" w:rsidR="00E57F18" w:rsidRPr="0017265D" w:rsidRDefault="00E57F18" w:rsidP="001B389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4FAE2342" w14:textId="77777777" w:rsidR="00E57F18" w:rsidRPr="0017265D" w:rsidRDefault="00E57F18" w:rsidP="001B389A">
            <w:pPr>
              <w:rPr>
                <w:rFonts w:cstheme="minorHAnsi"/>
              </w:rPr>
            </w:pPr>
            <w:r w:rsidRPr="0017265D">
              <w:rPr>
                <w:rFonts w:cstheme="minorHAnsi"/>
              </w:rPr>
              <w:t>ja</w:t>
            </w:r>
          </w:p>
        </w:tc>
        <w:tc>
          <w:tcPr>
            <w:tcW w:w="855" w:type="dxa"/>
            <w:tcBorders>
              <w:top w:val="single" w:sz="4" w:space="0" w:color="auto"/>
              <w:bottom w:val="dotted" w:sz="4" w:space="0" w:color="auto"/>
            </w:tcBorders>
          </w:tcPr>
          <w:p w14:paraId="668B7710" w14:textId="77777777" w:rsidR="00E57F18" w:rsidRPr="0017265D" w:rsidRDefault="00E57F18" w:rsidP="001B389A">
            <w:pPr>
              <w:rPr>
                <w:rFonts w:cstheme="minorHAnsi"/>
              </w:rPr>
            </w:pPr>
            <w:r w:rsidRPr="0017265D">
              <w:rPr>
                <w:rFonts w:cstheme="minorHAnsi"/>
              </w:rPr>
              <w:t>A09</w:t>
            </w:r>
          </w:p>
        </w:tc>
        <w:tc>
          <w:tcPr>
            <w:tcW w:w="5079" w:type="dxa"/>
            <w:tcBorders>
              <w:top w:val="single" w:sz="4" w:space="0" w:color="auto"/>
              <w:bottom w:val="dotted" w:sz="4" w:space="0" w:color="auto"/>
            </w:tcBorders>
          </w:tcPr>
          <w:p w14:paraId="0F6383B9" w14:textId="77777777" w:rsidR="00E57F18" w:rsidRPr="0017265D" w:rsidRDefault="00E57F18" w:rsidP="001B389A">
            <w:pPr>
              <w:rPr>
                <w:rFonts w:cstheme="minorHAnsi"/>
              </w:rPr>
            </w:pPr>
            <w:r w:rsidRPr="0017265D">
              <w:rPr>
                <w:rFonts w:cstheme="minorHAnsi"/>
              </w:rPr>
              <w:t>Cluster: Ablehnung auf Kopfebene</w:t>
            </w:r>
          </w:p>
          <w:p w14:paraId="415E31C4" w14:textId="77777777" w:rsidR="00E57F18" w:rsidRPr="0017265D" w:rsidRDefault="00E57F18" w:rsidP="001B389A">
            <w:pPr>
              <w:rPr>
                <w:rFonts w:cstheme="minorHAnsi"/>
              </w:rPr>
            </w:pPr>
            <w:r w:rsidRPr="0017265D">
              <w:rPr>
                <w:rFonts w:cstheme="minorHAnsi"/>
              </w:rPr>
              <w:t>Rechnungsnummer wurde bereits verwendet.</w:t>
            </w:r>
          </w:p>
        </w:tc>
      </w:tr>
      <w:tr w:rsidR="00E57F18" w:rsidRPr="0017265D" w14:paraId="1CFE9471" w14:textId="77777777" w:rsidTr="0040650A">
        <w:tc>
          <w:tcPr>
            <w:tcW w:w="705" w:type="dxa"/>
            <w:vMerge/>
          </w:tcPr>
          <w:p w14:paraId="29502D6E" w14:textId="77777777" w:rsidR="00E57F18" w:rsidRPr="0017265D" w:rsidRDefault="00E57F18" w:rsidP="001B389A">
            <w:pPr>
              <w:rPr>
                <w:rFonts w:cstheme="minorHAnsi"/>
              </w:rPr>
            </w:pPr>
          </w:p>
        </w:tc>
        <w:tc>
          <w:tcPr>
            <w:tcW w:w="6070" w:type="dxa"/>
            <w:vMerge/>
          </w:tcPr>
          <w:p w14:paraId="03EB9913"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05C25A7" w14:textId="59954261"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w:t>
            </w:r>
            <w:r w:rsidR="00AC14F6">
              <w:rPr>
                <w:rFonts w:cstheme="minorHAnsi"/>
              </w:rPr>
              <w:t>7</w:t>
            </w:r>
          </w:p>
        </w:tc>
        <w:tc>
          <w:tcPr>
            <w:tcW w:w="855" w:type="dxa"/>
            <w:tcBorders>
              <w:top w:val="dotted" w:sz="4" w:space="0" w:color="auto"/>
              <w:bottom w:val="single" w:sz="4" w:space="0" w:color="auto"/>
            </w:tcBorders>
          </w:tcPr>
          <w:p w14:paraId="6A1D3089"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CDBF2CD" w14:textId="77777777" w:rsidR="00E57F18" w:rsidRPr="0017265D" w:rsidRDefault="00E57F18" w:rsidP="001B389A">
            <w:pPr>
              <w:rPr>
                <w:rFonts w:cstheme="minorHAnsi"/>
              </w:rPr>
            </w:pPr>
          </w:p>
        </w:tc>
      </w:tr>
      <w:tr w:rsidR="00E57F18" w:rsidRPr="0017265D" w14:paraId="30ECFE9D" w14:textId="77777777" w:rsidTr="0040650A">
        <w:tc>
          <w:tcPr>
            <w:tcW w:w="705" w:type="dxa"/>
            <w:vMerge w:val="restart"/>
            <w:shd w:val="clear" w:color="auto" w:fill="BFBFBF" w:themeFill="background1" w:themeFillShade="BF"/>
          </w:tcPr>
          <w:p w14:paraId="6D91712A" w14:textId="20C88F44" w:rsidR="00E57F18" w:rsidRPr="0017265D" w:rsidRDefault="00E57F18" w:rsidP="001B389A">
            <w:pPr>
              <w:rPr>
                <w:rFonts w:cstheme="minorHAnsi"/>
              </w:rPr>
            </w:pPr>
            <w:r w:rsidRPr="0017265D">
              <w:rPr>
                <w:rFonts w:cstheme="minorHAnsi"/>
              </w:rPr>
              <w:t>2</w:t>
            </w:r>
            <w:r w:rsidR="00AC14F6">
              <w:rPr>
                <w:rFonts w:cstheme="minorHAnsi"/>
              </w:rPr>
              <w:t>7</w:t>
            </w:r>
          </w:p>
        </w:tc>
        <w:tc>
          <w:tcPr>
            <w:tcW w:w="6070" w:type="dxa"/>
            <w:vMerge w:val="restart"/>
          </w:tcPr>
          <w:p w14:paraId="7FAF4859" w14:textId="77777777" w:rsidR="00E57F18" w:rsidRPr="0017265D" w:rsidRDefault="00E57F18" w:rsidP="001B389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02777459" w14:textId="77777777" w:rsidR="00E57F18" w:rsidRPr="0017265D" w:rsidRDefault="00E57F18" w:rsidP="001B389A">
            <w:pPr>
              <w:rPr>
                <w:rFonts w:cstheme="minorHAnsi"/>
              </w:rPr>
            </w:pPr>
            <w:r w:rsidRPr="0017265D">
              <w:rPr>
                <w:rFonts w:cstheme="minorHAnsi"/>
              </w:rPr>
              <w:t>ja</w:t>
            </w:r>
          </w:p>
        </w:tc>
        <w:tc>
          <w:tcPr>
            <w:tcW w:w="855" w:type="dxa"/>
            <w:tcBorders>
              <w:top w:val="dotted" w:sz="4" w:space="0" w:color="auto"/>
              <w:bottom w:val="dotted" w:sz="4" w:space="0" w:color="auto"/>
            </w:tcBorders>
          </w:tcPr>
          <w:p w14:paraId="3BB7311B" w14:textId="77777777" w:rsidR="00E57F18" w:rsidRPr="0017265D" w:rsidRDefault="00E57F18" w:rsidP="001B389A">
            <w:pPr>
              <w:rPr>
                <w:rFonts w:cstheme="minorHAnsi"/>
              </w:rPr>
            </w:pPr>
            <w:r w:rsidRPr="0017265D">
              <w:rPr>
                <w:rFonts w:cstheme="minorHAnsi"/>
              </w:rPr>
              <w:t>A06</w:t>
            </w:r>
          </w:p>
        </w:tc>
        <w:tc>
          <w:tcPr>
            <w:tcW w:w="5079" w:type="dxa"/>
            <w:tcBorders>
              <w:top w:val="dotted" w:sz="4" w:space="0" w:color="auto"/>
              <w:bottom w:val="dotted" w:sz="4" w:space="0" w:color="auto"/>
            </w:tcBorders>
          </w:tcPr>
          <w:p w14:paraId="7DE3AA2E" w14:textId="77777777" w:rsidR="00E57F18" w:rsidRPr="0017265D" w:rsidRDefault="00E57F18" w:rsidP="001B389A">
            <w:pPr>
              <w:rPr>
                <w:rFonts w:cstheme="minorHAnsi"/>
              </w:rPr>
            </w:pPr>
            <w:r w:rsidRPr="0017265D">
              <w:rPr>
                <w:rFonts w:cstheme="minorHAnsi"/>
              </w:rPr>
              <w:t>Cluster: Ablehnung auf Kopfebene</w:t>
            </w:r>
          </w:p>
          <w:p w14:paraId="26B819DD" w14:textId="77777777" w:rsidR="00E57F18" w:rsidRPr="0017265D" w:rsidRDefault="00E57F18" w:rsidP="001B389A">
            <w:pPr>
              <w:rPr>
                <w:rFonts w:cstheme="minorHAnsi"/>
              </w:rPr>
            </w:pPr>
            <w:r w:rsidRPr="0017265D">
              <w:rPr>
                <w:rFonts w:cstheme="minorHAnsi"/>
              </w:rPr>
              <w:t>Rechnung entspricht nicht §14 UstG.</w:t>
            </w:r>
          </w:p>
          <w:p w14:paraId="435F0FC6" w14:textId="77777777" w:rsidR="00E57F18" w:rsidRPr="0017265D" w:rsidRDefault="00E57F18" w:rsidP="001B389A">
            <w:pPr>
              <w:rPr>
                <w:rFonts w:cstheme="minorHAnsi"/>
              </w:rPr>
            </w:pPr>
            <w:r w:rsidRPr="0017265D">
              <w:rPr>
                <w:rFonts w:cstheme="minorHAnsi"/>
              </w:rPr>
              <w:t>Hinweis: Die Ablehnung ist zu begründen.</w:t>
            </w:r>
          </w:p>
        </w:tc>
      </w:tr>
      <w:tr w:rsidR="00E57F18" w:rsidRPr="0017265D" w14:paraId="37C2EF88" w14:textId="77777777" w:rsidTr="0040650A">
        <w:tc>
          <w:tcPr>
            <w:tcW w:w="705" w:type="dxa"/>
            <w:vMerge/>
            <w:shd w:val="clear" w:color="auto" w:fill="BFBFBF" w:themeFill="background1" w:themeFillShade="BF"/>
          </w:tcPr>
          <w:p w14:paraId="0EF0A527" w14:textId="77777777" w:rsidR="00E57F18" w:rsidRPr="0017265D" w:rsidRDefault="00E57F18" w:rsidP="001B389A">
            <w:pPr>
              <w:rPr>
                <w:rFonts w:cstheme="minorHAnsi"/>
              </w:rPr>
            </w:pPr>
          </w:p>
        </w:tc>
        <w:tc>
          <w:tcPr>
            <w:tcW w:w="6070" w:type="dxa"/>
            <w:vMerge/>
          </w:tcPr>
          <w:p w14:paraId="40FC9406"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4C76F44"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28</w:t>
            </w:r>
          </w:p>
        </w:tc>
        <w:tc>
          <w:tcPr>
            <w:tcW w:w="855" w:type="dxa"/>
            <w:tcBorders>
              <w:top w:val="dotted" w:sz="4" w:space="0" w:color="auto"/>
              <w:bottom w:val="single" w:sz="4" w:space="0" w:color="auto"/>
            </w:tcBorders>
          </w:tcPr>
          <w:p w14:paraId="6204494F"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97D5216" w14:textId="77777777" w:rsidR="00E57F18" w:rsidRPr="0017265D" w:rsidRDefault="00E57F18" w:rsidP="001B389A">
            <w:pPr>
              <w:rPr>
                <w:rFonts w:cstheme="minorHAnsi"/>
              </w:rPr>
            </w:pPr>
          </w:p>
        </w:tc>
      </w:tr>
      <w:tr w:rsidR="00E57F18" w:rsidRPr="0017265D" w14:paraId="6A0F836D" w14:textId="77777777" w:rsidTr="0040650A">
        <w:tc>
          <w:tcPr>
            <w:tcW w:w="705" w:type="dxa"/>
            <w:vMerge w:val="restart"/>
            <w:shd w:val="clear" w:color="auto" w:fill="BFBFBF" w:themeFill="background1" w:themeFillShade="BF"/>
          </w:tcPr>
          <w:p w14:paraId="4C6C1091" w14:textId="77777777" w:rsidR="00E57F18" w:rsidRPr="0017265D" w:rsidRDefault="00E57F18" w:rsidP="001B389A">
            <w:pPr>
              <w:rPr>
                <w:rFonts w:cstheme="minorHAnsi"/>
              </w:rPr>
            </w:pPr>
            <w:r w:rsidRPr="0017265D">
              <w:rPr>
                <w:rFonts w:cstheme="minorHAnsi"/>
              </w:rPr>
              <w:t>28</w:t>
            </w:r>
          </w:p>
        </w:tc>
        <w:tc>
          <w:tcPr>
            <w:tcW w:w="6070" w:type="dxa"/>
            <w:vMerge w:val="restart"/>
          </w:tcPr>
          <w:p w14:paraId="68C4748C" w14:textId="77777777" w:rsidR="00E57F18" w:rsidRPr="0017265D" w:rsidRDefault="00E57F18" w:rsidP="001B389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53B811F3"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31</w:t>
            </w:r>
          </w:p>
        </w:tc>
        <w:tc>
          <w:tcPr>
            <w:tcW w:w="855" w:type="dxa"/>
            <w:tcBorders>
              <w:top w:val="dotted" w:sz="4" w:space="0" w:color="auto"/>
              <w:bottom w:val="dotted" w:sz="4" w:space="0" w:color="auto"/>
            </w:tcBorders>
          </w:tcPr>
          <w:p w14:paraId="5795711E"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1B215D93" w14:textId="77777777" w:rsidR="00E57F18" w:rsidRPr="0017265D" w:rsidRDefault="00E57F18" w:rsidP="001B389A">
            <w:pPr>
              <w:rPr>
                <w:rFonts w:cstheme="minorHAnsi"/>
              </w:rPr>
            </w:pPr>
          </w:p>
        </w:tc>
      </w:tr>
      <w:tr w:rsidR="00E57F18" w:rsidRPr="0017265D" w14:paraId="1332887F" w14:textId="77777777" w:rsidTr="0040650A">
        <w:tc>
          <w:tcPr>
            <w:tcW w:w="705" w:type="dxa"/>
            <w:vMerge/>
          </w:tcPr>
          <w:p w14:paraId="7031E12F" w14:textId="77777777" w:rsidR="00E57F18" w:rsidRPr="0017265D" w:rsidRDefault="00E57F18" w:rsidP="001B389A">
            <w:pPr>
              <w:rPr>
                <w:rFonts w:cstheme="minorHAnsi"/>
              </w:rPr>
            </w:pPr>
          </w:p>
        </w:tc>
        <w:tc>
          <w:tcPr>
            <w:tcW w:w="6070" w:type="dxa"/>
            <w:vMerge/>
          </w:tcPr>
          <w:p w14:paraId="4498BA31"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22BB5DB"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34</w:t>
            </w:r>
          </w:p>
        </w:tc>
        <w:tc>
          <w:tcPr>
            <w:tcW w:w="855" w:type="dxa"/>
            <w:tcBorders>
              <w:top w:val="dotted" w:sz="4" w:space="0" w:color="auto"/>
              <w:bottom w:val="single" w:sz="4" w:space="0" w:color="auto"/>
            </w:tcBorders>
          </w:tcPr>
          <w:p w14:paraId="51EC540C"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26120C1" w14:textId="77777777" w:rsidR="00E57F18" w:rsidRPr="0017265D" w:rsidRDefault="00E57F18" w:rsidP="001B389A">
            <w:pPr>
              <w:rPr>
                <w:rFonts w:cstheme="minorHAnsi"/>
              </w:rPr>
            </w:pPr>
          </w:p>
        </w:tc>
      </w:tr>
      <w:tr w:rsidR="00E57F18" w:rsidRPr="0017265D" w14:paraId="398E33FB" w14:textId="77777777" w:rsidTr="0040650A">
        <w:tc>
          <w:tcPr>
            <w:tcW w:w="705" w:type="dxa"/>
            <w:vMerge w:val="restart"/>
            <w:shd w:val="clear" w:color="auto" w:fill="BFBFBF" w:themeFill="background1" w:themeFillShade="BF"/>
          </w:tcPr>
          <w:p w14:paraId="14AB37B2" w14:textId="77777777" w:rsidR="00E57F18" w:rsidRPr="0017265D" w:rsidRDefault="00E57F18" w:rsidP="001B389A">
            <w:pPr>
              <w:rPr>
                <w:rFonts w:cstheme="minorHAnsi"/>
              </w:rPr>
            </w:pPr>
            <w:r w:rsidRPr="0017265D">
              <w:rPr>
                <w:rFonts w:cstheme="minorHAnsi"/>
              </w:rPr>
              <w:t>31</w:t>
            </w:r>
          </w:p>
        </w:tc>
        <w:tc>
          <w:tcPr>
            <w:tcW w:w="6070" w:type="dxa"/>
            <w:vMerge w:val="restart"/>
          </w:tcPr>
          <w:p w14:paraId="07846D0D" w14:textId="77777777" w:rsidR="00E57F18" w:rsidRPr="0017265D" w:rsidRDefault="00E57F18" w:rsidP="001B389A">
            <w:pPr>
              <w:rPr>
                <w:rFonts w:cstheme="minorHAnsi"/>
              </w:rPr>
            </w:pPr>
            <w:r w:rsidRPr="0017265D">
              <w:rPr>
                <w:rFonts w:cstheme="minorHAnsi"/>
              </w:rPr>
              <w:t>Ist die Frist der Fälligkeit unterschritten?</w:t>
            </w:r>
          </w:p>
          <w:p w14:paraId="7E5846D6" w14:textId="77777777" w:rsidR="00E57F18" w:rsidRPr="0017265D" w:rsidRDefault="00E57F18" w:rsidP="001B389A">
            <w:pPr>
              <w:rPr>
                <w:rFonts w:cstheme="minorHAnsi"/>
              </w:rPr>
            </w:pPr>
          </w:p>
        </w:tc>
        <w:tc>
          <w:tcPr>
            <w:tcW w:w="1556" w:type="dxa"/>
            <w:tcBorders>
              <w:top w:val="dotted" w:sz="4" w:space="0" w:color="auto"/>
              <w:bottom w:val="dotted" w:sz="4" w:space="0" w:color="auto"/>
            </w:tcBorders>
          </w:tcPr>
          <w:p w14:paraId="1BA28C03" w14:textId="77777777" w:rsidR="00E57F18" w:rsidRPr="0017265D" w:rsidRDefault="00E57F18" w:rsidP="001B389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5E203C4" w14:textId="77777777" w:rsidR="00E57F18" w:rsidRPr="0017265D" w:rsidRDefault="00E57F18" w:rsidP="001B389A">
            <w:pPr>
              <w:rPr>
                <w:rFonts w:cstheme="minorHAnsi"/>
              </w:rPr>
            </w:pPr>
            <w:r w:rsidRPr="0017265D">
              <w:rPr>
                <w:rFonts w:cstheme="minorHAnsi"/>
              </w:rPr>
              <w:t>A10</w:t>
            </w:r>
          </w:p>
        </w:tc>
        <w:tc>
          <w:tcPr>
            <w:tcW w:w="5079" w:type="dxa"/>
            <w:tcBorders>
              <w:top w:val="dotted" w:sz="4" w:space="0" w:color="auto"/>
              <w:bottom w:val="dotted" w:sz="4" w:space="0" w:color="auto"/>
            </w:tcBorders>
          </w:tcPr>
          <w:p w14:paraId="0AB74448" w14:textId="77777777" w:rsidR="00E57F18" w:rsidRPr="0017265D" w:rsidRDefault="00E57F18" w:rsidP="001B389A">
            <w:pPr>
              <w:rPr>
                <w:rFonts w:cstheme="minorHAnsi"/>
              </w:rPr>
            </w:pPr>
            <w:r w:rsidRPr="0017265D">
              <w:rPr>
                <w:rFonts w:cstheme="minorHAnsi"/>
              </w:rPr>
              <w:t>Cluster: Ablehnung auf Kopfebene</w:t>
            </w:r>
          </w:p>
          <w:p w14:paraId="63E093AD" w14:textId="77777777" w:rsidR="00E57F18" w:rsidRPr="0017265D" w:rsidRDefault="00E57F18" w:rsidP="001B389A">
            <w:pPr>
              <w:rPr>
                <w:rFonts w:cstheme="minorHAnsi"/>
              </w:rPr>
            </w:pPr>
            <w:r w:rsidRPr="0017265D">
              <w:rPr>
                <w:rFonts w:cstheme="minorHAnsi"/>
              </w:rPr>
              <w:t>Das Zahlungsziel ist unterschritten.</w:t>
            </w:r>
          </w:p>
        </w:tc>
      </w:tr>
      <w:tr w:rsidR="00E57F18" w:rsidRPr="0017265D" w14:paraId="2F138B69" w14:textId="77777777" w:rsidTr="0040650A">
        <w:tc>
          <w:tcPr>
            <w:tcW w:w="705" w:type="dxa"/>
            <w:vMerge/>
          </w:tcPr>
          <w:p w14:paraId="1F6CFFC0" w14:textId="77777777" w:rsidR="00E57F18" w:rsidRPr="0017265D" w:rsidRDefault="00E57F18" w:rsidP="001B389A">
            <w:pPr>
              <w:rPr>
                <w:rFonts w:cstheme="minorHAnsi"/>
              </w:rPr>
            </w:pPr>
          </w:p>
        </w:tc>
        <w:tc>
          <w:tcPr>
            <w:tcW w:w="6070" w:type="dxa"/>
            <w:vMerge/>
          </w:tcPr>
          <w:p w14:paraId="339C1AE1"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6BFF113"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0C901662"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EB77516" w14:textId="77777777" w:rsidR="00E57F18" w:rsidRPr="0017265D" w:rsidRDefault="00E57F18" w:rsidP="001B389A">
            <w:pPr>
              <w:rPr>
                <w:rFonts w:cstheme="minorHAnsi"/>
              </w:rPr>
            </w:pPr>
          </w:p>
        </w:tc>
      </w:tr>
      <w:tr w:rsidR="00E57F18" w:rsidRPr="0017265D" w14:paraId="1466DE61" w14:textId="77777777" w:rsidTr="00F53540">
        <w:tc>
          <w:tcPr>
            <w:tcW w:w="705" w:type="dxa"/>
            <w:vMerge w:val="restart"/>
            <w:shd w:val="clear" w:color="auto" w:fill="BFBFBF" w:themeFill="background1" w:themeFillShade="BF"/>
          </w:tcPr>
          <w:p w14:paraId="1BD7FA63" w14:textId="6D9BB355" w:rsidR="00E57F18" w:rsidRPr="0017265D" w:rsidRDefault="00E57F18" w:rsidP="001B389A">
            <w:pPr>
              <w:rPr>
                <w:rFonts w:cstheme="minorHAnsi"/>
              </w:rPr>
            </w:pPr>
            <w:r w:rsidRPr="0017265D">
              <w:rPr>
                <w:rFonts w:cstheme="minorHAnsi"/>
              </w:rPr>
              <w:t>34</w:t>
            </w:r>
          </w:p>
        </w:tc>
        <w:tc>
          <w:tcPr>
            <w:tcW w:w="6070" w:type="dxa"/>
            <w:vMerge w:val="restart"/>
          </w:tcPr>
          <w:p w14:paraId="47AD6721" w14:textId="77777777" w:rsidR="00E57F18" w:rsidRPr="0017265D" w:rsidRDefault="00E57F18" w:rsidP="001B389A">
            <w:pPr>
              <w:rPr>
                <w:rFonts w:cstheme="minorHAnsi"/>
              </w:rPr>
            </w:pPr>
            <w:r w:rsidRPr="0017265D">
              <w:rPr>
                <w:rFonts w:cstheme="minorHAnsi"/>
              </w:rPr>
              <w:t>Ist die Frist der Fälligkeit überschritten?</w:t>
            </w:r>
          </w:p>
        </w:tc>
        <w:tc>
          <w:tcPr>
            <w:tcW w:w="1556" w:type="dxa"/>
            <w:tcBorders>
              <w:top w:val="dotted" w:sz="4" w:space="0" w:color="auto"/>
              <w:bottom w:val="dotted" w:sz="4" w:space="0" w:color="auto"/>
            </w:tcBorders>
          </w:tcPr>
          <w:p w14:paraId="625A3B8C" w14:textId="77777777" w:rsidR="00E57F18" w:rsidRPr="0017265D" w:rsidRDefault="00E57F18" w:rsidP="001B389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3AAB4C8A" w14:textId="77777777" w:rsidR="00E57F18" w:rsidRPr="0017265D" w:rsidRDefault="00E57F18" w:rsidP="001B389A">
            <w:pPr>
              <w:rPr>
                <w:rFonts w:cstheme="minorHAnsi"/>
              </w:rPr>
            </w:pPr>
            <w:r w:rsidRPr="0017265D">
              <w:rPr>
                <w:rFonts w:cstheme="minorHAnsi"/>
              </w:rPr>
              <w:t>A11</w:t>
            </w:r>
          </w:p>
        </w:tc>
        <w:tc>
          <w:tcPr>
            <w:tcW w:w="5079" w:type="dxa"/>
            <w:tcBorders>
              <w:top w:val="dotted" w:sz="4" w:space="0" w:color="auto"/>
              <w:bottom w:val="dotted" w:sz="4" w:space="0" w:color="auto"/>
            </w:tcBorders>
          </w:tcPr>
          <w:p w14:paraId="58A42C70" w14:textId="77777777" w:rsidR="00E57F18" w:rsidRPr="0017265D" w:rsidRDefault="00E57F18" w:rsidP="001B389A">
            <w:pPr>
              <w:rPr>
                <w:rFonts w:cstheme="minorHAnsi"/>
              </w:rPr>
            </w:pPr>
            <w:r w:rsidRPr="0017265D">
              <w:rPr>
                <w:rFonts w:cstheme="minorHAnsi"/>
              </w:rPr>
              <w:t>Cluster: Ablehnung auf Kopfebene</w:t>
            </w:r>
          </w:p>
          <w:p w14:paraId="7E1F5E05" w14:textId="77777777" w:rsidR="00E57F18" w:rsidRPr="0017265D" w:rsidRDefault="00E57F18" w:rsidP="001B389A">
            <w:pPr>
              <w:rPr>
                <w:rFonts w:cstheme="minorHAnsi"/>
              </w:rPr>
            </w:pPr>
            <w:r w:rsidRPr="0017265D">
              <w:rPr>
                <w:rFonts w:cstheme="minorHAnsi"/>
              </w:rPr>
              <w:t>Das Zahlungsziel ist überschritten.</w:t>
            </w:r>
          </w:p>
        </w:tc>
      </w:tr>
      <w:tr w:rsidR="00E57F18" w:rsidRPr="0017265D" w14:paraId="7F7E41E2" w14:textId="77777777" w:rsidTr="00F53540">
        <w:tc>
          <w:tcPr>
            <w:tcW w:w="705" w:type="dxa"/>
            <w:vMerge/>
          </w:tcPr>
          <w:p w14:paraId="496DECC1" w14:textId="77777777" w:rsidR="00E57F18" w:rsidRPr="0017265D" w:rsidRDefault="00E57F18" w:rsidP="001B389A">
            <w:pPr>
              <w:rPr>
                <w:rFonts w:cstheme="minorHAnsi"/>
              </w:rPr>
            </w:pPr>
          </w:p>
        </w:tc>
        <w:tc>
          <w:tcPr>
            <w:tcW w:w="6070" w:type="dxa"/>
            <w:vMerge/>
          </w:tcPr>
          <w:p w14:paraId="192086D3"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FE116E9"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49389C58"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BD2C28C" w14:textId="77777777" w:rsidR="00E57F18" w:rsidRPr="0017265D" w:rsidRDefault="00E57F18" w:rsidP="001B389A">
            <w:pPr>
              <w:rPr>
                <w:rFonts w:cstheme="minorHAnsi"/>
              </w:rPr>
            </w:pPr>
          </w:p>
        </w:tc>
      </w:tr>
    </w:tbl>
    <w:p w14:paraId="699B11F1" w14:textId="77777777" w:rsidR="008029C4" w:rsidRDefault="008029C4">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7303AB9B" w14:textId="77777777" w:rsidTr="008029C4">
        <w:tc>
          <w:tcPr>
            <w:tcW w:w="705" w:type="dxa"/>
            <w:vMerge w:val="restart"/>
            <w:tcBorders>
              <w:top w:val="single" w:sz="4" w:space="0" w:color="auto"/>
            </w:tcBorders>
            <w:shd w:val="clear" w:color="auto" w:fill="BFBFBF" w:themeFill="background1" w:themeFillShade="BF"/>
          </w:tcPr>
          <w:p w14:paraId="29B270D1" w14:textId="2007E2F8" w:rsidR="00E57F18" w:rsidRPr="0017265D" w:rsidRDefault="00E57F18" w:rsidP="001B389A">
            <w:pPr>
              <w:rPr>
                <w:rFonts w:cstheme="minorHAnsi"/>
              </w:rPr>
            </w:pPr>
            <w:r w:rsidRPr="0017265D">
              <w:rPr>
                <w:rFonts w:cstheme="minorHAnsi"/>
              </w:rPr>
              <w:lastRenderedPageBreak/>
              <w:t>37</w:t>
            </w:r>
          </w:p>
        </w:tc>
        <w:tc>
          <w:tcPr>
            <w:tcW w:w="6070" w:type="dxa"/>
            <w:vMerge w:val="restart"/>
            <w:tcBorders>
              <w:top w:val="single" w:sz="4" w:space="0" w:color="auto"/>
            </w:tcBorders>
          </w:tcPr>
          <w:p w14:paraId="0EB2EA4C" w14:textId="05A42B2F" w:rsidR="00E57F18" w:rsidRPr="0017265D" w:rsidRDefault="00E57F18" w:rsidP="00AD3398">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00D321A2"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40</w:t>
            </w:r>
          </w:p>
        </w:tc>
        <w:tc>
          <w:tcPr>
            <w:tcW w:w="855" w:type="dxa"/>
            <w:tcBorders>
              <w:top w:val="single" w:sz="4" w:space="0" w:color="auto"/>
              <w:bottom w:val="dotted" w:sz="4" w:space="0" w:color="auto"/>
            </w:tcBorders>
          </w:tcPr>
          <w:p w14:paraId="3EBDE3EC"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15DDA4B0" w14:textId="77777777" w:rsidR="00E57F18" w:rsidRPr="0017265D" w:rsidRDefault="00E57F18" w:rsidP="001B389A">
            <w:pPr>
              <w:rPr>
                <w:rFonts w:cstheme="minorHAnsi"/>
              </w:rPr>
            </w:pPr>
          </w:p>
        </w:tc>
      </w:tr>
      <w:tr w:rsidR="00E57F18" w:rsidRPr="0017265D" w14:paraId="3CA4F314" w14:textId="77777777" w:rsidTr="00F53540">
        <w:tc>
          <w:tcPr>
            <w:tcW w:w="705" w:type="dxa"/>
            <w:vMerge/>
          </w:tcPr>
          <w:p w14:paraId="6EDB57EF" w14:textId="77777777" w:rsidR="00E57F18" w:rsidRPr="0017265D" w:rsidRDefault="00E57F18" w:rsidP="001B389A">
            <w:pPr>
              <w:rPr>
                <w:rFonts w:cstheme="minorHAnsi"/>
              </w:rPr>
            </w:pPr>
          </w:p>
        </w:tc>
        <w:tc>
          <w:tcPr>
            <w:tcW w:w="6070" w:type="dxa"/>
            <w:vMerge/>
          </w:tcPr>
          <w:p w14:paraId="6FC96B20"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D1F9BD8"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49</w:t>
            </w:r>
          </w:p>
        </w:tc>
        <w:tc>
          <w:tcPr>
            <w:tcW w:w="855" w:type="dxa"/>
            <w:tcBorders>
              <w:top w:val="dotted" w:sz="4" w:space="0" w:color="auto"/>
              <w:bottom w:val="single" w:sz="4" w:space="0" w:color="auto"/>
            </w:tcBorders>
          </w:tcPr>
          <w:p w14:paraId="60AA72A0"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5FC5712" w14:textId="77777777" w:rsidR="00E57F18" w:rsidRPr="0017265D" w:rsidRDefault="00E57F18" w:rsidP="001B389A">
            <w:pPr>
              <w:rPr>
                <w:rFonts w:cstheme="minorHAnsi"/>
              </w:rPr>
            </w:pPr>
          </w:p>
        </w:tc>
      </w:tr>
      <w:tr w:rsidR="00E57F18" w:rsidRPr="0017265D" w14:paraId="78902903" w14:textId="77777777" w:rsidTr="00F53540">
        <w:tc>
          <w:tcPr>
            <w:tcW w:w="705" w:type="dxa"/>
            <w:vMerge w:val="restart"/>
            <w:tcBorders>
              <w:top w:val="single" w:sz="4" w:space="0" w:color="auto"/>
            </w:tcBorders>
            <w:shd w:val="clear" w:color="auto" w:fill="BFBFBF" w:themeFill="background1" w:themeFillShade="BF"/>
          </w:tcPr>
          <w:p w14:paraId="1F0E202F" w14:textId="77777777" w:rsidR="00E57F18" w:rsidRPr="0017265D" w:rsidRDefault="00E57F18" w:rsidP="001B389A">
            <w:pPr>
              <w:rPr>
                <w:rFonts w:cstheme="minorHAnsi"/>
              </w:rPr>
            </w:pPr>
            <w:r w:rsidRPr="0017265D">
              <w:rPr>
                <w:rFonts w:cstheme="minorHAnsi"/>
              </w:rPr>
              <w:t>40</w:t>
            </w:r>
          </w:p>
        </w:tc>
        <w:tc>
          <w:tcPr>
            <w:tcW w:w="6070" w:type="dxa"/>
            <w:vMerge w:val="restart"/>
            <w:tcBorders>
              <w:top w:val="single" w:sz="4" w:space="0" w:color="auto"/>
            </w:tcBorders>
          </w:tcPr>
          <w:p w14:paraId="7BF55D59" w14:textId="77777777" w:rsidR="00E57F18" w:rsidRPr="0017265D" w:rsidRDefault="00E57F18" w:rsidP="001B389A">
            <w:pPr>
              <w:rPr>
                <w:rFonts w:cstheme="minorHAnsi"/>
              </w:rPr>
            </w:pPr>
            <w:r w:rsidRPr="0017265D">
              <w:rPr>
                <w:rFonts w:cstheme="minorHAnsi"/>
              </w:rPr>
              <w:t>Liegt der Abrechnungsbeginn der Sonderrechnung vor dem 01.01.2023 00:00 Uhr?</w:t>
            </w:r>
          </w:p>
        </w:tc>
        <w:tc>
          <w:tcPr>
            <w:tcW w:w="1556" w:type="dxa"/>
            <w:tcBorders>
              <w:top w:val="single" w:sz="4" w:space="0" w:color="auto"/>
              <w:bottom w:val="dotted" w:sz="4" w:space="0" w:color="auto"/>
            </w:tcBorders>
          </w:tcPr>
          <w:p w14:paraId="0F0B1AF8" w14:textId="77777777" w:rsidR="00E57F18" w:rsidRPr="0017265D" w:rsidRDefault="00E57F18" w:rsidP="001B389A">
            <w:pPr>
              <w:rPr>
                <w:rFonts w:cstheme="minorHAnsi"/>
              </w:rPr>
            </w:pPr>
            <w:r w:rsidRPr="0017265D">
              <w:rPr>
                <w:rFonts w:cstheme="minorHAnsi"/>
              </w:rPr>
              <w:t>ja</w:t>
            </w:r>
          </w:p>
        </w:tc>
        <w:tc>
          <w:tcPr>
            <w:tcW w:w="855" w:type="dxa"/>
            <w:tcBorders>
              <w:top w:val="single" w:sz="4" w:space="0" w:color="auto"/>
              <w:bottom w:val="dotted" w:sz="4" w:space="0" w:color="auto"/>
            </w:tcBorders>
          </w:tcPr>
          <w:p w14:paraId="3816447B" w14:textId="77777777" w:rsidR="00E57F18" w:rsidRPr="0017265D" w:rsidRDefault="00E57F18" w:rsidP="001B389A">
            <w:pPr>
              <w:rPr>
                <w:rFonts w:cstheme="minorHAnsi"/>
              </w:rPr>
            </w:pPr>
            <w:r w:rsidRPr="0017265D">
              <w:rPr>
                <w:rFonts w:cstheme="minorHAnsi"/>
              </w:rPr>
              <w:t>A79</w:t>
            </w:r>
          </w:p>
        </w:tc>
        <w:tc>
          <w:tcPr>
            <w:tcW w:w="5079" w:type="dxa"/>
            <w:tcBorders>
              <w:top w:val="single" w:sz="4" w:space="0" w:color="auto"/>
              <w:bottom w:val="dotted" w:sz="4" w:space="0" w:color="auto"/>
            </w:tcBorders>
          </w:tcPr>
          <w:p w14:paraId="494DF8DA" w14:textId="384C1DA3" w:rsidR="00E57F18" w:rsidRPr="0017265D" w:rsidRDefault="00E57F18" w:rsidP="001B389A">
            <w:pPr>
              <w:rPr>
                <w:rFonts w:cstheme="minorHAnsi"/>
              </w:rPr>
            </w:pPr>
            <w:r w:rsidRPr="0017265D">
              <w:rPr>
                <w:rFonts w:cstheme="minorHAnsi"/>
              </w:rPr>
              <w:t xml:space="preserve">Cluster: Ablehnung </w:t>
            </w:r>
            <w:r w:rsidR="00A50A43" w:rsidRPr="0017265D">
              <w:rPr>
                <w:rFonts w:cstheme="minorHAnsi"/>
              </w:rPr>
              <w:t>auf Kopfebene</w:t>
            </w:r>
          </w:p>
          <w:p w14:paraId="7AD28047" w14:textId="23E979B6" w:rsidR="00E57F18" w:rsidRPr="0017265D" w:rsidRDefault="00E57F18" w:rsidP="00F53540">
            <w:pPr>
              <w:rPr>
                <w:rFonts w:cstheme="minorHAnsi"/>
              </w:rPr>
            </w:pPr>
            <w:r w:rsidRPr="0017265D">
              <w:rPr>
                <w:rFonts w:cstheme="minorHAnsi"/>
              </w:rPr>
              <w:t>Der Abrechnungsbeginn der Sonderrechnung liegt vor dem 01.01.2023 00:00 Uhr.</w:t>
            </w:r>
          </w:p>
        </w:tc>
      </w:tr>
      <w:tr w:rsidR="00E57F18" w:rsidRPr="0017265D" w14:paraId="447C63AE" w14:textId="77777777" w:rsidTr="00F53540">
        <w:tc>
          <w:tcPr>
            <w:tcW w:w="705" w:type="dxa"/>
            <w:vMerge/>
          </w:tcPr>
          <w:p w14:paraId="4D8256CB" w14:textId="77777777" w:rsidR="00E57F18" w:rsidRPr="0017265D" w:rsidRDefault="00E57F18" w:rsidP="001B389A">
            <w:pPr>
              <w:rPr>
                <w:rFonts w:cstheme="minorHAnsi"/>
              </w:rPr>
            </w:pPr>
          </w:p>
        </w:tc>
        <w:tc>
          <w:tcPr>
            <w:tcW w:w="6070" w:type="dxa"/>
            <w:vMerge/>
          </w:tcPr>
          <w:p w14:paraId="1C488995"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5D2D8D2"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24D4B2E7"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EE00DC1" w14:textId="77777777" w:rsidR="00E57F18" w:rsidRPr="0017265D" w:rsidRDefault="00E57F18" w:rsidP="001B389A">
            <w:pPr>
              <w:rPr>
                <w:rFonts w:cstheme="minorHAnsi"/>
              </w:rPr>
            </w:pPr>
          </w:p>
        </w:tc>
      </w:tr>
      <w:tr w:rsidR="00E57F18" w:rsidRPr="0017265D" w14:paraId="128BD127" w14:textId="77777777" w:rsidTr="00F53540">
        <w:tc>
          <w:tcPr>
            <w:tcW w:w="705" w:type="dxa"/>
            <w:vMerge w:val="restart"/>
            <w:shd w:val="clear" w:color="auto" w:fill="BFBFBF" w:themeFill="background1" w:themeFillShade="BF"/>
          </w:tcPr>
          <w:p w14:paraId="7308D762" w14:textId="77777777" w:rsidR="00E57F18" w:rsidRPr="0017265D" w:rsidRDefault="00E57F18" w:rsidP="001B389A">
            <w:pPr>
              <w:rPr>
                <w:rFonts w:cstheme="minorHAnsi"/>
              </w:rPr>
            </w:pPr>
            <w:r w:rsidRPr="0017265D">
              <w:rPr>
                <w:rFonts w:cstheme="minorHAnsi"/>
              </w:rPr>
              <w:t>43</w:t>
            </w:r>
          </w:p>
        </w:tc>
        <w:tc>
          <w:tcPr>
            <w:tcW w:w="6070" w:type="dxa"/>
            <w:vMerge w:val="restart"/>
          </w:tcPr>
          <w:p w14:paraId="353BCE40" w14:textId="77777777" w:rsidR="00E57F18" w:rsidRPr="0017265D" w:rsidRDefault="00E57F18" w:rsidP="001B389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77996089" w14:textId="77777777" w:rsidR="00B71F7A" w:rsidRDefault="00E57F18" w:rsidP="001B389A">
            <w:pPr>
              <w:rPr>
                <w:rFonts w:cstheme="minorHAnsi"/>
              </w:rPr>
            </w:pPr>
            <w:r w:rsidRPr="0017265D">
              <w:rPr>
                <w:rFonts w:cstheme="minorHAnsi"/>
              </w:rPr>
              <w:t>Hinweis</w:t>
            </w:r>
            <w:r w:rsidR="00B71F7A">
              <w:rPr>
                <w:rFonts w:cstheme="minorHAnsi"/>
              </w:rPr>
              <w:t>e</w:t>
            </w:r>
            <w:r w:rsidRPr="0017265D">
              <w:rPr>
                <w:rFonts w:cstheme="minorHAnsi"/>
              </w:rPr>
              <w:t xml:space="preserve">: </w:t>
            </w:r>
          </w:p>
          <w:p w14:paraId="7CECDE47" w14:textId="2373E5D2" w:rsidR="00B71F7A" w:rsidRPr="0004458A" w:rsidRDefault="00B71F7A" w:rsidP="00044293">
            <w:pPr>
              <w:pStyle w:val="Listenabsatz"/>
              <w:numPr>
                <w:ilvl w:val="0"/>
                <w:numId w:val="33"/>
              </w:numPr>
              <w:rPr>
                <w:rFonts w:asciiTheme="minorHAnsi" w:hAnsiTheme="minorHAnsi" w:cstheme="minorHAnsi"/>
                <w:sz w:val="24"/>
              </w:rPr>
            </w:pPr>
            <w:r w:rsidRPr="0004458A">
              <w:rPr>
                <w:rFonts w:asciiTheme="minorHAnsi" w:hAnsiTheme="minorHAnsi" w:cstheme="minorHAnsi"/>
                <w:sz w:val="24"/>
              </w:rPr>
              <w:t xml:space="preserve">Es sind nur die </w:t>
            </w:r>
            <w:r w:rsidR="002E26F1" w:rsidRPr="0004458A">
              <w:rPr>
                <w:rFonts w:asciiTheme="minorHAnsi" w:hAnsiTheme="minorHAnsi" w:cstheme="minorHAnsi"/>
                <w:sz w:val="24"/>
              </w:rPr>
              <w:t xml:space="preserve">nicht stornierten </w:t>
            </w:r>
            <w:r w:rsidRPr="0004458A">
              <w:rPr>
                <w:rFonts w:asciiTheme="minorHAnsi" w:hAnsiTheme="minorHAnsi" w:cstheme="minorHAnsi"/>
                <w:sz w:val="24"/>
              </w:rPr>
              <w:t>Sonderrechnungen relevant, die sich auf dieselbe Rechnung beziehen, wie die vorliegende Sonderrechnung</w:t>
            </w:r>
            <w:r w:rsidR="002E26F1" w:rsidRPr="0004458A">
              <w:rPr>
                <w:rFonts w:asciiTheme="minorHAnsi" w:hAnsiTheme="minorHAnsi" w:cstheme="minorHAnsi"/>
                <w:sz w:val="24"/>
              </w:rPr>
              <w:t>.</w:t>
            </w:r>
          </w:p>
          <w:p w14:paraId="6CDCC574" w14:textId="724FDD62" w:rsidR="00E57F18" w:rsidRPr="00B71F7A" w:rsidRDefault="00E57F18" w:rsidP="00044293">
            <w:pPr>
              <w:pStyle w:val="Listenabsatz"/>
              <w:numPr>
                <w:ilvl w:val="0"/>
                <w:numId w:val="33"/>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6C8FF4D7" w14:textId="77777777" w:rsidR="00E57F18" w:rsidRPr="0017265D" w:rsidRDefault="00E57F18" w:rsidP="001B389A">
            <w:pPr>
              <w:rPr>
                <w:rFonts w:cstheme="minorHAnsi"/>
              </w:rPr>
            </w:pPr>
            <w:r w:rsidRPr="0017265D">
              <w:rPr>
                <w:rFonts w:cstheme="minorHAnsi"/>
              </w:rPr>
              <w:t>ja</w:t>
            </w:r>
          </w:p>
        </w:tc>
        <w:tc>
          <w:tcPr>
            <w:tcW w:w="855" w:type="dxa"/>
            <w:tcBorders>
              <w:top w:val="single" w:sz="4" w:space="0" w:color="auto"/>
              <w:bottom w:val="dotted" w:sz="4" w:space="0" w:color="auto"/>
            </w:tcBorders>
          </w:tcPr>
          <w:p w14:paraId="69B0C620" w14:textId="77777777" w:rsidR="00E57F18" w:rsidRPr="0017265D" w:rsidRDefault="00E57F18" w:rsidP="001B389A">
            <w:pPr>
              <w:rPr>
                <w:rFonts w:cstheme="minorHAnsi"/>
              </w:rPr>
            </w:pPr>
            <w:r w:rsidRPr="0017265D">
              <w:rPr>
                <w:rFonts w:cstheme="minorHAnsi"/>
              </w:rPr>
              <w:t>A80</w:t>
            </w:r>
          </w:p>
        </w:tc>
        <w:tc>
          <w:tcPr>
            <w:tcW w:w="5079" w:type="dxa"/>
            <w:tcBorders>
              <w:top w:val="single" w:sz="4" w:space="0" w:color="auto"/>
              <w:bottom w:val="dotted" w:sz="4" w:space="0" w:color="auto"/>
            </w:tcBorders>
          </w:tcPr>
          <w:p w14:paraId="3DADBABA" w14:textId="6D90D1CB" w:rsidR="00E57F18" w:rsidRPr="0017265D" w:rsidRDefault="00E57F18" w:rsidP="001B389A">
            <w:pPr>
              <w:rPr>
                <w:rFonts w:cstheme="minorHAnsi"/>
              </w:rPr>
            </w:pPr>
            <w:r w:rsidRPr="0017265D">
              <w:rPr>
                <w:rFonts w:cstheme="minorHAnsi"/>
              </w:rPr>
              <w:t xml:space="preserve">Cluster: Ablehnung </w:t>
            </w:r>
            <w:r w:rsidR="00A50A43" w:rsidRPr="0017265D">
              <w:rPr>
                <w:rFonts w:cstheme="minorHAnsi"/>
              </w:rPr>
              <w:t>auf Kopfebene</w:t>
            </w:r>
          </w:p>
          <w:p w14:paraId="79E5EF03" w14:textId="77777777" w:rsidR="00E57F18" w:rsidRPr="0017265D" w:rsidRDefault="00E57F18" w:rsidP="001B389A">
            <w:pPr>
              <w:rPr>
                <w:rFonts w:cstheme="minorHAnsi"/>
              </w:rPr>
            </w:pPr>
            <w:r w:rsidRPr="0017265D">
              <w:rPr>
                <w:rFonts w:cstheme="minorHAnsi"/>
              </w:rPr>
              <w:t>Die Art der vorliegenden Abrechnung wurde bereits in einer vorherigen Sonderrechnung korrigiert.</w:t>
            </w:r>
          </w:p>
          <w:p w14:paraId="34F76934" w14:textId="77777777" w:rsidR="00E57F18" w:rsidRPr="0017265D" w:rsidRDefault="00E57F18" w:rsidP="001B389A">
            <w:pPr>
              <w:rPr>
                <w:rFonts w:cstheme="minorHAnsi"/>
              </w:rPr>
            </w:pPr>
            <w:r w:rsidRPr="0017265D">
              <w:rPr>
                <w:rFonts w:cstheme="minorHAnsi"/>
              </w:rPr>
              <w:t>Hinweis: Es sind alle betroffenen Sonderrechnungen anzugeben.</w:t>
            </w:r>
          </w:p>
        </w:tc>
      </w:tr>
      <w:tr w:rsidR="00E57F18" w:rsidRPr="0017265D" w14:paraId="7A8EFACC" w14:textId="77777777" w:rsidTr="00F87315">
        <w:tc>
          <w:tcPr>
            <w:tcW w:w="705" w:type="dxa"/>
            <w:vMerge/>
          </w:tcPr>
          <w:p w14:paraId="18E36FCE" w14:textId="77777777" w:rsidR="00E57F18" w:rsidRPr="0017265D" w:rsidRDefault="00E57F18" w:rsidP="001B389A">
            <w:pPr>
              <w:rPr>
                <w:rFonts w:cstheme="minorHAnsi"/>
              </w:rPr>
            </w:pPr>
          </w:p>
        </w:tc>
        <w:tc>
          <w:tcPr>
            <w:tcW w:w="6070" w:type="dxa"/>
            <w:vMerge/>
          </w:tcPr>
          <w:p w14:paraId="6844F2DF"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8264854"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46</w:t>
            </w:r>
          </w:p>
        </w:tc>
        <w:tc>
          <w:tcPr>
            <w:tcW w:w="855" w:type="dxa"/>
            <w:tcBorders>
              <w:top w:val="dotted" w:sz="4" w:space="0" w:color="auto"/>
              <w:bottom w:val="single" w:sz="4" w:space="0" w:color="auto"/>
            </w:tcBorders>
          </w:tcPr>
          <w:p w14:paraId="2FB186E6"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4890EADD" w14:textId="77777777" w:rsidR="00E57F18" w:rsidRPr="0017265D" w:rsidRDefault="00E57F18" w:rsidP="001B389A">
            <w:pPr>
              <w:rPr>
                <w:rFonts w:cstheme="minorHAnsi"/>
              </w:rPr>
            </w:pPr>
          </w:p>
        </w:tc>
      </w:tr>
    </w:tbl>
    <w:p w14:paraId="42D625C4" w14:textId="77777777" w:rsidR="00F53540" w:rsidRDefault="00F5354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5079E6E2" w14:textId="77777777" w:rsidTr="00B9365F">
        <w:tc>
          <w:tcPr>
            <w:tcW w:w="705" w:type="dxa"/>
            <w:vMerge w:val="restart"/>
            <w:tcBorders>
              <w:top w:val="single" w:sz="4" w:space="0" w:color="auto"/>
            </w:tcBorders>
            <w:shd w:val="clear" w:color="auto" w:fill="BFBFBF" w:themeFill="background1" w:themeFillShade="BF"/>
          </w:tcPr>
          <w:p w14:paraId="5A384E22" w14:textId="4EEF066B" w:rsidR="00E57F18" w:rsidRPr="0017265D" w:rsidRDefault="00E57F18" w:rsidP="001B389A">
            <w:pPr>
              <w:rPr>
                <w:rFonts w:cstheme="minorHAnsi"/>
              </w:rPr>
            </w:pPr>
            <w:r w:rsidRPr="0017265D">
              <w:rPr>
                <w:rFonts w:cstheme="minorHAnsi"/>
              </w:rPr>
              <w:lastRenderedPageBreak/>
              <w:t>46</w:t>
            </w:r>
          </w:p>
        </w:tc>
        <w:tc>
          <w:tcPr>
            <w:tcW w:w="6070" w:type="dxa"/>
            <w:vMerge w:val="restart"/>
            <w:tcBorders>
              <w:top w:val="single" w:sz="4" w:space="0" w:color="auto"/>
            </w:tcBorders>
          </w:tcPr>
          <w:p w14:paraId="3D1A4917" w14:textId="77777777" w:rsidR="00E57F18" w:rsidRPr="0017265D" w:rsidRDefault="00E57F18" w:rsidP="001B389A">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3472CFEC" w14:textId="77777777" w:rsidR="00E57F18" w:rsidRPr="0017265D" w:rsidRDefault="00E57F18" w:rsidP="001B389A">
            <w:pPr>
              <w:rPr>
                <w:rFonts w:cstheme="minorHAnsi"/>
              </w:rPr>
            </w:pPr>
            <w:r w:rsidRPr="0017265D">
              <w:rPr>
                <w:rFonts w:cstheme="minorHAnsi"/>
              </w:rPr>
              <w:t>ja</w:t>
            </w:r>
          </w:p>
        </w:tc>
        <w:tc>
          <w:tcPr>
            <w:tcW w:w="855" w:type="dxa"/>
            <w:tcBorders>
              <w:top w:val="single" w:sz="4" w:space="0" w:color="auto"/>
              <w:bottom w:val="dotted" w:sz="4" w:space="0" w:color="auto"/>
            </w:tcBorders>
          </w:tcPr>
          <w:p w14:paraId="339F5F09"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040DAEFF" w14:textId="77777777" w:rsidR="00E57F18" w:rsidRPr="0017265D" w:rsidRDefault="00E57F18" w:rsidP="001B389A">
            <w:pPr>
              <w:rPr>
                <w:rFonts w:cstheme="minorHAnsi"/>
              </w:rPr>
            </w:pPr>
            <w:r w:rsidRPr="0017265D">
              <w:rPr>
                <w:rFonts w:cstheme="minorHAnsi"/>
              </w:rPr>
              <w:t>Cluster: Zustimmung</w:t>
            </w:r>
          </w:p>
          <w:p w14:paraId="22CDE93F" w14:textId="77777777" w:rsidR="00E57F18" w:rsidRPr="0017265D" w:rsidRDefault="00E57F18" w:rsidP="001B389A">
            <w:pPr>
              <w:rPr>
                <w:rFonts w:cstheme="minorHAnsi"/>
              </w:rPr>
            </w:pPr>
            <w:r w:rsidRPr="0017265D">
              <w:rPr>
                <w:rFonts w:cstheme="minorHAnsi"/>
              </w:rPr>
              <w:t>Zahlung der Rechnung avisieren und im Zahlungslauf berücksichtigen.</w:t>
            </w:r>
          </w:p>
        </w:tc>
      </w:tr>
      <w:tr w:rsidR="00E57F18" w:rsidRPr="0017265D" w14:paraId="33D55823" w14:textId="77777777" w:rsidTr="00B9365F">
        <w:tc>
          <w:tcPr>
            <w:tcW w:w="705" w:type="dxa"/>
            <w:vMerge/>
          </w:tcPr>
          <w:p w14:paraId="6F9B5380" w14:textId="77777777" w:rsidR="00E57F18" w:rsidRPr="0017265D" w:rsidRDefault="00E57F18" w:rsidP="001B389A">
            <w:pPr>
              <w:rPr>
                <w:rFonts w:cstheme="minorHAnsi"/>
              </w:rPr>
            </w:pPr>
          </w:p>
        </w:tc>
        <w:tc>
          <w:tcPr>
            <w:tcW w:w="6070" w:type="dxa"/>
            <w:vMerge/>
          </w:tcPr>
          <w:p w14:paraId="34DF48D1"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74F94261" w14:textId="77777777" w:rsidR="00E57F18" w:rsidRPr="0017265D" w:rsidRDefault="00E57F18" w:rsidP="001B389A">
            <w:pPr>
              <w:rPr>
                <w:rFonts w:cstheme="minorHAnsi"/>
              </w:rPr>
            </w:pPr>
            <w:r w:rsidRPr="0017265D">
              <w:rPr>
                <w:rFonts w:cstheme="minorHAnsi"/>
              </w:rPr>
              <w:t>nein</w:t>
            </w:r>
          </w:p>
        </w:tc>
        <w:tc>
          <w:tcPr>
            <w:tcW w:w="855" w:type="dxa"/>
            <w:tcBorders>
              <w:top w:val="dotted" w:sz="4" w:space="0" w:color="auto"/>
              <w:bottom w:val="single" w:sz="4" w:space="0" w:color="auto"/>
            </w:tcBorders>
          </w:tcPr>
          <w:p w14:paraId="197475E2" w14:textId="77777777" w:rsidR="00E57F18" w:rsidRPr="0017265D" w:rsidRDefault="00E57F18" w:rsidP="001B389A">
            <w:pPr>
              <w:rPr>
                <w:rFonts w:cstheme="minorHAnsi"/>
              </w:rPr>
            </w:pPr>
            <w:r w:rsidRPr="0017265D">
              <w:rPr>
                <w:rFonts w:cstheme="minorHAnsi"/>
              </w:rPr>
              <w:t>A95</w:t>
            </w:r>
          </w:p>
        </w:tc>
        <w:tc>
          <w:tcPr>
            <w:tcW w:w="5079" w:type="dxa"/>
            <w:tcBorders>
              <w:top w:val="dotted" w:sz="4" w:space="0" w:color="auto"/>
              <w:bottom w:val="single" w:sz="4" w:space="0" w:color="auto"/>
            </w:tcBorders>
          </w:tcPr>
          <w:p w14:paraId="23DB0F48" w14:textId="77777777" w:rsidR="00E57F18" w:rsidRPr="0017265D" w:rsidRDefault="00E57F18" w:rsidP="001B389A">
            <w:pPr>
              <w:rPr>
                <w:rFonts w:cstheme="minorHAnsi"/>
              </w:rPr>
            </w:pPr>
            <w:r w:rsidRPr="0017265D">
              <w:rPr>
                <w:rFonts w:cstheme="minorHAnsi"/>
              </w:rPr>
              <w:t>Cluster: Ablehnung auf Kopfebene</w:t>
            </w:r>
          </w:p>
          <w:p w14:paraId="05DF33E4" w14:textId="77777777" w:rsidR="00E57F18" w:rsidRPr="0017265D" w:rsidRDefault="00E57F18" w:rsidP="001B389A">
            <w:pPr>
              <w:rPr>
                <w:rFonts w:cstheme="minorHAnsi"/>
              </w:rPr>
            </w:pPr>
            <w:r w:rsidRPr="0017265D">
              <w:rPr>
                <w:rFonts w:cstheme="minorHAnsi"/>
              </w:rPr>
              <w:t>Die Sonderrechnung ist aus Sicht des Rechnungsempfängers nicht in Ordnung.</w:t>
            </w:r>
          </w:p>
          <w:p w14:paraId="6383014A" w14:textId="77777777" w:rsidR="00E57F18" w:rsidRPr="0017265D" w:rsidRDefault="00E57F18" w:rsidP="001B389A">
            <w:pPr>
              <w:rPr>
                <w:rFonts w:cstheme="minorHAnsi"/>
              </w:rPr>
            </w:pPr>
            <w:r w:rsidRPr="0017265D">
              <w:rPr>
                <w:rFonts w:cstheme="minorHAnsi"/>
              </w:rPr>
              <w:t>Hinweis: Die Ablehnung ist zu begründen.</w:t>
            </w:r>
          </w:p>
        </w:tc>
      </w:tr>
      <w:tr w:rsidR="00E57F18" w:rsidRPr="0017265D" w14:paraId="40B4DAB9" w14:textId="77777777" w:rsidTr="00B9365F">
        <w:tc>
          <w:tcPr>
            <w:tcW w:w="705" w:type="dxa"/>
            <w:vMerge w:val="restart"/>
            <w:tcBorders>
              <w:top w:val="single" w:sz="4" w:space="0" w:color="auto"/>
            </w:tcBorders>
            <w:shd w:val="clear" w:color="auto" w:fill="BFBFBF" w:themeFill="background1" w:themeFillShade="BF"/>
          </w:tcPr>
          <w:p w14:paraId="1AA311E8" w14:textId="77777777" w:rsidR="00E57F18" w:rsidRPr="0017265D" w:rsidRDefault="00E57F18" w:rsidP="001B389A">
            <w:pPr>
              <w:rPr>
                <w:rFonts w:cstheme="minorHAnsi"/>
              </w:rPr>
            </w:pPr>
            <w:r w:rsidRPr="0017265D">
              <w:rPr>
                <w:rFonts w:cstheme="minorHAnsi"/>
              </w:rPr>
              <w:t>49</w:t>
            </w:r>
          </w:p>
        </w:tc>
        <w:tc>
          <w:tcPr>
            <w:tcW w:w="6070" w:type="dxa"/>
            <w:vMerge w:val="restart"/>
            <w:tcBorders>
              <w:top w:val="single" w:sz="4" w:space="0" w:color="auto"/>
            </w:tcBorders>
          </w:tcPr>
          <w:p w14:paraId="7CF2A6ED" w14:textId="77777777" w:rsidR="00E57F18" w:rsidRPr="0017265D" w:rsidRDefault="00E57F18" w:rsidP="001B389A">
            <w:pPr>
              <w:rPr>
                <w:rFonts w:cstheme="minorHAnsi"/>
              </w:rPr>
            </w:pPr>
            <w:r w:rsidRPr="0017265D">
              <w:rPr>
                <w:rFonts w:cstheme="minorHAnsi"/>
              </w:rPr>
              <w:t>Ist der Abrechnungszeitraum der Rechnung bereits in einer vorhergehenden Rechnung (Turnusrechnung, Zwischenrechnung, Abschlussrechnung, Monatsrechnung oder 13I) enthalten?</w:t>
            </w:r>
          </w:p>
        </w:tc>
        <w:tc>
          <w:tcPr>
            <w:tcW w:w="1556" w:type="dxa"/>
            <w:tcBorders>
              <w:top w:val="single" w:sz="4" w:space="0" w:color="auto"/>
              <w:bottom w:val="dotted" w:sz="4" w:space="0" w:color="auto"/>
            </w:tcBorders>
          </w:tcPr>
          <w:p w14:paraId="03FAD467" w14:textId="77777777" w:rsidR="00E57F18" w:rsidRPr="006E2B68" w:rsidRDefault="00E57F18" w:rsidP="001B389A">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48B32219" w14:textId="77777777" w:rsidR="00E57F18" w:rsidRPr="0017265D" w:rsidRDefault="00E57F18" w:rsidP="001B389A">
            <w:pPr>
              <w:rPr>
                <w:rFonts w:cstheme="minorHAnsi"/>
              </w:rPr>
            </w:pPr>
            <w:r w:rsidRPr="0017265D">
              <w:rPr>
                <w:rFonts w:cstheme="minorHAnsi"/>
              </w:rPr>
              <w:t>A12</w:t>
            </w:r>
          </w:p>
        </w:tc>
        <w:tc>
          <w:tcPr>
            <w:tcW w:w="5079" w:type="dxa"/>
            <w:tcBorders>
              <w:top w:val="single" w:sz="4" w:space="0" w:color="auto"/>
              <w:bottom w:val="dotted" w:sz="4" w:space="0" w:color="auto"/>
            </w:tcBorders>
          </w:tcPr>
          <w:p w14:paraId="1B2FF925" w14:textId="77777777" w:rsidR="00E57F18" w:rsidRPr="0017265D" w:rsidRDefault="00E57F18" w:rsidP="001B389A">
            <w:pPr>
              <w:rPr>
                <w:rFonts w:cstheme="minorHAnsi"/>
              </w:rPr>
            </w:pPr>
            <w:r w:rsidRPr="0017265D">
              <w:rPr>
                <w:rFonts w:cstheme="minorHAnsi"/>
              </w:rPr>
              <w:t>Cluster: Ablehnung auf Kopfebene</w:t>
            </w:r>
          </w:p>
          <w:p w14:paraId="2FBAD919" w14:textId="77777777" w:rsidR="00E57F18" w:rsidRPr="0017265D" w:rsidRDefault="00E57F18" w:rsidP="001B389A">
            <w:pPr>
              <w:rPr>
                <w:rFonts w:cstheme="minorHAnsi"/>
              </w:rPr>
            </w:pPr>
            <w:r w:rsidRPr="0017265D">
              <w:rPr>
                <w:rFonts w:cstheme="minorHAnsi"/>
              </w:rPr>
              <w:t xml:space="preserve">Abrechnungszeitraum wird doppelt abgerechnet. </w:t>
            </w:r>
          </w:p>
          <w:p w14:paraId="36DC68FF" w14:textId="77777777" w:rsidR="00E57F18" w:rsidRPr="0017265D" w:rsidRDefault="00E57F18" w:rsidP="001B389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E57F18" w:rsidRPr="0017265D" w14:paraId="7AC28AE2" w14:textId="77777777" w:rsidTr="00B9365F">
        <w:tc>
          <w:tcPr>
            <w:tcW w:w="705" w:type="dxa"/>
            <w:vMerge/>
          </w:tcPr>
          <w:p w14:paraId="7537CE1C" w14:textId="77777777" w:rsidR="00E57F18" w:rsidRPr="0017265D" w:rsidRDefault="00E57F18" w:rsidP="001B389A">
            <w:pPr>
              <w:rPr>
                <w:rFonts w:cstheme="minorHAnsi"/>
              </w:rPr>
            </w:pPr>
          </w:p>
        </w:tc>
        <w:tc>
          <w:tcPr>
            <w:tcW w:w="6070" w:type="dxa"/>
            <w:vMerge/>
          </w:tcPr>
          <w:p w14:paraId="78EAFF61"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6A542C23"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52</w:t>
            </w:r>
          </w:p>
        </w:tc>
        <w:tc>
          <w:tcPr>
            <w:tcW w:w="855" w:type="dxa"/>
            <w:tcBorders>
              <w:top w:val="dotted" w:sz="4" w:space="0" w:color="auto"/>
              <w:bottom w:val="single" w:sz="4" w:space="0" w:color="auto"/>
            </w:tcBorders>
          </w:tcPr>
          <w:p w14:paraId="3A2E3D51"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AF316E8" w14:textId="77777777" w:rsidR="00E57F18" w:rsidRPr="0017265D" w:rsidRDefault="00E57F18" w:rsidP="001B389A">
            <w:pPr>
              <w:rPr>
                <w:rFonts w:cstheme="minorHAnsi"/>
              </w:rPr>
            </w:pPr>
          </w:p>
        </w:tc>
      </w:tr>
      <w:tr w:rsidR="00E57F18" w:rsidRPr="0017265D" w14:paraId="0326B39F" w14:textId="77777777" w:rsidTr="00B9365F">
        <w:tc>
          <w:tcPr>
            <w:tcW w:w="705" w:type="dxa"/>
            <w:vMerge w:val="restart"/>
            <w:shd w:val="clear" w:color="auto" w:fill="BFBFBF" w:themeFill="background1" w:themeFillShade="BF"/>
          </w:tcPr>
          <w:p w14:paraId="145700AE" w14:textId="77777777" w:rsidR="00E57F18" w:rsidRPr="0017265D" w:rsidRDefault="00E57F18" w:rsidP="001B389A">
            <w:pPr>
              <w:rPr>
                <w:rFonts w:cstheme="minorHAnsi"/>
              </w:rPr>
            </w:pPr>
            <w:r w:rsidRPr="0017265D">
              <w:rPr>
                <w:rFonts w:cstheme="minorHAnsi"/>
              </w:rPr>
              <w:t>52</w:t>
            </w:r>
          </w:p>
        </w:tc>
        <w:tc>
          <w:tcPr>
            <w:tcW w:w="6070" w:type="dxa"/>
            <w:vMerge w:val="restart"/>
          </w:tcPr>
          <w:p w14:paraId="68C1E15C" w14:textId="77777777" w:rsidR="00E57F18" w:rsidRPr="0017265D" w:rsidRDefault="00E57F18" w:rsidP="001B389A">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70EF7191"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70</w:t>
            </w:r>
          </w:p>
        </w:tc>
        <w:tc>
          <w:tcPr>
            <w:tcW w:w="855" w:type="dxa"/>
            <w:tcBorders>
              <w:top w:val="dotted" w:sz="4" w:space="0" w:color="auto"/>
              <w:bottom w:val="dotted" w:sz="4" w:space="0" w:color="auto"/>
            </w:tcBorders>
          </w:tcPr>
          <w:p w14:paraId="2CE4BE24"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5E5F254C" w14:textId="77777777" w:rsidR="00E57F18" w:rsidRPr="0017265D" w:rsidRDefault="00E57F18" w:rsidP="001B389A">
            <w:pPr>
              <w:rPr>
                <w:rFonts w:cstheme="minorHAnsi"/>
              </w:rPr>
            </w:pPr>
          </w:p>
        </w:tc>
      </w:tr>
      <w:tr w:rsidR="00E57F18" w:rsidRPr="0017265D" w14:paraId="40C5347A" w14:textId="77777777" w:rsidTr="00B9365F">
        <w:tc>
          <w:tcPr>
            <w:tcW w:w="705" w:type="dxa"/>
            <w:vMerge/>
          </w:tcPr>
          <w:p w14:paraId="7EC59A86" w14:textId="77777777" w:rsidR="00E57F18" w:rsidRPr="0017265D" w:rsidRDefault="00E57F18" w:rsidP="001B389A">
            <w:pPr>
              <w:rPr>
                <w:rFonts w:cstheme="minorHAnsi"/>
              </w:rPr>
            </w:pPr>
          </w:p>
        </w:tc>
        <w:tc>
          <w:tcPr>
            <w:tcW w:w="6070" w:type="dxa"/>
            <w:vMerge/>
          </w:tcPr>
          <w:p w14:paraId="7DC5F69F"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E9330EB"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55</w:t>
            </w:r>
          </w:p>
        </w:tc>
        <w:tc>
          <w:tcPr>
            <w:tcW w:w="855" w:type="dxa"/>
            <w:tcBorders>
              <w:top w:val="dotted" w:sz="4" w:space="0" w:color="auto"/>
              <w:bottom w:val="single" w:sz="4" w:space="0" w:color="auto"/>
            </w:tcBorders>
          </w:tcPr>
          <w:p w14:paraId="5FC86449"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5BC3836" w14:textId="77777777" w:rsidR="00E57F18" w:rsidRPr="0017265D" w:rsidRDefault="00E57F18" w:rsidP="001B389A">
            <w:pPr>
              <w:rPr>
                <w:rFonts w:cstheme="minorHAnsi"/>
              </w:rPr>
            </w:pPr>
          </w:p>
        </w:tc>
      </w:tr>
      <w:tr w:rsidR="00E57F18" w:rsidRPr="0017265D" w14:paraId="329CCFEA" w14:textId="77777777" w:rsidTr="00B9365F">
        <w:tc>
          <w:tcPr>
            <w:tcW w:w="705" w:type="dxa"/>
            <w:vMerge w:val="restart"/>
            <w:shd w:val="clear" w:color="auto" w:fill="BFBFBF" w:themeFill="background1" w:themeFillShade="BF"/>
          </w:tcPr>
          <w:p w14:paraId="687B0363" w14:textId="77777777" w:rsidR="00E57F18" w:rsidRPr="0017265D" w:rsidRDefault="00E57F18" w:rsidP="001B389A">
            <w:pPr>
              <w:rPr>
                <w:rFonts w:cstheme="minorHAnsi"/>
              </w:rPr>
            </w:pPr>
            <w:r w:rsidRPr="0017265D">
              <w:rPr>
                <w:rFonts w:cstheme="minorHAnsi"/>
              </w:rPr>
              <w:t>55</w:t>
            </w:r>
          </w:p>
        </w:tc>
        <w:tc>
          <w:tcPr>
            <w:tcW w:w="6070" w:type="dxa"/>
            <w:vMerge w:val="restart"/>
          </w:tcPr>
          <w:p w14:paraId="523DC95A" w14:textId="77777777" w:rsidR="00E57F18" w:rsidRPr="0017265D" w:rsidRDefault="00E57F18" w:rsidP="001B389A">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27625A1D" w14:textId="77777777" w:rsidR="00E57F18" w:rsidRPr="0017265D" w:rsidRDefault="00E57F18" w:rsidP="001B389A">
            <w:pPr>
              <w:rPr>
                <w:rFonts w:cstheme="minorHAnsi"/>
              </w:rPr>
            </w:pPr>
            <w:r w:rsidRPr="0017265D">
              <w:rPr>
                <w:rFonts w:cstheme="minorHAnsi"/>
              </w:rPr>
              <w:t>nein</w:t>
            </w:r>
          </w:p>
        </w:tc>
        <w:tc>
          <w:tcPr>
            <w:tcW w:w="855" w:type="dxa"/>
            <w:tcBorders>
              <w:top w:val="dotted" w:sz="4" w:space="0" w:color="auto"/>
              <w:bottom w:val="dotted" w:sz="4" w:space="0" w:color="auto"/>
            </w:tcBorders>
          </w:tcPr>
          <w:p w14:paraId="0327CAE7" w14:textId="77777777" w:rsidR="00E57F18" w:rsidRPr="0017265D" w:rsidRDefault="00E57F18" w:rsidP="001B389A">
            <w:pPr>
              <w:rPr>
                <w:rFonts w:cstheme="minorHAnsi"/>
              </w:rPr>
            </w:pPr>
            <w:r w:rsidRPr="0017265D">
              <w:rPr>
                <w:rFonts w:cstheme="minorHAnsi"/>
              </w:rPr>
              <w:t>A13</w:t>
            </w:r>
          </w:p>
        </w:tc>
        <w:tc>
          <w:tcPr>
            <w:tcW w:w="5079" w:type="dxa"/>
            <w:tcBorders>
              <w:top w:val="dotted" w:sz="4" w:space="0" w:color="auto"/>
              <w:bottom w:val="dotted" w:sz="4" w:space="0" w:color="auto"/>
            </w:tcBorders>
          </w:tcPr>
          <w:p w14:paraId="289FB485" w14:textId="77777777" w:rsidR="00E57F18" w:rsidRPr="0017265D" w:rsidRDefault="00E57F18" w:rsidP="001B389A">
            <w:pPr>
              <w:rPr>
                <w:rFonts w:cstheme="minorHAnsi"/>
              </w:rPr>
            </w:pPr>
            <w:r w:rsidRPr="0017265D">
              <w:rPr>
                <w:rFonts w:cstheme="minorHAnsi"/>
              </w:rPr>
              <w:t>Cluster: Ablehnung auf Kopfebene</w:t>
            </w:r>
          </w:p>
          <w:p w14:paraId="6A254389" w14:textId="77777777" w:rsidR="00E57F18" w:rsidRPr="0017265D" w:rsidRDefault="00E57F18" w:rsidP="001B389A">
            <w:pPr>
              <w:rPr>
                <w:rFonts w:cstheme="minorHAnsi"/>
              </w:rPr>
            </w:pPr>
            <w:r w:rsidRPr="0017265D">
              <w:rPr>
                <w:rFonts w:cstheme="minorHAnsi"/>
              </w:rPr>
              <w:t>Dem LF liegt zur Rechnung kein Lieferschein vor.</w:t>
            </w:r>
          </w:p>
        </w:tc>
      </w:tr>
      <w:tr w:rsidR="00E57F18" w:rsidRPr="0017265D" w14:paraId="32613F84" w14:textId="77777777" w:rsidTr="00B9365F">
        <w:tc>
          <w:tcPr>
            <w:tcW w:w="705" w:type="dxa"/>
            <w:vMerge/>
          </w:tcPr>
          <w:p w14:paraId="44E10220" w14:textId="77777777" w:rsidR="00E57F18" w:rsidRPr="0017265D" w:rsidRDefault="00E57F18" w:rsidP="001B389A">
            <w:pPr>
              <w:rPr>
                <w:rFonts w:cstheme="minorHAnsi"/>
              </w:rPr>
            </w:pPr>
          </w:p>
        </w:tc>
        <w:tc>
          <w:tcPr>
            <w:tcW w:w="6070" w:type="dxa"/>
            <w:vMerge/>
          </w:tcPr>
          <w:p w14:paraId="071B4F5C"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DC025B5"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58</w:t>
            </w:r>
          </w:p>
        </w:tc>
        <w:tc>
          <w:tcPr>
            <w:tcW w:w="855" w:type="dxa"/>
            <w:tcBorders>
              <w:top w:val="dotted" w:sz="4" w:space="0" w:color="auto"/>
              <w:bottom w:val="single" w:sz="4" w:space="0" w:color="auto"/>
            </w:tcBorders>
          </w:tcPr>
          <w:p w14:paraId="0F736DD1"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A48B554" w14:textId="77777777" w:rsidR="00E57F18" w:rsidRPr="0017265D" w:rsidRDefault="00E57F18" w:rsidP="001B389A">
            <w:pPr>
              <w:rPr>
                <w:rFonts w:cstheme="minorHAnsi"/>
              </w:rPr>
            </w:pPr>
          </w:p>
        </w:tc>
      </w:tr>
    </w:tbl>
    <w:p w14:paraId="38AF8A53" w14:textId="77777777" w:rsidR="00FE2BDC" w:rsidRDefault="00FE2BDC">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490DFE2F" w14:textId="77777777" w:rsidTr="00B9365F">
        <w:tc>
          <w:tcPr>
            <w:tcW w:w="705" w:type="dxa"/>
            <w:vMerge w:val="restart"/>
            <w:tcBorders>
              <w:top w:val="single" w:sz="4" w:space="0" w:color="auto"/>
            </w:tcBorders>
            <w:shd w:val="clear" w:color="auto" w:fill="BFBFBF" w:themeFill="background1" w:themeFillShade="BF"/>
          </w:tcPr>
          <w:p w14:paraId="57CE8949" w14:textId="2F505A93" w:rsidR="00E57F18" w:rsidRPr="0017265D" w:rsidRDefault="00E57F18" w:rsidP="001B389A">
            <w:pPr>
              <w:rPr>
                <w:rFonts w:cstheme="minorHAnsi"/>
              </w:rPr>
            </w:pPr>
            <w:r w:rsidRPr="0017265D">
              <w:rPr>
                <w:rFonts w:cstheme="minorHAnsi"/>
              </w:rPr>
              <w:lastRenderedPageBreak/>
              <w:t>58</w:t>
            </w:r>
          </w:p>
        </w:tc>
        <w:tc>
          <w:tcPr>
            <w:tcW w:w="6070" w:type="dxa"/>
            <w:vMerge w:val="restart"/>
            <w:tcBorders>
              <w:top w:val="single" w:sz="4" w:space="0" w:color="auto"/>
            </w:tcBorders>
          </w:tcPr>
          <w:p w14:paraId="2975A9A9" w14:textId="77777777" w:rsidR="00E57F18" w:rsidRPr="0017265D" w:rsidRDefault="00E57F18" w:rsidP="001B389A">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21FA80B4" w14:textId="77777777" w:rsidR="00E57F18" w:rsidRPr="0017265D" w:rsidRDefault="00E57F18" w:rsidP="001B389A">
            <w:pPr>
              <w:rPr>
                <w:rFonts w:cstheme="minorHAnsi"/>
              </w:rPr>
            </w:pPr>
            <w:r w:rsidRPr="0017265D">
              <w:rPr>
                <w:rFonts w:cstheme="minorHAnsi"/>
              </w:rPr>
              <w:t>nein</w:t>
            </w:r>
          </w:p>
        </w:tc>
        <w:tc>
          <w:tcPr>
            <w:tcW w:w="855" w:type="dxa"/>
            <w:tcBorders>
              <w:top w:val="single" w:sz="4" w:space="0" w:color="auto"/>
              <w:bottom w:val="dotted" w:sz="4" w:space="0" w:color="auto"/>
            </w:tcBorders>
          </w:tcPr>
          <w:p w14:paraId="222837BC" w14:textId="77777777" w:rsidR="00E57F18" w:rsidRPr="0017265D" w:rsidRDefault="00E57F18" w:rsidP="001B389A">
            <w:pPr>
              <w:rPr>
                <w:rFonts w:cstheme="minorHAnsi"/>
              </w:rPr>
            </w:pPr>
            <w:r w:rsidRPr="0017265D">
              <w:rPr>
                <w:rFonts w:cstheme="minorHAnsi"/>
              </w:rPr>
              <w:t>A14</w:t>
            </w:r>
          </w:p>
        </w:tc>
        <w:tc>
          <w:tcPr>
            <w:tcW w:w="5079" w:type="dxa"/>
            <w:tcBorders>
              <w:top w:val="single" w:sz="4" w:space="0" w:color="auto"/>
              <w:bottom w:val="dotted" w:sz="4" w:space="0" w:color="auto"/>
            </w:tcBorders>
          </w:tcPr>
          <w:p w14:paraId="7BEEDF91" w14:textId="77777777" w:rsidR="00E57F18" w:rsidRPr="0017265D" w:rsidRDefault="00E57F18" w:rsidP="001B389A">
            <w:pPr>
              <w:rPr>
                <w:rFonts w:cstheme="minorHAnsi"/>
              </w:rPr>
            </w:pPr>
            <w:r w:rsidRPr="0017265D">
              <w:rPr>
                <w:rFonts w:cstheme="minorHAnsi"/>
              </w:rPr>
              <w:t>Cluster Ablehnung auf Kopfebene</w:t>
            </w:r>
          </w:p>
          <w:p w14:paraId="2536F97D" w14:textId="77777777" w:rsidR="00E57F18" w:rsidRPr="0017265D" w:rsidRDefault="00E57F18" w:rsidP="001B389A">
            <w:pPr>
              <w:rPr>
                <w:rFonts w:cstheme="minorHAnsi"/>
              </w:rPr>
            </w:pPr>
            <w:r w:rsidRPr="0017265D">
              <w:rPr>
                <w:rFonts w:cstheme="minorHAnsi"/>
              </w:rPr>
              <w:t>Der Lieferschein zur Rechnung wurde storniert.</w:t>
            </w:r>
          </w:p>
        </w:tc>
      </w:tr>
      <w:tr w:rsidR="00E57F18" w:rsidRPr="0017265D" w14:paraId="21B92FA1" w14:textId="77777777" w:rsidTr="00B9365F">
        <w:tc>
          <w:tcPr>
            <w:tcW w:w="705" w:type="dxa"/>
            <w:vMerge/>
          </w:tcPr>
          <w:p w14:paraId="38DD3FBE" w14:textId="77777777" w:rsidR="00E57F18" w:rsidRPr="0017265D" w:rsidRDefault="00E57F18" w:rsidP="001B389A">
            <w:pPr>
              <w:rPr>
                <w:rFonts w:cstheme="minorHAnsi"/>
              </w:rPr>
            </w:pPr>
          </w:p>
        </w:tc>
        <w:tc>
          <w:tcPr>
            <w:tcW w:w="6070" w:type="dxa"/>
            <w:vMerge/>
          </w:tcPr>
          <w:p w14:paraId="1AE340BB"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B36FE35"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61</w:t>
            </w:r>
          </w:p>
        </w:tc>
        <w:tc>
          <w:tcPr>
            <w:tcW w:w="855" w:type="dxa"/>
            <w:tcBorders>
              <w:top w:val="dotted" w:sz="4" w:space="0" w:color="auto"/>
              <w:bottom w:val="single" w:sz="4" w:space="0" w:color="auto"/>
            </w:tcBorders>
          </w:tcPr>
          <w:p w14:paraId="27C2FA8B"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E125E50" w14:textId="77777777" w:rsidR="00E57F18" w:rsidRPr="0017265D" w:rsidRDefault="00E57F18" w:rsidP="001B389A">
            <w:pPr>
              <w:rPr>
                <w:rFonts w:cstheme="minorHAnsi"/>
              </w:rPr>
            </w:pPr>
          </w:p>
        </w:tc>
      </w:tr>
      <w:tr w:rsidR="00E57F18" w:rsidRPr="0017265D" w14:paraId="3A42935F" w14:textId="77777777" w:rsidTr="00B9365F">
        <w:tc>
          <w:tcPr>
            <w:tcW w:w="705" w:type="dxa"/>
            <w:vMerge w:val="restart"/>
            <w:shd w:val="clear" w:color="auto" w:fill="BFBFBF" w:themeFill="background1" w:themeFillShade="BF"/>
          </w:tcPr>
          <w:p w14:paraId="58650409" w14:textId="77777777" w:rsidR="00E57F18" w:rsidRPr="0017265D" w:rsidRDefault="00E57F18" w:rsidP="001B389A">
            <w:pPr>
              <w:rPr>
                <w:rFonts w:cstheme="minorHAnsi"/>
              </w:rPr>
            </w:pPr>
            <w:r w:rsidRPr="0017265D">
              <w:rPr>
                <w:rFonts w:cstheme="minorHAnsi"/>
              </w:rPr>
              <w:t>61</w:t>
            </w:r>
          </w:p>
        </w:tc>
        <w:tc>
          <w:tcPr>
            <w:tcW w:w="6070" w:type="dxa"/>
            <w:vMerge w:val="restart"/>
          </w:tcPr>
          <w:p w14:paraId="3658B13A" w14:textId="77777777" w:rsidR="00E57F18" w:rsidRPr="0017265D" w:rsidRDefault="00E57F18" w:rsidP="001B389A">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0393BD64"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64</w:t>
            </w:r>
          </w:p>
        </w:tc>
        <w:tc>
          <w:tcPr>
            <w:tcW w:w="855" w:type="dxa"/>
            <w:tcBorders>
              <w:top w:val="single" w:sz="4" w:space="0" w:color="auto"/>
              <w:bottom w:val="dotted" w:sz="4" w:space="0" w:color="auto"/>
            </w:tcBorders>
          </w:tcPr>
          <w:p w14:paraId="55D54519"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71C8AA85" w14:textId="77777777" w:rsidR="00E57F18" w:rsidRPr="0017265D" w:rsidRDefault="00E57F18" w:rsidP="001B389A">
            <w:pPr>
              <w:rPr>
                <w:rFonts w:cstheme="minorHAnsi"/>
              </w:rPr>
            </w:pPr>
          </w:p>
        </w:tc>
      </w:tr>
      <w:tr w:rsidR="00E57F18" w:rsidRPr="0017265D" w14:paraId="471FDEF6" w14:textId="77777777" w:rsidTr="00B9365F">
        <w:tc>
          <w:tcPr>
            <w:tcW w:w="705" w:type="dxa"/>
            <w:vMerge/>
          </w:tcPr>
          <w:p w14:paraId="271C8273" w14:textId="77777777" w:rsidR="00E57F18" w:rsidRPr="0017265D" w:rsidRDefault="00E57F18" w:rsidP="001B389A">
            <w:pPr>
              <w:rPr>
                <w:rFonts w:cstheme="minorHAnsi"/>
              </w:rPr>
            </w:pPr>
          </w:p>
        </w:tc>
        <w:tc>
          <w:tcPr>
            <w:tcW w:w="6070" w:type="dxa"/>
            <w:vMerge/>
          </w:tcPr>
          <w:p w14:paraId="0BC52E94"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6988B1B"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451D4C25"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FFF1045" w14:textId="77777777" w:rsidR="00E57F18" w:rsidRPr="0017265D" w:rsidRDefault="00E57F18" w:rsidP="001B389A">
            <w:pPr>
              <w:rPr>
                <w:rFonts w:cstheme="minorHAnsi"/>
              </w:rPr>
            </w:pPr>
          </w:p>
        </w:tc>
      </w:tr>
      <w:tr w:rsidR="00E57F18" w:rsidRPr="0017265D" w14:paraId="763473E9" w14:textId="77777777" w:rsidTr="00B9365F">
        <w:tc>
          <w:tcPr>
            <w:tcW w:w="705" w:type="dxa"/>
            <w:vMerge w:val="restart"/>
            <w:shd w:val="clear" w:color="auto" w:fill="BFBFBF" w:themeFill="background1" w:themeFillShade="BF"/>
          </w:tcPr>
          <w:p w14:paraId="2CB9708A" w14:textId="77777777" w:rsidR="00E57F18" w:rsidRPr="0017265D" w:rsidRDefault="00E57F18" w:rsidP="001B389A">
            <w:pPr>
              <w:rPr>
                <w:rFonts w:cstheme="minorHAnsi"/>
              </w:rPr>
            </w:pPr>
            <w:r w:rsidRPr="0017265D">
              <w:rPr>
                <w:rFonts w:cstheme="minorHAnsi"/>
              </w:rPr>
              <w:t>64</w:t>
            </w:r>
          </w:p>
        </w:tc>
        <w:tc>
          <w:tcPr>
            <w:tcW w:w="6070" w:type="dxa"/>
            <w:vMerge w:val="restart"/>
          </w:tcPr>
          <w:p w14:paraId="611F2A8F" w14:textId="77777777" w:rsidR="00E57F18" w:rsidRPr="0017265D" w:rsidRDefault="00E57F18" w:rsidP="001B389A">
            <w:pPr>
              <w:rPr>
                <w:rFonts w:cstheme="minorHAnsi"/>
              </w:rPr>
            </w:pPr>
            <w:r w:rsidRPr="0017265D">
              <w:rPr>
                <w:rFonts w:cstheme="minorHAnsi"/>
              </w:rPr>
              <w:t>Hat der NB der Ablehnung des Lieferscheins widersprochen?</w:t>
            </w:r>
          </w:p>
        </w:tc>
        <w:tc>
          <w:tcPr>
            <w:tcW w:w="1556" w:type="dxa"/>
            <w:tcBorders>
              <w:top w:val="dotted" w:sz="4" w:space="0" w:color="auto"/>
              <w:bottom w:val="dotted" w:sz="4" w:space="0" w:color="auto"/>
            </w:tcBorders>
          </w:tcPr>
          <w:p w14:paraId="03B09448" w14:textId="77777777" w:rsidR="00E57F18" w:rsidRPr="0017265D" w:rsidRDefault="00E57F18" w:rsidP="001B389A">
            <w:pPr>
              <w:rPr>
                <w:rFonts w:cstheme="minorHAnsi"/>
              </w:rPr>
            </w:pPr>
            <w:r w:rsidRPr="0017265D">
              <w:rPr>
                <w:rFonts w:cstheme="minorHAnsi"/>
              </w:rPr>
              <w:t>nein</w:t>
            </w:r>
          </w:p>
        </w:tc>
        <w:tc>
          <w:tcPr>
            <w:tcW w:w="855" w:type="dxa"/>
            <w:tcBorders>
              <w:top w:val="dotted" w:sz="4" w:space="0" w:color="auto"/>
              <w:bottom w:val="dotted" w:sz="4" w:space="0" w:color="auto"/>
            </w:tcBorders>
          </w:tcPr>
          <w:p w14:paraId="283549F3" w14:textId="77777777" w:rsidR="00E57F18" w:rsidRPr="0017265D" w:rsidRDefault="00E57F18" w:rsidP="001B389A">
            <w:pPr>
              <w:rPr>
                <w:rFonts w:cstheme="minorHAnsi"/>
              </w:rPr>
            </w:pPr>
            <w:r w:rsidRPr="0017265D">
              <w:rPr>
                <w:rFonts w:cstheme="minorHAnsi"/>
              </w:rPr>
              <w:t>A15</w:t>
            </w:r>
          </w:p>
        </w:tc>
        <w:tc>
          <w:tcPr>
            <w:tcW w:w="5079" w:type="dxa"/>
            <w:tcBorders>
              <w:top w:val="dotted" w:sz="4" w:space="0" w:color="auto"/>
              <w:bottom w:val="dotted" w:sz="4" w:space="0" w:color="auto"/>
            </w:tcBorders>
          </w:tcPr>
          <w:p w14:paraId="1F62C72C" w14:textId="77777777" w:rsidR="00E57F18" w:rsidRPr="0017265D" w:rsidRDefault="00E57F18" w:rsidP="001B389A">
            <w:pPr>
              <w:rPr>
                <w:rFonts w:cstheme="minorHAnsi"/>
              </w:rPr>
            </w:pPr>
            <w:r w:rsidRPr="0017265D">
              <w:rPr>
                <w:rFonts w:cstheme="minorHAnsi"/>
              </w:rPr>
              <w:t>Cluster: Ablehnung auf Kopfebene</w:t>
            </w:r>
          </w:p>
          <w:p w14:paraId="591ADA45" w14:textId="77777777" w:rsidR="00E57F18" w:rsidRPr="0017265D" w:rsidRDefault="00E57F18" w:rsidP="001B389A">
            <w:pPr>
              <w:rPr>
                <w:rFonts w:cstheme="minorHAnsi"/>
              </w:rPr>
            </w:pPr>
            <w:r w:rsidRPr="0017265D">
              <w:rPr>
                <w:rFonts w:cstheme="minorHAnsi"/>
              </w:rPr>
              <w:t>Der Lieferschein zur Rechnung wurde erfolgreich abgelehnt und wurde nicht vom NB widersprochen.</w:t>
            </w:r>
          </w:p>
        </w:tc>
      </w:tr>
      <w:tr w:rsidR="00E57F18" w:rsidRPr="0017265D" w14:paraId="33DC6B55" w14:textId="77777777" w:rsidTr="00B9365F">
        <w:tc>
          <w:tcPr>
            <w:tcW w:w="705" w:type="dxa"/>
            <w:vMerge/>
          </w:tcPr>
          <w:p w14:paraId="554FB298" w14:textId="77777777" w:rsidR="00E57F18" w:rsidRPr="0017265D" w:rsidRDefault="00E57F18" w:rsidP="001B389A">
            <w:pPr>
              <w:rPr>
                <w:rFonts w:cstheme="minorHAnsi"/>
              </w:rPr>
            </w:pPr>
          </w:p>
        </w:tc>
        <w:tc>
          <w:tcPr>
            <w:tcW w:w="6070" w:type="dxa"/>
            <w:vMerge/>
          </w:tcPr>
          <w:p w14:paraId="6D836248"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645E6807"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14C9C8C2"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C2789C1" w14:textId="77777777" w:rsidR="00E57F18" w:rsidRPr="0017265D" w:rsidRDefault="00E57F18" w:rsidP="001B389A">
            <w:pPr>
              <w:rPr>
                <w:rFonts w:cstheme="minorHAnsi"/>
              </w:rPr>
            </w:pPr>
          </w:p>
        </w:tc>
      </w:tr>
      <w:tr w:rsidR="00E57F18" w:rsidRPr="0017265D" w14:paraId="483C0C32" w14:textId="77777777" w:rsidTr="002D3FD0">
        <w:tc>
          <w:tcPr>
            <w:tcW w:w="705" w:type="dxa"/>
            <w:vMerge w:val="restart"/>
            <w:shd w:val="clear" w:color="auto" w:fill="BFBFBF" w:themeFill="background1" w:themeFillShade="BF"/>
          </w:tcPr>
          <w:p w14:paraId="2A0E7AE4" w14:textId="1922A72A" w:rsidR="00E57F18" w:rsidRPr="0017265D" w:rsidRDefault="00E57F18" w:rsidP="001B389A">
            <w:pPr>
              <w:rPr>
                <w:rFonts w:cstheme="minorHAnsi"/>
              </w:rPr>
            </w:pPr>
            <w:r w:rsidRPr="0017265D">
              <w:rPr>
                <w:rFonts w:cstheme="minorHAnsi"/>
              </w:rPr>
              <w:t>67</w:t>
            </w:r>
          </w:p>
        </w:tc>
        <w:tc>
          <w:tcPr>
            <w:tcW w:w="6070" w:type="dxa"/>
            <w:vMerge w:val="restart"/>
          </w:tcPr>
          <w:p w14:paraId="088D3C99" w14:textId="77777777" w:rsidR="00E57F18" w:rsidRPr="0017265D" w:rsidRDefault="00E57F18" w:rsidP="001B389A">
            <w:pPr>
              <w:rPr>
                <w:rFonts w:cstheme="minorHAnsi"/>
              </w:rPr>
            </w:pPr>
            <w:r w:rsidRPr="0017265D">
              <w:rPr>
                <w:rFonts w:cstheme="minorHAnsi"/>
              </w:rPr>
              <w:t>Stimmt der Zeitraum des referenzierten Lieferscheins mit dem Zeitraum der Rechnung (JVR, ZVR, ABR, MVR, 13I, 13R) überein?</w:t>
            </w:r>
          </w:p>
        </w:tc>
        <w:tc>
          <w:tcPr>
            <w:tcW w:w="1556" w:type="dxa"/>
            <w:tcBorders>
              <w:top w:val="dotted" w:sz="4" w:space="0" w:color="auto"/>
              <w:bottom w:val="dotted" w:sz="4" w:space="0" w:color="auto"/>
            </w:tcBorders>
          </w:tcPr>
          <w:p w14:paraId="2D5A5CCD" w14:textId="77777777" w:rsidR="00E57F18" w:rsidRPr="0017265D" w:rsidRDefault="00E57F18" w:rsidP="001B389A">
            <w:pPr>
              <w:rPr>
                <w:rFonts w:cstheme="minorHAnsi"/>
              </w:rPr>
            </w:pPr>
            <w:r w:rsidRPr="0017265D">
              <w:rPr>
                <w:rFonts w:cstheme="minorHAnsi"/>
              </w:rPr>
              <w:t>nein</w:t>
            </w:r>
          </w:p>
        </w:tc>
        <w:tc>
          <w:tcPr>
            <w:tcW w:w="855" w:type="dxa"/>
            <w:tcBorders>
              <w:top w:val="dotted" w:sz="4" w:space="0" w:color="auto"/>
              <w:bottom w:val="dotted" w:sz="4" w:space="0" w:color="auto"/>
            </w:tcBorders>
          </w:tcPr>
          <w:p w14:paraId="7EA6E62E" w14:textId="77777777" w:rsidR="00E57F18" w:rsidRPr="0017265D" w:rsidRDefault="00E57F18" w:rsidP="001B389A">
            <w:pPr>
              <w:rPr>
                <w:rFonts w:cstheme="minorHAnsi"/>
              </w:rPr>
            </w:pPr>
            <w:r w:rsidRPr="0017265D">
              <w:rPr>
                <w:rFonts w:cstheme="minorHAnsi"/>
              </w:rPr>
              <w:t>A16</w:t>
            </w:r>
          </w:p>
        </w:tc>
        <w:tc>
          <w:tcPr>
            <w:tcW w:w="5079" w:type="dxa"/>
            <w:tcBorders>
              <w:top w:val="dotted" w:sz="4" w:space="0" w:color="auto"/>
              <w:bottom w:val="dotted" w:sz="4" w:space="0" w:color="auto"/>
            </w:tcBorders>
          </w:tcPr>
          <w:p w14:paraId="63D97E60" w14:textId="77777777" w:rsidR="00E57F18" w:rsidRPr="0017265D" w:rsidRDefault="00E57F18" w:rsidP="001B389A">
            <w:pPr>
              <w:rPr>
                <w:rFonts w:cstheme="minorHAnsi"/>
              </w:rPr>
            </w:pPr>
            <w:r w:rsidRPr="0017265D">
              <w:rPr>
                <w:rFonts w:cstheme="minorHAnsi"/>
              </w:rPr>
              <w:t>Cluster: Ablehnung auf Kopfebene</w:t>
            </w:r>
          </w:p>
          <w:p w14:paraId="7C11D1DE" w14:textId="77777777" w:rsidR="00E57F18" w:rsidRPr="0017265D" w:rsidRDefault="00E57F18" w:rsidP="001B389A">
            <w:pPr>
              <w:rPr>
                <w:rFonts w:cstheme="minorHAnsi"/>
              </w:rPr>
            </w:pPr>
            <w:r w:rsidRPr="0017265D">
              <w:rPr>
                <w:rFonts w:cstheme="minorHAnsi"/>
              </w:rPr>
              <w:t>Referenzierter Lieferschein passt nicht mit dem Abrechnungszeitraum der Rechnung zusammen.</w:t>
            </w:r>
          </w:p>
          <w:p w14:paraId="5A77FD44" w14:textId="0C4DBDD6" w:rsidR="00E57F18" w:rsidRPr="0017265D" w:rsidRDefault="00E57F18" w:rsidP="001B389A">
            <w:pPr>
              <w:rPr>
                <w:rFonts w:cstheme="minorHAnsi"/>
              </w:rPr>
            </w:pPr>
            <w:r w:rsidRPr="0017265D">
              <w:rPr>
                <w:rFonts w:cstheme="minorHAnsi"/>
              </w:rPr>
              <w:t>Hinweis: Der LF gibt den Zeitraum des referenzierten Lieferscheins an.</w:t>
            </w:r>
          </w:p>
        </w:tc>
      </w:tr>
      <w:tr w:rsidR="00E57F18" w:rsidRPr="0017265D" w14:paraId="56B71D87" w14:textId="77777777" w:rsidTr="002D3FD0">
        <w:tc>
          <w:tcPr>
            <w:tcW w:w="705" w:type="dxa"/>
            <w:vMerge/>
          </w:tcPr>
          <w:p w14:paraId="42ACA29F" w14:textId="77777777" w:rsidR="00E57F18" w:rsidRPr="0017265D" w:rsidRDefault="00E57F18" w:rsidP="001B389A">
            <w:pPr>
              <w:rPr>
                <w:rFonts w:cstheme="minorHAnsi"/>
              </w:rPr>
            </w:pPr>
          </w:p>
        </w:tc>
        <w:tc>
          <w:tcPr>
            <w:tcW w:w="6070" w:type="dxa"/>
            <w:vMerge/>
          </w:tcPr>
          <w:p w14:paraId="73E77A09"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241A807"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70</w:t>
            </w:r>
          </w:p>
        </w:tc>
        <w:tc>
          <w:tcPr>
            <w:tcW w:w="855" w:type="dxa"/>
            <w:tcBorders>
              <w:top w:val="dotted" w:sz="4" w:space="0" w:color="auto"/>
              <w:bottom w:val="single" w:sz="4" w:space="0" w:color="auto"/>
            </w:tcBorders>
          </w:tcPr>
          <w:p w14:paraId="7BD7D8A6"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29F5CC8" w14:textId="77777777" w:rsidR="00E57F18" w:rsidRPr="0017265D" w:rsidRDefault="00E57F18" w:rsidP="001B389A">
            <w:pPr>
              <w:rPr>
                <w:rFonts w:cstheme="minorHAnsi"/>
              </w:rPr>
            </w:pPr>
          </w:p>
        </w:tc>
      </w:tr>
    </w:tbl>
    <w:p w14:paraId="51BEDFEA" w14:textId="77777777" w:rsidR="00A01143" w:rsidRDefault="00A0114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0384E16B" w14:textId="77777777" w:rsidTr="002D3FD0">
        <w:tc>
          <w:tcPr>
            <w:tcW w:w="705" w:type="dxa"/>
            <w:vMerge w:val="restart"/>
            <w:tcBorders>
              <w:top w:val="single" w:sz="4" w:space="0" w:color="auto"/>
            </w:tcBorders>
            <w:shd w:val="clear" w:color="auto" w:fill="BFBFBF" w:themeFill="background1" w:themeFillShade="BF"/>
          </w:tcPr>
          <w:p w14:paraId="49F498B6" w14:textId="589470F9" w:rsidR="00E57F18" w:rsidRPr="0017265D" w:rsidRDefault="00E57F18" w:rsidP="001B389A">
            <w:pPr>
              <w:rPr>
                <w:rFonts w:cstheme="minorHAnsi"/>
              </w:rPr>
            </w:pPr>
            <w:r w:rsidRPr="0017265D">
              <w:rPr>
                <w:rFonts w:cstheme="minorHAnsi"/>
              </w:rPr>
              <w:lastRenderedPageBreak/>
              <w:t>70</w:t>
            </w:r>
          </w:p>
        </w:tc>
        <w:tc>
          <w:tcPr>
            <w:tcW w:w="6070" w:type="dxa"/>
            <w:vMerge w:val="restart"/>
            <w:tcBorders>
              <w:top w:val="single" w:sz="4" w:space="0" w:color="auto"/>
            </w:tcBorders>
          </w:tcPr>
          <w:p w14:paraId="479361B2" w14:textId="77777777" w:rsidR="00E57F18" w:rsidRPr="0017265D" w:rsidRDefault="00E57F18" w:rsidP="001B389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39014306" w14:textId="77777777" w:rsidR="00E57F18" w:rsidRPr="0017265D" w:rsidRDefault="00E57F18" w:rsidP="001B389A">
            <w:pPr>
              <w:rPr>
                <w:rFonts w:cstheme="minorHAnsi"/>
              </w:rPr>
            </w:pPr>
            <w:r w:rsidRPr="0017265D">
              <w:rPr>
                <w:rFonts w:cstheme="minorHAnsi"/>
              </w:rPr>
              <w:t>Folgende Rechnungstypen sind bei der Netznutzungsabrechnungsvariante Grund-/ Arbeitspreis möglich:</w:t>
            </w:r>
          </w:p>
          <w:p w14:paraId="007515D3" w14:textId="77777777" w:rsidR="00E57F18" w:rsidRPr="0017265D" w:rsidRDefault="00E57F18"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26D2EE8F" w14:textId="77777777" w:rsidR="00E57F18" w:rsidRPr="0017265D" w:rsidRDefault="00E57F18"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0516B28E" w14:textId="77777777" w:rsidR="00E57F18" w:rsidRPr="0017265D" w:rsidRDefault="00E57F18"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52CC9EF4" w14:textId="77777777" w:rsidR="00E57F18" w:rsidRPr="0017265D" w:rsidRDefault="00E57F18"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49E44062" w14:textId="77777777" w:rsidR="00E57F18" w:rsidRPr="0017265D" w:rsidRDefault="00E57F18" w:rsidP="001B389A">
            <w:pPr>
              <w:rPr>
                <w:rFonts w:cstheme="minorHAnsi"/>
              </w:rPr>
            </w:pPr>
            <w:r w:rsidRPr="0017265D">
              <w:rPr>
                <w:rFonts w:cstheme="minorHAnsi"/>
              </w:rPr>
              <w:t>Folgende Rechnungstypen sind bei der Netznutzungsabrechnungsvariante Leistungs-/ Arbeitspreis möglich:</w:t>
            </w:r>
          </w:p>
          <w:p w14:paraId="5486DC52" w14:textId="77777777" w:rsidR="00E57F18" w:rsidRPr="0017265D" w:rsidRDefault="00E57F18"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54BF2522" w14:textId="77777777" w:rsidR="00E57F18" w:rsidRPr="0017265D" w:rsidRDefault="00E57F18"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4400600B" w14:textId="77777777" w:rsidR="00E57F18" w:rsidRPr="0017265D" w:rsidRDefault="00E57F18"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5D7165E7" w14:textId="77777777" w:rsidR="00E57F18" w:rsidRPr="0017265D" w:rsidRDefault="00E57F18" w:rsidP="001B389A">
            <w:pPr>
              <w:rPr>
                <w:rFonts w:cstheme="minorHAnsi"/>
              </w:rPr>
            </w:pPr>
            <w:r w:rsidRPr="0017265D">
              <w:rPr>
                <w:rFonts w:cstheme="minorHAnsi"/>
              </w:rPr>
              <w:t>nein</w:t>
            </w:r>
          </w:p>
        </w:tc>
        <w:tc>
          <w:tcPr>
            <w:tcW w:w="855" w:type="dxa"/>
            <w:tcBorders>
              <w:top w:val="single" w:sz="4" w:space="0" w:color="auto"/>
              <w:bottom w:val="dotted" w:sz="4" w:space="0" w:color="auto"/>
            </w:tcBorders>
          </w:tcPr>
          <w:p w14:paraId="625F3BF0" w14:textId="77777777" w:rsidR="00E57F18" w:rsidRPr="0017265D" w:rsidRDefault="00E57F18" w:rsidP="001B389A">
            <w:pPr>
              <w:rPr>
                <w:rFonts w:cstheme="minorHAnsi"/>
              </w:rPr>
            </w:pPr>
            <w:r w:rsidRPr="0017265D">
              <w:rPr>
                <w:rFonts w:cstheme="minorHAnsi"/>
              </w:rPr>
              <w:t>A17</w:t>
            </w:r>
          </w:p>
        </w:tc>
        <w:tc>
          <w:tcPr>
            <w:tcW w:w="5079" w:type="dxa"/>
            <w:tcBorders>
              <w:top w:val="single" w:sz="4" w:space="0" w:color="auto"/>
              <w:bottom w:val="dotted" w:sz="4" w:space="0" w:color="auto"/>
            </w:tcBorders>
          </w:tcPr>
          <w:p w14:paraId="7A8B4B0A" w14:textId="77777777" w:rsidR="00E57F18" w:rsidRPr="0017265D" w:rsidRDefault="00E57F18" w:rsidP="001B389A">
            <w:pPr>
              <w:rPr>
                <w:rFonts w:cstheme="minorHAnsi"/>
              </w:rPr>
            </w:pPr>
            <w:r w:rsidRPr="0017265D">
              <w:rPr>
                <w:rFonts w:cstheme="minorHAnsi"/>
              </w:rPr>
              <w:t>Cluster: Ablehnung auf Kopfebene</w:t>
            </w:r>
          </w:p>
          <w:p w14:paraId="1616CB60" w14:textId="77777777" w:rsidR="00E57F18" w:rsidRPr="0017265D" w:rsidRDefault="00E57F18" w:rsidP="001B389A">
            <w:pPr>
              <w:rPr>
                <w:rFonts w:cstheme="minorHAnsi"/>
              </w:rPr>
            </w:pPr>
            <w:r w:rsidRPr="0017265D">
              <w:rPr>
                <w:rFonts w:cstheme="minorHAnsi"/>
              </w:rPr>
              <w:t>Rechnungstyp passt nicht zu der vereinbarten Netznutzungsabrechnungsvariante.</w:t>
            </w:r>
          </w:p>
        </w:tc>
      </w:tr>
      <w:tr w:rsidR="00E57F18" w:rsidRPr="0017265D" w14:paraId="573A40CB" w14:textId="77777777" w:rsidTr="003F3A93">
        <w:tc>
          <w:tcPr>
            <w:tcW w:w="705" w:type="dxa"/>
            <w:vMerge/>
            <w:tcBorders>
              <w:top w:val="single" w:sz="4" w:space="0" w:color="auto"/>
            </w:tcBorders>
          </w:tcPr>
          <w:p w14:paraId="1BC87A8C" w14:textId="77777777" w:rsidR="00E57F18" w:rsidRPr="0017265D" w:rsidRDefault="00E57F18" w:rsidP="001B389A">
            <w:pPr>
              <w:rPr>
                <w:rFonts w:cstheme="minorHAnsi"/>
              </w:rPr>
            </w:pPr>
          </w:p>
        </w:tc>
        <w:tc>
          <w:tcPr>
            <w:tcW w:w="6070" w:type="dxa"/>
            <w:vMerge/>
            <w:tcBorders>
              <w:top w:val="single" w:sz="4" w:space="0" w:color="auto"/>
            </w:tcBorders>
          </w:tcPr>
          <w:p w14:paraId="75121AEF"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52A02701" w14:textId="77777777" w:rsidR="00E57F18" w:rsidRPr="0017265D" w:rsidRDefault="00E57F18" w:rsidP="001B389A">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73</w:t>
            </w:r>
          </w:p>
        </w:tc>
        <w:tc>
          <w:tcPr>
            <w:tcW w:w="855" w:type="dxa"/>
            <w:tcBorders>
              <w:top w:val="dotted" w:sz="4" w:space="0" w:color="auto"/>
              <w:bottom w:val="single" w:sz="4" w:space="0" w:color="auto"/>
            </w:tcBorders>
          </w:tcPr>
          <w:p w14:paraId="650525A8"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1828523" w14:textId="77777777" w:rsidR="00E57F18" w:rsidRPr="0017265D" w:rsidRDefault="00E57F18" w:rsidP="001B389A">
            <w:pPr>
              <w:rPr>
                <w:rFonts w:cstheme="minorHAnsi"/>
              </w:rPr>
            </w:pPr>
            <w:r w:rsidRPr="0017265D">
              <w:rPr>
                <w:rFonts w:cstheme="minorHAnsi"/>
              </w:rPr>
              <w:t>Nutzungshinweis: Der Rechnungstyp (13. Rechnung) 13R kann für Zeiträume nach dem 01.01.2023 00:00 Uhr nicht mehr genutzt werden.</w:t>
            </w:r>
          </w:p>
        </w:tc>
      </w:tr>
      <w:tr w:rsidR="00E57F18" w:rsidRPr="0017265D" w14:paraId="1C44B34B" w14:textId="77777777" w:rsidTr="002D3FD0">
        <w:tc>
          <w:tcPr>
            <w:tcW w:w="705" w:type="dxa"/>
            <w:vMerge w:val="restart"/>
            <w:shd w:val="clear" w:color="auto" w:fill="BFBFBF" w:themeFill="background1" w:themeFillShade="BF"/>
          </w:tcPr>
          <w:p w14:paraId="70D4849C" w14:textId="77777777" w:rsidR="00E57F18" w:rsidRPr="0017265D" w:rsidRDefault="00E57F18" w:rsidP="001B389A">
            <w:pPr>
              <w:rPr>
                <w:rFonts w:cstheme="minorHAnsi"/>
              </w:rPr>
            </w:pPr>
            <w:r w:rsidRPr="0017265D">
              <w:rPr>
                <w:rFonts w:cstheme="minorHAnsi"/>
              </w:rPr>
              <w:t>73</w:t>
            </w:r>
          </w:p>
        </w:tc>
        <w:tc>
          <w:tcPr>
            <w:tcW w:w="6070" w:type="dxa"/>
            <w:vMerge w:val="restart"/>
          </w:tcPr>
          <w:p w14:paraId="23F03ED9" w14:textId="77777777" w:rsidR="00E57F18" w:rsidRPr="0017265D" w:rsidRDefault="00E57F18" w:rsidP="001B389A">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52A7CD25"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76</w:t>
            </w:r>
          </w:p>
        </w:tc>
        <w:tc>
          <w:tcPr>
            <w:tcW w:w="855" w:type="dxa"/>
            <w:tcBorders>
              <w:top w:val="dotted" w:sz="4" w:space="0" w:color="auto"/>
              <w:bottom w:val="dotted" w:sz="4" w:space="0" w:color="auto"/>
            </w:tcBorders>
          </w:tcPr>
          <w:p w14:paraId="0A75D4C5"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65703240" w14:textId="77777777" w:rsidR="00E57F18" w:rsidRPr="0017265D" w:rsidRDefault="00E57F18" w:rsidP="001B389A">
            <w:pPr>
              <w:rPr>
                <w:rFonts w:cstheme="minorHAnsi"/>
              </w:rPr>
            </w:pPr>
          </w:p>
        </w:tc>
      </w:tr>
      <w:tr w:rsidR="00E57F18" w:rsidRPr="0017265D" w14:paraId="4CF0B946" w14:textId="77777777" w:rsidTr="002D3FD0">
        <w:tc>
          <w:tcPr>
            <w:tcW w:w="705" w:type="dxa"/>
            <w:vMerge/>
          </w:tcPr>
          <w:p w14:paraId="129F0942" w14:textId="77777777" w:rsidR="00E57F18" w:rsidRPr="0017265D" w:rsidRDefault="00E57F18" w:rsidP="001B389A">
            <w:pPr>
              <w:rPr>
                <w:rFonts w:cstheme="minorHAnsi"/>
              </w:rPr>
            </w:pPr>
          </w:p>
        </w:tc>
        <w:tc>
          <w:tcPr>
            <w:tcW w:w="6070" w:type="dxa"/>
            <w:vMerge/>
          </w:tcPr>
          <w:p w14:paraId="7A32E79D"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DEC6C8C"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420CE9BC"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46FB7F4" w14:textId="77777777" w:rsidR="00E57F18" w:rsidRPr="0017265D" w:rsidRDefault="00E57F18" w:rsidP="001B389A">
            <w:pPr>
              <w:rPr>
                <w:rFonts w:cstheme="minorHAnsi"/>
              </w:rPr>
            </w:pPr>
          </w:p>
        </w:tc>
      </w:tr>
      <w:tr w:rsidR="00E57F18" w:rsidRPr="0017265D" w14:paraId="19D44237" w14:textId="77777777" w:rsidTr="002D3FD0">
        <w:tc>
          <w:tcPr>
            <w:tcW w:w="705" w:type="dxa"/>
            <w:vMerge w:val="restart"/>
            <w:tcBorders>
              <w:top w:val="single" w:sz="4" w:space="0" w:color="auto"/>
            </w:tcBorders>
            <w:shd w:val="clear" w:color="auto" w:fill="BFBFBF" w:themeFill="background1" w:themeFillShade="BF"/>
          </w:tcPr>
          <w:p w14:paraId="4A007DA8" w14:textId="77777777" w:rsidR="00E57F18" w:rsidRPr="0017265D" w:rsidRDefault="00E57F18" w:rsidP="001B389A">
            <w:pPr>
              <w:rPr>
                <w:rFonts w:cstheme="minorHAnsi"/>
              </w:rPr>
            </w:pPr>
            <w:r w:rsidRPr="0017265D">
              <w:rPr>
                <w:rFonts w:cstheme="minorHAnsi"/>
              </w:rPr>
              <w:t>76</w:t>
            </w:r>
          </w:p>
        </w:tc>
        <w:tc>
          <w:tcPr>
            <w:tcW w:w="6070" w:type="dxa"/>
            <w:vMerge w:val="restart"/>
            <w:tcBorders>
              <w:top w:val="single" w:sz="4" w:space="0" w:color="auto"/>
            </w:tcBorders>
          </w:tcPr>
          <w:p w14:paraId="0FE17DF6" w14:textId="77777777" w:rsidR="00E57F18" w:rsidRPr="0017265D" w:rsidRDefault="00E57F18" w:rsidP="001B389A">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58A9F75E" w14:textId="77777777" w:rsidR="00E57F18" w:rsidRPr="0017265D" w:rsidRDefault="00E57F18" w:rsidP="001B389A">
            <w:pPr>
              <w:rPr>
                <w:rFonts w:cstheme="minorHAnsi"/>
              </w:rPr>
            </w:pPr>
            <w:r w:rsidRPr="0017265D">
              <w:rPr>
                <w:rFonts w:cstheme="minorHAnsi"/>
              </w:rPr>
              <w:t>nein</w:t>
            </w:r>
          </w:p>
        </w:tc>
        <w:tc>
          <w:tcPr>
            <w:tcW w:w="855" w:type="dxa"/>
            <w:tcBorders>
              <w:top w:val="single" w:sz="4" w:space="0" w:color="auto"/>
              <w:bottom w:val="dotted" w:sz="4" w:space="0" w:color="auto"/>
            </w:tcBorders>
          </w:tcPr>
          <w:p w14:paraId="0B83C969" w14:textId="77777777" w:rsidR="00E57F18" w:rsidRPr="0017265D" w:rsidRDefault="00E57F18" w:rsidP="001B389A">
            <w:pPr>
              <w:rPr>
                <w:rFonts w:cstheme="minorHAnsi"/>
              </w:rPr>
            </w:pPr>
            <w:r w:rsidRPr="0017265D">
              <w:rPr>
                <w:rFonts w:cstheme="minorHAnsi"/>
              </w:rPr>
              <w:t>A18</w:t>
            </w:r>
          </w:p>
        </w:tc>
        <w:tc>
          <w:tcPr>
            <w:tcW w:w="5079" w:type="dxa"/>
            <w:tcBorders>
              <w:top w:val="single" w:sz="4" w:space="0" w:color="auto"/>
              <w:bottom w:val="dotted" w:sz="4" w:space="0" w:color="auto"/>
            </w:tcBorders>
          </w:tcPr>
          <w:p w14:paraId="59D28913" w14:textId="77777777" w:rsidR="00E57F18" w:rsidRPr="0017265D" w:rsidRDefault="00E57F18" w:rsidP="001B389A">
            <w:pPr>
              <w:rPr>
                <w:rFonts w:cstheme="minorHAnsi"/>
              </w:rPr>
            </w:pPr>
            <w:r w:rsidRPr="0017265D">
              <w:rPr>
                <w:rFonts w:cstheme="minorHAnsi"/>
              </w:rPr>
              <w:t>Cluster: Ablehnung auf Kopfebene</w:t>
            </w:r>
          </w:p>
          <w:p w14:paraId="72E36CDD" w14:textId="77777777" w:rsidR="00E57F18" w:rsidRPr="0017265D" w:rsidRDefault="00E57F18" w:rsidP="001B389A">
            <w:pPr>
              <w:rPr>
                <w:rFonts w:cstheme="minorHAnsi"/>
              </w:rPr>
            </w:pPr>
            <w:r w:rsidRPr="0017265D">
              <w:rPr>
                <w:rFonts w:cstheme="minorHAnsi"/>
              </w:rPr>
              <w:t>Dem LF liegt kein Preisblatt Netznutzung vor.</w:t>
            </w:r>
          </w:p>
        </w:tc>
      </w:tr>
      <w:tr w:rsidR="00E57F18" w:rsidRPr="0017265D" w14:paraId="62C7DF76" w14:textId="77777777" w:rsidTr="002D3FD0">
        <w:tc>
          <w:tcPr>
            <w:tcW w:w="705" w:type="dxa"/>
            <w:vMerge/>
          </w:tcPr>
          <w:p w14:paraId="7EFCE90E" w14:textId="77777777" w:rsidR="00E57F18" w:rsidRPr="0017265D" w:rsidRDefault="00E57F18" w:rsidP="001B389A">
            <w:pPr>
              <w:rPr>
                <w:rFonts w:cstheme="minorHAnsi"/>
              </w:rPr>
            </w:pPr>
          </w:p>
        </w:tc>
        <w:tc>
          <w:tcPr>
            <w:tcW w:w="6070" w:type="dxa"/>
            <w:vMerge/>
          </w:tcPr>
          <w:p w14:paraId="4785BD50"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70BC9062"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0CFBF624"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391E8457" w14:textId="77777777" w:rsidR="00E57F18" w:rsidRPr="0017265D" w:rsidRDefault="00E57F18" w:rsidP="001B389A">
            <w:pPr>
              <w:rPr>
                <w:rFonts w:cstheme="minorHAnsi"/>
              </w:rPr>
            </w:pPr>
          </w:p>
        </w:tc>
      </w:tr>
      <w:tr w:rsidR="00E57F18" w:rsidRPr="0017265D" w14:paraId="56906CCB" w14:textId="77777777" w:rsidTr="002D3FD0">
        <w:tc>
          <w:tcPr>
            <w:tcW w:w="705" w:type="dxa"/>
            <w:vMerge w:val="restart"/>
            <w:shd w:val="clear" w:color="auto" w:fill="BFBFBF" w:themeFill="background1" w:themeFillShade="BF"/>
          </w:tcPr>
          <w:p w14:paraId="28D49440" w14:textId="77777777" w:rsidR="00E57F18" w:rsidRPr="0017265D" w:rsidRDefault="00E57F18" w:rsidP="001B389A">
            <w:pPr>
              <w:rPr>
                <w:rFonts w:cstheme="minorHAnsi"/>
              </w:rPr>
            </w:pPr>
            <w:r w:rsidRPr="0017265D">
              <w:rPr>
                <w:rFonts w:cstheme="minorHAnsi"/>
              </w:rPr>
              <w:t>79</w:t>
            </w:r>
          </w:p>
        </w:tc>
        <w:tc>
          <w:tcPr>
            <w:tcW w:w="6070" w:type="dxa"/>
            <w:vMerge w:val="restart"/>
          </w:tcPr>
          <w:p w14:paraId="7E4821AE" w14:textId="77777777" w:rsidR="00E57F18" w:rsidRPr="0017265D" w:rsidRDefault="00E57F18" w:rsidP="001B389A">
            <w:pPr>
              <w:rPr>
                <w:rFonts w:cstheme="minorHAnsi"/>
              </w:rPr>
            </w:pPr>
            <w:r w:rsidRPr="0017265D">
              <w:rPr>
                <w:rFonts w:cstheme="minorHAnsi"/>
              </w:rPr>
              <w:t>Liegt der Beginn des Abrechnungszeitraums nach dem 01.01.2023 00:00 Uhr?</w:t>
            </w:r>
          </w:p>
        </w:tc>
        <w:tc>
          <w:tcPr>
            <w:tcW w:w="1556" w:type="dxa"/>
            <w:tcBorders>
              <w:top w:val="dotted" w:sz="4" w:space="0" w:color="auto"/>
              <w:bottom w:val="dotted" w:sz="4" w:space="0" w:color="auto"/>
            </w:tcBorders>
          </w:tcPr>
          <w:p w14:paraId="30410686"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80</w:t>
            </w:r>
          </w:p>
        </w:tc>
        <w:tc>
          <w:tcPr>
            <w:tcW w:w="855" w:type="dxa"/>
            <w:tcBorders>
              <w:top w:val="dotted" w:sz="4" w:space="0" w:color="auto"/>
              <w:bottom w:val="dotted" w:sz="4" w:space="0" w:color="auto"/>
            </w:tcBorders>
          </w:tcPr>
          <w:p w14:paraId="49A41553"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36D2F868" w14:textId="77777777" w:rsidR="00E57F18" w:rsidRPr="0017265D" w:rsidRDefault="00E57F18" w:rsidP="001B389A">
            <w:pPr>
              <w:rPr>
                <w:rFonts w:cstheme="minorHAnsi"/>
              </w:rPr>
            </w:pPr>
          </w:p>
        </w:tc>
      </w:tr>
      <w:tr w:rsidR="00E57F18" w:rsidRPr="0017265D" w14:paraId="1C040FAF" w14:textId="77777777" w:rsidTr="002D3FD0">
        <w:tc>
          <w:tcPr>
            <w:tcW w:w="705" w:type="dxa"/>
            <w:vMerge/>
            <w:shd w:val="clear" w:color="auto" w:fill="BFBFBF" w:themeFill="background1" w:themeFillShade="BF"/>
          </w:tcPr>
          <w:p w14:paraId="7DAA9EBB" w14:textId="77777777" w:rsidR="00E57F18" w:rsidRPr="0017265D" w:rsidRDefault="00E57F18" w:rsidP="001B389A">
            <w:pPr>
              <w:rPr>
                <w:rFonts w:cstheme="minorHAnsi"/>
              </w:rPr>
            </w:pPr>
          </w:p>
        </w:tc>
        <w:tc>
          <w:tcPr>
            <w:tcW w:w="6070" w:type="dxa"/>
            <w:vMerge/>
          </w:tcPr>
          <w:p w14:paraId="159856DC"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048F132"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82</w:t>
            </w:r>
          </w:p>
        </w:tc>
        <w:tc>
          <w:tcPr>
            <w:tcW w:w="855" w:type="dxa"/>
            <w:tcBorders>
              <w:top w:val="dotted" w:sz="4" w:space="0" w:color="auto"/>
              <w:bottom w:val="single" w:sz="4" w:space="0" w:color="auto"/>
            </w:tcBorders>
          </w:tcPr>
          <w:p w14:paraId="5959B247"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61192096" w14:textId="77777777" w:rsidR="00E57F18" w:rsidRPr="0017265D" w:rsidRDefault="00E57F18" w:rsidP="001B389A">
            <w:pPr>
              <w:rPr>
                <w:rFonts w:cstheme="minorHAnsi"/>
              </w:rPr>
            </w:pPr>
          </w:p>
        </w:tc>
      </w:tr>
      <w:tr w:rsidR="00E57F18" w:rsidRPr="0017265D" w14:paraId="5DA6BBFC" w14:textId="77777777" w:rsidTr="002D3FD0">
        <w:tc>
          <w:tcPr>
            <w:tcW w:w="705" w:type="dxa"/>
            <w:vMerge w:val="restart"/>
            <w:shd w:val="clear" w:color="auto" w:fill="BFBFBF" w:themeFill="background1" w:themeFillShade="BF"/>
          </w:tcPr>
          <w:p w14:paraId="62DA6358" w14:textId="77777777" w:rsidR="00E57F18" w:rsidRPr="0017265D" w:rsidRDefault="00E57F18" w:rsidP="001B389A">
            <w:pPr>
              <w:rPr>
                <w:rFonts w:cstheme="minorHAnsi"/>
              </w:rPr>
            </w:pPr>
            <w:r w:rsidRPr="0017265D">
              <w:rPr>
                <w:rFonts w:cstheme="minorHAnsi"/>
              </w:rPr>
              <w:lastRenderedPageBreak/>
              <w:t>80</w:t>
            </w:r>
          </w:p>
        </w:tc>
        <w:tc>
          <w:tcPr>
            <w:tcW w:w="6070" w:type="dxa"/>
            <w:vMerge w:val="restart"/>
          </w:tcPr>
          <w:p w14:paraId="6F221EB4" w14:textId="1D785F62" w:rsidR="00E57F18" w:rsidRPr="0017265D" w:rsidRDefault="00E57F18" w:rsidP="001B389A">
            <w:pPr>
              <w:rPr>
                <w:rFonts w:cstheme="minorHAnsi"/>
              </w:rPr>
            </w:pPr>
            <w:r w:rsidRPr="0017265D">
              <w:rPr>
                <w:rFonts w:cstheme="minorHAnsi"/>
              </w:rPr>
              <w:t>Handelt es sich bei dem Rechnungstyp um eine der folgenden</w:t>
            </w:r>
            <w:r w:rsidR="00DE23A0">
              <w:rPr>
                <w:rFonts w:cstheme="minorHAnsi"/>
              </w:rPr>
              <w:t>:</w:t>
            </w:r>
          </w:p>
          <w:p w14:paraId="0B00C346" w14:textId="77777777" w:rsidR="00E57F18" w:rsidRPr="0017265D" w:rsidRDefault="00E57F18" w:rsidP="00044293">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37500CDA" w14:textId="77777777" w:rsidR="00E57F18" w:rsidRPr="0017265D" w:rsidRDefault="00E57F18" w:rsidP="00044293">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1509D86C" w14:textId="77777777" w:rsidR="00E57F18" w:rsidRPr="0017265D" w:rsidRDefault="00E57F18" w:rsidP="00044293">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35C056D1" w14:textId="77777777" w:rsidR="00E57F18" w:rsidRPr="0017265D" w:rsidRDefault="00E57F18" w:rsidP="00044293">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2ECF5084" w14:textId="77777777" w:rsidR="00E57F18" w:rsidRPr="0017265D" w:rsidRDefault="00E57F18" w:rsidP="00044293">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6250A175" w14:textId="77777777" w:rsidR="00E57F18" w:rsidRPr="0017265D" w:rsidRDefault="00E57F18" w:rsidP="00044293">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4A4EE69C"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82</w:t>
            </w:r>
          </w:p>
        </w:tc>
        <w:tc>
          <w:tcPr>
            <w:tcW w:w="855" w:type="dxa"/>
            <w:tcBorders>
              <w:top w:val="single" w:sz="4" w:space="0" w:color="auto"/>
              <w:bottom w:val="dotted" w:sz="4" w:space="0" w:color="auto"/>
            </w:tcBorders>
          </w:tcPr>
          <w:p w14:paraId="4FF1D818"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0BFC005E" w14:textId="77777777" w:rsidR="00E57F18" w:rsidRPr="0017265D" w:rsidRDefault="00E57F18" w:rsidP="001B389A">
            <w:pPr>
              <w:rPr>
                <w:rFonts w:cstheme="minorHAnsi"/>
              </w:rPr>
            </w:pPr>
          </w:p>
        </w:tc>
      </w:tr>
      <w:tr w:rsidR="00E57F18" w:rsidRPr="0017265D" w14:paraId="4FED9658" w14:textId="77777777" w:rsidTr="002D3FD0">
        <w:tc>
          <w:tcPr>
            <w:tcW w:w="705" w:type="dxa"/>
            <w:vMerge/>
          </w:tcPr>
          <w:p w14:paraId="6086A855" w14:textId="77777777" w:rsidR="00E57F18" w:rsidRPr="0017265D" w:rsidRDefault="00E57F18" w:rsidP="001B389A">
            <w:pPr>
              <w:rPr>
                <w:rFonts w:cstheme="minorHAnsi"/>
              </w:rPr>
            </w:pPr>
          </w:p>
        </w:tc>
        <w:tc>
          <w:tcPr>
            <w:tcW w:w="6070" w:type="dxa"/>
            <w:vMerge/>
          </w:tcPr>
          <w:p w14:paraId="28F4B366"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4E9326D2" w14:textId="77777777" w:rsidR="00E57F18" w:rsidRPr="0017265D" w:rsidRDefault="00E57F18" w:rsidP="001B389A">
            <w:pPr>
              <w:rPr>
                <w:rFonts w:cstheme="minorHAnsi"/>
              </w:rPr>
            </w:pPr>
            <w:r w:rsidRPr="0017265D">
              <w:rPr>
                <w:rFonts w:cstheme="minorHAnsi"/>
              </w:rPr>
              <w:t>nein</w:t>
            </w:r>
          </w:p>
        </w:tc>
        <w:tc>
          <w:tcPr>
            <w:tcW w:w="855" w:type="dxa"/>
            <w:tcBorders>
              <w:top w:val="dotted" w:sz="4" w:space="0" w:color="auto"/>
              <w:bottom w:val="single" w:sz="4" w:space="0" w:color="auto"/>
            </w:tcBorders>
          </w:tcPr>
          <w:p w14:paraId="7E452D2A" w14:textId="77777777" w:rsidR="00E57F18" w:rsidRPr="0017265D" w:rsidRDefault="00E57F18" w:rsidP="001B389A">
            <w:pPr>
              <w:rPr>
                <w:rFonts w:cstheme="minorHAnsi"/>
              </w:rPr>
            </w:pPr>
            <w:r w:rsidRPr="0017265D">
              <w:rPr>
                <w:rFonts w:cstheme="minorHAnsi"/>
              </w:rPr>
              <w:t>A19</w:t>
            </w:r>
          </w:p>
        </w:tc>
        <w:tc>
          <w:tcPr>
            <w:tcW w:w="5079" w:type="dxa"/>
            <w:tcBorders>
              <w:top w:val="dotted" w:sz="4" w:space="0" w:color="auto"/>
              <w:bottom w:val="single" w:sz="4" w:space="0" w:color="auto"/>
            </w:tcBorders>
          </w:tcPr>
          <w:p w14:paraId="3EE28D28" w14:textId="77777777" w:rsidR="00E57F18" w:rsidRPr="0017265D" w:rsidRDefault="00E57F18" w:rsidP="001B389A">
            <w:pPr>
              <w:rPr>
                <w:rFonts w:cstheme="minorHAnsi"/>
              </w:rPr>
            </w:pPr>
            <w:r w:rsidRPr="0017265D">
              <w:rPr>
                <w:rFonts w:cstheme="minorHAnsi"/>
              </w:rPr>
              <w:t>Cluster: Ablehnung auf Kopfebene</w:t>
            </w:r>
          </w:p>
          <w:p w14:paraId="13B22787" w14:textId="77777777" w:rsidR="00E57F18" w:rsidRPr="0017265D" w:rsidRDefault="00E57F18" w:rsidP="001B389A">
            <w:pPr>
              <w:rPr>
                <w:rFonts w:cstheme="minorHAnsi"/>
              </w:rPr>
            </w:pPr>
            <w:r w:rsidRPr="0017265D">
              <w:rPr>
                <w:rFonts w:cstheme="minorHAnsi"/>
              </w:rPr>
              <w:t>Es handelt sich um einen nicht zulässigen Rechnungstyp.</w:t>
            </w:r>
          </w:p>
          <w:p w14:paraId="73E26946" w14:textId="77777777" w:rsidR="00E57F18" w:rsidRPr="0017265D" w:rsidRDefault="00E57F18" w:rsidP="001B389A">
            <w:pPr>
              <w:rPr>
                <w:rFonts w:cstheme="minorHAnsi"/>
              </w:rPr>
            </w:pPr>
            <w:r w:rsidRPr="0017265D">
              <w:rPr>
                <w:rFonts w:cstheme="minorHAnsi"/>
              </w:rPr>
              <w:t>Nutzungshinweis: Der Rechnungstyp 13. Rechnung (13R) kann für Zeiträume nach dem 01.01.2023 00:00 Uhr nicht mehr genutzt werden.</w:t>
            </w:r>
          </w:p>
        </w:tc>
      </w:tr>
      <w:tr w:rsidR="00E57F18" w:rsidRPr="0017265D" w14:paraId="2AF750B0" w14:textId="77777777" w:rsidTr="002D3FD0">
        <w:tc>
          <w:tcPr>
            <w:tcW w:w="705" w:type="dxa"/>
            <w:vMerge w:val="restart"/>
            <w:shd w:val="clear" w:color="auto" w:fill="BFBFBF" w:themeFill="background1" w:themeFillShade="BF"/>
          </w:tcPr>
          <w:p w14:paraId="68AD87CE" w14:textId="77777777" w:rsidR="00E57F18" w:rsidRPr="0017265D" w:rsidRDefault="00E57F18" w:rsidP="001B389A">
            <w:pPr>
              <w:rPr>
                <w:rFonts w:cstheme="minorHAnsi"/>
              </w:rPr>
            </w:pPr>
            <w:r w:rsidRPr="0017265D">
              <w:rPr>
                <w:rFonts w:cstheme="minorHAnsi"/>
              </w:rPr>
              <w:t>82</w:t>
            </w:r>
          </w:p>
        </w:tc>
        <w:tc>
          <w:tcPr>
            <w:tcW w:w="6070" w:type="dxa"/>
            <w:vMerge w:val="restart"/>
          </w:tcPr>
          <w:p w14:paraId="643FE1DF" w14:textId="77777777" w:rsidR="00E57F18" w:rsidRPr="0017265D" w:rsidRDefault="00E57F18" w:rsidP="001B389A">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01C90168" w14:textId="77777777" w:rsidR="00E57F18" w:rsidRPr="0017265D" w:rsidRDefault="00E57F18" w:rsidP="001B389A">
            <w:pPr>
              <w:rPr>
                <w:rFonts w:cstheme="minorHAnsi"/>
              </w:rPr>
            </w:pPr>
            <w:r w:rsidRPr="0017265D">
              <w:rPr>
                <w:rFonts w:cstheme="minorHAnsi"/>
              </w:rPr>
              <w:t>ja</w:t>
            </w:r>
          </w:p>
        </w:tc>
        <w:tc>
          <w:tcPr>
            <w:tcW w:w="855" w:type="dxa"/>
            <w:tcBorders>
              <w:top w:val="single" w:sz="4" w:space="0" w:color="auto"/>
              <w:bottom w:val="dotted" w:sz="4" w:space="0" w:color="auto"/>
            </w:tcBorders>
          </w:tcPr>
          <w:p w14:paraId="17479AA5" w14:textId="77777777" w:rsidR="00E57F18" w:rsidRPr="0017265D" w:rsidRDefault="00E57F18" w:rsidP="001B389A">
            <w:pPr>
              <w:rPr>
                <w:rFonts w:cstheme="minorHAnsi"/>
              </w:rPr>
            </w:pPr>
            <w:r w:rsidRPr="0017265D">
              <w:rPr>
                <w:rFonts w:cstheme="minorHAnsi"/>
              </w:rPr>
              <w:t>A90</w:t>
            </w:r>
          </w:p>
        </w:tc>
        <w:tc>
          <w:tcPr>
            <w:tcW w:w="5079" w:type="dxa"/>
            <w:tcBorders>
              <w:top w:val="single" w:sz="4" w:space="0" w:color="auto"/>
              <w:bottom w:val="dotted" w:sz="4" w:space="0" w:color="auto"/>
            </w:tcBorders>
          </w:tcPr>
          <w:p w14:paraId="310477B3" w14:textId="77777777" w:rsidR="00E57F18" w:rsidRPr="0017265D" w:rsidRDefault="00E57F18" w:rsidP="001B389A">
            <w:pPr>
              <w:rPr>
                <w:rFonts w:cstheme="minorHAnsi"/>
              </w:rPr>
            </w:pPr>
            <w:r w:rsidRPr="0017265D">
              <w:rPr>
                <w:rFonts w:cstheme="minorHAnsi"/>
              </w:rPr>
              <w:t>Cluster: Ablehnung auf Kopfebene</w:t>
            </w:r>
          </w:p>
          <w:p w14:paraId="691AF3C1" w14:textId="77777777" w:rsidR="00E57F18" w:rsidRPr="0017265D" w:rsidRDefault="00E57F18" w:rsidP="001B389A">
            <w:pPr>
              <w:rPr>
                <w:rFonts w:cstheme="minorHAnsi"/>
              </w:rPr>
            </w:pPr>
            <w:r w:rsidRPr="0017265D">
              <w:rPr>
                <w:rFonts w:cstheme="minorHAnsi"/>
              </w:rPr>
              <w:t>Sonstiger Fehler in den Kopfdaten.</w:t>
            </w:r>
          </w:p>
          <w:p w14:paraId="6A3F03DB" w14:textId="77777777" w:rsidR="00E57F18" w:rsidRPr="0017265D" w:rsidRDefault="00E57F18" w:rsidP="001B389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243B803" w14:textId="77777777" w:rsidR="00E57F18" w:rsidRPr="0017265D" w:rsidRDefault="00E57F18" w:rsidP="001B389A">
            <w:pPr>
              <w:rPr>
                <w:rFonts w:cstheme="minorHAnsi"/>
              </w:rPr>
            </w:pPr>
            <w:r w:rsidRPr="0017265D">
              <w:rPr>
                <w:rFonts w:cstheme="minorHAnsi"/>
              </w:rPr>
              <w:t>Nutzungsmöglichkeit: Ende offen</w:t>
            </w:r>
          </w:p>
        </w:tc>
      </w:tr>
      <w:tr w:rsidR="00E57F18" w:rsidRPr="0017265D" w14:paraId="19F24101" w14:textId="77777777" w:rsidTr="002D3FD0">
        <w:tc>
          <w:tcPr>
            <w:tcW w:w="705" w:type="dxa"/>
            <w:vMerge/>
          </w:tcPr>
          <w:p w14:paraId="6CDF44AE" w14:textId="77777777" w:rsidR="00E57F18" w:rsidRPr="0017265D" w:rsidRDefault="00E57F18" w:rsidP="001B389A">
            <w:pPr>
              <w:rPr>
                <w:rFonts w:cstheme="minorHAnsi"/>
              </w:rPr>
            </w:pPr>
          </w:p>
        </w:tc>
        <w:tc>
          <w:tcPr>
            <w:tcW w:w="6070" w:type="dxa"/>
            <w:vMerge/>
          </w:tcPr>
          <w:p w14:paraId="4C5AB1C2"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4E6244B4"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100</w:t>
            </w:r>
          </w:p>
        </w:tc>
        <w:tc>
          <w:tcPr>
            <w:tcW w:w="855" w:type="dxa"/>
            <w:tcBorders>
              <w:top w:val="dotted" w:sz="4" w:space="0" w:color="auto"/>
              <w:bottom w:val="single" w:sz="4" w:space="0" w:color="auto"/>
            </w:tcBorders>
          </w:tcPr>
          <w:p w14:paraId="2AF29671"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378239DA" w14:textId="77777777" w:rsidR="00E57F18" w:rsidRPr="0017265D" w:rsidRDefault="00E57F18" w:rsidP="001B389A">
            <w:pPr>
              <w:rPr>
                <w:rFonts w:cstheme="minorHAnsi"/>
              </w:rPr>
            </w:pPr>
            <w:r w:rsidRPr="0017265D">
              <w:rPr>
                <w:rFonts w:cstheme="minorHAnsi"/>
              </w:rPr>
              <w:t>Hinweis: Ab hier beginnt die Prüfung auf Positionsebene.</w:t>
            </w:r>
          </w:p>
        </w:tc>
      </w:tr>
      <w:tr w:rsidR="00E57F18" w:rsidRPr="0017265D" w14:paraId="13283AC6" w14:textId="77777777" w:rsidTr="002D3FD0">
        <w:trPr>
          <w:trHeight w:val="1515"/>
        </w:trPr>
        <w:tc>
          <w:tcPr>
            <w:tcW w:w="14265" w:type="dxa"/>
            <w:gridSpan w:val="5"/>
            <w:shd w:val="clear" w:color="auto" w:fill="92D050"/>
          </w:tcPr>
          <w:p w14:paraId="7DB490E9" w14:textId="74429B0B" w:rsidR="00E57F18" w:rsidRPr="0017265D" w:rsidRDefault="00E57F18" w:rsidP="001B389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bl>
    <w:p w14:paraId="50D562C4" w14:textId="77777777" w:rsidR="002D3FD0" w:rsidRDefault="002D3FD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263269F3" w14:textId="77777777" w:rsidTr="002D3FD0">
        <w:tc>
          <w:tcPr>
            <w:tcW w:w="705" w:type="dxa"/>
            <w:vMerge w:val="restart"/>
            <w:shd w:val="clear" w:color="auto" w:fill="92D050"/>
          </w:tcPr>
          <w:p w14:paraId="096388C9" w14:textId="325A64AF" w:rsidR="00E57F18" w:rsidRPr="0017265D" w:rsidRDefault="00E57F18" w:rsidP="001B389A">
            <w:pPr>
              <w:rPr>
                <w:rFonts w:cstheme="minorHAnsi"/>
              </w:rPr>
            </w:pPr>
            <w:r w:rsidRPr="0017265D">
              <w:rPr>
                <w:rFonts w:cstheme="minorHAnsi"/>
              </w:rPr>
              <w:lastRenderedPageBreak/>
              <w:t>100</w:t>
            </w:r>
          </w:p>
        </w:tc>
        <w:tc>
          <w:tcPr>
            <w:tcW w:w="6070" w:type="dxa"/>
            <w:vMerge w:val="restart"/>
          </w:tcPr>
          <w:p w14:paraId="4A834C1A" w14:textId="77777777" w:rsidR="00E57F18" w:rsidRPr="0017265D" w:rsidRDefault="00E57F18" w:rsidP="001B389A">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2A0B6D6B"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105</w:t>
            </w:r>
          </w:p>
        </w:tc>
        <w:tc>
          <w:tcPr>
            <w:tcW w:w="855" w:type="dxa"/>
            <w:tcBorders>
              <w:top w:val="single" w:sz="4" w:space="0" w:color="auto"/>
              <w:bottom w:val="dotted" w:sz="4" w:space="0" w:color="auto"/>
            </w:tcBorders>
          </w:tcPr>
          <w:p w14:paraId="137171E6"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022B37BC" w14:textId="77777777" w:rsidR="00E57F18" w:rsidRPr="0017265D" w:rsidRDefault="00E57F18" w:rsidP="001B389A">
            <w:pPr>
              <w:rPr>
                <w:rFonts w:cstheme="minorHAnsi"/>
              </w:rPr>
            </w:pPr>
            <w:r w:rsidRPr="0017265D">
              <w:rPr>
                <w:rFonts w:cstheme="minorHAnsi"/>
              </w:rPr>
              <w:t xml:space="preserve">Hinweis: </w:t>
            </w:r>
          </w:p>
          <w:p w14:paraId="4F05DD18" w14:textId="77777777" w:rsidR="00E57F18" w:rsidRPr="0017265D" w:rsidRDefault="00E57F18" w:rsidP="001B389A">
            <w:pPr>
              <w:rPr>
                <w:rFonts w:cstheme="minorHAnsi"/>
              </w:rPr>
            </w:pPr>
            <w:r w:rsidRPr="0017265D">
              <w:rPr>
                <w:rFonts w:cstheme="minorHAnsi"/>
              </w:rPr>
              <w:t xml:space="preserve">Das vorliegende EBD E_0406_Netznutzungsrechnung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S_0103. </w:t>
            </w:r>
          </w:p>
          <w:p w14:paraId="2EFFCB99" w14:textId="77777777" w:rsidR="00E57F18" w:rsidRPr="0017265D" w:rsidRDefault="00E57F18" w:rsidP="001B389A">
            <w:pPr>
              <w:rPr>
                <w:rFonts w:cstheme="minorHAnsi"/>
              </w:rPr>
            </w:pPr>
            <w:r w:rsidRPr="0017265D">
              <w:rPr>
                <w:rFonts w:cstheme="minorHAnsi"/>
              </w:rPr>
              <w:t xml:space="preserve">Werden bei der Anwendung der Codeliste S_0103 Fehler festgestellt, so sind sich diese zu merken. Nach Abschluss der Prüfung der Rechnungsposition gegen die Codeliste S_0103 ist mit dem EBD E_0406_Netznutzungsrechnung prüfen mit Prüfschritt 105 weiter fortzufahren. </w:t>
            </w:r>
          </w:p>
        </w:tc>
      </w:tr>
      <w:tr w:rsidR="00E57F18" w:rsidRPr="0017265D" w14:paraId="2A94FE61" w14:textId="77777777" w:rsidTr="002D3FD0">
        <w:tc>
          <w:tcPr>
            <w:tcW w:w="705" w:type="dxa"/>
            <w:vMerge/>
            <w:shd w:val="clear" w:color="auto" w:fill="92D050"/>
          </w:tcPr>
          <w:p w14:paraId="7717600C" w14:textId="77777777" w:rsidR="00E57F18" w:rsidRPr="0017265D" w:rsidRDefault="00E57F18" w:rsidP="001B389A">
            <w:pPr>
              <w:rPr>
                <w:rFonts w:cstheme="minorHAnsi"/>
              </w:rPr>
            </w:pPr>
          </w:p>
        </w:tc>
        <w:tc>
          <w:tcPr>
            <w:tcW w:w="6070" w:type="dxa"/>
            <w:vMerge/>
          </w:tcPr>
          <w:p w14:paraId="56CCA538"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3EB2EBD"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110</w:t>
            </w:r>
          </w:p>
        </w:tc>
        <w:tc>
          <w:tcPr>
            <w:tcW w:w="855" w:type="dxa"/>
            <w:tcBorders>
              <w:top w:val="dotted" w:sz="4" w:space="0" w:color="auto"/>
              <w:bottom w:val="single" w:sz="4" w:space="0" w:color="auto"/>
            </w:tcBorders>
          </w:tcPr>
          <w:p w14:paraId="706CB085"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4BCD06F" w14:textId="77777777" w:rsidR="00E57F18" w:rsidRPr="0017265D" w:rsidRDefault="00E57F18" w:rsidP="001B389A">
            <w:pPr>
              <w:rPr>
                <w:rFonts w:cstheme="minorHAnsi"/>
              </w:rPr>
            </w:pPr>
          </w:p>
        </w:tc>
      </w:tr>
      <w:tr w:rsidR="00E57F18" w:rsidRPr="0017265D" w14:paraId="412B3BED" w14:textId="77777777" w:rsidTr="002D3FD0">
        <w:tc>
          <w:tcPr>
            <w:tcW w:w="705" w:type="dxa"/>
            <w:vMerge w:val="restart"/>
            <w:shd w:val="clear" w:color="auto" w:fill="92D050"/>
          </w:tcPr>
          <w:p w14:paraId="30EF90BA" w14:textId="77777777" w:rsidR="00E57F18" w:rsidRPr="0017265D" w:rsidDel="002010B4" w:rsidRDefault="00E57F18" w:rsidP="001B389A">
            <w:pPr>
              <w:rPr>
                <w:rFonts w:cstheme="minorHAnsi"/>
              </w:rPr>
            </w:pPr>
            <w:r w:rsidRPr="0017265D">
              <w:rPr>
                <w:rFonts w:cstheme="minorHAnsi"/>
              </w:rPr>
              <w:t>105</w:t>
            </w:r>
          </w:p>
        </w:tc>
        <w:tc>
          <w:tcPr>
            <w:tcW w:w="6070" w:type="dxa"/>
            <w:vMerge w:val="restart"/>
          </w:tcPr>
          <w:p w14:paraId="718FFFF7" w14:textId="77777777" w:rsidR="00E57F18" w:rsidRPr="0017265D" w:rsidRDefault="00E57F18" w:rsidP="001B389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3C5BA31D"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228D5718"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2352F91B" w14:textId="77777777" w:rsidR="00E57F18" w:rsidRPr="0017265D" w:rsidRDefault="00E57F18" w:rsidP="001B389A">
            <w:pPr>
              <w:rPr>
                <w:rFonts w:cstheme="minorHAnsi"/>
              </w:rPr>
            </w:pPr>
          </w:p>
        </w:tc>
      </w:tr>
      <w:tr w:rsidR="00E57F18" w:rsidRPr="0017265D" w14:paraId="03B80322" w14:textId="77777777" w:rsidTr="002D3FD0">
        <w:tc>
          <w:tcPr>
            <w:tcW w:w="705" w:type="dxa"/>
            <w:vMerge/>
            <w:shd w:val="clear" w:color="auto" w:fill="92D050"/>
          </w:tcPr>
          <w:p w14:paraId="32A6D900" w14:textId="77777777" w:rsidR="00E57F18" w:rsidRPr="0017265D" w:rsidDel="002010B4" w:rsidRDefault="00E57F18" w:rsidP="001B389A">
            <w:pPr>
              <w:rPr>
                <w:rFonts w:cstheme="minorHAnsi"/>
              </w:rPr>
            </w:pPr>
          </w:p>
        </w:tc>
        <w:tc>
          <w:tcPr>
            <w:tcW w:w="6070" w:type="dxa"/>
            <w:vMerge/>
          </w:tcPr>
          <w:p w14:paraId="45DFB00A"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1713DB6"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60592CEE"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81DA10B" w14:textId="77777777" w:rsidR="00E57F18" w:rsidRPr="0017265D" w:rsidRDefault="00E57F18" w:rsidP="001B389A">
            <w:pPr>
              <w:rPr>
                <w:rFonts w:cstheme="minorHAnsi"/>
              </w:rPr>
            </w:pPr>
          </w:p>
        </w:tc>
      </w:tr>
      <w:tr w:rsidR="00E57F18" w:rsidRPr="0017265D" w14:paraId="2D8391D0" w14:textId="77777777" w:rsidTr="002D3FD0">
        <w:tc>
          <w:tcPr>
            <w:tcW w:w="705" w:type="dxa"/>
            <w:vMerge w:val="restart"/>
            <w:shd w:val="clear" w:color="auto" w:fill="92D050"/>
          </w:tcPr>
          <w:p w14:paraId="455CE48D" w14:textId="77777777" w:rsidR="00E57F18" w:rsidRPr="0017265D" w:rsidRDefault="00E57F18" w:rsidP="001B389A">
            <w:pPr>
              <w:rPr>
                <w:rFonts w:cstheme="minorHAnsi"/>
              </w:rPr>
            </w:pPr>
            <w:r w:rsidRPr="0017265D">
              <w:rPr>
                <w:rFonts w:cstheme="minorHAnsi"/>
              </w:rPr>
              <w:t>110</w:t>
            </w:r>
          </w:p>
        </w:tc>
        <w:tc>
          <w:tcPr>
            <w:tcW w:w="6070" w:type="dxa"/>
            <w:vMerge w:val="restart"/>
          </w:tcPr>
          <w:p w14:paraId="17B8CDB7" w14:textId="77777777" w:rsidR="00E57F18" w:rsidRPr="0017265D" w:rsidRDefault="00E57F18" w:rsidP="001B389A">
            <w:pPr>
              <w:rPr>
                <w:rFonts w:cstheme="minorHAnsi"/>
              </w:rPr>
            </w:pPr>
            <w:r w:rsidRPr="0017265D">
              <w:rPr>
                <w:rFonts w:cstheme="minorHAnsi"/>
              </w:rPr>
              <w:t>Ist in der Rechnungsposition der Beginn des Positionszeitraumes kleiner als 01.01.2023 00:00 Uhr?</w:t>
            </w:r>
          </w:p>
        </w:tc>
        <w:tc>
          <w:tcPr>
            <w:tcW w:w="1556" w:type="dxa"/>
            <w:tcBorders>
              <w:top w:val="single" w:sz="4" w:space="0" w:color="auto"/>
              <w:bottom w:val="dotted" w:sz="4" w:space="0" w:color="auto"/>
            </w:tcBorders>
          </w:tcPr>
          <w:p w14:paraId="27B8ACD0"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115</w:t>
            </w:r>
          </w:p>
        </w:tc>
        <w:tc>
          <w:tcPr>
            <w:tcW w:w="855" w:type="dxa"/>
            <w:tcBorders>
              <w:top w:val="single" w:sz="4" w:space="0" w:color="auto"/>
              <w:bottom w:val="dotted" w:sz="4" w:space="0" w:color="auto"/>
            </w:tcBorders>
          </w:tcPr>
          <w:p w14:paraId="72CA7E67" w14:textId="77777777" w:rsidR="00E57F18" w:rsidRPr="0017265D" w:rsidRDefault="00E57F18" w:rsidP="001B389A">
            <w:pPr>
              <w:rPr>
                <w:rFonts w:cstheme="minorHAnsi"/>
              </w:rPr>
            </w:pPr>
            <w:r w:rsidRPr="0017265D">
              <w:rPr>
                <w:rFonts w:cstheme="minorHAnsi"/>
              </w:rPr>
              <w:t>A20</w:t>
            </w:r>
          </w:p>
        </w:tc>
        <w:tc>
          <w:tcPr>
            <w:tcW w:w="5079" w:type="dxa"/>
            <w:tcBorders>
              <w:top w:val="single" w:sz="4" w:space="0" w:color="auto"/>
              <w:bottom w:val="dotted" w:sz="4" w:space="0" w:color="auto"/>
            </w:tcBorders>
          </w:tcPr>
          <w:p w14:paraId="5D602343" w14:textId="77777777" w:rsidR="00E57F18" w:rsidRPr="0017265D" w:rsidRDefault="00E57F18" w:rsidP="001B389A">
            <w:pPr>
              <w:rPr>
                <w:rFonts w:cstheme="minorHAnsi"/>
              </w:rPr>
            </w:pPr>
            <w:r w:rsidRPr="0017265D">
              <w:rPr>
                <w:rFonts w:cstheme="minorHAnsi"/>
              </w:rPr>
              <w:t>Cluster: Ablehnung auf Positionsebene</w:t>
            </w:r>
          </w:p>
          <w:p w14:paraId="4138723E" w14:textId="77777777" w:rsidR="00E57F18" w:rsidRPr="0017265D" w:rsidRDefault="00E57F18" w:rsidP="001B389A">
            <w:pPr>
              <w:rPr>
                <w:rFonts w:cstheme="minorHAnsi"/>
              </w:rPr>
            </w:pPr>
            <w:r w:rsidRPr="0017265D">
              <w:rPr>
                <w:rFonts w:cstheme="minorHAnsi"/>
              </w:rPr>
              <w:t>Aufteilung der Position in vor und nach 01.01.2023 00:00 Uhr ist nicht erfolgt.</w:t>
            </w:r>
          </w:p>
        </w:tc>
      </w:tr>
      <w:tr w:rsidR="00E57F18" w:rsidRPr="0017265D" w14:paraId="3163066F" w14:textId="77777777" w:rsidTr="002D3FD0">
        <w:tc>
          <w:tcPr>
            <w:tcW w:w="705" w:type="dxa"/>
            <w:vMerge/>
            <w:shd w:val="clear" w:color="auto" w:fill="92D050"/>
          </w:tcPr>
          <w:p w14:paraId="2B7D9182" w14:textId="77777777" w:rsidR="00E57F18" w:rsidRPr="0017265D" w:rsidRDefault="00E57F18" w:rsidP="001B389A">
            <w:pPr>
              <w:rPr>
                <w:rFonts w:cstheme="minorHAnsi"/>
              </w:rPr>
            </w:pPr>
          </w:p>
        </w:tc>
        <w:tc>
          <w:tcPr>
            <w:tcW w:w="6070" w:type="dxa"/>
            <w:vMerge/>
          </w:tcPr>
          <w:p w14:paraId="0B4403DE"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4B5514BE"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115</w:t>
            </w:r>
          </w:p>
        </w:tc>
        <w:tc>
          <w:tcPr>
            <w:tcW w:w="855" w:type="dxa"/>
            <w:tcBorders>
              <w:top w:val="dotted" w:sz="4" w:space="0" w:color="auto"/>
              <w:bottom w:val="single" w:sz="4" w:space="0" w:color="auto"/>
            </w:tcBorders>
          </w:tcPr>
          <w:p w14:paraId="1A09A69A"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F4912CC" w14:textId="77777777" w:rsidR="00E57F18" w:rsidRPr="0017265D" w:rsidRDefault="00E57F18" w:rsidP="001B389A">
            <w:pPr>
              <w:rPr>
                <w:rFonts w:cstheme="minorHAnsi"/>
              </w:rPr>
            </w:pPr>
          </w:p>
        </w:tc>
      </w:tr>
    </w:tbl>
    <w:p w14:paraId="36A39EBD" w14:textId="77777777" w:rsidR="00A01143" w:rsidRDefault="00A0114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5EA2B62F" w14:textId="77777777" w:rsidTr="002D3FD0">
        <w:tc>
          <w:tcPr>
            <w:tcW w:w="705" w:type="dxa"/>
            <w:vMerge w:val="restart"/>
            <w:shd w:val="clear" w:color="auto" w:fill="92D050"/>
          </w:tcPr>
          <w:p w14:paraId="3EFAA093" w14:textId="4E83F039" w:rsidR="00E57F18" w:rsidRPr="0017265D" w:rsidRDefault="00E57F18" w:rsidP="001B389A">
            <w:pPr>
              <w:rPr>
                <w:rFonts w:cstheme="minorHAnsi"/>
              </w:rPr>
            </w:pPr>
            <w:r w:rsidRPr="0017265D">
              <w:rPr>
                <w:rFonts w:cstheme="minorHAnsi"/>
              </w:rPr>
              <w:lastRenderedPageBreak/>
              <w:t>115</w:t>
            </w:r>
          </w:p>
        </w:tc>
        <w:tc>
          <w:tcPr>
            <w:tcW w:w="6070" w:type="dxa"/>
            <w:vMerge w:val="restart"/>
          </w:tcPr>
          <w:p w14:paraId="2FEEEF7C" w14:textId="77777777" w:rsidR="00E57F18" w:rsidRPr="0017265D" w:rsidRDefault="00E57F18" w:rsidP="001B389A">
            <w:pPr>
              <w:rPr>
                <w:rFonts w:cstheme="minorHAnsi"/>
              </w:rPr>
            </w:pPr>
            <w:r w:rsidRPr="0017265D">
              <w:rPr>
                <w:rFonts w:cstheme="minorHAnsi"/>
              </w:rPr>
              <w:t>Handelt es sich bei dem Rechnungstyp um eine der folgenden:</w:t>
            </w:r>
          </w:p>
          <w:p w14:paraId="7C6637D8" w14:textId="77777777" w:rsidR="00E57F18" w:rsidRPr="0017265D" w:rsidRDefault="00E57F18" w:rsidP="00044293">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78794477" w14:textId="77777777" w:rsidR="00E57F18" w:rsidRPr="0017265D" w:rsidRDefault="00E57F18" w:rsidP="00044293">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5F4471C1" w14:textId="77777777" w:rsidR="00E57F18" w:rsidRPr="0017265D" w:rsidRDefault="00E57F18" w:rsidP="00044293">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5FCCE1F0" w14:textId="77777777" w:rsidR="00E57F18" w:rsidRPr="0017265D" w:rsidRDefault="00E57F18" w:rsidP="00044293">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 xml:space="preserve">Monatsrechnung (MVR) </w:t>
            </w:r>
          </w:p>
          <w:p w14:paraId="52049272" w14:textId="77777777" w:rsidR="00E57F18" w:rsidRPr="0017265D" w:rsidRDefault="00E57F18" w:rsidP="00044293">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14730C96"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120</w:t>
            </w:r>
          </w:p>
        </w:tc>
        <w:tc>
          <w:tcPr>
            <w:tcW w:w="855" w:type="dxa"/>
            <w:tcBorders>
              <w:top w:val="single" w:sz="4" w:space="0" w:color="auto"/>
              <w:bottom w:val="dotted" w:sz="4" w:space="0" w:color="auto"/>
            </w:tcBorders>
          </w:tcPr>
          <w:p w14:paraId="1CB6A2EC"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2594F5B4" w14:textId="77777777" w:rsidR="00E57F18" w:rsidRPr="0017265D" w:rsidRDefault="00E57F18" w:rsidP="001B389A">
            <w:pPr>
              <w:rPr>
                <w:rFonts w:cstheme="minorHAnsi"/>
              </w:rPr>
            </w:pPr>
          </w:p>
        </w:tc>
      </w:tr>
      <w:tr w:rsidR="00E57F18" w:rsidRPr="0017265D" w14:paraId="315573D0" w14:textId="77777777" w:rsidTr="002D3FD0">
        <w:tc>
          <w:tcPr>
            <w:tcW w:w="705" w:type="dxa"/>
            <w:vMerge/>
            <w:shd w:val="clear" w:color="auto" w:fill="92D050"/>
          </w:tcPr>
          <w:p w14:paraId="233400F8" w14:textId="77777777" w:rsidR="00E57F18" w:rsidRPr="0017265D" w:rsidRDefault="00E57F18" w:rsidP="001B389A">
            <w:pPr>
              <w:rPr>
                <w:rFonts w:cstheme="minorHAnsi"/>
              </w:rPr>
            </w:pPr>
          </w:p>
        </w:tc>
        <w:tc>
          <w:tcPr>
            <w:tcW w:w="6070" w:type="dxa"/>
            <w:vMerge/>
          </w:tcPr>
          <w:p w14:paraId="1D15E00B" w14:textId="77777777" w:rsidR="00E57F18" w:rsidRPr="0017265D" w:rsidRDefault="00E57F18" w:rsidP="001B389A">
            <w:pPr>
              <w:rPr>
                <w:rFonts w:cstheme="minorHAnsi"/>
              </w:rPr>
            </w:pPr>
          </w:p>
        </w:tc>
        <w:tc>
          <w:tcPr>
            <w:tcW w:w="1556" w:type="dxa"/>
            <w:tcBorders>
              <w:top w:val="dotted" w:sz="4" w:space="0" w:color="auto"/>
              <w:bottom w:val="dotted" w:sz="4" w:space="0" w:color="auto"/>
            </w:tcBorders>
          </w:tcPr>
          <w:p w14:paraId="6B40D771"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125</w:t>
            </w:r>
          </w:p>
        </w:tc>
        <w:tc>
          <w:tcPr>
            <w:tcW w:w="855" w:type="dxa"/>
            <w:tcBorders>
              <w:top w:val="dotted" w:sz="4" w:space="0" w:color="auto"/>
              <w:bottom w:val="dotted" w:sz="4" w:space="0" w:color="auto"/>
            </w:tcBorders>
          </w:tcPr>
          <w:p w14:paraId="3195F4E6"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60E0F64B" w14:textId="77777777" w:rsidR="00E57F18" w:rsidRPr="0017265D" w:rsidRDefault="00E57F18" w:rsidP="001B389A">
            <w:pPr>
              <w:rPr>
                <w:rFonts w:cstheme="minorHAnsi"/>
              </w:rPr>
            </w:pPr>
            <w:r w:rsidRPr="0017265D">
              <w:rPr>
                <w:rFonts w:cstheme="minorHAnsi"/>
              </w:rPr>
              <w:t>Hinweis: Es handelt sich um eine Abschlagsrechnung (ABS).</w:t>
            </w:r>
          </w:p>
        </w:tc>
      </w:tr>
      <w:tr w:rsidR="00E57F18" w:rsidRPr="0017265D" w14:paraId="500EB4B2" w14:textId="77777777" w:rsidTr="002D3FD0">
        <w:tc>
          <w:tcPr>
            <w:tcW w:w="705" w:type="dxa"/>
            <w:vMerge w:val="restart"/>
            <w:shd w:val="clear" w:color="auto" w:fill="92D050"/>
          </w:tcPr>
          <w:p w14:paraId="3648C0DD" w14:textId="77777777" w:rsidR="00E57F18" w:rsidRPr="0017265D" w:rsidRDefault="00E57F18" w:rsidP="001B389A">
            <w:pPr>
              <w:rPr>
                <w:rFonts w:cstheme="minorHAnsi"/>
              </w:rPr>
            </w:pPr>
            <w:r w:rsidRPr="0017265D">
              <w:rPr>
                <w:rFonts w:cstheme="minorHAnsi"/>
              </w:rPr>
              <w:t>120</w:t>
            </w:r>
          </w:p>
        </w:tc>
        <w:tc>
          <w:tcPr>
            <w:tcW w:w="6070" w:type="dxa"/>
            <w:vMerge w:val="restart"/>
          </w:tcPr>
          <w:p w14:paraId="201BB102" w14:textId="77777777" w:rsidR="00E57F18" w:rsidRPr="0017265D" w:rsidRDefault="00E57F18" w:rsidP="001B389A">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61626195"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230</w:t>
            </w:r>
          </w:p>
        </w:tc>
        <w:tc>
          <w:tcPr>
            <w:tcW w:w="855" w:type="dxa"/>
            <w:tcBorders>
              <w:top w:val="single" w:sz="4" w:space="0" w:color="auto"/>
              <w:bottom w:val="dotted" w:sz="4" w:space="0" w:color="auto"/>
            </w:tcBorders>
          </w:tcPr>
          <w:p w14:paraId="16467264" w14:textId="77777777" w:rsidR="00E57F18" w:rsidRPr="0017265D" w:rsidRDefault="00E57F18" w:rsidP="001B389A">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279F10F7" w14:textId="77777777" w:rsidR="00E57F18" w:rsidRPr="0017265D" w:rsidRDefault="00E57F18" w:rsidP="001B389A">
            <w:pPr>
              <w:rPr>
                <w:rFonts w:cstheme="minorHAnsi"/>
              </w:rPr>
            </w:pPr>
            <w:r w:rsidRPr="0017265D">
              <w:rPr>
                <w:rFonts w:cstheme="minorHAnsi"/>
              </w:rPr>
              <w:t>Cluster: Ablehnung auf Positionsebene</w:t>
            </w:r>
          </w:p>
          <w:p w14:paraId="5A0A1684" w14:textId="77777777" w:rsidR="00E57F18" w:rsidRPr="0017265D" w:rsidRDefault="00E57F18" w:rsidP="001B389A">
            <w:pPr>
              <w:rPr>
                <w:rFonts w:cstheme="minorHAnsi"/>
              </w:rPr>
            </w:pPr>
            <w:r w:rsidRPr="0017265D">
              <w:rPr>
                <w:rFonts w:cstheme="minorHAnsi"/>
              </w:rPr>
              <w:t>Für den Positionszeitraum und dem Rechnungstyp ist keine Artikelnummer erlaubt.</w:t>
            </w:r>
          </w:p>
        </w:tc>
      </w:tr>
      <w:tr w:rsidR="00E57F18" w:rsidRPr="0017265D" w14:paraId="4B29FE3D" w14:textId="77777777" w:rsidTr="002D3FD0">
        <w:tc>
          <w:tcPr>
            <w:tcW w:w="705" w:type="dxa"/>
            <w:vMerge/>
            <w:shd w:val="clear" w:color="auto" w:fill="92D050"/>
          </w:tcPr>
          <w:p w14:paraId="5F36FC56" w14:textId="77777777" w:rsidR="00E57F18" w:rsidRPr="0017265D" w:rsidRDefault="00E57F18" w:rsidP="001B389A">
            <w:pPr>
              <w:rPr>
                <w:rFonts w:cstheme="minorHAnsi"/>
              </w:rPr>
            </w:pPr>
          </w:p>
        </w:tc>
        <w:tc>
          <w:tcPr>
            <w:tcW w:w="6070" w:type="dxa"/>
            <w:vMerge/>
          </w:tcPr>
          <w:p w14:paraId="5B7B49C1"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3C95B24"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125</w:t>
            </w:r>
          </w:p>
        </w:tc>
        <w:tc>
          <w:tcPr>
            <w:tcW w:w="855" w:type="dxa"/>
            <w:tcBorders>
              <w:top w:val="dotted" w:sz="4" w:space="0" w:color="auto"/>
              <w:bottom w:val="single" w:sz="4" w:space="0" w:color="auto"/>
            </w:tcBorders>
          </w:tcPr>
          <w:p w14:paraId="7EBA2860" w14:textId="77777777" w:rsidR="00E57F18" w:rsidRPr="0017265D" w:rsidRDefault="00E57F18" w:rsidP="001B389A">
            <w:pPr>
              <w:rPr>
                <w:rStyle w:val="Kommentarzeichen"/>
                <w:rFonts w:cstheme="minorHAnsi"/>
              </w:rPr>
            </w:pPr>
          </w:p>
        </w:tc>
        <w:tc>
          <w:tcPr>
            <w:tcW w:w="5079" w:type="dxa"/>
            <w:tcBorders>
              <w:top w:val="dotted" w:sz="4" w:space="0" w:color="auto"/>
              <w:bottom w:val="single" w:sz="4" w:space="0" w:color="auto"/>
            </w:tcBorders>
          </w:tcPr>
          <w:p w14:paraId="46ABE2D6" w14:textId="77777777" w:rsidR="00E57F18" w:rsidRPr="0017265D" w:rsidRDefault="00E57F18" w:rsidP="001B389A">
            <w:pPr>
              <w:rPr>
                <w:rFonts w:cstheme="minorHAnsi"/>
              </w:rPr>
            </w:pPr>
          </w:p>
        </w:tc>
      </w:tr>
      <w:tr w:rsidR="00E57F18" w:rsidRPr="0017265D" w14:paraId="2E623441" w14:textId="77777777" w:rsidTr="002D3FD0">
        <w:tc>
          <w:tcPr>
            <w:tcW w:w="705" w:type="dxa"/>
            <w:vMerge w:val="restart"/>
            <w:shd w:val="clear" w:color="auto" w:fill="92D050"/>
          </w:tcPr>
          <w:p w14:paraId="250B437A" w14:textId="77777777" w:rsidR="00E57F18" w:rsidRPr="0017265D" w:rsidRDefault="00E57F18" w:rsidP="001B389A">
            <w:pPr>
              <w:rPr>
                <w:rFonts w:cstheme="minorHAnsi"/>
              </w:rPr>
            </w:pPr>
            <w:r w:rsidRPr="0017265D">
              <w:rPr>
                <w:rFonts w:cstheme="minorHAnsi"/>
              </w:rPr>
              <w:t>125</w:t>
            </w:r>
          </w:p>
        </w:tc>
        <w:tc>
          <w:tcPr>
            <w:tcW w:w="6070" w:type="dxa"/>
            <w:vMerge w:val="restart"/>
          </w:tcPr>
          <w:p w14:paraId="3C286694" w14:textId="77777777" w:rsidR="00E57F18" w:rsidRPr="0017265D" w:rsidRDefault="00E57F18" w:rsidP="001B389A">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74F40BA3"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130</w:t>
            </w:r>
          </w:p>
        </w:tc>
        <w:tc>
          <w:tcPr>
            <w:tcW w:w="855" w:type="dxa"/>
            <w:tcBorders>
              <w:top w:val="single" w:sz="4" w:space="0" w:color="auto"/>
              <w:bottom w:val="dotted" w:sz="4" w:space="0" w:color="auto"/>
            </w:tcBorders>
          </w:tcPr>
          <w:p w14:paraId="516F5E2E" w14:textId="77777777" w:rsidR="00E57F18" w:rsidRPr="0017265D" w:rsidRDefault="00E57F18" w:rsidP="001B389A">
            <w:pPr>
              <w:rPr>
                <w:rFonts w:cstheme="minorHAnsi"/>
              </w:rPr>
            </w:pPr>
            <w:r w:rsidRPr="0017265D">
              <w:rPr>
                <w:rFonts w:cstheme="minorHAnsi"/>
              </w:rPr>
              <w:t>A23</w:t>
            </w:r>
          </w:p>
        </w:tc>
        <w:tc>
          <w:tcPr>
            <w:tcW w:w="5079" w:type="dxa"/>
            <w:tcBorders>
              <w:top w:val="single" w:sz="4" w:space="0" w:color="auto"/>
              <w:bottom w:val="dotted" w:sz="4" w:space="0" w:color="auto"/>
            </w:tcBorders>
          </w:tcPr>
          <w:p w14:paraId="387CEF31" w14:textId="77777777" w:rsidR="00E57F18" w:rsidRPr="0017265D" w:rsidRDefault="00E57F18" w:rsidP="001B389A">
            <w:pPr>
              <w:rPr>
                <w:rFonts w:cstheme="minorHAnsi"/>
              </w:rPr>
            </w:pPr>
            <w:r w:rsidRPr="0017265D">
              <w:rPr>
                <w:rFonts w:cstheme="minorHAnsi"/>
              </w:rPr>
              <w:t>Cluster: Ablehnung auf Positionsebene</w:t>
            </w:r>
          </w:p>
          <w:p w14:paraId="55E1D50E" w14:textId="77777777" w:rsidR="00E57F18" w:rsidRPr="0017265D" w:rsidRDefault="00E57F18" w:rsidP="001B389A">
            <w:pPr>
              <w:rPr>
                <w:rFonts w:cstheme="minorHAnsi"/>
              </w:rPr>
            </w:pPr>
            <w:r w:rsidRPr="0017265D">
              <w:rPr>
                <w:rFonts w:cstheme="minorHAnsi"/>
              </w:rPr>
              <w:t>Ein Rechenfehler liegt vor.</w:t>
            </w:r>
          </w:p>
          <w:p w14:paraId="3B971736" w14:textId="77777777" w:rsidR="00E57F18" w:rsidRPr="0017265D" w:rsidRDefault="00E57F18" w:rsidP="001B389A">
            <w:pPr>
              <w:rPr>
                <w:rFonts w:cstheme="minorHAnsi"/>
              </w:rPr>
            </w:pPr>
            <w:r w:rsidRPr="0017265D">
              <w:rPr>
                <w:rFonts w:cstheme="minorHAnsi"/>
              </w:rPr>
              <w:t>Hinweis: Der Rechenfehler wird in der Ablehnung mitgeteilt.</w:t>
            </w:r>
          </w:p>
        </w:tc>
      </w:tr>
      <w:tr w:rsidR="00E57F18" w:rsidRPr="0017265D" w14:paraId="3B261DDB" w14:textId="77777777" w:rsidTr="002D3FD0">
        <w:tc>
          <w:tcPr>
            <w:tcW w:w="705" w:type="dxa"/>
            <w:vMerge/>
            <w:shd w:val="clear" w:color="auto" w:fill="92D050"/>
          </w:tcPr>
          <w:p w14:paraId="087B7FF4" w14:textId="77777777" w:rsidR="00E57F18" w:rsidRPr="0017265D" w:rsidRDefault="00E57F18" w:rsidP="001B389A">
            <w:pPr>
              <w:rPr>
                <w:rFonts w:cstheme="minorHAnsi"/>
              </w:rPr>
            </w:pPr>
          </w:p>
        </w:tc>
        <w:tc>
          <w:tcPr>
            <w:tcW w:w="6070" w:type="dxa"/>
            <w:vMerge/>
          </w:tcPr>
          <w:p w14:paraId="04E85B0F"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60F9F064"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130</w:t>
            </w:r>
          </w:p>
        </w:tc>
        <w:tc>
          <w:tcPr>
            <w:tcW w:w="855" w:type="dxa"/>
            <w:tcBorders>
              <w:top w:val="dotted" w:sz="4" w:space="0" w:color="auto"/>
              <w:bottom w:val="single" w:sz="4" w:space="0" w:color="auto"/>
            </w:tcBorders>
          </w:tcPr>
          <w:p w14:paraId="6F881107"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2023E8A" w14:textId="77777777" w:rsidR="00E57F18" w:rsidRPr="0017265D" w:rsidRDefault="00E57F18" w:rsidP="001B389A">
            <w:pPr>
              <w:rPr>
                <w:rFonts w:cstheme="minorHAnsi"/>
              </w:rPr>
            </w:pPr>
          </w:p>
        </w:tc>
      </w:tr>
      <w:tr w:rsidR="00E57F18" w:rsidRPr="0017265D" w14:paraId="6C42F329" w14:textId="77777777" w:rsidTr="002D3FD0">
        <w:tc>
          <w:tcPr>
            <w:tcW w:w="705" w:type="dxa"/>
            <w:vMerge w:val="restart"/>
            <w:shd w:val="clear" w:color="auto" w:fill="92D050"/>
          </w:tcPr>
          <w:p w14:paraId="40543FB6" w14:textId="253AE733" w:rsidR="00E57F18" w:rsidRPr="0017265D" w:rsidRDefault="00E57F18" w:rsidP="001B389A">
            <w:pPr>
              <w:rPr>
                <w:rFonts w:cstheme="minorHAnsi"/>
              </w:rPr>
            </w:pPr>
            <w:r w:rsidRPr="0017265D">
              <w:rPr>
                <w:rFonts w:cstheme="minorHAnsi"/>
              </w:rPr>
              <w:t>130</w:t>
            </w:r>
          </w:p>
        </w:tc>
        <w:tc>
          <w:tcPr>
            <w:tcW w:w="6070" w:type="dxa"/>
            <w:vMerge w:val="restart"/>
          </w:tcPr>
          <w:p w14:paraId="7B1D0B32" w14:textId="77777777" w:rsidR="00E57F18" w:rsidRPr="0017265D" w:rsidRDefault="00E57F18" w:rsidP="001B389A">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24437474"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135</w:t>
            </w:r>
          </w:p>
        </w:tc>
        <w:tc>
          <w:tcPr>
            <w:tcW w:w="855" w:type="dxa"/>
            <w:tcBorders>
              <w:bottom w:val="dotted" w:sz="4" w:space="0" w:color="auto"/>
            </w:tcBorders>
          </w:tcPr>
          <w:p w14:paraId="4AD74036" w14:textId="77777777" w:rsidR="00E57F18" w:rsidRPr="0017265D" w:rsidRDefault="00E57F18" w:rsidP="001B389A">
            <w:pPr>
              <w:rPr>
                <w:rFonts w:cstheme="minorHAnsi"/>
              </w:rPr>
            </w:pPr>
            <w:r w:rsidRPr="0017265D">
              <w:rPr>
                <w:rFonts w:cstheme="minorHAnsi"/>
              </w:rPr>
              <w:t>A24</w:t>
            </w:r>
          </w:p>
        </w:tc>
        <w:tc>
          <w:tcPr>
            <w:tcW w:w="5079" w:type="dxa"/>
            <w:tcBorders>
              <w:bottom w:val="dotted" w:sz="4" w:space="0" w:color="auto"/>
            </w:tcBorders>
          </w:tcPr>
          <w:p w14:paraId="3EC728B1" w14:textId="77777777" w:rsidR="00E57F18" w:rsidRPr="0017265D" w:rsidRDefault="00E57F18" w:rsidP="001B389A">
            <w:pPr>
              <w:rPr>
                <w:rFonts w:cstheme="minorHAnsi"/>
              </w:rPr>
            </w:pPr>
            <w:r w:rsidRPr="0017265D">
              <w:rPr>
                <w:rFonts w:cstheme="minorHAnsi"/>
              </w:rPr>
              <w:t>Cluster: Ablehnung auf Positionsebene</w:t>
            </w:r>
          </w:p>
          <w:p w14:paraId="78DA5D87" w14:textId="77777777" w:rsidR="00E57F18" w:rsidRPr="0017265D" w:rsidRDefault="00E57F18" w:rsidP="001B389A">
            <w:pPr>
              <w:rPr>
                <w:rFonts w:cstheme="minorHAnsi"/>
              </w:rPr>
            </w:pPr>
            <w:r w:rsidRPr="0017265D">
              <w:rPr>
                <w:rFonts w:cstheme="minorHAnsi"/>
              </w:rPr>
              <w:t>Der auf der Position enthaltene Umsatzsteuersatz ist nicht korrekt.</w:t>
            </w:r>
          </w:p>
        </w:tc>
      </w:tr>
      <w:tr w:rsidR="00E57F18" w:rsidRPr="0017265D" w14:paraId="27A56D3E" w14:textId="77777777" w:rsidTr="002D3FD0">
        <w:tc>
          <w:tcPr>
            <w:tcW w:w="705" w:type="dxa"/>
            <w:vMerge/>
            <w:shd w:val="clear" w:color="auto" w:fill="92D050"/>
          </w:tcPr>
          <w:p w14:paraId="5F77541E" w14:textId="77777777" w:rsidR="00E57F18" w:rsidRPr="0017265D" w:rsidRDefault="00E57F18" w:rsidP="001B389A">
            <w:pPr>
              <w:rPr>
                <w:rFonts w:cstheme="minorHAnsi"/>
              </w:rPr>
            </w:pPr>
          </w:p>
        </w:tc>
        <w:tc>
          <w:tcPr>
            <w:tcW w:w="6070" w:type="dxa"/>
            <w:vMerge/>
          </w:tcPr>
          <w:p w14:paraId="7FE2F636" w14:textId="77777777" w:rsidR="00E57F18" w:rsidRPr="0017265D" w:rsidRDefault="00E57F18" w:rsidP="001B389A">
            <w:pPr>
              <w:rPr>
                <w:rFonts w:cstheme="minorHAnsi"/>
              </w:rPr>
            </w:pPr>
          </w:p>
        </w:tc>
        <w:tc>
          <w:tcPr>
            <w:tcW w:w="1556" w:type="dxa"/>
            <w:tcBorders>
              <w:top w:val="dotted" w:sz="4" w:space="0" w:color="auto"/>
            </w:tcBorders>
          </w:tcPr>
          <w:p w14:paraId="410C645D"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135</w:t>
            </w:r>
          </w:p>
        </w:tc>
        <w:tc>
          <w:tcPr>
            <w:tcW w:w="855" w:type="dxa"/>
            <w:tcBorders>
              <w:top w:val="dotted" w:sz="4" w:space="0" w:color="auto"/>
            </w:tcBorders>
          </w:tcPr>
          <w:p w14:paraId="1373093F" w14:textId="77777777" w:rsidR="00E57F18" w:rsidRPr="0017265D" w:rsidRDefault="00E57F18" w:rsidP="001B389A">
            <w:pPr>
              <w:rPr>
                <w:rFonts w:cstheme="minorHAnsi"/>
              </w:rPr>
            </w:pPr>
          </w:p>
        </w:tc>
        <w:tc>
          <w:tcPr>
            <w:tcW w:w="5079" w:type="dxa"/>
            <w:tcBorders>
              <w:top w:val="dotted" w:sz="4" w:space="0" w:color="auto"/>
            </w:tcBorders>
          </w:tcPr>
          <w:p w14:paraId="3F3677F9" w14:textId="77777777" w:rsidR="00E57F18" w:rsidRPr="0017265D" w:rsidRDefault="00E57F18" w:rsidP="001B389A">
            <w:pPr>
              <w:rPr>
                <w:rFonts w:cstheme="minorHAnsi"/>
              </w:rPr>
            </w:pPr>
          </w:p>
        </w:tc>
      </w:tr>
    </w:tbl>
    <w:p w14:paraId="2CC047AC" w14:textId="77777777" w:rsidR="00A01143" w:rsidRDefault="00A0114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6C6ABFCA" w14:textId="77777777" w:rsidTr="002D3FD0">
        <w:tc>
          <w:tcPr>
            <w:tcW w:w="705" w:type="dxa"/>
            <w:vMerge w:val="restart"/>
            <w:tcBorders>
              <w:top w:val="single" w:sz="4" w:space="0" w:color="auto"/>
            </w:tcBorders>
            <w:shd w:val="clear" w:color="auto" w:fill="92D050"/>
          </w:tcPr>
          <w:p w14:paraId="105C9893" w14:textId="453F6987" w:rsidR="00E57F18" w:rsidRPr="0017265D" w:rsidRDefault="00E57F18" w:rsidP="001B389A">
            <w:pPr>
              <w:rPr>
                <w:rFonts w:cstheme="minorHAnsi"/>
                <w:highlight w:val="green"/>
              </w:rPr>
            </w:pPr>
            <w:r w:rsidRPr="0017265D">
              <w:rPr>
                <w:rFonts w:cstheme="minorHAnsi"/>
              </w:rPr>
              <w:lastRenderedPageBreak/>
              <w:t>135</w:t>
            </w:r>
          </w:p>
        </w:tc>
        <w:tc>
          <w:tcPr>
            <w:tcW w:w="6070" w:type="dxa"/>
            <w:vMerge w:val="restart"/>
            <w:tcBorders>
              <w:top w:val="single" w:sz="4" w:space="0" w:color="auto"/>
            </w:tcBorders>
          </w:tcPr>
          <w:p w14:paraId="4B5609F5" w14:textId="77777777" w:rsidR="00E57F18" w:rsidRPr="0017265D" w:rsidRDefault="00E57F18" w:rsidP="001B389A">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3EC8CB94"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140</w:t>
            </w:r>
          </w:p>
        </w:tc>
        <w:tc>
          <w:tcPr>
            <w:tcW w:w="855" w:type="dxa"/>
            <w:tcBorders>
              <w:top w:val="single" w:sz="4" w:space="0" w:color="auto"/>
              <w:bottom w:val="dotted" w:sz="4" w:space="0" w:color="auto"/>
            </w:tcBorders>
          </w:tcPr>
          <w:p w14:paraId="3836C2DC" w14:textId="77777777" w:rsidR="00E57F18" w:rsidRPr="0017265D" w:rsidRDefault="00E57F18" w:rsidP="001B389A">
            <w:pPr>
              <w:rPr>
                <w:rFonts w:cstheme="minorHAnsi"/>
              </w:rPr>
            </w:pPr>
            <w:r w:rsidRPr="0017265D">
              <w:rPr>
                <w:rFonts w:cstheme="minorHAnsi"/>
              </w:rPr>
              <w:t>A25</w:t>
            </w:r>
          </w:p>
        </w:tc>
        <w:tc>
          <w:tcPr>
            <w:tcW w:w="5079" w:type="dxa"/>
            <w:tcBorders>
              <w:top w:val="single" w:sz="4" w:space="0" w:color="auto"/>
              <w:bottom w:val="dotted" w:sz="4" w:space="0" w:color="auto"/>
            </w:tcBorders>
          </w:tcPr>
          <w:p w14:paraId="27DE4073" w14:textId="77777777" w:rsidR="00E57F18" w:rsidRPr="0017265D" w:rsidRDefault="00E57F18" w:rsidP="001B389A">
            <w:pPr>
              <w:rPr>
                <w:rFonts w:cstheme="minorHAnsi"/>
              </w:rPr>
            </w:pPr>
            <w:r w:rsidRPr="0017265D">
              <w:rPr>
                <w:rFonts w:cstheme="minorHAnsi"/>
              </w:rPr>
              <w:t>Cluster: Ablehnung auf Positionsebene</w:t>
            </w:r>
          </w:p>
          <w:p w14:paraId="0B418A7E" w14:textId="77777777" w:rsidR="00E57F18" w:rsidRPr="0017265D" w:rsidRDefault="00E57F18" w:rsidP="001B389A">
            <w:pPr>
              <w:rPr>
                <w:rFonts w:cstheme="minorHAnsi"/>
              </w:rPr>
            </w:pPr>
            <w:r w:rsidRPr="0017265D">
              <w:rPr>
                <w:rFonts w:cstheme="minorHAnsi"/>
              </w:rPr>
              <w:t>Das Enddatum dieser Position liegt nach dem Enddatum des Abrechnungszeitraums.</w:t>
            </w:r>
          </w:p>
        </w:tc>
      </w:tr>
      <w:tr w:rsidR="00E57F18" w:rsidRPr="0017265D" w14:paraId="7AA07F1A" w14:textId="77777777" w:rsidTr="002D3FD0">
        <w:tc>
          <w:tcPr>
            <w:tcW w:w="705" w:type="dxa"/>
            <w:vMerge/>
            <w:shd w:val="clear" w:color="auto" w:fill="92D050"/>
          </w:tcPr>
          <w:p w14:paraId="564C952D" w14:textId="77777777" w:rsidR="00E57F18" w:rsidRPr="0017265D" w:rsidRDefault="00E57F18" w:rsidP="001B389A">
            <w:pPr>
              <w:rPr>
                <w:rFonts w:cstheme="minorHAnsi"/>
                <w:highlight w:val="green"/>
              </w:rPr>
            </w:pPr>
          </w:p>
        </w:tc>
        <w:tc>
          <w:tcPr>
            <w:tcW w:w="6070" w:type="dxa"/>
            <w:vMerge/>
          </w:tcPr>
          <w:p w14:paraId="5303D5A9"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552886F7"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140</w:t>
            </w:r>
          </w:p>
        </w:tc>
        <w:tc>
          <w:tcPr>
            <w:tcW w:w="855" w:type="dxa"/>
            <w:tcBorders>
              <w:top w:val="dotted" w:sz="4" w:space="0" w:color="auto"/>
              <w:bottom w:val="single" w:sz="4" w:space="0" w:color="auto"/>
            </w:tcBorders>
          </w:tcPr>
          <w:p w14:paraId="0ECE9204"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5C46697" w14:textId="77777777" w:rsidR="00E57F18" w:rsidRPr="0017265D" w:rsidRDefault="00E57F18" w:rsidP="001B389A">
            <w:pPr>
              <w:rPr>
                <w:rFonts w:cstheme="minorHAnsi"/>
              </w:rPr>
            </w:pPr>
          </w:p>
        </w:tc>
      </w:tr>
      <w:tr w:rsidR="00E57F18" w:rsidRPr="0017265D" w14:paraId="657F6DC4" w14:textId="77777777" w:rsidTr="002D3FD0">
        <w:tc>
          <w:tcPr>
            <w:tcW w:w="705" w:type="dxa"/>
            <w:vMerge w:val="restart"/>
            <w:shd w:val="clear" w:color="auto" w:fill="92D050"/>
          </w:tcPr>
          <w:p w14:paraId="7A38F6E3" w14:textId="77777777" w:rsidR="00E57F18" w:rsidRPr="0017265D" w:rsidRDefault="00E57F18" w:rsidP="001B389A">
            <w:pPr>
              <w:rPr>
                <w:rFonts w:cstheme="minorHAnsi"/>
                <w:highlight w:val="green"/>
              </w:rPr>
            </w:pPr>
            <w:r w:rsidRPr="0017265D">
              <w:rPr>
                <w:rFonts w:cstheme="minorHAnsi"/>
              </w:rPr>
              <w:t>140</w:t>
            </w:r>
          </w:p>
        </w:tc>
        <w:tc>
          <w:tcPr>
            <w:tcW w:w="6070" w:type="dxa"/>
            <w:vMerge w:val="restart"/>
          </w:tcPr>
          <w:p w14:paraId="766458C6" w14:textId="77777777" w:rsidR="00E57F18" w:rsidRPr="0017265D" w:rsidRDefault="00E57F18" w:rsidP="001B389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02AE9CF1"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200</w:t>
            </w:r>
          </w:p>
        </w:tc>
        <w:tc>
          <w:tcPr>
            <w:tcW w:w="855" w:type="dxa"/>
            <w:tcBorders>
              <w:top w:val="single" w:sz="4" w:space="0" w:color="auto"/>
              <w:bottom w:val="dotted" w:sz="4" w:space="0" w:color="auto"/>
            </w:tcBorders>
          </w:tcPr>
          <w:p w14:paraId="7FC78A83"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2519AFF1" w14:textId="77777777" w:rsidR="00E57F18" w:rsidRPr="0017265D" w:rsidRDefault="00E57F18" w:rsidP="001B389A">
            <w:pPr>
              <w:rPr>
                <w:rFonts w:cstheme="minorHAnsi"/>
              </w:rPr>
            </w:pPr>
          </w:p>
        </w:tc>
      </w:tr>
      <w:tr w:rsidR="00E57F18" w:rsidRPr="0017265D" w14:paraId="22B61103" w14:textId="77777777" w:rsidTr="002D3FD0">
        <w:tc>
          <w:tcPr>
            <w:tcW w:w="705" w:type="dxa"/>
            <w:vMerge/>
            <w:shd w:val="clear" w:color="auto" w:fill="92D050"/>
          </w:tcPr>
          <w:p w14:paraId="64A2E167" w14:textId="77777777" w:rsidR="00E57F18" w:rsidRPr="0017265D" w:rsidRDefault="00E57F18" w:rsidP="001B389A">
            <w:pPr>
              <w:rPr>
                <w:rFonts w:cstheme="minorHAnsi"/>
                <w:highlight w:val="green"/>
              </w:rPr>
            </w:pPr>
          </w:p>
        </w:tc>
        <w:tc>
          <w:tcPr>
            <w:tcW w:w="6070" w:type="dxa"/>
            <w:vMerge/>
          </w:tcPr>
          <w:p w14:paraId="57AE0728"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4A556219"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145 </w:t>
            </w:r>
          </w:p>
        </w:tc>
        <w:tc>
          <w:tcPr>
            <w:tcW w:w="855" w:type="dxa"/>
            <w:tcBorders>
              <w:top w:val="dotted" w:sz="4" w:space="0" w:color="auto"/>
              <w:bottom w:val="single" w:sz="4" w:space="0" w:color="auto"/>
            </w:tcBorders>
          </w:tcPr>
          <w:p w14:paraId="48A12762"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6970AD52" w14:textId="77777777" w:rsidR="00E57F18" w:rsidRPr="0017265D" w:rsidRDefault="00E57F18" w:rsidP="001B389A">
            <w:pPr>
              <w:rPr>
                <w:rFonts w:cstheme="minorHAnsi"/>
              </w:rPr>
            </w:pPr>
          </w:p>
        </w:tc>
      </w:tr>
      <w:tr w:rsidR="00E57F18" w:rsidRPr="0017265D" w14:paraId="7BCF5FF7" w14:textId="77777777" w:rsidTr="002D3FD0">
        <w:tc>
          <w:tcPr>
            <w:tcW w:w="705" w:type="dxa"/>
            <w:vMerge w:val="restart"/>
            <w:shd w:val="clear" w:color="auto" w:fill="92D050"/>
          </w:tcPr>
          <w:p w14:paraId="3DB75AFC" w14:textId="77777777" w:rsidR="00E57F18" w:rsidRPr="0017265D" w:rsidRDefault="00E57F18" w:rsidP="001B389A">
            <w:pPr>
              <w:rPr>
                <w:rFonts w:cstheme="minorHAnsi"/>
                <w:highlight w:val="green"/>
              </w:rPr>
            </w:pPr>
            <w:r w:rsidRPr="0017265D">
              <w:rPr>
                <w:rFonts w:cstheme="minorHAnsi"/>
              </w:rPr>
              <w:t>145</w:t>
            </w:r>
          </w:p>
        </w:tc>
        <w:tc>
          <w:tcPr>
            <w:tcW w:w="6070" w:type="dxa"/>
            <w:vMerge w:val="restart"/>
          </w:tcPr>
          <w:p w14:paraId="29535CAA" w14:textId="77777777" w:rsidR="00A01143" w:rsidRDefault="00E57F18" w:rsidP="00A01143">
            <w:pPr>
              <w:rPr>
                <w:rFonts w:cstheme="minorHAnsi"/>
              </w:rPr>
            </w:pPr>
            <w:r w:rsidRPr="0017265D">
              <w:rPr>
                <w:rFonts w:cstheme="minorHAnsi"/>
              </w:rPr>
              <w:t>Handelt es sich bei dem Rechnungstyp um eine der folgenden:</w:t>
            </w:r>
          </w:p>
          <w:p w14:paraId="25C63713" w14:textId="77777777" w:rsidR="00A01143" w:rsidRPr="002935E9" w:rsidRDefault="00E57F18" w:rsidP="00044293">
            <w:pPr>
              <w:pStyle w:val="Listenabsatz"/>
              <w:numPr>
                <w:ilvl w:val="0"/>
                <w:numId w:val="34"/>
              </w:numPr>
              <w:rPr>
                <w:rFonts w:asciiTheme="minorHAnsi" w:hAnsiTheme="minorHAnsi" w:cstheme="minorHAnsi"/>
                <w:sz w:val="24"/>
              </w:rPr>
            </w:pPr>
            <w:r w:rsidRPr="002935E9">
              <w:rPr>
                <w:rFonts w:asciiTheme="minorHAnsi" w:hAnsiTheme="minorHAnsi" w:cstheme="minorHAnsi"/>
                <w:sz w:val="24"/>
              </w:rPr>
              <w:t xml:space="preserve">Turnusrechnung (JVR) </w:t>
            </w:r>
          </w:p>
          <w:p w14:paraId="37112982" w14:textId="4509D892" w:rsidR="00E57F18" w:rsidRPr="002935E9" w:rsidRDefault="00E57F18" w:rsidP="00044293">
            <w:pPr>
              <w:pStyle w:val="Listenabsatz"/>
              <w:numPr>
                <w:ilvl w:val="0"/>
                <w:numId w:val="31"/>
              </w:numPr>
              <w:rPr>
                <w:rFonts w:asciiTheme="minorHAnsi" w:hAnsiTheme="minorHAnsi" w:cstheme="minorHAnsi"/>
                <w:sz w:val="24"/>
              </w:rPr>
            </w:pPr>
            <w:r w:rsidRPr="002935E9">
              <w:rPr>
                <w:rFonts w:asciiTheme="minorHAnsi" w:hAnsiTheme="minorHAnsi" w:cstheme="minorHAnsi"/>
                <w:sz w:val="24"/>
              </w:rPr>
              <w:t xml:space="preserve">Abschlussrechnung (ABR) </w:t>
            </w:r>
          </w:p>
          <w:p w14:paraId="287228AF" w14:textId="77777777" w:rsidR="00E57F18" w:rsidRPr="0017265D" w:rsidRDefault="00E57F18" w:rsidP="00044293">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3E8F8DDA"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300</w:t>
            </w:r>
          </w:p>
        </w:tc>
        <w:tc>
          <w:tcPr>
            <w:tcW w:w="855" w:type="dxa"/>
            <w:tcBorders>
              <w:top w:val="single" w:sz="4" w:space="0" w:color="auto"/>
              <w:bottom w:val="dotted" w:sz="4" w:space="0" w:color="auto"/>
            </w:tcBorders>
          </w:tcPr>
          <w:p w14:paraId="2441BA97"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089FF6E5" w14:textId="77777777" w:rsidR="00E57F18" w:rsidRPr="0017265D" w:rsidRDefault="00E57F18" w:rsidP="001B389A">
            <w:pPr>
              <w:rPr>
                <w:rFonts w:cstheme="minorHAnsi"/>
              </w:rPr>
            </w:pPr>
          </w:p>
        </w:tc>
      </w:tr>
      <w:tr w:rsidR="00E57F18" w:rsidRPr="0017265D" w14:paraId="086C4420" w14:textId="77777777" w:rsidTr="002D3FD0">
        <w:tc>
          <w:tcPr>
            <w:tcW w:w="705" w:type="dxa"/>
            <w:vMerge/>
            <w:shd w:val="clear" w:color="auto" w:fill="92D050"/>
          </w:tcPr>
          <w:p w14:paraId="5DA19072" w14:textId="77777777" w:rsidR="00E57F18" w:rsidRPr="0017265D" w:rsidRDefault="00E57F18" w:rsidP="001B389A">
            <w:pPr>
              <w:rPr>
                <w:rFonts w:cstheme="minorHAnsi"/>
                <w:highlight w:val="green"/>
              </w:rPr>
            </w:pPr>
          </w:p>
        </w:tc>
        <w:tc>
          <w:tcPr>
            <w:tcW w:w="6070" w:type="dxa"/>
            <w:vMerge/>
          </w:tcPr>
          <w:p w14:paraId="1A2F6039"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68B3962"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150</w:t>
            </w:r>
          </w:p>
        </w:tc>
        <w:tc>
          <w:tcPr>
            <w:tcW w:w="855" w:type="dxa"/>
            <w:tcBorders>
              <w:top w:val="dotted" w:sz="4" w:space="0" w:color="auto"/>
              <w:bottom w:val="single" w:sz="4" w:space="0" w:color="auto"/>
            </w:tcBorders>
          </w:tcPr>
          <w:p w14:paraId="462533CD"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C411917" w14:textId="77777777" w:rsidR="00E57F18" w:rsidRPr="0017265D" w:rsidRDefault="00E57F18" w:rsidP="001B389A">
            <w:pPr>
              <w:rPr>
                <w:rFonts w:cstheme="minorHAnsi"/>
              </w:rPr>
            </w:pPr>
          </w:p>
        </w:tc>
      </w:tr>
      <w:tr w:rsidR="00E57F18" w:rsidRPr="0017265D" w14:paraId="58E7EA59" w14:textId="77777777" w:rsidTr="002D3FD0">
        <w:tc>
          <w:tcPr>
            <w:tcW w:w="705" w:type="dxa"/>
            <w:vMerge w:val="restart"/>
            <w:shd w:val="clear" w:color="auto" w:fill="92D050"/>
          </w:tcPr>
          <w:p w14:paraId="3C7E3F04" w14:textId="77777777" w:rsidR="00E57F18" w:rsidRPr="0017265D" w:rsidRDefault="00E57F18" w:rsidP="001B389A">
            <w:pPr>
              <w:rPr>
                <w:rFonts w:cstheme="minorHAnsi"/>
                <w:highlight w:val="green"/>
              </w:rPr>
            </w:pPr>
            <w:r w:rsidRPr="0017265D">
              <w:rPr>
                <w:rFonts w:cstheme="minorHAnsi"/>
              </w:rPr>
              <w:t>150</w:t>
            </w:r>
          </w:p>
        </w:tc>
        <w:tc>
          <w:tcPr>
            <w:tcW w:w="6070" w:type="dxa"/>
            <w:vMerge w:val="restart"/>
          </w:tcPr>
          <w:p w14:paraId="5244498E" w14:textId="77777777" w:rsidR="00E57F18" w:rsidRPr="0017265D" w:rsidRDefault="00E57F18" w:rsidP="001B389A">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20C6A2E8"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400</w:t>
            </w:r>
          </w:p>
        </w:tc>
        <w:tc>
          <w:tcPr>
            <w:tcW w:w="855" w:type="dxa"/>
            <w:tcBorders>
              <w:top w:val="single" w:sz="4" w:space="0" w:color="auto"/>
              <w:bottom w:val="dotted" w:sz="4" w:space="0" w:color="auto"/>
            </w:tcBorders>
          </w:tcPr>
          <w:p w14:paraId="7F645B58"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48114098" w14:textId="77777777" w:rsidR="00E57F18" w:rsidRPr="0017265D" w:rsidRDefault="00E57F18" w:rsidP="001B389A">
            <w:pPr>
              <w:rPr>
                <w:rFonts w:cstheme="minorHAnsi"/>
              </w:rPr>
            </w:pPr>
          </w:p>
        </w:tc>
      </w:tr>
      <w:tr w:rsidR="00E57F18" w:rsidRPr="0017265D" w14:paraId="402C45DD" w14:textId="77777777" w:rsidTr="002D3FD0">
        <w:tc>
          <w:tcPr>
            <w:tcW w:w="705" w:type="dxa"/>
            <w:vMerge/>
            <w:shd w:val="clear" w:color="auto" w:fill="92D050"/>
          </w:tcPr>
          <w:p w14:paraId="54163E15" w14:textId="77777777" w:rsidR="00E57F18" w:rsidRPr="0017265D" w:rsidRDefault="00E57F18" w:rsidP="001B389A">
            <w:pPr>
              <w:rPr>
                <w:rFonts w:cstheme="minorHAnsi"/>
                <w:highlight w:val="green"/>
              </w:rPr>
            </w:pPr>
          </w:p>
        </w:tc>
        <w:tc>
          <w:tcPr>
            <w:tcW w:w="6070" w:type="dxa"/>
            <w:vMerge/>
          </w:tcPr>
          <w:p w14:paraId="74589F17"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6DC320A"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600</w:t>
            </w:r>
          </w:p>
        </w:tc>
        <w:tc>
          <w:tcPr>
            <w:tcW w:w="855" w:type="dxa"/>
            <w:tcBorders>
              <w:top w:val="dotted" w:sz="4" w:space="0" w:color="auto"/>
              <w:bottom w:val="single" w:sz="4" w:space="0" w:color="auto"/>
            </w:tcBorders>
          </w:tcPr>
          <w:p w14:paraId="487866B3"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4E08BC4A" w14:textId="77777777" w:rsidR="00E57F18" w:rsidRPr="0017265D" w:rsidRDefault="00E57F18" w:rsidP="001B389A">
            <w:pPr>
              <w:rPr>
                <w:rFonts w:cstheme="minorHAnsi"/>
              </w:rPr>
            </w:pPr>
            <w:r w:rsidRPr="0017265D">
              <w:rPr>
                <w:rFonts w:cstheme="minorHAnsi"/>
              </w:rPr>
              <w:t>Hinweis: Es handelt sich um den Rechnungstyp Integrierte 13. Rechnung (13I).</w:t>
            </w:r>
          </w:p>
        </w:tc>
      </w:tr>
      <w:tr w:rsidR="00E57F18" w:rsidRPr="0017265D" w14:paraId="0A310B9C" w14:textId="77777777" w:rsidTr="00425362">
        <w:tc>
          <w:tcPr>
            <w:tcW w:w="705" w:type="dxa"/>
            <w:vMerge w:val="restart"/>
            <w:shd w:val="clear" w:color="auto" w:fill="92D050"/>
          </w:tcPr>
          <w:p w14:paraId="7D810719" w14:textId="0B05A41A" w:rsidR="00E57F18" w:rsidRPr="0017265D" w:rsidRDefault="00E57F18" w:rsidP="001B389A">
            <w:pPr>
              <w:rPr>
                <w:rFonts w:cstheme="minorHAnsi"/>
                <w:highlight w:val="green"/>
              </w:rPr>
            </w:pPr>
            <w:r w:rsidRPr="0017265D">
              <w:rPr>
                <w:rFonts w:cstheme="minorHAnsi"/>
              </w:rPr>
              <w:t>200</w:t>
            </w:r>
          </w:p>
        </w:tc>
        <w:tc>
          <w:tcPr>
            <w:tcW w:w="6070" w:type="dxa"/>
            <w:vMerge w:val="restart"/>
          </w:tcPr>
          <w:p w14:paraId="59FA45CA" w14:textId="77777777" w:rsidR="00E57F18" w:rsidRPr="0017265D" w:rsidRDefault="00E57F18" w:rsidP="001B389A">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71542C06"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205</w:t>
            </w:r>
          </w:p>
        </w:tc>
        <w:tc>
          <w:tcPr>
            <w:tcW w:w="855" w:type="dxa"/>
            <w:tcBorders>
              <w:top w:val="single" w:sz="4" w:space="0" w:color="auto"/>
              <w:bottom w:val="dotted" w:sz="4" w:space="0" w:color="auto"/>
            </w:tcBorders>
          </w:tcPr>
          <w:p w14:paraId="4529D39F" w14:textId="77777777" w:rsidR="00E57F18" w:rsidRPr="0017265D" w:rsidRDefault="00E57F18" w:rsidP="001B389A">
            <w:pPr>
              <w:rPr>
                <w:rFonts w:cstheme="minorHAnsi"/>
              </w:rPr>
            </w:pPr>
            <w:r w:rsidRPr="0017265D">
              <w:rPr>
                <w:rFonts w:cstheme="minorHAnsi"/>
              </w:rPr>
              <w:t>A26</w:t>
            </w:r>
          </w:p>
        </w:tc>
        <w:tc>
          <w:tcPr>
            <w:tcW w:w="5079" w:type="dxa"/>
            <w:tcBorders>
              <w:top w:val="single" w:sz="4" w:space="0" w:color="auto"/>
              <w:bottom w:val="dotted" w:sz="4" w:space="0" w:color="auto"/>
            </w:tcBorders>
          </w:tcPr>
          <w:p w14:paraId="70A854E6" w14:textId="77777777" w:rsidR="00E57F18" w:rsidRPr="0017265D" w:rsidRDefault="00E57F18" w:rsidP="001B389A">
            <w:pPr>
              <w:rPr>
                <w:rFonts w:cstheme="minorHAnsi"/>
              </w:rPr>
            </w:pPr>
            <w:r w:rsidRPr="0017265D">
              <w:rPr>
                <w:rFonts w:cstheme="minorHAnsi"/>
              </w:rPr>
              <w:t>Cluster: Ablehnung auf Positionsebene</w:t>
            </w:r>
          </w:p>
          <w:p w14:paraId="6A745380" w14:textId="77777777" w:rsidR="00E57F18" w:rsidRPr="0017265D" w:rsidRDefault="00E57F18" w:rsidP="001B389A">
            <w:pPr>
              <w:rPr>
                <w:rFonts w:cstheme="minorHAnsi"/>
              </w:rPr>
            </w:pPr>
            <w:r w:rsidRPr="0017265D">
              <w:rPr>
                <w:rFonts w:cstheme="minorHAnsi"/>
              </w:rPr>
              <w:t>Die Abschlagshöhe ist nicht plausibel.</w:t>
            </w:r>
          </w:p>
          <w:p w14:paraId="1B1B87AF" w14:textId="77777777" w:rsidR="00E57F18" w:rsidRPr="0017265D" w:rsidRDefault="00E57F18" w:rsidP="001B389A">
            <w:pPr>
              <w:rPr>
                <w:rFonts w:cstheme="minorHAnsi"/>
              </w:rPr>
            </w:pPr>
            <w:r w:rsidRPr="0017265D">
              <w:rPr>
                <w:rFonts w:cstheme="minorHAnsi"/>
              </w:rPr>
              <w:t>Hinweis: Der LF teilt die erwartete Abschlagshöhe mit.</w:t>
            </w:r>
          </w:p>
        </w:tc>
      </w:tr>
      <w:tr w:rsidR="00E57F18" w:rsidRPr="0017265D" w14:paraId="2B0EB9D4" w14:textId="77777777" w:rsidTr="00425362">
        <w:tc>
          <w:tcPr>
            <w:tcW w:w="705" w:type="dxa"/>
            <w:vMerge/>
            <w:shd w:val="clear" w:color="auto" w:fill="92D050"/>
          </w:tcPr>
          <w:p w14:paraId="16971AA5" w14:textId="77777777" w:rsidR="00E57F18" w:rsidRPr="0017265D" w:rsidRDefault="00E57F18" w:rsidP="001B389A">
            <w:pPr>
              <w:rPr>
                <w:rFonts w:cstheme="minorHAnsi"/>
                <w:highlight w:val="green"/>
              </w:rPr>
            </w:pPr>
          </w:p>
        </w:tc>
        <w:tc>
          <w:tcPr>
            <w:tcW w:w="6070" w:type="dxa"/>
            <w:vMerge/>
          </w:tcPr>
          <w:p w14:paraId="3DE5DD8B"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67100C7"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205</w:t>
            </w:r>
          </w:p>
        </w:tc>
        <w:tc>
          <w:tcPr>
            <w:tcW w:w="855" w:type="dxa"/>
            <w:tcBorders>
              <w:top w:val="dotted" w:sz="4" w:space="0" w:color="auto"/>
              <w:bottom w:val="single" w:sz="4" w:space="0" w:color="auto"/>
            </w:tcBorders>
          </w:tcPr>
          <w:p w14:paraId="28379F9F"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8F35B9E" w14:textId="77777777" w:rsidR="00E57F18" w:rsidRPr="0017265D" w:rsidRDefault="00E57F18" w:rsidP="001B389A">
            <w:pPr>
              <w:rPr>
                <w:rFonts w:cstheme="minorHAnsi"/>
              </w:rPr>
            </w:pPr>
          </w:p>
        </w:tc>
      </w:tr>
    </w:tbl>
    <w:p w14:paraId="503EAADE" w14:textId="77777777" w:rsidR="00A01143" w:rsidRDefault="00A0114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4A79FA6A" w14:textId="77777777" w:rsidTr="00425362">
        <w:tc>
          <w:tcPr>
            <w:tcW w:w="705" w:type="dxa"/>
            <w:vMerge w:val="restart"/>
            <w:shd w:val="clear" w:color="auto" w:fill="92D050"/>
          </w:tcPr>
          <w:p w14:paraId="6EFBD68D" w14:textId="1A29CA32" w:rsidR="00E57F18" w:rsidRPr="0017265D" w:rsidRDefault="00E57F18" w:rsidP="001B389A">
            <w:pPr>
              <w:rPr>
                <w:rFonts w:cstheme="minorHAnsi"/>
              </w:rPr>
            </w:pPr>
            <w:r w:rsidRPr="0017265D">
              <w:rPr>
                <w:rFonts w:cstheme="minorHAnsi"/>
              </w:rPr>
              <w:lastRenderedPageBreak/>
              <w:t>205</w:t>
            </w:r>
          </w:p>
        </w:tc>
        <w:tc>
          <w:tcPr>
            <w:tcW w:w="6070" w:type="dxa"/>
            <w:vMerge w:val="restart"/>
          </w:tcPr>
          <w:p w14:paraId="4E62C593" w14:textId="77777777" w:rsidR="00E57F18" w:rsidRPr="0017265D" w:rsidRDefault="00E57F18" w:rsidP="001B389A">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3E42770A"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210</w:t>
            </w:r>
          </w:p>
        </w:tc>
        <w:tc>
          <w:tcPr>
            <w:tcW w:w="855" w:type="dxa"/>
            <w:tcBorders>
              <w:top w:val="single" w:sz="4" w:space="0" w:color="auto"/>
              <w:bottom w:val="dotted" w:sz="4" w:space="0" w:color="auto"/>
            </w:tcBorders>
          </w:tcPr>
          <w:p w14:paraId="16DD7DEC" w14:textId="77777777" w:rsidR="00E57F18" w:rsidRPr="0017265D" w:rsidRDefault="00E57F18" w:rsidP="001B389A">
            <w:pPr>
              <w:rPr>
                <w:rFonts w:cstheme="minorHAnsi"/>
              </w:rPr>
            </w:pPr>
            <w:r w:rsidRPr="0017265D">
              <w:rPr>
                <w:rFonts w:cstheme="minorHAnsi"/>
              </w:rPr>
              <w:t>A81</w:t>
            </w:r>
          </w:p>
        </w:tc>
        <w:tc>
          <w:tcPr>
            <w:tcW w:w="5079" w:type="dxa"/>
            <w:tcBorders>
              <w:top w:val="single" w:sz="4" w:space="0" w:color="auto"/>
              <w:bottom w:val="dotted" w:sz="4" w:space="0" w:color="auto"/>
            </w:tcBorders>
          </w:tcPr>
          <w:p w14:paraId="4A347E8E" w14:textId="77777777" w:rsidR="00E57F18" w:rsidRPr="0017265D" w:rsidRDefault="00E57F18" w:rsidP="001B389A">
            <w:pPr>
              <w:rPr>
                <w:rFonts w:cstheme="minorHAnsi"/>
              </w:rPr>
            </w:pPr>
            <w:r w:rsidRPr="0017265D">
              <w:rPr>
                <w:rFonts w:cstheme="minorHAnsi"/>
              </w:rPr>
              <w:t>Cluster: Ablehnung auf Positionsebene</w:t>
            </w:r>
          </w:p>
          <w:p w14:paraId="0F805CEF" w14:textId="77777777" w:rsidR="00E57F18" w:rsidRPr="0017265D" w:rsidRDefault="00E57F18" w:rsidP="001B389A">
            <w:pPr>
              <w:rPr>
                <w:rFonts w:cstheme="minorHAnsi"/>
              </w:rPr>
            </w:pPr>
            <w:r w:rsidRPr="0017265D">
              <w:rPr>
                <w:rFonts w:cstheme="minorHAnsi"/>
              </w:rPr>
              <w:t>Das Beginndatum der Positionszeitraum liegt vor dem Beginndatum des Abrechnungszeitraums.</w:t>
            </w:r>
          </w:p>
        </w:tc>
      </w:tr>
      <w:tr w:rsidR="00E57F18" w:rsidRPr="0017265D" w14:paraId="20F2245C" w14:textId="77777777" w:rsidTr="000B2E7D">
        <w:tc>
          <w:tcPr>
            <w:tcW w:w="705" w:type="dxa"/>
            <w:vMerge/>
            <w:shd w:val="clear" w:color="auto" w:fill="92D050"/>
          </w:tcPr>
          <w:p w14:paraId="44889A30" w14:textId="77777777" w:rsidR="00E57F18" w:rsidRPr="0017265D" w:rsidRDefault="00E57F18" w:rsidP="001B389A">
            <w:pPr>
              <w:rPr>
                <w:rFonts w:cstheme="minorHAnsi"/>
              </w:rPr>
            </w:pPr>
          </w:p>
        </w:tc>
        <w:tc>
          <w:tcPr>
            <w:tcW w:w="6070" w:type="dxa"/>
            <w:vMerge/>
          </w:tcPr>
          <w:p w14:paraId="478FE992" w14:textId="77777777" w:rsidR="00E57F18" w:rsidRPr="0017265D" w:rsidRDefault="00E57F18" w:rsidP="001B389A">
            <w:pPr>
              <w:rPr>
                <w:rFonts w:cstheme="minorHAnsi"/>
              </w:rPr>
            </w:pPr>
          </w:p>
        </w:tc>
        <w:tc>
          <w:tcPr>
            <w:tcW w:w="1556" w:type="dxa"/>
            <w:tcBorders>
              <w:top w:val="dotted" w:sz="4" w:space="0" w:color="auto"/>
              <w:bottom w:val="dotted" w:sz="4" w:space="0" w:color="auto"/>
            </w:tcBorders>
          </w:tcPr>
          <w:p w14:paraId="77006079"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210</w:t>
            </w:r>
          </w:p>
        </w:tc>
        <w:tc>
          <w:tcPr>
            <w:tcW w:w="855" w:type="dxa"/>
            <w:tcBorders>
              <w:top w:val="dotted" w:sz="4" w:space="0" w:color="auto"/>
              <w:bottom w:val="dotted" w:sz="4" w:space="0" w:color="auto"/>
            </w:tcBorders>
          </w:tcPr>
          <w:p w14:paraId="64820B60"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6BFB40CF" w14:textId="77777777" w:rsidR="00E57F18" w:rsidRPr="0017265D" w:rsidRDefault="00E57F18" w:rsidP="001B389A">
            <w:pPr>
              <w:rPr>
                <w:rFonts w:cstheme="minorHAnsi"/>
              </w:rPr>
            </w:pPr>
          </w:p>
        </w:tc>
      </w:tr>
      <w:tr w:rsidR="00E57F18" w:rsidRPr="0017265D" w14:paraId="74E66CBA" w14:textId="77777777" w:rsidTr="00425362">
        <w:tc>
          <w:tcPr>
            <w:tcW w:w="705" w:type="dxa"/>
            <w:vMerge w:val="restart"/>
            <w:shd w:val="clear" w:color="auto" w:fill="92D050"/>
          </w:tcPr>
          <w:p w14:paraId="0469AB47" w14:textId="77777777" w:rsidR="00E57F18" w:rsidRPr="0017265D" w:rsidRDefault="00E57F18" w:rsidP="001B389A">
            <w:pPr>
              <w:rPr>
                <w:rFonts w:cstheme="minorHAnsi"/>
              </w:rPr>
            </w:pPr>
            <w:r w:rsidRPr="0017265D">
              <w:rPr>
                <w:rFonts w:cstheme="minorHAnsi"/>
              </w:rPr>
              <w:t>210</w:t>
            </w:r>
          </w:p>
        </w:tc>
        <w:tc>
          <w:tcPr>
            <w:tcW w:w="6070" w:type="dxa"/>
            <w:vMerge w:val="restart"/>
          </w:tcPr>
          <w:p w14:paraId="64DC6BB4" w14:textId="77777777" w:rsidR="00E57F18" w:rsidRPr="0017265D" w:rsidRDefault="00E57F18" w:rsidP="001B389A">
            <w:pPr>
              <w:rPr>
                <w:rFonts w:cstheme="minorHAnsi"/>
              </w:rPr>
            </w:pPr>
            <w:r w:rsidRPr="0017265D">
              <w:rPr>
                <w:rFonts w:cstheme="minorHAnsi"/>
              </w:rPr>
              <w:t>Ist der Abrechnungszeitraum der Abschlagsrechnung bereits in einer vorhergehenden Rechnung (Turnusrechnung, Zwischenrechnung, Monatsrechnung oder 13I) enthalten?</w:t>
            </w:r>
          </w:p>
        </w:tc>
        <w:tc>
          <w:tcPr>
            <w:tcW w:w="1556" w:type="dxa"/>
            <w:tcBorders>
              <w:top w:val="single" w:sz="4" w:space="0" w:color="auto"/>
              <w:bottom w:val="dotted" w:sz="4" w:space="0" w:color="auto"/>
            </w:tcBorders>
          </w:tcPr>
          <w:p w14:paraId="771CB8F8"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215</w:t>
            </w:r>
          </w:p>
        </w:tc>
        <w:tc>
          <w:tcPr>
            <w:tcW w:w="855" w:type="dxa"/>
            <w:tcBorders>
              <w:top w:val="single" w:sz="4" w:space="0" w:color="auto"/>
              <w:bottom w:val="dotted" w:sz="4" w:space="0" w:color="auto"/>
            </w:tcBorders>
          </w:tcPr>
          <w:p w14:paraId="23F10778" w14:textId="77777777" w:rsidR="00E57F18" w:rsidRPr="0017265D" w:rsidRDefault="00E57F18" w:rsidP="001B389A">
            <w:pPr>
              <w:rPr>
                <w:rFonts w:cstheme="minorHAnsi"/>
              </w:rPr>
            </w:pPr>
            <w:r w:rsidRPr="0017265D">
              <w:rPr>
                <w:rFonts w:cstheme="minorHAnsi"/>
              </w:rPr>
              <w:t>A27</w:t>
            </w:r>
          </w:p>
        </w:tc>
        <w:tc>
          <w:tcPr>
            <w:tcW w:w="5079" w:type="dxa"/>
            <w:tcBorders>
              <w:top w:val="single" w:sz="4" w:space="0" w:color="auto"/>
              <w:bottom w:val="dotted" w:sz="4" w:space="0" w:color="auto"/>
            </w:tcBorders>
          </w:tcPr>
          <w:p w14:paraId="70B8465B" w14:textId="77777777" w:rsidR="00E57F18" w:rsidRPr="0017265D" w:rsidRDefault="00E57F18" w:rsidP="001B389A">
            <w:pPr>
              <w:rPr>
                <w:rFonts w:cstheme="minorHAnsi"/>
              </w:rPr>
            </w:pPr>
            <w:r w:rsidRPr="0017265D">
              <w:rPr>
                <w:rFonts w:cstheme="minorHAnsi"/>
              </w:rPr>
              <w:t>Cluster: Ablehnung auf Positionsebene</w:t>
            </w:r>
          </w:p>
          <w:p w14:paraId="2BE3453A" w14:textId="77777777" w:rsidR="00E57F18" w:rsidRPr="0017265D" w:rsidRDefault="00E57F18" w:rsidP="001B389A">
            <w:pPr>
              <w:rPr>
                <w:rFonts w:cstheme="minorHAnsi"/>
              </w:rPr>
            </w:pPr>
            <w:r w:rsidRPr="0017265D">
              <w:rPr>
                <w:rFonts w:cstheme="minorHAnsi"/>
              </w:rPr>
              <w:t>Abrechnungszeitraum wird doppelt abgerechnet.</w:t>
            </w:r>
          </w:p>
          <w:p w14:paraId="5CEFC1B0" w14:textId="77777777" w:rsidR="00E57F18" w:rsidRPr="0017265D" w:rsidRDefault="00E57F18" w:rsidP="001B389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E57F18" w:rsidRPr="0017265D" w14:paraId="4B96F64E" w14:textId="77777777" w:rsidTr="00425362">
        <w:tc>
          <w:tcPr>
            <w:tcW w:w="705" w:type="dxa"/>
            <w:vMerge/>
            <w:shd w:val="clear" w:color="auto" w:fill="92D050"/>
          </w:tcPr>
          <w:p w14:paraId="46E61C12" w14:textId="77777777" w:rsidR="00E57F18" w:rsidRPr="0017265D" w:rsidRDefault="00E57F18" w:rsidP="001B389A">
            <w:pPr>
              <w:rPr>
                <w:rFonts w:cstheme="minorHAnsi"/>
                <w:highlight w:val="green"/>
              </w:rPr>
            </w:pPr>
          </w:p>
        </w:tc>
        <w:tc>
          <w:tcPr>
            <w:tcW w:w="6070" w:type="dxa"/>
            <w:vMerge/>
          </w:tcPr>
          <w:p w14:paraId="04CFCC2A" w14:textId="77777777" w:rsidR="00E57F18" w:rsidRPr="0017265D" w:rsidRDefault="00E57F18" w:rsidP="001B389A">
            <w:pPr>
              <w:rPr>
                <w:rFonts w:cstheme="minorHAnsi"/>
              </w:rPr>
            </w:pPr>
          </w:p>
        </w:tc>
        <w:tc>
          <w:tcPr>
            <w:tcW w:w="1556" w:type="dxa"/>
            <w:tcBorders>
              <w:top w:val="dotted" w:sz="4" w:space="0" w:color="auto"/>
            </w:tcBorders>
          </w:tcPr>
          <w:p w14:paraId="32D810C5"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215</w:t>
            </w:r>
          </w:p>
        </w:tc>
        <w:tc>
          <w:tcPr>
            <w:tcW w:w="855" w:type="dxa"/>
            <w:tcBorders>
              <w:top w:val="dotted" w:sz="4" w:space="0" w:color="auto"/>
            </w:tcBorders>
          </w:tcPr>
          <w:p w14:paraId="2608212C" w14:textId="77777777" w:rsidR="00E57F18" w:rsidRPr="0017265D" w:rsidRDefault="00E57F18" w:rsidP="001B389A">
            <w:pPr>
              <w:rPr>
                <w:rFonts w:cstheme="minorHAnsi"/>
              </w:rPr>
            </w:pPr>
          </w:p>
        </w:tc>
        <w:tc>
          <w:tcPr>
            <w:tcW w:w="5079" w:type="dxa"/>
            <w:tcBorders>
              <w:top w:val="dotted" w:sz="4" w:space="0" w:color="auto"/>
            </w:tcBorders>
          </w:tcPr>
          <w:p w14:paraId="20ED5307" w14:textId="77777777" w:rsidR="00E57F18" w:rsidRPr="0017265D" w:rsidRDefault="00E57F18" w:rsidP="001B389A">
            <w:pPr>
              <w:rPr>
                <w:rFonts w:cstheme="minorHAnsi"/>
              </w:rPr>
            </w:pPr>
          </w:p>
        </w:tc>
      </w:tr>
      <w:tr w:rsidR="00E57F18" w:rsidRPr="0017265D" w14:paraId="72F5CFCD" w14:textId="77777777" w:rsidTr="00425362">
        <w:tc>
          <w:tcPr>
            <w:tcW w:w="705" w:type="dxa"/>
            <w:vMerge w:val="restart"/>
            <w:tcBorders>
              <w:top w:val="single" w:sz="4" w:space="0" w:color="auto"/>
            </w:tcBorders>
            <w:shd w:val="clear" w:color="auto" w:fill="92D050"/>
          </w:tcPr>
          <w:p w14:paraId="7973E21A" w14:textId="77777777" w:rsidR="00E57F18" w:rsidRPr="0017265D" w:rsidRDefault="00E57F18" w:rsidP="001B389A">
            <w:pPr>
              <w:rPr>
                <w:rFonts w:cstheme="minorHAnsi"/>
              </w:rPr>
            </w:pPr>
            <w:r w:rsidRPr="0017265D">
              <w:rPr>
                <w:rFonts w:cstheme="minorHAnsi"/>
              </w:rPr>
              <w:t>215</w:t>
            </w:r>
          </w:p>
        </w:tc>
        <w:tc>
          <w:tcPr>
            <w:tcW w:w="6070" w:type="dxa"/>
            <w:vMerge w:val="restart"/>
            <w:tcBorders>
              <w:top w:val="single" w:sz="4" w:space="0" w:color="auto"/>
            </w:tcBorders>
          </w:tcPr>
          <w:p w14:paraId="6DB6027E" w14:textId="77777777" w:rsidR="00E57F18" w:rsidRPr="0017265D" w:rsidRDefault="00E57F18" w:rsidP="001B389A">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7A8A9022"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220</w:t>
            </w:r>
          </w:p>
        </w:tc>
        <w:tc>
          <w:tcPr>
            <w:tcW w:w="855" w:type="dxa"/>
            <w:tcBorders>
              <w:top w:val="single" w:sz="4" w:space="0" w:color="auto"/>
              <w:bottom w:val="dotted" w:sz="4" w:space="0" w:color="auto"/>
            </w:tcBorders>
          </w:tcPr>
          <w:p w14:paraId="30C86C00" w14:textId="77777777" w:rsidR="00E57F18" w:rsidRPr="0017265D" w:rsidRDefault="00E57F18" w:rsidP="001B389A">
            <w:pPr>
              <w:rPr>
                <w:rFonts w:cstheme="minorHAnsi"/>
              </w:rPr>
            </w:pPr>
            <w:r w:rsidRPr="0017265D">
              <w:rPr>
                <w:rFonts w:cstheme="minorHAnsi"/>
              </w:rPr>
              <w:t>A82</w:t>
            </w:r>
          </w:p>
        </w:tc>
        <w:tc>
          <w:tcPr>
            <w:tcW w:w="5079" w:type="dxa"/>
            <w:tcBorders>
              <w:top w:val="single" w:sz="4" w:space="0" w:color="auto"/>
              <w:bottom w:val="dotted" w:sz="4" w:space="0" w:color="auto"/>
            </w:tcBorders>
          </w:tcPr>
          <w:p w14:paraId="13E41B63" w14:textId="77777777" w:rsidR="00E57F18" w:rsidRPr="0017265D" w:rsidRDefault="00E57F18" w:rsidP="001B389A">
            <w:pPr>
              <w:rPr>
                <w:rFonts w:cstheme="minorHAnsi"/>
              </w:rPr>
            </w:pPr>
            <w:r w:rsidRPr="0017265D">
              <w:rPr>
                <w:rFonts w:cstheme="minorHAnsi"/>
              </w:rPr>
              <w:t>Cluster: Ablehnung auf Positionsebene</w:t>
            </w:r>
          </w:p>
          <w:p w14:paraId="5D5D4260" w14:textId="38C1D952" w:rsidR="00791C18" w:rsidRDefault="00E57F18" w:rsidP="001B389A">
            <w:pPr>
              <w:rPr>
                <w:rFonts w:cstheme="minorHAnsi"/>
              </w:rPr>
            </w:pPr>
            <w:r w:rsidRPr="0017265D">
              <w:rPr>
                <w:rFonts w:cstheme="minorHAnsi"/>
              </w:rPr>
              <w:t>Zu große Überlappung von Abschlagszeitraum.</w:t>
            </w:r>
          </w:p>
          <w:p w14:paraId="36CD0998" w14:textId="4EF265FD" w:rsidR="00E57F18" w:rsidRPr="0017265D" w:rsidRDefault="00791C18" w:rsidP="001B389A">
            <w:pPr>
              <w:rPr>
                <w:rFonts w:cstheme="minorHAnsi"/>
              </w:rPr>
            </w:pPr>
            <w:r>
              <w:rPr>
                <w:rFonts w:cstheme="minorHAnsi"/>
              </w:rPr>
              <w:t xml:space="preserve">Hinweis: </w:t>
            </w:r>
            <w:r w:rsidR="00E57F18" w:rsidRPr="0017265D">
              <w:rPr>
                <w:rFonts w:cstheme="minorHAnsi"/>
              </w:rPr>
              <w:t>Es ist die Abschlagsrechnung anzugeben, mit dem die Überlappung des Abrechnungszeitraum besteht.</w:t>
            </w:r>
          </w:p>
        </w:tc>
      </w:tr>
      <w:tr w:rsidR="00E57F18" w:rsidRPr="0017265D" w14:paraId="661B9934" w14:textId="77777777" w:rsidTr="00425362">
        <w:tc>
          <w:tcPr>
            <w:tcW w:w="705" w:type="dxa"/>
            <w:vMerge/>
            <w:shd w:val="clear" w:color="auto" w:fill="92D050"/>
          </w:tcPr>
          <w:p w14:paraId="5B31E588" w14:textId="77777777" w:rsidR="00E57F18" w:rsidRPr="0017265D" w:rsidRDefault="00E57F18" w:rsidP="001B389A">
            <w:pPr>
              <w:rPr>
                <w:rFonts w:cstheme="minorHAnsi"/>
              </w:rPr>
            </w:pPr>
          </w:p>
        </w:tc>
        <w:tc>
          <w:tcPr>
            <w:tcW w:w="6070" w:type="dxa"/>
            <w:vMerge/>
          </w:tcPr>
          <w:p w14:paraId="243F6833"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F8D458B"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220</w:t>
            </w:r>
          </w:p>
        </w:tc>
        <w:tc>
          <w:tcPr>
            <w:tcW w:w="855" w:type="dxa"/>
            <w:tcBorders>
              <w:top w:val="dotted" w:sz="4" w:space="0" w:color="auto"/>
              <w:bottom w:val="single" w:sz="4" w:space="0" w:color="auto"/>
            </w:tcBorders>
          </w:tcPr>
          <w:p w14:paraId="59B1B73E"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1CFA5E2" w14:textId="77777777" w:rsidR="00E57F18" w:rsidRPr="0017265D" w:rsidRDefault="00E57F18" w:rsidP="001B389A">
            <w:pPr>
              <w:rPr>
                <w:rFonts w:cstheme="minorHAnsi"/>
              </w:rPr>
            </w:pPr>
          </w:p>
        </w:tc>
      </w:tr>
      <w:tr w:rsidR="00E57F18" w:rsidRPr="0017265D" w14:paraId="6A8FDA98" w14:textId="77777777" w:rsidTr="00425362">
        <w:tc>
          <w:tcPr>
            <w:tcW w:w="705" w:type="dxa"/>
            <w:vMerge w:val="restart"/>
            <w:shd w:val="clear" w:color="auto" w:fill="92D050"/>
          </w:tcPr>
          <w:p w14:paraId="4BD15261" w14:textId="77777777" w:rsidR="00E57F18" w:rsidRPr="0017265D" w:rsidRDefault="00E57F18" w:rsidP="001B389A">
            <w:pPr>
              <w:rPr>
                <w:rFonts w:cstheme="minorHAnsi"/>
                <w:highlight w:val="green"/>
              </w:rPr>
            </w:pPr>
            <w:r w:rsidRPr="0017265D">
              <w:rPr>
                <w:rFonts w:cstheme="minorHAnsi"/>
              </w:rPr>
              <w:t>220</w:t>
            </w:r>
          </w:p>
        </w:tc>
        <w:tc>
          <w:tcPr>
            <w:tcW w:w="6070" w:type="dxa"/>
            <w:vMerge w:val="restart"/>
          </w:tcPr>
          <w:p w14:paraId="3852420F" w14:textId="77777777" w:rsidR="00E57F18" w:rsidRPr="0017265D" w:rsidRDefault="00E57F18" w:rsidP="001B389A">
            <w:pPr>
              <w:rPr>
                <w:rFonts w:cstheme="minorHAnsi"/>
              </w:rPr>
            </w:pPr>
            <w:r w:rsidRPr="0017265D">
              <w:rPr>
                <w:rFonts w:cstheme="minorHAnsi"/>
              </w:rPr>
              <w:t>Ist die Artikelnummer für eine Abschlagsrechnung für den aufgeführten Positionszeitraum gültig?</w:t>
            </w:r>
          </w:p>
        </w:tc>
        <w:tc>
          <w:tcPr>
            <w:tcW w:w="1556" w:type="dxa"/>
            <w:tcBorders>
              <w:top w:val="single" w:sz="4" w:space="0" w:color="auto"/>
              <w:bottom w:val="dotted" w:sz="4" w:space="0" w:color="auto"/>
            </w:tcBorders>
          </w:tcPr>
          <w:p w14:paraId="46BD05BA"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225</w:t>
            </w:r>
          </w:p>
        </w:tc>
        <w:tc>
          <w:tcPr>
            <w:tcW w:w="855" w:type="dxa"/>
            <w:tcBorders>
              <w:top w:val="single" w:sz="4" w:space="0" w:color="auto"/>
              <w:bottom w:val="dotted" w:sz="4" w:space="0" w:color="auto"/>
            </w:tcBorders>
          </w:tcPr>
          <w:p w14:paraId="5C9186F6" w14:textId="77777777" w:rsidR="00E57F18" w:rsidRPr="0017265D" w:rsidRDefault="00E57F18" w:rsidP="001B389A">
            <w:pPr>
              <w:rPr>
                <w:rFonts w:cstheme="minorHAnsi"/>
              </w:rPr>
            </w:pPr>
            <w:r w:rsidRPr="0017265D">
              <w:rPr>
                <w:rFonts w:cstheme="minorHAnsi"/>
              </w:rPr>
              <w:t>A28</w:t>
            </w:r>
          </w:p>
        </w:tc>
        <w:tc>
          <w:tcPr>
            <w:tcW w:w="5079" w:type="dxa"/>
            <w:tcBorders>
              <w:top w:val="single" w:sz="4" w:space="0" w:color="auto"/>
              <w:bottom w:val="dotted" w:sz="4" w:space="0" w:color="auto"/>
            </w:tcBorders>
          </w:tcPr>
          <w:p w14:paraId="55F375C4" w14:textId="77777777" w:rsidR="00E57F18" w:rsidRPr="0017265D" w:rsidRDefault="00E57F18" w:rsidP="001B389A">
            <w:pPr>
              <w:rPr>
                <w:rFonts w:cstheme="minorHAnsi"/>
              </w:rPr>
            </w:pPr>
            <w:r w:rsidRPr="0017265D">
              <w:rPr>
                <w:rFonts w:cstheme="minorHAnsi"/>
              </w:rPr>
              <w:t>Cluster: Ablehnung auf Positionsebene</w:t>
            </w:r>
          </w:p>
          <w:p w14:paraId="41FB8E53" w14:textId="77777777" w:rsidR="00E57F18" w:rsidRPr="0017265D" w:rsidRDefault="00E57F18" w:rsidP="001B389A">
            <w:pPr>
              <w:rPr>
                <w:rFonts w:cstheme="minorHAnsi"/>
              </w:rPr>
            </w:pPr>
            <w:r w:rsidRPr="0017265D">
              <w:rPr>
                <w:rFonts w:cstheme="minorHAnsi"/>
              </w:rPr>
              <w:t>Die in dieser Position verwendete Artikelnummer ist für den Zeitraum dieser Position nicht gültig.</w:t>
            </w:r>
          </w:p>
        </w:tc>
      </w:tr>
      <w:tr w:rsidR="00E57F18" w:rsidRPr="0017265D" w14:paraId="23011CE1" w14:textId="77777777" w:rsidTr="00425362">
        <w:tc>
          <w:tcPr>
            <w:tcW w:w="705" w:type="dxa"/>
            <w:vMerge/>
            <w:shd w:val="clear" w:color="auto" w:fill="92D050"/>
          </w:tcPr>
          <w:p w14:paraId="2BC1EE42" w14:textId="77777777" w:rsidR="00E57F18" w:rsidRPr="0017265D" w:rsidRDefault="00E57F18" w:rsidP="001B389A">
            <w:pPr>
              <w:rPr>
                <w:rFonts w:cstheme="minorHAnsi"/>
                <w:highlight w:val="green"/>
              </w:rPr>
            </w:pPr>
          </w:p>
        </w:tc>
        <w:tc>
          <w:tcPr>
            <w:tcW w:w="6070" w:type="dxa"/>
            <w:vMerge/>
          </w:tcPr>
          <w:p w14:paraId="49DE292D" w14:textId="77777777" w:rsidR="00E57F18" w:rsidRPr="0017265D" w:rsidRDefault="00E57F18" w:rsidP="001B389A">
            <w:pPr>
              <w:rPr>
                <w:rFonts w:cstheme="minorHAnsi"/>
              </w:rPr>
            </w:pPr>
          </w:p>
        </w:tc>
        <w:tc>
          <w:tcPr>
            <w:tcW w:w="1556" w:type="dxa"/>
            <w:tcBorders>
              <w:top w:val="dotted" w:sz="4" w:space="0" w:color="auto"/>
            </w:tcBorders>
          </w:tcPr>
          <w:p w14:paraId="6ADE7CF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225</w:t>
            </w:r>
          </w:p>
        </w:tc>
        <w:tc>
          <w:tcPr>
            <w:tcW w:w="855" w:type="dxa"/>
            <w:tcBorders>
              <w:top w:val="dotted" w:sz="4" w:space="0" w:color="auto"/>
            </w:tcBorders>
          </w:tcPr>
          <w:p w14:paraId="746CCC7F" w14:textId="77777777" w:rsidR="00E57F18" w:rsidRPr="0017265D" w:rsidRDefault="00E57F18" w:rsidP="001B389A">
            <w:pPr>
              <w:rPr>
                <w:rFonts w:cstheme="minorHAnsi"/>
              </w:rPr>
            </w:pPr>
          </w:p>
        </w:tc>
        <w:tc>
          <w:tcPr>
            <w:tcW w:w="5079" w:type="dxa"/>
            <w:tcBorders>
              <w:top w:val="dotted" w:sz="4" w:space="0" w:color="auto"/>
            </w:tcBorders>
          </w:tcPr>
          <w:p w14:paraId="0CEE09F8" w14:textId="77777777" w:rsidR="00E57F18" w:rsidRPr="0017265D" w:rsidRDefault="00E57F18" w:rsidP="001B389A">
            <w:pPr>
              <w:rPr>
                <w:rFonts w:cstheme="minorHAnsi"/>
              </w:rPr>
            </w:pPr>
          </w:p>
        </w:tc>
      </w:tr>
    </w:tbl>
    <w:p w14:paraId="081ED712" w14:textId="77777777" w:rsidR="00A01143" w:rsidRDefault="00A0114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04D2F6F0" w14:textId="77777777" w:rsidTr="00425362">
        <w:tc>
          <w:tcPr>
            <w:tcW w:w="705" w:type="dxa"/>
            <w:vMerge w:val="restart"/>
            <w:shd w:val="clear" w:color="auto" w:fill="92D050"/>
          </w:tcPr>
          <w:p w14:paraId="7CBD9689" w14:textId="3B3C01D3" w:rsidR="00E57F18" w:rsidRPr="0017265D" w:rsidRDefault="00E57F18" w:rsidP="001B389A">
            <w:pPr>
              <w:rPr>
                <w:rFonts w:cstheme="minorHAnsi"/>
                <w:highlight w:val="green"/>
              </w:rPr>
            </w:pPr>
            <w:r w:rsidRPr="0017265D">
              <w:rPr>
                <w:rFonts w:cstheme="minorHAnsi"/>
              </w:rPr>
              <w:lastRenderedPageBreak/>
              <w:t>225</w:t>
            </w:r>
          </w:p>
        </w:tc>
        <w:tc>
          <w:tcPr>
            <w:tcW w:w="6070" w:type="dxa"/>
            <w:vMerge w:val="restart"/>
          </w:tcPr>
          <w:p w14:paraId="10450BD2" w14:textId="77777777" w:rsidR="00E57F18" w:rsidRPr="0017265D" w:rsidRDefault="00E57F18" w:rsidP="001B389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dotted" w:sz="4" w:space="0" w:color="auto"/>
              <w:bottom w:val="dotted" w:sz="4" w:space="0" w:color="auto"/>
            </w:tcBorders>
          </w:tcPr>
          <w:p w14:paraId="43E3291E"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230</w:t>
            </w:r>
          </w:p>
        </w:tc>
        <w:tc>
          <w:tcPr>
            <w:tcW w:w="855" w:type="dxa"/>
            <w:tcBorders>
              <w:top w:val="dotted" w:sz="4" w:space="0" w:color="auto"/>
              <w:bottom w:val="dotted" w:sz="4" w:space="0" w:color="auto"/>
            </w:tcBorders>
          </w:tcPr>
          <w:p w14:paraId="7CAD35B7" w14:textId="77777777" w:rsidR="00E57F18" w:rsidRPr="0017265D" w:rsidRDefault="00E57F18" w:rsidP="001B389A">
            <w:pPr>
              <w:rPr>
                <w:rFonts w:cstheme="minorHAnsi"/>
              </w:rPr>
            </w:pPr>
            <w:r w:rsidRPr="0017265D">
              <w:rPr>
                <w:rFonts w:cstheme="minorHAnsi"/>
              </w:rPr>
              <w:t>A99</w:t>
            </w:r>
          </w:p>
        </w:tc>
        <w:tc>
          <w:tcPr>
            <w:tcW w:w="5079" w:type="dxa"/>
            <w:tcBorders>
              <w:top w:val="dotted" w:sz="4" w:space="0" w:color="auto"/>
              <w:bottom w:val="dotted" w:sz="4" w:space="0" w:color="auto"/>
            </w:tcBorders>
          </w:tcPr>
          <w:p w14:paraId="1BF2BB2C" w14:textId="77777777" w:rsidR="00E57F18" w:rsidRPr="0017265D" w:rsidRDefault="00E57F18" w:rsidP="001B389A">
            <w:pPr>
              <w:rPr>
                <w:rFonts w:cstheme="minorHAnsi"/>
              </w:rPr>
            </w:pPr>
            <w:r w:rsidRPr="0017265D">
              <w:rPr>
                <w:rFonts w:cstheme="minorHAnsi"/>
              </w:rPr>
              <w:t>Cluster: Ablehnung auf Positionsebene</w:t>
            </w:r>
          </w:p>
          <w:p w14:paraId="7BAF7277" w14:textId="77777777" w:rsidR="00E57F18" w:rsidRPr="0017265D" w:rsidRDefault="00E57F18" w:rsidP="001B389A">
            <w:pPr>
              <w:rPr>
                <w:rFonts w:cstheme="minorHAnsi"/>
              </w:rPr>
            </w:pPr>
            <w:r w:rsidRPr="0017265D">
              <w:rPr>
                <w:rFonts w:cstheme="minorHAnsi"/>
              </w:rPr>
              <w:t>Sonstiger Fehler auf Positionsebene.</w:t>
            </w:r>
          </w:p>
          <w:p w14:paraId="37194244" w14:textId="77777777" w:rsidR="00E57F18" w:rsidRPr="0017265D" w:rsidRDefault="00E57F18" w:rsidP="001B389A">
            <w:pPr>
              <w:rPr>
                <w:rFonts w:cstheme="minorHAnsi"/>
              </w:rPr>
            </w:pPr>
            <w:r w:rsidRPr="0017265D">
              <w:rPr>
                <w:rFonts w:cstheme="minorHAnsi"/>
              </w:rPr>
              <w:t>Hinweis: Das identifizierte Problem ist in der Antwort zu beschreiben/benennen.</w:t>
            </w:r>
          </w:p>
          <w:p w14:paraId="5F10066A" w14:textId="77777777" w:rsidR="00E57F18" w:rsidRPr="0017265D" w:rsidRDefault="00E57F18" w:rsidP="001B389A">
            <w:pPr>
              <w:rPr>
                <w:rFonts w:cstheme="minorHAnsi"/>
              </w:rPr>
            </w:pPr>
            <w:r w:rsidRPr="0017265D">
              <w:rPr>
                <w:rFonts w:cstheme="minorHAnsi"/>
              </w:rPr>
              <w:t>Nutzungsmöglichkeit: Ende offen</w:t>
            </w:r>
          </w:p>
        </w:tc>
      </w:tr>
      <w:tr w:rsidR="00E57F18" w:rsidRPr="0017265D" w14:paraId="74AF54E2" w14:textId="77777777" w:rsidTr="00425362">
        <w:tc>
          <w:tcPr>
            <w:tcW w:w="705" w:type="dxa"/>
            <w:vMerge/>
            <w:shd w:val="clear" w:color="auto" w:fill="92D050"/>
          </w:tcPr>
          <w:p w14:paraId="2C581447" w14:textId="77777777" w:rsidR="00E57F18" w:rsidRPr="0017265D" w:rsidRDefault="00E57F18" w:rsidP="001B389A">
            <w:pPr>
              <w:rPr>
                <w:rFonts w:cstheme="minorHAnsi"/>
                <w:highlight w:val="green"/>
              </w:rPr>
            </w:pPr>
          </w:p>
        </w:tc>
        <w:tc>
          <w:tcPr>
            <w:tcW w:w="6070" w:type="dxa"/>
            <w:vMerge/>
          </w:tcPr>
          <w:p w14:paraId="4A0EBF62" w14:textId="77777777" w:rsidR="00E57F18" w:rsidRPr="0017265D" w:rsidRDefault="00E57F18" w:rsidP="001B389A">
            <w:pPr>
              <w:rPr>
                <w:rFonts w:cstheme="minorHAnsi"/>
              </w:rPr>
            </w:pPr>
          </w:p>
        </w:tc>
        <w:tc>
          <w:tcPr>
            <w:tcW w:w="1556" w:type="dxa"/>
            <w:tcBorders>
              <w:top w:val="dotted" w:sz="4" w:space="0" w:color="auto"/>
            </w:tcBorders>
          </w:tcPr>
          <w:p w14:paraId="32D0F96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230</w:t>
            </w:r>
          </w:p>
        </w:tc>
        <w:tc>
          <w:tcPr>
            <w:tcW w:w="855" w:type="dxa"/>
            <w:tcBorders>
              <w:top w:val="dotted" w:sz="4" w:space="0" w:color="auto"/>
            </w:tcBorders>
          </w:tcPr>
          <w:p w14:paraId="15FCC65A" w14:textId="77777777" w:rsidR="00E57F18" w:rsidRPr="0017265D" w:rsidRDefault="00E57F18" w:rsidP="001B389A">
            <w:pPr>
              <w:rPr>
                <w:rFonts w:cstheme="minorHAnsi"/>
              </w:rPr>
            </w:pPr>
          </w:p>
        </w:tc>
        <w:tc>
          <w:tcPr>
            <w:tcW w:w="5079" w:type="dxa"/>
            <w:tcBorders>
              <w:top w:val="dotted" w:sz="4" w:space="0" w:color="auto"/>
            </w:tcBorders>
          </w:tcPr>
          <w:p w14:paraId="1D522DAF" w14:textId="77777777" w:rsidR="00E57F18" w:rsidRPr="0017265D" w:rsidRDefault="00E57F18" w:rsidP="001B389A">
            <w:pPr>
              <w:rPr>
                <w:rFonts w:cstheme="minorHAnsi"/>
              </w:rPr>
            </w:pPr>
          </w:p>
        </w:tc>
      </w:tr>
      <w:tr w:rsidR="00E57F18" w:rsidRPr="0017265D" w14:paraId="6CABEDF7" w14:textId="77777777" w:rsidTr="00425362">
        <w:tc>
          <w:tcPr>
            <w:tcW w:w="705" w:type="dxa"/>
            <w:vMerge w:val="restart"/>
            <w:shd w:val="clear" w:color="auto" w:fill="92D050"/>
          </w:tcPr>
          <w:p w14:paraId="055858CB" w14:textId="77777777" w:rsidR="00E57F18" w:rsidRPr="0017265D" w:rsidRDefault="00E57F18" w:rsidP="001B389A">
            <w:pPr>
              <w:rPr>
                <w:rFonts w:cstheme="minorHAnsi"/>
                <w:highlight w:val="green"/>
              </w:rPr>
            </w:pPr>
            <w:r w:rsidRPr="0017265D">
              <w:rPr>
                <w:rFonts w:cstheme="minorHAnsi"/>
              </w:rPr>
              <w:t>230</w:t>
            </w:r>
          </w:p>
        </w:tc>
        <w:tc>
          <w:tcPr>
            <w:tcW w:w="6070" w:type="dxa"/>
            <w:vMerge w:val="restart"/>
          </w:tcPr>
          <w:p w14:paraId="29530C6F" w14:textId="77777777" w:rsidR="00E57F18" w:rsidRPr="0017265D" w:rsidRDefault="00E57F18" w:rsidP="001B389A">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7210CA00"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top w:val="dotted" w:sz="4" w:space="0" w:color="auto"/>
              <w:bottom w:val="dotted" w:sz="4" w:space="0" w:color="auto"/>
            </w:tcBorders>
          </w:tcPr>
          <w:p w14:paraId="09224D60"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03FF1A98" w14:textId="77777777" w:rsidR="00E57F18" w:rsidRPr="0017265D" w:rsidRDefault="00E57F18" w:rsidP="001B389A">
            <w:pPr>
              <w:rPr>
                <w:rFonts w:cstheme="minorHAnsi"/>
              </w:rPr>
            </w:pPr>
          </w:p>
        </w:tc>
      </w:tr>
      <w:tr w:rsidR="00E57F18" w:rsidRPr="0017265D" w14:paraId="58F91347" w14:textId="77777777" w:rsidTr="00425362">
        <w:tc>
          <w:tcPr>
            <w:tcW w:w="705" w:type="dxa"/>
            <w:vMerge/>
            <w:shd w:val="clear" w:color="auto" w:fill="92D050"/>
          </w:tcPr>
          <w:p w14:paraId="1AD51824" w14:textId="77777777" w:rsidR="00E57F18" w:rsidRPr="0017265D" w:rsidRDefault="00E57F18" w:rsidP="001B389A">
            <w:pPr>
              <w:rPr>
                <w:rFonts w:cstheme="minorHAnsi"/>
                <w:highlight w:val="green"/>
              </w:rPr>
            </w:pPr>
          </w:p>
        </w:tc>
        <w:tc>
          <w:tcPr>
            <w:tcW w:w="6070" w:type="dxa"/>
            <w:vMerge/>
          </w:tcPr>
          <w:p w14:paraId="7C0BD6D8" w14:textId="77777777" w:rsidR="00E57F18" w:rsidRPr="0017265D" w:rsidRDefault="00E57F18" w:rsidP="001B389A">
            <w:pPr>
              <w:rPr>
                <w:rFonts w:cstheme="minorHAnsi"/>
              </w:rPr>
            </w:pPr>
          </w:p>
        </w:tc>
        <w:tc>
          <w:tcPr>
            <w:tcW w:w="1556" w:type="dxa"/>
            <w:tcBorders>
              <w:top w:val="dotted" w:sz="4" w:space="0" w:color="auto"/>
            </w:tcBorders>
          </w:tcPr>
          <w:p w14:paraId="6D3E1E6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tcBorders>
          </w:tcPr>
          <w:p w14:paraId="0320E156" w14:textId="77777777" w:rsidR="00E57F18" w:rsidRPr="0017265D" w:rsidRDefault="00E57F18" w:rsidP="001B389A">
            <w:pPr>
              <w:rPr>
                <w:rFonts w:cstheme="minorHAnsi"/>
              </w:rPr>
            </w:pPr>
          </w:p>
        </w:tc>
        <w:tc>
          <w:tcPr>
            <w:tcW w:w="5079" w:type="dxa"/>
            <w:tcBorders>
              <w:top w:val="dotted" w:sz="4" w:space="0" w:color="auto"/>
            </w:tcBorders>
          </w:tcPr>
          <w:p w14:paraId="1F714F39" w14:textId="77777777" w:rsidR="00E57F18" w:rsidRPr="0017265D" w:rsidRDefault="00E57F18" w:rsidP="001B389A">
            <w:pPr>
              <w:rPr>
                <w:rFonts w:cstheme="minorHAnsi"/>
              </w:rPr>
            </w:pPr>
          </w:p>
        </w:tc>
      </w:tr>
      <w:tr w:rsidR="00E57F18" w:rsidRPr="0017265D" w14:paraId="4959E88A" w14:textId="77777777" w:rsidTr="00425362">
        <w:tc>
          <w:tcPr>
            <w:tcW w:w="705" w:type="dxa"/>
            <w:vMerge w:val="restart"/>
            <w:shd w:val="clear" w:color="auto" w:fill="92D050"/>
          </w:tcPr>
          <w:p w14:paraId="666565E7" w14:textId="77777777" w:rsidR="00E57F18" w:rsidRPr="0017265D" w:rsidRDefault="00E57F18" w:rsidP="001B389A">
            <w:pPr>
              <w:rPr>
                <w:rFonts w:cstheme="minorHAnsi"/>
                <w:highlight w:val="red"/>
              </w:rPr>
            </w:pPr>
            <w:r w:rsidRPr="0017265D">
              <w:rPr>
                <w:rFonts w:cstheme="minorHAnsi"/>
              </w:rPr>
              <w:t>300</w:t>
            </w:r>
          </w:p>
        </w:tc>
        <w:tc>
          <w:tcPr>
            <w:tcW w:w="6070" w:type="dxa"/>
            <w:vMerge w:val="restart"/>
          </w:tcPr>
          <w:p w14:paraId="5B034A53" w14:textId="77777777" w:rsidR="00E57F18" w:rsidRPr="0017265D" w:rsidRDefault="00E57F18" w:rsidP="001B389A">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2847323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305</w:t>
            </w:r>
          </w:p>
        </w:tc>
        <w:tc>
          <w:tcPr>
            <w:tcW w:w="855" w:type="dxa"/>
            <w:tcBorders>
              <w:top w:val="single" w:sz="4" w:space="0" w:color="auto"/>
              <w:bottom w:val="dotted" w:sz="4" w:space="0" w:color="auto"/>
            </w:tcBorders>
          </w:tcPr>
          <w:p w14:paraId="4E5E1636" w14:textId="77777777" w:rsidR="00E57F18" w:rsidRPr="0017265D" w:rsidRDefault="00E57F18" w:rsidP="001B389A">
            <w:pPr>
              <w:rPr>
                <w:rFonts w:cstheme="minorHAnsi"/>
              </w:rPr>
            </w:pPr>
            <w:r w:rsidRPr="0017265D">
              <w:rPr>
                <w:rFonts w:cstheme="minorHAnsi"/>
              </w:rPr>
              <w:t>A83</w:t>
            </w:r>
          </w:p>
        </w:tc>
        <w:tc>
          <w:tcPr>
            <w:tcW w:w="5079" w:type="dxa"/>
            <w:tcBorders>
              <w:top w:val="single" w:sz="4" w:space="0" w:color="auto"/>
              <w:bottom w:val="dotted" w:sz="4" w:space="0" w:color="auto"/>
            </w:tcBorders>
          </w:tcPr>
          <w:p w14:paraId="0A86F23B" w14:textId="77777777" w:rsidR="00E57F18" w:rsidRPr="0017265D" w:rsidRDefault="00E57F18" w:rsidP="001B389A">
            <w:pPr>
              <w:rPr>
                <w:rFonts w:cstheme="minorHAnsi"/>
              </w:rPr>
            </w:pPr>
            <w:r w:rsidRPr="0017265D">
              <w:rPr>
                <w:rFonts w:cstheme="minorHAnsi"/>
              </w:rPr>
              <w:t>Cluster: Ablehnung auf Positionsebene</w:t>
            </w:r>
          </w:p>
          <w:p w14:paraId="1A083EB2" w14:textId="77777777" w:rsidR="00E57F18" w:rsidRPr="0017265D" w:rsidRDefault="00E57F18" w:rsidP="001B389A">
            <w:pPr>
              <w:rPr>
                <w:rFonts w:cstheme="minorHAnsi"/>
              </w:rPr>
            </w:pPr>
            <w:r w:rsidRPr="0017265D">
              <w:rPr>
                <w:rFonts w:cstheme="minorHAnsi"/>
              </w:rPr>
              <w:t>Das Beginndatum der Positionszeitraum liegt vor dem Beginndatum des Abrechnungszeitraums.</w:t>
            </w:r>
          </w:p>
        </w:tc>
      </w:tr>
      <w:tr w:rsidR="00E57F18" w:rsidRPr="0017265D" w14:paraId="03E3C6B5" w14:textId="77777777" w:rsidTr="00425362">
        <w:tc>
          <w:tcPr>
            <w:tcW w:w="705" w:type="dxa"/>
            <w:vMerge/>
            <w:shd w:val="clear" w:color="auto" w:fill="92D050"/>
          </w:tcPr>
          <w:p w14:paraId="193AC09D" w14:textId="77777777" w:rsidR="00E57F18" w:rsidRPr="0017265D" w:rsidRDefault="00E57F18" w:rsidP="001B389A">
            <w:pPr>
              <w:rPr>
                <w:rFonts w:cstheme="minorHAnsi"/>
                <w:highlight w:val="red"/>
              </w:rPr>
            </w:pPr>
          </w:p>
        </w:tc>
        <w:tc>
          <w:tcPr>
            <w:tcW w:w="6070" w:type="dxa"/>
            <w:vMerge/>
          </w:tcPr>
          <w:p w14:paraId="7DFC0FA3" w14:textId="77777777" w:rsidR="00E57F18" w:rsidRPr="0017265D" w:rsidRDefault="00E57F18" w:rsidP="001B389A">
            <w:pPr>
              <w:rPr>
                <w:rFonts w:cstheme="minorHAnsi"/>
              </w:rPr>
            </w:pPr>
          </w:p>
        </w:tc>
        <w:tc>
          <w:tcPr>
            <w:tcW w:w="1556" w:type="dxa"/>
            <w:tcBorders>
              <w:top w:val="dotted" w:sz="4" w:space="0" w:color="auto"/>
              <w:bottom w:val="dotted" w:sz="4" w:space="0" w:color="auto"/>
            </w:tcBorders>
          </w:tcPr>
          <w:p w14:paraId="49F0E0CB"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305</w:t>
            </w:r>
          </w:p>
        </w:tc>
        <w:tc>
          <w:tcPr>
            <w:tcW w:w="855" w:type="dxa"/>
            <w:tcBorders>
              <w:top w:val="dotted" w:sz="4" w:space="0" w:color="auto"/>
              <w:bottom w:val="dotted" w:sz="4" w:space="0" w:color="auto"/>
            </w:tcBorders>
          </w:tcPr>
          <w:p w14:paraId="38EC99E6"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67D8D156" w14:textId="77777777" w:rsidR="00E57F18" w:rsidRPr="0017265D" w:rsidRDefault="00E57F18" w:rsidP="001B389A">
            <w:pPr>
              <w:rPr>
                <w:rFonts w:cstheme="minorHAnsi"/>
              </w:rPr>
            </w:pPr>
          </w:p>
        </w:tc>
      </w:tr>
      <w:tr w:rsidR="00E57F18" w:rsidRPr="0017265D" w14:paraId="0D8CCCCD" w14:textId="77777777" w:rsidTr="00425362">
        <w:tc>
          <w:tcPr>
            <w:tcW w:w="705" w:type="dxa"/>
            <w:vMerge w:val="restart"/>
            <w:shd w:val="clear" w:color="auto" w:fill="92D050"/>
          </w:tcPr>
          <w:p w14:paraId="544AC7E6" w14:textId="77777777" w:rsidR="00E57F18" w:rsidRPr="0017265D" w:rsidRDefault="00E57F18" w:rsidP="001B389A">
            <w:pPr>
              <w:rPr>
                <w:rFonts w:cstheme="minorHAnsi"/>
              </w:rPr>
            </w:pPr>
            <w:r w:rsidRPr="0017265D">
              <w:rPr>
                <w:rFonts w:cstheme="minorHAnsi"/>
              </w:rPr>
              <w:t>305</w:t>
            </w:r>
          </w:p>
        </w:tc>
        <w:tc>
          <w:tcPr>
            <w:tcW w:w="6070" w:type="dxa"/>
            <w:vMerge w:val="restart"/>
          </w:tcPr>
          <w:p w14:paraId="53E39A98" w14:textId="77777777" w:rsidR="00E57F18" w:rsidRPr="0017265D" w:rsidRDefault="00E57F18" w:rsidP="001B389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5DAEA377"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0FC1FBCD" w14:textId="77777777" w:rsidR="00E57F18" w:rsidRPr="0017265D" w:rsidRDefault="00E57F18" w:rsidP="001B389A">
            <w:pPr>
              <w:rPr>
                <w:rFonts w:cstheme="minorHAnsi"/>
              </w:rPr>
            </w:pPr>
            <w:r w:rsidRPr="0017265D">
              <w:rPr>
                <w:rFonts w:cstheme="minorHAnsi"/>
              </w:rPr>
              <w:t>A84</w:t>
            </w:r>
          </w:p>
        </w:tc>
        <w:tc>
          <w:tcPr>
            <w:tcW w:w="5079" w:type="dxa"/>
            <w:tcBorders>
              <w:top w:val="single" w:sz="4" w:space="0" w:color="auto"/>
              <w:bottom w:val="dotted" w:sz="4" w:space="0" w:color="auto"/>
            </w:tcBorders>
          </w:tcPr>
          <w:p w14:paraId="1FE5ACB5" w14:textId="77777777" w:rsidR="00E57F18" w:rsidRPr="0017265D" w:rsidRDefault="00E57F18" w:rsidP="001B389A">
            <w:pPr>
              <w:rPr>
                <w:rFonts w:cstheme="minorHAnsi"/>
              </w:rPr>
            </w:pPr>
            <w:r w:rsidRPr="0017265D">
              <w:rPr>
                <w:rFonts w:cstheme="minorHAnsi"/>
              </w:rPr>
              <w:t>Cluster: Ablehnung auf Positionsebene</w:t>
            </w:r>
          </w:p>
          <w:p w14:paraId="55FDA4C1" w14:textId="77777777" w:rsidR="00E57F18" w:rsidRPr="0017265D" w:rsidRDefault="00E57F18" w:rsidP="001B389A">
            <w:pPr>
              <w:rPr>
                <w:rFonts w:cstheme="minorHAnsi"/>
              </w:rPr>
            </w:pPr>
            <w:r w:rsidRPr="0017265D">
              <w:rPr>
                <w:rFonts w:cstheme="minorHAnsi"/>
              </w:rPr>
              <w:t>Die in der angegebenen Position verwendete Artikel-ID hätte nicht für den gesamten Positionszeitraum aufgeführt werden dürfen.</w:t>
            </w:r>
          </w:p>
          <w:p w14:paraId="4EE6F689" w14:textId="77777777" w:rsidR="00E57F18" w:rsidRPr="0017265D" w:rsidRDefault="00E57F18" w:rsidP="001B389A">
            <w:pPr>
              <w:rPr>
                <w:rFonts w:cstheme="minorHAnsi"/>
              </w:rPr>
            </w:pPr>
            <w:r w:rsidRPr="0017265D">
              <w:rPr>
                <w:rFonts w:cstheme="minorHAnsi"/>
              </w:rPr>
              <w:t>Hinweis: Der Lieferant gibt innerhalb des Positionszeitraums den Zeitraum an, in dem diese Artikel-ID nicht gültig ist.</w:t>
            </w:r>
          </w:p>
        </w:tc>
      </w:tr>
      <w:tr w:rsidR="00E57F18" w:rsidRPr="0017265D" w14:paraId="57DCE9DE" w14:textId="77777777" w:rsidTr="00CD1B03">
        <w:tc>
          <w:tcPr>
            <w:tcW w:w="705" w:type="dxa"/>
            <w:vMerge/>
            <w:shd w:val="clear" w:color="auto" w:fill="92D050"/>
          </w:tcPr>
          <w:p w14:paraId="6D997E94" w14:textId="77777777" w:rsidR="00E57F18" w:rsidRPr="0017265D" w:rsidRDefault="00E57F18" w:rsidP="001B389A">
            <w:pPr>
              <w:rPr>
                <w:rFonts w:cstheme="minorHAnsi"/>
              </w:rPr>
            </w:pPr>
          </w:p>
        </w:tc>
        <w:tc>
          <w:tcPr>
            <w:tcW w:w="6070" w:type="dxa"/>
            <w:vMerge/>
          </w:tcPr>
          <w:p w14:paraId="3499F71E"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1A9FD6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315</w:t>
            </w:r>
          </w:p>
        </w:tc>
        <w:tc>
          <w:tcPr>
            <w:tcW w:w="855" w:type="dxa"/>
            <w:tcBorders>
              <w:top w:val="dotted" w:sz="4" w:space="0" w:color="auto"/>
              <w:bottom w:val="single" w:sz="4" w:space="0" w:color="auto"/>
            </w:tcBorders>
          </w:tcPr>
          <w:p w14:paraId="416B71DF"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1FC51DA" w14:textId="77777777" w:rsidR="00E57F18" w:rsidRPr="0017265D" w:rsidRDefault="00E57F18" w:rsidP="001B389A">
            <w:pPr>
              <w:rPr>
                <w:rFonts w:cstheme="minorHAnsi"/>
              </w:rPr>
            </w:pPr>
          </w:p>
        </w:tc>
      </w:tr>
    </w:tbl>
    <w:p w14:paraId="65236DF2" w14:textId="77777777" w:rsidR="00A01143" w:rsidRDefault="00A0114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6E42CB40" w14:textId="77777777" w:rsidTr="00425362">
        <w:tc>
          <w:tcPr>
            <w:tcW w:w="705" w:type="dxa"/>
            <w:vMerge w:val="restart"/>
            <w:shd w:val="clear" w:color="auto" w:fill="92D050"/>
          </w:tcPr>
          <w:p w14:paraId="5104C30A" w14:textId="41333921" w:rsidR="00E57F18" w:rsidRPr="0017265D" w:rsidRDefault="00E57F18" w:rsidP="001B389A">
            <w:pPr>
              <w:rPr>
                <w:rFonts w:cstheme="minorHAnsi"/>
              </w:rPr>
            </w:pPr>
            <w:r w:rsidRPr="0017265D">
              <w:rPr>
                <w:rFonts w:cstheme="minorHAnsi"/>
              </w:rPr>
              <w:lastRenderedPageBreak/>
              <w:t>315</w:t>
            </w:r>
          </w:p>
        </w:tc>
        <w:tc>
          <w:tcPr>
            <w:tcW w:w="6070" w:type="dxa"/>
            <w:vMerge w:val="restart"/>
          </w:tcPr>
          <w:p w14:paraId="2C81D7AD" w14:textId="67655B08" w:rsidR="00E57F18" w:rsidRPr="0017265D" w:rsidRDefault="00E57F18" w:rsidP="00A01143">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0C3BD3D4"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6E3A2688" w14:textId="77777777" w:rsidR="00E57F18" w:rsidRPr="0017265D" w:rsidRDefault="00E57F18" w:rsidP="001B389A">
            <w:pPr>
              <w:rPr>
                <w:rFonts w:cstheme="minorHAnsi"/>
              </w:rPr>
            </w:pPr>
            <w:r w:rsidRPr="0017265D">
              <w:rPr>
                <w:rFonts w:cstheme="minorHAnsi"/>
              </w:rPr>
              <w:t>A85</w:t>
            </w:r>
          </w:p>
        </w:tc>
        <w:tc>
          <w:tcPr>
            <w:tcW w:w="5079" w:type="dxa"/>
            <w:tcBorders>
              <w:top w:val="single" w:sz="4" w:space="0" w:color="auto"/>
              <w:bottom w:val="dotted" w:sz="4" w:space="0" w:color="auto"/>
            </w:tcBorders>
          </w:tcPr>
          <w:p w14:paraId="47E52A4A" w14:textId="77777777" w:rsidR="00E57F18" w:rsidRPr="0017265D" w:rsidRDefault="00E57F18" w:rsidP="001B389A">
            <w:pPr>
              <w:rPr>
                <w:rFonts w:cstheme="minorHAnsi"/>
              </w:rPr>
            </w:pPr>
            <w:r w:rsidRPr="0017265D">
              <w:rPr>
                <w:rFonts w:cstheme="minorHAnsi"/>
              </w:rPr>
              <w:t>Cluster: Ablehnung auf Positionsebene</w:t>
            </w:r>
          </w:p>
          <w:p w14:paraId="78C9BC1E" w14:textId="77777777" w:rsidR="00E57F18" w:rsidRPr="0017265D" w:rsidRDefault="00E57F18" w:rsidP="001B389A">
            <w:pPr>
              <w:rPr>
                <w:rFonts w:cstheme="minorHAnsi"/>
              </w:rPr>
            </w:pPr>
            <w:r w:rsidRPr="0017265D">
              <w:rPr>
                <w:rFonts w:cstheme="minorHAnsi"/>
              </w:rPr>
              <w:t xml:space="preserve">Das Stammdatum der Position ist aus Sicht des LF falsch. </w:t>
            </w:r>
          </w:p>
        </w:tc>
      </w:tr>
      <w:tr w:rsidR="00E57F18" w:rsidRPr="0017265D" w14:paraId="3710985F" w14:textId="77777777" w:rsidTr="00425362">
        <w:tc>
          <w:tcPr>
            <w:tcW w:w="705" w:type="dxa"/>
            <w:vMerge/>
            <w:shd w:val="clear" w:color="auto" w:fill="92D050"/>
          </w:tcPr>
          <w:p w14:paraId="137C35F0" w14:textId="77777777" w:rsidR="00E57F18" w:rsidRPr="0017265D" w:rsidRDefault="00E57F18" w:rsidP="001B389A">
            <w:pPr>
              <w:rPr>
                <w:rFonts w:cstheme="minorHAnsi"/>
              </w:rPr>
            </w:pPr>
          </w:p>
        </w:tc>
        <w:tc>
          <w:tcPr>
            <w:tcW w:w="6070" w:type="dxa"/>
            <w:vMerge/>
          </w:tcPr>
          <w:p w14:paraId="1F2DEA04"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F776D46"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320</w:t>
            </w:r>
          </w:p>
        </w:tc>
        <w:tc>
          <w:tcPr>
            <w:tcW w:w="855" w:type="dxa"/>
            <w:tcBorders>
              <w:top w:val="dotted" w:sz="4" w:space="0" w:color="auto"/>
              <w:bottom w:val="single" w:sz="4" w:space="0" w:color="auto"/>
            </w:tcBorders>
          </w:tcPr>
          <w:p w14:paraId="63A7FDC1"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3EBEC176" w14:textId="77777777" w:rsidR="00E57F18" w:rsidRPr="0017265D" w:rsidRDefault="00E57F18" w:rsidP="001B389A">
            <w:pPr>
              <w:rPr>
                <w:rFonts w:cstheme="minorHAnsi"/>
              </w:rPr>
            </w:pPr>
          </w:p>
        </w:tc>
      </w:tr>
      <w:tr w:rsidR="00E57F18" w:rsidRPr="0017265D" w14:paraId="6A9EDB09" w14:textId="77777777" w:rsidTr="00425362">
        <w:tc>
          <w:tcPr>
            <w:tcW w:w="705" w:type="dxa"/>
            <w:vMerge w:val="restart"/>
            <w:shd w:val="clear" w:color="auto" w:fill="92D050"/>
          </w:tcPr>
          <w:p w14:paraId="12B23973" w14:textId="1F75E252" w:rsidR="00E57F18" w:rsidRPr="0017265D" w:rsidRDefault="00E57F18" w:rsidP="001B389A">
            <w:pPr>
              <w:rPr>
                <w:rFonts w:cstheme="minorHAnsi"/>
                <w:highlight w:val="green"/>
              </w:rPr>
            </w:pPr>
            <w:r w:rsidRPr="0017265D">
              <w:rPr>
                <w:rFonts w:cstheme="minorHAnsi"/>
              </w:rPr>
              <w:t>320</w:t>
            </w:r>
          </w:p>
        </w:tc>
        <w:tc>
          <w:tcPr>
            <w:tcW w:w="6070" w:type="dxa"/>
            <w:vMerge w:val="restart"/>
          </w:tcPr>
          <w:p w14:paraId="5061C439" w14:textId="489746FA" w:rsidR="00E57F18" w:rsidRPr="0017265D" w:rsidRDefault="00E57F18" w:rsidP="001B389A">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51B1AB6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280A63F1" w14:textId="77777777" w:rsidR="00E57F18" w:rsidRPr="0017265D" w:rsidRDefault="00E57F18" w:rsidP="001B389A">
            <w:pPr>
              <w:rPr>
                <w:rFonts w:cstheme="minorHAnsi"/>
              </w:rPr>
            </w:pPr>
            <w:r w:rsidRPr="0017265D">
              <w:rPr>
                <w:rFonts w:cstheme="minorHAnsi"/>
              </w:rPr>
              <w:t>A31</w:t>
            </w:r>
          </w:p>
        </w:tc>
        <w:tc>
          <w:tcPr>
            <w:tcW w:w="5079" w:type="dxa"/>
            <w:tcBorders>
              <w:top w:val="single" w:sz="4" w:space="0" w:color="auto"/>
              <w:bottom w:val="dotted" w:sz="4" w:space="0" w:color="auto"/>
            </w:tcBorders>
          </w:tcPr>
          <w:p w14:paraId="31A8EB3E" w14:textId="77777777" w:rsidR="00E57F18" w:rsidRPr="0017265D" w:rsidRDefault="00E57F18" w:rsidP="001B389A">
            <w:pPr>
              <w:rPr>
                <w:rFonts w:cstheme="minorHAnsi"/>
              </w:rPr>
            </w:pPr>
            <w:r w:rsidRPr="0017265D">
              <w:rPr>
                <w:rFonts w:cstheme="minorHAnsi"/>
              </w:rPr>
              <w:t>Cluster: Ablehnung auf Positionsebene</w:t>
            </w:r>
          </w:p>
          <w:p w14:paraId="44862DFB" w14:textId="77777777" w:rsidR="00E57F18" w:rsidRPr="0017265D" w:rsidRDefault="00E57F18" w:rsidP="001B389A">
            <w:pPr>
              <w:rPr>
                <w:rFonts w:cstheme="minorHAnsi"/>
              </w:rPr>
            </w:pPr>
            <w:r w:rsidRPr="0017265D">
              <w:rPr>
                <w:rFonts w:cstheme="minorHAnsi"/>
              </w:rPr>
              <w:t xml:space="preserve">Diese Artikel-ID ist für diesen Rechnungstyp in dem besagtem Positionszeitraum nicht zulässig. </w:t>
            </w:r>
          </w:p>
        </w:tc>
      </w:tr>
      <w:tr w:rsidR="00E57F18" w:rsidRPr="0017265D" w14:paraId="14A8F995" w14:textId="77777777" w:rsidTr="00425362">
        <w:tc>
          <w:tcPr>
            <w:tcW w:w="705" w:type="dxa"/>
            <w:vMerge/>
            <w:shd w:val="clear" w:color="auto" w:fill="92D050"/>
          </w:tcPr>
          <w:p w14:paraId="6B45D4D7" w14:textId="77777777" w:rsidR="00E57F18" w:rsidRPr="0017265D" w:rsidRDefault="00E57F18" w:rsidP="001B389A">
            <w:pPr>
              <w:rPr>
                <w:rFonts w:cstheme="minorHAnsi"/>
                <w:highlight w:val="green"/>
              </w:rPr>
            </w:pPr>
          </w:p>
        </w:tc>
        <w:tc>
          <w:tcPr>
            <w:tcW w:w="6070" w:type="dxa"/>
            <w:vMerge/>
          </w:tcPr>
          <w:p w14:paraId="71031D82"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F900987"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325</w:t>
            </w:r>
          </w:p>
        </w:tc>
        <w:tc>
          <w:tcPr>
            <w:tcW w:w="855" w:type="dxa"/>
            <w:tcBorders>
              <w:top w:val="dotted" w:sz="4" w:space="0" w:color="auto"/>
              <w:bottom w:val="single" w:sz="4" w:space="0" w:color="auto"/>
            </w:tcBorders>
          </w:tcPr>
          <w:p w14:paraId="73CA38E9"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FF63DAE" w14:textId="77777777" w:rsidR="00E57F18" w:rsidRPr="0017265D" w:rsidRDefault="00E57F18" w:rsidP="001B389A">
            <w:pPr>
              <w:rPr>
                <w:rFonts w:cstheme="minorHAnsi"/>
              </w:rPr>
            </w:pPr>
          </w:p>
        </w:tc>
      </w:tr>
      <w:tr w:rsidR="00E57F18" w:rsidRPr="0017265D" w14:paraId="0BB7DF0B" w14:textId="77777777" w:rsidTr="00425362">
        <w:tc>
          <w:tcPr>
            <w:tcW w:w="705" w:type="dxa"/>
            <w:vMerge w:val="restart"/>
            <w:shd w:val="clear" w:color="auto" w:fill="92D050"/>
          </w:tcPr>
          <w:p w14:paraId="317B738A" w14:textId="77777777" w:rsidR="00E57F18" w:rsidRPr="0017265D" w:rsidRDefault="00E57F18" w:rsidP="001B389A">
            <w:pPr>
              <w:rPr>
                <w:rFonts w:cstheme="minorHAnsi"/>
              </w:rPr>
            </w:pPr>
            <w:r w:rsidRPr="0017265D">
              <w:rPr>
                <w:rFonts w:cstheme="minorHAnsi"/>
              </w:rPr>
              <w:t>325</w:t>
            </w:r>
          </w:p>
        </w:tc>
        <w:tc>
          <w:tcPr>
            <w:tcW w:w="6070" w:type="dxa"/>
            <w:vMerge w:val="restart"/>
          </w:tcPr>
          <w:p w14:paraId="680C47A0" w14:textId="77777777" w:rsidR="00E57F18" w:rsidRPr="0017265D" w:rsidRDefault="00E57F18" w:rsidP="001B389A">
            <w:pPr>
              <w:rPr>
                <w:rFonts w:cstheme="minorHAnsi"/>
              </w:rPr>
            </w:pPr>
            <w:r w:rsidRPr="0017265D">
              <w:rPr>
                <w:rFonts w:cstheme="minorHAnsi"/>
              </w:rPr>
              <w:t>Sind für die Artikel-ID die in den Stammdaten ausgetauschten Zu- und Abschläge fehlerfrei in der Position berücksichtigt?</w:t>
            </w:r>
          </w:p>
          <w:p w14:paraId="2F9EDA18" w14:textId="7351AF08" w:rsidR="00E57F18" w:rsidRPr="0017265D" w:rsidRDefault="00E57F18" w:rsidP="001B389A">
            <w:pPr>
              <w:rPr>
                <w:rFonts w:cstheme="minorHAnsi"/>
              </w:rPr>
            </w:pPr>
            <w:r w:rsidRPr="0017265D">
              <w:rPr>
                <w:rFonts w:cstheme="minorHAnsi"/>
              </w:rPr>
              <w:t>Hinweis: Sollte</w:t>
            </w:r>
            <w:r w:rsidR="00DE23A0">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7C219A97"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330</w:t>
            </w:r>
          </w:p>
        </w:tc>
        <w:tc>
          <w:tcPr>
            <w:tcW w:w="855" w:type="dxa"/>
            <w:tcBorders>
              <w:top w:val="single" w:sz="4" w:space="0" w:color="auto"/>
              <w:bottom w:val="dotted" w:sz="4" w:space="0" w:color="auto"/>
            </w:tcBorders>
          </w:tcPr>
          <w:p w14:paraId="303484D3" w14:textId="77777777" w:rsidR="00E57F18" w:rsidRPr="0017265D" w:rsidRDefault="00E57F18" w:rsidP="001B389A">
            <w:pPr>
              <w:rPr>
                <w:rFonts w:cstheme="minorHAnsi"/>
              </w:rPr>
            </w:pPr>
            <w:r w:rsidRPr="0017265D">
              <w:rPr>
                <w:rFonts w:cstheme="minorHAnsi"/>
              </w:rPr>
              <w:t>A32</w:t>
            </w:r>
          </w:p>
        </w:tc>
        <w:tc>
          <w:tcPr>
            <w:tcW w:w="5079" w:type="dxa"/>
            <w:tcBorders>
              <w:top w:val="single" w:sz="4" w:space="0" w:color="auto"/>
              <w:bottom w:val="dotted" w:sz="4" w:space="0" w:color="auto"/>
            </w:tcBorders>
          </w:tcPr>
          <w:p w14:paraId="69D850C4" w14:textId="77777777" w:rsidR="00E57F18" w:rsidRPr="0017265D" w:rsidRDefault="00E57F18" w:rsidP="001B389A">
            <w:pPr>
              <w:rPr>
                <w:rFonts w:cstheme="minorHAnsi"/>
              </w:rPr>
            </w:pPr>
            <w:r w:rsidRPr="0017265D">
              <w:rPr>
                <w:rFonts w:cstheme="minorHAnsi"/>
              </w:rPr>
              <w:t>Cluster: Ablehnung auf Positionsebene</w:t>
            </w:r>
          </w:p>
          <w:p w14:paraId="3F17B642" w14:textId="77777777" w:rsidR="00E57F18" w:rsidRPr="0017265D" w:rsidRDefault="00E57F18" w:rsidP="001B389A">
            <w:pPr>
              <w:rPr>
                <w:rFonts w:cstheme="minorHAnsi"/>
              </w:rPr>
            </w:pPr>
            <w:r w:rsidRPr="0017265D">
              <w:rPr>
                <w:rFonts w:cstheme="minorHAnsi"/>
              </w:rPr>
              <w:t xml:space="preserve">Zu- oder Abschlag wurden nicht, wie in den Stammdaten ausgetauscht, berücksichtigt. </w:t>
            </w:r>
          </w:p>
        </w:tc>
      </w:tr>
      <w:tr w:rsidR="00E57F18" w:rsidRPr="0017265D" w14:paraId="1F72964D" w14:textId="77777777" w:rsidTr="00425362">
        <w:tc>
          <w:tcPr>
            <w:tcW w:w="705" w:type="dxa"/>
            <w:vMerge/>
            <w:shd w:val="clear" w:color="auto" w:fill="92D050"/>
          </w:tcPr>
          <w:p w14:paraId="27F44D0A" w14:textId="77777777" w:rsidR="00E57F18" w:rsidRPr="0017265D" w:rsidRDefault="00E57F18" w:rsidP="001B389A">
            <w:pPr>
              <w:rPr>
                <w:rFonts w:cstheme="minorHAnsi"/>
              </w:rPr>
            </w:pPr>
          </w:p>
        </w:tc>
        <w:tc>
          <w:tcPr>
            <w:tcW w:w="6070" w:type="dxa"/>
            <w:vMerge/>
          </w:tcPr>
          <w:p w14:paraId="623C3A45"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B944767"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330</w:t>
            </w:r>
          </w:p>
        </w:tc>
        <w:tc>
          <w:tcPr>
            <w:tcW w:w="855" w:type="dxa"/>
            <w:tcBorders>
              <w:top w:val="dotted" w:sz="4" w:space="0" w:color="auto"/>
              <w:bottom w:val="single" w:sz="4" w:space="0" w:color="auto"/>
            </w:tcBorders>
          </w:tcPr>
          <w:p w14:paraId="42840832"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E3B2E78" w14:textId="77777777" w:rsidR="00E57F18" w:rsidRPr="0017265D" w:rsidRDefault="00E57F18" w:rsidP="001B389A">
            <w:pPr>
              <w:rPr>
                <w:rFonts w:cstheme="minorHAnsi"/>
              </w:rPr>
            </w:pPr>
          </w:p>
        </w:tc>
      </w:tr>
      <w:tr w:rsidR="00E57F18" w:rsidRPr="0017265D" w14:paraId="11EF45EC" w14:textId="77777777" w:rsidTr="00425362">
        <w:tc>
          <w:tcPr>
            <w:tcW w:w="705" w:type="dxa"/>
            <w:vMerge w:val="restart"/>
            <w:shd w:val="clear" w:color="auto" w:fill="92D050"/>
          </w:tcPr>
          <w:p w14:paraId="09FCC03F" w14:textId="77777777" w:rsidR="00E57F18" w:rsidRPr="0017265D" w:rsidRDefault="00E57F18" w:rsidP="001B389A">
            <w:pPr>
              <w:rPr>
                <w:rFonts w:cstheme="minorHAnsi"/>
              </w:rPr>
            </w:pPr>
            <w:r w:rsidRPr="0017265D">
              <w:rPr>
                <w:rFonts w:cstheme="minorHAnsi"/>
              </w:rPr>
              <w:t>330</w:t>
            </w:r>
          </w:p>
        </w:tc>
        <w:tc>
          <w:tcPr>
            <w:tcW w:w="6070" w:type="dxa"/>
            <w:vMerge w:val="restart"/>
          </w:tcPr>
          <w:p w14:paraId="4067F42C" w14:textId="77777777" w:rsidR="00E57F18" w:rsidRPr="0017265D" w:rsidRDefault="00E57F18" w:rsidP="001B389A">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6F0F1A2B"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316BC9D3" w14:textId="77777777" w:rsidR="00E57F18" w:rsidRPr="0017265D" w:rsidRDefault="00E57F18" w:rsidP="001B389A">
            <w:pPr>
              <w:rPr>
                <w:rFonts w:cstheme="minorHAnsi"/>
              </w:rPr>
            </w:pPr>
            <w:r w:rsidRPr="0017265D">
              <w:rPr>
                <w:rFonts w:cstheme="minorHAnsi"/>
              </w:rPr>
              <w:t>A33</w:t>
            </w:r>
          </w:p>
        </w:tc>
        <w:tc>
          <w:tcPr>
            <w:tcW w:w="5079" w:type="dxa"/>
            <w:tcBorders>
              <w:top w:val="single" w:sz="4" w:space="0" w:color="auto"/>
              <w:bottom w:val="dotted" w:sz="4" w:space="0" w:color="auto"/>
            </w:tcBorders>
          </w:tcPr>
          <w:p w14:paraId="0F2A7434" w14:textId="77777777" w:rsidR="00E57F18" w:rsidRPr="0017265D" w:rsidRDefault="00E57F18" w:rsidP="001B389A">
            <w:pPr>
              <w:rPr>
                <w:rFonts w:cstheme="minorHAnsi"/>
              </w:rPr>
            </w:pPr>
            <w:r w:rsidRPr="0017265D">
              <w:rPr>
                <w:rFonts w:cstheme="minorHAnsi"/>
              </w:rPr>
              <w:t>Cluster: Ablehnung auf Positionsebene</w:t>
            </w:r>
          </w:p>
          <w:p w14:paraId="49BDD05C" w14:textId="77777777" w:rsidR="00E57F18" w:rsidRPr="0017265D" w:rsidRDefault="00E57F18" w:rsidP="001B389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E57F18" w:rsidRPr="0017265D" w14:paraId="02D36041" w14:textId="77777777" w:rsidTr="00425362">
        <w:tc>
          <w:tcPr>
            <w:tcW w:w="705" w:type="dxa"/>
            <w:vMerge/>
            <w:shd w:val="clear" w:color="auto" w:fill="92D050"/>
          </w:tcPr>
          <w:p w14:paraId="235A22D0" w14:textId="77777777" w:rsidR="00E57F18" w:rsidRPr="0017265D" w:rsidRDefault="00E57F18" w:rsidP="001B389A">
            <w:pPr>
              <w:rPr>
                <w:rFonts w:cstheme="minorHAnsi"/>
              </w:rPr>
            </w:pPr>
          </w:p>
        </w:tc>
        <w:tc>
          <w:tcPr>
            <w:tcW w:w="6070" w:type="dxa"/>
            <w:vMerge/>
          </w:tcPr>
          <w:p w14:paraId="53F64241"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958966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335</w:t>
            </w:r>
          </w:p>
        </w:tc>
        <w:tc>
          <w:tcPr>
            <w:tcW w:w="855" w:type="dxa"/>
            <w:tcBorders>
              <w:top w:val="dotted" w:sz="4" w:space="0" w:color="auto"/>
              <w:bottom w:val="single" w:sz="4" w:space="0" w:color="auto"/>
            </w:tcBorders>
          </w:tcPr>
          <w:p w14:paraId="468E9847"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6774B1BC" w14:textId="77777777" w:rsidR="00E57F18" w:rsidRPr="0017265D" w:rsidRDefault="00E57F18" w:rsidP="001B389A">
            <w:pPr>
              <w:rPr>
                <w:rFonts w:cstheme="minorHAnsi"/>
              </w:rPr>
            </w:pPr>
          </w:p>
        </w:tc>
      </w:tr>
    </w:tbl>
    <w:p w14:paraId="75D99EC6" w14:textId="77777777" w:rsidR="00425362" w:rsidRDefault="0042536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1B23F5D3" w14:textId="77777777" w:rsidTr="00F80E1F">
        <w:tc>
          <w:tcPr>
            <w:tcW w:w="705" w:type="dxa"/>
            <w:vMerge w:val="restart"/>
            <w:shd w:val="clear" w:color="auto" w:fill="92D050"/>
          </w:tcPr>
          <w:p w14:paraId="022040C2" w14:textId="06152FDB" w:rsidR="00E57F18" w:rsidRPr="0017265D" w:rsidRDefault="00E57F18" w:rsidP="001B389A">
            <w:pPr>
              <w:rPr>
                <w:rFonts w:cstheme="minorHAnsi"/>
              </w:rPr>
            </w:pPr>
            <w:r w:rsidRPr="0017265D">
              <w:rPr>
                <w:rFonts w:cstheme="minorHAnsi"/>
              </w:rPr>
              <w:lastRenderedPageBreak/>
              <w:t>335</w:t>
            </w:r>
          </w:p>
        </w:tc>
        <w:tc>
          <w:tcPr>
            <w:tcW w:w="6070" w:type="dxa"/>
            <w:vMerge w:val="restart"/>
          </w:tcPr>
          <w:p w14:paraId="2A610D39" w14:textId="77777777" w:rsidR="00E57F18" w:rsidRPr="0017265D" w:rsidRDefault="00E57F18" w:rsidP="001B389A">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68451DC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340</w:t>
            </w:r>
          </w:p>
        </w:tc>
        <w:tc>
          <w:tcPr>
            <w:tcW w:w="855" w:type="dxa"/>
            <w:tcBorders>
              <w:top w:val="single" w:sz="4" w:space="0" w:color="auto"/>
              <w:bottom w:val="dotted" w:sz="4" w:space="0" w:color="auto"/>
            </w:tcBorders>
          </w:tcPr>
          <w:p w14:paraId="3E93C723" w14:textId="77777777" w:rsidR="00E57F18" w:rsidRPr="0017265D" w:rsidRDefault="00E57F18" w:rsidP="001B389A">
            <w:pPr>
              <w:rPr>
                <w:rFonts w:cstheme="minorHAnsi"/>
              </w:rPr>
            </w:pPr>
            <w:r w:rsidRPr="0017265D">
              <w:rPr>
                <w:rFonts w:cstheme="minorHAnsi"/>
              </w:rPr>
              <w:t>A34</w:t>
            </w:r>
          </w:p>
        </w:tc>
        <w:tc>
          <w:tcPr>
            <w:tcW w:w="5079" w:type="dxa"/>
            <w:tcBorders>
              <w:top w:val="single" w:sz="4" w:space="0" w:color="auto"/>
              <w:bottom w:val="dotted" w:sz="4" w:space="0" w:color="auto"/>
            </w:tcBorders>
          </w:tcPr>
          <w:p w14:paraId="464B68E0" w14:textId="77777777" w:rsidR="00E57F18" w:rsidRPr="0017265D" w:rsidRDefault="00E57F18" w:rsidP="001B389A">
            <w:pPr>
              <w:rPr>
                <w:rFonts w:cstheme="minorHAnsi"/>
              </w:rPr>
            </w:pPr>
            <w:r w:rsidRPr="0017265D">
              <w:rPr>
                <w:rFonts w:cstheme="minorHAnsi"/>
              </w:rPr>
              <w:t>Cluster: Ablehnung auf Positionsebene</w:t>
            </w:r>
          </w:p>
          <w:p w14:paraId="51FEEB9A" w14:textId="77777777" w:rsidR="00E57F18" w:rsidRPr="0017265D" w:rsidRDefault="00E57F18" w:rsidP="001B389A">
            <w:pPr>
              <w:rPr>
                <w:rFonts w:cstheme="minorHAnsi"/>
              </w:rPr>
            </w:pPr>
            <w:bookmarkStart w:id="65" w:name="_Hlk93045884"/>
            <w:r w:rsidRPr="0017265D">
              <w:rPr>
                <w:rFonts w:cstheme="minorHAnsi"/>
              </w:rPr>
              <w:t xml:space="preserve">Es fehlt/fehlen die Energiemenge(n) und wurde(n) bereits per ORDERS reklamiert. </w:t>
            </w:r>
          </w:p>
          <w:p w14:paraId="384A72D4" w14:textId="77777777" w:rsidR="00E57F18" w:rsidRPr="0017265D" w:rsidRDefault="00E57F18" w:rsidP="001B389A">
            <w:pPr>
              <w:rPr>
                <w:rFonts w:cstheme="minorHAnsi"/>
              </w:rPr>
            </w:pPr>
            <w:r w:rsidRPr="0017265D">
              <w:rPr>
                <w:rFonts w:cstheme="minorHAnsi"/>
              </w:rPr>
              <w:t>Hinweis: Der LF gibt die Geschäftsvorfallnummer der ORDERS an, mit der die fehlende Energiemenge reklamiert wurden.</w:t>
            </w:r>
            <w:bookmarkEnd w:id="65"/>
          </w:p>
        </w:tc>
      </w:tr>
      <w:tr w:rsidR="00E57F18" w:rsidRPr="0017265D" w14:paraId="18BA2E67" w14:textId="77777777" w:rsidTr="00F80E1F">
        <w:tc>
          <w:tcPr>
            <w:tcW w:w="705" w:type="dxa"/>
            <w:vMerge/>
            <w:shd w:val="clear" w:color="auto" w:fill="92D050"/>
          </w:tcPr>
          <w:p w14:paraId="4D9A6C14" w14:textId="77777777" w:rsidR="00E57F18" w:rsidRPr="0017265D" w:rsidRDefault="00E57F18" w:rsidP="001B389A">
            <w:pPr>
              <w:rPr>
                <w:rFonts w:cstheme="minorHAnsi"/>
              </w:rPr>
            </w:pPr>
          </w:p>
        </w:tc>
        <w:tc>
          <w:tcPr>
            <w:tcW w:w="6070" w:type="dxa"/>
            <w:vMerge/>
          </w:tcPr>
          <w:p w14:paraId="38311F98"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4F95EC60"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340</w:t>
            </w:r>
          </w:p>
        </w:tc>
        <w:tc>
          <w:tcPr>
            <w:tcW w:w="855" w:type="dxa"/>
            <w:tcBorders>
              <w:top w:val="dotted" w:sz="4" w:space="0" w:color="auto"/>
              <w:bottom w:val="single" w:sz="4" w:space="0" w:color="auto"/>
            </w:tcBorders>
          </w:tcPr>
          <w:p w14:paraId="4599F6C4"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3E9C9984" w14:textId="77777777" w:rsidR="00E57F18" w:rsidRPr="0017265D" w:rsidRDefault="00E57F18" w:rsidP="001B389A">
            <w:pPr>
              <w:rPr>
                <w:rFonts w:cstheme="minorHAnsi"/>
              </w:rPr>
            </w:pPr>
          </w:p>
        </w:tc>
      </w:tr>
      <w:tr w:rsidR="00E57F18" w:rsidRPr="0017265D" w14:paraId="42178469" w14:textId="77777777" w:rsidTr="00F80E1F">
        <w:tc>
          <w:tcPr>
            <w:tcW w:w="705" w:type="dxa"/>
            <w:vMerge w:val="restart"/>
            <w:shd w:val="clear" w:color="auto" w:fill="92D050"/>
          </w:tcPr>
          <w:p w14:paraId="3992E9E7" w14:textId="77777777" w:rsidR="00E57F18" w:rsidRPr="0017265D" w:rsidRDefault="00E57F18" w:rsidP="001B389A">
            <w:pPr>
              <w:rPr>
                <w:rFonts w:cstheme="minorHAnsi"/>
              </w:rPr>
            </w:pPr>
            <w:r w:rsidRPr="0017265D">
              <w:rPr>
                <w:rFonts w:cstheme="minorHAnsi"/>
              </w:rPr>
              <w:t>340</w:t>
            </w:r>
          </w:p>
        </w:tc>
        <w:tc>
          <w:tcPr>
            <w:tcW w:w="6070" w:type="dxa"/>
            <w:vMerge w:val="restart"/>
          </w:tcPr>
          <w:p w14:paraId="54241D81" w14:textId="77777777" w:rsidR="00E57F18" w:rsidRPr="0017265D" w:rsidRDefault="00E57F18" w:rsidP="001B389A">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088CCED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345</w:t>
            </w:r>
          </w:p>
        </w:tc>
        <w:tc>
          <w:tcPr>
            <w:tcW w:w="855" w:type="dxa"/>
            <w:tcBorders>
              <w:top w:val="single" w:sz="4" w:space="0" w:color="auto"/>
              <w:bottom w:val="dotted" w:sz="4" w:space="0" w:color="auto"/>
            </w:tcBorders>
          </w:tcPr>
          <w:p w14:paraId="1CE87E1A" w14:textId="77777777" w:rsidR="00E57F18" w:rsidRPr="0017265D" w:rsidRDefault="00E57F18" w:rsidP="001B389A">
            <w:pPr>
              <w:rPr>
                <w:rFonts w:cstheme="minorHAnsi"/>
              </w:rPr>
            </w:pPr>
            <w:r w:rsidRPr="0017265D">
              <w:rPr>
                <w:rFonts w:cstheme="minorHAnsi"/>
              </w:rPr>
              <w:t>A39</w:t>
            </w:r>
          </w:p>
        </w:tc>
        <w:tc>
          <w:tcPr>
            <w:tcW w:w="5079" w:type="dxa"/>
            <w:tcBorders>
              <w:top w:val="single" w:sz="4" w:space="0" w:color="auto"/>
              <w:bottom w:val="dotted" w:sz="4" w:space="0" w:color="auto"/>
            </w:tcBorders>
          </w:tcPr>
          <w:p w14:paraId="1E3A7D6B" w14:textId="77777777" w:rsidR="00E57F18" w:rsidRPr="0017265D" w:rsidRDefault="00E57F18" w:rsidP="001B389A">
            <w:pPr>
              <w:rPr>
                <w:rFonts w:cstheme="minorHAnsi"/>
              </w:rPr>
            </w:pPr>
            <w:r w:rsidRPr="0017265D">
              <w:rPr>
                <w:rFonts w:cstheme="minorHAnsi"/>
              </w:rPr>
              <w:t>Cluster: Ablehnung auf Positionsebene</w:t>
            </w:r>
          </w:p>
          <w:p w14:paraId="69C3A9AB" w14:textId="77777777" w:rsidR="00E57F18" w:rsidRPr="0017265D" w:rsidRDefault="00E57F18" w:rsidP="001B389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4763288D" w14:textId="77777777" w:rsidR="00E57F18" w:rsidRPr="0017265D" w:rsidRDefault="00E57F18" w:rsidP="001B389A">
            <w:pPr>
              <w:rPr>
                <w:rFonts w:cstheme="minorHAnsi"/>
              </w:rPr>
            </w:pPr>
            <w:r w:rsidRPr="0017265D">
              <w:rPr>
                <w:rFonts w:cstheme="minorHAnsi"/>
              </w:rPr>
              <w:t>Hinweis: Der LF gibt die Geschäftsvorfallnummer der ORDERS an, mit der die fehlenden Werte bzw. fehlerhafte Werte reklamiert wurden.</w:t>
            </w:r>
          </w:p>
        </w:tc>
      </w:tr>
      <w:tr w:rsidR="00E57F18" w:rsidRPr="0017265D" w14:paraId="15EE36E9" w14:textId="77777777" w:rsidTr="00F80E1F">
        <w:tc>
          <w:tcPr>
            <w:tcW w:w="705" w:type="dxa"/>
            <w:vMerge/>
            <w:shd w:val="clear" w:color="auto" w:fill="92D050"/>
          </w:tcPr>
          <w:p w14:paraId="1B3F8C29" w14:textId="77777777" w:rsidR="00E57F18" w:rsidRPr="0017265D" w:rsidRDefault="00E57F18" w:rsidP="001B389A">
            <w:pPr>
              <w:rPr>
                <w:rFonts w:cstheme="minorHAnsi"/>
              </w:rPr>
            </w:pPr>
          </w:p>
        </w:tc>
        <w:tc>
          <w:tcPr>
            <w:tcW w:w="6070" w:type="dxa"/>
            <w:vMerge/>
          </w:tcPr>
          <w:p w14:paraId="6FF0B677"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094EE9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345</w:t>
            </w:r>
          </w:p>
        </w:tc>
        <w:tc>
          <w:tcPr>
            <w:tcW w:w="855" w:type="dxa"/>
            <w:tcBorders>
              <w:top w:val="dotted" w:sz="4" w:space="0" w:color="auto"/>
              <w:bottom w:val="single" w:sz="4" w:space="0" w:color="auto"/>
            </w:tcBorders>
          </w:tcPr>
          <w:p w14:paraId="6C90E38D"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D767EE1" w14:textId="77777777" w:rsidR="00E57F18" w:rsidRPr="0017265D" w:rsidRDefault="00E57F18" w:rsidP="001B389A">
            <w:pPr>
              <w:rPr>
                <w:rFonts w:cstheme="minorHAnsi"/>
              </w:rPr>
            </w:pPr>
          </w:p>
        </w:tc>
      </w:tr>
      <w:tr w:rsidR="00E57F18" w:rsidRPr="0017265D" w14:paraId="39642C52" w14:textId="77777777" w:rsidTr="00F80E1F">
        <w:tc>
          <w:tcPr>
            <w:tcW w:w="705" w:type="dxa"/>
            <w:vMerge w:val="restart"/>
            <w:shd w:val="clear" w:color="auto" w:fill="92D050"/>
          </w:tcPr>
          <w:p w14:paraId="6EBD52D2" w14:textId="77777777" w:rsidR="00E57F18" w:rsidRPr="0017265D" w:rsidRDefault="00E57F18" w:rsidP="001B389A">
            <w:pPr>
              <w:rPr>
                <w:rFonts w:cstheme="minorHAnsi"/>
              </w:rPr>
            </w:pPr>
            <w:r w:rsidRPr="0017265D">
              <w:rPr>
                <w:rFonts w:cstheme="minorHAnsi"/>
              </w:rPr>
              <w:t>345</w:t>
            </w:r>
          </w:p>
        </w:tc>
        <w:tc>
          <w:tcPr>
            <w:tcW w:w="6070" w:type="dxa"/>
            <w:vMerge w:val="restart"/>
          </w:tcPr>
          <w:p w14:paraId="701F3BBF" w14:textId="77777777" w:rsidR="00E57F18" w:rsidRPr="0017265D" w:rsidRDefault="00E57F18" w:rsidP="001B389A">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7943F92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355</w:t>
            </w:r>
          </w:p>
        </w:tc>
        <w:tc>
          <w:tcPr>
            <w:tcW w:w="855" w:type="dxa"/>
            <w:tcBorders>
              <w:top w:val="single" w:sz="4" w:space="0" w:color="auto"/>
              <w:bottom w:val="dotted" w:sz="4" w:space="0" w:color="auto"/>
            </w:tcBorders>
          </w:tcPr>
          <w:p w14:paraId="3FBA6D97"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6E0B0FA5" w14:textId="77777777" w:rsidR="00E57F18" w:rsidRPr="0017265D" w:rsidRDefault="00E57F18" w:rsidP="001B389A">
            <w:pPr>
              <w:rPr>
                <w:rFonts w:cstheme="minorHAnsi"/>
              </w:rPr>
            </w:pPr>
          </w:p>
        </w:tc>
      </w:tr>
      <w:tr w:rsidR="00E57F18" w:rsidRPr="0017265D" w14:paraId="519E3F29" w14:textId="77777777" w:rsidTr="00F80E1F">
        <w:tc>
          <w:tcPr>
            <w:tcW w:w="705" w:type="dxa"/>
            <w:vMerge/>
            <w:shd w:val="clear" w:color="auto" w:fill="92D050"/>
          </w:tcPr>
          <w:p w14:paraId="53051789" w14:textId="77777777" w:rsidR="00E57F18" w:rsidRPr="0017265D" w:rsidRDefault="00E57F18" w:rsidP="001B389A">
            <w:pPr>
              <w:rPr>
                <w:rFonts w:cstheme="minorHAnsi"/>
              </w:rPr>
            </w:pPr>
          </w:p>
        </w:tc>
        <w:tc>
          <w:tcPr>
            <w:tcW w:w="6070" w:type="dxa"/>
            <w:vMerge/>
          </w:tcPr>
          <w:p w14:paraId="0564C322"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59E931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350</w:t>
            </w:r>
          </w:p>
        </w:tc>
        <w:tc>
          <w:tcPr>
            <w:tcW w:w="855" w:type="dxa"/>
            <w:tcBorders>
              <w:top w:val="dotted" w:sz="4" w:space="0" w:color="auto"/>
              <w:bottom w:val="single" w:sz="4" w:space="0" w:color="auto"/>
            </w:tcBorders>
          </w:tcPr>
          <w:p w14:paraId="2F7DCBD9"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8020C4B" w14:textId="77777777" w:rsidR="00E57F18" w:rsidRPr="0017265D" w:rsidRDefault="00E57F18" w:rsidP="001B389A">
            <w:pPr>
              <w:rPr>
                <w:rFonts w:cstheme="minorHAnsi"/>
              </w:rPr>
            </w:pPr>
          </w:p>
        </w:tc>
      </w:tr>
      <w:tr w:rsidR="00E57F18" w:rsidRPr="0017265D" w14:paraId="2EEE6F9B" w14:textId="77777777" w:rsidTr="00F80E1F">
        <w:tc>
          <w:tcPr>
            <w:tcW w:w="705" w:type="dxa"/>
            <w:vMerge w:val="restart"/>
            <w:shd w:val="clear" w:color="auto" w:fill="92D050"/>
          </w:tcPr>
          <w:p w14:paraId="3EE9DE4A" w14:textId="77777777" w:rsidR="00E57F18" w:rsidRPr="0017265D" w:rsidRDefault="00E57F18" w:rsidP="001B389A">
            <w:pPr>
              <w:rPr>
                <w:rFonts w:cstheme="minorHAnsi"/>
              </w:rPr>
            </w:pPr>
            <w:r w:rsidRPr="0017265D">
              <w:rPr>
                <w:rFonts w:cstheme="minorHAnsi"/>
              </w:rPr>
              <w:t>350</w:t>
            </w:r>
          </w:p>
        </w:tc>
        <w:tc>
          <w:tcPr>
            <w:tcW w:w="6070" w:type="dxa"/>
            <w:vMerge w:val="restart"/>
          </w:tcPr>
          <w:p w14:paraId="2D0180EB" w14:textId="77777777" w:rsidR="00E57F18" w:rsidRPr="0017265D" w:rsidRDefault="00E57F18" w:rsidP="001B389A">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2DBB8E84" w14:textId="007AAB9D"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2E26F1">
              <w:rPr>
                <w:rFonts w:cstheme="minorHAnsi"/>
              </w:rPr>
              <w:t>395</w:t>
            </w:r>
          </w:p>
        </w:tc>
        <w:tc>
          <w:tcPr>
            <w:tcW w:w="855" w:type="dxa"/>
            <w:tcBorders>
              <w:top w:val="single" w:sz="4" w:space="0" w:color="auto"/>
              <w:bottom w:val="dotted" w:sz="4" w:space="0" w:color="auto"/>
            </w:tcBorders>
          </w:tcPr>
          <w:p w14:paraId="0F571AF3" w14:textId="77777777" w:rsidR="00E57F18" w:rsidRPr="0017265D" w:rsidRDefault="00E57F18" w:rsidP="001B389A">
            <w:pPr>
              <w:rPr>
                <w:rFonts w:cstheme="minorHAnsi"/>
              </w:rPr>
            </w:pPr>
            <w:r w:rsidRPr="0017265D">
              <w:rPr>
                <w:rFonts w:cstheme="minorHAnsi"/>
              </w:rPr>
              <w:t>A35</w:t>
            </w:r>
          </w:p>
        </w:tc>
        <w:tc>
          <w:tcPr>
            <w:tcW w:w="5079" w:type="dxa"/>
            <w:tcBorders>
              <w:top w:val="single" w:sz="4" w:space="0" w:color="auto"/>
              <w:bottom w:val="dotted" w:sz="4" w:space="0" w:color="auto"/>
            </w:tcBorders>
          </w:tcPr>
          <w:p w14:paraId="1BB18A36" w14:textId="77777777" w:rsidR="00E57F18" w:rsidRPr="0017265D" w:rsidRDefault="00E57F18" w:rsidP="001B389A">
            <w:pPr>
              <w:rPr>
                <w:rFonts w:cstheme="minorHAnsi"/>
              </w:rPr>
            </w:pPr>
            <w:r w:rsidRPr="0017265D">
              <w:rPr>
                <w:rFonts w:cstheme="minorHAnsi"/>
              </w:rPr>
              <w:t>Cluster: Ablehnung auf Positionsebene</w:t>
            </w:r>
          </w:p>
          <w:p w14:paraId="51044C80" w14:textId="77777777" w:rsidR="00E57F18" w:rsidRPr="0017265D" w:rsidRDefault="00E57F18" w:rsidP="001B389A">
            <w:pPr>
              <w:rPr>
                <w:rFonts w:cstheme="minorHAnsi"/>
              </w:rPr>
            </w:pPr>
            <w:r w:rsidRPr="0017265D">
              <w:rPr>
                <w:rFonts w:cstheme="minorHAnsi"/>
              </w:rPr>
              <w:t>Der Preis für den Artikel ist falsch.</w:t>
            </w:r>
          </w:p>
          <w:p w14:paraId="334310F6" w14:textId="77777777" w:rsidR="00E57F18" w:rsidRPr="0017265D" w:rsidRDefault="00E57F18" w:rsidP="001B389A">
            <w:pPr>
              <w:rPr>
                <w:rFonts w:cstheme="minorHAnsi"/>
              </w:rPr>
            </w:pPr>
            <w:r w:rsidRPr="0017265D">
              <w:rPr>
                <w:rFonts w:cstheme="minorHAnsi"/>
              </w:rPr>
              <w:t>Hinweis: Der LF teilt den erwarteten Preis zur Artikel-ID mit.</w:t>
            </w:r>
          </w:p>
        </w:tc>
      </w:tr>
      <w:tr w:rsidR="00E57F18" w:rsidRPr="0017265D" w14:paraId="1A6F33F0" w14:textId="77777777" w:rsidTr="00F80E1F">
        <w:tc>
          <w:tcPr>
            <w:tcW w:w="705" w:type="dxa"/>
            <w:vMerge/>
            <w:shd w:val="clear" w:color="auto" w:fill="92D050"/>
          </w:tcPr>
          <w:p w14:paraId="0C3C56AB" w14:textId="77777777" w:rsidR="00E57F18" w:rsidRPr="0017265D" w:rsidRDefault="00E57F18" w:rsidP="001B389A">
            <w:pPr>
              <w:rPr>
                <w:rFonts w:cstheme="minorHAnsi"/>
              </w:rPr>
            </w:pPr>
          </w:p>
        </w:tc>
        <w:tc>
          <w:tcPr>
            <w:tcW w:w="6070" w:type="dxa"/>
            <w:vMerge/>
          </w:tcPr>
          <w:p w14:paraId="01D58AEF"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783F97C3"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3AAE02BD"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40ABD09F" w14:textId="77777777" w:rsidR="00E57F18" w:rsidRPr="0017265D" w:rsidRDefault="00E57F18" w:rsidP="001B389A">
            <w:pPr>
              <w:rPr>
                <w:rFonts w:cstheme="minorHAnsi"/>
              </w:rPr>
            </w:pPr>
          </w:p>
        </w:tc>
      </w:tr>
      <w:tr w:rsidR="00E57F18" w:rsidRPr="0017265D" w14:paraId="564A585C" w14:textId="77777777" w:rsidTr="00F80E1F">
        <w:tc>
          <w:tcPr>
            <w:tcW w:w="705" w:type="dxa"/>
            <w:vMerge w:val="restart"/>
            <w:shd w:val="clear" w:color="auto" w:fill="92D050"/>
          </w:tcPr>
          <w:p w14:paraId="37283F4D" w14:textId="77777777" w:rsidR="00E57F18" w:rsidRPr="0017265D" w:rsidRDefault="00E57F18" w:rsidP="001B389A">
            <w:pPr>
              <w:rPr>
                <w:rFonts w:cstheme="minorHAnsi"/>
              </w:rPr>
            </w:pPr>
            <w:r w:rsidRPr="0017265D">
              <w:rPr>
                <w:rFonts w:cstheme="minorHAnsi"/>
              </w:rPr>
              <w:lastRenderedPageBreak/>
              <w:t>355</w:t>
            </w:r>
          </w:p>
        </w:tc>
        <w:tc>
          <w:tcPr>
            <w:tcW w:w="6070" w:type="dxa"/>
            <w:vMerge w:val="restart"/>
          </w:tcPr>
          <w:p w14:paraId="1E1140E5" w14:textId="77777777" w:rsidR="00E57F18" w:rsidRPr="0017265D" w:rsidRDefault="00E57F18" w:rsidP="001B389A">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16F3557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365</w:t>
            </w:r>
          </w:p>
        </w:tc>
        <w:tc>
          <w:tcPr>
            <w:tcW w:w="855" w:type="dxa"/>
            <w:tcBorders>
              <w:top w:val="single" w:sz="4" w:space="0" w:color="auto"/>
              <w:bottom w:val="dotted" w:sz="4" w:space="0" w:color="auto"/>
            </w:tcBorders>
          </w:tcPr>
          <w:p w14:paraId="102208D4"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04B95DA6" w14:textId="77777777" w:rsidR="00E57F18" w:rsidRPr="0017265D" w:rsidRDefault="00E57F18" w:rsidP="001B389A">
            <w:pPr>
              <w:rPr>
                <w:rFonts w:cstheme="minorHAnsi"/>
              </w:rPr>
            </w:pPr>
            <w:r w:rsidRPr="0017265D">
              <w:rPr>
                <w:rFonts w:cstheme="minorHAnsi"/>
              </w:rPr>
              <w:t>Hinweis: Höchstsätze der Konzessionsabgabenverordnung werden weder über das Preisblatt noch über die Stammdaten ausgetauscht.</w:t>
            </w:r>
          </w:p>
        </w:tc>
      </w:tr>
      <w:tr w:rsidR="00E57F18" w:rsidRPr="0017265D" w14:paraId="4130EF12" w14:textId="77777777" w:rsidTr="00F80E1F">
        <w:tc>
          <w:tcPr>
            <w:tcW w:w="705" w:type="dxa"/>
            <w:vMerge/>
            <w:shd w:val="clear" w:color="auto" w:fill="92D050"/>
          </w:tcPr>
          <w:p w14:paraId="7D2C9DF4" w14:textId="77777777" w:rsidR="00E57F18" w:rsidRPr="0017265D" w:rsidRDefault="00E57F18" w:rsidP="001B389A">
            <w:pPr>
              <w:rPr>
                <w:rFonts w:cstheme="minorHAnsi"/>
              </w:rPr>
            </w:pPr>
          </w:p>
        </w:tc>
        <w:tc>
          <w:tcPr>
            <w:tcW w:w="6070" w:type="dxa"/>
            <w:vMerge/>
          </w:tcPr>
          <w:p w14:paraId="33B4A65B"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45ECFB2"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360</w:t>
            </w:r>
          </w:p>
        </w:tc>
        <w:tc>
          <w:tcPr>
            <w:tcW w:w="855" w:type="dxa"/>
            <w:tcBorders>
              <w:top w:val="dotted" w:sz="4" w:space="0" w:color="auto"/>
              <w:bottom w:val="single" w:sz="4" w:space="0" w:color="auto"/>
            </w:tcBorders>
          </w:tcPr>
          <w:p w14:paraId="3452A2F3"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61422276" w14:textId="77777777" w:rsidR="00E57F18" w:rsidRPr="0017265D" w:rsidRDefault="00E57F18" w:rsidP="001B389A">
            <w:pPr>
              <w:rPr>
                <w:rFonts w:cstheme="minorHAnsi"/>
              </w:rPr>
            </w:pPr>
          </w:p>
        </w:tc>
      </w:tr>
      <w:tr w:rsidR="00E57F18" w:rsidRPr="0017265D" w14:paraId="4A1356F5" w14:textId="77777777" w:rsidTr="00F80E1F">
        <w:tc>
          <w:tcPr>
            <w:tcW w:w="705" w:type="dxa"/>
            <w:vMerge w:val="restart"/>
            <w:shd w:val="clear" w:color="auto" w:fill="92D050"/>
          </w:tcPr>
          <w:p w14:paraId="0D505617" w14:textId="77777777" w:rsidR="00E57F18" w:rsidRPr="0017265D" w:rsidRDefault="00E57F18" w:rsidP="001B389A">
            <w:pPr>
              <w:rPr>
                <w:rFonts w:cstheme="minorHAnsi"/>
              </w:rPr>
            </w:pPr>
            <w:r w:rsidRPr="0017265D">
              <w:rPr>
                <w:rFonts w:cstheme="minorHAnsi"/>
              </w:rPr>
              <w:t>360</w:t>
            </w:r>
          </w:p>
        </w:tc>
        <w:tc>
          <w:tcPr>
            <w:tcW w:w="6070" w:type="dxa"/>
            <w:vMerge w:val="restart"/>
          </w:tcPr>
          <w:p w14:paraId="5E036DF2" w14:textId="77777777" w:rsidR="00E57F18" w:rsidRPr="0017265D" w:rsidRDefault="00E57F18" w:rsidP="001B389A">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449DC29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733F0759" w14:textId="77777777" w:rsidR="00E57F18" w:rsidRPr="0017265D" w:rsidRDefault="00E57F18" w:rsidP="001B389A">
            <w:pPr>
              <w:rPr>
                <w:rFonts w:cstheme="minorHAnsi"/>
              </w:rPr>
            </w:pPr>
            <w:r w:rsidRPr="0017265D">
              <w:rPr>
                <w:rFonts w:cstheme="minorHAnsi"/>
              </w:rPr>
              <w:t>A36</w:t>
            </w:r>
          </w:p>
        </w:tc>
        <w:tc>
          <w:tcPr>
            <w:tcW w:w="5079" w:type="dxa"/>
            <w:tcBorders>
              <w:top w:val="single" w:sz="4" w:space="0" w:color="auto"/>
              <w:bottom w:val="dotted" w:sz="4" w:space="0" w:color="auto"/>
            </w:tcBorders>
          </w:tcPr>
          <w:p w14:paraId="5409E222" w14:textId="77777777" w:rsidR="00E57F18" w:rsidRPr="0017265D" w:rsidRDefault="00E57F18" w:rsidP="001B389A">
            <w:pPr>
              <w:rPr>
                <w:rFonts w:cstheme="minorHAnsi"/>
              </w:rPr>
            </w:pPr>
            <w:r w:rsidRPr="0017265D">
              <w:rPr>
                <w:rFonts w:cstheme="minorHAnsi"/>
              </w:rPr>
              <w:t>Cluster: Ablehnung auf Positionsebene</w:t>
            </w:r>
          </w:p>
          <w:p w14:paraId="0185F571" w14:textId="77777777" w:rsidR="00E57F18" w:rsidRPr="0017265D" w:rsidRDefault="00E57F18" w:rsidP="001B389A">
            <w:pPr>
              <w:rPr>
                <w:rFonts w:cstheme="minorHAnsi"/>
              </w:rPr>
            </w:pPr>
            <w:r w:rsidRPr="0017265D">
              <w:rPr>
                <w:rFonts w:cstheme="minorHAnsi"/>
              </w:rPr>
              <w:t>Der Preis für den Artikel ist falsch.</w:t>
            </w:r>
          </w:p>
          <w:p w14:paraId="3C1699B4" w14:textId="77777777" w:rsidR="00E57F18" w:rsidRPr="0017265D" w:rsidRDefault="00E57F18" w:rsidP="001B389A">
            <w:pPr>
              <w:rPr>
                <w:rFonts w:cstheme="minorHAnsi"/>
              </w:rPr>
            </w:pPr>
            <w:r w:rsidRPr="0017265D">
              <w:rPr>
                <w:rFonts w:cstheme="minorHAnsi"/>
              </w:rPr>
              <w:t>Hinweis: Der LF teilt den erwarteten Preis zur Artikel-ID mit.</w:t>
            </w:r>
          </w:p>
        </w:tc>
      </w:tr>
      <w:tr w:rsidR="00E57F18" w:rsidRPr="0017265D" w14:paraId="291343DC" w14:textId="77777777" w:rsidTr="00F80E1F">
        <w:tc>
          <w:tcPr>
            <w:tcW w:w="705" w:type="dxa"/>
            <w:vMerge/>
            <w:shd w:val="clear" w:color="auto" w:fill="92D050"/>
          </w:tcPr>
          <w:p w14:paraId="62FBDEF3" w14:textId="77777777" w:rsidR="00E57F18" w:rsidRPr="0017265D" w:rsidRDefault="00E57F18" w:rsidP="001B389A">
            <w:pPr>
              <w:rPr>
                <w:rFonts w:cstheme="minorHAnsi"/>
              </w:rPr>
            </w:pPr>
          </w:p>
        </w:tc>
        <w:tc>
          <w:tcPr>
            <w:tcW w:w="6070" w:type="dxa"/>
            <w:vMerge/>
          </w:tcPr>
          <w:p w14:paraId="73A50A55"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D8A5AF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5FD06169"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835F560" w14:textId="77777777" w:rsidR="00E57F18" w:rsidRPr="0017265D" w:rsidRDefault="00E57F18" w:rsidP="001B389A">
            <w:pPr>
              <w:rPr>
                <w:rFonts w:cstheme="minorHAnsi"/>
              </w:rPr>
            </w:pPr>
          </w:p>
        </w:tc>
      </w:tr>
      <w:tr w:rsidR="00E57F18" w:rsidRPr="0017265D" w14:paraId="707ED118" w14:textId="77777777" w:rsidTr="00F80E1F">
        <w:tc>
          <w:tcPr>
            <w:tcW w:w="705" w:type="dxa"/>
            <w:vMerge w:val="restart"/>
            <w:shd w:val="clear" w:color="auto" w:fill="92D050"/>
          </w:tcPr>
          <w:p w14:paraId="631F1C8C" w14:textId="743E739A" w:rsidR="00E57F18" w:rsidRPr="0017265D" w:rsidRDefault="00E57F18" w:rsidP="001B389A">
            <w:pPr>
              <w:rPr>
                <w:rFonts w:cstheme="minorHAnsi"/>
              </w:rPr>
            </w:pPr>
            <w:r w:rsidRPr="0017265D">
              <w:rPr>
                <w:rFonts w:cstheme="minorHAnsi"/>
              </w:rPr>
              <w:t>365</w:t>
            </w:r>
          </w:p>
        </w:tc>
        <w:tc>
          <w:tcPr>
            <w:tcW w:w="6070" w:type="dxa"/>
            <w:vMerge w:val="restart"/>
          </w:tcPr>
          <w:p w14:paraId="3B970798" w14:textId="77777777" w:rsidR="00E57F18" w:rsidRPr="0017265D" w:rsidRDefault="00E57F18" w:rsidP="001B389A">
            <w:pPr>
              <w:rPr>
                <w:rFonts w:cstheme="minorHAnsi"/>
              </w:rPr>
            </w:pPr>
            <w:r w:rsidRPr="0017265D">
              <w:rPr>
                <w:rFonts w:cstheme="minorHAnsi"/>
              </w:rPr>
              <w:t>Ergibt sich der Preis zur Artikel-ID aus gesetzlich festgelegten Abgaben und Umlagen?</w:t>
            </w:r>
          </w:p>
          <w:p w14:paraId="40C34E5C" w14:textId="77777777" w:rsidR="00E57F18" w:rsidRPr="0017265D" w:rsidRDefault="00E57F18" w:rsidP="001B389A">
            <w:pPr>
              <w:rPr>
                <w:rFonts w:cstheme="minorHAnsi"/>
              </w:rPr>
            </w:pPr>
            <w:r w:rsidRPr="0017265D">
              <w:rPr>
                <w:rFonts w:cstheme="minorHAnsi"/>
              </w:rPr>
              <w:t xml:space="preserve">Hinweis: </w:t>
            </w:r>
          </w:p>
          <w:p w14:paraId="1FA1E9C1" w14:textId="77777777" w:rsidR="00E57F18" w:rsidRPr="0017265D" w:rsidRDefault="00E57F18" w:rsidP="001B389A">
            <w:pPr>
              <w:rPr>
                <w:rFonts w:cstheme="minorHAnsi"/>
              </w:rPr>
            </w:pPr>
            <w:r w:rsidRPr="0017265D">
              <w:rPr>
                <w:rFonts w:cstheme="minorHAnsi"/>
              </w:rPr>
              <w:t>Folgende Abgaben und Umlagen sind betroffen:</w:t>
            </w:r>
          </w:p>
          <w:p w14:paraId="21914BC9" w14:textId="77777777" w:rsidR="00E57F18" w:rsidRPr="0017265D" w:rsidRDefault="00E57F18" w:rsidP="00044293">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5E151A1C" w14:textId="77777777" w:rsidR="00E57F18" w:rsidRPr="0017265D" w:rsidRDefault="00E57F18" w:rsidP="00044293">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6A9797EF" w14:textId="77777777" w:rsidR="00E57F18" w:rsidRPr="0017265D" w:rsidRDefault="00E57F18" w:rsidP="00044293">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54AC9E04" w14:textId="77777777" w:rsidR="00E57F18" w:rsidRPr="0017265D" w:rsidRDefault="00E57F18" w:rsidP="00044293">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7D36D265" w14:textId="77777777" w:rsidR="00E57F18" w:rsidRPr="0017265D" w:rsidRDefault="00E57F18" w:rsidP="00044293">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3B326FD1" w14:textId="4E4EFF8F"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2E26F1">
              <w:rPr>
                <w:rFonts w:cstheme="minorHAnsi"/>
              </w:rPr>
              <w:t>395</w:t>
            </w:r>
          </w:p>
        </w:tc>
        <w:tc>
          <w:tcPr>
            <w:tcW w:w="855" w:type="dxa"/>
            <w:tcBorders>
              <w:top w:val="single" w:sz="4" w:space="0" w:color="auto"/>
              <w:bottom w:val="dotted" w:sz="4" w:space="0" w:color="auto"/>
            </w:tcBorders>
          </w:tcPr>
          <w:p w14:paraId="18F879F9" w14:textId="77777777" w:rsidR="00E57F18" w:rsidRPr="0017265D" w:rsidRDefault="00E57F18" w:rsidP="001B389A">
            <w:pPr>
              <w:rPr>
                <w:rFonts w:cstheme="minorHAnsi"/>
              </w:rPr>
            </w:pPr>
            <w:r w:rsidRPr="0017265D">
              <w:rPr>
                <w:rFonts w:cstheme="minorHAnsi"/>
              </w:rPr>
              <w:t>A37</w:t>
            </w:r>
          </w:p>
        </w:tc>
        <w:tc>
          <w:tcPr>
            <w:tcW w:w="5079" w:type="dxa"/>
            <w:tcBorders>
              <w:top w:val="single" w:sz="4" w:space="0" w:color="auto"/>
              <w:bottom w:val="dotted" w:sz="4" w:space="0" w:color="auto"/>
            </w:tcBorders>
          </w:tcPr>
          <w:p w14:paraId="0F6BFF28" w14:textId="77777777" w:rsidR="00E57F18" w:rsidRPr="0017265D" w:rsidRDefault="00E57F18" w:rsidP="001B389A">
            <w:pPr>
              <w:rPr>
                <w:rFonts w:cstheme="minorHAnsi"/>
              </w:rPr>
            </w:pPr>
            <w:r w:rsidRPr="0017265D">
              <w:rPr>
                <w:rFonts w:cstheme="minorHAnsi"/>
              </w:rPr>
              <w:t>Cluster: Ablehnung auf Positionsebene</w:t>
            </w:r>
          </w:p>
          <w:p w14:paraId="4E88C873" w14:textId="77777777" w:rsidR="00E57F18" w:rsidRPr="0017265D" w:rsidRDefault="00E57F18" w:rsidP="001B389A">
            <w:pPr>
              <w:rPr>
                <w:rFonts w:cstheme="minorHAnsi"/>
              </w:rPr>
            </w:pPr>
            <w:r w:rsidRPr="0017265D">
              <w:rPr>
                <w:rFonts w:cstheme="minorHAnsi"/>
              </w:rPr>
              <w:t>Der Preis wurde nicht angeben (weder im Preisblatt noch über Stammdaten) und ist auch nicht über „gesetzliche Vorgaben“ bekannt.</w:t>
            </w:r>
          </w:p>
        </w:tc>
      </w:tr>
      <w:tr w:rsidR="00E57F18" w:rsidRPr="0017265D" w14:paraId="1BAEC393" w14:textId="77777777" w:rsidTr="00F80E1F">
        <w:tc>
          <w:tcPr>
            <w:tcW w:w="705" w:type="dxa"/>
            <w:vMerge/>
            <w:shd w:val="clear" w:color="auto" w:fill="92D050"/>
          </w:tcPr>
          <w:p w14:paraId="4C288672" w14:textId="77777777" w:rsidR="00E57F18" w:rsidRPr="0017265D" w:rsidRDefault="00E57F18" w:rsidP="001B389A">
            <w:pPr>
              <w:rPr>
                <w:rFonts w:cstheme="minorHAnsi"/>
              </w:rPr>
            </w:pPr>
          </w:p>
        </w:tc>
        <w:tc>
          <w:tcPr>
            <w:tcW w:w="6070" w:type="dxa"/>
            <w:vMerge/>
          </w:tcPr>
          <w:p w14:paraId="49BA9FA7"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78B942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370</w:t>
            </w:r>
          </w:p>
        </w:tc>
        <w:tc>
          <w:tcPr>
            <w:tcW w:w="855" w:type="dxa"/>
            <w:tcBorders>
              <w:top w:val="dotted" w:sz="4" w:space="0" w:color="auto"/>
              <w:bottom w:val="single" w:sz="4" w:space="0" w:color="auto"/>
            </w:tcBorders>
          </w:tcPr>
          <w:p w14:paraId="60BF3E69"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3CA1C5C" w14:textId="77777777" w:rsidR="00E57F18" w:rsidRPr="0017265D" w:rsidRDefault="00E57F18" w:rsidP="001B389A">
            <w:pPr>
              <w:rPr>
                <w:rFonts w:cstheme="minorHAnsi"/>
              </w:rPr>
            </w:pPr>
          </w:p>
        </w:tc>
      </w:tr>
    </w:tbl>
    <w:p w14:paraId="4FD60EAD" w14:textId="77777777" w:rsidR="00DB309C" w:rsidRDefault="00DB309C">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E57F18" w:rsidRPr="0017265D" w14:paraId="43BE038A" w14:textId="77777777" w:rsidTr="00B95FCD">
        <w:trPr>
          <w:gridAfter w:val="1"/>
          <w:wAfter w:w="62" w:type="dxa"/>
        </w:trPr>
        <w:tc>
          <w:tcPr>
            <w:tcW w:w="705" w:type="dxa"/>
            <w:vMerge w:val="restart"/>
            <w:shd w:val="clear" w:color="auto" w:fill="92D050"/>
          </w:tcPr>
          <w:p w14:paraId="1A91A330" w14:textId="417C1247" w:rsidR="00E57F18" w:rsidRPr="0017265D" w:rsidRDefault="00E57F18" w:rsidP="001B389A">
            <w:pPr>
              <w:rPr>
                <w:rFonts w:cstheme="minorHAnsi"/>
              </w:rPr>
            </w:pPr>
            <w:r w:rsidRPr="0017265D">
              <w:rPr>
                <w:rFonts w:cstheme="minorHAnsi"/>
              </w:rPr>
              <w:lastRenderedPageBreak/>
              <w:t>370</w:t>
            </w:r>
          </w:p>
        </w:tc>
        <w:tc>
          <w:tcPr>
            <w:tcW w:w="6070" w:type="dxa"/>
            <w:vMerge w:val="restart"/>
          </w:tcPr>
          <w:p w14:paraId="602E3889" w14:textId="77777777" w:rsidR="00E57F18" w:rsidRPr="0017265D" w:rsidRDefault="00E57F18" w:rsidP="001B389A">
            <w:pPr>
              <w:rPr>
                <w:rFonts w:cstheme="minorHAnsi"/>
              </w:rPr>
            </w:pPr>
            <w:r w:rsidRPr="0017265D">
              <w:rPr>
                <w:rFonts w:cstheme="minorHAnsi"/>
              </w:rPr>
              <w:t>Entspricht der Preis der Artikel-ID der gesetzlichen Vorgabe?</w:t>
            </w:r>
          </w:p>
          <w:p w14:paraId="683BC046" w14:textId="77777777" w:rsidR="00E57F18" w:rsidRPr="0017265D" w:rsidRDefault="00E57F18" w:rsidP="001B389A">
            <w:pPr>
              <w:rPr>
                <w:rFonts w:cstheme="minorHAnsi"/>
              </w:rPr>
            </w:pPr>
          </w:p>
        </w:tc>
        <w:tc>
          <w:tcPr>
            <w:tcW w:w="1556" w:type="dxa"/>
            <w:gridSpan w:val="2"/>
            <w:tcBorders>
              <w:top w:val="single" w:sz="4" w:space="0" w:color="auto"/>
              <w:bottom w:val="dotted" w:sz="4" w:space="0" w:color="auto"/>
            </w:tcBorders>
          </w:tcPr>
          <w:p w14:paraId="574C3BD5"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gridSpan w:val="2"/>
            <w:tcBorders>
              <w:top w:val="single" w:sz="4" w:space="0" w:color="auto"/>
              <w:bottom w:val="dotted" w:sz="4" w:space="0" w:color="auto"/>
            </w:tcBorders>
          </w:tcPr>
          <w:p w14:paraId="22A044A1" w14:textId="77777777" w:rsidR="00E57F18" w:rsidRPr="0017265D" w:rsidRDefault="00E57F18" w:rsidP="001B389A">
            <w:pPr>
              <w:rPr>
                <w:rFonts w:cstheme="minorHAnsi"/>
              </w:rPr>
            </w:pPr>
            <w:r w:rsidRPr="0017265D">
              <w:rPr>
                <w:rFonts w:cstheme="minorHAnsi"/>
              </w:rPr>
              <w:t>A38</w:t>
            </w:r>
          </w:p>
        </w:tc>
        <w:tc>
          <w:tcPr>
            <w:tcW w:w="5079" w:type="dxa"/>
            <w:gridSpan w:val="2"/>
            <w:tcBorders>
              <w:top w:val="single" w:sz="4" w:space="0" w:color="auto"/>
              <w:bottom w:val="dotted" w:sz="4" w:space="0" w:color="auto"/>
            </w:tcBorders>
          </w:tcPr>
          <w:p w14:paraId="79759DB1" w14:textId="77777777" w:rsidR="00E57F18" w:rsidRPr="0017265D" w:rsidRDefault="00E57F18" w:rsidP="001B389A">
            <w:pPr>
              <w:rPr>
                <w:rFonts w:cstheme="minorHAnsi"/>
              </w:rPr>
            </w:pPr>
            <w:r w:rsidRPr="0017265D">
              <w:rPr>
                <w:rFonts w:cstheme="minorHAnsi"/>
              </w:rPr>
              <w:t>Cluster: Ablehnung auf Positionsebene</w:t>
            </w:r>
          </w:p>
          <w:p w14:paraId="288A9D1A" w14:textId="77777777" w:rsidR="00E57F18" w:rsidRPr="0017265D" w:rsidRDefault="00E57F18" w:rsidP="001B389A">
            <w:pPr>
              <w:rPr>
                <w:rFonts w:cstheme="minorHAnsi"/>
              </w:rPr>
            </w:pPr>
            <w:r w:rsidRPr="0017265D">
              <w:rPr>
                <w:rFonts w:cstheme="minorHAnsi"/>
              </w:rPr>
              <w:t xml:space="preserve">Der NB hat den falschen Preis für die gesetzliche festgelegte Umlage bzw. Abgabe benutzt. </w:t>
            </w:r>
          </w:p>
          <w:p w14:paraId="3790A95C" w14:textId="77777777" w:rsidR="00E57F18" w:rsidRPr="0017265D" w:rsidRDefault="00E57F18" w:rsidP="001B389A">
            <w:pPr>
              <w:rPr>
                <w:rFonts w:cstheme="minorHAnsi"/>
              </w:rPr>
            </w:pPr>
            <w:r w:rsidRPr="0017265D">
              <w:rPr>
                <w:rFonts w:cstheme="minorHAnsi"/>
              </w:rPr>
              <w:t>Hinweis: Der LF gibt den erwarteten Preis für die gesetzliche Umlage bzw. Abgabe an.</w:t>
            </w:r>
          </w:p>
        </w:tc>
      </w:tr>
      <w:tr w:rsidR="00E57F18" w:rsidRPr="0017265D" w14:paraId="1B649D77" w14:textId="77777777" w:rsidTr="00B95FCD">
        <w:trPr>
          <w:gridAfter w:val="1"/>
          <w:wAfter w:w="62" w:type="dxa"/>
        </w:trPr>
        <w:tc>
          <w:tcPr>
            <w:tcW w:w="705" w:type="dxa"/>
            <w:vMerge/>
            <w:shd w:val="clear" w:color="auto" w:fill="92D050"/>
          </w:tcPr>
          <w:p w14:paraId="6B9AAC28" w14:textId="77777777" w:rsidR="00E57F18" w:rsidRPr="0017265D" w:rsidRDefault="00E57F18" w:rsidP="001B389A">
            <w:pPr>
              <w:rPr>
                <w:rFonts w:cstheme="minorHAnsi"/>
              </w:rPr>
            </w:pPr>
          </w:p>
        </w:tc>
        <w:tc>
          <w:tcPr>
            <w:tcW w:w="6070" w:type="dxa"/>
            <w:vMerge/>
          </w:tcPr>
          <w:p w14:paraId="27CB715F"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42C9004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gridSpan w:val="2"/>
            <w:tcBorders>
              <w:top w:val="dotted" w:sz="4" w:space="0" w:color="auto"/>
              <w:bottom w:val="single" w:sz="4" w:space="0" w:color="auto"/>
            </w:tcBorders>
          </w:tcPr>
          <w:p w14:paraId="341CC1E5"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4E472BB5" w14:textId="77777777" w:rsidR="00E57F18" w:rsidRPr="0017265D" w:rsidRDefault="00E57F18" w:rsidP="001B389A">
            <w:pPr>
              <w:rPr>
                <w:rFonts w:cstheme="minorHAnsi"/>
              </w:rPr>
            </w:pPr>
          </w:p>
        </w:tc>
      </w:tr>
      <w:tr w:rsidR="00E57F18" w:rsidRPr="0017265D" w14:paraId="364FF095" w14:textId="77777777" w:rsidTr="00B95FCD">
        <w:trPr>
          <w:gridAfter w:val="1"/>
          <w:wAfter w:w="62" w:type="dxa"/>
        </w:trPr>
        <w:tc>
          <w:tcPr>
            <w:tcW w:w="705" w:type="dxa"/>
            <w:vMerge w:val="restart"/>
            <w:shd w:val="clear" w:color="auto" w:fill="92D050"/>
          </w:tcPr>
          <w:p w14:paraId="7DF9A87B" w14:textId="7B4C5E35" w:rsidR="00E57F18" w:rsidRPr="0017265D" w:rsidRDefault="00E57F18" w:rsidP="001B389A">
            <w:pPr>
              <w:rPr>
                <w:rFonts w:cstheme="minorHAnsi"/>
              </w:rPr>
            </w:pPr>
            <w:r w:rsidRPr="0017265D">
              <w:rPr>
                <w:rFonts w:cstheme="minorHAnsi"/>
              </w:rPr>
              <w:t>395</w:t>
            </w:r>
          </w:p>
        </w:tc>
        <w:tc>
          <w:tcPr>
            <w:tcW w:w="6070" w:type="dxa"/>
            <w:vMerge w:val="restart"/>
          </w:tcPr>
          <w:p w14:paraId="320353E6" w14:textId="1F322A42" w:rsidR="00E57F18" w:rsidRPr="0017265D" w:rsidRDefault="00E57F18" w:rsidP="00DB309C">
            <w:pPr>
              <w:rPr>
                <w:rFonts w:cstheme="minorHAnsi"/>
              </w:rPr>
            </w:pPr>
            <w:r w:rsidRPr="0017265D">
              <w:rPr>
                <w:rFonts w:cstheme="minorHAnsi"/>
              </w:rPr>
              <w:t>Ist in der Rechnungsposition ein zuvor nicht spezifizierter Fehler aufgetreten?</w:t>
            </w:r>
          </w:p>
        </w:tc>
        <w:tc>
          <w:tcPr>
            <w:tcW w:w="1556" w:type="dxa"/>
            <w:gridSpan w:val="2"/>
            <w:tcBorders>
              <w:top w:val="single" w:sz="4" w:space="0" w:color="auto"/>
              <w:bottom w:val="dotted" w:sz="4" w:space="0" w:color="auto"/>
            </w:tcBorders>
          </w:tcPr>
          <w:p w14:paraId="44B6799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399</w:t>
            </w:r>
          </w:p>
        </w:tc>
        <w:tc>
          <w:tcPr>
            <w:tcW w:w="855" w:type="dxa"/>
            <w:gridSpan w:val="2"/>
            <w:tcBorders>
              <w:top w:val="single" w:sz="4" w:space="0" w:color="auto"/>
              <w:bottom w:val="dotted" w:sz="4" w:space="0" w:color="auto"/>
            </w:tcBorders>
          </w:tcPr>
          <w:p w14:paraId="27638A4C" w14:textId="77777777" w:rsidR="00E57F18" w:rsidRPr="0017265D" w:rsidRDefault="00E57F18" w:rsidP="001B389A">
            <w:pPr>
              <w:rPr>
                <w:rFonts w:cstheme="minorHAnsi"/>
              </w:rPr>
            </w:pPr>
            <w:r w:rsidRPr="0017265D">
              <w:rPr>
                <w:rFonts w:cstheme="minorHAnsi"/>
              </w:rPr>
              <w:t>A99</w:t>
            </w:r>
          </w:p>
        </w:tc>
        <w:tc>
          <w:tcPr>
            <w:tcW w:w="5079" w:type="dxa"/>
            <w:gridSpan w:val="2"/>
            <w:tcBorders>
              <w:top w:val="single" w:sz="4" w:space="0" w:color="auto"/>
              <w:bottom w:val="dotted" w:sz="4" w:space="0" w:color="auto"/>
            </w:tcBorders>
          </w:tcPr>
          <w:p w14:paraId="30BD436D" w14:textId="77777777" w:rsidR="00E57F18" w:rsidRPr="0017265D" w:rsidRDefault="00E57F18" w:rsidP="001B389A">
            <w:pPr>
              <w:rPr>
                <w:rFonts w:cstheme="minorHAnsi"/>
              </w:rPr>
            </w:pPr>
            <w:r w:rsidRPr="0017265D">
              <w:rPr>
                <w:rFonts w:cstheme="minorHAnsi"/>
              </w:rPr>
              <w:t>Cluster: Ablehnung auf Positionsebene</w:t>
            </w:r>
          </w:p>
          <w:p w14:paraId="44EAB20F" w14:textId="77777777" w:rsidR="00E57F18" w:rsidRPr="0017265D" w:rsidRDefault="00E57F18" w:rsidP="001B389A">
            <w:pPr>
              <w:rPr>
                <w:rFonts w:cstheme="minorHAnsi"/>
              </w:rPr>
            </w:pPr>
            <w:r w:rsidRPr="0017265D">
              <w:rPr>
                <w:rFonts w:cstheme="minorHAnsi"/>
              </w:rPr>
              <w:t>Sonstiger Fehler auf Positionsebene.</w:t>
            </w:r>
          </w:p>
          <w:p w14:paraId="5D3BDC94" w14:textId="77777777" w:rsidR="00E57F18" w:rsidRPr="0017265D" w:rsidRDefault="00E57F18" w:rsidP="001B389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5C8A0789" w14:textId="77777777" w:rsidR="00E57F18" w:rsidRPr="0017265D" w:rsidRDefault="00E57F18" w:rsidP="001B389A">
            <w:pPr>
              <w:rPr>
                <w:rFonts w:cstheme="minorHAnsi"/>
              </w:rPr>
            </w:pPr>
            <w:r w:rsidRPr="0017265D">
              <w:rPr>
                <w:rFonts w:cstheme="minorHAnsi"/>
              </w:rPr>
              <w:t>Nutzungsmöglichkeit: Ende offen</w:t>
            </w:r>
          </w:p>
        </w:tc>
      </w:tr>
      <w:tr w:rsidR="00E57F18" w:rsidRPr="0017265D" w14:paraId="2237ABAB" w14:textId="77777777" w:rsidTr="00B95FCD">
        <w:trPr>
          <w:gridAfter w:val="1"/>
          <w:wAfter w:w="62" w:type="dxa"/>
        </w:trPr>
        <w:tc>
          <w:tcPr>
            <w:tcW w:w="705" w:type="dxa"/>
            <w:vMerge/>
            <w:shd w:val="clear" w:color="auto" w:fill="92D050"/>
          </w:tcPr>
          <w:p w14:paraId="33CD477E" w14:textId="77777777" w:rsidR="00E57F18" w:rsidRPr="0017265D" w:rsidRDefault="00E57F18" w:rsidP="001B389A">
            <w:pPr>
              <w:rPr>
                <w:rFonts w:cstheme="minorHAnsi"/>
              </w:rPr>
            </w:pPr>
          </w:p>
        </w:tc>
        <w:tc>
          <w:tcPr>
            <w:tcW w:w="6070" w:type="dxa"/>
            <w:vMerge/>
          </w:tcPr>
          <w:p w14:paraId="653C6B90"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59F7556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399</w:t>
            </w:r>
          </w:p>
        </w:tc>
        <w:tc>
          <w:tcPr>
            <w:tcW w:w="855" w:type="dxa"/>
            <w:gridSpan w:val="2"/>
            <w:tcBorders>
              <w:top w:val="dotted" w:sz="4" w:space="0" w:color="auto"/>
              <w:bottom w:val="single" w:sz="4" w:space="0" w:color="auto"/>
            </w:tcBorders>
          </w:tcPr>
          <w:p w14:paraId="0093D49E"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42506B78" w14:textId="77777777" w:rsidR="00E57F18" w:rsidRPr="0017265D" w:rsidRDefault="00E57F18" w:rsidP="001B389A">
            <w:pPr>
              <w:rPr>
                <w:rFonts w:cstheme="minorHAnsi"/>
              </w:rPr>
            </w:pPr>
          </w:p>
        </w:tc>
      </w:tr>
      <w:tr w:rsidR="00E57F18" w:rsidRPr="0017265D" w14:paraId="7C2B01B2" w14:textId="77777777" w:rsidTr="00B95FCD">
        <w:trPr>
          <w:gridAfter w:val="1"/>
          <w:wAfter w:w="62" w:type="dxa"/>
        </w:trPr>
        <w:tc>
          <w:tcPr>
            <w:tcW w:w="705" w:type="dxa"/>
            <w:vMerge w:val="restart"/>
            <w:shd w:val="clear" w:color="auto" w:fill="92D050"/>
          </w:tcPr>
          <w:p w14:paraId="4CC19297" w14:textId="77777777" w:rsidR="00E57F18" w:rsidRPr="0017265D" w:rsidRDefault="00E57F18" w:rsidP="001B389A">
            <w:pPr>
              <w:rPr>
                <w:rFonts w:cstheme="minorHAnsi"/>
              </w:rPr>
            </w:pPr>
            <w:r w:rsidRPr="0017265D">
              <w:rPr>
                <w:rFonts w:cstheme="minorHAnsi"/>
              </w:rPr>
              <w:t>399</w:t>
            </w:r>
          </w:p>
        </w:tc>
        <w:tc>
          <w:tcPr>
            <w:tcW w:w="6070" w:type="dxa"/>
            <w:vMerge w:val="restart"/>
          </w:tcPr>
          <w:p w14:paraId="39219208" w14:textId="77777777" w:rsidR="00E57F18" w:rsidRPr="0017265D" w:rsidRDefault="00E57F18" w:rsidP="001B389A">
            <w:pPr>
              <w:rPr>
                <w:rFonts w:cstheme="minorHAnsi"/>
              </w:rPr>
            </w:pPr>
            <w:r w:rsidRPr="0017265D">
              <w:rPr>
                <w:rFonts w:cstheme="minorHAnsi"/>
              </w:rPr>
              <w:t>Sind noch weitere Rechnungspositionen zu prüfen?</w:t>
            </w:r>
          </w:p>
        </w:tc>
        <w:tc>
          <w:tcPr>
            <w:tcW w:w="1556" w:type="dxa"/>
            <w:gridSpan w:val="2"/>
            <w:tcBorders>
              <w:top w:val="single" w:sz="4" w:space="0" w:color="auto"/>
              <w:bottom w:val="dotted" w:sz="4" w:space="0" w:color="auto"/>
            </w:tcBorders>
          </w:tcPr>
          <w:p w14:paraId="57EC1B5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gridSpan w:val="2"/>
            <w:tcBorders>
              <w:top w:val="single" w:sz="4" w:space="0" w:color="auto"/>
              <w:bottom w:val="dotted" w:sz="4" w:space="0" w:color="auto"/>
            </w:tcBorders>
          </w:tcPr>
          <w:p w14:paraId="17E0C72C"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2545A72C" w14:textId="77777777" w:rsidR="00E57F18" w:rsidRPr="0017265D" w:rsidRDefault="00E57F18" w:rsidP="001B389A">
            <w:pPr>
              <w:rPr>
                <w:rFonts w:cstheme="minorHAnsi"/>
              </w:rPr>
            </w:pPr>
          </w:p>
        </w:tc>
      </w:tr>
      <w:tr w:rsidR="00E57F18" w:rsidRPr="0017265D" w14:paraId="65BE70CE" w14:textId="77777777" w:rsidTr="00B95FCD">
        <w:trPr>
          <w:gridAfter w:val="1"/>
          <w:wAfter w:w="62" w:type="dxa"/>
        </w:trPr>
        <w:tc>
          <w:tcPr>
            <w:tcW w:w="705" w:type="dxa"/>
            <w:vMerge/>
            <w:shd w:val="clear" w:color="auto" w:fill="92D050"/>
          </w:tcPr>
          <w:p w14:paraId="18ED0B25" w14:textId="77777777" w:rsidR="00E57F18" w:rsidRPr="0017265D" w:rsidRDefault="00E57F18" w:rsidP="001B389A">
            <w:pPr>
              <w:rPr>
                <w:rFonts w:cstheme="minorHAnsi"/>
              </w:rPr>
            </w:pPr>
          </w:p>
        </w:tc>
        <w:tc>
          <w:tcPr>
            <w:tcW w:w="6070" w:type="dxa"/>
            <w:vMerge/>
          </w:tcPr>
          <w:p w14:paraId="58D1391F"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6D893A51"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gridSpan w:val="2"/>
            <w:tcBorders>
              <w:top w:val="dotted" w:sz="4" w:space="0" w:color="auto"/>
              <w:bottom w:val="single" w:sz="4" w:space="0" w:color="auto"/>
            </w:tcBorders>
          </w:tcPr>
          <w:p w14:paraId="448F3062"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443FFC4A" w14:textId="77777777" w:rsidR="00E57F18" w:rsidRPr="0017265D" w:rsidRDefault="00E57F18" w:rsidP="001B389A">
            <w:pPr>
              <w:rPr>
                <w:rFonts w:cstheme="minorHAnsi"/>
              </w:rPr>
            </w:pPr>
          </w:p>
        </w:tc>
      </w:tr>
      <w:tr w:rsidR="00E57F18" w:rsidRPr="0017265D" w14:paraId="59D12FCF" w14:textId="77777777" w:rsidTr="00B95FCD">
        <w:trPr>
          <w:gridAfter w:val="1"/>
          <w:wAfter w:w="62" w:type="dxa"/>
        </w:trPr>
        <w:tc>
          <w:tcPr>
            <w:tcW w:w="705" w:type="dxa"/>
            <w:vMerge w:val="restart"/>
            <w:shd w:val="clear" w:color="auto" w:fill="92D050"/>
          </w:tcPr>
          <w:p w14:paraId="55FA8B71" w14:textId="77777777" w:rsidR="00E57F18" w:rsidRPr="0017265D" w:rsidRDefault="00E57F18" w:rsidP="001B389A">
            <w:pPr>
              <w:rPr>
                <w:rFonts w:cstheme="minorHAnsi"/>
              </w:rPr>
            </w:pPr>
            <w:r w:rsidRPr="0017265D">
              <w:rPr>
                <w:rFonts w:cstheme="minorHAnsi"/>
              </w:rPr>
              <w:t>400</w:t>
            </w:r>
          </w:p>
        </w:tc>
        <w:tc>
          <w:tcPr>
            <w:tcW w:w="6070" w:type="dxa"/>
            <w:vMerge w:val="restart"/>
          </w:tcPr>
          <w:p w14:paraId="106B62FA" w14:textId="4885ECD5" w:rsidR="00E57F18" w:rsidRPr="0017265D" w:rsidRDefault="00E57F18" w:rsidP="00DB309C">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gridSpan w:val="2"/>
            <w:tcBorders>
              <w:top w:val="single" w:sz="4" w:space="0" w:color="auto"/>
              <w:bottom w:val="dotted" w:sz="4" w:space="0" w:color="auto"/>
            </w:tcBorders>
          </w:tcPr>
          <w:p w14:paraId="02C0CD1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415</w:t>
            </w:r>
          </w:p>
        </w:tc>
        <w:tc>
          <w:tcPr>
            <w:tcW w:w="855" w:type="dxa"/>
            <w:gridSpan w:val="2"/>
            <w:tcBorders>
              <w:top w:val="single" w:sz="4" w:space="0" w:color="auto"/>
              <w:bottom w:val="dotted" w:sz="4" w:space="0" w:color="auto"/>
            </w:tcBorders>
          </w:tcPr>
          <w:p w14:paraId="3987BA27"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26FD2DC2" w14:textId="77777777" w:rsidR="00E57F18" w:rsidRPr="0017265D" w:rsidRDefault="00E57F18" w:rsidP="001B389A">
            <w:pPr>
              <w:rPr>
                <w:rFonts w:cstheme="minorHAnsi"/>
              </w:rPr>
            </w:pPr>
          </w:p>
        </w:tc>
      </w:tr>
      <w:tr w:rsidR="00E57F18" w:rsidRPr="0017265D" w14:paraId="74CBD34B" w14:textId="77777777" w:rsidTr="00B95FCD">
        <w:trPr>
          <w:gridAfter w:val="1"/>
          <w:wAfter w:w="62" w:type="dxa"/>
        </w:trPr>
        <w:tc>
          <w:tcPr>
            <w:tcW w:w="705" w:type="dxa"/>
            <w:vMerge/>
            <w:shd w:val="clear" w:color="auto" w:fill="92D050"/>
          </w:tcPr>
          <w:p w14:paraId="49240B37" w14:textId="77777777" w:rsidR="00E57F18" w:rsidRPr="0017265D" w:rsidRDefault="00E57F18" w:rsidP="001B389A">
            <w:pPr>
              <w:rPr>
                <w:rFonts w:cstheme="minorHAnsi"/>
              </w:rPr>
            </w:pPr>
          </w:p>
        </w:tc>
        <w:tc>
          <w:tcPr>
            <w:tcW w:w="6070" w:type="dxa"/>
            <w:vMerge/>
          </w:tcPr>
          <w:p w14:paraId="06CF0FDB"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509FF3F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gridSpan w:val="2"/>
            <w:tcBorders>
              <w:top w:val="dotted" w:sz="4" w:space="0" w:color="auto"/>
              <w:bottom w:val="single" w:sz="4" w:space="0" w:color="auto"/>
            </w:tcBorders>
          </w:tcPr>
          <w:p w14:paraId="236009ED" w14:textId="5EAC57B0" w:rsidR="00E57F18" w:rsidRPr="0017265D" w:rsidRDefault="00780307" w:rsidP="001B389A">
            <w:pPr>
              <w:rPr>
                <w:rFonts w:cstheme="minorHAnsi"/>
              </w:rPr>
            </w:pPr>
            <w:r>
              <w:rPr>
                <w:rFonts w:cstheme="minorHAnsi"/>
              </w:rPr>
              <w:t>A46</w:t>
            </w:r>
          </w:p>
        </w:tc>
        <w:tc>
          <w:tcPr>
            <w:tcW w:w="5079" w:type="dxa"/>
            <w:gridSpan w:val="2"/>
            <w:tcBorders>
              <w:top w:val="dotted" w:sz="4" w:space="0" w:color="auto"/>
              <w:bottom w:val="single" w:sz="4" w:space="0" w:color="auto"/>
            </w:tcBorders>
          </w:tcPr>
          <w:p w14:paraId="36699AD8" w14:textId="77777777" w:rsidR="00E57F18" w:rsidRPr="0017265D" w:rsidRDefault="00E57F18" w:rsidP="001B389A">
            <w:pPr>
              <w:rPr>
                <w:rFonts w:cstheme="minorHAnsi"/>
              </w:rPr>
            </w:pPr>
            <w:r w:rsidRPr="0017265D">
              <w:rPr>
                <w:rFonts w:cstheme="minorHAnsi"/>
              </w:rPr>
              <w:t>Cluster: Ablehnung auf Positionsebene</w:t>
            </w:r>
          </w:p>
          <w:p w14:paraId="476BFF1F" w14:textId="77777777" w:rsidR="00E57F18" w:rsidRPr="0017265D" w:rsidRDefault="00E57F18" w:rsidP="001B389A">
            <w:pPr>
              <w:rPr>
                <w:rFonts w:cstheme="minorHAnsi"/>
              </w:rPr>
            </w:pPr>
            <w:r w:rsidRPr="0017265D">
              <w:rPr>
                <w:rFonts w:cstheme="minorHAnsi"/>
              </w:rPr>
              <w:t>Die in der angegebenen Position verwendete Artikel-ID hätte nicht für den gesamten Positionszeitraum aufgeführt werden dürfen.</w:t>
            </w:r>
          </w:p>
          <w:p w14:paraId="174608C9" w14:textId="77777777" w:rsidR="00E57F18" w:rsidRPr="0017265D" w:rsidRDefault="00E57F18" w:rsidP="001B389A">
            <w:pPr>
              <w:rPr>
                <w:rFonts w:cstheme="minorHAnsi"/>
              </w:rPr>
            </w:pPr>
            <w:r w:rsidRPr="0017265D">
              <w:rPr>
                <w:rFonts w:cstheme="minorHAnsi"/>
              </w:rPr>
              <w:t>Hinweis: Der Lieferant gibt innerhalb des Positionszeitraums den Zeitraum an, in dem diese Artikel-ID nicht gültig ist.</w:t>
            </w:r>
          </w:p>
        </w:tc>
      </w:tr>
      <w:tr w:rsidR="00E57F18" w:rsidRPr="0017265D" w14:paraId="7E49DAF8" w14:textId="77777777" w:rsidTr="00B95FCD">
        <w:trPr>
          <w:gridAfter w:val="1"/>
          <w:wAfter w:w="62" w:type="dxa"/>
        </w:trPr>
        <w:tc>
          <w:tcPr>
            <w:tcW w:w="705" w:type="dxa"/>
            <w:vMerge w:val="restart"/>
            <w:shd w:val="clear" w:color="auto" w:fill="92D050"/>
          </w:tcPr>
          <w:p w14:paraId="4A75E100" w14:textId="5D4972F1" w:rsidR="00E57F18" w:rsidRPr="0017265D" w:rsidRDefault="00E57F18" w:rsidP="001B389A">
            <w:pPr>
              <w:rPr>
                <w:rFonts w:cstheme="minorHAnsi"/>
              </w:rPr>
            </w:pPr>
            <w:r w:rsidRPr="0017265D">
              <w:rPr>
                <w:rFonts w:cstheme="minorHAnsi"/>
              </w:rPr>
              <w:lastRenderedPageBreak/>
              <w:t>415</w:t>
            </w:r>
          </w:p>
        </w:tc>
        <w:tc>
          <w:tcPr>
            <w:tcW w:w="6070" w:type="dxa"/>
            <w:vMerge w:val="restart"/>
          </w:tcPr>
          <w:p w14:paraId="3636AB11" w14:textId="2AEC280B" w:rsidR="00E57F18" w:rsidRPr="0017265D" w:rsidRDefault="00E57F18" w:rsidP="00B51C49">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gridSpan w:val="2"/>
            <w:tcBorders>
              <w:top w:val="single" w:sz="4" w:space="0" w:color="auto"/>
              <w:bottom w:val="dotted" w:sz="4" w:space="0" w:color="auto"/>
            </w:tcBorders>
          </w:tcPr>
          <w:p w14:paraId="6A4D8A6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3BC3B2D0" w14:textId="77777777" w:rsidR="00E57F18" w:rsidRPr="0017265D" w:rsidRDefault="00E57F18" w:rsidP="001B389A">
            <w:pPr>
              <w:rPr>
                <w:rFonts w:cstheme="minorHAnsi"/>
              </w:rPr>
            </w:pPr>
            <w:r w:rsidRPr="0017265D">
              <w:rPr>
                <w:rFonts w:cstheme="minorHAnsi"/>
              </w:rPr>
              <w:t>A43</w:t>
            </w:r>
          </w:p>
        </w:tc>
        <w:tc>
          <w:tcPr>
            <w:tcW w:w="5079" w:type="dxa"/>
            <w:gridSpan w:val="2"/>
            <w:tcBorders>
              <w:top w:val="single" w:sz="4" w:space="0" w:color="auto"/>
              <w:bottom w:val="dotted" w:sz="4" w:space="0" w:color="auto"/>
            </w:tcBorders>
          </w:tcPr>
          <w:p w14:paraId="5DAFB924" w14:textId="77777777" w:rsidR="00E57F18" w:rsidRPr="0017265D" w:rsidRDefault="00E57F18" w:rsidP="001B389A">
            <w:pPr>
              <w:rPr>
                <w:rFonts w:cstheme="minorHAnsi"/>
              </w:rPr>
            </w:pPr>
            <w:r w:rsidRPr="0017265D">
              <w:rPr>
                <w:rFonts w:cstheme="minorHAnsi"/>
              </w:rPr>
              <w:t>Cluster: Ablehnung auf Positionsebene</w:t>
            </w:r>
          </w:p>
          <w:p w14:paraId="79DF1587" w14:textId="77777777" w:rsidR="00E57F18" w:rsidRPr="0017265D" w:rsidRDefault="00E57F18" w:rsidP="001B389A">
            <w:pPr>
              <w:rPr>
                <w:rFonts w:cstheme="minorHAnsi"/>
              </w:rPr>
            </w:pPr>
            <w:r w:rsidRPr="0017265D">
              <w:rPr>
                <w:rFonts w:cstheme="minorHAnsi"/>
              </w:rPr>
              <w:t xml:space="preserve">Diese Artikel-ID ist für diesen Rechnungstyp in dem besagten Positionszeitraum nicht zulässig. </w:t>
            </w:r>
          </w:p>
        </w:tc>
      </w:tr>
      <w:tr w:rsidR="00E57F18" w:rsidRPr="0017265D" w14:paraId="1310A529" w14:textId="77777777" w:rsidTr="00B95FCD">
        <w:trPr>
          <w:gridAfter w:val="1"/>
          <w:wAfter w:w="62" w:type="dxa"/>
        </w:trPr>
        <w:tc>
          <w:tcPr>
            <w:tcW w:w="705" w:type="dxa"/>
            <w:vMerge/>
            <w:shd w:val="clear" w:color="auto" w:fill="92D050"/>
          </w:tcPr>
          <w:p w14:paraId="726250E7" w14:textId="77777777" w:rsidR="00E57F18" w:rsidRPr="0017265D" w:rsidRDefault="00E57F18" w:rsidP="001B389A">
            <w:pPr>
              <w:rPr>
                <w:rFonts w:cstheme="minorHAnsi"/>
              </w:rPr>
            </w:pPr>
          </w:p>
        </w:tc>
        <w:tc>
          <w:tcPr>
            <w:tcW w:w="6070" w:type="dxa"/>
            <w:vMerge/>
          </w:tcPr>
          <w:p w14:paraId="40C6B504"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221B211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420</w:t>
            </w:r>
          </w:p>
        </w:tc>
        <w:tc>
          <w:tcPr>
            <w:tcW w:w="855" w:type="dxa"/>
            <w:gridSpan w:val="2"/>
            <w:tcBorders>
              <w:top w:val="dotted" w:sz="4" w:space="0" w:color="auto"/>
              <w:bottom w:val="single" w:sz="4" w:space="0" w:color="auto"/>
            </w:tcBorders>
          </w:tcPr>
          <w:p w14:paraId="05D21407"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675716C0" w14:textId="77777777" w:rsidR="00E57F18" w:rsidRPr="0017265D" w:rsidRDefault="00E57F18" w:rsidP="001B389A">
            <w:pPr>
              <w:rPr>
                <w:rFonts w:cstheme="minorHAnsi"/>
              </w:rPr>
            </w:pPr>
          </w:p>
        </w:tc>
      </w:tr>
      <w:tr w:rsidR="00E57F18" w:rsidRPr="0017265D" w14:paraId="5AB23D36" w14:textId="77777777" w:rsidTr="00B95FCD">
        <w:trPr>
          <w:gridAfter w:val="1"/>
          <w:wAfter w:w="62" w:type="dxa"/>
        </w:trPr>
        <w:tc>
          <w:tcPr>
            <w:tcW w:w="705" w:type="dxa"/>
            <w:vMerge w:val="restart"/>
            <w:shd w:val="clear" w:color="auto" w:fill="92D050"/>
          </w:tcPr>
          <w:p w14:paraId="009CCE78" w14:textId="77777777" w:rsidR="00E57F18" w:rsidRPr="0017265D" w:rsidRDefault="00E57F18" w:rsidP="001B389A">
            <w:pPr>
              <w:rPr>
                <w:rFonts w:cstheme="minorHAnsi"/>
              </w:rPr>
            </w:pPr>
            <w:r w:rsidRPr="0017265D">
              <w:rPr>
                <w:rFonts w:cstheme="minorHAnsi"/>
              </w:rPr>
              <w:t>420</w:t>
            </w:r>
          </w:p>
        </w:tc>
        <w:tc>
          <w:tcPr>
            <w:tcW w:w="6070" w:type="dxa"/>
            <w:vMerge w:val="restart"/>
          </w:tcPr>
          <w:p w14:paraId="1AA98A64" w14:textId="77777777" w:rsidR="00E57F18" w:rsidRPr="0017265D" w:rsidRDefault="00E57F18" w:rsidP="001B389A">
            <w:pPr>
              <w:rPr>
                <w:rFonts w:cstheme="minorHAnsi"/>
              </w:rPr>
            </w:pPr>
            <w:r w:rsidRPr="0017265D">
              <w:rPr>
                <w:rFonts w:cstheme="minorHAnsi"/>
              </w:rPr>
              <w:t xml:space="preserve">Ist die Artikel-ID für diesen Rechnungstypen für diesen Positionszeitraum zulässig? </w:t>
            </w:r>
          </w:p>
        </w:tc>
        <w:tc>
          <w:tcPr>
            <w:tcW w:w="1556" w:type="dxa"/>
            <w:gridSpan w:val="2"/>
            <w:tcBorders>
              <w:top w:val="single" w:sz="4" w:space="0" w:color="auto"/>
              <w:bottom w:val="dotted" w:sz="4" w:space="0" w:color="auto"/>
            </w:tcBorders>
          </w:tcPr>
          <w:p w14:paraId="752EEC07"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2421BBBF" w14:textId="77777777" w:rsidR="00E57F18" w:rsidRPr="0017265D" w:rsidRDefault="00E57F18" w:rsidP="001B389A">
            <w:pPr>
              <w:rPr>
                <w:rFonts w:cstheme="minorHAnsi"/>
              </w:rPr>
            </w:pPr>
            <w:r w:rsidRPr="0017265D">
              <w:rPr>
                <w:rFonts w:cstheme="minorHAnsi"/>
              </w:rPr>
              <w:t>A42</w:t>
            </w:r>
          </w:p>
        </w:tc>
        <w:tc>
          <w:tcPr>
            <w:tcW w:w="5079" w:type="dxa"/>
            <w:gridSpan w:val="2"/>
            <w:tcBorders>
              <w:top w:val="single" w:sz="4" w:space="0" w:color="auto"/>
              <w:bottom w:val="dotted" w:sz="4" w:space="0" w:color="auto"/>
            </w:tcBorders>
          </w:tcPr>
          <w:p w14:paraId="3D2C5F89" w14:textId="77777777" w:rsidR="00E57F18" w:rsidRPr="0017265D" w:rsidRDefault="00E57F18" w:rsidP="001B389A">
            <w:pPr>
              <w:rPr>
                <w:rFonts w:cstheme="minorHAnsi"/>
              </w:rPr>
            </w:pPr>
            <w:r w:rsidRPr="0017265D">
              <w:rPr>
                <w:rFonts w:cstheme="minorHAnsi"/>
              </w:rPr>
              <w:t>Cluster: Ablehnung auf Positionsebene</w:t>
            </w:r>
          </w:p>
          <w:p w14:paraId="14033919" w14:textId="77777777" w:rsidR="00E57F18" w:rsidRPr="0017265D" w:rsidRDefault="00E57F18" w:rsidP="001B389A">
            <w:pPr>
              <w:rPr>
                <w:rFonts w:cstheme="minorHAnsi"/>
              </w:rPr>
            </w:pPr>
            <w:r w:rsidRPr="0017265D">
              <w:rPr>
                <w:rFonts w:cstheme="minorHAnsi"/>
              </w:rPr>
              <w:t>Diese Artikel-ID ist für diesen Rechnungstyp in dem besagtem Positionszeitraum nicht zulässig.</w:t>
            </w:r>
          </w:p>
        </w:tc>
      </w:tr>
      <w:tr w:rsidR="00E57F18" w:rsidRPr="0017265D" w14:paraId="7985FE6E" w14:textId="77777777" w:rsidTr="00B95FCD">
        <w:trPr>
          <w:gridAfter w:val="1"/>
          <w:wAfter w:w="62" w:type="dxa"/>
        </w:trPr>
        <w:tc>
          <w:tcPr>
            <w:tcW w:w="705" w:type="dxa"/>
            <w:vMerge/>
            <w:shd w:val="clear" w:color="auto" w:fill="92D050"/>
          </w:tcPr>
          <w:p w14:paraId="02E32540" w14:textId="77777777" w:rsidR="00E57F18" w:rsidRPr="0017265D" w:rsidRDefault="00E57F18" w:rsidP="001B389A">
            <w:pPr>
              <w:rPr>
                <w:rFonts w:cstheme="minorHAnsi"/>
              </w:rPr>
            </w:pPr>
          </w:p>
        </w:tc>
        <w:tc>
          <w:tcPr>
            <w:tcW w:w="6070" w:type="dxa"/>
            <w:vMerge/>
          </w:tcPr>
          <w:p w14:paraId="5F18B98D"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529343FE"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425</w:t>
            </w:r>
          </w:p>
        </w:tc>
        <w:tc>
          <w:tcPr>
            <w:tcW w:w="855" w:type="dxa"/>
            <w:gridSpan w:val="2"/>
            <w:tcBorders>
              <w:top w:val="dotted" w:sz="4" w:space="0" w:color="auto"/>
              <w:bottom w:val="single" w:sz="4" w:space="0" w:color="auto"/>
            </w:tcBorders>
          </w:tcPr>
          <w:p w14:paraId="76A45C15"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1A6D98A7" w14:textId="77777777" w:rsidR="00E57F18" w:rsidRPr="0017265D" w:rsidRDefault="00E57F18" w:rsidP="001B389A">
            <w:pPr>
              <w:rPr>
                <w:rFonts w:cstheme="minorHAnsi"/>
              </w:rPr>
            </w:pPr>
          </w:p>
        </w:tc>
      </w:tr>
      <w:tr w:rsidR="00E57F18" w:rsidRPr="0017265D" w14:paraId="60038B9D" w14:textId="77777777" w:rsidTr="00B95FCD">
        <w:trPr>
          <w:gridAfter w:val="1"/>
          <w:wAfter w:w="62" w:type="dxa"/>
        </w:trPr>
        <w:tc>
          <w:tcPr>
            <w:tcW w:w="705" w:type="dxa"/>
            <w:vMerge w:val="restart"/>
            <w:shd w:val="clear" w:color="auto" w:fill="92D050"/>
          </w:tcPr>
          <w:p w14:paraId="247EB1E8" w14:textId="77777777" w:rsidR="00E57F18" w:rsidRPr="0017265D" w:rsidRDefault="00E57F18" w:rsidP="001B389A">
            <w:pPr>
              <w:rPr>
                <w:rFonts w:cstheme="minorHAnsi"/>
              </w:rPr>
            </w:pPr>
            <w:r w:rsidRPr="0017265D">
              <w:rPr>
                <w:rFonts w:cstheme="minorHAnsi"/>
              </w:rPr>
              <w:t>425</w:t>
            </w:r>
          </w:p>
        </w:tc>
        <w:tc>
          <w:tcPr>
            <w:tcW w:w="6070" w:type="dxa"/>
            <w:vMerge w:val="restart"/>
          </w:tcPr>
          <w:p w14:paraId="2B7BD325" w14:textId="77777777" w:rsidR="00E57F18" w:rsidRPr="0017265D" w:rsidRDefault="00E57F18" w:rsidP="001B389A">
            <w:pPr>
              <w:rPr>
                <w:rFonts w:cstheme="minorHAnsi"/>
              </w:rPr>
            </w:pPr>
            <w:r w:rsidRPr="0017265D">
              <w:rPr>
                <w:rFonts w:cstheme="minorHAnsi"/>
              </w:rPr>
              <w:t>Ist für die Artikel-ID die Zu- und Abschläge (inkl. Gemeinderabatt) berücksichtigt, die zuvor per Stammdaten ausgetauscht wurden?</w:t>
            </w:r>
          </w:p>
          <w:p w14:paraId="25D2AE34" w14:textId="26603604" w:rsidR="00E57F18" w:rsidRPr="0017265D" w:rsidRDefault="00E57F18" w:rsidP="001B389A">
            <w:pPr>
              <w:rPr>
                <w:rFonts w:cstheme="minorHAnsi"/>
              </w:rPr>
            </w:pPr>
            <w:r w:rsidRPr="0017265D">
              <w:rPr>
                <w:rFonts w:cstheme="minorHAnsi"/>
              </w:rPr>
              <w:t>Hinweis: Sollte</w:t>
            </w:r>
            <w:r w:rsidR="00DE23A0">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gridSpan w:val="2"/>
            <w:tcBorders>
              <w:top w:val="single" w:sz="4" w:space="0" w:color="auto"/>
              <w:bottom w:val="dotted" w:sz="4" w:space="0" w:color="auto"/>
            </w:tcBorders>
          </w:tcPr>
          <w:p w14:paraId="1E71CA53"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430</w:t>
            </w:r>
          </w:p>
        </w:tc>
        <w:tc>
          <w:tcPr>
            <w:tcW w:w="855" w:type="dxa"/>
            <w:gridSpan w:val="2"/>
            <w:tcBorders>
              <w:top w:val="single" w:sz="4" w:space="0" w:color="auto"/>
              <w:bottom w:val="dotted" w:sz="4" w:space="0" w:color="auto"/>
            </w:tcBorders>
          </w:tcPr>
          <w:p w14:paraId="0E6B85EE" w14:textId="77777777" w:rsidR="00E57F18" w:rsidRPr="0017265D" w:rsidRDefault="00E57F18" w:rsidP="001B389A">
            <w:pPr>
              <w:rPr>
                <w:rFonts w:cstheme="minorHAnsi"/>
              </w:rPr>
            </w:pPr>
            <w:r w:rsidRPr="0017265D">
              <w:rPr>
                <w:rFonts w:cstheme="minorHAnsi"/>
              </w:rPr>
              <w:t>A44</w:t>
            </w:r>
          </w:p>
        </w:tc>
        <w:tc>
          <w:tcPr>
            <w:tcW w:w="5079" w:type="dxa"/>
            <w:gridSpan w:val="2"/>
            <w:tcBorders>
              <w:top w:val="single" w:sz="4" w:space="0" w:color="auto"/>
              <w:bottom w:val="dotted" w:sz="4" w:space="0" w:color="auto"/>
            </w:tcBorders>
          </w:tcPr>
          <w:p w14:paraId="4DFDC2A4" w14:textId="77777777" w:rsidR="00E57F18" w:rsidRPr="0017265D" w:rsidRDefault="00E57F18" w:rsidP="001B389A">
            <w:pPr>
              <w:rPr>
                <w:rFonts w:cstheme="minorHAnsi"/>
              </w:rPr>
            </w:pPr>
            <w:r w:rsidRPr="0017265D">
              <w:rPr>
                <w:rFonts w:cstheme="minorHAnsi"/>
              </w:rPr>
              <w:t>Cluster: Ablehnung auf Positionsebene</w:t>
            </w:r>
          </w:p>
          <w:p w14:paraId="5B90E08E" w14:textId="77777777" w:rsidR="00E57F18" w:rsidRPr="0017265D" w:rsidRDefault="00E57F18" w:rsidP="001B389A">
            <w:pPr>
              <w:rPr>
                <w:rFonts w:cstheme="minorHAnsi"/>
              </w:rPr>
            </w:pPr>
            <w:r w:rsidRPr="0017265D">
              <w:rPr>
                <w:rFonts w:cstheme="minorHAnsi"/>
              </w:rPr>
              <w:t xml:space="preserve">Zu- oder Abschlag wurden nicht, wie in den Stammdaten ausgetauscht, berücksichtigt. </w:t>
            </w:r>
          </w:p>
        </w:tc>
      </w:tr>
      <w:tr w:rsidR="00E57F18" w:rsidRPr="0017265D" w14:paraId="20710D13" w14:textId="77777777" w:rsidTr="00B95FCD">
        <w:trPr>
          <w:gridAfter w:val="1"/>
          <w:wAfter w:w="62" w:type="dxa"/>
        </w:trPr>
        <w:tc>
          <w:tcPr>
            <w:tcW w:w="705" w:type="dxa"/>
            <w:vMerge/>
            <w:shd w:val="clear" w:color="auto" w:fill="92D050"/>
          </w:tcPr>
          <w:p w14:paraId="030FF2AF" w14:textId="77777777" w:rsidR="00E57F18" w:rsidRPr="0017265D" w:rsidRDefault="00E57F18" w:rsidP="001B389A">
            <w:pPr>
              <w:rPr>
                <w:rFonts w:cstheme="minorHAnsi"/>
              </w:rPr>
            </w:pPr>
          </w:p>
        </w:tc>
        <w:tc>
          <w:tcPr>
            <w:tcW w:w="6070" w:type="dxa"/>
            <w:vMerge/>
          </w:tcPr>
          <w:p w14:paraId="15DDE597"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7CBD864E"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430</w:t>
            </w:r>
          </w:p>
        </w:tc>
        <w:tc>
          <w:tcPr>
            <w:tcW w:w="855" w:type="dxa"/>
            <w:gridSpan w:val="2"/>
            <w:tcBorders>
              <w:top w:val="dotted" w:sz="4" w:space="0" w:color="auto"/>
              <w:bottom w:val="single" w:sz="4" w:space="0" w:color="auto"/>
            </w:tcBorders>
          </w:tcPr>
          <w:p w14:paraId="0DD654E0"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7282D6A3" w14:textId="77777777" w:rsidR="00E57F18" w:rsidRPr="0017265D" w:rsidRDefault="00E57F18" w:rsidP="001B389A">
            <w:pPr>
              <w:rPr>
                <w:rFonts w:cstheme="minorHAnsi"/>
              </w:rPr>
            </w:pPr>
          </w:p>
        </w:tc>
      </w:tr>
      <w:tr w:rsidR="00E57F18" w:rsidRPr="0017265D" w14:paraId="75B6BCF3" w14:textId="77777777" w:rsidTr="00B95FCD">
        <w:trPr>
          <w:gridAfter w:val="1"/>
          <w:wAfter w:w="62" w:type="dxa"/>
        </w:trPr>
        <w:tc>
          <w:tcPr>
            <w:tcW w:w="705" w:type="dxa"/>
            <w:vMerge w:val="restart"/>
            <w:shd w:val="clear" w:color="auto" w:fill="92D050"/>
          </w:tcPr>
          <w:p w14:paraId="2C0F4E12" w14:textId="247FC48E" w:rsidR="00E57F18" w:rsidRPr="0017265D" w:rsidRDefault="00E57F18" w:rsidP="001B389A">
            <w:pPr>
              <w:rPr>
                <w:rFonts w:cstheme="minorHAnsi"/>
              </w:rPr>
            </w:pPr>
            <w:r w:rsidRPr="0017265D">
              <w:rPr>
                <w:rFonts w:cstheme="minorHAnsi"/>
              </w:rPr>
              <w:t>430</w:t>
            </w:r>
          </w:p>
        </w:tc>
        <w:tc>
          <w:tcPr>
            <w:tcW w:w="6070" w:type="dxa"/>
            <w:vMerge w:val="restart"/>
          </w:tcPr>
          <w:p w14:paraId="6232DCE8" w14:textId="77777777" w:rsidR="00E57F18" w:rsidRPr="0017265D" w:rsidRDefault="00E57F18" w:rsidP="001B389A">
            <w:pPr>
              <w:rPr>
                <w:rFonts w:cstheme="minorHAnsi"/>
              </w:rPr>
            </w:pPr>
            <w:r w:rsidRPr="0017265D">
              <w:rPr>
                <w:rFonts w:cstheme="minorHAnsi"/>
              </w:rPr>
              <w:t>Gibt es mehr als eine Position mit dieser Artikel-ID?</w:t>
            </w:r>
          </w:p>
        </w:tc>
        <w:tc>
          <w:tcPr>
            <w:tcW w:w="1556" w:type="dxa"/>
            <w:gridSpan w:val="2"/>
            <w:tcBorders>
              <w:top w:val="single" w:sz="4" w:space="0" w:color="auto"/>
              <w:bottom w:val="dotted" w:sz="4" w:space="0" w:color="auto"/>
            </w:tcBorders>
          </w:tcPr>
          <w:p w14:paraId="54519E5A"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435</w:t>
            </w:r>
          </w:p>
        </w:tc>
        <w:tc>
          <w:tcPr>
            <w:tcW w:w="855" w:type="dxa"/>
            <w:gridSpan w:val="2"/>
            <w:tcBorders>
              <w:top w:val="single" w:sz="4" w:space="0" w:color="auto"/>
              <w:bottom w:val="dotted" w:sz="4" w:space="0" w:color="auto"/>
            </w:tcBorders>
          </w:tcPr>
          <w:p w14:paraId="5A34B604"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333790B2" w14:textId="77777777" w:rsidR="00E57F18" w:rsidRPr="0017265D" w:rsidRDefault="00E57F18" w:rsidP="001B389A">
            <w:pPr>
              <w:rPr>
                <w:rFonts w:cstheme="minorHAnsi"/>
              </w:rPr>
            </w:pPr>
          </w:p>
        </w:tc>
      </w:tr>
      <w:tr w:rsidR="00E57F18" w:rsidRPr="0017265D" w14:paraId="0D44FDC0" w14:textId="77777777" w:rsidTr="00B95FCD">
        <w:trPr>
          <w:gridAfter w:val="1"/>
          <w:wAfter w:w="62" w:type="dxa"/>
        </w:trPr>
        <w:tc>
          <w:tcPr>
            <w:tcW w:w="705" w:type="dxa"/>
            <w:vMerge/>
            <w:shd w:val="clear" w:color="auto" w:fill="92D050"/>
          </w:tcPr>
          <w:p w14:paraId="7E7BB0A2" w14:textId="77777777" w:rsidR="00E57F18" w:rsidRPr="0017265D" w:rsidRDefault="00E57F18" w:rsidP="001B389A">
            <w:pPr>
              <w:rPr>
                <w:rFonts w:cstheme="minorHAnsi"/>
              </w:rPr>
            </w:pPr>
          </w:p>
        </w:tc>
        <w:tc>
          <w:tcPr>
            <w:tcW w:w="6070" w:type="dxa"/>
            <w:vMerge/>
          </w:tcPr>
          <w:p w14:paraId="6A342884"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6E033EEB"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445</w:t>
            </w:r>
          </w:p>
        </w:tc>
        <w:tc>
          <w:tcPr>
            <w:tcW w:w="855" w:type="dxa"/>
            <w:gridSpan w:val="2"/>
            <w:tcBorders>
              <w:top w:val="dotted" w:sz="4" w:space="0" w:color="auto"/>
              <w:bottom w:val="single" w:sz="4" w:space="0" w:color="auto"/>
            </w:tcBorders>
          </w:tcPr>
          <w:p w14:paraId="0D91BDF4"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2B30E16E" w14:textId="77777777" w:rsidR="00E57F18" w:rsidRPr="0017265D" w:rsidRDefault="00E57F18" w:rsidP="001B389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2"/>
            </w:r>
            <w:r w:rsidRPr="0017265D">
              <w:rPr>
                <w:rFonts w:cstheme="minorHAnsi"/>
              </w:rPr>
              <w:t>, mit der die weiteren Prüfungen durchgeführt werden.</w:t>
            </w:r>
          </w:p>
        </w:tc>
      </w:tr>
      <w:tr w:rsidR="00E57F18" w:rsidRPr="0017265D" w14:paraId="1D9282F1" w14:textId="77777777" w:rsidTr="00B95FCD">
        <w:trPr>
          <w:gridAfter w:val="1"/>
          <w:wAfter w:w="62" w:type="dxa"/>
        </w:trPr>
        <w:tc>
          <w:tcPr>
            <w:tcW w:w="705" w:type="dxa"/>
            <w:vMerge w:val="restart"/>
            <w:shd w:val="clear" w:color="auto" w:fill="92D050"/>
          </w:tcPr>
          <w:p w14:paraId="2AC7587D" w14:textId="77777777" w:rsidR="00E57F18" w:rsidRPr="0017265D" w:rsidRDefault="00E57F18" w:rsidP="001B389A">
            <w:pPr>
              <w:rPr>
                <w:rFonts w:cstheme="minorHAnsi"/>
              </w:rPr>
            </w:pPr>
            <w:r w:rsidRPr="0017265D">
              <w:rPr>
                <w:rFonts w:cstheme="minorHAnsi"/>
              </w:rPr>
              <w:lastRenderedPageBreak/>
              <w:t>435</w:t>
            </w:r>
          </w:p>
        </w:tc>
        <w:tc>
          <w:tcPr>
            <w:tcW w:w="6070" w:type="dxa"/>
            <w:vMerge w:val="restart"/>
          </w:tcPr>
          <w:p w14:paraId="3C9A6D8E" w14:textId="77777777" w:rsidR="00E57F18" w:rsidRPr="0017265D" w:rsidRDefault="00E57F18" w:rsidP="001B389A">
            <w:pPr>
              <w:rPr>
                <w:rFonts w:cstheme="minorHAnsi"/>
              </w:rPr>
            </w:pPr>
            <w:r w:rsidRPr="0017265D">
              <w:rPr>
                <w:rFonts w:cstheme="minorHAnsi"/>
              </w:rPr>
              <w:t xml:space="preserve">Gibt es mindestens eine weitere Position mit dieser Artikel-ID, aber größerer Positionsnummer? </w:t>
            </w:r>
          </w:p>
        </w:tc>
        <w:tc>
          <w:tcPr>
            <w:tcW w:w="1556" w:type="dxa"/>
            <w:gridSpan w:val="2"/>
            <w:tcBorders>
              <w:top w:val="single" w:sz="4" w:space="0" w:color="auto"/>
              <w:bottom w:val="dotted" w:sz="4" w:space="0" w:color="auto"/>
            </w:tcBorders>
          </w:tcPr>
          <w:p w14:paraId="0B69B8A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71DCBC5F"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3C337815" w14:textId="77777777" w:rsidR="00E57F18" w:rsidRPr="0017265D" w:rsidRDefault="00E57F18" w:rsidP="001B389A">
            <w:pPr>
              <w:rPr>
                <w:rFonts w:cstheme="minorHAnsi"/>
              </w:rPr>
            </w:pPr>
            <w:r w:rsidRPr="0017265D">
              <w:rPr>
                <w:rFonts w:cstheme="minorHAnsi"/>
              </w:rPr>
              <w:t>Hinweis: Es wurde noch nicht die letzte Position mit dieser Artikel-ID erreicht und somit wird noch nicht die Resultierende ermittelt.</w:t>
            </w:r>
          </w:p>
        </w:tc>
      </w:tr>
      <w:tr w:rsidR="00E57F18" w:rsidRPr="0017265D" w14:paraId="3F57A8A5" w14:textId="77777777" w:rsidTr="00B95FCD">
        <w:trPr>
          <w:gridAfter w:val="1"/>
          <w:wAfter w:w="62" w:type="dxa"/>
        </w:trPr>
        <w:tc>
          <w:tcPr>
            <w:tcW w:w="705" w:type="dxa"/>
            <w:vMerge/>
            <w:shd w:val="clear" w:color="auto" w:fill="92D050"/>
          </w:tcPr>
          <w:p w14:paraId="18B60BB4" w14:textId="77777777" w:rsidR="00E57F18" w:rsidRPr="0017265D" w:rsidRDefault="00E57F18" w:rsidP="001B389A">
            <w:pPr>
              <w:rPr>
                <w:rFonts w:cstheme="minorHAnsi"/>
              </w:rPr>
            </w:pPr>
          </w:p>
        </w:tc>
        <w:tc>
          <w:tcPr>
            <w:tcW w:w="6070" w:type="dxa"/>
            <w:vMerge/>
          </w:tcPr>
          <w:p w14:paraId="1AEBBC0E"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609A196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440</w:t>
            </w:r>
          </w:p>
        </w:tc>
        <w:tc>
          <w:tcPr>
            <w:tcW w:w="855" w:type="dxa"/>
            <w:gridSpan w:val="2"/>
            <w:tcBorders>
              <w:top w:val="dotted" w:sz="4" w:space="0" w:color="auto"/>
              <w:bottom w:val="single" w:sz="4" w:space="0" w:color="auto"/>
            </w:tcBorders>
          </w:tcPr>
          <w:p w14:paraId="12CCBC91"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536AB2BC" w14:textId="77777777" w:rsidR="00E57F18" w:rsidRPr="0017265D" w:rsidRDefault="00E57F18" w:rsidP="001B389A">
            <w:pPr>
              <w:rPr>
                <w:rFonts w:cstheme="minorHAnsi"/>
              </w:rPr>
            </w:pPr>
            <w:r w:rsidRPr="0017265D">
              <w:rPr>
                <w:rFonts w:cstheme="minorHAnsi"/>
              </w:rPr>
              <w:t>Hinweis: Es wurde die letzte Position mit dieser Artikel-ID erreicht. Somit kann und wird nun die Resultierende dieser Artikel-ID ermittelt.</w:t>
            </w:r>
          </w:p>
        </w:tc>
      </w:tr>
      <w:tr w:rsidR="00E57F18" w:rsidRPr="0017265D" w14:paraId="35AF4EA7" w14:textId="77777777" w:rsidTr="00B95FCD">
        <w:trPr>
          <w:gridAfter w:val="1"/>
          <w:wAfter w:w="62" w:type="dxa"/>
        </w:trPr>
        <w:tc>
          <w:tcPr>
            <w:tcW w:w="705" w:type="dxa"/>
            <w:vMerge w:val="restart"/>
            <w:shd w:val="clear" w:color="auto" w:fill="92D050"/>
          </w:tcPr>
          <w:p w14:paraId="20ED8D52" w14:textId="77777777" w:rsidR="00E57F18" w:rsidRPr="0017265D" w:rsidRDefault="00E57F18" w:rsidP="001B389A">
            <w:pPr>
              <w:rPr>
                <w:rFonts w:cstheme="minorHAnsi"/>
              </w:rPr>
            </w:pPr>
            <w:r w:rsidRPr="0017265D">
              <w:rPr>
                <w:rFonts w:cstheme="minorHAnsi"/>
              </w:rPr>
              <w:t>440</w:t>
            </w:r>
          </w:p>
        </w:tc>
        <w:tc>
          <w:tcPr>
            <w:tcW w:w="6070" w:type="dxa"/>
            <w:vMerge w:val="restart"/>
          </w:tcPr>
          <w:p w14:paraId="54535249" w14:textId="77777777" w:rsidR="00E57F18" w:rsidRPr="0017265D" w:rsidRDefault="00E57F18" w:rsidP="001B389A">
            <w:pPr>
              <w:rPr>
                <w:rFonts w:cstheme="minorHAnsi"/>
              </w:rPr>
            </w:pPr>
            <w:r w:rsidRPr="0017265D">
              <w:rPr>
                <w:rFonts w:cstheme="minorHAnsi"/>
              </w:rPr>
              <w:t>Umfasst die ermittelte Resultierende genau einen lückenlosen Zeitraum?</w:t>
            </w:r>
          </w:p>
        </w:tc>
        <w:tc>
          <w:tcPr>
            <w:tcW w:w="1556" w:type="dxa"/>
            <w:gridSpan w:val="2"/>
            <w:tcBorders>
              <w:top w:val="single" w:sz="4" w:space="0" w:color="auto"/>
              <w:bottom w:val="dotted" w:sz="4" w:space="0" w:color="auto"/>
            </w:tcBorders>
          </w:tcPr>
          <w:p w14:paraId="1B88B00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65D50F5F" w14:textId="77777777" w:rsidR="00E57F18" w:rsidRPr="0017265D" w:rsidRDefault="00E57F18" w:rsidP="001B389A">
            <w:pPr>
              <w:rPr>
                <w:rFonts w:cstheme="minorHAnsi"/>
              </w:rPr>
            </w:pPr>
            <w:r w:rsidRPr="0017265D">
              <w:rPr>
                <w:rFonts w:cstheme="minorHAnsi"/>
              </w:rPr>
              <w:t>A87</w:t>
            </w:r>
          </w:p>
        </w:tc>
        <w:tc>
          <w:tcPr>
            <w:tcW w:w="5079" w:type="dxa"/>
            <w:gridSpan w:val="2"/>
            <w:tcBorders>
              <w:top w:val="single" w:sz="4" w:space="0" w:color="auto"/>
              <w:bottom w:val="dotted" w:sz="4" w:space="0" w:color="auto"/>
            </w:tcBorders>
          </w:tcPr>
          <w:p w14:paraId="39BB96C3" w14:textId="77777777" w:rsidR="00E57F18" w:rsidRPr="0017265D" w:rsidRDefault="00E57F18" w:rsidP="001B389A">
            <w:pPr>
              <w:rPr>
                <w:rFonts w:cstheme="minorHAnsi"/>
              </w:rPr>
            </w:pPr>
            <w:r w:rsidRPr="0017265D">
              <w:rPr>
                <w:rFonts w:cstheme="minorHAnsi"/>
              </w:rPr>
              <w:t>Cluster: Ablehnung auf Positionsebene</w:t>
            </w:r>
          </w:p>
          <w:p w14:paraId="75DCE0F7" w14:textId="77777777" w:rsidR="00E57F18" w:rsidRPr="0017265D" w:rsidRDefault="00E57F18" w:rsidP="001B389A">
            <w:pPr>
              <w:rPr>
                <w:rFonts w:cstheme="minorHAnsi"/>
              </w:rPr>
            </w:pPr>
            <w:r w:rsidRPr="0017265D">
              <w:rPr>
                <w:rFonts w:cstheme="minorHAnsi"/>
              </w:rPr>
              <w:t>Die Ermittlung der Resultierenden mit dieser Artikel-ID ist gescheitert.</w:t>
            </w:r>
          </w:p>
        </w:tc>
      </w:tr>
      <w:tr w:rsidR="00E57F18" w:rsidRPr="0017265D" w14:paraId="07B211A1" w14:textId="77777777" w:rsidTr="00B95FCD">
        <w:trPr>
          <w:gridAfter w:val="1"/>
          <w:wAfter w:w="62" w:type="dxa"/>
        </w:trPr>
        <w:tc>
          <w:tcPr>
            <w:tcW w:w="705" w:type="dxa"/>
            <w:vMerge/>
            <w:shd w:val="clear" w:color="auto" w:fill="92D050"/>
          </w:tcPr>
          <w:p w14:paraId="21693E4D" w14:textId="77777777" w:rsidR="00E57F18" w:rsidRPr="0017265D" w:rsidRDefault="00E57F18" w:rsidP="001B389A">
            <w:pPr>
              <w:rPr>
                <w:rFonts w:cstheme="minorHAnsi"/>
              </w:rPr>
            </w:pPr>
          </w:p>
        </w:tc>
        <w:tc>
          <w:tcPr>
            <w:tcW w:w="6070" w:type="dxa"/>
            <w:vMerge/>
          </w:tcPr>
          <w:p w14:paraId="5D87DD72"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40475793"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445</w:t>
            </w:r>
          </w:p>
        </w:tc>
        <w:tc>
          <w:tcPr>
            <w:tcW w:w="855" w:type="dxa"/>
            <w:gridSpan w:val="2"/>
            <w:tcBorders>
              <w:top w:val="dotted" w:sz="4" w:space="0" w:color="auto"/>
              <w:bottom w:val="single" w:sz="4" w:space="0" w:color="auto"/>
            </w:tcBorders>
          </w:tcPr>
          <w:p w14:paraId="0BF7713B"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2EBF9B35" w14:textId="77777777" w:rsidR="00E57F18" w:rsidRPr="0017265D" w:rsidRDefault="00E57F18" w:rsidP="001B389A">
            <w:pPr>
              <w:rPr>
                <w:rFonts w:cstheme="minorHAnsi"/>
              </w:rPr>
            </w:pPr>
          </w:p>
        </w:tc>
      </w:tr>
      <w:tr w:rsidR="00E57F18" w:rsidRPr="0017265D" w14:paraId="4467FE70" w14:textId="77777777" w:rsidTr="00B95FCD">
        <w:trPr>
          <w:gridAfter w:val="1"/>
          <w:wAfter w:w="62" w:type="dxa"/>
        </w:trPr>
        <w:tc>
          <w:tcPr>
            <w:tcW w:w="705" w:type="dxa"/>
            <w:vMerge w:val="restart"/>
            <w:shd w:val="clear" w:color="auto" w:fill="92D050"/>
          </w:tcPr>
          <w:p w14:paraId="555B0B01" w14:textId="77777777" w:rsidR="00E57F18" w:rsidRPr="0017265D" w:rsidRDefault="00E57F18" w:rsidP="001B389A">
            <w:pPr>
              <w:rPr>
                <w:rFonts w:cstheme="minorHAnsi"/>
              </w:rPr>
            </w:pPr>
            <w:r w:rsidRPr="0017265D">
              <w:rPr>
                <w:rFonts w:cstheme="minorHAnsi"/>
              </w:rPr>
              <w:t>445</w:t>
            </w:r>
          </w:p>
        </w:tc>
        <w:tc>
          <w:tcPr>
            <w:tcW w:w="6070" w:type="dxa"/>
            <w:vMerge w:val="restart"/>
          </w:tcPr>
          <w:p w14:paraId="20C20413" w14:textId="77777777" w:rsidR="00E57F18" w:rsidRPr="0017265D" w:rsidRDefault="00E57F18" w:rsidP="001B389A">
            <w:pPr>
              <w:rPr>
                <w:rFonts w:cstheme="minorHAnsi"/>
              </w:rPr>
            </w:pPr>
            <w:r w:rsidRPr="0017265D">
              <w:rPr>
                <w:rFonts w:cstheme="minorHAnsi"/>
              </w:rPr>
              <w:t>Liegt der Beginn des Zeitraums der Resultierenden vor dem 01.01.2023 00:00 Uhr?</w:t>
            </w:r>
          </w:p>
        </w:tc>
        <w:tc>
          <w:tcPr>
            <w:tcW w:w="1556" w:type="dxa"/>
            <w:gridSpan w:val="2"/>
            <w:tcBorders>
              <w:top w:val="single" w:sz="4" w:space="0" w:color="auto"/>
              <w:bottom w:val="dotted" w:sz="4" w:space="0" w:color="auto"/>
            </w:tcBorders>
          </w:tcPr>
          <w:p w14:paraId="4E23172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333C3399" w14:textId="77777777" w:rsidR="00E57F18" w:rsidRPr="0017265D" w:rsidRDefault="00E57F18" w:rsidP="001B389A">
            <w:pPr>
              <w:rPr>
                <w:rFonts w:cstheme="minorHAnsi"/>
              </w:rPr>
            </w:pPr>
            <w:r w:rsidRPr="0017265D">
              <w:rPr>
                <w:rFonts w:cstheme="minorHAnsi"/>
              </w:rPr>
              <w:t>A88</w:t>
            </w:r>
          </w:p>
        </w:tc>
        <w:tc>
          <w:tcPr>
            <w:tcW w:w="5079" w:type="dxa"/>
            <w:gridSpan w:val="2"/>
            <w:tcBorders>
              <w:top w:val="single" w:sz="4" w:space="0" w:color="auto"/>
              <w:bottom w:val="dotted" w:sz="4" w:space="0" w:color="auto"/>
            </w:tcBorders>
          </w:tcPr>
          <w:p w14:paraId="279434CC" w14:textId="77777777" w:rsidR="00E57F18" w:rsidRPr="0017265D" w:rsidRDefault="00E57F18" w:rsidP="001B389A">
            <w:pPr>
              <w:rPr>
                <w:rFonts w:cstheme="minorHAnsi"/>
              </w:rPr>
            </w:pPr>
            <w:r w:rsidRPr="0017265D">
              <w:rPr>
                <w:rFonts w:cstheme="minorHAnsi"/>
              </w:rPr>
              <w:t>Cluster: Ablehnung auf Positionsebene</w:t>
            </w:r>
          </w:p>
          <w:p w14:paraId="33AE6511" w14:textId="77777777" w:rsidR="00E57F18" w:rsidRPr="0017265D" w:rsidRDefault="00E57F18" w:rsidP="001B389A">
            <w:pPr>
              <w:rPr>
                <w:rFonts w:cstheme="minorHAnsi"/>
              </w:rPr>
            </w:pPr>
            <w:r w:rsidRPr="0017265D">
              <w:rPr>
                <w:rFonts w:cstheme="minorHAnsi"/>
              </w:rPr>
              <w:t>Resultierende beginnt vor dem 01.01.2023 00:00 Uhr.</w:t>
            </w:r>
          </w:p>
        </w:tc>
      </w:tr>
      <w:tr w:rsidR="00E57F18" w:rsidRPr="0017265D" w14:paraId="5F3134D8" w14:textId="77777777" w:rsidTr="00B95FCD">
        <w:trPr>
          <w:gridAfter w:val="1"/>
          <w:wAfter w:w="62" w:type="dxa"/>
        </w:trPr>
        <w:tc>
          <w:tcPr>
            <w:tcW w:w="705" w:type="dxa"/>
            <w:vMerge/>
            <w:shd w:val="clear" w:color="auto" w:fill="92D050"/>
          </w:tcPr>
          <w:p w14:paraId="6498F08B" w14:textId="77777777" w:rsidR="00E57F18" w:rsidRPr="0017265D" w:rsidRDefault="00E57F18" w:rsidP="001B389A">
            <w:pPr>
              <w:rPr>
                <w:rFonts w:cstheme="minorHAnsi"/>
              </w:rPr>
            </w:pPr>
          </w:p>
        </w:tc>
        <w:tc>
          <w:tcPr>
            <w:tcW w:w="6070" w:type="dxa"/>
            <w:vMerge/>
          </w:tcPr>
          <w:p w14:paraId="5A50E6E0"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6CB60C2B"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450</w:t>
            </w:r>
          </w:p>
        </w:tc>
        <w:tc>
          <w:tcPr>
            <w:tcW w:w="855" w:type="dxa"/>
            <w:gridSpan w:val="2"/>
            <w:tcBorders>
              <w:top w:val="dotted" w:sz="4" w:space="0" w:color="auto"/>
              <w:bottom w:val="single" w:sz="4" w:space="0" w:color="auto"/>
            </w:tcBorders>
          </w:tcPr>
          <w:p w14:paraId="1EFDC3EF"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08527A79" w14:textId="77777777" w:rsidR="00E57F18" w:rsidRPr="0017265D" w:rsidRDefault="00E57F18" w:rsidP="001B389A">
            <w:pPr>
              <w:rPr>
                <w:rFonts w:cstheme="minorHAnsi"/>
              </w:rPr>
            </w:pPr>
          </w:p>
        </w:tc>
      </w:tr>
      <w:tr w:rsidR="00E57F18" w:rsidRPr="0017265D" w14:paraId="67D76DBB" w14:textId="77777777" w:rsidTr="00B95FCD">
        <w:trPr>
          <w:gridAfter w:val="1"/>
          <w:wAfter w:w="62" w:type="dxa"/>
        </w:trPr>
        <w:tc>
          <w:tcPr>
            <w:tcW w:w="705" w:type="dxa"/>
            <w:vMerge w:val="restart"/>
            <w:shd w:val="clear" w:color="auto" w:fill="92D050"/>
          </w:tcPr>
          <w:p w14:paraId="7DC527D8" w14:textId="0551F8DA" w:rsidR="00E57F18" w:rsidRPr="0017265D" w:rsidRDefault="00E57F18" w:rsidP="001B389A">
            <w:pPr>
              <w:rPr>
                <w:rFonts w:cstheme="minorHAnsi"/>
              </w:rPr>
            </w:pPr>
            <w:r w:rsidRPr="0017265D">
              <w:rPr>
                <w:rFonts w:cstheme="minorHAnsi"/>
              </w:rPr>
              <w:t>450</w:t>
            </w:r>
          </w:p>
        </w:tc>
        <w:tc>
          <w:tcPr>
            <w:tcW w:w="6070" w:type="dxa"/>
            <w:vMerge w:val="restart"/>
          </w:tcPr>
          <w:p w14:paraId="0F968075" w14:textId="77777777" w:rsidR="00E57F18" w:rsidRPr="0017265D" w:rsidRDefault="00E57F18" w:rsidP="001B389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556" w:type="dxa"/>
            <w:gridSpan w:val="2"/>
            <w:tcBorders>
              <w:top w:val="single" w:sz="4" w:space="0" w:color="auto"/>
              <w:bottom w:val="dotted" w:sz="4" w:space="0" w:color="auto"/>
            </w:tcBorders>
          </w:tcPr>
          <w:p w14:paraId="1BCACD1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455</w:t>
            </w:r>
          </w:p>
        </w:tc>
        <w:tc>
          <w:tcPr>
            <w:tcW w:w="855" w:type="dxa"/>
            <w:gridSpan w:val="2"/>
            <w:tcBorders>
              <w:top w:val="single" w:sz="4" w:space="0" w:color="auto"/>
              <w:bottom w:val="dotted" w:sz="4" w:space="0" w:color="auto"/>
            </w:tcBorders>
          </w:tcPr>
          <w:p w14:paraId="4E29C05E"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32C5C305" w14:textId="77777777" w:rsidR="00E57F18" w:rsidRPr="0017265D" w:rsidRDefault="00E57F18" w:rsidP="001B389A">
            <w:pPr>
              <w:rPr>
                <w:rFonts w:cstheme="minorHAnsi"/>
              </w:rPr>
            </w:pPr>
          </w:p>
        </w:tc>
      </w:tr>
      <w:tr w:rsidR="00E57F18" w:rsidRPr="0017265D" w14:paraId="70CAAC84" w14:textId="77777777" w:rsidTr="00B95FCD">
        <w:trPr>
          <w:gridAfter w:val="1"/>
          <w:wAfter w:w="62" w:type="dxa"/>
        </w:trPr>
        <w:tc>
          <w:tcPr>
            <w:tcW w:w="705" w:type="dxa"/>
            <w:vMerge/>
            <w:shd w:val="clear" w:color="auto" w:fill="92D050"/>
          </w:tcPr>
          <w:p w14:paraId="4E9993BF" w14:textId="77777777" w:rsidR="00E57F18" w:rsidRPr="0017265D" w:rsidRDefault="00E57F18" w:rsidP="001B389A">
            <w:pPr>
              <w:rPr>
                <w:rFonts w:cstheme="minorHAnsi"/>
              </w:rPr>
            </w:pPr>
          </w:p>
        </w:tc>
        <w:tc>
          <w:tcPr>
            <w:tcW w:w="6070" w:type="dxa"/>
            <w:vMerge/>
          </w:tcPr>
          <w:p w14:paraId="74C5E70B"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673D76F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470</w:t>
            </w:r>
          </w:p>
        </w:tc>
        <w:tc>
          <w:tcPr>
            <w:tcW w:w="855" w:type="dxa"/>
            <w:gridSpan w:val="2"/>
            <w:tcBorders>
              <w:top w:val="dotted" w:sz="4" w:space="0" w:color="auto"/>
              <w:bottom w:val="single" w:sz="4" w:space="0" w:color="auto"/>
            </w:tcBorders>
          </w:tcPr>
          <w:p w14:paraId="3C0A108A"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69294F0E" w14:textId="77777777" w:rsidR="00E57F18" w:rsidRPr="0017265D" w:rsidRDefault="00E57F18" w:rsidP="001B389A">
            <w:pPr>
              <w:rPr>
                <w:rFonts w:cstheme="minorHAnsi"/>
              </w:rPr>
            </w:pPr>
          </w:p>
        </w:tc>
      </w:tr>
      <w:tr w:rsidR="00E57F18" w:rsidRPr="0017265D" w14:paraId="11FD74DE" w14:textId="77777777" w:rsidTr="00B95FCD">
        <w:trPr>
          <w:gridAfter w:val="1"/>
          <w:wAfter w:w="62" w:type="dxa"/>
        </w:trPr>
        <w:tc>
          <w:tcPr>
            <w:tcW w:w="705" w:type="dxa"/>
            <w:vMerge w:val="restart"/>
            <w:shd w:val="clear" w:color="auto" w:fill="92D050"/>
          </w:tcPr>
          <w:p w14:paraId="2A493B64" w14:textId="77777777" w:rsidR="00E57F18" w:rsidRPr="0017265D" w:rsidRDefault="00E57F18" w:rsidP="001B389A">
            <w:pPr>
              <w:rPr>
                <w:rFonts w:cstheme="minorHAnsi"/>
              </w:rPr>
            </w:pPr>
            <w:r w:rsidRPr="0017265D">
              <w:rPr>
                <w:rFonts w:cstheme="minorHAnsi"/>
              </w:rPr>
              <w:t>455</w:t>
            </w:r>
          </w:p>
        </w:tc>
        <w:tc>
          <w:tcPr>
            <w:tcW w:w="6070" w:type="dxa"/>
            <w:vMerge w:val="restart"/>
          </w:tcPr>
          <w:p w14:paraId="5678337C" w14:textId="77777777" w:rsidR="00E57F18" w:rsidRPr="0017265D" w:rsidRDefault="00E57F18" w:rsidP="001B389A">
            <w:pPr>
              <w:rPr>
                <w:rFonts w:cstheme="minorHAnsi"/>
              </w:rPr>
            </w:pPr>
            <w:r w:rsidRPr="0017265D">
              <w:rPr>
                <w:rFonts w:cstheme="minorHAnsi"/>
              </w:rPr>
              <w:t>Beginnt und endet der Zeitraum der Resultierenden in unterschiedlichen Kalendermonaten?</w:t>
            </w:r>
          </w:p>
          <w:p w14:paraId="4E7EFC70" w14:textId="0B9B2AF8" w:rsidR="00E57F18" w:rsidRPr="0017265D" w:rsidRDefault="00E57F18" w:rsidP="001B389A">
            <w:pPr>
              <w:rPr>
                <w:rFonts w:cstheme="minorHAnsi"/>
              </w:rPr>
            </w:pPr>
            <w:r w:rsidRPr="0017265D">
              <w:rPr>
                <w:rFonts w:cstheme="minorHAnsi"/>
              </w:rPr>
              <w:t xml:space="preserve">Hinweis: Ist das Enddatum der Monatserste </w:t>
            </w:r>
            <w:r w:rsidR="001C64CF">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56" w:type="dxa"/>
            <w:gridSpan w:val="2"/>
            <w:tcBorders>
              <w:top w:val="single" w:sz="4" w:space="0" w:color="auto"/>
              <w:bottom w:val="dotted" w:sz="4" w:space="0" w:color="auto"/>
            </w:tcBorders>
          </w:tcPr>
          <w:p w14:paraId="78A73D95"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460</w:t>
            </w:r>
          </w:p>
        </w:tc>
        <w:tc>
          <w:tcPr>
            <w:tcW w:w="855" w:type="dxa"/>
            <w:gridSpan w:val="2"/>
            <w:tcBorders>
              <w:top w:val="single" w:sz="4" w:space="0" w:color="auto"/>
              <w:bottom w:val="dotted" w:sz="4" w:space="0" w:color="auto"/>
            </w:tcBorders>
          </w:tcPr>
          <w:p w14:paraId="42F288B8"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6D73E3F7" w14:textId="77777777" w:rsidR="00E57F18" w:rsidRPr="0017265D" w:rsidRDefault="00E57F18" w:rsidP="001B389A">
            <w:pPr>
              <w:rPr>
                <w:rFonts w:cstheme="minorHAnsi"/>
              </w:rPr>
            </w:pPr>
          </w:p>
        </w:tc>
      </w:tr>
      <w:tr w:rsidR="00E57F18" w:rsidRPr="0017265D" w14:paraId="52DCF2F6" w14:textId="77777777" w:rsidTr="00B95FCD">
        <w:trPr>
          <w:gridAfter w:val="1"/>
          <w:wAfter w:w="62" w:type="dxa"/>
        </w:trPr>
        <w:tc>
          <w:tcPr>
            <w:tcW w:w="705" w:type="dxa"/>
            <w:vMerge/>
            <w:shd w:val="clear" w:color="auto" w:fill="92D050"/>
          </w:tcPr>
          <w:p w14:paraId="43791F1F" w14:textId="77777777" w:rsidR="00E57F18" w:rsidRPr="0017265D" w:rsidRDefault="00E57F18" w:rsidP="001B389A">
            <w:pPr>
              <w:rPr>
                <w:rFonts w:cstheme="minorHAnsi"/>
              </w:rPr>
            </w:pPr>
          </w:p>
        </w:tc>
        <w:tc>
          <w:tcPr>
            <w:tcW w:w="6070" w:type="dxa"/>
            <w:vMerge/>
          </w:tcPr>
          <w:p w14:paraId="18ABC420"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108FCDA1"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470</w:t>
            </w:r>
          </w:p>
        </w:tc>
        <w:tc>
          <w:tcPr>
            <w:tcW w:w="855" w:type="dxa"/>
            <w:gridSpan w:val="2"/>
            <w:tcBorders>
              <w:top w:val="dotted" w:sz="4" w:space="0" w:color="auto"/>
              <w:bottom w:val="single" w:sz="4" w:space="0" w:color="auto"/>
            </w:tcBorders>
          </w:tcPr>
          <w:p w14:paraId="77D05055"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0DA6CB96" w14:textId="77777777" w:rsidR="00E57F18" w:rsidRPr="0017265D" w:rsidRDefault="00E57F18" w:rsidP="001B389A">
            <w:pPr>
              <w:rPr>
                <w:rFonts w:cstheme="minorHAnsi"/>
              </w:rPr>
            </w:pPr>
          </w:p>
        </w:tc>
      </w:tr>
      <w:tr w:rsidR="00E57F18" w:rsidRPr="0017265D" w14:paraId="73A24F2A" w14:textId="77777777" w:rsidTr="00B95FCD">
        <w:trPr>
          <w:gridAfter w:val="1"/>
          <w:wAfter w:w="62" w:type="dxa"/>
        </w:trPr>
        <w:tc>
          <w:tcPr>
            <w:tcW w:w="705" w:type="dxa"/>
            <w:vMerge w:val="restart"/>
            <w:shd w:val="clear" w:color="auto" w:fill="92D050"/>
          </w:tcPr>
          <w:p w14:paraId="0161AD6C" w14:textId="77777777" w:rsidR="00E57F18" w:rsidRPr="0017265D" w:rsidRDefault="00E57F18" w:rsidP="001B389A">
            <w:pPr>
              <w:rPr>
                <w:rFonts w:cstheme="minorHAnsi"/>
              </w:rPr>
            </w:pPr>
            <w:r w:rsidRPr="0017265D">
              <w:rPr>
                <w:rFonts w:cstheme="minorHAnsi"/>
              </w:rPr>
              <w:lastRenderedPageBreak/>
              <w:t>460</w:t>
            </w:r>
          </w:p>
        </w:tc>
        <w:tc>
          <w:tcPr>
            <w:tcW w:w="6070" w:type="dxa"/>
            <w:vMerge w:val="restart"/>
          </w:tcPr>
          <w:p w14:paraId="1B46CAD9" w14:textId="77777777" w:rsidR="00E57F18" w:rsidRPr="0017265D" w:rsidRDefault="00E57F18" w:rsidP="001B389A">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56" w:type="dxa"/>
            <w:gridSpan w:val="2"/>
            <w:tcBorders>
              <w:top w:val="single" w:sz="4" w:space="0" w:color="auto"/>
              <w:bottom w:val="dotted" w:sz="4" w:space="0" w:color="auto"/>
            </w:tcBorders>
          </w:tcPr>
          <w:p w14:paraId="05E0ACA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174CE631" w14:textId="77777777" w:rsidR="00E57F18" w:rsidRPr="0017265D" w:rsidRDefault="00E57F18" w:rsidP="001B389A">
            <w:pPr>
              <w:rPr>
                <w:rFonts w:cstheme="minorHAnsi"/>
              </w:rPr>
            </w:pPr>
            <w:r w:rsidRPr="0017265D">
              <w:rPr>
                <w:rFonts w:cstheme="minorHAnsi"/>
              </w:rPr>
              <w:t>A89</w:t>
            </w:r>
          </w:p>
        </w:tc>
        <w:tc>
          <w:tcPr>
            <w:tcW w:w="5079" w:type="dxa"/>
            <w:gridSpan w:val="2"/>
            <w:tcBorders>
              <w:top w:val="single" w:sz="4" w:space="0" w:color="auto"/>
              <w:bottom w:val="dotted" w:sz="4" w:space="0" w:color="auto"/>
            </w:tcBorders>
          </w:tcPr>
          <w:p w14:paraId="7C279B42" w14:textId="77777777" w:rsidR="00E57F18" w:rsidRPr="0017265D" w:rsidRDefault="00E57F18" w:rsidP="001B389A">
            <w:pPr>
              <w:rPr>
                <w:rFonts w:cstheme="minorHAnsi"/>
              </w:rPr>
            </w:pPr>
            <w:r w:rsidRPr="0017265D">
              <w:rPr>
                <w:rFonts w:cstheme="minorHAnsi"/>
              </w:rPr>
              <w:t>Cluster: Ablehnung auf Positionsebene</w:t>
            </w:r>
          </w:p>
          <w:p w14:paraId="365846D6" w14:textId="77777777" w:rsidR="00E57F18" w:rsidRPr="0017265D" w:rsidRDefault="00E57F18" w:rsidP="001B389A">
            <w:pPr>
              <w:rPr>
                <w:rFonts w:cstheme="minorHAnsi"/>
              </w:rPr>
            </w:pPr>
            <w:r w:rsidRPr="0017265D">
              <w:rPr>
                <w:rFonts w:cstheme="minorHAnsi"/>
              </w:rPr>
              <w:t>Die Resultierende passt nicht zur korrespondierenden Resultierenden.</w:t>
            </w:r>
          </w:p>
        </w:tc>
      </w:tr>
      <w:tr w:rsidR="00E57F18" w:rsidRPr="0017265D" w14:paraId="583F3991" w14:textId="77777777" w:rsidTr="00B95FCD">
        <w:trPr>
          <w:gridAfter w:val="1"/>
          <w:wAfter w:w="62" w:type="dxa"/>
        </w:trPr>
        <w:tc>
          <w:tcPr>
            <w:tcW w:w="705" w:type="dxa"/>
            <w:vMerge/>
            <w:shd w:val="clear" w:color="auto" w:fill="92D050"/>
          </w:tcPr>
          <w:p w14:paraId="34C3ECC7" w14:textId="77777777" w:rsidR="00E57F18" w:rsidRPr="0017265D" w:rsidRDefault="00E57F18" w:rsidP="001B389A">
            <w:pPr>
              <w:rPr>
                <w:rFonts w:cstheme="minorHAnsi"/>
              </w:rPr>
            </w:pPr>
          </w:p>
        </w:tc>
        <w:tc>
          <w:tcPr>
            <w:tcW w:w="6070" w:type="dxa"/>
            <w:vMerge/>
          </w:tcPr>
          <w:p w14:paraId="5B5F6522"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75B7B732"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eastAsia="MS Gothic" w:cstheme="minorHAnsi"/>
              </w:rPr>
              <w:t xml:space="preserve"> </w:t>
            </w:r>
            <w:r w:rsidRPr="0017265D">
              <w:rPr>
                <w:rFonts w:cstheme="minorHAnsi"/>
              </w:rPr>
              <w:t>465</w:t>
            </w:r>
          </w:p>
        </w:tc>
        <w:tc>
          <w:tcPr>
            <w:tcW w:w="855" w:type="dxa"/>
            <w:gridSpan w:val="2"/>
            <w:tcBorders>
              <w:top w:val="dotted" w:sz="4" w:space="0" w:color="auto"/>
              <w:bottom w:val="single" w:sz="4" w:space="0" w:color="auto"/>
            </w:tcBorders>
          </w:tcPr>
          <w:p w14:paraId="23FBDDF2"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107E4C3B" w14:textId="77777777" w:rsidR="00E57F18" w:rsidRPr="0017265D" w:rsidRDefault="00E57F18" w:rsidP="001B389A">
            <w:pPr>
              <w:rPr>
                <w:rFonts w:cstheme="minorHAnsi"/>
              </w:rPr>
            </w:pPr>
          </w:p>
        </w:tc>
      </w:tr>
      <w:tr w:rsidR="00E57F18" w:rsidRPr="0017265D" w14:paraId="515B9E56" w14:textId="77777777" w:rsidTr="00B95FCD">
        <w:trPr>
          <w:gridAfter w:val="1"/>
          <w:wAfter w:w="62" w:type="dxa"/>
        </w:trPr>
        <w:tc>
          <w:tcPr>
            <w:tcW w:w="705" w:type="dxa"/>
            <w:vMerge w:val="restart"/>
            <w:shd w:val="clear" w:color="auto" w:fill="92D050"/>
          </w:tcPr>
          <w:p w14:paraId="0C904A1E" w14:textId="77777777" w:rsidR="00E57F18" w:rsidRPr="0017265D" w:rsidRDefault="00E57F18" w:rsidP="001B389A">
            <w:pPr>
              <w:rPr>
                <w:rFonts w:cstheme="minorHAnsi"/>
              </w:rPr>
            </w:pPr>
            <w:r w:rsidRPr="0017265D">
              <w:rPr>
                <w:rFonts w:cstheme="minorHAnsi"/>
              </w:rPr>
              <w:t>465</w:t>
            </w:r>
          </w:p>
        </w:tc>
        <w:tc>
          <w:tcPr>
            <w:tcW w:w="6070" w:type="dxa"/>
            <w:vMerge w:val="restart"/>
          </w:tcPr>
          <w:p w14:paraId="16781D98" w14:textId="77777777" w:rsidR="00E57F18" w:rsidRPr="0017265D" w:rsidRDefault="00E57F18" w:rsidP="001B389A">
            <w:pPr>
              <w:rPr>
                <w:rFonts w:cstheme="minorHAnsi"/>
              </w:rPr>
            </w:pPr>
            <w:r w:rsidRPr="0017265D">
              <w:rPr>
                <w:rFonts w:cstheme="minorHAnsi"/>
              </w:rPr>
              <w:t>Wird durch die korrespondierende Resultierende alle Positionen der vorangegangenen Rechnungen (MVR) zurückgenommen?</w:t>
            </w:r>
          </w:p>
        </w:tc>
        <w:tc>
          <w:tcPr>
            <w:tcW w:w="1556" w:type="dxa"/>
            <w:gridSpan w:val="2"/>
            <w:tcBorders>
              <w:top w:val="single" w:sz="4" w:space="0" w:color="auto"/>
              <w:bottom w:val="single" w:sz="4" w:space="0" w:color="auto"/>
            </w:tcBorders>
          </w:tcPr>
          <w:p w14:paraId="191408A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single" w:sz="4" w:space="0" w:color="auto"/>
            </w:tcBorders>
          </w:tcPr>
          <w:p w14:paraId="309C4CCD" w14:textId="77777777" w:rsidR="00E57F18" w:rsidRPr="0017265D" w:rsidRDefault="00E57F18" w:rsidP="001B389A">
            <w:pPr>
              <w:rPr>
                <w:rFonts w:cstheme="minorHAnsi"/>
              </w:rPr>
            </w:pPr>
            <w:r w:rsidRPr="0017265D">
              <w:rPr>
                <w:rFonts w:cstheme="minorHAnsi"/>
              </w:rPr>
              <w:t>AA1</w:t>
            </w:r>
          </w:p>
        </w:tc>
        <w:tc>
          <w:tcPr>
            <w:tcW w:w="5079" w:type="dxa"/>
            <w:gridSpan w:val="2"/>
            <w:tcBorders>
              <w:top w:val="single" w:sz="4" w:space="0" w:color="auto"/>
              <w:bottom w:val="single" w:sz="4" w:space="0" w:color="auto"/>
            </w:tcBorders>
          </w:tcPr>
          <w:p w14:paraId="773B2A6A" w14:textId="77777777" w:rsidR="00E57F18" w:rsidRPr="0017265D" w:rsidRDefault="00E57F18" w:rsidP="001B389A">
            <w:pPr>
              <w:rPr>
                <w:rFonts w:cstheme="minorHAnsi"/>
              </w:rPr>
            </w:pPr>
            <w:r w:rsidRPr="0017265D">
              <w:rPr>
                <w:rFonts w:cstheme="minorHAnsi"/>
              </w:rPr>
              <w:t>Cluster: Ablehnung auf Positionsebene</w:t>
            </w:r>
          </w:p>
          <w:p w14:paraId="5BDF7785" w14:textId="77777777" w:rsidR="00E57F18" w:rsidRPr="0017265D" w:rsidRDefault="00E57F18" w:rsidP="001B389A">
            <w:pPr>
              <w:rPr>
                <w:rFonts w:cstheme="minorHAnsi"/>
              </w:rPr>
            </w:pPr>
            <w:r w:rsidRPr="0017265D">
              <w:rPr>
                <w:rFonts w:cstheme="minorHAnsi"/>
              </w:rPr>
              <w:t>Es wurden nicht alle Positionen vorangegangener MVR Rechnungen zurückgenommen.</w:t>
            </w:r>
          </w:p>
          <w:p w14:paraId="3D28629B" w14:textId="77777777" w:rsidR="00E57F18" w:rsidRPr="0017265D" w:rsidRDefault="00E57F18" w:rsidP="001B389A">
            <w:pPr>
              <w:rPr>
                <w:rFonts w:cstheme="minorHAnsi"/>
              </w:rPr>
            </w:pPr>
            <w:r w:rsidRPr="0017265D">
              <w:rPr>
                <w:rFonts w:cstheme="minorHAnsi"/>
              </w:rPr>
              <w:t>Hinweis: Es sind die Rechnungsnummern der MVR anzugeben.</w:t>
            </w:r>
          </w:p>
        </w:tc>
      </w:tr>
      <w:tr w:rsidR="00E57F18" w:rsidRPr="0017265D" w14:paraId="6AE9895D" w14:textId="77777777" w:rsidTr="00B95FCD">
        <w:trPr>
          <w:gridAfter w:val="1"/>
          <w:wAfter w:w="62" w:type="dxa"/>
        </w:trPr>
        <w:tc>
          <w:tcPr>
            <w:tcW w:w="705" w:type="dxa"/>
            <w:vMerge/>
            <w:shd w:val="clear" w:color="auto" w:fill="92D050"/>
          </w:tcPr>
          <w:p w14:paraId="42D634C4" w14:textId="77777777" w:rsidR="00E57F18" w:rsidRPr="0017265D" w:rsidRDefault="00E57F18" w:rsidP="001B389A">
            <w:pPr>
              <w:rPr>
                <w:rFonts w:cstheme="minorHAnsi"/>
              </w:rPr>
            </w:pPr>
          </w:p>
        </w:tc>
        <w:tc>
          <w:tcPr>
            <w:tcW w:w="6070" w:type="dxa"/>
            <w:vMerge/>
          </w:tcPr>
          <w:p w14:paraId="2EB30FC8" w14:textId="77777777" w:rsidR="00E57F18" w:rsidRPr="0017265D" w:rsidRDefault="00E57F18" w:rsidP="001B389A">
            <w:pPr>
              <w:rPr>
                <w:rFonts w:cstheme="minorHAnsi"/>
              </w:rPr>
            </w:pPr>
          </w:p>
        </w:tc>
        <w:tc>
          <w:tcPr>
            <w:tcW w:w="1556" w:type="dxa"/>
            <w:gridSpan w:val="2"/>
            <w:tcBorders>
              <w:top w:val="single" w:sz="4" w:space="0" w:color="auto"/>
              <w:bottom w:val="dotted" w:sz="4" w:space="0" w:color="auto"/>
            </w:tcBorders>
          </w:tcPr>
          <w:p w14:paraId="2671378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470</w:t>
            </w:r>
          </w:p>
        </w:tc>
        <w:tc>
          <w:tcPr>
            <w:tcW w:w="855" w:type="dxa"/>
            <w:gridSpan w:val="2"/>
            <w:tcBorders>
              <w:top w:val="single" w:sz="4" w:space="0" w:color="auto"/>
              <w:bottom w:val="dotted" w:sz="4" w:space="0" w:color="auto"/>
            </w:tcBorders>
          </w:tcPr>
          <w:p w14:paraId="606D42DD"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5AAAF0ED" w14:textId="77777777" w:rsidR="00E57F18" w:rsidRPr="0017265D" w:rsidRDefault="00E57F18" w:rsidP="001B389A">
            <w:pPr>
              <w:rPr>
                <w:rFonts w:cstheme="minorHAnsi"/>
              </w:rPr>
            </w:pPr>
          </w:p>
        </w:tc>
      </w:tr>
      <w:tr w:rsidR="00E57F18" w:rsidRPr="0017265D" w14:paraId="1053F2C9" w14:textId="77777777" w:rsidTr="00B95FCD">
        <w:trPr>
          <w:gridAfter w:val="1"/>
          <w:wAfter w:w="62" w:type="dxa"/>
        </w:trPr>
        <w:tc>
          <w:tcPr>
            <w:tcW w:w="705" w:type="dxa"/>
            <w:vMerge w:val="restart"/>
            <w:shd w:val="clear" w:color="auto" w:fill="92D050"/>
          </w:tcPr>
          <w:p w14:paraId="1C47A9C0" w14:textId="77777777" w:rsidR="00E57F18" w:rsidRPr="0017265D" w:rsidRDefault="00E57F18" w:rsidP="001B389A">
            <w:pPr>
              <w:rPr>
                <w:rFonts w:cstheme="minorHAnsi"/>
              </w:rPr>
            </w:pPr>
            <w:r w:rsidRPr="0017265D">
              <w:rPr>
                <w:rFonts w:cstheme="minorHAnsi"/>
              </w:rPr>
              <w:t>470</w:t>
            </w:r>
          </w:p>
        </w:tc>
        <w:tc>
          <w:tcPr>
            <w:tcW w:w="6070" w:type="dxa"/>
            <w:vMerge w:val="restart"/>
          </w:tcPr>
          <w:p w14:paraId="0447F30F" w14:textId="77777777" w:rsidR="00E57F18" w:rsidRPr="0017265D" w:rsidRDefault="00E57F18" w:rsidP="001B389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gridSpan w:val="2"/>
            <w:tcBorders>
              <w:top w:val="single" w:sz="4" w:space="0" w:color="auto"/>
              <w:bottom w:val="dotted" w:sz="4" w:space="0" w:color="auto"/>
            </w:tcBorders>
          </w:tcPr>
          <w:p w14:paraId="574444CA"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475</w:t>
            </w:r>
          </w:p>
        </w:tc>
        <w:tc>
          <w:tcPr>
            <w:tcW w:w="855" w:type="dxa"/>
            <w:gridSpan w:val="2"/>
            <w:tcBorders>
              <w:top w:val="single" w:sz="4" w:space="0" w:color="auto"/>
              <w:bottom w:val="dotted" w:sz="4" w:space="0" w:color="auto"/>
            </w:tcBorders>
          </w:tcPr>
          <w:p w14:paraId="710FD804"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07DEFB1B" w14:textId="77777777" w:rsidR="00E57F18" w:rsidRPr="0017265D" w:rsidRDefault="00E57F18" w:rsidP="001B389A">
            <w:pPr>
              <w:rPr>
                <w:rFonts w:cstheme="minorHAnsi"/>
              </w:rPr>
            </w:pPr>
          </w:p>
        </w:tc>
      </w:tr>
      <w:tr w:rsidR="00E57F18" w:rsidRPr="0017265D" w14:paraId="49B6F6D8" w14:textId="77777777" w:rsidTr="00B95FCD">
        <w:trPr>
          <w:gridAfter w:val="1"/>
          <w:wAfter w:w="62" w:type="dxa"/>
        </w:trPr>
        <w:tc>
          <w:tcPr>
            <w:tcW w:w="705" w:type="dxa"/>
            <w:vMerge/>
            <w:shd w:val="clear" w:color="auto" w:fill="92D050"/>
          </w:tcPr>
          <w:p w14:paraId="7F95B06E" w14:textId="77777777" w:rsidR="00E57F18" w:rsidRPr="0017265D" w:rsidRDefault="00E57F18" w:rsidP="001B389A">
            <w:pPr>
              <w:rPr>
                <w:rFonts w:cstheme="minorHAnsi"/>
              </w:rPr>
            </w:pPr>
          </w:p>
        </w:tc>
        <w:tc>
          <w:tcPr>
            <w:tcW w:w="6070" w:type="dxa"/>
            <w:vMerge/>
          </w:tcPr>
          <w:p w14:paraId="2C9E5AA2"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5207B74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495</w:t>
            </w:r>
          </w:p>
        </w:tc>
        <w:tc>
          <w:tcPr>
            <w:tcW w:w="855" w:type="dxa"/>
            <w:gridSpan w:val="2"/>
            <w:tcBorders>
              <w:top w:val="dotted" w:sz="4" w:space="0" w:color="auto"/>
              <w:bottom w:val="single" w:sz="4" w:space="0" w:color="auto"/>
            </w:tcBorders>
          </w:tcPr>
          <w:p w14:paraId="0D0E914F"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02E942DE" w14:textId="77777777" w:rsidR="00E57F18" w:rsidRPr="0017265D" w:rsidRDefault="00E57F18" w:rsidP="001B389A">
            <w:pPr>
              <w:rPr>
                <w:rFonts w:cstheme="minorHAnsi"/>
              </w:rPr>
            </w:pPr>
          </w:p>
        </w:tc>
      </w:tr>
      <w:tr w:rsidR="00E57F18" w:rsidRPr="0017265D" w14:paraId="43D7C57C" w14:textId="77777777" w:rsidTr="00B95FCD">
        <w:tc>
          <w:tcPr>
            <w:tcW w:w="705" w:type="dxa"/>
            <w:vMerge w:val="restart"/>
            <w:shd w:val="clear" w:color="auto" w:fill="92D050"/>
          </w:tcPr>
          <w:p w14:paraId="0B289F28" w14:textId="7D2D6F23" w:rsidR="00E57F18" w:rsidRPr="0017265D" w:rsidRDefault="00E57F18" w:rsidP="001B389A">
            <w:pPr>
              <w:rPr>
                <w:rFonts w:cstheme="minorHAnsi"/>
              </w:rPr>
            </w:pPr>
            <w:r w:rsidRPr="0017265D">
              <w:rPr>
                <w:rFonts w:cstheme="minorHAnsi"/>
              </w:rPr>
              <w:t>475</w:t>
            </w:r>
          </w:p>
        </w:tc>
        <w:tc>
          <w:tcPr>
            <w:tcW w:w="6070" w:type="dxa"/>
            <w:vMerge w:val="restart"/>
          </w:tcPr>
          <w:p w14:paraId="306E6E1D" w14:textId="77777777" w:rsidR="00E57F18" w:rsidRPr="0017265D" w:rsidRDefault="00E57F18" w:rsidP="001B389A">
            <w:pPr>
              <w:rPr>
                <w:rFonts w:cstheme="minorHAnsi"/>
              </w:rPr>
            </w:pPr>
            <w:r w:rsidRPr="0017265D">
              <w:rPr>
                <w:rFonts w:cstheme="minorHAnsi"/>
              </w:rPr>
              <w:t>Entsprechen die einzelnen Positionen der Mengen des Lieferscheins der Menge der Resultierenden der Rechnung?</w:t>
            </w:r>
          </w:p>
        </w:tc>
        <w:tc>
          <w:tcPr>
            <w:tcW w:w="1591" w:type="dxa"/>
            <w:gridSpan w:val="3"/>
            <w:tcBorders>
              <w:top w:val="single" w:sz="4" w:space="0" w:color="auto"/>
              <w:bottom w:val="dotted" w:sz="4" w:space="0" w:color="auto"/>
            </w:tcBorders>
          </w:tcPr>
          <w:p w14:paraId="17832B4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480</w:t>
            </w:r>
          </w:p>
        </w:tc>
        <w:tc>
          <w:tcPr>
            <w:tcW w:w="860" w:type="dxa"/>
            <w:gridSpan w:val="2"/>
            <w:tcBorders>
              <w:top w:val="single" w:sz="4" w:space="0" w:color="auto"/>
              <w:bottom w:val="dotted" w:sz="4" w:space="0" w:color="auto"/>
            </w:tcBorders>
          </w:tcPr>
          <w:p w14:paraId="1E20D781" w14:textId="77777777" w:rsidR="00E57F18" w:rsidRPr="0017265D" w:rsidRDefault="00E57F18" w:rsidP="001B389A">
            <w:pPr>
              <w:rPr>
                <w:rFonts w:cstheme="minorHAnsi"/>
              </w:rPr>
            </w:pPr>
            <w:r w:rsidRPr="0017265D">
              <w:rPr>
                <w:rFonts w:cstheme="minorHAnsi"/>
              </w:rPr>
              <w:t>A45</w:t>
            </w:r>
          </w:p>
        </w:tc>
        <w:tc>
          <w:tcPr>
            <w:tcW w:w="5101" w:type="dxa"/>
            <w:gridSpan w:val="2"/>
            <w:tcBorders>
              <w:top w:val="single" w:sz="4" w:space="0" w:color="auto"/>
              <w:bottom w:val="dotted" w:sz="4" w:space="0" w:color="auto"/>
            </w:tcBorders>
          </w:tcPr>
          <w:p w14:paraId="6CF841FB" w14:textId="77777777" w:rsidR="00E57F18" w:rsidRPr="0017265D" w:rsidRDefault="00E57F18" w:rsidP="001B389A">
            <w:pPr>
              <w:rPr>
                <w:rFonts w:cstheme="minorHAnsi"/>
              </w:rPr>
            </w:pPr>
            <w:r w:rsidRPr="0017265D">
              <w:rPr>
                <w:rFonts w:cstheme="minorHAnsi"/>
              </w:rPr>
              <w:t>Cluster: Ablehnung auf Positionsebene</w:t>
            </w:r>
          </w:p>
          <w:p w14:paraId="5627B48A" w14:textId="77777777" w:rsidR="00E57F18" w:rsidRPr="0017265D" w:rsidRDefault="00E57F18" w:rsidP="001B389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30BFA989" w14:textId="77777777" w:rsidR="00E57F18" w:rsidRPr="0017265D" w:rsidRDefault="00E57F18" w:rsidP="001B389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E57F18" w:rsidRPr="0017265D" w14:paraId="6618EB29" w14:textId="77777777" w:rsidTr="00B95FCD">
        <w:tc>
          <w:tcPr>
            <w:tcW w:w="705" w:type="dxa"/>
            <w:vMerge/>
            <w:shd w:val="clear" w:color="auto" w:fill="92D050"/>
          </w:tcPr>
          <w:p w14:paraId="47C00249" w14:textId="77777777" w:rsidR="00E57F18" w:rsidRPr="0017265D" w:rsidRDefault="00E57F18" w:rsidP="001B389A">
            <w:pPr>
              <w:rPr>
                <w:rFonts w:cstheme="minorHAnsi"/>
              </w:rPr>
            </w:pPr>
          </w:p>
        </w:tc>
        <w:tc>
          <w:tcPr>
            <w:tcW w:w="6070" w:type="dxa"/>
            <w:vMerge/>
          </w:tcPr>
          <w:p w14:paraId="2C247500" w14:textId="77777777" w:rsidR="00E57F18" w:rsidRPr="0017265D" w:rsidRDefault="00E57F18" w:rsidP="001B389A">
            <w:pPr>
              <w:rPr>
                <w:rFonts w:cstheme="minorHAnsi"/>
              </w:rPr>
            </w:pPr>
          </w:p>
        </w:tc>
        <w:tc>
          <w:tcPr>
            <w:tcW w:w="1591" w:type="dxa"/>
            <w:gridSpan w:val="3"/>
            <w:tcBorders>
              <w:top w:val="dotted" w:sz="4" w:space="0" w:color="auto"/>
              <w:bottom w:val="single" w:sz="4" w:space="0" w:color="auto"/>
            </w:tcBorders>
          </w:tcPr>
          <w:p w14:paraId="0DA9499C"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480</w:t>
            </w:r>
          </w:p>
        </w:tc>
        <w:tc>
          <w:tcPr>
            <w:tcW w:w="860" w:type="dxa"/>
            <w:gridSpan w:val="2"/>
            <w:tcBorders>
              <w:top w:val="dotted" w:sz="4" w:space="0" w:color="auto"/>
              <w:bottom w:val="single" w:sz="4" w:space="0" w:color="auto"/>
            </w:tcBorders>
          </w:tcPr>
          <w:p w14:paraId="32799986"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7E0377D4" w14:textId="77777777" w:rsidR="00E57F18" w:rsidRPr="0017265D" w:rsidRDefault="00E57F18" w:rsidP="001B389A">
            <w:pPr>
              <w:rPr>
                <w:rFonts w:cstheme="minorHAnsi"/>
              </w:rPr>
            </w:pPr>
          </w:p>
        </w:tc>
      </w:tr>
      <w:tr w:rsidR="00E57F18" w:rsidRPr="0017265D" w14:paraId="17032AEB" w14:textId="77777777" w:rsidTr="00B95FCD">
        <w:tc>
          <w:tcPr>
            <w:tcW w:w="705" w:type="dxa"/>
            <w:vMerge w:val="restart"/>
            <w:shd w:val="clear" w:color="auto" w:fill="92D050"/>
          </w:tcPr>
          <w:p w14:paraId="65027A81" w14:textId="77777777" w:rsidR="00E57F18" w:rsidRPr="0017265D" w:rsidRDefault="00E57F18" w:rsidP="001B389A">
            <w:pPr>
              <w:rPr>
                <w:rFonts w:cstheme="minorHAnsi"/>
              </w:rPr>
            </w:pPr>
            <w:r w:rsidRPr="0017265D">
              <w:rPr>
                <w:rFonts w:cstheme="minorHAnsi"/>
              </w:rPr>
              <w:lastRenderedPageBreak/>
              <w:t>480</w:t>
            </w:r>
          </w:p>
        </w:tc>
        <w:tc>
          <w:tcPr>
            <w:tcW w:w="6098" w:type="dxa"/>
            <w:gridSpan w:val="2"/>
            <w:vMerge w:val="restart"/>
          </w:tcPr>
          <w:p w14:paraId="2B22954F" w14:textId="77777777" w:rsidR="00E57F18" w:rsidRPr="0017265D" w:rsidRDefault="00E57F18" w:rsidP="001B389A">
            <w:pPr>
              <w:rPr>
                <w:rFonts w:cstheme="minorHAnsi"/>
              </w:rPr>
            </w:pPr>
            <w:r w:rsidRPr="0017265D">
              <w:rPr>
                <w:rFonts w:cstheme="minorHAnsi"/>
              </w:rPr>
              <w:t>Liegen nach Reklamation für den Zeitraum der Resultierenden die Lastgänge an der Marktlokation vom MSB oder bei einem unterjährigen Lieferantenwechsel die Energiemenge und bis zu zwei Leistungsmaxima vom NB vor?</w:t>
            </w:r>
          </w:p>
        </w:tc>
        <w:tc>
          <w:tcPr>
            <w:tcW w:w="1563" w:type="dxa"/>
            <w:gridSpan w:val="2"/>
            <w:tcBorders>
              <w:top w:val="single" w:sz="4" w:space="0" w:color="auto"/>
              <w:bottom w:val="dotted" w:sz="4" w:space="0" w:color="auto"/>
            </w:tcBorders>
          </w:tcPr>
          <w:p w14:paraId="2CE03E23" w14:textId="6E3179F0" w:rsidR="00E57F18" w:rsidRPr="0017265D" w:rsidRDefault="00E57F18" w:rsidP="00DB7F49">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495</w:t>
            </w:r>
          </w:p>
        </w:tc>
        <w:tc>
          <w:tcPr>
            <w:tcW w:w="860" w:type="dxa"/>
            <w:gridSpan w:val="2"/>
            <w:tcBorders>
              <w:top w:val="single" w:sz="4" w:space="0" w:color="auto"/>
              <w:bottom w:val="dotted" w:sz="4" w:space="0" w:color="auto"/>
            </w:tcBorders>
          </w:tcPr>
          <w:p w14:paraId="31BC86E1" w14:textId="77777777" w:rsidR="00E57F18" w:rsidRPr="0017265D" w:rsidRDefault="00E57F18" w:rsidP="001B389A">
            <w:pPr>
              <w:rPr>
                <w:rFonts w:cstheme="minorHAnsi"/>
              </w:rPr>
            </w:pPr>
          </w:p>
        </w:tc>
        <w:tc>
          <w:tcPr>
            <w:tcW w:w="5101" w:type="dxa"/>
            <w:gridSpan w:val="2"/>
            <w:tcBorders>
              <w:top w:val="single" w:sz="4" w:space="0" w:color="auto"/>
              <w:bottom w:val="dotted" w:sz="4" w:space="0" w:color="auto"/>
            </w:tcBorders>
          </w:tcPr>
          <w:p w14:paraId="288F2820" w14:textId="77777777" w:rsidR="00E57F18" w:rsidRPr="0017265D" w:rsidRDefault="00E57F18" w:rsidP="001B389A">
            <w:pPr>
              <w:rPr>
                <w:rFonts w:cstheme="minorHAnsi"/>
              </w:rPr>
            </w:pPr>
          </w:p>
        </w:tc>
      </w:tr>
      <w:tr w:rsidR="00E57F18" w:rsidRPr="0017265D" w14:paraId="1D70F3D2" w14:textId="77777777" w:rsidTr="00B95FCD">
        <w:tc>
          <w:tcPr>
            <w:tcW w:w="705" w:type="dxa"/>
            <w:vMerge/>
            <w:shd w:val="clear" w:color="auto" w:fill="92D050"/>
          </w:tcPr>
          <w:p w14:paraId="6F92444C" w14:textId="77777777" w:rsidR="00E57F18" w:rsidRPr="0017265D" w:rsidRDefault="00E57F18" w:rsidP="001B389A">
            <w:pPr>
              <w:rPr>
                <w:rFonts w:cstheme="minorHAnsi"/>
              </w:rPr>
            </w:pPr>
          </w:p>
        </w:tc>
        <w:tc>
          <w:tcPr>
            <w:tcW w:w="6098" w:type="dxa"/>
            <w:gridSpan w:val="2"/>
            <w:vMerge/>
          </w:tcPr>
          <w:p w14:paraId="59530A06"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61B4701A"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485</w:t>
            </w:r>
          </w:p>
        </w:tc>
        <w:tc>
          <w:tcPr>
            <w:tcW w:w="860" w:type="dxa"/>
            <w:gridSpan w:val="2"/>
            <w:tcBorders>
              <w:top w:val="dotted" w:sz="4" w:space="0" w:color="auto"/>
              <w:bottom w:val="single" w:sz="4" w:space="0" w:color="auto"/>
            </w:tcBorders>
          </w:tcPr>
          <w:p w14:paraId="623D932C"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6F43F73E" w14:textId="77777777" w:rsidR="00E57F18" w:rsidRPr="0017265D" w:rsidRDefault="00E57F18" w:rsidP="001B389A">
            <w:pPr>
              <w:rPr>
                <w:rFonts w:cstheme="minorHAnsi"/>
              </w:rPr>
            </w:pPr>
          </w:p>
        </w:tc>
      </w:tr>
      <w:tr w:rsidR="00E57F18" w:rsidRPr="0017265D" w14:paraId="028EF108" w14:textId="77777777" w:rsidTr="00B95FCD">
        <w:tc>
          <w:tcPr>
            <w:tcW w:w="705" w:type="dxa"/>
            <w:vMerge w:val="restart"/>
            <w:shd w:val="clear" w:color="auto" w:fill="92D050"/>
          </w:tcPr>
          <w:p w14:paraId="11468127" w14:textId="44DDCA5F" w:rsidR="00E57F18" w:rsidRPr="0017265D" w:rsidRDefault="004D40DC" w:rsidP="001B389A">
            <w:pPr>
              <w:rPr>
                <w:rFonts w:cstheme="minorHAnsi"/>
              </w:rPr>
            </w:pPr>
            <w:r>
              <w:br w:type="page"/>
            </w:r>
            <w:r w:rsidR="00E57F18" w:rsidRPr="0017265D">
              <w:rPr>
                <w:rFonts w:cstheme="minorHAnsi"/>
              </w:rPr>
              <w:t>485</w:t>
            </w:r>
          </w:p>
        </w:tc>
        <w:tc>
          <w:tcPr>
            <w:tcW w:w="6098" w:type="dxa"/>
            <w:gridSpan w:val="2"/>
            <w:vMerge w:val="restart"/>
          </w:tcPr>
          <w:p w14:paraId="58D5820B" w14:textId="77777777" w:rsidR="00E57F18" w:rsidRPr="0017265D" w:rsidRDefault="00E57F18" w:rsidP="001B389A">
            <w:pPr>
              <w:rPr>
                <w:rFonts w:cstheme="minorHAnsi"/>
              </w:rPr>
            </w:pPr>
            <w:r w:rsidRPr="0017265D">
              <w:rPr>
                <w:rFonts w:cstheme="minorHAnsi"/>
              </w:rPr>
              <w:t xml:space="preserve">Fehlen für den Zeitraum der Resultierenden die Lastgänge an der Marktlokation vom MSB? </w:t>
            </w:r>
          </w:p>
        </w:tc>
        <w:tc>
          <w:tcPr>
            <w:tcW w:w="1563" w:type="dxa"/>
            <w:gridSpan w:val="2"/>
            <w:tcBorders>
              <w:top w:val="single" w:sz="4" w:space="0" w:color="auto"/>
              <w:bottom w:val="dotted" w:sz="4" w:space="0" w:color="auto"/>
            </w:tcBorders>
          </w:tcPr>
          <w:p w14:paraId="11EAC7C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490</w:t>
            </w:r>
          </w:p>
        </w:tc>
        <w:tc>
          <w:tcPr>
            <w:tcW w:w="860" w:type="dxa"/>
            <w:gridSpan w:val="2"/>
            <w:tcBorders>
              <w:top w:val="single" w:sz="4" w:space="0" w:color="auto"/>
              <w:bottom w:val="dotted" w:sz="4" w:space="0" w:color="auto"/>
            </w:tcBorders>
          </w:tcPr>
          <w:p w14:paraId="76FEC05B" w14:textId="77777777" w:rsidR="00E57F18" w:rsidRPr="0017265D" w:rsidRDefault="00E57F18" w:rsidP="001B389A">
            <w:pPr>
              <w:rPr>
                <w:rFonts w:cstheme="minorHAnsi"/>
              </w:rPr>
            </w:pPr>
            <w:r w:rsidRPr="0017265D">
              <w:rPr>
                <w:rFonts w:cstheme="minorHAnsi"/>
              </w:rPr>
              <w:t>AA2</w:t>
            </w:r>
          </w:p>
        </w:tc>
        <w:tc>
          <w:tcPr>
            <w:tcW w:w="5101" w:type="dxa"/>
            <w:gridSpan w:val="2"/>
            <w:tcBorders>
              <w:top w:val="single" w:sz="4" w:space="0" w:color="auto"/>
              <w:bottom w:val="dotted" w:sz="4" w:space="0" w:color="auto"/>
            </w:tcBorders>
          </w:tcPr>
          <w:p w14:paraId="26266390" w14:textId="77777777" w:rsidR="00E57F18" w:rsidRPr="0017265D" w:rsidRDefault="00E57F18" w:rsidP="001B389A">
            <w:pPr>
              <w:rPr>
                <w:rFonts w:cstheme="minorHAnsi"/>
              </w:rPr>
            </w:pPr>
            <w:r w:rsidRPr="0017265D">
              <w:rPr>
                <w:rFonts w:cstheme="minorHAnsi"/>
              </w:rPr>
              <w:t>Cluster: Ablehnung auf Positionsebene</w:t>
            </w:r>
          </w:p>
          <w:p w14:paraId="385A7AEA" w14:textId="77777777" w:rsidR="00E57F18" w:rsidRPr="0017265D" w:rsidRDefault="00E57F18" w:rsidP="001B389A">
            <w:pPr>
              <w:rPr>
                <w:rFonts w:cstheme="minorHAnsi"/>
              </w:rPr>
            </w:pPr>
            <w:r w:rsidRPr="0017265D">
              <w:rPr>
                <w:rFonts w:cstheme="minorHAnsi"/>
              </w:rPr>
              <w:t>Es fehlen Werte vom MSB bzw. es wurden fehlerhafte Werte vom MSB gesendet und diese wurden bereits per ORDERS reklamiert.</w:t>
            </w:r>
          </w:p>
          <w:p w14:paraId="274AFB14" w14:textId="77777777" w:rsidR="00E57F18" w:rsidRPr="0017265D" w:rsidRDefault="00E57F18" w:rsidP="001B389A">
            <w:pPr>
              <w:rPr>
                <w:rFonts w:cstheme="minorHAnsi"/>
              </w:rPr>
            </w:pPr>
            <w:r w:rsidRPr="0017265D">
              <w:rPr>
                <w:rFonts w:cstheme="minorHAnsi"/>
              </w:rPr>
              <w:t>Hinweis: Der LF gibt die Geschäftsvorfallnummer der ORDERS an, mit der die fehlenden Werte bzw. fehlerhafte Werte reklamiert wurden.</w:t>
            </w:r>
          </w:p>
        </w:tc>
      </w:tr>
      <w:tr w:rsidR="00E57F18" w:rsidRPr="0017265D" w14:paraId="0E96FDD7" w14:textId="77777777" w:rsidTr="00B95FCD">
        <w:tc>
          <w:tcPr>
            <w:tcW w:w="705" w:type="dxa"/>
            <w:vMerge/>
            <w:shd w:val="clear" w:color="auto" w:fill="92D050"/>
          </w:tcPr>
          <w:p w14:paraId="40C18451" w14:textId="77777777" w:rsidR="00E57F18" w:rsidRPr="0017265D" w:rsidRDefault="00E57F18" w:rsidP="001B389A">
            <w:pPr>
              <w:rPr>
                <w:rFonts w:cstheme="minorHAnsi"/>
              </w:rPr>
            </w:pPr>
          </w:p>
        </w:tc>
        <w:tc>
          <w:tcPr>
            <w:tcW w:w="6098" w:type="dxa"/>
            <w:gridSpan w:val="2"/>
            <w:vMerge/>
          </w:tcPr>
          <w:p w14:paraId="5AFDEB0C"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5A2F111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490</w:t>
            </w:r>
          </w:p>
        </w:tc>
        <w:tc>
          <w:tcPr>
            <w:tcW w:w="860" w:type="dxa"/>
            <w:gridSpan w:val="2"/>
            <w:tcBorders>
              <w:top w:val="dotted" w:sz="4" w:space="0" w:color="auto"/>
              <w:bottom w:val="single" w:sz="4" w:space="0" w:color="auto"/>
            </w:tcBorders>
          </w:tcPr>
          <w:p w14:paraId="5AB052A3"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395F0D88" w14:textId="77777777" w:rsidR="00E57F18" w:rsidRPr="0017265D" w:rsidRDefault="00E57F18" w:rsidP="001B389A">
            <w:pPr>
              <w:rPr>
                <w:rFonts w:cstheme="minorHAnsi"/>
              </w:rPr>
            </w:pPr>
          </w:p>
        </w:tc>
      </w:tr>
      <w:tr w:rsidR="00E57F18" w:rsidRPr="0017265D" w14:paraId="35BB7E1D" w14:textId="77777777" w:rsidTr="002D3FD0">
        <w:tc>
          <w:tcPr>
            <w:tcW w:w="705" w:type="dxa"/>
            <w:vMerge w:val="restart"/>
            <w:shd w:val="clear" w:color="auto" w:fill="92D050"/>
          </w:tcPr>
          <w:p w14:paraId="5194D601" w14:textId="39743245" w:rsidR="00E57F18" w:rsidRPr="0017265D" w:rsidRDefault="00E57F18" w:rsidP="001B389A">
            <w:pPr>
              <w:rPr>
                <w:rFonts w:cstheme="minorHAnsi"/>
              </w:rPr>
            </w:pPr>
            <w:r w:rsidRPr="0017265D">
              <w:rPr>
                <w:rFonts w:cstheme="minorHAnsi"/>
              </w:rPr>
              <w:t>490</w:t>
            </w:r>
          </w:p>
        </w:tc>
        <w:tc>
          <w:tcPr>
            <w:tcW w:w="6098" w:type="dxa"/>
            <w:gridSpan w:val="2"/>
            <w:vMerge w:val="restart"/>
          </w:tcPr>
          <w:p w14:paraId="55E2C758" w14:textId="77777777" w:rsidR="00E57F18" w:rsidRPr="0017265D" w:rsidRDefault="00E57F18" w:rsidP="001B389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gridSpan w:val="2"/>
            <w:tcBorders>
              <w:top w:val="single" w:sz="4" w:space="0" w:color="auto"/>
              <w:bottom w:val="dotted" w:sz="4" w:space="0" w:color="auto"/>
            </w:tcBorders>
          </w:tcPr>
          <w:p w14:paraId="780652C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495</w:t>
            </w:r>
          </w:p>
        </w:tc>
        <w:tc>
          <w:tcPr>
            <w:tcW w:w="860" w:type="dxa"/>
            <w:gridSpan w:val="2"/>
            <w:tcBorders>
              <w:top w:val="single" w:sz="4" w:space="0" w:color="auto"/>
              <w:bottom w:val="dotted" w:sz="4" w:space="0" w:color="auto"/>
            </w:tcBorders>
          </w:tcPr>
          <w:p w14:paraId="25A2BE5D" w14:textId="77777777" w:rsidR="00E57F18" w:rsidRPr="0017265D" w:rsidRDefault="00E57F18" w:rsidP="001B389A">
            <w:pPr>
              <w:rPr>
                <w:rFonts w:cstheme="minorHAnsi"/>
              </w:rPr>
            </w:pPr>
            <w:r w:rsidRPr="0017265D">
              <w:rPr>
                <w:rFonts w:cstheme="minorHAnsi"/>
              </w:rPr>
              <w:t>AA3</w:t>
            </w:r>
          </w:p>
        </w:tc>
        <w:tc>
          <w:tcPr>
            <w:tcW w:w="5101" w:type="dxa"/>
            <w:gridSpan w:val="2"/>
            <w:tcBorders>
              <w:top w:val="single" w:sz="4" w:space="0" w:color="auto"/>
              <w:bottom w:val="dotted" w:sz="4" w:space="0" w:color="auto"/>
            </w:tcBorders>
          </w:tcPr>
          <w:p w14:paraId="6F6DCB6D" w14:textId="77777777" w:rsidR="00E57F18" w:rsidRPr="0017265D" w:rsidRDefault="00E57F18" w:rsidP="001B389A">
            <w:pPr>
              <w:rPr>
                <w:rFonts w:cstheme="minorHAnsi"/>
              </w:rPr>
            </w:pPr>
            <w:r w:rsidRPr="0017265D">
              <w:rPr>
                <w:rFonts w:cstheme="minorHAnsi"/>
              </w:rPr>
              <w:t>Cluster: Ablehnung auf Positionsebene</w:t>
            </w:r>
          </w:p>
          <w:p w14:paraId="4E4E87C5" w14:textId="77777777" w:rsidR="00E57F18" w:rsidRPr="0017265D" w:rsidRDefault="00E57F18" w:rsidP="001B389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E57F18" w:rsidRPr="0017265D" w14:paraId="4BEE5519" w14:textId="77777777" w:rsidTr="002D3FD0">
        <w:tc>
          <w:tcPr>
            <w:tcW w:w="705" w:type="dxa"/>
            <w:vMerge/>
            <w:shd w:val="clear" w:color="auto" w:fill="92D050"/>
          </w:tcPr>
          <w:p w14:paraId="74E1E770" w14:textId="77777777" w:rsidR="00E57F18" w:rsidRPr="0017265D" w:rsidRDefault="00E57F18" w:rsidP="001B389A">
            <w:pPr>
              <w:rPr>
                <w:rFonts w:cstheme="minorHAnsi"/>
              </w:rPr>
            </w:pPr>
          </w:p>
        </w:tc>
        <w:tc>
          <w:tcPr>
            <w:tcW w:w="6098" w:type="dxa"/>
            <w:gridSpan w:val="2"/>
            <w:vMerge/>
          </w:tcPr>
          <w:p w14:paraId="1978A9C7"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4515F4F5"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495</w:t>
            </w:r>
          </w:p>
        </w:tc>
        <w:tc>
          <w:tcPr>
            <w:tcW w:w="860" w:type="dxa"/>
            <w:gridSpan w:val="2"/>
            <w:tcBorders>
              <w:top w:val="dotted" w:sz="4" w:space="0" w:color="auto"/>
              <w:bottom w:val="single" w:sz="4" w:space="0" w:color="auto"/>
            </w:tcBorders>
          </w:tcPr>
          <w:p w14:paraId="766347A6"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59C093AE" w14:textId="77777777" w:rsidR="00E57F18" w:rsidRPr="0017265D" w:rsidRDefault="00E57F18" w:rsidP="001B389A">
            <w:pPr>
              <w:rPr>
                <w:rFonts w:cstheme="minorHAnsi"/>
              </w:rPr>
            </w:pPr>
          </w:p>
        </w:tc>
      </w:tr>
      <w:tr w:rsidR="00E57F18" w:rsidRPr="0017265D" w14:paraId="7C474FAD" w14:textId="77777777" w:rsidTr="002D3FD0">
        <w:tc>
          <w:tcPr>
            <w:tcW w:w="705" w:type="dxa"/>
            <w:vMerge w:val="restart"/>
            <w:shd w:val="clear" w:color="auto" w:fill="92D050"/>
          </w:tcPr>
          <w:p w14:paraId="11438696" w14:textId="77777777" w:rsidR="00E57F18" w:rsidRPr="0017265D" w:rsidRDefault="00E57F18" w:rsidP="001B389A">
            <w:pPr>
              <w:rPr>
                <w:rFonts w:cstheme="minorHAnsi"/>
              </w:rPr>
            </w:pPr>
            <w:r w:rsidRPr="0017265D">
              <w:rPr>
                <w:rFonts w:cstheme="minorHAnsi"/>
              </w:rPr>
              <w:t>495</w:t>
            </w:r>
          </w:p>
        </w:tc>
        <w:tc>
          <w:tcPr>
            <w:tcW w:w="6098" w:type="dxa"/>
            <w:gridSpan w:val="2"/>
            <w:vMerge w:val="restart"/>
          </w:tcPr>
          <w:p w14:paraId="668EEE8C" w14:textId="77777777" w:rsidR="00E57F18" w:rsidRPr="0017265D" w:rsidRDefault="00E57F18" w:rsidP="001B389A">
            <w:pPr>
              <w:rPr>
                <w:rFonts w:cstheme="minorHAnsi"/>
              </w:rPr>
            </w:pPr>
            <w:r w:rsidRPr="0017265D">
              <w:rPr>
                <w:rFonts w:cstheme="minorHAnsi"/>
              </w:rPr>
              <w:t>Ist zur Artikel-ID ein Preis im Preisblatt bekanntgegeben worden?</w:t>
            </w:r>
          </w:p>
        </w:tc>
        <w:tc>
          <w:tcPr>
            <w:tcW w:w="1563" w:type="dxa"/>
            <w:gridSpan w:val="2"/>
            <w:tcBorders>
              <w:top w:val="single" w:sz="4" w:space="0" w:color="auto"/>
              <w:bottom w:val="dotted" w:sz="4" w:space="0" w:color="auto"/>
            </w:tcBorders>
          </w:tcPr>
          <w:p w14:paraId="14626AB2"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500</w:t>
            </w:r>
          </w:p>
        </w:tc>
        <w:tc>
          <w:tcPr>
            <w:tcW w:w="860" w:type="dxa"/>
            <w:gridSpan w:val="2"/>
            <w:tcBorders>
              <w:top w:val="single" w:sz="4" w:space="0" w:color="auto"/>
              <w:bottom w:val="dotted" w:sz="4" w:space="0" w:color="auto"/>
            </w:tcBorders>
          </w:tcPr>
          <w:p w14:paraId="1EA3EF7B" w14:textId="77777777" w:rsidR="00E57F18" w:rsidRPr="0017265D" w:rsidRDefault="00E57F18" w:rsidP="001B389A">
            <w:pPr>
              <w:rPr>
                <w:rFonts w:cstheme="minorHAnsi"/>
              </w:rPr>
            </w:pPr>
          </w:p>
        </w:tc>
        <w:tc>
          <w:tcPr>
            <w:tcW w:w="5101" w:type="dxa"/>
            <w:gridSpan w:val="2"/>
            <w:tcBorders>
              <w:top w:val="single" w:sz="4" w:space="0" w:color="auto"/>
              <w:bottom w:val="dotted" w:sz="4" w:space="0" w:color="auto"/>
            </w:tcBorders>
          </w:tcPr>
          <w:p w14:paraId="1226F9BC" w14:textId="77777777" w:rsidR="00E57F18" w:rsidRPr="0017265D" w:rsidRDefault="00E57F18" w:rsidP="001B389A">
            <w:pPr>
              <w:rPr>
                <w:rFonts w:cstheme="minorHAnsi"/>
              </w:rPr>
            </w:pPr>
          </w:p>
        </w:tc>
      </w:tr>
      <w:tr w:rsidR="00E57F18" w:rsidRPr="0017265D" w14:paraId="7247D3D0" w14:textId="77777777" w:rsidTr="002D3FD0">
        <w:tc>
          <w:tcPr>
            <w:tcW w:w="705" w:type="dxa"/>
            <w:vMerge/>
            <w:shd w:val="clear" w:color="auto" w:fill="92D050"/>
          </w:tcPr>
          <w:p w14:paraId="56C88A65" w14:textId="77777777" w:rsidR="00E57F18" w:rsidRPr="0017265D" w:rsidRDefault="00E57F18" w:rsidP="001B389A">
            <w:pPr>
              <w:rPr>
                <w:rFonts w:cstheme="minorHAnsi"/>
              </w:rPr>
            </w:pPr>
          </w:p>
        </w:tc>
        <w:tc>
          <w:tcPr>
            <w:tcW w:w="6098" w:type="dxa"/>
            <w:gridSpan w:val="2"/>
            <w:vMerge/>
          </w:tcPr>
          <w:p w14:paraId="667229EB"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44BF056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505</w:t>
            </w:r>
          </w:p>
        </w:tc>
        <w:tc>
          <w:tcPr>
            <w:tcW w:w="860" w:type="dxa"/>
            <w:gridSpan w:val="2"/>
            <w:tcBorders>
              <w:top w:val="dotted" w:sz="4" w:space="0" w:color="auto"/>
              <w:bottom w:val="single" w:sz="4" w:space="0" w:color="auto"/>
            </w:tcBorders>
          </w:tcPr>
          <w:p w14:paraId="6F3FCD09"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7DA9B313" w14:textId="77777777" w:rsidR="00E57F18" w:rsidRPr="0017265D" w:rsidRDefault="00E57F18" w:rsidP="001B389A">
            <w:pPr>
              <w:rPr>
                <w:rFonts w:cstheme="minorHAnsi"/>
              </w:rPr>
            </w:pPr>
          </w:p>
        </w:tc>
      </w:tr>
    </w:tbl>
    <w:p w14:paraId="3B3BF133" w14:textId="77777777" w:rsidR="00B95FCD" w:rsidRDefault="00B95FCD">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57F18" w:rsidRPr="0017265D" w14:paraId="4B4D5EB0" w14:textId="77777777" w:rsidTr="002D3FD0">
        <w:tc>
          <w:tcPr>
            <w:tcW w:w="705" w:type="dxa"/>
            <w:vMerge w:val="restart"/>
            <w:shd w:val="clear" w:color="auto" w:fill="92D050"/>
          </w:tcPr>
          <w:p w14:paraId="4895D2C4" w14:textId="33E38A43" w:rsidR="00E57F18" w:rsidRPr="0017265D" w:rsidRDefault="00E57F18" w:rsidP="001B389A">
            <w:pPr>
              <w:rPr>
                <w:rFonts w:cstheme="minorHAnsi"/>
              </w:rPr>
            </w:pPr>
            <w:r w:rsidRPr="0017265D">
              <w:rPr>
                <w:rFonts w:cstheme="minorHAnsi"/>
              </w:rPr>
              <w:lastRenderedPageBreak/>
              <w:t>500</w:t>
            </w:r>
          </w:p>
        </w:tc>
        <w:tc>
          <w:tcPr>
            <w:tcW w:w="6098" w:type="dxa"/>
            <w:vMerge w:val="restart"/>
          </w:tcPr>
          <w:p w14:paraId="36C37AF3" w14:textId="77777777" w:rsidR="00E57F18" w:rsidRPr="0017265D" w:rsidRDefault="00E57F18" w:rsidP="001B389A">
            <w:pPr>
              <w:rPr>
                <w:rFonts w:cstheme="minorHAnsi"/>
              </w:rPr>
            </w:pPr>
            <w:r w:rsidRPr="0017265D">
              <w:rPr>
                <w:rFonts w:cstheme="minorHAnsi"/>
              </w:rPr>
              <w:t>Wurde der richtige Preis aus dem Preisblatt zur Artikel-ID in der Rechnung verwendet?</w:t>
            </w:r>
          </w:p>
        </w:tc>
        <w:tc>
          <w:tcPr>
            <w:tcW w:w="1563" w:type="dxa"/>
            <w:tcBorders>
              <w:top w:val="single" w:sz="4" w:space="0" w:color="auto"/>
              <w:bottom w:val="dotted" w:sz="4" w:space="0" w:color="auto"/>
            </w:tcBorders>
          </w:tcPr>
          <w:p w14:paraId="04509CA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2395E352" w14:textId="77777777" w:rsidR="00E57F18" w:rsidRPr="0017265D" w:rsidRDefault="00E57F18" w:rsidP="001B389A">
            <w:pPr>
              <w:rPr>
                <w:rFonts w:cstheme="minorHAnsi"/>
              </w:rPr>
            </w:pPr>
            <w:r w:rsidRPr="0017265D">
              <w:rPr>
                <w:rFonts w:cstheme="minorHAnsi"/>
              </w:rPr>
              <w:t>A47</w:t>
            </w:r>
          </w:p>
        </w:tc>
        <w:tc>
          <w:tcPr>
            <w:tcW w:w="5101" w:type="dxa"/>
            <w:tcBorders>
              <w:top w:val="single" w:sz="4" w:space="0" w:color="auto"/>
              <w:bottom w:val="dotted" w:sz="4" w:space="0" w:color="auto"/>
            </w:tcBorders>
          </w:tcPr>
          <w:p w14:paraId="483E8CEB" w14:textId="77777777" w:rsidR="00E57F18" w:rsidRPr="0017265D" w:rsidRDefault="00E57F18" w:rsidP="001B389A">
            <w:pPr>
              <w:rPr>
                <w:rFonts w:cstheme="minorHAnsi"/>
              </w:rPr>
            </w:pPr>
            <w:r w:rsidRPr="0017265D">
              <w:rPr>
                <w:rFonts w:cstheme="minorHAnsi"/>
              </w:rPr>
              <w:t>Cluster: Ablehnung auf Positionsebene</w:t>
            </w:r>
          </w:p>
          <w:p w14:paraId="75EE204A" w14:textId="77777777" w:rsidR="00E57F18" w:rsidRPr="0017265D" w:rsidRDefault="00E57F18" w:rsidP="001B389A">
            <w:pPr>
              <w:rPr>
                <w:rFonts w:cstheme="minorHAnsi"/>
              </w:rPr>
            </w:pPr>
            <w:r w:rsidRPr="0017265D">
              <w:rPr>
                <w:rFonts w:cstheme="minorHAnsi"/>
              </w:rPr>
              <w:t>Der Preis für den Artikel ist falsch.</w:t>
            </w:r>
          </w:p>
          <w:p w14:paraId="4B59B3A3" w14:textId="77777777" w:rsidR="00E57F18" w:rsidRPr="0017265D" w:rsidRDefault="00E57F18" w:rsidP="001B389A">
            <w:pPr>
              <w:rPr>
                <w:rFonts w:cstheme="minorHAnsi"/>
              </w:rPr>
            </w:pPr>
            <w:r w:rsidRPr="0017265D">
              <w:rPr>
                <w:rFonts w:cstheme="minorHAnsi"/>
              </w:rPr>
              <w:t>Hinweis: Der LF teilt den erwarteten Preis zur Artikel-ID mit.</w:t>
            </w:r>
          </w:p>
        </w:tc>
      </w:tr>
      <w:tr w:rsidR="00E57F18" w:rsidRPr="0017265D" w14:paraId="4A5BFA1B" w14:textId="77777777" w:rsidTr="002D3FD0">
        <w:tc>
          <w:tcPr>
            <w:tcW w:w="705" w:type="dxa"/>
            <w:vMerge/>
            <w:shd w:val="clear" w:color="auto" w:fill="92D050"/>
          </w:tcPr>
          <w:p w14:paraId="7236640B" w14:textId="77777777" w:rsidR="00E57F18" w:rsidRPr="0017265D" w:rsidRDefault="00E57F18" w:rsidP="001B389A">
            <w:pPr>
              <w:rPr>
                <w:rFonts w:cstheme="minorHAnsi"/>
              </w:rPr>
            </w:pPr>
          </w:p>
        </w:tc>
        <w:tc>
          <w:tcPr>
            <w:tcW w:w="6098" w:type="dxa"/>
            <w:vMerge/>
          </w:tcPr>
          <w:p w14:paraId="2BA8FF98"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0D623EF7"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0D164DEB"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2BB7EF16" w14:textId="77777777" w:rsidR="00E57F18" w:rsidRPr="0017265D" w:rsidRDefault="00E57F18" w:rsidP="001B389A">
            <w:pPr>
              <w:rPr>
                <w:rFonts w:cstheme="minorHAnsi"/>
              </w:rPr>
            </w:pPr>
          </w:p>
        </w:tc>
      </w:tr>
      <w:tr w:rsidR="00E57F18" w:rsidRPr="0017265D" w14:paraId="580527AC" w14:textId="77777777" w:rsidTr="002D3FD0">
        <w:tc>
          <w:tcPr>
            <w:tcW w:w="705" w:type="dxa"/>
            <w:vMerge w:val="restart"/>
            <w:shd w:val="clear" w:color="auto" w:fill="92D050"/>
          </w:tcPr>
          <w:p w14:paraId="4596B2DA" w14:textId="77777777" w:rsidR="00E57F18" w:rsidRPr="0017265D" w:rsidRDefault="00E57F18" w:rsidP="001B389A">
            <w:pPr>
              <w:rPr>
                <w:rFonts w:cstheme="minorHAnsi"/>
              </w:rPr>
            </w:pPr>
            <w:r w:rsidRPr="0017265D">
              <w:rPr>
                <w:rFonts w:cstheme="minorHAnsi"/>
              </w:rPr>
              <w:t>505</w:t>
            </w:r>
          </w:p>
        </w:tc>
        <w:tc>
          <w:tcPr>
            <w:tcW w:w="6098" w:type="dxa"/>
            <w:vMerge w:val="restart"/>
          </w:tcPr>
          <w:p w14:paraId="41583541" w14:textId="77777777" w:rsidR="00E57F18" w:rsidRPr="0017265D" w:rsidRDefault="00E57F18" w:rsidP="001B389A">
            <w:pPr>
              <w:rPr>
                <w:rFonts w:cstheme="minorHAnsi"/>
              </w:rPr>
            </w:pPr>
            <w:r w:rsidRPr="0017265D">
              <w:rPr>
                <w:rFonts w:cstheme="minorHAnsi"/>
              </w:rPr>
              <w:t>Wurde der Preis zur Artikel-ID über die Stammdaten ausgetauscht?</w:t>
            </w:r>
          </w:p>
        </w:tc>
        <w:tc>
          <w:tcPr>
            <w:tcW w:w="1563" w:type="dxa"/>
            <w:tcBorders>
              <w:top w:val="single" w:sz="4" w:space="0" w:color="auto"/>
              <w:bottom w:val="dotted" w:sz="4" w:space="0" w:color="auto"/>
            </w:tcBorders>
          </w:tcPr>
          <w:p w14:paraId="6FFFD33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515</w:t>
            </w:r>
          </w:p>
        </w:tc>
        <w:tc>
          <w:tcPr>
            <w:tcW w:w="860" w:type="dxa"/>
            <w:tcBorders>
              <w:top w:val="single" w:sz="4" w:space="0" w:color="auto"/>
              <w:bottom w:val="dotted" w:sz="4" w:space="0" w:color="auto"/>
            </w:tcBorders>
          </w:tcPr>
          <w:p w14:paraId="445674DE" w14:textId="77777777" w:rsidR="00E57F18" w:rsidRPr="0017265D" w:rsidRDefault="00E57F18" w:rsidP="001B389A">
            <w:pPr>
              <w:rPr>
                <w:rFonts w:cstheme="minorHAnsi"/>
              </w:rPr>
            </w:pPr>
          </w:p>
        </w:tc>
        <w:tc>
          <w:tcPr>
            <w:tcW w:w="5101" w:type="dxa"/>
            <w:tcBorders>
              <w:top w:val="single" w:sz="4" w:space="0" w:color="auto"/>
              <w:bottom w:val="dotted" w:sz="4" w:space="0" w:color="auto"/>
            </w:tcBorders>
          </w:tcPr>
          <w:p w14:paraId="43CE2F9B" w14:textId="77777777" w:rsidR="00E57F18" w:rsidRPr="0017265D" w:rsidRDefault="00E57F18" w:rsidP="001B389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E57F18" w:rsidRPr="0017265D" w14:paraId="7071FC09" w14:textId="77777777" w:rsidTr="002D3FD0">
        <w:tc>
          <w:tcPr>
            <w:tcW w:w="705" w:type="dxa"/>
            <w:vMerge/>
            <w:shd w:val="clear" w:color="auto" w:fill="92D050"/>
          </w:tcPr>
          <w:p w14:paraId="58CFCD92" w14:textId="77777777" w:rsidR="00E57F18" w:rsidRPr="0017265D" w:rsidRDefault="00E57F18" w:rsidP="001B389A">
            <w:pPr>
              <w:rPr>
                <w:rFonts w:cstheme="minorHAnsi"/>
              </w:rPr>
            </w:pPr>
          </w:p>
        </w:tc>
        <w:tc>
          <w:tcPr>
            <w:tcW w:w="6098" w:type="dxa"/>
            <w:vMerge/>
          </w:tcPr>
          <w:p w14:paraId="370E3CF2"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3844E0C3"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510</w:t>
            </w:r>
          </w:p>
        </w:tc>
        <w:tc>
          <w:tcPr>
            <w:tcW w:w="860" w:type="dxa"/>
            <w:tcBorders>
              <w:top w:val="dotted" w:sz="4" w:space="0" w:color="auto"/>
              <w:bottom w:val="single" w:sz="4" w:space="0" w:color="auto"/>
            </w:tcBorders>
          </w:tcPr>
          <w:p w14:paraId="456F724E"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5F80EF87" w14:textId="77777777" w:rsidR="00E57F18" w:rsidRPr="0017265D" w:rsidRDefault="00E57F18" w:rsidP="001B389A">
            <w:pPr>
              <w:rPr>
                <w:rFonts w:cstheme="minorHAnsi"/>
              </w:rPr>
            </w:pPr>
          </w:p>
        </w:tc>
      </w:tr>
      <w:tr w:rsidR="00E57F18" w:rsidRPr="0017265D" w14:paraId="729A9542" w14:textId="77777777" w:rsidTr="002D3FD0">
        <w:tc>
          <w:tcPr>
            <w:tcW w:w="705" w:type="dxa"/>
            <w:vMerge w:val="restart"/>
            <w:shd w:val="clear" w:color="auto" w:fill="92D050"/>
          </w:tcPr>
          <w:p w14:paraId="5FDED7FC" w14:textId="774F7825" w:rsidR="00E57F18" w:rsidRPr="0017265D" w:rsidRDefault="00E57F18" w:rsidP="001B389A">
            <w:pPr>
              <w:rPr>
                <w:rFonts w:cstheme="minorHAnsi"/>
              </w:rPr>
            </w:pPr>
            <w:r w:rsidRPr="0017265D">
              <w:rPr>
                <w:rFonts w:cstheme="minorHAnsi"/>
              </w:rPr>
              <w:t>510</w:t>
            </w:r>
          </w:p>
        </w:tc>
        <w:tc>
          <w:tcPr>
            <w:tcW w:w="6098" w:type="dxa"/>
            <w:vMerge w:val="restart"/>
          </w:tcPr>
          <w:p w14:paraId="0310BBFD" w14:textId="77777777" w:rsidR="00E57F18" w:rsidRPr="0017265D" w:rsidRDefault="00E57F18" w:rsidP="001B389A">
            <w:pPr>
              <w:rPr>
                <w:rFonts w:cstheme="minorHAnsi"/>
              </w:rPr>
            </w:pPr>
            <w:r w:rsidRPr="0017265D">
              <w:rPr>
                <w:rFonts w:cstheme="minorHAnsi"/>
              </w:rPr>
              <w:t>Wurde der richtige Preis aus den zuvor ausgetauschten Stammdaten zur Artikel-ID in der Rechnung verwendet?</w:t>
            </w:r>
          </w:p>
          <w:p w14:paraId="3408796E" w14:textId="77777777" w:rsidR="00E57F18" w:rsidRPr="0017265D" w:rsidRDefault="00E57F18" w:rsidP="001B389A">
            <w:pPr>
              <w:rPr>
                <w:rFonts w:cstheme="minorHAnsi"/>
              </w:rPr>
            </w:pPr>
          </w:p>
        </w:tc>
        <w:tc>
          <w:tcPr>
            <w:tcW w:w="1563" w:type="dxa"/>
            <w:tcBorders>
              <w:top w:val="single" w:sz="4" w:space="0" w:color="auto"/>
              <w:bottom w:val="dotted" w:sz="4" w:space="0" w:color="auto"/>
            </w:tcBorders>
          </w:tcPr>
          <w:p w14:paraId="4427445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31764E45" w14:textId="77777777" w:rsidR="00E57F18" w:rsidRPr="0017265D" w:rsidRDefault="00E57F18" w:rsidP="001B389A">
            <w:pPr>
              <w:rPr>
                <w:rFonts w:cstheme="minorHAnsi"/>
              </w:rPr>
            </w:pPr>
            <w:r w:rsidRPr="0017265D">
              <w:rPr>
                <w:rFonts w:cstheme="minorHAnsi"/>
              </w:rPr>
              <w:t>A48</w:t>
            </w:r>
          </w:p>
        </w:tc>
        <w:tc>
          <w:tcPr>
            <w:tcW w:w="5101" w:type="dxa"/>
            <w:tcBorders>
              <w:top w:val="single" w:sz="4" w:space="0" w:color="auto"/>
              <w:bottom w:val="dotted" w:sz="4" w:space="0" w:color="auto"/>
            </w:tcBorders>
          </w:tcPr>
          <w:p w14:paraId="22A58688" w14:textId="77777777" w:rsidR="00E57F18" w:rsidRPr="0017265D" w:rsidRDefault="00E57F18" w:rsidP="001B389A">
            <w:pPr>
              <w:rPr>
                <w:rFonts w:cstheme="minorHAnsi"/>
              </w:rPr>
            </w:pPr>
            <w:r w:rsidRPr="0017265D">
              <w:rPr>
                <w:rFonts w:cstheme="minorHAnsi"/>
              </w:rPr>
              <w:t>Cluster: Ablehnung auf Positionsebene</w:t>
            </w:r>
          </w:p>
          <w:p w14:paraId="461CAF94" w14:textId="77777777" w:rsidR="00E57F18" w:rsidRPr="0017265D" w:rsidRDefault="00E57F18" w:rsidP="001B389A">
            <w:pPr>
              <w:rPr>
                <w:rFonts w:cstheme="minorHAnsi"/>
              </w:rPr>
            </w:pPr>
            <w:r w:rsidRPr="0017265D">
              <w:rPr>
                <w:rFonts w:cstheme="minorHAnsi"/>
              </w:rPr>
              <w:t>Der Preis für den Artikel ist falsch.</w:t>
            </w:r>
          </w:p>
          <w:p w14:paraId="55888D1E" w14:textId="77777777" w:rsidR="00E57F18" w:rsidRPr="0017265D" w:rsidRDefault="00E57F18" w:rsidP="001B389A">
            <w:pPr>
              <w:rPr>
                <w:rFonts w:cstheme="minorHAnsi"/>
              </w:rPr>
            </w:pPr>
            <w:r w:rsidRPr="0017265D">
              <w:rPr>
                <w:rFonts w:cstheme="minorHAnsi"/>
              </w:rPr>
              <w:t>Hinweis: Der LF teilt den erwarteten Preis zur Artikel-ID mit.</w:t>
            </w:r>
          </w:p>
        </w:tc>
      </w:tr>
      <w:tr w:rsidR="00E57F18" w:rsidRPr="0017265D" w14:paraId="65F8D233" w14:textId="77777777" w:rsidTr="002D3FD0">
        <w:tc>
          <w:tcPr>
            <w:tcW w:w="705" w:type="dxa"/>
            <w:vMerge/>
            <w:shd w:val="clear" w:color="auto" w:fill="92D050"/>
          </w:tcPr>
          <w:p w14:paraId="2F5CEB41" w14:textId="77777777" w:rsidR="00E57F18" w:rsidRPr="0017265D" w:rsidRDefault="00E57F18" w:rsidP="001B389A">
            <w:pPr>
              <w:rPr>
                <w:rFonts w:cstheme="minorHAnsi"/>
              </w:rPr>
            </w:pPr>
          </w:p>
        </w:tc>
        <w:tc>
          <w:tcPr>
            <w:tcW w:w="6098" w:type="dxa"/>
            <w:vMerge/>
          </w:tcPr>
          <w:p w14:paraId="1AB9F435"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6ADA55B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5516493B"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530445DB" w14:textId="77777777" w:rsidR="00E57F18" w:rsidRPr="0017265D" w:rsidRDefault="00E57F18" w:rsidP="001B389A">
            <w:pPr>
              <w:rPr>
                <w:rFonts w:cstheme="minorHAnsi"/>
              </w:rPr>
            </w:pPr>
          </w:p>
        </w:tc>
      </w:tr>
    </w:tbl>
    <w:p w14:paraId="79E247C9" w14:textId="77777777" w:rsidR="00B95FCD" w:rsidRDefault="00B95FCD">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57F18" w:rsidRPr="0017265D" w14:paraId="2E46D271" w14:textId="77777777" w:rsidTr="002D3FD0">
        <w:tc>
          <w:tcPr>
            <w:tcW w:w="705" w:type="dxa"/>
            <w:vMerge w:val="restart"/>
            <w:shd w:val="clear" w:color="auto" w:fill="92D050"/>
          </w:tcPr>
          <w:p w14:paraId="15A4E118" w14:textId="0FA64CF0" w:rsidR="00E57F18" w:rsidRPr="0017265D" w:rsidRDefault="00E57F18" w:rsidP="001B389A">
            <w:pPr>
              <w:rPr>
                <w:rFonts w:cstheme="minorHAnsi"/>
              </w:rPr>
            </w:pPr>
            <w:r w:rsidRPr="0017265D">
              <w:rPr>
                <w:rFonts w:cstheme="minorHAnsi"/>
              </w:rPr>
              <w:lastRenderedPageBreak/>
              <w:t>515</w:t>
            </w:r>
          </w:p>
        </w:tc>
        <w:tc>
          <w:tcPr>
            <w:tcW w:w="6098" w:type="dxa"/>
            <w:vMerge w:val="restart"/>
          </w:tcPr>
          <w:p w14:paraId="715C2524" w14:textId="2A1C8B66" w:rsidR="00E57F18" w:rsidRPr="0017265D" w:rsidRDefault="00E57F18" w:rsidP="001B389A">
            <w:pPr>
              <w:rPr>
                <w:rFonts w:cstheme="minorHAnsi"/>
              </w:rPr>
            </w:pPr>
            <w:r w:rsidRPr="0017265D">
              <w:rPr>
                <w:rFonts w:cstheme="minorHAnsi"/>
              </w:rPr>
              <w:t>Handel</w:t>
            </w:r>
            <w:r w:rsidR="00300CB8">
              <w:rPr>
                <w:rFonts w:cstheme="minorHAnsi"/>
              </w:rPr>
              <w:t>t</w:t>
            </w:r>
            <w:r w:rsidRPr="0017265D">
              <w:rPr>
                <w:rFonts w:cstheme="minorHAnsi"/>
              </w:rPr>
              <w:t xml:space="preserve"> es sich bei der Artikel-ID um eine, über die die Höchstsätze einer der nachfolgenden festgelegten Abgaben und Umlagen abgerechnet werden</w:t>
            </w:r>
            <w:r w:rsidR="005575C7">
              <w:rPr>
                <w:rFonts w:cstheme="minorHAnsi"/>
              </w:rPr>
              <w:t>?</w:t>
            </w:r>
          </w:p>
          <w:p w14:paraId="4CC7F86C" w14:textId="77777777" w:rsidR="00E57F18" w:rsidRPr="0017265D" w:rsidRDefault="00E57F18" w:rsidP="001B389A">
            <w:pPr>
              <w:rPr>
                <w:rFonts w:cstheme="minorHAnsi"/>
              </w:rPr>
            </w:pPr>
            <w:r w:rsidRPr="0017265D">
              <w:rPr>
                <w:rFonts w:cstheme="minorHAnsi"/>
              </w:rPr>
              <w:t>Hinweis:</w:t>
            </w:r>
          </w:p>
          <w:p w14:paraId="2E923528" w14:textId="4CFD51B2" w:rsidR="00E57F18" w:rsidRPr="0017265D" w:rsidRDefault="00E57F18" w:rsidP="001B389A">
            <w:pPr>
              <w:rPr>
                <w:rFonts w:cstheme="minorHAnsi"/>
              </w:rPr>
            </w:pPr>
            <w:r w:rsidRPr="0017265D">
              <w:rPr>
                <w:rFonts w:cstheme="minorHAnsi"/>
              </w:rPr>
              <w:t xml:space="preserve">Folgende </w:t>
            </w:r>
            <w:r w:rsidR="00DE3FE4">
              <w:rPr>
                <w:rFonts w:cstheme="minorHAnsi"/>
              </w:rPr>
              <w:t>Abgaben</w:t>
            </w:r>
            <w:r w:rsidRPr="0017265D">
              <w:rPr>
                <w:rFonts w:cstheme="minorHAnsi"/>
              </w:rPr>
              <w:t xml:space="preserve"> und Umlagen sind betroffen:</w:t>
            </w:r>
          </w:p>
          <w:p w14:paraId="732BAC72" w14:textId="6C0AECD2" w:rsidR="007A1070" w:rsidRDefault="007A1070" w:rsidP="00044293">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46DF667D" w14:textId="003E5ABD" w:rsidR="00E57F18" w:rsidRPr="0017265D" w:rsidRDefault="00E57F18" w:rsidP="00044293">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036BAF51" w14:textId="77777777" w:rsidR="00E57F18" w:rsidRPr="0017265D" w:rsidRDefault="00E57F18" w:rsidP="00044293">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55316B19" w14:textId="77777777" w:rsidR="00E57F18" w:rsidRPr="0017265D" w:rsidRDefault="00E57F18" w:rsidP="00044293">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63E69285" w14:textId="77777777" w:rsidR="00E57F18" w:rsidRPr="0017265D" w:rsidRDefault="00E57F18" w:rsidP="00044293">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tcBorders>
              <w:top w:val="single" w:sz="4" w:space="0" w:color="auto"/>
              <w:bottom w:val="dotted" w:sz="4" w:space="0" w:color="auto"/>
            </w:tcBorders>
          </w:tcPr>
          <w:p w14:paraId="1F8FDC7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525</w:t>
            </w:r>
          </w:p>
        </w:tc>
        <w:tc>
          <w:tcPr>
            <w:tcW w:w="860" w:type="dxa"/>
            <w:tcBorders>
              <w:top w:val="single" w:sz="4" w:space="0" w:color="auto"/>
              <w:bottom w:val="dotted" w:sz="4" w:space="0" w:color="auto"/>
            </w:tcBorders>
          </w:tcPr>
          <w:p w14:paraId="6D0AC85B" w14:textId="77777777" w:rsidR="00E57F18" w:rsidRPr="0017265D" w:rsidRDefault="00E57F18" w:rsidP="001B389A">
            <w:pPr>
              <w:rPr>
                <w:rFonts w:cstheme="minorHAnsi"/>
              </w:rPr>
            </w:pPr>
          </w:p>
        </w:tc>
        <w:tc>
          <w:tcPr>
            <w:tcW w:w="5101" w:type="dxa"/>
            <w:tcBorders>
              <w:top w:val="single" w:sz="4" w:space="0" w:color="auto"/>
              <w:bottom w:val="dotted" w:sz="4" w:space="0" w:color="auto"/>
            </w:tcBorders>
          </w:tcPr>
          <w:p w14:paraId="51B52B31" w14:textId="77777777" w:rsidR="00E57F18" w:rsidRPr="0017265D" w:rsidRDefault="00E57F18" w:rsidP="001B389A">
            <w:pPr>
              <w:rPr>
                <w:rFonts w:cstheme="minorHAnsi"/>
              </w:rPr>
            </w:pPr>
          </w:p>
        </w:tc>
      </w:tr>
      <w:tr w:rsidR="00E57F18" w:rsidRPr="0017265D" w14:paraId="5CB4FC2B" w14:textId="77777777" w:rsidTr="002D3FD0">
        <w:tc>
          <w:tcPr>
            <w:tcW w:w="705" w:type="dxa"/>
            <w:vMerge/>
            <w:shd w:val="clear" w:color="auto" w:fill="92D050"/>
          </w:tcPr>
          <w:p w14:paraId="6E03F225" w14:textId="77777777" w:rsidR="00E57F18" w:rsidRPr="0017265D" w:rsidRDefault="00E57F18" w:rsidP="001B389A">
            <w:pPr>
              <w:rPr>
                <w:rFonts w:cstheme="minorHAnsi"/>
              </w:rPr>
            </w:pPr>
          </w:p>
        </w:tc>
        <w:tc>
          <w:tcPr>
            <w:tcW w:w="6098" w:type="dxa"/>
            <w:vMerge/>
          </w:tcPr>
          <w:p w14:paraId="286D5F04"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06E2F3C0" w14:textId="0CCE57F3"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300CB8">
              <w:rPr>
                <w:rFonts w:cstheme="minorHAnsi"/>
              </w:rPr>
              <w:t>595</w:t>
            </w:r>
          </w:p>
        </w:tc>
        <w:tc>
          <w:tcPr>
            <w:tcW w:w="860" w:type="dxa"/>
            <w:tcBorders>
              <w:top w:val="dotted" w:sz="4" w:space="0" w:color="auto"/>
              <w:bottom w:val="single" w:sz="4" w:space="0" w:color="auto"/>
            </w:tcBorders>
          </w:tcPr>
          <w:p w14:paraId="4BADB151" w14:textId="082B2A8D" w:rsidR="00E57F18" w:rsidRPr="0017265D" w:rsidRDefault="00A85EDD" w:rsidP="001B389A">
            <w:pPr>
              <w:rPr>
                <w:rFonts w:cstheme="minorHAnsi"/>
              </w:rPr>
            </w:pPr>
            <w:r>
              <w:rPr>
                <w:rFonts w:cstheme="minorHAnsi"/>
              </w:rPr>
              <w:t>A60</w:t>
            </w:r>
          </w:p>
        </w:tc>
        <w:tc>
          <w:tcPr>
            <w:tcW w:w="5101" w:type="dxa"/>
            <w:tcBorders>
              <w:top w:val="dotted" w:sz="4" w:space="0" w:color="auto"/>
              <w:bottom w:val="single" w:sz="4" w:space="0" w:color="auto"/>
            </w:tcBorders>
          </w:tcPr>
          <w:p w14:paraId="7B0C2827" w14:textId="77777777" w:rsidR="00A85EDD" w:rsidRPr="0017265D" w:rsidRDefault="00A85EDD" w:rsidP="00A85EDD">
            <w:pPr>
              <w:rPr>
                <w:rFonts w:cstheme="minorHAnsi"/>
              </w:rPr>
            </w:pPr>
            <w:r w:rsidRPr="0017265D">
              <w:rPr>
                <w:rFonts w:cstheme="minorHAnsi"/>
              </w:rPr>
              <w:t>Cluster: Ablehnung auf Positionsebene</w:t>
            </w:r>
          </w:p>
          <w:p w14:paraId="61783C7A" w14:textId="2BB7E705" w:rsidR="00E57F18" w:rsidRPr="0017265D" w:rsidRDefault="00A85EDD" w:rsidP="00A85EDD">
            <w:pPr>
              <w:rPr>
                <w:rFonts w:cstheme="minorHAnsi"/>
              </w:rPr>
            </w:pPr>
            <w:r w:rsidRPr="0017265D">
              <w:rPr>
                <w:rFonts w:cstheme="minorHAnsi"/>
              </w:rPr>
              <w:t>Der Preis wurde nicht angeben (weder im Preisblatt noch über Stammdaten) und ist auch nicht über „gesetzliche Vorgaben“ bekannt.</w:t>
            </w:r>
          </w:p>
        </w:tc>
      </w:tr>
      <w:tr w:rsidR="00E57F18" w:rsidRPr="0017265D" w14:paraId="48C9C07A" w14:textId="77777777" w:rsidTr="002D3FD0">
        <w:tc>
          <w:tcPr>
            <w:tcW w:w="705" w:type="dxa"/>
            <w:vMerge w:val="restart"/>
            <w:shd w:val="clear" w:color="auto" w:fill="92D050"/>
          </w:tcPr>
          <w:p w14:paraId="263AF462" w14:textId="77777777" w:rsidR="00E57F18" w:rsidRPr="0017265D" w:rsidRDefault="00E57F18" w:rsidP="001B389A">
            <w:pPr>
              <w:rPr>
                <w:rFonts w:cstheme="minorHAnsi"/>
              </w:rPr>
            </w:pPr>
            <w:r w:rsidRPr="0017265D">
              <w:rPr>
                <w:rFonts w:cstheme="minorHAnsi"/>
              </w:rPr>
              <w:t>525</w:t>
            </w:r>
          </w:p>
        </w:tc>
        <w:tc>
          <w:tcPr>
            <w:tcW w:w="6098" w:type="dxa"/>
            <w:vMerge w:val="restart"/>
          </w:tcPr>
          <w:p w14:paraId="204F8052" w14:textId="0BC68E1B" w:rsidR="00E57F18" w:rsidRPr="0017265D" w:rsidRDefault="00E57F18" w:rsidP="00DB7F49">
            <w:pPr>
              <w:rPr>
                <w:rFonts w:cstheme="minorHAnsi"/>
              </w:rPr>
            </w:pPr>
            <w:r w:rsidRPr="0017265D">
              <w:rPr>
                <w:rFonts w:cstheme="minorHAnsi"/>
              </w:rPr>
              <w:t>Entspricht der Preis der Artikel-ID der gesetzlichen Vorgabe?</w:t>
            </w:r>
          </w:p>
        </w:tc>
        <w:tc>
          <w:tcPr>
            <w:tcW w:w="1563" w:type="dxa"/>
            <w:tcBorders>
              <w:top w:val="single" w:sz="4" w:space="0" w:color="auto"/>
              <w:bottom w:val="dotted" w:sz="4" w:space="0" w:color="auto"/>
            </w:tcBorders>
          </w:tcPr>
          <w:p w14:paraId="24FA8F2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3B536C77" w14:textId="77777777" w:rsidR="00E57F18" w:rsidRPr="0017265D" w:rsidRDefault="00E57F18" w:rsidP="001B389A">
            <w:pPr>
              <w:rPr>
                <w:rFonts w:cstheme="minorHAnsi"/>
              </w:rPr>
            </w:pPr>
            <w:r w:rsidRPr="0017265D">
              <w:rPr>
                <w:rFonts w:cstheme="minorHAnsi"/>
              </w:rPr>
              <w:t>A50</w:t>
            </w:r>
          </w:p>
        </w:tc>
        <w:tc>
          <w:tcPr>
            <w:tcW w:w="5101" w:type="dxa"/>
            <w:tcBorders>
              <w:top w:val="single" w:sz="4" w:space="0" w:color="auto"/>
              <w:bottom w:val="dotted" w:sz="4" w:space="0" w:color="auto"/>
            </w:tcBorders>
          </w:tcPr>
          <w:p w14:paraId="0A74F723" w14:textId="77777777" w:rsidR="00E57F18" w:rsidRPr="0017265D" w:rsidRDefault="00E57F18" w:rsidP="001B389A">
            <w:pPr>
              <w:rPr>
                <w:rFonts w:cstheme="minorHAnsi"/>
              </w:rPr>
            </w:pPr>
            <w:r w:rsidRPr="0017265D">
              <w:rPr>
                <w:rFonts w:cstheme="minorHAnsi"/>
              </w:rPr>
              <w:t>Cluster: Ablehnung auf Positionsebene</w:t>
            </w:r>
          </w:p>
          <w:p w14:paraId="73E40067" w14:textId="77777777" w:rsidR="00E57F18" w:rsidRPr="0017265D" w:rsidRDefault="00E57F18" w:rsidP="001B389A">
            <w:pPr>
              <w:rPr>
                <w:rFonts w:cstheme="minorHAnsi"/>
              </w:rPr>
            </w:pPr>
            <w:r w:rsidRPr="0017265D">
              <w:rPr>
                <w:rFonts w:cstheme="minorHAnsi"/>
              </w:rPr>
              <w:t>Der NB hat den falschen Preis für die gesetzliche festgelegte Umlage bzw. Abgabe benutzt.</w:t>
            </w:r>
          </w:p>
          <w:p w14:paraId="7AC3E8E0" w14:textId="77777777" w:rsidR="00E57F18" w:rsidRPr="0017265D" w:rsidRDefault="00E57F18" w:rsidP="001B389A">
            <w:pPr>
              <w:rPr>
                <w:rFonts w:cstheme="minorHAnsi"/>
              </w:rPr>
            </w:pPr>
            <w:r w:rsidRPr="0017265D">
              <w:rPr>
                <w:rFonts w:cstheme="minorHAnsi"/>
              </w:rPr>
              <w:t>Hinweis: Der LF gibt den erwarteten Preis für die gesetzliche Umlage bzw. Abgabe an.</w:t>
            </w:r>
          </w:p>
        </w:tc>
      </w:tr>
      <w:tr w:rsidR="00E57F18" w:rsidRPr="0017265D" w14:paraId="26ED1E67" w14:textId="77777777" w:rsidTr="002D3FD0">
        <w:tc>
          <w:tcPr>
            <w:tcW w:w="705" w:type="dxa"/>
            <w:vMerge/>
            <w:shd w:val="clear" w:color="auto" w:fill="92D050"/>
          </w:tcPr>
          <w:p w14:paraId="7EE9DFC2" w14:textId="77777777" w:rsidR="00E57F18" w:rsidRPr="0017265D" w:rsidRDefault="00E57F18" w:rsidP="001B389A">
            <w:pPr>
              <w:rPr>
                <w:rFonts w:cstheme="minorHAnsi"/>
              </w:rPr>
            </w:pPr>
          </w:p>
        </w:tc>
        <w:tc>
          <w:tcPr>
            <w:tcW w:w="6098" w:type="dxa"/>
            <w:vMerge/>
          </w:tcPr>
          <w:p w14:paraId="6D3A14B4"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683927B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73B567BA"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11593905" w14:textId="77777777" w:rsidR="00E57F18" w:rsidRPr="0017265D" w:rsidRDefault="00E57F18" w:rsidP="001B389A">
            <w:pPr>
              <w:rPr>
                <w:rFonts w:cstheme="minorHAnsi"/>
              </w:rPr>
            </w:pPr>
          </w:p>
        </w:tc>
      </w:tr>
      <w:tr w:rsidR="00E57F18" w:rsidRPr="0017265D" w14:paraId="26DF2A98" w14:textId="77777777" w:rsidTr="002D3FD0">
        <w:tc>
          <w:tcPr>
            <w:tcW w:w="705" w:type="dxa"/>
            <w:vMerge w:val="restart"/>
            <w:shd w:val="clear" w:color="auto" w:fill="92D050"/>
          </w:tcPr>
          <w:p w14:paraId="71B427FC" w14:textId="03BC0BEE" w:rsidR="00E57F18" w:rsidRPr="0017265D" w:rsidRDefault="00E57F18" w:rsidP="001B389A">
            <w:pPr>
              <w:rPr>
                <w:rFonts w:cstheme="minorHAnsi"/>
              </w:rPr>
            </w:pPr>
            <w:r w:rsidRPr="0017265D">
              <w:rPr>
                <w:rFonts w:cstheme="minorHAnsi"/>
              </w:rPr>
              <w:t>530</w:t>
            </w:r>
          </w:p>
        </w:tc>
        <w:tc>
          <w:tcPr>
            <w:tcW w:w="6098" w:type="dxa"/>
            <w:vMerge w:val="restart"/>
          </w:tcPr>
          <w:p w14:paraId="276EF532" w14:textId="77777777" w:rsidR="00E57F18" w:rsidRPr="0017265D" w:rsidRDefault="00E57F18" w:rsidP="001B389A">
            <w:pPr>
              <w:rPr>
                <w:rFonts w:cstheme="minorHAnsi"/>
              </w:rPr>
            </w:pPr>
            <w:r w:rsidRPr="0017265D">
              <w:rPr>
                <w:rFonts w:cstheme="minorHAnsi"/>
              </w:rPr>
              <w:t>Ist der Abrechnungszeitraum der Resultierenden bereits in einer vorhergehenden Turnusrechnung oder Zwischenrechnung oder Abschlussrechnung enthalten?</w:t>
            </w:r>
          </w:p>
          <w:p w14:paraId="66C1425F" w14:textId="77777777" w:rsidR="00E57F18" w:rsidRPr="0017265D" w:rsidRDefault="00E57F18" w:rsidP="001B389A">
            <w:pPr>
              <w:rPr>
                <w:rFonts w:cstheme="minorHAnsi"/>
              </w:rPr>
            </w:pPr>
          </w:p>
          <w:p w14:paraId="1F1C3418" w14:textId="77777777" w:rsidR="00E57F18" w:rsidRPr="0017265D" w:rsidRDefault="00E57F18" w:rsidP="001B389A">
            <w:pPr>
              <w:rPr>
                <w:rFonts w:cstheme="minorHAnsi"/>
              </w:rPr>
            </w:pPr>
          </w:p>
        </w:tc>
        <w:tc>
          <w:tcPr>
            <w:tcW w:w="1563" w:type="dxa"/>
            <w:tcBorders>
              <w:top w:val="single" w:sz="4" w:space="0" w:color="auto"/>
              <w:bottom w:val="dotted" w:sz="4" w:space="0" w:color="auto"/>
            </w:tcBorders>
          </w:tcPr>
          <w:p w14:paraId="180740AE"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535</w:t>
            </w:r>
          </w:p>
        </w:tc>
        <w:tc>
          <w:tcPr>
            <w:tcW w:w="860" w:type="dxa"/>
            <w:tcBorders>
              <w:top w:val="single" w:sz="4" w:space="0" w:color="auto"/>
              <w:bottom w:val="dotted" w:sz="4" w:space="0" w:color="auto"/>
            </w:tcBorders>
          </w:tcPr>
          <w:p w14:paraId="69492362" w14:textId="77777777" w:rsidR="00E57F18" w:rsidRPr="0017265D" w:rsidRDefault="00E57F18" w:rsidP="001B389A">
            <w:pPr>
              <w:rPr>
                <w:rFonts w:cstheme="minorHAnsi"/>
              </w:rPr>
            </w:pPr>
            <w:r w:rsidRPr="0017265D">
              <w:rPr>
                <w:rFonts w:cstheme="minorHAnsi"/>
              </w:rPr>
              <w:t>A51</w:t>
            </w:r>
          </w:p>
        </w:tc>
        <w:tc>
          <w:tcPr>
            <w:tcW w:w="5101" w:type="dxa"/>
            <w:tcBorders>
              <w:top w:val="single" w:sz="4" w:space="0" w:color="auto"/>
              <w:bottom w:val="dotted" w:sz="4" w:space="0" w:color="auto"/>
            </w:tcBorders>
          </w:tcPr>
          <w:p w14:paraId="35DF4E14" w14:textId="77777777" w:rsidR="00E57F18" w:rsidRPr="0017265D" w:rsidRDefault="00E57F18" w:rsidP="001B389A">
            <w:pPr>
              <w:rPr>
                <w:rFonts w:cstheme="minorHAnsi"/>
              </w:rPr>
            </w:pPr>
            <w:r w:rsidRPr="0017265D">
              <w:rPr>
                <w:rFonts w:cstheme="minorHAnsi"/>
              </w:rPr>
              <w:t>Cluster: Ablehnung auf Positionsebene</w:t>
            </w:r>
          </w:p>
          <w:p w14:paraId="240FDAB3" w14:textId="77777777" w:rsidR="00E57F18" w:rsidRPr="0017265D" w:rsidRDefault="00E57F18" w:rsidP="001B389A">
            <w:pPr>
              <w:rPr>
                <w:rFonts w:cstheme="minorHAnsi"/>
              </w:rPr>
            </w:pPr>
            <w:r w:rsidRPr="0017265D">
              <w:rPr>
                <w:rFonts w:cstheme="minorHAnsi"/>
              </w:rPr>
              <w:t>Abrechnungszeitraum der der Resultierenden wird doppelt abgerechnet</w:t>
            </w:r>
          </w:p>
          <w:p w14:paraId="037E7F1D" w14:textId="77777777" w:rsidR="00E57F18" w:rsidRPr="0017265D" w:rsidRDefault="00E57F18" w:rsidP="001B389A">
            <w:pPr>
              <w:rPr>
                <w:rFonts w:cstheme="minorHAnsi"/>
              </w:rPr>
            </w:pPr>
            <w:r w:rsidRPr="0017265D">
              <w:rPr>
                <w:rFonts w:cstheme="minorHAnsi"/>
              </w:rPr>
              <w:t>Hinweis: Der LF nennt die Rechnungsnummer der Rechnung, in der diese Position bereits abgerechnet wurde.</w:t>
            </w:r>
          </w:p>
        </w:tc>
      </w:tr>
      <w:tr w:rsidR="00E57F18" w:rsidRPr="0017265D" w14:paraId="4097C66D" w14:textId="77777777" w:rsidTr="002D3FD0">
        <w:tc>
          <w:tcPr>
            <w:tcW w:w="705" w:type="dxa"/>
            <w:vMerge/>
            <w:shd w:val="clear" w:color="auto" w:fill="92D050"/>
          </w:tcPr>
          <w:p w14:paraId="5A71BF64" w14:textId="77777777" w:rsidR="00E57F18" w:rsidRPr="0017265D" w:rsidRDefault="00E57F18" w:rsidP="001B389A">
            <w:pPr>
              <w:rPr>
                <w:rFonts w:cstheme="minorHAnsi"/>
              </w:rPr>
            </w:pPr>
          </w:p>
        </w:tc>
        <w:tc>
          <w:tcPr>
            <w:tcW w:w="6098" w:type="dxa"/>
            <w:vMerge/>
          </w:tcPr>
          <w:p w14:paraId="58C845AE"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162602B3"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535</w:t>
            </w:r>
          </w:p>
        </w:tc>
        <w:tc>
          <w:tcPr>
            <w:tcW w:w="860" w:type="dxa"/>
            <w:tcBorders>
              <w:top w:val="dotted" w:sz="4" w:space="0" w:color="auto"/>
              <w:bottom w:val="single" w:sz="4" w:space="0" w:color="auto"/>
            </w:tcBorders>
          </w:tcPr>
          <w:p w14:paraId="4B424260"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47F9434D" w14:textId="77777777" w:rsidR="00E57F18" w:rsidRPr="0017265D" w:rsidRDefault="00E57F18" w:rsidP="001B389A">
            <w:pPr>
              <w:rPr>
                <w:rFonts w:cstheme="minorHAnsi"/>
              </w:rPr>
            </w:pPr>
          </w:p>
        </w:tc>
      </w:tr>
    </w:tbl>
    <w:p w14:paraId="40D8DE14" w14:textId="77777777" w:rsidR="00B95FCD" w:rsidRDefault="00B95FCD">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57F18" w:rsidRPr="0017265D" w14:paraId="38C93E2D" w14:textId="77777777" w:rsidTr="002D3FD0">
        <w:tc>
          <w:tcPr>
            <w:tcW w:w="705" w:type="dxa"/>
            <w:vMerge w:val="restart"/>
            <w:shd w:val="clear" w:color="auto" w:fill="92D050"/>
          </w:tcPr>
          <w:p w14:paraId="19A41B31" w14:textId="18744DC9" w:rsidR="00E57F18" w:rsidRPr="0017265D" w:rsidRDefault="00E57F18" w:rsidP="001B389A">
            <w:pPr>
              <w:rPr>
                <w:rFonts w:cstheme="minorHAnsi"/>
              </w:rPr>
            </w:pPr>
            <w:r w:rsidRPr="0017265D">
              <w:rPr>
                <w:rFonts w:cstheme="minorHAnsi"/>
              </w:rPr>
              <w:lastRenderedPageBreak/>
              <w:t>535</w:t>
            </w:r>
          </w:p>
        </w:tc>
        <w:tc>
          <w:tcPr>
            <w:tcW w:w="6098" w:type="dxa"/>
            <w:vMerge w:val="restart"/>
          </w:tcPr>
          <w:p w14:paraId="5BBAF117" w14:textId="7CFAAE89" w:rsidR="00E57F18" w:rsidRPr="0017265D" w:rsidRDefault="00E57F18" w:rsidP="001B389A">
            <w:pPr>
              <w:rPr>
                <w:rFonts w:cstheme="minorHAnsi"/>
              </w:rPr>
            </w:pPr>
            <w:r w:rsidRPr="0017265D">
              <w:rPr>
                <w:rFonts w:cstheme="minorHAnsi"/>
              </w:rPr>
              <w:t xml:space="preserve">Fand im Zeitraum der Resultierenden ein Anschlussnutzerwechsel statt? </w:t>
            </w:r>
          </w:p>
          <w:p w14:paraId="2DBFE8B5" w14:textId="77777777" w:rsidR="00E57F18" w:rsidRPr="0017265D" w:rsidRDefault="00E57F18" w:rsidP="001B389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364F2A1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160D9E80" w14:textId="77777777" w:rsidR="00E57F18" w:rsidRPr="0017265D" w:rsidRDefault="00E57F18" w:rsidP="001B389A">
            <w:pPr>
              <w:rPr>
                <w:rFonts w:cstheme="minorHAnsi"/>
              </w:rPr>
            </w:pPr>
            <w:r w:rsidRPr="0017265D">
              <w:rPr>
                <w:rFonts w:cstheme="minorHAnsi"/>
              </w:rPr>
              <w:t>AA4</w:t>
            </w:r>
          </w:p>
        </w:tc>
        <w:tc>
          <w:tcPr>
            <w:tcW w:w="5101" w:type="dxa"/>
            <w:tcBorders>
              <w:top w:val="single" w:sz="4" w:space="0" w:color="auto"/>
              <w:bottom w:val="dotted" w:sz="4" w:space="0" w:color="auto"/>
            </w:tcBorders>
          </w:tcPr>
          <w:p w14:paraId="2386638D" w14:textId="77777777" w:rsidR="00E57F18" w:rsidRPr="0017265D" w:rsidRDefault="00E57F18" w:rsidP="001B389A">
            <w:pPr>
              <w:rPr>
                <w:rFonts w:cstheme="minorHAnsi"/>
              </w:rPr>
            </w:pPr>
            <w:r w:rsidRPr="0017265D">
              <w:rPr>
                <w:rFonts w:cstheme="minorHAnsi"/>
              </w:rPr>
              <w:t>Cluster: Ablehnung auf Positionsebene</w:t>
            </w:r>
          </w:p>
          <w:p w14:paraId="7824D9ED" w14:textId="77777777" w:rsidR="00E57F18" w:rsidRPr="0017265D" w:rsidRDefault="00E57F18" w:rsidP="001B389A">
            <w:pPr>
              <w:rPr>
                <w:rFonts w:cstheme="minorHAnsi"/>
              </w:rPr>
            </w:pPr>
            <w:r w:rsidRPr="0017265D">
              <w:rPr>
                <w:rFonts w:cstheme="minorHAnsi"/>
              </w:rPr>
              <w:t>Es fand im Zeitraum der Resultierenden ein Anschlussnutzerwechsel statt.</w:t>
            </w:r>
          </w:p>
        </w:tc>
      </w:tr>
      <w:tr w:rsidR="00E57F18" w:rsidRPr="0017265D" w14:paraId="4E1ADBC2" w14:textId="77777777" w:rsidTr="002D3FD0">
        <w:tc>
          <w:tcPr>
            <w:tcW w:w="705" w:type="dxa"/>
            <w:vMerge/>
            <w:shd w:val="clear" w:color="auto" w:fill="92D050"/>
          </w:tcPr>
          <w:p w14:paraId="1B631F8A" w14:textId="77777777" w:rsidR="00E57F18" w:rsidRPr="0017265D" w:rsidRDefault="00E57F18" w:rsidP="001B389A">
            <w:pPr>
              <w:rPr>
                <w:rFonts w:cstheme="minorHAnsi"/>
              </w:rPr>
            </w:pPr>
          </w:p>
        </w:tc>
        <w:tc>
          <w:tcPr>
            <w:tcW w:w="6098" w:type="dxa"/>
            <w:vMerge/>
          </w:tcPr>
          <w:p w14:paraId="44BDA6C8"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3AB4229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540</w:t>
            </w:r>
          </w:p>
        </w:tc>
        <w:tc>
          <w:tcPr>
            <w:tcW w:w="860" w:type="dxa"/>
            <w:tcBorders>
              <w:top w:val="dotted" w:sz="4" w:space="0" w:color="auto"/>
              <w:bottom w:val="single" w:sz="4" w:space="0" w:color="auto"/>
            </w:tcBorders>
          </w:tcPr>
          <w:p w14:paraId="2B9FF630"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32B46887" w14:textId="77777777" w:rsidR="00E57F18" w:rsidRPr="0017265D" w:rsidRDefault="00E57F18" w:rsidP="001B389A">
            <w:pPr>
              <w:rPr>
                <w:rFonts w:cstheme="minorHAnsi"/>
              </w:rPr>
            </w:pPr>
          </w:p>
        </w:tc>
      </w:tr>
      <w:tr w:rsidR="00E57F18" w:rsidRPr="0017265D" w14:paraId="49B59867" w14:textId="77777777" w:rsidTr="002D3FD0">
        <w:tc>
          <w:tcPr>
            <w:tcW w:w="705" w:type="dxa"/>
            <w:vMerge w:val="restart"/>
            <w:shd w:val="clear" w:color="auto" w:fill="92D050"/>
          </w:tcPr>
          <w:p w14:paraId="776D7DB6" w14:textId="77777777" w:rsidR="00E57F18" w:rsidRPr="0017265D" w:rsidRDefault="00E57F18" w:rsidP="001B389A">
            <w:pPr>
              <w:rPr>
                <w:rFonts w:cstheme="minorHAnsi"/>
              </w:rPr>
            </w:pPr>
            <w:r w:rsidRPr="0017265D">
              <w:rPr>
                <w:rFonts w:cstheme="minorHAnsi"/>
              </w:rPr>
              <w:t>540</w:t>
            </w:r>
          </w:p>
        </w:tc>
        <w:tc>
          <w:tcPr>
            <w:tcW w:w="6098" w:type="dxa"/>
            <w:vMerge w:val="restart"/>
          </w:tcPr>
          <w:p w14:paraId="3E7C9FF6" w14:textId="77777777" w:rsidR="00E57F18" w:rsidRPr="0017265D" w:rsidRDefault="00E57F18" w:rsidP="001B389A">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4E11691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545</w:t>
            </w:r>
          </w:p>
        </w:tc>
        <w:tc>
          <w:tcPr>
            <w:tcW w:w="860" w:type="dxa"/>
            <w:tcBorders>
              <w:top w:val="single" w:sz="4" w:space="0" w:color="auto"/>
              <w:bottom w:val="dotted" w:sz="4" w:space="0" w:color="auto"/>
            </w:tcBorders>
          </w:tcPr>
          <w:p w14:paraId="0CFAB26A" w14:textId="77777777" w:rsidR="00E57F18" w:rsidRPr="0017265D" w:rsidRDefault="00E57F18" w:rsidP="001B389A">
            <w:pPr>
              <w:rPr>
                <w:rFonts w:cstheme="minorHAnsi"/>
              </w:rPr>
            </w:pPr>
          </w:p>
        </w:tc>
        <w:tc>
          <w:tcPr>
            <w:tcW w:w="5101" w:type="dxa"/>
            <w:tcBorders>
              <w:top w:val="single" w:sz="4" w:space="0" w:color="auto"/>
              <w:bottom w:val="dotted" w:sz="4" w:space="0" w:color="auto"/>
            </w:tcBorders>
          </w:tcPr>
          <w:p w14:paraId="089B526B" w14:textId="77777777" w:rsidR="00E57F18" w:rsidRPr="0017265D" w:rsidRDefault="00E57F18" w:rsidP="001B389A">
            <w:pPr>
              <w:rPr>
                <w:rFonts w:cstheme="minorHAnsi"/>
              </w:rPr>
            </w:pPr>
          </w:p>
        </w:tc>
      </w:tr>
      <w:tr w:rsidR="00E57F18" w:rsidRPr="0017265D" w14:paraId="75EDD475" w14:textId="77777777" w:rsidTr="002D3FD0">
        <w:tc>
          <w:tcPr>
            <w:tcW w:w="705" w:type="dxa"/>
            <w:vMerge/>
            <w:shd w:val="clear" w:color="auto" w:fill="92D050"/>
          </w:tcPr>
          <w:p w14:paraId="56A496D6" w14:textId="77777777" w:rsidR="00E57F18" w:rsidRPr="0017265D" w:rsidRDefault="00E57F18" w:rsidP="001B389A">
            <w:pPr>
              <w:rPr>
                <w:rFonts w:cstheme="minorHAnsi"/>
              </w:rPr>
            </w:pPr>
          </w:p>
        </w:tc>
        <w:tc>
          <w:tcPr>
            <w:tcW w:w="6098" w:type="dxa"/>
            <w:vMerge/>
          </w:tcPr>
          <w:p w14:paraId="033B6D68"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19E0E435" w14:textId="18A200C3"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AC1C69">
              <w:rPr>
                <w:rFonts w:cstheme="minorHAnsi"/>
              </w:rPr>
              <w:t>560</w:t>
            </w:r>
          </w:p>
        </w:tc>
        <w:tc>
          <w:tcPr>
            <w:tcW w:w="860" w:type="dxa"/>
            <w:tcBorders>
              <w:top w:val="dotted" w:sz="4" w:space="0" w:color="auto"/>
              <w:bottom w:val="single" w:sz="4" w:space="0" w:color="auto"/>
            </w:tcBorders>
          </w:tcPr>
          <w:p w14:paraId="639F8C49"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7AD5C4DA" w14:textId="77777777" w:rsidR="00E57F18" w:rsidRPr="0017265D" w:rsidRDefault="00E57F18" w:rsidP="001B389A">
            <w:pPr>
              <w:rPr>
                <w:rFonts w:cstheme="minorHAnsi"/>
              </w:rPr>
            </w:pPr>
          </w:p>
        </w:tc>
      </w:tr>
      <w:tr w:rsidR="00E57F18" w:rsidRPr="0017265D" w14:paraId="5A37A8D2" w14:textId="77777777" w:rsidTr="002D3FD0">
        <w:tc>
          <w:tcPr>
            <w:tcW w:w="705" w:type="dxa"/>
            <w:vMerge w:val="restart"/>
            <w:shd w:val="clear" w:color="auto" w:fill="92D050"/>
          </w:tcPr>
          <w:p w14:paraId="3FFC70AF" w14:textId="77777777" w:rsidR="00E57F18" w:rsidRPr="0017265D" w:rsidRDefault="00E57F18" w:rsidP="001B389A">
            <w:pPr>
              <w:rPr>
                <w:rFonts w:cstheme="minorHAnsi"/>
              </w:rPr>
            </w:pPr>
            <w:r w:rsidRPr="0017265D">
              <w:rPr>
                <w:rFonts w:cstheme="minorHAnsi"/>
              </w:rPr>
              <w:t>545</w:t>
            </w:r>
          </w:p>
        </w:tc>
        <w:tc>
          <w:tcPr>
            <w:tcW w:w="6098" w:type="dxa"/>
            <w:vMerge w:val="restart"/>
          </w:tcPr>
          <w:p w14:paraId="527BBDDE" w14:textId="77777777" w:rsidR="00E57F18" w:rsidRPr="0017265D" w:rsidRDefault="00E57F18" w:rsidP="001B389A">
            <w:pPr>
              <w:rPr>
                <w:rFonts w:cstheme="minorHAnsi"/>
              </w:rPr>
            </w:pPr>
            <w:r w:rsidRPr="0017265D">
              <w:rPr>
                <w:rFonts w:cstheme="minorHAnsi"/>
              </w:rPr>
              <w:t>Wurde die Artikel-ID für die Bezugsdauer ≥ 2.500 Stunden pro Jahr verwendet?</w:t>
            </w:r>
          </w:p>
          <w:p w14:paraId="702FD4BF" w14:textId="77777777" w:rsidR="00E57F18" w:rsidRPr="0017265D" w:rsidRDefault="00E57F18" w:rsidP="001B389A">
            <w:pPr>
              <w:rPr>
                <w:rFonts w:cstheme="minorHAnsi"/>
              </w:rPr>
            </w:pPr>
          </w:p>
        </w:tc>
        <w:tc>
          <w:tcPr>
            <w:tcW w:w="1563" w:type="dxa"/>
            <w:tcBorders>
              <w:top w:val="single" w:sz="4" w:space="0" w:color="auto"/>
              <w:bottom w:val="dotted" w:sz="4" w:space="0" w:color="auto"/>
            </w:tcBorders>
          </w:tcPr>
          <w:p w14:paraId="7601A130" w14:textId="1A03F4B6"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sidR="00AC1C69">
              <w:rPr>
                <w:rFonts w:cstheme="minorHAnsi"/>
              </w:rPr>
              <w:t>555</w:t>
            </w:r>
          </w:p>
        </w:tc>
        <w:tc>
          <w:tcPr>
            <w:tcW w:w="860" w:type="dxa"/>
            <w:tcBorders>
              <w:top w:val="single" w:sz="4" w:space="0" w:color="auto"/>
              <w:bottom w:val="dotted" w:sz="4" w:space="0" w:color="auto"/>
            </w:tcBorders>
          </w:tcPr>
          <w:p w14:paraId="3791ADBE" w14:textId="77777777" w:rsidR="00E57F18" w:rsidRPr="0017265D" w:rsidRDefault="00E57F18" w:rsidP="001B389A">
            <w:pPr>
              <w:rPr>
                <w:rFonts w:cstheme="minorHAnsi"/>
              </w:rPr>
            </w:pPr>
          </w:p>
        </w:tc>
        <w:tc>
          <w:tcPr>
            <w:tcW w:w="5101" w:type="dxa"/>
            <w:tcBorders>
              <w:top w:val="single" w:sz="4" w:space="0" w:color="auto"/>
              <w:bottom w:val="dotted" w:sz="4" w:space="0" w:color="auto"/>
            </w:tcBorders>
          </w:tcPr>
          <w:p w14:paraId="6AC31CE0" w14:textId="77777777" w:rsidR="00E57F18" w:rsidRPr="0017265D" w:rsidRDefault="00E57F18" w:rsidP="001B389A">
            <w:pPr>
              <w:rPr>
                <w:rFonts w:cstheme="minorHAnsi"/>
              </w:rPr>
            </w:pPr>
          </w:p>
        </w:tc>
      </w:tr>
      <w:tr w:rsidR="00E57F18" w:rsidRPr="0017265D" w14:paraId="05BCE0EB" w14:textId="77777777" w:rsidTr="002D3FD0">
        <w:tc>
          <w:tcPr>
            <w:tcW w:w="705" w:type="dxa"/>
            <w:vMerge/>
            <w:shd w:val="clear" w:color="auto" w:fill="92D050"/>
          </w:tcPr>
          <w:p w14:paraId="24546C43" w14:textId="77777777" w:rsidR="00E57F18" w:rsidRPr="0017265D" w:rsidRDefault="00E57F18" w:rsidP="001B389A">
            <w:pPr>
              <w:rPr>
                <w:rFonts w:cstheme="minorHAnsi"/>
              </w:rPr>
            </w:pPr>
          </w:p>
        </w:tc>
        <w:tc>
          <w:tcPr>
            <w:tcW w:w="6098" w:type="dxa"/>
            <w:vMerge/>
          </w:tcPr>
          <w:p w14:paraId="55CA165D"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44C8C753"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550</w:t>
            </w:r>
          </w:p>
        </w:tc>
        <w:tc>
          <w:tcPr>
            <w:tcW w:w="860" w:type="dxa"/>
            <w:tcBorders>
              <w:top w:val="dotted" w:sz="4" w:space="0" w:color="auto"/>
              <w:bottom w:val="single" w:sz="4" w:space="0" w:color="auto"/>
            </w:tcBorders>
          </w:tcPr>
          <w:p w14:paraId="65939750"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6A20C1EF" w14:textId="77777777" w:rsidR="00E57F18" w:rsidRPr="0017265D" w:rsidRDefault="00E57F18" w:rsidP="001B389A">
            <w:pPr>
              <w:rPr>
                <w:rFonts w:cstheme="minorHAnsi"/>
              </w:rPr>
            </w:pPr>
          </w:p>
        </w:tc>
      </w:tr>
      <w:tr w:rsidR="00E57F18" w:rsidRPr="0017265D" w14:paraId="508BC2D4" w14:textId="77777777" w:rsidTr="002D3FD0">
        <w:tc>
          <w:tcPr>
            <w:tcW w:w="705" w:type="dxa"/>
            <w:vMerge w:val="restart"/>
            <w:shd w:val="clear" w:color="auto" w:fill="92D050"/>
          </w:tcPr>
          <w:p w14:paraId="3A0D4AD9" w14:textId="22318AE7" w:rsidR="00E57F18" w:rsidRPr="0017265D" w:rsidRDefault="00E57F18" w:rsidP="001B389A">
            <w:pPr>
              <w:rPr>
                <w:rFonts w:cstheme="minorHAnsi"/>
              </w:rPr>
            </w:pPr>
            <w:r w:rsidRPr="0017265D">
              <w:rPr>
                <w:rFonts w:cstheme="minorHAnsi"/>
              </w:rPr>
              <w:t>550</w:t>
            </w:r>
          </w:p>
        </w:tc>
        <w:tc>
          <w:tcPr>
            <w:tcW w:w="6098" w:type="dxa"/>
            <w:vMerge w:val="restart"/>
          </w:tcPr>
          <w:p w14:paraId="2AFD3881" w14:textId="77777777" w:rsidR="00E57F18" w:rsidRPr="0017265D" w:rsidRDefault="00E57F18" w:rsidP="001B389A">
            <w:pPr>
              <w:rPr>
                <w:rFonts w:cstheme="minorHAnsi"/>
              </w:rPr>
            </w:pPr>
            <w:r w:rsidRPr="0017265D">
              <w:rPr>
                <w:rFonts w:cstheme="minorHAnsi"/>
              </w:rPr>
              <w:t>Wurde die Artikel-ID für die Bezugsdauer &lt; 2.500 Stunden pro Jahr verwendet?</w:t>
            </w:r>
          </w:p>
          <w:p w14:paraId="4F6D8641" w14:textId="77777777" w:rsidR="00E57F18" w:rsidRPr="0017265D" w:rsidRDefault="00E57F18" w:rsidP="001B389A">
            <w:pPr>
              <w:rPr>
                <w:rFonts w:cstheme="minorHAnsi"/>
              </w:rPr>
            </w:pPr>
          </w:p>
        </w:tc>
        <w:tc>
          <w:tcPr>
            <w:tcW w:w="1563" w:type="dxa"/>
            <w:tcBorders>
              <w:top w:val="single" w:sz="4" w:space="0" w:color="auto"/>
              <w:bottom w:val="dotted" w:sz="4" w:space="0" w:color="auto"/>
            </w:tcBorders>
          </w:tcPr>
          <w:p w14:paraId="37C439D7"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555</w:t>
            </w:r>
          </w:p>
        </w:tc>
        <w:tc>
          <w:tcPr>
            <w:tcW w:w="860" w:type="dxa"/>
            <w:tcBorders>
              <w:top w:val="single" w:sz="4" w:space="0" w:color="auto"/>
              <w:bottom w:val="dotted" w:sz="4" w:space="0" w:color="auto"/>
            </w:tcBorders>
          </w:tcPr>
          <w:p w14:paraId="7DEBB8DB" w14:textId="24CFA29D" w:rsidR="00E57F18" w:rsidRPr="0017265D" w:rsidRDefault="00E57F18" w:rsidP="001B389A">
            <w:pPr>
              <w:rPr>
                <w:rFonts w:cstheme="minorHAnsi"/>
              </w:rPr>
            </w:pPr>
          </w:p>
        </w:tc>
        <w:tc>
          <w:tcPr>
            <w:tcW w:w="5101" w:type="dxa"/>
            <w:tcBorders>
              <w:top w:val="single" w:sz="4" w:space="0" w:color="auto"/>
              <w:bottom w:val="dotted" w:sz="4" w:space="0" w:color="auto"/>
            </w:tcBorders>
          </w:tcPr>
          <w:p w14:paraId="64A607F2" w14:textId="1162DD54" w:rsidR="00E57F18" w:rsidRPr="0017265D" w:rsidRDefault="00E57F18" w:rsidP="001B389A">
            <w:pPr>
              <w:rPr>
                <w:rFonts w:cstheme="minorHAnsi"/>
              </w:rPr>
            </w:pPr>
          </w:p>
        </w:tc>
      </w:tr>
      <w:tr w:rsidR="00E57F18" w:rsidRPr="0017265D" w14:paraId="4B0D88D8" w14:textId="77777777" w:rsidTr="002D3FD0">
        <w:tc>
          <w:tcPr>
            <w:tcW w:w="705" w:type="dxa"/>
            <w:vMerge/>
            <w:shd w:val="clear" w:color="auto" w:fill="92D050"/>
          </w:tcPr>
          <w:p w14:paraId="1CBE18C8" w14:textId="77777777" w:rsidR="00E57F18" w:rsidRPr="0017265D" w:rsidRDefault="00E57F18" w:rsidP="001B389A">
            <w:pPr>
              <w:rPr>
                <w:rFonts w:cstheme="minorHAnsi"/>
              </w:rPr>
            </w:pPr>
          </w:p>
        </w:tc>
        <w:tc>
          <w:tcPr>
            <w:tcW w:w="6098" w:type="dxa"/>
            <w:vMerge/>
          </w:tcPr>
          <w:p w14:paraId="43C97B5C"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238E55EF"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dotted" w:sz="4" w:space="0" w:color="auto"/>
              <w:bottom w:val="single" w:sz="4" w:space="0" w:color="auto"/>
            </w:tcBorders>
          </w:tcPr>
          <w:p w14:paraId="26837FAD" w14:textId="59A20728" w:rsidR="00E57F18" w:rsidRPr="0017265D" w:rsidRDefault="00300CB8" w:rsidP="001B389A">
            <w:pPr>
              <w:rPr>
                <w:rFonts w:cstheme="minorHAnsi"/>
              </w:rPr>
            </w:pPr>
            <w:r w:rsidRPr="0017265D">
              <w:rPr>
                <w:rFonts w:cstheme="minorHAnsi"/>
              </w:rPr>
              <w:t>AA5</w:t>
            </w:r>
          </w:p>
        </w:tc>
        <w:tc>
          <w:tcPr>
            <w:tcW w:w="5101" w:type="dxa"/>
            <w:tcBorders>
              <w:top w:val="dotted" w:sz="4" w:space="0" w:color="auto"/>
              <w:bottom w:val="single" w:sz="4" w:space="0" w:color="auto"/>
            </w:tcBorders>
          </w:tcPr>
          <w:p w14:paraId="5300A475" w14:textId="77777777" w:rsidR="00300CB8" w:rsidRPr="0017265D" w:rsidRDefault="00300CB8" w:rsidP="00300CB8">
            <w:pPr>
              <w:rPr>
                <w:rFonts w:cstheme="minorHAnsi"/>
              </w:rPr>
            </w:pPr>
            <w:r w:rsidRPr="0017265D">
              <w:rPr>
                <w:rFonts w:cstheme="minorHAnsi"/>
              </w:rPr>
              <w:t>Cluster: Ablehnung auf Positionsebene</w:t>
            </w:r>
          </w:p>
          <w:p w14:paraId="1DC5DF20" w14:textId="5AB20E05" w:rsidR="00E57F18" w:rsidRPr="0017265D" w:rsidRDefault="00300CB8" w:rsidP="00300CB8">
            <w:pPr>
              <w:rPr>
                <w:rFonts w:cstheme="minorHAnsi"/>
              </w:rPr>
            </w:pPr>
            <w:r w:rsidRPr="0017265D">
              <w:rPr>
                <w:rFonts w:cstheme="minorHAnsi"/>
              </w:rPr>
              <w:t>Falsche Artikel-ID verwendet.</w:t>
            </w:r>
          </w:p>
        </w:tc>
      </w:tr>
      <w:tr w:rsidR="00E57F18" w:rsidRPr="0017265D" w14:paraId="5D8FE309" w14:textId="77777777" w:rsidTr="002D3FD0">
        <w:tc>
          <w:tcPr>
            <w:tcW w:w="705" w:type="dxa"/>
            <w:vMerge w:val="restart"/>
            <w:shd w:val="clear" w:color="auto" w:fill="92D050"/>
          </w:tcPr>
          <w:p w14:paraId="6147A57A" w14:textId="446109DB" w:rsidR="00E57F18" w:rsidRPr="0017265D" w:rsidRDefault="00DB7F49" w:rsidP="001B389A">
            <w:pPr>
              <w:rPr>
                <w:rFonts w:cstheme="minorHAnsi"/>
              </w:rPr>
            </w:pPr>
            <w:r>
              <w:br w:type="page"/>
            </w:r>
            <w:r w:rsidR="00E57F18" w:rsidRPr="0017265D">
              <w:rPr>
                <w:rFonts w:cstheme="minorHAnsi"/>
              </w:rPr>
              <w:t>555</w:t>
            </w:r>
          </w:p>
        </w:tc>
        <w:tc>
          <w:tcPr>
            <w:tcW w:w="6098" w:type="dxa"/>
            <w:vMerge w:val="restart"/>
          </w:tcPr>
          <w:p w14:paraId="14A41F73" w14:textId="427BC139" w:rsidR="00E57F18" w:rsidRPr="0017265D" w:rsidRDefault="00E57F18" w:rsidP="001B389A">
            <w:pPr>
              <w:rPr>
                <w:rFonts w:cstheme="minorHAnsi"/>
              </w:rPr>
            </w:pPr>
            <w:r w:rsidRPr="0017265D">
              <w:rPr>
                <w:rFonts w:cstheme="minorHAnsi"/>
              </w:rPr>
              <w:t>Wird über diese Resultierende mit dieser Artikel-ID ein Zeitraum abgerechnet, der bereits in einer vorangegangenen MVR mit dieser Artikel-ID abgerechnet wurde?</w:t>
            </w:r>
            <w:r w:rsidR="00F33299">
              <w:rPr>
                <w:rFonts w:cstheme="minorHAnsi"/>
              </w:rPr>
              <w:t xml:space="preserve"> </w:t>
            </w:r>
          </w:p>
        </w:tc>
        <w:tc>
          <w:tcPr>
            <w:tcW w:w="1563" w:type="dxa"/>
            <w:tcBorders>
              <w:top w:val="single" w:sz="4" w:space="0" w:color="auto"/>
              <w:bottom w:val="dotted" w:sz="4" w:space="0" w:color="auto"/>
            </w:tcBorders>
          </w:tcPr>
          <w:p w14:paraId="7757485B" w14:textId="18D1A055"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sidR="00AC1C69">
              <w:rPr>
                <w:rFonts w:cstheme="minorHAnsi"/>
              </w:rPr>
              <w:t>595</w:t>
            </w:r>
          </w:p>
        </w:tc>
        <w:tc>
          <w:tcPr>
            <w:tcW w:w="860" w:type="dxa"/>
            <w:tcBorders>
              <w:top w:val="single" w:sz="4" w:space="0" w:color="auto"/>
              <w:bottom w:val="dotted" w:sz="4" w:space="0" w:color="auto"/>
            </w:tcBorders>
          </w:tcPr>
          <w:p w14:paraId="6A7FB322" w14:textId="77777777" w:rsidR="00E57F18" w:rsidRPr="0017265D" w:rsidRDefault="00E57F18" w:rsidP="001B389A">
            <w:pPr>
              <w:rPr>
                <w:rFonts w:cstheme="minorHAnsi"/>
              </w:rPr>
            </w:pPr>
            <w:r w:rsidRPr="0017265D">
              <w:rPr>
                <w:rFonts w:cstheme="minorHAnsi"/>
              </w:rPr>
              <w:t>AA6</w:t>
            </w:r>
          </w:p>
        </w:tc>
        <w:tc>
          <w:tcPr>
            <w:tcW w:w="5101" w:type="dxa"/>
            <w:tcBorders>
              <w:top w:val="single" w:sz="4" w:space="0" w:color="auto"/>
              <w:bottom w:val="dotted" w:sz="4" w:space="0" w:color="auto"/>
            </w:tcBorders>
          </w:tcPr>
          <w:p w14:paraId="400804BB" w14:textId="77777777" w:rsidR="00E57F18" w:rsidRPr="0017265D" w:rsidRDefault="00E57F18" w:rsidP="001B389A">
            <w:pPr>
              <w:rPr>
                <w:rFonts w:cstheme="minorHAnsi"/>
              </w:rPr>
            </w:pPr>
            <w:r w:rsidRPr="0017265D">
              <w:rPr>
                <w:rFonts w:cstheme="minorHAnsi"/>
              </w:rPr>
              <w:t>Cluster: Ablehnung auf Positionsebene</w:t>
            </w:r>
          </w:p>
          <w:p w14:paraId="35FB1482" w14:textId="77777777" w:rsidR="00E57F18" w:rsidRPr="0017265D" w:rsidRDefault="00E57F18" w:rsidP="001B389A">
            <w:pPr>
              <w:rPr>
                <w:rFonts w:cstheme="minorHAnsi"/>
              </w:rPr>
            </w:pPr>
            <w:r w:rsidRPr="0017265D">
              <w:rPr>
                <w:rFonts w:cstheme="minorHAnsi"/>
              </w:rPr>
              <w:t>Die Leistung wurde bereits in einer vorangegangenen MVR abgerechnet.</w:t>
            </w:r>
          </w:p>
          <w:p w14:paraId="6F7B0586" w14:textId="77777777" w:rsidR="00E57F18" w:rsidRPr="0017265D" w:rsidRDefault="00E57F18" w:rsidP="001B389A">
            <w:pPr>
              <w:rPr>
                <w:rFonts w:cstheme="minorHAnsi"/>
              </w:rPr>
            </w:pPr>
            <w:r w:rsidRPr="0017265D">
              <w:rPr>
                <w:rFonts w:cstheme="minorHAnsi"/>
              </w:rPr>
              <w:t>Hinweis: Der LF gibt die Referenz der Rechnungen (MVR) an, in denen die Leistung bereits abgerechnet wurde.</w:t>
            </w:r>
          </w:p>
        </w:tc>
      </w:tr>
      <w:tr w:rsidR="00E57F18" w:rsidRPr="0017265D" w14:paraId="4363D85A" w14:textId="77777777" w:rsidTr="002D3FD0">
        <w:tc>
          <w:tcPr>
            <w:tcW w:w="705" w:type="dxa"/>
            <w:vMerge/>
            <w:shd w:val="clear" w:color="auto" w:fill="92D050"/>
          </w:tcPr>
          <w:p w14:paraId="7405A5C3" w14:textId="77777777" w:rsidR="00E57F18" w:rsidRPr="0017265D" w:rsidRDefault="00E57F18" w:rsidP="001B389A">
            <w:pPr>
              <w:rPr>
                <w:rFonts w:cstheme="minorHAnsi"/>
              </w:rPr>
            </w:pPr>
          </w:p>
        </w:tc>
        <w:tc>
          <w:tcPr>
            <w:tcW w:w="6098" w:type="dxa"/>
            <w:vMerge/>
          </w:tcPr>
          <w:p w14:paraId="17B50D59"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17CDCB34" w14:textId="6ABE883B"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AC1C69">
              <w:rPr>
                <w:rFonts w:cstheme="minorHAnsi"/>
              </w:rPr>
              <w:t>595</w:t>
            </w:r>
          </w:p>
        </w:tc>
        <w:tc>
          <w:tcPr>
            <w:tcW w:w="860" w:type="dxa"/>
            <w:tcBorders>
              <w:top w:val="dotted" w:sz="4" w:space="0" w:color="auto"/>
              <w:bottom w:val="single" w:sz="4" w:space="0" w:color="auto"/>
            </w:tcBorders>
          </w:tcPr>
          <w:p w14:paraId="4CF94263"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1174A829" w14:textId="77777777" w:rsidR="00E57F18" w:rsidRPr="0017265D" w:rsidRDefault="00E57F18" w:rsidP="001B389A">
            <w:pPr>
              <w:rPr>
                <w:rFonts w:cstheme="minorHAnsi"/>
              </w:rPr>
            </w:pPr>
          </w:p>
        </w:tc>
      </w:tr>
    </w:tbl>
    <w:p w14:paraId="13B000E1" w14:textId="77777777" w:rsidR="001A0B54" w:rsidRDefault="001A0B54">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E57F18" w:rsidRPr="0017265D" w14:paraId="3A8FD0FF" w14:textId="77777777" w:rsidTr="002D3FD0">
        <w:tc>
          <w:tcPr>
            <w:tcW w:w="705" w:type="dxa"/>
            <w:vMerge w:val="restart"/>
            <w:shd w:val="clear" w:color="auto" w:fill="92D050"/>
          </w:tcPr>
          <w:p w14:paraId="686FDC05" w14:textId="37ECD4E4" w:rsidR="00E57F18" w:rsidRPr="0017265D" w:rsidRDefault="00E57F18" w:rsidP="001B389A">
            <w:pPr>
              <w:rPr>
                <w:rFonts w:cstheme="minorHAnsi"/>
              </w:rPr>
            </w:pPr>
            <w:r w:rsidRPr="0017265D">
              <w:rPr>
                <w:rFonts w:cstheme="minorHAnsi"/>
              </w:rPr>
              <w:lastRenderedPageBreak/>
              <w:t>560</w:t>
            </w:r>
          </w:p>
        </w:tc>
        <w:tc>
          <w:tcPr>
            <w:tcW w:w="6098" w:type="dxa"/>
            <w:gridSpan w:val="2"/>
            <w:vMerge w:val="restart"/>
          </w:tcPr>
          <w:p w14:paraId="2658982A" w14:textId="77777777" w:rsidR="00E57F18" w:rsidRPr="0017265D" w:rsidRDefault="00E57F18" w:rsidP="001B389A">
            <w:pPr>
              <w:rPr>
                <w:rFonts w:cstheme="minorHAnsi"/>
              </w:rPr>
            </w:pPr>
            <w:r w:rsidRPr="0017265D">
              <w:rPr>
                <w:rFonts w:cstheme="minorHAnsi"/>
              </w:rPr>
              <w:t>Handelt es sich bei der in der Rechnungsposition genutzten Artikel-ID um die Artikel-ID für die Sondervertragskunden-Konzessionsabgabe oder für die gemeindespezifische Sondervertragskunden-Konzessionsabgabe?</w:t>
            </w:r>
          </w:p>
        </w:tc>
        <w:tc>
          <w:tcPr>
            <w:tcW w:w="1563" w:type="dxa"/>
            <w:gridSpan w:val="2"/>
            <w:tcBorders>
              <w:top w:val="single" w:sz="4" w:space="0" w:color="auto"/>
              <w:bottom w:val="dotted" w:sz="4" w:space="0" w:color="auto"/>
            </w:tcBorders>
          </w:tcPr>
          <w:p w14:paraId="2FD24FC3"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565</w:t>
            </w:r>
          </w:p>
        </w:tc>
        <w:tc>
          <w:tcPr>
            <w:tcW w:w="860" w:type="dxa"/>
            <w:gridSpan w:val="2"/>
            <w:tcBorders>
              <w:top w:val="single" w:sz="4" w:space="0" w:color="auto"/>
              <w:bottom w:val="dotted" w:sz="4" w:space="0" w:color="auto"/>
            </w:tcBorders>
          </w:tcPr>
          <w:p w14:paraId="324AB0C6" w14:textId="77777777" w:rsidR="00E57F18" w:rsidRPr="0017265D" w:rsidRDefault="00E57F18" w:rsidP="001B389A">
            <w:pPr>
              <w:rPr>
                <w:rFonts w:cstheme="minorHAnsi"/>
              </w:rPr>
            </w:pPr>
          </w:p>
        </w:tc>
        <w:tc>
          <w:tcPr>
            <w:tcW w:w="5101" w:type="dxa"/>
            <w:gridSpan w:val="2"/>
            <w:tcBorders>
              <w:top w:val="single" w:sz="4" w:space="0" w:color="auto"/>
              <w:bottom w:val="dotted" w:sz="4" w:space="0" w:color="auto"/>
            </w:tcBorders>
          </w:tcPr>
          <w:p w14:paraId="766C79F6" w14:textId="77777777" w:rsidR="00E57F18" w:rsidRPr="0017265D" w:rsidRDefault="00E57F18" w:rsidP="001B389A">
            <w:pPr>
              <w:rPr>
                <w:rFonts w:cstheme="minorHAnsi"/>
              </w:rPr>
            </w:pPr>
          </w:p>
        </w:tc>
      </w:tr>
      <w:tr w:rsidR="00E57F18" w:rsidRPr="0017265D" w14:paraId="0297D250" w14:textId="77777777" w:rsidTr="002D3FD0">
        <w:tc>
          <w:tcPr>
            <w:tcW w:w="705" w:type="dxa"/>
            <w:vMerge/>
            <w:shd w:val="clear" w:color="auto" w:fill="92D050"/>
          </w:tcPr>
          <w:p w14:paraId="3A519F94" w14:textId="77777777" w:rsidR="00E57F18" w:rsidRPr="0017265D" w:rsidRDefault="00E57F18" w:rsidP="001B389A">
            <w:pPr>
              <w:rPr>
                <w:rFonts w:cstheme="minorHAnsi"/>
              </w:rPr>
            </w:pPr>
          </w:p>
        </w:tc>
        <w:tc>
          <w:tcPr>
            <w:tcW w:w="6098" w:type="dxa"/>
            <w:gridSpan w:val="2"/>
            <w:vMerge/>
          </w:tcPr>
          <w:p w14:paraId="6863BB8B"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551EA7F9" w14:textId="77777777" w:rsidR="00E57F18" w:rsidRPr="0017265D" w:rsidRDefault="00E57F18" w:rsidP="001B389A">
            <w:pPr>
              <w:rPr>
                <w:rFonts w:cstheme="minorHAnsi"/>
              </w:rPr>
            </w:pPr>
            <w:r w:rsidRPr="0017265D">
              <w:rPr>
                <w:rFonts w:cstheme="minorHAnsi"/>
              </w:rPr>
              <w:t xml:space="preserve">nein </w:t>
            </w:r>
            <w:r w:rsidRPr="0017265D">
              <w:rPr>
                <w:rFonts w:eastAsia="MS Mincho" w:cstheme="minorHAnsi"/>
              </w:rPr>
              <w:sym w:font="Wingdings" w:char="F0E0"/>
            </w:r>
            <w:r w:rsidRPr="0017265D">
              <w:rPr>
                <w:rFonts w:cstheme="minorHAnsi"/>
              </w:rPr>
              <w:t xml:space="preserve"> 595</w:t>
            </w:r>
          </w:p>
          <w:p w14:paraId="141EEB8E" w14:textId="77777777" w:rsidR="00E57F18" w:rsidRPr="0017265D" w:rsidRDefault="00E57F18" w:rsidP="001B389A">
            <w:pPr>
              <w:rPr>
                <w:rFonts w:cstheme="minorHAnsi"/>
              </w:rPr>
            </w:pPr>
          </w:p>
        </w:tc>
        <w:tc>
          <w:tcPr>
            <w:tcW w:w="860" w:type="dxa"/>
            <w:gridSpan w:val="2"/>
            <w:tcBorders>
              <w:top w:val="dotted" w:sz="4" w:space="0" w:color="auto"/>
              <w:bottom w:val="single" w:sz="4" w:space="0" w:color="auto"/>
            </w:tcBorders>
          </w:tcPr>
          <w:p w14:paraId="013F4FE0"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74E7FB12" w14:textId="77777777" w:rsidR="00E57F18" w:rsidRPr="0017265D" w:rsidRDefault="00E57F18" w:rsidP="001B389A">
            <w:pPr>
              <w:rPr>
                <w:rFonts w:cstheme="minorHAnsi"/>
              </w:rPr>
            </w:pPr>
          </w:p>
        </w:tc>
      </w:tr>
      <w:tr w:rsidR="00E57F18" w:rsidRPr="0017265D" w14:paraId="3223C886" w14:textId="77777777" w:rsidTr="002D3FD0">
        <w:tc>
          <w:tcPr>
            <w:tcW w:w="705" w:type="dxa"/>
            <w:vMerge w:val="restart"/>
            <w:shd w:val="clear" w:color="auto" w:fill="92D050"/>
          </w:tcPr>
          <w:p w14:paraId="156BEDF4" w14:textId="105CBE7C" w:rsidR="00E57F18" w:rsidRPr="0017265D" w:rsidRDefault="00E57F18" w:rsidP="001B389A">
            <w:pPr>
              <w:rPr>
                <w:rFonts w:cstheme="minorHAnsi"/>
              </w:rPr>
            </w:pPr>
            <w:r w:rsidRPr="0017265D">
              <w:rPr>
                <w:rFonts w:cstheme="minorHAnsi"/>
              </w:rPr>
              <w:t>565</w:t>
            </w:r>
          </w:p>
        </w:tc>
        <w:tc>
          <w:tcPr>
            <w:tcW w:w="6098" w:type="dxa"/>
            <w:gridSpan w:val="2"/>
            <w:vMerge w:val="restart"/>
          </w:tcPr>
          <w:p w14:paraId="68946788" w14:textId="30385495" w:rsidR="00E57F18" w:rsidRPr="0017265D" w:rsidRDefault="00E57F18" w:rsidP="001B389A">
            <w:pPr>
              <w:rPr>
                <w:rFonts w:cstheme="minorHAnsi"/>
              </w:rPr>
            </w:pPr>
            <w:r w:rsidRPr="0017265D">
              <w:rPr>
                <w:rFonts w:cstheme="minorHAnsi"/>
              </w:rPr>
              <w:t>Wurden alle Positionen der Konzessionsabgabe für Tarifkunden aus den vorherigen MVR zurückgenommen?</w:t>
            </w:r>
            <w:r w:rsidR="00F33299">
              <w:rPr>
                <w:rFonts w:cstheme="minorHAnsi"/>
              </w:rPr>
              <w:t xml:space="preserve"> </w:t>
            </w:r>
          </w:p>
        </w:tc>
        <w:tc>
          <w:tcPr>
            <w:tcW w:w="1563" w:type="dxa"/>
            <w:gridSpan w:val="2"/>
            <w:tcBorders>
              <w:top w:val="single" w:sz="4" w:space="0" w:color="auto"/>
              <w:bottom w:val="dotted" w:sz="4" w:space="0" w:color="auto"/>
            </w:tcBorders>
          </w:tcPr>
          <w:p w14:paraId="2054BE9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gridSpan w:val="2"/>
            <w:tcBorders>
              <w:top w:val="single" w:sz="4" w:space="0" w:color="auto"/>
              <w:bottom w:val="dotted" w:sz="4" w:space="0" w:color="auto"/>
            </w:tcBorders>
          </w:tcPr>
          <w:p w14:paraId="6E20C686" w14:textId="77777777" w:rsidR="00E57F18" w:rsidRPr="0017265D" w:rsidRDefault="00E57F18" w:rsidP="001B389A">
            <w:pPr>
              <w:rPr>
                <w:rFonts w:cstheme="minorHAnsi"/>
              </w:rPr>
            </w:pPr>
            <w:r w:rsidRPr="0017265D">
              <w:rPr>
                <w:rFonts w:cstheme="minorHAnsi"/>
              </w:rPr>
              <w:t>AA7</w:t>
            </w:r>
          </w:p>
        </w:tc>
        <w:tc>
          <w:tcPr>
            <w:tcW w:w="5101" w:type="dxa"/>
            <w:gridSpan w:val="2"/>
            <w:tcBorders>
              <w:top w:val="single" w:sz="4" w:space="0" w:color="auto"/>
              <w:bottom w:val="dotted" w:sz="4" w:space="0" w:color="auto"/>
            </w:tcBorders>
          </w:tcPr>
          <w:p w14:paraId="7A6D05CD" w14:textId="77777777" w:rsidR="00E57F18" w:rsidRPr="0017265D" w:rsidRDefault="00E57F18" w:rsidP="001B389A">
            <w:pPr>
              <w:rPr>
                <w:rFonts w:cstheme="minorHAnsi"/>
              </w:rPr>
            </w:pPr>
            <w:r w:rsidRPr="0017265D">
              <w:rPr>
                <w:rFonts w:cstheme="minorHAnsi"/>
              </w:rPr>
              <w:t>Cluster: Ablehnung auf Positionsebene</w:t>
            </w:r>
          </w:p>
          <w:p w14:paraId="4DEA8BDF" w14:textId="77777777" w:rsidR="00E57F18" w:rsidRPr="0017265D" w:rsidRDefault="00E57F18" w:rsidP="001B389A">
            <w:pPr>
              <w:rPr>
                <w:rFonts w:cstheme="minorHAnsi"/>
              </w:rPr>
            </w:pPr>
            <w:r w:rsidRPr="0017265D">
              <w:rPr>
                <w:rFonts w:cstheme="minorHAnsi"/>
              </w:rPr>
              <w:t>Die Konzessionsabgabe für Tarifkunden wurde bereits in einer vorangegangenen MVR abgerechnet und wurde nicht zurückgenommen.</w:t>
            </w:r>
          </w:p>
          <w:p w14:paraId="641C70E4" w14:textId="77777777" w:rsidR="00E57F18" w:rsidRPr="0017265D" w:rsidRDefault="00E57F18" w:rsidP="001B389A">
            <w:pPr>
              <w:rPr>
                <w:rFonts w:cstheme="minorHAnsi"/>
              </w:rPr>
            </w:pPr>
            <w:r w:rsidRPr="0017265D">
              <w:rPr>
                <w:rFonts w:cstheme="minorHAnsi"/>
              </w:rPr>
              <w:t>Hinweis: Der LF gibt die Referenz der Rechnungen (MVR) an, in denen die Konzessionsabgabe bereits abgerechnet wurde.</w:t>
            </w:r>
          </w:p>
        </w:tc>
      </w:tr>
      <w:tr w:rsidR="00E57F18" w:rsidRPr="0017265D" w14:paraId="1D6C85E1" w14:textId="77777777" w:rsidTr="002D3FD0">
        <w:tc>
          <w:tcPr>
            <w:tcW w:w="705" w:type="dxa"/>
            <w:vMerge/>
            <w:shd w:val="clear" w:color="auto" w:fill="92D050"/>
          </w:tcPr>
          <w:p w14:paraId="21D09386" w14:textId="77777777" w:rsidR="00E57F18" w:rsidRPr="0017265D" w:rsidRDefault="00E57F18" w:rsidP="001B389A">
            <w:pPr>
              <w:rPr>
                <w:rFonts w:cstheme="minorHAnsi"/>
              </w:rPr>
            </w:pPr>
          </w:p>
        </w:tc>
        <w:tc>
          <w:tcPr>
            <w:tcW w:w="6098" w:type="dxa"/>
            <w:gridSpan w:val="2"/>
            <w:vMerge/>
          </w:tcPr>
          <w:p w14:paraId="59B84329"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0CF560AD"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60" w:type="dxa"/>
            <w:gridSpan w:val="2"/>
            <w:tcBorders>
              <w:top w:val="dotted" w:sz="4" w:space="0" w:color="auto"/>
              <w:bottom w:val="single" w:sz="4" w:space="0" w:color="auto"/>
            </w:tcBorders>
          </w:tcPr>
          <w:p w14:paraId="3C8A8C16"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2A2D0D86" w14:textId="77777777" w:rsidR="00E57F18" w:rsidRPr="0017265D" w:rsidRDefault="00E57F18" w:rsidP="001B389A">
            <w:pPr>
              <w:rPr>
                <w:rFonts w:cstheme="minorHAnsi"/>
              </w:rPr>
            </w:pPr>
          </w:p>
        </w:tc>
      </w:tr>
      <w:tr w:rsidR="00E57F18" w:rsidRPr="0017265D" w14:paraId="16827F1C" w14:textId="77777777" w:rsidTr="00DB7F49">
        <w:tc>
          <w:tcPr>
            <w:tcW w:w="705" w:type="dxa"/>
            <w:vMerge w:val="restart"/>
            <w:shd w:val="clear" w:color="auto" w:fill="92D050"/>
          </w:tcPr>
          <w:p w14:paraId="6758C50E" w14:textId="52D10D57" w:rsidR="00E57F18" w:rsidRPr="0017265D" w:rsidRDefault="00E57F18" w:rsidP="001B389A">
            <w:pPr>
              <w:rPr>
                <w:rFonts w:cstheme="minorHAnsi"/>
              </w:rPr>
            </w:pPr>
            <w:r w:rsidRPr="0017265D">
              <w:rPr>
                <w:rFonts w:cstheme="minorHAnsi"/>
              </w:rPr>
              <w:t>595</w:t>
            </w:r>
          </w:p>
        </w:tc>
        <w:tc>
          <w:tcPr>
            <w:tcW w:w="6098" w:type="dxa"/>
            <w:gridSpan w:val="2"/>
            <w:vMerge w:val="restart"/>
          </w:tcPr>
          <w:p w14:paraId="538C8C64" w14:textId="77777777" w:rsidR="00E57F18" w:rsidRPr="0017265D" w:rsidRDefault="00E57F18" w:rsidP="001B389A">
            <w:pPr>
              <w:rPr>
                <w:rFonts w:cstheme="minorHAnsi"/>
              </w:rPr>
            </w:pPr>
            <w:r w:rsidRPr="0017265D">
              <w:rPr>
                <w:rFonts w:cstheme="minorHAnsi"/>
              </w:rPr>
              <w:t>Ist in der Rechnungsposition ein zuvor nicht spezifizierter Fehler aufgetreten?</w:t>
            </w:r>
          </w:p>
          <w:p w14:paraId="51F2BE28" w14:textId="77777777" w:rsidR="00E57F18" w:rsidRPr="0017265D" w:rsidRDefault="00E57F18" w:rsidP="001B389A">
            <w:pPr>
              <w:rPr>
                <w:rFonts w:cstheme="minorHAnsi"/>
              </w:rPr>
            </w:pPr>
          </w:p>
        </w:tc>
        <w:tc>
          <w:tcPr>
            <w:tcW w:w="1563" w:type="dxa"/>
            <w:gridSpan w:val="2"/>
            <w:tcBorders>
              <w:top w:val="single" w:sz="4" w:space="0" w:color="auto"/>
              <w:bottom w:val="dotted" w:sz="4" w:space="0" w:color="auto"/>
            </w:tcBorders>
          </w:tcPr>
          <w:p w14:paraId="6875D89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599</w:t>
            </w:r>
          </w:p>
        </w:tc>
        <w:tc>
          <w:tcPr>
            <w:tcW w:w="860" w:type="dxa"/>
            <w:gridSpan w:val="2"/>
            <w:tcBorders>
              <w:top w:val="single" w:sz="4" w:space="0" w:color="auto"/>
              <w:bottom w:val="dotted" w:sz="4" w:space="0" w:color="auto"/>
            </w:tcBorders>
          </w:tcPr>
          <w:p w14:paraId="0C035E25" w14:textId="77777777" w:rsidR="00E57F18" w:rsidRPr="0017265D" w:rsidRDefault="00E57F18" w:rsidP="001B389A">
            <w:pPr>
              <w:rPr>
                <w:rFonts w:cstheme="minorHAnsi"/>
              </w:rPr>
            </w:pPr>
            <w:r w:rsidRPr="0017265D">
              <w:rPr>
                <w:rFonts w:cstheme="minorHAnsi"/>
              </w:rPr>
              <w:t>A99</w:t>
            </w:r>
          </w:p>
        </w:tc>
        <w:tc>
          <w:tcPr>
            <w:tcW w:w="5101" w:type="dxa"/>
            <w:gridSpan w:val="2"/>
            <w:tcBorders>
              <w:top w:val="single" w:sz="4" w:space="0" w:color="auto"/>
              <w:bottom w:val="dotted" w:sz="4" w:space="0" w:color="auto"/>
            </w:tcBorders>
          </w:tcPr>
          <w:p w14:paraId="783F6EE1" w14:textId="77777777" w:rsidR="00E57F18" w:rsidRPr="0017265D" w:rsidRDefault="00E57F18" w:rsidP="001B389A">
            <w:pPr>
              <w:rPr>
                <w:rFonts w:cstheme="minorHAnsi"/>
              </w:rPr>
            </w:pPr>
            <w:r w:rsidRPr="0017265D">
              <w:rPr>
                <w:rFonts w:cstheme="minorHAnsi"/>
              </w:rPr>
              <w:t>Cluster: Ablehnung auf Positionsebene</w:t>
            </w:r>
          </w:p>
          <w:p w14:paraId="3A064BEB" w14:textId="77777777" w:rsidR="00E57F18" w:rsidRPr="0017265D" w:rsidRDefault="00E57F18" w:rsidP="001B389A">
            <w:pPr>
              <w:rPr>
                <w:rFonts w:cstheme="minorHAnsi"/>
              </w:rPr>
            </w:pPr>
            <w:r w:rsidRPr="0017265D">
              <w:rPr>
                <w:rFonts w:cstheme="minorHAnsi"/>
              </w:rPr>
              <w:t>Sonstiger Fehler auf Positionsebene.</w:t>
            </w:r>
          </w:p>
          <w:p w14:paraId="48668D85" w14:textId="77777777" w:rsidR="00E57F18" w:rsidRPr="0017265D" w:rsidRDefault="00E57F18" w:rsidP="001B389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21500953" w14:textId="77777777" w:rsidR="00E57F18" w:rsidRPr="0017265D" w:rsidRDefault="00E57F18" w:rsidP="001B389A">
            <w:pPr>
              <w:rPr>
                <w:rFonts w:cstheme="minorHAnsi"/>
              </w:rPr>
            </w:pPr>
            <w:r w:rsidRPr="0017265D">
              <w:rPr>
                <w:rFonts w:cstheme="minorHAnsi"/>
              </w:rPr>
              <w:t>Nutzungsmöglichkeit: Ende offen</w:t>
            </w:r>
          </w:p>
        </w:tc>
      </w:tr>
      <w:tr w:rsidR="00E57F18" w:rsidRPr="0017265D" w14:paraId="37883E4E" w14:textId="77777777" w:rsidTr="00DB7F49">
        <w:tc>
          <w:tcPr>
            <w:tcW w:w="705" w:type="dxa"/>
            <w:vMerge/>
            <w:shd w:val="clear" w:color="auto" w:fill="92D050"/>
          </w:tcPr>
          <w:p w14:paraId="2753135D" w14:textId="77777777" w:rsidR="00E57F18" w:rsidRPr="0017265D" w:rsidRDefault="00E57F18" w:rsidP="001B389A">
            <w:pPr>
              <w:rPr>
                <w:rFonts w:cstheme="minorHAnsi"/>
              </w:rPr>
            </w:pPr>
          </w:p>
        </w:tc>
        <w:tc>
          <w:tcPr>
            <w:tcW w:w="6098" w:type="dxa"/>
            <w:gridSpan w:val="2"/>
            <w:vMerge/>
          </w:tcPr>
          <w:p w14:paraId="391AA77C"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4E980B93"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599</w:t>
            </w:r>
          </w:p>
        </w:tc>
        <w:tc>
          <w:tcPr>
            <w:tcW w:w="860" w:type="dxa"/>
            <w:gridSpan w:val="2"/>
            <w:tcBorders>
              <w:top w:val="dotted" w:sz="4" w:space="0" w:color="auto"/>
              <w:bottom w:val="single" w:sz="4" w:space="0" w:color="auto"/>
            </w:tcBorders>
          </w:tcPr>
          <w:p w14:paraId="3A00E3D7"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4F3175FD" w14:textId="77777777" w:rsidR="00E57F18" w:rsidRPr="0017265D" w:rsidRDefault="00E57F18" w:rsidP="001B389A">
            <w:pPr>
              <w:rPr>
                <w:rFonts w:cstheme="minorHAnsi"/>
              </w:rPr>
            </w:pPr>
          </w:p>
        </w:tc>
      </w:tr>
      <w:tr w:rsidR="00E57F18" w:rsidRPr="0017265D" w14:paraId="4E01FFBC" w14:textId="77777777" w:rsidTr="00DB7F49">
        <w:trPr>
          <w:gridAfter w:val="1"/>
          <w:wAfter w:w="62" w:type="dxa"/>
        </w:trPr>
        <w:tc>
          <w:tcPr>
            <w:tcW w:w="705" w:type="dxa"/>
            <w:vMerge w:val="restart"/>
            <w:shd w:val="clear" w:color="auto" w:fill="92D050"/>
          </w:tcPr>
          <w:p w14:paraId="00CB168C" w14:textId="77777777" w:rsidR="00E57F18" w:rsidRPr="0017265D" w:rsidRDefault="00E57F18" w:rsidP="001B389A">
            <w:pPr>
              <w:rPr>
                <w:rFonts w:cstheme="minorHAnsi"/>
              </w:rPr>
            </w:pPr>
            <w:r w:rsidRPr="0017265D">
              <w:rPr>
                <w:rFonts w:cstheme="minorHAnsi"/>
              </w:rPr>
              <w:t>599</w:t>
            </w:r>
          </w:p>
        </w:tc>
        <w:tc>
          <w:tcPr>
            <w:tcW w:w="6070" w:type="dxa"/>
            <w:vMerge w:val="restart"/>
          </w:tcPr>
          <w:p w14:paraId="0A2CB508" w14:textId="77777777" w:rsidR="00E57F18" w:rsidRPr="0017265D" w:rsidRDefault="00E57F18" w:rsidP="001B389A">
            <w:pPr>
              <w:rPr>
                <w:rFonts w:cstheme="minorHAnsi"/>
              </w:rPr>
            </w:pPr>
            <w:r w:rsidRPr="0017265D">
              <w:rPr>
                <w:rFonts w:cstheme="minorHAnsi"/>
              </w:rPr>
              <w:t>Sind noch weitere Rechnungspositionen zu prüfen?</w:t>
            </w:r>
          </w:p>
        </w:tc>
        <w:tc>
          <w:tcPr>
            <w:tcW w:w="1556" w:type="dxa"/>
            <w:gridSpan w:val="2"/>
            <w:tcBorders>
              <w:top w:val="single" w:sz="4" w:space="0" w:color="auto"/>
              <w:bottom w:val="dotted" w:sz="4" w:space="0" w:color="auto"/>
            </w:tcBorders>
          </w:tcPr>
          <w:p w14:paraId="7029A1E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gridSpan w:val="2"/>
            <w:tcBorders>
              <w:top w:val="single" w:sz="4" w:space="0" w:color="auto"/>
              <w:bottom w:val="dotted" w:sz="4" w:space="0" w:color="auto"/>
            </w:tcBorders>
          </w:tcPr>
          <w:p w14:paraId="08356138"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02DF5D11" w14:textId="77777777" w:rsidR="00E57F18" w:rsidRPr="0017265D" w:rsidRDefault="00E57F18" w:rsidP="001B389A">
            <w:pPr>
              <w:rPr>
                <w:rFonts w:cstheme="minorHAnsi"/>
              </w:rPr>
            </w:pPr>
          </w:p>
        </w:tc>
      </w:tr>
      <w:tr w:rsidR="00E57F18" w:rsidRPr="0017265D" w14:paraId="400D8475" w14:textId="77777777" w:rsidTr="00DB7F49">
        <w:trPr>
          <w:gridAfter w:val="1"/>
          <w:wAfter w:w="62" w:type="dxa"/>
        </w:trPr>
        <w:tc>
          <w:tcPr>
            <w:tcW w:w="705" w:type="dxa"/>
            <w:vMerge/>
            <w:shd w:val="clear" w:color="auto" w:fill="92D050"/>
          </w:tcPr>
          <w:p w14:paraId="3DBCAFBB" w14:textId="77777777" w:rsidR="00E57F18" w:rsidRPr="0017265D" w:rsidRDefault="00E57F18" w:rsidP="001B389A">
            <w:pPr>
              <w:rPr>
                <w:rFonts w:cstheme="minorHAnsi"/>
              </w:rPr>
            </w:pPr>
          </w:p>
        </w:tc>
        <w:tc>
          <w:tcPr>
            <w:tcW w:w="6070" w:type="dxa"/>
            <w:vMerge/>
          </w:tcPr>
          <w:p w14:paraId="0AAE8103"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63980F07"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gridSpan w:val="2"/>
            <w:tcBorders>
              <w:top w:val="dotted" w:sz="4" w:space="0" w:color="auto"/>
              <w:bottom w:val="single" w:sz="4" w:space="0" w:color="auto"/>
            </w:tcBorders>
          </w:tcPr>
          <w:p w14:paraId="5B856F8F"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2915AFFF" w14:textId="77777777" w:rsidR="00E57F18" w:rsidRPr="0017265D" w:rsidRDefault="00E57F18" w:rsidP="001B389A">
            <w:pPr>
              <w:rPr>
                <w:rFonts w:cstheme="minorHAnsi"/>
              </w:rPr>
            </w:pPr>
          </w:p>
        </w:tc>
      </w:tr>
    </w:tbl>
    <w:p w14:paraId="4360610B" w14:textId="77777777" w:rsidR="001A0B54" w:rsidRDefault="001A0B54">
      <w:bookmarkStart w:id="66" w:name="_Hlk98831761"/>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1CCE5F38" w14:textId="77777777" w:rsidTr="001A0B54">
        <w:tc>
          <w:tcPr>
            <w:tcW w:w="705" w:type="dxa"/>
            <w:vMerge w:val="restart"/>
            <w:shd w:val="clear" w:color="auto" w:fill="92D050"/>
          </w:tcPr>
          <w:p w14:paraId="619F4688" w14:textId="4810B0ED" w:rsidR="00E57F18" w:rsidRPr="0017265D" w:rsidRDefault="00E57F18" w:rsidP="001B389A">
            <w:pPr>
              <w:rPr>
                <w:rFonts w:cstheme="minorHAnsi"/>
              </w:rPr>
            </w:pPr>
            <w:r w:rsidRPr="0017265D">
              <w:rPr>
                <w:rFonts w:cstheme="minorHAnsi"/>
              </w:rPr>
              <w:lastRenderedPageBreak/>
              <w:t>600</w:t>
            </w:r>
          </w:p>
        </w:tc>
        <w:tc>
          <w:tcPr>
            <w:tcW w:w="6070" w:type="dxa"/>
            <w:vMerge w:val="restart"/>
          </w:tcPr>
          <w:p w14:paraId="3661BAEE" w14:textId="77777777" w:rsidR="00E57F18" w:rsidRPr="0017265D" w:rsidRDefault="00E57F18" w:rsidP="001B389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5E4D090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615</w:t>
            </w:r>
          </w:p>
        </w:tc>
        <w:tc>
          <w:tcPr>
            <w:tcW w:w="855" w:type="dxa"/>
            <w:tcBorders>
              <w:top w:val="single" w:sz="4" w:space="0" w:color="auto"/>
              <w:bottom w:val="dotted" w:sz="4" w:space="0" w:color="auto"/>
            </w:tcBorders>
          </w:tcPr>
          <w:p w14:paraId="4C609089"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2F95B1AF" w14:textId="77777777" w:rsidR="00E57F18" w:rsidRPr="0017265D" w:rsidRDefault="00E57F18" w:rsidP="001B389A">
            <w:pPr>
              <w:rPr>
                <w:rFonts w:cstheme="minorHAnsi"/>
              </w:rPr>
            </w:pPr>
          </w:p>
        </w:tc>
      </w:tr>
      <w:tr w:rsidR="00E57F18" w:rsidRPr="0017265D" w14:paraId="6270AE32" w14:textId="77777777" w:rsidTr="001A0B54">
        <w:tc>
          <w:tcPr>
            <w:tcW w:w="705" w:type="dxa"/>
            <w:vMerge/>
            <w:shd w:val="clear" w:color="auto" w:fill="92D050"/>
          </w:tcPr>
          <w:p w14:paraId="34279640" w14:textId="77777777" w:rsidR="00E57F18" w:rsidRPr="0017265D" w:rsidRDefault="00E57F18" w:rsidP="001B389A">
            <w:pPr>
              <w:rPr>
                <w:rFonts w:cstheme="minorHAnsi"/>
              </w:rPr>
            </w:pPr>
          </w:p>
        </w:tc>
        <w:tc>
          <w:tcPr>
            <w:tcW w:w="6070" w:type="dxa"/>
            <w:vMerge/>
          </w:tcPr>
          <w:p w14:paraId="6DBBE3D9"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5C20EA6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top w:val="dotted" w:sz="4" w:space="0" w:color="auto"/>
              <w:bottom w:val="single" w:sz="4" w:space="0" w:color="auto"/>
            </w:tcBorders>
          </w:tcPr>
          <w:p w14:paraId="75CE3554" w14:textId="3C9DF6FC" w:rsidR="00E57F18" w:rsidRPr="0017265D" w:rsidRDefault="0069704A" w:rsidP="001B389A">
            <w:pPr>
              <w:rPr>
                <w:rFonts w:cstheme="minorHAnsi"/>
              </w:rPr>
            </w:pPr>
            <w:r>
              <w:rPr>
                <w:rFonts w:cstheme="minorHAnsi"/>
              </w:rPr>
              <w:t>A77</w:t>
            </w:r>
          </w:p>
        </w:tc>
        <w:tc>
          <w:tcPr>
            <w:tcW w:w="5079" w:type="dxa"/>
            <w:tcBorders>
              <w:top w:val="dotted" w:sz="4" w:space="0" w:color="auto"/>
              <w:bottom w:val="single" w:sz="4" w:space="0" w:color="auto"/>
            </w:tcBorders>
          </w:tcPr>
          <w:p w14:paraId="02E0E0A3" w14:textId="77777777" w:rsidR="00E57F18" w:rsidRPr="0017265D" w:rsidRDefault="00E57F18" w:rsidP="001B389A">
            <w:pPr>
              <w:rPr>
                <w:rFonts w:cstheme="minorHAnsi"/>
              </w:rPr>
            </w:pPr>
            <w:r w:rsidRPr="0017265D">
              <w:rPr>
                <w:rFonts w:cstheme="minorHAnsi"/>
              </w:rPr>
              <w:t>Cluster: Ablehnung auf Positionsebene</w:t>
            </w:r>
          </w:p>
          <w:p w14:paraId="64A9BD13" w14:textId="77777777" w:rsidR="00E57F18" w:rsidRPr="0017265D" w:rsidRDefault="00E57F18" w:rsidP="001B389A">
            <w:pPr>
              <w:rPr>
                <w:rFonts w:cstheme="minorHAnsi"/>
              </w:rPr>
            </w:pPr>
            <w:r w:rsidRPr="0017265D">
              <w:rPr>
                <w:rFonts w:cstheme="minorHAnsi"/>
              </w:rPr>
              <w:t>Die in der angegebenen Position verwendete Artikel-ID hätte nicht für den gesamten Positionszeitraum aufgeführt werden dürfen.</w:t>
            </w:r>
          </w:p>
          <w:p w14:paraId="227E4D85" w14:textId="77777777" w:rsidR="00E57F18" w:rsidRPr="0017265D" w:rsidRDefault="00E57F18" w:rsidP="001B389A">
            <w:pPr>
              <w:rPr>
                <w:rFonts w:cstheme="minorHAnsi"/>
              </w:rPr>
            </w:pPr>
            <w:r w:rsidRPr="0017265D">
              <w:rPr>
                <w:rFonts w:cstheme="minorHAnsi"/>
              </w:rPr>
              <w:t>Hinweis: Der Lieferant gibt innerhalb des Positionszeitraums den Zeitraum an, in dem diese Artikel-ID nicht gültig ist.</w:t>
            </w:r>
          </w:p>
        </w:tc>
      </w:tr>
      <w:tr w:rsidR="00E57F18" w:rsidRPr="0017265D" w14:paraId="6506E3CE" w14:textId="77777777" w:rsidTr="001A0B54">
        <w:tc>
          <w:tcPr>
            <w:tcW w:w="705" w:type="dxa"/>
            <w:vMerge w:val="restart"/>
            <w:shd w:val="clear" w:color="auto" w:fill="92D050"/>
          </w:tcPr>
          <w:p w14:paraId="17D7ADED" w14:textId="77777777" w:rsidR="00E57F18" w:rsidRPr="0017265D" w:rsidRDefault="00E57F18" w:rsidP="001B389A">
            <w:pPr>
              <w:rPr>
                <w:rFonts w:cstheme="minorHAnsi"/>
              </w:rPr>
            </w:pPr>
            <w:r w:rsidRPr="0017265D">
              <w:rPr>
                <w:rFonts w:cstheme="minorHAnsi"/>
              </w:rPr>
              <w:t>615</w:t>
            </w:r>
          </w:p>
        </w:tc>
        <w:tc>
          <w:tcPr>
            <w:tcW w:w="6070" w:type="dxa"/>
            <w:vMerge w:val="restart"/>
          </w:tcPr>
          <w:p w14:paraId="483816F1" w14:textId="77777777" w:rsidR="00E57F18" w:rsidRPr="0017265D" w:rsidRDefault="00E57F18" w:rsidP="001B389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2AD4FE15"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top w:val="single" w:sz="4" w:space="0" w:color="auto"/>
              <w:bottom w:val="dotted" w:sz="4" w:space="0" w:color="auto"/>
            </w:tcBorders>
          </w:tcPr>
          <w:p w14:paraId="48243FFF" w14:textId="77777777" w:rsidR="00E57F18" w:rsidRPr="0017265D" w:rsidRDefault="00E57F18" w:rsidP="001B389A">
            <w:pPr>
              <w:rPr>
                <w:rFonts w:cstheme="minorHAnsi"/>
              </w:rPr>
            </w:pPr>
            <w:r w:rsidRPr="0017265D">
              <w:rPr>
                <w:rFonts w:cstheme="minorHAnsi"/>
              </w:rPr>
              <w:t>A53</w:t>
            </w:r>
          </w:p>
        </w:tc>
        <w:tc>
          <w:tcPr>
            <w:tcW w:w="5079" w:type="dxa"/>
            <w:tcBorders>
              <w:top w:val="single" w:sz="4" w:space="0" w:color="auto"/>
              <w:bottom w:val="dotted" w:sz="4" w:space="0" w:color="auto"/>
            </w:tcBorders>
          </w:tcPr>
          <w:p w14:paraId="31B807B5" w14:textId="77777777" w:rsidR="00E57F18" w:rsidRPr="0017265D" w:rsidRDefault="00E57F18" w:rsidP="001B389A">
            <w:pPr>
              <w:rPr>
                <w:rFonts w:cstheme="minorHAnsi"/>
              </w:rPr>
            </w:pPr>
            <w:r w:rsidRPr="0017265D">
              <w:rPr>
                <w:rFonts w:cstheme="minorHAnsi"/>
              </w:rPr>
              <w:t>Cluster: Ablehnung auf Positionsebene</w:t>
            </w:r>
          </w:p>
          <w:p w14:paraId="064D7825" w14:textId="77777777" w:rsidR="00E57F18" w:rsidRPr="0017265D" w:rsidRDefault="00E57F18" w:rsidP="001B389A">
            <w:pPr>
              <w:rPr>
                <w:rFonts w:cstheme="minorHAnsi"/>
              </w:rPr>
            </w:pPr>
            <w:r w:rsidRPr="0017265D">
              <w:rPr>
                <w:rFonts w:cstheme="minorHAnsi"/>
              </w:rPr>
              <w:t xml:space="preserve">Diese Artikel-ID ist für diesen Rechnungstyp nicht zulässig. </w:t>
            </w:r>
          </w:p>
        </w:tc>
      </w:tr>
      <w:tr w:rsidR="00E57F18" w:rsidRPr="0017265D" w14:paraId="36250FC3" w14:textId="77777777" w:rsidTr="001A0B54">
        <w:tc>
          <w:tcPr>
            <w:tcW w:w="705" w:type="dxa"/>
            <w:vMerge/>
            <w:shd w:val="clear" w:color="auto" w:fill="92D050"/>
          </w:tcPr>
          <w:p w14:paraId="545E30CC" w14:textId="77777777" w:rsidR="00E57F18" w:rsidRPr="0017265D" w:rsidRDefault="00E57F18" w:rsidP="001B389A">
            <w:pPr>
              <w:rPr>
                <w:rFonts w:cstheme="minorHAnsi"/>
              </w:rPr>
            </w:pPr>
          </w:p>
        </w:tc>
        <w:tc>
          <w:tcPr>
            <w:tcW w:w="6070" w:type="dxa"/>
            <w:vMerge/>
          </w:tcPr>
          <w:p w14:paraId="3C82EF95" w14:textId="77777777" w:rsidR="00E57F18" w:rsidRPr="0017265D" w:rsidRDefault="00E57F18" w:rsidP="001B389A">
            <w:pPr>
              <w:rPr>
                <w:rFonts w:cstheme="minorHAnsi"/>
              </w:rPr>
            </w:pPr>
          </w:p>
        </w:tc>
        <w:tc>
          <w:tcPr>
            <w:tcW w:w="1556" w:type="dxa"/>
            <w:tcBorders>
              <w:top w:val="dotted" w:sz="4" w:space="0" w:color="auto"/>
            </w:tcBorders>
          </w:tcPr>
          <w:p w14:paraId="062DE91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620</w:t>
            </w:r>
          </w:p>
        </w:tc>
        <w:tc>
          <w:tcPr>
            <w:tcW w:w="855" w:type="dxa"/>
            <w:tcBorders>
              <w:top w:val="dotted" w:sz="4" w:space="0" w:color="auto"/>
            </w:tcBorders>
          </w:tcPr>
          <w:p w14:paraId="2A530506" w14:textId="77777777" w:rsidR="00E57F18" w:rsidRPr="0017265D" w:rsidRDefault="00E57F18" w:rsidP="001B389A">
            <w:pPr>
              <w:rPr>
                <w:rFonts w:cstheme="minorHAnsi"/>
              </w:rPr>
            </w:pPr>
          </w:p>
        </w:tc>
        <w:tc>
          <w:tcPr>
            <w:tcW w:w="5079" w:type="dxa"/>
            <w:tcBorders>
              <w:top w:val="dotted" w:sz="4" w:space="0" w:color="auto"/>
            </w:tcBorders>
          </w:tcPr>
          <w:p w14:paraId="4DF47478" w14:textId="77777777" w:rsidR="00E57F18" w:rsidRPr="0017265D" w:rsidRDefault="00E57F18" w:rsidP="001B389A">
            <w:pPr>
              <w:rPr>
                <w:rFonts w:cstheme="minorHAnsi"/>
              </w:rPr>
            </w:pPr>
          </w:p>
        </w:tc>
      </w:tr>
      <w:tr w:rsidR="00E57F18" w:rsidRPr="0017265D" w14:paraId="52270D8C" w14:textId="77777777" w:rsidTr="00DB7F49">
        <w:tc>
          <w:tcPr>
            <w:tcW w:w="705" w:type="dxa"/>
            <w:vMerge w:val="restart"/>
            <w:shd w:val="clear" w:color="auto" w:fill="92D050"/>
          </w:tcPr>
          <w:p w14:paraId="46DA8275" w14:textId="73D63D36" w:rsidR="00E57F18" w:rsidRPr="0017265D" w:rsidRDefault="00E57F18" w:rsidP="001B389A">
            <w:pPr>
              <w:rPr>
                <w:rFonts w:cstheme="minorHAnsi"/>
              </w:rPr>
            </w:pPr>
            <w:r w:rsidRPr="0017265D">
              <w:rPr>
                <w:rFonts w:cstheme="minorHAnsi"/>
              </w:rPr>
              <w:t>620</w:t>
            </w:r>
          </w:p>
        </w:tc>
        <w:tc>
          <w:tcPr>
            <w:tcW w:w="6070" w:type="dxa"/>
            <w:vMerge w:val="restart"/>
          </w:tcPr>
          <w:p w14:paraId="47CB9B72" w14:textId="77777777" w:rsidR="00E57F18" w:rsidRPr="0017265D" w:rsidRDefault="00E57F18" w:rsidP="001B389A">
            <w:pPr>
              <w:rPr>
                <w:rFonts w:cstheme="minorHAnsi"/>
              </w:rPr>
            </w:pPr>
            <w:r w:rsidRPr="0017265D">
              <w:rPr>
                <w:rFonts w:cstheme="minorHAnsi"/>
              </w:rPr>
              <w:t>Ist die Artikel-ID für diesen Rechnungstypen für diesen Positionszeitraum zulässig?</w:t>
            </w:r>
          </w:p>
          <w:p w14:paraId="69172F31" w14:textId="77777777" w:rsidR="00E57F18" w:rsidRPr="0017265D" w:rsidRDefault="00E57F18" w:rsidP="001B389A">
            <w:pPr>
              <w:rPr>
                <w:rFonts w:cstheme="minorHAnsi"/>
              </w:rPr>
            </w:pPr>
          </w:p>
        </w:tc>
        <w:tc>
          <w:tcPr>
            <w:tcW w:w="1556" w:type="dxa"/>
            <w:tcBorders>
              <w:top w:val="dotted" w:sz="4" w:space="0" w:color="auto"/>
              <w:bottom w:val="dotted" w:sz="4" w:space="0" w:color="auto"/>
            </w:tcBorders>
          </w:tcPr>
          <w:p w14:paraId="397A4F4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top w:val="dotted" w:sz="4" w:space="0" w:color="auto"/>
              <w:bottom w:val="dotted" w:sz="4" w:space="0" w:color="auto"/>
            </w:tcBorders>
          </w:tcPr>
          <w:p w14:paraId="244046E3" w14:textId="77777777" w:rsidR="00E57F18" w:rsidRPr="0017265D" w:rsidRDefault="00E57F18" w:rsidP="001B389A">
            <w:pPr>
              <w:rPr>
                <w:rFonts w:cstheme="minorHAnsi"/>
              </w:rPr>
            </w:pPr>
            <w:r w:rsidRPr="0017265D">
              <w:rPr>
                <w:rFonts w:cstheme="minorHAnsi"/>
              </w:rPr>
              <w:t>A54</w:t>
            </w:r>
          </w:p>
        </w:tc>
        <w:tc>
          <w:tcPr>
            <w:tcW w:w="5079" w:type="dxa"/>
            <w:tcBorders>
              <w:top w:val="dotted" w:sz="4" w:space="0" w:color="auto"/>
              <w:bottom w:val="dotted" w:sz="4" w:space="0" w:color="auto"/>
            </w:tcBorders>
          </w:tcPr>
          <w:p w14:paraId="50EC421D" w14:textId="77777777" w:rsidR="00E57F18" w:rsidRPr="0017265D" w:rsidRDefault="00E57F18" w:rsidP="001B389A">
            <w:pPr>
              <w:rPr>
                <w:rFonts w:cstheme="minorHAnsi"/>
              </w:rPr>
            </w:pPr>
            <w:r w:rsidRPr="0017265D">
              <w:rPr>
                <w:rFonts w:cstheme="minorHAnsi"/>
              </w:rPr>
              <w:t>Cluster: Ablehnung auf Positionsebene</w:t>
            </w:r>
          </w:p>
          <w:p w14:paraId="327BCAFD" w14:textId="77777777" w:rsidR="00E57F18" w:rsidRPr="0017265D" w:rsidRDefault="00E57F18" w:rsidP="001B389A">
            <w:pPr>
              <w:rPr>
                <w:rFonts w:cstheme="minorHAnsi"/>
              </w:rPr>
            </w:pPr>
            <w:r w:rsidRPr="0017265D">
              <w:rPr>
                <w:rFonts w:cstheme="minorHAnsi"/>
              </w:rPr>
              <w:t xml:space="preserve">Diese Artikel-ID ist für diesen Rechnungstyp in dem besagtem Positionszeitraum nicht zulässig. </w:t>
            </w:r>
          </w:p>
        </w:tc>
      </w:tr>
      <w:tr w:rsidR="00E57F18" w:rsidRPr="0017265D" w14:paraId="51E3461B" w14:textId="77777777" w:rsidTr="00DB7F49">
        <w:tc>
          <w:tcPr>
            <w:tcW w:w="705" w:type="dxa"/>
            <w:vMerge/>
            <w:shd w:val="clear" w:color="auto" w:fill="92D050"/>
          </w:tcPr>
          <w:p w14:paraId="3F3F9232" w14:textId="77777777" w:rsidR="00E57F18" w:rsidRPr="0017265D" w:rsidRDefault="00E57F18" w:rsidP="001B389A">
            <w:pPr>
              <w:rPr>
                <w:rFonts w:cstheme="minorHAnsi"/>
              </w:rPr>
            </w:pPr>
          </w:p>
        </w:tc>
        <w:tc>
          <w:tcPr>
            <w:tcW w:w="6070" w:type="dxa"/>
            <w:vMerge/>
          </w:tcPr>
          <w:p w14:paraId="04D855F2" w14:textId="77777777" w:rsidR="00E57F18" w:rsidRPr="0017265D" w:rsidRDefault="00E57F18" w:rsidP="001B389A">
            <w:pPr>
              <w:rPr>
                <w:rFonts w:cstheme="minorHAnsi"/>
              </w:rPr>
            </w:pPr>
          </w:p>
        </w:tc>
        <w:tc>
          <w:tcPr>
            <w:tcW w:w="1556" w:type="dxa"/>
            <w:tcBorders>
              <w:top w:val="dotted" w:sz="4" w:space="0" w:color="auto"/>
            </w:tcBorders>
          </w:tcPr>
          <w:p w14:paraId="7A65C6DA"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625</w:t>
            </w:r>
          </w:p>
        </w:tc>
        <w:tc>
          <w:tcPr>
            <w:tcW w:w="855" w:type="dxa"/>
            <w:tcBorders>
              <w:top w:val="dotted" w:sz="4" w:space="0" w:color="auto"/>
            </w:tcBorders>
          </w:tcPr>
          <w:p w14:paraId="2D8AA443" w14:textId="77777777" w:rsidR="00E57F18" w:rsidRPr="0017265D" w:rsidRDefault="00E57F18" w:rsidP="001B389A">
            <w:pPr>
              <w:rPr>
                <w:rFonts w:cstheme="minorHAnsi"/>
              </w:rPr>
            </w:pPr>
          </w:p>
        </w:tc>
        <w:tc>
          <w:tcPr>
            <w:tcW w:w="5079" w:type="dxa"/>
            <w:tcBorders>
              <w:top w:val="dotted" w:sz="4" w:space="0" w:color="auto"/>
            </w:tcBorders>
          </w:tcPr>
          <w:p w14:paraId="3ACC7CFA" w14:textId="77777777" w:rsidR="00E57F18" w:rsidRPr="0017265D" w:rsidRDefault="00E57F18" w:rsidP="001B389A">
            <w:pPr>
              <w:rPr>
                <w:rFonts w:cstheme="minorHAnsi"/>
              </w:rPr>
            </w:pPr>
          </w:p>
        </w:tc>
      </w:tr>
      <w:tr w:rsidR="00E57F18" w:rsidRPr="0017265D" w14:paraId="73CB4144" w14:textId="77777777" w:rsidTr="00DB7F49">
        <w:tc>
          <w:tcPr>
            <w:tcW w:w="705" w:type="dxa"/>
            <w:vMerge w:val="restart"/>
            <w:shd w:val="clear" w:color="auto" w:fill="92D050"/>
          </w:tcPr>
          <w:p w14:paraId="170557FF" w14:textId="0676F842" w:rsidR="00E57F18" w:rsidRPr="0017265D" w:rsidRDefault="00E57F18" w:rsidP="001B389A">
            <w:pPr>
              <w:rPr>
                <w:rFonts w:cstheme="minorHAnsi"/>
              </w:rPr>
            </w:pPr>
            <w:r w:rsidRPr="0017265D">
              <w:rPr>
                <w:rFonts w:cstheme="minorHAnsi"/>
              </w:rPr>
              <w:t>625</w:t>
            </w:r>
          </w:p>
        </w:tc>
        <w:tc>
          <w:tcPr>
            <w:tcW w:w="6070" w:type="dxa"/>
            <w:vMerge w:val="restart"/>
          </w:tcPr>
          <w:p w14:paraId="430D917A" w14:textId="77777777" w:rsidR="00E57F18" w:rsidRPr="0017265D" w:rsidRDefault="00E57F18" w:rsidP="001B389A">
            <w:pPr>
              <w:rPr>
                <w:rFonts w:cstheme="minorHAnsi"/>
              </w:rPr>
            </w:pPr>
            <w:r w:rsidRPr="0017265D">
              <w:rPr>
                <w:rFonts w:cstheme="minorHAnsi"/>
              </w:rPr>
              <w:t>Ist für die Artikel-ID die Zu- und Abschläge (inkl. Gemeinderabatt) berücksichtigt, die zuvor per Stammdaten ausgetauscht wurden?</w:t>
            </w:r>
          </w:p>
          <w:p w14:paraId="6BBDB99A" w14:textId="502F2F67" w:rsidR="00E57F18" w:rsidRPr="0017265D" w:rsidRDefault="00E57F18" w:rsidP="001B389A">
            <w:pPr>
              <w:rPr>
                <w:rFonts w:cstheme="minorHAnsi"/>
              </w:rPr>
            </w:pPr>
            <w:r w:rsidRPr="0017265D">
              <w:rPr>
                <w:rFonts w:cstheme="minorHAnsi"/>
              </w:rPr>
              <w:t>Hinweis: Sollte</w:t>
            </w:r>
            <w:r w:rsidR="006C0C6A">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68862EC5"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630</w:t>
            </w:r>
          </w:p>
        </w:tc>
        <w:tc>
          <w:tcPr>
            <w:tcW w:w="855" w:type="dxa"/>
            <w:tcBorders>
              <w:bottom w:val="dotted" w:sz="4" w:space="0" w:color="auto"/>
            </w:tcBorders>
          </w:tcPr>
          <w:p w14:paraId="7EBD3612" w14:textId="77777777" w:rsidR="00E57F18" w:rsidRPr="0017265D" w:rsidRDefault="00E57F18" w:rsidP="001B389A">
            <w:pPr>
              <w:rPr>
                <w:rFonts w:cstheme="minorHAnsi"/>
              </w:rPr>
            </w:pPr>
            <w:r w:rsidRPr="0017265D">
              <w:rPr>
                <w:rFonts w:cstheme="minorHAnsi"/>
              </w:rPr>
              <w:t>A55</w:t>
            </w:r>
          </w:p>
        </w:tc>
        <w:tc>
          <w:tcPr>
            <w:tcW w:w="5079" w:type="dxa"/>
            <w:tcBorders>
              <w:bottom w:val="dotted" w:sz="4" w:space="0" w:color="auto"/>
            </w:tcBorders>
          </w:tcPr>
          <w:p w14:paraId="3BD05011" w14:textId="77777777" w:rsidR="00E57F18" w:rsidRPr="0017265D" w:rsidRDefault="00E57F18" w:rsidP="001B389A">
            <w:pPr>
              <w:rPr>
                <w:rFonts w:cstheme="minorHAnsi"/>
              </w:rPr>
            </w:pPr>
            <w:r w:rsidRPr="0017265D">
              <w:rPr>
                <w:rFonts w:cstheme="minorHAnsi"/>
              </w:rPr>
              <w:t>Cluster: Ablehnung auf Positionsebene</w:t>
            </w:r>
          </w:p>
          <w:p w14:paraId="2B4E3EC8" w14:textId="77777777" w:rsidR="00E57F18" w:rsidRPr="0017265D" w:rsidRDefault="00E57F18" w:rsidP="001B389A">
            <w:pPr>
              <w:rPr>
                <w:rFonts w:cstheme="minorHAnsi"/>
              </w:rPr>
            </w:pPr>
            <w:r w:rsidRPr="0017265D">
              <w:rPr>
                <w:rFonts w:cstheme="minorHAnsi"/>
              </w:rPr>
              <w:t xml:space="preserve">Zu- oder Abschlag wurden nicht, wie in den Stammdaten ausgetauscht, berücksichtigt. </w:t>
            </w:r>
          </w:p>
        </w:tc>
      </w:tr>
      <w:tr w:rsidR="00E57F18" w:rsidRPr="0017265D" w14:paraId="55702CC4" w14:textId="77777777" w:rsidTr="00DB7F49">
        <w:tc>
          <w:tcPr>
            <w:tcW w:w="705" w:type="dxa"/>
            <w:vMerge/>
            <w:shd w:val="clear" w:color="auto" w:fill="92D050"/>
          </w:tcPr>
          <w:p w14:paraId="5793B9E6" w14:textId="77777777" w:rsidR="00E57F18" w:rsidRPr="0017265D" w:rsidRDefault="00E57F18" w:rsidP="001B389A">
            <w:pPr>
              <w:rPr>
                <w:rFonts w:cstheme="minorHAnsi"/>
              </w:rPr>
            </w:pPr>
          </w:p>
        </w:tc>
        <w:tc>
          <w:tcPr>
            <w:tcW w:w="6070" w:type="dxa"/>
            <w:vMerge/>
          </w:tcPr>
          <w:p w14:paraId="594F917B" w14:textId="77777777" w:rsidR="00E57F18" w:rsidRPr="0017265D" w:rsidRDefault="00E57F18" w:rsidP="001B389A">
            <w:pPr>
              <w:rPr>
                <w:rFonts w:cstheme="minorHAnsi"/>
              </w:rPr>
            </w:pPr>
          </w:p>
        </w:tc>
        <w:tc>
          <w:tcPr>
            <w:tcW w:w="1556" w:type="dxa"/>
            <w:tcBorders>
              <w:top w:val="dotted" w:sz="4" w:space="0" w:color="auto"/>
            </w:tcBorders>
          </w:tcPr>
          <w:p w14:paraId="5C8D0F3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630</w:t>
            </w:r>
          </w:p>
        </w:tc>
        <w:tc>
          <w:tcPr>
            <w:tcW w:w="855" w:type="dxa"/>
            <w:tcBorders>
              <w:top w:val="dotted" w:sz="4" w:space="0" w:color="auto"/>
            </w:tcBorders>
          </w:tcPr>
          <w:p w14:paraId="2A8DDAFF" w14:textId="77777777" w:rsidR="00E57F18" w:rsidRPr="0017265D" w:rsidRDefault="00E57F18" w:rsidP="001B389A">
            <w:pPr>
              <w:rPr>
                <w:rFonts w:cstheme="minorHAnsi"/>
              </w:rPr>
            </w:pPr>
          </w:p>
        </w:tc>
        <w:tc>
          <w:tcPr>
            <w:tcW w:w="5079" w:type="dxa"/>
            <w:tcBorders>
              <w:top w:val="dotted" w:sz="4" w:space="0" w:color="auto"/>
            </w:tcBorders>
          </w:tcPr>
          <w:p w14:paraId="1F172196" w14:textId="77777777" w:rsidR="00E57F18" w:rsidRPr="0017265D" w:rsidRDefault="00E57F18" w:rsidP="001B389A">
            <w:pPr>
              <w:rPr>
                <w:rFonts w:cstheme="minorHAnsi"/>
              </w:rPr>
            </w:pPr>
          </w:p>
        </w:tc>
      </w:tr>
      <w:tr w:rsidR="00E57F18" w:rsidRPr="0017265D" w14:paraId="237D9E0B" w14:textId="77777777" w:rsidTr="00DB7F49">
        <w:tc>
          <w:tcPr>
            <w:tcW w:w="705" w:type="dxa"/>
            <w:vMerge w:val="restart"/>
            <w:shd w:val="clear" w:color="auto" w:fill="92D050"/>
          </w:tcPr>
          <w:p w14:paraId="4B723AA9" w14:textId="77777777" w:rsidR="00E57F18" w:rsidRPr="0017265D" w:rsidRDefault="00E57F18" w:rsidP="001B389A">
            <w:pPr>
              <w:rPr>
                <w:rFonts w:cstheme="minorHAnsi"/>
              </w:rPr>
            </w:pPr>
            <w:r w:rsidRPr="0017265D">
              <w:rPr>
                <w:rFonts w:cstheme="minorHAnsi"/>
              </w:rPr>
              <w:lastRenderedPageBreak/>
              <w:t>630</w:t>
            </w:r>
          </w:p>
        </w:tc>
        <w:tc>
          <w:tcPr>
            <w:tcW w:w="6070" w:type="dxa"/>
            <w:vMerge w:val="restart"/>
          </w:tcPr>
          <w:p w14:paraId="78414EF7" w14:textId="77777777" w:rsidR="00E57F18" w:rsidRPr="0017265D" w:rsidRDefault="00E57F18" w:rsidP="001B389A">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7C7F574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635</w:t>
            </w:r>
          </w:p>
        </w:tc>
        <w:tc>
          <w:tcPr>
            <w:tcW w:w="855" w:type="dxa"/>
            <w:tcBorders>
              <w:bottom w:val="dotted" w:sz="4" w:space="0" w:color="auto"/>
            </w:tcBorders>
          </w:tcPr>
          <w:p w14:paraId="3C455C06" w14:textId="77777777" w:rsidR="00E57F18" w:rsidRPr="0017265D" w:rsidRDefault="00E57F18" w:rsidP="001B389A">
            <w:pPr>
              <w:rPr>
                <w:rFonts w:cstheme="minorHAnsi"/>
              </w:rPr>
            </w:pPr>
          </w:p>
        </w:tc>
        <w:tc>
          <w:tcPr>
            <w:tcW w:w="5079" w:type="dxa"/>
            <w:tcBorders>
              <w:bottom w:val="dotted" w:sz="4" w:space="0" w:color="auto"/>
            </w:tcBorders>
          </w:tcPr>
          <w:p w14:paraId="4BE8226D" w14:textId="77777777" w:rsidR="00E57F18" w:rsidRPr="0017265D" w:rsidRDefault="00E57F18" w:rsidP="001B389A">
            <w:pPr>
              <w:rPr>
                <w:rFonts w:cstheme="minorHAnsi"/>
              </w:rPr>
            </w:pPr>
          </w:p>
        </w:tc>
      </w:tr>
      <w:tr w:rsidR="00E57F18" w:rsidRPr="0017265D" w14:paraId="013ADEAA" w14:textId="77777777" w:rsidTr="00DB7F49">
        <w:tc>
          <w:tcPr>
            <w:tcW w:w="705" w:type="dxa"/>
            <w:vMerge/>
            <w:shd w:val="clear" w:color="auto" w:fill="92D050"/>
          </w:tcPr>
          <w:p w14:paraId="2524DBCC" w14:textId="77777777" w:rsidR="00E57F18" w:rsidRPr="0017265D" w:rsidRDefault="00E57F18" w:rsidP="001B389A">
            <w:pPr>
              <w:rPr>
                <w:rFonts w:cstheme="minorHAnsi"/>
              </w:rPr>
            </w:pPr>
          </w:p>
        </w:tc>
        <w:tc>
          <w:tcPr>
            <w:tcW w:w="6070" w:type="dxa"/>
            <w:vMerge/>
          </w:tcPr>
          <w:p w14:paraId="1210E5BF" w14:textId="77777777" w:rsidR="00E57F18" w:rsidRPr="0017265D" w:rsidRDefault="00E57F18" w:rsidP="001B389A">
            <w:pPr>
              <w:rPr>
                <w:rFonts w:cstheme="minorHAnsi"/>
              </w:rPr>
            </w:pPr>
          </w:p>
        </w:tc>
        <w:tc>
          <w:tcPr>
            <w:tcW w:w="1556" w:type="dxa"/>
            <w:tcBorders>
              <w:top w:val="dotted" w:sz="4" w:space="0" w:color="auto"/>
            </w:tcBorders>
          </w:tcPr>
          <w:p w14:paraId="2D4A928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645</w:t>
            </w:r>
          </w:p>
        </w:tc>
        <w:tc>
          <w:tcPr>
            <w:tcW w:w="855" w:type="dxa"/>
            <w:tcBorders>
              <w:top w:val="dotted" w:sz="4" w:space="0" w:color="auto"/>
            </w:tcBorders>
          </w:tcPr>
          <w:p w14:paraId="20E4ED9D" w14:textId="77777777" w:rsidR="00E57F18" w:rsidRPr="0017265D" w:rsidRDefault="00E57F18" w:rsidP="001B389A">
            <w:pPr>
              <w:rPr>
                <w:rFonts w:cstheme="minorHAnsi"/>
              </w:rPr>
            </w:pPr>
          </w:p>
        </w:tc>
        <w:tc>
          <w:tcPr>
            <w:tcW w:w="5079" w:type="dxa"/>
            <w:tcBorders>
              <w:top w:val="dotted" w:sz="4" w:space="0" w:color="auto"/>
            </w:tcBorders>
          </w:tcPr>
          <w:p w14:paraId="097C50F8" w14:textId="77777777" w:rsidR="00E57F18" w:rsidRPr="0017265D" w:rsidRDefault="00E57F18" w:rsidP="001B389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3"/>
            </w:r>
            <w:r w:rsidRPr="0017265D">
              <w:rPr>
                <w:rFonts w:cstheme="minorHAnsi"/>
              </w:rPr>
              <w:t>, mit der die weiteren Prüfungen durchgeführt werden.</w:t>
            </w:r>
          </w:p>
        </w:tc>
      </w:tr>
      <w:tr w:rsidR="00E57F18" w:rsidRPr="0017265D" w14:paraId="3BF24BA9" w14:textId="77777777" w:rsidTr="00DB7F49">
        <w:tc>
          <w:tcPr>
            <w:tcW w:w="705" w:type="dxa"/>
            <w:vMerge w:val="restart"/>
            <w:shd w:val="clear" w:color="auto" w:fill="92D050"/>
          </w:tcPr>
          <w:p w14:paraId="4A7CC572" w14:textId="77777777" w:rsidR="00E57F18" w:rsidRPr="0017265D" w:rsidRDefault="00E57F18" w:rsidP="001B389A">
            <w:pPr>
              <w:rPr>
                <w:rFonts w:cstheme="minorHAnsi"/>
              </w:rPr>
            </w:pPr>
            <w:r w:rsidRPr="0017265D">
              <w:rPr>
                <w:rFonts w:cstheme="minorHAnsi"/>
              </w:rPr>
              <w:t>635</w:t>
            </w:r>
          </w:p>
        </w:tc>
        <w:tc>
          <w:tcPr>
            <w:tcW w:w="6070" w:type="dxa"/>
            <w:vMerge w:val="restart"/>
          </w:tcPr>
          <w:p w14:paraId="2FAF8E44" w14:textId="77777777" w:rsidR="00E57F18" w:rsidRPr="0017265D" w:rsidRDefault="00E57F18" w:rsidP="001B389A">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7CF1A290"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5CF662AD" w14:textId="77777777" w:rsidR="00E57F18" w:rsidRPr="0017265D" w:rsidRDefault="00E57F18" w:rsidP="001B389A">
            <w:pPr>
              <w:rPr>
                <w:rFonts w:cstheme="minorHAnsi"/>
              </w:rPr>
            </w:pPr>
          </w:p>
        </w:tc>
        <w:tc>
          <w:tcPr>
            <w:tcW w:w="5079" w:type="dxa"/>
            <w:tcBorders>
              <w:bottom w:val="dotted" w:sz="4" w:space="0" w:color="auto"/>
            </w:tcBorders>
          </w:tcPr>
          <w:p w14:paraId="73346421" w14:textId="77777777" w:rsidR="00E57F18" w:rsidRPr="0017265D" w:rsidRDefault="00E57F18" w:rsidP="001B389A">
            <w:pPr>
              <w:rPr>
                <w:rFonts w:cstheme="minorHAnsi"/>
              </w:rPr>
            </w:pPr>
            <w:r w:rsidRPr="0017265D">
              <w:rPr>
                <w:rFonts w:cstheme="minorHAnsi"/>
              </w:rPr>
              <w:t>Hinweis: Es wurde noch nicht die letzte Position mit dieser Artikel-ID erreicht und somit wird noch nicht die Resultierende ermittelt</w:t>
            </w:r>
          </w:p>
        </w:tc>
      </w:tr>
      <w:tr w:rsidR="00E57F18" w:rsidRPr="0017265D" w14:paraId="7BE37E4E" w14:textId="77777777" w:rsidTr="00DB7F49">
        <w:tc>
          <w:tcPr>
            <w:tcW w:w="705" w:type="dxa"/>
            <w:vMerge/>
            <w:shd w:val="clear" w:color="auto" w:fill="92D050"/>
          </w:tcPr>
          <w:p w14:paraId="594D6E08" w14:textId="77777777" w:rsidR="00E57F18" w:rsidRPr="0017265D" w:rsidRDefault="00E57F18" w:rsidP="001B389A">
            <w:pPr>
              <w:rPr>
                <w:rFonts w:cstheme="minorHAnsi"/>
              </w:rPr>
            </w:pPr>
          </w:p>
        </w:tc>
        <w:tc>
          <w:tcPr>
            <w:tcW w:w="6070" w:type="dxa"/>
            <w:vMerge/>
          </w:tcPr>
          <w:p w14:paraId="0A83085E" w14:textId="77777777" w:rsidR="00E57F18" w:rsidRPr="0017265D" w:rsidRDefault="00E57F18" w:rsidP="001B389A">
            <w:pPr>
              <w:rPr>
                <w:rFonts w:cstheme="minorHAnsi"/>
              </w:rPr>
            </w:pPr>
          </w:p>
        </w:tc>
        <w:tc>
          <w:tcPr>
            <w:tcW w:w="1556" w:type="dxa"/>
            <w:tcBorders>
              <w:top w:val="dotted" w:sz="4" w:space="0" w:color="auto"/>
            </w:tcBorders>
          </w:tcPr>
          <w:p w14:paraId="5FE4C15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640</w:t>
            </w:r>
          </w:p>
        </w:tc>
        <w:tc>
          <w:tcPr>
            <w:tcW w:w="855" w:type="dxa"/>
            <w:tcBorders>
              <w:top w:val="dotted" w:sz="4" w:space="0" w:color="auto"/>
            </w:tcBorders>
          </w:tcPr>
          <w:p w14:paraId="65DABDA3" w14:textId="77777777" w:rsidR="00E57F18" w:rsidRPr="0017265D" w:rsidRDefault="00E57F18" w:rsidP="001B389A">
            <w:pPr>
              <w:rPr>
                <w:rFonts w:cstheme="minorHAnsi"/>
              </w:rPr>
            </w:pPr>
          </w:p>
        </w:tc>
        <w:tc>
          <w:tcPr>
            <w:tcW w:w="5079" w:type="dxa"/>
            <w:tcBorders>
              <w:top w:val="dotted" w:sz="4" w:space="0" w:color="auto"/>
            </w:tcBorders>
          </w:tcPr>
          <w:p w14:paraId="13AA008B" w14:textId="77777777" w:rsidR="00E57F18" w:rsidRPr="0017265D" w:rsidRDefault="00E57F18" w:rsidP="001B389A">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E57F18" w:rsidRPr="0017265D" w14:paraId="0D904BA9" w14:textId="77777777" w:rsidTr="00DB7F49">
        <w:tc>
          <w:tcPr>
            <w:tcW w:w="705" w:type="dxa"/>
            <w:vMerge w:val="restart"/>
            <w:shd w:val="clear" w:color="auto" w:fill="92D050"/>
          </w:tcPr>
          <w:p w14:paraId="61715DCF" w14:textId="3D85A394" w:rsidR="00E57F18" w:rsidRPr="0017265D" w:rsidRDefault="00E57F18" w:rsidP="001B389A">
            <w:pPr>
              <w:rPr>
                <w:rFonts w:cstheme="minorHAnsi"/>
              </w:rPr>
            </w:pPr>
            <w:r w:rsidRPr="0017265D">
              <w:rPr>
                <w:rFonts w:cstheme="minorHAnsi"/>
              </w:rPr>
              <w:t>640</w:t>
            </w:r>
          </w:p>
        </w:tc>
        <w:tc>
          <w:tcPr>
            <w:tcW w:w="6070" w:type="dxa"/>
            <w:vMerge w:val="restart"/>
          </w:tcPr>
          <w:p w14:paraId="5528C88E" w14:textId="77777777" w:rsidR="00E57F18" w:rsidRPr="0017265D" w:rsidRDefault="00E57F18" w:rsidP="001B389A">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18A2E12E"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3BA56346" w14:textId="77777777" w:rsidR="00E57F18" w:rsidRPr="0017265D" w:rsidRDefault="00E57F18" w:rsidP="001B389A">
            <w:pPr>
              <w:rPr>
                <w:rFonts w:cstheme="minorHAnsi"/>
              </w:rPr>
            </w:pPr>
            <w:r w:rsidRPr="0017265D">
              <w:rPr>
                <w:rFonts w:cstheme="minorHAnsi"/>
              </w:rPr>
              <w:t>AA9</w:t>
            </w:r>
          </w:p>
        </w:tc>
        <w:tc>
          <w:tcPr>
            <w:tcW w:w="5079" w:type="dxa"/>
            <w:tcBorders>
              <w:bottom w:val="dotted" w:sz="4" w:space="0" w:color="auto"/>
            </w:tcBorders>
          </w:tcPr>
          <w:p w14:paraId="52DE4BCC" w14:textId="77777777" w:rsidR="00E57F18" w:rsidRPr="0017265D" w:rsidRDefault="00E57F18" w:rsidP="001B389A">
            <w:pPr>
              <w:rPr>
                <w:rFonts w:cstheme="minorHAnsi"/>
              </w:rPr>
            </w:pPr>
            <w:r w:rsidRPr="0017265D">
              <w:rPr>
                <w:rFonts w:cstheme="minorHAnsi"/>
              </w:rPr>
              <w:t>Cluster: Ablehnung auf Positionsebene</w:t>
            </w:r>
          </w:p>
          <w:p w14:paraId="350EA302" w14:textId="77777777" w:rsidR="00E57F18" w:rsidRPr="0017265D" w:rsidRDefault="00E57F18" w:rsidP="001B389A">
            <w:pPr>
              <w:rPr>
                <w:rFonts w:cstheme="minorHAnsi"/>
              </w:rPr>
            </w:pPr>
            <w:r w:rsidRPr="0017265D">
              <w:rPr>
                <w:rFonts w:cstheme="minorHAnsi"/>
              </w:rPr>
              <w:t>Die Ermittlung der Resultierenden mit dieser Artikel-ID ist gescheitert.</w:t>
            </w:r>
          </w:p>
        </w:tc>
      </w:tr>
      <w:tr w:rsidR="00E57F18" w:rsidRPr="0017265D" w14:paraId="118036E6" w14:textId="77777777" w:rsidTr="00DB7F49">
        <w:tc>
          <w:tcPr>
            <w:tcW w:w="705" w:type="dxa"/>
            <w:vMerge/>
            <w:shd w:val="clear" w:color="auto" w:fill="92D050"/>
          </w:tcPr>
          <w:p w14:paraId="73B35441" w14:textId="77777777" w:rsidR="00E57F18" w:rsidRPr="0017265D" w:rsidRDefault="00E57F18" w:rsidP="001B389A">
            <w:pPr>
              <w:rPr>
                <w:rFonts w:cstheme="minorHAnsi"/>
              </w:rPr>
            </w:pPr>
          </w:p>
        </w:tc>
        <w:tc>
          <w:tcPr>
            <w:tcW w:w="6070" w:type="dxa"/>
            <w:vMerge/>
          </w:tcPr>
          <w:p w14:paraId="41B434DA" w14:textId="77777777" w:rsidR="00E57F18" w:rsidRPr="0017265D" w:rsidRDefault="00E57F18" w:rsidP="001B389A">
            <w:pPr>
              <w:rPr>
                <w:rFonts w:cstheme="minorHAnsi"/>
              </w:rPr>
            </w:pPr>
          </w:p>
        </w:tc>
        <w:tc>
          <w:tcPr>
            <w:tcW w:w="1556" w:type="dxa"/>
            <w:tcBorders>
              <w:top w:val="dotted" w:sz="4" w:space="0" w:color="auto"/>
            </w:tcBorders>
          </w:tcPr>
          <w:p w14:paraId="395C771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645</w:t>
            </w:r>
          </w:p>
        </w:tc>
        <w:tc>
          <w:tcPr>
            <w:tcW w:w="855" w:type="dxa"/>
            <w:tcBorders>
              <w:top w:val="dotted" w:sz="4" w:space="0" w:color="auto"/>
            </w:tcBorders>
          </w:tcPr>
          <w:p w14:paraId="2B52B7A1" w14:textId="77777777" w:rsidR="00E57F18" w:rsidRPr="0017265D" w:rsidRDefault="00E57F18" w:rsidP="001B389A">
            <w:pPr>
              <w:rPr>
                <w:rFonts w:cstheme="minorHAnsi"/>
              </w:rPr>
            </w:pPr>
          </w:p>
        </w:tc>
        <w:tc>
          <w:tcPr>
            <w:tcW w:w="5079" w:type="dxa"/>
            <w:tcBorders>
              <w:top w:val="dotted" w:sz="4" w:space="0" w:color="auto"/>
            </w:tcBorders>
          </w:tcPr>
          <w:p w14:paraId="1F5B6D63" w14:textId="77777777" w:rsidR="00E57F18" w:rsidRPr="0017265D" w:rsidRDefault="00E57F18" w:rsidP="001B389A">
            <w:pPr>
              <w:rPr>
                <w:rFonts w:cstheme="minorHAnsi"/>
              </w:rPr>
            </w:pPr>
          </w:p>
        </w:tc>
      </w:tr>
      <w:tr w:rsidR="00E57F18" w:rsidRPr="0017265D" w14:paraId="476EFA84" w14:textId="77777777" w:rsidTr="00DB7F49">
        <w:tc>
          <w:tcPr>
            <w:tcW w:w="705" w:type="dxa"/>
            <w:vMerge w:val="restart"/>
            <w:shd w:val="clear" w:color="auto" w:fill="92D050"/>
          </w:tcPr>
          <w:p w14:paraId="7EC6D76A" w14:textId="77777777" w:rsidR="00E57F18" w:rsidRPr="0017265D" w:rsidRDefault="00E57F18" w:rsidP="001B389A">
            <w:pPr>
              <w:rPr>
                <w:rFonts w:cstheme="minorHAnsi"/>
              </w:rPr>
            </w:pPr>
            <w:r w:rsidRPr="0017265D">
              <w:rPr>
                <w:rFonts w:cstheme="minorHAnsi"/>
              </w:rPr>
              <w:t>645</w:t>
            </w:r>
          </w:p>
        </w:tc>
        <w:tc>
          <w:tcPr>
            <w:tcW w:w="6070" w:type="dxa"/>
            <w:vMerge w:val="restart"/>
          </w:tcPr>
          <w:p w14:paraId="2D42F0C0" w14:textId="77777777" w:rsidR="00E57F18" w:rsidRPr="0017265D" w:rsidRDefault="00E57F18" w:rsidP="001B389A">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7C1AB74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27F74F6E" w14:textId="77777777" w:rsidR="00E57F18" w:rsidRPr="0017265D" w:rsidRDefault="00E57F18" w:rsidP="001B389A">
            <w:pPr>
              <w:rPr>
                <w:rFonts w:cstheme="minorHAnsi"/>
              </w:rPr>
            </w:pPr>
            <w:r w:rsidRPr="0017265D">
              <w:rPr>
                <w:rFonts w:cstheme="minorHAnsi"/>
              </w:rPr>
              <w:t>AB1</w:t>
            </w:r>
          </w:p>
        </w:tc>
        <w:tc>
          <w:tcPr>
            <w:tcW w:w="5079" w:type="dxa"/>
            <w:tcBorders>
              <w:bottom w:val="dotted" w:sz="4" w:space="0" w:color="auto"/>
            </w:tcBorders>
          </w:tcPr>
          <w:p w14:paraId="55AF0102" w14:textId="77777777" w:rsidR="00E57F18" w:rsidRPr="0017265D" w:rsidRDefault="00E57F18" w:rsidP="001B389A">
            <w:pPr>
              <w:rPr>
                <w:rFonts w:cstheme="minorHAnsi"/>
              </w:rPr>
            </w:pPr>
            <w:r w:rsidRPr="0017265D">
              <w:rPr>
                <w:rFonts w:cstheme="minorHAnsi"/>
              </w:rPr>
              <w:t>Cluster: Ablehnung auf Positionsebene</w:t>
            </w:r>
          </w:p>
          <w:p w14:paraId="1B19CA34" w14:textId="1E7F6820" w:rsidR="00E57F18" w:rsidRPr="0017265D" w:rsidRDefault="00E57F18" w:rsidP="001B389A">
            <w:pPr>
              <w:rPr>
                <w:rFonts w:cstheme="minorHAnsi"/>
              </w:rPr>
            </w:pPr>
            <w:r w:rsidRPr="0017265D">
              <w:rPr>
                <w:rFonts w:cstheme="minorHAnsi"/>
              </w:rPr>
              <w:t>Resultierende beginnt vor dem 01.01.2023 00:00 Uhr</w:t>
            </w:r>
            <w:r w:rsidR="00AB447D">
              <w:rPr>
                <w:rFonts w:cstheme="minorHAnsi"/>
              </w:rPr>
              <w:t xml:space="preserve">. </w:t>
            </w:r>
          </w:p>
        </w:tc>
      </w:tr>
      <w:tr w:rsidR="00E57F18" w:rsidRPr="0017265D" w14:paraId="00134756" w14:textId="77777777" w:rsidTr="00DB7F49">
        <w:tc>
          <w:tcPr>
            <w:tcW w:w="705" w:type="dxa"/>
            <w:vMerge/>
            <w:shd w:val="clear" w:color="auto" w:fill="92D050"/>
          </w:tcPr>
          <w:p w14:paraId="078D7AB0" w14:textId="77777777" w:rsidR="00E57F18" w:rsidRPr="0017265D" w:rsidRDefault="00E57F18" w:rsidP="001B389A">
            <w:pPr>
              <w:rPr>
                <w:rFonts w:cstheme="minorHAnsi"/>
              </w:rPr>
            </w:pPr>
          </w:p>
        </w:tc>
        <w:tc>
          <w:tcPr>
            <w:tcW w:w="6070" w:type="dxa"/>
            <w:vMerge/>
          </w:tcPr>
          <w:p w14:paraId="59A87885" w14:textId="77777777" w:rsidR="00E57F18" w:rsidRPr="0017265D" w:rsidRDefault="00E57F18" w:rsidP="001B389A">
            <w:pPr>
              <w:rPr>
                <w:rFonts w:cstheme="minorHAnsi"/>
              </w:rPr>
            </w:pPr>
          </w:p>
        </w:tc>
        <w:tc>
          <w:tcPr>
            <w:tcW w:w="1556" w:type="dxa"/>
            <w:tcBorders>
              <w:top w:val="dotted" w:sz="4" w:space="0" w:color="auto"/>
            </w:tcBorders>
          </w:tcPr>
          <w:p w14:paraId="2F24643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650</w:t>
            </w:r>
          </w:p>
        </w:tc>
        <w:tc>
          <w:tcPr>
            <w:tcW w:w="855" w:type="dxa"/>
            <w:tcBorders>
              <w:top w:val="dotted" w:sz="4" w:space="0" w:color="auto"/>
            </w:tcBorders>
          </w:tcPr>
          <w:p w14:paraId="2224E939" w14:textId="77777777" w:rsidR="00E57F18" w:rsidRPr="0017265D" w:rsidRDefault="00E57F18" w:rsidP="001B389A">
            <w:pPr>
              <w:rPr>
                <w:rFonts w:cstheme="minorHAnsi"/>
              </w:rPr>
            </w:pPr>
          </w:p>
        </w:tc>
        <w:tc>
          <w:tcPr>
            <w:tcW w:w="5079" w:type="dxa"/>
            <w:tcBorders>
              <w:top w:val="dotted" w:sz="4" w:space="0" w:color="auto"/>
            </w:tcBorders>
          </w:tcPr>
          <w:p w14:paraId="7D13EA5F" w14:textId="77777777" w:rsidR="00E57F18" w:rsidRPr="0017265D" w:rsidRDefault="00E57F18" w:rsidP="001B389A">
            <w:pPr>
              <w:rPr>
                <w:rFonts w:cstheme="minorHAnsi"/>
              </w:rPr>
            </w:pPr>
          </w:p>
        </w:tc>
      </w:tr>
    </w:tbl>
    <w:p w14:paraId="7DBD0155" w14:textId="77777777" w:rsidR="001A0B54" w:rsidRDefault="001A0B54">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756F0115" w14:textId="77777777" w:rsidTr="006739B7">
        <w:tc>
          <w:tcPr>
            <w:tcW w:w="705" w:type="dxa"/>
            <w:vMerge w:val="restart"/>
            <w:shd w:val="clear" w:color="auto" w:fill="92D050"/>
          </w:tcPr>
          <w:p w14:paraId="7EA4556D" w14:textId="318606BB" w:rsidR="00E57F18" w:rsidRPr="0017265D" w:rsidRDefault="00E57F18" w:rsidP="001B389A">
            <w:pPr>
              <w:rPr>
                <w:rFonts w:cstheme="minorHAnsi"/>
              </w:rPr>
            </w:pPr>
            <w:r w:rsidRPr="0017265D">
              <w:rPr>
                <w:rFonts w:cstheme="minorHAnsi"/>
              </w:rPr>
              <w:lastRenderedPageBreak/>
              <w:t>650</w:t>
            </w:r>
          </w:p>
        </w:tc>
        <w:tc>
          <w:tcPr>
            <w:tcW w:w="6070" w:type="dxa"/>
            <w:vMerge w:val="restart"/>
          </w:tcPr>
          <w:p w14:paraId="016E36BB" w14:textId="77777777" w:rsidR="00E57F18" w:rsidRPr="0017265D" w:rsidRDefault="00E57F18" w:rsidP="001B389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bottom w:val="dotted" w:sz="4" w:space="0" w:color="auto"/>
            </w:tcBorders>
          </w:tcPr>
          <w:p w14:paraId="7C36560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660</w:t>
            </w:r>
          </w:p>
        </w:tc>
        <w:tc>
          <w:tcPr>
            <w:tcW w:w="855" w:type="dxa"/>
            <w:tcBorders>
              <w:bottom w:val="dotted" w:sz="4" w:space="0" w:color="auto"/>
            </w:tcBorders>
          </w:tcPr>
          <w:p w14:paraId="4B906B25" w14:textId="77777777" w:rsidR="00E57F18" w:rsidRPr="0017265D" w:rsidRDefault="00E57F18" w:rsidP="001B389A">
            <w:pPr>
              <w:rPr>
                <w:rFonts w:cstheme="minorHAnsi"/>
              </w:rPr>
            </w:pPr>
          </w:p>
        </w:tc>
        <w:tc>
          <w:tcPr>
            <w:tcW w:w="5079" w:type="dxa"/>
            <w:tcBorders>
              <w:bottom w:val="dotted" w:sz="4" w:space="0" w:color="auto"/>
            </w:tcBorders>
          </w:tcPr>
          <w:p w14:paraId="7E6B4CD2" w14:textId="77777777" w:rsidR="00E57F18" w:rsidRPr="0017265D" w:rsidRDefault="00E57F18" w:rsidP="001B389A">
            <w:pPr>
              <w:rPr>
                <w:rFonts w:cstheme="minorHAnsi"/>
              </w:rPr>
            </w:pPr>
          </w:p>
        </w:tc>
      </w:tr>
      <w:tr w:rsidR="00E57F18" w:rsidRPr="0017265D" w14:paraId="726AD7E9" w14:textId="77777777" w:rsidTr="006739B7">
        <w:tc>
          <w:tcPr>
            <w:tcW w:w="705" w:type="dxa"/>
            <w:vMerge/>
            <w:shd w:val="clear" w:color="auto" w:fill="92D050"/>
          </w:tcPr>
          <w:p w14:paraId="3E8978F1" w14:textId="77777777" w:rsidR="00E57F18" w:rsidRPr="0017265D" w:rsidRDefault="00E57F18" w:rsidP="001B389A">
            <w:pPr>
              <w:rPr>
                <w:rFonts w:cstheme="minorHAnsi"/>
              </w:rPr>
            </w:pPr>
          </w:p>
        </w:tc>
        <w:tc>
          <w:tcPr>
            <w:tcW w:w="6070" w:type="dxa"/>
            <w:vMerge/>
          </w:tcPr>
          <w:p w14:paraId="3AF18833" w14:textId="77777777" w:rsidR="00E57F18" w:rsidRPr="0017265D" w:rsidRDefault="00E57F18" w:rsidP="001B389A">
            <w:pPr>
              <w:rPr>
                <w:rFonts w:cstheme="minorHAnsi"/>
              </w:rPr>
            </w:pPr>
          </w:p>
        </w:tc>
        <w:tc>
          <w:tcPr>
            <w:tcW w:w="1556" w:type="dxa"/>
            <w:tcBorders>
              <w:top w:val="dotted" w:sz="4" w:space="0" w:color="auto"/>
            </w:tcBorders>
          </w:tcPr>
          <w:p w14:paraId="5F02CD6A"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680</w:t>
            </w:r>
          </w:p>
        </w:tc>
        <w:tc>
          <w:tcPr>
            <w:tcW w:w="855" w:type="dxa"/>
            <w:tcBorders>
              <w:top w:val="dotted" w:sz="4" w:space="0" w:color="auto"/>
            </w:tcBorders>
          </w:tcPr>
          <w:p w14:paraId="098F40E4" w14:textId="77777777" w:rsidR="00E57F18" w:rsidRPr="0017265D" w:rsidRDefault="00E57F18" w:rsidP="001B389A">
            <w:pPr>
              <w:rPr>
                <w:rFonts w:cstheme="minorHAnsi"/>
              </w:rPr>
            </w:pPr>
          </w:p>
        </w:tc>
        <w:tc>
          <w:tcPr>
            <w:tcW w:w="5079" w:type="dxa"/>
            <w:tcBorders>
              <w:top w:val="dotted" w:sz="4" w:space="0" w:color="auto"/>
            </w:tcBorders>
          </w:tcPr>
          <w:p w14:paraId="57B91516" w14:textId="77777777" w:rsidR="00E57F18" w:rsidRPr="0017265D" w:rsidRDefault="00E57F18" w:rsidP="001B389A">
            <w:pPr>
              <w:rPr>
                <w:rFonts w:cstheme="minorHAnsi"/>
              </w:rPr>
            </w:pPr>
          </w:p>
        </w:tc>
      </w:tr>
      <w:bookmarkEnd w:id="66"/>
      <w:tr w:rsidR="00E57F18" w:rsidRPr="0017265D" w14:paraId="67C77A9E" w14:textId="77777777" w:rsidTr="006739B7">
        <w:tc>
          <w:tcPr>
            <w:tcW w:w="705" w:type="dxa"/>
            <w:vMerge w:val="restart"/>
            <w:shd w:val="clear" w:color="auto" w:fill="92D050"/>
          </w:tcPr>
          <w:p w14:paraId="07EA0D91" w14:textId="77777777" w:rsidR="00E57F18" w:rsidRPr="0017265D" w:rsidRDefault="00E57F18" w:rsidP="001B389A">
            <w:pPr>
              <w:rPr>
                <w:rFonts w:cstheme="minorHAnsi"/>
              </w:rPr>
            </w:pPr>
            <w:r w:rsidRPr="0017265D">
              <w:rPr>
                <w:rFonts w:cstheme="minorHAnsi"/>
              </w:rPr>
              <w:t>660</w:t>
            </w:r>
          </w:p>
        </w:tc>
        <w:tc>
          <w:tcPr>
            <w:tcW w:w="6070" w:type="dxa"/>
            <w:vMerge w:val="restart"/>
          </w:tcPr>
          <w:p w14:paraId="4B25B3BB" w14:textId="766643A9" w:rsidR="00E57F18" w:rsidRPr="0017265D" w:rsidRDefault="00E57F18" w:rsidP="00DB7F49">
            <w:pPr>
              <w:rPr>
                <w:rFonts w:cstheme="minorHAnsi"/>
              </w:rPr>
            </w:pPr>
            <w:r w:rsidRPr="0017265D">
              <w:rPr>
                <w:rFonts w:cstheme="minorHAnsi"/>
              </w:rPr>
              <w:t>Entsprechen die einzelnen Positionen der Mengen des Lieferscheins der Menge der Resultierenden der Rechnung?</w:t>
            </w:r>
          </w:p>
        </w:tc>
        <w:tc>
          <w:tcPr>
            <w:tcW w:w="1556" w:type="dxa"/>
            <w:tcBorders>
              <w:bottom w:val="dotted" w:sz="4" w:space="0" w:color="auto"/>
            </w:tcBorders>
          </w:tcPr>
          <w:p w14:paraId="006CF98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665</w:t>
            </w:r>
          </w:p>
        </w:tc>
        <w:tc>
          <w:tcPr>
            <w:tcW w:w="855" w:type="dxa"/>
            <w:tcBorders>
              <w:bottom w:val="dotted" w:sz="4" w:space="0" w:color="auto"/>
            </w:tcBorders>
          </w:tcPr>
          <w:p w14:paraId="6FACAB44" w14:textId="77777777" w:rsidR="00E57F18" w:rsidRPr="0017265D" w:rsidRDefault="00E57F18" w:rsidP="001B389A">
            <w:pPr>
              <w:rPr>
                <w:rFonts w:cstheme="minorHAnsi"/>
              </w:rPr>
            </w:pPr>
            <w:r w:rsidRPr="0017265D">
              <w:rPr>
                <w:rFonts w:cstheme="minorHAnsi"/>
              </w:rPr>
              <w:t>A56</w:t>
            </w:r>
          </w:p>
        </w:tc>
        <w:tc>
          <w:tcPr>
            <w:tcW w:w="5079" w:type="dxa"/>
            <w:tcBorders>
              <w:bottom w:val="dotted" w:sz="4" w:space="0" w:color="auto"/>
            </w:tcBorders>
          </w:tcPr>
          <w:p w14:paraId="4E335500" w14:textId="77777777" w:rsidR="00E57F18" w:rsidRPr="0017265D" w:rsidRDefault="00E57F18" w:rsidP="001B389A">
            <w:pPr>
              <w:rPr>
                <w:rFonts w:cstheme="minorHAnsi"/>
              </w:rPr>
            </w:pPr>
            <w:r w:rsidRPr="0017265D">
              <w:rPr>
                <w:rFonts w:cstheme="minorHAnsi"/>
              </w:rPr>
              <w:t>Cluster: Ablehnung auf Positionsebene</w:t>
            </w:r>
          </w:p>
          <w:p w14:paraId="10A63E8E" w14:textId="77777777" w:rsidR="00E57F18" w:rsidRPr="0017265D" w:rsidRDefault="00E57F18" w:rsidP="001B389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104CA7A1" w14:textId="77777777" w:rsidR="00E57F18" w:rsidRPr="0017265D" w:rsidRDefault="00E57F18" w:rsidP="001B389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E57F18" w:rsidRPr="0017265D" w14:paraId="4D169568" w14:textId="77777777" w:rsidTr="006739B7">
        <w:tc>
          <w:tcPr>
            <w:tcW w:w="705" w:type="dxa"/>
            <w:vMerge/>
            <w:shd w:val="clear" w:color="auto" w:fill="92D050"/>
          </w:tcPr>
          <w:p w14:paraId="6AB7E2E7" w14:textId="77777777" w:rsidR="00E57F18" w:rsidRPr="0017265D" w:rsidRDefault="00E57F18" w:rsidP="001B389A">
            <w:pPr>
              <w:rPr>
                <w:rFonts w:cstheme="minorHAnsi"/>
              </w:rPr>
            </w:pPr>
          </w:p>
        </w:tc>
        <w:tc>
          <w:tcPr>
            <w:tcW w:w="6070" w:type="dxa"/>
            <w:vMerge/>
          </w:tcPr>
          <w:p w14:paraId="2B889A27" w14:textId="77777777" w:rsidR="00E57F18" w:rsidRPr="0017265D" w:rsidRDefault="00E57F18" w:rsidP="001B389A">
            <w:pPr>
              <w:rPr>
                <w:rFonts w:cstheme="minorHAnsi"/>
              </w:rPr>
            </w:pPr>
          </w:p>
        </w:tc>
        <w:tc>
          <w:tcPr>
            <w:tcW w:w="1556" w:type="dxa"/>
            <w:tcBorders>
              <w:top w:val="dotted" w:sz="4" w:space="0" w:color="auto"/>
            </w:tcBorders>
          </w:tcPr>
          <w:p w14:paraId="328E82AA"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665</w:t>
            </w:r>
          </w:p>
        </w:tc>
        <w:tc>
          <w:tcPr>
            <w:tcW w:w="855" w:type="dxa"/>
            <w:tcBorders>
              <w:top w:val="dotted" w:sz="4" w:space="0" w:color="auto"/>
            </w:tcBorders>
          </w:tcPr>
          <w:p w14:paraId="20378BF3" w14:textId="77777777" w:rsidR="00E57F18" w:rsidRPr="0017265D" w:rsidRDefault="00E57F18" w:rsidP="001B389A">
            <w:pPr>
              <w:rPr>
                <w:rFonts w:cstheme="minorHAnsi"/>
              </w:rPr>
            </w:pPr>
          </w:p>
        </w:tc>
        <w:tc>
          <w:tcPr>
            <w:tcW w:w="5079" w:type="dxa"/>
            <w:tcBorders>
              <w:top w:val="dotted" w:sz="4" w:space="0" w:color="auto"/>
            </w:tcBorders>
          </w:tcPr>
          <w:p w14:paraId="0E00BB1A" w14:textId="77777777" w:rsidR="00E57F18" w:rsidRPr="0017265D" w:rsidRDefault="00E57F18" w:rsidP="001B389A">
            <w:pPr>
              <w:rPr>
                <w:rFonts w:cstheme="minorHAnsi"/>
              </w:rPr>
            </w:pPr>
          </w:p>
        </w:tc>
      </w:tr>
      <w:tr w:rsidR="00E57F18" w:rsidRPr="0017265D" w14:paraId="30619572" w14:textId="77777777" w:rsidTr="006739B7">
        <w:tc>
          <w:tcPr>
            <w:tcW w:w="705" w:type="dxa"/>
            <w:vMerge w:val="restart"/>
            <w:shd w:val="clear" w:color="auto" w:fill="92D050"/>
          </w:tcPr>
          <w:p w14:paraId="766EA320" w14:textId="748A59F6" w:rsidR="00E57F18" w:rsidRPr="0017265D" w:rsidRDefault="00E57F18" w:rsidP="001B389A">
            <w:pPr>
              <w:rPr>
                <w:rFonts w:cstheme="minorHAnsi"/>
              </w:rPr>
            </w:pPr>
            <w:r w:rsidRPr="0017265D">
              <w:rPr>
                <w:rFonts w:cstheme="minorHAnsi"/>
              </w:rPr>
              <w:t>665</w:t>
            </w:r>
          </w:p>
        </w:tc>
        <w:tc>
          <w:tcPr>
            <w:tcW w:w="6070" w:type="dxa"/>
            <w:vMerge w:val="restart"/>
          </w:tcPr>
          <w:p w14:paraId="0D74F57E" w14:textId="77777777" w:rsidR="00E57F18" w:rsidRPr="0017265D" w:rsidRDefault="00E57F18" w:rsidP="001B389A">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tc>
        <w:tc>
          <w:tcPr>
            <w:tcW w:w="1556" w:type="dxa"/>
            <w:tcBorders>
              <w:bottom w:val="dotted" w:sz="4" w:space="0" w:color="auto"/>
            </w:tcBorders>
          </w:tcPr>
          <w:p w14:paraId="5D0388A8" w14:textId="2497F478" w:rsidR="00E57F18" w:rsidRPr="0017265D" w:rsidRDefault="00E57F18" w:rsidP="00DB7F49">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680</w:t>
            </w:r>
          </w:p>
        </w:tc>
        <w:tc>
          <w:tcPr>
            <w:tcW w:w="855" w:type="dxa"/>
            <w:tcBorders>
              <w:bottom w:val="dotted" w:sz="4" w:space="0" w:color="auto"/>
            </w:tcBorders>
          </w:tcPr>
          <w:p w14:paraId="6B9E8F89" w14:textId="77777777" w:rsidR="00E57F18" w:rsidRPr="0017265D" w:rsidRDefault="00E57F18" w:rsidP="001B389A">
            <w:pPr>
              <w:rPr>
                <w:rFonts w:cstheme="minorHAnsi"/>
              </w:rPr>
            </w:pPr>
          </w:p>
        </w:tc>
        <w:tc>
          <w:tcPr>
            <w:tcW w:w="5079" w:type="dxa"/>
            <w:tcBorders>
              <w:bottom w:val="dotted" w:sz="4" w:space="0" w:color="auto"/>
            </w:tcBorders>
          </w:tcPr>
          <w:p w14:paraId="3CF57A4C" w14:textId="77777777" w:rsidR="00E57F18" w:rsidRPr="0017265D" w:rsidRDefault="00E57F18" w:rsidP="001B389A">
            <w:pPr>
              <w:rPr>
                <w:rFonts w:cstheme="minorHAnsi"/>
              </w:rPr>
            </w:pPr>
          </w:p>
        </w:tc>
      </w:tr>
      <w:tr w:rsidR="00E57F18" w:rsidRPr="0017265D" w14:paraId="4B2286D5" w14:textId="77777777" w:rsidTr="006739B7">
        <w:tc>
          <w:tcPr>
            <w:tcW w:w="705" w:type="dxa"/>
            <w:vMerge/>
            <w:shd w:val="clear" w:color="auto" w:fill="92D050"/>
          </w:tcPr>
          <w:p w14:paraId="2AAEF61B" w14:textId="77777777" w:rsidR="00E57F18" w:rsidRPr="0017265D" w:rsidRDefault="00E57F18" w:rsidP="001B389A">
            <w:pPr>
              <w:rPr>
                <w:rFonts w:cstheme="minorHAnsi"/>
              </w:rPr>
            </w:pPr>
          </w:p>
        </w:tc>
        <w:tc>
          <w:tcPr>
            <w:tcW w:w="6070" w:type="dxa"/>
            <w:vMerge/>
          </w:tcPr>
          <w:p w14:paraId="15242C6C" w14:textId="77777777" w:rsidR="00E57F18" w:rsidRPr="0017265D" w:rsidRDefault="00E57F18" w:rsidP="001B389A">
            <w:pPr>
              <w:rPr>
                <w:rFonts w:cstheme="minorHAnsi"/>
              </w:rPr>
            </w:pPr>
          </w:p>
        </w:tc>
        <w:tc>
          <w:tcPr>
            <w:tcW w:w="1556" w:type="dxa"/>
            <w:tcBorders>
              <w:top w:val="dotted" w:sz="4" w:space="0" w:color="auto"/>
            </w:tcBorders>
          </w:tcPr>
          <w:p w14:paraId="27C8F11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670</w:t>
            </w:r>
          </w:p>
        </w:tc>
        <w:tc>
          <w:tcPr>
            <w:tcW w:w="855" w:type="dxa"/>
            <w:tcBorders>
              <w:top w:val="dotted" w:sz="4" w:space="0" w:color="auto"/>
            </w:tcBorders>
          </w:tcPr>
          <w:p w14:paraId="62D4FE1A" w14:textId="77777777" w:rsidR="00E57F18" w:rsidRPr="0017265D" w:rsidRDefault="00E57F18" w:rsidP="001B389A">
            <w:pPr>
              <w:rPr>
                <w:rFonts w:cstheme="minorHAnsi"/>
              </w:rPr>
            </w:pPr>
          </w:p>
        </w:tc>
        <w:tc>
          <w:tcPr>
            <w:tcW w:w="5079" w:type="dxa"/>
            <w:tcBorders>
              <w:top w:val="dotted" w:sz="4" w:space="0" w:color="auto"/>
            </w:tcBorders>
          </w:tcPr>
          <w:p w14:paraId="20251EFD" w14:textId="77777777" w:rsidR="00E57F18" w:rsidRPr="0017265D" w:rsidRDefault="00E57F18" w:rsidP="001B389A">
            <w:pPr>
              <w:rPr>
                <w:rFonts w:cstheme="minorHAnsi"/>
              </w:rPr>
            </w:pPr>
          </w:p>
        </w:tc>
      </w:tr>
    </w:tbl>
    <w:p w14:paraId="07CDF6CE" w14:textId="77777777" w:rsidR="006739B7" w:rsidRDefault="006739B7">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57F18" w:rsidRPr="0017265D" w14:paraId="438425BA" w14:textId="77777777" w:rsidTr="001A0B54">
        <w:tc>
          <w:tcPr>
            <w:tcW w:w="705" w:type="dxa"/>
            <w:vMerge w:val="restart"/>
            <w:shd w:val="clear" w:color="auto" w:fill="92D050"/>
          </w:tcPr>
          <w:p w14:paraId="069B78B1" w14:textId="6C0E9DF0" w:rsidR="00E57F18" w:rsidRPr="0017265D" w:rsidRDefault="00E57F18" w:rsidP="001B389A">
            <w:pPr>
              <w:rPr>
                <w:rFonts w:cstheme="minorHAnsi"/>
              </w:rPr>
            </w:pPr>
            <w:r w:rsidRPr="0017265D">
              <w:rPr>
                <w:rFonts w:cstheme="minorHAnsi"/>
              </w:rPr>
              <w:lastRenderedPageBreak/>
              <w:t>670</w:t>
            </w:r>
          </w:p>
        </w:tc>
        <w:tc>
          <w:tcPr>
            <w:tcW w:w="6098" w:type="dxa"/>
            <w:vMerge w:val="restart"/>
          </w:tcPr>
          <w:p w14:paraId="1571D394" w14:textId="77777777" w:rsidR="00E57F18" w:rsidRPr="0017265D" w:rsidRDefault="00E57F18" w:rsidP="001B389A">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63" w:type="dxa"/>
            <w:tcBorders>
              <w:bottom w:val="dotted" w:sz="4" w:space="0" w:color="auto"/>
            </w:tcBorders>
          </w:tcPr>
          <w:p w14:paraId="4ACE8DDC"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675</w:t>
            </w:r>
          </w:p>
        </w:tc>
        <w:tc>
          <w:tcPr>
            <w:tcW w:w="860" w:type="dxa"/>
            <w:tcBorders>
              <w:bottom w:val="dotted" w:sz="4" w:space="0" w:color="auto"/>
            </w:tcBorders>
          </w:tcPr>
          <w:p w14:paraId="71251A7E" w14:textId="77777777" w:rsidR="00E57F18" w:rsidRPr="0017265D" w:rsidRDefault="00E57F18" w:rsidP="001B389A">
            <w:pPr>
              <w:rPr>
                <w:rFonts w:cstheme="minorHAnsi"/>
              </w:rPr>
            </w:pPr>
            <w:r w:rsidRPr="0017265D">
              <w:rPr>
                <w:rFonts w:cstheme="minorHAnsi"/>
              </w:rPr>
              <w:t>AB2</w:t>
            </w:r>
          </w:p>
        </w:tc>
        <w:tc>
          <w:tcPr>
            <w:tcW w:w="5101" w:type="dxa"/>
            <w:tcBorders>
              <w:bottom w:val="dotted" w:sz="4" w:space="0" w:color="auto"/>
            </w:tcBorders>
          </w:tcPr>
          <w:p w14:paraId="3776515B" w14:textId="77777777" w:rsidR="00E57F18" w:rsidRPr="0017265D" w:rsidRDefault="00E57F18" w:rsidP="001B389A">
            <w:pPr>
              <w:rPr>
                <w:rFonts w:cstheme="minorHAnsi"/>
              </w:rPr>
            </w:pPr>
            <w:r w:rsidRPr="0017265D">
              <w:rPr>
                <w:rFonts w:cstheme="minorHAnsi"/>
              </w:rPr>
              <w:t>Cluster: Ablehnung auf Positionsebene</w:t>
            </w:r>
          </w:p>
          <w:p w14:paraId="33A193FE" w14:textId="77777777" w:rsidR="00E57F18" w:rsidRPr="0017265D" w:rsidRDefault="00E57F18" w:rsidP="001B389A">
            <w:pPr>
              <w:rPr>
                <w:rFonts w:cstheme="minorHAnsi"/>
              </w:rPr>
            </w:pPr>
            <w:r w:rsidRPr="0017265D">
              <w:rPr>
                <w:rFonts w:cstheme="minorHAnsi"/>
              </w:rPr>
              <w:t xml:space="preserve">Es fehlen Werte vom MSB bzw. es wurden fehlerhafte Werte vom MSB gesendet und diese wurden bereits per ORDERS reklamiert. </w:t>
            </w:r>
          </w:p>
          <w:p w14:paraId="07FB01E3" w14:textId="77777777" w:rsidR="00E57F18" w:rsidRPr="0017265D" w:rsidRDefault="00E57F18" w:rsidP="001B389A">
            <w:pPr>
              <w:rPr>
                <w:rFonts w:cstheme="minorHAnsi"/>
              </w:rPr>
            </w:pPr>
            <w:r w:rsidRPr="0017265D">
              <w:rPr>
                <w:rFonts w:cstheme="minorHAnsi"/>
              </w:rPr>
              <w:t>Hinweis: Der LF gibt die Geschäftsvorfallnummer der ORDERS an, mit der die fehlenden Werte bzw. fehlerhafte Werte reklamiert wurden.</w:t>
            </w:r>
          </w:p>
        </w:tc>
      </w:tr>
      <w:tr w:rsidR="00E57F18" w:rsidRPr="0017265D" w14:paraId="341A0661" w14:textId="77777777" w:rsidTr="001A0B54">
        <w:tc>
          <w:tcPr>
            <w:tcW w:w="705" w:type="dxa"/>
            <w:vMerge/>
            <w:shd w:val="clear" w:color="auto" w:fill="92D050"/>
          </w:tcPr>
          <w:p w14:paraId="3FA81641" w14:textId="77777777" w:rsidR="00E57F18" w:rsidRPr="0017265D" w:rsidRDefault="00E57F18" w:rsidP="001B389A">
            <w:pPr>
              <w:rPr>
                <w:rFonts w:cstheme="minorHAnsi"/>
              </w:rPr>
            </w:pPr>
          </w:p>
        </w:tc>
        <w:tc>
          <w:tcPr>
            <w:tcW w:w="6098" w:type="dxa"/>
            <w:vMerge/>
          </w:tcPr>
          <w:p w14:paraId="2E6A929B" w14:textId="77777777" w:rsidR="00E57F18" w:rsidRPr="0017265D" w:rsidRDefault="00E57F18" w:rsidP="001B389A">
            <w:pPr>
              <w:rPr>
                <w:rFonts w:cstheme="minorHAnsi"/>
              </w:rPr>
            </w:pPr>
          </w:p>
        </w:tc>
        <w:tc>
          <w:tcPr>
            <w:tcW w:w="1563" w:type="dxa"/>
            <w:tcBorders>
              <w:top w:val="dotted" w:sz="4" w:space="0" w:color="auto"/>
            </w:tcBorders>
          </w:tcPr>
          <w:p w14:paraId="498719BA"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675</w:t>
            </w:r>
          </w:p>
        </w:tc>
        <w:tc>
          <w:tcPr>
            <w:tcW w:w="860" w:type="dxa"/>
            <w:tcBorders>
              <w:top w:val="dotted" w:sz="4" w:space="0" w:color="auto"/>
            </w:tcBorders>
          </w:tcPr>
          <w:p w14:paraId="5EF2D11B" w14:textId="77777777" w:rsidR="00E57F18" w:rsidRPr="0017265D" w:rsidRDefault="00E57F18" w:rsidP="001B389A">
            <w:pPr>
              <w:rPr>
                <w:rFonts w:cstheme="minorHAnsi"/>
              </w:rPr>
            </w:pPr>
          </w:p>
        </w:tc>
        <w:tc>
          <w:tcPr>
            <w:tcW w:w="5101" w:type="dxa"/>
            <w:tcBorders>
              <w:top w:val="dotted" w:sz="4" w:space="0" w:color="auto"/>
            </w:tcBorders>
          </w:tcPr>
          <w:p w14:paraId="244CDF2A" w14:textId="77777777" w:rsidR="00E57F18" w:rsidRPr="0017265D" w:rsidRDefault="00E57F18" w:rsidP="001B389A">
            <w:pPr>
              <w:rPr>
                <w:rFonts w:cstheme="minorHAnsi"/>
              </w:rPr>
            </w:pPr>
          </w:p>
        </w:tc>
      </w:tr>
      <w:tr w:rsidR="00E57F18" w:rsidRPr="0017265D" w14:paraId="68B8231F" w14:textId="77777777" w:rsidTr="001A0B54">
        <w:tc>
          <w:tcPr>
            <w:tcW w:w="705" w:type="dxa"/>
            <w:vMerge w:val="restart"/>
            <w:shd w:val="clear" w:color="auto" w:fill="92D050"/>
          </w:tcPr>
          <w:p w14:paraId="657392F3" w14:textId="77777777" w:rsidR="00E57F18" w:rsidRPr="0017265D" w:rsidRDefault="00E57F18" w:rsidP="001B389A">
            <w:pPr>
              <w:rPr>
                <w:rFonts w:cstheme="minorHAnsi"/>
              </w:rPr>
            </w:pPr>
            <w:r w:rsidRPr="0017265D">
              <w:rPr>
                <w:rFonts w:cstheme="minorHAnsi"/>
              </w:rPr>
              <w:t>675</w:t>
            </w:r>
          </w:p>
        </w:tc>
        <w:tc>
          <w:tcPr>
            <w:tcW w:w="6098" w:type="dxa"/>
            <w:vMerge w:val="restart"/>
          </w:tcPr>
          <w:p w14:paraId="1DD95AB5" w14:textId="77777777" w:rsidR="00E57F18" w:rsidRPr="0017265D" w:rsidRDefault="00E57F18" w:rsidP="001B389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tcBorders>
              <w:bottom w:val="dotted" w:sz="4" w:space="0" w:color="auto"/>
            </w:tcBorders>
          </w:tcPr>
          <w:p w14:paraId="367990D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680</w:t>
            </w:r>
          </w:p>
        </w:tc>
        <w:tc>
          <w:tcPr>
            <w:tcW w:w="860" w:type="dxa"/>
            <w:tcBorders>
              <w:bottom w:val="dotted" w:sz="4" w:space="0" w:color="auto"/>
            </w:tcBorders>
          </w:tcPr>
          <w:p w14:paraId="70B6860F" w14:textId="77777777" w:rsidR="00E57F18" w:rsidRPr="0017265D" w:rsidRDefault="00E57F18" w:rsidP="001B389A">
            <w:pPr>
              <w:rPr>
                <w:rFonts w:cstheme="minorHAnsi"/>
              </w:rPr>
            </w:pPr>
            <w:r w:rsidRPr="0017265D">
              <w:rPr>
                <w:rFonts w:cstheme="minorHAnsi"/>
              </w:rPr>
              <w:t>AB3</w:t>
            </w:r>
          </w:p>
        </w:tc>
        <w:tc>
          <w:tcPr>
            <w:tcW w:w="5101" w:type="dxa"/>
            <w:tcBorders>
              <w:bottom w:val="dotted" w:sz="4" w:space="0" w:color="auto"/>
            </w:tcBorders>
          </w:tcPr>
          <w:p w14:paraId="2541D441" w14:textId="77777777" w:rsidR="00E57F18" w:rsidRPr="0017265D" w:rsidRDefault="00E57F18" w:rsidP="001B389A">
            <w:pPr>
              <w:rPr>
                <w:rFonts w:cstheme="minorHAnsi"/>
              </w:rPr>
            </w:pPr>
            <w:r w:rsidRPr="0017265D">
              <w:rPr>
                <w:rFonts w:cstheme="minorHAnsi"/>
              </w:rPr>
              <w:t>Cluster: Ablehnung auf Positionsebene</w:t>
            </w:r>
          </w:p>
          <w:p w14:paraId="4E67370F" w14:textId="77777777" w:rsidR="00E57F18" w:rsidRPr="0017265D" w:rsidRDefault="00E57F18" w:rsidP="001B389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E57F18" w:rsidRPr="0017265D" w14:paraId="2E19D213" w14:textId="77777777" w:rsidTr="001A0B54">
        <w:tc>
          <w:tcPr>
            <w:tcW w:w="705" w:type="dxa"/>
            <w:vMerge/>
            <w:shd w:val="clear" w:color="auto" w:fill="92D050"/>
          </w:tcPr>
          <w:p w14:paraId="7B2852F2" w14:textId="77777777" w:rsidR="00E57F18" w:rsidRPr="0017265D" w:rsidRDefault="00E57F18" w:rsidP="001B389A">
            <w:pPr>
              <w:rPr>
                <w:rFonts w:cstheme="minorHAnsi"/>
              </w:rPr>
            </w:pPr>
          </w:p>
        </w:tc>
        <w:tc>
          <w:tcPr>
            <w:tcW w:w="6098" w:type="dxa"/>
            <w:vMerge/>
          </w:tcPr>
          <w:p w14:paraId="55030353" w14:textId="77777777" w:rsidR="00E57F18" w:rsidRPr="0017265D" w:rsidRDefault="00E57F18" w:rsidP="001B389A">
            <w:pPr>
              <w:rPr>
                <w:rFonts w:cstheme="minorHAnsi"/>
              </w:rPr>
            </w:pPr>
          </w:p>
        </w:tc>
        <w:tc>
          <w:tcPr>
            <w:tcW w:w="1563" w:type="dxa"/>
            <w:tcBorders>
              <w:top w:val="dotted" w:sz="4" w:space="0" w:color="auto"/>
            </w:tcBorders>
          </w:tcPr>
          <w:p w14:paraId="6FA3794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680</w:t>
            </w:r>
          </w:p>
        </w:tc>
        <w:tc>
          <w:tcPr>
            <w:tcW w:w="860" w:type="dxa"/>
            <w:tcBorders>
              <w:top w:val="dotted" w:sz="4" w:space="0" w:color="auto"/>
            </w:tcBorders>
          </w:tcPr>
          <w:p w14:paraId="6D70180B" w14:textId="77777777" w:rsidR="00E57F18" w:rsidRPr="0017265D" w:rsidRDefault="00E57F18" w:rsidP="001B389A">
            <w:pPr>
              <w:rPr>
                <w:rFonts w:cstheme="minorHAnsi"/>
              </w:rPr>
            </w:pPr>
          </w:p>
        </w:tc>
        <w:tc>
          <w:tcPr>
            <w:tcW w:w="5101" w:type="dxa"/>
            <w:tcBorders>
              <w:top w:val="dotted" w:sz="4" w:space="0" w:color="auto"/>
            </w:tcBorders>
          </w:tcPr>
          <w:p w14:paraId="00573F08" w14:textId="77777777" w:rsidR="00E57F18" w:rsidRPr="0017265D" w:rsidRDefault="00E57F18" w:rsidP="001B389A">
            <w:pPr>
              <w:rPr>
                <w:rFonts w:cstheme="minorHAnsi"/>
              </w:rPr>
            </w:pPr>
          </w:p>
        </w:tc>
      </w:tr>
      <w:tr w:rsidR="00E57F18" w:rsidRPr="0017265D" w14:paraId="15ECCB74" w14:textId="77777777" w:rsidTr="001A0B54">
        <w:tc>
          <w:tcPr>
            <w:tcW w:w="705" w:type="dxa"/>
            <w:vMerge w:val="restart"/>
            <w:shd w:val="clear" w:color="auto" w:fill="92D050"/>
          </w:tcPr>
          <w:p w14:paraId="2F9CF746" w14:textId="7950901D" w:rsidR="00E57F18" w:rsidRPr="0017265D" w:rsidRDefault="00E57F18" w:rsidP="001B389A">
            <w:pPr>
              <w:rPr>
                <w:rFonts w:cstheme="minorHAnsi"/>
              </w:rPr>
            </w:pPr>
            <w:r w:rsidRPr="0017265D">
              <w:rPr>
                <w:rFonts w:cstheme="minorHAnsi"/>
              </w:rPr>
              <w:t>680</w:t>
            </w:r>
          </w:p>
        </w:tc>
        <w:tc>
          <w:tcPr>
            <w:tcW w:w="6098" w:type="dxa"/>
            <w:vMerge w:val="restart"/>
          </w:tcPr>
          <w:p w14:paraId="33C70E86" w14:textId="77777777" w:rsidR="00E57F18" w:rsidRPr="0017265D" w:rsidRDefault="00E57F18" w:rsidP="001B389A">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7684F934"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685</w:t>
            </w:r>
          </w:p>
        </w:tc>
        <w:tc>
          <w:tcPr>
            <w:tcW w:w="860" w:type="dxa"/>
            <w:tcBorders>
              <w:bottom w:val="dotted" w:sz="4" w:space="0" w:color="auto"/>
            </w:tcBorders>
          </w:tcPr>
          <w:p w14:paraId="66592784" w14:textId="77777777" w:rsidR="00E57F18" w:rsidRPr="0017265D" w:rsidRDefault="00E57F18" w:rsidP="001B389A">
            <w:pPr>
              <w:rPr>
                <w:rFonts w:cstheme="minorHAnsi"/>
              </w:rPr>
            </w:pPr>
          </w:p>
        </w:tc>
        <w:tc>
          <w:tcPr>
            <w:tcW w:w="5101" w:type="dxa"/>
            <w:tcBorders>
              <w:bottom w:val="dotted" w:sz="4" w:space="0" w:color="auto"/>
            </w:tcBorders>
          </w:tcPr>
          <w:p w14:paraId="054DD4E3" w14:textId="77777777" w:rsidR="00E57F18" w:rsidRPr="0017265D" w:rsidRDefault="00E57F18" w:rsidP="001B389A">
            <w:pPr>
              <w:rPr>
                <w:rFonts w:cstheme="minorHAnsi"/>
              </w:rPr>
            </w:pPr>
          </w:p>
        </w:tc>
      </w:tr>
      <w:tr w:rsidR="00E57F18" w:rsidRPr="0017265D" w14:paraId="4CE7FCA5" w14:textId="77777777" w:rsidTr="001A0B54">
        <w:tc>
          <w:tcPr>
            <w:tcW w:w="705" w:type="dxa"/>
            <w:vMerge/>
            <w:shd w:val="clear" w:color="auto" w:fill="92D050"/>
          </w:tcPr>
          <w:p w14:paraId="3845E374" w14:textId="77777777" w:rsidR="00E57F18" w:rsidRPr="0017265D" w:rsidRDefault="00E57F18" w:rsidP="001B389A">
            <w:pPr>
              <w:rPr>
                <w:rFonts w:cstheme="minorHAnsi"/>
              </w:rPr>
            </w:pPr>
          </w:p>
        </w:tc>
        <w:tc>
          <w:tcPr>
            <w:tcW w:w="6098" w:type="dxa"/>
            <w:vMerge/>
          </w:tcPr>
          <w:p w14:paraId="6C33A976" w14:textId="77777777" w:rsidR="00E57F18" w:rsidRPr="0017265D" w:rsidRDefault="00E57F18" w:rsidP="001B389A">
            <w:pPr>
              <w:rPr>
                <w:rFonts w:cstheme="minorHAnsi"/>
              </w:rPr>
            </w:pPr>
          </w:p>
        </w:tc>
        <w:tc>
          <w:tcPr>
            <w:tcW w:w="1563" w:type="dxa"/>
            <w:tcBorders>
              <w:top w:val="dotted" w:sz="4" w:space="0" w:color="auto"/>
            </w:tcBorders>
          </w:tcPr>
          <w:p w14:paraId="14F90948"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690</w:t>
            </w:r>
          </w:p>
        </w:tc>
        <w:tc>
          <w:tcPr>
            <w:tcW w:w="860" w:type="dxa"/>
            <w:tcBorders>
              <w:top w:val="dotted" w:sz="4" w:space="0" w:color="auto"/>
            </w:tcBorders>
          </w:tcPr>
          <w:p w14:paraId="30E5DAE9" w14:textId="77777777" w:rsidR="00E57F18" w:rsidRPr="0017265D" w:rsidRDefault="00E57F18" w:rsidP="001B389A">
            <w:pPr>
              <w:rPr>
                <w:rFonts w:cstheme="minorHAnsi"/>
              </w:rPr>
            </w:pPr>
          </w:p>
        </w:tc>
        <w:tc>
          <w:tcPr>
            <w:tcW w:w="5101" w:type="dxa"/>
            <w:tcBorders>
              <w:top w:val="dotted" w:sz="4" w:space="0" w:color="auto"/>
            </w:tcBorders>
          </w:tcPr>
          <w:p w14:paraId="7D0BE89E" w14:textId="77777777" w:rsidR="00E57F18" w:rsidRPr="0017265D" w:rsidRDefault="00E57F18" w:rsidP="001B389A">
            <w:pPr>
              <w:rPr>
                <w:rFonts w:cstheme="minorHAnsi"/>
              </w:rPr>
            </w:pPr>
          </w:p>
        </w:tc>
      </w:tr>
      <w:tr w:rsidR="00E57F18" w:rsidRPr="0017265D" w14:paraId="39D125A4" w14:textId="77777777" w:rsidTr="002D3FD0">
        <w:tc>
          <w:tcPr>
            <w:tcW w:w="705" w:type="dxa"/>
            <w:vMerge w:val="restart"/>
            <w:shd w:val="clear" w:color="auto" w:fill="92D050"/>
          </w:tcPr>
          <w:p w14:paraId="7AD41A88" w14:textId="61725C5E" w:rsidR="00E57F18" w:rsidRPr="0017265D" w:rsidRDefault="00E57F18" w:rsidP="001B389A">
            <w:pPr>
              <w:rPr>
                <w:rFonts w:cstheme="minorHAnsi"/>
              </w:rPr>
            </w:pPr>
            <w:r w:rsidRPr="0017265D">
              <w:rPr>
                <w:rFonts w:cstheme="minorHAnsi"/>
              </w:rPr>
              <w:t>685</w:t>
            </w:r>
          </w:p>
        </w:tc>
        <w:tc>
          <w:tcPr>
            <w:tcW w:w="6098" w:type="dxa"/>
            <w:vMerge w:val="restart"/>
          </w:tcPr>
          <w:p w14:paraId="58CF348F" w14:textId="0A2F0D0A" w:rsidR="00E57F18" w:rsidRPr="0017265D" w:rsidRDefault="00E57F18" w:rsidP="00DB7F49">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20202C51"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bottom w:val="dotted" w:sz="4" w:space="0" w:color="auto"/>
            </w:tcBorders>
          </w:tcPr>
          <w:p w14:paraId="0D50D527" w14:textId="77777777" w:rsidR="00E57F18" w:rsidRPr="0017265D" w:rsidRDefault="00E57F18" w:rsidP="001B389A">
            <w:pPr>
              <w:rPr>
                <w:rFonts w:cstheme="minorHAnsi"/>
              </w:rPr>
            </w:pPr>
            <w:r w:rsidRPr="0017265D">
              <w:rPr>
                <w:rFonts w:cstheme="minorHAnsi"/>
              </w:rPr>
              <w:t>A58</w:t>
            </w:r>
          </w:p>
        </w:tc>
        <w:tc>
          <w:tcPr>
            <w:tcW w:w="5101" w:type="dxa"/>
            <w:tcBorders>
              <w:bottom w:val="dotted" w:sz="4" w:space="0" w:color="auto"/>
            </w:tcBorders>
          </w:tcPr>
          <w:p w14:paraId="710DF5B5" w14:textId="77777777" w:rsidR="00E57F18" w:rsidRPr="0017265D" w:rsidRDefault="00E57F18" w:rsidP="001B389A">
            <w:pPr>
              <w:rPr>
                <w:rFonts w:cstheme="minorHAnsi"/>
              </w:rPr>
            </w:pPr>
            <w:r w:rsidRPr="0017265D">
              <w:rPr>
                <w:rFonts w:cstheme="minorHAnsi"/>
              </w:rPr>
              <w:t>Cluster: Ablehnung auf Positionsebene</w:t>
            </w:r>
          </w:p>
          <w:p w14:paraId="48DC3845" w14:textId="77777777" w:rsidR="00E57F18" w:rsidRPr="0017265D" w:rsidRDefault="00E57F18" w:rsidP="001B389A">
            <w:pPr>
              <w:rPr>
                <w:rFonts w:cstheme="minorHAnsi"/>
              </w:rPr>
            </w:pPr>
            <w:r w:rsidRPr="0017265D">
              <w:rPr>
                <w:rFonts w:cstheme="minorHAnsi"/>
              </w:rPr>
              <w:t>Der Preis für den Artikel ist falsch.</w:t>
            </w:r>
          </w:p>
          <w:p w14:paraId="765519F1" w14:textId="77777777" w:rsidR="00E57F18" w:rsidRPr="0017265D" w:rsidRDefault="00E57F18" w:rsidP="001B389A">
            <w:pPr>
              <w:rPr>
                <w:rFonts w:cstheme="minorHAnsi"/>
              </w:rPr>
            </w:pPr>
            <w:r w:rsidRPr="0017265D">
              <w:rPr>
                <w:rFonts w:cstheme="minorHAnsi"/>
              </w:rPr>
              <w:t>Hinweis: Der LF teilt den erwarteten Preis zur Artikel-ID mit.</w:t>
            </w:r>
          </w:p>
        </w:tc>
      </w:tr>
      <w:tr w:rsidR="00E57F18" w:rsidRPr="0017265D" w14:paraId="3FD9DBF4" w14:textId="77777777" w:rsidTr="002D3FD0">
        <w:tc>
          <w:tcPr>
            <w:tcW w:w="705" w:type="dxa"/>
            <w:vMerge/>
            <w:shd w:val="clear" w:color="auto" w:fill="92D050"/>
          </w:tcPr>
          <w:p w14:paraId="279DDE6B" w14:textId="77777777" w:rsidR="00E57F18" w:rsidRPr="0017265D" w:rsidRDefault="00E57F18" w:rsidP="001B389A">
            <w:pPr>
              <w:rPr>
                <w:rFonts w:cstheme="minorHAnsi"/>
              </w:rPr>
            </w:pPr>
          </w:p>
        </w:tc>
        <w:tc>
          <w:tcPr>
            <w:tcW w:w="6098" w:type="dxa"/>
            <w:vMerge/>
          </w:tcPr>
          <w:p w14:paraId="6E6A808A" w14:textId="77777777" w:rsidR="00E57F18" w:rsidRPr="0017265D" w:rsidRDefault="00E57F18" w:rsidP="001B389A">
            <w:pPr>
              <w:rPr>
                <w:rFonts w:cstheme="minorHAnsi"/>
              </w:rPr>
            </w:pPr>
          </w:p>
        </w:tc>
        <w:tc>
          <w:tcPr>
            <w:tcW w:w="1563" w:type="dxa"/>
            <w:tcBorders>
              <w:top w:val="dotted" w:sz="4" w:space="0" w:color="auto"/>
            </w:tcBorders>
          </w:tcPr>
          <w:p w14:paraId="06D22DE4"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tcBorders>
              <w:top w:val="dotted" w:sz="4" w:space="0" w:color="auto"/>
            </w:tcBorders>
          </w:tcPr>
          <w:p w14:paraId="48372BC4" w14:textId="77777777" w:rsidR="00E57F18" w:rsidRPr="0017265D" w:rsidRDefault="00E57F18" w:rsidP="001B389A">
            <w:pPr>
              <w:rPr>
                <w:rFonts w:cstheme="minorHAnsi"/>
              </w:rPr>
            </w:pPr>
          </w:p>
        </w:tc>
        <w:tc>
          <w:tcPr>
            <w:tcW w:w="5101" w:type="dxa"/>
            <w:tcBorders>
              <w:top w:val="dotted" w:sz="4" w:space="0" w:color="auto"/>
            </w:tcBorders>
          </w:tcPr>
          <w:p w14:paraId="0796D0ED" w14:textId="77777777" w:rsidR="00E57F18" w:rsidRPr="0017265D" w:rsidRDefault="00E57F18" w:rsidP="001B389A">
            <w:pPr>
              <w:rPr>
                <w:rFonts w:cstheme="minorHAnsi"/>
              </w:rPr>
            </w:pPr>
          </w:p>
        </w:tc>
      </w:tr>
      <w:tr w:rsidR="00E57F18" w:rsidRPr="0017265D" w14:paraId="6091644A" w14:textId="77777777" w:rsidTr="002D3FD0">
        <w:tc>
          <w:tcPr>
            <w:tcW w:w="705" w:type="dxa"/>
            <w:vMerge w:val="restart"/>
            <w:shd w:val="clear" w:color="auto" w:fill="92D050"/>
          </w:tcPr>
          <w:p w14:paraId="23D800E6" w14:textId="77777777" w:rsidR="00E57F18" w:rsidRPr="0017265D" w:rsidRDefault="00E57F18" w:rsidP="001B389A">
            <w:pPr>
              <w:rPr>
                <w:rFonts w:cstheme="minorHAnsi"/>
              </w:rPr>
            </w:pPr>
            <w:r w:rsidRPr="0017265D">
              <w:rPr>
                <w:rFonts w:cstheme="minorHAnsi"/>
              </w:rPr>
              <w:lastRenderedPageBreak/>
              <w:t>690</w:t>
            </w:r>
          </w:p>
        </w:tc>
        <w:tc>
          <w:tcPr>
            <w:tcW w:w="6098" w:type="dxa"/>
            <w:vMerge w:val="restart"/>
          </w:tcPr>
          <w:p w14:paraId="30A7488E" w14:textId="77777777" w:rsidR="00E57F18" w:rsidRPr="0017265D" w:rsidRDefault="00E57F18" w:rsidP="001B389A">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1C9730A0"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695</w:t>
            </w:r>
          </w:p>
          <w:p w14:paraId="6F313713" w14:textId="77777777" w:rsidR="00E57F18" w:rsidRPr="0017265D" w:rsidRDefault="00E57F18" w:rsidP="001B389A">
            <w:pPr>
              <w:rPr>
                <w:rFonts w:cstheme="minorHAnsi"/>
              </w:rPr>
            </w:pPr>
          </w:p>
        </w:tc>
        <w:tc>
          <w:tcPr>
            <w:tcW w:w="860" w:type="dxa"/>
            <w:tcBorders>
              <w:bottom w:val="dotted" w:sz="4" w:space="0" w:color="auto"/>
            </w:tcBorders>
          </w:tcPr>
          <w:p w14:paraId="4E1AC2A5" w14:textId="77777777" w:rsidR="00E57F18" w:rsidRPr="0017265D" w:rsidRDefault="00E57F18" w:rsidP="001B389A">
            <w:pPr>
              <w:rPr>
                <w:rFonts w:cstheme="minorHAnsi"/>
              </w:rPr>
            </w:pPr>
          </w:p>
        </w:tc>
        <w:tc>
          <w:tcPr>
            <w:tcW w:w="5101" w:type="dxa"/>
            <w:tcBorders>
              <w:bottom w:val="dotted" w:sz="4" w:space="0" w:color="auto"/>
            </w:tcBorders>
          </w:tcPr>
          <w:p w14:paraId="73AA1FC3" w14:textId="77777777" w:rsidR="00E57F18" w:rsidRPr="0017265D" w:rsidRDefault="00E57F18" w:rsidP="001B389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E57F18" w:rsidRPr="0017265D" w14:paraId="2CA2AA2C" w14:textId="77777777" w:rsidTr="002D3FD0">
        <w:tc>
          <w:tcPr>
            <w:tcW w:w="705" w:type="dxa"/>
            <w:vMerge/>
            <w:shd w:val="clear" w:color="auto" w:fill="92D050"/>
          </w:tcPr>
          <w:p w14:paraId="44C14CD0" w14:textId="77777777" w:rsidR="00E57F18" w:rsidRPr="0017265D" w:rsidRDefault="00E57F18" w:rsidP="001B389A">
            <w:pPr>
              <w:rPr>
                <w:rFonts w:cstheme="minorHAnsi"/>
              </w:rPr>
            </w:pPr>
          </w:p>
        </w:tc>
        <w:tc>
          <w:tcPr>
            <w:tcW w:w="6098" w:type="dxa"/>
            <w:vMerge/>
          </w:tcPr>
          <w:p w14:paraId="46ACB0E9" w14:textId="77777777" w:rsidR="00E57F18" w:rsidRPr="0017265D" w:rsidRDefault="00E57F18" w:rsidP="001B389A">
            <w:pPr>
              <w:rPr>
                <w:rFonts w:cstheme="minorHAnsi"/>
              </w:rPr>
            </w:pPr>
          </w:p>
        </w:tc>
        <w:tc>
          <w:tcPr>
            <w:tcW w:w="1563" w:type="dxa"/>
            <w:tcBorders>
              <w:top w:val="dotted" w:sz="4" w:space="0" w:color="auto"/>
            </w:tcBorders>
          </w:tcPr>
          <w:p w14:paraId="6A0BC351"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700</w:t>
            </w:r>
          </w:p>
        </w:tc>
        <w:tc>
          <w:tcPr>
            <w:tcW w:w="860" w:type="dxa"/>
            <w:tcBorders>
              <w:top w:val="dotted" w:sz="4" w:space="0" w:color="auto"/>
            </w:tcBorders>
          </w:tcPr>
          <w:p w14:paraId="6050F11C" w14:textId="77777777" w:rsidR="00E57F18" w:rsidRPr="0017265D" w:rsidRDefault="00E57F18" w:rsidP="001B389A">
            <w:pPr>
              <w:rPr>
                <w:rFonts w:cstheme="minorHAnsi"/>
              </w:rPr>
            </w:pPr>
          </w:p>
        </w:tc>
        <w:tc>
          <w:tcPr>
            <w:tcW w:w="5101" w:type="dxa"/>
            <w:tcBorders>
              <w:top w:val="dotted" w:sz="4" w:space="0" w:color="auto"/>
            </w:tcBorders>
          </w:tcPr>
          <w:p w14:paraId="1C3EB496" w14:textId="77777777" w:rsidR="00E57F18" w:rsidRPr="0017265D" w:rsidRDefault="00E57F18" w:rsidP="001B389A">
            <w:pPr>
              <w:rPr>
                <w:rFonts w:cstheme="minorHAnsi"/>
              </w:rPr>
            </w:pPr>
          </w:p>
        </w:tc>
      </w:tr>
      <w:tr w:rsidR="00E57F18" w:rsidRPr="0017265D" w14:paraId="54AE2DAC" w14:textId="77777777" w:rsidTr="002D3FD0">
        <w:tc>
          <w:tcPr>
            <w:tcW w:w="705" w:type="dxa"/>
            <w:vMerge w:val="restart"/>
            <w:shd w:val="clear" w:color="auto" w:fill="92D050"/>
          </w:tcPr>
          <w:p w14:paraId="77671EFE" w14:textId="77777777" w:rsidR="00E57F18" w:rsidRPr="0017265D" w:rsidRDefault="00E57F18" w:rsidP="001B389A">
            <w:pPr>
              <w:rPr>
                <w:rFonts w:cstheme="minorHAnsi"/>
              </w:rPr>
            </w:pPr>
            <w:r w:rsidRPr="0017265D">
              <w:rPr>
                <w:rFonts w:cstheme="minorHAnsi"/>
              </w:rPr>
              <w:t>695</w:t>
            </w:r>
          </w:p>
        </w:tc>
        <w:tc>
          <w:tcPr>
            <w:tcW w:w="6098" w:type="dxa"/>
            <w:vMerge w:val="restart"/>
          </w:tcPr>
          <w:p w14:paraId="501506F0" w14:textId="27E45DD0" w:rsidR="00E57F18" w:rsidRPr="0017265D" w:rsidRDefault="00E57F18" w:rsidP="00DB7F49">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51B7FE5A"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bottom w:val="dotted" w:sz="4" w:space="0" w:color="auto"/>
            </w:tcBorders>
          </w:tcPr>
          <w:p w14:paraId="1AA5A262" w14:textId="77777777" w:rsidR="00E57F18" w:rsidRPr="0017265D" w:rsidRDefault="00E57F18" w:rsidP="001B389A">
            <w:pPr>
              <w:rPr>
                <w:rFonts w:cstheme="minorHAnsi"/>
              </w:rPr>
            </w:pPr>
            <w:r w:rsidRPr="0017265D">
              <w:rPr>
                <w:rFonts w:cstheme="minorHAnsi"/>
              </w:rPr>
              <w:t>A59</w:t>
            </w:r>
          </w:p>
        </w:tc>
        <w:tc>
          <w:tcPr>
            <w:tcW w:w="5101" w:type="dxa"/>
            <w:tcBorders>
              <w:bottom w:val="dotted" w:sz="4" w:space="0" w:color="auto"/>
            </w:tcBorders>
          </w:tcPr>
          <w:p w14:paraId="5F533B5A" w14:textId="77777777" w:rsidR="00E57F18" w:rsidRPr="0017265D" w:rsidRDefault="00E57F18" w:rsidP="001B389A">
            <w:pPr>
              <w:rPr>
                <w:rFonts w:cstheme="minorHAnsi"/>
              </w:rPr>
            </w:pPr>
            <w:r w:rsidRPr="0017265D">
              <w:rPr>
                <w:rFonts w:cstheme="minorHAnsi"/>
              </w:rPr>
              <w:t>Cluster: Ablehnung auf Positionsebene</w:t>
            </w:r>
          </w:p>
          <w:p w14:paraId="2FDFC218" w14:textId="77777777" w:rsidR="00E57F18" w:rsidRPr="0017265D" w:rsidRDefault="00E57F18" w:rsidP="001B389A">
            <w:pPr>
              <w:rPr>
                <w:rFonts w:cstheme="minorHAnsi"/>
              </w:rPr>
            </w:pPr>
            <w:r w:rsidRPr="0017265D">
              <w:rPr>
                <w:rFonts w:cstheme="minorHAnsi"/>
              </w:rPr>
              <w:t>Der Preis für den Artikel ist falsch.</w:t>
            </w:r>
          </w:p>
          <w:p w14:paraId="64E8DE8A" w14:textId="77777777" w:rsidR="00E57F18" w:rsidRPr="0017265D" w:rsidRDefault="00E57F18" w:rsidP="001B389A">
            <w:pPr>
              <w:rPr>
                <w:rFonts w:cstheme="minorHAnsi"/>
              </w:rPr>
            </w:pPr>
            <w:r w:rsidRPr="0017265D">
              <w:rPr>
                <w:rFonts w:cstheme="minorHAnsi"/>
              </w:rPr>
              <w:t>Hinweis: Der LF teilt den erwarteten Preis zur Artikel-ID mit.</w:t>
            </w:r>
          </w:p>
        </w:tc>
      </w:tr>
      <w:tr w:rsidR="00E57F18" w:rsidRPr="0017265D" w14:paraId="5839D4F1" w14:textId="77777777" w:rsidTr="002D3FD0">
        <w:tc>
          <w:tcPr>
            <w:tcW w:w="705" w:type="dxa"/>
            <w:vMerge/>
            <w:shd w:val="clear" w:color="auto" w:fill="92D050"/>
          </w:tcPr>
          <w:p w14:paraId="391AFBA6" w14:textId="77777777" w:rsidR="00E57F18" w:rsidRPr="0017265D" w:rsidRDefault="00E57F18" w:rsidP="001B389A">
            <w:pPr>
              <w:rPr>
                <w:rFonts w:cstheme="minorHAnsi"/>
              </w:rPr>
            </w:pPr>
          </w:p>
        </w:tc>
        <w:tc>
          <w:tcPr>
            <w:tcW w:w="6098" w:type="dxa"/>
            <w:vMerge/>
          </w:tcPr>
          <w:p w14:paraId="5B34D2D0" w14:textId="77777777" w:rsidR="00E57F18" w:rsidRPr="0017265D" w:rsidRDefault="00E57F18" w:rsidP="001B389A">
            <w:pPr>
              <w:rPr>
                <w:rFonts w:cstheme="minorHAnsi"/>
              </w:rPr>
            </w:pPr>
          </w:p>
        </w:tc>
        <w:tc>
          <w:tcPr>
            <w:tcW w:w="1563" w:type="dxa"/>
            <w:tcBorders>
              <w:top w:val="dotted" w:sz="4" w:space="0" w:color="auto"/>
            </w:tcBorders>
          </w:tcPr>
          <w:p w14:paraId="148868A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tcBorders>
              <w:top w:val="dotted" w:sz="4" w:space="0" w:color="auto"/>
            </w:tcBorders>
          </w:tcPr>
          <w:p w14:paraId="5023A882" w14:textId="77777777" w:rsidR="00E57F18" w:rsidRPr="0017265D" w:rsidRDefault="00E57F18" w:rsidP="001B389A">
            <w:pPr>
              <w:rPr>
                <w:rFonts w:cstheme="minorHAnsi"/>
              </w:rPr>
            </w:pPr>
          </w:p>
        </w:tc>
        <w:tc>
          <w:tcPr>
            <w:tcW w:w="5101" w:type="dxa"/>
            <w:tcBorders>
              <w:top w:val="dotted" w:sz="4" w:space="0" w:color="auto"/>
            </w:tcBorders>
          </w:tcPr>
          <w:p w14:paraId="030454E7" w14:textId="77777777" w:rsidR="00E57F18" w:rsidRPr="0017265D" w:rsidRDefault="00E57F18" w:rsidP="001B389A">
            <w:pPr>
              <w:rPr>
                <w:rFonts w:cstheme="minorHAnsi"/>
              </w:rPr>
            </w:pPr>
          </w:p>
        </w:tc>
      </w:tr>
      <w:tr w:rsidR="00E57F18" w:rsidRPr="0017265D" w14:paraId="3E9C1AD5" w14:textId="77777777" w:rsidTr="002D3FD0">
        <w:tc>
          <w:tcPr>
            <w:tcW w:w="705" w:type="dxa"/>
            <w:vMerge w:val="restart"/>
            <w:shd w:val="clear" w:color="auto" w:fill="92D050"/>
          </w:tcPr>
          <w:p w14:paraId="3DAB1624" w14:textId="62F0683F" w:rsidR="00E57F18" w:rsidRPr="0017265D" w:rsidRDefault="00E57F18" w:rsidP="001B389A">
            <w:pPr>
              <w:rPr>
                <w:rFonts w:cstheme="minorHAnsi"/>
              </w:rPr>
            </w:pPr>
            <w:r w:rsidRPr="0017265D">
              <w:rPr>
                <w:rFonts w:cstheme="minorHAnsi"/>
              </w:rPr>
              <w:t>700</w:t>
            </w:r>
          </w:p>
        </w:tc>
        <w:tc>
          <w:tcPr>
            <w:tcW w:w="6098" w:type="dxa"/>
            <w:vMerge w:val="restart"/>
          </w:tcPr>
          <w:p w14:paraId="4BECE5A7" w14:textId="48F402D8" w:rsidR="00E57F18" w:rsidRPr="0017265D" w:rsidRDefault="00E57F18" w:rsidP="001B389A">
            <w:pPr>
              <w:rPr>
                <w:rFonts w:cstheme="minorHAnsi"/>
              </w:rPr>
            </w:pPr>
            <w:r w:rsidRPr="0017265D">
              <w:rPr>
                <w:rFonts w:cstheme="minorHAnsi"/>
              </w:rPr>
              <w:t>Handel</w:t>
            </w:r>
            <w:r w:rsidR="0051335D">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5A331960" w14:textId="77777777" w:rsidR="00E57F18" w:rsidRPr="0017265D" w:rsidRDefault="00E57F18" w:rsidP="001B389A">
            <w:pPr>
              <w:rPr>
                <w:rFonts w:cstheme="minorHAnsi"/>
              </w:rPr>
            </w:pPr>
            <w:r w:rsidRPr="0017265D">
              <w:rPr>
                <w:rFonts w:cstheme="minorHAnsi"/>
              </w:rPr>
              <w:t xml:space="preserve">Hinweis: </w:t>
            </w:r>
          </w:p>
          <w:p w14:paraId="75614C51" w14:textId="77777777" w:rsidR="00E57F18" w:rsidRPr="0017265D" w:rsidRDefault="00E57F18" w:rsidP="001B389A">
            <w:pPr>
              <w:rPr>
                <w:rFonts w:cstheme="minorHAnsi"/>
              </w:rPr>
            </w:pPr>
            <w:r w:rsidRPr="0017265D">
              <w:rPr>
                <w:rFonts w:cstheme="minorHAnsi"/>
              </w:rPr>
              <w:t>Folgende Abgaben und Umlagen sind betroffen:</w:t>
            </w:r>
          </w:p>
          <w:p w14:paraId="19EE8901" w14:textId="0C5AC832" w:rsidR="000748B0" w:rsidRDefault="00961508" w:rsidP="00044293">
            <w:pPr>
              <w:pStyle w:val="Listenabsatz"/>
              <w:numPr>
                <w:ilvl w:val="0"/>
                <w:numId w:val="27"/>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5F4D0894" w14:textId="541DE532" w:rsidR="00E57F18" w:rsidRPr="0017265D" w:rsidRDefault="00E57F18" w:rsidP="00044293">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294EFD51" w14:textId="77777777" w:rsidR="00E57F18" w:rsidRPr="0017265D" w:rsidRDefault="00E57F18" w:rsidP="00044293">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5658E750" w14:textId="77777777" w:rsidR="00E57F18" w:rsidRPr="0017265D" w:rsidRDefault="00E57F18" w:rsidP="00044293">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6C3756BB" w14:textId="32BC12A0" w:rsidR="00E57F18" w:rsidRPr="0017265D" w:rsidRDefault="00E57F18" w:rsidP="00044293">
            <w:pPr>
              <w:pStyle w:val="Listenabsatz"/>
              <w:numPr>
                <w:ilvl w:val="0"/>
                <w:numId w:val="27"/>
              </w:numPr>
              <w:spacing w:after="0" w:line="240" w:lineRule="auto"/>
              <w:ind w:left="594"/>
              <w:rPr>
                <w:rFonts w:cstheme="minorHAnsi"/>
              </w:rPr>
            </w:pPr>
            <w:r w:rsidRPr="0017265D">
              <w:rPr>
                <w:rFonts w:asciiTheme="minorHAnsi" w:hAnsiTheme="minorHAnsi" w:cstheme="minorHAnsi"/>
                <w:sz w:val="24"/>
              </w:rPr>
              <w:t>Abgabe KWKG</w:t>
            </w:r>
          </w:p>
        </w:tc>
        <w:tc>
          <w:tcPr>
            <w:tcW w:w="1563" w:type="dxa"/>
            <w:tcBorders>
              <w:bottom w:val="dotted" w:sz="4" w:space="0" w:color="auto"/>
            </w:tcBorders>
          </w:tcPr>
          <w:p w14:paraId="22073DC5"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710</w:t>
            </w:r>
          </w:p>
        </w:tc>
        <w:tc>
          <w:tcPr>
            <w:tcW w:w="860" w:type="dxa"/>
            <w:tcBorders>
              <w:bottom w:val="dotted" w:sz="4" w:space="0" w:color="auto"/>
            </w:tcBorders>
          </w:tcPr>
          <w:p w14:paraId="0AD96F88" w14:textId="77777777" w:rsidR="00E57F18" w:rsidRPr="0017265D" w:rsidRDefault="00E57F18" w:rsidP="001B389A">
            <w:pPr>
              <w:rPr>
                <w:rFonts w:cstheme="minorHAnsi"/>
              </w:rPr>
            </w:pPr>
          </w:p>
        </w:tc>
        <w:tc>
          <w:tcPr>
            <w:tcW w:w="5101" w:type="dxa"/>
            <w:tcBorders>
              <w:bottom w:val="dotted" w:sz="4" w:space="0" w:color="auto"/>
            </w:tcBorders>
          </w:tcPr>
          <w:p w14:paraId="52987A63" w14:textId="77777777" w:rsidR="00E57F18" w:rsidRPr="0017265D" w:rsidRDefault="00E57F18" w:rsidP="001B389A">
            <w:pPr>
              <w:rPr>
                <w:rFonts w:cstheme="minorHAnsi"/>
              </w:rPr>
            </w:pPr>
          </w:p>
        </w:tc>
      </w:tr>
      <w:tr w:rsidR="00E57F18" w:rsidRPr="0017265D" w14:paraId="4B7F8774" w14:textId="77777777" w:rsidTr="002D3FD0">
        <w:tc>
          <w:tcPr>
            <w:tcW w:w="705" w:type="dxa"/>
            <w:vMerge/>
            <w:shd w:val="clear" w:color="auto" w:fill="92D050"/>
          </w:tcPr>
          <w:p w14:paraId="05BE2251" w14:textId="77777777" w:rsidR="00E57F18" w:rsidRPr="0017265D" w:rsidRDefault="00E57F18" w:rsidP="001B389A">
            <w:pPr>
              <w:rPr>
                <w:rFonts w:cstheme="minorHAnsi"/>
              </w:rPr>
            </w:pPr>
          </w:p>
        </w:tc>
        <w:tc>
          <w:tcPr>
            <w:tcW w:w="6098" w:type="dxa"/>
            <w:vMerge/>
          </w:tcPr>
          <w:p w14:paraId="6A373518" w14:textId="77777777" w:rsidR="00E57F18" w:rsidRPr="0017265D" w:rsidRDefault="00E57F18" w:rsidP="001B389A">
            <w:pPr>
              <w:rPr>
                <w:rFonts w:cstheme="minorHAnsi"/>
              </w:rPr>
            </w:pPr>
          </w:p>
        </w:tc>
        <w:tc>
          <w:tcPr>
            <w:tcW w:w="1563" w:type="dxa"/>
            <w:tcBorders>
              <w:top w:val="dotted" w:sz="4" w:space="0" w:color="auto"/>
            </w:tcBorders>
          </w:tcPr>
          <w:p w14:paraId="62FCD85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top w:val="dotted" w:sz="4" w:space="0" w:color="auto"/>
            </w:tcBorders>
          </w:tcPr>
          <w:p w14:paraId="1904A720" w14:textId="77777777" w:rsidR="00E57F18" w:rsidRPr="0017265D" w:rsidRDefault="00E57F18" w:rsidP="001B389A">
            <w:pPr>
              <w:rPr>
                <w:rFonts w:cstheme="minorHAnsi"/>
              </w:rPr>
            </w:pPr>
            <w:r w:rsidRPr="0017265D">
              <w:rPr>
                <w:rFonts w:cstheme="minorHAnsi"/>
              </w:rPr>
              <w:t>AC2</w:t>
            </w:r>
          </w:p>
        </w:tc>
        <w:tc>
          <w:tcPr>
            <w:tcW w:w="5101" w:type="dxa"/>
            <w:tcBorders>
              <w:top w:val="dotted" w:sz="4" w:space="0" w:color="auto"/>
            </w:tcBorders>
          </w:tcPr>
          <w:p w14:paraId="628C3377" w14:textId="77777777" w:rsidR="00E57F18" w:rsidRPr="0017265D" w:rsidRDefault="00E57F18" w:rsidP="001B389A">
            <w:pPr>
              <w:rPr>
                <w:rFonts w:cstheme="minorHAnsi"/>
              </w:rPr>
            </w:pPr>
            <w:r w:rsidRPr="0017265D">
              <w:rPr>
                <w:rFonts w:cstheme="minorHAnsi"/>
              </w:rPr>
              <w:t>Cluster: Ablehnung auf Positionsebene</w:t>
            </w:r>
          </w:p>
          <w:p w14:paraId="74BE819E" w14:textId="77777777" w:rsidR="00E57F18" w:rsidRPr="0017265D" w:rsidRDefault="00E57F18" w:rsidP="001B389A">
            <w:pPr>
              <w:rPr>
                <w:rFonts w:cstheme="minorHAnsi"/>
              </w:rPr>
            </w:pPr>
            <w:r w:rsidRPr="0017265D">
              <w:rPr>
                <w:rFonts w:cstheme="minorHAnsi"/>
              </w:rPr>
              <w:t>Der Preis wurde nicht angeben (weder im Preisblatt noch über Stammdaten) und ist auch nicht über „gesetzliche Vorgaben“ bekannt.</w:t>
            </w:r>
          </w:p>
        </w:tc>
      </w:tr>
    </w:tbl>
    <w:p w14:paraId="024E2A32" w14:textId="77777777" w:rsidR="006739B7" w:rsidRDefault="006739B7">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47"/>
        <w:gridCol w:w="15"/>
      </w:tblGrid>
      <w:tr w:rsidR="00E57F18" w:rsidRPr="0017265D" w14:paraId="10C37B7F" w14:textId="77777777" w:rsidTr="008B2DFC">
        <w:tc>
          <w:tcPr>
            <w:tcW w:w="705" w:type="dxa"/>
            <w:vMerge w:val="restart"/>
            <w:shd w:val="clear" w:color="auto" w:fill="92D050"/>
          </w:tcPr>
          <w:p w14:paraId="767C4D1F" w14:textId="39335B9B" w:rsidR="00E57F18" w:rsidRPr="0017265D" w:rsidRDefault="00E57F18" w:rsidP="001B389A">
            <w:pPr>
              <w:rPr>
                <w:rFonts w:cstheme="minorHAnsi"/>
              </w:rPr>
            </w:pPr>
            <w:r w:rsidRPr="0017265D">
              <w:rPr>
                <w:rFonts w:cstheme="minorHAnsi"/>
              </w:rPr>
              <w:lastRenderedPageBreak/>
              <w:t>710</w:t>
            </w:r>
          </w:p>
        </w:tc>
        <w:tc>
          <w:tcPr>
            <w:tcW w:w="6098" w:type="dxa"/>
            <w:gridSpan w:val="2"/>
            <w:vMerge w:val="restart"/>
          </w:tcPr>
          <w:p w14:paraId="4CA281FB" w14:textId="3F7C6E45" w:rsidR="00E57F18" w:rsidRPr="0017265D" w:rsidRDefault="00E57F18" w:rsidP="00961508">
            <w:pPr>
              <w:rPr>
                <w:rFonts w:cstheme="minorHAnsi"/>
              </w:rPr>
            </w:pPr>
            <w:r w:rsidRPr="0017265D">
              <w:rPr>
                <w:rFonts w:cstheme="minorHAnsi"/>
              </w:rPr>
              <w:t>Entspricht der Preis der Artikel-ID der gesetzlichen Vorgabe?</w:t>
            </w:r>
          </w:p>
        </w:tc>
        <w:tc>
          <w:tcPr>
            <w:tcW w:w="1563" w:type="dxa"/>
            <w:gridSpan w:val="2"/>
            <w:tcBorders>
              <w:bottom w:val="dotted" w:sz="4" w:space="0" w:color="auto"/>
            </w:tcBorders>
          </w:tcPr>
          <w:p w14:paraId="1161672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60BE3ADF" w14:textId="77777777" w:rsidR="00E57F18" w:rsidRPr="0017265D" w:rsidRDefault="00E57F18" w:rsidP="001B389A">
            <w:pPr>
              <w:rPr>
                <w:rFonts w:cstheme="minorHAnsi"/>
              </w:rPr>
            </w:pPr>
            <w:r w:rsidRPr="0017265D">
              <w:rPr>
                <w:rFonts w:cstheme="minorHAnsi"/>
              </w:rPr>
              <w:t>A61</w:t>
            </w:r>
          </w:p>
        </w:tc>
        <w:tc>
          <w:tcPr>
            <w:tcW w:w="5101" w:type="dxa"/>
            <w:gridSpan w:val="3"/>
            <w:tcBorders>
              <w:bottom w:val="dotted" w:sz="4" w:space="0" w:color="auto"/>
            </w:tcBorders>
          </w:tcPr>
          <w:p w14:paraId="7CE56DB3" w14:textId="77777777" w:rsidR="00E57F18" w:rsidRPr="0017265D" w:rsidRDefault="00E57F18" w:rsidP="001B389A">
            <w:pPr>
              <w:rPr>
                <w:rFonts w:cstheme="minorHAnsi"/>
              </w:rPr>
            </w:pPr>
            <w:r w:rsidRPr="0017265D">
              <w:rPr>
                <w:rFonts w:cstheme="minorHAnsi"/>
              </w:rPr>
              <w:t>Cluster: Ablehnung auf Positionsebene</w:t>
            </w:r>
          </w:p>
          <w:p w14:paraId="278ED8C4" w14:textId="77777777" w:rsidR="00E57F18" w:rsidRPr="0017265D" w:rsidRDefault="00E57F18" w:rsidP="001B389A">
            <w:pPr>
              <w:rPr>
                <w:rFonts w:cstheme="minorHAnsi"/>
              </w:rPr>
            </w:pPr>
            <w:r w:rsidRPr="0017265D">
              <w:rPr>
                <w:rFonts w:cstheme="minorHAnsi"/>
              </w:rPr>
              <w:t xml:space="preserve">Der NB hat den falschen Preis für die gesetzliche festgelegte Umlage bzw. Abgabe benutzt. </w:t>
            </w:r>
          </w:p>
          <w:p w14:paraId="69A8EE1B" w14:textId="77777777" w:rsidR="00E57F18" w:rsidRPr="0017265D" w:rsidRDefault="00E57F18" w:rsidP="001B389A">
            <w:pPr>
              <w:rPr>
                <w:rFonts w:cstheme="minorHAnsi"/>
              </w:rPr>
            </w:pPr>
            <w:r w:rsidRPr="0017265D">
              <w:rPr>
                <w:rFonts w:cstheme="minorHAnsi"/>
              </w:rPr>
              <w:t>Hinweis: Der LF gibt den erwarteten Preis für die gesetzliche Umlage bzw. Abgabe an.</w:t>
            </w:r>
          </w:p>
        </w:tc>
      </w:tr>
      <w:tr w:rsidR="00E57F18" w:rsidRPr="0017265D" w14:paraId="325546FE" w14:textId="77777777" w:rsidTr="008B2DFC">
        <w:tc>
          <w:tcPr>
            <w:tcW w:w="705" w:type="dxa"/>
            <w:vMerge/>
            <w:shd w:val="clear" w:color="auto" w:fill="92D050"/>
          </w:tcPr>
          <w:p w14:paraId="36656A04" w14:textId="77777777" w:rsidR="00E57F18" w:rsidRPr="0017265D" w:rsidRDefault="00E57F18" w:rsidP="001B389A">
            <w:pPr>
              <w:rPr>
                <w:rFonts w:cstheme="minorHAnsi"/>
              </w:rPr>
            </w:pPr>
          </w:p>
        </w:tc>
        <w:tc>
          <w:tcPr>
            <w:tcW w:w="6098" w:type="dxa"/>
            <w:gridSpan w:val="2"/>
            <w:vMerge/>
          </w:tcPr>
          <w:p w14:paraId="6BA0DBBD" w14:textId="77777777" w:rsidR="00E57F18" w:rsidRPr="0017265D" w:rsidRDefault="00E57F18" w:rsidP="001B389A">
            <w:pPr>
              <w:rPr>
                <w:rFonts w:cstheme="minorHAnsi"/>
              </w:rPr>
            </w:pPr>
          </w:p>
        </w:tc>
        <w:tc>
          <w:tcPr>
            <w:tcW w:w="1563" w:type="dxa"/>
            <w:gridSpan w:val="2"/>
            <w:tcBorders>
              <w:top w:val="dotted" w:sz="4" w:space="0" w:color="auto"/>
            </w:tcBorders>
          </w:tcPr>
          <w:p w14:paraId="151ADC05"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gridSpan w:val="2"/>
            <w:tcBorders>
              <w:top w:val="dotted" w:sz="4" w:space="0" w:color="auto"/>
            </w:tcBorders>
          </w:tcPr>
          <w:p w14:paraId="4277771F" w14:textId="77777777" w:rsidR="00E57F18" w:rsidRPr="0017265D" w:rsidRDefault="00E57F18" w:rsidP="001B389A">
            <w:pPr>
              <w:rPr>
                <w:rFonts w:cstheme="minorHAnsi"/>
              </w:rPr>
            </w:pPr>
          </w:p>
        </w:tc>
        <w:tc>
          <w:tcPr>
            <w:tcW w:w="5101" w:type="dxa"/>
            <w:gridSpan w:val="3"/>
            <w:tcBorders>
              <w:top w:val="dotted" w:sz="4" w:space="0" w:color="auto"/>
            </w:tcBorders>
          </w:tcPr>
          <w:p w14:paraId="7C21A8CA" w14:textId="77777777" w:rsidR="00E57F18" w:rsidRPr="0017265D" w:rsidRDefault="00E57F18" w:rsidP="001B389A">
            <w:pPr>
              <w:rPr>
                <w:rFonts w:cstheme="minorHAnsi"/>
              </w:rPr>
            </w:pPr>
          </w:p>
        </w:tc>
      </w:tr>
      <w:tr w:rsidR="00E57F18" w:rsidRPr="0017265D" w14:paraId="6F8AB34B" w14:textId="77777777" w:rsidTr="008B2DFC">
        <w:tc>
          <w:tcPr>
            <w:tcW w:w="705" w:type="dxa"/>
            <w:vMerge w:val="restart"/>
            <w:shd w:val="clear" w:color="auto" w:fill="92D050"/>
          </w:tcPr>
          <w:p w14:paraId="0C9150A0" w14:textId="151EDC10" w:rsidR="00E57F18" w:rsidRPr="0017265D" w:rsidRDefault="00AB6CE5" w:rsidP="001B389A">
            <w:pPr>
              <w:rPr>
                <w:rFonts w:cstheme="minorHAnsi"/>
              </w:rPr>
            </w:pPr>
            <w:r>
              <w:br w:type="page"/>
            </w:r>
            <w:r w:rsidR="00E57F18" w:rsidRPr="0017265D">
              <w:rPr>
                <w:rFonts w:cstheme="minorHAnsi"/>
              </w:rPr>
              <w:t>715</w:t>
            </w:r>
          </w:p>
        </w:tc>
        <w:tc>
          <w:tcPr>
            <w:tcW w:w="6098" w:type="dxa"/>
            <w:gridSpan w:val="2"/>
            <w:vMerge w:val="restart"/>
          </w:tcPr>
          <w:p w14:paraId="3DCEAF24" w14:textId="77777777" w:rsidR="00E57F18" w:rsidRPr="0017265D" w:rsidRDefault="00E57F18" w:rsidP="001B389A">
            <w:pPr>
              <w:rPr>
                <w:rFonts w:cstheme="minorHAnsi"/>
              </w:rPr>
            </w:pPr>
            <w:r w:rsidRPr="0017265D">
              <w:rPr>
                <w:rFonts w:cstheme="minorHAnsi"/>
              </w:rPr>
              <w:t>Ist der Abrechnungszeitraum der Resultierenden bereits in einer vorhergehenden Turnusrechnung oder Zwischenrechnung oder Abschlussrechnung enthalten?</w:t>
            </w:r>
          </w:p>
        </w:tc>
        <w:tc>
          <w:tcPr>
            <w:tcW w:w="1563" w:type="dxa"/>
            <w:gridSpan w:val="2"/>
            <w:tcBorders>
              <w:bottom w:val="dotted" w:sz="4" w:space="0" w:color="auto"/>
            </w:tcBorders>
          </w:tcPr>
          <w:p w14:paraId="3D21C794"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720</w:t>
            </w:r>
          </w:p>
        </w:tc>
        <w:tc>
          <w:tcPr>
            <w:tcW w:w="860" w:type="dxa"/>
            <w:gridSpan w:val="2"/>
            <w:tcBorders>
              <w:bottom w:val="dotted" w:sz="4" w:space="0" w:color="auto"/>
            </w:tcBorders>
          </w:tcPr>
          <w:p w14:paraId="53F247E4" w14:textId="77777777" w:rsidR="00E57F18" w:rsidRPr="0017265D" w:rsidRDefault="00E57F18" w:rsidP="001B389A">
            <w:pPr>
              <w:rPr>
                <w:rFonts w:cstheme="minorHAnsi"/>
              </w:rPr>
            </w:pPr>
            <w:r w:rsidRPr="0017265D">
              <w:rPr>
                <w:rFonts w:cstheme="minorHAnsi"/>
              </w:rPr>
              <w:t>A62</w:t>
            </w:r>
          </w:p>
        </w:tc>
        <w:tc>
          <w:tcPr>
            <w:tcW w:w="5101" w:type="dxa"/>
            <w:gridSpan w:val="3"/>
            <w:tcBorders>
              <w:bottom w:val="dotted" w:sz="4" w:space="0" w:color="auto"/>
            </w:tcBorders>
          </w:tcPr>
          <w:p w14:paraId="10BCC87A" w14:textId="77777777" w:rsidR="00E57F18" w:rsidRPr="0017265D" w:rsidRDefault="00E57F18" w:rsidP="001B389A">
            <w:pPr>
              <w:rPr>
                <w:rFonts w:cstheme="minorHAnsi"/>
              </w:rPr>
            </w:pPr>
            <w:r w:rsidRPr="0017265D">
              <w:rPr>
                <w:rFonts w:cstheme="minorHAnsi"/>
              </w:rPr>
              <w:t>Cluster: Ablehnung auf Positionsebene</w:t>
            </w:r>
          </w:p>
          <w:p w14:paraId="4C9223A2" w14:textId="77777777" w:rsidR="00E57F18" w:rsidRPr="0017265D" w:rsidRDefault="00E57F18" w:rsidP="001B389A">
            <w:pPr>
              <w:rPr>
                <w:rFonts w:cstheme="minorHAnsi"/>
              </w:rPr>
            </w:pPr>
            <w:r w:rsidRPr="0017265D">
              <w:rPr>
                <w:rFonts w:cstheme="minorHAnsi"/>
              </w:rPr>
              <w:t>Abrechnungszeitraum der der Resultierenden wird doppelt abgerechnet.</w:t>
            </w:r>
          </w:p>
          <w:p w14:paraId="1896E2E2" w14:textId="77777777" w:rsidR="00E57F18" w:rsidRPr="0017265D" w:rsidRDefault="00E57F18" w:rsidP="001B389A">
            <w:pPr>
              <w:rPr>
                <w:rFonts w:cstheme="minorHAnsi"/>
              </w:rPr>
            </w:pPr>
            <w:r w:rsidRPr="0017265D">
              <w:rPr>
                <w:rFonts w:cstheme="minorHAnsi"/>
              </w:rPr>
              <w:t>Hinweis: Der LF nennt die Rechnungsnummer der Rechnung, in der diese Position bereits abgerechnet wurde.</w:t>
            </w:r>
          </w:p>
        </w:tc>
      </w:tr>
      <w:tr w:rsidR="00E57F18" w:rsidRPr="0017265D" w14:paraId="5BA430FA" w14:textId="77777777" w:rsidTr="008B2DFC">
        <w:tc>
          <w:tcPr>
            <w:tcW w:w="705" w:type="dxa"/>
            <w:vMerge/>
            <w:shd w:val="clear" w:color="auto" w:fill="92D050"/>
          </w:tcPr>
          <w:p w14:paraId="370D311E" w14:textId="77777777" w:rsidR="00E57F18" w:rsidRPr="0017265D" w:rsidRDefault="00E57F18" w:rsidP="001B389A">
            <w:pPr>
              <w:rPr>
                <w:rFonts w:cstheme="minorHAnsi"/>
              </w:rPr>
            </w:pPr>
          </w:p>
        </w:tc>
        <w:tc>
          <w:tcPr>
            <w:tcW w:w="6098" w:type="dxa"/>
            <w:gridSpan w:val="2"/>
            <w:vMerge/>
          </w:tcPr>
          <w:p w14:paraId="102222E5" w14:textId="77777777" w:rsidR="00E57F18" w:rsidRPr="0017265D" w:rsidRDefault="00E57F18" w:rsidP="001B389A">
            <w:pPr>
              <w:rPr>
                <w:rFonts w:cstheme="minorHAnsi"/>
              </w:rPr>
            </w:pPr>
          </w:p>
        </w:tc>
        <w:tc>
          <w:tcPr>
            <w:tcW w:w="1563" w:type="dxa"/>
            <w:gridSpan w:val="2"/>
            <w:tcBorders>
              <w:top w:val="dotted" w:sz="4" w:space="0" w:color="auto"/>
            </w:tcBorders>
          </w:tcPr>
          <w:p w14:paraId="08A15A40"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720</w:t>
            </w:r>
          </w:p>
        </w:tc>
        <w:tc>
          <w:tcPr>
            <w:tcW w:w="860" w:type="dxa"/>
            <w:gridSpan w:val="2"/>
            <w:tcBorders>
              <w:top w:val="dotted" w:sz="4" w:space="0" w:color="auto"/>
            </w:tcBorders>
          </w:tcPr>
          <w:p w14:paraId="310FFF6D" w14:textId="77777777" w:rsidR="00E57F18" w:rsidRPr="0017265D" w:rsidRDefault="00E57F18" w:rsidP="001B389A">
            <w:pPr>
              <w:rPr>
                <w:rFonts w:cstheme="minorHAnsi"/>
              </w:rPr>
            </w:pPr>
          </w:p>
        </w:tc>
        <w:tc>
          <w:tcPr>
            <w:tcW w:w="5101" w:type="dxa"/>
            <w:gridSpan w:val="3"/>
            <w:tcBorders>
              <w:top w:val="dotted" w:sz="4" w:space="0" w:color="auto"/>
            </w:tcBorders>
          </w:tcPr>
          <w:p w14:paraId="4DC6B896" w14:textId="77777777" w:rsidR="00E57F18" w:rsidRPr="0017265D" w:rsidRDefault="00E57F18" w:rsidP="001B389A">
            <w:pPr>
              <w:rPr>
                <w:rFonts w:cstheme="minorHAnsi"/>
              </w:rPr>
            </w:pPr>
          </w:p>
        </w:tc>
      </w:tr>
      <w:tr w:rsidR="00E57F18" w:rsidRPr="0017265D" w14:paraId="531F3764" w14:textId="77777777" w:rsidTr="008B2DFC">
        <w:tc>
          <w:tcPr>
            <w:tcW w:w="705" w:type="dxa"/>
            <w:vMerge w:val="restart"/>
            <w:shd w:val="clear" w:color="auto" w:fill="92D050"/>
          </w:tcPr>
          <w:p w14:paraId="44F7C288" w14:textId="77777777" w:rsidR="00E57F18" w:rsidRPr="0017265D" w:rsidRDefault="00E57F18" w:rsidP="001B389A">
            <w:pPr>
              <w:rPr>
                <w:rFonts w:cstheme="minorHAnsi"/>
              </w:rPr>
            </w:pPr>
            <w:r w:rsidRPr="0017265D">
              <w:rPr>
                <w:rFonts w:cstheme="minorHAnsi"/>
              </w:rPr>
              <w:t>720</w:t>
            </w:r>
          </w:p>
        </w:tc>
        <w:tc>
          <w:tcPr>
            <w:tcW w:w="6098" w:type="dxa"/>
            <w:gridSpan w:val="2"/>
            <w:vMerge w:val="restart"/>
          </w:tcPr>
          <w:p w14:paraId="358EEDD5" w14:textId="77A857E9" w:rsidR="00E57F18" w:rsidRPr="0017265D" w:rsidRDefault="00E57F18" w:rsidP="001B389A">
            <w:pPr>
              <w:rPr>
                <w:rFonts w:cstheme="minorHAnsi"/>
              </w:rPr>
            </w:pPr>
            <w:r w:rsidRPr="0017265D">
              <w:rPr>
                <w:rFonts w:cstheme="minorHAnsi"/>
              </w:rPr>
              <w:t xml:space="preserve">Fand im Zeitraum der Resultierenden ein Anschlussnutzerwechsel statt? </w:t>
            </w:r>
          </w:p>
          <w:p w14:paraId="4746DC1F" w14:textId="77777777" w:rsidR="00E57F18" w:rsidRPr="0017265D" w:rsidRDefault="00E57F18" w:rsidP="001B389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04775FA4"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729CC9E7" w14:textId="77777777" w:rsidR="00E57F18" w:rsidRPr="0017265D" w:rsidRDefault="00E57F18" w:rsidP="001B389A">
            <w:pPr>
              <w:rPr>
                <w:rFonts w:cstheme="minorHAnsi"/>
              </w:rPr>
            </w:pPr>
            <w:r w:rsidRPr="0017265D">
              <w:rPr>
                <w:rFonts w:cstheme="minorHAnsi"/>
              </w:rPr>
              <w:t>AB4</w:t>
            </w:r>
          </w:p>
        </w:tc>
        <w:tc>
          <w:tcPr>
            <w:tcW w:w="5101" w:type="dxa"/>
            <w:gridSpan w:val="3"/>
            <w:tcBorders>
              <w:bottom w:val="dotted" w:sz="4" w:space="0" w:color="auto"/>
            </w:tcBorders>
          </w:tcPr>
          <w:p w14:paraId="03FA8D05" w14:textId="77777777" w:rsidR="00E57F18" w:rsidRPr="0017265D" w:rsidRDefault="00E57F18" w:rsidP="001B389A">
            <w:pPr>
              <w:rPr>
                <w:rFonts w:cstheme="minorHAnsi"/>
              </w:rPr>
            </w:pPr>
            <w:r w:rsidRPr="0017265D">
              <w:rPr>
                <w:rFonts w:cstheme="minorHAnsi"/>
              </w:rPr>
              <w:t>Cluster: Ablehnung auf Positionsebene</w:t>
            </w:r>
          </w:p>
          <w:p w14:paraId="3C097D78" w14:textId="77777777" w:rsidR="00E57F18" w:rsidRPr="0017265D" w:rsidRDefault="00E57F18" w:rsidP="001B389A">
            <w:pPr>
              <w:rPr>
                <w:rFonts w:cstheme="minorHAnsi"/>
              </w:rPr>
            </w:pPr>
            <w:r w:rsidRPr="0017265D">
              <w:rPr>
                <w:rFonts w:cstheme="minorHAnsi"/>
              </w:rPr>
              <w:t>Es fand im Zeitraum der Resultierenden ein Anschlussnutzerwechsel statt.</w:t>
            </w:r>
          </w:p>
        </w:tc>
      </w:tr>
      <w:tr w:rsidR="00E57F18" w:rsidRPr="0017265D" w14:paraId="50397CA9" w14:textId="77777777" w:rsidTr="008B2DFC">
        <w:tc>
          <w:tcPr>
            <w:tcW w:w="705" w:type="dxa"/>
            <w:vMerge/>
            <w:shd w:val="clear" w:color="auto" w:fill="92D050"/>
          </w:tcPr>
          <w:p w14:paraId="6F9CC626" w14:textId="77777777" w:rsidR="00E57F18" w:rsidRPr="0017265D" w:rsidRDefault="00E57F18" w:rsidP="001B389A">
            <w:pPr>
              <w:rPr>
                <w:rFonts w:cstheme="minorHAnsi"/>
              </w:rPr>
            </w:pPr>
          </w:p>
        </w:tc>
        <w:tc>
          <w:tcPr>
            <w:tcW w:w="6098" w:type="dxa"/>
            <w:gridSpan w:val="2"/>
            <w:vMerge/>
          </w:tcPr>
          <w:p w14:paraId="6C6AA34D" w14:textId="77777777" w:rsidR="00E57F18" w:rsidRPr="0017265D" w:rsidRDefault="00E57F18" w:rsidP="001B389A">
            <w:pPr>
              <w:rPr>
                <w:rFonts w:cstheme="minorHAnsi"/>
              </w:rPr>
            </w:pPr>
          </w:p>
        </w:tc>
        <w:tc>
          <w:tcPr>
            <w:tcW w:w="1563" w:type="dxa"/>
            <w:gridSpan w:val="2"/>
            <w:tcBorders>
              <w:top w:val="dotted" w:sz="4" w:space="0" w:color="auto"/>
            </w:tcBorders>
          </w:tcPr>
          <w:p w14:paraId="5207B8C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725</w:t>
            </w:r>
          </w:p>
        </w:tc>
        <w:tc>
          <w:tcPr>
            <w:tcW w:w="860" w:type="dxa"/>
            <w:gridSpan w:val="2"/>
            <w:tcBorders>
              <w:top w:val="dotted" w:sz="4" w:space="0" w:color="auto"/>
            </w:tcBorders>
          </w:tcPr>
          <w:p w14:paraId="0D48BB95" w14:textId="77777777" w:rsidR="00E57F18" w:rsidRPr="0017265D" w:rsidRDefault="00E57F18" w:rsidP="001B389A">
            <w:pPr>
              <w:rPr>
                <w:rFonts w:cstheme="minorHAnsi"/>
              </w:rPr>
            </w:pPr>
          </w:p>
        </w:tc>
        <w:tc>
          <w:tcPr>
            <w:tcW w:w="5101" w:type="dxa"/>
            <w:gridSpan w:val="3"/>
            <w:tcBorders>
              <w:top w:val="dotted" w:sz="4" w:space="0" w:color="auto"/>
            </w:tcBorders>
          </w:tcPr>
          <w:p w14:paraId="3A50FE53" w14:textId="77777777" w:rsidR="00E57F18" w:rsidRPr="0017265D" w:rsidRDefault="00E57F18" w:rsidP="001B389A">
            <w:pPr>
              <w:rPr>
                <w:rFonts w:cstheme="minorHAnsi"/>
              </w:rPr>
            </w:pPr>
          </w:p>
        </w:tc>
      </w:tr>
      <w:tr w:rsidR="00E57F18" w:rsidRPr="0017265D" w14:paraId="727CD033" w14:textId="77777777" w:rsidTr="008B2DFC">
        <w:tc>
          <w:tcPr>
            <w:tcW w:w="705" w:type="dxa"/>
            <w:vMerge w:val="restart"/>
            <w:shd w:val="clear" w:color="auto" w:fill="92D050"/>
          </w:tcPr>
          <w:p w14:paraId="48703650" w14:textId="77777777" w:rsidR="00E57F18" w:rsidRPr="0017265D" w:rsidRDefault="00E57F18" w:rsidP="001B389A">
            <w:pPr>
              <w:rPr>
                <w:rFonts w:cstheme="minorHAnsi"/>
              </w:rPr>
            </w:pPr>
            <w:r w:rsidRPr="0017265D">
              <w:rPr>
                <w:rFonts w:cstheme="minorHAnsi"/>
              </w:rPr>
              <w:t>725</w:t>
            </w:r>
          </w:p>
        </w:tc>
        <w:tc>
          <w:tcPr>
            <w:tcW w:w="6098" w:type="dxa"/>
            <w:gridSpan w:val="2"/>
            <w:vMerge w:val="restart"/>
          </w:tcPr>
          <w:p w14:paraId="13E06984" w14:textId="77777777" w:rsidR="00E57F18" w:rsidRPr="0017265D" w:rsidRDefault="00E57F18" w:rsidP="001B389A">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233CA740"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730</w:t>
            </w:r>
          </w:p>
        </w:tc>
        <w:tc>
          <w:tcPr>
            <w:tcW w:w="860" w:type="dxa"/>
            <w:gridSpan w:val="2"/>
            <w:tcBorders>
              <w:bottom w:val="dotted" w:sz="4" w:space="0" w:color="auto"/>
            </w:tcBorders>
          </w:tcPr>
          <w:p w14:paraId="68E901DD" w14:textId="77777777" w:rsidR="00E57F18" w:rsidRPr="0017265D" w:rsidRDefault="00E57F18" w:rsidP="001B389A">
            <w:pPr>
              <w:rPr>
                <w:rFonts w:cstheme="minorHAnsi"/>
              </w:rPr>
            </w:pPr>
          </w:p>
        </w:tc>
        <w:tc>
          <w:tcPr>
            <w:tcW w:w="5101" w:type="dxa"/>
            <w:gridSpan w:val="3"/>
            <w:tcBorders>
              <w:bottom w:val="dotted" w:sz="4" w:space="0" w:color="auto"/>
            </w:tcBorders>
          </w:tcPr>
          <w:p w14:paraId="4DF95D4A" w14:textId="77777777" w:rsidR="00E57F18" w:rsidRPr="0017265D" w:rsidRDefault="00E57F18" w:rsidP="001B389A">
            <w:pPr>
              <w:rPr>
                <w:rFonts w:cstheme="minorHAnsi"/>
              </w:rPr>
            </w:pPr>
          </w:p>
        </w:tc>
      </w:tr>
      <w:tr w:rsidR="00E57F18" w:rsidRPr="0017265D" w14:paraId="63975863" w14:textId="77777777" w:rsidTr="008B2DFC">
        <w:tc>
          <w:tcPr>
            <w:tcW w:w="705" w:type="dxa"/>
            <w:vMerge/>
            <w:shd w:val="clear" w:color="auto" w:fill="92D050"/>
          </w:tcPr>
          <w:p w14:paraId="394C1915" w14:textId="77777777" w:rsidR="00E57F18" w:rsidRPr="0017265D" w:rsidRDefault="00E57F18" w:rsidP="001B389A">
            <w:pPr>
              <w:rPr>
                <w:rFonts w:cstheme="minorHAnsi"/>
              </w:rPr>
            </w:pPr>
          </w:p>
        </w:tc>
        <w:tc>
          <w:tcPr>
            <w:tcW w:w="6098" w:type="dxa"/>
            <w:gridSpan w:val="2"/>
            <w:vMerge/>
          </w:tcPr>
          <w:p w14:paraId="376B0B7A" w14:textId="77777777" w:rsidR="00E57F18" w:rsidRPr="0017265D" w:rsidRDefault="00E57F18" w:rsidP="001B389A">
            <w:pPr>
              <w:rPr>
                <w:rFonts w:cstheme="minorHAnsi"/>
              </w:rPr>
            </w:pPr>
          </w:p>
        </w:tc>
        <w:tc>
          <w:tcPr>
            <w:tcW w:w="1563" w:type="dxa"/>
            <w:gridSpan w:val="2"/>
            <w:tcBorders>
              <w:top w:val="dotted" w:sz="4" w:space="0" w:color="auto"/>
            </w:tcBorders>
          </w:tcPr>
          <w:p w14:paraId="20A420C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770</w:t>
            </w:r>
          </w:p>
        </w:tc>
        <w:tc>
          <w:tcPr>
            <w:tcW w:w="860" w:type="dxa"/>
            <w:gridSpan w:val="2"/>
            <w:tcBorders>
              <w:top w:val="dotted" w:sz="4" w:space="0" w:color="auto"/>
            </w:tcBorders>
          </w:tcPr>
          <w:p w14:paraId="538A9436" w14:textId="77777777" w:rsidR="00E57F18" w:rsidRPr="0017265D" w:rsidRDefault="00E57F18" w:rsidP="001B389A">
            <w:pPr>
              <w:rPr>
                <w:rFonts w:cstheme="minorHAnsi"/>
              </w:rPr>
            </w:pPr>
          </w:p>
        </w:tc>
        <w:tc>
          <w:tcPr>
            <w:tcW w:w="5101" w:type="dxa"/>
            <w:gridSpan w:val="3"/>
            <w:tcBorders>
              <w:top w:val="dotted" w:sz="4" w:space="0" w:color="auto"/>
            </w:tcBorders>
          </w:tcPr>
          <w:p w14:paraId="0664C99E" w14:textId="77777777" w:rsidR="00E57F18" w:rsidRPr="0017265D" w:rsidRDefault="00E57F18" w:rsidP="001B389A">
            <w:pPr>
              <w:rPr>
                <w:rFonts w:cstheme="minorHAnsi"/>
              </w:rPr>
            </w:pPr>
          </w:p>
        </w:tc>
      </w:tr>
      <w:tr w:rsidR="00E57F18" w:rsidRPr="0017265D" w14:paraId="4B2ADF51" w14:textId="77777777" w:rsidTr="008B2DFC">
        <w:tc>
          <w:tcPr>
            <w:tcW w:w="705" w:type="dxa"/>
            <w:vMerge w:val="restart"/>
            <w:shd w:val="clear" w:color="auto" w:fill="92D050"/>
          </w:tcPr>
          <w:p w14:paraId="4026AB53" w14:textId="32E51B24" w:rsidR="00E57F18" w:rsidRPr="0017265D" w:rsidRDefault="00D32233" w:rsidP="001B389A">
            <w:pPr>
              <w:rPr>
                <w:rFonts w:cstheme="minorHAnsi"/>
              </w:rPr>
            </w:pPr>
            <w:r>
              <w:lastRenderedPageBreak/>
              <w:br w:type="page"/>
            </w:r>
            <w:r w:rsidR="00E57F18" w:rsidRPr="0017265D">
              <w:rPr>
                <w:rFonts w:cstheme="minorHAnsi"/>
              </w:rPr>
              <w:t>730</w:t>
            </w:r>
          </w:p>
        </w:tc>
        <w:tc>
          <w:tcPr>
            <w:tcW w:w="6098" w:type="dxa"/>
            <w:gridSpan w:val="2"/>
            <w:vMerge w:val="restart"/>
          </w:tcPr>
          <w:p w14:paraId="2687756E" w14:textId="77777777" w:rsidR="00E57F18" w:rsidRPr="0017265D" w:rsidRDefault="00E57F18" w:rsidP="001B389A">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35B0D47A"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735</w:t>
            </w:r>
          </w:p>
        </w:tc>
        <w:tc>
          <w:tcPr>
            <w:tcW w:w="860" w:type="dxa"/>
            <w:gridSpan w:val="2"/>
            <w:tcBorders>
              <w:bottom w:val="dotted" w:sz="4" w:space="0" w:color="auto"/>
            </w:tcBorders>
          </w:tcPr>
          <w:p w14:paraId="5BD42C27" w14:textId="77777777" w:rsidR="00E57F18" w:rsidRPr="0017265D" w:rsidRDefault="00E57F18" w:rsidP="001B389A">
            <w:pPr>
              <w:rPr>
                <w:rFonts w:cstheme="minorHAnsi"/>
              </w:rPr>
            </w:pPr>
          </w:p>
        </w:tc>
        <w:tc>
          <w:tcPr>
            <w:tcW w:w="5101" w:type="dxa"/>
            <w:gridSpan w:val="3"/>
            <w:tcBorders>
              <w:bottom w:val="dotted" w:sz="4" w:space="0" w:color="auto"/>
            </w:tcBorders>
          </w:tcPr>
          <w:p w14:paraId="75AEBA38" w14:textId="77777777" w:rsidR="00E57F18" w:rsidRPr="0017265D" w:rsidRDefault="00E57F18" w:rsidP="001B389A">
            <w:pPr>
              <w:rPr>
                <w:rFonts w:cstheme="minorHAnsi"/>
              </w:rPr>
            </w:pPr>
            <w:r w:rsidRPr="0017265D">
              <w:rPr>
                <w:rFonts w:cstheme="minorHAnsi"/>
              </w:rPr>
              <w:t>Hinweis: Der NB kann nur Artikel-IDs aus Jahresbenutzungsstundendauer ≥ 2.500 h/a in Rechnung stellen.</w:t>
            </w:r>
          </w:p>
        </w:tc>
      </w:tr>
      <w:tr w:rsidR="00E57F18" w:rsidRPr="0017265D" w14:paraId="4F586F04" w14:textId="77777777" w:rsidTr="008B2DFC">
        <w:tc>
          <w:tcPr>
            <w:tcW w:w="705" w:type="dxa"/>
            <w:vMerge/>
            <w:shd w:val="clear" w:color="auto" w:fill="92D050"/>
          </w:tcPr>
          <w:p w14:paraId="46C612B2" w14:textId="77777777" w:rsidR="00E57F18" w:rsidRPr="0017265D" w:rsidRDefault="00E57F18" w:rsidP="001B389A">
            <w:pPr>
              <w:rPr>
                <w:rFonts w:cstheme="minorHAnsi"/>
              </w:rPr>
            </w:pPr>
          </w:p>
        </w:tc>
        <w:tc>
          <w:tcPr>
            <w:tcW w:w="6098" w:type="dxa"/>
            <w:gridSpan w:val="2"/>
            <w:vMerge/>
          </w:tcPr>
          <w:p w14:paraId="37C82290" w14:textId="77777777" w:rsidR="00E57F18" w:rsidRPr="0017265D" w:rsidRDefault="00E57F18" w:rsidP="001B389A">
            <w:pPr>
              <w:rPr>
                <w:rFonts w:cstheme="minorHAnsi"/>
              </w:rPr>
            </w:pPr>
          </w:p>
        </w:tc>
        <w:tc>
          <w:tcPr>
            <w:tcW w:w="1563" w:type="dxa"/>
            <w:gridSpan w:val="2"/>
            <w:tcBorders>
              <w:top w:val="dotted" w:sz="4" w:space="0" w:color="auto"/>
            </w:tcBorders>
          </w:tcPr>
          <w:p w14:paraId="13E2B75F"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755</w:t>
            </w:r>
          </w:p>
        </w:tc>
        <w:tc>
          <w:tcPr>
            <w:tcW w:w="860" w:type="dxa"/>
            <w:gridSpan w:val="2"/>
            <w:tcBorders>
              <w:top w:val="dotted" w:sz="4" w:space="0" w:color="auto"/>
            </w:tcBorders>
          </w:tcPr>
          <w:p w14:paraId="7BA16ECE" w14:textId="77777777" w:rsidR="00E57F18" w:rsidRPr="0017265D" w:rsidRDefault="00E57F18" w:rsidP="001B389A">
            <w:pPr>
              <w:rPr>
                <w:rFonts w:cstheme="minorHAnsi"/>
              </w:rPr>
            </w:pPr>
          </w:p>
        </w:tc>
        <w:tc>
          <w:tcPr>
            <w:tcW w:w="5101" w:type="dxa"/>
            <w:gridSpan w:val="3"/>
            <w:tcBorders>
              <w:top w:val="dotted" w:sz="4" w:space="0" w:color="auto"/>
            </w:tcBorders>
          </w:tcPr>
          <w:p w14:paraId="7B24D6FC" w14:textId="77777777" w:rsidR="00E57F18" w:rsidRPr="0017265D" w:rsidRDefault="00E57F18" w:rsidP="001B389A">
            <w:pPr>
              <w:rPr>
                <w:rFonts w:cstheme="minorHAnsi"/>
              </w:rPr>
            </w:pPr>
            <w:r w:rsidRPr="0017265D">
              <w:rPr>
                <w:rFonts w:cstheme="minorHAnsi"/>
              </w:rPr>
              <w:t>Hinweis: Der NB kann nur Artikel-IDs aus Jahresbenutzungsstundendauer&lt; 2.500 h/a in Rechnung stellen.</w:t>
            </w:r>
          </w:p>
        </w:tc>
      </w:tr>
      <w:tr w:rsidR="00E57F18" w:rsidRPr="0017265D" w14:paraId="7A02F388" w14:textId="77777777" w:rsidTr="008B2DFC">
        <w:tc>
          <w:tcPr>
            <w:tcW w:w="705" w:type="dxa"/>
            <w:vMerge w:val="restart"/>
            <w:shd w:val="clear" w:color="auto" w:fill="92D050"/>
          </w:tcPr>
          <w:p w14:paraId="0EA7D4D5" w14:textId="77777777" w:rsidR="00E57F18" w:rsidRPr="0017265D" w:rsidRDefault="00E57F18" w:rsidP="001B389A">
            <w:pPr>
              <w:rPr>
                <w:rFonts w:cstheme="minorHAnsi"/>
              </w:rPr>
            </w:pPr>
            <w:r w:rsidRPr="0017265D">
              <w:rPr>
                <w:rFonts w:cstheme="minorHAnsi"/>
              </w:rPr>
              <w:t>735</w:t>
            </w:r>
          </w:p>
        </w:tc>
        <w:tc>
          <w:tcPr>
            <w:tcW w:w="6098" w:type="dxa"/>
            <w:gridSpan w:val="2"/>
            <w:vMerge w:val="restart"/>
          </w:tcPr>
          <w:p w14:paraId="2F45DB8D" w14:textId="764C7BC0" w:rsidR="00E57F18" w:rsidRPr="0017265D" w:rsidRDefault="00E57F18" w:rsidP="00DB7F49">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26047A67"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14D89484" w14:textId="77777777" w:rsidR="00E57F18" w:rsidRPr="0017265D" w:rsidRDefault="00E57F18" w:rsidP="001B389A">
            <w:pPr>
              <w:rPr>
                <w:rFonts w:cstheme="minorHAnsi"/>
              </w:rPr>
            </w:pPr>
          </w:p>
        </w:tc>
        <w:tc>
          <w:tcPr>
            <w:tcW w:w="5101" w:type="dxa"/>
            <w:gridSpan w:val="3"/>
            <w:tcBorders>
              <w:bottom w:val="dotted" w:sz="4" w:space="0" w:color="auto"/>
            </w:tcBorders>
          </w:tcPr>
          <w:p w14:paraId="53C65049" w14:textId="77777777" w:rsidR="00E57F18" w:rsidRPr="0017265D" w:rsidRDefault="00E57F18" w:rsidP="001B389A">
            <w:pPr>
              <w:rPr>
                <w:rFonts w:cstheme="minorHAnsi"/>
              </w:rPr>
            </w:pPr>
          </w:p>
        </w:tc>
      </w:tr>
      <w:tr w:rsidR="00E57F18" w:rsidRPr="0017265D" w14:paraId="41CEFDDE" w14:textId="77777777" w:rsidTr="008B2DFC">
        <w:tc>
          <w:tcPr>
            <w:tcW w:w="705" w:type="dxa"/>
            <w:vMerge/>
            <w:shd w:val="clear" w:color="auto" w:fill="92D050"/>
          </w:tcPr>
          <w:p w14:paraId="5E45A1A4" w14:textId="77777777" w:rsidR="00E57F18" w:rsidRPr="0017265D" w:rsidRDefault="00E57F18" w:rsidP="001B389A">
            <w:pPr>
              <w:rPr>
                <w:rFonts w:cstheme="minorHAnsi"/>
              </w:rPr>
            </w:pPr>
          </w:p>
        </w:tc>
        <w:tc>
          <w:tcPr>
            <w:tcW w:w="6098" w:type="dxa"/>
            <w:gridSpan w:val="2"/>
            <w:vMerge/>
          </w:tcPr>
          <w:p w14:paraId="3056E686" w14:textId="77777777" w:rsidR="00E57F18" w:rsidRPr="0017265D" w:rsidRDefault="00E57F18" w:rsidP="001B389A">
            <w:pPr>
              <w:rPr>
                <w:rFonts w:cstheme="minorHAnsi"/>
              </w:rPr>
            </w:pPr>
          </w:p>
        </w:tc>
        <w:tc>
          <w:tcPr>
            <w:tcW w:w="1563" w:type="dxa"/>
            <w:gridSpan w:val="2"/>
            <w:tcBorders>
              <w:top w:val="dotted" w:sz="4" w:space="0" w:color="auto"/>
            </w:tcBorders>
          </w:tcPr>
          <w:p w14:paraId="10D66345"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eastAsia="MS Gothic" w:cstheme="minorHAnsi"/>
              </w:rPr>
              <w:t xml:space="preserve"> </w:t>
            </w:r>
            <w:r w:rsidRPr="0017265D">
              <w:rPr>
                <w:rFonts w:cstheme="minorHAnsi"/>
              </w:rPr>
              <w:t>740</w:t>
            </w:r>
          </w:p>
        </w:tc>
        <w:tc>
          <w:tcPr>
            <w:tcW w:w="860" w:type="dxa"/>
            <w:gridSpan w:val="2"/>
            <w:tcBorders>
              <w:top w:val="dotted" w:sz="4" w:space="0" w:color="auto"/>
            </w:tcBorders>
          </w:tcPr>
          <w:p w14:paraId="0BAB1793" w14:textId="77777777" w:rsidR="00E57F18" w:rsidRPr="0017265D" w:rsidRDefault="00E57F18" w:rsidP="001B389A">
            <w:pPr>
              <w:rPr>
                <w:rFonts w:cstheme="minorHAnsi"/>
              </w:rPr>
            </w:pPr>
          </w:p>
        </w:tc>
        <w:tc>
          <w:tcPr>
            <w:tcW w:w="5101" w:type="dxa"/>
            <w:gridSpan w:val="3"/>
            <w:tcBorders>
              <w:top w:val="dotted" w:sz="4" w:space="0" w:color="auto"/>
            </w:tcBorders>
          </w:tcPr>
          <w:p w14:paraId="3DB41D26" w14:textId="77777777" w:rsidR="00E57F18" w:rsidRPr="0017265D" w:rsidRDefault="00E57F18" w:rsidP="001B389A">
            <w:pPr>
              <w:rPr>
                <w:rFonts w:cstheme="minorHAnsi"/>
              </w:rPr>
            </w:pPr>
          </w:p>
        </w:tc>
      </w:tr>
      <w:tr w:rsidR="00E57F18" w:rsidRPr="0017265D" w14:paraId="4B5190B8" w14:textId="77777777" w:rsidTr="008B2DFC">
        <w:tc>
          <w:tcPr>
            <w:tcW w:w="705" w:type="dxa"/>
            <w:vMerge w:val="restart"/>
            <w:shd w:val="clear" w:color="auto" w:fill="92D050"/>
          </w:tcPr>
          <w:p w14:paraId="3CEDF6EE" w14:textId="77777777" w:rsidR="00E57F18" w:rsidRPr="0017265D" w:rsidRDefault="00E57F18" w:rsidP="001B389A">
            <w:pPr>
              <w:rPr>
                <w:rFonts w:cstheme="minorHAnsi"/>
              </w:rPr>
            </w:pPr>
            <w:r w:rsidRPr="0017265D">
              <w:rPr>
                <w:rFonts w:cstheme="minorHAnsi"/>
              </w:rPr>
              <w:t>740</w:t>
            </w:r>
          </w:p>
        </w:tc>
        <w:tc>
          <w:tcPr>
            <w:tcW w:w="6098" w:type="dxa"/>
            <w:gridSpan w:val="2"/>
            <w:vMerge w:val="restart"/>
          </w:tcPr>
          <w:p w14:paraId="3CB94D2F" w14:textId="2C34C57E" w:rsidR="00E57F18" w:rsidRPr="0017265D" w:rsidRDefault="00E57F18" w:rsidP="00DB7F49">
            <w:pPr>
              <w:rPr>
                <w:rFonts w:cstheme="minorHAnsi"/>
              </w:rPr>
            </w:pPr>
            <w:r w:rsidRPr="0017265D">
              <w:rPr>
                <w:rFonts w:cstheme="minorHAnsi"/>
              </w:rPr>
              <w:t>Wurde die Artikel-ID für die Bezugsdauer &lt; 2.500 Stunden pro Jahr verwendet?</w:t>
            </w:r>
          </w:p>
        </w:tc>
        <w:tc>
          <w:tcPr>
            <w:tcW w:w="1563" w:type="dxa"/>
            <w:gridSpan w:val="2"/>
            <w:tcBorders>
              <w:bottom w:val="dotted" w:sz="4" w:space="0" w:color="auto"/>
            </w:tcBorders>
          </w:tcPr>
          <w:p w14:paraId="2BD2CC3B"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50F1CA33" w14:textId="77777777" w:rsidR="00E57F18" w:rsidRPr="0017265D" w:rsidRDefault="00E57F18" w:rsidP="001B389A">
            <w:pPr>
              <w:rPr>
                <w:rFonts w:cstheme="minorHAnsi"/>
              </w:rPr>
            </w:pPr>
            <w:r w:rsidRPr="0017265D">
              <w:rPr>
                <w:rFonts w:cstheme="minorHAnsi"/>
              </w:rPr>
              <w:t>AB5</w:t>
            </w:r>
          </w:p>
        </w:tc>
        <w:tc>
          <w:tcPr>
            <w:tcW w:w="5101" w:type="dxa"/>
            <w:gridSpan w:val="3"/>
            <w:tcBorders>
              <w:bottom w:val="dotted" w:sz="4" w:space="0" w:color="auto"/>
            </w:tcBorders>
          </w:tcPr>
          <w:p w14:paraId="66E6ED67" w14:textId="77777777" w:rsidR="00E57F18" w:rsidRPr="0017265D" w:rsidRDefault="00E57F18" w:rsidP="001B389A">
            <w:pPr>
              <w:rPr>
                <w:rFonts w:cstheme="minorHAnsi"/>
              </w:rPr>
            </w:pPr>
            <w:r w:rsidRPr="0017265D">
              <w:rPr>
                <w:rFonts w:cstheme="minorHAnsi"/>
              </w:rPr>
              <w:t>Cluster: Ablehnung auf Positionsebene</w:t>
            </w:r>
          </w:p>
          <w:p w14:paraId="44BE15A7" w14:textId="77777777" w:rsidR="00E57F18" w:rsidRPr="0017265D" w:rsidRDefault="00E57F18" w:rsidP="001B389A">
            <w:pPr>
              <w:rPr>
                <w:rFonts w:cstheme="minorHAnsi"/>
              </w:rPr>
            </w:pPr>
            <w:r w:rsidRPr="0017265D">
              <w:rPr>
                <w:rFonts w:cstheme="minorHAnsi"/>
              </w:rPr>
              <w:t>Falsche Artikel-ID verwendet.</w:t>
            </w:r>
          </w:p>
        </w:tc>
      </w:tr>
      <w:tr w:rsidR="00E57F18" w:rsidRPr="0017265D" w14:paraId="3A066D0A" w14:textId="77777777" w:rsidTr="008B2DFC">
        <w:tc>
          <w:tcPr>
            <w:tcW w:w="705" w:type="dxa"/>
            <w:vMerge/>
            <w:shd w:val="clear" w:color="auto" w:fill="92D050"/>
          </w:tcPr>
          <w:p w14:paraId="1329AFA6" w14:textId="77777777" w:rsidR="00E57F18" w:rsidRPr="0017265D" w:rsidRDefault="00E57F18" w:rsidP="001B389A">
            <w:pPr>
              <w:rPr>
                <w:rFonts w:cstheme="minorHAnsi"/>
              </w:rPr>
            </w:pPr>
          </w:p>
        </w:tc>
        <w:tc>
          <w:tcPr>
            <w:tcW w:w="6098" w:type="dxa"/>
            <w:gridSpan w:val="2"/>
            <w:vMerge/>
          </w:tcPr>
          <w:p w14:paraId="41442DC0" w14:textId="77777777" w:rsidR="00E57F18" w:rsidRPr="0017265D" w:rsidRDefault="00E57F18" w:rsidP="001B389A">
            <w:pPr>
              <w:rPr>
                <w:rFonts w:cstheme="minorHAnsi"/>
              </w:rPr>
            </w:pPr>
          </w:p>
        </w:tc>
        <w:tc>
          <w:tcPr>
            <w:tcW w:w="1563" w:type="dxa"/>
            <w:gridSpan w:val="2"/>
            <w:tcBorders>
              <w:top w:val="dotted" w:sz="4" w:space="0" w:color="auto"/>
            </w:tcBorders>
          </w:tcPr>
          <w:p w14:paraId="6F9BEC4C"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765</w:t>
            </w:r>
          </w:p>
        </w:tc>
        <w:tc>
          <w:tcPr>
            <w:tcW w:w="860" w:type="dxa"/>
            <w:gridSpan w:val="2"/>
            <w:tcBorders>
              <w:top w:val="dotted" w:sz="4" w:space="0" w:color="auto"/>
            </w:tcBorders>
          </w:tcPr>
          <w:p w14:paraId="4BC51FBD" w14:textId="77777777" w:rsidR="00E57F18" w:rsidRPr="0017265D" w:rsidRDefault="00E57F18" w:rsidP="001B389A">
            <w:pPr>
              <w:rPr>
                <w:rFonts w:cstheme="minorHAnsi"/>
              </w:rPr>
            </w:pPr>
          </w:p>
        </w:tc>
        <w:tc>
          <w:tcPr>
            <w:tcW w:w="5101" w:type="dxa"/>
            <w:gridSpan w:val="3"/>
            <w:tcBorders>
              <w:top w:val="dotted" w:sz="4" w:space="0" w:color="auto"/>
            </w:tcBorders>
          </w:tcPr>
          <w:p w14:paraId="645F6083" w14:textId="77777777" w:rsidR="00E57F18" w:rsidRPr="0017265D" w:rsidRDefault="00E57F18" w:rsidP="001B389A">
            <w:pPr>
              <w:rPr>
                <w:rFonts w:cstheme="minorHAnsi"/>
              </w:rPr>
            </w:pPr>
          </w:p>
        </w:tc>
      </w:tr>
      <w:tr w:rsidR="00E57F18" w:rsidRPr="0017265D" w14:paraId="2B9D3024" w14:textId="77777777" w:rsidTr="008B2DFC">
        <w:tc>
          <w:tcPr>
            <w:tcW w:w="705" w:type="dxa"/>
            <w:vMerge w:val="restart"/>
            <w:shd w:val="clear" w:color="auto" w:fill="92D050"/>
          </w:tcPr>
          <w:p w14:paraId="2391DE3E" w14:textId="77777777" w:rsidR="00E57F18" w:rsidRPr="0017265D" w:rsidRDefault="00E57F18" w:rsidP="001B389A">
            <w:pPr>
              <w:rPr>
                <w:rFonts w:cstheme="minorHAnsi"/>
              </w:rPr>
            </w:pPr>
            <w:r w:rsidRPr="0017265D">
              <w:rPr>
                <w:rFonts w:cstheme="minorHAnsi"/>
              </w:rPr>
              <w:t>755</w:t>
            </w:r>
          </w:p>
        </w:tc>
        <w:tc>
          <w:tcPr>
            <w:tcW w:w="6098" w:type="dxa"/>
            <w:gridSpan w:val="2"/>
            <w:vMerge w:val="restart"/>
          </w:tcPr>
          <w:p w14:paraId="2E07C08C" w14:textId="77777777" w:rsidR="00E57F18" w:rsidRPr="0017265D" w:rsidRDefault="00E57F18" w:rsidP="001B389A">
            <w:pPr>
              <w:rPr>
                <w:rFonts w:cstheme="minorHAnsi"/>
              </w:rPr>
            </w:pPr>
            <w:r w:rsidRPr="0017265D">
              <w:rPr>
                <w:rFonts w:cstheme="minorHAnsi"/>
              </w:rPr>
              <w:t>Wurde die Artikel-ID für die Bezugsdauer &lt; 2.500 Stunden pro Jahr verwendet?</w:t>
            </w:r>
          </w:p>
          <w:p w14:paraId="7A729465" w14:textId="77777777" w:rsidR="00E57F18" w:rsidRPr="0017265D" w:rsidRDefault="00E57F18" w:rsidP="001B389A">
            <w:pPr>
              <w:rPr>
                <w:rFonts w:cstheme="minorHAnsi"/>
              </w:rPr>
            </w:pPr>
          </w:p>
        </w:tc>
        <w:tc>
          <w:tcPr>
            <w:tcW w:w="1563" w:type="dxa"/>
            <w:gridSpan w:val="2"/>
            <w:tcBorders>
              <w:bottom w:val="dotted" w:sz="4" w:space="0" w:color="auto"/>
            </w:tcBorders>
          </w:tcPr>
          <w:p w14:paraId="18B3E93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760</w:t>
            </w:r>
          </w:p>
        </w:tc>
        <w:tc>
          <w:tcPr>
            <w:tcW w:w="860" w:type="dxa"/>
            <w:gridSpan w:val="2"/>
            <w:tcBorders>
              <w:bottom w:val="dotted" w:sz="4" w:space="0" w:color="auto"/>
            </w:tcBorders>
          </w:tcPr>
          <w:p w14:paraId="4906CD01" w14:textId="77777777" w:rsidR="00E57F18" w:rsidRPr="0017265D" w:rsidRDefault="00E57F18" w:rsidP="001B389A">
            <w:pPr>
              <w:rPr>
                <w:rFonts w:cstheme="minorHAnsi"/>
              </w:rPr>
            </w:pPr>
          </w:p>
        </w:tc>
        <w:tc>
          <w:tcPr>
            <w:tcW w:w="5101" w:type="dxa"/>
            <w:gridSpan w:val="3"/>
            <w:tcBorders>
              <w:bottom w:val="dotted" w:sz="4" w:space="0" w:color="auto"/>
            </w:tcBorders>
          </w:tcPr>
          <w:p w14:paraId="24F37A07" w14:textId="77777777" w:rsidR="00E57F18" w:rsidRPr="0017265D" w:rsidRDefault="00E57F18" w:rsidP="001B389A">
            <w:pPr>
              <w:rPr>
                <w:rFonts w:cstheme="minorHAnsi"/>
              </w:rPr>
            </w:pPr>
          </w:p>
        </w:tc>
      </w:tr>
      <w:tr w:rsidR="00E57F18" w:rsidRPr="0017265D" w14:paraId="2BFC98D4" w14:textId="77777777" w:rsidTr="008B2DFC">
        <w:tc>
          <w:tcPr>
            <w:tcW w:w="705" w:type="dxa"/>
            <w:vMerge/>
            <w:shd w:val="clear" w:color="auto" w:fill="92D050"/>
          </w:tcPr>
          <w:p w14:paraId="484CA780" w14:textId="77777777" w:rsidR="00E57F18" w:rsidRPr="0017265D" w:rsidRDefault="00E57F18" w:rsidP="001B389A">
            <w:pPr>
              <w:rPr>
                <w:rFonts w:cstheme="minorHAnsi"/>
              </w:rPr>
            </w:pPr>
          </w:p>
        </w:tc>
        <w:tc>
          <w:tcPr>
            <w:tcW w:w="6098" w:type="dxa"/>
            <w:gridSpan w:val="2"/>
            <w:vMerge/>
          </w:tcPr>
          <w:p w14:paraId="3FC2ABD9" w14:textId="77777777" w:rsidR="00E57F18" w:rsidRPr="0017265D" w:rsidRDefault="00E57F18" w:rsidP="001B389A">
            <w:pPr>
              <w:rPr>
                <w:rFonts w:cstheme="minorHAnsi"/>
              </w:rPr>
            </w:pPr>
          </w:p>
        </w:tc>
        <w:tc>
          <w:tcPr>
            <w:tcW w:w="1563" w:type="dxa"/>
            <w:gridSpan w:val="2"/>
            <w:tcBorders>
              <w:top w:val="dotted" w:sz="4" w:space="0" w:color="auto"/>
            </w:tcBorders>
          </w:tcPr>
          <w:p w14:paraId="2A476F3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11823A1F" w14:textId="77777777" w:rsidR="00E57F18" w:rsidRPr="0017265D" w:rsidRDefault="00E57F18" w:rsidP="001B389A">
            <w:pPr>
              <w:rPr>
                <w:rFonts w:cstheme="minorHAnsi"/>
              </w:rPr>
            </w:pPr>
          </w:p>
        </w:tc>
        <w:tc>
          <w:tcPr>
            <w:tcW w:w="5101" w:type="dxa"/>
            <w:gridSpan w:val="3"/>
            <w:tcBorders>
              <w:top w:val="dotted" w:sz="4" w:space="0" w:color="auto"/>
            </w:tcBorders>
          </w:tcPr>
          <w:p w14:paraId="4BFC6006" w14:textId="77777777" w:rsidR="00E57F18" w:rsidRPr="0017265D" w:rsidRDefault="00E57F18" w:rsidP="001B389A">
            <w:pPr>
              <w:rPr>
                <w:rFonts w:cstheme="minorHAnsi"/>
              </w:rPr>
            </w:pPr>
          </w:p>
        </w:tc>
      </w:tr>
      <w:tr w:rsidR="00E57F18" w:rsidRPr="0017265D" w14:paraId="19336CA2" w14:textId="77777777" w:rsidTr="008B2DFC">
        <w:tc>
          <w:tcPr>
            <w:tcW w:w="705" w:type="dxa"/>
            <w:vMerge w:val="restart"/>
            <w:shd w:val="clear" w:color="auto" w:fill="92D050"/>
          </w:tcPr>
          <w:p w14:paraId="147FBDE8" w14:textId="77777777" w:rsidR="00E57F18" w:rsidRPr="0017265D" w:rsidRDefault="00E57F18" w:rsidP="001B389A">
            <w:pPr>
              <w:rPr>
                <w:rFonts w:cstheme="minorHAnsi"/>
              </w:rPr>
            </w:pPr>
            <w:r w:rsidRPr="0017265D">
              <w:rPr>
                <w:rFonts w:cstheme="minorHAnsi"/>
              </w:rPr>
              <w:t>760</w:t>
            </w:r>
          </w:p>
        </w:tc>
        <w:tc>
          <w:tcPr>
            <w:tcW w:w="6098" w:type="dxa"/>
            <w:gridSpan w:val="2"/>
            <w:vMerge w:val="restart"/>
          </w:tcPr>
          <w:p w14:paraId="72A1303B" w14:textId="0081EB2D" w:rsidR="00E57F18" w:rsidRPr="0017265D" w:rsidRDefault="00E57F18" w:rsidP="00DB7F49">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2CC4325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7DCCAEB0" w14:textId="77777777" w:rsidR="00E57F18" w:rsidRPr="0017265D" w:rsidRDefault="00E57F18" w:rsidP="001B389A">
            <w:pPr>
              <w:rPr>
                <w:rFonts w:cstheme="minorHAnsi"/>
              </w:rPr>
            </w:pPr>
            <w:r w:rsidRPr="0017265D">
              <w:rPr>
                <w:rFonts w:cstheme="minorHAnsi"/>
              </w:rPr>
              <w:t>AB7</w:t>
            </w:r>
          </w:p>
        </w:tc>
        <w:tc>
          <w:tcPr>
            <w:tcW w:w="5101" w:type="dxa"/>
            <w:gridSpan w:val="3"/>
            <w:tcBorders>
              <w:bottom w:val="dotted" w:sz="4" w:space="0" w:color="auto"/>
            </w:tcBorders>
          </w:tcPr>
          <w:p w14:paraId="305689C7" w14:textId="77777777" w:rsidR="00E57F18" w:rsidRPr="0017265D" w:rsidRDefault="00E57F18" w:rsidP="001B389A">
            <w:pPr>
              <w:rPr>
                <w:rFonts w:cstheme="minorHAnsi"/>
              </w:rPr>
            </w:pPr>
            <w:r w:rsidRPr="0017265D">
              <w:rPr>
                <w:rFonts w:cstheme="minorHAnsi"/>
              </w:rPr>
              <w:t>Cluster: Ablehnung auf Positionsebene</w:t>
            </w:r>
          </w:p>
          <w:p w14:paraId="5C2882EC" w14:textId="77777777" w:rsidR="00E57F18" w:rsidRPr="0017265D" w:rsidRDefault="00E57F18" w:rsidP="001B389A">
            <w:pPr>
              <w:rPr>
                <w:rFonts w:cstheme="minorHAnsi"/>
              </w:rPr>
            </w:pPr>
            <w:r w:rsidRPr="0017265D">
              <w:rPr>
                <w:rFonts w:cstheme="minorHAnsi"/>
              </w:rPr>
              <w:t>Falsche Artikel-ID verwendet.</w:t>
            </w:r>
          </w:p>
        </w:tc>
      </w:tr>
      <w:tr w:rsidR="00E57F18" w:rsidRPr="0017265D" w14:paraId="2AC841B0" w14:textId="77777777" w:rsidTr="008B2DFC">
        <w:tc>
          <w:tcPr>
            <w:tcW w:w="705" w:type="dxa"/>
            <w:vMerge/>
            <w:shd w:val="clear" w:color="auto" w:fill="92D050"/>
          </w:tcPr>
          <w:p w14:paraId="64DB459C" w14:textId="77777777" w:rsidR="00E57F18" w:rsidRPr="0017265D" w:rsidRDefault="00E57F18" w:rsidP="001B389A">
            <w:pPr>
              <w:rPr>
                <w:rFonts w:cstheme="minorHAnsi"/>
              </w:rPr>
            </w:pPr>
          </w:p>
        </w:tc>
        <w:tc>
          <w:tcPr>
            <w:tcW w:w="6098" w:type="dxa"/>
            <w:gridSpan w:val="2"/>
            <w:vMerge/>
          </w:tcPr>
          <w:p w14:paraId="4B0A6BCE" w14:textId="77777777" w:rsidR="00E57F18" w:rsidRPr="0017265D" w:rsidRDefault="00E57F18" w:rsidP="001B389A">
            <w:pPr>
              <w:rPr>
                <w:rFonts w:cstheme="minorHAnsi"/>
              </w:rPr>
            </w:pPr>
          </w:p>
        </w:tc>
        <w:tc>
          <w:tcPr>
            <w:tcW w:w="1563" w:type="dxa"/>
            <w:gridSpan w:val="2"/>
            <w:tcBorders>
              <w:top w:val="dotted" w:sz="4" w:space="0" w:color="auto"/>
            </w:tcBorders>
          </w:tcPr>
          <w:p w14:paraId="69D69A85"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765</w:t>
            </w:r>
          </w:p>
        </w:tc>
        <w:tc>
          <w:tcPr>
            <w:tcW w:w="860" w:type="dxa"/>
            <w:gridSpan w:val="2"/>
            <w:tcBorders>
              <w:top w:val="dotted" w:sz="4" w:space="0" w:color="auto"/>
            </w:tcBorders>
          </w:tcPr>
          <w:p w14:paraId="68F2D49A" w14:textId="77777777" w:rsidR="00E57F18" w:rsidRPr="0017265D" w:rsidRDefault="00E57F18" w:rsidP="001B389A">
            <w:pPr>
              <w:rPr>
                <w:rFonts w:cstheme="minorHAnsi"/>
              </w:rPr>
            </w:pPr>
          </w:p>
        </w:tc>
        <w:tc>
          <w:tcPr>
            <w:tcW w:w="5101" w:type="dxa"/>
            <w:gridSpan w:val="3"/>
            <w:tcBorders>
              <w:top w:val="dotted" w:sz="4" w:space="0" w:color="auto"/>
            </w:tcBorders>
          </w:tcPr>
          <w:p w14:paraId="46D3148D" w14:textId="77777777" w:rsidR="00E57F18" w:rsidRPr="0017265D" w:rsidRDefault="00E57F18" w:rsidP="001B389A">
            <w:pPr>
              <w:rPr>
                <w:rFonts w:cstheme="minorHAnsi"/>
              </w:rPr>
            </w:pPr>
          </w:p>
        </w:tc>
      </w:tr>
      <w:tr w:rsidR="00E57F18" w:rsidRPr="0017265D" w14:paraId="6AB9C24D" w14:textId="77777777" w:rsidTr="008B2DFC">
        <w:tc>
          <w:tcPr>
            <w:tcW w:w="705" w:type="dxa"/>
            <w:vMerge w:val="restart"/>
            <w:shd w:val="clear" w:color="auto" w:fill="92D050"/>
          </w:tcPr>
          <w:p w14:paraId="5F8CB5F5" w14:textId="633C187F" w:rsidR="00E57F18" w:rsidRPr="0017265D" w:rsidRDefault="00D32233" w:rsidP="001B389A">
            <w:pPr>
              <w:rPr>
                <w:rFonts w:cstheme="minorHAnsi"/>
              </w:rPr>
            </w:pPr>
            <w:r>
              <w:br w:type="page"/>
            </w:r>
            <w:r w:rsidR="00E57F18" w:rsidRPr="0017265D">
              <w:rPr>
                <w:rFonts w:cstheme="minorHAnsi"/>
              </w:rPr>
              <w:t>765</w:t>
            </w:r>
          </w:p>
        </w:tc>
        <w:tc>
          <w:tcPr>
            <w:tcW w:w="6098" w:type="dxa"/>
            <w:gridSpan w:val="2"/>
            <w:vMerge w:val="restart"/>
          </w:tcPr>
          <w:p w14:paraId="342D5A9C" w14:textId="77777777" w:rsidR="00E57F18" w:rsidRPr="0017265D" w:rsidRDefault="00E57F18" w:rsidP="001B389A">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4AF9EE0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712CACAC" w14:textId="77777777" w:rsidR="00E57F18" w:rsidRPr="0017265D" w:rsidRDefault="00E57F18" w:rsidP="001B389A">
            <w:pPr>
              <w:rPr>
                <w:rFonts w:cstheme="minorHAnsi"/>
              </w:rPr>
            </w:pPr>
            <w:r w:rsidRPr="0017265D">
              <w:rPr>
                <w:rFonts w:cstheme="minorHAnsi"/>
              </w:rPr>
              <w:t>A63</w:t>
            </w:r>
          </w:p>
        </w:tc>
        <w:tc>
          <w:tcPr>
            <w:tcW w:w="5101" w:type="dxa"/>
            <w:gridSpan w:val="3"/>
            <w:tcBorders>
              <w:bottom w:val="dotted" w:sz="4" w:space="0" w:color="auto"/>
            </w:tcBorders>
          </w:tcPr>
          <w:p w14:paraId="59E93C8B" w14:textId="77777777" w:rsidR="00E57F18" w:rsidRPr="0017265D" w:rsidRDefault="00E57F18" w:rsidP="001B389A">
            <w:pPr>
              <w:rPr>
                <w:rFonts w:cstheme="minorHAnsi"/>
              </w:rPr>
            </w:pPr>
            <w:r w:rsidRPr="0017265D">
              <w:rPr>
                <w:rFonts w:cstheme="minorHAnsi"/>
              </w:rPr>
              <w:t>Cluster: Ablehnung auf Positionsebene</w:t>
            </w:r>
          </w:p>
          <w:p w14:paraId="02FACDE7" w14:textId="77777777" w:rsidR="00E57F18" w:rsidRPr="0017265D" w:rsidRDefault="00E57F18" w:rsidP="001B389A">
            <w:pPr>
              <w:rPr>
                <w:rFonts w:cstheme="minorHAnsi"/>
              </w:rPr>
            </w:pPr>
            <w:r w:rsidRPr="0017265D">
              <w:rPr>
                <w:rFonts w:cstheme="minorHAnsi"/>
              </w:rPr>
              <w:t>Es werden zu wenige bzw. zu viele Positionen aus den vorangegangenen MVR zurückgenommen.</w:t>
            </w:r>
          </w:p>
        </w:tc>
      </w:tr>
      <w:tr w:rsidR="00E57F18" w:rsidRPr="0017265D" w14:paraId="350411C9" w14:textId="77777777" w:rsidTr="008B2DFC">
        <w:tc>
          <w:tcPr>
            <w:tcW w:w="705" w:type="dxa"/>
            <w:vMerge/>
            <w:shd w:val="clear" w:color="auto" w:fill="92D050"/>
          </w:tcPr>
          <w:p w14:paraId="735FE454" w14:textId="77777777" w:rsidR="00E57F18" w:rsidRPr="0017265D" w:rsidRDefault="00E57F18" w:rsidP="001B389A">
            <w:pPr>
              <w:rPr>
                <w:rFonts w:cstheme="minorHAnsi"/>
              </w:rPr>
            </w:pPr>
          </w:p>
        </w:tc>
        <w:tc>
          <w:tcPr>
            <w:tcW w:w="6098" w:type="dxa"/>
            <w:gridSpan w:val="2"/>
            <w:vMerge/>
          </w:tcPr>
          <w:p w14:paraId="40C771FC" w14:textId="77777777" w:rsidR="00E57F18" w:rsidRPr="0017265D" w:rsidRDefault="00E57F18" w:rsidP="001B389A">
            <w:pPr>
              <w:rPr>
                <w:rFonts w:cstheme="minorHAnsi"/>
              </w:rPr>
            </w:pPr>
          </w:p>
        </w:tc>
        <w:tc>
          <w:tcPr>
            <w:tcW w:w="1563" w:type="dxa"/>
            <w:gridSpan w:val="2"/>
            <w:tcBorders>
              <w:top w:val="dotted" w:sz="4" w:space="0" w:color="auto"/>
            </w:tcBorders>
          </w:tcPr>
          <w:p w14:paraId="3E6CB9F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6C274EBC" w14:textId="77777777" w:rsidR="00E57F18" w:rsidRPr="0017265D" w:rsidRDefault="00E57F18" w:rsidP="001B389A">
            <w:pPr>
              <w:rPr>
                <w:rFonts w:cstheme="minorHAnsi"/>
              </w:rPr>
            </w:pPr>
          </w:p>
        </w:tc>
        <w:tc>
          <w:tcPr>
            <w:tcW w:w="5101" w:type="dxa"/>
            <w:gridSpan w:val="3"/>
            <w:tcBorders>
              <w:top w:val="dotted" w:sz="4" w:space="0" w:color="auto"/>
            </w:tcBorders>
          </w:tcPr>
          <w:p w14:paraId="3B0474DD" w14:textId="77777777" w:rsidR="00E57F18" w:rsidRPr="0017265D" w:rsidRDefault="00E57F18" w:rsidP="001B389A">
            <w:pPr>
              <w:rPr>
                <w:rFonts w:cstheme="minorHAnsi"/>
              </w:rPr>
            </w:pPr>
          </w:p>
        </w:tc>
      </w:tr>
      <w:tr w:rsidR="00E57F18" w:rsidRPr="0017265D" w14:paraId="3D79D5BE" w14:textId="77777777" w:rsidTr="008B2DFC">
        <w:trPr>
          <w:gridAfter w:val="1"/>
          <w:wAfter w:w="15" w:type="dxa"/>
        </w:trPr>
        <w:tc>
          <w:tcPr>
            <w:tcW w:w="705" w:type="dxa"/>
            <w:vMerge w:val="restart"/>
            <w:shd w:val="clear" w:color="auto" w:fill="92D050"/>
          </w:tcPr>
          <w:p w14:paraId="782B1B24" w14:textId="77777777" w:rsidR="00E57F18" w:rsidRPr="0017265D" w:rsidRDefault="00E57F18" w:rsidP="001B389A">
            <w:pPr>
              <w:rPr>
                <w:rFonts w:cstheme="minorHAnsi"/>
              </w:rPr>
            </w:pPr>
            <w:r w:rsidRPr="0017265D">
              <w:rPr>
                <w:rFonts w:cstheme="minorHAnsi"/>
              </w:rPr>
              <w:lastRenderedPageBreak/>
              <w:t>770</w:t>
            </w:r>
          </w:p>
        </w:tc>
        <w:tc>
          <w:tcPr>
            <w:tcW w:w="6070" w:type="dxa"/>
            <w:vMerge w:val="restart"/>
          </w:tcPr>
          <w:p w14:paraId="28BD2D17" w14:textId="4B83E42F" w:rsidR="00E57F18" w:rsidRPr="0017265D" w:rsidRDefault="00E57F18" w:rsidP="001B389A">
            <w:pPr>
              <w:rPr>
                <w:rFonts w:cstheme="minorHAnsi"/>
              </w:rPr>
            </w:pPr>
            <w:r w:rsidRPr="0017265D">
              <w:rPr>
                <w:rFonts w:cstheme="minorHAnsi"/>
              </w:rPr>
              <w:t>Wird über diese Resultierende mit dieser Artikel-ID ein Zeitraum abgerechnet, der bereits in einer vorangegangenen MVR mit dieser Artikel-ID abgerechnet wurde?</w:t>
            </w:r>
            <w:r w:rsidR="00F33299">
              <w:rPr>
                <w:rFonts w:cstheme="minorHAnsi"/>
              </w:rPr>
              <w:t xml:space="preserve"> </w:t>
            </w:r>
          </w:p>
        </w:tc>
        <w:tc>
          <w:tcPr>
            <w:tcW w:w="1556" w:type="dxa"/>
            <w:gridSpan w:val="2"/>
            <w:tcBorders>
              <w:bottom w:val="dotted" w:sz="4" w:space="0" w:color="auto"/>
            </w:tcBorders>
          </w:tcPr>
          <w:p w14:paraId="7C778C5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775</w:t>
            </w:r>
          </w:p>
        </w:tc>
        <w:tc>
          <w:tcPr>
            <w:tcW w:w="855" w:type="dxa"/>
            <w:gridSpan w:val="2"/>
            <w:tcBorders>
              <w:bottom w:val="dotted" w:sz="4" w:space="0" w:color="auto"/>
            </w:tcBorders>
          </w:tcPr>
          <w:p w14:paraId="114EEBC6" w14:textId="77777777" w:rsidR="00E57F18" w:rsidRPr="0017265D" w:rsidRDefault="00E57F18" w:rsidP="001B389A">
            <w:pPr>
              <w:rPr>
                <w:rFonts w:cstheme="minorHAnsi"/>
              </w:rPr>
            </w:pPr>
            <w:r w:rsidRPr="0017265D">
              <w:rPr>
                <w:rFonts w:cstheme="minorHAnsi"/>
              </w:rPr>
              <w:t>AB8</w:t>
            </w:r>
          </w:p>
        </w:tc>
        <w:tc>
          <w:tcPr>
            <w:tcW w:w="5126" w:type="dxa"/>
            <w:gridSpan w:val="3"/>
            <w:tcBorders>
              <w:bottom w:val="dotted" w:sz="4" w:space="0" w:color="auto"/>
            </w:tcBorders>
          </w:tcPr>
          <w:p w14:paraId="1BB7D795" w14:textId="77777777" w:rsidR="00E57F18" w:rsidRPr="0017265D" w:rsidRDefault="00E57F18" w:rsidP="001B389A">
            <w:pPr>
              <w:rPr>
                <w:rFonts w:cstheme="minorHAnsi"/>
              </w:rPr>
            </w:pPr>
            <w:r w:rsidRPr="0017265D">
              <w:rPr>
                <w:rFonts w:cstheme="minorHAnsi"/>
              </w:rPr>
              <w:t>Cluster: Ablehnung auf Positionsebene</w:t>
            </w:r>
          </w:p>
          <w:p w14:paraId="14AECFCC" w14:textId="77777777" w:rsidR="00E57F18" w:rsidRPr="0017265D" w:rsidRDefault="00E57F18" w:rsidP="001B389A">
            <w:pPr>
              <w:rPr>
                <w:rFonts w:cstheme="minorHAnsi"/>
              </w:rPr>
            </w:pPr>
            <w:r w:rsidRPr="0017265D">
              <w:rPr>
                <w:rFonts w:cstheme="minorHAnsi"/>
              </w:rPr>
              <w:t>Die Leistung wurde bereits in einer vorangegangenen MVR abgerechnet.</w:t>
            </w:r>
          </w:p>
          <w:p w14:paraId="23102576" w14:textId="77777777" w:rsidR="00E57F18" w:rsidRPr="0017265D" w:rsidRDefault="00E57F18" w:rsidP="001B389A">
            <w:pPr>
              <w:rPr>
                <w:rFonts w:cstheme="minorHAnsi"/>
              </w:rPr>
            </w:pPr>
            <w:r w:rsidRPr="0017265D">
              <w:rPr>
                <w:rFonts w:cstheme="minorHAnsi"/>
              </w:rPr>
              <w:t>Hinweis: Der LF gibt die Referenz der Rechnungen (MVR) an, in denen die Leistung bereits abgerechnet wurde.</w:t>
            </w:r>
          </w:p>
        </w:tc>
      </w:tr>
      <w:tr w:rsidR="00E57F18" w:rsidRPr="0017265D" w14:paraId="77C310B9" w14:textId="77777777" w:rsidTr="008B2DFC">
        <w:trPr>
          <w:gridAfter w:val="1"/>
          <w:wAfter w:w="15" w:type="dxa"/>
        </w:trPr>
        <w:tc>
          <w:tcPr>
            <w:tcW w:w="705" w:type="dxa"/>
            <w:vMerge/>
            <w:shd w:val="clear" w:color="auto" w:fill="92D050"/>
          </w:tcPr>
          <w:p w14:paraId="0609A482" w14:textId="77777777" w:rsidR="00E57F18" w:rsidRPr="0017265D" w:rsidRDefault="00E57F18" w:rsidP="001B389A">
            <w:pPr>
              <w:rPr>
                <w:rFonts w:cstheme="minorHAnsi"/>
              </w:rPr>
            </w:pPr>
          </w:p>
        </w:tc>
        <w:tc>
          <w:tcPr>
            <w:tcW w:w="6070" w:type="dxa"/>
            <w:vMerge/>
          </w:tcPr>
          <w:p w14:paraId="3AF8B178" w14:textId="77777777" w:rsidR="00E57F18" w:rsidRPr="0017265D" w:rsidRDefault="00E57F18" w:rsidP="001B389A">
            <w:pPr>
              <w:rPr>
                <w:rFonts w:cstheme="minorHAnsi"/>
              </w:rPr>
            </w:pPr>
          </w:p>
        </w:tc>
        <w:tc>
          <w:tcPr>
            <w:tcW w:w="1556" w:type="dxa"/>
            <w:gridSpan w:val="2"/>
            <w:tcBorders>
              <w:top w:val="dotted" w:sz="4" w:space="0" w:color="auto"/>
              <w:bottom w:val="dotted" w:sz="4" w:space="0" w:color="auto"/>
            </w:tcBorders>
          </w:tcPr>
          <w:p w14:paraId="71BD22CE"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775</w:t>
            </w:r>
          </w:p>
        </w:tc>
        <w:tc>
          <w:tcPr>
            <w:tcW w:w="855" w:type="dxa"/>
            <w:gridSpan w:val="2"/>
            <w:tcBorders>
              <w:top w:val="dotted" w:sz="4" w:space="0" w:color="auto"/>
              <w:bottom w:val="dotted" w:sz="4" w:space="0" w:color="auto"/>
            </w:tcBorders>
          </w:tcPr>
          <w:p w14:paraId="7FED2D59" w14:textId="77777777" w:rsidR="00E57F18" w:rsidRPr="0017265D" w:rsidRDefault="00E57F18" w:rsidP="001B389A">
            <w:pPr>
              <w:rPr>
                <w:rFonts w:cstheme="minorHAnsi"/>
              </w:rPr>
            </w:pPr>
          </w:p>
        </w:tc>
        <w:tc>
          <w:tcPr>
            <w:tcW w:w="5126" w:type="dxa"/>
            <w:gridSpan w:val="3"/>
            <w:tcBorders>
              <w:top w:val="dotted" w:sz="4" w:space="0" w:color="auto"/>
              <w:bottom w:val="dotted" w:sz="4" w:space="0" w:color="auto"/>
            </w:tcBorders>
          </w:tcPr>
          <w:p w14:paraId="48F19A8E" w14:textId="77777777" w:rsidR="00E57F18" w:rsidRPr="0017265D" w:rsidRDefault="00E57F18" w:rsidP="001B389A">
            <w:pPr>
              <w:rPr>
                <w:rFonts w:cstheme="minorHAnsi"/>
              </w:rPr>
            </w:pPr>
          </w:p>
        </w:tc>
      </w:tr>
      <w:tr w:rsidR="00E57F18" w:rsidRPr="0017265D" w14:paraId="1157F349" w14:textId="77777777" w:rsidTr="008B2DFC">
        <w:trPr>
          <w:gridAfter w:val="1"/>
          <w:wAfter w:w="15" w:type="dxa"/>
        </w:trPr>
        <w:tc>
          <w:tcPr>
            <w:tcW w:w="705" w:type="dxa"/>
            <w:vMerge w:val="restart"/>
            <w:shd w:val="clear" w:color="auto" w:fill="92D050"/>
          </w:tcPr>
          <w:p w14:paraId="116592EE" w14:textId="77777777" w:rsidR="00E57F18" w:rsidRPr="0017265D" w:rsidRDefault="00E57F18" w:rsidP="001B389A">
            <w:pPr>
              <w:rPr>
                <w:rFonts w:cstheme="minorHAnsi"/>
              </w:rPr>
            </w:pPr>
            <w:r w:rsidRPr="0017265D">
              <w:rPr>
                <w:rFonts w:cstheme="minorHAnsi"/>
              </w:rPr>
              <w:t>775</w:t>
            </w:r>
          </w:p>
        </w:tc>
        <w:tc>
          <w:tcPr>
            <w:tcW w:w="6070" w:type="dxa"/>
            <w:vMerge w:val="restart"/>
          </w:tcPr>
          <w:p w14:paraId="00C2628C" w14:textId="77777777" w:rsidR="00E57F18" w:rsidRPr="0017265D" w:rsidRDefault="00E57F18" w:rsidP="001B389A">
            <w:pPr>
              <w:rPr>
                <w:rFonts w:cstheme="minorHAnsi"/>
              </w:rPr>
            </w:pPr>
            <w:r w:rsidRPr="0017265D">
              <w:rPr>
                <w:rFonts w:cstheme="minorHAnsi"/>
              </w:rPr>
              <w:t>Handelt es sich bei der in der Rechnungsposition genutzten Artikel-ID um die Artikel-ID für die Sondervertragskunden-Konzessionsabgabe oder für die gemeindespezifische Sondervertragskunden-Konzessionsabgabe?</w:t>
            </w:r>
          </w:p>
        </w:tc>
        <w:tc>
          <w:tcPr>
            <w:tcW w:w="1556" w:type="dxa"/>
            <w:gridSpan w:val="2"/>
            <w:tcBorders>
              <w:bottom w:val="dotted" w:sz="4" w:space="0" w:color="auto"/>
            </w:tcBorders>
          </w:tcPr>
          <w:p w14:paraId="3C4B3D2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gridSpan w:val="2"/>
            <w:tcBorders>
              <w:bottom w:val="dotted" w:sz="4" w:space="0" w:color="auto"/>
            </w:tcBorders>
          </w:tcPr>
          <w:p w14:paraId="2D769030" w14:textId="77777777" w:rsidR="00E57F18" w:rsidRPr="0017265D" w:rsidRDefault="00E57F18" w:rsidP="001B389A">
            <w:pPr>
              <w:rPr>
                <w:rFonts w:cstheme="minorHAnsi"/>
              </w:rPr>
            </w:pPr>
          </w:p>
        </w:tc>
        <w:tc>
          <w:tcPr>
            <w:tcW w:w="5126" w:type="dxa"/>
            <w:gridSpan w:val="3"/>
            <w:tcBorders>
              <w:bottom w:val="dotted" w:sz="4" w:space="0" w:color="auto"/>
            </w:tcBorders>
          </w:tcPr>
          <w:p w14:paraId="38864027" w14:textId="77777777" w:rsidR="00E57F18" w:rsidRPr="0017265D" w:rsidRDefault="00E57F18" w:rsidP="001B389A">
            <w:pPr>
              <w:rPr>
                <w:rFonts w:cstheme="minorHAnsi"/>
              </w:rPr>
            </w:pPr>
          </w:p>
        </w:tc>
      </w:tr>
      <w:tr w:rsidR="00E57F18" w:rsidRPr="0017265D" w14:paraId="580EAD79" w14:textId="77777777" w:rsidTr="008B2DFC">
        <w:trPr>
          <w:gridAfter w:val="1"/>
          <w:wAfter w:w="15" w:type="dxa"/>
        </w:trPr>
        <w:tc>
          <w:tcPr>
            <w:tcW w:w="705" w:type="dxa"/>
            <w:vMerge/>
            <w:shd w:val="clear" w:color="auto" w:fill="92D050"/>
          </w:tcPr>
          <w:p w14:paraId="761CE632" w14:textId="77777777" w:rsidR="00E57F18" w:rsidRPr="0017265D" w:rsidRDefault="00E57F18" w:rsidP="001B389A">
            <w:pPr>
              <w:rPr>
                <w:rFonts w:cstheme="minorHAnsi"/>
              </w:rPr>
            </w:pPr>
          </w:p>
        </w:tc>
        <w:tc>
          <w:tcPr>
            <w:tcW w:w="6070" w:type="dxa"/>
            <w:vMerge/>
          </w:tcPr>
          <w:p w14:paraId="4DB81296" w14:textId="77777777" w:rsidR="00E57F18" w:rsidRPr="0017265D" w:rsidRDefault="00E57F18" w:rsidP="001B389A">
            <w:pPr>
              <w:rPr>
                <w:rFonts w:cstheme="minorHAnsi"/>
              </w:rPr>
            </w:pPr>
          </w:p>
        </w:tc>
        <w:tc>
          <w:tcPr>
            <w:tcW w:w="1556" w:type="dxa"/>
            <w:gridSpan w:val="2"/>
            <w:tcBorders>
              <w:top w:val="dotted" w:sz="4" w:space="0" w:color="auto"/>
            </w:tcBorders>
          </w:tcPr>
          <w:p w14:paraId="29ADD93D"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780</w:t>
            </w:r>
          </w:p>
        </w:tc>
        <w:tc>
          <w:tcPr>
            <w:tcW w:w="855" w:type="dxa"/>
            <w:gridSpan w:val="2"/>
            <w:tcBorders>
              <w:top w:val="dotted" w:sz="4" w:space="0" w:color="auto"/>
            </w:tcBorders>
          </w:tcPr>
          <w:p w14:paraId="0D73BD59" w14:textId="77777777" w:rsidR="00E57F18" w:rsidRPr="0017265D" w:rsidRDefault="00E57F18" w:rsidP="001B389A">
            <w:pPr>
              <w:rPr>
                <w:rFonts w:cstheme="minorHAnsi"/>
              </w:rPr>
            </w:pPr>
          </w:p>
        </w:tc>
        <w:tc>
          <w:tcPr>
            <w:tcW w:w="5126" w:type="dxa"/>
            <w:gridSpan w:val="3"/>
            <w:tcBorders>
              <w:top w:val="dotted" w:sz="4" w:space="0" w:color="auto"/>
            </w:tcBorders>
          </w:tcPr>
          <w:p w14:paraId="2C33BE0C" w14:textId="77777777" w:rsidR="00E57F18" w:rsidRPr="0017265D" w:rsidRDefault="00E57F18" w:rsidP="001B389A">
            <w:pPr>
              <w:rPr>
                <w:rFonts w:cstheme="minorHAnsi"/>
              </w:rPr>
            </w:pPr>
          </w:p>
        </w:tc>
      </w:tr>
      <w:tr w:rsidR="00E57F18" w:rsidRPr="0017265D" w14:paraId="2AAC4828" w14:textId="77777777" w:rsidTr="008B2DFC">
        <w:trPr>
          <w:gridAfter w:val="2"/>
          <w:wAfter w:w="62" w:type="dxa"/>
        </w:trPr>
        <w:tc>
          <w:tcPr>
            <w:tcW w:w="705" w:type="dxa"/>
            <w:vMerge w:val="restart"/>
            <w:shd w:val="clear" w:color="auto" w:fill="92D050"/>
          </w:tcPr>
          <w:p w14:paraId="4621D000" w14:textId="29055A98" w:rsidR="00E57F18" w:rsidRPr="0017265D" w:rsidRDefault="00E57F18" w:rsidP="001B389A">
            <w:pPr>
              <w:rPr>
                <w:rFonts w:cstheme="minorHAnsi"/>
              </w:rPr>
            </w:pPr>
            <w:r w:rsidRPr="0017265D">
              <w:rPr>
                <w:rFonts w:cstheme="minorHAnsi"/>
              </w:rPr>
              <w:t>780</w:t>
            </w:r>
          </w:p>
        </w:tc>
        <w:tc>
          <w:tcPr>
            <w:tcW w:w="6070" w:type="dxa"/>
            <w:vMerge w:val="restart"/>
          </w:tcPr>
          <w:p w14:paraId="1A357010" w14:textId="44971A94" w:rsidR="00E57F18" w:rsidRPr="0017265D" w:rsidRDefault="00E57F18" w:rsidP="001B389A">
            <w:pPr>
              <w:rPr>
                <w:rFonts w:cstheme="minorHAnsi"/>
              </w:rPr>
            </w:pPr>
            <w:r w:rsidRPr="0017265D">
              <w:rPr>
                <w:rFonts w:cstheme="minorHAnsi"/>
              </w:rPr>
              <w:t>Wurden alle Positionen der Konzessionsabgabe für Tarifkunden aus den vorherigen MVR zurückgenommen?</w:t>
            </w:r>
          </w:p>
        </w:tc>
        <w:tc>
          <w:tcPr>
            <w:tcW w:w="1556" w:type="dxa"/>
            <w:gridSpan w:val="2"/>
            <w:tcBorders>
              <w:bottom w:val="dotted" w:sz="4" w:space="0" w:color="auto"/>
            </w:tcBorders>
          </w:tcPr>
          <w:p w14:paraId="0F18C40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gridSpan w:val="2"/>
            <w:tcBorders>
              <w:bottom w:val="dotted" w:sz="4" w:space="0" w:color="auto"/>
            </w:tcBorders>
          </w:tcPr>
          <w:p w14:paraId="4425B69C" w14:textId="77777777" w:rsidR="00E57F18" w:rsidRPr="0017265D" w:rsidRDefault="00E57F18" w:rsidP="001B389A">
            <w:pPr>
              <w:rPr>
                <w:rFonts w:cstheme="minorHAnsi"/>
              </w:rPr>
            </w:pPr>
            <w:r w:rsidRPr="0017265D">
              <w:rPr>
                <w:rFonts w:cstheme="minorHAnsi"/>
              </w:rPr>
              <w:t>AB9</w:t>
            </w:r>
          </w:p>
        </w:tc>
        <w:tc>
          <w:tcPr>
            <w:tcW w:w="5079" w:type="dxa"/>
            <w:gridSpan w:val="2"/>
            <w:tcBorders>
              <w:bottom w:val="dotted" w:sz="4" w:space="0" w:color="auto"/>
            </w:tcBorders>
          </w:tcPr>
          <w:p w14:paraId="75DB45A0" w14:textId="77777777" w:rsidR="00E57F18" w:rsidRPr="0017265D" w:rsidRDefault="00E57F18" w:rsidP="001B389A">
            <w:pPr>
              <w:rPr>
                <w:rFonts w:cstheme="minorHAnsi"/>
              </w:rPr>
            </w:pPr>
            <w:r w:rsidRPr="0017265D">
              <w:rPr>
                <w:rFonts w:cstheme="minorHAnsi"/>
              </w:rPr>
              <w:t>Cluster: Ablehnung auf Positionsebene</w:t>
            </w:r>
          </w:p>
          <w:p w14:paraId="5AD2866E" w14:textId="77777777" w:rsidR="00E57F18" w:rsidRPr="0017265D" w:rsidRDefault="00E57F18" w:rsidP="001B389A">
            <w:pPr>
              <w:rPr>
                <w:rFonts w:cstheme="minorHAnsi"/>
              </w:rPr>
            </w:pPr>
            <w:r w:rsidRPr="0017265D">
              <w:rPr>
                <w:rFonts w:cstheme="minorHAnsi"/>
              </w:rPr>
              <w:t>Die Konzessionsabgabe für Tarifkunden wurde bereits in einer vorangegangenen MVR abgerechnet und wurde nicht zurückgenommen.</w:t>
            </w:r>
          </w:p>
          <w:p w14:paraId="091FF951" w14:textId="77777777" w:rsidR="00E57F18" w:rsidRPr="0017265D" w:rsidRDefault="00E57F18" w:rsidP="001B389A">
            <w:pPr>
              <w:rPr>
                <w:rFonts w:cstheme="minorHAnsi"/>
              </w:rPr>
            </w:pPr>
            <w:r w:rsidRPr="0017265D">
              <w:rPr>
                <w:rFonts w:cstheme="minorHAnsi"/>
              </w:rPr>
              <w:t>Hinweis: Der LF gibt die Referenz der Rechnungen (MVR) an, in denen die Konzessionsabgabe bereits abgerechnet wurde.</w:t>
            </w:r>
          </w:p>
        </w:tc>
      </w:tr>
      <w:tr w:rsidR="00E57F18" w:rsidRPr="0017265D" w14:paraId="4D479A15" w14:textId="77777777" w:rsidTr="008B2DFC">
        <w:trPr>
          <w:gridAfter w:val="2"/>
          <w:wAfter w:w="62" w:type="dxa"/>
        </w:trPr>
        <w:tc>
          <w:tcPr>
            <w:tcW w:w="705" w:type="dxa"/>
            <w:vMerge/>
            <w:shd w:val="clear" w:color="auto" w:fill="92D050"/>
          </w:tcPr>
          <w:p w14:paraId="2E58F50F" w14:textId="77777777" w:rsidR="00E57F18" w:rsidRPr="0017265D" w:rsidRDefault="00E57F18" w:rsidP="001B389A">
            <w:pPr>
              <w:rPr>
                <w:rFonts w:cstheme="minorHAnsi"/>
              </w:rPr>
            </w:pPr>
          </w:p>
        </w:tc>
        <w:tc>
          <w:tcPr>
            <w:tcW w:w="6070" w:type="dxa"/>
            <w:vMerge/>
          </w:tcPr>
          <w:p w14:paraId="25BE01B7" w14:textId="77777777" w:rsidR="00E57F18" w:rsidRPr="0017265D" w:rsidRDefault="00E57F18" w:rsidP="001B389A">
            <w:pPr>
              <w:rPr>
                <w:rFonts w:cstheme="minorHAnsi"/>
              </w:rPr>
            </w:pPr>
          </w:p>
        </w:tc>
        <w:tc>
          <w:tcPr>
            <w:tcW w:w="1556" w:type="dxa"/>
            <w:gridSpan w:val="2"/>
            <w:tcBorders>
              <w:top w:val="dotted" w:sz="4" w:space="0" w:color="auto"/>
            </w:tcBorders>
          </w:tcPr>
          <w:p w14:paraId="055484FA"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gridSpan w:val="2"/>
            <w:tcBorders>
              <w:top w:val="dotted" w:sz="4" w:space="0" w:color="auto"/>
            </w:tcBorders>
          </w:tcPr>
          <w:p w14:paraId="167E26D7" w14:textId="77777777" w:rsidR="00E57F18" w:rsidRPr="0017265D" w:rsidRDefault="00E57F18" w:rsidP="001B389A">
            <w:pPr>
              <w:rPr>
                <w:rFonts w:cstheme="minorHAnsi"/>
              </w:rPr>
            </w:pPr>
          </w:p>
        </w:tc>
        <w:tc>
          <w:tcPr>
            <w:tcW w:w="5079" w:type="dxa"/>
            <w:gridSpan w:val="2"/>
            <w:tcBorders>
              <w:top w:val="dotted" w:sz="4" w:space="0" w:color="auto"/>
            </w:tcBorders>
          </w:tcPr>
          <w:p w14:paraId="00A4CC8B" w14:textId="77777777" w:rsidR="00E57F18" w:rsidRPr="0017265D" w:rsidRDefault="00E57F18" w:rsidP="001B389A">
            <w:pPr>
              <w:rPr>
                <w:rFonts w:cstheme="minorHAnsi"/>
              </w:rPr>
            </w:pPr>
          </w:p>
        </w:tc>
      </w:tr>
    </w:tbl>
    <w:p w14:paraId="74DC2F89" w14:textId="77777777" w:rsidR="008B2DFC" w:rsidRDefault="008B2DFC">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46AC25C4" w14:textId="77777777" w:rsidTr="008B2DFC">
        <w:tc>
          <w:tcPr>
            <w:tcW w:w="705" w:type="dxa"/>
            <w:vMerge w:val="restart"/>
            <w:shd w:val="clear" w:color="auto" w:fill="92D050"/>
          </w:tcPr>
          <w:p w14:paraId="4EEEEA33" w14:textId="2F874E86" w:rsidR="00E57F18" w:rsidRPr="0017265D" w:rsidRDefault="00E57F18" w:rsidP="001B389A">
            <w:pPr>
              <w:rPr>
                <w:rFonts w:cstheme="minorHAnsi"/>
              </w:rPr>
            </w:pPr>
            <w:r w:rsidRPr="0017265D">
              <w:rPr>
                <w:rFonts w:cstheme="minorHAnsi"/>
              </w:rPr>
              <w:lastRenderedPageBreak/>
              <w:t>795</w:t>
            </w:r>
          </w:p>
        </w:tc>
        <w:tc>
          <w:tcPr>
            <w:tcW w:w="6070" w:type="dxa"/>
            <w:vMerge w:val="restart"/>
          </w:tcPr>
          <w:p w14:paraId="714768E9" w14:textId="3BDEDC64" w:rsidR="00E57F18" w:rsidRPr="0017265D" w:rsidRDefault="00E57F18" w:rsidP="00FD089B">
            <w:pPr>
              <w:rPr>
                <w:rFonts w:cstheme="minorHAnsi"/>
              </w:rPr>
            </w:pPr>
            <w:r w:rsidRPr="0017265D">
              <w:rPr>
                <w:rFonts w:cstheme="minorHAnsi"/>
              </w:rPr>
              <w:t>Ist in der Rechnungsposition ein zuvor nicht spezifizierter Fehler aufgetreten?</w:t>
            </w:r>
          </w:p>
        </w:tc>
        <w:tc>
          <w:tcPr>
            <w:tcW w:w="1556" w:type="dxa"/>
            <w:tcBorders>
              <w:bottom w:val="dotted" w:sz="4" w:space="0" w:color="auto"/>
            </w:tcBorders>
          </w:tcPr>
          <w:p w14:paraId="5B90988C"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799</w:t>
            </w:r>
          </w:p>
        </w:tc>
        <w:tc>
          <w:tcPr>
            <w:tcW w:w="855" w:type="dxa"/>
            <w:tcBorders>
              <w:bottom w:val="dotted" w:sz="4" w:space="0" w:color="auto"/>
            </w:tcBorders>
          </w:tcPr>
          <w:p w14:paraId="55390DE5" w14:textId="77777777" w:rsidR="00E57F18" w:rsidRPr="0017265D" w:rsidRDefault="00E57F18" w:rsidP="001B389A">
            <w:pPr>
              <w:rPr>
                <w:rFonts w:cstheme="minorHAnsi"/>
              </w:rPr>
            </w:pPr>
            <w:r w:rsidRPr="0017265D">
              <w:rPr>
                <w:rFonts w:cstheme="minorHAnsi"/>
              </w:rPr>
              <w:t>A99</w:t>
            </w:r>
          </w:p>
        </w:tc>
        <w:tc>
          <w:tcPr>
            <w:tcW w:w="5079" w:type="dxa"/>
            <w:tcBorders>
              <w:bottom w:val="dotted" w:sz="4" w:space="0" w:color="auto"/>
            </w:tcBorders>
          </w:tcPr>
          <w:p w14:paraId="08D6FEA2" w14:textId="77777777" w:rsidR="00E57F18" w:rsidRPr="0017265D" w:rsidRDefault="00E57F18" w:rsidP="001B389A">
            <w:pPr>
              <w:rPr>
                <w:rFonts w:cstheme="minorHAnsi"/>
              </w:rPr>
            </w:pPr>
            <w:r w:rsidRPr="0017265D">
              <w:rPr>
                <w:rFonts w:cstheme="minorHAnsi"/>
              </w:rPr>
              <w:t>Cluster: Ablehnung auf Positionsebene</w:t>
            </w:r>
          </w:p>
          <w:p w14:paraId="22845658" w14:textId="77777777" w:rsidR="00E57F18" w:rsidRPr="0017265D" w:rsidRDefault="00E57F18" w:rsidP="001B389A">
            <w:pPr>
              <w:rPr>
                <w:rFonts w:cstheme="minorHAnsi"/>
              </w:rPr>
            </w:pPr>
            <w:r w:rsidRPr="0017265D">
              <w:rPr>
                <w:rFonts w:cstheme="minorHAnsi"/>
              </w:rPr>
              <w:t>Sonstiger Fehler auf Positionsebene.</w:t>
            </w:r>
          </w:p>
          <w:p w14:paraId="438E5939" w14:textId="77777777" w:rsidR="00E57F18" w:rsidRPr="0017265D" w:rsidRDefault="00E57F18" w:rsidP="001B389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280443DC" w14:textId="77777777" w:rsidR="00E57F18" w:rsidRPr="0017265D" w:rsidRDefault="00E57F18" w:rsidP="001B389A">
            <w:pPr>
              <w:rPr>
                <w:rFonts w:cstheme="minorHAnsi"/>
              </w:rPr>
            </w:pPr>
            <w:r w:rsidRPr="0017265D">
              <w:rPr>
                <w:rFonts w:cstheme="minorHAnsi"/>
              </w:rPr>
              <w:t>Nutzungsmöglichkeit: Ende offen</w:t>
            </w:r>
          </w:p>
        </w:tc>
      </w:tr>
      <w:tr w:rsidR="00E57F18" w:rsidRPr="0017265D" w14:paraId="49D54CFB" w14:textId="77777777" w:rsidTr="008B2DFC">
        <w:tc>
          <w:tcPr>
            <w:tcW w:w="705" w:type="dxa"/>
            <w:vMerge/>
            <w:shd w:val="clear" w:color="auto" w:fill="92D050"/>
          </w:tcPr>
          <w:p w14:paraId="553197AF" w14:textId="77777777" w:rsidR="00E57F18" w:rsidRPr="0017265D" w:rsidRDefault="00E57F18" w:rsidP="001B389A">
            <w:pPr>
              <w:rPr>
                <w:rFonts w:cstheme="minorHAnsi"/>
              </w:rPr>
            </w:pPr>
          </w:p>
        </w:tc>
        <w:tc>
          <w:tcPr>
            <w:tcW w:w="6070" w:type="dxa"/>
            <w:vMerge/>
          </w:tcPr>
          <w:p w14:paraId="6A94F95A" w14:textId="77777777" w:rsidR="00E57F18" w:rsidRPr="0017265D" w:rsidRDefault="00E57F18" w:rsidP="001B389A">
            <w:pPr>
              <w:rPr>
                <w:rFonts w:cstheme="minorHAnsi"/>
              </w:rPr>
            </w:pPr>
          </w:p>
        </w:tc>
        <w:tc>
          <w:tcPr>
            <w:tcW w:w="1556" w:type="dxa"/>
            <w:tcBorders>
              <w:top w:val="dotted" w:sz="4" w:space="0" w:color="auto"/>
            </w:tcBorders>
          </w:tcPr>
          <w:p w14:paraId="702ED74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799</w:t>
            </w:r>
          </w:p>
        </w:tc>
        <w:tc>
          <w:tcPr>
            <w:tcW w:w="855" w:type="dxa"/>
            <w:tcBorders>
              <w:top w:val="dotted" w:sz="4" w:space="0" w:color="auto"/>
            </w:tcBorders>
          </w:tcPr>
          <w:p w14:paraId="50066423" w14:textId="77777777" w:rsidR="00E57F18" w:rsidRPr="0017265D" w:rsidRDefault="00E57F18" w:rsidP="001B389A">
            <w:pPr>
              <w:rPr>
                <w:rFonts w:cstheme="minorHAnsi"/>
              </w:rPr>
            </w:pPr>
          </w:p>
        </w:tc>
        <w:tc>
          <w:tcPr>
            <w:tcW w:w="5079" w:type="dxa"/>
            <w:tcBorders>
              <w:top w:val="dotted" w:sz="4" w:space="0" w:color="auto"/>
            </w:tcBorders>
          </w:tcPr>
          <w:p w14:paraId="203C715A" w14:textId="77777777" w:rsidR="00E57F18" w:rsidRPr="0017265D" w:rsidRDefault="00E57F18" w:rsidP="001B389A">
            <w:pPr>
              <w:rPr>
                <w:rFonts w:cstheme="minorHAnsi"/>
              </w:rPr>
            </w:pPr>
          </w:p>
        </w:tc>
      </w:tr>
      <w:tr w:rsidR="00E57F18" w:rsidRPr="0017265D" w14:paraId="6D502221" w14:textId="77777777" w:rsidTr="008B2DFC">
        <w:tc>
          <w:tcPr>
            <w:tcW w:w="705" w:type="dxa"/>
            <w:vMerge w:val="restart"/>
            <w:shd w:val="clear" w:color="auto" w:fill="92D050"/>
          </w:tcPr>
          <w:p w14:paraId="16F7175F" w14:textId="77777777" w:rsidR="00E57F18" w:rsidRPr="0017265D" w:rsidRDefault="00E57F18" w:rsidP="001B389A">
            <w:pPr>
              <w:rPr>
                <w:rFonts w:cstheme="minorHAnsi"/>
              </w:rPr>
            </w:pPr>
            <w:r w:rsidRPr="0017265D">
              <w:rPr>
                <w:rFonts w:cstheme="minorHAnsi"/>
              </w:rPr>
              <w:t>799</w:t>
            </w:r>
          </w:p>
        </w:tc>
        <w:tc>
          <w:tcPr>
            <w:tcW w:w="6070" w:type="dxa"/>
            <w:vMerge w:val="restart"/>
          </w:tcPr>
          <w:p w14:paraId="2048575A" w14:textId="77777777" w:rsidR="00E57F18" w:rsidRPr="0017265D" w:rsidRDefault="00E57F18" w:rsidP="001B389A">
            <w:pPr>
              <w:rPr>
                <w:rFonts w:cstheme="minorHAnsi"/>
              </w:rPr>
            </w:pPr>
            <w:r w:rsidRPr="0017265D">
              <w:rPr>
                <w:rFonts w:cstheme="minorHAnsi"/>
              </w:rPr>
              <w:t>Sind noch weitere Rechnungspositionen zu prüfen?</w:t>
            </w:r>
          </w:p>
        </w:tc>
        <w:tc>
          <w:tcPr>
            <w:tcW w:w="1556" w:type="dxa"/>
            <w:tcBorders>
              <w:bottom w:val="dotted" w:sz="4" w:space="0" w:color="auto"/>
            </w:tcBorders>
          </w:tcPr>
          <w:p w14:paraId="124BE83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bottom w:val="dotted" w:sz="4" w:space="0" w:color="auto"/>
            </w:tcBorders>
          </w:tcPr>
          <w:p w14:paraId="0519767B" w14:textId="77777777" w:rsidR="00E57F18" w:rsidRPr="0017265D" w:rsidRDefault="00E57F18" w:rsidP="001B389A">
            <w:pPr>
              <w:rPr>
                <w:rFonts w:cstheme="minorHAnsi"/>
              </w:rPr>
            </w:pPr>
          </w:p>
        </w:tc>
        <w:tc>
          <w:tcPr>
            <w:tcW w:w="5079" w:type="dxa"/>
            <w:tcBorders>
              <w:bottom w:val="dotted" w:sz="4" w:space="0" w:color="auto"/>
            </w:tcBorders>
          </w:tcPr>
          <w:p w14:paraId="3CE30C00" w14:textId="77777777" w:rsidR="00E57F18" w:rsidRPr="0017265D" w:rsidRDefault="00E57F18" w:rsidP="001B389A">
            <w:pPr>
              <w:rPr>
                <w:rFonts w:cstheme="minorHAnsi"/>
              </w:rPr>
            </w:pPr>
          </w:p>
        </w:tc>
      </w:tr>
      <w:tr w:rsidR="00E57F18" w:rsidRPr="0017265D" w14:paraId="41F63CC5" w14:textId="77777777" w:rsidTr="008B2DFC">
        <w:tc>
          <w:tcPr>
            <w:tcW w:w="705" w:type="dxa"/>
            <w:vMerge/>
            <w:shd w:val="clear" w:color="auto" w:fill="92D050"/>
          </w:tcPr>
          <w:p w14:paraId="363A4CCA" w14:textId="77777777" w:rsidR="00E57F18" w:rsidRPr="0017265D" w:rsidRDefault="00E57F18" w:rsidP="001B389A">
            <w:pPr>
              <w:rPr>
                <w:rFonts w:cstheme="minorHAnsi"/>
              </w:rPr>
            </w:pPr>
          </w:p>
        </w:tc>
        <w:tc>
          <w:tcPr>
            <w:tcW w:w="6070" w:type="dxa"/>
            <w:vMerge/>
          </w:tcPr>
          <w:p w14:paraId="75A0C483" w14:textId="77777777" w:rsidR="00E57F18" w:rsidRPr="0017265D" w:rsidRDefault="00E57F18" w:rsidP="001B389A">
            <w:pPr>
              <w:rPr>
                <w:rFonts w:cstheme="minorHAnsi"/>
              </w:rPr>
            </w:pPr>
          </w:p>
        </w:tc>
        <w:tc>
          <w:tcPr>
            <w:tcW w:w="1556" w:type="dxa"/>
            <w:tcBorders>
              <w:top w:val="dotted" w:sz="4" w:space="0" w:color="auto"/>
            </w:tcBorders>
          </w:tcPr>
          <w:p w14:paraId="339FBB5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tcBorders>
          </w:tcPr>
          <w:p w14:paraId="11E2EC39" w14:textId="77777777" w:rsidR="00E57F18" w:rsidRPr="0017265D" w:rsidRDefault="00E57F18" w:rsidP="001B389A">
            <w:pPr>
              <w:rPr>
                <w:rFonts w:cstheme="minorHAnsi"/>
              </w:rPr>
            </w:pPr>
          </w:p>
        </w:tc>
        <w:tc>
          <w:tcPr>
            <w:tcW w:w="5079" w:type="dxa"/>
            <w:tcBorders>
              <w:top w:val="dotted" w:sz="4" w:space="0" w:color="auto"/>
            </w:tcBorders>
          </w:tcPr>
          <w:p w14:paraId="498D0499" w14:textId="77777777" w:rsidR="00E57F18" w:rsidRPr="0017265D" w:rsidRDefault="00E57F18" w:rsidP="001B389A">
            <w:pPr>
              <w:rPr>
                <w:rFonts w:cstheme="minorHAnsi"/>
              </w:rPr>
            </w:pPr>
          </w:p>
        </w:tc>
      </w:tr>
      <w:tr w:rsidR="00E57F18" w:rsidRPr="0017265D" w14:paraId="43B81893" w14:textId="77777777" w:rsidTr="008B2DFC">
        <w:tc>
          <w:tcPr>
            <w:tcW w:w="705" w:type="dxa"/>
            <w:vMerge w:val="restart"/>
            <w:shd w:val="clear" w:color="auto" w:fill="92D050"/>
          </w:tcPr>
          <w:p w14:paraId="1E862D95" w14:textId="77777777" w:rsidR="00E57F18" w:rsidRPr="0017265D" w:rsidRDefault="00E57F18" w:rsidP="001B389A">
            <w:pPr>
              <w:rPr>
                <w:rFonts w:cstheme="minorHAnsi"/>
              </w:rPr>
            </w:pPr>
            <w:r w:rsidRPr="0017265D">
              <w:rPr>
                <w:rFonts w:cstheme="minorHAnsi"/>
              </w:rPr>
              <w:t>800</w:t>
            </w:r>
          </w:p>
        </w:tc>
        <w:tc>
          <w:tcPr>
            <w:tcW w:w="6070" w:type="dxa"/>
            <w:vMerge w:val="restart"/>
          </w:tcPr>
          <w:p w14:paraId="1C8F62B5" w14:textId="77777777" w:rsidR="00E57F18" w:rsidRPr="0017265D" w:rsidRDefault="00E57F18" w:rsidP="001B389A">
            <w:pPr>
              <w:rPr>
                <w:rFonts w:cstheme="minorHAnsi"/>
              </w:rPr>
            </w:pPr>
            <w:r w:rsidRPr="0017265D">
              <w:rPr>
                <w:rFonts w:cstheme="minorHAnsi"/>
              </w:rPr>
              <w:t>Ist in mindestens einer Rechnungspositionen ein Fehler aufgetreten?</w:t>
            </w:r>
          </w:p>
        </w:tc>
        <w:tc>
          <w:tcPr>
            <w:tcW w:w="1556" w:type="dxa"/>
            <w:tcBorders>
              <w:bottom w:val="dotted" w:sz="4" w:space="0" w:color="auto"/>
            </w:tcBorders>
          </w:tcPr>
          <w:p w14:paraId="43CA685C"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47126A83" w14:textId="77777777" w:rsidR="00E57F18" w:rsidRPr="0017265D" w:rsidRDefault="00E57F18" w:rsidP="001B389A">
            <w:pPr>
              <w:rPr>
                <w:rFonts w:cstheme="minorHAnsi"/>
              </w:rPr>
            </w:pPr>
          </w:p>
        </w:tc>
        <w:tc>
          <w:tcPr>
            <w:tcW w:w="5079" w:type="dxa"/>
            <w:tcBorders>
              <w:bottom w:val="dotted" w:sz="4" w:space="0" w:color="auto"/>
            </w:tcBorders>
          </w:tcPr>
          <w:p w14:paraId="288CFC4F" w14:textId="77777777" w:rsidR="00E57F18" w:rsidRPr="0017265D" w:rsidRDefault="00E57F18" w:rsidP="001B389A">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E57F18" w:rsidRPr="0017265D" w14:paraId="1ECAC796" w14:textId="77777777" w:rsidTr="008B2DFC">
        <w:tc>
          <w:tcPr>
            <w:tcW w:w="705" w:type="dxa"/>
            <w:vMerge/>
            <w:shd w:val="clear" w:color="auto" w:fill="92D050"/>
          </w:tcPr>
          <w:p w14:paraId="089389E3" w14:textId="77777777" w:rsidR="00E57F18" w:rsidRPr="0017265D" w:rsidRDefault="00E57F18" w:rsidP="001B389A">
            <w:pPr>
              <w:rPr>
                <w:rFonts w:cstheme="minorHAnsi"/>
              </w:rPr>
            </w:pPr>
          </w:p>
        </w:tc>
        <w:tc>
          <w:tcPr>
            <w:tcW w:w="6070" w:type="dxa"/>
            <w:vMerge/>
          </w:tcPr>
          <w:p w14:paraId="1F1D6BB6" w14:textId="77777777" w:rsidR="00E57F18" w:rsidRPr="0017265D" w:rsidRDefault="00E57F18" w:rsidP="001B389A">
            <w:pPr>
              <w:rPr>
                <w:rFonts w:cstheme="minorHAnsi"/>
              </w:rPr>
            </w:pPr>
          </w:p>
        </w:tc>
        <w:tc>
          <w:tcPr>
            <w:tcW w:w="1556" w:type="dxa"/>
            <w:tcBorders>
              <w:top w:val="dotted" w:sz="4" w:space="0" w:color="auto"/>
            </w:tcBorders>
          </w:tcPr>
          <w:p w14:paraId="46B9D8F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805</w:t>
            </w:r>
          </w:p>
        </w:tc>
        <w:tc>
          <w:tcPr>
            <w:tcW w:w="855" w:type="dxa"/>
            <w:tcBorders>
              <w:top w:val="dotted" w:sz="4" w:space="0" w:color="auto"/>
            </w:tcBorders>
          </w:tcPr>
          <w:p w14:paraId="62C5703E" w14:textId="77777777" w:rsidR="00E57F18" w:rsidRPr="0017265D" w:rsidRDefault="00E57F18" w:rsidP="001B389A">
            <w:pPr>
              <w:rPr>
                <w:rFonts w:cstheme="minorHAnsi"/>
              </w:rPr>
            </w:pPr>
          </w:p>
        </w:tc>
        <w:tc>
          <w:tcPr>
            <w:tcW w:w="5079" w:type="dxa"/>
            <w:tcBorders>
              <w:top w:val="dotted" w:sz="4" w:space="0" w:color="auto"/>
            </w:tcBorders>
          </w:tcPr>
          <w:p w14:paraId="4B6FE5AC" w14:textId="77777777" w:rsidR="00E57F18" w:rsidRPr="0017265D" w:rsidRDefault="00E57F18" w:rsidP="001B389A">
            <w:pPr>
              <w:rPr>
                <w:rFonts w:cstheme="minorHAnsi"/>
              </w:rPr>
            </w:pPr>
            <w:r w:rsidRPr="0017265D">
              <w:rPr>
                <w:rFonts w:cstheme="minorHAnsi"/>
              </w:rPr>
              <w:t>Die Prüfung des EBD wird im Summenteil fortgesetzt.</w:t>
            </w:r>
          </w:p>
        </w:tc>
      </w:tr>
      <w:tr w:rsidR="00E57F18" w:rsidRPr="0017265D" w14:paraId="0BC86842" w14:textId="77777777" w:rsidTr="008B2DFC">
        <w:tc>
          <w:tcPr>
            <w:tcW w:w="14265" w:type="dxa"/>
            <w:gridSpan w:val="5"/>
            <w:shd w:val="clear" w:color="auto" w:fill="FFFF00"/>
          </w:tcPr>
          <w:p w14:paraId="64577FA2" w14:textId="6D752AEF" w:rsidR="00E57F18" w:rsidRPr="0017265D" w:rsidRDefault="00E57F18" w:rsidP="001B389A">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sidR="004505C8">
              <w:rPr>
                <w:rFonts w:cstheme="minorHAnsi"/>
              </w:rPr>
              <w:t>,</w:t>
            </w:r>
            <w:r w:rsidRPr="0017265D">
              <w:rPr>
                <w:rFonts w:cstheme="minorHAnsi"/>
              </w:rPr>
              <w:t xml:space="preserve"> </w:t>
            </w:r>
            <w:r w:rsidR="00821541">
              <w:rPr>
                <w:rFonts w:cstheme="minorHAnsi"/>
              </w:rPr>
              <w:t xml:space="preserve">muss </w:t>
            </w:r>
            <w:r w:rsidRPr="0017265D">
              <w:rPr>
                <w:rFonts w:cstheme="minorHAnsi"/>
              </w:rPr>
              <w:t>zur Übermittlung des Fehlers die REMADV Struktur zur Übermittlung von Fehlern auf Summenebene genutzt werden.</w:t>
            </w:r>
          </w:p>
        </w:tc>
      </w:tr>
    </w:tbl>
    <w:p w14:paraId="586264A1" w14:textId="77777777" w:rsidR="007C5909" w:rsidRDefault="007C590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3C01BC6F" w14:textId="77777777" w:rsidTr="008B2DFC">
        <w:tc>
          <w:tcPr>
            <w:tcW w:w="705" w:type="dxa"/>
            <w:vMerge w:val="restart"/>
            <w:shd w:val="clear" w:color="auto" w:fill="FFFF00"/>
          </w:tcPr>
          <w:p w14:paraId="22546FDD" w14:textId="6A30420A" w:rsidR="00E57F18" w:rsidRPr="0017265D" w:rsidRDefault="00E57F18" w:rsidP="001B389A">
            <w:pPr>
              <w:rPr>
                <w:rFonts w:cstheme="minorHAnsi"/>
              </w:rPr>
            </w:pPr>
            <w:r w:rsidRPr="0017265D">
              <w:rPr>
                <w:rFonts w:cstheme="minorHAnsi"/>
              </w:rPr>
              <w:lastRenderedPageBreak/>
              <w:t>805</w:t>
            </w:r>
          </w:p>
        </w:tc>
        <w:tc>
          <w:tcPr>
            <w:tcW w:w="6070" w:type="dxa"/>
            <w:vMerge w:val="restart"/>
          </w:tcPr>
          <w:p w14:paraId="1C543A7E" w14:textId="77777777" w:rsidR="00E57F18" w:rsidRPr="0017265D" w:rsidRDefault="00E57F18" w:rsidP="001B389A">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6654B90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5B4A5545" w14:textId="77777777" w:rsidR="00E57F18" w:rsidRPr="0017265D" w:rsidRDefault="00E57F18" w:rsidP="001B389A">
            <w:pPr>
              <w:rPr>
                <w:rFonts w:cstheme="minorHAnsi"/>
              </w:rPr>
            </w:pPr>
            <w:r w:rsidRPr="0017265D">
              <w:rPr>
                <w:rFonts w:cstheme="minorHAnsi"/>
              </w:rPr>
              <w:t>A78</w:t>
            </w:r>
          </w:p>
        </w:tc>
        <w:tc>
          <w:tcPr>
            <w:tcW w:w="5079" w:type="dxa"/>
            <w:tcBorders>
              <w:bottom w:val="dotted" w:sz="4" w:space="0" w:color="auto"/>
            </w:tcBorders>
          </w:tcPr>
          <w:p w14:paraId="4DB62636" w14:textId="77777777" w:rsidR="00E57F18" w:rsidRPr="0017265D" w:rsidRDefault="00E57F18" w:rsidP="001B389A">
            <w:pPr>
              <w:rPr>
                <w:rFonts w:cstheme="minorHAnsi"/>
              </w:rPr>
            </w:pPr>
            <w:r w:rsidRPr="0017265D">
              <w:rPr>
                <w:rFonts w:cstheme="minorHAnsi"/>
              </w:rPr>
              <w:t>Cluster: Ablehnung auf Summenebene</w:t>
            </w:r>
          </w:p>
          <w:p w14:paraId="65A2FC66" w14:textId="32C8E99A" w:rsidR="00E57F18" w:rsidRPr="0017265D" w:rsidRDefault="00E57F18" w:rsidP="001B389A">
            <w:pPr>
              <w:rPr>
                <w:rFonts w:cstheme="minorHAnsi"/>
              </w:rPr>
            </w:pPr>
            <w:r w:rsidRPr="0017265D">
              <w:rPr>
                <w:rFonts w:cstheme="minorHAnsi"/>
              </w:rPr>
              <w:t>Erwartete Artikel-ID in der Rechnung nicht vorhanden</w:t>
            </w:r>
            <w:r w:rsidR="00AB447D">
              <w:rPr>
                <w:rFonts w:cstheme="minorHAnsi"/>
              </w:rPr>
              <w:t>.</w:t>
            </w:r>
          </w:p>
          <w:p w14:paraId="4871421A" w14:textId="77777777" w:rsidR="00E57F18" w:rsidRPr="0017265D" w:rsidRDefault="00E57F18" w:rsidP="001B389A">
            <w:pPr>
              <w:rPr>
                <w:rFonts w:cstheme="minorHAnsi"/>
              </w:rPr>
            </w:pPr>
            <w:r w:rsidRPr="0017265D">
              <w:rPr>
                <w:rFonts w:cstheme="minorHAnsi"/>
              </w:rPr>
              <w:t xml:space="preserve">Hinweis: Die erwarteten Artikel-ID sind zu nennen. </w:t>
            </w:r>
          </w:p>
        </w:tc>
      </w:tr>
      <w:tr w:rsidR="00E57F18" w:rsidRPr="0017265D" w14:paraId="6B6ACAA4" w14:textId="77777777" w:rsidTr="008B2DFC">
        <w:tc>
          <w:tcPr>
            <w:tcW w:w="705" w:type="dxa"/>
            <w:vMerge/>
          </w:tcPr>
          <w:p w14:paraId="29A6B1C3" w14:textId="77777777" w:rsidR="00E57F18" w:rsidRPr="0017265D" w:rsidRDefault="00E57F18" w:rsidP="001B389A">
            <w:pPr>
              <w:rPr>
                <w:rFonts w:cstheme="minorHAnsi"/>
              </w:rPr>
            </w:pPr>
          </w:p>
        </w:tc>
        <w:tc>
          <w:tcPr>
            <w:tcW w:w="6070" w:type="dxa"/>
            <w:vMerge/>
          </w:tcPr>
          <w:p w14:paraId="7AFE4B98" w14:textId="77777777" w:rsidR="00E57F18" w:rsidRPr="0017265D" w:rsidRDefault="00E57F18" w:rsidP="001B389A">
            <w:pPr>
              <w:rPr>
                <w:rFonts w:cstheme="minorHAnsi"/>
              </w:rPr>
            </w:pPr>
          </w:p>
        </w:tc>
        <w:tc>
          <w:tcPr>
            <w:tcW w:w="1556" w:type="dxa"/>
            <w:tcBorders>
              <w:top w:val="dotted" w:sz="4" w:space="0" w:color="auto"/>
            </w:tcBorders>
          </w:tcPr>
          <w:p w14:paraId="08A70A8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815</w:t>
            </w:r>
          </w:p>
        </w:tc>
        <w:tc>
          <w:tcPr>
            <w:tcW w:w="855" w:type="dxa"/>
            <w:tcBorders>
              <w:top w:val="dotted" w:sz="4" w:space="0" w:color="auto"/>
            </w:tcBorders>
          </w:tcPr>
          <w:p w14:paraId="0B4C47F2" w14:textId="77777777" w:rsidR="00E57F18" w:rsidRPr="0017265D" w:rsidRDefault="00E57F18" w:rsidP="001B389A">
            <w:pPr>
              <w:rPr>
                <w:rFonts w:cstheme="minorHAnsi"/>
              </w:rPr>
            </w:pPr>
          </w:p>
        </w:tc>
        <w:tc>
          <w:tcPr>
            <w:tcW w:w="5079" w:type="dxa"/>
            <w:tcBorders>
              <w:top w:val="dotted" w:sz="4" w:space="0" w:color="auto"/>
            </w:tcBorders>
          </w:tcPr>
          <w:p w14:paraId="0870D367" w14:textId="77777777" w:rsidR="00E57F18" w:rsidRPr="0017265D" w:rsidRDefault="00E57F18" w:rsidP="001B389A">
            <w:pPr>
              <w:rPr>
                <w:rFonts w:cstheme="minorHAnsi"/>
              </w:rPr>
            </w:pPr>
          </w:p>
        </w:tc>
      </w:tr>
      <w:tr w:rsidR="00E57F18" w:rsidRPr="0017265D" w14:paraId="21B8372D" w14:textId="77777777" w:rsidTr="008B2DFC">
        <w:tc>
          <w:tcPr>
            <w:tcW w:w="14265" w:type="dxa"/>
            <w:gridSpan w:val="5"/>
            <w:shd w:val="clear" w:color="auto" w:fill="FFFF00"/>
          </w:tcPr>
          <w:p w14:paraId="7AECE691" w14:textId="7D82251D" w:rsidR="00E57F18" w:rsidRPr="0017265D" w:rsidRDefault="00E57F18" w:rsidP="001B389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6D564594" w14:textId="77777777" w:rsidR="00E57F18" w:rsidRPr="0017265D" w:rsidRDefault="00E57F18" w:rsidP="001B389A">
            <w:pPr>
              <w:rPr>
                <w:rFonts w:cstheme="minorHAnsi"/>
              </w:rPr>
            </w:pPr>
            <w:r w:rsidRPr="0017265D">
              <w:rPr>
                <w:rFonts w:cstheme="minorHAnsi"/>
              </w:rPr>
              <w:t>Folgende Prüfungen sind je Steuersatz durchzuführen; dies gilt für alle Rechnungstypen, ausgenommen der Sonderrechnung.</w:t>
            </w:r>
          </w:p>
        </w:tc>
      </w:tr>
      <w:tr w:rsidR="00E57F18" w:rsidRPr="0017265D" w14:paraId="773A2A64" w14:textId="77777777" w:rsidTr="008B2DFC">
        <w:tc>
          <w:tcPr>
            <w:tcW w:w="705" w:type="dxa"/>
            <w:vMerge w:val="restart"/>
            <w:shd w:val="clear" w:color="auto" w:fill="FFFF00"/>
          </w:tcPr>
          <w:p w14:paraId="33298F4B" w14:textId="1D2D2C36" w:rsidR="00E57F18" w:rsidRPr="0017265D" w:rsidRDefault="0070080F" w:rsidP="001B389A">
            <w:pPr>
              <w:rPr>
                <w:rFonts w:cstheme="minorHAnsi"/>
              </w:rPr>
            </w:pPr>
            <w:r>
              <w:br w:type="page"/>
            </w:r>
            <w:r w:rsidR="00E57F18" w:rsidRPr="0017265D">
              <w:rPr>
                <w:rFonts w:cstheme="minorHAnsi"/>
              </w:rPr>
              <w:t>815</w:t>
            </w:r>
          </w:p>
        </w:tc>
        <w:tc>
          <w:tcPr>
            <w:tcW w:w="6070" w:type="dxa"/>
            <w:vMerge w:val="restart"/>
          </w:tcPr>
          <w:p w14:paraId="5C6AF0D5" w14:textId="77777777" w:rsidR="00E57F18" w:rsidRPr="0017265D" w:rsidRDefault="00E57F18" w:rsidP="001B389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0DA60B40" w14:textId="5B9E5C7F"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3E05FF">
              <w:rPr>
                <w:rFonts w:cstheme="minorHAnsi"/>
              </w:rPr>
              <w:t>816</w:t>
            </w:r>
          </w:p>
        </w:tc>
        <w:tc>
          <w:tcPr>
            <w:tcW w:w="855" w:type="dxa"/>
            <w:tcBorders>
              <w:bottom w:val="dotted" w:sz="4" w:space="0" w:color="auto"/>
            </w:tcBorders>
          </w:tcPr>
          <w:p w14:paraId="360A50FF" w14:textId="77777777" w:rsidR="00E57F18" w:rsidRPr="0017265D" w:rsidRDefault="00E57F18" w:rsidP="001B389A">
            <w:pPr>
              <w:rPr>
                <w:rFonts w:cstheme="minorHAnsi"/>
              </w:rPr>
            </w:pPr>
            <w:r w:rsidRPr="0017265D">
              <w:rPr>
                <w:rFonts w:cstheme="minorHAnsi"/>
              </w:rPr>
              <w:t>A66</w:t>
            </w:r>
          </w:p>
        </w:tc>
        <w:tc>
          <w:tcPr>
            <w:tcW w:w="5079" w:type="dxa"/>
            <w:tcBorders>
              <w:bottom w:val="dotted" w:sz="4" w:space="0" w:color="auto"/>
            </w:tcBorders>
          </w:tcPr>
          <w:p w14:paraId="44D209B3" w14:textId="77777777" w:rsidR="00E57F18" w:rsidRPr="0017265D" w:rsidRDefault="00E57F18" w:rsidP="001B389A">
            <w:pPr>
              <w:rPr>
                <w:rFonts w:cstheme="minorHAnsi"/>
              </w:rPr>
            </w:pPr>
            <w:r w:rsidRPr="0017265D">
              <w:rPr>
                <w:rFonts w:cstheme="minorHAnsi"/>
              </w:rPr>
              <w:t>Cluster: Ablehnung auf Summenebene</w:t>
            </w:r>
          </w:p>
          <w:p w14:paraId="2A325FE7" w14:textId="77777777" w:rsidR="00E57F18" w:rsidRPr="0017265D" w:rsidRDefault="00E57F18" w:rsidP="001B389A">
            <w:pPr>
              <w:rPr>
                <w:rFonts w:cstheme="minorHAnsi"/>
              </w:rPr>
            </w:pPr>
            <w:r w:rsidRPr="0017265D">
              <w:rPr>
                <w:rFonts w:cstheme="minorHAnsi"/>
              </w:rPr>
              <w:t>Genannter Steuersatz passt nicht zu der Summe der Einzelpositionen des Steuersatzes.</w:t>
            </w:r>
          </w:p>
          <w:p w14:paraId="38322820" w14:textId="77777777" w:rsidR="00E57F18" w:rsidRPr="0017265D" w:rsidRDefault="00E57F18" w:rsidP="001B389A">
            <w:pPr>
              <w:rPr>
                <w:rFonts w:cstheme="minorHAnsi"/>
              </w:rPr>
            </w:pPr>
            <w:r w:rsidRPr="0017265D">
              <w:rPr>
                <w:rFonts w:cstheme="minorHAnsi"/>
              </w:rPr>
              <w:t>Hinweis: Es ist der Steuersatz (aus DE5278) und die Steuerkategorie (aus DE5305) des SG52 TAX zu nennen.</w:t>
            </w:r>
          </w:p>
        </w:tc>
      </w:tr>
      <w:tr w:rsidR="00E57F18" w:rsidRPr="0017265D" w14:paraId="589339E7" w14:textId="77777777" w:rsidTr="008B2DFC">
        <w:tc>
          <w:tcPr>
            <w:tcW w:w="705" w:type="dxa"/>
            <w:vMerge/>
          </w:tcPr>
          <w:p w14:paraId="0D792535" w14:textId="77777777" w:rsidR="00E57F18" w:rsidRPr="0017265D" w:rsidRDefault="00E57F18" w:rsidP="001B389A">
            <w:pPr>
              <w:rPr>
                <w:rFonts w:cstheme="minorHAnsi"/>
              </w:rPr>
            </w:pPr>
          </w:p>
        </w:tc>
        <w:tc>
          <w:tcPr>
            <w:tcW w:w="6070" w:type="dxa"/>
            <w:vMerge/>
          </w:tcPr>
          <w:p w14:paraId="7B9524DD" w14:textId="77777777" w:rsidR="00E57F18" w:rsidRPr="0017265D" w:rsidRDefault="00E57F18" w:rsidP="001B389A">
            <w:pPr>
              <w:rPr>
                <w:rFonts w:cstheme="minorHAnsi"/>
              </w:rPr>
            </w:pPr>
          </w:p>
        </w:tc>
        <w:tc>
          <w:tcPr>
            <w:tcW w:w="1556" w:type="dxa"/>
            <w:tcBorders>
              <w:top w:val="dotted" w:sz="4" w:space="0" w:color="auto"/>
            </w:tcBorders>
          </w:tcPr>
          <w:p w14:paraId="23B41E7C" w14:textId="68DB2B6F"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sidR="003E05FF">
              <w:rPr>
                <w:rFonts w:cstheme="minorHAnsi"/>
              </w:rPr>
              <w:t>816</w:t>
            </w:r>
          </w:p>
        </w:tc>
        <w:tc>
          <w:tcPr>
            <w:tcW w:w="855" w:type="dxa"/>
            <w:tcBorders>
              <w:top w:val="dotted" w:sz="4" w:space="0" w:color="auto"/>
            </w:tcBorders>
          </w:tcPr>
          <w:p w14:paraId="5002399D" w14:textId="77777777" w:rsidR="00E57F18" w:rsidRPr="0017265D" w:rsidRDefault="00E57F18" w:rsidP="001B389A">
            <w:pPr>
              <w:rPr>
                <w:rFonts w:cstheme="minorHAnsi"/>
              </w:rPr>
            </w:pPr>
          </w:p>
        </w:tc>
        <w:tc>
          <w:tcPr>
            <w:tcW w:w="5079" w:type="dxa"/>
            <w:tcBorders>
              <w:top w:val="dotted" w:sz="4" w:space="0" w:color="auto"/>
            </w:tcBorders>
          </w:tcPr>
          <w:p w14:paraId="00690937" w14:textId="77777777" w:rsidR="00E57F18" w:rsidRPr="0017265D" w:rsidRDefault="00E57F18" w:rsidP="001B389A">
            <w:pPr>
              <w:rPr>
                <w:rFonts w:cstheme="minorHAnsi"/>
              </w:rPr>
            </w:pPr>
          </w:p>
        </w:tc>
      </w:tr>
      <w:tr w:rsidR="0013416C" w:rsidRPr="0017265D" w14:paraId="5F7D6F3D" w14:textId="77777777" w:rsidTr="00D32233">
        <w:tc>
          <w:tcPr>
            <w:tcW w:w="705" w:type="dxa"/>
            <w:vMerge w:val="restart"/>
            <w:shd w:val="clear" w:color="auto" w:fill="FFFF00"/>
          </w:tcPr>
          <w:p w14:paraId="70617E27" w14:textId="38932792" w:rsidR="0013416C" w:rsidRPr="0017265D" w:rsidRDefault="0013416C" w:rsidP="0013416C">
            <w:pPr>
              <w:rPr>
                <w:rFonts w:cstheme="minorHAnsi"/>
              </w:rPr>
            </w:pPr>
            <w:r>
              <w:rPr>
                <w:rFonts w:cstheme="minorHAnsi"/>
              </w:rPr>
              <w:t>816</w:t>
            </w:r>
          </w:p>
        </w:tc>
        <w:tc>
          <w:tcPr>
            <w:tcW w:w="6070" w:type="dxa"/>
            <w:vMerge w:val="restart"/>
          </w:tcPr>
          <w:p w14:paraId="67318903" w14:textId="56B63D57" w:rsidR="0013416C" w:rsidRPr="0017265D" w:rsidRDefault="0013416C" w:rsidP="0013416C">
            <w:pPr>
              <w:rPr>
                <w:rFonts w:cstheme="minorHAnsi"/>
              </w:rPr>
            </w:pPr>
            <w:r>
              <w:rPr>
                <w:rFonts w:cstheme="minorHAnsi"/>
              </w:rPr>
              <w:t>Ist das Beginndatum de</w:t>
            </w:r>
            <w:r w:rsidR="006B1FFC">
              <w:rPr>
                <w:rFonts w:cstheme="minorHAnsi"/>
              </w:rPr>
              <w:t xml:space="preserve">s </w:t>
            </w:r>
            <w:r w:rsidR="006B1FFC" w:rsidRPr="006B1FFC">
              <w:rPr>
                <w:rFonts w:cstheme="minorHAnsi"/>
              </w:rPr>
              <w:t>Abrechnungszeitraums</w:t>
            </w:r>
            <w:r>
              <w:rPr>
                <w:rFonts w:cstheme="minorHAnsi"/>
              </w:rPr>
              <w:t xml:space="preserve"> ≥ 01.01.2023 0:00 Uhr gesetzlicher deutscher Zeit?</w:t>
            </w:r>
          </w:p>
        </w:tc>
        <w:tc>
          <w:tcPr>
            <w:tcW w:w="1556" w:type="dxa"/>
            <w:tcBorders>
              <w:bottom w:val="dotted" w:sz="4" w:space="0" w:color="auto"/>
            </w:tcBorders>
          </w:tcPr>
          <w:p w14:paraId="72623930" w14:textId="3F8A4EC1" w:rsidR="0013416C" w:rsidRPr="0017265D" w:rsidRDefault="0013416C" w:rsidP="0013416C">
            <w:pPr>
              <w:rPr>
                <w:rFonts w:cstheme="minorHAnsi"/>
              </w:rPr>
            </w:pPr>
            <w:r>
              <w:rPr>
                <w:rFonts w:cstheme="minorHAnsi"/>
              </w:rPr>
              <w:t xml:space="preserve">nein </w:t>
            </w:r>
            <w:r w:rsidRPr="00315989">
              <w:rPr>
                <w:rFonts w:cstheme="minorHAnsi"/>
              </w:rPr>
              <w:sym w:font="Wingdings" w:char="F0E0"/>
            </w:r>
            <w:r>
              <w:rPr>
                <w:rFonts w:cstheme="minorHAnsi"/>
              </w:rPr>
              <w:t xml:space="preserve"> 817</w:t>
            </w:r>
          </w:p>
        </w:tc>
        <w:tc>
          <w:tcPr>
            <w:tcW w:w="855" w:type="dxa"/>
            <w:tcBorders>
              <w:bottom w:val="dotted" w:sz="4" w:space="0" w:color="auto"/>
            </w:tcBorders>
          </w:tcPr>
          <w:p w14:paraId="3D38E55E" w14:textId="77777777" w:rsidR="0013416C" w:rsidRPr="0017265D" w:rsidRDefault="0013416C" w:rsidP="0013416C">
            <w:pPr>
              <w:rPr>
                <w:rFonts w:cstheme="minorHAnsi"/>
              </w:rPr>
            </w:pPr>
          </w:p>
        </w:tc>
        <w:tc>
          <w:tcPr>
            <w:tcW w:w="5079" w:type="dxa"/>
            <w:tcBorders>
              <w:bottom w:val="dotted" w:sz="4" w:space="0" w:color="auto"/>
            </w:tcBorders>
          </w:tcPr>
          <w:p w14:paraId="4AC41599" w14:textId="77777777" w:rsidR="0013416C" w:rsidRPr="0017265D" w:rsidRDefault="0013416C" w:rsidP="0013416C">
            <w:pPr>
              <w:rPr>
                <w:rFonts w:cstheme="minorHAnsi"/>
              </w:rPr>
            </w:pPr>
          </w:p>
        </w:tc>
      </w:tr>
      <w:tr w:rsidR="0013416C" w:rsidRPr="0017265D" w14:paraId="52671D3B" w14:textId="77777777" w:rsidTr="00D51CB1">
        <w:tc>
          <w:tcPr>
            <w:tcW w:w="705" w:type="dxa"/>
            <w:vMerge/>
            <w:shd w:val="clear" w:color="auto" w:fill="FFFF00"/>
          </w:tcPr>
          <w:p w14:paraId="0DB48405" w14:textId="77777777" w:rsidR="0013416C" w:rsidRPr="0017265D" w:rsidRDefault="0013416C" w:rsidP="0013416C">
            <w:pPr>
              <w:rPr>
                <w:rFonts w:cstheme="minorHAnsi"/>
              </w:rPr>
            </w:pPr>
          </w:p>
        </w:tc>
        <w:tc>
          <w:tcPr>
            <w:tcW w:w="6070" w:type="dxa"/>
            <w:vMerge/>
          </w:tcPr>
          <w:p w14:paraId="613961E5" w14:textId="77777777" w:rsidR="0013416C" w:rsidRPr="0017265D" w:rsidRDefault="0013416C" w:rsidP="0013416C">
            <w:pPr>
              <w:rPr>
                <w:rFonts w:cstheme="minorHAnsi"/>
              </w:rPr>
            </w:pPr>
          </w:p>
        </w:tc>
        <w:tc>
          <w:tcPr>
            <w:tcW w:w="1556" w:type="dxa"/>
            <w:tcBorders>
              <w:top w:val="dotted" w:sz="4" w:space="0" w:color="auto"/>
              <w:bottom w:val="single" w:sz="4" w:space="0" w:color="auto"/>
            </w:tcBorders>
          </w:tcPr>
          <w:p w14:paraId="716D833A" w14:textId="2EDC596E" w:rsidR="0013416C" w:rsidRPr="0017265D" w:rsidRDefault="0058781F" w:rsidP="0013416C">
            <w:pPr>
              <w:rPr>
                <w:rFonts w:cstheme="minorHAnsi"/>
              </w:rPr>
            </w:pPr>
            <w:r>
              <w:rPr>
                <w:rFonts w:cstheme="minorHAnsi"/>
              </w:rPr>
              <w:t>j</w:t>
            </w:r>
            <w:r w:rsidR="0013416C">
              <w:rPr>
                <w:rFonts w:cstheme="minorHAnsi"/>
              </w:rPr>
              <w:t xml:space="preserve">a </w:t>
            </w:r>
            <w:r w:rsidR="0013416C" w:rsidRPr="00604245">
              <w:rPr>
                <w:rFonts w:cstheme="minorHAnsi"/>
              </w:rPr>
              <w:sym w:font="Wingdings" w:char="F0E0"/>
            </w:r>
            <w:r w:rsidR="0013416C">
              <w:rPr>
                <w:rFonts w:cstheme="minorHAnsi"/>
              </w:rPr>
              <w:t xml:space="preserve"> 820</w:t>
            </w:r>
          </w:p>
        </w:tc>
        <w:tc>
          <w:tcPr>
            <w:tcW w:w="855" w:type="dxa"/>
            <w:tcBorders>
              <w:top w:val="dotted" w:sz="4" w:space="0" w:color="auto"/>
              <w:bottom w:val="single" w:sz="4" w:space="0" w:color="auto"/>
            </w:tcBorders>
          </w:tcPr>
          <w:p w14:paraId="11503DA3" w14:textId="77777777" w:rsidR="0013416C" w:rsidRPr="0017265D" w:rsidRDefault="0013416C" w:rsidP="0013416C">
            <w:pPr>
              <w:rPr>
                <w:rFonts w:cstheme="minorHAnsi"/>
              </w:rPr>
            </w:pPr>
          </w:p>
        </w:tc>
        <w:tc>
          <w:tcPr>
            <w:tcW w:w="5079" w:type="dxa"/>
            <w:tcBorders>
              <w:top w:val="dotted" w:sz="4" w:space="0" w:color="auto"/>
              <w:bottom w:val="single" w:sz="4" w:space="0" w:color="auto"/>
            </w:tcBorders>
          </w:tcPr>
          <w:p w14:paraId="4E59498A" w14:textId="77777777" w:rsidR="0013416C" w:rsidRPr="0017265D" w:rsidRDefault="0013416C" w:rsidP="0013416C">
            <w:pPr>
              <w:rPr>
                <w:rFonts w:cstheme="minorHAnsi"/>
              </w:rPr>
            </w:pPr>
          </w:p>
        </w:tc>
      </w:tr>
    </w:tbl>
    <w:p w14:paraId="338F8090" w14:textId="77777777" w:rsidR="005C2A0A" w:rsidRDefault="005C2A0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C590D" w:rsidRPr="0017265D" w14:paraId="72505A9D" w14:textId="77777777" w:rsidTr="00D32233">
        <w:tc>
          <w:tcPr>
            <w:tcW w:w="705" w:type="dxa"/>
            <w:vMerge w:val="restart"/>
            <w:shd w:val="clear" w:color="auto" w:fill="FFFF00"/>
          </w:tcPr>
          <w:p w14:paraId="33C7C0E1" w14:textId="254718CF" w:rsidR="005C590D" w:rsidRPr="0017265D" w:rsidRDefault="005C590D" w:rsidP="005C590D">
            <w:pPr>
              <w:rPr>
                <w:rFonts w:cstheme="minorHAnsi"/>
              </w:rPr>
            </w:pPr>
            <w:r>
              <w:rPr>
                <w:rFonts w:cstheme="minorHAnsi"/>
              </w:rPr>
              <w:lastRenderedPageBreak/>
              <w:t>817</w:t>
            </w:r>
          </w:p>
        </w:tc>
        <w:tc>
          <w:tcPr>
            <w:tcW w:w="6070" w:type="dxa"/>
            <w:vMerge w:val="restart"/>
          </w:tcPr>
          <w:p w14:paraId="45AD7EF1" w14:textId="77777777" w:rsidR="005C590D" w:rsidRDefault="005C590D" w:rsidP="005C590D">
            <w:r>
              <w:t>Entspricht für diesen Steuersatz die Angabe des vorausgezahlten Betrages der Summe der tatsächlich gezahlten Beträge mit diesem Steuersatz?</w:t>
            </w:r>
          </w:p>
          <w:p w14:paraId="113F345C" w14:textId="77777777" w:rsidR="005C590D" w:rsidRPr="0017265D" w:rsidRDefault="005C590D" w:rsidP="005C590D">
            <w:pPr>
              <w:rPr>
                <w:rFonts w:cstheme="minorHAnsi"/>
              </w:rPr>
            </w:pPr>
          </w:p>
        </w:tc>
        <w:tc>
          <w:tcPr>
            <w:tcW w:w="1556" w:type="dxa"/>
            <w:tcBorders>
              <w:bottom w:val="dotted" w:sz="4" w:space="0" w:color="auto"/>
            </w:tcBorders>
          </w:tcPr>
          <w:p w14:paraId="40C85EE0" w14:textId="29CACA33" w:rsidR="005C590D" w:rsidRPr="0017265D" w:rsidRDefault="005C590D" w:rsidP="005C590D">
            <w:pPr>
              <w:rPr>
                <w:rFonts w:cstheme="minorHAnsi"/>
              </w:rPr>
            </w:pPr>
            <w:r>
              <w:rPr>
                <w:rFonts w:cstheme="minorHAnsi"/>
              </w:rPr>
              <w:t xml:space="preserve">nein </w:t>
            </w:r>
            <w:r w:rsidRPr="00315989">
              <w:rPr>
                <w:rFonts w:cstheme="minorHAnsi"/>
              </w:rPr>
              <w:sym w:font="Wingdings" w:char="F0E0"/>
            </w:r>
            <w:r w:rsidR="00F33299">
              <w:rPr>
                <w:rFonts w:cstheme="minorHAnsi"/>
              </w:rPr>
              <w:t xml:space="preserve"> </w:t>
            </w:r>
            <w:r>
              <w:rPr>
                <w:rFonts w:cstheme="minorHAnsi"/>
              </w:rPr>
              <w:t>818</w:t>
            </w:r>
          </w:p>
        </w:tc>
        <w:tc>
          <w:tcPr>
            <w:tcW w:w="855" w:type="dxa"/>
            <w:tcBorders>
              <w:bottom w:val="dotted" w:sz="4" w:space="0" w:color="auto"/>
            </w:tcBorders>
          </w:tcPr>
          <w:p w14:paraId="61EC8CB7" w14:textId="4C358512" w:rsidR="005C590D" w:rsidRPr="0017265D" w:rsidRDefault="006B1FFC" w:rsidP="005C590D">
            <w:pPr>
              <w:rPr>
                <w:rFonts w:cstheme="minorHAnsi"/>
              </w:rPr>
            </w:pPr>
            <w:r>
              <w:rPr>
                <w:rFonts w:cstheme="minorHAnsi"/>
              </w:rPr>
              <w:t>AC3</w:t>
            </w:r>
          </w:p>
        </w:tc>
        <w:tc>
          <w:tcPr>
            <w:tcW w:w="5079" w:type="dxa"/>
            <w:tcBorders>
              <w:bottom w:val="dotted" w:sz="4" w:space="0" w:color="auto"/>
            </w:tcBorders>
          </w:tcPr>
          <w:p w14:paraId="3DA2E171" w14:textId="77777777" w:rsidR="00E21AC8" w:rsidRPr="0017265D" w:rsidRDefault="00E21AC8" w:rsidP="00E21AC8">
            <w:pPr>
              <w:rPr>
                <w:rFonts w:cstheme="minorHAnsi"/>
              </w:rPr>
            </w:pPr>
            <w:r w:rsidRPr="0017265D">
              <w:rPr>
                <w:rFonts w:cstheme="minorHAnsi"/>
              </w:rPr>
              <w:t>Cluster: Ablehnung auf Summenebene</w:t>
            </w:r>
          </w:p>
          <w:p w14:paraId="2CAF7A5A" w14:textId="77777777" w:rsidR="00E21AC8" w:rsidRPr="0017265D" w:rsidRDefault="00E21AC8" w:rsidP="00E21AC8">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4ADF4469" w14:textId="62F5A16A" w:rsidR="005C590D" w:rsidRPr="0017265D" w:rsidRDefault="00E21AC8" w:rsidP="00E21AC8">
            <w:pPr>
              <w:rPr>
                <w:rFonts w:cstheme="minorHAnsi"/>
              </w:rPr>
            </w:pPr>
            <w:r w:rsidRPr="0017265D">
              <w:rPr>
                <w:rFonts w:cstheme="minorHAnsi"/>
              </w:rPr>
              <w:t>Hinweis: Es ist der Steuersatz (aus DE5278) und die Steuerkategorie (aus DE5305) des SG52 TAX zu nennen.</w:t>
            </w:r>
          </w:p>
        </w:tc>
      </w:tr>
      <w:tr w:rsidR="005C590D" w:rsidRPr="0017265D" w14:paraId="0D5E73D8" w14:textId="77777777" w:rsidTr="003314F5">
        <w:tc>
          <w:tcPr>
            <w:tcW w:w="705" w:type="dxa"/>
            <w:vMerge/>
            <w:shd w:val="clear" w:color="auto" w:fill="FFFF00"/>
          </w:tcPr>
          <w:p w14:paraId="2948149A" w14:textId="77777777" w:rsidR="005C590D" w:rsidRPr="0017265D" w:rsidRDefault="005C590D" w:rsidP="005C590D">
            <w:pPr>
              <w:rPr>
                <w:rFonts w:cstheme="minorHAnsi"/>
              </w:rPr>
            </w:pPr>
          </w:p>
        </w:tc>
        <w:tc>
          <w:tcPr>
            <w:tcW w:w="6070" w:type="dxa"/>
            <w:vMerge/>
          </w:tcPr>
          <w:p w14:paraId="4D4B1529" w14:textId="77777777" w:rsidR="005C590D" w:rsidRPr="0017265D" w:rsidRDefault="005C590D" w:rsidP="005C590D">
            <w:pPr>
              <w:rPr>
                <w:rFonts w:cstheme="minorHAnsi"/>
              </w:rPr>
            </w:pPr>
          </w:p>
        </w:tc>
        <w:tc>
          <w:tcPr>
            <w:tcW w:w="1556" w:type="dxa"/>
            <w:tcBorders>
              <w:top w:val="dotted" w:sz="4" w:space="0" w:color="auto"/>
              <w:bottom w:val="dotted" w:sz="4" w:space="0" w:color="auto"/>
            </w:tcBorders>
          </w:tcPr>
          <w:p w14:paraId="5477AF18" w14:textId="58019CD9" w:rsidR="005C590D" w:rsidRPr="0017265D" w:rsidRDefault="00EB67A3" w:rsidP="005C590D">
            <w:pPr>
              <w:rPr>
                <w:rFonts w:cstheme="minorHAnsi"/>
              </w:rPr>
            </w:pPr>
            <w:r>
              <w:rPr>
                <w:rFonts w:cstheme="minorHAnsi"/>
              </w:rPr>
              <w:t>Ja</w:t>
            </w:r>
            <w:r w:rsidR="005C590D">
              <w:rPr>
                <w:rFonts w:cstheme="minorHAnsi"/>
              </w:rPr>
              <w:t xml:space="preserve"> </w:t>
            </w:r>
            <w:r w:rsidR="005C590D" w:rsidRPr="00604245">
              <w:rPr>
                <w:rFonts w:cstheme="minorHAnsi"/>
              </w:rPr>
              <w:sym w:font="Wingdings" w:char="F0E0"/>
            </w:r>
            <w:r w:rsidR="005C590D">
              <w:rPr>
                <w:rFonts w:cstheme="minorHAnsi"/>
              </w:rPr>
              <w:t xml:space="preserve"> 818</w:t>
            </w:r>
          </w:p>
        </w:tc>
        <w:tc>
          <w:tcPr>
            <w:tcW w:w="855" w:type="dxa"/>
            <w:tcBorders>
              <w:top w:val="dotted" w:sz="4" w:space="0" w:color="auto"/>
              <w:bottom w:val="dotted" w:sz="4" w:space="0" w:color="auto"/>
            </w:tcBorders>
          </w:tcPr>
          <w:p w14:paraId="0E850676" w14:textId="77777777" w:rsidR="005C590D" w:rsidRPr="0017265D" w:rsidRDefault="005C590D" w:rsidP="005C590D">
            <w:pPr>
              <w:rPr>
                <w:rFonts w:cstheme="minorHAnsi"/>
              </w:rPr>
            </w:pPr>
          </w:p>
        </w:tc>
        <w:tc>
          <w:tcPr>
            <w:tcW w:w="5079" w:type="dxa"/>
            <w:tcBorders>
              <w:top w:val="dotted" w:sz="4" w:space="0" w:color="auto"/>
              <w:bottom w:val="dotted" w:sz="4" w:space="0" w:color="auto"/>
            </w:tcBorders>
          </w:tcPr>
          <w:p w14:paraId="20558F12" w14:textId="77777777" w:rsidR="005C590D" w:rsidRPr="0017265D" w:rsidRDefault="005C590D" w:rsidP="005C590D">
            <w:pPr>
              <w:rPr>
                <w:rFonts w:cstheme="minorHAnsi"/>
              </w:rPr>
            </w:pPr>
          </w:p>
        </w:tc>
      </w:tr>
      <w:tr w:rsidR="0058781F" w:rsidRPr="0017265D" w14:paraId="79A1E4E6" w14:textId="77777777" w:rsidTr="00D32233">
        <w:tc>
          <w:tcPr>
            <w:tcW w:w="705" w:type="dxa"/>
            <w:vMerge w:val="restart"/>
            <w:shd w:val="clear" w:color="auto" w:fill="FFFF00"/>
          </w:tcPr>
          <w:p w14:paraId="099292DB" w14:textId="6C53F1BB" w:rsidR="0058781F" w:rsidRPr="0017265D" w:rsidRDefault="0058781F" w:rsidP="0058781F">
            <w:pPr>
              <w:rPr>
                <w:rFonts w:cstheme="minorHAnsi"/>
              </w:rPr>
            </w:pPr>
            <w:r>
              <w:rPr>
                <w:rFonts w:cstheme="minorHAnsi"/>
              </w:rPr>
              <w:t>818</w:t>
            </w:r>
          </w:p>
        </w:tc>
        <w:tc>
          <w:tcPr>
            <w:tcW w:w="6070" w:type="dxa"/>
            <w:vMerge w:val="restart"/>
          </w:tcPr>
          <w:p w14:paraId="571890D5" w14:textId="4BF8CB35" w:rsidR="0058781F" w:rsidRPr="0017265D" w:rsidRDefault="0058781F" w:rsidP="0058781F">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64791AD6" w14:textId="38E90FD7" w:rsidR="0058781F" w:rsidRPr="0017265D" w:rsidRDefault="0058781F" w:rsidP="0058781F">
            <w:pPr>
              <w:rPr>
                <w:rFonts w:cstheme="minorHAnsi"/>
              </w:rPr>
            </w:pPr>
            <w:r>
              <w:rPr>
                <w:rFonts w:cstheme="minorHAnsi"/>
              </w:rPr>
              <w:t xml:space="preserve">nein </w:t>
            </w:r>
            <w:r w:rsidRPr="00315989">
              <w:rPr>
                <w:rFonts w:cstheme="minorHAnsi"/>
              </w:rPr>
              <w:sym w:font="Wingdings" w:char="F0E0"/>
            </w:r>
            <w:r w:rsidR="00F33299">
              <w:rPr>
                <w:rFonts w:cstheme="minorHAnsi"/>
              </w:rPr>
              <w:t xml:space="preserve"> </w:t>
            </w:r>
            <w:r>
              <w:rPr>
                <w:rFonts w:cstheme="minorHAnsi"/>
              </w:rPr>
              <w:t>8</w:t>
            </w:r>
            <w:r w:rsidR="002E1082">
              <w:rPr>
                <w:rFonts w:cstheme="minorHAnsi"/>
              </w:rPr>
              <w:t>3</w:t>
            </w:r>
            <w:r>
              <w:rPr>
                <w:rFonts w:cstheme="minorHAnsi"/>
              </w:rPr>
              <w:t>0</w:t>
            </w:r>
          </w:p>
        </w:tc>
        <w:tc>
          <w:tcPr>
            <w:tcW w:w="855" w:type="dxa"/>
            <w:tcBorders>
              <w:bottom w:val="dotted" w:sz="4" w:space="0" w:color="auto"/>
            </w:tcBorders>
          </w:tcPr>
          <w:p w14:paraId="15076D52" w14:textId="2282E5ED" w:rsidR="0058781F" w:rsidRPr="0017265D" w:rsidRDefault="006B1FFC" w:rsidP="0058781F">
            <w:pPr>
              <w:rPr>
                <w:rFonts w:cstheme="minorHAnsi"/>
              </w:rPr>
            </w:pPr>
            <w:r>
              <w:rPr>
                <w:rFonts w:cstheme="minorHAnsi"/>
              </w:rPr>
              <w:t>AC4</w:t>
            </w:r>
          </w:p>
        </w:tc>
        <w:tc>
          <w:tcPr>
            <w:tcW w:w="5079" w:type="dxa"/>
            <w:tcBorders>
              <w:bottom w:val="dotted" w:sz="4" w:space="0" w:color="auto"/>
            </w:tcBorders>
          </w:tcPr>
          <w:p w14:paraId="22E7FB77" w14:textId="77777777" w:rsidR="0058781F" w:rsidRPr="0017265D" w:rsidRDefault="0058781F" w:rsidP="0058781F">
            <w:pPr>
              <w:rPr>
                <w:rFonts w:cstheme="minorHAnsi"/>
              </w:rPr>
            </w:pPr>
            <w:r w:rsidRPr="0017265D">
              <w:rPr>
                <w:rFonts w:cstheme="minorHAnsi"/>
              </w:rPr>
              <w:t>Cluster: Ablehnung auf Summenebene</w:t>
            </w:r>
          </w:p>
          <w:p w14:paraId="6EC88D96" w14:textId="2F54608E" w:rsidR="0058781F" w:rsidRPr="0017265D" w:rsidRDefault="0058781F" w:rsidP="0058781F">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58F993A4" w14:textId="1EECB1F9" w:rsidR="0058781F" w:rsidRPr="0017265D" w:rsidRDefault="0058781F" w:rsidP="0058781F">
            <w:pPr>
              <w:rPr>
                <w:rFonts w:cstheme="minorHAnsi"/>
              </w:rPr>
            </w:pPr>
            <w:r w:rsidRPr="0017265D">
              <w:rPr>
                <w:rFonts w:cstheme="minorHAnsi"/>
              </w:rPr>
              <w:t>Hinweis: Es ist der Steuersatz (aus DE5278) und die Steuerkategorie (aus DE5305) des SG52 TAX zu nennen.</w:t>
            </w:r>
          </w:p>
        </w:tc>
      </w:tr>
      <w:tr w:rsidR="0058781F" w:rsidRPr="0017265D" w14:paraId="3063CAA3" w14:textId="77777777" w:rsidTr="000A6B49">
        <w:tc>
          <w:tcPr>
            <w:tcW w:w="705" w:type="dxa"/>
            <w:vMerge/>
            <w:shd w:val="clear" w:color="auto" w:fill="FFFF00"/>
          </w:tcPr>
          <w:p w14:paraId="02B082A8" w14:textId="77777777" w:rsidR="0058781F" w:rsidRPr="0017265D" w:rsidRDefault="0058781F" w:rsidP="0058781F">
            <w:pPr>
              <w:rPr>
                <w:rFonts w:cstheme="minorHAnsi"/>
              </w:rPr>
            </w:pPr>
          </w:p>
        </w:tc>
        <w:tc>
          <w:tcPr>
            <w:tcW w:w="6070" w:type="dxa"/>
            <w:vMerge/>
          </w:tcPr>
          <w:p w14:paraId="4891176F" w14:textId="77777777" w:rsidR="0058781F" w:rsidRPr="0017265D" w:rsidRDefault="0058781F" w:rsidP="0058781F">
            <w:pPr>
              <w:rPr>
                <w:rFonts w:cstheme="minorHAnsi"/>
              </w:rPr>
            </w:pPr>
          </w:p>
        </w:tc>
        <w:tc>
          <w:tcPr>
            <w:tcW w:w="1556" w:type="dxa"/>
            <w:tcBorders>
              <w:top w:val="dotted" w:sz="4" w:space="0" w:color="auto"/>
              <w:bottom w:val="single" w:sz="4" w:space="0" w:color="auto"/>
            </w:tcBorders>
          </w:tcPr>
          <w:p w14:paraId="013CE435" w14:textId="04614334" w:rsidR="0058781F" w:rsidRPr="0017265D" w:rsidRDefault="0058781F" w:rsidP="0058781F">
            <w:pPr>
              <w:rPr>
                <w:rFonts w:cstheme="minorHAnsi"/>
              </w:rPr>
            </w:pPr>
            <w:r>
              <w:rPr>
                <w:rFonts w:cstheme="minorHAnsi"/>
              </w:rPr>
              <w:t xml:space="preserve">ja </w:t>
            </w:r>
            <w:r w:rsidRPr="00604245">
              <w:rPr>
                <w:rFonts w:cstheme="minorHAnsi"/>
              </w:rPr>
              <w:sym w:font="Wingdings" w:char="F0E0"/>
            </w:r>
            <w:r>
              <w:rPr>
                <w:rFonts w:cstheme="minorHAnsi"/>
              </w:rPr>
              <w:t xml:space="preserve"> 8</w:t>
            </w:r>
            <w:r w:rsidR="002E1082">
              <w:rPr>
                <w:rFonts w:cstheme="minorHAnsi"/>
              </w:rPr>
              <w:t>3</w:t>
            </w:r>
            <w:r>
              <w:rPr>
                <w:rFonts w:cstheme="minorHAnsi"/>
              </w:rPr>
              <w:t>0</w:t>
            </w:r>
          </w:p>
        </w:tc>
        <w:tc>
          <w:tcPr>
            <w:tcW w:w="855" w:type="dxa"/>
            <w:tcBorders>
              <w:top w:val="dotted" w:sz="4" w:space="0" w:color="auto"/>
              <w:bottom w:val="single" w:sz="4" w:space="0" w:color="auto"/>
            </w:tcBorders>
          </w:tcPr>
          <w:p w14:paraId="180B786F" w14:textId="77777777" w:rsidR="0058781F" w:rsidRPr="0017265D" w:rsidRDefault="0058781F" w:rsidP="0058781F">
            <w:pPr>
              <w:rPr>
                <w:rFonts w:cstheme="minorHAnsi"/>
              </w:rPr>
            </w:pPr>
          </w:p>
        </w:tc>
        <w:tc>
          <w:tcPr>
            <w:tcW w:w="5079" w:type="dxa"/>
            <w:tcBorders>
              <w:top w:val="dotted" w:sz="4" w:space="0" w:color="auto"/>
              <w:bottom w:val="single" w:sz="4" w:space="0" w:color="auto"/>
            </w:tcBorders>
          </w:tcPr>
          <w:p w14:paraId="0B17F021" w14:textId="77777777" w:rsidR="0058781F" w:rsidRPr="0017265D" w:rsidRDefault="0058781F" w:rsidP="0058781F">
            <w:pPr>
              <w:rPr>
                <w:rFonts w:cstheme="minorHAnsi"/>
              </w:rPr>
            </w:pPr>
          </w:p>
        </w:tc>
      </w:tr>
    </w:tbl>
    <w:p w14:paraId="33F71828" w14:textId="77777777" w:rsidR="00BE77CB" w:rsidRDefault="00BE77C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3714074B" w14:textId="77777777" w:rsidTr="00D32233">
        <w:tc>
          <w:tcPr>
            <w:tcW w:w="705" w:type="dxa"/>
            <w:vMerge w:val="restart"/>
            <w:shd w:val="clear" w:color="auto" w:fill="FFFF00"/>
          </w:tcPr>
          <w:p w14:paraId="2321323B" w14:textId="51A7F88D" w:rsidR="00E57F18" w:rsidRPr="0017265D" w:rsidRDefault="00E57F18" w:rsidP="001B389A">
            <w:pPr>
              <w:rPr>
                <w:rFonts w:cstheme="minorHAnsi"/>
              </w:rPr>
            </w:pPr>
            <w:r w:rsidRPr="0017265D">
              <w:rPr>
                <w:rFonts w:cstheme="minorHAnsi"/>
              </w:rPr>
              <w:lastRenderedPageBreak/>
              <w:t>820</w:t>
            </w:r>
          </w:p>
        </w:tc>
        <w:tc>
          <w:tcPr>
            <w:tcW w:w="6070" w:type="dxa"/>
            <w:vMerge w:val="restart"/>
          </w:tcPr>
          <w:p w14:paraId="4B90C518" w14:textId="77777777" w:rsidR="00E57F18" w:rsidRPr="0017265D" w:rsidRDefault="00E57F18" w:rsidP="001B389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0BE60463"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825</w:t>
            </w:r>
          </w:p>
        </w:tc>
        <w:tc>
          <w:tcPr>
            <w:tcW w:w="855" w:type="dxa"/>
            <w:tcBorders>
              <w:bottom w:val="dotted" w:sz="4" w:space="0" w:color="auto"/>
            </w:tcBorders>
          </w:tcPr>
          <w:p w14:paraId="1242F534" w14:textId="063DE761" w:rsidR="00E57F18" w:rsidRPr="0017265D" w:rsidRDefault="00E57F18" w:rsidP="001B389A">
            <w:pPr>
              <w:rPr>
                <w:rFonts w:cstheme="minorHAnsi"/>
              </w:rPr>
            </w:pPr>
            <w:r w:rsidRPr="0017265D">
              <w:rPr>
                <w:rFonts w:cstheme="minorHAnsi"/>
              </w:rPr>
              <w:t>A6</w:t>
            </w:r>
            <w:r w:rsidR="0003197E">
              <w:rPr>
                <w:rFonts w:cstheme="minorHAnsi"/>
              </w:rPr>
              <w:t>7</w:t>
            </w:r>
          </w:p>
        </w:tc>
        <w:tc>
          <w:tcPr>
            <w:tcW w:w="5079" w:type="dxa"/>
            <w:tcBorders>
              <w:bottom w:val="dotted" w:sz="4" w:space="0" w:color="auto"/>
            </w:tcBorders>
          </w:tcPr>
          <w:p w14:paraId="4EAF4A90" w14:textId="77777777" w:rsidR="00A97B50" w:rsidRPr="0017265D" w:rsidRDefault="00A97B50" w:rsidP="00A97B50">
            <w:pPr>
              <w:rPr>
                <w:rFonts w:cstheme="minorHAnsi"/>
              </w:rPr>
            </w:pPr>
            <w:r w:rsidRPr="0017265D">
              <w:rPr>
                <w:rFonts w:cstheme="minorHAnsi"/>
              </w:rPr>
              <w:t>Cluster: Ablehnung auf Summenebene</w:t>
            </w:r>
          </w:p>
          <w:p w14:paraId="29DBBDD4" w14:textId="77777777" w:rsidR="00A97B50" w:rsidRDefault="00A97B50" w:rsidP="00A97B50">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4F5CD2E9" w14:textId="3796A8F0" w:rsidR="00E57F18" w:rsidRPr="0017265D" w:rsidRDefault="00A97B50" w:rsidP="00A97B50">
            <w:pPr>
              <w:rPr>
                <w:rFonts w:cstheme="minorHAnsi"/>
              </w:rPr>
            </w:pPr>
            <w:r w:rsidRPr="0017265D">
              <w:rPr>
                <w:rFonts w:cstheme="minorHAnsi"/>
              </w:rPr>
              <w:t>Hinweis: Es ist der Steuersatz (aus DE5278) und die Steuerkategorie (aus DE5305) des SG52 TAX zu nennen.</w:t>
            </w:r>
          </w:p>
        </w:tc>
      </w:tr>
      <w:tr w:rsidR="00E57F18" w:rsidRPr="0017265D" w14:paraId="07312388" w14:textId="77777777" w:rsidTr="00D32233">
        <w:tc>
          <w:tcPr>
            <w:tcW w:w="705" w:type="dxa"/>
            <w:vMerge/>
          </w:tcPr>
          <w:p w14:paraId="16688923" w14:textId="77777777" w:rsidR="00E57F18" w:rsidRPr="0017265D" w:rsidRDefault="00E57F18" w:rsidP="001B389A">
            <w:pPr>
              <w:rPr>
                <w:rFonts w:cstheme="minorHAnsi"/>
              </w:rPr>
            </w:pPr>
          </w:p>
        </w:tc>
        <w:tc>
          <w:tcPr>
            <w:tcW w:w="6070" w:type="dxa"/>
            <w:vMerge/>
          </w:tcPr>
          <w:p w14:paraId="4361C2BB" w14:textId="77777777" w:rsidR="00E57F18" w:rsidRPr="0017265D" w:rsidRDefault="00E57F18" w:rsidP="001B389A">
            <w:pPr>
              <w:rPr>
                <w:rFonts w:cstheme="minorHAnsi"/>
                <w:highlight w:val="green"/>
              </w:rPr>
            </w:pPr>
          </w:p>
        </w:tc>
        <w:tc>
          <w:tcPr>
            <w:tcW w:w="1556" w:type="dxa"/>
            <w:tcBorders>
              <w:top w:val="dotted" w:sz="4" w:space="0" w:color="auto"/>
            </w:tcBorders>
          </w:tcPr>
          <w:p w14:paraId="1878508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825</w:t>
            </w:r>
          </w:p>
        </w:tc>
        <w:tc>
          <w:tcPr>
            <w:tcW w:w="855" w:type="dxa"/>
            <w:tcBorders>
              <w:top w:val="dotted" w:sz="4" w:space="0" w:color="auto"/>
            </w:tcBorders>
          </w:tcPr>
          <w:p w14:paraId="5AB74282" w14:textId="77777777" w:rsidR="00E57F18" w:rsidRPr="0017265D" w:rsidRDefault="00E57F18" w:rsidP="001B389A">
            <w:pPr>
              <w:rPr>
                <w:rFonts w:cstheme="minorHAnsi"/>
              </w:rPr>
            </w:pPr>
          </w:p>
        </w:tc>
        <w:tc>
          <w:tcPr>
            <w:tcW w:w="5079" w:type="dxa"/>
            <w:tcBorders>
              <w:top w:val="dotted" w:sz="4" w:space="0" w:color="auto"/>
            </w:tcBorders>
          </w:tcPr>
          <w:p w14:paraId="437F56C9" w14:textId="77777777" w:rsidR="00E57F18" w:rsidRPr="0017265D" w:rsidRDefault="00E57F18" w:rsidP="001B389A">
            <w:pPr>
              <w:rPr>
                <w:rFonts w:cstheme="minorHAnsi"/>
              </w:rPr>
            </w:pPr>
          </w:p>
        </w:tc>
      </w:tr>
      <w:tr w:rsidR="00E57F18" w:rsidRPr="0017265D" w14:paraId="75A85AE7" w14:textId="77777777" w:rsidTr="00D32233">
        <w:tc>
          <w:tcPr>
            <w:tcW w:w="705" w:type="dxa"/>
            <w:vMerge w:val="restart"/>
            <w:shd w:val="clear" w:color="auto" w:fill="FFFF00"/>
          </w:tcPr>
          <w:p w14:paraId="032CC8F7" w14:textId="4D6BEFD4" w:rsidR="00E57F18" w:rsidRPr="0017265D" w:rsidRDefault="0070080F" w:rsidP="001B389A">
            <w:pPr>
              <w:rPr>
                <w:rFonts w:cstheme="minorHAnsi"/>
              </w:rPr>
            </w:pPr>
            <w:r>
              <w:br w:type="page"/>
            </w:r>
            <w:r w:rsidR="00E57F18" w:rsidRPr="0017265D">
              <w:rPr>
                <w:rFonts w:cstheme="minorHAnsi"/>
              </w:rPr>
              <w:t>825</w:t>
            </w:r>
          </w:p>
        </w:tc>
        <w:tc>
          <w:tcPr>
            <w:tcW w:w="6070" w:type="dxa"/>
            <w:vMerge w:val="restart"/>
          </w:tcPr>
          <w:p w14:paraId="682653D1" w14:textId="77777777" w:rsidR="00E57F18" w:rsidRPr="0017265D" w:rsidRDefault="00E57F18" w:rsidP="001B389A">
            <w:pPr>
              <w:rPr>
                <w:rFonts w:cstheme="minorHAnsi"/>
              </w:rPr>
            </w:pPr>
            <w:r w:rsidRPr="0017265D">
              <w:rPr>
                <w:rFonts w:cstheme="minorHAnsi"/>
              </w:rPr>
              <w:t>Entspricht die vorausbezahlte Steuer der Summe der Steuern der vorausbezahlten Beträge aus den referenzierten Rechnungen mit diesem Steuersatz?</w:t>
            </w:r>
          </w:p>
        </w:tc>
        <w:tc>
          <w:tcPr>
            <w:tcW w:w="1556" w:type="dxa"/>
            <w:tcBorders>
              <w:bottom w:val="dotted" w:sz="4" w:space="0" w:color="auto"/>
            </w:tcBorders>
          </w:tcPr>
          <w:p w14:paraId="216A5996"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830</w:t>
            </w:r>
          </w:p>
        </w:tc>
        <w:tc>
          <w:tcPr>
            <w:tcW w:w="855" w:type="dxa"/>
            <w:tcBorders>
              <w:bottom w:val="dotted" w:sz="4" w:space="0" w:color="auto"/>
            </w:tcBorders>
          </w:tcPr>
          <w:p w14:paraId="07FBA61D" w14:textId="3B919FE9" w:rsidR="00E57F18" w:rsidRPr="0017265D" w:rsidRDefault="00E57F18" w:rsidP="001B389A">
            <w:pPr>
              <w:rPr>
                <w:rFonts w:cstheme="minorHAnsi"/>
              </w:rPr>
            </w:pPr>
            <w:r w:rsidRPr="0017265D">
              <w:rPr>
                <w:rFonts w:cstheme="minorHAnsi"/>
              </w:rPr>
              <w:t>A</w:t>
            </w:r>
            <w:r w:rsidR="0003197E">
              <w:rPr>
                <w:rFonts w:cstheme="minorHAnsi"/>
              </w:rPr>
              <w:t>68</w:t>
            </w:r>
          </w:p>
        </w:tc>
        <w:tc>
          <w:tcPr>
            <w:tcW w:w="5079" w:type="dxa"/>
            <w:tcBorders>
              <w:bottom w:val="dotted" w:sz="4" w:space="0" w:color="auto"/>
            </w:tcBorders>
          </w:tcPr>
          <w:p w14:paraId="5C20591C" w14:textId="77777777" w:rsidR="00E57F18" w:rsidRPr="0017265D" w:rsidRDefault="00E57F18" w:rsidP="001B389A">
            <w:pPr>
              <w:rPr>
                <w:rFonts w:cstheme="minorHAnsi"/>
              </w:rPr>
            </w:pPr>
            <w:r w:rsidRPr="0017265D">
              <w:rPr>
                <w:rFonts w:cstheme="minorHAnsi"/>
              </w:rPr>
              <w:t>Cluster: Ablehnung auf Summenebene</w:t>
            </w:r>
          </w:p>
          <w:p w14:paraId="199F798B" w14:textId="77777777" w:rsidR="00E57F18" w:rsidRPr="0017265D" w:rsidRDefault="00E57F18" w:rsidP="001B389A">
            <w:pPr>
              <w:rPr>
                <w:rFonts w:cstheme="minorHAnsi"/>
              </w:rPr>
            </w:pPr>
            <w:r w:rsidRPr="0017265D">
              <w:rPr>
                <w:rFonts w:cstheme="minorHAnsi"/>
              </w:rPr>
              <w:t>Summe der Steuern entspricht nicht der Summe der vorausbezahlten Steuern aus den referenzierten Rechnungen.</w:t>
            </w:r>
          </w:p>
          <w:p w14:paraId="154AE7B9" w14:textId="77777777" w:rsidR="00E57F18" w:rsidRPr="0017265D" w:rsidRDefault="00E57F18" w:rsidP="001B389A">
            <w:pPr>
              <w:rPr>
                <w:rFonts w:cstheme="minorHAnsi"/>
              </w:rPr>
            </w:pPr>
            <w:r w:rsidRPr="0017265D">
              <w:rPr>
                <w:rFonts w:cstheme="minorHAnsi"/>
              </w:rPr>
              <w:t>Hinweis: Es ist der Steuersatz (aus DE5278) und die Steuerkategorie (aus DE5305) des SG52 TAX zu nennen.</w:t>
            </w:r>
          </w:p>
        </w:tc>
      </w:tr>
      <w:tr w:rsidR="00E57F18" w:rsidRPr="0017265D" w14:paraId="2589E659" w14:textId="77777777" w:rsidTr="00D32233">
        <w:tc>
          <w:tcPr>
            <w:tcW w:w="705" w:type="dxa"/>
            <w:vMerge/>
          </w:tcPr>
          <w:p w14:paraId="56B440AF" w14:textId="77777777" w:rsidR="00E57F18" w:rsidRPr="0017265D" w:rsidRDefault="00E57F18" w:rsidP="001B389A">
            <w:pPr>
              <w:rPr>
                <w:rFonts w:cstheme="minorHAnsi"/>
              </w:rPr>
            </w:pPr>
          </w:p>
        </w:tc>
        <w:tc>
          <w:tcPr>
            <w:tcW w:w="6070" w:type="dxa"/>
            <w:vMerge/>
          </w:tcPr>
          <w:p w14:paraId="5C2261A6" w14:textId="77777777" w:rsidR="00E57F18" w:rsidRPr="0017265D" w:rsidRDefault="00E57F18" w:rsidP="001B389A">
            <w:pPr>
              <w:rPr>
                <w:rFonts w:cstheme="minorHAnsi"/>
                <w:highlight w:val="green"/>
              </w:rPr>
            </w:pPr>
          </w:p>
        </w:tc>
        <w:tc>
          <w:tcPr>
            <w:tcW w:w="1556" w:type="dxa"/>
            <w:tcBorders>
              <w:top w:val="dotted" w:sz="4" w:space="0" w:color="auto"/>
            </w:tcBorders>
          </w:tcPr>
          <w:p w14:paraId="2E09029C"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830</w:t>
            </w:r>
          </w:p>
        </w:tc>
        <w:tc>
          <w:tcPr>
            <w:tcW w:w="855" w:type="dxa"/>
            <w:tcBorders>
              <w:top w:val="dotted" w:sz="4" w:space="0" w:color="auto"/>
            </w:tcBorders>
          </w:tcPr>
          <w:p w14:paraId="2AB5E454" w14:textId="77777777" w:rsidR="00E57F18" w:rsidRPr="0017265D" w:rsidRDefault="00E57F18" w:rsidP="001B389A">
            <w:pPr>
              <w:rPr>
                <w:rFonts w:cstheme="minorHAnsi"/>
              </w:rPr>
            </w:pPr>
          </w:p>
        </w:tc>
        <w:tc>
          <w:tcPr>
            <w:tcW w:w="5079" w:type="dxa"/>
            <w:tcBorders>
              <w:top w:val="dotted" w:sz="4" w:space="0" w:color="auto"/>
            </w:tcBorders>
          </w:tcPr>
          <w:p w14:paraId="1F053333" w14:textId="77777777" w:rsidR="00E57F18" w:rsidRPr="0017265D" w:rsidRDefault="00E57F18" w:rsidP="001B389A">
            <w:pPr>
              <w:rPr>
                <w:rFonts w:cstheme="minorHAnsi"/>
              </w:rPr>
            </w:pPr>
          </w:p>
        </w:tc>
      </w:tr>
    </w:tbl>
    <w:p w14:paraId="3775D202" w14:textId="77777777" w:rsidR="00A97B50" w:rsidRDefault="00A97B5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0B88B297" w14:textId="77777777" w:rsidTr="00D32233">
        <w:tc>
          <w:tcPr>
            <w:tcW w:w="705" w:type="dxa"/>
            <w:vMerge w:val="restart"/>
            <w:shd w:val="clear" w:color="auto" w:fill="FFFF00"/>
          </w:tcPr>
          <w:p w14:paraId="3656AE5D" w14:textId="0E92F962" w:rsidR="00E57F18" w:rsidRPr="0017265D" w:rsidRDefault="00E57F18" w:rsidP="001B389A">
            <w:pPr>
              <w:rPr>
                <w:rFonts w:cstheme="minorHAnsi"/>
              </w:rPr>
            </w:pPr>
            <w:r w:rsidRPr="0017265D">
              <w:rPr>
                <w:rFonts w:cstheme="minorHAnsi"/>
              </w:rPr>
              <w:lastRenderedPageBreak/>
              <w:t>830</w:t>
            </w:r>
          </w:p>
        </w:tc>
        <w:tc>
          <w:tcPr>
            <w:tcW w:w="6070" w:type="dxa"/>
            <w:vMerge w:val="restart"/>
          </w:tcPr>
          <w:p w14:paraId="6521127D" w14:textId="4907B486" w:rsidR="00E57F18" w:rsidRPr="0017265D" w:rsidRDefault="00E57F18" w:rsidP="00024BCC">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40CF37A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835</w:t>
            </w:r>
          </w:p>
        </w:tc>
        <w:tc>
          <w:tcPr>
            <w:tcW w:w="855" w:type="dxa"/>
            <w:tcBorders>
              <w:bottom w:val="dotted" w:sz="4" w:space="0" w:color="auto"/>
            </w:tcBorders>
          </w:tcPr>
          <w:p w14:paraId="6897C1C2" w14:textId="55E7BDDA" w:rsidR="00E57F18" w:rsidRPr="0017265D" w:rsidRDefault="00E57F18" w:rsidP="001B389A">
            <w:pPr>
              <w:rPr>
                <w:rFonts w:cstheme="minorHAnsi"/>
              </w:rPr>
            </w:pPr>
            <w:r w:rsidRPr="0017265D">
              <w:rPr>
                <w:rFonts w:cstheme="minorHAnsi"/>
              </w:rPr>
              <w:t>A</w:t>
            </w:r>
            <w:r w:rsidR="0003197E">
              <w:rPr>
                <w:rFonts w:cstheme="minorHAnsi"/>
              </w:rPr>
              <w:t>69</w:t>
            </w:r>
          </w:p>
        </w:tc>
        <w:tc>
          <w:tcPr>
            <w:tcW w:w="5079" w:type="dxa"/>
            <w:tcBorders>
              <w:bottom w:val="dotted" w:sz="4" w:space="0" w:color="auto"/>
            </w:tcBorders>
          </w:tcPr>
          <w:p w14:paraId="20F12E7B" w14:textId="77777777" w:rsidR="00E57F18" w:rsidRPr="0017265D" w:rsidRDefault="00E57F18" w:rsidP="001B389A">
            <w:pPr>
              <w:rPr>
                <w:rFonts w:cstheme="minorHAnsi"/>
              </w:rPr>
            </w:pPr>
            <w:r w:rsidRPr="0017265D">
              <w:rPr>
                <w:rFonts w:cstheme="minorHAnsi"/>
              </w:rPr>
              <w:t>Cluster: Ablehnung auf Summenebene</w:t>
            </w:r>
          </w:p>
          <w:p w14:paraId="57D1D43D" w14:textId="77777777" w:rsidR="00E57F18" w:rsidRPr="0017265D" w:rsidRDefault="00E57F18" w:rsidP="001B389A">
            <w:pPr>
              <w:rPr>
                <w:rFonts w:cstheme="minorHAnsi"/>
              </w:rPr>
            </w:pPr>
            <w:r w:rsidRPr="0017265D">
              <w:rPr>
                <w:rFonts w:cstheme="minorHAnsi"/>
              </w:rPr>
              <w:t>Summe der Steuern entspricht nicht der Summe aus den einzelnen Positionen dieser Rechnung je Steuersatz.</w:t>
            </w:r>
          </w:p>
          <w:p w14:paraId="421DC7D9" w14:textId="77777777" w:rsidR="00E57F18" w:rsidRPr="0017265D" w:rsidRDefault="00E57F18" w:rsidP="001B389A">
            <w:pPr>
              <w:rPr>
                <w:rFonts w:cstheme="minorHAnsi"/>
              </w:rPr>
            </w:pPr>
            <w:r w:rsidRPr="0017265D">
              <w:rPr>
                <w:rFonts w:cstheme="minorHAnsi"/>
              </w:rPr>
              <w:t>Hinweis: Es ist der Steuersatz (aus DE5278) und die Steuerkategorie (aus DE5305) des SG52 TAX zu nennen.</w:t>
            </w:r>
          </w:p>
        </w:tc>
      </w:tr>
      <w:tr w:rsidR="00E57F18" w:rsidRPr="0017265D" w14:paraId="314F1651" w14:textId="77777777" w:rsidTr="00D32233">
        <w:tc>
          <w:tcPr>
            <w:tcW w:w="705" w:type="dxa"/>
            <w:vMerge/>
          </w:tcPr>
          <w:p w14:paraId="16380DC5" w14:textId="77777777" w:rsidR="00E57F18" w:rsidRPr="0017265D" w:rsidRDefault="00E57F18" w:rsidP="001B389A">
            <w:pPr>
              <w:rPr>
                <w:rFonts w:cstheme="minorHAnsi"/>
              </w:rPr>
            </w:pPr>
          </w:p>
        </w:tc>
        <w:tc>
          <w:tcPr>
            <w:tcW w:w="6070" w:type="dxa"/>
            <w:vMerge/>
          </w:tcPr>
          <w:p w14:paraId="7F74F9E8" w14:textId="77777777" w:rsidR="00E57F18" w:rsidRPr="0017265D" w:rsidRDefault="00E57F18" w:rsidP="001B389A">
            <w:pPr>
              <w:rPr>
                <w:rFonts w:cstheme="minorHAnsi"/>
                <w:highlight w:val="green"/>
              </w:rPr>
            </w:pPr>
          </w:p>
        </w:tc>
        <w:tc>
          <w:tcPr>
            <w:tcW w:w="1556" w:type="dxa"/>
            <w:tcBorders>
              <w:top w:val="dotted" w:sz="4" w:space="0" w:color="auto"/>
            </w:tcBorders>
          </w:tcPr>
          <w:p w14:paraId="45A43417"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835</w:t>
            </w:r>
          </w:p>
        </w:tc>
        <w:tc>
          <w:tcPr>
            <w:tcW w:w="855" w:type="dxa"/>
            <w:tcBorders>
              <w:top w:val="dotted" w:sz="4" w:space="0" w:color="auto"/>
            </w:tcBorders>
          </w:tcPr>
          <w:p w14:paraId="476F251B" w14:textId="77777777" w:rsidR="00E57F18" w:rsidRPr="0017265D" w:rsidRDefault="00E57F18" w:rsidP="001B389A">
            <w:pPr>
              <w:rPr>
                <w:rFonts w:cstheme="minorHAnsi"/>
              </w:rPr>
            </w:pPr>
          </w:p>
        </w:tc>
        <w:tc>
          <w:tcPr>
            <w:tcW w:w="5079" w:type="dxa"/>
            <w:tcBorders>
              <w:top w:val="dotted" w:sz="4" w:space="0" w:color="auto"/>
            </w:tcBorders>
          </w:tcPr>
          <w:p w14:paraId="0DEF52FB" w14:textId="77777777" w:rsidR="00E57F18" w:rsidRPr="0017265D" w:rsidRDefault="00E57F18" w:rsidP="001B389A">
            <w:pPr>
              <w:rPr>
                <w:rFonts w:cstheme="minorHAnsi"/>
              </w:rPr>
            </w:pPr>
          </w:p>
        </w:tc>
      </w:tr>
      <w:tr w:rsidR="00E57F18" w:rsidRPr="0017265D" w14:paraId="654F69CA" w14:textId="77777777" w:rsidTr="00D32233">
        <w:tc>
          <w:tcPr>
            <w:tcW w:w="705" w:type="dxa"/>
            <w:vMerge w:val="restart"/>
            <w:shd w:val="clear" w:color="auto" w:fill="FFFF00"/>
          </w:tcPr>
          <w:p w14:paraId="4217DE91" w14:textId="77777777" w:rsidR="00E57F18" w:rsidRPr="0017265D" w:rsidRDefault="00E57F18" w:rsidP="001B389A">
            <w:pPr>
              <w:rPr>
                <w:rFonts w:cstheme="minorHAnsi"/>
              </w:rPr>
            </w:pPr>
            <w:r w:rsidRPr="0017265D">
              <w:rPr>
                <w:rFonts w:cstheme="minorHAnsi"/>
              </w:rPr>
              <w:t>835</w:t>
            </w:r>
          </w:p>
        </w:tc>
        <w:tc>
          <w:tcPr>
            <w:tcW w:w="6070" w:type="dxa"/>
            <w:vMerge w:val="restart"/>
          </w:tcPr>
          <w:p w14:paraId="28C242E9" w14:textId="77777777" w:rsidR="00E57F18" w:rsidRPr="0017265D" w:rsidRDefault="00E57F18" w:rsidP="001B389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3F8D9D24"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815</w:t>
            </w:r>
          </w:p>
        </w:tc>
        <w:tc>
          <w:tcPr>
            <w:tcW w:w="855" w:type="dxa"/>
            <w:tcBorders>
              <w:bottom w:val="dotted" w:sz="4" w:space="0" w:color="auto"/>
            </w:tcBorders>
          </w:tcPr>
          <w:p w14:paraId="36D24645" w14:textId="77777777" w:rsidR="00E57F18" w:rsidRPr="0017265D" w:rsidRDefault="00E57F18" w:rsidP="001B389A">
            <w:pPr>
              <w:rPr>
                <w:rFonts w:cstheme="minorHAnsi"/>
              </w:rPr>
            </w:pPr>
          </w:p>
        </w:tc>
        <w:tc>
          <w:tcPr>
            <w:tcW w:w="5079" w:type="dxa"/>
            <w:tcBorders>
              <w:bottom w:val="dotted" w:sz="4" w:space="0" w:color="auto"/>
            </w:tcBorders>
          </w:tcPr>
          <w:p w14:paraId="3BDE96E4" w14:textId="77777777" w:rsidR="00E57F18" w:rsidRPr="0017265D" w:rsidRDefault="00E57F18" w:rsidP="001B389A">
            <w:pPr>
              <w:rPr>
                <w:rFonts w:cstheme="minorHAnsi"/>
              </w:rPr>
            </w:pPr>
          </w:p>
        </w:tc>
      </w:tr>
      <w:tr w:rsidR="00E57F18" w:rsidRPr="0017265D" w14:paraId="32AF87D1" w14:textId="77777777" w:rsidTr="00D32233">
        <w:tc>
          <w:tcPr>
            <w:tcW w:w="705" w:type="dxa"/>
            <w:vMerge/>
          </w:tcPr>
          <w:p w14:paraId="329A56BB" w14:textId="77777777" w:rsidR="00E57F18" w:rsidRPr="0017265D" w:rsidRDefault="00E57F18" w:rsidP="001B389A">
            <w:pPr>
              <w:rPr>
                <w:rFonts w:cstheme="minorHAnsi"/>
              </w:rPr>
            </w:pPr>
          </w:p>
        </w:tc>
        <w:tc>
          <w:tcPr>
            <w:tcW w:w="6070" w:type="dxa"/>
            <w:vMerge/>
          </w:tcPr>
          <w:p w14:paraId="65FE106F" w14:textId="77777777" w:rsidR="00E57F18" w:rsidRPr="0017265D" w:rsidRDefault="00E57F18" w:rsidP="001B389A">
            <w:pPr>
              <w:rPr>
                <w:rFonts w:cstheme="minorHAnsi"/>
                <w:highlight w:val="green"/>
              </w:rPr>
            </w:pPr>
          </w:p>
        </w:tc>
        <w:tc>
          <w:tcPr>
            <w:tcW w:w="1556" w:type="dxa"/>
            <w:tcBorders>
              <w:top w:val="dotted" w:sz="4" w:space="0" w:color="auto"/>
            </w:tcBorders>
          </w:tcPr>
          <w:p w14:paraId="5EC95D9F"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900</w:t>
            </w:r>
          </w:p>
        </w:tc>
        <w:tc>
          <w:tcPr>
            <w:tcW w:w="855" w:type="dxa"/>
            <w:tcBorders>
              <w:top w:val="dotted" w:sz="4" w:space="0" w:color="auto"/>
            </w:tcBorders>
          </w:tcPr>
          <w:p w14:paraId="6E197ACB" w14:textId="77777777" w:rsidR="00E57F18" w:rsidRPr="0017265D" w:rsidRDefault="00E57F18" w:rsidP="001B389A">
            <w:pPr>
              <w:rPr>
                <w:rFonts w:cstheme="minorHAnsi"/>
              </w:rPr>
            </w:pPr>
          </w:p>
        </w:tc>
        <w:tc>
          <w:tcPr>
            <w:tcW w:w="5079" w:type="dxa"/>
            <w:tcBorders>
              <w:top w:val="dotted" w:sz="4" w:space="0" w:color="auto"/>
            </w:tcBorders>
          </w:tcPr>
          <w:p w14:paraId="6288BC60" w14:textId="77777777" w:rsidR="00E57F18" w:rsidRPr="0017265D" w:rsidRDefault="00E57F18" w:rsidP="001B389A">
            <w:pPr>
              <w:rPr>
                <w:rFonts w:cstheme="minorHAnsi"/>
              </w:rPr>
            </w:pPr>
          </w:p>
        </w:tc>
      </w:tr>
      <w:tr w:rsidR="00E57F18" w:rsidRPr="0017265D" w14:paraId="529B35B9" w14:textId="77777777" w:rsidTr="00D32233">
        <w:tc>
          <w:tcPr>
            <w:tcW w:w="705" w:type="dxa"/>
            <w:vMerge w:val="restart"/>
            <w:shd w:val="clear" w:color="auto" w:fill="FFFF00"/>
          </w:tcPr>
          <w:p w14:paraId="12FA27B5" w14:textId="77777777" w:rsidR="00E57F18" w:rsidRPr="0017265D" w:rsidRDefault="00E57F18" w:rsidP="001B389A">
            <w:pPr>
              <w:rPr>
                <w:rFonts w:cstheme="minorHAnsi"/>
              </w:rPr>
            </w:pPr>
            <w:r w:rsidRPr="0017265D">
              <w:rPr>
                <w:rFonts w:cstheme="minorHAnsi"/>
              </w:rPr>
              <w:t>900</w:t>
            </w:r>
          </w:p>
        </w:tc>
        <w:tc>
          <w:tcPr>
            <w:tcW w:w="6070" w:type="dxa"/>
            <w:vMerge w:val="restart"/>
          </w:tcPr>
          <w:p w14:paraId="21D208DF" w14:textId="77777777" w:rsidR="00E57F18" w:rsidRPr="0017265D" w:rsidRDefault="00E57F18" w:rsidP="001B389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11AB1CBF"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905</w:t>
            </w:r>
          </w:p>
        </w:tc>
        <w:tc>
          <w:tcPr>
            <w:tcW w:w="855" w:type="dxa"/>
            <w:tcBorders>
              <w:bottom w:val="dotted" w:sz="4" w:space="0" w:color="auto"/>
            </w:tcBorders>
          </w:tcPr>
          <w:p w14:paraId="6C7A74AB" w14:textId="4A72AE30" w:rsidR="00E57F18" w:rsidRPr="0017265D" w:rsidRDefault="00E57F18" w:rsidP="001B389A">
            <w:pPr>
              <w:rPr>
                <w:rFonts w:cstheme="minorHAnsi"/>
              </w:rPr>
            </w:pPr>
            <w:r w:rsidRPr="0017265D">
              <w:rPr>
                <w:rFonts w:cstheme="minorHAnsi"/>
              </w:rPr>
              <w:t>A7</w:t>
            </w:r>
            <w:r w:rsidR="0003197E">
              <w:rPr>
                <w:rFonts w:cstheme="minorHAnsi"/>
              </w:rPr>
              <w:t>0</w:t>
            </w:r>
          </w:p>
        </w:tc>
        <w:tc>
          <w:tcPr>
            <w:tcW w:w="5079" w:type="dxa"/>
            <w:tcBorders>
              <w:bottom w:val="dotted" w:sz="4" w:space="0" w:color="auto"/>
            </w:tcBorders>
          </w:tcPr>
          <w:p w14:paraId="30DAC78C" w14:textId="77777777" w:rsidR="00E57F18" w:rsidRPr="0017265D" w:rsidRDefault="00E57F18" w:rsidP="001B389A">
            <w:pPr>
              <w:rPr>
                <w:rFonts w:cstheme="minorHAnsi"/>
              </w:rPr>
            </w:pPr>
            <w:r w:rsidRPr="0017265D">
              <w:rPr>
                <w:rFonts w:cstheme="minorHAnsi"/>
              </w:rPr>
              <w:t>Cluster: Ablehnung auf Summenebene</w:t>
            </w:r>
          </w:p>
          <w:p w14:paraId="53508215" w14:textId="3DB97A6E" w:rsidR="00E57F18" w:rsidRPr="0017265D" w:rsidRDefault="00E57F18" w:rsidP="001B389A">
            <w:pPr>
              <w:rPr>
                <w:rFonts w:cstheme="minorHAnsi"/>
              </w:rPr>
            </w:pPr>
            <w:r w:rsidRPr="0017265D">
              <w:rPr>
                <w:rFonts w:cstheme="minorHAnsi"/>
              </w:rPr>
              <w:t xml:space="preserve">Rechnungsbetrag (Besteuerungsgrundlage </w:t>
            </w:r>
            <w:r w:rsidR="000A6B49" w:rsidRPr="0017265D">
              <w:rPr>
                <w:rFonts w:cstheme="minorHAnsi"/>
              </w:rPr>
              <w:t>inklusive Steuerbetrags</w:t>
            </w:r>
            <w:r w:rsidRPr="0017265D">
              <w:rPr>
                <w:rFonts w:cstheme="minorHAnsi"/>
              </w:rPr>
              <w:t xml:space="preserve">) der Summe ist nicht korrekt. </w:t>
            </w:r>
          </w:p>
        </w:tc>
      </w:tr>
      <w:tr w:rsidR="00E57F18" w:rsidRPr="0017265D" w14:paraId="29847106" w14:textId="77777777" w:rsidTr="00D32233">
        <w:tc>
          <w:tcPr>
            <w:tcW w:w="705" w:type="dxa"/>
            <w:vMerge/>
          </w:tcPr>
          <w:p w14:paraId="2768C8BC" w14:textId="77777777" w:rsidR="00E57F18" w:rsidRPr="0017265D" w:rsidRDefault="00E57F18" w:rsidP="001B389A">
            <w:pPr>
              <w:rPr>
                <w:rFonts w:cstheme="minorHAnsi"/>
              </w:rPr>
            </w:pPr>
          </w:p>
        </w:tc>
        <w:tc>
          <w:tcPr>
            <w:tcW w:w="6070" w:type="dxa"/>
            <w:vMerge/>
          </w:tcPr>
          <w:p w14:paraId="79E9958E" w14:textId="77777777" w:rsidR="00E57F18" w:rsidRPr="0017265D" w:rsidRDefault="00E57F18" w:rsidP="001B389A">
            <w:pPr>
              <w:rPr>
                <w:rFonts w:cstheme="minorHAnsi"/>
                <w:highlight w:val="green"/>
              </w:rPr>
            </w:pPr>
          </w:p>
        </w:tc>
        <w:tc>
          <w:tcPr>
            <w:tcW w:w="1556" w:type="dxa"/>
            <w:tcBorders>
              <w:top w:val="dotted" w:sz="4" w:space="0" w:color="auto"/>
            </w:tcBorders>
          </w:tcPr>
          <w:p w14:paraId="111B70C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905</w:t>
            </w:r>
          </w:p>
        </w:tc>
        <w:tc>
          <w:tcPr>
            <w:tcW w:w="855" w:type="dxa"/>
            <w:tcBorders>
              <w:top w:val="dotted" w:sz="4" w:space="0" w:color="auto"/>
            </w:tcBorders>
          </w:tcPr>
          <w:p w14:paraId="64C3715D" w14:textId="77777777" w:rsidR="00E57F18" w:rsidRPr="0017265D" w:rsidRDefault="00E57F18" w:rsidP="001B389A">
            <w:pPr>
              <w:rPr>
                <w:rFonts w:cstheme="minorHAnsi"/>
              </w:rPr>
            </w:pPr>
          </w:p>
        </w:tc>
        <w:tc>
          <w:tcPr>
            <w:tcW w:w="5079" w:type="dxa"/>
            <w:tcBorders>
              <w:top w:val="dotted" w:sz="4" w:space="0" w:color="auto"/>
            </w:tcBorders>
          </w:tcPr>
          <w:p w14:paraId="38E0F785" w14:textId="77777777" w:rsidR="00E57F18" w:rsidRPr="0017265D" w:rsidRDefault="00E57F18" w:rsidP="001B389A">
            <w:pPr>
              <w:rPr>
                <w:rFonts w:cstheme="minorHAnsi"/>
              </w:rPr>
            </w:pPr>
          </w:p>
        </w:tc>
      </w:tr>
      <w:tr w:rsidR="00E57F18" w:rsidRPr="0017265D" w14:paraId="4224A560" w14:textId="77777777" w:rsidTr="00D32233">
        <w:tc>
          <w:tcPr>
            <w:tcW w:w="705" w:type="dxa"/>
            <w:vMerge w:val="restart"/>
            <w:shd w:val="clear" w:color="auto" w:fill="FFFF00"/>
          </w:tcPr>
          <w:p w14:paraId="58F0C680" w14:textId="77777777" w:rsidR="00E57F18" w:rsidRPr="0017265D" w:rsidRDefault="00E57F18" w:rsidP="001B389A">
            <w:pPr>
              <w:rPr>
                <w:rFonts w:cstheme="minorHAnsi"/>
              </w:rPr>
            </w:pPr>
            <w:r w:rsidRPr="0017265D">
              <w:rPr>
                <w:rFonts w:cstheme="minorHAnsi"/>
              </w:rPr>
              <w:t>905</w:t>
            </w:r>
          </w:p>
        </w:tc>
        <w:tc>
          <w:tcPr>
            <w:tcW w:w="6070" w:type="dxa"/>
            <w:vMerge w:val="restart"/>
          </w:tcPr>
          <w:p w14:paraId="27FBF5BE" w14:textId="77777777" w:rsidR="00E57F18" w:rsidRPr="0017265D" w:rsidRDefault="00E57F18" w:rsidP="001B389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080F3A51"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910</w:t>
            </w:r>
          </w:p>
        </w:tc>
        <w:tc>
          <w:tcPr>
            <w:tcW w:w="855" w:type="dxa"/>
            <w:tcBorders>
              <w:bottom w:val="dotted" w:sz="4" w:space="0" w:color="auto"/>
            </w:tcBorders>
          </w:tcPr>
          <w:p w14:paraId="4B3CE30F" w14:textId="5DE0972D" w:rsidR="00E57F18" w:rsidRPr="0017265D" w:rsidRDefault="00E57F18" w:rsidP="001B389A">
            <w:pPr>
              <w:rPr>
                <w:rFonts w:cstheme="minorHAnsi"/>
              </w:rPr>
            </w:pPr>
            <w:r w:rsidRPr="0017265D">
              <w:rPr>
                <w:rFonts w:cstheme="minorHAnsi"/>
              </w:rPr>
              <w:t>A7</w:t>
            </w:r>
            <w:r w:rsidR="0003197E">
              <w:rPr>
                <w:rFonts w:cstheme="minorHAnsi"/>
              </w:rPr>
              <w:t>1</w:t>
            </w:r>
          </w:p>
        </w:tc>
        <w:tc>
          <w:tcPr>
            <w:tcW w:w="5079" w:type="dxa"/>
            <w:tcBorders>
              <w:bottom w:val="dotted" w:sz="4" w:space="0" w:color="auto"/>
            </w:tcBorders>
          </w:tcPr>
          <w:p w14:paraId="79DF81AD" w14:textId="77777777" w:rsidR="00E57F18" w:rsidRPr="0017265D" w:rsidRDefault="00E57F18" w:rsidP="001B389A">
            <w:pPr>
              <w:rPr>
                <w:rFonts w:cstheme="minorHAnsi"/>
              </w:rPr>
            </w:pPr>
            <w:r w:rsidRPr="0017265D">
              <w:rPr>
                <w:rFonts w:cstheme="minorHAnsi"/>
              </w:rPr>
              <w:t>Cluster: Ablehnung auf Summenebene</w:t>
            </w:r>
          </w:p>
          <w:p w14:paraId="2D76D05F" w14:textId="77777777" w:rsidR="00E57F18" w:rsidRPr="0017265D" w:rsidRDefault="00E57F18" w:rsidP="001B389A">
            <w:pPr>
              <w:rPr>
                <w:rFonts w:cstheme="minorHAnsi"/>
              </w:rPr>
            </w:pPr>
            <w:r w:rsidRPr="0017265D">
              <w:rPr>
                <w:rFonts w:cstheme="minorHAnsi"/>
              </w:rPr>
              <w:t>Fälliger Betrag ist nicht korrekt.</w:t>
            </w:r>
          </w:p>
        </w:tc>
      </w:tr>
      <w:tr w:rsidR="00E57F18" w:rsidRPr="0017265D" w14:paraId="4D4A64D8" w14:textId="77777777" w:rsidTr="00D32233">
        <w:tc>
          <w:tcPr>
            <w:tcW w:w="705" w:type="dxa"/>
            <w:vMerge/>
          </w:tcPr>
          <w:p w14:paraId="12E93E0D" w14:textId="77777777" w:rsidR="00E57F18" w:rsidRPr="0017265D" w:rsidRDefault="00E57F18" w:rsidP="001B389A">
            <w:pPr>
              <w:rPr>
                <w:rFonts w:cstheme="minorHAnsi"/>
              </w:rPr>
            </w:pPr>
          </w:p>
        </w:tc>
        <w:tc>
          <w:tcPr>
            <w:tcW w:w="6070" w:type="dxa"/>
            <w:vMerge/>
          </w:tcPr>
          <w:p w14:paraId="18FE3AF6" w14:textId="77777777" w:rsidR="00E57F18" w:rsidRPr="0017265D" w:rsidRDefault="00E57F18" w:rsidP="001B389A">
            <w:pPr>
              <w:rPr>
                <w:rFonts w:cstheme="minorHAnsi"/>
                <w:highlight w:val="green"/>
              </w:rPr>
            </w:pPr>
          </w:p>
        </w:tc>
        <w:tc>
          <w:tcPr>
            <w:tcW w:w="1556" w:type="dxa"/>
            <w:tcBorders>
              <w:top w:val="dotted" w:sz="4" w:space="0" w:color="auto"/>
            </w:tcBorders>
          </w:tcPr>
          <w:p w14:paraId="6C28B8B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910</w:t>
            </w:r>
          </w:p>
        </w:tc>
        <w:tc>
          <w:tcPr>
            <w:tcW w:w="855" w:type="dxa"/>
            <w:tcBorders>
              <w:top w:val="dotted" w:sz="4" w:space="0" w:color="auto"/>
            </w:tcBorders>
          </w:tcPr>
          <w:p w14:paraId="71436460" w14:textId="77777777" w:rsidR="00E57F18" w:rsidRPr="0017265D" w:rsidRDefault="00E57F18" w:rsidP="001B389A">
            <w:pPr>
              <w:rPr>
                <w:rFonts w:cstheme="minorHAnsi"/>
              </w:rPr>
            </w:pPr>
          </w:p>
        </w:tc>
        <w:tc>
          <w:tcPr>
            <w:tcW w:w="5079" w:type="dxa"/>
            <w:tcBorders>
              <w:top w:val="dotted" w:sz="4" w:space="0" w:color="auto"/>
            </w:tcBorders>
          </w:tcPr>
          <w:p w14:paraId="416EA8B1" w14:textId="77777777" w:rsidR="00E57F18" w:rsidRPr="0017265D" w:rsidRDefault="00E57F18" w:rsidP="001B389A">
            <w:pPr>
              <w:rPr>
                <w:rFonts w:cstheme="minorHAnsi"/>
              </w:rPr>
            </w:pPr>
          </w:p>
        </w:tc>
      </w:tr>
    </w:tbl>
    <w:p w14:paraId="6B72972D" w14:textId="77777777" w:rsidR="000A6B49" w:rsidRDefault="000A6B4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23D3DE0E" w14:textId="77777777" w:rsidTr="00D32233">
        <w:tc>
          <w:tcPr>
            <w:tcW w:w="705" w:type="dxa"/>
            <w:vMerge w:val="restart"/>
            <w:shd w:val="clear" w:color="auto" w:fill="FFFF00"/>
          </w:tcPr>
          <w:p w14:paraId="3A0B8471" w14:textId="62EE4FA7" w:rsidR="00E57F18" w:rsidRPr="0017265D" w:rsidRDefault="00E57F18" w:rsidP="001B389A">
            <w:pPr>
              <w:rPr>
                <w:rFonts w:cstheme="minorHAnsi"/>
              </w:rPr>
            </w:pPr>
            <w:r w:rsidRPr="0017265D">
              <w:rPr>
                <w:rFonts w:cstheme="minorHAnsi"/>
              </w:rPr>
              <w:lastRenderedPageBreak/>
              <w:t>910</w:t>
            </w:r>
          </w:p>
        </w:tc>
        <w:tc>
          <w:tcPr>
            <w:tcW w:w="6070" w:type="dxa"/>
            <w:vMerge w:val="restart"/>
          </w:tcPr>
          <w:p w14:paraId="66E4B1F3" w14:textId="77777777" w:rsidR="00E57F18" w:rsidRPr="0017265D" w:rsidRDefault="00E57F18" w:rsidP="001B389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6E8B9B61"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920</w:t>
            </w:r>
          </w:p>
        </w:tc>
        <w:tc>
          <w:tcPr>
            <w:tcW w:w="855" w:type="dxa"/>
            <w:tcBorders>
              <w:bottom w:val="dotted" w:sz="4" w:space="0" w:color="auto"/>
            </w:tcBorders>
          </w:tcPr>
          <w:p w14:paraId="7CD4CBD9" w14:textId="096E14C6" w:rsidR="00E57F18" w:rsidRPr="0017265D" w:rsidRDefault="00E57F18" w:rsidP="001B389A">
            <w:pPr>
              <w:rPr>
                <w:rFonts w:cstheme="minorHAnsi"/>
              </w:rPr>
            </w:pPr>
            <w:r w:rsidRPr="0017265D">
              <w:rPr>
                <w:rFonts w:cstheme="minorHAnsi"/>
              </w:rPr>
              <w:t>A7</w:t>
            </w:r>
            <w:r w:rsidR="0003197E">
              <w:rPr>
                <w:rFonts w:cstheme="minorHAnsi"/>
              </w:rPr>
              <w:t>2</w:t>
            </w:r>
          </w:p>
        </w:tc>
        <w:tc>
          <w:tcPr>
            <w:tcW w:w="5079" w:type="dxa"/>
            <w:tcBorders>
              <w:bottom w:val="dotted" w:sz="4" w:space="0" w:color="auto"/>
            </w:tcBorders>
          </w:tcPr>
          <w:p w14:paraId="0A9D4E87" w14:textId="77777777" w:rsidR="00E57F18" w:rsidRPr="0017265D" w:rsidRDefault="00E57F18" w:rsidP="001B389A">
            <w:pPr>
              <w:rPr>
                <w:rFonts w:cstheme="minorHAnsi"/>
              </w:rPr>
            </w:pPr>
            <w:r w:rsidRPr="0017265D">
              <w:rPr>
                <w:rFonts w:cstheme="minorHAnsi"/>
              </w:rPr>
              <w:t>Cluster: Ablehnung auf Summenebene</w:t>
            </w:r>
          </w:p>
          <w:p w14:paraId="04C56582" w14:textId="77777777" w:rsidR="00E57F18" w:rsidRPr="0017265D" w:rsidRDefault="00E57F18" w:rsidP="001B389A">
            <w:pPr>
              <w:rPr>
                <w:rFonts w:cstheme="minorHAnsi"/>
              </w:rPr>
            </w:pPr>
            <w:r w:rsidRPr="0017265D">
              <w:rPr>
                <w:rFonts w:cstheme="minorHAnsi"/>
              </w:rPr>
              <w:t>Summe des Gemeinderabatts ist nicht korrekt.</w:t>
            </w:r>
          </w:p>
        </w:tc>
      </w:tr>
      <w:tr w:rsidR="00E57F18" w:rsidRPr="0017265D" w14:paraId="66019D6C" w14:textId="77777777" w:rsidTr="00D32233">
        <w:tc>
          <w:tcPr>
            <w:tcW w:w="705" w:type="dxa"/>
            <w:vMerge/>
          </w:tcPr>
          <w:p w14:paraId="11FA90E9" w14:textId="77777777" w:rsidR="00E57F18" w:rsidRPr="0017265D" w:rsidRDefault="00E57F18" w:rsidP="001B389A">
            <w:pPr>
              <w:rPr>
                <w:rFonts w:cstheme="minorHAnsi"/>
              </w:rPr>
            </w:pPr>
          </w:p>
        </w:tc>
        <w:tc>
          <w:tcPr>
            <w:tcW w:w="6070" w:type="dxa"/>
            <w:vMerge/>
          </w:tcPr>
          <w:p w14:paraId="5495FB9B" w14:textId="77777777" w:rsidR="00E57F18" w:rsidRPr="0017265D" w:rsidRDefault="00E57F18" w:rsidP="001B389A">
            <w:pPr>
              <w:rPr>
                <w:rFonts w:cstheme="minorHAnsi"/>
                <w:highlight w:val="green"/>
              </w:rPr>
            </w:pPr>
          </w:p>
        </w:tc>
        <w:tc>
          <w:tcPr>
            <w:tcW w:w="1556" w:type="dxa"/>
            <w:tcBorders>
              <w:top w:val="dotted" w:sz="4" w:space="0" w:color="auto"/>
            </w:tcBorders>
          </w:tcPr>
          <w:p w14:paraId="18E255A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920</w:t>
            </w:r>
          </w:p>
        </w:tc>
        <w:tc>
          <w:tcPr>
            <w:tcW w:w="855" w:type="dxa"/>
            <w:tcBorders>
              <w:top w:val="dotted" w:sz="4" w:space="0" w:color="auto"/>
            </w:tcBorders>
          </w:tcPr>
          <w:p w14:paraId="3DFCDA89" w14:textId="77777777" w:rsidR="00E57F18" w:rsidRPr="0017265D" w:rsidRDefault="00E57F18" w:rsidP="001B389A">
            <w:pPr>
              <w:rPr>
                <w:rFonts w:cstheme="minorHAnsi"/>
              </w:rPr>
            </w:pPr>
          </w:p>
        </w:tc>
        <w:tc>
          <w:tcPr>
            <w:tcW w:w="5079" w:type="dxa"/>
            <w:tcBorders>
              <w:top w:val="dotted" w:sz="4" w:space="0" w:color="auto"/>
            </w:tcBorders>
          </w:tcPr>
          <w:p w14:paraId="28587EB5" w14:textId="77777777" w:rsidR="00E57F18" w:rsidRPr="0017265D" w:rsidRDefault="00E57F18" w:rsidP="001B389A">
            <w:pPr>
              <w:rPr>
                <w:rFonts w:cstheme="minorHAnsi"/>
              </w:rPr>
            </w:pPr>
          </w:p>
        </w:tc>
      </w:tr>
      <w:tr w:rsidR="001122F6" w:rsidRPr="0017265D" w14:paraId="458F6A4A" w14:textId="77777777" w:rsidTr="00D32233">
        <w:tc>
          <w:tcPr>
            <w:tcW w:w="705" w:type="dxa"/>
            <w:vMerge w:val="restart"/>
            <w:shd w:val="clear" w:color="auto" w:fill="FFFF00"/>
          </w:tcPr>
          <w:p w14:paraId="20A1E159" w14:textId="77777777" w:rsidR="001122F6" w:rsidRPr="0017265D" w:rsidRDefault="001122F6" w:rsidP="001122F6">
            <w:pPr>
              <w:rPr>
                <w:rFonts w:cstheme="minorHAnsi"/>
              </w:rPr>
            </w:pPr>
            <w:r w:rsidRPr="0017265D">
              <w:rPr>
                <w:rFonts w:cstheme="minorHAnsi"/>
              </w:rPr>
              <w:t>920</w:t>
            </w:r>
          </w:p>
          <w:p w14:paraId="1595C8B5" w14:textId="77777777" w:rsidR="001122F6" w:rsidRPr="0017265D" w:rsidRDefault="001122F6" w:rsidP="001122F6">
            <w:pPr>
              <w:rPr>
                <w:rFonts w:cstheme="minorHAnsi"/>
              </w:rPr>
            </w:pPr>
          </w:p>
        </w:tc>
        <w:tc>
          <w:tcPr>
            <w:tcW w:w="6070" w:type="dxa"/>
            <w:vMerge w:val="restart"/>
          </w:tcPr>
          <w:p w14:paraId="7BDEE41B" w14:textId="77777777" w:rsidR="001122F6" w:rsidRPr="0017265D" w:rsidRDefault="001122F6" w:rsidP="001122F6">
            <w:pPr>
              <w:rPr>
                <w:rFonts w:cstheme="minorHAnsi"/>
              </w:rPr>
            </w:pPr>
            <w:r w:rsidRPr="0017265D">
              <w:rPr>
                <w:rFonts w:cstheme="minorHAnsi"/>
              </w:rPr>
              <w:t>Handelt es sich bei dem Rechnungstyp um einen der folgenden:</w:t>
            </w:r>
          </w:p>
          <w:p w14:paraId="30E1D1ED" w14:textId="77777777" w:rsidR="001122F6" w:rsidRPr="0017265D" w:rsidRDefault="001122F6" w:rsidP="00044293">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623F3D26" w14:textId="77777777" w:rsidR="001122F6" w:rsidRPr="0017265D" w:rsidRDefault="001122F6" w:rsidP="00044293">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2F19C2A8" w14:textId="1127E8A7" w:rsidR="001122F6" w:rsidRDefault="001122F6" w:rsidP="00044293">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2E41826D" w14:textId="7CC224A2" w:rsidR="001122F6" w:rsidRPr="0017265D" w:rsidRDefault="001122F6" w:rsidP="00044293">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dotted" w:sz="4" w:space="0" w:color="auto"/>
              <w:bottom w:val="dotted" w:sz="4" w:space="0" w:color="auto"/>
            </w:tcBorders>
          </w:tcPr>
          <w:p w14:paraId="22354BB1" w14:textId="25C8A2B1" w:rsidR="001122F6" w:rsidRPr="0017265D" w:rsidRDefault="001122F6" w:rsidP="001122F6">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940</w:t>
            </w:r>
          </w:p>
        </w:tc>
        <w:tc>
          <w:tcPr>
            <w:tcW w:w="855" w:type="dxa"/>
            <w:tcBorders>
              <w:top w:val="dotted" w:sz="4" w:space="0" w:color="auto"/>
              <w:bottom w:val="dotted" w:sz="4" w:space="0" w:color="auto"/>
            </w:tcBorders>
          </w:tcPr>
          <w:p w14:paraId="71A592B3" w14:textId="77777777" w:rsidR="001122F6" w:rsidRPr="0017265D" w:rsidRDefault="001122F6" w:rsidP="001122F6">
            <w:pPr>
              <w:rPr>
                <w:rFonts w:cstheme="minorHAnsi"/>
              </w:rPr>
            </w:pPr>
          </w:p>
        </w:tc>
        <w:tc>
          <w:tcPr>
            <w:tcW w:w="5079" w:type="dxa"/>
            <w:tcBorders>
              <w:top w:val="dotted" w:sz="4" w:space="0" w:color="auto"/>
              <w:bottom w:val="dotted" w:sz="4" w:space="0" w:color="auto"/>
            </w:tcBorders>
          </w:tcPr>
          <w:p w14:paraId="77F9CF37" w14:textId="77777777" w:rsidR="001122F6" w:rsidRPr="0017265D" w:rsidRDefault="001122F6" w:rsidP="001122F6">
            <w:pPr>
              <w:rPr>
                <w:rFonts w:cstheme="minorHAnsi"/>
              </w:rPr>
            </w:pPr>
          </w:p>
        </w:tc>
      </w:tr>
      <w:tr w:rsidR="001122F6" w:rsidRPr="0017265D" w14:paraId="1CFD6135" w14:textId="77777777" w:rsidTr="003314F5">
        <w:tc>
          <w:tcPr>
            <w:tcW w:w="705" w:type="dxa"/>
            <w:vMerge/>
            <w:shd w:val="clear" w:color="auto" w:fill="FFFF00"/>
          </w:tcPr>
          <w:p w14:paraId="592EB0C7" w14:textId="77777777" w:rsidR="001122F6" w:rsidRPr="0017265D" w:rsidRDefault="001122F6" w:rsidP="001122F6">
            <w:pPr>
              <w:rPr>
                <w:rFonts w:cstheme="minorHAnsi"/>
              </w:rPr>
            </w:pPr>
          </w:p>
        </w:tc>
        <w:tc>
          <w:tcPr>
            <w:tcW w:w="6070" w:type="dxa"/>
            <w:vMerge/>
          </w:tcPr>
          <w:p w14:paraId="6F40ABF0" w14:textId="77777777" w:rsidR="001122F6" w:rsidRPr="0017265D" w:rsidRDefault="001122F6" w:rsidP="001122F6">
            <w:pPr>
              <w:rPr>
                <w:rFonts w:cstheme="minorHAnsi"/>
              </w:rPr>
            </w:pPr>
          </w:p>
        </w:tc>
        <w:tc>
          <w:tcPr>
            <w:tcW w:w="1556" w:type="dxa"/>
            <w:tcBorders>
              <w:top w:val="dotted" w:sz="4" w:space="0" w:color="auto"/>
              <w:bottom w:val="single" w:sz="4" w:space="0" w:color="auto"/>
            </w:tcBorders>
          </w:tcPr>
          <w:p w14:paraId="1F111ABD" w14:textId="3CFAA64E" w:rsidR="001122F6" w:rsidRPr="0017265D" w:rsidRDefault="001122F6" w:rsidP="001122F6">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92</w:t>
            </w:r>
            <w:r w:rsidR="006B1FFC">
              <w:rPr>
                <w:rFonts w:cstheme="minorHAnsi"/>
              </w:rPr>
              <w:t>1</w:t>
            </w:r>
          </w:p>
        </w:tc>
        <w:tc>
          <w:tcPr>
            <w:tcW w:w="855" w:type="dxa"/>
            <w:tcBorders>
              <w:top w:val="dotted" w:sz="4" w:space="0" w:color="auto"/>
              <w:bottom w:val="single" w:sz="4" w:space="0" w:color="auto"/>
            </w:tcBorders>
          </w:tcPr>
          <w:p w14:paraId="6E3B8492" w14:textId="77777777" w:rsidR="001122F6" w:rsidRPr="0017265D" w:rsidRDefault="001122F6" w:rsidP="001122F6">
            <w:pPr>
              <w:rPr>
                <w:rFonts w:cstheme="minorHAnsi"/>
              </w:rPr>
            </w:pPr>
          </w:p>
        </w:tc>
        <w:tc>
          <w:tcPr>
            <w:tcW w:w="5079" w:type="dxa"/>
            <w:tcBorders>
              <w:top w:val="dotted" w:sz="4" w:space="0" w:color="auto"/>
              <w:bottom w:val="single" w:sz="4" w:space="0" w:color="auto"/>
            </w:tcBorders>
          </w:tcPr>
          <w:p w14:paraId="7C59D2EA" w14:textId="448160DE" w:rsidR="001122F6" w:rsidRPr="0017265D" w:rsidRDefault="001122F6" w:rsidP="001122F6">
            <w:pPr>
              <w:rPr>
                <w:rFonts w:cstheme="minorHAnsi"/>
              </w:rPr>
            </w:pPr>
            <w:r w:rsidRPr="0017265D">
              <w:rPr>
                <w:rFonts w:cstheme="minorHAnsi"/>
              </w:rPr>
              <w:t>Hinweis: Es handelt sich um den Rechnungstyp Turnusrechnung (JVR), Abschlussrechnung (ABR) oder Zwischenabrechnung (ZVR).</w:t>
            </w:r>
          </w:p>
        </w:tc>
      </w:tr>
      <w:tr w:rsidR="00571C67" w:rsidRPr="0017265D" w14:paraId="028BC530" w14:textId="77777777" w:rsidTr="003314F5">
        <w:tc>
          <w:tcPr>
            <w:tcW w:w="705" w:type="dxa"/>
            <w:vMerge w:val="restart"/>
            <w:shd w:val="clear" w:color="auto" w:fill="FFFF00"/>
          </w:tcPr>
          <w:p w14:paraId="7F8F08FA" w14:textId="01569BF9" w:rsidR="00571C67" w:rsidRPr="0017265D" w:rsidRDefault="00571C67" w:rsidP="00571C67">
            <w:pPr>
              <w:rPr>
                <w:rFonts w:cstheme="minorHAnsi"/>
              </w:rPr>
            </w:pPr>
            <w:r>
              <w:rPr>
                <w:rFonts w:cstheme="minorHAnsi"/>
              </w:rPr>
              <w:t>921</w:t>
            </w:r>
          </w:p>
        </w:tc>
        <w:tc>
          <w:tcPr>
            <w:tcW w:w="6070" w:type="dxa"/>
            <w:vMerge w:val="restart"/>
          </w:tcPr>
          <w:p w14:paraId="2D585A3B" w14:textId="46B19A58" w:rsidR="00571C67" w:rsidRPr="0017265D" w:rsidRDefault="00571C67" w:rsidP="00571C67">
            <w:pPr>
              <w:rPr>
                <w:rFonts w:cstheme="minorHAnsi"/>
              </w:rPr>
            </w:pPr>
            <w:r>
              <w:rPr>
                <w:rFonts w:cstheme="minorHAnsi"/>
              </w:rPr>
              <w:t>Ist das Beginndatum de</w:t>
            </w:r>
            <w:r w:rsidR="006B1FFC">
              <w:rPr>
                <w:rFonts w:cstheme="minorHAnsi"/>
              </w:rPr>
              <w:t>s Abrechnungszeitraums</w:t>
            </w:r>
            <w:r>
              <w:rPr>
                <w:rFonts w:cstheme="minorHAnsi"/>
              </w:rPr>
              <w:t xml:space="preserve"> ≥ 01.01.2023 0:00 Uhr gesetzlicher deutscher Zeit?</w:t>
            </w:r>
          </w:p>
        </w:tc>
        <w:tc>
          <w:tcPr>
            <w:tcW w:w="1556" w:type="dxa"/>
            <w:tcBorders>
              <w:top w:val="single" w:sz="4" w:space="0" w:color="auto"/>
              <w:bottom w:val="dotted" w:sz="4" w:space="0" w:color="auto"/>
            </w:tcBorders>
          </w:tcPr>
          <w:p w14:paraId="318A4334" w14:textId="1920A0DE" w:rsidR="00571C67" w:rsidRPr="0017265D" w:rsidRDefault="00571C67" w:rsidP="00571C67">
            <w:pPr>
              <w:rPr>
                <w:rFonts w:cstheme="minorHAnsi"/>
              </w:rPr>
            </w:pPr>
            <w:r>
              <w:rPr>
                <w:rFonts w:cstheme="minorHAnsi"/>
              </w:rPr>
              <w:t xml:space="preserve">nein </w:t>
            </w:r>
            <w:r w:rsidRPr="00315989">
              <w:rPr>
                <w:rFonts w:cstheme="minorHAnsi"/>
              </w:rPr>
              <w:sym w:font="Wingdings" w:char="F0E0"/>
            </w:r>
            <w:r w:rsidR="00F33299">
              <w:rPr>
                <w:rFonts w:cstheme="minorHAnsi"/>
              </w:rPr>
              <w:t xml:space="preserve"> </w:t>
            </w:r>
            <w:r>
              <w:rPr>
                <w:rFonts w:cstheme="minorHAnsi"/>
              </w:rPr>
              <w:t>922</w:t>
            </w:r>
          </w:p>
        </w:tc>
        <w:tc>
          <w:tcPr>
            <w:tcW w:w="855" w:type="dxa"/>
            <w:tcBorders>
              <w:top w:val="single" w:sz="4" w:space="0" w:color="auto"/>
              <w:bottom w:val="dotted" w:sz="4" w:space="0" w:color="auto"/>
            </w:tcBorders>
          </w:tcPr>
          <w:p w14:paraId="2040FD75" w14:textId="77777777" w:rsidR="00571C67" w:rsidRPr="0017265D" w:rsidRDefault="00571C67" w:rsidP="00571C67">
            <w:pPr>
              <w:rPr>
                <w:rFonts w:cstheme="minorHAnsi"/>
              </w:rPr>
            </w:pPr>
          </w:p>
        </w:tc>
        <w:tc>
          <w:tcPr>
            <w:tcW w:w="5079" w:type="dxa"/>
            <w:tcBorders>
              <w:top w:val="single" w:sz="4" w:space="0" w:color="auto"/>
              <w:bottom w:val="dotted" w:sz="4" w:space="0" w:color="auto"/>
            </w:tcBorders>
          </w:tcPr>
          <w:p w14:paraId="784823A1" w14:textId="77777777" w:rsidR="00571C67" w:rsidRPr="0017265D" w:rsidRDefault="00571C67" w:rsidP="00571C67">
            <w:pPr>
              <w:rPr>
                <w:rFonts w:cstheme="minorHAnsi"/>
              </w:rPr>
            </w:pPr>
          </w:p>
        </w:tc>
      </w:tr>
      <w:tr w:rsidR="00571C67" w:rsidRPr="0017265D" w14:paraId="2C1D4091" w14:textId="77777777" w:rsidTr="003314F5">
        <w:tc>
          <w:tcPr>
            <w:tcW w:w="705" w:type="dxa"/>
            <w:vMerge/>
            <w:shd w:val="clear" w:color="auto" w:fill="FFFF00"/>
          </w:tcPr>
          <w:p w14:paraId="76970ED3" w14:textId="77777777" w:rsidR="00571C67" w:rsidRPr="0017265D" w:rsidRDefault="00571C67" w:rsidP="00571C67">
            <w:pPr>
              <w:rPr>
                <w:rFonts w:cstheme="minorHAnsi"/>
              </w:rPr>
            </w:pPr>
          </w:p>
        </w:tc>
        <w:tc>
          <w:tcPr>
            <w:tcW w:w="6070" w:type="dxa"/>
            <w:vMerge/>
          </w:tcPr>
          <w:p w14:paraId="1C20A8CB" w14:textId="77777777" w:rsidR="00571C67" w:rsidRPr="0017265D" w:rsidRDefault="00571C67" w:rsidP="00571C67">
            <w:pPr>
              <w:rPr>
                <w:rFonts w:cstheme="minorHAnsi"/>
              </w:rPr>
            </w:pPr>
          </w:p>
        </w:tc>
        <w:tc>
          <w:tcPr>
            <w:tcW w:w="1556" w:type="dxa"/>
            <w:tcBorders>
              <w:top w:val="dotted" w:sz="4" w:space="0" w:color="auto"/>
              <w:bottom w:val="single" w:sz="4" w:space="0" w:color="auto"/>
            </w:tcBorders>
          </w:tcPr>
          <w:p w14:paraId="2BF83C34" w14:textId="66300132" w:rsidR="00571C67" w:rsidRPr="0017265D" w:rsidRDefault="00EB67A3" w:rsidP="00571C67">
            <w:pPr>
              <w:rPr>
                <w:rFonts w:cstheme="minorHAnsi"/>
              </w:rPr>
            </w:pPr>
            <w:r>
              <w:rPr>
                <w:rFonts w:cstheme="minorHAnsi"/>
              </w:rPr>
              <w:t>ja</w:t>
            </w:r>
            <w:r w:rsidR="00571C67">
              <w:rPr>
                <w:rFonts w:cstheme="minorHAnsi"/>
              </w:rPr>
              <w:t xml:space="preserve"> </w:t>
            </w:r>
            <w:r w:rsidR="00571C67" w:rsidRPr="00604245">
              <w:rPr>
                <w:rFonts w:cstheme="minorHAnsi"/>
              </w:rPr>
              <w:sym w:font="Wingdings" w:char="F0E0"/>
            </w:r>
            <w:r w:rsidR="00571C67">
              <w:rPr>
                <w:rFonts w:cstheme="minorHAnsi"/>
              </w:rPr>
              <w:t xml:space="preserve"> 925</w:t>
            </w:r>
          </w:p>
        </w:tc>
        <w:tc>
          <w:tcPr>
            <w:tcW w:w="855" w:type="dxa"/>
            <w:tcBorders>
              <w:top w:val="dotted" w:sz="4" w:space="0" w:color="auto"/>
              <w:bottom w:val="single" w:sz="4" w:space="0" w:color="auto"/>
            </w:tcBorders>
          </w:tcPr>
          <w:p w14:paraId="6D2A632A" w14:textId="77777777" w:rsidR="00571C67" w:rsidRPr="0017265D" w:rsidRDefault="00571C67" w:rsidP="00571C67">
            <w:pPr>
              <w:rPr>
                <w:rFonts w:cstheme="minorHAnsi"/>
              </w:rPr>
            </w:pPr>
          </w:p>
        </w:tc>
        <w:tc>
          <w:tcPr>
            <w:tcW w:w="5079" w:type="dxa"/>
            <w:tcBorders>
              <w:top w:val="dotted" w:sz="4" w:space="0" w:color="auto"/>
              <w:bottom w:val="single" w:sz="4" w:space="0" w:color="auto"/>
            </w:tcBorders>
          </w:tcPr>
          <w:p w14:paraId="0E2B3F04" w14:textId="77777777" w:rsidR="00571C67" w:rsidRPr="0017265D" w:rsidRDefault="00571C67" w:rsidP="00571C67">
            <w:pPr>
              <w:rPr>
                <w:rFonts w:cstheme="minorHAnsi"/>
              </w:rPr>
            </w:pPr>
          </w:p>
        </w:tc>
      </w:tr>
      <w:tr w:rsidR="00A43885" w:rsidRPr="0017265D" w14:paraId="68FC90B2" w14:textId="77777777" w:rsidTr="003314F5">
        <w:tc>
          <w:tcPr>
            <w:tcW w:w="705" w:type="dxa"/>
            <w:vMerge w:val="restart"/>
            <w:shd w:val="clear" w:color="auto" w:fill="FFFF00"/>
          </w:tcPr>
          <w:p w14:paraId="75F297B5" w14:textId="2E088D1C" w:rsidR="00A43885" w:rsidRPr="0017265D" w:rsidRDefault="00A43885" w:rsidP="00A43885">
            <w:pPr>
              <w:rPr>
                <w:rFonts w:cstheme="minorHAnsi"/>
              </w:rPr>
            </w:pPr>
            <w:r>
              <w:rPr>
                <w:rFonts w:cstheme="minorHAnsi"/>
              </w:rPr>
              <w:t>922</w:t>
            </w:r>
          </w:p>
        </w:tc>
        <w:tc>
          <w:tcPr>
            <w:tcW w:w="6070" w:type="dxa"/>
            <w:vMerge w:val="restart"/>
          </w:tcPr>
          <w:p w14:paraId="76B2F3FC" w14:textId="0EABEEF1" w:rsidR="00A43885" w:rsidRPr="0017265D" w:rsidRDefault="00A43885" w:rsidP="00A43885">
            <w:pPr>
              <w:rPr>
                <w:rFonts w:cstheme="minorHAnsi"/>
              </w:rPr>
            </w:pPr>
            <w:r w:rsidRPr="0017265D">
              <w:rPr>
                <w:rFonts w:cstheme="minorHAnsi"/>
              </w:rPr>
              <w:t>Sind für den Abrechnungszeitraum der Rechnung (JVR, ZVR, ABR) alle zugehörigen und zuvor bezahlten Abschlagsrechnungen enthalten?</w:t>
            </w:r>
          </w:p>
        </w:tc>
        <w:tc>
          <w:tcPr>
            <w:tcW w:w="1556" w:type="dxa"/>
            <w:tcBorders>
              <w:top w:val="single" w:sz="4" w:space="0" w:color="auto"/>
              <w:bottom w:val="dotted" w:sz="4" w:space="0" w:color="auto"/>
            </w:tcBorders>
          </w:tcPr>
          <w:p w14:paraId="4A4706DA" w14:textId="3AB49F4D" w:rsidR="00A43885" w:rsidRPr="0017265D" w:rsidRDefault="00A43885" w:rsidP="00A43885">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top w:val="single" w:sz="4" w:space="0" w:color="auto"/>
              <w:bottom w:val="dotted" w:sz="4" w:space="0" w:color="auto"/>
            </w:tcBorders>
          </w:tcPr>
          <w:p w14:paraId="21DEC039" w14:textId="0B71016E" w:rsidR="00A43885" w:rsidRPr="0017265D" w:rsidRDefault="0064376E" w:rsidP="00A43885">
            <w:pPr>
              <w:rPr>
                <w:rFonts w:cstheme="minorHAnsi"/>
              </w:rPr>
            </w:pPr>
            <w:r>
              <w:rPr>
                <w:rFonts w:cstheme="minorHAnsi"/>
              </w:rPr>
              <w:t>A</w:t>
            </w:r>
            <w:r w:rsidR="006B1FFC">
              <w:rPr>
                <w:rFonts w:cstheme="minorHAnsi"/>
              </w:rPr>
              <w:t>C5</w:t>
            </w:r>
          </w:p>
        </w:tc>
        <w:tc>
          <w:tcPr>
            <w:tcW w:w="5079" w:type="dxa"/>
            <w:tcBorders>
              <w:top w:val="single" w:sz="4" w:space="0" w:color="auto"/>
              <w:bottom w:val="dotted" w:sz="4" w:space="0" w:color="auto"/>
            </w:tcBorders>
          </w:tcPr>
          <w:p w14:paraId="21642877" w14:textId="77777777" w:rsidR="00A43885" w:rsidRPr="0017265D" w:rsidRDefault="00A43885" w:rsidP="00A43885">
            <w:pPr>
              <w:rPr>
                <w:rFonts w:cstheme="minorHAnsi"/>
              </w:rPr>
            </w:pPr>
            <w:r w:rsidRPr="0017265D">
              <w:rPr>
                <w:rFonts w:cstheme="minorHAnsi"/>
              </w:rPr>
              <w:t>Cluster: Ablehnung auf Summenebene</w:t>
            </w:r>
          </w:p>
          <w:p w14:paraId="1A711AE6" w14:textId="77777777" w:rsidR="00A43885" w:rsidRDefault="00A43885" w:rsidP="00A43885">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79811B2D" w14:textId="0021AFD7" w:rsidR="00A43885" w:rsidRPr="0017265D" w:rsidRDefault="00A43885" w:rsidP="00A43885">
            <w:pPr>
              <w:rPr>
                <w:rFonts w:cstheme="minorHAnsi"/>
              </w:rPr>
            </w:pPr>
            <w:r w:rsidRPr="0017265D">
              <w:rPr>
                <w:rFonts w:cstheme="minorHAnsi"/>
              </w:rPr>
              <w:t>Hinweise: Der LF gibt die Rechnungsnummern aller Abschlagsrechnungen an, die er in dieser Rechnung erwartet hat.</w:t>
            </w:r>
          </w:p>
        </w:tc>
      </w:tr>
      <w:tr w:rsidR="00A43885" w:rsidRPr="0017265D" w14:paraId="76277618" w14:textId="77777777" w:rsidTr="003314F5">
        <w:tc>
          <w:tcPr>
            <w:tcW w:w="705" w:type="dxa"/>
            <w:vMerge/>
            <w:shd w:val="clear" w:color="auto" w:fill="FFFF00"/>
          </w:tcPr>
          <w:p w14:paraId="49D5A7F0" w14:textId="77777777" w:rsidR="00A43885" w:rsidRPr="0017265D" w:rsidRDefault="00A43885" w:rsidP="00A43885">
            <w:pPr>
              <w:rPr>
                <w:rFonts w:cstheme="minorHAnsi"/>
              </w:rPr>
            </w:pPr>
          </w:p>
        </w:tc>
        <w:tc>
          <w:tcPr>
            <w:tcW w:w="6070" w:type="dxa"/>
            <w:vMerge/>
          </w:tcPr>
          <w:p w14:paraId="24988312" w14:textId="77777777" w:rsidR="00A43885" w:rsidRPr="0017265D" w:rsidRDefault="00A43885" w:rsidP="00A43885">
            <w:pPr>
              <w:rPr>
                <w:rFonts w:cstheme="minorHAnsi"/>
              </w:rPr>
            </w:pPr>
          </w:p>
        </w:tc>
        <w:tc>
          <w:tcPr>
            <w:tcW w:w="1556" w:type="dxa"/>
            <w:tcBorders>
              <w:top w:val="dotted" w:sz="4" w:space="0" w:color="auto"/>
              <w:bottom w:val="single" w:sz="4" w:space="0" w:color="auto"/>
            </w:tcBorders>
          </w:tcPr>
          <w:p w14:paraId="09E91E10" w14:textId="27638D1E" w:rsidR="00A43885" w:rsidRPr="0017265D" w:rsidRDefault="00A43885" w:rsidP="00A43885">
            <w:pPr>
              <w:rPr>
                <w:rFonts w:cstheme="minorHAnsi"/>
              </w:rPr>
            </w:pPr>
            <w:r>
              <w:rPr>
                <w:rFonts w:cstheme="minorHAnsi"/>
              </w:rPr>
              <w:t xml:space="preserve">ja </w:t>
            </w:r>
            <w:r w:rsidRPr="009262E7">
              <w:rPr>
                <w:rFonts w:cstheme="minorHAnsi"/>
              </w:rPr>
              <w:sym w:font="Wingdings" w:char="F0E0"/>
            </w:r>
            <w:r>
              <w:rPr>
                <w:rFonts w:cstheme="minorHAnsi"/>
              </w:rPr>
              <w:t xml:space="preserve"> 923</w:t>
            </w:r>
          </w:p>
        </w:tc>
        <w:tc>
          <w:tcPr>
            <w:tcW w:w="855" w:type="dxa"/>
            <w:tcBorders>
              <w:top w:val="dotted" w:sz="4" w:space="0" w:color="auto"/>
              <w:bottom w:val="single" w:sz="4" w:space="0" w:color="auto"/>
            </w:tcBorders>
          </w:tcPr>
          <w:p w14:paraId="4F32FB17" w14:textId="77777777" w:rsidR="00A43885" w:rsidRPr="0017265D" w:rsidRDefault="00A43885" w:rsidP="00A43885">
            <w:pPr>
              <w:rPr>
                <w:rFonts w:cstheme="minorHAnsi"/>
              </w:rPr>
            </w:pPr>
          </w:p>
        </w:tc>
        <w:tc>
          <w:tcPr>
            <w:tcW w:w="5079" w:type="dxa"/>
            <w:tcBorders>
              <w:top w:val="dotted" w:sz="4" w:space="0" w:color="auto"/>
              <w:bottom w:val="single" w:sz="4" w:space="0" w:color="auto"/>
            </w:tcBorders>
          </w:tcPr>
          <w:p w14:paraId="71D792CB" w14:textId="77777777" w:rsidR="00A43885" w:rsidRPr="0017265D" w:rsidRDefault="00A43885" w:rsidP="00A43885">
            <w:pPr>
              <w:rPr>
                <w:rFonts w:cstheme="minorHAnsi"/>
              </w:rPr>
            </w:pPr>
          </w:p>
        </w:tc>
      </w:tr>
      <w:tr w:rsidR="009F766D" w:rsidRPr="0017265D" w14:paraId="29EC9B38" w14:textId="77777777" w:rsidTr="003314F5">
        <w:tc>
          <w:tcPr>
            <w:tcW w:w="705" w:type="dxa"/>
            <w:vMerge w:val="restart"/>
            <w:shd w:val="clear" w:color="auto" w:fill="FFFF00"/>
          </w:tcPr>
          <w:p w14:paraId="34A29514" w14:textId="1106BCA4" w:rsidR="009F766D" w:rsidRPr="0017265D" w:rsidRDefault="009F766D" w:rsidP="009F766D">
            <w:pPr>
              <w:rPr>
                <w:rFonts w:cstheme="minorHAnsi"/>
                <w:highlight w:val="red"/>
              </w:rPr>
            </w:pPr>
            <w:r w:rsidRPr="00A43885">
              <w:rPr>
                <w:rFonts w:cstheme="minorHAnsi"/>
              </w:rPr>
              <w:t>923</w:t>
            </w:r>
          </w:p>
        </w:tc>
        <w:tc>
          <w:tcPr>
            <w:tcW w:w="6070" w:type="dxa"/>
            <w:vMerge w:val="restart"/>
          </w:tcPr>
          <w:p w14:paraId="3248C804" w14:textId="57EC4B48" w:rsidR="009F766D" w:rsidRPr="00A43885" w:rsidRDefault="009F766D" w:rsidP="009F766D">
            <w:pPr>
              <w:spacing w:after="0" w:line="240" w:lineRule="auto"/>
              <w:rPr>
                <w:rFonts w:cstheme="minorHAnsi"/>
              </w:rPr>
            </w:pPr>
            <w:r w:rsidRPr="0017265D">
              <w:rPr>
                <w:rFonts w:cstheme="minorHAnsi"/>
              </w:rPr>
              <w:t xml:space="preserve">Entspricht die Angabe des vorausbezahlten Betrages </w:t>
            </w:r>
            <w:r>
              <w:rPr>
                <w:rFonts w:cstheme="minorHAnsi"/>
              </w:rPr>
              <w:t xml:space="preserve">der Rechnung </w:t>
            </w:r>
            <w:r w:rsidRPr="0017265D">
              <w:rPr>
                <w:rFonts w:cstheme="minorHAnsi"/>
              </w:rPr>
              <w:t>der Summe der tatsächlich gezahlten Beträge?</w:t>
            </w:r>
          </w:p>
        </w:tc>
        <w:tc>
          <w:tcPr>
            <w:tcW w:w="1556" w:type="dxa"/>
            <w:tcBorders>
              <w:top w:val="single" w:sz="4" w:space="0" w:color="auto"/>
              <w:bottom w:val="dotted" w:sz="4" w:space="0" w:color="auto"/>
            </w:tcBorders>
          </w:tcPr>
          <w:p w14:paraId="2D2E0F28" w14:textId="1C456B34" w:rsidR="009F766D" w:rsidRPr="0017265D" w:rsidRDefault="009F766D" w:rsidP="009F766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w:t>
            </w:r>
            <w:r>
              <w:rPr>
                <w:rFonts w:cstheme="minorHAnsi"/>
              </w:rPr>
              <w:t>4</w:t>
            </w:r>
            <w:r w:rsidRPr="0017265D">
              <w:rPr>
                <w:rFonts w:cstheme="minorHAnsi"/>
              </w:rPr>
              <w:t>0</w:t>
            </w:r>
          </w:p>
        </w:tc>
        <w:tc>
          <w:tcPr>
            <w:tcW w:w="855" w:type="dxa"/>
            <w:tcBorders>
              <w:top w:val="single" w:sz="4" w:space="0" w:color="auto"/>
              <w:bottom w:val="dotted" w:sz="4" w:space="0" w:color="auto"/>
            </w:tcBorders>
          </w:tcPr>
          <w:p w14:paraId="5B0832DE" w14:textId="219414B0" w:rsidR="009F766D" w:rsidRPr="0017265D" w:rsidRDefault="009F766D" w:rsidP="009F766D">
            <w:pPr>
              <w:rPr>
                <w:rFonts w:cstheme="minorHAnsi"/>
              </w:rPr>
            </w:pPr>
            <w:r w:rsidRPr="0017265D">
              <w:rPr>
                <w:rFonts w:cstheme="minorHAnsi"/>
              </w:rPr>
              <w:t>A</w:t>
            </w:r>
            <w:r w:rsidR="006B1FFC">
              <w:rPr>
                <w:rFonts w:cstheme="minorHAnsi"/>
              </w:rPr>
              <w:t>C6</w:t>
            </w:r>
          </w:p>
        </w:tc>
        <w:tc>
          <w:tcPr>
            <w:tcW w:w="5079" w:type="dxa"/>
            <w:tcBorders>
              <w:top w:val="single" w:sz="4" w:space="0" w:color="auto"/>
              <w:bottom w:val="dotted" w:sz="4" w:space="0" w:color="auto"/>
            </w:tcBorders>
          </w:tcPr>
          <w:p w14:paraId="45B1FA72" w14:textId="77777777" w:rsidR="009F766D" w:rsidRPr="0017265D" w:rsidRDefault="009F766D" w:rsidP="009F766D">
            <w:pPr>
              <w:rPr>
                <w:rFonts w:cstheme="minorHAnsi"/>
              </w:rPr>
            </w:pPr>
            <w:r w:rsidRPr="0017265D">
              <w:rPr>
                <w:rFonts w:cstheme="minorHAnsi"/>
              </w:rPr>
              <w:t>Cluster: Ablehnung auf Summenebene</w:t>
            </w:r>
          </w:p>
          <w:p w14:paraId="64945779" w14:textId="57E1D0C3" w:rsidR="009F766D" w:rsidRPr="0017265D" w:rsidRDefault="009F766D" w:rsidP="009F766D">
            <w:pPr>
              <w:rPr>
                <w:rFonts w:cstheme="minorHAnsi"/>
              </w:rPr>
            </w:pPr>
            <w:r w:rsidRPr="0017265D">
              <w:rPr>
                <w:rFonts w:cstheme="minorHAnsi"/>
              </w:rPr>
              <w:t xml:space="preserve">Ausgewiesener vorausgezahlter Betrag ist nicht korrekt. </w:t>
            </w:r>
          </w:p>
        </w:tc>
      </w:tr>
      <w:tr w:rsidR="009F766D" w:rsidRPr="0017265D" w14:paraId="4437CB5B" w14:textId="77777777" w:rsidTr="00D32233">
        <w:tc>
          <w:tcPr>
            <w:tcW w:w="705" w:type="dxa"/>
            <w:vMerge/>
          </w:tcPr>
          <w:p w14:paraId="750B7A26" w14:textId="77777777" w:rsidR="009F766D" w:rsidRPr="0017265D" w:rsidRDefault="009F766D" w:rsidP="009F766D">
            <w:pPr>
              <w:rPr>
                <w:rFonts w:cstheme="minorHAnsi"/>
                <w:highlight w:val="red"/>
              </w:rPr>
            </w:pPr>
          </w:p>
        </w:tc>
        <w:tc>
          <w:tcPr>
            <w:tcW w:w="6070" w:type="dxa"/>
            <w:vMerge/>
          </w:tcPr>
          <w:p w14:paraId="5459F698" w14:textId="77777777" w:rsidR="009F766D" w:rsidRPr="0017265D" w:rsidRDefault="009F766D" w:rsidP="009F766D">
            <w:pPr>
              <w:rPr>
                <w:rFonts w:cstheme="minorHAnsi"/>
              </w:rPr>
            </w:pPr>
          </w:p>
        </w:tc>
        <w:tc>
          <w:tcPr>
            <w:tcW w:w="1556" w:type="dxa"/>
            <w:tcBorders>
              <w:top w:val="dotted" w:sz="4" w:space="0" w:color="auto"/>
              <w:bottom w:val="single" w:sz="4" w:space="0" w:color="auto"/>
            </w:tcBorders>
          </w:tcPr>
          <w:p w14:paraId="1A56098D" w14:textId="0D12B185" w:rsidR="009F766D" w:rsidRPr="0017265D" w:rsidRDefault="009F766D" w:rsidP="009F766D">
            <w:pPr>
              <w:rPr>
                <w:rFonts w:cstheme="minorHAnsi"/>
              </w:rPr>
            </w:pPr>
            <w:r>
              <w:rPr>
                <w:rFonts w:cstheme="minorHAnsi"/>
              </w:rPr>
              <w:t xml:space="preserve">ja </w:t>
            </w:r>
            <w:r w:rsidRPr="00F61668">
              <w:rPr>
                <w:rFonts w:cstheme="minorHAnsi"/>
              </w:rPr>
              <w:sym w:font="Wingdings" w:char="F0E0"/>
            </w:r>
            <w:r>
              <w:rPr>
                <w:rFonts w:cstheme="minorHAnsi"/>
              </w:rPr>
              <w:t xml:space="preserve"> 940</w:t>
            </w:r>
          </w:p>
        </w:tc>
        <w:tc>
          <w:tcPr>
            <w:tcW w:w="855" w:type="dxa"/>
            <w:tcBorders>
              <w:top w:val="dotted" w:sz="4" w:space="0" w:color="auto"/>
              <w:bottom w:val="single" w:sz="4" w:space="0" w:color="auto"/>
            </w:tcBorders>
          </w:tcPr>
          <w:p w14:paraId="71B92203" w14:textId="77777777" w:rsidR="009F766D" w:rsidRPr="0017265D" w:rsidRDefault="009F766D" w:rsidP="009F766D">
            <w:pPr>
              <w:rPr>
                <w:rFonts w:cstheme="minorHAnsi"/>
              </w:rPr>
            </w:pPr>
          </w:p>
        </w:tc>
        <w:tc>
          <w:tcPr>
            <w:tcW w:w="5079" w:type="dxa"/>
            <w:tcBorders>
              <w:top w:val="dotted" w:sz="4" w:space="0" w:color="auto"/>
              <w:bottom w:val="single" w:sz="4" w:space="0" w:color="auto"/>
            </w:tcBorders>
          </w:tcPr>
          <w:p w14:paraId="665ACB58" w14:textId="2D4B802F" w:rsidR="009F766D" w:rsidRPr="0017265D" w:rsidRDefault="009F766D" w:rsidP="009F766D">
            <w:pPr>
              <w:rPr>
                <w:rFonts w:cstheme="minorHAnsi"/>
              </w:rPr>
            </w:pPr>
          </w:p>
        </w:tc>
      </w:tr>
      <w:tr w:rsidR="00E57F18" w:rsidRPr="0017265D" w14:paraId="33DAF6F3" w14:textId="77777777" w:rsidTr="00D32233">
        <w:tc>
          <w:tcPr>
            <w:tcW w:w="705" w:type="dxa"/>
            <w:vMerge w:val="restart"/>
            <w:shd w:val="clear" w:color="auto" w:fill="FFFF00"/>
          </w:tcPr>
          <w:p w14:paraId="2B813A7A" w14:textId="3E06736A" w:rsidR="00E57F18" w:rsidRPr="0017265D" w:rsidRDefault="00E57F18" w:rsidP="001B389A">
            <w:pPr>
              <w:rPr>
                <w:rFonts w:cstheme="minorHAnsi"/>
              </w:rPr>
            </w:pPr>
            <w:r w:rsidRPr="0017265D">
              <w:rPr>
                <w:rFonts w:cstheme="minorHAnsi"/>
              </w:rPr>
              <w:lastRenderedPageBreak/>
              <w:t>925</w:t>
            </w:r>
          </w:p>
        </w:tc>
        <w:tc>
          <w:tcPr>
            <w:tcW w:w="6070" w:type="dxa"/>
            <w:vMerge w:val="restart"/>
          </w:tcPr>
          <w:p w14:paraId="17AD1AB0" w14:textId="77777777" w:rsidR="00E57F18" w:rsidRPr="0017265D" w:rsidRDefault="00E57F18" w:rsidP="001B389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66E5868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bottom w:val="dotted" w:sz="4" w:space="0" w:color="auto"/>
            </w:tcBorders>
          </w:tcPr>
          <w:p w14:paraId="0E67233E" w14:textId="563976BB" w:rsidR="00E57F18" w:rsidRPr="0017265D" w:rsidRDefault="00E57F18" w:rsidP="001B389A">
            <w:pPr>
              <w:rPr>
                <w:rFonts w:cstheme="minorHAnsi"/>
              </w:rPr>
            </w:pPr>
            <w:r w:rsidRPr="0017265D">
              <w:rPr>
                <w:rFonts w:cstheme="minorHAnsi"/>
              </w:rPr>
              <w:t>A7</w:t>
            </w:r>
            <w:r w:rsidR="0064376E">
              <w:rPr>
                <w:rFonts w:cstheme="minorHAnsi"/>
              </w:rPr>
              <w:t>4</w:t>
            </w:r>
          </w:p>
        </w:tc>
        <w:tc>
          <w:tcPr>
            <w:tcW w:w="5079" w:type="dxa"/>
            <w:tcBorders>
              <w:bottom w:val="dotted" w:sz="4" w:space="0" w:color="auto"/>
            </w:tcBorders>
          </w:tcPr>
          <w:p w14:paraId="25BFC376" w14:textId="77777777" w:rsidR="00E57F18" w:rsidRPr="0017265D" w:rsidRDefault="00E57F18" w:rsidP="001B389A">
            <w:pPr>
              <w:rPr>
                <w:rFonts w:cstheme="minorHAnsi"/>
              </w:rPr>
            </w:pPr>
            <w:r w:rsidRPr="0017265D">
              <w:rPr>
                <w:rFonts w:cstheme="minorHAnsi"/>
              </w:rPr>
              <w:t>Cluster: Ablehnung auf Summenebene</w:t>
            </w:r>
          </w:p>
          <w:p w14:paraId="30107EC6" w14:textId="77777777" w:rsidR="00E57F18" w:rsidRPr="0017265D" w:rsidRDefault="00E57F18" w:rsidP="001B389A">
            <w:pPr>
              <w:rPr>
                <w:rFonts w:cstheme="minorHAnsi"/>
              </w:rPr>
            </w:pPr>
            <w:r w:rsidRPr="0017265D">
              <w:rPr>
                <w:rFonts w:cstheme="minorHAnsi"/>
              </w:rPr>
              <w:t xml:space="preserve">Referenzen auf zuvor bezahlte Abschlagsrechnungen fehlen. </w:t>
            </w:r>
          </w:p>
          <w:p w14:paraId="32EC71EA" w14:textId="3E5EB56C" w:rsidR="00E57F18" w:rsidRPr="0017265D" w:rsidRDefault="0022452C" w:rsidP="001B389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E57F18" w:rsidRPr="0017265D" w14:paraId="13A5DADD" w14:textId="77777777" w:rsidTr="00D32233">
        <w:tc>
          <w:tcPr>
            <w:tcW w:w="705" w:type="dxa"/>
            <w:vMerge/>
          </w:tcPr>
          <w:p w14:paraId="7240930E" w14:textId="77777777" w:rsidR="00E57F18" w:rsidRPr="0017265D" w:rsidRDefault="00E57F18" w:rsidP="001B389A">
            <w:pPr>
              <w:rPr>
                <w:rFonts w:cstheme="minorHAnsi"/>
              </w:rPr>
            </w:pPr>
          </w:p>
        </w:tc>
        <w:tc>
          <w:tcPr>
            <w:tcW w:w="6070" w:type="dxa"/>
            <w:vMerge/>
          </w:tcPr>
          <w:p w14:paraId="32566491" w14:textId="77777777" w:rsidR="00E57F18" w:rsidRPr="0017265D" w:rsidRDefault="00E57F18" w:rsidP="001B389A">
            <w:pPr>
              <w:rPr>
                <w:rFonts w:cstheme="minorHAnsi"/>
              </w:rPr>
            </w:pPr>
          </w:p>
        </w:tc>
        <w:tc>
          <w:tcPr>
            <w:tcW w:w="1556" w:type="dxa"/>
            <w:tcBorders>
              <w:top w:val="dotted" w:sz="4" w:space="0" w:color="auto"/>
            </w:tcBorders>
          </w:tcPr>
          <w:p w14:paraId="375CD87B"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927</w:t>
            </w:r>
          </w:p>
        </w:tc>
        <w:tc>
          <w:tcPr>
            <w:tcW w:w="855" w:type="dxa"/>
            <w:tcBorders>
              <w:top w:val="dotted" w:sz="4" w:space="0" w:color="auto"/>
            </w:tcBorders>
          </w:tcPr>
          <w:p w14:paraId="7FE9BD4C" w14:textId="77777777" w:rsidR="00E57F18" w:rsidRPr="0017265D" w:rsidRDefault="00E57F18" w:rsidP="001B389A">
            <w:pPr>
              <w:rPr>
                <w:rFonts w:cstheme="minorHAnsi"/>
              </w:rPr>
            </w:pPr>
          </w:p>
        </w:tc>
        <w:tc>
          <w:tcPr>
            <w:tcW w:w="5079" w:type="dxa"/>
            <w:tcBorders>
              <w:top w:val="dotted" w:sz="4" w:space="0" w:color="auto"/>
            </w:tcBorders>
          </w:tcPr>
          <w:p w14:paraId="45100BEA" w14:textId="77777777" w:rsidR="00E57F18" w:rsidRPr="0017265D" w:rsidRDefault="00E57F18" w:rsidP="001B389A">
            <w:pPr>
              <w:rPr>
                <w:rFonts w:cstheme="minorHAnsi"/>
              </w:rPr>
            </w:pPr>
          </w:p>
        </w:tc>
      </w:tr>
      <w:tr w:rsidR="00E57F18" w:rsidRPr="0017265D" w14:paraId="518F6655" w14:textId="77777777" w:rsidTr="00D32233">
        <w:tc>
          <w:tcPr>
            <w:tcW w:w="705" w:type="dxa"/>
            <w:vMerge w:val="restart"/>
            <w:shd w:val="clear" w:color="auto" w:fill="FFFF00"/>
          </w:tcPr>
          <w:p w14:paraId="5CCA155E" w14:textId="226F83DB" w:rsidR="00E57F18" w:rsidRPr="0017265D" w:rsidRDefault="00E57F18" w:rsidP="001B389A">
            <w:pPr>
              <w:rPr>
                <w:rFonts w:cstheme="minorHAnsi"/>
              </w:rPr>
            </w:pPr>
            <w:r w:rsidRPr="0017265D">
              <w:rPr>
                <w:rFonts w:cstheme="minorHAnsi"/>
              </w:rPr>
              <w:t>927</w:t>
            </w:r>
          </w:p>
        </w:tc>
        <w:tc>
          <w:tcPr>
            <w:tcW w:w="6070" w:type="dxa"/>
            <w:vMerge w:val="restart"/>
          </w:tcPr>
          <w:p w14:paraId="4FA2A31F" w14:textId="77777777" w:rsidR="00E57F18" w:rsidRPr="0017265D" w:rsidRDefault="00E57F18" w:rsidP="001B389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2D58AC4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930</w:t>
            </w:r>
          </w:p>
        </w:tc>
        <w:tc>
          <w:tcPr>
            <w:tcW w:w="855" w:type="dxa"/>
            <w:tcBorders>
              <w:bottom w:val="dotted" w:sz="4" w:space="0" w:color="auto"/>
            </w:tcBorders>
          </w:tcPr>
          <w:p w14:paraId="3DD6460F" w14:textId="36AC0052" w:rsidR="00E57F18" w:rsidRPr="0017265D" w:rsidRDefault="00E57F18" w:rsidP="001B389A">
            <w:pPr>
              <w:rPr>
                <w:rFonts w:cstheme="minorHAnsi"/>
              </w:rPr>
            </w:pPr>
            <w:r w:rsidRPr="0017265D">
              <w:rPr>
                <w:rFonts w:cstheme="minorHAnsi"/>
              </w:rPr>
              <w:t>A7</w:t>
            </w:r>
            <w:r w:rsidR="0064376E">
              <w:rPr>
                <w:rFonts w:cstheme="minorHAnsi"/>
              </w:rPr>
              <w:t>3</w:t>
            </w:r>
          </w:p>
        </w:tc>
        <w:tc>
          <w:tcPr>
            <w:tcW w:w="5079" w:type="dxa"/>
            <w:tcBorders>
              <w:bottom w:val="dotted" w:sz="4" w:space="0" w:color="auto"/>
            </w:tcBorders>
          </w:tcPr>
          <w:p w14:paraId="604A899C" w14:textId="77777777" w:rsidR="00E57F18" w:rsidRPr="0017265D" w:rsidRDefault="00E57F18" w:rsidP="001B389A">
            <w:pPr>
              <w:rPr>
                <w:rFonts w:cstheme="minorHAnsi"/>
              </w:rPr>
            </w:pPr>
            <w:r w:rsidRPr="0017265D">
              <w:rPr>
                <w:rFonts w:cstheme="minorHAnsi"/>
              </w:rPr>
              <w:t>Cluster: Ablehnung auf Summenebene</w:t>
            </w:r>
          </w:p>
          <w:p w14:paraId="32F73A96" w14:textId="77777777" w:rsidR="00E57F18" w:rsidRPr="0017265D" w:rsidRDefault="00E57F18" w:rsidP="001B389A">
            <w:pPr>
              <w:rPr>
                <w:rFonts w:cstheme="minorHAnsi"/>
              </w:rPr>
            </w:pPr>
            <w:r w:rsidRPr="0017265D">
              <w:rPr>
                <w:rFonts w:cstheme="minorHAnsi"/>
              </w:rPr>
              <w:t xml:space="preserve">Ausgewiesener vorausgezahlter Betrag ist nicht korrekt. </w:t>
            </w:r>
          </w:p>
        </w:tc>
      </w:tr>
      <w:tr w:rsidR="00E57F18" w:rsidRPr="0017265D" w14:paraId="0C22168D" w14:textId="77777777" w:rsidTr="00D32233">
        <w:tc>
          <w:tcPr>
            <w:tcW w:w="705" w:type="dxa"/>
            <w:vMerge/>
            <w:shd w:val="clear" w:color="auto" w:fill="FFFF00"/>
          </w:tcPr>
          <w:p w14:paraId="05559C8E" w14:textId="77777777" w:rsidR="00E57F18" w:rsidRPr="0017265D" w:rsidRDefault="00E57F18" w:rsidP="001B389A">
            <w:pPr>
              <w:rPr>
                <w:rFonts w:cstheme="minorHAnsi"/>
              </w:rPr>
            </w:pPr>
          </w:p>
        </w:tc>
        <w:tc>
          <w:tcPr>
            <w:tcW w:w="6070" w:type="dxa"/>
            <w:vMerge/>
          </w:tcPr>
          <w:p w14:paraId="4063A69D" w14:textId="77777777" w:rsidR="00E57F18" w:rsidRPr="0017265D" w:rsidRDefault="00E57F18" w:rsidP="001B389A">
            <w:pPr>
              <w:rPr>
                <w:rFonts w:cstheme="minorHAnsi"/>
              </w:rPr>
            </w:pPr>
          </w:p>
        </w:tc>
        <w:tc>
          <w:tcPr>
            <w:tcW w:w="1556" w:type="dxa"/>
            <w:tcBorders>
              <w:bottom w:val="dotted" w:sz="4" w:space="0" w:color="auto"/>
            </w:tcBorders>
          </w:tcPr>
          <w:p w14:paraId="49FBA343"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930</w:t>
            </w:r>
          </w:p>
        </w:tc>
        <w:tc>
          <w:tcPr>
            <w:tcW w:w="855" w:type="dxa"/>
            <w:tcBorders>
              <w:bottom w:val="dotted" w:sz="4" w:space="0" w:color="auto"/>
            </w:tcBorders>
          </w:tcPr>
          <w:p w14:paraId="55B30D17" w14:textId="77777777" w:rsidR="00E57F18" w:rsidRPr="0017265D" w:rsidRDefault="00E57F18" w:rsidP="001B389A">
            <w:pPr>
              <w:rPr>
                <w:rFonts w:cstheme="minorHAnsi"/>
              </w:rPr>
            </w:pPr>
          </w:p>
        </w:tc>
        <w:tc>
          <w:tcPr>
            <w:tcW w:w="5079" w:type="dxa"/>
            <w:tcBorders>
              <w:bottom w:val="dotted" w:sz="4" w:space="0" w:color="auto"/>
            </w:tcBorders>
          </w:tcPr>
          <w:p w14:paraId="510A1DB2" w14:textId="77777777" w:rsidR="00E57F18" w:rsidRPr="0017265D" w:rsidRDefault="00E57F18" w:rsidP="001B389A">
            <w:pPr>
              <w:rPr>
                <w:rFonts w:cstheme="minorHAnsi"/>
              </w:rPr>
            </w:pPr>
          </w:p>
        </w:tc>
      </w:tr>
      <w:tr w:rsidR="00E57F18" w:rsidRPr="0017265D" w14:paraId="7443C72F" w14:textId="77777777" w:rsidTr="00D32233">
        <w:tc>
          <w:tcPr>
            <w:tcW w:w="705" w:type="dxa"/>
            <w:vMerge w:val="restart"/>
            <w:shd w:val="clear" w:color="auto" w:fill="FFFF00"/>
          </w:tcPr>
          <w:p w14:paraId="12C7CD62" w14:textId="760DE039" w:rsidR="00E57F18" w:rsidRPr="0017265D" w:rsidRDefault="00E57F18" w:rsidP="001B389A">
            <w:pPr>
              <w:rPr>
                <w:rFonts w:cstheme="minorHAnsi"/>
              </w:rPr>
            </w:pPr>
            <w:r w:rsidRPr="0017265D">
              <w:rPr>
                <w:rFonts w:cstheme="minorHAnsi"/>
              </w:rPr>
              <w:t>930</w:t>
            </w:r>
          </w:p>
        </w:tc>
        <w:tc>
          <w:tcPr>
            <w:tcW w:w="6070" w:type="dxa"/>
            <w:vMerge w:val="restart"/>
          </w:tcPr>
          <w:p w14:paraId="161ED7E2" w14:textId="77777777" w:rsidR="00E57F18" w:rsidRPr="0017265D" w:rsidRDefault="00E57F18" w:rsidP="001B389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384CC42E"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935</w:t>
            </w:r>
          </w:p>
        </w:tc>
        <w:tc>
          <w:tcPr>
            <w:tcW w:w="855" w:type="dxa"/>
            <w:tcBorders>
              <w:bottom w:val="dotted" w:sz="4" w:space="0" w:color="auto"/>
            </w:tcBorders>
          </w:tcPr>
          <w:p w14:paraId="740EF2B2" w14:textId="18A41C3B" w:rsidR="00E57F18" w:rsidRPr="0017265D" w:rsidRDefault="00E57F18" w:rsidP="001B389A">
            <w:pPr>
              <w:rPr>
                <w:rFonts w:cstheme="minorHAnsi"/>
              </w:rPr>
            </w:pPr>
            <w:r w:rsidRPr="0017265D">
              <w:rPr>
                <w:rFonts w:cstheme="minorHAnsi"/>
              </w:rPr>
              <w:t>A7</w:t>
            </w:r>
            <w:r w:rsidR="0064376E">
              <w:rPr>
                <w:rFonts w:cstheme="minorHAnsi"/>
              </w:rPr>
              <w:t>6</w:t>
            </w:r>
          </w:p>
        </w:tc>
        <w:tc>
          <w:tcPr>
            <w:tcW w:w="5079" w:type="dxa"/>
            <w:tcBorders>
              <w:bottom w:val="dotted" w:sz="4" w:space="0" w:color="auto"/>
            </w:tcBorders>
          </w:tcPr>
          <w:p w14:paraId="7C819CA2" w14:textId="77777777" w:rsidR="00E57F18" w:rsidRPr="0017265D" w:rsidRDefault="00E57F18" w:rsidP="001B389A">
            <w:pPr>
              <w:rPr>
                <w:rFonts w:cstheme="minorHAnsi"/>
              </w:rPr>
            </w:pPr>
            <w:r w:rsidRPr="0017265D">
              <w:rPr>
                <w:rFonts w:cstheme="minorHAnsi"/>
              </w:rPr>
              <w:t>Cluster: Ablehnung auf Summenebene</w:t>
            </w:r>
          </w:p>
          <w:p w14:paraId="54C5C0D5" w14:textId="77777777" w:rsidR="00E57F18" w:rsidRPr="0017265D" w:rsidRDefault="00E57F18" w:rsidP="001B389A">
            <w:pPr>
              <w:rPr>
                <w:rFonts w:cstheme="minorHAnsi"/>
              </w:rPr>
            </w:pPr>
            <w:r w:rsidRPr="0017265D">
              <w:rPr>
                <w:rFonts w:cstheme="minorHAnsi"/>
              </w:rPr>
              <w:t xml:space="preserve">Mindestens eine Abschlagsrechnung, die in dieser Rechnung berücksichtig wurde, wurde vom LF abgelehnt oder nicht beantwortet. </w:t>
            </w:r>
          </w:p>
          <w:p w14:paraId="41839D6C" w14:textId="77777777" w:rsidR="00E57F18" w:rsidRPr="0017265D" w:rsidRDefault="00E57F18" w:rsidP="001B389A">
            <w:pPr>
              <w:rPr>
                <w:rFonts w:cstheme="minorHAnsi"/>
              </w:rPr>
            </w:pPr>
            <w:r w:rsidRPr="0017265D">
              <w:rPr>
                <w:rFonts w:cstheme="minorHAnsi"/>
              </w:rPr>
              <w:t>Angeforderte, aber nicht beglichene Abschlagsrechnungen sind vom NB zu stornieren.</w:t>
            </w:r>
          </w:p>
          <w:p w14:paraId="7F121886" w14:textId="77777777" w:rsidR="00E57F18" w:rsidRPr="0017265D" w:rsidRDefault="00E57F18" w:rsidP="001B389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E57F18" w:rsidRPr="0017265D" w14:paraId="6B3498B9" w14:textId="77777777" w:rsidTr="00D32233">
        <w:tc>
          <w:tcPr>
            <w:tcW w:w="705" w:type="dxa"/>
            <w:vMerge/>
          </w:tcPr>
          <w:p w14:paraId="673D55AD" w14:textId="77777777" w:rsidR="00E57F18" w:rsidRPr="0017265D" w:rsidRDefault="00E57F18" w:rsidP="001B389A">
            <w:pPr>
              <w:rPr>
                <w:rFonts w:cstheme="minorHAnsi"/>
              </w:rPr>
            </w:pPr>
          </w:p>
        </w:tc>
        <w:tc>
          <w:tcPr>
            <w:tcW w:w="6070" w:type="dxa"/>
            <w:vMerge/>
          </w:tcPr>
          <w:p w14:paraId="370CB493" w14:textId="77777777" w:rsidR="00E57F18" w:rsidRPr="0017265D" w:rsidRDefault="00E57F18" w:rsidP="001B389A">
            <w:pPr>
              <w:rPr>
                <w:rFonts w:cstheme="minorHAnsi"/>
              </w:rPr>
            </w:pPr>
          </w:p>
        </w:tc>
        <w:tc>
          <w:tcPr>
            <w:tcW w:w="1556" w:type="dxa"/>
            <w:tcBorders>
              <w:top w:val="dotted" w:sz="4" w:space="0" w:color="auto"/>
            </w:tcBorders>
          </w:tcPr>
          <w:p w14:paraId="7D78465D"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935</w:t>
            </w:r>
          </w:p>
        </w:tc>
        <w:tc>
          <w:tcPr>
            <w:tcW w:w="855" w:type="dxa"/>
            <w:tcBorders>
              <w:top w:val="dotted" w:sz="4" w:space="0" w:color="auto"/>
            </w:tcBorders>
          </w:tcPr>
          <w:p w14:paraId="0A304B42" w14:textId="77777777" w:rsidR="00E57F18" w:rsidRPr="0017265D" w:rsidRDefault="00E57F18" w:rsidP="001B389A">
            <w:pPr>
              <w:rPr>
                <w:rFonts w:cstheme="minorHAnsi"/>
              </w:rPr>
            </w:pPr>
          </w:p>
        </w:tc>
        <w:tc>
          <w:tcPr>
            <w:tcW w:w="5079" w:type="dxa"/>
            <w:tcBorders>
              <w:top w:val="dotted" w:sz="4" w:space="0" w:color="auto"/>
            </w:tcBorders>
          </w:tcPr>
          <w:p w14:paraId="79C3E4FC" w14:textId="77777777" w:rsidR="00E57F18" w:rsidRPr="0017265D" w:rsidRDefault="00E57F18" w:rsidP="001B389A">
            <w:pPr>
              <w:rPr>
                <w:rFonts w:cstheme="minorHAnsi"/>
              </w:rPr>
            </w:pPr>
          </w:p>
        </w:tc>
      </w:tr>
    </w:tbl>
    <w:p w14:paraId="64409C7D" w14:textId="16BE556F" w:rsidR="00BE77CB" w:rsidRDefault="00BE77CB"/>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0DC60766" w14:textId="77777777" w:rsidTr="00D32233">
        <w:tc>
          <w:tcPr>
            <w:tcW w:w="705" w:type="dxa"/>
            <w:vMerge w:val="restart"/>
            <w:shd w:val="clear" w:color="auto" w:fill="FFFF00"/>
          </w:tcPr>
          <w:p w14:paraId="5BD3D0BD" w14:textId="5743EF4F" w:rsidR="00E57F18" w:rsidRPr="0017265D" w:rsidRDefault="00E57F18" w:rsidP="001B389A">
            <w:pPr>
              <w:rPr>
                <w:rFonts w:cstheme="minorHAnsi"/>
              </w:rPr>
            </w:pPr>
            <w:r w:rsidRPr="0017265D">
              <w:rPr>
                <w:rFonts w:cstheme="minorHAnsi"/>
              </w:rPr>
              <w:t>935</w:t>
            </w:r>
          </w:p>
        </w:tc>
        <w:tc>
          <w:tcPr>
            <w:tcW w:w="6070" w:type="dxa"/>
            <w:vMerge w:val="restart"/>
          </w:tcPr>
          <w:p w14:paraId="67FBD346" w14:textId="77777777" w:rsidR="00E57F18" w:rsidRPr="0017265D" w:rsidRDefault="00E57F18" w:rsidP="001B389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42E524DB"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940</w:t>
            </w:r>
          </w:p>
        </w:tc>
        <w:tc>
          <w:tcPr>
            <w:tcW w:w="855" w:type="dxa"/>
            <w:tcBorders>
              <w:bottom w:val="dotted" w:sz="4" w:space="0" w:color="auto"/>
            </w:tcBorders>
          </w:tcPr>
          <w:p w14:paraId="6BC3CC22" w14:textId="6796AFD8" w:rsidR="00E57F18" w:rsidRPr="0017265D" w:rsidRDefault="00821541" w:rsidP="001B389A">
            <w:pPr>
              <w:rPr>
                <w:rFonts w:cstheme="minorHAnsi"/>
              </w:rPr>
            </w:pPr>
            <w:r>
              <w:rPr>
                <w:rFonts w:cstheme="minorHAnsi"/>
              </w:rPr>
              <w:t>A</w:t>
            </w:r>
            <w:r w:rsidR="0064376E">
              <w:rPr>
                <w:rFonts w:cstheme="minorHAnsi"/>
              </w:rPr>
              <w:t>75</w:t>
            </w:r>
          </w:p>
        </w:tc>
        <w:tc>
          <w:tcPr>
            <w:tcW w:w="5079" w:type="dxa"/>
            <w:tcBorders>
              <w:bottom w:val="dotted" w:sz="4" w:space="0" w:color="auto"/>
            </w:tcBorders>
          </w:tcPr>
          <w:p w14:paraId="517B27BE" w14:textId="77777777" w:rsidR="00E57F18" w:rsidRPr="0017265D" w:rsidRDefault="00E57F18" w:rsidP="001B389A">
            <w:pPr>
              <w:rPr>
                <w:rFonts w:cstheme="minorHAnsi"/>
              </w:rPr>
            </w:pPr>
            <w:r w:rsidRPr="0017265D">
              <w:rPr>
                <w:rFonts w:cstheme="minorHAnsi"/>
              </w:rPr>
              <w:t>Cluster: Ablehnung auf Summenebene</w:t>
            </w:r>
          </w:p>
          <w:p w14:paraId="1846EB11" w14:textId="77777777" w:rsidR="00E57F18" w:rsidRPr="0017265D" w:rsidRDefault="00E57F18" w:rsidP="001B389A">
            <w:pPr>
              <w:rPr>
                <w:rFonts w:cstheme="minorHAnsi"/>
              </w:rPr>
            </w:pPr>
            <w:r w:rsidRPr="0017265D">
              <w:rPr>
                <w:rFonts w:cstheme="minorHAnsi"/>
              </w:rPr>
              <w:t xml:space="preserve">Mindestens eine referenzierte Abschlagsrechnung ist bereits verrechnet worden. </w:t>
            </w:r>
          </w:p>
          <w:p w14:paraId="73653C45" w14:textId="77777777" w:rsidR="00E57F18" w:rsidRPr="0017265D" w:rsidRDefault="00E57F18" w:rsidP="001B389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E57F18" w:rsidRPr="0017265D" w14:paraId="2601DCB5" w14:textId="77777777" w:rsidTr="00D32233">
        <w:tc>
          <w:tcPr>
            <w:tcW w:w="705" w:type="dxa"/>
            <w:vMerge/>
            <w:shd w:val="clear" w:color="auto" w:fill="FFFF00"/>
          </w:tcPr>
          <w:p w14:paraId="01168FED" w14:textId="77777777" w:rsidR="00E57F18" w:rsidRPr="0017265D" w:rsidRDefault="00E57F18" w:rsidP="001B389A">
            <w:pPr>
              <w:rPr>
                <w:rFonts w:cstheme="minorHAnsi"/>
              </w:rPr>
            </w:pPr>
          </w:p>
        </w:tc>
        <w:tc>
          <w:tcPr>
            <w:tcW w:w="6070" w:type="dxa"/>
            <w:vMerge/>
          </w:tcPr>
          <w:p w14:paraId="599C2F98"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57DAB26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top w:val="dotted" w:sz="4" w:space="0" w:color="auto"/>
              <w:bottom w:val="single" w:sz="4" w:space="0" w:color="auto"/>
            </w:tcBorders>
          </w:tcPr>
          <w:p w14:paraId="7BFB436D"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156B244" w14:textId="77777777" w:rsidR="00E57F18" w:rsidRPr="0017265D" w:rsidRDefault="00E57F18" w:rsidP="001B389A">
            <w:pPr>
              <w:rPr>
                <w:rFonts w:cstheme="minorHAnsi"/>
              </w:rPr>
            </w:pPr>
          </w:p>
        </w:tc>
      </w:tr>
      <w:tr w:rsidR="00E57F18" w:rsidRPr="0017265D" w14:paraId="11DAD63E" w14:textId="77777777" w:rsidTr="00D32233">
        <w:tc>
          <w:tcPr>
            <w:tcW w:w="705" w:type="dxa"/>
            <w:vMerge w:val="restart"/>
            <w:shd w:val="clear" w:color="auto" w:fill="FFFF00"/>
          </w:tcPr>
          <w:p w14:paraId="307CC4ED" w14:textId="08A670FE" w:rsidR="00E57F18" w:rsidRPr="0017265D" w:rsidRDefault="001F7E6A" w:rsidP="001B389A">
            <w:pPr>
              <w:rPr>
                <w:rFonts w:cstheme="minorHAnsi"/>
              </w:rPr>
            </w:pPr>
            <w:r>
              <w:br w:type="page"/>
            </w:r>
            <w:r w:rsidR="00E57F18" w:rsidRPr="0017265D">
              <w:rPr>
                <w:rFonts w:cstheme="minorHAnsi"/>
              </w:rPr>
              <w:t>940</w:t>
            </w:r>
          </w:p>
        </w:tc>
        <w:tc>
          <w:tcPr>
            <w:tcW w:w="6070" w:type="dxa"/>
            <w:vMerge w:val="restart"/>
          </w:tcPr>
          <w:p w14:paraId="3D9B8247" w14:textId="77777777" w:rsidR="00E57F18" w:rsidRPr="0017265D" w:rsidRDefault="00E57F18" w:rsidP="001B389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11E1B0E4" w14:textId="34C3C6C3" w:rsidR="00E57F18" w:rsidRPr="0017265D" w:rsidRDefault="00E16EA2" w:rsidP="001B389A">
            <w:pPr>
              <w:rPr>
                <w:rFonts w:cstheme="minorHAnsi"/>
              </w:rPr>
            </w:pPr>
            <w:r>
              <w:rPr>
                <w:rFonts w:cstheme="minorHAnsi"/>
              </w:rPr>
              <w:t>j</w:t>
            </w:r>
            <w:r w:rsidR="00E57F18" w:rsidRPr="0017265D">
              <w:rPr>
                <w:rFonts w:cstheme="minorHAnsi"/>
              </w:rPr>
              <w:t>a</w:t>
            </w:r>
            <w:r w:rsidR="00F634C7">
              <w:rPr>
                <w:rFonts w:cstheme="minorHAnsi"/>
              </w:rPr>
              <w:t xml:space="preserve"> </w:t>
            </w:r>
            <w:r w:rsidR="00F634C7" w:rsidRPr="0017265D">
              <w:rPr>
                <w:rFonts w:eastAsia="MS Gothic" w:cstheme="minorHAnsi"/>
              </w:rPr>
              <w:sym w:font="Wingdings" w:char="F0E0"/>
            </w:r>
            <w:r w:rsidR="00F634C7">
              <w:rPr>
                <w:rFonts w:eastAsia="MS Gothic" w:cstheme="minorHAnsi"/>
              </w:rPr>
              <w:t xml:space="preserve"> </w:t>
            </w:r>
            <w:r>
              <w:rPr>
                <w:rFonts w:eastAsia="MS Gothic" w:cstheme="minorHAnsi"/>
              </w:rPr>
              <w:t>990</w:t>
            </w:r>
          </w:p>
        </w:tc>
        <w:tc>
          <w:tcPr>
            <w:tcW w:w="855" w:type="dxa"/>
            <w:tcBorders>
              <w:top w:val="single" w:sz="4" w:space="0" w:color="auto"/>
              <w:bottom w:val="dotted" w:sz="4" w:space="0" w:color="auto"/>
            </w:tcBorders>
          </w:tcPr>
          <w:p w14:paraId="1A4BDF2A" w14:textId="77777777" w:rsidR="00E57F18" w:rsidRPr="0017265D" w:rsidRDefault="00E57F18" w:rsidP="001B389A">
            <w:pPr>
              <w:rPr>
                <w:rFonts w:cstheme="minorHAnsi"/>
              </w:rPr>
            </w:pPr>
            <w:r w:rsidRPr="0017265D">
              <w:rPr>
                <w:rFonts w:cstheme="minorHAnsi"/>
              </w:rPr>
              <w:t>A96</w:t>
            </w:r>
          </w:p>
        </w:tc>
        <w:tc>
          <w:tcPr>
            <w:tcW w:w="5079" w:type="dxa"/>
            <w:tcBorders>
              <w:top w:val="single" w:sz="4" w:space="0" w:color="auto"/>
              <w:bottom w:val="dotted" w:sz="4" w:space="0" w:color="auto"/>
            </w:tcBorders>
          </w:tcPr>
          <w:p w14:paraId="6BBD1AE8" w14:textId="77777777" w:rsidR="00E57F18" w:rsidRPr="0017265D" w:rsidRDefault="00E57F18" w:rsidP="001B389A">
            <w:pPr>
              <w:rPr>
                <w:rFonts w:cstheme="minorHAnsi"/>
              </w:rPr>
            </w:pPr>
            <w:r w:rsidRPr="0017265D">
              <w:rPr>
                <w:rFonts w:cstheme="minorHAnsi"/>
              </w:rPr>
              <w:t>Cluster: Ablehnung auf Summenebene</w:t>
            </w:r>
          </w:p>
          <w:p w14:paraId="2B31B0E6" w14:textId="77777777" w:rsidR="00E57F18" w:rsidRPr="0017265D" w:rsidRDefault="00E57F18" w:rsidP="001B389A">
            <w:pPr>
              <w:rPr>
                <w:rFonts w:cstheme="minorHAnsi"/>
              </w:rPr>
            </w:pPr>
            <w:r w:rsidRPr="0017265D">
              <w:rPr>
                <w:rFonts w:cstheme="minorHAnsi"/>
              </w:rPr>
              <w:t>Sonstiger Fehler in den Summenteil.</w:t>
            </w:r>
          </w:p>
          <w:p w14:paraId="667CDCF2" w14:textId="77777777" w:rsidR="00E57F18" w:rsidRPr="0017265D" w:rsidRDefault="00E57F18" w:rsidP="001B389A">
            <w:pPr>
              <w:rPr>
                <w:rFonts w:cstheme="minorHAnsi"/>
              </w:rPr>
            </w:pPr>
            <w:r w:rsidRPr="0017265D">
              <w:rPr>
                <w:rFonts w:cstheme="minorHAnsi"/>
              </w:rPr>
              <w:t>Hinweis: Das identifizierte Problem ist in der Antwort zu beschreiben/benennen.</w:t>
            </w:r>
          </w:p>
          <w:p w14:paraId="5F351105" w14:textId="77777777" w:rsidR="00E57F18" w:rsidRPr="0017265D" w:rsidRDefault="00E57F18" w:rsidP="001B389A">
            <w:pPr>
              <w:rPr>
                <w:rFonts w:cstheme="minorHAnsi"/>
              </w:rPr>
            </w:pPr>
            <w:r w:rsidRPr="0017265D">
              <w:rPr>
                <w:rFonts w:cstheme="minorHAnsi"/>
              </w:rPr>
              <w:t>Netznutzungsmöglichkeit: Ende offen</w:t>
            </w:r>
          </w:p>
        </w:tc>
      </w:tr>
      <w:tr w:rsidR="00E57F18" w:rsidRPr="0017265D" w14:paraId="41BD0EC7" w14:textId="77777777" w:rsidTr="00D32233">
        <w:tc>
          <w:tcPr>
            <w:tcW w:w="705" w:type="dxa"/>
            <w:vMerge/>
          </w:tcPr>
          <w:p w14:paraId="1359D1CE" w14:textId="77777777" w:rsidR="00E57F18" w:rsidRPr="0017265D" w:rsidRDefault="00E57F18" w:rsidP="001B389A">
            <w:pPr>
              <w:rPr>
                <w:rFonts w:cstheme="minorHAnsi"/>
              </w:rPr>
            </w:pPr>
          </w:p>
        </w:tc>
        <w:tc>
          <w:tcPr>
            <w:tcW w:w="6070" w:type="dxa"/>
            <w:vMerge/>
          </w:tcPr>
          <w:p w14:paraId="77D29809" w14:textId="77777777" w:rsidR="00E57F18" w:rsidRPr="0017265D" w:rsidRDefault="00E57F18" w:rsidP="001B389A">
            <w:pPr>
              <w:rPr>
                <w:rFonts w:cstheme="minorHAnsi"/>
                <w:highlight w:val="green"/>
              </w:rPr>
            </w:pPr>
          </w:p>
        </w:tc>
        <w:tc>
          <w:tcPr>
            <w:tcW w:w="1556" w:type="dxa"/>
            <w:tcBorders>
              <w:top w:val="dotted" w:sz="4" w:space="0" w:color="auto"/>
            </w:tcBorders>
          </w:tcPr>
          <w:p w14:paraId="651F870E"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990</w:t>
            </w:r>
          </w:p>
        </w:tc>
        <w:tc>
          <w:tcPr>
            <w:tcW w:w="855" w:type="dxa"/>
            <w:tcBorders>
              <w:top w:val="dotted" w:sz="4" w:space="0" w:color="auto"/>
            </w:tcBorders>
          </w:tcPr>
          <w:p w14:paraId="058D129C" w14:textId="77777777" w:rsidR="00E57F18" w:rsidRPr="0017265D" w:rsidRDefault="00E57F18" w:rsidP="001B389A">
            <w:pPr>
              <w:rPr>
                <w:rFonts w:cstheme="minorHAnsi"/>
              </w:rPr>
            </w:pPr>
          </w:p>
        </w:tc>
        <w:tc>
          <w:tcPr>
            <w:tcW w:w="5079" w:type="dxa"/>
            <w:tcBorders>
              <w:top w:val="dotted" w:sz="4" w:space="0" w:color="auto"/>
            </w:tcBorders>
          </w:tcPr>
          <w:p w14:paraId="100F9B14" w14:textId="77777777" w:rsidR="00E57F18" w:rsidRPr="0017265D" w:rsidRDefault="00E57F18" w:rsidP="001B389A">
            <w:pPr>
              <w:rPr>
                <w:rFonts w:cstheme="minorHAnsi"/>
              </w:rPr>
            </w:pPr>
          </w:p>
        </w:tc>
      </w:tr>
    </w:tbl>
    <w:p w14:paraId="19A073C9" w14:textId="77777777" w:rsidR="00A97B50" w:rsidRDefault="00A97B5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78D50C79" w14:textId="77777777" w:rsidTr="00D32233">
        <w:tc>
          <w:tcPr>
            <w:tcW w:w="705" w:type="dxa"/>
            <w:vMerge w:val="restart"/>
            <w:shd w:val="clear" w:color="auto" w:fill="FFFF00"/>
          </w:tcPr>
          <w:p w14:paraId="0CECD132" w14:textId="1EE0300F" w:rsidR="00E57F18" w:rsidRPr="0017265D" w:rsidRDefault="00E57F18" w:rsidP="001B389A">
            <w:pPr>
              <w:rPr>
                <w:rFonts w:cstheme="minorHAnsi"/>
              </w:rPr>
            </w:pPr>
            <w:r w:rsidRPr="0017265D">
              <w:rPr>
                <w:rFonts w:cstheme="minorHAnsi"/>
              </w:rPr>
              <w:lastRenderedPageBreak/>
              <w:t>990</w:t>
            </w:r>
          </w:p>
        </w:tc>
        <w:tc>
          <w:tcPr>
            <w:tcW w:w="6070" w:type="dxa"/>
            <w:vMerge w:val="restart"/>
          </w:tcPr>
          <w:p w14:paraId="74222A07" w14:textId="77777777" w:rsidR="00E57F18" w:rsidRPr="0017265D" w:rsidRDefault="00E57F18" w:rsidP="001B389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5DB33797"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3F688F2C" w14:textId="77777777" w:rsidR="00E57F18" w:rsidRPr="0017265D" w:rsidRDefault="00E57F18" w:rsidP="001B389A">
            <w:pPr>
              <w:rPr>
                <w:rFonts w:cstheme="minorHAnsi"/>
              </w:rPr>
            </w:pPr>
          </w:p>
        </w:tc>
        <w:tc>
          <w:tcPr>
            <w:tcW w:w="5079" w:type="dxa"/>
            <w:tcBorders>
              <w:bottom w:val="dotted" w:sz="4" w:space="0" w:color="auto"/>
            </w:tcBorders>
          </w:tcPr>
          <w:p w14:paraId="2949535E" w14:textId="77777777" w:rsidR="00E57F18" w:rsidRPr="0017265D" w:rsidRDefault="00E57F18" w:rsidP="001B389A">
            <w:pPr>
              <w:rPr>
                <w:rFonts w:cstheme="minorHAnsi"/>
              </w:rPr>
            </w:pPr>
            <w:r w:rsidRPr="0017265D">
              <w:rPr>
                <w:rFonts w:cstheme="minorHAnsi"/>
              </w:rPr>
              <w:t>Cluster: Ablehnung auf Summenebene</w:t>
            </w:r>
          </w:p>
          <w:p w14:paraId="6A3B1D04" w14:textId="77777777" w:rsidR="00E57F18" w:rsidRPr="0017265D" w:rsidRDefault="00E57F18" w:rsidP="001B389A">
            <w:pPr>
              <w:rPr>
                <w:rFonts w:cstheme="minorHAnsi"/>
              </w:rPr>
            </w:pPr>
            <w:r w:rsidRPr="0017265D">
              <w:rPr>
                <w:rFonts w:cstheme="minorHAnsi"/>
              </w:rPr>
              <w:t>Hinweis: Alle erkannten Antwortcodes aus der Summenebene sind zu übermitteln.</w:t>
            </w:r>
          </w:p>
        </w:tc>
      </w:tr>
      <w:tr w:rsidR="00E57F18" w:rsidRPr="0017265D" w14:paraId="707B1C3B" w14:textId="77777777" w:rsidTr="00D32233">
        <w:tc>
          <w:tcPr>
            <w:tcW w:w="705" w:type="dxa"/>
            <w:vMerge/>
          </w:tcPr>
          <w:p w14:paraId="204C7EFC" w14:textId="77777777" w:rsidR="00E57F18" w:rsidRPr="0017265D" w:rsidRDefault="00E57F18" w:rsidP="001B389A">
            <w:pPr>
              <w:rPr>
                <w:rFonts w:cstheme="minorHAnsi"/>
              </w:rPr>
            </w:pPr>
          </w:p>
        </w:tc>
        <w:tc>
          <w:tcPr>
            <w:tcW w:w="6070" w:type="dxa"/>
            <w:vMerge/>
          </w:tcPr>
          <w:p w14:paraId="31B05B4B" w14:textId="77777777" w:rsidR="00E57F18" w:rsidRPr="0017265D" w:rsidRDefault="00E57F18" w:rsidP="001B389A">
            <w:pPr>
              <w:rPr>
                <w:rFonts w:cstheme="minorHAnsi"/>
                <w:highlight w:val="green"/>
              </w:rPr>
            </w:pPr>
          </w:p>
        </w:tc>
        <w:tc>
          <w:tcPr>
            <w:tcW w:w="1556" w:type="dxa"/>
            <w:tcBorders>
              <w:top w:val="dotted" w:sz="4" w:space="0" w:color="auto"/>
            </w:tcBorders>
          </w:tcPr>
          <w:p w14:paraId="55AB2C9A"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Ende</w:t>
            </w:r>
          </w:p>
        </w:tc>
        <w:tc>
          <w:tcPr>
            <w:tcW w:w="855" w:type="dxa"/>
            <w:tcBorders>
              <w:top w:val="dotted" w:sz="4" w:space="0" w:color="auto"/>
            </w:tcBorders>
          </w:tcPr>
          <w:p w14:paraId="22DB006A" w14:textId="77777777" w:rsidR="00E57F18" w:rsidRPr="0017265D" w:rsidRDefault="00E57F18" w:rsidP="001B389A">
            <w:pPr>
              <w:rPr>
                <w:rFonts w:cstheme="minorHAnsi"/>
              </w:rPr>
            </w:pPr>
          </w:p>
        </w:tc>
        <w:tc>
          <w:tcPr>
            <w:tcW w:w="5079" w:type="dxa"/>
            <w:tcBorders>
              <w:top w:val="dotted" w:sz="4" w:space="0" w:color="auto"/>
            </w:tcBorders>
          </w:tcPr>
          <w:p w14:paraId="46ABAEA3" w14:textId="77777777" w:rsidR="00E57F18" w:rsidRPr="0017265D" w:rsidRDefault="00E57F18" w:rsidP="001B389A">
            <w:pPr>
              <w:rPr>
                <w:rFonts w:cstheme="minorHAnsi"/>
              </w:rPr>
            </w:pPr>
            <w:r w:rsidRPr="0017265D">
              <w:rPr>
                <w:rFonts w:cstheme="minorHAnsi"/>
              </w:rPr>
              <w:t xml:space="preserve">Cluster: Zustimmung </w:t>
            </w:r>
          </w:p>
          <w:p w14:paraId="0BCA71C4" w14:textId="77777777" w:rsidR="00E57F18" w:rsidRPr="0017265D" w:rsidRDefault="00E57F18" w:rsidP="001B389A">
            <w:pPr>
              <w:rPr>
                <w:rFonts w:cstheme="minorHAnsi"/>
              </w:rPr>
            </w:pPr>
            <w:r w:rsidRPr="0017265D">
              <w:rPr>
                <w:rFonts w:cstheme="minorHAnsi"/>
              </w:rPr>
              <w:t>Zahlung der Rechnung avisieren und im Zahlungslauf berücksichtigen.</w:t>
            </w:r>
          </w:p>
        </w:tc>
      </w:tr>
    </w:tbl>
    <w:p w14:paraId="6C705F69" w14:textId="2B23EA17" w:rsidR="0013456E" w:rsidRDefault="0013456E">
      <w:pPr>
        <w:spacing w:after="200" w:line="276" w:lineRule="auto"/>
      </w:pPr>
    </w:p>
    <w:p w14:paraId="3DD0B812" w14:textId="77777777" w:rsidR="007728F8" w:rsidRPr="00CF4906" w:rsidRDefault="007728F8" w:rsidP="007728F8">
      <w:pPr>
        <w:spacing w:before="240"/>
        <w:rPr>
          <w:rFonts w:cstheme="minorHAnsi"/>
          <w:b/>
          <w:bCs/>
          <w:color w:val="C20000"/>
        </w:rPr>
      </w:pPr>
      <w:r w:rsidRPr="00CF4906">
        <w:rPr>
          <w:rFonts w:cstheme="minorHAnsi"/>
          <w:b/>
          <w:bCs/>
          <w:color w:val="C20000"/>
        </w:rPr>
        <w:t>S_0103_Netznutzungsrechnung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D2563" w:rsidRPr="0017265D" w14:paraId="35F9379E"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C5AA452" w14:textId="77777777" w:rsidR="004D2563" w:rsidRPr="0078691E" w:rsidRDefault="004D2563"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5EE27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1F23A343"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353B109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4D2563" w:rsidRPr="0017265D" w14:paraId="612639F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4D78769" w14:textId="77777777" w:rsidR="004D2563" w:rsidRPr="0078691E" w:rsidRDefault="004D2563"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B7286E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3AE623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53FB0CC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4D2563" w:rsidRPr="0017265D" w14:paraId="764A4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28A5C06" w14:textId="77777777" w:rsidR="004D2563" w:rsidRPr="0078691E" w:rsidRDefault="004D2563"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0F91ADC"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4F884B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AB614D7"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4D2563" w:rsidRPr="0017265D" w14:paraId="4C1FBC4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9B69A48" w14:textId="77777777" w:rsidR="004D2563" w:rsidRPr="0078691E" w:rsidRDefault="004D2563"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0D498836"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8FB41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9FD793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4D2563" w:rsidRPr="0017265D" w14:paraId="404FEAED"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88690FC" w14:textId="77777777" w:rsidR="004D2563" w:rsidRPr="0078691E" w:rsidRDefault="004D2563"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5D74FF4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6C72C1E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0984A23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4D2563" w:rsidRPr="0017265D" w14:paraId="46F101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F462DC" w14:textId="77777777" w:rsidR="004D2563" w:rsidRPr="0078691E" w:rsidRDefault="004D2563"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3E8166D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0552320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3D56D332"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0803FD" w:rsidRPr="0017265D" w14:paraId="5673886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FB3242" w14:textId="2061BDD9" w:rsidR="000803FD" w:rsidRPr="000803FD" w:rsidRDefault="000803FD" w:rsidP="001B389A">
            <w:pPr>
              <w:spacing w:after="120"/>
              <w:rPr>
                <w:rFonts w:cstheme="minorHAnsi"/>
                <w:sz w:val="24"/>
              </w:rPr>
            </w:pPr>
            <w:r w:rsidRPr="000803FD">
              <w:rPr>
                <w:rFonts w:cstheme="minorHAnsi"/>
                <w:sz w:val="24"/>
              </w:rPr>
              <w:t>Z03</w:t>
            </w:r>
          </w:p>
        </w:tc>
        <w:tc>
          <w:tcPr>
            <w:tcW w:w="1134" w:type="dxa"/>
            <w:tcBorders>
              <w:top w:val="single" w:sz="4" w:space="0" w:color="auto"/>
              <w:bottom w:val="single" w:sz="4" w:space="0" w:color="auto"/>
            </w:tcBorders>
          </w:tcPr>
          <w:p w14:paraId="00C3D0F7" w14:textId="3F7EF20B"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334560A" w14:textId="68E218B4"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39D5B452" w14:textId="2A7E7561"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2A2911">
              <w:rPr>
                <w:rFonts w:cstheme="minorHAnsi"/>
                <w:sz w:val="24"/>
              </w:rPr>
              <w:t>Betrag der Abschlagsrechnung falsch</w:t>
            </w:r>
          </w:p>
        </w:tc>
      </w:tr>
      <w:tr w:rsidR="004D2563" w:rsidRPr="0017265D" w14:paraId="3C33D368"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6C1378C" w14:textId="77777777" w:rsidR="004D2563" w:rsidRPr="0078691E" w:rsidRDefault="004D2563"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5D7CACB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12FA741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D449C7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4D2563" w:rsidRPr="0017265D" w14:paraId="798C3869"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2B420384" w14:textId="77777777" w:rsidR="004D2563" w:rsidRPr="0078691E" w:rsidRDefault="004D2563"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8DA46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3AE9389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202D010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 xml:space="preserve">Dieser Code ist zu verwenden, wenn die Netznutzungsmesswerte fehlen. Dies kann der Fall sein, wenn diese nicht übertragen wurden, oder wenn übertragene Werte zwischenzeitlich </w:t>
            </w:r>
            <w:r w:rsidRPr="0078691E">
              <w:rPr>
                <w:rFonts w:cstheme="minorHAnsi"/>
                <w:sz w:val="24"/>
              </w:rPr>
              <w:lastRenderedPageBreak/>
              <w:t>storniert wurden. Sollten die vorhandenen Netznutzungsmesswerte / -energiemengen fehlerhaft sein, ist nicht der Code Z07 zu verwenden, sondern dies ist mit dem Code Z10 zu reklamieren.</w:t>
            </w:r>
          </w:p>
        </w:tc>
      </w:tr>
      <w:tr w:rsidR="004D2563" w:rsidRPr="0017265D" w14:paraId="2D482B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35D0511" w14:textId="77777777" w:rsidR="004D2563" w:rsidRPr="0078691E" w:rsidRDefault="004D2563" w:rsidP="001B389A">
            <w:pPr>
              <w:spacing w:after="120"/>
              <w:rPr>
                <w:rFonts w:cstheme="minorHAnsi"/>
                <w:sz w:val="24"/>
              </w:rPr>
            </w:pPr>
            <w:r w:rsidRPr="0078691E">
              <w:rPr>
                <w:rFonts w:cstheme="minorHAnsi"/>
                <w:sz w:val="24"/>
              </w:rPr>
              <w:lastRenderedPageBreak/>
              <w:t>Z10</w:t>
            </w:r>
          </w:p>
        </w:tc>
        <w:tc>
          <w:tcPr>
            <w:tcW w:w="1134" w:type="dxa"/>
            <w:tcBorders>
              <w:top w:val="single" w:sz="4" w:space="0" w:color="auto"/>
              <w:bottom w:val="single" w:sz="4" w:space="0" w:color="auto"/>
            </w:tcBorders>
          </w:tcPr>
          <w:p w14:paraId="7298067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D3CB9E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2DB5AA04"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4D2563" w:rsidRPr="0017265D" w14:paraId="5598914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A781A3" w14:textId="77777777" w:rsidR="004D2563" w:rsidRPr="0078691E" w:rsidRDefault="004D2563"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92518B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F32F24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085BC6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19D28F50" w14:textId="77777777" w:rsidR="007728F8" w:rsidRDefault="007728F8">
      <w:pPr>
        <w:spacing w:after="200" w:line="276" w:lineRule="auto"/>
      </w:pPr>
    </w:p>
    <w:p w14:paraId="4BB471B0" w14:textId="64B77E5F" w:rsidR="00C70B11" w:rsidRDefault="00C70B11" w:rsidP="00C70B11">
      <w:pPr>
        <w:pStyle w:val="berschrift3"/>
      </w:pPr>
      <w:bookmarkStart w:id="67" w:name="_Toc64453788"/>
      <w:bookmarkStart w:id="68" w:name="_Toc108464749"/>
      <w:r>
        <w:t>E_0452_Nicht-Zahlungsavise prüfen</w:t>
      </w:r>
      <w:bookmarkEnd w:id="67"/>
      <w:bookmarkEnd w:id="68"/>
    </w:p>
    <w:p w14:paraId="06E4A6C9" w14:textId="77777777" w:rsidR="00F019C7" w:rsidRPr="003A38A8" w:rsidRDefault="00F019C7" w:rsidP="00F019C7">
      <w:pPr>
        <w:pStyle w:val="Zwischenberschrift"/>
        <w:rPr>
          <w:rFonts w:cstheme="minorHAnsi"/>
          <w:bCs/>
          <w:color w:val="C20000"/>
        </w:rPr>
      </w:pPr>
      <w:bookmarkStart w:id="69" w:name="_Hlk75428295"/>
      <w:r w:rsidRPr="003A38A8">
        <w:rPr>
          <w:rFonts w:cstheme="minorHAnsi"/>
          <w:bCs/>
          <w:color w:val="C20000"/>
        </w:rPr>
        <w:t>S_0109_Nichtzahlungsavis</w:t>
      </w:r>
      <w:r w:rsidRPr="003A38A8">
        <w:rPr>
          <w:rFonts w:cstheme="minorHAnsi"/>
          <w:bCs/>
          <w:color w:val="FF0000"/>
        </w:rPr>
        <w:t xml:space="preserve"> </w:t>
      </w:r>
      <w:r w:rsidRPr="003A38A8">
        <w:rPr>
          <w:rFonts w:cstheme="minorHAnsi"/>
          <w:bCs/>
          <w:color w:val="C20000"/>
        </w:rPr>
        <w:t>prüfen</w:t>
      </w:r>
      <w:bookmarkEnd w:id="69"/>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2919C778" w14:textId="77777777" w:rsidTr="001B389A">
        <w:tc>
          <w:tcPr>
            <w:tcW w:w="846" w:type="dxa"/>
            <w:shd w:val="clear" w:color="auto" w:fill="D8DFE4"/>
          </w:tcPr>
          <w:p w14:paraId="56EA0204" w14:textId="77777777" w:rsidR="002C3D28" w:rsidRPr="0017265D" w:rsidRDefault="002C3D28" w:rsidP="001B389A">
            <w:pPr>
              <w:contextualSpacing/>
              <w:rPr>
                <w:rFonts w:cstheme="minorHAnsi"/>
              </w:rPr>
            </w:pPr>
            <w:r w:rsidRPr="0017265D">
              <w:rPr>
                <w:rFonts w:cstheme="minorHAnsi"/>
              </w:rPr>
              <w:t>Code</w:t>
            </w:r>
          </w:p>
        </w:tc>
        <w:tc>
          <w:tcPr>
            <w:tcW w:w="1559" w:type="dxa"/>
            <w:shd w:val="clear" w:color="auto" w:fill="D8DFE4"/>
          </w:tcPr>
          <w:p w14:paraId="6A5C2B31" w14:textId="77777777" w:rsidR="002C3D28" w:rsidRPr="0017265D" w:rsidRDefault="002C3D28" w:rsidP="001B389A">
            <w:pPr>
              <w:contextualSpacing/>
              <w:rPr>
                <w:rFonts w:cstheme="minorHAnsi"/>
              </w:rPr>
            </w:pPr>
            <w:r w:rsidRPr="0017265D">
              <w:rPr>
                <w:rFonts w:cstheme="minorHAnsi"/>
              </w:rPr>
              <w:t>Nutzung</w:t>
            </w:r>
          </w:p>
        </w:tc>
        <w:tc>
          <w:tcPr>
            <w:tcW w:w="2410" w:type="dxa"/>
            <w:shd w:val="clear" w:color="auto" w:fill="D8DFE4"/>
          </w:tcPr>
          <w:p w14:paraId="6CF1EB89" w14:textId="2115E599" w:rsidR="002C3D28" w:rsidRPr="0017265D" w:rsidRDefault="002C3D28" w:rsidP="001B389A">
            <w:pPr>
              <w:ind w:left="55"/>
              <w:contextualSpacing/>
              <w:rPr>
                <w:rFonts w:cstheme="minorHAnsi"/>
              </w:rPr>
            </w:pPr>
            <w:r w:rsidRPr="0017265D">
              <w:rPr>
                <w:rFonts w:cstheme="minorHAnsi"/>
              </w:rPr>
              <w:t>Bedingung bei Nutzung der Codes aus S_010</w:t>
            </w:r>
            <w:r w:rsidR="002F59B8">
              <w:rPr>
                <w:rFonts w:cstheme="minorHAnsi"/>
              </w:rPr>
              <w:t>3</w:t>
            </w:r>
          </w:p>
        </w:tc>
        <w:tc>
          <w:tcPr>
            <w:tcW w:w="3544" w:type="dxa"/>
            <w:shd w:val="clear" w:color="auto" w:fill="D8DFE4"/>
          </w:tcPr>
          <w:p w14:paraId="17E5E6D3" w14:textId="77777777" w:rsidR="002C3D28" w:rsidRPr="0017265D" w:rsidRDefault="002C3D28" w:rsidP="001B389A">
            <w:pPr>
              <w:contextualSpacing/>
              <w:rPr>
                <w:rFonts w:cstheme="minorHAnsi"/>
              </w:rPr>
            </w:pPr>
            <w:r w:rsidRPr="0017265D">
              <w:rPr>
                <w:rFonts w:cstheme="minorHAnsi"/>
              </w:rPr>
              <w:t>Bedingung bei Nutzung von Codes aus dem EBD E_0406</w:t>
            </w:r>
          </w:p>
        </w:tc>
        <w:tc>
          <w:tcPr>
            <w:tcW w:w="6095" w:type="dxa"/>
            <w:shd w:val="clear" w:color="auto" w:fill="D8DFE4"/>
          </w:tcPr>
          <w:p w14:paraId="69D4F076" w14:textId="77777777" w:rsidR="002C3D28" w:rsidRPr="0017265D" w:rsidRDefault="002C3D28" w:rsidP="001B389A">
            <w:pPr>
              <w:contextualSpacing/>
              <w:rPr>
                <w:rFonts w:cstheme="minorHAnsi"/>
              </w:rPr>
            </w:pPr>
            <w:r w:rsidRPr="0017265D">
              <w:rPr>
                <w:rFonts w:cstheme="minorHAnsi"/>
              </w:rPr>
              <w:t>Name</w:t>
            </w:r>
          </w:p>
        </w:tc>
      </w:tr>
      <w:tr w:rsidR="002C3D28" w:rsidRPr="0017265D" w14:paraId="1C48D256" w14:textId="77777777" w:rsidTr="001B389A">
        <w:trPr>
          <w:trHeight w:val="970"/>
        </w:trPr>
        <w:tc>
          <w:tcPr>
            <w:tcW w:w="846" w:type="dxa"/>
          </w:tcPr>
          <w:p w14:paraId="439C411B" w14:textId="77777777" w:rsidR="002C3D28" w:rsidRPr="0017265D" w:rsidRDefault="002C3D28" w:rsidP="001B389A">
            <w:pPr>
              <w:rPr>
                <w:rFonts w:cstheme="minorHAnsi"/>
              </w:rPr>
            </w:pPr>
            <w:r w:rsidRPr="0017265D">
              <w:rPr>
                <w:rFonts w:cstheme="minorHAnsi"/>
              </w:rPr>
              <w:t>Z58</w:t>
            </w:r>
          </w:p>
        </w:tc>
        <w:tc>
          <w:tcPr>
            <w:tcW w:w="1559" w:type="dxa"/>
          </w:tcPr>
          <w:p w14:paraId="5C7A7C81" w14:textId="77777777" w:rsidR="002C3D28" w:rsidRPr="0017265D" w:rsidRDefault="002C3D28" w:rsidP="001B389A">
            <w:pPr>
              <w:rPr>
                <w:rFonts w:cstheme="minorHAnsi"/>
              </w:rPr>
            </w:pPr>
            <w:r w:rsidRPr="0017265D">
              <w:rPr>
                <w:rFonts w:cstheme="minorHAnsi"/>
              </w:rPr>
              <w:t>X</w:t>
            </w:r>
          </w:p>
        </w:tc>
        <w:tc>
          <w:tcPr>
            <w:tcW w:w="2410" w:type="dxa"/>
          </w:tcPr>
          <w:p w14:paraId="62073694" w14:textId="77777777" w:rsidR="002C3D28" w:rsidRPr="0017265D" w:rsidRDefault="002C3D28" w:rsidP="001B389A">
            <w:pPr>
              <w:rPr>
                <w:rFonts w:cstheme="minorHAnsi"/>
              </w:rPr>
            </w:pPr>
            <w:r w:rsidRPr="0017265D">
              <w:rPr>
                <w:rFonts w:cstheme="minorHAnsi"/>
              </w:rPr>
              <w:t>--</w:t>
            </w:r>
          </w:p>
        </w:tc>
        <w:tc>
          <w:tcPr>
            <w:tcW w:w="3544" w:type="dxa"/>
          </w:tcPr>
          <w:p w14:paraId="49C5C42D"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0324C5F8" w14:textId="15F51BF6" w:rsidR="002C3D28" w:rsidRPr="0017265D" w:rsidRDefault="002C3D28" w:rsidP="001B389A">
            <w:pPr>
              <w:rPr>
                <w:rFonts w:cstheme="minorHAnsi"/>
              </w:rPr>
            </w:pPr>
            <w:r w:rsidRPr="0017265D">
              <w:rPr>
                <w:rFonts w:cstheme="minorHAnsi"/>
              </w:rPr>
              <w:t>A01</w:t>
            </w:r>
            <w:r w:rsidR="001654DE">
              <w:rPr>
                <w:rFonts w:cstheme="minorHAnsi"/>
              </w:rPr>
              <w:br/>
            </w:r>
            <w:r w:rsidRPr="0017265D">
              <w:rPr>
                <w:rFonts w:cstheme="minorHAnsi"/>
              </w:rPr>
              <w:t>A02</w:t>
            </w:r>
          </w:p>
          <w:p w14:paraId="34CB625B" w14:textId="77777777" w:rsidR="002C3D28" w:rsidRPr="0017265D" w:rsidRDefault="002C3D28" w:rsidP="001B389A">
            <w:pPr>
              <w:rPr>
                <w:rFonts w:cstheme="minorHAnsi"/>
              </w:rPr>
            </w:pPr>
            <w:r w:rsidRPr="0017265D">
              <w:rPr>
                <w:rFonts w:cstheme="minorHAnsi"/>
              </w:rPr>
              <w:t xml:space="preserve">verwendet wurde. </w:t>
            </w:r>
          </w:p>
        </w:tc>
        <w:tc>
          <w:tcPr>
            <w:tcW w:w="6095" w:type="dxa"/>
          </w:tcPr>
          <w:p w14:paraId="79891DCA" w14:textId="77777777" w:rsidR="002C3D28" w:rsidRPr="0017265D" w:rsidRDefault="002C3D28" w:rsidP="001B389A">
            <w:pPr>
              <w:rPr>
                <w:rFonts w:cstheme="minorHAnsi"/>
              </w:rPr>
            </w:pPr>
            <w:r w:rsidRPr="0017265D">
              <w:rPr>
                <w:rFonts w:cstheme="minorHAnsi"/>
              </w:rPr>
              <w:t>Anmeldung wurde bestätigt</w:t>
            </w:r>
          </w:p>
        </w:tc>
      </w:tr>
      <w:tr w:rsidR="002C3D28" w:rsidRPr="0017265D" w14:paraId="452ADF99" w14:textId="77777777" w:rsidTr="001B389A">
        <w:trPr>
          <w:trHeight w:val="970"/>
        </w:trPr>
        <w:tc>
          <w:tcPr>
            <w:tcW w:w="846" w:type="dxa"/>
          </w:tcPr>
          <w:p w14:paraId="30B9DBC6" w14:textId="77777777" w:rsidR="002C3D28" w:rsidRPr="0017265D" w:rsidRDefault="002C3D28" w:rsidP="001B389A">
            <w:pPr>
              <w:rPr>
                <w:rFonts w:cstheme="minorHAnsi"/>
              </w:rPr>
            </w:pPr>
            <w:r w:rsidRPr="0017265D">
              <w:rPr>
                <w:rFonts w:cstheme="minorHAnsi"/>
              </w:rPr>
              <w:lastRenderedPageBreak/>
              <w:t>Z59</w:t>
            </w:r>
          </w:p>
        </w:tc>
        <w:tc>
          <w:tcPr>
            <w:tcW w:w="1559" w:type="dxa"/>
          </w:tcPr>
          <w:p w14:paraId="65310D0D" w14:textId="77777777" w:rsidR="002C3D28" w:rsidRPr="0017265D" w:rsidRDefault="002C3D28" w:rsidP="001B389A">
            <w:pPr>
              <w:pStyle w:val="Default"/>
              <w:rPr>
                <w:rFonts w:asciiTheme="minorHAnsi" w:hAnsiTheme="minorHAnsi" w:cstheme="minorHAnsi"/>
                <w:color w:val="auto"/>
              </w:rPr>
            </w:pPr>
            <w:r w:rsidRPr="0017265D">
              <w:rPr>
                <w:rFonts w:asciiTheme="minorHAnsi" w:hAnsiTheme="minorHAnsi" w:cstheme="minorHAnsi"/>
                <w:color w:val="auto"/>
              </w:rPr>
              <w:t>X</w:t>
            </w:r>
          </w:p>
        </w:tc>
        <w:tc>
          <w:tcPr>
            <w:tcW w:w="2410" w:type="dxa"/>
          </w:tcPr>
          <w:p w14:paraId="25CE8890"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Z01 = "Abrechnungsbeginn ungleich Vertragsbeginn" verwendet wurde.</w:t>
            </w:r>
          </w:p>
        </w:tc>
        <w:tc>
          <w:tcPr>
            <w:tcW w:w="3544" w:type="dxa"/>
          </w:tcPr>
          <w:p w14:paraId="7F59B1CF" w14:textId="77777777" w:rsidR="002C3D28" w:rsidRPr="0017265D" w:rsidRDefault="002C3D28" w:rsidP="001B389A">
            <w:pPr>
              <w:rPr>
                <w:rFonts w:cstheme="minorHAnsi"/>
              </w:rPr>
            </w:pPr>
            <w:r w:rsidRPr="0017265D">
              <w:rPr>
                <w:rFonts w:cstheme="minorHAnsi"/>
              </w:rPr>
              <w:t>--</w:t>
            </w:r>
          </w:p>
        </w:tc>
        <w:tc>
          <w:tcPr>
            <w:tcW w:w="6095" w:type="dxa"/>
          </w:tcPr>
          <w:p w14:paraId="2F074690" w14:textId="77777777" w:rsidR="002C3D28" w:rsidRPr="0017265D" w:rsidRDefault="002C3D28" w:rsidP="001B389A">
            <w:pPr>
              <w:rPr>
                <w:rFonts w:cstheme="minorHAnsi"/>
              </w:rPr>
            </w:pPr>
            <w:r w:rsidRPr="0017265D">
              <w:rPr>
                <w:rFonts w:cstheme="minorHAnsi"/>
              </w:rPr>
              <w:t>Abrechnungsbeginn entspricht bestätigtem Vertragsbeginn</w:t>
            </w:r>
          </w:p>
        </w:tc>
      </w:tr>
      <w:tr w:rsidR="002C3D28" w:rsidRPr="0017265D" w14:paraId="51DFBF29" w14:textId="77777777" w:rsidTr="001B389A">
        <w:trPr>
          <w:trHeight w:val="970"/>
        </w:trPr>
        <w:tc>
          <w:tcPr>
            <w:tcW w:w="846" w:type="dxa"/>
          </w:tcPr>
          <w:p w14:paraId="18D0CFE5" w14:textId="77777777" w:rsidR="002C3D28" w:rsidRPr="0017265D" w:rsidRDefault="002C3D28" w:rsidP="001B389A">
            <w:pPr>
              <w:rPr>
                <w:rFonts w:cstheme="minorHAnsi"/>
              </w:rPr>
            </w:pPr>
            <w:r w:rsidRPr="0017265D">
              <w:rPr>
                <w:rFonts w:cstheme="minorHAnsi"/>
              </w:rPr>
              <w:t>Z60</w:t>
            </w:r>
          </w:p>
        </w:tc>
        <w:tc>
          <w:tcPr>
            <w:tcW w:w="1559" w:type="dxa"/>
          </w:tcPr>
          <w:p w14:paraId="1DC43978" w14:textId="77777777" w:rsidR="002C3D28" w:rsidRPr="0017265D" w:rsidRDefault="002C3D28" w:rsidP="001B389A">
            <w:pPr>
              <w:rPr>
                <w:rFonts w:cstheme="minorHAnsi"/>
              </w:rPr>
            </w:pPr>
            <w:r w:rsidRPr="0017265D">
              <w:rPr>
                <w:rFonts w:cstheme="minorHAnsi"/>
              </w:rPr>
              <w:t>X</w:t>
            </w:r>
          </w:p>
        </w:tc>
        <w:tc>
          <w:tcPr>
            <w:tcW w:w="2410" w:type="dxa"/>
          </w:tcPr>
          <w:p w14:paraId="0BDD69B1"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Z02 = "Abrechnungsende ungleich Vertragsende" verwendet wurde</w:t>
            </w:r>
          </w:p>
        </w:tc>
        <w:tc>
          <w:tcPr>
            <w:tcW w:w="3544" w:type="dxa"/>
          </w:tcPr>
          <w:p w14:paraId="482C6E83" w14:textId="77777777" w:rsidR="002C3D28" w:rsidRPr="0017265D" w:rsidRDefault="002C3D28" w:rsidP="001B389A">
            <w:pPr>
              <w:rPr>
                <w:rFonts w:cstheme="minorHAnsi"/>
              </w:rPr>
            </w:pPr>
            <w:r w:rsidRPr="0017265D">
              <w:rPr>
                <w:rFonts w:cstheme="minorHAnsi"/>
              </w:rPr>
              <w:t>--</w:t>
            </w:r>
          </w:p>
        </w:tc>
        <w:tc>
          <w:tcPr>
            <w:tcW w:w="6095" w:type="dxa"/>
          </w:tcPr>
          <w:p w14:paraId="6B986ECE" w14:textId="77777777" w:rsidR="002C3D28" w:rsidRPr="0017265D" w:rsidRDefault="002C3D28" w:rsidP="001B389A">
            <w:pPr>
              <w:rPr>
                <w:rFonts w:cstheme="minorHAnsi"/>
              </w:rPr>
            </w:pPr>
            <w:r w:rsidRPr="0017265D">
              <w:rPr>
                <w:rFonts w:cstheme="minorHAnsi"/>
              </w:rPr>
              <w:t>Abrechnungsende entspricht bestätigtem Vertragsende</w:t>
            </w:r>
          </w:p>
        </w:tc>
      </w:tr>
    </w:tbl>
    <w:p w14:paraId="1D2FFD92" w14:textId="77777777" w:rsidR="000A6B49" w:rsidRDefault="000A6B49">
      <w:r>
        <w:br w:type="page"/>
      </w:r>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1D149DBC" w14:textId="77777777" w:rsidTr="001B389A">
        <w:trPr>
          <w:trHeight w:val="629"/>
        </w:trPr>
        <w:tc>
          <w:tcPr>
            <w:tcW w:w="846" w:type="dxa"/>
          </w:tcPr>
          <w:p w14:paraId="0FB55825" w14:textId="3B8CA202" w:rsidR="002C3D28" w:rsidRPr="0017265D" w:rsidRDefault="002C3D28" w:rsidP="001B389A">
            <w:pPr>
              <w:rPr>
                <w:rFonts w:cstheme="minorHAnsi"/>
              </w:rPr>
            </w:pPr>
            <w:r w:rsidRPr="0017265D">
              <w:rPr>
                <w:rFonts w:cstheme="minorHAnsi"/>
              </w:rPr>
              <w:lastRenderedPageBreak/>
              <w:t>Z61</w:t>
            </w:r>
          </w:p>
        </w:tc>
        <w:tc>
          <w:tcPr>
            <w:tcW w:w="1559" w:type="dxa"/>
          </w:tcPr>
          <w:p w14:paraId="3B034B86"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0875237B" w14:textId="5D7FCECE" w:rsidR="002C3D28" w:rsidRPr="0017265D" w:rsidRDefault="002C3D28" w:rsidP="001B389A">
            <w:pPr>
              <w:rPr>
                <w:rFonts w:cstheme="minorHAnsi"/>
              </w:rPr>
            </w:pPr>
            <w:r w:rsidRPr="0017265D">
              <w:rPr>
                <w:rFonts w:cstheme="minorHAnsi"/>
              </w:rPr>
              <w:t>Dieser Code ist nur zu verwenden, wenn in vorheriger REMADV zur Ablehnung der Zahlung der Code Z07 = "Netznutzungsmess</w:t>
            </w:r>
            <w:r w:rsidR="00AB447D">
              <w:rPr>
                <w:rFonts w:cstheme="minorHAnsi"/>
              </w:rPr>
              <w:t>-</w:t>
            </w:r>
            <w:r w:rsidRPr="0017265D">
              <w:rPr>
                <w:rFonts w:cstheme="minorHAnsi"/>
              </w:rPr>
              <w:t>werte / - energiemengen fehlen" verwendet wurde.</w:t>
            </w:r>
          </w:p>
        </w:tc>
        <w:tc>
          <w:tcPr>
            <w:tcW w:w="3544" w:type="dxa"/>
            <w:tcBorders>
              <w:top w:val="single" w:sz="4" w:space="0" w:color="auto"/>
            </w:tcBorders>
          </w:tcPr>
          <w:p w14:paraId="10DEEA52"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79E4709E" w14:textId="0942D69E" w:rsidR="002C3D28" w:rsidRPr="0014324C" w:rsidRDefault="002C3D28" w:rsidP="001B389A">
            <w:pPr>
              <w:rPr>
                <w:rFonts w:cstheme="minorHAnsi"/>
              </w:rPr>
            </w:pPr>
            <w:r w:rsidRPr="0014324C">
              <w:rPr>
                <w:rFonts w:cstheme="minorHAnsi"/>
              </w:rPr>
              <w:t>A13</w:t>
            </w:r>
            <w:r w:rsidR="001654DE" w:rsidRPr="0014324C">
              <w:rPr>
                <w:rFonts w:cstheme="minorHAnsi"/>
              </w:rPr>
              <w:br/>
            </w:r>
            <w:r w:rsidRPr="0014324C">
              <w:rPr>
                <w:rFonts w:cstheme="minorHAnsi"/>
              </w:rPr>
              <w:t>A14</w:t>
            </w:r>
            <w:r w:rsidR="001654DE" w:rsidRPr="0014324C">
              <w:rPr>
                <w:rFonts w:cstheme="minorHAnsi"/>
              </w:rPr>
              <w:br/>
            </w:r>
            <w:r w:rsidRPr="0014324C">
              <w:rPr>
                <w:rFonts w:cstheme="minorHAnsi"/>
              </w:rPr>
              <w:t>A15</w:t>
            </w:r>
            <w:r w:rsidR="001654DE" w:rsidRPr="0014324C">
              <w:rPr>
                <w:rFonts w:cstheme="minorHAnsi"/>
              </w:rPr>
              <w:br/>
            </w:r>
            <w:r w:rsidRPr="0014324C">
              <w:rPr>
                <w:rFonts w:cstheme="minorHAnsi"/>
              </w:rPr>
              <w:t>A34</w:t>
            </w:r>
            <w:r w:rsidR="001654DE" w:rsidRPr="0014324C">
              <w:rPr>
                <w:rFonts w:cstheme="minorHAnsi"/>
              </w:rPr>
              <w:br/>
            </w:r>
            <w:r w:rsidRPr="002A2911">
              <w:rPr>
                <w:rFonts w:cstheme="minorHAnsi"/>
              </w:rPr>
              <w:t>verwendet</w:t>
            </w:r>
            <w:r w:rsidRPr="0014324C">
              <w:rPr>
                <w:rFonts w:cstheme="minorHAnsi"/>
              </w:rPr>
              <w:t xml:space="preserve"> wurde. </w:t>
            </w:r>
          </w:p>
          <w:p w14:paraId="4BC15429" w14:textId="77777777" w:rsidR="002C3D28" w:rsidRPr="0017265D" w:rsidRDefault="002C3D28" w:rsidP="001B389A">
            <w:pPr>
              <w:rPr>
                <w:rFonts w:cstheme="minorHAnsi"/>
              </w:rPr>
            </w:pPr>
            <w:r w:rsidRPr="0017265D">
              <w:rPr>
                <w:rFonts w:cstheme="minorHAnsi"/>
              </w:rPr>
              <w:t>Wurde einer der nachfolgenden Codes genutzt, ist in der COMDIS die Geschäftsvorfallnummer der Energiemengen-MSCONS des MSB an den LF zu nennen, in der die Energiemengen übermittelt</w:t>
            </w:r>
          </w:p>
          <w:p w14:paraId="52C67EFC" w14:textId="77777777" w:rsidR="002C3D28" w:rsidRPr="0017265D" w:rsidRDefault="002C3D28" w:rsidP="001B389A">
            <w:pPr>
              <w:rPr>
                <w:rFonts w:cstheme="minorHAnsi"/>
              </w:rPr>
            </w:pPr>
            <w:r w:rsidRPr="0017265D">
              <w:rPr>
                <w:rFonts w:cstheme="minorHAnsi"/>
              </w:rPr>
              <w:t>wurden, die der NB zur Erstellung des Lieferscheins verwendet hat:</w:t>
            </w:r>
          </w:p>
          <w:p w14:paraId="0EB94FF4" w14:textId="2411F514" w:rsidR="002C3D28" w:rsidRPr="0017265D" w:rsidRDefault="002C3D28" w:rsidP="002C3D28">
            <w:pPr>
              <w:rPr>
                <w:rFonts w:cstheme="minorHAnsi"/>
              </w:rPr>
            </w:pPr>
            <w:r w:rsidRPr="0017265D">
              <w:rPr>
                <w:rFonts w:cstheme="minorHAnsi"/>
              </w:rPr>
              <w:t>A34</w:t>
            </w:r>
          </w:p>
        </w:tc>
        <w:tc>
          <w:tcPr>
            <w:tcW w:w="6095" w:type="dxa"/>
            <w:tcBorders>
              <w:top w:val="single" w:sz="4" w:space="0" w:color="auto"/>
            </w:tcBorders>
          </w:tcPr>
          <w:p w14:paraId="763CFF21" w14:textId="77777777" w:rsidR="002C3D28" w:rsidRPr="0017265D" w:rsidRDefault="002C3D28" w:rsidP="001B389A">
            <w:pPr>
              <w:rPr>
                <w:rFonts w:cstheme="minorHAnsi"/>
              </w:rPr>
            </w:pPr>
            <w:r w:rsidRPr="0017265D">
              <w:rPr>
                <w:rFonts w:cstheme="minorHAnsi"/>
              </w:rPr>
              <w:t>NN-MSCONS wurde übersendet</w:t>
            </w:r>
          </w:p>
        </w:tc>
      </w:tr>
    </w:tbl>
    <w:p w14:paraId="371E8019" w14:textId="77777777" w:rsidR="000A6B49" w:rsidRDefault="000A6B49">
      <w:r>
        <w:br w:type="page"/>
      </w:r>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0F27256D" w14:textId="77777777" w:rsidTr="001B389A">
        <w:trPr>
          <w:trHeight w:val="629"/>
        </w:trPr>
        <w:tc>
          <w:tcPr>
            <w:tcW w:w="846" w:type="dxa"/>
          </w:tcPr>
          <w:p w14:paraId="3AF3FBCE" w14:textId="551F9185" w:rsidR="002C3D28" w:rsidRPr="0017265D" w:rsidRDefault="002C3D28" w:rsidP="001B389A">
            <w:pPr>
              <w:rPr>
                <w:rFonts w:cstheme="minorHAnsi"/>
              </w:rPr>
            </w:pPr>
            <w:r w:rsidRPr="0017265D">
              <w:rPr>
                <w:rFonts w:cstheme="minorHAnsi"/>
              </w:rPr>
              <w:lastRenderedPageBreak/>
              <w:t>Z62</w:t>
            </w:r>
          </w:p>
        </w:tc>
        <w:tc>
          <w:tcPr>
            <w:tcW w:w="1559" w:type="dxa"/>
          </w:tcPr>
          <w:p w14:paraId="3D0FE4C1"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25C78E91"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Z10 ="Netznutzungsmesswerte / - energiemengen falsch" verwendet wurde.</w:t>
            </w:r>
          </w:p>
        </w:tc>
        <w:tc>
          <w:tcPr>
            <w:tcW w:w="3544" w:type="dxa"/>
            <w:tcBorders>
              <w:top w:val="single" w:sz="4" w:space="0" w:color="auto"/>
            </w:tcBorders>
          </w:tcPr>
          <w:p w14:paraId="7F05A902" w14:textId="77777777" w:rsidR="002C3D28" w:rsidRDefault="002C3D28" w:rsidP="002C3D28">
            <w:pPr>
              <w:rPr>
                <w:rFonts w:cstheme="minorHAnsi"/>
              </w:rPr>
            </w:pPr>
            <w:r w:rsidRPr="0017265D">
              <w:rPr>
                <w:rFonts w:cstheme="minorHAnsi"/>
              </w:rPr>
              <w:t>Dieser Code ist nur zu verwenden, wenn in vorheriger REMADV zur Ablehnung der Zahlung der Code</w:t>
            </w:r>
          </w:p>
          <w:p w14:paraId="759B5C01" w14:textId="7D1DE5CB" w:rsidR="002C3D28" w:rsidRPr="0017265D" w:rsidRDefault="002C3D28" w:rsidP="002C3D28">
            <w:pPr>
              <w:rPr>
                <w:rFonts w:cstheme="minorHAnsi"/>
              </w:rPr>
            </w:pPr>
            <w:r w:rsidRPr="0017265D">
              <w:rPr>
                <w:rFonts w:cstheme="minorHAnsi"/>
              </w:rPr>
              <w:t>A33</w:t>
            </w:r>
            <w:r>
              <w:rPr>
                <w:rFonts w:cstheme="minorHAnsi"/>
              </w:rPr>
              <w:br/>
            </w:r>
            <w:r w:rsidRPr="0017265D">
              <w:rPr>
                <w:rFonts w:cstheme="minorHAnsi"/>
              </w:rPr>
              <w:t>A45</w:t>
            </w:r>
            <w:r>
              <w:rPr>
                <w:rFonts w:cstheme="minorHAnsi"/>
              </w:rPr>
              <w:br/>
            </w:r>
            <w:r w:rsidRPr="0017265D">
              <w:rPr>
                <w:rFonts w:cstheme="minorHAnsi"/>
              </w:rPr>
              <w:t>A56</w:t>
            </w:r>
            <w:r>
              <w:rPr>
                <w:rFonts w:cstheme="minorHAnsi"/>
              </w:rPr>
              <w:br/>
            </w:r>
            <w:r w:rsidRPr="0017265D">
              <w:rPr>
                <w:rFonts w:cstheme="minorHAnsi"/>
              </w:rPr>
              <w:t xml:space="preserve">verwendet wurde. </w:t>
            </w:r>
          </w:p>
        </w:tc>
        <w:tc>
          <w:tcPr>
            <w:tcW w:w="6095" w:type="dxa"/>
            <w:tcBorders>
              <w:top w:val="single" w:sz="4" w:space="0" w:color="auto"/>
            </w:tcBorders>
          </w:tcPr>
          <w:p w14:paraId="642589DF" w14:textId="77777777" w:rsidR="002C3D28" w:rsidRPr="0017265D" w:rsidRDefault="002C3D28" w:rsidP="001B389A">
            <w:pPr>
              <w:rPr>
                <w:rFonts w:cstheme="minorHAnsi"/>
              </w:rPr>
            </w:pPr>
            <w:r w:rsidRPr="0017265D">
              <w:rPr>
                <w:rFonts w:cstheme="minorHAnsi"/>
              </w:rPr>
              <w:t>Richtige Messwerte/Energiemengen wurden übersendet</w:t>
            </w:r>
          </w:p>
        </w:tc>
      </w:tr>
      <w:tr w:rsidR="002C3D28" w:rsidRPr="0017265D" w14:paraId="2606A794" w14:textId="77777777" w:rsidTr="001B389A">
        <w:trPr>
          <w:trHeight w:val="405"/>
        </w:trPr>
        <w:tc>
          <w:tcPr>
            <w:tcW w:w="846" w:type="dxa"/>
          </w:tcPr>
          <w:p w14:paraId="6BD39246" w14:textId="77777777" w:rsidR="002C3D28" w:rsidRPr="0017265D" w:rsidRDefault="002C3D28" w:rsidP="001B389A">
            <w:pPr>
              <w:rPr>
                <w:rFonts w:cstheme="minorHAnsi"/>
              </w:rPr>
            </w:pPr>
            <w:r w:rsidRPr="0017265D">
              <w:rPr>
                <w:rFonts w:cstheme="minorHAnsi"/>
              </w:rPr>
              <w:t>A99</w:t>
            </w:r>
          </w:p>
        </w:tc>
        <w:tc>
          <w:tcPr>
            <w:tcW w:w="1559" w:type="dxa"/>
          </w:tcPr>
          <w:p w14:paraId="2E9F72CE"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3604078D" w14:textId="77777777" w:rsidR="002C3D28" w:rsidRPr="0017265D" w:rsidRDefault="002C3D28" w:rsidP="001B389A">
            <w:pPr>
              <w:rPr>
                <w:rFonts w:cstheme="minorHAnsi"/>
              </w:rPr>
            </w:pPr>
            <w:r w:rsidRPr="0017265D">
              <w:rPr>
                <w:rFonts w:cstheme="minorHAnsi"/>
              </w:rPr>
              <w:t xml:space="preserve">Dieser Code ist nur zu verwenden, wenn keiner der oben genannten Codes genutzt werden kann. </w:t>
            </w:r>
          </w:p>
        </w:tc>
        <w:tc>
          <w:tcPr>
            <w:tcW w:w="3544" w:type="dxa"/>
            <w:tcBorders>
              <w:top w:val="single" w:sz="4" w:space="0" w:color="auto"/>
            </w:tcBorders>
          </w:tcPr>
          <w:p w14:paraId="53A28756" w14:textId="77777777" w:rsidR="002C3D28" w:rsidRPr="0017265D" w:rsidRDefault="002C3D28" w:rsidP="001B389A">
            <w:pPr>
              <w:rPr>
                <w:rFonts w:cstheme="minorHAnsi"/>
              </w:rPr>
            </w:pPr>
            <w:r w:rsidRPr="0017265D">
              <w:rPr>
                <w:rFonts w:cstheme="minorHAnsi"/>
              </w:rPr>
              <w:t>Dieser Code ist nur zu verwenden, wenn keiner der oben genannten Codes genutzt werden kann.</w:t>
            </w:r>
          </w:p>
        </w:tc>
        <w:tc>
          <w:tcPr>
            <w:tcW w:w="6095" w:type="dxa"/>
            <w:tcBorders>
              <w:top w:val="single" w:sz="4" w:space="0" w:color="auto"/>
            </w:tcBorders>
          </w:tcPr>
          <w:p w14:paraId="1D2EC34A" w14:textId="77777777" w:rsidR="002C3D28" w:rsidRPr="0017265D" w:rsidRDefault="002C3D28" w:rsidP="001B389A">
            <w:pPr>
              <w:rPr>
                <w:rFonts w:cstheme="minorHAnsi"/>
              </w:rPr>
            </w:pPr>
            <w:r w:rsidRPr="0017265D">
              <w:rPr>
                <w:rFonts w:cstheme="minorHAnsi"/>
              </w:rPr>
              <w:t>Sonstiges (erfordert Erläuterung im Segment FTX)</w:t>
            </w:r>
          </w:p>
        </w:tc>
      </w:tr>
    </w:tbl>
    <w:p w14:paraId="39706112" w14:textId="77777777" w:rsidR="005064E6" w:rsidRDefault="005064E6" w:rsidP="00032C8D"/>
    <w:p w14:paraId="2D7F4A21" w14:textId="77777777" w:rsidR="005064E6" w:rsidRDefault="005064E6" w:rsidP="00032C8D"/>
    <w:p w14:paraId="7A533279" w14:textId="77777777" w:rsidR="005064E6" w:rsidRDefault="005064E6">
      <w:pPr>
        <w:spacing w:after="200" w:line="276" w:lineRule="auto"/>
      </w:pPr>
      <w:r>
        <w:br w:type="page"/>
      </w:r>
    </w:p>
    <w:p w14:paraId="444197B6" w14:textId="2D29D39C" w:rsidR="00C70B11" w:rsidRDefault="00C70B11" w:rsidP="00C70B11">
      <w:pPr>
        <w:pStyle w:val="berschrift3"/>
      </w:pPr>
      <w:bookmarkStart w:id="70" w:name="_Toc64453789"/>
      <w:bookmarkStart w:id="71" w:name="_Toc108464750"/>
      <w:r>
        <w:lastRenderedPageBreak/>
        <w:t>E_0407_erneut Netznutzungsabrechnung prüfen</w:t>
      </w:r>
      <w:bookmarkEnd w:id="70"/>
      <w:bookmarkEnd w:id="71"/>
    </w:p>
    <w:p w14:paraId="35A30A16" w14:textId="00199FB4" w:rsidR="003771E8" w:rsidRPr="007475BD" w:rsidRDefault="007F583F" w:rsidP="003771E8">
      <w:pPr>
        <w:rPr>
          <w:rFonts w:cstheme="minorHAnsi"/>
        </w:rPr>
      </w:pPr>
      <w:r w:rsidRPr="00852414">
        <w:rPr>
          <w:rFonts w:cstheme="minorHAnsi"/>
        </w:rPr>
        <w:t>Zur Prüfung aller Netznutzungsrechnungen, die ab dem 1. Oktober 2022, 00:00 Uhr beantwortet werden, ist das EBD „E_0406_Netznutzungsrechnung prüfen“ zu nutzen</w:t>
      </w:r>
      <w:r w:rsidR="003771E8" w:rsidRPr="007475BD">
        <w:rPr>
          <w:rFonts w:cstheme="minorHAnsi"/>
        </w:rPr>
        <w:t>.</w:t>
      </w:r>
      <w:r>
        <w:rPr>
          <w:rFonts w:cstheme="minorHAnsi"/>
        </w:rPr>
        <w:t xml:space="preserve"> </w:t>
      </w:r>
      <w:r w:rsidR="003771E8" w:rsidRPr="007475BD">
        <w:rPr>
          <w:rFonts w:cstheme="minorHAnsi"/>
        </w:rPr>
        <w:t xml:space="preserve">Die Prüfungen des EBD sind in Prüfungen auf Kopfebene, Positionsebene und Summenebene unterteilt. Prüfungen der Kopfebene beginnen mit Prüfschritt Nr. </w:t>
      </w:r>
      <w:r w:rsidR="00AB447D">
        <w:rPr>
          <w:rFonts w:cstheme="minorHAnsi"/>
        </w:rPr>
        <w:t>0</w:t>
      </w:r>
      <w:r w:rsidR="003771E8" w:rsidRPr="007475BD">
        <w:rPr>
          <w:rFonts w:cstheme="minorHAnsi"/>
        </w:rPr>
        <w:t>,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4AC6C210" w14:textId="77777777" w:rsidR="003771E8" w:rsidRPr="007475BD" w:rsidRDefault="003771E8" w:rsidP="003771E8">
      <w:pPr>
        <w:rPr>
          <w:rFonts w:cstheme="minorHAnsi"/>
        </w:rPr>
      </w:pPr>
      <w:r w:rsidRPr="007475BD">
        <w:rPr>
          <w:rFonts w:cstheme="minorHAnsi"/>
        </w:rPr>
        <w:t>Im Folgenden werden die Regeln der Prüfungen auf Kopf-, Positions-, und Summenebene beschrieben:</w:t>
      </w:r>
    </w:p>
    <w:p w14:paraId="460FB202"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632CDA8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4AC86B26"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05C35F2F"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33274167"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0404D028"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47B249CD"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1DC60AF3" w14:textId="25C6CB51"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Ist in einer Rechnungsposition das Enddatum des Leistungszeitraums ≤ als der 01.01.2023 00:00 Uhr, müssen die Antwortcodes aus der externen Codeliste </w:t>
      </w:r>
      <w:r w:rsidR="00F20D87">
        <w:rPr>
          <w:rFonts w:asciiTheme="minorHAnsi" w:hAnsiTheme="minorHAnsi" w:cstheme="minorHAnsi"/>
          <w:sz w:val="24"/>
        </w:rPr>
        <w:t>S_010</w:t>
      </w:r>
      <w:r w:rsidR="005625A2">
        <w:rPr>
          <w:rFonts w:asciiTheme="minorHAnsi" w:hAnsiTheme="minorHAnsi" w:cstheme="minorHAnsi"/>
          <w:sz w:val="24"/>
        </w:rPr>
        <w:t>4</w:t>
      </w:r>
      <w:r w:rsidRPr="007475BD">
        <w:rPr>
          <w:rFonts w:asciiTheme="minorHAnsi" w:hAnsiTheme="minorHAnsi" w:cstheme="minorHAnsi"/>
          <w:sz w:val="24"/>
        </w:rPr>
        <w:t xml:space="preserve"> genutzt werden. Prüfschritte sind in diesem Fall nicht beschrieben bzw. definiert.</w:t>
      </w:r>
    </w:p>
    <w:p w14:paraId="519EDF13"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56E0AABA"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04027EB6"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6EC3B720"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65552A81"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0F4C75A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34A3288" w14:textId="4254AC53"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r w:rsidR="0015487F">
        <w:rPr>
          <w:rFonts w:asciiTheme="minorHAnsi" w:hAnsiTheme="minorHAnsi" w:cstheme="minorHAnsi"/>
          <w:sz w:val="24"/>
          <w:szCs w:val="28"/>
        </w:rPr>
        <w:t xml:space="preserve">, </w:t>
      </w:r>
      <w:r w:rsidR="0015487F">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50813AFC"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p>
    <w:p w14:paraId="08C0BC81"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Alle Ablehnungen werden mit den entsprechenden Ablehnungscodes dem NB als Ergebnis übermittelt.</w:t>
      </w:r>
    </w:p>
    <w:p w14:paraId="650C5B01" w14:textId="77777777" w:rsidR="003771E8" w:rsidRPr="007475BD" w:rsidRDefault="003771E8" w:rsidP="003771E8">
      <w:pPr>
        <w:spacing w:after="200" w:line="276" w:lineRule="auto"/>
        <w:rPr>
          <w:rFonts w:cstheme="minorHAnsi"/>
          <w:szCs w:val="28"/>
        </w:rPr>
      </w:pPr>
    </w:p>
    <w:p w14:paraId="260C33C5" w14:textId="77777777" w:rsidR="003771E8" w:rsidRPr="007475BD" w:rsidRDefault="003771E8" w:rsidP="003771E8">
      <w:pPr>
        <w:rPr>
          <w:rFonts w:cstheme="minorHAnsi"/>
          <w:u w:val="single"/>
        </w:rPr>
      </w:pPr>
      <w:r>
        <w:rPr>
          <w:rFonts w:cstheme="minorHAnsi"/>
          <w:u w:val="single"/>
        </w:rPr>
        <w:t xml:space="preserve">Definition: </w:t>
      </w:r>
      <w:r w:rsidRPr="007475BD">
        <w:rPr>
          <w:rFonts w:cstheme="minorHAnsi"/>
          <w:u w:val="single"/>
        </w:rPr>
        <w:t>Resultierende der Artikel-ID</w:t>
      </w:r>
    </w:p>
    <w:p w14:paraId="3D2AD074" w14:textId="77777777" w:rsidR="003771E8" w:rsidRPr="007475BD" w:rsidRDefault="003771E8" w:rsidP="003771E8">
      <w:pPr>
        <w:rPr>
          <w:rFonts w:cstheme="minorHAnsi"/>
        </w:rPr>
      </w:pPr>
      <w:r w:rsidRPr="007475BD">
        <w:rPr>
          <w:rFonts w:cstheme="minorHAnsi"/>
        </w:rPr>
        <w:t>Die Resultierende einer Artikel-ID wird wie folgt ermittelt:</w:t>
      </w:r>
    </w:p>
    <w:p w14:paraId="2E8BBB59" w14:textId="77777777" w:rsidR="003771E8" w:rsidRPr="007475BD" w:rsidRDefault="003771E8" w:rsidP="003771E8">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419F0A91" w14:textId="77777777" w:rsidR="003771E8" w:rsidRPr="007475BD" w:rsidRDefault="003771E8" w:rsidP="003771E8">
      <w:pPr>
        <w:rPr>
          <w:rFonts w:cstheme="minorHAnsi"/>
          <w:u w:val="single"/>
        </w:rPr>
      </w:pPr>
      <w:r>
        <w:rPr>
          <w:rFonts w:cstheme="minorHAnsi"/>
          <w:u w:val="single"/>
        </w:rPr>
        <w:t>Definition: k</w:t>
      </w:r>
      <w:r w:rsidRPr="007475BD">
        <w:rPr>
          <w:rFonts w:cstheme="minorHAnsi"/>
          <w:u w:val="single"/>
        </w:rPr>
        <w:t>orrespondierende Resultierende</w:t>
      </w:r>
    </w:p>
    <w:p w14:paraId="0D653039" w14:textId="77777777" w:rsidR="003771E8" w:rsidRPr="007475BD" w:rsidRDefault="003771E8" w:rsidP="003771E8">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wählt 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7DF7C27C" w14:textId="77777777" w:rsidR="003771E8" w:rsidRPr="007F1069" w:rsidRDefault="003771E8" w:rsidP="003771E8"/>
    <w:p w14:paraId="24ED0FB3" w14:textId="6196FC97" w:rsidR="003771E8" w:rsidRPr="00443A94" w:rsidRDefault="003771E8" w:rsidP="003771E8">
      <w:pPr>
        <w:rPr>
          <w:u w:val="single"/>
        </w:rPr>
      </w:pPr>
      <w:r w:rsidRPr="00443A94">
        <w:rPr>
          <w:u w:val="single"/>
        </w:rPr>
        <w:t>Ergänzende Hinweise zu den Definitionen:</w:t>
      </w:r>
    </w:p>
    <w:p w14:paraId="35801B39" w14:textId="407F3971" w:rsidR="003771E8" w:rsidRPr="000F7302" w:rsidRDefault="003771E8" w:rsidP="00044293">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p>
    <w:p w14:paraId="0EA12158" w14:textId="77777777" w:rsidR="003771E8" w:rsidRPr="00B54A68" w:rsidRDefault="003771E8" w:rsidP="00044293">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5688D2F5" w14:textId="77777777" w:rsidR="003771E8" w:rsidRDefault="003771E8" w:rsidP="003771E8">
      <w:pPr>
        <w:spacing w:after="200" w:line="276" w:lineRule="auto"/>
        <w:rPr>
          <w:b/>
          <w:bCs/>
          <w:u w:val="single"/>
        </w:rPr>
      </w:pPr>
      <w:r>
        <w:rPr>
          <w:b/>
          <w:bCs/>
          <w:u w:val="single"/>
        </w:rPr>
        <w:br w:type="page"/>
      </w:r>
    </w:p>
    <w:p w14:paraId="5A11DE5D" w14:textId="6BCB7D37" w:rsidR="003771E8" w:rsidRPr="000A4FFE" w:rsidRDefault="003771E8" w:rsidP="003771E8">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7A8C7C0F" w14:textId="77777777" w:rsidR="003771E8" w:rsidRPr="007F1069" w:rsidRDefault="003771E8" w:rsidP="003771E8">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7A804953" w14:textId="77777777" w:rsidR="003771E8" w:rsidRPr="007F1069" w:rsidRDefault="003771E8" w:rsidP="003771E8">
      <w:pPr>
        <w:rPr>
          <w:b/>
          <w:bCs/>
        </w:rPr>
      </w:pPr>
    </w:p>
    <w:p w14:paraId="2689FB5A" w14:textId="77777777" w:rsidR="003771E8" w:rsidRPr="00EE17ED" w:rsidRDefault="003771E8" w:rsidP="003771E8">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3771E8" w:rsidRPr="0017265D" w14:paraId="4B8D5767" w14:textId="77777777" w:rsidTr="001B389A">
        <w:trPr>
          <w:trHeight w:val="577"/>
        </w:trPr>
        <w:tc>
          <w:tcPr>
            <w:tcW w:w="2047" w:type="dxa"/>
            <w:shd w:val="clear" w:color="auto" w:fill="C0C0C0"/>
            <w:vAlign w:val="center"/>
            <w:hideMark/>
          </w:tcPr>
          <w:p w14:paraId="167C6B76"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3E335772"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2AE987D"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0F1CD8B7"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60B2AE22"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41CF3D65"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46732CE0"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79CAEC0" w14:textId="77777777" w:rsidTr="001B389A">
        <w:trPr>
          <w:trHeight w:val="255"/>
        </w:trPr>
        <w:tc>
          <w:tcPr>
            <w:tcW w:w="2047" w:type="dxa"/>
            <w:shd w:val="clear" w:color="auto" w:fill="92D050"/>
            <w:noWrap/>
            <w:vAlign w:val="center"/>
            <w:hideMark/>
          </w:tcPr>
          <w:p w14:paraId="085EF5F2"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3E0DEB21"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7021CE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671B30BD"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1929C1AB" w14:textId="77777777" w:rsidR="003771E8" w:rsidRPr="0017265D" w:rsidRDefault="003771E8"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71F76C06"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3BF81725"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75FA6503" w14:textId="77777777" w:rsidTr="001B389A">
        <w:trPr>
          <w:trHeight w:val="255"/>
        </w:trPr>
        <w:tc>
          <w:tcPr>
            <w:tcW w:w="2047" w:type="dxa"/>
            <w:shd w:val="clear" w:color="auto" w:fill="92D050"/>
            <w:noWrap/>
            <w:vAlign w:val="center"/>
            <w:hideMark/>
          </w:tcPr>
          <w:p w14:paraId="10E8BA18"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4B37E2F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A0BED8F"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A56522"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4225AF8E"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3ACCAB22"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58CE1B4E"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8B5A5C8" w14:textId="77777777" w:rsidTr="001B389A">
        <w:trPr>
          <w:trHeight w:val="255"/>
        </w:trPr>
        <w:tc>
          <w:tcPr>
            <w:tcW w:w="2047" w:type="dxa"/>
            <w:shd w:val="clear" w:color="auto" w:fill="92D050"/>
            <w:noWrap/>
            <w:vAlign w:val="center"/>
            <w:hideMark/>
          </w:tcPr>
          <w:p w14:paraId="2202109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44324EE"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5EECA18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6FD23BD"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2850DAE2"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40E9E60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682B1AF2"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3D4DED5E" w14:textId="77777777" w:rsidTr="001B389A">
        <w:trPr>
          <w:trHeight w:val="255"/>
        </w:trPr>
        <w:tc>
          <w:tcPr>
            <w:tcW w:w="2047" w:type="dxa"/>
            <w:shd w:val="clear" w:color="auto" w:fill="92D050"/>
            <w:noWrap/>
            <w:vAlign w:val="center"/>
            <w:hideMark/>
          </w:tcPr>
          <w:p w14:paraId="4BA5CAC3"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32608444"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BBEEDFC"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26BCA8C0"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2EA29D2D"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2F748F81"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5B21EA2"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3BF7548E" w14:textId="77777777" w:rsidTr="001B389A">
        <w:trPr>
          <w:trHeight w:val="255"/>
        </w:trPr>
        <w:tc>
          <w:tcPr>
            <w:tcW w:w="2047" w:type="dxa"/>
            <w:shd w:val="clear" w:color="auto" w:fill="92D050"/>
            <w:noWrap/>
            <w:vAlign w:val="center"/>
            <w:hideMark/>
          </w:tcPr>
          <w:p w14:paraId="7197F1AF"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D1FABC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730EC098"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7FF816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40151654"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0406654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4689A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13272F" w14:textId="77777777" w:rsidTr="001B389A">
        <w:trPr>
          <w:trHeight w:val="255"/>
        </w:trPr>
        <w:tc>
          <w:tcPr>
            <w:tcW w:w="2047" w:type="dxa"/>
            <w:shd w:val="clear" w:color="auto" w:fill="F4B084"/>
            <w:noWrap/>
            <w:vAlign w:val="center"/>
            <w:hideMark/>
          </w:tcPr>
          <w:p w14:paraId="1A7392D8"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5ED53857"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34DF5393"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695EC71"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709C942C"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41ED5631"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9107988"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0BE68EDB" w14:textId="77777777" w:rsidTr="001B389A">
        <w:trPr>
          <w:trHeight w:val="255"/>
        </w:trPr>
        <w:tc>
          <w:tcPr>
            <w:tcW w:w="2047" w:type="dxa"/>
            <w:shd w:val="clear" w:color="auto" w:fill="F4B084"/>
            <w:noWrap/>
            <w:vAlign w:val="center"/>
            <w:hideMark/>
          </w:tcPr>
          <w:p w14:paraId="31D2E235"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023CE493"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5197C4B"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6DC23F7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500A5ABA"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384773F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28381E1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63A85A54" w14:textId="77777777" w:rsidTr="001B389A">
        <w:trPr>
          <w:trHeight w:val="255"/>
        </w:trPr>
        <w:tc>
          <w:tcPr>
            <w:tcW w:w="2047" w:type="dxa"/>
            <w:shd w:val="clear" w:color="auto" w:fill="F4B084"/>
            <w:noWrap/>
            <w:vAlign w:val="center"/>
            <w:hideMark/>
          </w:tcPr>
          <w:p w14:paraId="270313C5"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C1A267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52434C8C"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ADC671B"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746C6540"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7D753E8F"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15EDECF6"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1C22EBE1" w14:textId="77777777" w:rsidTr="001B389A">
        <w:trPr>
          <w:trHeight w:val="255"/>
        </w:trPr>
        <w:tc>
          <w:tcPr>
            <w:tcW w:w="2047" w:type="dxa"/>
            <w:shd w:val="clear" w:color="auto" w:fill="F4B084"/>
            <w:noWrap/>
            <w:vAlign w:val="center"/>
            <w:hideMark/>
          </w:tcPr>
          <w:p w14:paraId="4C9E34D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C5ECEC9"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C2FE052"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BD6176"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350C422"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3C81252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17AB949" w14:textId="77777777" w:rsidR="003771E8" w:rsidRPr="0017265D" w:rsidRDefault="003771E8" w:rsidP="001B389A">
            <w:pPr>
              <w:spacing w:after="0" w:line="240" w:lineRule="auto"/>
              <w:rPr>
                <w:rFonts w:cstheme="minorHAnsi"/>
              </w:rPr>
            </w:pPr>
            <w:r w:rsidRPr="0017265D">
              <w:rPr>
                <w:rFonts w:cstheme="minorHAnsi"/>
              </w:rPr>
              <w:t>-40</w:t>
            </w:r>
          </w:p>
        </w:tc>
      </w:tr>
    </w:tbl>
    <w:p w14:paraId="02BFDFB9" w14:textId="77777777" w:rsidR="003771E8" w:rsidRPr="000308BB" w:rsidRDefault="003771E8" w:rsidP="003771E8">
      <w:pPr>
        <w:spacing w:after="0"/>
      </w:pPr>
    </w:p>
    <w:p w14:paraId="15F66C8A" w14:textId="77777777" w:rsidR="003771E8" w:rsidRPr="00EE17ED" w:rsidRDefault="003771E8" w:rsidP="003771E8">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29AEA3AF" w14:textId="77777777" w:rsidR="003771E8" w:rsidRPr="009A27EC" w:rsidRDefault="003771E8" w:rsidP="003771E8">
      <w:pPr>
        <w:pStyle w:val="Listenabsatz"/>
        <w:spacing w:after="0" w:line="276" w:lineRule="auto"/>
        <w:ind w:left="0"/>
        <w:rPr>
          <w:rFonts w:asciiTheme="minorHAnsi" w:hAnsiTheme="minorHAnsi" w:cstheme="minorHAnsi"/>
          <w:color w:val="FFC000"/>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9A27EC">
        <w:rPr>
          <w:rFonts w:asciiTheme="minorHAnsi" w:hAnsiTheme="minorHAnsi" w:cstheme="minorHAnsi"/>
          <w:color w:val="FFC000"/>
          <w:sz w:val="24"/>
        </w:rPr>
        <w:t>01.01.2023-01.05.2023; -8.700 kWh; -174 €</w:t>
      </w:r>
    </w:p>
    <w:p w14:paraId="2BCA27DF" w14:textId="77777777" w:rsidR="003771E8" w:rsidRPr="00613D41" w:rsidRDefault="003771E8" w:rsidP="003771E8">
      <w:pPr>
        <w:pStyle w:val="Listenabsatz"/>
        <w:spacing w:after="0" w:line="276" w:lineRule="auto"/>
        <w:ind w:left="0"/>
        <w:rPr>
          <w:rFonts w:asciiTheme="minorHAnsi" w:hAnsiTheme="minorHAnsi" w:cstheme="minorHAnsi"/>
          <w:sz w:val="24"/>
        </w:rPr>
      </w:pPr>
    </w:p>
    <w:p w14:paraId="056871CE" w14:textId="77777777" w:rsidR="003771E8" w:rsidRDefault="003771E8" w:rsidP="003771E8">
      <w:pPr>
        <w:spacing w:after="200" w:line="276" w:lineRule="auto"/>
        <w:rPr>
          <w:rFonts w:cstheme="minorHAnsi"/>
          <w:b/>
          <w:bCs/>
          <w:u w:val="single"/>
        </w:rPr>
      </w:pPr>
      <w:r>
        <w:rPr>
          <w:rFonts w:cstheme="minorHAnsi"/>
          <w:b/>
          <w:bCs/>
          <w:u w:val="single"/>
        </w:rPr>
        <w:br w:type="page"/>
      </w:r>
    </w:p>
    <w:p w14:paraId="12E28C82" w14:textId="77777777" w:rsidR="003771E8" w:rsidRPr="00494FCC" w:rsidRDefault="003771E8" w:rsidP="003771E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3771E8" w:rsidRPr="0017265D" w14:paraId="34B7268F" w14:textId="77777777" w:rsidTr="001B389A">
        <w:trPr>
          <w:trHeight w:val="576"/>
        </w:trPr>
        <w:tc>
          <w:tcPr>
            <w:tcW w:w="2047" w:type="dxa"/>
            <w:shd w:val="clear" w:color="auto" w:fill="C0C0C0"/>
            <w:vAlign w:val="center"/>
            <w:hideMark/>
          </w:tcPr>
          <w:p w14:paraId="18351233"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4707E021"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142E354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4BBE656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6244988C"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7C9D3049"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35526345"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259DF73" w14:textId="77777777" w:rsidTr="001B389A">
        <w:trPr>
          <w:trHeight w:val="255"/>
        </w:trPr>
        <w:tc>
          <w:tcPr>
            <w:tcW w:w="2047" w:type="dxa"/>
            <w:shd w:val="clear" w:color="auto" w:fill="92D050"/>
            <w:noWrap/>
            <w:vAlign w:val="center"/>
            <w:hideMark/>
          </w:tcPr>
          <w:p w14:paraId="714F0347"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F3DB7FF"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DC89F8E"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49DF66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0B02DC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07CA8517"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F607448"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0B7CAA85" w14:textId="77777777" w:rsidTr="001B389A">
        <w:trPr>
          <w:trHeight w:val="255"/>
        </w:trPr>
        <w:tc>
          <w:tcPr>
            <w:tcW w:w="2047" w:type="dxa"/>
            <w:shd w:val="clear" w:color="auto" w:fill="92D050"/>
            <w:noWrap/>
            <w:vAlign w:val="center"/>
            <w:hideMark/>
          </w:tcPr>
          <w:p w14:paraId="3CDE0AD5"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D524ED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9A86B0C"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D1F8160"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1CB32DCC"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20F0B07F"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CAFB341"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41DCD0D4" w14:textId="77777777" w:rsidTr="001B389A">
        <w:trPr>
          <w:trHeight w:val="255"/>
        </w:trPr>
        <w:tc>
          <w:tcPr>
            <w:tcW w:w="2047" w:type="dxa"/>
            <w:shd w:val="clear" w:color="auto" w:fill="92D050"/>
            <w:noWrap/>
            <w:vAlign w:val="center"/>
            <w:hideMark/>
          </w:tcPr>
          <w:p w14:paraId="48A664FE"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327D325A"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08016484"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3879C9C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333FEA55"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360D9A71"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2EAB98B"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0A9586" w14:textId="77777777" w:rsidTr="001B389A">
        <w:trPr>
          <w:trHeight w:val="255"/>
        </w:trPr>
        <w:tc>
          <w:tcPr>
            <w:tcW w:w="2047" w:type="dxa"/>
            <w:shd w:val="clear" w:color="auto" w:fill="92D050"/>
            <w:noWrap/>
            <w:vAlign w:val="center"/>
            <w:hideMark/>
          </w:tcPr>
          <w:p w14:paraId="4F442BD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05535E6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597A3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5B1B5C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0D9705BC"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75C3B57D"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0168574"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3523827" w14:textId="77777777" w:rsidTr="001B389A">
        <w:trPr>
          <w:trHeight w:val="255"/>
        </w:trPr>
        <w:tc>
          <w:tcPr>
            <w:tcW w:w="2047" w:type="dxa"/>
            <w:shd w:val="clear" w:color="auto" w:fill="92D050"/>
            <w:noWrap/>
            <w:vAlign w:val="center"/>
            <w:hideMark/>
          </w:tcPr>
          <w:p w14:paraId="5016FC30"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1CD5945B"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8A9358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E769CE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476D7014"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4C719145"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BDEF4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39DFB885" w14:textId="77777777" w:rsidTr="001B389A">
        <w:trPr>
          <w:trHeight w:val="255"/>
        </w:trPr>
        <w:tc>
          <w:tcPr>
            <w:tcW w:w="2047" w:type="dxa"/>
            <w:shd w:val="clear" w:color="auto" w:fill="F4B084"/>
            <w:noWrap/>
            <w:vAlign w:val="center"/>
            <w:hideMark/>
          </w:tcPr>
          <w:p w14:paraId="3441273B"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428ACE09"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620F13AC"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7772969B"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0208B272"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2B275E4"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33616155"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05B05289" w14:textId="77777777" w:rsidTr="001B389A">
        <w:trPr>
          <w:trHeight w:val="255"/>
        </w:trPr>
        <w:tc>
          <w:tcPr>
            <w:tcW w:w="2047" w:type="dxa"/>
            <w:shd w:val="clear" w:color="auto" w:fill="F4B084"/>
            <w:noWrap/>
            <w:vAlign w:val="center"/>
            <w:hideMark/>
          </w:tcPr>
          <w:p w14:paraId="56B69A7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36507A0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48666497"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B2DCCF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71D37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46DFBD2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068206B"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3A4D18B3" w14:textId="77777777" w:rsidTr="001B389A">
        <w:trPr>
          <w:trHeight w:val="255"/>
        </w:trPr>
        <w:tc>
          <w:tcPr>
            <w:tcW w:w="2047" w:type="dxa"/>
            <w:shd w:val="clear" w:color="auto" w:fill="F4B084"/>
            <w:noWrap/>
            <w:vAlign w:val="center"/>
            <w:hideMark/>
          </w:tcPr>
          <w:p w14:paraId="585B04F2"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6D9941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541286C6"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5C94D04"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769C92A7"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6FB308B3"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261BAEE"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42B87C61" w14:textId="77777777" w:rsidTr="001B389A">
        <w:trPr>
          <w:trHeight w:val="255"/>
        </w:trPr>
        <w:tc>
          <w:tcPr>
            <w:tcW w:w="2047" w:type="dxa"/>
            <w:shd w:val="clear" w:color="auto" w:fill="F4B084"/>
            <w:noWrap/>
            <w:vAlign w:val="center"/>
            <w:hideMark/>
          </w:tcPr>
          <w:p w14:paraId="3AB95582"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731224D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A1BD998"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9776A5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3538834C"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411CAB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99A624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35D16435" w14:textId="77777777" w:rsidTr="001B389A">
        <w:trPr>
          <w:trHeight w:val="255"/>
        </w:trPr>
        <w:tc>
          <w:tcPr>
            <w:tcW w:w="2047" w:type="dxa"/>
            <w:shd w:val="clear" w:color="auto" w:fill="F4B084"/>
            <w:noWrap/>
            <w:vAlign w:val="center"/>
            <w:hideMark/>
          </w:tcPr>
          <w:p w14:paraId="3A887F7D" w14:textId="77777777" w:rsidR="003771E8" w:rsidRPr="0017265D" w:rsidRDefault="003771E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218FA79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F1E1DA2"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163A36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468047D6"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4250B708"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D8A8307"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03B9B2FE" w14:textId="77777777" w:rsidTr="001B389A">
        <w:trPr>
          <w:trHeight w:val="255"/>
        </w:trPr>
        <w:tc>
          <w:tcPr>
            <w:tcW w:w="2047" w:type="dxa"/>
            <w:shd w:val="clear" w:color="auto" w:fill="F4B084"/>
            <w:noWrap/>
            <w:vAlign w:val="center"/>
            <w:hideMark/>
          </w:tcPr>
          <w:p w14:paraId="3CFE15BA" w14:textId="77777777" w:rsidR="003771E8" w:rsidRPr="0017265D" w:rsidRDefault="003771E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7A945D8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8D5FA63"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F36DB9"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1CC5302B"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53D5B2EB"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83DBE48" w14:textId="77777777" w:rsidR="003771E8" w:rsidRPr="0017265D" w:rsidRDefault="003771E8" w:rsidP="001B389A">
            <w:pPr>
              <w:spacing w:after="0" w:line="240" w:lineRule="auto"/>
              <w:rPr>
                <w:rFonts w:cstheme="minorHAnsi"/>
              </w:rPr>
            </w:pPr>
            <w:r w:rsidRPr="0017265D">
              <w:rPr>
                <w:rFonts w:cstheme="minorHAnsi"/>
              </w:rPr>
              <w:t>-40</w:t>
            </w:r>
          </w:p>
        </w:tc>
      </w:tr>
    </w:tbl>
    <w:p w14:paraId="06145DCB" w14:textId="77777777" w:rsidR="003771E8" w:rsidRPr="00337566" w:rsidRDefault="003771E8" w:rsidP="003771E8">
      <w:pPr>
        <w:spacing w:after="0"/>
      </w:pPr>
    </w:p>
    <w:p w14:paraId="565EEBF8" w14:textId="77777777" w:rsidR="003771E8" w:rsidRPr="00FB2706" w:rsidRDefault="003771E8" w:rsidP="003771E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128F5DEA" w14:textId="77777777" w:rsidR="003771E8" w:rsidRPr="009A27EC" w:rsidRDefault="003771E8" w:rsidP="003771E8">
      <w:pPr>
        <w:pStyle w:val="Listenabsatz"/>
        <w:spacing w:after="0" w:line="276" w:lineRule="auto"/>
        <w:ind w:left="0"/>
        <w:rPr>
          <w:rFonts w:asciiTheme="minorHAnsi" w:hAnsiTheme="minorHAnsi"/>
          <w:color w:val="FFC000"/>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AA40C3">
        <w:rPr>
          <w:rFonts w:asciiTheme="minorHAnsi" w:hAnsiTheme="minorHAnsi"/>
          <w:color w:val="FFC000"/>
          <w:sz w:val="24"/>
        </w:rPr>
        <w:t>01.01.2023-01.05.2023; -8.700 kWh, -174 €</w:t>
      </w:r>
    </w:p>
    <w:p w14:paraId="2112A52A" w14:textId="77777777" w:rsidR="003771E8" w:rsidRPr="00337566" w:rsidRDefault="003771E8" w:rsidP="003771E8">
      <w:pPr>
        <w:pStyle w:val="Listenabsatz"/>
        <w:spacing w:after="200" w:line="276" w:lineRule="auto"/>
        <w:ind w:left="0"/>
        <w:rPr>
          <w:rFonts w:asciiTheme="minorHAnsi" w:hAnsiTheme="minorHAnsi"/>
          <w:sz w:val="24"/>
        </w:rPr>
      </w:pPr>
    </w:p>
    <w:p w14:paraId="6356F6DA" w14:textId="77777777" w:rsidR="003771E8" w:rsidRPr="008A4F8D" w:rsidRDefault="003771E8" w:rsidP="003771E8">
      <w:pPr>
        <w:rPr>
          <w:rFonts w:cstheme="minorHAnsi"/>
          <w:b/>
          <w:bCs/>
          <w:u w:val="single"/>
        </w:rPr>
      </w:pPr>
      <w:r w:rsidRPr="008A4F8D">
        <w:rPr>
          <w:rFonts w:cstheme="minorHAnsi"/>
          <w:b/>
          <w:bCs/>
          <w:u w:val="single"/>
        </w:rPr>
        <w:t xml:space="preserve">Monatsrechnung Variante 3 </w:t>
      </w:r>
    </w:p>
    <w:p w14:paraId="1A48E4AF" w14:textId="77777777" w:rsidR="003771E8" w:rsidRDefault="003771E8" w:rsidP="003771E8">
      <w:pPr>
        <w:spacing w:after="0" w:line="240" w:lineRule="auto"/>
        <w:textAlignment w:val="baseline"/>
        <w:rPr>
          <w:rFonts w:cs="Tahoma"/>
        </w:rPr>
      </w:pPr>
      <w:r w:rsidRPr="008A4F8D">
        <w:rPr>
          <w:rFonts w:cs="Tahoma"/>
        </w:rPr>
        <w:t>Hier teilt der Netzbetreiber die Energiemengen in den Positionszeiträumen nach HT und NT auf.</w:t>
      </w:r>
    </w:p>
    <w:p w14:paraId="7979DF18" w14:textId="77777777" w:rsidR="003771E8" w:rsidRPr="008A4F8D" w:rsidRDefault="003771E8" w:rsidP="003771E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3771E8" w:rsidRPr="008405A9" w14:paraId="639DDAD5" w14:textId="77777777" w:rsidTr="001B389A">
        <w:trPr>
          <w:trHeight w:val="634"/>
        </w:trPr>
        <w:tc>
          <w:tcPr>
            <w:tcW w:w="2047" w:type="dxa"/>
            <w:shd w:val="clear" w:color="auto" w:fill="C0C0C0"/>
            <w:vAlign w:val="center"/>
            <w:hideMark/>
          </w:tcPr>
          <w:p w14:paraId="53708D89" w14:textId="77777777" w:rsidR="003771E8" w:rsidRPr="00AC37B0" w:rsidRDefault="003771E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1FF29750" w14:textId="77777777" w:rsidR="003771E8" w:rsidRPr="00AC37B0" w:rsidRDefault="003771E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38A3AA09" w14:textId="77777777" w:rsidR="003771E8" w:rsidRPr="00AC37B0" w:rsidRDefault="003771E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79BEEA2A" w14:textId="77777777" w:rsidR="003771E8" w:rsidRPr="00AC37B0" w:rsidRDefault="003771E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2C2A57BA" w14:textId="77777777" w:rsidR="003771E8" w:rsidRPr="00AC37B0" w:rsidRDefault="003771E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6F7447D2" w14:textId="77777777" w:rsidR="003771E8" w:rsidRPr="00AC37B0" w:rsidRDefault="003771E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5AF4278B" w14:textId="77777777" w:rsidR="003771E8" w:rsidRPr="00AC37B0" w:rsidRDefault="003771E8" w:rsidP="001B389A">
            <w:pPr>
              <w:spacing w:after="0" w:line="240" w:lineRule="auto"/>
              <w:rPr>
                <w:rFonts w:cs="MS Mincho"/>
                <w:b/>
                <w:bCs/>
              </w:rPr>
            </w:pPr>
            <w:r w:rsidRPr="00AC37B0">
              <w:rPr>
                <w:rFonts w:cs="MS Mincho"/>
                <w:b/>
                <w:bCs/>
              </w:rPr>
              <w:t>Nettobetrag (€)</w:t>
            </w:r>
          </w:p>
        </w:tc>
      </w:tr>
      <w:tr w:rsidR="003771E8" w:rsidRPr="008405A9" w14:paraId="23D8F778" w14:textId="77777777" w:rsidTr="001B389A">
        <w:trPr>
          <w:trHeight w:val="255"/>
        </w:trPr>
        <w:tc>
          <w:tcPr>
            <w:tcW w:w="2047" w:type="dxa"/>
            <w:shd w:val="clear" w:color="auto" w:fill="92D050"/>
            <w:noWrap/>
            <w:vAlign w:val="center"/>
            <w:hideMark/>
          </w:tcPr>
          <w:p w14:paraId="39E10754" w14:textId="77777777" w:rsidR="003771E8" w:rsidRPr="008405A9" w:rsidRDefault="003771E8" w:rsidP="001B389A">
            <w:pPr>
              <w:spacing w:after="0" w:line="240" w:lineRule="auto"/>
              <w:rPr>
                <w:rFonts w:cs="MS Mincho"/>
              </w:rPr>
            </w:pPr>
            <w:r w:rsidRPr="008405A9">
              <w:rPr>
                <w:rFonts w:cs="MS Mincho"/>
              </w:rPr>
              <w:t>1</w:t>
            </w:r>
          </w:p>
        </w:tc>
        <w:tc>
          <w:tcPr>
            <w:tcW w:w="1559" w:type="dxa"/>
            <w:shd w:val="clear" w:color="auto" w:fill="92D050"/>
            <w:noWrap/>
            <w:hideMark/>
          </w:tcPr>
          <w:p w14:paraId="08E2F537"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5E5EE57"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60F52B4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88A8BC0" w14:textId="77777777" w:rsidR="003771E8" w:rsidRPr="008405A9" w:rsidRDefault="003771E8" w:rsidP="001B389A">
            <w:pPr>
              <w:spacing w:after="0" w:line="240" w:lineRule="auto"/>
              <w:rPr>
                <w:rFonts w:cs="MS Mincho"/>
              </w:rPr>
            </w:pPr>
            <w:r w:rsidRPr="008405A9">
              <w:rPr>
                <w:rFonts w:cs="MS Mincho"/>
              </w:rPr>
              <w:t>4.000</w:t>
            </w:r>
          </w:p>
        </w:tc>
        <w:tc>
          <w:tcPr>
            <w:tcW w:w="1559" w:type="dxa"/>
            <w:shd w:val="clear" w:color="auto" w:fill="92D050"/>
            <w:noWrap/>
            <w:hideMark/>
          </w:tcPr>
          <w:p w14:paraId="362024BC"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A2E0DED" w14:textId="77777777" w:rsidR="003771E8" w:rsidRPr="008405A9" w:rsidRDefault="003771E8" w:rsidP="001B389A">
            <w:pPr>
              <w:spacing w:after="0" w:line="240" w:lineRule="auto"/>
              <w:rPr>
                <w:rFonts w:cs="MS Mincho"/>
              </w:rPr>
            </w:pPr>
            <w:r w:rsidRPr="008405A9">
              <w:rPr>
                <w:rFonts w:cs="MS Mincho"/>
              </w:rPr>
              <w:t>200</w:t>
            </w:r>
          </w:p>
        </w:tc>
      </w:tr>
      <w:tr w:rsidR="003771E8" w:rsidRPr="008405A9" w14:paraId="35F3AE46" w14:textId="77777777" w:rsidTr="001B389A">
        <w:trPr>
          <w:trHeight w:val="255"/>
        </w:trPr>
        <w:tc>
          <w:tcPr>
            <w:tcW w:w="2047" w:type="dxa"/>
            <w:shd w:val="clear" w:color="auto" w:fill="92D050"/>
            <w:noWrap/>
            <w:vAlign w:val="center"/>
            <w:hideMark/>
          </w:tcPr>
          <w:p w14:paraId="559A7D2D" w14:textId="77777777" w:rsidR="003771E8" w:rsidRPr="008405A9" w:rsidRDefault="003771E8" w:rsidP="001B389A">
            <w:pPr>
              <w:spacing w:after="0" w:line="240" w:lineRule="auto"/>
              <w:rPr>
                <w:rFonts w:cs="MS Mincho"/>
              </w:rPr>
            </w:pPr>
            <w:r w:rsidRPr="008405A9">
              <w:rPr>
                <w:rFonts w:cs="MS Mincho"/>
              </w:rPr>
              <w:t>2</w:t>
            </w:r>
          </w:p>
        </w:tc>
        <w:tc>
          <w:tcPr>
            <w:tcW w:w="1559" w:type="dxa"/>
            <w:shd w:val="clear" w:color="auto" w:fill="92D050"/>
            <w:noWrap/>
            <w:hideMark/>
          </w:tcPr>
          <w:p w14:paraId="22C1053C"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1F29920"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32E941A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988AC7D" w14:textId="77777777" w:rsidR="003771E8" w:rsidRPr="008405A9" w:rsidRDefault="003771E8" w:rsidP="001B389A">
            <w:pPr>
              <w:spacing w:after="0" w:line="240" w:lineRule="auto"/>
              <w:rPr>
                <w:rFonts w:cs="MS Mincho"/>
              </w:rPr>
            </w:pPr>
            <w:r w:rsidRPr="008405A9">
              <w:rPr>
                <w:rFonts w:cs="MS Mincho"/>
              </w:rPr>
              <w:t>3.000</w:t>
            </w:r>
          </w:p>
        </w:tc>
        <w:tc>
          <w:tcPr>
            <w:tcW w:w="1559" w:type="dxa"/>
            <w:shd w:val="clear" w:color="auto" w:fill="92D050"/>
            <w:noWrap/>
            <w:hideMark/>
          </w:tcPr>
          <w:p w14:paraId="4B4E04D0"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B1B6B65" w14:textId="77777777" w:rsidR="003771E8" w:rsidRPr="008405A9" w:rsidRDefault="003771E8" w:rsidP="001B389A">
            <w:pPr>
              <w:spacing w:after="0" w:line="240" w:lineRule="auto"/>
              <w:rPr>
                <w:rFonts w:cs="MS Mincho"/>
              </w:rPr>
            </w:pPr>
            <w:r w:rsidRPr="008405A9">
              <w:rPr>
                <w:rFonts w:cs="MS Mincho"/>
              </w:rPr>
              <w:t>150</w:t>
            </w:r>
          </w:p>
        </w:tc>
      </w:tr>
    </w:tbl>
    <w:p w14:paraId="60719030" w14:textId="77777777" w:rsidR="003771E8" w:rsidRPr="007F1069" w:rsidRDefault="003771E8" w:rsidP="003771E8"/>
    <w:p w14:paraId="7FB57CB1" w14:textId="77777777" w:rsidR="003771E8" w:rsidRPr="00726D53" w:rsidRDefault="003771E8" w:rsidP="003771E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707D8AC8" w14:textId="77777777" w:rsidR="003771E8" w:rsidRPr="008926D0" w:rsidRDefault="003771E8" w:rsidP="003771E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1B421DDC" w14:textId="77777777" w:rsidR="003771E8" w:rsidRPr="00355741" w:rsidRDefault="003771E8" w:rsidP="003771E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3771E8" w:rsidRPr="0017265D" w14:paraId="5B9D4782" w14:textId="77777777" w:rsidTr="001B389A">
        <w:trPr>
          <w:trHeight w:val="511"/>
        </w:trPr>
        <w:tc>
          <w:tcPr>
            <w:tcW w:w="2047" w:type="dxa"/>
            <w:shd w:val="clear" w:color="auto" w:fill="C0C0C0"/>
            <w:vAlign w:val="center"/>
            <w:hideMark/>
          </w:tcPr>
          <w:p w14:paraId="5280367F"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1BB77B1C"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68FA93E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008B74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196BAE4E"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530AB0E4"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5C30EA67"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2C90373F" w14:textId="77777777" w:rsidTr="001B389A">
        <w:trPr>
          <w:trHeight w:val="255"/>
        </w:trPr>
        <w:tc>
          <w:tcPr>
            <w:tcW w:w="2047" w:type="dxa"/>
            <w:shd w:val="clear" w:color="auto" w:fill="92D050"/>
            <w:noWrap/>
            <w:vAlign w:val="center"/>
            <w:hideMark/>
          </w:tcPr>
          <w:p w14:paraId="3BCD3B1E"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4B61AF2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8999B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2DC3D22"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762207DB" w14:textId="77777777" w:rsidR="003771E8" w:rsidRPr="0017265D" w:rsidRDefault="003771E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129459D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0475B8E"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4F7FE0A7" w14:textId="77777777" w:rsidTr="001B389A">
        <w:trPr>
          <w:trHeight w:val="255"/>
        </w:trPr>
        <w:tc>
          <w:tcPr>
            <w:tcW w:w="2047" w:type="dxa"/>
            <w:shd w:val="clear" w:color="auto" w:fill="92D050"/>
            <w:noWrap/>
            <w:vAlign w:val="center"/>
            <w:hideMark/>
          </w:tcPr>
          <w:p w14:paraId="33A42B80"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3C25AF8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CCAD82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CD44143"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5D89E66"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41A0F1"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AC84159"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71939383" w14:textId="77777777" w:rsidTr="001B389A">
        <w:trPr>
          <w:trHeight w:val="255"/>
        </w:trPr>
        <w:tc>
          <w:tcPr>
            <w:tcW w:w="2047" w:type="dxa"/>
            <w:shd w:val="clear" w:color="auto" w:fill="92D050"/>
            <w:noWrap/>
            <w:vAlign w:val="center"/>
            <w:hideMark/>
          </w:tcPr>
          <w:p w14:paraId="77DA410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0AFDABFF"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BC1241"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A151F6F"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6763944D"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3D49E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490D64"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CA3323E" w14:textId="77777777" w:rsidTr="001B389A">
        <w:trPr>
          <w:trHeight w:val="255"/>
        </w:trPr>
        <w:tc>
          <w:tcPr>
            <w:tcW w:w="2047" w:type="dxa"/>
            <w:shd w:val="clear" w:color="auto" w:fill="92D050"/>
            <w:noWrap/>
            <w:vAlign w:val="center"/>
            <w:hideMark/>
          </w:tcPr>
          <w:p w14:paraId="458EEEC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176BB24C"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9A3CB34"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BB74935"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1803C64"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2F997C68"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E465E7A"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6F2FCE44" w14:textId="77777777" w:rsidTr="001B389A">
        <w:trPr>
          <w:trHeight w:val="255"/>
        </w:trPr>
        <w:tc>
          <w:tcPr>
            <w:tcW w:w="2047" w:type="dxa"/>
            <w:shd w:val="clear" w:color="auto" w:fill="92D050"/>
            <w:noWrap/>
            <w:vAlign w:val="center"/>
            <w:hideMark/>
          </w:tcPr>
          <w:p w14:paraId="7BCB5464"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42717D0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6D59929"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616EC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3E444BB"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672D6B62"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47D8A4F"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2512C4" w14:textId="77777777" w:rsidTr="001B389A">
        <w:trPr>
          <w:trHeight w:val="255"/>
        </w:trPr>
        <w:tc>
          <w:tcPr>
            <w:tcW w:w="2047" w:type="dxa"/>
            <w:shd w:val="clear" w:color="auto" w:fill="92D050"/>
            <w:noWrap/>
            <w:vAlign w:val="center"/>
            <w:hideMark/>
          </w:tcPr>
          <w:p w14:paraId="1808F12E"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2A19298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225B2C9C"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CB2D39"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7392A14C"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B42C649"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BBDCB18"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60D1A873" w14:textId="77777777" w:rsidTr="001B389A">
        <w:trPr>
          <w:trHeight w:val="255"/>
        </w:trPr>
        <w:tc>
          <w:tcPr>
            <w:tcW w:w="2047" w:type="dxa"/>
            <w:shd w:val="clear" w:color="auto" w:fill="92D050"/>
            <w:noWrap/>
            <w:vAlign w:val="center"/>
            <w:hideMark/>
          </w:tcPr>
          <w:p w14:paraId="484DA1C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65440816"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F7280D"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DC888CA"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61346FD8"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33B38FBB"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A9DBFBF"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5B1EB08" w14:textId="77777777" w:rsidTr="001B389A">
        <w:trPr>
          <w:trHeight w:val="255"/>
        </w:trPr>
        <w:tc>
          <w:tcPr>
            <w:tcW w:w="2047" w:type="dxa"/>
            <w:shd w:val="clear" w:color="auto" w:fill="92D050"/>
            <w:noWrap/>
            <w:vAlign w:val="center"/>
            <w:hideMark/>
          </w:tcPr>
          <w:p w14:paraId="6638281B"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136775F8"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3255CA0"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4B5F1C1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1AC4D65B"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0C60163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D3FDA98"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74E87A" w14:textId="77777777" w:rsidTr="001B389A">
        <w:trPr>
          <w:trHeight w:val="255"/>
        </w:trPr>
        <w:tc>
          <w:tcPr>
            <w:tcW w:w="2047" w:type="dxa"/>
            <w:shd w:val="clear" w:color="auto" w:fill="92D050"/>
            <w:noWrap/>
            <w:vAlign w:val="center"/>
            <w:hideMark/>
          </w:tcPr>
          <w:p w14:paraId="45928EB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227AB3D1"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8511385"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966B0C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3399A05C"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A9B4E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8CCBD8" w14:textId="77777777" w:rsidR="003771E8" w:rsidRPr="0017265D" w:rsidRDefault="003771E8" w:rsidP="001B389A">
            <w:pPr>
              <w:spacing w:after="0" w:line="240" w:lineRule="auto"/>
              <w:rPr>
                <w:rFonts w:cstheme="minorHAnsi"/>
              </w:rPr>
            </w:pPr>
            <w:r w:rsidRPr="0017265D">
              <w:rPr>
                <w:rFonts w:cstheme="minorHAnsi"/>
              </w:rPr>
              <w:t>-100</w:t>
            </w:r>
          </w:p>
        </w:tc>
      </w:tr>
    </w:tbl>
    <w:p w14:paraId="58073CFA" w14:textId="77777777" w:rsidR="003771E8" w:rsidRPr="008926D0" w:rsidRDefault="003771E8" w:rsidP="003771E8">
      <w:pPr>
        <w:spacing w:after="0" w:line="276" w:lineRule="auto"/>
      </w:pPr>
    </w:p>
    <w:p w14:paraId="28BB268D" w14:textId="77777777" w:rsidR="003771E8" w:rsidRDefault="003771E8" w:rsidP="003771E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2EC2BFFF" w14:textId="77777777" w:rsidR="003771E8" w:rsidRPr="00233E12" w:rsidRDefault="003771E8" w:rsidP="003771E8">
      <w:pPr>
        <w:spacing w:after="0" w:line="276" w:lineRule="auto"/>
      </w:pPr>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004C6C23" w14:textId="77777777" w:rsidR="003771E8" w:rsidRDefault="003771E8" w:rsidP="003771E8">
      <w:pPr>
        <w:spacing w:after="0" w:line="276" w:lineRule="auto"/>
      </w:pPr>
    </w:p>
    <w:p w14:paraId="0EDD2DAB" w14:textId="77777777" w:rsidR="003771E8" w:rsidRPr="008926D0" w:rsidRDefault="003771E8" w:rsidP="003771E8">
      <w:pPr>
        <w:spacing w:after="0" w:line="276" w:lineRule="auto"/>
      </w:pPr>
    </w:p>
    <w:p w14:paraId="562DC061" w14:textId="77777777" w:rsidR="003771E8" w:rsidRPr="007475BD" w:rsidRDefault="003771E8" w:rsidP="003771E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343A277B"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609685C"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21F560A0" w14:textId="77777777" w:rsidR="003771E8"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5D888D60" w14:textId="77777777" w:rsidR="003771E8" w:rsidRDefault="003771E8" w:rsidP="003771E8"/>
    <w:p w14:paraId="5AA47F01" w14:textId="77777777" w:rsidR="003771E8" w:rsidRDefault="003771E8" w:rsidP="003771E8">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662462" w:rsidRPr="0017265D" w14:paraId="5C9BDF3F" w14:textId="77777777" w:rsidTr="00E47194">
        <w:tc>
          <w:tcPr>
            <w:tcW w:w="14265" w:type="dxa"/>
            <w:gridSpan w:val="5"/>
            <w:shd w:val="clear" w:color="auto" w:fill="D8DFE4"/>
          </w:tcPr>
          <w:p w14:paraId="04FF98F7" w14:textId="77777777" w:rsidR="00662462" w:rsidRPr="0017265D" w:rsidRDefault="00662462" w:rsidP="001B389A">
            <w:pPr>
              <w:contextualSpacing/>
              <w:rPr>
                <w:rFonts w:cstheme="minorHAnsi"/>
              </w:rPr>
            </w:pPr>
            <w:r w:rsidRPr="0017265D">
              <w:rPr>
                <w:rFonts w:cstheme="minorHAnsi"/>
                <w:b/>
                <w:bCs/>
                <w:color w:val="C20000"/>
              </w:rPr>
              <w:lastRenderedPageBreak/>
              <w:t>Prüfende Rolle: LF</w:t>
            </w:r>
          </w:p>
        </w:tc>
      </w:tr>
      <w:tr w:rsidR="00662462" w:rsidRPr="0017265D" w14:paraId="71F3FD8F" w14:textId="77777777" w:rsidTr="00E47194">
        <w:tc>
          <w:tcPr>
            <w:tcW w:w="705" w:type="dxa"/>
            <w:shd w:val="clear" w:color="auto" w:fill="D8DFE4"/>
          </w:tcPr>
          <w:p w14:paraId="62D05178" w14:textId="77777777" w:rsidR="00662462" w:rsidRPr="0017265D" w:rsidRDefault="00662462" w:rsidP="001B389A">
            <w:pPr>
              <w:contextualSpacing/>
              <w:rPr>
                <w:rFonts w:cstheme="minorHAnsi"/>
              </w:rPr>
            </w:pPr>
            <w:r w:rsidRPr="0017265D">
              <w:rPr>
                <w:rFonts w:cstheme="minorHAnsi"/>
              </w:rPr>
              <w:t>Nr.</w:t>
            </w:r>
          </w:p>
        </w:tc>
        <w:tc>
          <w:tcPr>
            <w:tcW w:w="6070" w:type="dxa"/>
            <w:shd w:val="clear" w:color="auto" w:fill="D8DFE4"/>
          </w:tcPr>
          <w:p w14:paraId="6CD263C6" w14:textId="77777777" w:rsidR="00662462" w:rsidRPr="0017265D" w:rsidRDefault="00662462" w:rsidP="001B389A">
            <w:pPr>
              <w:contextualSpacing/>
              <w:rPr>
                <w:rFonts w:cstheme="minorHAnsi"/>
              </w:rPr>
            </w:pPr>
            <w:r w:rsidRPr="0017265D">
              <w:rPr>
                <w:rFonts w:cstheme="minorHAnsi"/>
              </w:rPr>
              <w:t>Prüfschritt</w:t>
            </w:r>
          </w:p>
        </w:tc>
        <w:tc>
          <w:tcPr>
            <w:tcW w:w="1556" w:type="dxa"/>
            <w:shd w:val="clear" w:color="auto" w:fill="D8DFE4"/>
          </w:tcPr>
          <w:p w14:paraId="5E4A9472" w14:textId="77777777" w:rsidR="00662462" w:rsidRPr="0017265D" w:rsidRDefault="00662462" w:rsidP="001B389A">
            <w:pPr>
              <w:ind w:left="55"/>
              <w:contextualSpacing/>
              <w:rPr>
                <w:rFonts w:cstheme="minorHAnsi"/>
              </w:rPr>
            </w:pPr>
            <w:r w:rsidRPr="0017265D">
              <w:rPr>
                <w:rFonts w:cstheme="minorHAnsi"/>
              </w:rPr>
              <w:t>Prüfergebnis</w:t>
            </w:r>
          </w:p>
        </w:tc>
        <w:tc>
          <w:tcPr>
            <w:tcW w:w="855" w:type="dxa"/>
            <w:shd w:val="clear" w:color="auto" w:fill="D8DFE4"/>
          </w:tcPr>
          <w:p w14:paraId="6E2DBA72" w14:textId="77777777" w:rsidR="00662462" w:rsidRPr="0017265D" w:rsidRDefault="00662462" w:rsidP="001B389A">
            <w:pPr>
              <w:contextualSpacing/>
              <w:rPr>
                <w:rFonts w:cstheme="minorHAnsi"/>
              </w:rPr>
            </w:pPr>
            <w:r w:rsidRPr="0017265D">
              <w:rPr>
                <w:rFonts w:cstheme="minorHAnsi"/>
              </w:rPr>
              <w:t>Code</w:t>
            </w:r>
          </w:p>
        </w:tc>
        <w:tc>
          <w:tcPr>
            <w:tcW w:w="5079" w:type="dxa"/>
            <w:shd w:val="clear" w:color="auto" w:fill="D8DFE4"/>
          </w:tcPr>
          <w:p w14:paraId="6B5689DE" w14:textId="77777777" w:rsidR="00662462" w:rsidRPr="0017265D" w:rsidRDefault="00662462" w:rsidP="001B389A">
            <w:pPr>
              <w:contextualSpacing/>
              <w:rPr>
                <w:rFonts w:cstheme="minorHAnsi"/>
              </w:rPr>
            </w:pPr>
            <w:r w:rsidRPr="0017265D">
              <w:rPr>
                <w:rFonts w:cstheme="minorHAnsi"/>
              </w:rPr>
              <w:t>Hinweis</w:t>
            </w:r>
          </w:p>
        </w:tc>
      </w:tr>
      <w:tr w:rsidR="005571B3" w:rsidRPr="0017265D" w14:paraId="27B6180D" w14:textId="77777777" w:rsidTr="00E47194">
        <w:tc>
          <w:tcPr>
            <w:tcW w:w="705" w:type="dxa"/>
            <w:vMerge w:val="restart"/>
            <w:shd w:val="clear" w:color="auto" w:fill="BFBFBF" w:themeFill="background1" w:themeFillShade="BF"/>
          </w:tcPr>
          <w:p w14:paraId="539EA87F" w14:textId="52EE3FF8" w:rsidR="005571B3" w:rsidRPr="0017265D" w:rsidRDefault="005571B3" w:rsidP="005571B3">
            <w:pPr>
              <w:rPr>
                <w:rFonts w:cstheme="minorHAnsi"/>
              </w:rPr>
            </w:pPr>
            <w:r>
              <w:rPr>
                <w:rFonts w:cstheme="minorHAnsi"/>
              </w:rPr>
              <w:t>0</w:t>
            </w:r>
          </w:p>
        </w:tc>
        <w:tc>
          <w:tcPr>
            <w:tcW w:w="6070" w:type="dxa"/>
            <w:vMerge w:val="restart"/>
          </w:tcPr>
          <w:p w14:paraId="08B304CE" w14:textId="55A359A8" w:rsidR="005571B3" w:rsidRPr="0017265D" w:rsidRDefault="005571B3" w:rsidP="005571B3">
            <w:pPr>
              <w:rPr>
                <w:rFonts w:cstheme="minorHAnsi"/>
              </w:rPr>
            </w:pPr>
            <w:r>
              <w:rPr>
                <w:rFonts w:cstheme="minorHAnsi"/>
              </w:rPr>
              <w:t>Konnte der NB alle Einwände des LF entkräften?</w:t>
            </w:r>
          </w:p>
        </w:tc>
        <w:tc>
          <w:tcPr>
            <w:tcW w:w="1556" w:type="dxa"/>
            <w:tcBorders>
              <w:bottom w:val="dotted" w:sz="4" w:space="0" w:color="auto"/>
            </w:tcBorders>
          </w:tcPr>
          <w:p w14:paraId="56CBFF31" w14:textId="4AC6D215" w:rsidR="005571B3" w:rsidRPr="0017265D" w:rsidRDefault="005571B3" w:rsidP="005571B3">
            <w:pPr>
              <w:rPr>
                <w:rFonts w:cstheme="minorHAnsi"/>
              </w:rPr>
            </w:pPr>
            <w:r>
              <w:rPr>
                <w:rFonts w:cstheme="minorHAnsi"/>
              </w:rPr>
              <w:t>nein</w:t>
            </w:r>
          </w:p>
        </w:tc>
        <w:tc>
          <w:tcPr>
            <w:tcW w:w="855" w:type="dxa"/>
            <w:tcBorders>
              <w:bottom w:val="dotted" w:sz="4" w:space="0" w:color="auto"/>
            </w:tcBorders>
          </w:tcPr>
          <w:p w14:paraId="6B09E905" w14:textId="25A120E1" w:rsidR="005571B3" w:rsidRPr="0017265D" w:rsidRDefault="005571B3" w:rsidP="005571B3">
            <w:pPr>
              <w:rPr>
                <w:rFonts w:cstheme="minorHAnsi"/>
              </w:rPr>
            </w:pPr>
            <w:r>
              <w:rPr>
                <w:rFonts w:cstheme="minorHAnsi"/>
              </w:rPr>
              <w:t>AC1</w:t>
            </w:r>
          </w:p>
        </w:tc>
        <w:tc>
          <w:tcPr>
            <w:tcW w:w="5079" w:type="dxa"/>
            <w:tcBorders>
              <w:bottom w:val="dotted" w:sz="4" w:space="0" w:color="auto"/>
            </w:tcBorders>
          </w:tcPr>
          <w:p w14:paraId="34E5BD78" w14:textId="44318794" w:rsidR="0031018D" w:rsidRDefault="0031018D" w:rsidP="0031018D">
            <w:pPr>
              <w:rPr>
                <w:rFonts w:cstheme="minorHAnsi"/>
              </w:rPr>
            </w:pPr>
            <w:r>
              <w:rPr>
                <w:rFonts w:cstheme="minorHAnsi"/>
              </w:rPr>
              <w:t>Cluster: Ablehnung</w:t>
            </w:r>
            <w:r w:rsidR="00812FC4">
              <w:rPr>
                <w:rFonts w:cstheme="minorHAnsi"/>
              </w:rPr>
              <w:t xml:space="preserve"> auf Kopfebene</w:t>
            </w:r>
          </w:p>
          <w:p w14:paraId="0046A348" w14:textId="77777777" w:rsidR="005571B3" w:rsidRDefault="0031018D" w:rsidP="0031018D">
            <w:pPr>
              <w:rPr>
                <w:rFonts w:cstheme="minorHAnsi"/>
              </w:rPr>
            </w:pPr>
            <w:r>
              <w:rPr>
                <w:rFonts w:cstheme="minorHAnsi"/>
              </w:rPr>
              <w:t>Der LF lehnt die Zahlung der Rechnung weiterhin ab, da der NB nicht alle Einwände des LF entkräften konnte.</w:t>
            </w:r>
          </w:p>
          <w:p w14:paraId="763D4612" w14:textId="09A0C297" w:rsidR="008F6615" w:rsidRPr="0017265D" w:rsidRDefault="008F6615" w:rsidP="0031018D">
            <w:pPr>
              <w:rPr>
                <w:rFonts w:cstheme="minorHAnsi"/>
              </w:rPr>
            </w:pPr>
            <w:r w:rsidRPr="008F6615">
              <w:rPr>
                <w:rFonts w:cstheme="minorHAnsi"/>
              </w:rPr>
              <w:t>Hinweis: Der Einwand ist in der Antwort zu beschreiben.</w:t>
            </w:r>
          </w:p>
        </w:tc>
      </w:tr>
      <w:tr w:rsidR="005571B3" w:rsidRPr="0017265D" w14:paraId="22ED69B1" w14:textId="77777777" w:rsidTr="00E47194">
        <w:tc>
          <w:tcPr>
            <w:tcW w:w="705" w:type="dxa"/>
            <w:vMerge/>
            <w:shd w:val="clear" w:color="auto" w:fill="BFBFBF" w:themeFill="background1" w:themeFillShade="BF"/>
          </w:tcPr>
          <w:p w14:paraId="0958B982" w14:textId="77777777" w:rsidR="005571B3" w:rsidRPr="0017265D" w:rsidRDefault="005571B3" w:rsidP="005571B3">
            <w:pPr>
              <w:rPr>
                <w:rFonts w:cstheme="minorHAnsi"/>
              </w:rPr>
            </w:pPr>
          </w:p>
        </w:tc>
        <w:tc>
          <w:tcPr>
            <w:tcW w:w="6070" w:type="dxa"/>
            <w:vMerge/>
          </w:tcPr>
          <w:p w14:paraId="2BD161AE" w14:textId="77777777" w:rsidR="005571B3" w:rsidRPr="0017265D" w:rsidRDefault="005571B3" w:rsidP="005571B3">
            <w:pPr>
              <w:rPr>
                <w:rFonts w:cstheme="minorHAnsi"/>
              </w:rPr>
            </w:pPr>
          </w:p>
        </w:tc>
        <w:tc>
          <w:tcPr>
            <w:tcW w:w="1556" w:type="dxa"/>
            <w:tcBorders>
              <w:top w:val="dotted" w:sz="4" w:space="0" w:color="auto"/>
              <w:bottom w:val="dotted" w:sz="4" w:space="0" w:color="auto"/>
            </w:tcBorders>
          </w:tcPr>
          <w:p w14:paraId="1A9D258F" w14:textId="288C9129" w:rsidR="005571B3" w:rsidRPr="0017265D" w:rsidRDefault="0031018D" w:rsidP="005571B3">
            <w:pPr>
              <w:rPr>
                <w:rFonts w:cstheme="minorHAnsi"/>
              </w:rPr>
            </w:pPr>
            <w:r>
              <w:rPr>
                <w:rFonts w:cstheme="minorHAnsi"/>
              </w:rPr>
              <w:t xml:space="preserve">ja </w:t>
            </w:r>
            <w:r w:rsidRPr="0031018D">
              <w:rPr>
                <w:rFonts w:cstheme="minorHAnsi"/>
              </w:rPr>
              <w:sym w:font="Wingdings" w:char="F0E0"/>
            </w:r>
            <w:r>
              <w:rPr>
                <w:rFonts w:cstheme="minorHAnsi"/>
              </w:rPr>
              <w:t xml:space="preserve"> 1</w:t>
            </w:r>
          </w:p>
        </w:tc>
        <w:tc>
          <w:tcPr>
            <w:tcW w:w="855" w:type="dxa"/>
            <w:tcBorders>
              <w:top w:val="dotted" w:sz="4" w:space="0" w:color="auto"/>
              <w:bottom w:val="dotted" w:sz="4" w:space="0" w:color="auto"/>
            </w:tcBorders>
          </w:tcPr>
          <w:p w14:paraId="19B68E28"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0B7858A5" w14:textId="77777777" w:rsidR="005571B3" w:rsidRPr="0017265D" w:rsidRDefault="005571B3" w:rsidP="005571B3">
            <w:pPr>
              <w:rPr>
                <w:rFonts w:cstheme="minorHAnsi"/>
              </w:rPr>
            </w:pPr>
          </w:p>
        </w:tc>
      </w:tr>
      <w:tr w:rsidR="005571B3" w:rsidRPr="0017265D" w14:paraId="0B81CB80" w14:textId="77777777" w:rsidTr="00E47194">
        <w:tc>
          <w:tcPr>
            <w:tcW w:w="705" w:type="dxa"/>
            <w:vMerge w:val="restart"/>
            <w:shd w:val="clear" w:color="auto" w:fill="BFBFBF" w:themeFill="background1" w:themeFillShade="BF"/>
          </w:tcPr>
          <w:p w14:paraId="38535727" w14:textId="77777777" w:rsidR="005571B3" w:rsidRPr="0017265D" w:rsidRDefault="005571B3" w:rsidP="005571B3">
            <w:pPr>
              <w:rPr>
                <w:rFonts w:cstheme="minorHAnsi"/>
              </w:rPr>
            </w:pPr>
            <w:r w:rsidRPr="0017265D">
              <w:rPr>
                <w:rFonts w:cstheme="minorHAnsi"/>
              </w:rPr>
              <w:t>1</w:t>
            </w:r>
          </w:p>
        </w:tc>
        <w:tc>
          <w:tcPr>
            <w:tcW w:w="6070" w:type="dxa"/>
            <w:vMerge w:val="restart"/>
          </w:tcPr>
          <w:p w14:paraId="704344EA" w14:textId="77777777" w:rsidR="005571B3" w:rsidRPr="0017265D" w:rsidRDefault="005571B3" w:rsidP="005571B3">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5FB7A55D" w14:textId="77777777" w:rsidR="005571B3" w:rsidRPr="0017265D" w:rsidRDefault="005571B3" w:rsidP="005571B3">
            <w:pPr>
              <w:rPr>
                <w:rFonts w:cstheme="minorHAnsi"/>
              </w:rPr>
            </w:pPr>
            <w:r w:rsidRPr="0017265D">
              <w:rPr>
                <w:rFonts w:cstheme="minorHAnsi"/>
              </w:rPr>
              <w:t>nein</w:t>
            </w:r>
          </w:p>
        </w:tc>
        <w:tc>
          <w:tcPr>
            <w:tcW w:w="855" w:type="dxa"/>
            <w:tcBorders>
              <w:bottom w:val="dotted" w:sz="4" w:space="0" w:color="auto"/>
            </w:tcBorders>
          </w:tcPr>
          <w:p w14:paraId="234FD168" w14:textId="77777777" w:rsidR="005571B3" w:rsidRPr="0017265D" w:rsidRDefault="005571B3" w:rsidP="005571B3">
            <w:pPr>
              <w:rPr>
                <w:rFonts w:cstheme="minorHAnsi"/>
              </w:rPr>
            </w:pPr>
            <w:r w:rsidRPr="0017265D">
              <w:rPr>
                <w:rFonts w:cstheme="minorHAnsi"/>
              </w:rPr>
              <w:t>A01</w:t>
            </w:r>
          </w:p>
        </w:tc>
        <w:tc>
          <w:tcPr>
            <w:tcW w:w="5079" w:type="dxa"/>
            <w:tcBorders>
              <w:bottom w:val="dotted" w:sz="4" w:space="0" w:color="auto"/>
            </w:tcBorders>
          </w:tcPr>
          <w:p w14:paraId="4821367B" w14:textId="77777777" w:rsidR="005571B3" w:rsidRPr="0017265D" w:rsidRDefault="005571B3" w:rsidP="005571B3">
            <w:pPr>
              <w:rPr>
                <w:rFonts w:cstheme="minorHAnsi"/>
              </w:rPr>
            </w:pPr>
            <w:r w:rsidRPr="0017265D">
              <w:rPr>
                <w:rFonts w:cstheme="minorHAnsi"/>
              </w:rPr>
              <w:t>Cluster: Ablehnung auf Kopfebene</w:t>
            </w:r>
          </w:p>
          <w:p w14:paraId="0D081E5F" w14:textId="77777777" w:rsidR="005571B3" w:rsidRPr="0017265D" w:rsidRDefault="005571B3" w:rsidP="005571B3">
            <w:pPr>
              <w:rPr>
                <w:rFonts w:cstheme="minorHAnsi"/>
              </w:rPr>
            </w:pPr>
            <w:r w:rsidRPr="0017265D">
              <w:rPr>
                <w:rFonts w:cstheme="minorHAnsi"/>
              </w:rPr>
              <w:t>Der LF ist der Marktlokation nicht einen Tag des Abrechnungszeitraumes zugeordnet.</w:t>
            </w:r>
          </w:p>
        </w:tc>
      </w:tr>
      <w:tr w:rsidR="005571B3" w:rsidRPr="0017265D" w14:paraId="42794833" w14:textId="77777777" w:rsidTr="00E47194">
        <w:tc>
          <w:tcPr>
            <w:tcW w:w="705" w:type="dxa"/>
            <w:vMerge/>
          </w:tcPr>
          <w:p w14:paraId="0D68AEB1" w14:textId="77777777" w:rsidR="005571B3" w:rsidRPr="0017265D" w:rsidRDefault="005571B3" w:rsidP="005571B3">
            <w:pPr>
              <w:rPr>
                <w:rFonts w:cstheme="minorHAnsi"/>
              </w:rPr>
            </w:pPr>
          </w:p>
        </w:tc>
        <w:tc>
          <w:tcPr>
            <w:tcW w:w="6070" w:type="dxa"/>
            <w:vMerge/>
          </w:tcPr>
          <w:p w14:paraId="040270D4"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CAF3527"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w:t>
            </w:r>
          </w:p>
        </w:tc>
        <w:tc>
          <w:tcPr>
            <w:tcW w:w="855" w:type="dxa"/>
            <w:tcBorders>
              <w:top w:val="dotted" w:sz="4" w:space="0" w:color="auto"/>
              <w:bottom w:val="single" w:sz="4" w:space="0" w:color="auto"/>
            </w:tcBorders>
          </w:tcPr>
          <w:p w14:paraId="1897059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4BE4566" w14:textId="77777777" w:rsidR="005571B3" w:rsidRPr="0017265D" w:rsidRDefault="005571B3" w:rsidP="005571B3">
            <w:pPr>
              <w:rPr>
                <w:rFonts w:cstheme="minorHAnsi"/>
              </w:rPr>
            </w:pPr>
          </w:p>
        </w:tc>
      </w:tr>
      <w:tr w:rsidR="005571B3" w:rsidRPr="0017265D" w14:paraId="71BB8487" w14:textId="77777777" w:rsidTr="00E47194">
        <w:tc>
          <w:tcPr>
            <w:tcW w:w="705" w:type="dxa"/>
            <w:vMerge w:val="restart"/>
            <w:shd w:val="clear" w:color="auto" w:fill="BFBFBF" w:themeFill="background1" w:themeFillShade="BF"/>
          </w:tcPr>
          <w:p w14:paraId="41D3A6F7" w14:textId="77777777" w:rsidR="005571B3" w:rsidRPr="0017265D" w:rsidRDefault="005571B3" w:rsidP="005571B3">
            <w:pPr>
              <w:rPr>
                <w:rFonts w:cstheme="minorHAnsi"/>
              </w:rPr>
            </w:pPr>
            <w:r w:rsidRPr="0017265D">
              <w:rPr>
                <w:rFonts w:cstheme="minorHAnsi"/>
              </w:rPr>
              <w:t>4</w:t>
            </w:r>
          </w:p>
        </w:tc>
        <w:tc>
          <w:tcPr>
            <w:tcW w:w="6070" w:type="dxa"/>
            <w:vMerge w:val="restart"/>
          </w:tcPr>
          <w:p w14:paraId="6FB934C8" w14:textId="77777777" w:rsidR="005571B3" w:rsidRPr="0017265D" w:rsidRDefault="005571B3" w:rsidP="005571B3">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2F2AE1CE" w14:textId="77777777" w:rsidR="005571B3" w:rsidRPr="0017265D" w:rsidRDefault="005571B3" w:rsidP="005571B3">
            <w:pPr>
              <w:rPr>
                <w:rFonts w:cstheme="minorHAnsi"/>
              </w:rPr>
            </w:pPr>
            <w:r w:rsidRPr="0017265D">
              <w:rPr>
                <w:rFonts w:cstheme="minorHAnsi"/>
              </w:rPr>
              <w:t>nein</w:t>
            </w:r>
          </w:p>
        </w:tc>
        <w:tc>
          <w:tcPr>
            <w:tcW w:w="855" w:type="dxa"/>
            <w:tcBorders>
              <w:top w:val="single" w:sz="4" w:space="0" w:color="auto"/>
              <w:bottom w:val="dotted" w:sz="4" w:space="0" w:color="auto"/>
            </w:tcBorders>
          </w:tcPr>
          <w:p w14:paraId="1B256D23" w14:textId="77777777" w:rsidR="005571B3" w:rsidRPr="0017265D" w:rsidRDefault="005571B3" w:rsidP="005571B3">
            <w:pPr>
              <w:rPr>
                <w:rFonts w:cstheme="minorHAnsi"/>
              </w:rPr>
            </w:pPr>
            <w:r w:rsidRPr="0017265D">
              <w:rPr>
                <w:rFonts w:cstheme="minorHAnsi"/>
              </w:rPr>
              <w:t>A02</w:t>
            </w:r>
          </w:p>
        </w:tc>
        <w:tc>
          <w:tcPr>
            <w:tcW w:w="5079" w:type="dxa"/>
            <w:tcBorders>
              <w:top w:val="single" w:sz="4" w:space="0" w:color="auto"/>
              <w:bottom w:val="dotted" w:sz="4" w:space="0" w:color="auto"/>
            </w:tcBorders>
          </w:tcPr>
          <w:p w14:paraId="05D88E44" w14:textId="77777777" w:rsidR="005571B3" w:rsidRPr="0017265D" w:rsidRDefault="005571B3" w:rsidP="005571B3">
            <w:pPr>
              <w:rPr>
                <w:rFonts w:cstheme="minorHAnsi"/>
              </w:rPr>
            </w:pPr>
            <w:r w:rsidRPr="0017265D">
              <w:rPr>
                <w:rFonts w:cstheme="minorHAnsi"/>
              </w:rPr>
              <w:t>Cluster: Ablehnung auf Kopfebene</w:t>
            </w:r>
          </w:p>
          <w:p w14:paraId="4372F8DD" w14:textId="77777777" w:rsidR="005571B3" w:rsidRPr="0017265D" w:rsidRDefault="005571B3" w:rsidP="005571B3">
            <w:pPr>
              <w:rPr>
                <w:rFonts w:cstheme="minorHAnsi"/>
              </w:rPr>
            </w:pPr>
            <w:r w:rsidRPr="0017265D">
              <w:rPr>
                <w:rFonts w:cstheme="minorHAnsi"/>
              </w:rPr>
              <w:t>Der LF ist dem gesamten Abrechnungszeitraum nicht der Marktlokation zugeordnet.</w:t>
            </w:r>
          </w:p>
          <w:p w14:paraId="2C8126D5" w14:textId="77777777" w:rsidR="005571B3" w:rsidRPr="0017265D" w:rsidRDefault="005571B3" w:rsidP="005571B3">
            <w:pPr>
              <w:rPr>
                <w:rFonts w:cstheme="minorHAnsi"/>
              </w:rPr>
            </w:pPr>
            <w:r w:rsidRPr="0017265D">
              <w:rPr>
                <w:rFonts w:cstheme="minorHAnsi"/>
              </w:rPr>
              <w:t>Hinweis: Der LF gibt den erwarteten Abrechnungszeitraum an.</w:t>
            </w:r>
          </w:p>
        </w:tc>
      </w:tr>
      <w:tr w:rsidR="005571B3" w:rsidRPr="0017265D" w14:paraId="1C38792E" w14:textId="77777777" w:rsidTr="00E47194">
        <w:tc>
          <w:tcPr>
            <w:tcW w:w="705" w:type="dxa"/>
            <w:vMerge/>
          </w:tcPr>
          <w:p w14:paraId="41D8365D" w14:textId="77777777" w:rsidR="005571B3" w:rsidRPr="0017265D" w:rsidRDefault="005571B3" w:rsidP="005571B3">
            <w:pPr>
              <w:rPr>
                <w:rFonts w:cstheme="minorHAnsi"/>
              </w:rPr>
            </w:pPr>
          </w:p>
        </w:tc>
        <w:tc>
          <w:tcPr>
            <w:tcW w:w="6070" w:type="dxa"/>
            <w:vMerge/>
          </w:tcPr>
          <w:p w14:paraId="1EAA696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0A9B33B2" w14:textId="03449E82" w:rsidR="005571B3" w:rsidRPr="0017265D" w:rsidRDefault="002B7A7F" w:rsidP="005571B3">
            <w:pPr>
              <w:rPr>
                <w:rFonts w:cstheme="minorHAnsi"/>
              </w:rPr>
            </w:pPr>
            <w:r>
              <w:rPr>
                <w:rFonts w:cstheme="minorHAnsi"/>
              </w:rPr>
              <w:t>j</w:t>
            </w:r>
            <w:r w:rsidR="005571B3" w:rsidRPr="0017265D">
              <w:rPr>
                <w:rFonts w:cstheme="minorHAnsi"/>
              </w:rPr>
              <w:t xml:space="preserve">a </w:t>
            </w:r>
            <w:r w:rsidR="005571B3" w:rsidRPr="0017265D">
              <w:rPr>
                <w:rFonts w:cstheme="minorHAnsi"/>
              </w:rPr>
              <w:sym w:font="Wingdings" w:char="F0E0"/>
            </w:r>
            <w:r w:rsidR="005571B3" w:rsidRPr="0017265D">
              <w:rPr>
                <w:rFonts w:cstheme="minorHAnsi"/>
              </w:rPr>
              <w:t xml:space="preserve"> 7</w:t>
            </w:r>
          </w:p>
        </w:tc>
        <w:tc>
          <w:tcPr>
            <w:tcW w:w="855" w:type="dxa"/>
            <w:tcBorders>
              <w:top w:val="dotted" w:sz="4" w:space="0" w:color="auto"/>
              <w:bottom w:val="single" w:sz="4" w:space="0" w:color="auto"/>
            </w:tcBorders>
          </w:tcPr>
          <w:p w14:paraId="7F1AF6DF"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87DC697" w14:textId="77777777" w:rsidR="005571B3" w:rsidRPr="0017265D" w:rsidRDefault="005571B3" w:rsidP="005571B3">
            <w:pPr>
              <w:rPr>
                <w:rFonts w:cstheme="minorHAnsi"/>
              </w:rPr>
            </w:pPr>
          </w:p>
        </w:tc>
      </w:tr>
    </w:tbl>
    <w:p w14:paraId="4A3C0102" w14:textId="77777777" w:rsidR="005905CA" w:rsidRDefault="005905C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2CE457D6" w14:textId="77777777" w:rsidTr="00E47194">
        <w:tc>
          <w:tcPr>
            <w:tcW w:w="705" w:type="dxa"/>
            <w:vMerge w:val="restart"/>
            <w:shd w:val="clear" w:color="auto" w:fill="BFBFBF" w:themeFill="background1" w:themeFillShade="BF"/>
          </w:tcPr>
          <w:p w14:paraId="3D8DA9E2" w14:textId="03AE2131" w:rsidR="005571B3" w:rsidRPr="0017265D" w:rsidRDefault="00E47194" w:rsidP="005571B3">
            <w:pPr>
              <w:rPr>
                <w:rFonts w:cstheme="minorHAnsi"/>
              </w:rPr>
            </w:pPr>
            <w:r>
              <w:lastRenderedPageBreak/>
              <w:br w:type="page"/>
            </w:r>
            <w:r w:rsidR="005571B3" w:rsidRPr="0017265D">
              <w:rPr>
                <w:rFonts w:cstheme="minorHAnsi"/>
              </w:rPr>
              <w:t>7</w:t>
            </w:r>
          </w:p>
        </w:tc>
        <w:tc>
          <w:tcPr>
            <w:tcW w:w="6070" w:type="dxa"/>
            <w:vMerge w:val="restart"/>
          </w:tcPr>
          <w:p w14:paraId="7EBB2A93" w14:textId="77777777" w:rsidR="005571B3" w:rsidRPr="0017265D" w:rsidRDefault="005571B3" w:rsidP="005571B3">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6D5D43AF" w14:textId="77777777" w:rsidR="005571B3" w:rsidRPr="0017265D" w:rsidRDefault="005571B3" w:rsidP="005571B3">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2DFA7B33" w14:textId="77777777" w:rsidR="005571B3" w:rsidRPr="0017265D" w:rsidRDefault="005571B3" w:rsidP="005571B3">
            <w:pPr>
              <w:rPr>
                <w:rFonts w:cstheme="minorHAnsi"/>
              </w:rPr>
            </w:pPr>
            <w:r w:rsidRPr="0017265D">
              <w:rPr>
                <w:rFonts w:cstheme="minorHAnsi"/>
              </w:rPr>
              <w:t>A03</w:t>
            </w:r>
          </w:p>
        </w:tc>
        <w:tc>
          <w:tcPr>
            <w:tcW w:w="5079" w:type="dxa"/>
            <w:tcBorders>
              <w:top w:val="single" w:sz="4" w:space="0" w:color="auto"/>
              <w:bottom w:val="dotted" w:sz="4" w:space="0" w:color="auto"/>
            </w:tcBorders>
          </w:tcPr>
          <w:p w14:paraId="7D551948" w14:textId="77777777" w:rsidR="005571B3" w:rsidRPr="0017265D" w:rsidRDefault="005571B3" w:rsidP="005571B3">
            <w:pPr>
              <w:rPr>
                <w:rFonts w:cstheme="minorHAnsi"/>
              </w:rPr>
            </w:pPr>
            <w:r w:rsidRPr="0017265D">
              <w:rPr>
                <w:rFonts w:cstheme="minorHAnsi"/>
              </w:rPr>
              <w:t>Cluster: Ablehnung auf Kopfebene</w:t>
            </w:r>
          </w:p>
          <w:p w14:paraId="44B7E37B" w14:textId="77777777" w:rsidR="005571B3" w:rsidRPr="0017265D" w:rsidRDefault="005571B3" w:rsidP="005571B3">
            <w:pPr>
              <w:rPr>
                <w:rFonts w:cstheme="minorHAnsi"/>
              </w:rPr>
            </w:pPr>
          </w:p>
          <w:p w14:paraId="5D9EB721" w14:textId="77777777" w:rsidR="005571B3" w:rsidRPr="0017265D" w:rsidRDefault="005571B3" w:rsidP="005571B3">
            <w:pPr>
              <w:rPr>
                <w:rFonts w:cstheme="minorHAnsi"/>
              </w:rPr>
            </w:pPr>
            <w:r w:rsidRPr="0017265D">
              <w:rPr>
                <w:rFonts w:cstheme="minorHAnsi"/>
              </w:rPr>
              <w:t>Der Rechnungsempfänger ist nicht Zahler der Rechnung.</w:t>
            </w:r>
          </w:p>
        </w:tc>
      </w:tr>
      <w:tr w:rsidR="005571B3" w:rsidRPr="0017265D" w14:paraId="67349602" w14:textId="77777777" w:rsidTr="00E47194">
        <w:tc>
          <w:tcPr>
            <w:tcW w:w="705" w:type="dxa"/>
            <w:vMerge/>
          </w:tcPr>
          <w:p w14:paraId="4F0A8754" w14:textId="77777777" w:rsidR="005571B3" w:rsidRPr="0017265D" w:rsidRDefault="005571B3" w:rsidP="005571B3">
            <w:pPr>
              <w:rPr>
                <w:rFonts w:cstheme="minorHAnsi"/>
              </w:rPr>
            </w:pPr>
          </w:p>
        </w:tc>
        <w:tc>
          <w:tcPr>
            <w:tcW w:w="6070" w:type="dxa"/>
            <w:vMerge/>
          </w:tcPr>
          <w:p w14:paraId="61F69281"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4B5F5BC5" w14:textId="77777777" w:rsidR="005571B3" w:rsidRPr="0017265D" w:rsidRDefault="005571B3" w:rsidP="005571B3">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10</w:t>
            </w:r>
          </w:p>
        </w:tc>
        <w:tc>
          <w:tcPr>
            <w:tcW w:w="855" w:type="dxa"/>
            <w:tcBorders>
              <w:top w:val="dotted" w:sz="4" w:space="0" w:color="auto"/>
              <w:bottom w:val="single" w:sz="4" w:space="0" w:color="auto"/>
            </w:tcBorders>
          </w:tcPr>
          <w:p w14:paraId="2450668A"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B7A8B08" w14:textId="77777777" w:rsidR="005571B3" w:rsidRPr="0017265D" w:rsidRDefault="005571B3" w:rsidP="005571B3">
            <w:pPr>
              <w:rPr>
                <w:rFonts w:cstheme="minorHAnsi"/>
              </w:rPr>
            </w:pPr>
          </w:p>
        </w:tc>
      </w:tr>
      <w:tr w:rsidR="005571B3" w:rsidRPr="0017265D" w14:paraId="6C1DC9D8" w14:textId="77777777" w:rsidTr="00E47194">
        <w:tc>
          <w:tcPr>
            <w:tcW w:w="705" w:type="dxa"/>
            <w:vMerge w:val="restart"/>
            <w:shd w:val="clear" w:color="auto" w:fill="BFBFBF" w:themeFill="background1" w:themeFillShade="BF"/>
          </w:tcPr>
          <w:p w14:paraId="676BBE57" w14:textId="77777777" w:rsidR="005571B3" w:rsidRPr="0017265D" w:rsidRDefault="005571B3" w:rsidP="005571B3">
            <w:pPr>
              <w:rPr>
                <w:rFonts w:cstheme="minorHAnsi"/>
              </w:rPr>
            </w:pPr>
            <w:r w:rsidRPr="0017265D">
              <w:rPr>
                <w:rFonts w:cstheme="minorHAnsi"/>
              </w:rPr>
              <w:t>10</w:t>
            </w:r>
          </w:p>
        </w:tc>
        <w:tc>
          <w:tcPr>
            <w:tcW w:w="6070" w:type="dxa"/>
            <w:vMerge w:val="restart"/>
          </w:tcPr>
          <w:p w14:paraId="2B71F3DC" w14:textId="77777777" w:rsidR="005571B3" w:rsidRPr="0017265D" w:rsidRDefault="005571B3" w:rsidP="005571B3">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4DA51A1C" w14:textId="77777777" w:rsidR="005571B3" w:rsidRPr="0017265D" w:rsidRDefault="005571B3" w:rsidP="005571B3">
            <w:pPr>
              <w:rPr>
                <w:rFonts w:cstheme="minorHAnsi"/>
              </w:rPr>
            </w:pPr>
            <w:r w:rsidRPr="0017265D">
              <w:rPr>
                <w:rFonts w:cstheme="minorHAnsi"/>
              </w:rPr>
              <w:t>nein</w:t>
            </w:r>
          </w:p>
        </w:tc>
        <w:tc>
          <w:tcPr>
            <w:tcW w:w="855" w:type="dxa"/>
            <w:tcBorders>
              <w:top w:val="single" w:sz="4" w:space="0" w:color="auto"/>
              <w:bottom w:val="dotted" w:sz="4" w:space="0" w:color="auto"/>
            </w:tcBorders>
          </w:tcPr>
          <w:p w14:paraId="51E7802F" w14:textId="77777777" w:rsidR="005571B3" w:rsidRPr="0017265D" w:rsidRDefault="005571B3" w:rsidP="005571B3">
            <w:pPr>
              <w:rPr>
                <w:rFonts w:cstheme="minorHAnsi"/>
              </w:rPr>
            </w:pPr>
            <w:r w:rsidRPr="0017265D">
              <w:rPr>
                <w:rFonts w:cstheme="minorHAnsi"/>
              </w:rPr>
              <w:t>A04</w:t>
            </w:r>
          </w:p>
        </w:tc>
        <w:tc>
          <w:tcPr>
            <w:tcW w:w="5079" w:type="dxa"/>
            <w:tcBorders>
              <w:top w:val="single" w:sz="4" w:space="0" w:color="auto"/>
              <w:bottom w:val="dotted" w:sz="4" w:space="0" w:color="auto"/>
            </w:tcBorders>
          </w:tcPr>
          <w:p w14:paraId="392D6703" w14:textId="77777777" w:rsidR="005571B3" w:rsidRPr="0017265D" w:rsidRDefault="005571B3" w:rsidP="005571B3">
            <w:pPr>
              <w:rPr>
                <w:rFonts w:cstheme="minorHAnsi"/>
              </w:rPr>
            </w:pPr>
            <w:r w:rsidRPr="0017265D">
              <w:rPr>
                <w:rFonts w:cstheme="minorHAnsi"/>
              </w:rPr>
              <w:t>Cluster: Ablehnung auf Kopfebene</w:t>
            </w:r>
          </w:p>
          <w:p w14:paraId="2A431F8A" w14:textId="77777777" w:rsidR="005571B3" w:rsidRPr="0017265D" w:rsidRDefault="005571B3" w:rsidP="005571B3">
            <w:pPr>
              <w:rPr>
                <w:rFonts w:cstheme="minorHAnsi"/>
              </w:rPr>
            </w:pPr>
            <w:r w:rsidRPr="0017265D">
              <w:rPr>
                <w:rFonts w:cstheme="minorHAnsi"/>
              </w:rPr>
              <w:t>Der NB ist der Marktlokation nicht einen Tag des Abrechnungszeitraumes zugeordnet.</w:t>
            </w:r>
          </w:p>
        </w:tc>
      </w:tr>
      <w:tr w:rsidR="005571B3" w:rsidRPr="0017265D" w14:paraId="1F6F9F7D" w14:textId="77777777" w:rsidTr="00E47194">
        <w:tc>
          <w:tcPr>
            <w:tcW w:w="705" w:type="dxa"/>
            <w:vMerge/>
          </w:tcPr>
          <w:p w14:paraId="4DD56611" w14:textId="77777777" w:rsidR="005571B3" w:rsidRPr="0017265D" w:rsidRDefault="005571B3" w:rsidP="005571B3">
            <w:pPr>
              <w:rPr>
                <w:rFonts w:cstheme="minorHAnsi"/>
              </w:rPr>
            </w:pPr>
          </w:p>
        </w:tc>
        <w:tc>
          <w:tcPr>
            <w:tcW w:w="6070" w:type="dxa"/>
            <w:vMerge/>
          </w:tcPr>
          <w:p w14:paraId="0EB98B19"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F19E74A" w14:textId="77777777" w:rsidR="005571B3" w:rsidRPr="0017265D" w:rsidRDefault="005571B3" w:rsidP="005571B3">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13</w:t>
            </w:r>
          </w:p>
        </w:tc>
        <w:tc>
          <w:tcPr>
            <w:tcW w:w="855" w:type="dxa"/>
            <w:tcBorders>
              <w:top w:val="dotted" w:sz="4" w:space="0" w:color="auto"/>
              <w:bottom w:val="single" w:sz="4" w:space="0" w:color="auto"/>
            </w:tcBorders>
          </w:tcPr>
          <w:p w14:paraId="1FCAFE5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98C1E34" w14:textId="77777777" w:rsidR="005571B3" w:rsidRPr="0017265D" w:rsidRDefault="005571B3" w:rsidP="005571B3">
            <w:pPr>
              <w:rPr>
                <w:rFonts w:cstheme="minorHAnsi"/>
              </w:rPr>
            </w:pPr>
          </w:p>
        </w:tc>
      </w:tr>
      <w:tr w:rsidR="005571B3" w:rsidRPr="0017265D" w14:paraId="0CCC31C6" w14:textId="77777777" w:rsidTr="00E47194">
        <w:tc>
          <w:tcPr>
            <w:tcW w:w="705" w:type="dxa"/>
            <w:vMerge w:val="restart"/>
            <w:shd w:val="clear" w:color="auto" w:fill="BFBFBF" w:themeFill="background1" w:themeFillShade="BF"/>
          </w:tcPr>
          <w:p w14:paraId="184635C9" w14:textId="77777777" w:rsidR="005571B3" w:rsidRPr="0017265D" w:rsidRDefault="005571B3" w:rsidP="005571B3">
            <w:pPr>
              <w:rPr>
                <w:rFonts w:cstheme="minorHAnsi"/>
              </w:rPr>
            </w:pPr>
            <w:r w:rsidRPr="0017265D">
              <w:rPr>
                <w:rFonts w:cstheme="minorHAnsi"/>
              </w:rPr>
              <w:t>13</w:t>
            </w:r>
          </w:p>
        </w:tc>
        <w:tc>
          <w:tcPr>
            <w:tcW w:w="6070" w:type="dxa"/>
            <w:vMerge w:val="restart"/>
          </w:tcPr>
          <w:p w14:paraId="588A1C69" w14:textId="77777777" w:rsidR="005571B3" w:rsidRPr="0017265D" w:rsidRDefault="005571B3" w:rsidP="005571B3">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4570D16B" w14:textId="77777777" w:rsidR="005571B3" w:rsidRPr="0017265D" w:rsidRDefault="005571B3" w:rsidP="005571B3">
            <w:pPr>
              <w:rPr>
                <w:rFonts w:cstheme="minorHAnsi"/>
              </w:rPr>
            </w:pPr>
            <w:r w:rsidRPr="0017265D">
              <w:rPr>
                <w:rFonts w:cstheme="minorHAnsi"/>
              </w:rPr>
              <w:t>nein</w:t>
            </w:r>
          </w:p>
        </w:tc>
        <w:tc>
          <w:tcPr>
            <w:tcW w:w="855" w:type="dxa"/>
            <w:tcBorders>
              <w:top w:val="single" w:sz="4" w:space="0" w:color="auto"/>
              <w:bottom w:val="dotted" w:sz="4" w:space="0" w:color="auto"/>
            </w:tcBorders>
          </w:tcPr>
          <w:p w14:paraId="141ED795" w14:textId="77777777" w:rsidR="005571B3" w:rsidRPr="0017265D" w:rsidRDefault="005571B3" w:rsidP="005571B3">
            <w:pPr>
              <w:rPr>
                <w:rFonts w:cstheme="minorHAnsi"/>
              </w:rPr>
            </w:pPr>
            <w:r w:rsidRPr="0017265D">
              <w:rPr>
                <w:rFonts w:cstheme="minorHAnsi"/>
              </w:rPr>
              <w:t>A05</w:t>
            </w:r>
          </w:p>
        </w:tc>
        <w:tc>
          <w:tcPr>
            <w:tcW w:w="5079" w:type="dxa"/>
            <w:tcBorders>
              <w:top w:val="single" w:sz="4" w:space="0" w:color="auto"/>
              <w:bottom w:val="dotted" w:sz="4" w:space="0" w:color="auto"/>
            </w:tcBorders>
          </w:tcPr>
          <w:p w14:paraId="7E411D35" w14:textId="77777777" w:rsidR="005571B3" w:rsidRPr="0017265D" w:rsidRDefault="005571B3" w:rsidP="005571B3">
            <w:pPr>
              <w:rPr>
                <w:rFonts w:cstheme="minorHAnsi"/>
              </w:rPr>
            </w:pPr>
            <w:r w:rsidRPr="0017265D">
              <w:rPr>
                <w:rFonts w:cstheme="minorHAnsi"/>
              </w:rPr>
              <w:t>Cluster: Ablehnung auf Kopfebene</w:t>
            </w:r>
          </w:p>
          <w:p w14:paraId="625C5F98" w14:textId="77777777" w:rsidR="005571B3" w:rsidRPr="0017265D" w:rsidRDefault="005571B3" w:rsidP="005571B3">
            <w:pPr>
              <w:rPr>
                <w:rFonts w:cstheme="minorHAnsi"/>
              </w:rPr>
            </w:pPr>
            <w:r w:rsidRPr="0017265D">
              <w:rPr>
                <w:rFonts w:cstheme="minorHAnsi"/>
              </w:rPr>
              <w:t>Der NB ist im gesamten Abrechnungszeitraum nicht der Marktlokation zugeordnet.</w:t>
            </w:r>
          </w:p>
        </w:tc>
      </w:tr>
      <w:tr w:rsidR="005571B3" w:rsidRPr="0017265D" w14:paraId="74AF19F9" w14:textId="77777777" w:rsidTr="00E47194">
        <w:tc>
          <w:tcPr>
            <w:tcW w:w="705" w:type="dxa"/>
            <w:vMerge/>
          </w:tcPr>
          <w:p w14:paraId="109E2D75" w14:textId="77777777" w:rsidR="005571B3" w:rsidRPr="0017265D" w:rsidRDefault="005571B3" w:rsidP="005571B3">
            <w:pPr>
              <w:rPr>
                <w:rFonts w:cstheme="minorHAnsi"/>
              </w:rPr>
            </w:pPr>
          </w:p>
        </w:tc>
        <w:tc>
          <w:tcPr>
            <w:tcW w:w="6070" w:type="dxa"/>
            <w:vMerge/>
          </w:tcPr>
          <w:p w14:paraId="1F42A1A5" w14:textId="77777777" w:rsidR="005571B3" w:rsidRPr="0017265D" w:rsidRDefault="005571B3" w:rsidP="005571B3">
            <w:pPr>
              <w:pStyle w:val="Default"/>
              <w:rPr>
                <w:rFonts w:asciiTheme="minorHAnsi" w:hAnsiTheme="minorHAnsi" w:cstheme="minorHAnsi"/>
              </w:rPr>
            </w:pPr>
          </w:p>
        </w:tc>
        <w:tc>
          <w:tcPr>
            <w:tcW w:w="1556" w:type="dxa"/>
            <w:tcBorders>
              <w:top w:val="dotted" w:sz="4" w:space="0" w:color="auto"/>
              <w:bottom w:val="single" w:sz="4" w:space="0" w:color="auto"/>
            </w:tcBorders>
          </w:tcPr>
          <w:p w14:paraId="5A3FFD00"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63D9BC7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3202EC5" w14:textId="77777777" w:rsidR="005571B3" w:rsidRPr="0017265D" w:rsidRDefault="005571B3" w:rsidP="005571B3">
            <w:pPr>
              <w:rPr>
                <w:rFonts w:cstheme="minorHAnsi"/>
              </w:rPr>
            </w:pPr>
          </w:p>
        </w:tc>
      </w:tr>
      <w:tr w:rsidR="005571B3" w:rsidRPr="0017265D" w14:paraId="082A6AB7" w14:textId="77777777" w:rsidTr="00E47194">
        <w:tc>
          <w:tcPr>
            <w:tcW w:w="705" w:type="dxa"/>
            <w:vMerge w:val="restart"/>
            <w:shd w:val="clear" w:color="auto" w:fill="BFBFBF" w:themeFill="background1" w:themeFillShade="BF"/>
          </w:tcPr>
          <w:p w14:paraId="7C846090" w14:textId="77777777" w:rsidR="005571B3" w:rsidRPr="0017265D" w:rsidRDefault="005571B3" w:rsidP="005571B3">
            <w:pPr>
              <w:rPr>
                <w:rFonts w:cstheme="minorHAnsi"/>
              </w:rPr>
            </w:pPr>
            <w:r w:rsidRPr="0017265D">
              <w:rPr>
                <w:rFonts w:cstheme="minorHAnsi"/>
              </w:rPr>
              <w:t>19</w:t>
            </w:r>
          </w:p>
        </w:tc>
        <w:tc>
          <w:tcPr>
            <w:tcW w:w="6070" w:type="dxa"/>
            <w:vMerge w:val="restart"/>
          </w:tcPr>
          <w:p w14:paraId="7D795EEF" w14:textId="77777777" w:rsidR="005571B3" w:rsidRPr="0017265D" w:rsidRDefault="005571B3" w:rsidP="005571B3">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343BE2F2" w14:textId="77777777" w:rsidR="005571B3" w:rsidRPr="0017265D" w:rsidRDefault="005571B3" w:rsidP="005571B3">
            <w:pPr>
              <w:rPr>
                <w:rFonts w:cstheme="minorHAnsi"/>
              </w:rPr>
            </w:pPr>
            <w:r w:rsidRPr="0017265D">
              <w:rPr>
                <w:rFonts w:cstheme="minorHAnsi"/>
              </w:rPr>
              <w:t>nein</w:t>
            </w:r>
          </w:p>
        </w:tc>
        <w:tc>
          <w:tcPr>
            <w:tcW w:w="855" w:type="dxa"/>
            <w:tcBorders>
              <w:bottom w:val="dotted" w:sz="4" w:space="0" w:color="auto"/>
            </w:tcBorders>
          </w:tcPr>
          <w:p w14:paraId="787E3BF2" w14:textId="77777777" w:rsidR="005571B3" w:rsidRPr="0017265D" w:rsidRDefault="005571B3" w:rsidP="005571B3">
            <w:pPr>
              <w:rPr>
                <w:rFonts w:cstheme="minorHAnsi"/>
              </w:rPr>
            </w:pPr>
            <w:r w:rsidRPr="0017265D">
              <w:rPr>
                <w:rFonts w:cstheme="minorHAnsi"/>
              </w:rPr>
              <w:t>A07</w:t>
            </w:r>
          </w:p>
        </w:tc>
        <w:tc>
          <w:tcPr>
            <w:tcW w:w="5079" w:type="dxa"/>
            <w:tcBorders>
              <w:bottom w:val="dotted" w:sz="4" w:space="0" w:color="auto"/>
            </w:tcBorders>
          </w:tcPr>
          <w:p w14:paraId="1DCEB18C" w14:textId="77777777" w:rsidR="005571B3" w:rsidRPr="0017265D" w:rsidRDefault="005571B3" w:rsidP="005571B3">
            <w:pPr>
              <w:rPr>
                <w:rFonts w:cstheme="minorHAnsi"/>
              </w:rPr>
            </w:pPr>
            <w:r w:rsidRPr="0017265D">
              <w:rPr>
                <w:rFonts w:cstheme="minorHAnsi"/>
              </w:rPr>
              <w:t>Cluster: Ablehnung auf Kopfebene</w:t>
            </w:r>
          </w:p>
          <w:p w14:paraId="04FD6578" w14:textId="77777777" w:rsidR="005571B3" w:rsidRPr="0017265D" w:rsidRDefault="005571B3" w:rsidP="005571B3">
            <w:pPr>
              <w:rPr>
                <w:rFonts w:cstheme="minorHAnsi"/>
              </w:rPr>
            </w:pPr>
            <w:r w:rsidRPr="0017265D">
              <w:rPr>
                <w:rFonts w:cstheme="minorHAnsi"/>
              </w:rPr>
              <w:t>Rechnungsdatum liegt in der Zukunft.</w:t>
            </w:r>
          </w:p>
        </w:tc>
      </w:tr>
      <w:tr w:rsidR="005571B3" w:rsidRPr="0017265D" w14:paraId="6CE47FCE" w14:textId="77777777" w:rsidTr="00C01BCA">
        <w:tc>
          <w:tcPr>
            <w:tcW w:w="705" w:type="dxa"/>
            <w:vMerge/>
          </w:tcPr>
          <w:p w14:paraId="5E4C91D8" w14:textId="77777777" w:rsidR="005571B3" w:rsidRPr="0017265D" w:rsidRDefault="005571B3" w:rsidP="005571B3">
            <w:pPr>
              <w:rPr>
                <w:rFonts w:cstheme="minorHAnsi"/>
              </w:rPr>
            </w:pPr>
          </w:p>
        </w:tc>
        <w:tc>
          <w:tcPr>
            <w:tcW w:w="6070" w:type="dxa"/>
            <w:vMerge/>
          </w:tcPr>
          <w:p w14:paraId="3A84017B"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539A8BE" w14:textId="77777777" w:rsidR="005571B3" w:rsidRPr="0017265D" w:rsidRDefault="005571B3" w:rsidP="005571B3">
            <w:pPr>
              <w:rPr>
                <w:rFonts w:cstheme="minorHAnsi"/>
              </w:rPr>
            </w:pPr>
            <w:r w:rsidRPr="0017265D">
              <w:rPr>
                <w:rFonts w:cstheme="minorHAnsi"/>
              </w:rPr>
              <w:t>ja</w:t>
            </w:r>
            <w:r>
              <w:rPr>
                <w:rFonts w:cstheme="minorHAnsi"/>
              </w:rPr>
              <w:t xml:space="preserve"> </w:t>
            </w:r>
            <w:r w:rsidRPr="0017265D">
              <w:rPr>
                <w:rFonts w:cstheme="minorHAnsi"/>
              </w:rPr>
              <w:sym w:font="Wingdings" w:char="F0E0"/>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400B71CA"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2193A76" w14:textId="77777777" w:rsidR="005571B3" w:rsidRPr="0017265D" w:rsidRDefault="005571B3" w:rsidP="005571B3">
            <w:pPr>
              <w:rPr>
                <w:rFonts w:cstheme="minorHAnsi"/>
              </w:rPr>
            </w:pPr>
          </w:p>
        </w:tc>
      </w:tr>
      <w:tr w:rsidR="005571B3" w:rsidRPr="0017265D" w14:paraId="61A24601" w14:textId="77777777" w:rsidTr="00C01BCA">
        <w:tc>
          <w:tcPr>
            <w:tcW w:w="705" w:type="dxa"/>
            <w:vMerge w:val="restart"/>
            <w:shd w:val="clear" w:color="auto" w:fill="BFBFBF" w:themeFill="background1" w:themeFillShade="BF"/>
          </w:tcPr>
          <w:p w14:paraId="1507F1DB" w14:textId="1B0FE566" w:rsidR="005571B3" w:rsidRPr="0017265D" w:rsidRDefault="00E47194" w:rsidP="005571B3">
            <w:pPr>
              <w:rPr>
                <w:rFonts w:cstheme="minorHAnsi"/>
                <w:highlight w:val="green"/>
              </w:rPr>
            </w:pPr>
            <w:r>
              <w:br w:type="page"/>
            </w:r>
            <w:r w:rsidR="005571B3" w:rsidRPr="0017265D">
              <w:rPr>
                <w:rFonts w:cstheme="minorHAnsi"/>
              </w:rPr>
              <w:t>22</w:t>
            </w:r>
          </w:p>
        </w:tc>
        <w:tc>
          <w:tcPr>
            <w:tcW w:w="6070" w:type="dxa"/>
            <w:vMerge w:val="restart"/>
          </w:tcPr>
          <w:p w14:paraId="6CD62750" w14:textId="77777777" w:rsidR="005571B3" w:rsidRPr="0017265D" w:rsidRDefault="005571B3" w:rsidP="005571B3">
            <w:pPr>
              <w:rPr>
                <w:rFonts w:cstheme="minorHAnsi"/>
              </w:rPr>
            </w:pPr>
            <w:r w:rsidRPr="0017265D">
              <w:rPr>
                <w:rFonts w:cstheme="minorHAnsi"/>
              </w:rPr>
              <w:t>Liegt das Rechnungsdatum vor dem Ende des Abrechnungszeitraumes?</w:t>
            </w:r>
          </w:p>
        </w:tc>
        <w:tc>
          <w:tcPr>
            <w:tcW w:w="1556" w:type="dxa"/>
            <w:tcBorders>
              <w:top w:val="single" w:sz="4" w:space="0" w:color="auto"/>
              <w:bottom w:val="single" w:sz="4" w:space="0" w:color="auto"/>
            </w:tcBorders>
          </w:tcPr>
          <w:p w14:paraId="6EAF1036" w14:textId="5570F25E" w:rsidR="005571B3" w:rsidRPr="0017265D" w:rsidRDefault="005571B3" w:rsidP="005571B3">
            <w:pPr>
              <w:rPr>
                <w:rFonts w:cstheme="minorHAnsi"/>
              </w:rPr>
            </w:pPr>
            <w:r w:rsidRPr="0017265D">
              <w:rPr>
                <w:rFonts w:cstheme="minorHAnsi"/>
              </w:rPr>
              <w:t>ja</w:t>
            </w:r>
            <w:r w:rsidR="00C01BCA">
              <w:rPr>
                <w:rFonts w:cstheme="minorHAnsi"/>
              </w:rPr>
              <w:t xml:space="preserve"> </w:t>
            </w:r>
            <w:r w:rsidR="00C01BCA" w:rsidRPr="00C01BCA">
              <w:rPr>
                <w:rFonts w:cstheme="minorHAnsi"/>
              </w:rPr>
              <w:sym w:font="Wingdings" w:char="F0E0"/>
            </w:r>
            <w:r w:rsidR="00C01BCA">
              <w:rPr>
                <w:rFonts w:cstheme="minorHAnsi"/>
              </w:rPr>
              <w:t xml:space="preserve"> 23</w:t>
            </w:r>
          </w:p>
        </w:tc>
        <w:tc>
          <w:tcPr>
            <w:tcW w:w="855" w:type="dxa"/>
            <w:tcBorders>
              <w:top w:val="single" w:sz="4" w:space="0" w:color="auto"/>
              <w:bottom w:val="dotted" w:sz="4" w:space="0" w:color="auto"/>
            </w:tcBorders>
          </w:tcPr>
          <w:p w14:paraId="4D0DD40A" w14:textId="270EAFDE" w:rsidR="005571B3" w:rsidRPr="0017265D" w:rsidRDefault="005571B3" w:rsidP="005571B3">
            <w:pPr>
              <w:rPr>
                <w:rFonts w:cstheme="minorHAnsi"/>
              </w:rPr>
            </w:pPr>
          </w:p>
        </w:tc>
        <w:tc>
          <w:tcPr>
            <w:tcW w:w="5079" w:type="dxa"/>
            <w:tcBorders>
              <w:top w:val="single" w:sz="4" w:space="0" w:color="auto"/>
              <w:bottom w:val="dotted" w:sz="4" w:space="0" w:color="auto"/>
            </w:tcBorders>
          </w:tcPr>
          <w:p w14:paraId="26388710" w14:textId="7D2C498D" w:rsidR="005571B3" w:rsidRPr="0017265D" w:rsidRDefault="005571B3" w:rsidP="005571B3">
            <w:pPr>
              <w:rPr>
                <w:rFonts w:cstheme="minorHAnsi"/>
              </w:rPr>
            </w:pPr>
          </w:p>
        </w:tc>
      </w:tr>
      <w:tr w:rsidR="005571B3" w:rsidRPr="0017265D" w14:paraId="1F1078FB" w14:textId="77777777" w:rsidTr="00C01BCA">
        <w:tc>
          <w:tcPr>
            <w:tcW w:w="705" w:type="dxa"/>
            <w:vMerge/>
          </w:tcPr>
          <w:p w14:paraId="2964825C" w14:textId="77777777" w:rsidR="005571B3" w:rsidRPr="0017265D" w:rsidRDefault="005571B3" w:rsidP="005571B3">
            <w:pPr>
              <w:rPr>
                <w:rFonts w:cstheme="minorHAnsi"/>
                <w:highlight w:val="green"/>
              </w:rPr>
            </w:pPr>
          </w:p>
        </w:tc>
        <w:tc>
          <w:tcPr>
            <w:tcW w:w="6070" w:type="dxa"/>
            <w:vMerge/>
          </w:tcPr>
          <w:p w14:paraId="0FE9CFC7" w14:textId="77777777" w:rsidR="005571B3" w:rsidRPr="0017265D" w:rsidRDefault="005571B3" w:rsidP="005571B3">
            <w:pPr>
              <w:rPr>
                <w:rFonts w:cstheme="minorHAnsi"/>
              </w:rPr>
            </w:pPr>
          </w:p>
        </w:tc>
        <w:tc>
          <w:tcPr>
            <w:tcW w:w="1556" w:type="dxa"/>
            <w:tcBorders>
              <w:top w:val="single" w:sz="4" w:space="0" w:color="auto"/>
              <w:bottom w:val="single" w:sz="4" w:space="0" w:color="auto"/>
            </w:tcBorders>
          </w:tcPr>
          <w:p w14:paraId="17D4BC4B" w14:textId="35959883"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w:t>
            </w:r>
            <w:r w:rsidR="00C01BCA">
              <w:rPr>
                <w:rFonts w:cstheme="minorHAnsi"/>
              </w:rPr>
              <w:t>6</w:t>
            </w:r>
          </w:p>
        </w:tc>
        <w:tc>
          <w:tcPr>
            <w:tcW w:w="855" w:type="dxa"/>
            <w:tcBorders>
              <w:top w:val="dotted" w:sz="4" w:space="0" w:color="auto"/>
              <w:bottom w:val="single" w:sz="4" w:space="0" w:color="auto"/>
            </w:tcBorders>
          </w:tcPr>
          <w:p w14:paraId="57484929"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B2B816A" w14:textId="77777777" w:rsidR="005571B3" w:rsidRPr="0017265D" w:rsidRDefault="005571B3" w:rsidP="005571B3">
            <w:pPr>
              <w:rPr>
                <w:rFonts w:cstheme="minorHAnsi"/>
              </w:rPr>
            </w:pPr>
          </w:p>
        </w:tc>
      </w:tr>
    </w:tbl>
    <w:p w14:paraId="57DE1083" w14:textId="77777777" w:rsidR="00C01BCA" w:rsidRDefault="00C01BC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01BCA" w:rsidRPr="0017265D" w14:paraId="19DAB421" w14:textId="77777777" w:rsidTr="00E47194">
        <w:tc>
          <w:tcPr>
            <w:tcW w:w="705" w:type="dxa"/>
            <w:vMerge w:val="restart"/>
            <w:shd w:val="clear" w:color="auto" w:fill="BFBFBF" w:themeFill="background1" w:themeFillShade="BF"/>
          </w:tcPr>
          <w:p w14:paraId="04E71946" w14:textId="2B5ADD07" w:rsidR="00C01BCA" w:rsidRPr="0017265D" w:rsidRDefault="00C01BCA" w:rsidP="00C01BCA">
            <w:pPr>
              <w:rPr>
                <w:rFonts w:cstheme="minorHAnsi"/>
              </w:rPr>
            </w:pPr>
            <w:r>
              <w:rPr>
                <w:rFonts w:cstheme="minorHAnsi"/>
              </w:rPr>
              <w:lastRenderedPageBreak/>
              <w:t>23</w:t>
            </w:r>
          </w:p>
        </w:tc>
        <w:tc>
          <w:tcPr>
            <w:tcW w:w="6070" w:type="dxa"/>
            <w:vMerge w:val="restart"/>
          </w:tcPr>
          <w:p w14:paraId="30C13473" w14:textId="7ADDB7E4" w:rsidR="00C01BCA" w:rsidRPr="0017265D" w:rsidRDefault="00C01BCA" w:rsidP="00C01BC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7F05E515" w14:textId="26E4B265" w:rsidR="00C01BCA" w:rsidRPr="0017265D" w:rsidRDefault="00C01BCA" w:rsidP="00C01BCA">
            <w:pPr>
              <w:rPr>
                <w:rFonts w:cstheme="minorHAnsi"/>
              </w:rPr>
            </w:pPr>
            <w:r>
              <w:rPr>
                <w:rFonts w:cstheme="minorHAnsi"/>
              </w:rPr>
              <w:t>nein</w:t>
            </w:r>
          </w:p>
        </w:tc>
        <w:tc>
          <w:tcPr>
            <w:tcW w:w="855" w:type="dxa"/>
            <w:tcBorders>
              <w:top w:val="single" w:sz="4" w:space="0" w:color="auto"/>
              <w:bottom w:val="dotted" w:sz="4" w:space="0" w:color="auto"/>
            </w:tcBorders>
          </w:tcPr>
          <w:p w14:paraId="20325782" w14:textId="2E9C9D3E" w:rsidR="00C01BCA" w:rsidRPr="0017265D" w:rsidRDefault="00C01BCA" w:rsidP="00C01BCA">
            <w:pPr>
              <w:rPr>
                <w:rFonts w:cstheme="minorHAnsi"/>
              </w:rPr>
            </w:pPr>
            <w:r w:rsidRPr="0017265D">
              <w:rPr>
                <w:rFonts w:cstheme="minorHAnsi"/>
              </w:rPr>
              <w:t>A08</w:t>
            </w:r>
          </w:p>
        </w:tc>
        <w:tc>
          <w:tcPr>
            <w:tcW w:w="5079" w:type="dxa"/>
            <w:tcBorders>
              <w:top w:val="single" w:sz="4" w:space="0" w:color="auto"/>
              <w:bottom w:val="dotted" w:sz="4" w:space="0" w:color="auto"/>
            </w:tcBorders>
          </w:tcPr>
          <w:p w14:paraId="4949111D" w14:textId="77777777" w:rsidR="00C01BCA" w:rsidRPr="0017265D" w:rsidRDefault="00C01BCA" w:rsidP="00C01BCA">
            <w:pPr>
              <w:rPr>
                <w:rFonts w:cstheme="minorHAnsi"/>
              </w:rPr>
            </w:pPr>
            <w:r w:rsidRPr="0017265D">
              <w:rPr>
                <w:rFonts w:cstheme="minorHAnsi"/>
              </w:rPr>
              <w:t>Cluster: Ablehnung auf Kopfebene</w:t>
            </w:r>
          </w:p>
          <w:p w14:paraId="4653D9E3" w14:textId="13226B37" w:rsidR="00C01BCA" w:rsidRPr="0017265D" w:rsidRDefault="00C01BCA" w:rsidP="00C01BCA">
            <w:pPr>
              <w:rPr>
                <w:rFonts w:cstheme="minorHAnsi"/>
              </w:rPr>
            </w:pPr>
            <w:r>
              <w:rPr>
                <w:rFonts w:cstheme="minorHAnsi"/>
              </w:rPr>
              <w:t>Obwohl es sich um keine Abschlagsrechnung handelt, liegt d</w:t>
            </w:r>
            <w:r w:rsidRPr="0017265D">
              <w:rPr>
                <w:rFonts w:cstheme="minorHAnsi"/>
              </w:rPr>
              <w:t>as Rechnungsdatum liegt vor dem Ende des Abrechnungszeitraumes.</w:t>
            </w:r>
          </w:p>
        </w:tc>
      </w:tr>
      <w:tr w:rsidR="00C01BCA" w:rsidRPr="0017265D" w14:paraId="442F319D" w14:textId="77777777" w:rsidTr="00C01BCA">
        <w:tc>
          <w:tcPr>
            <w:tcW w:w="705" w:type="dxa"/>
            <w:vMerge/>
            <w:shd w:val="clear" w:color="auto" w:fill="BFBFBF" w:themeFill="background1" w:themeFillShade="BF"/>
          </w:tcPr>
          <w:p w14:paraId="403F550F" w14:textId="77777777" w:rsidR="00C01BCA" w:rsidRPr="0017265D" w:rsidRDefault="00C01BCA" w:rsidP="00C01BCA">
            <w:pPr>
              <w:rPr>
                <w:rFonts w:cstheme="minorHAnsi"/>
              </w:rPr>
            </w:pPr>
          </w:p>
        </w:tc>
        <w:tc>
          <w:tcPr>
            <w:tcW w:w="6070" w:type="dxa"/>
            <w:vMerge/>
          </w:tcPr>
          <w:p w14:paraId="58AEED2D" w14:textId="77777777" w:rsidR="00C01BCA" w:rsidRPr="0017265D" w:rsidRDefault="00C01BCA" w:rsidP="00C01BCA">
            <w:pPr>
              <w:rPr>
                <w:rFonts w:cstheme="minorHAnsi"/>
              </w:rPr>
            </w:pPr>
          </w:p>
        </w:tc>
        <w:tc>
          <w:tcPr>
            <w:tcW w:w="1556" w:type="dxa"/>
            <w:tcBorders>
              <w:top w:val="dotted" w:sz="4" w:space="0" w:color="auto"/>
              <w:bottom w:val="dotted" w:sz="4" w:space="0" w:color="auto"/>
            </w:tcBorders>
          </w:tcPr>
          <w:p w14:paraId="49CDB130" w14:textId="2A77E31D" w:rsidR="00C01BCA" w:rsidRPr="0017265D" w:rsidRDefault="00C01BCA" w:rsidP="00C01BCA">
            <w:pPr>
              <w:rPr>
                <w:rFonts w:cstheme="minorHAnsi"/>
              </w:rPr>
            </w:pPr>
            <w:r>
              <w:rPr>
                <w:rFonts w:cstheme="minorHAnsi"/>
              </w:rPr>
              <w:t xml:space="preserve">ja </w:t>
            </w:r>
            <w:r w:rsidRPr="00515A34">
              <w:rPr>
                <w:rFonts w:cstheme="minorHAnsi"/>
              </w:rPr>
              <w:sym w:font="Wingdings" w:char="F0E0"/>
            </w:r>
            <w:r>
              <w:rPr>
                <w:rFonts w:cstheme="minorHAnsi"/>
              </w:rPr>
              <w:t xml:space="preserve"> 24</w:t>
            </w:r>
          </w:p>
        </w:tc>
        <w:tc>
          <w:tcPr>
            <w:tcW w:w="855" w:type="dxa"/>
            <w:tcBorders>
              <w:top w:val="dotted" w:sz="4" w:space="0" w:color="auto"/>
              <w:bottom w:val="dotted" w:sz="4" w:space="0" w:color="auto"/>
            </w:tcBorders>
          </w:tcPr>
          <w:p w14:paraId="7313501B" w14:textId="77777777" w:rsidR="00C01BCA" w:rsidRPr="0017265D" w:rsidRDefault="00C01BCA" w:rsidP="00C01BCA">
            <w:pPr>
              <w:rPr>
                <w:rFonts w:cstheme="minorHAnsi"/>
              </w:rPr>
            </w:pPr>
          </w:p>
        </w:tc>
        <w:tc>
          <w:tcPr>
            <w:tcW w:w="5079" w:type="dxa"/>
            <w:tcBorders>
              <w:top w:val="dotted" w:sz="4" w:space="0" w:color="auto"/>
              <w:bottom w:val="dotted" w:sz="4" w:space="0" w:color="auto"/>
            </w:tcBorders>
          </w:tcPr>
          <w:p w14:paraId="46F51B90" w14:textId="77777777" w:rsidR="00C01BCA" w:rsidRPr="0017265D" w:rsidRDefault="00C01BCA" w:rsidP="00C01BCA">
            <w:pPr>
              <w:rPr>
                <w:rFonts w:cstheme="minorHAnsi"/>
              </w:rPr>
            </w:pPr>
          </w:p>
        </w:tc>
      </w:tr>
      <w:tr w:rsidR="00C01BCA" w:rsidRPr="0017265D" w14:paraId="6739A0D7" w14:textId="77777777" w:rsidTr="00E47194">
        <w:tc>
          <w:tcPr>
            <w:tcW w:w="705" w:type="dxa"/>
            <w:vMerge w:val="restart"/>
            <w:shd w:val="clear" w:color="auto" w:fill="BFBFBF" w:themeFill="background1" w:themeFillShade="BF"/>
          </w:tcPr>
          <w:p w14:paraId="1D721F2D" w14:textId="3DB59B99" w:rsidR="00C01BCA" w:rsidRPr="0017265D" w:rsidRDefault="00C01BCA" w:rsidP="00C01BCA">
            <w:pPr>
              <w:rPr>
                <w:rFonts w:cstheme="minorHAnsi"/>
              </w:rPr>
            </w:pPr>
            <w:r>
              <w:rPr>
                <w:rFonts w:cstheme="minorHAnsi"/>
              </w:rPr>
              <w:t>24</w:t>
            </w:r>
          </w:p>
        </w:tc>
        <w:tc>
          <w:tcPr>
            <w:tcW w:w="6070" w:type="dxa"/>
            <w:vMerge w:val="restart"/>
          </w:tcPr>
          <w:p w14:paraId="7B1F24BB" w14:textId="77777777" w:rsidR="00C01BCA" w:rsidRDefault="00C01BCA" w:rsidP="00C01BCA">
            <w:pPr>
              <w:rPr>
                <w:rFonts w:cstheme="minorHAnsi"/>
              </w:rPr>
            </w:pPr>
            <w:r>
              <w:rPr>
                <w:rFonts w:cstheme="minorHAnsi"/>
              </w:rPr>
              <w:t>Ist die Frist der Fälligkeit eingehalten?</w:t>
            </w:r>
          </w:p>
          <w:p w14:paraId="3E22D57E" w14:textId="74D10634" w:rsidR="00C01BCA" w:rsidRPr="0017265D" w:rsidRDefault="00C01BCA" w:rsidP="00C01BC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59651BF0" w14:textId="11E7E4DE" w:rsidR="00C01BCA" w:rsidRPr="0017265D" w:rsidRDefault="00C01BCA" w:rsidP="00C01BCA">
            <w:pPr>
              <w:rPr>
                <w:rFonts w:cstheme="minorHAnsi"/>
              </w:rPr>
            </w:pPr>
            <w:r>
              <w:rPr>
                <w:rFonts w:cstheme="minorHAnsi"/>
              </w:rPr>
              <w:t>nein</w:t>
            </w:r>
          </w:p>
        </w:tc>
        <w:tc>
          <w:tcPr>
            <w:tcW w:w="855" w:type="dxa"/>
            <w:tcBorders>
              <w:top w:val="single" w:sz="4" w:space="0" w:color="auto"/>
              <w:bottom w:val="dotted" w:sz="4" w:space="0" w:color="auto"/>
            </w:tcBorders>
          </w:tcPr>
          <w:p w14:paraId="16EDA5E0" w14:textId="0587FC08" w:rsidR="00C01BCA" w:rsidRPr="0017265D" w:rsidRDefault="00C01BCA" w:rsidP="00C01BCA">
            <w:pPr>
              <w:rPr>
                <w:rFonts w:cstheme="minorHAnsi"/>
              </w:rPr>
            </w:pPr>
            <w:r>
              <w:rPr>
                <w:rFonts w:cstheme="minorHAnsi"/>
              </w:rPr>
              <w:t>AC7</w:t>
            </w:r>
          </w:p>
        </w:tc>
        <w:tc>
          <w:tcPr>
            <w:tcW w:w="5079" w:type="dxa"/>
            <w:tcBorders>
              <w:top w:val="single" w:sz="4" w:space="0" w:color="auto"/>
              <w:bottom w:val="dotted" w:sz="4" w:space="0" w:color="auto"/>
            </w:tcBorders>
          </w:tcPr>
          <w:p w14:paraId="2A850A1C" w14:textId="77777777" w:rsidR="00C01BCA" w:rsidRPr="0017265D" w:rsidRDefault="00C01BCA" w:rsidP="00C01BCA">
            <w:pPr>
              <w:rPr>
                <w:rFonts w:cstheme="minorHAnsi"/>
              </w:rPr>
            </w:pPr>
            <w:r w:rsidRPr="0017265D">
              <w:rPr>
                <w:rFonts w:cstheme="minorHAnsi"/>
              </w:rPr>
              <w:t>Cluster: Ablehnung auf Kopfebene</w:t>
            </w:r>
          </w:p>
          <w:p w14:paraId="36013421" w14:textId="4CE1AC36" w:rsidR="00C01BCA" w:rsidRPr="0017265D" w:rsidRDefault="00C01BCA" w:rsidP="00C01BCA">
            <w:pPr>
              <w:rPr>
                <w:rFonts w:cstheme="minorHAnsi"/>
              </w:rPr>
            </w:pPr>
            <w:r>
              <w:rPr>
                <w:rFonts w:cstheme="minorHAnsi"/>
              </w:rPr>
              <w:t>Die Frist für die Abschlagsrechnung wurde nicht eingehalten.</w:t>
            </w:r>
          </w:p>
        </w:tc>
      </w:tr>
      <w:tr w:rsidR="00C01BCA" w:rsidRPr="0017265D" w14:paraId="5D4A5178" w14:textId="77777777" w:rsidTr="00C01BCA">
        <w:tc>
          <w:tcPr>
            <w:tcW w:w="705" w:type="dxa"/>
            <w:vMerge/>
            <w:shd w:val="clear" w:color="auto" w:fill="BFBFBF" w:themeFill="background1" w:themeFillShade="BF"/>
          </w:tcPr>
          <w:p w14:paraId="26E12328" w14:textId="77777777" w:rsidR="00C01BCA" w:rsidRPr="0017265D" w:rsidRDefault="00C01BCA" w:rsidP="00C01BCA">
            <w:pPr>
              <w:rPr>
                <w:rFonts w:cstheme="minorHAnsi"/>
              </w:rPr>
            </w:pPr>
          </w:p>
        </w:tc>
        <w:tc>
          <w:tcPr>
            <w:tcW w:w="6070" w:type="dxa"/>
            <w:vMerge/>
          </w:tcPr>
          <w:p w14:paraId="260E6D81" w14:textId="77777777" w:rsidR="00C01BCA" w:rsidRPr="0017265D" w:rsidRDefault="00C01BCA" w:rsidP="00C01BCA">
            <w:pPr>
              <w:rPr>
                <w:rFonts w:cstheme="minorHAnsi"/>
              </w:rPr>
            </w:pPr>
          </w:p>
        </w:tc>
        <w:tc>
          <w:tcPr>
            <w:tcW w:w="1556" w:type="dxa"/>
            <w:tcBorders>
              <w:top w:val="dotted" w:sz="4" w:space="0" w:color="auto"/>
              <w:bottom w:val="dotted" w:sz="4" w:space="0" w:color="auto"/>
            </w:tcBorders>
          </w:tcPr>
          <w:p w14:paraId="128BBBA4" w14:textId="08987DDF" w:rsidR="00C01BCA" w:rsidRPr="0017265D" w:rsidRDefault="00C01BCA" w:rsidP="00C01BCA">
            <w:pPr>
              <w:rPr>
                <w:rFonts w:cstheme="minorHAnsi"/>
              </w:rPr>
            </w:pPr>
            <w:r>
              <w:rPr>
                <w:rFonts w:cstheme="minorHAnsi"/>
              </w:rPr>
              <w:t xml:space="preserve">ja </w:t>
            </w:r>
            <w:r w:rsidRPr="0006342C">
              <w:rPr>
                <w:rFonts w:cstheme="minorHAnsi"/>
              </w:rPr>
              <w:sym w:font="Wingdings" w:char="F0E0"/>
            </w:r>
            <w:r>
              <w:rPr>
                <w:rFonts w:cstheme="minorHAnsi"/>
              </w:rPr>
              <w:t xml:space="preserve"> 25</w:t>
            </w:r>
          </w:p>
        </w:tc>
        <w:tc>
          <w:tcPr>
            <w:tcW w:w="855" w:type="dxa"/>
            <w:tcBorders>
              <w:top w:val="dotted" w:sz="4" w:space="0" w:color="auto"/>
              <w:bottom w:val="dotted" w:sz="4" w:space="0" w:color="auto"/>
            </w:tcBorders>
          </w:tcPr>
          <w:p w14:paraId="15AA4AE3" w14:textId="77777777" w:rsidR="00C01BCA" w:rsidRPr="0017265D" w:rsidRDefault="00C01BCA" w:rsidP="00C01BCA">
            <w:pPr>
              <w:rPr>
                <w:rFonts w:cstheme="minorHAnsi"/>
              </w:rPr>
            </w:pPr>
          </w:p>
        </w:tc>
        <w:tc>
          <w:tcPr>
            <w:tcW w:w="5079" w:type="dxa"/>
            <w:tcBorders>
              <w:top w:val="dotted" w:sz="4" w:space="0" w:color="auto"/>
              <w:bottom w:val="dotted" w:sz="4" w:space="0" w:color="auto"/>
            </w:tcBorders>
          </w:tcPr>
          <w:p w14:paraId="4107A4CE" w14:textId="77777777" w:rsidR="00C01BCA" w:rsidRPr="0017265D" w:rsidRDefault="00C01BCA" w:rsidP="00C01BCA">
            <w:pPr>
              <w:rPr>
                <w:rFonts w:cstheme="minorHAnsi"/>
              </w:rPr>
            </w:pPr>
          </w:p>
        </w:tc>
      </w:tr>
      <w:tr w:rsidR="00C01BCA" w:rsidRPr="0017265D" w14:paraId="34416905" w14:textId="77777777" w:rsidTr="00E47194">
        <w:tc>
          <w:tcPr>
            <w:tcW w:w="705" w:type="dxa"/>
            <w:vMerge w:val="restart"/>
            <w:shd w:val="clear" w:color="auto" w:fill="BFBFBF" w:themeFill="background1" w:themeFillShade="BF"/>
          </w:tcPr>
          <w:p w14:paraId="1627BEC5" w14:textId="5EBC368B" w:rsidR="00C01BCA" w:rsidRPr="0017265D" w:rsidRDefault="00C01BCA" w:rsidP="00C01BCA">
            <w:pPr>
              <w:rPr>
                <w:rFonts w:cstheme="minorHAnsi"/>
              </w:rPr>
            </w:pPr>
            <w:r>
              <w:rPr>
                <w:rFonts w:cstheme="minorHAnsi"/>
              </w:rPr>
              <w:t>25</w:t>
            </w:r>
          </w:p>
        </w:tc>
        <w:tc>
          <w:tcPr>
            <w:tcW w:w="6070" w:type="dxa"/>
            <w:vMerge w:val="restart"/>
          </w:tcPr>
          <w:p w14:paraId="0DCE48DC" w14:textId="758562A9" w:rsidR="00C01BCA" w:rsidRPr="0017265D" w:rsidRDefault="00C01BCA" w:rsidP="00C01BC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3DCDE9BA" w14:textId="1926EA61" w:rsidR="00C01BCA" w:rsidRPr="0017265D" w:rsidRDefault="00C01BCA" w:rsidP="00C01BCA">
            <w:pPr>
              <w:rPr>
                <w:rFonts w:cstheme="minorHAnsi"/>
              </w:rPr>
            </w:pPr>
            <w:r>
              <w:rPr>
                <w:rFonts w:cstheme="minorHAnsi"/>
              </w:rPr>
              <w:t>nein</w:t>
            </w:r>
          </w:p>
        </w:tc>
        <w:tc>
          <w:tcPr>
            <w:tcW w:w="855" w:type="dxa"/>
            <w:tcBorders>
              <w:top w:val="single" w:sz="4" w:space="0" w:color="auto"/>
              <w:bottom w:val="dotted" w:sz="4" w:space="0" w:color="auto"/>
            </w:tcBorders>
          </w:tcPr>
          <w:p w14:paraId="1F8C5B31" w14:textId="2195B06B" w:rsidR="00C01BCA" w:rsidRPr="0017265D" w:rsidRDefault="00C01BCA" w:rsidP="00C01BCA">
            <w:pPr>
              <w:rPr>
                <w:rFonts w:cstheme="minorHAnsi"/>
              </w:rPr>
            </w:pPr>
            <w:r>
              <w:rPr>
                <w:rFonts w:cstheme="minorHAnsi"/>
              </w:rPr>
              <w:t>AC8</w:t>
            </w:r>
          </w:p>
        </w:tc>
        <w:tc>
          <w:tcPr>
            <w:tcW w:w="5079" w:type="dxa"/>
            <w:tcBorders>
              <w:top w:val="single" w:sz="4" w:space="0" w:color="auto"/>
              <w:bottom w:val="dotted" w:sz="4" w:space="0" w:color="auto"/>
            </w:tcBorders>
          </w:tcPr>
          <w:p w14:paraId="0F2245B5" w14:textId="77777777" w:rsidR="00C01BCA" w:rsidRPr="0017265D" w:rsidRDefault="00C01BCA" w:rsidP="00C01BCA">
            <w:pPr>
              <w:rPr>
                <w:rFonts w:cstheme="minorHAnsi"/>
              </w:rPr>
            </w:pPr>
            <w:r w:rsidRPr="0017265D">
              <w:rPr>
                <w:rFonts w:cstheme="minorHAnsi"/>
              </w:rPr>
              <w:t>Cluster: Ablehnung auf Kopfebene</w:t>
            </w:r>
          </w:p>
          <w:p w14:paraId="66931960" w14:textId="30D8EEDF" w:rsidR="00C01BCA" w:rsidRPr="0017265D" w:rsidRDefault="00C01BCA" w:rsidP="00C01BCA">
            <w:pPr>
              <w:rPr>
                <w:rFonts w:cstheme="minorHAnsi"/>
              </w:rPr>
            </w:pPr>
            <w:r>
              <w:rPr>
                <w:rFonts w:cstheme="minorHAnsi"/>
              </w:rPr>
              <w:t>Die Vorgabe, dass die Zahlung nachschüssig zu leisten ist, wurde nicht eingehalten</w:t>
            </w:r>
          </w:p>
        </w:tc>
      </w:tr>
      <w:tr w:rsidR="00C01BCA" w:rsidRPr="0017265D" w14:paraId="6626FB49" w14:textId="77777777" w:rsidTr="00C01BCA">
        <w:tc>
          <w:tcPr>
            <w:tcW w:w="705" w:type="dxa"/>
            <w:vMerge/>
            <w:shd w:val="clear" w:color="auto" w:fill="BFBFBF" w:themeFill="background1" w:themeFillShade="BF"/>
          </w:tcPr>
          <w:p w14:paraId="1526A6FD" w14:textId="77777777" w:rsidR="00C01BCA" w:rsidRPr="0017265D" w:rsidRDefault="00C01BCA" w:rsidP="00C01BCA">
            <w:pPr>
              <w:rPr>
                <w:rFonts w:cstheme="minorHAnsi"/>
              </w:rPr>
            </w:pPr>
          </w:p>
        </w:tc>
        <w:tc>
          <w:tcPr>
            <w:tcW w:w="6070" w:type="dxa"/>
            <w:vMerge/>
          </w:tcPr>
          <w:p w14:paraId="06E0F92D" w14:textId="77777777" w:rsidR="00C01BCA" w:rsidRPr="0017265D" w:rsidRDefault="00C01BCA" w:rsidP="00C01BCA">
            <w:pPr>
              <w:rPr>
                <w:rFonts w:cstheme="minorHAnsi"/>
              </w:rPr>
            </w:pPr>
          </w:p>
        </w:tc>
        <w:tc>
          <w:tcPr>
            <w:tcW w:w="1556" w:type="dxa"/>
            <w:tcBorders>
              <w:top w:val="dotted" w:sz="4" w:space="0" w:color="auto"/>
              <w:bottom w:val="dotted" w:sz="4" w:space="0" w:color="auto"/>
            </w:tcBorders>
          </w:tcPr>
          <w:p w14:paraId="7FC3EED6" w14:textId="6BA17037" w:rsidR="00C01BCA" w:rsidRPr="0017265D" w:rsidRDefault="00C01BCA" w:rsidP="00C01BCA">
            <w:pPr>
              <w:rPr>
                <w:rFonts w:cstheme="minorHAnsi"/>
              </w:rPr>
            </w:pPr>
            <w:r>
              <w:rPr>
                <w:rFonts w:cstheme="minorHAnsi"/>
              </w:rPr>
              <w:t xml:space="preserve">ja </w:t>
            </w:r>
            <w:r w:rsidRPr="0006342C">
              <w:rPr>
                <w:rFonts w:cstheme="minorHAnsi"/>
              </w:rPr>
              <w:sym w:font="Wingdings" w:char="F0E0"/>
            </w:r>
            <w:r>
              <w:rPr>
                <w:rFonts w:cstheme="minorHAnsi"/>
              </w:rPr>
              <w:t xml:space="preserve"> 26</w:t>
            </w:r>
          </w:p>
        </w:tc>
        <w:tc>
          <w:tcPr>
            <w:tcW w:w="855" w:type="dxa"/>
            <w:tcBorders>
              <w:top w:val="dotted" w:sz="4" w:space="0" w:color="auto"/>
              <w:bottom w:val="dotted" w:sz="4" w:space="0" w:color="auto"/>
            </w:tcBorders>
          </w:tcPr>
          <w:p w14:paraId="1AAE907D" w14:textId="77777777" w:rsidR="00C01BCA" w:rsidRPr="0017265D" w:rsidRDefault="00C01BCA" w:rsidP="00C01BCA">
            <w:pPr>
              <w:rPr>
                <w:rFonts w:cstheme="minorHAnsi"/>
              </w:rPr>
            </w:pPr>
          </w:p>
        </w:tc>
        <w:tc>
          <w:tcPr>
            <w:tcW w:w="5079" w:type="dxa"/>
            <w:tcBorders>
              <w:top w:val="dotted" w:sz="4" w:space="0" w:color="auto"/>
              <w:bottom w:val="dotted" w:sz="4" w:space="0" w:color="auto"/>
            </w:tcBorders>
          </w:tcPr>
          <w:p w14:paraId="35E9D1EB" w14:textId="77777777" w:rsidR="00C01BCA" w:rsidRPr="0017265D" w:rsidRDefault="00C01BCA" w:rsidP="00C01BCA">
            <w:pPr>
              <w:rPr>
                <w:rFonts w:cstheme="minorHAnsi"/>
              </w:rPr>
            </w:pPr>
          </w:p>
        </w:tc>
      </w:tr>
      <w:tr w:rsidR="005571B3" w:rsidRPr="0017265D" w14:paraId="730E649A" w14:textId="77777777" w:rsidTr="00E47194">
        <w:tc>
          <w:tcPr>
            <w:tcW w:w="705" w:type="dxa"/>
            <w:vMerge w:val="restart"/>
            <w:shd w:val="clear" w:color="auto" w:fill="BFBFBF" w:themeFill="background1" w:themeFillShade="BF"/>
          </w:tcPr>
          <w:p w14:paraId="55FDF4DF" w14:textId="7B20C151" w:rsidR="005571B3" w:rsidRPr="0017265D" w:rsidRDefault="005571B3" w:rsidP="005571B3">
            <w:pPr>
              <w:rPr>
                <w:rFonts w:cstheme="minorHAnsi"/>
              </w:rPr>
            </w:pPr>
            <w:r w:rsidRPr="0017265D">
              <w:rPr>
                <w:rFonts w:cstheme="minorHAnsi"/>
              </w:rPr>
              <w:t>2</w:t>
            </w:r>
            <w:r w:rsidR="00C01BCA">
              <w:rPr>
                <w:rFonts w:cstheme="minorHAnsi"/>
              </w:rPr>
              <w:t>6</w:t>
            </w:r>
          </w:p>
        </w:tc>
        <w:tc>
          <w:tcPr>
            <w:tcW w:w="6070" w:type="dxa"/>
            <w:vMerge w:val="restart"/>
          </w:tcPr>
          <w:p w14:paraId="0AA7F7FD" w14:textId="77777777" w:rsidR="005571B3" w:rsidRPr="0017265D" w:rsidRDefault="005571B3" w:rsidP="005571B3">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68E16ABE" w14:textId="77777777" w:rsidR="005571B3" w:rsidRPr="0017265D" w:rsidRDefault="005571B3" w:rsidP="005571B3">
            <w:pPr>
              <w:rPr>
                <w:rFonts w:cstheme="minorHAnsi"/>
              </w:rPr>
            </w:pPr>
            <w:r w:rsidRPr="0017265D">
              <w:rPr>
                <w:rFonts w:cstheme="minorHAnsi"/>
              </w:rPr>
              <w:t>ja</w:t>
            </w:r>
          </w:p>
        </w:tc>
        <w:tc>
          <w:tcPr>
            <w:tcW w:w="855" w:type="dxa"/>
            <w:tcBorders>
              <w:top w:val="single" w:sz="4" w:space="0" w:color="auto"/>
              <w:bottom w:val="dotted" w:sz="4" w:space="0" w:color="auto"/>
            </w:tcBorders>
          </w:tcPr>
          <w:p w14:paraId="2AC8DFF4" w14:textId="77777777" w:rsidR="005571B3" w:rsidRPr="0017265D" w:rsidRDefault="005571B3" w:rsidP="005571B3">
            <w:pPr>
              <w:rPr>
                <w:rFonts w:cstheme="minorHAnsi"/>
              </w:rPr>
            </w:pPr>
            <w:r w:rsidRPr="0017265D">
              <w:rPr>
                <w:rFonts w:cstheme="minorHAnsi"/>
              </w:rPr>
              <w:t>A09</w:t>
            </w:r>
          </w:p>
        </w:tc>
        <w:tc>
          <w:tcPr>
            <w:tcW w:w="5079" w:type="dxa"/>
            <w:tcBorders>
              <w:top w:val="single" w:sz="4" w:space="0" w:color="auto"/>
              <w:bottom w:val="dotted" w:sz="4" w:space="0" w:color="auto"/>
            </w:tcBorders>
          </w:tcPr>
          <w:p w14:paraId="774460D0" w14:textId="77777777" w:rsidR="005571B3" w:rsidRPr="0017265D" w:rsidRDefault="005571B3" w:rsidP="005571B3">
            <w:pPr>
              <w:rPr>
                <w:rFonts w:cstheme="minorHAnsi"/>
              </w:rPr>
            </w:pPr>
            <w:r w:rsidRPr="0017265D">
              <w:rPr>
                <w:rFonts w:cstheme="minorHAnsi"/>
              </w:rPr>
              <w:t>Cluster: Ablehnung auf Kopfebene</w:t>
            </w:r>
          </w:p>
          <w:p w14:paraId="48AB6A00" w14:textId="77777777" w:rsidR="005571B3" w:rsidRPr="0017265D" w:rsidRDefault="005571B3" w:rsidP="005571B3">
            <w:pPr>
              <w:rPr>
                <w:rFonts w:cstheme="minorHAnsi"/>
              </w:rPr>
            </w:pPr>
            <w:r w:rsidRPr="0017265D">
              <w:rPr>
                <w:rFonts w:cstheme="minorHAnsi"/>
              </w:rPr>
              <w:t>Rechnungsnummer wurde bereits verwendet.</w:t>
            </w:r>
          </w:p>
        </w:tc>
      </w:tr>
      <w:tr w:rsidR="005571B3" w:rsidRPr="0017265D" w14:paraId="64A859AE" w14:textId="77777777" w:rsidTr="00E47194">
        <w:tc>
          <w:tcPr>
            <w:tcW w:w="705" w:type="dxa"/>
            <w:vMerge/>
          </w:tcPr>
          <w:p w14:paraId="0A3669A6" w14:textId="77777777" w:rsidR="005571B3" w:rsidRPr="0017265D" w:rsidRDefault="005571B3" w:rsidP="005571B3">
            <w:pPr>
              <w:rPr>
                <w:rFonts w:cstheme="minorHAnsi"/>
              </w:rPr>
            </w:pPr>
          </w:p>
        </w:tc>
        <w:tc>
          <w:tcPr>
            <w:tcW w:w="6070" w:type="dxa"/>
            <w:vMerge/>
          </w:tcPr>
          <w:p w14:paraId="647FC8F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54D8666" w14:textId="3C90D114"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w:t>
            </w:r>
            <w:r w:rsidR="00C01BCA">
              <w:rPr>
                <w:rFonts w:cstheme="minorHAnsi"/>
              </w:rPr>
              <w:t>7</w:t>
            </w:r>
          </w:p>
        </w:tc>
        <w:tc>
          <w:tcPr>
            <w:tcW w:w="855" w:type="dxa"/>
            <w:tcBorders>
              <w:top w:val="dotted" w:sz="4" w:space="0" w:color="auto"/>
              <w:bottom w:val="single" w:sz="4" w:space="0" w:color="auto"/>
            </w:tcBorders>
          </w:tcPr>
          <w:p w14:paraId="5A29A249"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A43C34F" w14:textId="77777777" w:rsidR="005571B3" w:rsidRPr="0017265D" w:rsidRDefault="005571B3" w:rsidP="005571B3">
            <w:pPr>
              <w:rPr>
                <w:rFonts w:cstheme="minorHAnsi"/>
              </w:rPr>
            </w:pPr>
          </w:p>
        </w:tc>
      </w:tr>
      <w:tr w:rsidR="005571B3" w:rsidRPr="0017265D" w14:paraId="079A18AF" w14:textId="77777777" w:rsidTr="00C0102A">
        <w:tc>
          <w:tcPr>
            <w:tcW w:w="705" w:type="dxa"/>
            <w:vMerge w:val="restart"/>
            <w:tcBorders>
              <w:top w:val="single" w:sz="4" w:space="0" w:color="auto"/>
            </w:tcBorders>
            <w:shd w:val="clear" w:color="auto" w:fill="BFBFBF" w:themeFill="background1" w:themeFillShade="BF"/>
          </w:tcPr>
          <w:p w14:paraId="298559F4" w14:textId="0A791D8C" w:rsidR="005571B3" w:rsidRPr="0017265D" w:rsidRDefault="005571B3" w:rsidP="005571B3">
            <w:pPr>
              <w:rPr>
                <w:rFonts w:cstheme="minorHAnsi"/>
              </w:rPr>
            </w:pPr>
            <w:r w:rsidRPr="0017265D">
              <w:rPr>
                <w:rFonts w:cstheme="minorHAnsi"/>
              </w:rPr>
              <w:t>2</w:t>
            </w:r>
            <w:r w:rsidR="00C01BCA">
              <w:rPr>
                <w:rFonts w:cstheme="minorHAnsi"/>
              </w:rPr>
              <w:t>7</w:t>
            </w:r>
          </w:p>
        </w:tc>
        <w:tc>
          <w:tcPr>
            <w:tcW w:w="6070" w:type="dxa"/>
            <w:vMerge w:val="restart"/>
            <w:tcBorders>
              <w:top w:val="single" w:sz="4" w:space="0" w:color="auto"/>
            </w:tcBorders>
          </w:tcPr>
          <w:p w14:paraId="7BD8B523" w14:textId="77777777" w:rsidR="005571B3" w:rsidRPr="0017265D" w:rsidRDefault="005571B3" w:rsidP="005571B3">
            <w:pPr>
              <w:rPr>
                <w:rFonts w:cstheme="minorHAnsi"/>
              </w:rPr>
            </w:pPr>
            <w:r w:rsidRPr="0017265D">
              <w:rPr>
                <w:rFonts w:cstheme="minorHAnsi"/>
              </w:rPr>
              <w:t>Erfüllt die Rechnung weitere Anforderungen gem. §14 Abs. 4 UStG nicht?</w:t>
            </w:r>
          </w:p>
        </w:tc>
        <w:tc>
          <w:tcPr>
            <w:tcW w:w="1556" w:type="dxa"/>
            <w:tcBorders>
              <w:top w:val="single" w:sz="4" w:space="0" w:color="auto"/>
              <w:bottom w:val="dotted" w:sz="4" w:space="0" w:color="auto"/>
            </w:tcBorders>
          </w:tcPr>
          <w:p w14:paraId="43A9F534" w14:textId="77777777" w:rsidR="005571B3" w:rsidRPr="0017265D" w:rsidRDefault="005571B3" w:rsidP="005571B3">
            <w:pPr>
              <w:rPr>
                <w:rFonts w:cstheme="minorHAnsi"/>
              </w:rPr>
            </w:pPr>
            <w:r w:rsidRPr="0017265D">
              <w:rPr>
                <w:rFonts w:cstheme="minorHAnsi"/>
              </w:rPr>
              <w:t>ja</w:t>
            </w:r>
          </w:p>
        </w:tc>
        <w:tc>
          <w:tcPr>
            <w:tcW w:w="855" w:type="dxa"/>
            <w:tcBorders>
              <w:top w:val="single" w:sz="4" w:space="0" w:color="auto"/>
              <w:bottom w:val="dotted" w:sz="4" w:space="0" w:color="auto"/>
            </w:tcBorders>
          </w:tcPr>
          <w:p w14:paraId="6A309E89" w14:textId="77777777" w:rsidR="005571B3" w:rsidRPr="0017265D" w:rsidRDefault="005571B3" w:rsidP="005571B3">
            <w:pPr>
              <w:rPr>
                <w:rFonts w:cstheme="minorHAnsi"/>
              </w:rPr>
            </w:pPr>
            <w:r w:rsidRPr="0017265D">
              <w:rPr>
                <w:rFonts w:cstheme="minorHAnsi"/>
              </w:rPr>
              <w:t>A06</w:t>
            </w:r>
          </w:p>
        </w:tc>
        <w:tc>
          <w:tcPr>
            <w:tcW w:w="5079" w:type="dxa"/>
            <w:tcBorders>
              <w:top w:val="single" w:sz="4" w:space="0" w:color="auto"/>
              <w:bottom w:val="dotted" w:sz="4" w:space="0" w:color="auto"/>
            </w:tcBorders>
          </w:tcPr>
          <w:p w14:paraId="663ED505" w14:textId="77777777" w:rsidR="005571B3" w:rsidRPr="0017265D" w:rsidRDefault="005571B3" w:rsidP="005571B3">
            <w:pPr>
              <w:rPr>
                <w:rFonts w:cstheme="minorHAnsi"/>
              </w:rPr>
            </w:pPr>
            <w:r w:rsidRPr="0017265D">
              <w:rPr>
                <w:rFonts w:cstheme="minorHAnsi"/>
              </w:rPr>
              <w:t>Cluster: Ablehnung auf Kopfebene</w:t>
            </w:r>
          </w:p>
          <w:p w14:paraId="0B1D7CCA" w14:textId="77777777" w:rsidR="005571B3" w:rsidRPr="0017265D" w:rsidRDefault="005571B3" w:rsidP="005571B3">
            <w:pPr>
              <w:rPr>
                <w:rFonts w:cstheme="minorHAnsi"/>
              </w:rPr>
            </w:pPr>
            <w:r w:rsidRPr="0017265D">
              <w:rPr>
                <w:rFonts w:cstheme="minorHAnsi"/>
              </w:rPr>
              <w:t>Rechnung entspricht nicht §14 UstG.</w:t>
            </w:r>
          </w:p>
          <w:p w14:paraId="5FDBA01B" w14:textId="77777777" w:rsidR="005571B3" w:rsidRPr="0017265D" w:rsidRDefault="005571B3" w:rsidP="005571B3">
            <w:pPr>
              <w:rPr>
                <w:rFonts w:cstheme="minorHAnsi"/>
              </w:rPr>
            </w:pPr>
            <w:r w:rsidRPr="0017265D">
              <w:rPr>
                <w:rFonts w:cstheme="minorHAnsi"/>
              </w:rPr>
              <w:t>Hinweis: Die Ablehnung ist zu begründen.</w:t>
            </w:r>
          </w:p>
        </w:tc>
      </w:tr>
      <w:tr w:rsidR="005571B3" w:rsidRPr="0017265D" w14:paraId="64491CB0" w14:textId="77777777" w:rsidTr="00E47194">
        <w:tc>
          <w:tcPr>
            <w:tcW w:w="705" w:type="dxa"/>
            <w:vMerge/>
            <w:shd w:val="clear" w:color="auto" w:fill="BFBFBF" w:themeFill="background1" w:themeFillShade="BF"/>
          </w:tcPr>
          <w:p w14:paraId="3DB1A221" w14:textId="77777777" w:rsidR="005571B3" w:rsidRPr="0017265D" w:rsidRDefault="005571B3" w:rsidP="005571B3">
            <w:pPr>
              <w:rPr>
                <w:rFonts w:cstheme="minorHAnsi"/>
              </w:rPr>
            </w:pPr>
          </w:p>
        </w:tc>
        <w:tc>
          <w:tcPr>
            <w:tcW w:w="6070" w:type="dxa"/>
            <w:vMerge/>
          </w:tcPr>
          <w:p w14:paraId="62A59A7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06229B59"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28</w:t>
            </w:r>
          </w:p>
        </w:tc>
        <w:tc>
          <w:tcPr>
            <w:tcW w:w="855" w:type="dxa"/>
            <w:tcBorders>
              <w:top w:val="dotted" w:sz="4" w:space="0" w:color="auto"/>
              <w:bottom w:val="single" w:sz="4" w:space="0" w:color="auto"/>
            </w:tcBorders>
          </w:tcPr>
          <w:p w14:paraId="78AE64F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556379EB" w14:textId="77777777" w:rsidR="005571B3" w:rsidRPr="0017265D" w:rsidRDefault="005571B3" w:rsidP="005571B3">
            <w:pPr>
              <w:rPr>
                <w:rFonts w:cstheme="minorHAnsi"/>
              </w:rPr>
            </w:pPr>
          </w:p>
        </w:tc>
      </w:tr>
      <w:tr w:rsidR="005571B3" w:rsidRPr="0017265D" w14:paraId="4A5FB1DB" w14:textId="77777777" w:rsidTr="00C01BCA">
        <w:tc>
          <w:tcPr>
            <w:tcW w:w="705" w:type="dxa"/>
            <w:vMerge w:val="restart"/>
            <w:shd w:val="clear" w:color="auto" w:fill="BFBFBF" w:themeFill="background1" w:themeFillShade="BF"/>
          </w:tcPr>
          <w:p w14:paraId="63DE707D" w14:textId="77777777" w:rsidR="005571B3" w:rsidRPr="0017265D" w:rsidRDefault="005571B3" w:rsidP="005571B3">
            <w:pPr>
              <w:rPr>
                <w:rFonts w:cstheme="minorHAnsi"/>
              </w:rPr>
            </w:pPr>
            <w:r w:rsidRPr="0017265D">
              <w:rPr>
                <w:rFonts w:cstheme="minorHAnsi"/>
              </w:rPr>
              <w:t>28</w:t>
            </w:r>
          </w:p>
        </w:tc>
        <w:tc>
          <w:tcPr>
            <w:tcW w:w="6070" w:type="dxa"/>
            <w:vMerge w:val="restart"/>
          </w:tcPr>
          <w:p w14:paraId="678E6278" w14:textId="77777777" w:rsidR="005571B3" w:rsidRPr="0017265D" w:rsidRDefault="005571B3" w:rsidP="005571B3">
            <w:pPr>
              <w:rPr>
                <w:rFonts w:cstheme="minorHAnsi"/>
              </w:rPr>
            </w:pPr>
            <w:r w:rsidRPr="0017265D">
              <w:rPr>
                <w:rFonts w:cstheme="minorHAnsi"/>
              </w:rPr>
              <w:t>Ist der fällige Betrag ≥ Null?</w:t>
            </w:r>
          </w:p>
        </w:tc>
        <w:tc>
          <w:tcPr>
            <w:tcW w:w="1556" w:type="dxa"/>
            <w:tcBorders>
              <w:top w:val="single" w:sz="4" w:space="0" w:color="auto"/>
              <w:bottom w:val="dotted" w:sz="4" w:space="0" w:color="auto"/>
            </w:tcBorders>
          </w:tcPr>
          <w:p w14:paraId="5C64877C"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31</w:t>
            </w:r>
          </w:p>
        </w:tc>
        <w:tc>
          <w:tcPr>
            <w:tcW w:w="855" w:type="dxa"/>
            <w:tcBorders>
              <w:top w:val="single" w:sz="4" w:space="0" w:color="auto"/>
              <w:bottom w:val="dotted" w:sz="4" w:space="0" w:color="auto"/>
            </w:tcBorders>
          </w:tcPr>
          <w:p w14:paraId="17AE7D7C"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1C10C4EE" w14:textId="77777777" w:rsidR="005571B3" w:rsidRPr="0017265D" w:rsidRDefault="005571B3" w:rsidP="005571B3">
            <w:pPr>
              <w:rPr>
                <w:rFonts w:cstheme="minorHAnsi"/>
              </w:rPr>
            </w:pPr>
          </w:p>
        </w:tc>
      </w:tr>
      <w:tr w:rsidR="005571B3" w:rsidRPr="0017265D" w14:paraId="77F5EA59" w14:textId="77777777" w:rsidTr="00E47194">
        <w:tc>
          <w:tcPr>
            <w:tcW w:w="705" w:type="dxa"/>
            <w:vMerge/>
          </w:tcPr>
          <w:p w14:paraId="5436FEC4" w14:textId="77777777" w:rsidR="005571B3" w:rsidRPr="0017265D" w:rsidRDefault="005571B3" w:rsidP="005571B3">
            <w:pPr>
              <w:rPr>
                <w:rFonts w:cstheme="minorHAnsi"/>
              </w:rPr>
            </w:pPr>
          </w:p>
        </w:tc>
        <w:tc>
          <w:tcPr>
            <w:tcW w:w="6070" w:type="dxa"/>
            <w:vMerge/>
          </w:tcPr>
          <w:p w14:paraId="5CD887BB"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9DC0BAA"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34</w:t>
            </w:r>
          </w:p>
        </w:tc>
        <w:tc>
          <w:tcPr>
            <w:tcW w:w="855" w:type="dxa"/>
            <w:tcBorders>
              <w:top w:val="dotted" w:sz="4" w:space="0" w:color="auto"/>
              <w:bottom w:val="single" w:sz="4" w:space="0" w:color="auto"/>
            </w:tcBorders>
          </w:tcPr>
          <w:p w14:paraId="09B866D5"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24DA66A" w14:textId="77777777" w:rsidR="005571B3" w:rsidRPr="0017265D" w:rsidRDefault="005571B3" w:rsidP="005571B3">
            <w:pPr>
              <w:rPr>
                <w:rFonts w:cstheme="minorHAnsi"/>
              </w:rPr>
            </w:pPr>
          </w:p>
        </w:tc>
      </w:tr>
      <w:tr w:rsidR="005571B3" w:rsidRPr="0017265D" w14:paraId="7F6DF46A" w14:textId="77777777" w:rsidTr="00E47194">
        <w:tc>
          <w:tcPr>
            <w:tcW w:w="705" w:type="dxa"/>
            <w:vMerge w:val="restart"/>
            <w:shd w:val="clear" w:color="auto" w:fill="BFBFBF" w:themeFill="background1" w:themeFillShade="BF"/>
          </w:tcPr>
          <w:p w14:paraId="302C613B" w14:textId="495EFFEB" w:rsidR="005571B3" w:rsidRPr="0017265D" w:rsidRDefault="00E47194" w:rsidP="005571B3">
            <w:pPr>
              <w:rPr>
                <w:rFonts w:cstheme="minorHAnsi"/>
              </w:rPr>
            </w:pPr>
            <w:r>
              <w:br w:type="page"/>
            </w:r>
            <w:r w:rsidR="005571B3" w:rsidRPr="0017265D">
              <w:rPr>
                <w:rFonts w:cstheme="minorHAnsi"/>
              </w:rPr>
              <w:t>31</w:t>
            </w:r>
          </w:p>
        </w:tc>
        <w:tc>
          <w:tcPr>
            <w:tcW w:w="6070" w:type="dxa"/>
            <w:vMerge w:val="restart"/>
          </w:tcPr>
          <w:p w14:paraId="319AD972" w14:textId="77777777" w:rsidR="005571B3" w:rsidRPr="0017265D" w:rsidRDefault="005571B3" w:rsidP="005571B3">
            <w:pPr>
              <w:rPr>
                <w:rFonts w:cstheme="minorHAnsi"/>
              </w:rPr>
            </w:pPr>
            <w:r w:rsidRPr="0017265D">
              <w:rPr>
                <w:rFonts w:cstheme="minorHAnsi"/>
              </w:rPr>
              <w:t>Ist die Frist der Fälligkeit unterschritten?</w:t>
            </w:r>
          </w:p>
          <w:p w14:paraId="1C94A90E" w14:textId="77777777" w:rsidR="005571B3" w:rsidRPr="0017265D" w:rsidRDefault="005571B3" w:rsidP="005571B3">
            <w:pPr>
              <w:rPr>
                <w:rFonts w:cstheme="minorHAnsi"/>
              </w:rPr>
            </w:pPr>
          </w:p>
        </w:tc>
        <w:tc>
          <w:tcPr>
            <w:tcW w:w="1556" w:type="dxa"/>
            <w:tcBorders>
              <w:top w:val="dotted" w:sz="4" w:space="0" w:color="auto"/>
              <w:bottom w:val="dotted" w:sz="4" w:space="0" w:color="auto"/>
            </w:tcBorders>
          </w:tcPr>
          <w:p w14:paraId="0E26523C" w14:textId="77777777" w:rsidR="005571B3" w:rsidRPr="0017265D" w:rsidRDefault="005571B3" w:rsidP="005571B3">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6F2D7A99" w14:textId="77777777" w:rsidR="005571B3" w:rsidRPr="0017265D" w:rsidRDefault="005571B3" w:rsidP="005571B3">
            <w:pPr>
              <w:rPr>
                <w:rFonts w:cstheme="minorHAnsi"/>
              </w:rPr>
            </w:pPr>
            <w:r w:rsidRPr="0017265D">
              <w:rPr>
                <w:rFonts w:cstheme="minorHAnsi"/>
              </w:rPr>
              <w:t>A10</w:t>
            </w:r>
          </w:p>
        </w:tc>
        <w:tc>
          <w:tcPr>
            <w:tcW w:w="5079" w:type="dxa"/>
            <w:tcBorders>
              <w:top w:val="dotted" w:sz="4" w:space="0" w:color="auto"/>
              <w:bottom w:val="dotted" w:sz="4" w:space="0" w:color="auto"/>
            </w:tcBorders>
          </w:tcPr>
          <w:p w14:paraId="3EC51F44" w14:textId="77777777" w:rsidR="005571B3" w:rsidRPr="0017265D" w:rsidRDefault="005571B3" w:rsidP="005571B3">
            <w:pPr>
              <w:rPr>
                <w:rFonts w:cstheme="minorHAnsi"/>
              </w:rPr>
            </w:pPr>
            <w:r w:rsidRPr="0017265D">
              <w:rPr>
                <w:rFonts w:cstheme="minorHAnsi"/>
              </w:rPr>
              <w:t>Cluster: Ablehnung auf Kopfebene</w:t>
            </w:r>
          </w:p>
          <w:p w14:paraId="4F656203" w14:textId="77777777" w:rsidR="005571B3" w:rsidRPr="0017265D" w:rsidRDefault="005571B3" w:rsidP="005571B3">
            <w:pPr>
              <w:rPr>
                <w:rFonts w:cstheme="minorHAnsi"/>
              </w:rPr>
            </w:pPr>
            <w:r w:rsidRPr="0017265D">
              <w:rPr>
                <w:rFonts w:cstheme="minorHAnsi"/>
              </w:rPr>
              <w:t>Das Zahlungsziel ist unterschritten.</w:t>
            </w:r>
          </w:p>
        </w:tc>
      </w:tr>
      <w:tr w:rsidR="005571B3" w:rsidRPr="0017265D" w14:paraId="26213854" w14:textId="77777777" w:rsidTr="00E47194">
        <w:tc>
          <w:tcPr>
            <w:tcW w:w="705" w:type="dxa"/>
            <w:vMerge/>
          </w:tcPr>
          <w:p w14:paraId="384672DB" w14:textId="77777777" w:rsidR="005571B3" w:rsidRPr="0017265D" w:rsidRDefault="005571B3" w:rsidP="005571B3">
            <w:pPr>
              <w:rPr>
                <w:rFonts w:cstheme="minorHAnsi"/>
              </w:rPr>
            </w:pPr>
          </w:p>
        </w:tc>
        <w:tc>
          <w:tcPr>
            <w:tcW w:w="6070" w:type="dxa"/>
            <w:vMerge/>
          </w:tcPr>
          <w:p w14:paraId="01B1083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F94D27C"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0B5BDB35"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5DF549E8" w14:textId="77777777" w:rsidR="005571B3" w:rsidRPr="0017265D" w:rsidRDefault="005571B3" w:rsidP="005571B3">
            <w:pPr>
              <w:rPr>
                <w:rFonts w:cstheme="minorHAnsi"/>
              </w:rPr>
            </w:pPr>
          </w:p>
        </w:tc>
      </w:tr>
      <w:tr w:rsidR="005571B3" w:rsidRPr="0017265D" w14:paraId="4A9DE313" w14:textId="77777777" w:rsidTr="00E47194">
        <w:tc>
          <w:tcPr>
            <w:tcW w:w="705" w:type="dxa"/>
            <w:vMerge w:val="restart"/>
            <w:shd w:val="clear" w:color="auto" w:fill="BFBFBF" w:themeFill="background1" w:themeFillShade="BF"/>
          </w:tcPr>
          <w:p w14:paraId="637AA955" w14:textId="77777777" w:rsidR="005571B3" w:rsidRPr="0017265D" w:rsidRDefault="005571B3" w:rsidP="005571B3">
            <w:pPr>
              <w:rPr>
                <w:rFonts w:cstheme="minorHAnsi"/>
              </w:rPr>
            </w:pPr>
            <w:r w:rsidRPr="0017265D">
              <w:rPr>
                <w:rFonts w:cstheme="minorHAnsi"/>
              </w:rPr>
              <w:t>34</w:t>
            </w:r>
          </w:p>
        </w:tc>
        <w:tc>
          <w:tcPr>
            <w:tcW w:w="6070" w:type="dxa"/>
            <w:vMerge w:val="restart"/>
          </w:tcPr>
          <w:p w14:paraId="73BF1245" w14:textId="77777777" w:rsidR="005571B3" w:rsidRPr="0017265D" w:rsidRDefault="005571B3" w:rsidP="005571B3">
            <w:pPr>
              <w:rPr>
                <w:rFonts w:cstheme="minorHAnsi"/>
              </w:rPr>
            </w:pPr>
            <w:r w:rsidRPr="0017265D">
              <w:rPr>
                <w:rFonts w:cstheme="minorHAnsi"/>
              </w:rPr>
              <w:t>Ist die Frist der Fälligkeit überschritten?</w:t>
            </w:r>
          </w:p>
        </w:tc>
        <w:tc>
          <w:tcPr>
            <w:tcW w:w="1556" w:type="dxa"/>
            <w:tcBorders>
              <w:top w:val="dotted" w:sz="4" w:space="0" w:color="auto"/>
              <w:bottom w:val="dotted" w:sz="4" w:space="0" w:color="auto"/>
            </w:tcBorders>
          </w:tcPr>
          <w:p w14:paraId="042CCC98" w14:textId="77777777" w:rsidR="005571B3" w:rsidRPr="0017265D" w:rsidRDefault="005571B3" w:rsidP="005571B3">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5B18982" w14:textId="77777777" w:rsidR="005571B3" w:rsidRPr="0017265D" w:rsidRDefault="005571B3" w:rsidP="005571B3">
            <w:pPr>
              <w:rPr>
                <w:rFonts w:cstheme="minorHAnsi"/>
              </w:rPr>
            </w:pPr>
            <w:r w:rsidRPr="0017265D">
              <w:rPr>
                <w:rFonts w:cstheme="minorHAnsi"/>
              </w:rPr>
              <w:t>A11</w:t>
            </w:r>
          </w:p>
        </w:tc>
        <w:tc>
          <w:tcPr>
            <w:tcW w:w="5079" w:type="dxa"/>
            <w:tcBorders>
              <w:top w:val="dotted" w:sz="4" w:space="0" w:color="auto"/>
              <w:bottom w:val="dotted" w:sz="4" w:space="0" w:color="auto"/>
            </w:tcBorders>
          </w:tcPr>
          <w:p w14:paraId="46F51319" w14:textId="77777777" w:rsidR="005571B3" w:rsidRPr="0017265D" w:rsidRDefault="005571B3" w:rsidP="005571B3">
            <w:pPr>
              <w:rPr>
                <w:rFonts w:cstheme="minorHAnsi"/>
              </w:rPr>
            </w:pPr>
            <w:r w:rsidRPr="0017265D">
              <w:rPr>
                <w:rFonts w:cstheme="minorHAnsi"/>
              </w:rPr>
              <w:t>Cluster: Ablehnung auf Kopfebene</w:t>
            </w:r>
          </w:p>
          <w:p w14:paraId="389F1964" w14:textId="77777777" w:rsidR="005571B3" w:rsidRPr="0017265D" w:rsidRDefault="005571B3" w:rsidP="005571B3">
            <w:pPr>
              <w:rPr>
                <w:rFonts w:cstheme="minorHAnsi"/>
              </w:rPr>
            </w:pPr>
            <w:r w:rsidRPr="0017265D">
              <w:rPr>
                <w:rFonts w:cstheme="minorHAnsi"/>
              </w:rPr>
              <w:t>Das Zahlungsziel ist überschritten.</w:t>
            </w:r>
          </w:p>
        </w:tc>
      </w:tr>
      <w:tr w:rsidR="005571B3" w:rsidRPr="0017265D" w14:paraId="48E7DEC3" w14:textId="77777777" w:rsidTr="00E47194">
        <w:tc>
          <w:tcPr>
            <w:tcW w:w="705" w:type="dxa"/>
            <w:vMerge/>
          </w:tcPr>
          <w:p w14:paraId="261D3043" w14:textId="77777777" w:rsidR="005571B3" w:rsidRPr="0017265D" w:rsidRDefault="005571B3" w:rsidP="005571B3">
            <w:pPr>
              <w:rPr>
                <w:rFonts w:cstheme="minorHAnsi"/>
              </w:rPr>
            </w:pPr>
          </w:p>
        </w:tc>
        <w:tc>
          <w:tcPr>
            <w:tcW w:w="6070" w:type="dxa"/>
            <w:vMerge/>
          </w:tcPr>
          <w:p w14:paraId="48D14472"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F3B958B"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4BE4BDF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15805EB" w14:textId="77777777" w:rsidR="005571B3" w:rsidRPr="0017265D" w:rsidRDefault="005571B3" w:rsidP="005571B3">
            <w:pPr>
              <w:rPr>
                <w:rFonts w:cstheme="minorHAnsi"/>
              </w:rPr>
            </w:pPr>
          </w:p>
        </w:tc>
      </w:tr>
      <w:tr w:rsidR="005571B3" w:rsidRPr="0017265D" w14:paraId="1C7781A0" w14:textId="77777777" w:rsidTr="00E47194">
        <w:tc>
          <w:tcPr>
            <w:tcW w:w="705" w:type="dxa"/>
            <w:vMerge w:val="restart"/>
            <w:shd w:val="clear" w:color="auto" w:fill="BFBFBF" w:themeFill="background1" w:themeFillShade="BF"/>
          </w:tcPr>
          <w:p w14:paraId="0259C93E" w14:textId="77777777" w:rsidR="005571B3" w:rsidRPr="0017265D" w:rsidRDefault="005571B3" w:rsidP="005571B3">
            <w:pPr>
              <w:rPr>
                <w:rFonts w:cstheme="minorHAnsi"/>
              </w:rPr>
            </w:pPr>
            <w:r w:rsidRPr="0017265D">
              <w:rPr>
                <w:rFonts w:cstheme="minorHAnsi"/>
              </w:rPr>
              <w:t>37</w:t>
            </w:r>
          </w:p>
        </w:tc>
        <w:tc>
          <w:tcPr>
            <w:tcW w:w="6070" w:type="dxa"/>
            <w:vMerge w:val="restart"/>
          </w:tcPr>
          <w:p w14:paraId="4E3A6D54" w14:textId="75464C59" w:rsidR="005571B3" w:rsidRPr="0017265D" w:rsidRDefault="005571B3" w:rsidP="00551D46">
            <w:pPr>
              <w:rPr>
                <w:rFonts w:cstheme="minorHAnsi"/>
              </w:rPr>
            </w:pPr>
            <w:r w:rsidRPr="0017265D">
              <w:rPr>
                <w:rFonts w:cstheme="minorHAnsi"/>
              </w:rPr>
              <w:t>Handelt es sich bei der Rechnung um eine Sonderrechnung (SOR)?</w:t>
            </w:r>
          </w:p>
        </w:tc>
        <w:tc>
          <w:tcPr>
            <w:tcW w:w="1556" w:type="dxa"/>
            <w:tcBorders>
              <w:top w:val="dotted" w:sz="4" w:space="0" w:color="auto"/>
              <w:bottom w:val="dotted" w:sz="4" w:space="0" w:color="auto"/>
            </w:tcBorders>
          </w:tcPr>
          <w:p w14:paraId="32811AD0"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40</w:t>
            </w:r>
          </w:p>
        </w:tc>
        <w:tc>
          <w:tcPr>
            <w:tcW w:w="855" w:type="dxa"/>
            <w:tcBorders>
              <w:top w:val="dotted" w:sz="4" w:space="0" w:color="auto"/>
              <w:bottom w:val="dotted" w:sz="4" w:space="0" w:color="auto"/>
            </w:tcBorders>
          </w:tcPr>
          <w:p w14:paraId="1DEE7B9A"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610874D9" w14:textId="77777777" w:rsidR="005571B3" w:rsidRPr="0017265D" w:rsidRDefault="005571B3" w:rsidP="005571B3">
            <w:pPr>
              <w:rPr>
                <w:rFonts w:cstheme="minorHAnsi"/>
              </w:rPr>
            </w:pPr>
          </w:p>
        </w:tc>
      </w:tr>
      <w:tr w:rsidR="005571B3" w:rsidRPr="0017265D" w14:paraId="45E408E1" w14:textId="77777777" w:rsidTr="00E47194">
        <w:tc>
          <w:tcPr>
            <w:tcW w:w="705" w:type="dxa"/>
            <w:vMerge/>
          </w:tcPr>
          <w:p w14:paraId="2FB493F8" w14:textId="77777777" w:rsidR="005571B3" w:rsidRPr="0017265D" w:rsidRDefault="005571B3" w:rsidP="005571B3">
            <w:pPr>
              <w:rPr>
                <w:rFonts w:cstheme="minorHAnsi"/>
              </w:rPr>
            </w:pPr>
          </w:p>
        </w:tc>
        <w:tc>
          <w:tcPr>
            <w:tcW w:w="6070" w:type="dxa"/>
            <w:vMerge/>
          </w:tcPr>
          <w:p w14:paraId="3D9D5774"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830C61F"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49</w:t>
            </w:r>
          </w:p>
        </w:tc>
        <w:tc>
          <w:tcPr>
            <w:tcW w:w="855" w:type="dxa"/>
            <w:tcBorders>
              <w:top w:val="dotted" w:sz="4" w:space="0" w:color="auto"/>
              <w:bottom w:val="single" w:sz="4" w:space="0" w:color="auto"/>
            </w:tcBorders>
          </w:tcPr>
          <w:p w14:paraId="622D69F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346958E" w14:textId="77777777" w:rsidR="005571B3" w:rsidRPr="0017265D" w:rsidRDefault="005571B3" w:rsidP="005571B3">
            <w:pPr>
              <w:rPr>
                <w:rFonts w:cstheme="minorHAnsi"/>
              </w:rPr>
            </w:pPr>
          </w:p>
        </w:tc>
      </w:tr>
    </w:tbl>
    <w:p w14:paraId="015913FB" w14:textId="77777777" w:rsidR="006D4AB7" w:rsidRDefault="006D4AB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2C5D9C6D" w14:textId="77777777" w:rsidTr="00E47194">
        <w:tc>
          <w:tcPr>
            <w:tcW w:w="705" w:type="dxa"/>
            <w:vMerge w:val="restart"/>
            <w:tcBorders>
              <w:top w:val="single" w:sz="4" w:space="0" w:color="auto"/>
            </w:tcBorders>
            <w:shd w:val="clear" w:color="auto" w:fill="BFBFBF" w:themeFill="background1" w:themeFillShade="BF"/>
          </w:tcPr>
          <w:p w14:paraId="58358498" w14:textId="282A7F0E" w:rsidR="005571B3" w:rsidRPr="0017265D" w:rsidRDefault="005571B3" w:rsidP="005571B3">
            <w:pPr>
              <w:rPr>
                <w:rFonts w:cstheme="minorHAnsi"/>
              </w:rPr>
            </w:pPr>
            <w:r w:rsidRPr="0017265D">
              <w:rPr>
                <w:rFonts w:cstheme="minorHAnsi"/>
              </w:rPr>
              <w:lastRenderedPageBreak/>
              <w:t>40</w:t>
            </w:r>
          </w:p>
        </w:tc>
        <w:tc>
          <w:tcPr>
            <w:tcW w:w="6070" w:type="dxa"/>
            <w:vMerge w:val="restart"/>
            <w:tcBorders>
              <w:top w:val="single" w:sz="4" w:space="0" w:color="auto"/>
            </w:tcBorders>
          </w:tcPr>
          <w:p w14:paraId="182C986F" w14:textId="77777777" w:rsidR="005571B3" w:rsidRPr="0017265D" w:rsidRDefault="005571B3" w:rsidP="005571B3">
            <w:pPr>
              <w:rPr>
                <w:rFonts w:cstheme="minorHAnsi"/>
              </w:rPr>
            </w:pPr>
            <w:r w:rsidRPr="0017265D">
              <w:rPr>
                <w:rFonts w:cstheme="minorHAnsi"/>
              </w:rPr>
              <w:t>Liegt der Abrechnungsbeginn der Sonderrechnung vor dem 01.01.2023 00:00 Uhr?</w:t>
            </w:r>
          </w:p>
        </w:tc>
        <w:tc>
          <w:tcPr>
            <w:tcW w:w="1556" w:type="dxa"/>
            <w:tcBorders>
              <w:top w:val="single" w:sz="4" w:space="0" w:color="auto"/>
              <w:bottom w:val="dotted" w:sz="4" w:space="0" w:color="auto"/>
            </w:tcBorders>
          </w:tcPr>
          <w:p w14:paraId="01E08C4E" w14:textId="77777777" w:rsidR="005571B3" w:rsidRPr="0017265D" w:rsidRDefault="005571B3" w:rsidP="005571B3">
            <w:pPr>
              <w:rPr>
                <w:rFonts w:cstheme="minorHAnsi"/>
              </w:rPr>
            </w:pPr>
            <w:r w:rsidRPr="0017265D">
              <w:rPr>
                <w:rFonts w:cstheme="minorHAnsi"/>
              </w:rPr>
              <w:t>ja</w:t>
            </w:r>
          </w:p>
        </w:tc>
        <w:tc>
          <w:tcPr>
            <w:tcW w:w="855" w:type="dxa"/>
            <w:tcBorders>
              <w:top w:val="single" w:sz="4" w:space="0" w:color="auto"/>
              <w:bottom w:val="dotted" w:sz="4" w:space="0" w:color="auto"/>
            </w:tcBorders>
          </w:tcPr>
          <w:p w14:paraId="1E7345BC" w14:textId="77777777" w:rsidR="005571B3" w:rsidRPr="0017265D" w:rsidRDefault="005571B3" w:rsidP="005571B3">
            <w:pPr>
              <w:rPr>
                <w:rFonts w:cstheme="minorHAnsi"/>
              </w:rPr>
            </w:pPr>
            <w:r w:rsidRPr="0017265D">
              <w:rPr>
                <w:rFonts w:cstheme="minorHAnsi"/>
              </w:rPr>
              <w:t>A79</w:t>
            </w:r>
          </w:p>
        </w:tc>
        <w:tc>
          <w:tcPr>
            <w:tcW w:w="5079" w:type="dxa"/>
            <w:tcBorders>
              <w:top w:val="single" w:sz="4" w:space="0" w:color="auto"/>
              <w:bottom w:val="dotted" w:sz="4" w:space="0" w:color="auto"/>
            </w:tcBorders>
          </w:tcPr>
          <w:p w14:paraId="4746F605" w14:textId="3F2AAD55" w:rsidR="005571B3" w:rsidRPr="0017265D" w:rsidRDefault="005571B3" w:rsidP="005571B3">
            <w:pPr>
              <w:rPr>
                <w:rFonts w:cstheme="minorHAnsi"/>
              </w:rPr>
            </w:pPr>
            <w:r w:rsidRPr="0017265D">
              <w:rPr>
                <w:rFonts w:cstheme="minorHAnsi"/>
              </w:rPr>
              <w:t xml:space="preserve">Cluster: Ablehnung </w:t>
            </w:r>
            <w:r w:rsidR="00723B7E" w:rsidRPr="0017265D">
              <w:rPr>
                <w:rFonts w:cstheme="minorHAnsi"/>
              </w:rPr>
              <w:t>auf Kopfebene</w:t>
            </w:r>
          </w:p>
          <w:p w14:paraId="072B8A19" w14:textId="4E42D8C4" w:rsidR="005571B3" w:rsidRPr="0017265D" w:rsidRDefault="005571B3" w:rsidP="000A2B0E">
            <w:pPr>
              <w:rPr>
                <w:rFonts w:cstheme="minorHAnsi"/>
              </w:rPr>
            </w:pPr>
            <w:r w:rsidRPr="0017265D">
              <w:rPr>
                <w:rFonts w:cstheme="minorHAnsi"/>
              </w:rPr>
              <w:t>Der Abrechnungsbeginn der Sonderrechnung liegt vor dem 01.01.2023 00:00 Uhr.</w:t>
            </w:r>
          </w:p>
        </w:tc>
      </w:tr>
      <w:tr w:rsidR="005571B3" w:rsidRPr="0017265D" w14:paraId="27788A81" w14:textId="77777777" w:rsidTr="00E47194">
        <w:tc>
          <w:tcPr>
            <w:tcW w:w="705" w:type="dxa"/>
            <w:vMerge/>
          </w:tcPr>
          <w:p w14:paraId="1E46D60B" w14:textId="77777777" w:rsidR="005571B3" w:rsidRPr="0017265D" w:rsidRDefault="005571B3" w:rsidP="005571B3">
            <w:pPr>
              <w:rPr>
                <w:rFonts w:cstheme="minorHAnsi"/>
              </w:rPr>
            </w:pPr>
          </w:p>
        </w:tc>
        <w:tc>
          <w:tcPr>
            <w:tcW w:w="6070" w:type="dxa"/>
            <w:vMerge/>
          </w:tcPr>
          <w:p w14:paraId="1E8E32AC"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03ABFAF"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78D8762F"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33AF292" w14:textId="77777777" w:rsidR="005571B3" w:rsidRPr="0017265D" w:rsidRDefault="005571B3" w:rsidP="005571B3">
            <w:pPr>
              <w:rPr>
                <w:rFonts w:cstheme="minorHAnsi"/>
              </w:rPr>
            </w:pPr>
          </w:p>
        </w:tc>
      </w:tr>
      <w:tr w:rsidR="005571B3" w:rsidRPr="0017265D" w14:paraId="0BE36466" w14:textId="77777777" w:rsidTr="00E47194">
        <w:tc>
          <w:tcPr>
            <w:tcW w:w="705" w:type="dxa"/>
            <w:vMerge w:val="restart"/>
            <w:shd w:val="clear" w:color="auto" w:fill="BFBFBF" w:themeFill="background1" w:themeFillShade="BF"/>
          </w:tcPr>
          <w:p w14:paraId="56664AEF" w14:textId="24357277" w:rsidR="005571B3" w:rsidRPr="0017265D" w:rsidRDefault="005571B3" w:rsidP="005571B3">
            <w:pPr>
              <w:rPr>
                <w:rFonts w:cstheme="minorHAnsi"/>
              </w:rPr>
            </w:pPr>
            <w:r w:rsidRPr="0017265D">
              <w:rPr>
                <w:rFonts w:cstheme="minorHAnsi"/>
              </w:rPr>
              <w:t>43</w:t>
            </w:r>
          </w:p>
        </w:tc>
        <w:tc>
          <w:tcPr>
            <w:tcW w:w="6070" w:type="dxa"/>
            <w:vMerge w:val="restart"/>
          </w:tcPr>
          <w:p w14:paraId="2D558506" w14:textId="77777777" w:rsidR="005571B3" w:rsidRPr="0017265D" w:rsidRDefault="005571B3" w:rsidP="005571B3">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6A1F51BB" w14:textId="77777777" w:rsidR="00E2102A" w:rsidRDefault="005571B3" w:rsidP="005571B3">
            <w:pPr>
              <w:rPr>
                <w:rFonts w:cstheme="minorHAnsi"/>
              </w:rPr>
            </w:pPr>
            <w:r w:rsidRPr="0017265D">
              <w:rPr>
                <w:rFonts w:cstheme="minorHAnsi"/>
              </w:rPr>
              <w:t xml:space="preserve">Hinweis: </w:t>
            </w:r>
          </w:p>
          <w:p w14:paraId="24A54EBF" w14:textId="77777777" w:rsidR="00154FD9" w:rsidRDefault="00E2102A" w:rsidP="00044293">
            <w:pPr>
              <w:pStyle w:val="Listenabsatz"/>
              <w:numPr>
                <w:ilvl w:val="0"/>
                <w:numId w:val="33"/>
              </w:numPr>
              <w:rPr>
                <w:rFonts w:cstheme="minorHAnsi"/>
              </w:rPr>
            </w:pPr>
            <w:r w:rsidRPr="00154FD9">
              <w:rPr>
                <w:rFonts w:cstheme="minorHAnsi"/>
              </w:rPr>
              <w:t>Es sind nur die nicht stornierten Sonderrechnungen relevant, die sich auf dieselbe Rechnung beziehen, wie die vorliegende Sonderrechnung.</w:t>
            </w:r>
          </w:p>
          <w:p w14:paraId="6BA14F80" w14:textId="603677F8" w:rsidR="005571B3" w:rsidRPr="0017265D" w:rsidRDefault="005571B3" w:rsidP="00044293">
            <w:pPr>
              <w:pStyle w:val="Listenabsatz"/>
              <w:numPr>
                <w:ilvl w:val="0"/>
                <w:numId w:val="33"/>
              </w:numPr>
              <w:rPr>
                <w:rFonts w:cstheme="minorHAnsi"/>
              </w:rPr>
            </w:pPr>
            <w:r w:rsidRPr="0017265D">
              <w:rPr>
                <w:rFonts w:cstheme="minorHAnsi"/>
              </w:rPr>
              <w:t>Die Arten der Sonderrechnung sind der INVOIC zu entnehmen.</w:t>
            </w:r>
          </w:p>
        </w:tc>
        <w:tc>
          <w:tcPr>
            <w:tcW w:w="1556" w:type="dxa"/>
            <w:tcBorders>
              <w:top w:val="single" w:sz="4" w:space="0" w:color="auto"/>
              <w:bottom w:val="dotted" w:sz="4" w:space="0" w:color="auto"/>
            </w:tcBorders>
          </w:tcPr>
          <w:p w14:paraId="2673D63D" w14:textId="77777777" w:rsidR="005571B3" w:rsidRPr="0017265D" w:rsidRDefault="005571B3" w:rsidP="005571B3">
            <w:pPr>
              <w:rPr>
                <w:rFonts w:cstheme="minorHAnsi"/>
              </w:rPr>
            </w:pPr>
            <w:r w:rsidRPr="0017265D">
              <w:rPr>
                <w:rFonts w:cstheme="minorHAnsi"/>
              </w:rPr>
              <w:t>ja</w:t>
            </w:r>
          </w:p>
        </w:tc>
        <w:tc>
          <w:tcPr>
            <w:tcW w:w="855" w:type="dxa"/>
            <w:tcBorders>
              <w:top w:val="single" w:sz="4" w:space="0" w:color="auto"/>
              <w:bottom w:val="dotted" w:sz="4" w:space="0" w:color="auto"/>
            </w:tcBorders>
          </w:tcPr>
          <w:p w14:paraId="44EEBC00" w14:textId="77777777" w:rsidR="005571B3" w:rsidRPr="0017265D" w:rsidRDefault="005571B3" w:rsidP="005571B3">
            <w:pPr>
              <w:rPr>
                <w:rFonts w:cstheme="minorHAnsi"/>
              </w:rPr>
            </w:pPr>
            <w:r w:rsidRPr="0017265D">
              <w:rPr>
                <w:rFonts w:cstheme="minorHAnsi"/>
              </w:rPr>
              <w:t>A80</w:t>
            </w:r>
          </w:p>
        </w:tc>
        <w:tc>
          <w:tcPr>
            <w:tcW w:w="5079" w:type="dxa"/>
            <w:tcBorders>
              <w:top w:val="single" w:sz="4" w:space="0" w:color="auto"/>
              <w:bottom w:val="dotted" w:sz="4" w:space="0" w:color="auto"/>
            </w:tcBorders>
          </w:tcPr>
          <w:p w14:paraId="15AF1DAD" w14:textId="1051AA69" w:rsidR="005571B3" w:rsidRPr="0017265D" w:rsidRDefault="005571B3" w:rsidP="005571B3">
            <w:pPr>
              <w:rPr>
                <w:rFonts w:cstheme="minorHAnsi"/>
              </w:rPr>
            </w:pPr>
            <w:r w:rsidRPr="0017265D">
              <w:rPr>
                <w:rFonts w:cstheme="minorHAnsi"/>
              </w:rPr>
              <w:t xml:space="preserve">Cluster: Ablehnung </w:t>
            </w:r>
            <w:r w:rsidR="00723B7E" w:rsidRPr="0017265D">
              <w:rPr>
                <w:rFonts w:cstheme="minorHAnsi"/>
              </w:rPr>
              <w:t>auf Kopfebene</w:t>
            </w:r>
          </w:p>
          <w:p w14:paraId="25B6E79A" w14:textId="77777777" w:rsidR="005571B3" w:rsidRPr="0017265D" w:rsidRDefault="005571B3" w:rsidP="005571B3">
            <w:pPr>
              <w:rPr>
                <w:rFonts w:cstheme="minorHAnsi"/>
              </w:rPr>
            </w:pPr>
            <w:r w:rsidRPr="0017265D">
              <w:rPr>
                <w:rFonts w:cstheme="minorHAnsi"/>
              </w:rPr>
              <w:t>Die Art der vorliegenden Abrechnung wurde bereits in einer vorherigen Sonderrechnung korrigiert.</w:t>
            </w:r>
          </w:p>
          <w:p w14:paraId="48700101" w14:textId="77777777" w:rsidR="005571B3" w:rsidRPr="0017265D" w:rsidRDefault="005571B3" w:rsidP="005571B3">
            <w:pPr>
              <w:rPr>
                <w:rFonts w:cstheme="minorHAnsi"/>
              </w:rPr>
            </w:pPr>
            <w:r w:rsidRPr="0017265D">
              <w:rPr>
                <w:rFonts w:cstheme="minorHAnsi"/>
              </w:rPr>
              <w:t>Hinweis: Es sind alle betroffenen Sonderrechnungen anzugeben.</w:t>
            </w:r>
          </w:p>
        </w:tc>
      </w:tr>
      <w:tr w:rsidR="005571B3" w:rsidRPr="0017265D" w14:paraId="148D714E" w14:textId="77777777" w:rsidTr="00E47194">
        <w:tc>
          <w:tcPr>
            <w:tcW w:w="705" w:type="dxa"/>
            <w:vMerge/>
          </w:tcPr>
          <w:p w14:paraId="2D8F5926" w14:textId="77777777" w:rsidR="005571B3" w:rsidRPr="0017265D" w:rsidRDefault="005571B3" w:rsidP="005571B3">
            <w:pPr>
              <w:rPr>
                <w:rFonts w:cstheme="minorHAnsi"/>
              </w:rPr>
            </w:pPr>
          </w:p>
        </w:tc>
        <w:tc>
          <w:tcPr>
            <w:tcW w:w="6070" w:type="dxa"/>
            <w:vMerge/>
          </w:tcPr>
          <w:p w14:paraId="6F5BD434" w14:textId="77777777" w:rsidR="005571B3" w:rsidRPr="0017265D" w:rsidRDefault="005571B3" w:rsidP="005571B3">
            <w:pPr>
              <w:rPr>
                <w:rFonts w:cstheme="minorHAnsi"/>
              </w:rPr>
            </w:pPr>
          </w:p>
        </w:tc>
        <w:tc>
          <w:tcPr>
            <w:tcW w:w="1556" w:type="dxa"/>
            <w:tcBorders>
              <w:top w:val="dotted" w:sz="4" w:space="0" w:color="auto"/>
              <w:bottom w:val="dotted" w:sz="4" w:space="0" w:color="auto"/>
            </w:tcBorders>
          </w:tcPr>
          <w:p w14:paraId="30E8C115"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46</w:t>
            </w:r>
          </w:p>
        </w:tc>
        <w:tc>
          <w:tcPr>
            <w:tcW w:w="855" w:type="dxa"/>
            <w:tcBorders>
              <w:top w:val="dotted" w:sz="4" w:space="0" w:color="auto"/>
              <w:bottom w:val="dotted" w:sz="4" w:space="0" w:color="auto"/>
            </w:tcBorders>
          </w:tcPr>
          <w:p w14:paraId="6C441592"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0AFC852B" w14:textId="77777777" w:rsidR="005571B3" w:rsidRPr="0017265D" w:rsidRDefault="005571B3" w:rsidP="005571B3">
            <w:pPr>
              <w:rPr>
                <w:rFonts w:cstheme="minorHAnsi"/>
              </w:rPr>
            </w:pPr>
          </w:p>
        </w:tc>
      </w:tr>
      <w:tr w:rsidR="005571B3" w:rsidRPr="0017265D" w14:paraId="386AFF4A" w14:textId="77777777" w:rsidTr="00E47194">
        <w:tc>
          <w:tcPr>
            <w:tcW w:w="705" w:type="dxa"/>
            <w:vMerge w:val="restart"/>
            <w:tcBorders>
              <w:top w:val="single" w:sz="4" w:space="0" w:color="auto"/>
            </w:tcBorders>
            <w:shd w:val="clear" w:color="auto" w:fill="BFBFBF" w:themeFill="background1" w:themeFillShade="BF"/>
          </w:tcPr>
          <w:p w14:paraId="11407709" w14:textId="77777777" w:rsidR="005571B3" w:rsidRPr="0017265D" w:rsidRDefault="005571B3" w:rsidP="005571B3">
            <w:pPr>
              <w:rPr>
                <w:rFonts w:cstheme="minorHAnsi"/>
              </w:rPr>
            </w:pPr>
            <w:r w:rsidRPr="0017265D">
              <w:rPr>
                <w:rFonts w:cstheme="minorHAnsi"/>
              </w:rPr>
              <w:t>46</w:t>
            </w:r>
          </w:p>
        </w:tc>
        <w:tc>
          <w:tcPr>
            <w:tcW w:w="6070" w:type="dxa"/>
            <w:vMerge w:val="restart"/>
            <w:tcBorders>
              <w:top w:val="single" w:sz="4" w:space="0" w:color="auto"/>
            </w:tcBorders>
          </w:tcPr>
          <w:p w14:paraId="7123427F" w14:textId="77777777" w:rsidR="005571B3" w:rsidRPr="0017265D" w:rsidRDefault="005571B3" w:rsidP="005571B3">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70BB051C" w14:textId="77777777" w:rsidR="005571B3" w:rsidRPr="0017265D" w:rsidRDefault="005571B3" w:rsidP="005571B3">
            <w:pPr>
              <w:rPr>
                <w:rFonts w:cstheme="minorHAnsi"/>
              </w:rPr>
            </w:pPr>
            <w:r w:rsidRPr="0017265D">
              <w:rPr>
                <w:rFonts w:cstheme="minorHAnsi"/>
              </w:rPr>
              <w:t>ja</w:t>
            </w:r>
          </w:p>
        </w:tc>
        <w:tc>
          <w:tcPr>
            <w:tcW w:w="855" w:type="dxa"/>
            <w:tcBorders>
              <w:top w:val="single" w:sz="4" w:space="0" w:color="auto"/>
              <w:bottom w:val="dotted" w:sz="4" w:space="0" w:color="auto"/>
            </w:tcBorders>
          </w:tcPr>
          <w:p w14:paraId="51BFF07E"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4B79EC36" w14:textId="77777777" w:rsidR="005571B3" w:rsidRPr="0017265D" w:rsidRDefault="005571B3" w:rsidP="005571B3">
            <w:pPr>
              <w:rPr>
                <w:rFonts w:cstheme="minorHAnsi"/>
              </w:rPr>
            </w:pPr>
            <w:r w:rsidRPr="0017265D">
              <w:rPr>
                <w:rFonts w:cstheme="minorHAnsi"/>
              </w:rPr>
              <w:t>Cluster: Zustimmung</w:t>
            </w:r>
          </w:p>
          <w:p w14:paraId="68D7C344" w14:textId="77777777" w:rsidR="005571B3" w:rsidRPr="0017265D" w:rsidRDefault="005571B3" w:rsidP="005571B3">
            <w:pPr>
              <w:rPr>
                <w:rFonts w:cstheme="minorHAnsi"/>
              </w:rPr>
            </w:pPr>
            <w:r w:rsidRPr="0017265D">
              <w:rPr>
                <w:rFonts w:cstheme="minorHAnsi"/>
              </w:rPr>
              <w:t>Zahlung der Rechnung avisieren und im Zahlungslauf berücksichtigen.</w:t>
            </w:r>
          </w:p>
        </w:tc>
      </w:tr>
      <w:tr w:rsidR="005571B3" w:rsidRPr="0017265D" w14:paraId="34467C51" w14:textId="77777777" w:rsidTr="00E47194">
        <w:tc>
          <w:tcPr>
            <w:tcW w:w="705" w:type="dxa"/>
            <w:vMerge/>
          </w:tcPr>
          <w:p w14:paraId="7BD08FD2" w14:textId="77777777" w:rsidR="005571B3" w:rsidRPr="0017265D" w:rsidRDefault="005571B3" w:rsidP="005571B3">
            <w:pPr>
              <w:rPr>
                <w:rFonts w:cstheme="minorHAnsi"/>
              </w:rPr>
            </w:pPr>
          </w:p>
        </w:tc>
        <w:tc>
          <w:tcPr>
            <w:tcW w:w="6070" w:type="dxa"/>
            <w:vMerge/>
          </w:tcPr>
          <w:p w14:paraId="0B2A789B"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7619BF6" w14:textId="77777777" w:rsidR="005571B3" w:rsidRPr="0017265D" w:rsidRDefault="005571B3" w:rsidP="005571B3">
            <w:pPr>
              <w:rPr>
                <w:rFonts w:cstheme="minorHAnsi"/>
              </w:rPr>
            </w:pPr>
            <w:r w:rsidRPr="0017265D">
              <w:rPr>
                <w:rFonts w:cstheme="minorHAnsi"/>
              </w:rPr>
              <w:t>nein</w:t>
            </w:r>
          </w:p>
        </w:tc>
        <w:tc>
          <w:tcPr>
            <w:tcW w:w="855" w:type="dxa"/>
            <w:tcBorders>
              <w:top w:val="dotted" w:sz="4" w:space="0" w:color="auto"/>
              <w:bottom w:val="single" w:sz="4" w:space="0" w:color="auto"/>
            </w:tcBorders>
          </w:tcPr>
          <w:p w14:paraId="76A91B68" w14:textId="77777777" w:rsidR="005571B3" w:rsidRPr="0017265D" w:rsidRDefault="005571B3" w:rsidP="005571B3">
            <w:pPr>
              <w:rPr>
                <w:rFonts w:cstheme="minorHAnsi"/>
              </w:rPr>
            </w:pPr>
            <w:r w:rsidRPr="0017265D">
              <w:rPr>
                <w:rFonts w:cstheme="minorHAnsi"/>
              </w:rPr>
              <w:t>A95</w:t>
            </w:r>
          </w:p>
        </w:tc>
        <w:tc>
          <w:tcPr>
            <w:tcW w:w="5079" w:type="dxa"/>
            <w:tcBorders>
              <w:top w:val="dotted" w:sz="4" w:space="0" w:color="auto"/>
              <w:bottom w:val="single" w:sz="4" w:space="0" w:color="auto"/>
            </w:tcBorders>
          </w:tcPr>
          <w:p w14:paraId="508D6C7A" w14:textId="77777777" w:rsidR="005571B3" w:rsidRPr="0017265D" w:rsidRDefault="005571B3" w:rsidP="005571B3">
            <w:pPr>
              <w:rPr>
                <w:rFonts w:cstheme="minorHAnsi"/>
              </w:rPr>
            </w:pPr>
            <w:r w:rsidRPr="0017265D">
              <w:rPr>
                <w:rFonts w:cstheme="minorHAnsi"/>
              </w:rPr>
              <w:t>Cluster: Ablehnung auf Kopfebene</w:t>
            </w:r>
          </w:p>
          <w:p w14:paraId="4FEF1FAB" w14:textId="77777777" w:rsidR="005571B3" w:rsidRPr="0017265D" w:rsidRDefault="005571B3" w:rsidP="005571B3">
            <w:pPr>
              <w:rPr>
                <w:rFonts w:cstheme="minorHAnsi"/>
              </w:rPr>
            </w:pPr>
            <w:r w:rsidRPr="0017265D">
              <w:rPr>
                <w:rFonts w:cstheme="minorHAnsi"/>
              </w:rPr>
              <w:t>Die Sonderrechnung ist aus Sicht des Rechnungsempfängers nicht in Ordnung.</w:t>
            </w:r>
          </w:p>
          <w:p w14:paraId="1F059589" w14:textId="77777777" w:rsidR="005571B3" w:rsidRPr="0017265D" w:rsidRDefault="005571B3" w:rsidP="005571B3">
            <w:pPr>
              <w:rPr>
                <w:rFonts w:cstheme="minorHAnsi"/>
              </w:rPr>
            </w:pPr>
            <w:r w:rsidRPr="0017265D">
              <w:rPr>
                <w:rFonts w:cstheme="minorHAnsi"/>
              </w:rPr>
              <w:t>Hinweis: Die Ablehnung ist zu begründen.</w:t>
            </w:r>
          </w:p>
        </w:tc>
      </w:tr>
    </w:tbl>
    <w:p w14:paraId="2ABAAAFE" w14:textId="77777777" w:rsidR="006D4AB7" w:rsidRDefault="006D4AB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6F4FBC4D" w14:textId="77777777" w:rsidTr="00E47194">
        <w:tc>
          <w:tcPr>
            <w:tcW w:w="705" w:type="dxa"/>
            <w:vMerge w:val="restart"/>
            <w:tcBorders>
              <w:top w:val="single" w:sz="4" w:space="0" w:color="auto"/>
            </w:tcBorders>
            <w:shd w:val="clear" w:color="auto" w:fill="BFBFBF" w:themeFill="background1" w:themeFillShade="BF"/>
          </w:tcPr>
          <w:p w14:paraId="0F1BF736" w14:textId="53637CE1" w:rsidR="005571B3" w:rsidRPr="0017265D" w:rsidRDefault="00E47194" w:rsidP="005571B3">
            <w:pPr>
              <w:rPr>
                <w:rFonts w:cstheme="minorHAnsi"/>
              </w:rPr>
            </w:pPr>
            <w:r>
              <w:lastRenderedPageBreak/>
              <w:br w:type="page"/>
            </w:r>
            <w:r w:rsidR="005571B3" w:rsidRPr="0017265D">
              <w:rPr>
                <w:rFonts w:cstheme="minorHAnsi"/>
              </w:rPr>
              <w:t>49</w:t>
            </w:r>
          </w:p>
        </w:tc>
        <w:tc>
          <w:tcPr>
            <w:tcW w:w="6070" w:type="dxa"/>
            <w:vMerge w:val="restart"/>
            <w:tcBorders>
              <w:top w:val="single" w:sz="4" w:space="0" w:color="auto"/>
            </w:tcBorders>
          </w:tcPr>
          <w:p w14:paraId="3EE7868B" w14:textId="77777777" w:rsidR="005571B3" w:rsidRPr="0017265D" w:rsidRDefault="005571B3" w:rsidP="005571B3">
            <w:pPr>
              <w:rPr>
                <w:rFonts w:cstheme="minorHAnsi"/>
              </w:rPr>
            </w:pPr>
            <w:r w:rsidRPr="0017265D">
              <w:rPr>
                <w:rFonts w:cstheme="minorHAnsi"/>
              </w:rPr>
              <w:t>Ist der Abrechnungszeitraum der Rechnung bereits in einer vorhergehenden Rechnung (Turnusrechnung, Zwischenrechnung, Abschlussrechnung, Monatsrechnung oder 13I) enthalten?</w:t>
            </w:r>
          </w:p>
        </w:tc>
        <w:tc>
          <w:tcPr>
            <w:tcW w:w="1556" w:type="dxa"/>
            <w:tcBorders>
              <w:top w:val="single" w:sz="4" w:space="0" w:color="auto"/>
              <w:bottom w:val="dotted" w:sz="4" w:space="0" w:color="auto"/>
            </w:tcBorders>
          </w:tcPr>
          <w:p w14:paraId="5321579D" w14:textId="77777777" w:rsidR="005571B3" w:rsidRPr="006E2B68" w:rsidRDefault="005571B3" w:rsidP="005571B3">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412B0910" w14:textId="77777777" w:rsidR="005571B3" w:rsidRPr="0017265D" w:rsidRDefault="005571B3" w:rsidP="005571B3">
            <w:pPr>
              <w:rPr>
                <w:rFonts w:cstheme="minorHAnsi"/>
              </w:rPr>
            </w:pPr>
            <w:r w:rsidRPr="0017265D">
              <w:rPr>
                <w:rFonts w:cstheme="minorHAnsi"/>
              </w:rPr>
              <w:t>A12</w:t>
            </w:r>
          </w:p>
        </w:tc>
        <w:tc>
          <w:tcPr>
            <w:tcW w:w="5079" w:type="dxa"/>
            <w:tcBorders>
              <w:top w:val="single" w:sz="4" w:space="0" w:color="auto"/>
              <w:bottom w:val="dotted" w:sz="4" w:space="0" w:color="auto"/>
            </w:tcBorders>
          </w:tcPr>
          <w:p w14:paraId="2B077B49" w14:textId="77777777" w:rsidR="005571B3" w:rsidRPr="0017265D" w:rsidRDefault="005571B3" w:rsidP="005571B3">
            <w:pPr>
              <w:rPr>
                <w:rFonts w:cstheme="minorHAnsi"/>
              </w:rPr>
            </w:pPr>
            <w:r w:rsidRPr="0017265D">
              <w:rPr>
                <w:rFonts w:cstheme="minorHAnsi"/>
              </w:rPr>
              <w:t>Cluster: Ablehnung auf Kopfebene</w:t>
            </w:r>
          </w:p>
          <w:p w14:paraId="0EE24AAA" w14:textId="77777777" w:rsidR="005571B3" w:rsidRPr="0017265D" w:rsidRDefault="005571B3" w:rsidP="005571B3">
            <w:pPr>
              <w:rPr>
                <w:rFonts w:cstheme="minorHAnsi"/>
              </w:rPr>
            </w:pPr>
            <w:r w:rsidRPr="0017265D">
              <w:rPr>
                <w:rFonts w:cstheme="minorHAnsi"/>
              </w:rPr>
              <w:t xml:space="preserve">Abrechnungszeitraum wird doppelt abgerechnet. </w:t>
            </w:r>
          </w:p>
          <w:p w14:paraId="1BADA2EA" w14:textId="77777777" w:rsidR="005571B3" w:rsidRPr="0017265D" w:rsidRDefault="005571B3" w:rsidP="005571B3">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5571B3" w:rsidRPr="0017265D" w14:paraId="3C0CFFD4" w14:textId="77777777" w:rsidTr="00E47194">
        <w:tc>
          <w:tcPr>
            <w:tcW w:w="705" w:type="dxa"/>
            <w:vMerge/>
          </w:tcPr>
          <w:p w14:paraId="60F7D93F" w14:textId="77777777" w:rsidR="005571B3" w:rsidRPr="0017265D" w:rsidRDefault="005571B3" w:rsidP="005571B3">
            <w:pPr>
              <w:rPr>
                <w:rFonts w:cstheme="minorHAnsi"/>
              </w:rPr>
            </w:pPr>
          </w:p>
        </w:tc>
        <w:tc>
          <w:tcPr>
            <w:tcW w:w="6070" w:type="dxa"/>
            <w:vMerge/>
          </w:tcPr>
          <w:p w14:paraId="1F5628B8"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4764E4B9"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52</w:t>
            </w:r>
          </w:p>
        </w:tc>
        <w:tc>
          <w:tcPr>
            <w:tcW w:w="855" w:type="dxa"/>
            <w:tcBorders>
              <w:top w:val="dotted" w:sz="4" w:space="0" w:color="auto"/>
              <w:bottom w:val="single" w:sz="4" w:space="0" w:color="auto"/>
            </w:tcBorders>
          </w:tcPr>
          <w:p w14:paraId="04A76ACC"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5B8C291" w14:textId="77777777" w:rsidR="005571B3" w:rsidRPr="0017265D" w:rsidRDefault="005571B3" w:rsidP="005571B3">
            <w:pPr>
              <w:rPr>
                <w:rFonts w:cstheme="minorHAnsi"/>
              </w:rPr>
            </w:pPr>
          </w:p>
        </w:tc>
      </w:tr>
      <w:tr w:rsidR="005571B3" w:rsidRPr="0017265D" w14:paraId="239594DD" w14:textId="77777777" w:rsidTr="000A2B0E">
        <w:tc>
          <w:tcPr>
            <w:tcW w:w="705" w:type="dxa"/>
            <w:vMerge w:val="restart"/>
            <w:tcBorders>
              <w:top w:val="single" w:sz="4" w:space="0" w:color="auto"/>
            </w:tcBorders>
            <w:shd w:val="clear" w:color="auto" w:fill="BFBFBF" w:themeFill="background1" w:themeFillShade="BF"/>
          </w:tcPr>
          <w:p w14:paraId="59BF48F9" w14:textId="5F64935F" w:rsidR="005571B3" w:rsidRPr="0017265D" w:rsidRDefault="005571B3" w:rsidP="005571B3">
            <w:pPr>
              <w:rPr>
                <w:rFonts w:cstheme="minorHAnsi"/>
              </w:rPr>
            </w:pPr>
            <w:r w:rsidRPr="0017265D">
              <w:rPr>
                <w:rFonts w:cstheme="minorHAnsi"/>
              </w:rPr>
              <w:t>52</w:t>
            </w:r>
          </w:p>
        </w:tc>
        <w:tc>
          <w:tcPr>
            <w:tcW w:w="6070" w:type="dxa"/>
            <w:vMerge w:val="restart"/>
            <w:tcBorders>
              <w:top w:val="single" w:sz="4" w:space="0" w:color="auto"/>
            </w:tcBorders>
          </w:tcPr>
          <w:p w14:paraId="1A5F53F2" w14:textId="77777777" w:rsidR="005571B3" w:rsidRPr="0017265D" w:rsidRDefault="005571B3" w:rsidP="005571B3">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56243C6F"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70</w:t>
            </w:r>
          </w:p>
        </w:tc>
        <w:tc>
          <w:tcPr>
            <w:tcW w:w="855" w:type="dxa"/>
            <w:tcBorders>
              <w:top w:val="single" w:sz="4" w:space="0" w:color="auto"/>
              <w:bottom w:val="dotted" w:sz="4" w:space="0" w:color="auto"/>
            </w:tcBorders>
          </w:tcPr>
          <w:p w14:paraId="472F6024"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7F881B8B" w14:textId="77777777" w:rsidR="005571B3" w:rsidRPr="0017265D" w:rsidRDefault="005571B3" w:rsidP="005571B3">
            <w:pPr>
              <w:rPr>
                <w:rFonts w:cstheme="minorHAnsi"/>
              </w:rPr>
            </w:pPr>
          </w:p>
        </w:tc>
      </w:tr>
      <w:tr w:rsidR="005571B3" w:rsidRPr="0017265D" w14:paraId="00CA190E" w14:textId="77777777" w:rsidTr="00E47194">
        <w:tc>
          <w:tcPr>
            <w:tcW w:w="705" w:type="dxa"/>
            <w:vMerge/>
          </w:tcPr>
          <w:p w14:paraId="3C7CB562" w14:textId="77777777" w:rsidR="005571B3" w:rsidRPr="0017265D" w:rsidRDefault="005571B3" w:rsidP="005571B3">
            <w:pPr>
              <w:rPr>
                <w:rFonts w:cstheme="minorHAnsi"/>
              </w:rPr>
            </w:pPr>
          </w:p>
        </w:tc>
        <w:tc>
          <w:tcPr>
            <w:tcW w:w="6070" w:type="dxa"/>
            <w:vMerge/>
          </w:tcPr>
          <w:p w14:paraId="174734F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21C6A7D7"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55</w:t>
            </w:r>
          </w:p>
        </w:tc>
        <w:tc>
          <w:tcPr>
            <w:tcW w:w="855" w:type="dxa"/>
            <w:tcBorders>
              <w:top w:val="dotted" w:sz="4" w:space="0" w:color="auto"/>
              <w:bottom w:val="single" w:sz="4" w:space="0" w:color="auto"/>
            </w:tcBorders>
          </w:tcPr>
          <w:p w14:paraId="5D21B5FA"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14F0D9C" w14:textId="77777777" w:rsidR="005571B3" w:rsidRPr="0017265D" w:rsidRDefault="005571B3" w:rsidP="005571B3">
            <w:pPr>
              <w:rPr>
                <w:rFonts w:cstheme="minorHAnsi"/>
              </w:rPr>
            </w:pPr>
          </w:p>
        </w:tc>
      </w:tr>
      <w:tr w:rsidR="005571B3" w:rsidRPr="0017265D" w14:paraId="3C8CE14D" w14:textId="77777777" w:rsidTr="00E47194">
        <w:tc>
          <w:tcPr>
            <w:tcW w:w="705" w:type="dxa"/>
            <w:vMerge w:val="restart"/>
            <w:shd w:val="clear" w:color="auto" w:fill="BFBFBF" w:themeFill="background1" w:themeFillShade="BF"/>
          </w:tcPr>
          <w:p w14:paraId="642FD978" w14:textId="77777777" w:rsidR="005571B3" w:rsidRPr="0017265D" w:rsidRDefault="005571B3" w:rsidP="005571B3">
            <w:pPr>
              <w:rPr>
                <w:rFonts w:cstheme="minorHAnsi"/>
              </w:rPr>
            </w:pPr>
            <w:r w:rsidRPr="0017265D">
              <w:rPr>
                <w:rFonts w:cstheme="minorHAnsi"/>
              </w:rPr>
              <w:t>55</w:t>
            </w:r>
          </w:p>
        </w:tc>
        <w:tc>
          <w:tcPr>
            <w:tcW w:w="6070" w:type="dxa"/>
            <w:vMerge w:val="restart"/>
          </w:tcPr>
          <w:p w14:paraId="1AB6B0F5" w14:textId="77777777" w:rsidR="005571B3" w:rsidRPr="0017265D" w:rsidRDefault="005571B3" w:rsidP="005571B3">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6DAF5635" w14:textId="77777777" w:rsidR="005571B3" w:rsidRPr="0017265D" w:rsidRDefault="005571B3" w:rsidP="005571B3">
            <w:pPr>
              <w:rPr>
                <w:rFonts w:cstheme="minorHAnsi"/>
              </w:rPr>
            </w:pPr>
            <w:r w:rsidRPr="0017265D">
              <w:rPr>
                <w:rFonts w:cstheme="minorHAnsi"/>
              </w:rPr>
              <w:t>nein</w:t>
            </w:r>
          </w:p>
        </w:tc>
        <w:tc>
          <w:tcPr>
            <w:tcW w:w="855" w:type="dxa"/>
            <w:tcBorders>
              <w:top w:val="dotted" w:sz="4" w:space="0" w:color="auto"/>
              <w:bottom w:val="dotted" w:sz="4" w:space="0" w:color="auto"/>
            </w:tcBorders>
          </w:tcPr>
          <w:p w14:paraId="7A8B19B9" w14:textId="77777777" w:rsidR="005571B3" w:rsidRPr="0017265D" w:rsidRDefault="005571B3" w:rsidP="005571B3">
            <w:pPr>
              <w:rPr>
                <w:rFonts w:cstheme="minorHAnsi"/>
              </w:rPr>
            </w:pPr>
            <w:r w:rsidRPr="0017265D">
              <w:rPr>
                <w:rFonts w:cstheme="minorHAnsi"/>
              </w:rPr>
              <w:t>A13</w:t>
            </w:r>
          </w:p>
        </w:tc>
        <w:tc>
          <w:tcPr>
            <w:tcW w:w="5079" w:type="dxa"/>
            <w:tcBorders>
              <w:top w:val="dotted" w:sz="4" w:space="0" w:color="auto"/>
              <w:bottom w:val="dotted" w:sz="4" w:space="0" w:color="auto"/>
            </w:tcBorders>
          </w:tcPr>
          <w:p w14:paraId="4566D2C1" w14:textId="77777777" w:rsidR="005571B3" w:rsidRPr="0017265D" w:rsidRDefault="005571B3" w:rsidP="005571B3">
            <w:pPr>
              <w:rPr>
                <w:rFonts w:cstheme="minorHAnsi"/>
              </w:rPr>
            </w:pPr>
            <w:r w:rsidRPr="0017265D">
              <w:rPr>
                <w:rFonts w:cstheme="minorHAnsi"/>
              </w:rPr>
              <w:t>Cluster: Ablehnung auf Kopfebene</w:t>
            </w:r>
          </w:p>
          <w:p w14:paraId="433DFFD8" w14:textId="77777777" w:rsidR="005571B3" w:rsidRPr="0017265D" w:rsidRDefault="005571B3" w:rsidP="005571B3">
            <w:pPr>
              <w:rPr>
                <w:rFonts w:cstheme="minorHAnsi"/>
              </w:rPr>
            </w:pPr>
            <w:r w:rsidRPr="0017265D">
              <w:rPr>
                <w:rFonts w:cstheme="minorHAnsi"/>
              </w:rPr>
              <w:t>Dem LF liegt zur Rechnung kein Lieferschein vor.</w:t>
            </w:r>
          </w:p>
        </w:tc>
      </w:tr>
      <w:tr w:rsidR="005571B3" w:rsidRPr="0017265D" w14:paraId="624BAF51" w14:textId="77777777" w:rsidTr="00E47194">
        <w:tc>
          <w:tcPr>
            <w:tcW w:w="705" w:type="dxa"/>
            <w:vMerge/>
          </w:tcPr>
          <w:p w14:paraId="03AC2D07" w14:textId="77777777" w:rsidR="005571B3" w:rsidRPr="0017265D" w:rsidRDefault="005571B3" w:rsidP="005571B3">
            <w:pPr>
              <w:rPr>
                <w:rFonts w:cstheme="minorHAnsi"/>
              </w:rPr>
            </w:pPr>
          </w:p>
        </w:tc>
        <w:tc>
          <w:tcPr>
            <w:tcW w:w="6070" w:type="dxa"/>
            <w:vMerge/>
          </w:tcPr>
          <w:p w14:paraId="7F48282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0E394C5E"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58</w:t>
            </w:r>
          </w:p>
        </w:tc>
        <w:tc>
          <w:tcPr>
            <w:tcW w:w="855" w:type="dxa"/>
            <w:tcBorders>
              <w:top w:val="dotted" w:sz="4" w:space="0" w:color="auto"/>
              <w:bottom w:val="single" w:sz="4" w:space="0" w:color="auto"/>
            </w:tcBorders>
          </w:tcPr>
          <w:p w14:paraId="473370B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B77E9A9" w14:textId="77777777" w:rsidR="005571B3" w:rsidRPr="0017265D" w:rsidRDefault="005571B3" w:rsidP="005571B3">
            <w:pPr>
              <w:rPr>
                <w:rFonts w:cstheme="minorHAnsi"/>
              </w:rPr>
            </w:pPr>
          </w:p>
        </w:tc>
      </w:tr>
      <w:tr w:rsidR="005571B3" w:rsidRPr="0017265D" w14:paraId="3ADE4E5F" w14:textId="77777777" w:rsidTr="00E47194">
        <w:tc>
          <w:tcPr>
            <w:tcW w:w="705" w:type="dxa"/>
            <w:vMerge w:val="restart"/>
            <w:tcBorders>
              <w:top w:val="single" w:sz="4" w:space="0" w:color="auto"/>
            </w:tcBorders>
            <w:shd w:val="clear" w:color="auto" w:fill="BFBFBF" w:themeFill="background1" w:themeFillShade="BF"/>
          </w:tcPr>
          <w:p w14:paraId="0C9195BD" w14:textId="77777777" w:rsidR="005571B3" w:rsidRPr="0017265D" w:rsidRDefault="005571B3" w:rsidP="005571B3">
            <w:pPr>
              <w:rPr>
                <w:rFonts w:cstheme="minorHAnsi"/>
              </w:rPr>
            </w:pPr>
            <w:r w:rsidRPr="0017265D">
              <w:rPr>
                <w:rFonts w:cstheme="minorHAnsi"/>
              </w:rPr>
              <w:t>58</w:t>
            </w:r>
          </w:p>
        </w:tc>
        <w:tc>
          <w:tcPr>
            <w:tcW w:w="6070" w:type="dxa"/>
            <w:vMerge w:val="restart"/>
            <w:tcBorders>
              <w:top w:val="single" w:sz="4" w:space="0" w:color="auto"/>
            </w:tcBorders>
          </w:tcPr>
          <w:p w14:paraId="482A28EF" w14:textId="77777777" w:rsidR="005571B3" w:rsidRPr="0017265D" w:rsidRDefault="005571B3" w:rsidP="005571B3">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14713849" w14:textId="77777777" w:rsidR="005571B3" w:rsidRPr="0017265D" w:rsidRDefault="005571B3" w:rsidP="005571B3">
            <w:pPr>
              <w:rPr>
                <w:rFonts w:cstheme="minorHAnsi"/>
              </w:rPr>
            </w:pPr>
            <w:r w:rsidRPr="0017265D">
              <w:rPr>
                <w:rFonts w:cstheme="minorHAnsi"/>
              </w:rPr>
              <w:t>nein</w:t>
            </w:r>
          </w:p>
        </w:tc>
        <w:tc>
          <w:tcPr>
            <w:tcW w:w="855" w:type="dxa"/>
            <w:tcBorders>
              <w:top w:val="single" w:sz="4" w:space="0" w:color="auto"/>
              <w:bottom w:val="dotted" w:sz="4" w:space="0" w:color="auto"/>
            </w:tcBorders>
          </w:tcPr>
          <w:p w14:paraId="56890BBB" w14:textId="77777777" w:rsidR="005571B3" w:rsidRPr="0017265D" w:rsidRDefault="005571B3" w:rsidP="005571B3">
            <w:pPr>
              <w:rPr>
                <w:rFonts w:cstheme="minorHAnsi"/>
              </w:rPr>
            </w:pPr>
            <w:r w:rsidRPr="0017265D">
              <w:rPr>
                <w:rFonts w:cstheme="minorHAnsi"/>
              </w:rPr>
              <w:t>A14</w:t>
            </w:r>
          </w:p>
        </w:tc>
        <w:tc>
          <w:tcPr>
            <w:tcW w:w="5079" w:type="dxa"/>
            <w:tcBorders>
              <w:top w:val="single" w:sz="4" w:space="0" w:color="auto"/>
              <w:bottom w:val="dotted" w:sz="4" w:space="0" w:color="auto"/>
            </w:tcBorders>
          </w:tcPr>
          <w:p w14:paraId="6293DC26" w14:textId="77777777" w:rsidR="005571B3" w:rsidRPr="0017265D" w:rsidRDefault="005571B3" w:rsidP="005571B3">
            <w:pPr>
              <w:rPr>
                <w:rFonts w:cstheme="minorHAnsi"/>
              </w:rPr>
            </w:pPr>
            <w:r w:rsidRPr="0017265D">
              <w:rPr>
                <w:rFonts w:cstheme="minorHAnsi"/>
              </w:rPr>
              <w:t>Cluster Ablehnung auf Kopfebene</w:t>
            </w:r>
          </w:p>
          <w:p w14:paraId="67802A29" w14:textId="77777777" w:rsidR="005571B3" w:rsidRPr="0017265D" w:rsidRDefault="005571B3" w:rsidP="005571B3">
            <w:pPr>
              <w:rPr>
                <w:rFonts w:cstheme="minorHAnsi"/>
              </w:rPr>
            </w:pPr>
            <w:r w:rsidRPr="0017265D">
              <w:rPr>
                <w:rFonts w:cstheme="minorHAnsi"/>
              </w:rPr>
              <w:t>Der Lieferschein zur Rechnung wurde storniert.</w:t>
            </w:r>
          </w:p>
        </w:tc>
      </w:tr>
      <w:tr w:rsidR="005571B3" w:rsidRPr="0017265D" w14:paraId="794B7F36" w14:textId="77777777" w:rsidTr="00E47194">
        <w:tc>
          <w:tcPr>
            <w:tcW w:w="705" w:type="dxa"/>
            <w:vMerge/>
          </w:tcPr>
          <w:p w14:paraId="7D71666E" w14:textId="77777777" w:rsidR="005571B3" w:rsidRPr="0017265D" w:rsidRDefault="005571B3" w:rsidP="005571B3">
            <w:pPr>
              <w:rPr>
                <w:rFonts w:cstheme="minorHAnsi"/>
              </w:rPr>
            </w:pPr>
          </w:p>
        </w:tc>
        <w:tc>
          <w:tcPr>
            <w:tcW w:w="6070" w:type="dxa"/>
            <w:vMerge/>
          </w:tcPr>
          <w:p w14:paraId="0273749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224C6441"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61</w:t>
            </w:r>
          </w:p>
        </w:tc>
        <w:tc>
          <w:tcPr>
            <w:tcW w:w="855" w:type="dxa"/>
            <w:tcBorders>
              <w:top w:val="dotted" w:sz="4" w:space="0" w:color="auto"/>
              <w:bottom w:val="single" w:sz="4" w:space="0" w:color="auto"/>
            </w:tcBorders>
          </w:tcPr>
          <w:p w14:paraId="67AEC936"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76A04EB" w14:textId="77777777" w:rsidR="005571B3" w:rsidRPr="0017265D" w:rsidRDefault="005571B3" w:rsidP="005571B3">
            <w:pPr>
              <w:rPr>
                <w:rFonts w:cstheme="minorHAnsi"/>
              </w:rPr>
            </w:pPr>
          </w:p>
        </w:tc>
      </w:tr>
      <w:tr w:rsidR="005571B3" w:rsidRPr="0017265D" w14:paraId="34429B4A" w14:textId="77777777" w:rsidTr="00E47194">
        <w:tc>
          <w:tcPr>
            <w:tcW w:w="705" w:type="dxa"/>
            <w:vMerge w:val="restart"/>
            <w:shd w:val="clear" w:color="auto" w:fill="BFBFBF" w:themeFill="background1" w:themeFillShade="BF"/>
          </w:tcPr>
          <w:p w14:paraId="605C44A2" w14:textId="5DFEB3A7" w:rsidR="005571B3" w:rsidRPr="0017265D" w:rsidRDefault="005571B3" w:rsidP="005571B3">
            <w:pPr>
              <w:rPr>
                <w:rFonts w:cstheme="minorHAnsi"/>
              </w:rPr>
            </w:pPr>
            <w:r w:rsidRPr="0017265D">
              <w:rPr>
                <w:rFonts w:cstheme="minorHAnsi"/>
              </w:rPr>
              <w:t>61</w:t>
            </w:r>
          </w:p>
        </w:tc>
        <w:tc>
          <w:tcPr>
            <w:tcW w:w="6070" w:type="dxa"/>
            <w:vMerge w:val="restart"/>
          </w:tcPr>
          <w:p w14:paraId="4EC1EB2B" w14:textId="77777777" w:rsidR="005571B3" w:rsidRPr="0017265D" w:rsidRDefault="005571B3" w:rsidP="005571B3">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0067B52E"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64</w:t>
            </w:r>
          </w:p>
        </w:tc>
        <w:tc>
          <w:tcPr>
            <w:tcW w:w="855" w:type="dxa"/>
            <w:tcBorders>
              <w:top w:val="single" w:sz="4" w:space="0" w:color="auto"/>
              <w:bottom w:val="dotted" w:sz="4" w:space="0" w:color="auto"/>
            </w:tcBorders>
          </w:tcPr>
          <w:p w14:paraId="259E500C"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4571A7E3" w14:textId="77777777" w:rsidR="005571B3" w:rsidRPr="0017265D" w:rsidRDefault="005571B3" w:rsidP="005571B3">
            <w:pPr>
              <w:rPr>
                <w:rFonts w:cstheme="minorHAnsi"/>
              </w:rPr>
            </w:pPr>
          </w:p>
        </w:tc>
      </w:tr>
      <w:tr w:rsidR="005571B3" w:rsidRPr="0017265D" w14:paraId="3A284623" w14:textId="77777777" w:rsidTr="00E47194">
        <w:tc>
          <w:tcPr>
            <w:tcW w:w="705" w:type="dxa"/>
            <w:vMerge/>
          </w:tcPr>
          <w:p w14:paraId="7A4C27F7" w14:textId="77777777" w:rsidR="005571B3" w:rsidRPr="0017265D" w:rsidRDefault="005571B3" w:rsidP="005571B3">
            <w:pPr>
              <w:rPr>
                <w:rFonts w:cstheme="minorHAnsi"/>
              </w:rPr>
            </w:pPr>
          </w:p>
        </w:tc>
        <w:tc>
          <w:tcPr>
            <w:tcW w:w="6070" w:type="dxa"/>
            <w:vMerge/>
          </w:tcPr>
          <w:p w14:paraId="56A636E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41940ADD"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677191CE"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AF37DA8" w14:textId="77777777" w:rsidR="005571B3" w:rsidRPr="0017265D" w:rsidRDefault="005571B3" w:rsidP="005571B3">
            <w:pPr>
              <w:rPr>
                <w:rFonts w:cstheme="minorHAnsi"/>
              </w:rPr>
            </w:pPr>
          </w:p>
        </w:tc>
      </w:tr>
    </w:tbl>
    <w:p w14:paraId="39589482" w14:textId="77777777" w:rsidR="006D4AB7" w:rsidRDefault="006D4AB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03444A49" w14:textId="77777777" w:rsidTr="00E47194">
        <w:tc>
          <w:tcPr>
            <w:tcW w:w="705" w:type="dxa"/>
            <w:vMerge w:val="restart"/>
            <w:shd w:val="clear" w:color="auto" w:fill="BFBFBF" w:themeFill="background1" w:themeFillShade="BF"/>
          </w:tcPr>
          <w:p w14:paraId="361777B8" w14:textId="563E9149" w:rsidR="005571B3" w:rsidRPr="0017265D" w:rsidRDefault="005571B3" w:rsidP="005571B3">
            <w:pPr>
              <w:rPr>
                <w:rFonts w:cstheme="minorHAnsi"/>
              </w:rPr>
            </w:pPr>
            <w:r w:rsidRPr="0017265D">
              <w:rPr>
                <w:rFonts w:cstheme="minorHAnsi"/>
              </w:rPr>
              <w:lastRenderedPageBreak/>
              <w:t>64</w:t>
            </w:r>
          </w:p>
        </w:tc>
        <w:tc>
          <w:tcPr>
            <w:tcW w:w="6070" w:type="dxa"/>
            <w:vMerge w:val="restart"/>
          </w:tcPr>
          <w:p w14:paraId="3D58A0DD" w14:textId="77777777" w:rsidR="005571B3" w:rsidRPr="0017265D" w:rsidRDefault="005571B3" w:rsidP="005571B3">
            <w:pPr>
              <w:rPr>
                <w:rFonts w:cstheme="minorHAnsi"/>
              </w:rPr>
            </w:pPr>
            <w:r w:rsidRPr="0017265D">
              <w:rPr>
                <w:rFonts w:cstheme="minorHAnsi"/>
              </w:rPr>
              <w:t>Hat der NB der Ablehnung des Lieferscheins widersprochen?</w:t>
            </w:r>
          </w:p>
        </w:tc>
        <w:tc>
          <w:tcPr>
            <w:tcW w:w="1556" w:type="dxa"/>
            <w:tcBorders>
              <w:top w:val="dotted" w:sz="4" w:space="0" w:color="auto"/>
              <w:bottom w:val="dotted" w:sz="4" w:space="0" w:color="auto"/>
            </w:tcBorders>
          </w:tcPr>
          <w:p w14:paraId="0C202205" w14:textId="77777777" w:rsidR="005571B3" w:rsidRPr="0017265D" w:rsidRDefault="005571B3" w:rsidP="005571B3">
            <w:pPr>
              <w:rPr>
                <w:rFonts w:cstheme="minorHAnsi"/>
              </w:rPr>
            </w:pPr>
            <w:r w:rsidRPr="0017265D">
              <w:rPr>
                <w:rFonts w:cstheme="minorHAnsi"/>
              </w:rPr>
              <w:t>nein</w:t>
            </w:r>
          </w:p>
        </w:tc>
        <w:tc>
          <w:tcPr>
            <w:tcW w:w="855" w:type="dxa"/>
            <w:tcBorders>
              <w:top w:val="dotted" w:sz="4" w:space="0" w:color="auto"/>
              <w:bottom w:val="dotted" w:sz="4" w:space="0" w:color="auto"/>
            </w:tcBorders>
          </w:tcPr>
          <w:p w14:paraId="47C5C43A" w14:textId="77777777" w:rsidR="005571B3" w:rsidRPr="0017265D" w:rsidRDefault="005571B3" w:rsidP="005571B3">
            <w:pPr>
              <w:rPr>
                <w:rFonts w:cstheme="minorHAnsi"/>
              </w:rPr>
            </w:pPr>
            <w:r w:rsidRPr="0017265D">
              <w:rPr>
                <w:rFonts w:cstheme="minorHAnsi"/>
              </w:rPr>
              <w:t>A15</w:t>
            </w:r>
          </w:p>
        </w:tc>
        <w:tc>
          <w:tcPr>
            <w:tcW w:w="5079" w:type="dxa"/>
            <w:tcBorders>
              <w:top w:val="dotted" w:sz="4" w:space="0" w:color="auto"/>
              <w:bottom w:val="dotted" w:sz="4" w:space="0" w:color="auto"/>
            </w:tcBorders>
          </w:tcPr>
          <w:p w14:paraId="0905B792" w14:textId="77777777" w:rsidR="005571B3" w:rsidRPr="0017265D" w:rsidRDefault="005571B3" w:rsidP="005571B3">
            <w:pPr>
              <w:rPr>
                <w:rFonts w:cstheme="minorHAnsi"/>
              </w:rPr>
            </w:pPr>
            <w:r w:rsidRPr="0017265D">
              <w:rPr>
                <w:rFonts w:cstheme="minorHAnsi"/>
              </w:rPr>
              <w:t>Cluster: Ablehnung auf Kopfebene</w:t>
            </w:r>
          </w:p>
          <w:p w14:paraId="6F2BED87" w14:textId="77777777" w:rsidR="005571B3" w:rsidRPr="0017265D" w:rsidRDefault="005571B3" w:rsidP="005571B3">
            <w:pPr>
              <w:rPr>
                <w:rFonts w:cstheme="minorHAnsi"/>
              </w:rPr>
            </w:pPr>
            <w:r w:rsidRPr="0017265D">
              <w:rPr>
                <w:rFonts w:cstheme="minorHAnsi"/>
              </w:rPr>
              <w:t>Der Lieferschein zur Rechnung wurde erfolgreich abgelehnt und wurde nicht vom NB widersprochen.</w:t>
            </w:r>
          </w:p>
        </w:tc>
      </w:tr>
      <w:tr w:rsidR="005571B3" w:rsidRPr="0017265D" w14:paraId="1182A233" w14:textId="77777777" w:rsidTr="00E47194">
        <w:tc>
          <w:tcPr>
            <w:tcW w:w="705" w:type="dxa"/>
            <w:vMerge/>
          </w:tcPr>
          <w:p w14:paraId="6DE277E8" w14:textId="77777777" w:rsidR="005571B3" w:rsidRPr="0017265D" w:rsidRDefault="005571B3" w:rsidP="005571B3">
            <w:pPr>
              <w:rPr>
                <w:rFonts w:cstheme="minorHAnsi"/>
              </w:rPr>
            </w:pPr>
          </w:p>
        </w:tc>
        <w:tc>
          <w:tcPr>
            <w:tcW w:w="6070" w:type="dxa"/>
            <w:vMerge/>
          </w:tcPr>
          <w:p w14:paraId="241EF1A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22858B9"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70E083A0"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02689D5" w14:textId="77777777" w:rsidR="005571B3" w:rsidRPr="0017265D" w:rsidRDefault="005571B3" w:rsidP="005571B3">
            <w:pPr>
              <w:rPr>
                <w:rFonts w:cstheme="minorHAnsi"/>
              </w:rPr>
            </w:pPr>
          </w:p>
        </w:tc>
      </w:tr>
      <w:tr w:rsidR="005571B3" w:rsidRPr="0017265D" w14:paraId="35218A6A" w14:textId="77777777" w:rsidTr="00E47194">
        <w:tc>
          <w:tcPr>
            <w:tcW w:w="705" w:type="dxa"/>
            <w:vMerge w:val="restart"/>
            <w:shd w:val="clear" w:color="auto" w:fill="BFBFBF" w:themeFill="background1" w:themeFillShade="BF"/>
          </w:tcPr>
          <w:p w14:paraId="5B952EB4" w14:textId="77777777" w:rsidR="005571B3" w:rsidRPr="0017265D" w:rsidRDefault="005571B3" w:rsidP="005571B3">
            <w:pPr>
              <w:rPr>
                <w:rFonts w:cstheme="minorHAnsi"/>
              </w:rPr>
            </w:pPr>
            <w:r w:rsidRPr="0017265D">
              <w:rPr>
                <w:rFonts w:cstheme="minorHAnsi"/>
              </w:rPr>
              <w:t>67</w:t>
            </w:r>
          </w:p>
        </w:tc>
        <w:tc>
          <w:tcPr>
            <w:tcW w:w="6070" w:type="dxa"/>
            <w:vMerge w:val="restart"/>
          </w:tcPr>
          <w:p w14:paraId="052DA7BB" w14:textId="77777777" w:rsidR="005571B3" w:rsidRPr="0017265D" w:rsidRDefault="005571B3" w:rsidP="005571B3">
            <w:pPr>
              <w:rPr>
                <w:rFonts w:cstheme="minorHAnsi"/>
              </w:rPr>
            </w:pPr>
            <w:r w:rsidRPr="0017265D">
              <w:rPr>
                <w:rFonts w:cstheme="minorHAnsi"/>
              </w:rPr>
              <w:t>Stimmt der Zeitraum des referenzierten Lieferscheins mit dem Zeitraum der Rechnung (JVR, ZVR, ABR, MVR, 13I, 13R) überein?</w:t>
            </w:r>
          </w:p>
        </w:tc>
        <w:tc>
          <w:tcPr>
            <w:tcW w:w="1556" w:type="dxa"/>
            <w:tcBorders>
              <w:top w:val="dotted" w:sz="4" w:space="0" w:color="auto"/>
              <w:bottom w:val="dotted" w:sz="4" w:space="0" w:color="auto"/>
            </w:tcBorders>
          </w:tcPr>
          <w:p w14:paraId="43885978" w14:textId="77777777" w:rsidR="005571B3" w:rsidRPr="0017265D" w:rsidRDefault="005571B3" w:rsidP="005571B3">
            <w:pPr>
              <w:rPr>
                <w:rFonts w:cstheme="minorHAnsi"/>
              </w:rPr>
            </w:pPr>
            <w:r w:rsidRPr="0017265D">
              <w:rPr>
                <w:rFonts w:cstheme="minorHAnsi"/>
              </w:rPr>
              <w:t>nein</w:t>
            </w:r>
          </w:p>
        </w:tc>
        <w:tc>
          <w:tcPr>
            <w:tcW w:w="855" w:type="dxa"/>
            <w:tcBorders>
              <w:top w:val="dotted" w:sz="4" w:space="0" w:color="auto"/>
              <w:bottom w:val="dotted" w:sz="4" w:space="0" w:color="auto"/>
            </w:tcBorders>
          </w:tcPr>
          <w:p w14:paraId="60DD34B2" w14:textId="77777777" w:rsidR="005571B3" w:rsidRPr="0017265D" w:rsidRDefault="005571B3" w:rsidP="005571B3">
            <w:pPr>
              <w:rPr>
                <w:rFonts w:cstheme="minorHAnsi"/>
              </w:rPr>
            </w:pPr>
            <w:r w:rsidRPr="0017265D">
              <w:rPr>
                <w:rFonts w:cstheme="minorHAnsi"/>
              </w:rPr>
              <w:t>A16</w:t>
            </w:r>
          </w:p>
        </w:tc>
        <w:tc>
          <w:tcPr>
            <w:tcW w:w="5079" w:type="dxa"/>
            <w:tcBorders>
              <w:top w:val="dotted" w:sz="4" w:space="0" w:color="auto"/>
              <w:bottom w:val="dotted" w:sz="4" w:space="0" w:color="auto"/>
            </w:tcBorders>
          </w:tcPr>
          <w:p w14:paraId="213B8448" w14:textId="77777777" w:rsidR="005571B3" w:rsidRPr="0017265D" w:rsidRDefault="005571B3" w:rsidP="005571B3">
            <w:pPr>
              <w:rPr>
                <w:rFonts w:cstheme="minorHAnsi"/>
              </w:rPr>
            </w:pPr>
            <w:r w:rsidRPr="0017265D">
              <w:rPr>
                <w:rFonts w:cstheme="minorHAnsi"/>
              </w:rPr>
              <w:t>Cluster: Ablehnung auf Kopfebene</w:t>
            </w:r>
          </w:p>
          <w:p w14:paraId="74F9B38B" w14:textId="77777777" w:rsidR="005571B3" w:rsidRPr="0017265D" w:rsidRDefault="005571B3" w:rsidP="005571B3">
            <w:pPr>
              <w:rPr>
                <w:rFonts w:cstheme="minorHAnsi"/>
              </w:rPr>
            </w:pPr>
            <w:r w:rsidRPr="0017265D">
              <w:rPr>
                <w:rFonts w:cstheme="minorHAnsi"/>
              </w:rPr>
              <w:t>Referenzierter Lieferschein passt nicht mit dem Abrechnungszeitraum der Rechnung zusammen.</w:t>
            </w:r>
          </w:p>
          <w:p w14:paraId="3A71A707" w14:textId="7E9AF9D5" w:rsidR="005571B3" w:rsidRPr="0017265D" w:rsidRDefault="005571B3" w:rsidP="005571B3">
            <w:pPr>
              <w:rPr>
                <w:rFonts w:cstheme="minorHAnsi"/>
              </w:rPr>
            </w:pPr>
            <w:r w:rsidRPr="0017265D">
              <w:rPr>
                <w:rFonts w:cstheme="minorHAnsi"/>
              </w:rPr>
              <w:t>Hinweis: Der LF gibt den Zeitraum des referenzierten Lieferscheins an.</w:t>
            </w:r>
          </w:p>
        </w:tc>
      </w:tr>
      <w:tr w:rsidR="005571B3" w:rsidRPr="0017265D" w14:paraId="0B9A0C74" w14:textId="77777777" w:rsidTr="00E47194">
        <w:tc>
          <w:tcPr>
            <w:tcW w:w="705" w:type="dxa"/>
            <w:vMerge/>
          </w:tcPr>
          <w:p w14:paraId="62C7DA4D" w14:textId="77777777" w:rsidR="005571B3" w:rsidRPr="0017265D" w:rsidRDefault="005571B3" w:rsidP="005571B3">
            <w:pPr>
              <w:rPr>
                <w:rFonts w:cstheme="minorHAnsi"/>
              </w:rPr>
            </w:pPr>
          </w:p>
        </w:tc>
        <w:tc>
          <w:tcPr>
            <w:tcW w:w="6070" w:type="dxa"/>
            <w:vMerge/>
          </w:tcPr>
          <w:p w14:paraId="280E94F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2767FA8"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70</w:t>
            </w:r>
          </w:p>
        </w:tc>
        <w:tc>
          <w:tcPr>
            <w:tcW w:w="855" w:type="dxa"/>
            <w:tcBorders>
              <w:top w:val="dotted" w:sz="4" w:space="0" w:color="auto"/>
              <w:bottom w:val="single" w:sz="4" w:space="0" w:color="auto"/>
            </w:tcBorders>
          </w:tcPr>
          <w:p w14:paraId="270C306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9A9366F" w14:textId="77777777" w:rsidR="005571B3" w:rsidRPr="0017265D" w:rsidRDefault="005571B3" w:rsidP="005571B3">
            <w:pPr>
              <w:rPr>
                <w:rFonts w:cstheme="minorHAnsi"/>
              </w:rPr>
            </w:pPr>
          </w:p>
        </w:tc>
      </w:tr>
      <w:tr w:rsidR="005571B3" w:rsidRPr="0017265D" w14:paraId="395AD9D8" w14:textId="77777777" w:rsidTr="00E47194">
        <w:tc>
          <w:tcPr>
            <w:tcW w:w="705" w:type="dxa"/>
            <w:vMerge w:val="restart"/>
            <w:tcBorders>
              <w:top w:val="single" w:sz="4" w:space="0" w:color="auto"/>
            </w:tcBorders>
            <w:shd w:val="clear" w:color="auto" w:fill="BFBFBF" w:themeFill="background1" w:themeFillShade="BF"/>
          </w:tcPr>
          <w:p w14:paraId="2FDC8699" w14:textId="77777777" w:rsidR="005571B3" w:rsidRPr="0017265D" w:rsidRDefault="005571B3" w:rsidP="005571B3">
            <w:pPr>
              <w:rPr>
                <w:rFonts w:cstheme="minorHAnsi"/>
              </w:rPr>
            </w:pPr>
            <w:r w:rsidRPr="0017265D">
              <w:rPr>
                <w:rFonts w:cstheme="minorHAnsi"/>
              </w:rPr>
              <w:t>70</w:t>
            </w:r>
          </w:p>
        </w:tc>
        <w:tc>
          <w:tcPr>
            <w:tcW w:w="6070" w:type="dxa"/>
            <w:vMerge w:val="restart"/>
            <w:tcBorders>
              <w:top w:val="single" w:sz="4" w:space="0" w:color="auto"/>
            </w:tcBorders>
          </w:tcPr>
          <w:p w14:paraId="3A2467DC" w14:textId="77777777" w:rsidR="005571B3" w:rsidRPr="0017265D" w:rsidRDefault="005571B3" w:rsidP="005571B3">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26F09C76" w14:textId="77777777" w:rsidR="005571B3" w:rsidRPr="0017265D" w:rsidRDefault="005571B3" w:rsidP="005571B3">
            <w:pPr>
              <w:rPr>
                <w:rFonts w:cstheme="minorHAnsi"/>
              </w:rPr>
            </w:pPr>
            <w:r w:rsidRPr="0017265D">
              <w:rPr>
                <w:rFonts w:cstheme="minorHAnsi"/>
              </w:rPr>
              <w:t>Folgende Rechnungstypen sind bei der Netznutzungsabrechnungsvariante Grund-/ Arbeitspreis möglich:</w:t>
            </w:r>
          </w:p>
          <w:p w14:paraId="77AF3201" w14:textId="77777777" w:rsidR="005571B3" w:rsidRPr="0017265D" w:rsidRDefault="005571B3"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171E5A16" w14:textId="77777777" w:rsidR="005571B3" w:rsidRPr="0017265D" w:rsidRDefault="005571B3"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0272AC14" w14:textId="77777777" w:rsidR="005571B3" w:rsidRPr="0017265D" w:rsidRDefault="005571B3"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04402395" w14:textId="77777777" w:rsidR="005571B3" w:rsidRPr="0017265D" w:rsidRDefault="005571B3"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7581FB56" w14:textId="77777777" w:rsidR="005571B3" w:rsidRPr="0017265D" w:rsidRDefault="005571B3" w:rsidP="005571B3">
            <w:pPr>
              <w:rPr>
                <w:rFonts w:cstheme="minorHAnsi"/>
              </w:rPr>
            </w:pPr>
            <w:r w:rsidRPr="0017265D">
              <w:rPr>
                <w:rFonts w:cstheme="minorHAnsi"/>
              </w:rPr>
              <w:lastRenderedPageBreak/>
              <w:t>Folgende Rechnungstypen sind bei der Netznutzungsabrechnungsvariante Leistungs-/ Arbeitspreis möglich:</w:t>
            </w:r>
          </w:p>
          <w:p w14:paraId="1694036D" w14:textId="77777777" w:rsidR="005571B3" w:rsidRPr="0017265D" w:rsidRDefault="005571B3"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47541B21" w14:textId="77777777" w:rsidR="005571B3" w:rsidRPr="0017265D" w:rsidRDefault="005571B3"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00A1931D" w14:textId="77777777" w:rsidR="005571B3" w:rsidRPr="0017265D" w:rsidRDefault="005571B3" w:rsidP="00044293">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51957602" w14:textId="77777777" w:rsidR="005571B3" w:rsidRPr="0017265D" w:rsidRDefault="005571B3" w:rsidP="005571B3">
            <w:pPr>
              <w:rPr>
                <w:rFonts w:cstheme="minorHAnsi"/>
              </w:rPr>
            </w:pPr>
            <w:r w:rsidRPr="0017265D">
              <w:rPr>
                <w:rFonts w:cstheme="minorHAnsi"/>
              </w:rPr>
              <w:lastRenderedPageBreak/>
              <w:t>nein</w:t>
            </w:r>
          </w:p>
        </w:tc>
        <w:tc>
          <w:tcPr>
            <w:tcW w:w="855" w:type="dxa"/>
            <w:tcBorders>
              <w:top w:val="single" w:sz="4" w:space="0" w:color="auto"/>
              <w:bottom w:val="dotted" w:sz="4" w:space="0" w:color="auto"/>
            </w:tcBorders>
          </w:tcPr>
          <w:p w14:paraId="6DDD0696" w14:textId="77777777" w:rsidR="005571B3" w:rsidRPr="0017265D" w:rsidRDefault="005571B3" w:rsidP="005571B3">
            <w:pPr>
              <w:rPr>
                <w:rFonts w:cstheme="minorHAnsi"/>
              </w:rPr>
            </w:pPr>
            <w:r w:rsidRPr="0017265D">
              <w:rPr>
                <w:rFonts w:cstheme="minorHAnsi"/>
              </w:rPr>
              <w:t>A17</w:t>
            </w:r>
          </w:p>
        </w:tc>
        <w:tc>
          <w:tcPr>
            <w:tcW w:w="5079" w:type="dxa"/>
            <w:tcBorders>
              <w:top w:val="single" w:sz="4" w:space="0" w:color="auto"/>
              <w:bottom w:val="dotted" w:sz="4" w:space="0" w:color="auto"/>
            </w:tcBorders>
          </w:tcPr>
          <w:p w14:paraId="5352A852" w14:textId="77777777" w:rsidR="005571B3" w:rsidRPr="0017265D" w:rsidRDefault="005571B3" w:rsidP="005571B3">
            <w:pPr>
              <w:rPr>
                <w:rFonts w:cstheme="minorHAnsi"/>
              </w:rPr>
            </w:pPr>
            <w:r w:rsidRPr="0017265D">
              <w:rPr>
                <w:rFonts w:cstheme="minorHAnsi"/>
              </w:rPr>
              <w:t>Cluster: Ablehnung auf Kopfebene</w:t>
            </w:r>
          </w:p>
          <w:p w14:paraId="77BA18EB" w14:textId="77777777" w:rsidR="005571B3" w:rsidRPr="0017265D" w:rsidRDefault="005571B3" w:rsidP="005571B3">
            <w:pPr>
              <w:rPr>
                <w:rFonts w:cstheme="minorHAnsi"/>
              </w:rPr>
            </w:pPr>
            <w:r w:rsidRPr="0017265D">
              <w:rPr>
                <w:rFonts w:cstheme="minorHAnsi"/>
              </w:rPr>
              <w:t>Rechnungstyp passt nicht zu der vereinbarten Netznutzungsabrechnungsvariante.</w:t>
            </w:r>
          </w:p>
        </w:tc>
      </w:tr>
      <w:tr w:rsidR="005571B3" w:rsidRPr="0017265D" w14:paraId="1E9F73B8" w14:textId="77777777" w:rsidTr="00E47194">
        <w:tc>
          <w:tcPr>
            <w:tcW w:w="705" w:type="dxa"/>
            <w:vMerge/>
          </w:tcPr>
          <w:p w14:paraId="6D6411A7" w14:textId="77777777" w:rsidR="005571B3" w:rsidRPr="0017265D" w:rsidRDefault="005571B3" w:rsidP="005571B3">
            <w:pPr>
              <w:rPr>
                <w:rFonts w:cstheme="minorHAnsi"/>
              </w:rPr>
            </w:pPr>
          </w:p>
        </w:tc>
        <w:tc>
          <w:tcPr>
            <w:tcW w:w="6070" w:type="dxa"/>
            <w:vMerge/>
          </w:tcPr>
          <w:p w14:paraId="330619DF"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0C1B5090" w14:textId="77777777" w:rsidR="005571B3" w:rsidRPr="0017265D" w:rsidRDefault="005571B3" w:rsidP="005571B3">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73</w:t>
            </w:r>
          </w:p>
        </w:tc>
        <w:tc>
          <w:tcPr>
            <w:tcW w:w="855" w:type="dxa"/>
            <w:tcBorders>
              <w:top w:val="dotted" w:sz="4" w:space="0" w:color="auto"/>
              <w:bottom w:val="single" w:sz="4" w:space="0" w:color="auto"/>
            </w:tcBorders>
          </w:tcPr>
          <w:p w14:paraId="0EEE61E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6A2EC098" w14:textId="77777777" w:rsidR="005571B3" w:rsidRPr="0017265D" w:rsidRDefault="005571B3" w:rsidP="005571B3">
            <w:pPr>
              <w:rPr>
                <w:rFonts w:cstheme="minorHAnsi"/>
              </w:rPr>
            </w:pPr>
            <w:r w:rsidRPr="0017265D">
              <w:rPr>
                <w:rFonts w:cstheme="minorHAnsi"/>
              </w:rPr>
              <w:t>Nutzungshinweis: Der Rechnungstyp (13. Rechnung) 13R kann für Zeiträume nach dem 01.01.2023 00:00 Uhr nicht mehr genutzt werden.</w:t>
            </w:r>
          </w:p>
        </w:tc>
      </w:tr>
      <w:tr w:rsidR="005571B3" w:rsidRPr="0017265D" w14:paraId="43AC1178" w14:textId="77777777" w:rsidTr="00E47194">
        <w:tc>
          <w:tcPr>
            <w:tcW w:w="705" w:type="dxa"/>
            <w:vMerge w:val="restart"/>
            <w:shd w:val="clear" w:color="auto" w:fill="BFBFBF" w:themeFill="background1" w:themeFillShade="BF"/>
          </w:tcPr>
          <w:p w14:paraId="66270DEB" w14:textId="77777777" w:rsidR="005571B3" w:rsidRPr="0017265D" w:rsidRDefault="005571B3" w:rsidP="005571B3">
            <w:pPr>
              <w:rPr>
                <w:rFonts w:cstheme="minorHAnsi"/>
              </w:rPr>
            </w:pPr>
            <w:r w:rsidRPr="0017265D">
              <w:rPr>
                <w:rFonts w:cstheme="minorHAnsi"/>
              </w:rPr>
              <w:t>73</w:t>
            </w:r>
          </w:p>
        </w:tc>
        <w:tc>
          <w:tcPr>
            <w:tcW w:w="6070" w:type="dxa"/>
            <w:vMerge w:val="restart"/>
          </w:tcPr>
          <w:p w14:paraId="034DD36E" w14:textId="77777777" w:rsidR="005571B3" w:rsidRPr="0017265D" w:rsidRDefault="005571B3" w:rsidP="005571B3">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5BB4DB61"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76</w:t>
            </w:r>
          </w:p>
        </w:tc>
        <w:tc>
          <w:tcPr>
            <w:tcW w:w="855" w:type="dxa"/>
            <w:tcBorders>
              <w:top w:val="dotted" w:sz="4" w:space="0" w:color="auto"/>
              <w:bottom w:val="dotted" w:sz="4" w:space="0" w:color="auto"/>
            </w:tcBorders>
          </w:tcPr>
          <w:p w14:paraId="44510FD4"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74D8FE98" w14:textId="77777777" w:rsidR="005571B3" w:rsidRPr="0017265D" w:rsidRDefault="005571B3" w:rsidP="005571B3">
            <w:pPr>
              <w:rPr>
                <w:rFonts w:cstheme="minorHAnsi"/>
              </w:rPr>
            </w:pPr>
          </w:p>
        </w:tc>
      </w:tr>
      <w:tr w:rsidR="005571B3" w:rsidRPr="0017265D" w14:paraId="5A6AE30A" w14:textId="77777777" w:rsidTr="00E47194">
        <w:tc>
          <w:tcPr>
            <w:tcW w:w="705" w:type="dxa"/>
            <w:vMerge/>
          </w:tcPr>
          <w:p w14:paraId="3B26F300" w14:textId="77777777" w:rsidR="005571B3" w:rsidRPr="0017265D" w:rsidRDefault="005571B3" w:rsidP="005571B3">
            <w:pPr>
              <w:rPr>
                <w:rFonts w:cstheme="minorHAnsi"/>
              </w:rPr>
            </w:pPr>
          </w:p>
        </w:tc>
        <w:tc>
          <w:tcPr>
            <w:tcW w:w="6070" w:type="dxa"/>
            <w:vMerge/>
          </w:tcPr>
          <w:p w14:paraId="604508A3"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369338C"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05EB760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51AA64F" w14:textId="77777777" w:rsidR="005571B3" w:rsidRPr="0017265D" w:rsidRDefault="005571B3" w:rsidP="005571B3">
            <w:pPr>
              <w:rPr>
                <w:rFonts w:cstheme="minorHAnsi"/>
              </w:rPr>
            </w:pPr>
          </w:p>
        </w:tc>
      </w:tr>
      <w:tr w:rsidR="005571B3" w:rsidRPr="0017265D" w14:paraId="58E5D969" w14:textId="77777777" w:rsidTr="00E47194">
        <w:tc>
          <w:tcPr>
            <w:tcW w:w="705" w:type="dxa"/>
            <w:vMerge w:val="restart"/>
            <w:tcBorders>
              <w:top w:val="single" w:sz="4" w:space="0" w:color="auto"/>
            </w:tcBorders>
            <w:shd w:val="clear" w:color="auto" w:fill="BFBFBF" w:themeFill="background1" w:themeFillShade="BF"/>
          </w:tcPr>
          <w:p w14:paraId="5194D544" w14:textId="77777777" w:rsidR="005571B3" w:rsidRPr="0017265D" w:rsidRDefault="005571B3" w:rsidP="005571B3">
            <w:pPr>
              <w:rPr>
                <w:rFonts w:cstheme="minorHAnsi"/>
              </w:rPr>
            </w:pPr>
            <w:r w:rsidRPr="0017265D">
              <w:rPr>
                <w:rFonts w:cstheme="minorHAnsi"/>
              </w:rPr>
              <w:t>76</w:t>
            </w:r>
          </w:p>
        </w:tc>
        <w:tc>
          <w:tcPr>
            <w:tcW w:w="6070" w:type="dxa"/>
            <w:vMerge w:val="restart"/>
            <w:tcBorders>
              <w:top w:val="single" w:sz="4" w:space="0" w:color="auto"/>
            </w:tcBorders>
          </w:tcPr>
          <w:p w14:paraId="55C67B5A" w14:textId="77777777" w:rsidR="005571B3" w:rsidRPr="0017265D" w:rsidRDefault="005571B3" w:rsidP="005571B3">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3A7709E1" w14:textId="77777777" w:rsidR="005571B3" w:rsidRPr="0017265D" w:rsidRDefault="005571B3" w:rsidP="005571B3">
            <w:pPr>
              <w:rPr>
                <w:rFonts w:cstheme="minorHAnsi"/>
              </w:rPr>
            </w:pPr>
            <w:r w:rsidRPr="0017265D">
              <w:rPr>
                <w:rFonts w:cstheme="minorHAnsi"/>
              </w:rPr>
              <w:t>nein</w:t>
            </w:r>
          </w:p>
        </w:tc>
        <w:tc>
          <w:tcPr>
            <w:tcW w:w="855" w:type="dxa"/>
            <w:tcBorders>
              <w:top w:val="single" w:sz="4" w:space="0" w:color="auto"/>
              <w:bottom w:val="dotted" w:sz="4" w:space="0" w:color="auto"/>
            </w:tcBorders>
          </w:tcPr>
          <w:p w14:paraId="03C2E2F2" w14:textId="77777777" w:rsidR="005571B3" w:rsidRPr="0017265D" w:rsidRDefault="005571B3" w:rsidP="005571B3">
            <w:pPr>
              <w:rPr>
                <w:rFonts w:cstheme="minorHAnsi"/>
              </w:rPr>
            </w:pPr>
            <w:r w:rsidRPr="0017265D">
              <w:rPr>
                <w:rFonts w:cstheme="minorHAnsi"/>
              </w:rPr>
              <w:t>A18</w:t>
            </w:r>
          </w:p>
        </w:tc>
        <w:tc>
          <w:tcPr>
            <w:tcW w:w="5079" w:type="dxa"/>
            <w:tcBorders>
              <w:top w:val="single" w:sz="4" w:space="0" w:color="auto"/>
              <w:bottom w:val="dotted" w:sz="4" w:space="0" w:color="auto"/>
            </w:tcBorders>
          </w:tcPr>
          <w:p w14:paraId="66890819" w14:textId="77777777" w:rsidR="005571B3" w:rsidRPr="0017265D" w:rsidRDefault="005571B3" w:rsidP="005571B3">
            <w:pPr>
              <w:rPr>
                <w:rFonts w:cstheme="minorHAnsi"/>
              </w:rPr>
            </w:pPr>
            <w:r w:rsidRPr="0017265D">
              <w:rPr>
                <w:rFonts w:cstheme="minorHAnsi"/>
              </w:rPr>
              <w:t>Cluster: Ablehnung auf Kopfebene</w:t>
            </w:r>
          </w:p>
          <w:p w14:paraId="0CCABDF3" w14:textId="77777777" w:rsidR="005571B3" w:rsidRPr="0017265D" w:rsidRDefault="005571B3" w:rsidP="005571B3">
            <w:pPr>
              <w:rPr>
                <w:rFonts w:cstheme="minorHAnsi"/>
              </w:rPr>
            </w:pPr>
            <w:r w:rsidRPr="0017265D">
              <w:rPr>
                <w:rFonts w:cstheme="minorHAnsi"/>
              </w:rPr>
              <w:t>Dem LF liegt kein Preisblatt Netznutzung vor.</w:t>
            </w:r>
          </w:p>
        </w:tc>
      </w:tr>
      <w:tr w:rsidR="005571B3" w:rsidRPr="0017265D" w14:paraId="5134278D" w14:textId="77777777" w:rsidTr="00E47194">
        <w:tc>
          <w:tcPr>
            <w:tcW w:w="705" w:type="dxa"/>
            <w:vMerge/>
          </w:tcPr>
          <w:p w14:paraId="04D26B96" w14:textId="77777777" w:rsidR="005571B3" w:rsidRPr="0017265D" w:rsidRDefault="005571B3" w:rsidP="005571B3">
            <w:pPr>
              <w:rPr>
                <w:rFonts w:cstheme="minorHAnsi"/>
              </w:rPr>
            </w:pPr>
          </w:p>
        </w:tc>
        <w:tc>
          <w:tcPr>
            <w:tcW w:w="6070" w:type="dxa"/>
            <w:vMerge/>
          </w:tcPr>
          <w:p w14:paraId="1776163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283DE7DC"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69F4B42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6BAFC562" w14:textId="77777777" w:rsidR="005571B3" w:rsidRPr="0017265D" w:rsidRDefault="005571B3" w:rsidP="005571B3">
            <w:pPr>
              <w:rPr>
                <w:rFonts w:cstheme="minorHAnsi"/>
              </w:rPr>
            </w:pPr>
          </w:p>
        </w:tc>
      </w:tr>
      <w:tr w:rsidR="005571B3" w:rsidRPr="0017265D" w14:paraId="6C164E1F" w14:textId="77777777" w:rsidTr="00DE6631">
        <w:tc>
          <w:tcPr>
            <w:tcW w:w="705" w:type="dxa"/>
            <w:vMerge w:val="restart"/>
            <w:tcBorders>
              <w:top w:val="single" w:sz="4" w:space="0" w:color="auto"/>
            </w:tcBorders>
            <w:shd w:val="clear" w:color="auto" w:fill="BFBFBF" w:themeFill="background1" w:themeFillShade="BF"/>
          </w:tcPr>
          <w:p w14:paraId="58DE3C3D" w14:textId="7E9431BE" w:rsidR="005571B3" w:rsidRPr="0017265D" w:rsidRDefault="005571B3" w:rsidP="005571B3">
            <w:pPr>
              <w:rPr>
                <w:rFonts w:cstheme="minorHAnsi"/>
              </w:rPr>
            </w:pPr>
            <w:r w:rsidRPr="0017265D">
              <w:rPr>
                <w:rFonts w:cstheme="minorHAnsi"/>
              </w:rPr>
              <w:t>79</w:t>
            </w:r>
          </w:p>
        </w:tc>
        <w:tc>
          <w:tcPr>
            <w:tcW w:w="6070" w:type="dxa"/>
            <w:vMerge w:val="restart"/>
            <w:tcBorders>
              <w:top w:val="single" w:sz="4" w:space="0" w:color="auto"/>
            </w:tcBorders>
          </w:tcPr>
          <w:p w14:paraId="60B9DF34" w14:textId="77777777" w:rsidR="005571B3" w:rsidRPr="0017265D" w:rsidRDefault="005571B3" w:rsidP="005571B3">
            <w:pPr>
              <w:rPr>
                <w:rFonts w:cstheme="minorHAnsi"/>
              </w:rPr>
            </w:pPr>
            <w:r w:rsidRPr="0017265D">
              <w:rPr>
                <w:rFonts w:cstheme="minorHAnsi"/>
              </w:rPr>
              <w:t>Liegt der Beginn des Abrechnungszeitraums nach dem 01.01.2023 00:00 Uhr?</w:t>
            </w:r>
          </w:p>
        </w:tc>
        <w:tc>
          <w:tcPr>
            <w:tcW w:w="1556" w:type="dxa"/>
            <w:tcBorders>
              <w:top w:val="single" w:sz="4" w:space="0" w:color="auto"/>
              <w:bottom w:val="dotted" w:sz="4" w:space="0" w:color="auto"/>
            </w:tcBorders>
          </w:tcPr>
          <w:p w14:paraId="55B4AF12"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80</w:t>
            </w:r>
          </w:p>
        </w:tc>
        <w:tc>
          <w:tcPr>
            <w:tcW w:w="855" w:type="dxa"/>
            <w:tcBorders>
              <w:top w:val="single" w:sz="4" w:space="0" w:color="auto"/>
              <w:bottom w:val="dotted" w:sz="4" w:space="0" w:color="auto"/>
            </w:tcBorders>
          </w:tcPr>
          <w:p w14:paraId="0FAD35EF"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02FAD6FD" w14:textId="77777777" w:rsidR="005571B3" w:rsidRPr="0017265D" w:rsidRDefault="005571B3" w:rsidP="005571B3">
            <w:pPr>
              <w:rPr>
                <w:rFonts w:cstheme="minorHAnsi"/>
              </w:rPr>
            </w:pPr>
          </w:p>
        </w:tc>
      </w:tr>
      <w:tr w:rsidR="005571B3" w:rsidRPr="0017265D" w14:paraId="1C3ACFDC" w14:textId="77777777" w:rsidTr="005625A2">
        <w:tc>
          <w:tcPr>
            <w:tcW w:w="705" w:type="dxa"/>
            <w:vMerge/>
            <w:shd w:val="clear" w:color="auto" w:fill="BFBFBF" w:themeFill="background1" w:themeFillShade="BF"/>
          </w:tcPr>
          <w:p w14:paraId="2EBFED88" w14:textId="77777777" w:rsidR="005571B3" w:rsidRPr="0017265D" w:rsidRDefault="005571B3" w:rsidP="005571B3">
            <w:pPr>
              <w:rPr>
                <w:rFonts w:cstheme="minorHAnsi"/>
              </w:rPr>
            </w:pPr>
          </w:p>
        </w:tc>
        <w:tc>
          <w:tcPr>
            <w:tcW w:w="6070" w:type="dxa"/>
            <w:vMerge/>
          </w:tcPr>
          <w:p w14:paraId="140844F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C4A60F2"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82</w:t>
            </w:r>
          </w:p>
        </w:tc>
        <w:tc>
          <w:tcPr>
            <w:tcW w:w="855" w:type="dxa"/>
            <w:tcBorders>
              <w:top w:val="dotted" w:sz="4" w:space="0" w:color="auto"/>
              <w:bottom w:val="single" w:sz="4" w:space="0" w:color="auto"/>
            </w:tcBorders>
          </w:tcPr>
          <w:p w14:paraId="6C75D3A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F452F76" w14:textId="77777777" w:rsidR="005571B3" w:rsidRPr="0017265D" w:rsidRDefault="005571B3" w:rsidP="005571B3">
            <w:pPr>
              <w:rPr>
                <w:rFonts w:cstheme="minorHAnsi"/>
              </w:rPr>
            </w:pPr>
          </w:p>
        </w:tc>
      </w:tr>
      <w:tr w:rsidR="005571B3" w:rsidRPr="0017265D" w14:paraId="1F6F785C" w14:textId="77777777" w:rsidTr="005625A2">
        <w:tc>
          <w:tcPr>
            <w:tcW w:w="705" w:type="dxa"/>
            <w:vMerge w:val="restart"/>
            <w:shd w:val="clear" w:color="auto" w:fill="BFBFBF" w:themeFill="background1" w:themeFillShade="BF"/>
          </w:tcPr>
          <w:p w14:paraId="1744E67E" w14:textId="77777777" w:rsidR="005571B3" w:rsidRPr="0017265D" w:rsidRDefault="005571B3" w:rsidP="005571B3">
            <w:pPr>
              <w:rPr>
                <w:rFonts w:cstheme="minorHAnsi"/>
              </w:rPr>
            </w:pPr>
            <w:r w:rsidRPr="0017265D">
              <w:rPr>
                <w:rFonts w:cstheme="minorHAnsi"/>
              </w:rPr>
              <w:t>80</w:t>
            </w:r>
          </w:p>
        </w:tc>
        <w:tc>
          <w:tcPr>
            <w:tcW w:w="6070" w:type="dxa"/>
            <w:vMerge w:val="restart"/>
          </w:tcPr>
          <w:p w14:paraId="494B32C2" w14:textId="753431BF" w:rsidR="005571B3" w:rsidRPr="0017265D" w:rsidRDefault="005571B3" w:rsidP="005571B3">
            <w:pPr>
              <w:rPr>
                <w:rFonts w:cstheme="minorHAnsi"/>
              </w:rPr>
            </w:pPr>
            <w:r w:rsidRPr="0017265D">
              <w:rPr>
                <w:rFonts w:cstheme="minorHAnsi"/>
              </w:rPr>
              <w:t>Handelt es sich bei dem Rechnungstyp um eine der folgenden</w:t>
            </w:r>
            <w:r w:rsidR="00BF6CE4">
              <w:rPr>
                <w:rFonts w:cstheme="minorHAnsi"/>
              </w:rPr>
              <w:t>:</w:t>
            </w:r>
          </w:p>
          <w:p w14:paraId="64E72526" w14:textId="77777777" w:rsidR="005571B3" w:rsidRPr="0017265D" w:rsidRDefault="005571B3" w:rsidP="00044293">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1289197F" w14:textId="77777777" w:rsidR="005571B3" w:rsidRPr="0017265D" w:rsidRDefault="005571B3" w:rsidP="00044293">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30A3C5D3" w14:textId="77777777" w:rsidR="005571B3" w:rsidRPr="0017265D" w:rsidRDefault="005571B3" w:rsidP="00044293">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15E8FB55" w14:textId="77777777" w:rsidR="005571B3" w:rsidRPr="0017265D" w:rsidRDefault="005571B3" w:rsidP="00044293">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25FEB0E4" w14:textId="77777777" w:rsidR="005571B3" w:rsidRPr="0017265D" w:rsidRDefault="005571B3" w:rsidP="00044293">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36D4D978" w14:textId="77777777" w:rsidR="005571B3" w:rsidRPr="0017265D" w:rsidRDefault="005571B3" w:rsidP="00044293">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1EA7A4BE"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82</w:t>
            </w:r>
          </w:p>
        </w:tc>
        <w:tc>
          <w:tcPr>
            <w:tcW w:w="855" w:type="dxa"/>
            <w:tcBorders>
              <w:top w:val="single" w:sz="4" w:space="0" w:color="auto"/>
              <w:bottom w:val="dotted" w:sz="4" w:space="0" w:color="auto"/>
            </w:tcBorders>
          </w:tcPr>
          <w:p w14:paraId="2067BFD4"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4736E156" w14:textId="77777777" w:rsidR="005571B3" w:rsidRPr="0017265D" w:rsidRDefault="005571B3" w:rsidP="005571B3">
            <w:pPr>
              <w:rPr>
                <w:rFonts w:cstheme="minorHAnsi"/>
              </w:rPr>
            </w:pPr>
          </w:p>
        </w:tc>
      </w:tr>
      <w:tr w:rsidR="005571B3" w:rsidRPr="0017265D" w14:paraId="7A629711" w14:textId="77777777" w:rsidTr="009B5E79">
        <w:tc>
          <w:tcPr>
            <w:tcW w:w="705" w:type="dxa"/>
            <w:vMerge/>
          </w:tcPr>
          <w:p w14:paraId="12692C47" w14:textId="77777777" w:rsidR="005571B3" w:rsidRPr="0017265D" w:rsidRDefault="005571B3" w:rsidP="005571B3">
            <w:pPr>
              <w:rPr>
                <w:rFonts w:cstheme="minorHAnsi"/>
              </w:rPr>
            </w:pPr>
          </w:p>
        </w:tc>
        <w:tc>
          <w:tcPr>
            <w:tcW w:w="6070" w:type="dxa"/>
            <w:vMerge/>
          </w:tcPr>
          <w:p w14:paraId="67D464E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A2ED158" w14:textId="77777777" w:rsidR="005571B3" w:rsidRPr="0017265D" w:rsidRDefault="005571B3" w:rsidP="005571B3">
            <w:pPr>
              <w:rPr>
                <w:rFonts w:cstheme="minorHAnsi"/>
              </w:rPr>
            </w:pPr>
            <w:r w:rsidRPr="0017265D">
              <w:rPr>
                <w:rFonts w:cstheme="minorHAnsi"/>
              </w:rPr>
              <w:t>nein</w:t>
            </w:r>
          </w:p>
        </w:tc>
        <w:tc>
          <w:tcPr>
            <w:tcW w:w="855" w:type="dxa"/>
            <w:tcBorders>
              <w:top w:val="dotted" w:sz="4" w:space="0" w:color="auto"/>
              <w:bottom w:val="single" w:sz="4" w:space="0" w:color="auto"/>
            </w:tcBorders>
          </w:tcPr>
          <w:p w14:paraId="5122135B" w14:textId="77777777" w:rsidR="005571B3" w:rsidRPr="0017265D" w:rsidRDefault="005571B3" w:rsidP="005571B3">
            <w:pPr>
              <w:rPr>
                <w:rFonts w:cstheme="minorHAnsi"/>
              </w:rPr>
            </w:pPr>
            <w:r w:rsidRPr="0017265D">
              <w:rPr>
                <w:rFonts w:cstheme="minorHAnsi"/>
              </w:rPr>
              <w:t>A19</w:t>
            </w:r>
          </w:p>
        </w:tc>
        <w:tc>
          <w:tcPr>
            <w:tcW w:w="5079" w:type="dxa"/>
            <w:tcBorders>
              <w:top w:val="dotted" w:sz="4" w:space="0" w:color="auto"/>
              <w:bottom w:val="single" w:sz="4" w:space="0" w:color="auto"/>
            </w:tcBorders>
          </w:tcPr>
          <w:p w14:paraId="234D639A" w14:textId="77777777" w:rsidR="005571B3" w:rsidRPr="0017265D" w:rsidRDefault="005571B3" w:rsidP="005571B3">
            <w:pPr>
              <w:rPr>
                <w:rFonts w:cstheme="minorHAnsi"/>
              </w:rPr>
            </w:pPr>
            <w:r w:rsidRPr="0017265D">
              <w:rPr>
                <w:rFonts w:cstheme="minorHAnsi"/>
              </w:rPr>
              <w:t>Cluster: Ablehnung auf Kopfebene</w:t>
            </w:r>
          </w:p>
          <w:p w14:paraId="7DD922E5" w14:textId="77777777" w:rsidR="005571B3" w:rsidRPr="0017265D" w:rsidRDefault="005571B3" w:rsidP="005571B3">
            <w:pPr>
              <w:rPr>
                <w:rFonts w:cstheme="minorHAnsi"/>
              </w:rPr>
            </w:pPr>
            <w:r w:rsidRPr="0017265D">
              <w:rPr>
                <w:rFonts w:cstheme="minorHAnsi"/>
              </w:rPr>
              <w:t>Es handelt sich um einen nicht zulässigen Rechnungstyp.</w:t>
            </w:r>
          </w:p>
          <w:p w14:paraId="7AF3E9F0" w14:textId="77777777" w:rsidR="005571B3" w:rsidRPr="0017265D" w:rsidRDefault="005571B3" w:rsidP="005571B3">
            <w:pPr>
              <w:rPr>
                <w:rFonts w:cstheme="minorHAnsi"/>
              </w:rPr>
            </w:pPr>
            <w:r w:rsidRPr="0017265D">
              <w:rPr>
                <w:rFonts w:cstheme="minorHAnsi"/>
              </w:rPr>
              <w:t>Nutzungshinweis: Der Rechnungstyp 13. Rechnung (13R) kann für Zeiträume nach dem 01.01.2023 00:00 Uhr nicht mehr genutzt werden.</w:t>
            </w:r>
          </w:p>
        </w:tc>
      </w:tr>
    </w:tbl>
    <w:p w14:paraId="6BD5AFC8" w14:textId="77777777" w:rsidR="006D4AB7" w:rsidRDefault="006D4AB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701033E3" w14:textId="77777777" w:rsidTr="00CC5634">
        <w:tc>
          <w:tcPr>
            <w:tcW w:w="705" w:type="dxa"/>
            <w:vMerge w:val="restart"/>
            <w:shd w:val="clear" w:color="auto" w:fill="BFBFBF" w:themeFill="background1" w:themeFillShade="BF"/>
          </w:tcPr>
          <w:p w14:paraId="334A632F" w14:textId="557B0758" w:rsidR="005571B3" w:rsidRPr="0017265D" w:rsidRDefault="009B5E79" w:rsidP="005571B3">
            <w:pPr>
              <w:rPr>
                <w:rFonts w:cstheme="minorHAnsi"/>
              </w:rPr>
            </w:pPr>
            <w:r>
              <w:lastRenderedPageBreak/>
              <w:br w:type="page"/>
            </w:r>
            <w:r w:rsidR="005571B3" w:rsidRPr="0017265D">
              <w:rPr>
                <w:rFonts w:cstheme="minorHAnsi"/>
              </w:rPr>
              <w:t>82</w:t>
            </w:r>
          </w:p>
        </w:tc>
        <w:tc>
          <w:tcPr>
            <w:tcW w:w="6070" w:type="dxa"/>
            <w:vMerge w:val="restart"/>
          </w:tcPr>
          <w:p w14:paraId="47CBCD3A" w14:textId="77777777" w:rsidR="005571B3" w:rsidRPr="0017265D" w:rsidRDefault="005571B3" w:rsidP="005571B3">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708D0B06" w14:textId="77777777" w:rsidR="005571B3" w:rsidRPr="0017265D" w:rsidRDefault="005571B3" w:rsidP="005571B3">
            <w:pPr>
              <w:rPr>
                <w:rFonts w:cstheme="minorHAnsi"/>
              </w:rPr>
            </w:pPr>
            <w:r w:rsidRPr="0017265D">
              <w:rPr>
                <w:rFonts w:cstheme="minorHAnsi"/>
              </w:rPr>
              <w:t>ja</w:t>
            </w:r>
          </w:p>
        </w:tc>
        <w:tc>
          <w:tcPr>
            <w:tcW w:w="855" w:type="dxa"/>
            <w:tcBorders>
              <w:top w:val="single" w:sz="4" w:space="0" w:color="auto"/>
              <w:bottom w:val="dotted" w:sz="4" w:space="0" w:color="auto"/>
            </w:tcBorders>
          </w:tcPr>
          <w:p w14:paraId="6DECE707" w14:textId="77777777" w:rsidR="005571B3" w:rsidRPr="0017265D" w:rsidRDefault="005571B3" w:rsidP="005571B3">
            <w:pPr>
              <w:rPr>
                <w:rFonts w:cstheme="minorHAnsi"/>
              </w:rPr>
            </w:pPr>
            <w:r w:rsidRPr="0017265D">
              <w:rPr>
                <w:rFonts w:cstheme="minorHAnsi"/>
              </w:rPr>
              <w:t>A90</w:t>
            </w:r>
          </w:p>
        </w:tc>
        <w:tc>
          <w:tcPr>
            <w:tcW w:w="5079" w:type="dxa"/>
            <w:tcBorders>
              <w:top w:val="single" w:sz="4" w:space="0" w:color="auto"/>
              <w:bottom w:val="dotted" w:sz="4" w:space="0" w:color="auto"/>
            </w:tcBorders>
          </w:tcPr>
          <w:p w14:paraId="3467EF81" w14:textId="77777777" w:rsidR="005571B3" w:rsidRPr="0017265D" w:rsidRDefault="005571B3" w:rsidP="005571B3">
            <w:pPr>
              <w:rPr>
                <w:rFonts w:cstheme="minorHAnsi"/>
              </w:rPr>
            </w:pPr>
            <w:r w:rsidRPr="0017265D">
              <w:rPr>
                <w:rFonts w:cstheme="minorHAnsi"/>
              </w:rPr>
              <w:t>Cluster: Ablehnung auf Kopfebene</w:t>
            </w:r>
          </w:p>
          <w:p w14:paraId="6DA074BC" w14:textId="77777777" w:rsidR="005571B3" w:rsidRPr="0017265D" w:rsidRDefault="005571B3" w:rsidP="005571B3">
            <w:pPr>
              <w:rPr>
                <w:rFonts w:cstheme="minorHAnsi"/>
              </w:rPr>
            </w:pPr>
            <w:r w:rsidRPr="0017265D">
              <w:rPr>
                <w:rFonts w:cstheme="minorHAnsi"/>
              </w:rPr>
              <w:t>Sonstiger Fehler in den Kopfdaten.</w:t>
            </w:r>
          </w:p>
          <w:p w14:paraId="27733052" w14:textId="77777777" w:rsidR="005571B3" w:rsidRPr="0017265D" w:rsidRDefault="005571B3" w:rsidP="005571B3">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014285B5" w14:textId="77777777" w:rsidR="005571B3" w:rsidRPr="0017265D" w:rsidRDefault="005571B3" w:rsidP="005571B3">
            <w:pPr>
              <w:rPr>
                <w:rFonts w:cstheme="minorHAnsi"/>
              </w:rPr>
            </w:pPr>
            <w:r w:rsidRPr="0017265D">
              <w:rPr>
                <w:rFonts w:cstheme="minorHAnsi"/>
              </w:rPr>
              <w:t>Nutzungsmöglichkeit: Ende offen</w:t>
            </w:r>
          </w:p>
        </w:tc>
      </w:tr>
      <w:tr w:rsidR="005571B3" w:rsidRPr="0017265D" w14:paraId="10D3A86F" w14:textId="77777777" w:rsidTr="00CC5634">
        <w:tc>
          <w:tcPr>
            <w:tcW w:w="705" w:type="dxa"/>
            <w:vMerge/>
          </w:tcPr>
          <w:p w14:paraId="38A38214" w14:textId="77777777" w:rsidR="005571B3" w:rsidRPr="0017265D" w:rsidRDefault="005571B3" w:rsidP="005571B3">
            <w:pPr>
              <w:rPr>
                <w:rFonts w:cstheme="minorHAnsi"/>
              </w:rPr>
            </w:pPr>
          </w:p>
        </w:tc>
        <w:tc>
          <w:tcPr>
            <w:tcW w:w="6070" w:type="dxa"/>
            <w:vMerge/>
          </w:tcPr>
          <w:p w14:paraId="73C20CF5"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6780F15"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100</w:t>
            </w:r>
          </w:p>
        </w:tc>
        <w:tc>
          <w:tcPr>
            <w:tcW w:w="855" w:type="dxa"/>
            <w:tcBorders>
              <w:top w:val="dotted" w:sz="4" w:space="0" w:color="auto"/>
              <w:bottom w:val="single" w:sz="4" w:space="0" w:color="auto"/>
            </w:tcBorders>
          </w:tcPr>
          <w:p w14:paraId="76E79109"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CB40294" w14:textId="77777777" w:rsidR="005571B3" w:rsidRPr="0017265D" w:rsidRDefault="005571B3" w:rsidP="005571B3">
            <w:pPr>
              <w:rPr>
                <w:rFonts w:cstheme="minorHAnsi"/>
              </w:rPr>
            </w:pPr>
            <w:r w:rsidRPr="0017265D">
              <w:rPr>
                <w:rFonts w:cstheme="minorHAnsi"/>
              </w:rPr>
              <w:t>Hinweis: Ab hier beginnt die Prüfung auf Positionsebene.</w:t>
            </w:r>
          </w:p>
        </w:tc>
      </w:tr>
      <w:tr w:rsidR="005571B3" w:rsidRPr="0017265D" w14:paraId="1F410350" w14:textId="77777777" w:rsidTr="00CC5634">
        <w:trPr>
          <w:trHeight w:val="1515"/>
        </w:trPr>
        <w:tc>
          <w:tcPr>
            <w:tcW w:w="14265" w:type="dxa"/>
            <w:gridSpan w:val="5"/>
            <w:shd w:val="clear" w:color="auto" w:fill="86DC6D" w:themeFill="accent4" w:themeFillTint="99"/>
          </w:tcPr>
          <w:p w14:paraId="22F15470" w14:textId="21FF7B00" w:rsidR="005571B3" w:rsidRPr="0017265D" w:rsidRDefault="005571B3" w:rsidP="005571B3">
            <w:pPr>
              <w:rPr>
                <w:rFonts w:cstheme="minorHAnsi"/>
              </w:rPr>
            </w:pPr>
            <w:r w:rsidRPr="009B5E79">
              <w:rPr>
                <w:rFonts w:cstheme="minorHAnsi"/>
                <w:shd w:val="clear" w:color="auto" w:fill="86DC6D" w:themeFill="accent4" w:themeFillTint="99"/>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r w:rsidRPr="0017265D">
              <w:rPr>
                <w:rFonts w:cstheme="minorHAnsi"/>
              </w:rPr>
              <w:t>.</w:t>
            </w:r>
          </w:p>
        </w:tc>
      </w:tr>
    </w:tbl>
    <w:p w14:paraId="03BDDD43" w14:textId="77777777" w:rsidR="006D4AB7" w:rsidRDefault="006D4AB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11E7025A" w14:textId="77777777" w:rsidTr="00CC5634">
        <w:tc>
          <w:tcPr>
            <w:tcW w:w="705" w:type="dxa"/>
            <w:vMerge w:val="restart"/>
            <w:shd w:val="clear" w:color="auto" w:fill="86DC6D" w:themeFill="accent4" w:themeFillTint="99"/>
          </w:tcPr>
          <w:p w14:paraId="1C28D780" w14:textId="30B0A530" w:rsidR="005571B3" w:rsidRPr="0017265D" w:rsidRDefault="005571B3" w:rsidP="005571B3">
            <w:pPr>
              <w:rPr>
                <w:rFonts w:cstheme="minorHAnsi"/>
              </w:rPr>
            </w:pPr>
            <w:r w:rsidRPr="0017265D">
              <w:rPr>
                <w:rFonts w:cstheme="minorHAnsi"/>
              </w:rPr>
              <w:lastRenderedPageBreak/>
              <w:t>100</w:t>
            </w:r>
          </w:p>
        </w:tc>
        <w:tc>
          <w:tcPr>
            <w:tcW w:w="6070" w:type="dxa"/>
            <w:vMerge w:val="restart"/>
          </w:tcPr>
          <w:p w14:paraId="65E00F42" w14:textId="77777777" w:rsidR="005571B3" w:rsidRPr="0017265D" w:rsidRDefault="005571B3" w:rsidP="005571B3">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5FB634EF"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105</w:t>
            </w:r>
          </w:p>
        </w:tc>
        <w:tc>
          <w:tcPr>
            <w:tcW w:w="855" w:type="dxa"/>
            <w:tcBorders>
              <w:top w:val="single" w:sz="4" w:space="0" w:color="auto"/>
              <w:bottom w:val="dotted" w:sz="4" w:space="0" w:color="auto"/>
            </w:tcBorders>
          </w:tcPr>
          <w:p w14:paraId="6C19AC7B"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2FFAEDF6" w14:textId="77777777" w:rsidR="005571B3" w:rsidRPr="0017265D" w:rsidRDefault="005571B3" w:rsidP="005571B3">
            <w:pPr>
              <w:rPr>
                <w:rFonts w:cstheme="minorHAnsi"/>
              </w:rPr>
            </w:pPr>
            <w:r w:rsidRPr="0017265D">
              <w:rPr>
                <w:rFonts w:cstheme="minorHAnsi"/>
              </w:rPr>
              <w:t xml:space="preserve">Hinweis: </w:t>
            </w:r>
          </w:p>
          <w:p w14:paraId="4887B2D6" w14:textId="3778B9C3" w:rsidR="005571B3" w:rsidRPr="0017265D" w:rsidRDefault="005571B3" w:rsidP="005571B3">
            <w:pPr>
              <w:rPr>
                <w:rFonts w:cstheme="minorHAnsi"/>
              </w:rPr>
            </w:pPr>
            <w:r w:rsidRPr="0017265D">
              <w:rPr>
                <w:rFonts w:cstheme="minorHAnsi"/>
              </w:rPr>
              <w:t>Das vorliegende EBD E_040</w:t>
            </w:r>
            <w:r w:rsidR="008C1582">
              <w:rPr>
                <w:rFonts w:cstheme="minorHAnsi"/>
              </w:rPr>
              <w:t>7</w:t>
            </w:r>
            <w:r w:rsidRPr="0017265D">
              <w:rPr>
                <w:rFonts w:cstheme="minorHAnsi"/>
              </w:rPr>
              <w:t>_</w:t>
            </w:r>
            <w:r w:rsidR="00283BCD">
              <w:rPr>
                <w:rFonts w:cstheme="minorHAnsi"/>
              </w:rPr>
              <w:t xml:space="preserve">erneut </w:t>
            </w:r>
            <w:r w:rsidRPr="0017265D">
              <w:rPr>
                <w:rFonts w:cstheme="minorHAnsi"/>
              </w:rPr>
              <w:t>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w:t>
            </w:r>
            <w:r w:rsidR="00CC22A4">
              <w:rPr>
                <w:rFonts w:cstheme="minorHAnsi"/>
              </w:rPr>
              <w:t>4</w:t>
            </w:r>
            <w:r w:rsidRPr="0017265D">
              <w:rPr>
                <w:rFonts w:cstheme="minorHAnsi"/>
              </w:rPr>
              <w:t xml:space="preserve">. </w:t>
            </w:r>
          </w:p>
          <w:p w14:paraId="18E485A0" w14:textId="2B17E542" w:rsidR="005571B3" w:rsidRPr="0017265D" w:rsidRDefault="005571B3" w:rsidP="005571B3">
            <w:pPr>
              <w:rPr>
                <w:rFonts w:cstheme="minorHAnsi"/>
              </w:rPr>
            </w:pPr>
            <w:r w:rsidRPr="0017265D">
              <w:rPr>
                <w:rFonts w:cstheme="minorHAnsi"/>
              </w:rPr>
              <w:t>Werden bei der Anwendung der Codeliste S_010</w:t>
            </w:r>
            <w:r w:rsidR="005625A2">
              <w:rPr>
                <w:rFonts w:cstheme="minorHAnsi"/>
              </w:rPr>
              <w:t>4</w:t>
            </w:r>
            <w:r w:rsidRPr="0017265D">
              <w:rPr>
                <w:rFonts w:cstheme="minorHAnsi"/>
              </w:rPr>
              <w:t xml:space="preserve"> Fehler festgestellt, so sind sich diese zu merken. Nach Abschluss der Prüfung der Rechnungsposition gegen die Codeliste S_010</w:t>
            </w:r>
            <w:r w:rsidR="005625A2">
              <w:rPr>
                <w:rFonts w:cstheme="minorHAnsi"/>
              </w:rPr>
              <w:t>4</w:t>
            </w:r>
            <w:r w:rsidRPr="0017265D">
              <w:rPr>
                <w:rFonts w:cstheme="minorHAnsi"/>
              </w:rPr>
              <w:t xml:space="preserve"> ist mit dem EBD E_040</w:t>
            </w:r>
            <w:r w:rsidR="005625A2">
              <w:rPr>
                <w:rFonts w:cstheme="minorHAnsi"/>
              </w:rPr>
              <w:t>7</w:t>
            </w:r>
            <w:r w:rsidRPr="0017265D">
              <w:rPr>
                <w:rFonts w:cstheme="minorHAnsi"/>
              </w:rPr>
              <w:t xml:space="preserve">_Netznutzungsrechnung prüfen mit Prüfschritt 105 weiter fortzufahren. </w:t>
            </w:r>
          </w:p>
        </w:tc>
      </w:tr>
      <w:tr w:rsidR="005571B3" w:rsidRPr="0017265D" w14:paraId="7EDB60C9" w14:textId="77777777" w:rsidTr="00CC5634">
        <w:tc>
          <w:tcPr>
            <w:tcW w:w="705" w:type="dxa"/>
            <w:vMerge/>
            <w:shd w:val="clear" w:color="auto" w:fill="86DC6D" w:themeFill="accent4" w:themeFillTint="99"/>
          </w:tcPr>
          <w:p w14:paraId="6651E526" w14:textId="77777777" w:rsidR="005571B3" w:rsidRPr="0017265D" w:rsidRDefault="005571B3" w:rsidP="005571B3">
            <w:pPr>
              <w:rPr>
                <w:rFonts w:cstheme="minorHAnsi"/>
              </w:rPr>
            </w:pPr>
          </w:p>
        </w:tc>
        <w:tc>
          <w:tcPr>
            <w:tcW w:w="6070" w:type="dxa"/>
            <w:vMerge/>
          </w:tcPr>
          <w:p w14:paraId="6ED0D452"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C6E2EBF"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110</w:t>
            </w:r>
          </w:p>
        </w:tc>
        <w:tc>
          <w:tcPr>
            <w:tcW w:w="855" w:type="dxa"/>
            <w:tcBorders>
              <w:top w:val="dotted" w:sz="4" w:space="0" w:color="auto"/>
              <w:bottom w:val="single" w:sz="4" w:space="0" w:color="auto"/>
            </w:tcBorders>
          </w:tcPr>
          <w:p w14:paraId="0A04310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5DD992A3" w14:textId="77777777" w:rsidR="005571B3" w:rsidRPr="0017265D" w:rsidRDefault="005571B3" w:rsidP="005571B3">
            <w:pPr>
              <w:rPr>
                <w:rFonts w:cstheme="minorHAnsi"/>
              </w:rPr>
            </w:pPr>
          </w:p>
        </w:tc>
      </w:tr>
      <w:tr w:rsidR="005571B3" w:rsidRPr="0017265D" w14:paraId="7C64F30C" w14:textId="77777777" w:rsidTr="00CC5634">
        <w:tc>
          <w:tcPr>
            <w:tcW w:w="705" w:type="dxa"/>
            <w:vMerge w:val="restart"/>
            <w:shd w:val="clear" w:color="auto" w:fill="86DC6D" w:themeFill="accent4" w:themeFillTint="99"/>
          </w:tcPr>
          <w:p w14:paraId="411CFC99" w14:textId="77777777" w:rsidR="005571B3" w:rsidRPr="0017265D" w:rsidDel="002010B4" w:rsidRDefault="005571B3" w:rsidP="005571B3">
            <w:pPr>
              <w:rPr>
                <w:rFonts w:cstheme="minorHAnsi"/>
              </w:rPr>
            </w:pPr>
            <w:r w:rsidRPr="0017265D">
              <w:rPr>
                <w:rFonts w:cstheme="minorHAnsi"/>
              </w:rPr>
              <w:t>105</w:t>
            </w:r>
          </w:p>
        </w:tc>
        <w:tc>
          <w:tcPr>
            <w:tcW w:w="6070" w:type="dxa"/>
            <w:vMerge w:val="restart"/>
          </w:tcPr>
          <w:p w14:paraId="101363E9" w14:textId="77777777" w:rsidR="005571B3" w:rsidRPr="0017265D" w:rsidRDefault="005571B3" w:rsidP="005571B3">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52EC8B74"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57AEC89E"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67532951" w14:textId="77777777" w:rsidR="005571B3" w:rsidRPr="0017265D" w:rsidRDefault="005571B3" w:rsidP="005571B3">
            <w:pPr>
              <w:rPr>
                <w:rFonts w:cstheme="minorHAnsi"/>
              </w:rPr>
            </w:pPr>
          </w:p>
        </w:tc>
      </w:tr>
      <w:tr w:rsidR="005571B3" w:rsidRPr="0017265D" w14:paraId="46423239" w14:textId="77777777" w:rsidTr="00CC5634">
        <w:tc>
          <w:tcPr>
            <w:tcW w:w="705" w:type="dxa"/>
            <w:vMerge/>
            <w:shd w:val="clear" w:color="auto" w:fill="86DC6D" w:themeFill="accent4" w:themeFillTint="99"/>
          </w:tcPr>
          <w:p w14:paraId="47CCFF68" w14:textId="77777777" w:rsidR="005571B3" w:rsidRPr="0017265D" w:rsidDel="002010B4" w:rsidRDefault="005571B3" w:rsidP="005571B3">
            <w:pPr>
              <w:rPr>
                <w:rFonts w:cstheme="minorHAnsi"/>
              </w:rPr>
            </w:pPr>
          </w:p>
        </w:tc>
        <w:tc>
          <w:tcPr>
            <w:tcW w:w="6070" w:type="dxa"/>
            <w:vMerge/>
          </w:tcPr>
          <w:p w14:paraId="1E6F0FE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25C2B417"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3983AAA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B368969" w14:textId="77777777" w:rsidR="005571B3" w:rsidRPr="0017265D" w:rsidRDefault="005571B3" w:rsidP="005571B3">
            <w:pPr>
              <w:rPr>
                <w:rFonts w:cstheme="minorHAnsi"/>
              </w:rPr>
            </w:pPr>
          </w:p>
        </w:tc>
      </w:tr>
      <w:tr w:rsidR="005571B3" w:rsidRPr="0017265D" w14:paraId="49C56551" w14:textId="77777777" w:rsidTr="00CC5634">
        <w:tc>
          <w:tcPr>
            <w:tcW w:w="705" w:type="dxa"/>
            <w:vMerge w:val="restart"/>
            <w:shd w:val="clear" w:color="auto" w:fill="86DC6D" w:themeFill="accent4" w:themeFillTint="99"/>
          </w:tcPr>
          <w:p w14:paraId="748D8D92" w14:textId="77777777" w:rsidR="005571B3" w:rsidRPr="0017265D" w:rsidRDefault="005571B3" w:rsidP="005571B3">
            <w:pPr>
              <w:rPr>
                <w:rFonts w:cstheme="minorHAnsi"/>
              </w:rPr>
            </w:pPr>
            <w:r w:rsidRPr="0017265D">
              <w:rPr>
                <w:rFonts w:cstheme="minorHAnsi"/>
              </w:rPr>
              <w:t>110</w:t>
            </w:r>
          </w:p>
        </w:tc>
        <w:tc>
          <w:tcPr>
            <w:tcW w:w="6070" w:type="dxa"/>
            <w:vMerge w:val="restart"/>
          </w:tcPr>
          <w:p w14:paraId="757D0436" w14:textId="77777777" w:rsidR="005571B3" w:rsidRPr="0017265D" w:rsidRDefault="005571B3" w:rsidP="005571B3">
            <w:pPr>
              <w:rPr>
                <w:rFonts w:cstheme="minorHAnsi"/>
              </w:rPr>
            </w:pPr>
            <w:r w:rsidRPr="0017265D">
              <w:rPr>
                <w:rFonts w:cstheme="minorHAnsi"/>
              </w:rPr>
              <w:t>Ist in der Rechnungsposition der Beginn des Positionszeitraumes kleiner als 01.01.2023 00:00 Uhr?</w:t>
            </w:r>
          </w:p>
        </w:tc>
        <w:tc>
          <w:tcPr>
            <w:tcW w:w="1556" w:type="dxa"/>
            <w:tcBorders>
              <w:top w:val="single" w:sz="4" w:space="0" w:color="auto"/>
              <w:bottom w:val="dotted" w:sz="4" w:space="0" w:color="auto"/>
            </w:tcBorders>
          </w:tcPr>
          <w:p w14:paraId="5817744A"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115</w:t>
            </w:r>
          </w:p>
        </w:tc>
        <w:tc>
          <w:tcPr>
            <w:tcW w:w="855" w:type="dxa"/>
            <w:tcBorders>
              <w:top w:val="single" w:sz="4" w:space="0" w:color="auto"/>
              <w:bottom w:val="dotted" w:sz="4" w:space="0" w:color="auto"/>
            </w:tcBorders>
          </w:tcPr>
          <w:p w14:paraId="16D531A6" w14:textId="77777777" w:rsidR="005571B3" w:rsidRPr="0017265D" w:rsidRDefault="005571B3" w:rsidP="005571B3">
            <w:pPr>
              <w:rPr>
                <w:rFonts w:cstheme="minorHAnsi"/>
              </w:rPr>
            </w:pPr>
            <w:r w:rsidRPr="0017265D">
              <w:rPr>
                <w:rFonts w:cstheme="minorHAnsi"/>
              </w:rPr>
              <w:t>A20</w:t>
            </w:r>
          </w:p>
        </w:tc>
        <w:tc>
          <w:tcPr>
            <w:tcW w:w="5079" w:type="dxa"/>
            <w:tcBorders>
              <w:top w:val="single" w:sz="4" w:space="0" w:color="auto"/>
              <w:bottom w:val="dotted" w:sz="4" w:space="0" w:color="auto"/>
            </w:tcBorders>
          </w:tcPr>
          <w:p w14:paraId="0BDE5CF6" w14:textId="77777777" w:rsidR="005571B3" w:rsidRPr="0017265D" w:rsidRDefault="005571B3" w:rsidP="005571B3">
            <w:pPr>
              <w:rPr>
                <w:rFonts w:cstheme="minorHAnsi"/>
              </w:rPr>
            </w:pPr>
            <w:r w:rsidRPr="0017265D">
              <w:rPr>
                <w:rFonts w:cstheme="minorHAnsi"/>
              </w:rPr>
              <w:t>Cluster: Ablehnung auf Positionsebene</w:t>
            </w:r>
          </w:p>
          <w:p w14:paraId="7A13197A" w14:textId="77777777" w:rsidR="005571B3" w:rsidRPr="0017265D" w:rsidRDefault="005571B3" w:rsidP="005571B3">
            <w:pPr>
              <w:rPr>
                <w:rFonts w:cstheme="minorHAnsi"/>
              </w:rPr>
            </w:pPr>
            <w:r w:rsidRPr="0017265D">
              <w:rPr>
                <w:rFonts w:cstheme="minorHAnsi"/>
              </w:rPr>
              <w:t>Aufteilung der Position in vor und nach 01.01.2023 00:00 Uhr ist nicht erfolgt.</w:t>
            </w:r>
          </w:p>
        </w:tc>
      </w:tr>
      <w:tr w:rsidR="005571B3" w:rsidRPr="0017265D" w14:paraId="63885D60" w14:textId="77777777" w:rsidTr="00CC5634">
        <w:tc>
          <w:tcPr>
            <w:tcW w:w="705" w:type="dxa"/>
            <w:vMerge/>
            <w:shd w:val="clear" w:color="auto" w:fill="86DC6D" w:themeFill="accent4" w:themeFillTint="99"/>
          </w:tcPr>
          <w:p w14:paraId="34CCA1FA" w14:textId="77777777" w:rsidR="005571B3" w:rsidRPr="0017265D" w:rsidRDefault="005571B3" w:rsidP="005571B3">
            <w:pPr>
              <w:rPr>
                <w:rFonts w:cstheme="minorHAnsi"/>
              </w:rPr>
            </w:pPr>
          </w:p>
        </w:tc>
        <w:tc>
          <w:tcPr>
            <w:tcW w:w="6070" w:type="dxa"/>
            <w:vMerge/>
          </w:tcPr>
          <w:p w14:paraId="296ECD96"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AD1BE33"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115</w:t>
            </w:r>
          </w:p>
        </w:tc>
        <w:tc>
          <w:tcPr>
            <w:tcW w:w="855" w:type="dxa"/>
            <w:tcBorders>
              <w:top w:val="dotted" w:sz="4" w:space="0" w:color="auto"/>
              <w:bottom w:val="single" w:sz="4" w:space="0" w:color="auto"/>
            </w:tcBorders>
          </w:tcPr>
          <w:p w14:paraId="7B7A61AC"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101F7B3" w14:textId="77777777" w:rsidR="005571B3" w:rsidRPr="0017265D" w:rsidRDefault="005571B3" w:rsidP="005571B3">
            <w:pPr>
              <w:rPr>
                <w:rFonts w:cstheme="minorHAnsi"/>
              </w:rPr>
            </w:pPr>
          </w:p>
        </w:tc>
      </w:tr>
    </w:tbl>
    <w:p w14:paraId="56F4ABA8" w14:textId="77777777" w:rsidR="000A2B0E" w:rsidRDefault="000A2B0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3AF85141" w14:textId="77777777" w:rsidTr="00CC5634">
        <w:tc>
          <w:tcPr>
            <w:tcW w:w="705" w:type="dxa"/>
            <w:vMerge w:val="restart"/>
            <w:shd w:val="clear" w:color="auto" w:fill="86DC6D" w:themeFill="accent4" w:themeFillTint="99"/>
          </w:tcPr>
          <w:p w14:paraId="0173136E" w14:textId="5CCA4638" w:rsidR="005571B3" w:rsidRPr="0017265D" w:rsidRDefault="005571B3" w:rsidP="005571B3">
            <w:pPr>
              <w:rPr>
                <w:rFonts w:cstheme="minorHAnsi"/>
              </w:rPr>
            </w:pPr>
            <w:r w:rsidRPr="0017265D">
              <w:rPr>
                <w:rFonts w:cstheme="minorHAnsi"/>
              </w:rPr>
              <w:lastRenderedPageBreak/>
              <w:t>115</w:t>
            </w:r>
          </w:p>
        </w:tc>
        <w:tc>
          <w:tcPr>
            <w:tcW w:w="6070" w:type="dxa"/>
            <w:vMerge w:val="restart"/>
          </w:tcPr>
          <w:p w14:paraId="36BD177D" w14:textId="77777777" w:rsidR="005571B3" w:rsidRPr="0017265D" w:rsidRDefault="005571B3" w:rsidP="005571B3">
            <w:pPr>
              <w:rPr>
                <w:rFonts w:cstheme="minorHAnsi"/>
              </w:rPr>
            </w:pPr>
            <w:r w:rsidRPr="0017265D">
              <w:rPr>
                <w:rFonts w:cstheme="minorHAnsi"/>
              </w:rPr>
              <w:t>Handelt es sich bei dem Rechnungstyp um eine der folgenden:</w:t>
            </w:r>
          </w:p>
          <w:p w14:paraId="0F3AD68E" w14:textId="77777777" w:rsidR="005571B3" w:rsidRPr="0017265D" w:rsidRDefault="005571B3" w:rsidP="00044293">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5F45B0BE" w14:textId="77777777" w:rsidR="005571B3" w:rsidRPr="0017265D" w:rsidRDefault="005571B3" w:rsidP="00044293">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0F9A5AD8" w14:textId="77777777" w:rsidR="005571B3" w:rsidRPr="0017265D" w:rsidRDefault="005571B3" w:rsidP="00044293">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2F9BC093" w14:textId="77777777" w:rsidR="005571B3" w:rsidRPr="0017265D" w:rsidRDefault="005571B3" w:rsidP="00044293">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 xml:space="preserve">Monatsrechnung (MVR) </w:t>
            </w:r>
          </w:p>
          <w:p w14:paraId="05379269" w14:textId="77777777" w:rsidR="005571B3" w:rsidRPr="0017265D" w:rsidRDefault="005571B3" w:rsidP="00044293">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3FF872CD"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120</w:t>
            </w:r>
          </w:p>
        </w:tc>
        <w:tc>
          <w:tcPr>
            <w:tcW w:w="855" w:type="dxa"/>
            <w:tcBorders>
              <w:top w:val="single" w:sz="4" w:space="0" w:color="auto"/>
              <w:bottom w:val="dotted" w:sz="4" w:space="0" w:color="auto"/>
            </w:tcBorders>
          </w:tcPr>
          <w:p w14:paraId="39590634"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274FC9AA" w14:textId="77777777" w:rsidR="005571B3" w:rsidRPr="0017265D" w:rsidRDefault="005571B3" w:rsidP="005571B3">
            <w:pPr>
              <w:rPr>
                <w:rFonts w:cstheme="minorHAnsi"/>
              </w:rPr>
            </w:pPr>
          </w:p>
        </w:tc>
      </w:tr>
      <w:tr w:rsidR="005571B3" w:rsidRPr="0017265D" w14:paraId="0B9E4FED" w14:textId="77777777" w:rsidTr="00CC5634">
        <w:tc>
          <w:tcPr>
            <w:tcW w:w="705" w:type="dxa"/>
            <w:vMerge/>
            <w:shd w:val="clear" w:color="auto" w:fill="86DC6D" w:themeFill="accent4" w:themeFillTint="99"/>
          </w:tcPr>
          <w:p w14:paraId="635203ED" w14:textId="77777777" w:rsidR="005571B3" w:rsidRPr="0017265D" w:rsidRDefault="005571B3" w:rsidP="005571B3">
            <w:pPr>
              <w:rPr>
                <w:rFonts w:cstheme="minorHAnsi"/>
              </w:rPr>
            </w:pPr>
          </w:p>
        </w:tc>
        <w:tc>
          <w:tcPr>
            <w:tcW w:w="6070" w:type="dxa"/>
            <w:vMerge/>
          </w:tcPr>
          <w:p w14:paraId="5C6D88B7" w14:textId="77777777" w:rsidR="005571B3" w:rsidRPr="0017265D" w:rsidRDefault="005571B3" w:rsidP="005571B3">
            <w:pPr>
              <w:rPr>
                <w:rFonts w:cstheme="minorHAnsi"/>
              </w:rPr>
            </w:pPr>
          </w:p>
        </w:tc>
        <w:tc>
          <w:tcPr>
            <w:tcW w:w="1556" w:type="dxa"/>
            <w:tcBorders>
              <w:top w:val="dotted" w:sz="4" w:space="0" w:color="auto"/>
              <w:bottom w:val="dotted" w:sz="4" w:space="0" w:color="auto"/>
            </w:tcBorders>
          </w:tcPr>
          <w:p w14:paraId="7122CAB7"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125</w:t>
            </w:r>
          </w:p>
        </w:tc>
        <w:tc>
          <w:tcPr>
            <w:tcW w:w="855" w:type="dxa"/>
            <w:tcBorders>
              <w:top w:val="dotted" w:sz="4" w:space="0" w:color="auto"/>
              <w:bottom w:val="dotted" w:sz="4" w:space="0" w:color="auto"/>
            </w:tcBorders>
          </w:tcPr>
          <w:p w14:paraId="5EC7C072"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302EB9E5" w14:textId="77777777" w:rsidR="005571B3" w:rsidRPr="0017265D" w:rsidRDefault="005571B3" w:rsidP="005571B3">
            <w:pPr>
              <w:rPr>
                <w:rFonts w:cstheme="minorHAnsi"/>
              </w:rPr>
            </w:pPr>
            <w:r w:rsidRPr="0017265D">
              <w:rPr>
                <w:rFonts w:cstheme="minorHAnsi"/>
              </w:rPr>
              <w:t>Hinweis: Es handelt sich um eine Abschlagsrechnung (ABS).</w:t>
            </w:r>
          </w:p>
        </w:tc>
      </w:tr>
      <w:tr w:rsidR="005571B3" w:rsidRPr="0017265D" w14:paraId="4274AAAA" w14:textId="77777777" w:rsidTr="00CC5634">
        <w:tc>
          <w:tcPr>
            <w:tcW w:w="705" w:type="dxa"/>
            <w:vMerge w:val="restart"/>
            <w:shd w:val="clear" w:color="auto" w:fill="86DC6D" w:themeFill="accent4" w:themeFillTint="99"/>
          </w:tcPr>
          <w:p w14:paraId="536CE062" w14:textId="77777777" w:rsidR="005571B3" w:rsidRPr="0017265D" w:rsidRDefault="005571B3" w:rsidP="005571B3">
            <w:pPr>
              <w:rPr>
                <w:rFonts w:cstheme="minorHAnsi"/>
              </w:rPr>
            </w:pPr>
            <w:r w:rsidRPr="0017265D">
              <w:rPr>
                <w:rFonts w:cstheme="minorHAnsi"/>
              </w:rPr>
              <w:t>120</w:t>
            </w:r>
          </w:p>
        </w:tc>
        <w:tc>
          <w:tcPr>
            <w:tcW w:w="6070" w:type="dxa"/>
            <w:vMerge w:val="restart"/>
          </w:tcPr>
          <w:p w14:paraId="12E8ECAA" w14:textId="77777777" w:rsidR="005571B3" w:rsidRPr="0017265D" w:rsidRDefault="005571B3" w:rsidP="005571B3">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0CCC002A"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230</w:t>
            </w:r>
          </w:p>
        </w:tc>
        <w:tc>
          <w:tcPr>
            <w:tcW w:w="855" w:type="dxa"/>
            <w:tcBorders>
              <w:top w:val="single" w:sz="4" w:space="0" w:color="auto"/>
              <w:bottom w:val="dotted" w:sz="4" w:space="0" w:color="auto"/>
            </w:tcBorders>
          </w:tcPr>
          <w:p w14:paraId="092F0CE6" w14:textId="77777777" w:rsidR="005571B3" w:rsidRPr="0017265D" w:rsidRDefault="005571B3" w:rsidP="005571B3">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6D0E8B86" w14:textId="77777777" w:rsidR="005571B3" w:rsidRPr="0017265D" w:rsidRDefault="005571B3" w:rsidP="005571B3">
            <w:pPr>
              <w:rPr>
                <w:rFonts w:cstheme="minorHAnsi"/>
              </w:rPr>
            </w:pPr>
            <w:r w:rsidRPr="0017265D">
              <w:rPr>
                <w:rFonts w:cstheme="minorHAnsi"/>
              </w:rPr>
              <w:t>Cluster: Ablehnung auf Positionsebene</w:t>
            </w:r>
          </w:p>
          <w:p w14:paraId="6F664BBE" w14:textId="77777777" w:rsidR="005571B3" w:rsidRPr="0017265D" w:rsidRDefault="005571B3" w:rsidP="005571B3">
            <w:pPr>
              <w:rPr>
                <w:rFonts w:cstheme="minorHAnsi"/>
              </w:rPr>
            </w:pPr>
            <w:r w:rsidRPr="0017265D">
              <w:rPr>
                <w:rFonts w:cstheme="minorHAnsi"/>
              </w:rPr>
              <w:t>Für den Positionszeitraum und dem Rechnungstyp ist keine Artikelnummer erlaubt.</w:t>
            </w:r>
          </w:p>
        </w:tc>
      </w:tr>
      <w:tr w:rsidR="005571B3" w:rsidRPr="0017265D" w14:paraId="782ACFC3" w14:textId="77777777" w:rsidTr="00CC5634">
        <w:tc>
          <w:tcPr>
            <w:tcW w:w="705" w:type="dxa"/>
            <w:vMerge/>
            <w:shd w:val="clear" w:color="auto" w:fill="86DC6D" w:themeFill="accent4" w:themeFillTint="99"/>
          </w:tcPr>
          <w:p w14:paraId="10C4124E" w14:textId="77777777" w:rsidR="005571B3" w:rsidRPr="0017265D" w:rsidRDefault="005571B3" w:rsidP="005571B3">
            <w:pPr>
              <w:rPr>
                <w:rFonts w:cstheme="minorHAnsi"/>
              </w:rPr>
            </w:pPr>
          </w:p>
        </w:tc>
        <w:tc>
          <w:tcPr>
            <w:tcW w:w="6070" w:type="dxa"/>
            <w:vMerge/>
          </w:tcPr>
          <w:p w14:paraId="4CFEE5F2"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9C843D0"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125</w:t>
            </w:r>
          </w:p>
        </w:tc>
        <w:tc>
          <w:tcPr>
            <w:tcW w:w="855" w:type="dxa"/>
            <w:tcBorders>
              <w:top w:val="dotted" w:sz="4" w:space="0" w:color="auto"/>
              <w:bottom w:val="single" w:sz="4" w:space="0" w:color="auto"/>
            </w:tcBorders>
          </w:tcPr>
          <w:p w14:paraId="42DE66AB" w14:textId="77777777" w:rsidR="005571B3" w:rsidRPr="0017265D" w:rsidRDefault="005571B3" w:rsidP="005571B3">
            <w:pPr>
              <w:rPr>
                <w:rStyle w:val="Kommentarzeichen"/>
                <w:rFonts w:cstheme="minorHAnsi"/>
              </w:rPr>
            </w:pPr>
          </w:p>
        </w:tc>
        <w:tc>
          <w:tcPr>
            <w:tcW w:w="5079" w:type="dxa"/>
            <w:tcBorders>
              <w:top w:val="dotted" w:sz="4" w:space="0" w:color="auto"/>
              <w:bottom w:val="single" w:sz="4" w:space="0" w:color="auto"/>
            </w:tcBorders>
          </w:tcPr>
          <w:p w14:paraId="69157B5F" w14:textId="77777777" w:rsidR="005571B3" w:rsidRPr="0017265D" w:rsidRDefault="005571B3" w:rsidP="005571B3">
            <w:pPr>
              <w:rPr>
                <w:rFonts w:cstheme="minorHAnsi"/>
              </w:rPr>
            </w:pPr>
          </w:p>
        </w:tc>
      </w:tr>
      <w:tr w:rsidR="005571B3" w:rsidRPr="0017265D" w14:paraId="2430E467" w14:textId="77777777" w:rsidTr="00CC5634">
        <w:tc>
          <w:tcPr>
            <w:tcW w:w="705" w:type="dxa"/>
            <w:vMerge w:val="restart"/>
            <w:shd w:val="clear" w:color="auto" w:fill="86DC6D" w:themeFill="accent4" w:themeFillTint="99"/>
          </w:tcPr>
          <w:p w14:paraId="1D716D65" w14:textId="77777777" w:rsidR="005571B3" w:rsidRPr="0017265D" w:rsidRDefault="005571B3" w:rsidP="005571B3">
            <w:pPr>
              <w:rPr>
                <w:rFonts w:cstheme="minorHAnsi"/>
              </w:rPr>
            </w:pPr>
            <w:r w:rsidRPr="0017265D">
              <w:rPr>
                <w:rFonts w:cstheme="minorHAnsi"/>
              </w:rPr>
              <w:t>125</w:t>
            </w:r>
          </w:p>
        </w:tc>
        <w:tc>
          <w:tcPr>
            <w:tcW w:w="6070" w:type="dxa"/>
            <w:vMerge w:val="restart"/>
          </w:tcPr>
          <w:p w14:paraId="237E716B" w14:textId="77777777" w:rsidR="005571B3" w:rsidRPr="0017265D" w:rsidRDefault="005571B3" w:rsidP="005571B3">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44D1D26A"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130</w:t>
            </w:r>
          </w:p>
        </w:tc>
        <w:tc>
          <w:tcPr>
            <w:tcW w:w="855" w:type="dxa"/>
            <w:tcBorders>
              <w:top w:val="single" w:sz="4" w:space="0" w:color="auto"/>
              <w:bottom w:val="dotted" w:sz="4" w:space="0" w:color="auto"/>
            </w:tcBorders>
          </w:tcPr>
          <w:p w14:paraId="4081FD5B" w14:textId="77777777" w:rsidR="005571B3" w:rsidRPr="0017265D" w:rsidRDefault="005571B3" w:rsidP="005571B3">
            <w:pPr>
              <w:rPr>
                <w:rFonts w:cstheme="minorHAnsi"/>
              </w:rPr>
            </w:pPr>
            <w:r w:rsidRPr="0017265D">
              <w:rPr>
                <w:rFonts w:cstheme="minorHAnsi"/>
              </w:rPr>
              <w:t>A23</w:t>
            </w:r>
          </w:p>
        </w:tc>
        <w:tc>
          <w:tcPr>
            <w:tcW w:w="5079" w:type="dxa"/>
            <w:tcBorders>
              <w:top w:val="single" w:sz="4" w:space="0" w:color="auto"/>
              <w:bottom w:val="dotted" w:sz="4" w:space="0" w:color="auto"/>
            </w:tcBorders>
          </w:tcPr>
          <w:p w14:paraId="55E16586" w14:textId="77777777" w:rsidR="005571B3" w:rsidRPr="0017265D" w:rsidRDefault="005571B3" w:rsidP="005571B3">
            <w:pPr>
              <w:rPr>
                <w:rFonts w:cstheme="minorHAnsi"/>
              </w:rPr>
            </w:pPr>
            <w:r w:rsidRPr="0017265D">
              <w:rPr>
                <w:rFonts w:cstheme="minorHAnsi"/>
              </w:rPr>
              <w:t>Cluster: Ablehnung auf Positionsebene</w:t>
            </w:r>
          </w:p>
          <w:p w14:paraId="09424B03" w14:textId="77777777" w:rsidR="005571B3" w:rsidRPr="0017265D" w:rsidRDefault="005571B3" w:rsidP="005571B3">
            <w:pPr>
              <w:rPr>
                <w:rFonts w:cstheme="minorHAnsi"/>
              </w:rPr>
            </w:pPr>
            <w:r w:rsidRPr="0017265D">
              <w:rPr>
                <w:rFonts w:cstheme="minorHAnsi"/>
              </w:rPr>
              <w:t>Ein Rechenfehler liegt vor.</w:t>
            </w:r>
          </w:p>
          <w:p w14:paraId="0BF3D4A1" w14:textId="77777777" w:rsidR="005571B3" w:rsidRPr="0017265D" w:rsidRDefault="005571B3" w:rsidP="005571B3">
            <w:pPr>
              <w:rPr>
                <w:rFonts w:cstheme="minorHAnsi"/>
              </w:rPr>
            </w:pPr>
            <w:r w:rsidRPr="0017265D">
              <w:rPr>
                <w:rFonts w:cstheme="minorHAnsi"/>
              </w:rPr>
              <w:t>Hinweis: Der Rechenfehler wird in der Ablehnung mitgeteilt.</w:t>
            </w:r>
          </w:p>
        </w:tc>
      </w:tr>
      <w:tr w:rsidR="005571B3" w:rsidRPr="0017265D" w14:paraId="79496570" w14:textId="77777777" w:rsidTr="00CC5634">
        <w:tc>
          <w:tcPr>
            <w:tcW w:w="705" w:type="dxa"/>
            <w:vMerge/>
            <w:shd w:val="clear" w:color="auto" w:fill="86DC6D" w:themeFill="accent4" w:themeFillTint="99"/>
          </w:tcPr>
          <w:p w14:paraId="02B71AF0" w14:textId="77777777" w:rsidR="005571B3" w:rsidRPr="0017265D" w:rsidRDefault="005571B3" w:rsidP="005571B3">
            <w:pPr>
              <w:rPr>
                <w:rFonts w:cstheme="minorHAnsi"/>
              </w:rPr>
            </w:pPr>
          </w:p>
        </w:tc>
        <w:tc>
          <w:tcPr>
            <w:tcW w:w="6070" w:type="dxa"/>
            <w:vMerge/>
          </w:tcPr>
          <w:p w14:paraId="459122A8"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BEB6D15"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130</w:t>
            </w:r>
          </w:p>
        </w:tc>
        <w:tc>
          <w:tcPr>
            <w:tcW w:w="855" w:type="dxa"/>
            <w:tcBorders>
              <w:top w:val="dotted" w:sz="4" w:space="0" w:color="auto"/>
              <w:bottom w:val="single" w:sz="4" w:space="0" w:color="auto"/>
            </w:tcBorders>
          </w:tcPr>
          <w:p w14:paraId="41C4BE9B"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3D12371" w14:textId="77777777" w:rsidR="005571B3" w:rsidRPr="0017265D" w:rsidRDefault="005571B3" w:rsidP="005571B3">
            <w:pPr>
              <w:rPr>
                <w:rFonts w:cstheme="minorHAnsi"/>
              </w:rPr>
            </w:pPr>
          </w:p>
        </w:tc>
      </w:tr>
      <w:tr w:rsidR="005571B3" w:rsidRPr="0017265D" w14:paraId="2E6C7456" w14:textId="77777777" w:rsidTr="00CC5634">
        <w:tc>
          <w:tcPr>
            <w:tcW w:w="705" w:type="dxa"/>
            <w:vMerge w:val="restart"/>
            <w:shd w:val="clear" w:color="auto" w:fill="86DC6D" w:themeFill="accent4" w:themeFillTint="99"/>
          </w:tcPr>
          <w:p w14:paraId="0FC56D28" w14:textId="77777777" w:rsidR="005571B3" w:rsidRPr="0017265D" w:rsidRDefault="005571B3" w:rsidP="005571B3">
            <w:pPr>
              <w:rPr>
                <w:rFonts w:cstheme="minorHAnsi"/>
              </w:rPr>
            </w:pPr>
            <w:r w:rsidRPr="0017265D">
              <w:rPr>
                <w:rFonts w:cstheme="minorHAnsi"/>
              </w:rPr>
              <w:t>130</w:t>
            </w:r>
          </w:p>
        </w:tc>
        <w:tc>
          <w:tcPr>
            <w:tcW w:w="6070" w:type="dxa"/>
            <w:vMerge w:val="restart"/>
          </w:tcPr>
          <w:p w14:paraId="23F94790" w14:textId="77777777" w:rsidR="005571B3" w:rsidRPr="0017265D" w:rsidRDefault="005571B3" w:rsidP="005571B3">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2D3B2359"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135</w:t>
            </w:r>
          </w:p>
        </w:tc>
        <w:tc>
          <w:tcPr>
            <w:tcW w:w="855" w:type="dxa"/>
            <w:tcBorders>
              <w:bottom w:val="dotted" w:sz="4" w:space="0" w:color="auto"/>
            </w:tcBorders>
          </w:tcPr>
          <w:p w14:paraId="50C7E479" w14:textId="77777777" w:rsidR="005571B3" w:rsidRPr="0017265D" w:rsidRDefault="005571B3" w:rsidP="005571B3">
            <w:pPr>
              <w:rPr>
                <w:rFonts w:cstheme="minorHAnsi"/>
              </w:rPr>
            </w:pPr>
            <w:r w:rsidRPr="0017265D">
              <w:rPr>
                <w:rFonts w:cstheme="minorHAnsi"/>
              </w:rPr>
              <w:t>A24</w:t>
            </w:r>
          </w:p>
        </w:tc>
        <w:tc>
          <w:tcPr>
            <w:tcW w:w="5079" w:type="dxa"/>
            <w:tcBorders>
              <w:bottom w:val="dotted" w:sz="4" w:space="0" w:color="auto"/>
            </w:tcBorders>
          </w:tcPr>
          <w:p w14:paraId="1F94D950" w14:textId="77777777" w:rsidR="005571B3" w:rsidRPr="0017265D" w:rsidRDefault="005571B3" w:rsidP="005571B3">
            <w:pPr>
              <w:rPr>
                <w:rFonts w:cstheme="minorHAnsi"/>
              </w:rPr>
            </w:pPr>
            <w:r w:rsidRPr="0017265D">
              <w:rPr>
                <w:rFonts w:cstheme="minorHAnsi"/>
              </w:rPr>
              <w:t>Cluster: Ablehnung auf Positionsebene</w:t>
            </w:r>
          </w:p>
          <w:p w14:paraId="3937D829" w14:textId="77777777" w:rsidR="005571B3" w:rsidRPr="0017265D" w:rsidRDefault="005571B3" w:rsidP="005571B3">
            <w:pPr>
              <w:rPr>
                <w:rFonts w:cstheme="minorHAnsi"/>
              </w:rPr>
            </w:pPr>
            <w:r w:rsidRPr="0017265D">
              <w:rPr>
                <w:rFonts w:cstheme="minorHAnsi"/>
              </w:rPr>
              <w:t>Der auf der Position enthaltene Umsatzsteuersatz ist nicht korrekt.</w:t>
            </w:r>
          </w:p>
        </w:tc>
      </w:tr>
      <w:tr w:rsidR="005571B3" w:rsidRPr="0017265D" w14:paraId="71F75BA9" w14:textId="77777777" w:rsidTr="00CC5634">
        <w:tc>
          <w:tcPr>
            <w:tcW w:w="705" w:type="dxa"/>
            <w:vMerge/>
            <w:shd w:val="clear" w:color="auto" w:fill="86DC6D" w:themeFill="accent4" w:themeFillTint="99"/>
          </w:tcPr>
          <w:p w14:paraId="11B7E01C" w14:textId="77777777" w:rsidR="005571B3" w:rsidRPr="0017265D" w:rsidRDefault="005571B3" w:rsidP="005571B3">
            <w:pPr>
              <w:rPr>
                <w:rFonts w:cstheme="minorHAnsi"/>
              </w:rPr>
            </w:pPr>
          </w:p>
        </w:tc>
        <w:tc>
          <w:tcPr>
            <w:tcW w:w="6070" w:type="dxa"/>
            <w:vMerge/>
          </w:tcPr>
          <w:p w14:paraId="561D55FB" w14:textId="77777777" w:rsidR="005571B3" w:rsidRPr="0017265D" w:rsidRDefault="005571B3" w:rsidP="005571B3">
            <w:pPr>
              <w:rPr>
                <w:rFonts w:cstheme="minorHAnsi"/>
              </w:rPr>
            </w:pPr>
          </w:p>
        </w:tc>
        <w:tc>
          <w:tcPr>
            <w:tcW w:w="1556" w:type="dxa"/>
            <w:tcBorders>
              <w:top w:val="dotted" w:sz="4" w:space="0" w:color="auto"/>
            </w:tcBorders>
          </w:tcPr>
          <w:p w14:paraId="3E7866C9"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135</w:t>
            </w:r>
          </w:p>
        </w:tc>
        <w:tc>
          <w:tcPr>
            <w:tcW w:w="855" w:type="dxa"/>
            <w:tcBorders>
              <w:top w:val="dotted" w:sz="4" w:space="0" w:color="auto"/>
            </w:tcBorders>
          </w:tcPr>
          <w:p w14:paraId="2C0BF660" w14:textId="77777777" w:rsidR="005571B3" w:rsidRPr="0017265D" w:rsidRDefault="005571B3" w:rsidP="005571B3">
            <w:pPr>
              <w:rPr>
                <w:rFonts w:cstheme="minorHAnsi"/>
              </w:rPr>
            </w:pPr>
          </w:p>
        </w:tc>
        <w:tc>
          <w:tcPr>
            <w:tcW w:w="5079" w:type="dxa"/>
            <w:tcBorders>
              <w:top w:val="dotted" w:sz="4" w:space="0" w:color="auto"/>
            </w:tcBorders>
          </w:tcPr>
          <w:p w14:paraId="61F7940B" w14:textId="77777777" w:rsidR="005571B3" w:rsidRPr="0017265D" w:rsidRDefault="005571B3" w:rsidP="005571B3">
            <w:pPr>
              <w:rPr>
                <w:rFonts w:cstheme="minorHAnsi"/>
              </w:rPr>
            </w:pPr>
          </w:p>
        </w:tc>
      </w:tr>
    </w:tbl>
    <w:p w14:paraId="7CA4C232" w14:textId="77777777" w:rsidR="0037391F" w:rsidRDefault="0037391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7E9471B7" w14:textId="77777777" w:rsidTr="00CC5634">
        <w:tc>
          <w:tcPr>
            <w:tcW w:w="705" w:type="dxa"/>
            <w:vMerge w:val="restart"/>
            <w:tcBorders>
              <w:top w:val="single" w:sz="4" w:space="0" w:color="auto"/>
            </w:tcBorders>
            <w:shd w:val="clear" w:color="auto" w:fill="86DC6D" w:themeFill="accent4" w:themeFillTint="99"/>
          </w:tcPr>
          <w:p w14:paraId="3984514A" w14:textId="51AD33B0" w:rsidR="005571B3" w:rsidRPr="0017265D" w:rsidRDefault="005571B3" w:rsidP="005571B3">
            <w:pPr>
              <w:rPr>
                <w:rFonts w:cstheme="minorHAnsi"/>
                <w:highlight w:val="green"/>
              </w:rPr>
            </w:pPr>
            <w:r w:rsidRPr="0017265D">
              <w:rPr>
                <w:rFonts w:cstheme="minorHAnsi"/>
              </w:rPr>
              <w:lastRenderedPageBreak/>
              <w:t>135</w:t>
            </w:r>
          </w:p>
        </w:tc>
        <w:tc>
          <w:tcPr>
            <w:tcW w:w="6070" w:type="dxa"/>
            <w:vMerge w:val="restart"/>
            <w:tcBorders>
              <w:top w:val="single" w:sz="4" w:space="0" w:color="auto"/>
            </w:tcBorders>
          </w:tcPr>
          <w:p w14:paraId="242F5721" w14:textId="77777777" w:rsidR="005571B3" w:rsidRPr="0017265D" w:rsidRDefault="005571B3" w:rsidP="005571B3">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472E5F42"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140</w:t>
            </w:r>
          </w:p>
        </w:tc>
        <w:tc>
          <w:tcPr>
            <w:tcW w:w="855" w:type="dxa"/>
            <w:tcBorders>
              <w:top w:val="single" w:sz="4" w:space="0" w:color="auto"/>
              <w:bottom w:val="dotted" w:sz="4" w:space="0" w:color="auto"/>
            </w:tcBorders>
          </w:tcPr>
          <w:p w14:paraId="590951C0" w14:textId="77777777" w:rsidR="005571B3" w:rsidRPr="0017265D" w:rsidRDefault="005571B3" w:rsidP="005571B3">
            <w:pPr>
              <w:rPr>
                <w:rFonts w:cstheme="minorHAnsi"/>
              </w:rPr>
            </w:pPr>
            <w:r w:rsidRPr="0017265D">
              <w:rPr>
                <w:rFonts w:cstheme="minorHAnsi"/>
              </w:rPr>
              <w:t>A25</w:t>
            </w:r>
          </w:p>
        </w:tc>
        <w:tc>
          <w:tcPr>
            <w:tcW w:w="5079" w:type="dxa"/>
            <w:tcBorders>
              <w:top w:val="single" w:sz="4" w:space="0" w:color="auto"/>
              <w:bottom w:val="dotted" w:sz="4" w:space="0" w:color="auto"/>
            </w:tcBorders>
          </w:tcPr>
          <w:p w14:paraId="5592065E" w14:textId="77777777" w:rsidR="005571B3" w:rsidRPr="0017265D" w:rsidRDefault="005571B3" w:rsidP="005571B3">
            <w:pPr>
              <w:rPr>
                <w:rFonts w:cstheme="minorHAnsi"/>
              </w:rPr>
            </w:pPr>
            <w:r w:rsidRPr="0017265D">
              <w:rPr>
                <w:rFonts w:cstheme="minorHAnsi"/>
              </w:rPr>
              <w:t>Cluster: Ablehnung auf Positionsebene</w:t>
            </w:r>
          </w:p>
          <w:p w14:paraId="6FA09581" w14:textId="77777777" w:rsidR="005571B3" w:rsidRPr="0017265D" w:rsidRDefault="005571B3" w:rsidP="005571B3">
            <w:pPr>
              <w:rPr>
                <w:rFonts w:cstheme="minorHAnsi"/>
              </w:rPr>
            </w:pPr>
            <w:r w:rsidRPr="0017265D">
              <w:rPr>
                <w:rFonts w:cstheme="minorHAnsi"/>
              </w:rPr>
              <w:t>Das Enddatum dieser Position liegt nach dem Enddatum des Abrechnungszeitraums.</w:t>
            </w:r>
          </w:p>
        </w:tc>
      </w:tr>
      <w:tr w:rsidR="005571B3" w:rsidRPr="0017265D" w14:paraId="7768F138" w14:textId="77777777" w:rsidTr="00CC5634">
        <w:tc>
          <w:tcPr>
            <w:tcW w:w="705" w:type="dxa"/>
            <w:vMerge/>
            <w:shd w:val="clear" w:color="auto" w:fill="86DC6D" w:themeFill="accent4" w:themeFillTint="99"/>
          </w:tcPr>
          <w:p w14:paraId="1FDB836D" w14:textId="77777777" w:rsidR="005571B3" w:rsidRPr="0017265D" w:rsidRDefault="005571B3" w:rsidP="005571B3">
            <w:pPr>
              <w:rPr>
                <w:rFonts w:cstheme="minorHAnsi"/>
                <w:highlight w:val="green"/>
              </w:rPr>
            </w:pPr>
          </w:p>
        </w:tc>
        <w:tc>
          <w:tcPr>
            <w:tcW w:w="6070" w:type="dxa"/>
            <w:vMerge/>
          </w:tcPr>
          <w:p w14:paraId="434DAF82"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652EFF0"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140</w:t>
            </w:r>
          </w:p>
        </w:tc>
        <w:tc>
          <w:tcPr>
            <w:tcW w:w="855" w:type="dxa"/>
            <w:tcBorders>
              <w:top w:val="dotted" w:sz="4" w:space="0" w:color="auto"/>
              <w:bottom w:val="single" w:sz="4" w:space="0" w:color="auto"/>
            </w:tcBorders>
          </w:tcPr>
          <w:p w14:paraId="06CB7846"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6D1BDBE" w14:textId="77777777" w:rsidR="005571B3" w:rsidRPr="0017265D" w:rsidRDefault="005571B3" w:rsidP="005571B3">
            <w:pPr>
              <w:rPr>
                <w:rFonts w:cstheme="minorHAnsi"/>
              </w:rPr>
            </w:pPr>
          </w:p>
        </w:tc>
      </w:tr>
      <w:tr w:rsidR="005571B3" w:rsidRPr="0017265D" w14:paraId="52059AE5" w14:textId="77777777" w:rsidTr="00CC5634">
        <w:tc>
          <w:tcPr>
            <w:tcW w:w="705" w:type="dxa"/>
            <w:vMerge w:val="restart"/>
            <w:shd w:val="clear" w:color="auto" w:fill="86DC6D" w:themeFill="accent4" w:themeFillTint="99"/>
          </w:tcPr>
          <w:p w14:paraId="0FFAF153" w14:textId="77777777" w:rsidR="005571B3" w:rsidRPr="0017265D" w:rsidRDefault="005571B3" w:rsidP="005571B3">
            <w:pPr>
              <w:rPr>
                <w:rFonts w:cstheme="minorHAnsi"/>
                <w:highlight w:val="green"/>
              </w:rPr>
            </w:pPr>
            <w:r w:rsidRPr="0017265D">
              <w:rPr>
                <w:rFonts w:cstheme="minorHAnsi"/>
              </w:rPr>
              <w:t>140</w:t>
            </w:r>
          </w:p>
        </w:tc>
        <w:tc>
          <w:tcPr>
            <w:tcW w:w="6070" w:type="dxa"/>
            <w:vMerge w:val="restart"/>
          </w:tcPr>
          <w:p w14:paraId="2908B9EC" w14:textId="77777777" w:rsidR="005571B3" w:rsidRPr="0017265D" w:rsidRDefault="005571B3" w:rsidP="005571B3">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4ED15220"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200</w:t>
            </w:r>
          </w:p>
        </w:tc>
        <w:tc>
          <w:tcPr>
            <w:tcW w:w="855" w:type="dxa"/>
            <w:tcBorders>
              <w:top w:val="single" w:sz="4" w:space="0" w:color="auto"/>
              <w:bottom w:val="dotted" w:sz="4" w:space="0" w:color="auto"/>
            </w:tcBorders>
          </w:tcPr>
          <w:p w14:paraId="4F4862BA"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27004FE4" w14:textId="77777777" w:rsidR="005571B3" w:rsidRPr="0017265D" w:rsidRDefault="005571B3" w:rsidP="005571B3">
            <w:pPr>
              <w:rPr>
                <w:rFonts w:cstheme="minorHAnsi"/>
              </w:rPr>
            </w:pPr>
          </w:p>
        </w:tc>
      </w:tr>
      <w:tr w:rsidR="005571B3" w:rsidRPr="0017265D" w14:paraId="6453ACA2" w14:textId="77777777" w:rsidTr="00CC5634">
        <w:tc>
          <w:tcPr>
            <w:tcW w:w="705" w:type="dxa"/>
            <w:vMerge/>
            <w:shd w:val="clear" w:color="auto" w:fill="86DC6D" w:themeFill="accent4" w:themeFillTint="99"/>
          </w:tcPr>
          <w:p w14:paraId="3C141E74" w14:textId="77777777" w:rsidR="005571B3" w:rsidRPr="0017265D" w:rsidRDefault="005571B3" w:rsidP="005571B3">
            <w:pPr>
              <w:rPr>
                <w:rFonts w:cstheme="minorHAnsi"/>
                <w:highlight w:val="green"/>
              </w:rPr>
            </w:pPr>
          </w:p>
        </w:tc>
        <w:tc>
          <w:tcPr>
            <w:tcW w:w="6070" w:type="dxa"/>
            <w:vMerge/>
          </w:tcPr>
          <w:p w14:paraId="6AE12B1E"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B401C14"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145 </w:t>
            </w:r>
          </w:p>
        </w:tc>
        <w:tc>
          <w:tcPr>
            <w:tcW w:w="855" w:type="dxa"/>
            <w:tcBorders>
              <w:top w:val="dotted" w:sz="4" w:space="0" w:color="auto"/>
              <w:bottom w:val="single" w:sz="4" w:space="0" w:color="auto"/>
            </w:tcBorders>
          </w:tcPr>
          <w:p w14:paraId="4582009C"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75E363E" w14:textId="77777777" w:rsidR="005571B3" w:rsidRPr="0017265D" w:rsidRDefault="005571B3" w:rsidP="005571B3">
            <w:pPr>
              <w:rPr>
                <w:rFonts w:cstheme="minorHAnsi"/>
              </w:rPr>
            </w:pPr>
          </w:p>
        </w:tc>
      </w:tr>
      <w:tr w:rsidR="005571B3" w:rsidRPr="0017265D" w14:paraId="1A8DE294" w14:textId="77777777" w:rsidTr="00CC5634">
        <w:tc>
          <w:tcPr>
            <w:tcW w:w="705" w:type="dxa"/>
            <w:vMerge w:val="restart"/>
            <w:shd w:val="clear" w:color="auto" w:fill="86DC6D" w:themeFill="accent4" w:themeFillTint="99"/>
          </w:tcPr>
          <w:p w14:paraId="7912A0F5" w14:textId="77777777" w:rsidR="005571B3" w:rsidRPr="0017265D" w:rsidRDefault="005571B3" w:rsidP="005571B3">
            <w:pPr>
              <w:rPr>
                <w:rFonts w:cstheme="minorHAnsi"/>
                <w:highlight w:val="green"/>
              </w:rPr>
            </w:pPr>
            <w:r w:rsidRPr="0017265D">
              <w:rPr>
                <w:rFonts w:cstheme="minorHAnsi"/>
              </w:rPr>
              <w:t>145</w:t>
            </w:r>
          </w:p>
        </w:tc>
        <w:tc>
          <w:tcPr>
            <w:tcW w:w="6070" w:type="dxa"/>
            <w:vMerge w:val="restart"/>
          </w:tcPr>
          <w:p w14:paraId="5AB5DC9A" w14:textId="77777777" w:rsidR="005571B3" w:rsidRPr="0017265D" w:rsidRDefault="005571B3" w:rsidP="005571B3">
            <w:pPr>
              <w:rPr>
                <w:rFonts w:cstheme="minorHAnsi"/>
              </w:rPr>
            </w:pPr>
            <w:r w:rsidRPr="0017265D">
              <w:rPr>
                <w:rFonts w:cstheme="minorHAnsi"/>
              </w:rPr>
              <w:t>Handelt es sich bei dem Rechnungstyp um eine der folgenden:</w:t>
            </w:r>
          </w:p>
          <w:p w14:paraId="0DDCD4B1" w14:textId="77777777" w:rsidR="005571B3" w:rsidRPr="0017265D" w:rsidRDefault="005571B3" w:rsidP="00044293">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 xml:space="preserve">Turnusrechnung (JVR) </w:t>
            </w:r>
          </w:p>
          <w:p w14:paraId="6BD84E7C" w14:textId="77777777" w:rsidR="005571B3" w:rsidRPr="0017265D" w:rsidRDefault="005571B3" w:rsidP="00044293">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 xml:space="preserve">Abschlussrechnung (ABR) </w:t>
            </w:r>
          </w:p>
          <w:p w14:paraId="6447D020" w14:textId="77777777" w:rsidR="005571B3" w:rsidRPr="0017265D" w:rsidRDefault="005571B3" w:rsidP="00044293">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320836D0"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300</w:t>
            </w:r>
          </w:p>
        </w:tc>
        <w:tc>
          <w:tcPr>
            <w:tcW w:w="855" w:type="dxa"/>
            <w:tcBorders>
              <w:top w:val="single" w:sz="4" w:space="0" w:color="auto"/>
              <w:bottom w:val="dotted" w:sz="4" w:space="0" w:color="auto"/>
            </w:tcBorders>
          </w:tcPr>
          <w:p w14:paraId="002BA594"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257BD457" w14:textId="77777777" w:rsidR="005571B3" w:rsidRPr="0017265D" w:rsidRDefault="005571B3" w:rsidP="005571B3">
            <w:pPr>
              <w:rPr>
                <w:rFonts w:cstheme="minorHAnsi"/>
              </w:rPr>
            </w:pPr>
          </w:p>
        </w:tc>
      </w:tr>
      <w:tr w:rsidR="005571B3" w:rsidRPr="0017265D" w14:paraId="3262A660" w14:textId="77777777" w:rsidTr="00CC5634">
        <w:tc>
          <w:tcPr>
            <w:tcW w:w="705" w:type="dxa"/>
            <w:vMerge/>
            <w:shd w:val="clear" w:color="auto" w:fill="86DC6D" w:themeFill="accent4" w:themeFillTint="99"/>
          </w:tcPr>
          <w:p w14:paraId="503A08E1" w14:textId="77777777" w:rsidR="005571B3" w:rsidRPr="0017265D" w:rsidRDefault="005571B3" w:rsidP="005571B3">
            <w:pPr>
              <w:rPr>
                <w:rFonts w:cstheme="minorHAnsi"/>
                <w:highlight w:val="green"/>
              </w:rPr>
            </w:pPr>
          </w:p>
        </w:tc>
        <w:tc>
          <w:tcPr>
            <w:tcW w:w="6070" w:type="dxa"/>
            <w:vMerge/>
          </w:tcPr>
          <w:p w14:paraId="5D7373A8"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3128DEA8"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150</w:t>
            </w:r>
          </w:p>
        </w:tc>
        <w:tc>
          <w:tcPr>
            <w:tcW w:w="855" w:type="dxa"/>
            <w:tcBorders>
              <w:top w:val="dotted" w:sz="4" w:space="0" w:color="auto"/>
              <w:bottom w:val="single" w:sz="4" w:space="0" w:color="auto"/>
            </w:tcBorders>
          </w:tcPr>
          <w:p w14:paraId="07F298B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0D97B7A" w14:textId="77777777" w:rsidR="005571B3" w:rsidRPr="0017265D" w:rsidRDefault="005571B3" w:rsidP="005571B3">
            <w:pPr>
              <w:rPr>
                <w:rFonts w:cstheme="minorHAnsi"/>
              </w:rPr>
            </w:pPr>
          </w:p>
        </w:tc>
      </w:tr>
      <w:tr w:rsidR="005571B3" w:rsidRPr="0017265D" w14:paraId="610944F5" w14:textId="77777777" w:rsidTr="00CC5634">
        <w:tc>
          <w:tcPr>
            <w:tcW w:w="705" w:type="dxa"/>
            <w:vMerge w:val="restart"/>
            <w:shd w:val="clear" w:color="auto" w:fill="86DC6D" w:themeFill="accent4" w:themeFillTint="99"/>
          </w:tcPr>
          <w:p w14:paraId="0D958D6A" w14:textId="77777777" w:rsidR="005571B3" w:rsidRPr="0017265D" w:rsidRDefault="005571B3" w:rsidP="005571B3">
            <w:pPr>
              <w:rPr>
                <w:rFonts w:cstheme="minorHAnsi"/>
                <w:highlight w:val="green"/>
              </w:rPr>
            </w:pPr>
            <w:r w:rsidRPr="0017265D">
              <w:rPr>
                <w:rFonts w:cstheme="minorHAnsi"/>
              </w:rPr>
              <w:t>150</w:t>
            </w:r>
          </w:p>
        </w:tc>
        <w:tc>
          <w:tcPr>
            <w:tcW w:w="6070" w:type="dxa"/>
            <w:vMerge w:val="restart"/>
          </w:tcPr>
          <w:p w14:paraId="3D5EE700" w14:textId="77777777" w:rsidR="005571B3" w:rsidRPr="0017265D" w:rsidRDefault="005571B3" w:rsidP="005571B3">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7CD0B1C4"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400</w:t>
            </w:r>
          </w:p>
        </w:tc>
        <w:tc>
          <w:tcPr>
            <w:tcW w:w="855" w:type="dxa"/>
            <w:tcBorders>
              <w:top w:val="single" w:sz="4" w:space="0" w:color="auto"/>
              <w:bottom w:val="dotted" w:sz="4" w:space="0" w:color="auto"/>
            </w:tcBorders>
          </w:tcPr>
          <w:p w14:paraId="6D40AEBA"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657BFF98" w14:textId="77777777" w:rsidR="005571B3" w:rsidRPr="0017265D" w:rsidRDefault="005571B3" w:rsidP="005571B3">
            <w:pPr>
              <w:rPr>
                <w:rFonts w:cstheme="minorHAnsi"/>
              </w:rPr>
            </w:pPr>
          </w:p>
        </w:tc>
      </w:tr>
      <w:tr w:rsidR="005571B3" w:rsidRPr="0017265D" w14:paraId="41CDBF6F" w14:textId="77777777" w:rsidTr="00CC5634">
        <w:tc>
          <w:tcPr>
            <w:tcW w:w="705" w:type="dxa"/>
            <w:vMerge/>
            <w:shd w:val="clear" w:color="auto" w:fill="86DC6D" w:themeFill="accent4" w:themeFillTint="99"/>
          </w:tcPr>
          <w:p w14:paraId="3BA74392" w14:textId="77777777" w:rsidR="005571B3" w:rsidRPr="0017265D" w:rsidRDefault="005571B3" w:rsidP="005571B3">
            <w:pPr>
              <w:rPr>
                <w:rFonts w:cstheme="minorHAnsi"/>
                <w:highlight w:val="green"/>
              </w:rPr>
            </w:pPr>
          </w:p>
        </w:tc>
        <w:tc>
          <w:tcPr>
            <w:tcW w:w="6070" w:type="dxa"/>
            <w:vMerge/>
          </w:tcPr>
          <w:p w14:paraId="1AD8065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C780A53"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600</w:t>
            </w:r>
          </w:p>
        </w:tc>
        <w:tc>
          <w:tcPr>
            <w:tcW w:w="855" w:type="dxa"/>
            <w:tcBorders>
              <w:top w:val="dotted" w:sz="4" w:space="0" w:color="auto"/>
              <w:bottom w:val="single" w:sz="4" w:space="0" w:color="auto"/>
            </w:tcBorders>
          </w:tcPr>
          <w:p w14:paraId="5431005F"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6E81DD7" w14:textId="77777777" w:rsidR="005571B3" w:rsidRPr="0017265D" w:rsidRDefault="005571B3" w:rsidP="005571B3">
            <w:pPr>
              <w:rPr>
                <w:rFonts w:cstheme="minorHAnsi"/>
              </w:rPr>
            </w:pPr>
            <w:r w:rsidRPr="0017265D">
              <w:rPr>
                <w:rFonts w:cstheme="minorHAnsi"/>
              </w:rPr>
              <w:t>Hinweis: Es handelt sich um den Rechnungstyp Integrierte 13. Rechnung (13I).</w:t>
            </w:r>
          </w:p>
        </w:tc>
      </w:tr>
      <w:tr w:rsidR="005571B3" w:rsidRPr="0017265D" w14:paraId="5C217909" w14:textId="77777777" w:rsidTr="00CC5634">
        <w:tc>
          <w:tcPr>
            <w:tcW w:w="705" w:type="dxa"/>
            <w:vMerge w:val="restart"/>
            <w:shd w:val="clear" w:color="auto" w:fill="86DC6D" w:themeFill="accent4" w:themeFillTint="99"/>
          </w:tcPr>
          <w:p w14:paraId="0D35E8C2" w14:textId="77777777" w:rsidR="005571B3" w:rsidRPr="0017265D" w:rsidRDefault="005571B3" w:rsidP="005571B3">
            <w:pPr>
              <w:rPr>
                <w:rFonts w:cstheme="minorHAnsi"/>
                <w:highlight w:val="green"/>
              </w:rPr>
            </w:pPr>
            <w:r w:rsidRPr="0017265D">
              <w:rPr>
                <w:rFonts w:cstheme="minorHAnsi"/>
              </w:rPr>
              <w:t>200</w:t>
            </w:r>
          </w:p>
        </w:tc>
        <w:tc>
          <w:tcPr>
            <w:tcW w:w="6070" w:type="dxa"/>
            <w:vMerge w:val="restart"/>
          </w:tcPr>
          <w:p w14:paraId="682F0F60" w14:textId="77777777" w:rsidR="005571B3" w:rsidRPr="0017265D" w:rsidRDefault="005571B3" w:rsidP="005571B3">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706DB8DA"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205</w:t>
            </w:r>
          </w:p>
        </w:tc>
        <w:tc>
          <w:tcPr>
            <w:tcW w:w="855" w:type="dxa"/>
            <w:tcBorders>
              <w:top w:val="single" w:sz="4" w:space="0" w:color="auto"/>
              <w:bottom w:val="dotted" w:sz="4" w:space="0" w:color="auto"/>
            </w:tcBorders>
          </w:tcPr>
          <w:p w14:paraId="3C598160" w14:textId="77777777" w:rsidR="005571B3" w:rsidRPr="0017265D" w:rsidRDefault="005571B3" w:rsidP="005571B3">
            <w:pPr>
              <w:rPr>
                <w:rFonts w:cstheme="minorHAnsi"/>
              </w:rPr>
            </w:pPr>
            <w:r w:rsidRPr="0017265D">
              <w:rPr>
                <w:rFonts w:cstheme="minorHAnsi"/>
              </w:rPr>
              <w:t>A26</w:t>
            </w:r>
          </w:p>
        </w:tc>
        <w:tc>
          <w:tcPr>
            <w:tcW w:w="5079" w:type="dxa"/>
            <w:tcBorders>
              <w:top w:val="single" w:sz="4" w:space="0" w:color="auto"/>
              <w:bottom w:val="dotted" w:sz="4" w:space="0" w:color="auto"/>
            </w:tcBorders>
          </w:tcPr>
          <w:p w14:paraId="50C51538" w14:textId="77777777" w:rsidR="005571B3" w:rsidRPr="0017265D" w:rsidRDefault="005571B3" w:rsidP="005571B3">
            <w:pPr>
              <w:rPr>
                <w:rFonts w:cstheme="minorHAnsi"/>
              </w:rPr>
            </w:pPr>
            <w:r w:rsidRPr="0017265D">
              <w:rPr>
                <w:rFonts w:cstheme="minorHAnsi"/>
              </w:rPr>
              <w:t>Cluster: Ablehnung auf Positionsebene</w:t>
            </w:r>
          </w:p>
          <w:p w14:paraId="2E9A071E" w14:textId="77777777" w:rsidR="005571B3" w:rsidRPr="0017265D" w:rsidRDefault="005571B3" w:rsidP="005571B3">
            <w:pPr>
              <w:rPr>
                <w:rFonts w:cstheme="minorHAnsi"/>
              </w:rPr>
            </w:pPr>
            <w:r w:rsidRPr="0017265D">
              <w:rPr>
                <w:rFonts w:cstheme="minorHAnsi"/>
              </w:rPr>
              <w:t>Die Abschlagshöhe ist nicht plausibel.</w:t>
            </w:r>
          </w:p>
          <w:p w14:paraId="0B4473F7" w14:textId="77777777" w:rsidR="005571B3" w:rsidRPr="0017265D" w:rsidRDefault="005571B3" w:rsidP="005571B3">
            <w:pPr>
              <w:rPr>
                <w:rFonts w:cstheme="minorHAnsi"/>
              </w:rPr>
            </w:pPr>
            <w:r w:rsidRPr="0017265D">
              <w:rPr>
                <w:rFonts w:cstheme="minorHAnsi"/>
              </w:rPr>
              <w:t>Hinweis: Der LF teilt die erwartete Abschlagshöhe mit.</w:t>
            </w:r>
          </w:p>
        </w:tc>
      </w:tr>
      <w:tr w:rsidR="005571B3" w:rsidRPr="0017265D" w14:paraId="029A6082" w14:textId="77777777" w:rsidTr="00CC5634">
        <w:tc>
          <w:tcPr>
            <w:tcW w:w="705" w:type="dxa"/>
            <w:vMerge/>
            <w:shd w:val="clear" w:color="auto" w:fill="86DC6D" w:themeFill="accent4" w:themeFillTint="99"/>
          </w:tcPr>
          <w:p w14:paraId="0B2D31DA" w14:textId="77777777" w:rsidR="005571B3" w:rsidRPr="0017265D" w:rsidRDefault="005571B3" w:rsidP="005571B3">
            <w:pPr>
              <w:rPr>
                <w:rFonts w:cstheme="minorHAnsi"/>
                <w:highlight w:val="green"/>
              </w:rPr>
            </w:pPr>
          </w:p>
        </w:tc>
        <w:tc>
          <w:tcPr>
            <w:tcW w:w="6070" w:type="dxa"/>
            <w:vMerge/>
          </w:tcPr>
          <w:p w14:paraId="5FDE3B08"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B8B7CA4"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205</w:t>
            </w:r>
          </w:p>
        </w:tc>
        <w:tc>
          <w:tcPr>
            <w:tcW w:w="855" w:type="dxa"/>
            <w:tcBorders>
              <w:top w:val="dotted" w:sz="4" w:space="0" w:color="auto"/>
              <w:bottom w:val="single" w:sz="4" w:space="0" w:color="auto"/>
            </w:tcBorders>
          </w:tcPr>
          <w:p w14:paraId="61399E8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A82AFAC" w14:textId="77777777" w:rsidR="005571B3" w:rsidRPr="0017265D" w:rsidRDefault="005571B3" w:rsidP="005571B3">
            <w:pPr>
              <w:rPr>
                <w:rFonts w:cstheme="minorHAnsi"/>
              </w:rPr>
            </w:pPr>
          </w:p>
        </w:tc>
      </w:tr>
    </w:tbl>
    <w:p w14:paraId="5EB829B4"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252734D2" w14:textId="77777777" w:rsidTr="00CC5634">
        <w:tc>
          <w:tcPr>
            <w:tcW w:w="705" w:type="dxa"/>
            <w:vMerge w:val="restart"/>
            <w:shd w:val="clear" w:color="auto" w:fill="86DC6D" w:themeFill="accent4" w:themeFillTint="99"/>
          </w:tcPr>
          <w:p w14:paraId="77751AFD" w14:textId="3E51AF20" w:rsidR="005571B3" w:rsidRPr="0017265D" w:rsidRDefault="005571B3" w:rsidP="005571B3">
            <w:pPr>
              <w:rPr>
                <w:rFonts w:cstheme="minorHAnsi"/>
              </w:rPr>
            </w:pPr>
            <w:r w:rsidRPr="0017265D">
              <w:rPr>
                <w:rFonts w:cstheme="minorHAnsi"/>
              </w:rPr>
              <w:lastRenderedPageBreak/>
              <w:t>205</w:t>
            </w:r>
          </w:p>
        </w:tc>
        <w:tc>
          <w:tcPr>
            <w:tcW w:w="6070" w:type="dxa"/>
            <w:vMerge w:val="restart"/>
          </w:tcPr>
          <w:p w14:paraId="62994BDB" w14:textId="77777777" w:rsidR="005571B3" w:rsidRPr="0017265D" w:rsidRDefault="005571B3" w:rsidP="005571B3">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2DFFE95A"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210</w:t>
            </w:r>
          </w:p>
        </w:tc>
        <w:tc>
          <w:tcPr>
            <w:tcW w:w="855" w:type="dxa"/>
            <w:tcBorders>
              <w:top w:val="single" w:sz="4" w:space="0" w:color="auto"/>
              <w:bottom w:val="dotted" w:sz="4" w:space="0" w:color="auto"/>
            </w:tcBorders>
          </w:tcPr>
          <w:p w14:paraId="4DA7DE89" w14:textId="77777777" w:rsidR="005571B3" w:rsidRPr="0017265D" w:rsidRDefault="005571B3" w:rsidP="005571B3">
            <w:pPr>
              <w:rPr>
                <w:rFonts w:cstheme="minorHAnsi"/>
              </w:rPr>
            </w:pPr>
            <w:r w:rsidRPr="0017265D">
              <w:rPr>
                <w:rFonts w:cstheme="minorHAnsi"/>
              </w:rPr>
              <w:t>A81</w:t>
            </w:r>
          </w:p>
        </w:tc>
        <w:tc>
          <w:tcPr>
            <w:tcW w:w="5079" w:type="dxa"/>
            <w:tcBorders>
              <w:top w:val="single" w:sz="4" w:space="0" w:color="auto"/>
              <w:bottom w:val="dotted" w:sz="4" w:space="0" w:color="auto"/>
            </w:tcBorders>
          </w:tcPr>
          <w:p w14:paraId="3C111A7E" w14:textId="77777777" w:rsidR="005571B3" w:rsidRPr="0017265D" w:rsidRDefault="005571B3" w:rsidP="005571B3">
            <w:pPr>
              <w:rPr>
                <w:rFonts w:cstheme="minorHAnsi"/>
              </w:rPr>
            </w:pPr>
            <w:r w:rsidRPr="0017265D">
              <w:rPr>
                <w:rFonts w:cstheme="minorHAnsi"/>
              </w:rPr>
              <w:t>Cluster: Ablehnung auf Positionsebene</w:t>
            </w:r>
          </w:p>
          <w:p w14:paraId="5885EECE" w14:textId="77777777" w:rsidR="005571B3" w:rsidRPr="0017265D" w:rsidRDefault="005571B3" w:rsidP="005571B3">
            <w:pPr>
              <w:rPr>
                <w:rFonts w:cstheme="minorHAnsi"/>
              </w:rPr>
            </w:pPr>
            <w:r w:rsidRPr="0017265D">
              <w:rPr>
                <w:rFonts w:cstheme="minorHAnsi"/>
              </w:rPr>
              <w:t>Das Beginndatum der Positionszeitraum liegt vor dem Beginndatum des Abrechnungszeitraums.</w:t>
            </w:r>
          </w:p>
        </w:tc>
      </w:tr>
      <w:tr w:rsidR="005571B3" w:rsidRPr="0017265D" w14:paraId="1CAC6DE7" w14:textId="77777777" w:rsidTr="00961A09">
        <w:tc>
          <w:tcPr>
            <w:tcW w:w="705" w:type="dxa"/>
            <w:vMerge/>
            <w:shd w:val="clear" w:color="auto" w:fill="86DC6D" w:themeFill="accent4" w:themeFillTint="99"/>
          </w:tcPr>
          <w:p w14:paraId="6C2229EA" w14:textId="77777777" w:rsidR="005571B3" w:rsidRPr="0017265D" w:rsidRDefault="005571B3" w:rsidP="005571B3">
            <w:pPr>
              <w:rPr>
                <w:rFonts w:cstheme="minorHAnsi"/>
              </w:rPr>
            </w:pPr>
          </w:p>
        </w:tc>
        <w:tc>
          <w:tcPr>
            <w:tcW w:w="6070" w:type="dxa"/>
            <w:vMerge/>
          </w:tcPr>
          <w:p w14:paraId="75AED6BD" w14:textId="77777777" w:rsidR="005571B3" w:rsidRPr="0017265D" w:rsidRDefault="005571B3" w:rsidP="005571B3">
            <w:pPr>
              <w:rPr>
                <w:rFonts w:cstheme="minorHAnsi"/>
              </w:rPr>
            </w:pPr>
          </w:p>
        </w:tc>
        <w:tc>
          <w:tcPr>
            <w:tcW w:w="1556" w:type="dxa"/>
            <w:tcBorders>
              <w:top w:val="dotted" w:sz="4" w:space="0" w:color="auto"/>
              <w:bottom w:val="dotted" w:sz="4" w:space="0" w:color="auto"/>
            </w:tcBorders>
          </w:tcPr>
          <w:p w14:paraId="4F70FDAE"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210</w:t>
            </w:r>
          </w:p>
        </w:tc>
        <w:tc>
          <w:tcPr>
            <w:tcW w:w="855" w:type="dxa"/>
            <w:tcBorders>
              <w:top w:val="dotted" w:sz="4" w:space="0" w:color="auto"/>
              <w:bottom w:val="dotted" w:sz="4" w:space="0" w:color="auto"/>
            </w:tcBorders>
          </w:tcPr>
          <w:p w14:paraId="3CC0E124"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4E89EF41" w14:textId="77777777" w:rsidR="005571B3" w:rsidRPr="0017265D" w:rsidRDefault="005571B3" w:rsidP="005571B3">
            <w:pPr>
              <w:rPr>
                <w:rFonts w:cstheme="minorHAnsi"/>
              </w:rPr>
            </w:pPr>
          </w:p>
        </w:tc>
      </w:tr>
      <w:tr w:rsidR="005571B3" w:rsidRPr="0017265D" w14:paraId="5B63679C" w14:textId="77777777" w:rsidTr="00CC5634">
        <w:tc>
          <w:tcPr>
            <w:tcW w:w="705" w:type="dxa"/>
            <w:vMerge w:val="restart"/>
            <w:shd w:val="clear" w:color="auto" w:fill="86DC6D" w:themeFill="accent4" w:themeFillTint="99"/>
          </w:tcPr>
          <w:p w14:paraId="1E00EFDE" w14:textId="77777777" w:rsidR="005571B3" w:rsidRPr="0017265D" w:rsidRDefault="005571B3" w:rsidP="005571B3">
            <w:pPr>
              <w:rPr>
                <w:rFonts w:cstheme="minorHAnsi"/>
              </w:rPr>
            </w:pPr>
            <w:r w:rsidRPr="0017265D">
              <w:rPr>
                <w:rFonts w:cstheme="minorHAnsi"/>
              </w:rPr>
              <w:t>210</w:t>
            </w:r>
          </w:p>
        </w:tc>
        <w:tc>
          <w:tcPr>
            <w:tcW w:w="6070" w:type="dxa"/>
            <w:vMerge w:val="restart"/>
          </w:tcPr>
          <w:p w14:paraId="24FECCED" w14:textId="77777777" w:rsidR="005571B3" w:rsidRPr="0017265D" w:rsidRDefault="005571B3" w:rsidP="005571B3">
            <w:pPr>
              <w:rPr>
                <w:rFonts w:cstheme="minorHAnsi"/>
              </w:rPr>
            </w:pPr>
            <w:r w:rsidRPr="0017265D">
              <w:rPr>
                <w:rFonts w:cstheme="minorHAnsi"/>
              </w:rPr>
              <w:t>Ist der Abrechnungszeitraum der Abschlagsrechnung bereits in einer vorhergehenden Rechnung (Turnusrechnung, Zwischenrechnung, Monatsrechnung oder 13I) enthalten?</w:t>
            </w:r>
          </w:p>
        </w:tc>
        <w:tc>
          <w:tcPr>
            <w:tcW w:w="1556" w:type="dxa"/>
            <w:tcBorders>
              <w:top w:val="single" w:sz="4" w:space="0" w:color="auto"/>
              <w:bottom w:val="dotted" w:sz="4" w:space="0" w:color="auto"/>
            </w:tcBorders>
          </w:tcPr>
          <w:p w14:paraId="5E085931"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215</w:t>
            </w:r>
          </w:p>
        </w:tc>
        <w:tc>
          <w:tcPr>
            <w:tcW w:w="855" w:type="dxa"/>
            <w:tcBorders>
              <w:top w:val="single" w:sz="4" w:space="0" w:color="auto"/>
              <w:bottom w:val="dotted" w:sz="4" w:space="0" w:color="auto"/>
            </w:tcBorders>
          </w:tcPr>
          <w:p w14:paraId="01529661" w14:textId="77777777" w:rsidR="005571B3" w:rsidRPr="0017265D" w:rsidRDefault="005571B3" w:rsidP="005571B3">
            <w:pPr>
              <w:rPr>
                <w:rFonts w:cstheme="minorHAnsi"/>
              </w:rPr>
            </w:pPr>
            <w:r w:rsidRPr="0017265D">
              <w:rPr>
                <w:rFonts w:cstheme="minorHAnsi"/>
              </w:rPr>
              <w:t>A27</w:t>
            </w:r>
          </w:p>
        </w:tc>
        <w:tc>
          <w:tcPr>
            <w:tcW w:w="5079" w:type="dxa"/>
            <w:tcBorders>
              <w:top w:val="single" w:sz="4" w:space="0" w:color="auto"/>
              <w:bottom w:val="dotted" w:sz="4" w:space="0" w:color="auto"/>
            </w:tcBorders>
          </w:tcPr>
          <w:p w14:paraId="585FB817" w14:textId="77777777" w:rsidR="005571B3" w:rsidRPr="0017265D" w:rsidRDefault="005571B3" w:rsidP="005571B3">
            <w:pPr>
              <w:rPr>
                <w:rFonts w:cstheme="minorHAnsi"/>
              </w:rPr>
            </w:pPr>
            <w:r w:rsidRPr="0017265D">
              <w:rPr>
                <w:rFonts w:cstheme="minorHAnsi"/>
              </w:rPr>
              <w:t>Cluster: Ablehnung auf Positionsebene</w:t>
            </w:r>
          </w:p>
          <w:p w14:paraId="33BFD2D9" w14:textId="77777777" w:rsidR="005571B3" w:rsidRPr="0017265D" w:rsidRDefault="005571B3" w:rsidP="005571B3">
            <w:pPr>
              <w:rPr>
                <w:rFonts w:cstheme="minorHAnsi"/>
              </w:rPr>
            </w:pPr>
            <w:r w:rsidRPr="0017265D">
              <w:rPr>
                <w:rFonts w:cstheme="minorHAnsi"/>
              </w:rPr>
              <w:t>Abrechnungszeitraum wird doppelt abgerechnet.</w:t>
            </w:r>
          </w:p>
          <w:p w14:paraId="25161654" w14:textId="77777777" w:rsidR="005571B3" w:rsidRPr="0017265D" w:rsidRDefault="005571B3" w:rsidP="005571B3">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5571B3" w:rsidRPr="0017265D" w14:paraId="762E313A" w14:textId="77777777" w:rsidTr="00CC5634">
        <w:tc>
          <w:tcPr>
            <w:tcW w:w="705" w:type="dxa"/>
            <w:vMerge/>
            <w:shd w:val="clear" w:color="auto" w:fill="86DC6D" w:themeFill="accent4" w:themeFillTint="99"/>
          </w:tcPr>
          <w:p w14:paraId="0F8AB65F" w14:textId="77777777" w:rsidR="005571B3" w:rsidRPr="0017265D" w:rsidRDefault="005571B3" w:rsidP="005571B3">
            <w:pPr>
              <w:rPr>
                <w:rFonts w:cstheme="minorHAnsi"/>
                <w:highlight w:val="green"/>
              </w:rPr>
            </w:pPr>
          </w:p>
        </w:tc>
        <w:tc>
          <w:tcPr>
            <w:tcW w:w="6070" w:type="dxa"/>
            <w:vMerge/>
          </w:tcPr>
          <w:p w14:paraId="5783272A" w14:textId="77777777" w:rsidR="005571B3" w:rsidRPr="0017265D" w:rsidRDefault="005571B3" w:rsidP="005571B3">
            <w:pPr>
              <w:rPr>
                <w:rFonts w:cstheme="minorHAnsi"/>
              </w:rPr>
            </w:pPr>
          </w:p>
        </w:tc>
        <w:tc>
          <w:tcPr>
            <w:tcW w:w="1556" w:type="dxa"/>
            <w:tcBorders>
              <w:top w:val="dotted" w:sz="4" w:space="0" w:color="auto"/>
            </w:tcBorders>
          </w:tcPr>
          <w:p w14:paraId="5D824921"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215</w:t>
            </w:r>
          </w:p>
        </w:tc>
        <w:tc>
          <w:tcPr>
            <w:tcW w:w="855" w:type="dxa"/>
            <w:tcBorders>
              <w:top w:val="dotted" w:sz="4" w:space="0" w:color="auto"/>
            </w:tcBorders>
          </w:tcPr>
          <w:p w14:paraId="6A3C4CC7" w14:textId="77777777" w:rsidR="005571B3" w:rsidRPr="0017265D" w:rsidRDefault="005571B3" w:rsidP="005571B3">
            <w:pPr>
              <w:rPr>
                <w:rFonts w:cstheme="minorHAnsi"/>
              </w:rPr>
            </w:pPr>
          </w:p>
        </w:tc>
        <w:tc>
          <w:tcPr>
            <w:tcW w:w="5079" w:type="dxa"/>
            <w:tcBorders>
              <w:top w:val="dotted" w:sz="4" w:space="0" w:color="auto"/>
            </w:tcBorders>
          </w:tcPr>
          <w:p w14:paraId="265A6DAC" w14:textId="77777777" w:rsidR="005571B3" w:rsidRPr="0017265D" w:rsidRDefault="005571B3" w:rsidP="005571B3">
            <w:pPr>
              <w:rPr>
                <w:rFonts w:cstheme="minorHAnsi"/>
              </w:rPr>
            </w:pPr>
          </w:p>
        </w:tc>
      </w:tr>
      <w:tr w:rsidR="005571B3" w:rsidRPr="0017265D" w14:paraId="5363B10A" w14:textId="77777777" w:rsidTr="00CC5634">
        <w:tc>
          <w:tcPr>
            <w:tcW w:w="705" w:type="dxa"/>
            <w:vMerge w:val="restart"/>
            <w:shd w:val="clear" w:color="auto" w:fill="86DC6D" w:themeFill="accent4" w:themeFillTint="99"/>
          </w:tcPr>
          <w:p w14:paraId="652384CA" w14:textId="77777777" w:rsidR="005571B3" w:rsidRPr="0017265D" w:rsidRDefault="005571B3" w:rsidP="005571B3">
            <w:pPr>
              <w:rPr>
                <w:rFonts w:cstheme="minorHAnsi"/>
              </w:rPr>
            </w:pPr>
            <w:r w:rsidRPr="0017265D">
              <w:rPr>
                <w:rFonts w:cstheme="minorHAnsi"/>
              </w:rPr>
              <w:t>215</w:t>
            </w:r>
          </w:p>
        </w:tc>
        <w:tc>
          <w:tcPr>
            <w:tcW w:w="6070" w:type="dxa"/>
            <w:vMerge w:val="restart"/>
          </w:tcPr>
          <w:p w14:paraId="1EAA2A01" w14:textId="77777777" w:rsidR="005571B3" w:rsidRPr="0017265D" w:rsidRDefault="005571B3" w:rsidP="005571B3">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dotted" w:sz="4" w:space="0" w:color="auto"/>
              <w:bottom w:val="dotted" w:sz="4" w:space="0" w:color="auto"/>
            </w:tcBorders>
          </w:tcPr>
          <w:p w14:paraId="011A1C11"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220</w:t>
            </w:r>
          </w:p>
        </w:tc>
        <w:tc>
          <w:tcPr>
            <w:tcW w:w="855" w:type="dxa"/>
            <w:tcBorders>
              <w:top w:val="dotted" w:sz="4" w:space="0" w:color="auto"/>
              <w:bottom w:val="dotted" w:sz="4" w:space="0" w:color="auto"/>
            </w:tcBorders>
          </w:tcPr>
          <w:p w14:paraId="61B37863" w14:textId="77777777" w:rsidR="005571B3" w:rsidRPr="0017265D" w:rsidRDefault="005571B3" w:rsidP="005571B3">
            <w:pPr>
              <w:rPr>
                <w:rFonts w:cstheme="minorHAnsi"/>
              </w:rPr>
            </w:pPr>
            <w:r w:rsidRPr="0017265D">
              <w:rPr>
                <w:rFonts w:cstheme="minorHAnsi"/>
              </w:rPr>
              <w:t>A82</w:t>
            </w:r>
          </w:p>
        </w:tc>
        <w:tc>
          <w:tcPr>
            <w:tcW w:w="5079" w:type="dxa"/>
            <w:tcBorders>
              <w:top w:val="dotted" w:sz="4" w:space="0" w:color="auto"/>
              <w:bottom w:val="dotted" w:sz="4" w:space="0" w:color="auto"/>
            </w:tcBorders>
          </w:tcPr>
          <w:p w14:paraId="3D1E615B" w14:textId="77777777" w:rsidR="005571B3" w:rsidRPr="0017265D" w:rsidRDefault="005571B3" w:rsidP="005571B3">
            <w:pPr>
              <w:rPr>
                <w:rFonts w:cstheme="minorHAnsi"/>
              </w:rPr>
            </w:pPr>
            <w:r w:rsidRPr="0017265D">
              <w:rPr>
                <w:rFonts w:cstheme="minorHAnsi"/>
              </w:rPr>
              <w:t>Cluster: Ablehnung auf Positionsebene</w:t>
            </w:r>
          </w:p>
          <w:p w14:paraId="55FD24D6" w14:textId="77777777" w:rsidR="001767CF" w:rsidRDefault="005571B3" w:rsidP="005571B3">
            <w:pPr>
              <w:rPr>
                <w:rFonts w:cstheme="minorHAnsi"/>
              </w:rPr>
            </w:pPr>
            <w:r w:rsidRPr="0017265D">
              <w:rPr>
                <w:rFonts w:cstheme="minorHAnsi"/>
              </w:rPr>
              <w:t xml:space="preserve">Zu große Überlappung von Abschlagszeitraum. </w:t>
            </w:r>
          </w:p>
          <w:p w14:paraId="2BD2DC8C" w14:textId="25B44450" w:rsidR="005571B3" w:rsidRPr="0017265D" w:rsidRDefault="001767CF" w:rsidP="005571B3">
            <w:pPr>
              <w:rPr>
                <w:rFonts w:cstheme="minorHAnsi"/>
              </w:rPr>
            </w:pPr>
            <w:r>
              <w:rPr>
                <w:rFonts w:cstheme="minorHAnsi"/>
              </w:rPr>
              <w:t xml:space="preserve">Hinweis: </w:t>
            </w:r>
            <w:r w:rsidR="005571B3" w:rsidRPr="0017265D">
              <w:rPr>
                <w:rFonts w:cstheme="minorHAnsi"/>
              </w:rPr>
              <w:t>Es ist die Abschlagsrechnung anzugeben, mit dem die Überlappung des Abrechnungszeitraum besteht.</w:t>
            </w:r>
          </w:p>
        </w:tc>
      </w:tr>
      <w:tr w:rsidR="005571B3" w:rsidRPr="0017265D" w14:paraId="22362930" w14:textId="77777777" w:rsidTr="00CC5634">
        <w:tc>
          <w:tcPr>
            <w:tcW w:w="705" w:type="dxa"/>
            <w:vMerge/>
            <w:shd w:val="clear" w:color="auto" w:fill="86DC6D" w:themeFill="accent4" w:themeFillTint="99"/>
          </w:tcPr>
          <w:p w14:paraId="328B9FBB" w14:textId="77777777" w:rsidR="005571B3" w:rsidRPr="0017265D" w:rsidRDefault="005571B3" w:rsidP="005571B3">
            <w:pPr>
              <w:rPr>
                <w:rFonts w:cstheme="minorHAnsi"/>
              </w:rPr>
            </w:pPr>
          </w:p>
        </w:tc>
        <w:tc>
          <w:tcPr>
            <w:tcW w:w="6070" w:type="dxa"/>
            <w:vMerge/>
          </w:tcPr>
          <w:p w14:paraId="317B8D45"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BE75CB7"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220</w:t>
            </w:r>
          </w:p>
        </w:tc>
        <w:tc>
          <w:tcPr>
            <w:tcW w:w="855" w:type="dxa"/>
            <w:tcBorders>
              <w:top w:val="dotted" w:sz="4" w:space="0" w:color="auto"/>
              <w:bottom w:val="single" w:sz="4" w:space="0" w:color="auto"/>
            </w:tcBorders>
          </w:tcPr>
          <w:p w14:paraId="25DCD1B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3662F6D" w14:textId="77777777" w:rsidR="005571B3" w:rsidRPr="0017265D" w:rsidRDefault="005571B3" w:rsidP="005571B3">
            <w:pPr>
              <w:rPr>
                <w:rFonts w:cstheme="minorHAnsi"/>
              </w:rPr>
            </w:pPr>
          </w:p>
        </w:tc>
      </w:tr>
      <w:tr w:rsidR="005571B3" w:rsidRPr="0017265D" w14:paraId="50DE8AFE" w14:textId="77777777" w:rsidTr="00C0174D">
        <w:tc>
          <w:tcPr>
            <w:tcW w:w="705" w:type="dxa"/>
            <w:vMerge w:val="restart"/>
            <w:shd w:val="clear" w:color="auto" w:fill="86DC6D" w:themeFill="accent4" w:themeFillTint="99"/>
          </w:tcPr>
          <w:p w14:paraId="12D6DFF2" w14:textId="001D8568" w:rsidR="005571B3" w:rsidRPr="0017265D" w:rsidRDefault="00CC5634" w:rsidP="005571B3">
            <w:pPr>
              <w:rPr>
                <w:rFonts w:cstheme="minorHAnsi"/>
                <w:highlight w:val="green"/>
              </w:rPr>
            </w:pPr>
            <w:r>
              <w:br w:type="page"/>
            </w:r>
            <w:r w:rsidR="005571B3" w:rsidRPr="0017265D">
              <w:rPr>
                <w:rFonts w:cstheme="minorHAnsi"/>
              </w:rPr>
              <w:t>220</w:t>
            </w:r>
          </w:p>
        </w:tc>
        <w:tc>
          <w:tcPr>
            <w:tcW w:w="6070" w:type="dxa"/>
            <w:vMerge w:val="restart"/>
          </w:tcPr>
          <w:p w14:paraId="585A01A8" w14:textId="77777777" w:rsidR="005571B3" w:rsidRPr="0017265D" w:rsidRDefault="005571B3" w:rsidP="005571B3">
            <w:pPr>
              <w:rPr>
                <w:rFonts w:cstheme="minorHAnsi"/>
              </w:rPr>
            </w:pPr>
            <w:r w:rsidRPr="0017265D">
              <w:rPr>
                <w:rFonts w:cstheme="minorHAnsi"/>
              </w:rPr>
              <w:t>Ist die Artikelnummer für eine Abschlagsrechnung für den aufgeführten Positionszeitraum gültig?</w:t>
            </w:r>
          </w:p>
        </w:tc>
        <w:tc>
          <w:tcPr>
            <w:tcW w:w="1556" w:type="dxa"/>
            <w:tcBorders>
              <w:top w:val="single" w:sz="4" w:space="0" w:color="auto"/>
              <w:bottom w:val="dotted" w:sz="4" w:space="0" w:color="auto"/>
            </w:tcBorders>
          </w:tcPr>
          <w:p w14:paraId="0FFE7375"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225</w:t>
            </w:r>
          </w:p>
        </w:tc>
        <w:tc>
          <w:tcPr>
            <w:tcW w:w="855" w:type="dxa"/>
            <w:tcBorders>
              <w:top w:val="single" w:sz="4" w:space="0" w:color="auto"/>
              <w:bottom w:val="dotted" w:sz="4" w:space="0" w:color="auto"/>
            </w:tcBorders>
          </w:tcPr>
          <w:p w14:paraId="2FA018C9" w14:textId="77777777" w:rsidR="005571B3" w:rsidRPr="0017265D" w:rsidRDefault="005571B3" w:rsidP="005571B3">
            <w:pPr>
              <w:rPr>
                <w:rFonts w:cstheme="minorHAnsi"/>
              </w:rPr>
            </w:pPr>
            <w:r w:rsidRPr="0017265D">
              <w:rPr>
                <w:rFonts w:cstheme="minorHAnsi"/>
              </w:rPr>
              <w:t>A28</w:t>
            </w:r>
          </w:p>
        </w:tc>
        <w:tc>
          <w:tcPr>
            <w:tcW w:w="5079" w:type="dxa"/>
            <w:tcBorders>
              <w:top w:val="single" w:sz="4" w:space="0" w:color="auto"/>
              <w:bottom w:val="dotted" w:sz="4" w:space="0" w:color="auto"/>
            </w:tcBorders>
          </w:tcPr>
          <w:p w14:paraId="2BE3A339" w14:textId="77777777" w:rsidR="005571B3" w:rsidRPr="0017265D" w:rsidRDefault="005571B3" w:rsidP="005571B3">
            <w:pPr>
              <w:rPr>
                <w:rFonts w:cstheme="minorHAnsi"/>
              </w:rPr>
            </w:pPr>
            <w:r w:rsidRPr="0017265D">
              <w:rPr>
                <w:rFonts w:cstheme="minorHAnsi"/>
              </w:rPr>
              <w:t>Cluster: Ablehnung auf Positionsebene</w:t>
            </w:r>
          </w:p>
          <w:p w14:paraId="3F418D82" w14:textId="77777777" w:rsidR="005571B3" w:rsidRPr="0017265D" w:rsidRDefault="005571B3" w:rsidP="005571B3">
            <w:pPr>
              <w:rPr>
                <w:rFonts w:cstheme="minorHAnsi"/>
              </w:rPr>
            </w:pPr>
            <w:r w:rsidRPr="0017265D">
              <w:rPr>
                <w:rFonts w:cstheme="minorHAnsi"/>
              </w:rPr>
              <w:t>Die in dieser Position verwendete Artikelnummer ist für den Zeitraum dieser Position nicht gültig.</w:t>
            </w:r>
          </w:p>
        </w:tc>
      </w:tr>
      <w:tr w:rsidR="005571B3" w:rsidRPr="0017265D" w14:paraId="097EF194" w14:textId="77777777" w:rsidTr="00C0174D">
        <w:tc>
          <w:tcPr>
            <w:tcW w:w="705" w:type="dxa"/>
            <w:vMerge/>
            <w:shd w:val="clear" w:color="auto" w:fill="86DC6D" w:themeFill="accent4" w:themeFillTint="99"/>
          </w:tcPr>
          <w:p w14:paraId="04871927" w14:textId="77777777" w:rsidR="005571B3" w:rsidRPr="0017265D" w:rsidRDefault="005571B3" w:rsidP="005571B3">
            <w:pPr>
              <w:rPr>
                <w:rFonts w:cstheme="minorHAnsi"/>
                <w:highlight w:val="green"/>
              </w:rPr>
            </w:pPr>
          </w:p>
        </w:tc>
        <w:tc>
          <w:tcPr>
            <w:tcW w:w="6070" w:type="dxa"/>
            <w:vMerge/>
          </w:tcPr>
          <w:p w14:paraId="4DDCAFB4" w14:textId="77777777" w:rsidR="005571B3" w:rsidRPr="0017265D" w:rsidRDefault="005571B3" w:rsidP="005571B3">
            <w:pPr>
              <w:rPr>
                <w:rFonts w:cstheme="minorHAnsi"/>
              </w:rPr>
            </w:pPr>
          </w:p>
        </w:tc>
        <w:tc>
          <w:tcPr>
            <w:tcW w:w="1556" w:type="dxa"/>
            <w:tcBorders>
              <w:top w:val="dotted" w:sz="4" w:space="0" w:color="auto"/>
            </w:tcBorders>
          </w:tcPr>
          <w:p w14:paraId="264D719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225</w:t>
            </w:r>
          </w:p>
        </w:tc>
        <w:tc>
          <w:tcPr>
            <w:tcW w:w="855" w:type="dxa"/>
            <w:tcBorders>
              <w:top w:val="dotted" w:sz="4" w:space="0" w:color="auto"/>
            </w:tcBorders>
          </w:tcPr>
          <w:p w14:paraId="040CA374" w14:textId="77777777" w:rsidR="005571B3" w:rsidRPr="0017265D" w:rsidRDefault="005571B3" w:rsidP="005571B3">
            <w:pPr>
              <w:rPr>
                <w:rFonts w:cstheme="minorHAnsi"/>
              </w:rPr>
            </w:pPr>
          </w:p>
        </w:tc>
        <w:tc>
          <w:tcPr>
            <w:tcW w:w="5079" w:type="dxa"/>
            <w:tcBorders>
              <w:top w:val="dotted" w:sz="4" w:space="0" w:color="auto"/>
            </w:tcBorders>
          </w:tcPr>
          <w:p w14:paraId="73E73F93" w14:textId="77777777" w:rsidR="005571B3" w:rsidRPr="0017265D" w:rsidRDefault="005571B3" w:rsidP="005571B3">
            <w:pPr>
              <w:rPr>
                <w:rFonts w:cstheme="minorHAnsi"/>
              </w:rPr>
            </w:pPr>
          </w:p>
        </w:tc>
      </w:tr>
    </w:tbl>
    <w:p w14:paraId="51A35E1F"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7A36722B" w14:textId="77777777" w:rsidTr="00E236BD">
        <w:tc>
          <w:tcPr>
            <w:tcW w:w="705" w:type="dxa"/>
            <w:vMerge w:val="restart"/>
            <w:tcBorders>
              <w:top w:val="single" w:sz="4" w:space="0" w:color="auto"/>
            </w:tcBorders>
            <w:shd w:val="clear" w:color="auto" w:fill="86DC6D" w:themeFill="accent4" w:themeFillTint="99"/>
          </w:tcPr>
          <w:p w14:paraId="660661F3" w14:textId="4814663F" w:rsidR="005571B3" w:rsidRPr="0017265D" w:rsidRDefault="005571B3" w:rsidP="005571B3">
            <w:pPr>
              <w:rPr>
                <w:rFonts w:cstheme="minorHAnsi"/>
                <w:highlight w:val="green"/>
              </w:rPr>
            </w:pPr>
            <w:r w:rsidRPr="0017265D">
              <w:rPr>
                <w:rFonts w:cstheme="minorHAnsi"/>
              </w:rPr>
              <w:lastRenderedPageBreak/>
              <w:t>225</w:t>
            </w:r>
          </w:p>
        </w:tc>
        <w:tc>
          <w:tcPr>
            <w:tcW w:w="6070" w:type="dxa"/>
            <w:vMerge w:val="restart"/>
            <w:tcBorders>
              <w:top w:val="single" w:sz="4" w:space="0" w:color="auto"/>
            </w:tcBorders>
          </w:tcPr>
          <w:p w14:paraId="1DE8A768" w14:textId="77777777" w:rsidR="005571B3" w:rsidRPr="0017265D" w:rsidRDefault="005571B3" w:rsidP="005571B3">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single" w:sz="4" w:space="0" w:color="auto"/>
              <w:bottom w:val="dotted" w:sz="4" w:space="0" w:color="auto"/>
            </w:tcBorders>
          </w:tcPr>
          <w:p w14:paraId="016B0B7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230</w:t>
            </w:r>
          </w:p>
        </w:tc>
        <w:tc>
          <w:tcPr>
            <w:tcW w:w="855" w:type="dxa"/>
            <w:tcBorders>
              <w:top w:val="single" w:sz="4" w:space="0" w:color="auto"/>
              <w:bottom w:val="dotted" w:sz="4" w:space="0" w:color="auto"/>
            </w:tcBorders>
          </w:tcPr>
          <w:p w14:paraId="02A47190" w14:textId="77777777" w:rsidR="005571B3" w:rsidRPr="0017265D" w:rsidRDefault="005571B3" w:rsidP="005571B3">
            <w:pPr>
              <w:rPr>
                <w:rFonts w:cstheme="minorHAnsi"/>
              </w:rPr>
            </w:pPr>
            <w:r w:rsidRPr="0017265D">
              <w:rPr>
                <w:rFonts w:cstheme="minorHAnsi"/>
              </w:rPr>
              <w:t>A99</w:t>
            </w:r>
          </w:p>
        </w:tc>
        <w:tc>
          <w:tcPr>
            <w:tcW w:w="5079" w:type="dxa"/>
            <w:tcBorders>
              <w:top w:val="single" w:sz="4" w:space="0" w:color="auto"/>
              <w:bottom w:val="dotted" w:sz="4" w:space="0" w:color="auto"/>
            </w:tcBorders>
          </w:tcPr>
          <w:p w14:paraId="79A548CC" w14:textId="77777777" w:rsidR="005571B3" w:rsidRPr="0017265D" w:rsidRDefault="005571B3" w:rsidP="005571B3">
            <w:pPr>
              <w:rPr>
                <w:rFonts w:cstheme="minorHAnsi"/>
              </w:rPr>
            </w:pPr>
            <w:r w:rsidRPr="0017265D">
              <w:rPr>
                <w:rFonts w:cstheme="minorHAnsi"/>
              </w:rPr>
              <w:t>Cluster: Ablehnung auf Positionsebene</w:t>
            </w:r>
          </w:p>
          <w:p w14:paraId="32AA383A" w14:textId="77777777" w:rsidR="005571B3" w:rsidRPr="0017265D" w:rsidRDefault="005571B3" w:rsidP="005571B3">
            <w:pPr>
              <w:rPr>
                <w:rFonts w:cstheme="minorHAnsi"/>
              </w:rPr>
            </w:pPr>
            <w:r w:rsidRPr="0017265D">
              <w:rPr>
                <w:rFonts w:cstheme="minorHAnsi"/>
              </w:rPr>
              <w:t>Sonstiger Fehler auf Positionsebene.</w:t>
            </w:r>
          </w:p>
          <w:p w14:paraId="605FEC19" w14:textId="77777777" w:rsidR="005571B3" w:rsidRPr="0017265D" w:rsidRDefault="005571B3" w:rsidP="005571B3">
            <w:pPr>
              <w:rPr>
                <w:rFonts w:cstheme="minorHAnsi"/>
              </w:rPr>
            </w:pPr>
            <w:r w:rsidRPr="0017265D">
              <w:rPr>
                <w:rFonts w:cstheme="minorHAnsi"/>
              </w:rPr>
              <w:t>Hinweis: Das identifizierte Problem ist in der Antwort zu beschreiben/benennen.</w:t>
            </w:r>
          </w:p>
          <w:p w14:paraId="5AF1682D" w14:textId="77777777" w:rsidR="005571B3" w:rsidRPr="0017265D" w:rsidRDefault="005571B3" w:rsidP="005571B3">
            <w:pPr>
              <w:rPr>
                <w:rFonts w:cstheme="minorHAnsi"/>
              </w:rPr>
            </w:pPr>
            <w:r w:rsidRPr="0017265D">
              <w:rPr>
                <w:rFonts w:cstheme="minorHAnsi"/>
              </w:rPr>
              <w:t>Nutzungsmöglichkeit: Ende offen</w:t>
            </w:r>
          </w:p>
        </w:tc>
      </w:tr>
      <w:tr w:rsidR="005571B3" w:rsidRPr="0017265D" w14:paraId="72EF40BD" w14:textId="77777777" w:rsidTr="00C0174D">
        <w:tc>
          <w:tcPr>
            <w:tcW w:w="705" w:type="dxa"/>
            <w:vMerge/>
            <w:shd w:val="clear" w:color="auto" w:fill="86DC6D" w:themeFill="accent4" w:themeFillTint="99"/>
          </w:tcPr>
          <w:p w14:paraId="15C6C413" w14:textId="77777777" w:rsidR="005571B3" w:rsidRPr="0017265D" w:rsidRDefault="005571B3" w:rsidP="005571B3">
            <w:pPr>
              <w:rPr>
                <w:rFonts w:cstheme="minorHAnsi"/>
                <w:highlight w:val="green"/>
              </w:rPr>
            </w:pPr>
          </w:p>
        </w:tc>
        <w:tc>
          <w:tcPr>
            <w:tcW w:w="6070" w:type="dxa"/>
            <w:vMerge/>
          </w:tcPr>
          <w:p w14:paraId="055CC879" w14:textId="77777777" w:rsidR="005571B3" w:rsidRPr="0017265D" w:rsidRDefault="005571B3" w:rsidP="005571B3">
            <w:pPr>
              <w:rPr>
                <w:rFonts w:cstheme="minorHAnsi"/>
              </w:rPr>
            </w:pPr>
          </w:p>
        </w:tc>
        <w:tc>
          <w:tcPr>
            <w:tcW w:w="1556" w:type="dxa"/>
            <w:tcBorders>
              <w:top w:val="dotted" w:sz="4" w:space="0" w:color="auto"/>
            </w:tcBorders>
          </w:tcPr>
          <w:p w14:paraId="53838CF1"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230</w:t>
            </w:r>
          </w:p>
        </w:tc>
        <w:tc>
          <w:tcPr>
            <w:tcW w:w="855" w:type="dxa"/>
            <w:tcBorders>
              <w:top w:val="dotted" w:sz="4" w:space="0" w:color="auto"/>
            </w:tcBorders>
          </w:tcPr>
          <w:p w14:paraId="78C2E239" w14:textId="77777777" w:rsidR="005571B3" w:rsidRPr="0017265D" w:rsidRDefault="005571B3" w:rsidP="005571B3">
            <w:pPr>
              <w:rPr>
                <w:rFonts w:cstheme="minorHAnsi"/>
              </w:rPr>
            </w:pPr>
          </w:p>
        </w:tc>
        <w:tc>
          <w:tcPr>
            <w:tcW w:w="5079" w:type="dxa"/>
            <w:tcBorders>
              <w:top w:val="dotted" w:sz="4" w:space="0" w:color="auto"/>
            </w:tcBorders>
          </w:tcPr>
          <w:p w14:paraId="676D9B64" w14:textId="77777777" w:rsidR="005571B3" w:rsidRPr="0017265D" w:rsidRDefault="005571B3" w:rsidP="005571B3">
            <w:pPr>
              <w:rPr>
                <w:rFonts w:cstheme="minorHAnsi"/>
              </w:rPr>
            </w:pPr>
          </w:p>
        </w:tc>
      </w:tr>
      <w:tr w:rsidR="005571B3" w:rsidRPr="0017265D" w14:paraId="41CD8106" w14:textId="77777777" w:rsidTr="00C0174D">
        <w:tc>
          <w:tcPr>
            <w:tcW w:w="705" w:type="dxa"/>
            <w:vMerge w:val="restart"/>
            <w:shd w:val="clear" w:color="auto" w:fill="86DC6D" w:themeFill="accent4" w:themeFillTint="99"/>
          </w:tcPr>
          <w:p w14:paraId="5F9384B3" w14:textId="77777777" w:rsidR="005571B3" w:rsidRPr="0017265D" w:rsidRDefault="005571B3" w:rsidP="005571B3">
            <w:pPr>
              <w:rPr>
                <w:rFonts w:cstheme="minorHAnsi"/>
                <w:highlight w:val="green"/>
              </w:rPr>
            </w:pPr>
            <w:r w:rsidRPr="0017265D">
              <w:rPr>
                <w:rFonts w:cstheme="minorHAnsi"/>
              </w:rPr>
              <w:t>230</w:t>
            </w:r>
          </w:p>
        </w:tc>
        <w:tc>
          <w:tcPr>
            <w:tcW w:w="6070" w:type="dxa"/>
            <w:vMerge w:val="restart"/>
          </w:tcPr>
          <w:p w14:paraId="3956B28D" w14:textId="77777777" w:rsidR="005571B3" w:rsidRPr="0017265D" w:rsidRDefault="005571B3" w:rsidP="005571B3">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4E0C97C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top w:val="dotted" w:sz="4" w:space="0" w:color="auto"/>
              <w:bottom w:val="dotted" w:sz="4" w:space="0" w:color="auto"/>
            </w:tcBorders>
          </w:tcPr>
          <w:p w14:paraId="54285F60"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2BDFBFCA" w14:textId="77777777" w:rsidR="005571B3" w:rsidRPr="0017265D" w:rsidRDefault="005571B3" w:rsidP="005571B3">
            <w:pPr>
              <w:rPr>
                <w:rFonts w:cstheme="minorHAnsi"/>
              </w:rPr>
            </w:pPr>
          </w:p>
        </w:tc>
      </w:tr>
      <w:tr w:rsidR="005571B3" w:rsidRPr="0017265D" w14:paraId="7506ED35" w14:textId="77777777" w:rsidTr="00C0174D">
        <w:tc>
          <w:tcPr>
            <w:tcW w:w="705" w:type="dxa"/>
            <w:vMerge/>
            <w:shd w:val="clear" w:color="auto" w:fill="86DC6D" w:themeFill="accent4" w:themeFillTint="99"/>
          </w:tcPr>
          <w:p w14:paraId="03DB9874" w14:textId="77777777" w:rsidR="005571B3" w:rsidRPr="0017265D" w:rsidRDefault="005571B3" w:rsidP="005571B3">
            <w:pPr>
              <w:rPr>
                <w:rFonts w:cstheme="minorHAnsi"/>
                <w:highlight w:val="green"/>
              </w:rPr>
            </w:pPr>
          </w:p>
        </w:tc>
        <w:tc>
          <w:tcPr>
            <w:tcW w:w="6070" w:type="dxa"/>
            <w:vMerge/>
          </w:tcPr>
          <w:p w14:paraId="1A744261" w14:textId="77777777" w:rsidR="005571B3" w:rsidRPr="0017265D" w:rsidRDefault="005571B3" w:rsidP="005571B3">
            <w:pPr>
              <w:rPr>
                <w:rFonts w:cstheme="minorHAnsi"/>
              </w:rPr>
            </w:pPr>
          </w:p>
        </w:tc>
        <w:tc>
          <w:tcPr>
            <w:tcW w:w="1556" w:type="dxa"/>
            <w:tcBorders>
              <w:top w:val="dotted" w:sz="4" w:space="0" w:color="auto"/>
            </w:tcBorders>
          </w:tcPr>
          <w:p w14:paraId="79234B7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tcBorders>
          </w:tcPr>
          <w:p w14:paraId="5A131854" w14:textId="77777777" w:rsidR="005571B3" w:rsidRPr="0017265D" w:rsidRDefault="005571B3" w:rsidP="005571B3">
            <w:pPr>
              <w:rPr>
                <w:rFonts w:cstheme="minorHAnsi"/>
              </w:rPr>
            </w:pPr>
          </w:p>
        </w:tc>
        <w:tc>
          <w:tcPr>
            <w:tcW w:w="5079" w:type="dxa"/>
            <w:tcBorders>
              <w:top w:val="dotted" w:sz="4" w:space="0" w:color="auto"/>
            </w:tcBorders>
          </w:tcPr>
          <w:p w14:paraId="29993159" w14:textId="77777777" w:rsidR="005571B3" w:rsidRPr="0017265D" w:rsidRDefault="005571B3" w:rsidP="005571B3">
            <w:pPr>
              <w:rPr>
                <w:rFonts w:cstheme="minorHAnsi"/>
              </w:rPr>
            </w:pPr>
          </w:p>
        </w:tc>
      </w:tr>
      <w:tr w:rsidR="005571B3" w:rsidRPr="0017265D" w14:paraId="7B22AA4F" w14:textId="77777777" w:rsidTr="00C0174D">
        <w:tc>
          <w:tcPr>
            <w:tcW w:w="705" w:type="dxa"/>
            <w:vMerge w:val="restart"/>
            <w:shd w:val="clear" w:color="auto" w:fill="86DC6D" w:themeFill="accent4" w:themeFillTint="99"/>
          </w:tcPr>
          <w:p w14:paraId="25C70E34" w14:textId="77777777" w:rsidR="005571B3" w:rsidRPr="0017265D" w:rsidRDefault="005571B3" w:rsidP="005571B3">
            <w:pPr>
              <w:rPr>
                <w:rFonts w:cstheme="minorHAnsi"/>
                <w:highlight w:val="red"/>
              </w:rPr>
            </w:pPr>
            <w:r w:rsidRPr="0017265D">
              <w:rPr>
                <w:rFonts w:cstheme="minorHAnsi"/>
              </w:rPr>
              <w:t>300</w:t>
            </w:r>
          </w:p>
        </w:tc>
        <w:tc>
          <w:tcPr>
            <w:tcW w:w="6070" w:type="dxa"/>
            <w:vMerge w:val="restart"/>
          </w:tcPr>
          <w:p w14:paraId="6078B5C8" w14:textId="77777777" w:rsidR="005571B3" w:rsidRPr="0017265D" w:rsidRDefault="005571B3" w:rsidP="005571B3">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11E2B225"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305</w:t>
            </w:r>
          </w:p>
        </w:tc>
        <w:tc>
          <w:tcPr>
            <w:tcW w:w="855" w:type="dxa"/>
            <w:tcBorders>
              <w:top w:val="single" w:sz="4" w:space="0" w:color="auto"/>
              <w:bottom w:val="dotted" w:sz="4" w:space="0" w:color="auto"/>
            </w:tcBorders>
          </w:tcPr>
          <w:p w14:paraId="40D8EBEA" w14:textId="77777777" w:rsidR="005571B3" w:rsidRPr="0017265D" w:rsidRDefault="005571B3" w:rsidP="005571B3">
            <w:pPr>
              <w:rPr>
                <w:rFonts w:cstheme="minorHAnsi"/>
              </w:rPr>
            </w:pPr>
            <w:r w:rsidRPr="0017265D">
              <w:rPr>
                <w:rFonts w:cstheme="minorHAnsi"/>
              </w:rPr>
              <w:t>A83</w:t>
            </w:r>
          </w:p>
        </w:tc>
        <w:tc>
          <w:tcPr>
            <w:tcW w:w="5079" w:type="dxa"/>
            <w:tcBorders>
              <w:top w:val="single" w:sz="4" w:space="0" w:color="auto"/>
              <w:bottom w:val="dotted" w:sz="4" w:space="0" w:color="auto"/>
            </w:tcBorders>
          </w:tcPr>
          <w:p w14:paraId="5CDF4BDE" w14:textId="77777777" w:rsidR="005571B3" w:rsidRPr="0017265D" w:rsidRDefault="005571B3" w:rsidP="005571B3">
            <w:pPr>
              <w:rPr>
                <w:rFonts w:cstheme="minorHAnsi"/>
              </w:rPr>
            </w:pPr>
            <w:r w:rsidRPr="0017265D">
              <w:rPr>
                <w:rFonts w:cstheme="minorHAnsi"/>
              </w:rPr>
              <w:t>Cluster: Ablehnung auf Positionsebene</w:t>
            </w:r>
          </w:p>
          <w:p w14:paraId="11FEE84E" w14:textId="77777777" w:rsidR="005571B3" w:rsidRPr="0017265D" w:rsidRDefault="005571B3" w:rsidP="005571B3">
            <w:pPr>
              <w:rPr>
                <w:rFonts w:cstheme="minorHAnsi"/>
              </w:rPr>
            </w:pPr>
            <w:r w:rsidRPr="0017265D">
              <w:rPr>
                <w:rFonts w:cstheme="minorHAnsi"/>
              </w:rPr>
              <w:t>Das Beginndatum der Positionszeitraum liegt vor dem Beginndatum des Abrechnungszeitraums.</w:t>
            </w:r>
          </w:p>
        </w:tc>
      </w:tr>
      <w:tr w:rsidR="005571B3" w:rsidRPr="0017265D" w14:paraId="53D38B26" w14:textId="77777777" w:rsidTr="00C0174D">
        <w:tc>
          <w:tcPr>
            <w:tcW w:w="705" w:type="dxa"/>
            <w:vMerge/>
            <w:shd w:val="clear" w:color="auto" w:fill="86DC6D" w:themeFill="accent4" w:themeFillTint="99"/>
          </w:tcPr>
          <w:p w14:paraId="7BEC9ED1" w14:textId="77777777" w:rsidR="005571B3" w:rsidRPr="0017265D" w:rsidRDefault="005571B3" w:rsidP="005571B3">
            <w:pPr>
              <w:rPr>
                <w:rFonts w:cstheme="minorHAnsi"/>
                <w:highlight w:val="red"/>
              </w:rPr>
            </w:pPr>
          </w:p>
        </w:tc>
        <w:tc>
          <w:tcPr>
            <w:tcW w:w="6070" w:type="dxa"/>
            <w:vMerge/>
          </w:tcPr>
          <w:p w14:paraId="3F95BD86" w14:textId="77777777" w:rsidR="005571B3" w:rsidRPr="0017265D" w:rsidRDefault="005571B3" w:rsidP="005571B3">
            <w:pPr>
              <w:rPr>
                <w:rFonts w:cstheme="minorHAnsi"/>
              </w:rPr>
            </w:pPr>
          </w:p>
        </w:tc>
        <w:tc>
          <w:tcPr>
            <w:tcW w:w="1556" w:type="dxa"/>
            <w:tcBorders>
              <w:top w:val="dotted" w:sz="4" w:space="0" w:color="auto"/>
              <w:bottom w:val="dotted" w:sz="4" w:space="0" w:color="auto"/>
            </w:tcBorders>
          </w:tcPr>
          <w:p w14:paraId="6E94926C"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305</w:t>
            </w:r>
          </w:p>
        </w:tc>
        <w:tc>
          <w:tcPr>
            <w:tcW w:w="855" w:type="dxa"/>
            <w:tcBorders>
              <w:top w:val="dotted" w:sz="4" w:space="0" w:color="auto"/>
              <w:bottom w:val="dotted" w:sz="4" w:space="0" w:color="auto"/>
            </w:tcBorders>
          </w:tcPr>
          <w:p w14:paraId="54C223C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6E394E3" w14:textId="77777777" w:rsidR="005571B3" w:rsidRPr="0017265D" w:rsidRDefault="005571B3" w:rsidP="005571B3">
            <w:pPr>
              <w:rPr>
                <w:rFonts w:cstheme="minorHAnsi"/>
              </w:rPr>
            </w:pPr>
          </w:p>
        </w:tc>
      </w:tr>
      <w:tr w:rsidR="005571B3" w:rsidRPr="0017265D" w14:paraId="77774F4C" w14:textId="77777777" w:rsidTr="00C0174D">
        <w:tc>
          <w:tcPr>
            <w:tcW w:w="705" w:type="dxa"/>
            <w:vMerge w:val="restart"/>
            <w:shd w:val="clear" w:color="auto" w:fill="86DC6D" w:themeFill="accent4" w:themeFillTint="99"/>
          </w:tcPr>
          <w:p w14:paraId="758E23F7" w14:textId="77777777" w:rsidR="005571B3" w:rsidRPr="0017265D" w:rsidRDefault="005571B3" w:rsidP="005571B3">
            <w:pPr>
              <w:rPr>
                <w:rFonts w:cstheme="minorHAnsi"/>
              </w:rPr>
            </w:pPr>
            <w:r w:rsidRPr="0017265D">
              <w:rPr>
                <w:rFonts w:cstheme="minorHAnsi"/>
              </w:rPr>
              <w:t>305</w:t>
            </w:r>
          </w:p>
        </w:tc>
        <w:tc>
          <w:tcPr>
            <w:tcW w:w="6070" w:type="dxa"/>
            <w:vMerge w:val="restart"/>
          </w:tcPr>
          <w:p w14:paraId="6906C1E6" w14:textId="77777777" w:rsidR="005571B3" w:rsidRPr="0017265D" w:rsidRDefault="005571B3" w:rsidP="005571B3">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4349887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77053D5B" w14:textId="77777777" w:rsidR="005571B3" w:rsidRPr="0017265D" w:rsidRDefault="005571B3" w:rsidP="005571B3">
            <w:pPr>
              <w:rPr>
                <w:rFonts w:cstheme="minorHAnsi"/>
              </w:rPr>
            </w:pPr>
            <w:r w:rsidRPr="0017265D">
              <w:rPr>
                <w:rFonts w:cstheme="minorHAnsi"/>
              </w:rPr>
              <w:t>A84</w:t>
            </w:r>
          </w:p>
        </w:tc>
        <w:tc>
          <w:tcPr>
            <w:tcW w:w="5079" w:type="dxa"/>
            <w:tcBorders>
              <w:top w:val="single" w:sz="4" w:space="0" w:color="auto"/>
              <w:bottom w:val="dotted" w:sz="4" w:space="0" w:color="auto"/>
            </w:tcBorders>
          </w:tcPr>
          <w:p w14:paraId="1F0FBD21" w14:textId="77777777" w:rsidR="005571B3" w:rsidRPr="0017265D" w:rsidRDefault="005571B3" w:rsidP="005571B3">
            <w:pPr>
              <w:rPr>
                <w:rFonts w:cstheme="minorHAnsi"/>
              </w:rPr>
            </w:pPr>
            <w:r w:rsidRPr="0017265D">
              <w:rPr>
                <w:rFonts w:cstheme="minorHAnsi"/>
              </w:rPr>
              <w:t>Cluster: Ablehnung auf Positionsebene</w:t>
            </w:r>
          </w:p>
          <w:p w14:paraId="1479B670" w14:textId="77777777" w:rsidR="005571B3" w:rsidRPr="0017265D" w:rsidRDefault="005571B3" w:rsidP="005571B3">
            <w:pPr>
              <w:rPr>
                <w:rFonts w:cstheme="minorHAnsi"/>
              </w:rPr>
            </w:pPr>
            <w:r w:rsidRPr="0017265D">
              <w:rPr>
                <w:rFonts w:cstheme="minorHAnsi"/>
              </w:rPr>
              <w:t>Die in der angegebenen Position verwendete Artikel-ID hätte nicht für den gesamten Positionszeitraum aufgeführt werden dürfen.</w:t>
            </w:r>
          </w:p>
          <w:p w14:paraId="11AB6611" w14:textId="77777777" w:rsidR="005571B3" w:rsidRPr="0017265D" w:rsidRDefault="005571B3" w:rsidP="005571B3">
            <w:pPr>
              <w:rPr>
                <w:rFonts w:cstheme="minorHAnsi"/>
              </w:rPr>
            </w:pPr>
            <w:r w:rsidRPr="0017265D">
              <w:rPr>
                <w:rFonts w:cstheme="minorHAnsi"/>
              </w:rPr>
              <w:t>Hinweis: Der Lieferant gibt innerhalb des Positionszeitraums den Zeitraum an, in dem diese Artikel-ID nicht gültig ist.</w:t>
            </w:r>
          </w:p>
        </w:tc>
      </w:tr>
      <w:tr w:rsidR="005571B3" w:rsidRPr="0017265D" w14:paraId="451FB0E6" w14:textId="77777777" w:rsidTr="00E236BD">
        <w:tc>
          <w:tcPr>
            <w:tcW w:w="705" w:type="dxa"/>
            <w:vMerge/>
            <w:shd w:val="clear" w:color="auto" w:fill="86DC6D" w:themeFill="accent4" w:themeFillTint="99"/>
          </w:tcPr>
          <w:p w14:paraId="372A0E7F" w14:textId="77777777" w:rsidR="005571B3" w:rsidRPr="0017265D" w:rsidRDefault="005571B3" w:rsidP="005571B3">
            <w:pPr>
              <w:rPr>
                <w:rFonts w:cstheme="minorHAnsi"/>
              </w:rPr>
            </w:pPr>
          </w:p>
        </w:tc>
        <w:tc>
          <w:tcPr>
            <w:tcW w:w="6070" w:type="dxa"/>
            <w:vMerge/>
          </w:tcPr>
          <w:p w14:paraId="637AE996"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D601C52"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315</w:t>
            </w:r>
          </w:p>
        </w:tc>
        <w:tc>
          <w:tcPr>
            <w:tcW w:w="855" w:type="dxa"/>
            <w:tcBorders>
              <w:top w:val="dotted" w:sz="4" w:space="0" w:color="auto"/>
              <w:bottom w:val="single" w:sz="4" w:space="0" w:color="auto"/>
            </w:tcBorders>
          </w:tcPr>
          <w:p w14:paraId="6B2B672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B213CA0" w14:textId="77777777" w:rsidR="005571B3" w:rsidRPr="0017265D" w:rsidRDefault="005571B3" w:rsidP="005571B3">
            <w:pPr>
              <w:rPr>
                <w:rFonts w:cstheme="minorHAnsi"/>
              </w:rPr>
            </w:pPr>
          </w:p>
        </w:tc>
      </w:tr>
    </w:tbl>
    <w:p w14:paraId="3873D338"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047E0E32" w14:textId="77777777" w:rsidTr="00C0174D">
        <w:tc>
          <w:tcPr>
            <w:tcW w:w="705" w:type="dxa"/>
            <w:vMerge w:val="restart"/>
            <w:shd w:val="clear" w:color="auto" w:fill="86DC6D" w:themeFill="accent4" w:themeFillTint="99"/>
          </w:tcPr>
          <w:p w14:paraId="6BD23B3F" w14:textId="21C5B314" w:rsidR="005571B3" w:rsidRPr="0017265D" w:rsidRDefault="005571B3" w:rsidP="005571B3">
            <w:pPr>
              <w:rPr>
                <w:rFonts w:cstheme="minorHAnsi"/>
              </w:rPr>
            </w:pPr>
            <w:r w:rsidRPr="0017265D">
              <w:rPr>
                <w:rFonts w:cstheme="minorHAnsi"/>
              </w:rPr>
              <w:lastRenderedPageBreak/>
              <w:t>315</w:t>
            </w:r>
          </w:p>
        </w:tc>
        <w:tc>
          <w:tcPr>
            <w:tcW w:w="6070" w:type="dxa"/>
            <w:vMerge w:val="restart"/>
          </w:tcPr>
          <w:p w14:paraId="28FE8B24" w14:textId="15ADB898" w:rsidR="005571B3" w:rsidRPr="0017265D" w:rsidRDefault="005571B3" w:rsidP="00E236BD">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482CBA05"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76E938C4" w14:textId="77777777" w:rsidR="005571B3" w:rsidRPr="0017265D" w:rsidRDefault="005571B3" w:rsidP="005571B3">
            <w:pPr>
              <w:rPr>
                <w:rFonts w:cstheme="minorHAnsi"/>
              </w:rPr>
            </w:pPr>
            <w:r w:rsidRPr="0017265D">
              <w:rPr>
                <w:rFonts w:cstheme="minorHAnsi"/>
              </w:rPr>
              <w:t>A85</w:t>
            </w:r>
          </w:p>
        </w:tc>
        <w:tc>
          <w:tcPr>
            <w:tcW w:w="5079" w:type="dxa"/>
            <w:tcBorders>
              <w:top w:val="single" w:sz="4" w:space="0" w:color="auto"/>
              <w:bottom w:val="dotted" w:sz="4" w:space="0" w:color="auto"/>
            </w:tcBorders>
          </w:tcPr>
          <w:p w14:paraId="6C33A712" w14:textId="77777777" w:rsidR="005571B3" w:rsidRPr="0017265D" w:rsidRDefault="005571B3" w:rsidP="005571B3">
            <w:pPr>
              <w:rPr>
                <w:rFonts w:cstheme="minorHAnsi"/>
              </w:rPr>
            </w:pPr>
            <w:r w:rsidRPr="0017265D">
              <w:rPr>
                <w:rFonts w:cstheme="minorHAnsi"/>
              </w:rPr>
              <w:t>Cluster: Ablehnung auf Positionsebene</w:t>
            </w:r>
          </w:p>
          <w:p w14:paraId="6F7C094F" w14:textId="77777777" w:rsidR="005571B3" w:rsidRPr="0017265D" w:rsidRDefault="005571B3" w:rsidP="005571B3">
            <w:pPr>
              <w:rPr>
                <w:rFonts w:cstheme="minorHAnsi"/>
              </w:rPr>
            </w:pPr>
            <w:r w:rsidRPr="0017265D">
              <w:rPr>
                <w:rFonts w:cstheme="minorHAnsi"/>
              </w:rPr>
              <w:t xml:space="preserve">Das Stammdatum der Position ist aus Sicht des LF falsch. </w:t>
            </w:r>
          </w:p>
        </w:tc>
      </w:tr>
      <w:tr w:rsidR="005571B3" w:rsidRPr="0017265D" w14:paraId="1EDC1FD6" w14:textId="77777777" w:rsidTr="00C0174D">
        <w:tc>
          <w:tcPr>
            <w:tcW w:w="705" w:type="dxa"/>
            <w:vMerge/>
            <w:shd w:val="clear" w:color="auto" w:fill="86DC6D" w:themeFill="accent4" w:themeFillTint="99"/>
          </w:tcPr>
          <w:p w14:paraId="72F33641" w14:textId="77777777" w:rsidR="005571B3" w:rsidRPr="0017265D" w:rsidRDefault="005571B3" w:rsidP="005571B3">
            <w:pPr>
              <w:rPr>
                <w:rFonts w:cstheme="minorHAnsi"/>
              </w:rPr>
            </w:pPr>
          </w:p>
        </w:tc>
        <w:tc>
          <w:tcPr>
            <w:tcW w:w="6070" w:type="dxa"/>
            <w:vMerge/>
          </w:tcPr>
          <w:p w14:paraId="77754E40" w14:textId="77777777" w:rsidR="005571B3" w:rsidRPr="0017265D" w:rsidRDefault="005571B3" w:rsidP="005571B3">
            <w:pPr>
              <w:rPr>
                <w:rFonts w:cstheme="minorHAnsi"/>
              </w:rPr>
            </w:pPr>
          </w:p>
        </w:tc>
        <w:tc>
          <w:tcPr>
            <w:tcW w:w="1556" w:type="dxa"/>
            <w:tcBorders>
              <w:top w:val="single" w:sz="4" w:space="0" w:color="auto"/>
              <w:bottom w:val="dotted" w:sz="4" w:space="0" w:color="auto"/>
            </w:tcBorders>
          </w:tcPr>
          <w:p w14:paraId="6A47EA2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320</w:t>
            </w:r>
          </w:p>
        </w:tc>
        <w:tc>
          <w:tcPr>
            <w:tcW w:w="855" w:type="dxa"/>
            <w:tcBorders>
              <w:top w:val="single" w:sz="4" w:space="0" w:color="auto"/>
              <w:bottom w:val="dotted" w:sz="4" w:space="0" w:color="auto"/>
            </w:tcBorders>
          </w:tcPr>
          <w:p w14:paraId="63EED293"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5C114DA2" w14:textId="77777777" w:rsidR="005571B3" w:rsidRPr="0017265D" w:rsidRDefault="005571B3" w:rsidP="005571B3">
            <w:pPr>
              <w:rPr>
                <w:rFonts w:cstheme="minorHAnsi"/>
              </w:rPr>
            </w:pPr>
          </w:p>
        </w:tc>
      </w:tr>
      <w:tr w:rsidR="005571B3" w:rsidRPr="0017265D" w14:paraId="58F91E30" w14:textId="77777777" w:rsidTr="00C0174D">
        <w:tc>
          <w:tcPr>
            <w:tcW w:w="705" w:type="dxa"/>
            <w:vMerge w:val="restart"/>
            <w:shd w:val="clear" w:color="auto" w:fill="86DC6D" w:themeFill="accent4" w:themeFillTint="99"/>
          </w:tcPr>
          <w:p w14:paraId="7DBE225D" w14:textId="77777777" w:rsidR="005571B3" w:rsidRPr="0017265D" w:rsidRDefault="005571B3" w:rsidP="005571B3">
            <w:pPr>
              <w:rPr>
                <w:rFonts w:cstheme="minorHAnsi"/>
                <w:highlight w:val="green"/>
              </w:rPr>
            </w:pPr>
            <w:r w:rsidRPr="0017265D">
              <w:rPr>
                <w:rFonts w:cstheme="minorHAnsi"/>
              </w:rPr>
              <w:t>320</w:t>
            </w:r>
          </w:p>
        </w:tc>
        <w:tc>
          <w:tcPr>
            <w:tcW w:w="6070" w:type="dxa"/>
            <w:vMerge w:val="restart"/>
          </w:tcPr>
          <w:p w14:paraId="1853A92B" w14:textId="0DFF40E1" w:rsidR="005571B3" w:rsidRPr="0017265D" w:rsidRDefault="005571B3" w:rsidP="00E236BD">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5C8D8F91"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3DC98950" w14:textId="77777777" w:rsidR="005571B3" w:rsidRPr="0017265D" w:rsidRDefault="005571B3" w:rsidP="005571B3">
            <w:pPr>
              <w:rPr>
                <w:rFonts w:cstheme="minorHAnsi"/>
              </w:rPr>
            </w:pPr>
            <w:r w:rsidRPr="0017265D">
              <w:rPr>
                <w:rFonts w:cstheme="minorHAnsi"/>
              </w:rPr>
              <w:t>A31</w:t>
            </w:r>
          </w:p>
        </w:tc>
        <w:tc>
          <w:tcPr>
            <w:tcW w:w="5079" w:type="dxa"/>
            <w:tcBorders>
              <w:top w:val="single" w:sz="4" w:space="0" w:color="auto"/>
              <w:bottom w:val="dotted" w:sz="4" w:space="0" w:color="auto"/>
            </w:tcBorders>
          </w:tcPr>
          <w:p w14:paraId="77A5A185" w14:textId="77777777" w:rsidR="005571B3" w:rsidRPr="0017265D" w:rsidRDefault="005571B3" w:rsidP="005571B3">
            <w:pPr>
              <w:rPr>
                <w:rFonts w:cstheme="minorHAnsi"/>
              </w:rPr>
            </w:pPr>
            <w:r w:rsidRPr="0017265D">
              <w:rPr>
                <w:rFonts w:cstheme="minorHAnsi"/>
              </w:rPr>
              <w:t>Cluster: Ablehnung auf Positionsebene</w:t>
            </w:r>
          </w:p>
          <w:p w14:paraId="2DEF861F" w14:textId="77777777" w:rsidR="005571B3" w:rsidRPr="0017265D" w:rsidRDefault="005571B3" w:rsidP="005571B3">
            <w:pPr>
              <w:rPr>
                <w:rFonts w:cstheme="minorHAnsi"/>
              </w:rPr>
            </w:pPr>
            <w:r w:rsidRPr="0017265D">
              <w:rPr>
                <w:rFonts w:cstheme="minorHAnsi"/>
              </w:rPr>
              <w:t xml:space="preserve">Diese Artikel-ID ist für diesen Rechnungstyp in dem besagtem Positionszeitraum nicht zulässig. </w:t>
            </w:r>
          </w:p>
        </w:tc>
      </w:tr>
      <w:tr w:rsidR="005571B3" w:rsidRPr="0017265D" w14:paraId="4A2E311F" w14:textId="77777777" w:rsidTr="00C0174D">
        <w:tc>
          <w:tcPr>
            <w:tcW w:w="705" w:type="dxa"/>
            <w:vMerge/>
            <w:shd w:val="clear" w:color="auto" w:fill="86DC6D" w:themeFill="accent4" w:themeFillTint="99"/>
          </w:tcPr>
          <w:p w14:paraId="680809DA" w14:textId="77777777" w:rsidR="005571B3" w:rsidRPr="0017265D" w:rsidRDefault="005571B3" w:rsidP="005571B3">
            <w:pPr>
              <w:rPr>
                <w:rFonts w:cstheme="minorHAnsi"/>
                <w:highlight w:val="green"/>
              </w:rPr>
            </w:pPr>
          </w:p>
        </w:tc>
        <w:tc>
          <w:tcPr>
            <w:tcW w:w="6070" w:type="dxa"/>
            <w:vMerge/>
          </w:tcPr>
          <w:p w14:paraId="176ED80C"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26314C3"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325</w:t>
            </w:r>
          </w:p>
        </w:tc>
        <w:tc>
          <w:tcPr>
            <w:tcW w:w="855" w:type="dxa"/>
            <w:tcBorders>
              <w:top w:val="dotted" w:sz="4" w:space="0" w:color="auto"/>
              <w:bottom w:val="single" w:sz="4" w:space="0" w:color="auto"/>
            </w:tcBorders>
          </w:tcPr>
          <w:p w14:paraId="7E202C7E"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357CBB2" w14:textId="77777777" w:rsidR="005571B3" w:rsidRPr="0017265D" w:rsidRDefault="005571B3" w:rsidP="005571B3">
            <w:pPr>
              <w:rPr>
                <w:rFonts w:cstheme="minorHAnsi"/>
              </w:rPr>
            </w:pPr>
          </w:p>
        </w:tc>
      </w:tr>
      <w:tr w:rsidR="005571B3" w:rsidRPr="0017265D" w14:paraId="0AA0AE14" w14:textId="77777777" w:rsidTr="008B1611">
        <w:tc>
          <w:tcPr>
            <w:tcW w:w="705" w:type="dxa"/>
            <w:vMerge w:val="restart"/>
            <w:shd w:val="clear" w:color="auto" w:fill="86DC6D" w:themeFill="accent4" w:themeFillTint="99"/>
          </w:tcPr>
          <w:p w14:paraId="691F5AB6" w14:textId="3A80D141" w:rsidR="005571B3" w:rsidRPr="0017265D" w:rsidRDefault="00C0174D" w:rsidP="005571B3">
            <w:pPr>
              <w:rPr>
                <w:rFonts w:cstheme="minorHAnsi"/>
              </w:rPr>
            </w:pPr>
            <w:r>
              <w:br w:type="page"/>
            </w:r>
            <w:r w:rsidR="005571B3" w:rsidRPr="0017265D">
              <w:rPr>
                <w:rFonts w:cstheme="minorHAnsi"/>
              </w:rPr>
              <w:t>325</w:t>
            </w:r>
          </w:p>
        </w:tc>
        <w:tc>
          <w:tcPr>
            <w:tcW w:w="6070" w:type="dxa"/>
            <w:vMerge w:val="restart"/>
          </w:tcPr>
          <w:p w14:paraId="72E7D9E5" w14:textId="77777777" w:rsidR="005571B3" w:rsidRPr="0017265D" w:rsidRDefault="005571B3" w:rsidP="005571B3">
            <w:pPr>
              <w:rPr>
                <w:rFonts w:cstheme="minorHAnsi"/>
              </w:rPr>
            </w:pPr>
            <w:r w:rsidRPr="0017265D">
              <w:rPr>
                <w:rFonts w:cstheme="minorHAnsi"/>
              </w:rPr>
              <w:t>Sind für die Artikel-ID die in den Stammdaten ausgetauschten Zu- und Abschläge fehlerfrei in der Position berücksichtigt?</w:t>
            </w:r>
          </w:p>
          <w:p w14:paraId="4BCD1FA6" w14:textId="577ADB17" w:rsidR="005571B3" w:rsidRPr="0017265D" w:rsidRDefault="005571B3" w:rsidP="005571B3">
            <w:pPr>
              <w:rPr>
                <w:rFonts w:cstheme="minorHAnsi"/>
              </w:rPr>
            </w:pPr>
            <w:r w:rsidRPr="0017265D">
              <w:rPr>
                <w:rFonts w:cstheme="minorHAnsi"/>
              </w:rPr>
              <w:t>Hinweis: Sollte</w:t>
            </w:r>
            <w:r w:rsidR="002D3BD7">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1743F2E2"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330</w:t>
            </w:r>
          </w:p>
        </w:tc>
        <w:tc>
          <w:tcPr>
            <w:tcW w:w="855" w:type="dxa"/>
            <w:tcBorders>
              <w:top w:val="single" w:sz="4" w:space="0" w:color="auto"/>
              <w:bottom w:val="dotted" w:sz="4" w:space="0" w:color="auto"/>
            </w:tcBorders>
          </w:tcPr>
          <w:p w14:paraId="24C977D5" w14:textId="77777777" w:rsidR="005571B3" w:rsidRPr="0017265D" w:rsidRDefault="005571B3" w:rsidP="005571B3">
            <w:pPr>
              <w:rPr>
                <w:rFonts w:cstheme="minorHAnsi"/>
              </w:rPr>
            </w:pPr>
            <w:r w:rsidRPr="0017265D">
              <w:rPr>
                <w:rFonts w:cstheme="minorHAnsi"/>
              </w:rPr>
              <w:t>A32</w:t>
            </w:r>
          </w:p>
        </w:tc>
        <w:tc>
          <w:tcPr>
            <w:tcW w:w="5079" w:type="dxa"/>
            <w:tcBorders>
              <w:top w:val="single" w:sz="4" w:space="0" w:color="auto"/>
              <w:bottom w:val="dotted" w:sz="4" w:space="0" w:color="auto"/>
            </w:tcBorders>
          </w:tcPr>
          <w:p w14:paraId="6006F4E7" w14:textId="77777777" w:rsidR="005571B3" w:rsidRPr="0017265D" w:rsidRDefault="005571B3" w:rsidP="005571B3">
            <w:pPr>
              <w:rPr>
                <w:rFonts w:cstheme="minorHAnsi"/>
              </w:rPr>
            </w:pPr>
            <w:r w:rsidRPr="0017265D">
              <w:rPr>
                <w:rFonts w:cstheme="minorHAnsi"/>
              </w:rPr>
              <w:t>Cluster: Ablehnung auf Positionsebene</w:t>
            </w:r>
          </w:p>
          <w:p w14:paraId="1CBC9B5B" w14:textId="77777777" w:rsidR="005571B3" w:rsidRPr="0017265D" w:rsidRDefault="005571B3" w:rsidP="005571B3">
            <w:pPr>
              <w:rPr>
                <w:rFonts w:cstheme="minorHAnsi"/>
              </w:rPr>
            </w:pPr>
            <w:r w:rsidRPr="0017265D">
              <w:rPr>
                <w:rFonts w:cstheme="minorHAnsi"/>
              </w:rPr>
              <w:t xml:space="preserve">Zu- oder Abschlag wurden nicht, wie in den Stammdaten ausgetauscht, berücksichtigt. </w:t>
            </w:r>
          </w:p>
        </w:tc>
      </w:tr>
      <w:tr w:rsidR="005571B3" w:rsidRPr="0017265D" w14:paraId="376D143C" w14:textId="77777777" w:rsidTr="008B1611">
        <w:tc>
          <w:tcPr>
            <w:tcW w:w="705" w:type="dxa"/>
            <w:vMerge/>
            <w:shd w:val="clear" w:color="auto" w:fill="86DC6D" w:themeFill="accent4" w:themeFillTint="99"/>
          </w:tcPr>
          <w:p w14:paraId="5142FBB3" w14:textId="77777777" w:rsidR="005571B3" w:rsidRPr="0017265D" w:rsidRDefault="005571B3" w:rsidP="005571B3">
            <w:pPr>
              <w:rPr>
                <w:rFonts w:cstheme="minorHAnsi"/>
              </w:rPr>
            </w:pPr>
          </w:p>
        </w:tc>
        <w:tc>
          <w:tcPr>
            <w:tcW w:w="6070" w:type="dxa"/>
            <w:vMerge/>
          </w:tcPr>
          <w:p w14:paraId="11BED1FB"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08A3664"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330</w:t>
            </w:r>
          </w:p>
        </w:tc>
        <w:tc>
          <w:tcPr>
            <w:tcW w:w="855" w:type="dxa"/>
            <w:tcBorders>
              <w:top w:val="dotted" w:sz="4" w:space="0" w:color="auto"/>
              <w:bottom w:val="single" w:sz="4" w:space="0" w:color="auto"/>
            </w:tcBorders>
          </w:tcPr>
          <w:p w14:paraId="31557A9D"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74D9C2C" w14:textId="77777777" w:rsidR="005571B3" w:rsidRPr="0017265D" w:rsidRDefault="005571B3" w:rsidP="005571B3">
            <w:pPr>
              <w:rPr>
                <w:rFonts w:cstheme="minorHAnsi"/>
              </w:rPr>
            </w:pPr>
          </w:p>
        </w:tc>
      </w:tr>
      <w:tr w:rsidR="005571B3" w:rsidRPr="0017265D" w14:paraId="6022EAE8" w14:textId="77777777" w:rsidTr="008B1611">
        <w:tc>
          <w:tcPr>
            <w:tcW w:w="705" w:type="dxa"/>
            <w:vMerge w:val="restart"/>
            <w:shd w:val="clear" w:color="auto" w:fill="86DC6D" w:themeFill="accent4" w:themeFillTint="99"/>
          </w:tcPr>
          <w:p w14:paraId="6EAE09E0" w14:textId="77777777" w:rsidR="005571B3" w:rsidRPr="0017265D" w:rsidRDefault="005571B3" w:rsidP="005571B3">
            <w:pPr>
              <w:rPr>
                <w:rFonts w:cstheme="minorHAnsi"/>
              </w:rPr>
            </w:pPr>
            <w:r w:rsidRPr="0017265D">
              <w:rPr>
                <w:rFonts w:cstheme="minorHAnsi"/>
              </w:rPr>
              <w:t>330</w:t>
            </w:r>
          </w:p>
        </w:tc>
        <w:tc>
          <w:tcPr>
            <w:tcW w:w="6070" w:type="dxa"/>
            <w:vMerge w:val="restart"/>
          </w:tcPr>
          <w:p w14:paraId="25BDCC8A" w14:textId="77777777" w:rsidR="005571B3" w:rsidRPr="0017265D" w:rsidRDefault="005571B3" w:rsidP="005571B3">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7D5C8ED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62E0BD99" w14:textId="77777777" w:rsidR="005571B3" w:rsidRPr="0017265D" w:rsidRDefault="005571B3" w:rsidP="005571B3">
            <w:pPr>
              <w:rPr>
                <w:rFonts w:cstheme="minorHAnsi"/>
              </w:rPr>
            </w:pPr>
            <w:r w:rsidRPr="0017265D">
              <w:rPr>
                <w:rFonts w:cstheme="minorHAnsi"/>
              </w:rPr>
              <w:t>A33</w:t>
            </w:r>
          </w:p>
        </w:tc>
        <w:tc>
          <w:tcPr>
            <w:tcW w:w="5079" w:type="dxa"/>
            <w:tcBorders>
              <w:top w:val="single" w:sz="4" w:space="0" w:color="auto"/>
              <w:bottom w:val="dotted" w:sz="4" w:space="0" w:color="auto"/>
            </w:tcBorders>
          </w:tcPr>
          <w:p w14:paraId="62D67B35" w14:textId="77777777" w:rsidR="005571B3" w:rsidRPr="0017265D" w:rsidRDefault="005571B3" w:rsidP="005571B3">
            <w:pPr>
              <w:rPr>
                <w:rFonts w:cstheme="minorHAnsi"/>
              </w:rPr>
            </w:pPr>
            <w:r w:rsidRPr="0017265D">
              <w:rPr>
                <w:rFonts w:cstheme="minorHAnsi"/>
              </w:rPr>
              <w:t>Cluster: Ablehnung auf Positionsebene</w:t>
            </w:r>
          </w:p>
          <w:p w14:paraId="45621DED" w14:textId="77777777" w:rsidR="005571B3" w:rsidRPr="0017265D" w:rsidRDefault="005571B3" w:rsidP="005571B3">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5571B3" w:rsidRPr="0017265D" w14:paraId="20DA5DDF" w14:textId="77777777" w:rsidTr="008B1611">
        <w:tc>
          <w:tcPr>
            <w:tcW w:w="705" w:type="dxa"/>
            <w:vMerge/>
            <w:shd w:val="clear" w:color="auto" w:fill="86DC6D" w:themeFill="accent4" w:themeFillTint="99"/>
          </w:tcPr>
          <w:p w14:paraId="369AB002" w14:textId="77777777" w:rsidR="005571B3" w:rsidRPr="0017265D" w:rsidRDefault="005571B3" w:rsidP="005571B3">
            <w:pPr>
              <w:rPr>
                <w:rFonts w:cstheme="minorHAnsi"/>
              </w:rPr>
            </w:pPr>
          </w:p>
        </w:tc>
        <w:tc>
          <w:tcPr>
            <w:tcW w:w="6070" w:type="dxa"/>
            <w:vMerge/>
          </w:tcPr>
          <w:p w14:paraId="675EFB84"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41E3D909"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335</w:t>
            </w:r>
          </w:p>
        </w:tc>
        <w:tc>
          <w:tcPr>
            <w:tcW w:w="855" w:type="dxa"/>
            <w:tcBorders>
              <w:top w:val="dotted" w:sz="4" w:space="0" w:color="auto"/>
              <w:bottom w:val="single" w:sz="4" w:space="0" w:color="auto"/>
            </w:tcBorders>
          </w:tcPr>
          <w:p w14:paraId="5D09FF3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638FDB3B" w14:textId="77777777" w:rsidR="005571B3" w:rsidRPr="0017265D" w:rsidRDefault="005571B3" w:rsidP="005571B3">
            <w:pPr>
              <w:rPr>
                <w:rFonts w:cstheme="minorHAnsi"/>
              </w:rPr>
            </w:pPr>
          </w:p>
        </w:tc>
      </w:tr>
    </w:tbl>
    <w:p w14:paraId="4A03D95B"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30F46EFA" w14:textId="77777777" w:rsidTr="008B1611">
        <w:tc>
          <w:tcPr>
            <w:tcW w:w="705" w:type="dxa"/>
            <w:vMerge w:val="restart"/>
            <w:shd w:val="clear" w:color="auto" w:fill="86DC6D" w:themeFill="accent4" w:themeFillTint="99"/>
          </w:tcPr>
          <w:p w14:paraId="744FFC04" w14:textId="60697D96" w:rsidR="005571B3" w:rsidRPr="0017265D" w:rsidRDefault="005571B3" w:rsidP="005571B3">
            <w:pPr>
              <w:rPr>
                <w:rFonts w:cstheme="minorHAnsi"/>
              </w:rPr>
            </w:pPr>
            <w:r w:rsidRPr="0017265D">
              <w:rPr>
                <w:rFonts w:cstheme="minorHAnsi"/>
              </w:rPr>
              <w:lastRenderedPageBreak/>
              <w:t>335</w:t>
            </w:r>
          </w:p>
        </w:tc>
        <w:tc>
          <w:tcPr>
            <w:tcW w:w="6070" w:type="dxa"/>
            <w:vMerge w:val="restart"/>
          </w:tcPr>
          <w:p w14:paraId="3B8414A6" w14:textId="77777777" w:rsidR="005571B3" w:rsidRPr="0017265D" w:rsidRDefault="005571B3" w:rsidP="005571B3">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5518ED0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340</w:t>
            </w:r>
          </w:p>
        </w:tc>
        <w:tc>
          <w:tcPr>
            <w:tcW w:w="855" w:type="dxa"/>
            <w:tcBorders>
              <w:top w:val="single" w:sz="4" w:space="0" w:color="auto"/>
              <w:bottom w:val="dotted" w:sz="4" w:space="0" w:color="auto"/>
            </w:tcBorders>
          </w:tcPr>
          <w:p w14:paraId="384B409A" w14:textId="77777777" w:rsidR="005571B3" w:rsidRPr="0017265D" w:rsidRDefault="005571B3" w:rsidP="005571B3">
            <w:pPr>
              <w:rPr>
                <w:rFonts w:cstheme="minorHAnsi"/>
              </w:rPr>
            </w:pPr>
            <w:r w:rsidRPr="0017265D">
              <w:rPr>
                <w:rFonts w:cstheme="minorHAnsi"/>
              </w:rPr>
              <w:t>A34</w:t>
            </w:r>
          </w:p>
        </w:tc>
        <w:tc>
          <w:tcPr>
            <w:tcW w:w="5079" w:type="dxa"/>
            <w:tcBorders>
              <w:top w:val="single" w:sz="4" w:space="0" w:color="auto"/>
              <w:bottom w:val="dotted" w:sz="4" w:space="0" w:color="auto"/>
            </w:tcBorders>
          </w:tcPr>
          <w:p w14:paraId="39FA19DB" w14:textId="77777777" w:rsidR="005571B3" w:rsidRPr="0017265D" w:rsidRDefault="005571B3" w:rsidP="005571B3">
            <w:pPr>
              <w:rPr>
                <w:rFonts w:cstheme="minorHAnsi"/>
              </w:rPr>
            </w:pPr>
            <w:r w:rsidRPr="0017265D">
              <w:rPr>
                <w:rFonts w:cstheme="minorHAnsi"/>
              </w:rPr>
              <w:t>Cluster: Ablehnung auf Positionsebene</w:t>
            </w:r>
          </w:p>
          <w:p w14:paraId="0FDCDDC7" w14:textId="77777777" w:rsidR="005571B3" w:rsidRPr="0017265D" w:rsidRDefault="005571B3" w:rsidP="005571B3">
            <w:pPr>
              <w:rPr>
                <w:rFonts w:cstheme="minorHAnsi"/>
              </w:rPr>
            </w:pPr>
            <w:r w:rsidRPr="0017265D">
              <w:rPr>
                <w:rFonts w:cstheme="minorHAnsi"/>
              </w:rPr>
              <w:t xml:space="preserve">Es fehlt/fehlen die Energiemenge(n) und wurde(n) bereits per ORDERS reklamiert. </w:t>
            </w:r>
          </w:p>
          <w:p w14:paraId="307FC6A5" w14:textId="77777777" w:rsidR="005571B3" w:rsidRPr="0017265D" w:rsidRDefault="005571B3" w:rsidP="005571B3">
            <w:pPr>
              <w:rPr>
                <w:rFonts w:cstheme="minorHAnsi"/>
              </w:rPr>
            </w:pPr>
            <w:r w:rsidRPr="0017265D">
              <w:rPr>
                <w:rFonts w:cstheme="minorHAnsi"/>
              </w:rPr>
              <w:t>Hinweis: Der LF gibt die Geschäftsvorfallnummer der ORDERS an, mit der die fehlende Energiemenge reklamiert wurden.</w:t>
            </w:r>
          </w:p>
        </w:tc>
      </w:tr>
      <w:tr w:rsidR="005571B3" w:rsidRPr="0017265D" w14:paraId="3CB5CE02" w14:textId="77777777" w:rsidTr="008B1611">
        <w:tc>
          <w:tcPr>
            <w:tcW w:w="705" w:type="dxa"/>
            <w:vMerge/>
            <w:shd w:val="clear" w:color="auto" w:fill="86DC6D" w:themeFill="accent4" w:themeFillTint="99"/>
          </w:tcPr>
          <w:p w14:paraId="2C5227CA" w14:textId="77777777" w:rsidR="005571B3" w:rsidRPr="0017265D" w:rsidRDefault="005571B3" w:rsidP="005571B3">
            <w:pPr>
              <w:rPr>
                <w:rFonts w:cstheme="minorHAnsi"/>
              </w:rPr>
            </w:pPr>
          </w:p>
        </w:tc>
        <w:tc>
          <w:tcPr>
            <w:tcW w:w="6070" w:type="dxa"/>
            <w:vMerge/>
          </w:tcPr>
          <w:p w14:paraId="66CD4859"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C5D619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340</w:t>
            </w:r>
          </w:p>
        </w:tc>
        <w:tc>
          <w:tcPr>
            <w:tcW w:w="855" w:type="dxa"/>
            <w:tcBorders>
              <w:top w:val="dotted" w:sz="4" w:space="0" w:color="auto"/>
              <w:bottom w:val="single" w:sz="4" w:space="0" w:color="auto"/>
            </w:tcBorders>
          </w:tcPr>
          <w:p w14:paraId="5576915C"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0B361A5" w14:textId="77777777" w:rsidR="005571B3" w:rsidRPr="0017265D" w:rsidRDefault="005571B3" w:rsidP="005571B3">
            <w:pPr>
              <w:rPr>
                <w:rFonts w:cstheme="minorHAnsi"/>
              </w:rPr>
            </w:pPr>
          </w:p>
        </w:tc>
      </w:tr>
      <w:tr w:rsidR="005571B3" w:rsidRPr="0017265D" w14:paraId="17CCA7CC" w14:textId="77777777" w:rsidTr="008B1611">
        <w:tc>
          <w:tcPr>
            <w:tcW w:w="705" w:type="dxa"/>
            <w:vMerge w:val="restart"/>
            <w:shd w:val="clear" w:color="auto" w:fill="86DC6D" w:themeFill="accent4" w:themeFillTint="99"/>
          </w:tcPr>
          <w:p w14:paraId="25ACFF1D" w14:textId="77777777" w:rsidR="005571B3" w:rsidRPr="0017265D" w:rsidRDefault="005571B3" w:rsidP="005571B3">
            <w:pPr>
              <w:rPr>
                <w:rFonts w:cstheme="minorHAnsi"/>
              </w:rPr>
            </w:pPr>
            <w:r w:rsidRPr="0017265D">
              <w:rPr>
                <w:rFonts w:cstheme="minorHAnsi"/>
              </w:rPr>
              <w:t>340</w:t>
            </w:r>
          </w:p>
        </w:tc>
        <w:tc>
          <w:tcPr>
            <w:tcW w:w="6070" w:type="dxa"/>
            <w:vMerge w:val="restart"/>
          </w:tcPr>
          <w:p w14:paraId="78C3D3F3" w14:textId="77777777" w:rsidR="005571B3" w:rsidRPr="0017265D" w:rsidRDefault="005571B3" w:rsidP="005571B3">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0BA6F802"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345</w:t>
            </w:r>
          </w:p>
        </w:tc>
        <w:tc>
          <w:tcPr>
            <w:tcW w:w="855" w:type="dxa"/>
            <w:tcBorders>
              <w:top w:val="single" w:sz="4" w:space="0" w:color="auto"/>
              <w:bottom w:val="dotted" w:sz="4" w:space="0" w:color="auto"/>
            </w:tcBorders>
          </w:tcPr>
          <w:p w14:paraId="1F851967" w14:textId="77777777" w:rsidR="005571B3" w:rsidRPr="0017265D" w:rsidRDefault="005571B3" w:rsidP="005571B3">
            <w:pPr>
              <w:rPr>
                <w:rFonts w:cstheme="minorHAnsi"/>
              </w:rPr>
            </w:pPr>
            <w:r w:rsidRPr="0017265D">
              <w:rPr>
                <w:rFonts w:cstheme="minorHAnsi"/>
              </w:rPr>
              <w:t>A39</w:t>
            </w:r>
          </w:p>
        </w:tc>
        <w:tc>
          <w:tcPr>
            <w:tcW w:w="5079" w:type="dxa"/>
            <w:tcBorders>
              <w:top w:val="single" w:sz="4" w:space="0" w:color="auto"/>
              <w:bottom w:val="dotted" w:sz="4" w:space="0" w:color="auto"/>
            </w:tcBorders>
          </w:tcPr>
          <w:p w14:paraId="502C527E" w14:textId="77777777" w:rsidR="005571B3" w:rsidRPr="0017265D" w:rsidRDefault="005571B3" w:rsidP="005571B3">
            <w:pPr>
              <w:rPr>
                <w:rFonts w:cstheme="minorHAnsi"/>
              </w:rPr>
            </w:pPr>
            <w:r w:rsidRPr="0017265D">
              <w:rPr>
                <w:rFonts w:cstheme="minorHAnsi"/>
              </w:rPr>
              <w:t>Cluster: Ablehnung auf Positionsebene</w:t>
            </w:r>
          </w:p>
          <w:p w14:paraId="065057DD" w14:textId="77777777" w:rsidR="005571B3" w:rsidRPr="0017265D" w:rsidRDefault="005571B3" w:rsidP="005571B3">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7715BBA5" w14:textId="77777777" w:rsidR="005571B3" w:rsidRPr="0017265D" w:rsidRDefault="005571B3" w:rsidP="005571B3">
            <w:pPr>
              <w:rPr>
                <w:rFonts w:cstheme="minorHAnsi"/>
              </w:rPr>
            </w:pPr>
            <w:r w:rsidRPr="0017265D">
              <w:rPr>
                <w:rFonts w:cstheme="minorHAnsi"/>
              </w:rPr>
              <w:t>Hinweis: Der LF gibt die Geschäftsvorfallnummer der ORDERS an, mit der die fehlenden Werte bzw. fehlerhafte Werte reklamiert wurden.</w:t>
            </w:r>
          </w:p>
        </w:tc>
      </w:tr>
      <w:tr w:rsidR="005571B3" w:rsidRPr="0017265D" w14:paraId="45675CFC" w14:textId="77777777" w:rsidTr="008B1611">
        <w:tc>
          <w:tcPr>
            <w:tcW w:w="705" w:type="dxa"/>
            <w:vMerge/>
            <w:shd w:val="clear" w:color="auto" w:fill="86DC6D" w:themeFill="accent4" w:themeFillTint="99"/>
          </w:tcPr>
          <w:p w14:paraId="214E0485" w14:textId="77777777" w:rsidR="005571B3" w:rsidRPr="0017265D" w:rsidRDefault="005571B3" w:rsidP="005571B3">
            <w:pPr>
              <w:rPr>
                <w:rFonts w:cstheme="minorHAnsi"/>
              </w:rPr>
            </w:pPr>
          </w:p>
        </w:tc>
        <w:tc>
          <w:tcPr>
            <w:tcW w:w="6070" w:type="dxa"/>
            <w:vMerge/>
          </w:tcPr>
          <w:p w14:paraId="491019C3"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09B93791"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345</w:t>
            </w:r>
          </w:p>
        </w:tc>
        <w:tc>
          <w:tcPr>
            <w:tcW w:w="855" w:type="dxa"/>
            <w:tcBorders>
              <w:top w:val="dotted" w:sz="4" w:space="0" w:color="auto"/>
              <w:bottom w:val="single" w:sz="4" w:space="0" w:color="auto"/>
            </w:tcBorders>
          </w:tcPr>
          <w:p w14:paraId="2195747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DA1DB4F" w14:textId="77777777" w:rsidR="005571B3" w:rsidRPr="0017265D" w:rsidRDefault="005571B3" w:rsidP="005571B3">
            <w:pPr>
              <w:rPr>
                <w:rFonts w:cstheme="minorHAnsi"/>
              </w:rPr>
            </w:pPr>
          </w:p>
        </w:tc>
      </w:tr>
      <w:tr w:rsidR="005571B3" w:rsidRPr="0017265D" w14:paraId="325BC351" w14:textId="77777777" w:rsidTr="008B1611">
        <w:tc>
          <w:tcPr>
            <w:tcW w:w="705" w:type="dxa"/>
            <w:vMerge w:val="restart"/>
            <w:shd w:val="clear" w:color="auto" w:fill="86DC6D" w:themeFill="accent4" w:themeFillTint="99"/>
          </w:tcPr>
          <w:p w14:paraId="29670FFB" w14:textId="77777777" w:rsidR="005571B3" w:rsidRPr="0017265D" w:rsidRDefault="005571B3" w:rsidP="005571B3">
            <w:pPr>
              <w:rPr>
                <w:rFonts w:cstheme="minorHAnsi"/>
              </w:rPr>
            </w:pPr>
            <w:r w:rsidRPr="0017265D">
              <w:rPr>
                <w:rFonts w:cstheme="minorHAnsi"/>
              </w:rPr>
              <w:t>345</w:t>
            </w:r>
          </w:p>
        </w:tc>
        <w:tc>
          <w:tcPr>
            <w:tcW w:w="6070" w:type="dxa"/>
            <w:vMerge w:val="restart"/>
          </w:tcPr>
          <w:p w14:paraId="71DCE141" w14:textId="77777777" w:rsidR="005571B3" w:rsidRPr="0017265D" w:rsidRDefault="005571B3" w:rsidP="005571B3">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41BA68FC"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355</w:t>
            </w:r>
          </w:p>
        </w:tc>
        <w:tc>
          <w:tcPr>
            <w:tcW w:w="855" w:type="dxa"/>
            <w:tcBorders>
              <w:top w:val="single" w:sz="4" w:space="0" w:color="auto"/>
              <w:bottom w:val="dotted" w:sz="4" w:space="0" w:color="auto"/>
            </w:tcBorders>
          </w:tcPr>
          <w:p w14:paraId="275A5474"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4F66B5DD" w14:textId="77777777" w:rsidR="005571B3" w:rsidRPr="0017265D" w:rsidRDefault="005571B3" w:rsidP="005571B3">
            <w:pPr>
              <w:rPr>
                <w:rFonts w:cstheme="minorHAnsi"/>
              </w:rPr>
            </w:pPr>
          </w:p>
        </w:tc>
      </w:tr>
      <w:tr w:rsidR="005571B3" w:rsidRPr="0017265D" w14:paraId="2DD83161" w14:textId="77777777" w:rsidTr="008B1611">
        <w:tc>
          <w:tcPr>
            <w:tcW w:w="705" w:type="dxa"/>
            <w:vMerge/>
            <w:shd w:val="clear" w:color="auto" w:fill="86DC6D" w:themeFill="accent4" w:themeFillTint="99"/>
          </w:tcPr>
          <w:p w14:paraId="0560C0B6" w14:textId="77777777" w:rsidR="005571B3" w:rsidRPr="0017265D" w:rsidRDefault="005571B3" w:rsidP="005571B3">
            <w:pPr>
              <w:rPr>
                <w:rFonts w:cstheme="minorHAnsi"/>
              </w:rPr>
            </w:pPr>
          </w:p>
        </w:tc>
        <w:tc>
          <w:tcPr>
            <w:tcW w:w="6070" w:type="dxa"/>
            <w:vMerge/>
          </w:tcPr>
          <w:p w14:paraId="6BCDC82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08374C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350</w:t>
            </w:r>
          </w:p>
        </w:tc>
        <w:tc>
          <w:tcPr>
            <w:tcW w:w="855" w:type="dxa"/>
            <w:tcBorders>
              <w:top w:val="dotted" w:sz="4" w:space="0" w:color="auto"/>
              <w:bottom w:val="single" w:sz="4" w:space="0" w:color="auto"/>
            </w:tcBorders>
          </w:tcPr>
          <w:p w14:paraId="5E24BC0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24D62E8" w14:textId="77777777" w:rsidR="005571B3" w:rsidRPr="0017265D" w:rsidRDefault="005571B3" w:rsidP="005571B3">
            <w:pPr>
              <w:rPr>
                <w:rFonts w:cstheme="minorHAnsi"/>
              </w:rPr>
            </w:pPr>
          </w:p>
        </w:tc>
      </w:tr>
      <w:tr w:rsidR="005571B3" w:rsidRPr="0017265D" w14:paraId="1AF551DF" w14:textId="77777777" w:rsidTr="008B1611">
        <w:tc>
          <w:tcPr>
            <w:tcW w:w="705" w:type="dxa"/>
            <w:vMerge w:val="restart"/>
            <w:shd w:val="clear" w:color="auto" w:fill="86DC6D" w:themeFill="accent4" w:themeFillTint="99"/>
          </w:tcPr>
          <w:p w14:paraId="59EB1A92" w14:textId="77777777" w:rsidR="005571B3" w:rsidRPr="0017265D" w:rsidRDefault="005571B3" w:rsidP="005571B3">
            <w:pPr>
              <w:rPr>
                <w:rFonts w:cstheme="minorHAnsi"/>
              </w:rPr>
            </w:pPr>
            <w:r w:rsidRPr="0017265D">
              <w:rPr>
                <w:rFonts w:cstheme="minorHAnsi"/>
              </w:rPr>
              <w:t>350</w:t>
            </w:r>
          </w:p>
        </w:tc>
        <w:tc>
          <w:tcPr>
            <w:tcW w:w="6070" w:type="dxa"/>
            <w:vMerge w:val="restart"/>
          </w:tcPr>
          <w:p w14:paraId="2B67460E" w14:textId="77777777" w:rsidR="005571B3" w:rsidRPr="0017265D" w:rsidRDefault="005571B3" w:rsidP="005571B3">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33F759F5" w14:textId="700F69ED"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7D3DFB">
              <w:rPr>
                <w:rFonts w:cstheme="minorHAnsi"/>
              </w:rPr>
              <w:t>395</w:t>
            </w:r>
          </w:p>
        </w:tc>
        <w:tc>
          <w:tcPr>
            <w:tcW w:w="855" w:type="dxa"/>
            <w:tcBorders>
              <w:top w:val="single" w:sz="4" w:space="0" w:color="auto"/>
              <w:bottom w:val="dotted" w:sz="4" w:space="0" w:color="auto"/>
            </w:tcBorders>
          </w:tcPr>
          <w:p w14:paraId="3342E1CC" w14:textId="77777777" w:rsidR="005571B3" w:rsidRPr="0017265D" w:rsidRDefault="005571B3" w:rsidP="005571B3">
            <w:pPr>
              <w:rPr>
                <w:rFonts w:cstheme="minorHAnsi"/>
              </w:rPr>
            </w:pPr>
            <w:r w:rsidRPr="0017265D">
              <w:rPr>
                <w:rFonts w:cstheme="minorHAnsi"/>
              </w:rPr>
              <w:t>A35</w:t>
            </w:r>
          </w:p>
        </w:tc>
        <w:tc>
          <w:tcPr>
            <w:tcW w:w="5079" w:type="dxa"/>
            <w:tcBorders>
              <w:top w:val="single" w:sz="4" w:space="0" w:color="auto"/>
              <w:bottom w:val="dotted" w:sz="4" w:space="0" w:color="auto"/>
            </w:tcBorders>
          </w:tcPr>
          <w:p w14:paraId="27DD2820" w14:textId="77777777" w:rsidR="005571B3" w:rsidRPr="0017265D" w:rsidRDefault="005571B3" w:rsidP="005571B3">
            <w:pPr>
              <w:rPr>
                <w:rFonts w:cstheme="minorHAnsi"/>
              </w:rPr>
            </w:pPr>
            <w:r w:rsidRPr="0017265D">
              <w:rPr>
                <w:rFonts w:cstheme="minorHAnsi"/>
              </w:rPr>
              <w:t>Cluster: Ablehnung auf Positionsebene</w:t>
            </w:r>
          </w:p>
          <w:p w14:paraId="78FB8DDE" w14:textId="77777777" w:rsidR="005571B3" w:rsidRPr="0017265D" w:rsidRDefault="005571B3" w:rsidP="005571B3">
            <w:pPr>
              <w:rPr>
                <w:rFonts w:cstheme="minorHAnsi"/>
              </w:rPr>
            </w:pPr>
            <w:r w:rsidRPr="0017265D">
              <w:rPr>
                <w:rFonts w:cstheme="minorHAnsi"/>
              </w:rPr>
              <w:t>Der Preis für den Artikel ist falsch.</w:t>
            </w:r>
          </w:p>
          <w:p w14:paraId="3E53411A" w14:textId="77777777" w:rsidR="005571B3" w:rsidRPr="0017265D" w:rsidRDefault="005571B3" w:rsidP="005571B3">
            <w:pPr>
              <w:rPr>
                <w:rFonts w:cstheme="minorHAnsi"/>
              </w:rPr>
            </w:pPr>
            <w:r w:rsidRPr="0017265D">
              <w:rPr>
                <w:rFonts w:cstheme="minorHAnsi"/>
              </w:rPr>
              <w:t>Hinweis: Der LF teilt den erwarteten Preis zur Artikel-ID mit.</w:t>
            </w:r>
          </w:p>
        </w:tc>
      </w:tr>
      <w:tr w:rsidR="005571B3" w:rsidRPr="0017265D" w14:paraId="726D05E7" w14:textId="77777777" w:rsidTr="008B1611">
        <w:tc>
          <w:tcPr>
            <w:tcW w:w="705" w:type="dxa"/>
            <w:vMerge/>
            <w:shd w:val="clear" w:color="auto" w:fill="86DC6D" w:themeFill="accent4" w:themeFillTint="99"/>
          </w:tcPr>
          <w:p w14:paraId="5052A02B" w14:textId="77777777" w:rsidR="005571B3" w:rsidRPr="0017265D" w:rsidRDefault="005571B3" w:rsidP="005571B3">
            <w:pPr>
              <w:rPr>
                <w:rFonts w:cstheme="minorHAnsi"/>
              </w:rPr>
            </w:pPr>
          </w:p>
        </w:tc>
        <w:tc>
          <w:tcPr>
            <w:tcW w:w="6070" w:type="dxa"/>
            <w:vMerge/>
          </w:tcPr>
          <w:p w14:paraId="0CD76864"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3ECC84D7"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4711150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55FAC97" w14:textId="77777777" w:rsidR="005571B3" w:rsidRPr="0017265D" w:rsidRDefault="005571B3" w:rsidP="005571B3">
            <w:pPr>
              <w:rPr>
                <w:rFonts w:cstheme="minorHAnsi"/>
              </w:rPr>
            </w:pPr>
          </w:p>
        </w:tc>
      </w:tr>
      <w:tr w:rsidR="005571B3" w:rsidRPr="0017265D" w14:paraId="14437C2B" w14:textId="77777777" w:rsidTr="008B1611">
        <w:tc>
          <w:tcPr>
            <w:tcW w:w="705" w:type="dxa"/>
            <w:vMerge w:val="restart"/>
            <w:shd w:val="clear" w:color="auto" w:fill="86DC6D" w:themeFill="accent4" w:themeFillTint="99"/>
          </w:tcPr>
          <w:p w14:paraId="5B88623B" w14:textId="6C097C5E" w:rsidR="005571B3" w:rsidRPr="0017265D" w:rsidRDefault="008B1611" w:rsidP="005571B3">
            <w:pPr>
              <w:rPr>
                <w:rFonts w:cstheme="minorHAnsi"/>
              </w:rPr>
            </w:pPr>
            <w:r>
              <w:lastRenderedPageBreak/>
              <w:br w:type="page"/>
            </w:r>
            <w:r w:rsidR="005571B3" w:rsidRPr="0017265D">
              <w:rPr>
                <w:rFonts w:cstheme="minorHAnsi"/>
              </w:rPr>
              <w:t>355</w:t>
            </w:r>
          </w:p>
        </w:tc>
        <w:tc>
          <w:tcPr>
            <w:tcW w:w="6070" w:type="dxa"/>
            <w:vMerge w:val="restart"/>
          </w:tcPr>
          <w:p w14:paraId="1A2D6041" w14:textId="77777777" w:rsidR="005571B3" w:rsidRPr="0017265D" w:rsidRDefault="005571B3" w:rsidP="005571B3">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59D269E4"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365</w:t>
            </w:r>
          </w:p>
        </w:tc>
        <w:tc>
          <w:tcPr>
            <w:tcW w:w="855" w:type="dxa"/>
            <w:tcBorders>
              <w:top w:val="single" w:sz="4" w:space="0" w:color="auto"/>
              <w:bottom w:val="dotted" w:sz="4" w:space="0" w:color="auto"/>
            </w:tcBorders>
          </w:tcPr>
          <w:p w14:paraId="78352638"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2A081CBE" w14:textId="77777777" w:rsidR="005571B3" w:rsidRPr="0017265D" w:rsidRDefault="005571B3" w:rsidP="005571B3">
            <w:pPr>
              <w:rPr>
                <w:rFonts w:cstheme="minorHAnsi"/>
              </w:rPr>
            </w:pPr>
            <w:r w:rsidRPr="0017265D">
              <w:rPr>
                <w:rFonts w:cstheme="minorHAnsi"/>
              </w:rPr>
              <w:t>Hinweis: Höchstsätze der Konzessionsabgabenverordnung werden weder über das Preisblatt noch über die Stammdaten ausgetauscht.</w:t>
            </w:r>
          </w:p>
        </w:tc>
      </w:tr>
      <w:tr w:rsidR="005571B3" w:rsidRPr="0017265D" w14:paraId="36B04679" w14:textId="77777777" w:rsidTr="008B1611">
        <w:tc>
          <w:tcPr>
            <w:tcW w:w="705" w:type="dxa"/>
            <w:vMerge/>
            <w:shd w:val="clear" w:color="auto" w:fill="86DC6D" w:themeFill="accent4" w:themeFillTint="99"/>
          </w:tcPr>
          <w:p w14:paraId="7BFF3A9C" w14:textId="77777777" w:rsidR="005571B3" w:rsidRPr="0017265D" w:rsidRDefault="005571B3" w:rsidP="005571B3">
            <w:pPr>
              <w:rPr>
                <w:rFonts w:cstheme="minorHAnsi"/>
              </w:rPr>
            </w:pPr>
          </w:p>
        </w:tc>
        <w:tc>
          <w:tcPr>
            <w:tcW w:w="6070" w:type="dxa"/>
            <w:vMerge/>
          </w:tcPr>
          <w:p w14:paraId="09786D55"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C0716B1"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360</w:t>
            </w:r>
          </w:p>
        </w:tc>
        <w:tc>
          <w:tcPr>
            <w:tcW w:w="855" w:type="dxa"/>
            <w:tcBorders>
              <w:top w:val="dotted" w:sz="4" w:space="0" w:color="auto"/>
              <w:bottom w:val="single" w:sz="4" w:space="0" w:color="auto"/>
            </w:tcBorders>
          </w:tcPr>
          <w:p w14:paraId="66FE62B5"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81DB4DC" w14:textId="77777777" w:rsidR="005571B3" w:rsidRPr="0017265D" w:rsidRDefault="005571B3" w:rsidP="005571B3">
            <w:pPr>
              <w:rPr>
                <w:rFonts w:cstheme="minorHAnsi"/>
              </w:rPr>
            </w:pPr>
          </w:p>
        </w:tc>
      </w:tr>
      <w:tr w:rsidR="005571B3" w:rsidRPr="0017265D" w14:paraId="0473F931" w14:textId="77777777" w:rsidTr="008B1611">
        <w:tc>
          <w:tcPr>
            <w:tcW w:w="705" w:type="dxa"/>
            <w:vMerge w:val="restart"/>
            <w:shd w:val="clear" w:color="auto" w:fill="86DC6D" w:themeFill="accent4" w:themeFillTint="99"/>
          </w:tcPr>
          <w:p w14:paraId="238C4EAD" w14:textId="77777777" w:rsidR="005571B3" w:rsidRPr="0017265D" w:rsidRDefault="005571B3" w:rsidP="005571B3">
            <w:pPr>
              <w:rPr>
                <w:rFonts w:cstheme="minorHAnsi"/>
              </w:rPr>
            </w:pPr>
            <w:r w:rsidRPr="0017265D">
              <w:rPr>
                <w:rFonts w:cstheme="minorHAnsi"/>
              </w:rPr>
              <w:t>360</w:t>
            </w:r>
          </w:p>
        </w:tc>
        <w:tc>
          <w:tcPr>
            <w:tcW w:w="6070" w:type="dxa"/>
            <w:vMerge w:val="restart"/>
          </w:tcPr>
          <w:p w14:paraId="58B2F799" w14:textId="77777777" w:rsidR="005571B3" w:rsidRPr="0017265D" w:rsidRDefault="005571B3" w:rsidP="005571B3">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64D17DA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53CD432F" w14:textId="77777777" w:rsidR="005571B3" w:rsidRPr="0017265D" w:rsidRDefault="005571B3" w:rsidP="005571B3">
            <w:pPr>
              <w:rPr>
                <w:rFonts w:cstheme="minorHAnsi"/>
              </w:rPr>
            </w:pPr>
            <w:r w:rsidRPr="0017265D">
              <w:rPr>
                <w:rFonts w:cstheme="minorHAnsi"/>
              </w:rPr>
              <w:t>A36</w:t>
            </w:r>
          </w:p>
        </w:tc>
        <w:tc>
          <w:tcPr>
            <w:tcW w:w="5079" w:type="dxa"/>
            <w:tcBorders>
              <w:top w:val="single" w:sz="4" w:space="0" w:color="auto"/>
              <w:bottom w:val="dotted" w:sz="4" w:space="0" w:color="auto"/>
            </w:tcBorders>
          </w:tcPr>
          <w:p w14:paraId="049736AC" w14:textId="77777777" w:rsidR="005571B3" w:rsidRPr="0017265D" w:rsidRDefault="005571B3" w:rsidP="005571B3">
            <w:pPr>
              <w:rPr>
                <w:rFonts w:cstheme="minorHAnsi"/>
              </w:rPr>
            </w:pPr>
            <w:r w:rsidRPr="0017265D">
              <w:rPr>
                <w:rFonts w:cstheme="minorHAnsi"/>
              </w:rPr>
              <w:t>Cluster: Ablehnung auf Positionsebene</w:t>
            </w:r>
          </w:p>
          <w:p w14:paraId="36236541" w14:textId="77777777" w:rsidR="005571B3" w:rsidRPr="0017265D" w:rsidRDefault="005571B3" w:rsidP="005571B3">
            <w:pPr>
              <w:rPr>
                <w:rFonts w:cstheme="minorHAnsi"/>
              </w:rPr>
            </w:pPr>
            <w:r w:rsidRPr="0017265D">
              <w:rPr>
                <w:rFonts w:cstheme="minorHAnsi"/>
              </w:rPr>
              <w:t>Der Preis für den Artikel ist falsch.</w:t>
            </w:r>
          </w:p>
          <w:p w14:paraId="4B2C7AE8" w14:textId="77777777" w:rsidR="005571B3" w:rsidRPr="0017265D" w:rsidRDefault="005571B3" w:rsidP="005571B3">
            <w:pPr>
              <w:rPr>
                <w:rFonts w:cstheme="minorHAnsi"/>
              </w:rPr>
            </w:pPr>
            <w:r w:rsidRPr="0017265D">
              <w:rPr>
                <w:rFonts w:cstheme="minorHAnsi"/>
              </w:rPr>
              <w:t>Hinweis: Der LF teilt den erwarteten Preis zur Artikel-ID mit.</w:t>
            </w:r>
          </w:p>
        </w:tc>
      </w:tr>
      <w:tr w:rsidR="005571B3" w:rsidRPr="0017265D" w14:paraId="75C6DE1B" w14:textId="77777777" w:rsidTr="008B1611">
        <w:tc>
          <w:tcPr>
            <w:tcW w:w="705" w:type="dxa"/>
            <w:vMerge/>
            <w:shd w:val="clear" w:color="auto" w:fill="86DC6D" w:themeFill="accent4" w:themeFillTint="99"/>
          </w:tcPr>
          <w:p w14:paraId="702B7748" w14:textId="77777777" w:rsidR="005571B3" w:rsidRPr="0017265D" w:rsidRDefault="005571B3" w:rsidP="005571B3">
            <w:pPr>
              <w:rPr>
                <w:rFonts w:cstheme="minorHAnsi"/>
              </w:rPr>
            </w:pPr>
          </w:p>
        </w:tc>
        <w:tc>
          <w:tcPr>
            <w:tcW w:w="6070" w:type="dxa"/>
            <w:vMerge/>
          </w:tcPr>
          <w:p w14:paraId="4E8C04FC"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CA80CE3"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06035C66"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9FC7950" w14:textId="77777777" w:rsidR="005571B3" w:rsidRPr="0017265D" w:rsidRDefault="005571B3" w:rsidP="005571B3">
            <w:pPr>
              <w:rPr>
                <w:rFonts w:cstheme="minorHAnsi"/>
              </w:rPr>
            </w:pPr>
          </w:p>
        </w:tc>
      </w:tr>
      <w:tr w:rsidR="005571B3" w:rsidRPr="0017265D" w14:paraId="76E55C15" w14:textId="77777777" w:rsidTr="008B1611">
        <w:tc>
          <w:tcPr>
            <w:tcW w:w="705" w:type="dxa"/>
            <w:vMerge w:val="restart"/>
            <w:shd w:val="clear" w:color="auto" w:fill="86DC6D" w:themeFill="accent4" w:themeFillTint="99"/>
          </w:tcPr>
          <w:p w14:paraId="6943AF29" w14:textId="77777777" w:rsidR="005571B3" w:rsidRPr="0017265D" w:rsidRDefault="005571B3" w:rsidP="005571B3">
            <w:pPr>
              <w:rPr>
                <w:rFonts w:cstheme="minorHAnsi"/>
              </w:rPr>
            </w:pPr>
            <w:r w:rsidRPr="0017265D">
              <w:rPr>
                <w:rFonts w:cstheme="minorHAnsi"/>
              </w:rPr>
              <w:t>365</w:t>
            </w:r>
          </w:p>
        </w:tc>
        <w:tc>
          <w:tcPr>
            <w:tcW w:w="6070" w:type="dxa"/>
            <w:vMerge w:val="restart"/>
          </w:tcPr>
          <w:p w14:paraId="7733B040" w14:textId="575DB6A5" w:rsidR="005571B3" w:rsidRPr="0017265D" w:rsidRDefault="005571B3" w:rsidP="005571B3">
            <w:pPr>
              <w:rPr>
                <w:rFonts w:cstheme="minorHAnsi"/>
              </w:rPr>
            </w:pPr>
            <w:r w:rsidRPr="0017265D">
              <w:rPr>
                <w:rFonts w:cstheme="minorHAnsi"/>
              </w:rPr>
              <w:t>Ergibt sich der Preis zur Artikel-ID aus gesetzlich festgelegten Abgaben und Umlagen?</w:t>
            </w:r>
          </w:p>
          <w:p w14:paraId="14FD8FD9" w14:textId="77777777" w:rsidR="005571B3" w:rsidRPr="0017265D" w:rsidRDefault="005571B3" w:rsidP="005571B3">
            <w:pPr>
              <w:rPr>
                <w:rFonts w:cstheme="minorHAnsi"/>
              </w:rPr>
            </w:pPr>
            <w:r w:rsidRPr="0017265D">
              <w:rPr>
                <w:rFonts w:cstheme="minorHAnsi"/>
              </w:rPr>
              <w:t xml:space="preserve">Hinweis: </w:t>
            </w:r>
          </w:p>
          <w:p w14:paraId="5E843067" w14:textId="77777777" w:rsidR="005571B3" w:rsidRPr="0017265D" w:rsidRDefault="005571B3" w:rsidP="005571B3">
            <w:pPr>
              <w:rPr>
                <w:rFonts w:cstheme="minorHAnsi"/>
              </w:rPr>
            </w:pPr>
            <w:r w:rsidRPr="0017265D">
              <w:rPr>
                <w:rFonts w:cstheme="minorHAnsi"/>
              </w:rPr>
              <w:t>Folgende Abgaben und Umlagen sind betroffen:</w:t>
            </w:r>
          </w:p>
          <w:p w14:paraId="1041BE95" w14:textId="77777777" w:rsidR="005571B3" w:rsidRPr="0017265D" w:rsidRDefault="005571B3" w:rsidP="00044293">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45390177" w14:textId="77777777" w:rsidR="005571B3" w:rsidRPr="0017265D" w:rsidRDefault="005571B3" w:rsidP="00044293">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36FA19EF" w14:textId="77777777" w:rsidR="005571B3" w:rsidRPr="0017265D" w:rsidRDefault="005571B3" w:rsidP="00044293">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33C1A849" w14:textId="77777777" w:rsidR="005571B3" w:rsidRPr="0017265D" w:rsidRDefault="005571B3" w:rsidP="00044293">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2761D6C8" w14:textId="77777777" w:rsidR="005571B3" w:rsidRPr="0017265D" w:rsidRDefault="005571B3" w:rsidP="00044293">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6F797D76" w14:textId="194457E3"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DA3405">
              <w:rPr>
                <w:rFonts w:cstheme="minorHAnsi"/>
              </w:rPr>
              <w:t>395</w:t>
            </w:r>
          </w:p>
        </w:tc>
        <w:tc>
          <w:tcPr>
            <w:tcW w:w="855" w:type="dxa"/>
            <w:tcBorders>
              <w:top w:val="single" w:sz="4" w:space="0" w:color="auto"/>
              <w:bottom w:val="dotted" w:sz="4" w:space="0" w:color="auto"/>
            </w:tcBorders>
          </w:tcPr>
          <w:p w14:paraId="22CF0AA9" w14:textId="77777777" w:rsidR="005571B3" w:rsidRPr="0017265D" w:rsidRDefault="005571B3" w:rsidP="005571B3">
            <w:pPr>
              <w:rPr>
                <w:rFonts w:cstheme="minorHAnsi"/>
              </w:rPr>
            </w:pPr>
            <w:r w:rsidRPr="0017265D">
              <w:rPr>
                <w:rFonts w:cstheme="minorHAnsi"/>
              </w:rPr>
              <w:t>A37</w:t>
            </w:r>
          </w:p>
        </w:tc>
        <w:tc>
          <w:tcPr>
            <w:tcW w:w="5079" w:type="dxa"/>
            <w:tcBorders>
              <w:top w:val="single" w:sz="4" w:space="0" w:color="auto"/>
              <w:bottom w:val="dotted" w:sz="4" w:space="0" w:color="auto"/>
            </w:tcBorders>
          </w:tcPr>
          <w:p w14:paraId="7BD8B35B" w14:textId="77777777" w:rsidR="005571B3" w:rsidRPr="0017265D" w:rsidRDefault="005571B3" w:rsidP="005571B3">
            <w:pPr>
              <w:rPr>
                <w:rFonts w:cstheme="minorHAnsi"/>
              </w:rPr>
            </w:pPr>
            <w:r w:rsidRPr="0017265D">
              <w:rPr>
                <w:rFonts w:cstheme="minorHAnsi"/>
              </w:rPr>
              <w:t>Cluster: Ablehnung auf Positionsebene</w:t>
            </w:r>
          </w:p>
          <w:p w14:paraId="2F80AFCF" w14:textId="77777777" w:rsidR="005571B3" w:rsidRPr="0017265D" w:rsidRDefault="005571B3" w:rsidP="005571B3">
            <w:pPr>
              <w:rPr>
                <w:rFonts w:cstheme="minorHAnsi"/>
              </w:rPr>
            </w:pPr>
            <w:r w:rsidRPr="0017265D">
              <w:rPr>
                <w:rFonts w:cstheme="minorHAnsi"/>
              </w:rPr>
              <w:t>Der Preis wurde nicht angeben (weder im Preisblatt noch über Stammdaten) und ist auch nicht über „gesetzliche Vorgaben“ bekannt.</w:t>
            </w:r>
          </w:p>
        </w:tc>
      </w:tr>
      <w:tr w:rsidR="005571B3" w:rsidRPr="0017265D" w14:paraId="13F63557" w14:textId="77777777" w:rsidTr="008B1611">
        <w:tc>
          <w:tcPr>
            <w:tcW w:w="705" w:type="dxa"/>
            <w:vMerge/>
            <w:shd w:val="clear" w:color="auto" w:fill="86DC6D" w:themeFill="accent4" w:themeFillTint="99"/>
          </w:tcPr>
          <w:p w14:paraId="580A8132" w14:textId="77777777" w:rsidR="005571B3" w:rsidRPr="0017265D" w:rsidRDefault="005571B3" w:rsidP="005571B3">
            <w:pPr>
              <w:rPr>
                <w:rFonts w:cstheme="minorHAnsi"/>
              </w:rPr>
            </w:pPr>
          </w:p>
        </w:tc>
        <w:tc>
          <w:tcPr>
            <w:tcW w:w="6070" w:type="dxa"/>
            <w:vMerge/>
          </w:tcPr>
          <w:p w14:paraId="260B46D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9A95A42"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370</w:t>
            </w:r>
          </w:p>
        </w:tc>
        <w:tc>
          <w:tcPr>
            <w:tcW w:w="855" w:type="dxa"/>
            <w:tcBorders>
              <w:top w:val="dotted" w:sz="4" w:space="0" w:color="auto"/>
              <w:bottom w:val="single" w:sz="4" w:space="0" w:color="auto"/>
            </w:tcBorders>
          </w:tcPr>
          <w:p w14:paraId="10F859A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2939CE1" w14:textId="77777777" w:rsidR="005571B3" w:rsidRPr="0017265D" w:rsidRDefault="005571B3" w:rsidP="005571B3">
            <w:pPr>
              <w:rPr>
                <w:rFonts w:cstheme="minorHAnsi"/>
              </w:rPr>
            </w:pPr>
          </w:p>
        </w:tc>
      </w:tr>
    </w:tbl>
    <w:p w14:paraId="231EC1AC"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350FE74F" w14:textId="77777777" w:rsidTr="008B1611">
        <w:tc>
          <w:tcPr>
            <w:tcW w:w="705" w:type="dxa"/>
            <w:vMerge w:val="restart"/>
            <w:shd w:val="clear" w:color="auto" w:fill="86DC6D" w:themeFill="accent4" w:themeFillTint="99"/>
          </w:tcPr>
          <w:p w14:paraId="6768F6A9" w14:textId="1D09FC3F" w:rsidR="005571B3" w:rsidRPr="0017265D" w:rsidRDefault="005571B3" w:rsidP="005571B3">
            <w:pPr>
              <w:rPr>
                <w:rFonts w:cstheme="minorHAnsi"/>
              </w:rPr>
            </w:pPr>
            <w:r w:rsidRPr="0017265D">
              <w:rPr>
                <w:rFonts w:cstheme="minorHAnsi"/>
              </w:rPr>
              <w:lastRenderedPageBreak/>
              <w:t>370</w:t>
            </w:r>
          </w:p>
        </w:tc>
        <w:tc>
          <w:tcPr>
            <w:tcW w:w="6070" w:type="dxa"/>
            <w:vMerge w:val="restart"/>
          </w:tcPr>
          <w:p w14:paraId="40CBAA1B" w14:textId="77777777" w:rsidR="005571B3" w:rsidRPr="0017265D" w:rsidRDefault="005571B3" w:rsidP="005571B3">
            <w:pPr>
              <w:rPr>
                <w:rFonts w:cstheme="minorHAnsi"/>
              </w:rPr>
            </w:pPr>
            <w:r w:rsidRPr="0017265D">
              <w:rPr>
                <w:rFonts w:cstheme="minorHAnsi"/>
              </w:rPr>
              <w:t>Entspricht der Preis der Artikel-ID der gesetzlichen Vorgabe?</w:t>
            </w:r>
          </w:p>
          <w:p w14:paraId="6049992F" w14:textId="77777777" w:rsidR="005571B3" w:rsidRPr="0017265D" w:rsidRDefault="005571B3" w:rsidP="005571B3">
            <w:pPr>
              <w:rPr>
                <w:rFonts w:cstheme="minorHAnsi"/>
              </w:rPr>
            </w:pPr>
          </w:p>
        </w:tc>
        <w:tc>
          <w:tcPr>
            <w:tcW w:w="1556" w:type="dxa"/>
            <w:tcBorders>
              <w:top w:val="single" w:sz="4" w:space="0" w:color="auto"/>
              <w:bottom w:val="dotted" w:sz="4" w:space="0" w:color="auto"/>
            </w:tcBorders>
          </w:tcPr>
          <w:p w14:paraId="028695F1"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0032E751" w14:textId="77777777" w:rsidR="005571B3" w:rsidRPr="0017265D" w:rsidRDefault="005571B3" w:rsidP="005571B3">
            <w:pPr>
              <w:rPr>
                <w:rFonts w:cstheme="minorHAnsi"/>
              </w:rPr>
            </w:pPr>
            <w:r w:rsidRPr="0017265D">
              <w:rPr>
                <w:rFonts w:cstheme="minorHAnsi"/>
              </w:rPr>
              <w:t>A38</w:t>
            </w:r>
          </w:p>
        </w:tc>
        <w:tc>
          <w:tcPr>
            <w:tcW w:w="5079" w:type="dxa"/>
            <w:tcBorders>
              <w:top w:val="single" w:sz="4" w:space="0" w:color="auto"/>
              <w:bottom w:val="dotted" w:sz="4" w:space="0" w:color="auto"/>
            </w:tcBorders>
          </w:tcPr>
          <w:p w14:paraId="3BE0BAB6" w14:textId="77777777" w:rsidR="005571B3" w:rsidRPr="0017265D" w:rsidRDefault="005571B3" w:rsidP="005571B3">
            <w:pPr>
              <w:rPr>
                <w:rFonts w:cstheme="minorHAnsi"/>
              </w:rPr>
            </w:pPr>
            <w:r w:rsidRPr="0017265D">
              <w:rPr>
                <w:rFonts w:cstheme="minorHAnsi"/>
              </w:rPr>
              <w:t>Cluster: Ablehnung auf Positionsebene</w:t>
            </w:r>
          </w:p>
          <w:p w14:paraId="1FD7E26B" w14:textId="77777777" w:rsidR="005571B3" w:rsidRPr="0017265D" w:rsidRDefault="005571B3" w:rsidP="005571B3">
            <w:pPr>
              <w:rPr>
                <w:rFonts w:cstheme="minorHAnsi"/>
              </w:rPr>
            </w:pPr>
            <w:r w:rsidRPr="0017265D">
              <w:rPr>
                <w:rFonts w:cstheme="minorHAnsi"/>
              </w:rPr>
              <w:t xml:space="preserve">Der NB hat den falschen Preis für die gesetzliche festgelegte Umlage bzw. Abgabe benutzt. </w:t>
            </w:r>
          </w:p>
          <w:p w14:paraId="3AE66DD2" w14:textId="77777777" w:rsidR="005571B3" w:rsidRPr="0017265D" w:rsidRDefault="005571B3" w:rsidP="005571B3">
            <w:pPr>
              <w:rPr>
                <w:rFonts w:cstheme="minorHAnsi"/>
              </w:rPr>
            </w:pPr>
            <w:r w:rsidRPr="0017265D">
              <w:rPr>
                <w:rFonts w:cstheme="minorHAnsi"/>
              </w:rPr>
              <w:t>Hinweis: Der LF gibt den erwarteten Preis für die gesetzliche Umlage bzw. Abgabe an.</w:t>
            </w:r>
          </w:p>
        </w:tc>
      </w:tr>
      <w:tr w:rsidR="005571B3" w:rsidRPr="0017265D" w14:paraId="386E8697" w14:textId="77777777" w:rsidTr="008B1611">
        <w:tc>
          <w:tcPr>
            <w:tcW w:w="705" w:type="dxa"/>
            <w:vMerge/>
            <w:shd w:val="clear" w:color="auto" w:fill="86DC6D" w:themeFill="accent4" w:themeFillTint="99"/>
          </w:tcPr>
          <w:p w14:paraId="3E298942" w14:textId="77777777" w:rsidR="005571B3" w:rsidRPr="0017265D" w:rsidRDefault="005571B3" w:rsidP="005571B3">
            <w:pPr>
              <w:rPr>
                <w:rFonts w:cstheme="minorHAnsi"/>
              </w:rPr>
            </w:pPr>
          </w:p>
        </w:tc>
        <w:tc>
          <w:tcPr>
            <w:tcW w:w="6070" w:type="dxa"/>
            <w:vMerge/>
          </w:tcPr>
          <w:p w14:paraId="5A836E5C"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F2DA0E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1482A3D3"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2D38A53" w14:textId="77777777" w:rsidR="005571B3" w:rsidRPr="0017265D" w:rsidRDefault="005571B3" w:rsidP="005571B3">
            <w:pPr>
              <w:rPr>
                <w:rFonts w:cstheme="minorHAnsi"/>
              </w:rPr>
            </w:pPr>
          </w:p>
        </w:tc>
      </w:tr>
      <w:tr w:rsidR="005571B3" w:rsidRPr="0017265D" w14:paraId="37F7D76E" w14:textId="77777777" w:rsidTr="008B1611">
        <w:tc>
          <w:tcPr>
            <w:tcW w:w="705" w:type="dxa"/>
            <w:vMerge w:val="restart"/>
            <w:shd w:val="clear" w:color="auto" w:fill="86DC6D" w:themeFill="accent4" w:themeFillTint="99"/>
          </w:tcPr>
          <w:p w14:paraId="032E3330" w14:textId="77777777" w:rsidR="005571B3" w:rsidRPr="0017265D" w:rsidRDefault="005571B3" w:rsidP="005571B3">
            <w:pPr>
              <w:rPr>
                <w:rFonts w:cstheme="minorHAnsi"/>
              </w:rPr>
            </w:pPr>
            <w:r w:rsidRPr="0017265D">
              <w:rPr>
                <w:rFonts w:cstheme="minorHAnsi"/>
              </w:rPr>
              <w:t>395</w:t>
            </w:r>
          </w:p>
        </w:tc>
        <w:tc>
          <w:tcPr>
            <w:tcW w:w="6070" w:type="dxa"/>
            <w:vMerge w:val="restart"/>
          </w:tcPr>
          <w:p w14:paraId="1E6E743C" w14:textId="77777777" w:rsidR="005571B3" w:rsidRPr="0017265D" w:rsidRDefault="005571B3" w:rsidP="005571B3">
            <w:pPr>
              <w:rPr>
                <w:rFonts w:cstheme="minorHAnsi"/>
              </w:rPr>
            </w:pPr>
            <w:r w:rsidRPr="0017265D">
              <w:rPr>
                <w:rFonts w:cstheme="minorHAnsi"/>
              </w:rPr>
              <w:t>Ist in der Rechnungsposition ein zuvor nicht spezifizierter Fehler aufgetreten?</w:t>
            </w:r>
          </w:p>
          <w:p w14:paraId="0E6DD355" w14:textId="77777777" w:rsidR="005571B3" w:rsidRPr="0017265D" w:rsidRDefault="005571B3" w:rsidP="005571B3">
            <w:pPr>
              <w:rPr>
                <w:rFonts w:cstheme="minorHAnsi"/>
              </w:rPr>
            </w:pPr>
          </w:p>
        </w:tc>
        <w:tc>
          <w:tcPr>
            <w:tcW w:w="1556" w:type="dxa"/>
            <w:tcBorders>
              <w:top w:val="single" w:sz="4" w:space="0" w:color="auto"/>
              <w:bottom w:val="dotted" w:sz="4" w:space="0" w:color="auto"/>
            </w:tcBorders>
          </w:tcPr>
          <w:p w14:paraId="26510A78"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399</w:t>
            </w:r>
          </w:p>
        </w:tc>
        <w:tc>
          <w:tcPr>
            <w:tcW w:w="855" w:type="dxa"/>
            <w:tcBorders>
              <w:top w:val="single" w:sz="4" w:space="0" w:color="auto"/>
              <w:bottom w:val="dotted" w:sz="4" w:space="0" w:color="auto"/>
            </w:tcBorders>
          </w:tcPr>
          <w:p w14:paraId="0E0B65FA" w14:textId="77777777" w:rsidR="005571B3" w:rsidRPr="0017265D" w:rsidRDefault="005571B3" w:rsidP="005571B3">
            <w:pPr>
              <w:rPr>
                <w:rFonts w:cstheme="minorHAnsi"/>
              </w:rPr>
            </w:pPr>
            <w:r w:rsidRPr="0017265D">
              <w:rPr>
                <w:rFonts w:cstheme="minorHAnsi"/>
              </w:rPr>
              <w:t>A99</w:t>
            </w:r>
          </w:p>
        </w:tc>
        <w:tc>
          <w:tcPr>
            <w:tcW w:w="5079" w:type="dxa"/>
            <w:tcBorders>
              <w:top w:val="single" w:sz="4" w:space="0" w:color="auto"/>
              <w:bottom w:val="dotted" w:sz="4" w:space="0" w:color="auto"/>
            </w:tcBorders>
          </w:tcPr>
          <w:p w14:paraId="6653ED21" w14:textId="77777777" w:rsidR="005571B3" w:rsidRPr="0017265D" w:rsidRDefault="005571B3" w:rsidP="005571B3">
            <w:pPr>
              <w:rPr>
                <w:rFonts w:cstheme="minorHAnsi"/>
              </w:rPr>
            </w:pPr>
            <w:r w:rsidRPr="0017265D">
              <w:rPr>
                <w:rFonts w:cstheme="minorHAnsi"/>
              </w:rPr>
              <w:t>Cluster: Ablehnung auf Positionsebene</w:t>
            </w:r>
          </w:p>
          <w:p w14:paraId="35BD4986" w14:textId="77777777" w:rsidR="005571B3" w:rsidRPr="0017265D" w:rsidRDefault="005571B3" w:rsidP="005571B3">
            <w:pPr>
              <w:rPr>
                <w:rFonts w:cstheme="minorHAnsi"/>
              </w:rPr>
            </w:pPr>
            <w:r w:rsidRPr="0017265D">
              <w:rPr>
                <w:rFonts w:cstheme="minorHAnsi"/>
              </w:rPr>
              <w:t>Sonstiger Fehler auf Positionsebene.</w:t>
            </w:r>
          </w:p>
          <w:p w14:paraId="410E2591" w14:textId="77777777" w:rsidR="005571B3" w:rsidRPr="0017265D" w:rsidRDefault="005571B3" w:rsidP="005571B3">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56C3FE19" w14:textId="77777777" w:rsidR="005571B3" w:rsidRPr="0017265D" w:rsidRDefault="005571B3" w:rsidP="005571B3">
            <w:pPr>
              <w:rPr>
                <w:rFonts w:cstheme="minorHAnsi"/>
              </w:rPr>
            </w:pPr>
            <w:r w:rsidRPr="0017265D">
              <w:rPr>
                <w:rFonts w:cstheme="minorHAnsi"/>
              </w:rPr>
              <w:t>Nutzungsmöglichkeit: Ende offen</w:t>
            </w:r>
          </w:p>
        </w:tc>
      </w:tr>
      <w:tr w:rsidR="005571B3" w:rsidRPr="0017265D" w14:paraId="54A87DD9" w14:textId="77777777" w:rsidTr="008B1611">
        <w:tc>
          <w:tcPr>
            <w:tcW w:w="705" w:type="dxa"/>
            <w:vMerge/>
            <w:shd w:val="clear" w:color="auto" w:fill="86DC6D" w:themeFill="accent4" w:themeFillTint="99"/>
          </w:tcPr>
          <w:p w14:paraId="3A106257" w14:textId="77777777" w:rsidR="005571B3" w:rsidRPr="0017265D" w:rsidRDefault="005571B3" w:rsidP="005571B3">
            <w:pPr>
              <w:rPr>
                <w:rFonts w:cstheme="minorHAnsi"/>
              </w:rPr>
            </w:pPr>
          </w:p>
        </w:tc>
        <w:tc>
          <w:tcPr>
            <w:tcW w:w="6070" w:type="dxa"/>
            <w:vMerge/>
          </w:tcPr>
          <w:p w14:paraId="2199731B"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6E1A1F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399</w:t>
            </w:r>
          </w:p>
        </w:tc>
        <w:tc>
          <w:tcPr>
            <w:tcW w:w="855" w:type="dxa"/>
            <w:tcBorders>
              <w:top w:val="dotted" w:sz="4" w:space="0" w:color="auto"/>
              <w:bottom w:val="single" w:sz="4" w:space="0" w:color="auto"/>
            </w:tcBorders>
          </w:tcPr>
          <w:p w14:paraId="690E207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5E0082D8" w14:textId="77777777" w:rsidR="005571B3" w:rsidRPr="0017265D" w:rsidRDefault="005571B3" w:rsidP="005571B3">
            <w:pPr>
              <w:rPr>
                <w:rFonts w:cstheme="minorHAnsi"/>
              </w:rPr>
            </w:pPr>
          </w:p>
        </w:tc>
      </w:tr>
      <w:tr w:rsidR="005571B3" w:rsidRPr="0017265D" w14:paraId="2EAFD99E" w14:textId="77777777" w:rsidTr="008B1611">
        <w:tc>
          <w:tcPr>
            <w:tcW w:w="705" w:type="dxa"/>
            <w:vMerge w:val="restart"/>
            <w:shd w:val="clear" w:color="auto" w:fill="86DC6D" w:themeFill="accent4" w:themeFillTint="99"/>
          </w:tcPr>
          <w:p w14:paraId="5EF0BE74" w14:textId="77777777" w:rsidR="005571B3" w:rsidRPr="0017265D" w:rsidRDefault="005571B3" w:rsidP="005571B3">
            <w:pPr>
              <w:rPr>
                <w:rFonts w:cstheme="minorHAnsi"/>
              </w:rPr>
            </w:pPr>
            <w:r w:rsidRPr="0017265D">
              <w:rPr>
                <w:rFonts w:cstheme="minorHAnsi"/>
              </w:rPr>
              <w:t>399</w:t>
            </w:r>
          </w:p>
        </w:tc>
        <w:tc>
          <w:tcPr>
            <w:tcW w:w="6070" w:type="dxa"/>
            <w:vMerge w:val="restart"/>
          </w:tcPr>
          <w:p w14:paraId="54C75310" w14:textId="77777777" w:rsidR="005571B3" w:rsidRPr="0017265D" w:rsidRDefault="005571B3" w:rsidP="005571B3">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7DCA6E5E"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59F8F905"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3F760BCF" w14:textId="77777777" w:rsidR="005571B3" w:rsidRPr="0017265D" w:rsidRDefault="005571B3" w:rsidP="005571B3">
            <w:pPr>
              <w:rPr>
                <w:rFonts w:cstheme="minorHAnsi"/>
              </w:rPr>
            </w:pPr>
          </w:p>
        </w:tc>
      </w:tr>
      <w:tr w:rsidR="005571B3" w:rsidRPr="0017265D" w14:paraId="14D18E1D" w14:textId="77777777" w:rsidTr="008B1611">
        <w:tc>
          <w:tcPr>
            <w:tcW w:w="705" w:type="dxa"/>
            <w:vMerge/>
            <w:shd w:val="clear" w:color="auto" w:fill="86DC6D" w:themeFill="accent4" w:themeFillTint="99"/>
          </w:tcPr>
          <w:p w14:paraId="2B3C5EF0" w14:textId="77777777" w:rsidR="005571B3" w:rsidRPr="0017265D" w:rsidRDefault="005571B3" w:rsidP="005571B3">
            <w:pPr>
              <w:rPr>
                <w:rFonts w:cstheme="minorHAnsi"/>
              </w:rPr>
            </w:pPr>
          </w:p>
        </w:tc>
        <w:tc>
          <w:tcPr>
            <w:tcW w:w="6070" w:type="dxa"/>
            <w:vMerge/>
          </w:tcPr>
          <w:p w14:paraId="4612DD2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CBBE5D5"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2F6CF81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27670C9" w14:textId="77777777" w:rsidR="005571B3" w:rsidRPr="0017265D" w:rsidRDefault="005571B3" w:rsidP="005571B3">
            <w:pPr>
              <w:rPr>
                <w:rFonts w:cstheme="minorHAnsi"/>
              </w:rPr>
            </w:pPr>
          </w:p>
        </w:tc>
      </w:tr>
    </w:tbl>
    <w:p w14:paraId="4119150E"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06E40C7B" w14:textId="77777777" w:rsidTr="008B1611">
        <w:tc>
          <w:tcPr>
            <w:tcW w:w="705" w:type="dxa"/>
            <w:vMerge w:val="restart"/>
            <w:shd w:val="clear" w:color="auto" w:fill="86DC6D" w:themeFill="accent4" w:themeFillTint="99"/>
          </w:tcPr>
          <w:p w14:paraId="46459FC4" w14:textId="50C217D5" w:rsidR="005571B3" w:rsidRPr="0017265D" w:rsidRDefault="008B1611" w:rsidP="005571B3">
            <w:pPr>
              <w:rPr>
                <w:rFonts w:cstheme="minorHAnsi"/>
              </w:rPr>
            </w:pPr>
            <w:r>
              <w:lastRenderedPageBreak/>
              <w:br w:type="page"/>
            </w:r>
            <w:r w:rsidR="005571B3" w:rsidRPr="0017265D">
              <w:rPr>
                <w:rFonts w:cstheme="minorHAnsi"/>
              </w:rPr>
              <w:t>400</w:t>
            </w:r>
          </w:p>
        </w:tc>
        <w:tc>
          <w:tcPr>
            <w:tcW w:w="6070" w:type="dxa"/>
            <w:vMerge w:val="restart"/>
          </w:tcPr>
          <w:p w14:paraId="718C07CE" w14:textId="7F93EE7A" w:rsidR="005571B3" w:rsidRPr="0017265D" w:rsidRDefault="005571B3" w:rsidP="00E236BD">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24145429"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415</w:t>
            </w:r>
          </w:p>
        </w:tc>
        <w:tc>
          <w:tcPr>
            <w:tcW w:w="855" w:type="dxa"/>
            <w:tcBorders>
              <w:top w:val="single" w:sz="4" w:space="0" w:color="auto"/>
              <w:bottom w:val="dotted" w:sz="4" w:space="0" w:color="auto"/>
            </w:tcBorders>
          </w:tcPr>
          <w:p w14:paraId="3AED7925"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434D4886" w14:textId="77777777" w:rsidR="005571B3" w:rsidRPr="0017265D" w:rsidRDefault="005571B3" w:rsidP="005571B3">
            <w:pPr>
              <w:rPr>
                <w:rFonts w:cstheme="minorHAnsi"/>
              </w:rPr>
            </w:pPr>
          </w:p>
        </w:tc>
      </w:tr>
      <w:tr w:rsidR="005571B3" w:rsidRPr="0017265D" w14:paraId="57FE4661" w14:textId="77777777" w:rsidTr="008B1611">
        <w:tc>
          <w:tcPr>
            <w:tcW w:w="705" w:type="dxa"/>
            <w:vMerge/>
            <w:shd w:val="clear" w:color="auto" w:fill="86DC6D" w:themeFill="accent4" w:themeFillTint="99"/>
          </w:tcPr>
          <w:p w14:paraId="75BF8F51" w14:textId="77777777" w:rsidR="005571B3" w:rsidRPr="0017265D" w:rsidRDefault="005571B3" w:rsidP="005571B3">
            <w:pPr>
              <w:rPr>
                <w:rFonts w:cstheme="minorHAnsi"/>
              </w:rPr>
            </w:pPr>
          </w:p>
        </w:tc>
        <w:tc>
          <w:tcPr>
            <w:tcW w:w="6070" w:type="dxa"/>
            <w:vMerge/>
          </w:tcPr>
          <w:p w14:paraId="50E9FEF3"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3BE6991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dotted" w:sz="4" w:space="0" w:color="auto"/>
              <w:bottom w:val="single" w:sz="4" w:space="0" w:color="auto"/>
            </w:tcBorders>
          </w:tcPr>
          <w:p w14:paraId="188C58B5" w14:textId="773214EA" w:rsidR="005571B3" w:rsidRPr="0017265D" w:rsidRDefault="008B1611" w:rsidP="005571B3">
            <w:pPr>
              <w:rPr>
                <w:rFonts w:cstheme="minorHAnsi"/>
              </w:rPr>
            </w:pPr>
            <w:r>
              <w:rPr>
                <w:rFonts w:cstheme="minorHAnsi"/>
              </w:rPr>
              <w:t>A46</w:t>
            </w:r>
          </w:p>
        </w:tc>
        <w:tc>
          <w:tcPr>
            <w:tcW w:w="5079" w:type="dxa"/>
            <w:tcBorders>
              <w:top w:val="dotted" w:sz="4" w:space="0" w:color="auto"/>
              <w:bottom w:val="single" w:sz="4" w:space="0" w:color="auto"/>
            </w:tcBorders>
          </w:tcPr>
          <w:p w14:paraId="5B33DE8F" w14:textId="77777777" w:rsidR="005571B3" w:rsidRPr="0017265D" w:rsidRDefault="005571B3" w:rsidP="005571B3">
            <w:pPr>
              <w:rPr>
                <w:rFonts w:cstheme="minorHAnsi"/>
              </w:rPr>
            </w:pPr>
            <w:r w:rsidRPr="0017265D">
              <w:rPr>
                <w:rFonts w:cstheme="minorHAnsi"/>
              </w:rPr>
              <w:t>Cluster: Ablehnung auf Positionsebene</w:t>
            </w:r>
          </w:p>
          <w:p w14:paraId="198564FE" w14:textId="77777777" w:rsidR="005571B3" w:rsidRPr="0017265D" w:rsidRDefault="005571B3" w:rsidP="005571B3">
            <w:pPr>
              <w:rPr>
                <w:rFonts w:cstheme="minorHAnsi"/>
              </w:rPr>
            </w:pPr>
            <w:r w:rsidRPr="0017265D">
              <w:rPr>
                <w:rFonts w:cstheme="minorHAnsi"/>
              </w:rPr>
              <w:t>Die in der angegebenen Position verwendete Artikel-ID hätte nicht für den gesamten Positionszeitraum aufgeführt werden dürfen.</w:t>
            </w:r>
          </w:p>
          <w:p w14:paraId="275DE3F0" w14:textId="77777777" w:rsidR="005571B3" w:rsidRPr="0017265D" w:rsidRDefault="005571B3" w:rsidP="005571B3">
            <w:pPr>
              <w:rPr>
                <w:rFonts w:cstheme="minorHAnsi"/>
              </w:rPr>
            </w:pPr>
            <w:r w:rsidRPr="0017265D">
              <w:rPr>
                <w:rFonts w:cstheme="minorHAnsi"/>
              </w:rPr>
              <w:t>Hinweis: Der Lieferant gibt innerhalb des Positionszeitraums den Zeitraum an, in dem diese Artikel-ID nicht gültig ist.</w:t>
            </w:r>
          </w:p>
        </w:tc>
      </w:tr>
      <w:tr w:rsidR="005571B3" w:rsidRPr="0017265D" w14:paraId="37B515A3" w14:textId="77777777" w:rsidTr="008B1611">
        <w:tc>
          <w:tcPr>
            <w:tcW w:w="705" w:type="dxa"/>
            <w:vMerge w:val="restart"/>
            <w:shd w:val="clear" w:color="auto" w:fill="86DC6D" w:themeFill="accent4" w:themeFillTint="99"/>
          </w:tcPr>
          <w:p w14:paraId="50DEC90F" w14:textId="77777777" w:rsidR="005571B3" w:rsidRPr="0017265D" w:rsidRDefault="005571B3" w:rsidP="005571B3">
            <w:pPr>
              <w:rPr>
                <w:rFonts w:cstheme="minorHAnsi"/>
              </w:rPr>
            </w:pPr>
            <w:r w:rsidRPr="0017265D">
              <w:rPr>
                <w:rFonts w:cstheme="minorHAnsi"/>
              </w:rPr>
              <w:t>415</w:t>
            </w:r>
          </w:p>
        </w:tc>
        <w:tc>
          <w:tcPr>
            <w:tcW w:w="6070" w:type="dxa"/>
            <w:vMerge w:val="restart"/>
          </w:tcPr>
          <w:p w14:paraId="1FA03747" w14:textId="1029E402" w:rsidR="005571B3" w:rsidRPr="0017265D" w:rsidRDefault="005571B3" w:rsidP="00E236BD">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0756B4B"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13A2078C" w14:textId="77777777" w:rsidR="005571B3" w:rsidRPr="0017265D" w:rsidRDefault="005571B3" w:rsidP="005571B3">
            <w:pPr>
              <w:rPr>
                <w:rFonts w:cstheme="minorHAnsi"/>
              </w:rPr>
            </w:pPr>
            <w:r w:rsidRPr="0017265D">
              <w:rPr>
                <w:rFonts w:cstheme="minorHAnsi"/>
              </w:rPr>
              <w:t>A43</w:t>
            </w:r>
          </w:p>
        </w:tc>
        <w:tc>
          <w:tcPr>
            <w:tcW w:w="5079" w:type="dxa"/>
            <w:tcBorders>
              <w:top w:val="single" w:sz="4" w:space="0" w:color="auto"/>
              <w:bottom w:val="dotted" w:sz="4" w:space="0" w:color="auto"/>
            </w:tcBorders>
          </w:tcPr>
          <w:p w14:paraId="4A083D88" w14:textId="77777777" w:rsidR="005571B3" w:rsidRPr="0017265D" w:rsidRDefault="005571B3" w:rsidP="005571B3">
            <w:pPr>
              <w:rPr>
                <w:rFonts w:cstheme="minorHAnsi"/>
              </w:rPr>
            </w:pPr>
            <w:r w:rsidRPr="0017265D">
              <w:rPr>
                <w:rFonts w:cstheme="minorHAnsi"/>
              </w:rPr>
              <w:t>Cluster: Ablehnung auf Positionsebene</w:t>
            </w:r>
          </w:p>
          <w:p w14:paraId="1D2F3947" w14:textId="77777777" w:rsidR="005571B3" w:rsidRPr="0017265D" w:rsidRDefault="005571B3" w:rsidP="005571B3">
            <w:pPr>
              <w:rPr>
                <w:rFonts w:cstheme="minorHAnsi"/>
              </w:rPr>
            </w:pPr>
            <w:r w:rsidRPr="0017265D">
              <w:rPr>
                <w:rFonts w:cstheme="minorHAnsi"/>
              </w:rPr>
              <w:t xml:space="preserve">Diese Artikel-ID ist für diesen Rechnungstyp in dem besagten Positionszeitraum nicht zulässig. </w:t>
            </w:r>
          </w:p>
        </w:tc>
      </w:tr>
      <w:tr w:rsidR="005571B3" w:rsidRPr="0017265D" w14:paraId="2B741E4B" w14:textId="77777777" w:rsidTr="008B1611">
        <w:tc>
          <w:tcPr>
            <w:tcW w:w="705" w:type="dxa"/>
            <w:vMerge/>
            <w:shd w:val="clear" w:color="auto" w:fill="86DC6D" w:themeFill="accent4" w:themeFillTint="99"/>
          </w:tcPr>
          <w:p w14:paraId="390BD493" w14:textId="77777777" w:rsidR="005571B3" w:rsidRPr="0017265D" w:rsidRDefault="005571B3" w:rsidP="005571B3">
            <w:pPr>
              <w:rPr>
                <w:rFonts w:cstheme="minorHAnsi"/>
              </w:rPr>
            </w:pPr>
          </w:p>
        </w:tc>
        <w:tc>
          <w:tcPr>
            <w:tcW w:w="6070" w:type="dxa"/>
            <w:vMerge/>
          </w:tcPr>
          <w:p w14:paraId="15E6D463"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36E8A4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420</w:t>
            </w:r>
          </w:p>
        </w:tc>
        <w:tc>
          <w:tcPr>
            <w:tcW w:w="855" w:type="dxa"/>
            <w:tcBorders>
              <w:top w:val="dotted" w:sz="4" w:space="0" w:color="auto"/>
              <w:bottom w:val="single" w:sz="4" w:space="0" w:color="auto"/>
            </w:tcBorders>
          </w:tcPr>
          <w:p w14:paraId="52BC3F2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ACFA831" w14:textId="77777777" w:rsidR="005571B3" w:rsidRPr="0017265D" w:rsidRDefault="005571B3" w:rsidP="005571B3">
            <w:pPr>
              <w:rPr>
                <w:rFonts w:cstheme="minorHAnsi"/>
              </w:rPr>
            </w:pPr>
          </w:p>
        </w:tc>
      </w:tr>
      <w:tr w:rsidR="005571B3" w:rsidRPr="0017265D" w14:paraId="02EE60D8" w14:textId="77777777" w:rsidTr="008B1611">
        <w:tc>
          <w:tcPr>
            <w:tcW w:w="705" w:type="dxa"/>
            <w:vMerge w:val="restart"/>
            <w:shd w:val="clear" w:color="auto" w:fill="86DC6D" w:themeFill="accent4" w:themeFillTint="99"/>
          </w:tcPr>
          <w:p w14:paraId="20BAE975" w14:textId="77777777" w:rsidR="005571B3" w:rsidRPr="0017265D" w:rsidRDefault="005571B3" w:rsidP="005571B3">
            <w:pPr>
              <w:rPr>
                <w:rFonts w:cstheme="minorHAnsi"/>
              </w:rPr>
            </w:pPr>
            <w:r w:rsidRPr="0017265D">
              <w:rPr>
                <w:rFonts w:cstheme="minorHAnsi"/>
              </w:rPr>
              <w:t>420</w:t>
            </w:r>
          </w:p>
        </w:tc>
        <w:tc>
          <w:tcPr>
            <w:tcW w:w="6070" w:type="dxa"/>
            <w:vMerge w:val="restart"/>
          </w:tcPr>
          <w:p w14:paraId="3D9AE88C" w14:textId="77777777" w:rsidR="005571B3" w:rsidRPr="0017265D" w:rsidRDefault="005571B3" w:rsidP="005571B3">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7AD821C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509547E8" w14:textId="77777777" w:rsidR="005571B3" w:rsidRPr="0017265D" w:rsidRDefault="005571B3" w:rsidP="005571B3">
            <w:pPr>
              <w:rPr>
                <w:rFonts w:cstheme="minorHAnsi"/>
              </w:rPr>
            </w:pPr>
            <w:r w:rsidRPr="0017265D">
              <w:rPr>
                <w:rFonts w:cstheme="minorHAnsi"/>
              </w:rPr>
              <w:t>A42</w:t>
            </w:r>
          </w:p>
        </w:tc>
        <w:tc>
          <w:tcPr>
            <w:tcW w:w="5079" w:type="dxa"/>
            <w:tcBorders>
              <w:top w:val="single" w:sz="4" w:space="0" w:color="auto"/>
              <w:bottom w:val="dotted" w:sz="4" w:space="0" w:color="auto"/>
            </w:tcBorders>
          </w:tcPr>
          <w:p w14:paraId="09F45D23" w14:textId="77777777" w:rsidR="005571B3" w:rsidRPr="0017265D" w:rsidRDefault="005571B3" w:rsidP="005571B3">
            <w:pPr>
              <w:rPr>
                <w:rFonts w:cstheme="minorHAnsi"/>
              </w:rPr>
            </w:pPr>
            <w:r w:rsidRPr="0017265D">
              <w:rPr>
                <w:rFonts w:cstheme="minorHAnsi"/>
              </w:rPr>
              <w:t>Cluster: Ablehnung auf Positionsebene</w:t>
            </w:r>
          </w:p>
          <w:p w14:paraId="3575CAB5" w14:textId="77777777" w:rsidR="005571B3" w:rsidRPr="0017265D" w:rsidRDefault="005571B3" w:rsidP="005571B3">
            <w:pPr>
              <w:rPr>
                <w:rFonts w:cstheme="minorHAnsi"/>
              </w:rPr>
            </w:pPr>
            <w:r w:rsidRPr="0017265D">
              <w:rPr>
                <w:rFonts w:cstheme="minorHAnsi"/>
              </w:rPr>
              <w:t>Diese Artikel-ID ist für diesen Rechnungstyp in dem besagtem Positionszeitraum nicht zulässig.</w:t>
            </w:r>
          </w:p>
        </w:tc>
      </w:tr>
      <w:tr w:rsidR="005571B3" w:rsidRPr="0017265D" w14:paraId="71AE3326" w14:textId="77777777" w:rsidTr="008B1611">
        <w:tc>
          <w:tcPr>
            <w:tcW w:w="705" w:type="dxa"/>
            <w:vMerge/>
            <w:shd w:val="clear" w:color="auto" w:fill="86DC6D" w:themeFill="accent4" w:themeFillTint="99"/>
          </w:tcPr>
          <w:p w14:paraId="0E05DED7" w14:textId="77777777" w:rsidR="005571B3" w:rsidRPr="0017265D" w:rsidRDefault="005571B3" w:rsidP="005571B3">
            <w:pPr>
              <w:rPr>
                <w:rFonts w:cstheme="minorHAnsi"/>
              </w:rPr>
            </w:pPr>
          </w:p>
        </w:tc>
        <w:tc>
          <w:tcPr>
            <w:tcW w:w="6070" w:type="dxa"/>
            <w:vMerge/>
          </w:tcPr>
          <w:p w14:paraId="1242A392"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2189CAC5"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425</w:t>
            </w:r>
          </w:p>
        </w:tc>
        <w:tc>
          <w:tcPr>
            <w:tcW w:w="855" w:type="dxa"/>
            <w:tcBorders>
              <w:top w:val="dotted" w:sz="4" w:space="0" w:color="auto"/>
              <w:bottom w:val="single" w:sz="4" w:space="0" w:color="auto"/>
            </w:tcBorders>
          </w:tcPr>
          <w:p w14:paraId="3E3499EB"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301A89D" w14:textId="77777777" w:rsidR="005571B3" w:rsidRPr="0017265D" w:rsidRDefault="005571B3" w:rsidP="005571B3">
            <w:pPr>
              <w:rPr>
                <w:rFonts w:cstheme="minorHAnsi"/>
              </w:rPr>
            </w:pPr>
          </w:p>
        </w:tc>
      </w:tr>
      <w:tr w:rsidR="005571B3" w:rsidRPr="0017265D" w14:paraId="5C50393D" w14:textId="77777777" w:rsidTr="008B1611">
        <w:tc>
          <w:tcPr>
            <w:tcW w:w="705" w:type="dxa"/>
            <w:vMerge w:val="restart"/>
            <w:shd w:val="clear" w:color="auto" w:fill="86DC6D" w:themeFill="accent4" w:themeFillTint="99"/>
          </w:tcPr>
          <w:p w14:paraId="42ED27C7" w14:textId="0EFA5C3E" w:rsidR="005571B3" w:rsidRPr="0017265D" w:rsidRDefault="008B1611" w:rsidP="005571B3">
            <w:pPr>
              <w:rPr>
                <w:rFonts w:cstheme="minorHAnsi"/>
              </w:rPr>
            </w:pPr>
            <w:r>
              <w:br w:type="page"/>
            </w:r>
            <w:r w:rsidR="005571B3" w:rsidRPr="0017265D">
              <w:rPr>
                <w:rFonts w:cstheme="minorHAnsi"/>
              </w:rPr>
              <w:t>425</w:t>
            </w:r>
          </w:p>
        </w:tc>
        <w:tc>
          <w:tcPr>
            <w:tcW w:w="6070" w:type="dxa"/>
            <w:vMerge w:val="restart"/>
          </w:tcPr>
          <w:p w14:paraId="1F1BC826" w14:textId="77777777" w:rsidR="005571B3" w:rsidRPr="0017265D" w:rsidRDefault="005571B3" w:rsidP="005571B3">
            <w:pPr>
              <w:rPr>
                <w:rFonts w:cstheme="minorHAnsi"/>
              </w:rPr>
            </w:pPr>
            <w:r w:rsidRPr="0017265D">
              <w:rPr>
                <w:rFonts w:cstheme="minorHAnsi"/>
              </w:rPr>
              <w:t>Ist für die Artikel-ID die Zu- und Abschläge (inkl. Gemeinderabatt) berücksichtigt, die zuvor per Stammdaten ausgetauscht wurden?</w:t>
            </w:r>
          </w:p>
          <w:p w14:paraId="55DFD66F" w14:textId="3515CF71" w:rsidR="005571B3" w:rsidRPr="0017265D" w:rsidRDefault="005571B3" w:rsidP="005571B3">
            <w:pPr>
              <w:rPr>
                <w:rFonts w:cstheme="minorHAnsi"/>
              </w:rPr>
            </w:pPr>
            <w:r w:rsidRPr="0017265D">
              <w:rPr>
                <w:rFonts w:cstheme="minorHAnsi"/>
              </w:rPr>
              <w:t>Hinweis: Sollte</w:t>
            </w:r>
            <w:r w:rsidR="00363050">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073256B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430</w:t>
            </w:r>
          </w:p>
        </w:tc>
        <w:tc>
          <w:tcPr>
            <w:tcW w:w="855" w:type="dxa"/>
            <w:tcBorders>
              <w:top w:val="single" w:sz="4" w:space="0" w:color="auto"/>
              <w:bottom w:val="dotted" w:sz="4" w:space="0" w:color="auto"/>
            </w:tcBorders>
          </w:tcPr>
          <w:p w14:paraId="31355DA8" w14:textId="77777777" w:rsidR="005571B3" w:rsidRPr="0017265D" w:rsidRDefault="005571B3" w:rsidP="005571B3">
            <w:pPr>
              <w:rPr>
                <w:rFonts w:cstheme="minorHAnsi"/>
              </w:rPr>
            </w:pPr>
            <w:r w:rsidRPr="0017265D">
              <w:rPr>
                <w:rFonts w:cstheme="minorHAnsi"/>
              </w:rPr>
              <w:t>A44</w:t>
            </w:r>
          </w:p>
        </w:tc>
        <w:tc>
          <w:tcPr>
            <w:tcW w:w="5079" w:type="dxa"/>
            <w:tcBorders>
              <w:top w:val="single" w:sz="4" w:space="0" w:color="auto"/>
              <w:bottom w:val="dotted" w:sz="4" w:space="0" w:color="auto"/>
            </w:tcBorders>
          </w:tcPr>
          <w:p w14:paraId="6756D231" w14:textId="77777777" w:rsidR="005571B3" w:rsidRPr="0017265D" w:rsidRDefault="005571B3" w:rsidP="005571B3">
            <w:pPr>
              <w:rPr>
                <w:rFonts w:cstheme="minorHAnsi"/>
              </w:rPr>
            </w:pPr>
            <w:r w:rsidRPr="0017265D">
              <w:rPr>
                <w:rFonts w:cstheme="minorHAnsi"/>
              </w:rPr>
              <w:t>Cluster: Ablehnung auf Positionsebene</w:t>
            </w:r>
          </w:p>
          <w:p w14:paraId="5D5D3893" w14:textId="77777777" w:rsidR="005571B3" w:rsidRPr="0017265D" w:rsidRDefault="005571B3" w:rsidP="005571B3">
            <w:pPr>
              <w:rPr>
                <w:rFonts w:cstheme="minorHAnsi"/>
              </w:rPr>
            </w:pPr>
            <w:r w:rsidRPr="0017265D">
              <w:rPr>
                <w:rFonts w:cstheme="minorHAnsi"/>
              </w:rPr>
              <w:t xml:space="preserve">Zu- oder Abschlag wurden nicht, wie in den Stammdaten ausgetauscht, berücksichtigt. </w:t>
            </w:r>
          </w:p>
        </w:tc>
      </w:tr>
      <w:tr w:rsidR="005571B3" w:rsidRPr="0017265D" w14:paraId="0360FF4E" w14:textId="77777777" w:rsidTr="008B1611">
        <w:tc>
          <w:tcPr>
            <w:tcW w:w="705" w:type="dxa"/>
            <w:vMerge/>
            <w:shd w:val="clear" w:color="auto" w:fill="86DC6D" w:themeFill="accent4" w:themeFillTint="99"/>
          </w:tcPr>
          <w:p w14:paraId="0CB0D133" w14:textId="77777777" w:rsidR="005571B3" w:rsidRPr="0017265D" w:rsidRDefault="005571B3" w:rsidP="005571B3">
            <w:pPr>
              <w:rPr>
                <w:rFonts w:cstheme="minorHAnsi"/>
              </w:rPr>
            </w:pPr>
          </w:p>
        </w:tc>
        <w:tc>
          <w:tcPr>
            <w:tcW w:w="6070" w:type="dxa"/>
            <w:vMerge/>
          </w:tcPr>
          <w:p w14:paraId="7656448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690C9C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430</w:t>
            </w:r>
          </w:p>
        </w:tc>
        <w:tc>
          <w:tcPr>
            <w:tcW w:w="855" w:type="dxa"/>
            <w:tcBorders>
              <w:top w:val="dotted" w:sz="4" w:space="0" w:color="auto"/>
              <w:bottom w:val="single" w:sz="4" w:space="0" w:color="auto"/>
            </w:tcBorders>
          </w:tcPr>
          <w:p w14:paraId="5B9AFC50"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63CE7B67" w14:textId="77777777" w:rsidR="005571B3" w:rsidRPr="0017265D" w:rsidRDefault="005571B3" w:rsidP="005571B3">
            <w:pPr>
              <w:rPr>
                <w:rFonts w:cstheme="minorHAnsi"/>
              </w:rPr>
            </w:pPr>
          </w:p>
        </w:tc>
      </w:tr>
      <w:tr w:rsidR="005571B3" w:rsidRPr="0017265D" w14:paraId="0DE97537" w14:textId="77777777" w:rsidTr="008B1611">
        <w:tc>
          <w:tcPr>
            <w:tcW w:w="705" w:type="dxa"/>
            <w:vMerge w:val="restart"/>
            <w:shd w:val="clear" w:color="auto" w:fill="86DC6D" w:themeFill="accent4" w:themeFillTint="99"/>
          </w:tcPr>
          <w:p w14:paraId="3B2F017E" w14:textId="77777777" w:rsidR="005571B3" w:rsidRPr="0017265D" w:rsidRDefault="005571B3" w:rsidP="005571B3">
            <w:pPr>
              <w:rPr>
                <w:rFonts w:cstheme="minorHAnsi"/>
              </w:rPr>
            </w:pPr>
            <w:r w:rsidRPr="0017265D">
              <w:rPr>
                <w:rFonts w:cstheme="minorHAnsi"/>
              </w:rPr>
              <w:lastRenderedPageBreak/>
              <w:t>430</w:t>
            </w:r>
          </w:p>
        </w:tc>
        <w:tc>
          <w:tcPr>
            <w:tcW w:w="6070" w:type="dxa"/>
            <w:vMerge w:val="restart"/>
          </w:tcPr>
          <w:p w14:paraId="1559146B" w14:textId="77777777" w:rsidR="005571B3" w:rsidRPr="0017265D" w:rsidRDefault="005571B3" w:rsidP="005571B3">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157117F4"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435</w:t>
            </w:r>
          </w:p>
        </w:tc>
        <w:tc>
          <w:tcPr>
            <w:tcW w:w="855" w:type="dxa"/>
            <w:tcBorders>
              <w:top w:val="single" w:sz="4" w:space="0" w:color="auto"/>
              <w:bottom w:val="dotted" w:sz="4" w:space="0" w:color="auto"/>
            </w:tcBorders>
          </w:tcPr>
          <w:p w14:paraId="2EB09F45"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48DAD350" w14:textId="77777777" w:rsidR="005571B3" w:rsidRPr="0017265D" w:rsidRDefault="005571B3" w:rsidP="005571B3">
            <w:pPr>
              <w:rPr>
                <w:rFonts w:cstheme="minorHAnsi"/>
              </w:rPr>
            </w:pPr>
          </w:p>
        </w:tc>
      </w:tr>
      <w:tr w:rsidR="005571B3" w:rsidRPr="0017265D" w14:paraId="7587F1E2" w14:textId="77777777" w:rsidTr="008B1611">
        <w:tc>
          <w:tcPr>
            <w:tcW w:w="705" w:type="dxa"/>
            <w:vMerge/>
            <w:shd w:val="clear" w:color="auto" w:fill="86DC6D" w:themeFill="accent4" w:themeFillTint="99"/>
          </w:tcPr>
          <w:p w14:paraId="50426797" w14:textId="77777777" w:rsidR="005571B3" w:rsidRPr="0017265D" w:rsidRDefault="005571B3" w:rsidP="005571B3">
            <w:pPr>
              <w:rPr>
                <w:rFonts w:cstheme="minorHAnsi"/>
              </w:rPr>
            </w:pPr>
          </w:p>
        </w:tc>
        <w:tc>
          <w:tcPr>
            <w:tcW w:w="6070" w:type="dxa"/>
            <w:vMerge/>
          </w:tcPr>
          <w:p w14:paraId="1E8CF6EE"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20E9D19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445</w:t>
            </w:r>
          </w:p>
        </w:tc>
        <w:tc>
          <w:tcPr>
            <w:tcW w:w="855" w:type="dxa"/>
            <w:tcBorders>
              <w:top w:val="dotted" w:sz="4" w:space="0" w:color="auto"/>
              <w:bottom w:val="single" w:sz="4" w:space="0" w:color="auto"/>
            </w:tcBorders>
          </w:tcPr>
          <w:p w14:paraId="451A727C"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2A6D6B7" w14:textId="77777777" w:rsidR="005571B3" w:rsidRPr="0017265D" w:rsidRDefault="005571B3" w:rsidP="005571B3">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4"/>
            </w:r>
            <w:r w:rsidRPr="0017265D">
              <w:rPr>
                <w:rFonts w:cstheme="minorHAnsi"/>
              </w:rPr>
              <w:t>, mit der die weiteren Prüfungen durchgeführt werden.</w:t>
            </w:r>
          </w:p>
        </w:tc>
      </w:tr>
      <w:tr w:rsidR="005571B3" w:rsidRPr="0017265D" w14:paraId="7D93BE75" w14:textId="77777777" w:rsidTr="008B1611">
        <w:tc>
          <w:tcPr>
            <w:tcW w:w="705" w:type="dxa"/>
            <w:vMerge w:val="restart"/>
            <w:shd w:val="clear" w:color="auto" w:fill="86DC6D" w:themeFill="accent4" w:themeFillTint="99"/>
          </w:tcPr>
          <w:p w14:paraId="7B576F46" w14:textId="77777777" w:rsidR="005571B3" w:rsidRPr="0017265D" w:rsidRDefault="005571B3" w:rsidP="005571B3">
            <w:pPr>
              <w:rPr>
                <w:rFonts w:cstheme="minorHAnsi"/>
              </w:rPr>
            </w:pPr>
            <w:r w:rsidRPr="0017265D">
              <w:rPr>
                <w:rFonts w:cstheme="minorHAnsi"/>
              </w:rPr>
              <w:t>435</w:t>
            </w:r>
          </w:p>
        </w:tc>
        <w:tc>
          <w:tcPr>
            <w:tcW w:w="6070" w:type="dxa"/>
            <w:vMerge w:val="restart"/>
          </w:tcPr>
          <w:p w14:paraId="6454BA27" w14:textId="77777777" w:rsidR="005571B3" w:rsidRPr="0017265D" w:rsidRDefault="005571B3" w:rsidP="005571B3">
            <w:pPr>
              <w:rPr>
                <w:rFonts w:cstheme="minorHAnsi"/>
              </w:rPr>
            </w:pPr>
            <w:r w:rsidRPr="0017265D">
              <w:rPr>
                <w:rFonts w:cstheme="minorHAnsi"/>
              </w:rPr>
              <w:t xml:space="preserve">Gibt es mindestens eine weitere Position mit dieser Artikel-ID, aber größerer Positionsnummer? </w:t>
            </w:r>
          </w:p>
        </w:tc>
        <w:tc>
          <w:tcPr>
            <w:tcW w:w="1556" w:type="dxa"/>
            <w:tcBorders>
              <w:top w:val="single" w:sz="4" w:space="0" w:color="auto"/>
              <w:bottom w:val="dotted" w:sz="4" w:space="0" w:color="auto"/>
            </w:tcBorders>
          </w:tcPr>
          <w:p w14:paraId="21764F6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52D0BEBD"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2D324BD4" w14:textId="77777777" w:rsidR="005571B3" w:rsidRPr="0017265D" w:rsidRDefault="005571B3" w:rsidP="005571B3">
            <w:pPr>
              <w:rPr>
                <w:rFonts w:cstheme="minorHAnsi"/>
              </w:rPr>
            </w:pPr>
            <w:r w:rsidRPr="0017265D">
              <w:rPr>
                <w:rFonts w:cstheme="minorHAnsi"/>
              </w:rPr>
              <w:t>Hinweis: Es wurde noch nicht die letzte Position mit dieser Artikel-ID erreicht und somit wird noch nicht die Resultierende ermittelt.</w:t>
            </w:r>
          </w:p>
        </w:tc>
      </w:tr>
      <w:tr w:rsidR="005571B3" w:rsidRPr="0017265D" w14:paraId="6DF6F948" w14:textId="77777777" w:rsidTr="008B1611">
        <w:tc>
          <w:tcPr>
            <w:tcW w:w="705" w:type="dxa"/>
            <w:vMerge/>
            <w:shd w:val="clear" w:color="auto" w:fill="86DC6D" w:themeFill="accent4" w:themeFillTint="99"/>
          </w:tcPr>
          <w:p w14:paraId="27FE826B" w14:textId="77777777" w:rsidR="005571B3" w:rsidRPr="0017265D" w:rsidRDefault="005571B3" w:rsidP="005571B3">
            <w:pPr>
              <w:rPr>
                <w:rFonts w:cstheme="minorHAnsi"/>
              </w:rPr>
            </w:pPr>
          </w:p>
        </w:tc>
        <w:tc>
          <w:tcPr>
            <w:tcW w:w="6070" w:type="dxa"/>
            <w:vMerge/>
          </w:tcPr>
          <w:p w14:paraId="69DE1CB5"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090043C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440</w:t>
            </w:r>
          </w:p>
        </w:tc>
        <w:tc>
          <w:tcPr>
            <w:tcW w:w="855" w:type="dxa"/>
            <w:tcBorders>
              <w:top w:val="dotted" w:sz="4" w:space="0" w:color="auto"/>
              <w:bottom w:val="single" w:sz="4" w:space="0" w:color="auto"/>
            </w:tcBorders>
          </w:tcPr>
          <w:p w14:paraId="6A3575C5"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FF3FB28" w14:textId="77777777" w:rsidR="005571B3" w:rsidRPr="0017265D" w:rsidRDefault="005571B3" w:rsidP="005571B3">
            <w:pPr>
              <w:rPr>
                <w:rFonts w:cstheme="minorHAnsi"/>
              </w:rPr>
            </w:pPr>
            <w:r w:rsidRPr="0017265D">
              <w:rPr>
                <w:rFonts w:cstheme="minorHAnsi"/>
              </w:rPr>
              <w:t>Hinweis: Es wurde die letzte Position mit dieser Artikel-ID erreicht. Somit kann und wird nun die Resultierende dieser Artikel-ID ermittelt.</w:t>
            </w:r>
          </w:p>
        </w:tc>
      </w:tr>
      <w:tr w:rsidR="005571B3" w:rsidRPr="0017265D" w14:paraId="34D7FC3A" w14:textId="77777777" w:rsidTr="008B1611">
        <w:tc>
          <w:tcPr>
            <w:tcW w:w="705" w:type="dxa"/>
            <w:vMerge w:val="restart"/>
            <w:shd w:val="clear" w:color="auto" w:fill="86DC6D" w:themeFill="accent4" w:themeFillTint="99"/>
          </w:tcPr>
          <w:p w14:paraId="36C6317F" w14:textId="3097DE64" w:rsidR="005571B3" w:rsidRPr="0017265D" w:rsidRDefault="008B1611" w:rsidP="005571B3">
            <w:pPr>
              <w:rPr>
                <w:rFonts w:cstheme="minorHAnsi"/>
              </w:rPr>
            </w:pPr>
            <w:r>
              <w:br w:type="page"/>
            </w:r>
            <w:r w:rsidR="005571B3" w:rsidRPr="0017265D">
              <w:rPr>
                <w:rFonts w:cstheme="minorHAnsi"/>
              </w:rPr>
              <w:t>440</w:t>
            </w:r>
          </w:p>
        </w:tc>
        <w:tc>
          <w:tcPr>
            <w:tcW w:w="6070" w:type="dxa"/>
            <w:vMerge w:val="restart"/>
          </w:tcPr>
          <w:p w14:paraId="6C65B62B" w14:textId="77777777" w:rsidR="005571B3" w:rsidRPr="0017265D" w:rsidRDefault="005571B3" w:rsidP="005571B3">
            <w:pPr>
              <w:rPr>
                <w:rFonts w:cstheme="minorHAnsi"/>
              </w:rPr>
            </w:pPr>
            <w:r w:rsidRPr="0017265D">
              <w:rPr>
                <w:rFonts w:cstheme="minorHAnsi"/>
              </w:rPr>
              <w:t>Umfasst die ermittelte Resultierende genau einen lückenlosen Zeitraum?</w:t>
            </w:r>
          </w:p>
        </w:tc>
        <w:tc>
          <w:tcPr>
            <w:tcW w:w="1556" w:type="dxa"/>
            <w:tcBorders>
              <w:top w:val="single" w:sz="4" w:space="0" w:color="auto"/>
              <w:bottom w:val="dotted" w:sz="4" w:space="0" w:color="auto"/>
            </w:tcBorders>
          </w:tcPr>
          <w:p w14:paraId="150A7214"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4CC736D1" w14:textId="77777777" w:rsidR="005571B3" w:rsidRPr="0017265D" w:rsidRDefault="005571B3" w:rsidP="005571B3">
            <w:pPr>
              <w:rPr>
                <w:rFonts w:cstheme="minorHAnsi"/>
              </w:rPr>
            </w:pPr>
            <w:r w:rsidRPr="0017265D">
              <w:rPr>
                <w:rFonts w:cstheme="minorHAnsi"/>
              </w:rPr>
              <w:t>A87</w:t>
            </w:r>
          </w:p>
        </w:tc>
        <w:tc>
          <w:tcPr>
            <w:tcW w:w="5079" w:type="dxa"/>
            <w:tcBorders>
              <w:top w:val="single" w:sz="4" w:space="0" w:color="auto"/>
              <w:bottom w:val="dotted" w:sz="4" w:space="0" w:color="auto"/>
            </w:tcBorders>
          </w:tcPr>
          <w:p w14:paraId="118EC9B1" w14:textId="77777777" w:rsidR="005571B3" w:rsidRPr="0017265D" w:rsidRDefault="005571B3" w:rsidP="005571B3">
            <w:pPr>
              <w:rPr>
                <w:rFonts w:cstheme="minorHAnsi"/>
              </w:rPr>
            </w:pPr>
            <w:r w:rsidRPr="0017265D">
              <w:rPr>
                <w:rFonts w:cstheme="minorHAnsi"/>
              </w:rPr>
              <w:t>Cluster: Ablehnung auf Positionsebene</w:t>
            </w:r>
          </w:p>
          <w:p w14:paraId="78DC41DF" w14:textId="77777777" w:rsidR="005571B3" w:rsidRPr="0017265D" w:rsidRDefault="005571B3" w:rsidP="005571B3">
            <w:pPr>
              <w:rPr>
                <w:rFonts w:cstheme="minorHAnsi"/>
              </w:rPr>
            </w:pPr>
            <w:r w:rsidRPr="0017265D">
              <w:rPr>
                <w:rFonts w:cstheme="minorHAnsi"/>
              </w:rPr>
              <w:t>Die Ermittlung der Resultierenden mit dieser Artikel-ID ist gescheitert.</w:t>
            </w:r>
          </w:p>
        </w:tc>
      </w:tr>
      <w:tr w:rsidR="005571B3" w:rsidRPr="0017265D" w14:paraId="4F99AFCF" w14:textId="77777777" w:rsidTr="008B1611">
        <w:tc>
          <w:tcPr>
            <w:tcW w:w="705" w:type="dxa"/>
            <w:vMerge/>
            <w:shd w:val="clear" w:color="auto" w:fill="86DC6D" w:themeFill="accent4" w:themeFillTint="99"/>
          </w:tcPr>
          <w:p w14:paraId="5CF40C6B" w14:textId="77777777" w:rsidR="005571B3" w:rsidRPr="0017265D" w:rsidRDefault="005571B3" w:rsidP="005571B3">
            <w:pPr>
              <w:rPr>
                <w:rFonts w:cstheme="minorHAnsi"/>
              </w:rPr>
            </w:pPr>
          </w:p>
        </w:tc>
        <w:tc>
          <w:tcPr>
            <w:tcW w:w="6070" w:type="dxa"/>
            <w:vMerge/>
          </w:tcPr>
          <w:p w14:paraId="198D4C6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CB9A61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445</w:t>
            </w:r>
          </w:p>
        </w:tc>
        <w:tc>
          <w:tcPr>
            <w:tcW w:w="855" w:type="dxa"/>
            <w:tcBorders>
              <w:top w:val="dotted" w:sz="4" w:space="0" w:color="auto"/>
              <w:bottom w:val="single" w:sz="4" w:space="0" w:color="auto"/>
            </w:tcBorders>
          </w:tcPr>
          <w:p w14:paraId="5926D9C3"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27CFA43" w14:textId="77777777" w:rsidR="005571B3" w:rsidRPr="0017265D" w:rsidRDefault="005571B3" w:rsidP="005571B3">
            <w:pPr>
              <w:rPr>
                <w:rFonts w:cstheme="minorHAnsi"/>
              </w:rPr>
            </w:pPr>
          </w:p>
        </w:tc>
      </w:tr>
      <w:tr w:rsidR="005571B3" w:rsidRPr="0017265D" w14:paraId="6ED9446D" w14:textId="77777777" w:rsidTr="008B1611">
        <w:tc>
          <w:tcPr>
            <w:tcW w:w="705" w:type="dxa"/>
            <w:vMerge w:val="restart"/>
            <w:shd w:val="clear" w:color="auto" w:fill="86DC6D" w:themeFill="accent4" w:themeFillTint="99"/>
          </w:tcPr>
          <w:p w14:paraId="55FA7F60" w14:textId="77777777" w:rsidR="005571B3" w:rsidRPr="0017265D" w:rsidRDefault="005571B3" w:rsidP="005571B3">
            <w:pPr>
              <w:rPr>
                <w:rFonts w:cstheme="minorHAnsi"/>
              </w:rPr>
            </w:pPr>
            <w:r w:rsidRPr="0017265D">
              <w:rPr>
                <w:rFonts w:cstheme="minorHAnsi"/>
              </w:rPr>
              <w:t>445</w:t>
            </w:r>
          </w:p>
        </w:tc>
        <w:tc>
          <w:tcPr>
            <w:tcW w:w="6070" w:type="dxa"/>
            <w:vMerge w:val="restart"/>
          </w:tcPr>
          <w:p w14:paraId="05F5644A" w14:textId="77777777" w:rsidR="005571B3" w:rsidRPr="0017265D" w:rsidRDefault="005571B3" w:rsidP="005571B3">
            <w:pPr>
              <w:rPr>
                <w:rFonts w:cstheme="minorHAnsi"/>
              </w:rPr>
            </w:pPr>
            <w:r w:rsidRPr="0017265D">
              <w:rPr>
                <w:rFonts w:cstheme="minorHAnsi"/>
              </w:rPr>
              <w:t>Liegt der Beginn des Zeitraums der Resultierenden vor dem 01.01.2023 00:00 Uhr?</w:t>
            </w:r>
          </w:p>
        </w:tc>
        <w:tc>
          <w:tcPr>
            <w:tcW w:w="1556" w:type="dxa"/>
            <w:tcBorders>
              <w:top w:val="single" w:sz="4" w:space="0" w:color="auto"/>
              <w:bottom w:val="dotted" w:sz="4" w:space="0" w:color="auto"/>
            </w:tcBorders>
          </w:tcPr>
          <w:p w14:paraId="32151944"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6E7709E3" w14:textId="77777777" w:rsidR="005571B3" w:rsidRPr="0017265D" w:rsidRDefault="005571B3" w:rsidP="005571B3">
            <w:pPr>
              <w:rPr>
                <w:rFonts w:cstheme="minorHAnsi"/>
              </w:rPr>
            </w:pPr>
            <w:r w:rsidRPr="0017265D">
              <w:rPr>
                <w:rFonts w:cstheme="minorHAnsi"/>
              </w:rPr>
              <w:t>A88</w:t>
            </w:r>
          </w:p>
        </w:tc>
        <w:tc>
          <w:tcPr>
            <w:tcW w:w="5079" w:type="dxa"/>
            <w:tcBorders>
              <w:top w:val="single" w:sz="4" w:space="0" w:color="auto"/>
              <w:bottom w:val="dotted" w:sz="4" w:space="0" w:color="auto"/>
            </w:tcBorders>
          </w:tcPr>
          <w:p w14:paraId="67C32E8A" w14:textId="77777777" w:rsidR="005571B3" w:rsidRPr="0017265D" w:rsidRDefault="005571B3" w:rsidP="005571B3">
            <w:pPr>
              <w:rPr>
                <w:rFonts w:cstheme="minorHAnsi"/>
              </w:rPr>
            </w:pPr>
            <w:r w:rsidRPr="0017265D">
              <w:rPr>
                <w:rFonts w:cstheme="minorHAnsi"/>
              </w:rPr>
              <w:t>Cluster: Ablehnung auf Positionsebene</w:t>
            </w:r>
          </w:p>
          <w:p w14:paraId="5992C696" w14:textId="77777777" w:rsidR="005571B3" w:rsidRPr="0017265D" w:rsidRDefault="005571B3" w:rsidP="005571B3">
            <w:pPr>
              <w:rPr>
                <w:rFonts w:cstheme="minorHAnsi"/>
              </w:rPr>
            </w:pPr>
            <w:r w:rsidRPr="0017265D">
              <w:rPr>
                <w:rFonts w:cstheme="minorHAnsi"/>
              </w:rPr>
              <w:t>Resultierende beginnt vor dem 01.01.2023 00:00 Uhr.</w:t>
            </w:r>
          </w:p>
        </w:tc>
      </w:tr>
      <w:tr w:rsidR="005571B3" w:rsidRPr="0017265D" w14:paraId="172C1965" w14:textId="77777777" w:rsidTr="008B1611">
        <w:tc>
          <w:tcPr>
            <w:tcW w:w="705" w:type="dxa"/>
            <w:vMerge/>
            <w:shd w:val="clear" w:color="auto" w:fill="86DC6D" w:themeFill="accent4" w:themeFillTint="99"/>
          </w:tcPr>
          <w:p w14:paraId="202304EF" w14:textId="77777777" w:rsidR="005571B3" w:rsidRPr="0017265D" w:rsidRDefault="005571B3" w:rsidP="005571B3">
            <w:pPr>
              <w:rPr>
                <w:rFonts w:cstheme="minorHAnsi"/>
              </w:rPr>
            </w:pPr>
          </w:p>
        </w:tc>
        <w:tc>
          <w:tcPr>
            <w:tcW w:w="6070" w:type="dxa"/>
            <w:vMerge/>
          </w:tcPr>
          <w:p w14:paraId="7A80F7B3"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40AB74A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450</w:t>
            </w:r>
          </w:p>
        </w:tc>
        <w:tc>
          <w:tcPr>
            <w:tcW w:w="855" w:type="dxa"/>
            <w:tcBorders>
              <w:top w:val="dotted" w:sz="4" w:space="0" w:color="auto"/>
              <w:bottom w:val="single" w:sz="4" w:space="0" w:color="auto"/>
            </w:tcBorders>
          </w:tcPr>
          <w:p w14:paraId="0CA80B5C"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5C87B3A" w14:textId="77777777" w:rsidR="005571B3" w:rsidRPr="0017265D" w:rsidRDefault="005571B3" w:rsidP="005571B3">
            <w:pPr>
              <w:rPr>
                <w:rFonts w:cstheme="minorHAnsi"/>
              </w:rPr>
            </w:pPr>
          </w:p>
        </w:tc>
      </w:tr>
    </w:tbl>
    <w:p w14:paraId="62F3E8FE"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539E10BF" w14:textId="77777777" w:rsidTr="008B1611">
        <w:tc>
          <w:tcPr>
            <w:tcW w:w="705" w:type="dxa"/>
            <w:vMerge w:val="restart"/>
            <w:shd w:val="clear" w:color="auto" w:fill="86DC6D" w:themeFill="accent4" w:themeFillTint="99"/>
          </w:tcPr>
          <w:p w14:paraId="11D6E972" w14:textId="70ED8428" w:rsidR="005571B3" w:rsidRPr="0017265D" w:rsidRDefault="005571B3" w:rsidP="005571B3">
            <w:pPr>
              <w:rPr>
                <w:rFonts w:cstheme="minorHAnsi"/>
              </w:rPr>
            </w:pPr>
            <w:r w:rsidRPr="0017265D">
              <w:rPr>
                <w:rFonts w:cstheme="minorHAnsi"/>
              </w:rPr>
              <w:lastRenderedPageBreak/>
              <w:t>450</w:t>
            </w:r>
          </w:p>
        </w:tc>
        <w:tc>
          <w:tcPr>
            <w:tcW w:w="6070" w:type="dxa"/>
            <w:vMerge w:val="restart"/>
          </w:tcPr>
          <w:p w14:paraId="7CC68544" w14:textId="77777777" w:rsidR="005571B3" w:rsidRPr="0017265D" w:rsidRDefault="005571B3" w:rsidP="005571B3">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556" w:type="dxa"/>
            <w:tcBorders>
              <w:top w:val="single" w:sz="4" w:space="0" w:color="auto"/>
              <w:bottom w:val="dotted" w:sz="4" w:space="0" w:color="auto"/>
            </w:tcBorders>
          </w:tcPr>
          <w:p w14:paraId="66F36D2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455</w:t>
            </w:r>
          </w:p>
        </w:tc>
        <w:tc>
          <w:tcPr>
            <w:tcW w:w="855" w:type="dxa"/>
            <w:tcBorders>
              <w:top w:val="single" w:sz="4" w:space="0" w:color="auto"/>
              <w:bottom w:val="dotted" w:sz="4" w:space="0" w:color="auto"/>
            </w:tcBorders>
          </w:tcPr>
          <w:p w14:paraId="23AF36EE"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13DB0010" w14:textId="77777777" w:rsidR="005571B3" w:rsidRPr="0017265D" w:rsidRDefault="005571B3" w:rsidP="005571B3">
            <w:pPr>
              <w:rPr>
                <w:rFonts w:cstheme="minorHAnsi"/>
              </w:rPr>
            </w:pPr>
          </w:p>
        </w:tc>
      </w:tr>
      <w:tr w:rsidR="005571B3" w:rsidRPr="0017265D" w14:paraId="1A505F12" w14:textId="77777777" w:rsidTr="008B1611">
        <w:tc>
          <w:tcPr>
            <w:tcW w:w="705" w:type="dxa"/>
            <w:vMerge/>
            <w:shd w:val="clear" w:color="auto" w:fill="86DC6D" w:themeFill="accent4" w:themeFillTint="99"/>
          </w:tcPr>
          <w:p w14:paraId="71F54C4C" w14:textId="77777777" w:rsidR="005571B3" w:rsidRPr="0017265D" w:rsidRDefault="005571B3" w:rsidP="005571B3">
            <w:pPr>
              <w:rPr>
                <w:rFonts w:cstheme="minorHAnsi"/>
              </w:rPr>
            </w:pPr>
          </w:p>
        </w:tc>
        <w:tc>
          <w:tcPr>
            <w:tcW w:w="6070" w:type="dxa"/>
            <w:vMerge/>
          </w:tcPr>
          <w:p w14:paraId="6A7CE27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407D301"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470</w:t>
            </w:r>
          </w:p>
        </w:tc>
        <w:tc>
          <w:tcPr>
            <w:tcW w:w="855" w:type="dxa"/>
            <w:tcBorders>
              <w:top w:val="dotted" w:sz="4" w:space="0" w:color="auto"/>
              <w:bottom w:val="single" w:sz="4" w:space="0" w:color="auto"/>
            </w:tcBorders>
          </w:tcPr>
          <w:p w14:paraId="4B36B1EB"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C545513" w14:textId="77777777" w:rsidR="005571B3" w:rsidRPr="0017265D" w:rsidRDefault="005571B3" w:rsidP="005571B3">
            <w:pPr>
              <w:rPr>
                <w:rFonts w:cstheme="minorHAnsi"/>
              </w:rPr>
            </w:pPr>
          </w:p>
        </w:tc>
      </w:tr>
      <w:tr w:rsidR="005571B3" w:rsidRPr="0017265D" w14:paraId="5D995CEF" w14:textId="77777777" w:rsidTr="008B1611">
        <w:tc>
          <w:tcPr>
            <w:tcW w:w="705" w:type="dxa"/>
            <w:vMerge w:val="restart"/>
            <w:shd w:val="clear" w:color="auto" w:fill="86DC6D" w:themeFill="accent4" w:themeFillTint="99"/>
          </w:tcPr>
          <w:p w14:paraId="185BEC9D" w14:textId="77777777" w:rsidR="005571B3" w:rsidRPr="0017265D" w:rsidRDefault="005571B3" w:rsidP="005571B3">
            <w:pPr>
              <w:rPr>
                <w:rFonts w:cstheme="minorHAnsi"/>
              </w:rPr>
            </w:pPr>
            <w:r w:rsidRPr="0017265D">
              <w:rPr>
                <w:rFonts w:cstheme="minorHAnsi"/>
              </w:rPr>
              <w:t>455</w:t>
            </w:r>
          </w:p>
        </w:tc>
        <w:tc>
          <w:tcPr>
            <w:tcW w:w="6070" w:type="dxa"/>
            <w:vMerge w:val="restart"/>
          </w:tcPr>
          <w:p w14:paraId="6C364FC4" w14:textId="7D0D88CD" w:rsidR="005571B3" w:rsidRPr="0017265D" w:rsidRDefault="005571B3" w:rsidP="005571B3">
            <w:pPr>
              <w:rPr>
                <w:rFonts w:cstheme="minorHAnsi"/>
              </w:rPr>
            </w:pPr>
            <w:r w:rsidRPr="0017265D">
              <w:rPr>
                <w:rFonts w:cstheme="minorHAnsi"/>
              </w:rPr>
              <w:t>Beginnt und endet der Zeitraum der Resultierenden in unterschiedlichen Kalendermonaten?</w:t>
            </w:r>
          </w:p>
          <w:p w14:paraId="7A9EF268" w14:textId="2858E787" w:rsidR="005571B3" w:rsidRPr="0017265D" w:rsidRDefault="005571B3" w:rsidP="005571B3">
            <w:pPr>
              <w:rPr>
                <w:rFonts w:cstheme="minorHAnsi"/>
              </w:rPr>
            </w:pPr>
            <w:r w:rsidRPr="0017265D">
              <w:rPr>
                <w:rFonts w:cstheme="minorHAnsi"/>
              </w:rPr>
              <w:t xml:space="preserve">Hinweis: Ist das Enddatum der Monatserste </w:t>
            </w:r>
            <w:r w:rsidR="00B32EE4">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56" w:type="dxa"/>
            <w:tcBorders>
              <w:top w:val="single" w:sz="4" w:space="0" w:color="auto"/>
              <w:bottom w:val="dotted" w:sz="4" w:space="0" w:color="auto"/>
            </w:tcBorders>
          </w:tcPr>
          <w:p w14:paraId="3EC688A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460</w:t>
            </w:r>
          </w:p>
        </w:tc>
        <w:tc>
          <w:tcPr>
            <w:tcW w:w="855" w:type="dxa"/>
            <w:tcBorders>
              <w:top w:val="single" w:sz="4" w:space="0" w:color="auto"/>
              <w:bottom w:val="dotted" w:sz="4" w:space="0" w:color="auto"/>
            </w:tcBorders>
          </w:tcPr>
          <w:p w14:paraId="6176294A"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0D1AF0ED" w14:textId="77777777" w:rsidR="005571B3" w:rsidRPr="0017265D" w:rsidRDefault="005571B3" w:rsidP="005571B3">
            <w:pPr>
              <w:rPr>
                <w:rFonts w:cstheme="minorHAnsi"/>
              </w:rPr>
            </w:pPr>
          </w:p>
        </w:tc>
      </w:tr>
      <w:tr w:rsidR="005571B3" w:rsidRPr="0017265D" w14:paraId="21D4DF8A" w14:textId="77777777" w:rsidTr="008B1611">
        <w:tc>
          <w:tcPr>
            <w:tcW w:w="705" w:type="dxa"/>
            <w:vMerge/>
            <w:shd w:val="clear" w:color="auto" w:fill="86DC6D" w:themeFill="accent4" w:themeFillTint="99"/>
          </w:tcPr>
          <w:p w14:paraId="5F8F1670" w14:textId="77777777" w:rsidR="005571B3" w:rsidRPr="0017265D" w:rsidRDefault="005571B3" w:rsidP="005571B3">
            <w:pPr>
              <w:rPr>
                <w:rFonts w:cstheme="minorHAnsi"/>
              </w:rPr>
            </w:pPr>
          </w:p>
        </w:tc>
        <w:tc>
          <w:tcPr>
            <w:tcW w:w="6070" w:type="dxa"/>
            <w:vMerge/>
          </w:tcPr>
          <w:p w14:paraId="0F5CA9D2"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0EB9CAD"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470</w:t>
            </w:r>
          </w:p>
        </w:tc>
        <w:tc>
          <w:tcPr>
            <w:tcW w:w="855" w:type="dxa"/>
            <w:tcBorders>
              <w:top w:val="dotted" w:sz="4" w:space="0" w:color="auto"/>
              <w:bottom w:val="single" w:sz="4" w:space="0" w:color="auto"/>
            </w:tcBorders>
          </w:tcPr>
          <w:p w14:paraId="19E68C5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CA1AF75" w14:textId="77777777" w:rsidR="005571B3" w:rsidRPr="0017265D" w:rsidRDefault="005571B3" w:rsidP="005571B3">
            <w:pPr>
              <w:rPr>
                <w:rFonts w:cstheme="minorHAnsi"/>
              </w:rPr>
            </w:pPr>
          </w:p>
        </w:tc>
      </w:tr>
      <w:tr w:rsidR="005571B3" w:rsidRPr="0017265D" w14:paraId="2BA5A9B6" w14:textId="77777777" w:rsidTr="009A4F12">
        <w:tc>
          <w:tcPr>
            <w:tcW w:w="705" w:type="dxa"/>
            <w:vMerge w:val="restart"/>
            <w:shd w:val="clear" w:color="auto" w:fill="86DC6D" w:themeFill="accent4" w:themeFillTint="99"/>
          </w:tcPr>
          <w:p w14:paraId="7E908845" w14:textId="3E6CEB2C" w:rsidR="005571B3" w:rsidRPr="0017265D" w:rsidRDefault="008B1611" w:rsidP="005571B3">
            <w:pPr>
              <w:rPr>
                <w:rFonts w:cstheme="minorHAnsi"/>
              </w:rPr>
            </w:pPr>
            <w:r>
              <w:br w:type="page"/>
            </w:r>
            <w:r w:rsidR="005571B3" w:rsidRPr="0017265D">
              <w:rPr>
                <w:rFonts w:cstheme="minorHAnsi"/>
              </w:rPr>
              <w:t>460</w:t>
            </w:r>
          </w:p>
        </w:tc>
        <w:tc>
          <w:tcPr>
            <w:tcW w:w="6070" w:type="dxa"/>
            <w:vMerge w:val="restart"/>
          </w:tcPr>
          <w:p w14:paraId="09C8C8CA" w14:textId="77777777" w:rsidR="005571B3" w:rsidRPr="0017265D" w:rsidRDefault="005571B3" w:rsidP="005571B3">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56" w:type="dxa"/>
            <w:tcBorders>
              <w:top w:val="single" w:sz="4" w:space="0" w:color="auto"/>
              <w:bottom w:val="dotted" w:sz="4" w:space="0" w:color="auto"/>
            </w:tcBorders>
          </w:tcPr>
          <w:p w14:paraId="76CB9B76"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7C17F2E7" w14:textId="77777777" w:rsidR="005571B3" w:rsidRPr="0017265D" w:rsidRDefault="005571B3" w:rsidP="005571B3">
            <w:pPr>
              <w:rPr>
                <w:rFonts w:cstheme="minorHAnsi"/>
              </w:rPr>
            </w:pPr>
            <w:r w:rsidRPr="0017265D">
              <w:rPr>
                <w:rFonts w:cstheme="minorHAnsi"/>
              </w:rPr>
              <w:t>A89</w:t>
            </w:r>
          </w:p>
        </w:tc>
        <w:tc>
          <w:tcPr>
            <w:tcW w:w="5079" w:type="dxa"/>
            <w:tcBorders>
              <w:top w:val="single" w:sz="4" w:space="0" w:color="auto"/>
              <w:bottom w:val="dotted" w:sz="4" w:space="0" w:color="auto"/>
            </w:tcBorders>
          </w:tcPr>
          <w:p w14:paraId="3DCE7DA1" w14:textId="77777777" w:rsidR="005571B3" w:rsidRPr="0017265D" w:rsidRDefault="005571B3" w:rsidP="005571B3">
            <w:pPr>
              <w:rPr>
                <w:rFonts w:cstheme="minorHAnsi"/>
              </w:rPr>
            </w:pPr>
            <w:r w:rsidRPr="0017265D">
              <w:rPr>
                <w:rFonts w:cstheme="minorHAnsi"/>
              </w:rPr>
              <w:t>Cluster: Ablehnung auf Positionsebene</w:t>
            </w:r>
          </w:p>
          <w:p w14:paraId="331E4765" w14:textId="77777777" w:rsidR="005571B3" w:rsidRPr="0017265D" w:rsidRDefault="005571B3" w:rsidP="005571B3">
            <w:pPr>
              <w:rPr>
                <w:rFonts w:cstheme="minorHAnsi"/>
              </w:rPr>
            </w:pPr>
            <w:r w:rsidRPr="0017265D">
              <w:rPr>
                <w:rFonts w:cstheme="minorHAnsi"/>
              </w:rPr>
              <w:t>Die Resultierende passt nicht zur korrespondierenden Resultierenden.</w:t>
            </w:r>
          </w:p>
        </w:tc>
      </w:tr>
      <w:tr w:rsidR="005571B3" w:rsidRPr="0017265D" w14:paraId="5087470D" w14:textId="77777777" w:rsidTr="009A4F12">
        <w:tc>
          <w:tcPr>
            <w:tcW w:w="705" w:type="dxa"/>
            <w:vMerge/>
            <w:shd w:val="clear" w:color="auto" w:fill="86DC6D" w:themeFill="accent4" w:themeFillTint="99"/>
          </w:tcPr>
          <w:p w14:paraId="0D6C718E" w14:textId="77777777" w:rsidR="005571B3" w:rsidRPr="0017265D" w:rsidRDefault="005571B3" w:rsidP="005571B3">
            <w:pPr>
              <w:rPr>
                <w:rFonts w:cstheme="minorHAnsi"/>
              </w:rPr>
            </w:pPr>
          </w:p>
        </w:tc>
        <w:tc>
          <w:tcPr>
            <w:tcW w:w="6070" w:type="dxa"/>
            <w:vMerge/>
          </w:tcPr>
          <w:p w14:paraId="144CFE2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8BFB08E"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eastAsia="MS Gothic" w:cstheme="minorHAnsi"/>
              </w:rPr>
              <w:t xml:space="preserve"> </w:t>
            </w:r>
            <w:r w:rsidRPr="0017265D">
              <w:rPr>
                <w:rFonts w:cstheme="minorHAnsi"/>
              </w:rPr>
              <w:t>465</w:t>
            </w:r>
          </w:p>
        </w:tc>
        <w:tc>
          <w:tcPr>
            <w:tcW w:w="855" w:type="dxa"/>
            <w:tcBorders>
              <w:top w:val="dotted" w:sz="4" w:space="0" w:color="auto"/>
              <w:bottom w:val="single" w:sz="4" w:space="0" w:color="auto"/>
            </w:tcBorders>
          </w:tcPr>
          <w:p w14:paraId="1CE517DF"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BD18926" w14:textId="77777777" w:rsidR="005571B3" w:rsidRPr="0017265D" w:rsidRDefault="005571B3" w:rsidP="005571B3">
            <w:pPr>
              <w:rPr>
                <w:rFonts w:cstheme="minorHAnsi"/>
              </w:rPr>
            </w:pPr>
          </w:p>
        </w:tc>
      </w:tr>
      <w:tr w:rsidR="005571B3" w:rsidRPr="0017265D" w14:paraId="5C0B29A6" w14:textId="77777777" w:rsidTr="009A4F12">
        <w:tc>
          <w:tcPr>
            <w:tcW w:w="705" w:type="dxa"/>
            <w:vMerge w:val="restart"/>
            <w:shd w:val="clear" w:color="auto" w:fill="86DC6D" w:themeFill="accent4" w:themeFillTint="99"/>
          </w:tcPr>
          <w:p w14:paraId="70BDAC2A" w14:textId="77777777" w:rsidR="005571B3" w:rsidRPr="0017265D" w:rsidRDefault="005571B3" w:rsidP="005571B3">
            <w:pPr>
              <w:rPr>
                <w:rFonts w:cstheme="minorHAnsi"/>
              </w:rPr>
            </w:pPr>
            <w:r w:rsidRPr="0017265D">
              <w:rPr>
                <w:rFonts w:cstheme="minorHAnsi"/>
              </w:rPr>
              <w:t>465</w:t>
            </w:r>
          </w:p>
        </w:tc>
        <w:tc>
          <w:tcPr>
            <w:tcW w:w="6070" w:type="dxa"/>
            <w:vMerge w:val="restart"/>
          </w:tcPr>
          <w:p w14:paraId="3782BD6C" w14:textId="77777777" w:rsidR="005571B3" w:rsidRPr="0017265D" w:rsidRDefault="005571B3" w:rsidP="005571B3">
            <w:pPr>
              <w:rPr>
                <w:rFonts w:cstheme="minorHAnsi"/>
              </w:rPr>
            </w:pPr>
            <w:r w:rsidRPr="0017265D">
              <w:rPr>
                <w:rFonts w:cstheme="minorHAnsi"/>
              </w:rPr>
              <w:t>Wird durch die korrespondierende Resultierende alle Positionen der vorangegangenen Rechnungen (MVR) zurückgenommen?</w:t>
            </w:r>
          </w:p>
        </w:tc>
        <w:tc>
          <w:tcPr>
            <w:tcW w:w="1556" w:type="dxa"/>
            <w:tcBorders>
              <w:top w:val="single" w:sz="4" w:space="0" w:color="auto"/>
              <w:bottom w:val="dotted" w:sz="4" w:space="0" w:color="auto"/>
            </w:tcBorders>
          </w:tcPr>
          <w:p w14:paraId="2DA99CF2"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5EF6B90B" w14:textId="77777777" w:rsidR="005571B3" w:rsidRPr="0017265D" w:rsidRDefault="005571B3" w:rsidP="005571B3">
            <w:pPr>
              <w:rPr>
                <w:rFonts w:cstheme="minorHAnsi"/>
              </w:rPr>
            </w:pPr>
            <w:r w:rsidRPr="0017265D">
              <w:rPr>
                <w:rFonts w:cstheme="minorHAnsi"/>
              </w:rPr>
              <w:t>AA1</w:t>
            </w:r>
          </w:p>
        </w:tc>
        <w:tc>
          <w:tcPr>
            <w:tcW w:w="5079" w:type="dxa"/>
            <w:tcBorders>
              <w:top w:val="single" w:sz="4" w:space="0" w:color="auto"/>
              <w:bottom w:val="dotted" w:sz="4" w:space="0" w:color="auto"/>
            </w:tcBorders>
          </w:tcPr>
          <w:p w14:paraId="3A25BFA0" w14:textId="77777777" w:rsidR="005571B3" w:rsidRPr="0017265D" w:rsidRDefault="005571B3" w:rsidP="005571B3">
            <w:pPr>
              <w:rPr>
                <w:rFonts w:cstheme="minorHAnsi"/>
              </w:rPr>
            </w:pPr>
            <w:r w:rsidRPr="0017265D">
              <w:rPr>
                <w:rFonts w:cstheme="minorHAnsi"/>
              </w:rPr>
              <w:t>Cluster: Ablehnung auf Positionsebene</w:t>
            </w:r>
          </w:p>
          <w:p w14:paraId="75371726" w14:textId="77777777" w:rsidR="005571B3" w:rsidRPr="0017265D" w:rsidRDefault="005571B3" w:rsidP="005571B3">
            <w:pPr>
              <w:rPr>
                <w:rFonts w:cstheme="minorHAnsi"/>
              </w:rPr>
            </w:pPr>
            <w:r w:rsidRPr="0017265D">
              <w:rPr>
                <w:rFonts w:cstheme="minorHAnsi"/>
              </w:rPr>
              <w:t>Es wurden nicht alle Positionen vorangegangener MVR Rechnungen zurückgenommen.</w:t>
            </w:r>
          </w:p>
          <w:p w14:paraId="1518308C" w14:textId="77777777" w:rsidR="005571B3" w:rsidRPr="0017265D" w:rsidRDefault="005571B3" w:rsidP="005571B3">
            <w:pPr>
              <w:rPr>
                <w:rFonts w:cstheme="minorHAnsi"/>
              </w:rPr>
            </w:pPr>
            <w:r w:rsidRPr="0017265D">
              <w:rPr>
                <w:rFonts w:cstheme="minorHAnsi"/>
              </w:rPr>
              <w:t>Hinweis: Es sind die Rechnungsnummern der MVR anzugeben.</w:t>
            </w:r>
          </w:p>
        </w:tc>
      </w:tr>
      <w:tr w:rsidR="005571B3" w:rsidRPr="0017265D" w14:paraId="157A35F8" w14:textId="77777777" w:rsidTr="009A4F12">
        <w:tc>
          <w:tcPr>
            <w:tcW w:w="705" w:type="dxa"/>
            <w:vMerge/>
            <w:shd w:val="clear" w:color="auto" w:fill="86DC6D" w:themeFill="accent4" w:themeFillTint="99"/>
          </w:tcPr>
          <w:p w14:paraId="3349A763" w14:textId="77777777" w:rsidR="005571B3" w:rsidRPr="0017265D" w:rsidRDefault="005571B3" w:rsidP="005571B3">
            <w:pPr>
              <w:rPr>
                <w:rFonts w:cstheme="minorHAnsi"/>
              </w:rPr>
            </w:pPr>
          </w:p>
        </w:tc>
        <w:tc>
          <w:tcPr>
            <w:tcW w:w="6070" w:type="dxa"/>
            <w:vMerge/>
          </w:tcPr>
          <w:p w14:paraId="2BA751E4" w14:textId="77777777" w:rsidR="005571B3" w:rsidRPr="0017265D" w:rsidRDefault="005571B3" w:rsidP="005571B3">
            <w:pPr>
              <w:rPr>
                <w:rFonts w:cstheme="minorHAnsi"/>
              </w:rPr>
            </w:pPr>
          </w:p>
        </w:tc>
        <w:tc>
          <w:tcPr>
            <w:tcW w:w="1556" w:type="dxa"/>
            <w:tcBorders>
              <w:top w:val="single" w:sz="4" w:space="0" w:color="auto"/>
              <w:bottom w:val="dotted" w:sz="4" w:space="0" w:color="auto"/>
            </w:tcBorders>
          </w:tcPr>
          <w:p w14:paraId="4CFD51E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470</w:t>
            </w:r>
          </w:p>
        </w:tc>
        <w:tc>
          <w:tcPr>
            <w:tcW w:w="855" w:type="dxa"/>
            <w:tcBorders>
              <w:top w:val="single" w:sz="4" w:space="0" w:color="auto"/>
              <w:bottom w:val="dotted" w:sz="4" w:space="0" w:color="auto"/>
            </w:tcBorders>
          </w:tcPr>
          <w:p w14:paraId="2D3BB5A1"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66B3A97E" w14:textId="77777777" w:rsidR="005571B3" w:rsidRPr="0017265D" w:rsidRDefault="005571B3" w:rsidP="005571B3">
            <w:pPr>
              <w:rPr>
                <w:rFonts w:cstheme="minorHAnsi"/>
              </w:rPr>
            </w:pPr>
          </w:p>
        </w:tc>
      </w:tr>
      <w:tr w:rsidR="005571B3" w:rsidRPr="0017265D" w14:paraId="12EAB39A" w14:textId="77777777" w:rsidTr="009A4F12">
        <w:tc>
          <w:tcPr>
            <w:tcW w:w="705" w:type="dxa"/>
            <w:vMerge w:val="restart"/>
            <w:shd w:val="clear" w:color="auto" w:fill="86DC6D" w:themeFill="accent4" w:themeFillTint="99"/>
          </w:tcPr>
          <w:p w14:paraId="0C7533DA" w14:textId="77777777" w:rsidR="005571B3" w:rsidRPr="0017265D" w:rsidRDefault="005571B3" w:rsidP="005571B3">
            <w:pPr>
              <w:rPr>
                <w:rFonts w:cstheme="minorHAnsi"/>
              </w:rPr>
            </w:pPr>
            <w:r w:rsidRPr="0017265D">
              <w:rPr>
                <w:rFonts w:cstheme="minorHAnsi"/>
              </w:rPr>
              <w:t>470</w:t>
            </w:r>
          </w:p>
        </w:tc>
        <w:tc>
          <w:tcPr>
            <w:tcW w:w="6070" w:type="dxa"/>
            <w:vMerge w:val="restart"/>
          </w:tcPr>
          <w:p w14:paraId="0752F3FC" w14:textId="77777777" w:rsidR="005571B3" w:rsidRPr="0017265D" w:rsidRDefault="005571B3" w:rsidP="005571B3">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top w:val="single" w:sz="4" w:space="0" w:color="auto"/>
              <w:bottom w:val="dotted" w:sz="4" w:space="0" w:color="auto"/>
            </w:tcBorders>
          </w:tcPr>
          <w:p w14:paraId="1466D075"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475</w:t>
            </w:r>
          </w:p>
        </w:tc>
        <w:tc>
          <w:tcPr>
            <w:tcW w:w="855" w:type="dxa"/>
            <w:tcBorders>
              <w:top w:val="single" w:sz="4" w:space="0" w:color="auto"/>
              <w:bottom w:val="dotted" w:sz="4" w:space="0" w:color="auto"/>
            </w:tcBorders>
          </w:tcPr>
          <w:p w14:paraId="4757DE0A"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10EDEEB1" w14:textId="77777777" w:rsidR="005571B3" w:rsidRPr="0017265D" w:rsidRDefault="005571B3" w:rsidP="005571B3">
            <w:pPr>
              <w:rPr>
                <w:rFonts w:cstheme="minorHAnsi"/>
              </w:rPr>
            </w:pPr>
          </w:p>
        </w:tc>
      </w:tr>
      <w:tr w:rsidR="005571B3" w:rsidRPr="0017265D" w14:paraId="0D5E7452" w14:textId="77777777" w:rsidTr="009A4F12">
        <w:tc>
          <w:tcPr>
            <w:tcW w:w="705" w:type="dxa"/>
            <w:vMerge/>
            <w:shd w:val="clear" w:color="auto" w:fill="86DC6D" w:themeFill="accent4" w:themeFillTint="99"/>
          </w:tcPr>
          <w:p w14:paraId="50F8D05E" w14:textId="77777777" w:rsidR="005571B3" w:rsidRPr="0017265D" w:rsidRDefault="005571B3" w:rsidP="005571B3">
            <w:pPr>
              <w:rPr>
                <w:rFonts w:cstheme="minorHAnsi"/>
              </w:rPr>
            </w:pPr>
          </w:p>
        </w:tc>
        <w:tc>
          <w:tcPr>
            <w:tcW w:w="6070" w:type="dxa"/>
            <w:vMerge/>
          </w:tcPr>
          <w:p w14:paraId="745E938A"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B4F1CD3"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495</w:t>
            </w:r>
          </w:p>
        </w:tc>
        <w:tc>
          <w:tcPr>
            <w:tcW w:w="855" w:type="dxa"/>
            <w:tcBorders>
              <w:top w:val="dotted" w:sz="4" w:space="0" w:color="auto"/>
              <w:bottom w:val="single" w:sz="4" w:space="0" w:color="auto"/>
            </w:tcBorders>
          </w:tcPr>
          <w:p w14:paraId="5511C90E"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65B0869" w14:textId="77777777" w:rsidR="005571B3" w:rsidRPr="0017265D" w:rsidRDefault="005571B3" w:rsidP="005571B3">
            <w:pPr>
              <w:rPr>
                <w:rFonts w:cstheme="minorHAnsi"/>
              </w:rPr>
            </w:pPr>
          </w:p>
        </w:tc>
      </w:tr>
    </w:tbl>
    <w:p w14:paraId="051026D9" w14:textId="77777777" w:rsidR="009A4F12" w:rsidRDefault="009A4F12">
      <w:r>
        <w:br w:type="page"/>
      </w:r>
    </w:p>
    <w:tbl>
      <w:tblPr>
        <w:tblStyle w:val="Tabellenraster"/>
        <w:tblW w:w="14327" w:type="dxa"/>
        <w:tblLayout w:type="fixed"/>
        <w:tblLook w:val="04A0" w:firstRow="1" w:lastRow="0" w:firstColumn="1" w:lastColumn="0" w:noHBand="0" w:noVBand="1"/>
      </w:tblPr>
      <w:tblGrid>
        <w:gridCol w:w="705"/>
        <w:gridCol w:w="6070"/>
        <w:gridCol w:w="28"/>
        <w:gridCol w:w="1563"/>
        <w:gridCol w:w="860"/>
        <w:gridCol w:w="5101"/>
      </w:tblGrid>
      <w:tr w:rsidR="005571B3" w:rsidRPr="0017265D" w14:paraId="35D0118F" w14:textId="77777777" w:rsidTr="00CC5634">
        <w:tc>
          <w:tcPr>
            <w:tcW w:w="705" w:type="dxa"/>
            <w:vMerge w:val="restart"/>
            <w:shd w:val="clear" w:color="auto" w:fill="86DC6D" w:themeFill="accent4" w:themeFillTint="99"/>
          </w:tcPr>
          <w:p w14:paraId="7BA12EE6" w14:textId="3634077D" w:rsidR="005571B3" w:rsidRPr="0017265D" w:rsidRDefault="005571B3" w:rsidP="005571B3">
            <w:pPr>
              <w:rPr>
                <w:rFonts w:cstheme="minorHAnsi"/>
              </w:rPr>
            </w:pPr>
            <w:r w:rsidRPr="0017265D">
              <w:rPr>
                <w:rFonts w:cstheme="minorHAnsi"/>
              </w:rPr>
              <w:lastRenderedPageBreak/>
              <w:t>475</w:t>
            </w:r>
          </w:p>
        </w:tc>
        <w:tc>
          <w:tcPr>
            <w:tcW w:w="6070" w:type="dxa"/>
            <w:vMerge w:val="restart"/>
          </w:tcPr>
          <w:p w14:paraId="719127D6" w14:textId="77777777" w:rsidR="005571B3" w:rsidRPr="0017265D" w:rsidRDefault="005571B3" w:rsidP="005571B3">
            <w:pPr>
              <w:rPr>
                <w:rFonts w:cstheme="minorHAnsi"/>
              </w:rPr>
            </w:pPr>
            <w:r w:rsidRPr="0017265D">
              <w:rPr>
                <w:rFonts w:cstheme="minorHAnsi"/>
              </w:rPr>
              <w:t>Entsprechen die einzelnen Positionen der Mengen des Lieferscheins der Menge der Resultierenden der Rechnung?</w:t>
            </w:r>
          </w:p>
        </w:tc>
        <w:tc>
          <w:tcPr>
            <w:tcW w:w="1591" w:type="dxa"/>
            <w:gridSpan w:val="2"/>
            <w:tcBorders>
              <w:top w:val="single" w:sz="4" w:space="0" w:color="auto"/>
              <w:bottom w:val="dotted" w:sz="4" w:space="0" w:color="auto"/>
            </w:tcBorders>
          </w:tcPr>
          <w:p w14:paraId="68B2275D"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480</w:t>
            </w:r>
          </w:p>
        </w:tc>
        <w:tc>
          <w:tcPr>
            <w:tcW w:w="860" w:type="dxa"/>
            <w:tcBorders>
              <w:top w:val="single" w:sz="4" w:space="0" w:color="auto"/>
              <w:bottom w:val="dotted" w:sz="4" w:space="0" w:color="auto"/>
            </w:tcBorders>
          </w:tcPr>
          <w:p w14:paraId="159D06E9" w14:textId="77777777" w:rsidR="005571B3" w:rsidRPr="0017265D" w:rsidRDefault="005571B3" w:rsidP="005571B3">
            <w:pPr>
              <w:rPr>
                <w:rFonts w:cstheme="minorHAnsi"/>
              </w:rPr>
            </w:pPr>
            <w:r w:rsidRPr="0017265D">
              <w:rPr>
                <w:rFonts w:cstheme="minorHAnsi"/>
              </w:rPr>
              <w:t>A45</w:t>
            </w:r>
          </w:p>
        </w:tc>
        <w:tc>
          <w:tcPr>
            <w:tcW w:w="5101" w:type="dxa"/>
            <w:tcBorders>
              <w:top w:val="single" w:sz="4" w:space="0" w:color="auto"/>
              <w:bottom w:val="dotted" w:sz="4" w:space="0" w:color="auto"/>
            </w:tcBorders>
          </w:tcPr>
          <w:p w14:paraId="441ED03E" w14:textId="77777777" w:rsidR="005571B3" w:rsidRPr="0017265D" w:rsidRDefault="005571B3" w:rsidP="005571B3">
            <w:pPr>
              <w:rPr>
                <w:rFonts w:cstheme="minorHAnsi"/>
              </w:rPr>
            </w:pPr>
            <w:r w:rsidRPr="0017265D">
              <w:rPr>
                <w:rFonts w:cstheme="minorHAnsi"/>
              </w:rPr>
              <w:t>Cluster: Ablehnung auf Positionsebene</w:t>
            </w:r>
          </w:p>
          <w:p w14:paraId="25F77434" w14:textId="77777777" w:rsidR="005571B3" w:rsidRPr="0017265D" w:rsidRDefault="005571B3" w:rsidP="005571B3">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0987B24E" w14:textId="77777777" w:rsidR="005571B3" w:rsidRPr="0017265D" w:rsidRDefault="005571B3" w:rsidP="005571B3">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5571B3" w:rsidRPr="0017265D" w14:paraId="6F7AE947" w14:textId="77777777" w:rsidTr="00CC5634">
        <w:tc>
          <w:tcPr>
            <w:tcW w:w="705" w:type="dxa"/>
            <w:vMerge/>
            <w:shd w:val="clear" w:color="auto" w:fill="86DC6D" w:themeFill="accent4" w:themeFillTint="99"/>
          </w:tcPr>
          <w:p w14:paraId="0A3E6FC6" w14:textId="77777777" w:rsidR="005571B3" w:rsidRPr="0017265D" w:rsidRDefault="005571B3" w:rsidP="005571B3">
            <w:pPr>
              <w:rPr>
                <w:rFonts w:cstheme="minorHAnsi"/>
              </w:rPr>
            </w:pPr>
          </w:p>
        </w:tc>
        <w:tc>
          <w:tcPr>
            <w:tcW w:w="6070" w:type="dxa"/>
            <w:vMerge/>
          </w:tcPr>
          <w:p w14:paraId="1852A3B9" w14:textId="77777777" w:rsidR="005571B3" w:rsidRPr="0017265D" w:rsidRDefault="005571B3" w:rsidP="005571B3">
            <w:pPr>
              <w:rPr>
                <w:rFonts w:cstheme="minorHAnsi"/>
              </w:rPr>
            </w:pPr>
          </w:p>
        </w:tc>
        <w:tc>
          <w:tcPr>
            <w:tcW w:w="1591" w:type="dxa"/>
            <w:gridSpan w:val="2"/>
            <w:tcBorders>
              <w:top w:val="dotted" w:sz="4" w:space="0" w:color="auto"/>
              <w:bottom w:val="single" w:sz="4" w:space="0" w:color="auto"/>
            </w:tcBorders>
          </w:tcPr>
          <w:p w14:paraId="355FAAC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480</w:t>
            </w:r>
          </w:p>
        </w:tc>
        <w:tc>
          <w:tcPr>
            <w:tcW w:w="860" w:type="dxa"/>
            <w:tcBorders>
              <w:top w:val="dotted" w:sz="4" w:space="0" w:color="auto"/>
              <w:bottom w:val="single" w:sz="4" w:space="0" w:color="auto"/>
            </w:tcBorders>
          </w:tcPr>
          <w:p w14:paraId="322855F6"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50768FE3" w14:textId="77777777" w:rsidR="005571B3" w:rsidRPr="0017265D" w:rsidRDefault="005571B3" w:rsidP="005571B3">
            <w:pPr>
              <w:rPr>
                <w:rFonts w:cstheme="minorHAnsi"/>
              </w:rPr>
            </w:pPr>
          </w:p>
        </w:tc>
      </w:tr>
      <w:tr w:rsidR="005571B3" w:rsidRPr="0017265D" w14:paraId="6EFF1802" w14:textId="77777777" w:rsidTr="00CC5634">
        <w:tc>
          <w:tcPr>
            <w:tcW w:w="705" w:type="dxa"/>
            <w:vMerge w:val="restart"/>
            <w:shd w:val="clear" w:color="auto" w:fill="86DC6D" w:themeFill="accent4" w:themeFillTint="99"/>
          </w:tcPr>
          <w:p w14:paraId="5954459F" w14:textId="77777777" w:rsidR="005571B3" w:rsidRPr="0017265D" w:rsidRDefault="005571B3" w:rsidP="005571B3">
            <w:pPr>
              <w:rPr>
                <w:rFonts w:cstheme="minorHAnsi"/>
              </w:rPr>
            </w:pPr>
            <w:r w:rsidRPr="0017265D">
              <w:rPr>
                <w:rFonts w:cstheme="minorHAnsi"/>
              </w:rPr>
              <w:t>480</w:t>
            </w:r>
          </w:p>
        </w:tc>
        <w:tc>
          <w:tcPr>
            <w:tcW w:w="6098" w:type="dxa"/>
            <w:gridSpan w:val="2"/>
            <w:vMerge w:val="restart"/>
          </w:tcPr>
          <w:p w14:paraId="10FFD648" w14:textId="77777777" w:rsidR="005571B3" w:rsidRPr="0017265D" w:rsidRDefault="005571B3" w:rsidP="005571B3">
            <w:pPr>
              <w:rPr>
                <w:rFonts w:cstheme="minorHAnsi"/>
              </w:rPr>
            </w:pPr>
            <w:r w:rsidRPr="0017265D">
              <w:rPr>
                <w:rFonts w:cstheme="minorHAnsi"/>
              </w:rPr>
              <w:t>Liegen nach Reklamation für den Zeitraum der Resultierenden die Lastgänge an der Marktlokation vom MSB oder bei einem unterjährigen Lieferantenwechsel die Energiemenge und bis zu zwei Leistungsmaxima vom NB vor?</w:t>
            </w:r>
          </w:p>
        </w:tc>
        <w:tc>
          <w:tcPr>
            <w:tcW w:w="1563" w:type="dxa"/>
            <w:tcBorders>
              <w:top w:val="single" w:sz="4" w:space="0" w:color="auto"/>
              <w:bottom w:val="dotted" w:sz="4" w:space="0" w:color="auto"/>
            </w:tcBorders>
          </w:tcPr>
          <w:p w14:paraId="41CC42C0"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495</w:t>
            </w:r>
          </w:p>
          <w:p w14:paraId="54299B3D" w14:textId="77777777" w:rsidR="005571B3" w:rsidRPr="0017265D" w:rsidRDefault="005571B3" w:rsidP="005571B3">
            <w:pPr>
              <w:rPr>
                <w:rFonts w:cstheme="minorHAnsi"/>
              </w:rPr>
            </w:pPr>
          </w:p>
        </w:tc>
        <w:tc>
          <w:tcPr>
            <w:tcW w:w="860" w:type="dxa"/>
            <w:tcBorders>
              <w:top w:val="single" w:sz="4" w:space="0" w:color="auto"/>
              <w:bottom w:val="dotted" w:sz="4" w:space="0" w:color="auto"/>
            </w:tcBorders>
          </w:tcPr>
          <w:p w14:paraId="5B3544AE"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2598B907" w14:textId="77777777" w:rsidR="005571B3" w:rsidRPr="0017265D" w:rsidRDefault="005571B3" w:rsidP="005571B3">
            <w:pPr>
              <w:rPr>
                <w:rFonts w:cstheme="minorHAnsi"/>
              </w:rPr>
            </w:pPr>
          </w:p>
        </w:tc>
      </w:tr>
      <w:tr w:rsidR="005571B3" w:rsidRPr="0017265D" w14:paraId="7EE16561" w14:textId="77777777" w:rsidTr="00CC5634">
        <w:tc>
          <w:tcPr>
            <w:tcW w:w="705" w:type="dxa"/>
            <w:vMerge/>
            <w:shd w:val="clear" w:color="auto" w:fill="86DC6D" w:themeFill="accent4" w:themeFillTint="99"/>
          </w:tcPr>
          <w:p w14:paraId="4B48F618" w14:textId="77777777" w:rsidR="005571B3" w:rsidRPr="0017265D" w:rsidRDefault="005571B3" w:rsidP="005571B3">
            <w:pPr>
              <w:rPr>
                <w:rFonts w:cstheme="minorHAnsi"/>
              </w:rPr>
            </w:pPr>
          </w:p>
        </w:tc>
        <w:tc>
          <w:tcPr>
            <w:tcW w:w="6098" w:type="dxa"/>
            <w:gridSpan w:val="2"/>
            <w:vMerge/>
          </w:tcPr>
          <w:p w14:paraId="4915C9D0"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63EC1B42"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485</w:t>
            </w:r>
          </w:p>
        </w:tc>
        <w:tc>
          <w:tcPr>
            <w:tcW w:w="860" w:type="dxa"/>
            <w:tcBorders>
              <w:top w:val="dotted" w:sz="4" w:space="0" w:color="auto"/>
              <w:bottom w:val="single" w:sz="4" w:space="0" w:color="auto"/>
            </w:tcBorders>
          </w:tcPr>
          <w:p w14:paraId="73DEA5FD"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3F92D425" w14:textId="77777777" w:rsidR="005571B3" w:rsidRPr="0017265D" w:rsidRDefault="005571B3" w:rsidP="005571B3">
            <w:pPr>
              <w:rPr>
                <w:rFonts w:cstheme="minorHAnsi"/>
              </w:rPr>
            </w:pPr>
          </w:p>
        </w:tc>
      </w:tr>
      <w:tr w:rsidR="005571B3" w:rsidRPr="0017265D" w14:paraId="167DB7B2" w14:textId="77777777" w:rsidTr="00CC5634">
        <w:tc>
          <w:tcPr>
            <w:tcW w:w="705" w:type="dxa"/>
            <w:vMerge w:val="restart"/>
            <w:shd w:val="clear" w:color="auto" w:fill="86DC6D" w:themeFill="accent4" w:themeFillTint="99"/>
          </w:tcPr>
          <w:p w14:paraId="27FB478E" w14:textId="65A280EC" w:rsidR="005571B3" w:rsidRPr="0017265D" w:rsidRDefault="009A4F12" w:rsidP="005571B3">
            <w:pPr>
              <w:rPr>
                <w:rFonts w:cstheme="minorHAnsi"/>
              </w:rPr>
            </w:pPr>
            <w:r>
              <w:br w:type="page"/>
            </w:r>
            <w:r w:rsidR="005571B3" w:rsidRPr="0017265D">
              <w:rPr>
                <w:rFonts w:cstheme="minorHAnsi"/>
              </w:rPr>
              <w:t>485</w:t>
            </w:r>
          </w:p>
        </w:tc>
        <w:tc>
          <w:tcPr>
            <w:tcW w:w="6098" w:type="dxa"/>
            <w:gridSpan w:val="2"/>
            <w:vMerge w:val="restart"/>
          </w:tcPr>
          <w:p w14:paraId="6DF4DC3D" w14:textId="77777777" w:rsidR="005571B3" w:rsidRPr="0017265D" w:rsidRDefault="005571B3" w:rsidP="005571B3">
            <w:pPr>
              <w:rPr>
                <w:rFonts w:cstheme="minorHAnsi"/>
              </w:rPr>
            </w:pPr>
            <w:r w:rsidRPr="0017265D">
              <w:rPr>
                <w:rFonts w:cstheme="minorHAnsi"/>
              </w:rPr>
              <w:t xml:space="preserve">Fehlen für den Zeitraum der Resultierenden die Lastgänge an der Marktlokation vom MSB? </w:t>
            </w:r>
          </w:p>
        </w:tc>
        <w:tc>
          <w:tcPr>
            <w:tcW w:w="1563" w:type="dxa"/>
            <w:tcBorders>
              <w:top w:val="single" w:sz="4" w:space="0" w:color="auto"/>
              <w:bottom w:val="dotted" w:sz="4" w:space="0" w:color="auto"/>
            </w:tcBorders>
          </w:tcPr>
          <w:p w14:paraId="65B1FF34"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490</w:t>
            </w:r>
          </w:p>
        </w:tc>
        <w:tc>
          <w:tcPr>
            <w:tcW w:w="860" w:type="dxa"/>
            <w:tcBorders>
              <w:top w:val="single" w:sz="4" w:space="0" w:color="auto"/>
              <w:bottom w:val="dotted" w:sz="4" w:space="0" w:color="auto"/>
            </w:tcBorders>
          </w:tcPr>
          <w:p w14:paraId="78984F38" w14:textId="77777777" w:rsidR="005571B3" w:rsidRPr="0017265D" w:rsidRDefault="005571B3" w:rsidP="005571B3">
            <w:pPr>
              <w:rPr>
                <w:rFonts w:cstheme="minorHAnsi"/>
              </w:rPr>
            </w:pPr>
            <w:r w:rsidRPr="0017265D">
              <w:rPr>
                <w:rFonts w:cstheme="minorHAnsi"/>
              </w:rPr>
              <w:t>AA2</w:t>
            </w:r>
          </w:p>
        </w:tc>
        <w:tc>
          <w:tcPr>
            <w:tcW w:w="5101" w:type="dxa"/>
            <w:tcBorders>
              <w:top w:val="single" w:sz="4" w:space="0" w:color="auto"/>
              <w:bottom w:val="dotted" w:sz="4" w:space="0" w:color="auto"/>
            </w:tcBorders>
          </w:tcPr>
          <w:p w14:paraId="062415AD" w14:textId="77777777" w:rsidR="005571B3" w:rsidRPr="0017265D" w:rsidRDefault="005571B3" w:rsidP="005571B3">
            <w:pPr>
              <w:rPr>
                <w:rFonts w:cstheme="minorHAnsi"/>
              </w:rPr>
            </w:pPr>
            <w:r w:rsidRPr="0017265D">
              <w:rPr>
                <w:rFonts w:cstheme="minorHAnsi"/>
              </w:rPr>
              <w:t>Cluster: Ablehnung auf Positionsebene</w:t>
            </w:r>
          </w:p>
          <w:p w14:paraId="5626CE45" w14:textId="77777777" w:rsidR="005571B3" w:rsidRPr="0017265D" w:rsidRDefault="005571B3" w:rsidP="005571B3">
            <w:pPr>
              <w:rPr>
                <w:rFonts w:cstheme="minorHAnsi"/>
              </w:rPr>
            </w:pPr>
            <w:r w:rsidRPr="0017265D">
              <w:rPr>
                <w:rFonts w:cstheme="minorHAnsi"/>
              </w:rPr>
              <w:t>Es fehlen Werte vom MSB bzw. es wurden fehlerhafte Werte vom MSB gesendet und diese wurden bereits per ORDERS reklamiert.</w:t>
            </w:r>
          </w:p>
          <w:p w14:paraId="61A8742C" w14:textId="77777777" w:rsidR="005571B3" w:rsidRPr="0017265D" w:rsidRDefault="005571B3" w:rsidP="005571B3">
            <w:pPr>
              <w:rPr>
                <w:rFonts w:cstheme="minorHAnsi"/>
              </w:rPr>
            </w:pPr>
            <w:r w:rsidRPr="0017265D">
              <w:rPr>
                <w:rFonts w:cstheme="minorHAnsi"/>
              </w:rPr>
              <w:t>Hinweis: Der LF gibt die Geschäftsvorfallnummer der ORDERS an, mit der die fehlenden Werte bzw. fehlerhafte Werte reklamiert wurden.</w:t>
            </w:r>
          </w:p>
        </w:tc>
      </w:tr>
      <w:tr w:rsidR="005571B3" w:rsidRPr="0017265D" w14:paraId="3660AFDF" w14:textId="77777777" w:rsidTr="00CC5634">
        <w:tc>
          <w:tcPr>
            <w:tcW w:w="705" w:type="dxa"/>
            <w:vMerge/>
            <w:shd w:val="clear" w:color="auto" w:fill="86DC6D" w:themeFill="accent4" w:themeFillTint="99"/>
          </w:tcPr>
          <w:p w14:paraId="6FFCD6DE" w14:textId="77777777" w:rsidR="005571B3" w:rsidRPr="0017265D" w:rsidRDefault="005571B3" w:rsidP="005571B3">
            <w:pPr>
              <w:rPr>
                <w:rFonts w:cstheme="minorHAnsi"/>
              </w:rPr>
            </w:pPr>
          </w:p>
        </w:tc>
        <w:tc>
          <w:tcPr>
            <w:tcW w:w="6098" w:type="dxa"/>
            <w:gridSpan w:val="2"/>
            <w:vMerge/>
          </w:tcPr>
          <w:p w14:paraId="51CBED1F"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17549C73"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490</w:t>
            </w:r>
          </w:p>
        </w:tc>
        <w:tc>
          <w:tcPr>
            <w:tcW w:w="860" w:type="dxa"/>
            <w:tcBorders>
              <w:top w:val="dotted" w:sz="4" w:space="0" w:color="auto"/>
              <w:bottom w:val="single" w:sz="4" w:space="0" w:color="auto"/>
            </w:tcBorders>
          </w:tcPr>
          <w:p w14:paraId="2402A79E"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14E528F3" w14:textId="77777777" w:rsidR="005571B3" w:rsidRPr="0017265D" w:rsidRDefault="005571B3" w:rsidP="005571B3">
            <w:pPr>
              <w:rPr>
                <w:rFonts w:cstheme="minorHAnsi"/>
              </w:rPr>
            </w:pPr>
          </w:p>
        </w:tc>
      </w:tr>
    </w:tbl>
    <w:p w14:paraId="21BB9C99" w14:textId="77777777" w:rsidR="00E236BD" w:rsidRDefault="00E236BD">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5571B3" w:rsidRPr="0017265D" w14:paraId="0B64E0E2" w14:textId="77777777" w:rsidTr="00CC5634">
        <w:tc>
          <w:tcPr>
            <w:tcW w:w="705" w:type="dxa"/>
            <w:vMerge w:val="restart"/>
            <w:shd w:val="clear" w:color="auto" w:fill="86DC6D" w:themeFill="accent4" w:themeFillTint="99"/>
          </w:tcPr>
          <w:p w14:paraId="3647BD54" w14:textId="237384D5" w:rsidR="005571B3" w:rsidRPr="0017265D" w:rsidRDefault="005571B3" w:rsidP="005571B3">
            <w:pPr>
              <w:rPr>
                <w:rFonts w:cstheme="minorHAnsi"/>
              </w:rPr>
            </w:pPr>
            <w:r w:rsidRPr="0017265D">
              <w:rPr>
                <w:rFonts w:cstheme="minorHAnsi"/>
              </w:rPr>
              <w:lastRenderedPageBreak/>
              <w:t>490</w:t>
            </w:r>
          </w:p>
        </w:tc>
        <w:tc>
          <w:tcPr>
            <w:tcW w:w="6098" w:type="dxa"/>
            <w:vMerge w:val="restart"/>
          </w:tcPr>
          <w:p w14:paraId="793705A5" w14:textId="77777777" w:rsidR="005571B3" w:rsidRPr="0017265D" w:rsidRDefault="005571B3" w:rsidP="005571B3">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tcBorders>
              <w:top w:val="single" w:sz="4" w:space="0" w:color="auto"/>
              <w:bottom w:val="dotted" w:sz="4" w:space="0" w:color="auto"/>
            </w:tcBorders>
          </w:tcPr>
          <w:p w14:paraId="4EE08BBE"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495</w:t>
            </w:r>
          </w:p>
        </w:tc>
        <w:tc>
          <w:tcPr>
            <w:tcW w:w="860" w:type="dxa"/>
            <w:tcBorders>
              <w:top w:val="single" w:sz="4" w:space="0" w:color="auto"/>
              <w:bottom w:val="dotted" w:sz="4" w:space="0" w:color="auto"/>
            </w:tcBorders>
          </w:tcPr>
          <w:p w14:paraId="175DDB28" w14:textId="77777777" w:rsidR="005571B3" w:rsidRPr="0017265D" w:rsidRDefault="005571B3" w:rsidP="005571B3">
            <w:pPr>
              <w:rPr>
                <w:rFonts w:cstheme="minorHAnsi"/>
              </w:rPr>
            </w:pPr>
            <w:r w:rsidRPr="0017265D">
              <w:rPr>
                <w:rFonts w:cstheme="minorHAnsi"/>
              </w:rPr>
              <w:t>AA3</w:t>
            </w:r>
          </w:p>
        </w:tc>
        <w:tc>
          <w:tcPr>
            <w:tcW w:w="5101" w:type="dxa"/>
            <w:tcBorders>
              <w:top w:val="single" w:sz="4" w:space="0" w:color="auto"/>
              <w:bottom w:val="dotted" w:sz="4" w:space="0" w:color="auto"/>
            </w:tcBorders>
          </w:tcPr>
          <w:p w14:paraId="06AD4CED" w14:textId="77777777" w:rsidR="005571B3" w:rsidRPr="0017265D" w:rsidRDefault="005571B3" w:rsidP="005571B3">
            <w:pPr>
              <w:rPr>
                <w:rFonts w:cstheme="minorHAnsi"/>
              </w:rPr>
            </w:pPr>
            <w:r w:rsidRPr="0017265D">
              <w:rPr>
                <w:rFonts w:cstheme="minorHAnsi"/>
              </w:rPr>
              <w:t>Cluster: Ablehnung auf Positionsebene</w:t>
            </w:r>
          </w:p>
          <w:p w14:paraId="0514D610" w14:textId="77777777" w:rsidR="005571B3" w:rsidRPr="0017265D" w:rsidRDefault="005571B3" w:rsidP="005571B3">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5571B3" w:rsidRPr="0017265D" w14:paraId="136A423F" w14:textId="77777777" w:rsidTr="00CC5634">
        <w:tc>
          <w:tcPr>
            <w:tcW w:w="705" w:type="dxa"/>
            <w:vMerge/>
            <w:shd w:val="clear" w:color="auto" w:fill="86DC6D" w:themeFill="accent4" w:themeFillTint="99"/>
          </w:tcPr>
          <w:p w14:paraId="3813F300" w14:textId="77777777" w:rsidR="005571B3" w:rsidRPr="0017265D" w:rsidRDefault="005571B3" w:rsidP="005571B3">
            <w:pPr>
              <w:rPr>
                <w:rFonts w:cstheme="minorHAnsi"/>
              </w:rPr>
            </w:pPr>
          </w:p>
        </w:tc>
        <w:tc>
          <w:tcPr>
            <w:tcW w:w="6098" w:type="dxa"/>
            <w:vMerge/>
          </w:tcPr>
          <w:p w14:paraId="705E29FA"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677D59F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495</w:t>
            </w:r>
          </w:p>
        </w:tc>
        <w:tc>
          <w:tcPr>
            <w:tcW w:w="860" w:type="dxa"/>
            <w:tcBorders>
              <w:top w:val="dotted" w:sz="4" w:space="0" w:color="auto"/>
              <w:bottom w:val="single" w:sz="4" w:space="0" w:color="auto"/>
            </w:tcBorders>
          </w:tcPr>
          <w:p w14:paraId="4EF28758"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493F1089" w14:textId="77777777" w:rsidR="005571B3" w:rsidRPr="0017265D" w:rsidRDefault="005571B3" w:rsidP="005571B3">
            <w:pPr>
              <w:rPr>
                <w:rFonts w:cstheme="minorHAnsi"/>
              </w:rPr>
            </w:pPr>
          </w:p>
        </w:tc>
      </w:tr>
      <w:tr w:rsidR="005571B3" w:rsidRPr="0017265D" w14:paraId="2ED792F9" w14:textId="77777777" w:rsidTr="00CC5634">
        <w:tc>
          <w:tcPr>
            <w:tcW w:w="705" w:type="dxa"/>
            <w:vMerge w:val="restart"/>
            <w:shd w:val="clear" w:color="auto" w:fill="86DC6D" w:themeFill="accent4" w:themeFillTint="99"/>
          </w:tcPr>
          <w:p w14:paraId="6E7C22A2" w14:textId="77777777" w:rsidR="005571B3" w:rsidRPr="0017265D" w:rsidRDefault="005571B3" w:rsidP="005571B3">
            <w:pPr>
              <w:rPr>
                <w:rFonts w:cstheme="minorHAnsi"/>
              </w:rPr>
            </w:pPr>
            <w:r w:rsidRPr="0017265D">
              <w:rPr>
                <w:rFonts w:cstheme="minorHAnsi"/>
              </w:rPr>
              <w:t>495</w:t>
            </w:r>
          </w:p>
        </w:tc>
        <w:tc>
          <w:tcPr>
            <w:tcW w:w="6098" w:type="dxa"/>
            <w:vMerge w:val="restart"/>
          </w:tcPr>
          <w:p w14:paraId="2B498016" w14:textId="77777777" w:rsidR="005571B3" w:rsidRPr="0017265D" w:rsidRDefault="005571B3" w:rsidP="005571B3">
            <w:pPr>
              <w:rPr>
                <w:rFonts w:cstheme="minorHAnsi"/>
              </w:rPr>
            </w:pPr>
            <w:r w:rsidRPr="0017265D">
              <w:rPr>
                <w:rFonts w:cstheme="minorHAnsi"/>
              </w:rPr>
              <w:t>Ist zur Artikel-ID ein Preis im Preisblatt bekanntgegeben worden?</w:t>
            </w:r>
          </w:p>
        </w:tc>
        <w:tc>
          <w:tcPr>
            <w:tcW w:w="1563" w:type="dxa"/>
            <w:tcBorders>
              <w:top w:val="single" w:sz="4" w:space="0" w:color="auto"/>
              <w:bottom w:val="dotted" w:sz="4" w:space="0" w:color="auto"/>
            </w:tcBorders>
          </w:tcPr>
          <w:p w14:paraId="3DC3A0B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500</w:t>
            </w:r>
          </w:p>
        </w:tc>
        <w:tc>
          <w:tcPr>
            <w:tcW w:w="860" w:type="dxa"/>
            <w:tcBorders>
              <w:top w:val="single" w:sz="4" w:space="0" w:color="auto"/>
              <w:bottom w:val="dotted" w:sz="4" w:space="0" w:color="auto"/>
            </w:tcBorders>
          </w:tcPr>
          <w:p w14:paraId="14FA36D9"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5E16E18C" w14:textId="77777777" w:rsidR="005571B3" w:rsidRPr="0017265D" w:rsidRDefault="005571B3" w:rsidP="005571B3">
            <w:pPr>
              <w:rPr>
                <w:rFonts w:cstheme="minorHAnsi"/>
              </w:rPr>
            </w:pPr>
          </w:p>
        </w:tc>
      </w:tr>
      <w:tr w:rsidR="005571B3" w:rsidRPr="0017265D" w14:paraId="67A1755A" w14:textId="77777777" w:rsidTr="00CC5634">
        <w:tc>
          <w:tcPr>
            <w:tcW w:w="705" w:type="dxa"/>
            <w:vMerge/>
            <w:shd w:val="clear" w:color="auto" w:fill="86DC6D" w:themeFill="accent4" w:themeFillTint="99"/>
          </w:tcPr>
          <w:p w14:paraId="1F2E2F81" w14:textId="77777777" w:rsidR="005571B3" w:rsidRPr="0017265D" w:rsidRDefault="005571B3" w:rsidP="005571B3">
            <w:pPr>
              <w:rPr>
                <w:rFonts w:cstheme="minorHAnsi"/>
              </w:rPr>
            </w:pPr>
          </w:p>
        </w:tc>
        <w:tc>
          <w:tcPr>
            <w:tcW w:w="6098" w:type="dxa"/>
            <w:vMerge/>
          </w:tcPr>
          <w:p w14:paraId="49E1218F"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5CD13F8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505</w:t>
            </w:r>
          </w:p>
        </w:tc>
        <w:tc>
          <w:tcPr>
            <w:tcW w:w="860" w:type="dxa"/>
            <w:tcBorders>
              <w:top w:val="dotted" w:sz="4" w:space="0" w:color="auto"/>
              <w:bottom w:val="single" w:sz="4" w:space="0" w:color="auto"/>
            </w:tcBorders>
          </w:tcPr>
          <w:p w14:paraId="627F941B"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5361BD21" w14:textId="77777777" w:rsidR="005571B3" w:rsidRPr="0017265D" w:rsidRDefault="005571B3" w:rsidP="005571B3">
            <w:pPr>
              <w:rPr>
                <w:rFonts w:cstheme="minorHAnsi"/>
              </w:rPr>
            </w:pPr>
          </w:p>
        </w:tc>
      </w:tr>
      <w:tr w:rsidR="005571B3" w:rsidRPr="0017265D" w14:paraId="7873B763" w14:textId="77777777" w:rsidTr="00CC5634">
        <w:tc>
          <w:tcPr>
            <w:tcW w:w="705" w:type="dxa"/>
            <w:vMerge w:val="restart"/>
            <w:shd w:val="clear" w:color="auto" w:fill="86DC6D" w:themeFill="accent4" w:themeFillTint="99"/>
          </w:tcPr>
          <w:p w14:paraId="381FD9C8" w14:textId="07A3B797" w:rsidR="005571B3" w:rsidRPr="0017265D" w:rsidRDefault="009A4F12" w:rsidP="005571B3">
            <w:pPr>
              <w:rPr>
                <w:rFonts w:cstheme="minorHAnsi"/>
              </w:rPr>
            </w:pPr>
            <w:r>
              <w:br w:type="page"/>
            </w:r>
            <w:r w:rsidR="005571B3" w:rsidRPr="0017265D">
              <w:rPr>
                <w:rFonts w:cstheme="minorHAnsi"/>
              </w:rPr>
              <w:t>500</w:t>
            </w:r>
          </w:p>
        </w:tc>
        <w:tc>
          <w:tcPr>
            <w:tcW w:w="6098" w:type="dxa"/>
            <w:vMerge w:val="restart"/>
          </w:tcPr>
          <w:p w14:paraId="38F2B090" w14:textId="77777777" w:rsidR="005571B3" w:rsidRPr="0017265D" w:rsidRDefault="005571B3" w:rsidP="005571B3">
            <w:pPr>
              <w:rPr>
                <w:rFonts w:cstheme="minorHAnsi"/>
              </w:rPr>
            </w:pPr>
            <w:r w:rsidRPr="0017265D">
              <w:rPr>
                <w:rFonts w:cstheme="minorHAnsi"/>
              </w:rPr>
              <w:t>Wurde der richtige Preis aus dem Preisblatt zur Artikel-ID in der Rechnung verwendet?</w:t>
            </w:r>
          </w:p>
        </w:tc>
        <w:tc>
          <w:tcPr>
            <w:tcW w:w="1563" w:type="dxa"/>
            <w:tcBorders>
              <w:top w:val="single" w:sz="4" w:space="0" w:color="auto"/>
              <w:bottom w:val="dotted" w:sz="4" w:space="0" w:color="auto"/>
            </w:tcBorders>
          </w:tcPr>
          <w:p w14:paraId="516C5529"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440BDF5C" w14:textId="77777777" w:rsidR="005571B3" w:rsidRPr="0017265D" w:rsidRDefault="005571B3" w:rsidP="005571B3">
            <w:pPr>
              <w:rPr>
                <w:rFonts w:cstheme="minorHAnsi"/>
              </w:rPr>
            </w:pPr>
            <w:r w:rsidRPr="0017265D">
              <w:rPr>
                <w:rFonts w:cstheme="minorHAnsi"/>
              </w:rPr>
              <w:t>A47</w:t>
            </w:r>
          </w:p>
        </w:tc>
        <w:tc>
          <w:tcPr>
            <w:tcW w:w="5101" w:type="dxa"/>
            <w:tcBorders>
              <w:top w:val="single" w:sz="4" w:space="0" w:color="auto"/>
              <w:bottom w:val="dotted" w:sz="4" w:space="0" w:color="auto"/>
            </w:tcBorders>
          </w:tcPr>
          <w:p w14:paraId="1684A19E" w14:textId="77777777" w:rsidR="005571B3" w:rsidRPr="0017265D" w:rsidRDefault="005571B3" w:rsidP="005571B3">
            <w:pPr>
              <w:rPr>
                <w:rFonts w:cstheme="minorHAnsi"/>
              </w:rPr>
            </w:pPr>
            <w:r w:rsidRPr="0017265D">
              <w:rPr>
                <w:rFonts w:cstheme="minorHAnsi"/>
              </w:rPr>
              <w:t>Cluster: Ablehnung auf Positionsebene</w:t>
            </w:r>
          </w:p>
          <w:p w14:paraId="18A9E943" w14:textId="77777777" w:rsidR="005571B3" w:rsidRPr="0017265D" w:rsidRDefault="005571B3" w:rsidP="005571B3">
            <w:pPr>
              <w:rPr>
                <w:rFonts w:cstheme="minorHAnsi"/>
              </w:rPr>
            </w:pPr>
            <w:r w:rsidRPr="0017265D">
              <w:rPr>
                <w:rFonts w:cstheme="minorHAnsi"/>
              </w:rPr>
              <w:t>Der Preis für den Artikel ist falsch.</w:t>
            </w:r>
          </w:p>
          <w:p w14:paraId="49666669" w14:textId="77777777" w:rsidR="005571B3" w:rsidRPr="0017265D" w:rsidRDefault="005571B3" w:rsidP="005571B3">
            <w:pPr>
              <w:rPr>
                <w:rFonts w:cstheme="minorHAnsi"/>
              </w:rPr>
            </w:pPr>
            <w:r w:rsidRPr="0017265D">
              <w:rPr>
                <w:rFonts w:cstheme="minorHAnsi"/>
              </w:rPr>
              <w:t>Hinweis: Der LF teilt den erwarteten Preis zur Artikel-ID mit.</w:t>
            </w:r>
          </w:p>
        </w:tc>
      </w:tr>
      <w:tr w:rsidR="005571B3" w:rsidRPr="0017265D" w14:paraId="72E60B3A" w14:textId="77777777" w:rsidTr="00CC5634">
        <w:tc>
          <w:tcPr>
            <w:tcW w:w="705" w:type="dxa"/>
            <w:vMerge/>
            <w:shd w:val="clear" w:color="auto" w:fill="86DC6D" w:themeFill="accent4" w:themeFillTint="99"/>
          </w:tcPr>
          <w:p w14:paraId="0A4F4ABA" w14:textId="77777777" w:rsidR="005571B3" w:rsidRPr="0017265D" w:rsidRDefault="005571B3" w:rsidP="005571B3">
            <w:pPr>
              <w:rPr>
                <w:rFonts w:cstheme="minorHAnsi"/>
              </w:rPr>
            </w:pPr>
          </w:p>
        </w:tc>
        <w:tc>
          <w:tcPr>
            <w:tcW w:w="6098" w:type="dxa"/>
            <w:vMerge/>
          </w:tcPr>
          <w:p w14:paraId="1EF27B7E"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577853E8"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3E37E1E5"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00E1D647" w14:textId="77777777" w:rsidR="005571B3" w:rsidRPr="0017265D" w:rsidRDefault="005571B3" w:rsidP="005571B3">
            <w:pPr>
              <w:rPr>
                <w:rFonts w:cstheme="minorHAnsi"/>
              </w:rPr>
            </w:pPr>
          </w:p>
        </w:tc>
      </w:tr>
      <w:tr w:rsidR="005571B3" w:rsidRPr="0017265D" w14:paraId="719D7650" w14:textId="77777777" w:rsidTr="00CC5634">
        <w:tc>
          <w:tcPr>
            <w:tcW w:w="705" w:type="dxa"/>
            <w:vMerge w:val="restart"/>
            <w:shd w:val="clear" w:color="auto" w:fill="86DC6D" w:themeFill="accent4" w:themeFillTint="99"/>
          </w:tcPr>
          <w:p w14:paraId="7E499B11" w14:textId="77777777" w:rsidR="005571B3" w:rsidRPr="0017265D" w:rsidRDefault="005571B3" w:rsidP="005571B3">
            <w:pPr>
              <w:rPr>
                <w:rFonts w:cstheme="minorHAnsi"/>
              </w:rPr>
            </w:pPr>
            <w:r w:rsidRPr="0017265D">
              <w:rPr>
                <w:rFonts w:cstheme="minorHAnsi"/>
              </w:rPr>
              <w:t>505</w:t>
            </w:r>
          </w:p>
        </w:tc>
        <w:tc>
          <w:tcPr>
            <w:tcW w:w="6098" w:type="dxa"/>
            <w:vMerge w:val="restart"/>
          </w:tcPr>
          <w:p w14:paraId="68CECF3D" w14:textId="77777777" w:rsidR="005571B3" w:rsidRPr="0017265D" w:rsidRDefault="005571B3" w:rsidP="005571B3">
            <w:pPr>
              <w:rPr>
                <w:rFonts w:cstheme="minorHAnsi"/>
              </w:rPr>
            </w:pPr>
            <w:r w:rsidRPr="0017265D">
              <w:rPr>
                <w:rFonts w:cstheme="minorHAnsi"/>
              </w:rPr>
              <w:t>Wurde der Preis zur Artikel-ID über die Stammdaten ausgetauscht?</w:t>
            </w:r>
          </w:p>
        </w:tc>
        <w:tc>
          <w:tcPr>
            <w:tcW w:w="1563" w:type="dxa"/>
            <w:tcBorders>
              <w:top w:val="single" w:sz="4" w:space="0" w:color="auto"/>
              <w:bottom w:val="dotted" w:sz="4" w:space="0" w:color="auto"/>
            </w:tcBorders>
          </w:tcPr>
          <w:p w14:paraId="60F13EE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515</w:t>
            </w:r>
          </w:p>
        </w:tc>
        <w:tc>
          <w:tcPr>
            <w:tcW w:w="860" w:type="dxa"/>
            <w:tcBorders>
              <w:top w:val="single" w:sz="4" w:space="0" w:color="auto"/>
              <w:bottom w:val="dotted" w:sz="4" w:space="0" w:color="auto"/>
            </w:tcBorders>
          </w:tcPr>
          <w:p w14:paraId="2208469F"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3289F58A" w14:textId="77777777" w:rsidR="005571B3" w:rsidRPr="0017265D" w:rsidRDefault="005571B3" w:rsidP="005571B3">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5571B3" w:rsidRPr="0017265D" w14:paraId="28518958" w14:textId="77777777" w:rsidTr="00CC5634">
        <w:tc>
          <w:tcPr>
            <w:tcW w:w="705" w:type="dxa"/>
            <w:vMerge/>
            <w:shd w:val="clear" w:color="auto" w:fill="86DC6D" w:themeFill="accent4" w:themeFillTint="99"/>
          </w:tcPr>
          <w:p w14:paraId="40D0CA55" w14:textId="77777777" w:rsidR="005571B3" w:rsidRPr="0017265D" w:rsidRDefault="005571B3" w:rsidP="005571B3">
            <w:pPr>
              <w:rPr>
                <w:rFonts w:cstheme="minorHAnsi"/>
              </w:rPr>
            </w:pPr>
          </w:p>
        </w:tc>
        <w:tc>
          <w:tcPr>
            <w:tcW w:w="6098" w:type="dxa"/>
            <w:vMerge/>
          </w:tcPr>
          <w:p w14:paraId="24EEEEAE"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7D474DD8"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510</w:t>
            </w:r>
          </w:p>
        </w:tc>
        <w:tc>
          <w:tcPr>
            <w:tcW w:w="860" w:type="dxa"/>
            <w:tcBorders>
              <w:top w:val="dotted" w:sz="4" w:space="0" w:color="auto"/>
              <w:bottom w:val="single" w:sz="4" w:space="0" w:color="auto"/>
            </w:tcBorders>
          </w:tcPr>
          <w:p w14:paraId="33823FFF"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26DDDC1A" w14:textId="77777777" w:rsidR="005571B3" w:rsidRPr="0017265D" w:rsidRDefault="005571B3" w:rsidP="005571B3">
            <w:pPr>
              <w:rPr>
                <w:rFonts w:cstheme="minorHAnsi"/>
              </w:rPr>
            </w:pPr>
          </w:p>
        </w:tc>
      </w:tr>
    </w:tbl>
    <w:p w14:paraId="4B802018" w14:textId="77777777" w:rsidR="00A53B0D" w:rsidRDefault="00A53B0D">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5571B3" w:rsidRPr="0017265D" w14:paraId="2EA5536E" w14:textId="77777777" w:rsidTr="00CC5634">
        <w:tc>
          <w:tcPr>
            <w:tcW w:w="705" w:type="dxa"/>
            <w:vMerge w:val="restart"/>
            <w:shd w:val="clear" w:color="auto" w:fill="86DC6D" w:themeFill="accent4" w:themeFillTint="99"/>
          </w:tcPr>
          <w:p w14:paraId="5B0EBBC6" w14:textId="1A9B1BA4" w:rsidR="005571B3" w:rsidRPr="0017265D" w:rsidRDefault="005571B3" w:rsidP="005571B3">
            <w:pPr>
              <w:rPr>
                <w:rFonts w:cstheme="minorHAnsi"/>
              </w:rPr>
            </w:pPr>
            <w:r w:rsidRPr="0017265D">
              <w:rPr>
                <w:rFonts w:cstheme="minorHAnsi"/>
              </w:rPr>
              <w:lastRenderedPageBreak/>
              <w:t>510</w:t>
            </w:r>
          </w:p>
        </w:tc>
        <w:tc>
          <w:tcPr>
            <w:tcW w:w="6098" w:type="dxa"/>
            <w:vMerge w:val="restart"/>
          </w:tcPr>
          <w:p w14:paraId="30B7B02D" w14:textId="7EEA616D" w:rsidR="005571B3" w:rsidRPr="0017265D" w:rsidRDefault="005571B3" w:rsidP="00E236BD">
            <w:pPr>
              <w:rPr>
                <w:rFonts w:cstheme="minorHAnsi"/>
              </w:rPr>
            </w:pPr>
            <w:r w:rsidRPr="0017265D">
              <w:rPr>
                <w:rFonts w:cstheme="minorHAnsi"/>
              </w:rPr>
              <w:t>Wurde der richtige Preis aus den zuvor ausgetauschten Stammdaten zur Artikel-ID in der Rechnung verwendet?</w:t>
            </w:r>
          </w:p>
        </w:tc>
        <w:tc>
          <w:tcPr>
            <w:tcW w:w="1563" w:type="dxa"/>
            <w:tcBorders>
              <w:top w:val="single" w:sz="4" w:space="0" w:color="auto"/>
              <w:bottom w:val="dotted" w:sz="4" w:space="0" w:color="auto"/>
            </w:tcBorders>
          </w:tcPr>
          <w:p w14:paraId="11EE6A25"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026ABEF9" w14:textId="77777777" w:rsidR="005571B3" w:rsidRPr="0017265D" w:rsidRDefault="005571B3" w:rsidP="005571B3">
            <w:pPr>
              <w:rPr>
                <w:rFonts w:cstheme="minorHAnsi"/>
              </w:rPr>
            </w:pPr>
            <w:r w:rsidRPr="0017265D">
              <w:rPr>
                <w:rFonts w:cstheme="minorHAnsi"/>
              </w:rPr>
              <w:t>A48</w:t>
            </w:r>
          </w:p>
        </w:tc>
        <w:tc>
          <w:tcPr>
            <w:tcW w:w="5101" w:type="dxa"/>
            <w:tcBorders>
              <w:top w:val="single" w:sz="4" w:space="0" w:color="auto"/>
              <w:bottom w:val="dotted" w:sz="4" w:space="0" w:color="auto"/>
            </w:tcBorders>
          </w:tcPr>
          <w:p w14:paraId="542D0C68" w14:textId="77777777" w:rsidR="005571B3" w:rsidRPr="0017265D" w:rsidRDefault="005571B3" w:rsidP="005571B3">
            <w:pPr>
              <w:rPr>
                <w:rFonts w:cstheme="minorHAnsi"/>
              </w:rPr>
            </w:pPr>
            <w:r w:rsidRPr="0017265D">
              <w:rPr>
                <w:rFonts w:cstheme="minorHAnsi"/>
              </w:rPr>
              <w:t>Cluster: Ablehnung auf Positionsebene</w:t>
            </w:r>
          </w:p>
          <w:p w14:paraId="78EB89EB" w14:textId="77777777" w:rsidR="005571B3" w:rsidRPr="0017265D" w:rsidRDefault="005571B3" w:rsidP="005571B3">
            <w:pPr>
              <w:rPr>
                <w:rFonts w:cstheme="minorHAnsi"/>
              </w:rPr>
            </w:pPr>
            <w:r w:rsidRPr="0017265D">
              <w:rPr>
                <w:rFonts w:cstheme="minorHAnsi"/>
              </w:rPr>
              <w:t>Der Preis für den Artikel ist falsch.</w:t>
            </w:r>
          </w:p>
          <w:p w14:paraId="7F16F441" w14:textId="77777777" w:rsidR="005571B3" w:rsidRPr="0017265D" w:rsidRDefault="005571B3" w:rsidP="005571B3">
            <w:pPr>
              <w:rPr>
                <w:rFonts w:cstheme="minorHAnsi"/>
              </w:rPr>
            </w:pPr>
            <w:r w:rsidRPr="0017265D">
              <w:rPr>
                <w:rFonts w:cstheme="minorHAnsi"/>
              </w:rPr>
              <w:t>Hinweis: Der LF teilt den erwarteten Preis zur Artikel-ID mit.</w:t>
            </w:r>
          </w:p>
        </w:tc>
      </w:tr>
      <w:tr w:rsidR="005571B3" w:rsidRPr="0017265D" w14:paraId="6FDE8AE7" w14:textId="77777777" w:rsidTr="00CC5634">
        <w:tc>
          <w:tcPr>
            <w:tcW w:w="705" w:type="dxa"/>
            <w:vMerge/>
            <w:shd w:val="clear" w:color="auto" w:fill="86DC6D" w:themeFill="accent4" w:themeFillTint="99"/>
          </w:tcPr>
          <w:p w14:paraId="177E7982" w14:textId="77777777" w:rsidR="005571B3" w:rsidRPr="0017265D" w:rsidRDefault="005571B3" w:rsidP="005571B3">
            <w:pPr>
              <w:rPr>
                <w:rFonts w:cstheme="minorHAnsi"/>
              </w:rPr>
            </w:pPr>
          </w:p>
        </w:tc>
        <w:tc>
          <w:tcPr>
            <w:tcW w:w="6098" w:type="dxa"/>
            <w:vMerge/>
          </w:tcPr>
          <w:p w14:paraId="6A081BD5"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5420AFA4"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04FF0AB0"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4749A8D3" w14:textId="77777777" w:rsidR="005571B3" w:rsidRPr="0017265D" w:rsidRDefault="005571B3" w:rsidP="005571B3">
            <w:pPr>
              <w:rPr>
                <w:rFonts w:cstheme="minorHAnsi"/>
              </w:rPr>
            </w:pPr>
          </w:p>
        </w:tc>
      </w:tr>
      <w:tr w:rsidR="005571B3" w:rsidRPr="0017265D" w14:paraId="4EF6C360" w14:textId="77777777" w:rsidTr="00CC5634">
        <w:tc>
          <w:tcPr>
            <w:tcW w:w="705" w:type="dxa"/>
            <w:vMerge w:val="restart"/>
            <w:shd w:val="clear" w:color="auto" w:fill="86DC6D" w:themeFill="accent4" w:themeFillTint="99"/>
          </w:tcPr>
          <w:p w14:paraId="4783C178" w14:textId="77777777" w:rsidR="005571B3" w:rsidRPr="0017265D" w:rsidRDefault="005571B3" w:rsidP="005571B3">
            <w:pPr>
              <w:rPr>
                <w:rFonts w:cstheme="minorHAnsi"/>
              </w:rPr>
            </w:pPr>
            <w:r w:rsidRPr="0017265D">
              <w:rPr>
                <w:rFonts w:cstheme="minorHAnsi"/>
              </w:rPr>
              <w:t>515</w:t>
            </w:r>
          </w:p>
        </w:tc>
        <w:tc>
          <w:tcPr>
            <w:tcW w:w="6098" w:type="dxa"/>
            <w:vMerge w:val="restart"/>
          </w:tcPr>
          <w:p w14:paraId="74349A1D" w14:textId="7F972454" w:rsidR="005571B3" w:rsidRPr="0017265D" w:rsidRDefault="005571B3" w:rsidP="005571B3">
            <w:pPr>
              <w:rPr>
                <w:rFonts w:cstheme="minorHAnsi"/>
              </w:rPr>
            </w:pPr>
            <w:r w:rsidRPr="0017265D">
              <w:rPr>
                <w:rFonts w:cstheme="minorHAnsi"/>
              </w:rPr>
              <w:t>Handel</w:t>
            </w:r>
            <w:r w:rsidR="0051335D">
              <w:rPr>
                <w:rFonts w:cstheme="minorHAnsi"/>
              </w:rPr>
              <w:t>t</w:t>
            </w:r>
            <w:r w:rsidRPr="0017265D">
              <w:rPr>
                <w:rFonts w:cstheme="minorHAnsi"/>
              </w:rPr>
              <w:t xml:space="preserve"> es sich bei der Artikel-ID um eine, über die die Höchstsätze einer der nachfolgenden festgelegten Abgaben und Umlagen abgerechnet werden</w:t>
            </w:r>
            <w:r w:rsidRPr="0017265D" w:rsidDel="007A4652">
              <w:rPr>
                <w:rFonts w:cstheme="minorHAnsi"/>
              </w:rPr>
              <w:t xml:space="preserve"> </w:t>
            </w:r>
          </w:p>
          <w:p w14:paraId="210941C0" w14:textId="77777777" w:rsidR="005571B3" w:rsidRPr="0017265D" w:rsidRDefault="005571B3" w:rsidP="005571B3">
            <w:pPr>
              <w:rPr>
                <w:rFonts w:cstheme="minorHAnsi"/>
              </w:rPr>
            </w:pPr>
            <w:r w:rsidRPr="0017265D">
              <w:rPr>
                <w:rFonts w:cstheme="minorHAnsi"/>
              </w:rPr>
              <w:t>Hinweis:</w:t>
            </w:r>
          </w:p>
          <w:p w14:paraId="65520142" w14:textId="40B59C74" w:rsidR="005571B3" w:rsidRPr="0017265D" w:rsidRDefault="005571B3" w:rsidP="005571B3">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73BA4DC2" w14:textId="62994FD2" w:rsidR="0099280E" w:rsidRDefault="00567204" w:rsidP="00044293">
            <w:pPr>
              <w:pStyle w:val="Listenabsatz"/>
              <w:numPr>
                <w:ilvl w:val="0"/>
                <w:numId w:val="26"/>
              </w:numPr>
              <w:spacing w:after="0" w:line="240" w:lineRule="auto"/>
              <w:ind w:left="736" w:hanging="426"/>
              <w:rPr>
                <w:rFonts w:asciiTheme="minorHAnsi" w:hAnsiTheme="minorHAnsi" w:cstheme="minorHAnsi"/>
                <w:sz w:val="24"/>
              </w:rPr>
            </w:pPr>
            <w:r w:rsidRPr="00567204">
              <w:rPr>
                <w:rFonts w:asciiTheme="minorHAnsi" w:hAnsiTheme="minorHAnsi" w:cstheme="minorHAnsi"/>
                <w:sz w:val="24"/>
              </w:rPr>
              <w:t>§ 19 StromNEV Umlage</w:t>
            </w:r>
          </w:p>
          <w:p w14:paraId="16072B01" w14:textId="4AE5FA26" w:rsidR="005571B3" w:rsidRPr="0017265D" w:rsidRDefault="005571B3" w:rsidP="00044293">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2C0979AA" w14:textId="77777777" w:rsidR="005571B3" w:rsidRPr="0017265D" w:rsidRDefault="005571B3" w:rsidP="00044293">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028D405C" w14:textId="77777777" w:rsidR="005571B3" w:rsidRPr="0017265D" w:rsidRDefault="005571B3" w:rsidP="00044293">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7FEAB57A" w14:textId="77777777" w:rsidR="005571B3" w:rsidRPr="0017265D" w:rsidRDefault="005571B3" w:rsidP="00044293">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tcBorders>
              <w:top w:val="single" w:sz="4" w:space="0" w:color="auto"/>
              <w:bottom w:val="dotted" w:sz="4" w:space="0" w:color="auto"/>
            </w:tcBorders>
          </w:tcPr>
          <w:p w14:paraId="6A410208"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525</w:t>
            </w:r>
          </w:p>
        </w:tc>
        <w:tc>
          <w:tcPr>
            <w:tcW w:w="860" w:type="dxa"/>
            <w:tcBorders>
              <w:top w:val="single" w:sz="4" w:space="0" w:color="auto"/>
              <w:bottom w:val="dotted" w:sz="4" w:space="0" w:color="auto"/>
            </w:tcBorders>
          </w:tcPr>
          <w:p w14:paraId="5AF7CF49"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6FD81050" w14:textId="77777777" w:rsidR="005571B3" w:rsidRPr="0017265D" w:rsidRDefault="005571B3" w:rsidP="005571B3">
            <w:pPr>
              <w:rPr>
                <w:rFonts w:cstheme="minorHAnsi"/>
              </w:rPr>
            </w:pPr>
          </w:p>
        </w:tc>
      </w:tr>
      <w:tr w:rsidR="005571B3" w:rsidRPr="0017265D" w14:paraId="155422D0" w14:textId="77777777" w:rsidTr="00CC5634">
        <w:tc>
          <w:tcPr>
            <w:tcW w:w="705" w:type="dxa"/>
            <w:vMerge/>
            <w:shd w:val="clear" w:color="auto" w:fill="86DC6D" w:themeFill="accent4" w:themeFillTint="99"/>
          </w:tcPr>
          <w:p w14:paraId="6BB20C85" w14:textId="77777777" w:rsidR="005571B3" w:rsidRPr="0017265D" w:rsidRDefault="005571B3" w:rsidP="005571B3">
            <w:pPr>
              <w:rPr>
                <w:rFonts w:cstheme="minorHAnsi"/>
              </w:rPr>
            </w:pPr>
          </w:p>
        </w:tc>
        <w:tc>
          <w:tcPr>
            <w:tcW w:w="6098" w:type="dxa"/>
            <w:vMerge/>
          </w:tcPr>
          <w:p w14:paraId="28973192"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4B556D34" w14:textId="75153D84"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99280E">
              <w:rPr>
                <w:rFonts w:cstheme="minorHAnsi"/>
              </w:rPr>
              <w:t>595</w:t>
            </w:r>
          </w:p>
        </w:tc>
        <w:tc>
          <w:tcPr>
            <w:tcW w:w="860" w:type="dxa"/>
            <w:tcBorders>
              <w:top w:val="dotted" w:sz="4" w:space="0" w:color="auto"/>
              <w:bottom w:val="single" w:sz="4" w:space="0" w:color="auto"/>
            </w:tcBorders>
          </w:tcPr>
          <w:p w14:paraId="274B4274" w14:textId="4CD71E7F" w:rsidR="005571B3" w:rsidRPr="0017265D" w:rsidRDefault="00CC7205" w:rsidP="005571B3">
            <w:pPr>
              <w:rPr>
                <w:rFonts w:cstheme="minorHAnsi"/>
              </w:rPr>
            </w:pPr>
            <w:r>
              <w:rPr>
                <w:rFonts w:cstheme="minorHAnsi"/>
              </w:rPr>
              <w:t>A60</w:t>
            </w:r>
          </w:p>
        </w:tc>
        <w:tc>
          <w:tcPr>
            <w:tcW w:w="5101" w:type="dxa"/>
            <w:tcBorders>
              <w:top w:val="dotted" w:sz="4" w:space="0" w:color="auto"/>
              <w:bottom w:val="single" w:sz="4" w:space="0" w:color="auto"/>
            </w:tcBorders>
          </w:tcPr>
          <w:p w14:paraId="1E611C9A" w14:textId="77777777" w:rsidR="00A85EDD" w:rsidRPr="0017265D" w:rsidRDefault="00A85EDD" w:rsidP="00A85EDD">
            <w:pPr>
              <w:rPr>
                <w:rFonts w:cstheme="minorHAnsi"/>
              </w:rPr>
            </w:pPr>
            <w:r w:rsidRPr="0017265D">
              <w:rPr>
                <w:rFonts w:cstheme="minorHAnsi"/>
              </w:rPr>
              <w:t>Cluster: Ablehnung auf Positionsebene</w:t>
            </w:r>
          </w:p>
          <w:p w14:paraId="0D411876" w14:textId="3B962E19" w:rsidR="005571B3" w:rsidRPr="0017265D" w:rsidRDefault="00A85EDD" w:rsidP="00A85EDD">
            <w:pPr>
              <w:rPr>
                <w:rFonts w:cstheme="minorHAnsi"/>
              </w:rPr>
            </w:pPr>
            <w:r w:rsidRPr="0017265D">
              <w:rPr>
                <w:rFonts w:cstheme="minorHAnsi"/>
              </w:rPr>
              <w:t>Der Preis wurde nicht angeben (weder im Preisblatt noch über Stammdaten) und ist auch nicht über „gesetzliche Vorgaben“ bekannt.</w:t>
            </w:r>
          </w:p>
        </w:tc>
      </w:tr>
      <w:tr w:rsidR="005571B3" w:rsidRPr="0017265D" w14:paraId="6FEECEEB" w14:textId="77777777" w:rsidTr="00CC5634">
        <w:tc>
          <w:tcPr>
            <w:tcW w:w="705" w:type="dxa"/>
            <w:vMerge w:val="restart"/>
            <w:shd w:val="clear" w:color="auto" w:fill="86DC6D" w:themeFill="accent4" w:themeFillTint="99"/>
          </w:tcPr>
          <w:p w14:paraId="57C84507" w14:textId="77777777" w:rsidR="005571B3" w:rsidRPr="0017265D" w:rsidRDefault="005571B3" w:rsidP="005571B3">
            <w:pPr>
              <w:rPr>
                <w:rFonts w:cstheme="minorHAnsi"/>
              </w:rPr>
            </w:pPr>
            <w:r w:rsidRPr="0017265D">
              <w:rPr>
                <w:rFonts w:cstheme="minorHAnsi"/>
              </w:rPr>
              <w:t>525</w:t>
            </w:r>
          </w:p>
        </w:tc>
        <w:tc>
          <w:tcPr>
            <w:tcW w:w="6098" w:type="dxa"/>
            <w:vMerge w:val="restart"/>
          </w:tcPr>
          <w:p w14:paraId="390CF19D" w14:textId="77777777" w:rsidR="005571B3" w:rsidRPr="0017265D" w:rsidRDefault="005571B3" w:rsidP="005571B3">
            <w:pPr>
              <w:rPr>
                <w:rFonts w:cstheme="minorHAnsi"/>
              </w:rPr>
            </w:pPr>
            <w:r w:rsidRPr="0017265D">
              <w:rPr>
                <w:rFonts w:cstheme="minorHAnsi"/>
              </w:rPr>
              <w:t>Entspricht der Preis der Artikel-ID der gesetzlichen Vorgabe?</w:t>
            </w:r>
          </w:p>
          <w:p w14:paraId="409DE63B" w14:textId="77777777" w:rsidR="005571B3" w:rsidRPr="0017265D" w:rsidRDefault="005571B3" w:rsidP="005571B3">
            <w:pPr>
              <w:rPr>
                <w:rFonts w:cstheme="minorHAnsi"/>
              </w:rPr>
            </w:pPr>
          </w:p>
        </w:tc>
        <w:tc>
          <w:tcPr>
            <w:tcW w:w="1563" w:type="dxa"/>
            <w:tcBorders>
              <w:top w:val="single" w:sz="4" w:space="0" w:color="auto"/>
              <w:bottom w:val="dotted" w:sz="4" w:space="0" w:color="auto"/>
            </w:tcBorders>
          </w:tcPr>
          <w:p w14:paraId="0496493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148480E7" w14:textId="77777777" w:rsidR="005571B3" w:rsidRPr="0017265D" w:rsidRDefault="005571B3" w:rsidP="005571B3">
            <w:pPr>
              <w:rPr>
                <w:rFonts w:cstheme="minorHAnsi"/>
              </w:rPr>
            </w:pPr>
            <w:r w:rsidRPr="0017265D">
              <w:rPr>
                <w:rFonts w:cstheme="minorHAnsi"/>
              </w:rPr>
              <w:t>A50</w:t>
            </w:r>
          </w:p>
        </w:tc>
        <w:tc>
          <w:tcPr>
            <w:tcW w:w="5101" w:type="dxa"/>
            <w:tcBorders>
              <w:top w:val="single" w:sz="4" w:space="0" w:color="auto"/>
              <w:bottom w:val="dotted" w:sz="4" w:space="0" w:color="auto"/>
            </w:tcBorders>
          </w:tcPr>
          <w:p w14:paraId="3A51EC4B" w14:textId="77777777" w:rsidR="005571B3" w:rsidRPr="0017265D" w:rsidRDefault="005571B3" w:rsidP="005571B3">
            <w:pPr>
              <w:rPr>
                <w:rFonts w:cstheme="minorHAnsi"/>
              </w:rPr>
            </w:pPr>
            <w:r w:rsidRPr="0017265D">
              <w:rPr>
                <w:rFonts w:cstheme="minorHAnsi"/>
              </w:rPr>
              <w:t>Cluster: Ablehnung auf Positionsebene</w:t>
            </w:r>
          </w:p>
          <w:p w14:paraId="5FC304EC" w14:textId="77777777" w:rsidR="005571B3" w:rsidRPr="0017265D" w:rsidRDefault="005571B3" w:rsidP="005571B3">
            <w:pPr>
              <w:rPr>
                <w:rFonts w:cstheme="minorHAnsi"/>
              </w:rPr>
            </w:pPr>
            <w:r w:rsidRPr="0017265D">
              <w:rPr>
                <w:rFonts w:cstheme="minorHAnsi"/>
              </w:rPr>
              <w:t>Der NB hat den falschen Preis für die gesetzliche festgelegte Umlage bzw. Abgabe benutzt.</w:t>
            </w:r>
          </w:p>
          <w:p w14:paraId="4B0DEAA0" w14:textId="77777777" w:rsidR="005571B3" w:rsidRPr="0017265D" w:rsidRDefault="005571B3" w:rsidP="005571B3">
            <w:pPr>
              <w:rPr>
                <w:rFonts w:cstheme="minorHAnsi"/>
              </w:rPr>
            </w:pPr>
            <w:r w:rsidRPr="0017265D">
              <w:rPr>
                <w:rFonts w:cstheme="minorHAnsi"/>
              </w:rPr>
              <w:t>Hinweis: Der LF gibt den erwarteten Preis für die gesetzliche Umlage bzw. Abgabe an.</w:t>
            </w:r>
          </w:p>
        </w:tc>
      </w:tr>
      <w:tr w:rsidR="005571B3" w:rsidRPr="0017265D" w14:paraId="73B30ED8" w14:textId="77777777" w:rsidTr="00CC5634">
        <w:tc>
          <w:tcPr>
            <w:tcW w:w="705" w:type="dxa"/>
            <w:vMerge/>
            <w:shd w:val="clear" w:color="auto" w:fill="86DC6D" w:themeFill="accent4" w:themeFillTint="99"/>
          </w:tcPr>
          <w:p w14:paraId="3785028F" w14:textId="77777777" w:rsidR="005571B3" w:rsidRPr="0017265D" w:rsidRDefault="005571B3" w:rsidP="005571B3">
            <w:pPr>
              <w:rPr>
                <w:rFonts w:cstheme="minorHAnsi"/>
              </w:rPr>
            </w:pPr>
          </w:p>
        </w:tc>
        <w:tc>
          <w:tcPr>
            <w:tcW w:w="6098" w:type="dxa"/>
            <w:vMerge/>
          </w:tcPr>
          <w:p w14:paraId="04C00517"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558FEE5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0DB849AB"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71EEDD77" w14:textId="77777777" w:rsidR="005571B3" w:rsidRPr="0017265D" w:rsidRDefault="005571B3" w:rsidP="005571B3">
            <w:pPr>
              <w:rPr>
                <w:rFonts w:cstheme="minorHAnsi"/>
              </w:rPr>
            </w:pPr>
          </w:p>
        </w:tc>
      </w:tr>
    </w:tbl>
    <w:p w14:paraId="6A0AFE0A" w14:textId="77777777" w:rsidR="00A53B0D" w:rsidRDefault="00A53B0D">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5571B3" w:rsidRPr="0017265D" w14:paraId="284C527D" w14:textId="77777777" w:rsidTr="00CC5634">
        <w:tc>
          <w:tcPr>
            <w:tcW w:w="705" w:type="dxa"/>
            <w:vMerge w:val="restart"/>
            <w:shd w:val="clear" w:color="auto" w:fill="86DC6D" w:themeFill="accent4" w:themeFillTint="99"/>
          </w:tcPr>
          <w:p w14:paraId="374D74F9" w14:textId="50B27A4F" w:rsidR="005571B3" w:rsidRPr="0017265D" w:rsidRDefault="005571B3" w:rsidP="005571B3">
            <w:pPr>
              <w:rPr>
                <w:rFonts w:cstheme="minorHAnsi"/>
              </w:rPr>
            </w:pPr>
            <w:r w:rsidRPr="0017265D">
              <w:rPr>
                <w:rFonts w:cstheme="minorHAnsi"/>
              </w:rPr>
              <w:lastRenderedPageBreak/>
              <w:t>530</w:t>
            </w:r>
          </w:p>
        </w:tc>
        <w:tc>
          <w:tcPr>
            <w:tcW w:w="6098" w:type="dxa"/>
            <w:vMerge w:val="restart"/>
          </w:tcPr>
          <w:p w14:paraId="23128DAA" w14:textId="49C3C746" w:rsidR="005571B3" w:rsidRPr="0017265D" w:rsidRDefault="005571B3" w:rsidP="00A53B0D">
            <w:pPr>
              <w:rPr>
                <w:rFonts w:cstheme="minorHAnsi"/>
              </w:rPr>
            </w:pPr>
            <w:r w:rsidRPr="0017265D">
              <w:rPr>
                <w:rFonts w:cstheme="minorHAnsi"/>
              </w:rPr>
              <w:t>Ist der Abrechnungszeitraum der Resultierenden bereits in einer vorhergehenden Turnusrechnung oder Zwischenrechnung oder Abschlussrechnung enthalten?</w:t>
            </w:r>
          </w:p>
        </w:tc>
        <w:tc>
          <w:tcPr>
            <w:tcW w:w="1563" w:type="dxa"/>
            <w:tcBorders>
              <w:top w:val="single" w:sz="4" w:space="0" w:color="auto"/>
              <w:bottom w:val="dotted" w:sz="4" w:space="0" w:color="auto"/>
            </w:tcBorders>
          </w:tcPr>
          <w:p w14:paraId="19D170C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535</w:t>
            </w:r>
          </w:p>
        </w:tc>
        <w:tc>
          <w:tcPr>
            <w:tcW w:w="860" w:type="dxa"/>
            <w:tcBorders>
              <w:top w:val="single" w:sz="4" w:space="0" w:color="auto"/>
              <w:bottom w:val="dotted" w:sz="4" w:space="0" w:color="auto"/>
            </w:tcBorders>
          </w:tcPr>
          <w:p w14:paraId="12E12B3D" w14:textId="77777777" w:rsidR="005571B3" w:rsidRPr="0017265D" w:rsidRDefault="005571B3" w:rsidP="005571B3">
            <w:pPr>
              <w:rPr>
                <w:rFonts w:cstheme="minorHAnsi"/>
              </w:rPr>
            </w:pPr>
            <w:r w:rsidRPr="0017265D">
              <w:rPr>
                <w:rFonts w:cstheme="minorHAnsi"/>
              </w:rPr>
              <w:t>A51</w:t>
            </w:r>
          </w:p>
        </w:tc>
        <w:tc>
          <w:tcPr>
            <w:tcW w:w="5101" w:type="dxa"/>
            <w:tcBorders>
              <w:top w:val="single" w:sz="4" w:space="0" w:color="auto"/>
              <w:bottom w:val="dotted" w:sz="4" w:space="0" w:color="auto"/>
            </w:tcBorders>
          </w:tcPr>
          <w:p w14:paraId="63447091" w14:textId="77777777" w:rsidR="005571B3" w:rsidRPr="0017265D" w:rsidRDefault="005571B3" w:rsidP="005571B3">
            <w:pPr>
              <w:rPr>
                <w:rFonts w:cstheme="minorHAnsi"/>
              </w:rPr>
            </w:pPr>
            <w:r w:rsidRPr="0017265D">
              <w:rPr>
                <w:rFonts w:cstheme="minorHAnsi"/>
              </w:rPr>
              <w:t>Cluster: Ablehnung auf Positionsebene</w:t>
            </w:r>
          </w:p>
          <w:p w14:paraId="208188B6" w14:textId="77777777" w:rsidR="005571B3" w:rsidRPr="0017265D" w:rsidRDefault="005571B3" w:rsidP="005571B3">
            <w:pPr>
              <w:rPr>
                <w:rFonts w:cstheme="minorHAnsi"/>
              </w:rPr>
            </w:pPr>
            <w:r w:rsidRPr="0017265D">
              <w:rPr>
                <w:rFonts w:cstheme="minorHAnsi"/>
              </w:rPr>
              <w:t>Abrechnungszeitraum der der Resultierenden wird doppelt abgerechnet</w:t>
            </w:r>
          </w:p>
          <w:p w14:paraId="0BF099E3" w14:textId="77777777" w:rsidR="005571B3" w:rsidRPr="0017265D" w:rsidRDefault="005571B3" w:rsidP="005571B3">
            <w:pPr>
              <w:rPr>
                <w:rFonts w:cstheme="minorHAnsi"/>
              </w:rPr>
            </w:pPr>
            <w:r w:rsidRPr="0017265D">
              <w:rPr>
                <w:rFonts w:cstheme="minorHAnsi"/>
              </w:rPr>
              <w:t>Hinweis: Der LF nennt die Rechnungsnummer der Rechnung, in der diese Position bereits abgerechnet wurde.</w:t>
            </w:r>
          </w:p>
        </w:tc>
      </w:tr>
      <w:tr w:rsidR="005571B3" w:rsidRPr="0017265D" w14:paraId="32FEE736" w14:textId="77777777" w:rsidTr="00CC5634">
        <w:tc>
          <w:tcPr>
            <w:tcW w:w="705" w:type="dxa"/>
            <w:vMerge/>
            <w:shd w:val="clear" w:color="auto" w:fill="86DC6D" w:themeFill="accent4" w:themeFillTint="99"/>
          </w:tcPr>
          <w:p w14:paraId="130541A8" w14:textId="77777777" w:rsidR="005571B3" w:rsidRPr="0017265D" w:rsidRDefault="005571B3" w:rsidP="005571B3">
            <w:pPr>
              <w:rPr>
                <w:rFonts w:cstheme="minorHAnsi"/>
              </w:rPr>
            </w:pPr>
          </w:p>
        </w:tc>
        <w:tc>
          <w:tcPr>
            <w:tcW w:w="6098" w:type="dxa"/>
            <w:vMerge/>
          </w:tcPr>
          <w:p w14:paraId="4BB47F01"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6679334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535</w:t>
            </w:r>
          </w:p>
        </w:tc>
        <w:tc>
          <w:tcPr>
            <w:tcW w:w="860" w:type="dxa"/>
            <w:tcBorders>
              <w:top w:val="dotted" w:sz="4" w:space="0" w:color="auto"/>
              <w:bottom w:val="single" w:sz="4" w:space="0" w:color="auto"/>
            </w:tcBorders>
          </w:tcPr>
          <w:p w14:paraId="52B257C2"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1EDD8332" w14:textId="77777777" w:rsidR="005571B3" w:rsidRPr="0017265D" w:rsidRDefault="005571B3" w:rsidP="005571B3">
            <w:pPr>
              <w:rPr>
                <w:rFonts w:cstheme="minorHAnsi"/>
              </w:rPr>
            </w:pPr>
          </w:p>
        </w:tc>
      </w:tr>
      <w:tr w:rsidR="005571B3" w:rsidRPr="0017265D" w14:paraId="004DC5F8" w14:textId="77777777" w:rsidTr="00CC5634">
        <w:tc>
          <w:tcPr>
            <w:tcW w:w="705" w:type="dxa"/>
            <w:vMerge w:val="restart"/>
            <w:shd w:val="clear" w:color="auto" w:fill="86DC6D" w:themeFill="accent4" w:themeFillTint="99"/>
          </w:tcPr>
          <w:p w14:paraId="77F8D87B" w14:textId="77777777" w:rsidR="005571B3" w:rsidRPr="0017265D" w:rsidRDefault="005571B3" w:rsidP="005571B3">
            <w:pPr>
              <w:rPr>
                <w:rFonts w:cstheme="minorHAnsi"/>
              </w:rPr>
            </w:pPr>
            <w:r w:rsidRPr="0017265D">
              <w:rPr>
                <w:rFonts w:cstheme="minorHAnsi"/>
              </w:rPr>
              <w:t>535</w:t>
            </w:r>
          </w:p>
        </w:tc>
        <w:tc>
          <w:tcPr>
            <w:tcW w:w="6098" w:type="dxa"/>
            <w:vMerge w:val="restart"/>
          </w:tcPr>
          <w:p w14:paraId="2095ED08" w14:textId="77777777" w:rsidR="005571B3" w:rsidRPr="0017265D" w:rsidRDefault="005571B3" w:rsidP="005571B3">
            <w:pPr>
              <w:rPr>
                <w:rFonts w:cstheme="minorHAnsi"/>
              </w:rPr>
            </w:pPr>
            <w:r w:rsidRPr="0017265D">
              <w:rPr>
                <w:rFonts w:cstheme="minorHAnsi"/>
              </w:rPr>
              <w:t xml:space="preserve">Fand im Zeitraum der Resultierenden ein Anschlussnutzerwechsel statt? </w:t>
            </w:r>
          </w:p>
          <w:p w14:paraId="32B3199C" w14:textId="77777777" w:rsidR="005571B3" w:rsidRPr="0017265D" w:rsidRDefault="005571B3" w:rsidP="005571B3">
            <w:pPr>
              <w:rPr>
                <w:rFonts w:cstheme="minorHAnsi"/>
              </w:rPr>
            </w:pPr>
          </w:p>
          <w:p w14:paraId="1BEA3703" w14:textId="77777777" w:rsidR="005571B3" w:rsidRPr="0017265D" w:rsidRDefault="005571B3" w:rsidP="005571B3">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034D308E"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434C6F7C" w14:textId="77777777" w:rsidR="005571B3" w:rsidRPr="0017265D" w:rsidRDefault="005571B3" w:rsidP="005571B3">
            <w:pPr>
              <w:rPr>
                <w:rFonts w:cstheme="minorHAnsi"/>
              </w:rPr>
            </w:pPr>
            <w:r w:rsidRPr="0017265D">
              <w:rPr>
                <w:rFonts w:cstheme="minorHAnsi"/>
              </w:rPr>
              <w:t>AA4</w:t>
            </w:r>
          </w:p>
        </w:tc>
        <w:tc>
          <w:tcPr>
            <w:tcW w:w="5101" w:type="dxa"/>
            <w:tcBorders>
              <w:top w:val="single" w:sz="4" w:space="0" w:color="auto"/>
              <w:bottom w:val="dotted" w:sz="4" w:space="0" w:color="auto"/>
            </w:tcBorders>
          </w:tcPr>
          <w:p w14:paraId="665DAEDB" w14:textId="77777777" w:rsidR="005571B3" w:rsidRPr="0017265D" w:rsidRDefault="005571B3" w:rsidP="005571B3">
            <w:pPr>
              <w:rPr>
                <w:rFonts w:cstheme="minorHAnsi"/>
              </w:rPr>
            </w:pPr>
            <w:r w:rsidRPr="0017265D">
              <w:rPr>
                <w:rFonts w:cstheme="minorHAnsi"/>
              </w:rPr>
              <w:t>Cluster: Ablehnung auf Positionsebene</w:t>
            </w:r>
          </w:p>
          <w:p w14:paraId="1E88C72D" w14:textId="77777777" w:rsidR="005571B3" w:rsidRPr="0017265D" w:rsidRDefault="005571B3" w:rsidP="005571B3">
            <w:pPr>
              <w:rPr>
                <w:rFonts w:cstheme="minorHAnsi"/>
              </w:rPr>
            </w:pPr>
            <w:r w:rsidRPr="0017265D">
              <w:rPr>
                <w:rFonts w:cstheme="minorHAnsi"/>
              </w:rPr>
              <w:t>Es fand im Zeitraum der Resultierenden ein Anschlussnutzerwechsel statt.</w:t>
            </w:r>
          </w:p>
        </w:tc>
      </w:tr>
      <w:tr w:rsidR="005571B3" w:rsidRPr="0017265D" w14:paraId="3B94A2A0" w14:textId="77777777" w:rsidTr="00CC5634">
        <w:tc>
          <w:tcPr>
            <w:tcW w:w="705" w:type="dxa"/>
            <w:vMerge/>
            <w:shd w:val="clear" w:color="auto" w:fill="86DC6D" w:themeFill="accent4" w:themeFillTint="99"/>
          </w:tcPr>
          <w:p w14:paraId="42B06C8C" w14:textId="77777777" w:rsidR="005571B3" w:rsidRPr="0017265D" w:rsidRDefault="005571B3" w:rsidP="005571B3">
            <w:pPr>
              <w:rPr>
                <w:rFonts w:cstheme="minorHAnsi"/>
              </w:rPr>
            </w:pPr>
          </w:p>
        </w:tc>
        <w:tc>
          <w:tcPr>
            <w:tcW w:w="6098" w:type="dxa"/>
            <w:vMerge/>
          </w:tcPr>
          <w:p w14:paraId="05410C35"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2B7E0AD9"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540</w:t>
            </w:r>
          </w:p>
        </w:tc>
        <w:tc>
          <w:tcPr>
            <w:tcW w:w="860" w:type="dxa"/>
            <w:tcBorders>
              <w:top w:val="dotted" w:sz="4" w:space="0" w:color="auto"/>
              <w:bottom w:val="single" w:sz="4" w:space="0" w:color="auto"/>
            </w:tcBorders>
          </w:tcPr>
          <w:p w14:paraId="1D72E626"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5BF405F0" w14:textId="77777777" w:rsidR="005571B3" w:rsidRPr="0017265D" w:rsidRDefault="005571B3" w:rsidP="005571B3">
            <w:pPr>
              <w:rPr>
                <w:rFonts w:cstheme="minorHAnsi"/>
              </w:rPr>
            </w:pPr>
          </w:p>
        </w:tc>
      </w:tr>
      <w:tr w:rsidR="005571B3" w:rsidRPr="0017265D" w14:paraId="5B458C2A" w14:textId="77777777" w:rsidTr="00CC5634">
        <w:tc>
          <w:tcPr>
            <w:tcW w:w="705" w:type="dxa"/>
            <w:vMerge w:val="restart"/>
            <w:shd w:val="clear" w:color="auto" w:fill="86DC6D" w:themeFill="accent4" w:themeFillTint="99"/>
          </w:tcPr>
          <w:p w14:paraId="502FB72E" w14:textId="77777777" w:rsidR="005571B3" w:rsidRPr="0017265D" w:rsidRDefault="005571B3" w:rsidP="005571B3">
            <w:pPr>
              <w:rPr>
                <w:rFonts w:cstheme="minorHAnsi"/>
              </w:rPr>
            </w:pPr>
            <w:r w:rsidRPr="0017265D">
              <w:rPr>
                <w:rFonts w:cstheme="minorHAnsi"/>
              </w:rPr>
              <w:t>540</w:t>
            </w:r>
          </w:p>
        </w:tc>
        <w:tc>
          <w:tcPr>
            <w:tcW w:w="6098" w:type="dxa"/>
            <w:vMerge w:val="restart"/>
          </w:tcPr>
          <w:p w14:paraId="51933E7F" w14:textId="77777777" w:rsidR="005571B3" w:rsidRPr="0017265D" w:rsidRDefault="005571B3" w:rsidP="005571B3">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18D15F5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545</w:t>
            </w:r>
          </w:p>
        </w:tc>
        <w:tc>
          <w:tcPr>
            <w:tcW w:w="860" w:type="dxa"/>
            <w:tcBorders>
              <w:top w:val="single" w:sz="4" w:space="0" w:color="auto"/>
              <w:bottom w:val="dotted" w:sz="4" w:space="0" w:color="auto"/>
            </w:tcBorders>
          </w:tcPr>
          <w:p w14:paraId="3344225E"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57E730BC" w14:textId="77777777" w:rsidR="005571B3" w:rsidRPr="0017265D" w:rsidRDefault="005571B3" w:rsidP="005571B3">
            <w:pPr>
              <w:rPr>
                <w:rFonts w:cstheme="minorHAnsi"/>
              </w:rPr>
            </w:pPr>
          </w:p>
        </w:tc>
      </w:tr>
      <w:tr w:rsidR="005571B3" w:rsidRPr="0017265D" w14:paraId="239BAF13" w14:textId="77777777" w:rsidTr="00CC5634">
        <w:tc>
          <w:tcPr>
            <w:tcW w:w="705" w:type="dxa"/>
            <w:vMerge/>
            <w:shd w:val="clear" w:color="auto" w:fill="86DC6D" w:themeFill="accent4" w:themeFillTint="99"/>
          </w:tcPr>
          <w:p w14:paraId="161F085E" w14:textId="77777777" w:rsidR="005571B3" w:rsidRPr="0017265D" w:rsidRDefault="005571B3" w:rsidP="005571B3">
            <w:pPr>
              <w:rPr>
                <w:rFonts w:cstheme="minorHAnsi"/>
              </w:rPr>
            </w:pPr>
          </w:p>
        </w:tc>
        <w:tc>
          <w:tcPr>
            <w:tcW w:w="6098" w:type="dxa"/>
            <w:vMerge/>
          </w:tcPr>
          <w:p w14:paraId="3F90C136"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2F50FDE6" w14:textId="0F3812BC"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F47275">
              <w:rPr>
                <w:rFonts w:cstheme="minorHAnsi"/>
              </w:rPr>
              <w:t>560</w:t>
            </w:r>
          </w:p>
        </w:tc>
        <w:tc>
          <w:tcPr>
            <w:tcW w:w="860" w:type="dxa"/>
            <w:tcBorders>
              <w:top w:val="dotted" w:sz="4" w:space="0" w:color="auto"/>
              <w:bottom w:val="single" w:sz="4" w:space="0" w:color="auto"/>
            </w:tcBorders>
          </w:tcPr>
          <w:p w14:paraId="51292CC2"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33A6DDE7" w14:textId="77777777" w:rsidR="005571B3" w:rsidRPr="0017265D" w:rsidRDefault="005571B3" w:rsidP="005571B3">
            <w:pPr>
              <w:rPr>
                <w:rFonts w:cstheme="minorHAnsi"/>
              </w:rPr>
            </w:pPr>
          </w:p>
        </w:tc>
      </w:tr>
      <w:tr w:rsidR="005571B3" w:rsidRPr="0017265D" w14:paraId="16BF7178" w14:textId="77777777" w:rsidTr="00CC5634">
        <w:tc>
          <w:tcPr>
            <w:tcW w:w="705" w:type="dxa"/>
            <w:vMerge w:val="restart"/>
            <w:shd w:val="clear" w:color="auto" w:fill="86DC6D" w:themeFill="accent4" w:themeFillTint="99"/>
          </w:tcPr>
          <w:p w14:paraId="269842AC" w14:textId="77777777" w:rsidR="005571B3" w:rsidRPr="0017265D" w:rsidRDefault="005571B3" w:rsidP="005571B3">
            <w:pPr>
              <w:rPr>
                <w:rFonts w:cstheme="minorHAnsi"/>
              </w:rPr>
            </w:pPr>
            <w:r w:rsidRPr="0017265D">
              <w:rPr>
                <w:rFonts w:cstheme="minorHAnsi"/>
              </w:rPr>
              <w:t>545</w:t>
            </w:r>
          </w:p>
        </w:tc>
        <w:tc>
          <w:tcPr>
            <w:tcW w:w="6098" w:type="dxa"/>
            <w:vMerge w:val="restart"/>
          </w:tcPr>
          <w:p w14:paraId="3A428100" w14:textId="77777777" w:rsidR="005571B3" w:rsidRPr="0017265D" w:rsidRDefault="005571B3" w:rsidP="005571B3">
            <w:pPr>
              <w:rPr>
                <w:rFonts w:cstheme="minorHAnsi"/>
              </w:rPr>
            </w:pPr>
            <w:r w:rsidRPr="0017265D">
              <w:rPr>
                <w:rFonts w:cstheme="minorHAnsi"/>
              </w:rPr>
              <w:t>Wurde die Artikel-ID für die Bezugsdauer ≥ 2.500 Stunden pro Jahr verwendet?</w:t>
            </w:r>
          </w:p>
          <w:p w14:paraId="245B9F8A" w14:textId="77777777" w:rsidR="005571B3" w:rsidRPr="0017265D" w:rsidRDefault="005571B3" w:rsidP="005571B3">
            <w:pPr>
              <w:rPr>
                <w:rFonts w:cstheme="minorHAnsi"/>
              </w:rPr>
            </w:pPr>
          </w:p>
        </w:tc>
        <w:tc>
          <w:tcPr>
            <w:tcW w:w="1563" w:type="dxa"/>
            <w:tcBorders>
              <w:top w:val="single" w:sz="4" w:space="0" w:color="auto"/>
              <w:bottom w:val="dotted" w:sz="4" w:space="0" w:color="auto"/>
            </w:tcBorders>
          </w:tcPr>
          <w:p w14:paraId="6A042FFF" w14:textId="520F5A6E"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sidR="00B50F28">
              <w:rPr>
                <w:rFonts w:cstheme="minorHAnsi"/>
              </w:rPr>
              <w:t>555</w:t>
            </w:r>
          </w:p>
        </w:tc>
        <w:tc>
          <w:tcPr>
            <w:tcW w:w="860" w:type="dxa"/>
            <w:tcBorders>
              <w:top w:val="single" w:sz="4" w:space="0" w:color="auto"/>
              <w:bottom w:val="dotted" w:sz="4" w:space="0" w:color="auto"/>
            </w:tcBorders>
          </w:tcPr>
          <w:p w14:paraId="3DB232B0"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784F56BC" w14:textId="77777777" w:rsidR="005571B3" w:rsidRPr="0017265D" w:rsidRDefault="005571B3" w:rsidP="005571B3">
            <w:pPr>
              <w:rPr>
                <w:rFonts w:cstheme="minorHAnsi"/>
              </w:rPr>
            </w:pPr>
          </w:p>
        </w:tc>
      </w:tr>
      <w:tr w:rsidR="005571B3" w:rsidRPr="0017265D" w14:paraId="76163D1B" w14:textId="77777777" w:rsidTr="00CC5634">
        <w:tc>
          <w:tcPr>
            <w:tcW w:w="705" w:type="dxa"/>
            <w:vMerge/>
            <w:shd w:val="clear" w:color="auto" w:fill="86DC6D" w:themeFill="accent4" w:themeFillTint="99"/>
          </w:tcPr>
          <w:p w14:paraId="4970D625" w14:textId="77777777" w:rsidR="005571B3" w:rsidRPr="0017265D" w:rsidRDefault="005571B3" w:rsidP="005571B3">
            <w:pPr>
              <w:rPr>
                <w:rFonts w:cstheme="minorHAnsi"/>
              </w:rPr>
            </w:pPr>
          </w:p>
        </w:tc>
        <w:tc>
          <w:tcPr>
            <w:tcW w:w="6098" w:type="dxa"/>
            <w:vMerge/>
          </w:tcPr>
          <w:p w14:paraId="08D42336"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4D5772F5"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550</w:t>
            </w:r>
          </w:p>
        </w:tc>
        <w:tc>
          <w:tcPr>
            <w:tcW w:w="860" w:type="dxa"/>
            <w:tcBorders>
              <w:top w:val="dotted" w:sz="4" w:space="0" w:color="auto"/>
              <w:bottom w:val="single" w:sz="4" w:space="0" w:color="auto"/>
            </w:tcBorders>
          </w:tcPr>
          <w:p w14:paraId="2EE1FE84"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2EEDDBCE" w14:textId="77777777" w:rsidR="005571B3" w:rsidRPr="0017265D" w:rsidRDefault="005571B3" w:rsidP="005571B3">
            <w:pPr>
              <w:rPr>
                <w:rFonts w:cstheme="minorHAnsi"/>
              </w:rPr>
            </w:pPr>
          </w:p>
        </w:tc>
      </w:tr>
      <w:tr w:rsidR="005571B3" w:rsidRPr="0017265D" w14:paraId="7E5DF167" w14:textId="77777777" w:rsidTr="00CC5634">
        <w:tc>
          <w:tcPr>
            <w:tcW w:w="705" w:type="dxa"/>
            <w:vMerge w:val="restart"/>
            <w:shd w:val="clear" w:color="auto" w:fill="86DC6D" w:themeFill="accent4" w:themeFillTint="99"/>
          </w:tcPr>
          <w:p w14:paraId="4E333BC1" w14:textId="77777777" w:rsidR="005571B3" w:rsidRPr="0017265D" w:rsidRDefault="005571B3" w:rsidP="005571B3">
            <w:pPr>
              <w:rPr>
                <w:rFonts w:cstheme="minorHAnsi"/>
              </w:rPr>
            </w:pPr>
            <w:r w:rsidRPr="0017265D">
              <w:rPr>
                <w:rFonts w:cstheme="minorHAnsi"/>
              </w:rPr>
              <w:t>550</w:t>
            </w:r>
          </w:p>
        </w:tc>
        <w:tc>
          <w:tcPr>
            <w:tcW w:w="6098" w:type="dxa"/>
            <w:vMerge w:val="restart"/>
          </w:tcPr>
          <w:p w14:paraId="1E883A33" w14:textId="77777777" w:rsidR="005571B3" w:rsidRPr="0017265D" w:rsidRDefault="005571B3" w:rsidP="005571B3">
            <w:pPr>
              <w:rPr>
                <w:rFonts w:cstheme="minorHAnsi"/>
              </w:rPr>
            </w:pPr>
            <w:r w:rsidRPr="0017265D">
              <w:rPr>
                <w:rFonts w:cstheme="minorHAnsi"/>
              </w:rPr>
              <w:t>Wurde die Artikel-ID für die Bezugsdauer &lt; 2.500 Stunden pro Jahr verwendet?</w:t>
            </w:r>
          </w:p>
          <w:p w14:paraId="6B2D7D42" w14:textId="77777777" w:rsidR="005571B3" w:rsidRPr="0017265D" w:rsidRDefault="005571B3" w:rsidP="005571B3">
            <w:pPr>
              <w:rPr>
                <w:rFonts w:cstheme="minorHAnsi"/>
              </w:rPr>
            </w:pPr>
          </w:p>
        </w:tc>
        <w:tc>
          <w:tcPr>
            <w:tcW w:w="1563" w:type="dxa"/>
            <w:tcBorders>
              <w:top w:val="single" w:sz="4" w:space="0" w:color="auto"/>
              <w:bottom w:val="dotted" w:sz="4" w:space="0" w:color="auto"/>
            </w:tcBorders>
          </w:tcPr>
          <w:p w14:paraId="4B2B38C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555</w:t>
            </w:r>
          </w:p>
        </w:tc>
        <w:tc>
          <w:tcPr>
            <w:tcW w:w="860" w:type="dxa"/>
            <w:tcBorders>
              <w:top w:val="single" w:sz="4" w:space="0" w:color="auto"/>
              <w:bottom w:val="dotted" w:sz="4" w:space="0" w:color="auto"/>
            </w:tcBorders>
          </w:tcPr>
          <w:p w14:paraId="542ED2A2" w14:textId="3B033A15" w:rsidR="005571B3" w:rsidRPr="0017265D" w:rsidRDefault="005571B3" w:rsidP="005571B3">
            <w:pPr>
              <w:rPr>
                <w:rFonts w:cstheme="minorHAnsi"/>
              </w:rPr>
            </w:pPr>
          </w:p>
        </w:tc>
        <w:tc>
          <w:tcPr>
            <w:tcW w:w="5101" w:type="dxa"/>
            <w:tcBorders>
              <w:top w:val="single" w:sz="4" w:space="0" w:color="auto"/>
              <w:bottom w:val="dotted" w:sz="4" w:space="0" w:color="auto"/>
            </w:tcBorders>
          </w:tcPr>
          <w:p w14:paraId="6FE34F16" w14:textId="6B6FCC73" w:rsidR="005571B3" w:rsidRPr="0017265D" w:rsidRDefault="005571B3" w:rsidP="005571B3">
            <w:pPr>
              <w:rPr>
                <w:rFonts w:cstheme="minorHAnsi"/>
              </w:rPr>
            </w:pPr>
          </w:p>
        </w:tc>
      </w:tr>
      <w:tr w:rsidR="007116D8" w:rsidRPr="0017265D" w14:paraId="2AC2A201" w14:textId="77777777" w:rsidTr="00CC5634">
        <w:tc>
          <w:tcPr>
            <w:tcW w:w="705" w:type="dxa"/>
            <w:vMerge/>
            <w:shd w:val="clear" w:color="auto" w:fill="86DC6D" w:themeFill="accent4" w:themeFillTint="99"/>
          </w:tcPr>
          <w:p w14:paraId="75030AB4" w14:textId="77777777" w:rsidR="007116D8" w:rsidRPr="0017265D" w:rsidRDefault="007116D8" w:rsidP="007116D8">
            <w:pPr>
              <w:rPr>
                <w:rFonts w:cstheme="minorHAnsi"/>
              </w:rPr>
            </w:pPr>
          </w:p>
        </w:tc>
        <w:tc>
          <w:tcPr>
            <w:tcW w:w="6098" w:type="dxa"/>
            <w:vMerge/>
          </w:tcPr>
          <w:p w14:paraId="10BE9933" w14:textId="77777777" w:rsidR="007116D8" w:rsidRPr="0017265D" w:rsidRDefault="007116D8" w:rsidP="007116D8">
            <w:pPr>
              <w:rPr>
                <w:rFonts w:cstheme="minorHAnsi"/>
              </w:rPr>
            </w:pPr>
          </w:p>
        </w:tc>
        <w:tc>
          <w:tcPr>
            <w:tcW w:w="1563" w:type="dxa"/>
            <w:tcBorders>
              <w:top w:val="dotted" w:sz="4" w:space="0" w:color="auto"/>
              <w:bottom w:val="single" w:sz="4" w:space="0" w:color="auto"/>
            </w:tcBorders>
          </w:tcPr>
          <w:p w14:paraId="7B07EC1A" w14:textId="77777777" w:rsidR="007116D8" w:rsidRPr="0017265D" w:rsidRDefault="007116D8" w:rsidP="007116D8">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dotted" w:sz="4" w:space="0" w:color="auto"/>
              <w:bottom w:val="single" w:sz="4" w:space="0" w:color="auto"/>
            </w:tcBorders>
          </w:tcPr>
          <w:p w14:paraId="79F99295" w14:textId="244874B5" w:rsidR="007116D8" w:rsidRPr="0017265D" w:rsidRDefault="007116D8" w:rsidP="007116D8">
            <w:pPr>
              <w:rPr>
                <w:rFonts w:cstheme="minorHAnsi"/>
              </w:rPr>
            </w:pPr>
            <w:r w:rsidRPr="0017265D">
              <w:rPr>
                <w:rFonts w:cstheme="minorHAnsi"/>
              </w:rPr>
              <w:t>AA5</w:t>
            </w:r>
          </w:p>
        </w:tc>
        <w:tc>
          <w:tcPr>
            <w:tcW w:w="5101" w:type="dxa"/>
            <w:tcBorders>
              <w:top w:val="dotted" w:sz="4" w:space="0" w:color="auto"/>
              <w:bottom w:val="single" w:sz="4" w:space="0" w:color="auto"/>
            </w:tcBorders>
          </w:tcPr>
          <w:p w14:paraId="0AB21222" w14:textId="77777777" w:rsidR="007116D8" w:rsidRPr="0017265D" w:rsidRDefault="007116D8" w:rsidP="007116D8">
            <w:pPr>
              <w:rPr>
                <w:rFonts w:cstheme="minorHAnsi"/>
              </w:rPr>
            </w:pPr>
            <w:r w:rsidRPr="0017265D">
              <w:rPr>
                <w:rFonts w:cstheme="minorHAnsi"/>
              </w:rPr>
              <w:t>Cluster: Ablehnung auf Positionsebene</w:t>
            </w:r>
          </w:p>
          <w:p w14:paraId="7679691E" w14:textId="6C6E55AD" w:rsidR="007116D8" w:rsidRPr="0017265D" w:rsidRDefault="007116D8" w:rsidP="007116D8">
            <w:pPr>
              <w:rPr>
                <w:rFonts w:cstheme="minorHAnsi"/>
              </w:rPr>
            </w:pPr>
            <w:r w:rsidRPr="0017265D">
              <w:rPr>
                <w:rFonts w:cstheme="minorHAnsi"/>
              </w:rPr>
              <w:t>Falsche Artikel-ID verwendet.</w:t>
            </w:r>
          </w:p>
        </w:tc>
      </w:tr>
      <w:tr w:rsidR="005571B3" w:rsidRPr="0017265D" w14:paraId="0302F7D5" w14:textId="77777777" w:rsidTr="00CC5634">
        <w:tc>
          <w:tcPr>
            <w:tcW w:w="705" w:type="dxa"/>
            <w:vMerge w:val="restart"/>
            <w:shd w:val="clear" w:color="auto" w:fill="86DC6D" w:themeFill="accent4" w:themeFillTint="99"/>
          </w:tcPr>
          <w:p w14:paraId="07CDCED1" w14:textId="4ACB15A2" w:rsidR="005571B3" w:rsidRPr="0017265D" w:rsidRDefault="00B8066E" w:rsidP="005571B3">
            <w:pPr>
              <w:rPr>
                <w:rFonts w:cstheme="minorHAnsi"/>
              </w:rPr>
            </w:pPr>
            <w:r>
              <w:lastRenderedPageBreak/>
              <w:br w:type="page"/>
            </w:r>
            <w:r w:rsidR="005571B3" w:rsidRPr="0017265D">
              <w:rPr>
                <w:rFonts w:cstheme="minorHAnsi"/>
              </w:rPr>
              <w:t>555</w:t>
            </w:r>
          </w:p>
        </w:tc>
        <w:tc>
          <w:tcPr>
            <w:tcW w:w="6098" w:type="dxa"/>
            <w:vMerge w:val="restart"/>
          </w:tcPr>
          <w:p w14:paraId="7D83E237" w14:textId="002F7FD5" w:rsidR="005571B3" w:rsidRPr="0017265D" w:rsidRDefault="005571B3" w:rsidP="005571B3">
            <w:pPr>
              <w:rPr>
                <w:rFonts w:cstheme="minorHAnsi"/>
              </w:rPr>
            </w:pPr>
            <w:r w:rsidRPr="0017265D">
              <w:rPr>
                <w:rFonts w:cstheme="minorHAnsi"/>
              </w:rPr>
              <w:t>Wird über diese Resultierende mit dieser Artikel-ID ein Zeitraum abgerechnet, der bereits in einer vorangegangenen MVR mit dieser Artikel-ID abgerechnet wurde?</w:t>
            </w:r>
            <w:r w:rsidR="00F33299">
              <w:rPr>
                <w:rFonts w:cstheme="minorHAnsi"/>
              </w:rPr>
              <w:t xml:space="preserve"> </w:t>
            </w:r>
          </w:p>
        </w:tc>
        <w:tc>
          <w:tcPr>
            <w:tcW w:w="1563" w:type="dxa"/>
            <w:tcBorders>
              <w:top w:val="single" w:sz="4" w:space="0" w:color="auto"/>
              <w:bottom w:val="dotted" w:sz="4" w:space="0" w:color="auto"/>
            </w:tcBorders>
          </w:tcPr>
          <w:p w14:paraId="478A6452" w14:textId="46D01EF5"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sidR="001F012F">
              <w:rPr>
                <w:rFonts w:cstheme="minorHAnsi"/>
              </w:rPr>
              <w:t>595</w:t>
            </w:r>
          </w:p>
        </w:tc>
        <w:tc>
          <w:tcPr>
            <w:tcW w:w="860" w:type="dxa"/>
            <w:tcBorders>
              <w:top w:val="single" w:sz="4" w:space="0" w:color="auto"/>
              <w:bottom w:val="dotted" w:sz="4" w:space="0" w:color="auto"/>
            </w:tcBorders>
          </w:tcPr>
          <w:p w14:paraId="23377FDF" w14:textId="77777777" w:rsidR="005571B3" w:rsidRPr="0017265D" w:rsidRDefault="005571B3" w:rsidP="005571B3">
            <w:pPr>
              <w:rPr>
                <w:rFonts w:cstheme="minorHAnsi"/>
              </w:rPr>
            </w:pPr>
            <w:r w:rsidRPr="0017265D">
              <w:rPr>
                <w:rFonts w:cstheme="minorHAnsi"/>
              </w:rPr>
              <w:t>AA6</w:t>
            </w:r>
          </w:p>
        </w:tc>
        <w:tc>
          <w:tcPr>
            <w:tcW w:w="5101" w:type="dxa"/>
            <w:tcBorders>
              <w:top w:val="single" w:sz="4" w:space="0" w:color="auto"/>
              <w:bottom w:val="dotted" w:sz="4" w:space="0" w:color="auto"/>
            </w:tcBorders>
          </w:tcPr>
          <w:p w14:paraId="23315EF0" w14:textId="77777777" w:rsidR="005571B3" w:rsidRPr="0017265D" w:rsidRDefault="005571B3" w:rsidP="005571B3">
            <w:pPr>
              <w:rPr>
                <w:rFonts w:cstheme="minorHAnsi"/>
              </w:rPr>
            </w:pPr>
            <w:r w:rsidRPr="0017265D">
              <w:rPr>
                <w:rFonts w:cstheme="minorHAnsi"/>
              </w:rPr>
              <w:t>Cluster: Ablehnung auf Positionsebene</w:t>
            </w:r>
          </w:p>
          <w:p w14:paraId="6C35D00C" w14:textId="77777777" w:rsidR="005571B3" w:rsidRPr="0017265D" w:rsidRDefault="005571B3" w:rsidP="005571B3">
            <w:pPr>
              <w:rPr>
                <w:rFonts w:cstheme="minorHAnsi"/>
              </w:rPr>
            </w:pPr>
            <w:r w:rsidRPr="0017265D">
              <w:rPr>
                <w:rFonts w:cstheme="minorHAnsi"/>
              </w:rPr>
              <w:t>Die Leistung wurde bereits in einer vorangegangenen MVR abgerechnet.</w:t>
            </w:r>
          </w:p>
          <w:p w14:paraId="7FEEB0D6" w14:textId="77777777" w:rsidR="005571B3" w:rsidRPr="0017265D" w:rsidRDefault="005571B3" w:rsidP="005571B3">
            <w:pPr>
              <w:rPr>
                <w:rFonts w:cstheme="minorHAnsi"/>
              </w:rPr>
            </w:pPr>
            <w:r w:rsidRPr="0017265D">
              <w:rPr>
                <w:rFonts w:cstheme="minorHAnsi"/>
              </w:rPr>
              <w:t>Hinweis: Der LF gibt die Referenz der Rechnungen (MVR) an, in denen die Leistung bereits abgerechnet wurde.</w:t>
            </w:r>
          </w:p>
        </w:tc>
      </w:tr>
      <w:tr w:rsidR="005571B3" w:rsidRPr="0017265D" w14:paraId="50029225" w14:textId="77777777" w:rsidTr="00CC5634">
        <w:tc>
          <w:tcPr>
            <w:tcW w:w="705" w:type="dxa"/>
            <w:vMerge/>
            <w:shd w:val="clear" w:color="auto" w:fill="86DC6D" w:themeFill="accent4" w:themeFillTint="99"/>
          </w:tcPr>
          <w:p w14:paraId="23EA640C" w14:textId="77777777" w:rsidR="005571B3" w:rsidRPr="0017265D" w:rsidRDefault="005571B3" w:rsidP="005571B3">
            <w:pPr>
              <w:rPr>
                <w:rFonts w:cstheme="minorHAnsi"/>
              </w:rPr>
            </w:pPr>
          </w:p>
        </w:tc>
        <w:tc>
          <w:tcPr>
            <w:tcW w:w="6098" w:type="dxa"/>
            <w:vMerge/>
          </w:tcPr>
          <w:p w14:paraId="720CE6A4"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73F920F4" w14:textId="737D7105"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C25485">
              <w:rPr>
                <w:rFonts w:cstheme="minorHAnsi"/>
              </w:rPr>
              <w:t>595</w:t>
            </w:r>
          </w:p>
        </w:tc>
        <w:tc>
          <w:tcPr>
            <w:tcW w:w="860" w:type="dxa"/>
            <w:tcBorders>
              <w:top w:val="dotted" w:sz="4" w:space="0" w:color="auto"/>
              <w:bottom w:val="single" w:sz="4" w:space="0" w:color="auto"/>
            </w:tcBorders>
          </w:tcPr>
          <w:p w14:paraId="377228C0"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31922E2F" w14:textId="77777777" w:rsidR="005571B3" w:rsidRPr="0017265D" w:rsidRDefault="005571B3" w:rsidP="005571B3">
            <w:pPr>
              <w:rPr>
                <w:rFonts w:cstheme="minorHAnsi"/>
              </w:rPr>
            </w:pPr>
          </w:p>
        </w:tc>
      </w:tr>
      <w:tr w:rsidR="005571B3" w:rsidRPr="0017265D" w14:paraId="4D087706" w14:textId="77777777" w:rsidTr="00CC5634">
        <w:tc>
          <w:tcPr>
            <w:tcW w:w="705" w:type="dxa"/>
            <w:vMerge w:val="restart"/>
            <w:shd w:val="clear" w:color="auto" w:fill="86DC6D" w:themeFill="accent4" w:themeFillTint="99"/>
          </w:tcPr>
          <w:p w14:paraId="0DAD83D0" w14:textId="77777777" w:rsidR="005571B3" w:rsidRPr="0017265D" w:rsidRDefault="005571B3" w:rsidP="005571B3">
            <w:pPr>
              <w:rPr>
                <w:rFonts w:cstheme="minorHAnsi"/>
              </w:rPr>
            </w:pPr>
            <w:r w:rsidRPr="0017265D">
              <w:rPr>
                <w:rFonts w:cstheme="minorHAnsi"/>
              </w:rPr>
              <w:t>560</w:t>
            </w:r>
          </w:p>
        </w:tc>
        <w:tc>
          <w:tcPr>
            <w:tcW w:w="6098" w:type="dxa"/>
            <w:vMerge w:val="restart"/>
          </w:tcPr>
          <w:p w14:paraId="54A68B64" w14:textId="77777777" w:rsidR="005571B3" w:rsidRPr="0017265D" w:rsidRDefault="005571B3" w:rsidP="005571B3">
            <w:pPr>
              <w:rPr>
                <w:rFonts w:cstheme="minorHAnsi"/>
              </w:rPr>
            </w:pPr>
            <w:r w:rsidRPr="0017265D">
              <w:rPr>
                <w:rFonts w:cstheme="minorHAnsi"/>
              </w:rPr>
              <w:t>Handelt es sich bei der in der Rechnungsposition genutzten Artikel-ID um die Artikel-ID für die Sondervertragskunden-Konzessionsabgabe oder für die gemeindespezifische Sondervertragskunden-Konzessionsabgabe?</w:t>
            </w:r>
          </w:p>
        </w:tc>
        <w:tc>
          <w:tcPr>
            <w:tcW w:w="1563" w:type="dxa"/>
            <w:tcBorders>
              <w:top w:val="single" w:sz="4" w:space="0" w:color="auto"/>
              <w:bottom w:val="dotted" w:sz="4" w:space="0" w:color="auto"/>
            </w:tcBorders>
          </w:tcPr>
          <w:p w14:paraId="143E6A73"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565</w:t>
            </w:r>
          </w:p>
        </w:tc>
        <w:tc>
          <w:tcPr>
            <w:tcW w:w="860" w:type="dxa"/>
            <w:tcBorders>
              <w:top w:val="single" w:sz="4" w:space="0" w:color="auto"/>
              <w:bottom w:val="dotted" w:sz="4" w:space="0" w:color="auto"/>
            </w:tcBorders>
          </w:tcPr>
          <w:p w14:paraId="39867F91"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77D8A395" w14:textId="77777777" w:rsidR="005571B3" w:rsidRPr="0017265D" w:rsidRDefault="005571B3" w:rsidP="005571B3">
            <w:pPr>
              <w:rPr>
                <w:rFonts w:cstheme="minorHAnsi"/>
              </w:rPr>
            </w:pPr>
          </w:p>
        </w:tc>
      </w:tr>
      <w:tr w:rsidR="005571B3" w:rsidRPr="0017265D" w14:paraId="08A0117E" w14:textId="77777777" w:rsidTr="00CC5634">
        <w:tc>
          <w:tcPr>
            <w:tcW w:w="705" w:type="dxa"/>
            <w:vMerge/>
            <w:shd w:val="clear" w:color="auto" w:fill="86DC6D" w:themeFill="accent4" w:themeFillTint="99"/>
          </w:tcPr>
          <w:p w14:paraId="58CB1099" w14:textId="77777777" w:rsidR="005571B3" w:rsidRPr="0017265D" w:rsidRDefault="005571B3" w:rsidP="005571B3">
            <w:pPr>
              <w:rPr>
                <w:rFonts w:cstheme="minorHAnsi"/>
              </w:rPr>
            </w:pPr>
          </w:p>
        </w:tc>
        <w:tc>
          <w:tcPr>
            <w:tcW w:w="6098" w:type="dxa"/>
            <w:vMerge/>
          </w:tcPr>
          <w:p w14:paraId="01489B3F"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5978754F" w14:textId="77777777" w:rsidR="005571B3" w:rsidRPr="0017265D" w:rsidRDefault="005571B3" w:rsidP="005571B3">
            <w:pPr>
              <w:rPr>
                <w:rFonts w:cstheme="minorHAnsi"/>
              </w:rPr>
            </w:pPr>
            <w:r w:rsidRPr="0017265D">
              <w:rPr>
                <w:rFonts w:cstheme="minorHAnsi"/>
              </w:rPr>
              <w:t xml:space="preserve">nein </w:t>
            </w:r>
            <w:r w:rsidRPr="0017265D">
              <w:rPr>
                <w:rFonts w:eastAsia="MS Mincho" w:cstheme="minorHAnsi"/>
              </w:rPr>
              <w:sym w:font="Wingdings" w:char="F0E0"/>
            </w:r>
            <w:r w:rsidRPr="0017265D">
              <w:rPr>
                <w:rFonts w:cstheme="minorHAnsi"/>
              </w:rPr>
              <w:t xml:space="preserve"> 595</w:t>
            </w:r>
          </w:p>
          <w:p w14:paraId="7D394518" w14:textId="77777777" w:rsidR="005571B3" w:rsidRPr="0017265D" w:rsidRDefault="005571B3" w:rsidP="005571B3">
            <w:pPr>
              <w:rPr>
                <w:rFonts w:cstheme="minorHAnsi"/>
              </w:rPr>
            </w:pPr>
          </w:p>
        </w:tc>
        <w:tc>
          <w:tcPr>
            <w:tcW w:w="860" w:type="dxa"/>
            <w:tcBorders>
              <w:top w:val="dotted" w:sz="4" w:space="0" w:color="auto"/>
              <w:bottom w:val="single" w:sz="4" w:space="0" w:color="auto"/>
            </w:tcBorders>
          </w:tcPr>
          <w:p w14:paraId="191C9684"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78C715E6" w14:textId="77777777" w:rsidR="005571B3" w:rsidRPr="0017265D" w:rsidRDefault="005571B3" w:rsidP="005571B3">
            <w:pPr>
              <w:rPr>
                <w:rFonts w:cstheme="minorHAnsi"/>
              </w:rPr>
            </w:pPr>
          </w:p>
        </w:tc>
      </w:tr>
      <w:tr w:rsidR="005571B3" w:rsidRPr="0017265D" w14:paraId="441A7DC4" w14:textId="77777777" w:rsidTr="00CC5634">
        <w:tc>
          <w:tcPr>
            <w:tcW w:w="705" w:type="dxa"/>
            <w:vMerge w:val="restart"/>
            <w:shd w:val="clear" w:color="auto" w:fill="86DC6D" w:themeFill="accent4" w:themeFillTint="99"/>
          </w:tcPr>
          <w:p w14:paraId="7FCBC8D7" w14:textId="77777777" w:rsidR="005571B3" w:rsidRPr="0017265D" w:rsidRDefault="005571B3" w:rsidP="005571B3">
            <w:pPr>
              <w:rPr>
                <w:rFonts w:cstheme="minorHAnsi"/>
              </w:rPr>
            </w:pPr>
            <w:r w:rsidRPr="0017265D">
              <w:rPr>
                <w:rFonts w:cstheme="minorHAnsi"/>
              </w:rPr>
              <w:t>565</w:t>
            </w:r>
          </w:p>
        </w:tc>
        <w:tc>
          <w:tcPr>
            <w:tcW w:w="6098" w:type="dxa"/>
            <w:vMerge w:val="restart"/>
          </w:tcPr>
          <w:p w14:paraId="47E4D78B" w14:textId="11CAB5E4" w:rsidR="005571B3" w:rsidRPr="0017265D" w:rsidRDefault="005571B3" w:rsidP="005571B3">
            <w:pPr>
              <w:rPr>
                <w:rFonts w:cstheme="minorHAnsi"/>
              </w:rPr>
            </w:pPr>
            <w:r w:rsidRPr="0017265D">
              <w:rPr>
                <w:rFonts w:cstheme="minorHAnsi"/>
              </w:rPr>
              <w:t>Wurden alle Positionen der Konzessionsabgabe für Tarifkunden aus den vorherigen MVR zurückgenommen?</w:t>
            </w:r>
            <w:r w:rsidR="00F33299">
              <w:rPr>
                <w:rFonts w:cstheme="minorHAnsi"/>
              </w:rPr>
              <w:t xml:space="preserve"> </w:t>
            </w:r>
          </w:p>
        </w:tc>
        <w:tc>
          <w:tcPr>
            <w:tcW w:w="1563" w:type="dxa"/>
            <w:tcBorders>
              <w:top w:val="single" w:sz="4" w:space="0" w:color="auto"/>
              <w:bottom w:val="dotted" w:sz="4" w:space="0" w:color="auto"/>
            </w:tcBorders>
          </w:tcPr>
          <w:p w14:paraId="312DB7A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41EB586F" w14:textId="77777777" w:rsidR="005571B3" w:rsidRPr="0017265D" w:rsidRDefault="005571B3" w:rsidP="005571B3">
            <w:pPr>
              <w:rPr>
                <w:rFonts w:cstheme="minorHAnsi"/>
              </w:rPr>
            </w:pPr>
            <w:r w:rsidRPr="0017265D">
              <w:rPr>
                <w:rFonts w:cstheme="minorHAnsi"/>
              </w:rPr>
              <w:t>AA7</w:t>
            </w:r>
          </w:p>
        </w:tc>
        <w:tc>
          <w:tcPr>
            <w:tcW w:w="5101" w:type="dxa"/>
            <w:tcBorders>
              <w:top w:val="single" w:sz="4" w:space="0" w:color="auto"/>
              <w:bottom w:val="dotted" w:sz="4" w:space="0" w:color="auto"/>
            </w:tcBorders>
          </w:tcPr>
          <w:p w14:paraId="7CAC8133" w14:textId="77777777" w:rsidR="005571B3" w:rsidRPr="0017265D" w:rsidRDefault="005571B3" w:rsidP="005571B3">
            <w:pPr>
              <w:rPr>
                <w:rFonts w:cstheme="minorHAnsi"/>
              </w:rPr>
            </w:pPr>
            <w:r w:rsidRPr="0017265D">
              <w:rPr>
                <w:rFonts w:cstheme="minorHAnsi"/>
              </w:rPr>
              <w:t>Cluster: Ablehnung auf Positionsebene</w:t>
            </w:r>
          </w:p>
          <w:p w14:paraId="7C30BCD3" w14:textId="77777777" w:rsidR="005571B3" w:rsidRPr="0017265D" w:rsidRDefault="005571B3" w:rsidP="005571B3">
            <w:pPr>
              <w:rPr>
                <w:rFonts w:cstheme="minorHAnsi"/>
              </w:rPr>
            </w:pPr>
            <w:r w:rsidRPr="0017265D">
              <w:rPr>
                <w:rFonts w:cstheme="minorHAnsi"/>
              </w:rPr>
              <w:t>Die Konzessionsabgabe für Tarifkunden wurde bereits in einer vorangegangenen MVR abgerechnet und wurde nicht zurückgenommen.</w:t>
            </w:r>
          </w:p>
          <w:p w14:paraId="576E78BB" w14:textId="77777777" w:rsidR="005571B3" w:rsidRPr="0017265D" w:rsidRDefault="005571B3" w:rsidP="005571B3">
            <w:pPr>
              <w:rPr>
                <w:rFonts w:cstheme="minorHAnsi"/>
              </w:rPr>
            </w:pPr>
            <w:r w:rsidRPr="0017265D">
              <w:rPr>
                <w:rFonts w:cstheme="minorHAnsi"/>
              </w:rPr>
              <w:t>Hinweis: Der LF gibt die Referenz der Rechnungen (MVR) an, in denen die Konzessionsabgabe bereits abgerechnet wurde.</w:t>
            </w:r>
          </w:p>
        </w:tc>
      </w:tr>
      <w:tr w:rsidR="005571B3" w:rsidRPr="0017265D" w14:paraId="4C13A6F0" w14:textId="77777777" w:rsidTr="00CC5634">
        <w:tc>
          <w:tcPr>
            <w:tcW w:w="705" w:type="dxa"/>
            <w:vMerge/>
            <w:shd w:val="clear" w:color="auto" w:fill="86DC6D" w:themeFill="accent4" w:themeFillTint="99"/>
          </w:tcPr>
          <w:p w14:paraId="4757AE41" w14:textId="77777777" w:rsidR="005571B3" w:rsidRPr="0017265D" w:rsidRDefault="005571B3" w:rsidP="005571B3">
            <w:pPr>
              <w:rPr>
                <w:rFonts w:cstheme="minorHAnsi"/>
              </w:rPr>
            </w:pPr>
          </w:p>
        </w:tc>
        <w:tc>
          <w:tcPr>
            <w:tcW w:w="6098" w:type="dxa"/>
            <w:vMerge/>
          </w:tcPr>
          <w:p w14:paraId="09C4DC97"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604F52B0"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60" w:type="dxa"/>
            <w:tcBorders>
              <w:top w:val="dotted" w:sz="4" w:space="0" w:color="auto"/>
              <w:bottom w:val="single" w:sz="4" w:space="0" w:color="auto"/>
            </w:tcBorders>
          </w:tcPr>
          <w:p w14:paraId="5E240EDD"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285B27D4" w14:textId="77777777" w:rsidR="005571B3" w:rsidRPr="0017265D" w:rsidRDefault="005571B3" w:rsidP="005571B3">
            <w:pPr>
              <w:rPr>
                <w:rFonts w:cstheme="minorHAnsi"/>
              </w:rPr>
            </w:pPr>
          </w:p>
        </w:tc>
      </w:tr>
    </w:tbl>
    <w:p w14:paraId="73137106" w14:textId="77777777" w:rsidR="00A53B0D" w:rsidRDefault="00A53B0D">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5571B3" w:rsidRPr="0017265D" w14:paraId="7D6921D9" w14:textId="77777777" w:rsidTr="00A53B0D">
        <w:tc>
          <w:tcPr>
            <w:tcW w:w="705" w:type="dxa"/>
            <w:vMerge w:val="restart"/>
            <w:shd w:val="clear" w:color="auto" w:fill="86DC6D" w:themeFill="accent4" w:themeFillTint="99"/>
          </w:tcPr>
          <w:p w14:paraId="28F8247F" w14:textId="4F044D39" w:rsidR="005571B3" w:rsidRPr="0017265D" w:rsidRDefault="005571B3" w:rsidP="005571B3">
            <w:pPr>
              <w:rPr>
                <w:rFonts w:cstheme="minorHAnsi"/>
              </w:rPr>
            </w:pPr>
            <w:r w:rsidRPr="0017265D">
              <w:rPr>
                <w:rFonts w:cstheme="minorHAnsi"/>
              </w:rPr>
              <w:lastRenderedPageBreak/>
              <w:t>595</w:t>
            </w:r>
          </w:p>
        </w:tc>
        <w:tc>
          <w:tcPr>
            <w:tcW w:w="6098" w:type="dxa"/>
            <w:gridSpan w:val="2"/>
            <w:vMerge w:val="restart"/>
          </w:tcPr>
          <w:p w14:paraId="529CF7C6" w14:textId="77777777" w:rsidR="005571B3" w:rsidRPr="0017265D" w:rsidRDefault="005571B3" w:rsidP="005571B3">
            <w:pPr>
              <w:rPr>
                <w:rFonts w:cstheme="minorHAnsi"/>
              </w:rPr>
            </w:pPr>
            <w:r w:rsidRPr="0017265D">
              <w:rPr>
                <w:rFonts w:cstheme="minorHAnsi"/>
              </w:rPr>
              <w:t>Ist in der Rechnungsposition ein zuvor nicht spezifizierter Fehler aufgetreten?</w:t>
            </w:r>
          </w:p>
          <w:p w14:paraId="6ADA4663" w14:textId="77777777" w:rsidR="005571B3" w:rsidRPr="0017265D" w:rsidRDefault="005571B3" w:rsidP="005571B3">
            <w:pPr>
              <w:rPr>
                <w:rFonts w:cstheme="minorHAnsi"/>
              </w:rPr>
            </w:pPr>
          </w:p>
        </w:tc>
        <w:tc>
          <w:tcPr>
            <w:tcW w:w="1563" w:type="dxa"/>
            <w:gridSpan w:val="2"/>
            <w:tcBorders>
              <w:top w:val="single" w:sz="4" w:space="0" w:color="auto"/>
              <w:bottom w:val="dotted" w:sz="4" w:space="0" w:color="auto"/>
            </w:tcBorders>
          </w:tcPr>
          <w:p w14:paraId="52CB2D8A"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599</w:t>
            </w:r>
          </w:p>
        </w:tc>
        <w:tc>
          <w:tcPr>
            <w:tcW w:w="860" w:type="dxa"/>
            <w:gridSpan w:val="2"/>
            <w:tcBorders>
              <w:top w:val="single" w:sz="4" w:space="0" w:color="auto"/>
              <w:bottom w:val="dotted" w:sz="4" w:space="0" w:color="auto"/>
            </w:tcBorders>
          </w:tcPr>
          <w:p w14:paraId="579EDE6C" w14:textId="77777777" w:rsidR="005571B3" w:rsidRPr="0017265D" w:rsidRDefault="005571B3" w:rsidP="005571B3">
            <w:pPr>
              <w:rPr>
                <w:rFonts w:cstheme="minorHAnsi"/>
              </w:rPr>
            </w:pPr>
            <w:r w:rsidRPr="0017265D">
              <w:rPr>
                <w:rFonts w:cstheme="minorHAnsi"/>
              </w:rPr>
              <w:t>A99</w:t>
            </w:r>
          </w:p>
        </w:tc>
        <w:tc>
          <w:tcPr>
            <w:tcW w:w="5101" w:type="dxa"/>
            <w:gridSpan w:val="2"/>
            <w:tcBorders>
              <w:top w:val="single" w:sz="4" w:space="0" w:color="auto"/>
              <w:bottom w:val="dotted" w:sz="4" w:space="0" w:color="auto"/>
            </w:tcBorders>
          </w:tcPr>
          <w:p w14:paraId="04C7C688" w14:textId="77777777" w:rsidR="005571B3" w:rsidRPr="0017265D" w:rsidRDefault="005571B3" w:rsidP="005571B3">
            <w:pPr>
              <w:rPr>
                <w:rFonts w:cstheme="minorHAnsi"/>
              </w:rPr>
            </w:pPr>
            <w:r w:rsidRPr="0017265D">
              <w:rPr>
                <w:rFonts w:cstheme="minorHAnsi"/>
              </w:rPr>
              <w:t>Cluster: Ablehnung auf Positionsebene</w:t>
            </w:r>
          </w:p>
          <w:p w14:paraId="55228192" w14:textId="77777777" w:rsidR="005571B3" w:rsidRPr="0017265D" w:rsidRDefault="005571B3" w:rsidP="005571B3">
            <w:pPr>
              <w:rPr>
                <w:rFonts w:cstheme="minorHAnsi"/>
              </w:rPr>
            </w:pPr>
            <w:r w:rsidRPr="0017265D">
              <w:rPr>
                <w:rFonts w:cstheme="minorHAnsi"/>
              </w:rPr>
              <w:t>Sonstiger Fehler auf Positionsebene.</w:t>
            </w:r>
          </w:p>
          <w:p w14:paraId="2D57F473" w14:textId="77777777" w:rsidR="005571B3" w:rsidRPr="0017265D" w:rsidRDefault="005571B3" w:rsidP="005571B3">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22499F18" w14:textId="77777777" w:rsidR="005571B3" w:rsidRPr="0017265D" w:rsidRDefault="005571B3" w:rsidP="005571B3">
            <w:pPr>
              <w:rPr>
                <w:rFonts w:cstheme="minorHAnsi"/>
              </w:rPr>
            </w:pPr>
            <w:r w:rsidRPr="0017265D">
              <w:rPr>
                <w:rFonts w:cstheme="minorHAnsi"/>
              </w:rPr>
              <w:t>Nutzungsmöglichkeit: Ende offen</w:t>
            </w:r>
          </w:p>
        </w:tc>
      </w:tr>
      <w:tr w:rsidR="005571B3" w:rsidRPr="0017265D" w14:paraId="1EC7959D" w14:textId="77777777" w:rsidTr="00A53B0D">
        <w:tc>
          <w:tcPr>
            <w:tcW w:w="705" w:type="dxa"/>
            <w:vMerge/>
            <w:shd w:val="clear" w:color="auto" w:fill="86DC6D" w:themeFill="accent4" w:themeFillTint="99"/>
          </w:tcPr>
          <w:p w14:paraId="454482A2" w14:textId="77777777" w:rsidR="005571B3" w:rsidRPr="0017265D" w:rsidRDefault="005571B3" w:rsidP="005571B3">
            <w:pPr>
              <w:rPr>
                <w:rFonts w:cstheme="minorHAnsi"/>
              </w:rPr>
            </w:pPr>
          </w:p>
        </w:tc>
        <w:tc>
          <w:tcPr>
            <w:tcW w:w="6098" w:type="dxa"/>
            <w:gridSpan w:val="2"/>
            <w:vMerge/>
          </w:tcPr>
          <w:p w14:paraId="705463FB" w14:textId="77777777" w:rsidR="005571B3" w:rsidRPr="0017265D" w:rsidRDefault="005571B3" w:rsidP="005571B3">
            <w:pPr>
              <w:rPr>
                <w:rFonts w:cstheme="minorHAnsi"/>
              </w:rPr>
            </w:pPr>
          </w:p>
        </w:tc>
        <w:tc>
          <w:tcPr>
            <w:tcW w:w="1563" w:type="dxa"/>
            <w:gridSpan w:val="2"/>
            <w:tcBorders>
              <w:top w:val="dotted" w:sz="4" w:space="0" w:color="auto"/>
              <w:bottom w:val="single" w:sz="4" w:space="0" w:color="auto"/>
            </w:tcBorders>
          </w:tcPr>
          <w:p w14:paraId="708C79E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599</w:t>
            </w:r>
          </w:p>
        </w:tc>
        <w:tc>
          <w:tcPr>
            <w:tcW w:w="860" w:type="dxa"/>
            <w:gridSpan w:val="2"/>
            <w:tcBorders>
              <w:top w:val="dotted" w:sz="4" w:space="0" w:color="auto"/>
              <w:bottom w:val="single" w:sz="4" w:space="0" w:color="auto"/>
            </w:tcBorders>
          </w:tcPr>
          <w:p w14:paraId="582EB970" w14:textId="77777777" w:rsidR="005571B3" w:rsidRPr="0017265D" w:rsidRDefault="005571B3" w:rsidP="005571B3">
            <w:pPr>
              <w:rPr>
                <w:rFonts w:cstheme="minorHAnsi"/>
              </w:rPr>
            </w:pPr>
          </w:p>
        </w:tc>
        <w:tc>
          <w:tcPr>
            <w:tcW w:w="5101" w:type="dxa"/>
            <w:gridSpan w:val="2"/>
            <w:tcBorders>
              <w:top w:val="dotted" w:sz="4" w:space="0" w:color="auto"/>
              <w:bottom w:val="single" w:sz="4" w:space="0" w:color="auto"/>
            </w:tcBorders>
          </w:tcPr>
          <w:p w14:paraId="138CE205" w14:textId="77777777" w:rsidR="005571B3" w:rsidRPr="0017265D" w:rsidRDefault="005571B3" w:rsidP="005571B3">
            <w:pPr>
              <w:rPr>
                <w:rFonts w:cstheme="minorHAnsi"/>
              </w:rPr>
            </w:pPr>
          </w:p>
        </w:tc>
      </w:tr>
      <w:tr w:rsidR="005571B3" w:rsidRPr="0017265D" w14:paraId="5A1315B7" w14:textId="77777777" w:rsidTr="00A53B0D">
        <w:trPr>
          <w:gridAfter w:val="1"/>
          <w:wAfter w:w="62" w:type="dxa"/>
        </w:trPr>
        <w:tc>
          <w:tcPr>
            <w:tcW w:w="705" w:type="dxa"/>
            <w:vMerge w:val="restart"/>
            <w:shd w:val="clear" w:color="auto" w:fill="86DC6D" w:themeFill="accent4" w:themeFillTint="99"/>
          </w:tcPr>
          <w:p w14:paraId="69C3598F" w14:textId="77777777" w:rsidR="005571B3" w:rsidRPr="0017265D" w:rsidRDefault="005571B3" w:rsidP="005571B3">
            <w:pPr>
              <w:rPr>
                <w:rFonts w:cstheme="minorHAnsi"/>
              </w:rPr>
            </w:pPr>
            <w:r w:rsidRPr="0017265D">
              <w:rPr>
                <w:rFonts w:cstheme="minorHAnsi"/>
              </w:rPr>
              <w:t>599</w:t>
            </w:r>
          </w:p>
        </w:tc>
        <w:tc>
          <w:tcPr>
            <w:tcW w:w="6070" w:type="dxa"/>
            <w:vMerge w:val="restart"/>
          </w:tcPr>
          <w:p w14:paraId="064FC5A1" w14:textId="77777777" w:rsidR="005571B3" w:rsidRPr="0017265D" w:rsidRDefault="005571B3" w:rsidP="005571B3">
            <w:pPr>
              <w:rPr>
                <w:rFonts w:cstheme="minorHAnsi"/>
              </w:rPr>
            </w:pPr>
            <w:r w:rsidRPr="0017265D">
              <w:rPr>
                <w:rFonts w:cstheme="minorHAnsi"/>
              </w:rPr>
              <w:t>Sind noch weitere Rechnungspositionen zu prüfen?</w:t>
            </w:r>
          </w:p>
        </w:tc>
        <w:tc>
          <w:tcPr>
            <w:tcW w:w="1556" w:type="dxa"/>
            <w:gridSpan w:val="2"/>
            <w:tcBorders>
              <w:top w:val="single" w:sz="4" w:space="0" w:color="auto"/>
              <w:bottom w:val="dotted" w:sz="4" w:space="0" w:color="auto"/>
            </w:tcBorders>
          </w:tcPr>
          <w:p w14:paraId="3D5D5C93"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gridSpan w:val="2"/>
            <w:tcBorders>
              <w:top w:val="single" w:sz="4" w:space="0" w:color="auto"/>
              <w:bottom w:val="dotted" w:sz="4" w:space="0" w:color="auto"/>
            </w:tcBorders>
          </w:tcPr>
          <w:p w14:paraId="41B537E3" w14:textId="77777777" w:rsidR="005571B3" w:rsidRPr="0017265D" w:rsidRDefault="005571B3" w:rsidP="005571B3">
            <w:pPr>
              <w:rPr>
                <w:rFonts w:cstheme="minorHAnsi"/>
              </w:rPr>
            </w:pPr>
          </w:p>
        </w:tc>
        <w:tc>
          <w:tcPr>
            <w:tcW w:w="5079" w:type="dxa"/>
            <w:gridSpan w:val="2"/>
            <w:tcBorders>
              <w:top w:val="single" w:sz="4" w:space="0" w:color="auto"/>
              <w:bottom w:val="dotted" w:sz="4" w:space="0" w:color="auto"/>
            </w:tcBorders>
          </w:tcPr>
          <w:p w14:paraId="602DDA0D" w14:textId="77777777" w:rsidR="005571B3" w:rsidRPr="0017265D" w:rsidRDefault="005571B3" w:rsidP="005571B3">
            <w:pPr>
              <w:rPr>
                <w:rFonts w:cstheme="minorHAnsi"/>
              </w:rPr>
            </w:pPr>
          </w:p>
        </w:tc>
      </w:tr>
      <w:tr w:rsidR="005571B3" w:rsidRPr="0017265D" w14:paraId="65A81DCB" w14:textId="77777777" w:rsidTr="00A53B0D">
        <w:trPr>
          <w:gridAfter w:val="1"/>
          <w:wAfter w:w="62" w:type="dxa"/>
        </w:trPr>
        <w:tc>
          <w:tcPr>
            <w:tcW w:w="705" w:type="dxa"/>
            <w:vMerge/>
            <w:shd w:val="clear" w:color="auto" w:fill="86DC6D" w:themeFill="accent4" w:themeFillTint="99"/>
          </w:tcPr>
          <w:p w14:paraId="2934E406" w14:textId="77777777" w:rsidR="005571B3" w:rsidRPr="0017265D" w:rsidRDefault="005571B3" w:rsidP="005571B3">
            <w:pPr>
              <w:rPr>
                <w:rFonts w:cstheme="minorHAnsi"/>
              </w:rPr>
            </w:pPr>
          </w:p>
        </w:tc>
        <w:tc>
          <w:tcPr>
            <w:tcW w:w="6070" w:type="dxa"/>
            <w:vMerge/>
          </w:tcPr>
          <w:p w14:paraId="6D1C8C26" w14:textId="77777777" w:rsidR="005571B3" w:rsidRPr="0017265D" w:rsidRDefault="005571B3" w:rsidP="005571B3">
            <w:pPr>
              <w:rPr>
                <w:rFonts w:cstheme="minorHAnsi"/>
              </w:rPr>
            </w:pPr>
          </w:p>
        </w:tc>
        <w:tc>
          <w:tcPr>
            <w:tcW w:w="1556" w:type="dxa"/>
            <w:gridSpan w:val="2"/>
            <w:tcBorders>
              <w:top w:val="dotted" w:sz="4" w:space="0" w:color="auto"/>
              <w:bottom w:val="single" w:sz="4" w:space="0" w:color="auto"/>
            </w:tcBorders>
          </w:tcPr>
          <w:p w14:paraId="7B39831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gridSpan w:val="2"/>
            <w:tcBorders>
              <w:top w:val="dotted" w:sz="4" w:space="0" w:color="auto"/>
              <w:bottom w:val="single" w:sz="4" w:space="0" w:color="auto"/>
            </w:tcBorders>
          </w:tcPr>
          <w:p w14:paraId="6866075A" w14:textId="77777777" w:rsidR="005571B3" w:rsidRPr="0017265D" w:rsidRDefault="005571B3" w:rsidP="005571B3">
            <w:pPr>
              <w:rPr>
                <w:rFonts w:cstheme="minorHAnsi"/>
              </w:rPr>
            </w:pPr>
          </w:p>
        </w:tc>
        <w:tc>
          <w:tcPr>
            <w:tcW w:w="5079" w:type="dxa"/>
            <w:gridSpan w:val="2"/>
            <w:tcBorders>
              <w:top w:val="dotted" w:sz="4" w:space="0" w:color="auto"/>
              <w:bottom w:val="single" w:sz="4" w:space="0" w:color="auto"/>
            </w:tcBorders>
          </w:tcPr>
          <w:p w14:paraId="2D35025B" w14:textId="77777777" w:rsidR="005571B3" w:rsidRPr="0017265D" w:rsidRDefault="005571B3" w:rsidP="005571B3">
            <w:pPr>
              <w:rPr>
                <w:rFonts w:cstheme="minorHAnsi"/>
              </w:rPr>
            </w:pPr>
          </w:p>
        </w:tc>
      </w:tr>
      <w:tr w:rsidR="005571B3" w:rsidRPr="0017265D" w14:paraId="7813BB21" w14:textId="77777777" w:rsidTr="00A53B0D">
        <w:trPr>
          <w:gridAfter w:val="1"/>
          <w:wAfter w:w="62" w:type="dxa"/>
        </w:trPr>
        <w:tc>
          <w:tcPr>
            <w:tcW w:w="705" w:type="dxa"/>
            <w:vMerge w:val="restart"/>
            <w:shd w:val="clear" w:color="auto" w:fill="86DC6D" w:themeFill="accent4" w:themeFillTint="99"/>
          </w:tcPr>
          <w:p w14:paraId="7D8BF28C" w14:textId="77777777" w:rsidR="005571B3" w:rsidRPr="0017265D" w:rsidRDefault="005571B3" w:rsidP="005571B3">
            <w:pPr>
              <w:rPr>
                <w:rFonts w:cstheme="minorHAnsi"/>
              </w:rPr>
            </w:pPr>
            <w:r w:rsidRPr="0017265D">
              <w:rPr>
                <w:rFonts w:cstheme="minorHAnsi"/>
              </w:rPr>
              <w:t>600</w:t>
            </w:r>
          </w:p>
        </w:tc>
        <w:tc>
          <w:tcPr>
            <w:tcW w:w="6070" w:type="dxa"/>
            <w:vMerge w:val="restart"/>
          </w:tcPr>
          <w:p w14:paraId="7CE4E416" w14:textId="77777777" w:rsidR="005571B3" w:rsidRPr="0017265D" w:rsidRDefault="005571B3" w:rsidP="005571B3">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gridSpan w:val="2"/>
            <w:tcBorders>
              <w:top w:val="single" w:sz="4" w:space="0" w:color="auto"/>
              <w:bottom w:val="dotted" w:sz="4" w:space="0" w:color="auto"/>
            </w:tcBorders>
          </w:tcPr>
          <w:p w14:paraId="740F0A50"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615</w:t>
            </w:r>
          </w:p>
        </w:tc>
        <w:tc>
          <w:tcPr>
            <w:tcW w:w="855" w:type="dxa"/>
            <w:gridSpan w:val="2"/>
            <w:tcBorders>
              <w:top w:val="single" w:sz="4" w:space="0" w:color="auto"/>
              <w:bottom w:val="dotted" w:sz="4" w:space="0" w:color="auto"/>
            </w:tcBorders>
          </w:tcPr>
          <w:p w14:paraId="000B95AE" w14:textId="77777777" w:rsidR="005571B3" w:rsidRPr="0017265D" w:rsidRDefault="005571B3" w:rsidP="005571B3">
            <w:pPr>
              <w:rPr>
                <w:rFonts w:cstheme="minorHAnsi"/>
              </w:rPr>
            </w:pPr>
          </w:p>
        </w:tc>
        <w:tc>
          <w:tcPr>
            <w:tcW w:w="5079" w:type="dxa"/>
            <w:gridSpan w:val="2"/>
            <w:tcBorders>
              <w:top w:val="single" w:sz="4" w:space="0" w:color="auto"/>
              <w:bottom w:val="dotted" w:sz="4" w:space="0" w:color="auto"/>
            </w:tcBorders>
          </w:tcPr>
          <w:p w14:paraId="5779D601" w14:textId="77777777" w:rsidR="005571B3" w:rsidRPr="0017265D" w:rsidRDefault="005571B3" w:rsidP="005571B3">
            <w:pPr>
              <w:rPr>
                <w:rFonts w:cstheme="minorHAnsi"/>
              </w:rPr>
            </w:pPr>
          </w:p>
        </w:tc>
      </w:tr>
      <w:tr w:rsidR="005571B3" w:rsidRPr="0017265D" w14:paraId="3AB82D8C" w14:textId="77777777" w:rsidTr="00A53B0D">
        <w:trPr>
          <w:gridAfter w:val="1"/>
          <w:wAfter w:w="62" w:type="dxa"/>
        </w:trPr>
        <w:tc>
          <w:tcPr>
            <w:tcW w:w="705" w:type="dxa"/>
            <w:vMerge/>
            <w:shd w:val="clear" w:color="auto" w:fill="86DC6D" w:themeFill="accent4" w:themeFillTint="99"/>
          </w:tcPr>
          <w:p w14:paraId="27FED581" w14:textId="77777777" w:rsidR="005571B3" w:rsidRPr="0017265D" w:rsidRDefault="005571B3" w:rsidP="005571B3">
            <w:pPr>
              <w:rPr>
                <w:rFonts w:cstheme="minorHAnsi"/>
              </w:rPr>
            </w:pPr>
          </w:p>
        </w:tc>
        <w:tc>
          <w:tcPr>
            <w:tcW w:w="6070" w:type="dxa"/>
            <w:vMerge/>
          </w:tcPr>
          <w:p w14:paraId="76517AB8" w14:textId="77777777" w:rsidR="005571B3" w:rsidRPr="0017265D" w:rsidRDefault="005571B3" w:rsidP="005571B3">
            <w:pPr>
              <w:rPr>
                <w:rFonts w:cstheme="minorHAnsi"/>
              </w:rPr>
            </w:pPr>
          </w:p>
        </w:tc>
        <w:tc>
          <w:tcPr>
            <w:tcW w:w="1556" w:type="dxa"/>
            <w:gridSpan w:val="2"/>
            <w:tcBorders>
              <w:top w:val="dotted" w:sz="4" w:space="0" w:color="auto"/>
              <w:bottom w:val="single" w:sz="4" w:space="0" w:color="auto"/>
            </w:tcBorders>
          </w:tcPr>
          <w:p w14:paraId="2EDDE246"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gridSpan w:val="2"/>
            <w:tcBorders>
              <w:top w:val="dotted" w:sz="4" w:space="0" w:color="auto"/>
              <w:bottom w:val="single" w:sz="4" w:space="0" w:color="auto"/>
            </w:tcBorders>
          </w:tcPr>
          <w:p w14:paraId="113E73F8" w14:textId="26FC1962" w:rsidR="005571B3" w:rsidRPr="0017265D" w:rsidRDefault="00B8066E" w:rsidP="005571B3">
            <w:pPr>
              <w:rPr>
                <w:rFonts w:cstheme="minorHAnsi"/>
              </w:rPr>
            </w:pPr>
            <w:r>
              <w:rPr>
                <w:rFonts w:cstheme="minorHAnsi"/>
              </w:rPr>
              <w:t>A77</w:t>
            </w:r>
          </w:p>
        </w:tc>
        <w:tc>
          <w:tcPr>
            <w:tcW w:w="5079" w:type="dxa"/>
            <w:gridSpan w:val="2"/>
            <w:tcBorders>
              <w:top w:val="dotted" w:sz="4" w:space="0" w:color="auto"/>
              <w:bottom w:val="single" w:sz="4" w:space="0" w:color="auto"/>
            </w:tcBorders>
          </w:tcPr>
          <w:p w14:paraId="23F3B116" w14:textId="77777777" w:rsidR="005571B3" w:rsidRPr="0017265D" w:rsidRDefault="005571B3" w:rsidP="005571B3">
            <w:pPr>
              <w:rPr>
                <w:rFonts w:cstheme="minorHAnsi"/>
              </w:rPr>
            </w:pPr>
            <w:r w:rsidRPr="0017265D">
              <w:rPr>
                <w:rFonts w:cstheme="minorHAnsi"/>
              </w:rPr>
              <w:t>Cluster: Ablehnung auf Positionsebene</w:t>
            </w:r>
          </w:p>
          <w:p w14:paraId="037DA140" w14:textId="77777777" w:rsidR="005571B3" w:rsidRPr="0017265D" w:rsidRDefault="005571B3" w:rsidP="005571B3">
            <w:pPr>
              <w:rPr>
                <w:rFonts w:cstheme="minorHAnsi"/>
              </w:rPr>
            </w:pPr>
            <w:r w:rsidRPr="0017265D">
              <w:rPr>
                <w:rFonts w:cstheme="minorHAnsi"/>
              </w:rPr>
              <w:t>Die in der angegebenen Position verwendete Artikel-ID hätte nicht für den gesamten Positionszeitraum aufgeführt werden dürfen.</w:t>
            </w:r>
          </w:p>
          <w:p w14:paraId="5FA0E684" w14:textId="77777777" w:rsidR="005571B3" w:rsidRPr="0017265D" w:rsidRDefault="005571B3" w:rsidP="005571B3">
            <w:pPr>
              <w:rPr>
                <w:rFonts w:cstheme="minorHAnsi"/>
              </w:rPr>
            </w:pPr>
            <w:r w:rsidRPr="0017265D">
              <w:rPr>
                <w:rFonts w:cstheme="minorHAnsi"/>
              </w:rPr>
              <w:t>Hinweis: Der Lieferant gibt innerhalb des Positionszeitraums den Zeitraum an, in dem diese Artikel-ID nicht gültig ist.</w:t>
            </w:r>
          </w:p>
        </w:tc>
      </w:tr>
      <w:tr w:rsidR="005571B3" w:rsidRPr="0017265D" w14:paraId="1BE42D29" w14:textId="77777777" w:rsidTr="00A53B0D">
        <w:trPr>
          <w:gridAfter w:val="1"/>
          <w:wAfter w:w="62" w:type="dxa"/>
        </w:trPr>
        <w:tc>
          <w:tcPr>
            <w:tcW w:w="705" w:type="dxa"/>
            <w:vMerge w:val="restart"/>
            <w:shd w:val="clear" w:color="auto" w:fill="86DC6D" w:themeFill="accent4" w:themeFillTint="99"/>
          </w:tcPr>
          <w:p w14:paraId="46B8144C" w14:textId="018E3026" w:rsidR="005571B3" w:rsidRPr="0017265D" w:rsidRDefault="00B8066E" w:rsidP="005571B3">
            <w:pPr>
              <w:rPr>
                <w:rFonts w:cstheme="minorHAnsi"/>
              </w:rPr>
            </w:pPr>
            <w:r>
              <w:br w:type="page"/>
            </w:r>
            <w:r w:rsidR="005571B3" w:rsidRPr="0017265D">
              <w:rPr>
                <w:rFonts w:cstheme="minorHAnsi"/>
              </w:rPr>
              <w:t>615</w:t>
            </w:r>
          </w:p>
        </w:tc>
        <w:tc>
          <w:tcPr>
            <w:tcW w:w="6070" w:type="dxa"/>
            <w:vMerge w:val="restart"/>
          </w:tcPr>
          <w:p w14:paraId="1EEF898B" w14:textId="77777777" w:rsidR="005571B3" w:rsidRPr="0017265D" w:rsidRDefault="005571B3" w:rsidP="005571B3">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gridSpan w:val="2"/>
            <w:tcBorders>
              <w:top w:val="single" w:sz="4" w:space="0" w:color="auto"/>
              <w:bottom w:val="dotted" w:sz="4" w:space="0" w:color="auto"/>
            </w:tcBorders>
          </w:tcPr>
          <w:p w14:paraId="667C5C7B"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gridSpan w:val="2"/>
            <w:tcBorders>
              <w:top w:val="single" w:sz="4" w:space="0" w:color="auto"/>
              <w:bottom w:val="dotted" w:sz="4" w:space="0" w:color="auto"/>
            </w:tcBorders>
          </w:tcPr>
          <w:p w14:paraId="4BF4C35C" w14:textId="77777777" w:rsidR="005571B3" w:rsidRPr="0017265D" w:rsidRDefault="005571B3" w:rsidP="005571B3">
            <w:pPr>
              <w:rPr>
                <w:rFonts w:cstheme="minorHAnsi"/>
              </w:rPr>
            </w:pPr>
            <w:r w:rsidRPr="0017265D">
              <w:rPr>
                <w:rFonts w:cstheme="minorHAnsi"/>
              </w:rPr>
              <w:t>A53</w:t>
            </w:r>
          </w:p>
        </w:tc>
        <w:tc>
          <w:tcPr>
            <w:tcW w:w="5079" w:type="dxa"/>
            <w:gridSpan w:val="2"/>
            <w:tcBorders>
              <w:top w:val="single" w:sz="4" w:space="0" w:color="auto"/>
              <w:bottom w:val="dotted" w:sz="4" w:space="0" w:color="auto"/>
            </w:tcBorders>
          </w:tcPr>
          <w:p w14:paraId="07F770C0" w14:textId="77777777" w:rsidR="005571B3" w:rsidRPr="0017265D" w:rsidRDefault="005571B3" w:rsidP="005571B3">
            <w:pPr>
              <w:rPr>
                <w:rFonts w:cstheme="minorHAnsi"/>
              </w:rPr>
            </w:pPr>
            <w:r w:rsidRPr="0017265D">
              <w:rPr>
                <w:rFonts w:cstheme="minorHAnsi"/>
              </w:rPr>
              <w:t>Cluster: Ablehnung auf Positionsebene</w:t>
            </w:r>
          </w:p>
          <w:p w14:paraId="1E757A5E" w14:textId="77777777" w:rsidR="005571B3" w:rsidRPr="0017265D" w:rsidRDefault="005571B3" w:rsidP="005571B3">
            <w:pPr>
              <w:rPr>
                <w:rFonts w:cstheme="minorHAnsi"/>
              </w:rPr>
            </w:pPr>
            <w:r w:rsidRPr="0017265D">
              <w:rPr>
                <w:rFonts w:cstheme="minorHAnsi"/>
              </w:rPr>
              <w:t xml:space="preserve">Diese Artikel-ID ist für diesen Rechnungstyp nicht zulässig. </w:t>
            </w:r>
          </w:p>
        </w:tc>
      </w:tr>
      <w:tr w:rsidR="005571B3" w:rsidRPr="0017265D" w14:paraId="16A35F04" w14:textId="77777777" w:rsidTr="00A53B0D">
        <w:trPr>
          <w:gridAfter w:val="1"/>
          <w:wAfter w:w="62" w:type="dxa"/>
        </w:trPr>
        <w:tc>
          <w:tcPr>
            <w:tcW w:w="705" w:type="dxa"/>
            <w:vMerge/>
            <w:shd w:val="clear" w:color="auto" w:fill="86DC6D" w:themeFill="accent4" w:themeFillTint="99"/>
          </w:tcPr>
          <w:p w14:paraId="1BA53C8A" w14:textId="77777777" w:rsidR="005571B3" w:rsidRPr="0017265D" w:rsidRDefault="005571B3" w:rsidP="005571B3">
            <w:pPr>
              <w:rPr>
                <w:rFonts w:cstheme="minorHAnsi"/>
              </w:rPr>
            </w:pPr>
          </w:p>
        </w:tc>
        <w:tc>
          <w:tcPr>
            <w:tcW w:w="6070" w:type="dxa"/>
            <w:vMerge/>
          </w:tcPr>
          <w:p w14:paraId="2D1027EA" w14:textId="77777777" w:rsidR="005571B3" w:rsidRPr="0017265D" w:rsidRDefault="005571B3" w:rsidP="005571B3">
            <w:pPr>
              <w:rPr>
                <w:rFonts w:cstheme="minorHAnsi"/>
              </w:rPr>
            </w:pPr>
          </w:p>
        </w:tc>
        <w:tc>
          <w:tcPr>
            <w:tcW w:w="1556" w:type="dxa"/>
            <w:gridSpan w:val="2"/>
            <w:tcBorders>
              <w:top w:val="dotted" w:sz="4" w:space="0" w:color="auto"/>
            </w:tcBorders>
          </w:tcPr>
          <w:p w14:paraId="5FD8152C"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620</w:t>
            </w:r>
          </w:p>
        </w:tc>
        <w:tc>
          <w:tcPr>
            <w:tcW w:w="855" w:type="dxa"/>
            <w:gridSpan w:val="2"/>
            <w:tcBorders>
              <w:top w:val="dotted" w:sz="4" w:space="0" w:color="auto"/>
            </w:tcBorders>
          </w:tcPr>
          <w:p w14:paraId="7FB118AA" w14:textId="77777777" w:rsidR="005571B3" w:rsidRPr="0017265D" w:rsidRDefault="005571B3" w:rsidP="005571B3">
            <w:pPr>
              <w:rPr>
                <w:rFonts w:cstheme="minorHAnsi"/>
              </w:rPr>
            </w:pPr>
          </w:p>
        </w:tc>
        <w:tc>
          <w:tcPr>
            <w:tcW w:w="5079" w:type="dxa"/>
            <w:gridSpan w:val="2"/>
            <w:tcBorders>
              <w:top w:val="dotted" w:sz="4" w:space="0" w:color="auto"/>
            </w:tcBorders>
          </w:tcPr>
          <w:p w14:paraId="480C303D" w14:textId="77777777" w:rsidR="005571B3" w:rsidRPr="0017265D" w:rsidRDefault="005571B3" w:rsidP="005571B3">
            <w:pPr>
              <w:rPr>
                <w:rFonts w:cstheme="minorHAnsi"/>
              </w:rPr>
            </w:pPr>
          </w:p>
        </w:tc>
      </w:tr>
    </w:tbl>
    <w:p w14:paraId="631167A8" w14:textId="77777777" w:rsidR="00A53B0D" w:rsidRDefault="00A53B0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021BEC01" w14:textId="77777777" w:rsidTr="00A53B0D">
        <w:tc>
          <w:tcPr>
            <w:tcW w:w="705" w:type="dxa"/>
            <w:vMerge w:val="restart"/>
            <w:shd w:val="clear" w:color="auto" w:fill="86DC6D" w:themeFill="accent4" w:themeFillTint="99"/>
          </w:tcPr>
          <w:p w14:paraId="1480E18A" w14:textId="64030631" w:rsidR="005571B3" w:rsidRPr="0017265D" w:rsidRDefault="005571B3" w:rsidP="005571B3">
            <w:pPr>
              <w:rPr>
                <w:rFonts w:cstheme="minorHAnsi"/>
              </w:rPr>
            </w:pPr>
            <w:r w:rsidRPr="0017265D">
              <w:rPr>
                <w:rFonts w:cstheme="minorHAnsi"/>
              </w:rPr>
              <w:lastRenderedPageBreak/>
              <w:t>620</w:t>
            </w:r>
          </w:p>
        </w:tc>
        <w:tc>
          <w:tcPr>
            <w:tcW w:w="6070" w:type="dxa"/>
            <w:vMerge w:val="restart"/>
          </w:tcPr>
          <w:p w14:paraId="0BAFB90D" w14:textId="45A39BC0" w:rsidR="005571B3" w:rsidRPr="0017265D" w:rsidRDefault="005571B3" w:rsidP="00A53B0D">
            <w:pPr>
              <w:rPr>
                <w:rFonts w:cstheme="minorHAnsi"/>
              </w:rPr>
            </w:pPr>
            <w:r w:rsidRPr="0017265D">
              <w:rPr>
                <w:rFonts w:cstheme="minorHAnsi"/>
              </w:rPr>
              <w:t>Ist die Artikel-ID für diesen Rechnungstypen für diesen Positionszeitraum zulässig?</w:t>
            </w:r>
          </w:p>
        </w:tc>
        <w:tc>
          <w:tcPr>
            <w:tcW w:w="1556" w:type="dxa"/>
            <w:tcBorders>
              <w:top w:val="dotted" w:sz="4" w:space="0" w:color="auto"/>
              <w:bottom w:val="dotted" w:sz="4" w:space="0" w:color="auto"/>
            </w:tcBorders>
          </w:tcPr>
          <w:p w14:paraId="6F5ADAE5"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top w:val="dotted" w:sz="4" w:space="0" w:color="auto"/>
              <w:bottom w:val="dotted" w:sz="4" w:space="0" w:color="auto"/>
            </w:tcBorders>
          </w:tcPr>
          <w:p w14:paraId="0B8C85B8" w14:textId="77777777" w:rsidR="005571B3" w:rsidRPr="0017265D" w:rsidRDefault="005571B3" w:rsidP="005571B3">
            <w:pPr>
              <w:rPr>
                <w:rFonts w:cstheme="minorHAnsi"/>
              </w:rPr>
            </w:pPr>
            <w:r w:rsidRPr="0017265D">
              <w:rPr>
                <w:rFonts w:cstheme="minorHAnsi"/>
              </w:rPr>
              <w:t>A54</w:t>
            </w:r>
          </w:p>
        </w:tc>
        <w:tc>
          <w:tcPr>
            <w:tcW w:w="5079" w:type="dxa"/>
            <w:tcBorders>
              <w:top w:val="dotted" w:sz="4" w:space="0" w:color="auto"/>
              <w:bottom w:val="dotted" w:sz="4" w:space="0" w:color="auto"/>
            </w:tcBorders>
          </w:tcPr>
          <w:p w14:paraId="28F2A781" w14:textId="77777777" w:rsidR="005571B3" w:rsidRPr="0017265D" w:rsidRDefault="005571B3" w:rsidP="005571B3">
            <w:pPr>
              <w:rPr>
                <w:rFonts w:cstheme="minorHAnsi"/>
              </w:rPr>
            </w:pPr>
            <w:r w:rsidRPr="0017265D">
              <w:rPr>
                <w:rFonts w:cstheme="minorHAnsi"/>
              </w:rPr>
              <w:t>Cluster: Ablehnung auf Positionsebene</w:t>
            </w:r>
          </w:p>
          <w:p w14:paraId="219C3EA4" w14:textId="77777777" w:rsidR="005571B3" w:rsidRPr="0017265D" w:rsidRDefault="005571B3" w:rsidP="005571B3">
            <w:pPr>
              <w:rPr>
                <w:rFonts w:cstheme="minorHAnsi"/>
              </w:rPr>
            </w:pPr>
            <w:r w:rsidRPr="0017265D">
              <w:rPr>
                <w:rFonts w:cstheme="minorHAnsi"/>
              </w:rPr>
              <w:t xml:space="preserve">Diese Artikel-ID ist für diesen Rechnungstyp in dem besagtem Positionszeitraum nicht zulässig. </w:t>
            </w:r>
          </w:p>
        </w:tc>
      </w:tr>
      <w:tr w:rsidR="005571B3" w:rsidRPr="0017265D" w14:paraId="627DE0C5" w14:textId="77777777" w:rsidTr="00A53B0D">
        <w:tc>
          <w:tcPr>
            <w:tcW w:w="705" w:type="dxa"/>
            <w:vMerge/>
            <w:shd w:val="clear" w:color="auto" w:fill="86DC6D" w:themeFill="accent4" w:themeFillTint="99"/>
          </w:tcPr>
          <w:p w14:paraId="04399BFD" w14:textId="77777777" w:rsidR="005571B3" w:rsidRPr="0017265D" w:rsidRDefault="005571B3" w:rsidP="005571B3">
            <w:pPr>
              <w:rPr>
                <w:rFonts w:cstheme="minorHAnsi"/>
              </w:rPr>
            </w:pPr>
          </w:p>
        </w:tc>
        <w:tc>
          <w:tcPr>
            <w:tcW w:w="6070" w:type="dxa"/>
            <w:vMerge/>
          </w:tcPr>
          <w:p w14:paraId="3121E02D" w14:textId="77777777" w:rsidR="005571B3" w:rsidRPr="0017265D" w:rsidRDefault="005571B3" w:rsidP="005571B3">
            <w:pPr>
              <w:rPr>
                <w:rFonts w:cstheme="minorHAnsi"/>
              </w:rPr>
            </w:pPr>
          </w:p>
        </w:tc>
        <w:tc>
          <w:tcPr>
            <w:tcW w:w="1556" w:type="dxa"/>
            <w:tcBorders>
              <w:top w:val="dotted" w:sz="4" w:space="0" w:color="auto"/>
            </w:tcBorders>
          </w:tcPr>
          <w:p w14:paraId="7BA1EFB5"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625</w:t>
            </w:r>
          </w:p>
        </w:tc>
        <w:tc>
          <w:tcPr>
            <w:tcW w:w="855" w:type="dxa"/>
            <w:tcBorders>
              <w:top w:val="dotted" w:sz="4" w:space="0" w:color="auto"/>
            </w:tcBorders>
          </w:tcPr>
          <w:p w14:paraId="0E75EDC1" w14:textId="77777777" w:rsidR="005571B3" w:rsidRPr="0017265D" w:rsidRDefault="005571B3" w:rsidP="005571B3">
            <w:pPr>
              <w:rPr>
                <w:rFonts w:cstheme="minorHAnsi"/>
              </w:rPr>
            </w:pPr>
          </w:p>
        </w:tc>
        <w:tc>
          <w:tcPr>
            <w:tcW w:w="5079" w:type="dxa"/>
            <w:tcBorders>
              <w:top w:val="dotted" w:sz="4" w:space="0" w:color="auto"/>
            </w:tcBorders>
          </w:tcPr>
          <w:p w14:paraId="5D2EABB3" w14:textId="77777777" w:rsidR="005571B3" w:rsidRPr="0017265D" w:rsidRDefault="005571B3" w:rsidP="005571B3">
            <w:pPr>
              <w:rPr>
                <w:rFonts w:cstheme="minorHAnsi"/>
              </w:rPr>
            </w:pPr>
          </w:p>
        </w:tc>
      </w:tr>
      <w:tr w:rsidR="005571B3" w:rsidRPr="0017265D" w14:paraId="0FCC0D80" w14:textId="77777777" w:rsidTr="00A53B0D">
        <w:tc>
          <w:tcPr>
            <w:tcW w:w="705" w:type="dxa"/>
            <w:vMerge w:val="restart"/>
            <w:shd w:val="clear" w:color="auto" w:fill="86DC6D" w:themeFill="accent4" w:themeFillTint="99"/>
          </w:tcPr>
          <w:p w14:paraId="1224D13E" w14:textId="77777777" w:rsidR="005571B3" w:rsidRPr="0017265D" w:rsidRDefault="005571B3" w:rsidP="005571B3">
            <w:pPr>
              <w:rPr>
                <w:rFonts w:cstheme="minorHAnsi"/>
              </w:rPr>
            </w:pPr>
            <w:r w:rsidRPr="0017265D">
              <w:rPr>
                <w:rFonts w:cstheme="minorHAnsi"/>
              </w:rPr>
              <w:t>625</w:t>
            </w:r>
          </w:p>
        </w:tc>
        <w:tc>
          <w:tcPr>
            <w:tcW w:w="6070" w:type="dxa"/>
            <w:vMerge w:val="restart"/>
          </w:tcPr>
          <w:p w14:paraId="297BEBAD" w14:textId="77777777" w:rsidR="005571B3" w:rsidRPr="0017265D" w:rsidRDefault="005571B3" w:rsidP="005571B3">
            <w:pPr>
              <w:rPr>
                <w:rFonts w:cstheme="minorHAnsi"/>
              </w:rPr>
            </w:pPr>
            <w:r w:rsidRPr="0017265D">
              <w:rPr>
                <w:rFonts w:cstheme="minorHAnsi"/>
              </w:rPr>
              <w:t>Ist für die Artikel-ID die Zu- und Abschläge (inkl. Gemeinderabatt) berücksichtigt, die zuvor per Stammdaten ausgetauscht wurden?</w:t>
            </w:r>
          </w:p>
          <w:p w14:paraId="1A18C8E4" w14:textId="77CA2A1F" w:rsidR="005571B3" w:rsidRPr="0017265D" w:rsidRDefault="005571B3" w:rsidP="005571B3">
            <w:pPr>
              <w:rPr>
                <w:rFonts w:cstheme="minorHAnsi"/>
              </w:rPr>
            </w:pPr>
            <w:r w:rsidRPr="0017265D">
              <w:rPr>
                <w:rFonts w:cstheme="minorHAnsi"/>
              </w:rPr>
              <w:t>Hinweis: Sollte</w:t>
            </w:r>
            <w:r w:rsidR="00A964DB">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43DFA46D"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630</w:t>
            </w:r>
          </w:p>
        </w:tc>
        <w:tc>
          <w:tcPr>
            <w:tcW w:w="855" w:type="dxa"/>
            <w:tcBorders>
              <w:bottom w:val="dotted" w:sz="4" w:space="0" w:color="auto"/>
            </w:tcBorders>
          </w:tcPr>
          <w:p w14:paraId="75B3BC04" w14:textId="77777777" w:rsidR="005571B3" w:rsidRPr="0017265D" w:rsidRDefault="005571B3" w:rsidP="005571B3">
            <w:pPr>
              <w:rPr>
                <w:rFonts w:cstheme="minorHAnsi"/>
              </w:rPr>
            </w:pPr>
            <w:r w:rsidRPr="0017265D">
              <w:rPr>
                <w:rFonts w:cstheme="minorHAnsi"/>
              </w:rPr>
              <w:t>A55</w:t>
            </w:r>
          </w:p>
        </w:tc>
        <w:tc>
          <w:tcPr>
            <w:tcW w:w="5079" w:type="dxa"/>
            <w:tcBorders>
              <w:bottom w:val="dotted" w:sz="4" w:space="0" w:color="auto"/>
            </w:tcBorders>
          </w:tcPr>
          <w:p w14:paraId="0B40DE2B" w14:textId="77777777" w:rsidR="005571B3" w:rsidRPr="0017265D" w:rsidRDefault="005571B3" w:rsidP="005571B3">
            <w:pPr>
              <w:rPr>
                <w:rFonts w:cstheme="minorHAnsi"/>
              </w:rPr>
            </w:pPr>
            <w:r w:rsidRPr="0017265D">
              <w:rPr>
                <w:rFonts w:cstheme="minorHAnsi"/>
              </w:rPr>
              <w:t>Cluster: Ablehnung auf Positionsebene</w:t>
            </w:r>
          </w:p>
          <w:p w14:paraId="222F6896" w14:textId="77777777" w:rsidR="005571B3" w:rsidRPr="0017265D" w:rsidRDefault="005571B3" w:rsidP="005571B3">
            <w:pPr>
              <w:rPr>
                <w:rFonts w:cstheme="minorHAnsi"/>
              </w:rPr>
            </w:pPr>
            <w:r w:rsidRPr="0017265D">
              <w:rPr>
                <w:rFonts w:cstheme="minorHAnsi"/>
              </w:rPr>
              <w:t xml:space="preserve">Zu- oder Abschlag wurden nicht, wie in den Stammdaten ausgetauscht, berücksichtigt. </w:t>
            </w:r>
          </w:p>
        </w:tc>
      </w:tr>
      <w:tr w:rsidR="005571B3" w:rsidRPr="0017265D" w14:paraId="2C7011BF" w14:textId="77777777" w:rsidTr="00A53B0D">
        <w:tc>
          <w:tcPr>
            <w:tcW w:w="705" w:type="dxa"/>
            <w:vMerge/>
            <w:shd w:val="clear" w:color="auto" w:fill="86DC6D" w:themeFill="accent4" w:themeFillTint="99"/>
          </w:tcPr>
          <w:p w14:paraId="222E9429" w14:textId="77777777" w:rsidR="005571B3" w:rsidRPr="0017265D" w:rsidRDefault="005571B3" w:rsidP="005571B3">
            <w:pPr>
              <w:rPr>
                <w:rFonts w:cstheme="minorHAnsi"/>
              </w:rPr>
            </w:pPr>
          </w:p>
        </w:tc>
        <w:tc>
          <w:tcPr>
            <w:tcW w:w="6070" w:type="dxa"/>
            <w:vMerge/>
          </w:tcPr>
          <w:p w14:paraId="6FF6A642" w14:textId="77777777" w:rsidR="005571B3" w:rsidRPr="0017265D" w:rsidRDefault="005571B3" w:rsidP="005571B3">
            <w:pPr>
              <w:rPr>
                <w:rFonts w:cstheme="minorHAnsi"/>
              </w:rPr>
            </w:pPr>
          </w:p>
        </w:tc>
        <w:tc>
          <w:tcPr>
            <w:tcW w:w="1556" w:type="dxa"/>
            <w:tcBorders>
              <w:top w:val="dotted" w:sz="4" w:space="0" w:color="auto"/>
            </w:tcBorders>
          </w:tcPr>
          <w:p w14:paraId="6455291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630</w:t>
            </w:r>
          </w:p>
        </w:tc>
        <w:tc>
          <w:tcPr>
            <w:tcW w:w="855" w:type="dxa"/>
            <w:tcBorders>
              <w:top w:val="dotted" w:sz="4" w:space="0" w:color="auto"/>
            </w:tcBorders>
          </w:tcPr>
          <w:p w14:paraId="3217102F" w14:textId="77777777" w:rsidR="005571B3" w:rsidRPr="0017265D" w:rsidRDefault="005571B3" w:rsidP="005571B3">
            <w:pPr>
              <w:rPr>
                <w:rFonts w:cstheme="minorHAnsi"/>
              </w:rPr>
            </w:pPr>
          </w:p>
        </w:tc>
        <w:tc>
          <w:tcPr>
            <w:tcW w:w="5079" w:type="dxa"/>
            <w:tcBorders>
              <w:top w:val="dotted" w:sz="4" w:space="0" w:color="auto"/>
            </w:tcBorders>
          </w:tcPr>
          <w:p w14:paraId="39D49BF6" w14:textId="77777777" w:rsidR="005571B3" w:rsidRPr="0017265D" w:rsidRDefault="005571B3" w:rsidP="005571B3">
            <w:pPr>
              <w:rPr>
                <w:rFonts w:cstheme="minorHAnsi"/>
              </w:rPr>
            </w:pPr>
          </w:p>
        </w:tc>
      </w:tr>
      <w:tr w:rsidR="005571B3" w:rsidRPr="0017265D" w14:paraId="64601EFD" w14:textId="77777777" w:rsidTr="00DA4F6F">
        <w:tc>
          <w:tcPr>
            <w:tcW w:w="705" w:type="dxa"/>
            <w:vMerge w:val="restart"/>
            <w:shd w:val="clear" w:color="auto" w:fill="86DC6D" w:themeFill="accent4" w:themeFillTint="99"/>
          </w:tcPr>
          <w:p w14:paraId="62659D02" w14:textId="4C6DE8A1" w:rsidR="005571B3" w:rsidRPr="0017265D" w:rsidRDefault="00B8066E" w:rsidP="005571B3">
            <w:pPr>
              <w:rPr>
                <w:rFonts w:cstheme="minorHAnsi"/>
              </w:rPr>
            </w:pPr>
            <w:r>
              <w:br w:type="page"/>
            </w:r>
            <w:r w:rsidR="005571B3" w:rsidRPr="0017265D">
              <w:rPr>
                <w:rFonts w:cstheme="minorHAnsi"/>
              </w:rPr>
              <w:t>630</w:t>
            </w:r>
          </w:p>
        </w:tc>
        <w:tc>
          <w:tcPr>
            <w:tcW w:w="6070" w:type="dxa"/>
            <w:vMerge w:val="restart"/>
          </w:tcPr>
          <w:p w14:paraId="6F4540A6" w14:textId="77777777" w:rsidR="005571B3" w:rsidRPr="0017265D" w:rsidRDefault="005571B3" w:rsidP="005571B3">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4ECE01D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635</w:t>
            </w:r>
          </w:p>
        </w:tc>
        <w:tc>
          <w:tcPr>
            <w:tcW w:w="855" w:type="dxa"/>
            <w:tcBorders>
              <w:bottom w:val="dotted" w:sz="4" w:space="0" w:color="auto"/>
            </w:tcBorders>
          </w:tcPr>
          <w:p w14:paraId="502A41F1" w14:textId="77777777" w:rsidR="005571B3" w:rsidRPr="0017265D" w:rsidRDefault="005571B3" w:rsidP="005571B3">
            <w:pPr>
              <w:rPr>
                <w:rFonts w:cstheme="minorHAnsi"/>
              </w:rPr>
            </w:pPr>
          </w:p>
        </w:tc>
        <w:tc>
          <w:tcPr>
            <w:tcW w:w="5079" w:type="dxa"/>
            <w:tcBorders>
              <w:bottom w:val="dotted" w:sz="4" w:space="0" w:color="auto"/>
            </w:tcBorders>
          </w:tcPr>
          <w:p w14:paraId="00309F69" w14:textId="77777777" w:rsidR="005571B3" w:rsidRPr="0017265D" w:rsidRDefault="005571B3" w:rsidP="005571B3">
            <w:pPr>
              <w:rPr>
                <w:rFonts w:cstheme="minorHAnsi"/>
              </w:rPr>
            </w:pPr>
          </w:p>
        </w:tc>
      </w:tr>
      <w:tr w:rsidR="005571B3" w:rsidRPr="0017265D" w14:paraId="24590828" w14:textId="77777777" w:rsidTr="00DA4F6F">
        <w:tc>
          <w:tcPr>
            <w:tcW w:w="705" w:type="dxa"/>
            <w:vMerge/>
            <w:shd w:val="clear" w:color="auto" w:fill="86DC6D" w:themeFill="accent4" w:themeFillTint="99"/>
          </w:tcPr>
          <w:p w14:paraId="5691B151" w14:textId="77777777" w:rsidR="005571B3" w:rsidRPr="0017265D" w:rsidRDefault="005571B3" w:rsidP="005571B3">
            <w:pPr>
              <w:rPr>
                <w:rFonts w:cstheme="minorHAnsi"/>
              </w:rPr>
            </w:pPr>
          </w:p>
        </w:tc>
        <w:tc>
          <w:tcPr>
            <w:tcW w:w="6070" w:type="dxa"/>
            <w:vMerge/>
          </w:tcPr>
          <w:p w14:paraId="2E4C5DBF" w14:textId="77777777" w:rsidR="005571B3" w:rsidRPr="0017265D" w:rsidRDefault="005571B3" w:rsidP="005571B3">
            <w:pPr>
              <w:rPr>
                <w:rFonts w:cstheme="minorHAnsi"/>
              </w:rPr>
            </w:pPr>
          </w:p>
        </w:tc>
        <w:tc>
          <w:tcPr>
            <w:tcW w:w="1556" w:type="dxa"/>
            <w:tcBorders>
              <w:top w:val="dotted" w:sz="4" w:space="0" w:color="auto"/>
            </w:tcBorders>
          </w:tcPr>
          <w:p w14:paraId="42B542C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645</w:t>
            </w:r>
          </w:p>
        </w:tc>
        <w:tc>
          <w:tcPr>
            <w:tcW w:w="855" w:type="dxa"/>
            <w:tcBorders>
              <w:top w:val="dotted" w:sz="4" w:space="0" w:color="auto"/>
            </w:tcBorders>
          </w:tcPr>
          <w:p w14:paraId="3ECE9BD6" w14:textId="77777777" w:rsidR="005571B3" w:rsidRPr="0017265D" w:rsidRDefault="005571B3" w:rsidP="005571B3">
            <w:pPr>
              <w:rPr>
                <w:rFonts w:cstheme="minorHAnsi"/>
              </w:rPr>
            </w:pPr>
          </w:p>
        </w:tc>
        <w:tc>
          <w:tcPr>
            <w:tcW w:w="5079" w:type="dxa"/>
            <w:tcBorders>
              <w:top w:val="dotted" w:sz="4" w:space="0" w:color="auto"/>
            </w:tcBorders>
          </w:tcPr>
          <w:p w14:paraId="173D43A6" w14:textId="77777777" w:rsidR="005571B3" w:rsidRPr="0017265D" w:rsidRDefault="005571B3" w:rsidP="005571B3">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5"/>
            </w:r>
            <w:r w:rsidRPr="0017265D">
              <w:rPr>
                <w:rFonts w:cstheme="minorHAnsi"/>
              </w:rPr>
              <w:t>, mit der die weiteren Prüfungen durchgeführt werden.</w:t>
            </w:r>
          </w:p>
        </w:tc>
      </w:tr>
    </w:tbl>
    <w:p w14:paraId="65AFFC8E" w14:textId="77777777" w:rsidR="00D739F3" w:rsidRDefault="00D739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48F59232" w14:textId="77777777" w:rsidTr="00DA4F6F">
        <w:tc>
          <w:tcPr>
            <w:tcW w:w="705" w:type="dxa"/>
            <w:vMerge w:val="restart"/>
            <w:shd w:val="clear" w:color="auto" w:fill="86DC6D" w:themeFill="accent4" w:themeFillTint="99"/>
          </w:tcPr>
          <w:p w14:paraId="069A99A3" w14:textId="66C66F7D" w:rsidR="005571B3" w:rsidRPr="0017265D" w:rsidRDefault="005571B3" w:rsidP="005571B3">
            <w:pPr>
              <w:rPr>
                <w:rFonts w:cstheme="minorHAnsi"/>
              </w:rPr>
            </w:pPr>
            <w:r w:rsidRPr="0017265D">
              <w:rPr>
                <w:rFonts w:cstheme="minorHAnsi"/>
              </w:rPr>
              <w:lastRenderedPageBreak/>
              <w:t>635</w:t>
            </w:r>
          </w:p>
        </w:tc>
        <w:tc>
          <w:tcPr>
            <w:tcW w:w="6070" w:type="dxa"/>
            <w:vMerge w:val="restart"/>
          </w:tcPr>
          <w:p w14:paraId="7404B10B" w14:textId="77777777" w:rsidR="005571B3" w:rsidRPr="0017265D" w:rsidRDefault="005571B3" w:rsidP="005571B3">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7308E0F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36AC3CA0" w14:textId="77777777" w:rsidR="005571B3" w:rsidRPr="0017265D" w:rsidRDefault="005571B3" w:rsidP="005571B3">
            <w:pPr>
              <w:rPr>
                <w:rFonts w:cstheme="minorHAnsi"/>
              </w:rPr>
            </w:pPr>
          </w:p>
        </w:tc>
        <w:tc>
          <w:tcPr>
            <w:tcW w:w="5079" w:type="dxa"/>
            <w:tcBorders>
              <w:bottom w:val="dotted" w:sz="4" w:space="0" w:color="auto"/>
            </w:tcBorders>
          </w:tcPr>
          <w:p w14:paraId="089EA390" w14:textId="77777777" w:rsidR="005571B3" w:rsidRPr="0017265D" w:rsidRDefault="005571B3" w:rsidP="005571B3">
            <w:pPr>
              <w:rPr>
                <w:rFonts w:cstheme="minorHAnsi"/>
              </w:rPr>
            </w:pPr>
            <w:r w:rsidRPr="0017265D">
              <w:rPr>
                <w:rFonts w:cstheme="minorHAnsi"/>
              </w:rPr>
              <w:t>Hinweis: Es wurde noch nicht die letzte Position mit dieser Artikel-ID erreicht und somit wird noch nicht die Resultierende ermittelt</w:t>
            </w:r>
          </w:p>
        </w:tc>
      </w:tr>
      <w:tr w:rsidR="005571B3" w:rsidRPr="0017265D" w14:paraId="0E075BDF" w14:textId="77777777" w:rsidTr="00DA4F6F">
        <w:tc>
          <w:tcPr>
            <w:tcW w:w="705" w:type="dxa"/>
            <w:vMerge/>
            <w:shd w:val="clear" w:color="auto" w:fill="86DC6D" w:themeFill="accent4" w:themeFillTint="99"/>
          </w:tcPr>
          <w:p w14:paraId="0FF65B90" w14:textId="77777777" w:rsidR="005571B3" w:rsidRPr="0017265D" w:rsidRDefault="005571B3" w:rsidP="005571B3">
            <w:pPr>
              <w:rPr>
                <w:rFonts w:cstheme="minorHAnsi"/>
              </w:rPr>
            </w:pPr>
          </w:p>
        </w:tc>
        <w:tc>
          <w:tcPr>
            <w:tcW w:w="6070" w:type="dxa"/>
            <w:vMerge/>
          </w:tcPr>
          <w:p w14:paraId="79235D27" w14:textId="77777777" w:rsidR="005571B3" w:rsidRPr="0017265D" w:rsidRDefault="005571B3" w:rsidP="005571B3">
            <w:pPr>
              <w:rPr>
                <w:rFonts w:cstheme="minorHAnsi"/>
              </w:rPr>
            </w:pPr>
          </w:p>
        </w:tc>
        <w:tc>
          <w:tcPr>
            <w:tcW w:w="1556" w:type="dxa"/>
            <w:tcBorders>
              <w:top w:val="dotted" w:sz="4" w:space="0" w:color="auto"/>
            </w:tcBorders>
          </w:tcPr>
          <w:p w14:paraId="5CB9AA0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640</w:t>
            </w:r>
          </w:p>
        </w:tc>
        <w:tc>
          <w:tcPr>
            <w:tcW w:w="855" w:type="dxa"/>
            <w:tcBorders>
              <w:top w:val="dotted" w:sz="4" w:space="0" w:color="auto"/>
            </w:tcBorders>
          </w:tcPr>
          <w:p w14:paraId="59BDFC41" w14:textId="77777777" w:rsidR="005571B3" w:rsidRPr="0017265D" w:rsidRDefault="005571B3" w:rsidP="005571B3">
            <w:pPr>
              <w:rPr>
                <w:rFonts w:cstheme="minorHAnsi"/>
              </w:rPr>
            </w:pPr>
          </w:p>
        </w:tc>
        <w:tc>
          <w:tcPr>
            <w:tcW w:w="5079" w:type="dxa"/>
            <w:tcBorders>
              <w:top w:val="dotted" w:sz="4" w:space="0" w:color="auto"/>
            </w:tcBorders>
          </w:tcPr>
          <w:p w14:paraId="68833EA6" w14:textId="77777777" w:rsidR="005571B3" w:rsidRPr="0017265D" w:rsidRDefault="005571B3" w:rsidP="005571B3">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5571B3" w:rsidRPr="0017265D" w14:paraId="397BC8FD" w14:textId="77777777" w:rsidTr="00DA4F6F">
        <w:tc>
          <w:tcPr>
            <w:tcW w:w="705" w:type="dxa"/>
            <w:vMerge w:val="restart"/>
            <w:shd w:val="clear" w:color="auto" w:fill="86DC6D" w:themeFill="accent4" w:themeFillTint="99"/>
          </w:tcPr>
          <w:p w14:paraId="4B5C2D43" w14:textId="77777777" w:rsidR="005571B3" w:rsidRPr="0017265D" w:rsidRDefault="005571B3" w:rsidP="005571B3">
            <w:pPr>
              <w:rPr>
                <w:rFonts w:cstheme="minorHAnsi"/>
              </w:rPr>
            </w:pPr>
            <w:r w:rsidRPr="0017265D">
              <w:rPr>
                <w:rFonts w:cstheme="minorHAnsi"/>
              </w:rPr>
              <w:t>640</w:t>
            </w:r>
          </w:p>
        </w:tc>
        <w:tc>
          <w:tcPr>
            <w:tcW w:w="6070" w:type="dxa"/>
            <w:vMerge w:val="restart"/>
          </w:tcPr>
          <w:p w14:paraId="2A414679" w14:textId="77777777" w:rsidR="005571B3" w:rsidRPr="0017265D" w:rsidRDefault="005571B3" w:rsidP="005571B3">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25394F59"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22A5D66F" w14:textId="77777777" w:rsidR="005571B3" w:rsidRPr="0017265D" w:rsidRDefault="005571B3" w:rsidP="005571B3">
            <w:pPr>
              <w:rPr>
                <w:rFonts w:cstheme="minorHAnsi"/>
              </w:rPr>
            </w:pPr>
            <w:r w:rsidRPr="0017265D">
              <w:rPr>
                <w:rFonts w:cstheme="minorHAnsi"/>
              </w:rPr>
              <w:t>AA9</w:t>
            </w:r>
          </w:p>
        </w:tc>
        <w:tc>
          <w:tcPr>
            <w:tcW w:w="5079" w:type="dxa"/>
            <w:tcBorders>
              <w:bottom w:val="dotted" w:sz="4" w:space="0" w:color="auto"/>
            </w:tcBorders>
          </w:tcPr>
          <w:p w14:paraId="4F2036A4" w14:textId="77777777" w:rsidR="005571B3" w:rsidRPr="0017265D" w:rsidRDefault="005571B3" w:rsidP="005571B3">
            <w:pPr>
              <w:rPr>
                <w:rFonts w:cstheme="minorHAnsi"/>
              </w:rPr>
            </w:pPr>
            <w:r w:rsidRPr="0017265D">
              <w:rPr>
                <w:rFonts w:cstheme="minorHAnsi"/>
              </w:rPr>
              <w:t>Cluster: Ablehnung auf Positionsebene</w:t>
            </w:r>
          </w:p>
          <w:p w14:paraId="21DD1503" w14:textId="77777777" w:rsidR="005571B3" w:rsidRPr="0017265D" w:rsidRDefault="005571B3" w:rsidP="005571B3">
            <w:pPr>
              <w:rPr>
                <w:rFonts w:cstheme="minorHAnsi"/>
              </w:rPr>
            </w:pPr>
            <w:r w:rsidRPr="0017265D">
              <w:rPr>
                <w:rFonts w:cstheme="minorHAnsi"/>
              </w:rPr>
              <w:t>Die Ermittlung der Resultierenden mit dieser Artikel-ID ist gescheitert.</w:t>
            </w:r>
          </w:p>
        </w:tc>
      </w:tr>
      <w:tr w:rsidR="005571B3" w:rsidRPr="0017265D" w14:paraId="37EE9857" w14:textId="77777777" w:rsidTr="00DA4F6F">
        <w:tc>
          <w:tcPr>
            <w:tcW w:w="705" w:type="dxa"/>
            <w:vMerge/>
            <w:shd w:val="clear" w:color="auto" w:fill="86DC6D" w:themeFill="accent4" w:themeFillTint="99"/>
          </w:tcPr>
          <w:p w14:paraId="5CDA74E4" w14:textId="77777777" w:rsidR="005571B3" w:rsidRPr="0017265D" w:rsidRDefault="005571B3" w:rsidP="005571B3">
            <w:pPr>
              <w:rPr>
                <w:rFonts w:cstheme="minorHAnsi"/>
              </w:rPr>
            </w:pPr>
          </w:p>
        </w:tc>
        <w:tc>
          <w:tcPr>
            <w:tcW w:w="6070" w:type="dxa"/>
            <w:vMerge/>
          </w:tcPr>
          <w:p w14:paraId="43C326A5" w14:textId="77777777" w:rsidR="005571B3" w:rsidRPr="0017265D" w:rsidRDefault="005571B3" w:rsidP="005571B3">
            <w:pPr>
              <w:rPr>
                <w:rFonts w:cstheme="minorHAnsi"/>
              </w:rPr>
            </w:pPr>
          </w:p>
        </w:tc>
        <w:tc>
          <w:tcPr>
            <w:tcW w:w="1556" w:type="dxa"/>
            <w:tcBorders>
              <w:top w:val="dotted" w:sz="4" w:space="0" w:color="auto"/>
            </w:tcBorders>
          </w:tcPr>
          <w:p w14:paraId="30AE5D49"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645</w:t>
            </w:r>
          </w:p>
        </w:tc>
        <w:tc>
          <w:tcPr>
            <w:tcW w:w="855" w:type="dxa"/>
            <w:tcBorders>
              <w:top w:val="dotted" w:sz="4" w:space="0" w:color="auto"/>
            </w:tcBorders>
          </w:tcPr>
          <w:p w14:paraId="2C3D8F17" w14:textId="77777777" w:rsidR="005571B3" w:rsidRPr="0017265D" w:rsidRDefault="005571B3" w:rsidP="005571B3">
            <w:pPr>
              <w:rPr>
                <w:rFonts w:cstheme="minorHAnsi"/>
              </w:rPr>
            </w:pPr>
          </w:p>
        </w:tc>
        <w:tc>
          <w:tcPr>
            <w:tcW w:w="5079" w:type="dxa"/>
            <w:tcBorders>
              <w:top w:val="dotted" w:sz="4" w:space="0" w:color="auto"/>
            </w:tcBorders>
          </w:tcPr>
          <w:p w14:paraId="50A72977" w14:textId="77777777" w:rsidR="005571B3" w:rsidRPr="0017265D" w:rsidRDefault="005571B3" w:rsidP="005571B3">
            <w:pPr>
              <w:rPr>
                <w:rFonts w:cstheme="minorHAnsi"/>
              </w:rPr>
            </w:pPr>
          </w:p>
        </w:tc>
      </w:tr>
      <w:tr w:rsidR="005571B3" w:rsidRPr="0017265D" w14:paraId="6B3CA81C" w14:textId="77777777" w:rsidTr="00DA4F6F">
        <w:tc>
          <w:tcPr>
            <w:tcW w:w="705" w:type="dxa"/>
            <w:vMerge w:val="restart"/>
            <w:shd w:val="clear" w:color="auto" w:fill="86DC6D" w:themeFill="accent4" w:themeFillTint="99"/>
          </w:tcPr>
          <w:p w14:paraId="575720D7" w14:textId="77777777" w:rsidR="005571B3" w:rsidRPr="0017265D" w:rsidRDefault="005571B3" w:rsidP="005571B3">
            <w:pPr>
              <w:rPr>
                <w:rFonts w:cstheme="minorHAnsi"/>
              </w:rPr>
            </w:pPr>
            <w:r w:rsidRPr="0017265D">
              <w:rPr>
                <w:rFonts w:cstheme="minorHAnsi"/>
              </w:rPr>
              <w:t>645</w:t>
            </w:r>
          </w:p>
        </w:tc>
        <w:tc>
          <w:tcPr>
            <w:tcW w:w="6070" w:type="dxa"/>
            <w:vMerge w:val="restart"/>
          </w:tcPr>
          <w:p w14:paraId="4493ACC6" w14:textId="77777777" w:rsidR="005571B3" w:rsidRPr="0017265D" w:rsidRDefault="005571B3" w:rsidP="005571B3">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70580B82"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7CBE636C" w14:textId="77777777" w:rsidR="005571B3" w:rsidRPr="0017265D" w:rsidRDefault="005571B3" w:rsidP="005571B3">
            <w:pPr>
              <w:rPr>
                <w:rFonts w:cstheme="minorHAnsi"/>
              </w:rPr>
            </w:pPr>
            <w:r w:rsidRPr="0017265D">
              <w:rPr>
                <w:rFonts w:cstheme="minorHAnsi"/>
              </w:rPr>
              <w:t>AB1</w:t>
            </w:r>
          </w:p>
        </w:tc>
        <w:tc>
          <w:tcPr>
            <w:tcW w:w="5079" w:type="dxa"/>
            <w:tcBorders>
              <w:bottom w:val="dotted" w:sz="4" w:space="0" w:color="auto"/>
            </w:tcBorders>
          </w:tcPr>
          <w:p w14:paraId="2EF92756" w14:textId="77777777" w:rsidR="005571B3" w:rsidRPr="0017265D" w:rsidRDefault="005571B3" w:rsidP="005571B3">
            <w:pPr>
              <w:rPr>
                <w:rFonts w:cstheme="minorHAnsi"/>
              </w:rPr>
            </w:pPr>
            <w:r w:rsidRPr="0017265D">
              <w:rPr>
                <w:rFonts w:cstheme="minorHAnsi"/>
              </w:rPr>
              <w:t>Cluster: Ablehnung auf Positionsebene</w:t>
            </w:r>
          </w:p>
          <w:p w14:paraId="31B4415F" w14:textId="70673B65" w:rsidR="005571B3" w:rsidRPr="0017265D" w:rsidRDefault="005571B3" w:rsidP="005571B3">
            <w:pPr>
              <w:rPr>
                <w:rFonts w:cstheme="minorHAnsi"/>
              </w:rPr>
            </w:pPr>
            <w:r w:rsidRPr="0017265D">
              <w:rPr>
                <w:rFonts w:cstheme="minorHAnsi"/>
              </w:rPr>
              <w:t>Resultierende beginnt vor dem 01.01.2023 00:00 Uhr</w:t>
            </w:r>
            <w:r w:rsidR="005366A4">
              <w:rPr>
                <w:rFonts w:cstheme="minorHAnsi"/>
              </w:rPr>
              <w:t>.</w:t>
            </w:r>
          </w:p>
        </w:tc>
      </w:tr>
      <w:tr w:rsidR="005571B3" w:rsidRPr="0017265D" w14:paraId="3E15F4BD" w14:textId="77777777" w:rsidTr="00DA4F6F">
        <w:tc>
          <w:tcPr>
            <w:tcW w:w="705" w:type="dxa"/>
            <w:vMerge/>
            <w:shd w:val="clear" w:color="auto" w:fill="86DC6D" w:themeFill="accent4" w:themeFillTint="99"/>
          </w:tcPr>
          <w:p w14:paraId="110A28C5" w14:textId="77777777" w:rsidR="005571B3" w:rsidRPr="0017265D" w:rsidRDefault="005571B3" w:rsidP="005571B3">
            <w:pPr>
              <w:rPr>
                <w:rFonts w:cstheme="minorHAnsi"/>
              </w:rPr>
            </w:pPr>
          </w:p>
        </w:tc>
        <w:tc>
          <w:tcPr>
            <w:tcW w:w="6070" w:type="dxa"/>
            <w:vMerge/>
          </w:tcPr>
          <w:p w14:paraId="4DCAC4F0" w14:textId="77777777" w:rsidR="005571B3" w:rsidRPr="0017265D" w:rsidRDefault="005571B3" w:rsidP="005571B3">
            <w:pPr>
              <w:rPr>
                <w:rFonts w:cstheme="minorHAnsi"/>
              </w:rPr>
            </w:pPr>
          </w:p>
        </w:tc>
        <w:tc>
          <w:tcPr>
            <w:tcW w:w="1556" w:type="dxa"/>
            <w:tcBorders>
              <w:top w:val="dotted" w:sz="4" w:space="0" w:color="auto"/>
            </w:tcBorders>
          </w:tcPr>
          <w:p w14:paraId="76F20DF1"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650</w:t>
            </w:r>
          </w:p>
        </w:tc>
        <w:tc>
          <w:tcPr>
            <w:tcW w:w="855" w:type="dxa"/>
            <w:tcBorders>
              <w:top w:val="dotted" w:sz="4" w:space="0" w:color="auto"/>
            </w:tcBorders>
          </w:tcPr>
          <w:p w14:paraId="3F0DBFD3" w14:textId="77777777" w:rsidR="005571B3" w:rsidRPr="0017265D" w:rsidRDefault="005571B3" w:rsidP="005571B3">
            <w:pPr>
              <w:rPr>
                <w:rFonts w:cstheme="minorHAnsi"/>
              </w:rPr>
            </w:pPr>
          </w:p>
        </w:tc>
        <w:tc>
          <w:tcPr>
            <w:tcW w:w="5079" w:type="dxa"/>
            <w:tcBorders>
              <w:top w:val="dotted" w:sz="4" w:space="0" w:color="auto"/>
            </w:tcBorders>
          </w:tcPr>
          <w:p w14:paraId="0D84E370" w14:textId="77777777" w:rsidR="005571B3" w:rsidRPr="0017265D" w:rsidRDefault="005571B3" w:rsidP="005571B3">
            <w:pPr>
              <w:rPr>
                <w:rFonts w:cstheme="minorHAnsi"/>
              </w:rPr>
            </w:pPr>
          </w:p>
        </w:tc>
      </w:tr>
      <w:tr w:rsidR="005571B3" w:rsidRPr="0017265D" w14:paraId="7DA84AFE" w14:textId="77777777" w:rsidTr="00DA4F6F">
        <w:tc>
          <w:tcPr>
            <w:tcW w:w="705" w:type="dxa"/>
            <w:vMerge w:val="restart"/>
            <w:shd w:val="clear" w:color="auto" w:fill="86DC6D" w:themeFill="accent4" w:themeFillTint="99"/>
          </w:tcPr>
          <w:p w14:paraId="6B5AC136" w14:textId="77777777" w:rsidR="005571B3" w:rsidRPr="0017265D" w:rsidRDefault="005571B3" w:rsidP="005571B3">
            <w:pPr>
              <w:rPr>
                <w:rFonts w:cstheme="minorHAnsi"/>
              </w:rPr>
            </w:pPr>
            <w:r w:rsidRPr="0017265D">
              <w:rPr>
                <w:rFonts w:cstheme="minorHAnsi"/>
              </w:rPr>
              <w:t>650</w:t>
            </w:r>
          </w:p>
        </w:tc>
        <w:tc>
          <w:tcPr>
            <w:tcW w:w="6070" w:type="dxa"/>
            <w:vMerge w:val="restart"/>
          </w:tcPr>
          <w:p w14:paraId="13B32A8F" w14:textId="77777777" w:rsidR="005571B3" w:rsidRPr="0017265D" w:rsidRDefault="005571B3" w:rsidP="005571B3">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bottom w:val="dotted" w:sz="4" w:space="0" w:color="auto"/>
            </w:tcBorders>
          </w:tcPr>
          <w:p w14:paraId="5B745FD4"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660</w:t>
            </w:r>
          </w:p>
        </w:tc>
        <w:tc>
          <w:tcPr>
            <w:tcW w:w="855" w:type="dxa"/>
            <w:tcBorders>
              <w:bottom w:val="dotted" w:sz="4" w:space="0" w:color="auto"/>
            </w:tcBorders>
          </w:tcPr>
          <w:p w14:paraId="1A8D247B" w14:textId="77777777" w:rsidR="005571B3" w:rsidRPr="0017265D" w:rsidRDefault="005571B3" w:rsidP="005571B3">
            <w:pPr>
              <w:rPr>
                <w:rFonts w:cstheme="minorHAnsi"/>
              </w:rPr>
            </w:pPr>
          </w:p>
        </w:tc>
        <w:tc>
          <w:tcPr>
            <w:tcW w:w="5079" w:type="dxa"/>
            <w:tcBorders>
              <w:bottom w:val="dotted" w:sz="4" w:space="0" w:color="auto"/>
            </w:tcBorders>
          </w:tcPr>
          <w:p w14:paraId="33BD3BB5" w14:textId="77777777" w:rsidR="005571B3" w:rsidRPr="0017265D" w:rsidRDefault="005571B3" w:rsidP="005571B3">
            <w:pPr>
              <w:rPr>
                <w:rFonts w:cstheme="minorHAnsi"/>
              </w:rPr>
            </w:pPr>
          </w:p>
        </w:tc>
      </w:tr>
      <w:tr w:rsidR="005571B3" w:rsidRPr="0017265D" w14:paraId="5AD51972" w14:textId="77777777" w:rsidTr="00DA4F6F">
        <w:tc>
          <w:tcPr>
            <w:tcW w:w="705" w:type="dxa"/>
            <w:vMerge/>
            <w:shd w:val="clear" w:color="auto" w:fill="86DC6D" w:themeFill="accent4" w:themeFillTint="99"/>
          </w:tcPr>
          <w:p w14:paraId="3C51F3FA" w14:textId="77777777" w:rsidR="005571B3" w:rsidRPr="0017265D" w:rsidRDefault="005571B3" w:rsidP="005571B3">
            <w:pPr>
              <w:rPr>
                <w:rFonts w:cstheme="minorHAnsi"/>
              </w:rPr>
            </w:pPr>
          </w:p>
        </w:tc>
        <w:tc>
          <w:tcPr>
            <w:tcW w:w="6070" w:type="dxa"/>
            <w:vMerge/>
          </w:tcPr>
          <w:p w14:paraId="2F09817B" w14:textId="77777777" w:rsidR="005571B3" w:rsidRPr="0017265D" w:rsidRDefault="005571B3" w:rsidP="005571B3">
            <w:pPr>
              <w:rPr>
                <w:rFonts w:cstheme="minorHAnsi"/>
              </w:rPr>
            </w:pPr>
          </w:p>
        </w:tc>
        <w:tc>
          <w:tcPr>
            <w:tcW w:w="1556" w:type="dxa"/>
            <w:tcBorders>
              <w:top w:val="dotted" w:sz="4" w:space="0" w:color="auto"/>
            </w:tcBorders>
          </w:tcPr>
          <w:p w14:paraId="1AB92659"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680</w:t>
            </w:r>
          </w:p>
        </w:tc>
        <w:tc>
          <w:tcPr>
            <w:tcW w:w="855" w:type="dxa"/>
            <w:tcBorders>
              <w:top w:val="dotted" w:sz="4" w:space="0" w:color="auto"/>
            </w:tcBorders>
          </w:tcPr>
          <w:p w14:paraId="4C00F5EE" w14:textId="77777777" w:rsidR="005571B3" w:rsidRPr="0017265D" w:rsidRDefault="005571B3" w:rsidP="005571B3">
            <w:pPr>
              <w:rPr>
                <w:rFonts w:cstheme="minorHAnsi"/>
              </w:rPr>
            </w:pPr>
          </w:p>
        </w:tc>
        <w:tc>
          <w:tcPr>
            <w:tcW w:w="5079" w:type="dxa"/>
            <w:tcBorders>
              <w:top w:val="dotted" w:sz="4" w:space="0" w:color="auto"/>
            </w:tcBorders>
          </w:tcPr>
          <w:p w14:paraId="5BE77DE1" w14:textId="77777777" w:rsidR="005571B3" w:rsidRPr="0017265D" w:rsidRDefault="005571B3" w:rsidP="005571B3">
            <w:pPr>
              <w:rPr>
                <w:rFonts w:cstheme="minorHAnsi"/>
              </w:rPr>
            </w:pPr>
          </w:p>
        </w:tc>
      </w:tr>
    </w:tbl>
    <w:p w14:paraId="163917F7" w14:textId="77777777" w:rsidR="00D739F3" w:rsidRDefault="00D739F3">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5571B3" w:rsidRPr="0017265D" w14:paraId="46B0B3D8" w14:textId="77777777" w:rsidTr="00D739F3">
        <w:trPr>
          <w:gridAfter w:val="1"/>
          <w:wAfter w:w="62" w:type="dxa"/>
        </w:trPr>
        <w:tc>
          <w:tcPr>
            <w:tcW w:w="705" w:type="dxa"/>
            <w:vMerge w:val="restart"/>
            <w:shd w:val="clear" w:color="auto" w:fill="86DC6D" w:themeFill="accent4" w:themeFillTint="99"/>
          </w:tcPr>
          <w:p w14:paraId="3C3E1C28" w14:textId="4FA208D1" w:rsidR="005571B3" w:rsidRPr="0017265D" w:rsidRDefault="005571B3" w:rsidP="005571B3">
            <w:pPr>
              <w:rPr>
                <w:rFonts w:cstheme="minorHAnsi"/>
              </w:rPr>
            </w:pPr>
            <w:r w:rsidRPr="0017265D">
              <w:rPr>
                <w:rFonts w:cstheme="minorHAnsi"/>
              </w:rPr>
              <w:lastRenderedPageBreak/>
              <w:t>660</w:t>
            </w:r>
          </w:p>
        </w:tc>
        <w:tc>
          <w:tcPr>
            <w:tcW w:w="6070" w:type="dxa"/>
            <w:vMerge w:val="restart"/>
          </w:tcPr>
          <w:p w14:paraId="35CAFA08" w14:textId="77777777" w:rsidR="005571B3" w:rsidRPr="0017265D" w:rsidRDefault="005571B3" w:rsidP="005571B3">
            <w:pPr>
              <w:rPr>
                <w:rFonts w:cstheme="minorHAnsi"/>
              </w:rPr>
            </w:pPr>
            <w:r w:rsidRPr="0017265D">
              <w:rPr>
                <w:rFonts w:cstheme="minorHAnsi"/>
              </w:rPr>
              <w:t>Entsprechen die einzelnen Positionen der Mengen des Lieferscheins der Menge der Resultierenden der Rechnung?</w:t>
            </w:r>
          </w:p>
          <w:p w14:paraId="46E6D408" w14:textId="77777777" w:rsidR="005571B3" w:rsidRPr="0017265D" w:rsidRDefault="005571B3" w:rsidP="005571B3">
            <w:pPr>
              <w:rPr>
                <w:rFonts w:cstheme="minorHAnsi"/>
              </w:rPr>
            </w:pPr>
          </w:p>
        </w:tc>
        <w:tc>
          <w:tcPr>
            <w:tcW w:w="1556" w:type="dxa"/>
            <w:gridSpan w:val="2"/>
            <w:tcBorders>
              <w:bottom w:val="dotted" w:sz="4" w:space="0" w:color="auto"/>
            </w:tcBorders>
          </w:tcPr>
          <w:p w14:paraId="2061098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665</w:t>
            </w:r>
          </w:p>
        </w:tc>
        <w:tc>
          <w:tcPr>
            <w:tcW w:w="855" w:type="dxa"/>
            <w:gridSpan w:val="2"/>
            <w:tcBorders>
              <w:bottom w:val="dotted" w:sz="4" w:space="0" w:color="auto"/>
            </w:tcBorders>
          </w:tcPr>
          <w:p w14:paraId="45B84D79" w14:textId="77777777" w:rsidR="005571B3" w:rsidRPr="0017265D" w:rsidRDefault="005571B3" w:rsidP="005571B3">
            <w:pPr>
              <w:rPr>
                <w:rFonts w:cstheme="minorHAnsi"/>
              </w:rPr>
            </w:pPr>
            <w:r w:rsidRPr="0017265D">
              <w:rPr>
                <w:rFonts w:cstheme="minorHAnsi"/>
              </w:rPr>
              <w:t>A56</w:t>
            </w:r>
          </w:p>
        </w:tc>
        <w:tc>
          <w:tcPr>
            <w:tcW w:w="5079" w:type="dxa"/>
            <w:gridSpan w:val="2"/>
            <w:tcBorders>
              <w:bottom w:val="dotted" w:sz="4" w:space="0" w:color="auto"/>
            </w:tcBorders>
          </w:tcPr>
          <w:p w14:paraId="4A810056" w14:textId="77777777" w:rsidR="005571B3" w:rsidRPr="0017265D" w:rsidRDefault="005571B3" w:rsidP="005571B3">
            <w:pPr>
              <w:rPr>
                <w:rFonts w:cstheme="minorHAnsi"/>
              </w:rPr>
            </w:pPr>
            <w:r w:rsidRPr="0017265D">
              <w:rPr>
                <w:rFonts w:cstheme="minorHAnsi"/>
              </w:rPr>
              <w:t>Cluster: Ablehnung auf Positionsebene</w:t>
            </w:r>
          </w:p>
          <w:p w14:paraId="005F1036" w14:textId="77777777" w:rsidR="005571B3" w:rsidRPr="0017265D" w:rsidRDefault="005571B3" w:rsidP="005571B3">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725BCC12" w14:textId="77777777" w:rsidR="005571B3" w:rsidRPr="0017265D" w:rsidRDefault="005571B3" w:rsidP="005571B3">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5571B3" w:rsidRPr="0017265D" w14:paraId="71AE2159" w14:textId="77777777" w:rsidTr="00D739F3">
        <w:trPr>
          <w:gridAfter w:val="1"/>
          <w:wAfter w:w="62" w:type="dxa"/>
        </w:trPr>
        <w:tc>
          <w:tcPr>
            <w:tcW w:w="705" w:type="dxa"/>
            <w:vMerge/>
            <w:shd w:val="clear" w:color="auto" w:fill="86DC6D" w:themeFill="accent4" w:themeFillTint="99"/>
          </w:tcPr>
          <w:p w14:paraId="03F02F21" w14:textId="77777777" w:rsidR="005571B3" w:rsidRPr="0017265D" w:rsidRDefault="005571B3" w:rsidP="005571B3">
            <w:pPr>
              <w:rPr>
                <w:rFonts w:cstheme="minorHAnsi"/>
              </w:rPr>
            </w:pPr>
          </w:p>
        </w:tc>
        <w:tc>
          <w:tcPr>
            <w:tcW w:w="6070" w:type="dxa"/>
            <w:vMerge/>
          </w:tcPr>
          <w:p w14:paraId="304CA74F" w14:textId="77777777" w:rsidR="005571B3" w:rsidRPr="0017265D" w:rsidRDefault="005571B3" w:rsidP="005571B3">
            <w:pPr>
              <w:rPr>
                <w:rFonts w:cstheme="minorHAnsi"/>
              </w:rPr>
            </w:pPr>
          </w:p>
        </w:tc>
        <w:tc>
          <w:tcPr>
            <w:tcW w:w="1556" w:type="dxa"/>
            <w:gridSpan w:val="2"/>
            <w:tcBorders>
              <w:top w:val="dotted" w:sz="4" w:space="0" w:color="auto"/>
            </w:tcBorders>
          </w:tcPr>
          <w:p w14:paraId="07BB3C8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665</w:t>
            </w:r>
          </w:p>
        </w:tc>
        <w:tc>
          <w:tcPr>
            <w:tcW w:w="855" w:type="dxa"/>
            <w:gridSpan w:val="2"/>
            <w:tcBorders>
              <w:top w:val="dotted" w:sz="4" w:space="0" w:color="auto"/>
            </w:tcBorders>
          </w:tcPr>
          <w:p w14:paraId="350D8459" w14:textId="77777777" w:rsidR="005571B3" w:rsidRPr="0017265D" w:rsidRDefault="005571B3" w:rsidP="005571B3">
            <w:pPr>
              <w:rPr>
                <w:rFonts w:cstheme="minorHAnsi"/>
              </w:rPr>
            </w:pPr>
          </w:p>
        </w:tc>
        <w:tc>
          <w:tcPr>
            <w:tcW w:w="5079" w:type="dxa"/>
            <w:gridSpan w:val="2"/>
            <w:tcBorders>
              <w:top w:val="dotted" w:sz="4" w:space="0" w:color="auto"/>
            </w:tcBorders>
          </w:tcPr>
          <w:p w14:paraId="629B0F7D" w14:textId="77777777" w:rsidR="005571B3" w:rsidRPr="0017265D" w:rsidRDefault="005571B3" w:rsidP="005571B3">
            <w:pPr>
              <w:rPr>
                <w:rFonts w:cstheme="minorHAnsi"/>
              </w:rPr>
            </w:pPr>
          </w:p>
        </w:tc>
      </w:tr>
      <w:tr w:rsidR="005571B3" w:rsidRPr="0017265D" w14:paraId="43AC26CD" w14:textId="77777777" w:rsidTr="00D739F3">
        <w:trPr>
          <w:gridAfter w:val="1"/>
          <w:wAfter w:w="62" w:type="dxa"/>
        </w:trPr>
        <w:tc>
          <w:tcPr>
            <w:tcW w:w="705" w:type="dxa"/>
            <w:vMerge w:val="restart"/>
            <w:shd w:val="clear" w:color="auto" w:fill="86DC6D" w:themeFill="accent4" w:themeFillTint="99"/>
          </w:tcPr>
          <w:p w14:paraId="40424599" w14:textId="77777777" w:rsidR="005571B3" w:rsidRPr="0017265D" w:rsidRDefault="005571B3" w:rsidP="005571B3">
            <w:pPr>
              <w:rPr>
                <w:rFonts w:cstheme="minorHAnsi"/>
              </w:rPr>
            </w:pPr>
            <w:r w:rsidRPr="0017265D">
              <w:rPr>
                <w:rFonts w:cstheme="minorHAnsi"/>
              </w:rPr>
              <w:t>665</w:t>
            </w:r>
          </w:p>
        </w:tc>
        <w:tc>
          <w:tcPr>
            <w:tcW w:w="6070" w:type="dxa"/>
            <w:vMerge w:val="restart"/>
          </w:tcPr>
          <w:p w14:paraId="4974D892" w14:textId="77777777" w:rsidR="005571B3" w:rsidRPr="0017265D" w:rsidRDefault="005571B3" w:rsidP="005571B3">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tc>
        <w:tc>
          <w:tcPr>
            <w:tcW w:w="1556" w:type="dxa"/>
            <w:gridSpan w:val="2"/>
            <w:tcBorders>
              <w:bottom w:val="dotted" w:sz="4" w:space="0" w:color="auto"/>
            </w:tcBorders>
          </w:tcPr>
          <w:p w14:paraId="22A538A6"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680</w:t>
            </w:r>
          </w:p>
          <w:p w14:paraId="377B0974" w14:textId="77777777" w:rsidR="005571B3" w:rsidRPr="0017265D" w:rsidRDefault="005571B3" w:rsidP="005571B3">
            <w:pPr>
              <w:rPr>
                <w:rFonts w:cstheme="minorHAnsi"/>
              </w:rPr>
            </w:pPr>
          </w:p>
        </w:tc>
        <w:tc>
          <w:tcPr>
            <w:tcW w:w="855" w:type="dxa"/>
            <w:gridSpan w:val="2"/>
            <w:tcBorders>
              <w:bottom w:val="dotted" w:sz="4" w:space="0" w:color="auto"/>
            </w:tcBorders>
          </w:tcPr>
          <w:p w14:paraId="0626761E" w14:textId="77777777" w:rsidR="005571B3" w:rsidRPr="0017265D" w:rsidRDefault="005571B3" w:rsidP="005571B3">
            <w:pPr>
              <w:rPr>
                <w:rFonts w:cstheme="minorHAnsi"/>
              </w:rPr>
            </w:pPr>
          </w:p>
        </w:tc>
        <w:tc>
          <w:tcPr>
            <w:tcW w:w="5079" w:type="dxa"/>
            <w:gridSpan w:val="2"/>
            <w:tcBorders>
              <w:bottom w:val="dotted" w:sz="4" w:space="0" w:color="auto"/>
            </w:tcBorders>
          </w:tcPr>
          <w:p w14:paraId="0C8E219C" w14:textId="77777777" w:rsidR="005571B3" w:rsidRPr="0017265D" w:rsidRDefault="005571B3" w:rsidP="005571B3">
            <w:pPr>
              <w:rPr>
                <w:rFonts w:cstheme="minorHAnsi"/>
              </w:rPr>
            </w:pPr>
          </w:p>
        </w:tc>
      </w:tr>
      <w:tr w:rsidR="005571B3" w:rsidRPr="0017265D" w14:paraId="38BA8198" w14:textId="77777777" w:rsidTr="00D739F3">
        <w:trPr>
          <w:gridAfter w:val="1"/>
          <w:wAfter w:w="62" w:type="dxa"/>
        </w:trPr>
        <w:tc>
          <w:tcPr>
            <w:tcW w:w="705" w:type="dxa"/>
            <w:vMerge/>
            <w:shd w:val="clear" w:color="auto" w:fill="86DC6D" w:themeFill="accent4" w:themeFillTint="99"/>
          </w:tcPr>
          <w:p w14:paraId="3E596B1A" w14:textId="77777777" w:rsidR="005571B3" w:rsidRPr="0017265D" w:rsidRDefault="005571B3" w:rsidP="005571B3">
            <w:pPr>
              <w:rPr>
                <w:rFonts w:cstheme="minorHAnsi"/>
              </w:rPr>
            </w:pPr>
          </w:p>
        </w:tc>
        <w:tc>
          <w:tcPr>
            <w:tcW w:w="6070" w:type="dxa"/>
            <w:vMerge/>
          </w:tcPr>
          <w:p w14:paraId="076E9C1D" w14:textId="77777777" w:rsidR="005571B3" w:rsidRPr="0017265D" w:rsidRDefault="005571B3" w:rsidP="005571B3">
            <w:pPr>
              <w:rPr>
                <w:rFonts w:cstheme="minorHAnsi"/>
              </w:rPr>
            </w:pPr>
          </w:p>
        </w:tc>
        <w:tc>
          <w:tcPr>
            <w:tcW w:w="1556" w:type="dxa"/>
            <w:gridSpan w:val="2"/>
            <w:tcBorders>
              <w:top w:val="dotted" w:sz="4" w:space="0" w:color="auto"/>
            </w:tcBorders>
          </w:tcPr>
          <w:p w14:paraId="3967CBF1"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670</w:t>
            </w:r>
          </w:p>
        </w:tc>
        <w:tc>
          <w:tcPr>
            <w:tcW w:w="855" w:type="dxa"/>
            <w:gridSpan w:val="2"/>
            <w:tcBorders>
              <w:top w:val="dotted" w:sz="4" w:space="0" w:color="auto"/>
            </w:tcBorders>
          </w:tcPr>
          <w:p w14:paraId="5E07BA5C" w14:textId="77777777" w:rsidR="005571B3" w:rsidRPr="0017265D" w:rsidRDefault="005571B3" w:rsidP="005571B3">
            <w:pPr>
              <w:rPr>
                <w:rFonts w:cstheme="minorHAnsi"/>
              </w:rPr>
            </w:pPr>
          </w:p>
        </w:tc>
        <w:tc>
          <w:tcPr>
            <w:tcW w:w="5079" w:type="dxa"/>
            <w:gridSpan w:val="2"/>
            <w:tcBorders>
              <w:top w:val="dotted" w:sz="4" w:space="0" w:color="auto"/>
            </w:tcBorders>
          </w:tcPr>
          <w:p w14:paraId="69854525" w14:textId="77777777" w:rsidR="005571B3" w:rsidRPr="0017265D" w:rsidRDefault="005571B3" w:rsidP="005571B3">
            <w:pPr>
              <w:rPr>
                <w:rFonts w:cstheme="minorHAnsi"/>
              </w:rPr>
            </w:pPr>
          </w:p>
        </w:tc>
      </w:tr>
      <w:tr w:rsidR="005571B3" w:rsidRPr="0017265D" w14:paraId="023A2C1D" w14:textId="77777777" w:rsidTr="00D739F3">
        <w:tc>
          <w:tcPr>
            <w:tcW w:w="705" w:type="dxa"/>
            <w:vMerge w:val="restart"/>
            <w:shd w:val="clear" w:color="auto" w:fill="86DC6D" w:themeFill="accent4" w:themeFillTint="99"/>
          </w:tcPr>
          <w:p w14:paraId="660A864C" w14:textId="0FF949C9" w:rsidR="005571B3" w:rsidRPr="0017265D" w:rsidRDefault="00DA4F6F" w:rsidP="005571B3">
            <w:pPr>
              <w:rPr>
                <w:rFonts w:cstheme="minorHAnsi"/>
              </w:rPr>
            </w:pPr>
            <w:r>
              <w:br w:type="page"/>
            </w:r>
            <w:r w:rsidR="005571B3" w:rsidRPr="0017265D">
              <w:rPr>
                <w:rFonts w:cstheme="minorHAnsi"/>
              </w:rPr>
              <w:t>670</w:t>
            </w:r>
          </w:p>
        </w:tc>
        <w:tc>
          <w:tcPr>
            <w:tcW w:w="6098" w:type="dxa"/>
            <w:gridSpan w:val="2"/>
            <w:vMerge w:val="restart"/>
          </w:tcPr>
          <w:p w14:paraId="3CCF08E5" w14:textId="77777777" w:rsidR="005571B3" w:rsidRPr="0017265D" w:rsidRDefault="005571B3" w:rsidP="005571B3">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63" w:type="dxa"/>
            <w:gridSpan w:val="2"/>
            <w:tcBorders>
              <w:bottom w:val="dotted" w:sz="4" w:space="0" w:color="auto"/>
            </w:tcBorders>
          </w:tcPr>
          <w:p w14:paraId="6D95199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675</w:t>
            </w:r>
          </w:p>
        </w:tc>
        <w:tc>
          <w:tcPr>
            <w:tcW w:w="860" w:type="dxa"/>
            <w:gridSpan w:val="2"/>
            <w:tcBorders>
              <w:bottom w:val="dotted" w:sz="4" w:space="0" w:color="auto"/>
            </w:tcBorders>
          </w:tcPr>
          <w:p w14:paraId="0C04E033" w14:textId="77777777" w:rsidR="005571B3" w:rsidRPr="0017265D" w:rsidRDefault="005571B3" w:rsidP="005571B3">
            <w:pPr>
              <w:rPr>
                <w:rFonts w:cstheme="minorHAnsi"/>
              </w:rPr>
            </w:pPr>
            <w:r w:rsidRPr="0017265D">
              <w:rPr>
                <w:rFonts w:cstheme="minorHAnsi"/>
              </w:rPr>
              <w:t>AB2</w:t>
            </w:r>
          </w:p>
        </w:tc>
        <w:tc>
          <w:tcPr>
            <w:tcW w:w="5101" w:type="dxa"/>
            <w:gridSpan w:val="2"/>
            <w:tcBorders>
              <w:bottom w:val="dotted" w:sz="4" w:space="0" w:color="auto"/>
            </w:tcBorders>
          </w:tcPr>
          <w:p w14:paraId="3219CCAF" w14:textId="77777777" w:rsidR="005571B3" w:rsidRPr="0017265D" w:rsidRDefault="005571B3" w:rsidP="005571B3">
            <w:pPr>
              <w:rPr>
                <w:rFonts w:cstheme="minorHAnsi"/>
              </w:rPr>
            </w:pPr>
            <w:r w:rsidRPr="0017265D">
              <w:rPr>
                <w:rFonts w:cstheme="minorHAnsi"/>
              </w:rPr>
              <w:t>Cluster: Ablehnung auf Positionsebene</w:t>
            </w:r>
          </w:p>
          <w:p w14:paraId="5A87EC7B" w14:textId="77777777" w:rsidR="005571B3" w:rsidRPr="0017265D" w:rsidRDefault="005571B3" w:rsidP="005571B3">
            <w:pPr>
              <w:rPr>
                <w:rFonts w:cstheme="minorHAnsi"/>
              </w:rPr>
            </w:pPr>
            <w:r w:rsidRPr="0017265D">
              <w:rPr>
                <w:rFonts w:cstheme="minorHAnsi"/>
              </w:rPr>
              <w:t xml:space="preserve">Es fehlen Werte vom MSB bzw. es wurden fehlerhafte Werte vom MSB gesendet und diese wurden bereits per ORDERS reklamiert. </w:t>
            </w:r>
          </w:p>
          <w:p w14:paraId="1E64205C" w14:textId="77777777" w:rsidR="005571B3" w:rsidRPr="0017265D" w:rsidRDefault="005571B3" w:rsidP="005571B3">
            <w:pPr>
              <w:rPr>
                <w:rFonts w:cstheme="minorHAnsi"/>
              </w:rPr>
            </w:pPr>
            <w:r w:rsidRPr="0017265D">
              <w:rPr>
                <w:rFonts w:cstheme="minorHAnsi"/>
              </w:rPr>
              <w:t>Hinweis: Der LF gibt die Geschäftsvorfallnummer der ORDERS an, mit der die fehlenden Werte bzw. fehlerhafte Werte reklamiert wurden.</w:t>
            </w:r>
          </w:p>
        </w:tc>
      </w:tr>
      <w:tr w:rsidR="005571B3" w:rsidRPr="0017265D" w14:paraId="573D0A3A" w14:textId="77777777" w:rsidTr="00D739F3">
        <w:tc>
          <w:tcPr>
            <w:tcW w:w="705" w:type="dxa"/>
            <w:vMerge/>
            <w:shd w:val="clear" w:color="auto" w:fill="86DC6D" w:themeFill="accent4" w:themeFillTint="99"/>
          </w:tcPr>
          <w:p w14:paraId="0CBAFAFA" w14:textId="77777777" w:rsidR="005571B3" w:rsidRPr="0017265D" w:rsidRDefault="005571B3" w:rsidP="005571B3">
            <w:pPr>
              <w:rPr>
                <w:rFonts w:cstheme="minorHAnsi"/>
              </w:rPr>
            </w:pPr>
          </w:p>
        </w:tc>
        <w:tc>
          <w:tcPr>
            <w:tcW w:w="6098" w:type="dxa"/>
            <w:gridSpan w:val="2"/>
            <w:vMerge/>
          </w:tcPr>
          <w:p w14:paraId="7C3B0343" w14:textId="77777777" w:rsidR="005571B3" w:rsidRPr="0017265D" w:rsidRDefault="005571B3" w:rsidP="005571B3">
            <w:pPr>
              <w:rPr>
                <w:rFonts w:cstheme="minorHAnsi"/>
              </w:rPr>
            </w:pPr>
          </w:p>
        </w:tc>
        <w:tc>
          <w:tcPr>
            <w:tcW w:w="1563" w:type="dxa"/>
            <w:gridSpan w:val="2"/>
            <w:tcBorders>
              <w:top w:val="dotted" w:sz="4" w:space="0" w:color="auto"/>
            </w:tcBorders>
          </w:tcPr>
          <w:p w14:paraId="7EF92C3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675</w:t>
            </w:r>
          </w:p>
        </w:tc>
        <w:tc>
          <w:tcPr>
            <w:tcW w:w="860" w:type="dxa"/>
            <w:gridSpan w:val="2"/>
            <w:tcBorders>
              <w:top w:val="dotted" w:sz="4" w:space="0" w:color="auto"/>
            </w:tcBorders>
          </w:tcPr>
          <w:p w14:paraId="382354D0" w14:textId="77777777" w:rsidR="005571B3" w:rsidRPr="0017265D" w:rsidRDefault="005571B3" w:rsidP="005571B3">
            <w:pPr>
              <w:rPr>
                <w:rFonts w:cstheme="minorHAnsi"/>
              </w:rPr>
            </w:pPr>
          </w:p>
        </w:tc>
        <w:tc>
          <w:tcPr>
            <w:tcW w:w="5101" w:type="dxa"/>
            <w:gridSpan w:val="2"/>
            <w:tcBorders>
              <w:top w:val="dotted" w:sz="4" w:space="0" w:color="auto"/>
            </w:tcBorders>
          </w:tcPr>
          <w:p w14:paraId="3E798701" w14:textId="77777777" w:rsidR="005571B3" w:rsidRPr="0017265D" w:rsidRDefault="005571B3" w:rsidP="005571B3">
            <w:pPr>
              <w:rPr>
                <w:rFonts w:cstheme="minorHAnsi"/>
              </w:rPr>
            </w:pPr>
          </w:p>
        </w:tc>
      </w:tr>
    </w:tbl>
    <w:p w14:paraId="143A1614" w14:textId="77777777" w:rsidR="00D739F3" w:rsidRDefault="00D739F3">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5571B3" w:rsidRPr="0017265D" w14:paraId="2F856EA6" w14:textId="77777777" w:rsidTr="00D739F3">
        <w:tc>
          <w:tcPr>
            <w:tcW w:w="705" w:type="dxa"/>
            <w:vMerge w:val="restart"/>
            <w:shd w:val="clear" w:color="auto" w:fill="86DC6D" w:themeFill="accent4" w:themeFillTint="99"/>
          </w:tcPr>
          <w:p w14:paraId="5BBE3D3E" w14:textId="0013D75F" w:rsidR="005571B3" w:rsidRPr="0017265D" w:rsidRDefault="005571B3" w:rsidP="005571B3">
            <w:pPr>
              <w:rPr>
                <w:rFonts w:cstheme="minorHAnsi"/>
              </w:rPr>
            </w:pPr>
            <w:r w:rsidRPr="0017265D">
              <w:rPr>
                <w:rFonts w:cstheme="minorHAnsi"/>
              </w:rPr>
              <w:lastRenderedPageBreak/>
              <w:t>675</w:t>
            </w:r>
          </w:p>
        </w:tc>
        <w:tc>
          <w:tcPr>
            <w:tcW w:w="6098" w:type="dxa"/>
            <w:vMerge w:val="restart"/>
          </w:tcPr>
          <w:p w14:paraId="2C405C20" w14:textId="77777777" w:rsidR="005571B3" w:rsidRPr="0017265D" w:rsidRDefault="005571B3" w:rsidP="005571B3">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tcBorders>
              <w:bottom w:val="dotted" w:sz="4" w:space="0" w:color="auto"/>
            </w:tcBorders>
          </w:tcPr>
          <w:p w14:paraId="3C1B00FB"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680</w:t>
            </w:r>
          </w:p>
        </w:tc>
        <w:tc>
          <w:tcPr>
            <w:tcW w:w="860" w:type="dxa"/>
            <w:tcBorders>
              <w:bottom w:val="dotted" w:sz="4" w:space="0" w:color="auto"/>
            </w:tcBorders>
          </w:tcPr>
          <w:p w14:paraId="7301705A" w14:textId="77777777" w:rsidR="005571B3" w:rsidRPr="0017265D" w:rsidRDefault="005571B3" w:rsidP="005571B3">
            <w:pPr>
              <w:rPr>
                <w:rFonts w:cstheme="minorHAnsi"/>
              </w:rPr>
            </w:pPr>
            <w:r w:rsidRPr="0017265D">
              <w:rPr>
                <w:rFonts w:cstheme="minorHAnsi"/>
              </w:rPr>
              <w:t>AB3</w:t>
            </w:r>
          </w:p>
        </w:tc>
        <w:tc>
          <w:tcPr>
            <w:tcW w:w="5101" w:type="dxa"/>
            <w:tcBorders>
              <w:bottom w:val="dotted" w:sz="4" w:space="0" w:color="auto"/>
            </w:tcBorders>
          </w:tcPr>
          <w:p w14:paraId="19401E5D" w14:textId="77777777" w:rsidR="005571B3" w:rsidRPr="0017265D" w:rsidRDefault="005571B3" w:rsidP="005571B3">
            <w:pPr>
              <w:rPr>
                <w:rFonts w:cstheme="minorHAnsi"/>
              </w:rPr>
            </w:pPr>
            <w:r w:rsidRPr="0017265D">
              <w:rPr>
                <w:rFonts w:cstheme="minorHAnsi"/>
              </w:rPr>
              <w:t>Cluster: Ablehnung auf Positionsebene</w:t>
            </w:r>
          </w:p>
          <w:p w14:paraId="769E3C8A" w14:textId="77777777" w:rsidR="005571B3" w:rsidRPr="0017265D" w:rsidRDefault="005571B3" w:rsidP="005571B3">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5571B3" w:rsidRPr="0017265D" w14:paraId="0FF76F59" w14:textId="77777777" w:rsidTr="00D739F3">
        <w:tc>
          <w:tcPr>
            <w:tcW w:w="705" w:type="dxa"/>
            <w:vMerge/>
            <w:shd w:val="clear" w:color="auto" w:fill="86DC6D" w:themeFill="accent4" w:themeFillTint="99"/>
          </w:tcPr>
          <w:p w14:paraId="2CF29B2A" w14:textId="77777777" w:rsidR="005571B3" w:rsidRPr="0017265D" w:rsidRDefault="005571B3" w:rsidP="005571B3">
            <w:pPr>
              <w:rPr>
                <w:rFonts w:cstheme="minorHAnsi"/>
              </w:rPr>
            </w:pPr>
          </w:p>
        </w:tc>
        <w:tc>
          <w:tcPr>
            <w:tcW w:w="6098" w:type="dxa"/>
            <w:vMerge/>
          </w:tcPr>
          <w:p w14:paraId="72377152" w14:textId="77777777" w:rsidR="005571B3" w:rsidRPr="0017265D" w:rsidRDefault="005571B3" w:rsidP="005571B3">
            <w:pPr>
              <w:rPr>
                <w:rFonts w:cstheme="minorHAnsi"/>
              </w:rPr>
            </w:pPr>
          </w:p>
        </w:tc>
        <w:tc>
          <w:tcPr>
            <w:tcW w:w="1563" w:type="dxa"/>
            <w:tcBorders>
              <w:top w:val="dotted" w:sz="4" w:space="0" w:color="auto"/>
            </w:tcBorders>
          </w:tcPr>
          <w:p w14:paraId="5403598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680</w:t>
            </w:r>
          </w:p>
        </w:tc>
        <w:tc>
          <w:tcPr>
            <w:tcW w:w="860" w:type="dxa"/>
            <w:tcBorders>
              <w:top w:val="dotted" w:sz="4" w:space="0" w:color="auto"/>
            </w:tcBorders>
          </w:tcPr>
          <w:p w14:paraId="1F8EDBA0" w14:textId="77777777" w:rsidR="005571B3" w:rsidRPr="0017265D" w:rsidRDefault="005571B3" w:rsidP="005571B3">
            <w:pPr>
              <w:rPr>
                <w:rFonts w:cstheme="minorHAnsi"/>
              </w:rPr>
            </w:pPr>
          </w:p>
        </w:tc>
        <w:tc>
          <w:tcPr>
            <w:tcW w:w="5101" w:type="dxa"/>
            <w:tcBorders>
              <w:top w:val="dotted" w:sz="4" w:space="0" w:color="auto"/>
            </w:tcBorders>
          </w:tcPr>
          <w:p w14:paraId="468C5075" w14:textId="77777777" w:rsidR="005571B3" w:rsidRPr="0017265D" w:rsidRDefault="005571B3" w:rsidP="005571B3">
            <w:pPr>
              <w:rPr>
                <w:rFonts w:cstheme="minorHAnsi"/>
              </w:rPr>
            </w:pPr>
          </w:p>
        </w:tc>
      </w:tr>
      <w:tr w:rsidR="005571B3" w:rsidRPr="0017265D" w14:paraId="145EACAA" w14:textId="77777777" w:rsidTr="00D739F3">
        <w:tc>
          <w:tcPr>
            <w:tcW w:w="705" w:type="dxa"/>
            <w:vMerge w:val="restart"/>
            <w:shd w:val="clear" w:color="auto" w:fill="86DC6D" w:themeFill="accent4" w:themeFillTint="99"/>
          </w:tcPr>
          <w:p w14:paraId="227770D1" w14:textId="77777777" w:rsidR="005571B3" w:rsidRPr="0017265D" w:rsidRDefault="005571B3" w:rsidP="005571B3">
            <w:pPr>
              <w:rPr>
                <w:rFonts w:cstheme="minorHAnsi"/>
              </w:rPr>
            </w:pPr>
            <w:r w:rsidRPr="0017265D">
              <w:rPr>
                <w:rFonts w:cstheme="minorHAnsi"/>
              </w:rPr>
              <w:t>680</w:t>
            </w:r>
          </w:p>
        </w:tc>
        <w:tc>
          <w:tcPr>
            <w:tcW w:w="6098" w:type="dxa"/>
            <w:vMerge w:val="restart"/>
          </w:tcPr>
          <w:p w14:paraId="5B2FC057" w14:textId="77777777" w:rsidR="005571B3" w:rsidRPr="0017265D" w:rsidRDefault="005571B3" w:rsidP="005571B3">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51F2AF35"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685</w:t>
            </w:r>
          </w:p>
        </w:tc>
        <w:tc>
          <w:tcPr>
            <w:tcW w:w="860" w:type="dxa"/>
            <w:tcBorders>
              <w:bottom w:val="dotted" w:sz="4" w:space="0" w:color="auto"/>
            </w:tcBorders>
          </w:tcPr>
          <w:p w14:paraId="663869C8" w14:textId="77777777" w:rsidR="005571B3" w:rsidRPr="0017265D" w:rsidRDefault="005571B3" w:rsidP="005571B3">
            <w:pPr>
              <w:rPr>
                <w:rFonts w:cstheme="minorHAnsi"/>
              </w:rPr>
            </w:pPr>
          </w:p>
        </w:tc>
        <w:tc>
          <w:tcPr>
            <w:tcW w:w="5101" w:type="dxa"/>
            <w:tcBorders>
              <w:bottom w:val="dotted" w:sz="4" w:space="0" w:color="auto"/>
            </w:tcBorders>
          </w:tcPr>
          <w:p w14:paraId="1D3EFC38" w14:textId="77777777" w:rsidR="005571B3" w:rsidRPr="0017265D" w:rsidRDefault="005571B3" w:rsidP="005571B3">
            <w:pPr>
              <w:rPr>
                <w:rFonts w:cstheme="minorHAnsi"/>
              </w:rPr>
            </w:pPr>
          </w:p>
        </w:tc>
      </w:tr>
      <w:tr w:rsidR="005571B3" w:rsidRPr="0017265D" w14:paraId="3DD639FB" w14:textId="77777777" w:rsidTr="00D739F3">
        <w:tc>
          <w:tcPr>
            <w:tcW w:w="705" w:type="dxa"/>
            <w:vMerge/>
            <w:shd w:val="clear" w:color="auto" w:fill="86DC6D" w:themeFill="accent4" w:themeFillTint="99"/>
          </w:tcPr>
          <w:p w14:paraId="0F12B1B4" w14:textId="77777777" w:rsidR="005571B3" w:rsidRPr="0017265D" w:rsidRDefault="005571B3" w:rsidP="005571B3">
            <w:pPr>
              <w:rPr>
                <w:rFonts w:cstheme="minorHAnsi"/>
              </w:rPr>
            </w:pPr>
          </w:p>
        </w:tc>
        <w:tc>
          <w:tcPr>
            <w:tcW w:w="6098" w:type="dxa"/>
            <w:vMerge/>
          </w:tcPr>
          <w:p w14:paraId="5B3805DB" w14:textId="77777777" w:rsidR="005571B3" w:rsidRPr="0017265D" w:rsidRDefault="005571B3" w:rsidP="005571B3">
            <w:pPr>
              <w:rPr>
                <w:rFonts w:cstheme="minorHAnsi"/>
              </w:rPr>
            </w:pPr>
          </w:p>
        </w:tc>
        <w:tc>
          <w:tcPr>
            <w:tcW w:w="1563" w:type="dxa"/>
            <w:tcBorders>
              <w:top w:val="dotted" w:sz="4" w:space="0" w:color="auto"/>
            </w:tcBorders>
          </w:tcPr>
          <w:p w14:paraId="0F4576A2"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690</w:t>
            </w:r>
          </w:p>
        </w:tc>
        <w:tc>
          <w:tcPr>
            <w:tcW w:w="860" w:type="dxa"/>
            <w:tcBorders>
              <w:top w:val="dotted" w:sz="4" w:space="0" w:color="auto"/>
            </w:tcBorders>
          </w:tcPr>
          <w:p w14:paraId="76E4D0AE" w14:textId="77777777" w:rsidR="005571B3" w:rsidRPr="0017265D" w:rsidRDefault="005571B3" w:rsidP="005571B3">
            <w:pPr>
              <w:rPr>
                <w:rFonts w:cstheme="minorHAnsi"/>
              </w:rPr>
            </w:pPr>
          </w:p>
        </w:tc>
        <w:tc>
          <w:tcPr>
            <w:tcW w:w="5101" w:type="dxa"/>
            <w:tcBorders>
              <w:top w:val="dotted" w:sz="4" w:space="0" w:color="auto"/>
            </w:tcBorders>
          </w:tcPr>
          <w:p w14:paraId="4326AD61" w14:textId="77777777" w:rsidR="005571B3" w:rsidRPr="0017265D" w:rsidRDefault="005571B3" w:rsidP="005571B3">
            <w:pPr>
              <w:rPr>
                <w:rFonts w:cstheme="minorHAnsi"/>
              </w:rPr>
            </w:pPr>
          </w:p>
        </w:tc>
      </w:tr>
      <w:tr w:rsidR="005571B3" w:rsidRPr="0017265D" w14:paraId="087BF931" w14:textId="77777777" w:rsidTr="00CC5634">
        <w:tc>
          <w:tcPr>
            <w:tcW w:w="705" w:type="dxa"/>
            <w:vMerge w:val="restart"/>
            <w:shd w:val="clear" w:color="auto" w:fill="86DC6D" w:themeFill="accent4" w:themeFillTint="99"/>
          </w:tcPr>
          <w:p w14:paraId="5E7B208F" w14:textId="4057BC1C" w:rsidR="005571B3" w:rsidRPr="0017265D" w:rsidRDefault="00DA4F6F" w:rsidP="005571B3">
            <w:pPr>
              <w:rPr>
                <w:rFonts w:cstheme="minorHAnsi"/>
              </w:rPr>
            </w:pPr>
            <w:r>
              <w:br w:type="page"/>
            </w:r>
            <w:r w:rsidR="005571B3" w:rsidRPr="0017265D">
              <w:rPr>
                <w:rFonts w:cstheme="minorHAnsi"/>
              </w:rPr>
              <w:t>685</w:t>
            </w:r>
          </w:p>
        </w:tc>
        <w:tc>
          <w:tcPr>
            <w:tcW w:w="6098" w:type="dxa"/>
            <w:vMerge w:val="restart"/>
          </w:tcPr>
          <w:p w14:paraId="349CE7A4" w14:textId="77777777" w:rsidR="005571B3" w:rsidRPr="0017265D" w:rsidRDefault="005571B3" w:rsidP="005571B3">
            <w:pPr>
              <w:rPr>
                <w:rFonts w:cstheme="minorHAnsi"/>
              </w:rPr>
            </w:pPr>
            <w:r w:rsidRPr="0017265D">
              <w:rPr>
                <w:rFonts w:cstheme="minorHAnsi"/>
              </w:rPr>
              <w:t>Wurde der richtige Preis aus dem Preisblatt zur Artikel-ID in der Rechnung verwendet?</w:t>
            </w:r>
          </w:p>
          <w:p w14:paraId="026F4251" w14:textId="77777777" w:rsidR="005571B3" w:rsidRPr="0017265D" w:rsidRDefault="005571B3" w:rsidP="005571B3">
            <w:pPr>
              <w:rPr>
                <w:rFonts w:cstheme="minorHAnsi"/>
              </w:rPr>
            </w:pPr>
          </w:p>
        </w:tc>
        <w:tc>
          <w:tcPr>
            <w:tcW w:w="1563" w:type="dxa"/>
            <w:tcBorders>
              <w:bottom w:val="dotted" w:sz="4" w:space="0" w:color="auto"/>
            </w:tcBorders>
          </w:tcPr>
          <w:p w14:paraId="014FD8B3"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bottom w:val="dotted" w:sz="4" w:space="0" w:color="auto"/>
            </w:tcBorders>
          </w:tcPr>
          <w:p w14:paraId="6F38F224" w14:textId="77777777" w:rsidR="005571B3" w:rsidRPr="0017265D" w:rsidRDefault="005571B3" w:rsidP="005571B3">
            <w:pPr>
              <w:rPr>
                <w:rFonts w:cstheme="minorHAnsi"/>
              </w:rPr>
            </w:pPr>
            <w:r w:rsidRPr="0017265D">
              <w:rPr>
                <w:rFonts w:cstheme="minorHAnsi"/>
              </w:rPr>
              <w:t>A58</w:t>
            </w:r>
          </w:p>
        </w:tc>
        <w:tc>
          <w:tcPr>
            <w:tcW w:w="5101" w:type="dxa"/>
            <w:tcBorders>
              <w:bottom w:val="dotted" w:sz="4" w:space="0" w:color="auto"/>
            </w:tcBorders>
          </w:tcPr>
          <w:p w14:paraId="76AE38DE" w14:textId="77777777" w:rsidR="005571B3" w:rsidRPr="0017265D" w:rsidRDefault="005571B3" w:rsidP="005571B3">
            <w:pPr>
              <w:rPr>
                <w:rFonts w:cstheme="minorHAnsi"/>
              </w:rPr>
            </w:pPr>
            <w:r w:rsidRPr="0017265D">
              <w:rPr>
                <w:rFonts w:cstheme="minorHAnsi"/>
              </w:rPr>
              <w:t>Cluster: Ablehnung auf Positionsebene</w:t>
            </w:r>
          </w:p>
          <w:p w14:paraId="6F196A3C" w14:textId="77777777" w:rsidR="005571B3" w:rsidRPr="0017265D" w:rsidRDefault="005571B3" w:rsidP="005571B3">
            <w:pPr>
              <w:rPr>
                <w:rFonts w:cstheme="minorHAnsi"/>
              </w:rPr>
            </w:pPr>
            <w:r w:rsidRPr="0017265D">
              <w:rPr>
                <w:rFonts w:cstheme="minorHAnsi"/>
              </w:rPr>
              <w:t>Der Preis für den Artikel ist falsch.</w:t>
            </w:r>
          </w:p>
          <w:p w14:paraId="459BE3B9" w14:textId="77777777" w:rsidR="005571B3" w:rsidRPr="0017265D" w:rsidRDefault="005571B3" w:rsidP="005571B3">
            <w:pPr>
              <w:rPr>
                <w:rFonts w:cstheme="minorHAnsi"/>
              </w:rPr>
            </w:pPr>
            <w:r w:rsidRPr="0017265D">
              <w:rPr>
                <w:rFonts w:cstheme="minorHAnsi"/>
              </w:rPr>
              <w:t>Hinweis: Der LF teilt den erwarteten Preis zur Artikel-ID mit.</w:t>
            </w:r>
          </w:p>
        </w:tc>
      </w:tr>
      <w:tr w:rsidR="005571B3" w:rsidRPr="0017265D" w14:paraId="6318E0AA" w14:textId="77777777" w:rsidTr="00CC5634">
        <w:tc>
          <w:tcPr>
            <w:tcW w:w="705" w:type="dxa"/>
            <w:vMerge/>
            <w:shd w:val="clear" w:color="auto" w:fill="86DC6D" w:themeFill="accent4" w:themeFillTint="99"/>
          </w:tcPr>
          <w:p w14:paraId="17137D22" w14:textId="77777777" w:rsidR="005571B3" w:rsidRPr="0017265D" w:rsidRDefault="005571B3" w:rsidP="005571B3">
            <w:pPr>
              <w:rPr>
                <w:rFonts w:cstheme="minorHAnsi"/>
              </w:rPr>
            </w:pPr>
          </w:p>
        </w:tc>
        <w:tc>
          <w:tcPr>
            <w:tcW w:w="6098" w:type="dxa"/>
            <w:vMerge/>
          </w:tcPr>
          <w:p w14:paraId="61B43AE5" w14:textId="77777777" w:rsidR="005571B3" w:rsidRPr="0017265D" w:rsidRDefault="005571B3" w:rsidP="005571B3">
            <w:pPr>
              <w:rPr>
                <w:rFonts w:cstheme="minorHAnsi"/>
              </w:rPr>
            </w:pPr>
          </w:p>
        </w:tc>
        <w:tc>
          <w:tcPr>
            <w:tcW w:w="1563" w:type="dxa"/>
            <w:tcBorders>
              <w:top w:val="dotted" w:sz="4" w:space="0" w:color="auto"/>
            </w:tcBorders>
          </w:tcPr>
          <w:p w14:paraId="5A44503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tcBorders>
              <w:top w:val="dotted" w:sz="4" w:space="0" w:color="auto"/>
            </w:tcBorders>
          </w:tcPr>
          <w:p w14:paraId="09C60C79" w14:textId="77777777" w:rsidR="005571B3" w:rsidRPr="0017265D" w:rsidRDefault="005571B3" w:rsidP="005571B3">
            <w:pPr>
              <w:rPr>
                <w:rFonts w:cstheme="minorHAnsi"/>
              </w:rPr>
            </w:pPr>
          </w:p>
        </w:tc>
        <w:tc>
          <w:tcPr>
            <w:tcW w:w="5101" w:type="dxa"/>
            <w:tcBorders>
              <w:top w:val="dotted" w:sz="4" w:space="0" w:color="auto"/>
            </w:tcBorders>
          </w:tcPr>
          <w:p w14:paraId="0DD9442B" w14:textId="77777777" w:rsidR="005571B3" w:rsidRPr="0017265D" w:rsidRDefault="005571B3" w:rsidP="005571B3">
            <w:pPr>
              <w:rPr>
                <w:rFonts w:cstheme="minorHAnsi"/>
              </w:rPr>
            </w:pPr>
          </w:p>
        </w:tc>
      </w:tr>
      <w:tr w:rsidR="005571B3" w:rsidRPr="0017265D" w14:paraId="53F43CE4" w14:textId="77777777" w:rsidTr="00CC5634">
        <w:tc>
          <w:tcPr>
            <w:tcW w:w="705" w:type="dxa"/>
            <w:vMerge w:val="restart"/>
            <w:shd w:val="clear" w:color="auto" w:fill="86DC6D" w:themeFill="accent4" w:themeFillTint="99"/>
          </w:tcPr>
          <w:p w14:paraId="4C6FB8B1" w14:textId="77777777" w:rsidR="005571B3" w:rsidRPr="0017265D" w:rsidRDefault="005571B3" w:rsidP="005571B3">
            <w:pPr>
              <w:rPr>
                <w:rFonts w:cstheme="minorHAnsi"/>
              </w:rPr>
            </w:pPr>
            <w:r w:rsidRPr="0017265D">
              <w:rPr>
                <w:rFonts w:cstheme="minorHAnsi"/>
              </w:rPr>
              <w:t>690</w:t>
            </w:r>
          </w:p>
        </w:tc>
        <w:tc>
          <w:tcPr>
            <w:tcW w:w="6098" w:type="dxa"/>
            <w:vMerge w:val="restart"/>
          </w:tcPr>
          <w:p w14:paraId="750D3D75" w14:textId="77777777" w:rsidR="005571B3" w:rsidRPr="0017265D" w:rsidRDefault="005571B3" w:rsidP="005571B3">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17FBA592"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695</w:t>
            </w:r>
          </w:p>
          <w:p w14:paraId="2C0B9374" w14:textId="77777777" w:rsidR="005571B3" w:rsidRPr="0017265D" w:rsidRDefault="005571B3" w:rsidP="005571B3">
            <w:pPr>
              <w:rPr>
                <w:rFonts w:cstheme="minorHAnsi"/>
              </w:rPr>
            </w:pPr>
          </w:p>
        </w:tc>
        <w:tc>
          <w:tcPr>
            <w:tcW w:w="860" w:type="dxa"/>
            <w:tcBorders>
              <w:bottom w:val="dotted" w:sz="4" w:space="0" w:color="auto"/>
            </w:tcBorders>
          </w:tcPr>
          <w:p w14:paraId="53249292" w14:textId="77777777" w:rsidR="005571B3" w:rsidRPr="0017265D" w:rsidRDefault="005571B3" w:rsidP="005571B3">
            <w:pPr>
              <w:rPr>
                <w:rFonts w:cstheme="minorHAnsi"/>
              </w:rPr>
            </w:pPr>
          </w:p>
        </w:tc>
        <w:tc>
          <w:tcPr>
            <w:tcW w:w="5101" w:type="dxa"/>
            <w:tcBorders>
              <w:bottom w:val="dotted" w:sz="4" w:space="0" w:color="auto"/>
            </w:tcBorders>
          </w:tcPr>
          <w:p w14:paraId="3D17C52E" w14:textId="77777777" w:rsidR="005571B3" w:rsidRPr="0017265D" w:rsidRDefault="005571B3" w:rsidP="005571B3">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5571B3" w:rsidRPr="0017265D" w14:paraId="46A9E099" w14:textId="77777777" w:rsidTr="00CC5634">
        <w:tc>
          <w:tcPr>
            <w:tcW w:w="705" w:type="dxa"/>
            <w:vMerge/>
            <w:shd w:val="clear" w:color="auto" w:fill="86DC6D" w:themeFill="accent4" w:themeFillTint="99"/>
          </w:tcPr>
          <w:p w14:paraId="5BD0E618" w14:textId="77777777" w:rsidR="005571B3" w:rsidRPr="0017265D" w:rsidRDefault="005571B3" w:rsidP="005571B3">
            <w:pPr>
              <w:rPr>
                <w:rFonts w:cstheme="minorHAnsi"/>
              </w:rPr>
            </w:pPr>
          </w:p>
        </w:tc>
        <w:tc>
          <w:tcPr>
            <w:tcW w:w="6098" w:type="dxa"/>
            <w:vMerge/>
          </w:tcPr>
          <w:p w14:paraId="78181CCD" w14:textId="77777777" w:rsidR="005571B3" w:rsidRPr="0017265D" w:rsidRDefault="005571B3" w:rsidP="005571B3">
            <w:pPr>
              <w:rPr>
                <w:rFonts w:cstheme="minorHAnsi"/>
              </w:rPr>
            </w:pPr>
          </w:p>
        </w:tc>
        <w:tc>
          <w:tcPr>
            <w:tcW w:w="1563" w:type="dxa"/>
            <w:tcBorders>
              <w:top w:val="dotted" w:sz="4" w:space="0" w:color="auto"/>
            </w:tcBorders>
          </w:tcPr>
          <w:p w14:paraId="5015EEDD"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700</w:t>
            </w:r>
          </w:p>
        </w:tc>
        <w:tc>
          <w:tcPr>
            <w:tcW w:w="860" w:type="dxa"/>
            <w:tcBorders>
              <w:top w:val="dotted" w:sz="4" w:space="0" w:color="auto"/>
            </w:tcBorders>
          </w:tcPr>
          <w:p w14:paraId="74798101" w14:textId="77777777" w:rsidR="005571B3" w:rsidRPr="0017265D" w:rsidRDefault="005571B3" w:rsidP="005571B3">
            <w:pPr>
              <w:rPr>
                <w:rFonts w:cstheme="minorHAnsi"/>
              </w:rPr>
            </w:pPr>
          </w:p>
        </w:tc>
        <w:tc>
          <w:tcPr>
            <w:tcW w:w="5101" w:type="dxa"/>
            <w:tcBorders>
              <w:top w:val="dotted" w:sz="4" w:space="0" w:color="auto"/>
            </w:tcBorders>
          </w:tcPr>
          <w:p w14:paraId="7456F2B4" w14:textId="77777777" w:rsidR="005571B3" w:rsidRPr="0017265D" w:rsidRDefault="005571B3" w:rsidP="005571B3">
            <w:pPr>
              <w:rPr>
                <w:rFonts w:cstheme="minorHAnsi"/>
              </w:rPr>
            </w:pPr>
          </w:p>
        </w:tc>
      </w:tr>
    </w:tbl>
    <w:p w14:paraId="3F7D2D1C" w14:textId="77777777" w:rsidR="00D739F3" w:rsidRDefault="00D739F3">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5571B3" w:rsidRPr="0017265D" w14:paraId="58B1F03B" w14:textId="77777777" w:rsidTr="00CC5634">
        <w:tc>
          <w:tcPr>
            <w:tcW w:w="705" w:type="dxa"/>
            <w:vMerge w:val="restart"/>
            <w:shd w:val="clear" w:color="auto" w:fill="86DC6D" w:themeFill="accent4" w:themeFillTint="99"/>
          </w:tcPr>
          <w:p w14:paraId="7E1A1523" w14:textId="4C890477" w:rsidR="005571B3" w:rsidRPr="0017265D" w:rsidRDefault="005571B3" w:rsidP="005571B3">
            <w:pPr>
              <w:rPr>
                <w:rFonts w:cstheme="minorHAnsi"/>
              </w:rPr>
            </w:pPr>
            <w:r w:rsidRPr="0017265D">
              <w:rPr>
                <w:rFonts w:cstheme="minorHAnsi"/>
              </w:rPr>
              <w:lastRenderedPageBreak/>
              <w:t>695</w:t>
            </w:r>
          </w:p>
        </w:tc>
        <w:tc>
          <w:tcPr>
            <w:tcW w:w="6098" w:type="dxa"/>
            <w:gridSpan w:val="2"/>
            <w:vMerge w:val="restart"/>
          </w:tcPr>
          <w:p w14:paraId="11EF4F80" w14:textId="4E782B77" w:rsidR="005571B3" w:rsidRPr="0017265D" w:rsidRDefault="005571B3" w:rsidP="00D739F3">
            <w:pPr>
              <w:rPr>
                <w:rFonts w:cstheme="minorHAnsi"/>
              </w:rPr>
            </w:pPr>
            <w:r w:rsidRPr="0017265D">
              <w:rPr>
                <w:rFonts w:cstheme="minorHAnsi"/>
              </w:rPr>
              <w:t>Wurde der richtige Preis aus den zuvor ausgetauschten Stammdaten zur Artikel-ID in der Rechnung verwendet?</w:t>
            </w:r>
          </w:p>
        </w:tc>
        <w:tc>
          <w:tcPr>
            <w:tcW w:w="1563" w:type="dxa"/>
            <w:gridSpan w:val="2"/>
            <w:tcBorders>
              <w:bottom w:val="dotted" w:sz="4" w:space="0" w:color="auto"/>
            </w:tcBorders>
          </w:tcPr>
          <w:p w14:paraId="24C9AEF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684A7F9D" w14:textId="77777777" w:rsidR="005571B3" w:rsidRPr="0017265D" w:rsidRDefault="005571B3" w:rsidP="005571B3">
            <w:pPr>
              <w:rPr>
                <w:rFonts w:cstheme="minorHAnsi"/>
              </w:rPr>
            </w:pPr>
            <w:r w:rsidRPr="0017265D">
              <w:rPr>
                <w:rFonts w:cstheme="minorHAnsi"/>
              </w:rPr>
              <w:t>A59</w:t>
            </w:r>
          </w:p>
        </w:tc>
        <w:tc>
          <w:tcPr>
            <w:tcW w:w="5101" w:type="dxa"/>
            <w:gridSpan w:val="2"/>
            <w:tcBorders>
              <w:bottom w:val="dotted" w:sz="4" w:space="0" w:color="auto"/>
            </w:tcBorders>
          </w:tcPr>
          <w:p w14:paraId="0D0E9F3A" w14:textId="77777777" w:rsidR="005571B3" w:rsidRPr="0017265D" w:rsidRDefault="005571B3" w:rsidP="005571B3">
            <w:pPr>
              <w:rPr>
                <w:rFonts w:cstheme="minorHAnsi"/>
              </w:rPr>
            </w:pPr>
            <w:r w:rsidRPr="0017265D">
              <w:rPr>
                <w:rFonts w:cstheme="minorHAnsi"/>
              </w:rPr>
              <w:t>Cluster: Ablehnung auf Positionsebene</w:t>
            </w:r>
          </w:p>
          <w:p w14:paraId="4C1B71D7" w14:textId="77777777" w:rsidR="005571B3" w:rsidRPr="0017265D" w:rsidRDefault="005571B3" w:rsidP="005571B3">
            <w:pPr>
              <w:rPr>
                <w:rFonts w:cstheme="minorHAnsi"/>
              </w:rPr>
            </w:pPr>
            <w:r w:rsidRPr="0017265D">
              <w:rPr>
                <w:rFonts w:cstheme="minorHAnsi"/>
              </w:rPr>
              <w:t>Der Preis für den Artikel ist falsch.</w:t>
            </w:r>
          </w:p>
          <w:p w14:paraId="7F902A41" w14:textId="77777777" w:rsidR="005571B3" w:rsidRPr="0017265D" w:rsidRDefault="005571B3" w:rsidP="005571B3">
            <w:pPr>
              <w:rPr>
                <w:rFonts w:cstheme="minorHAnsi"/>
              </w:rPr>
            </w:pPr>
            <w:r w:rsidRPr="0017265D">
              <w:rPr>
                <w:rFonts w:cstheme="minorHAnsi"/>
              </w:rPr>
              <w:t>Hinweis: Der LF teilt den erwarteten Preis zur Artikel-ID mit.</w:t>
            </w:r>
          </w:p>
        </w:tc>
      </w:tr>
      <w:tr w:rsidR="005571B3" w:rsidRPr="0017265D" w14:paraId="302DF670" w14:textId="77777777" w:rsidTr="00CC5634">
        <w:tc>
          <w:tcPr>
            <w:tcW w:w="705" w:type="dxa"/>
            <w:vMerge/>
            <w:shd w:val="clear" w:color="auto" w:fill="86DC6D" w:themeFill="accent4" w:themeFillTint="99"/>
          </w:tcPr>
          <w:p w14:paraId="3D59E193" w14:textId="77777777" w:rsidR="005571B3" w:rsidRPr="0017265D" w:rsidRDefault="005571B3" w:rsidP="005571B3">
            <w:pPr>
              <w:rPr>
                <w:rFonts w:cstheme="minorHAnsi"/>
              </w:rPr>
            </w:pPr>
          </w:p>
        </w:tc>
        <w:tc>
          <w:tcPr>
            <w:tcW w:w="6098" w:type="dxa"/>
            <w:gridSpan w:val="2"/>
            <w:vMerge/>
          </w:tcPr>
          <w:p w14:paraId="3C2F8B96" w14:textId="77777777" w:rsidR="005571B3" w:rsidRPr="0017265D" w:rsidRDefault="005571B3" w:rsidP="005571B3">
            <w:pPr>
              <w:rPr>
                <w:rFonts w:cstheme="minorHAnsi"/>
              </w:rPr>
            </w:pPr>
          </w:p>
        </w:tc>
        <w:tc>
          <w:tcPr>
            <w:tcW w:w="1563" w:type="dxa"/>
            <w:gridSpan w:val="2"/>
            <w:tcBorders>
              <w:top w:val="dotted" w:sz="4" w:space="0" w:color="auto"/>
            </w:tcBorders>
          </w:tcPr>
          <w:p w14:paraId="070AC267"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gridSpan w:val="2"/>
            <w:tcBorders>
              <w:top w:val="dotted" w:sz="4" w:space="0" w:color="auto"/>
            </w:tcBorders>
          </w:tcPr>
          <w:p w14:paraId="42D092C7" w14:textId="77777777" w:rsidR="005571B3" w:rsidRPr="0017265D" w:rsidRDefault="005571B3" w:rsidP="005571B3">
            <w:pPr>
              <w:rPr>
                <w:rFonts w:cstheme="minorHAnsi"/>
              </w:rPr>
            </w:pPr>
          </w:p>
        </w:tc>
        <w:tc>
          <w:tcPr>
            <w:tcW w:w="5101" w:type="dxa"/>
            <w:gridSpan w:val="2"/>
            <w:tcBorders>
              <w:top w:val="dotted" w:sz="4" w:space="0" w:color="auto"/>
            </w:tcBorders>
          </w:tcPr>
          <w:p w14:paraId="569BC052" w14:textId="77777777" w:rsidR="005571B3" w:rsidRPr="0017265D" w:rsidRDefault="005571B3" w:rsidP="005571B3">
            <w:pPr>
              <w:rPr>
                <w:rFonts w:cstheme="minorHAnsi"/>
              </w:rPr>
            </w:pPr>
          </w:p>
        </w:tc>
      </w:tr>
      <w:tr w:rsidR="005571B3" w:rsidRPr="0017265D" w14:paraId="427DF3C8" w14:textId="77777777" w:rsidTr="00CC5634">
        <w:tc>
          <w:tcPr>
            <w:tcW w:w="705" w:type="dxa"/>
            <w:vMerge w:val="restart"/>
            <w:shd w:val="clear" w:color="auto" w:fill="86DC6D" w:themeFill="accent4" w:themeFillTint="99"/>
          </w:tcPr>
          <w:p w14:paraId="6E53E8B2" w14:textId="50CCF61F" w:rsidR="005571B3" w:rsidRPr="0017265D" w:rsidRDefault="00DA4F6F" w:rsidP="005571B3">
            <w:pPr>
              <w:rPr>
                <w:rFonts w:cstheme="minorHAnsi"/>
              </w:rPr>
            </w:pPr>
            <w:r>
              <w:br w:type="page"/>
            </w:r>
            <w:r w:rsidR="005571B3" w:rsidRPr="0017265D">
              <w:rPr>
                <w:rFonts w:cstheme="minorHAnsi"/>
              </w:rPr>
              <w:t>700</w:t>
            </w:r>
          </w:p>
        </w:tc>
        <w:tc>
          <w:tcPr>
            <w:tcW w:w="6098" w:type="dxa"/>
            <w:gridSpan w:val="2"/>
            <w:vMerge w:val="restart"/>
          </w:tcPr>
          <w:p w14:paraId="066E18A5" w14:textId="1D84A572" w:rsidR="005571B3" w:rsidRPr="0017265D" w:rsidRDefault="005571B3" w:rsidP="005571B3">
            <w:pPr>
              <w:rPr>
                <w:rFonts w:cstheme="minorHAnsi"/>
              </w:rPr>
            </w:pPr>
            <w:r w:rsidRPr="0017265D">
              <w:rPr>
                <w:rFonts w:cstheme="minorHAnsi"/>
              </w:rPr>
              <w:t>Handel</w:t>
            </w:r>
            <w:r w:rsidR="0051335D">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48B415C2" w14:textId="77777777" w:rsidR="005571B3" w:rsidRPr="0017265D" w:rsidRDefault="005571B3" w:rsidP="005571B3">
            <w:pPr>
              <w:rPr>
                <w:rFonts w:cstheme="minorHAnsi"/>
              </w:rPr>
            </w:pPr>
            <w:r w:rsidRPr="0017265D">
              <w:rPr>
                <w:rFonts w:cstheme="minorHAnsi"/>
              </w:rPr>
              <w:t xml:space="preserve">Hinweis: </w:t>
            </w:r>
          </w:p>
          <w:p w14:paraId="3FB38693" w14:textId="77777777" w:rsidR="005571B3" w:rsidRPr="0017265D" w:rsidRDefault="005571B3" w:rsidP="005571B3">
            <w:pPr>
              <w:rPr>
                <w:rFonts w:cstheme="minorHAnsi"/>
              </w:rPr>
            </w:pPr>
            <w:r w:rsidRPr="0017265D">
              <w:rPr>
                <w:rFonts w:cstheme="minorHAnsi"/>
              </w:rPr>
              <w:t>Folgende Abgaben und Umlagen sind betroffen:</w:t>
            </w:r>
          </w:p>
          <w:p w14:paraId="653E79BC" w14:textId="77777777" w:rsidR="005571B3" w:rsidRPr="0017265D" w:rsidRDefault="005571B3" w:rsidP="005571B3">
            <w:pPr>
              <w:rPr>
                <w:rFonts w:cstheme="minorHAnsi"/>
              </w:rPr>
            </w:pPr>
            <w:r w:rsidRPr="0017265D">
              <w:rPr>
                <w:rFonts w:cstheme="minorHAnsi"/>
              </w:rPr>
              <w:t>§ 19 StromNEV Umlage</w:t>
            </w:r>
          </w:p>
          <w:p w14:paraId="28D11450" w14:textId="77777777" w:rsidR="005571B3" w:rsidRPr="0017265D" w:rsidRDefault="005571B3" w:rsidP="00044293">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780513EE" w14:textId="77777777" w:rsidR="005571B3" w:rsidRPr="0017265D" w:rsidRDefault="005571B3" w:rsidP="00044293">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75DA8D9D" w14:textId="77777777" w:rsidR="005571B3" w:rsidRPr="0017265D" w:rsidRDefault="005571B3" w:rsidP="00044293">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5C77BF7D" w14:textId="77777777" w:rsidR="005571B3" w:rsidRPr="0017265D" w:rsidRDefault="005571B3" w:rsidP="00044293">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Abgabe KWKG</w:t>
            </w:r>
          </w:p>
          <w:p w14:paraId="78F9F732" w14:textId="77777777" w:rsidR="005571B3" w:rsidRPr="0017265D" w:rsidRDefault="005571B3" w:rsidP="005571B3">
            <w:pPr>
              <w:rPr>
                <w:rFonts w:cstheme="minorHAnsi"/>
              </w:rPr>
            </w:pPr>
          </w:p>
        </w:tc>
        <w:tc>
          <w:tcPr>
            <w:tcW w:w="1563" w:type="dxa"/>
            <w:gridSpan w:val="2"/>
            <w:tcBorders>
              <w:bottom w:val="dotted" w:sz="4" w:space="0" w:color="auto"/>
            </w:tcBorders>
          </w:tcPr>
          <w:p w14:paraId="288D42B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710</w:t>
            </w:r>
          </w:p>
        </w:tc>
        <w:tc>
          <w:tcPr>
            <w:tcW w:w="860" w:type="dxa"/>
            <w:gridSpan w:val="2"/>
            <w:tcBorders>
              <w:bottom w:val="dotted" w:sz="4" w:space="0" w:color="auto"/>
            </w:tcBorders>
          </w:tcPr>
          <w:p w14:paraId="4E45ECA7" w14:textId="77777777" w:rsidR="005571B3" w:rsidRPr="0017265D" w:rsidRDefault="005571B3" w:rsidP="005571B3">
            <w:pPr>
              <w:rPr>
                <w:rFonts w:cstheme="minorHAnsi"/>
              </w:rPr>
            </w:pPr>
          </w:p>
        </w:tc>
        <w:tc>
          <w:tcPr>
            <w:tcW w:w="5101" w:type="dxa"/>
            <w:gridSpan w:val="2"/>
            <w:tcBorders>
              <w:bottom w:val="dotted" w:sz="4" w:space="0" w:color="auto"/>
            </w:tcBorders>
          </w:tcPr>
          <w:p w14:paraId="6B94B202" w14:textId="77777777" w:rsidR="005571B3" w:rsidRPr="0017265D" w:rsidRDefault="005571B3" w:rsidP="005571B3">
            <w:pPr>
              <w:rPr>
                <w:rFonts w:cstheme="minorHAnsi"/>
              </w:rPr>
            </w:pPr>
          </w:p>
        </w:tc>
      </w:tr>
      <w:tr w:rsidR="005571B3" w:rsidRPr="0017265D" w14:paraId="7E2BD984" w14:textId="77777777" w:rsidTr="00CC5634">
        <w:tc>
          <w:tcPr>
            <w:tcW w:w="705" w:type="dxa"/>
            <w:vMerge/>
            <w:shd w:val="clear" w:color="auto" w:fill="86DC6D" w:themeFill="accent4" w:themeFillTint="99"/>
          </w:tcPr>
          <w:p w14:paraId="74FE1FA3" w14:textId="77777777" w:rsidR="005571B3" w:rsidRPr="0017265D" w:rsidRDefault="005571B3" w:rsidP="005571B3">
            <w:pPr>
              <w:rPr>
                <w:rFonts w:cstheme="minorHAnsi"/>
              </w:rPr>
            </w:pPr>
          </w:p>
        </w:tc>
        <w:tc>
          <w:tcPr>
            <w:tcW w:w="6098" w:type="dxa"/>
            <w:gridSpan w:val="2"/>
            <w:vMerge/>
          </w:tcPr>
          <w:p w14:paraId="5410A434" w14:textId="77777777" w:rsidR="005571B3" w:rsidRPr="0017265D" w:rsidRDefault="005571B3" w:rsidP="005571B3">
            <w:pPr>
              <w:rPr>
                <w:rFonts w:cstheme="minorHAnsi"/>
              </w:rPr>
            </w:pPr>
          </w:p>
        </w:tc>
        <w:tc>
          <w:tcPr>
            <w:tcW w:w="1563" w:type="dxa"/>
            <w:gridSpan w:val="2"/>
            <w:tcBorders>
              <w:top w:val="dotted" w:sz="4" w:space="0" w:color="auto"/>
            </w:tcBorders>
          </w:tcPr>
          <w:p w14:paraId="1D783FA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292DA3B6" w14:textId="77777777" w:rsidR="005571B3" w:rsidRPr="0017265D" w:rsidRDefault="005571B3" w:rsidP="005571B3">
            <w:pPr>
              <w:rPr>
                <w:rFonts w:cstheme="minorHAnsi"/>
              </w:rPr>
            </w:pPr>
            <w:r w:rsidRPr="0017265D">
              <w:rPr>
                <w:rFonts w:cstheme="minorHAnsi"/>
              </w:rPr>
              <w:t>AC2</w:t>
            </w:r>
          </w:p>
        </w:tc>
        <w:tc>
          <w:tcPr>
            <w:tcW w:w="5101" w:type="dxa"/>
            <w:gridSpan w:val="2"/>
            <w:tcBorders>
              <w:top w:val="dotted" w:sz="4" w:space="0" w:color="auto"/>
            </w:tcBorders>
          </w:tcPr>
          <w:p w14:paraId="56EE34A3" w14:textId="77777777" w:rsidR="005571B3" w:rsidRPr="0017265D" w:rsidRDefault="005571B3" w:rsidP="005571B3">
            <w:pPr>
              <w:rPr>
                <w:rFonts w:cstheme="minorHAnsi"/>
              </w:rPr>
            </w:pPr>
            <w:r w:rsidRPr="0017265D">
              <w:rPr>
                <w:rFonts w:cstheme="minorHAnsi"/>
              </w:rPr>
              <w:t>Cluster: Ablehnung auf Positionsebene</w:t>
            </w:r>
          </w:p>
          <w:p w14:paraId="6CFB4250" w14:textId="77777777" w:rsidR="005571B3" w:rsidRPr="0017265D" w:rsidRDefault="005571B3" w:rsidP="005571B3">
            <w:pPr>
              <w:rPr>
                <w:rFonts w:cstheme="minorHAnsi"/>
              </w:rPr>
            </w:pPr>
            <w:r w:rsidRPr="0017265D">
              <w:rPr>
                <w:rFonts w:cstheme="minorHAnsi"/>
              </w:rPr>
              <w:t>Der Preis wurde nicht angeben (weder im Preisblatt noch über Stammdaten) und ist auch nicht über „gesetzliche Vorgaben“ bekannt.</w:t>
            </w:r>
          </w:p>
        </w:tc>
      </w:tr>
      <w:tr w:rsidR="005571B3" w:rsidRPr="0017265D" w14:paraId="408C93D5" w14:textId="77777777" w:rsidTr="00CC5634">
        <w:tc>
          <w:tcPr>
            <w:tcW w:w="705" w:type="dxa"/>
            <w:vMerge w:val="restart"/>
            <w:shd w:val="clear" w:color="auto" w:fill="86DC6D" w:themeFill="accent4" w:themeFillTint="99"/>
          </w:tcPr>
          <w:p w14:paraId="734490DD" w14:textId="77777777" w:rsidR="005571B3" w:rsidRPr="0017265D" w:rsidRDefault="005571B3" w:rsidP="005571B3">
            <w:pPr>
              <w:rPr>
                <w:rFonts w:cstheme="minorHAnsi"/>
              </w:rPr>
            </w:pPr>
            <w:r w:rsidRPr="0017265D">
              <w:rPr>
                <w:rFonts w:cstheme="minorHAnsi"/>
              </w:rPr>
              <w:t>710</w:t>
            </w:r>
          </w:p>
        </w:tc>
        <w:tc>
          <w:tcPr>
            <w:tcW w:w="6098" w:type="dxa"/>
            <w:gridSpan w:val="2"/>
            <w:vMerge w:val="restart"/>
          </w:tcPr>
          <w:p w14:paraId="28766E7D" w14:textId="77777777" w:rsidR="005571B3" w:rsidRPr="0017265D" w:rsidRDefault="005571B3" w:rsidP="005571B3">
            <w:pPr>
              <w:rPr>
                <w:rFonts w:cstheme="minorHAnsi"/>
              </w:rPr>
            </w:pPr>
            <w:r w:rsidRPr="0017265D">
              <w:rPr>
                <w:rFonts w:cstheme="minorHAnsi"/>
              </w:rPr>
              <w:t>Entspricht der Preis der Artikel-ID der gesetzlichen Vorgabe?</w:t>
            </w:r>
          </w:p>
          <w:p w14:paraId="62798328" w14:textId="77777777" w:rsidR="005571B3" w:rsidRPr="0017265D" w:rsidRDefault="005571B3" w:rsidP="005571B3">
            <w:pPr>
              <w:rPr>
                <w:rFonts w:cstheme="minorHAnsi"/>
              </w:rPr>
            </w:pPr>
          </w:p>
        </w:tc>
        <w:tc>
          <w:tcPr>
            <w:tcW w:w="1563" w:type="dxa"/>
            <w:gridSpan w:val="2"/>
            <w:tcBorders>
              <w:bottom w:val="dotted" w:sz="4" w:space="0" w:color="auto"/>
            </w:tcBorders>
          </w:tcPr>
          <w:p w14:paraId="6AA975E3"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021C75F0" w14:textId="77777777" w:rsidR="005571B3" w:rsidRPr="0017265D" w:rsidRDefault="005571B3" w:rsidP="005571B3">
            <w:pPr>
              <w:rPr>
                <w:rFonts w:cstheme="minorHAnsi"/>
              </w:rPr>
            </w:pPr>
            <w:r w:rsidRPr="0017265D">
              <w:rPr>
                <w:rFonts w:cstheme="minorHAnsi"/>
              </w:rPr>
              <w:t>A61</w:t>
            </w:r>
          </w:p>
        </w:tc>
        <w:tc>
          <w:tcPr>
            <w:tcW w:w="5101" w:type="dxa"/>
            <w:gridSpan w:val="2"/>
            <w:tcBorders>
              <w:bottom w:val="dotted" w:sz="4" w:space="0" w:color="auto"/>
            </w:tcBorders>
          </w:tcPr>
          <w:p w14:paraId="18E51DF4" w14:textId="77777777" w:rsidR="005571B3" w:rsidRPr="0017265D" w:rsidRDefault="005571B3" w:rsidP="005571B3">
            <w:pPr>
              <w:rPr>
                <w:rFonts w:cstheme="minorHAnsi"/>
              </w:rPr>
            </w:pPr>
            <w:r w:rsidRPr="0017265D">
              <w:rPr>
                <w:rFonts w:cstheme="minorHAnsi"/>
              </w:rPr>
              <w:t>Cluster: Ablehnung auf Positionsebene</w:t>
            </w:r>
          </w:p>
          <w:p w14:paraId="2480BC5D" w14:textId="77777777" w:rsidR="005571B3" w:rsidRPr="0017265D" w:rsidRDefault="005571B3" w:rsidP="005571B3">
            <w:pPr>
              <w:rPr>
                <w:rFonts w:cstheme="minorHAnsi"/>
              </w:rPr>
            </w:pPr>
            <w:r w:rsidRPr="0017265D">
              <w:rPr>
                <w:rFonts w:cstheme="minorHAnsi"/>
              </w:rPr>
              <w:t xml:space="preserve">Der NB hat den falschen Preis für die gesetzliche festgelegte Umlage bzw. Abgabe benutzt. </w:t>
            </w:r>
          </w:p>
          <w:p w14:paraId="63B56264" w14:textId="77777777" w:rsidR="005571B3" w:rsidRPr="0017265D" w:rsidRDefault="005571B3" w:rsidP="005571B3">
            <w:pPr>
              <w:rPr>
                <w:rFonts w:cstheme="minorHAnsi"/>
              </w:rPr>
            </w:pPr>
            <w:r w:rsidRPr="0017265D">
              <w:rPr>
                <w:rFonts w:cstheme="minorHAnsi"/>
              </w:rPr>
              <w:t>Hinweis: Der LF gibt den erwarteten Preis für die gesetzliche Umlage bzw. Abgabe an.</w:t>
            </w:r>
          </w:p>
        </w:tc>
      </w:tr>
      <w:tr w:rsidR="005571B3" w:rsidRPr="0017265D" w14:paraId="7CE5862A" w14:textId="77777777" w:rsidTr="00CC5634">
        <w:tc>
          <w:tcPr>
            <w:tcW w:w="705" w:type="dxa"/>
            <w:vMerge/>
            <w:shd w:val="clear" w:color="auto" w:fill="86DC6D" w:themeFill="accent4" w:themeFillTint="99"/>
          </w:tcPr>
          <w:p w14:paraId="6C1035BB" w14:textId="77777777" w:rsidR="005571B3" w:rsidRPr="0017265D" w:rsidRDefault="005571B3" w:rsidP="005571B3">
            <w:pPr>
              <w:rPr>
                <w:rFonts w:cstheme="minorHAnsi"/>
              </w:rPr>
            </w:pPr>
          </w:p>
        </w:tc>
        <w:tc>
          <w:tcPr>
            <w:tcW w:w="6098" w:type="dxa"/>
            <w:gridSpan w:val="2"/>
            <w:vMerge/>
          </w:tcPr>
          <w:p w14:paraId="44EA4197" w14:textId="77777777" w:rsidR="005571B3" w:rsidRPr="0017265D" w:rsidRDefault="005571B3" w:rsidP="005571B3">
            <w:pPr>
              <w:rPr>
                <w:rFonts w:cstheme="minorHAnsi"/>
              </w:rPr>
            </w:pPr>
          </w:p>
        </w:tc>
        <w:tc>
          <w:tcPr>
            <w:tcW w:w="1563" w:type="dxa"/>
            <w:gridSpan w:val="2"/>
            <w:tcBorders>
              <w:top w:val="dotted" w:sz="4" w:space="0" w:color="auto"/>
            </w:tcBorders>
          </w:tcPr>
          <w:p w14:paraId="69E32508"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gridSpan w:val="2"/>
            <w:tcBorders>
              <w:top w:val="dotted" w:sz="4" w:space="0" w:color="auto"/>
            </w:tcBorders>
          </w:tcPr>
          <w:p w14:paraId="4A108251" w14:textId="77777777" w:rsidR="005571B3" w:rsidRPr="0017265D" w:rsidRDefault="005571B3" w:rsidP="005571B3">
            <w:pPr>
              <w:rPr>
                <w:rFonts w:cstheme="minorHAnsi"/>
              </w:rPr>
            </w:pPr>
          </w:p>
        </w:tc>
        <w:tc>
          <w:tcPr>
            <w:tcW w:w="5101" w:type="dxa"/>
            <w:gridSpan w:val="2"/>
            <w:tcBorders>
              <w:top w:val="dotted" w:sz="4" w:space="0" w:color="auto"/>
            </w:tcBorders>
          </w:tcPr>
          <w:p w14:paraId="7664322B" w14:textId="77777777" w:rsidR="005571B3" w:rsidRPr="0017265D" w:rsidRDefault="005571B3" w:rsidP="005571B3">
            <w:pPr>
              <w:rPr>
                <w:rFonts w:cstheme="minorHAnsi"/>
              </w:rPr>
            </w:pPr>
          </w:p>
        </w:tc>
      </w:tr>
      <w:tr w:rsidR="005571B3" w:rsidRPr="0017265D" w14:paraId="066AD1A2" w14:textId="77777777" w:rsidTr="00CC5634">
        <w:tc>
          <w:tcPr>
            <w:tcW w:w="705" w:type="dxa"/>
            <w:vMerge w:val="restart"/>
            <w:shd w:val="clear" w:color="auto" w:fill="86DC6D" w:themeFill="accent4" w:themeFillTint="99"/>
          </w:tcPr>
          <w:p w14:paraId="0C5904DA" w14:textId="294533C7" w:rsidR="005571B3" w:rsidRPr="0017265D" w:rsidRDefault="00DA4F6F" w:rsidP="005571B3">
            <w:pPr>
              <w:rPr>
                <w:rFonts w:cstheme="minorHAnsi"/>
              </w:rPr>
            </w:pPr>
            <w:r>
              <w:br w:type="page"/>
            </w:r>
            <w:r w:rsidR="005571B3" w:rsidRPr="0017265D">
              <w:rPr>
                <w:rFonts w:cstheme="minorHAnsi"/>
              </w:rPr>
              <w:t>715</w:t>
            </w:r>
          </w:p>
        </w:tc>
        <w:tc>
          <w:tcPr>
            <w:tcW w:w="6098" w:type="dxa"/>
            <w:gridSpan w:val="2"/>
            <w:vMerge w:val="restart"/>
          </w:tcPr>
          <w:p w14:paraId="4E1BE1F5" w14:textId="77777777" w:rsidR="005571B3" w:rsidRPr="0017265D" w:rsidRDefault="005571B3" w:rsidP="005571B3">
            <w:pPr>
              <w:rPr>
                <w:rFonts w:cstheme="minorHAnsi"/>
              </w:rPr>
            </w:pPr>
            <w:r w:rsidRPr="0017265D">
              <w:rPr>
                <w:rFonts w:cstheme="minorHAnsi"/>
              </w:rPr>
              <w:t>Ist der Abrechnungszeitraum der Resultierenden bereits in einer vorhergehenden Turnusrechnung oder Zwischenrechnung oder Abschlussrechnung enthalten?</w:t>
            </w:r>
          </w:p>
        </w:tc>
        <w:tc>
          <w:tcPr>
            <w:tcW w:w="1563" w:type="dxa"/>
            <w:gridSpan w:val="2"/>
            <w:tcBorders>
              <w:bottom w:val="dotted" w:sz="4" w:space="0" w:color="auto"/>
            </w:tcBorders>
          </w:tcPr>
          <w:p w14:paraId="1EB847C7"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720</w:t>
            </w:r>
          </w:p>
        </w:tc>
        <w:tc>
          <w:tcPr>
            <w:tcW w:w="860" w:type="dxa"/>
            <w:gridSpan w:val="2"/>
            <w:tcBorders>
              <w:bottom w:val="dotted" w:sz="4" w:space="0" w:color="auto"/>
            </w:tcBorders>
          </w:tcPr>
          <w:p w14:paraId="1EA6539E" w14:textId="77777777" w:rsidR="005571B3" w:rsidRPr="0017265D" w:rsidRDefault="005571B3" w:rsidP="005571B3">
            <w:pPr>
              <w:rPr>
                <w:rFonts w:cstheme="minorHAnsi"/>
              </w:rPr>
            </w:pPr>
            <w:r w:rsidRPr="0017265D">
              <w:rPr>
                <w:rFonts w:cstheme="minorHAnsi"/>
              </w:rPr>
              <w:t>A62</w:t>
            </w:r>
          </w:p>
        </w:tc>
        <w:tc>
          <w:tcPr>
            <w:tcW w:w="5101" w:type="dxa"/>
            <w:gridSpan w:val="2"/>
            <w:tcBorders>
              <w:bottom w:val="dotted" w:sz="4" w:space="0" w:color="auto"/>
            </w:tcBorders>
          </w:tcPr>
          <w:p w14:paraId="6DE2A252" w14:textId="77777777" w:rsidR="005571B3" w:rsidRPr="0017265D" w:rsidRDefault="005571B3" w:rsidP="005571B3">
            <w:pPr>
              <w:rPr>
                <w:rFonts w:cstheme="minorHAnsi"/>
              </w:rPr>
            </w:pPr>
            <w:r w:rsidRPr="0017265D">
              <w:rPr>
                <w:rFonts w:cstheme="minorHAnsi"/>
              </w:rPr>
              <w:t>Cluster: Ablehnung auf Positionsebene</w:t>
            </w:r>
          </w:p>
          <w:p w14:paraId="2A399F3B" w14:textId="77777777" w:rsidR="005571B3" w:rsidRPr="0017265D" w:rsidRDefault="005571B3" w:rsidP="005571B3">
            <w:pPr>
              <w:rPr>
                <w:rFonts w:cstheme="minorHAnsi"/>
              </w:rPr>
            </w:pPr>
            <w:r w:rsidRPr="0017265D">
              <w:rPr>
                <w:rFonts w:cstheme="minorHAnsi"/>
              </w:rPr>
              <w:lastRenderedPageBreak/>
              <w:t>Abrechnungszeitraum der der Resultierenden wird doppelt abgerechnet.</w:t>
            </w:r>
          </w:p>
          <w:p w14:paraId="78FFBFB7" w14:textId="77777777" w:rsidR="005571B3" w:rsidRPr="0017265D" w:rsidRDefault="005571B3" w:rsidP="005571B3">
            <w:pPr>
              <w:rPr>
                <w:rFonts w:cstheme="minorHAnsi"/>
              </w:rPr>
            </w:pPr>
            <w:r w:rsidRPr="0017265D">
              <w:rPr>
                <w:rFonts w:cstheme="minorHAnsi"/>
              </w:rPr>
              <w:t>Hinweis: Der LF nennt die Rechnungsnummer der Rechnung, in der diese Position bereits abgerechnet wurde.</w:t>
            </w:r>
          </w:p>
        </w:tc>
      </w:tr>
      <w:tr w:rsidR="005571B3" w:rsidRPr="0017265D" w14:paraId="376C4742" w14:textId="77777777" w:rsidTr="00CC5634">
        <w:tc>
          <w:tcPr>
            <w:tcW w:w="705" w:type="dxa"/>
            <w:vMerge/>
            <w:shd w:val="clear" w:color="auto" w:fill="86DC6D" w:themeFill="accent4" w:themeFillTint="99"/>
          </w:tcPr>
          <w:p w14:paraId="4AF8FAF5" w14:textId="77777777" w:rsidR="005571B3" w:rsidRPr="0017265D" w:rsidRDefault="005571B3" w:rsidP="005571B3">
            <w:pPr>
              <w:rPr>
                <w:rFonts w:cstheme="minorHAnsi"/>
              </w:rPr>
            </w:pPr>
          </w:p>
        </w:tc>
        <w:tc>
          <w:tcPr>
            <w:tcW w:w="6098" w:type="dxa"/>
            <w:gridSpan w:val="2"/>
            <w:vMerge/>
          </w:tcPr>
          <w:p w14:paraId="4CC0714E" w14:textId="77777777" w:rsidR="005571B3" w:rsidRPr="0017265D" w:rsidRDefault="005571B3" w:rsidP="005571B3">
            <w:pPr>
              <w:rPr>
                <w:rFonts w:cstheme="minorHAnsi"/>
              </w:rPr>
            </w:pPr>
          </w:p>
        </w:tc>
        <w:tc>
          <w:tcPr>
            <w:tcW w:w="1563" w:type="dxa"/>
            <w:gridSpan w:val="2"/>
            <w:tcBorders>
              <w:top w:val="dotted" w:sz="4" w:space="0" w:color="auto"/>
            </w:tcBorders>
          </w:tcPr>
          <w:p w14:paraId="0DC7912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720</w:t>
            </w:r>
          </w:p>
        </w:tc>
        <w:tc>
          <w:tcPr>
            <w:tcW w:w="860" w:type="dxa"/>
            <w:gridSpan w:val="2"/>
            <w:tcBorders>
              <w:top w:val="dotted" w:sz="4" w:space="0" w:color="auto"/>
            </w:tcBorders>
          </w:tcPr>
          <w:p w14:paraId="3C19755E" w14:textId="77777777" w:rsidR="005571B3" w:rsidRPr="0017265D" w:rsidRDefault="005571B3" w:rsidP="005571B3">
            <w:pPr>
              <w:rPr>
                <w:rFonts w:cstheme="minorHAnsi"/>
              </w:rPr>
            </w:pPr>
          </w:p>
        </w:tc>
        <w:tc>
          <w:tcPr>
            <w:tcW w:w="5101" w:type="dxa"/>
            <w:gridSpan w:val="2"/>
            <w:tcBorders>
              <w:top w:val="dotted" w:sz="4" w:space="0" w:color="auto"/>
            </w:tcBorders>
          </w:tcPr>
          <w:p w14:paraId="37B860F4" w14:textId="77777777" w:rsidR="005571B3" w:rsidRPr="0017265D" w:rsidRDefault="005571B3" w:rsidP="005571B3">
            <w:pPr>
              <w:rPr>
                <w:rFonts w:cstheme="minorHAnsi"/>
              </w:rPr>
            </w:pPr>
          </w:p>
        </w:tc>
      </w:tr>
      <w:tr w:rsidR="005571B3" w:rsidRPr="0017265D" w14:paraId="7328A505" w14:textId="77777777" w:rsidTr="00CC5634">
        <w:tc>
          <w:tcPr>
            <w:tcW w:w="705" w:type="dxa"/>
            <w:vMerge w:val="restart"/>
            <w:shd w:val="clear" w:color="auto" w:fill="86DC6D" w:themeFill="accent4" w:themeFillTint="99"/>
          </w:tcPr>
          <w:p w14:paraId="4FF687EA" w14:textId="77777777" w:rsidR="005571B3" w:rsidRPr="0017265D" w:rsidRDefault="005571B3" w:rsidP="005571B3">
            <w:pPr>
              <w:rPr>
                <w:rFonts w:cstheme="minorHAnsi"/>
              </w:rPr>
            </w:pPr>
            <w:r w:rsidRPr="0017265D">
              <w:rPr>
                <w:rFonts w:cstheme="minorHAnsi"/>
              </w:rPr>
              <w:t>720</w:t>
            </w:r>
          </w:p>
        </w:tc>
        <w:tc>
          <w:tcPr>
            <w:tcW w:w="6098" w:type="dxa"/>
            <w:gridSpan w:val="2"/>
            <w:vMerge w:val="restart"/>
          </w:tcPr>
          <w:p w14:paraId="1F0A4F49" w14:textId="4E62B609" w:rsidR="005571B3" w:rsidRPr="0017265D" w:rsidRDefault="005571B3" w:rsidP="005571B3">
            <w:pPr>
              <w:rPr>
                <w:rFonts w:cstheme="minorHAnsi"/>
              </w:rPr>
            </w:pPr>
            <w:r w:rsidRPr="0017265D">
              <w:rPr>
                <w:rFonts w:cstheme="minorHAnsi"/>
              </w:rPr>
              <w:t xml:space="preserve">Fand im Zeitraum der Resultierenden ein Anschlussnutzerwechsel statt? </w:t>
            </w:r>
          </w:p>
          <w:p w14:paraId="69906D3F" w14:textId="77777777" w:rsidR="005571B3" w:rsidRPr="0017265D" w:rsidRDefault="005571B3" w:rsidP="005571B3">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64BBFFE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1B54F79E" w14:textId="77777777" w:rsidR="005571B3" w:rsidRPr="0017265D" w:rsidRDefault="005571B3" w:rsidP="005571B3">
            <w:pPr>
              <w:rPr>
                <w:rFonts w:cstheme="minorHAnsi"/>
              </w:rPr>
            </w:pPr>
            <w:r w:rsidRPr="0017265D">
              <w:rPr>
                <w:rFonts w:cstheme="minorHAnsi"/>
              </w:rPr>
              <w:t>AB4</w:t>
            </w:r>
          </w:p>
        </w:tc>
        <w:tc>
          <w:tcPr>
            <w:tcW w:w="5101" w:type="dxa"/>
            <w:gridSpan w:val="2"/>
            <w:tcBorders>
              <w:bottom w:val="dotted" w:sz="4" w:space="0" w:color="auto"/>
            </w:tcBorders>
          </w:tcPr>
          <w:p w14:paraId="25AC32CE" w14:textId="77777777" w:rsidR="005571B3" w:rsidRPr="0017265D" w:rsidRDefault="005571B3" w:rsidP="005571B3">
            <w:pPr>
              <w:rPr>
                <w:rFonts w:cstheme="minorHAnsi"/>
              </w:rPr>
            </w:pPr>
            <w:r w:rsidRPr="0017265D">
              <w:rPr>
                <w:rFonts w:cstheme="minorHAnsi"/>
              </w:rPr>
              <w:t>Cluster: Ablehnung auf Positionsebene</w:t>
            </w:r>
          </w:p>
          <w:p w14:paraId="76D5624A" w14:textId="77777777" w:rsidR="005571B3" w:rsidRPr="0017265D" w:rsidRDefault="005571B3" w:rsidP="005571B3">
            <w:pPr>
              <w:rPr>
                <w:rFonts w:cstheme="minorHAnsi"/>
              </w:rPr>
            </w:pPr>
            <w:r w:rsidRPr="0017265D">
              <w:rPr>
                <w:rFonts w:cstheme="minorHAnsi"/>
              </w:rPr>
              <w:t>Es fand im Zeitraum der Resultierenden ein Anschlussnutzerwechsel statt.</w:t>
            </w:r>
          </w:p>
        </w:tc>
      </w:tr>
      <w:tr w:rsidR="005571B3" w:rsidRPr="0017265D" w14:paraId="240F71CE" w14:textId="77777777" w:rsidTr="00CC5634">
        <w:tc>
          <w:tcPr>
            <w:tcW w:w="705" w:type="dxa"/>
            <w:vMerge/>
            <w:shd w:val="clear" w:color="auto" w:fill="86DC6D" w:themeFill="accent4" w:themeFillTint="99"/>
          </w:tcPr>
          <w:p w14:paraId="794F9FA2" w14:textId="77777777" w:rsidR="005571B3" w:rsidRPr="0017265D" w:rsidRDefault="005571B3" w:rsidP="005571B3">
            <w:pPr>
              <w:rPr>
                <w:rFonts w:cstheme="minorHAnsi"/>
              </w:rPr>
            </w:pPr>
          </w:p>
        </w:tc>
        <w:tc>
          <w:tcPr>
            <w:tcW w:w="6098" w:type="dxa"/>
            <w:gridSpan w:val="2"/>
            <w:vMerge/>
          </w:tcPr>
          <w:p w14:paraId="7EABFC90" w14:textId="77777777" w:rsidR="005571B3" w:rsidRPr="0017265D" w:rsidRDefault="005571B3" w:rsidP="005571B3">
            <w:pPr>
              <w:rPr>
                <w:rFonts w:cstheme="minorHAnsi"/>
              </w:rPr>
            </w:pPr>
          </w:p>
        </w:tc>
        <w:tc>
          <w:tcPr>
            <w:tcW w:w="1563" w:type="dxa"/>
            <w:gridSpan w:val="2"/>
            <w:tcBorders>
              <w:top w:val="dotted" w:sz="4" w:space="0" w:color="auto"/>
            </w:tcBorders>
          </w:tcPr>
          <w:p w14:paraId="2705241D"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725</w:t>
            </w:r>
          </w:p>
        </w:tc>
        <w:tc>
          <w:tcPr>
            <w:tcW w:w="860" w:type="dxa"/>
            <w:gridSpan w:val="2"/>
            <w:tcBorders>
              <w:top w:val="dotted" w:sz="4" w:space="0" w:color="auto"/>
            </w:tcBorders>
          </w:tcPr>
          <w:p w14:paraId="0B47337F" w14:textId="77777777" w:rsidR="005571B3" w:rsidRPr="0017265D" w:rsidRDefault="005571B3" w:rsidP="005571B3">
            <w:pPr>
              <w:rPr>
                <w:rFonts w:cstheme="minorHAnsi"/>
              </w:rPr>
            </w:pPr>
          </w:p>
        </w:tc>
        <w:tc>
          <w:tcPr>
            <w:tcW w:w="5101" w:type="dxa"/>
            <w:gridSpan w:val="2"/>
            <w:tcBorders>
              <w:top w:val="dotted" w:sz="4" w:space="0" w:color="auto"/>
            </w:tcBorders>
          </w:tcPr>
          <w:p w14:paraId="458F4323" w14:textId="77777777" w:rsidR="005571B3" w:rsidRPr="0017265D" w:rsidRDefault="005571B3" w:rsidP="005571B3">
            <w:pPr>
              <w:rPr>
                <w:rFonts w:cstheme="minorHAnsi"/>
              </w:rPr>
            </w:pPr>
          </w:p>
        </w:tc>
      </w:tr>
      <w:tr w:rsidR="005571B3" w:rsidRPr="0017265D" w14:paraId="36BF8BD7" w14:textId="77777777" w:rsidTr="00CC5634">
        <w:tc>
          <w:tcPr>
            <w:tcW w:w="705" w:type="dxa"/>
            <w:vMerge w:val="restart"/>
            <w:shd w:val="clear" w:color="auto" w:fill="86DC6D" w:themeFill="accent4" w:themeFillTint="99"/>
          </w:tcPr>
          <w:p w14:paraId="7F8DA860" w14:textId="77777777" w:rsidR="005571B3" w:rsidRPr="0017265D" w:rsidRDefault="005571B3" w:rsidP="005571B3">
            <w:pPr>
              <w:rPr>
                <w:rFonts w:cstheme="minorHAnsi"/>
              </w:rPr>
            </w:pPr>
            <w:r w:rsidRPr="0017265D">
              <w:rPr>
                <w:rFonts w:cstheme="minorHAnsi"/>
              </w:rPr>
              <w:t>725</w:t>
            </w:r>
          </w:p>
        </w:tc>
        <w:tc>
          <w:tcPr>
            <w:tcW w:w="6098" w:type="dxa"/>
            <w:gridSpan w:val="2"/>
            <w:vMerge w:val="restart"/>
          </w:tcPr>
          <w:p w14:paraId="78816215" w14:textId="77777777" w:rsidR="005571B3" w:rsidRPr="0017265D" w:rsidRDefault="005571B3" w:rsidP="005571B3">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169CBF89"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730</w:t>
            </w:r>
          </w:p>
        </w:tc>
        <w:tc>
          <w:tcPr>
            <w:tcW w:w="860" w:type="dxa"/>
            <w:gridSpan w:val="2"/>
            <w:tcBorders>
              <w:bottom w:val="dotted" w:sz="4" w:space="0" w:color="auto"/>
            </w:tcBorders>
          </w:tcPr>
          <w:p w14:paraId="166CA0A5" w14:textId="77777777" w:rsidR="005571B3" w:rsidRPr="0017265D" w:rsidRDefault="005571B3" w:rsidP="005571B3">
            <w:pPr>
              <w:rPr>
                <w:rFonts w:cstheme="minorHAnsi"/>
              </w:rPr>
            </w:pPr>
          </w:p>
        </w:tc>
        <w:tc>
          <w:tcPr>
            <w:tcW w:w="5101" w:type="dxa"/>
            <w:gridSpan w:val="2"/>
            <w:tcBorders>
              <w:bottom w:val="dotted" w:sz="4" w:space="0" w:color="auto"/>
            </w:tcBorders>
          </w:tcPr>
          <w:p w14:paraId="605BA46B" w14:textId="77777777" w:rsidR="005571B3" w:rsidRPr="0017265D" w:rsidRDefault="005571B3" w:rsidP="005571B3">
            <w:pPr>
              <w:rPr>
                <w:rFonts w:cstheme="minorHAnsi"/>
              </w:rPr>
            </w:pPr>
          </w:p>
        </w:tc>
      </w:tr>
      <w:tr w:rsidR="005571B3" w:rsidRPr="0017265D" w14:paraId="61B53B85" w14:textId="77777777" w:rsidTr="00CC5634">
        <w:tc>
          <w:tcPr>
            <w:tcW w:w="705" w:type="dxa"/>
            <w:vMerge/>
            <w:shd w:val="clear" w:color="auto" w:fill="86DC6D" w:themeFill="accent4" w:themeFillTint="99"/>
          </w:tcPr>
          <w:p w14:paraId="6D649151" w14:textId="77777777" w:rsidR="005571B3" w:rsidRPr="0017265D" w:rsidRDefault="005571B3" w:rsidP="005571B3">
            <w:pPr>
              <w:rPr>
                <w:rFonts w:cstheme="minorHAnsi"/>
              </w:rPr>
            </w:pPr>
          </w:p>
        </w:tc>
        <w:tc>
          <w:tcPr>
            <w:tcW w:w="6098" w:type="dxa"/>
            <w:gridSpan w:val="2"/>
            <w:vMerge/>
          </w:tcPr>
          <w:p w14:paraId="4627C4F0" w14:textId="77777777" w:rsidR="005571B3" w:rsidRPr="0017265D" w:rsidRDefault="005571B3" w:rsidP="005571B3">
            <w:pPr>
              <w:rPr>
                <w:rFonts w:cstheme="minorHAnsi"/>
              </w:rPr>
            </w:pPr>
          </w:p>
        </w:tc>
        <w:tc>
          <w:tcPr>
            <w:tcW w:w="1563" w:type="dxa"/>
            <w:gridSpan w:val="2"/>
            <w:tcBorders>
              <w:top w:val="dotted" w:sz="4" w:space="0" w:color="auto"/>
            </w:tcBorders>
          </w:tcPr>
          <w:p w14:paraId="7EBB166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770</w:t>
            </w:r>
          </w:p>
        </w:tc>
        <w:tc>
          <w:tcPr>
            <w:tcW w:w="860" w:type="dxa"/>
            <w:gridSpan w:val="2"/>
            <w:tcBorders>
              <w:top w:val="dotted" w:sz="4" w:space="0" w:color="auto"/>
            </w:tcBorders>
          </w:tcPr>
          <w:p w14:paraId="6A579135" w14:textId="77777777" w:rsidR="005571B3" w:rsidRPr="0017265D" w:rsidRDefault="005571B3" w:rsidP="005571B3">
            <w:pPr>
              <w:rPr>
                <w:rFonts w:cstheme="minorHAnsi"/>
              </w:rPr>
            </w:pPr>
          </w:p>
        </w:tc>
        <w:tc>
          <w:tcPr>
            <w:tcW w:w="5101" w:type="dxa"/>
            <w:gridSpan w:val="2"/>
            <w:tcBorders>
              <w:top w:val="dotted" w:sz="4" w:space="0" w:color="auto"/>
            </w:tcBorders>
          </w:tcPr>
          <w:p w14:paraId="3C6AA127" w14:textId="77777777" w:rsidR="005571B3" w:rsidRPr="0017265D" w:rsidRDefault="005571B3" w:rsidP="005571B3">
            <w:pPr>
              <w:rPr>
                <w:rFonts w:cstheme="minorHAnsi"/>
              </w:rPr>
            </w:pPr>
          </w:p>
        </w:tc>
      </w:tr>
      <w:tr w:rsidR="005571B3" w:rsidRPr="0017265D" w14:paraId="235EE282" w14:textId="77777777" w:rsidTr="00CC5634">
        <w:tc>
          <w:tcPr>
            <w:tcW w:w="705" w:type="dxa"/>
            <w:vMerge w:val="restart"/>
            <w:shd w:val="clear" w:color="auto" w:fill="86DC6D" w:themeFill="accent4" w:themeFillTint="99"/>
          </w:tcPr>
          <w:p w14:paraId="00B93BCE" w14:textId="5D80C611" w:rsidR="005571B3" w:rsidRPr="0017265D" w:rsidRDefault="00DA4F6F" w:rsidP="005571B3">
            <w:pPr>
              <w:rPr>
                <w:rFonts w:cstheme="minorHAnsi"/>
              </w:rPr>
            </w:pPr>
            <w:r>
              <w:br w:type="page"/>
            </w:r>
            <w:r w:rsidR="005571B3" w:rsidRPr="0017265D">
              <w:rPr>
                <w:rFonts w:cstheme="minorHAnsi"/>
              </w:rPr>
              <w:t>730</w:t>
            </w:r>
          </w:p>
        </w:tc>
        <w:tc>
          <w:tcPr>
            <w:tcW w:w="6098" w:type="dxa"/>
            <w:gridSpan w:val="2"/>
            <w:vMerge w:val="restart"/>
          </w:tcPr>
          <w:p w14:paraId="5D38032F" w14:textId="77777777" w:rsidR="005571B3" w:rsidRPr="0017265D" w:rsidRDefault="005571B3" w:rsidP="005571B3">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48DF0881"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735</w:t>
            </w:r>
          </w:p>
        </w:tc>
        <w:tc>
          <w:tcPr>
            <w:tcW w:w="860" w:type="dxa"/>
            <w:gridSpan w:val="2"/>
            <w:tcBorders>
              <w:bottom w:val="dotted" w:sz="4" w:space="0" w:color="auto"/>
            </w:tcBorders>
          </w:tcPr>
          <w:p w14:paraId="2F56076B" w14:textId="77777777" w:rsidR="005571B3" w:rsidRPr="0017265D" w:rsidRDefault="005571B3" w:rsidP="005571B3">
            <w:pPr>
              <w:rPr>
                <w:rFonts w:cstheme="minorHAnsi"/>
              </w:rPr>
            </w:pPr>
          </w:p>
        </w:tc>
        <w:tc>
          <w:tcPr>
            <w:tcW w:w="5101" w:type="dxa"/>
            <w:gridSpan w:val="2"/>
            <w:tcBorders>
              <w:bottom w:val="dotted" w:sz="4" w:space="0" w:color="auto"/>
            </w:tcBorders>
          </w:tcPr>
          <w:p w14:paraId="12676373" w14:textId="77777777" w:rsidR="005571B3" w:rsidRPr="0017265D" w:rsidRDefault="005571B3" w:rsidP="005571B3">
            <w:pPr>
              <w:rPr>
                <w:rFonts w:cstheme="minorHAnsi"/>
              </w:rPr>
            </w:pPr>
            <w:r w:rsidRPr="0017265D">
              <w:rPr>
                <w:rFonts w:cstheme="minorHAnsi"/>
              </w:rPr>
              <w:t>Hinweis: Der NB kann nur Artikel-IDs aus Jahresbenutzungsstundendauer ≥ 2.500 h/a in Rechnung stellen.</w:t>
            </w:r>
          </w:p>
        </w:tc>
      </w:tr>
      <w:tr w:rsidR="005571B3" w:rsidRPr="0017265D" w14:paraId="1CE3CCDF" w14:textId="77777777" w:rsidTr="00CC5634">
        <w:tc>
          <w:tcPr>
            <w:tcW w:w="705" w:type="dxa"/>
            <w:vMerge/>
            <w:shd w:val="clear" w:color="auto" w:fill="86DC6D" w:themeFill="accent4" w:themeFillTint="99"/>
          </w:tcPr>
          <w:p w14:paraId="0A2463C1" w14:textId="77777777" w:rsidR="005571B3" w:rsidRPr="0017265D" w:rsidRDefault="005571B3" w:rsidP="005571B3">
            <w:pPr>
              <w:rPr>
                <w:rFonts w:cstheme="minorHAnsi"/>
              </w:rPr>
            </w:pPr>
          </w:p>
        </w:tc>
        <w:tc>
          <w:tcPr>
            <w:tcW w:w="6098" w:type="dxa"/>
            <w:gridSpan w:val="2"/>
            <w:vMerge/>
          </w:tcPr>
          <w:p w14:paraId="3113A461" w14:textId="77777777" w:rsidR="005571B3" w:rsidRPr="0017265D" w:rsidRDefault="005571B3" w:rsidP="005571B3">
            <w:pPr>
              <w:rPr>
                <w:rFonts w:cstheme="minorHAnsi"/>
              </w:rPr>
            </w:pPr>
          </w:p>
        </w:tc>
        <w:tc>
          <w:tcPr>
            <w:tcW w:w="1563" w:type="dxa"/>
            <w:gridSpan w:val="2"/>
            <w:tcBorders>
              <w:top w:val="dotted" w:sz="4" w:space="0" w:color="auto"/>
            </w:tcBorders>
          </w:tcPr>
          <w:p w14:paraId="5995D8B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755</w:t>
            </w:r>
          </w:p>
        </w:tc>
        <w:tc>
          <w:tcPr>
            <w:tcW w:w="860" w:type="dxa"/>
            <w:gridSpan w:val="2"/>
            <w:tcBorders>
              <w:top w:val="dotted" w:sz="4" w:space="0" w:color="auto"/>
            </w:tcBorders>
          </w:tcPr>
          <w:p w14:paraId="64A86050" w14:textId="77777777" w:rsidR="005571B3" w:rsidRPr="0017265D" w:rsidRDefault="005571B3" w:rsidP="005571B3">
            <w:pPr>
              <w:rPr>
                <w:rFonts w:cstheme="minorHAnsi"/>
              </w:rPr>
            </w:pPr>
          </w:p>
        </w:tc>
        <w:tc>
          <w:tcPr>
            <w:tcW w:w="5101" w:type="dxa"/>
            <w:gridSpan w:val="2"/>
            <w:tcBorders>
              <w:top w:val="dotted" w:sz="4" w:space="0" w:color="auto"/>
            </w:tcBorders>
          </w:tcPr>
          <w:p w14:paraId="2A83C9DC" w14:textId="77777777" w:rsidR="005571B3" w:rsidRPr="0017265D" w:rsidRDefault="005571B3" w:rsidP="005571B3">
            <w:pPr>
              <w:rPr>
                <w:rFonts w:cstheme="minorHAnsi"/>
              </w:rPr>
            </w:pPr>
            <w:r w:rsidRPr="0017265D">
              <w:rPr>
                <w:rFonts w:cstheme="minorHAnsi"/>
              </w:rPr>
              <w:t>Hinweis: Der NB kann nur Artikel-IDs aus Jahresbenutzungsstundendauer&lt; 2.500 h/a in Rechnung stellen.</w:t>
            </w:r>
          </w:p>
        </w:tc>
      </w:tr>
      <w:tr w:rsidR="005571B3" w:rsidRPr="0017265D" w14:paraId="70578E4A" w14:textId="77777777" w:rsidTr="00CC5634">
        <w:tc>
          <w:tcPr>
            <w:tcW w:w="705" w:type="dxa"/>
            <w:vMerge w:val="restart"/>
            <w:shd w:val="clear" w:color="auto" w:fill="86DC6D" w:themeFill="accent4" w:themeFillTint="99"/>
          </w:tcPr>
          <w:p w14:paraId="6A375995" w14:textId="77777777" w:rsidR="005571B3" w:rsidRPr="0017265D" w:rsidRDefault="005571B3" w:rsidP="005571B3">
            <w:pPr>
              <w:rPr>
                <w:rFonts w:cstheme="minorHAnsi"/>
              </w:rPr>
            </w:pPr>
            <w:r w:rsidRPr="0017265D">
              <w:rPr>
                <w:rFonts w:cstheme="minorHAnsi"/>
              </w:rPr>
              <w:t>735</w:t>
            </w:r>
          </w:p>
        </w:tc>
        <w:tc>
          <w:tcPr>
            <w:tcW w:w="6098" w:type="dxa"/>
            <w:gridSpan w:val="2"/>
            <w:vMerge w:val="restart"/>
          </w:tcPr>
          <w:p w14:paraId="59C86AA4" w14:textId="49E2E9FE" w:rsidR="005571B3" w:rsidRPr="0017265D" w:rsidRDefault="005571B3" w:rsidP="00D739F3">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78B00C30"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14D07BE3" w14:textId="77777777" w:rsidR="005571B3" w:rsidRPr="0017265D" w:rsidRDefault="005571B3" w:rsidP="005571B3">
            <w:pPr>
              <w:rPr>
                <w:rFonts w:cstheme="minorHAnsi"/>
              </w:rPr>
            </w:pPr>
          </w:p>
        </w:tc>
        <w:tc>
          <w:tcPr>
            <w:tcW w:w="5101" w:type="dxa"/>
            <w:gridSpan w:val="2"/>
            <w:tcBorders>
              <w:bottom w:val="dotted" w:sz="4" w:space="0" w:color="auto"/>
            </w:tcBorders>
          </w:tcPr>
          <w:p w14:paraId="1D2D5D0D" w14:textId="77777777" w:rsidR="005571B3" w:rsidRPr="0017265D" w:rsidRDefault="005571B3" w:rsidP="005571B3">
            <w:pPr>
              <w:rPr>
                <w:rFonts w:cstheme="minorHAnsi"/>
              </w:rPr>
            </w:pPr>
          </w:p>
        </w:tc>
      </w:tr>
      <w:tr w:rsidR="005571B3" w:rsidRPr="0017265D" w14:paraId="2579ABD9" w14:textId="77777777" w:rsidTr="00CC5634">
        <w:tc>
          <w:tcPr>
            <w:tcW w:w="705" w:type="dxa"/>
            <w:vMerge/>
            <w:shd w:val="clear" w:color="auto" w:fill="86DC6D" w:themeFill="accent4" w:themeFillTint="99"/>
          </w:tcPr>
          <w:p w14:paraId="69FAB387" w14:textId="77777777" w:rsidR="005571B3" w:rsidRPr="0017265D" w:rsidRDefault="005571B3" w:rsidP="005571B3">
            <w:pPr>
              <w:rPr>
                <w:rFonts w:cstheme="minorHAnsi"/>
              </w:rPr>
            </w:pPr>
          </w:p>
        </w:tc>
        <w:tc>
          <w:tcPr>
            <w:tcW w:w="6098" w:type="dxa"/>
            <w:gridSpan w:val="2"/>
            <w:vMerge/>
          </w:tcPr>
          <w:p w14:paraId="51C62B9E" w14:textId="77777777" w:rsidR="005571B3" w:rsidRPr="0017265D" w:rsidRDefault="005571B3" w:rsidP="005571B3">
            <w:pPr>
              <w:rPr>
                <w:rFonts w:cstheme="minorHAnsi"/>
              </w:rPr>
            </w:pPr>
          </w:p>
        </w:tc>
        <w:tc>
          <w:tcPr>
            <w:tcW w:w="1563" w:type="dxa"/>
            <w:gridSpan w:val="2"/>
            <w:tcBorders>
              <w:top w:val="dotted" w:sz="4" w:space="0" w:color="auto"/>
            </w:tcBorders>
          </w:tcPr>
          <w:p w14:paraId="3A84239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eastAsia="MS Gothic" w:cstheme="minorHAnsi"/>
              </w:rPr>
              <w:t xml:space="preserve"> </w:t>
            </w:r>
            <w:r w:rsidRPr="0017265D">
              <w:rPr>
                <w:rFonts w:cstheme="minorHAnsi"/>
              </w:rPr>
              <w:t>740</w:t>
            </w:r>
          </w:p>
        </w:tc>
        <w:tc>
          <w:tcPr>
            <w:tcW w:w="860" w:type="dxa"/>
            <w:gridSpan w:val="2"/>
            <w:tcBorders>
              <w:top w:val="dotted" w:sz="4" w:space="0" w:color="auto"/>
            </w:tcBorders>
          </w:tcPr>
          <w:p w14:paraId="7A57285B" w14:textId="77777777" w:rsidR="005571B3" w:rsidRPr="0017265D" w:rsidRDefault="005571B3" w:rsidP="005571B3">
            <w:pPr>
              <w:rPr>
                <w:rFonts w:cstheme="minorHAnsi"/>
              </w:rPr>
            </w:pPr>
          </w:p>
        </w:tc>
        <w:tc>
          <w:tcPr>
            <w:tcW w:w="5101" w:type="dxa"/>
            <w:gridSpan w:val="2"/>
            <w:tcBorders>
              <w:top w:val="dotted" w:sz="4" w:space="0" w:color="auto"/>
            </w:tcBorders>
          </w:tcPr>
          <w:p w14:paraId="7CB42197" w14:textId="77777777" w:rsidR="005571B3" w:rsidRPr="0017265D" w:rsidRDefault="005571B3" w:rsidP="005571B3">
            <w:pPr>
              <w:rPr>
                <w:rFonts w:cstheme="minorHAnsi"/>
              </w:rPr>
            </w:pPr>
          </w:p>
        </w:tc>
      </w:tr>
      <w:tr w:rsidR="005571B3" w:rsidRPr="0017265D" w14:paraId="3B992725" w14:textId="77777777" w:rsidTr="00CC5634">
        <w:tc>
          <w:tcPr>
            <w:tcW w:w="705" w:type="dxa"/>
            <w:vMerge w:val="restart"/>
            <w:shd w:val="clear" w:color="auto" w:fill="86DC6D" w:themeFill="accent4" w:themeFillTint="99"/>
          </w:tcPr>
          <w:p w14:paraId="47C25F66" w14:textId="77777777" w:rsidR="005571B3" w:rsidRPr="0017265D" w:rsidRDefault="005571B3" w:rsidP="005571B3">
            <w:pPr>
              <w:rPr>
                <w:rFonts w:cstheme="minorHAnsi"/>
              </w:rPr>
            </w:pPr>
            <w:r w:rsidRPr="0017265D">
              <w:rPr>
                <w:rFonts w:cstheme="minorHAnsi"/>
              </w:rPr>
              <w:t>740</w:t>
            </w:r>
          </w:p>
        </w:tc>
        <w:tc>
          <w:tcPr>
            <w:tcW w:w="6098" w:type="dxa"/>
            <w:gridSpan w:val="2"/>
            <w:vMerge w:val="restart"/>
          </w:tcPr>
          <w:p w14:paraId="06D2B568" w14:textId="77777777" w:rsidR="005571B3" w:rsidRPr="0017265D" w:rsidRDefault="005571B3" w:rsidP="005571B3">
            <w:pPr>
              <w:rPr>
                <w:rFonts w:cstheme="minorHAnsi"/>
              </w:rPr>
            </w:pPr>
            <w:r w:rsidRPr="0017265D">
              <w:rPr>
                <w:rFonts w:cstheme="minorHAnsi"/>
              </w:rPr>
              <w:t>Wurde die Artikel-ID für die Bezugsdauer &lt; 2.500 Stunden pro Jahr verwendet?</w:t>
            </w:r>
          </w:p>
          <w:p w14:paraId="5C861917" w14:textId="77777777" w:rsidR="005571B3" w:rsidRPr="0017265D" w:rsidRDefault="005571B3" w:rsidP="005571B3">
            <w:pPr>
              <w:rPr>
                <w:rFonts w:cstheme="minorHAnsi"/>
              </w:rPr>
            </w:pPr>
          </w:p>
        </w:tc>
        <w:tc>
          <w:tcPr>
            <w:tcW w:w="1563" w:type="dxa"/>
            <w:gridSpan w:val="2"/>
            <w:tcBorders>
              <w:bottom w:val="dotted" w:sz="4" w:space="0" w:color="auto"/>
            </w:tcBorders>
          </w:tcPr>
          <w:p w14:paraId="1F7D7E0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2C593B0C" w14:textId="77777777" w:rsidR="005571B3" w:rsidRPr="0017265D" w:rsidRDefault="005571B3" w:rsidP="005571B3">
            <w:pPr>
              <w:rPr>
                <w:rFonts w:cstheme="minorHAnsi"/>
              </w:rPr>
            </w:pPr>
            <w:r w:rsidRPr="0017265D">
              <w:rPr>
                <w:rFonts w:cstheme="minorHAnsi"/>
              </w:rPr>
              <w:t>AB5</w:t>
            </w:r>
          </w:p>
        </w:tc>
        <w:tc>
          <w:tcPr>
            <w:tcW w:w="5101" w:type="dxa"/>
            <w:gridSpan w:val="2"/>
            <w:tcBorders>
              <w:bottom w:val="dotted" w:sz="4" w:space="0" w:color="auto"/>
            </w:tcBorders>
          </w:tcPr>
          <w:p w14:paraId="763B0709" w14:textId="77777777" w:rsidR="005571B3" w:rsidRPr="0017265D" w:rsidRDefault="005571B3" w:rsidP="005571B3">
            <w:pPr>
              <w:rPr>
                <w:rFonts w:cstheme="minorHAnsi"/>
              </w:rPr>
            </w:pPr>
            <w:r w:rsidRPr="0017265D">
              <w:rPr>
                <w:rFonts w:cstheme="minorHAnsi"/>
              </w:rPr>
              <w:t>Cluster: Ablehnung auf Positionsebene</w:t>
            </w:r>
          </w:p>
          <w:p w14:paraId="2EEFABA8" w14:textId="77777777" w:rsidR="005571B3" w:rsidRPr="0017265D" w:rsidRDefault="005571B3" w:rsidP="005571B3">
            <w:pPr>
              <w:rPr>
                <w:rFonts w:cstheme="minorHAnsi"/>
              </w:rPr>
            </w:pPr>
            <w:r w:rsidRPr="0017265D">
              <w:rPr>
                <w:rFonts w:cstheme="minorHAnsi"/>
              </w:rPr>
              <w:lastRenderedPageBreak/>
              <w:t>Falsche Artikel-ID verwendet.</w:t>
            </w:r>
          </w:p>
        </w:tc>
      </w:tr>
      <w:tr w:rsidR="005571B3" w:rsidRPr="0017265D" w14:paraId="00614E0F" w14:textId="77777777" w:rsidTr="00CC5634">
        <w:tc>
          <w:tcPr>
            <w:tcW w:w="705" w:type="dxa"/>
            <w:vMerge/>
            <w:shd w:val="clear" w:color="auto" w:fill="86DC6D" w:themeFill="accent4" w:themeFillTint="99"/>
          </w:tcPr>
          <w:p w14:paraId="7D7F8B7B" w14:textId="77777777" w:rsidR="005571B3" w:rsidRPr="0017265D" w:rsidRDefault="005571B3" w:rsidP="005571B3">
            <w:pPr>
              <w:rPr>
                <w:rFonts w:cstheme="minorHAnsi"/>
              </w:rPr>
            </w:pPr>
          </w:p>
        </w:tc>
        <w:tc>
          <w:tcPr>
            <w:tcW w:w="6098" w:type="dxa"/>
            <w:gridSpan w:val="2"/>
            <w:vMerge/>
          </w:tcPr>
          <w:p w14:paraId="2116F41B" w14:textId="77777777" w:rsidR="005571B3" w:rsidRPr="0017265D" w:rsidRDefault="005571B3" w:rsidP="005571B3">
            <w:pPr>
              <w:rPr>
                <w:rFonts w:cstheme="minorHAnsi"/>
              </w:rPr>
            </w:pPr>
          </w:p>
        </w:tc>
        <w:tc>
          <w:tcPr>
            <w:tcW w:w="1563" w:type="dxa"/>
            <w:gridSpan w:val="2"/>
            <w:tcBorders>
              <w:top w:val="dotted" w:sz="4" w:space="0" w:color="auto"/>
            </w:tcBorders>
          </w:tcPr>
          <w:p w14:paraId="089F848E"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765</w:t>
            </w:r>
          </w:p>
        </w:tc>
        <w:tc>
          <w:tcPr>
            <w:tcW w:w="860" w:type="dxa"/>
            <w:gridSpan w:val="2"/>
            <w:tcBorders>
              <w:top w:val="dotted" w:sz="4" w:space="0" w:color="auto"/>
            </w:tcBorders>
          </w:tcPr>
          <w:p w14:paraId="6AACFFC5" w14:textId="77777777" w:rsidR="005571B3" w:rsidRPr="0017265D" w:rsidRDefault="005571B3" w:rsidP="005571B3">
            <w:pPr>
              <w:rPr>
                <w:rFonts w:cstheme="minorHAnsi"/>
              </w:rPr>
            </w:pPr>
          </w:p>
        </w:tc>
        <w:tc>
          <w:tcPr>
            <w:tcW w:w="5101" w:type="dxa"/>
            <w:gridSpan w:val="2"/>
            <w:tcBorders>
              <w:top w:val="dotted" w:sz="4" w:space="0" w:color="auto"/>
            </w:tcBorders>
          </w:tcPr>
          <w:p w14:paraId="09DD0DA6" w14:textId="77777777" w:rsidR="005571B3" w:rsidRPr="0017265D" w:rsidRDefault="005571B3" w:rsidP="005571B3">
            <w:pPr>
              <w:rPr>
                <w:rFonts w:cstheme="minorHAnsi"/>
              </w:rPr>
            </w:pPr>
          </w:p>
        </w:tc>
      </w:tr>
      <w:tr w:rsidR="005571B3" w:rsidRPr="0017265D" w14:paraId="4C95848E" w14:textId="77777777" w:rsidTr="00CC5634">
        <w:tc>
          <w:tcPr>
            <w:tcW w:w="705" w:type="dxa"/>
            <w:vMerge w:val="restart"/>
            <w:shd w:val="clear" w:color="auto" w:fill="86DC6D" w:themeFill="accent4" w:themeFillTint="99"/>
          </w:tcPr>
          <w:p w14:paraId="2FFC4421" w14:textId="77777777" w:rsidR="005571B3" w:rsidRPr="0017265D" w:rsidRDefault="005571B3" w:rsidP="005571B3">
            <w:pPr>
              <w:rPr>
                <w:rFonts w:cstheme="minorHAnsi"/>
              </w:rPr>
            </w:pPr>
            <w:r w:rsidRPr="0017265D">
              <w:rPr>
                <w:rFonts w:cstheme="minorHAnsi"/>
              </w:rPr>
              <w:t>755</w:t>
            </w:r>
          </w:p>
        </w:tc>
        <w:tc>
          <w:tcPr>
            <w:tcW w:w="6098" w:type="dxa"/>
            <w:gridSpan w:val="2"/>
            <w:vMerge w:val="restart"/>
          </w:tcPr>
          <w:p w14:paraId="7BCE860B" w14:textId="77777777" w:rsidR="005571B3" w:rsidRPr="0017265D" w:rsidRDefault="005571B3" w:rsidP="005571B3">
            <w:pPr>
              <w:rPr>
                <w:rFonts w:cstheme="minorHAnsi"/>
              </w:rPr>
            </w:pPr>
            <w:r w:rsidRPr="0017265D">
              <w:rPr>
                <w:rFonts w:cstheme="minorHAnsi"/>
              </w:rPr>
              <w:t>Wurde die Artikel-ID für die Bezugsdauer &lt; 2.500 Stunden pro Jahr verwendet?</w:t>
            </w:r>
          </w:p>
          <w:p w14:paraId="3CF95D57" w14:textId="77777777" w:rsidR="005571B3" w:rsidRPr="0017265D" w:rsidRDefault="005571B3" w:rsidP="005571B3">
            <w:pPr>
              <w:rPr>
                <w:rFonts w:cstheme="minorHAnsi"/>
              </w:rPr>
            </w:pPr>
          </w:p>
        </w:tc>
        <w:tc>
          <w:tcPr>
            <w:tcW w:w="1563" w:type="dxa"/>
            <w:gridSpan w:val="2"/>
            <w:tcBorders>
              <w:bottom w:val="dotted" w:sz="4" w:space="0" w:color="auto"/>
            </w:tcBorders>
          </w:tcPr>
          <w:p w14:paraId="457EAA7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760</w:t>
            </w:r>
          </w:p>
        </w:tc>
        <w:tc>
          <w:tcPr>
            <w:tcW w:w="860" w:type="dxa"/>
            <w:gridSpan w:val="2"/>
            <w:tcBorders>
              <w:bottom w:val="dotted" w:sz="4" w:space="0" w:color="auto"/>
            </w:tcBorders>
          </w:tcPr>
          <w:p w14:paraId="275FA673" w14:textId="77777777" w:rsidR="005571B3" w:rsidRPr="0017265D" w:rsidRDefault="005571B3" w:rsidP="005571B3">
            <w:pPr>
              <w:rPr>
                <w:rFonts w:cstheme="minorHAnsi"/>
              </w:rPr>
            </w:pPr>
          </w:p>
        </w:tc>
        <w:tc>
          <w:tcPr>
            <w:tcW w:w="5101" w:type="dxa"/>
            <w:gridSpan w:val="2"/>
            <w:tcBorders>
              <w:bottom w:val="dotted" w:sz="4" w:space="0" w:color="auto"/>
            </w:tcBorders>
          </w:tcPr>
          <w:p w14:paraId="1B815B3A" w14:textId="77777777" w:rsidR="005571B3" w:rsidRPr="0017265D" w:rsidRDefault="005571B3" w:rsidP="005571B3">
            <w:pPr>
              <w:rPr>
                <w:rFonts w:cstheme="minorHAnsi"/>
              </w:rPr>
            </w:pPr>
          </w:p>
        </w:tc>
      </w:tr>
      <w:tr w:rsidR="005571B3" w:rsidRPr="0017265D" w14:paraId="4F6F740E" w14:textId="77777777" w:rsidTr="00CC5634">
        <w:tc>
          <w:tcPr>
            <w:tcW w:w="705" w:type="dxa"/>
            <w:vMerge/>
            <w:shd w:val="clear" w:color="auto" w:fill="86DC6D" w:themeFill="accent4" w:themeFillTint="99"/>
          </w:tcPr>
          <w:p w14:paraId="1F0B162D" w14:textId="77777777" w:rsidR="005571B3" w:rsidRPr="0017265D" w:rsidRDefault="005571B3" w:rsidP="005571B3">
            <w:pPr>
              <w:rPr>
                <w:rFonts w:cstheme="minorHAnsi"/>
              </w:rPr>
            </w:pPr>
          </w:p>
        </w:tc>
        <w:tc>
          <w:tcPr>
            <w:tcW w:w="6098" w:type="dxa"/>
            <w:gridSpan w:val="2"/>
            <w:vMerge/>
          </w:tcPr>
          <w:p w14:paraId="075E86FB" w14:textId="77777777" w:rsidR="005571B3" w:rsidRPr="0017265D" w:rsidRDefault="005571B3" w:rsidP="005571B3">
            <w:pPr>
              <w:rPr>
                <w:rFonts w:cstheme="minorHAnsi"/>
              </w:rPr>
            </w:pPr>
          </w:p>
        </w:tc>
        <w:tc>
          <w:tcPr>
            <w:tcW w:w="1563" w:type="dxa"/>
            <w:gridSpan w:val="2"/>
            <w:tcBorders>
              <w:top w:val="dotted" w:sz="4" w:space="0" w:color="auto"/>
            </w:tcBorders>
          </w:tcPr>
          <w:p w14:paraId="506CFB5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7FF3F0C1" w14:textId="77777777" w:rsidR="005571B3" w:rsidRPr="0017265D" w:rsidRDefault="005571B3" w:rsidP="005571B3">
            <w:pPr>
              <w:rPr>
                <w:rFonts w:cstheme="minorHAnsi"/>
              </w:rPr>
            </w:pPr>
          </w:p>
        </w:tc>
        <w:tc>
          <w:tcPr>
            <w:tcW w:w="5101" w:type="dxa"/>
            <w:gridSpan w:val="2"/>
            <w:tcBorders>
              <w:top w:val="dotted" w:sz="4" w:space="0" w:color="auto"/>
            </w:tcBorders>
          </w:tcPr>
          <w:p w14:paraId="4C681160" w14:textId="77777777" w:rsidR="005571B3" w:rsidRPr="0017265D" w:rsidRDefault="005571B3" w:rsidP="005571B3">
            <w:pPr>
              <w:rPr>
                <w:rFonts w:cstheme="minorHAnsi"/>
              </w:rPr>
            </w:pPr>
          </w:p>
        </w:tc>
      </w:tr>
      <w:tr w:rsidR="005571B3" w:rsidRPr="0017265D" w14:paraId="588510EA" w14:textId="77777777" w:rsidTr="00CC5634">
        <w:tc>
          <w:tcPr>
            <w:tcW w:w="705" w:type="dxa"/>
            <w:vMerge w:val="restart"/>
            <w:shd w:val="clear" w:color="auto" w:fill="86DC6D" w:themeFill="accent4" w:themeFillTint="99"/>
          </w:tcPr>
          <w:p w14:paraId="01C4114F" w14:textId="77777777" w:rsidR="005571B3" w:rsidRPr="0017265D" w:rsidRDefault="005571B3" w:rsidP="005571B3">
            <w:pPr>
              <w:rPr>
                <w:rFonts w:cstheme="minorHAnsi"/>
              </w:rPr>
            </w:pPr>
            <w:r w:rsidRPr="0017265D">
              <w:rPr>
                <w:rFonts w:cstheme="minorHAnsi"/>
              </w:rPr>
              <w:t>760</w:t>
            </w:r>
          </w:p>
        </w:tc>
        <w:tc>
          <w:tcPr>
            <w:tcW w:w="6098" w:type="dxa"/>
            <w:gridSpan w:val="2"/>
            <w:vMerge w:val="restart"/>
          </w:tcPr>
          <w:p w14:paraId="59D8BD78" w14:textId="77777777" w:rsidR="005571B3" w:rsidRPr="0017265D" w:rsidRDefault="005571B3" w:rsidP="005571B3">
            <w:pPr>
              <w:rPr>
                <w:rFonts w:cstheme="minorHAnsi"/>
              </w:rPr>
            </w:pPr>
            <w:r w:rsidRPr="0017265D">
              <w:rPr>
                <w:rFonts w:cstheme="minorHAnsi"/>
              </w:rPr>
              <w:t>Wurde die Artikel-ID für die Bezugsdauer ≥ 2.500 Stunden pro Jahr verwendet?</w:t>
            </w:r>
          </w:p>
          <w:p w14:paraId="6AE98028" w14:textId="77777777" w:rsidR="005571B3" w:rsidRPr="0017265D" w:rsidRDefault="005571B3" w:rsidP="005571B3">
            <w:pPr>
              <w:rPr>
                <w:rFonts w:cstheme="minorHAnsi"/>
              </w:rPr>
            </w:pPr>
          </w:p>
        </w:tc>
        <w:tc>
          <w:tcPr>
            <w:tcW w:w="1563" w:type="dxa"/>
            <w:gridSpan w:val="2"/>
            <w:tcBorders>
              <w:bottom w:val="dotted" w:sz="4" w:space="0" w:color="auto"/>
            </w:tcBorders>
          </w:tcPr>
          <w:p w14:paraId="1AE66E0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1517C0D0" w14:textId="77777777" w:rsidR="005571B3" w:rsidRPr="0017265D" w:rsidRDefault="005571B3" w:rsidP="005571B3">
            <w:pPr>
              <w:rPr>
                <w:rFonts w:cstheme="minorHAnsi"/>
              </w:rPr>
            </w:pPr>
            <w:r w:rsidRPr="0017265D">
              <w:rPr>
                <w:rFonts w:cstheme="minorHAnsi"/>
              </w:rPr>
              <w:t>AB7</w:t>
            </w:r>
          </w:p>
        </w:tc>
        <w:tc>
          <w:tcPr>
            <w:tcW w:w="5101" w:type="dxa"/>
            <w:gridSpan w:val="2"/>
            <w:tcBorders>
              <w:bottom w:val="dotted" w:sz="4" w:space="0" w:color="auto"/>
            </w:tcBorders>
          </w:tcPr>
          <w:p w14:paraId="4B4C9CDD" w14:textId="77777777" w:rsidR="005571B3" w:rsidRPr="0017265D" w:rsidRDefault="005571B3" w:rsidP="005571B3">
            <w:pPr>
              <w:rPr>
                <w:rFonts w:cstheme="minorHAnsi"/>
              </w:rPr>
            </w:pPr>
            <w:r w:rsidRPr="0017265D">
              <w:rPr>
                <w:rFonts w:cstheme="minorHAnsi"/>
              </w:rPr>
              <w:t>Cluster: Ablehnung auf Positionsebene</w:t>
            </w:r>
          </w:p>
          <w:p w14:paraId="62E3CEE5" w14:textId="77777777" w:rsidR="005571B3" w:rsidRPr="0017265D" w:rsidRDefault="005571B3" w:rsidP="005571B3">
            <w:pPr>
              <w:rPr>
                <w:rFonts w:cstheme="minorHAnsi"/>
              </w:rPr>
            </w:pPr>
            <w:r w:rsidRPr="0017265D">
              <w:rPr>
                <w:rFonts w:cstheme="minorHAnsi"/>
              </w:rPr>
              <w:t>Falsche Artikel-ID verwendet.</w:t>
            </w:r>
          </w:p>
        </w:tc>
      </w:tr>
      <w:tr w:rsidR="005571B3" w:rsidRPr="0017265D" w14:paraId="3800A2A5" w14:textId="77777777" w:rsidTr="00CC5634">
        <w:tc>
          <w:tcPr>
            <w:tcW w:w="705" w:type="dxa"/>
            <w:vMerge/>
            <w:shd w:val="clear" w:color="auto" w:fill="86DC6D" w:themeFill="accent4" w:themeFillTint="99"/>
          </w:tcPr>
          <w:p w14:paraId="03E6C62A" w14:textId="77777777" w:rsidR="005571B3" w:rsidRPr="0017265D" w:rsidRDefault="005571B3" w:rsidP="005571B3">
            <w:pPr>
              <w:rPr>
                <w:rFonts w:cstheme="minorHAnsi"/>
              </w:rPr>
            </w:pPr>
          </w:p>
        </w:tc>
        <w:tc>
          <w:tcPr>
            <w:tcW w:w="6098" w:type="dxa"/>
            <w:gridSpan w:val="2"/>
            <w:vMerge/>
          </w:tcPr>
          <w:p w14:paraId="474CF4FA" w14:textId="77777777" w:rsidR="005571B3" w:rsidRPr="0017265D" w:rsidRDefault="005571B3" w:rsidP="005571B3">
            <w:pPr>
              <w:rPr>
                <w:rFonts w:cstheme="minorHAnsi"/>
              </w:rPr>
            </w:pPr>
          </w:p>
        </w:tc>
        <w:tc>
          <w:tcPr>
            <w:tcW w:w="1563" w:type="dxa"/>
            <w:gridSpan w:val="2"/>
            <w:tcBorders>
              <w:top w:val="dotted" w:sz="4" w:space="0" w:color="auto"/>
            </w:tcBorders>
          </w:tcPr>
          <w:p w14:paraId="6E5EEBBE"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765</w:t>
            </w:r>
          </w:p>
        </w:tc>
        <w:tc>
          <w:tcPr>
            <w:tcW w:w="860" w:type="dxa"/>
            <w:gridSpan w:val="2"/>
            <w:tcBorders>
              <w:top w:val="dotted" w:sz="4" w:space="0" w:color="auto"/>
            </w:tcBorders>
          </w:tcPr>
          <w:p w14:paraId="4A86B875" w14:textId="77777777" w:rsidR="005571B3" w:rsidRPr="0017265D" w:rsidRDefault="005571B3" w:rsidP="005571B3">
            <w:pPr>
              <w:rPr>
                <w:rFonts w:cstheme="minorHAnsi"/>
              </w:rPr>
            </w:pPr>
          </w:p>
        </w:tc>
        <w:tc>
          <w:tcPr>
            <w:tcW w:w="5101" w:type="dxa"/>
            <w:gridSpan w:val="2"/>
            <w:tcBorders>
              <w:top w:val="dotted" w:sz="4" w:space="0" w:color="auto"/>
            </w:tcBorders>
          </w:tcPr>
          <w:p w14:paraId="2D5F31A7" w14:textId="77777777" w:rsidR="005571B3" w:rsidRPr="0017265D" w:rsidRDefault="005571B3" w:rsidP="005571B3">
            <w:pPr>
              <w:rPr>
                <w:rFonts w:cstheme="minorHAnsi"/>
              </w:rPr>
            </w:pPr>
          </w:p>
        </w:tc>
      </w:tr>
      <w:tr w:rsidR="005571B3" w:rsidRPr="0017265D" w14:paraId="6AB7D463" w14:textId="77777777" w:rsidTr="00CC5634">
        <w:tc>
          <w:tcPr>
            <w:tcW w:w="705" w:type="dxa"/>
            <w:vMerge w:val="restart"/>
            <w:shd w:val="clear" w:color="auto" w:fill="86DC6D" w:themeFill="accent4" w:themeFillTint="99"/>
          </w:tcPr>
          <w:p w14:paraId="0B6C58A7" w14:textId="3B244E06" w:rsidR="005571B3" w:rsidRPr="0017265D" w:rsidRDefault="00DA4F6F" w:rsidP="005571B3">
            <w:pPr>
              <w:rPr>
                <w:rFonts w:cstheme="minorHAnsi"/>
              </w:rPr>
            </w:pPr>
            <w:r>
              <w:br w:type="page"/>
            </w:r>
            <w:r w:rsidR="005571B3" w:rsidRPr="0017265D">
              <w:rPr>
                <w:rFonts w:cstheme="minorHAnsi"/>
              </w:rPr>
              <w:t>765</w:t>
            </w:r>
          </w:p>
        </w:tc>
        <w:tc>
          <w:tcPr>
            <w:tcW w:w="6098" w:type="dxa"/>
            <w:gridSpan w:val="2"/>
            <w:vMerge w:val="restart"/>
          </w:tcPr>
          <w:p w14:paraId="5691C7CC" w14:textId="77777777" w:rsidR="005571B3" w:rsidRPr="0017265D" w:rsidRDefault="005571B3" w:rsidP="005571B3">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31AAC1BD"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7ED74753" w14:textId="77777777" w:rsidR="005571B3" w:rsidRPr="0017265D" w:rsidRDefault="005571B3" w:rsidP="005571B3">
            <w:pPr>
              <w:rPr>
                <w:rFonts w:cstheme="minorHAnsi"/>
              </w:rPr>
            </w:pPr>
            <w:r w:rsidRPr="0017265D">
              <w:rPr>
                <w:rFonts w:cstheme="minorHAnsi"/>
              </w:rPr>
              <w:t>A63</w:t>
            </w:r>
          </w:p>
        </w:tc>
        <w:tc>
          <w:tcPr>
            <w:tcW w:w="5101" w:type="dxa"/>
            <w:gridSpan w:val="2"/>
            <w:tcBorders>
              <w:bottom w:val="dotted" w:sz="4" w:space="0" w:color="auto"/>
            </w:tcBorders>
          </w:tcPr>
          <w:p w14:paraId="23D828ED" w14:textId="77777777" w:rsidR="005571B3" w:rsidRPr="0017265D" w:rsidRDefault="005571B3" w:rsidP="005571B3">
            <w:pPr>
              <w:rPr>
                <w:rFonts w:cstheme="minorHAnsi"/>
              </w:rPr>
            </w:pPr>
            <w:r w:rsidRPr="0017265D">
              <w:rPr>
                <w:rFonts w:cstheme="minorHAnsi"/>
              </w:rPr>
              <w:t>Cluster: Ablehnung auf Positionsebene</w:t>
            </w:r>
          </w:p>
          <w:p w14:paraId="36AB7517" w14:textId="77777777" w:rsidR="005571B3" w:rsidRPr="0017265D" w:rsidRDefault="005571B3" w:rsidP="005571B3">
            <w:pPr>
              <w:rPr>
                <w:rFonts w:cstheme="minorHAnsi"/>
              </w:rPr>
            </w:pPr>
            <w:r w:rsidRPr="0017265D">
              <w:rPr>
                <w:rFonts w:cstheme="minorHAnsi"/>
              </w:rPr>
              <w:t>Es werden zu wenige bzw. zu viele Positionen aus den vorangegangenen MVR zurückgenommen.</w:t>
            </w:r>
          </w:p>
        </w:tc>
      </w:tr>
      <w:tr w:rsidR="005571B3" w:rsidRPr="0017265D" w14:paraId="0940C0F6" w14:textId="77777777" w:rsidTr="00CC5634">
        <w:tc>
          <w:tcPr>
            <w:tcW w:w="705" w:type="dxa"/>
            <w:vMerge/>
            <w:shd w:val="clear" w:color="auto" w:fill="86DC6D" w:themeFill="accent4" w:themeFillTint="99"/>
          </w:tcPr>
          <w:p w14:paraId="295BBC6C" w14:textId="77777777" w:rsidR="005571B3" w:rsidRPr="0017265D" w:rsidRDefault="005571B3" w:rsidP="005571B3">
            <w:pPr>
              <w:rPr>
                <w:rFonts w:cstheme="minorHAnsi"/>
              </w:rPr>
            </w:pPr>
          </w:p>
        </w:tc>
        <w:tc>
          <w:tcPr>
            <w:tcW w:w="6098" w:type="dxa"/>
            <w:gridSpan w:val="2"/>
            <w:vMerge/>
          </w:tcPr>
          <w:p w14:paraId="3F5848A3" w14:textId="77777777" w:rsidR="005571B3" w:rsidRPr="0017265D" w:rsidRDefault="005571B3" w:rsidP="005571B3">
            <w:pPr>
              <w:rPr>
                <w:rFonts w:cstheme="minorHAnsi"/>
              </w:rPr>
            </w:pPr>
          </w:p>
        </w:tc>
        <w:tc>
          <w:tcPr>
            <w:tcW w:w="1563" w:type="dxa"/>
            <w:gridSpan w:val="2"/>
            <w:tcBorders>
              <w:top w:val="dotted" w:sz="4" w:space="0" w:color="auto"/>
            </w:tcBorders>
          </w:tcPr>
          <w:p w14:paraId="38E7610B"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1F82B5F2" w14:textId="77777777" w:rsidR="005571B3" w:rsidRPr="0017265D" w:rsidRDefault="005571B3" w:rsidP="005571B3">
            <w:pPr>
              <w:rPr>
                <w:rFonts w:cstheme="minorHAnsi"/>
              </w:rPr>
            </w:pPr>
          </w:p>
        </w:tc>
        <w:tc>
          <w:tcPr>
            <w:tcW w:w="5101" w:type="dxa"/>
            <w:gridSpan w:val="2"/>
            <w:tcBorders>
              <w:top w:val="dotted" w:sz="4" w:space="0" w:color="auto"/>
            </w:tcBorders>
          </w:tcPr>
          <w:p w14:paraId="748ABB4F" w14:textId="77777777" w:rsidR="005571B3" w:rsidRPr="0017265D" w:rsidRDefault="005571B3" w:rsidP="005571B3">
            <w:pPr>
              <w:rPr>
                <w:rFonts w:cstheme="minorHAnsi"/>
              </w:rPr>
            </w:pPr>
          </w:p>
        </w:tc>
      </w:tr>
      <w:tr w:rsidR="005571B3" w:rsidRPr="0017265D" w14:paraId="4ED595A7" w14:textId="77777777" w:rsidTr="00CC5634">
        <w:trPr>
          <w:gridAfter w:val="1"/>
          <w:wAfter w:w="62" w:type="dxa"/>
        </w:trPr>
        <w:tc>
          <w:tcPr>
            <w:tcW w:w="705" w:type="dxa"/>
            <w:vMerge w:val="restart"/>
            <w:shd w:val="clear" w:color="auto" w:fill="86DC6D" w:themeFill="accent4" w:themeFillTint="99"/>
          </w:tcPr>
          <w:p w14:paraId="14374934" w14:textId="77777777" w:rsidR="005571B3" w:rsidRPr="0017265D" w:rsidRDefault="005571B3" w:rsidP="005571B3">
            <w:pPr>
              <w:rPr>
                <w:rFonts w:cstheme="minorHAnsi"/>
              </w:rPr>
            </w:pPr>
            <w:r w:rsidRPr="0017265D">
              <w:rPr>
                <w:rFonts w:cstheme="minorHAnsi"/>
              </w:rPr>
              <w:t>770</w:t>
            </w:r>
          </w:p>
        </w:tc>
        <w:tc>
          <w:tcPr>
            <w:tcW w:w="6070" w:type="dxa"/>
            <w:vMerge w:val="restart"/>
          </w:tcPr>
          <w:p w14:paraId="28000D55" w14:textId="19891445" w:rsidR="005571B3" w:rsidRPr="0017265D" w:rsidRDefault="005571B3" w:rsidP="005571B3">
            <w:pPr>
              <w:rPr>
                <w:rFonts w:cstheme="minorHAnsi"/>
              </w:rPr>
            </w:pPr>
            <w:r w:rsidRPr="0017265D">
              <w:rPr>
                <w:rFonts w:cstheme="minorHAnsi"/>
              </w:rPr>
              <w:t>Wird über diese Resultierende mit dieser Artikel-ID ein Zeitraum abgerechnet, der bereits in einer vorangegangenen MVR mit dieser Artikel-ID abgerechnet wurde?</w:t>
            </w:r>
            <w:r w:rsidR="00F33299">
              <w:rPr>
                <w:rFonts w:cstheme="minorHAnsi"/>
              </w:rPr>
              <w:t xml:space="preserve"> </w:t>
            </w:r>
          </w:p>
        </w:tc>
        <w:tc>
          <w:tcPr>
            <w:tcW w:w="1556" w:type="dxa"/>
            <w:gridSpan w:val="2"/>
            <w:tcBorders>
              <w:bottom w:val="dotted" w:sz="4" w:space="0" w:color="auto"/>
            </w:tcBorders>
          </w:tcPr>
          <w:p w14:paraId="250C4D9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775</w:t>
            </w:r>
          </w:p>
        </w:tc>
        <w:tc>
          <w:tcPr>
            <w:tcW w:w="855" w:type="dxa"/>
            <w:gridSpan w:val="2"/>
            <w:tcBorders>
              <w:bottom w:val="dotted" w:sz="4" w:space="0" w:color="auto"/>
            </w:tcBorders>
          </w:tcPr>
          <w:p w14:paraId="640A9B23" w14:textId="77777777" w:rsidR="005571B3" w:rsidRPr="0017265D" w:rsidRDefault="005571B3" w:rsidP="005571B3">
            <w:pPr>
              <w:rPr>
                <w:rFonts w:cstheme="minorHAnsi"/>
              </w:rPr>
            </w:pPr>
            <w:r w:rsidRPr="0017265D">
              <w:rPr>
                <w:rFonts w:cstheme="minorHAnsi"/>
              </w:rPr>
              <w:t>AB8</w:t>
            </w:r>
          </w:p>
        </w:tc>
        <w:tc>
          <w:tcPr>
            <w:tcW w:w="5079" w:type="dxa"/>
            <w:gridSpan w:val="2"/>
            <w:tcBorders>
              <w:bottom w:val="dotted" w:sz="4" w:space="0" w:color="auto"/>
            </w:tcBorders>
          </w:tcPr>
          <w:p w14:paraId="05EE6768" w14:textId="77777777" w:rsidR="005571B3" w:rsidRPr="0017265D" w:rsidRDefault="005571B3" w:rsidP="005571B3">
            <w:pPr>
              <w:rPr>
                <w:rFonts w:cstheme="minorHAnsi"/>
              </w:rPr>
            </w:pPr>
            <w:r w:rsidRPr="0017265D">
              <w:rPr>
                <w:rFonts w:cstheme="minorHAnsi"/>
              </w:rPr>
              <w:t>Cluster: Ablehnung auf Positionsebene</w:t>
            </w:r>
          </w:p>
          <w:p w14:paraId="2CDCDD96" w14:textId="77777777" w:rsidR="005571B3" w:rsidRPr="0017265D" w:rsidRDefault="005571B3" w:rsidP="005571B3">
            <w:pPr>
              <w:rPr>
                <w:rFonts w:cstheme="minorHAnsi"/>
              </w:rPr>
            </w:pPr>
            <w:r w:rsidRPr="0017265D">
              <w:rPr>
                <w:rFonts w:cstheme="minorHAnsi"/>
              </w:rPr>
              <w:t>Die Leistung wurde bereits in einer vorangegangenen MVR abgerechnet.</w:t>
            </w:r>
          </w:p>
          <w:p w14:paraId="5F1F4CE3" w14:textId="77777777" w:rsidR="005571B3" w:rsidRPr="0017265D" w:rsidRDefault="005571B3" w:rsidP="005571B3">
            <w:pPr>
              <w:rPr>
                <w:rFonts w:cstheme="minorHAnsi"/>
              </w:rPr>
            </w:pPr>
            <w:r w:rsidRPr="0017265D">
              <w:rPr>
                <w:rFonts w:cstheme="minorHAnsi"/>
              </w:rPr>
              <w:t>Hinweis: Der LF gibt die Referenz der Rechnungen (MVR) an, in denen die Leistung bereits abgerechnet wurde.</w:t>
            </w:r>
          </w:p>
        </w:tc>
      </w:tr>
      <w:tr w:rsidR="005571B3" w:rsidRPr="0017265D" w14:paraId="07BFF2A6" w14:textId="77777777" w:rsidTr="00D739F3">
        <w:trPr>
          <w:gridAfter w:val="1"/>
          <w:wAfter w:w="62" w:type="dxa"/>
        </w:trPr>
        <w:tc>
          <w:tcPr>
            <w:tcW w:w="705" w:type="dxa"/>
            <w:vMerge/>
            <w:shd w:val="clear" w:color="auto" w:fill="86DC6D" w:themeFill="accent4" w:themeFillTint="99"/>
          </w:tcPr>
          <w:p w14:paraId="72DB04CD" w14:textId="77777777" w:rsidR="005571B3" w:rsidRPr="0017265D" w:rsidRDefault="005571B3" w:rsidP="005571B3">
            <w:pPr>
              <w:rPr>
                <w:rFonts w:cstheme="minorHAnsi"/>
              </w:rPr>
            </w:pPr>
          </w:p>
        </w:tc>
        <w:tc>
          <w:tcPr>
            <w:tcW w:w="6070" w:type="dxa"/>
            <w:vMerge/>
          </w:tcPr>
          <w:p w14:paraId="57542435" w14:textId="77777777" w:rsidR="005571B3" w:rsidRPr="0017265D" w:rsidRDefault="005571B3" w:rsidP="005571B3">
            <w:pPr>
              <w:rPr>
                <w:rFonts w:cstheme="minorHAnsi"/>
              </w:rPr>
            </w:pPr>
          </w:p>
        </w:tc>
        <w:tc>
          <w:tcPr>
            <w:tcW w:w="1556" w:type="dxa"/>
            <w:gridSpan w:val="2"/>
            <w:tcBorders>
              <w:bottom w:val="single" w:sz="4" w:space="0" w:color="auto"/>
            </w:tcBorders>
          </w:tcPr>
          <w:p w14:paraId="51FDE94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775</w:t>
            </w:r>
          </w:p>
        </w:tc>
        <w:tc>
          <w:tcPr>
            <w:tcW w:w="855" w:type="dxa"/>
            <w:gridSpan w:val="2"/>
            <w:tcBorders>
              <w:bottom w:val="single" w:sz="4" w:space="0" w:color="auto"/>
            </w:tcBorders>
          </w:tcPr>
          <w:p w14:paraId="14EB5BCE" w14:textId="77777777" w:rsidR="005571B3" w:rsidRPr="0017265D" w:rsidRDefault="005571B3" w:rsidP="005571B3">
            <w:pPr>
              <w:rPr>
                <w:rFonts w:cstheme="minorHAnsi"/>
              </w:rPr>
            </w:pPr>
          </w:p>
        </w:tc>
        <w:tc>
          <w:tcPr>
            <w:tcW w:w="5079" w:type="dxa"/>
            <w:gridSpan w:val="2"/>
            <w:tcBorders>
              <w:bottom w:val="single" w:sz="4" w:space="0" w:color="auto"/>
            </w:tcBorders>
          </w:tcPr>
          <w:p w14:paraId="242DAFDA" w14:textId="77777777" w:rsidR="005571B3" w:rsidRPr="0017265D" w:rsidRDefault="005571B3" w:rsidP="005571B3">
            <w:pPr>
              <w:rPr>
                <w:rFonts w:cstheme="minorHAnsi"/>
              </w:rPr>
            </w:pPr>
          </w:p>
        </w:tc>
      </w:tr>
    </w:tbl>
    <w:p w14:paraId="1B60AE09" w14:textId="77777777" w:rsidR="00D739F3" w:rsidRDefault="00D739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4057240D" w14:textId="77777777" w:rsidTr="00D739F3">
        <w:tc>
          <w:tcPr>
            <w:tcW w:w="705" w:type="dxa"/>
            <w:vMerge w:val="restart"/>
            <w:shd w:val="clear" w:color="auto" w:fill="86DC6D" w:themeFill="accent4" w:themeFillTint="99"/>
          </w:tcPr>
          <w:p w14:paraId="69CC8379" w14:textId="23B96B93" w:rsidR="005571B3" w:rsidRPr="0017265D" w:rsidRDefault="005571B3" w:rsidP="005571B3">
            <w:pPr>
              <w:rPr>
                <w:rFonts w:cstheme="minorHAnsi"/>
              </w:rPr>
            </w:pPr>
            <w:r w:rsidRPr="0017265D">
              <w:rPr>
                <w:rFonts w:cstheme="minorHAnsi"/>
              </w:rPr>
              <w:lastRenderedPageBreak/>
              <w:t>775</w:t>
            </w:r>
          </w:p>
        </w:tc>
        <w:tc>
          <w:tcPr>
            <w:tcW w:w="6070" w:type="dxa"/>
            <w:vMerge w:val="restart"/>
          </w:tcPr>
          <w:p w14:paraId="65DCA97F" w14:textId="77777777" w:rsidR="005571B3" w:rsidRPr="0017265D" w:rsidRDefault="005571B3" w:rsidP="005571B3">
            <w:pPr>
              <w:rPr>
                <w:rFonts w:cstheme="minorHAnsi"/>
              </w:rPr>
            </w:pPr>
            <w:r w:rsidRPr="0017265D">
              <w:rPr>
                <w:rFonts w:cstheme="minorHAnsi"/>
              </w:rPr>
              <w:t>Handelt es sich bei der in der Rechnungsposition genutzten Artikel-ID um die Artikel-ID für die Sondervertragskunden-Konzessionsabgabe oder für die gemeindespezifische Sondervertragskunden-Konzessionsabgabe?</w:t>
            </w:r>
          </w:p>
        </w:tc>
        <w:tc>
          <w:tcPr>
            <w:tcW w:w="1556" w:type="dxa"/>
            <w:tcBorders>
              <w:bottom w:val="dotted" w:sz="4" w:space="0" w:color="auto"/>
            </w:tcBorders>
          </w:tcPr>
          <w:p w14:paraId="5D5F669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2FEFBFEB" w14:textId="77777777" w:rsidR="005571B3" w:rsidRPr="0017265D" w:rsidRDefault="005571B3" w:rsidP="005571B3">
            <w:pPr>
              <w:rPr>
                <w:rFonts w:cstheme="minorHAnsi"/>
              </w:rPr>
            </w:pPr>
          </w:p>
        </w:tc>
        <w:tc>
          <w:tcPr>
            <w:tcW w:w="5079" w:type="dxa"/>
            <w:tcBorders>
              <w:bottom w:val="dotted" w:sz="4" w:space="0" w:color="auto"/>
            </w:tcBorders>
          </w:tcPr>
          <w:p w14:paraId="1BA26706" w14:textId="77777777" w:rsidR="005571B3" w:rsidRPr="0017265D" w:rsidRDefault="005571B3" w:rsidP="005571B3">
            <w:pPr>
              <w:rPr>
                <w:rFonts w:cstheme="minorHAnsi"/>
              </w:rPr>
            </w:pPr>
          </w:p>
        </w:tc>
      </w:tr>
      <w:tr w:rsidR="005571B3" w:rsidRPr="0017265D" w14:paraId="66597D5E" w14:textId="77777777" w:rsidTr="00D739F3">
        <w:tc>
          <w:tcPr>
            <w:tcW w:w="705" w:type="dxa"/>
            <w:vMerge/>
            <w:shd w:val="clear" w:color="auto" w:fill="86DC6D" w:themeFill="accent4" w:themeFillTint="99"/>
          </w:tcPr>
          <w:p w14:paraId="6A0EDC83" w14:textId="77777777" w:rsidR="005571B3" w:rsidRPr="0017265D" w:rsidRDefault="005571B3" w:rsidP="005571B3">
            <w:pPr>
              <w:rPr>
                <w:rFonts w:cstheme="minorHAnsi"/>
              </w:rPr>
            </w:pPr>
          </w:p>
        </w:tc>
        <w:tc>
          <w:tcPr>
            <w:tcW w:w="6070" w:type="dxa"/>
            <w:vMerge/>
          </w:tcPr>
          <w:p w14:paraId="572E8CF8" w14:textId="77777777" w:rsidR="005571B3" w:rsidRPr="0017265D" w:rsidRDefault="005571B3" w:rsidP="005571B3">
            <w:pPr>
              <w:rPr>
                <w:rFonts w:cstheme="minorHAnsi"/>
              </w:rPr>
            </w:pPr>
          </w:p>
        </w:tc>
        <w:tc>
          <w:tcPr>
            <w:tcW w:w="1556" w:type="dxa"/>
            <w:tcBorders>
              <w:top w:val="dotted" w:sz="4" w:space="0" w:color="auto"/>
            </w:tcBorders>
          </w:tcPr>
          <w:p w14:paraId="2FE2D7D8"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780</w:t>
            </w:r>
          </w:p>
        </w:tc>
        <w:tc>
          <w:tcPr>
            <w:tcW w:w="855" w:type="dxa"/>
            <w:tcBorders>
              <w:top w:val="dotted" w:sz="4" w:space="0" w:color="auto"/>
            </w:tcBorders>
          </w:tcPr>
          <w:p w14:paraId="2C7F3377" w14:textId="77777777" w:rsidR="005571B3" w:rsidRPr="0017265D" w:rsidRDefault="005571B3" w:rsidP="005571B3">
            <w:pPr>
              <w:rPr>
                <w:rFonts w:cstheme="minorHAnsi"/>
              </w:rPr>
            </w:pPr>
          </w:p>
        </w:tc>
        <w:tc>
          <w:tcPr>
            <w:tcW w:w="5079" w:type="dxa"/>
            <w:tcBorders>
              <w:top w:val="dotted" w:sz="4" w:space="0" w:color="auto"/>
            </w:tcBorders>
          </w:tcPr>
          <w:p w14:paraId="26E62656" w14:textId="77777777" w:rsidR="005571B3" w:rsidRPr="0017265D" w:rsidRDefault="005571B3" w:rsidP="005571B3">
            <w:pPr>
              <w:rPr>
                <w:rFonts w:cstheme="minorHAnsi"/>
              </w:rPr>
            </w:pPr>
          </w:p>
        </w:tc>
      </w:tr>
      <w:tr w:rsidR="005571B3" w:rsidRPr="0017265D" w14:paraId="5D04AF9F" w14:textId="77777777" w:rsidTr="00DA4F6F">
        <w:tc>
          <w:tcPr>
            <w:tcW w:w="705" w:type="dxa"/>
            <w:vMerge w:val="restart"/>
            <w:shd w:val="clear" w:color="auto" w:fill="86DC6D" w:themeFill="accent4" w:themeFillTint="99"/>
          </w:tcPr>
          <w:p w14:paraId="122B6DF8" w14:textId="2EEB4B8A" w:rsidR="005571B3" w:rsidRPr="0017265D" w:rsidRDefault="00DA4F6F" w:rsidP="005571B3">
            <w:pPr>
              <w:rPr>
                <w:rFonts w:cstheme="minorHAnsi"/>
              </w:rPr>
            </w:pPr>
            <w:r>
              <w:br w:type="page"/>
            </w:r>
            <w:r w:rsidR="005571B3" w:rsidRPr="0017265D">
              <w:rPr>
                <w:rFonts w:cstheme="minorHAnsi"/>
              </w:rPr>
              <w:t>780</w:t>
            </w:r>
          </w:p>
        </w:tc>
        <w:tc>
          <w:tcPr>
            <w:tcW w:w="6070" w:type="dxa"/>
            <w:vMerge w:val="restart"/>
          </w:tcPr>
          <w:p w14:paraId="27268F5F" w14:textId="0E325033" w:rsidR="005571B3" w:rsidRPr="0017265D" w:rsidRDefault="005571B3" w:rsidP="005571B3">
            <w:pPr>
              <w:rPr>
                <w:rFonts w:cstheme="minorHAnsi"/>
              </w:rPr>
            </w:pPr>
            <w:r w:rsidRPr="0017265D">
              <w:rPr>
                <w:rFonts w:cstheme="minorHAnsi"/>
              </w:rPr>
              <w:t>Wurden alle Positionen der Konzessionsabgabe für Tarifkunden aus den vorherigen MVR zurückgenommen?</w:t>
            </w:r>
            <w:r w:rsidR="00F33299">
              <w:rPr>
                <w:rFonts w:cstheme="minorHAnsi"/>
              </w:rPr>
              <w:t xml:space="preserve"> </w:t>
            </w:r>
          </w:p>
        </w:tc>
        <w:tc>
          <w:tcPr>
            <w:tcW w:w="1556" w:type="dxa"/>
            <w:tcBorders>
              <w:bottom w:val="dotted" w:sz="4" w:space="0" w:color="auto"/>
            </w:tcBorders>
          </w:tcPr>
          <w:p w14:paraId="0D5705E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5E8A5951" w14:textId="77777777" w:rsidR="005571B3" w:rsidRPr="0017265D" w:rsidRDefault="005571B3" w:rsidP="005571B3">
            <w:pPr>
              <w:rPr>
                <w:rFonts w:cstheme="minorHAnsi"/>
              </w:rPr>
            </w:pPr>
            <w:r w:rsidRPr="0017265D">
              <w:rPr>
                <w:rFonts w:cstheme="minorHAnsi"/>
              </w:rPr>
              <w:t>AB9</w:t>
            </w:r>
          </w:p>
        </w:tc>
        <w:tc>
          <w:tcPr>
            <w:tcW w:w="5079" w:type="dxa"/>
            <w:tcBorders>
              <w:bottom w:val="dotted" w:sz="4" w:space="0" w:color="auto"/>
            </w:tcBorders>
          </w:tcPr>
          <w:p w14:paraId="7C914F90" w14:textId="77777777" w:rsidR="005571B3" w:rsidRPr="0017265D" w:rsidRDefault="005571B3" w:rsidP="005571B3">
            <w:pPr>
              <w:rPr>
                <w:rFonts w:cstheme="minorHAnsi"/>
              </w:rPr>
            </w:pPr>
            <w:r w:rsidRPr="0017265D">
              <w:rPr>
                <w:rFonts w:cstheme="minorHAnsi"/>
              </w:rPr>
              <w:t>Cluster: Ablehnung auf Positionsebene</w:t>
            </w:r>
          </w:p>
          <w:p w14:paraId="207F745A" w14:textId="77777777" w:rsidR="005571B3" w:rsidRPr="0017265D" w:rsidRDefault="005571B3" w:rsidP="005571B3">
            <w:pPr>
              <w:rPr>
                <w:rFonts w:cstheme="minorHAnsi"/>
              </w:rPr>
            </w:pPr>
            <w:r w:rsidRPr="0017265D">
              <w:rPr>
                <w:rFonts w:cstheme="minorHAnsi"/>
              </w:rPr>
              <w:t>Die Konzessionsabgabe für Tarifkunden wurde bereits in einer vorangegangenen MVR abgerechnet und wurde nicht zurückgenommen.</w:t>
            </w:r>
          </w:p>
          <w:p w14:paraId="03833E96" w14:textId="77777777" w:rsidR="005571B3" w:rsidRPr="0017265D" w:rsidRDefault="005571B3" w:rsidP="005571B3">
            <w:pPr>
              <w:rPr>
                <w:rFonts w:cstheme="minorHAnsi"/>
              </w:rPr>
            </w:pPr>
            <w:r w:rsidRPr="0017265D">
              <w:rPr>
                <w:rFonts w:cstheme="minorHAnsi"/>
              </w:rPr>
              <w:t>Hinweis: Der LF gibt die Referenz der Rechnungen (MVR) an, in denen die Konzessionsabgabe bereits abgerechnet wurde.</w:t>
            </w:r>
          </w:p>
        </w:tc>
      </w:tr>
      <w:tr w:rsidR="005571B3" w:rsidRPr="0017265D" w14:paraId="2D33664A" w14:textId="77777777" w:rsidTr="00DA4F6F">
        <w:tc>
          <w:tcPr>
            <w:tcW w:w="705" w:type="dxa"/>
            <w:vMerge/>
            <w:shd w:val="clear" w:color="auto" w:fill="86DC6D" w:themeFill="accent4" w:themeFillTint="99"/>
          </w:tcPr>
          <w:p w14:paraId="17D24A45" w14:textId="77777777" w:rsidR="005571B3" w:rsidRPr="0017265D" w:rsidRDefault="005571B3" w:rsidP="005571B3">
            <w:pPr>
              <w:rPr>
                <w:rFonts w:cstheme="minorHAnsi"/>
              </w:rPr>
            </w:pPr>
          </w:p>
        </w:tc>
        <w:tc>
          <w:tcPr>
            <w:tcW w:w="6070" w:type="dxa"/>
            <w:vMerge/>
          </w:tcPr>
          <w:p w14:paraId="7977F4EE" w14:textId="77777777" w:rsidR="005571B3" w:rsidRPr="0017265D" w:rsidRDefault="005571B3" w:rsidP="005571B3">
            <w:pPr>
              <w:rPr>
                <w:rFonts w:cstheme="minorHAnsi"/>
              </w:rPr>
            </w:pPr>
          </w:p>
        </w:tc>
        <w:tc>
          <w:tcPr>
            <w:tcW w:w="1556" w:type="dxa"/>
            <w:tcBorders>
              <w:top w:val="dotted" w:sz="4" w:space="0" w:color="auto"/>
            </w:tcBorders>
          </w:tcPr>
          <w:p w14:paraId="09FC53B0"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top w:val="dotted" w:sz="4" w:space="0" w:color="auto"/>
            </w:tcBorders>
          </w:tcPr>
          <w:p w14:paraId="302338EA" w14:textId="77777777" w:rsidR="005571B3" w:rsidRPr="0017265D" w:rsidRDefault="005571B3" w:rsidP="005571B3">
            <w:pPr>
              <w:rPr>
                <w:rFonts w:cstheme="minorHAnsi"/>
              </w:rPr>
            </w:pPr>
          </w:p>
        </w:tc>
        <w:tc>
          <w:tcPr>
            <w:tcW w:w="5079" w:type="dxa"/>
            <w:tcBorders>
              <w:top w:val="dotted" w:sz="4" w:space="0" w:color="auto"/>
            </w:tcBorders>
          </w:tcPr>
          <w:p w14:paraId="524B48C4" w14:textId="77777777" w:rsidR="005571B3" w:rsidRPr="0017265D" w:rsidRDefault="005571B3" w:rsidP="005571B3">
            <w:pPr>
              <w:rPr>
                <w:rFonts w:cstheme="minorHAnsi"/>
              </w:rPr>
            </w:pPr>
          </w:p>
        </w:tc>
      </w:tr>
      <w:tr w:rsidR="005571B3" w:rsidRPr="0017265D" w14:paraId="18CD7B3B" w14:textId="77777777" w:rsidTr="00DA4F6F">
        <w:tc>
          <w:tcPr>
            <w:tcW w:w="705" w:type="dxa"/>
            <w:vMerge w:val="restart"/>
            <w:shd w:val="clear" w:color="auto" w:fill="86DC6D" w:themeFill="accent4" w:themeFillTint="99"/>
          </w:tcPr>
          <w:p w14:paraId="27E7EB9E" w14:textId="77777777" w:rsidR="005571B3" w:rsidRPr="0017265D" w:rsidRDefault="005571B3" w:rsidP="005571B3">
            <w:pPr>
              <w:rPr>
                <w:rFonts w:cstheme="minorHAnsi"/>
              </w:rPr>
            </w:pPr>
            <w:r w:rsidRPr="0017265D">
              <w:rPr>
                <w:rFonts w:cstheme="minorHAnsi"/>
              </w:rPr>
              <w:t>795</w:t>
            </w:r>
          </w:p>
        </w:tc>
        <w:tc>
          <w:tcPr>
            <w:tcW w:w="6070" w:type="dxa"/>
            <w:vMerge w:val="restart"/>
          </w:tcPr>
          <w:p w14:paraId="42EDA702" w14:textId="25AC7030" w:rsidR="005571B3" w:rsidRPr="0017265D" w:rsidRDefault="005571B3" w:rsidP="00D739F3">
            <w:pPr>
              <w:rPr>
                <w:rFonts w:cstheme="minorHAnsi"/>
              </w:rPr>
            </w:pPr>
            <w:r w:rsidRPr="0017265D">
              <w:rPr>
                <w:rFonts w:cstheme="minorHAnsi"/>
              </w:rPr>
              <w:t>Ist in der Rechnungsposition ein zuvor nicht spezifizierter Fehler aufgetreten?</w:t>
            </w:r>
          </w:p>
        </w:tc>
        <w:tc>
          <w:tcPr>
            <w:tcW w:w="1556" w:type="dxa"/>
            <w:tcBorders>
              <w:bottom w:val="dotted" w:sz="4" w:space="0" w:color="auto"/>
            </w:tcBorders>
          </w:tcPr>
          <w:p w14:paraId="322CD982"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799</w:t>
            </w:r>
          </w:p>
        </w:tc>
        <w:tc>
          <w:tcPr>
            <w:tcW w:w="855" w:type="dxa"/>
            <w:tcBorders>
              <w:bottom w:val="dotted" w:sz="4" w:space="0" w:color="auto"/>
            </w:tcBorders>
          </w:tcPr>
          <w:p w14:paraId="7DA12BA3" w14:textId="77777777" w:rsidR="005571B3" w:rsidRPr="0017265D" w:rsidRDefault="005571B3" w:rsidP="005571B3">
            <w:pPr>
              <w:rPr>
                <w:rFonts w:cstheme="minorHAnsi"/>
              </w:rPr>
            </w:pPr>
            <w:r w:rsidRPr="0017265D">
              <w:rPr>
                <w:rFonts w:cstheme="minorHAnsi"/>
              </w:rPr>
              <w:t>A99</w:t>
            </w:r>
          </w:p>
        </w:tc>
        <w:tc>
          <w:tcPr>
            <w:tcW w:w="5079" w:type="dxa"/>
            <w:tcBorders>
              <w:bottom w:val="dotted" w:sz="4" w:space="0" w:color="auto"/>
            </w:tcBorders>
          </w:tcPr>
          <w:p w14:paraId="2B13FD22" w14:textId="77777777" w:rsidR="005571B3" w:rsidRPr="0017265D" w:rsidRDefault="005571B3" w:rsidP="005571B3">
            <w:pPr>
              <w:rPr>
                <w:rFonts w:cstheme="minorHAnsi"/>
              </w:rPr>
            </w:pPr>
            <w:r w:rsidRPr="0017265D">
              <w:rPr>
                <w:rFonts w:cstheme="minorHAnsi"/>
              </w:rPr>
              <w:t>Cluster: Ablehnung auf Positionsebene</w:t>
            </w:r>
          </w:p>
          <w:p w14:paraId="7078CA0F" w14:textId="77777777" w:rsidR="005571B3" w:rsidRPr="0017265D" w:rsidRDefault="005571B3" w:rsidP="005571B3">
            <w:pPr>
              <w:rPr>
                <w:rFonts w:cstheme="minorHAnsi"/>
              </w:rPr>
            </w:pPr>
            <w:r w:rsidRPr="0017265D">
              <w:rPr>
                <w:rFonts w:cstheme="minorHAnsi"/>
              </w:rPr>
              <w:t>Sonstiger Fehler auf Positionsebene.</w:t>
            </w:r>
          </w:p>
          <w:p w14:paraId="62B2300E" w14:textId="77777777" w:rsidR="005571B3" w:rsidRPr="0017265D" w:rsidRDefault="005571B3" w:rsidP="005571B3">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0499BBFD" w14:textId="77777777" w:rsidR="005571B3" w:rsidRPr="0017265D" w:rsidRDefault="005571B3" w:rsidP="005571B3">
            <w:pPr>
              <w:rPr>
                <w:rFonts w:cstheme="minorHAnsi"/>
              </w:rPr>
            </w:pPr>
            <w:r w:rsidRPr="0017265D">
              <w:rPr>
                <w:rFonts w:cstheme="minorHAnsi"/>
              </w:rPr>
              <w:t>Nutzungsmöglichkeit: Ende offen</w:t>
            </w:r>
          </w:p>
        </w:tc>
      </w:tr>
      <w:tr w:rsidR="005571B3" w:rsidRPr="0017265D" w14:paraId="53D54A8B" w14:textId="77777777" w:rsidTr="00DA4F6F">
        <w:tc>
          <w:tcPr>
            <w:tcW w:w="705" w:type="dxa"/>
            <w:vMerge/>
            <w:shd w:val="clear" w:color="auto" w:fill="86DC6D" w:themeFill="accent4" w:themeFillTint="99"/>
          </w:tcPr>
          <w:p w14:paraId="1DFD4141" w14:textId="77777777" w:rsidR="005571B3" w:rsidRPr="0017265D" w:rsidRDefault="005571B3" w:rsidP="005571B3">
            <w:pPr>
              <w:rPr>
                <w:rFonts w:cstheme="minorHAnsi"/>
              </w:rPr>
            </w:pPr>
          </w:p>
        </w:tc>
        <w:tc>
          <w:tcPr>
            <w:tcW w:w="6070" w:type="dxa"/>
            <w:vMerge/>
          </w:tcPr>
          <w:p w14:paraId="17BD24A5" w14:textId="77777777" w:rsidR="005571B3" w:rsidRPr="0017265D" w:rsidRDefault="005571B3" w:rsidP="005571B3">
            <w:pPr>
              <w:rPr>
                <w:rFonts w:cstheme="minorHAnsi"/>
              </w:rPr>
            </w:pPr>
          </w:p>
        </w:tc>
        <w:tc>
          <w:tcPr>
            <w:tcW w:w="1556" w:type="dxa"/>
            <w:tcBorders>
              <w:top w:val="dotted" w:sz="4" w:space="0" w:color="auto"/>
            </w:tcBorders>
          </w:tcPr>
          <w:p w14:paraId="4E33931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799</w:t>
            </w:r>
          </w:p>
        </w:tc>
        <w:tc>
          <w:tcPr>
            <w:tcW w:w="855" w:type="dxa"/>
            <w:tcBorders>
              <w:top w:val="dotted" w:sz="4" w:space="0" w:color="auto"/>
            </w:tcBorders>
          </w:tcPr>
          <w:p w14:paraId="2B9F1906" w14:textId="77777777" w:rsidR="005571B3" w:rsidRPr="0017265D" w:rsidRDefault="005571B3" w:rsidP="005571B3">
            <w:pPr>
              <w:rPr>
                <w:rFonts w:cstheme="minorHAnsi"/>
              </w:rPr>
            </w:pPr>
          </w:p>
        </w:tc>
        <w:tc>
          <w:tcPr>
            <w:tcW w:w="5079" w:type="dxa"/>
            <w:tcBorders>
              <w:top w:val="dotted" w:sz="4" w:space="0" w:color="auto"/>
            </w:tcBorders>
          </w:tcPr>
          <w:p w14:paraId="118FC716" w14:textId="77777777" w:rsidR="005571B3" w:rsidRPr="0017265D" w:rsidRDefault="005571B3" w:rsidP="005571B3">
            <w:pPr>
              <w:rPr>
                <w:rFonts w:cstheme="minorHAnsi"/>
              </w:rPr>
            </w:pPr>
          </w:p>
        </w:tc>
      </w:tr>
      <w:tr w:rsidR="005571B3" w:rsidRPr="0017265D" w14:paraId="61DBF802" w14:textId="77777777" w:rsidTr="00DA4F6F">
        <w:tc>
          <w:tcPr>
            <w:tcW w:w="705" w:type="dxa"/>
            <w:vMerge w:val="restart"/>
            <w:shd w:val="clear" w:color="auto" w:fill="86DC6D" w:themeFill="accent4" w:themeFillTint="99"/>
          </w:tcPr>
          <w:p w14:paraId="38998F23" w14:textId="77777777" w:rsidR="005571B3" w:rsidRPr="0017265D" w:rsidRDefault="005571B3" w:rsidP="005571B3">
            <w:pPr>
              <w:rPr>
                <w:rFonts w:cstheme="minorHAnsi"/>
              </w:rPr>
            </w:pPr>
            <w:r w:rsidRPr="0017265D">
              <w:rPr>
                <w:rFonts w:cstheme="minorHAnsi"/>
              </w:rPr>
              <w:t>799</w:t>
            </w:r>
          </w:p>
        </w:tc>
        <w:tc>
          <w:tcPr>
            <w:tcW w:w="6070" w:type="dxa"/>
            <w:vMerge w:val="restart"/>
          </w:tcPr>
          <w:p w14:paraId="761506FB" w14:textId="77777777" w:rsidR="005571B3" w:rsidRPr="0017265D" w:rsidRDefault="005571B3" w:rsidP="005571B3">
            <w:pPr>
              <w:rPr>
                <w:rFonts w:cstheme="minorHAnsi"/>
              </w:rPr>
            </w:pPr>
            <w:r w:rsidRPr="0017265D">
              <w:rPr>
                <w:rFonts w:cstheme="minorHAnsi"/>
              </w:rPr>
              <w:t>Sind noch weitere Rechnungspositionen zu prüfen?</w:t>
            </w:r>
          </w:p>
        </w:tc>
        <w:tc>
          <w:tcPr>
            <w:tcW w:w="1556" w:type="dxa"/>
            <w:tcBorders>
              <w:bottom w:val="dotted" w:sz="4" w:space="0" w:color="auto"/>
            </w:tcBorders>
          </w:tcPr>
          <w:p w14:paraId="1FB9C02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bottom w:val="dotted" w:sz="4" w:space="0" w:color="auto"/>
            </w:tcBorders>
          </w:tcPr>
          <w:p w14:paraId="340D3A1D" w14:textId="77777777" w:rsidR="005571B3" w:rsidRPr="0017265D" w:rsidRDefault="005571B3" w:rsidP="005571B3">
            <w:pPr>
              <w:rPr>
                <w:rFonts w:cstheme="minorHAnsi"/>
              </w:rPr>
            </w:pPr>
          </w:p>
        </w:tc>
        <w:tc>
          <w:tcPr>
            <w:tcW w:w="5079" w:type="dxa"/>
            <w:tcBorders>
              <w:bottom w:val="dotted" w:sz="4" w:space="0" w:color="auto"/>
            </w:tcBorders>
          </w:tcPr>
          <w:p w14:paraId="7A7B28DF" w14:textId="77777777" w:rsidR="005571B3" w:rsidRPr="0017265D" w:rsidRDefault="005571B3" w:rsidP="005571B3">
            <w:pPr>
              <w:rPr>
                <w:rFonts w:cstheme="minorHAnsi"/>
              </w:rPr>
            </w:pPr>
          </w:p>
        </w:tc>
      </w:tr>
      <w:tr w:rsidR="005571B3" w:rsidRPr="0017265D" w14:paraId="2D13C569" w14:textId="77777777" w:rsidTr="00DA4F6F">
        <w:tc>
          <w:tcPr>
            <w:tcW w:w="705" w:type="dxa"/>
            <w:vMerge/>
            <w:shd w:val="clear" w:color="auto" w:fill="86DC6D" w:themeFill="accent4" w:themeFillTint="99"/>
          </w:tcPr>
          <w:p w14:paraId="4EC64E73" w14:textId="77777777" w:rsidR="005571B3" w:rsidRPr="0017265D" w:rsidRDefault="005571B3" w:rsidP="005571B3">
            <w:pPr>
              <w:rPr>
                <w:rFonts w:cstheme="minorHAnsi"/>
              </w:rPr>
            </w:pPr>
          </w:p>
        </w:tc>
        <w:tc>
          <w:tcPr>
            <w:tcW w:w="6070" w:type="dxa"/>
            <w:vMerge/>
          </w:tcPr>
          <w:p w14:paraId="28BC76EF" w14:textId="77777777" w:rsidR="005571B3" w:rsidRPr="0017265D" w:rsidRDefault="005571B3" w:rsidP="005571B3">
            <w:pPr>
              <w:rPr>
                <w:rFonts w:cstheme="minorHAnsi"/>
              </w:rPr>
            </w:pPr>
          </w:p>
        </w:tc>
        <w:tc>
          <w:tcPr>
            <w:tcW w:w="1556" w:type="dxa"/>
            <w:tcBorders>
              <w:top w:val="dotted" w:sz="4" w:space="0" w:color="auto"/>
            </w:tcBorders>
          </w:tcPr>
          <w:p w14:paraId="612B6A8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tcBorders>
          </w:tcPr>
          <w:p w14:paraId="59A3276B" w14:textId="77777777" w:rsidR="005571B3" w:rsidRPr="0017265D" w:rsidRDefault="005571B3" w:rsidP="005571B3">
            <w:pPr>
              <w:rPr>
                <w:rFonts w:cstheme="minorHAnsi"/>
              </w:rPr>
            </w:pPr>
          </w:p>
        </w:tc>
        <w:tc>
          <w:tcPr>
            <w:tcW w:w="5079" w:type="dxa"/>
            <w:tcBorders>
              <w:top w:val="dotted" w:sz="4" w:space="0" w:color="auto"/>
            </w:tcBorders>
          </w:tcPr>
          <w:p w14:paraId="632C144D" w14:textId="77777777" w:rsidR="005571B3" w:rsidRPr="0017265D" w:rsidRDefault="005571B3" w:rsidP="005571B3">
            <w:pPr>
              <w:rPr>
                <w:rFonts w:cstheme="minorHAnsi"/>
              </w:rPr>
            </w:pPr>
          </w:p>
        </w:tc>
      </w:tr>
    </w:tbl>
    <w:p w14:paraId="5A862D76" w14:textId="77777777" w:rsidR="00D739F3" w:rsidRDefault="00D739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632BE8A4" w14:textId="77777777" w:rsidTr="00DA4F6F">
        <w:tc>
          <w:tcPr>
            <w:tcW w:w="705" w:type="dxa"/>
            <w:vMerge w:val="restart"/>
            <w:shd w:val="clear" w:color="auto" w:fill="86DC6D" w:themeFill="accent4" w:themeFillTint="99"/>
          </w:tcPr>
          <w:p w14:paraId="6A891526" w14:textId="6358A386" w:rsidR="005571B3" w:rsidRPr="0017265D" w:rsidRDefault="005571B3" w:rsidP="005571B3">
            <w:pPr>
              <w:rPr>
                <w:rFonts w:cstheme="minorHAnsi"/>
              </w:rPr>
            </w:pPr>
            <w:r w:rsidRPr="0017265D">
              <w:rPr>
                <w:rFonts w:cstheme="minorHAnsi"/>
              </w:rPr>
              <w:lastRenderedPageBreak/>
              <w:t>800</w:t>
            </w:r>
          </w:p>
        </w:tc>
        <w:tc>
          <w:tcPr>
            <w:tcW w:w="6070" w:type="dxa"/>
            <w:vMerge w:val="restart"/>
          </w:tcPr>
          <w:p w14:paraId="27FD4200" w14:textId="77777777" w:rsidR="005571B3" w:rsidRPr="0017265D" w:rsidRDefault="005571B3" w:rsidP="005571B3">
            <w:pPr>
              <w:rPr>
                <w:rFonts w:cstheme="minorHAnsi"/>
              </w:rPr>
            </w:pPr>
            <w:r w:rsidRPr="0017265D">
              <w:rPr>
                <w:rFonts w:cstheme="minorHAnsi"/>
              </w:rPr>
              <w:t>Ist in mindestens einer Rechnungspositionen ein Fehler aufgetreten?</w:t>
            </w:r>
          </w:p>
        </w:tc>
        <w:tc>
          <w:tcPr>
            <w:tcW w:w="1556" w:type="dxa"/>
            <w:tcBorders>
              <w:bottom w:val="dotted" w:sz="4" w:space="0" w:color="auto"/>
            </w:tcBorders>
          </w:tcPr>
          <w:p w14:paraId="39D9C2C2"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72114E43" w14:textId="77777777" w:rsidR="005571B3" w:rsidRPr="0017265D" w:rsidRDefault="005571B3" w:rsidP="005571B3">
            <w:pPr>
              <w:rPr>
                <w:rFonts w:cstheme="minorHAnsi"/>
              </w:rPr>
            </w:pPr>
          </w:p>
        </w:tc>
        <w:tc>
          <w:tcPr>
            <w:tcW w:w="5079" w:type="dxa"/>
            <w:tcBorders>
              <w:bottom w:val="dotted" w:sz="4" w:space="0" w:color="auto"/>
            </w:tcBorders>
          </w:tcPr>
          <w:p w14:paraId="1CF44C9D" w14:textId="77777777" w:rsidR="005571B3" w:rsidRPr="0017265D" w:rsidRDefault="005571B3" w:rsidP="005571B3">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5571B3" w:rsidRPr="0017265D" w14:paraId="2912106B" w14:textId="77777777" w:rsidTr="00DA4F6F">
        <w:tc>
          <w:tcPr>
            <w:tcW w:w="705" w:type="dxa"/>
            <w:vMerge/>
            <w:shd w:val="clear" w:color="auto" w:fill="86DC6D" w:themeFill="accent4" w:themeFillTint="99"/>
          </w:tcPr>
          <w:p w14:paraId="2688D1F7" w14:textId="77777777" w:rsidR="005571B3" w:rsidRPr="0017265D" w:rsidRDefault="005571B3" w:rsidP="005571B3">
            <w:pPr>
              <w:rPr>
                <w:rFonts w:cstheme="minorHAnsi"/>
              </w:rPr>
            </w:pPr>
          </w:p>
        </w:tc>
        <w:tc>
          <w:tcPr>
            <w:tcW w:w="6070" w:type="dxa"/>
            <w:vMerge/>
          </w:tcPr>
          <w:p w14:paraId="69EBCA44" w14:textId="77777777" w:rsidR="005571B3" w:rsidRPr="0017265D" w:rsidRDefault="005571B3" w:rsidP="005571B3">
            <w:pPr>
              <w:rPr>
                <w:rFonts w:cstheme="minorHAnsi"/>
              </w:rPr>
            </w:pPr>
          </w:p>
        </w:tc>
        <w:tc>
          <w:tcPr>
            <w:tcW w:w="1556" w:type="dxa"/>
            <w:tcBorders>
              <w:top w:val="dotted" w:sz="4" w:space="0" w:color="auto"/>
            </w:tcBorders>
          </w:tcPr>
          <w:p w14:paraId="15BB953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805</w:t>
            </w:r>
          </w:p>
        </w:tc>
        <w:tc>
          <w:tcPr>
            <w:tcW w:w="855" w:type="dxa"/>
            <w:tcBorders>
              <w:top w:val="dotted" w:sz="4" w:space="0" w:color="auto"/>
            </w:tcBorders>
          </w:tcPr>
          <w:p w14:paraId="5858BBF1" w14:textId="77777777" w:rsidR="005571B3" w:rsidRPr="0017265D" w:rsidRDefault="005571B3" w:rsidP="005571B3">
            <w:pPr>
              <w:rPr>
                <w:rFonts w:cstheme="minorHAnsi"/>
              </w:rPr>
            </w:pPr>
          </w:p>
        </w:tc>
        <w:tc>
          <w:tcPr>
            <w:tcW w:w="5079" w:type="dxa"/>
            <w:tcBorders>
              <w:top w:val="dotted" w:sz="4" w:space="0" w:color="auto"/>
            </w:tcBorders>
          </w:tcPr>
          <w:p w14:paraId="5F2EFFA4" w14:textId="77777777" w:rsidR="005571B3" w:rsidRPr="0017265D" w:rsidRDefault="005571B3" w:rsidP="005571B3">
            <w:pPr>
              <w:rPr>
                <w:rFonts w:cstheme="minorHAnsi"/>
              </w:rPr>
            </w:pPr>
            <w:r w:rsidRPr="0017265D">
              <w:rPr>
                <w:rFonts w:cstheme="minorHAnsi"/>
              </w:rPr>
              <w:t>Die Prüfung des EBD wird im Summenteil fortgesetzt.</w:t>
            </w:r>
          </w:p>
        </w:tc>
      </w:tr>
      <w:tr w:rsidR="005571B3" w:rsidRPr="0017265D" w14:paraId="41F76FE3" w14:textId="77777777" w:rsidTr="00DA4F6F">
        <w:tc>
          <w:tcPr>
            <w:tcW w:w="14265" w:type="dxa"/>
            <w:gridSpan w:val="5"/>
            <w:shd w:val="clear" w:color="auto" w:fill="FFFF00"/>
          </w:tcPr>
          <w:p w14:paraId="350CAA8B" w14:textId="12A3A4A7" w:rsidR="005571B3" w:rsidRPr="0017265D" w:rsidRDefault="005571B3" w:rsidP="005571B3">
            <w:pPr>
              <w:rPr>
                <w:rFonts w:cstheme="minorHAnsi"/>
              </w:rPr>
            </w:pPr>
            <w:r w:rsidRPr="0017265D">
              <w:rPr>
                <w:rFonts w:cstheme="minorHAnsi"/>
              </w:rPr>
              <w:t xml:space="preserve">Die nachfolgende Prüfung erfolgt auf Summenebene des EBD, </w:t>
            </w:r>
            <w:r w:rsidR="00EA37C4" w:rsidRPr="0017265D">
              <w:rPr>
                <w:rFonts w:cstheme="minorHAnsi"/>
              </w:rPr>
              <w:t>obwohl es sich um eine summarische Prüfung der Positionsebene handelt, da bei fehlenden Artikel-ID keine Positionsnummer genannt werden kann</w:t>
            </w:r>
            <w:r w:rsidR="00EA37C4">
              <w:rPr>
                <w:rFonts w:cstheme="minorHAnsi"/>
              </w:rPr>
              <w:t>,</w:t>
            </w:r>
            <w:r w:rsidR="00EA37C4" w:rsidRPr="0017265D">
              <w:rPr>
                <w:rFonts w:cstheme="minorHAnsi"/>
              </w:rPr>
              <w:t xml:space="preserve"> </w:t>
            </w:r>
            <w:r w:rsidR="00EA37C4">
              <w:rPr>
                <w:rFonts w:cstheme="minorHAnsi"/>
              </w:rPr>
              <w:t xml:space="preserve">muss </w:t>
            </w:r>
            <w:r w:rsidR="00EA37C4" w:rsidRPr="0017265D">
              <w:rPr>
                <w:rFonts w:cstheme="minorHAnsi"/>
              </w:rPr>
              <w:t>zur Übermittlung des Fehlers die REMADV Struktur zur Übermittlung von Fehlern auf Summenebene genutzt werden.</w:t>
            </w:r>
          </w:p>
        </w:tc>
      </w:tr>
      <w:tr w:rsidR="005571B3" w:rsidRPr="0017265D" w14:paraId="55042CFB" w14:textId="77777777" w:rsidTr="00DA4F6F">
        <w:tc>
          <w:tcPr>
            <w:tcW w:w="705" w:type="dxa"/>
            <w:vMerge w:val="restart"/>
            <w:shd w:val="clear" w:color="auto" w:fill="FFFF00"/>
          </w:tcPr>
          <w:p w14:paraId="4C8C25B1" w14:textId="77777777" w:rsidR="005571B3" w:rsidRPr="0017265D" w:rsidRDefault="005571B3" w:rsidP="005571B3">
            <w:pPr>
              <w:rPr>
                <w:rFonts w:cstheme="minorHAnsi"/>
              </w:rPr>
            </w:pPr>
            <w:r w:rsidRPr="0017265D">
              <w:rPr>
                <w:rFonts w:cstheme="minorHAnsi"/>
              </w:rPr>
              <w:t>805</w:t>
            </w:r>
          </w:p>
        </w:tc>
        <w:tc>
          <w:tcPr>
            <w:tcW w:w="6070" w:type="dxa"/>
            <w:vMerge w:val="restart"/>
          </w:tcPr>
          <w:p w14:paraId="378EC30E" w14:textId="77777777" w:rsidR="005571B3" w:rsidRPr="0017265D" w:rsidRDefault="005571B3" w:rsidP="005571B3">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7ADDBC0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278492B2" w14:textId="77777777" w:rsidR="005571B3" w:rsidRPr="0017265D" w:rsidRDefault="005571B3" w:rsidP="005571B3">
            <w:pPr>
              <w:rPr>
                <w:rFonts w:cstheme="minorHAnsi"/>
              </w:rPr>
            </w:pPr>
            <w:r w:rsidRPr="0017265D">
              <w:rPr>
                <w:rFonts w:cstheme="minorHAnsi"/>
              </w:rPr>
              <w:t>A78</w:t>
            </w:r>
          </w:p>
        </w:tc>
        <w:tc>
          <w:tcPr>
            <w:tcW w:w="5079" w:type="dxa"/>
            <w:tcBorders>
              <w:bottom w:val="dotted" w:sz="4" w:space="0" w:color="auto"/>
            </w:tcBorders>
          </w:tcPr>
          <w:p w14:paraId="23FC8B43" w14:textId="77777777" w:rsidR="005571B3" w:rsidRPr="0017265D" w:rsidRDefault="005571B3" w:rsidP="005571B3">
            <w:pPr>
              <w:rPr>
                <w:rFonts w:cstheme="minorHAnsi"/>
              </w:rPr>
            </w:pPr>
            <w:r w:rsidRPr="0017265D">
              <w:rPr>
                <w:rFonts w:cstheme="minorHAnsi"/>
              </w:rPr>
              <w:t>Cluster: Ablehnung auf Summenebene</w:t>
            </w:r>
          </w:p>
          <w:p w14:paraId="3BCF4AD0" w14:textId="77777777" w:rsidR="005571B3" w:rsidRPr="0017265D" w:rsidRDefault="005571B3" w:rsidP="005571B3">
            <w:pPr>
              <w:rPr>
                <w:rFonts w:cstheme="minorHAnsi"/>
              </w:rPr>
            </w:pPr>
            <w:r w:rsidRPr="0017265D">
              <w:rPr>
                <w:rFonts w:cstheme="minorHAnsi"/>
              </w:rPr>
              <w:t>Erwartete Artikel-ID in der Rechnung nicht vorhanden</w:t>
            </w:r>
          </w:p>
          <w:p w14:paraId="384F4B2F" w14:textId="77777777" w:rsidR="005571B3" w:rsidRPr="0017265D" w:rsidRDefault="005571B3" w:rsidP="005571B3">
            <w:pPr>
              <w:rPr>
                <w:rFonts w:cstheme="minorHAnsi"/>
              </w:rPr>
            </w:pPr>
            <w:r w:rsidRPr="0017265D">
              <w:rPr>
                <w:rFonts w:cstheme="minorHAnsi"/>
              </w:rPr>
              <w:t xml:space="preserve">Hinweis: Die erwarteten Artikel-ID sind zu nennen. </w:t>
            </w:r>
          </w:p>
        </w:tc>
      </w:tr>
      <w:tr w:rsidR="005571B3" w:rsidRPr="0017265D" w14:paraId="23C97CCA" w14:textId="77777777" w:rsidTr="00DA4F6F">
        <w:tc>
          <w:tcPr>
            <w:tcW w:w="705" w:type="dxa"/>
            <w:vMerge/>
          </w:tcPr>
          <w:p w14:paraId="1C3E6A09" w14:textId="77777777" w:rsidR="005571B3" w:rsidRPr="0017265D" w:rsidRDefault="005571B3" w:rsidP="005571B3">
            <w:pPr>
              <w:rPr>
                <w:rFonts w:cstheme="minorHAnsi"/>
              </w:rPr>
            </w:pPr>
          </w:p>
        </w:tc>
        <w:tc>
          <w:tcPr>
            <w:tcW w:w="6070" w:type="dxa"/>
            <w:vMerge/>
          </w:tcPr>
          <w:p w14:paraId="21768E5F" w14:textId="77777777" w:rsidR="005571B3" w:rsidRPr="0017265D" w:rsidRDefault="005571B3" w:rsidP="005571B3">
            <w:pPr>
              <w:rPr>
                <w:rFonts w:cstheme="minorHAnsi"/>
              </w:rPr>
            </w:pPr>
          </w:p>
        </w:tc>
        <w:tc>
          <w:tcPr>
            <w:tcW w:w="1556" w:type="dxa"/>
            <w:tcBorders>
              <w:top w:val="dotted" w:sz="4" w:space="0" w:color="auto"/>
            </w:tcBorders>
          </w:tcPr>
          <w:p w14:paraId="5C40A7B4"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815</w:t>
            </w:r>
          </w:p>
        </w:tc>
        <w:tc>
          <w:tcPr>
            <w:tcW w:w="855" w:type="dxa"/>
            <w:tcBorders>
              <w:top w:val="dotted" w:sz="4" w:space="0" w:color="auto"/>
            </w:tcBorders>
          </w:tcPr>
          <w:p w14:paraId="376E9263" w14:textId="77777777" w:rsidR="005571B3" w:rsidRPr="0017265D" w:rsidRDefault="005571B3" w:rsidP="005571B3">
            <w:pPr>
              <w:rPr>
                <w:rFonts w:cstheme="minorHAnsi"/>
              </w:rPr>
            </w:pPr>
          </w:p>
        </w:tc>
        <w:tc>
          <w:tcPr>
            <w:tcW w:w="5079" w:type="dxa"/>
            <w:tcBorders>
              <w:top w:val="dotted" w:sz="4" w:space="0" w:color="auto"/>
            </w:tcBorders>
          </w:tcPr>
          <w:p w14:paraId="27F2AC52" w14:textId="77777777" w:rsidR="005571B3" w:rsidRPr="0017265D" w:rsidRDefault="005571B3" w:rsidP="005571B3">
            <w:pPr>
              <w:rPr>
                <w:rFonts w:cstheme="minorHAnsi"/>
              </w:rPr>
            </w:pPr>
          </w:p>
        </w:tc>
      </w:tr>
      <w:tr w:rsidR="005571B3" w:rsidRPr="0017265D" w14:paraId="2DE87376" w14:textId="77777777" w:rsidTr="00DA4F6F">
        <w:tc>
          <w:tcPr>
            <w:tcW w:w="14265" w:type="dxa"/>
            <w:gridSpan w:val="5"/>
            <w:shd w:val="clear" w:color="auto" w:fill="FFFF00"/>
          </w:tcPr>
          <w:p w14:paraId="03C5114D" w14:textId="77777777" w:rsidR="005571B3" w:rsidRPr="0017265D" w:rsidRDefault="005571B3" w:rsidP="005571B3">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noch durchzuführen. Alle im Summenteil gefundenen Fehler werden mit den entsprechenden Ablehnungscodes dem NB als Ergebnis übermittelt.</w:t>
            </w:r>
          </w:p>
          <w:p w14:paraId="3A356820" w14:textId="77777777" w:rsidR="005571B3" w:rsidRPr="0017265D" w:rsidRDefault="005571B3" w:rsidP="005571B3">
            <w:pPr>
              <w:rPr>
                <w:rFonts w:cstheme="minorHAnsi"/>
              </w:rPr>
            </w:pPr>
            <w:r w:rsidRPr="0017265D">
              <w:rPr>
                <w:rFonts w:cstheme="minorHAnsi"/>
              </w:rPr>
              <w:t>Folgende Prüfungen sind je Steuersatz durchzuführen; dies gilt für alle Rechnungstypen, ausgenommen der Sonderrechnung.</w:t>
            </w:r>
          </w:p>
        </w:tc>
      </w:tr>
    </w:tbl>
    <w:p w14:paraId="4A0C5A3E" w14:textId="77777777" w:rsidR="00DA4F6F" w:rsidRDefault="00DA4F6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2093F64A" w14:textId="77777777" w:rsidTr="00DA4F6F">
        <w:tc>
          <w:tcPr>
            <w:tcW w:w="705" w:type="dxa"/>
            <w:vMerge w:val="restart"/>
            <w:shd w:val="clear" w:color="auto" w:fill="FFFF00"/>
          </w:tcPr>
          <w:p w14:paraId="49A2358E" w14:textId="3123EB73" w:rsidR="005571B3" w:rsidRPr="0017265D" w:rsidRDefault="005571B3" w:rsidP="005571B3">
            <w:pPr>
              <w:rPr>
                <w:rFonts w:cstheme="minorHAnsi"/>
              </w:rPr>
            </w:pPr>
            <w:r w:rsidRPr="0017265D">
              <w:rPr>
                <w:rFonts w:cstheme="minorHAnsi"/>
              </w:rPr>
              <w:lastRenderedPageBreak/>
              <w:t>815</w:t>
            </w:r>
          </w:p>
        </w:tc>
        <w:tc>
          <w:tcPr>
            <w:tcW w:w="6070" w:type="dxa"/>
            <w:vMerge w:val="restart"/>
          </w:tcPr>
          <w:p w14:paraId="6EED718F" w14:textId="77777777" w:rsidR="005571B3" w:rsidRPr="0017265D" w:rsidRDefault="005571B3" w:rsidP="005571B3">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262A6726" w14:textId="4F3E2640"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w:t>
            </w:r>
            <w:r w:rsidR="00410D3E">
              <w:rPr>
                <w:rFonts w:cstheme="minorHAnsi"/>
              </w:rPr>
              <w:t>16</w:t>
            </w:r>
          </w:p>
        </w:tc>
        <w:tc>
          <w:tcPr>
            <w:tcW w:w="855" w:type="dxa"/>
            <w:tcBorders>
              <w:bottom w:val="dotted" w:sz="4" w:space="0" w:color="auto"/>
            </w:tcBorders>
          </w:tcPr>
          <w:p w14:paraId="43C3DB5F" w14:textId="77777777" w:rsidR="005571B3" w:rsidRPr="0017265D" w:rsidRDefault="005571B3" w:rsidP="005571B3">
            <w:pPr>
              <w:rPr>
                <w:rFonts w:cstheme="minorHAnsi"/>
              </w:rPr>
            </w:pPr>
            <w:r w:rsidRPr="0017265D">
              <w:rPr>
                <w:rFonts w:cstheme="minorHAnsi"/>
              </w:rPr>
              <w:t>A66</w:t>
            </w:r>
          </w:p>
        </w:tc>
        <w:tc>
          <w:tcPr>
            <w:tcW w:w="5079" w:type="dxa"/>
            <w:tcBorders>
              <w:bottom w:val="dotted" w:sz="4" w:space="0" w:color="auto"/>
            </w:tcBorders>
          </w:tcPr>
          <w:p w14:paraId="4BC398B0" w14:textId="77777777" w:rsidR="005571B3" w:rsidRPr="0017265D" w:rsidRDefault="005571B3" w:rsidP="005571B3">
            <w:pPr>
              <w:rPr>
                <w:rFonts w:cstheme="minorHAnsi"/>
              </w:rPr>
            </w:pPr>
            <w:r w:rsidRPr="0017265D">
              <w:rPr>
                <w:rFonts w:cstheme="minorHAnsi"/>
              </w:rPr>
              <w:t>Cluster: Ablehnung auf Summenebene</w:t>
            </w:r>
          </w:p>
          <w:p w14:paraId="172EEB05" w14:textId="77777777" w:rsidR="005571B3" w:rsidRPr="0017265D" w:rsidRDefault="005571B3" w:rsidP="005571B3">
            <w:pPr>
              <w:rPr>
                <w:rFonts w:cstheme="minorHAnsi"/>
              </w:rPr>
            </w:pPr>
            <w:r w:rsidRPr="0017265D">
              <w:rPr>
                <w:rFonts w:cstheme="minorHAnsi"/>
              </w:rPr>
              <w:t>Genannter Steuersatz passt nicht zu der Summe der Einzelpositionen des Steuersatzes.</w:t>
            </w:r>
          </w:p>
          <w:p w14:paraId="1AA755D1" w14:textId="77777777" w:rsidR="005571B3" w:rsidRPr="0017265D" w:rsidRDefault="005571B3" w:rsidP="005571B3">
            <w:pPr>
              <w:rPr>
                <w:rFonts w:cstheme="minorHAnsi"/>
              </w:rPr>
            </w:pPr>
            <w:r w:rsidRPr="0017265D">
              <w:rPr>
                <w:rFonts w:cstheme="minorHAnsi"/>
              </w:rPr>
              <w:t>Hinweis: Es ist der Steuersatz (aus DE5278) und die Steuerkategorie (aus DE5305) des SG52 TAX zu nennen.</w:t>
            </w:r>
          </w:p>
        </w:tc>
      </w:tr>
      <w:tr w:rsidR="005571B3" w:rsidRPr="0017265D" w14:paraId="3A2D38EC" w14:textId="77777777" w:rsidTr="00DA4F6F">
        <w:tc>
          <w:tcPr>
            <w:tcW w:w="705" w:type="dxa"/>
            <w:vMerge/>
          </w:tcPr>
          <w:p w14:paraId="675C33AC" w14:textId="77777777" w:rsidR="005571B3" w:rsidRPr="0017265D" w:rsidRDefault="005571B3" w:rsidP="005571B3">
            <w:pPr>
              <w:rPr>
                <w:rFonts w:cstheme="minorHAnsi"/>
              </w:rPr>
            </w:pPr>
          </w:p>
        </w:tc>
        <w:tc>
          <w:tcPr>
            <w:tcW w:w="6070" w:type="dxa"/>
            <w:vMerge/>
          </w:tcPr>
          <w:p w14:paraId="57372F90" w14:textId="77777777" w:rsidR="005571B3" w:rsidRPr="0017265D" w:rsidRDefault="005571B3" w:rsidP="005571B3">
            <w:pPr>
              <w:rPr>
                <w:rFonts w:cstheme="minorHAnsi"/>
              </w:rPr>
            </w:pPr>
          </w:p>
        </w:tc>
        <w:tc>
          <w:tcPr>
            <w:tcW w:w="1556" w:type="dxa"/>
            <w:tcBorders>
              <w:top w:val="dotted" w:sz="4" w:space="0" w:color="auto"/>
            </w:tcBorders>
          </w:tcPr>
          <w:p w14:paraId="7B289E98" w14:textId="0A763C2E"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w:t>
            </w:r>
            <w:r w:rsidR="00410D3E">
              <w:rPr>
                <w:rFonts w:cstheme="minorHAnsi"/>
              </w:rPr>
              <w:t>16</w:t>
            </w:r>
          </w:p>
        </w:tc>
        <w:tc>
          <w:tcPr>
            <w:tcW w:w="855" w:type="dxa"/>
            <w:tcBorders>
              <w:top w:val="dotted" w:sz="4" w:space="0" w:color="auto"/>
            </w:tcBorders>
          </w:tcPr>
          <w:p w14:paraId="60593403" w14:textId="77777777" w:rsidR="005571B3" w:rsidRPr="0017265D" w:rsidRDefault="005571B3" w:rsidP="005571B3">
            <w:pPr>
              <w:rPr>
                <w:rFonts w:cstheme="minorHAnsi"/>
              </w:rPr>
            </w:pPr>
          </w:p>
        </w:tc>
        <w:tc>
          <w:tcPr>
            <w:tcW w:w="5079" w:type="dxa"/>
            <w:tcBorders>
              <w:top w:val="dotted" w:sz="4" w:space="0" w:color="auto"/>
            </w:tcBorders>
          </w:tcPr>
          <w:p w14:paraId="592D4E99" w14:textId="77777777" w:rsidR="005571B3" w:rsidRPr="0017265D" w:rsidRDefault="005571B3" w:rsidP="005571B3">
            <w:pPr>
              <w:rPr>
                <w:rFonts w:cstheme="minorHAnsi"/>
              </w:rPr>
            </w:pPr>
          </w:p>
        </w:tc>
      </w:tr>
      <w:tr w:rsidR="000511BE" w:rsidRPr="0017265D" w14:paraId="1D127CAC" w14:textId="77777777" w:rsidTr="00192498">
        <w:tc>
          <w:tcPr>
            <w:tcW w:w="705" w:type="dxa"/>
            <w:vMerge w:val="restart"/>
            <w:shd w:val="clear" w:color="auto" w:fill="FFFF00"/>
          </w:tcPr>
          <w:p w14:paraId="2813EB5A" w14:textId="69A8B60C" w:rsidR="000511BE" w:rsidRPr="00192498" w:rsidRDefault="000511BE" w:rsidP="005571B3">
            <w:pPr>
              <w:rPr>
                <w:rFonts w:cstheme="minorHAnsi"/>
                <w:color w:val="FFFF00"/>
                <w:highlight w:val="yellow"/>
              </w:rPr>
            </w:pPr>
            <w:r w:rsidRPr="00192498">
              <w:rPr>
                <w:rFonts w:cstheme="minorHAnsi"/>
                <w:highlight w:val="yellow"/>
              </w:rPr>
              <w:t>816</w:t>
            </w:r>
          </w:p>
        </w:tc>
        <w:tc>
          <w:tcPr>
            <w:tcW w:w="6070" w:type="dxa"/>
            <w:vMerge w:val="restart"/>
          </w:tcPr>
          <w:p w14:paraId="1F389C96" w14:textId="159F02D9" w:rsidR="000511BE" w:rsidRPr="0017265D" w:rsidRDefault="00192498" w:rsidP="005571B3">
            <w:pPr>
              <w:rPr>
                <w:rFonts w:cstheme="minorHAnsi"/>
              </w:rPr>
            </w:pPr>
            <w:r w:rsidRPr="00192498">
              <w:rPr>
                <w:rFonts w:cstheme="minorHAnsi"/>
              </w:rPr>
              <w:t>Ist das Beginndatum de</w:t>
            </w:r>
            <w:r w:rsidR="006B1FFC">
              <w:rPr>
                <w:rFonts w:cstheme="minorHAnsi"/>
              </w:rPr>
              <w:t>s Abrechnungszeitraums</w:t>
            </w:r>
            <w:r w:rsidRPr="00192498">
              <w:rPr>
                <w:rFonts w:cstheme="minorHAnsi"/>
              </w:rPr>
              <w:t xml:space="preserve"> ≥ 01.01.2023 0:00 Uhr gesetzlicher deutscher Zeit?</w:t>
            </w:r>
          </w:p>
        </w:tc>
        <w:tc>
          <w:tcPr>
            <w:tcW w:w="1556" w:type="dxa"/>
            <w:tcBorders>
              <w:top w:val="dotted" w:sz="4" w:space="0" w:color="auto"/>
              <w:bottom w:val="dotted" w:sz="4" w:space="0" w:color="auto"/>
            </w:tcBorders>
          </w:tcPr>
          <w:p w14:paraId="59DBE581" w14:textId="2F17B974" w:rsidR="000511BE" w:rsidRPr="0017265D" w:rsidRDefault="00192498" w:rsidP="005571B3">
            <w:pPr>
              <w:rPr>
                <w:rFonts w:cstheme="minorHAnsi"/>
              </w:rPr>
            </w:pPr>
            <w:r w:rsidRPr="00192498">
              <w:rPr>
                <w:rFonts w:cstheme="minorHAnsi"/>
              </w:rPr>
              <w:t xml:space="preserve">nein </w:t>
            </w:r>
            <w:r w:rsidRPr="0017265D">
              <w:rPr>
                <w:rFonts w:eastAsia="MS Gothic" w:cstheme="minorHAnsi"/>
              </w:rPr>
              <w:sym w:font="Wingdings" w:char="F0E0"/>
            </w:r>
            <w:r w:rsidRPr="00192498">
              <w:rPr>
                <w:rFonts w:cstheme="minorHAnsi"/>
              </w:rPr>
              <w:t xml:space="preserve"> 817</w:t>
            </w:r>
          </w:p>
        </w:tc>
        <w:tc>
          <w:tcPr>
            <w:tcW w:w="855" w:type="dxa"/>
            <w:tcBorders>
              <w:top w:val="dotted" w:sz="4" w:space="0" w:color="auto"/>
              <w:bottom w:val="dotted" w:sz="4" w:space="0" w:color="auto"/>
            </w:tcBorders>
          </w:tcPr>
          <w:p w14:paraId="64007CD9" w14:textId="77777777" w:rsidR="000511BE" w:rsidRPr="0017265D" w:rsidRDefault="000511BE" w:rsidP="005571B3">
            <w:pPr>
              <w:rPr>
                <w:rFonts w:cstheme="minorHAnsi"/>
              </w:rPr>
            </w:pPr>
          </w:p>
        </w:tc>
        <w:tc>
          <w:tcPr>
            <w:tcW w:w="5079" w:type="dxa"/>
            <w:tcBorders>
              <w:top w:val="dotted" w:sz="4" w:space="0" w:color="auto"/>
              <w:bottom w:val="dotted" w:sz="4" w:space="0" w:color="auto"/>
            </w:tcBorders>
          </w:tcPr>
          <w:p w14:paraId="01C27BC2" w14:textId="77777777" w:rsidR="000511BE" w:rsidRPr="0017265D" w:rsidRDefault="000511BE" w:rsidP="005571B3">
            <w:pPr>
              <w:rPr>
                <w:rFonts w:cstheme="minorHAnsi"/>
              </w:rPr>
            </w:pPr>
          </w:p>
        </w:tc>
      </w:tr>
      <w:tr w:rsidR="000511BE" w:rsidRPr="0017265D" w14:paraId="2CA92A23" w14:textId="77777777" w:rsidTr="00192498">
        <w:tc>
          <w:tcPr>
            <w:tcW w:w="705" w:type="dxa"/>
            <w:vMerge/>
            <w:shd w:val="clear" w:color="auto" w:fill="FFFF00"/>
          </w:tcPr>
          <w:p w14:paraId="694598FE" w14:textId="77777777" w:rsidR="000511BE" w:rsidRPr="0017265D" w:rsidRDefault="000511BE" w:rsidP="005571B3">
            <w:pPr>
              <w:rPr>
                <w:rFonts w:cstheme="minorHAnsi"/>
              </w:rPr>
            </w:pPr>
          </w:p>
        </w:tc>
        <w:tc>
          <w:tcPr>
            <w:tcW w:w="6070" w:type="dxa"/>
            <w:vMerge/>
          </w:tcPr>
          <w:p w14:paraId="2E0B3632" w14:textId="77777777" w:rsidR="000511BE" w:rsidRPr="0017265D" w:rsidRDefault="000511BE" w:rsidP="005571B3">
            <w:pPr>
              <w:rPr>
                <w:rFonts w:cstheme="minorHAnsi"/>
              </w:rPr>
            </w:pPr>
          </w:p>
        </w:tc>
        <w:tc>
          <w:tcPr>
            <w:tcW w:w="1556" w:type="dxa"/>
            <w:tcBorders>
              <w:top w:val="dotted" w:sz="4" w:space="0" w:color="auto"/>
            </w:tcBorders>
          </w:tcPr>
          <w:p w14:paraId="7F2AE18B" w14:textId="6D1632F2" w:rsidR="000511BE" w:rsidRPr="0017265D" w:rsidRDefault="00192498" w:rsidP="005571B3">
            <w:pPr>
              <w:rPr>
                <w:rFonts w:cstheme="minorHAnsi"/>
              </w:rPr>
            </w:pPr>
            <w:r w:rsidRPr="00192498">
              <w:rPr>
                <w:rFonts w:cstheme="minorHAnsi"/>
              </w:rPr>
              <w:t xml:space="preserve">ja </w:t>
            </w:r>
            <w:r w:rsidRPr="0017265D">
              <w:rPr>
                <w:rFonts w:eastAsia="MS Gothic" w:cstheme="minorHAnsi"/>
              </w:rPr>
              <w:sym w:font="Wingdings" w:char="F0E0"/>
            </w:r>
            <w:r w:rsidRPr="00192498">
              <w:rPr>
                <w:rFonts w:cstheme="minorHAnsi"/>
              </w:rPr>
              <w:t xml:space="preserve"> 820</w:t>
            </w:r>
          </w:p>
        </w:tc>
        <w:tc>
          <w:tcPr>
            <w:tcW w:w="855" w:type="dxa"/>
            <w:tcBorders>
              <w:top w:val="dotted" w:sz="4" w:space="0" w:color="auto"/>
            </w:tcBorders>
          </w:tcPr>
          <w:p w14:paraId="2B1B9958" w14:textId="77777777" w:rsidR="000511BE" w:rsidRPr="0017265D" w:rsidRDefault="000511BE" w:rsidP="005571B3">
            <w:pPr>
              <w:rPr>
                <w:rFonts w:cstheme="minorHAnsi"/>
              </w:rPr>
            </w:pPr>
          </w:p>
        </w:tc>
        <w:tc>
          <w:tcPr>
            <w:tcW w:w="5079" w:type="dxa"/>
            <w:tcBorders>
              <w:top w:val="dotted" w:sz="4" w:space="0" w:color="auto"/>
            </w:tcBorders>
          </w:tcPr>
          <w:p w14:paraId="5CD68495" w14:textId="77777777" w:rsidR="000511BE" w:rsidRPr="0017265D" w:rsidRDefault="000511BE" w:rsidP="005571B3">
            <w:pPr>
              <w:rPr>
                <w:rFonts w:cstheme="minorHAnsi"/>
              </w:rPr>
            </w:pPr>
          </w:p>
        </w:tc>
      </w:tr>
      <w:tr w:rsidR="000511BE" w:rsidRPr="0017265D" w14:paraId="4F82DC0A" w14:textId="77777777" w:rsidTr="00192498">
        <w:tc>
          <w:tcPr>
            <w:tcW w:w="705" w:type="dxa"/>
            <w:vMerge w:val="restart"/>
            <w:shd w:val="clear" w:color="auto" w:fill="FFFF00"/>
          </w:tcPr>
          <w:p w14:paraId="28374AC8" w14:textId="7B2871E1" w:rsidR="000511BE" w:rsidRPr="0017265D" w:rsidRDefault="000511BE" w:rsidP="005571B3">
            <w:pPr>
              <w:rPr>
                <w:rFonts w:cstheme="minorHAnsi"/>
              </w:rPr>
            </w:pPr>
            <w:r>
              <w:rPr>
                <w:rFonts w:cstheme="minorHAnsi"/>
              </w:rPr>
              <w:t>817</w:t>
            </w:r>
          </w:p>
        </w:tc>
        <w:tc>
          <w:tcPr>
            <w:tcW w:w="6070" w:type="dxa"/>
            <w:vMerge w:val="restart"/>
          </w:tcPr>
          <w:p w14:paraId="6C3CADF9" w14:textId="6BE925EE" w:rsidR="000511BE" w:rsidRPr="0017265D" w:rsidRDefault="00192498" w:rsidP="005571B3">
            <w:pPr>
              <w:rPr>
                <w:rFonts w:cstheme="minorHAnsi"/>
              </w:rPr>
            </w:pPr>
            <w:r w:rsidRPr="00192498">
              <w:rPr>
                <w:rFonts w:cstheme="minorHAnsi"/>
              </w:rPr>
              <w:t>Entspricht für diesen Steuersatz die Angabe des vorausgezahlten Betrages der Summe der tatsächlich gezahlten Beträge mit diesem Steuersatz?</w:t>
            </w:r>
          </w:p>
        </w:tc>
        <w:tc>
          <w:tcPr>
            <w:tcW w:w="1556" w:type="dxa"/>
            <w:tcBorders>
              <w:top w:val="dotted" w:sz="4" w:space="0" w:color="auto"/>
              <w:bottom w:val="dotted" w:sz="4" w:space="0" w:color="auto"/>
            </w:tcBorders>
          </w:tcPr>
          <w:p w14:paraId="6EEB290F" w14:textId="324AC9F7" w:rsidR="000511BE" w:rsidRPr="0017265D" w:rsidRDefault="00192498" w:rsidP="005571B3">
            <w:pPr>
              <w:rPr>
                <w:rFonts w:cstheme="minorHAnsi"/>
              </w:rPr>
            </w:pPr>
            <w:r w:rsidRPr="00192498">
              <w:rPr>
                <w:rFonts w:cstheme="minorHAnsi"/>
              </w:rPr>
              <w:t xml:space="preserve">nein </w:t>
            </w:r>
            <w:r w:rsidRPr="0017265D">
              <w:rPr>
                <w:rFonts w:eastAsia="MS Gothic" w:cstheme="minorHAnsi"/>
              </w:rPr>
              <w:sym w:font="Wingdings" w:char="F0E0"/>
            </w:r>
            <w:r w:rsidRPr="00192498">
              <w:rPr>
                <w:rFonts w:cstheme="minorHAnsi"/>
              </w:rPr>
              <w:t xml:space="preserve"> 81</w:t>
            </w:r>
            <w:r>
              <w:rPr>
                <w:rFonts w:cstheme="minorHAnsi"/>
              </w:rPr>
              <w:t>8</w:t>
            </w:r>
          </w:p>
        </w:tc>
        <w:tc>
          <w:tcPr>
            <w:tcW w:w="855" w:type="dxa"/>
            <w:tcBorders>
              <w:top w:val="dotted" w:sz="4" w:space="0" w:color="auto"/>
              <w:bottom w:val="dotted" w:sz="4" w:space="0" w:color="auto"/>
            </w:tcBorders>
          </w:tcPr>
          <w:p w14:paraId="4E930B2D" w14:textId="07DE7B63" w:rsidR="000511BE" w:rsidRPr="0017265D" w:rsidRDefault="00410D3E" w:rsidP="005571B3">
            <w:pPr>
              <w:rPr>
                <w:rFonts w:cstheme="minorHAnsi"/>
              </w:rPr>
            </w:pPr>
            <w:r>
              <w:rPr>
                <w:rFonts w:cstheme="minorHAnsi"/>
              </w:rPr>
              <w:t>A</w:t>
            </w:r>
            <w:r w:rsidR="006B1FFC">
              <w:rPr>
                <w:rFonts w:cstheme="minorHAnsi"/>
              </w:rPr>
              <w:t>C3</w:t>
            </w:r>
          </w:p>
        </w:tc>
        <w:tc>
          <w:tcPr>
            <w:tcW w:w="5079" w:type="dxa"/>
            <w:tcBorders>
              <w:top w:val="dotted" w:sz="4" w:space="0" w:color="auto"/>
              <w:bottom w:val="dotted" w:sz="4" w:space="0" w:color="auto"/>
            </w:tcBorders>
          </w:tcPr>
          <w:p w14:paraId="5037E56B" w14:textId="77777777" w:rsidR="000511BE" w:rsidRDefault="00876295" w:rsidP="005571B3">
            <w:pPr>
              <w:rPr>
                <w:rFonts w:cstheme="minorHAnsi"/>
              </w:rPr>
            </w:pPr>
            <w:r w:rsidRPr="00876295">
              <w:rPr>
                <w:rFonts w:cstheme="minorHAnsi"/>
              </w:rPr>
              <w:t>Cluster: Ablehnung auf Summenebene</w:t>
            </w:r>
          </w:p>
          <w:p w14:paraId="0E4D1F28" w14:textId="77777777" w:rsidR="00876295" w:rsidRDefault="00876295" w:rsidP="005571B3">
            <w:pPr>
              <w:rPr>
                <w:rFonts w:cstheme="minorHAnsi"/>
              </w:rPr>
            </w:pPr>
            <w:r w:rsidRPr="00876295">
              <w:rPr>
                <w:rFonts w:cstheme="minorHAnsi"/>
              </w:rPr>
              <w:t>Die Summe der vorausbezahlten Beträge mit diesem Steuersatz entspricht nicht dem in dieser Rechnung angegebenen vorausbezahlten Betrag mit diesem Steuersatz.</w:t>
            </w:r>
          </w:p>
          <w:p w14:paraId="7A209862" w14:textId="27B951A7" w:rsidR="00876295" w:rsidRPr="0017265D" w:rsidRDefault="00876295" w:rsidP="005571B3">
            <w:pPr>
              <w:rPr>
                <w:rFonts w:cstheme="minorHAnsi"/>
              </w:rPr>
            </w:pPr>
            <w:r w:rsidRPr="00876295">
              <w:rPr>
                <w:rFonts w:cstheme="minorHAnsi"/>
              </w:rPr>
              <w:t>Hinweis: Es ist der Steuersatz (aus DE5278) und die Steuerkategorie (aus DE5305) des SG52 TAX zu nennen.</w:t>
            </w:r>
          </w:p>
        </w:tc>
      </w:tr>
      <w:tr w:rsidR="000511BE" w:rsidRPr="0017265D" w14:paraId="770BB8EC" w14:textId="77777777" w:rsidTr="00192498">
        <w:tc>
          <w:tcPr>
            <w:tcW w:w="705" w:type="dxa"/>
            <w:vMerge/>
            <w:shd w:val="clear" w:color="auto" w:fill="FFFF00"/>
          </w:tcPr>
          <w:p w14:paraId="6A404FF6" w14:textId="77777777" w:rsidR="000511BE" w:rsidRPr="0017265D" w:rsidRDefault="000511BE" w:rsidP="005571B3">
            <w:pPr>
              <w:rPr>
                <w:rFonts w:cstheme="minorHAnsi"/>
              </w:rPr>
            </w:pPr>
          </w:p>
        </w:tc>
        <w:tc>
          <w:tcPr>
            <w:tcW w:w="6070" w:type="dxa"/>
            <w:vMerge/>
          </w:tcPr>
          <w:p w14:paraId="40487286" w14:textId="77777777" w:rsidR="000511BE" w:rsidRPr="0017265D" w:rsidRDefault="000511BE" w:rsidP="005571B3">
            <w:pPr>
              <w:rPr>
                <w:rFonts w:cstheme="minorHAnsi"/>
              </w:rPr>
            </w:pPr>
          </w:p>
        </w:tc>
        <w:tc>
          <w:tcPr>
            <w:tcW w:w="1556" w:type="dxa"/>
            <w:tcBorders>
              <w:top w:val="dotted" w:sz="4" w:space="0" w:color="auto"/>
            </w:tcBorders>
          </w:tcPr>
          <w:p w14:paraId="365E5692" w14:textId="7B2292BD" w:rsidR="000511BE" w:rsidRPr="0017265D" w:rsidRDefault="00410D3E" w:rsidP="005571B3">
            <w:pPr>
              <w:rPr>
                <w:rFonts w:cstheme="minorHAnsi"/>
              </w:rPr>
            </w:pPr>
            <w:r>
              <w:rPr>
                <w:rFonts w:cstheme="minorHAnsi"/>
              </w:rPr>
              <w:t>j</w:t>
            </w:r>
            <w:r w:rsidR="00876295" w:rsidRPr="00876295">
              <w:rPr>
                <w:rFonts w:cstheme="minorHAnsi"/>
              </w:rPr>
              <w:t xml:space="preserve">a </w:t>
            </w:r>
            <w:r w:rsidR="00876295" w:rsidRPr="0017265D">
              <w:rPr>
                <w:rFonts w:eastAsia="MS Gothic" w:cstheme="minorHAnsi"/>
              </w:rPr>
              <w:sym w:font="Wingdings" w:char="F0E0"/>
            </w:r>
            <w:r w:rsidR="00876295" w:rsidRPr="00876295">
              <w:rPr>
                <w:rFonts w:cstheme="minorHAnsi"/>
              </w:rPr>
              <w:t xml:space="preserve"> 818</w:t>
            </w:r>
          </w:p>
        </w:tc>
        <w:tc>
          <w:tcPr>
            <w:tcW w:w="855" w:type="dxa"/>
            <w:tcBorders>
              <w:top w:val="dotted" w:sz="4" w:space="0" w:color="auto"/>
            </w:tcBorders>
          </w:tcPr>
          <w:p w14:paraId="5C2BFB59" w14:textId="0B4229B8" w:rsidR="000511BE" w:rsidRPr="0017265D" w:rsidRDefault="00410D3E" w:rsidP="005571B3">
            <w:pPr>
              <w:rPr>
                <w:rFonts w:cstheme="minorHAnsi"/>
              </w:rPr>
            </w:pPr>
            <w:r>
              <w:rPr>
                <w:rFonts w:cstheme="minorHAnsi"/>
              </w:rPr>
              <w:t>A</w:t>
            </w:r>
            <w:r w:rsidR="006B1FFC">
              <w:rPr>
                <w:rFonts w:cstheme="minorHAnsi"/>
              </w:rPr>
              <w:t>C4</w:t>
            </w:r>
          </w:p>
        </w:tc>
        <w:tc>
          <w:tcPr>
            <w:tcW w:w="5079" w:type="dxa"/>
            <w:tcBorders>
              <w:top w:val="dotted" w:sz="4" w:space="0" w:color="auto"/>
            </w:tcBorders>
          </w:tcPr>
          <w:p w14:paraId="1E567D25" w14:textId="77777777" w:rsidR="000511BE" w:rsidRPr="0017265D" w:rsidRDefault="000511BE" w:rsidP="005571B3">
            <w:pPr>
              <w:rPr>
                <w:rFonts w:cstheme="minorHAnsi"/>
              </w:rPr>
            </w:pPr>
          </w:p>
        </w:tc>
      </w:tr>
    </w:tbl>
    <w:p w14:paraId="4C8A8C4F" w14:textId="77777777" w:rsidR="00410D3E" w:rsidRDefault="00410D3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0511BE" w:rsidRPr="0017265D" w14:paraId="36DB80D0" w14:textId="77777777" w:rsidTr="00410D3E">
        <w:tc>
          <w:tcPr>
            <w:tcW w:w="705" w:type="dxa"/>
            <w:vMerge w:val="restart"/>
            <w:shd w:val="clear" w:color="auto" w:fill="FFFF00"/>
          </w:tcPr>
          <w:p w14:paraId="6F83989F" w14:textId="034A1815" w:rsidR="000511BE" w:rsidRPr="0017265D" w:rsidRDefault="000511BE" w:rsidP="005571B3">
            <w:pPr>
              <w:rPr>
                <w:rFonts w:cstheme="minorHAnsi"/>
              </w:rPr>
            </w:pPr>
            <w:r>
              <w:rPr>
                <w:rFonts w:cstheme="minorHAnsi"/>
              </w:rPr>
              <w:lastRenderedPageBreak/>
              <w:t>818</w:t>
            </w:r>
          </w:p>
        </w:tc>
        <w:tc>
          <w:tcPr>
            <w:tcW w:w="6070" w:type="dxa"/>
            <w:vMerge w:val="restart"/>
          </w:tcPr>
          <w:p w14:paraId="26831123" w14:textId="4B42349A" w:rsidR="000511BE" w:rsidRPr="0017265D" w:rsidRDefault="00410D3E" w:rsidP="005571B3">
            <w:pPr>
              <w:rPr>
                <w:rFonts w:cstheme="minorHAnsi"/>
              </w:rPr>
            </w:pPr>
            <w:r w:rsidRPr="00410D3E">
              <w:rPr>
                <w:rFonts w:cstheme="minorHAnsi"/>
              </w:rPr>
              <w:t>Entspricht die vorausbezahlte Steuer der Summe der Steuern der vorausbezahlten Beträge mit diesem Steuersatz?</w:t>
            </w:r>
            <w:r>
              <w:rPr>
                <w:rStyle w:val="eop"/>
                <w:rFonts w:ascii="Calibri" w:hAnsi="Calibri" w:cs="Calibri"/>
                <w:shd w:val="clear" w:color="auto" w:fill="FFFFFF"/>
              </w:rPr>
              <w:t> </w:t>
            </w:r>
          </w:p>
        </w:tc>
        <w:tc>
          <w:tcPr>
            <w:tcW w:w="1556" w:type="dxa"/>
            <w:tcBorders>
              <w:top w:val="single" w:sz="4" w:space="0" w:color="auto"/>
              <w:bottom w:val="dotted" w:sz="4" w:space="0" w:color="auto"/>
            </w:tcBorders>
          </w:tcPr>
          <w:p w14:paraId="0D352B7B" w14:textId="11F60F75" w:rsidR="000511BE" w:rsidRPr="0017265D" w:rsidRDefault="00410D3E" w:rsidP="005571B3">
            <w:pPr>
              <w:rPr>
                <w:rFonts w:cstheme="minorHAnsi"/>
              </w:rPr>
            </w:pPr>
            <w:r>
              <w:rPr>
                <w:rFonts w:cstheme="minorHAnsi"/>
              </w:rPr>
              <w:t>nein</w:t>
            </w:r>
            <w:r w:rsidRPr="00876295">
              <w:rPr>
                <w:rFonts w:cstheme="minorHAnsi"/>
              </w:rPr>
              <w:t xml:space="preserve"> </w:t>
            </w:r>
            <w:r w:rsidRPr="0017265D">
              <w:rPr>
                <w:rFonts w:eastAsia="MS Gothic" w:cstheme="minorHAnsi"/>
              </w:rPr>
              <w:sym w:font="Wingdings" w:char="F0E0"/>
            </w:r>
            <w:r w:rsidRPr="00876295">
              <w:rPr>
                <w:rFonts w:cstheme="minorHAnsi"/>
              </w:rPr>
              <w:t xml:space="preserve"> 8</w:t>
            </w:r>
            <w:r>
              <w:rPr>
                <w:rFonts w:cstheme="minorHAnsi"/>
              </w:rPr>
              <w:t>30</w:t>
            </w:r>
          </w:p>
        </w:tc>
        <w:tc>
          <w:tcPr>
            <w:tcW w:w="855" w:type="dxa"/>
            <w:tcBorders>
              <w:top w:val="single" w:sz="4" w:space="0" w:color="auto"/>
              <w:bottom w:val="dotted" w:sz="4" w:space="0" w:color="auto"/>
            </w:tcBorders>
          </w:tcPr>
          <w:p w14:paraId="4BD1D743" w14:textId="77777777" w:rsidR="000511BE" w:rsidRPr="0017265D" w:rsidRDefault="000511BE" w:rsidP="005571B3">
            <w:pPr>
              <w:rPr>
                <w:rFonts w:cstheme="minorHAnsi"/>
              </w:rPr>
            </w:pPr>
          </w:p>
        </w:tc>
        <w:tc>
          <w:tcPr>
            <w:tcW w:w="5079" w:type="dxa"/>
            <w:tcBorders>
              <w:top w:val="single" w:sz="4" w:space="0" w:color="auto"/>
              <w:bottom w:val="dotted" w:sz="4" w:space="0" w:color="auto"/>
            </w:tcBorders>
          </w:tcPr>
          <w:p w14:paraId="6D814219" w14:textId="77777777" w:rsidR="000511BE" w:rsidRDefault="00410D3E" w:rsidP="005571B3">
            <w:pPr>
              <w:rPr>
                <w:rFonts w:cstheme="minorHAnsi"/>
              </w:rPr>
            </w:pPr>
            <w:r w:rsidRPr="00410D3E">
              <w:rPr>
                <w:rFonts w:cstheme="minorHAnsi"/>
              </w:rPr>
              <w:t>Cluster: Ablehnung auf Summenebene</w:t>
            </w:r>
          </w:p>
          <w:p w14:paraId="3BA38541" w14:textId="77777777" w:rsidR="00410D3E" w:rsidRDefault="00410D3E" w:rsidP="005571B3">
            <w:pPr>
              <w:rPr>
                <w:rFonts w:cstheme="minorHAnsi"/>
              </w:rPr>
            </w:pPr>
            <w:r w:rsidRPr="00410D3E">
              <w:rPr>
                <w:rFonts w:cstheme="minorHAnsi"/>
              </w:rPr>
              <w:t>Summe der Steuern der Rechnung entspricht nicht der Summe der Steuern der vorausbezahlten Rechnungen.</w:t>
            </w:r>
          </w:p>
          <w:p w14:paraId="4C3C0D6A" w14:textId="4A539363" w:rsidR="00410D3E" w:rsidRPr="0017265D" w:rsidRDefault="00410D3E" w:rsidP="005571B3">
            <w:pPr>
              <w:rPr>
                <w:rFonts w:cstheme="minorHAnsi"/>
              </w:rPr>
            </w:pPr>
            <w:r w:rsidRPr="00410D3E">
              <w:rPr>
                <w:rFonts w:cstheme="minorHAnsi"/>
              </w:rPr>
              <w:t>Hinweis: Es ist der Steuersatz (aus DE5278) und die Steuerkategorie (aus DE5305) des SG52 TAX zu nennen.</w:t>
            </w:r>
          </w:p>
        </w:tc>
      </w:tr>
      <w:tr w:rsidR="000511BE" w:rsidRPr="0017265D" w14:paraId="493DA592" w14:textId="77777777" w:rsidTr="00192498">
        <w:tc>
          <w:tcPr>
            <w:tcW w:w="705" w:type="dxa"/>
            <w:vMerge/>
            <w:shd w:val="clear" w:color="auto" w:fill="FFFF00"/>
          </w:tcPr>
          <w:p w14:paraId="1DE97538" w14:textId="77777777" w:rsidR="000511BE" w:rsidRPr="0017265D" w:rsidRDefault="000511BE" w:rsidP="005571B3">
            <w:pPr>
              <w:rPr>
                <w:rFonts w:cstheme="minorHAnsi"/>
              </w:rPr>
            </w:pPr>
          </w:p>
        </w:tc>
        <w:tc>
          <w:tcPr>
            <w:tcW w:w="6070" w:type="dxa"/>
            <w:vMerge/>
          </w:tcPr>
          <w:p w14:paraId="2042AE07" w14:textId="77777777" w:rsidR="000511BE" w:rsidRPr="0017265D" w:rsidRDefault="000511BE" w:rsidP="005571B3">
            <w:pPr>
              <w:rPr>
                <w:rFonts w:cstheme="minorHAnsi"/>
              </w:rPr>
            </w:pPr>
          </w:p>
        </w:tc>
        <w:tc>
          <w:tcPr>
            <w:tcW w:w="1556" w:type="dxa"/>
            <w:tcBorders>
              <w:top w:val="dotted" w:sz="4" w:space="0" w:color="auto"/>
            </w:tcBorders>
          </w:tcPr>
          <w:p w14:paraId="391AFD5D" w14:textId="658DEC5B" w:rsidR="000511BE" w:rsidRPr="0017265D" w:rsidRDefault="00410D3E" w:rsidP="005571B3">
            <w:pPr>
              <w:rPr>
                <w:rFonts w:cstheme="minorHAnsi"/>
              </w:rPr>
            </w:pPr>
            <w:r>
              <w:rPr>
                <w:rFonts w:cstheme="minorHAnsi"/>
              </w:rPr>
              <w:t>j</w:t>
            </w:r>
            <w:r w:rsidRPr="00876295">
              <w:rPr>
                <w:rFonts w:cstheme="minorHAnsi"/>
              </w:rPr>
              <w:t xml:space="preserve">a </w:t>
            </w:r>
            <w:r w:rsidRPr="0017265D">
              <w:rPr>
                <w:rFonts w:eastAsia="MS Gothic" w:cstheme="minorHAnsi"/>
              </w:rPr>
              <w:sym w:font="Wingdings" w:char="F0E0"/>
            </w:r>
            <w:r w:rsidRPr="00876295">
              <w:rPr>
                <w:rFonts w:cstheme="minorHAnsi"/>
              </w:rPr>
              <w:t xml:space="preserve"> 818</w:t>
            </w:r>
          </w:p>
        </w:tc>
        <w:tc>
          <w:tcPr>
            <w:tcW w:w="855" w:type="dxa"/>
            <w:tcBorders>
              <w:top w:val="dotted" w:sz="4" w:space="0" w:color="auto"/>
            </w:tcBorders>
          </w:tcPr>
          <w:p w14:paraId="5B76A2D0" w14:textId="77777777" w:rsidR="000511BE" w:rsidRPr="0017265D" w:rsidRDefault="000511BE" w:rsidP="005571B3">
            <w:pPr>
              <w:rPr>
                <w:rFonts w:cstheme="minorHAnsi"/>
              </w:rPr>
            </w:pPr>
          </w:p>
        </w:tc>
        <w:tc>
          <w:tcPr>
            <w:tcW w:w="5079" w:type="dxa"/>
            <w:tcBorders>
              <w:top w:val="dotted" w:sz="4" w:space="0" w:color="auto"/>
            </w:tcBorders>
          </w:tcPr>
          <w:p w14:paraId="7150F115" w14:textId="77777777" w:rsidR="000511BE" w:rsidRPr="0017265D" w:rsidRDefault="000511BE" w:rsidP="005571B3">
            <w:pPr>
              <w:rPr>
                <w:rFonts w:cstheme="minorHAnsi"/>
              </w:rPr>
            </w:pPr>
          </w:p>
        </w:tc>
      </w:tr>
      <w:tr w:rsidR="005571B3" w:rsidRPr="0017265D" w14:paraId="65E3398A" w14:textId="77777777" w:rsidTr="00DA4F6F">
        <w:tc>
          <w:tcPr>
            <w:tcW w:w="705" w:type="dxa"/>
            <w:vMerge w:val="restart"/>
            <w:shd w:val="clear" w:color="auto" w:fill="FFFF00"/>
          </w:tcPr>
          <w:p w14:paraId="73ED7A71" w14:textId="16C86B10" w:rsidR="005571B3" w:rsidRPr="0017265D" w:rsidRDefault="005571B3" w:rsidP="005571B3">
            <w:pPr>
              <w:rPr>
                <w:rFonts w:cstheme="minorHAnsi"/>
              </w:rPr>
            </w:pPr>
            <w:r w:rsidRPr="0017265D">
              <w:rPr>
                <w:rFonts w:cstheme="minorHAnsi"/>
              </w:rPr>
              <w:t>820</w:t>
            </w:r>
          </w:p>
        </w:tc>
        <w:tc>
          <w:tcPr>
            <w:tcW w:w="6070" w:type="dxa"/>
            <w:vMerge w:val="restart"/>
          </w:tcPr>
          <w:p w14:paraId="787F308A" w14:textId="77777777" w:rsidR="005571B3" w:rsidRPr="0017265D" w:rsidRDefault="005571B3" w:rsidP="005571B3">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4276292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825</w:t>
            </w:r>
          </w:p>
        </w:tc>
        <w:tc>
          <w:tcPr>
            <w:tcW w:w="855" w:type="dxa"/>
            <w:tcBorders>
              <w:bottom w:val="dotted" w:sz="4" w:space="0" w:color="auto"/>
            </w:tcBorders>
          </w:tcPr>
          <w:p w14:paraId="4A14885E" w14:textId="77777777" w:rsidR="005571B3" w:rsidRPr="0017265D" w:rsidRDefault="005571B3" w:rsidP="005571B3">
            <w:pPr>
              <w:rPr>
                <w:rFonts w:cstheme="minorHAnsi"/>
              </w:rPr>
            </w:pPr>
            <w:r w:rsidRPr="0017265D">
              <w:rPr>
                <w:rFonts w:cstheme="minorHAnsi"/>
              </w:rPr>
              <w:t>A67</w:t>
            </w:r>
          </w:p>
        </w:tc>
        <w:tc>
          <w:tcPr>
            <w:tcW w:w="5079" w:type="dxa"/>
            <w:tcBorders>
              <w:bottom w:val="dotted" w:sz="4" w:space="0" w:color="auto"/>
            </w:tcBorders>
          </w:tcPr>
          <w:p w14:paraId="10C04C87" w14:textId="77777777" w:rsidR="005571B3" w:rsidRPr="0017265D" w:rsidRDefault="005571B3" w:rsidP="005571B3">
            <w:pPr>
              <w:rPr>
                <w:rFonts w:cstheme="minorHAnsi"/>
              </w:rPr>
            </w:pPr>
            <w:r w:rsidRPr="0017265D">
              <w:rPr>
                <w:rFonts w:cstheme="minorHAnsi"/>
              </w:rPr>
              <w:t>Cluster: Ablehnung auf Summenebene</w:t>
            </w:r>
          </w:p>
          <w:p w14:paraId="2C7D2240" w14:textId="5FAC1928" w:rsidR="005571B3" w:rsidRPr="0017265D" w:rsidRDefault="006B1FFC" w:rsidP="005571B3">
            <w:pPr>
              <w:rPr>
                <w:rFonts w:cstheme="minorHAnsi"/>
              </w:rPr>
            </w:pPr>
            <w:r w:rsidRPr="006B1FFC">
              <w:rPr>
                <w:rFonts w:cstheme="minorHAnsi"/>
              </w:rPr>
              <w:t>Die Summe der vorausbezahlten Beträge mit diesem Steuersatz entspricht nicht dem in dieser Rechnung angegebenen vorausbezahlten Betrag mit diesem Steuersatz.</w:t>
            </w:r>
          </w:p>
          <w:p w14:paraId="70C237CA" w14:textId="77777777" w:rsidR="005571B3" w:rsidRPr="0017265D" w:rsidRDefault="005571B3" w:rsidP="005571B3">
            <w:pPr>
              <w:rPr>
                <w:rFonts w:cstheme="minorHAnsi"/>
              </w:rPr>
            </w:pPr>
            <w:r w:rsidRPr="0017265D">
              <w:rPr>
                <w:rFonts w:cstheme="minorHAnsi"/>
              </w:rPr>
              <w:t>Hinweis: Es ist der Steuersatz (aus DE5278) und die Steuerkategorie (aus DE5305) des SG52 TAX zu nennen.</w:t>
            </w:r>
          </w:p>
        </w:tc>
      </w:tr>
      <w:tr w:rsidR="005571B3" w:rsidRPr="0017265D" w14:paraId="7033EB47" w14:textId="77777777" w:rsidTr="00DA4F6F">
        <w:tc>
          <w:tcPr>
            <w:tcW w:w="705" w:type="dxa"/>
            <w:vMerge/>
          </w:tcPr>
          <w:p w14:paraId="59235865" w14:textId="77777777" w:rsidR="005571B3" w:rsidRPr="0017265D" w:rsidRDefault="005571B3" w:rsidP="005571B3">
            <w:pPr>
              <w:rPr>
                <w:rFonts w:cstheme="minorHAnsi"/>
              </w:rPr>
            </w:pPr>
          </w:p>
        </w:tc>
        <w:tc>
          <w:tcPr>
            <w:tcW w:w="6070" w:type="dxa"/>
            <w:vMerge/>
          </w:tcPr>
          <w:p w14:paraId="3C02FECC" w14:textId="77777777" w:rsidR="005571B3" w:rsidRPr="0017265D" w:rsidRDefault="005571B3" w:rsidP="005571B3">
            <w:pPr>
              <w:rPr>
                <w:rFonts w:cstheme="minorHAnsi"/>
                <w:highlight w:val="green"/>
              </w:rPr>
            </w:pPr>
          </w:p>
        </w:tc>
        <w:tc>
          <w:tcPr>
            <w:tcW w:w="1556" w:type="dxa"/>
            <w:tcBorders>
              <w:top w:val="dotted" w:sz="4" w:space="0" w:color="auto"/>
            </w:tcBorders>
          </w:tcPr>
          <w:p w14:paraId="59F5A55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825</w:t>
            </w:r>
          </w:p>
        </w:tc>
        <w:tc>
          <w:tcPr>
            <w:tcW w:w="855" w:type="dxa"/>
            <w:tcBorders>
              <w:top w:val="dotted" w:sz="4" w:space="0" w:color="auto"/>
            </w:tcBorders>
          </w:tcPr>
          <w:p w14:paraId="3FD59EAD" w14:textId="77777777" w:rsidR="005571B3" w:rsidRPr="0017265D" w:rsidRDefault="005571B3" w:rsidP="005571B3">
            <w:pPr>
              <w:rPr>
                <w:rFonts w:cstheme="minorHAnsi"/>
              </w:rPr>
            </w:pPr>
          </w:p>
        </w:tc>
        <w:tc>
          <w:tcPr>
            <w:tcW w:w="5079" w:type="dxa"/>
            <w:tcBorders>
              <w:top w:val="dotted" w:sz="4" w:space="0" w:color="auto"/>
            </w:tcBorders>
          </w:tcPr>
          <w:p w14:paraId="01352E0A" w14:textId="77777777" w:rsidR="005571B3" w:rsidRPr="0017265D" w:rsidRDefault="005571B3" w:rsidP="005571B3">
            <w:pPr>
              <w:rPr>
                <w:rFonts w:cstheme="minorHAnsi"/>
              </w:rPr>
            </w:pPr>
          </w:p>
        </w:tc>
      </w:tr>
      <w:tr w:rsidR="005571B3" w:rsidRPr="0017265D" w14:paraId="532841C5" w14:textId="77777777" w:rsidTr="00DA4F6F">
        <w:tc>
          <w:tcPr>
            <w:tcW w:w="705" w:type="dxa"/>
            <w:vMerge w:val="restart"/>
            <w:shd w:val="clear" w:color="auto" w:fill="FFFF00"/>
          </w:tcPr>
          <w:p w14:paraId="12D60519" w14:textId="72159C9E" w:rsidR="005571B3" w:rsidRPr="0017265D" w:rsidRDefault="00DA4F6F" w:rsidP="005571B3">
            <w:pPr>
              <w:rPr>
                <w:rFonts w:cstheme="minorHAnsi"/>
              </w:rPr>
            </w:pPr>
            <w:r>
              <w:br w:type="page"/>
            </w:r>
            <w:r w:rsidR="005571B3" w:rsidRPr="0017265D">
              <w:rPr>
                <w:rFonts w:cstheme="minorHAnsi"/>
              </w:rPr>
              <w:t>825</w:t>
            </w:r>
          </w:p>
        </w:tc>
        <w:tc>
          <w:tcPr>
            <w:tcW w:w="6070" w:type="dxa"/>
            <w:vMerge w:val="restart"/>
          </w:tcPr>
          <w:p w14:paraId="378E4A4D" w14:textId="77777777" w:rsidR="005571B3" w:rsidRPr="0017265D" w:rsidRDefault="005571B3" w:rsidP="005571B3">
            <w:pPr>
              <w:rPr>
                <w:rFonts w:cstheme="minorHAnsi"/>
              </w:rPr>
            </w:pPr>
            <w:r w:rsidRPr="0017265D">
              <w:rPr>
                <w:rFonts w:cstheme="minorHAnsi"/>
              </w:rPr>
              <w:t>Entspricht die vorausbezahlte Steuer der Summe der Steuern der vorausbezahlten Beträge aus den referenzierten Rechnungen mit diesem Steuersatz?</w:t>
            </w:r>
          </w:p>
        </w:tc>
        <w:tc>
          <w:tcPr>
            <w:tcW w:w="1556" w:type="dxa"/>
            <w:tcBorders>
              <w:bottom w:val="dotted" w:sz="4" w:space="0" w:color="auto"/>
            </w:tcBorders>
          </w:tcPr>
          <w:p w14:paraId="68C54AF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830</w:t>
            </w:r>
          </w:p>
        </w:tc>
        <w:tc>
          <w:tcPr>
            <w:tcW w:w="855" w:type="dxa"/>
            <w:tcBorders>
              <w:bottom w:val="dotted" w:sz="4" w:space="0" w:color="auto"/>
            </w:tcBorders>
          </w:tcPr>
          <w:p w14:paraId="73DA654F" w14:textId="77777777" w:rsidR="005571B3" w:rsidRPr="0017265D" w:rsidRDefault="005571B3" w:rsidP="005571B3">
            <w:pPr>
              <w:rPr>
                <w:rFonts w:cstheme="minorHAnsi"/>
              </w:rPr>
            </w:pPr>
            <w:r w:rsidRPr="0017265D">
              <w:rPr>
                <w:rFonts w:cstheme="minorHAnsi"/>
              </w:rPr>
              <w:t>A68</w:t>
            </w:r>
          </w:p>
        </w:tc>
        <w:tc>
          <w:tcPr>
            <w:tcW w:w="5079" w:type="dxa"/>
            <w:tcBorders>
              <w:bottom w:val="dotted" w:sz="4" w:space="0" w:color="auto"/>
            </w:tcBorders>
          </w:tcPr>
          <w:p w14:paraId="1C6D77A5" w14:textId="77777777" w:rsidR="005571B3" w:rsidRPr="0017265D" w:rsidRDefault="005571B3" w:rsidP="005571B3">
            <w:pPr>
              <w:rPr>
                <w:rFonts w:cstheme="minorHAnsi"/>
              </w:rPr>
            </w:pPr>
            <w:r w:rsidRPr="0017265D">
              <w:rPr>
                <w:rFonts w:cstheme="minorHAnsi"/>
              </w:rPr>
              <w:t>Cluster: Ablehnung auf Summenebene</w:t>
            </w:r>
          </w:p>
          <w:p w14:paraId="73D8C9B6" w14:textId="77777777" w:rsidR="005571B3" w:rsidRPr="0017265D" w:rsidRDefault="005571B3" w:rsidP="005571B3">
            <w:pPr>
              <w:rPr>
                <w:rFonts w:cstheme="minorHAnsi"/>
              </w:rPr>
            </w:pPr>
            <w:r w:rsidRPr="0017265D">
              <w:rPr>
                <w:rFonts w:cstheme="minorHAnsi"/>
              </w:rPr>
              <w:t>Summe der Steuern entspricht nicht der Summe der vorausbezahlten Steuern aus den referenzierten Rechnungen.</w:t>
            </w:r>
          </w:p>
          <w:p w14:paraId="681044B2" w14:textId="77777777" w:rsidR="005571B3" w:rsidRPr="0017265D" w:rsidRDefault="005571B3" w:rsidP="005571B3">
            <w:pPr>
              <w:rPr>
                <w:rFonts w:cstheme="minorHAnsi"/>
              </w:rPr>
            </w:pPr>
            <w:r w:rsidRPr="0017265D">
              <w:rPr>
                <w:rFonts w:cstheme="minorHAnsi"/>
              </w:rPr>
              <w:t>Hinweis: Es ist der Steuersatz (aus DE5278) und die Steuerkategorie (aus DE5305) des SG52 TAX zu nennen.</w:t>
            </w:r>
          </w:p>
        </w:tc>
      </w:tr>
      <w:tr w:rsidR="005571B3" w:rsidRPr="0017265D" w14:paraId="4E2B5DD3" w14:textId="77777777" w:rsidTr="00DA4F6F">
        <w:tc>
          <w:tcPr>
            <w:tcW w:w="705" w:type="dxa"/>
            <w:vMerge/>
          </w:tcPr>
          <w:p w14:paraId="4A700BFD" w14:textId="77777777" w:rsidR="005571B3" w:rsidRPr="0017265D" w:rsidRDefault="005571B3" w:rsidP="005571B3">
            <w:pPr>
              <w:rPr>
                <w:rFonts w:cstheme="minorHAnsi"/>
              </w:rPr>
            </w:pPr>
          </w:p>
        </w:tc>
        <w:tc>
          <w:tcPr>
            <w:tcW w:w="6070" w:type="dxa"/>
            <w:vMerge/>
          </w:tcPr>
          <w:p w14:paraId="4788D88E" w14:textId="77777777" w:rsidR="005571B3" w:rsidRPr="0017265D" w:rsidRDefault="005571B3" w:rsidP="005571B3">
            <w:pPr>
              <w:rPr>
                <w:rFonts w:cstheme="minorHAnsi"/>
                <w:highlight w:val="green"/>
              </w:rPr>
            </w:pPr>
          </w:p>
        </w:tc>
        <w:tc>
          <w:tcPr>
            <w:tcW w:w="1556" w:type="dxa"/>
            <w:tcBorders>
              <w:top w:val="dotted" w:sz="4" w:space="0" w:color="auto"/>
            </w:tcBorders>
          </w:tcPr>
          <w:p w14:paraId="67E88BC9"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830</w:t>
            </w:r>
          </w:p>
        </w:tc>
        <w:tc>
          <w:tcPr>
            <w:tcW w:w="855" w:type="dxa"/>
            <w:tcBorders>
              <w:top w:val="dotted" w:sz="4" w:space="0" w:color="auto"/>
            </w:tcBorders>
          </w:tcPr>
          <w:p w14:paraId="5F4793CE" w14:textId="77777777" w:rsidR="005571B3" w:rsidRPr="0017265D" w:rsidRDefault="005571B3" w:rsidP="005571B3">
            <w:pPr>
              <w:rPr>
                <w:rFonts w:cstheme="minorHAnsi"/>
              </w:rPr>
            </w:pPr>
          </w:p>
        </w:tc>
        <w:tc>
          <w:tcPr>
            <w:tcW w:w="5079" w:type="dxa"/>
            <w:tcBorders>
              <w:top w:val="dotted" w:sz="4" w:space="0" w:color="auto"/>
            </w:tcBorders>
          </w:tcPr>
          <w:p w14:paraId="57FE345B" w14:textId="77777777" w:rsidR="005571B3" w:rsidRPr="0017265D" w:rsidRDefault="005571B3" w:rsidP="005571B3">
            <w:pPr>
              <w:rPr>
                <w:rFonts w:cstheme="minorHAnsi"/>
              </w:rPr>
            </w:pPr>
          </w:p>
        </w:tc>
      </w:tr>
      <w:tr w:rsidR="005571B3" w:rsidRPr="0017265D" w14:paraId="3AB88391" w14:textId="77777777" w:rsidTr="00DA4F6F">
        <w:tc>
          <w:tcPr>
            <w:tcW w:w="705" w:type="dxa"/>
            <w:vMerge w:val="restart"/>
            <w:shd w:val="clear" w:color="auto" w:fill="FFFF00"/>
          </w:tcPr>
          <w:p w14:paraId="70BB4E87" w14:textId="0A9B34C9" w:rsidR="005571B3" w:rsidRPr="0017265D" w:rsidRDefault="005571B3" w:rsidP="005571B3">
            <w:pPr>
              <w:rPr>
                <w:rFonts w:cstheme="minorHAnsi"/>
              </w:rPr>
            </w:pPr>
            <w:r w:rsidRPr="0017265D">
              <w:rPr>
                <w:rFonts w:cstheme="minorHAnsi"/>
              </w:rPr>
              <w:t>830</w:t>
            </w:r>
          </w:p>
        </w:tc>
        <w:tc>
          <w:tcPr>
            <w:tcW w:w="6070" w:type="dxa"/>
            <w:vMerge w:val="restart"/>
          </w:tcPr>
          <w:p w14:paraId="5CC079F1" w14:textId="77777777" w:rsidR="005571B3" w:rsidRPr="0017265D" w:rsidRDefault="005571B3" w:rsidP="005571B3">
            <w:pPr>
              <w:rPr>
                <w:rFonts w:cstheme="minorHAnsi"/>
              </w:rPr>
            </w:pPr>
            <w:r w:rsidRPr="0017265D">
              <w:rPr>
                <w:rFonts w:cstheme="minorHAnsi"/>
              </w:rPr>
              <w:t>Entspricht für diesen Steuersatz die Angabe des Steuerbetrages der Summe aller Steuerbeträge dieser Rechnung mit diesem Steuersatz?</w:t>
            </w:r>
          </w:p>
          <w:p w14:paraId="5F12F7C7" w14:textId="77777777" w:rsidR="005571B3" w:rsidRPr="0017265D" w:rsidRDefault="005571B3" w:rsidP="005571B3">
            <w:pPr>
              <w:rPr>
                <w:rFonts w:cstheme="minorHAnsi"/>
              </w:rPr>
            </w:pPr>
          </w:p>
        </w:tc>
        <w:tc>
          <w:tcPr>
            <w:tcW w:w="1556" w:type="dxa"/>
            <w:tcBorders>
              <w:bottom w:val="dotted" w:sz="4" w:space="0" w:color="auto"/>
            </w:tcBorders>
          </w:tcPr>
          <w:p w14:paraId="75B8765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835</w:t>
            </w:r>
          </w:p>
        </w:tc>
        <w:tc>
          <w:tcPr>
            <w:tcW w:w="855" w:type="dxa"/>
            <w:tcBorders>
              <w:bottom w:val="dotted" w:sz="4" w:space="0" w:color="auto"/>
            </w:tcBorders>
          </w:tcPr>
          <w:p w14:paraId="40A0DAC5" w14:textId="77777777" w:rsidR="005571B3" w:rsidRPr="0017265D" w:rsidRDefault="005571B3" w:rsidP="005571B3">
            <w:pPr>
              <w:rPr>
                <w:rFonts w:cstheme="minorHAnsi"/>
              </w:rPr>
            </w:pPr>
            <w:r w:rsidRPr="0017265D">
              <w:rPr>
                <w:rFonts w:cstheme="minorHAnsi"/>
              </w:rPr>
              <w:t>A69</w:t>
            </w:r>
          </w:p>
        </w:tc>
        <w:tc>
          <w:tcPr>
            <w:tcW w:w="5079" w:type="dxa"/>
            <w:tcBorders>
              <w:bottom w:val="dotted" w:sz="4" w:space="0" w:color="auto"/>
            </w:tcBorders>
          </w:tcPr>
          <w:p w14:paraId="75F59872" w14:textId="77777777" w:rsidR="005571B3" w:rsidRPr="0017265D" w:rsidRDefault="005571B3" w:rsidP="005571B3">
            <w:pPr>
              <w:rPr>
                <w:rFonts w:cstheme="minorHAnsi"/>
              </w:rPr>
            </w:pPr>
            <w:r w:rsidRPr="0017265D">
              <w:rPr>
                <w:rFonts w:cstheme="minorHAnsi"/>
              </w:rPr>
              <w:t>Cluster: Ablehnung auf Summenebene</w:t>
            </w:r>
          </w:p>
          <w:p w14:paraId="42706141" w14:textId="77777777" w:rsidR="005571B3" w:rsidRPr="0017265D" w:rsidRDefault="005571B3" w:rsidP="005571B3">
            <w:pPr>
              <w:rPr>
                <w:rFonts w:cstheme="minorHAnsi"/>
              </w:rPr>
            </w:pPr>
            <w:r w:rsidRPr="0017265D">
              <w:rPr>
                <w:rFonts w:cstheme="minorHAnsi"/>
              </w:rPr>
              <w:t>Summe der Steuern entspricht nicht der Summe aus den einzelnen Positionen dieser Rechnung je Steuersatz.</w:t>
            </w:r>
          </w:p>
          <w:p w14:paraId="4B5FF14A" w14:textId="77777777" w:rsidR="005571B3" w:rsidRPr="0017265D" w:rsidRDefault="005571B3" w:rsidP="005571B3">
            <w:pPr>
              <w:rPr>
                <w:rFonts w:cstheme="minorHAnsi"/>
              </w:rPr>
            </w:pPr>
            <w:r w:rsidRPr="0017265D">
              <w:rPr>
                <w:rFonts w:cstheme="minorHAnsi"/>
              </w:rPr>
              <w:t>Hinweis: Es ist der Steuersatz (aus DE5278) und die Steuerkategorie (aus DE5305) des SG52 TAX zu nennen.</w:t>
            </w:r>
          </w:p>
        </w:tc>
      </w:tr>
      <w:tr w:rsidR="005571B3" w:rsidRPr="0017265D" w14:paraId="0B6D2B5D" w14:textId="77777777" w:rsidTr="00DA4F6F">
        <w:tc>
          <w:tcPr>
            <w:tcW w:w="705" w:type="dxa"/>
            <w:vMerge/>
          </w:tcPr>
          <w:p w14:paraId="539C29CA" w14:textId="77777777" w:rsidR="005571B3" w:rsidRPr="0017265D" w:rsidRDefault="005571B3" w:rsidP="005571B3">
            <w:pPr>
              <w:rPr>
                <w:rFonts w:cstheme="minorHAnsi"/>
              </w:rPr>
            </w:pPr>
          </w:p>
        </w:tc>
        <w:tc>
          <w:tcPr>
            <w:tcW w:w="6070" w:type="dxa"/>
            <w:vMerge/>
          </w:tcPr>
          <w:p w14:paraId="28FC1B9A" w14:textId="77777777" w:rsidR="005571B3" w:rsidRPr="0017265D" w:rsidRDefault="005571B3" w:rsidP="005571B3">
            <w:pPr>
              <w:rPr>
                <w:rFonts w:cstheme="minorHAnsi"/>
                <w:highlight w:val="green"/>
              </w:rPr>
            </w:pPr>
          </w:p>
        </w:tc>
        <w:tc>
          <w:tcPr>
            <w:tcW w:w="1556" w:type="dxa"/>
            <w:tcBorders>
              <w:top w:val="dotted" w:sz="4" w:space="0" w:color="auto"/>
            </w:tcBorders>
          </w:tcPr>
          <w:p w14:paraId="6ABBA807"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835</w:t>
            </w:r>
          </w:p>
        </w:tc>
        <w:tc>
          <w:tcPr>
            <w:tcW w:w="855" w:type="dxa"/>
            <w:tcBorders>
              <w:top w:val="dotted" w:sz="4" w:space="0" w:color="auto"/>
            </w:tcBorders>
          </w:tcPr>
          <w:p w14:paraId="3C2A0084" w14:textId="77777777" w:rsidR="005571B3" w:rsidRPr="0017265D" w:rsidRDefault="005571B3" w:rsidP="005571B3">
            <w:pPr>
              <w:rPr>
                <w:rFonts w:cstheme="minorHAnsi"/>
              </w:rPr>
            </w:pPr>
          </w:p>
        </w:tc>
        <w:tc>
          <w:tcPr>
            <w:tcW w:w="5079" w:type="dxa"/>
            <w:tcBorders>
              <w:top w:val="dotted" w:sz="4" w:space="0" w:color="auto"/>
            </w:tcBorders>
          </w:tcPr>
          <w:p w14:paraId="326297FA" w14:textId="77777777" w:rsidR="005571B3" w:rsidRPr="0017265D" w:rsidRDefault="005571B3" w:rsidP="005571B3">
            <w:pPr>
              <w:rPr>
                <w:rFonts w:cstheme="minorHAnsi"/>
              </w:rPr>
            </w:pPr>
          </w:p>
        </w:tc>
      </w:tr>
      <w:tr w:rsidR="005571B3" w:rsidRPr="0017265D" w14:paraId="6EBBEB55" w14:textId="77777777" w:rsidTr="00DA4F6F">
        <w:tc>
          <w:tcPr>
            <w:tcW w:w="705" w:type="dxa"/>
            <w:vMerge w:val="restart"/>
            <w:shd w:val="clear" w:color="auto" w:fill="FFFF00"/>
          </w:tcPr>
          <w:p w14:paraId="76254495" w14:textId="77777777" w:rsidR="005571B3" w:rsidRPr="0017265D" w:rsidRDefault="005571B3" w:rsidP="005571B3">
            <w:pPr>
              <w:rPr>
                <w:rFonts w:cstheme="minorHAnsi"/>
              </w:rPr>
            </w:pPr>
            <w:r w:rsidRPr="0017265D">
              <w:rPr>
                <w:rFonts w:cstheme="minorHAnsi"/>
              </w:rPr>
              <w:t>835</w:t>
            </w:r>
          </w:p>
        </w:tc>
        <w:tc>
          <w:tcPr>
            <w:tcW w:w="6070" w:type="dxa"/>
            <w:vMerge w:val="restart"/>
          </w:tcPr>
          <w:p w14:paraId="0EC4F202" w14:textId="77777777" w:rsidR="005571B3" w:rsidRPr="0017265D" w:rsidRDefault="005571B3" w:rsidP="005571B3">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3484DD2A"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815</w:t>
            </w:r>
          </w:p>
        </w:tc>
        <w:tc>
          <w:tcPr>
            <w:tcW w:w="855" w:type="dxa"/>
            <w:tcBorders>
              <w:bottom w:val="dotted" w:sz="4" w:space="0" w:color="auto"/>
            </w:tcBorders>
          </w:tcPr>
          <w:p w14:paraId="68257510" w14:textId="77777777" w:rsidR="005571B3" w:rsidRPr="0017265D" w:rsidRDefault="005571B3" w:rsidP="005571B3">
            <w:pPr>
              <w:rPr>
                <w:rFonts w:cstheme="minorHAnsi"/>
              </w:rPr>
            </w:pPr>
          </w:p>
        </w:tc>
        <w:tc>
          <w:tcPr>
            <w:tcW w:w="5079" w:type="dxa"/>
            <w:tcBorders>
              <w:bottom w:val="dotted" w:sz="4" w:space="0" w:color="auto"/>
            </w:tcBorders>
          </w:tcPr>
          <w:p w14:paraId="0008DABB" w14:textId="77777777" w:rsidR="005571B3" w:rsidRPr="0017265D" w:rsidRDefault="005571B3" w:rsidP="005571B3">
            <w:pPr>
              <w:rPr>
                <w:rFonts w:cstheme="minorHAnsi"/>
              </w:rPr>
            </w:pPr>
          </w:p>
        </w:tc>
      </w:tr>
      <w:tr w:rsidR="005571B3" w:rsidRPr="0017265D" w14:paraId="66E489DF" w14:textId="77777777" w:rsidTr="00DA4F6F">
        <w:tc>
          <w:tcPr>
            <w:tcW w:w="705" w:type="dxa"/>
            <w:vMerge/>
          </w:tcPr>
          <w:p w14:paraId="3A400CF3" w14:textId="77777777" w:rsidR="005571B3" w:rsidRPr="0017265D" w:rsidRDefault="005571B3" w:rsidP="005571B3">
            <w:pPr>
              <w:rPr>
                <w:rFonts w:cstheme="minorHAnsi"/>
              </w:rPr>
            </w:pPr>
          </w:p>
        </w:tc>
        <w:tc>
          <w:tcPr>
            <w:tcW w:w="6070" w:type="dxa"/>
            <w:vMerge/>
          </w:tcPr>
          <w:p w14:paraId="463D8B23" w14:textId="77777777" w:rsidR="005571B3" w:rsidRPr="0017265D" w:rsidRDefault="005571B3" w:rsidP="005571B3">
            <w:pPr>
              <w:rPr>
                <w:rFonts w:cstheme="minorHAnsi"/>
                <w:highlight w:val="green"/>
              </w:rPr>
            </w:pPr>
          </w:p>
        </w:tc>
        <w:tc>
          <w:tcPr>
            <w:tcW w:w="1556" w:type="dxa"/>
            <w:tcBorders>
              <w:top w:val="dotted" w:sz="4" w:space="0" w:color="auto"/>
            </w:tcBorders>
          </w:tcPr>
          <w:p w14:paraId="420F94C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900</w:t>
            </w:r>
          </w:p>
        </w:tc>
        <w:tc>
          <w:tcPr>
            <w:tcW w:w="855" w:type="dxa"/>
            <w:tcBorders>
              <w:top w:val="dotted" w:sz="4" w:space="0" w:color="auto"/>
            </w:tcBorders>
          </w:tcPr>
          <w:p w14:paraId="6ACB990A" w14:textId="77777777" w:rsidR="005571B3" w:rsidRPr="0017265D" w:rsidRDefault="005571B3" w:rsidP="005571B3">
            <w:pPr>
              <w:rPr>
                <w:rFonts w:cstheme="minorHAnsi"/>
              </w:rPr>
            </w:pPr>
          </w:p>
        </w:tc>
        <w:tc>
          <w:tcPr>
            <w:tcW w:w="5079" w:type="dxa"/>
            <w:tcBorders>
              <w:top w:val="dotted" w:sz="4" w:space="0" w:color="auto"/>
            </w:tcBorders>
          </w:tcPr>
          <w:p w14:paraId="1FBB136A" w14:textId="77777777" w:rsidR="005571B3" w:rsidRPr="0017265D" w:rsidRDefault="005571B3" w:rsidP="005571B3">
            <w:pPr>
              <w:rPr>
                <w:rFonts w:cstheme="minorHAnsi"/>
              </w:rPr>
            </w:pPr>
          </w:p>
        </w:tc>
      </w:tr>
      <w:tr w:rsidR="005571B3" w:rsidRPr="0017265D" w14:paraId="433B4402" w14:textId="77777777" w:rsidTr="00DA4F6F">
        <w:tc>
          <w:tcPr>
            <w:tcW w:w="705" w:type="dxa"/>
            <w:vMerge w:val="restart"/>
            <w:shd w:val="clear" w:color="auto" w:fill="FFFF00"/>
          </w:tcPr>
          <w:p w14:paraId="688A0AF9" w14:textId="77777777" w:rsidR="005571B3" w:rsidRPr="0017265D" w:rsidRDefault="005571B3" w:rsidP="005571B3">
            <w:pPr>
              <w:rPr>
                <w:rFonts w:cstheme="minorHAnsi"/>
              </w:rPr>
            </w:pPr>
            <w:r w:rsidRPr="0017265D">
              <w:rPr>
                <w:rFonts w:cstheme="minorHAnsi"/>
              </w:rPr>
              <w:t>900</w:t>
            </w:r>
          </w:p>
        </w:tc>
        <w:tc>
          <w:tcPr>
            <w:tcW w:w="6070" w:type="dxa"/>
            <w:vMerge w:val="restart"/>
          </w:tcPr>
          <w:p w14:paraId="12D3DFEE" w14:textId="77777777" w:rsidR="005571B3" w:rsidRPr="0017265D" w:rsidRDefault="005571B3" w:rsidP="005571B3">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65426F65"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905</w:t>
            </w:r>
          </w:p>
        </w:tc>
        <w:tc>
          <w:tcPr>
            <w:tcW w:w="855" w:type="dxa"/>
            <w:tcBorders>
              <w:bottom w:val="dotted" w:sz="4" w:space="0" w:color="auto"/>
            </w:tcBorders>
          </w:tcPr>
          <w:p w14:paraId="40B86FE6" w14:textId="77777777" w:rsidR="005571B3" w:rsidRPr="0017265D" w:rsidRDefault="005571B3" w:rsidP="005571B3">
            <w:pPr>
              <w:rPr>
                <w:rFonts w:cstheme="minorHAnsi"/>
              </w:rPr>
            </w:pPr>
            <w:r w:rsidRPr="0017265D">
              <w:rPr>
                <w:rFonts w:cstheme="minorHAnsi"/>
              </w:rPr>
              <w:t>A70</w:t>
            </w:r>
          </w:p>
        </w:tc>
        <w:tc>
          <w:tcPr>
            <w:tcW w:w="5079" w:type="dxa"/>
            <w:tcBorders>
              <w:bottom w:val="dotted" w:sz="4" w:space="0" w:color="auto"/>
            </w:tcBorders>
          </w:tcPr>
          <w:p w14:paraId="7EA9AE35" w14:textId="77777777" w:rsidR="005571B3" w:rsidRPr="0017265D" w:rsidRDefault="005571B3" w:rsidP="005571B3">
            <w:pPr>
              <w:rPr>
                <w:rFonts w:cstheme="minorHAnsi"/>
              </w:rPr>
            </w:pPr>
            <w:r w:rsidRPr="0017265D">
              <w:rPr>
                <w:rFonts w:cstheme="minorHAnsi"/>
              </w:rPr>
              <w:t>Cluster: Ablehnung auf Summenebene</w:t>
            </w:r>
          </w:p>
          <w:p w14:paraId="15C860EE" w14:textId="77777777" w:rsidR="005571B3" w:rsidRPr="0017265D" w:rsidRDefault="005571B3" w:rsidP="005571B3">
            <w:pPr>
              <w:rPr>
                <w:rFonts w:cstheme="minorHAnsi"/>
              </w:rPr>
            </w:pPr>
            <w:r w:rsidRPr="0017265D">
              <w:rPr>
                <w:rFonts w:cstheme="minorHAnsi"/>
              </w:rPr>
              <w:t xml:space="preserve">Rechnungsbetrag (Besteuerungsgrundlage inklusive Steuerbetrag) der Summe ist nicht korrekt. </w:t>
            </w:r>
          </w:p>
        </w:tc>
      </w:tr>
      <w:tr w:rsidR="005571B3" w:rsidRPr="0017265D" w14:paraId="3E2FE132" w14:textId="77777777" w:rsidTr="00DA4F6F">
        <w:tc>
          <w:tcPr>
            <w:tcW w:w="705" w:type="dxa"/>
            <w:vMerge/>
          </w:tcPr>
          <w:p w14:paraId="53ACC762" w14:textId="77777777" w:rsidR="005571B3" w:rsidRPr="0017265D" w:rsidRDefault="005571B3" w:rsidP="005571B3">
            <w:pPr>
              <w:rPr>
                <w:rFonts w:cstheme="minorHAnsi"/>
              </w:rPr>
            </w:pPr>
          </w:p>
        </w:tc>
        <w:tc>
          <w:tcPr>
            <w:tcW w:w="6070" w:type="dxa"/>
            <w:vMerge/>
          </w:tcPr>
          <w:p w14:paraId="2669DF75" w14:textId="77777777" w:rsidR="005571B3" w:rsidRPr="0017265D" w:rsidRDefault="005571B3" w:rsidP="005571B3">
            <w:pPr>
              <w:rPr>
                <w:rFonts w:cstheme="minorHAnsi"/>
                <w:highlight w:val="green"/>
              </w:rPr>
            </w:pPr>
          </w:p>
        </w:tc>
        <w:tc>
          <w:tcPr>
            <w:tcW w:w="1556" w:type="dxa"/>
            <w:tcBorders>
              <w:top w:val="dotted" w:sz="4" w:space="0" w:color="auto"/>
            </w:tcBorders>
          </w:tcPr>
          <w:p w14:paraId="46AE51B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905</w:t>
            </w:r>
          </w:p>
        </w:tc>
        <w:tc>
          <w:tcPr>
            <w:tcW w:w="855" w:type="dxa"/>
            <w:tcBorders>
              <w:top w:val="dotted" w:sz="4" w:space="0" w:color="auto"/>
            </w:tcBorders>
          </w:tcPr>
          <w:p w14:paraId="28819487" w14:textId="77777777" w:rsidR="005571B3" w:rsidRPr="0017265D" w:rsidRDefault="005571B3" w:rsidP="005571B3">
            <w:pPr>
              <w:rPr>
                <w:rFonts w:cstheme="minorHAnsi"/>
              </w:rPr>
            </w:pPr>
          </w:p>
        </w:tc>
        <w:tc>
          <w:tcPr>
            <w:tcW w:w="5079" w:type="dxa"/>
            <w:tcBorders>
              <w:top w:val="dotted" w:sz="4" w:space="0" w:color="auto"/>
            </w:tcBorders>
          </w:tcPr>
          <w:p w14:paraId="0E2BB79E" w14:textId="77777777" w:rsidR="005571B3" w:rsidRPr="0017265D" w:rsidRDefault="005571B3" w:rsidP="005571B3">
            <w:pPr>
              <w:rPr>
                <w:rFonts w:cstheme="minorHAnsi"/>
              </w:rPr>
            </w:pPr>
          </w:p>
        </w:tc>
      </w:tr>
      <w:tr w:rsidR="005571B3" w:rsidRPr="0017265D" w14:paraId="324A552C" w14:textId="77777777" w:rsidTr="00DA4F6F">
        <w:tc>
          <w:tcPr>
            <w:tcW w:w="705" w:type="dxa"/>
            <w:vMerge w:val="restart"/>
            <w:shd w:val="clear" w:color="auto" w:fill="FFFF00"/>
          </w:tcPr>
          <w:p w14:paraId="4DDF08DD" w14:textId="77777777" w:rsidR="005571B3" w:rsidRPr="0017265D" w:rsidRDefault="005571B3" w:rsidP="005571B3">
            <w:pPr>
              <w:rPr>
                <w:rFonts w:cstheme="minorHAnsi"/>
              </w:rPr>
            </w:pPr>
            <w:r w:rsidRPr="0017265D">
              <w:rPr>
                <w:rFonts w:cstheme="minorHAnsi"/>
              </w:rPr>
              <w:t>905</w:t>
            </w:r>
          </w:p>
        </w:tc>
        <w:tc>
          <w:tcPr>
            <w:tcW w:w="6070" w:type="dxa"/>
            <w:vMerge w:val="restart"/>
          </w:tcPr>
          <w:p w14:paraId="0063EDFD" w14:textId="77777777" w:rsidR="005571B3" w:rsidRPr="0017265D" w:rsidRDefault="005571B3" w:rsidP="005571B3">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14ADC56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910</w:t>
            </w:r>
          </w:p>
        </w:tc>
        <w:tc>
          <w:tcPr>
            <w:tcW w:w="855" w:type="dxa"/>
            <w:tcBorders>
              <w:bottom w:val="dotted" w:sz="4" w:space="0" w:color="auto"/>
            </w:tcBorders>
          </w:tcPr>
          <w:p w14:paraId="6979ABC5" w14:textId="77777777" w:rsidR="005571B3" w:rsidRPr="0017265D" w:rsidRDefault="005571B3" w:rsidP="005571B3">
            <w:pPr>
              <w:rPr>
                <w:rFonts w:cstheme="minorHAnsi"/>
              </w:rPr>
            </w:pPr>
            <w:r w:rsidRPr="0017265D">
              <w:rPr>
                <w:rFonts w:cstheme="minorHAnsi"/>
              </w:rPr>
              <w:t>A71</w:t>
            </w:r>
          </w:p>
        </w:tc>
        <w:tc>
          <w:tcPr>
            <w:tcW w:w="5079" w:type="dxa"/>
            <w:tcBorders>
              <w:bottom w:val="dotted" w:sz="4" w:space="0" w:color="auto"/>
            </w:tcBorders>
          </w:tcPr>
          <w:p w14:paraId="7BBFA01A" w14:textId="77777777" w:rsidR="005571B3" w:rsidRPr="0017265D" w:rsidRDefault="005571B3" w:rsidP="005571B3">
            <w:pPr>
              <w:rPr>
                <w:rFonts w:cstheme="minorHAnsi"/>
              </w:rPr>
            </w:pPr>
            <w:r w:rsidRPr="0017265D">
              <w:rPr>
                <w:rFonts w:cstheme="minorHAnsi"/>
              </w:rPr>
              <w:t>Cluster: Ablehnung auf Summenebene</w:t>
            </w:r>
          </w:p>
          <w:p w14:paraId="734ED4E5" w14:textId="77777777" w:rsidR="005571B3" w:rsidRPr="0017265D" w:rsidRDefault="005571B3" w:rsidP="005571B3">
            <w:pPr>
              <w:rPr>
                <w:rFonts w:cstheme="minorHAnsi"/>
              </w:rPr>
            </w:pPr>
            <w:r w:rsidRPr="0017265D">
              <w:rPr>
                <w:rFonts w:cstheme="minorHAnsi"/>
              </w:rPr>
              <w:t>Fälliger Betrag ist nicht korrekt.</w:t>
            </w:r>
          </w:p>
        </w:tc>
      </w:tr>
      <w:tr w:rsidR="005571B3" w:rsidRPr="0017265D" w14:paraId="70366E3C" w14:textId="77777777" w:rsidTr="00DA4F6F">
        <w:tc>
          <w:tcPr>
            <w:tcW w:w="705" w:type="dxa"/>
            <w:vMerge/>
          </w:tcPr>
          <w:p w14:paraId="68B2414A" w14:textId="77777777" w:rsidR="005571B3" w:rsidRPr="0017265D" w:rsidRDefault="005571B3" w:rsidP="005571B3">
            <w:pPr>
              <w:rPr>
                <w:rFonts w:cstheme="minorHAnsi"/>
              </w:rPr>
            </w:pPr>
          </w:p>
        </w:tc>
        <w:tc>
          <w:tcPr>
            <w:tcW w:w="6070" w:type="dxa"/>
            <w:vMerge/>
          </w:tcPr>
          <w:p w14:paraId="197F9897" w14:textId="77777777" w:rsidR="005571B3" w:rsidRPr="0017265D" w:rsidRDefault="005571B3" w:rsidP="005571B3">
            <w:pPr>
              <w:rPr>
                <w:rFonts w:cstheme="minorHAnsi"/>
                <w:highlight w:val="green"/>
              </w:rPr>
            </w:pPr>
          </w:p>
        </w:tc>
        <w:tc>
          <w:tcPr>
            <w:tcW w:w="1556" w:type="dxa"/>
            <w:tcBorders>
              <w:top w:val="dotted" w:sz="4" w:space="0" w:color="auto"/>
            </w:tcBorders>
          </w:tcPr>
          <w:p w14:paraId="4F0D9120"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910</w:t>
            </w:r>
          </w:p>
        </w:tc>
        <w:tc>
          <w:tcPr>
            <w:tcW w:w="855" w:type="dxa"/>
            <w:tcBorders>
              <w:top w:val="dotted" w:sz="4" w:space="0" w:color="auto"/>
            </w:tcBorders>
          </w:tcPr>
          <w:p w14:paraId="56856246" w14:textId="77777777" w:rsidR="005571B3" w:rsidRPr="0017265D" w:rsidRDefault="005571B3" w:rsidP="005571B3">
            <w:pPr>
              <w:rPr>
                <w:rFonts w:cstheme="minorHAnsi"/>
              </w:rPr>
            </w:pPr>
          </w:p>
        </w:tc>
        <w:tc>
          <w:tcPr>
            <w:tcW w:w="5079" w:type="dxa"/>
            <w:tcBorders>
              <w:top w:val="dotted" w:sz="4" w:space="0" w:color="auto"/>
            </w:tcBorders>
          </w:tcPr>
          <w:p w14:paraId="5617F59D" w14:textId="77777777" w:rsidR="005571B3" w:rsidRPr="0017265D" w:rsidRDefault="005571B3" w:rsidP="005571B3">
            <w:pPr>
              <w:rPr>
                <w:rFonts w:cstheme="minorHAnsi"/>
              </w:rPr>
            </w:pPr>
          </w:p>
        </w:tc>
      </w:tr>
    </w:tbl>
    <w:p w14:paraId="5D207FD9" w14:textId="77777777" w:rsidR="00D739F3" w:rsidRDefault="00D739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6F54DBE4" w14:textId="77777777" w:rsidTr="00DA4F6F">
        <w:tc>
          <w:tcPr>
            <w:tcW w:w="705" w:type="dxa"/>
            <w:vMerge w:val="restart"/>
            <w:shd w:val="clear" w:color="auto" w:fill="FFFF00"/>
          </w:tcPr>
          <w:p w14:paraId="732FEAB5" w14:textId="0DCBC3BA" w:rsidR="005571B3" w:rsidRPr="0017265D" w:rsidRDefault="005571B3" w:rsidP="005571B3">
            <w:pPr>
              <w:rPr>
                <w:rFonts w:cstheme="minorHAnsi"/>
              </w:rPr>
            </w:pPr>
            <w:r w:rsidRPr="0017265D">
              <w:rPr>
                <w:rFonts w:cstheme="minorHAnsi"/>
              </w:rPr>
              <w:lastRenderedPageBreak/>
              <w:t>910</w:t>
            </w:r>
          </w:p>
        </w:tc>
        <w:tc>
          <w:tcPr>
            <w:tcW w:w="6070" w:type="dxa"/>
            <w:vMerge w:val="restart"/>
          </w:tcPr>
          <w:p w14:paraId="104C05C9" w14:textId="77777777" w:rsidR="005571B3" w:rsidRPr="0017265D" w:rsidRDefault="005571B3" w:rsidP="005571B3">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4F86B66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920</w:t>
            </w:r>
          </w:p>
        </w:tc>
        <w:tc>
          <w:tcPr>
            <w:tcW w:w="855" w:type="dxa"/>
            <w:tcBorders>
              <w:bottom w:val="dotted" w:sz="4" w:space="0" w:color="auto"/>
            </w:tcBorders>
          </w:tcPr>
          <w:p w14:paraId="7E0F7037" w14:textId="77777777" w:rsidR="005571B3" w:rsidRPr="0017265D" w:rsidRDefault="005571B3" w:rsidP="005571B3">
            <w:pPr>
              <w:rPr>
                <w:rFonts w:cstheme="minorHAnsi"/>
              </w:rPr>
            </w:pPr>
            <w:r w:rsidRPr="0017265D">
              <w:rPr>
                <w:rFonts w:cstheme="minorHAnsi"/>
              </w:rPr>
              <w:t>A72</w:t>
            </w:r>
          </w:p>
        </w:tc>
        <w:tc>
          <w:tcPr>
            <w:tcW w:w="5079" w:type="dxa"/>
            <w:tcBorders>
              <w:bottom w:val="dotted" w:sz="4" w:space="0" w:color="auto"/>
            </w:tcBorders>
          </w:tcPr>
          <w:p w14:paraId="3150EB09" w14:textId="77777777" w:rsidR="005571B3" w:rsidRPr="0017265D" w:rsidRDefault="005571B3" w:rsidP="005571B3">
            <w:pPr>
              <w:rPr>
                <w:rFonts w:cstheme="minorHAnsi"/>
              </w:rPr>
            </w:pPr>
            <w:r w:rsidRPr="0017265D">
              <w:rPr>
                <w:rFonts w:cstheme="minorHAnsi"/>
              </w:rPr>
              <w:t>Cluster: Ablehnung auf Summenebene</w:t>
            </w:r>
          </w:p>
          <w:p w14:paraId="56BEC33D" w14:textId="77777777" w:rsidR="005571B3" w:rsidRPr="0017265D" w:rsidRDefault="005571B3" w:rsidP="005571B3">
            <w:pPr>
              <w:rPr>
                <w:rFonts w:cstheme="minorHAnsi"/>
              </w:rPr>
            </w:pPr>
            <w:r w:rsidRPr="0017265D">
              <w:rPr>
                <w:rFonts w:cstheme="minorHAnsi"/>
              </w:rPr>
              <w:t>Summe des Gemeinderabatts ist nicht korrekt.</w:t>
            </w:r>
          </w:p>
        </w:tc>
      </w:tr>
      <w:tr w:rsidR="005571B3" w:rsidRPr="0017265D" w14:paraId="466F65FA" w14:textId="77777777" w:rsidTr="00DA4F6F">
        <w:tc>
          <w:tcPr>
            <w:tcW w:w="705" w:type="dxa"/>
            <w:vMerge/>
          </w:tcPr>
          <w:p w14:paraId="2584A6C7" w14:textId="77777777" w:rsidR="005571B3" w:rsidRPr="0017265D" w:rsidRDefault="005571B3" w:rsidP="005571B3">
            <w:pPr>
              <w:rPr>
                <w:rFonts w:cstheme="minorHAnsi"/>
              </w:rPr>
            </w:pPr>
          </w:p>
        </w:tc>
        <w:tc>
          <w:tcPr>
            <w:tcW w:w="6070" w:type="dxa"/>
            <w:vMerge/>
          </w:tcPr>
          <w:p w14:paraId="6CFED7F6" w14:textId="77777777" w:rsidR="005571B3" w:rsidRPr="0017265D" w:rsidRDefault="005571B3" w:rsidP="005571B3">
            <w:pPr>
              <w:rPr>
                <w:rFonts w:cstheme="minorHAnsi"/>
                <w:highlight w:val="green"/>
              </w:rPr>
            </w:pPr>
          </w:p>
        </w:tc>
        <w:tc>
          <w:tcPr>
            <w:tcW w:w="1556" w:type="dxa"/>
            <w:tcBorders>
              <w:top w:val="dotted" w:sz="4" w:space="0" w:color="auto"/>
            </w:tcBorders>
          </w:tcPr>
          <w:p w14:paraId="07AFF700"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920</w:t>
            </w:r>
          </w:p>
        </w:tc>
        <w:tc>
          <w:tcPr>
            <w:tcW w:w="855" w:type="dxa"/>
            <w:tcBorders>
              <w:top w:val="dotted" w:sz="4" w:space="0" w:color="auto"/>
            </w:tcBorders>
          </w:tcPr>
          <w:p w14:paraId="04A36D95" w14:textId="77777777" w:rsidR="005571B3" w:rsidRPr="0017265D" w:rsidRDefault="005571B3" w:rsidP="005571B3">
            <w:pPr>
              <w:rPr>
                <w:rFonts w:cstheme="minorHAnsi"/>
              </w:rPr>
            </w:pPr>
          </w:p>
        </w:tc>
        <w:tc>
          <w:tcPr>
            <w:tcW w:w="5079" w:type="dxa"/>
            <w:tcBorders>
              <w:top w:val="dotted" w:sz="4" w:space="0" w:color="auto"/>
            </w:tcBorders>
          </w:tcPr>
          <w:p w14:paraId="0CAF918C" w14:textId="77777777" w:rsidR="005571B3" w:rsidRPr="0017265D" w:rsidRDefault="005571B3" w:rsidP="005571B3">
            <w:pPr>
              <w:rPr>
                <w:rFonts w:cstheme="minorHAnsi"/>
              </w:rPr>
            </w:pPr>
          </w:p>
        </w:tc>
      </w:tr>
      <w:tr w:rsidR="005571B3" w:rsidRPr="0017265D" w14:paraId="4AF87B33" w14:textId="77777777" w:rsidTr="00DA4F6F">
        <w:tc>
          <w:tcPr>
            <w:tcW w:w="705" w:type="dxa"/>
            <w:vMerge w:val="restart"/>
            <w:shd w:val="clear" w:color="auto" w:fill="FFFF00"/>
          </w:tcPr>
          <w:p w14:paraId="3AA7F18D" w14:textId="77777777" w:rsidR="005571B3" w:rsidRPr="0017265D" w:rsidRDefault="005571B3" w:rsidP="005571B3">
            <w:pPr>
              <w:rPr>
                <w:rFonts w:cstheme="minorHAnsi"/>
              </w:rPr>
            </w:pPr>
            <w:r w:rsidRPr="0017265D">
              <w:rPr>
                <w:rFonts w:cstheme="minorHAnsi"/>
              </w:rPr>
              <w:t>920</w:t>
            </w:r>
          </w:p>
          <w:p w14:paraId="57EA7DDF" w14:textId="77777777" w:rsidR="005571B3" w:rsidRPr="0017265D" w:rsidRDefault="005571B3" w:rsidP="005571B3">
            <w:pPr>
              <w:rPr>
                <w:rFonts w:cstheme="minorHAnsi"/>
                <w:highlight w:val="red"/>
              </w:rPr>
            </w:pPr>
          </w:p>
        </w:tc>
        <w:tc>
          <w:tcPr>
            <w:tcW w:w="6070" w:type="dxa"/>
            <w:vMerge w:val="restart"/>
          </w:tcPr>
          <w:p w14:paraId="59EBB112" w14:textId="77777777" w:rsidR="005571B3" w:rsidRPr="0017265D" w:rsidRDefault="005571B3" w:rsidP="005571B3">
            <w:pPr>
              <w:rPr>
                <w:rFonts w:cstheme="minorHAnsi"/>
              </w:rPr>
            </w:pPr>
            <w:r w:rsidRPr="0017265D">
              <w:rPr>
                <w:rFonts w:cstheme="minorHAnsi"/>
              </w:rPr>
              <w:t>Handelt es sich bei dem Rechnungstyp um einen der folgenden:</w:t>
            </w:r>
          </w:p>
          <w:p w14:paraId="41F4F04E" w14:textId="77777777" w:rsidR="005571B3" w:rsidRPr="0017265D" w:rsidRDefault="005571B3" w:rsidP="00044293">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6CB3C856" w14:textId="77777777" w:rsidR="005571B3" w:rsidRPr="0017265D" w:rsidRDefault="005571B3" w:rsidP="00044293">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48196994" w14:textId="77777777" w:rsidR="005571B3" w:rsidRPr="0017265D" w:rsidRDefault="005571B3" w:rsidP="00044293">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11F4209F" w14:textId="77777777" w:rsidR="005571B3" w:rsidRPr="0017265D" w:rsidRDefault="005571B3" w:rsidP="00044293">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dotted" w:sz="4" w:space="0" w:color="auto"/>
              <w:bottom w:val="dotted" w:sz="4" w:space="0" w:color="auto"/>
            </w:tcBorders>
          </w:tcPr>
          <w:p w14:paraId="5D941CA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940</w:t>
            </w:r>
          </w:p>
        </w:tc>
        <w:tc>
          <w:tcPr>
            <w:tcW w:w="855" w:type="dxa"/>
            <w:tcBorders>
              <w:top w:val="dotted" w:sz="4" w:space="0" w:color="auto"/>
              <w:bottom w:val="dotted" w:sz="4" w:space="0" w:color="auto"/>
            </w:tcBorders>
          </w:tcPr>
          <w:p w14:paraId="161CD312"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6ADA122F" w14:textId="77777777" w:rsidR="005571B3" w:rsidRPr="0017265D" w:rsidRDefault="005571B3" w:rsidP="005571B3">
            <w:pPr>
              <w:rPr>
                <w:rFonts w:cstheme="minorHAnsi"/>
              </w:rPr>
            </w:pPr>
          </w:p>
        </w:tc>
      </w:tr>
      <w:tr w:rsidR="005571B3" w:rsidRPr="0017265D" w14:paraId="11775956" w14:textId="77777777" w:rsidTr="00DA4F6F">
        <w:tc>
          <w:tcPr>
            <w:tcW w:w="705" w:type="dxa"/>
            <w:vMerge/>
          </w:tcPr>
          <w:p w14:paraId="399B438C" w14:textId="77777777" w:rsidR="005571B3" w:rsidRPr="0017265D" w:rsidRDefault="005571B3" w:rsidP="005571B3">
            <w:pPr>
              <w:rPr>
                <w:rFonts w:cstheme="minorHAnsi"/>
                <w:highlight w:val="red"/>
              </w:rPr>
            </w:pPr>
          </w:p>
        </w:tc>
        <w:tc>
          <w:tcPr>
            <w:tcW w:w="6070" w:type="dxa"/>
            <w:vMerge/>
          </w:tcPr>
          <w:p w14:paraId="147B1A8B"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1B60150" w14:textId="3056F84E"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92</w:t>
            </w:r>
            <w:r w:rsidR="006B1FFC">
              <w:rPr>
                <w:rFonts w:cstheme="minorHAnsi"/>
              </w:rPr>
              <w:t>1</w:t>
            </w:r>
          </w:p>
        </w:tc>
        <w:tc>
          <w:tcPr>
            <w:tcW w:w="855" w:type="dxa"/>
            <w:tcBorders>
              <w:top w:val="dotted" w:sz="4" w:space="0" w:color="auto"/>
              <w:bottom w:val="single" w:sz="4" w:space="0" w:color="auto"/>
            </w:tcBorders>
          </w:tcPr>
          <w:p w14:paraId="4E5D4A7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6BFE2FA9" w14:textId="77777777" w:rsidR="005571B3" w:rsidRPr="0017265D" w:rsidRDefault="005571B3" w:rsidP="005571B3">
            <w:pPr>
              <w:rPr>
                <w:rFonts w:cstheme="minorHAnsi"/>
              </w:rPr>
            </w:pPr>
            <w:r w:rsidRPr="0017265D">
              <w:rPr>
                <w:rFonts w:cstheme="minorHAnsi"/>
              </w:rPr>
              <w:t>Hinweis: Es handelt sich um den Rechnungstyp Turnusrechnung (JVR), Abschlussrechnung (ABR) oder Zwischenabrechnung (ZVR).</w:t>
            </w:r>
          </w:p>
        </w:tc>
      </w:tr>
      <w:tr w:rsidR="00ED52EE" w:rsidRPr="0017265D" w14:paraId="637E74A7" w14:textId="77777777" w:rsidTr="00ED52EE">
        <w:tc>
          <w:tcPr>
            <w:tcW w:w="705" w:type="dxa"/>
            <w:vMerge w:val="restart"/>
            <w:shd w:val="clear" w:color="auto" w:fill="FFFF00"/>
          </w:tcPr>
          <w:p w14:paraId="260FE554" w14:textId="653EE04A" w:rsidR="00ED52EE" w:rsidRPr="0017265D" w:rsidRDefault="00ED52EE" w:rsidP="005571B3">
            <w:pPr>
              <w:rPr>
                <w:rFonts w:cstheme="minorHAnsi"/>
                <w:highlight w:val="red"/>
              </w:rPr>
            </w:pPr>
            <w:r w:rsidRPr="00ED52EE">
              <w:rPr>
                <w:rFonts w:cstheme="minorHAnsi"/>
              </w:rPr>
              <w:t>921</w:t>
            </w:r>
          </w:p>
        </w:tc>
        <w:tc>
          <w:tcPr>
            <w:tcW w:w="6070" w:type="dxa"/>
            <w:vMerge w:val="restart"/>
          </w:tcPr>
          <w:p w14:paraId="4ADD833C" w14:textId="5BBFD8CC" w:rsidR="00ED52EE" w:rsidRPr="0017265D" w:rsidRDefault="00ED52EE" w:rsidP="005571B3">
            <w:pPr>
              <w:rPr>
                <w:rFonts w:cstheme="minorHAnsi"/>
              </w:rPr>
            </w:pPr>
            <w:r>
              <w:rPr>
                <w:rStyle w:val="normaltextrun"/>
                <w:rFonts w:ascii="Calibri" w:hAnsi="Calibri" w:cs="Calibri"/>
                <w:shd w:val="clear" w:color="auto" w:fill="FFFFFF"/>
              </w:rPr>
              <w:t>Ist das Beginndatum de</w:t>
            </w:r>
            <w:r w:rsidR="006B1FFC">
              <w:rPr>
                <w:rStyle w:val="normaltextrun"/>
                <w:rFonts w:ascii="Calibri" w:hAnsi="Calibri" w:cs="Calibri"/>
                <w:shd w:val="clear" w:color="auto" w:fill="FFFFFF"/>
              </w:rPr>
              <w:t>s</w:t>
            </w:r>
            <w:r>
              <w:rPr>
                <w:rStyle w:val="normaltextrun"/>
                <w:rFonts w:ascii="Calibri" w:hAnsi="Calibri" w:cs="Calibri"/>
                <w:shd w:val="clear" w:color="auto" w:fill="FFFFFF"/>
              </w:rPr>
              <w:t xml:space="preserve"> </w:t>
            </w:r>
            <w:r w:rsidR="006B1FFC">
              <w:rPr>
                <w:rStyle w:val="normaltextrun"/>
                <w:rFonts w:ascii="Calibri" w:hAnsi="Calibri" w:cs="Calibri"/>
                <w:shd w:val="clear" w:color="auto" w:fill="FFFFFF"/>
              </w:rPr>
              <w:t xml:space="preserve">Abrechnungszeitraums </w:t>
            </w:r>
            <w:r>
              <w:rPr>
                <w:rStyle w:val="normaltextrun"/>
                <w:rFonts w:ascii="Calibri" w:hAnsi="Calibri" w:cs="Calibri"/>
                <w:shd w:val="clear" w:color="auto" w:fill="FFFFFF"/>
              </w:rPr>
              <w:t>≥ 01.01.2023 0:00 Uhr gesetzlicher deutscher Zeit?</w:t>
            </w:r>
            <w:r>
              <w:rPr>
                <w:rStyle w:val="eop"/>
                <w:rFonts w:ascii="Calibri" w:hAnsi="Calibri" w:cs="Calibri"/>
                <w:shd w:val="clear" w:color="auto" w:fill="FFFFFF"/>
              </w:rPr>
              <w:t> </w:t>
            </w:r>
          </w:p>
        </w:tc>
        <w:tc>
          <w:tcPr>
            <w:tcW w:w="1556" w:type="dxa"/>
            <w:tcBorders>
              <w:top w:val="dotted" w:sz="4" w:space="0" w:color="auto"/>
              <w:bottom w:val="dotted" w:sz="4" w:space="0" w:color="auto"/>
            </w:tcBorders>
          </w:tcPr>
          <w:p w14:paraId="2F0065B9" w14:textId="2704CD94" w:rsidR="00ED52EE" w:rsidRPr="0017265D" w:rsidRDefault="00ED52EE" w:rsidP="005571B3">
            <w:pPr>
              <w:rPr>
                <w:rFonts w:cstheme="minorHAnsi"/>
              </w:rPr>
            </w:pPr>
            <w:r w:rsidRPr="0017265D">
              <w:rPr>
                <w:rFonts w:cstheme="minorHAnsi"/>
              </w:rPr>
              <w:t xml:space="preserve">nein </w:t>
            </w:r>
            <w:r w:rsidRPr="0017265D">
              <w:rPr>
                <w:rFonts w:eastAsia="MS Gothic" w:cstheme="minorHAnsi"/>
              </w:rPr>
              <w:sym w:font="Wingdings" w:char="F0E0"/>
            </w:r>
            <w:r>
              <w:rPr>
                <w:rFonts w:eastAsia="MS Gothic" w:cstheme="minorHAnsi"/>
              </w:rPr>
              <w:t xml:space="preserve"> 922</w:t>
            </w:r>
          </w:p>
        </w:tc>
        <w:tc>
          <w:tcPr>
            <w:tcW w:w="855" w:type="dxa"/>
            <w:tcBorders>
              <w:top w:val="dotted" w:sz="4" w:space="0" w:color="auto"/>
              <w:bottom w:val="dotted" w:sz="4" w:space="0" w:color="auto"/>
            </w:tcBorders>
          </w:tcPr>
          <w:p w14:paraId="3D4B2447" w14:textId="77777777" w:rsidR="00ED52EE" w:rsidRPr="0017265D" w:rsidRDefault="00ED52EE" w:rsidP="005571B3">
            <w:pPr>
              <w:rPr>
                <w:rFonts w:cstheme="minorHAnsi"/>
              </w:rPr>
            </w:pPr>
          </w:p>
        </w:tc>
        <w:tc>
          <w:tcPr>
            <w:tcW w:w="5079" w:type="dxa"/>
            <w:tcBorders>
              <w:top w:val="dotted" w:sz="4" w:space="0" w:color="auto"/>
              <w:bottom w:val="dotted" w:sz="4" w:space="0" w:color="auto"/>
            </w:tcBorders>
          </w:tcPr>
          <w:p w14:paraId="06BB88DF" w14:textId="77777777" w:rsidR="00ED52EE" w:rsidRPr="0017265D" w:rsidRDefault="00ED52EE" w:rsidP="005571B3">
            <w:pPr>
              <w:rPr>
                <w:rFonts w:cstheme="minorHAnsi"/>
              </w:rPr>
            </w:pPr>
          </w:p>
        </w:tc>
      </w:tr>
      <w:tr w:rsidR="00ED52EE" w:rsidRPr="0017265D" w14:paraId="3E1A15B1" w14:textId="77777777" w:rsidTr="00ED52EE">
        <w:tc>
          <w:tcPr>
            <w:tcW w:w="705" w:type="dxa"/>
            <w:vMerge/>
            <w:shd w:val="clear" w:color="auto" w:fill="FFFF00"/>
          </w:tcPr>
          <w:p w14:paraId="054E19DE" w14:textId="77777777" w:rsidR="00ED52EE" w:rsidRPr="0017265D" w:rsidRDefault="00ED52EE" w:rsidP="005571B3">
            <w:pPr>
              <w:rPr>
                <w:rFonts w:cstheme="minorHAnsi"/>
                <w:highlight w:val="red"/>
              </w:rPr>
            </w:pPr>
          </w:p>
        </w:tc>
        <w:tc>
          <w:tcPr>
            <w:tcW w:w="6070" w:type="dxa"/>
            <w:vMerge/>
          </w:tcPr>
          <w:p w14:paraId="2042FC0B" w14:textId="77777777" w:rsidR="00ED52EE" w:rsidRPr="0017265D" w:rsidRDefault="00ED52EE" w:rsidP="005571B3">
            <w:pPr>
              <w:rPr>
                <w:rFonts w:cstheme="minorHAnsi"/>
              </w:rPr>
            </w:pPr>
          </w:p>
        </w:tc>
        <w:tc>
          <w:tcPr>
            <w:tcW w:w="1556" w:type="dxa"/>
            <w:tcBorders>
              <w:top w:val="dotted" w:sz="4" w:space="0" w:color="auto"/>
              <w:bottom w:val="single" w:sz="4" w:space="0" w:color="auto"/>
            </w:tcBorders>
          </w:tcPr>
          <w:p w14:paraId="44CBF3C8" w14:textId="43F8B0C4" w:rsidR="00ED52EE" w:rsidRPr="0017265D" w:rsidRDefault="00ED52EE" w:rsidP="005571B3">
            <w:pPr>
              <w:rPr>
                <w:rFonts w:cstheme="minorHAnsi"/>
              </w:rPr>
            </w:pPr>
            <w:r w:rsidRPr="0017265D">
              <w:rPr>
                <w:rFonts w:cstheme="minorHAnsi"/>
              </w:rPr>
              <w:t xml:space="preserve">ja </w:t>
            </w:r>
            <w:r w:rsidRPr="0017265D">
              <w:rPr>
                <w:rFonts w:eastAsia="MS Gothic" w:cstheme="minorHAnsi"/>
              </w:rPr>
              <w:sym w:font="Wingdings" w:char="F0E0"/>
            </w:r>
            <w:r>
              <w:rPr>
                <w:rFonts w:eastAsia="MS Gothic" w:cstheme="minorHAnsi"/>
              </w:rPr>
              <w:t xml:space="preserve"> 925</w:t>
            </w:r>
          </w:p>
        </w:tc>
        <w:tc>
          <w:tcPr>
            <w:tcW w:w="855" w:type="dxa"/>
            <w:tcBorders>
              <w:top w:val="dotted" w:sz="4" w:space="0" w:color="auto"/>
              <w:bottom w:val="single" w:sz="4" w:space="0" w:color="auto"/>
            </w:tcBorders>
          </w:tcPr>
          <w:p w14:paraId="5F542BED" w14:textId="77777777" w:rsidR="00ED52EE" w:rsidRPr="0017265D" w:rsidRDefault="00ED52EE" w:rsidP="005571B3">
            <w:pPr>
              <w:rPr>
                <w:rFonts w:cstheme="minorHAnsi"/>
              </w:rPr>
            </w:pPr>
          </w:p>
        </w:tc>
        <w:tc>
          <w:tcPr>
            <w:tcW w:w="5079" w:type="dxa"/>
            <w:tcBorders>
              <w:top w:val="dotted" w:sz="4" w:space="0" w:color="auto"/>
              <w:bottom w:val="single" w:sz="4" w:space="0" w:color="auto"/>
            </w:tcBorders>
          </w:tcPr>
          <w:p w14:paraId="3B260EFF" w14:textId="77777777" w:rsidR="00ED52EE" w:rsidRPr="0017265D" w:rsidRDefault="00ED52EE" w:rsidP="005571B3">
            <w:pPr>
              <w:rPr>
                <w:rFonts w:cstheme="minorHAnsi"/>
              </w:rPr>
            </w:pPr>
          </w:p>
        </w:tc>
      </w:tr>
      <w:tr w:rsidR="00ED52EE" w:rsidRPr="0017265D" w14:paraId="4B655CF2" w14:textId="77777777" w:rsidTr="00ED52EE">
        <w:tc>
          <w:tcPr>
            <w:tcW w:w="705" w:type="dxa"/>
            <w:vMerge w:val="restart"/>
            <w:shd w:val="clear" w:color="auto" w:fill="FFFF00"/>
          </w:tcPr>
          <w:p w14:paraId="010524C1" w14:textId="567D5D85" w:rsidR="00ED52EE" w:rsidRPr="0017265D" w:rsidRDefault="00ED52EE" w:rsidP="005571B3">
            <w:pPr>
              <w:rPr>
                <w:rFonts w:cstheme="minorHAnsi"/>
                <w:highlight w:val="red"/>
              </w:rPr>
            </w:pPr>
            <w:r w:rsidRPr="00ED52EE">
              <w:rPr>
                <w:rFonts w:cstheme="minorHAnsi"/>
              </w:rPr>
              <w:t>922</w:t>
            </w:r>
          </w:p>
        </w:tc>
        <w:tc>
          <w:tcPr>
            <w:tcW w:w="6070" w:type="dxa"/>
            <w:vMerge w:val="restart"/>
          </w:tcPr>
          <w:p w14:paraId="3D5FB5C3" w14:textId="35B2CADE" w:rsidR="00ED52EE" w:rsidRPr="0017265D" w:rsidRDefault="00ED52EE" w:rsidP="005571B3">
            <w:pPr>
              <w:rPr>
                <w:rFonts w:cstheme="minorHAnsi"/>
              </w:rPr>
            </w:pPr>
            <w:r>
              <w:rPr>
                <w:rStyle w:val="normaltextrun"/>
                <w:rFonts w:ascii="Calibri" w:hAnsi="Calibri" w:cs="Calibri"/>
                <w:shd w:val="clear" w:color="auto" w:fill="FFFFFF"/>
              </w:rPr>
              <w:t>Sind für den Abrechnungszeitraum der Rechnung (JVR, ZVR, ABR) alle zugehörigen und zuvor bezahlten Abschlagsrechnungen enthalten?</w:t>
            </w:r>
            <w:r>
              <w:rPr>
                <w:rStyle w:val="eop"/>
                <w:rFonts w:ascii="Calibri" w:hAnsi="Calibri" w:cs="Calibri"/>
                <w:shd w:val="clear" w:color="auto" w:fill="FFFFFF"/>
              </w:rPr>
              <w:t> </w:t>
            </w:r>
          </w:p>
        </w:tc>
        <w:tc>
          <w:tcPr>
            <w:tcW w:w="1556" w:type="dxa"/>
            <w:tcBorders>
              <w:top w:val="dotted" w:sz="4" w:space="0" w:color="auto"/>
              <w:bottom w:val="dotted" w:sz="4" w:space="0" w:color="auto"/>
            </w:tcBorders>
          </w:tcPr>
          <w:p w14:paraId="1BCCD5C8" w14:textId="5D82E519" w:rsidR="00ED52EE" w:rsidRPr="0017265D" w:rsidRDefault="00ED52EE" w:rsidP="005571B3">
            <w:pPr>
              <w:rPr>
                <w:rFonts w:cstheme="minorHAnsi"/>
              </w:rPr>
            </w:pPr>
            <w:r w:rsidRPr="0017265D">
              <w:rPr>
                <w:rFonts w:cstheme="minorHAnsi"/>
              </w:rPr>
              <w:t xml:space="preserve">nein </w:t>
            </w:r>
            <w:r w:rsidRPr="0017265D">
              <w:rPr>
                <w:rFonts w:eastAsia="MS Gothic" w:cstheme="minorHAnsi"/>
              </w:rPr>
              <w:sym w:font="Wingdings" w:char="F0E0"/>
            </w:r>
            <w:r>
              <w:rPr>
                <w:rFonts w:eastAsia="MS Gothic" w:cstheme="minorHAnsi"/>
              </w:rPr>
              <w:t xml:space="preserve"> 940</w:t>
            </w:r>
          </w:p>
        </w:tc>
        <w:tc>
          <w:tcPr>
            <w:tcW w:w="855" w:type="dxa"/>
            <w:tcBorders>
              <w:top w:val="dotted" w:sz="4" w:space="0" w:color="auto"/>
              <w:bottom w:val="dotted" w:sz="4" w:space="0" w:color="auto"/>
            </w:tcBorders>
          </w:tcPr>
          <w:p w14:paraId="1C3213BA" w14:textId="4B925796" w:rsidR="00ED52EE" w:rsidRPr="0017265D" w:rsidRDefault="00011D71" w:rsidP="005571B3">
            <w:pPr>
              <w:rPr>
                <w:rFonts w:cstheme="minorHAnsi"/>
              </w:rPr>
            </w:pPr>
            <w:r>
              <w:rPr>
                <w:rFonts w:cstheme="minorHAnsi"/>
              </w:rPr>
              <w:t>A</w:t>
            </w:r>
            <w:r w:rsidR="006B1FFC">
              <w:rPr>
                <w:rFonts w:cstheme="minorHAnsi"/>
              </w:rPr>
              <w:t>C5</w:t>
            </w:r>
          </w:p>
        </w:tc>
        <w:tc>
          <w:tcPr>
            <w:tcW w:w="5079" w:type="dxa"/>
            <w:tcBorders>
              <w:top w:val="dotted" w:sz="4" w:space="0" w:color="auto"/>
              <w:bottom w:val="dotted" w:sz="4" w:space="0" w:color="auto"/>
            </w:tcBorders>
          </w:tcPr>
          <w:p w14:paraId="31FCCEA7" w14:textId="77777777" w:rsidR="00011D71" w:rsidRPr="00011D71" w:rsidRDefault="00011D71" w:rsidP="00011D71">
            <w:pPr>
              <w:rPr>
                <w:rFonts w:cstheme="minorHAnsi"/>
              </w:rPr>
            </w:pPr>
            <w:r w:rsidRPr="00011D71">
              <w:rPr>
                <w:rFonts w:cstheme="minorHAnsi"/>
              </w:rPr>
              <w:t>Cluster: Ablehnung auf Summenebene </w:t>
            </w:r>
          </w:p>
          <w:p w14:paraId="4A90BA67" w14:textId="73BDE141" w:rsidR="00011D71" w:rsidRPr="00011D71" w:rsidRDefault="00011D71" w:rsidP="00011D71">
            <w:pPr>
              <w:rPr>
                <w:rFonts w:cstheme="minorHAnsi"/>
              </w:rPr>
            </w:pPr>
            <w:r w:rsidRPr="00011D71">
              <w:rPr>
                <w:rFonts w:cstheme="minorHAnsi"/>
              </w:rPr>
              <w:t>Für den Abrechnungszeitraum der Rechnung (JVR, ZVR, ABR) sind nicht alle zuvor bezahlten Abschlagsrechnungen enthalten</w:t>
            </w:r>
            <w:r w:rsidR="00F33299">
              <w:rPr>
                <w:rFonts w:cstheme="minorHAnsi"/>
              </w:rPr>
              <w:t xml:space="preserve"> </w:t>
            </w:r>
          </w:p>
          <w:p w14:paraId="482B97A4" w14:textId="62F28F38" w:rsidR="00ED52EE" w:rsidRPr="00011D71" w:rsidRDefault="00011D71" w:rsidP="00011D71">
            <w:pPr>
              <w:rPr>
                <w:rFonts w:ascii="Segoe UI" w:hAnsi="Segoe UI" w:cs="Segoe UI"/>
                <w:sz w:val="18"/>
                <w:szCs w:val="18"/>
              </w:rPr>
            </w:pPr>
            <w:r w:rsidRPr="00011D71">
              <w:rPr>
                <w:rFonts w:cstheme="minorHAnsi"/>
              </w:rPr>
              <w:t>Hinweise: Der LF gibt die Rechnungsnummern aller Abschlagsrechnungen an, die er in dieser Rechnung erwartet hat.</w:t>
            </w:r>
            <w:r>
              <w:rPr>
                <w:rStyle w:val="eop"/>
                <w:rFonts w:ascii="Calibri" w:hAnsi="Calibri" w:cs="Calibri"/>
              </w:rPr>
              <w:t> </w:t>
            </w:r>
          </w:p>
        </w:tc>
      </w:tr>
      <w:tr w:rsidR="00ED52EE" w:rsidRPr="0017265D" w14:paraId="4FE788CC" w14:textId="77777777" w:rsidTr="00ED52EE">
        <w:tc>
          <w:tcPr>
            <w:tcW w:w="705" w:type="dxa"/>
            <w:vMerge/>
            <w:shd w:val="clear" w:color="auto" w:fill="FFFF00"/>
          </w:tcPr>
          <w:p w14:paraId="0AAB9F1C" w14:textId="77777777" w:rsidR="00ED52EE" w:rsidRPr="0017265D" w:rsidRDefault="00ED52EE" w:rsidP="005571B3">
            <w:pPr>
              <w:rPr>
                <w:rFonts w:cstheme="minorHAnsi"/>
                <w:highlight w:val="red"/>
              </w:rPr>
            </w:pPr>
          </w:p>
        </w:tc>
        <w:tc>
          <w:tcPr>
            <w:tcW w:w="6070" w:type="dxa"/>
            <w:vMerge/>
          </w:tcPr>
          <w:p w14:paraId="7503BDED" w14:textId="77777777" w:rsidR="00ED52EE" w:rsidRPr="0017265D" w:rsidRDefault="00ED52EE" w:rsidP="005571B3">
            <w:pPr>
              <w:rPr>
                <w:rFonts w:cstheme="minorHAnsi"/>
              </w:rPr>
            </w:pPr>
          </w:p>
        </w:tc>
        <w:tc>
          <w:tcPr>
            <w:tcW w:w="1556" w:type="dxa"/>
            <w:tcBorders>
              <w:top w:val="dotted" w:sz="4" w:space="0" w:color="auto"/>
              <w:bottom w:val="single" w:sz="4" w:space="0" w:color="auto"/>
            </w:tcBorders>
          </w:tcPr>
          <w:p w14:paraId="2B9A1540" w14:textId="1567F562" w:rsidR="00ED52EE" w:rsidRPr="0017265D" w:rsidRDefault="00ED52EE" w:rsidP="005571B3">
            <w:pPr>
              <w:rPr>
                <w:rFonts w:cstheme="minorHAnsi"/>
              </w:rPr>
            </w:pPr>
            <w:r w:rsidRPr="0017265D">
              <w:rPr>
                <w:rFonts w:cstheme="minorHAnsi"/>
              </w:rPr>
              <w:t xml:space="preserve">ja </w:t>
            </w:r>
            <w:r w:rsidRPr="0017265D">
              <w:rPr>
                <w:rFonts w:eastAsia="MS Gothic" w:cstheme="minorHAnsi"/>
              </w:rPr>
              <w:sym w:font="Wingdings" w:char="F0E0"/>
            </w:r>
            <w:r>
              <w:rPr>
                <w:rFonts w:eastAsia="MS Gothic" w:cstheme="minorHAnsi"/>
              </w:rPr>
              <w:t xml:space="preserve"> 923</w:t>
            </w:r>
          </w:p>
        </w:tc>
        <w:tc>
          <w:tcPr>
            <w:tcW w:w="855" w:type="dxa"/>
            <w:tcBorders>
              <w:top w:val="dotted" w:sz="4" w:space="0" w:color="auto"/>
              <w:bottom w:val="single" w:sz="4" w:space="0" w:color="auto"/>
            </w:tcBorders>
          </w:tcPr>
          <w:p w14:paraId="512DFE4F" w14:textId="77777777" w:rsidR="00ED52EE" w:rsidRPr="0017265D" w:rsidRDefault="00ED52EE" w:rsidP="005571B3">
            <w:pPr>
              <w:rPr>
                <w:rFonts w:cstheme="minorHAnsi"/>
              </w:rPr>
            </w:pPr>
          </w:p>
        </w:tc>
        <w:tc>
          <w:tcPr>
            <w:tcW w:w="5079" w:type="dxa"/>
            <w:tcBorders>
              <w:top w:val="dotted" w:sz="4" w:space="0" w:color="auto"/>
              <w:bottom w:val="single" w:sz="4" w:space="0" w:color="auto"/>
            </w:tcBorders>
          </w:tcPr>
          <w:p w14:paraId="6C81F02B" w14:textId="77777777" w:rsidR="00ED52EE" w:rsidRPr="0017265D" w:rsidRDefault="00ED52EE" w:rsidP="005571B3">
            <w:pPr>
              <w:rPr>
                <w:rFonts w:cstheme="minorHAnsi"/>
              </w:rPr>
            </w:pPr>
          </w:p>
        </w:tc>
      </w:tr>
    </w:tbl>
    <w:p w14:paraId="03BB26E7" w14:textId="77777777" w:rsidR="00011D71" w:rsidRDefault="00011D71">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D52EE" w:rsidRPr="0017265D" w14:paraId="5C0C4081" w14:textId="77777777" w:rsidTr="00011D71">
        <w:tc>
          <w:tcPr>
            <w:tcW w:w="705" w:type="dxa"/>
            <w:vMerge w:val="restart"/>
            <w:shd w:val="clear" w:color="auto" w:fill="FFFF00"/>
          </w:tcPr>
          <w:p w14:paraId="3616E374" w14:textId="600D9287" w:rsidR="00ED52EE" w:rsidRPr="0017265D" w:rsidRDefault="00ED52EE" w:rsidP="005571B3">
            <w:pPr>
              <w:rPr>
                <w:rFonts w:cstheme="minorHAnsi"/>
                <w:highlight w:val="red"/>
              </w:rPr>
            </w:pPr>
            <w:r w:rsidRPr="00ED52EE">
              <w:rPr>
                <w:rFonts w:cstheme="minorHAnsi"/>
              </w:rPr>
              <w:lastRenderedPageBreak/>
              <w:t>923</w:t>
            </w:r>
          </w:p>
        </w:tc>
        <w:tc>
          <w:tcPr>
            <w:tcW w:w="6070" w:type="dxa"/>
            <w:vMerge w:val="restart"/>
          </w:tcPr>
          <w:p w14:paraId="272096BC" w14:textId="0FDF3C75" w:rsidR="00ED52EE" w:rsidRPr="0017265D" w:rsidRDefault="00ED52EE" w:rsidP="005571B3">
            <w:pPr>
              <w:rPr>
                <w:rFonts w:cstheme="minorHAnsi"/>
              </w:rPr>
            </w:pPr>
            <w:r>
              <w:rPr>
                <w:rStyle w:val="normaltextrun"/>
                <w:rFonts w:ascii="Calibri" w:hAnsi="Calibri" w:cs="Calibri"/>
                <w:shd w:val="clear" w:color="auto" w:fill="FFFFFF"/>
              </w:rPr>
              <w:t>Entspricht die Angabe des vorausbezahlten Betrages der Rechnung der Summe der tatsächlich gezahlten Beträge?</w:t>
            </w:r>
            <w:r>
              <w:rPr>
                <w:rStyle w:val="eop"/>
                <w:rFonts w:ascii="Calibri" w:hAnsi="Calibri" w:cs="Calibri"/>
                <w:shd w:val="clear" w:color="auto" w:fill="FFFFFF"/>
              </w:rPr>
              <w:t> </w:t>
            </w:r>
          </w:p>
        </w:tc>
        <w:tc>
          <w:tcPr>
            <w:tcW w:w="1556" w:type="dxa"/>
            <w:tcBorders>
              <w:top w:val="single" w:sz="4" w:space="0" w:color="auto"/>
              <w:bottom w:val="dotted" w:sz="4" w:space="0" w:color="auto"/>
            </w:tcBorders>
          </w:tcPr>
          <w:p w14:paraId="2843699D" w14:textId="71E9730A" w:rsidR="00ED52EE" w:rsidRPr="0017265D" w:rsidRDefault="00ED52EE" w:rsidP="005571B3">
            <w:pPr>
              <w:rPr>
                <w:rFonts w:cstheme="minorHAnsi"/>
              </w:rPr>
            </w:pPr>
            <w:r w:rsidRPr="0017265D">
              <w:rPr>
                <w:rFonts w:cstheme="minorHAnsi"/>
              </w:rPr>
              <w:t xml:space="preserve">nein </w:t>
            </w:r>
            <w:r w:rsidRPr="0017265D">
              <w:rPr>
                <w:rFonts w:eastAsia="MS Gothic" w:cstheme="minorHAnsi"/>
              </w:rPr>
              <w:sym w:font="Wingdings" w:char="F0E0"/>
            </w:r>
            <w:r>
              <w:rPr>
                <w:rFonts w:eastAsia="MS Gothic" w:cstheme="minorHAnsi"/>
              </w:rPr>
              <w:t xml:space="preserve"> 940</w:t>
            </w:r>
          </w:p>
        </w:tc>
        <w:tc>
          <w:tcPr>
            <w:tcW w:w="855" w:type="dxa"/>
            <w:tcBorders>
              <w:top w:val="single" w:sz="4" w:space="0" w:color="auto"/>
              <w:bottom w:val="dotted" w:sz="4" w:space="0" w:color="auto"/>
            </w:tcBorders>
          </w:tcPr>
          <w:p w14:paraId="3D37722B" w14:textId="27F3441D" w:rsidR="00ED52EE" w:rsidRPr="0017265D" w:rsidRDefault="00011D71" w:rsidP="005571B3">
            <w:pPr>
              <w:rPr>
                <w:rFonts w:cstheme="minorHAnsi"/>
              </w:rPr>
            </w:pPr>
            <w:r>
              <w:rPr>
                <w:rFonts w:cstheme="minorHAnsi"/>
              </w:rPr>
              <w:t>A</w:t>
            </w:r>
            <w:r w:rsidR="006B1FFC">
              <w:rPr>
                <w:rFonts w:cstheme="minorHAnsi"/>
              </w:rPr>
              <w:t>C6</w:t>
            </w:r>
          </w:p>
        </w:tc>
        <w:tc>
          <w:tcPr>
            <w:tcW w:w="5079" w:type="dxa"/>
            <w:tcBorders>
              <w:top w:val="single" w:sz="4" w:space="0" w:color="auto"/>
              <w:bottom w:val="dotted" w:sz="4" w:space="0" w:color="auto"/>
            </w:tcBorders>
          </w:tcPr>
          <w:p w14:paraId="538D7AE9" w14:textId="77777777" w:rsidR="00011D71" w:rsidRPr="00011D71" w:rsidRDefault="00011D71" w:rsidP="00011D71">
            <w:pPr>
              <w:rPr>
                <w:rFonts w:cstheme="minorHAnsi"/>
              </w:rPr>
            </w:pPr>
            <w:r w:rsidRPr="00011D71">
              <w:rPr>
                <w:rFonts w:cstheme="minorHAnsi"/>
              </w:rPr>
              <w:t>Cluster: Ablehnung auf Summenebene </w:t>
            </w:r>
          </w:p>
          <w:p w14:paraId="75B11A3A" w14:textId="3D5C9BF4" w:rsidR="00011D71" w:rsidRPr="00011D71" w:rsidRDefault="00011D71" w:rsidP="00011D71">
            <w:pPr>
              <w:rPr>
                <w:rFonts w:cstheme="minorHAnsi"/>
              </w:rPr>
            </w:pPr>
            <w:r w:rsidRPr="00011D71">
              <w:rPr>
                <w:rFonts w:cstheme="minorHAnsi"/>
              </w:rPr>
              <w:t>Für den Abrechnungszeitraum der Rechnung (JVR, ZVR, ABR) sind nicht alle zuvor bezahlten Abschlagsrechnungen enthalten</w:t>
            </w:r>
            <w:r w:rsidR="00F33299">
              <w:rPr>
                <w:rFonts w:cstheme="minorHAnsi"/>
              </w:rPr>
              <w:t xml:space="preserve"> </w:t>
            </w:r>
          </w:p>
          <w:p w14:paraId="26481E41" w14:textId="77777777" w:rsidR="00011D71" w:rsidRPr="00011D71" w:rsidRDefault="00011D71" w:rsidP="00011D71">
            <w:pPr>
              <w:rPr>
                <w:rFonts w:cstheme="minorHAnsi"/>
              </w:rPr>
            </w:pPr>
            <w:r w:rsidRPr="00011D71">
              <w:rPr>
                <w:rFonts w:cstheme="minorHAnsi"/>
              </w:rPr>
              <w:t>Hinweise: Der LF gibt die Rechnungsnummern aller Abschlagsrechnungen an, die er in dieser Rechnung erwartet hat. </w:t>
            </w:r>
          </w:p>
          <w:p w14:paraId="1323B610" w14:textId="77777777" w:rsidR="00ED52EE" w:rsidRPr="0017265D" w:rsidRDefault="00ED52EE" w:rsidP="00011D71">
            <w:pPr>
              <w:rPr>
                <w:rFonts w:cstheme="minorHAnsi"/>
              </w:rPr>
            </w:pPr>
          </w:p>
        </w:tc>
      </w:tr>
      <w:tr w:rsidR="00ED52EE" w:rsidRPr="0017265D" w14:paraId="6A5AE178" w14:textId="77777777" w:rsidTr="00ED52EE">
        <w:tc>
          <w:tcPr>
            <w:tcW w:w="705" w:type="dxa"/>
            <w:vMerge/>
            <w:shd w:val="clear" w:color="auto" w:fill="FFFF00"/>
          </w:tcPr>
          <w:p w14:paraId="5D1373A5" w14:textId="77777777" w:rsidR="00ED52EE" w:rsidRPr="0017265D" w:rsidRDefault="00ED52EE" w:rsidP="005571B3">
            <w:pPr>
              <w:rPr>
                <w:rFonts w:cstheme="minorHAnsi"/>
                <w:highlight w:val="red"/>
              </w:rPr>
            </w:pPr>
          </w:p>
        </w:tc>
        <w:tc>
          <w:tcPr>
            <w:tcW w:w="6070" w:type="dxa"/>
            <w:vMerge/>
          </w:tcPr>
          <w:p w14:paraId="4E487887" w14:textId="77777777" w:rsidR="00ED52EE" w:rsidRPr="0017265D" w:rsidRDefault="00ED52EE" w:rsidP="005571B3">
            <w:pPr>
              <w:rPr>
                <w:rFonts w:cstheme="minorHAnsi"/>
              </w:rPr>
            </w:pPr>
          </w:p>
        </w:tc>
        <w:tc>
          <w:tcPr>
            <w:tcW w:w="1556" w:type="dxa"/>
            <w:tcBorders>
              <w:top w:val="dotted" w:sz="4" w:space="0" w:color="auto"/>
              <w:bottom w:val="single" w:sz="4" w:space="0" w:color="auto"/>
            </w:tcBorders>
          </w:tcPr>
          <w:p w14:paraId="4D44A8FC" w14:textId="4266BFE4" w:rsidR="00ED52EE" w:rsidRPr="0017265D" w:rsidRDefault="00ED52EE" w:rsidP="005571B3">
            <w:pPr>
              <w:rPr>
                <w:rFonts w:cstheme="minorHAnsi"/>
              </w:rPr>
            </w:pPr>
            <w:r w:rsidRPr="0017265D">
              <w:rPr>
                <w:rFonts w:cstheme="minorHAnsi"/>
              </w:rPr>
              <w:t xml:space="preserve">ja </w:t>
            </w:r>
            <w:r w:rsidRPr="0017265D">
              <w:rPr>
                <w:rFonts w:eastAsia="MS Gothic" w:cstheme="minorHAnsi"/>
              </w:rPr>
              <w:sym w:font="Wingdings" w:char="F0E0"/>
            </w:r>
            <w:r w:rsidR="00011D71">
              <w:rPr>
                <w:rFonts w:eastAsia="MS Gothic" w:cstheme="minorHAnsi"/>
              </w:rPr>
              <w:t xml:space="preserve"> 940</w:t>
            </w:r>
          </w:p>
        </w:tc>
        <w:tc>
          <w:tcPr>
            <w:tcW w:w="855" w:type="dxa"/>
            <w:tcBorders>
              <w:top w:val="dotted" w:sz="4" w:space="0" w:color="auto"/>
              <w:bottom w:val="single" w:sz="4" w:space="0" w:color="auto"/>
            </w:tcBorders>
          </w:tcPr>
          <w:p w14:paraId="5E13B27F" w14:textId="77777777" w:rsidR="00ED52EE" w:rsidRPr="0017265D" w:rsidRDefault="00ED52EE" w:rsidP="005571B3">
            <w:pPr>
              <w:rPr>
                <w:rFonts w:cstheme="minorHAnsi"/>
              </w:rPr>
            </w:pPr>
          </w:p>
        </w:tc>
        <w:tc>
          <w:tcPr>
            <w:tcW w:w="5079" w:type="dxa"/>
            <w:tcBorders>
              <w:top w:val="dotted" w:sz="4" w:space="0" w:color="auto"/>
              <w:bottom w:val="single" w:sz="4" w:space="0" w:color="auto"/>
            </w:tcBorders>
          </w:tcPr>
          <w:p w14:paraId="34B3A201" w14:textId="77777777" w:rsidR="00ED52EE" w:rsidRPr="0017265D" w:rsidRDefault="00ED52EE" w:rsidP="005571B3">
            <w:pPr>
              <w:rPr>
                <w:rFonts w:cstheme="minorHAnsi"/>
              </w:rPr>
            </w:pPr>
          </w:p>
        </w:tc>
      </w:tr>
      <w:tr w:rsidR="005571B3" w:rsidRPr="0017265D" w14:paraId="5295B3E6" w14:textId="77777777" w:rsidTr="00DA4F6F">
        <w:tc>
          <w:tcPr>
            <w:tcW w:w="705" w:type="dxa"/>
            <w:vMerge w:val="restart"/>
            <w:shd w:val="clear" w:color="auto" w:fill="FFFF00"/>
          </w:tcPr>
          <w:p w14:paraId="2AAB044C" w14:textId="7ADC6DBC" w:rsidR="005571B3" w:rsidRPr="0017265D" w:rsidRDefault="00DA4F6F" w:rsidP="005571B3">
            <w:pPr>
              <w:rPr>
                <w:rFonts w:cstheme="minorHAnsi"/>
              </w:rPr>
            </w:pPr>
            <w:r>
              <w:br w:type="page"/>
            </w:r>
            <w:r w:rsidR="005571B3" w:rsidRPr="0017265D">
              <w:rPr>
                <w:rFonts w:cstheme="minorHAnsi"/>
              </w:rPr>
              <w:t>925</w:t>
            </w:r>
          </w:p>
        </w:tc>
        <w:tc>
          <w:tcPr>
            <w:tcW w:w="6070" w:type="dxa"/>
            <w:vMerge w:val="restart"/>
          </w:tcPr>
          <w:p w14:paraId="7DD09918" w14:textId="77777777" w:rsidR="005571B3" w:rsidRPr="0017265D" w:rsidRDefault="005571B3" w:rsidP="005571B3">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468E247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bottom w:val="dotted" w:sz="4" w:space="0" w:color="auto"/>
            </w:tcBorders>
          </w:tcPr>
          <w:p w14:paraId="561A58C6" w14:textId="77777777" w:rsidR="005571B3" w:rsidRPr="0017265D" w:rsidRDefault="005571B3" w:rsidP="005571B3">
            <w:pPr>
              <w:rPr>
                <w:rFonts w:cstheme="minorHAnsi"/>
              </w:rPr>
            </w:pPr>
            <w:r w:rsidRPr="0017265D">
              <w:rPr>
                <w:rFonts w:cstheme="minorHAnsi"/>
              </w:rPr>
              <w:t>A74</w:t>
            </w:r>
          </w:p>
        </w:tc>
        <w:tc>
          <w:tcPr>
            <w:tcW w:w="5079" w:type="dxa"/>
            <w:tcBorders>
              <w:bottom w:val="dotted" w:sz="4" w:space="0" w:color="auto"/>
            </w:tcBorders>
          </w:tcPr>
          <w:p w14:paraId="4BCC98D1" w14:textId="77777777" w:rsidR="005571B3" w:rsidRPr="0017265D" w:rsidRDefault="005571B3" w:rsidP="005571B3">
            <w:pPr>
              <w:rPr>
                <w:rFonts w:cstheme="minorHAnsi"/>
              </w:rPr>
            </w:pPr>
            <w:r w:rsidRPr="0017265D">
              <w:rPr>
                <w:rFonts w:cstheme="minorHAnsi"/>
              </w:rPr>
              <w:t>Cluster: Ablehnung auf Summenebene</w:t>
            </w:r>
          </w:p>
          <w:p w14:paraId="02841015" w14:textId="77777777" w:rsidR="005571B3" w:rsidRPr="0017265D" w:rsidRDefault="005571B3" w:rsidP="005571B3">
            <w:pPr>
              <w:rPr>
                <w:rFonts w:cstheme="minorHAnsi"/>
              </w:rPr>
            </w:pPr>
            <w:r w:rsidRPr="0017265D">
              <w:rPr>
                <w:rFonts w:cstheme="minorHAnsi"/>
              </w:rPr>
              <w:t xml:space="preserve">Referenzen auf zuvor bezahlte Abschlagsrechnungen fehlen. </w:t>
            </w:r>
          </w:p>
          <w:p w14:paraId="34D10ABD" w14:textId="77777777" w:rsidR="005571B3" w:rsidRPr="0017265D" w:rsidRDefault="005571B3" w:rsidP="005571B3">
            <w:pPr>
              <w:rPr>
                <w:rFonts w:cstheme="minorHAnsi"/>
              </w:rPr>
            </w:pPr>
            <w:r w:rsidRPr="0017265D">
              <w:rPr>
                <w:rFonts w:cstheme="minorHAnsi"/>
              </w:rPr>
              <w:t>Hinweise: Der LF gibt die Rechnungsnummern aller Abschlagsrechnungen an, die er in dieser Rechnung erwartet hat.</w:t>
            </w:r>
          </w:p>
        </w:tc>
      </w:tr>
      <w:tr w:rsidR="005571B3" w:rsidRPr="0017265D" w14:paraId="7D3C25CD" w14:textId="77777777" w:rsidTr="00DA4F6F">
        <w:tc>
          <w:tcPr>
            <w:tcW w:w="705" w:type="dxa"/>
            <w:vMerge/>
          </w:tcPr>
          <w:p w14:paraId="54236415" w14:textId="77777777" w:rsidR="005571B3" w:rsidRPr="0017265D" w:rsidRDefault="005571B3" w:rsidP="005571B3">
            <w:pPr>
              <w:rPr>
                <w:rFonts w:cstheme="minorHAnsi"/>
              </w:rPr>
            </w:pPr>
          </w:p>
        </w:tc>
        <w:tc>
          <w:tcPr>
            <w:tcW w:w="6070" w:type="dxa"/>
            <w:vMerge/>
          </w:tcPr>
          <w:p w14:paraId="6CC35830" w14:textId="77777777" w:rsidR="005571B3" w:rsidRPr="0017265D" w:rsidRDefault="005571B3" w:rsidP="005571B3">
            <w:pPr>
              <w:rPr>
                <w:rFonts w:cstheme="minorHAnsi"/>
              </w:rPr>
            </w:pPr>
          </w:p>
        </w:tc>
        <w:tc>
          <w:tcPr>
            <w:tcW w:w="1556" w:type="dxa"/>
            <w:tcBorders>
              <w:top w:val="dotted" w:sz="4" w:space="0" w:color="auto"/>
            </w:tcBorders>
          </w:tcPr>
          <w:p w14:paraId="1D1B0C1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927</w:t>
            </w:r>
          </w:p>
        </w:tc>
        <w:tc>
          <w:tcPr>
            <w:tcW w:w="855" w:type="dxa"/>
            <w:tcBorders>
              <w:top w:val="dotted" w:sz="4" w:space="0" w:color="auto"/>
            </w:tcBorders>
          </w:tcPr>
          <w:p w14:paraId="31ACBD48" w14:textId="77777777" w:rsidR="005571B3" w:rsidRPr="0017265D" w:rsidRDefault="005571B3" w:rsidP="005571B3">
            <w:pPr>
              <w:rPr>
                <w:rFonts w:cstheme="minorHAnsi"/>
              </w:rPr>
            </w:pPr>
          </w:p>
        </w:tc>
        <w:tc>
          <w:tcPr>
            <w:tcW w:w="5079" w:type="dxa"/>
            <w:tcBorders>
              <w:top w:val="dotted" w:sz="4" w:space="0" w:color="auto"/>
            </w:tcBorders>
          </w:tcPr>
          <w:p w14:paraId="4AE63997" w14:textId="77777777" w:rsidR="005571B3" w:rsidRPr="0017265D" w:rsidRDefault="005571B3" w:rsidP="005571B3">
            <w:pPr>
              <w:rPr>
                <w:rFonts w:cstheme="minorHAnsi"/>
              </w:rPr>
            </w:pPr>
          </w:p>
        </w:tc>
      </w:tr>
      <w:tr w:rsidR="005571B3" w:rsidRPr="0017265D" w14:paraId="0247F65F" w14:textId="77777777" w:rsidTr="00DA4F6F">
        <w:tc>
          <w:tcPr>
            <w:tcW w:w="705" w:type="dxa"/>
            <w:vMerge w:val="restart"/>
            <w:shd w:val="clear" w:color="auto" w:fill="FFFF00"/>
          </w:tcPr>
          <w:p w14:paraId="07832269" w14:textId="77777777" w:rsidR="005571B3" w:rsidRPr="0017265D" w:rsidRDefault="005571B3" w:rsidP="005571B3">
            <w:pPr>
              <w:rPr>
                <w:rFonts w:cstheme="minorHAnsi"/>
              </w:rPr>
            </w:pPr>
            <w:r w:rsidRPr="0017265D">
              <w:rPr>
                <w:rFonts w:cstheme="minorHAnsi"/>
              </w:rPr>
              <w:t>927</w:t>
            </w:r>
          </w:p>
        </w:tc>
        <w:tc>
          <w:tcPr>
            <w:tcW w:w="6070" w:type="dxa"/>
            <w:vMerge w:val="restart"/>
          </w:tcPr>
          <w:p w14:paraId="4CCBD037" w14:textId="77777777" w:rsidR="005571B3" w:rsidRPr="0017265D" w:rsidRDefault="005571B3" w:rsidP="005571B3">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1FF9F0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930</w:t>
            </w:r>
          </w:p>
        </w:tc>
        <w:tc>
          <w:tcPr>
            <w:tcW w:w="855" w:type="dxa"/>
            <w:tcBorders>
              <w:bottom w:val="dotted" w:sz="4" w:space="0" w:color="auto"/>
            </w:tcBorders>
          </w:tcPr>
          <w:p w14:paraId="0685A419" w14:textId="77777777" w:rsidR="005571B3" w:rsidRPr="0017265D" w:rsidRDefault="005571B3" w:rsidP="005571B3">
            <w:pPr>
              <w:rPr>
                <w:rFonts w:cstheme="minorHAnsi"/>
              </w:rPr>
            </w:pPr>
            <w:r w:rsidRPr="0017265D">
              <w:rPr>
                <w:rFonts w:cstheme="minorHAnsi"/>
              </w:rPr>
              <w:t>A73</w:t>
            </w:r>
          </w:p>
        </w:tc>
        <w:tc>
          <w:tcPr>
            <w:tcW w:w="5079" w:type="dxa"/>
            <w:tcBorders>
              <w:bottom w:val="dotted" w:sz="4" w:space="0" w:color="auto"/>
            </w:tcBorders>
          </w:tcPr>
          <w:p w14:paraId="4FF4F58C" w14:textId="77777777" w:rsidR="005571B3" w:rsidRPr="0017265D" w:rsidRDefault="005571B3" w:rsidP="005571B3">
            <w:pPr>
              <w:rPr>
                <w:rFonts w:cstheme="minorHAnsi"/>
              </w:rPr>
            </w:pPr>
            <w:r w:rsidRPr="0017265D">
              <w:rPr>
                <w:rFonts w:cstheme="minorHAnsi"/>
              </w:rPr>
              <w:t>Cluster: Ablehnung auf Summenebene</w:t>
            </w:r>
          </w:p>
          <w:p w14:paraId="6A4F60F8" w14:textId="77777777" w:rsidR="005571B3" w:rsidRPr="0017265D" w:rsidRDefault="005571B3" w:rsidP="005571B3">
            <w:pPr>
              <w:rPr>
                <w:rFonts w:cstheme="minorHAnsi"/>
              </w:rPr>
            </w:pPr>
            <w:r w:rsidRPr="0017265D">
              <w:rPr>
                <w:rFonts w:cstheme="minorHAnsi"/>
              </w:rPr>
              <w:t xml:space="preserve">Ausgewiesener vorausgezahlter Betrag ist nicht korrekt. </w:t>
            </w:r>
          </w:p>
        </w:tc>
      </w:tr>
      <w:tr w:rsidR="005571B3" w:rsidRPr="0017265D" w14:paraId="67AA4ED4" w14:textId="77777777" w:rsidTr="0003187C">
        <w:tc>
          <w:tcPr>
            <w:tcW w:w="705" w:type="dxa"/>
            <w:vMerge/>
            <w:shd w:val="clear" w:color="auto" w:fill="FFFF00"/>
          </w:tcPr>
          <w:p w14:paraId="1DC339AF" w14:textId="77777777" w:rsidR="005571B3" w:rsidRPr="0017265D" w:rsidRDefault="005571B3" w:rsidP="005571B3">
            <w:pPr>
              <w:rPr>
                <w:rFonts w:cstheme="minorHAnsi"/>
              </w:rPr>
            </w:pPr>
          </w:p>
        </w:tc>
        <w:tc>
          <w:tcPr>
            <w:tcW w:w="6070" w:type="dxa"/>
            <w:vMerge/>
          </w:tcPr>
          <w:p w14:paraId="6588B7A1" w14:textId="77777777" w:rsidR="005571B3" w:rsidRPr="0017265D" w:rsidRDefault="005571B3" w:rsidP="005571B3">
            <w:pPr>
              <w:rPr>
                <w:rFonts w:cstheme="minorHAnsi"/>
              </w:rPr>
            </w:pPr>
          </w:p>
        </w:tc>
        <w:tc>
          <w:tcPr>
            <w:tcW w:w="1556" w:type="dxa"/>
            <w:tcBorders>
              <w:bottom w:val="single" w:sz="4" w:space="0" w:color="auto"/>
            </w:tcBorders>
          </w:tcPr>
          <w:p w14:paraId="48F99027"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930</w:t>
            </w:r>
          </w:p>
        </w:tc>
        <w:tc>
          <w:tcPr>
            <w:tcW w:w="855" w:type="dxa"/>
            <w:tcBorders>
              <w:bottom w:val="single" w:sz="4" w:space="0" w:color="auto"/>
            </w:tcBorders>
          </w:tcPr>
          <w:p w14:paraId="291BFAE4" w14:textId="77777777" w:rsidR="005571B3" w:rsidRPr="0017265D" w:rsidRDefault="005571B3" w:rsidP="005571B3">
            <w:pPr>
              <w:rPr>
                <w:rFonts w:cstheme="minorHAnsi"/>
              </w:rPr>
            </w:pPr>
          </w:p>
        </w:tc>
        <w:tc>
          <w:tcPr>
            <w:tcW w:w="5079" w:type="dxa"/>
            <w:tcBorders>
              <w:bottom w:val="single" w:sz="4" w:space="0" w:color="auto"/>
            </w:tcBorders>
          </w:tcPr>
          <w:p w14:paraId="3174C4B0" w14:textId="77777777" w:rsidR="005571B3" w:rsidRPr="0017265D" w:rsidRDefault="005571B3" w:rsidP="005571B3">
            <w:pPr>
              <w:rPr>
                <w:rFonts w:cstheme="minorHAnsi"/>
              </w:rPr>
            </w:pPr>
          </w:p>
        </w:tc>
      </w:tr>
    </w:tbl>
    <w:p w14:paraId="5FDC984F" w14:textId="77777777" w:rsidR="00D739F3" w:rsidRDefault="00D739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0D77E308" w14:textId="77777777" w:rsidTr="00DA4F6F">
        <w:tc>
          <w:tcPr>
            <w:tcW w:w="705" w:type="dxa"/>
            <w:vMerge w:val="restart"/>
            <w:shd w:val="clear" w:color="auto" w:fill="FFFF00"/>
          </w:tcPr>
          <w:p w14:paraId="0B9F1261" w14:textId="2FD029B4" w:rsidR="005571B3" w:rsidRPr="0017265D" w:rsidRDefault="005571B3" w:rsidP="005571B3">
            <w:pPr>
              <w:rPr>
                <w:rFonts w:cstheme="minorHAnsi"/>
              </w:rPr>
            </w:pPr>
            <w:r w:rsidRPr="0017265D">
              <w:rPr>
                <w:rFonts w:cstheme="minorHAnsi"/>
              </w:rPr>
              <w:lastRenderedPageBreak/>
              <w:t>930</w:t>
            </w:r>
          </w:p>
        </w:tc>
        <w:tc>
          <w:tcPr>
            <w:tcW w:w="6070" w:type="dxa"/>
            <w:vMerge w:val="restart"/>
          </w:tcPr>
          <w:p w14:paraId="7090D446" w14:textId="77777777" w:rsidR="005571B3" w:rsidRPr="0017265D" w:rsidRDefault="005571B3" w:rsidP="005571B3">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7F2C74B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935</w:t>
            </w:r>
          </w:p>
        </w:tc>
        <w:tc>
          <w:tcPr>
            <w:tcW w:w="855" w:type="dxa"/>
            <w:tcBorders>
              <w:bottom w:val="dotted" w:sz="4" w:space="0" w:color="auto"/>
            </w:tcBorders>
          </w:tcPr>
          <w:p w14:paraId="67878BD7" w14:textId="77777777" w:rsidR="005571B3" w:rsidRPr="0017265D" w:rsidRDefault="005571B3" w:rsidP="005571B3">
            <w:pPr>
              <w:rPr>
                <w:rFonts w:cstheme="minorHAnsi"/>
              </w:rPr>
            </w:pPr>
            <w:r w:rsidRPr="0017265D">
              <w:rPr>
                <w:rFonts w:cstheme="minorHAnsi"/>
              </w:rPr>
              <w:t>A76</w:t>
            </w:r>
          </w:p>
        </w:tc>
        <w:tc>
          <w:tcPr>
            <w:tcW w:w="5079" w:type="dxa"/>
            <w:tcBorders>
              <w:bottom w:val="dotted" w:sz="4" w:space="0" w:color="auto"/>
            </w:tcBorders>
          </w:tcPr>
          <w:p w14:paraId="560CA9D2" w14:textId="77777777" w:rsidR="005571B3" w:rsidRPr="0017265D" w:rsidRDefault="005571B3" w:rsidP="005571B3">
            <w:pPr>
              <w:rPr>
                <w:rFonts w:cstheme="minorHAnsi"/>
              </w:rPr>
            </w:pPr>
            <w:r w:rsidRPr="0017265D">
              <w:rPr>
                <w:rFonts w:cstheme="minorHAnsi"/>
              </w:rPr>
              <w:t>Cluster: Ablehnung auf Summenebene</w:t>
            </w:r>
          </w:p>
          <w:p w14:paraId="0E945896" w14:textId="77777777" w:rsidR="005571B3" w:rsidRPr="0017265D" w:rsidRDefault="005571B3" w:rsidP="005571B3">
            <w:pPr>
              <w:rPr>
                <w:rFonts w:cstheme="minorHAnsi"/>
              </w:rPr>
            </w:pPr>
            <w:r w:rsidRPr="0017265D">
              <w:rPr>
                <w:rFonts w:cstheme="minorHAnsi"/>
              </w:rPr>
              <w:t xml:space="preserve">Mindestens eine Abschlagsrechnung, die in dieser Rechnung berücksichtig wurde, wurde vom LF abgelehnt oder nicht beantwortet. </w:t>
            </w:r>
          </w:p>
          <w:p w14:paraId="6C1723A5" w14:textId="77777777" w:rsidR="005571B3" w:rsidRPr="0017265D" w:rsidRDefault="005571B3" w:rsidP="005571B3">
            <w:pPr>
              <w:rPr>
                <w:rFonts w:cstheme="minorHAnsi"/>
              </w:rPr>
            </w:pPr>
            <w:r w:rsidRPr="0017265D">
              <w:rPr>
                <w:rFonts w:cstheme="minorHAnsi"/>
              </w:rPr>
              <w:t>Angeforderte, aber nicht beglichene Abschlagsrechnungen sind vom NB zu stornieren.</w:t>
            </w:r>
          </w:p>
          <w:p w14:paraId="1C8AA20F" w14:textId="77777777" w:rsidR="005571B3" w:rsidRPr="0017265D" w:rsidRDefault="005571B3" w:rsidP="005571B3">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5571B3" w:rsidRPr="0017265D" w14:paraId="695789D9" w14:textId="77777777" w:rsidTr="00DA4F6F">
        <w:tc>
          <w:tcPr>
            <w:tcW w:w="705" w:type="dxa"/>
            <w:vMerge/>
          </w:tcPr>
          <w:p w14:paraId="4B4D6B9E" w14:textId="77777777" w:rsidR="005571B3" w:rsidRPr="0017265D" w:rsidRDefault="005571B3" w:rsidP="005571B3">
            <w:pPr>
              <w:rPr>
                <w:rFonts w:cstheme="minorHAnsi"/>
              </w:rPr>
            </w:pPr>
          </w:p>
        </w:tc>
        <w:tc>
          <w:tcPr>
            <w:tcW w:w="6070" w:type="dxa"/>
            <w:vMerge/>
          </w:tcPr>
          <w:p w14:paraId="742671B3" w14:textId="77777777" w:rsidR="005571B3" w:rsidRPr="0017265D" w:rsidRDefault="005571B3" w:rsidP="005571B3">
            <w:pPr>
              <w:rPr>
                <w:rFonts w:cstheme="minorHAnsi"/>
              </w:rPr>
            </w:pPr>
          </w:p>
        </w:tc>
        <w:tc>
          <w:tcPr>
            <w:tcW w:w="1556" w:type="dxa"/>
            <w:tcBorders>
              <w:top w:val="dotted" w:sz="4" w:space="0" w:color="auto"/>
            </w:tcBorders>
          </w:tcPr>
          <w:p w14:paraId="01E4D00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935</w:t>
            </w:r>
          </w:p>
        </w:tc>
        <w:tc>
          <w:tcPr>
            <w:tcW w:w="855" w:type="dxa"/>
            <w:tcBorders>
              <w:top w:val="dotted" w:sz="4" w:space="0" w:color="auto"/>
            </w:tcBorders>
          </w:tcPr>
          <w:p w14:paraId="420E251D" w14:textId="77777777" w:rsidR="005571B3" w:rsidRPr="0017265D" w:rsidRDefault="005571B3" w:rsidP="005571B3">
            <w:pPr>
              <w:rPr>
                <w:rFonts w:cstheme="minorHAnsi"/>
              </w:rPr>
            </w:pPr>
          </w:p>
        </w:tc>
        <w:tc>
          <w:tcPr>
            <w:tcW w:w="5079" w:type="dxa"/>
            <w:tcBorders>
              <w:top w:val="dotted" w:sz="4" w:space="0" w:color="auto"/>
            </w:tcBorders>
          </w:tcPr>
          <w:p w14:paraId="33B2B1B0" w14:textId="77777777" w:rsidR="005571B3" w:rsidRPr="0017265D" w:rsidRDefault="005571B3" w:rsidP="005571B3">
            <w:pPr>
              <w:rPr>
                <w:rFonts w:cstheme="minorHAnsi"/>
              </w:rPr>
            </w:pPr>
          </w:p>
        </w:tc>
      </w:tr>
      <w:tr w:rsidR="005571B3" w:rsidRPr="0017265D" w14:paraId="34D9B8B6" w14:textId="77777777" w:rsidTr="00DA4F6F">
        <w:tc>
          <w:tcPr>
            <w:tcW w:w="705" w:type="dxa"/>
            <w:vMerge w:val="restart"/>
            <w:shd w:val="clear" w:color="auto" w:fill="FFFF00"/>
          </w:tcPr>
          <w:p w14:paraId="5E502CA9" w14:textId="77777777" w:rsidR="005571B3" w:rsidRPr="0017265D" w:rsidRDefault="005571B3" w:rsidP="005571B3">
            <w:pPr>
              <w:rPr>
                <w:rFonts w:cstheme="minorHAnsi"/>
              </w:rPr>
            </w:pPr>
            <w:r w:rsidRPr="0017265D">
              <w:rPr>
                <w:rFonts w:cstheme="minorHAnsi"/>
              </w:rPr>
              <w:t>935</w:t>
            </w:r>
          </w:p>
        </w:tc>
        <w:tc>
          <w:tcPr>
            <w:tcW w:w="6070" w:type="dxa"/>
            <w:vMerge w:val="restart"/>
          </w:tcPr>
          <w:p w14:paraId="44CE3FA3" w14:textId="11F3C46A" w:rsidR="005571B3" w:rsidRPr="0017265D" w:rsidRDefault="00EF11A3" w:rsidP="005571B3">
            <w:pPr>
              <w:rPr>
                <w:rFonts w:cstheme="minorHAnsi"/>
              </w:rPr>
            </w:pPr>
            <w:r w:rsidRPr="00EF11A3">
              <w:rPr>
                <w:rFonts w:cstheme="minorHAnsi"/>
              </w:rPr>
              <w:t>Ist mindestens eine der referenzierten Abschlagsrechnungen bereits in einer anderen Rechnung verrechnet worden?</w:t>
            </w:r>
          </w:p>
        </w:tc>
        <w:tc>
          <w:tcPr>
            <w:tcW w:w="1556" w:type="dxa"/>
            <w:tcBorders>
              <w:bottom w:val="dotted" w:sz="4" w:space="0" w:color="auto"/>
            </w:tcBorders>
          </w:tcPr>
          <w:p w14:paraId="376C2DC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940</w:t>
            </w:r>
          </w:p>
        </w:tc>
        <w:tc>
          <w:tcPr>
            <w:tcW w:w="855" w:type="dxa"/>
            <w:tcBorders>
              <w:bottom w:val="dotted" w:sz="4" w:space="0" w:color="auto"/>
            </w:tcBorders>
          </w:tcPr>
          <w:p w14:paraId="4C25E64B" w14:textId="43BC86A8" w:rsidR="005571B3" w:rsidRPr="0017265D" w:rsidRDefault="00BA7DE8" w:rsidP="005571B3">
            <w:pPr>
              <w:rPr>
                <w:rFonts w:cstheme="minorHAnsi"/>
              </w:rPr>
            </w:pPr>
            <w:r>
              <w:rPr>
                <w:rFonts w:cstheme="minorHAnsi"/>
              </w:rPr>
              <w:t>A75</w:t>
            </w:r>
          </w:p>
        </w:tc>
        <w:tc>
          <w:tcPr>
            <w:tcW w:w="5079" w:type="dxa"/>
            <w:tcBorders>
              <w:bottom w:val="dotted" w:sz="4" w:space="0" w:color="auto"/>
            </w:tcBorders>
          </w:tcPr>
          <w:p w14:paraId="65009666" w14:textId="77777777" w:rsidR="005571B3" w:rsidRPr="0017265D" w:rsidRDefault="005571B3" w:rsidP="005571B3">
            <w:pPr>
              <w:rPr>
                <w:rFonts w:cstheme="minorHAnsi"/>
              </w:rPr>
            </w:pPr>
            <w:r w:rsidRPr="0017265D">
              <w:rPr>
                <w:rFonts w:cstheme="minorHAnsi"/>
              </w:rPr>
              <w:t>Cluster: Ablehnung auf Summenebene</w:t>
            </w:r>
          </w:p>
          <w:p w14:paraId="1E1AAD87" w14:textId="77777777" w:rsidR="00BA7DE8" w:rsidRDefault="00BA7DE8" w:rsidP="005571B3">
            <w:pPr>
              <w:rPr>
                <w:rFonts w:cstheme="minorHAnsi"/>
              </w:rPr>
            </w:pPr>
            <w:r w:rsidRPr="00BA7DE8">
              <w:rPr>
                <w:rFonts w:cstheme="minorHAnsi"/>
              </w:rPr>
              <w:t xml:space="preserve">Mindestens eine referenzierte Abschlagsrechnung ist bereits verrechnet worden. </w:t>
            </w:r>
          </w:p>
          <w:p w14:paraId="02E20B57" w14:textId="65850483" w:rsidR="005571B3" w:rsidRPr="0017265D" w:rsidRDefault="00BA7DE8" w:rsidP="005571B3">
            <w:pPr>
              <w:rPr>
                <w:rFonts w:cstheme="minorHAnsi"/>
              </w:rPr>
            </w:pPr>
            <w:r w:rsidRPr="00BA7DE8">
              <w:rPr>
                <w:rFonts w:cstheme="minorHAnsi"/>
              </w:rPr>
              <w:t>Hinweis: Der LF gibt in der Ablehnung die Abschlagsrechnung(en), welche bereits verrechnet wurden, sowie die Rechnung(en) (im RFF+AFL), in der der Abschlag/die Abschläge (im FTX+Z14) bereits berücksichtigt wurden, an.</w:t>
            </w:r>
          </w:p>
        </w:tc>
      </w:tr>
      <w:tr w:rsidR="005571B3" w:rsidRPr="0017265D" w14:paraId="5D99C98F" w14:textId="77777777" w:rsidTr="00DA4F6F">
        <w:tc>
          <w:tcPr>
            <w:tcW w:w="705" w:type="dxa"/>
            <w:vMerge/>
            <w:shd w:val="clear" w:color="auto" w:fill="FFFF00"/>
          </w:tcPr>
          <w:p w14:paraId="1F8FE920" w14:textId="77777777" w:rsidR="005571B3" w:rsidRPr="0017265D" w:rsidRDefault="005571B3" w:rsidP="005571B3">
            <w:pPr>
              <w:rPr>
                <w:rFonts w:cstheme="minorHAnsi"/>
              </w:rPr>
            </w:pPr>
          </w:p>
        </w:tc>
        <w:tc>
          <w:tcPr>
            <w:tcW w:w="6070" w:type="dxa"/>
            <w:vMerge/>
          </w:tcPr>
          <w:p w14:paraId="6EEF3448"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9B5AF2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top w:val="dotted" w:sz="4" w:space="0" w:color="auto"/>
              <w:bottom w:val="single" w:sz="4" w:space="0" w:color="auto"/>
            </w:tcBorders>
          </w:tcPr>
          <w:p w14:paraId="7A0E6FD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6E4ABA6" w14:textId="77777777" w:rsidR="005571B3" w:rsidRPr="0017265D" w:rsidRDefault="005571B3" w:rsidP="005571B3">
            <w:pPr>
              <w:rPr>
                <w:rFonts w:cstheme="minorHAnsi"/>
              </w:rPr>
            </w:pPr>
          </w:p>
        </w:tc>
      </w:tr>
    </w:tbl>
    <w:p w14:paraId="2F80A661" w14:textId="77777777" w:rsidR="00E773E7" w:rsidRDefault="00E773E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32537882" w14:textId="77777777" w:rsidTr="00DA4F6F">
        <w:tc>
          <w:tcPr>
            <w:tcW w:w="705" w:type="dxa"/>
            <w:vMerge w:val="restart"/>
            <w:shd w:val="clear" w:color="auto" w:fill="FFFF00"/>
          </w:tcPr>
          <w:p w14:paraId="6FD64D03" w14:textId="2A12D4F6" w:rsidR="005571B3" w:rsidRPr="0017265D" w:rsidRDefault="005571B3" w:rsidP="005571B3">
            <w:pPr>
              <w:rPr>
                <w:rFonts w:cstheme="minorHAnsi"/>
              </w:rPr>
            </w:pPr>
            <w:r w:rsidRPr="0017265D">
              <w:rPr>
                <w:rFonts w:cstheme="minorHAnsi"/>
              </w:rPr>
              <w:lastRenderedPageBreak/>
              <w:t>940</w:t>
            </w:r>
          </w:p>
        </w:tc>
        <w:tc>
          <w:tcPr>
            <w:tcW w:w="6070" w:type="dxa"/>
            <w:vMerge w:val="restart"/>
          </w:tcPr>
          <w:p w14:paraId="0B5552AC" w14:textId="77777777" w:rsidR="005571B3" w:rsidRPr="0017265D" w:rsidRDefault="005571B3" w:rsidP="005571B3">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63513738" w14:textId="440C0CE3" w:rsidR="005571B3" w:rsidRPr="0017265D" w:rsidRDefault="005571B3" w:rsidP="005571B3">
            <w:pPr>
              <w:rPr>
                <w:rFonts w:cstheme="minorHAnsi"/>
              </w:rPr>
            </w:pPr>
            <w:r w:rsidRPr="0017265D">
              <w:rPr>
                <w:rFonts w:cstheme="minorHAnsi"/>
              </w:rPr>
              <w:t xml:space="preserve">ja </w:t>
            </w:r>
            <w:r w:rsidR="00E16EA2" w:rsidRPr="0017265D">
              <w:rPr>
                <w:rFonts w:eastAsia="MS Gothic" w:cstheme="minorHAnsi"/>
              </w:rPr>
              <w:sym w:font="Wingdings" w:char="F0E0"/>
            </w:r>
            <w:r w:rsidR="00E16EA2">
              <w:rPr>
                <w:rFonts w:eastAsia="MS Gothic" w:cstheme="minorHAnsi"/>
              </w:rPr>
              <w:t xml:space="preserve"> 990</w:t>
            </w:r>
          </w:p>
        </w:tc>
        <w:tc>
          <w:tcPr>
            <w:tcW w:w="855" w:type="dxa"/>
            <w:tcBorders>
              <w:top w:val="single" w:sz="4" w:space="0" w:color="auto"/>
              <w:bottom w:val="dotted" w:sz="4" w:space="0" w:color="auto"/>
            </w:tcBorders>
          </w:tcPr>
          <w:p w14:paraId="3DC05C06" w14:textId="77777777" w:rsidR="005571B3" w:rsidRPr="0017265D" w:rsidRDefault="005571B3" w:rsidP="005571B3">
            <w:pPr>
              <w:rPr>
                <w:rFonts w:cstheme="minorHAnsi"/>
              </w:rPr>
            </w:pPr>
            <w:r w:rsidRPr="0017265D">
              <w:rPr>
                <w:rFonts w:cstheme="minorHAnsi"/>
              </w:rPr>
              <w:t>A96</w:t>
            </w:r>
          </w:p>
        </w:tc>
        <w:tc>
          <w:tcPr>
            <w:tcW w:w="5079" w:type="dxa"/>
            <w:tcBorders>
              <w:top w:val="single" w:sz="4" w:space="0" w:color="auto"/>
              <w:bottom w:val="dotted" w:sz="4" w:space="0" w:color="auto"/>
            </w:tcBorders>
          </w:tcPr>
          <w:p w14:paraId="1797359D" w14:textId="77777777" w:rsidR="005571B3" w:rsidRPr="0017265D" w:rsidRDefault="005571B3" w:rsidP="005571B3">
            <w:pPr>
              <w:rPr>
                <w:rFonts w:cstheme="minorHAnsi"/>
              </w:rPr>
            </w:pPr>
            <w:r w:rsidRPr="0017265D">
              <w:rPr>
                <w:rFonts w:cstheme="minorHAnsi"/>
              </w:rPr>
              <w:t>Cluster: Ablehnung auf Summenebene</w:t>
            </w:r>
          </w:p>
          <w:p w14:paraId="0AF5BFCF" w14:textId="77777777" w:rsidR="005571B3" w:rsidRPr="0017265D" w:rsidRDefault="005571B3" w:rsidP="005571B3">
            <w:pPr>
              <w:rPr>
                <w:rFonts w:cstheme="minorHAnsi"/>
              </w:rPr>
            </w:pPr>
            <w:r w:rsidRPr="0017265D">
              <w:rPr>
                <w:rFonts w:cstheme="minorHAnsi"/>
              </w:rPr>
              <w:t>Sonstiger Fehler in den Summenteil.</w:t>
            </w:r>
          </w:p>
          <w:p w14:paraId="0100F104" w14:textId="77777777" w:rsidR="005571B3" w:rsidRPr="0017265D" w:rsidRDefault="005571B3" w:rsidP="005571B3">
            <w:pPr>
              <w:rPr>
                <w:rFonts w:cstheme="minorHAnsi"/>
              </w:rPr>
            </w:pPr>
            <w:r w:rsidRPr="0017265D">
              <w:rPr>
                <w:rFonts w:cstheme="minorHAnsi"/>
              </w:rPr>
              <w:t>Hinweis: Das identifizierte Problem ist in der Antwort zu beschreiben/benennen.</w:t>
            </w:r>
          </w:p>
          <w:p w14:paraId="1C2AD5A9" w14:textId="77777777" w:rsidR="005571B3" w:rsidRPr="0017265D" w:rsidRDefault="005571B3" w:rsidP="005571B3">
            <w:pPr>
              <w:rPr>
                <w:rFonts w:cstheme="minorHAnsi"/>
              </w:rPr>
            </w:pPr>
            <w:r w:rsidRPr="0017265D">
              <w:rPr>
                <w:rFonts w:cstheme="minorHAnsi"/>
              </w:rPr>
              <w:t>Netznutzungsmöglichkeit: Ende offen</w:t>
            </w:r>
          </w:p>
        </w:tc>
      </w:tr>
      <w:tr w:rsidR="005571B3" w:rsidRPr="0017265D" w14:paraId="6C2E458D" w14:textId="77777777" w:rsidTr="00DA4F6F">
        <w:tc>
          <w:tcPr>
            <w:tcW w:w="705" w:type="dxa"/>
            <w:vMerge/>
          </w:tcPr>
          <w:p w14:paraId="4742D679" w14:textId="77777777" w:rsidR="005571B3" w:rsidRPr="0017265D" w:rsidRDefault="005571B3" w:rsidP="005571B3">
            <w:pPr>
              <w:rPr>
                <w:rFonts w:cstheme="minorHAnsi"/>
              </w:rPr>
            </w:pPr>
          </w:p>
        </w:tc>
        <w:tc>
          <w:tcPr>
            <w:tcW w:w="6070" w:type="dxa"/>
            <w:vMerge/>
          </w:tcPr>
          <w:p w14:paraId="6A2ACDD6" w14:textId="77777777" w:rsidR="005571B3" w:rsidRPr="0017265D" w:rsidRDefault="005571B3" w:rsidP="005571B3">
            <w:pPr>
              <w:rPr>
                <w:rFonts w:cstheme="minorHAnsi"/>
                <w:highlight w:val="green"/>
              </w:rPr>
            </w:pPr>
          </w:p>
        </w:tc>
        <w:tc>
          <w:tcPr>
            <w:tcW w:w="1556" w:type="dxa"/>
            <w:tcBorders>
              <w:top w:val="dotted" w:sz="4" w:space="0" w:color="auto"/>
            </w:tcBorders>
          </w:tcPr>
          <w:p w14:paraId="0727863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990</w:t>
            </w:r>
          </w:p>
        </w:tc>
        <w:tc>
          <w:tcPr>
            <w:tcW w:w="855" w:type="dxa"/>
            <w:tcBorders>
              <w:top w:val="dotted" w:sz="4" w:space="0" w:color="auto"/>
            </w:tcBorders>
          </w:tcPr>
          <w:p w14:paraId="12551FBD" w14:textId="77777777" w:rsidR="005571B3" w:rsidRPr="0017265D" w:rsidRDefault="005571B3" w:rsidP="005571B3">
            <w:pPr>
              <w:rPr>
                <w:rFonts w:cstheme="minorHAnsi"/>
              </w:rPr>
            </w:pPr>
          </w:p>
        </w:tc>
        <w:tc>
          <w:tcPr>
            <w:tcW w:w="5079" w:type="dxa"/>
            <w:tcBorders>
              <w:top w:val="dotted" w:sz="4" w:space="0" w:color="auto"/>
            </w:tcBorders>
          </w:tcPr>
          <w:p w14:paraId="66AF3FC5" w14:textId="77777777" w:rsidR="005571B3" w:rsidRPr="0017265D" w:rsidRDefault="005571B3" w:rsidP="005571B3">
            <w:pPr>
              <w:rPr>
                <w:rFonts w:cstheme="minorHAnsi"/>
              </w:rPr>
            </w:pPr>
          </w:p>
        </w:tc>
      </w:tr>
      <w:tr w:rsidR="005571B3" w:rsidRPr="0017265D" w14:paraId="2C8FFB57" w14:textId="77777777" w:rsidTr="00DA4F6F">
        <w:tc>
          <w:tcPr>
            <w:tcW w:w="705" w:type="dxa"/>
            <w:vMerge w:val="restart"/>
            <w:shd w:val="clear" w:color="auto" w:fill="FFFF00"/>
          </w:tcPr>
          <w:p w14:paraId="462F1C05" w14:textId="77777777" w:rsidR="005571B3" w:rsidRPr="0017265D" w:rsidRDefault="005571B3" w:rsidP="005571B3">
            <w:pPr>
              <w:rPr>
                <w:rFonts w:cstheme="minorHAnsi"/>
              </w:rPr>
            </w:pPr>
            <w:r w:rsidRPr="0017265D">
              <w:rPr>
                <w:rFonts w:cstheme="minorHAnsi"/>
              </w:rPr>
              <w:t>990</w:t>
            </w:r>
          </w:p>
        </w:tc>
        <w:tc>
          <w:tcPr>
            <w:tcW w:w="6070" w:type="dxa"/>
            <w:vMerge w:val="restart"/>
          </w:tcPr>
          <w:p w14:paraId="1852D7F1" w14:textId="77777777" w:rsidR="005571B3" w:rsidRPr="0017265D" w:rsidRDefault="005571B3" w:rsidP="005571B3">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3D32F02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6633B31A" w14:textId="77777777" w:rsidR="005571B3" w:rsidRPr="0017265D" w:rsidRDefault="005571B3" w:rsidP="005571B3">
            <w:pPr>
              <w:rPr>
                <w:rFonts w:cstheme="minorHAnsi"/>
              </w:rPr>
            </w:pPr>
          </w:p>
        </w:tc>
        <w:tc>
          <w:tcPr>
            <w:tcW w:w="5079" w:type="dxa"/>
            <w:tcBorders>
              <w:bottom w:val="dotted" w:sz="4" w:space="0" w:color="auto"/>
            </w:tcBorders>
          </w:tcPr>
          <w:p w14:paraId="686AC95B" w14:textId="77777777" w:rsidR="005571B3" w:rsidRPr="0017265D" w:rsidRDefault="005571B3" w:rsidP="005571B3">
            <w:pPr>
              <w:rPr>
                <w:rFonts w:cstheme="minorHAnsi"/>
              </w:rPr>
            </w:pPr>
            <w:r w:rsidRPr="0017265D">
              <w:rPr>
                <w:rFonts w:cstheme="minorHAnsi"/>
              </w:rPr>
              <w:t>Cluster: Ablehnung auf Summenebene</w:t>
            </w:r>
          </w:p>
          <w:p w14:paraId="2CCC16B5" w14:textId="77777777" w:rsidR="005571B3" w:rsidRPr="0017265D" w:rsidRDefault="005571B3" w:rsidP="005571B3">
            <w:pPr>
              <w:rPr>
                <w:rFonts w:cstheme="minorHAnsi"/>
              </w:rPr>
            </w:pPr>
            <w:r w:rsidRPr="0017265D">
              <w:rPr>
                <w:rFonts w:cstheme="minorHAnsi"/>
              </w:rPr>
              <w:t>Hinweis: Alle erkannten Antwortcodes aus der Summenebene sind zu übermitteln.</w:t>
            </w:r>
          </w:p>
        </w:tc>
      </w:tr>
      <w:tr w:rsidR="005571B3" w:rsidRPr="0017265D" w14:paraId="2B7A9CE9" w14:textId="77777777" w:rsidTr="00DA4F6F">
        <w:tc>
          <w:tcPr>
            <w:tcW w:w="705" w:type="dxa"/>
            <w:vMerge/>
          </w:tcPr>
          <w:p w14:paraId="2AAA0D6D" w14:textId="77777777" w:rsidR="005571B3" w:rsidRPr="0017265D" w:rsidRDefault="005571B3" w:rsidP="005571B3">
            <w:pPr>
              <w:rPr>
                <w:rFonts w:cstheme="minorHAnsi"/>
              </w:rPr>
            </w:pPr>
          </w:p>
        </w:tc>
        <w:tc>
          <w:tcPr>
            <w:tcW w:w="6070" w:type="dxa"/>
            <w:vMerge/>
          </w:tcPr>
          <w:p w14:paraId="58D1D9C0" w14:textId="77777777" w:rsidR="005571B3" w:rsidRPr="0017265D" w:rsidRDefault="005571B3" w:rsidP="005571B3">
            <w:pPr>
              <w:rPr>
                <w:rFonts w:cstheme="minorHAnsi"/>
                <w:highlight w:val="green"/>
              </w:rPr>
            </w:pPr>
          </w:p>
        </w:tc>
        <w:tc>
          <w:tcPr>
            <w:tcW w:w="1556" w:type="dxa"/>
            <w:tcBorders>
              <w:top w:val="dotted" w:sz="4" w:space="0" w:color="auto"/>
            </w:tcBorders>
          </w:tcPr>
          <w:p w14:paraId="059B7BB6"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Ende</w:t>
            </w:r>
          </w:p>
        </w:tc>
        <w:tc>
          <w:tcPr>
            <w:tcW w:w="855" w:type="dxa"/>
            <w:tcBorders>
              <w:top w:val="dotted" w:sz="4" w:space="0" w:color="auto"/>
            </w:tcBorders>
          </w:tcPr>
          <w:p w14:paraId="38E5AA3E" w14:textId="77777777" w:rsidR="005571B3" w:rsidRPr="0017265D" w:rsidRDefault="005571B3" w:rsidP="005571B3">
            <w:pPr>
              <w:rPr>
                <w:rFonts w:cstheme="minorHAnsi"/>
              </w:rPr>
            </w:pPr>
          </w:p>
        </w:tc>
        <w:tc>
          <w:tcPr>
            <w:tcW w:w="5079" w:type="dxa"/>
            <w:tcBorders>
              <w:top w:val="dotted" w:sz="4" w:space="0" w:color="auto"/>
            </w:tcBorders>
          </w:tcPr>
          <w:p w14:paraId="5DC0DE0B" w14:textId="77777777" w:rsidR="005571B3" w:rsidRPr="0017265D" w:rsidRDefault="005571B3" w:rsidP="005571B3">
            <w:pPr>
              <w:rPr>
                <w:rFonts w:cstheme="minorHAnsi"/>
              </w:rPr>
            </w:pPr>
            <w:r w:rsidRPr="0017265D">
              <w:rPr>
                <w:rFonts w:cstheme="minorHAnsi"/>
              </w:rPr>
              <w:t xml:space="preserve">Cluster: Zustimmung </w:t>
            </w:r>
          </w:p>
          <w:p w14:paraId="3C372B08" w14:textId="77777777" w:rsidR="005571B3" w:rsidRPr="0017265D" w:rsidRDefault="005571B3" w:rsidP="005571B3">
            <w:pPr>
              <w:rPr>
                <w:rFonts w:cstheme="minorHAnsi"/>
              </w:rPr>
            </w:pPr>
            <w:r w:rsidRPr="0017265D">
              <w:rPr>
                <w:rFonts w:cstheme="minorHAnsi"/>
              </w:rPr>
              <w:t>Zahlung der Rechnung avisieren und im Zahlungslauf berücksichtigen.</w:t>
            </w:r>
          </w:p>
        </w:tc>
      </w:tr>
    </w:tbl>
    <w:p w14:paraId="775A637E" w14:textId="77777777" w:rsidR="00E00682" w:rsidRDefault="00E00682"/>
    <w:p w14:paraId="11AE2BF1" w14:textId="22A6E2E0" w:rsidR="00E00682" w:rsidRDefault="00E00682">
      <w:r>
        <w:br w:type="page"/>
      </w:r>
    </w:p>
    <w:p w14:paraId="7DFB893E" w14:textId="77777777" w:rsidR="0066447B" w:rsidRDefault="0066447B" w:rsidP="0066447B">
      <w:pPr>
        <w:pStyle w:val="Zwischenberschrift"/>
      </w:pPr>
      <w:r w:rsidRPr="0035504B">
        <w:rPr>
          <w:rFonts w:ascii="Calibri" w:hAnsi="Calibri" w:cs="Arial"/>
          <w:bCs/>
          <w:szCs w:val="26"/>
        </w:rPr>
        <w:lastRenderedPageBreak/>
        <w:t>S_010</w:t>
      </w:r>
      <w:r>
        <w:rPr>
          <w:rFonts w:ascii="Calibri" w:hAnsi="Calibri" w:cs="Arial"/>
          <w:bCs/>
          <w:szCs w:val="26"/>
        </w:rPr>
        <w:t>4_erneut 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66447B" w:rsidRPr="0017265D" w14:paraId="267E4092"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2C7C0AB" w14:textId="77777777" w:rsidR="0066447B" w:rsidRPr="0078691E" w:rsidRDefault="0066447B"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4375515"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09C7F54D"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571A4963"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66447B" w:rsidRPr="0017265D" w14:paraId="47B528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547FE034" w14:textId="77777777" w:rsidR="0066447B" w:rsidRPr="0078691E" w:rsidRDefault="0066447B"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8C90973"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637C637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60061D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66447B" w:rsidRPr="0017265D" w14:paraId="1954134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0BCD689E" w14:textId="77777777" w:rsidR="0066447B" w:rsidRPr="0078691E" w:rsidRDefault="0066447B"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233213B"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E8EB83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243ED3E7"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66447B" w:rsidRPr="0017265D" w14:paraId="7B90E9EB"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974FDEF" w14:textId="77777777" w:rsidR="0066447B" w:rsidRPr="0078691E" w:rsidRDefault="0066447B"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283EA3E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623765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1980C1A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66447B" w:rsidRPr="0017265D" w14:paraId="1E9088A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6AD190" w14:textId="77777777" w:rsidR="0066447B" w:rsidRPr="0078691E" w:rsidRDefault="0066447B"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79F6381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5D2755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5ED603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66447B" w:rsidRPr="0017265D" w14:paraId="317FC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D644E2" w14:textId="77777777" w:rsidR="0066447B" w:rsidRPr="0078691E" w:rsidRDefault="0066447B"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1C1D550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2C5335CC"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0F43A78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D70001" w:rsidRPr="0017265D" w14:paraId="0D38FBB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08B7A2D" w14:textId="36846BEB" w:rsidR="00D70001" w:rsidRPr="0078691E" w:rsidRDefault="00D70001" w:rsidP="00D70001">
            <w:pPr>
              <w:spacing w:after="120"/>
              <w:rPr>
                <w:rFonts w:cstheme="minorHAnsi"/>
              </w:rPr>
            </w:pPr>
            <w:r>
              <w:rPr>
                <w:rFonts w:cstheme="minorHAnsi"/>
                <w:color w:val="000000" w:themeColor="text2" w:themeShade="BF"/>
                <w:spacing w:val="5"/>
                <w:kern w:val="28"/>
                <w:sz w:val="24"/>
                <w:lang w:eastAsia="en-US"/>
              </w:rPr>
              <w:t>Z03</w:t>
            </w:r>
          </w:p>
        </w:tc>
        <w:tc>
          <w:tcPr>
            <w:tcW w:w="1134" w:type="dxa"/>
            <w:tcBorders>
              <w:top w:val="single" w:sz="4" w:space="0" w:color="auto"/>
              <w:bottom w:val="single" w:sz="4" w:space="0" w:color="auto"/>
            </w:tcBorders>
          </w:tcPr>
          <w:p w14:paraId="01DABDD5" w14:textId="112CDC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O</w:t>
            </w:r>
          </w:p>
        </w:tc>
        <w:tc>
          <w:tcPr>
            <w:tcW w:w="2972" w:type="dxa"/>
            <w:tcBorders>
              <w:top w:val="single" w:sz="4" w:space="0" w:color="auto"/>
              <w:bottom w:val="single" w:sz="4" w:space="0" w:color="auto"/>
            </w:tcBorders>
          </w:tcPr>
          <w:p w14:paraId="3FB151AC" w14:textId="01113B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 </w:t>
            </w:r>
          </w:p>
        </w:tc>
        <w:tc>
          <w:tcPr>
            <w:tcW w:w="9486" w:type="dxa"/>
            <w:tcBorders>
              <w:top w:val="single" w:sz="4" w:space="0" w:color="auto"/>
              <w:bottom w:val="single" w:sz="4" w:space="0" w:color="auto"/>
            </w:tcBorders>
          </w:tcPr>
          <w:p w14:paraId="109708CB" w14:textId="0D21D224"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Betrag der Abschlagsrechnung falsch</w:t>
            </w:r>
          </w:p>
        </w:tc>
      </w:tr>
      <w:tr w:rsidR="0066447B" w:rsidRPr="0017265D" w14:paraId="065D50D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25F68B" w14:textId="77777777" w:rsidR="0066447B" w:rsidRPr="0078691E" w:rsidRDefault="0066447B"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046FE5C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3CDB38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156CB4B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66447B" w:rsidRPr="0017265D" w14:paraId="73EECCB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44F3B7E0" w14:textId="77777777" w:rsidR="0066447B" w:rsidRPr="0078691E" w:rsidRDefault="0066447B"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1EFCE"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7AB98D18"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DB1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66447B" w:rsidRPr="0017265D" w14:paraId="13531E1F"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2FF1B4" w14:textId="77777777" w:rsidR="0066447B" w:rsidRPr="0078691E" w:rsidRDefault="0066447B"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695857D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D2E979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F7A567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66447B" w:rsidRPr="0017265D" w14:paraId="7FB9825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B7427B" w14:textId="77777777" w:rsidR="0066447B" w:rsidRPr="0078691E" w:rsidRDefault="0066447B"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F7E63D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ECA06C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0773C782"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2757BD1B" w14:textId="2B530C74" w:rsidR="0066447B" w:rsidRDefault="0066447B">
      <w:pPr>
        <w:spacing w:after="200" w:line="276" w:lineRule="auto"/>
      </w:pPr>
      <w:r>
        <w:br w:type="page"/>
      </w:r>
    </w:p>
    <w:p w14:paraId="1B64AEA7" w14:textId="470AFDBC" w:rsidR="00C70B11" w:rsidRDefault="00C70B11" w:rsidP="00C70B11">
      <w:pPr>
        <w:pStyle w:val="berschrift3"/>
      </w:pPr>
      <w:bookmarkStart w:id="72" w:name="_Toc64453790"/>
      <w:bookmarkStart w:id="73" w:name="_Toc108464751"/>
      <w:r>
        <w:lastRenderedPageBreak/>
        <w:t>E_0459_Prüfen, ob Antwort auf Stornierung erforderlich</w:t>
      </w:r>
      <w:bookmarkEnd w:id="72"/>
      <w:bookmarkEnd w:id="7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94991" w:rsidRPr="0017265D" w14:paraId="3CCB3638" w14:textId="77777777" w:rsidTr="001B389A">
        <w:trPr>
          <w:trHeight w:val="454"/>
        </w:trPr>
        <w:tc>
          <w:tcPr>
            <w:tcW w:w="14327" w:type="dxa"/>
            <w:gridSpan w:val="6"/>
            <w:shd w:val="clear" w:color="auto" w:fill="D8DFE4"/>
            <w:vAlign w:val="center"/>
          </w:tcPr>
          <w:p w14:paraId="498635D0" w14:textId="77777777" w:rsidR="00794991" w:rsidRPr="0017265D" w:rsidRDefault="00794991" w:rsidP="001B389A">
            <w:pPr>
              <w:contextualSpacing/>
              <w:rPr>
                <w:rFonts w:cstheme="minorHAnsi"/>
                <w:b/>
                <w:bCs/>
              </w:rPr>
            </w:pPr>
            <w:r w:rsidRPr="0017265D">
              <w:rPr>
                <w:rFonts w:cstheme="minorHAnsi"/>
                <w:b/>
                <w:bCs/>
                <w:color w:val="C20000"/>
              </w:rPr>
              <w:t>Prüfende Rolle: LF</w:t>
            </w:r>
          </w:p>
        </w:tc>
      </w:tr>
      <w:tr w:rsidR="00794991" w:rsidRPr="0017265D" w14:paraId="12E176F2" w14:textId="77777777" w:rsidTr="001B389A">
        <w:trPr>
          <w:gridAfter w:val="1"/>
          <w:wAfter w:w="11" w:type="dxa"/>
        </w:trPr>
        <w:tc>
          <w:tcPr>
            <w:tcW w:w="562" w:type="dxa"/>
            <w:shd w:val="clear" w:color="auto" w:fill="D8DFE4"/>
          </w:tcPr>
          <w:p w14:paraId="5AEBCB06" w14:textId="77777777" w:rsidR="00794991" w:rsidRPr="0017265D" w:rsidRDefault="00794991" w:rsidP="001B389A">
            <w:pPr>
              <w:contextualSpacing/>
              <w:rPr>
                <w:rFonts w:cstheme="minorHAnsi"/>
              </w:rPr>
            </w:pPr>
            <w:r w:rsidRPr="0017265D">
              <w:rPr>
                <w:rFonts w:cstheme="minorHAnsi"/>
              </w:rPr>
              <w:t>Nr.</w:t>
            </w:r>
          </w:p>
        </w:tc>
        <w:tc>
          <w:tcPr>
            <w:tcW w:w="6237" w:type="dxa"/>
            <w:shd w:val="clear" w:color="auto" w:fill="D8DFE4"/>
          </w:tcPr>
          <w:p w14:paraId="22D8865D" w14:textId="77777777" w:rsidR="00794991" w:rsidRPr="0017265D" w:rsidRDefault="00794991" w:rsidP="001B389A">
            <w:pPr>
              <w:contextualSpacing/>
              <w:rPr>
                <w:rFonts w:cstheme="minorHAnsi"/>
              </w:rPr>
            </w:pPr>
            <w:r w:rsidRPr="0017265D">
              <w:rPr>
                <w:rFonts w:cstheme="minorHAnsi"/>
              </w:rPr>
              <w:t>Prüfschritt</w:t>
            </w:r>
          </w:p>
        </w:tc>
        <w:tc>
          <w:tcPr>
            <w:tcW w:w="1559" w:type="dxa"/>
            <w:shd w:val="clear" w:color="auto" w:fill="D8DFE4"/>
          </w:tcPr>
          <w:p w14:paraId="67A767D0" w14:textId="77777777" w:rsidR="00794991" w:rsidRPr="0017265D" w:rsidRDefault="00794991" w:rsidP="001B389A">
            <w:pPr>
              <w:ind w:left="55"/>
              <w:contextualSpacing/>
              <w:rPr>
                <w:rFonts w:cstheme="minorHAnsi"/>
              </w:rPr>
            </w:pPr>
            <w:r w:rsidRPr="0017265D">
              <w:rPr>
                <w:rFonts w:cstheme="minorHAnsi"/>
              </w:rPr>
              <w:t>Prüfergebnis</w:t>
            </w:r>
          </w:p>
        </w:tc>
        <w:tc>
          <w:tcPr>
            <w:tcW w:w="851" w:type="dxa"/>
            <w:shd w:val="clear" w:color="auto" w:fill="D8DFE4"/>
          </w:tcPr>
          <w:p w14:paraId="1C468216" w14:textId="77777777" w:rsidR="00794991" w:rsidRPr="0017265D" w:rsidRDefault="00794991" w:rsidP="001B389A">
            <w:pPr>
              <w:contextualSpacing/>
              <w:rPr>
                <w:rFonts w:cstheme="minorHAnsi"/>
              </w:rPr>
            </w:pPr>
            <w:r w:rsidRPr="0017265D">
              <w:rPr>
                <w:rFonts w:cstheme="minorHAnsi"/>
              </w:rPr>
              <w:t>Code</w:t>
            </w:r>
          </w:p>
        </w:tc>
        <w:tc>
          <w:tcPr>
            <w:tcW w:w="5107" w:type="dxa"/>
            <w:shd w:val="clear" w:color="auto" w:fill="D8DFE4"/>
          </w:tcPr>
          <w:p w14:paraId="57F95291" w14:textId="77777777" w:rsidR="00794991" w:rsidRPr="0017265D" w:rsidRDefault="00794991" w:rsidP="001B389A">
            <w:pPr>
              <w:contextualSpacing/>
              <w:rPr>
                <w:rFonts w:cstheme="minorHAnsi"/>
              </w:rPr>
            </w:pPr>
            <w:r w:rsidRPr="0017265D">
              <w:rPr>
                <w:rFonts w:cstheme="minorHAnsi"/>
              </w:rPr>
              <w:t>Hinweis</w:t>
            </w:r>
          </w:p>
        </w:tc>
      </w:tr>
      <w:tr w:rsidR="00794991" w:rsidRPr="0017265D" w14:paraId="752EB688" w14:textId="77777777" w:rsidTr="001A5A5A">
        <w:trPr>
          <w:gridAfter w:val="1"/>
          <w:wAfter w:w="11" w:type="dxa"/>
        </w:trPr>
        <w:tc>
          <w:tcPr>
            <w:tcW w:w="562" w:type="dxa"/>
            <w:vMerge w:val="restart"/>
          </w:tcPr>
          <w:p w14:paraId="6E9CD576" w14:textId="77777777" w:rsidR="00794991" w:rsidRPr="0017265D" w:rsidRDefault="00794991" w:rsidP="001B389A">
            <w:pPr>
              <w:rPr>
                <w:rFonts w:cstheme="minorHAnsi"/>
              </w:rPr>
            </w:pPr>
            <w:r w:rsidRPr="0017265D">
              <w:rPr>
                <w:rFonts w:cstheme="minorHAnsi"/>
              </w:rPr>
              <w:t>1</w:t>
            </w:r>
          </w:p>
        </w:tc>
        <w:tc>
          <w:tcPr>
            <w:tcW w:w="6237" w:type="dxa"/>
            <w:vMerge w:val="restart"/>
          </w:tcPr>
          <w:p w14:paraId="11B60EE0" w14:textId="77777777" w:rsidR="00794991" w:rsidRPr="0017265D" w:rsidRDefault="00794991" w:rsidP="001B389A">
            <w:pPr>
              <w:rPr>
                <w:rFonts w:cstheme="minorHAnsi"/>
              </w:rPr>
            </w:pPr>
            <w:r w:rsidRPr="0017265D">
              <w:rPr>
                <w:rFonts w:cstheme="minorHAnsi"/>
              </w:rPr>
              <w:t>Ist die zu stornierende Rechnung beim Empfänger bekannt?</w:t>
            </w:r>
          </w:p>
          <w:p w14:paraId="1065565C" w14:textId="77777777" w:rsidR="00794991" w:rsidRPr="0017265D" w:rsidRDefault="00794991" w:rsidP="001B389A">
            <w:pPr>
              <w:rPr>
                <w:rFonts w:cstheme="minorHAnsi"/>
              </w:rPr>
            </w:pPr>
          </w:p>
        </w:tc>
        <w:tc>
          <w:tcPr>
            <w:tcW w:w="1559" w:type="dxa"/>
            <w:tcBorders>
              <w:bottom w:val="dotted" w:sz="4" w:space="0" w:color="auto"/>
            </w:tcBorders>
          </w:tcPr>
          <w:p w14:paraId="1AAEB6A1"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3BA10299" w14:textId="77777777" w:rsidR="00794991" w:rsidRPr="0017265D" w:rsidRDefault="00794991" w:rsidP="001B389A">
            <w:pPr>
              <w:rPr>
                <w:rFonts w:cstheme="minorHAnsi"/>
              </w:rPr>
            </w:pPr>
            <w:r w:rsidRPr="0017265D">
              <w:rPr>
                <w:rFonts w:cstheme="minorHAnsi"/>
              </w:rPr>
              <w:t>A01</w:t>
            </w:r>
          </w:p>
        </w:tc>
        <w:tc>
          <w:tcPr>
            <w:tcW w:w="5107" w:type="dxa"/>
            <w:tcBorders>
              <w:bottom w:val="dotted" w:sz="4" w:space="0" w:color="auto"/>
            </w:tcBorders>
          </w:tcPr>
          <w:p w14:paraId="4C85A3CE" w14:textId="77777777" w:rsidR="00CA1822" w:rsidRDefault="00CA1822" w:rsidP="00CA1822">
            <w:pPr>
              <w:rPr>
                <w:rFonts w:cstheme="minorHAnsi"/>
              </w:rPr>
            </w:pPr>
            <w:r>
              <w:rPr>
                <w:rFonts w:cstheme="minorHAnsi"/>
              </w:rPr>
              <w:t>Cluster: Ablehnung</w:t>
            </w:r>
          </w:p>
          <w:p w14:paraId="2AED85B2" w14:textId="3DE9F8F7" w:rsidR="00794991" w:rsidRPr="0017265D" w:rsidRDefault="00CA1822" w:rsidP="00CA1822">
            <w:pPr>
              <w:rPr>
                <w:rFonts w:cstheme="minorHAnsi"/>
              </w:rPr>
            </w:pPr>
            <w:r>
              <w:rPr>
                <w:rFonts w:cstheme="minorHAnsi"/>
              </w:rPr>
              <w:t>Originalrechnung nicht vorhanden oder wurde bereits storniert.</w:t>
            </w:r>
          </w:p>
        </w:tc>
      </w:tr>
      <w:tr w:rsidR="00794991" w:rsidRPr="0017265D" w14:paraId="701B4E9E" w14:textId="77777777" w:rsidTr="001A5A5A">
        <w:trPr>
          <w:gridAfter w:val="1"/>
          <w:wAfter w:w="11" w:type="dxa"/>
        </w:trPr>
        <w:tc>
          <w:tcPr>
            <w:tcW w:w="562" w:type="dxa"/>
            <w:vMerge/>
          </w:tcPr>
          <w:p w14:paraId="1C1D7A71" w14:textId="77777777" w:rsidR="00794991" w:rsidRPr="0017265D" w:rsidRDefault="00794991" w:rsidP="001B389A">
            <w:pPr>
              <w:rPr>
                <w:rFonts w:cstheme="minorHAnsi"/>
              </w:rPr>
            </w:pPr>
          </w:p>
        </w:tc>
        <w:tc>
          <w:tcPr>
            <w:tcW w:w="6237" w:type="dxa"/>
            <w:vMerge/>
          </w:tcPr>
          <w:p w14:paraId="31EEFE6B" w14:textId="77777777" w:rsidR="00794991" w:rsidRPr="0017265D" w:rsidRDefault="00794991" w:rsidP="001B389A">
            <w:pPr>
              <w:rPr>
                <w:rFonts w:cstheme="minorHAnsi"/>
              </w:rPr>
            </w:pPr>
          </w:p>
        </w:tc>
        <w:tc>
          <w:tcPr>
            <w:tcW w:w="1559" w:type="dxa"/>
            <w:tcBorders>
              <w:top w:val="dotted" w:sz="4" w:space="0" w:color="auto"/>
            </w:tcBorders>
          </w:tcPr>
          <w:p w14:paraId="38A31FA5"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w:t>
            </w:r>
          </w:p>
        </w:tc>
        <w:tc>
          <w:tcPr>
            <w:tcW w:w="851" w:type="dxa"/>
            <w:tcBorders>
              <w:top w:val="dotted" w:sz="4" w:space="0" w:color="auto"/>
            </w:tcBorders>
          </w:tcPr>
          <w:p w14:paraId="6501CF6F" w14:textId="77777777" w:rsidR="00794991" w:rsidRPr="0017265D" w:rsidRDefault="00794991" w:rsidP="001B389A">
            <w:pPr>
              <w:rPr>
                <w:rFonts w:cstheme="minorHAnsi"/>
              </w:rPr>
            </w:pPr>
          </w:p>
        </w:tc>
        <w:tc>
          <w:tcPr>
            <w:tcW w:w="5107" w:type="dxa"/>
            <w:tcBorders>
              <w:top w:val="dotted" w:sz="4" w:space="0" w:color="auto"/>
            </w:tcBorders>
          </w:tcPr>
          <w:p w14:paraId="117FD501" w14:textId="77777777" w:rsidR="00794991" w:rsidRPr="0017265D" w:rsidRDefault="00794991" w:rsidP="001B389A">
            <w:pPr>
              <w:rPr>
                <w:rFonts w:cstheme="minorHAnsi"/>
              </w:rPr>
            </w:pPr>
          </w:p>
        </w:tc>
      </w:tr>
      <w:tr w:rsidR="00794991" w:rsidRPr="0017265D" w14:paraId="1EA54EC2" w14:textId="77777777" w:rsidTr="001B389A">
        <w:trPr>
          <w:gridAfter w:val="1"/>
          <w:wAfter w:w="11" w:type="dxa"/>
        </w:trPr>
        <w:tc>
          <w:tcPr>
            <w:tcW w:w="562" w:type="dxa"/>
            <w:vMerge w:val="restart"/>
          </w:tcPr>
          <w:p w14:paraId="62A3F9A2" w14:textId="77777777" w:rsidR="00794991" w:rsidRPr="0017265D" w:rsidRDefault="00794991" w:rsidP="001B389A">
            <w:pPr>
              <w:rPr>
                <w:rFonts w:cstheme="minorHAnsi"/>
              </w:rPr>
            </w:pPr>
            <w:r w:rsidRPr="0017265D">
              <w:rPr>
                <w:rFonts w:cstheme="minorHAnsi"/>
              </w:rPr>
              <w:t>2</w:t>
            </w:r>
          </w:p>
        </w:tc>
        <w:tc>
          <w:tcPr>
            <w:tcW w:w="6237" w:type="dxa"/>
            <w:vMerge w:val="restart"/>
          </w:tcPr>
          <w:p w14:paraId="47ACADF8" w14:textId="77777777" w:rsidR="00794991" w:rsidRPr="0017265D" w:rsidRDefault="00794991" w:rsidP="001B389A">
            <w:pPr>
              <w:rPr>
                <w:rFonts w:cstheme="minorHAnsi"/>
              </w:rPr>
            </w:pPr>
            <w:r w:rsidRPr="0017265D">
              <w:rPr>
                <w:rFonts w:cstheme="minorHAnsi"/>
              </w:rPr>
              <w:t>Wurde die zu stornierenden Rechnung bereits storniert?</w:t>
            </w:r>
          </w:p>
        </w:tc>
        <w:tc>
          <w:tcPr>
            <w:tcW w:w="1559" w:type="dxa"/>
            <w:tcBorders>
              <w:bottom w:val="dotted" w:sz="4" w:space="0" w:color="auto"/>
            </w:tcBorders>
          </w:tcPr>
          <w:p w14:paraId="469ACF12" w14:textId="77777777" w:rsidR="00794991" w:rsidRPr="0017265D" w:rsidRDefault="00794991" w:rsidP="001B389A">
            <w:pPr>
              <w:rPr>
                <w:rFonts w:cstheme="minorHAnsi"/>
              </w:rPr>
            </w:pPr>
            <w:r w:rsidRPr="0017265D">
              <w:rPr>
                <w:rFonts w:cstheme="minorHAnsi"/>
              </w:rPr>
              <w:t xml:space="preserve">ja </w:t>
            </w:r>
          </w:p>
        </w:tc>
        <w:tc>
          <w:tcPr>
            <w:tcW w:w="851" w:type="dxa"/>
            <w:tcBorders>
              <w:bottom w:val="dotted" w:sz="4" w:space="0" w:color="auto"/>
            </w:tcBorders>
          </w:tcPr>
          <w:p w14:paraId="3C06C66C" w14:textId="77777777" w:rsidR="00794991" w:rsidRPr="0017265D" w:rsidRDefault="00794991" w:rsidP="001B389A">
            <w:pPr>
              <w:rPr>
                <w:rFonts w:cstheme="minorHAnsi"/>
              </w:rPr>
            </w:pPr>
            <w:r w:rsidRPr="0017265D">
              <w:rPr>
                <w:rFonts w:cstheme="minorHAnsi"/>
              </w:rPr>
              <w:t>A02</w:t>
            </w:r>
          </w:p>
        </w:tc>
        <w:tc>
          <w:tcPr>
            <w:tcW w:w="5107" w:type="dxa"/>
            <w:tcBorders>
              <w:bottom w:val="dotted" w:sz="4" w:space="0" w:color="auto"/>
            </w:tcBorders>
          </w:tcPr>
          <w:p w14:paraId="6AF6F1C0" w14:textId="77777777" w:rsidR="00794991" w:rsidRPr="0017265D" w:rsidRDefault="00794991" w:rsidP="001B389A">
            <w:pPr>
              <w:rPr>
                <w:rFonts w:cstheme="minorHAnsi"/>
              </w:rPr>
            </w:pPr>
            <w:r w:rsidRPr="0017265D">
              <w:rPr>
                <w:rFonts w:cstheme="minorHAnsi"/>
              </w:rPr>
              <w:t>Die zu stornierenden Rechnung wurde bereits storniert.</w:t>
            </w:r>
          </w:p>
        </w:tc>
      </w:tr>
      <w:tr w:rsidR="00794991" w:rsidRPr="0017265D" w14:paraId="50450638" w14:textId="77777777" w:rsidTr="001B389A">
        <w:trPr>
          <w:gridAfter w:val="1"/>
          <w:wAfter w:w="11" w:type="dxa"/>
        </w:trPr>
        <w:tc>
          <w:tcPr>
            <w:tcW w:w="562" w:type="dxa"/>
            <w:vMerge/>
            <w:vAlign w:val="center"/>
          </w:tcPr>
          <w:p w14:paraId="46CB33A1" w14:textId="77777777" w:rsidR="00794991" w:rsidRPr="0017265D" w:rsidRDefault="00794991" w:rsidP="001B389A">
            <w:pPr>
              <w:rPr>
                <w:rFonts w:cstheme="minorHAnsi"/>
              </w:rPr>
            </w:pPr>
          </w:p>
        </w:tc>
        <w:tc>
          <w:tcPr>
            <w:tcW w:w="6237" w:type="dxa"/>
            <w:vMerge/>
            <w:vAlign w:val="center"/>
          </w:tcPr>
          <w:p w14:paraId="7C888871" w14:textId="77777777" w:rsidR="00794991" w:rsidRPr="0017265D" w:rsidRDefault="00794991" w:rsidP="001B389A">
            <w:pPr>
              <w:rPr>
                <w:rFonts w:cstheme="minorHAnsi"/>
              </w:rPr>
            </w:pPr>
          </w:p>
        </w:tc>
        <w:tc>
          <w:tcPr>
            <w:tcW w:w="1559" w:type="dxa"/>
            <w:tcBorders>
              <w:top w:val="dotted" w:sz="4" w:space="0" w:color="auto"/>
            </w:tcBorders>
          </w:tcPr>
          <w:p w14:paraId="1CE758E7" w14:textId="77777777" w:rsidR="00794991" w:rsidRPr="0017265D" w:rsidRDefault="00794991"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w:t>
            </w:r>
          </w:p>
        </w:tc>
        <w:tc>
          <w:tcPr>
            <w:tcW w:w="851" w:type="dxa"/>
            <w:tcBorders>
              <w:top w:val="dotted" w:sz="4" w:space="0" w:color="auto"/>
            </w:tcBorders>
          </w:tcPr>
          <w:p w14:paraId="724A6783" w14:textId="77777777" w:rsidR="00794991" w:rsidRPr="0017265D" w:rsidRDefault="00794991" w:rsidP="001B389A">
            <w:pPr>
              <w:rPr>
                <w:rFonts w:cstheme="minorHAnsi"/>
              </w:rPr>
            </w:pPr>
          </w:p>
        </w:tc>
        <w:tc>
          <w:tcPr>
            <w:tcW w:w="5107" w:type="dxa"/>
            <w:tcBorders>
              <w:top w:val="dotted" w:sz="4" w:space="0" w:color="auto"/>
              <w:bottom w:val="single" w:sz="4" w:space="0" w:color="auto"/>
            </w:tcBorders>
          </w:tcPr>
          <w:p w14:paraId="2B720560" w14:textId="77777777" w:rsidR="00794991" w:rsidRPr="0017265D" w:rsidRDefault="00794991" w:rsidP="001B389A">
            <w:pPr>
              <w:rPr>
                <w:rFonts w:cstheme="minorHAnsi"/>
              </w:rPr>
            </w:pPr>
          </w:p>
        </w:tc>
      </w:tr>
      <w:tr w:rsidR="00794991" w:rsidRPr="0017265D" w14:paraId="3C24BBD9" w14:textId="77777777" w:rsidTr="00A306FA">
        <w:trPr>
          <w:gridAfter w:val="1"/>
          <w:wAfter w:w="11" w:type="dxa"/>
        </w:trPr>
        <w:tc>
          <w:tcPr>
            <w:tcW w:w="562" w:type="dxa"/>
            <w:vMerge w:val="restart"/>
          </w:tcPr>
          <w:p w14:paraId="030C8417" w14:textId="77777777" w:rsidR="00794991" w:rsidRPr="0017265D" w:rsidRDefault="00794991" w:rsidP="001B389A">
            <w:pPr>
              <w:rPr>
                <w:rFonts w:cstheme="minorHAnsi"/>
              </w:rPr>
            </w:pPr>
            <w:r w:rsidRPr="0017265D">
              <w:rPr>
                <w:rFonts w:cstheme="minorHAnsi"/>
              </w:rPr>
              <w:t>3</w:t>
            </w:r>
          </w:p>
        </w:tc>
        <w:tc>
          <w:tcPr>
            <w:tcW w:w="6237" w:type="dxa"/>
            <w:vMerge w:val="restart"/>
          </w:tcPr>
          <w:p w14:paraId="12340F7F" w14:textId="77777777" w:rsidR="00794991" w:rsidRPr="0017265D" w:rsidRDefault="00794991" w:rsidP="001B389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724323E6"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14C51835" w14:textId="77777777" w:rsidR="00794991" w:rsidRPr="0017265D" w:rsidRDefault="00794991" w:rsidP="001B389A">
            <w:pPr>
              <w:rPr>
                <w:rFonts w:cstheme="minorHAnsi"/>
              </w:rPr>
            </w:pPr>
            <w:r w:rsidRPr="0017265D">
              <w:rPr>
                <w:rFonts w:cstheme="minorHAnsi"/>
              </w:rPr>
              <w:t>A03</w:t>
            </w:r>
          </w:p>
        </w:tc>
        <w:tc>
          <w:tcPr>
            <w:tcW w:w="5107" w:type="dxa"/>
            <w:tcBorders>
              <w:bottom w:val="dotted" w:sz="4" w:space="0" w:color="auto"/>
            </w:tcBorders>
          </w:tcPr>
          <w:p w14:paraId="683E6139" w14:textId="77777777" w:rsidR="00794991" w:rsidRPr="0017265D" w:rsidRDefault="00794991" w:rsidP="001B389A">
            <w:pPr>
              <w:rPr>
                <w:rFonts w:cstheme="minorHAnsi"/>
              </w:rPr>
            </w:pPr>
            <w:r w:rsidRPr="0017265D">
              <w:rPr>
                <w:rFonts w:cstheme="minorHAnsi"/>
              </w:rPr>
              <w:t>Der Rechnungstyp der Stornorechnung ist nicht identisch mit dem Rechnungstyp der ursprünglichen Rechnung.</w:t>
            </w:r>
          </w:p>
        </w:tc>
      </w:tr>
      <w:tr w:rsidR="00794991" w:rsidRPr="0017265D" w14:paraId="0DD80523" w14:textId="77777777" w:rsidTr="00A306FA">
        <w:trPr>
          <w:gridAfter w:val="1"/>
          <w:wAfter w:w="11" w:type="dxa"/>
        </w:trPr>
        <w:tc>
          <w:tcPr>
            <w:tcW w:w="562" w:type="dxa"/>
            <w:vMerge/>
          </w:tcPr>
          <w:p w14:paraId="68473C23" w14:textId="77777777" w:rsidR="00794991" w:rsidRPr="0017265D" w:rsidRDefault="00794991" w:rsidP="001B389A">
            <w:pPr>
              <w:rPr>
                <w:rFonts w:cstheme="minorHAnsi"/>
              </w:rPr>
            </w:pPr>
          </w:p>
        </w:tc>
        <w:tc>
          <w:tcPr>
            <w:tcW w:w="6237" w:type="dxa"/>
            <w:vMerge/>
          </w:tcPr>
          <w:p w14:paraId="0FDAEF6C" w14:textId="77777777" w:rsidR="00794991" w:rsidRPr="0017265D" w:rsidRDefault="00794991" w:rsidP="001B389A">
            <w:pPr>
              <w:rPr>
                <w:rFonts w:cstheme="minorHAnsi"/>
              </w:rPr>
            </w:pPr>
          </w:p>
        </w:tc>
        <w:tc>
          <w:tcPr>
            <w:tcW w:w="1559" w:type="dxa"/>
            <w:tcBorders>
              <w:top w:val="dotted" w:sz="4" w:space="0" w:color="auto"/>
            </w:tcBorders>
          </w:tcPr>
          <w:p w14:paraId="5D1FBA81"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w:t>
            </w:r>
          </w:p>
        </w:tc>
        <w:tc>
          <w:tcPr>
            <w:tcW w:w="851" w:type="dxa"/>
            <w:tcBorders>
              <w:top w:val="dotted" w:sz="4" w:space="0" w:color="auto"/>
            </w:tcBorders>
          </w:tcPr>
          <w:p w14:paraId="2542D084" w14:textId="77777777" w:rsidR="00794991" w:rsidRPr="0017265D" w:rsidRDefault="00794991" w:rsidP="001B389A">
            <w:pPr>
              <w:rPr>
                <w:rFonts w:cstheme="minorHAnsi"/>
              </w:rPr>
            </w:pPr>
          </w:p>
        </w:tc>
        <w:tc>
          <w:tcPr>
            <w:tcW w:w="5107" w:type="dxa"/>
            <w:tcBorders>
              <w:top w:val="dotted" w:sz="4" w:space="0" w:color="auto"/>
            </w:tcBorders>
          </w:tcPr>
          <w:p w14:paraId="0F460FC7" w14:textId="77777777" w:rsidR="00794991" w:rsidRPr="0017265D" w:rsidRDefault="00794991" w:rsidP="001B389A">
            <w:pPr>
              <w:rPr>
                <w:rFonts w:cstheme="minorHAnsi"/>
              </w:rPr>
            </w:pPr>
          </w:p>
        </w:tc>
      </w:tr>
      <w:tr w:rsidR="00794991" w:rsidRPr="0017265D" w14:paraId="0EC33CF9" w14:textId="77777777" w:rsidTr="001B389A">
        <w:trPr>
          <w:gridAfter w:val="1"/>
          <w:wAfter w:w="11" w:type="dxa"/>
        </w:trPr>
        <w:tc>
          <w:tcPr>
            <w:tcW w:w="562" w:type="dxa"/>
            <w:vMerge w:val="restart"/>
          </w:tcPr>
          <w:p w14:paraId="3349B9E7" w14:textId="77777777" w:rsidR="00794991" w:rsidRPr="0017265D" w:rsidRDefault="00794991" w:rsidP="001B389A">
            <w:pPr>
              <w:rPr>
                <w:rFonts w:cstheme="minorHAnsi"/>
              </w:rPr>
            </w:pPr>
            <w:r w:rsidRPr="0017265D">
              <w:rPr>
                <w:rFonts w:cstheme="minorHAnsi"/>
              </w:rPr>
              <w:t>4</w:t>
            </w:r>
          </w:p>
        </w:tc>
        <w:tc>
          <w:tcPr>
            <w:tcW w:w="6237" w:type="dxa"/>
            <w:vMerge w:val="restart"/>
          </w:tcPr>
          <w:p w14:paraId="2E6D9083" w14:textId="77777777" w:rsidR="00794991" w:rsidRPr="0017265D" w:rsidRDefault="00794991" w:rsidP="001B389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4DB0E8" w14:textId="77777777" w:rsidR="00794991" w:rsidRPr="0017265D" w:rsidRDefault="00794991" w:rsidP="001B389A">
            <w:pPr>
              <w:rPr>
                <w:rFonts w:cstheme="minorHAnsi"/>
              </w:rPr>
            </w:pPr>
            <w:r w:rsidRPr="0017265D">
              <w:rPr>
                <w:rFonts w:cstheme="minorHAnsi"/>
              </w:rPr>
              <w:t>nein</w:t>
            </w:r>
          </w:p>
        </w:tc>
        <w:tc>
          <w:tcPr>
            <w:tcW w:w="851" w:type="dxa"/>
            <w:tcBorders>
              <w:bottom w:val="dotted" w:sz="4" w:space="0" w:color="auto"/>
            </w:tcBorders>
          </w:tcPr>
          <w:p w14:paraId="0B887A6B" w14:textId="77777777" w:rsidR="00794991" w:rsidRPr="0017265D" w:rsidRDefault="00794991" w:rsidP="001B389A">
            <w:pPr>
              <w:rPr>
                <w:rFonts w:cstheme="minorHAnsi"/>
              </w:rPr>
            </w:pPr>
            <w:r w:rsidRPr="0017265D">
              <w:rPr>
                <w:rFonts w:cstheme="minorHAnsi"/>
              </w:rPr>
              <w:t>A04</w:t>
            </w:r>
          </w:p>
        </w:tc>
        <w:tc>
          <w:tcPr>
            <w:tcW w:w="5107" w:type="dxa"/>
            <w:tcBorders>
              <w:bottom w:val="dotted" w:sz="4" w:space="0" w:color="auto"/>
            </w:tcBorders>
          </w:tcPr>
          <w:p w14:paraId="0DCD0EF3" w14:textId="77777777" w:rsidR="00794991" w:rsidRPr="0017265D" w:rsidRDefault="00794991" w:rsidP="001B389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794991" w:rsidRPr="0017265D" w14:paraId="092D3918" w14:textId="77777777" w:rsidTr="001B389A">
        <w:trPr>
          <w:gridAfter w:val="1"/>
          <w:wAfter w:w="11" w:type="dxa"/>
        </w:trPr>
        <w:tc>
          <w:tcPr>
            <w:tcW w:w="562" w:type="dxa"/>
            <w:vMerge/>
          </w:tcPr>
          <w:p w14:paraId="7306D4E0" w14:textId="77777777" w:rsidR="00794991" w:rsidRPr="0017265D" w:rsidRDefault="00794991" w:rsidP="001B389A">
            <w:pPr>
              <w:rPr>
                <w:rFonts w:cstheme="minorHAnsi"/>
              </w:rPr>
            </w:pPr>
          </w:p>
        </w:tc>
        <w:tc>
          <w:tcPr>
            <w:tcW w:w="6237" w:type="dxa"/>
            <w:vMerge/>
          </w:tcPr>
          <w:p w14:paraId="68218CF5" w14:textId="77777777" w:rsidR="00794991" w:rsidRPr="0017265D" w:rsidRDefault="00794991" w:rsidP="001B389A">
            <w:pPr>
              <w:rPr>
                <w:rFonts w:cstheme="minorHAnsi"/>
              </w:rPr>
            </w:pPr>
          </w:p>
        </w:tc>
        <w:tc>
          <w:tcPr>
            <w:tcW w:w="1559" w:type="dxa"/>
            <w:tcBorders>
              <w:top w:val="dotted" w:sz="4" w:space="0" w:color="auto"/>
            </w:tcBorders>
          </w:tcPr>
          <w:p w14:paraId="6A298F4F"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5</w:t>
            </w:r>
          </w:p>
        </w:tc>
        <w:tc>
          <w:tcPr>
            <w:tcW w:w="851" w:type="dxa"/>
            <w:tcBorders>
              <w:top w:val="dotted" w:sz="4" w:space="0" w:color="auto"/>
            </w:tcBorders>
          </w:tcPr>
          <w:p w14:paraId="576BB0A6" w14:textId="77777777" w:rsidR="00794991" w:rsidRPr="0017265D" w:rsidRDefault="00794991" w:rsidP="001B389A">
            <w:pPr>
              <w:rPr>
                <w:rFonts w:cstheme="minorHAnsi"/>
              </w:rPr>
            </w:pPr>
          </w:p>
        </w:tc>
        <w:tc>
          <w:tcPr>
            <w:tcW w:w="5107" w:type="dxa"/>
            <w:tcBorders>
              <w:top w:val="dotted" w:sz="4" w:space="0" w:color="auto"/>
            </w:tcBorders>
          </w:tcPr>
          <w:p w14:paraId="5964C02C" w14:textId="77777777" w:rsidR="00794991" w:rsidRPr="0017265D" w:rsidRDefault="00794991" w:rsidP="001B389A">
            <w:pPr>
              <w:rPr>
                <w:rFonts w:cstheme="minorHAnsi"/>
              </w:rPr>
            </w:pPr>
          </w:p>
        </w:tc>
      </w:tr>
      <w:tr w:rsidR="00794991" w:rsidRPr="0017265D" w14:paraId="617A8EB9" w14:textId="77777777" w:rsidTr="001B389A">
        <w:trPr>
          <w:gridAfter w:val="1"/>
          <w:wAfter w:w="11" w:type="dxa"/>
        </w:trPr>
        <w:tc>
          <w:tcPr>
            <w:tcW w:w="562" w:type="dxa"/>
            <w:vMerge w:val="restart"/>
          </w:tcPr>
          <w:p w14:paraId="26F410C8" w14:textId="77777777" w:rsidR="00794991" w:rsidRPr="0017265D" w:rsidRDefault="00794991" w:rsidP="001B389A">
            <w:pPr>
              <w:rPr>
                <w:rFonts w:cstheme="minorHAnsi"/>
              </w:rPr>
            </w:pPr>
            <w:r w:rsidRPr="0017265D">
              <w:rPr>
                <w:rFonts w:cstheme="minorHAnsi"/>
              </w:rPr>
              <w:t>5</w:t>
            </w:r>
          </w:p>
        </w:tc>
        <w:tc>
          <w:tcPr>
            <w:tcW w:w="6237" w:type="dxa"/>
            <w:vMerge w:val="restart"/>
          </w:tcPr>
          <w:p w14:paraId="7C3491EF" w14:textId="77777777" w:rsidR="00794991" w:rsidRPr="0017265D" w:rsidRDefault="00794991" w:rsidP="001B389A">
            <w:pPr>
              <w:rPr>
                <w:rFonts w:cstheme="minorHAnsi"/>
              </w:rPr>
            </w:pPr>
            <w:r w:rsidRPr="0017265D">
              <w:rPr>
                <w:rFonts w:cstheme="minorHAnsi"/>
              </w:rPr>
              <w:t>Entspricht der Betrag der Stornorechnung dem Betrag der ursprünglichen Rechnung?</w:t>
            </w:r>
          </w:p>
        </w:tc>
        <w:tc>
          <w:tcPr>
            <w:tcW w:w="1559" w:type="dxa"/>
            <w:tcBorders>
              <w:bottom w:val="dotted" w:sz="4" w:space="0" w:color="auto"/>
            </w:tcBorders>
          </w:tcPr>
          <w:p w14:paraId="07CF7065"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w:t>
            </w:r>
          </w:p>
        </w:tc>
        <w:tc>
          <w:tcPr>
            <w:tcW w:w="851" w:type="dxa"/>
            <w:tcBorders>
              <w:bottom w:val="dotted" w:sz="4" w:space="0" w:color="auto"/>
            </w:tcBorders>
          </w:tcPr>
          <w:p w14:paraId="3C177BD4" w14:textId="77777777" w:rsidR="00794991" w:rsidRPr="0017265D" w:rsidRDefault="00794991" w:rsidP="001B389A">
            <w:pPr>
              <w:rPr>
                <w:rFonts w:cstheme="minorHAnsi"/>
              </w:rPr>
            </w:pPr>
          </w:p>
        </w:tc>
        <w:tc>
          <w:tcPr>
            <w:tcW w:w="5107" w:type="dxa"/>
            <w:tcBorders>
              <w:bottom w:val="dotted" w:sz="4" w:space="0" w:color="auto"/>
            </w:tcBorders>
          </w:tcPr>
          <w:p w14:paraId="6BF64323" w14:textId="77777777" w:rsidR="00794991" w:rsidRPr="0017265D" w:rsidRDefault="00794991" w:rsidP="001B389A">
            <w:pPr>
              <w:rPr>
                <w:rFonts w:cstheme="minorHAnsi"/>
              </w:rPr>
            </w:pPr>
          </w:p>
        </w:tc>
      </w:tr>
      <w:tr w:rsidR="00794991" w:rsidRPr="0017265D" w14:paraId="00963A2B" w14:textId="77777777" w:rsidTr="001B389A">
        <w:trPr>
          <w:gridAfter w:val="1"/>
          <w:wAfter w:w="11" w:type="dxa"/>
        </w:trPr>
        <w:tc>
          <w:tcPr>
            <w:tcW w:w="562" w:type="dxa"/>
            <w:vMerge/>
          </w:tcPr>
          <w:p w14:paraId="35C23689" w14:textId="77777777" w:rsidR="00794991" w:rsidRPr="0017265D" w:rsidRDefault="00794991" w:rsidP="001B389A">
            <w:pPr>
              <w:rPr>
                <w:rFonts w:cstheme="minorHAnsi"/>
              </w:rPr>
            </w:pPr>
          </w:p>
        </w:tc>
        <w:tc>
          <w:tcPr>
            <w:tcW w:w="6237" w:type="dxa"/>
            <w:vMerge/>
          </w:tcPr>
          <w:p w14:paraId="76B2EBC0"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90B179D" w14:textId="77777777" w:rsidR="00794991" w:rsidRPr="0017265D" w:rsidRDefault="00794991" w:rsidP="001B389A">
            <w:pPr>
              <w:rPr>
                <w:rFonts w:cstheme="minorHAnsi"/>
              </w:rPr>
            </w:pPr>
            <w:r w:rsidRPr="0017265D">
              <w:rPr>
                <w:rFonts w:cstheme="minorHAnsi"/>
              </w:rPr>
              <w:t>nein</w:t>
            </w:r>
          </w:p>
        </w:tc>
        <w:tc>
          <w:tcPr>
            <w:tcW w:w="851" w:type="dxa"/>
            <w:tcBorders>
              <w:top w:val="dotted" w:sz="4" w:space="0" w:color="auto"/>
              <w:bottom w:val="single" w:sz="4" w:space="0" w:color="auto"/>
            </w:tcBorders>
          </w:tcPr>
          <w:p w14:paraId="4995CD68" w14:textId="77777777" w:rsidR="00794991" w:rsidRPr="0017265D" w:rsidRDefault="00794991" w:rsidP="001B389A">
            <w:pPr>
              <w:rPr>
                <w:rFonts w:cstheme="minorHAnsi"/>
              </w:rPr>
            </w:pPr>
            <w:r w:rsidRPr="0017265D">
              <w:rPr>
                <w:rFonts w:cstheme="minorHAnsi"/>
              </w:rPr>
              <w:t>A05</w:t>
            </w:r>
          </w:p>
        </w:tc>
        <w:tc>
          <w:tcPr>
            <w:tcW w:w="5107" w:type="dxa"/>
            <w:tcBorders>
              <w:top w:val="dotted" w:sz="4" w:space="0" w:color="auto"/>
            </w:tcBorders>
          </w:tcPr>
          <w:p w14:paraId="12F5F3CA" w14:textId="77777777" w:rsidR="00794991" w:rsidRPr="0017265D" w:rsidRDefault="00794991" w:rsidP="001B389A">
            <w:pPr>
              <w:rPr>
                <w:rFonts w:cstheme="minorHAnsi"/>
              </w:rPr>
            </w:pPr>
            <w:r w:rsidRPr="0017265D">
              <w:rPr>
                <w:rFonts w:cstheme="minorHAnsi"/>
              </w:rPr>
              <w:t>Der Betrag der Stornorechnung ist nicht identisch mit dem Betrag der ursprünglichen Rechnung.</w:t>
            </w:r>
          </w:p>
        </w:tc>
      </w:tr>
      <w:tr w:rsidR="00794991" w:rsidRPr="0017265D" w14:paraId="6068438A" w14:textId="77777777" w:rsidTr="001B389A">
        <w:trPr>
          <w:gridAfter w:val="1"/>
          <w:wAfter w:w="11" w:type="dxa"/>
        </w:trPr>
        <w:tc>
          <w:tcPr>
            <w:tcW w:w="562" w:type="dxa"/>
            <w:vMerge w:val="restart"/>
            <w:tcBorders>
              <w:top w:val="single" w:sz="4" w:space="0" w:color="auto"/>
            </w:tcBorders>
          </w:tcPr>
          <w:p w14:paraId="1E42366D" w14:textId="77777777" w:rsidR="00794991" w:rsidRPr="0017265D" w:rsidRDefault="00794991" w:rsidP="001B389A">
            <w:pPr>
              <w:rPr>
                <w:rFonts w:cstheme="minorHAnsi"/>
              </w:rPr>
            </w:pPr>
            <w:r w:rsidRPr="0017265D">
              <w:rPr>
                <w:rFonts w:cstheme="minorHAnsi"/>
              </w:rPr>
              <w:lastRenderedPageBreak/>
              <w:t>6</w:t>
            </w:r>
          </w:p>
        </w:tc>
        <w:tc>
          <w:tcPr>
            <w:tcW w:w="6237" w:type="dxa"/>
            <w:vMerge w:val="restart"/>
            <w:tcBorders>
              <w:top w:val="single" w:sz="4" w:space="0" w:color="auto"/>
            </w:tcBorders>
          </w:tcPr>
          <w:p w14:paraId="6D2EACEB" w14:textId="77777777"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32AC96FD" w14:textId="77777777" w:rsidR="00794991" w:rsidRPr="0017265D" w:rsidRDefault="00794991" w:rsidP="001B389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22294174" w14:textId="77777777" w:rsidR="00794991" w:rsidRPr="0017265D" w:rsidRDefault="00794991" w:rsidP="001B389A">
            <w:pPr>
              <w:rPr>
                <w:rFonts w:cstheme="minorHAnsi"/>
              </w:rPr>
            </w:pPr>
            <w:r w:rsidRPr="0017265D">
              <w:rPr>
                <w:rFonts w:cstheme="minorHAnsi"/>
              </w:rPr>
              <w:t>A99</w:t>
            </w:r>
          </w:p>
        </w:tc>
        <w:tc>
          <w:tcPr>
            <w:tcW w:w="5107" w:type="dxa"/>
            <w:tcBorders>
              <w:top w:val="single" w:sz="4" w:space="0" w:color="auto"/>
              <w:bottom w:val="dotted" w:sz="4" w:space="0" w:color="auto"/>
            </w:tcBorders>
          </w:tcPr>
          <w:p w14:paraId="23C0B4F1" w14:textId="77777777"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32EA4510" w14:textId="77777777" w:rsidR="00794991" w:rsidRPr="0017265D" w:rsidRDefault="00794991" w:rsidP="001B389A">
            <w:pPr>
              <w:rPr>
                <w:rFonts w:cstheme="minorHAnsi"/>
              </w:rPr>
            </w:pPr>
            <w:r w:rsidRPr="0017265D">
              <w:rPr>
                <w:rFonts w:cstheme="minorHAnsi"/>
              </w:rPr>
              <w:t xml:space="preserve">Nutzungsmöglichkeit: Ende 01.10.2023 </w:t>
            </w:r>
          </w:p>
        </w:tc>
      </w:tr>
      <w:tr w:rsidR="00794991" w:rsidRPr="0017265D" w14:paraId="2F1E3D87" w14:textId="77777777" w:rsidTr="001B389A">
        <w:trPr>
          <w:gridAfter w:val="1"/>
          <w:wAfter w:w="11" w:type="dxa"/>
        </w:trPr>
        <w:tc>
          <w:tcPr>
            <w:tcW w:w="562" w:type="dxa"/>
            <w:vMerge/>
          </w:tcPr>
          <w:p w14:paraId="1AF3DEF9" w14:textId="77777777" w:rsidR="00794991" w:rsidRPr="0017265D" w:rsidRDefault="00794991" w:rsidP="001B389A">
            <w:pPr>
              <w:rPr>
                <w:rFonts w:cstheme="minorHAnsi"/>
              </w:rPr>
            </w:pPr>
          </w:p>
        </w:tc>
        <w:tc>
          <w:tcPr>
            <w:tcW w:w="6237" w:type="dxa"/>
            <w:vMerge/>
          </w:tcPr>
          <w:p w14:paraId="18BDC822"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3B37361" w14:textId="77777777" w:rsidR="00794991" w:rsidRPr="0017265D" w:rsidRDefault="00794991"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7</w:t>
            </w:r>
          </w:p>
        </w:tc>
        <w:tc>
          <w:tcPr>
            <w:tcW w:w="851" w:type="dxa"/>
            <w:tcBorders>
              <w:top w:val="dotted" w:sz="4" w:space="0" w:color="auto"/>
            </w:tcBorders>
          </w:tcPr>
          <w:p w14:paraId="565E1E76" w14:textId="77777777" w:rsidR="00794991" w:rsidRPr="0017265D" w:rsidRDefault="00794991" w:rsidP="001B389A">
            <w:pPr>
              <w:rPr>
                <w:rFonts w:cstheme="minorHAnsi"/>
              </w:rPr>
            </w:pPr>
          </w:p>
        </w:tc>
        <w:tc>
          <w:tcPr>
            <w:tcW w:w="5107" w:type="dxa"/>
            <w:tcBorders>
              <w:top w:val="dotted" w:sz="4" w:space="0" w:color="auto"/>
            </w:tcBorders>
          </w:tcPr>
          <w:p w14:paraId="73C386FB" w14:textId="77777777" w:rsidR="00794991" w:rsidRPr="0017265D" w:rsidRDefault="00794991" w:rsidP="001B389A">
            <w:pPr>
              <w:rPr>
                <w:rFonts w:cstheme="minorHAnsi"/>
              </w:rPr>
            </w:pPr>
          </w:p>
        </w:tc>
      </w:tr>
      <w:tr w:rsidR="00794991" w:rsidRPr="0017265D" w14:paraId="10457E28" w14:textId="77777777" w:rsidTr="001A5A5A">
        <w:trPr>
          <w:gridAfter w:val="1"/>
          <w:wAfter w:w="11" w:type="dxa"/>
        </w:trPr>
        <w:tc>
          <w:tcPr>
            <w:tcW w:w="562" w:type="dxa"/>
            <w:vMerge w:val="restart"/>
          </w:tcPr>
          <w:p w14:paraId="362B1EB6" w14:textId="77777777" w:rsidR="00794991" w:rsidRPr="0017265D" w:rsidRDefault="00794991" w:rsidP="001B389A">
            <w:pPr>
              <w:rPr>
                <w:rFonts w:cstheme="minorHAnsi"/>
              </w:rPr>
            </w:pPr>
            <w:r w:rsidRPr="0017265D">
              <w:rPr>
                <w:rFonts w:cstheme="minorHAnsi"/>
              </w:rPr>
              <w:t>7</w:t>
            </w:r>
          </w:p>
        </w:tc>
        <w:tc>
          <w:tcPr>
            <w:tcW w:w="6237" w:type="dxa"/>
            <w:vMerge w:val="restart"/>
          </w:tcPr>
          <w:p w14:paraId="2F460E93" w14:textId="77777777" w:rsidR="00794991" w:rsidRPr="0017265D" w:rsidRDefault="00794991" w:rsidP="001B389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DA9EACE"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Ende</w:t>
            </w:r>
          </w:p>
        </w:tc>
        <w:tc>
          <w:tcPr>
            <w:tcW w:w="851" w:type="dxa"/>
            <w:tcBorders>
              <w:bottom w:val="dotted" w:sz="4" w:space="0" w:color="auto"/>
            </w:tcBorders>
          </w:tcPr>
          <w:p w14:paraId="6AA1ACA9" w14:textId="77777777" w:rsidR="00794991" w:rsidRPr="0017265D" w:rsidRDefault="00794991" w:rsidP="001B389A">
            <w:pPr>
              <w:rPr>
                <w:rFonts w:cstheme="minorHAnsi"/>
              </w:rPr>
            </w:pPr>
          </w:p>
        </w:tc>
        <w:tc>
          <w:tcPr>
            <w:tcW w:w="5107" w:type="dxa"/>
            <w:tcBorders>
              <w:bottom w:val="dotted" w:sz="4" w:space="0" w:color="auto"/>
            </w:tcBorders>
          </w:tcPr>
          <w:p w14:paraId="5769C8B4" w14:textId="04B89DE6" w:rsidR="00794991" w:rsidRPr="0017265D" w:rsidRDefault="00794991" w:rsidP="001B389A">
            <w:pPr>
              <w:rPr>
                <w:rFonts w:cstheme="minorHAnsi"/>
              </w:rPr>
            </w:pPr>
            <w:r w:rsidRPr="0017265D">
              <w:rPr>
                <w:rFonts w:cstheme="minorHAnsi"/>
              </w:rPr>
              <w:t>Stornorechnung zustimmen und im Zahlungslauf berücksichtigen</w:t>
            </w:r>
          </w:p>
        </w:tc>
      </w:tr>
      <w:tr w:rsidR="00794991" w:rsidRPr="0017265D" w14:paraId="6AA77889" w14:textId="77777777" w:rsidTr="001A5A5A">
        <w:trPr>
          <w:gridAfter w:val="1"/>
          <w:wAfter w:w="11" w:type="dxa"/>
        </w:trPr>
        <w:tc>
          <w:tcPr>
            <w:tcW w:w="562" w:type="dxa"/>
            <w:vMerge/>
          </w:tcPr>
          <w:p w14:paraId="55057310" w14:textId="77777777" w:rsidR="00794991" w:rsidRPr="0017265D" w:rsidRDefault="00794991" w:rsidP="001B389A">
            <w:pPr>
              <w:rPr>
                <w:rFonts w:cstheme="minorHAnsi"/>
              </w:rPr>
            </w:pPr>
          </w:p>
        </w:tc>
        <w:tc>
          <w:tcPr>
            <w:tcW w:w="6237" w:type="dxa"/>
            <w:vMerge/>
          </w:tcPr>
          <w:p w14:paraId="4D1BFEEF" w14:textId="77777777" w:rsidR="00794991" w:rsidRPr="0017265D" w:rsidRDefault="00794991" w:rsidP="001B389A">
            <w:pPr>
              <w:rPr>
                <w:rFonts w:cstheme="minorHAnsi"/>
              </w:rPr>
            </w:pPr>
          </w:p>
        </w:tc>
        <w:tc>
          <w:tcPr>
            <w:tcW w:w="1559" w:type="dxa"/>
            <w:tcBorders>
              <w:top w:val="dotted" w:sz="4" w:space="0" w:color="auto"/>
            </w:tcBorders>
          </w:tcPr>
          <w:p w14:paraId="460FF3A9" w14:textId="77777777" w:rsidR="00794991" w:rsidRPr="0017265D" w:rsidRDefault="00794991"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Ende</w:t>
            </w:r>
          </w:p>
        </w:tc>
        <w:tc>
          <w:tcPr>
            <w:tcW w:w="851" w:type="dxa"/>
            <w:tcBorders>
              <w:top w:val="dotted" w:sz="4" w:space="0" w:color="auto"/>
            </w:tcBorders>
          </w:tcPr>
          <w:p w14:paraId="6D037641" w14:textId="77777777" w:rsidR="00794991" w:rsidRPr="0017265D" w:rsidRDefault="00794991" w:rsidP="001B389A">
            <w:pPr>
              <w:rPr>
                <w:rFonts w:cstheme="minorHAnsi"/>
              </w:rPr>
            </w:pPr>
          </w:p>
        </w:tc>
        <w:tc>
          <w:tcPr>
            <w:tcW w:w="5107" w:type="dxa"/>
            <w:tcBorders>
              <w:top w:val="dotted" w:sz="4" w:space="0" w:color="auto"/>
            </w:tcBorders>
          </w:tcPr>
          <w:p w14:paraId="38DC8FFA" w14:textId="77777777" w:rsidR="00794991" w:rsidRPr="0017265D" w:rsidRDefault="00794991" w:rsidP="001B389A">
            <w:pPr>
              <w:contextualSpacing/>
              <w:rPr>
                <w:rFonts w:cstheme="minorHAnsi"/>
              </w:rPr>
            </w:pPr>
            <w:r w:rsidRPr="0017265D">
              <w:rPr>
                <w:rFonts w:cstheme="minorHAnsi"/>
              </w:rPr>
              <w:t xml:space="preserve">Hinweise: </w:t>
            </w:r>
          </w:p>
          <w:p w14:paraId="008C471C" w14:textId="77777777" w:rsidR="00794991" w:rsidRPr="0017265D" w:rsidRDefault="00794991" w:rsidP="001B389A">
            <w:pPr>
              <w:rPr>
                <w:rFonts w:cstheme="minorHAnsi"/>
              </w:rPr>
            </w:pPr>
            <w:r w:rsidRPr="0017265D">
              <w:rPr>
                <w:rFonts w:cstheme="minorHAnsi"/>
              </w:rPr>
              <w:t>Weder auf die Rechnung noch auf die Stornorechnung ist eine Antwort zu senden.</w:t>
            </w:r>
          </w:p>
          <w:p w14:paraId="2090B61F" w14:textId="77777777" w:rsidR="00794991" w:rsidRPr="0017265D" w:rsidRDefault="00794991" w:rsidP="001B389A">
            <w:pPr>
              <w:rPr>
                <w:rFonts w:cstheme="minorHAnsi"/>
              </w:rPr>
            </w:pPr>
            <w:r w:rsidRPr="0017265D">
              <w:rPr>
                <w:rFonts w:cstheme="minorHAnsi"/>
              </w:rPr>
              <w:t>Die ursprüngliche Rechnung wurde noch nicht beantwortet, weder mit einem Zahlungsavis noch mit einem Nichtzahlungsavis.</w:t>
            </w:r>
          </w:p>
        </w:tc>
      </w:tr>
    </w:tbl>
    <w:p w14:paraId="6E2FAB36" w14:textId="77777777" w:rsidR="00581279" w:rsidRDefault="00581279">
      <w:pPr>
        <w:spacing w:after="200" w:line="276" w:lineRule="auto"/>
      </w:pPr>
    </w:p>
    <w:p w14:paraId="0BB4EB05" w14:textId="704A51C3" w:rsidR="001236BE" w:rsidRDefault="001236BE">
      <w:pPr>
        <w:spacing w:after="200" w:line="276" w:lineRule="auto"/>
      </w:pPr>
      <w:r>
        <w:br w:type="page"/>
      </w:r>
    </w:p>
    <w:p w14:paraId="528EF6B6" w14:textId="22A58512" w:rsidR="009B203D" w:rsidRDefault="00393C2B" w:rsidP="00393C2B">
      <w:pPr>
        <w:pStyle w:val="berschrift2"/>
      </w:pPr>
      <w:bookmarkStart w:id="74" w:name="_Toc108464752"/>
      <w:r>
        <w:lastRenderedPageBreak/>
        <w:t>AD</w:t>
      </w:r>
      <w:r w:rsidR="000C2CE8">
        <w:t>:</w:t>
      </w:r>
      <w:r>
        <w:t xml:space="preserve"> </w:t>
      </w:r>
      <w:r w:rsidRPr="00393C2B">
        <w:t>Abrechnung einer sonstigen Leistung</w:t>
      </w:r>
      <w:bookmarkEnd w:id="74"/>
    </w:p>
    <w:p w14:paraId="564A3C85" w14:textId="2EE576D8" w:rsidR="009B203D" w:rsidRDefault="00E068BF" w:rsidP="00E068BF">
      <w:pPr>
        <w:pStyle w:val="berschrift3"/>
      </w:pPr>
      <w:bookmarkStart w:id="75" w:name="_Toc108464753"/>
      <w:r w:rsidRPr="00E068BF">
        <w:t>E_0503_Rechnung einer sonstigen Leistung prüfen</w:t>
      </w:r>
      <w:bookmarkEnd w:id="75"/>
    </w:p>
    <w:p w14:paraId="451A0786" w14:textId="77777777" w:rsidR="00A93075" w:rsidRDefault="00A93075" w:rsidP="00A93075">
      <w:r>
        <w:t>Hinweis: In diesem Entscheidungsbaumdiagram ist die Prüfung einer Rechnung für „Blindarbeit“ bereits abgebildet. Eine Abrechnung kommt jedoch erst ab dem 01.01.2023 für Leistungszeiträume ab dem 01.01.2023 in Betracht.</w:t>
      </w:r>
    </w:p>
    <w:tbl>
      <w:tblPr>
        <w:tblStyle w:val="Tabellenraster"/>
        <w:tblW w:w="14404" w:type="dxa"/>
        <w:tblLayout w:type="fixed"/>
        <w:tblLook w:val="04A0" w:firstRow="1" w:lastRow="0" w:firstColumn="1" w:lastColumn="0" w:noHBand="0" w:noVBand="1"/>
      </w:tblPr>
      <w:tblGrid>
        <w:gridCol w:w="557"/>
        <w:gridCol w:w="6101"/>
        <w:gridCol w:w="1698"/>
        <w:gridCol w:w="929"/>
        <w:gridCol w:w="5107"/>
        <w:gridCol w:w="12"/>
      </w:tblGrid>
      <w:tr w:rsidR="0055339D" w:rsidRPr="00DA042A" w14:paraId="5A693651" w14:textId="77777777" w:rsidTr="001B389A">
        <w:trPr>
          <w:trHeight w:val="454"/>
        </w:trPr>
        <w:tc>
          <w:tcPr>
            <w:tcW w:w="14404" w:type="dxa"/>
            <w:gridSpan w:val="6"/>
            <w:shd w:val="clear" w:color="auto" w:fill="D8DFE4"/>
            <w:vAlign w:val="center"/>
          </w:tcPr>
          <w:p w14:paraId="24CFFEA8" w14:textId="77777777" w:rsidR="0055339D" w:rsidRPr="00DA042A" w:rsidRDefault="0055339D" w:rsidP="001B389A">
            <w:pPr>
              <w:contextualSpacing/>
              <w:rPr>
                <w:rFonts w:cstheme="minorHAnsi"/>
                <w:b/>
                <w:bCs/>
              </w:rPr>
            </w:pPr>
            <w:bookmarkStart w:id="76" w:name="_Hlk82440945"/>
            <w:r w:rsidRPr="00DA042A">
              <w:rPr>
                <w:rFonts w:cstheme="minorHAnsi"/>
                <w:b/>
                <w:bCs/>
                <w:color w:val="C20000"/>
              </w:rPr>
              <w:t>Prüfende Rolle: LF</w:t>
            </w:r>
          </w:p>
        </w:tc>
      </w:tr>
      <w:tr w:rsidR="0055339D" w:rsidRPr="00DA042A" w14:paraId="7B05CB9A" w14:textId="77777777" w:rsidTr="001B389A">
        <w:trPr>
          <w:gridAfter w:val="1"/>
          <w:wAfter w:w="12" w:type="dxa"/>
          <w:tblHeader/>
        </w:trPr>
        <w:tc>
          <w:tcPr>
            <w:tcW w:w="557" w:type="dxa"/>
            <w:shd w:val="clear" w:color="auto" w:fill="D8DFE4"/>
          </w:tcPr>
          <w:p w14:paraId="11559F9D" w14:textId="77777777" w:rsidR="0055339D" w:rsidRPr="00DA042A" w:rsidRDefault="0055339D" w:rsidP="001B389A">
            <w:pPr>
              <w:contextualSpacing/>
              <w:rPr>
                <w:rFonts w:cstheme="minorHAnsi"/>
              </w:rPr>
            </w:pPr>
            <w:r w:rsidRPr="00DA042A">
              <w:rPr>
                <w:rFonts w:cstheme="minorHAnsi"/>
              </w:rPr>
              <w:t>Nr.</w:t>
            </w:r>
          </w:p>
        </w:tc>
        <w:tc>
          <w:tcPr>
            <w:tcW w:w="6101" w:type="dxa"/>
            <w:shd w:val="clear" w:color="auto" w:fill="D8DFE4"/>
          </w:tcPr>
          <w:p w14:paraId="1CD909E0" w14:textId="77777777" w:rsidR="0055339D" w:rsidRPr="00DA042A" w:rsidRDefault="0055339D" w:rsidP="001B389A">
            <w:pPr>
              <w:contextualSpacing/>
              <w:rPr>
                <w:rFonts w:cstheme="minorHAnsi"/>
              </w:rPr>
            </w:pPr>
            <w:r w:rsidRPr="00DA042A">
              <w:rPr>
                <w:rFonts w:cstheme="minorHAnsi"/>
              </w:rPr>
              <w:t>Prüfschritt</w:t>
            </w:r>
          </w:p>
        </w:tc>
        <w:tc>
          <w:tcPr>
            <w:tcW w:w="1698" w:type="dxa"/>
            <w:shd w:val="clear" w:color="auto" w:fill="D8DFE4"/>
          </w:tcPr>
          <w:p w14:paraId="4D5CA6EC" w14:textId="77777777" w:rsidR="0055339D" w:rsidRPr="00DA042A" w:rsidRDefault="0055339D" w:rsidP="001B389A">
            <w:pPr>
              <w:ind w:left="55"/>
              <w:contextualSpacing/>
              <w:rPr>
                <w:rFonts w:cstheme="minorHAnsi"/>
              </w:rPr>
            </w:pPr>
            <w:r w:rsidRPr="00DA042A">
              <w:rPr>
                <w:rFonts w:cstheme="minorHAnsi"/>
              </w:rPr>
              <w:t>Prüfergebnis</w:t>
            </w:r>
          </w:p>
        </w:tc>
        <w:tc>
          <w:tcPr>
            <w:tcW w:w="929" w:type="dxa"/>
            <w:shd w:val="clear" w:color="auto" w:fill="D8DFE4"/>
          </w:tcPr>
          <w:p w14:paraId="767C8FB0" w14:textId="77777777" w:rsidR="0055339D" w:rsidRPr="00DA042A" w:rsidRDefault="0055339D" w:rsidP="001B389A">
            <w:pPr>
              <w:contextualSpacing/>
              <w:rPr>
                <w:rFonts w:cstheme="minorHAnsi"/>
              </w:rPr>
            </w:pPr>
            <w:r w:rsidRPr="00DA042A">
              <w:rPr>
                <w:rFonts w:cstheme="minorHAnsi"/>
              </w:rPr>
              <w:t>Code</w:t>
            </w:r>
          </w:p>
        </w:tc>
        <w:tc>
          <w:tcPr>
            <w:tcW w:w="5107" w:type="dxa"/>
            <w:shd w:val="clear" w:color="auto" w:fill="D8DFE4"/>
          </w:tcPr>
          <w:p w14:paraId="23A1389E" w14:textId="77777777" w:rsidR="0055339D" w:rsidRPr="00DA042A" w:rsidRDefault="0055339D" w:rsidP="001B389A">
            <w:pPr>
              <w:contextualSpacing/>
              <w:rPr>
                <w:rFonts w:cstheme="minorHAnsi"/>
              </w:rPr>
            </w:pPr>
            <w:r w:rsidRPr="00DA042A">
              <w:rPr>
                <w:rFonts w:cstheme="minorHAnsi"/>
              </w:rPr>
              <w:t>Hinweis</w:t>
            </w:r>
          </w:p>
        </w:tc>
      </w:tr>
      <w:tr w:rsidR="0055339D" w:rsidRPr="00DA042A" w14:paraId="143BBCBD" w14:textId="77777777" w:rsidTr="001B389A">
        <w:trPr>
          <w:gridAfter w:val="1"/>
          <w:wAfter w:w="12" w:type="dxa"/>
          <w:trHeight w:val="398"/>
        </w:trPr>
        <w:tc>
          <w:tcPr>
            <w:tcW w:w="557" w:type="dxa"/>
            <w:vMerge w:val="restart"/>
          </w:tcPr>
          <w:p w14:paraId="2860DAB8" w14:textId="77777777" w:rsidR="0055339D" w:rsidRPr="00DA042A" w:rsidRDefault="0055339D" w:rsidP="001B389A">
            <w:pPr>
              <w:rPr>
                <w:rFonts w:cstheme="minorHAnsi"/>
              </w:rPr>
            </w:pPr>
            <w:r>
              <w:rPr>
                <w:rFonts w:cstheme="minorHAnsi"/>
              </w:rPr>
              <w:t>1</w:t>
            </w:r>
          </w:p>
        </w:tc>
        <w:tc>
          <w:tcPr>
            <w:tcW w:w="6101" w:type="dxa"/>
            <w:vMerge w:val="restart"/>
          </w:tcPr>
          <w:p w14:paraId="26B37D6B" w14:textId="77777777" w:rsidR="0055339D" w:rsidRPr="00DA042A" w:rsidRDefault="0055339D" w:rsidP="001B389A">
            <w:pPr>
              <w:rPr>
                <w:rFonts w:cstheme="minorHAnsi"/>
              </w:rPr>
            </w:pPr>
            <w:r>
              <w:rPr>
                <w:rFonts w:cstheme="minorHAnsi"/>
              </w:rPr>
              <w:t>Handelt es sich um eine Rechnung von „Verzugskosten“?</w:t>
            </w:r>
          </w:p>
        </w:tc>
        <w:tc>
          <w:tcPr>
            <w:tcW w:w="1698" w:type="dxa"/>
            <w:tcBorders>
              <w:bottom w:val="dotted" w:sz="4" w:space="0" w:color="auto"/>
            </w:tcBorders>
          </w:tcPr>
          <w:p w14:paraId="4EDF2AAB" w14:textId="77777777" w:rsidR="0055339D" w:rsidRPr="00DA042A" w:rsidRDefault="0055339D" w:rsidP="001B389A">
            <w:pPr>
              <w:rPr>
                <w:rFonts w:cstheme="minorHAnsi"/>
              </w:rPr>
            </w:pPr>
            <w:r>
              <w:rPr>
                <w:rFonts w:cstheme="minorHAnsi"/>
              </w:rPr>
              <w:t xml:space="preserve">ja </w:t>
            </w:r>
            <w:r w:rsidRPr="004444AA">
              <w:rPr>
                <w:rFonts w:cstheme="minorHAnsi"/>
              </w:rPr>
              <w:sym w:font="Wingdings" w:char="F0E0"/>
            </w:r>
            <w:r>
              <w:rPr>
                <w:rFonts w:cstheme="minorHAnsi"/>
              </w:rPr>
              <w:t xml:space="preserve"> 3</w:t>
            </w:r>
          </w:p>
        </w:tc>
        <w:tc>
          <w:tcPr>
            <w:tcW w:w="929" w:type="dxa"/>
            <w:tcBorders>
              <w:bottom w:val="dotted" w:sz="4" w:space="0" w:color="auto"/>
            </w:tcBorders>
          </w:tcPr>
          <w:p w14:paraId="6274AFD2" w14:textId="77777777" w:rsidR="0055339D" w:rsidRPr="00DA042A" w:rsidRDefault="0055339D" w:rsidP="001B389A">
            <w:pPr>
              <w:rPr>
                <w:rFonts w:cstheme="minorHAnsi"/>
              </w:rPr>
            </w:pPr>
          </w:p>
        </w:tc>
        <w:tc>
          <w:tcPr>
            <w:tcW w:w="5107" w:type="dxa"/>
            <w:tcBorders>
              <w:bottom w:val="dotted" w:sz="4" w:space="0" w:color="auto"/>
            </w:tcBorders>
          </w:tcPr>
          <w:p w14:paraId="3189F2FE" w14:textId="77777777" w:rsidR="0055339D" w:rsidRPr="00DA042A" w:rsidRDefault="0055339D" w:rsidP="001B389A">
            <w:pPr>
              <w:rPr>
                <w:rFonts w:cstheme="minorHAnsi"/>
              </w:rPr>
            </w:pPr>
          </w:p>
        </w:tc>
      </w:tr>
      <w:tr w:rsidR="0055339D" w:rsidRPr="00DA042A" w14:paraId="0FC91F0A" w14:textId="77777777" w:rsidTr="00A93075">
        <w:trPr>
          <w:gridAfter w:val="1"/>
          <w:wAfter w:w="12" w:type="dxa"/>
          <w:trHeight w:val="398"/>
        </w:trPr>
        <w:tc>
          <w:tcPr>
            <w:tcW w:w="557" w:type="dxa"/>
            <w:vMerge/>
          </w:tcPr>
          <w:p w14:paraId="52C4568E" w14:textId="77777777" w:rsidR="0055339D" w:rsidRPr="00DA042A" w:rsidRDefault="0055339D" w:rsidP="001B389A">
            <w:pPr>
              <w:rPr>
                <w:rFonts w:cstheme="minorHAnsi"/>
              </w:rPr>
            </w:pPr>
          </w:p>
        </w:tc>
        <w:tc>
          <w:tcPr>
            <w:tcW w:w="6101" w:type="dxa"/>
            <w:vMerge/>
          </w:tcPr>
          <w:p w14:paraId="513972C1" w14:textId="77777777" w:rsidR="0055339D" w:rsidRPr="00DA042A" w:rsidRDefault="0055339D" w:rsidP="001B389A">
            <w:pPr>
              <w:rPr>
                <w:rFonts w:cstheme="minorHAnsi"/>
              </w:rPr>
            </w:pPr>
          </w:p>
        </w:tc>
        <w:tc>
          <w:tcPr>
            <w:tcW w:w="1698" w:type="dxa"/>
            <w:tcBorders>
              <w:top w:val="dotted" w:sz="4" w:space="0" w:color="auto"/>
              <w:bottom w:val="dotted" w:sz="4" w:space="0" w:color="auto"/>
            </w:tcBorders>
          </w:tcPr>
          <w:p w14:paraId="23F448E8" w14:textId="77777777" w:rsidR="0055339D" w:rsidRPr="00DA042A" w:rsidRDefault="0055339D" w:rsidP="001B389A">
            <w:pPr>
              <w:rPr>
                <w:rFonts w:cstheme="minorHAnsi"/>
              </w:rPr>
            </w:pPr>
            <w:r>
              <w:rPr>
                <w:rFonts w:cstheme="minorHAnsi"/>
              </w:rPr>
              <w:t xml:space="preserve">nein </w:t>
            </w:r>
            <w:r w:rsidRPr="004444AA">
              <w:rPr>
                <w:rFonts w:cstheme="minorHAnsi"/>
              </w:rPr>
              <w:sym w:font="Wingdings" w:char="F0E0"/>
            </w:r>
            <w:r>
              <w:rPr>
                <w:rFonts w:cstheme="minorHAnsi"/>
              </w:rPr>
              <w:t xml:space="preserve"> 2</w:t>
            </w:r>
          </w:p>
        </w:tc>
        <w:tc>
          <w:tcPr>
            <w:tcW w:w="929" w:type="dxa"/>
            <w:tcBorders>
              <w:top w:val="dotted" w:sz="4" w:space="0" w:color="auto"/>
              <w:bottom w:val="dotted" w:sz="4" w:space="0" w:color="auto"/>
            </w:tcBorders>
          </w:tcPr>
          <w:p w14:paraId="6D9DAA3F" w14:textId="77777777" w:rsidR="0055339D" w:rsidRPr="00DA042A" w:rsidRDefault="0055339D" w:rsidP="001B389A">
            <w:pPr>
              <w:rPr>
                <w:rFonts w:cstheme="minorHAnsi"/>
              </w:rPr>
            </w:pPr>
          </w:p>
        </w:tc>
        <w:tc>
          <w:tcPr>
            <w:tcW w:w="5107" w:type="dxa"/>
            <w:tcBorders>
              <w:top w:val="dotted" w:sz="4" w:space="0" w:color="auto"/>
              <w:bottom w:val="dotted" w:sz="4" w:space="0" w:color="auto"/>
            </w:tcBorders>
          </w:tcPr>
          <w:p w14:paraId="5499150B" w14:textId="77777777" w:rsidR="0055339D" w:rsidRPr="00DA042A" w:rsidRDefault="0055339D" w:rsidP="001B389A">
            <w:pPr>
              <w:rPr>
                <w:rFonts w:cstheme="minorHAnsi"/>
              </w:rPr>
            </w:pPr>
          </w:p>
        </w:tc>
      </w:tr>
      <w:tr w:rsidR="0055339D" w:rsidRPr="00DA042A" w14:paraId="5E19B2CE" w14:textId="77777777" w:rsidTr="001B389A">
        <w:trPr>
          <w:gridAfter w:val="1"/>
          <w:wAfter w:w="12" w:type="dxa"/>
          <w:trHeight w:val="398"/>
        </w:trPr>
        <w:tc>
          <w:tcPr>
            <w:tcW w:w="557" w:type="dxa"/>
            <w:vMerge w:val="restart"/>
          </w:tcPr>
          <w:p w14:paraId="31B88685" w14:textId="77777777" w:rsidR="0055339D" w:rsidRPr="00DA042A" w:rsidRDefault="0055339D" w:rsidP="001B389A">
            <w:pPr>
              <w:rPr>
                <w:rFonts w:cstheme="minorHAnsi"/>
              </w:rPr>
            </w:pPr>
            <w:r>
              <w:rPr>
                <w:rFonts w:cstheme="minorHAnsi"/>
              </w:rPr>
              <w:t>2</w:t>
            </w:r>
          </w:p>
        </w:tc>
        <w:tc>
          <w:tcPr>
            <w:tcW w:w="6101" w:type="dxa"/>
            <w:vMerge w:val="restart"/>
          </w:tcPr>
          <w:p w14:paraId="0F0D6586" w14:textId="77777777" w:rsidR="0055339D" w:rsidRPr="00DA042A" w:rsidRDefault="0055339D" w:rsidP="001B389A">
            <w:pPr>
              <w:rPr>
                <w:rFonts w:cstheme="minorHAnsi"/>
              </w:rPr>
            </w:pPr>
            <w:r w:rsidRPr="00DA042A">
              <w:rPr>
                <w:rFonts w:cstheme="minorHAnsi"/>
              </w:rPr>
              <w:t>Entspricht die Rechnung den Anforderungen gem. §14 Abs. 4 UStG?</w:t>
            </w:r>
          </w:p>
        </w:tc>
        <w:tc>
          <w:tcPr>
            <w:tcW w:w="1698" w:type="dxa"/>
            <w:tcBorders>
              <w:bottom w:val="dotted" w:sz="4" w:space="0" w:color="auto"/>
            </w:tcBorders>
          </w:tcPr>
          <w:p w14:paraId="0FFC8AE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66A068D" w14:textId="77777777" w:rsidR="0055339D" w:rsidRPr="00DA042A" w:rsidRDefault="0055339D" w:rsidP="001B389A">
            <w:pPr>
              <w:rPr>
                <w:rFonts w:cstheme="minorHAnsi"/>
              </w:rPr>
            </w:pPr>
            <w:r w:rsidRPr="00DA042A">
              <w:rPr>
                <w:rFonts w:cstheme="minorHAnsi"/>
              </w:rPr>
              <w:t>A01</w:t>
            </w:r>
          </w:p>
        </w:tc>
        <w:tc>
          <w:tcPr>
            <w:tcW w:w="5107" w:type="dxa"/>
            <w:tcBorders>
              <w:bottom w:val="dotted" w:sz="4" w:space="0" w:color="auto"/>
            </w:tcBorders>
          </w:tcPr>
          <w:p w14:paraId="0C8A3D5F" w14:textId="77777777" w:rsidR="0055339D" w:rsidRPr="00DA042A" w:rsidRDefault="0055339D" w:rsidP="001B389A">
            <w:pPr>
              <w:rPr>
                <w:rFonts w:cstheme="minorHAnsi"/>
              </w:rPr>
            </w:pPr>
            <w:r w:rsidRPr="00DA042A">
              <w:rPr>
                <w:rFonts w:cstheme="minorHAnsi"/>
              </w:rPr>
              <w:t>Cluster: Ablehnung</w:t>
            </w:r>
          </w:p>
          <w:p w14:paraId="2E611970" w14:textId="77777777" w:rsidR="0055339D" w:rsidRPr="00DA042A" w:rsidRDefault="0055339D" w:rsidP="001B389A">
            <w:pPr>
              <w:rPr>
                <w:rFonts w:cstheme="minorHAnsi"/>
              </w:rPr>
            </w:pPr>
            <w:r w:rsidRPr="00DA042A">
              <w:rPr>
                <w:rFonts w:cstheme="minorHAnsi"/>
              </w:rPr>
              <w:t>Rechnung entspricht nicht §14 UstG.</w:t>
            </w:r>
          </w:p>
        </w:tc>
      </w:tr>
      <w:tr w:rsidR="0055339D" w:rsidRPr="00DA042A" w14:paraId="647B5AB2" w14:textId="77777777" w:rsidTr="001B389A">
        <w:trPr>
          <w:gridAfter w:val="1"/>
          <w:wAfter w:w="12" w:type="dxa"/>
          <w:trHeight w:val="397"/>
        </w:trPr>
        <w:tc>
          <w:tcPr>
            <w:tcW w:w="557" w:type="dxa"/>
            <w:vMerge/>
          </w:tcPr>
          <w:p w14:paraId="1AED6FDD" w14:textId="77777777" w:rsidR="0055339D" w:rsidRPr="00DA042A" w:rsidRDefault="0055339D" w:rsidP="001B389A">
            <w:pPr>
              <w:rPr>
                <w:rFonts w:cstheme="minorHAnsi"/>
              </w:rPr>
            </w:pPr>
          </w:p>
        </w:tc>
        <w:tc>
          <w:tcPr>
            <w:tcW w:w="6101" w:type="dxa"/>
            <w:vMerge/>
          </w:tcPr>
          <w:p w14:paraId="21E941C3" w14:textId="77777777" w:rsidR="0055339D" w:rsidRPr="00DA042A" w:rsidRDefault="0055339D" w:rsidP="001B389A">
            <w:pPr>
              <w:rPr>
                <w:rFonts w:cstheme="minorHAnsi"/>
              </w:rPr>
            </w:pPr>
          </w:p>
        </w:tc>
        <w:tc>
          <w:tcPr>
            <w:tcW w:w="1698" w:type="dxa"/>
            <w:tcBorders>
              <w:top w:val="dotted" w:sz="4" w:space="0" w:color="auto"/>
            </w:tcBorders>
          </w:tcPr>
          <w:p w14:paraId="0C8C8C77"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w:t>
            </w:r>
          </w:p>
        </w:tc>
        <w:tc>
          <w:tcPr>
            <w:tcW w:w="929" w:type="dxa"/>
            <w:tcBorders>
              <w:top w:val="dotted" w:sz="4" w:space="0" w:color="auto"/>
            </w:tcBorders>
          </w:tcPr>
          <w:p w14:paraId="06F574AB" w14:textId="77777777" w:rsidR="0055339D" w:rsidRPr="00DA042A" w:rsidRDefault="0055339D" w:rsidP="001B389A">
            <w:pPr>
              <w:rPr>
                <w:rFonts w:cstheme="minorHAnsi"/>
              </w:rPr>
            </w:pPr>
          </w:p>
        </w:tc>
        <w:tc>
          <w:tcPr>
            <w:tcW w:w="5107" w:type="dxa"/>
            <w:tcBorders>
              <w:top w:val="dotted" w:sz="4" w:space="0" w:color="auto"/>
            </w:tcBorders>
          </w:tcPr>
          <w:p w14:paraId="118989E2" w14:textId="77777777" w:rsidR="0055339D" w:rsidRPr="00DA042A" w:rsidRDefault="0055339D" w:rsidP="001B389A">
            <w:pPr>
              <w:rPr>
                <w:rFonts w:cstheme="minorHAnsi"/>
              </w:rPr>
            </w:pPr>
          </w:p>
        </w:tc>
      </w:tr>
      <w:tr w:rsidR="0055339D" w:rsidRPr="00DA042A" w14:paraId="49706A98" w14:textId="77777777" w:rsidTr="001B389A">
        <w:trPr>
          <w:gridAfter w:val="1"/>
          <w:wAfter w:w="12" w:type="dxa"/>
          <w:trHeight w:val="398"/>
        </w:trPr>
        <w:tc>
          <w:tcPr>
            <w:tcW w:w="557" w:type="dxa"/>
            <w:vMerge w:val="restart"/>
          </w:tcPr>
          <w:p w14:paraId="6B535652" w14:textId="77777777" w:rsidR="0055339D" w:rsidRPr="00DA042A" w:rsidRDefault="0055339D" w:rsidP="001B389A">
            <w:pPr>
              <w:rPr>
                <w:rFonts w:cstheme="minorHAnsi"/>
              </w:rPr>
            </w:pPr>
            <w:r>
              <w:rPr>
                <w:rFonts w:cstheme="minorHAnsi"/>
              </w:rPr>
              <w:t>3</w:t>
            </w:r>
          </w:p>
        </w:tc>
        <w:tc>
          <w:tcPr>
            <w:tcW w:w="6101" w:type="dxa"/>
            <w:vMerge w:val="restart"/>
          </w:tcPr>
          <w:p w14:paraId="77238B0F" w14:textId="77777777" w:rsidR="0055339D" w:rsidRPr="00DA042A" w:rsidRDefault="0055339D" w:rsidP="001B389A">
            <w:pPr>
              <w:rPr>
                <w:rFonts w:cstheme="minorHAnsi"/>
              </w:rPr>
            </w:pPr>
            <w:r w:rsidRPr="00DA042A">
              <w:rPr>
                <w:rFonts w:cstheme="minorHAnsi"/>
              </w:rPr>
              <w:t>Ist das Rechnungsdatum kleiner gleich dem Eingangsdatum?</w:t>
            </w:r>
          </w:p>
        </w:tc>
        <w:tc>
          <w:tcPr>
            <w:tcW w:w="1698" w:type="dxa"/>
            <w:tcBorders>
              <w:top w:val="single" w:sz="4" w:space="0" w:color="auto"/>
              <w:bottom w:val="dotted" w:sz="4" w:space="0" w:color="auto"/>
            </w:tcBorders>
          </w:tcPr>
          <w:p w14:paraId="299AC7A5" w14:textId="77777777" w:rsidR="0055339D" w:rsidRPr="00DA042A" w:rsidRDefault="0055339D" w:rsidP="001B389A">
            <w:pPr>
              <w:rPr>
                <w:rFonts w:cstheme="minorHAnsi"/>
              </w:rPr>
            </w:pPr>
            <w:r w:rsidRPr="00DA042A">
              <w:rPr>
                <w:rFonts w:cstheme="minorHAnsi"/>
              </w:rPr>
              <w:t>nein</w:t>
            </w:r>
          </w:p>
        </w:tc>
        <w:tc>
          <w:tcPr>
            <w:tcW w:w="929" w:type="dxa"/>
            <w:tcBorders>
              <w:top w:val="single" w:sz="4" w:space="0" w:color="auto"/>
              <w:bottom w:val="dotted" w:sz="4" w:space="0" w:color="auto"/>
            </w:tcBorders>
          </w:tcPr>
          <w:p w14:paraId="31E9CEE6" w14:textId="77777777" w:rsidR="0055339D" w:rsidRPr="00DA042A" w:rsidRDefault="0055339D" w:rsidP="001B389A">
            <w:pPr>
              <w:rPr>
                <w:rFonts w:cstheme="minorHAnsi"/>
              </w:rPr>
            </w:pPr>
            <w:r w:rsidRPr="00DA042A">
              <w:rPr>
                <w:rFonts w:cstheme="minorHAnsi"/>
              </w:rPr>
              <w:t>A02</w:t>
            </w:r>
          </w:p>
        </w:tc>
        <w:tc>
          <w:tcPr>
            <w:tcW w:w="5107" w:type="dxa"/>
            <w:tcBorders>
              <w:top w:val="single" w:sz="4" w:space="0" w:color="auto"/>
              <w:bottom w:val="dotted" w:sz="4" w:space="0" w:color="auto"/>
            </w:tcBorders>
          </w:tcPr>
          <w:p w14:paraId="71B30BBE" w14:textId="77777777" w:rsidR="0055339D" w:rsidRPr="00DA042A" w:rsidRDefault="0055339D" w:rsidP="001B389A">
            <w:pPr>
              <w:rPr>
                <w:rFonts w:cstheme="minorHAnsi"/>
              </w:rPr>
            </w:pPr>
            <w:r w:rsidRPr="00DA042A">
              <w:rPr>
                <w:rFonts w:cstheme="minorHAnsi"/>
              </w:rPr>
              <w:t>Cluster: Ablehnung</w:t>
            </w:r>
          </w:p>
          <w:p w14:paraId="7CD66F15" w14:textId="77777777" w:rsidR="0055339D" w:rsidRPr="00DA042A" w:rsidRDefault="0055339D" w:rsidP="001B389A">
            <w:pPr>
              <w:rPr>
                <w:rFonts w:cstheme="minorHAnsi"/>
              </w:rPr>
            </w:pPr>
            <w:r w:rsidRPr="00DA042A">
              <w:rPr>
                <w:rFonts w:cstheme="minorHAnsi"/>
              </w:rPr>
              <w:t>Rechnungsdatum liegt in der Zukunft</w:t>
            </w:r>
          </w:p>
        </w:tc>
      </w:tr>
      <w:tr w:rsidR="0055339D" w:rsidRPr="00DA042A" w14:paraId="2DB6E2C9" w14:textId="77777777" w:rsidTr="001B389A">
        <w:trPr>
          <w:gridAfter w:val="1"/>
          <w:wAfter w:w="12" w:type="dxa"/>
          <w:trHeight w:val="397"/>
        </w:trPr>
        <w:tc>
          <w:tcPr>
            <w:tcW w:w="557" w:type="dxa"/>
            <w:vMerge/>
          </w:tcPr>
          <w:p w14:paraId="78B62DB2" w14:textId="77777777" w:rsidR="0055339D" w:rsidRPr="00DA042A" w:rsidRDefault="0055339D" w:rsidP="001B389A">
            <w:pPr>
              <w:rPr>
                <w:rFonts w:cstheme="minorHAnsi"/>
              </w:rPr>
            </w:pPr>
          </w:p>
        </w:tc>
        <w:tc>
          <w:tcPr>
            <w:tcW w:w="6101" w:type="dxa"/>
            <w:vMerge/>
          </w:tcPr>
          <w:p w14:paraId="0003F5C3"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2F7E320"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w:t>
            </w:r>
          </w:p>
        </w:tc>
        <w:tc>
          <w:tcPr>
            <w:tcW w:w="929" w:type="dxa"/>
            <w:tcBorders>
              <w:top w:val="dotted" w:sz="4" w:space="0" w:color="auto"/>
              <w:bottom w:val="single" w:sz="4" w:space="0" w:color="auto"/>
            </w:tcBorders>
          </w:tcPr>
          <w:p w14:paraId="6AD11FAF"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3B97B2A" w14:textId="77777777" w:rsidR="0055339D" w:rsidRPr="00DA042A" w:rsidRDefault="0055339D" w:rsidP="001B389A">
            <w:pPr>
              <w:rPr>
                <w:rFonts w:cstheme="minorHAnsi"/>
              </w:rPr>
            </w:pPr>
          </w:p>
        </w:tc>
      </w:tr>
      <w:tr w:rsidR="0055339D" w:rsidRPr="00DA042A" w14:paraId="096AE7D7" w14:textId="77777777" w:rsidTr="001B389A">
        <w:trPr>
          <w:gridAfter w:val="1"/>
          <w:wAfter w:w="12" w:type="dxa"/>
          <w:trHeight w:val="398"/>
        </w:trPr>
        <w:tc>
          <w:tcPr>
            <w:tcW w:w="557" w:type="dxa"/>
            <w:vMerge w:val="restart"/>
          </w:tcPr>
          <w:p w14:paraId="5C26FB7B" w14:textId="77777777" w:rsidR="0055339D" w:rsidRPr="00DA042A" w:rsidRDefault="0055339D" w:rsidP="001B389A">
            <w:pPr>
              <w:rPr>
                <w:rFonts w:cstheme="minorHAnsi"/>
              </w:rPr>
            </w:pPr>
            <w:r>
              <w:rPr>
                <w:rFonts w:cstheme="minorHAnsi"/>
              </w:rPr>
              <w:t>4</w:t>
            </w:r>
          </w:p>
        </w:tc>
        <w:tc>
          <w:tcPr>
            <w:tcW w:w="6101" w:type="dxa"/>
            <w:vMerge w:val="restart"/>
          </w:tcPr>
          <w:p w14:paraId="5E8A7BF1" w14:textId="77777777" w:rsidR="0055339D" w:rsidRPr="00DA042A" w:rsidRDefault="0055339D" w:rsidP="001B389A">
            <w:pPr>
              <w:rPr>
                <w:rFonts w:cstheme="minorHAnsi"/>
              </w:rPr>
            </w:pPr>
            <w:r w:rsidRPr="00DA042A">
              <w:rPr>
                <w:rFonts w:cstheme="minorHAnsi"/>
              </w:rPr>
              <w:t>Liegt vom Rechnungssteller die in dieser Rechnung verwendete Rechnungsnummer bereits vor?</w:t>
            </w:r>
          </w:p>
        </w:tc>
        <w:tc>
          <w:tcPr>
            <w:tcW w:w="1698" w:type="dxa"/>
            <w:tcBorders>
              <w:top w:val="single" w:sz="4" w:space="0" w:color="auto"/>
              <w:bottom w:val="dotted" w:sz="4" w:space="0" w:color="auto"/>
            </w:tcBorders>
          </w:tcPr>
          <w:p w14:paraId="01C1B9BA"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7FFEBAA1" w14:textId="77777777" w:rsidR="0055339D" w:rsidRPr="00DA042A" w:rsidRDefault="0055339D" w:rsidP="001B389A">
            <w:pPr>
              <w:rPr>
                <w:rFonts w:cstheme="minorHAnsi"/>
              </w:rPr>
            </w:pPr>
            <w:r w:rsidRPr="00DA042A">
              <w:rPr>
                <w:rFonts w:cstheme="minorHAnsi"/>
              </w:rPr>
              <w:t>A03</w:t>
            </w:r>
          </w:p>
        </w:tc>
        <w:tc>
          <w:tcPr>
            <w:tcW w:w="5107" w:type="dxa"/>
            <w:tcBorders>
              <w:top w:val="single" w:sz="4" w:space="0" w:color="auto"/>
              <w:bottom w:val="dotted" w:sz="4" w:space="0" w:color="auto"/>
            </w:tcBorders>
          </w:tcPr>
          <w:p w14:paraId="6A4ABD2E" w14:textId="77777777" w:rsidR="0055339D" w:rsidRPr="00DA042A" w:rsidRDefault="0055339D" w:rsidP="001B389A">
            <w:pPr>
              <w:rPr>
                <w:rFonts w:cstheme="minorHAnsi"/>
              </w:rPr>
            </w:pPr>
            <w:r w:rsidRPr="00DA042A">
              <w:rPr>
                <w:rFonts w:cstheme="minorHAnsi"/>
              </w:rPr>
              <w:t>Cluster: Ablehnung</w:t>
            </w:r>
          </w:p>
          <w:p w14:paraId="504886DF" w14:textId="77777777" w:rsidR="0055339D" w:rsidRPr="00DA042A" w:rsidRDefault="0055339D" w:rsidP="001B389A">
            <w:pPr>
              <w:rPr>
                <w:rFonts w:cstheme="minorHAnsi"/>
              </w:rPr>
            </w:pPr>
            <w:r w:rsidRPr="00DA042A">
              <w:rPr>
                <w:rFonts w:cstheme="minorHAnsi"/>
              </w:rPr>
              <w:t>Rechnungsnummer wurde bereits verwendet.</w:t>
            </w:r>
          </w:p>
        </w:tc>
      </w:tr>
      <w:tr w:rsidR="0055339D" w:rsidRPr="00DA042A" w14:paraId="32ED88D5" w14:textId="77777777" w:rsidTr="001B389A">
        <w:trPr>
          <w:gridAfter w:val="1"/>
          <w:wAfter w:w="12" w:type="dxa"/>
          <w:trHeight w:val="397"/>
        </w:trPr>
        <w:tc>
          <w:tcPr>
            <w:tcW w:w="557" w:type="dxa"/>
            <w:vMerge/>
          </w:tcPr>
          <w:p w14:paraId="654CD9E0" w14:textId="77777777" w:rsidR="0055339D" w:rsidRPr="00DA042A" w:rsidRDefault="0055339D" w:rsidP="001B389A">
            <w:pPr>
              <w:rPr>
                <w:rFonts w:cstheme="minorHAnsi"/>
              </w:rPr>
            </w:pPr>
          </w:p>
        </w:tc>
        <w:tc>
          <w:tcPr>
            <w:tcW w:w="6101" w:type="dxa"/>
            <w:vMerge/>
          </w:tcPr>
          <w:p w14:paraId="504F5E1C"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0FDA3C0E"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5</w:t>
            </w:r>
          </w:p>
        </w:tc>
        <w:tc>
          <w:tcPr>
            <w:tcW w:w="929" w:type="dxa"/>
            <w:tcBorders>
              <w:top w:val="dotted" w:sz="4" w:space="0" w:color="auto"/>
              <w:bottom w:val="single" w:sz="4" w:space="0" w:color="auto"/>
            </w:tcBorders>
          </w:tcPr>
          <w:p w14:paraId="423E9D6F"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72A7593" w14:textId="77777777" w:rsidR="0055339D" w:rsidRPr="00DA042A" w:rsidRDefault="0055339D" w:rsidP="001B389A">
            <w:pPr>
              <w:rPr>
                <w:rFonts w:cstheme="minorHAnsi"/>
              </w:rPr>
            </w:pPr>
          </w:p>
        </w:tc>
      </w:tr>
      <w:tr w:rsidR="0055339D" w:rsidRPr="00DA042A" w14:paraId="4FB90E67" w14:textId="77777777" w:rsidTr="001B389A">
        <w:trPr>
          <w:gridAfter w:val="1"/>
          <w:wAfter w:w="12" w:type="dxa"/>
          <w:trHeight w:val="398"/>
        </w:trPr>
        <w:tc>
          <w:tcPr>
            <w:tcW w:w="557" w:type="dxa"/>
            <w:vMerge w:val="restart"/>
          </w:tcPr>
          <w:p w14:paraId="5DA713BE" w14:textId="77777777" w:rsidR="0055339D" w:rsidRPr="00DA042A" w:rsidRDefault="0055339D" w:rsidP="001B389A">
            <w:pPr>
              <w:rPr>
                <w:rFonts w:cstheme="minorHAnsi"/>
              </w:rPr>
            </w:pPr>
            <w:r>
              <w:rPr>
                <w:rFonts w:cstheme="minorHAnsi"/>
              </w:rPr>
              <w:t>5</w:t>
            </w:r>
          </w:p>
        </w:tc>
        <w:tc>
          <w:tcPr>
            <w:tcW w:w="6101" w:type="dxa"/>
            <w:vMerge w:val="restart"/>
          </w:tcPr>
          <w:p w14:paraId="6DAD3AFC" w14:textId="77777777" w:rsidR="0055339D" w:rsidRPr="00DA042A" w:rsidRDefault="0055339D" w:rsidP="001B389A">
            <w:pPr>
              <w:rPr>
                <w:rFonts w:cstheme="minorHAnsi"/>
              </w:rPr>
            </w:pPr>
            <w:r w:rsidRPr="00DA042A">
              <w:rPr>
                <w:rFonts w:cstheme="minorHAnsi"/>
              </w:rPr>
              <w:t xml:space="preserve">Liegt ein Rechenfehler in der Rechnung vor? </w:t>
            </w:r>
          </w:p>
        </w:tc>
        <w:tc>
          <w:tcPr>
            <w:tcW w:w="1698" w:type="dxa"/>
            <w:tcBorders>
              <w:top w:val="single" w:sz="4" w:space="0" w:color="auto"/>
              <w:bottom w:val="dotted" w:sz="4" w:space="0" w:color="auto"/>
            </w:tcBorders>
          </w:tcPr>
          <w:p w14:paraId="29BCC305"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499258D4" w14:textId="77777777" w:rsidR="0055339D" w:rsidRPr="00DA042A" w:rsidRDefault="0055339D" w:rsidP="001B389A">
            <w:pPr>
              <w:rPr>
                <w:rFonts w:cstheme="minorHAnsi"/>
              </w:rPr>
            </w:pPr>
            <w:r w:rsidRPr="00DA042A">
              <w:rPr>
                <w:rFonts w:cstheme="minorHAnsi"/>
              </w:rPr>
              <w:t>A04</w:t>
            </w:r>
          </w:p>
        </w:tc>
        <w:tc>
          <w:tcPr>
            <w:tcW w:w="5107" w:type="dxa"/>
            <w:tcBorders>
              <w:top w:val="single" w:sz="4" w:space="0" w:color="auto"/>
              <w:bottom w:val="dotted" w:sz="4" w:space="0" w:color="auto"/>
            </w:tcBorders>
          </w:tcPr>
          <w:p w14:paraId="0E6697D5" w14:textId="77777777" w:rsidR="0055339D" w:rsidRPr="00DA042A" w:rsidRDefault="0055339D" w:rsidP="001B389A">
            <w:pPr>
              <w:rPr>
                <w:rFonts w:cstheme="minorHAnsi"/>
              </w:rPr>
            </w:pPr>
            <w:r w:rsidRPr="00DA042A">
              <w:rPr>
                <w:rFonts w:cstheme="minorHAnsi"/>
              </w:rPr>
              <w:t>Cluster: Ablehnung</w:t>
            </w:r>
          </w:p>
          <w:p w14:paraId="10DB7F8D" w14:textId="77777777" w:rsidR="0055339D" w:rsidRPr="00DA042A" w:rsidRDefault="0055339D" w:rsidP="001B389A">
            <w:pPr>
              <w:rPr>
                <w:rFonts w:cstheme="minorHAnsi"/>
              </w:rPr>
            </w:pPr>
            <w:r w:rsidRPr="00DA042A">
              <w:rPr>
                <w:rFonts w:cstheme="minorHAnsi"/>
              </w:rPr>
              <w:t>Rechenfehler liegt vor.</w:t>
            </w:r>
          </w:p>
        </w:tc>
      </w:tr>
      <w:tr w:rsidR="0055339D" w:rsidRPr="00DA042A" w14:paraId="3FB31787" w14:textId="77777777" w:rsidTr="001B389A">
        <w:trPr>
          <w:gridAfter w:val="1"/>
          <w:wAfter w:w="12" w:type="dxa"/>
          <w:trHeight w:val="397"/>
        </w:trPr>
        <w:tc>
          <w:tcPr>
            <w:tcW w:w="557" w:type="dxa"/>
            <w:vMerge/>
          </w:tcPr>
          <w:p w14:paraId="096A5884" w14:textId="77777777" w:rsidR="0055339D" w:rsidRPr="00DA042A" w:rsidRDefault="0055339D" w:rsidP="001B389A">
            <w:pPr>
              <w:rPr>
                <w:rFonts w:cstheme="minorHAnsi"/>
              </w:rPr>
            </w:pPr>
          </w:p>
        </w:tc>
        <w:tc>
          <w:tcPr>
            <w:tcW w:w="6101" w:type="dxa"/>
            <w:vMerge/>
          </w:tcPr>
          <w:p w14:paraId="4FD28449"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A29D788" w14:textId="77777777" w:rsidR="0055339D" w:rsidRPr="00DA042A" w:rsidRDefault="0055339D" w:rsidP="001B389A">
            <w:pPr>
              <w:rPr>
                <w:rFonts w:cstheme="minorHAnsi"/>
              </w:rPr>
            </w:pPr>
            <w:r w:rsidRPr="00DA042A">
              <w:rPr>
                <w:rFonts w:cstheme="minorHAnsi"/>
              </w:rPr>
              <w:t xml:space="preserve">nein </w:t>
            </w:r>
            <w:r>
              <w:rPr>
                <w:rFonts w:cstheme="minorHAnsi"/>
              </w:rPr>
              <w:t>6</w:t>
            </w:r>
          </w:p>
        </w:tc>
        <w:tc>
          <w:tcPr>
            <w:tcW w:w="929" w:type="dxa"/>
            <w:tcBorders>
              <w:top w:val="dotted" w:sz="4" w:space="0" w:color="auto"/>
              <w:bottom w:val="single" w:sz="4" w:space="0" w:color="auto"/>
            </w:tcBorders>
          </w:tcPr>
          <w:p w14:paraId="123E75A5"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0133EA60" w14:textId="77777777" w:rsidR="0055339D" w:rsidRPr="00DA042A" w:rsidRDefault="0055339D" w:rsidP="001B389A">
            <w:pPr>
              <w:rPr>
                <w:rFonts w:cstheme="minorHAnsi"/>
              </w:rPr>
            </w:pPr>
          </w:p>
        </w:tc>
      </w:tr>
      <w:tr w:rsidR="0055339D" w:rsidRPr="00DA042A" w14:paraId="7317FECA" w14:textId="77777777" w:rsidTr="001B389A">
        <w:trPr>
          <w:gridAfter w:val="1"/>
          <w:wAfter w:w="12" w:type="dxa"/>
          <w:trHeight w:val="397"/>
        </w:trPr>
        <w:tc>
          <w:tcPr>
            <w:tcW w:w="557" w:type="dxa"/>
            <w:vMerge w:val="restart"/>
          </w:tcPr>
          <w:p w14:paraId="549A67CA" w14:textId="77777777" w:rsidR="0055339D" w:rsidRPr="00DA042A" w:rsidRDefault="0055339D" w:rsidP="001B389A">
            <w:pPr>
              <w:rPr>
                <w:rFonts w:cstheme="minorHAnsi"/>
              </w:rPr>
            </w:pPr>
            <w:r>
              <w:rPr>
                <w:rFonts w:cstheme="minorHAnsi"/>
              </w:rPr>
              <w:lastRenderedPageBreak/>
              <w:t>6</w:t>
            </w:r>
          </w:p>
        </w:tc>
        <w:tc>
          <w:tcPr>
            <w:tcW w:w="6101" w:type="dxa"/>
            <w:vMerge w:val="restart"/>
          </w:tcPr>
          <w:p w14:paraId="428C9C34" w14:textId="77777777" w:rsidR="0055339D" w:rsidRPr="00DA042A" w:rsidRDefault="0055339D" w:rsidP="001B389A">
            <w:pPr>
              <w:rPr>
                <w:rFonts w:cstheme="minorHAnsi"/>
              </w:rPr>
            </w:pPr>
            <w:r w:rsidRPr="00DA042A">
              <w:rPr>
                <w:rFonts w:cstheme="minorHAnsi"/>
              </w:rPr>
              <w:t>Handelt es sich um eine Forderung?</w:t>
            </w:r>
          </w:p>
        </w:tc>
        <w:tc>
          <w:tcPr>
            <w:tcW w:w="1698" w:type="dxa"/>
            <w:tcBorders>
              <w:top w:val="single" w:sz="4" w:space="0" w:color="auto"/>
              <w:bottom w:val="dotted" w:sz="4" w:space="0" w:color="auto"/>
            </w:tcBorders>
          </w:tcPr>
          <w:p w14:paraId="27515F58"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7</w:t>
            </w:r>
          </w:p>
        </w:tc>
        <w:tc>
          <w:tcPr>
            <w:tcW w:w="929" w:type="dxa"/>
            <w:tcBorders>
              <w:top w:val="single" w:sz="4" w:space="0" w:color="auto"/>
              <w:bottom w:val="dotted" w:sz="4" w:space="0" w:color="auto"/>
            </w:tcBorders>
          </w:tcPr>
          <w:p w14:paraId="77C36E62" w14:textId="77777777" w:rsidR="0055339D" w:rsidRPr="00DA042A" w:rsidRDefault="0055339D" w:rsidP="001B389A">
            <w:pPr>
              <w:rPr>
                <w:rFonts w:cstheme="minorHAnsi"/>
              </w:rPr>
            </w:pPr>
          </w:p>
        </w:tc>
        <w:tc>
          <w:tcPr>
            <w:tcW w:w="5107" w:type="dxa"/>
            <w:tcBorders>
              <w:top w:val="single" w:sz="4" w:space="0" w:color="auto"/>
              <w:bottom w:val="dotted" w:sz="4" w:space="0" w:color="auto"/>
            </w:tcBorders>
          </w:tcPr>
          <w:p w14:paraId="1F6EA761" w14:textId="77777777" w:rsidR="0055339D" w:rsidRPr="00DA042A" w:rsidRDefault="0055339D" w:rsidP="001B389A">
            <w:pPr>
              <w:rPr>
                <w:rFonts w:cstheme="minorHAnsi"/>
              </w:rPr>
            </w:pPr>
          </w:p>
        </w:tc>
      </w:tr>
      <w:tr w:rsidR="0055339D" w:rsidRPr="00DA042A" w14:paraId="1F4BF186" w14:textId="77777777" w:rsidTr="001B389A">
        <w:trPr>
          <w:gridAfter w:val="1"/>
          <w:wAfter w:w="12" w:type="dxa"/>
          <w:trHeight w:val="397"/>
        </w:trPr>
        <w:tc>
          <w:tcPr>
            <w:tcW w:w="557" w:type="dxa"/>
            <w:vMerge/>
          </w:tcPr>
          <w:p w14:paraId="7A968151" w14:textId="77777777" w:rsidR="0055339D" w:rsidRPr="00DA042A" w:rsidRDefault="0055339D" w:rsidP="001B389A">
            <w:pPr>
              <w:rPr>
                <w:rFonts w:cstheme="minorHAnsi"/>
              </w:rPr>
            </w:pPr>
          </w:p>
        </w:tc>
        <w:tc>
          <w:tcPr>
            <w:tcW w:w="6101" w:type="dxa"/>
            <w:vMerge/>
          </w:tcPr>
          <w:p w14:paraId="7AEBFD07"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4A56F871"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8</w:t>
            </w:r>
          </w:p>
        </w:tc>
        <w:tc>
          <w:tcPr>
            <w:tcW w:w="929" w:type="dxa"/>
            <w:tcBorders>
              <w:top w:val="dotted" w:sz="4" w:space="0" w:color="auto"/>
              <w:bottom w:val="single" w:sz="4" w:space="0" w:color="auto"/>
            </w:tcBorders>
          </w:tcPr>
          <w:p w14:paraId="0585ED7B"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DF446C5" w14:textId="77777777" w:rsidR="0055339D" w:rsidRPr="00DA042A" w:rsidRDefault="0055339D" w:rsidP="001B389A">
            <w:pPr>
              <w:rPr>
                <w:rFonts w:cstheme="minorHAnsi"/>
              </w:rPr>
            </w:pPr>
            <w:r w:rsidRPr="00DA042A">
              <w:rPr>
                <w:rFonts w:cstheme="minorHAnsi"/>
              </w:rPr>
              <w:t xml:space="preserve">Hinweis: Es handelt sich um eine Rückerstattung. </w:t>
            </w:r>
          </w:p>
        </w:tc>
      </w:tr>
      <w:bookmarkEnd w:id="76"/>
      <w:tr w:rsidR="0055339D" w:rsidRPr="00DA042A" w14:paraId="43BFAACA" w14:textId="77777777" w:rsidTr="001B389A">
        <w:trPr>
          <w:gridAfter w:val="1"/>
          <w:wAfter w:w="12" w:type="dxa"/>
          <w:trHeight w:val="398"/>
        </w:trPr>
        <w:tc>
          <w:tcPr>
            <w:tcW w:w="557" w:type="dxa"/>
            <w:vMerge w:val="restart"/>
          </w:tcPr>
          <w:p w14:paraId="3F7D6231" w14:textId="77777777" w:rsidR="0055339D" w:rsidRPr="00DA042A" w:rsidRDefault="0055339D" w:rsidP="001B389A">
            <w:pPr>
              <w:rPr>
                <w:rFonts w:cstheme="minorHAnsi"/>
              </w:rPr>
            </w:pPr>
            <w:r>
              <w:rPr>
                <w:rFonts w:cstheme="minorHAnsi"/>
              </w:rPr>
              <w:t>7</w:t>
            </w:r>
          </w:p>
        </w:tc>
        <w:tc>
          <w:tcPr>
            <w:tcW w:w="6101" w:type="dxa"/>
            <w:vMerge w:val="restart"/>
          </w:tcPr>
          <w:p w14:paraId="482CDAB3" w14:textId="77777777" w:rsidR="0055339D" w:rsidRPr="00DA042A" w:rsidRDefault="0055339D" w:rsidP="001B389A">
            <w:pPr>
              <w:rPr>
                <w:rFonts w:cstheme="minorHAnsi"/>
              </w:rPr>
            </w:pPr>
            <w:r w:rsidRPr="00DA042A">
              <w:rPr>
                <w:rFonts w:cstheme="minorHAnsi"/>
              </w:rPr>
              <w:t>Ist die Frist der Fälligkeit unterschritten?</w:t>
            </w:r>
          </w:p>
          <w:p w14:paraId="7BCEEA4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4BFDA8AA" w14:textId="77777777" w:rsidR="0055339D" w:rsidRPr="00DA042A" w:rsidRDefault="0055339D" w:rsidP="001B389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5D3C4EB5" w14:textId="77777777" w:rsidR="0055339D" w:rsidRPr="00DA042A" w:rsidRDefault="0055339D" w:rsidP="001B389A">
            <w:pPr>
              <w:rPr>
                <w:rFonts w:cstheme="minorHAnsi"/>
              </w:rPr>
            </w:pPr>
            <w:r w:rsidRPr="00DA042A">
              <w:rPr>
                <w:rFonts w:cstheme="minorHAnsi"/>
              </w:rPr>
              <w:t>A05</w:t>
            </w:r>
          </w:p>
        </w:tc>
        <w:tc>
          <w:tcPr>
            <w:tcW w:w="5107" w:type="dxa"/>
            <w:tcBorders>
              <w:top w:val="single" w:sz="4" w:space="0" w:color="auto"/>
              <w:bottom w:val="dotted" w:sz="4" w:space="0" w:color="auto"/>
            </w:tcBorders>
          </w:tcPr>
          <w:p w14:paraId="6DA4647F" w14:textId="77777777" w:rsidR="0055339D" w:rsidRPr="00DA042A" w:rsidRDefault="0055339D" w:rsidP="001B389A">
            <w:pPr>
              <w:rPr>
                <w:rFonts w:cstheme="minorHAnsi"/>
              </w:rPr>
            </w:pPr>
            <w:r w:rsidRPr="00DA042A">
              <w:rPr>
                <w:rFonts w:cstheme="minorHAnsi"/>
              </w:rPr>
              <w:t>Cluster: Ablehnung</w:t>
            </w:r>
          </w:p>
          <w:p w14:paraId="56B047CF" w14:textId="77777777" w:rsidR="0055339D" w:rsidRPr="00DA042A" w:rsidRDefault="0055339D" w:rsidP="001B389A">
            <w:pPr>
              <w:rPr>
                <w:rFonts w:cstheme="minorHAnsi"/>
              </w:rPr>
            </w:pPr>
            <w:r w:rsidRPr="00DA042A">
              <w:rPr>
                <w:rFonts w:cstheme="minorHAnsi"/>
              </w:rPr>
              <w:t>Das Zahlungsziel ist unterschritten.</w:t>
            </w:r>
          </w:p>
        </w:tc>
      </w:tr>
      <w:tr w:rsidR="0055339D" w:rsidRPr="00DA042A" w14:paraId="21B444C5" w14:textId="77777777" w:rsidTr="001B389A">
        <w:trPr>
          <w:gridAfter w:val="1"/>
          <w:wAfter w:w="12" w:type="dxa"/>
          <w:trHeight w:val="397"/>
        </w:trPr>
        <w:tc>
          <w:tcPr>
            <w:tcW w:w="557" w:type="dxa"/>
            <w:vMerge/>
          </w:tcPr>
          <w:p w14:paraId="2B07D203" w14:textId="77777777" w:rsidR="0055339D" w:rsidRPr="00DA042A" w:rsidRDefault="0055339D" w:rsidP="001B389A">
            <w:pPr>
              <w:rPr>
                <w:rFonts w:cstheme="minorHAnsi"/>
              </w:rPr>
            </w:pPr>
          </w:p>
        </w:tc>
        <w:tc>
          <w:tcPr>
            <w:tcW w:w="6101" w:type="dxa"/>
            <w:vMerge/>
          </w:tcPr>
          <w:p w14:paraId="661093A1"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24FC7FD3"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05C0908E"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47765554" w14:textId="77777777" w:rsidR="0055339D" w:rsidRPr="00DA042A" w:rsidRDefault="0055339D" w:rsidP="001B389A">
            <w:pPr>
              <w:rPr>
                <w:rFonts w:cstheme="minorHAnsi"/>
              </w:rPr>
            </w:pPr>
          </w:p>
        </w:tc>
      </w:tr>
      <w:tr w:rsidR="0055339D" w:rsidRPr="00DA042A" w14:paraId="15C2E89F" w14:textId="77777777" w:rsidTr="001B389A">
        <w:trPr>
          <w:gridAfter w:val="1"/>
          <w:wAfter w:w="12" w:type="dxa"/>
          <w:trHeight w:val="397"/>
        </w:trPr>
        <w:tc>
          <w:tcPr>
            <w:tcW w:w="557" w:type="dxa"/>
            <w:vMerge w:val="restart"/>
          </w:tcPr>
          <w:p w14:paraId="1BBEF776" w14:textId="77777777" w:rsidR="0055339D" w:rsidRPr="00DA042A" w:rsidRDefault="0055339D" w:rsidP="001B389A">
            <w:pPr>
              <w:rPr>
                <w:rFonts w:cstheme="minorHAnsi"/>
              </w:rPr>
            </w:pPr>
            <w:r>
              <w:rPr>
                <w:rFonts w:cstheme="minorHAnsi"/>
              </w:rPr>
              <w:t>8</w:t>
            </w:r>
          </w:p>
        </w:tc>
        <w:tc>
          <w:tcPr>
            <w:tcW w:w="6101" w:type="dxa"/>
            <w:vMerge w:val="restart"/>
          </w:tcPr>
          <w:p w14:paraId="08281EB2" w14:textId="77777777" w:rsidR="0055339D" w:rsidRPr="00DA042A" w:rsidRDefault="0055339D" w:rsidP="001B389A">
            <w:pPr>
              <w:rPr>
                <w:rFonts w:cstheme="minorHAnsi"/>
              </w:rPr>
            </w:pPr>
            <w:r w:rsidRPr="00DA042A">
              <w:rPr>
                <w:rFonts w:cstheme="minorHAnsi"/>
              </w:rPr>
              <w:t>Ist die Frist der Fälligkeit überschritten?</w:t>
            </w:r>
          </w:p>
          <w:p w14:paraId="062E485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38990100"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60C831F8" w14:textId="77777777" w:rsidR="0055339D" w:rsidRPr="00DA042A" w:rsidRDefault="0055339D" w:rsidP="001B389A">
            <w:pPr>
              <w:rPr>
                <w:rFonts w:cstheme="minorHAnsi"/>
              </w:rPr>
            </w:pPr>
            <w:r>
              <w:rPr>
                <w:rFonts w:cstheme="minorHAnsi"/>
              </w:rPr>
              <w:t>A06</w:t>
            </w:r>
          </w:p>
        </w:tc>
        <w:tc>
          <w:tcPr>
            <w:tcW w:w="5107" w:type="dxa"/>
            <w:tcBorders>
              <w:top w:val="single" w:sz="4" w:space="0" w:color="auto"/>
              <w:bottom w:val="dotted" w:sz="4" w:space="0" w:color="auto"/>
            </w:tcBorders>
          </w:tcPr>
          <w:p w14:paraId="7B31D02E" w14:textId="77777777" w:rsidR="0055339D" w:rsidRPr="00DA042A" w:rsidRDefault="0055339D" w:rsidP="001B389A">
            <w:pPr>
              <w:rPr>
                <w:rFonts w:cstheme="minorHAnsi"/>
              </w:rPr>
            </w:pPr>
            <w:r w:rsidRPr="00DA042A">
              <w:rPr>
                <w:rFonts w:cstheme="minorHAnsi"/>
              </w:rPr>
              <w:t>Cluster: Ablehnung</w:t>
            </w:r>
          </w:p>
          <w:p w14:paraId="410C73CA" w14:textId="77777777" w:rsidR="0055339D" w:rsidRPr="00DA042A" w:rsidRDefault="0055339D" w:rsidP="001B389A">
            <w:pPr>
              <w:rPr>
                <w:rFonts w:cstheme="minorHAnsi"/>
              </w:rPr>
            </w:pPr>
            <w:r w:rsidRPr="00DA042A">
              <w:rPr>
                <w:rFonts w:cstheme="minorHAnsi"/>
              </w:rPr>
              <w:t>Das Zahlungsziel ist überschritten.</w:t>
            </w:r>
          </w:p>
        </w:tc>
      </w:tr>
      <w:tr w:rsidR="0055339D" w:rsidRPr="00DA042A" w14:paraId="02B192DA" w14:textId="77777777" w:rsidTr="001B389A">
        <w:trPr>
          <w:gridAfter w:val="1"/>
          <w:wAfter w:w="12" w:type="dxa"/>
          <w:trHeight w:val="397"/>
        </w:trPr>
        <w:tc>
          <w:tcPr>
            <w:tcW w:w="557" w:type="dxa"/>
            <w:vMerge/>
          </w:tcPr>
          <w:p w14:paraId="7162E63D" w14:textId="77777777" w:rsidR="0055339D" w:rsidRPr="00DA042A" w:rsidRDefault="0055339D" w:rsidP="001B389A">
            <w:pPr>
              <w:rPr>
                <w:rFonts w:cstheme="minorHAnsi"/>
              </w:rPr>
            </w:pPr>
          </w:p>
        </w:tc>
        <w:tc>
          <w:tcPr>
            <w:tcW w:w="6101" w:type="dxa"/>
            <w:vMerge/>
          </w:tcPr>
          <w:p w14:paraId="7A27A120"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D5D4947"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5ED0FDFC"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12AC9A8B" w14:textId="77777777" w:rsidR="0055339D" w:rsidRPr="00DA042A" w:rsidRDefault="0055339D" w:rsidP="001B389A">
            <w:pPr>
              <w:rPr>
                <w:rFonts w:cstheme="minorHAnsi"/>
              </w:rPr>
            </w:pPr>
          </w:p>
        </w:tc>
      </w:tr>
      <w:tr w:rsidR="0055339D" w:rsidRPr="00DA042A" w14:paraId="56C0DD4A" w14:textId="77777777" w:rsidTr="001B389A">
        <w:trPr>
          <w:gridAfter w:val="1"/>
          <w:wAfter w:w="12" w:type="dxa"/>
        </w:trPr>
        <w:tc>
          <w:tcPr>
            <w:tcW w:w="557" w:type="dxa"/>
            <w:vMerge w:val="restart"/>
          </w:tcPr>
          <w:p w14:paraId="01B4C895" w14:textId="77777777" w:rsidR="0055339D" w:rsidRPr="00DA042A" w:rsidRDefault="0055339D" w:rsidP="001B389A">
            <w:pPr>
              <w:rPr>
                <w:rFonts w:cstheme="minorHAnsi"/>
              </w:rPr>
            </w:pPr>
            <w:r>
              <w:rPr>
                <w:rFonts w:cstheme="minorHAnsi"/>
              </w:rPr>
              <w:t>9</w:t>
            </w:r>
          </w:p>
        </w:tc>
        <w:tc>
          <w:tcPr>
            <w:tcW w:w="6101" w:type="dxa"/>
            <w:vMerge w:val="restart"/>
          </w:tcPr>
          <w:p w14:paraId="0F7FB467" w14:textId="77777777" w:rsidR="0055339D" w:rsidRPr="00DA042A" w:rsidRDefault="0055339D" w:rsidP="001B389A">
            <w:pPr>
              <w:rPr>
                <w:rFonts w:cstheme="minorHAnsi"/>
              </w:rPr>
            </w:pPr>
            <w:r w:rsidRPr="00DA042A">
              <w:rPr>
                <w:rFonts w:cstheme="minorHAnsi"/>
              </w:rPr>
              <w:t>Handelt es sich um eine Rechnung von „Verzugskosten“?</w:t>
            </w:r>
          </w:p>
        </w:tc>
        <w:tc>
          <w:tcPr>
            <w:tcW w:w="1698" w:type="dxa"/>
            <w:tcBorders>
              <w:bottom w:val="dotted" w:sz="4" w:space="0" w:color="auto"/>
            </w:tcBorders>
          </w:tcPr>
          <w:p w14:paraId="313896B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2</w:t>
            </w:r>
            <w:r>
              <w:rPr>
                <w:rFonts w:cstheme="minorHAnsi"/>
              </w:rPr>
              <w:t>7</w:t>
            </w:r>
          </w:p>
        </w:tc>
        <w:tc>
          <w:tcPr>
            <w:tcW w:w="929" w:type="dxa"/>
            <w:tcBorders>
              <w:bottom w:val="dotted" w:sz="4" w:space="0" w:color="auto"/>
            </w:tcBorders>
          </w:tcPr>
          <w:p w14:paraId="62FA6C94" w14:textId="77777777" w:rsidR="0055339D" w:rsidRPr="00DA042A" w:rsidRDefault="0055339D" w:rsidP="001B389A">
            <w:pPr>
              <w:rPr>
                <w:rFonts w:cstheme="minorHAnsi"/>
              </w:rPr>
            </w:pPr>
          </w:p>
        </w:tc>
        <w:tc>
          <w:tcPr>
            <w:tcW w:w="5107" w:type="dxa"/>
            <w:tcBorders>
              <w:bottom w:val="dotted" w:sz="4" w:space="0" w:color="auto"/>
            </w:tcBorders>
          </w:tcPr>
          <w:p w14:paraId="3C2446E7" w14:textId="77777777" w:rsidR="0055339D" w:rsidRPr="00DA042A" w:rsidRDefault="0055339D" w:rsidP="001B389A">
            <w:pPr>
              <w:rPr>
                <w:rFonts w:cstheme="minorHAnsi"/>
              </w:rPr>
            </w:pPr>
          </w:p>
        </w:tc>
      </w:tr>
      <w:tr w:rsidR="0055339D" w:rsidRPr="00DA042A" w14:paraId="00F846D1" w14:textId="77777777" w:rsidTr="001B389A">
        <w:trPr>
          <w:gridAfter w:val="1"/>
          <w:wAfter w:w="12" w:type="dxa"/>
        </w:trPr>
        <w:tc>
          <w:tcPr>
            <w:tcW w:w="557" w:type="dxa"/>
            <w:vMerge/>
          </w:tcPr>
          <w:p w14:paraId="3FF643C3" w14:textId="77777777" w:rsidR="0055339D" w:rsidRPr="00DA042A" w:rsidRDefault="0055339D" w:rsidP="001B389A">
            <w:pPr>
              <w:rPr>
                <w:rFonts w:cstheme="minorHAnsi"/>
              </w:rPr>
            </w:pPr>
          </w:p>
        </w:tc>
        <w:tc>
          <w:tcPr>
            <w:tcW w:w="6101" w:type="dxa"/>
            <w:vMerge/>
          </w:tcPr>
          <w:p w14:paraId="65926E8C" w14:textId="77777777" w:rsidR="0055339D" w:rsidRPr="00DA042A" w:rsidRDefault="0055339D" w:rsidP="001B389A">
            <w:pPr>
              <w:rPr>
                <w:rFonts w:cstheme="minorHAnsi"/>
              </w:rPr>
            </w:pPr>
          </w:p>
        </w:tc>
        <w:tc>
          <w:tcPr>
            <w:tcW w:w="1698" w:type="dxa"/>
            <w:tcBorders>
              <w:top w:val="dotted" w:sz="4" w:space="0" w:color="auto"/>
            </w:tcBorders>
          </w:tcPr>
          <w:p w14:paraId="3DA7E17A"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10</w:t>
            </w:r>
          </w:p>
        </w:tc>
        <w:tc>
          <w:tcPr>
            <w:tcW w:w="929" w:type="dxa"/>
            <w:tcBorders>
              <w:top w:val="dotted" w:sz="4" w:space="0" w:color="auto"/>
            </w:tcBorders>
          </w:tcPr>
          <w:p w14:paraId="6C81DF62" w14:textId="77777777" w:rsidR="0055339D" w:rsidRPr="00DA042A" w:rsidRDefault="0055339D" w:rsidP="001B389A">
            <w:pPr>
              <w:rPr>
                <w:rFonts w:cstheme="minorHAnsi"/>
              </w:rPr>
            </w:pPr>
          </w:p>
        </w:tc>
        <w:tc>
          <w:tcPr>
            <w:tcW w:w="5107" w:type="dxa"/>
            <w:tcBorders>
              <w:top w:val="dotted" w:sz="4" w:space="0" w:color="auto"/>
            </w:tcBorders>
          </w:tcPr>
          <w:p w14:paraId="4D63992E" w14:textId="77777777" w:rsidR="0055339D" w:rsidRPr="00DA042A" w:rsidRDefault="0055339D" w:rsidP="001B389A">
            <w:pPr>
              <w:rPr>
                <w:rFonts w:cstheme="minorHAnsi"/>
              </w:rPr>
            </w:pPr>
            <w:r w:rsidRPr="00DA042A">
              <w:rPr>
                <w:rFonts w:cstheme="minorHAnsi"/>
              </w:rPr>
              <w:t>Hinweis: Es handelt sich um eine Rechnung von Blind</w:t>
            </w:r>
            <w:r>
              <w:rPr>
                <w:rFonts w:cstheme="minorHAnsi"/>
              </w:rPr>
              <w:t>arbeit</w:t>
            </w:r>
            <w:r w:rsidRPr="00DA042A">
              <w:rPr>
                <w:rFonts w:cstheme="minorHAnsi"/>
              </w:rPr>
              <w:t xml:space="preserve"> oder Unterbrechung</w:t>
            </w:r>
            <w:r>
              <w:rPr>
                <w:rFonts w:cstheme="minorHAnsi"/>
              </w:rPr>
              <w:t xml:space="preserve"> </w:t>
            </w:r>
            <w:r w:rsidRPr="00DA042A">
              <w:rPr>
                <w:rFonts w:cstheme="minorHAnsi"/>
              </w:rPr>
              <w:t>/</w:t>
            </w:r>
            <w:r>
              <w:rPr>
                <w:rFonts w:cstheme="minorHAnsi"/>
              </w:rPr>
              <w:t xml:space="preserve"> </w:t>
            </w:r>
            <w:r w:rsidRPr="00DA042A">
              <w:rPr>
                <w:rFonts w:cstheme="minorHAnsi"/>
              </w:rPr>
              <w:t>Wiederherstellung der Anschlussnutzung.</w:t>
            </w:r>
          </w:p>
        </w:tc>
      </w:tr>
      <w:tr w:rsidR="0055339D" w:rsidRPr="00DA042A" w14:paraId="094F6D81" w14:textId="77777777" w:rsidTr="001B389A">
        <w:trPr>
          <w:gridAfter w:val="1"/>
          <w:wAfter w:w="12" w:type="dxa"/>
        </w:trPr>
        <w:tc>
          <w:tcPr>
            <w:tcW w:w="557" w:type="dxa"/>
            <w:vMerge w:val="restart"/>
          </w:tcPr>
          <w:p w14:paraId="4FC16FE1" w14:textId="77777777" w:rsidR="0055339D" w:rsidRDefault="0055339D" w:rsidP="001B389A">
            <w:pPr>
              <w:rPr>
                <w:rFonts w:cstheme="minorHAnsi"/>
              </w:rPr>
            </w:pPr>
            <w:r>
              <w:rPr>
                <w:rFonts w:cstheme="minorHAnsi"/>
              </w:rPr>
              <w:t>10</w:t>
            </w:r>
          </w:p>
        </w:tc>
        <w:tc>
          <w:tcPr>
            <w:tcW w:w="6101" w:type="dxa"/>
            <w:vMerge w:val="restart"/>
          </w:tcPr>
          <w:p w14:paraId="4AEDEE2B" w14:textId="77777777" w:rsidR="0055339D" w:rsidRPr="00DA042A" w:rsidRDefault="0055339D" w:rsidP="001B389A">
            <w:pPr>
              <w:rPr>
                <w:rFonts w:cstheme="minorHAnsi"/>
              </w:rPr>
            </w:pPr>
            <w:r>
              <w:rPr>
                <w:rFonts w:cstheme="minorHAnsi"/>
              </w:rPr>
              <w:t>Werden die Positionen mit dem korrekten Steuersatz abgerechnet?</w:t>
            </w:r>
          </w:p>
        </w:tc>
        <w:tc>
          <w:tcPr>
            <w:tcW w:w="1698" w:type="dxa"/>
            <w:tcBorders>
              <w:bottom w:val="dotted" w:sz="4" w:space="0" w:color="auto"/>
            </w:tcBorders>
          </w:tcPr>
          <w:p w14:paraId="24D6CE5A"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5FB7074B" w14:textId="77777777" w:rsidR="0055339D" w:rsidRPr="00DA042A" w:rsidRDefault="0055339D" w:rsidP="001B389A">
            <w:pPr>
              <w:rPr>
                <w:rFonts w:cstheme="minorHAnsi"/>
              </w:rPr>
            </w:pPr>
            <w:r>
              <w:rPr>
                <w:rFonts w:cstheme="minorHAnsi"/>
              </w:rPr>
              <w:t>A07</w:t>
            </w:r>
          </w:p>
        </w:tc>
        <w:tc>
          <w:tcPr>
            <w:tcW w:w="5107" w:type="dxa"/>
            <w:tcBorders>
              <w:bottom w:val="dotted" w:sz="4" w:space="0" w:color="auto"/>
            </w:tcBorders>
          </w:tcPr>
          <w:p w14:paraId="0B9FB5B8" w14:textId="77777777" w:rsidR="0055339D" w:rsidRDefault="0055339D" w:rsidP="001B389A">
            <w:pPr>
              <w:rPr>
                <w:rFonts w:cstheme="minorHAnsi"/>
              </w:rPr>
            </w:pPr>
            <w:r>
              <w:rPr>
                <w:rFonts w:cstheme="minorHAnsi"/>
              </w:rPr>
              <w:t>Cluster: Ablehnung</w:t>
            </w:r>
          </w:p>
          <w:p w14:paraId="090B15C9" w14:textId="77777777" w:rsidR="0055339D" w:rsidRPr="00DA042A" w:rsidRDefault="0055339D" w:rsidP="001B389A">
            <w:pPr>
              <w:rPr>
                <w:rFonts w:cstheme="minorHAnsi"/>
              </w:rPr>
            </w:pPr>
            <w:r>
              <w:rPr>
                <w:rFonts w:cstheme="minorHAnsi"/>
              </w:rPr>
              <w:t>Mindestens eine der Positionen ist mit dem falschen Steuersatz abgerechnet.</w:t>
            </w:r>
          </w:p>
        </w:tc>
      </w:tr>
      <w:tr w:rsidR="0055339D" w:rsidRPr="00DA042A" w14:paraId="60EB734A" w14:textId="77777777" w:rsidTr="008E6F19">
        <w:trPr>
          <w:gridAfter w:val="1"/>
          <w:wAfter w:w="12" w:type="dxa"/>
        </w:trPr>
        <w:tc>
          <w:tcPr>
            <w:tcW w:w="557" w:type="dxa"/>
            <w:vMerge/>
          </w:tcPr>
          <w:p w14:paraId="4728AB28" w14:textId="77777777" w:rsidR="0055339D" w:rsidRDefault="0055339D" w:rsidP="001B389A">
            <w:pPr>
              <w:rPr>
                <w:rFonts w:cstheme="minorHAnsi"/>
              </w:rPr>
            </w:pPr>
          </w:p>
        </w:tc>
        <w:tc>
          <w:tcPr>
            <w:tcW w:w="6101" w:type="dxa"/>
            <w:vMerge/>
          </w:tcPr>
          <w:p w14:paraId="7E3AE755"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4C9A4DC" w14:textId="77777777" w:rsidR="0055339D" w:rsidRPr="00DA042A" w:rsidRDefault="0055339D" w:rsidP="001B389A">
            <w:pPr>
              <w:rPr>
                <w:rFonts w:cstheme="minorHAnsi"/>
              </w:rPr>
            </w:pPr>
            <w:r>
              <w:rPr>
                <w:rFonts w:cstheme="minorHAnsi"/>
              </w:rPr>
              <w:t xml:space="preserve">ja </w:t>
            </w:r>
            <w:r w:rsidRPr="004444AA">
              <w:rPr>
                <w:rFonts w:cstheme="minorHAnsi"/>
              </w:rPr>
              <w:sym w:font="Wingdings" w:char="F0E0"/>
            </w:r>
            <w:r>
              <w:rPr>
                <w:rFonts w:cstheme="minorHAnsi"/>
              </w:rPr>
              <w:t xml:space="preserve"> 11</w:t>
            </w:r>
          </w:p>
        </w:tc>
        <w:tc>
          <w:tcPr>
            <w:tcW w:w="929" w:type="dxa"/>
            <w:tcBorders>
              <w:top w:val="dotted" w:sz="4" w:space="0" w:color="auto"/>
              <w:bottom w:val="single" w:sz="4" w:space="0" w:color="auto"/>
            </w:tcBorders>
          </w:tcPr>
          <w:p w14:paraId="36C664DD"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4183D10" w14:textId="77777777" w:rsidR="0055339D" w:rsidRPr="00DA042A" w:rsidRDefault="0055339D" w:rsidP="001B389A">
            <w:pPr>
              <w:rPr>
                <w:rFonts w:cstheme="minorHAnsi"/>
              </w:rPr>
            </w:pPr>
          </w:p>
        </w:tc>
      </w:tr>
    </w:tbl>
    <w:p w14:paraId="29FFAF7E"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68898922" w14:textId="77777777" w:rsidTr="00A93075">
        <w:tc>
          <w:tcPr>
            <w:tcW w:w="557" w:type="dxa"/>
            <w:vMerge w:val="restart"/>
          </w:tcPr>
          <w:p w14:paraId="43B2CE0D" w14:textId="4026C27B" w:rsidR="0055339D" w:rsidRPr="00DA042A" w:rsidRDefault="0055339D" w:rsidP="001B389A">
            <w:pPr>
              <w:rPr>
                <w:rFonts w:cstheme="minorHAnsi"/>
              </w:rPr>
            </w:pPr>
            <w:r>
              <w:rPr>
                <w:rFonts w:cstheme="minorHAnsi"/>
              </w:rPr>
              <w:lastRenderedPageBreak/>
              <w:t>11</w:t>
            </w:r>
          </w:p>
        </w:tc>
        <w:tc>
          <w:tcPr>
            <w:tcW w:w="6101" w:type="dxa"/>
            <w:vMerge w:val="restart"/>
          </w:tcPr>
          <w:p w14:paraId="3D979F57" w14:textId="77777777" w:rsidR="0055339D" w:rsidRPr="00DA042A" w:rsidRDefault="0055339D" w:rsidP="001B389A">
            <w:pPr>
              <w:rPr>
                <w:rFonts w:cstheme="minorHAnsi"/>
              </w:rPr>
            </w:pPr>
            <w:r w:rsidRPr="00DA042A">
              <w:rPr>
                <w:rFonts w:cstheme="minorHAnsi"/>
              </w:rPr>
              <w:t>Handelt es sich um eine Rechnung von „Unterbrechung/Wiederherstellung der Anschlussnutzung“?</w:t>
            </w:r>
          </w:p>
        </w:tc>
        <w:tc>
          <w:tcPr>
            <w:tcW w:w="1698" w:type="dxa"/>
            <w:tcBorders>
              <w:bottom w:val="dotted" w:sz="4" w:space="0" w:color="auto"/>
            </w:tcBorders>
          </w:tcPr>
          <w:p w14:paraId="7CC8A58B"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12</w:t>
            </w:r>
          </w:p>
        </w:tc>
        <w:tc>
          <w:tcPr>
            <w:tcW w:w="929" w:type="dxa"/>
            <w:tcBorders>
              <w:bottom w:val="dotted" w:sz="4" w:space="0" w:color="auto"/>
            </w:tcBorders>
          </w:tcPr>
          <w:p w14:paraId="3883B6A3" w14:textId="77777777" w:rsidR="0055339D" w:rsidRPr="00DA042A" w:rsidRDefault="0055339D" w:rsidP="001B389A">
            <w:pPr>
              <w:rPr>
                <w:rFonts w:cstheme="minorHAnsi"/>
              </w:rPr>
            </w:pPr>
          </w:p>
        </w:tc>
        <w:tc>
          <w:tcPr>
            <w:tcW w:w="5107" w:type="dxa"/>
            <w:tcBorders>
              <w:bottom w:val="dotted" w:sz="4" w:space="0" w:color="auto"/>
            </w:tcBorders>
          </w:tcPr>
          <w:p w14:paraId="30026FD8" w14:textId="77777777" w:rsidR="0055339D" w:rsidRPr="00DA042A" w:rsidRDefault="0055339D" w:rsidP="001B389A">
            <w:pPr>
              <w:rPr>
                <w:rFonts w:cstheme="minorHAnsi"/>
              </w:rPr>
            </w:pPr>
          </w:p>
        </w:tc>
      </w:tr>
      <w:tr w:rsidR="0055339D" w:rsidRPr="00DA042A" w14:paraId="736C583D" w14:textId="77777777" w:rsidTr="00A93075">
        <w:tc>
          <w:tcPr>
            <w:tcW w:w="557" w:type="dxa"/>
            <w:vMerge/>
          </w:tcPr>
          <w:p w14:paraId="7F5ECB1E" w14:textId="77777777" w:rsidR="0055339D" w:rsidRPr="00DA042A" w:rsidRDefault="0055339D" w:rsidP="001B389A">
            <w:pPr>
              <w:rPr>
                <w:rFonts w:cstheme="minorHAnsi"/>
              </w:rPr>
            </w:pPr>
          </w:p>
        </w:tc>
        <w:tc>
          <w:tcPr>
            <w:tcW w:w="6101" w:type="dxa"/>
            <w:vMerge/>
          </w:tcPr>
          <w:p w14:paraId="72A34212" w14:textId="77777777" w:rsidR="0055339D" w:rsidRPr="00DA042A" w:rsidRDefault="0055339D" w:rsidP="001B389A">
            <w:pPr>
              <w:rPr>
                <w:rFonts w:cstheme="minorHAnsi"/>
              </w:rPr>
            </w:pPr>
          </w:p>
        </w:tc>
        <w:tc>
          <w:tcPr>
            <w:tcW w:w="1698" w:type="dxa"/>
            <w:tcBorders>
              <w:top w:val="dotted" w:sz="4" w:space="0" w:color="auto"/>
            </w:tcBorders>
          </w:tcPr>
          <w:p w14:paraId="7C2A9642"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3</w:t>
            </w:r>
            <w:r>
              <w:rPr>
                <w:rFonts w:cstheme="minorHAnsi"/>
              </w:rPr>
              <w:t>4</w:t>
            </w:r>
          </w:p>
        </w:tc>
        <w:tc>
          <w:tcPr>
            <w:tcW w:w="929" w:type="dxa"/>
            <w:tcBorders>
              <w:top w:val="dotted" w:sz="4" w:space="0" w:color="auto"/>
            </w:tcBorders>
          </w:tcPr>
          <w:p w14:paraId="08D36D92" w14:textId="77777777" w:rsidR="0055339D" w:rsidRPr="00DA042A" w:rsidRDefault="0055339D" w:rsidP="001B389A">
            <w:pPr>
              <w:rPr>
                <w:rFonts w:cstheme="minorHAnsi"/>
              </w:rPr>
            </w:pPr>
          </w:p>
        </w:tc>
        <w:tc>
          <w:tcPr>
            <w:tcW w:w="5107" w:type="dxa"/>
            <w:tcBorders>
              <w:top w:val="dotted" w:sz="4" w:space="0" w:color="auto"/>
            </w:tcBorders>
          </w:tcPr>
          <w:p w14:paraId="321F3CCD"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Es handelt sich um eine Rechnung von „Blind</w:t>
            </w:r>
            <w:r>
              <w:rPr>
                <w:rFonts w:cstheme="minorHAnsi"/>
              </w:rPr>
              <w:t>arbeit</w:t>
            </w:r>
            <w:r w:rsidRPr="00DA042A">
              <w:rPr>
                <w:rFonts w:cstheme="minorHAnsi"/>
              </w:rPr>
              <w:t>“.</w:t>
            </w:r>
          </w:p>
        </w:tc>
      </w:tr>
      <w:tr w:rsidR="0055339D" w:rsidRPr="00DA042A" w14:paraId="62963462" w14:textId="77777777" w:rsidTr="008E6F19">
        <w:trPr>
          <w:trHeight w:val="420"/>
        </w:trPr>
        <w:tc>
          <w:tcPr>
            <w:tcW w:w="557" w:type="dxa"/>
            <w:vMerge w:val="restart"/>
          </w:tcPr>
          <w:p w14:paraId="1E821F36" w14:textId="77777777" w:rsidR="0055339D" w:rsidRPr="00DA042A" w:rsidRDefault="0055339D" w:rsidP="001B389A">
            <w:pPr>
              <w:rPr>
                <w:rFonts w:cstheme="minorHAnsi"/>
              </w:rPr>
            </w:pPr>
            <w:r>
              <w:rPr>
                <w:rFonts w:cstheme="minorHAnsi"/>
              </w:rPr>
              <w:t>12</w:t>
            </w:r>
          </w:p>
        </w:tc>
        <w:tc>
          <w:tcPr>
            <w:tcW w:w="6101" w:type="dxa"/>
            <w:vMerge w:val="restart"/>
          </w:tcPr>
          <w:p w14:paraId="00F4289F" w14:textId="77777777" w:rsidR="0055339D" w:rsidRPr="00DA042A" w:rsidRDefault="0055339D" w:rsidP="001B389A">
            <w:pPr>
              <w:spacing w:after="0" w:line="240" w:lineRule="auto"/>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31C7129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21C304" w14:textId="77777777" w:rsidR="0055339D" w:rsidRPr="00DA042A" w:rsidRDefault="0055339D" w:rsidP="001B389A">
            <w:pPr>
              <w:rPr>
                <w:rFonts w:cstheme="minorHAnsi"/>
              </w:rPr>
            </w:pPr>
            <w:r w:rsidRPr="00DA042A">
              <w:rPr>
                <w:rFonts w:cstheme="minorHAnsi"/>
              </w:rPr>
              <w:t>A0</w:t>
            </w:r>
            <w:r>
              <w:rPr>
                <w:rFonts w:cstheme="minorHAnsi"/>
              </w:rPr>
              <w:t>8</w:t>
            </w:r>
          </w:p>
        </w:tc>
        <w:tc>
          <w:tcPr>
            <w:tcW w:w="5107" w:type="dxa"/>
            <w:tcBorders>
              <w:bottom w:val="dotted" w:sz="4" w:space="0" w:color="auto"/>
            </w:tcBorders>
          </w:tcPr>
          <w:p w14:paraId="53433559" w14:textId="77777777" w:rsidR="0055339D" w:rsidRPr="00DA042A" w:rsidRDefault="0055339D" w:rsidP="001B389A">
            <w:pPr>
              <w:rPr>
                <w:rFonts w:cstheme="minorHAnsi"/>
              </w:rPr>
            </w:pPr>
            <w:r w:rsidRPr="00DA042A">
              <w:rPr>
                <w:rFonts w:cstheme="minorHAnsi"/>
              </w:rPr>
              <w:t>Cluster: Ablehnung</w:t>
            </w:r>
          </w:p>
          <w:p w14:paraId="54628507" w14:textId="77777777" w:rsidR="0055339D" w:rsidRPr="00DA042A" w:rsidRDefault="0055339D" w:rsidP="001B389A">
            <w:pPr>
              <w:rPr>
                <w:rFonts w:cstheme="minorHAnsi"/>
              </w:rPr>
            </w:pPr>
            <w:r w:rsidRPr="00DA042A">
              <w:rPr>
                <w:rFonts w:cstheme="minorHAnsi"/>
              </w:rPr>
              <w:t>Dem Lieferanten liegt kein gültiges Preisblatt „Preisblatt Sperren / Entsperren und Verzugskosten“ vor.</w:t>
            </w:r>
          </w:p>
        </w:tc>
      </w:tr>
      <w:tr w:rsidR="0055339D" w:rsidRPr="00DA042A" w14:paraId="7C2A0AA2" w14:textId="77777777" w:rsidTr="008E6F19">
        <w:trPr>
          <w:trHeight w:val="625"/>
        </w:trPr>
        <w:tc>
          <w:tcPr>
            <w:tcW w:w="557" w:type="dxa"/>
            <w:vMerge/>
          </w:tcPr>
          <w:p w14:paraId="37648173" w14:textId="77777777" w:rsidR="0055339D" w:rsidRPr="00DA042A" w:rsidRDefault="0055339D" w:rsidP="001B389A">
            <w:pPr>
              <w:rPr>
                <w:rFonts w:cstheme="minorHAnsi"/>
              </w:rPr>
            </w:pPr>
          </w:p>
        </w:tc>
        <w:tc>
          <w:tcPr>
            <w:tcW w:w="6101" w:type="dxa"/>
            <w:vMerge/>
          </w:tcPr>
          <w:p w14:paraId="25C6D732" w14:textId="77777777" w:rsidR="0055339D" w:rsidRPr="00DA042A" w:rsidRDefault="0055339D" w:rsidP="001B389A">
            <w:pPr>
              <w:rPr>
                <w:rFonts w:cstheme="minorHAnsi"/>
              </w:rPr>
            </w:pPr>
          </w:p>
        </w:tc>
        <w:tc>
          <w:tcPr>
            <w:tcW w:w="1698" w:type="dxa"/>
            <w:tcBorders>
              <w:top w:val="dotted" w:sz="4" w:space="0" w:color="auto"/>
            </w:tcBorders>
          </w:tcPr>
          <w:p w14:paraId="583A5867"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3</w:t>
            </w:r>
          </w:p>
        </w:tc>
        <w:tc>
          <w:tcPr>
            <w:tcW w:w="929" w:type="dxa"/>
            <w:tcBorders>
              <w:top w:val="dotted" w:sz="4" w:space="0" w:color="auto"/>
            </w:tcBorders>
          </w:tcPr>
          <w:p w14:paraId="515E4CF2" w14:textId="77777777" w:rsidR="0055339D" w:rsidRPr="00DA042A" w:rsidRDefault="0055339D" w:rsidP="001B389A">
            <w:pPr>
              <w:rPr>
                <w:rFonts w:cstheme="minorHAnsi"/>
              </w:rPr>
            </w:pPr>
          </w:p>
        </w:tc>
        <w:tc>
          <w:tcPr>
            <w:tcW w:w="5107" w:type="dxa"/>
            <w:tcBorders>
              <w:top w:val="dotted" w:sz="4" w:space="0" w:color="auto"/>
            </w:tcBorders>
          </w:tcPr>
          <w:p w14:paraId="29BABE7A" w14:textId="77777777" w:rsidR="0055339D" w:rsidRPr="00DA042A" w:rsidRDefault="0055339D" w:rsidP="001B389A">
            <w:pPr>
              <w:rPr>
                <w:rFonts w:cstheme="minorHAnsi"/>
              </w:rPr>
            </w:pPr>
          </w:p>
        </w:tc>
      </w:tr>
      <w:tr w:rsidR="0055339D" w:rsidRPr="00DA042A" w14:paraId="351723B7" w14:textId="77777777" w:rsidTr="008E6F19">
        <w:tc>
          <w:tcPr>
            <w:tcW w:w="557" w:type="dxa"/>
            <w:vMerge w:val="restart"/>
          </w:tcPr>
          <w:p w14:paraId="73E6F185" w14:textId="77777777" w:rsidR="0055339D" w:rsidRPr="00DA042A" w:rsidRDefault="0055339D" w:rsidP="001B389A">
            <w:pPr>
              <w:rPr>
                <w:rFonts w:cstheme="minorHAnsi"/>
              </w:rPr>
            </w:pPr>
            <w:r w:rsidRPr="00DA042A">
              <w:rPr>
                <w:rFonts w:cstheme="minorHAnsi"/>
              </w:rPr>
              <w:t>1</w:t>
            </w:r>
            <w:r>
              <w:rPr>
                <w:rFonts w:cstheme="minorHAnsi"/>
              </w:rPr>
              <w:t>3</w:t>
            </w:r>
          </w:p>
        </w:tc>
        <w:tc>
          <w:tcPr>
            <w:tcW w:w="6101" w:type="dxa"/>
            <w:vMerge w:val="restart"/>
          </w:tcPr>
          <w:p w14:paraId="7DCC6124" w14:textId="77777777" w:rsidR="0055339D" w:rsidRPr="00DA042A" w:rsidRDefault="0055339D" w:rsidP="001B389A">
            <w:pPr>
              <w:rPr>
                <w:rFonts w:cstheme="minorHAnsi"/>
              </w:rPr>
            </w:pPr>
            <w:r w:rsidRPr="00DA042A">
              <w:rPr>
                <w:rFonts w:cstheme="minorHAnsi"/>
              </w:rPr>
              <w:t xml:space="preserve">Hat der Lieferant einen Sperrauftrag mit der in der Rechnung vorhandenen Auftragsnummer des Sperrauftrags bestellt? </w:t>
            </w:r>
          </w:p>
        </w:tc>
        <w:tc>
          <w:tcPr>
            <w:tcW w:w="1698" w:type="dxa"/>
            <w:tcBorders>
              <w:bottom w:val="dotted" w:sz="4" w:space="0" w:color="auto"/>
            </w:tcBorders>
          </w:tcPr>
          <w:p w14:paraId="24B79C9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2FEFFBC" w14:textId="77777777" w:rsidR="0055339D" w:rsidRPr="00DA042A" w:rsidRDefault="0055339D" w:rsidP="001B389A">
            <w:pPr>
              <w:rPr>
                <w:rFonts w:cstheme="minorHAnsi"/>
              </w:rPr>
            </w:pPr>
            <w:r w:rsidRPr="00DA042A">
              <w:rPr>
                <w:rFonts w:cstheme="minorHAnsi"/>
              </w:rPr>
              <w:t>A0</w:t>
            </w:r>
            <w:r>
              <w:rPr>
                <w:rFonts w:cstheme="minorHAnsi"/>
              </w:rPr>
              <w:t>9</w:t>
            </w:r>
          </w:p>
        </w:tc>
        <w:tc>
          <w:tcPr>
            <w:tcW w:w="5107" w:type="dxa"/>
            <w:tcBorders>
              <w:bottom w:val="dotted" w:sz="4" w:space="0" w:color="auto"/>
            </w:tcBorders>
          </w:tcPr>
          <w:p w14:paraId="7BA58F95" w14:textId="77777777" w:rsidR="0055339D" w:rsidRPr="00DA042A" w:rsidRDefault="0055339D" w:rsidP="001B389A">
            <w:pPr>
              <w:rPr>
                <w:rFonts w:cstheme="minorHAnsi"/>
              </w:rPr>
            </w:pPr>
            <w:r w:rsidRPr="00DA042A">
              <w:rPr>
                <w:rFonts w:cstheme="minorHAnsi"/>
              </w:rPr>
              <w:t>Cluster: Ablehnung</w:t>
            </w:r>
          </w:p>
          <w:p w14:paraId="1982417D" w14:textId="77777777" w:rsidR="0055339D" w:rsidRPr="00DA042A" w:rsidRDefault="0055339D" w:rsidP="001B389A">
            <w:pPr>
              <w:rPr>
                <w:rFonts w:cstheme="minorHAnsi"/>
              </w:rPr>
            </w:pPr>
            <w:r w:rsidRPr="00DA042A">
              <w:rPr>
                <w:rFonts w:cstheme="minorHAnsi"/>
              </w:rPr>
              <w:t>Der abzurechnende Sperrauftrag ist nicht bekannt.</w:t>
            </w:r>
          </w:p>
        </w:tc>
      </w:tr>
      <w:tr w:rsidR="0055339D" w:rsidRPr="00DA042A" w14:paraId="09715289" w14:textId="77777777" w:rsidTr="008E6F19">
        <w:tc>
          <w:tcPr>
            <w:tcW w:w="557" w:type="dxa"/>
            <w:vMerge/>
          </w:tcPr>
          <w:p w14:paraId="53C1EC03" w14:textId="77777777" w:rsidR="0055339D" w:rsidRPr="00DA042A" w:rsidRDefault="0055339D" w:rsidP="001B389A">
            <w:pPr>
              <w:rPr>
                <w:rFonts w:cstheme="minorHAnsi"/>
              </w:rPr>
            </w:pPr>
          </w:p>
        </w:tc>
        <w:tc>
          <w:tcPr>
            <w:tcW w:w="6101" w:type="dxa"/>
            <w:vMerge/>
          </w:tcPr>
          <w:p w14:paraId="51880256" w14:textId="77777777" w:rsidR="0055339D" w:rsidRPr="00DA042A" w:rsidRDefault="0055339D" w:rsidP="001B389A">
            <w:pPr>
              <w:rPr>
                <w:rFonts w:cstheme="minorHAnsi"/>
              </w:rPr>
            </w:pPr>
          </w:p>
        </w:tc>
        <w:tc>
          <w:tcPr>
            <w:tcW w:w="1698" w:type="dxa"/>
            <w:tcBorders>
              <w:top w:val="dotted" w:sz="4" w:space="0" w:color="auto"/>
            </w:tcBorders>
          </w:tcPr>
          <w:p w14:paraId="69CE6F83"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4</w:t>
            </w:r>
          </w:p>
        </w:tc>
        <w:tc>
          <w:tcPr>
            <w:tcW w:w="929" w:type="dxa"/>
            <w:tcBorders>
              <w:top w:val="dotted" w:sz="4" w:space="0" w:color="auto"/>
            </w:tcBorders>
          </w:tcPr>
          <w:p w14:paraId="2F98DF5D" w14:textId="77777777" w:rsidR="0055339D" w:rsidRPr="00DA042A" w:rsidRDefault="0055339D" w:rsidP="001B389A">
            <w:pPr>
              <w:rPr>
                <w:rFonts w:cstheme="minorHAnsi"/>
              </w:rPr>
            </w:pPr>
          </w:p>
        </w:tc>
        <w:tc>
          <w:tcPr>
            <w:tcW w:w="5107" w:type="dxa"/>
            <w:tcBorders>
              <w:top w:val="dotted" w:sz="4" w:space="0" w:color="auto"/>
            </w:tcBorders>
          </w:tcPr>
          <w:p w14:paraId="16BDC668" w14:textId="77777777" w:rsidR="0055339D" w:rsidRPr="00DA042A" w:rsidRDefault="0055339D" w:rsidP="001B389A">
            <w:pPr>
              <w:rPr>
                <w:rFonts w:cstheme="minorHAnsi"/>
              </w:rPr>
            </w:pPr>
          </w:p>
        </w:tc>
      </w:tr>
      <w:tr w:rsidR="0055339D" w:rsidRPr="00DA042A" w14:paraId="639245E9" w14:textId="77777777" w:rsidTr="008E6F19">
        <w:trPr>
          <w:trHeight w:val="398"/>
        </w:trPr>
        <w:tc>
          <w:tcPr>
            <w:tcW w:w="557" w:type="dxa"/>
            <w:vMerge w:val="restart"/>
          </w:tcPr>
          <w:p w14:paraId="5B780193" w14:textId="77777777" w:rsidR="0055339D" w:rsidRPr="00DA042A" w:rsidRDefault="0055339D" w:rsidP="001B389A">
            <w:pPr>
              <w:rPr>
                <w:rFonts w:cstheme="minorHAnsi"/>
              </w:rPr>
            </w:pPr>
            <w:r w:rsidRPr="00DA042A">
              <w:rPr>
                <w:rFonts w:cstheme="minorHAnsi"/>
              </w:rPr>
              <w:t>1</w:t>
            </w:r>
            <w:r>
              <w:rPr>
                <w:rFonts w:cstheme="minorHAnsi"/>
              </w:rPr>
              <w:t>4</w:t>
            </w:r>
          </w:p>
        </w:tc>
        <w:tc>
          <w:tcPr>
            <w:tcW w:w="6101" w:type="dxa"/>
            <w:vMerge w:val="restart"/>
          </w:tcPr>
          <w:p w14:paraId="25E139E6" w14:textId="77777777" w:rsidR="0055339D" w:rsidRPr="00DA042A" w:rsidRDefault="0055339D" w:rsidP="001B389A">
            <w:pPr>
              <w:rPr>
                <w:rFonts w:cstheme="minorHAnsi"/>
              </w:rPr>
            </w:pPr>
            <w:r w:rsidRPr="00DA042A">
              <w:rPr>
                <w:rFonts w:cstheme="minorHAnsi"/>
              </w:rPr>
              <w:t>Wurde der Sperrauftrag bereits abgerechnet?</w:t>
            </w:r>
          </w:p>
        </w:tc>
        <w:tc>
          <w:tcPr>
            <w:tcW w:w="1698" w:type="dxa"/>
            <w:tcBorders>
              <w:bottom w:val="dotted" w:sz="4" w:space="0" w:color="auto"/>
            </w:tcBorders>
          </w:tcPr>
          <w:p w14:paraId="4C76E9B2"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5</w:t>
            </w:r>
          </w:p>
        </w:tc>
        <w:tc>
          <w:tcPr>
            <w:tcW w:w="929" w:type="dxa"/>
            <w:tcBorders>
              <w:bottom w:val="dotted" w:sz="4" w:space="0" w:color="auto"/>
            </w:tcBorders>
          </w:tcPr>
          <w:p w14:paraId="08F033E6" w14:textId="77777777" w:rsidR="0055339D" w:rsidRPr="00DA042A" w:rsidRDefault="0055339D" w:rsidP="001B389A">
            <w:pPr>
              <w:rPr>
                <w:rFonts w:cstheme="minorHAnsi"/>
              </w:rPr>
            </w:pPr>
          </w:p>
        </w:tc>
        <w:tc>
          <w:tcPr>
            <w:tcW w:w="5107" w:type="dxa"/>
            <w:tcBorders>
              <w:bottom w:val="dotted" w:sz="4" w:space="0" w:color="auto"/>
            </w:tcBorders>
          </w:tcPr>
          <w:p w14:paraId="0203B70E" w14:textId="77777777" w:rsidR="0055339D" w:rsidRPr="00DA042A" w:rsidRDefault="0055339D" w:rsidP="001B389A">
            <w:pPr>
              <w:rPr>
                <w:rFonts w:cstheme="minorHAnsi"/>
              </w:rPr>
            </w:pPr>
          </w:p>
        </w:tc>
      </w:tr>
      <w:tr w:rsidR="0055339D" w:rsidRPr="00DA042A" w14:paraId="12C3689A" w14:textId="77777777" w:rsidTr="008E6F19">
        <w:trPr>
          <w:trHeight w:val="397"/>
        </w:trPr>
        <w:tc>
          <w:tcPr>
            <w:tcW w:w="557" w:type="dxa"/>
            <w:vMerge/>
          </w:tcPr>
          <w:p w14:paraId="7D90F3D4" w14:textId="77777777" w:rsidR="0055339D" w:rsidRPr="00DA042A" w:rsidRDefault="0055339D" w:rsidP="001B389A">
            <w:pPr>
              <w:rPr>
                <w:rFonts w:cstheme="minorHAnsi"/>
              </w:rPr>
            </w:pPr>
          </w:p>
        </w:tc>
        <w:tc>
          <w:tcPr>
            <w:tcW w:w="6101" w:type="dxa"/>
            <w:vMerge/>
          </w:tcPr>
          <w:p w14:paraId="3CE70A58" w14:textId="77777777" w:rsidR="0055339D" w:rsidRPr="00DA042A" w:rsidRDefault="0055339D" w:rsidP="001B389A">
            <w:pPr>
              <w:rPr>
                <w:rFonts w:cstheme="minorHAnsi"/>
              </w:rPr>
            </w:pPr>
          </w:p>
        </w:tc>
        <w:tc>
          <w:tcPr>
            <w:tcW w:w="1698" w:type="dxa"/>
            <w:tcBorders>
              <w:top w:val="dotted" w:sz="4" w:space="0" w:color="auto"/>
            </w:tcBorders>
          </w:tcPr>
          <w:p w14:paraId="0684B567"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1</w:t>
            </w:r>
            <w:r>
              <w:rPr>
                <w:rFonts w:cstheme="minorHAnsi"/>
              </w:rPr>
              <w:t>6</w:t>
            </w:r>
          </w:p>
        </w:tc>
        <w:tc>
          <w:tcPr>
            <w:tcW w:w="929" w:type="dxa"/>
            <w:tcBorders>
              <w:top w:val="dotted" w:sz="4" w:space="0" w:color="auto"/>
            </w:tcBorders>
          </w:tcPr>
          <w:p w14:paraId="2C2FE552" w14:textId="77777777" w:rsidR="0055339D" w:rsidRPr="00DA042A" w:rsidRDefault="0055339D" w:rsidP="001B389A">
            <w:pPr>
              <w:rPr>
                <w:rFonts w:cstheme="minorHAnsi"/>
              </w:rPr>
            </w:pPr>
          </w:p>
        </w:tc>
        <w:tc>
          <w:tcPr>
            <w:tcW w:w="5107" w:type="dxa"/>
            <w:tcBorders>
              <w:top w:val="dotted" w:sz="4" w:space="0" w:color="auto"/>
            </w:tcBorders>
          </w:tcPr>
          <w:p w14:paraId="447D3768" w14:textId="77777777" w:rsidR="0055339D" w:rsidRPr="00DA042A" w:rsidRDefault="0055339D" w:rsidP="001B389A">
            <w:pPr>
              <w:rPr>
                <w:rFonts w:cstheme="minorHAnsi"/>
              </w:rPr>
            </w:pPr>
          </w:p>
        </w:tc>
      </w:tr>
      <w:tr w:rsidR="0055339D" w:rsidRPr="00DA042A" w14:paraId="1AF96F44" w14:textId="77777777" w:rsidTr="008E6F19">
        <w:trPr>
          <w:trHeight w:val="397"/>
        </w:trPr>
        <w:tc>
          <w:tcPr>
            <w:tcW w:w="557" w:type="dxa"/>
            <w:vMerge w:val="restart"/>
          </w:tcPr>
          <w:p w14:paraId="6D908AEC" w14:textId="77777777" w:rsidR="0055339D" w:rsidRPr="00DA042A" w:rsidRDefault="0055339D" w:rsidP="001B389A">
            <w:pPr>
              <w:rPr>
                <w:rFonts w:cstheme="minorHAnsi"/>
              </w:rPr>
            </w:pPr>
            <w:r w:rsidRPr="00DA042A">
              <w:rPr>
                <w:rFonts w:cstheme="minorHAnsi"/>
              </w:rPr>
              <w:t>1</w:t>
            </w:r>
            <w:r>
              <w:rPr>
                <w:rFonts w:cstheme="minorHAnsi"/>
              </w:rPr>
              <w:t>5</w:t>
            </w:r>
          </w:p>
        </w:tc>
        <w:tc>
          <w:tcPr>
            <w:tcW w:w="6101" w:type="dxa"/>
            <w:vMerge w:val="restart"/>
          </w:tcPr>
          <w:p w14:paraId="5D2E7BAA" w14:textId="77777777" w:rsidR="0055339D" w:rsidRPr="00DA042A" w:rsidRDefault="0055339D" w:rsidP="001B389A">
            <w:pPr>
              <w:rPr>
                <w:rFonts w:cstheme="minorHAnsi"/>
              </w:rPr>
            </w:pPr>
            <w:r w:rsidRPr="00DA042A">
              <w:rPr>
                <w:rFonts w:cstheme="minorHAnsi"/>
              </w:rPr>
              <w:t>Wurde diese Rechnung zum Sperrauftrag wieder storniert?</w:t>
            </w:r>
          </w:p>
        </w:tc>
        <w:tc>
          <w:tcPr>
            <w:tcW w:w="1698" w:type="dxa"/>
            <w:tcBorders>
              <w:bottom w:val="dotted" w:sz="4" w:space="0" w:color="auto"/>
            </w:tcBorders>
          </w:tcPr>
          <w:p w14:paraId="5B4B136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A335C48" w14:textId="77777777" w:rsidR="0055339D" w:rsidRPr="00DA042A" w:rsidRDefault="0055339D" w:rsidP="001B389A">
            <w:pPr>
              <w:rPr>
                <w:rFonts w:cstheme="minorHAnsi"/>
              </w:rPr>
            </w:pPr>
            <w:r w:rsidRPr="00DA042A">
              <w:rPr>
                <w:rFonts w:cstheme="minorHAnsi"/>
              </w:rPr>
              <w:t>A</w:t>
            </w:r>
            <w:r>
              <w:rPr>
                <w:rFonts w:cstheme="minorHAnsi"/>
              </w:rPr>
              <w:t>10</w:t>
            </w:r>
          </w:p>
        </w:tc>
        <w:tc>
          <w:tcPr>
            <w:tcW w:w="5107" w:type="dxa"/>
            <w:tcBorders>
              <w:bottom w:val="dotted" w:sz="4" w:space="0" w:color="auto"/>
            </w:tcBorders>
          </w:tcPr>
          <w:p w14:paraId="4F683383" w14:textId="77777777" w:rsidR="0055339D" w:rsidRPr="00DA042A" w:rsidRDefault="0055339D" w:rsidP="001B389A">
            <w:pPr>
              <w:rPr>
                <w:rFonts w:cstheme="minorHAnsi"/>
              </w:rPr>
            </w:pPr>
            <w:r w:rsidRPr="00DA042A">
              <w:rPr>
                <w:rFonts w:cstheme="minorHAnsi"/>
              </w:rPr>
              <w:t>Cluster: Ablehnung</w:t>
            </w:r>
          </w:p>
          <w:p w14:paraId="6B8CFE01" w14:textId="77777777" w:rsidR="0055339D" w:rsidRPr="00DA042A" w:rsidRDefault="0055339D" w:rsidP="001B389A">
            <w:pPr>
              <w:rPr>
                <w:rFonts w:cstheme="minorHAnsi"/>
              </w:rPr>
            </w:pPr>
            <w:r w:rsidRPr="00DA042A">
              <w:rPr>
                <w:rFonts w:cstheme="minorHAnsi"/>
              </w:rPr>
              <w:t xml:space="preserve">Der Sperrauftrag wurde bereits abgerechnet (doppelte Rechnung). </w:t>
            </w:r>
          </w:p>
        </w:tc>
      </w:tr>
      <w:tr w:rsidR="0055339D" w:rsidRPr="00DA042A" w14:paraId="75E9C52A" w14:textId="77777777" w:rsidTr="008E6F19">
        <w:trPr>
          <w:trHeight w:val="397"/>
        </w:trPr>
        <w:tc>
          <w:tcPr>
            <w:tcW w:w="557" w:type="dxa"/>
            <w:vMerge/>
          </w:tcPr>
          <w:p w14:paraId="6E2E43C4" w14:textId="77777777" w:rsidR="0055339D" w:rsidRPr="00DA042A" w:rsidRDefault="0055339D" w:rsidP="001B389A">
            <w:pPr>
              <w:rPr>
                <w:rFonts w:cstheme="minorHAnsi"/>
              </w:rPr>
            </w:pPr>
          </w:p>
        </w:tc>
        <w:tc>
          <w:tcPr>
            <w:tcW w:w="6101" w:type="dxa"/>
            <w:vMerge/>
          </w:tcPr>
          <w:p w14:paraId="7FEA9BA7" w14:textId="77777777" w:rsidR="0055339D" w:rsidRPr="00DA042A" w:rsidRDefault="0055339D" w:rsidP="001B389A">
            <w:pPr>
              <w:rPr>
                <w:rFonts w:cstheme="minorHAnsi"/>
              </w:rPr>
            </w:pPr>
          </w:p>
        </w:tc>
        <w:tc>
          <w:tcPr>
            <w:tcW w:w="1698" w:type="dxa"/>
            <w:tcBorders>
              <w:top w:val="dotted" w:sz="4" w:space="0" w:color="auto"/>
            </w:tcBorders>
          </w:tcPr>
          <w:p w14:paraId="666253C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6</w:t>
            </w:r>
          </w:p>
        </w:tc>
        <w:tc>
          <w:tcPr>
            <w:tcW w:w="929" w:type="dxa"/>
            <w:tcBorders>
              <w:top w:val="dotted" w:sz="4" w:space="0" w:color="auto"/>
            </w:tcBorders>
          </w:tcPr>
          <w:p w14:paraId="6534A161" w14:textId="77777777" w:rsidR="0055339D" w:rsidRPr="00DA042A" w:rsidRDefault="0055339D" w:rsidP="001B389A">
            <w:pPr>
              <w:rPr>
                <w:rFonts w:cstheme="minorHAnsi"/>
              </w:rPr>
            </w:pPr>
          </w:p>
        </w:tc>
        <w:tc>
          <w:tcPr>
            <w:tcW w:w="5107" w:type="dxa"/>
            <w:tcBorders>
              <w:top w:val="dotted" w:sz="4" w:space="0" w:color="auto"/>
            </w:tcBorders>
          </w:tcPr>
          <w:p w14:paraId="2F1FE6E6" w14:textId="77777777" w:rsidR="0055339D" w:rsidRPr="00DA042A" w:rsidRDefault="0055339D" w:rsidP="001B389A">
            <w:pPr>
              <w:rPr>
                <w:rFonts w:cstheme="minorHAnsi"/>
              </w:rPr>
            </w:pPr>
          </w:p>
        </w:tc>
      </w:tr>
    </w:tbl>
    <w:p w14:paraId="785E25DA"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6D306D4" w14:textId="77777777" w:rsidTr="008E6F19">
        <w:tc>
          <w:tcPr>
            <w:tcW w:w="557" w:type="dxa"/>
            <w:vMerge w:val="restart"/>
          </w:tcPr>
          <w:p w14:paraId="243DE4A1" w14:textId="50FC4133" w:rsidR="0055339D" w:rsidRPr="00DA042A" w:rsidRDefault="0055339D" w:rsidP="001B389A">
            <w:pPr>
              <w:rPr>
                <w:rFonts w:cstheme="minorHAnsi"/>
              </w:rPr>
            </w:pPr>
            <w:r w:rsidRPr="00DA042A">
              <w:rPr>
                <w:rFonts w:cstheme="minorHAnsi"/>
              </w:rPr>
              <w:lastRenderedPageBreak/>
              <w:t>1</w:t>
            </w:r>
            <w:r>
              <w:rPr>
                <w:rFonts w:cstheme="minorHAnsi"/>
              </w:rPr>
              <w:t>6</w:t>
            </w:r>
          </w:p>
        </w:tc>
        <w:tc>
          <w:tcPr>
            <w:tcW w:w="6101" w:type="dxa"/>
            <w:vMerge w:val="restart"/>
          </w:tcPr>
          <w:p w14:paraId="7578BE71" w14:textId="77777777" w:rsidR="0055339D" w:rsidRPr="00DA042A" w:rsidRDefault="0055339D" w:rsidP="001B389A">
            <w:pPr>
              <w:rPr>
                <w:rFonts w:cstheme="minorHAnsi"/>
              </w:rPr>
            </w:pPr>
            <w:r w:rsidRPr="00DA042A">
              <w:rPr>
                <w:rFonts w:cstheme="minorHAnsi"/>
              </w:rPr>
              <w:t>Ist der identifizierte Sperrauftrag storniert und die Stornierung bestätigt worden?</w:t>
            </w:r>
          </w:p>
        </w:tc>
        <w:tc>
          <w:tcPr>
            <w:tcW w:w="1698" w:type="dxa"/>
            <w:tcBorders>
              <w:bottom w:val="dotted" w:sz="4" w:space="0" w:color="auto"/>
            </w:tcBorders>
          </w:tcPr>
          <w:p w14:paraId="342ED99B"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7</w:t>
            </w:r>
          </w:p>
        </w:tc>
        <w:tc>
          <w:tcPr>
            <w:tcW w:w="929" w:type="dxa"/>
            <w:tcBorders>
              <w:bottom w:val="dotted" w:sz="4" w:space="0" w:color="auto"/>
            </w:tcBorders>
          </w:tcPr>
          <w:p w14:paraId="045EE029" w14:textId="77777777" w:rsidR="0055339D" w:rsidRPr="00DA042A" w:rsidRDefault="0055339D" w:rsidP="001B389A">
            <w:pPr>
              <w:rPr>
                <w:rFonts w:cstheme="minorHAnsi"/>
              </w:rPr>
            </w:pPr>
          </w:p>
        </w:tc>
        <w:tc>
          <w:tcPr>
            <w:tcW w:w="5107" w:type="dxa"/>
            <w:tcBorders>
              <w:bottom w:val="dotted" w:sz="4" w:space="0" w:color="auto"/>
            </w:tcBorders>
          </w:tcPr>
          <w:p w14:paraId="46CA37FF" w14:textId="77777777" w:rsidR="0055339D" w:rsidRPr="00DA042A" w:rsidRDefault="0055339D" w:rsidP="001B389A">
            <w:pPr>
              <w:rPr>
                <w:rFonts w:cstheme="minorHAnsi"/>
              </w:rPr>
            </w:pPr>
          </w:p>
        </w:tc>
      </w:tr>
      <w:tr w:rsidR="0055339D" w:rsidRPr="00DA042A" w14:paraId="026A0DDD" w14:textId="77777777" w:rsidTr="008E6F19">
        <w:tc>
          <w:tcPr>
            <w:tcW w:w="557" w:type="dxa"/>
            <w:vMerge/>
          </w:tcPr>
          <w:p w14:paraId="78B9E102" w14:textId="77777777" w:rsidR="0055339D" w:rsidRPr="00DA042A" w:rsidRDefault="0055339D" w:rsidP="001B389A">
            <w:pPr>
              <w:rPr>
                <w:rFonts w:cstheme="minorHAnsi"/>
              </w:rPr>
            </w:pPr>
          </w:p>
        </w:tc>
        <w:tc>
          <w:tcPr>
            <w:tcW w:w="6101" w:type="dxa"/>
            <w:vMerge/>
          </w:tcPr>
          <w:p w14:paraId="0DF9FC72" w14:textId="77777777" w:rsidR="0055339D" w:rsidRPr="00DA042A" w:rsidRDefault="0055339D" w:rsidP="001B389A">
            <w:pPr>
              <w:rPr>
                <w:rFonts w:cstheme="minorHAnsi"/>
              </w:rPr>
            </w:pPr>
          </w:p>
        </w:tc>
        <w:tc>
          <w:tcPr>
            <w:tcW w:w="1698" w:type="dxa"/>
            <w:tcBorders>
              <w:top w:val="dotted" w:sz="4" w:space="0" w:color="auto"/>
            </w:tcBorders>
          </w:tcPr>
          <w:p w14:paraId="4A56587C"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1</w:t>
            </w:r>
            <w:r>
              <w:rPr>
                <w:rFonts w:cstheme="minorHAnsi"/>
              </w:rPr>
              <w:t>9</w:t>
            </w:r>
          </w:p>
        </w:tc>
        <w:tc>
          <w:tcPr>
            <w:tcW w:w="929" w:type="dxa"/>
            <w:tcBorders>
              <w:top w:val="dotted" w:sz="4" w:space="0" w:color="auto"/>
            </w:tcBorders>
          </w:tcPr>
          <w:p w14:paraId="6D8D7A4A" w14:textId="77777777" w:rsidR="0055339D" w:rsidRPr="00DA042A" w:rsidRDefault="0055339D" w:rsidP="001B389A">
            <w:pPr>
              <w:rPr>
                <w:rFonts w:cstheme="minorHAnsi"/>
              </w:rPr>
            </w:pPr>
          </w:p>
        </w:tc>
        <w:tc>
          <w:tcPr>
            <w:tcW w:w="5107" w:type="dxa"/>
            <w:tcBorders>
              <w:top w:val="dotted" w:sz="4" w:space="0" w:color="auto"/>
            </w:tcBorders>
          </w:tcPr>
          <w:p w14:paraId="679962A4"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Der Sperrauftrag wurde nicht storniert oder die Stornierung erfolgte zu spät und wurde daher abgelehnt.</w:t>
            </w:r>
          </w:p>
        </w:tc>
      </w:tr>
      <w:tr w:rsidR="0055339D" w:rsidRPr="00DA042A" w14:paraId="47932BDA" w14:textId="77777777" w:rsidTr="008E6F19">
        <w:trPr>
          <w:trHeight w:val="70"/>
        </w:trPr>
        <w:tc>
          <w:tcPr>
            <w:tcW w:w="557" w:type="dxa"/>
            <w:vMerge w:val="restart"/>
          </w:tcPr>
          <w:p w14:paraId="39A29A6C" w14:textId="77777777" w:rsidR="0055339D" w:rsidRPr="00DA042A" w:rsidRDefault="0055339D" w:rsidP="001B389A">
            <w:pPr>
              <w:rPr>
                <w:rFonts w:cstheme="minorHAnsi"/>
              </w:rPr>
            </w:pPr>
            <w:r w:rsidRPr="00DA042A">
              <w:rPr>
                <w:rFonts w:cstheme="minorHAnsi"/>
              </w:rPr>
              <w:t>1</w:t>
            </w:r>
            <w:r>
              <w:rPr>
                <w:rFonts w:cstheme="minorHAnsi"/>
              </w:rPr>
              <w:t>7</w:t>
            </w:r>
          </w:p>
        </w:tc>
        <w:tc>
          <w:tcPr>
            <w:tcW w:w="6101" w:type="dxa"/>
            <w:vMerge w:val="restart"/>
          </w:tcPr>
          <w:p w14:paraId="2E0AF17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 xml:space="preserve">[2-01-7-004] (Stornierung eines Auftrags zur Unterbrechung der Anschlussnutzung bis zum Vortag der Sperrung) oder Artikel-ID </w:t>
            </w:r>
            <w:r w:rsidRPr="00DA042A">
              <w:rPr>
                <w:rFonts w:cstheme="minorHAnsi"/>
              </w:rPr>
              <w:br/>
              <w:t>[2-01-7-005] (Stornierung eines Auftrags zur Unterbrechung der Anschlussnutzung am Tag der Sperrung) abgerechnet?</w:t>
            </w:r>
          </w:p>
        </w:tc>
        <w:tc>
          <w:tcPr>
            <w:tcW w:w="1698" w:type="dxa"/>
            <w:tcBorders>
              <w:bottom w:val="dotted" w:sz="4" w:space="0" w:color="auto"/>
            </w:tcBorders>
          </w:tcPr>
          <w:p w14:paraId="74DF012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2A3B3C16" w14:textId="77777777" w:rsidR="0055339D" w:rsidRPr="00DA042A" w:rsidRDefault="0055339D" w:rsidP="001B389A">
            <w:pPr>
              <w:rPr>
                <w:rFonts w:cstheme="minorHAnsi"/>
              </w:rPr>
            </w:pPr>
            <w:r>
              <w:rPr>
                <w:rFonts w:cstheme="minorHAnsi"/>
              </w:rPr>
              <w:t>A11</w:t>
            </w:r>
          </w:p>
        </w:tc>
        <w:tc>
          <w:tcPr>
            <w:tcW w:w="5107" w:type="dxa"/>
            <w:tcBorders>
              <w:bottom w:val="dotted" w:sz="4" w:space="0" w:color="auto"/>
            </w:tcBorders>
          </w:tcPr>
          <w:p w14:paraId="3D7CDD74" w14:textId="77777777" w:rsidR="0055339D" w:rsidRPr="00DA042A" w:rsidRDefault="0055339D" w:rsidP="001B389A">
            <w:pPr>
              <w:rPr>
                <w:rFonts w:cstheme="minorHAnsi"/>
              </w:rPr>
            </w:pPr>
            <w:r w:rsidRPr="00DA042A">
              <w:rPr>
                <w:rFonts w:cstheme="minorHAnsi"/>
              </w:rPr>
              <w:t>Cluster: Ablehnung</w:t>
            </w:r>
          </w:p>
          <w:p w14:paraId="7A486D39" w14:textId="77777777" w:rsidR="0055339D" w:rsidRPr="00DA042A" w:rsidRDefault="0055339D" w:rsidP="001B389A">
            <w:pPr>
              <w:rPr>
                <w:rFonts w:cstheme="minorHAnsi"/>
              </w:rPr>
            </w:pPr>
            <w:r w:rsidRPr="00DA042A">
              <w:rPr>
                <w:rFonts w:cstheme="minorHAnsi"/>
              </w:rPr>
              <w:t>Der abgerechnete Artikel entspricht nicht der Leistung für einen stornierten Auftrag zur Unterbrechung der Anschlussnutzung.</w:t>
            </w:r>
          </w:p>
        </w:tc>
      </w:tr>
      <w:tr w:rsidR="0055339D" w:rsidRPr="00DA042A" w14:paraId="4969B8BE" w14:textId="77777777" w:rsidTr="008E6F19">
        <w:tc>
          <w:tcPr>
            <w:tcW w:w="557" w:type="dxa"/>
            <w:vMerge/>
          </w:tcPr>
          <w:p w14:paraId="740625AE" w14:textId="77777777" w:rsidR="0055339D" w:rsidRPr="00DA042A" w:rsidRDefault="0055339D" w:rsidP="001B389A">
            <w:pPr>
              <w:rPr>
                <w:rFonts w:cstheme="minorHAnsi"/>
              </w:rPr>
            </w:pPr>
          </w:p>
        </w:tc>
        <w:tc>
          <w:tcPr>
            <w:tcW w:w="6101" w:type="dxa"/>
            <w:vMerge/>
          </w:tcPr>
          <w:p w14:paraId="2AE07C19" w14:textId="77777777" w:rsidR="0055339D" w:rsidRPr="00DA042A" w:rsidRDefault="0055339D" w:rsidP="001B389A">
            <w:pPr>
              <w:rPr>
                <w:rFonts w:cstheme="minorHAnsi"/>
              </w:rPr>
            </w:pPr>
          </w:p>
        </w:tc>
        <w:tc>
          <w:tcPr>
            <w:tcW w:w="1698" w:type="dxa"/>
            <w:tcBorders>
              <w:top w:val="dotted" w:sz="4" w:space="0" w:color="auto"/>
            </w:tcBorders>
          </w:tcPr>
          <w:p w14:paraId="0105968A"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18</w:t>
            </w:r>
          </w:p>
        </w:tc>
        <w:tc>
          <w:tcPr>
            <w:tcW w:w="929" w:type="dxa"/>
            <w:tcBorders>
              <w:top w:val="dotted" w:sz="4" w:space="0" w:color="auto"/>
            </w:tcBorders>
          </w:tcPr>
          <w:p w14:paraId="4E6CDC3C" w14:textId="77777777" w:rsidR="0055339D" w:rsidRPr="00DA042A" w:rsidRDefault="0055339D" w:rsidP="001B389A">
            <w:pPr>
              <w:rPr>
                <w:rFonts w:cstheme="minorHAnsi"/>
              </w:rPr>
            </w:pPr>
          </w:p>
        </w:tc>
        <w:tc>
          <w:tcPr>
            <w:tcW w:w="5107" w:type="dxa"/>
            <w:tcBorders>
              <w:top w:val="dotted" w:sz="4" w:space="0" w:color="auto"/>
            </w:tcBorders>
          </w:tcPr>
          <w:p w14:paraId="4149DB2A" w14:textId="77777777" w:rsidR="0055339D" w:rsidRPr="00DA042A" w:rsidRDefault="0055339D" w:rsidP="001B389A">
            <w:pPr>
              <w:rPr>
                <w:rFonts w:cstheme="minorHAnsi"/>
              </w:rPr>
            </w:pPr>
          </w:p>
        </w:tc>
      </w:tr>
      <w:tr w:rsidR="0055339D" w:rsidRPr="00DA042A" w14:paraId="401C630F" w14:textId="77777777" w:rsidTr="008E6F19">
        <w:trPr>
          <w:trHeight w:val="662"/>
        </w:trPr>
        <w:tc>
          <w:tcPr>
            <w:tcW w:w="557" w:type="dxa"/>
            <w:vMerge w:val="restart"/>
          </w:tcPr>
          <w:p w14:paraId="77E12CBC" w14:textId="77777777" w:rsidR="0055339D" w:rsidRPr="00DA042A" w:rsidRDefault="0055339D" w:rsidP="001B389A">
            <w:pPr>
              <w:rPr>
                <w:rFonts w:cstheme="minorHAnsi"/>
              </w:rPr>
            </w:pPr>
            <w:r w:rsidRPr="00DA042A">
              <w:rPr>
                <w:rFonts w:cstheme="minorHAnsi"/>
              </w:rPr>
              <w:t>1</w:t>
            </w:r>
            <w:r>
              <w:rPr>
                <w:rFonts w:cstheme="minorHAnsi"/>
              </w:rPr>
              <w:t>8</w:t>
            </w:r>
          </w:p>
        </w:tc>
        <w:tc>
          <w:tcPr>
            <w:tcW w:w="6101" w:type="dxa"/>
            <w:vMerge w:val="restart"/>
          </w:tcPr>
          <w:p w14:paraId="147E0EBA"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4307B4BC"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19AD6EDC" w14:textId="77777777" w:rsidR="0055339D" w:rsidRPr="00DA042A" w:rsidRDefault="0055339D" w:rsidP="001B389A">
            <w:pPr>
              <w:rPr>
                <w:rFonts w:cstheme="minorHAnsi"/>
              </w:rPr>
            </w:pPr>
            <w:r w:rsidRPr="00DA042A">
              <w:rPr>
                <w:rFonts w:cstheme="minorHAnsi"/>
              </w:rPr>
              <w:t>A12</w:t>
            </w:r>
          </w:p>
        </w:tc>
        <w:tc>
          <w:tcPr>
            <w:tcW w:w="5107" w:type="dxa"/>
            <w:tcBorders>
              <w:bottom w:val="dotted" w:sz="4" w:space="0" w:color="auto"/>
            </w:tcBorders>
          </w:tcPr>
          <w:p w14:paraId="2D82AA3E" w14:textId="77777777" w:rsidR="0055339D" w:rsidRPr="00DA042A" w:rsidRDefault="0055339D" w:rsidP="001B389A">
            <w:pPr>
              <w:rPr>
                <w:rFonts w:cstheme="minorHAnsi"/>
              </w:rPr>
            </w:pPr>
            <w:r w:rsidRPr="00DA042A">
              <w:rPr>
                <w:rFonts w:cstheme="minorHAnsi"/>
              </w:rPr>
              <w:t>Cluster: Ablehnung</w:t>
            </w:r>
          </w:p>
          <w:p w14:paraId="08C9C878" w14:textId="77777777" w:rsidR="0055339D" w:rsidRPr="00DA042A" w:rsidRDefault="0055339D" w:rsidP="001B389A">
            <w:pPr>
              <w:rPr>
                <w:rFonts w:cstheme="minorHAnsi"/>
              </w:rPr>
            </w:pPr>
            <w:r w:rsidRPr="00DA042A">
              <w:rPr>
                <w:rFonts w:cstheme="minorHAnsi"/>
              </w:rPr>
              <w:t>Preis in der Rechnung passt nicht zum Preis „Stornierung eines Auftrags zur Unterbrechung der Anschlussnutzung“ des Preisblatts bzw. Artikel-ID ist im Preisblatt nicht genannt.</w:t>
            </w:r>
          </w:p>
        </w:tc>
      </w:tr>
      <w:tr w:rsidR="0055339D" w:rsidRPr="00DA042A" w14:paraId="76A841B7" w14:textId="77777777" w:rsidTr="008E6F19">
        <w:trPr>
          <w:trHeight w:val="511"/>
        </w:trPr>
        <w:tc>
          <w:tcPr>
            <w:tcW w:w="557" w:type="dxa"/>
            <w:vMerge/>
          </w:tcPr>
          <w:p w14:paraId="1C110A85" w14:textId="77777777" w:rsidR="0055339D" w:rsidRPr="00DA042A" w:rsidRDefault="0055339D" w:rsidP="001B389A">
            <w:pPr>
              <w:rPr>
                <w:rFonts w:cstheme="minorHAnsi"/>
              </w:rPr>
            </w:pPr>
          </w:p>
        </w:tc>
        <w:tc>
          <w:tcPr>
            <w:tcW w:w="6101" w:type="dxa"/>
            <w:vMerge/>
          </w:tcPr>
          <w:p w14:paraId="54CD6283" w14:textId="77777777" w:rsidR="0055339D" w:rsidRPr="00DA042A" w:rsidRDefault="0055339D" w:rsidP="001B389A">
            <w:pPr>
              <w:rPr>
                <w:rFonts w:cstheme="minorHAnsi"/>
              </w:rPr>
            </w:pPr>
          </w:p>
        </w:tc>
        <w:tc>
          <w:tcPr>
            <w:tcW w:w="1698" w:type="dxa"/>
            <w:tcBorders>
              <w:top w:val="dotted" w:sz="4" w:space="0" w:color="auto"/>
            </w:tcBorders>
          </w:tcPr>
          <w:p w14:paraId="66491F64" w14:textId="495B9456" w:rsidR="0055339D" w:rsidRPr="00DA042A" w:rsidRDefault="0055339D" w:rsidP="001B389A">
            <w:pPr>
              <w:tabs>
                <w:tab w:val="center" w:pos="1277"/>
              </w:tabs>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w:t>
            </w:r>
            <w:r w:rsidR="0094513B">
              <w:rPr>
                <w:rFonts w:cstheme="minorHAnsi"/>
              </w:rPr>
              <w:t>4</w:t>
            </w:r>
          </w:p>
        </w:tc>
        <w:tc>
          <w:tcPr>
            <w:tcW w:w="929" w:type="dxa"/>
            <w:tcBorders>
              <w:top w:val="dotted" w:sz="4" w:space="0" w:color="auto"/>
            </w:tcBorders>
          </w:tcPr>
          <w:p w14:paraId="1E463D6F" w14:textId="77777777" w:rsidR="0055339D" w:rsidRPr="00DA042A" w:rsidRDefault="0055339D" w:rsidP="001B389A">
            <w:pPr>
              <w:rPr>
                <w:rFonts w:cstheme="minorHAnsi"/>
              </w:rPr>
            </w:pPr>
          </w:p>
        </w:tc>
        <w:tc>
          <w:tcPr>
            <w:tcW w:w="5107" w:type="dxa"/>
            <w:tcBorders>
              <w:top w:val="dotted" w:sz="4" w:space="0" w:color="auto"/>
            </w:tcBorders>
          </w:tcPr>
          <w:p w14:paraId="07AF99B4" w14:textId="77777777" w:rsidR="0055339D" w:rsidRPr="00DA042A" w:rsidRDefault="0055339D" w:rsidP="001B389A">
            <w:pPr>
              <w:rPr>
                <w:rFonts w:cstheme="minorHAnsi"/>
              </w:rPr>
            </w:pPr>
          </w:p>
        </w:tc>
      </w:tr>
      <w:tr w:rsidR="0055339D" w:rsidRPr="00DA042A" w14:paraId="21F2569E" w14:textId="77777777" w:rsidTr="008E6F19">
        <w:trPr>
          <w:trHeight w:val="511"/>
        </w:trPr>
        <w:tc>
          <w:tcPr>
            <w:tcW w:w="557" w:type="dxa"/>
            <w:vMerge w:val="restart"/>
          </w:tcPr>
          <w:p w14:paraId="2FEDF395" w14:textId="77777777" w:rsidR="0055339D" w:rsidRPr="00DA042A" w:rsidRDefault="0055339D" w:rsidP="001B389A">
            <w:pPr>
              <w:rPr>
                <w:rFonts w:cstheme="minorHAnsi"/>
              </w:rPr>
            </w:pPr>
            <w:r w:rsidRPr="00DA042A">
              <w:rPr>
                <w:rFonts w:cstheme="minorHAnsi"/>
              </w:rPr>
              <w:t>1</w:t>
            </w:r>
            <w:r>
              <w:rPr>
                <w:rFonts w:cstheme="minorHAnsi"/>
              </w:rPr>
              <w:t>9</w:t>
            </w:r>
          </w:p>
        </w:tc>
        <w:tc>
          <w:tcPr>
            <w:tcW w:w="6101" w:type="dxa"/>
            <w:vMerge w:val="restart"/>
          </w:tcPr>
          <w:p w14:paraId="56A65665" w14:textId="77777777" w:rsidR="0055339D" w:rsidRPr="00DA042A" w:rsidRDefault="0055339D" w:rsidP="001B389A">
            <w:pPr>
              <w:rPr>
                <w:rFonts w:cstheme="minorHAnsi"/>
              </w:rPr>
            </w:pPr>
            <w:r w:rsidRPr="00DA042A">
              <w:rPr>
                <w:rFonts w:cstheme="minorHAnsi"/>
              </w:rPr>
              <w:t>War die Sperrung aus dem Sperrauftrag erfolgreich?</w:t>
            </w:r>
          </w:p>
        </w:tc>
        <w:tc>
          <w:tcPr>
            <w:tcW w:w="1698" w:type="dxa"/>
            <w:tcBorders>
              <w:bottom w:val="dotted" w:sz="4" w:space="0" w:color="auto"/>
            </w:tcBorders>
          </w:tcPr>
          <w:p w14:paraId="464D5488"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20</w:t>
            </w:r>
          </w:p>
        </w:tc>
        <w:tc>
          <w:tcPr>
            <w:tcW w:w="929" w:type="dxa"/>
            <w:tcBorders>
              <w:bottom w:val="dotted" w:sz="4" w:space="0" w:color="auto"/>
            </w:tcBorders>
          </w:tcPr>
          <w:p w14:paraId="1FB0B834" w14:textId="77777777" w:rsidR="0055339D" w:rsidRPr="00DA042A" w:rsidRDefault="0055339D" w:rsidP="001B389A">
            <w:pPr>
              <w:rPr>
                <w:rFonts w:cstheme="minorHAnsi"/>
              </w:rPr>
            </w:pPr>
          </w:p>
        </w:tc>
        <w:tc>
          <w:tcPr>
            <w:tcW w:w="5107" w:type="dxa"/>
            <w:tcBorders>
              <w:bottom w:val="dotted" w:sz="4" w:space="0" w:color="auto"/>
            </w:tcBorders>
          </w:tcPr>
          <w:p w14:paraId="599771B7" w14:textId="77777777" w:rsidR="0055339D" w:rsidRPr="00DA042A" w:rsidRDefault="0055339D" w:rsidP="001B389A">
            <w:pPr>
              <w:rPr>
                <w:rFonts w:cstheme="minorHAnsi"/>
              </w:rPr>
            </w:pPr>
          </w:p>
        </w:tc>
      </w:tr>
      <w:tr w:rsidR="0055339D" w:rsidRPr="00DA042A" w14:paraId="295AD20D" w14:textId="77777777" w:rsidTr="008E6F19">
        <w:trPr>
          <w:trHeight w:val="511"/>
        </w:trPr>
        <w:tc>
          <w:tcPr>
            <w:tcW w:w="557" w:type="dxa"/>
            <w:vMerge/>
          </w:tcPr>
          <w:p w14:paraId="68F1BCC5" w14:textId="77777777" w:rsidR="0055339D" w:rsidRPr="00DA042A" w:rsidRDefault="0055339D" w:rsidP="001B389A">
            <w:pPr>
              <w:rPr>
                <w:rFonts w:cstheme="minorHAnsi"/>
              </w:rPr>
            </w:pPr>
          </w:p>
        </w:tc>
        <w:tc>
          <w:tcPr>
            <w:tcW w:w="6101" w:type="dxa"/>
            <w:vMerge/>
          </w:tcPr>
          <w:p w14:paraId="1CE3B573" w14:textId="77777777" w:rsidR="0055339D" w:rsidRPr="00DA042A" w:rsidRDefault="0055339D" w:rsidP="001B389A">
            <w:pPr>
              <w:rPr>
                <w:rFonts w:cstheme="minorHAnsi"/>
              </w:rPr>
            </w:pPr>
          </w:p>
        </w:tc>
        <w:tc>
          <w:tcPr>
            <w:tcW w:w="1698" w:type="dxa"/>
            <w:tcBorders>
              <w:top w:val="dotted" w:sz="4" w:space="0" w:color="auto"/>
            </w:tcBorders>
          </w:tcPr>
          <w:p w14:paraId="66B4B51F"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25</w:t>
            </w:r>
          </w:p>
        </w:tc>
        <w:tc>
          <w:tcPr>
            <w:tcW w:w="929" w:type="dxa"/>
            <w:tcBorders>
              <w:top w:val="dotted" w:sz="4" w:space="0" w:color="auto"/>
            </w:tcBorders>
          </w:tcPr>
          <w:p w14:paraId="3D9556E1" w14:textId="77777777" w:rsidR="0055339D" w:rsidRPr="00DA042A" w:rsidRDefault="0055339D" w:rsidP="001B389A">
            <w:pPr>
              <w:rPr>
                <w:rFonts w:cstheme="minorHAnsi"/>
              </w:rPr>
            </w:pPr>
          </w:p>
        </w:tc>
        <w:tc>
          <w:tcPr>
            <w:tcW w:w="5107" w:type="dxa"/>
            <w:tcBorders>
              <w:top w:val="dotted" w:sz="4" w:space="0" w:color="auto"/>
            </w:tcBorders>
          </w:tcPr>
          <w:p w14:paraId="2532CFCE" w14:textId="77777777" w:rsidR="0055339D" w:rsidRPr="00DA042A" w:rsidRDefault="0055339D" w:rsidP="001B389A">
            <w:pPr>
              <w:rPr>
                <w:rFonts w:cstheme="minorHAnsi"/>
              </w:rPr>
            </w:pPr>
            <w:r w:rsidRPr="00DA042A">
              <w:rPr>
                <w:rFonts w:cstheme="minorHAnsi"/>
              </w:rPr>
              <w:t>Hinweis: Sperrung war nicht erfolgreich.</w:t>
            </w:r>
          </w:p>
        </w:tc>
      </w:tr>
      <w:tr w:rsidR="0055339D" w:rsidRPr="00DA042A" w14:paraId="7458E750" w14:textId="77777777" w:rsidTr="008E6F19">
        <w:trPr>
          <w:trHeight w:val="699"/>
        </w:trPr>
        <w:tc>
          <w:tcPr>
            <w:tcW w:w="557" w:type="dxa"/>
            <w:vMerge w:val="restart"/>
          </w:tcPr>
          <w:p w14:paraId="1C3909C0" w14:textId="77777777" w:rsidR="0055339D" w:rsidRPr="00DA042A" w:rsidRDefault="0055339D" w:rsidP="001B389A">
            <w:pPr>
              <w:rPr>
                <w:rFonts w:cstheme="minorHAnsi"/>
              </w:rPr>
            </w:pPr>
            <w:r>
              <w:rPr>
                <w:rFonts w:cstheme="minorHAnsi"/>
              </w:rPr>
              <w:t>20</w:t>
            </w:r>
          </w:p>
        </w:tc>
        <w:tc>
          <w:tcPr>
            <w:tcW w:w="6101" w:type="dxa"/>
            <w:vMerge w:val="restart"/>
          </w:tcPr>
          <w:p w14:paraId="5337DA19" w14:textId="77777777" w:rsidR="0055339D" w:rsidRPr="00DA042A" w:rsidRDefault="0055339D" w:rsidP="001B389A">
            <w:pPr>
              <w:rPr>
                <w:rFonts w:cstheme="minorHAnsi"/>
              </w:rPr>
            </w:pPr>
            <w:r w:rsidRPr="00DA042A">
              <w:rPr>
                <w:rFonts w:cstheme="minorHAnsi"/>
              </w:rPr>
              <w:t>Wurde von dem Lieferanten bereits die Wiederherstellung der Anschlussnutzung für die aus diesem Auftrag umgesetzte Unterbrechung der Anschlussnutzung beauftragt?</w:t>
            </w:r>
          </w:p>
        </w:tc>
        <w:tc>
          <w:tcPr>
            <w:tcW w:w="1698" w:type="dxa"/>
            <w:tcBorders>
              <w:bottom w:val="dotted" w:sz="4" w:space="0" w:color="auto"/>
            </w:tcBorders>
          </w:tcPr>
          <w:p w14:paraId="20B6D8A3"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21</w:t>
            </w:r>
          </w:p>
        </w:tc>
        <w:tc>
          <w:tcPr>
            <w:tcW w:w="929" w:type="dxa"/>
            <w:tcBorders>
              <w:bottom w:val="dotted" w:sz="4" w:space="0" w:color="auto"/>
            </w:tcBorders>
          </w:tcPr>
          <w:p w14:paraId="21A199BE" w14:textId="77777777" w:rsidR="0055339D" w:rsidRPr="00DA042A" w:rsidRDefault="0055339D" w:rsidP="001B389A">
            <w:pPr>
              <w:rPr>
                <w:rFonts w:cstheme="minorHAnsi"/>
              </w:rPr>
            </w:pPr>
          </w:p>
        </w:tc>
        <w:tc>
          <w:tcPr>
            <w:tcW w:w="5107" w:type="dxa"/>
            <w:tcBorders>
              <w:bottom w:val="dotted" w:sz="4" w:space="0" w:color="auto"/>
            </w:tcBorders>
          </w:tcPr>
          <w:p w14:paraId="4F93CE29" w14:textId="77777777" w:rsidR="0055339D" w:rsidRPr="00DA042A" w:rsidRDefault="0055339D" w:rsidP="001B389A">
            <w:pPr>
              <w:rPr>
                <w:rFonts w:cstheme="minorHAnsi"/>
              </w:rPr>
            </w:pPr>
          </w:p>
        </w:tc>
      </w:tr>
      <w:tr w:rsidR="0055339D" w:rsidRPr="00DA042A" w14:paraId="30ED376E" w14:textId="77777777" w:rsidTr="008E6F19">
        <w:trPr>
          <w:trHeight w:val="406"/>
        </w:trPr>
        <w:tc>
          <w:tcPr>
            <w:tcW w:w="557" w:type="dxa"/>
            <w:vMerge/>
          </w:tcPr>
          <w:p w14:paraId="11AEE1E6" w14:textId="77777777" w:rsidR="0055339D" w:rsidRPr="00DA042A" w:rsidRDefault="0055339D" w:rsidP="001B389A">
            <w:pPr>
              <w:rPr>
                <w:rFonts w:cstheme="minorHAnsi"/>
              </w:rPr>
            </w:pPr>
          </w:p>
        </w:tc>
        <w:tc>
          <w:tcPr>
            <w:tcW w:w="6101" w:type="dxa"/>
            <w:vMerge/>
          </w:tcPr>
          <w:p w14:paraId="7D1CF584" w14:textId="77777777" w:rsidR="0055339D" w:rsidRPr="00DA042A" w:rsidRDefault="0055339D" w:rsidP="001B389A">
            <w:pPr>
              <w:rPr>
                <w:rFonts w:cstheme="minorHAnsi"/>
              </w:rPr>
            </w:pPr>
          </w:p>
        </w:tc>
        <w:tc>
          <w:tcPr>
            <w:tcW w:w="1698" w:type="dxa"/>
            <w:tcBorders>
              <w:top w:val="dotted" w:sz="4" w:space="0" w:color="auto"/>
            </w:tcBorders>
          </w:tcPr>
          <w:p w14:paraId="5B03B54C"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22</w:t>
            </w:r>
          </w:p>
        </w:tc>
        <w:tc>
          <w:tcPr>
            <w:tcW w:w="929" w:type="dxa"/>
            <w:tcBorders>
              <w:top w:val="dotted" w:sz="4" w:space="0" w:color="auto"/>
            </w:tcBorders>
          </w:tcPr>
          <w:p w14:paraId="384F17A0" w14:textId="77777777" w:rsidR="0055339D" w:rsidRPr="00DA042A" w:rsidRDefault="0055339D" w:rsidP="001B389A">
            <w:pPr>
              <w:rPr>
                <w:rFonts w:cstheme="minorHAnsi"/>
              </w:rPr>
            </w:pPr>
          </w:p>
        </w:tc>
        <w:tc>
          <w:tcPr>
            <w:tcW w:w="5107" w:type="dxa"/>
            <w:tcBorders>
              <w:top w:val="dotted" w:sz="4" w:space="0" w:color="auto"/>
            </w:tcBorders>
          </w:tcPr>
          <w:p w14:paraId="4D4A27FF" w14:textId="77777777" w:rsidR="0055339D" w:rsidRPr="00DA042A" w:rsidRDefault="0055339D" w:rsidP="001B389A">
            <w:pPr>
              <w:rPr>
                <w:rFonts w:cstheme="minorHAnsi"/>
              </w:rPr>
            </w:pPr>
          </w:p>
        </w:tc>
      </w:tr>
    </w:tbl>
    <w:p w14:paraId="61905885"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B526ED1" w14:textId="77777777" w:rsidTr="008E6F19">
        <w:trPr>
          <w:trHeight w:val="699"/>
        </w:trPr>
        <w:tc>
          <w:tcPr>
            <w:tcW w:w="557" w:type="dxa"/>
            <w:vMerge w:val="restart"/>
          </w:tcPr>
          <w:p w14:paraId="17744FFB" w14:textId="4EDF24B7" w:rsidR="0055339D" w:rsidRPr="00DA042A" w:rsidRDefault="0055339D" w:rsidP="001B389A">
            <w:pPr>
              <w:rPr>
                <w:rFonts w:cstheme="minorHAnsi"/>
              </w:rPr>
            </w:pPr>
            <w:r>
              <w:rPr>
                <w:rFonts w:cstheme="minorHAnsi"/>
              </w:rPr>
              <w:lastRenderedPageBreak/>
              <w:t>21</w:t>
            </w:r>
          </w:p>
        </w:tc>
        <w:tc>
          <w:tcPr>
            <w:tcW w:w="6101" w:type="dxa"/>
            <w:vMerge w:val="restart"/>
          </w:tcPr>
          <w:p w14:paraId="642CFB91" w14:textId="77777777" w:rsidR="0055339D" w:rsidRPr="00DA042A" w:rsidRDefault="0055339D" w:rsidP="001B389A">
            <w:pPr>
              <w:rPr>
                <w:rFonts w:cstheme="minorHAnsi"/>
              </w:rPr>
            </w:pPr>
            <w:r w:rsidRPr="00DA042A">
              <w:rPr>
                <w:rFonts w:cstheme="minorHAnsi"/>
              </w:rPr>
              <w:t>Wurde die Entsperrung vom Lieferanten mit der Option „Entsperrung auch außerhalb der regulären Arbeitszeit“ beauftragt?</w:t>
            </w:r>
          </w:p>
        </w:tc>
        <w:tc>
          <w:tcPr>
            <w:tcW w:w="1698" w:type="dxa"/>
            <w:tcBorders>
              <w:bottom w:val="dotted" w:sz="4" w:space="0" w:color="auto"/>
            </w:tcBorders>
          </w:tcPr>
          <w:p w14:paraId="2CBBCA09"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23</w:t>
            </w:r>
          </w:p>
        </w:tc>
        <w:tc>
          <w:tcPr>
            <w:tcW w:w="929" w:type="dxa"/>
            <w:tcBorders>
              <w:bottom w:val="dotted" w:sz="4" w:space="0" w:color="auto"/>
            </w:tcBorders>
          </w:tcPr>
          <w:p w14:paraId="3B428560" w14:textId="77777777" w:rsidR="0055339D" w:rsidRPr="00DA042A" w:rsidRDefault="0055339D" w:rsidP="001B389A">
            <w:pPr>
              <w:rPr>
                <w:rFonts w:cstheme="minorHAnsi"/>
              </w:rPr>
            </w:pPr>
          </w:p>
        </w:tc>
        <w:tc>
          <w:tcPr>
            <w:tcW w:w="5107" w:type="dxa"/>
            <w:tcBorders>
              <w:bottom w:val="dotted" w:sz="4" w:space="0" w:color="auto"/>
            </w:tcBorders>
          </w:tcPr>
          <w:p w14:paraId="02038002" w14:textId="77777777" w:rsidR="0055339D" w:rsidRPr="00DA042A" w:rsidRDefault="0055339D" w:rsidP="001B389A">
            <w:pPr>
              <w:rPr>
                <w:rFonts w:cstheme="minorHAnsi"/>
              </w:rPr>
            </w:pPr>
          </w:p>
        </w:tc>
      </w:tr>
      <w:tr w:rsidR="0055339D" w:rsidRPr="00DA042A" w14:paraId="1223EFC6" w14:textId="77777777" w:rsidTr="008E6F19">
        <w:trPr>
          <w:trHeight w:val="406"/>
        </w:trPr>
        <w:tc>
          <w:tcPr>
            <w:tcW w:w="557" w:type="dxa"/>
            <w:vMerge/>
          </w:tcPr>
          <w:p w14:paraId="04723A93" w14:textId="77777777" w:rsidR="0055339D" w:rsidRPr="00DA042A" w:rsidRDefault="0055339D" w:rsidP="001B389A">
            <w:pPr>
              <w:rPr>
                <w:rFonts w:cstheme="minorHAnsi"/>
              </w:rPr>
            </w:pPr>
          </w:p>
        </w:tc>
        <w:tc>
          <w:tcPr>
            <w:tcW w:w="6101" w:type="dxa"/>
            <w:vMerge/>
          </w:tcPr>
          <w:p w14:paraId="2D3DBA13" w14:textId="77777777" w:rsidR="0055339D" w:rsidRPr="00DA042A" w:rsidRDefault="0055339D" w:rsidP="001B389A">
            <w:pPr>
              <w:rPr>
                <w:rFonts w:cstheme="minorHAnsi"/>
              </w:rPr>
            </w:pPr>
          </w:p>
        </w:tc>
        <w:tc>
          <w:tcPr>
            <w:tcW w:w="1698" w:type="dxa"/>
            <w:tcBorders>
              <w:top w:val="dotted" w:sz="4" w:space="0" w:color="auto"/>
            </w:tcBorders>
          </w:tcPr>
          <w:p w14:paraId="341825DF"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22</w:t>
            </w:r>
          </w:p>
        </w:tc>
        <w:tc>
          <w:tcPr>
            <w:tcW w:w="929" w:type="dxa"/>
            <w:tcBorders>
              <w:top w:val="dotted" w:sz="4" w:space="0" w:color="auto"/>
            </w:tcBorders>
          </w:tcPr>
          <w:p w14:paraId="1D71B3FB" w14:textId="77777777" w:rsidR="0055339D" w:rsidRPr="00DA042A" w:rsidRDefault="0055339D" w:rsidP="001B389A">
            <w:pPr>
              <w:rPr>
                <w:rFonts w:cstheme="minorHAnsi"/>
              </w:rPr>
            </w:pPr>
          </w:p>
        </w:tc>
        <w:tc>
          <w:tcPr>
            <w:tcW w:w="5107" w:type="dxa"/>
            <w:tcBorders>
              <w:top w:val="dotted" w:sz="4" w:space="0" w:color="auto"/>
            </w:tcBorders>
          </w:tcPr>
          <w:p w14:paraId="2E12611A" w14:textId="77777777" w:rsidR="0055339D" w:rsidRPr="00DA042A" w:rsidRDefault="0055339D" w:rsidP="001B389A">
            <w:pPr>
              <w:rPr>
                <w:rFonts w:cstheme="minorHAnsi"/>
              </w:rPr>
            </w:pPr>
          </w:p>
        </w:tc>
      </w:tr>
      <w:tr w:rsidR="0055339D" w:rsidRPr="00DA042A" w14:paraId="5B511E19" w14:textId="77777777" w:rsidTr="008E6F19">
        <w:trPr>
          <w:trHeight w:val="699"/>
        </w:trPr>
        <w:tc>
          <w:tcPr>
            <w:tcW w:w="557" w:type="dxa"/>
            <w:vMerge w:val="restart"/>
          </w:tcPr>
          <w:p w14:paraId="07B243CB" w14:textId="77777777" w:rsidR="0055339D" w:rsidRPr="00DA042A" w:rsidRDefault="0055339D" w:rsidP="001B389A">
            <w:pPr>
              <w:rPr>
                <w:rFonts w:cstheme="minorHAnsi"/>
              </w:rPr>
            </w:pPr>
            <w:r>
              <w:rPr>
                <w:rFonts w:cstheme="minorHAnsi"/>
              </w:rPr>
              <w:t>22</w:t>
            </w:r>
          </w:p>
        </w:tc>
        <w:tc>
          <w:tcPr>
            <w:tcW w:w="6101" w:type="dxa"/>
            <w:vMerge w:val="restart"/>
          </w:tcPr>
          <w:p w14:paraId="5CDF7373" w14:textId="77777777" w:rsidR="0055339D" w:rsidRPr="00DA042A" w:rsidRDefault="0055339D" w:rsidP="001B389A">
            <w:pPr>
              <w:rPr>
                <w:rFonts w:cstheme="minorHAnsi"/>
              </w:rPr>
            </w:pPr>
            <w:r w:rsidRPr="00DA042A">
              <w:rPr>
                <w:rFonts w:cstheme="minorHAnsi"/>
              </w:rPr>
              <w:t xml:space="preserve">Werden in der Rechnung die beiden Artikel-IDs </w:t>
            </w:r>
            <w:r w:rsidRPr="00DA042A">
              <w:rPr>
                <w:rFonts w:cstheme="minorHAnsi"/>
              </w:rPr>
              <w:br/>
              <w:t>[2-01-7-001] (Unterbrechung der Anschlussnutzung in der regulären Arbeitszeit</w:t>
            </w:r>
            <w:r w:rsidRPr="00DA042A">
              <w:rPr>
                <w:rFonts w:cstheme="minorHAnsi"/>
                <w:color w:val="000000"/>
              </w:rPr>
              <w:t xml:space="preserve">) </w:t>
            </w:r>
            <w:r w:rsidRPr="00DA042A">
              <w:rPr>
                <w:rFonts w:cstheme="minorHAnsi"/>
              </w:rPr>
              <w:t xml:space="preserve">und </w:t>
            </w:r>
          </w:p>
          <w:p w14:paraId="035CDF2B" w14:textId="77777777" w:rsidR="0055339D" w:rsidRPr="00DA042A" w:rsidRDefault="0055339D" w:rsidP="001B389A">
            <w:pPr>
              <w:rPr>
                <w:rFonts w:cstheme="minorHAnsi"/>
              </w:rPr>
            </w:pPr>
            <w:r w:rsidRPr="00DA042A">
              <w:rPr>
                <w:rFonts w:cstheme="minorHAnsi"/>
              </w:rPr>
              <w:t>[2-01-7-002] (Wiederherstellung der Anschlussnutzung in der regulären Arbeitszeit) abgerechnet?</w:t>
            </w:r>
          </w:p>
        </w:tc>
        <w:tc>
          <w:tcPr>
            <w:tcW w:w="1698" w:type="dxa"/>
            <w:tcBorders>
              <w:bottom w:val="dotted" w:sz="4" w:space="0" w:color="auto"/>
            </w:tcBorders>
          </w:tcPr>
          <w:p w14:paraId="1CEA26AD"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5DDA7B36" w14:textId="77777777" w:rsidR="0055339D" w:rsidRPr="00DA042A" w:rsidRDefault="0055339D" w:rsidP="001B389A">
            <w:pPr>
              <w:rPr>
                <w:rFonts w:cstheme="minorHAnsi"/>
              </w:rPr>
            </w:pPr>
            <w:r w:rsidRPr="00DA042A">
              <w:rPr>
                <w:rFonts w:cstheme="minorHAnsi"/>
              </w:rPr>
              <w:t>A13</w:t>
            </w:r>
          </w:p>
        </w:tc>
        <w:tc>
          <w:tcPr>
            <w:tcW w:w="5107" w:type="dxa"/>
            <w:tcBorders>
              <w:bottom w:val="dotted" w:sz="4" w:space="0" w:color="auto"/>
            </w:tcBorders>
          </w:tcPr>
          <w:p w14:paraId="21B5A195" w14:textId="77777777" w:rsidR="0055339D" w:rsidRPr="00DA042A" w:rsidRDefault="0055339D" w:rsidP="001B389A">
            <w:pPr>
              <w:rPr>
                <w:rFonts w:cstheme="minorHAnsi"/>
              </w:rPr>
            </w:pPr>
            <w:r w:rsidRPr="00DA042A">
              <w:rPr>
                <w:rFonts w:cstheme="minorHAnsi"/>
              </w:rPr>
              <w:t>Cluster: Ablehnung</w:t>
            </w:r>
          </w:p>
          <w:p w14:paraId="5004983C"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41C5DCF9" w14:textId="77777777" w:rsidTr="008E6F19">
        <w:trPr>
          <w:trHeight w:val="406"/>
        </w:trPr>
        <w:tc>
          <w:tcPr>
            <w:tcW w:w="557" w:type="dxa"/>
            <w:vMerge/>
          </w:tcPr>
          <w:p w14:paraId="51FC78ED" w14:textId="77777777" w:rsidR="0055339D" w:rsidRPr="00DA042A" w:rsidRDefault="0055339D" w:rsidP="001B389A">
            <w:pPr>
              <w:rPr>
                <w:rFonts w:cstheme="minorHAnsi"/>
              </w:rPr>
            </w:pPr>
          </w:p>
        </w:tc>
        <w:tc>
          <w:tcPr>
            <w:tcW w:w="6101" w:type="dxa"/>
            <w:vMerge/>
          </w:tcPr>
          <w:p w14:paraId="5DB7FFC0" w14:textId="77777777" w:rsidR="0055339D" w:rsidRPr="00DA042A" w:rsidRDefault="0055339D" w:rsidP="001B389A">
            <w:pPr>
              <w:rPr>
                <w:rFonts w:cstheme="minorHAnsi"/>
              </w:rPr>
            </w:pPr>
          </w:p>
        </w:tc>
        <w:tc>
          <w:tcPr>
            <w:tcW w:w="1698" w:type="dxa"/>
            <w:tcBorders>
              <w:top w:val="dotted" w:sz="4" w:space="0" w:color="auto"/>
            </w:tcBorders>
          </w:tcPr>
          <w:p w14:paraId="76DB58EA"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24</w:t>
            </w:r>
          </w:p>
        </w:tc>
        <w:tc>
          <w:tcPr>
            <w:tcW w:w="929" w:type="dxa"/>
            <w:tcBorders>
              <w:top w:val="dotted" w:sz="4" w:space="0" w:color="auto"/>
            </w:tcBorders>
          </w:tcPr>
          <w:p w14:paraId="57EF05FD" w14:textId="77777777" w:rsidR="0055339D" w:rsidRPr="00DA042A" w:rsidRDefault="0055339D" w:rsidP="001B389A">
            <w:pPr>
              <w:rPr>
                <w:rFonts w:cstheme="minorHAnsi"/>
              </w:rPr>
            </w:pPr>
          </w:p>
        </w:tc>
        <w:tc>
          <w:tcPr>
            <w:tcW w:w="5107" w:type="dxa"/>
            <w:tcBorders>
              <w:top w:val="dotted" w:sz="4" w:space="0" w:color="auto"/>
            </w:tcBorders>
          </w:tcPr>
          <w:p w14:paraId="07C593DB" w14:textId="77777777" w:rsidR="0055339D" w:rsidRPr="00DA042A" w:rsidRDefault="0055339D" w:rsidP="001B389A">
            <w:pPr>
              <w:rPr>
                <w:rFonts w:cstheme="minorHAnsi"/>
              </w:rPr>
            </w:pPr>
          </w:p>
        </w:tc>
      </w:tr>
      <w:tr w:rsidR="0055339D" w:rsidRPr="00DA042A" w14:paraId="59348B99" w14:textId="77777777" w:rsidTr="008E6F19">
        <w:trPr>
          <w:trHeight w:val="728"/>
        </w:trPr>
        <w:tc>
          <w:tcPr>
            <w:tcW w:w="557" w:type="dxa"/>
            <w:vMerge w:val="restart"/>
          </w:tcPr>
          <w:p w14:paraId="5EBB20EF" w14:textId="77777777" w:rsidR="0055339D" w:rsidRPr="00DA042A" w:rsidRDefault="0055339D" w:rsidP="001B389A">
            <w:pPr>
              <w:rPr>
                <w:rFonts w:cstheme="minorHAnsi"/>
              </w:rPr>
            </w:pPr>
            <w:r>
              <w:rPr>
                <w:rFonts w:cstheme="minorHAnsi"/>
              </w:rPr>
              <w:t>23</w:t>
            </w:r>
          </w:p>
        </w:tc>
        <w:tc>
          <w:tcPr>
            <w:tcW w:w="6101" w:type="dxa"/>
            <w:vMerge w:val="restart"/>
          </w:tcPr>
          <w:p w14:paraId="4BEB60EB" w14:textId="77777777" w:rsidR="0055339D" w:rsidRPr="00DA042A" w:rsidRDefault="0055339D" w:rsidP="001B389A">
            <w:pPr>
              <w:rPr>
                <w:rFonts w:cstheme="minorHAnsi"/>
              </w:rPr>
            </w:pPr>
            <w:r w:rsidRPr="00DA042A">
              <w:rPr>
                <w:rFonts w:cstheme="minorHAnsi"/>
              </w:rPr>
              <w:t>Wird in der Rechnung die Artikel-ID [2-01-7-001] (Unterbrechung der Anschlussnutzung in der regulären Arbeitszeit</w:t>
            </w:r>
            <w:r w:rsidRPr="00DA042A">
              <w:rPr>
                <w:rFonts w:cstheme="minorHAnsi"/>
                <w:color w:val="000000"/>
              </w:rPr>
              <w:t xml:space="preserve">) </w:t>
            </w:r>
            <w:r w:rsidRPr="00DA042A">
              <w:rPr>
                <w:rFonts w:cstheme="minorHAnsi"/>
              </w:rPr>
              <w:t xml:space="preserve">und zusätzlich genau eine der beiden Artikel-ID </w:t>
            </w:r>
            <w:r w:rsidRPr="00DA042A">
              <w:rPr>
                <w:rFonts w:cstheme="minorHAnsi"/>
              </w:rPr>
              <w:br/>
              <w:t xml:space="preserve">[2-01-7-002] (Wiederherstellung der Anschlussnutzung in der regulären Arbeitszeit) oder </w:t>
            </w:r>
            <w:r w:rsidRPr="00DA042A">
              <w:rPr>
                <w:rFonts w:cstheme="minorHAnsi"/>
              </w:rPr>
              <w:br/>
              <w:t>[2-01-7-006] (Wiederherstellung der Anschlussnutzung außerhalb der regulären Arbeitszeit)</w:t>
            </w:r>
            <w:r w:rsidRPr="00DA042A">
              <w:rPr>
                <w:rFonts w:cstheme="minorHAnsi"/>
                <w:color w:val="000000"/>
              </w:rPr>
              <w:t xml:space="preserve"> </w:t>
            </w:r>
            <w:r w:rsidRPr="00DA042A">
              <w:rPr>
                <w:rFonts w:cstheme="minorHAnsi"/>
              </w:rPr>
              <w:t>abgerechnet?</w:t>
            </w:r>
          </w:p>
        </w:tc>
        <w:tc>
          <w:tcPr>
            <w:tcW w:w="1698" w:type="dxa"/>
            <w:tcBorders>
              <w:bottom w:val="dotted" w:sz="4" w:space="0" w:color="auto"/>
            </w:tcBorders>
          </w:tcPr>
          <w:p w14:paraId="1FF1E706" w14:textId="77777777" w:rsidR="0055339D" w:rsidRPr="00DA042A" w:rsidRDefault="0055339D" w:rsidP="001B389A">
            <w:pPr>
              <w:rPr>
                <w:rFonts w:cstheme="minorHAnsi"/>
              </w:rPr>
            </w:pPr>
            <w:r w:rsidRPr="00DA042A">
              <w:rPr>
                <w:rFonts w:cstheme="minorHAnsi"/>
              </w:rPr>
              <w:t xml:space="preserve">nein </w:t>
            </w:r>
          </w:p>
        </w:tc>
        <w:tc>
          <w:tcPr>
            <w:tcW w:w="929" w:type="dxa"/>
            <w:tcBorders>
              <w:bottom w:val="dotted" w:sz="4" w:space="0" w:color="auto"/>
            </w:tcBorders>
          </w:tcPr>
          <w:p w14:paraId="1E3887E1" w14:textId="77777777" w:rsidR="0055339D" w:rsidRPr="00DA042A" w:rsidRDefault="0055339D" w:rsidP="001B389A">
            <w:pPr>
              <w:rPr>
                <w:rFonts w:cstheme="minorHAnsi"/>
              </w:rPr>
            </w:pPr>
            <w:r w:rsidRPr="00DA042A">
              <w:rPr>
                <w:rFonts w:cstheme="minorHAnsi"/>
              </w:rPr>
              <w:t>A14</w:t>
            </w:r>
          </w:p>
        </w:tc>
        <w:tc>
          <w:tcPr>
            <w:tcW w:w="5107" w:type="dxa"/>
            <w:tcBorders>
              <w:bottom w:val="dotted" w:sz="4" w:space="0" w:color="auto"/>
            </w:tcBorders>
          </w:tcPr>
          <w:p w14:paraId="79C18D24" w14:textId="77777777" w:rsidR="0055339D" w:rsidRPr="00DA042A" w:rsidRDefault="0055339D" w:rsidP="001B389A">
            <w:pPr>
              <w:rPr>
                <w:rFonts w:cstheme="minorHAnsi"/>
              </w:rPr>
            </w:pPr>
            <w:r w:rsidRPr="00DA042A">
              <w:rPr>
                <w:rFonts w:cstheme="minorHAnsi"/>
              </w:rPr>
              <w:t>Cluster: Ablehnung</w:t>
            </w:r>
          </w:p>
          <w:p w14:paraId="11508615"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1D9E4A28" w14:textId="77777777" w:rsidTr="008E6F19">
        <w:trPr>
          <w:trHeight w:val="470"/>
        </w:trPr>
        <w:tc>
          <w:tcPr>
            <w:tcW w:w="557" w:type="dxa"/>
            <w:vMerge/>
          </w:tcPr>
          <w:p w14:paraId="4FDC60B8" w14:textId="77777777" w:rsidR="0055339D" w:rsidRPr="00DA042A" w:rsidRDefault="0055339D" w:rsidP="001B389A">
            <w:pPr>
              <w:rPr>
                <w:rFonts w:cstheme="minorHAnsi"/>
              </w:rPr>
            </w:pPr>
          </w:p>
        </w:tc>
        <w:tc>
          <w:tcPr>
            <w:tcW w:w="6101" w:type="dxa"/>
            <w:vMerge/>
          </w:tcPr>
          <w:p w14:paraId="54776183" w14:textId="77777777" w:rsidR="0055339D" w:rsidRPr="00DA042A" w:rsidRDefault="0055339D" w:rsidP="001B389A">
            <w:pPr>
              <w:rPr>
                <w:rFonts w:cstheme="minorHAnsi"/>
              </w:rPr>
            </w:pPr>
          </w:p>
        </w:tc>
        <w:tc>
          <w:tcPr>
            <w:tcW w:w="1698" w:type="dxa"/>
            <w:tcBorders>
              <w:top w:val="dotted" w:sz="4" w:space="0" w:color="auto"/>
            </w:tcBorders>
          </w:tcPr>
          <w:p w14:paraId="02E4C34C" w14:textId="77777777" w:rsidR="0055339D" w:rsidRPr="00DA042A" w:rsidRDefault="0055339D" w:rsidP="001B389A">
            <w:pPr>
              <w:rPr>
                <w:rFonts w:cstheme="minorHAnsi"/>
              </w:rPr>
            </w:pPr>
            <w:r w:rsidRPr="00DA042A">
              <w:rPr>
                <w:rFonts w:cstheme="minorHAnsi"/>
              </w:rPr>
              <w:t xml:space="preserve">ja </w:t>
            </w:r>
            <w:bookmarkStart w:id="77" w:name="OLE_LINK1"/>
            <w:r w:rsidRPr="00DA042A">
              <w:rPr>
                <w:rFonts w:cstheme="minorHAnsi"/>
              </w:rPr>
              <w:sym w:font="Wingdings" w:char="F0E0"/>
            </w:r>
            <w:r w:rsidRPr="00DA042A">
              <w:rPr>
                <w:rFonts w:cstheme="minorHAnsi"/>
              </w:rPr>
              <w:t xml:space="preserve"> </w:t>
            </w:r>
            <w:bookmarkEnd w:id="77"/>
            <w:r>
              <w:rPr>
                <w:rFonts w:cstheme="minorHAnsi"/>
              </w:rPr>
              <w:t>24</w:t>
            </w:r>
          </w:p>
        </w:tc>
        <w:tc>
          <w:tcPr>
            <w:tcW w:w="929" w:type="dxa"/>
            <w:tcBorders>
              <w:top w:val="dotted" w:sz="4" w:space="0" w:color="auto"/>
            </w:tcBorders>
          </w:tcPr>
          <w:p w14:paraId="1D24F2E2" w14:textId="77777777" w:rsidR="0055339D" w:rsidRPr="00DA042A" w:rsidRDefault="0055339D" w:rsidP="001B389A">
            <w:pPr>
              <w:rPr>
                <w:rFonts w:cstheme="minorHAnsi"/>
              </w:rPr>
            </w:pPr>
          </w:p>
        </w:tc>
        <w:tc>
          <w:tcPr>
            <w:tcW w:w="5107" w:type="dxa"/>
            <w:tcBorders>
              <w:top w:val="dotted" w:sz="4" w:space="0" w:color="auto"/>
            </w:tcBorders>
          </w:tcPr>
          <w:p w14:paraId="2D868B64" w14:textId="77777777" w:rsidR="0055339D" w:rsidRPr="00DA042A" w:rsidRDefault="0055339D" w:rsidP="001B389A">
            <w:pPr>
              <w:rPr>
                <w:rFonts w:cstheme="minorHAnsi"/>
              </w:rPr>
            </w:pPr>
          </w:p>
        </w:tc>
      </w:tr>
      <w:tr w:rsidR="0055339D" w:rsidRPr="00DA042A" w14:paraId="02B8031D" w14:textId="77777777" w:rsidTr="008E6F19">
        <w:trPr>
          <w:trHeight w:val="699"/>
        </w:trPr>
        <w:tc>
          <w:tcPr>
            <w:tcW w:w="557" w:type="dxa"/>
            <w:vMerge w:val="restart"/>
          </w:tcPr>
          <w:p w14:paraId="5C8F974D" w14:textId="77777777" w:rsidR="0055339D" w:rsidRPr="00DA042A" w:rsidRDefault="0055339D" w:rsidP="001B389A">
            <w:pPr>
              <w:rPr>
                <w:rFonts w:cstheme="minorHAnsi"/>
              </w:rPr>
            </w:pPr>
            <w:r>
              <w:rPr>
                <w:rFonts w:cstheme="minorHAnsi"/>
              </w:rPr>
              <w:t>24</w:t>
            </w:r>
          </w:p>
        </w:tc>
        <w:tc>
          <w:tcPr>
            <w:tcW w:w="6101" w:type="dxa"/>
            <w:vMerge w:val="restart"/>
          </w:tcPr>
          <w:p w14:paraId="0BAC5CB6" w14:textId="77777777" w:rsidR="0055339D" w:rsidRPr="00DA042A" w:rsidRDefault="0055339D" w:rsidP="001B389A">
            <w:pPr>
              <w:rPr>
                <w:rFonts w:cstheme="minorHAnsi"/>
              </w:rPr>
            </w:pPr>
            <w:r w:rsidRPr="00DA042A">
              <w:rPr>
                <w:rFonts w:cstheme="minorHAnsi"/>
              </w:rPr>
              <w:t>Entsprechen die Preise in der Rechnung den Preisen aus dem Preisblatt?</w:t>
            </w:r>
          </w:p>
        </w:tc>
        <w:tc>
          <w:tcPr>
            <w:tcW w:w="1698" w:type="dxa"/>
            <w:tcBorders>
              <w:bottom w:val="dotted" w:sz="4" w:space="0" w:color="auto"/>
            </w:tcBorders>
          </w:tcPr>
          <w:p w14:paraId="6E6D6FA1"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7760788F" w14:textId="77777777" w:rsidR="0055339D" w:rsidRPr="00DA042A" w:rsidRDefault="0055339D" w:rsidP="001B389A">
            <w:pPr>
              <w:rPr>
                <w:rFonts w:cstheme="minorHAnsi"/>
              </w:rPr>
            </w:pPr>
            <w:r w:rsidRPr="00DA042A">
              <w:rPr>
                <w:rFonts w:cstheme="minorHAnsi"/>
              </w:rPr>
              <w:t>A1</w:t>
            </w:r>
            <w:r>
              <w:rPr>
                <w:rFonts w:cstheme="minorHAnsi"/>
              </w:rPr>
              <w:t>5</w:t>
            </w:r>
          </w:p>
        </w:tc>
        <w:tc>
          <w:tcPr>
            <w:tcW w:w="5107" w:type="dxa"/>
            <w:tcBorders>
              <w:bottom w:val="dotted" w:sz="4" w:space="0" w:color="auto"/>
            </w:tcBorders>
          </w:tcPr>
          <w:p w14:paraId="4AFDF691" w14:textId="77777777" w:rsidR="0055339D" w:rsidRPr="00DA042A" w:rsidRDefault="0055339D" w:rsidP="001B389A">
            <w:pPr>
              <w:rPr>
                <w:rFonts w:cstheme="minorHAnsi"/>
              </w:rPr>
            </w:pPr>
            <w:r w:rsidRPr="00DA042A">
              <w:rPr>
                <w:rFonts w:cstheme="minorHAnsi"/>
              </w:rPr>
              <w:t>Cluster: Ablehnung</w:t>
            </w:r>
          </w:p>
          <w:p w14:paraId="0BE8F2D1" w14:textId="77777777" w:rsidR="0055339D" w:rsidRPr="00DA042A" w:rsidRDefault="0055339D" w:rsidP="001B389A">
            <w:pPr>
              <w:rPr>
                <w:rFonts w:cstheme="minorHAnsi"/>
              </w:rPr>
            </w:pPr>
            <w:r w:rsidRPr="00DA042A">
              <w:rPr>
                <w:rFonts w:cstheme="minorHAnsi"/>
              </w:rPr>
              <w:t>Mindestens ein Preis in der Rechnung passt nicht zum Preis für eine Unterbrechung und Wiederherstellung der Anschlussnutzung auf dem Preisblatt bzw. mindestens eine Artikel-ID ist im Preisblatt nicht genannt</w:t>
            </w:r>
          </w:p>
        </w:tc>
      </w:tr>
      <w:tr w:rsidR="0055339D" w:rsidRPr="00DA042A" w14:paraId="3DA5B02D" w14:textId="77777777" w:rsidTr="008E6F19">
        <w:trPr>
          <w:trHeight w:val="406"/>
        </w:trPr>
        <w:tc>
          <w:tcPr>
            <w:tcW w:w="557" w:type="dxa"/>
            <w:vMerge/>
          </w:tcPr>
          <w:p w14:paraId="685C1213" w14:textId="77777777" w:rsidR="0055339D" w:rsidRPr="00DA042A" w:rsidRDefault="0055339D" w:rsidP="001B389A">
            <w:pPr>
              <w:rPr>
                <w:rFonts w:cstheme="minorHAnsi"/>
              </w:rPr>
            </w:pPr>
          </w:p>
        </w:tc>
        <w:tc>
          <w:tcPr>
            <w:tcW w:w="6101" w:type="dxa"/>
            <w:vMerge/>
          </w:tcPr>
          <w:p w14:paraId="2F2E58FE" w14:textId="77777777" w:rsidR="0055339D" w:rsidRPr="00DA042A" w:rsidRDefault="0055339D" w:rsidP="001B389A">
            <w:pPr>
              <w:rPr>
                <w:rFonts w:cstheme="minorHAnsi"/>
              </w:rPr>
            </w:pPr>
          </w:p>
        </w:tc>
        <w:tc>
          <w:tcPr>
            <w:tcW w:w="1698" w:type="dxa"/>
            <w:tcBorders>
              <w:top w:val="dotted" w:sz="4" w:space="0" w:color="auto"/>
            </w:tcBorders>
          </w:tcPr>
          <w:p w14:paraId="2018DCF2"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74E0ED21" w14:textId="77777777" w:rsidR="0055339D" w:rsidRPr="00DA042A" w:rsidRDefault="0055339D" w:rsidP="001B389A">
            <w:pPr>
              <w:rPr>
                <w:rFonts w:cstheme="minorHAnsi"/>
              </w:rPr>
            </w:pPr>
          </w:p>
        </w:tc>
        <w:tc>
          <w:tcPr>
            <w:tcW w:w="5107" w:type="dxa"/>
            <w:tcBorders>
              <w:top w:val="dotted" w:sz="4" w:space="0" w:color="auto"/>
            </w:tcBorders>
          </w:tcPr>
          <w:p w14:paraId="73F5F42F" w14:textId="77777777" w:rsidR="0055339D" w:rsidRPr="00DA042A" w:rsidRDefault="0055339D" w:rsidP="001B389A">
            <w:pPr>
              <w:rPr>
                <w:rFonts w:cstheme="minorHAnsi"/>
              </w:rPr>
            </w:pPr>
          </w:p>
        </w:tc>
      </w:tr>
    </w:tbl>
    <w:p w14:paraId="296E13E2"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0BEF5277" w14:textId="77777777" w:rsidTr="008E6F19">
        <w:trPr>
          <w:trHeight w:val="861"/>
        </w:trPr>
        <w:tc>
          <w:tcPr>
            <w:tcW w:w="557" w:type="dxa"/>
            <w:vMerge w:val="restart"/>
          </w:tcPr>
          <w:p w14:paraId="186486FE" w14:textId="79A0D090" w:rsidR="0055339D" w:rsidRPr="00DA042A" w:rsidRDefault="0055339D" w:rsidP="001B389A">
            <w:pPr>
              <w:rPr>
                <w:rFonts w:cstheme="minorHAnsi"/>
              </w:rPr>
            </w:pPr>
            <w:r>
              <w:rPr>
                <w:rFonts w:cstheme="minorHAnsi"/>
              </w:rPr>
              <w:lastRenderedPageBreak/>
              <w:t>25</w:t>
            </w:r>
          </w:p>
        </w:tc>
        <w:tc>
          <w:tcPr>
            <w:tcW w:w="6101" w:type="dxa"/>
            <w:vMerge w:val="restart"/>
          </w:tcPr>
          <w:p w14:paraId="639B6D2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[2-01-7-003] (Erfolglose Unterbrechung) abgerechnet?</w:t>
            </w:r>
          </w:p>
        </w:tc>
        <w:tc>
          <w:tcPr>
            <w:tcW w:w="1698" w:type="dxa"/>
            <w:tcBorders>
              <w:bottom w:val="dotted" w:sz="4" w:space="0" w:color="auto"/>
            </w:tcBorders>
          </w:tcPr>
          <w:p w14:paraId="5CB84C4F"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2554614C" w14:textId="77777777" w:rsidR="0055339D" w:rsidRPr="00DA042A" w:rsidRDefault="0055339D" w:rsidP="001B389A">
            <w:pPr>
              <w:rPr>
                <w:rFonts w:cstheme="minorHAnsi"/>
              </w:rPr>
            </w:pPr>
            <w:r w:rsidRPr="00DA042A">
              <w:rPr>
                <w:rFonts w:cstheme="minorHAnsi"/>
              </w:rPr>
              <w:t>A1</w:t>
            </w:r>
            <w:r>
              <w:rPr>
                <w:rFonts w:cstheme="minorHAnsi"/>
              </w:rPr>
              <w:t>6</w:t>
            </w:r>
          </w:p>
        </w:tc>
        <w:tc>
          <w:tcPr>
            <w:tcW w:w="5107" w:type="dxa"/>
            <w:tcBorders>
              <w:bottom w:val="dotted" w:sz="4" w:space="0" w:color="auto"/>
            </w:tcBorders>
          </w:tcPr>
          <w:p w14:paraId="312557FC" w14:textId="77777777" w:rsidR="0055339D" w:rsidRPr="00DA042A" w:rsidRDefault="0055339D" w:rsidP="001B389A">
            <w:pPr>
              <w:rPr>
                <w:rFonts w:cstheme="minorHAnsi"/>
              </w:rPr>
            </w:pPr>
            <w:r w:rsidRPr="00DA042A">
              <w:rPr>
                <w:rFonts w:cstheme="minorHAnsi"/>
              </w:rPr>
              <w:t>Cluster: Ablehnung</w:t>
            </w:r>
          </w:p>
          <w:p w14:paraId="00AD1AF1" w14:textId="77777777" w:rsidR="0055339D" w:rsidRPr="00DA042A" w:rsidRDefault="0055339D" w:rsidP="001B389A">
            <w:pPr>
              <w:rPr>
                <w:rFonts w:cstheme="minorHAnsi"/>
              </w:rPr>
            </w:pPr>
            <w:r w:rsidRPr="00DA042A">
              <w:rPr>
                <w:rFonts w:cstheme="minorHAnsi"/>
              </w:rPr>
              <w:t>Der abgerechnete Artikel entspricht nicht der Leistung für eine erfolglose Unterbrechung</w:t>
            </w:r>
          </w:p>
        </w:tc>
      </w:tr>
      <w:tr w:rsidR="0055339D" w:rsidRPr="00DA042A" w14:paraId="6C5F7F31" w14:textId="77777777" w:rsidTr="008E6F19">
        <w:trPr>
          <w:trHeight w:val="394"/>
        </w:trPr>
        <w:tc>
          <w:tcPr>
            <w:tcW w:w="557" w:type="dxa"/>
            <w:vMerge/>
          </w:tcPr>
          <w:p w14:paraId="773B5A92" w14:textId="77777777" w:rsidR="0055339D" w:rsidRPr="00DA042A" w:rsidRDefault="0055339D" w:rsidP="001B389A">
            <w:pPr>
              <w:rPr>
                <w:rFonts w:cstheme="minorHAnsi"/>
              </w:rPr>
            </w:pPr>
          </w:p>
        </w:tc>
        <w:tc>
          <w:tcPr>
            <w:tcW w:w="6101" w:type="dxa"/>
            <w:vMerge/>
          </w:tcPr>
          <w:p w14:paraId="3B0E9959" w14:textId="77777777" w:rsidR="0055339D" w:rsidRPr="00DA042A" w:rsidRDefault="0055339D" w:rsidP="001B389A">
            <w:pPr>
              <w:rPr>
                <w:rFonts w:cstheme="minorHAnsi"/>
              </w:rPr>
            </w:pPr>
          </w:p>
        </w:tc>
        <w:tc>
          <w:tcPr>
            <w:tcW w:w="1698" w:type="dxa"/>
            <w:tcBorders>
              <w:top w:val="dotted" w:sz="4" w:space="0" w:color="auto"/>
            </w:tcBorders>
          </w:tcPr>
          <w:p w14:paraId="3A1DC8C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26</w:t>
            </w:r>
          </w:p>
        </w:tc>
        <w:tc>
          <w:tcPr>
            <w:tcW w:w="929" w:type="dxa"/>
            <w:tcBorders>
              <w:top w:val="dotted" w:sz="4" w:space="0" w:color="auto"/>
            </w:tcBorders>
          </w:tcPr>
          <w:p w14:paraId="23ABF473" w14:textId="77777777" w:rsidR="0055339D" w:rsidRPr="00DA042A" w:rsidRDefault="0055339D" w:rsidP="001B389A">
            <w:pPr>
              <w:rPr>
                <w:rFonts w:cstheme="minorHAnsi"/>
              </w:rPr>
            </w:pPr>
          </w:p>
        </w:tc>
        <w:tc>
          <w:tcPr>
            <w:tcW w:w="5107" w:type="dxa"/>
            <w:tcBorders>
              <w:top w:val="dotted" w:sz="4" w:space="0" w:color="auto"/>
            </w:tcBorders>
          </w:tcPr>
          <w:p w14:paraId="16CDB32D" w14:textId="77777777" w:rsidR="0055339D" w:rsidRPr="00DA042A" w:rsidRDefault="0055339D" w:rsidP="001B389A">
            <w:pPr>
              <w:rPr>
                <w:rFonts w:cstheme="minorHAnsi"/>
              </w:rPr>
            </w:pPr>
          </w:p>
        </w:tc>
      </w:tr>
      <w:tr w:rsidR="0055339D" w:rsidRPr="00DA042A" w14:paraId="1D28E116" w14:textId="77777777" w:rsidTr="008E6F19">
        <w:trPr>
          <w:trHeight w:val="683"/>
        </w:trPr>
        <w:tc>
          <w:tcPr>
            <w:tcW w:w="557" w:type="dxa"/>
            <w:vMerge w:val="restart"/>
          </w:tcPr>
          <w:p w14:paraId="269F5D55" w14:textId="77777777" w:rsidR="0055339D" w:rsidRPr="00DA042A" w:rsidRDefault="0055339D" w:rsidP="001B389A">
            <w:pPr>
              <w:rPr>
                <w:rFonts w:cstheme="minorHAnsi"/>
              </w:rPr>
            </w:pPr>
            <w:r>
              <w:rPr>
                <w:rFonts w:cstheme="minorHAnsi"/>
              </w:rPr>
              <w:t>26</w:t>
            </w:r>
          </w:p>
        </w:tc>
        <w:tc>
          <w:tcPr>
            <w:tcW w:w="6101" w:type="dxa"/>
            <w:vMerge w:val="restart"/>
          </w:tcPr>
          <w:p w14:paraId="4ACC5A53"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1CB1F0D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170C436" w14:textId="77777777" w:rsidR="0055339D" w:rsidRPr="00DA042A" w:rsidRDefault="0055339D" w:rsidP="001B389A">
            <w:pPr>
              <w:rPr>
                <w:rFonts w:cstheme="minorHAnsi"/>
              </w:rPr>
            </w:pPr>
            <w:r w:rsidRPr="00DA042A">
              <w:rPr>
                <w:rFonts w:cstheme="minorHAnsi"/>
              </w:rPr>
              <w:t>A1</w:t>
            </w:r>
            <w:r>
              <w:rPr>
                <w:rFonts w:cstheme="minorHAnsi"/>
              </w:rPr>
              <w:t>7</w:t>
            </w:r>
          </w:p>
        </w:tc>
        <w:tc>
          <w:tcPr>
            <w:tcW w:w="5107" w:type="dxa"/>
            <w:tcBorders>
              <w:bottom w:val="dotted" w:sz="4" w:space="0" w:color="auto"/>
            </w:tcBorders>
          </w:tcPr>
          <w:p w14:paraId="0E244B99" w14:textId="77777777" w:rsidR="0055339D" w:rsidRPr="00DA042A" w:rsidRDefault="0055339D" w:rsidP="001B389A">
            <w:pPr>
              <w:rPr>
                <w:rFonts w:cstheme="minorHAnsi"/>
              </w:rPr>
            </w:pPr>
            <w:r w:rsidRPr="00DA042A">
              <w:rPr>
                <w:rFonts w:cstheme="minorHAnsi"/>
              </w:rPr>
              <w:t>Cluster: Ablehnung</w:t>
            </w:r>
          </w:p>
          <w:p w14:paraId="2174E95A" w14:textId="77777777" w:rsidR="0055339D" w:rsidRPr="00DA042A" w:rsidRDefault="0055339D" w:rsidP="001B389A">
            <w:pPr>
              <w:rPr>
                <w:rFonts w:cstheme="minorHAnsi"/>
              </w:rPr>
            </w:pPr>
            <w:r w:rsidRPr="00DA042A">
              <w:rPr>
                <w:rFonts w:cstheme="minorHAnsi"/>
              </w:rPr>
              <w:t>Preis in der Rechnung passt nicht zum Preis für eine erfolglose Unterbrechung auf dem Preisblatt bzw. Artikel-ID ist im Preisblatt nicht genannt</w:t>
            </w:r>
          </w:p>
        </w:tc>
      </w:tr>
      <w:tr w:rsidR="0055339D" w:rsidRPr="00DA042A" w14:paraId="73C2F219" w14:textId="77777777" w:rsidTr="008E6F19">
        <w:trPr>
          <w:trHeight w:val="342"/>
        </w:trPr>
        <w:tc>
          <w:tcPr>
            <w:tcW w:w="557" w:type="dxa"/>
            <w:vMerge/>
          </w:tcPr>
          <w:p w14:paraId="444FD618" w14:textId="77777777" w:rsidR="0055339D" w:rsidRPr="00DA042A" w:rsidRDefault="0055339D" w:rsidP="001B389A">
            <w:pPr>
              <w:rPr>
                <w:rFonts w:cstheme="minorHAnsi"/>
              </w:rPr>
            </w:pPr>
          </w:p>
        </w:tc>
        <w:tc>
          <w:tcPr>
            <w:tcW w:w="6101" w:type="dxa"/>
            <w:vMerge/>
          </w:tcPr>
          <w:p w14:paraId="45D52D09" w14:textId="77777777" w:rsidR="0055339D" w:rsidRPr="00DA042A" w:rsidRDefault="0055339D" w:rsidP="001B389A">
            <w:pPr>
              <w:rPr>
                <w:rFonts w:cstheme="minorHAnsi"/>
              </w:rPr>
            </w:pPr>
          </w:p>
        </w:tc>
        <w:tc>
          <w:tcPr>
            <w:tcW w:w="1698" w:type="dxa"/>
            <w:tcBorders>
              <w:top w:val="dotted" w:sz="4" w:space="0" w:color="auto"/>
            </w:tcBorders>
          </w:tcPr>
          <w:p w14:paraId="1E2D95B4"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55D4CF4A" w14:textId="77777777" w:rsidR="0055339D" w:rsidRPr="00DA042A" w:rsidRDefault="0055339D" w:rsidP="001B389A">
            <w:pPr>
              <w:rPr>
                <w:rFonts w:cstheme="minorHAnsi"/>
              </w:rPr>
            </w:pPr>
          </w:p>
        </w:tc>
        <w:tc>
          <w:tcPr>
            <w:tcW w:w="5107" w:type="dxa"/>
            <w:tcBorders>
              <w:top w:val="dotted" w:sz="4" w:space="0" w:color="auto"/>
            </w:tcBorders>
          </w:tcPr>
          <w:p w14:paraId="60212CDD" w14:textId="77777777" w:rsidR="0055339D" w:rsidRPr="00DA042A" w:rsidRDefault="0055339D" w:rsidP="001B389A">
            <w:pPr>
              <w:rPr>
                <w:rFonts w:cstheme="minorHAnsi"/>
              </w:rPr>
            </w:pPr>
          </w:p>
        </w:tc>
      </w:tr>
      <w:tr w:rsidR="0055339D" w:rsidRPr="00DA042A" w14:paraId="10031A04" w14:textId="77777777" w:rsidTr="008E6F19">
        <w:tc>
          <w:tcPr>
            <w:tcW w:w="557" w:type="dxa"/>
            <w:vMerge w:val="restart"/>
          </w:tcPr>
          <w:p w14:paraId="18CEA4CB" w14:textId="77777777" w:rsidR="0055339D" w:rsidRPr="00DA042A" w:rsidRDefault="0055339D" w:rsidP="001B389A">
            <w:pPr>
              <w:rPr>
                <w:rFonts w:cstheme="minorHAnsi"/>
              </w:rPr>
            </w:pPr>
            <w:r>
              <w:rPr>
                <w:rFonts w:cstheme="minorHAnsi"/>
              </w:rPr>
              <w:t>27</w:t>
            </w:r>
          </w:p>
        </w:tc>
        <w:tc>
          <w:tcPr>
            <w:tcW w:w="6101" w:type="dxa"/>
            <w:vMerge w:val="restart"/>
          </w:tcPr>
          <w:p w14:paraId="4A94AF07" w14:textId="77777777" w:rsidR="0055339D" w:rsidRPr="00DA042A" w:rsidRDefault="0055339D" w:rsidP="001B389A">
            <w:pPr>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450B6A9F"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2062FC0" w14:textId="77777777" w:rsidR="0055339D" w:rsidRPr="00DA042A" w:rsidRDefault="0055339D" w:rsidP="001B389A">
            <w:pPr>
              <w:rPr>
                <w:rFonts w:cstheme="minorHAnsi"/>
              </w:rPr>
            </w:pPr>
            <w:r w:rsidRPr="00DA042A">
              <w:rPr>
                <w:rFonts w:cstheme="minorHAnsi"/>
              </w:rPr>
              <w:t>A</w:t>
            </w:r>
            <w:r>
              <w:rPr>
                <w:rFonts w:cstheme="minorHAnsi"/>
              </w:rPr>
              <w:t>18</w:t>
            </w:r>
          </w:p>
        </w:tc>
        <w:tc>
          <w:tcPr>
            <w:tcW w:w="5107" w:type="dxa"/>
            <w:tcBorders>
              <w:bottom w:val="dotted" w:sz="4" w:space="0" w:color="auto"/>
            </w:tcBorders>
          </w:tcPr>
          <w:p w14:paraId="2262B85C" w14:textId="77777777" w:rsidR="0055339D" w:rsidRPr="00DA042A" w:rsidRDefault="0055339D" w:rsidP="001B389A">
            <w:pPr>
              <w:rPr>
                <w:rFonts w:cstheme="minorHAnsi"/>
              </w:rPr>
            </w:pPr>
            <w:r w:rsidRPr="00DA042A">
              <w:rPr>
                <w:rFonts w:cstheme="minorHAnsi"/>
              </w:rPr>
              <w:t>Cluster: Ablehnung</w:t>
            </w:r>
          </w:p>
          <w:p w14:paraId="40477292" w14:textId="77777777" w:rsidR="0055339D" w:rsidRPr="00DA042A" w:rsidRDefault="0055339D" w:rsidP="001B389A">
            <w:pPr>
              <w:rPr>
                <w:rFonts w:cstheme="minorHAnsi"/>
              </w:rPr>
            </w:pPr>
            <w:r w:rsidRPr="00DA042A">
              <w:rPr>
                <w:rFonts w:cstheme="minorHAnsi"/>
              </w:rPr>
              <w:t>Dem Lieferanten liegt kein gültiges Preisblatt für die Verzugskosten vor</w:t>
            </w:r>
          </w:p>
        </w:tc>
      </w:tr>
      <w:tr w:rsidR="0055339D" w:rsidRPr="00DA042A" w14:paraId="083C9BD3" w14:textId="77777777" w:rsidTr="008E6F19">
        <w:tc>
          <w:tcPr>
            <w:tcW w:w="557" w:type="dxa"/>
            <w:vMerge/>
          </w:tcPr>
          <w:p w14:paraId="6209D029" w14:textId="77777777" w:rsidR="0055339D" w:rsidRPr="00DA042A" w:rsidRDefault="0055339D" w:rsidP="001B389A">
            <w:pPr>
              <w:rPr>
                <w:rFonts w:cstheme="minorHAnsi"/>
              </w:rPr>
            </w:pPr>
          </w:p>
        </w:tc>
        <w:tc>
          <w:tcPr>
            <w:tcW w:w="6101" w:type="dxa"/>
            <w:vMerge/>
          </w:tcPr>
          <w:p w14:paraId="2D83A464" w14:textId="77777777" w:rsidR="0055339D" w:rsidRPr="00DA042A" w:rsidRDefault="0055339D" w:rsidP="001B389A">
            <w:pPr>
              <w:rPr>
                <w:rFonts w:cstheme="minorHAnsi"/>
              </w:rPr>
            </w:pPr>
          </w:p>
        </w:tc>
        <w:tc>
          <w:tcPr>
            <w:tcW w:w="1698" w:type="dxa"/>
            <w:tcBorders>
              <w:top w:val="dotted" w:sz="4" w:space="0" w:color="auto"/>
            </w:tcBorders>
          </w:tcPr>
          <w:p w14:paraId="2E464E98"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28</w:t>
            </w:r>
          </w:p>
        </w:tc>
        <w:tc>
          <w:tcPr>
            <w:tcW w:w="929" w:type="dxa"/>
            <w:tcBorders>
              <w:top w:val="dotted" w:sz="4" w:space="0" w:color="auto"/>
            </w:tcBorders>
          </w:tcPr>
          <w:p w14:paraId="5A41F4E2" w14:textId="77777777" w:rsidR="0055339D" w:rsidRPr="00DA042A" w:rsidRDefault="0055339D" w:rsidP="001B389A">
            <w:pPr>
              <w:rPr>
                <w:rFonts w:cstheme="minorHAnsi"/>
              </w:rPr>
            </w:pPr>
          </w:p>
        </w:tc>
        <w:tc>
          <w:tcPr>
            <w:tcW w:w="5107" w:type="dxa"/>
            <w:tcBorders>
              <w:top w:val="dotted" w:sz="4" w:space="0" w:color="auto"/>
            </w:tcBorders>
          </w:tcPr>
          <w:p w14:paraId="2F5C6FDF" w14:textId="77777777" w:rsidR="0055339D" w:rsidRPr="00DA042A" w:rsidRDefault="0055339D" w:rsidP="001B389A">
            <w:pPr>
              <w:rPr>
                <w:rFonts w:cstheme="minorHAnsi"/>
              </w:rPr>
            </w:pPr>
          </w:p>
        </w:tc>
      </w:tr>
      <w:tr w:rsidR="0055339D" w:rsidRPr="00DA042A" w14:paraId="1E50056B" w14:textId="77777777" w:rsidTr="008E6F19">
        <w:tc>
          <w:tcPr>
            <w:tcW w:w="557" w:type="dxa"/>
            <w:vMerge w:val="restart"/>
          </w:tcPr>
          <w:p w14:paraId="1832B104" w14:textId="77777777" w:rsidR="0055339D" w:rsidRPr="00DA042A" w:rsidRDefault="0055339D" w:rsidP="001B389A">
            <w:pPr>
              <w:rPr>
                <w:rFonts w:cstheme="minorHAnsi"/>
              </w:rPr>
            </w:pPr>
            <w:r>
              <w:rPr>
                <w:rFonts w:cstheme="minorHAnsi"/>
              </w:rPr>
              <w:t>28</w:t>
            </w:r>
          </w:p>
        </w:tc>
        <w:tc>
          <w:tcPr>
            <w:tcW w:w="6101" w:type="dxa"/>
            <w:vMerge w:val="restart"/>
          </w:tcPr>
          <w:p w14:paraId="6BBDA53E" w14:textId="77777777" w:rsidR="0055339D" w:rsidRPr="00DA042A" w:rsidRDefault="0055339D" w:rsidP="001B389A">
            <w:pPr>
              <w:rPr>
                <w:rFonts w:cstheme="minorHAnsi"/>
              </w:rPr>
            </w:pPr>
            <w:r w:rsidRPr="00DA042A">
              <w:rPr>
                <w:rFonts w:cstheme="minorHAnsi"/>
              </w:rPr>
              <w:t>Liegt dem Lieferanten die Rechnung vor, auf die sich die Verzugskostenrechnung bezieht?</w:t>
            </w:r>
          </w:p>
        </w:tc>
        <w:tc>
          <w:tcPr>
            <w:tcW w:w="1698" w:type="dxa"/>
            <w:tcBorders>
              <w:bottom w:val="dotted" w:sz="4" w:space="0" w:color="auto"/>
            </w:tcBorders>
          </w:tcPr>
          <w:p w14:paraId="65791D9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271944E" w14:textId="77777777" w:rsidR="0055339D" w:rsidRPr="00DA042A" w:rsidRDefault="0055339D" w:rsidP="001B389A">
            <w:pPr>
              <w:rPr>
                <w:rFonts w:cstheme="minorHAnsi"/>
              </w:rPr>
            </w:pPr>
            <w:r w:rsidRPr="00DA042A">
              <w:rPr>
                <w:rFonts w:cstheme="minorHAnsi"/>
              </w:rPr>
              <w:t>A</w:t>
            </w:r>
            <w:r>
              <w:rPr>
                <w:rFonts w:cstheme="minorHAnsi"/>
              </w:rPr>
              <w:t>19</w:t>
            </w:r>
          </w:p>
        </w:tc>
        <w:tc>
          <w:tcPr>
            <w:tcW w:w="5107" w:type="dxa"/>
            <w:tcBorders>
              <w:bottom w:val="dotted" w:sz="4" w:space="0" w:color="auto"/>
            </w:tcBorders>
          </w:tcPr>
          <w:p w14:paraId="0A535BBE" w14:textId="77777777" w:rsidR="0055339D" w:rsidRPr="00DA042A" w:rsidRDefault="0055339D" w:rsidP="001B389A">
            <w:pPr>
              <w:rPr>
                <w:rFonts w:cstheme="minorHAnsi"/>
              </w:rPr>
            </w:pPr>
            <w:r w:rsidRPr="00DA042A">
              <w:rPr>
                <w:rFonts w:cstheme="minorHAnsi"/>
              </w:rPr>
              <w:t>Cluster: Ablehnung</w:t>
            </w:r>
          </w:p>
          <w:p w14:paraId="3AF32E9D" w14:textId="77777777" w:rsidR="0055339D" w:rsidRPr="00DA042A" w:rsidRDefault="0055339D" w:rsidP="001B389A">
            <w:pPr>
              <w:rPr>
                <w:rFonts w:cstheme="minorHAnsi"/>
              </w:rPr>
            </w:pPr>
            <w:r w:rsidRPr="00DA042A">
              <w:rPr>
                <w:rFonts w:cstheme="minorHAnsi"/>
              </w:rPr>
              <w:t>Die Rechnung, auf die sich die Verzugskosten</w:t>
            </w:r>
            <w:r w:rsidRPr="00DA042A">
              <w:rPr>
                <w:rFonts w:cstheme="minorHAnsi"/>
              </w:rPr>
              <w:softHyphen/>
              <w:t>rechnung bezieht, ist nicht bekannt.</w:t>
            </w:r>
          </w:p>
        </w:tc>
      </w:tr>
      <w:tr w:rsidR="0055339D" w:rsidRPr="00DA042A" w14:paraId="10B86023" w14:textId="77777777" w:rsidTr="008E6F19">
        <w:tc>
          <w:tcPr>
            <w:tcW w:w="557" w:type="dxa"/>
            <w:vMerge/>
          </w:tcPr>
          <w:p w14:paraId="7EEC9F2D" w14:textId="77777777" w:rsidR="0055339D" w:rsidRPr="00DA042A" w:rsidRDefault="0055339D" w:rsidP="001B389A">
            <w:pPr>
              <w:rPr>
                <w:rFonts w:cstheme="minorHAnsi"/>
              </w:rPr>
            </w:pPr>
          </w:p>
        </w:tc>
        <w:tc>
          <w:tcPr>
            <w:tcW w:w="6101" w:type="dxa"/>
            <w:vMerge/>
          </w:tcPr>
          <w:p w14:paraId="56A38239" w14:textId="77777777" w:rsidR="0055339D" w:rsidRPr="00DA042A" w:rsidRDefault="0055339D" w:rsidP="001B389A">
            <w:pPr>
              <w:rPr>
                <w:rFonts w:cstheme="minorHAnsi"/>
              </w:rPr>
            </w:pPr>
          </w:p>
        </w:tc>
        <w:tc>
          <w:tcPr>
            <w:tcW w:w="1698" w:type="dxa"/>
            <w:tcBorders>
              <w:top w:val="dotted" w:sz="4" w:space="0" w:color="auto"/>
            </w:tcBorders>
          </w:tcPr>
          <w:p w14:paraId="59C7AEBB"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29</w:t>
            </w:r>
          </w:p>
        </w:tc>
        <w:tc>
          <w:tcPr>
            <w:tcW w:w="929" w:type="dxa"/>
            <w:tcBorders>
              <w:top w:val="dotted" w:sz="4" w:space="0" w:color="auto"/>
            </w:tcBorders>
          </w:tcPr>
          <w:p w14:paraId="5C871698" w14:textId="77777777" w:rsidR="0055339D" w:rsidRPr="00DA042A" w:rsidRDefault="0055339D" w:rsidP="001B389A">
            <w:pPr>
              <w:rPr>
                <w:rFonts w:cstheme="minorHAnsi"/>
              </w:rPr>
            </w:pPr>
          </w:p>
        </w:tc>
        <w:tc>
          <w:tcPr>
            <w:tcW w:w="5107" w:type="dxa"/>
            <w:tcBorders>
              <w:top w:val="dotted" w:sz="4" w:space="0" w:color="auto"/>
            </w:tcBorders>
          </w:tcPr>
          <w:p w14:paraId="457ABD2E" w14:textId="77777777" w:rsidR="0055339D" w:rsidRPr="00DA042A" w:rsidRDefault="0055339D" w:rsidP="001B389A">
            <w:pPr>
              <w:rPr>
                <w:rFonts w:cstheme="minorHAnsi"/>
              </w:rPr>
            </w:pPr>
          </w:p>
        </w:tc>
      </w:tr>
      <w:tr w:rsidR="0055339D" w:rsidRPr="00DA042A" w14:paraId="78C19FDC" w14:textId="77777777" w:rsidTr="008E6F19">
        <w:trPr>
          <w:trHeight w:val="64"/>
        </w:trPr>
        <w:tc>
          <w:tcPr>
            <w:tcW w:w="557" w:type="dxa"/>
            <w:vMerge w:val="restart"/>
          </w:tcPr>
          <w:p w14:paraId="0C4CCAB4" w14:textId="77777777" w:rsidR="0055339D" w:rsidRPr="00DA042A" w:rsidRDefault="0055339D" w:rsidP="001B389A">
            <w:pPr>
              <w:rPr>
                <w:rFonts w:cstheme="minorHAnsi"/>
              </w:rPr>
            </w:pPr>
            <w:r>
              <w:rPr>
                <w:rFonts w:cstheme="minorHAnsi"/>
              </w:rPr>
              <w:t>29</w:t>
            </w:r>
          </w:p>
        </w:tc>
        <w:tc>
          <w:tcPr>
            <w:tcW w:w="6101" w:type="dxa"/>
            <w:vMerge w:val="restart"/>
          </w:tcPr>
          <w:p w14:paraId="79090067" w14:textId="77777777" w:rsidR="0055339D" w:rsidRPr="00DA042A" w:rsidRDefault="0055339D" w:rsidP="001B389A">
            <w:pPr>
              <w:rPr>
                <w:rFonts w:cstheme="minorHAnsi"/>
                <w:b/>
                <w:bCs/>
              </w:rPr>
            </w:pPr>
            <w:r w:rsidRPr="00DA042A">
              <w:rPr>
                <w:rFonts w:cstheme="minorHAnsi"/>
              </w:rPr>
              <w:t xml:space="preserve">Wird in der Rechnung die Artikel-ID </w:t>
            </w:r>
            <w:r w:rsidRPr="00DA042A">
              <w:rPr>
                <w:rFonts w:cstheme="minorHAnsi"/>
              </w:rPr>
              <w:br/>
              <w:t xml:space="preserve">[2-02-0-001] (Verzugskosten pauschal) oder Artikel-ID </w:t>
            </w:r>
            <w:r w:rsidRPr="00DA042A">
              <w:rPr>
                <w:rFonts w:cstheme="minorHAnsi"/>
              </w:rPr>
              <w:br/>
              <w:t>[2-02-0-002] (Verzugskosten variabel) abgerechnet?</w:t>
            </w:r>
          </w:p>
        </w:tc>
        <w:tc>
          <w:tcPr>
            <w:tcW w:w="1698" w:type="dxa"/>
            <w:tcBorders>
              <w:bottom w:val="dotted" w:sz="4" w:space="0" w:color="auto"/>
            </w:tcBorders>
          </w:tcPr>
          <w:p w14:paraId="69616547"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8774A5B" w14:textId="77777777" w:rsidR="0055339D" w:rsidRPr="00DA042A" w:rsidRDefault="0055339D" w:rsidP="001B389A">
            <w:pPr>
              <w:rPr>
                <w:rFonts w:cstheme="minorHAnsi"/>
              </w:rPr>
            </w:pPr>
            <w:r w:rsidRPr="00DA042A">
              <w:rPr>
                <w:rFonts w:cstheme="minorHAnsi"/>
              </w:rPr>
              <w:t>A2</w:t>
            </w:r>
            <w:r>
              <w:rPr>
                <w:rFonts w:cstheme="minorHAnsi"/>
              </w:rPr>
              <w:t>0</w:t>
            </w:r>
          </w:p>
        </w:tc>
        <w:tc>
          <w:tcPr>
            <w:tcW w:w="5107" w:type="dxa"/>
            <w:tcBorders>
              <w:bottom w:val="dotted" w:sz="4" w:space="0" w:color="auto"/>
            </w:tcBorders>
          </w:tcPr>
          <w:p w14:paraId="736C5EAC" w14:textId="77777777" w:rsidR="0055339D" w:rsidRPr="00DA042A" w:rsidRDefault="0055339D" w:rsidP="001B389A">
            <w:pPr>
              <w:rPr>
                <w:rFonts w:cstheme="minorHAnsi"/>
              </w:rPr>
            </w:pPr>
            <w:r w:rsidRPr="00DA042A">
              <w:rPr>
                <w:rFonts w:cstheme="minorHAnsi"/>
              </w:rPr>
              <w:t>Cluster: Ablehnung</w:t>
            </w:r>
          </w:p>
          <w:p w14:paraId="1F78CF9E" w14:textId="77777777" w:rsidR="0055339D" w:rsidRPr="00DA042A" w:rsidRDefault="0055339D" w:rsidP="001B389A">
            <w:pPr>
              <w:rPr>
                <w:rFonts w:cstheme="minorHAnsi"/>
              </w:rPr>
            </w:pPr>
            <w:r w:rsidRPr="00DA042A">
              <w:rPr>
                <w:rFonts w:cstheme="minorHAnsi"/>
              </w:rPr>
              <w:t>Der abgerechnete Artikel entspricht nicht der Leistung für Verzugskosten</w:t>
            </w:r>
          </w:p>
        </w:tc>
      </w:tr>
      <w:tr w:rsidR="0055339D" w:rsidRPr="00DA042A" w14:paraId="0C7A4093" w14:textId="77777777" w:rsidTr="008E6F19">
        <w:trPr>
          <w:trHeight w:val="620"/>
        </w:trPr>
        <w:tc>
          <w:tcPr>
            <w:tcW w:w="557" w:type="dxa"/>
            <w:vMerge/>
          </w:tcPr>
          <w:p w14:paraId="371EB55B" w14:textId="77777777" w:rsidR="0055339D" w:rsidRPr="00DA042A" w:rsidRDefault="0055339D" w:rsidP="001B389A">
            <w:pPr>
              <w:rPr>
                <w:rFonts w:cstheme="minorHAnsi"/>
              </w:rPr>
            </w:pPr>
          </w:p>
        </w:tc>
        <w:tc>
          <w:tcPr>
            <w:tcW w:w="6101" w:type="dxa"/>
            <w:vMerge/>
          </w:tcPr>
          <w:p w14:paraId="30203668" w14:textId="77777777" w:rsidR="0055339D" w:rsidRPr="00DA042A" w:rsidRDefault="0055339D" w:rsidP="001B389A">
            <w:pPr>
              <w:rPr>
                <w:rFonts w:cstheme="minorHAnsi"/>
              </w:rPr>
            </w:pPr>
          </w:p>
        </w:tc>
        <w:tc>
          <w:tcPr>
            <w:tcW w:w="1698" w:type="dxa"/>
            <w:tcBorders>
              <w:top w:val="dotted" w:sz="4" w:space="0" w:color="auto"/>
            </w:tcBorders>
          </w:tcPr>
          <w:p w14:paraId="5ED3FF28"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30</w:t>
            </w:r>
          </w:p>
        </w:tc>
        <w:tc>
          <w:tcPr>
            <w:tcW w:w="929" w:type="dxa"/>
            <w:tcBorders>
              <w:top w:val="dotted" w:sz="4" w:space="0" w:color="auto"/>
            </w:tcBorders>
          </w:tcPr>
          <w:p w14:paraId="05F09766" w14:textId="77777777" w:rsidR="0055339D" w:rsidRPr="00DA042A" w:rsidRDefault="0055339D" w:rsidP="001B389A">
            <w:pPr>
              <w:rPr>
                <w:rFonts w:cstheme="minorHAnsi"/>
              </w:rPr>
            </w:pPr>
          </w:p>
        </w:tc>
        <w:tc>
          <w:tcPr>
            <w:tcW w:w="5107" w:type="dxa"/>
            <w:tcBorders>
              <w:top w:val="dotted" w:sz="4" w:space="0" w:color="auto"/>
            </w:tcBorders>
          </w:tcPr>
          <w:p w14:paraId="79ECCCD0" w14:textId="77777777" w:rsidR="0055339D" w:rsidRPr="00DA042A" w:rsidRDefault="0055339D" w:rsidP="001B389A">
            <w:pPr>
              <w:rPr>
                <w:rFonts w:cstheme="minorHAnsi"/>
              </w:rPr>
            </w:pPr>
          </w:p>
        </w:tc>
      </w:tr>
      <w:tr w:rsidR="0055339D" w:rsidRPr="00DA042A" w14:paraId="3A9DC439" w14:textId="77777777" w:rsidTr="008E6F19">
        <w:trPr>
          <w:trHeight w:val="403"/>
        </w:trPr>
        <w:tc>
          <w:tcPr>
            <w:tcW w:w="557" w:type="dxa"/>
            <w:vMerge w:val="restart"/>
          </w:tcPr>
          <w:p w14:paraId="490C085D" w14:textId="77777777" w:rsidR="0055339D" w:rsidRPr="00DA042A" w:rsidRDefault="0055339D" w:rsidP="001B389A">
            <w:pPr>
              <w:rPr>
                <w:rFonts w:cstheme="minorHAnsi"/>
              </w:rPr>
            </w:pPr>
            <w:r>
              <w:rPr>
                <w:rFonts w:cstheme="minorHAnsi"/>
              </w:rPr>
              <w:lastRenderedPageBreak/>
              <w:t>30</w:t>
            </w:r>
          </w:p>
        </w:tc>
        <w:tc>
          <w:tcPr>
            <w:tcW w:w="6101" w:type="dxa"/>
            <w:vMerge w:val="restart"/>
          </w:tcPr>
          <w:p w14:paraId="6DA9C421" w14:textId="77777777" w:rsidR="0055339D" w:rsidRPr="00DA042A" w:rsidRDefault="0055339D" w:rsidP="001B389A">
            <w:pPr>
              <w:rPr>
                <w:rFonts w:cstheme="minorHAnsi"/>
              </w:rPr>
            </w:pPr>
            <w:r w:rsidRPr="00DA042A">
              <w:rPr>
                <w:rFonts w:cstheme="minorHAnsi"/>
              </w:rPr>
              <w:t>Sind die Verzugskosten gerechtfertigt?</w:t>
            </w:r>
            <w:r w:rsidRPr="00DA042A">
              <w:rPr>
                <w:rFonts w:cstheme="minorHAnsi"/>
                <w:b/>
                <w:bCs/>
              </w:rPr>
              <w:br/>
            </w:r>
          </w:p>
        </w:tc>
        <w:tc>
          <w:tcPr>
            <w:tcW w:w="1698" w:type="dxa"/>
            <w:tcBorders>
              <w:bottom w:val="dotted" w:sz="4" w:space="0" w:color="auto"/>
            </w:tcBorders>
          </w:tcPr>
          <w:p w14:paraId="24D618D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4844E91" w14:textId="77777777" w:rsidR="0055339D" w:rsidRPr="00DA042A" w:rsidRDefault="0055339D" w:rsidP="001B389A">
            <w:pPr>
              <w:rPr>
                <w:rFonts w:cstheme="minorHAnsi"/>
              </w:rPr>
            </w:pPr>
            <w:r w:rsidRPr="00DA042A">
              <w:rPr>
                <w:rFonts w:cstheme="minorHAnsi"/>
              </w:rPr>
              <w:t>A2</w:t>
            </w:r>
            <w:r>
              <w:rPr>
                <w:rFonts w:cstheme="minorHAnsi"/>
              </w:rPr>
              <w:t>1</w:t>
            </w:r>
          </w:p>
        </w:tc>
        <w:tc>
          <w:tcPr>
            <w:tcW w:w="5107" w:type="dxa"/>
            <w:tcBorders>
              <w:bottom w:val="dotted" w:sz="4" w:space="0" w:color="auto"/>
            </w:tcBorders>
          </w:tcPr>
          <w:p w14:paraId="22C6F5AE" w14:textId="77777777" w:rsidR="0055339D" w:rsidRPr="00DA042A" w:rsidRDefault="0055339D" w:rsidP="001B389A">
            <w:pPr>
              <w:rPr>
                <w:rFonts w:cstheme="minorHAnsi"/>
              </w:rPr>
            </w:pPr>
            <w:r w:rsidRPr="00DA042A">
              <w:rPr>
                <w:rFonts w:cstheme="minorHAnsi"/>
              </w:rPr>
              <w:t>Cluster: Ablehnung</w:t>
            </w:r>
          </w:p>
          <w:p w14:paraId="45CBE85B" w14:textId="77777777" w:rsidR="0055339D" w:rsidRPr="00DA042A" w:rsidRDefault="0055339D" w:rsidP="001B389A">
            <w:pPr>
              <w:rPr>
                <w:rFonts w:cstheme="minorHAnsi"/>
              </w:rPr>
            </w:pPr>
            <w:r w:rsidRPr="00DA042A">
              <w:rPr>
                <w:rFonts w:cstheme="minorHAnsi"/>
              </w:rPr>
              <w:t>Die Verzugskosten sind nicht gerechtfertigt</w:t>
            </w:r>
          </w:p>
        </w:tc>
      </w:tr>
      <w:tr w:rsidR="0055339D" w:rsidRPr="00DA042A" w14:paraId="54F96151" w14:textId="77777777" w:rsidTr="008E6F19">
        <w:trPr>
          <w:trHeight w:val="441"/>
        </w:trPr>
        <w:tc>
          <w:tcPr>
            <w:tcW w:w="557" w:type="dxa"/>
            <w:vMerge/>
          </w:tcPr>
          <w:p w14:paraId="517D9E64" w14:textId="77777777" w:rsidR="0055339D" w:rsidRPr="00DA042A" w:rsidRDefault="0055339D" w:rsidP="001B389A">
            <w:pPr>
              <w:rPr>
                <w:rFonts w:cstheme="minorHAnsi"/>
              </w:rPr>
            </w:pPr>
          </w:p>
        </w:tc>
        <w:tc>
          <w:tcPr>
            <w:tcW w:w="6101" w:type="dxa"/>
            <w:vMerge/>
          </w:tcPr>
          <w:p w14:paraId="5B323A71" w14:textId="77777777" w:rsidR="0055339D" w:rsidRPr="00DA042A" w:rsidRDefault="0055339D" w:rsidP="001B389A">
            <w:pPr>
              <w:rPr>
                <w:rFonts w:cstheme="minorHAnsi"/>
              </w:rPr>
            </w:pPr>
          </w:p>
        </w:tc>
        <w:tc>
          <w:tcPr>
            <w:tcW w:w="1698" w:type="dxa"/>
            <w:tcBorders>
              <w:top w:val="dotted" w:sz="4" w:space="0" w:color="auto"/>
            </w:tcBorders>
          </w:tcPr>
          <w:p w14:paraId="30F8F24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31</w:t>
            </w:r>
          </w:p>
        </w:tc>
        <w:tc>
          <w:tcPr>
            <w:tcW w:w="929" w:type="dxa"/>
            <w:tcBorders>
              <w:top w:val="dotted" w:sz="4" w:space="0" w:color="auto"/>
            </w:tcBorders>
          </w:tcPr>
          <w:p w14:paraId="59730626" w14:textId="77777777" w:rsidR="0055339D" w:rsidRPr="00DA042A" w:rsidRDefault="0055339D" w:rsidP="001B389A">
            <w:pPr>
              <w:rPr>
                <w:rFonts w:cstheme="minorHAnsi"/>
              </w:rPr>
            </w:pPr>
          </w:p>
        </w:tc>
        <w:tc>
          <w:tcPr>
            <w:tcW w:w="5107" w:type="dxa"/>
            <w:tcBorders>
              <w:top w:val="dotted" w:sz="4" w:space="0" w:color="auto"/>
            </w:tcBorders>
          </w:tcPr>
          <w:p w14:paraId="2CBFCBC7" w14:textId="77777777" w:rsidR="0055339D" w:rsidRPr="00DA042A" w:rsidRDefault="0055339D" w:rsidP="001B389A">
            <w:pPr>
              <w:rPr>
                <w:rFonts w:cstheme="minorHAnsi"/>
              </w:rPr>
            </w:pPr>
          </w:p>
        </w:tc>
      </w:tr>
      <w:tr w:rsidR="0055339D" w:rsidRPr="00DA042A" w14:paraId="4760C32E" w14:textId="77777777" w:rsidTr="008E6F19">
        <w:trPr>
          <w:trHeight w:val="441"/>
        </w:trPr>
        <w:tc>
          <w:tcPr>
            <w:tcW w:w="557" w:type="dxa"/>
            <w:vMerge w:val="restart"/>
          </w:tcPr>
          <w:p w14:paraId="7E1739F6" w14:textId="77777777" w:rsidR="0055339D" w:rsidRPr="00DA042A" w:rsidRDefault="0055339D" w:rsidP="001B389A">
            <w:pPr>
              <w:rPr>
                <w:rFonts w:cstheme="minorHAnsi"/>
              </w:rPr>
            </w:pPr>
            <w:r>
              <w:rPr>
                <w:rFonts w:cstheme="minorHAnsi"/>
              </w:rPr>
              <w:t>31</w:t>
            </w:r>
          </w:p>
        </w:tc>
        <w:tc>
          <w:tcPr>
            <w:tcW w:w="6101" w:type="dxa"/>
            <w:vMerge w:val="restart"/>
          </w:tcPr>
          <w:p w14:paraId="5C1794E4" w14:textId="77777777" w:rsidR="0055339D" w:rsidRPr="00DA042A" w:rsidRDefault="0055339D" w:rsidP="001B389A">
            <w:pPr>
              <w:rPr>
                <w:rFonts w:cstheme="minorHAnsi"/>
              </w:rPr>
            </w:pPr>
            <w:r w:rsidRPr="00DA042A">
              <w:rPr>
                <w:rFonts w:cstheme="minorHAnsi"/>
              </w:rPr>
              <w:t xml:space="preserve">Werden die Verzugskosten pauschal mit der </w:t>
            </w:r>
            <w:r w:rsidRPr="00DA042A">
              <w:rPr>
                <w:rFonts w:cstheme="minorHAnsi"/>
              </w:rPr>
              <w:br/>
              <w:t>Artikel-ID [2-02-0-001] (Verzugskosten pauschal) abgerechnet?</w:t>
            </w:r>
          </w:p>
          <w:p w14:paraId="0FB7D8DB" w14:textId="77777777" w:rsidR="0055339D" w:rsidRPr="00DA042A" w:rsidRDefault="0055339D" w:rsidP="001B389A">
            <w:pPr>
              <w:rPr>
                <w:rFonts w:cstheme="minorHAnsi"/>
              </w:rPr>
            </w:pPr>
          </w:p>
        </w:tc>
        <w:tc>
          <w:tcPr>
            <w:tcW w:w="1698" w:type="dxa"/>
            <w:tcBorders>
              <w:bottom w:val="dotted" w:sz="4" w:space="0" w:color="auto"/>
            </w:tcBorders>
          </w:tcPr>
          <w:p w14:paraId="1B06FDDC"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33</w:t>
            </w:r>
          </w:p>
        </w:tc>
        <w:tc>
          <w:tcPr>
            <w:tcW w:w="929" w:type="dxa"/>
            <w:tcBorders>
              <w:bottom w:val="dotted" w:sz="4" w:space="0" w:color="auto"/>
            </w:tcBorders>
          </w:tcPr>
          <w:p w14:paraId="7645B284" w14:textId="77777777" w:rsidR="0055339D" w:rsidRPr="00DA042A" w:rsidRDefault="0055339D" w:rsidP="001B389A">
            <w:pPr>
              <w:rPr>
                <w:rFonts w:cstheme="minorHAnsi"/>
              </w:rPr>
            </w:pPr>
          </w:p>
        </w:tc>
        <w:tc>
          <w:tcPr>
            <w:tcW w:w="5107" w:type="dxa"/>
            <w:tcBorders>
              <w:bottom w:val="dotted" w:sz="4" w:space="0" w:color="auto"/>
            </w:tcBorders>
          </w:tcPr>
          <w:p w14:paraId="6ADE6ABC" w14:textId="77777777" w:rsidR="0055339D" w:rsidRPr="00DA042A" w:rsidRDefault="0055339D" w:rsidP="001B389A">
            <w:pPr>
              <w:rPr>
                <w:rFonts w:cstheme="minorHAnsi"/>
              </w:rPr>
            </w:pPr>
            <w:r w:rsidRPr="00DA042A">
              <w:rPr>
                <w:rFonts w:cstheme="minorHAnsi"/>
              </w:rPr>
              <w:t>Hinweis:</w:t>
            </w:r>
          </w:p>
          <w:p w14:paraId="71B1A701" w14:textId="77777777" w:rsidR="0055339D" w:rsidRPr="00DA042A" w:rsidRDefault="0055339D" w:rsidP="001B389A">
            <w:pPr>
              <w:rPr>
                <w:rFonts w:cstheme="minorHAnsi"/>
              </w:rPr>
            </w:pPr>
            <w:r w:rsidRPr="00DA042A">
              <w:rPr>
                <w:rFonts w:cstheme="minorHAnsi"/>
              </w:rPr>
              <w:t xml:space="preserve">Die Verzugskosten werden variabel mit der </w:t>
            </w:r>
            <w:r w:rsidRPr="00DA042A">
              <w:rPr>
                <w:rFonts w:cstheme="minorHAnsi"/>
              </w:rPr>
              <w:br/>
              <w:t>Artikel-ID [2-02-0-002] abgerechnet</w:t>
            </w:r>
          </w:p>
        </w:tc>
      </w:tr>
      <w:tr w:rsidR="0055339D" w:rsidRPr="00DA042A" w14:paraId="33B874BB" w14:textId="77777777" w:rsidTr="008E6F19">
        <w:trPr>
          <w:trHeight w:val="441"/>
        </w:trPr>
        <w:tc>
          <w:tcPr>
            <w:tcW w:w="557" w:type="dxa"/>
            <w:vMerge/>
          </w:tcPr>
          <w:p w14:paraId="662C9240" w14:textId="77777777" w:rsidR="0055339D" w:rsidRPr="00DA042A" w:rsidRDefault="0055339D" w:rsidP="001B389A">
            <w:pPr>
              <w:rPr>
                <w:rFonts w:cstheme="minorHAnsi"/>
              </w:rPr>
            </w:pPr>
          </w:p>
        </w:tc>
        <w:tc>
          <w:tcPr>
            <w:tcW w:w="6101" w:type="dxa"/>
            <w:vMerge/>
          </w:tcPr>
          <w:p w14:paraId="56F39995" w14:textId="77777777" w:rsidR="0055339D" w:rsidRPr="00DA042A" w:rsidRDefault="0055339D" w:rsidP="001B389A">
            <w:pPr>
              <w:rPr>
                <w:rFonts w:cstheme="minorHAnsi"/>
              </w:rPr>
            </w:pPr>
          </w:p>
        </w:tc>
        <w:tc>
          <w:tcPr>
            <w:tcW w:w="1698" w:type="dxa"/>
            <w:tcBorders>
              <w:top w:val="dotted" w:sz="4" w:space="0" w:color="auto"/>
            </w:tcBorders>
          </w:tcPr>
          <w:p w14:paraId="5A57DE64"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32</w:t>
            </w:r>
          </w:p>
        </w:tc>
        <w:tc>
          <w:tcPr>
            <w:tcW w:w="929" w:type="dxa"/>
            <w:tcBorders>
              <w:top w:val="dotted" w:sz="4" w:space="0" w:color="auto"/>
            </w:tcBorders>
          </w:tcPr>
          <w:p w14:paraId="77FB866E" w14:textId="77777777" w:rsidR="0055339D" w:rsidRPr="00DA042A" w:rsidRDefault="0055339D" w:rsidP="001B389A">
            <w:pPr>
              <w:rPr>
                <w:rFonts w:cstheme="minorHAnsi"/>
              </w:rPr>
            </w:pPr>
          </w:p>
        </w:tc>
        <w:tc>
          <w:tcPr>
            <w:tcW w:w="5107" w:type="dxa"/>
            <w:tcBorders>
              <w:top w:val="dotted" w:sz="4" w:space="0" w:color="auto"/>
            </w:tcBorders>
          </w:tcPr>
          <w:p w14:paraId="07611D94" w14:textId="77777777" w:rsidR="0055339D" w:rsidRPr="00DA042A" w:rsidRDefault="0055339D" w:rsidP="001B389A">
            <w:pPr>
              <w:rPr>
                <w:rFonts w:cstheme="minorHAnsi"/>
              </w:rPr>
            </w:pPr>
          </w:p>
        </w:tc>
      </w:tr>
      <w:tr w:rsidR="0055339D" w:rsidRPr="00DA042A" w14:paraId="1A6C97BB" w14:textId="77777777" w:rsidTr="008E6F19">
        <w:trPr>
          <w:trHeight w:val="441"/>
        </w:trPr>
        <w:tc>
          <w:tcPr>
            <w:tcW w:w="557" w:type="dxa"/>
            <w:vMerge w:val="restart"/>
          </w:tcPr>
          <w:p w14:paraId="46630C17" w14:textId="77777777" w:rsidR="0055339D" w:rsidRPr="00DA042A" w:rsidRDefault="0055339D" w:rsidP="001B389A">
            <w:pPr>
              <w:rPr>
                <w:rFonts w:cstheme="minorHAnsi"/>
              </w:rPr>
            </w:pPr>
            <w:r>
              <w:rPr>
                <w:rFonts w:cstheme="minorHAnsi"/>
              </w:rPr>
              <w:t>32</w:t>
            </w:r>
          </w:p>
        </w:tc>
        <w:tc>
          <w:tcPr>
            <w:tcW w:w="6101" w:type="dxa"/>
            <w:vMerge w:val="restart"/>
          </w:tcPr>
          <w:p w14:paraId="60D3A63F"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329D9B33"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357C4F9" w14:textId="77777777" w:rsidR="0055339D" w:rsidRPr="00DA042A" w:rsidRDefault="0055339D" w:rsidP="001B389A">
            <w:pPr>
              <w:rPr>
                <w:rFonts w:cstheme="minorHAnsi"/>
              </w:rPr>
            </w:pPr>
            <w:r w:rsidRPr="00DA042A">
              <w:rPr>
                <w:rFonts w:cstheme="minorHAnsi"/>
              </w:rPr>
              <w:t>A2</w:t>
            </w:r>
            <w:r>
              <w:rPr>
                <w:rFonts w:cstheme="minorHAnsi"/>
              </w:rPr>
              <w:t>2</w:t>
            </w:r>
          </w:p>
        </w:tc>
        <w:tc>
          <w:tcPr>
            <w:tcW w:w="5107" w:type="dxa"/>
            <w:tcBorders>
              <w:bottom w:val="dotted" w:sz="4" w:space="0" w:color="auto"/>
            </w:tcBorders>
          </w:tcPr>
          <w:p w14:paraId="392C6F4E" w14:textId="77777777" w:rsidR="0055339D" w:rsidRPr="00DA042A" w:rsidRDefault="0055339D" w:rsidP="001B389A">
            <w:pPr>
              <w:rPr>
                <w:rFonts w:cstheme="minorHAnsi"/>
              </w:rPr>
            </w:pPr>
            <w:r w:rsidRPr="00DA042A">
              <w:rPr>
                <w:rFonts w:cstheme="minorHAnsi"/>
              </w:rPr>
              <w:t>Cluster: Ablehnung</w:t>
            </w:r>
          </w:p>
          <w:p w14:paraId="78B6DDEC" w14:textId="77777777" w:rsidR="0055339D" w:rsidRPr="00DA042A" w:rsidRDefault="0055339D" w:rsidP="001B389A">
            <w:pPr>
              <w:rPr>
                <w:rFonts w:cstheme="minorHAnsi"/>
              </w:rPr>
            </w:pPr>
            <w:r w:rsidRPr="00DA042A">
              <w:rPr>
                <w:rFonts w:cstheme="minorHAnsi"/>
              </w:rPr>
              <w:t>Preis in der Rechnung passt nicht zum Preis für Verzugskosten auf dem Preisblatt bzw. Artikel-ID ist im Preisblatt nicht genannt</w:t>
            </w:r>
          </w:p>
        </w:tc>
      </w:tr>
      <w:tr w:rsidR="0055339D" w:rsidRPr="00DA042A" w14:paraId="694DF667" w14:textId="77777777" w:rsidTr="008E6F19">
        <w:trPr>
          <w:trHeight w:val="441"/>
        </w:trPr>
        <w:tc>
          <w:tcPr>
            <w:tcW w:w="557" w:type="dxa"/>
            <w:vMerge/>
          </w:tcPr>
          <w:p w14:paraId="5305911D" w14:textId="77777777" w:rsidR="0055339D" w:rsidRPr="00DA042A" w:rsidRDefault="0055339D" w:rsidP="001B389A">
            <w:pPr>
              <w:rPr>
                <w:rFonts w:cstheme="minorHAnsi"/>
              </w:rPr>
            </w:pPr>
          </w:p>
        </w:tc>
        <w:tc>
          <w:tcPr>
            <w:tcW w:w="6101" w:type="dxa"/>
            <w:vMerge/>
          </w:tcPr>
          <w:p w14:paraId="179CD782" w14:textId="77777777" w:rsidR="0055339D" w:rsidRPr="00DA042A" w:rsidRDefault="0055339D" w:rsidP="001B389A">
            <w:pPr>
              <w:rPr>
                <w:rFonts w:cstheme="minorHAnsi"/>
              </w:rPr>
            </w:pPr>
          </w:p>
        </w:tc>
        <w:tc>
          <w:tcPr>
            <w:tcW w:w="1698" w:type="dxa"/>
            <w:tcBorders>
              <w:top w:val="dotted" w:sz="4" w:space="0" w:color="auto"/>
            </w:tcBorders>
          </w:tcPr>
          <w:p w14:paraId="7704651F"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7EA860BA" w14:textId="77777777" w:rsidR="0055339D" w:rsidRPr="00DA042A" w:rsidRDefault="0055339D" w:rsidP="001B389A">
            <w:pPr>
              <w:rPr>
                <w:rFonts w:cstheme="minorHAnsi"/>
              </w:rPr>
            </w:pPr>
          </w:p>
        </w:tc>
        <w:tc>
          <w:tcPr>
            <w:tcW w:w="5107" w:type="dxa"/>
            <w:tcBorders>
              <w:top w:val="dotted" w:sz="4" w:space="0" w:color="auto"/>
            </w:tcBorders>
          </w:tcPr>
          <w:p w14:paraId="1C93B330" w14:textId="77777777" w:rsidR="0055339D" w:rsidRPr="00DA042A" w:rsidRDefault="0055339D" w:rsidP="001B389A">
            <w:pPr>
              <w:rPr>
                <w:rFonts w:cstheme="minorHAnsi"/>
              </w:rPr>
            </w:pPr>
          </w:p>
        </w:tc>
      </w:tr>
      <w:tr w:rsidR="0055339D" w:rsidRPr="00DA042A" w14:paraId="7CEAC02A" w14:textId="77777777" w:rsidTr="008E6F19">
        <w:tc>
          <w:tcPr>
            <w:tcW w:w="557" w:type="dxa"/>
            <w:vMerge w:val="restart"/>
          </w:tcPr>
          <w:p w14:paraId="6EF2AF92" w14:textId="77777777" w:rsidR="0055339D" w:rsidRPr="00DA042A" w:rsidRDefault="0055339D" w:rsidP="001B389A">
            <w:pPr>
              <w:rPr>
                <w:rFonts w:cstheme="minorHAnsi"/>
              </w:rPr>
            </w:pPr>
            <w:r>
              <w:rPr>
                <w:rFonts w:cstheme="minorHAnsi"/>
              </w:rPr>
              <w:t>33</w:t>
            </w:r>
          </w:p>
        </w:tc>
        <w:tc>
          <w:tcPr>
            <w:tcW w:w="6101" w:type="dxa"/>
            <w:vMerge w:val="restart"/>
          </w:tcPr>
          <w:p w14:paraId="6F46724A" w14:textId="77777777" w:rsidR="0055339D" w:rsidRPr="00DA042A" w:rsidRDefault="0055339D" w:rsidP="001B389A">
            <w:pPr>
              <w:rPr>
                <w:rFonts w:cstheme="minorHAnsi"/>
              </w:rPr>
            </w:pPr>
            <w:r w:rsidRPr="00DA042A">
              <w:rPr>
                <w:rFonts w:cstheme="minorHAnsi"/>
              </w:rPr>
              <w:t>Entsprechen die geltend gemachten Verzugskosten den gesetzlichen Regelungen?</w:t>
            </w:r>
          </w:p>
        </w:tc>
        <w:tc>
          <w:tcPr>
            <w:tcW w:w="1698" w:type="dxa"/>
            <w:tcBorders>
              <w:bottom w:val="dotted" w:sz="4" w:space="0" w:color="auto"/>
            </w:tcBorders>
          </w:tcPr>
          <w:p w14:paraId="7C9B83A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515B657" w14:textId="77777777" w:rsidR="0055339D" w:rsidRPr="00DA042A" w:rsidRDefault="0055339D" w:rsidP="001B389A">
            <w:pPr>
              <w:rPr>
                <w:rFonts w:cstheme="minorHAnsi"/>
              </w:rPr>
            </w:pPr>
            <w:r w:rsidRPr="00DA042A">
              <w:rPr>
                <w:rFonts w:cstheme="minorHAnsi"/>
              </w:rPr>
              <w:t>A2</w:t>
            </w:r>
            <w:r>
              <w:rPr>
                <w:rFonts w:cstheme="minorHAnsi"/>
              </w:rPr>
              <w:t>3</w:t>
            </w:r>
          </w:p>
        </w:tc>
        <w:tc>
          <w:tcPr>
            <w:tcW w:w="5107" w:type="dxa"/>
            <w:tcBorders>
              <w:bottom w:val="dotted" w:sz="4" w:space="0" w:color="auto"/>
            </w:tcBorders>
          </w:tcPr>
          <w:p w14:paraId="5D011560" w14:textId="77777777" w:rsidR="0055339D" w:rsidRPr="00DA042A" w:rsidRDefault="0055339D" w:rsidP="001B389A">
            <w:pPr>
              <w:rPr>
                <w:rFonts w:cstheme="minorHAnsi"/>
              </w:rPr>
            </w:pPr>
            <w:r w:rsidRPr="00DA042A">
              <w:rPr>
                <w:rFonts w:cstheme="minorHAnsi"/>
              </w:rPr>
              <w:t>Cluster: Ablehnung</w:t>
            </w:r>
          </w:p>
          <w:p w14:paraId="0D9DE1C3" w14:textId="77777777" w:rsidR="0055339D" w:rsidRPr="00DA042A" w:rsidRDefault="0055339D" w:rsidP="001B389A">
            <w:pPr>
              <w:rPr>
                <w:rFonts w:cstheme="minorHAnsi"/>
              </w:rPr>
            </w:pPr>
            <w:r w:rsidRPr="00DA042A">
              <w:rPr>
                <w:rFonts w:cstheme="minorHAnsi"/>
              </w:rPr>
              <w:t>Preis ist in der Höhe nicht angemessen</w:t>
            </w:r>
          </w:p>
        </w:tc>
      </w:tr>
      <w:tr w:rsidR="0055339D" w:rsidRPr="00DA042A" w14:paraId="124AFB6B" w14:textId="77777777" w:rsidTr="008E6F19">
        <w:tc>
          <w:tcPr>
            <w:tcW w:w="557" w:type="dxa"/>
            <w:vMerge/>
          </w:tcPr>
          <w:p w14:paraId="54DB12A7" w14:textId="77777777" w:rsidR="0055339D" w:rsidRPr="00DA042A" w:rsidRDefault="0055339D" w:rsidP="001B389A">
            <w:pPr>
              <w:rPr>
                <w:rFonts w:cstheme="minorHAnsi"/>
              </w:rPr>
            </w:pPr>
          </w:p>
        </w:tc>
        <w:tc>
          <w:tcPr>
            <w:tcW w:w="6101" w:type="dxa"/>
            <w:vMerge/>
          </w:tcPr>
          <w:p w14:paraId="73677332" w14:textId="77777777" w:rsidR="0055339D" w:rsidRPr="00DA042A" w:rsidRDefault="0055339D" w:rsidP="001B389A">
            <w:pPr>
              <w:rPr>
                <w:rFonts w:cstheme="minorHAnsi"/>
              </w:rPr>
            </w:pPr>
          </w:p>
        </w:tc>
        <w:tc>
          <w:tcPr>
            <w:tcW w:w="1698" w:type="dxa"/>
            <w:tcBorders>
              <w:top w:val="dotted" w:sz="4" w:space="0" w:color="auto"/>
            </w:tcBorders>
          </w:tcPr>
          <w:p w14:paraId="62BB3FE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448F2269" w14:textId="77777777" w:rsidR="0055339D" w:rsidRPr="00DA042A" w:rsidRDefault="0055339D" w:rsidP="001B389A">
            <w:pPr>
              <w:rPr>
                <w:rFonts w:cstheme="minorHAnsi"/>
              </w:rPr>
            </w:pPr>
          </w:p>
        </w:tc>
        <w:tc>
          <w:tcPr>
            <w:tcW w:w="5107" w:type="dxa"/>
            <w:tcBorders>
              <w:top w:val="dotted" w:sz="4" w:space="0" w:color="auto"/>
            </w:tcBorders>
          </w:tcPr>
          <w:p w14:paraId="4227F767" w14:textId="77777777" w:rsidR="0055339D" w:rsidRPr="00DA042A" w:rsidRDefault="0055339D" w:rsidP="001B389A">
            <w:pPr>
              <w:rPr>
                <w:rFonts w:cstheme="minorHAnsi"/>
              </w:rPr>
            </w:pPr>
          </w:p>
        </w:tc>
      </w:tr>
      <w:tr w:rsidR="0055339D" w:rsidRPr="00DA042A" w14:paraId="1A2E2FE5" w14:textId="77777777" w:rsidTr="008E6F19">
        <w:tc>
          <w:tcPr>
            <w:tcW w:w="557" w:type="dxa"/>
            <w:vMerge w:val="restart"/>
          </w:tcPr>
          <w:p w14:paraId="619BF8E8" w14:textId="77777777" w:rsidR="0055339D" w:rsidRPr="00DA042A" w:rsidRDefault="0055339D" w:rsidP="001B389A">
            <w:pPr>
              <w:rPr>
                <w:rFonts w:cstheme="minorHAnsi"/>
              </w:rPr>
            </w:pPr>
            <w:r>
              <w:rPr>
                <w:rFonts w:cstheme="minorHAnsi"/>
              </w:rPr>
              <w:t>34</w:t>
            </w:r>
          </w:p>
        </w:tc>
        <w:tc>
          <w:tcPr>
            <w:tcW w:w="6101" w:type="dxa"/>
            <w:vMerge w:val="restart"/>
          </w:tcPr>
          <w:p w14:paraId="37A8CF99" w14:textId="77777777" w:rsidR="0055339D" w:rsidRPr="00DA042A" w:rsidRDefault="0055339D" w:rsidP="001B389A">
            <w:pPr>
              <w:rPr>
                <w:rFonts w:cstheme="minorHAnsi"/>
              </w:rPr>
            </w:pPr>
            <w:r w:rsidRPr="00DA042A">
              <w:rPr>
                <w:rFonts w:cstheme="minorHAnsi"/>
              </w:rPr>
              <w:t>Ist 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zwischen Lieferanten und Netzbetreiber für diese Marktlokation für den abgerechneten Zeitraum vereinbart?</w:t>
            </w:r>
          </w:p>
        </w:tc>
        <w:tc>
          <w:tcPr>
            <w:tcW w:w="1698" w:type="dxa"/>
            <w:tcBorders>
              <w:bottom w:val="dotted" w:sz="4" w:space="0" w:color="auto"/>
            </w:tcBorders>
          </w:tcPr>
          <w:p w14:paraId="6230E8F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0966110B" w14:textId="77777777" w:rsidR="0055339D" w:rsidRPr="00DA042A" w:rsidRDefault="0055339D" w:rsidP="001B389A">
            <w:pPr>
              <w:rPr>
                <w:rFonts w:cstheme="minorHAnsi"/>
              </w:rPr>
            </w:pPr>
            <w:r w:rsidRPr="00DA042A">
              <w:rPr>
                <w:rFonts w:cstheme="minorHAnsi"/>
              </w:rPr>
              <w:t>A2</w:t>
            </w:r>
            <w:r>
              <w:rPr>
                <w:rFonts w:cstheme="minorHAnsi"/>
              </w:rPr>
              <w:t>4</w:t>
            </w:r>
          </w:p>
        </w:tc>
        <w:tc>
          <w:tcPr>
            <w:tcW w:w="5107" w:type="dxa"/>
            <w:tcBorders>
              <w:bottom w:val="dotted" w:sz="4" w:space="0" w:color="auto"/>
            </w:tcBorders>
          </w:tcPr>
          <w:p w14:paraId="2BA88726" w14:textId="77777777" w:rsidR="0055339D" w:rsidRPr="00DA042A" w:rsidRDefault="0055339D" w:rsidP="001B389A">
            <w:pPr>
              <w:rPr>
                <w:rFonts w:cstheme="minorHAnsi"/>
              </w:rPr>
            </w:pPr>
            <w:r w:rsidRPr="00DA042A">
              <w:rPr>
                <w:rFonts w:cstheme="minorHAnsi"/>
              </w:rPr>
              <w:t>Cluster: Ablehnung</w:t>
            </w:r>
          </w:p>
          <w:p w14:paraId="7B558076" w14:textId="77777777" w:rsidR="0055339D" w:rsidRPr="00DA042A" w:rsidRDefault="0055339D" w:rsidP="001B389A">
            <w:pPr>
              <w:rPr>
                <w:rFonts w:cstheme="minorHAnsi"/>
              </w:rPr>
            </w:pPr>
            <w:r w:rsidRPr="00DA042A">
              <w:rPr>
                <w:rFonts w:cstheme="minorHAnsi"/>
              </w:rPr>
              <w:t>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mit dem Lieferanten vereinbart</w:t>
            </w:r>
          </w:p>
        </w:tc>
      </w:tr>
      <w:tr w:rsidR="0055339D" w:rsidRPr="00DA042A" w14:paraId="6E37A8FE" w14:textId="77777777" w:rsidTr="008E6F19">
        <w:tc>
          <w:tcPr>
            <w:tcW w:w="557" w:type="dxa"/>
            <w:vMerge/>
          </w:tcPr>
          <w:p w14:paraId="78F035EF" w14:textId="77777777" w:rsidR="0055339D" w:rsidRPr="00DA042A" w:rsidRDefault="0055339D" w:rsidP="001B389A">
            <w:pPr>
              <w:rPr>
                <w:rFonts w:cstheme="minorHAnsi"/>
              </w:rPr>
            </w:pPr>
          </w:p>
        </w:tc>
        <w:tc>
          <w:tcPr>
            <w:tcW w:w="6101" w:type="dxa"/>
            <w:vMerge/>
          </w:tcPr>
          <w:p w14:paraId="3252188C" w14:textId="77777777" w:rsidR="0055339D" w:rsidRPr="00DA042A" w:rsidRDefault="0055339D" w:rsidP="001B389A">
            <w:pPr>
              <w:rPr>
                <w:rFonts w:cstheme="minorHAnsi"/>
              </w:rPr>
            </w:pPr>
          </w:p>
        </w:tc>
        <w:tc>
          <w:tcPr>
            <w:tcW w:w="1698" w:type="dxa"/>
            <w:tcBorders>
              <w:top w:val="dotted" w:sz="4" w:space="0" w:color="auto"/>
            </w:tcBorders>
          </w:tcPr>
          <w:p w14:paraId="12847D1E"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35</w:t>
            </w:r>
          </w:p>
        </w:tc>
        <w:tc>
          <w:tcPr>
            <w:tcW w:w="929" w:type="dxa"/>
            <w:tcBorders>
              <w:top w:val="dotted" w:sz="4" w:space="0" w:color="auto"/>
            </w:tcBorders>
          </w:tcPr>
          <w:p w14:paraId="7FC09B98" w14:textId="77777777" w:rsidR="0055339D" w:rsidRPr="00DA042A" w:rsidRDefault="0055339D" w:rsidP="001B389A">
            <w:pPr>
              <w:rPr>
                <w:rFonts w:cstheme="minorHAnsi"/>
              </w:rPr>
            </w:pPr>
          </w:p>
        </w:tc>
        <w:tc>
          <w:tcPr>
            <w:tcW w:w="5107" w:type="dxa"/>
            <w:tcBorders>
              <w:top w:val="dotted" w:sz="4" w:space="0" w:color="auto"/>
            </w:tcBorders>
          </w:tcPr>
          <w:p w14:paraId="1B1E2329" w14:textId="77777777" w:rsidR="0055339D" w:rsidRPr="00DA042A" w:rsidRDefault="0055339D" w:rsidP="001B389A">
            <w:pPr>
              <w:rPr>
                <w:rFonts w:cstheme="minorHAnsi"/>
              </w:rPr>
            </w:pPr>
          </w:p>
        </w:tc>
      </w:tr>
    </w:tbl>
    <w:p w14:paraId="5FB3B8A8"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2574AECB" w14:textId="77777777" w:rsidTr="008E6F19">
        <w:tc>
          <w:tcPr>
            <w:tcW w:w="557" w:type="dxa"/>
            <w:vMerge w:val="restart"/>
          </w:tcPr>
          <w:p w14:paraId="685B14F4" w14:textId="7EFD8A68" w:rsidR="0055339D" w:rsidRPr="00DA042A" w:rsidRDefault="0055339D" w:rsidP="001B389A">
            <w:pPr>
              <w:rPr>
                <w:rFonts w:cstheme="minorHAnsi"/>
              </w:rPr>
            </w:pPr>
            <w:r>
              <w:rPr>
                <w:rFonts w:cstheme="minorHAnsi"/>
              </w:rPr>
              <w:lastRenderedPageBreak/>
              <w:t>35</w:t>
            </w:r>
          </w:p>
        </w:tc>
        <w:tc>
          <w:tcPr>
            <w:tcW w:w="6101" w:type="dxa"/>
            <w:vMerge w:val="restart"/>
          </w:tcPr>
          <w:p w14:paraId="093FB813" w14:textId="77777777" w:rsidR="0055339D" w:rsidRPr="00DA042A" w:rsidRDefault="0055339D" w:rsidP="001B389A">
            <w:pPr>
              <w:rPr>
                <w:rFonts w:cstheme="minorHAnsi"/>
              </w:rPr>
            </w:pPr>
            <w:r w:rsidRPr="00DA042A">
              <w:rPr>
                <w:rFonts w:cstheme="minorHAnsi"/>
              </w:rPr>
              <w:t>Liegt für den Abrechnungszeitpunkt ein gültiges Preisblatt „Preisblatt Blind</w:t>
            </w:r>
            <w:r>
              <w:rPr>
                <w:rFonts w:cstheme="minorHAnsi"/>
              </w:rPr>
              <w:t>arbeit</w:t>
            </w:r>
            <w:r w:rsidRPr="00DA042A">
              <w:rPr>
                <w:rFonts w:cstheme="minorHAnsi"/>
              </w:rPr>
              <w:t>“ vor?</w:t>
            </w:r>
          </w:p>
        </w:tc>
        <w:tc>
          <w:tcPr>
            <w:tcW w:w="1698" w:type="dxa"/>
            <w:tcBorders>
              <w:bottom w:val="dotted" w:sz="4" w:space="0" w:color="auto"/>
            </w:tcBorders>
          </w:tcPr>
          <w:p w14:paraId="6C8565CD"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49F4C74" w14:textId="77777777" w:rsidR="0055339D" w:rsidRPr="00DA042A" w:rsidRDefault="0055339D" w:rsidP="001B389A">
            <w:pPr>
              <w:rPr>
                <w:rFonts w:cstheme="minorHAnsi"/>
              </w:rPr>
            </w:pPr>
            <w:r w:rsidRPr="00DA042A">
              <w:rPr>
                <w:rFonts w:cstheme="minorHAnsi"/>
              </w:rPr>
              <w:t>A2</w:t>
            </w:r>
            <w:r>
              <w:rPr>
                <w:rFonts w:cstheme="minorHAnsi"/>
              </w:rPr>
              <w:t>5</w:t>
            </w:r>
          </w:p>
        </w:tc>
        <w:tc>
          <w:tcPr>
            <w:tcW w:w="5107" w:type="dxa"/>
            <w:tcBorders>
              <w:bottom w:val="dotted" w:sz="4" w:space="0" w:color="auto"/>
            </w:tcBorders>
          </w:tcPr>
          <w:p w14:paraId="7E44D607" w14:textId="77777777" w:rsidR="0055339D" w:rsidRPr="00DA042A" w:rsidRDefault="0055339D" w:rsidP="001B389A">
            <w:pPr>
              <w:rPr>
                <w:rFonts w:cstheme="minorHAnsi"/>
              </w:rPr>
            </w:pPr>
            <w:r w:rsidRPr="00DA042A">
              <w:rPr>
                <w:rFonts w:cstheme="minorHAnsi"/>
              </w:rPr>
              <w:t>Cluster: Ablehnung</w:t>
            </w:r>
          </w:p>
          <w:p w14:paraId="31D3CD38" w14:textId="77777777" w:rsidR="0055339D" w:rsidRPr="00DA042A" w:rsidRDefault="0055339D" w:rsidP="001B389A">
            <w:pPr>
              <w:rPr>
                <w:rFonts w:cstheme="minorHAnsi"/>
              </w:rPr>
            </w:pPr>
            <w:r w:rsidRPr="00DA042A">
              <w:rPr>
                <w:rFonts w:cstheme="minorHAnsi"/>
              </w:rPr>
              <w:t>Dem Lieferanten liegt kein gültiges Preisblatt für die freiwillige Abrechnung sonstiger Leistungen vor</w:t>
            </w:r>
          </w:p>
        </w:tc>
      </w:tr>
      <w:tr w:rsidR="0055339D" w:rsidRPr="00DA042A" w14:paraId="6F68EA68" w14:textId="77777777" w:rsidTr="008E6F19">
        <w:tc>
          <w:tcPr>
            <w:tcW w:w="557" w:type="dxa"/>
            <w:vMerge/>
          </w:tcPr>
          <w:p w14:paraId="0862663C" w14:textId="77777777" w:rsidR="0055339D" w:rsidRPr="00DA042A" w:rsidRDefault="0055339D" w:rsidP="001B389A">
            <w:pPr>
              <w:rPr>
                <w:rFonts w:cstheme="minorHAnsi"/>
              </w:rPr>
            </w:pPr>
          </w:p>
        </w:tc>
        <w:tc>
          <w:tcPr>
            <w:tcW w:w="6101" w:type="dxa"/>
            <w:vMerge/>
          </w:tcPr>
          <w:p w14:paraId="41F8C006" w14:textId="77777777" w:rsidR="0055339D" w:rsidRPr="00DA042A" w:rsidRDefault="0055339D" w:rsidP="001B389A">
            <w:pPr>
              <w:rPr>
                <w:rFonts w:cstheme="minorHAnsi"/>
              </w:rPr>
            </w:pPr>
          </w:p>
        </w:tc>
        <w:tc>
          <w:tcPr>
            <w:tcW w:w="1698" w:type="dxa"/>
            <w:tcBorders>
              <w:top w:val="dotted" w:sz="4" w:space="0" w:color="auto"/>
            </w:tcBorders>
          </w:tcPr>
          <w:p w14:paraId="7EEB70CE"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36</w:t>
            </w:r>
          </w:p>
        </w:tc>
        <w:tc>
          <w:tcPr>
            <w:tcW w:w="929" w:type="dxa"/>
            <w:tcBorders>
              <w:top w:val="dotted" w:sz="4" w:space="0" w:color="auto"/>
            </w:tcBorders>
          </w:tcPr>
          <w:p w14:paraId="29538BBE" w14:textId="77777777" w:rsidR="0055339D" w:rsidRPr="00DA042A" w:rsidRDefault="0055339D" w:rsidP="001B389A">
            <w:pPr>
              <w:rPr>
                <w:rFonts w:cstheme="minorHAnsi"/>
              </w:rPr>
            </w:pPr>
          </w:p>
        </w:tc>
        <w:tc>
          <w:tcPr>
            <w:tcW w:w="5107" w:type="dxa"/>
            <w:tcBorders>
              <w:top w:val="dotted" w:sz="4" w:space="0" w:color="auto"/>
            </w:tcBorders>
          </w:tcPr>
          <w:p w14:paraId="0524CA13" w14:textId="77777777" w:rsidR="0055339D" w:rsidRPr="00DA042A" w:rsidRDefault="0055339D" w:rsidP="001B389A">
            <w:pPr>
              <w:rPr>
                <w:rFonts w:cstheme="minorHAnsi"/>
              </w:rPr>
            </w:pPr>
          </w:p>
        </w:tc>
      </w:tr>
      <w:tr w:rsidR="0055339D" w:rsidRPr="00DA042A" w14:paraId="56C8E016" w14:textId="77777777" w:rsidTr="008E6F19">
        <w:tc>
          <w:tcPr>
            <w:tcW w:w="557" w:type="dxa"/>
            <w:vMerge w:val="restart"/>
          </w:tcPr>
          <w:p w14:paraId="26F577C4" w14:textId="77777777" w:rsidR="0055339D" w:rsidRPr="00DA042A" w:rsidRDefault="0055339D" w:rsidP="001B389A">
            <w:pPr>
              <w:rPr>
                <w:rFonts w:cstheme="minorHAnsi"/>
              </w:rPr>
            </w:pPr>
            <w:r>
              <w:rPr>
                <w:rFonts w:cstheme="minorHAnsi"/>
              </w:rPr>
              <w:t>36</w:t>
            </w:r>
          </w:p>
        </w:tc>
        <w:tc>
          <w:tcPr>
            <w:tcW w:w="6101" w:type="dxa"/>
            <w:vMerge w:val="restart"/>
          </w:tcPr>
          <w:p w14:paraId="320067E8" w14:textId="77777777" w:rsidR="0055339D" w:rsidRPr="00DA042A" w:rsidRDefault="0055339D" w:rsidP="001B389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8" w:type="dxa"/>
            <w:tcBorders>
              <w:bottom w:val="dotted" w:sz="4" w:space="0" w:color="auto"/>
            </w:tcBorders>
          </w:tcPr>
          <w:p w14:paraId="549EF09E"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7081C638" w14:textId="77777777" w:rsidR="0055339D" w:rsidRPr="00DA042A" w:rsidRDefault="0055339D" w:rsidP="001B389A">
            <w:pPr>
              <w:rPr>
                <w:rFonts w:cstheme="minorHAnsi"/>
              </w:rPr>
            </w:pPr>
            <w:r>
              <w:rPr>
                <w:rFonts w:cstheme="minorHAnsi"/>
              </w:rPr>
              <w:t>A26</w:t>
            </w:r>
          </w:p>
        </w:tc>
        <w:tc>
          <w:tcPr>
            <w:tcW w:w="5107" w:type="dxa"/>
            <w:tcBorders>
              <w:bottom w:val="dotted" w:sz="4" w:space="0" w:color="auto"/>
            </w:tcBorders>
          </w:tcPr>
          <w:p w14:paraId="3D9E56F8" w14:textId="77777777" w:rsidR="0055339D" w:rsidRPr="003F0B44" w:rsidRDefault="0055339D" w:rsidP="001B389A">
            <w:pPr>
              <w:rPr>
                <w:rFonts w:cstheme="minorHAnsi"/>
              </w:rPr>
            </w:pPr>
            <w:r w:rsidRPr="003F0B44">
              <w:rPr>
                <w:rFonts w:cstheme="minorHAnsi"/>
              </w:rPr>
              <w:t>Cluster: Ablehnung</w:t>
            </w:r>
          </w:p>
          <w:p w14:paraId="7E7B2F0C" w14:textId="77777777" w:rsidR="0055339D" w:rsidRPr="00DA042A" w:rsidRDefault="0055339D" w:rsidP="001B389A">
            <w:pPr>
              <w:rPr>
                <w:rFonts w:cstheme="minorHAnsi"/>
              </w:rPr>
            </w:pPr>
            <w:r w:rsidRPr="003F0B44">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55339D" w:rsidRPr="00DA042A" w14:paraId="35E2045A" w14:textId="77777777" w:rsidTr="008E6F19">
        <w:tc>
          <w:tcPr>
            <w:tcW w:w="557" w:type="dxa"/>
            <w:vMerge/>
          </w:tcPr>
          <w:p w14:paraId="7349883A" w14:textId="77777777" w:rsidR="0055339D" w:rsidRPr="00DA042A" w:rsidRDefault="0055339D" w:rsidP="001B389A">
            <w:pPr>
              <w:rPr>
                <w:rFonts w:cstheme="minorHAnsi"/>
              </w:rPr>
            </w:pPr>
          </w:p>
        </w:tc>
        <w:tc>
          <w:tcPr>
            <w:tcW w:w="6101" w:type="dxa"/>
            <w:vMerge/>
          </w:tcPr>
          <w:p w14:paraId="66FC09E9" w14:textId="77777777" w:rsidR="0055339D" w:rsidRPr="00DA042A" w:rsidRDefault="0055339D" w:rsidP="001B389A">
            <w:pPr>
              <w:rPr>
                <w:rFonts w:cstheme="minorHAnsi"/>
              </w:rPr>
            </w:pPr>
          </w:p>
        </w:tc>
        <w:tc>
          <w:tcPr>
            <w:tcW w:w="1698" w:type="dxa"/>
            <w:tcBorders>
              <w:top w:val="dotted" w:sz="4" w:space="0" w:color="auto"/>
            </w:tcBorders>
          </w:tcPr>
          <w:p w14:paraId="6E151EC3" w14:textId="77777777" w:rsidR="0055339D" w:rsidRPr="00DA042A" w:rsidRDefault="0055339D" w:rsidP="001B389A">
            <w:pPr>
              <w:rPr>
                <w:rFonts w:cstheme="minorHAnsi"/>
              </w:rPr>
            </w:pPr>
            <w:r>
              <w:rPr>
                <w:rFonts w:cstheme="minorHAnsi"/>
              </w:rPr>
              <w:t xml:space="preserve">ja </w:t>
            </w:r>
            <w:r w:rsidRPr="00202432">
              <w:rPr>
                <w:rFonts w:cstheme="minorHAnsi"/>
              </w:rPr>
              <w:sym w:font="Wingdings" w:char="F0E0"/>
            </w:r>
            <w:r>
              <w:rPr>
                <w:rFonts w:cstheme="minorHAnsi"/>
              </w:rPr>
              <w:t xml:space="preserve"> 37</w:t>
            </w:r>
          </w:p>
        </w:tc>
        <w:tc>
          <w:tcPr>
            <w:tcW w:w="929" w:type="dxa"/>
            <w:tcBorders>
              <w:top w:val="dotted" w:sz="4" w:space="0" w:color="auto"/>
            </w:tcBorders>
          </w:tcPr>
          <w:p w14:paraId="3B4A06FE" w14:textId="77777777" w:rsidR="0055339D" w:rsidRPr="00DA042A" w:rsidRDefault="0055339D" w:rsidP="001B389A">
            <w:pPr>
              <w:rPr>
                <w:rFonts w:cstheme="minorHAnsi"/>
              </w:rPr>
            </w:pPr>
          </w:p>
        </w:tc>
        <w:tc>
          <w:tcPr>
            <w:tcW w:w="5107" w:type="dxa"/>
            <w:tcBorders>
              <w:top w:val="dotted" w:sz="4" w:space="0" w:color="auto"/>
            </w:tcBorders>
          </w:tcPr>
          <w:p w14:paraId="21FB0455" w14:textId="77777777" w:rsidR="0055339D" w:rsidRPr="00DA042A" w:rsidRDefault="0055339D" w:rsidP="001B389A">
            <w:pPr>
              <w:rPr>
                <w:rFonts w:cstheme="minorHAnsi"/>
              </w:rPr>
            </w:pPr>
          </w:p>
        </w:tc>
      </w:tr>
      <w:tr w:rsidR="0055339D" w:rsidRPr="00DA042A" w14:paraId="6E9A9C55" w14:textId="77777777" w:rsidTr="008E6F19">
        <w:tc>
          <w:tcPr>
            <w:tcW w:w="557" w:type="dxa"/>
            <w:vMerge w:val="restart"/>
          </w:tcPr>
          <w:p w14:paraId="3ACDB182" w14:textId="77777777" w:rsidR="0055339D" w:rsidRPr="00DA042A" w:rsidRDefault="0055339D" w:rsidP="001B389A">
            <w:pPr>
              <w:rPr>
                <w:rFonts w:cstheme="minorHAnsi"/>
              </w:rPr>
            </w:pPr>
            <w:r>
              <w:rPr>
                <w:rFonts w:cstheme="minorHAnsi"/>
              </w:rPr>
              <w:t>37</w:t>
            </w:r>
          </w:p>
        </w:tc>
        <w:tc>
          <w:tcPr>
            <w:tcW w:w="6101" w:type="dxa"/>
            <w:vMerge w:val="restart"/>
          </w:tcPr>
          <w:p w14:paraId="001FA6A4" w14:textId="77777777" w:rsidR="0055339D" w:rsidRPr="00DA042A" w:rsidRDefault="0055339D" w:rsidP="001B389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8" w:type="dxa"/>
            <w:tcBorders>
              <w:bottom w:val="dotted" w:sz="4" w:space="0" w:color="auto"/>
            </w:tcBorders>
          </w:tcPr>
          <w:p w14:paraId="59488FF5"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4FC7948E" w14:textId="77777777" w:rsidR="0055339D" w:rsidRPr="00DA042A" w:rsidRDefault="0055339D" w:rsidP="001B389A">
            <w:pPr>
              <w:rPr>
                <w:rFonts w:cstheme="minorHAnsi"/>
              </w:rPr>
            </w:pPr>
            <w:r>
              <w:rPr>
                <w:rFonts w:cstheme="minorHAnsi"/>
              </w:rPr>
              <w:t>A32</w:t>
            </w:r>
          </w:p>
        </w:tc>
        <w:tc>
          <w:tcPr>
            <w:tcW w:w="5107" w:type="dxa"/>
            <w:tcBorders>
              <w:bottom w:val="dotted" w:sz="4" w:space="0" w:color="auto"/>
            </w:tcBorders>
          </w:tcPr>
          <w:p w14:paraId="369AD8B0" w14:textId="77777777" w:rsidR="0055339D" w:rsidRPr="00704515" w:rsidRDefault="0055339D" w:rsidP="001B389A">
            <w:pPr>
              <w:rPr>
                <w:rFonts w:cstheme="minorHAnsi"/>
              </w:rPr>
            </w:pPr>
            <w:r w:rsidRPr="00704515">
              <w:rPr>
                <w:rFonts w:cstheme="minorHAnsi"/>
              </w:rPr>
              <w:t>Cluster: Ablehnung</w:t>
            </w:r>
          </w:p>
          <w:p w14:paraId="6D77AE41" w14:textId="77777777" w:rsidR="0055339D" w:rsidRDefault="0055339D" w:rsidP="001B389A">
            <w:pPr>
              <w:rPr>
                <w:rFonts w:cstheme="minorHAnsi"/>
              </w:rPr>
            </w:pPr>
            <w:r w:rsidRPr="00704515">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704515">
              <w:rPr>
                <w:rFonts w:cstheme="minorHAnsi"/>
              </w:rPr>
              <w:t>ab. Eine Ablehnung der</w:t>
            </w:r>
            <w:r>
              <w:rPr>
                <w:rFonts w:cstheme="minorHAnsi"/>
              </w:rPr>
              <w:t xml:space="preserve"> </w:t>
            </w:r>
            <w:r w:rsidRPr="00704515">
              <w:rPr>
                <w:rFonts w:cstheme="minorHAnsi"/>
              </w:rPr>
              <w:t>Zahlung wird durch den LF begründet.</w:t>
            </w:r>
          </w:p>
          <w:p w14:paraId="2364D70C" w14:textId="77777777" w:rsidR="0055339D" w:rsidRPr="00DA042A" w:rsidRDefault="0055339D" w:rsidP="001B389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55339D" w:rsidRPr="00DA042A" w14:paraId="3AC8B8F9" w14:textId="77777777" w:rsidTr="008E6F19">
        <w:tc>
          <w:tcPr>
            <w:tcW w:w="557" w:type="dxa"/>
            <w:vMerge/>
          </w:tcPr>
          <w:p w14:paraId="3C6C52D4" w14:textId="77777777" w:rsidR="0055339D" w:rsidRPr="00DA042A" w:rsidRDefault="0055339D" w:rsidP="001B389A">
            <w:pPr>
              <w:rPr>
                <w:rFonts w:cstheme="minorHAnsi"/>
              </w:rPr>
            </w:pPr>
          </w:p>
        </w:tc>
        <w:tc>
          <w:tcPr>
            <w:tcW w:w="6101" w:type="dxa"/>
            <w:vMerge/>
          </w:tcPr>
          <w:p w14:paraId="22B262DD" w14:textId="77777777" w:rsidR="0055339D" w:rsidRPr="00DA042A" w:rsidRDefault="0055339D" w:rsidP="001B389A">
            <w:pPr>
              <w:rPr>
                <w:rFonts w:cstheme="minorHAnsi"/>
              </w:rPr>
            </w:pPr>
          </w:p>
        </w:tc>
        <w:tc>
          <w:tcPr>
            <w:tcW w:w="1698" w:type="dxa"/>
            <w:tcBorders>
              <w:top w:val="dotted" w:sz="4" w:space="0" w:color="auto"/>
            </w:tcBorders>
          </w:tcPr>
          <w:p w14:paraId="30877594" w14:textId="77777777" w:rsidR="0055339D" w:rsidRPr="00DA042A" w:rsidRDefault="0055339D" w:rsidP="001B389A">
            <w:pPr>
              <w:rPr>
                <w:rFonts w:cstheme="minorHAnsi"/>
              </w:rPr>
            </w:pPr>
            <w:r>
              <w:rPr>
                <w:rFonts w:cstheme="minorHAnsi"/>
              </w:rPr>
              <w:t xml:space="preserve">ja </w:t>
            </w:r>
            <w:r w:rsidRPr="006B1FE4">
              <w:rPr>
                <w:rFonts w:cstheme="minorHAnsi"/>
              </w:rPr>
              <w:sym w:font="Wingdings" w:char="F0E0"/>
            </w:r>
            <w:r>
              <w:rPr>
                <w:rFonts w:cstheme="minorHAnsi"/>
              </w:rPr>
              <w:t xml:space="preserve"> 38</w:t>
            </w:r>
          </w:p>
        </w:tc>
        <w:tc>
          <w:tcPr>
            <w:tcW w:w="929" w:type="dxa"/>
            <w:tcBorders>
              <w:top w:val="dotted" w:sz="4" w:space="0" w:color="auto"/>
            </w:tcBorders>
          </w:tcPr>
          <w:p w14:paraId="57B67892" w14:textId="77777777" w:rsidR="0055339D" w:rsidRPr="00DA042A" w:rsidRDefault="0055339D" w:rsidP="001B389A">
            <w:pPr>
              <w:rPr>
                <w:rFonts w:cstheme="minorHAnsi"/>
              </w:rPr>
            </w:pPr>
          </w:p>
        </w:tc>
        <w:tc>
          <w:tcPr>
            <w:tcW w:w="5107" w:type="dxa"/>
            <w:tcBorders>
              <w:top w:val="dotted" w:sz="4" w:space="0" w:color="auto"/>
            </w:tcBorders>
          </w:tcPr>
          <w:p w14:paraId="0E3C4FA9" w14:textId="77777777" w:rsidR="0055339D" w:rsidRPr="00DA042A" w:rsidRDefault="0055339D" w:rsidP="001B389A">
            <w:pPr>
              <w:rPr>
                <w:rFonts w:cstheme="minorHAnsi"/>
              </w:rPr>
            </w:pPr>
          </w:p>
        </w:tc>
      </w:tr>
      <w:tr w:rsidR="0055339D" w:rsidRPr="00DA042A" w14:paraId="3F87229F" w14:textId="77777777" w:rsidTr="008E6F19">
        <w:tc>
          <w:tcPr>
            <w:tcW w:w="557" w:type="dxa"/>
            <w:vMerge w:val="restart"/>
          </w:tcPr>
          <w:p w14:paraId="416CF33C" w14:textId="77777777" w:rsidR="0055339D" w:rsidRPr="00DA042A" w:rsidRDefault="0055339D" w:rsidP="001B389A">
            <w:pPr>
              <w:rPr>
                <w:rFonts w:cstheme="minorHAnsi"/>
              </w:rPr>
            </w:pPr>
            <w:r>
              <w:rPr>
                <w:rFonts w:cstheme="minorHAnsi"/>
              </w:rPr>
              <w:t>38</w:t>
            </w:r>
          </w:p>
        </w:tc>
        <w:tc>
          <w:tcPr>
            <w:tcW w:w="6101" w:type="dxa"/>
            <w:vMerge w:val="restart"/>
          </w:tcPr>
          <w:p w14:paraId="0BBC2947" w14:textId="77777777" w:rsidR="0055339D" w:rsidRPr="00DA042A" w:rsidRDefault="0055339D" w:rsidP="001B389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tc>
        <w:tc>
          <w:tcPr>
            <w:tcW w:w="1698" w:type="dxa"/>
            <w:tcBorders>
              <w:bottom w:val="dotted" w:sz="4" w:space="0" w:color="auto"/>
            </w:tcBorders>
          </w:tcPr>
          <w:p w14:paraId="4C885286" w14:textId="77777777" w:rsidR="0055339D" w:rsidRPr="00DA042A" w:rsidRDefault="0055339D" w:rsidP="001B389A">
            <w:pPr>
              <w:rPr>
                <w:rFonts w:cstheme="minorHAnsi"/>
              </w:rPr>
            </w:pPr>
            <w:r>
              <w:rPr>
                <w:rFonts w:cstheme="minorHAnsi"/>
              </w:rPr>
              <w:t xml:space="preserve">ja </w:t>
            </w:r>
          </w:p>
        </w:tc>
        <w:tc>
          <w:tcPr>
            <w:tcW w:w="929" w:type="dxa"/>
            <w:tcBorders>
              <w:bottom w:val="dotted" w:sz="4" w:space="0" w:color="auto"/>
            </w:tcBorders>
          </w:tcPr>
          <w:p w14:paraId="24D2AE55" w14:textId="77777777" w:rsidR="0055339D" w:rsidRPr="00DA042A" w:rsidRDefault="0055339D" w:rsidP="001B389A">
            <w:pPr>
              <w:rPr>
                <w:rFonts w:cstheme="minorHAnsi"/>
              </w:rPr>
            </w:pPr>
            <w:r>
              <w:rPr>
                <w:rFonts w:cstheme="minorHAnsi"/>
              </w:rPr>
              <w:t>A33</w:t>
            </w:r>
          </w:p>
        </w:tc>
        <w:tc>
          <w:tcPr>
            <w:tcW w:w="5107" w:type="dxa"/>
            <w:tcBorders>
              <w:bottom w:val="dotted" w:sz="4" w:space="0" w:color="auto"/>
            </w:tcBorders>
          </w:tcPr>
          <w:p w14:paraId="4176A994" w14:textId="77777777" w:rsidR="0055339D" w:rsidRPr="00F21A68" w:rsidRDefault="0055339D" w:rsidP="001B389A">
            <w:pPr>
              <w:rPr>
                <w:rFonts w:cstheme="minorHAnsi"/>
              </w:rPr>
            </w:pPr>
            <w:r w:rsidRPr="00F21A68">
              <w:rPr>
                <w:rFonts w:cstheme="minorHAnsi"/>
              </w:rPr>
              <w:t xml:space="preserve">Cluster: Ablehnung </w:t>
            </w:r>
          </w:p>
          <w:p w14:paraId="00545D2C" w14:textId="77777777" w:rsidR="0055339D" w:rsidRPr="00DA042A" w:rsidRDefault="0055339D" w:rsidP="001B389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55339D" w:rsidRPr="00DA042A" w14:paraId="0F2E9593" w14:textId="77777777" w:rsidTr="008E6F19">
        <w:tc>
          <w:tcPr>
            <w:tcW w:w="557" w:type="dxa"/>
            <w:vMerge/>
          </w:tcPr>
          <w:p w14:paraId="3E480C19" w14:textId="77777777" w:rsidR="0055339D" w:rsidRPr="00DA042A" w:rsidRDefault="0055339D" w:rsidP="001B389A">
            <w:pPr>
              <w:rPr>
                <w:rFonts w:cstheme="minorHAnsi"/>
              </w:rPr>
            </w:pPr>
          </w:p>
        </w:tc>
        <w:tc>
          <w:tcPr>
            <w:tcW w:w="6101" w:type="dxa"/>
            <w:vMerge/>
          </w:tcPr>
          <w:p w14:paraId="6D04F73E" w14:textId="77777777" w:rsidR="0055339D" w:rsidRPr="00DA042A" w:rsidRDefault="0055339D" w:rsidP="001B389A">
            <w:pPr>
              <w:rPr>
                <w:rFonts w:cstheme="minorHAnsi"/>
              </w:rPr>
            </w:pPr>
          </w:p>
        </w:tc>
        <w:tc>
          <w:tcPr>
            <w:tcW w:w="1698" w:type="dxa"/>
            <w:tcBorders>
              <w:top w:val="dotted" w:sz="4" w:space="0" w:color="auto"/>
            </w:tcBorders>
          </w:tcPr>
          <w:p w14:paraId="728DEF65" w14:textId="77777777" w:rsidR="0055339D" w:rsidRPr="00DA042A" w:rsidRDefault="0055339D" w:rsidP="001B389A">
            <w:pPr>
              <w:rPr>
                <w:rFonts w:cstheme="minorHAnsi"/>
              </w:rPr>
            </w:pPr>
            <w:r>
              <w:rPr>
                <w:rFonts w:cstheme="minorHAnsi"/>
              </w:rPr>
              <w:t xml:space="preserve">nein </w:t>
            </w:r>
            <w:r w:rsidRPr="00512B91">
              <w:rPr>
                <w:rFonts w:cstheme="minorHAnsi"/>
              </w:rPr>
              <w:sym w:font="Wingdings" w:char="F0E0"/>
            </w:r>
            <w:r>
              <w:rPr>
                <w:rFonts w:cstheme="minorHAnsi"/>
              </w:rPr>
              <w:t xml:space="preserve"> 39</w:t>
            </w:r>
          </w:p>
        </w:tc>
        <w:tc>
          <w:tcPr>
            <w:tcW w:w="929" w:type="dxa"/>
            <w:tcBorders>
              <w:top w:val="dotted" w:sz="4" w:space="0" w:color="auto"/>
            </w:tcBorders>
          </w:tcPr>
          <w:p w14:paraId="4A25E8DB" w14:textId="77777777" w:rsidR="0055339D" w:rsidRPr="00DA042A" w:rsidRDefault="0055339D" w:rsidP="001B389A">
            <w:pPr>
              <w:rPr>
                <w:rFonts w:cstheme="minorHAnsi"/>
              </w:rPr>
            </w:pPr>
          </w:p>
        </w:tc>
        <w:tc>
          <w:tcPr>
            <w:tcW w:w="5107" w:type="dxa"/>
            <w:tcBorders>
              <w:top w:val="dotted" w:sz="4" w:space="0" w:color="auto"/>
            </w:tcBorders>
          </w:tcPr>
          <w:p w14:paraId="2B62FA71" w14:textId="77777777" w:rsidR="0055339D" w:rsidRPr="00DA042A" w:rsidRDefault="0055339D" w:rsidP="001B389A">
            <w:pPr>
              <w:rPr>
                <w:rFonts w:cstheme="minorHAnsi"/>
              </w:rPr>
            </w:pPr>
          </w:p>
        </w:tc>
      </w:tr>
    </w:tbl>
    <w:p w14:paraId="3A42C6C0"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1F364892" w14:textId="77777777" w:rsidTr="008E6F19">
        <w:tc>
          <w:tcPr>
            <w:tcW w:w="557" w:type="dxa"/>
            <w:vMerge w:val="restart"/>
          </w:tcPr>
          <w:p w14:paraId="092CD7B0" w14:textId="0CBFEF0F" w:rsidR="0055339D" w:rsidRPr="00DA042A" w:rsidRDefault="0055339D" w:rsidP="001B389A">
            <w:pPr>
              <w:rPr>
                <w:rFonts w:cstheme="minorHAnsi"/>
              </w:rPr>
            </w:pPr>
            <w:r>
              <w:rPr>
                <w:rFonts w:cstheme="minorHAnsi"/>
              </w:rPr>
              <w:lastRenderedPageBreak/>
              <w:t>39</w:t>
            </w:r>
          </w:p>
        </w:tc>
        <w:tc>
          <w:tcPr>
            <w:tcW w:w="6101" w:type="dxa"/>
            <w:vMerge w:val="restart"/>
          </w:tcPr>
          <w:p w14:paraId="185B1FA8" w14:textId="77777777" w:rsidR="0055339D" w:rsidRPr="00DA042A" w:rsidRDefault="0055339D" w:rsidP="001B389A">
            <w:pPr>
              <w:rPr>
                <w:rFonts w:cstheme="minorHAnsi"/>
              </w:rPr>
            </w:pPr>
            <w:r w:rsidRPr="00DA042A">
              <w:rPr>
                <w:rFonts w:cstheme="minorHAnsi"/>
              </w:rPr>
              <w:t>Ist in dem Rechnungszeitraum ein bereits abgerechnetes Zeitintervall enthalten?</w:t>
            </w:r>
          </w:p>
        </w:tc>
        <w:tc>
          <w:tcPr>
            <w:tcW w:w="1698" w:type="dxa"/>
            <w:tcBorders>
              <w:bottom w:val="dotted" w:sz="4" w:space="0" w:color="auto"/>
            </w:tcBorders>
          </w:tcPr>
          <w:p w14:paraId="7ADA23A7" w14:textId="77777777" w:rsidR="0055339D" w:rsidRPr="00DA042A" w:rsidRDefault="0055339D" w:rsidP="001B389A">
            <w:pPr>
              <w:rPr>
                <w:rFonts w:cstheme="minorHAnsi"/>
              </w:rPr>
            </w:pPr>
            <w:r w:rsidRPr="00DA042A">
              <w:rPr>
                <w:rFonts w:cstheme="minorHAnsi"/>
              </w:rPr>
              <w:t xml:space="preserve">ja </w:t>
            </w:r>
          </w:p>
        </w:tc>
        <w:tc>
          <w:tcPr>
            <w:tcW w:w="929" w:type="dxa"/>
            <w:tcBorders>
              <w:bottom w:val="dotted" w:sz="4" w:space="0" w:color="auto"/>
            </w:tcBorders>
          </w:tcPr>
          <w:p w14:paraId="1D96C3A4" w14:textId="77777777" w:rsidR="0055339D" w:rsidRPr="00DA042A" w:rsidRDefault="0055339D" w:rsidP="001B389A">
            <w:pPr>
              <w:rPr>
                <w:rFonts w:cstheme="minorHAnsi"/>
              </w:rPr>
            </w:pPr>
            <w:r w:rsidRPr="00DA042A">
              <w:rPr>
                <w:rFonts w:cstheme="minorHAnsi"/>
              </w:rPr>
              <w:t>A</w:t>
            </w:r>
            <w:r>
              <w:rPr>
                <w:rFonts w:cstheme="minorHAnsi"/>
              </w:rPr>
              <w:t>27</w:t>
            </w:r>
          </w:p>
        </w:tc>
        <w:tc>
          <w:tcPr>
            <w:tcW w:w="5107" w:type="dxa"/>
            <w:tcBorders>
              <w:bottom w:val="dotted" w:sz="4" w:space="0" w:color="auto"/>
            </w:tcBorders>
          </w:tcPr>
          <w:p w14:paraId="3BDC3BBA" w14:textId="77777777" w:rsidR="0055339D" w:rsidRPr="00DA042A" w:rsidRDefault="0055339D" w:rsidP="001B389A">
            <w:pPr>
              <w:rPr>
                <w:rFonts w:cstheme="minorHAnsi"/>
              </w:rPr>
            </w:pPr>
            <w:r w:rsidRPr="00DA042A">
              <w:rPr>
                <w:rFonts w:cstheme="minorHAnsi"/>
              </w:rPr>
              <w:t>Cluster: Ablehnung</w:t>
            </w:r>
          </w:p>
          <w:p w14:paraId="0AEC1D8C" w14:textId="77777777" w:rsidR="0055339D" w:rsidRPr="00DA042A" w:rsidRDefault="0055339D" w:rsidP="001B389A">
            <w:pPr>
              <w:rPr>
                <w:rFonts w:cstheme="minorHAnsi"/>
              </w:rPr>
            </w:pPr>
            <w:r w:rsidRPr="00DA042A">
              <w:rPr>
                <w:rFonts w:cstheme="minorHAnsi"/>
              </w:rPr>
              <w:t>Die Rechnung enthält einen bereits abgerechneten Zeitraum</w:t>
            </w:r>
          </w:p>
        </w:tc>
      </w:tr>
      <w:tr w:rsidR="0055339D" w:rsidRPr="00DA042A" w14:paraId="097C3C72" w14:textId="77777777" w:rsidTr="008E6F19">
        <w:tc>
          <w:tcPr>
            <w:tcW w:w="557" w:type="dxa"/>
            <w:vMerge/>
          </w:tcPr>
          <w:p w14:paraId="008AD22C" w14:textId="77777777" w:rsidR="0055339D" w:rsidRPr="00DA042A" w:rsidRDefault="0055339D" w:rsidP="001B389A">
            <w:pPr>
              <w:rPr>
                <w:rFonts w:cstheme="minorHAnsi"/>
              </w:rPr>
            </w:pPr>
          </w:p>
        </w:tc>
        <w:tc>
          <w:tcPr>
            <w:tcW w:w="6101" w:type="dxa"/>
            <w:vMerge/>
          </w:tcPr>
          <w:p w14:paraId="68ADA03F" w14:textId="77777777" w:rsidR="0055339D" w:rsidRPr="00DA042A" w:rsidRDefault="0055339D" w:rsidP="001B389A">
            <w:pPr>
              <w:rPr>
                <w:rFonts w:cstheme="minorHAnsi"/>
              </w:rPr>
            </w:pPr>
          </w:p>
        </w:tc>
        <w:tc>
          <w:tcPr>
            <w:tcW w:w="1698" w:type="dxa"/>
            <w:tcBorders>
              <w:top w:val="dotted" w:sz="4" w:space="0" w:color="auto"/>
            </w:tcBorders>
          </w:tcPr>
          <w:p w14:paraId="67E98EEA"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40</w:t>
            </w:r>
          </w:p>
        </w:tc>
        <w:tc>
          <w:tcPr>
            <w:tcW w:w="929" w:type="dxa"/>
            <w:tcBorders>
              <w:top w:val="dotted" w:sz="4" w:space="0" w:color="auto"/>
            </w:tcBorders>
          </w:tcPr>
          <w:p w14:paraId="061CA03F" w14:textId="77777777" w:rsidR="0055339D" w:rsidRPr="00DA042A" w:rsidRDefault="0055339D" w:rsidP="001B389A">
            <w:pPr>
              <w:rPr>
                <w:rFonts w:cstheme="minorHAnsi"/>
              </w:rPr>
            </w:pPr>
          </w:p>
        </w:tc>
        <w:tc>
          <w:tcPr>
            <w:tcW w:w="5107" w:type="dxa"/>
            <w:tcBorders>
              <w:top w:val="dotted" w:sz="4" w:space="0" w:color="auto"/>
            </w:tcBorders>
          </w:tcPr>
          <w:p w14:paraId="133C4052" w14:textId="77777777" w:rsidR="0055339D" w:rsidRPr="00DA042A" w:rsidRDefault="0055339D" w:rsidP="001B389A">
            <w:pPr>
              <w:rPr>
                <w:rFonts w:cstheme="minorHAnsi"/>
              </w:rPr>
            </w:pPr>
          </w:p>
        </w:tc>
      </w:tr>
      <w:tr w:rsidR="0055339D" w:rsidRPr="00DA042A" w14:paraId="519E7091" w14:textId="77777777" w:rsidTr="008E6F19">
        <w:trPr>
          <w:trHeight w:val="699"/>
        </w:trPr>
        <w:tc>
          <w:tcPr>
            <w:tcW w:w="557" w:type="dxa"/>
            <w:vMerge w:val="restart"/>
          </w:tcPr>
          <w:p w14:paraId="7E278CCB" w14:textId="77777777" w:rsidR="0055339D" w:rsidRPr="00DA042A" w:rsidRDefault="0055339D" w:rsidP="001B389A">
            <w:pPr>
              <w:rPr>
                <w:rFonts w:cstheme="minorHAnsi"/>
              </w:rPr>
            </w:pPr>
            <w:r>
              <w:rPr>
                <w:rFonts w:cstheme="minorHAnsi"/>
              </w:rPr>
              <w:t>40</w:t>
            </w:r>
          </w:p>
        </w:tc>
        <w:tc>
          <w:tcPr>
            <w:tcW w:w="6101" w:type="dxa"/>
            <w:vMerge w:val="restart"/>
          </w:tcPr>
          <w:p w14:paraId="4E514E77" w14:textId="77777777" w:rsidR="0055339D" w:rsidRPr="00DA042A" w:rsidRDefault="0055339D" w:rsidP="001B389A">
            <w:pPr>
              <w:rPr>
                <w:rFonts w:cstheme="minorHAnsi"/>
              </w:rPr>
            </w:pPr>
            <w:r w:rsidRPr="00DA042A">
              <w:rPr>
                <w:rFonts w:cstheme="minorHAnsi"/>
              </w:rPr>
              <w:t>Liegen dem Lieferanten die relevanten Messwerte vom MSB vor?</w:t>
            </w:r>
          </w:p>
        </w:tc>
        <w:tc>
          <w:tcPr>
            <w:tcW w:w="1698" w:type="dxa"/>
            <w:tcBorders>
              <w:bottom w:val="dotted" w:sz="4" w:space="0" w:color="auto"/>
            </w:tcBorders>
          </w:tcPr>
          <w:p w14:paraId="203C1BD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052DE5" w14:textId="77777777" w:rsidR="0055339D" w:rsidRPr="00DA042A" w:rsidRDefault="0055339D" w:rsidP="001B389A">
            <w:pPr>
              <w:rPr>
                <w:rFonts w:cstheme="minorHAnsi"/>
              </w:rPr>
            </w:pPr>
            <w:r w:rsidRPr="00DA042A">
              <w:rPr>
                <w:rFonts w:cstheme="minorHAnsi"/>
              </w:rPr>
              <w:t>A</w:t>
            </w:r>
            <w:r>
              <w:rPr>
                <w:rFonts w:cstheme="minorHAnsi"/>
              </w:rPr>
              <w:t>28</w:t>
            </w:r>
          </w:p>
        </w:tc>
        <w:tc>
          <w:tcPr>
            <w:tcW w:w="5107" w:type="dxa"/>
            <w:tcBorders>
              <w:bottom w:val="dotted" w:sz="4" w:space="0" w:color="auto"/>
            </w:tcBorders>
          </w:tcPr>
          <w:p w14:paraId="0ABE90C6" w14:textId="77777777" w:rsidR="0055339D" w:rsidRPr="00DA042A" w:rsidRDefault="0055339D" w:rsidP="001B389A">
            <w:pPr>
              <w:rPr>
                <w:rFonts w:cstheme="minorHAnsi"/>
              </w:rPr>
            </w:pPr>
            <w:r w:rsidRPr="00DA042A">
              <w:rPr>
                <w:rFonts w:cstheme="minorHAnsi"/>
              </w:rPr>
              <w:t>Cluster: Ablehnung</w:t>
            </w:r>
          </w:p>
          <w:p w14:paraId="4BC4A298" w14:textId="77777777" w:rsidR="0055339D" w:rsidRPr="00DA042A" w:rsidRDefault="0055339D" w:rsidP="001B389A">
            <w:pPr>
              <w:rPr>
                <w:rFonts w:cstheme="minorHAnsi"/>
              </w:rPr>
            </w:pPr>
            <w:r w:rsidRPr="00DA042A">
              <w:rPr>
                <w:rFonts w:cstheme="minorHAnsi"/>
              </w:rPr>
              <w:t>Die relevanten Messwerte zur Rechnungsprüfung liegen nicht vor</w:t>
            </w:r>
          </w:p>
        </w:tc>
      </w:tr>
      <w:tr w:rsidR="0055339D" w:rsidRPr="00DA042A" w14:paraId="7BBB2715" w14:textId="77777777" w:rsidTr="008E6F19">
        <w:trPr>
          <w:trHeight w:val="406"/>
        </w:trPr>
        <w:tc>
          <w:tcPr>
            <w:tcW w:w="557" w:type="dxa"/>
            <w:vMerge/>
          </w:tcPr>
          <w:p w14:paraId="4651523A" w14:textId="77777777" w:rsidR="0055339D" w:rsidRPr="00DA042A" w:rsidRDefault="0055339D" w:rsidP="001B389A">
            <w:pPr>
              <w:rPr>
                <w:rFonts w:cstheme="minorHAnsi"/>
              </w:rPr>
            </w:pPr>
          </w:p>
        </w:tc>
        <w:tc>
          <w:tcPr>
            <w:tcW w:w="6101" w:type="dxa"/>
            <w:vMerge/>
          </w:tcPr>
          <w:p w14:paraId="38CC55F6" w14:textId="77777777" w:rsidR="0055339D" w:rsidRPr="00DA042A" w:rsidRDefault="0055339D" w:rsidP="001B389A">
            <w:pPr>
              <w:rPr>
                <w:rFonts w:cstheme="minorHAnsi"/>
              </w:rPr>
            </w:pPr>
          </w:p>
        </w:tc>
        <w:tc>
          <w:tcPr>
            <w:tcW w:w="1698" w:type="dxa"/>
            <w:tcBorders>
              <w:top w:val="dotted" w:sz="4" w:space="0" w:color="auto"/>
            </w:tcBorders>
          </w:tcPr>
          <w:p w14:paraId="120A7E82"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41</w:t>
            </w:r>
          </w:p>
        </w:tc>
        <w:tc>
          <w:tcPr>
            <w:tcW w:w="929" w:type="dxa"/>
            <w:tcBorders>
              <w:top w:val="dotted" w:sz="4" w:space="0" w:color="auto"/>
            </w:tcBorders>
          </w:tcPr>
          <w:p w14:paraId="37A40749" w14:textId="77777777" w:rsidR="0055339D" w:rsidRPr="00DA042A" w:rsidRDefault="0055339D" w:rsidP="001B389A">
            <w:pPr>
              <w:rPr>
                <w:rFonts w:cstheme="minorHAnsi"/>
              </w:rPr>
            </w:pPr>
          </w:p>
        </w:tc>
        <w:tc>
          <w:tcPr>
            <w:tcW w:w="5107" w:type="dxa"/>
            <w:tcBorders>
              <w:top w:val="dotted" w:sz="4" w:space="0" w:color="auto"/>
            </w:tcBorders>
          </w:tcPr>
          <w:p w14:paraId="2AB84EFE" w14:textId="77777777" w:rsidR="0055339D" w:rsidRPr="00DA042A" w:rsidRDefault="0055339D" w:rsidP="001B389A">
            <w:pPr>
              <w:rPr>
                <w:rFonts w:cstheme="minorHAnsi"/>
              </w:rPr>
            </w:pPr>
          </w:p>
        </w:tc>
      </w:tr>
      <w:tr w:rsidR="0055339D" w:rsidRPr="00DA042A" w14:paraId="7C68305B" w14:textId="77777777" w:rsidTr="008E6F19">
        <w:trPr>
          <w:trHeight w:val="398"/>
        </w:trPr>
        <w:tc>
          <w:tcPr>
            <w:tcW w:w="557" w:type="dxa"/>
            <w:vMerge w:val="restart"/>
          </w:tcPr>
          <w:p w14:paraId="55D75567" w14:textId="77777777" w:rsidR="0055339D" w:rsidRPr="00DA042A" w:rsidRDefault="0055339D" w:rsidP="001B389A">
            <w:pPr>
              <w:rPr>
                <w:rFonts w:cstheme="minorHAnsi"/>
              </w:rPr>
            </w:pPr>
            <w:r>
              <w:rPr>
                <w:rFonts w:cstheme="minorHAnsi"/>
              </w:rPr>
              <w:t>41</w:t>
            </w:r>
          </w:p>
        </w:tc>
        <w:tc>
          <w:tcPr>
            <w:tcW w:w="6101" w:type="dxa"/>
            <w:vMerge w:val="restart"/>
          </w:tcPr>
          <w:p w14:paraId="40F4252A" w14:textId="77777777" w:rsidR="0055339D" w:rsidRPr="00DA042A" w:rsidRDefault="0055339D" w:rsidP="001B389A">
            <w:pPr>
              <w:rPr>
                <w:rFonts w:cstheme="minorHAnsi"/>
              </w:rPr>
            </w:pPr>
            <w:r w:rsidRPr="00DA042A">
              <w:rPr>
                <w:rFonts w:cstheme="minorHAnsi"/>
              </w:rPr>
              <w:t xml:space="preserve">Wurde die vertraglich vereinbarte </w:t>
            </w:r>
            <w:r>
              <w:rPr>
                <w:rFonts w:cstheme="minorHAnsi"/>
              </w:rPr>
              <w:t xml:space="preserve">Menge </w:t>
            </w:r>
            <w:r w:rsidRPr="00DA042A">
              <w:rPr>
                <w:rFonts w:cstheme="minorHAnsi"/>
              </w:rPr>
              <w:t>Blind</w:t>
            </w:r>
            <w:r>
              <w:rPr>
                <w:rFonts w:cstheme="minorHAnsi"/>
              </w:rPr>
              <w:t>arbeit</w:t>
            </w:r>
            <w:r w:rsidRPr="00DA042A">
              <w:rPr>
                <w:rFonts w:cstheme="minorHAnsi"/>
              </w:rPr>
              <w:t xml:space="preserve"> abgerechnet?</w:t>
            </w:r>
          </w:p>
        </w:tc>
        <w:tc>
          <w:tcPr>
            <w:tcW w:w="1698" w:type="dxa"/>
            <w:tcBorders>
              <w:bottom w:val="dotted" w:sz="4" w:space="0" w:color="auto"/>
            </w:tcBorders>
          </w:tcPr>
          <w:p w14:paraId="7142807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1F465422" w14:textId="77777777" w:rsidR="0055339D" w:rsidRPr="00DA042A" w:rsidRDefault="0055339D" w:rsidP="001B389A">
            <w:pPr>
              <w:rPr>
                <w:rFonts w:cstheme="minorHAnsi"/>
              </w:rPr>
            </w:pPr>
            <w:r w:rsidRPr="00DA042A">
              <w:rPr>
                <w:rFonts w:cstheme="minorHAnsi"/>
              </w:rPr>
              <w:t>A</w:t>
            </w:r>
            <w:r>
              <w:rPr>
                <w:rFonts w:cstheme="minorHAnsi"/>
              </w:rPr>
              <w:t>29</w:t>
            </w:r>
          </w:p>
        </w:tc>
        <w:tc>
          <w:tcPr>
            <w:tcW w:w="5107" w:type="dxa"/>
            <w:tcBorders>
              <w:bottom w:val="dotted" w:sz="4" w:space="0" w:color="auto"/>
            </w:tcBorders>
          </w:tcPr>
          <w:p w14:paraId="6816512D" w14:textId="77777777" w:rsidR="0055339D" w:rsidRPr="00DA042A" w:rsidRDefault="0055339D" w:rsidP="001B389A">
            <w:pPr>
              <w:rPr>
                <w:rFonts w:cstheme="minorHAnsi"/>
              </w:rPr>
            </w:pPr>
            <w:r w:rsidRPr="00DA042A">
              <w:rPr>
                <w:rFonts w:cstheme="minorHAnsi"/>
              </w:rPr>
              <w:t>Cluster: Ablehnung</w:t>
            </w:r>
          </w:p>
          <w:p w14:paraId="3B35075C" w14:textId="77777777" w:rsidR="0055339D" w:rsidRPr="00DA042A" w:rsidRDefault="0055339D" w:rsidP="001B389A">
            <w:pPr>
              <w:rPr>
                <w:rFonts w:cstheme="minorHAnsi"/>
              </w:rPr>
            </w:pPr>
            <w:r w:rsidRPr="00DA042A">
              <w:rPr>
                <w:rFonts w:cstheme="minorHAnsi"/>
              </w:rPr>
              <w:t>Menge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korrekt</w:t>
            </w:r>
          </w:p>
        </w:tc>
      </w:tr>
      <w:tr w:rsidR="0055339D" w:rsidRPr="00DA042A" w14:paraId="67EBAFD9" w14:textId="77777777" w:rsidTr="008E6F19">
        <w:trPr>
          <w:trHeight w:val="397"/>
        </w:trPr>
        <w:tc>
          <w:tcPr>
            <w:tcW w:w="557" w:type="dxa"/>
            <w:vMerge/>
          </w:tcPr>
          <w:p w14:paraId="44140E64" w14:textId="77777777" w:rsidR="0055339D" w:rsidRPr="00DA042A" w:rsidRDefault="0055339D" w:rsidP="001B389A">
            <w:pPr>
              <w:rPr>
                <w:rFonts w:cstheme="minorHAnsi"/>
              </w:rPr>
            </w:pPr>
          </w:p>
        </w:tc>
        <w:tc>
          <w:tcPr>
            <w:tcW w:w="6101" w:type="dxa"/>
            <w:vMerge/>
          </w:tcPr>
          <w:p w14:paraId="5078EB91" w14:textId="77777777" w:rsidR="0055339D" w:rsidRPr="00DA042A" w:rsidRDefault="0055339D" w:rsidP="001B389A">
            <w:pPr>
              <w:rPr>
                <w:rFonts w:cstheme="minorHAnsi"/>
              </w:rPr>
            </w:pPr>
          </w:p>
        </w:tc>
        <w:tc>
          <w:tcPr>
            <w:tcW w:w="1698" w:type="dxa"/>
            <w:tcBorders>
              <w:top w:val="dotted" w:sz="4" w:space="0" w:color="auto"/>
            </w:tcBorders>
          </w:tcPr>
          <w:p w14:paraId="49F20054"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42</w:t>
            </w:r>
          </w:p>
        </w:tc>
        <w:tc>
          <w:tcPr>
            <w:tcW w:w="929" w:type="dxa"/>
            <w:tcBorders>
              <w:top w:val="dotted" w:sz="4" w:space="0" w:color="auto"/>
            </w:tcBorders>
          </w:tcPr>
          <w:p w14:paraId="64036A82" w14:textId="77777777" w:rsidR="0055339D" w:rsidRPr="00DA042A" w:rsidRDefault="0055339D" w:rsidP="001B389A">
            <w:pPr>
              <w:rPr>
                <w:rFonts w:cstheme="minorHAnsi"/>
              </w:rPr>
            </w:pPr>
          </w:p>
        </w:tc>
        <w:tc>
          <w:tcPr>
            <w:tcW w:w="5107" w:type="dxa"/>
            <w:tcBorders>
              <w:top w:val="dotted" w:sz="4" w:space="0" w:color="auto"/>
            </w:tcBorders>
          </w:tcPr>
          <w:p w14:paraId="7219EED1" w14:textId="77777777" w:rsidR="0055339D" w:rsidRPr="00DA042A" w:rsidRDefault="0055339D" w:rsidP="001B389A">
            <w:pPr>
              <w:rPr>
                <w:rFonts w:cstheme="minorHAnsi"/>
              </w:rPr>
            </w:pPr>
          </w:p>
        </w:tc>
      </w:tr>
      <w:tr w:rsidR="0055339D" w:rsidRPr="00DA042A" w14:paraId="33A09155" w14:textId="77777777" w:rsidTr="008E6F19">
        <w:tc>
          <w:tcPr>
            <w:tcW w:w="557" w:type="dxa"/>
            <w:vMerge w:val="restart"/>
          </w:tcPr>
          <w:p w14:paraId="57C615A3" w14:textId="77777777" w:rsidR="0055339D" w:rsidRPr="00DA042A" w:rsidRDefault="0055339D" w:rsidP="001B389A">
            <w:pPr>
              <w:rPr>
                <w:rFonts w:cstheme="minorHAnsi"/>
              </w:rPr>
            </w:pPr>
            <w:r>
              <w:rPr>
                <w:rFonts w:cstheme="minorHAnsi"/>
              </w:rPr>
              <w:t>42</w:t>
            </w:r>
          </w:p>
        </w:tc>
        <w:tc>
          <w:tcPr>
            <w:tcW w:w="6101" w:type="dxa"/>
            <w:vMerge w:val="restart"/>
          </w:tcPr>
          <w:p w14:paraId="6538E714" w14:textId="77777777" w:rsidR="0055339D" w:rsidRDefault="0055339D" w:rsidP="001B389A">
            <w:pPr>
              <w:rPr>
                <w:rFonts w:cstheme="minorHAnsi"/>
              </w:rPr>
            </w:pPr>
          </w:p>
          <w:p w14:paraId="5305D470" w14:textId="77777777" w:rsidR="0055339D" w:rsidRDefault="0055339D" w:rsidP="001B389A">
            <w:pPr>
              <w:rPr>
                <w:rFonts w:cstheme="minorHAnsi"/>
              </w:rPr>
            </w:pPr>
            <w:r>
              <w:rPr>
                <w:rFonts w:cstheme="minorHAnsi"/>
              </w:rPr>
              <w:t>Wird in der Rechnung eine der folgenden Artikel-IDs abgerechnet?:</w:t>
            </w:r>
          </w:p>
          <w:p w14:paraId="21B3B54A" w14:textId="77777777" w:rsidR="0055339D" w:rsidRPr="004E3589" w:rsidRDefault="0055339D" w:rsidP="00044293">
            <w:pPr>
              <w:pStyle w:val="Listenabsatz"/>
              <w:numPr>
                <w:ilvl w:val="0"/>
                <w:numId w:val="32"/>
              </w:numPr>
              <w:rPr>
                <w:rFonts w:asciiTheme="minorHAnsi" w:hAnsiTheme="minorHAnsi" w:cstheme="minorHAnsi"/>
              </w:rPr>
            </w:pPr>
            <w:r w:rsidRPr="004E3589">
              <w:rPr>
                <w:rFonts w:asciiTheme="minorHAnsi" w:hAnsiTheme="minorHAnsi" w:cstheme="minorHAnsi"/>
              </w:rPr>
              <w:t>[3-01-0-001] (Blindarbeit)</w:t>
            </w:r>
          </w:p>
          <w:p w14:paraId="063EA13E" w14:textId="77777777" w:rsidR="0055339D" w:rsidRPr="004E3589" w:rsidRDefault="0055339D" w:rsidP="00044293">
            <w:pPr>
              <w:pStyle w:val="Listenabsatz"/>
              <w:numPr>
                <w:ilvl w:val="0"/>
                <w:numId w:val="32"/>
              </w:numPr>
              <w:rPr>
                <w:rFonts w:asciiTheme="minorHAnsi" w:hAnsiTheme="minorHAnsi" w:cstheme="minorHAnsi"/>
              </w:rPr>
            </w:pPr>
            <w:r w:rsidRPr="004E3589">
              <w:rPr>
                <w:rFonts w:asciiTheme="minorHAnsi" w:hAnsiTheme="minorHAnsi" w:cstheme="minorHAnsi"/>
              </w:rPr>
              <w:t>[3-02-0-001] (Blindarbeit 1)</w:t>
            </w:r>
          </w:p>
          <w:p w14:paraId="2BBC7455" w14:textId="77777777" w:rsidR="0055339D" w:rsidRPr="00F62D8F" w:rsidRDefault="0055339D" w:rsidP="00044293">
            <w:pPr>
              <w:pStyle w:val="Listenabsatz"/>
              <w:numPr>
                <w:ilvl w:val="0"/>
                <w:numId w:val="32"/>
              </w:numPr>
              <w:rPr>
                <w:rFonts w:cstheme="minorHAnsi"/>
              </w:rPr>
            </w:pPr>
            <w:r w:rsidRPr="004E3589">
              <w:rPr>
                <w:rFonts w:asciiTheme="minorHAnsi" w:hAnsiTheme="minorHAnsi" w:cstheme="minorHAnsi"/>
              </w:rPr>
              <w:t>[3-02-0-002] (Blindarbeit 2)</w:t>
            </w:r>
          </w:p>
        </w:tc>
        <w:tc>
          <w:tcPr>
            <w:tcW w:w="1698" w:type="dxa"/>
            <w:tcBorders>
              <w:bottom w:val="dotted" w:sz="4" w:space="0" w:color="auto"/>
            </w:tcBorders>
          </w:tcPr>
          <w:p w14:paraId="77C7AC2E"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2254F9B" w14:textId="77777777" w:rsidR="0055339D" w:rsidRPr="00DA042A" w:rsidRDefault="0055339D" w:rsidP="001B389A">
            <w:pPr>
              <w:rPr>
                <w:rFonts w:cstheme="minorHAnsi"/>
              </w:rPr>
            </w:pPr>
            <w:r w:rsidRPr="00DA042A">
              <w:rPr>
                <w:rFonts w:cstheme="minorHAnsi"/>
              </w:rPr>
              <w:t>A3</w:t>
            </w:r>
            <w:r>
              <w:rPr>
                <w:rFonts w:cstheme="minorHAnsi"/>
              </w:rPr>
              <w:t>0</w:t>
            </w:r>
          </w:p>
        </w:tc>
        <w:tc>
          <w:tcPr>
            <w:tcW w:w="5107" w:type="dxa"/>
            <w:tcBorders>
              <w:bottom w:val="dotted" w:sz="4" w:space="0" w:color="auto"/>
            </w:tcBorders>
          </w:tcPr>
          <w:p w14:paraId="2C6BC08E" w14:textId="77777777" w:rsidR="0055339D" w:rsidRPr="00DA042A" w:rsidRDefault="0055339D" w:rsidP="001B389A">
            <w:pPr>
              <w:rPr>
                <w:rFonts w:cstheme="minorHAnsi"/>
              </w:rPr>
            </w:pPr>
            <w:r w:rsidRPr="00DA042A">
              <w:rPr>
                <w:rFonts w:cstheme="minorHAnsi"/>
              </w:rPr>
              <w:t>Cluster: Ablehnung</w:t>
            </w:r>
          </w:p>
          <w:p w14:paraId="3CC6D9DC" w14:textId="77777777" w:rsidR="0055339D" w:rsidRPr="00DA042A" w:rsidRDefault="0055339D" w:rsidP="001B389A">
            <w:pPr>
              <w:rPr>
                <w:rFonts w:cstheme="minorHAnsi"/>
              </w:rPr>
            </w:pPr>
            <w:r w:rsidRPr="00DA042A">
              <w:rPr>
                <w:rFonts w:cstheme="minorHAnsi"/>
              </w:rPr>
              <w:t xml:space="preserve">Der abgerechnete Artikel entspricht </w:t>
            </w:r>
            <w:r>
              <w:rPr>
                <w:rFonts w:cstheme="minorHAnsi"/>
              </w:rPr>
              <w:t>keiner</w:t>
            </w:r>
            <w:r w:rsidRPr="00DA042A">
              <w:rPr>
                <w:rFonts w:cstheme="minorHAnsi"/>
              </w:rPr>
              <w:t xml:space="preserve"> </w:t>
            </w:r>
            <w:r>
              <w:rPr>
                <w:rFonts w:cstheme="minorHAnsi"/>
              </w:rPr>
              <w:t xml:space="preserve">Artikel-ID </w:t>
            </w:r>
            <w:r w:rsidRPr="00DA042A">
              <w:rPr>
                <w:rFonts w:cstheme="minorHAnsi"/>
              </w:rPr>
              <w:t>für Blind</w:t>
            </w:r>
            <w:r>
              <w:rPr>
                <w:rFonts w:cstheme="minorHAnsi"/>
              </w:rPr>
              <w:t>arbeit</w:t>
            </w:r>
          </w:p>
        </w:tc>
      </w:tr>
      <w:tr w:rsidR="0055339D" w:rsidRPr="00DA042A" w14:paraId="47948D69" w14:textId="77777777" w:rsidTr="008E6F19">
        <w:tc>
          <w:tcPr>
            <w:tcW w:w="557" w:type="dxa"/>
            <w:vMerge/>
          </w:tcPr>
          <w:p w14:paraId="31F43D80" w14:textId="77777777" w:rsidR="0055339D" w:rsidRPr="00DA042A" w:rsidRDefault="0055339D" w:rsidP="001B389A">
            <w:pPr>
              <w:rPr>
                <w:rFonts w:cstheme="minorHAnsi"/>
              </w:rPr>
            </w:pPr>
          </w:p>
        </w:tc>
        <w:tc>
          <w:tcPr>
            <w:tcW w:w="6101" w:type="dxa"/>
            <w:vMerge/>
          </w:tcPr>
          <w:p w14:paraId="01E82641" w14:textId="77777777" w:rsidR="0055339D" w:rsidRPr="00DA042A" w:rsidRDefault="0055339D" w:rsidP="001B389A">
            <w:pPr>
              <w:rPr>
                <w:rFonts w:cstheme="minorHAnsi"/>
              </w:rPr>
            </w:pPr>
          </w:p>
        </w:tc>
        <w:tc>
          <w:tcPr>
            <w:tcW w:w="1698" w:type="dxa"/>
            <w:tcBorders>
              <w:top w:val="dotted" w:sz="4" w:space="0" w:color="auto"/>
            </w:tcBorders>
          </w:tcPr>
          <w:p w14:paraId="42103B6B"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43</w:t>
            </w:r>
          </w:p>
        </w:tc>
        <w:tc>
          <w:tcPr>
            <w:tcW w:w="929" w:type="dxa"/>
            <w:tcBorders>
              <w:top w:val="dotted" w:sz="4" w:space="0" w:color="auto"/>
            </w:tcBorders>
          </w:tcPr>
          <w:p w14:paraId="03C44D5F" w14:textId="77777777" w:rsidR="0055339D" w:rsidRPr="00DA042A" w:rsidRDefault="0055339D" w:rsidP="001B389A">
            <w:pPr>
              <w:rPr>
                <w:rFonts w:cstheme="minorHAnsi"/>
              </w:rPr>
            </w:pPr>
          </w:p>
        </w:tc>
        <w:tc>
          <w:tcPr>
            <w:tcW w:w="5107" w:type="dxa"/>
            <w:tcBorders>
              <w:top w:val="dotted" w:sz="4" w:space="0" w:color="auto"/>
            </w:tcBorders>
          </w:tcPr>
          <w:p w14:paraId="1CD8E34C" w14:textId="77777777" w:rsidR="0055339D" w:rsidRPr="00DA042A" w:rsidRDefault="0055339D" w:rsidP="001B389A">
            <w:pPr>
              <w:rPr>
                <w:rFonts w:cstheme="minorHAnsi"/>
              </w:rPr>
            </w:pPr>
          </w:p>
        </w:tc>
      </w:tr>
      <w:tr w:rsidR="0055339D" w:rsidRPr="00DA042A" w14:paraId="7E6E6AC5" w14:textId="77777777" w:rsidTr="008E6F19">
        <w:trPr>
          <w:trHeight w:val="398"/>
        </w:trPr>
        <w:tc>
          <w:tcPr>
            <w:tcW w:w="557" w:type="dxa"/>
            <w:vMerge w:val="restart"/>
          </w:tcPr>
          <w:p w14:paraId="2901D4D4" w14:textId="77777777" w:rsidR="0055339D" w:rsidRPr="00DA042A" w:rsidRDefault="0055339D" w:rsidP="001B389A">
            <w:pPr>
              <w:rPr>
                <w:rFonts w:cstheme="minorHAnsi"/>
              </w:rPr>
            </w:pPr>
            <w:r>
              <w:rPr>
                <w:rFonts w:cstheme="minorHAnsi"/>
              </w:rPr>
              <w:t>43</w:t>
            </w:r>
          </w:p>
        </w:tc>
        <w:tc>
          <w:tcPr>
            <w:tcW w:w="6101" w:type="dxa"/>
            <w:vMerge w:val="restart"/>
          </w:tcPr>
          <w:p w14:paraId="464EA122"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5188603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7DF9656" w14:textId="77777777" w:rsidR="0055339D" w:rsidRPr="00DA042A" w:rsidRDefault="0055339D" w:rsidP="001B389A">
            <w:pPr>
              <w:rPr>
                <w:rFonts w:cstheme="minorHAnsi"/>
              </w:rPr>
            </w:pPr>
            <w:r w:rsidRPr="00DA042A">
              <w:rPr>
                <w:rFonts w:cstheme="minorHAnsi"/>
              </w:rPr>
              <w:t>A3</w:t>
            </w:r>
            <w:r>
              <w:rPr>
                <w:rFonts w:cstheme="minorHAnsi"/>
              </w:rPr>
              <w:t>1</w:t>
            </w:r>
          </w:p>
        </w:tc>
        <w:tc>
          <w:tcPr>
            <w:tcW w:w="5107" w:type="dxa"/>
            <w:tcBorders>
              <w:bottom w:val="dotted" w:sz="4" w:space="0" w:color="auto"/>
            </w:tcBorders>
          </w:tcPr>
          <w:p w14:paraId="57974D36" w14:textId="77777777" w:rsidR="0055339D" w:rsidRPr="00DA042A" w:rsidRDefault="0055339D" w:rsidP="001B389A">
            <w:pPr>
              <w:rPr>
                <w:rFonts w:cstheme="minorHAnsi"/>
              </w:rPr>
            </w:pPr>
            <w:r w:rsidRPr="00DA042A">
              <w:rPr>
                <w:rFonts w:cstheme="minorHAnsi"/>
              </w:rPr>
              <w:t>Cluster: Ablehnung</w:t>
            </w:r>
          </w:p>
          <w:p w14:paraId="627A0714" w14:textId="77777777" w:rsidR="0055339D" w:rsidRPr="00DA042A" w:rsidRDefault="0055339D" w:rsidP="001B389A">
            <w:pPr>
              <w:rPr>
                <w:rFonts w:cstheme="minorHAnsi"/>
              </w:rPr>
            </w:pPr>
            <w:r w:rsidRPr="00DA042A">
              <w:rPr>
                <w:rFonts w:cstheme="minorHAnsi"/>
              </w:rPr>
              <w:t>Preis in der Rechnung passt nicht zum Preis für Blind</w:t>
            </w:r>
            <w:r>
              <w:rPr>
                <w:rFonts w:cstheme="minorHAnsi"/>
              </w:rPr>
              <w:t>arbeit</w:t>
            </w:r>
            <w:r w:rsidRPr="00DA042A">
              <w:rPr>
                <w:rFonts w:cstheme="minorHAnsi"/>
              </w:rPr>
              <w:t xml:space="preserve"> auf dem Preisblatt bzw. Artikel-ID ist im Preisblatt nicht genannt</w:t>
            </w:r>
          </w:p>
        </w:tc>
      </w:tr>
      <w:tr w:rsidR="0055339D" w:rsidRPr="00DA042A" w14:paraId="102173F2" w14:textId="77777777" w:rsidTr="008E6F19">
        <w:trPr>
          <w:trHeight w:val="397"/>
        </w:trPr>
        <w:tc>
          <w:tcPr>
            <w:tcW w:w="557" w:type="dxa"/>
            <w:vMerge/>
          </w:tcPr>
          <w:p w14:paraId="6D0305F8" w14:textId="77777777" w:rsidR="0055339D" w:rsidRPr="00DA042A" w:rsidRDefault="0055339D" w:rsidP="001B389A">
            <w:pPr>
              <w:rPr>
                <w:rFonts w:cstheme="minorHAnsi"/>
              </w:rPr>
            </w:pPr>
          </w:p>
        </w:tc>
        <w:tc>
          <w:tcPr>
            <w:tcW w:w="6101" w:type="dxa"/>
            <w:vMerge/>
          </w:tcPr>
          <w:p w14:paraId="2808E56B" w14:textId="77777777" w:rsidR="0055339D" w:rsidRPr="00DA042A" w:rsidRDefault="0055339D" w:rsidP="001B389A">
            <w:pPr>
              <w:rPr>
                <w:rFonts w:cstheme="minorHAnsi"/>
              </w:rPr>
            </w:pPr>
          </w:p>
        </w:tc>
        <w:tc>
          <w:tcPr>
            <w:tcW w:w="1698" w:type="dxa"/>
            <w:tcBorders>
              <w:top w:val="dotted" w:sz="4" w:space="0" w:color="auto"/>
            </w:tcBorders>
          </w:tcPr>
          <w:p w14:paraId="78560A1E"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17CF0F58" w14:textId="77777777" w:rsidR="0055339D" w:rsidRPr="00DA042A" w:rsidRDefault="0055339D" w:rsidP="001B389A">
            <w:pPr>
              <w:rPr>
                <w:rFonts w:cstheme="minorHAnsi"/>
              </w:rPr>
            </w:pPr>
          </w:p>
        </w:tc>
        <w:tc>
          <w:tcPr>
            <w:tcW w:w="5107" w:type="dxa"/>
            <w:tcBorders>
              <w:top w:val="dotted" w:sz="4" w:space="0" w:color="auto"/>
            </w:tcBorders>
          </w:tcPr>
          <w:p w14:paraId="7D8C72EA" w14:textId="77777777" w:rsidR="0055339D" w:rsidRPr="00DA042A" w:rsidRDefault="0055339D" w:rsidP="001B389A">
            <w:pPr>
              <w:rPr>
                <w:rFonts w:cstheme="minorHAnsi"/>
              </w:rPr>
            </w:pPr>
          </w:p>
        </w:tc>
      </w:tr>
      <w:tr w:rsidR="0055339D" w:rsidRPr="00DA042A" w14:paraId="72CA5337" w14:textId="77777777" w:rsidTr="008E6F19">
        <w:trPr>
          <w:trHeight w:val="398"/>
        </w:trPr>
        <w:tc>
          <w:tcPr>
            <w:tcW w:w="557" w:type="dxa"/>
            <w:vMerge w:val="restart"/>
          </w:tcPr>
          <w:p w14:paraId="6E69C4FB" w14:textId="77777777" w:rsidR="0055339D" w:rsidRPr="00DA042A" w:rsidRDefault="0055339D" w:rsidP="001B389A">
            <w:pPr>
              <w:rPr>
                <w:rFonts w:cstheme="minorHAnsi"/>
              </w:rPr>
            </w:pPr>
            <w:r>
              <w:rPr>
                <w:rFonts w:cstheme="minorHAnsi"/>
              </w:rPr>
              <w:lastRenderedPageBreak/>
              <w:t>44</w:t>
            </w:r>
          </w:p>
        </w:tc>
        <w:tc>
          <w:tcPr>
            <w:tcW w:w="6101" w:type="dxa"/>
            <w:vMerge w:val="restart"/>
          </w:tcPr>
          <w:p w14:paraId="6AB6C89E" w14:textId="77777777" w:rsidR="0055339D" w:rsidRPr="00DA042A" w:rsidRDefault="0055339D" w:rsidP="001B389A">
            <w:pPr>
              <w:rPr>
                <w:rFonts w:cstheme="minorHAnsi"/>
              </w:rPr>
            </w:pPr>
            <w:r w:rsidRPr="00DA042A">
              <w:rPr>
                <w:rFonts w:cstheme="minorHAnsi"/>
              </w:rPr>
              <w:t>Ist ein zuvor nicht spezifizierter Fehler aufgetreten?</w:t>
            </w:r>
          </w:p>
        </w:tc>
        <w:tc>
          <w:tcPr>
            <w:tcW w:w="1698" w:type="dxa"/>
            <w:tcBorders>
              <w:bottom w:val="dotted" w:sz="4" w:space="0" w:color="auto"/>
            </w:tcBorders>
          </w:tcPr>
          <w:p w14:paraId="013B43E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9A96523" w14:textId="77777777" w:rsidR="0055339D" w:rsidRPr="00DA042A" w:rsidRDefault="0055339D" w:rsidP="001B389A">
            <w:pPr>
              <w:rPr>
                <w:rFonts w:cstheme="minorHAnsi"/>
              </w:rPr>
            </w:pPr>
          </w:p>
        </w:tc>
        <w:tc>
          <w:tcPr>
            <w:tcW w:w="5107" w:type="dxa"/>
            <w:tcBorders>
              <w:bottom w:val="dotted" w:sz="4" w:space="0" w:color="auto"/>
            </w:tcBorders>
          </w:tcPr>
          <w:p w14:paraId="5299D697" w14:textId="77777777" w:rsidR="0055339D" w:rsidRPr="00DA042A" w:rsidRDefault="0055339D" w:rsidP="001B389A">
            <w:pPr>
              <w:rPr>
                <w:rFonts w:cstheme="minorHAnsi"/>
              </w:rPr>
            </w:pPr>
            <w:r w:rsidRPr="00DA042A">
              <w:rPr>
                <w:rFonts w:cstheme="minorHAnsi"/>
              </w:rPr>
              <w:t>Zahlungsavis versenden</w:t>
            </w:r>
          </w:p>
        </w:tc>
      </w:tr>
      <w:tr w:rsidR="0055339D" w:rsidRPr="00DA042A" w14:paraId="336940AC" w14:textId="77777777" w:rsidTr="008E6F19">
        <w:trPr>
          <w:trHeight w:val="397"/>
        </w:trPr>
        <w:tc>
          <w:tcPr>
            <w:tcW w:w="557" w:type="dxa"/>
            <w:vMerge/>
          </w:tcPr>
          <w:p w14:paraId="56E7688E" w14:textId="77777777" w:rsidR="0055339D" w:rsidRPr="00DA042A" w:rsidRDefault="0055339D" w:rsidP="001B389A">
            <w:pPr>
              <w:rPr>
                <w:rFonts w:cstheme="minorHAnsi"/>
              </w:rPr>
            </w:pPr>
          </w:p>
        </w:tc>
        <w:tc>
          <w:tcPr>
            <w:tcW w:w="6101" w:type="dxa"/>
            <w:vMerge/>
          </w:tcPr>
          <w:p w14:paraId="06A2E7EE" w14:textId="77777777" w:rsidR="0055339D" w:rsidRPr="00DA042A" w:rsidRDefault="0055339D" w:rsidP="001B389A">
            <w:pPr>
              <w:rPr>
                <w:rFonts w:cstheme="minorHAnsi"/>
              </w:rPr>
            </w:pPr>
          </w:p>
        </w:tc>
        <w:tc>
          <w:tcPr>
            <w:tcW w:w="1698" w:type="dxa"/>
            <w:tcBorders>
              <w:top w:val="dotted" w:sz="4" w:space="0" w:color="auto"/>
            </w:tcBorders>
          </w:tcPr>
          <w:p w14:paraId="32A84EDB" w14:textId="77777777" w:rsidR="0055339D" w:rsidRPr="00DA042A" w:rsidRDefault="0055339D" w:rsidP="001B389A">
            <w:pPr>
              <w:rPr>
                <w:rFonts w:cstheme="minorHAnsi"/>
              </w:rPr>
            </w:pPr>
            <w:r w:rsidRPr="00DA042A">
              <w:rPr>
                <w:rFonts w:cstheme="minorHAnsi"/>
              </w:rPr>
              <w:t>ja</w:t>
            </w:r>
          </w:p>
        </w:tc>
        <w:tc>
          <w:tcPr>
            <w:tcW w:w="929" w:type="dxa"/>
            <w:tcBorders>
              <w:top w:val="dotted" w:sz="4" w:space="0" w:color="auto"/>
            </w:tcBorders>
          </w:tcPr>
          <w:p w14:paraId="7DE606A4" w14:textId="77777777" w:rsidR="0055339D" w:rsidRPr="00DA042A" w:rsidRDefault="0055339D" w:rsidP="001B389A">
            <w:pPr>
              <w:rPr>
                <w:rFonts w:cstheme="minorHAnsi"/>
              </w:rPr>
            </w:pPr>
            <w:r w:rsidRPr="00DA042A">
              <w:rPr>
                <w:rFonts w:cstheme="minorHAnsi"/>
              </w:rPr>
              <w:t>A99</w:t>
            </w:r>
          </w:p>
        </w:tc>
        <w:tc>
          <w:tcPr>
            <w:tcW w:w="5107" w:type="dxa"/>
            <w:tcBorders>
              <w:top w:val="dotted" w:sz="4" w:space="0" w:color="auto"/>
            </w:tcBorders>
          </w:tcPr>
          <w:p w14:paraId="7C99AEAC" w14:textId="77777777" w:rsidR="0055339D" w:rsidRPr="00DA042A" w:rsidRDefault="0055339D" w:rsidP="001B389A">
            <w:pPr>
              <w:rPr>
                <w:rFonts w:cstheme="minorHAnsi"/>
              </w:rPr>
            </w:pPr>
            <w:r w:rsidRPr="00DA042A">
              <w:rPr>
                <w:rFonts w:cstheme="minorHAnsi"/>
              </w:rPr>
              <w:t>Cluster: Ablehnung</w:t>
            </w:r>
          </w:p>
          <w:p w14:paraId="2ECEE84F" w14:textId="77777777" w:rsidR="0055339D" w:rsidRDefault="0055339D" w:rsidP="001B389A">
            <w:pPr>
              <w:rPr>
                <w:rFonts w:cstheme="minorHAnsi"/>
              </w:rPr>
            </w:pPr>
            <w:r w:rsidRPr="00DA042A">
              <w:rPr>
                <w:rFonts w:cstheme="minorHAnsi"/>
              </w:rPr>
              <w:t>Sonstiges</w:t>
            </w:r>
            <w:r>
              <w:rPr>
                <w:rFonts w:cstheme="minorHAnsi"/>
              </w:rPr>
              <w:br/>
            </w:r>
            <w:r w:rsidRPr="00DA042A">
              <w:rPr>
                <w:rFonts w:cstheme="minorHAnsi"/>
              </w:rPr>
              <w:t>Hinweis: Das identifizierte Problem ist in der Antwort zu beschreiben/benennen.</w:t>
            </w:r>
          </w:p>
          <w:p w14:paraId="52B2E0DC" w14:textId="77777777" w:rsidR="0055339D" w:rsidRPr="00DA042A" w:rsidRDefault="0055339D" w:rsidP="001B389A">
            <w:pPr>
              <w:rPr>
                <w:rFonts w:cstheme="minorHAnsi"/>
              </w:rPr>
            </w:pPr>
            <w:r w:rsidRPr="00A41E0C">
              <w:rPr>
                <w:rFonts w:cstheme="minorHAnsi"/>
              </w:rPr>
              <w:t>Nutzungsmöglichkeit Ende: 01.</w:t>
            </w:r>
            <w:r>
              <w:rPr>
                <w:rFonts w:cstheme="minorHAnsi"/>
              </w:rPr>
              <w:t>10</w:t>
            </w:r>
            <w:r w:rsidRPr="00A41E0C">
              <w:rPr>
                <w:rFonts w:cstheme="minorHAnsi"/>
              </w:rPr>
              <w:t>.2023 00:00 Uhr</w:t>
            </w:r>
          </w:p>
        </w:tc>
      </w:tr>
    </w:tbl>
    <w:p w14:paraId="7F4CA2FE" w14:textId="321ECA50" w:rsidR="004F460F" w:rsidRDefault="004F460F"/>
    <w:p w14:paraId="05960C45" w14:textId="77777777" w:rsidR="00842AC3" w:rsidRDefault="00842AC3">
      <w:pPr>
        <w:spacing w:after="200" w:line="276" w:lineRule="auto"/>
        <w:rPr>
          <w:rFonts w:eastAsiaTheme="majorEastAsia" w:cs="Arial"/>
          <w:b/>
          <w:bCs/>
          <w:szCs w:val="26"/>
        </w:rPr>
      </w:pPr>
      <w:r>
        <w:rPr>
          <w:rFonts w:eastAsiaTheme="majorEastAsia" w:cs="Arial"/>
          <w:b/>
          <w:bCs/>
          <w:szCs w:val="26"/>
        </w:rPr>
        <w:br w:type="page"/>
      </w:r>
    </w:p>
    <w:p w14:paraId="62FF3742" w14:textId="77777777" w:rsidR="00366654" w:rsidRDefault="00366654">
      <w:pPr>
        <w:spacing w:after="200" w:line="276" w:lineRule="auto"/>
        <w:rPr>
          <w:rFonts w:eastAsiaTheme="majorEastAsia" w:cs="Arial"/>
          <w:b/>
          <w:bCs/>
          <w:szCs w:val="26"/>
        </w:rPr>
      </w:pPr>
    </w:p>
    <w:p w14:paraId="3946BDBD" w14:textId="7EB11B8D" w:rsidR="00B031DD" w:rsidRDefault="00366654" w:rsidP="00A40A14">
      <w:pPr>
        <w:pStyle w:val="berschrift3"/>
      </w:pPr>
      <w:bookmarkStart w:id="78" w:name="_Toc108464754"/>
      <w:r w:rsidRPr="00366654">
        <w:t>E_0504_Nicht-Zahlungsavis prüfen</w:t>
      </w:r>
      <w:bookmarkEnd w:id="78"/>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C20B2A" w:rsidRPr="00313FD9" w14:paraId="1572B09D" w14:textId="77777777" w:rsidTr="000A17F0">
        <w:trPr>
          <w:trHeight w:val="454"/>
          <w:tblHeader/>
        </w:trPr>
        <w:tc>
          <w:tcPr>
            <w:tcW w:w="14321" w:type="dxa"/>
            <w:gridSpan w:val="6"/>
            <w:shd w:val="clear" w:color="auto" w:fill="D8DFE4"/>
            <w:vAlign w:val="center"/>
          </w:tcPr>
          <w:p w14:paraId="54888C14" w14:textId="77777777" w:rsidR="00C20B2A" w:rsidRPr="00313FD9" w:rsidRDefault="00C20B2A" w:rsidP="001B389A">
            <w:pPr>
              <w:contextualSpacing/>
              <w:rPr>
                <w:rFonts w:cstheme="minorHAnsi"/>
                <w:b/>
                <w:bCs/>
              </w:rPr>
            </w:pPr>
            <w:r w:rsidRPr="00313FD9">
              <w:rPr>
                <w:rFonts w:cstheme="minorHAnsi"/>
                <w:b/>
                <w:bCs/>
                <w:color w:val="C20000"/>
              </w:rPr>
              <w:t>Prüfende Rolle: NB</w:t>
            </w:r>
          </w:p>
        </w:tc>
      </w:tr>
      <w:tr w:rsidR="00C20B2A" w:rsidRPr="00313FD9" w14:paraId="3CA2EEE5" w14:textId="77777777" w:rsidTr="000A17F0">
        <w:trPr>
          <w:gridAfter w:val="1"/>
          <w:wAfter w:w="14" w:type="dxa"/>
          <w:tblHeader/>
        </w:trPr>
        <w:tc>
          <w:tcPr>
            <w:tcW w:w="881" w:type="dxa"/>
            <w:shd w:val="clear" w:color="auto" w:fill="D8DFE4"/>
          </w:tcPr>
          <w:p w14:paraId="6BEE263D" w14:textId="77777777" w:rsidR="00C20B2A" w:rsidRPr="00313FD9" w:rsidRDefault="00C20B2A" w:rsidP="001B389A">
            <w:pPr>
              <w:contextualSpacing/>
              <w:rPr>
                <w:rFonts w:cstheme="minorHAnsi"/>
              </w:rPr>
            </w:pPr>
            <w:r w:rsidRPr="00313FD9">
              <w:rPr>
                <w:rFonts w:cstheme="minorHAnsi"/>
              </w:rPr>
              <w:t>Nr.</w:t>
            </w:r>
          </w:p>
        </w:tc>
        <w:tc>
          <w:tcPr>
            <w:tcW w:w="6041" w:type="dxa"/>
            <w:shd w:val="clear" w:color="auto" w:fill="D8DFE4"/>
          </w:tcPr>
          <w:p w14:paraId="2A3DDCA3" w14:textId="77777777" w:rsidR="00C20B2A" w:rsidRPr="00313FD9" w:rsidRDefault="00C20B2A" w:rsidP="001B389A">
            <w:pPr>
              <w:contextualSpacing/>
              <w:rPr>
                <w:rFonts w:cstheme="minorHAnsi"/>
              </w:rPr>
            </w:pPr>
            <w:r w:rsidRPr="00313FD9">
              <w:rPr>
                <w:rFonts w:cstheme="minorHAnsi"/>
              </w:rPr>
              <w:t>Prüfschritt</w:t>
            </w:r>
          </w:p>
        </w:tc>
        <w:tc>
          <w:tcPr>
            <w:tcW w:w="1557" w:type="dxa"/>
            <w:shd w:val="clear" w:color="auto" w:fill="D8DFE4"/>
          </w:tcPr>
          <w:p w14:paraId="2246110A" w14:textId="77777777" w:rsidR="00C20B2A" w:rsidRPr="00313FD9" w:rsidRDefault="00C20B2A" w:rsidP="001B389A">
            <w:pPr>
              <w:ind w:left="55"/>
              <w:contextualSpacing/>
              <w:rPr>
                <w:rFonts w:cstheme="minorHAnsi"/>
              </w:rPr>
            </w:pPr>
            <w:r w:rsidRPr="00313FD9">
              <w:rPr>
                <w:rFonts w:cstheme="minorHAnsi"/>
              </w:rPr>
              <w:t>Prüfergebnis</w:t>
            </w:r>
          </w:p>
        </w:tc>
        <w:tc>
          <w:tcPr>
            <w:tcW w:w="836" w:type="dxa"/>
            <w:shd w:val="clear" w:color="auto" w:fill="D8DFE4"/>
          </w:tcPr>
          <w:p w14:paraId="75086C78" w14:textId="77777777" w:rsidR="00C20B2A" w:rsidRPr="00313FD9" w:rsidRDefault="00C20B2A" w:rsidP="001B389A">
            <w:pPr>
              <w:contextualSpacing/>
              <w:rPr>
                <w:rFonts w:cstheme="minorHAnsi"/>
              </w:rPr>
            </w:pPr>
            <w:r w:rsidRPr="00313FD9">
              <w:rPr>
                <w:rFonts w:cstheme="minorHAnsi"/>
              </w:rPr>
              <w:t>Code</w:t>
            </w:r>
          </w:p>
        </w:tc>
        <w:tc>
          <w:tcPr>
            <w:tcW w:w="4992" w:type="dxa"/>
            <w:shd w:val="clear" w:color="auto" w:fill="D8DFE4"/>
          </w:tcPr>
          <w:p w14:paraId="5F362E81" w14:textId="77777777" w:rsidR="00C20B2A" w:rsidRPr="00313FD9" w:rsidRDefault="00C20B2A" w:rsidP="001B389A">
            <w:pPr>
              <w:contextualSpacing/>
              <w:rPr>
                <w:rFonts w:cstheme="minorHAnsi"/>
              </w:rPr>
            </w:pPr>
            <w:r w:rsidRPr="00313FD9">
              <w:rPr>
                <w:rFonts w:cstheme="minorHAnsi"/>
              </w:rPr>
              <w:t>Hinweis</w:t>
            </w:r>
          </w:p>
        </w:tc>
      </w:tr>
      <w:tr w:rsidR="00C20B2A" w:rsidRPr="00313FD9" w14:paraId="161A92B4" w14:textId="77777777" w:rsidTr="000A17F0">
        <w:trPr>
          <w:gridAfter w:val="1"/>
          <w:wAfter w:w="14" w:type="dxa"/>
        </w:trPr>
        <w:tc>
          <w:tcPr>
            <w:tcW w:w="881" w:type="dxa"/>
            <w:vMerge w:val="restart"/>
          </w:tcPr>
          <w:p w14:paraId="51B38D79" w14:textId="77777777" w:rsidR="00C20B2A" w:rsidRPr="00313FD9" w:rsidRDefault="00C20B2A" w:rsidP="001B389A">
            <w:pPr>
              <w:rPr>
                <w:rFonts w:cstheme="minorHAnsi"/>
              </w:rPr>
            </w:pPr>
            <w:r w:rsidRPr="00313FD9">
              <w:rPr>
                <w:rFonts w:cstheme="minorHAnsi"/>
              </w:rPr>
              <w:t>1</w:t>
            </w:r>
          </w:p>
        </w:tc>
        <w:tc>
          <w:tcPr>
            <w:tcW w:w="6041" w:type="dxa"/>
            <w:vMerge w:val="restart"/>
          </w:tcPr>
          <w:p w14:paraId="70474354" w14:textId="77777777" w:rsidR="00C20B2A" w:rsidRPr="00313FD9" w:rsidRDefault="00C20B2A" w:rsidP="001B389A">
            <w:pPr>
              <w:tabs>
                <w:tab w:val="left" w:pos="1050"/>
              </w:tabs>
              <w:rPr>
                <w:rFonts w:cstheme="minorHAnsi"/>
              </w:rPr>
            </w:pPr>
            <w:r w:rsidRPr="00313FD9">
              <w:rPr>
                <w:rFonts w:cstheme="minorHAnsi"/>
              </w:rPr>
              <w:t>Bezieht sich das Nicht-Zahlungsavis auf eine Rechnung der Kategorie „Unterbrechung der Anschlussnutzung (Sperren)“?</w:t>
            </w:r>
          </w:p>
        </w:tc>
        <w:tc>
          <w:tcPr>
            <w:tcW w:w="1557" w:type="dxa"/>
            <w:tcBorders>
              <w:bottom w:val="dotted" w:sz="4" w:space="0" w:color="auto"/>
            </w:tcBorders>
          </w:tcPr>
          <w:p w14:paraId="78EEEEB0" w14:textId="77777777" w:rsidR="00C20B2A" w:rsidRPr="00313FD9" w:rsidRDefault="00C20B2A"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3</w:t>
            </w:r>
          </w:p>
        </w:tc>
        <w:tc>
          <w:tcPr>
            <w:tcW w:w="836" w:type="dxa"/>
            <w:tcBorders>
              <w:bottom w:val="dotted" w:sz="4" w:space="0" w:color="auto"/>
            </w:tcBorders>
          </w:tcPr>
          <w:p w14:paraId="0147DBD7" w14:textId="77777777" w:rsidR="00C20B2A" w:rsidRPr="00313FD9" w:rsidRDefault="00C20B2A" w:rsidP="001B389A">
            <w:pPr>
              <w:rPr>
                <w:rFonts w:cstheme="minorHAnsi"/>
              </w:rPr>
            </w:pPr>
          </w:p>
        </w:tc>
        <w:tc>
          <w:tcPr>
            <w:tcW w:w="4992" w:type="dxa"/>
            <w:tcBorders>
              <w:bottom w:val="dotted" w:sz="4" w:space="0" w:color="auto"/>
            </w:tcBorders>
          </w:tcPr>
          <w:p w14:paraId="3CC96AFF" w14:textId="77777777" w:rsidR="00C20B2A" w:rsidRPr="00313FD9" w:rsidRDefault="00C20B2A" w:rsidP="001B389A">
            <w:pPr>
              <w:rPr>
                <w:rFonts w:cstheme="minorHAnsi"/>
              </w:rPr>
            </w:pPr>
          </w:p>
        </w:tc>
      </w:tr>
      <w:tr w:rsidR="00C20B2A" w:rsidRPr="00313FD9" w14:paraId="732F932D" w14:textId="77777777" w:rsidTr="000A17F0">
        <w:trPr>
          <w:gridAfter w:val="1"/>
          <w:wAfter w:w="14" w:type="dxa"/>
        </w:trPr>
        <w:tc>
          <w:tcPr>
            <w:tcW w:w="881" w:type="dxa"/>
            <w:vMerge/>
          </w:tcPr>
          <w:p w14:paraId="147ACF12" w14:textId="77777777" w:rsidR="00C20B2A" w:rsidRPr="00313FD9" w:rsidRDefault="00C20B2A" w:rsidP="001B389A">
            <w:pPr>
              <w:rPr>
                <w:rFonts w:cstheme="minorHAnsi"/>
              </w:rPr>
            </w:pPr>
          </w:p>
        </w:tc>
        <w:tc>
          <w:tcPr>
            <w:tcW w:w="6041" w:type="dxa"/>
            <w:vMerge/>
          </w:tcPr>
          <w:p w14:paraId="4666AA8C" w14:textId="77777777" w:rsidR="00C20B2A" w:rsidRPr="00313FD9" w:rsidRDefault="00C20B2A" w:rsidP="001B389A">
            <w:pPr>
              <w:rPr>
                <w:rFonts w:cstheme="minorHAnsi"/>
              </w:rPr>
            </w:pPr>
          </w:p>
        </w:tc>
        <w:tc>
          <w:tcPr>
            <w:tcW w:w="1557" w:type="dxa"/>
            <w:tcBorders>
              <w:top w:val="dotted" w:sz="4" w:space="0" w:color="auto"/>
            </w:tcBorders>
          </w:tcPr>
          <w:p w14:paraId="6BA9A1DC" w14:textId="77777777" w:rsidR="00C20B2A" w:rsidRPr="00313FD9" w:rsidRDefault="00C20B2A"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2</w:t>
            </w:r>
          </w:p>
        </w:tc>
        <w:tc>
          <w:tcPr>
            <w:tcW w:w="836" w:type="dxa"/>
            <w:tcBorders>
              <w:top w:val="dotted" w:sz="4" w:space="0" w:color="auto"/>
            </w:tcBorders>
          </w:tcPr>
          <w:p w14:paraId="65B36F6D" w14:textId="77777777" w:rsidR="00C20B2A" w:rsidRPr="00313FD9" w:rsidRDefault="00C20B2A" w:rsidP="001B389A">
            <w:pPr>
              <w:rPr>
                <w:rFonts w:cstheme="minorHAnsi"/>
              </w:rPr>
            </w:pPr>
          </w:p>
        </w:tc>
        <w:tc>
          <w:tcPr>
            <w:tcW w:w="4992" w:type="dxa"/>
            <w:tcBorders>
              <w:top w:val="dotted" w:sz="4" w:space="0" w:color="auto"/>
            </w:tcBorders>
          </w:tcPr>
          <w:p w14:paraId="2FC6A834" w14:textId="77777777" w:rsidR="00C20B2A" w:rsidRPr="00313FD9" w:rsidRDefault="00C20B2A" w:rsidP="001B389A">
            <w:pPr>
              <w:rPr>
                <w:rFonts w:cstheme="minorHAnsi"/>
              </w:rPr>
            </w:pPr>
          </w:p>
        </w:tc>
      </w:tr>
      <w:tr w:rsidR="00C20B2A" w:rsidRPr="00313FD9" w14:paraId="3B67B5B7" w14:textId="77777777" w:rsidTr="000A17F0">
        <w:trPr>
          <w:gridAfter w:val="1"/>
          <w:wAfter w:w="14" w:type="dxa"/>
        </w:trPr>
        <w:tc>
          <w:tcPr>
            <w:tcW w:w="881" w:type="dxa"/>
            <w:vMerge w:val="restart"/>
          </w:tcPr>
          <w:p w14:paraId="032E1FB6" w14:textId="77777777" w:rsidR="00C20B2A" w:rsidRPr="00313FD9" w:rsidRDefault="00C20B2A" w:rsidP="001B389A">
            <w:pPr>
              <w:rPr>
                <w:rFonts w:cstheme="minorHAnsi"/>
              </w:rPr>
            </w:pPr>
            <w:r w:rsidRPr="00313FD9">
              <w:rPr>
                <w:rFonts w:cstheme="minorHAnsi"/>
              </w:rPr>
              <w:t>2</w:t>
            </w:r>
          </w:p>
        </w:tc>
        <w:tc>
          <w:tcPr>
            <w:tcW w:w="6041" w:type="dxa"/>
            <w:vMerge w:val="restart"/>
          </w:tcPr>
          <w:p w14:paraId="1B832E0F" w14:textId="77777777" w:rsidR="00C20B2A" w:rsidRPr="00313FD9" w:rsidRDefault="00C20B2A" w:rsidP="001B389A">
            <w:pPr>
              <w:rPr>
                <w:rFonts w:cstheme="minorHAnsi"/>
              </w:rPr>
            </w:pPr>
            <w:r w:rsidRPr="00313FD9">
              <w:rPr>
                <w:rFonts w:cstheme="minorHAnsi"/>
              </w:rPr>
              <w:t>Bezieht sich das Nicht-Zahlungsavis auf eine Rechnung der Kategorie „Verzugskosten“?</w:t>
            </w:r>
          </w:p>
        </w:tc>
        <w:tc>
          <w:tcPr>
            <w:tcW w:w="1557" w:type="dxa"/>
            <w:tcBorders>
              <w:bottom w:val="dotted" w:sz="4" w:space="0" w:color="auto"/>
            </w:tcBorders>
          </w:tcPr>
          <w:p w14:paraId="128ABDFC" w14:textId="77777777" w:rsidR="00C20B2A" w:rsidRPr="00313FD9" w:rsidRDefault="00C20B2A"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1</w:t>
            </w:r>
            <w:r>
              <w:rPr>
                <w:rFonts w:cstheme="minorHAnsi"/>
              </w:rPr>
              <w:t>4</w:t>
            </w:r>
          </w:p>
        </w:tc>
        <w:tc>
          <w:tcPr>
            <w:tcW w:w="836" w:type="dxa"/>
            <w:tcBorders>
              <w:bottom w:val="dotted" w:sz="4" w:space="0" w:color="auto"/>
            </w:tcBorders>
          </w:tcPr>
          <w:p w14:paraId="6FA7306E" w14:textId="77777777" w:rsidR="00C20B2A" w:rsidRPr="00313FD9" w:rsidRDefault="00C20B2A" w:rsidP="001B389A">
            <w:pPr>
              <w:rPr>
                <w:rFonts w:cstheme="minorHAnsi"/>
              </w:rPr>
            </w:pPr>
          </w:p>
        </w:tc>
        <w:tc>
          <w:tcPr>
            <w:tcW w:w="4992" w:type="dxa"/>
            <w:tcBorders>
              <w:bottom w:val="dotted" w:sz="4" w:space="0" w:color="auto"/>
            </w:tcBorders>
          </w:tcPr>
          <w:p w14:paraId="7BF9DB87" w14:textId="77777777" w:rsidR="00C20B2A" w:rsidRPr="00313FD9" w:rsidRDefault="00C20B2A" w:rsidP="001B389A">
            <w:pPr>
              <w:rPr>
                <w:rFonts w:cstheme="minorHAnsi"/>
              </w:rPr>
            </w:pPr>
          </w:p>
        </w:tc>
      </w:tr>
      <w:tr w:rsidR="00C20B2A" w:rsidRPr="00313FD9" w14:paraId="203490FC" w14:textId="77777777" w:rsidTr="000A17F0">
        <w:trPr>
          <w:gridAfter w:val="1"/>
          <w:wAfter w:w="14" w:type="dxa"/>
        </w:trPr>
        <w:tc>
          <w:tcPr>
            <w:tcW w:w="881" w:type="dxa"/>
            <w:vMerge/>
          </w:tcPr>
          <w:p w14:paraId="14B30812" w14:textId="77777777" w:rsidR="00C20B2A" w:rsidRPr="00313FD9" w:rsidRDefault="00C20B2A" w:rsidP="001B389A">
            <w:pPr>
              <w:rPr>
                <w:rFonts w:cstheme="minorHAnsi"/>
              </w:rPr>
            </w:pPr>
          </w:p>
        </w:tc>
        <w:tc>
          <w:tcPr>
            <w:tcW w:w="6041" w:type="dxa"/>
            <w:vMerge/>
          </w:tcPr>
          <w:p w14:paraId="3349652B" w14:textId="77777777" w:rsidR="00C20B2A" w:rsidRPr="00313FD9" w:rsidRDefault="00C20B2A" w:rsidP="001B389A">
            <w:pPr>
              <w:rPr>
                <w:rFonts w:cstheme="minorHAnsi"/>
              </w:rPr>
            </w:pPr>
          </w:p>
        </w:tc>
        <w:tc>
          <w:tcPr>
            <w:tcW w:w="1557" w:type="dxa"/>
            <w:tcBorders>
              <w:top w:val="dotted" w:sz="4" w:space="0" w:color="auto"/>
            </w:tcBorders>
          </w:tcPr>
          <w:p w14:paraId="21BAF92A" w14:textId="77777777" w:rsidR="00C20B2A" w:rsidRPr="00313FD9" w:rsidRDefault="00C20B2A"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26</w:t>
            </w:r>
          </w:p>
        </w:tc>
        <w:tc>
          <w:tcPr>
            <w:tcW w:w="836" w:type="dxa"/>
            <w:tcBorders>
              <w:top w:val="dotted" w:sz="4" w:space="0" w:color="auto"/>
            </w:tcBorders>
          </w:tcPr>
          <w:p w14:paraId="1CF5923B" w14:textId="77777777" w:rsidR="00C20B2A" w:rsidRPr="00313FD9" w:rsidRDefault="00C20B2A" w:rsidP="001B389A">
            <w:pPr>
              <w:rPr>
                <w:rFonts w:cstheme="minorHAnsi"/>
              </w:rPr>
            </w:pPr>
          </w:p>
        </w:tc>
        <w:tc>
          <w:tcPr>
            <w:tcW w:w="4992" w:type="dxa"/>
            <w:tcBorders>
              <w:top w:val="dotted" w:sz="4" w:space="0" w:color="auto"/>
            </w:tcBorders>
          </w:tcPr>
          <w:p w14:paraId="13F7B056" w14:textId="5DB6F248" w:rsidR="00C20B2A" w:rsidRPr="00313FD9" w:rsidRDefault="00C20B2A" w:rsidP="001B389A">
            <w:pPr>
              <w:rPr>
                <w:rFonts w:cstheme="minorHAnsi"/>
              </w:rPr>
            </w:pPr>
            <w:r w:rsidRPr="00313FD9">
              <w:rPr>
                <w:rFonts w:cstheme="minorHAnsi"/>
              </w:rPr>
              <w:t>Hinweis: Es handelt sich um ein Nicht-Zahlungsavis der Kategorie „Blind</w:t>
            </w:r>
            <w:r w:rsidR="004F7C27">
              <w:rPr>
                <w:rFonts w:cstheme="minorHAnsi"/>
              </w:rPr>
              <w:t>arbeit</w:t>
            </w:r>
            <w:r w:rsidRPr="00313FD9">
              <w:rPr>
                <w:rFonts w:cstheme="minorHAnsi"/>
              </w:rPr>
              <w:t>“</w:t>
            </w:r>
          </w:p>
        </w:tc>
      </w:tr>
      <w:tr w:rsidR="00C20B2A" w:rsidRPr="00313FD9" w14:paraId="7A1C855F" w14:textId="77777777" w:rsidTr="000A17F0">
        <w:trPr>
          <w:gridAfter w:val="1"/>
          <w:wAfter w:w="14" w:type="dxa"/>
        </w:trPr>
        <w:tc>
          <w:tcPr>
            <w:tcW w:w="881" w:type="dxa"/>
            <w:vMerge w:val="restart"/>
            <w:shd w:val="clear" w:color="auto" w:fill="auto"/>
          </w:tcPr>
          <w:p w14:paraId="1BAAE0CD" w14:textId="77777777" w:rsidR="00C20B2A" w:rsidRPr="00313FD9" w:rsidRDefault="00C20B2A" w:rsidP="001B389A">
            <w:pPr>
              <w:rPr>
                <w:rFonts w:cstheme="minorHAnsi"/>
              </w:rPr>
            </w:pPr>
            <w:r w:rsidRPr="00313FD9">
              <w:rPr>
                <w:rFonts w:cstheme="minorHAnsi"/>
              </w:rPr>
              <w:t>3</w:t>
            </w:r>
          </w:p>
        </w:tc>
        <w:tc>
          <w:tcPr>
            <w:tcW w:w="6041" w:type="dxa"/>
            <w:vMerge w:val="restart"/>
          </w:tcPr>
          <w:p w14:paraId="057ED65E" w14:textId="77777777" w:rsidR="00C20B2A" w:rsidRPr="00313FD9" w:rsidRDefault="00C20B2A" w:rsidP="001B389A">
            <w:pPr>
              <w:rPr>
                <w:rFonts w:cstheme="minorHAnsi"/>
              </w:rPr>
            </w:pPr>
            <w:r w:rsidRPr="00313FD9">
              <w:rPr>
                <w:rFonts w:cstheme="minorHAnsi"/>
              </w:rPr>
              <w:t xml:space="preserve">Hat der Lieferant wegen fehlendem Preisblatt </w:t>
            </w:r>
            <w:r>
              <w:rPr>
                <w:rFonts w:cstheme="minorHAnsi"/>
              </w:rPr>
              <w:t>„</w:t>
            </w:r>
            <w:r w:rsidRPr="00AF0A09">
              <w:rPr>
                <w:rFonts w:ascii="Calibri" w:hAnsi="Calibri" w:cs="Calibri"/>
              </w:rPr>
              <w:t>Preisblatt Sperren / Entsperren und Verzugskosten</w:t>
            </w:r>
            <w:r>
              <w:rPr>
                <w:rFonts w:ascii="Calibri" w:hAnsi="Calibri" w:cs="Calibri"/>
              </w:rPr>
              <w:t xml:space="preserve">“ </w:t>
            </w:r>
            <w:r w:rsidRPr="00313FD9">
              <w:rPr>
                <w:rFonts w:cstheme="minorHAnsi"/>
              </w:rPr>
              <w:t xml:space="preserve">abgelehnt? </w:t>
            </w:r>
          </w:p>
        </w:tc>
        <w:tc>
          <w:tcPr>
            <w:tcW w:w="1557" w:type="dxa"/>
            <w:tcBorders>
              <w:bottom w:val="dotted" w:sz="4" w:space="0" w:color="auto"/>
            </w:tcBorders>
          </w:tcPr>
          <w:p w14:paraId="6DF288F8" w14:textId="77777777" w:rsidR="00C20B2A" w:rsidRPr="00313FD9" w:rsidRDefault="00C20B2A"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4</w:t>
            </w:r>
          </w:p>
        </w:tc>
        <w:tc>
          <w:tcPr>
            <w:tcW w:w="836" w:type="dxa"/>
            <w:tcBorders>
              <w:bottom w:val="dotted" w:sz="4" w:space="0" w:color="auto"/>
            </w:tcBorders>
          </w:tcPr>
          <w:p w14:paraId="0C7D9479" w14:textId="77777777" w:rsidR="00C20B2A" w:rsidRPr="00313FD9" w:rsidRDefault="00C20B2A" w:rsidP="001B389A">
            <w:pPr>
              <w:rPr>
                <w:rFonts w:cstheme="minorHAnsi"/>
              </w:rPr>
            </w:pPr>
          </w:p>
        </w:tc>
        <w:tc>
          <w:tcPr>
            <w:tcW w:w="4992" w:type="dxa"/>
            <w:tcBorders>
              <w:bottom w:val="dotted" w:sz="4" w:space="0" w:color="auto"/>
            </w:tcBorders>
          </w:tcPr>
          <w:p w14:paraId="48B59B88" w14:textId="77777777" w:rsidR="00C20B2A" w:rsidRPr="00313FD9" w:rsidRDefault="00C20B2A" w:rsidP="001B389A">
            <w:pPr>
              <w:rPr>
                <w:rFonts w:cstheme="minorHAnsi"/>
              </w:rPr>
            </w:pPr>
          </w:p>
        </w:tc>
      </w:tr>
      <w:tr w:rsidR="00C20B2A" w:rsidRPr="00313FD9" w14:paraId="1606C5BB" w14:textId="77777777" w:rsidTr="000A17F0">
        <w:trPr>
          <w:gridAfter w:val="1"/>
          <w:wAfter w:w="14" w:type="dxa"/>
        </w:trPr>
        <w:tc>
          <w:tcPr>
            <w:tcW w:w="881" w:type="dxa"/>
            <w:vMerge/>
            <w:shd w:val="clear" w:color="auto" w:fill="auto"/>
          </w:tcPr>
          <w:p w14:paraId="33358CF7" w14:textId="77777777" w:rsidR="00C20B2A" w:rsidRPr="00313FD9" w:rsidRDefault="00C20B2A" w:rsidP="001B389A">
            <w:pPr>
              <w:rPr>
                <w:rFonts w:cstheme="minorHAnsi"/>
              </w:rPr>
            </w:pPr>
          </w:p>
        </w:tc>
        <w:tc>
          <w:tcPr>
            <w:tcW w:w="6041" w:type="dxa"/>
            <w:vMerge/>
          </w:tcPr>
          <w:p w14:paraId="286DB886" w14:textId="77777777" w:rsidR="00C20B2A" w:rsidRPr="00313FD9" w:rsidRDefault="00C20B2A" w:rsidP="001B389A">
            <w:pPr>
              <w:rPr>
                <w:rFonts w:cstheme="minorHAnsi"/>
              </w:rPr>
            </w:pPr>
          </w:p>
        </w:tc>
        <w:tc>
          <w:tcPr>
            <w:tcW w:w="1557" w:type="dxa"/>
            <w:tcBorders>
              <w:top w:val="dotted" w:sz="4" w:space="0" w:color="auto"/>
            </w:tcBorders>
          </w:tcPr>
          <w:p w14:paraId="144CA986" w14:textId="77777777" w:rsidR="00C20B2A" w:rsidRPr="00313FD9" w:rsidRDefault="00C20B2A"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5</w:t>
            </w:r>
          </w:p>
        </w:tc>
        <w:tc>
          <w:tcPr>
            <w:tcW w:w="836" w:type="dxa"/>
            <w:tcBorders>
              <w:top w:val="dotted" w:sz="4" w:space="0" w:color="auto"/>
            </w:tcBorders>
          </w:tcPr>
          <w:p w14:paraId="5C104009" w14:textId="77777777" w:rsidR="00C20B2A" w:rsidRPr="00313FD9" w:rsidRDefault="00C20B2A" w:rsidP="001B389A">
            <w:pPr>
              <w:rPr>
                <w:rFonts w:cstheme="minorHAnsi"/>
              </w:rPr>
            </w:pPr>
          </w:p>
        </w:tc>
        <w:tc>
          <w:tcPr>
            <w:tcW w:w="4992" w:type="dxa"/>
            <w:tcBorders>
              <w:top w:val="dotted" w:sz="4" w:space="0" w:color="auto"/>
            </w:tcBorders>
          </w:tcPr>
          <w:p w14:paraId="7675889C" w14:textId="77777777" w:rsidR="00C20B2A" w:rsidRPr="00313FD9" w:rsidRDefault="00C20B2A" w:rsidP="001B389A">
            <w:pPr>
              <w:rPr>
                <w:rFonts w:cstheme="minorHAnsi"/>
              </w:rPr>
            </w:pPr>
          </w:p>
        </w:tc>
      </w:tr>
    </w:tbl>
    <w:p w14:paraId="76D82B77" w14:textId="77777777" w:rsidR="00330368" w:rsidRDefault="0033036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20B2A" w:rsidRPr="00313FD9" w14:paraId="3AFE292A" w14:textId="77777777" w:rsidTr="00330368">
        <w:tc>
          <w:tcPr>
            <w:tcW w:w="881" w:type="dxa"/>
            <w:vMerge w:val="restart"/>
          </w:tcPr>
          <w:p w14:paraId="1CDC508E" w14:textId="56402BAB" w:rsidR="00C20B2A" w:rsidRPr="00313FD9" w:rsidRDefault="00C20B2A" w:rsidP="001B389A">
            <w:pPr>
              <w:rPr>
                <w:rFonts w:cstheme="minorHAnsi"/>
              </w:rPr>
            </w:pPr>
            <w:r w:rsidRPr="00313FD9">
              <w:rPr>
                <w:rFonts w:cstheme="minorHAnsi"/>
              </w:rPr>
              <w:lastRenderedPageBreak/>
              <w:t>4</w:t>
            </w:r>
          </w:p>
        </w:tc>
        <w:tc>
          <w:tcPr>
            <w:tcW w:w="6041" w:type="dxa"/>
            <w:vMerge w:val="restart"/>
          </w:tcPr>
          <w:p w14:paraId="4B0B2536" w14:textId="77777777" w:rsidR="00C20B2A" w:rsidRPr="00313FD9" w:rsidRDefault="00C20B2A" w:rsidP="001B389A">
            <w:pPr>
              <w:rPr>
                <w:rFonts w:cstheme="minorHAnsi"/>
              </w:rPr>
            </w:pPr>
            <w:r w:rsidRPr="00313FD9">
              <w:rPr>
                <w:rFonts w:cstheme="minorHAnsi"/>
              </w:rPr>
              <w:t>Wurde dem Lieferanten ein für die Rechnung gültiges Preisblatt versendet?</w:t>
            </w:r>
          </w:p>
        </w:tc>
        <w:tc>
          <w:tcPr>
            <w:tcW w:w="1557" w:type="dxa"/>
            <w:tcBorders>
              <w:bottom w:val="dotted" w:sz="4" w:space="0" w:color="auto"/>
            </w:tcBorders>
          </w:tcPr>
          <w:p w14:paraId="059F695A" w14:textId="77777777" w:rsidR="00C20B2A" w:rsidRPr="00313FD9" w:rsidRDefault="00C20B2A" w:rsidP="001B389A">
            <w:pPr>
              <w:rPr>
                <w:rFonts w:cstheme="minorHAnsi"/>
              </w:rPr>
            </w:pPr>
            <w:r w:rsidRPr="00313FD9">
              <w:rPr>
                <w:rFonts w:cstheme="minorHAnsi"/>
              </w:rPr>
              <w:t>ja</w:t>
            </w:r>
          </w:p>
        </w:tc>
        <w:tc>
          <w:tcPr>
            <w:tcW w:w="836" w:type="dxa"/>
            <w:tcBorders>
              <w:bottom w:val="dotted" w:sz="4" w:space="0" w:color="auto"/>
            </w:tcBorders>
          </w:tcPr>
          <w:p w14:paraId="4F996847" w14:textId="77777777" w:rsidR="00C20B2A" w:rsidRPr="00313FD9" w:rsidRDefault="00C20B2A" w:rsidP="001B389A">
            <w:pPr>
              <w:rPr>
                <w:rFonts w:cstheme="minorHAnsi"/>
              </w:rPr>
            </w:pPr>
            <w:r w:rsidRPr="00313FD9">
              <w:rPr>
                <w:rFonts w:cstheme="minorHAnsi"/>
              </w:rPr>
              <w:t>A01</w:t>
            </w:r>
          </w:p>
        </w:tc>
        <w:tc>
          <w:tcPr>
            <w:tcW w:w="4992" w:type="dxa"/>
            <w:tcBorders>
              <w:bottom w:val="dotted" w:sz="4" w:space="0" w:color="auto"/>
            </w:tcBorders>
          </w:tcPr>
          <w:p w14:paraId="4B4249AE" w14:textId="77777777" w:rsidR="00C20B2A" w:rsidRDefault="00C20B2A" w:rsidP="001B389A">
            <w:pPr>
              <w:rPr>
                <w:rFonts w:cstheme="minorHAnsi"/>
              </w:rPr>
            </w:pPr>
            <w:r w:rsidRPr="00313FD9">
              <w:rPr>
                <w:rFonts w:cstheme="minorHAnsi"/>
              </w:rPr>
              <w:t>Ein gültiges Preisblatt wurde versendet.</w:t>
            </w:r>
          </w:p>
          <w:p w14:paraId="4911628A" w14:textId="77777777" w:rsidR="00C20B2A" w:rsidRPr="00313FD9" w:rsidRDefault="00C20B2A"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an ihm versandten, für die Rechnung gültigen Preisblatts.</w:t>
            </w:r>
          </w:p>
        </w:tc>
      </w:tr>
      <w:tr w:rsidR="00C20B2A" w:rsidRPr="00313FD9" w14:paraId="24669843" w14:textId="77777777" w:rsidTr="00330368">
        <w:tc>
          <w:tcPr>
            <w:tcW w:w="881" w:type="dxa"/>
            <w:vMerge/>
          </w:tcPr>
          <w:p w14:paraId="437E12B7" w14:textId="77777777" w:rsidR="00C20B2A" w:rsidRPr="00313FD9" w:rsidRDefault="00C20B2A" w:rsidP="001B389A">
            <w:pPr>
              <w:rPr>
                <w:rFonts w:cstheme="minorHAnsi"/>
              </w:rPr>
            </w:pPr>
          </w:p>
        </w:tc>
        <w:tc>
          <w:tcPr>
            <w:tcW w:w="6041" w:type="dxa"/>
            <w:vMerge/>
          </w:tcPr>
          <w:p w14:paraId="56A0C3E1" w14:textId="77777777" w:rsidR="00C20B2A" w:rsidRPr="00313FD9" w:rsidRDefault="00C20B2A" w:rsidP="001B389A">
            <w:pPr>
              <w:rPr>
                <w:rFonts w:cstheme="minorHAnsi"/>
              </w:rPr>
            </w:pPr>
          </w:p>
        </w:tc>
        <w:tc>
          <w:tcPr>
            <w:tcW w:w="1557" w:type="dxa"/>
            <w:tcBorders>
              <w:top w:val="dotted" w:sz="4" w:space="0" w:color="auto"/>
            </w:tcBorders>
          </w:tcPr>
          <w:p w14:paraId="708780ED" w14:textId="77777777" w:rsidR="00C20B2A" w:rsidRPr="00313FD9" w:rsidRDefault="00C20B2A" w:rsidP="001B389A">
            <w:pPr>
              <w:rPr>
                <w:rFonts w:cstheme="minorHAnsi"/>
              </w:rPr>
            </w:pPr>
            <w:r w:rsidRPr="00313FD9">
              <w:rPr>
                <w:rFonts w:cstheme="minorHAnsi"/>
              </w:rPr>
              <w:t>nein</w:t>
            </w:r>
          </w:p>
        </w:tc>
        <w:tc>
          <w:tcPr>
            <w:tcW w:w="836" w:type="dxa"/>
            <w:tcBorders>
              <w:top w:val="dotted" w:sz="4" w:space="0" w:color="auto"/>
            </w:tcBorders>
          </w:tcPr>
          <w:p w14:paraId="1969FD69" w14:textId="77777777" w:rsidR="00C20B2A" w:rsidRPr="00313FD9" w:rsidRDefault="00C20B2A" w:rsidP="001B389A">
            <w:pPr>
              <w:rPr>
                <w:rFonts w:cstheme="minorHAnsi"/>
              </w:rPr>
            </w:pPr>
          </w:p>
        </w:tc>
        <w:tc>
          <w:tcPr>
            <w:tcW w:w="4992" w:type="dxa"/>
            <w:tcBorders>
              <w:top w:val="dotted" w:sz="4" w:space="0" w:color="auto"/>
            </w:tcBorders>
          </w:tcPr>
          <w:p w14:paraId="122B5B9F" w14:textId="77777777" w:rsidR="00C20B2A" w:rsidRPr="00313FD9" w:rsidRDefault="00C20B2A" w:rsidP="001B389A">
            <w:pPr>
              <w:rPr>
                <w:rFonts w:cstheme="minorHAnsi"/>
              </w:rPr>
            </w:pPr>
            <w:r w:rsidRPr="00313FD9">
              <w:rPr>
                <w:rFonts w:cstheme="minorHAnsi"/>
              </w:rPr>
              <w:t>Versand der Nachricht „Storno der ursprünglichen Rechnung“</w:t>
            </w:r>
          </w:p>
        </w:tc>
      </w:tr>
      <w:tr w:rsidR="00C20B2A" w:rsidRPr="00313FD9" w14:paraId="38CA8873" w14:textId="77777777" w:rsidTr="00330368">
        <w:trPr>
          <w:trHeight w:val="301"/>
        </w:trPr>
        <w:tc>
          <w:tcPr>
            <w:tcW w:w="881" w:type="dxa"/>
            <w:vMerge w:val="restart"/>
          </w:tcPr>
          <w:p w14:paraId="0EEC1058" w14:textId="77777777" w:rsidR="00C20B2A" w:rsidRPr="00313FD9" w:rsidRDefault="00C20B2A" w:rsidP="001B389A">
            <w:pPr>
              <w:rPr>
                <w:rFonts w:cstheme="minorHAnsi"/>
              </w:rPr>
            </w:pPr>
            <w:r w:rsidRPr="00313FD9">
              <w:rPr>
                <w:rFonts w:cstheme="minorHAnsi"/>
              </w:rPr>
              <w:t>5</w:t>
            </w:r>
          </w:p>
        </w:tc>
        <w:tc>
          <w:tcPr>
            <w:tcW w:w="6041" w:type="dxa"/>
            <w:vMerge w:val="restart"/>
          </w:tcPr>
          <w:p w14:paraId="113BB6D2" w14:textId="77777777" w:rsidR="00C20B2A" w:rsidRPr="00313FD9" w:rsidRDefault="00C20B2A" w:rsidP="001B389A">
            <w:pPr>
              <w:rPr>
                <w:rFonts w:cstheme="minorHAnsi"/>
              </w:rPr>
            </w:pPr>
            <w:r w:rsidRPr="00313FD9">
              <w:rPr>
                <w:rFonts w:cstheme="minorHAnsi"/>
              </w:rPr>
              <w:t xml:space="preserve">Hat der Lieferant wegen unbekanntem Sperrauftrag abgelehnt? </w:t>
            </w:r>
          </w:p>
        </w:tc>
        <w:tc>
          <w:tcPr>
            <w:tcW w:w="1557" w:type="dxa"/>
            <w:tcBorders>
              <w:bottom w:val="dotted" w:sz="4" w:space="0" w:color="auto"/>
            </w:tcBorders>
          </w:tcPr>
          <w:p w14:paraId="3AE14844" w14:textId="77777777" w:rsidR="00C20B2A" w:rsidRPr="00313FD9" w:rsidRDefault="00C20B2A"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6</w:t>
            </w:r>
          </w:p>
        </w:tc>
        <w:tc>
          <w:tcPr>
            <w:tcW w:w="836" w:type="dxa"/>
            <w:tcBorders>
              <w:bottom w:val="dotted" w:sz="4" w:space="0" w:color="auto"/>
            </w:tcBorders>
          </w:tcPr>
          <w:p w14:paraId="6F9E3875" w14:textId="77777777" w:rsidR="00C20B2A" w:rsidRPr="00313FD9" w:rsidRDefault="00C20B2A" w:rsidP="001B389A">
            <w:pPr>
              <w:rPr>
                <w:rFonts w:cstheme="minorHAnsi"/>
              </w:rPr>
            </w:pPr>
          </w:p>
        </w:tc>
        <w:tc>
          <w:tcPr>
            <w:tcW w:w="4992" w:type="dxa"/>
            <w:tcBorders>
              <w:bottom w:val="dotted" w:sz="4" w:space="0" w:color="auto"/>
            </w:tcBorders>
          </w:tcPr>
          <w:p w14:paraId="23E8E5F4" w14:textId="77777777" w:rsidR="00C20B2A" w:rsidRPr="00313FD9" w:rsidRDefault="00C20B2A" w:rsidP="001B389A">
            <w:pPr>
              <w:rPr>
                <w:rFonts w:cstheme="minorHAnsi"/>
              </w:rPr>
            </w:pPr>
          </w:p>
        </w:tc>
      </w:tr>
      <w:tr w:rsidR="00C20B2A" w:rsidRPr="00313FD9" w14:paraId="5ECD53CE" w14:textId="77777777" w:rsidTr="003E72C6">
        <w:trPr>
          <w:trHeight w:val="511"/>
        </w:trPr>
        <w:tc>
          <w:tcPr>
            <w:tcW w:w="881" w:type="dxa"/>
            <w:vMerge/>
          </w:tcPr>
          <w:p w14:paraId="4CE17034" w14:textId="77777777" w:rsidR="00C20B2A" w:rsidRPr="00313FD9" w:rsidRDefault="00C20B2A" w:rsidP="001B389A">
            <w:pPr>
              <w:rPr>
                <w:rFonts w:cstheme="minorHAnsi"/>
              </w:rPr>
            </w:pPr>
          </w:p>
        </w:tc>
        <w:tc>
          <w:tcPr>
            <w:tcW w:w="6041" w:type="dxa"/>
            <w:vMerge/>
          </w:tcPr>
          <w:p w14:paraId="7F9A5F37" w14:textId="77777777" w:rsidR="00C20B2A" w:rsidRPr="00313FD9" w:rsidRDefault="00C20B2A" w:rsidP="001B389A">
            <w:pPr>
              <w:rPr>
                <w:rFonts w:cstheme="minorHAnsi"/>
              </w:rPr>
            </w:pPr>
          </w:p>
        </w:tc>
        <w:tc>
          <w:tcPr>
            <w:tcW w:w="1557" w:type="dxa"/>
            <w:tcBorders>
              <w:top w:val="dotted" w:sz="4" w:space="0" w:color="auto"/>
              <w:bottom w:val="single" w:sz="4" w:space="0" w:color="auto"/>
            </w:tcBorders>
          </w:tcPr>
          <w:p w14:paraId="6043C980" w14:textId="77777777" w:rsidR="00C20B2A" w:rsidRPr="00313FD9" w:rsidRDefault="00C20B2A" w:rsidP="001B389A">
            <w:pPr>
              <w:tabs>
                <w:tab w:val="center" w:pos="1277"/>
              </w:tabs>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7</w:t>
            </w:r>
          </w:p>
        </w:tc>
        <w:tc>
          <w:tcPr>
            <w:tcW w:w="836" w:type="dxa"/>
            <w:tcBorders>
              <w:top w:val="dotted" w:sz="4" w:space="0" w:color="auto"/>
              <w:bottom w:val="single" w:sz="4" w:space="0" w:color="auto"/>
            </w:tcBorders>
          </w:tcPr>
          <w:p w14:paraId="23960B8B" w14:textId="77777777" w:rsidR="00C20B2A" w:rsidRPr="00313FD9" w:rsidRDefault="00C20B2A" w:rsidP="001B389A">
            <w:pPr>
              <w:rPr>
                <w:rFonts w:cstheme="minorHAnsi"/>
              </w:rPr>
            </w:pPr>
          </w:p>
        </w:tc>
        <w:tc>
          <w:tcPr>
            <w:tcW w:w="4992" w:type="dxa"/>
            <w:tcBorders>
              <w:top w:val="dotted" w:sz="4" w:space="0" w:color="auto"/>
              <w:bottom w:val="single" w:sz="4" w:space="0" w:color="auto"/>
            </w:tcBorders>
          </w:tcPr>
          <w:p w14:paraId="4E459761" w14:textId="77777777" w:rsidR="00C20B2A" w:rsidRPr="00313FD9" w:rsidRDefault="00C20B2A" w:rsidP="001B389A">
            <w:pPr>
              <w:rPr>
                <w:rFonts w:cstheme="minorHAnsi"/>
              </w:rPr>
            </w:pPr>
          </w:p>
        </w:tc>
      </w:tr>
      <w:tr w:rsidR="003E72C6" w:rsidRPr="00313FD9" w14:paraId="6678343D" w14:textId="77777777" w:rsidTr="003E72C6">
        <w:trPr>
          <w:trHeight w:val="511"/>
        </w:trPr>
        <w:tc>
          <w:tcPr>
            <w:tcW w:w="881" w:type="dxa"/>
            <w:vMerge w:val="restart"/>
          </w:tcPr>
          <w:p w14:paraId="114D827F" w14:textId="6625BE6B" w:rsidR="003E72C6" w:rsidRPr="00313FD9" w:rsidRDefault="003E72C6" w:rsidP="003E72C6">
            <w:pPr>
              <w:rPr>
                <w:rFonts w:cstheme="minorHAnsi"/>
              </w:rPr>
            </w:pPr>
            <w:r w:rsidRPr="00313FD9">
              <w:rPr>
                <w:rFonts w:cstheme="minorHAnsi"/>
              </w:rPr>
              <w:t>6</w:t>
            </w:r>
          </w:p>
        </w:tc>
        <w:tc>
          <w:tcPr>
            <w:tcW w:w="6041" w:type="dxa"/>
            <w:vMerge w:val="restart"/>
          </w:tcPr>
          <w:p w14:paraId="6593F8C2" w14:textId="5106EFE7" w:rsidR="003E72C6" w:rsidRPr="00313FD9" w:rsidRDefault="003E72C6" w:rsidP="003E72C6">
            <w:pPr>
              <w:rPr>
                <w:rFonts w:cstheme="minorHAnsi"/>
              </w:rPr>
            </w:pPr>
            <w:r w:rsidRPr="00313FD9">
              <w:rPr>
                <w:rFonts w:cstheme="minorHAnsi"/>
              </w:rPr>
              <w:t>Liegt ein bestätigter Sperrauftrag mit der angegebenen Referenz auf den Sperrauftrag des Lieferanten vor?</w:t>
            </w:r>
          </w:p>
        </w:tc>
        <w:tc>
          <w:tcPr>
            <w:tcW w:w="1557" w:type="dxa"/>
            <w:tcBorders>
              <w:top w:val="single" w:sz="4" w:space="0" w:color="auto"/>
              <w:bottom w:val="dotted" w:sz="4" w:space="0" w:color="auto"/>
            </w:tcBorders>
          </w:tcPr>
          <w:p w14:paraId="78BB1446" w14:textId="122E5360" w:rsidR="003E72C6" w:rsidRPr="00313FD9" w:rsidRDefault="003E72C6" w:rsidP="003E72C6">
            <w:pPr>
              <w:tabs>
                <w:tab w:val="center" w:pos="1277"/>
              </w:tabs>
              <w:rPr>
                <w:rFonts w:cstheme="minorHAnsi"/>
              </w:rPr>
            </w:pPr>
            <w:r w:rsidRPr="00313FD9">
              <w:rPr>
                <w:rFonts w:cstheme="minorHAnsi"/>
              </w:rPr>
              <w:t>ja</w:t>
            </w:r>
          </w:p>
        </w:tc>
        <w:tc>
          <w:tcPr>
            <w:tcW w:w="836" w:type="dxa"/>
            <w:tcBorders>
              <w:top w:val="single" w:sz="4" w:space="0" w:color="auto"/>
              <w:bottom w:val="dotted" w:sz="4" w:space="0" w:color="auto"/>
            </w:tcBorders>
          </w:tcPr>
          <w:p w14:paraId="3C05AD8D" w14:textId="16415747" w:rsidR="003E72C6" w:rsidRPr="00313FD9" w:rsidRDefault="003E72C6" w:rsidP="003E72C6">
            <w:pPr>
              <w:rPr>
                <w:rFonts w:cstheme="minorHAnsi"/>
              </w:rPr>
            </w:pPr>
            <w:r w:rsidRPr="00313FD9">
              <w:rPr>
                <w:rFonts w:cstheme="minorHAnsi"/>
              </w:rPr>
              <w:t>A02</w:t>
            </w:r>
          </w:p>
        </w:tc>
        <w:tc>
          <w:tcPr>
            <w:tcW w:w="4992" w:type="dxa"/>
            <w:tcBorders>
              <w:top w:val="single" w:sz="4" w:space="0" w:color="auto"/>
              <w:bottom w:val="dotted" w:sz="4" w:space="0" w:color="auto"/>
            </w:tcBorders>
          </w:tcPr>
          <w:p w14:paraId="63BE0A9E" w14:textId="77777777" w:rsidR="003E72C6" w:rsidRDefault="003E72C6" w:rsidP="003E72C6">
            <w:pPr>
              <w:rPr>
                <w:rFonts w:cstheme="minorHAnsi"/>
              </w:rPr>
            </w:pPr>
            <w:r w:rsidRPr="00313FD9">
              <w:rPr>
                <w:rFonts w:cstheme="minorHAnsi"/>
              </w:rPr>
              <w:t>Gültiger Sperrauftrag ist vorhanden</w:t>
            </w:r>
          </w:p>
          <w:p w14:paraId="40DFD842" w14:textId="0CAA48B6" w:rsidR="003E72C6" w:rsidRPr="00313FD9" w:rsidRDefault="003E72C6" w:rsidP="003E72C6">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Sperrauftrags.</w:t>
            </w:r>
          </w:p>
        </w:tc>
      </w:tr>
      <w:tr w:rsidR="003E72C6" w:rsidRPr="00313FD9" w14:paraId="77D3BED9" w14:textId="77777777" w:rsidTr="003E72C6">
        <w:trPr>
          <w:trHeight w:val="511"/>
        </w:trPr>
        <w:tc>
          <w:tcPr>
            <w:tcW w:w="881" w:type="dxa"/>
            <w:vMerge/>
          </w:tcPr>
          <w:p w14:paraId="35F206C0" w14:textId="77777777" w:rsidR="003E72C6" w:rsidRPr="00313FD9" w:rsidRDefault="003E72C6" w:rsidP="003E72C6">
            <w:pPr>
              <w:rPr>
                <w:rFonts w:cstheme="minorHAnsi"/>
              </w:rPr>
            </w:pPr>
          </w:p>
        </w:tc>
        <w:tc>
          <w:tcPr>
            <w:tcW w:w="6041" w:type="dxa"/>
            <w:vMerge/>
          </w:tcPr>
          <w:p w14:paraId="20F9C43A"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28E99BB2" w14:textId="7BB42483" w:rsidR="003E72C6" w:rsidRPr="00313FD9" w:rsidRDefault="003E72C6" w:rsidP="003E72C6">
            <w:pPr>
              <w:tabs>
                <w:tab w:val="center" w:pos="1277"/>
              </w:tabs>
              <w:rPr>
                <w:rFonts w:cstheme="minorHAnsi"/>
              </w:rPr>
            </w:pPr>
            <w:r w:rsidRPr="00313FD9">
              <w:rPr>
                <w:rFonts w:cstheme="minorHAnsi"/>
              </w:rPr>
              <w:t>nein</w:t>
            </w:r>
          </w:p>
        </w:tc>
        <w:tc>
          <w:tcPr>
            <w:tcW w:w="836" w:type="dxa"/>
            <w:tcBorders>
              <w:top w:val="dotted" w:sz="4" w:space="0" w:color="auto"/>
              <w:bottom w:val="single" w:sz="4" w:space="0" w:color="auto"/>
            </w:tcBorders>
          </w:tcPr>
          <w:p w14:paraId="2506BF1A"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0EDE0E35" w14:textId="48E9B0D9" w:rsidR="003E72C6" w:rsidRPr="00313FD9" w:rsidRDefault="003E72C6" w:rsidP="003E72C6">
            <w:pPr>
              <w:rPr>
                <w:rFonts w:cstheme="minorHAnsi"/>
              </w:rPr>
            </w:pPr>
            <w:r w:rsidRPr="00313FD9">
              <w:rPr>
                <w:rFonts w:cstheme="minorHAnsi"/>
              </w:rPr>
              <w:t>Versand der Nachricht „Storno der ursprünglichen Rechnung“</w:t>
            </w:r>
          </w:p>
        </w:tc>
      </w:tr>
      <w:tr w:rsidR="003E72C6" w:rsidRPr="00313FD9" w14:paraId="60F972C4" w14:textId="77777777" w:rsidTr="003E72C6">
        <w:trPr>
          <w:trHeight w:val="511"/>
        </w:trPr>
        <w:tc>
          <w:tcPr>
            <w:tcW w:w="881" w:type="dxa"/>
            <w:vMerge w:val="restart"/>
          </w:tcPr>
          <w:p w14:paraId="229E2D5A" w14:textId="0ACAAE3B" w:rsidR="003E72C6" w:rsidRPr="00313FD9" w:rsidRDefault="003E72C6" w:rsidP="003E72C6">
            <w:pPr>
              <w:rPr>
                <w:rFonts w:cstheme="minorHAnsi"/>
              </w:rPr>
            </w:pPr>
            <w:r w:rsidRPr="00313FD9">
              <w:rPr>
                <w:rFonts w:cstheme="minorHAnsi"/>
              </w:rPr>
              <w:t>7</w:t>
            </w:r>
          </w:p>
        </w:tc>
        <w:tc>
          <w:tcPr>
            <w:tcW w:w="6041" w:type="dxa"/>
            <w:vMerge w:val="restart"/>
          </w:tcPr>
          <w:p w14:paraId="293EA366" w14:textId="1C8ACF13" w:rsidR="003E72C6" w:rsidRPr="00313FD9" w:rsidRDefault="003E72C6" w:rsidP="003E72C6">
            <w:pPr>
              <w:rPr>
                <w:rFonts w:cstheme="minorHAnsi"/>
              </w:rPr>
            </w:pPr>
            <w:r w:rsidRPr="00313FD9">
              <w:rPr>
                <w:rFonts w:cstheme="minorHAnsi"/>
              </w:rPr>
              <w:t>Hat der Lieferant die Rechnung wegen Angabe einer falschen Artikel-ID abgelehnt?</w:t>
            </w:r>
          </w:p>
        </w:tc>
        <w:tc>
          <w:tcPr>
            <w:tcW w:w="1557" w:type="dxa"/>
            <w:tcBorders>
              <w:top w:val="single" w:sz="4" w:space="0" w:color="auto"/>
              <w:bottom w:val="dotted" w:sz="4" w:space="0" w:color="auto"/>
            </w:tcBorders>
          </w:tcPr>
          <w:p w14:paraId="630F4164" w14:textId="1436C3E0" w:rsidR="003E72C6" w:rsidRPr="00313FD9" w:rsidRDefault="003E72C6" w:rsidP="003E72C6">
            <w:pPr>
              <w:tabs>
                <w:tab w:val="center" w:pos="1277"/>
              </w:tabs>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8</w:t>
            </w:r>
          </w:p>
        </w:tc>
        <w:tc>
          <w:tcPr>
            <w:tcW w:w="836" w:type="dxa"/>
            <w:tcBorders>
              <w:top w:val="single" w:sz="4" w:space="0" w:color="auto"/>
              <w:bottom w:val="dotted" w:sz="4" w:space="0" w:color="auto"/>
            </w:tcBorders>
          </w:tcPr>
          <w:p w14:paraId="5B4C8227" w14:textId="09788DDF" w:rsidR="003E72C6" w:rsidRPr="00313FD9" w:rsidRDefault="003E72C6" w:rsidP="003E72C6">
            <w:pPr>
              <w:rPr>
                <w:rFonts w:cstheme="minorHAnsi"/>
              </w:rPr>
            </w:pPr>
          </w:p>
        </w:tc>
        <w:tc>
          <w:tcPr>
            <w:tcW w:w="4992" w:type="dxa"/>
            <w:tcBorders>
              <w:top w:val="single" w:sz="4" w:space="0" w:color="auto"/>
              <w:bottom w:val="dotted" w:sz="4" w:space="0" w:color="auto"/>
            </w:tcBorders>
          </w:tcPr>
          <w:p w14:paraId="2129F06E" w14:textId="77777777" w:rsidR="003E72C6" w:rsidRPr="00313FD9" w:rsidRDefault="003E72C6" w:rsidP="003E72C6">
            <w:pPr>
              <w:rPr>
                <w:rFonts w:cstheme="minorHAnsi"/>
              </w:rPr>
            </w:pPr>
          </w:p>
        </w:tc>
      </w:tr>
      <w:tr w:rsidR="003E72C6" w:rsidRPr="00313FD9" w14:paraId="4AA121E5" w14:textId="77777777" w:rsidTr="003E72C6">
        <w:trPr>
          <w:trHeight w:val="511"/>
        </w:trPr>
        <w:tc>
          <w:tcPr>
            <w:tcW w:w="881" w:type="dxa"/>
            <w:vMerge/>
          </w:tcPr>
          <w:p w14:paraId="422B566A" w14:textId="77777777" w:rsidR="003E72C6" w:rsidRPr="00313FD9" w:rsidRDefault="003E72C6" w:rsidP="003E72C6">
            <w:pPr>
              <w:rPr>
                <w:rFonts w:cstheme="minorHAnsi"/>
              </w:rPr>
            </w:pPr>
          </w:p>
        </w:tc>
        <w:tc>
          <w:tcPr>
            <w:tcW w:w="6041" w:type="dxa"/>
            <w:vMerge/>
          </w:tcPr>
          <w:p w14:paraId="139EE72B"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52171B1C" w14:textId="14053627" w:rsidR="003E72C6" w:rsidRPr="00313FD9" w:rsidRDefault="003E72C6" w:rsidP="003E72C6">
            <w:pPr>
              <w:tabs>
                <w:tab w:val="center" w:pos="1277"/>
              </w:tabs>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11</w:t>
            </w:r>
          </w:p>
        </w:tc>
        <w:tc>
          <w:tcPr>
            <w:tcW w:w="836" w:type="dxa"/>
            <w:tcBorders>
              <w:top w:val="dotted" w:sz="4" w:space="0" w:color="auto"/>
              <w:bottom w:val="single" w:sz="4" w:space="0" w:color="auto"/>
            </w:tcBorders>
          </w:tcPr>
          <w:p w14:paraId="5B77EDBE"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22E8736F" w14:textId="77777777" w:rsidR="003E72C6" w:rsidRPr="00313FD9" w:rsidRDefault="003E72C6" w:rsidP="003E72C6">
            <w:pPr>
              <w:rPr>
                <w:rFonts w:cstheme="minorHAnsi"/>
              </w:rPr>
            </w:pPr>
          </w:p>
        </w:tc>
      </w:tr>
      <w:tr w:rsidR="003E72C6" w:rsidRPr="00313FD9" w14:paraId="00295109" w14:textId="77777777" w:rsidTr="003E72C6">
        <w:trPr>
          <w:trHeight w:val="511"/>
        </w:trPr>
        <w:tc>
          <w:tcPr>
            <w:tcW w:w="881" w:type="dxa"/>
            <w:vMerge w:val="restart"/>
          </w:tcPr>
          <w:p w14:paraId="1D91AD1A" w14:textId="5A851B60" w:rsidR="003E72C6" w:rsidRPr="00313FD9" w:rsidRDefault="003E72C6" w:rsidP="003E72C6">
            <w:pPr>
              <w:rPr>
                <w:rFonts w:cstheme="minorHAnsi"/>
              </w:rPr>
            </w:pPr>
            <w:r>
              <w:rPr>
                <w:rFonts w:cstheme="minorHAnsi"/>
              </w:rPr>
              <w:t>8</w:t>
            </w:r>
          </w:p>
        </w:tc>
        <w:tc>
          <w:tcPr>
            <w:tcW w:w="6041" w:type="dxa"/>
            <w:vMerge w:val="restart"/>
          </w:tcPr>
          <w:p w14:paraId="78AA7657" w14:textId="3F780DAA" w:rsidR="003E72C6" w:rsidRPr="00313FD9" w:rsidRDefault="003E72C6" w:rsidP="003E72C6">
            <w:pPr>
              <w:rPr>
                <w:rFonts w:cstheme="minorHAnsi"/>
              </w:rPr>
            </w:pPr>
            <w:r w:rsidRPr="009213D9">
              <w:rPr>
                <w:rFonts w:cstheme="minorHAnsi"/>
              </w:rPr>
              <w:t>Hat der LF den Sperrauftrag storniert und wurde diese Stornierung vom NB bestätigt?</w:t>
            </w:r>
          </w:p>
        </w:tc>
        <w:tc>
          <w:tcPr>
            <w:tcW w:w="1557" w:type="dxa"/>
            <w:tcBorders>
              <w:top w:val="single" w:sz="4" w:space="0" w:color="auto"/>
              <w:bottom w:val="dotted" w:sz="4" w:space="0" w:color="auto"/>
            </w:tcBorders>
          </w:tcPr>
          <w:p w14:paraId="3E8AD4C7" w14:textId="7BB0F9C9" w:rsidR="003E72C6" w:rsidRPr="00313FD9" w:rsidRDefault="003E72C6" w:rsidP="003E72C6">
            <w:pPr>
              <w:tabs>
                <w:tab w:val="center" w:pos="1277"/>
              </w:tabs>
              <w:rPr>
                <w:rFonts w:cstheme="minorHAnsi"/>
              </w:rPr>
            </w:pPr>
            <w:r w:rsidRPr="009213D9">
              <w:rPr>
                <w:rFonts w:cstheme="minorHAnsi"/>
              </w:rPr>
              <w:t xml:space="preserve">ja </w:t>
            </w:r>
            <w:r w:rsidRPr="009213D9">
              <w:rPr>
                <w:rFonts w:cstheme="minorHAnsi"/>
              </w:rPr>
              <w:sym w:font="Wingdings" w:char="F0E0"/>
            </w:r>
            <w:r w:rsidRPr="009213D9">
              <w:rPr>
                <w:rFonts w:cstheme="minorHAnsi"/>
              </w:rPr>
              <w:t xml:space="preserve"> 9</w:t>
            </w:r>
          </w:p>
        </w:tc>
        <w:tc>
          <w:tcPr>
            <w:tcW w:w="836" w:type="dxa"/>
            <w:tcBorders>
              <w:top w:val="single" w:sz="4" w:space="0" w:color="auto"/>
              <w:bottom w:val="dotted" w:sz="4" w:space="0" w:color="auto"/>
            </w:tcBorders>
          </w:tcPr>
          <w:p w14:paraId="6F11A2CB" w14:textId="0E37FFCB" w:rsidR="003E72C6" w:rsidRPr="00313FD9" w:rsidRDefault="003E72C6" w:rsidP="003E72C6">
            <w:pPr>
              <w:rPr>
                <w:rFonts w:cstheme="minorHAnsi"/>
              </w:rPr>
            </w:pPr>
          </w:p>
        </w:tc>
        <w:tc>
          <w:tcPr>
            <w:tcW w:w="4992" w:type="dxa"/>
            <w:tcBorders>
              <w:top w:val="single" w:sz="4" w:space="0" w:color="auto"/>
              <w:bottom w:val="dotted" w:sz="4" w:space="0" w:color="auto"/>
            </w:tcBorders>
          </w:tcPr>
          <w:p w14:paraId="129F310C" w14:textId="77777777" w:rsidR="003E72C6" w:rsidRPr="00313FD9" w:rsidRDefault="003E72C6" w:rsidP="003E72C6">
            <w:pPr>
              <w:rPr>
                <w:rFonts w:cstheme="minorHAnsi"/>
              </w:rPr>
            </w:pPr>
          </w:p>
        </w:tc>
      </w:tr>
      <w:tr w:rsidR="003E72C6" w:rsidRPr="00313FD9" w14:paraId="3A0644FF" w14:textId="77777777" w:rsidTr="00330368">
        <w:trPr>
          <w:trHeight w:val="511"/>
        </w:trPr>
        <w:tc>
          <w:tcPr>
            <w:tcW w:w="881" w:type="dxa"/>
            <w:vMerge/>
          </w:tcPr>
          <w:p w14:paraId="1D3E7F32" w14:textId="77777777" w:rsidR="003E72C6" w:rsidRPr="00313FD9" w:rsidRDefault="003E72C6" w:rsidP="003E72C6">
            <w:pPr>
              <w:rPr>
                <w:rFonts w:cstheme="minorHAnsi"/>
              </w:rPr>
            </w:pPr>
          </w:p>
        </w:tc>
        <w:tc>
          <w:tcPr>
            <w:tcW w:w="6041" w:type="dxa"/>
            <w:vMerge/>
          </w:tcPr>
          <w:p w14:paraId="01A2523F" w14:textId="77777777" w:rsidR="003E72C6" w:rsidRPr="00313FD9" w:rsidRDefault="003E72C6" w:rsidP="003E72C6">
            <w:pPr>
              <w:rPr>
                <w:rFonts w:cstheme="minorHAnsi"/>
              </w:rPr>
            </w:pPr>
          </w:p>
        </w:tc>
        <w:tc>
          <w:tcPr>
            <w:tcW w:w="1557" w:type="dxa"/>
            <w:tcBorders>
              <w:top w:val="dotted" w:sz="4" w:space="0" w:color="auto"/>
            </w:tcBorders>
          </w:tcPr>
          <w:p w14:paraId="4B39ED63" w14:textId="4F6B9BB7" w:rsidR="003E72C6" w:rsidRPr="00313FD9" w:rsidRDefault="003E72C6" w:rsidP="003E72C6">
            <w:pPr>
              <w:tabs>
                <w:tab w:val="center" w:pos="1277"/>
              </w:tabs>
              <w:rPr>
                <w:rFonts w:cstheme="minorHAnsi"/>
              </w:rPr>
            </w:pPr>
            <w:r w:rsidRPr="009213D9">
              <w:rPr>
                <w:rFonts w:cstheme="minorHAnsi"/>
              </w:rPr>
              <w:t xml:space="preserve">nein </w:t>
            </w:r>
            <w:r w:rsidRPr="009213D9">
              <w:rPr>
                <w:rFonts w:cstheme="minorHAnsi"/>
              </w:rPr>
              <w:sym w:font="Wingdings" w:char="F0E0"/>
            </w:r>
            <w:r w:rsidRPr="009213D9">
              <w:rPr>
                <w:rFonts w:cstheme="minorHAnsi"/>
              </w:rPr>
              <w:t xml:space="preserve"> 10</w:t>
            </w:r>
          </w:p>
        </w:tc>
        <w:tc>
          <w:tcPr>
            <w:tcW w:w="836" w:type="dxa"/>
            <w:tcBorders>
              <w:top w:val="dotted" w:sz="4" w:space="0" w:color="auto"/>
            </w:tcBorders>
          </w:tcPr>
          <w:p w14:paraId="0854D925" w14:textId="77777777" w:rsidR="003E72C6" w:rsidRPr="00313FD9" w:rsidRDefault="003E72C6" w:rsidP="003E72C6">
            <w:pPr>
              <w:rPr>
                <w:rFonts w:cstheme="minorHAnsi"/>
              </w:rPr>
            </w:pPr>
          </w:p>
        </w:tc>
        <w:tc>
          <w:tcPr>
            <w:tcW w:w="4992" w:type="dxa"/>
            <w:tcBorders>
              <w:top w:val="dotted" w:sz="4" w:space="0" w:color="auto"/>
            </w:tcBorders>
          </w:tcPr>
          <w:p w14:paraId="3A1B07C8" w14:textId="77777777" w:rsidR="003E72C6" w:rsidRPr="00313FD9" w:rsidRDefault="003E72C6" w:rsidP="003E72C6">
            <w:pPr>
              <w:rPr>
                <w:rFonts w:cstheme="minorHAnsi"/>
              </w:rPr>
            </w:pPr>
          </w:p>
        </w:tc>
      </w:tr>
    </w:tbl>
    <w:p w14:paraId="567818CF" w14:textId="155CC7B2" w:rsidR="000A17F0" w:rsidRDefault="000A17F0"/>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B86C4B" w:rsidRPr="00313FD9" w14:paraId="4F676249" w14:textId="77777777" w:rsidTr="000A17F0">
        <w:trPr>
          <w:trHeight w:val="861"/>
        </w:trPr>
        <w:tc>
          <w:tcPr>
            <w:tcW w:w="881" w:type="dxa"/>
            <w:vMerge w:val="restart"/>
          </w:tcPr>
          <w:p w14:paraId="083AC557" w14:textId="62EF3DBC" w:rsidR="00B86C4B" w:rsidRDefault="00B86C4B" w:rsidP="00B86C4B">
            <w:pPr>
              <w:rPr>
                <w:rFonts w:cstheme="minorHAnsi"/>
              </w:rPr>
            </w:pPr>
            <w:r>
              <w:rPr>
                <w:rFonts w:cstheme="minorHAnsi"/>
              </w:rPr>
              <w:lastRenderedPageBreak/>
              <w:t>9</w:t>
            </w:r>
          </w:p>
        </w:tc>
        <w:tc>
          <w:tcPr>
            <w:tcW w:w="6041" w:type="dxa"/>
            <w:vMerge w:val="restart"/>
          </w:tcPr>
          <w:p w14:paraId="51B14A39" w14:textId="71CEFEB2" w:rsidR="00B86C4B" w:rsidRPr="00313FD9" w:rsidRDefault="00B86C4B" w:rsidP="00B86C4B">
            <w:pPr>
              <w:rPr>
                <w:rFonts w:cstheme="minorHAnsi"/>
              </w:rPr>
            </w:pPr>
            <w:r w:rsidRPr="009213D9">
              <w:rPr>
                <w:rFonts w:cstheme="minorHAnsi"/>
              </w:rPr>
              <w:t>Wurde die korrekte Artikel-ID entsprechend eines stornierten Sperrauftrags in der Rechnung angegeben?</w:t>
            </w:r>
          </w:p>
        </w:tc>
        <w:tc>
          <w:tcPr>
            <w:tcW w:w="1557" w:type="dxa"/>
            <w:tcBorders>
              <w:bottom w:val="dotted" w:sz="4" w:space="0" w:color="auto"/>
            </w:tcBorders>
          </w:tcPr>
          <w:p w14:paraId="197943F7" w14:textId="4D47E7DA" w:rsidR="00B86C4B" w:rsidRPr="00313FD9" w:rsidRDefault="00B86C4B" w:rsidP="00B86C4B">
            <w:pPr>
              <w:rPr>
                <w:rFonts w:cstheme="minorHAnsi"/>
              </w:rPr>
            </w:pPr>
            <w:r w:rsidRPr="009213D9">
              <w:rPr>
                <w:rFonts w:cstheme="minorHAnsi"/>
              </w:rPr>
              <w:t>ja</w:t>
            </w:r>
          </w:p>
        </w:tc>
        <w:tc>
          <w:tcPr>
            <w:tcW w:w="836" w:type="dxa"/>
            <w:tcBorders>
              <w:bottom w:val="dotted" w:sz="4" w:space="0" w:color="auto"/>
            </w:tcBorders>
          </w:tcPr>
          <w:p w14:paraId="5C310F07" w14:textId="5A966E16" w:rsidR="00B86C4B" w:rsidRPr="00313FD9" w:rsidRDefault="00B86C4B" w:rsidP="00B86C4B">
            <w:pPr>
              <w:rPr>
                <w:rFonts w:cstheme="minorHAnsi"/>
              </w:rPr>
            </w:pPr>
            <w:r w:rsidRPr="009213D9">
              <w:rPr>
                <w:rFonts w:cstheme="minorHAnsi"/>
              </w:rPr>
              <w:t>A15</w:t>
            </w:r>
          </w:p>
        </w:tc>
        <w:tc>
          <w:tcPr>
            <w:tcW w:w="4992" w:type="dxa"/>
            <w:tcBorders>
              <w:bottom w:val="dotted" w:sz="4" w:space="0" w:color="auto"/>
            </w:tcBorders>
          </w:tcPr>
          <w:p w14:paraId="580A1E4D" w14:textId="77777777" w:rsidR="00B86C4B" w:rsidRPr="009213D9" w:rsidRDefault="00B86C4B" w:rsidP="00B86C4B">
            <w:pPr>
              <w:rPr>
                <w:rFonts w:cstheme="minorHAnsi"/>
              </w:rPr>
            </w:pPr>
            <w:r w:rsidRPr="009213D9">
              <w:rPr>
                <w:rFonts w:cstheme="minorHAnsi"/>
              </w:rPr>
              <w:t>Korrekte Artikel-ID für die Abrechnung eines stornierten Sperrauftrags wurde in der Rechnung angegeben</w:t>
            </w:r>
          </w:p>
          <w:p w14:paraId="611A7780" w14:textId="173967C9" w:rsidR="00B86C4B" w:rsidRPr="00313FD9" w:rsidRDefault="00B86C4B" w:rsidP="00B86C4B">
            <w:pPr>
              <w:rPr>
                <w:rFonts w:cstheme="minorHAnsi"/>
              </w:rPr>
            </w:pPr>
            <w:r w:rsidRPr="009213D9">
              <w:rPr>
                <w:rFonts w:cstheme="minorHAnsi"/>
              </w:rPr>
              <w:t>Hinweis: Angabe von Datenaustauschreferenz incl. Nr. der Empfangsbestätigung aus der Stornierung.</w:t>
            </w:r>
          </w:p>
        </w:tc>
      </w:tr>
      <w:tr w:rsidR="00B86C4B" w:rsidRPr="00313FD9" w14:paraId="14EB7501" w14:textId="77777777" w:rsidTr="00D8098D">
        <w:trPr>
          <w:trHeight w:val="861"/>
        </w:trPr>
        <w:tc>
          <w:tcPr>
            <w:tcW w:w="881" w:type="dxa"/>
            <w:vMerge/>
          </w:tcPr>
          <w:p w14:paraId="23E5D410" w14:textId="77777777" w:rsidR="00B86C4B" w:rsidRDefault="00B86C4B" w:rsidP="00B86C4B">
            <w:pPr>
              <w:rPr>
                <w:rFonts w:cstheme="minorHAnsi"/>
              </w:rPr>
            </w:pPr>
          </w:p>
        </w:tc>
        <w:tc>
          <w:tcPr>
            <w:tcW w:w="6041" w:type="dxa"/>
            <w:vMerge/>
          </w:tcPr>
          <w:p w14:paraId="4305315F" w14:textId="77777777" w:rsidR="00B86C4B" w:rsidRPr="00313FD9" w:rsidRDefault="00B86C4B" w:rsidP="00B86C4B">
            <w:pPr>
              <w:rPr>
                <w:rFonts w:cstheme="minorHAnsi"/>
              </w:rPr>
            </w:pPr>
          </w:p>
        </w:tc>
        <w:tc>
          <w:tcPr>
            <w:tcW w:w="1557" w:type="dxa"/>
            <w:tcBorders>
              <w:top w:val="dotted" w:sz="4" w:space="0" w:color="auto"/>
              <w:bottom w:val="dotted" w:sz="4" w:space="0" w:color="auto"/>
            </w:tcBorders>
          </w:tcPr>
          <w:p w14:paraId="3943CEE5" w14:textId="104F4E82" w:rsidR="00B86C4B" w:rsidRPr="00313FD9" w:rsidRDefault="00B86C4B" w:rsidP="00B86C4B">
            <w:pPr>
              <w:rPr>
                <w:rFonts w:cstheme="minorHAnsi"/>
              </w:rPr>
            </w:pPr>
            <w:r w:rsidRPr="00855763">
              <w:rPr>
                <w:rFonts w:cstheme="minorHAnsi"/>
              </w:rPr>
              <w:t>nein</w:t>
            </w:r>
          </w:p>
        </w:tc>
        <w:tc>
          <w:tcPr>
            <w:tcW w:w="836" w:type="dxa"/>
            <w:tcBorders>
              <w:top w:val="dotted" w:sz="4" w:space="0" w:color="auto"/>
              <w:bottom w:val="dotted" w:sz="4" w:space="0" w:color="auto"/>
            </w:tcBorders>
          </w:tcPr>
          <w:p w14:paraId="796508AC" w14:textId="77777777" w:rsidR="00B86C4B" w:rsidRPr="00313FD9" w:rsidRDefault="00B86C4B" w:rsidP="00B86C4B">
            <w:pPr>
              <w:rPr>
                <w:rFonts w:cstheme="minorHAnsi"/>
              </w:rPr>
            </w:pPr>
          </w:p>
        </w:tc>
        <w:tc>
          <w:tcPr>
            <w:tcW w:w="4992" w:type="dxa"/>
            <w:tcBorders>
              <w:top w:val="dotted" w:sz="4" w:space="0" w:color="auto"/>
              <w:bottom w:val="dotted" w:sz="4" w:space="0" w:color="auto"/>
            </w:tcBorders>
          </w:tcPr>
          <w:p w14:paraId="340A9463" w14:textId="4D838573" w:rsidR="00B86C4B" w:rsidRPr="00313FD9" w:rsidRDefault="00B86C4B" w:rsidP="00B86C4B">
            <w:pPr>
              <w:rPr>
                <w:rFonts w:cstheme="minorHAnsi"/>
              </w:rPr>
            </w:pPr>
            <w:r w:rsidRPr="00855763">
              <w:rPr>
                <w:rFonts w:cstheme="minorHAnsi"/>
              </w:rPr>
              <w:t>Versand der Nachricht „Storno der ursprünglichen Rechnung“</w:t>
            </w:r>
          </w:p>
        </w:tc>
      </w:tr>
      <w:tr w:rsidR="000A17F0" w:rsidRPr="00313FD9" w14:paraId="2A19C3D1" w14:textId="77777777" w:rsidTr="000A17F0">
        <w:trPr>
          <w:trHeight w:val="861"/>
        </w:trPr>
        <w:tc>
          <w:tcPr>
            <w:tcW w:w="881" w:type="dxa"/>
            <w:vMerge w:val="restart"/>
          </w:tcPr>
          <w:p w14:paraId="742C9F2F" w14:textId="681DB365" w:rsidR="000A17F0" w:rsidRPr="00313FD9" w:rsidRDefault="000A17F0" w:rsidP="001B389A">
            <w:pPr>
              <w:rPr>
                <w:rFonts w:cstheme="minorHAnsi"/>
              </w:rPr>
            </w:pPr>
            <w:r>
              <w:rPr>
                <w:rFonts w:cstheme="minorHAnsi"/>
              </w:rPr>
              <w:t>10</w:t>
            </w:r>
          </w:p>
        </w:tc>
        <w:tc>
          <w:tcPr>
            <w:tcW w:w="6041" w:type="dxa"/>
            <w:vMerge w:val="restart"/>
          </w:tcPr>
          <w:p w14:paraId="6EE3D1DF" w14:textId="77777777" w:rsidR="000A17F0" w:rsidRPr="00313FD9" w:rsidRDefault="000A17F0" w:rsidP="001B389A">
            <w:pPr>
              <w:rPr>
                <w:rFonts w:cstheme="minorHAnsi"/>
              </w:rPr>
            </w:pPr>
            <w:r w:rsidRPr="00313FD9">
              <w:rPr>
                <w:rFonts w:cstheme="minorHAnsi"/>
              </w:rPr>
              <w:t xml:space="preserve">Wurde die korrekte Artikel-ID entsprechend des Ergebnisses des Sperrauftrags in der Rechnung angegeben? </w:t>
            </w:r>
          </w:p>
        </w:tc>
        <w:tc>
          <w:tcPr>
            <w:tcW w:w="1557" w:type="dxa"/>
            <w:tcBorders>
              <w:bottom w:val="dotted" w:sz="4" w:space="0" w:color="auto"/>
            </w:tcBorders>
          </w:tcPr>
          <w:p w14:paraId="34F74555" w14:textId="77777777" w:rsidR="000A17F0" w:rsidRPr="00313FD9" w:rsidRDefault="000A17F0" w:rsidP="001B389A">
            <w:pPr>
              <w:rPr>
                <w:rFonts w:cstheme="minorHAnsi"/>
              </w:rPr>
            </w:pPr>
            <w:r w:rsidRPr="00313FD9">
              <w:rPr>
                <w:rFonts w:cstheme="minorHAnsi"/>
              </w:rPr>
              <w:t xml:space="preserve">ja </w:t>
            </w:r>
          </w:p>
        </w:tc>
        <w:tc>
          <w:tcPr>
            <w:tcW w:w="836" w:type="dxa"/>
            <w:tcBorders>
              <w:bottom w:val="dotted" w:sz="4" w:space="0" w:color="auto"/>
            </w:tcBorders>
          </w:tcPr>
          <w:p w14:paraId="0D2BA852" w14:textId="77777777" w:rsidR="000A17F0" w:rsidRPr="00313FD9" w:rsidRDefault="000A17F0" w:rsidP="001B389A">
            <w:pPr>
              <w:rPr>
                <w:rFonts w:cstheme="minorHAnsi"/>
              </w:rPr>
            </w:pPr>
            <w:r w:rsidRPr="00313FD9">
              <w:rPr>
                <w:rFonts w:cstheme="minorHAnsi"/>
              </w:rPr>
              <w:t>A03</w:t>
            </w:r>
          </w:p>
        </w:tc>
        <w:tc>
          <w:tcPr>
            <w:tcW w:w="4992" w:type="dxa"/>
            <w:tcBorders>
              <w:bottom w:val="dotted" w:sz="4" w:space="0" w:color="auto"/>
            </w:tcBorders>
          </w:tcPr>
          <w:p w14:paraId="5EE50E7B" w14:textId="77777777" w:rsidR="000A17F0" w:rsidRPr="00313FD9" w:rsidRDefault="000A17F0" w:rsidP="001B389A">
            <w:pPr>
              <w:rPr>
                <w:rFonts w:cstheme="minorHAnsi"/>
              </w:rPr>
            </w:pPr>
            <w:r w:rsidRPr="00313FD9">
              <w:rPr>
                <w:rFonts w:cstheme="minorHAnsi"/>
              </w:rPr>
              <w:t>Korrekte Artikel-ID wurde in der Rechnung angegeben</w:t>
            </w:r>
          </w:p>
          <w:p w14:paraId="14696379" w14:textId="77777777" w:rsidR="000A17F0" w:rsidRPr="00313FD9" w:rsidRDefault="000A17F0" w:rsidP="001B389A">
            <w:pPr>
              <w:rPr>
                <w:rFonts w:cstheme="minorHAnsi"/>
              </w:rPr>
            </w:pPr>
            <w:r w:rsidRPr="00313FD9">
              <w:rPr>
                <w:rFonts w:cstheme="minorHAnsi"/>
              </w:rPr>
              <w:t>Hinweis:</w:t>
            </w:r>
            <w:r>
              <w:rPr>
                <w:rFonts w:cstheme="minorHAnsi"/>
              </w:rPr>
              <w:t xml:space="preserve"> </w:t>
            </w:r>
            <w:r w:rsidRPr="00313FD9">
              <w:rPr>
                <w:rFonts w:cstheme="minorHAnsi"/>
              </w:rPr>
              <w:t xml:space="preserve">Angabe von Datenaustauschreferenz incl. Nr. der Empfangsbestätigung aus dem Ergebnis des Sperrauftrags. </w:t>
            </w:r>
          </w:p>
        </w:tc>
      </w:tr>
      <w:tr w:rsidR="000A17F0" w:rsidRPr="00313FD9" w14:paraId="1DCADD53" w14:textId="77777777" w:rsidTr="000A17F0">
        <w:trPr>
          <w:trHeight w:val="394"/>
        </w:trPr>
        <w:tc>
          <w:tcPr>
            <w:tcW w:w="881" w:type="dxa"/>
            <w:vMerge/>
          </w:tcPr>
          <w:p w14:paraId="3979FEDF" w14:textId="77777777" w:rsidR="000A17F0" w:rsidRPr="00313FD9" w:rsidRDefault="000A17F0" w:rsidP="001B389A">
            <w:pPr>
              <w:rPr>
                <w:rFonts w:cstheme="minorHAnsi"/>
              </w:rPr>
            </w:pPr>
          </w:p>
        </w:tc>
        <w:tc>
          <w:tcPr>
            <w:tcW w:w="6041" w:type="dxa"/>
            <w:vMerge/>
          </w:tcPr>
          <w:p w14:paraId="1833719A" w14:textId="77777777" w:rsidR="000A17F0" w:rsidRPr="00313FD9" w:rsidRDefault="000A17F0" w:rsidP="001B389A">
            <w:pPr>
              <w:rPr>
                <w:rFonts w:cstheme="minorHAnsi"/>
              </w:rPr>
            </w:pPr>
          </w:p>
        </w:tc>
        <w:tc>
          <w:tcPr>
            <w:tcW w:w="1557" w:type="dxa"/>
            <w:tcBorders>
              <w:top w:val="dotted" w:sz="4" w:space="0" w:color="auto"/>
            </w:tcBorders>
          </w:tcPr>
          <w:p w14:paraId="0899EA74" w14:textId="77777777" w:rsidR="000A17F0" w:rsidRPr="00313FD9" w:rsidRDefault="000A17F0" w:rsidP="001B389A">
            <w:pPr>
              <w:rPr>
                <w:rFonts w:cstheme="minorHAnsi"/>
              </w:rPr>
            </w:pPr>
            <w:r w:rsidRPr="00313FD9">
              <w:rPr>
                <w:rFonts w:cstheme="minorHAnsi"/>
              </w:rPr>
              <w:t xml:space="preserve">nein </w:t>
            </w:r>
          </w:p>
        </w:tc>
        <w:tc>
          <w:tcPr>
            <w:tcW w:w="836" w:type="dxa"/>
            <w:tcBorders>
              <w:top w:val="dotted" w:sz="4" w:space="0" w:color="auto"/>
            </w:tcBorders>
          </w:tcPr>
          <w:p w14:paraId="13C41EE3" w14:textId="77777777" w:rsidR="000A17F0" w:rsidRPr="00313FD9" w:rsidRDefault="000A17F0" w:rsidP="001B389A">
            <w:pPr>
              <w:rPr>
                <w:rFonts w:cstheme="minorHAnsi"/>
              </w:rPr>
            </w:pPr>
          </w:p>
        </w:tc>
        <w:tc>
          <w:tcPr>
            <w:tcW w:w="4992" w:type="dxa"/>
            <w:tcBorders>
              <w:top w:val="dotted" w:sz="4" w:space="0" w:color="auto"/>
            </w:tcBorders>
          </w:tcPr>
          <w:p w14:paraId="65E1AD86" w14:textId="77777777" w:rsidR="000A17F0" w:rsidRPr="00313FD9" w:rsidRDefault="000A17F0" w:rsidP="001B389A">
            <w:pPr>
              <w:rPr>
                <w:rFonts w:cstheme="minorHAnsi"/>
              </w:rPr>
            </w:pPr>
            <w:r w:rsidRPr="00313FD9">
              <w:rPr>
                <w:rFonts w:cstheme="minorHAnsi"/>
              </w:rPr>
              <w:t>Versand der Nachricht „Storno der ursprünglichen Rechnung“</w:t>
            </w:r>
          </w:p>
        </w:tc>
      </w:tr>
      <w:tr w:rsidR="000A17F0" w:rsidRPr="00313FD9" w14:paraId="636C012E" w14:textId="77777777" w:rsidTr="000A17F0">
        <w:trPr>
          <w:trHeight w:val="683"/>
        </w:trPr>
        <w:tc>
          <w:tcPr>
            <w:tcW w:w="881" w:type="dxa"/>
            <w:vMerge w:val="restart"/>
          </w:tcPr>
          <w:p w14:paraId="0A99855C" w14:textId="77777777" w:rsidR="000A17F0" w:rsidRPr="00313FD9" w:rsidRDefault="000A17F0" w:rsidP="001B389A">
            <w:pPr>
              <w:rPr>
                <w:rFonts w:cstheme="minorHAnsi"/>
              </w:rPr>
            </w:pPr>
            <w:r>
              <w:rPr>
                <w:rFonts w:cstheme="minorHAnsi"/>
              </w:rPr>
              <w:t>11</w:t>
            </w:r>
          </w:p>
        </w:tc>
        <w:tc>
          <w:tcPr>
            <w:tcW w:w="6041" w:type="dxa"/>
            <w:vMerge w:val="restart"/>
          </w:tcPr>
          <w:p w14:paraId="3E9DC37C" w14:textId="77777777" w:rsidR="000A17F0" w:rsidRPr="00313FD9" w:rsidRDefault="000A17F0" w:rsidP="001B389A">
            <w:pPr>
              <w:rPr>
                <w:rFonts w:cstheme="minorHAnsi"/>
              </w:rPr>
            </w:pPr>
            <w:r w:rsidRPr="00313FD9">
              <w:rPr>
                <w:rFonts w:cstheme="minorHAnsi"/>
              </w:rPr>
              <w:t xml:space="preserve">Hat der Lieferant die Rechnung abgelehnt, da auf der Rechnung ein, zum Preisblatt abweichender Preis angegeben wurde? </w:t>
            </w:r>
          </w:p>
        </w:tc>
        <w:tc>
          <w:tcPr>
            <w:tcW w:w="1557" w:type="dxa"/>
            <w:tcBorders>
              <w:bottom w:val="dotted" w:sz="4" w:space="0" w:color="auto"/>
            </w:tcBorders>
          </w:tcPr>
          <w:p w14:paraId="45613434" w14:textId="77777777" w:rsidR="000A17F0" w:rsidRPr="00313FD9" w:rsidRDefault="000A17F0"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1</w:t>
            </w:r>
            <w:r>
              <w:rPr>
                <w:rFonts w:cstheme="minorHAnsi"/>
              </w:rPr>
              <w:t>2</w:t>
            </w:r>
          </w:p>
        </w:tc>
        <w:tc>
          <w:tcPr>
            <w:tcW w:w="836" w:type="dxa"/>
            <w:tcBorders>
              <w:bottom w:val="dotted" w:sz="4" w:space="0" w:color="auto"/>
            </w:tcBorders>
          </w:tcPr>
          <w:p w14:paraId="3D1C85A8" w14:textId="77777777" w:rsidR="000A17F0" w:rsidRPr="00313FD9" w:rsidRDefault="000A17F0" w:rsidP="001B389A">
            <w:pPr>
              <w:rPr>
                <w:rFonts w:cstheme="minorHAnsi"/>
              </w:rPr>
            </w:pPr>
          </w:p>
        </w:tc>
        <w:tc>
          <w:tcPr>
            <w:tcW w:w="4992" w:type="dxa"/>
            <w:tcBorders>
              <w:bottom w:val="dotted" w:sz="4" w:space="0" w:color="auto"/>
            </w:tcBorders>
          </w:tcPr>
          <w:p w14:paraId="0A4064E9" w14:textId="77777777" w:rsidR="000A17F0" w:rsidRPr="00313FD9" w:rsidRDefault="000A17F0" w:rsidP="001B389A">
            <w:pPr>
              <w:rPr>
                <w:rFonts w:cstheme="minorHAnsi"/>
              </w:rPr>
            </w:pPr>
          </w:p>
        </w:tc>
      </w:tr>
      <w:tr w:rsidR="000A17F0" w:rsidRPr="00313FD9" w14:paraId="25C32636" w14:textId="77777777" w:rsidTr="000A17F0">
        <w:trPr>
          <w:trHeight w:val="342"/>
        </w:trPr>
        <w:tc>
          <w:tcPr>
            <w:tcW w:w="881" w:type="dxa"/>
            <w:vMerge/>
          </w:tcPr>
          <w:p w14:paraId="417626F0" w14:textId="77777777" w:rsidR="000A17F0" w:rsidRPr="00313FD9" w:rsidRDefault="000A17F0" w:rsidP="001B389A">
            <w:pPr>
              <w:rPr>
                <w:rFonts w:cstheme="minorHAnsi"/>
              </w:rPr>
            </w:pPr>
          </w:p>
        </w:tc>
        <w:tc>
          <w:tcPr>
            <w:tcW w:w="6041" w:type="dxa"/>
            <w:vMerge/>
          </w:tcPr>
          <w:p w14:paraId="6CC0AE3C" w14:textId="77777777" w:rsidR="000A17F0" w:rsidRPr="00313FD9" w:rsidRDefault="000A17F0" w:rsidP="001B389A">
            <w:pPr>
              <w:rPr>
                <w:rFonts w:cstheme="minorHAnsi"/>
              </w:rPr>
            </w:pPr>
          </w:p>
        </w:tc>
        <w:tc>
          <w:tcPr>
            <w:tcW w:w="1557" w:type="dxa"/>
            <w:tcBorders>
              <w:top w:val="dotted" w:sz="4" w:space="0" w:color="auto"/>
            </w:tcBorders>
          </w:tcPr>
          <w:p w14:paraId="36E926F6" w14:textId="77777777" w:rsidR="000A17F0" w:rsidRPr="00313FD9" w:rsidRDefault="000A17F0"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1</w:t>
            </w:r>
            <w:r>
              <w:rPr>
                <w:rFonts w:cstheme="minorHAnsi"/>
              </w:rPr>
              <w:t>3</w:t>
            </w:r>
          </w:p>
        </w:tc>
        <w:tc>
          <w:tcPr>
            <w:tcW w:w="836" w:type="dxa"/>
            <w:tcBorders>
              <w:top w:val="dotted" w:sz="4" w:space="0" w:color="auto"/>
            </w:tcBorders>
          </w:tcPr>
          <w:p w14:paraId="29888C40" w14:textId="77777777" w:rsidR="000A17F0" w:rsidRPr="00313FD9" w:rsidRDefault="000A17F0" w:rsidP="001B389A">
            <w:pPr>
              <w:rPr>
                <w:rFonts w:cstheme="minorHAnsi"/>
              </w:rPr>
            </w:pPr>
          </w:p>
        </w:tc>
        <w:tc>
          <w:tcPr>
            <w:tcW w:w="4992" w:type="dxa"/>
            <w:tcBorders>
              <w:top w:val="dotted" w:sz="4" w:space="0" w:color="auto"/>
            </w:tcBorders>
          </w:tcPr>
          <w:p w14:paraId="767947C4" w14:textId="77777777" w:rsidR="000A17F0" w:rsidRPr="00313FD9" w:rsidRDefault="000A17F0" w:rsidP="001B389A">
            <w:pPr>
              <w:rPr>
                <w:rFonts w:cstheme="minorHAnsi"/>
              </w:rPr>
            </w:pPr>
          </w:p>
        </w:tc>
      </w:tr>
    </w:tbl>
    <w:p w14:paraId="02C5C83C"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921851" w:rsidRPr="00313FD9" w14:paraId="3844DDFA" w14:textId="77777777" w:rsidTr="001B389A">
        <w:trPr>
          <w:trHeight w:val="403"/>
        </w:trPr>
        <w:tc>
          <w:tcPr>
            <w:tcW w:w="881" w:type="dxa"/>
            <w:vMerge w:val="restart"/>
          </w:tcPr>
          <w:p w14:paraId="76A8D8C8" w14:textId="3B4FE30A" w:rsidR="00921851" w:rsidRPr="00313FD9" w:rsidRDefault="00921851" w:rsidP="001B389A">
            <w:pPr>
              <w:rPr>
                <w:rFonts w:cstheme="minorHAnsi"/>
              </w:rPr>
            </w:pPr>
            <w:r>
              <w:rPr>
                <w:rFonts w:cstheme="minorHAnsi"/>
              </w:rPr>
              <w:lastRenderedPageBreak/>
              <w:t>12</w:t>
            </w:r>
          </w:p>
        </w:tc>
        <w:tc>
          <w:tcPr>
            <w:tcW w:w="6041" w:type="dxa"/>
            <w:vMerge w:val="restart"/>
          </w:tcPr>
          <w:p w14:paraId="46916DB6" w14:textId="77777777" w:rsidR="00921851" w:rsidRPr="00313FD9" w:rsidRDefault="00921851" w:rsidP="001B389A">
            <w:pPr>
              <w:rPr>
                <w:rFonts w:cstheme="minorHAnsi"/>
              </w:rPr>
            </w:pPr>
            <w:r w:rsidRPr="00313FD9">
              <w:rPr>
                <w:rFonts w:cstheme="minorHAnsi"/>
              </w:rPr>
              <w:t>Wurde in der Rechnung der im Preisblatt angegebene Preis abgerechnet?</w:t>
            </w:r>
          </w:p>
        </w:tc>
        <w:tc>
          <w:tcPr>
            <w:tcW w:w="1557" w:type="dxa"/>
            <w:tcBorders>
              <w:bottom w:val="dotted" w:sz="4" w:space="0" w:color="auto"/>
            </w:tcBorders>
          </w:tcPr>
          <w:p w14:paraId="542ABF19" w14:textId="77777777" w:rsidR="00921851" w:rsidRPr="00313FD9" w:rsidRDefault="00921851" w:rsidP="001B389A">
            <w:pPr>
              <w:rPr>
                <w:rFonts w:cstheme="minorHAnsi"/>
              </w:rPr>
            </w:pPr>
            <w:r w:rsidRPr="00313FD9">
              <w:rPr>
                <w:rFonts w:cstheme="minorHAnsi"/>
              </w:rPr>
              <w:t>ja</w:t>
            </w:r>
          </w:p>
        </w:tc>
        <w:tc>
          <w:tcPr>
            <w:tcW w:w="836" w:type="dxa"/>
            <w:tcBorders>
              <w:bottom w:val="dotted" w:sz="4" w:space="0" w:color="auto"/>
            </w:tcBorders>
          </w:tcPr>
          <w:p w14:paraId="06F21613" w14:textId="77777777" w:rsidR="00921851" w:rsidRPr="00313FD9" w:rsidRDefault="00921851" w:rsidP="001B389A">
            <w:pPr>
              <w:rPr>
                <w:rFonts w:cstheme="minorHAnsi"/>
              </w:rPr>
            </w:pPr>
            <w:r w:rsidRPr="00313FD9">
              <w:rPr>
                <w:rFonts w:cstheme="minorHAnsi"/>
              </w:rPr>
              <w:t>A04</w:t>
            </w:r>
          </w:p>
        </w:tc>
        <w:tc>
          <w:tcPr>
            <w:tcW w:w="4992" w:type="dxa"/>
            <w:tcBorders>
              <w:bottom w:val="dotted" w:sz="4" w:space="0" w:color="auto"/>
            </w:tcBorders>
          </w:tcPr>
          <w:p w14:paraId="10459146" w14:textId="77777777" w:rsidR="00921851" w:rsidRDefault="00921851" w:rsidP="001B389A">
            <w:pPr>
              <w:rPr>
                <w:rFonts w:cstheme="minorHAnsi"/>
              </w:rPr>
            </w:pPr>
            <w:r w:rsidRPr="00313FD9">
              <w:rPr>
                <w:rFonts w:cstheme="minorHAnsi"/>
              </w:rPr>
              <w:t>Korrekter Preis zum gültigen Preisblatt wurde in der Rechnung angegeben</w:t>
            </w:r>
          </w:p>
          <w:p w14:paraId="57E2F103"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Preisblatts</w:t>
            </w:r>
          </w:p>
        </w:tc>
      </w:tr>
      <w:tr w:rsidR="00921851" w:rsidRPr="00313FD9" w14:paraId="72A438D3" w14:textId="77777777" w:rsidTr="001B389A">
        <w:trPr>
          <w:trHeight w:val="441"/>
        </w:trPr>
        <w:tc>
          <w:tcPr>
            <w:tcW w:w="881" w:type="dxa"/>
            <w:vMerge/>
          </w:tcPr>
          <w:p w14:paraId="45048A26" w14:textId="77777777" w:rsidR="00921851" w:rsidRPr="00313FD9" w:rsidRDefault="00921851" w:rsidP="001B389A">
            <w:pPr>
              <w:rPr>
                <w:rFonts w:cstheme="minorHAnsi"/>
              </w:rPr>
            </w:pPr>
          </w:p>
        </w:tc>
        <w:tc>
          <w:tcPr>
            <w:tcW w:w="6041" w:type="dxa"/>
            <w:vMerge/>
          </w:tcPr>
          <w:p w14:paraId="5A34B4D6" w14:textId="77777777" w:rsidR="00921851" w:rsidRPr="00313FD9" w:rsidRDefault="00921851" w:rsidP="001B389A">
            <w:pPr>
              <w:rPr>
                <w:rFonts w:cstheme="minorHAnsi"/>
              </w:rPr>
            </w:pPr>
          </w:p>
        </w:tc>
        <w:tc>
          <w:tcPr>
            <w:tcW w:w="1557" w:type="dxa"/>
            <w:tcBorders>
              <w:top w:val="dotted" w:sz="4" w:space="0" w:color="auto"/>
            </w:tcBorders>
          </w:tcPr>
          <w:p w14:paraId="330A5833"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2EE669EE" w14:textId="77777777" w:rsidR="00921851" w:rsidRPr="00313FD9" w:rsidRDefault="00921851" w:rsidP="001B389A">
            <w:pPr>
              <w:rPr>
                <w:rFonts w:cstheme="minorHAnsi"/>
              </w:rPr>
            </w:pPr>
          </w:p>
        </w:tc>
        <w:tc>
          <w:tcPr>
            <w:tcW w:w="4992" w:type="dxa"/>
            <w:tcBorders>
              <w:top w:val="dotted" w:sz="4" w:space="0" w:color="auto"/>
            </w:tcBorders>
          </w:tcPr>
          <w:p w14:paraId="587A9B4A"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05BDDF79" w14:textId="77777777" w:rsidTr="001B389A">
        <w:trPr>
          <w:trHeight w:val="403"/>
        </w:trPr>
        <w:tc>
          <w:tcPr>
            <w:tcW w:w="881" w:type="dxa"/>
            <w:vMerge w:val="restart"/>
          </w:tcPr>
          <w:p w14:paraId="2124F9C7" w14:textId="77777777" w:rsidR="00921851" w:rsidRPr="00313FD9" w:rsidRDefault="00921851" w:rsidP="001B389A">
            <w:pPr>
              <w:rPr>
                <w:rFonts w:cstheme="minorHAnsi"/>
              </w:rPr>
            </w:pPr>
            <w:r>
              <w:rPr>
                <w:rFonts w:cstheme="minorHAnsi"/>
              </w:rPr>
              <w:t>13</w:t>
            </w:r>
          </w:p>
        </w:tc>
        <w:tc>
          <w:tcPr>
            <w:tcW w:w="6041" w:type="dxa"/>
            <w:vMerge w:val="restart"/>
          </w:tcPr>
          <w:p w14:paraId="228F1C57" w14:textId="77777777" w:rsidR="00921851" w:rsidRPr="00313FD9" w:rsidRDefault="00921851"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73EEF4C" w14:textId="77777777" w:rsidR="00921851" w:rsidRPr="00313FD9" w:rsidRDefault="00921851" w:rsidP="001B389A">
            <w:pPr>
              <w:rPr>
                <w:rFonts w:cstheme="minorHAnsi"/>
              </w:rPr>
            </w:pPr>
            <w:r>
              <w:rPr>
                <w:rFonts w:cstheme="minorHAnsi"/>
              </w:rPr>
              <w:t>nein</w:t>
            </w:r>
          </w:p>
        </w:tc>
        <w:tc>
          <w:tcPr>
            <w:tcW w:w="836" w:type="dxa"/>
            <w:tcBorders>
              <w:bottom w:val="dotted" w:sz="4" w:space="0" w:color="auto"/>
            </w:tcBorders>
          </w:tcPr>
          <w:p w14:paraId="746F3190" w14:textId="77777777" w:rsidR="00921851" w:rsidRPr="00313FD9" w:rsidRDefault="00921851" w:rsidP="001B389A">
            <w:pPr>
              <w:rPr>
                <w:rFonts w:cstheme="minorHAnsi"/>
              </w:rPr>
            </w:pPr>
            <w:r w:rsidRPr="00313FD9">
              <w:rPr>
                <w:rFonts w:cstheme="minorHAnsi"/>
              </w:rPr>
              <w:t>A05</w:t>
            </w:r>
          </w:p>
        </w:tc>
        <w:tc>
          <w:tcPr>
            <w:tcW w:w="4992" w:type="dxa"/>
            <w:tcBorders>
              <w:bottom w:val="dotted" w:sz="4" w:space="0" w:color="auto"/>
            </w:tcBorders>
          </w:tcPr>
          <w:p w14:paraId="68CD6449" w14:textId="77777777" w:rsidR="00921851" w:rsidRDefault="00921851" w:rsidP="001B389A">
            <w:pPr>
              <w:rPr>
                <w:rFonts w:cstheme="minorHAnsi"/>
              </w:rPr>
            </w:pPr>
            <w:r w:rsidRPr="00313FD9">
              <w:rPr>
                <w:rFonts w:cstheme="minorHAnsi"/>
              </w:rPr>
              <w:t>Die Rechnung wird als korrekt angesehen</w:t>
            </w:r>
          </w:p>
          <w:p w14:paraId="2A8D31D7" w14:textId="77777777" w:rsidR="00921851" w:rsidRPr="00313FD9" w:rsidRDefault="00921851" w:rsidP="001B389A">
            <w:pPr>
              <w:rPr>
                <w:rFonts w:cstheme="minorHAnsi"/>
              </w:rPr>
            </w:pPr>
            <w:r w:rsidRPr="00313FD9">
              <w:rPr>
                <w:rFonts w:cstheme="minorHAnsi"/>
              </w:rPr>
              <w:t xml:space="preserve">Hinweis: Es ist zu begründen, warum die Rechnung korrekt war. </w:t>
            </w:r>
          </w:p>
        </w:tc>
      </w:tr>
      <w:tr w:rsidR="00921851" w:rsidRPr="00313FD9" w14:paraId="09D36EB4" w14:textId="77777777" w:rsidTr="001B389A">
        <w:trPr>
          <w:trHeight w:val="441"/>
        </w:trPr>
        <w:tc>
          <w:tcPr>
            <w:tcW w:w="881" w:type="dxa"/>
            <w:vMerge/>
          </w:tcPr>
          <w:p w14:paraId="6032DAAE" w14:textId="77777777" w:rsidR="00921851" w:rsidRPr="00313FD9" w:rsidRDefault="00921851" w:rsidP="001B389A">
            <w:pPr>
              <w:rPr>
                <w:rFonts w:cstheme="minorHAnsi"/>
              </w:rPr>
            </w:pPr>
          </w:p>
        </w:tc>
        <w:tc>
          <w:tcPr>
            <w:tcW w:w="6041" w:type="dxa"/>
            <w:vMerge/>
          </w:tcPr>
          <w:p w14:paraId="19FC281E" w14:textId="77777777" w:rsidR="00921851" w:rsidRPr="00313FD9" w:rsidRDefault="00921851" w:rsidP="001B389A">
            <w:pPr>
              <w:rPr>
                <w:rFonts w:cstheme="minorHAnsi"/>
              </w:rPr>
            </w:pPr>
          </w:p>
        </w:tc>
        <w:tc>
          <w:tcPr>
            <w:tcW w:w="1557" w:type="dxa"/>
            <w:tcBorders>
              <w:top w:val="dotted" w:sz="4" w:space="0" w:color="auto"/>
            </w:tcBorders>
          </w:tcPr>
          <w:p w14:paraId="799BD7BE" w14:textId="77777777" w:rsidR="00921851" w:rsidRPr="00313FD9" w:rsidRDefault="00921851" w:rsidP="001B389A">
            <w:pPr>
              <w:rPr>
                <w:rFonts w:cstheme="minorHAnsi"/>
              </w:rPr>
            </w:pPr>
            <w:r>
              <w:rPr>
                <w:rFonts w:cstheme="minorHAnsi"/>
              </w:rPr>
              <w:t>ja</w:t>
            </w:r>
          </w:p>
        </w:tc>
        <w:tc>
          <w:tcPr>
            <w:tcW w:w="836" w:type="dxa"/>
            <w:tcBorders>
              <w:top w:val="dotted" w:sz="4" w:space="0" w:color="auto"/>
            </w:tcBorders>
          </w:tcPr>
          <w:p w14:paraId="6AB093D9" w14:textId="77777777" w:rsidR="00921851" w:rsidRPr="00313FD9" w:rsidRDefault="00921851" w:rsidP="001B389A">
            <w:pPr>
              <w:rPr>
                <w:rFonts w:cstheme="minorHAnsi"/>
              </w:rPr>
            </w:pPr>
          </w:p>
        </w:tc>
        <w:tc>
          <w:tcPr>
            <w:tcW w:w="4992" w:type="dxa"/>
            <w:tcBorders>
              <w:top w:val="dotted" w:sz="4" w:space="0" w:color="auto"/>
            </w:tcBorders>
          </w:tcPr>
          <w:p w14:paraId="1324E78B"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2EA78993" w14:textId="77777777" w:rsidTr="001B389A">
        <w:tc>
          <w:tcPr>
            <w:tcW w:w="881" w:type="dxa"/>
            <w:vMerge w:val="restart"/>
            <w:shd w:val="clear" w:color="auto" w:fill="auto"/>
          </w:tcPr>
          <w:p w14:paraId="0F4AB381" w14:textId="77777777" w:rsidR="00921851" w:rsidRPr="00313FD9" w:rsidRDefault="00921851" w:rsidP="001B389A">
            <w:pPr>
              <w:rPr>
                <w:rFonts w:cstheme="minorHAnsi"/>
              </w:rPr>
            </w:pPr>
            <w:r w:rsidRPr="00313FD9">
              <w:rPr>
                <w:rFonts w:cstheme="minorHAnsi"/>
              </w:rPr>
              <w:t>1</w:t>
            </w:r>
            <w:r>
              <w:rPr>
                <w:rFonts w:cstheme="minorHAnsi"/>
              </w:rPr>
              <w:t>4</w:t>
            </w:r>
          </w:p>
        </w:tc>
        <w:tc>
          <w:tcPr>
            <w:tcW w:w="6041" w:type="dxa"/>
            <w:vMerge w:val="restart"/>
          </w:tcPr>
          <w:p w14:paraId="3FD5139C" w14:textId="77777777" w:rsidR="00921851" w:rsidRPr="00313FD9" w:rsidRDefault="00921851" w:rsidP="001B389A">
            <w:pPr>
              <w:rPr>
                <w:rFonts w:cstheme="minorHAnsi"/>
              </w:rPr>
            </w:pPr>
            <w:r w:rsidRPr="00313FD9">
              <w:rPr>
                <w:rFonts w:cstheme="minorHAnsi"/>
              </w:rPr>
              <w:t>Hat der Lieferant wegen fehlendem Preisblatt „</w:t>
            </w:r>
            <w:r w:rsidRPr="00AF0A09">
              <w:rPr>
                <w:rFonts w:ascii="Calibri" w:hAnsi="Calibri" w:cs="Calibri"/>
              </w:rPr>
              <w:t>Preisblatt Sperren / Entsperren und Verzugskosten</w:t>
            </w:r>
            <w:r w:rsidRPr="00313FD9">
              <w:rPr>
                <w:rFonts w:cstheme="minorHAnsi"/>
              </w:rPr>
              <w:t xml:space="preserve">“ abgelehnt? </w:t>
            </w:r>
          </w:p>
        </w:tc>
        <w:tc>
          <w:tcPr>
            <w:tcW w:w="1557" w:type="dxa"/>
            <w:tcBorders>
              <w:bottom w:val="dotted" w:sz="4" w:space="0" w:color="auto"/>
            </w:tcBorders>
          </w:tcPr>
          <w:p w14:paraId="6C5E26E7" w14:textId="77777777" w:rsidR="00921851" w:rsidRPr="00313FD9" w:rsidRDefault="00921851"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1</w:t>
            </w:r>
            <w:r>
              <w:rPr>
                <w:rFonts w:cstheme="minorHAnsi"/>
              </w:rPr>
              <w:t>5</w:t>
            </w:r>
          </w:p>
        </w:tc>
        <w:tc>
          <w:tcPr>
            <w:tcW w:w="836" w:type="dxa"/>
            <w:tcBorders>
              <w:bottom w:val="dotted" w:sz="4" w:space="0" w:color="auto"/>
            </w:tcBorders>
          </w:tcPr>
          <w:p w14:paraId="730766F3" w14:textId="77777777" w:rsidR="00921851" w:rsidRPr="00313FD9" w:rsidRDefault="00921851" w:rsidP="001B389A">
            <w:pPr>
              <w:rPr>
                <w:rFonts w:cstheme="minorHAnsi"/>
              </w:rPr>
            </w:pPr>
          </w:p>
        </w:tc>
        <w:tc>
          <w:tcPr>
            <w:tcW w:w="4992" w:type="dxa"/>
            <w:tcBorders>
              <w:bottom w:val="dotted" w:sz="4" w:space="0" w:color="auto"/>
            </w:tcBorders>
          </w:tcPr>
          <w:p w14:paraId="7E055C01" w14:textId="77777777" w:rsidR="00921851" w:rsidRPr="00313FD9" w:rsidRDefault="00921851" w:rsidP="001B389A">
            <w:pPr>
              <w:rPr>
                <w:rFonts w:cstheme="minorHAnsi"/>
              </w:rPr>
            </w:pPr>
          </w:p>
        </w:tc>
      </w:tr>
      <w:tr w:rsidR="00921851" w:rsidRPr="00313FD9" w14:paraId="2FDFF92F" w14:textId="77777777" w:rsidTr="001B389A">
        <w:tc>
          <w:tcPr>
            <w:tcW w:w="881" w:type="dxa"/>
            <w:vMerge/>
            <w:shd w:val="clear" w:color="auto" w:fill="auto"/>
          </w:tcPr>
          <w:p w14:paraId="6C55A5F0" w14:textId="77777777" w:rsidR="00921851" w:rsidRPr="00313FD9" w:rsidRDefault="00921851" w:rsidP="001B389A">
            <w:pPr>
              <w:rPr>
                <w:rFonts w:cstheme="minorHAnsi"/>
              </w:rPr>
            </w:pPr>
          </w:p>
        </w:tc>
        <w:tc>
          <w:tcPr>
            <w:tcW w:w="6041" w:type="dxa"/>
            <w:vMerge/>
          </w:tcPr>
          <w:p w14:paraId="2CCBEAB7" w14:textId="77777777" w:rsidR="00921851" w:rsidRPr="00313FD9" w:rsidRDefault="00921851" w:rsidP="001B389A">
            <w:pPr>
              <w:rPr>
                <w:rFonts w:cstheme="minorHAnsi"/>
              </w:rPr>
            </w:pPr>
          </w:p>
        </w:tc>
        <w:tc>
          <w:tcPr>
            <w:tcW w:w="1557" w:type="dxa"/>
            <w:tcBorders>
              <w:top w:val="dotted" w:sz="4" w:space="0" w:color="auto"/>
            </w:tcBorders>
          </w:tcPr>
          <w:p w14:paraId="25F83225" w14:textId="77777777" w:rsidR="00921851" w:rsidRPr="00313FD9" w:rsidRDefault="00921851"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1</w:t>
            </w:r>
            <w:r>
              <w:rPr>
                <w:rFonts w:cstheme="minorHAnsi"/>
              </w:rPr>
              <w:t>6</w:t>
            </w:r>
          </w:p>
        </w:tc>
        <w:tc>
          <w:tcPr>
            <w:tcW w:w="836" w:type="dxa"/>
            <w:tcBorders>
              <w:top w:val="dotted" w:sz="4" w:space="0" w:color="auto"/>
            </w:tcBorders>
          </w:tcPr>
          <w:p w14:paraId="3DA869BE" w14:textId="77777777" w:rsidR="00921851" w:rsidRPr="00313FD9" w:rsidRDefault="00921851" w:rsidP="001B389A">
            <w:pPr>
              <w:rPr>
                <w:rFonts w:cstheme="minorHAnsi"/>
              </w:rPr>
            </w:pPr>
          </w:p>
        </w:tc>
        <w:tc>
          <w:tcPr>
            <w:tcW w:w="4992" w:type="dxa"/>
            <w:tcBorders>
              <w:top w:val="dotted" w:sz="4" w:space="0" w:color="auto"/>
            </w:tcBorders>
          </w:tcPr>
          <w:p w14:paraId="00ED6FA0" w14:textId="77777777" w:rsidR="00921851" w:rsidRPr="00313FD9" w:rsidRDefault="00921851" w:rsidP="001B389A">
            <w:pPr>
              <w:rPr>
                <w:rFonts w:cstheme="minorHAnsi"/>
              </w:rPr>
            </w:pPr>
          </w:p>
        </w:tc>
      </w:tr>
      <w:tr w:rsidR="00921851" w:rsidRPr="00313FD9" w14:paraId="3D70931B" w14:textId="77777777" w:rsidTr="001B389A">
        <w:tc>
          <w:tcPr>
            <w:tcW w:w="881" w:type="dxa"/>
            <w:vMerge w:val="restart"/>
            <w:shd w:val="clear" w:color="auto" w:fill="auto"/>
          </w:tcPr>
          <w:p w14:paraId="3E67526C" w14:textId="77777777" w:rsidR="00921851" w:rsidRPr="00313FD9" w:rsidRDefault="00921851" w:rsidP="001B389A">
            <w:pPr>
              <w:rPr>
                <w:rFonts w:cstheme="minorHAnsi"/>
              </w:rPr>
            </w:pPr>
            <w:r w:rsidRPr="00313FD9">
              <w:rPr>
                <w:rFonts w:cstheme="minorHAnsi"/>
              </w:rPr>
              <w:t>1</w:t>
            </w:r>
            <w:r>
              <w:rPr>
                <w:rFonts w:cstheme="minorHAnsi"/>
              </w:rPr>
              <w:t>5</w:t>
            </w:r>
          </w:p>
        </w:tc>
        <w:tc>
          <w:tcPr>
            <w:tcW w:w="6041" w:type="dxa"/>
            <w:vMerge w:val="restart"/>
          </w:tcPr>
          <w:p w14:paraId="1CD1D01E" w14:textId="77777777" w:rsidR="00921851" w:rsidRPr="00313FD9" w:rsidRDefault="00921851" w:rsidP="001B389A">
            <w:pPr>
              <w:rPr>
                <w:rFonts w:cstheme="minorHAnsi"/>
              </w:rPr>
            </w:pPr>
            <w:r w:rsidRPr="00313FD9">
              <w:rPr>
                <w:rFonts w:cstheme="minorHAnsi"/>
              </w:rPr>
              <w:t>Wurde dem Lieferanten ein für die Rechnung gültiges Preisblatt fristgerecht versendet?</w:t>
            </w:r>
          </w:p>
        </w:tc>
        <w:tc>
          <w:tcPr>
            <w:tcW w:w="1557" w:type="dxa"/>
            <w:tcBorders>
              <w:top w:val="dotted" w:sz="4" w:space="0" w:color="auto"/>
              <w:bottom w:val="dotted" w:sz="4" w:space="0" w:color="auto"/>
            </w:tcBorders>
          </w:tcPr>
          <w:p w14:paraId="3829C6A5" w14:textId="77777777" w:rsidR="00921851" w:rsidRPr="00313FD9" w:rsidRDefault="00921851" w:rsidP="001B389A">
            <w:pPr>
              <w:rPr>
                <w:rFonts w:cstheme="minorHAnsi"/>
              </w:rPr>
            </w:pPr>
            <w:r w:rsidRPr="00313FD9">
              <w:rPr>
                <w:rFonts w:cstheme="minorHAnsi"/>
              </w:rPr>
              <w:t>ja</w:t>
            </w:r>
          </w:p>
        </w:tc>
        <w:tc>
          <w:tcPr>
            <w:tcW w:w="836" w:type="dxa"/>
            <w:tcBorders>
              <w:top w:val="dotted" w:sz="4" w:space="0" w:color="auto"/>
              <w:bottom w:val="dotted" w:sz="4" w:space="0" w:color="auto"/>
            </w:tcBorders>
          </w:tcPr>
          <w:p w14:paraId="35B6872D" w14:textId="77777777" w:rsidR="00921851" w:rsidRPr="00313FD9" w:rsidRDefault="00921851" w:rsidP="001B389A">
            <w:pPr>
              <w:rPr>
                <w:rFonts w:cstheme="minorHAnsi"/>
              </w:rPr>
            </w:pPr>
            <w:r w:rsidRPr="00313FD9">
              <w:rPr>
                <w:rFonts w:cstheme="minorHAnsi"/>
              </w:rPr>
              <w:t>A06</w:t>
            </w:r>
          </w:p>
        </w:tc>
        <w:tc>
          <w:tcPr>
            <w:tcW w:w="4992" w:type="dxa"/>
            <w:tcBorders>
              <w:top w:val="dotted" w:sz="4" w:space="0" w:color="auto"/>
              <w:bottom w:val="dotted" w:sz="4" w:space="0" w:color="auto"/>
            </w:tcBorders>
          </w:tcPr>
          <w:p w14:paraId="366C9E04" w14:textId="77777777" w:rsidR="00921851" w:rsidRDefault="00921851" w:rsidP="001B389A">
            <w:pPr>
              <w:rPr>
                <w:rFonts w:cstheme="minorHAnsi"/>
              </w:rPr>
            </w:pPr>
            <w:r w:rsidRPr="00313FD9">
              <w:rPr>
                <w:rFonts w:cstheme="minorHAnsi"/>
              </w:rPr>
              <w:t>Gültiges Preisblatt wurde versendet.</w:t>
            </w:r>
          </w:p>
          <w:p w14:paraId="7FF6E307"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21851" w:rsidRPr="00313FD9" w14:paraId="3AFA5F74" w14:textId="77777777" w:rsidTr="001B389A">
        <w:tc>
          <w:tcPr>
            <w:tcW w:w="881" w:type="dxa"/>
            <w:vMerge/>
            <w:shd w:val="clear" w:color="auto" w:fill="auto"/>
          </w:tcPr>
          <w:p w14:paraId="22C84D8D" w14:textId="77777777" w:rsidR="00921851" w:rsidRPr="00313FD9" w:rsidRDefault="00921851" w:rsidP="001B389A">
            <w:pPr>
              <w:rPr>
                <w:rFonts w:cstheme="minorHAnsi"/>
              </w:rPr>
            </w:pPr>
          </w:p>
        </w:tc>
        <w:tc>
          <w:tcPr>
            <w:tcW w:w="6041" w:type="dxa"/>
            <w:vMerge/>
          </w:tcPr>
          <w:p w14:paraId="7953CC6C" w14:textId="77777777" w:rsidR="00921851" w:rsidRPr="00313FD9" w:rsidRDefault="00921851" w:rsidP="001B389A">
            <w:pPr>
              <w:rPr>
                <w:rFonts w:cstheme="minorHAnsi"/>
              </w:rPr>
            </w:pPr>
          </w:p>
        </w:tc>
        <w:tc>
          <w:tcPr>
            <w:tcW w:w="1557" w:type="dxa"/>
            <w:tcBorders>
              <w:top w:val="dotted" w:sz="4" w:space="0" w:color="auto"/>
            </w:tcBorders>
          </w:tcPr>
          <w:p w14:paraId="1ED63FE6"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1C5E2D5A" w14:textId="77777777" w:rsidR="00921851" w:rsidRPr="00313FD9" w:rsidRDefault="00921851" w:rsidP="001B389A">
            <w:pPr>
              <w:rPr>
                <w:rFonts w:cstheme="minorHAnsi"/>
              </w:rPr>
            </w:pPr>
          </w:p>
        </w:tc>
        <w:tc>
          <w:tcPr>
            <w:tcW w:w="4992" w:type="dxa"/>
            <w:tcBorders>
              <w:top w:val="dotted" w:sz="4" w:space="0" w:color="auto"/>
            </w:tcBorders>
          </w:tcPr>
          <w:p w14:paraId="63FEA485"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41826EE5" w14:textId="77777777" w:rsidTr="001B389A">
        <w:tc>
          <w:tcPr>
            <w:tcW w:w="881" w:type="dxa"/>
            <w:vMerge w:val="restart"/>
            <w:shd w:val="clear" w:color="auto" w:fill="auto"/>
          </w:tcPr>
          <w:p w14:paraId="322CB684" w14:textId="77777777" w:rsidR="00921851" w:rsidRPr="00313FD9" w:rsidRDefault="00921851" w:rsidP="001B389A">
            <w:pPr>
              <w:rPr>
                <w:rFonts w:cstheme="minorHAnsi"/>
              </w:rPr>
            </w:pPr>
            <w:r>
              <w:rPr>
                <w:rFonts w:cstheme="minorHAnsi"/>
              </w:rPr>
              <w:t>16</w:t>
            </w:r>
          </w:p>
        </w:tc>
        <w:tc>
          <w:tcPr>
            <w:tcW w:w="6041" w:type="dxa"/>
            <w:vMerge w:val="restart"/>
          </w:tcPr>
          <w:p w14:paraId="7862A377" w14:textId="77777777" w:rsidR="00921851" w:rsidRPr="00313FD9" w:rsidRDefault="00921851" w:rsidP="001B389A">
            <w:pPr>
              <w:rPr>
                <w:rFonts w:cstheme="minorHAnsi"/>
              </w:rPr>
            </w:pPr>
            <w:r w:rsidRPr="00313FD9">
              <w:rPr>
                <w:rFonts w:cstheme="minorHAnsi"/>
              </w:rPr>
              <w:t>Hat der Lieferant wegen unbekannter Rechnung, auf die sich die Verzugskostenrechnung bezieht, abgelehnt?</w:t>
            </w:r>
          </w:p>
        </w:tc>
        <w:tc>
          <w:tcPr>
            <w:tcW w:w="1557" w:type="dxa"/>
            <w:tcBorders>
              <w:top w:val="dotted" w:sz="4" w:space="0" w:color="auto"/>
              <w:bottom w:val="dotted" w:sz="4" w:space="0" w:color="auto"/>
            </w:tcBorders>
          </w:tcPr>
          <w:p w14:paraId="7B26114D" w14:textId="77777777" w:rsidR="00921851" w:rsidRPr="00313FD9" w:rsidRDefault="00921851"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1</w:t>
            </w:r>
            <w:r>
              <w:rPr>
                <w:rFonts w:cstheme="minorHAnsi"/>
              </w:rPr>
              <w:t>7</w:t>
            </w:r>
          </w:p>
        </w:tc>
        <w:tc>
          <w:tcPr>
            <w:tcW w:w="836" w:type="dxa"/>
            <w:tcBorders>
              <w:top w:val="dotted" w:sz="4" w:space="0" w:color="auto"/>
              <w:bottom w:val="dotted" w:sz="4" w:space="0" w:color="auto"/>
            </w:tcBorders>
          </w:tcPr>
          <w:p w14:paraId="7E72A796" w14:textId="77777777" w:rsidR="00921851" w:rsidRPr="00313FD9" w:rsidRDefault="00921851" w:rsidP="001B389A">
            <w:pPr>
              <w:rPr>
                <w:rFonts w:cstheme="minorHAnsi"/>
              </w:rPr>
            </w:pPr>
          </w:p>
        </w:tc>
        <w:tc>
          <w:tcPr>
            <w:tcW w:w="4992" w:type="dxa"/>
            <w:tcBorders>
              <w:top w:val="dotted" w:sz="4" w:space="0" w:color="auto"/>
              <w:bottom w:val="dotted" w:sz="4" w:space="0" w:color="auto"/>
            </w:tcBorders>
          </w:tcPr>
          <w:p w14:paraId="0F9425FF" w14:textId="77777777" w:rsidR="00921851" w:rsidRPr="00313FD9" w:rsidRDefault="00921851" w:rsidP="001B389A">
            <w:pPr>
              <w:rPr>
                <w:rFonts w:cstheme="minorHAnsi"/>
              </w:rPr>
            </w:pPr>
          </w:p>
        </w:tc>
      </w:tr>
      <w:tr w:rsidR="00921851" w:rsidRPr="00313FD9" w14:paraId="5B0CA6DA" w14:textId="77777777" w:rsidTr="001B389A">
        <w:tc>
          <w:tcPr>
            <w:tcW w:w="881" w:type="dxa"/>
            <w:vMerge/>
            <w:shd w:val="clear" w:color="auto" w:fill="auto"/>
          </w:tcPr>
          <w:p w14:paraId="43E51711" w14:textId="77777777" w:rsidR="00921851" w:rsidRPr="00313FD9" w:rsidRDefault="00921851" w:rsidP="001B389A">
            <w:pPr>
              <w:rPr>
                <w:rFonts w:cstheme="minorHAnsi"/>
              </w:rPr>
            </w:pPr>
          </w:p>
        </w:tc>
        <w:tc>
          <w:tcPr>
            <w:tcW w:w="6041" w:type="dxa"/>
            <w:vMerge/>
          </w:tcPr>
          <w:p w14:paraId="46B2B2C7" w14:textId="77777777" w:rsidR="00921851" w:rsidRPr="00313FD9" w:rsidRDefault="00921851" w:rsidP="001B389A">
            <w:pPr>
              <w:rPr>
                <w:rFonts w:cstheme="minorHAnsi"/>
              </w:rPr>
            </w:pPr>
          </w:p>
        </w:tc>
        <w:tc>
          <w:tcPr>
            <w:tcW w:w="1557" w:type="dxa"/>
            <w:tcBorders>
              <w:top w:val="dotted" w:sz="4" w:space="0" w:color="auto"/>
            </w:tcBorders>
          </w:tcPr>
          <w:p w14:paraId="508160B2" w14:textId="77777777" w:rsidR="00921851" w:rsidRPr="00313FD9" w:rsidRDefault="00921851"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1</w:t>
            </w:r>
            <w:r>
              <w:rPr>
                <w:rFonts w:cstheme="minorHAnsi"/>
              </w:rPr>
              <w:t>9</w:t>
            </w:r>
          </w:p>
        </w:tc>
        <w:tc>
          <w:tcPr>
            <w:tcW w:w="836" w:type="dxa"/>
            <w:tcBorders>
              <w:top w:val="dotted" w:sz="4" w:space="0" w:color="auto"/>
            </w:tcBorders>
          </w:tcPr>
          <w:p w14:paraId="0E6775CB" w14:textId="77777777" w:rsidR="00921851" w:rsidRPr="00313FD9" w:rsidRDefault="00921851" w:rsidP="001B389A">
            <w:pPr>
              <w:rPr>
                <w:rFonts w:cstheme="minorHAnsi"/>
              </w:rPr>
            </w:pPr>
          </w:p>
        </w:tc>
        <w:tc>
          <w:tcPr>
            <w:tcW w:w="4992" w:type="dxa"/>
            <w:tcBorders>
              <w:top w:val="dotted" w:sz="4" w:space="0" w:color="auto"/>
            </w:tcBorders>
          </w:tcPr>
          <w:p w14:paraId="321E9A27" w14:textId="77777777" w:rsidR="00921851" w:rsidRPr="00313FD9" w:rsidRDefault="00921851" w:rsidP="001B389A">
            <w:pPr>
              <w:rPr>
                <w:rFonts w:cstheme="minorHAnsi"/>
              </w:rPr>
            </w:pPr>
          </w:p>
        </w:tc>
      </w:tr>
    </w:tbl>
    <w:p w14:paraId="131410E9"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8D0F11" w:rsidRPr="00313FD9" w14:paraId="44D8CD4A" w14:textId="77777777" w:rsidTr="001B389A">
        <w:trPr>
          <w:trHeight w:val="64"/>
        </w:trPr>
        <w:tc>
          <w:tcPr>
            <w:tcW w:w="881" w:type="dxa"/>
            <w:vMerge w:val="restart"/>
          </w:tcPr>
          <w:p w14:paraId="05CBC64A" w14:textId="789F51DA" w:rsidR="008D0F11" w:rsidRPr="00313FD9" w:rsidRDefault="008D0F11" w:rsidP="001B389A">
            <w:pPr>
              <w:rPr>
                <w:rFonts w:cstheme="minorHAnsi"/>
              </w:rPr>
            </w:pPr>
            <w:r>
              <w:rPr>
                <w:rFonts w:cstheme="minorHAnsi"/>
              </w:rPr>
              <w:lastRenderedPageBreak/>
              <w:t>17</w:t>
            </w:r>
          </w:p>
        </w:tc>
        <w:tc>
          <w:tcPr>
            <w:tcW w:w="6041" w:type="dxa"/>
            <w:vMerge w:val="restart"/>
          </w:tcPr>
          <w:p w14:paraId="7582AC4B" w14:textId="77777777" w:rsidR="008D0F11" w:rsidRPr="00313FD9" w:rsidRDefault="008D0F11" w:rsidP="001B389A">
            <w:pPr>
              <w:rPr>
                <w:rFonts w:cstheme="minorHAnsi"/>
              </w:rPr>
            </w:pPr>
            <w:r w:rsidRPr="00313FD9">
              <w:rPr>
                <w:rFonts w:cstheme="minorHAnsi"/>
              </w:rPr>
              <w:t>Wurde die Rechnung, auf die sich die Verzugskostenrechnung bezieht, dem Lieferanten zugestellt?</w:t>
            </w:r>
          </w:p>
        </w:tc>
        <w:tc>
          <w:tcPr>
            <w:tcW w:w="1557" w:type="dxa"/>
            <w:tcBorders>
              <w:bottom w:val="dotted" w:sz="4" w:space="0" w:color="auto"/>
            </w:tcBorders>
          </w:tcPr>
          <w:p w14:paraId="3118A7EB" w14:textId="77777777" w:rsidR="008D0F11" w:rsidRPr="00313FD9" w:rsidRDefault="008D0F11" w:rsidP="001B389A">
            <w:pPr>
              <w:rPr>
                <w:rFonts w:cstheme="minorHAnsi"/>
              </w:rPr>
            </w:pPr>
            <w:r>
              <w:rPr>
                <w:rFonts w:cstheme="minorHAnsi"/>
              </w:rPr>
              <w:t>j</w:t>
            </w:r>
            <w:r w:rsidRPr="00313FD9">
              <w:rPr>
                <w:rFonts w:cstheme="minorHAnsi"/>
              </w:rPr>
              <w:t>a</w:t>
            </w:r>
            <w:r>
              <w:rPr>
                <w:rFonts w:cstheme="minorHAnsi"/>
              </w:rPr>
              <w:t xml:space="preserve"> </w:t>
            </w:r>
            <w:r w:rsidRPr="00313FD9">
              <w:rPr>
                <w:rFonts w:cstheme="minorHAnsi"/>
              </w:rPr>
              <w:sym w:font="Wingdings" w:char="F0E0"/>
            </w:r>
            <w:r w:rsidRPr="00313FD9">
              <w:rPr>
                <w:rFonts w:cstheme="minorHAnsi"/>
              </w:rPr>
              <w:t xml:space="preserve"> 1</w:t>
            </w:r>
            <w:r>
              <w:rPr>
                <w:rFonts w:cstheme="minorHAnsi"/>
              </w:rPr>
              <w:t>8</w:t>
            </w:r>
          </w:p>
        </w:tc>
        <w:tc>
          <w:tcPr>
            <w:tcW w:w="836" w:type="dxa"/>
            <w:tcBorders>
              <w:bottom w:val="dotted" w:sz="4" w:space="0" w:color="auto"/>
            </w:tcBorders>
          </w:tcPr>
          <w:p w14:paraId="19EEA0CA" w14:textId="77777777" w:rsidR="008D0F11" w:rsidRPr="00313FD9" w:rsidRDefault="008D0F11" w:rsidP="001B389A">
            <w:pPr>
              <w:rPr>
                <w:rFonts w:cstheme="minorHAnsi"/>
              </w:rPr>
            </w:pPr>
          </w:p>
        </w:tc>
        <w:tc>
          <w:tcPr>
            <w:tcW w:w="4992" w:type="dxa"/>
            <w:tcBorders>
              <w:bottom w:val="dotted" w:sz="4" w:space="0" w:color="auto"/>
            </w:tcBorders>
          </w:tcPr>
          <w:p w14:paraId="729B249F" w14:textId="77777777" w:rsidR="008D0F11" w:rsidRPr="00313FD9" w:rsidRDefault="008D0F11" w:rsidP="001B389A">
            <w:pPr>
              <w:rPr>
                <w:rFonts w:cstheme="minorHAnsi"/>
              </w:rPr>
            </w:pPr>
          </w:p>
        </w:tc>
      </w:tr>
      <w:tr w:rsidR="008D0F11" w:rsidRPr="00313FD9" w14:paraId="18586B4A" w14:textId="77777777" w:rsidTr="001B389A">
        <w:trPr>
          <w:trHeight w:val="620"/>
        </w:trPr>
        <w:tc>
          <w:tcPr>
            <w:tcW w:w="881" w:type="dxa"/>
            <w:vMerge/>
          </w:tcPr>
          <w:p w14:paraId="4C486E84" w14:textId="77777777" w:rsidR="008D0F11" w:rsidRPr="00313FD9" w:rsidRDefault="008D0F11" w:rsidP="001B389A">
            <w:pPr>
              <w:rPr>
                <w:rFonts w:cstheme="minorHAnsi"/>
              </w:rPr>
            </w:pPr>
          </w:p>
        </w:tc>
        <w:tc>
          <w:tcPr>
            <w:tcW w:w="6041" w:type="dxa"/>
            <w:vMerge/>
          </w:tcPr>
          <w:p w14:paraId="11C4A79B" w14:textId="77777777" w:rsidR="008D0F11" w:rsidRPr="00313FD9" w:rsidRDefault="008D0F11" w:rsidP="001B389A">
            <w:pPr>
              <w:rPr>
                <w:rFonts w:cstheme="minorHAnsi"/>
              </w:rPr>
            </w:pPr>
          </w:p>
        </w:tc>
        <w:tc>
          <w:tcPr>
            <w:tcW w:w="1557" w:type="dxa"/>
            <w:tcBorders>
              <w:top w:val="dotted" w:sz="4" w:space="0" w:color="auto"/>
            </w:tcBorders>
          </w:tcPr>
          <w:p w14:paraId="405E9D21"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tcBorders>
          </w:tcPr>
          <w:p w14:paraId="08BEE132" w14:textId="77777777" w:rsidR="008D0F11" w:rsidRPr="00313FD9" w:rsidRDefault="008D0F11" w:rsidP="001B389A">
            <w:pPr>
              <w:rPr>
                <w:rFonts w:cstheme="minorHAnsi"/>
              </w:rPr>
            </w:pPr>
          </w:p>
        </w:tc>
        <w:tc>
          <w:tcPr>
            <w:tcW w:w="4992" w:type="dxa"/>
            <w:tcBorders>
              <w:top w:val="dotted" w:sz="4" w:space="0" w:color="auto"/>
            </w:tcBorders>
          </w:tcPr>
          <w:p w14:paraId="1DD1E55A"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5670EAA2" w14:textId="77777777" w:rsidTr="001B389A">
        <w:trPr>
          <w:trHeight w:val="620"/>
        </w:trPr>
        <w:tc>
          <w:tcPr>
            <w:tcW w:w="881" w:type="dxa"/>
            <w:vMerge w:val="restart"/>
          </w:tcPr>
          <w:p w14:paraId="1318B533" w14:textId="77777777" w:rsidR="008D0F11" w:rsidRPr="00313FD9" w:rsidRDefault="008D0F11" w:rsidP="001B389A">
            <w:pPr>
              <w:rPr>
                <w:rFonts w:cstheme="minorHAnsi"/>
              </w:rPr>
            </w:pPr>
            <w:r>
              <w:rPr>
                <w:rFonts w:cstheme="minorHAnsi"/>
              </w:rPr>
              <w:t>18</w:t>
            </w:r>
          </w:p>
        </w:tc>
        <w:tc>
          <w:tcPr>
            <w:tcW w:w="6041" w:type="dxa"/>
            <w:vMerge w:val="restart"/>
          </w:tcPr>
          <w:p w14:paraId="35EC2BA9" w14:textId="77777777" w:rsidR="008D0F11" w:rsidRPr="00313FD9" w:rsidRDefault="008D0F11" w:rsidP="001B389A">
            <w:pPr>
              <w:rPr>
                <w:rFonts w:cstheme="minorHAnsi"/>
              </w:rPr>
            </w:pPr>
            <w:r w:rsidRPr="00313FD9">
              <w:rPr>
                <w:rFonts w:cstheme="minorHAnsi"/>
              </w:rPr>
              <w:t xml:space="preserve">Wurde die Rechnung, auf die sich die Verzugskostenrechnung bezieht, </w:t>
            </w:r>
            <w:r>
              <w:rPr>
                <w:rFonts w:cstheme="minorHAnsi"/>
              </w:rPr>
              <w:t>storniert</w:t>
            </w:r>
            <w:r w:rsidRPr="00313FD9">
              <w:rPr>
                <w:rFonts w:cstheme="minorHAnsi"/>
              </w:rPr>
              <w:t>?</w:t>
            </w:r>
          </w:p>
        </w:tc>
        <w:tc>
          <w:tcPr>
            <w:tcW w:w="1557" w:type="dxa"/>
            <w:tcBorders>
              <w:top w:val="dotted" w:sz="4" w:space="0" w:color="auto"/>
              <w:bottom w:val="dotted" w:sz="4" w:space="0" w:color="auto"/>
            </w:tcBorders>
          </w:tcPr>
          <w:p w14:paraId="4053CCD5" w14:textId="77777777" w:rsidR="008D0F11" w:rsidRPr="00313FD9" w:rsidRDefault="008D0F11" w:rsidP="001B389A">
            <w:pPr>
              <w:rPr>
                <w:rFonts w:cstheme="minorHAnsi"/>
              </w:rPr>
            </w:pPr>
            <w:r>
              <w:rPr>
                <w:rFonts w:cstheme="minorHAnsi"/>
              </w:rPr>
              <w:t>nein</w:t>
            </w:r>
          </w:p>
        </w:tc>
        <w:tc>
          <w:tcPr>
            <w:tcW w:w="836" w:type="dxa"/>
            <w:tcBorders>
              <w:top w:val="dotted" w:sz="4" w:space="0" w:color="auto"/>
              <w:bottom w:val="dotted" w:sz="4" w:space="0" w:color="auto"/>
            </w:tcBorders>
          </w:tcPr>
          <w:p w14:paraId="69E5EA6F" w14:textId="77777777" w:rsidR="008D0F11" w:rsidRPr="00313FD9" w:rsidRDefault="008D0F11" w:rsidP="001B389A">
            <w:pPr>
              <w:rPr>
                <w:rFonts w:cstheme="minorHAnsi"/>
              </w:rPr>
            </w:pPr>
            <w:r w:rsidRPr="00313FD9">
              <w:rPr>
                <w:rFonts w:cstheme="minorHAnsi"/>
              </w:rPr>
              <w:t>A0</w:t>
            </w:r>
            <w:r>
              <w:rPr>
                <w:rFonts w:cstheme="minorHAnsi"/>
              </w:rPr>
              <w:t>7</w:t>
            </w:r>
          </w:p>
        </w:tc>
        <w:tc>
          <w:tcPr>
            <w:tcW w:w="4992" w:type="dxa"/>
            <w:tcBorders>
              <w:top w:val="dotted" w:sz="4" w:space="0" w:color="auto"/>
              <w:bottom w:val="dotted" w:sz="4" w:space="0" w:color="auto"/>
            </w:tcBorders>
          </w:tcPr>
          <w:p w14:paraId="345F831C" w14:textId="77777777" w:rsidR="008D0F11" w:rsidRDefault="008D0F11" w:rsidP="001B389A">
            <w:pPr>
              <w:rPr>
                <w:rFonts w:cstheme="minorHAnsi"/>
              </w:rPr>
            </w:pPr>
            <w:r w:rsidRPr="00313FD9">
              <w:rPr>
                <w:rFonts w:cstheme="minorHAnsi"/>
              </w:rPr>
              <w:t>Gültige Rechnung ist vorhanden</w:t>
            </w:r>
          </w:p>
          <w:p w14:paraId="4F359A65" w14:textId="77777777" w:rsidR="008D0F11" w:rsidRPr="00313FD9" w:rsidRDefault="008D0F1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der Rechnung, auf die sich die Verzugskostenrechnung bezieht.</w:t>
            </w:r>
          </w:p>
        </w:tc>
      </w:tr>
      <w:tr w:rsidR="008D0F11" w:rsidRPr="00313FD9" w14:paraId="2B19CB7F" w14:textId="77777777" w:rsidTr="001B389A">
        <w:trPr>
          <w:trHeight w:val="620"/>
        </w:trPr>
        <w:tc>
          <w:tcPr>
            <w:tcW w:w="881" w:type="dxa"/>
            <w:vMerge/>
          </w:tcPr>
          <w:p w14:paraId="44E62FCE" w14:textId="77777777" w:rsidR="008D0F11" w:rsidRPr="00313FD9" w:rsidRDefault="008D0F11" w:rsidP="001B389A">
            <w:pPr>
              <w:rPr>
                <w:rFonts w:cstheme="minorHAnsi"/>
              </w:rPr>
            </w:pPr>
          </w:p>
        </w:tc>
        <w:tc>
          <w:tcPr>
            <w:tcW w:w="6041" w:type="dxa"/>
            <w:vMerge/>
          </w:tcPr>
          <w:p w14:paraId="4DC4BB57" w14:textId="77777777" w:rsidR="008D0F11" w:rsidRPr="00313FD9" w:rsidRDefault="008D0F11" w:rsidP="001B389A">
            <w:pPr>
              <w:rPr>
                <w:rFonts w:cstheme="minorHAnsi"/>
              </w:rPr>
            </w:pPr>
          </w:p>
        </w:tc>
        <w:tc>
          <w:tcPr>
            <w:tcW w:w="1557" w:type="dxa"/>
            <w:tcBorders>
              <w:top w:val="dotted" w:sz="4" w:space="0" w:color="auto"/>
            </w:tcBorders>
          </w:tcPr>
          <w:p w14:paraId="0F53D9B7" w14:textId="77777777" w:rsidR="008D0F11" w:rsidRPr="00313FD9" w:rsidRDefault="008D0F11" w:rsidP="001B389A">
            <w:pPr>
              <w:rPr>
                <w:rFonts w:cstheme="minorHAnsi"/>
              </w:rPr>
            </w:pPr>
            <w:r>
              <w:rPr>
                <w:rFonts w:cstheme="minorHAnsi"/>
              </w:rPr>
              <w:t>ja</w:t>
            </w:r>
          </w:p>
        </w:tc>
        <w:tc>
          <w:tcPr>
            <w:tcW w:w="836" w:type="dxa"/>
            <w:tcBorders>
              <w:top w:val="dotted" w:sz="4" w:space="0" w:color="auto"/>
            </w:tcBorders>
          </w:tcPr>
          <w:p w14:paraId="1ED4048B" w14:textId="77777777" w:rsidR="008D0F11" w:rsidRPr="00313FD9" w:rsidRDefault="008D0F11" w:rsidP="001B389A">
            <w:pPr>
              <w:rPr>
                <w:rFonts w:cstheme="minorHAnsi"/>
              </w:rPr>
            </w:pPr>
          </w:p>
        </w:tc>
        <w:tc>
          <w:tcPr>
            <w:tcW w:w="4992" w:type="dxa"/>
            <w:tcBorders>
              <w:top w:val="dotted" w:sz="4" w:space="0" w:color="auto"/>
            </w:tcBorders>
          </w:tcPr>
          <w:p w14:paraId="46BF11C7"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47AE4074" w14:textId="77777777" w:rsidTr="001B389A">
        <w:tc>
          <w:tcPr>
            <w:tcW w:w="881" w:type="dxa"/>
            <w:vMerge w:val="restart"/>
          </w:tcPr>
          <w:p w14:paraId="17A09690" w14:textId="77777777" w:rsidR="008D0F11" w:rsidRPr="00313FD9" w:rsidRDefault="008D0F11" w:rsidP="001B389A">
            <w:pPr>
              <w:rPr>
                <w:rFonts w:cstheme="minorHAnsi"/>
              </w:rPr>
            </w:pPr>
            <w:r>
              <w:rPr>
                <w:rFonts w:cstheme="minorHAnsi"/>
              </w:rPr>
              <w:t>19</w:t>
            </w:r>
          </w:p>
        </w:tc>
        <w:tc>
          <w:tcPr>
            <w:tcW w:w="6041" w:type="dxa"/>
            <w:vMerge w:val="restart"/>
          </w:tcPr>
          <w:p w14:paraId="06BCDA79" w14:textId="77777777" w:rsidR="008D0F11" w:rsidRPr="00313FD9" w:rsidRDefault="008D0F11" w:rsidP="001B389A">
            <w:pPr>
              <w:rPr>
                <w:rFonts w:cstheme="minorHAnsi"/>
              </w:rPr>
            </w:pPr>
            <w:r w:rsidRPr="00313FD9">
              <w:rPr>
                <w:rFonts w:cstheme="minorHAnsi"/>
              </w:rPr>
              <w:t>Hat der Lieferant die Rechnung wegen Angabe einer falschen Artikel-ID abgelehnt?</w:t>
            </w:r>
          </w:p>
        </w:tc>
        <w:tc>
          <w:tcPr>
            <w:tcW w:w="1557" w:type="dxa"/>
            <w:tcBorders>
              <w:top w:val="dotted" w:sz="4" w:space="0" w:color="auto"/>
              <w:bottom w:val="dotted" w:sz="4" w:space="0" w:color="auto"/>
            </w:tcBorders>
          </w:tcPr>
          <w:p w14:paraId="1616045D" w14:textId="77777777" w:rsidR="008D0F11" w:rsidRPr="00313FD9" w:rsidRDefault="008D0F11"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w:t>
            </w:r>
            <w:r>
              <w:rPr>
                <w:rFonts w:cstheme="minorHAnsi"/>
              </w:rPr>
              <w:t>20</w:t>
            </w:r>
          </w:p>
        </w:tc>
        <w:tc>
          <w:tcPr>
            <w:tcW w:w="836" w:type="dxa"/>
            <w:tcBorders>
              <w:top w:val="dotted" w:sz="4" w:space="0" w:color="auto"/>
              <w:bottom w:val="dotted" w:sz="4" w:space="0" w:color="auto"/>
            </w:tcBorders>
          </w:tcPr>
          <w:p w14:paraId="65B2244C"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7E276081" w14:textId="77777777" w:rsidR="008D0F11" w:rsidRPr="00313FD9" w:rsidRDefault="008D0F11" w:rsidP="001B389A">
            <w:pPr>
              <w:rPr>
                <w:rFonts w:cstheme="minorHAnsi"/>
              </w:rPr>
            </w:pPr>
          </w:p>
        </w:tc>
      </w:tr>
      <w:tr w:rsidR="008D0F11" w:rsidRPr="00313FD9" w14:paraId="6FF25DDF" w14:textId="77777777" w:rsidTr="001B389A">
        <w:tc>
          <w:tcPr>
            <w:tcW w:w="881" w:type="dxa"/>
            <w:vMerge/>
          </w:tcPr>
          <w:p w14:paraId="02EB8B45" w14:textId="77777777" w:rsidR="008D0F11" w:rsidRPr="00313FD9" w:rsidRDefault="008D0F11" w:rsidP="001B389A">
            <w:pPr>
              <w:rPr>
                <w:rFonts w:cstheme="minorHAnsi"/>
              </w:rPr>
            </w:pPr>
          </w:p>
        </w:tc>
        <w:tc>
          <w:tcPr>
            <w:tcW w:w="6041" w:type="dxa"/>
            <w:vMerge/>
          </w:tcPr>
          <w:p w14:paraId="214A837A" w14:textId="77777777" w:rsidR="008D0F11" w:rsidRPr="00313FD9" w:rsidRDefault="008D0F11" w:rsidP="001B389A">
            <w:pPr>
              <w:rPr>
                <w:rFonts w:cstheme="minorHAnsi"/>
              </w:rPr>
            </w:pPr>
          </w:p>
        </w:tc>
        <w:tc>
          <w:tcPr>
            <w:tcW w:w="1557" w:type="dxa"/>
            <w:tcBorders>
              <w:top w:val="dotted" w:sz="4" w:space="0" w:color="auto"/>
            </w:tcBorders>
          </w:tcPr>
          <w:p w14:paraId="42A295A5" w14:textId="77777777" w:rsidR="008D0F11" w:rsidRPr="00313FD9" w:rsidRDefault="008D0F11"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21</w:t>
            </w:r>
          </w:p>
        </w:tc>
        <w:tc>
          <w:tcPr>
            <w:tcW w:w="836" w:type="dxa"/>
            <w:tcBorders>
              <w:top w:val="dotted" w:sz="4" w:space="0" w:color="auto"/>
            </w:tcBorders>
          </w:tcPr>
          <w:p w14:paraId="7253BFDE" w14:textId="77777777" w:rsidR="008D0F11" w:rsidRPr="00313FD9" w:rsidRDefault="008D0F11" w:rsidP="001B389A">
            <w:pPr>
              <w:rPr>
                <w:rFonts w:cstheme="minorHAnsi"/>
              </w:rPr>
            </w:pPr>
          </w:p>
        </w:tc>
        <w:tc>
          <w:tcPr>
            <w:tcW w:w="4992" w:type="dxa"/>
            <w:tcBorders>
              <w:top w:val="dotted" w:sz="4" w:space="0" w:color="auto"/>
            </w:tcBorders>
          </w:tcPr>
          <w:p w14:paraId="11F49B31" w14:textId="77777777" w:rsidR="008D0F11" w:rsidRPr="00313FD9" w:rsidRDefault="008D0F11" w:rsidP="001B389A">
            <w:pPr>
              <w:rPr>
                <w:rFonts w:cstheme="minorHAnsi"/>
              </w:rPr>
            </w:pPr>
          </w:p>
        </w:tc>
      </w:tr>
      <w:tr w:rsidR="008D0F11" w:rsidRPr="00313FD9" w14:paraId="1FE03F55" w14:textId="77777777" w:rsidTr="001B389A">
        <w:tc>
          <w:tcPr>
            <w:tcW w:w="881" w:type="dxa"/>
            <w:vMerge w:val="restart"/>
          </w:tcPr>
          <w:p w14:paraId="40082142" w14:textId="77777777" w:rsidR="008D0F11" w:rsidRPr="00313FD9" w:rsidRDefault="008D0F11" w:rsidP="001B389A">
            <w:pPr>
              <w:rPr>
                <w:rFonts w:cstheme="minorHAnsi"/>
              </w:rPr>
            </w:pPr>
            <w:r>
              <w:rPr>
                <w:rFonts w:cstheme="minorHAnsi"/>
              </w:rPr>
              <w:t>20</w:t>
            </w:r>
          </w:p>
        </w:tc>
        <w:tc>
          <w:tcPr>
            <w:tcW w:w="6041" w:type="dxa"/>
            <w:vMerge w:val="restart"/>
          </w:tcPr>
          <w:p w14:paraId="12F0B486" w14:textId="77777777" w:rsidR="008D0F11" w:rsidRPr="00313FD9" w:rsidRDefault="008D0F11" w:rsidP="001B389A">
            <w:pPr>
              <w:rPr>
                <w:rFonts w:cstheme="minorHAnsi"/>
              </w:rPr>
            </w:pPr>
            <w:r w:rsidRPr="00313FD9">
              <w:rPr>
                <w:rFonts w:cstheme="minorHAnsi"/>
              </w:rPr>
              <w:t xml:space="preserve">Wurde </w:t>
            </w:r>
            <w:r>
              <w:rPr>
                <w:rFonts w:cstheme="minorHAnsi"/>
              </w:rPr>
              <w:t xml:space="preserve">genau eine der beiden </w:t>
            </w:r>
            <w:r w:rsidRPr="00313FD9">
              <w:rPr>
                <w:rFonts w:cstheme="minorHAnsi"/>
              </w:rPr>
              <w:t xml:space="preserve">Artikel-ID für Verzugskosten in der Rechnung angegeben? </w:t>
            </w:r>
          </w:p>
        </w:tc>
        <w:tc>
          <w:tcPr>
            <w:tcW w:w="1557" w:type="dxa"/>
            <w:tcBorders>
              <w:bottom w:val="dotted" w:sz="4" w:space="0" w:color="auto"/>
            </w:tcBorders>
          </w:tcPr>
          <w:p w14:paraId="374A4076" w14:textId="77777777" w:rsidR="008D0F11" w:rsidRPr="00313FD9" w:rsidRDefault="008D0F11" w:rsidP="001B389A">
            <w:pPr>
              <w:rPr>
                <w:rFonts w:cstheme="minorHAnsi"/>
              </w:rPr>
            </w:pPr>
            <w:r>
              <w:rPr>
                <w:rFonts w:cstheme="minorHAnsi"/>
              </w:rPr>
              <w:t>j</w:t>
            </w:r>
            <w:r w:rsidRPr="00313FD9">
              <w:rPr>
                <w:rFonts w:cstheme="minorHAnsi"/>
              </w:rPr>
              <w:t>a</w:t>
            </w:r>
          </w:p>
        </w:tc>
        <w:tc>
          <w:tcPr>
            <w:tcW w:w="836" w:type="dxa"/>
            <w:tcBorders>
              <w:bottom w:val="dotted" w:sz="4" w:space="0" w:color="auto"/>
            </w:tcBorders>
          </w:tcPr>
          <w:p w14:paraId="3697C928" w14:textId="77777777" w:rsidR="008D0F11" w:rsidRPr="00313FD9" w:rsidRDefault="008D0F11" w:rsidP="001B389A">
            <w:pPr>
              <w:rPr>
                <w:rFonts w:cstheme="minorHAnsi"/>
              </w:rPr>
            </w:pPr>
            <w:r w:rsidRPr="00313FD9">
              <w:rPr>
                <w:rFonts w:cstheme="minorHAnsi"/>
              </w:rPr>
              <w:t>A0</w:t>
            </w:r>
            <w:r>
              <w:rPr>
                <w:rFonts w:cstheme="minorHAnsi"/>
              </w:rPr>
              <w:t>8</w:t>
            </w:r>
          </w:p>
        </w:tc>
        <w:tc>
          <w:tcPr>
            <w:tcW w:w="4992" w:type="dxa"/>
            <w:tcBorders>
              <w:bottom w:val="dotted" w:sz="4" w:space="0" w:color="auto"/>
            </w:tcBorders>
          </w:tcPr>
          <w:p w14:paraId="780CD8A6" w14:textId="77777777" w:rsidR="008D0F11" w:rsidRPr="00313FD9" w:rsidRDefault="008D0F11" w:rsidP="001B389A">
            <w:pPr>
              <w:rPr>
                <w:rFonts w:cstheme="minorHAnsi"/>
              </w:rPr>
            </w:pPr>
            <w:r>
              <w:rPr>
                <w:rFonts w:cstheme="minorHAnsi"/>
              </w:rPr>
              <w:t>Es wurde für die Verzugskosten eine der beiden Artikel-ID verwendet</w:t>
            </w:r>
          </w:p>
        </w:tc>
      </w:tr>
      <w:tr w:rsidR="008D0F11" w:rsidRPr="00313FD9" w14:paraId="67F1FC5A" w14:textId="77777777" w:rsidTr="001B389A">
        <w:tc>
          <w:tcPr>
            <w:tcW w:w="881" w:type="dxa"/>
            <w:vMerge/>
          </w:tcPr>
          <w:p w14:paraId="78EA706C" w14:textId="77777777" w:rsidR="008D0F11" w:rsidRPr="00313FD9" w:rsidRDefault="008D0F11" w:rsidP="001B389A">
            <w:pPr>
              <w:rPr>
                <w:rFonts w:cstheme="minorHAnsi"/>
              </w:rPr>
            </w:pPr>
          </w:p>
        </w:tc>
        <w:tc>
          <w:tcPr>
            <w:tcW w:w="6041" w:type="dxa"/>
            <w:vMerge/>
          </w:tcPr>
          <w:p w14:paraId="54E7E98D" w14:textId="77777777" w:rsidR="008D0F11" w:rsidRPr="00313FD9" w:rsidRDefault="008D0F11" w:rsidP="001B389A">
            <w:pPr>
              <w:rPr>
                <w:rFonts w:cstheme="minorHAnsi"/>
              </w:rPr>
            </w:pPr>
          </w:p>
        </w:tc>
        <w:tc>
          <w:tcPr>
            <w:tcW w:w="1557" w:type="dxa"/>
            <w:tcBorders>
              <w:top w:val="dotted" w:sz="4" w:space="0" w:color="auto"/>
              <w:bottom w:val="single" w:sz="4" w:space="0" w:color="auto"/>
            </w:tcBorders>
          </w:tcPr>
          <w:p w14:paraId="5FF7AC0C"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bottom w:val="single" w:sz="4" w:space="0" w:color="auto"/>
            </w:tcBorders>
          </w:tcPr>
          <w:p w14:paraId="3B9042CB" w14:textId="77777777" w:rsidR="008D0F11" w:rsidRPr="00313FD9" w:rsidRDefault="008D0F11" w:rsidP="001B389A">
            <w:pPr>
              <w:rPr>
                <w:rFonts w:cstheme="minorHAnsi"/>
              </w:rPr>
            </w:pPr>
          </w:p>
        </w:tc>
        <w:tc>
          <w:tcPr>
            <w:tcW w:w="4992" w:type="dxa"/>
            <w:tcBorders>
              <w:top w:val="dotted" w:sz="4" w:space="0" w:color="auto"/>
              <w:bottom w:val="single" w:sz="4" w:space="0" w:color="auto"/>
            </w:tcBorders>
          </w:tcPr>
          <w:p w14:paraId="285F37F2"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7720C88D" w14:textId="77777777" w:rsidTr="001B389A">
        <w:tc>
          <w:tcPr>
            <w:tcW w:w="881" w:type="dxa"/>
            <w:vMerge w:val="restart"/>
          </w:tcPr>
          <w:p w14:paraId="496B06CD" w14:textId="77777777" w:rsidR="008D0F11" w:rsidRPr="00313FD9" w:rsidRDefault="008D0F11" w:rsidP="001B389A">
            <w:pPr>
              <w:rPr>
                <w:rFonts w:cstheme="minorHAnsi"/>
              </w:rPr>
            </w:pPr>
            <w:r>
              <w:rPr>
                <w:rFonts w:cstheme="minorHAnsi"/>
              </w:rPr>
              <w:t>21</w:t>
            </w:r>
          </w:p>
        </w:tc>
        <w:tc>
          <w:tcPr>
            <w:tcW w:w="6041" w:type="dxa"/>
            <w:vMerge w:val="restart"/>
            <w:tcBorders>
              <w:right w:val="single" w:sz="4" w:space="0" w:color="auto"/>
            </w:tcBorders>
          </w:tcPr>
          <w:p w14:paraId="29F0B4D9" w14:textId="77777777" w:rsidR="008D0F11" w:rsidRPr="00313FD9" w:rsidRDefault="008D0F11" w:rsidP="001B389A">
            <w:pPr>
              <w:rPr>
                <w:rFonts w:cstheme="minorHAnsi"/>
              </w:rPr>
            </w:pPr>
            <w:r w:rsidRPr="00313FD9">
              <w:rPr>
                <w:rFonts w:cstheme="minorHAnsi"/>
              </w:rPr>
              <w:t xml:space="preserve">Hat der Lieferant die Rechnung abgelehnt, da auf der Rechnung ein zum Preisblatt abweichender Preis angeben wurde? </w:t>
            </w:r>
          </w:p>
        </w:tc>
        <w:tc>
          <w:tcPr>
            <w:tcW w:w="1557" w:type="dxa"/>
            <w:tcBorders>
              <w:top w:val="single" w:sz="4" w:space="0" w:color="auto"/>
              <w:left w:val="single" w:sz="4" w:space="0" w:color="auto"/>
              <w:bottom w:val="dotted" w:sz="4" w:space="0" w:color="auto"/>
            </w:tcBorders>
          </w:tcPr>
          <w:p w14:paraId="1256C286" w14:textId="77777777" w:rsidR="008D0F11" w:rsidRPr="00313FD9" w:rsidRDefault="008D0F11"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w:t>
            </w:r>
            <w:r>
              <w:rPr>
                <w:rFonts w:cstheme="minorHAnsi"/>
              </w:rPr>
              <w:t>22</w:t>
            </w:r>
          </w:p>
        </w:tc>
        <w:tc>
          <w:tcPr>
            <w:tcW w:w="836" w:type="dxa"/>
            <w:tcBorders>
              <w:top w:val="single" w:sz="4" w:space="0" w:color="auto"/>
              <w:bottom w:val="dotted" w:sz="4" w:space="0" w:color="auto"/>
            </w:tcBorders>
          </w:tcPr>
          <w:p w14:paraId="2571526B" w14:textId="77777777" w:rsidR="008D0F11" w:rsidRPr="00313FD9" w:rsidRDefault="008D0F11" w:rsidP="001B389A">
            <w:pPr>
              <w:rPr>
                <w:rFonts w:cstheme="minorHAnsi"/>
              </w:rPr>
            </w:pPr>
          </w:p>
        </w:tc>
        <w:tc>
          <w:tcPr>
            <w:tcW w:w="4992" w:type="dxa"/>
            <w:tcBorders>
              <w:top w:val="single" w:sz="4" w:space="0" w:color="auto"/>
              <w:bottom w:val="dotted" w:sz="4" w:space="0" w:color="auto"/>
            </w:tcBorders>
          </w:tcPr>
          <w:p w14:paraId="07738E25" w14:textId="77777777" w:rsidR="008D0F11" w:rsidRPr="00313FD9" w:rsidRDefault="008D0F11" w:rsidP="001B389A">
            <w:pPr>
              <w:rPr>
                <w:rFonts w:cstheme="minorHAnsi"/>
              </w:rPr>
            </w:pPr>
          </w:p>
        </w:tc>
      </w:tr>
      <w:tr w:rsidR="008D0F11" w:rsidRPr="00313FD9" w14:paraId="0F5EC115" w14:textId="77777777" w:rsidTr="001B389A">
        <w:tc>
          <w:tcPr>
            <w:tcW w:w="881" w:type="dxa"/>
            <w:vMerge/>
          </w:tcPr>
          <w:p w14:paraId="3FBAC262" w14:textId="77777777" w:rsidR="008D0F11" w:rsidRPr="00313FD9" w:rsidRDefault="008D0F11" w:rsidP="001B389A">
            <w:pPr>
              <w:rPr>
                <w:rFonts w:cstheme="minorHAnsi"/>
              </w:rPr>
            </w:pPr>
          </w:p>
        </w:tc>
        <w:tc>
          <w:tcPr>
            <w:tcW w:w="6041" w:type="dxa"/>
            <w:vMerge/>
          </w:tcPr>
          <w:p w14:paraId="7ABFF87F" w14:textId="77777777" w:rsidR="008D0F11" w:rsidRPr="00313FD9" w:rsidRDefault="008D0F11" w:rsidP="001B389A">
            <w:pPr>
              <w:rPr>
                <w:rFonts w:cstheme="minorHAnsi"/>
              </w:rPr>
            </w:pPr>
          </w:p>
        </w:tc>
        <w:tc>
          <w:tcPr>
            <w:tcW w:w="1557" w:type="dxa"/>
            <w:tcBorders>
              <w:top w:val="dotted" w:sz="4" w:space="0" w:color="auto"/>
            </w:tcBorders>
          </w:tcPr>
          <w:p w14:paraId="31AD2A9B" w14:textId="77777777" w:rsidR="008D0F11" w:rsidRPr="00313FD9" w:rsidRDefault="008D0F11"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25</w:t>
            </w:r>
          </w:p>
        </w:tc>
        <w:tc>
          <w:tcPr>
            <w:tcW w:w="836" w:type="dxa"/>
            <w:tcBorders>
              <w:top w:val="dotted" w:sz="4" w:space="0" w:color="auto"/>
            </w:tcBorders>
          </w:tcPr>
          <w:p w14:paraId="5B48498F" w14:textId="77777777" w:rsidR="008D0F11" w:rsidRPr="00313FD9" w:rsidRDefault="008D0F11" w:rsidP="001B389A">
            <w:pPr>
              <w:rPr>
                <w:rFonts w:cstheme="minorHAnsi"/>
              </w:rPr>
            </w:pPr>
          </w:p>
        </w:tc>
        <w:tc>
          <w:tcPr>
            <w:tcW w:w="4992" w:type="dxa"/>
            <w:tcBorders>
              <w:top w:val="dotted" w:sz="4" w:space="0" w:color="auto"/>
            </w:tcBorders>
          </w:tcPr>
          <w:p w14:paraId="7F3AD733" w14:textId="77777777" w:rsidR="008D0F11" w:rsidRPr="00313FD9" w:rsidRDefault="008D0F11" w:rsidP="001B389A">
            <w:pPr>
              <w:rPr>
                <w:rFonts w:cstheme="minorHAnsi"/>
              </w:rPr>
            </w:pPr>
          </w:p>
        </w:tc>
      </w:tr>
      <w:tr w:rsidR="008D0F11" w:rsidRPr="00313FD9" w14:paraId="37DE7732" w14:textId="77777777" w:rsidTr="001B389A">
        <w:tc>
          <w:tcPr>
            <w:tcW w:w="881" w:type="dxa"/>
            <w:vMerge w:val="restart"/>
          </w:tcPr>
          <w:p w14:paraId="4121F85A" w14:textId="77777777" w:rsidR="008D0F11" w:rsidRPr="00313FD9" w:rsidRDefault="008D0F11" w:rsidP="001B389A">
            <w:pPr>
              <w:rPr>
                <w:rFonts w:cstheme="minorHAnsi"/>
              </w:rPr>
            </w:pPr>
            <w:r>
              <w:rPr>
                <w:rFonts w:cstheme="minorHAnsi"/>
              </w:rPr>
              <w:t>22</w:t>
            </w:r>
          </w:p>
        </w:tc>
        <w:tc>
          <w:tcPr>
            <w:tcW w:w="6041" w:type="dxa"/>
            <w:vMerge w:val="restart"/>
          </w:tcPr>
          <w:p w14:paraId="4F41779A" w14:textId="77777777" w:rsidR="008D0F11" w:rsidRPr="00313FD9" w:rsidRDefault="008D0F11" w:rsidP="001B389A">
            <w:pPr>
              <w:rPr>
                <w:rFonts w:cstheme="minorHAnsi"/>
              </w:rPr>
            </w:pPr>
            <w:r w:rsidRPr="00313FD9">
              <w:rPr>
                <w:rFonts w:cstheme="minorHAnsi"/>
              </w:rPr>
              <w:t xml:space="preserve">Wurde in der Rechnung </w:t>
            </w:r>
            <w:r>
              <w:rPr>
                <w:rFonts w:cstheme="minorHAnsi"/>
              </w:rPr>
              <w:t xml:space="preserve">die </w:t>
            </w:r>
            <w:r w:rsidRPr="007E1708">
              <w:rPr>
                <w:rFonts w:cstheme="minorHAnsi"/>
              </w:rPr>
              <w:t>Artikel-ID 2-02-0-001</w:t>
            </w:r>
            <w:r>
              <w:rPr>
                <w:rFonts w:cstheme="minorHAnsi"/>
              </w:rPr>
              <w:t xml:space="preserve"> (</w:t>
            </w:r>
            <w:r w:rsidRPr="007E1708">
              <w:rPr>
                <w:rFonts w:cstheme="minorHAnsi"/>
              </w:rPr>
              <w:t>Verzugskosten pauschal</w:t>
            </w:r>
            <w:r>
              <w:rPr>
                <w:rFonts w:cstheme="minorHAnsi"/>
              </w:rPr>
              <w:t xml:space="preserve">) </w:t>
            </w:r>
            <w:r w:rsidRPr="00313FD9">
              <w:rPr>
                <w:rFonts w:cstheme="minorHAnsi"/>
              </w:rPr>
              <w:t>angegeben?</w:t>
            </w:r>
          </w:p>
        </w:tc>
        <w:tc>
          <w:tcPr>
            <w:tcW w:w="1557" w:type="dxa"/>
            <w:tcBorders>
              <w:top w:val="dotted" w:sz="4" w:space="0" w:color="auto"/>
              <w:bottom w:val="dotted" w:sz="4" w:space="0" w:color="auto"/>
            </w:tcBorders>
          </w:tcPr>
          <w:p w14:paraId="1D961FCC" w14:textId="77777777" w:rsidR="008D0F11" w:rsidRPr="00313FD9" w:rsidRDefault="008D0F11" w:rsidP="001B389A">
            <w:pPr>
              <w:rPr>
                <w:rFonts w:cstheme="minorHAnsi"/>
              </w:rPr>
            </w:pPr>
            <w:r w:rsidRPr="00313FD9">
              <w:rPr>
                <w:rFonts w:cstheme="minorHAnsi"/>
              </w:rPr>
              <w:t>ja</w:t>
            </w:r>
            <w:r>
              <w:rPr>
                <w:rFonts w:cstheme="minorHAnsi"/>
              </w:rPr>
              <w:t xml:space="preserve"> </w:t>
            </w:r>
            <w:r w:rsidRPr="007E1708">
              <w:rPr>
                <w:rFonts w:cstheme="minorHAnsi"/>
              </w:rPr>
              <w:sym w:font="Wingdings" w:char="F0E0"/>
            </w:r>
            <w:r>
              <w:rPr>
                <w:rFonts w:cstheme="minorHAnsi"/>
              </w:rPr>
              <w:t xml:space="preserve"> 23</w:t>
            </w:r>
          </w:p>
        </w:tc>
        <w:tc>
          <w:tcPr>
            <w:tcW w:w="836" w:type="dxa"/>
            <w:tcBorders>
              <w:top w:val="dotted" w:sz="4" w:space="0" w:color="auto"/>
              <w:bottom w:val="dotted" w:sz="4" w:space="0" w:color="auto"/>
            </w:tcBorders>
          </w:tcPr>
          <w:p w14:paraId="234E8836"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16CC54D0" w14:textId="77777777" w:rsidR="008D0F11" w:rsidRPr="00313FD9" w:rsidRDefault="008D0F11" w:rsidP="001B389A">
            <w:pPr>
              <w:rPr>
                <w:rFonts w:cstheme="minorHAnsi"/>
              </w:rPr>
            </w:pPr>
          </w:p>
        </w:tc>
      </w:tr>
      <w:tr w:rsidR="008D0F11" w:rsidRPr="00313FD9" w14:paraId="189B5E2E" w14:textId="77777777" w:rsidTr="001B389A">
        <w:tc>
          <w:tcPr>
            <w:tcW w:w="881" w:type="dxa"/>
            <w:vMerge/>
          </w:tcPr>
          <w:p w14:paraId="6C8F8583" w14:textId="77777777" w:rsidR="008D0F11" w:rsidRPr="00313FD9" w:rsidRDefault="008D0F11" w:rsidP="001B389A">
            <w:pPr>
              <w:rPr>
                <w:rFonts w:cstheme="minorHAnsi"/>
              </w:rPr>
            </w:pPr>
          </w:p>
        </w:tc>
        <w:tc>
          <w:tcPr>
            <w:tcW w:w="6041" w:type="dxa"/>
            <w:vMerge/>
          </w:tcPr>
          <w:p w14:paraId="5901F650" w14:textId="77777777" w:rsidR="008D0F11" w:rsidRPr="00313FD9" w:rsidRDefault="008D0F11" w:rsidP="001B389A">
            <w:pPr>
              <w:rPr>
                <w:rFonts w:cstheme="minorHAnsi"/>
              </w:rPr>
            </w:pPr>
          </w:p>
        </w:tc>
        <w:tc>
          <w:tcPr>
            <w:tcW w:w="1557" w:type="dxa"/>
            <w:tcBorders>
              <w:top w:val="dotted" w:sz="4" w:space="0" w:color="auto"/>
            </w:tcBorders>
          </w:tcPr>
          <w:p w14:paraId="3B53417D" w14:textId="39A842D9" w:rsidR="008D0F11" w:rsidRPr="00313FD9" w:rsidRDefault="008D0F11" w:rsidP="001B389A">
            <w:pPr>
              <w:rPr>
                <w:rFonts w:cstheme="minorHAnsi"/>
              </w:rPr>
            </w:pPr>
            <w:r w:rsidRPr="00313FD9">
              <w:rPr>
                <w:rFonts w:cstheme="minorHAnsi"/>
              </w:rPr>
              <w:t>nein</w:t>
            </w:r>
            <w:r w:rsidR="002B7A7F">
              <w:rPr>
                <w:rFonts w:cstheme="minorHAnsi"/>
              </w:rPr>
              <w:t xml:space="preserve"> </w:t>
            </w:r>
            <w:r w:rsidRPr="00313FD9">
              <w:rPr>
                <w:rFonts w:cstheme="minorHAnsi"/>
              </w:rPr>
              <w:sym w:font="Wingdings" w:char="F0E0"/>
            </w:r>
            <w:r w:rsidRPr="00313FD9">
              <w:rPr>
                <w:rFonts w:cstheme="minorHAnsi"/>
              </w:rPr>
              <w:t xml:space="preserve"> </w:t>
            </w:r>
            <w:r>
              <w:rPr>
                <w:rFonts w:cstheme="minorHAnsi"/>
              </w:rPr>
              <w:t>24</w:t>
            </w:r>
          </w:p>
        </w:tc>
        <w:tc>
          <w:tcPr>
            <w:tcW w:w="836" w:type="dxa"/>
            <w:tcBorders>
              <w:top w:val="dotted" w:sz="4" w:space="0" w:color="auto"/>
            </w:tcBorders>
          </w:tcPr>
          <w:p w14:paraId="04043DDE" w14:textId="77777777" w:rsidR="008D0F11" w:rsidRPr="00313FD9" w:rsidRDefault="008D0F11" w:rsidP="001B389A">
            <w:pPr>
              <w:rPr>
                <w:rFonts w:cstheme="minorHAnsi"/>
              </w:rPr>
            </w:pPr>
          </w:p>
        </w:tc>
        <w:tc>
          <w:tcPr>
            <w:tcW w:w="4992" w:type="dxa"/>
            <w:tcBorders>
              <w:top w:val="dotted" w:sz="4" w:space="0" w:color="auto"/>
            </w:tcBorders>
          </w:tcPr>
          <w:p w14:paraId="31C61EE1" w14:textId="77777777" w:rsidR="008D0F11" w:rsidRPr="00313FD9" w:rsidRDefault="008D0F11" w:rsidP="001B389A">
            <w:pPr>
              <w:rPr>
                <w:rFonts w:cstheme="minorHAnsi"/>
              </w:rPr>
            </w:pPr>
            <w:r>
              <w:rPr>
                <w:rFonts w:cstheme="minorHAnsi"/>
              </w:rPr>
              <w:t xml:space="preserve">Hinweis: Es wurde die Artikel-ID </w:t>
            </w:r>
            <w:r w:rsidRPr="007E1708">
              <w:rPr>
                <w:rFonts w:cstheme="minorHAnsi"/>
              </w:rPr>
              <w:t>2-02-0-00</w:t>
            </w:r>
            <w:r>
              <w:rPr>
                <w:rFonts w:cstheme="minorHAnsi"/>
              </w:rPr>
              <w:t>2 (</w:t>
            </w:r>
            <w:r w:rsidRPr="007E1708">
              <w:rPr>
                <w:rFonts w:cstheme="minorHAnsi"/>
              </w:rPr>
              <w:t>Verzugskosten variabel</w:t>
            </w:r>
            <w:r>
              <w:rPr>
                <w:rFonts w:cstheme="minorHAnsi"/>
              </w:rPr>
              <w:t>) angegeben</w:t>
            </w:r>
          </w:p>
        </w:tc>
      </w:tr>
    </w:tbl>
    <w:p w14:paraId="48AA1E31"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7677EFCF" w14:textId="77777777" w:rsidTr="001B389A">
        <w:tc>
          <w:tcPr>
            <w:tcW w:w="881" w:type="dxa"/>
            <w:vMerge w:val="restart"/>
          </w:tcPr>
          <w:p w14:paraId="7C6EA68D" w14:textId="03D976AB" w:rsidR="000064A2" w:rsidRPr="00313FD9" w:rsidRDefault="000064A2" w:rsidP="001B389A">
            <w:pPr>
              <w:rPr>
                <w:rFonts w:cstheme="minorHAnsi"/>
              </w:rPr>
            </w:pPr>
            <w:r>
              <w:rPr>
                <w:rFonts w:cstheme="minorHAnsi"/>
              </w:rPr>
              <w:lastRenderedPageBreak/>
              <w:t>23</w:t>
            </w:r>
          </w:p>
        </w:tc>
        <w:tc>
          <w:tcPr>
            <w:tcW w:w="6041" w:type="dxa"/>
            <w:vMerge w:val="restart"/>
          </w:tcPr>
          <w:p w14:paraId="3BF857E6" w14:textId="77777777" w:rsidR="000064A2" w:rsidRPr="00313FD9" w:rsidRDefault="000064A2" w:rsidP="001B389A">
            <w:pPr>
              <w:rPr>
                <w:rFonts w:cstheme="minorHAnsi"/>
              </w:rPr>
            </w:pPr>
            <w:r>
              <w:rPr>
                <w:rFonts w:cstheme="minorHAnsi"/>
              </w:rPr>
              <w:t xml:space="preserve">Ist der angegeben Preis in der Rechnung identisch mit dem Preis für die Artikel-ID </w:t>
            </w:r>
            <w:r w:rsidRPr="007E1708">
              <w:rPr>
                <w:rFonts w:cstheme="minorHAnsi"/>
              </w:rPr>
              <w:t>2-02-0-001</w:t>
            </w:r>
            <w:r>
              <w:rPr>
                <w:rFonts w:cstheme="minorHAnsi"/>
              </w:rPr>
              <w:t xml:space="preserve"> (</w:t>
            </w:r>
            <w:r w:rsidRPr="007E1708">
              <w:rPr>
                <w:rFonts w:cstheme="minorHAnsi"/>
              </w:rPr>
              <w:t>Verzugskosten pauschal</w:t>
            </w:r>
            <w:r>
              <w:rPr>
                <w:rFonts w:cstheme="minorHAnsi"/>
              </w:rPr>
              <w:t>) aus dem Preisblatt?</w:t>
            </w:r>
          </w:p>
        </w:tc>
        <w:tc>
          <w:tcPr>
            <w:tcW w:w="1557" w:type="dxa"/>
            <w:tcBorders>
              <w:top w:val="dotted" w:sz="4" w:space="0" w:color="auto"/>
              <w:bottom w:val="dotted" w:sz="4" w:space="0" w:color="auto"/>
            </w:tcBorders>
          </w:tcPr>
          <w:p w14:paraId="4150E2F4"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571F80A8" w14:textId="77777777" w:rsidR="000064A2" w:rsidRPr="00313FD9" w:rsidRDefault="000064A2" w:rsidP="001B389A">
            <w:pPr>
              <w:rPr>
                <w:rFonts w:cstheme="minorHAnsi"/>
              </w:rPr>
            </w:pPr>
            <w:r w:rsidRPr="00313FD9">
              <w:rPr>
                <w:rFonts w:cstheme="minorHAnsi"/>
              </w:rPr>
              <w:t>A0</w:t>
            </w:r>
            <w:r>
              <w:rPr>
                <w:rFonts w:cstheme="minorHAnsi"/>
              </w:rPr>
              <w:t>9</w:t>
            </w:r>
          </w:p>
        </w:tc>
        <w:tc>
          <w:tcPr>
            <w:tcW w:w="4992" w:type="dxa"/>
            <w:tcBorders>
              <w:top w:val="dotted" w:sz="4" w:space="0" w:color="auto"/>
              <w:bottom w:val="dotted" w:sz="4" w:space="0" w:color="auto"/>
            </w:tcBorders>
          </w:tcPr>
          <w:p w14:paraId="6E979AF3" w14:textId="77777777" w:rsidR="000064A2" w:rsidRDefault="000064A2" w:rsidP="001B389A">
            <w:pPr>
              <w:rPr>
                <w:rFonts w:cstheme="minorHAnsi"/>
              </w:rPr>
            </w:pPr>
            <w:r w:rsidRPr="00313FD9">
              <w:rPr>
                <w:rFonts w:cstheme="minorHAnsi"/>
              </w:rPr>
              <w:t>Korrekter Preis wurde in der Rechnung abgerechnet</w:t>
            </w:r>
          </w:p>
          <w:p w14:paraId="49204806" w14:textId="77777777" w:rsidR="000064A2" w:rsidRPr="00313FD9" w:rsidDel="006740CC" w:rsidRDefault="000064A2" w:rsidP="001B389A">
            <w:pPr>
              <w:rPr>
                <w:rFonts w:cstheme="minorHAnsi"/>
              </w:rPr>
            </w:pPr>
            <w:r w:rsidRPr="005D15B1">
              <w:rPr>
                <w:rFonts w:cstheme="minorHAnsi"/>
              </w:rPr>
              <w:t>Hinweis: Angabe von Datenaustauschreferenz incl. Nr. der Empfangsbestätigung des Preisblatts</w:t>
            </w:r>
          </w:p>
        </w:tc>
      </w:tr>
      <w:tr w:rsidR="000064A2" w:rsidRPr="00313FD9" w14:paraId="41A1CFBD" w14:textId="77777777" w:rsidTr="001B389A">
        <w:tc>
          <w:tcPr>
            <w:tcW w:w="881" w:type="dxa"/>
            <w:vMerge/>
          </w:tcPr>
          <w:p w14:paraId="7237CC09" w14:textId="77777777" w:rsidR="000064A2" w:rsidRPr="00313FD9" w:rsidRDefault="000064A2" w:rsidP="001B389A">
            <w:pPr>
              <w:rPr>
                <w:rFonts w:cstheme="minorHAnsi"/>
              </w:rPr>
            </w:pPr>
          </w:p>
        </w:tc>
        <w:tc>
          <w:tcPr>
            <w:tcW w:w="6041" w:type="dxa"/>
            <w:vMerge/>
          </w:tcPr>
          <w:p w14:paraId="619B6E94" w14:textId="77777777" w:rsidR="000064A2" w:rsidRDefault="000064A2" w:rsidP="001B389A">
            <w:pPr>
              <w:rPr>
                <w:rFonts w:cstheme="minorHAnsi"/>
              </w:rPr>
            </w:pPr>
          </w:p>
        </w:tc>
        <w:tc>
          <w:tcPr>
            <w:tcW w:w="1557" w:type="dxa"/>
            <w:tcBorders>
              <w:top w:val="dotted" w:sz="4" w:space="0" w:color="auto"/>
            </w:tcBorders>
          </w:tcPr>
          <w:p w14:paraId="22EE009B"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1F99EFCF" w14:textId="77777777" w:rsidR="000064A2" w:rsidRPr="00313FD9" w:rsidRDefault="000064A2" w:rsidP="001B389A">
            <w:pPr>
              <w:rPr>
                <w:rFonts w:cstheme="minorHAnsi"/>
              </w:rPr>
            </w:pPr>
          </w:p>
        </w:tc>
        <w:tc>
          <w:tcPr>
            <w:tcW w:w="4992" w:type="dxa"/>
            <w:tcBorders>
              <w:top w:val="dotted" w:sz="4" w:space="0" w:color="auto"/>
            </w:tcBorders>
          </w:tcPr>
          <w:p w14:paraId="6F91A632" w14:textId="77777777" w:rsidR="000064A2" w:rsidRPr="00313FD9" w:rsidDel="006740CC" w:rsidRDefault="000064A2" w:rsidP="001B389A">
            <w:pPr>
              <w:rPr>
                <w:rFonts w:cstheme="minorHAnsi"/>
              </w:rPr>
            </w:pPr>
            <w:r w:rsidRPr="00313FD9">
              <w:rPr>
                <w:rFonts w:cstheme="minorHAnsi"/>
              </w:rPr>
              <w:t>Versand der Nachricht „Storno der ursprünglichen Rechnung“</w:t>
            </w:r>
          </w:p>
        </w:tc>
      </w:tr>
      <w:tr w:rsidR="000064A2" w:rsidRPr="00313FD9" w14:paraId="02D6DB2E" w14:textId="77777777" w:rsidTr="001B389A">
        <w:tc>
          <w:tcPr>
            <w:tcW w:w="881" w:type="dxa"/>
            <w:vMerge w:val="restart"/>
          </w:tcPr>
          <w:p w14:paraId="77AB5DFF" w14:textId="77777777" w:rsidR="000064A2" w:rsidRPr="00313FD9" w:rsidRDefault="000064A2" w:rsidP="001B389A">
            <w:pPr>
              <w:rPr>
                <w:rFonts w:cstheme="minorHAnsi"/>
              </w:rPr>
            </w:pPr>
            <w:r>
              <w:rPr>
                <w:rFonts w:cstheme="minorHAnsi"/>
              </w:rPr>
              <w:t>24</w:t>
            </w:r>
          </w:p>
        </w:tc>
        <w:tc>
          <w:tcPr>
            <w:tcW w:w="6041" w:type="dxa"/>
            <w:vMerge w:val="restart"/>
          </w:tcPr>
          <w:p w14:paraId="044205C3" w14:textId="77777777" w:rsidR="000064A2" w:rsidRPr="00313FD9" w:rsidRDefault="000064A2" w:rsidP="001B389A">
            <w:pPr>
              <w:rPr>
                <w:rFonts w:cstheme="minorHAnsi"/>
              </w:rPr>
            </w:pPr>
            <w:r>
              <w:rPr>
                <w:rFonts w:cstheme="minorHAnsi"/>
              </w:rPr>
              <w:t xml:space="preserve">Ist der Preis, der in der Rechnung für die </w:t>
            </w:r>
            <w:r w:rsidRPr="007E1708">
              <w:rPr>
                <w:rFonts w:cstheme="minorHAnsi"/>
              </w:rPr>
              <w:t>Artikel-ID 2-02-0-00</w:t>
            </w:r>
            <w:r>
              <w:rPr>
                <w:rFonts w:cstheme="minorHAnsi"/>
              </w:rPr>
              <w:t>2 (</w:t>
            </w:r>
            <w:r w:rsidRPr="007E1708">
              <w:rPr>
                <w:rFonts w:cstheme="minorHAnsi"/>
              </w:rPr>
              <w:t>Verzugskosten variabel</w:t>
            </w:r>
            <w:r>
              <w:rPr>
                <w:rFonts w:cstheme="minorHAnsi"/>
              </w:rPr>
              <w:t xml:space="preserve">) in Rechnung gestellt wurde für die der Verzugsrechnung zugrundeliegende, nicht bezahlte Rechnung angemessen? </w:t>
            </w:r>
          </w:p>
        </w:tc>
        <w:tc>
          <w:tcPr>
            <w:tcW w:w="1557" w:type="dxa"/>
            <w:tcBorders>
              <w:top w:val="dotted" w:sz="4" w:space="0" w:color="auto"/>
              <w:bottom w:val="dotted" w:sz="4" w:space="0" w:color="auto"/>
            </w:tcBorders>
          </w:tcPr>
          <w:p w14:paraId="73E3C2B5"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03B194CA" w14:textId="77777777" w:rsidR="000064A2" w:rsidRPr="00313FD9" w:rsidRDefault="000064A2" w:rsidP="001B389A">
            <w:pPr>
              <w:rPr>
                <w:rFonts w:cstheme="minorHAnsi"/>
              </w:rPr>
            </w:pPr>
            <w:r>
              <w:rPr>
                <w:rFonts w:cstheme="minorHAnsi"/>
              </w:rPr>
              <w:t>A10</w:t>
            </w:r>
          </w:p>
        </w:tc>
        <w:tc>
          <w:tcPr>
            <w:tcW w:w="4992" w:type="dxa"/>
            <w:tcBorders>
              <w:top w:val="dotted" w:sz="4" w:space="0" w:color="auto"/>
              <w:bottom w:val="dotted" w:sz="4" w:space="0" w:color="auto"/>
            </w:tcBorders>
          </w:tcPr>
          <w:p w14:paraId="4EA5C6C0" w14:textId="77777777" w:rsidR="000064A2" w:rsidRDefault="000064A2" w:rsidP="001B389A">
            <w:pPr>
              <w:rPr>
                <w:rFonts w:cstheme="minorHAnsi"/>
              </w:rPr>
            </w:pPr>
            <w:r w:rsidRPr="00313FD9">
              <w:rPr>
                <w:rFonts w:cstheme="minorHAnsi"/>
              </w:rPr>
              <w:t>Die Rechnung wird als korrekt angesehen</w:t>
            </w:r>
          </w:p>
          <w:p w14:paraId="48C68486"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49EA6970" w14:textId="77777777" w:rsidTr="001B389A">
        <w:tc>
          <w:tcPr>
            <w:tcW w:w="881" w:type="dxa"/>
            <w:vMerge/>
          </w:tcPr>
          <w:p w14:paraId="07A326AA" w14:textId="77777777" w:rsidR="000064A2" w:rsidRPr="00313FD9" w:rsidRDefault="000064A2" w:rsidP="001B389A">
            <w:pPr>
              <w:rPr>
                <w:rFonts w:cstheme="minorHAnsi"/>
              </w:rPr>
            </w:pPr>
          </w:p>
        </w:tc>
        <w:tc>
          <w:tcPr>
            <w:tcW w:w="6041" w:type="dxa"/>
            <w:vMerge/>
          </w:tcPr>
          <w:p w14:paraId="190F0F05" w14:textId="77777777" w:rsidR="000064A2" w:rsidRPr="00313FD9" w:rsidRDefault="000064A2" w:rsidP="001B389A">
            <w:pPr>
              <w:rPr>
                <w:rFonts w:cstheme="minorHAnsi"/>
              </w:rPr>
            </w:pPr>
          </w:p>
        </w:tc>
        <w:tc>
          <w:tcPr>
            <w:tcW w:w="1557" w:type="dxa"/>
            <w:tcBorders>
              <w:top w:val="dotted" w:sz="4" w:space="0" w:color="auto"/>
            </w:tcBorders>
          </w:tcPr>
          <w:p w14:paraId="71BFF351"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6BE66A70" w14:textId="77777777" w:rsidR="000064A2" w:rsidRPr="00313FD9" w:rsidRDefault="000064A2" w:rsidP="001B389A">
            <w:pPr>
              <w:rPr>
                <w:rFonts w:cstheme="minorHAnsi"/>
              </w:rPr>
            </w:pPr>
          </w:p>
        </w:tc>
        <w:tc>
          <w:tcPr>
            <w:tcW w:w="4992" w:type="dxa"/>
            <w:tcBorders>
              <w:top w:val="dotted" w:sz="4" w:space="0" w:color="auto"/>
            </w:tcBorders>
          </w:tcPr>
          <w:p w14:paraId="018E449A" w14:textId="77777777" w:rsidR="000064A2" w:rsidRPr="00313FD9" w:rsidRDefault="000064A2" w:rsidP="001B389A">
            <w:pPr>
              <w:rPr>
                <w:rFonts w:cstheme="minorHAnsi"/>
              </w:rPr>
            </w:pPr>
            <w:r w:rsidRPr="008F25F9">
              <w:rPr>
                <w:rFonts w:cstheme="minorHAnsi"/>
              </w:rPr>
              <w:t>Versand der Nachricht „Storno der ursprünglichen Rechnung“</w:t>
            </w:r>
          </w:p>
        </w:tc>
      </w:tr>
      <w:tr w:rsidR="000064A2" w:rsidRPr="00313FD9" w14:paraId="2EAE8068" w14:textId="77777777" w:rsidTr="001B389A">
        <w:trPr>
          <w:trHeight w:val="403"/>
        </w:trPr>
        <w:tc>
          <w:tcPr>
            <w:tcW w:w="881" w:type="dxa"/>
            <w:vMerge w:val="restart"/>
          </w:tcPr>
          <w:p w14:paraId="40DBCEF2" w14:textId="77777777" w:rsidR="000064A2" w:rsidRPr="00313FD9" w:rsidRDefault="000064A2" w:rsidP="001B389A">
            <w:pPr>
              <w:rPr>
                <w:rFonts w:cstheme="minorHAnsi"/>
              </w:rPr>
            </w:pPr>
            <w:r>
              <w:rPr>
                <w:rFonts w:cstheme="minorHAnsi"/>
              </w:rPr>
              <w:t>25</w:t>
            </w:r>
          </w:p>
        </w:tc>
        <w:tc>
          <w:tcPr>
            <w:tcW w:w="6041" w:type="dxa"/>
            <w:vMerge w:val="restart"/>
          </w:tcPr>
          <w:p w14:paraId="4B9EF660" w14:textId="77777777" w:rsidR="000064A2" w:rsidRPr="00313FD9" w:rsidRDefault="000064A2"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2C5EA043" w14:textId="77777777" w:rsidR="000064A2" w:rsidRPr="00313FD9" w:rsidRDefault="000064A2" w:rsidP="001B389A">
            <w:pPr>
              <w:rPr>
                <w:rFonts w:cstheme="minorHAnsi"/>
              </w:rPr>
            </w:pPr>
            <w:r>
              <w:rPr>
                <w:rFonts w:cstheme="minorHAnsi"/>
              </w:rPr>
              <w:t>nein</w:t>
            </w:r>
          </w:p>
        </w:tc>
        <w:tc>
          <w:tcPr>
            <w:tcW w:w="836" w:type="dxa"/>
            <w:tcBorders>
              <w:bottom w:val="dotted" w:sz="4" w:space="0" w:color="auto"/>
            </w:tcBorders>
          </w:tcPr>
          <w:p w14:paraId="4536E695" w14:textId="77777777" w:rsidR="000064A2" w:rsidRPr="00313FD9" w:rsidRDefault="000064A2" w:rsidP="001B389A">
            <w:pPr>
              <w:rPr>
                <w:rFonts w:cstheme="minorHAnsi"/>
              </w:rPr>
            </w:pPr>
            <w:r>
              <w:rPr>
                <w:rFonts w:cstheme="minorHAnsi"/>
              </w:rPr>
              <w:t>A11</w:t>
            </w:r>
          </w:p>
        </w:tc>
        <w:tc>
          <w:tcPr>
            <w:tcW w:w="4992" w:type="dxa"/>
            <w:tcBorders>
              <w:bottom w:val="dotted" w:sz="4" w:space="0" w:color="auto"/>
            </w:tcBorders>
          </w:tcPr>
          <w:p w14:paraId="6638BD77" w14:textId="77777777" w:rsidR="000064A2" w:rsidRDefault="000064A2" w:rsidP="001B389A">
            <w:pPr>
              <w:rPr>
                <w:rFonts w:cstheme="minorHAnsi"/>
              </w:rPr>
            </w:pPr>
            <w:r w:rsidRPr="00313FD9">
              <w:rPr>
                <w:rFonts w:cstheme="minorHAnsi"/>
              </w:rPr>
              <w:t>Die Rechnung wird als korrekt angesehen</w:t>
            </w:r>
          </w:p>
          <w:p w14:paraId="29C9682E"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62187F8D" w14:textId="77777777" w:rsidTr="001B389A">
        <w:trPr>
          <w:trHeight w:val="441"/>
        </w:trPr>
        <w:tc>
          <w:tcPr>
            <w:tcW w:w="881" w:type="dxa"/>
            <w:vMerge/>
          </w:tcPr>
          <w:p w14:paraId="7780EB7F" w14:textId="77777777" w:rsidR="000064A2" w:rsidRPr="00313FD9" w:rsidRDefault="000064A2" w:rsidP="001B389A">
            <w:pPr>
              <w:rPr>
                <w:rFonts w:cstheme="minorHAnsi"/>
              </w:rPr>
            </w:pPr>
          </w:p>
        </w:tc>
        <w:tc>
          <w:tcPr>
            <w:tcW w:w="6041" w:type="dxa"/>
            <w:vMerge/>
          </w:tcPr>
          <w:p w14:paraId="27D75F8C" w14:textId="77777777" w:rsidR="000064A2" w:rsidRPr="00313FD9" w:rsidRDefault="000064A2" w:rsidP="001B389A">
            <w:pPr>
              <w:rPr>
                <w:rFonts w:cstheme="minorHAnsi"/>
              </w:rPr>
            </w:pPr>
          </w:p>
        </w:tc>
        <w:tc>
          <w:tcPr>
            <w:tcW w:w="1557" w:type="dxa"/>
            <w:tcBorders>
              <w:top w:val="dotted" w:sz="4" w:space="0" w:color="auto"/>
            </w:tcBorders>
          </w:tcPr>
          <w:p w14:paraId="0C7953CE" w14:textId="77777777" w:rsidR="000064A2" w:rsidRPr="00313FD9" w:rsidRDefault="000064A2" w:rsidP="001B389A">
            <w:pPr>
              <w:rPr>
                <w:rFonts w:cstheme="minorHAnsi"/>
              </w:rPr>
            </w:pPr>
            <w:r>
              <w:rPr>
                <w:rFonts w:cstheme="minorHAnsi"/>
              </w:rPr>
              <w:t>ja</w:t>
            </w:r>
          </w:p>
        </w:tc>
        <w:tc>
          <w:tcPr>
            <w:tcW w:w="836" w:type="dxa"/>
            <w:tcBorders>
              <w:top w:val="dotted" w:sz="4" w:space="0" w:color="auto"/>
            </w:tcBorders>
          </w:tcPr>
          <w:p w14:paraId="2590C66D" w14:textId="77777777" w:rsidR="000064A2" w:rsidRPr="00313FD9" w:rsidRDefault="000064A2" w:rsidP="001B389A">
            <w:pPr>
              <w:rPr>
                <w:rFonts w:cstheme="minorHAnsi"/>
              </w:rPr>
            </w:pPr>
          </w:p>
        </w:tc>
        <w:tc>
          <w:tcPr>
            <w:tcW w:w="4992" w:type="dxa"/>
            <w:tcBorders>
              <w:top w:val="dotted" w:sz="4" w:space="0" w:color="auto"/>
            </w:tcBorders>
          </w:tcPr>
          <w:p w14:paraId="3E190D1A" w14:textId="77777777" w:rsidR="000064A2" w:rsidRPr="00313FD9" w:rsidRDefault="000064A2" w:rsidP="001B389A">
            <w:pPr>
              <w:rPr>
                <w:rFonts w:cstheme="minorHAnsi"/>
              </w:rPr>
            </w:pPr>
            <w:r w:rsidRPr="00313FD9">
              <w:rPr>
                <w:rFonts w:cstheme="minorHAnsi"/>
              </w:rPr>
              <w:t>Versand der Nachricht „Storno der ursprünglichen Rechnung“</w:t>
            </w:r>
          </w:p>
        </w:tc>
      </w:tr>
    </w:tbl>
    <w:p w14:paraId="2C3CE7C8" w14:textId="77777777" w:rsidR="00584798" w:rsidRDefault="0058479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6EBBE65B" w14:textId="77777777" w:rsidTr="001B389A">
        <w:tc>
          <w:tcPr>
            <w:tcW w:w="881" w:type="dxa"/>
            <w:vMerge w:val="restart"/>
            <w:shd w:val="clear" w:color="auto" w:fill="auto"/>
          </w:tcPr>
          <w:p w14:paraId="60E22DA5" w14:textId="585ABE21" w:rsidR="000064A2" w:rsidRPr="00313FD9" w:rsidRDefault="000064A2" w:rsidP="001B389A">
            <w:pPr>
              <w:rPr>
                <w:rFonts w:cstheme="minorHAnsi"/>
              </w:rPr>
            </w:pPr>
            <w:r>
              <w:rPr>
                <w:rFonts w:cstheme="minorHAnsi"/>
              </w:rPr>
              <w:lastRenderedPageBreak/>
              <w:t>26</w:t>
            </w:r>
          </w:p>
        </w:tc>
        <w:tc>
          <w:tcPr>
            <w:tcW w:w="6041" w:type="dxa"/>
            <w:vMerge w:val="restart"/>
          </w:tcPr>
          <w:p w14:paraId="5FFE0295" w14:textId="7118BEC3" w:rsidR="000064A2" w:rsidRPr="00313FD9" w:rsidRDefault="000064A2" w:rsidP="001B389A">
            <w:pPr>
              <w:rPr>
                <w:rFonts w:cstheme="minorHAnsi"/>
              </w:rPr>
            </w:pPr>
            <w:r w:rsidRPr="00313FD9">
              <w:rPr>
                <w:rFonts w:cstheme="minorHAnsi"/>
              </w:rPr>
              <w:t xml:space="preserve">Hat der Lieferant wegen fehlendem Preisblatt </w:t>
            </w:r>
            <w:r>
              <w:rPr>
                <w:rFonts w:cstheme="minorHAnsi"/>
              </w:rPr>
              <w:t>„</w:t>
            </w:r>
            <w:r w:rsidRPr="00313FD9">
              <w:rPr>
                <w:rFonts w:cstheme="minorHAnsi"/>
              </w:rPr>
              <w:t>Blind</w:t>
            </w:r>
            <w:r w:rsidR="00A77270">
              <w:rPr>
                <w:rFonts w:cstheme="minorHAnsi"/>
              </w:rPr>
              <w:t>arbeit</w:t>
            </w:r>
            <w:r>
              <w:rPr>
                <w:rFonts w:cstheme="minorHAnsi"/>
              </w:rPr>
              <w:t>“</w:t>
            </w:r>
            <w:r w:rsidRPr="00313FD9">
              <w:rPr>
                <w:rFonts w:cstheme="minorHAnsi"/>
              </w:rPr>
              <w:t xml:space="preserve"> abgelehnt?</w:t>
            </w:r>
          </w:p>
        </w:tc>
        <w:tc>
          <w:tcPr>
            <w:tcW w:w="1557" w:type="dxa"/>
            <w:tcBorders>
              <w:top w:val="dotted" w:sz="4" w:space="0" w:color="auto"/>
              <w:bottom w:val="dotted" w:sz="4" w:space="0" w:color="auto"/>
            </w:tcBorders>
          </w:tcPr>
          <w:p w14:paraId="2EB600B2" w14:textId="77777777" w:rsidR="000064A2" w:rsidRPr="00313FD9" w:rsidRDefault="000064A2"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2</w:t>
            </w:r>
            <w:r>
              <w:rPr>
                <w:rFonts w:cstheme="minorHAnsi"/>
              </w:rPr>
              <w:t>7</w:t>
            </w:r>
          </w:p>
        </w:tc>
        <w:tc>
          <w:tcPr>
            <w:tcW w:w="836" w:type="dxa"/>
            <w:tcBorders>
              <w:top w:val="dotted" w:sz="4" w:space="0" w:color="auto"/>
              <w:bottom w:val="dotted" w:sz="4" w:space="0" w:color="auto"/>
            </w:tcBorders>
          </w:tcPr>
          <w:p w14:paraId="17457C17" w14:textId="77777777" w:rsidR="000064A2" w:rsidRPr="00313FD9" w:rsidRDefault="000064A2" w:rsidP="001B389A">
            <w:pPr>
              <w:rPr>
                <w:rFonts w:cstheme="minorHAnsi"/>
              </w:rPr>
            </w:pPr>
          </w:p>
        </w:tc>
        <w:tc>
          <w:tcPr>
            <w:tcW w:w="4992" w:type="dxa"/>
            <w:tcBorders>
              <w:top w:val="dotted" w:sz="4" w:space="0" w:color="auto"/>
              <w:bottom w:val="dotted" w:sz="4" w:space="0" w:color="auto"/>
            </w:tcBorders>
          </w:tcPr>
          <w:p w14:paraId="5FB64683" w14:textId="77777777" w:rsidR="000064A2" w:rsidRPr="00313FD9" w:rsidRDefault="000064A2" w:rsidP="001B389A">
            <w:pPr>
              <w:rPr>
                <w:rFonts w:cstheme="minorHAnsi"/>
              </w:rPr>
            </w:pPr>
          </w:p>
        </w:tc>
      </w:tr>
      <w:tr w:rsidR="000064A2" w:rsidRPr="00313FD9" w14:paraId="684A4506" w14:textId="77777777" w:rsidTr="001B389A">
        <w:tc>
          <w:tcPr>
            <w:tcW w:w="881" w:type="dxa"/>
            <w:vMerge/>
            <w:shd w:val="clear" w:color="auto" w:fill="auto"/>
          </w:tcPr>
          <w:p w14:paraId="398117F0" w14:textId="77777777" w:rsidR="000064A2" w:rsidRPr="00313FD9" w:rsidRDefault="000064A2" w:rsidP="001B389A">
            <w:pPr>
              <w:rPr>
                <w:rFonts w:cstheme="minorHAnsi"/>
              </w:rPr>
            </w:pPr>
          </w:p>
        </w:tc>
        <w:tc>
          <w:tcPr>
            <w:tcW w:w="6041" w:type="dxa"/>
            <w:vMerge/>
          </w:tcPr>
          <w:p w14:paraId="288014CD" w14:textId="77777777" w:rsidR="000064A2" w:rsidRPr="00313FD9" w:rsidRDefault="000064A2" w:rsidP="001B389A">
            <w:pPr>
              <w:rPr>
                <w:rFonts w:cstheme="minorHAnsi"/>
              </w:rPr>
            </w:pPr>
          </w:p>
        </w:tc>
        <w:tc>
          <w:tcPr>
            <w:tcW w:w="1557" w:type="dxa"/>
            <w:tcBorders>
              <w:top w:val="dotted" w:sz="4" w:space="0" w:color="auto"/>
            </w:tcBorders>
          </w:tcPr>
          <w:p w14:paraId="54AAC24E" w14:textId="77777777" w:rsidR="000064A2" w:rsidRPr="00313FD9" w:rsidRDefault="000064A2"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2</w:t>
            </w:r>
            <w:r>
              <w:rPr>
                <w:rFonts w:cstheme="minorHAnsi"/>
              </w:rPr>
              <w:t>8</w:t>
            </w:r>
          </w:p>
        </w:tc>
        <w:tc>
          <w:tcPr>
            <w:tcW w:w="836" w:type="dxa"/>
            <w:tcBorders>
              <w:top w:val="dotted" w:sz="4" w:space="0" w:color="auto"/>
            </w:tcBorders>
          </w:tcPr>
          <w:p w14:paraId="35ED0F44" w14:textId="77777777" w:rsidR="000064A2" w:rsidRPr="00313FD9" w:rsidRDefault="000064A2" w:rsidP="001B389A">
            <w:pPr>
              <w:rPr>
                <w:rFonts w:cstheme="minorHAnsi"/>
              </w:rPr>
            </w:pPr>
          </w:p>
        </w:tc>
        <w:tc>
          <w:tcPr>
            <w:tcW w:w="4992" w:type="dxa"/>
            <w:tcBorders>
              <w:top w:val="dotted" w:sz="4" w:space="0" w:color="auto"/>
            </w:tcBorders>
          </w:tcPr>
          <w:p w14:paraId="626F70E1" w14:textId="77777777" w:rsidR="000064A2" w:rsidRPr="00313FD9" w:rsidRDefault="000064A2" w:rsidP="001B389A">
            <w:pPr>
              <w:rPr>
                <w:rFonts w:cstheme="minorHAnsi"/>
                <w:highlight w:val="yellow"/>
              </w:rPr>
            </w:pPr>
          </w:p>
        </w:tc>
      </w:tr>
      <w:tr w:rsidR="0099503F" w:rsidRPr="00313FD9" w14:paraId="3E794B6D" w14:textId="77777777" w:rsidTr="001B389A">
        <w:trPr>
          <w:trHeight w:val="64"/>
        </w:trPr>
        <w:tc>
          <w:tcPr>
            <w:tcW w:w="881" w:type="dxa"/>
            <w:vMerge w:val="restart"/>
          </w:tcPr>
          <w:p w14:paraId="50E43D46" w14:textId="77777777" w:rsidR="0099503F" w:rsidRPr="00313FD9" w:rsidRDefault="0099503F" w:rsidP="001B389A">
            <w:pPr>
              <w:rPr>
                <w:rFonts w:cstheme="minorHAnsi"/>
              </w:rPr>
            </w:pPr>
            <w:r w:rsidRPr="00313FD9">
              <w:rPr>
                <w:rFonts w:cstheme="minorHAnsi"/>
              </w:rPr>
              <w:t>2</w:t>
            </w:r>
            <w:r>
              <w:rPr>
                <w:rFonts w:cstheme="minorHAnsi"/>
              </w:rPr>
              <w:t>7</w:t>
            </w:r>
          </w:p>
        </w:tc>
        <w:tc>
          <w:tcPr>
            <w:tcW w:w="6041" w:type="dxa"/>
            <w:vMerge w:val="restart"/>
          </w:tcPr>
          <w:p w14:paraId="5F0F8D3B" w14:textId="77777777" w:rsidR="0099503F" w:rsidRPr="00313FD9" w:rsidRDefault="0099503F" w:rsidP="001B389A">
            <w:pPr>
              <w:rPr>
                <w:rFonts w:cstheme="minorHAnsi"/>
              </w:rPr>
            </w:pPr>
            <w:r w:rsidRPr="00313FD9">
              <w:rPr>
                <w:rFonts w:cstheme="minorHAnsi"/>
              </w:rPr>
              <w:t>Wurde dem Lieferanten ein, für die Rechnung gültiges, Preisblatt fristgerecht versendet?</w:t>
            </w:r>
          </w:p>
        </w:tc>
        <w:tc>
          <w:tcPr>
            <w:tcW w:w="1557" w:type="dxa"/>
            <w:tcBorders>
              <w:bottom w:val="dotted" w:sz="4" w:space="0" w:color="auto"/>
            </w:tcBorders>
          </w:tcPr>
          <w:p w14:paraId="72A9F25D"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7CC3C322" w14:textId="77777777" w:rsidR="0099503F" w:rsidRPr="00313FD9" w:rsidRDefault="0099503F" w:rsidP="001B389A">
            <w:pPr>
              <w:rPr>
                <w:rFonts w:cstheme="minorHAnsi"/>
              </w:rPr>
            </w:pPr>
            <w:r w:rsidRPr="00313FD9">
              <w:rPr>
                <w:rFonts w:cstheme="minorHAnsi"/>
              </w:rPr>
              <w:t>A1</w:t>
            </w:r>
            <w:r>
              <w:rPr>
                <w:rFonts w:cstheme="minorHAnsi"/>
              </w:rPr>
              <w:t>2</w:t>
            </w:r>
          </w:p>
        </w:tc>
        <w:tc>
          <w:tcPr>
            <w:tcW w:w="4992" w:type="dxa"/>
            <w:tcBorders>
              <w:bottom w:val="dotted" w:sz="4" w:space="0" w:color="auto"/>
            </w:tcBorders>
          </w:tcPr>
          <w:p w14:paraId="7D21D82C" w14:textId="3C3FB467" w:rsidR="0099503F" w:rsidRDefault="0099503F" w:rsidP="001B389A">
            <w:pPr>
              <w:rPr>
                <w:rFonts w:cstheme="minorHAnsi"/>
              </w:rPr>
            </w:pPr>
            <w:r w:rsidRPr="00313FD9">
              <w:rPr>
                <w:rFonts w:cstheme="minorHAnsi"/>
              </w:rPr>
              <w:t>Gültiges Preisblatt für Blind</w:t>
            </w:r>
            <w:r w:rsidR="00A77270">
              <w:rPr>
                <w:rFonts w:cstheme="minorHAnsi"/>
              </w:rPr>
              <w:t>arbeit</w:t>
            </w:r>
            <w:r w:rsidRPr="00313FD9">
              <w:rPr>
                <w:rFonts w:cstheme="minorHAnsi"/>
              </w:rPr>
              <w:t xml:space="preserve"> wurde versendet.</w:t>
            </w:r>
          </w:p>
          <w:p w14:paraId="166F14AF" w14:textId="77777777" w:rsidR="0099503F" w:rsidRPr="00313FD9" w:rsidRDefault="0099503F"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9503F" w:rsidRPr="00313FD9" w14:paraId="51CC98E2" w14:textId="77777777" w:rsidTr="001B389A">
        <w:trPr>
          <w:trHeight w:val="620"/>
        </w:trPr>
        <w:tc>
          <w:tcPr>
            <w:tcW w:w="881" w:type="dxa"/>
            <w:vMerge/>
          </w:tcPr>
          <w:p w14:paraId="4E4F63DF" w14:textId="77777777" w:rsidR="0099503F" w:rsidRPr="00313FD9" w:rsidRDefault="0099503F" w:rsidP="001B389A">
            <w:pPr>
              <w:rPr>
                <w:rFonts w:cstheme="minorHAnsi"/>
              </w:rPr>
            </w:pPr>
          </w:p>
        </w:tc>
        <w:tc>
          <w:tcPr>
            <w:tcW w:w="6041" w:type="dxa"/>
            <w:vMerge/>
          </w:tcPr>
          <w:p w14:paraId="56B74298" w14:textId="77777777" w:rsidR="0099503F" w:rsidRPr="00313FD9" w:rsidRDefault="0099503F" w:rsidP="001B389A">
            <w:pPr>
              <w:rPr>
                <w:rFonts w:cstheme="minorHAnsi"/>
              </w:rPr>
            </w:pPr>
          </w:p>
        </w:tc>
        <w:tc>
          <w:tcPr>
            <w:tcW w:w="1557" w:type="dxa"/>
            <w:tcBorders>
              <w:top w:val="dotted" w:sz="4" w:space="0" w:color="auto"/>
            </w:tcBorders>
          </w:tcPr>
          <w:p w14:paraId="4F82A03A"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tcBorders>
          </w:tcPr>
          <w:p w14:paraId="6149B732" w14:textId="77777777" w:rsidR="0099503F" w:rsidRPr="00313FD9" w:rsidRDefault="0099503F" w:rsidP="001B389A">
            <w:pPr>
              <w:rPr>
                <w:rFonts w:cstheme="minorHAnsi"/>
              </w:rPr>
            </w:pPr>
          </w:p>
        </w:tc>
        <w:tc>
          <w:tcPr>
            <w:tcW w:w="4992" w:type="dxa"/>
            <w:tcBorders>
              <w:top w:val="dotted" w:sz="4" w:space="0" w:color="auto"/>
            </w:tcBorders>
          </w:tcPr>
          <w:p w14:paraId="6405E91B"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3180FCF" w14:textId="77777777" w:rsidTr="001B389A">
        <w:trPr>
          <w:trHeight w:val="403"/>
        </w:trPr>
        <w:tc>
          <w:tcPr>
            <w:tcW w:w="881" w:type="dxa"/>
            <w:vMerge w:val="restart"/>
          </w:tcPr>
          <w:p w14:paraId="3111FB68" w14:textId="77777777" w:rsidR="0099503F" w:rsidRPr="00313FD9" w:rsidRDefault="0099503F" w:rsidP="001B389A">
            <w:pPr>
              <w:rPr>
                <w:rFonts w:cstheme="minorHAnsi"/>
              </w:rPr>
            </w:pPr>
            <w:r w:rsidRPr="00313FD9">
              <w:rPr>
                <w:rFonts w:cstheme="minorHAnsi"/>
              </w:rPr>
              <w:t>2</w:t>
            </w:r>
            <w:r>
              <w:rPr>
                <w:rFonts w:cstheme="minorHAnsi"/>
              </w:rPr>
              <w:t>8</w:t>
            </w:r>
          </w:p>
        </w:tc>
        <w:tc>
          <w:tcPr>
            <w:tcW w:w="6041" w:type="dxa"/>
            <w:vMerge w:val="restart"/>
          </w:tcPr>
          <w:p w14:paraId="19E68E70" w14:textId="77777777" w:rsidR="0099503F" w:rsidRPr="00313FD9" w:rsidRDefault="0099503F" w:rsidP="001B389A">
            <w:pPr>
              <w:rPr>
                <w:rFonts w:cstheme="minorHAnsi"/>
              </w:rPr>
            </w:pPr>
            <w:r w:rsidRPr="00313FD9">
              <w:rPr>
                <w:rFonts w:cstheme="minorHAnsi"/>
              </w:rPr>
              <w:t>Hat der Lieferant die Rechnung wegen einer falschen Artikel-ID abgelehnt?</w:t>
            </w:r>
          </w:p>
        </w:tc>
        <w:tc>
          <w:tcPr>
            <w:tcW w:w="1557" w:type="dxa"/>
            <w:tcBorders>
              <w:bottom w:val="dotted" w:sz="4" w:space="0" w:color="auto"/>
            </w:tcBorders>
          </w:tcPr>
          <w:p w14:paraId="3CF3275E" w14:textId="77777777" w:rsidR="0099503F" w:rsidRPr="00313FD9" w:rsidRDefault="0099503F"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2</w:t>
            </w:r>
            <w:r>
              <w:rPr>
                <w:rFonts w:cstheme="minorHAnsi"/>
              </w:rPr>
              <w:t>9</w:t>
            </w:r>
          </w:p>
        </w:tc>
        <w:tc>
          <w:tcPr>
            <w:tcW w:w="836" w:type="dxa"/>
            <w:tcBorders>
              <w:bottom w:val="dotted" w:sz="4" w:space="0" w:color="auto"/>
            </w:tcBorders>
          </w:tcPr>
          <w:p w14:paraId="573A2254" w14:textId="77777777" w:rsidR="0099503F" w:rsidRPr="00313FD9" w:rsidRDefault="0099503F" w:rsidP="001B389A">
            <w:pPr>
              <w:rPr>
                <w:rFonts w:cstheme="minorHAnsi"/>
              </w:rPr>
            </w:pPr>
          </w:p>
        </w:tc>
        <w:tc>
          <w:tcPr>
            <w:tcW w:w="4992" w:type="dxa"/>
            <w:tcBorders>
              <w:bottom w:val="dotted" w:sz="4" w:space="0" w:color="auto"/>
            </w:tcBorders>
          </w:tcPr>
          <w:p w14:paraId="6C43E0E8" w14:textId="77777777" w:rsidR="0099503F" w:rsidRPr="00313FD9" w:rsidRDefault="0099503F" w:rsidP="001B389A">
            <w:pPr>
              <w:rPr>
                <w:rFonts w:cstheme="minorHAnsi"/>
              </w:rPr>
            </w:pPr>
          </w:p>
        </w:tc>
      </w:tr>
      <w:tr w:rsidR="0099503F" w:rsidRPr="00313FD9" w14:paraId="65CA9EE1" w14:textId="77777777" w:rsidTr="001B389A">
        <w:trPr>
          <w:trHeight w:val="441"/>
        </w:trPr>
        <w:tc>
          <w:tcPr>
            <w:tcW w:w="881" w:type="dxa"/>
            <w:vMerge/>
          </w:tcPr>
          <w:p w14:paraId="4D231E7D" w14:textId="77777777" w:rsidR="0099503F" w:rsidRPr="00313FD9" w:rsidRDefault="0099503F" w:rsidP="001B389A">
            <w:pPr>
              <w:rPr>
                <w:rFonts w:cstheme="minorHAnsi"/>
              </w:rPr>
            </w:pPr>
          </w:p>
        </w:tc>
        <w:tc>
          <w:tcPr>
            <w:tcW w:w="6041" w:type="dxa"/>
            <w:vMerge/>
          </w:tcPr>
          <w:p w14:paraId="57557448" w14:textId="77777777" w:rsidR="0099503F" w:rsidRPr="00313FD9" w:rsidRDefault="0099503F" w:rsidP="001B389A">
            <w:pPr>
              <w:rPr>
                <w:rFonts w:cstheme="minorHAnsi"/>
              </w:rPr>
            </w:pPr>
          </w:p>
        </w:tc>
        <w:tc>
          <w:tcPr>
            <w:tcW w:w="1557" w:type="dxa"/>
            <w:tcBorders>
              <w:top w:val="dotted" w:sz="4" w:space="0" w:color="auto"/>
            </w:tcBorders>
          </w:tcPr>
          <w:p w14:paraId="045ADAF5" w14:textId="77777777" w:rsidR="0099503F" w:rsidRPr="00313FD9" w:rsidRDefault="0099503F"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30</w:t>
            </w:r>
          </w:p>
        </w:tc>
        <w:tc>
          <w:tcPr>
            <w:tcW w:w="836" w:type="dxa"/>
            <w:tcBorders>
              <w:top w:val="dotted" w:sz="4" w:space="0" w:color="auto"/>
            </w:tcBorders>
          </w:tcPr>
          <w:p w14:paraId="2C8E9297" w14:textId="77777777" w:rsidR="0099503F" w:rsidRPr="00313FD9" w:rsidRDefault="0099503F" w:rsidP="001B389A">
            <w:pPr>
              <w:rPr>
                <w:rFonts w:cstheme="minorHAnsi"/>
              </w:rPr>
            </w:pPr>
          </w:p>
        </w:tc>
        <w:tc>
          <w:tcPr>
            <w:tcW w:w="4992" w:type="dxa"/>
            <w:tcBorders>
              <w:top w:val="dotted" w:sz="4" w:space="0" w:color="auto"/>
            </w:tcBorders>
          </w:tcPr>
          <w:p w14:paraId="749A7D6C" w14:textId="77777777" w:rsidR="0099503F" w:rsidRPr="00313FD9" w:rsidRDefault="0099503F" w:rsidP="001B389A">
            <w:pPr>
              <w:rPr>
                <w:rFonts w:cstheme="minorHAnsi"/>
              </w:rPr>
            </w:pPr>
          </w:p>
        </w:tc>
      </w:tr>
      <w:tr w:rsidR="0099503F" w:rsidRPr="00313FD9" w14:paraId="4C05BB5F" w14:textId="77777777" w:rsidTr="001B389A">
        <w:tc>
          <w:tcPr>
            <w:tcW w:w="881" w:type="dxa"/>
            <w:vMerge w:val="restart"/>
          </w:tcPr>
          <w:p w14:paraId="293E0750" w14:textId="77777777" w:rsidR="0099503F" w:rsidRPr="00313FD9" w:rsidRDefault="0099503F" w:rsidP="001B389A">
            <w:pPr>
              <w:rPr>
                <w:rFonts w:cstheme="minorHAnsi"/>
              </w:rPr>
            </w:pPr>
            <w:r w:rsidRPr="00313FD9">
              <w:rPr>
                <w:rFonts w:cstheme="minorHAnsi"/>
              </w:rPr>
              <w:t>2</w:t>
            </w:r>
            <w:r>
              <w:rPr>
                <w:rFonts w:cstheme="minorHAnsi"/>
              </w:rPr>
              <w:t>9</w:t>
            </w:r>
          </w:p>
        </w:tc>
        <w:tc>
          <w:tcPr>
            <w:tcW w:w="6041" w:type="dxa"/>
            <w:vMerge w:val="restart"/>
          </w:tcPr>
          <w:p w14:paraId="4BAB5F47" w14:textId="65C7A166" w:rsidR="0099503F" w:rsidRPr="00313FD9" w:rsidRDefault="0099503F" w:rsidP="001B389A">
            <w:pPr>
              <w:rPr>
                <w:rFonts w:cstheme="minorHAnsi"/>
              </w:rPr>
            </w:pPr>
            <w:r w:rsidRPr="00313FD9">
              <w:rPr>
                <w:rFonts w:cstheme="minorHAnsi"/>
              </w:rPr>
              <w:t>Wurde die korrekte Artikel-ID für Blind</w:t>
            </w:r>
            <w:r w:rsidR="005D59DE">
              <w:rPr>
                <w:rFonts w:cstheme="minorHAnsi"/>
              </w:rPr>
              <w:t>arbeit</w:t>
            </w:r>
            <w:r w:rsidRPr="00313FD9">
              <w:rPr>
                <w:rFonts w:cstheme="minorHAnsi"/>
              </w:rPr>
              <w:t xml:space="preserve"> in der Rechnung angegeben? </w:t>
            </w:r>
          </w:p>
        </w:tc>
        <w:tc>
          <w:tcPr>
            <w:tcW w:w="1557" w:type="dxa"/>
            <w:tcBorders>
              <w:bottom w:val="dotted" w:sz="4" w:space="0" w:color="auto"/>
            </w:tcBorders>
          </w:tcPr>
          <w:p w14:paraId="0873111F"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41647C12" w14:textId="77777777" w:rsidR="0099503F" w:rsidRPr="00313FD9" w:rsidRDefault="0099503F" w:rsidP="001B389A">
            <w:pPr>
              <w:rPr>
                <w:rFonts w:cstheme="minorHAnsi"/>
              </w:rPr>
            </w:pPr>
            <w:r w:rsidRPr="00313FD9">
              <w:rPr>
                <w:rFonts w:cstheme="minorHAnsi"/>
              </w:rPr>
              <w:t>A1</w:t>
            </w:r>
            <w:r>
              <w:rPr>
                <w:rFonts w:cstheme="minorHAnsi"/>
              </w:rPr>
              <w:t>3</w:t>
            </w:r>
          </w:p>
        </w:tc>
        <w:tc>
          <w:tcPr>
            <w:tcW w:w="4992" w:type="dxa"/>
            <w:tcBorders>
              <w:bottom w:val="dotted" w:sz="4" w:space="0" w:color="auto"/>
            </w:tcBorders>
          </w:tcPr>
          <w:p w14:paraId="46F8A604" w14:textId="77777777" w:rsidR="0099503F" w:rsidRPr="00313FD9" w:rsidRDefault="0099503F" w:rsidP="001B389A">
            <w:pPr>
              <w:rPr>
                <w:rFonts w:cstheme="minorHAnsi"/>
              </w:rPr>
            </w:pPr>
            <w:r w:rsidRPr="00313FD9">
              <w:rPr>
                <w:rFonts w:cstheme="minorHAnsi"/>
              </w:rPr>
              <w:t>Korrekte Artikel-ID wurde in der Rechnung angegeben</w:t>
            </w:r>
          </w:p>
        </w:tc>
      </w:tr>
      <w:tr w:rsidR="0099503F" w:rsidRPr="00313FD9" w14:paraId="6845F642" w14:textId="77777777" w:rsidTr="001B389A">
        <w:tc>
          <w:tcPr>
            <w:tcW w:w="881" w:type="dxa"/>
            <w:vMerge/>
          </w:tcPr>
          <w:p w14:paraId="12F21623" w14:textId="77777777" w:rsidR="0099503F" w:rsidRPr="00313FD9" w:rsidRDefault="0099503F" w:rsidP="001B389A">
            <w:pPr>
              <w:rPr>
                <w:rFonts w:cstheme="minorHAnsi"/>
              </w:rPr>
            </w:pPr>
          </w:p>
        </w:tc>
        <w:tc>
          <w:tcPr>
            <w:tcW w:w="6041" w:type="dxa"/>
            <w:vMerge/>
          </w:tcPr>
          <w:p w14:paraId="6C480265" w14:textId="77777777" w:rsidR="0099503F" w:rsidRPr="00313FD9" w:rsidRDefault="0099503F" w:rsidP="001B389A">
            <w:pPr>
              <w:rPr>
                <w:rFonts w:cstheme="minorHAnsi"/>
              </w:rPr>
            </w:pPr>
          </w:p>
        </w:tc>
        <w:tc>
          <w:tcPr>
            <w:tcW w:w="1557" w:type="dxa"/>
            <w:tcBorders>
              <w:top w:val="dotted" w:sz="4" w:space="0" w:color="auto"/>
              <w:bottom w:val="dotted" w:sz="4" w:space="0" w:color="auto"/>
            </w:tcBorders>
          </w:tcPr>
          <w:p w14:paraId="2190DA0C"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bottom w:val="dotted" w:sz="4" w:space="0" w:color="auto"/>
            </w:tcBorders>
          </w:tcPr>
          <w:p w14:paraId="4D09D3DA" w14:textId="77777777" w:rsidR="0099503F" w:rsidRPr="00313FD9" w:rsidRDefault="0099503F" w:rsidP="001B389A">
            <w:pPr>
              <w:rPr>
                <w:rFonts w:cstheme="minorHAnsi"/>
              </w:rPr>
            </w:pPr>
          </w:p>
        </w:tc>
        <w:tc>
          <w:tcPr>
            <w:tcW w:w="4992" w:type="dxa"/>
            <w:tcBorders>
              <w:top w:val="dotted" w:sz="4" w:space="0" w:color="auto"/>
              <w:bottom w:val="dotted" w:sz="4" w:space="0" w:color="auto"/>
            </w:tcBorders>
          </w:tcPr>
          <w:p w14:paraId="0D1135B4"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155B43B" w14:textId="77777777" w:rsidTr="001B389A">
        <w:trPr>
          <w:trHeight w:val="403"/>
        </w:trPr>
        <w:tc>
          <w:tcPr>
            <w:tcW w:w="881" w:type="dxa"/>
            <w:vMerge w:val="restart"/>
          </w:tcPr>
          <w:p w14:paraId="5F0520D6" w14:textId="77777777" w:rsidR="0099503F" w:rsidRPr="00313FD9" w:rsidRDefault="0099503F" w:rsidP="001B389A">
            <w:pPr>
              <w:rPr>
                <w:rFonts w:cstheme="minorHAnsi"/>
              </w:rPr>
            </w:pPr>
            <w:r>
              <w:rPr>
                <w:rFonts w:cstheme="minorHAnsi"/>
              </w:rPr>
              <w:t>30</w:t>
            </w:r>
          </w:p>
        </w:tc>
        <w:tc>
          <w:tcPr>
            <w:tcW w:w="6041" w:type="dxa"/>
            <w:vMerge w:val="restart"/>
          </w:tcPr>
          <w:p w14:paraId="62C989EE" w14:textId="77777777" w:rsidR="0099503F" w:rsidRPr="00313FD9" w:rsidRDefault="0099503F"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8BD67A5" w14:textId="77777777" w:rsidR="0099503F" w:rsidRPr="00313FD9" w:rsidRDefault="0099503F" w:rsidP="001B389A">
            <w:pPr>
              <w:rPr>
                <w:rFonts w:cstheme="minorHAnsi"/>
              </w:rPr>
            </w:pPr>
            <w:r>
              <w:rPr>
                <w:rFonts w:cstheme="minorHAnsi"/>
              </w:rPr>
              <w:t>nein</w:t>
            </w:r>
          </w:p>
        </w:tc>
        <w:tc>
          <w:tcPr>
            <w:tcW w:w="836" w:type="dxa"/>
            <w:tcBorders>
              <w:bottom w:val="dotted" w:sz="4" w:space="0" w:color="auto"/>
            </w:tcBorders>
          </w:tcPr>
          <w:p w14:paraId="453E0C44" w14:textId="77777777" w:rsidR="0099503F" w:rsidRPr="00313FD9" w:rsidRDefault="0099503F" w:rsidP="001B389A">
            <w:pPr>
              <w:rPr>
                <w:rFonts w:cstheme="minorHAnsi"/>
              </w:rPr>
            </w:pPr>
            <w:r>
              <w:rPr>
                <w:rFonts w:cstheme="minorHAnsi"/>
              </w:rPr>
              <w:t>A14</w:t>
            </w:r>
          </w:p>
        </w:tc>
        <w:tc>
          <w:tcPr>
            <w:tcW w:w="4992" w:type="dxa"/>
            <w:tcBorders>
              <w:bottom w:val="dotted" w:sz="4" w:space="0" w:color="auto"/>
            </w:tcBorders>
          </w:tcPr>
          <w:p w14:paraId="7869790C" w14:textId="77777777" w:rsidR="0099503F" w:rsidRPr="00313FD9" w:rsidRDefault="0099503F" w:rsidP="001B389A">
            <w:pPr>
              <w:rPr>
                <w:rFonts w:cstheme="minorHAnsi"/>
              </w:rPr>
            </w:pPr>
            <w:r w:rsidRPr="00313FD9">
              <w:rPr>
                <w:rFonts w:cstheme="minorHAnsi"/>
              </w:rPr>
              <w:t>Die Rechnung wird als korrekt angesehen</w:t>
            </w:r>
            <w:r>
              <w:rPr>
                <w:rFonts w:cstheme="minorHAnsi"/>
              </w:rPr>
              <w:br/>
            </w:r>
            <w:r w:rsidRPr="00313FD9">
              <w:rPr>
                <w:rFonts w:cstheme="minorHAnsi"/>
              </w:rPr>
              <w:t>Hinweis: Es ist zu begründen, warum die Rechnung korrekt war</w:t>
            </w:r>
          </w:p>
        </w:tc>
      </w:tr>
      <w:tr w:rsidR="0099503F" w:rsidRPr="00313FD9" w14:paraId="76DC85BE" w14:textId="77777777" w:rsidTr="001B389A">
        <w:trPr>
          <w:trHeight w:val="441"/>
        </w:trPr>
        <w:tc>
          <w:tcPr>
            <w:tcW w:w="881" w:type="dxa"/>
            <w:vMerge/>
          </w:tcPr>
          <w:p w14:paraId="4FEFDA14" w14:textId="77777777" w:rsidR="0099503F" w:rsidRPr="00313FD9" w:rsidRDefault="0099503F" w:rsidP="001B389A">
            <w:pPr>
              <w:rPr>
                <w:rFonts w:cstheme="minorHAnsi"/>
              </w:rPr>
            </w:pPr>
          </w:p>
        </w:tc>
        <w:tc>
          <w:tcPr>
            <w:tcW w:w="6041" w:type="dxa"/>
            <w:vMerge/>
          </w:tcPr>
          <w:p w14:paraId="3F8E1645" w14:textId="77777777" w:rsidR="0099503F" w:rsidRPr="00313FD9" w:rsidRDefault="0099503F" w:rsidP="001B389A">
            <w:pPr>
              <w:rPr>
                <w:rFonts w:cstheme="minorHAnsi"/>
              </w:rPr>
            </w:pPr>
          </w:p>
        </w:tc>
        <w:tc>
          <w:tcPr>
            <w:tcW w:w="1557" w:type="dxa"/>
            <w:tcBorders>
              <w:top w:val="dotted" w:sz="4" w:space="0" w:color="auto"/>
            </w:tcBorders>
          </w:tcPr>
          <w:p w14:paraId="48F934AD" w14:textId="77777777" w:rsidR="0099503F" w:rsidRPr="00313FD9" w:rsidRDefault="0099503F" w:rsidP="001B389A">
            <w:pPr>
              <w:rPr>
                <w:rFonts w:cstheme="minorHAnsi"/>
              </w:rPr>
            </w:pPr>
            <w:r>
              <w:rPr>
                <w:rFonts w:cstheme="minorHAnsi"/>
              </w:rPr>
              <w:t>ja</w:t>
            </w:r>
          </w:p>
        </w:tc>
        <w:tc>
          <w:tcPr>
            <w:tcW w:w="836" w:type="dxa"/>
            <w:tcBorders>
              <w:top w:val="dotted" w:sz="4" w:space="0" w:color="auto"/>
            </w:tcBorders>
          </w:tcPr>
          <w:p w14:paraId="1B66A1FF" w14:textId="77777777" w:rsidR="0099503F" w:rsidRPr="00313FD9" w:rsidRDefault="0099503F" w:rsidP="001B389A">
            <w:pPr>
              <w:rPr>
                <w:rFonts w:cstheme="minorHAnsi"/>
              </w:rPr>
            </w:pPr>
          </w:p>
        </w:tc>
        <w:tc>
          <w:tcPr>
            <w:tcW w:w="4992" w:type="dxa"/>
            <w:tcBorders>
              <w:top w:val="dotted" w:sz="4" w:space="0" w:color="auto"/>
            </w:tcBorders>
          </w:tcPr>
          <w:p w14:paraId="4B61829C" w14:textId="77777777" w:rsidR="0099503F" w:rsidRPr="00313FD9" w:rsidRDefault="0099503F" w:rsidP="001B389A">
            <w:pPr>
              <w:rPr>
                <w:rFonts w:cstheme="minorHAnsi"/>
              </w:rPr>
            </w:pPr>
            <w:r w:rsidRPr="00313FD9">
              <w:rPr>
                <w:rFonts w:cstheme="minorHAnsi"/>
              </w:rPr>
              <w:t>Versand der Nachricht „Storno der ursprünglichen Rechnung“</w:t>
            </w:r>
          </w:p>
        </w:tc>
      </w:tr>
    </w:tbl>
    <w:p w14:paraId="6A46F82F" w14:textId="44AABA52" w:rsidR="00A40A14" w:rsidRDefault="00A40A14" w:rsidP="00B5623D">
      <w:pPr>
        <w:spacing w:after="200" w:line="276" w:lineRule="auto"/>
      </w:pPr>
    </w:p>
    <w:p w14:paraId="7A00B5B2" w14:textId="1EF0B9F9" w:rsidR="00A40A14" w:rsidRDefault="00A40A14" w:rsidP="00B5623D">
      <w:pPr>
        <w:spacing w:after="200" w:line="276" w:lineRule="auto"/>
      </w:pPr>
    </w:p>
    <w:p w14:paraId="5BD85D69" w14:textId="27B8F229" w:rsidR="00B5623D" w:rsidRDefault="00B5623D" w:rsidP="00B5623D">
      <w:pPr>
        <w:spacing w:after="200" w:line="276" w:lineRule="auto"/>
      </w:pPr>
    </w:p>
    <w:p w14:paraId="2B46DE55" w14:textId="41E75916" w:rsidR="00A34854" w:rsidRDefault="00C06855" w:rsidP="00C06855">
      <w:pPr>
        <w:pStyle w:val="berschrift3"/>
      </w:pPr>
      <w:bookmarkStart w:id="79" w:name="_Toc108464755"/>
      <w:r w:rsidRPr="00C06855">
        <w:lastRenderedPageBreak/>
        <w:t>E_0505_erneut Rechnung einer sonstigen Leistung prüfen</w:t>
      </w:r>
      <w:bookmarkEnd w:id="79"/>
    </w:p>
    <w:tbl>
      <w:tblPr>
        <w:tblStyle w:val="Tabellenraster"/>
        <w:tblW w:w="14325" w:type="dxa"/>
        <w:tblLayout w:type="fixed"/>
        <w:tblLook w:val="04A0" w:firstRow="1" w:lastRow="0" w:firstColumn="1" w:lastColumn="0" w:noHBand="0" w:noVBand="1"/>
      </w:tblPr>
      <w:tblGrid>
        <w:gridCol w:w="562"/>
        <w:gridCol w:w="6236"/>
        <w:gridCol w:w="1559"/>
        <w:gridCol w:w="851"/>
        <w:gridCol w:w="5106"/>
        <w:gridCol w:w="11"/>
      </w:tblGrid>
      <w:tr w:rsidR="00451DA5" w14:paraId="0F5A0504" w14:textId="77777777" w:rsidTr="00451DA5">
        <w:trPr>
          <w:trHeight w:val="454"/>
          <w:tblHeader/>
        </w:trPr>
        <w:tc>
          <w:tcPr>
            <w:tcW w:w="14325" w:type="dxa"/>
            <w:gridSpan w:val="6"/>
            <w:tcBorders>
              <w:top w:val="single" w:sz="4" w:space="0" w:color="auto"/>
              <w:left w:val="single" w:sz="4" w:space="0" w:color="auto"/>
              <w:bottom w:val="single" w:sz="4" w:space="0" w:color="auto"/>
              <w:right w:val="single" w:sz="4" w:space="0" w:color="auto"/>
            </w:tcBorders>
            <w:shd w:val="clear" w:color="auto" w:fill="D8DFE4"/>
            <w:vAlign w:val="center"/>
            <w:hideMark/>
          </w:tcPr>
          <w:p w14:paraId="719C2C3D" w14:textId="77777777" w:rsidR="00451DA5" w:rsidRDefault="00451DA5">
            <w:pPr>
              <w:contextualSpacing/>
              <w:rPr>
                <w:rFonts w:cstheme="minorHAnsi"/>
                <w:b/>
                <w:bCs/>
              </w:rPr>
            </w:pPr>
            <w:r>
              <w:rPr>
                <w:rFonts w:cstheme="minorHAnsi"/>
                <w:b/>
                <w:bCs/>
                <w:color w:val="C20000"/>
              </w:rPr>
              <w:t>Prüfende Rolle: LF</w:t>
            </w:r>
          </w:p>
        </w:tc>
      </w:tr>
      <w:tr w:rsidR="00451DA5" w14:paraId="66734ED6" w14:textId="77777777" w:rsidTr="00451DA5">
        <w:trPr>
          <w:gridAfter w:val="1"/>
          <w:wAfter w:w="11" w:type="dxa"/>
          <w:tblHeader/>
        </w:trPr>
        <w:tc>
          <w:tcPr>
            <w:tcW w:w="562" w:type="dxa"/>
            <w:tcBorders>
              <w:top w:val="single" w:sz="4" w:space="0" w:color="auto"/>
              <w:left w:val="single" w:sz="4" w:space="0" w:color="auto"/>
              <w:bottom w:val="single" w:sz="4" w:space="0" w:color="auto"/>
              <w:right w:val="single" w:sz="4" w:space="0" w:color="auto"/>
            </w:tcBorders>
            <w:shd w:val="clear" w:color="auto" w:fill="D8DFE4"/>
            <w:hideMark/>
          </w:tcPr>
          <w:p w14:paraId="0B7F30D0" w14:textId="77777777" w:rsidR="00451DA5" w:rsidRDefault="00451DA5">
            <w:pPr>
              <w:contextualSpacing/>
              <w:rPr>
                <w:rFonts w:cstheme="minorHAnsi"/>
              </w:rPr>
            </w:pPr>
            <w:r>
              <w:rPr>
                <w:rFonts w:cstheme="minorHAnsi"/>
              </w:rPr>
              <w:t>Nr.</w:t>
            </w:r>
          </w:p>
        </w:tc>
        <w:tc>
          <w:tcPr>
            <w:tcW w:w="6236" w:type="dxa"/>
            <w:tcBorders>
              <w:top w:val="single" w:sz="4" w:space="0" w:color="auto"/>
              <w:left w:val="single" w:sz="4" w:space="0" w:color="auto"/>
              <w:bottom w:val="single" w:sz="4" w:space="0" w:color="auto"/>
              <w:right w:val="single" w:sz="4" w:space="0" w:color="auto"/>
            </w:tcBorders>
            <w:shd w:val="clear" w:color="auto" w:fill="D8DFE4"/>
            <w:hideMark/>
          </w:tcPr>
          <w:p w14:paraId="2980648B" w14:textId="77777777" w:rsidR="00451DA5" w:rsidRDefault="00451DA5">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3D9DFF30" w14:textId="77777777" w:rsidR="00451DA5" w:rsidRDefault="00451DA5">
            <w:pPr>
              <w:spacing w:after="0"/>
              <w:ind w:left="55"/>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53B458" w14:textId="77777777" w:rsidR="00451DA5" w:rsidRDefault="00451DA5">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333A80FE" w14:textId="77777777" w:rsidR="00451DA5" w:rsidRDefault="00451DA5">
            <w:pPr>
              <w:contextualSpacing/>
              <w:rPr>
                <w:rFonts w:cstheme="minorHAnsi"/>
              </w:rPr>
            </w:pPr>
            <w:r>
              <w:rPr>
                <w:rFonts w:cstheme="minorHAnsi"/>
              </w:rPr>
              <w:t>Hinweis</w:t>
            </w:r>
          </w:p>
        </w:tc>
      </w:tr>
      <w:tr w:rsidR="00451DA5" w14:paraId="207276F3" w14:textId="77777777" w:rsidTr="00451DA5">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hideMark/>
          </w:tcPr>
          <w:p w14:paraId="70A45B47" w14:textId="77777777" w:rsidR="00451DA5" w:rsidRDefault="00451DA5" w:rsidP="00E215C3">
            <w:r>
              <w:t>1</w:t>
            </w:r>
          </w:p>
        </w:tc>
        <w:tc>
          <w:tcPr>
            <w:tcW w:w="6236" w:type="dxa"/>
            <w:vMerge w:val="restart"/>
            <w:tcBorders>
              <w:top w:val="single" w:sz="4" w:space="0" w:color="auto"/>
              <w:left w:val="single" w:sz="4" w:space="0" w:color="auto"/>
              <w:bottom w:val="single" w:sz="4" w:space="0" w:color="auto"/>
              <w:right w:val="single" w:sz="4" w:space="0" w:color="auto"/>
            </w:tcBorders>
            <w:hideMark/>
          </w:tcPr>
          <w:p w14:paraId="6C4EB671" w14:textId="0FFCA14B" w:rsidR="00451DA5" w:rsidRDefault="00451DA5" w:rsidP="00E215C3">
            <w:r>
              <w:t xml:space="preserve">Konnte der Rechnungssteller </w:t>
            </w:r>
            <w:r w:rsidR="00CE51F7">
              <w:t>den Einwand</w:t>
            </w:r>
            <w:r>
              <w:t xml:space="preserve"> des Rechnungsempfängers entkräften</w:t>
            </w:r>
            <w:r w:rsidR="00DF3DF4">
              <w:t>?</w:t>
            </w:r>
          </w:p>
        </w:tc>
        <w:tc>
          <w:tcPr>
            <w:tcW w:w="1559" w:type="dxa"/>
            <w:tcBorders>
              <w:top w:val="single" w:sz="4" w:space="0" w:color="auto"/>
              <w:left w:val="single" w:sz="4" w:space="0" w:color="auto"/>
              <w:bottom w:val="dotted" w:sz="4" w:space="0" w:color="auto"/>
              <w:right w:val="single" w:sz="4" w:space="0" w:color="auto"/>
            </w:tcBorders>
            <w:hideMark/>
          </w:tcPr>
          <w:p w14:paraId="22B9EC70" w14:textId="1A74E336" w:rsidR="00451DA5" w:rsidRDefault="00721B21" w:rsidP="00E215C3">
            <w:r>
              <w:t>n</w:t>
            </w:r>
            <w:r w:rsidR="00451DA5">
              <w:t>ein</w:t>
            </w:r>
          </w:p>
        </w:tc>
        <w:tc>
          <w:tcPr>
            <w:tcW w:w="851" w:type="dxa"/>
            <w:tcBorders>
              <w:top w:val="single" w:sz="4" w:space="0" w:color="auto"/>
              <w:left w:val="single" w:sz="4" w:space="0" w:color="auto"/>
              <w:bottom w:val="dotted" w:sz="4" w:space="0" w:color="auto"/>
              <w:right w:val="single" w:sz="4" w:space="0" w:color="auto"/>
            </w:tcBorders>
            <w:hideMark/>
          </w:tcPr>
          <w:p w14:paraId="51B04101" w14:textId="77777777" w:rsidR="00451DA5" w:rsidRDefault="00451DA5" w:rsidP="00E215C3">
            <w:r>
              <w:t>A01</w:t>
            </w:r>
          </w:p>
        </w:tc>
        <w:tc>
          <w:tcPr>
            <w:tcW w:w="5106" w:type="dxa"/>
            <w:tcBorders>
              <w:top w:val="single" w:sz="4" w:space="0" w:color="auto"/>
              <w:left w:val="single" w:sz="4" w:space="0" w:color="auto"/>
              <w:bottom w:val="dotted" w:sz="4" w:space="0" w:color="auto"/>
              <w:right w:val="single" w:sz="4" w:space="0" w:color="auto"/>
            </w:tcBorders>
            <w:hideMark/>
          </w:tcPr>
          <w:p w14:paraId="4767AEE2" w14:textId="0D3D2C3E" w:rsidR="00C56996" w:rsidRDefault="00451DA5" w:rsidP="00E215C3">
            <w:r>
              <w:t>Rechnungsempfänger ist nach erneuter Prüfung immer noch der Ansicht, dass das Nichtzahlungsavis gerechtfertigt ist</w:t>
            </w:r>
            <w:r w:rsidR="00DF3DF4">
              <w:t>.</w:t>
            </w:r>
            <w:r w:rsidR="00194184">
              <w:t xml:space="preserve"> </w:t>
            </w:r>
          </w:p>
          <w:p w14:paraId="71BAA5AB" w14:textId="45D668F8" w:rsidR="00E00591" w:rsidRDefault="00C56996" w:rsidP="00E215C3">
            <w:r>
              <w:t xml:space="preserve">Hinweis: </w:t>
            </w:r>
            <w:r w:rsidR="00CE51F7">
              <w:t>Der Einwand ist</w:t>
            </w:r>
            <w:r w:rsidR="00E00591">
              <w:t xml:space="preserve"> in </w:t>
            </w:r>
            <w:r w:rsidR="00E00591" w:rsidRPr="00194184">
              <w:t>der Antwort zu beschreiben.</w:t>
            </w:r>
          </w:p>
        </w:tc>
      </w:tr>
      <w:tr w:rsidR="00451DA5" w14:paraId="1D13B5E4" w14:textId="77777777" w:rsidTr="00AA2C15">
        <w:trPr>
          <w:gridAfter w:val="1"/>
          <w:wAfter w:w="11" w:type="dxa"/>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24A1C6C" w14:textId="77777777" w:rsidR="00451DA5" w:rsidRDefault="00451DA5" w:rsidP="00E215C3"/>
        </w:tc>
        <w:tc>
          <w:tcPr>
            <w:tcW w:w="6236" w:type="dxa"/>
            <w:vMerge/>
            <w:tcBorders>
              <w:top w:val="single" w:sz="4" w:space="0" w:color="auto"/>
              <w:left w:val="single" w:sz="4" w:space="0" w:color="auto"/>
              <w:bottom w:val="single" w:sz="4" w:space="0" w:color="auto"/>
              <w:right w:val="single" w:sz="4" w:space="0" w:color="auto"/>
            </w:tcBorders>
            <w:vAlign w:val="center"/>
            <w:hideMark/>
          </w:tcPr>
          <w:p w14:paraId="50313466" w14:textId="77777777" w:rsidR="00451DA5" w:rsidRDefault="00451DA5" w:rsidP="00E215C3"/>
        </w:tc>
        <w:tc>
          <w:tcPr>
            <w:tcW w:w="1559" w:type="dxa"/>
            <w:tcBorders>
              <w:top w:val="dotted" w:sz="4" w:space="0" w:color="auto"/>
              <w:left w:val="single" w:sz="4" w:space="0" w:color="auto"/>
              <w:bottom w:val="single" w:sz="4" w:space="0" w:color="auto"/>
              <w:right w:val="single" w:sz="4" w:space="0" w:color="auto"/>
            </w:tcBorders>
            <w:hideMark/>
          </w:tcPr>
          <w:p w14:paraId="0AB40CBE" w14:textId="661A476E" w:rsidR="00451DA5" w:rsidRDefault="000D3BEC" w:rsidP="00E215C3">
            <w:r>
              <w:t>j</w:t>
            </w:r>
            <w:r w:rsidR="00451DA5">
              <w:t>a</w:t>
            </w:r>
            <w:r>
              <w:t xml:space="preserve"> </w:t>
            </w:r>
            <w:r>
              <w:sym w:font="Wingdings" w:char="F0E0"/>
            </w:r>
            <w:r>
              <w:t xml:space="preserve"> 2</w:t>
            </w:r>
          </w:p>
        </w:tc>
        <w:tc>
          <w:tcPr>
            <w:tcW w:w="851" w:type="dxa"/>
            <w:tcBorders>
              <w:top w:val="dotted" w:sz="4" w:space="0" w:color="auto"/>
              <w:left w:val="single" w:sz="4" w:space="0" w:color="auto"/>
              <w:bottom w:val="single" w:sz="4" w:space="0" w:color="auto"/>
              <w:right w:val="single" w:sz="4" w:space="0" w:color="auto"/>
            </w:tcBorders>
          </w:tcPr>
          <w:p w14:paraId="385986C7" w14:textId="77777777" w:rsidR="00451DA5" w:rsidRDefault="00451DA5" w:rsidP="00E215C3"/>
        </w:tc>
        <w:tc>
          <w:tcPr>
            <w:tcW w:w="5106" w:type="dxa"/>
            <w:tcBorders>
              <w:top w:val="dotted" w:sz="4" w:space="0" w:color="auto"/>
              <w:left w:val="single" w:sz="4" w:space="0" w:color="auto"/>
              <w:bottom w:val="single" w:sz="4" w:space="0" w:color="auto"/>
              <w:right w:val="single" w:sz="4" w:space="0" w:color="auto"/>
            </w:tcBorders>
            <w:hideMark/>
          </w:tcPr>
          <w:p w14:paraId="5D944B25" w14:textId="5C978673" w:rsidR="00451DA5" w:rsidRDefault="00451DA5" w:rsidP="00E215C3"/>
        </w:tc>
      </w:tr>
      <w:tr w:rsidR="00AA2C15" w:rsidRPr="00E215C3" w14:paraId="453E368F" w14:textId="77777777" w:rsidTr="005E3594">
        <w:trPr>
          <w:gridAfter w:val="1"/>
          <w:wAfter w:w="11" w:type="dxa"/>
        </w:trPr>
        <w:tc>
          <w:tcPr>
            <w:tcW w:w="562" w:type="dxa"/>
            <w:vMerge w:val="restart"/>
            <w:tcBorders>
              <w:top w:val="single" w:sz="4" w:space="0" w:color="auto"/>
              <w:left w:val="single" w:sz="4" w:space="0" w:color="auto"/>
              <w:right w:val="single" w:sz="4" w:space="0" w:color="auto"/>
            </w:tcBorders>
          </w:tcPr>
          <w:p w14:paraId="52477C36" w14:textId="0A2F652A" w:rsidR="009C42BB" w:rsidRPr="00E215C3" w:rsidRDefault="00AA2C15" w:rsidP="00E215C3">
            <w:bookmarkStart w:id="80" w:name="_Toc83887070"/>
            <w:r w:rsidRPr="00E215C3">
              <w:t>2</w:t>
            </w:r>
            <w:bookmarkEnd w:id="80"/>
          </w:p>
        </w:tc>
        <w:tc>
          <w:tcPr>
            <w:tcW w:w="6236" w:type="dxa"/>
            <w:vMerge w:val="restart"/>
            <w:tcBorders>
              <w:top w:val="single" w:sz="4" w:space="0" w:color="auto"/>
              <w:left w:val="single" w:sz="4" w:space="0" w:color="auto"/>
              <w:right w:val="single" w:sz="4" w:space="0" w:color="auto"/>
            </w:tcBorders>
          </w:tcPr>
          <w:p w14:paraId="1B75040D" w14:textId="196DE894" w:rsidR="00B22407" w:rsidRPr="00E215C3" w:rsidRDefault="00AA2C15" w:rsidP="00E215C3">
            <w:r w:rsidRPr="00E215C3">
              <w:t>Liegen weitere Fehler in der Rechnung vor?</w:t>
            </w:r>
          </w:p>
        </w:tc>
        <w:tc>
          <w:tcPr>
            <w:tcW w:w="1559" w:type="dxa"/>
            <w:tcBorders>
              <w:top w:val="single" w:sz="4" w:space="0" w:color="auto"/>
              <w:left w:val="single" w:sz="4" w:space="0" w:color="auto"/>
              <w:bottom w:val="dotted" w:sz="4" w:space="0" w:color="auto"/>
              <w:right w:val="single" w:sz="4" w:space="0" w:color="auto"/>
            </w:tcBorders>
          </w:tcPr>
          <w:p w14:paraId="732937CB" w14:textId="5C5EB6ED" w:rsidR="00AA2C15" w:rsidRPr="00E215C3" w:rsidRDefault="00AA2C15" w:rsidP="00E215C3">
            <w:r w:rsidRPr="00E215C3">
              <w:t>ja</w:t>
            </w:r>
          </w:p>
        </w:tc>
        <w:tc>
          <w:tcPr>
            <w:tcW w:w="851" w:type="dxa"/>
            <w:tcBorders>
              <w:top w:val="single" w:sz="4" w:space="0" w:color="auto"/>
              <w:left w:val="single" w:sz="4" w:space="0" w:color="auto"/>
              <w:bottom w:val="dotted" w:sz="4" w:space="0" w:color="auto"/>
              <w:right w:val="single" w:sz="4" w:space="0" w:color="auto"/>
            </w:tcBorders>
          </w:tcPr>
          <w:p w14:paraId="0F4E551E" w14:textId="3F4781DB" w:rsidR="00AA2C15" w:rsidRPr="00E215C3" w:rsidRDefault="00AA2C15" w:rsidP="00E215C3">
            <w:r w:rsidRPr="00E215C3">
              <w:t>A02</w:t>
            </w:r>
          </w:p>
        </w:tc>
        <w:tc>
          <w:tcPr>
            <w:tcW w:w="5106" w:type="dxa"/>
            <w:tcBorders>
              <w:top w:val="single" w:sz="4" w:space="0" w:color="auto"/>
              <w:left w:val="single" w:sz="4" w:space="0" w:color="auto"/>
              <w:bottom w:val="dotted" w:sz="4" w:space="0" w:color="auto"/>
              <w:right w:val="single" w:sz="4" w:space="0" w:color="auto"/>
            </w:tcBorders>
          </w:tcPr>
          <w:p w14:paraId="76C62325" w14:textId="77777777" w:rsidR="00AA2C15" w:rsidRPr="00E215C3" w:rsidRDefault="00AA2C15" w:rsidP="00E215C3">
            <w:r w:rsidRPr="00E215C3">
              <w:t>Rechnung wird aufgrund noch nicht gemeldeter Fehler weiterhin abgelehnt.</w:t>
            </w:r>
          </w:p>
          <w:p w14:paraId="4B2428CE" w14:textId="57D1446E" w:rsidR="00AA2C15" w:rsidRPr="00E215C3" w:rsidRDefault="00AA2C15" w:rsidP="00E215C3">
            <w:r w:rsidRPr="00E215C3">
              <w:t xml:space="preserve">Hinweis: Die Fehler sind in der Antwort zu beschreiben. </w:t>
            </w:r>
          </w:p>
        </w:tc>
      </w:tr>
      <w:tr w:rsidR="00AA2C15" w14:paraId="4059514D" w14:textId="77777777" w:rsidTr="003446FD">
        <w:trPr>
          <w:gridAfter w:val="1"/>
          <w:wAfter w:w="11" w:type="dxa"/>
        </w:trPr>
        <w:tc>
          <w:tcPr>
            <w:tcW w:w="562" w:type="dxa"/>
            <w:vMerge/>
            <w:tcBorders>
              <w:left w:val="single" w:sz="4" w:space="0" w:color="auto"/>
              <w:bottom w:val="single" w:sz="4" w:space="0" w:color="auto"/>
              <w:right w:val="single" w:sz="4" w:space="0" w:color="auto"/>
            </w:tcBorders>
            <w:vAlign w:val="center"/>
          </w:tcPr>
          <w:p w14:paraId="43A643E3" w14:textId="77777777" w:rsidR="00AA2C15" w:rsidRDefault="00AA2C15">
            <w:pPr>
              <w:spacing w:after="0" w:line="240" w:lineRule="auto"/>
              <w:rPr>
                <w:rFonts w:cstheme="minorHAnsi"/>
              </w:rPr>
            </w:pPr>
          </w:p>
        </w:tc>
        <w:tc>
          <w:tcPr>
            <w:tcW w:w="6236" w:type="dxa"/>
            <w:vMerge/>
            <w:tcBorders>
              <w:left w:val="single" w:sz="4" w:space="0" w:color="auto"/>
              <w:bottom w:val="single" w:sz="4" w:space="0" w:color="auto"/>
              <w:right w:val="single" w:sz="4" w:space="0" w:color="auto"/>
            </w:tcBorders>
            <w:vAlign w:val="center"/>
          </w:tcPr>
          <w:p w14:paraId="5C872B56" w14:textId="77777777" w:rsidR="00AA2C15" w:rsidRDefault="00AA2C15">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967435" w14:textId="4EE6581A" w:rsidR="00AA2C15" w:rsidRDefault="00AA2C15">
            <w:pPr>
              <w:rPr>
                <w:rFonts w:cstheme="minorHAnsi"/>
              </w:rPr>
            </w:pPr>
            <w:r>
              <w:rPr>
                <w:rFonts w:cstheme="minorHAnsi"/>
              </w:rPr>
              <w:t>nein</w:t>
            </w:r>
          </w:p>
        </w:tc>
        <w:tc>
          <w:tcPr>
            <w:tcW w:w="851" w:type="dxa"/>
            <w:tcBorders>
              <w:top w:val="dotted" w:sz="4" w:space="0" w:color="auto"/>
              <w:left w:val="single" w:sz="4" w:space="0" w:color="auto"/>
              <w:bottom w:val="single" w:sz="4" w:space="0" w:color="auto"/>
              <w:right w:val="single" w:sz="4" w:space="0" w:color="auto"/>
            </w:tcBorders>
          </w:tcPr>
          <w:p w14:paraId="4EF4F9A8" w14:textId="77777777" w:rsidR="00AA2C15" w:rsidRDefault="00AA2C15">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271A8B28" w14:textId="03B408A6" w:rsidR="00AA2C15" w:rsidRDefault="00CB05BD">
            <w:pPr>
              <w:rPr>
                <w:rFonts w:cstheme="minorHAnsi"/>
              </w:rPr>
            </w:pPr>
            <w:r>
              <w:rPr>
                <w:rFonts w:cstheme="minorHAnsi"/>
              </w:rPr>
              <w:t>Rechnung</w:t>
            </w:r>
            <w:r w:rsidR="00DB46C2" w:rsidRPr="00DB46C2">
              <w:rPr>
                <w:rFonts w:cstheme="minorHAnsi"/>
              </w:rPr>
              <w:t xml:space="preserve"> zustimmen und im Zahlungsavis berücksichtigen</w:t>
            </w:r>
          </w:p>
        </w:tc>
      </w:tr>
    </w:tbl>
    <w:p w14:paraId="64AAE430" w14:textId="77777777" w:rsidR="00525570" w:rsidRDefault="00525570">
      <w:pPr>
        <w:spacing w:after="200" w:line="276" w:lineRule="auto"/>
        <w:rPr>
          <w:rFonts w:eastAsiaTheme="majorEastAsia" w:cs="Arial"/>
          <w:b/>
          <w:bCs/>
          <w:szCs w:val="26"/>
        </w:rPr>
      </w:pPr>
      <w:bookmarkStart w:id="81" w:name="_Toc68859692"/>
      <w:bookmarkEnd w:id="81"/>
      <w:r>
        <w:br w:type="page"/>
      </w:r>
    </w:p>
    <w:p w14:paraId="1E541EBD" w14:textId="3F7D43CD" w:rsidR="00521446" w:rsidRPr="00521446" w:rsidRDefault="00190E93" w:rsidP="00521446">
      <w:pPr>
        <w:pStyle w:val="berschrift3"/>
      </w:pPr>
      <w:bookmarkStart w:id="82" w:name="_Toc108464756"/>
      <w:r w:rsidRPr="00190E93">
        <w:lastRenderedPageBreak/>
        <w:t>E_0506_Prüfen, ob Antwort auf Stornierung erforderlich</w:t>
      </w:r>
      <w:bookmarkEnd w:id="82"/>
    </w:p>
    <w:tbl>
      <w:tblPr>
        <w:tblStyle w:val="Tabellenraster"/>
        <w:tblW w:w="14325" w:type="dxa"/>
        <w:tblLayout w:type="fixed"/>
        <w:tblLook w:val="04A0" w:firstRow="1" w:lastRow="0" w:firstColumn="1" w:lastColumn="0" w:noHBand="0" w:noVBand="1"/>
      </w:tblPr>
      <w:tblGrid>
        <w:gridCol w:w="562"/>
        <w:gridCol w:w="6236"/>
        <w:gridCol w:w="1559"/>
        <w:gridCol w:w="851"/>
        <w:gridCol w:w="5106"/>
        <w:gridCol w:w="11"/>
      </w:tblGrid>
      <w:tr w:rsidR="00521446" w14:paraId="12AB543F" w14:textId="77777777" w:rsidTr="004B7D30">
        <w:trPr>
          <w:trHeight w:val="454"/>
          <w:tblHeader/>
        </w:trPr>
        <w:tc>
          <w:tcPr>
            <w:tcW w:w="14325" w:type="dxa"/>
            <w:gridSpan w:val="6"/>
            <w:tcBorders>
              <w:top w:val="single" w:sz="4" w:space="0" w:color="auto"/>
              <w:left w:val="single" w:sz="4" w:space="0" w:color="auto"/>
              <w:bottom w:val="single" w:sz="4" w:space="0" w:color="auto"/>
              <w:right w:val="single" w:sz="4" w:space="0" w:color="auto"/>
            </w:tcBorders>
            <w:shd w:val="clear" w:color="auto" w:fill="D8DFE4"/>
            <w:vAlign w:val="center"/>
            <w:hideMark/>
          </w:tcPr>
          <w:p w14:paraId="506D7842" w14:textId="77777777" w:rsidR="00521446" w:rsidRDefault="00521446" w:rsidP="004B7D30">
            <w:pPr>
              <w:contextualSpacing/>
              <w:rPr>
                <w:rFonts w:cstheme="minorHAnsi"/>
                <w:b/>
                <w:bCs/>
              </w:rPr>
            </w:pPr>
            <w:r>
              <w:rPr>
                <w:rFonts w:cstheme="minorHAnsi"/>
                <w:b/>
                <w:bCs/>
                <w:color w:val="C20000"/>
              </w:rPr>
              <w:t>Prüfende Rolle: LF</w:t>
            </w:r>
          </w:p>
        </w:tc>
      </w:tr>
      <w:tr w:rsidR="00521446" w14:paraId="0FCBB2B1" w14:textId="77777777" w:rsidTr="004B7D30">
        <w:trPr>
          <w:gridAfter w:val="1"/>
          <w:wAfter w:w="11" w:type="dxa"/>
          <w:tblHeader/>
        </w:trPr>
        <w:tc>
          <w:tcPr>
            <w:tcW w:w="562" w:type="dxa"/>
            <w:tcBorders>
              <w:top w:val="single" w:sz="4" w:space="0" w:color="auto"/>
              <w:left w:val="single" w:sz="4" w:space="0" w:color="auto"/>
              <w:bottom w:val="single" w:sz="4" w:space="0" w:color="auto"/>
              <w:right w:val="single" w:sz="4" w:space="0" w:color="auto"/>
            </w:tcBorders>
            <w:shd w:val="clear" w:color="auto" w:fill="D8DFE4"/>
            <w:hideMark/>
          </w:tcPr>
          <w:p w14:paraId="51CBBE51" w14:textId="77777777" w:rsidR="00521446" w:rsidRDefault="00521446" w:rsidP="004B7D30">
            <w:pPr>
              <w:contextualSpacing/>
              <w:rPr>
                <w:rFonts w:cstheme="minorHAnsi"/>
              </w:rPr>
            </w:pPr>
            <w:r>
              <w:rPr>
                <w:rFonts w:cstheme="minorHAnsi"/>
              </w:rPr>
              <w:t>Nr.</w:t>
            </w:r>
          </w:p>
        </w:tc>
        <w:tc>
          <w:tcPr>
            <w:tcW w:w="6236" w:type="dxa"/>
            <w:tcBorders>
              <w:top w:val="single" w:sz="4" w:space="0" w:color="auto"/>
              <w:left w:val="single" w:sz="4" w:space="0" w:color="auto"/>
              <w:bottom w:val="single" w:sz="4" w:space="0" w:color="auto"/>
              <w:right w:val="single" w:sz="4" w:space="0" w:color="auto"/>
            </w:tcBorders>
            <w:shd w:val="clear" w:color="auto" w:fill="D8DFE4"/>
            <w:hideMark/>
          </w:tcPr>
          <w:p w14:paraId="10510391" w14:textId="77777777" w:rsidR="00521446" w:rsidRDefault="00521446" w:rsidP="004B7D30">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0F0298DC" w14:textId="77777777" w:rsidR="00521446" w:rsidRDefault="00521446" w:rsidP="004B7D30">
            <w:pPr>
              <w:spacing w:after="0"/>
              <w:ind w:left="55"/>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AEF8D3" w14:textId="77777777" w:rsidR="00521446" w:rsidRDefault="00521446" w:rsidP="004B7D30">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608CACBD" w14:textId="77777777" w:rsidR="00521446" w:rsidRDefault="00521446" w:rsidP="004B7D30">
            <w:pPr>
              <w:contextualSpacing/>
              <w:rPr>
                <w:rFonts w:cstheme="minorHAnsi"/>
              </w:rPr>
            </w:pPr>
            <w:r>
              <w:rPr>
                <w:rFonts w:cstheme="minorHAnsi"/>
              </w:rPr>
              <w:t>Hinweis</w:t>
            </w:r>
          </w:p>
        </w:tc>
      </w:tr>
      <w:tr w:rsidR="00521446" w14:paraId="1D2491C1" w14:textId="77777777" w:rsidTr="0005186F">
        <w:trPr>
          <w:gridAfter w:val="1"/>
          <w:wAfter w:w="11" w:type="dxa"/>
          <w:tblHeader/>
        </w:trPr>
        <w:tc>
          <w:tcPr>
            <w:tcW w:w="562" w:type="dxa"/>
            <w:vMerge w:val="restart"/>
            <w:tcBorders>
              <w:top w:val="single" w:sz="4" w:space="0" w:color="auto"/>
              <w:left w:val="single" w:sz="4" w:space="0" w:color="auto"/>
              <w:right w:val="single" w:sz="4" w:space="0" w:color="auto"/>
            </w:tcBorders>
            <w:shd w:val="clear" w:color="auto" w:fill="FFFFFF" w:themeFill="background1"/>
          </w:tcPr>
          <w:p w14:paraId="1492F696" w14:textId="77777777" w:rsidR="00521446" w:rsidRDefault="00521446" w:rsidP="004B7D30">
            <w:pPr>
              <w:rPr>
                <w:rFonts w:cstheme="minorHAnsi"/>
              </w:rPr>
            </w:pPr>
            <w:r>
              <w:rPr>
                <w:rFonts w:cstheme="minorHAnsi"/>
              </w:rPr>
              <w:t>1</w:t>
            </w:r>
          </w:p>
        </w:tc>
        <w:tc>
          <w:tcPr>
            <w:tcW w:w="6236" w:type="dxa"/>
            <w:vMerge w:val="restart"/>
            <w:tcBorders>
              <w:top w:val="single" w:sz="4" w:space="0" w:color="auto"/>
              <w:left w:val="single" w:sz="4" w:space="0" w:color="auto"/>
              <w:right w:val="single" w:sz="4" w:space="0" w:color="auto"/>
            </w:tcBorders>
            <w:shd w:val="clear" w:color="auto" w:fill="FFFFFF" w:themeFill="background1"/>
          </w:tcPr>
          <w:p w14:paraId="650A9A81" w14:textId="77777777" w:rsidR="00521446" w:rsidRDefault="00521446" w:rsidP="004B7D30">
            <w:pPr>
              <w:rPr>
                <w:rFonts w:cstheme="minorHAnsi"/>
              </w:rPr>
            </w:pPr>
            <w:r>
              <w:rPr>
                <w:rFonts w:cstheme="minorHAnsi"/>
              </w:rPr>
              <w:t>Ist die zu stornierende Rechnung beim Empfänger bekannt?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62D621AD"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4BD6C961" w14:textId="77777777" w:rsidR="00521446" w:rsidRDefault="00521446" w:rsidP="004B7D30">
            <w:pPr>
              <w:rPr>
                <w:rFonts w:cstheme="minorHAnsi"/>
              </w:rPr>
            </w:pPr>
            <w:r>
              <w:rPr>
                <w:rFonts w:cstheme="minorHAnsi"/>
              </w:rPr>
              <w:t>A01</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09F87EC9" w14:textId="5AF920E2" w:rsidR="00521446" w:rsidRDefault="00DF4709" w:rsidP="004B7D30">
            <w:pPr>
              <w:rPr>
                <w:rFonts w:cstheme="minorHAnsi"/>
              </w:rPr>
            </w:pPr>
            <w:r>
              <w:rPr>
                <w:rFonts w:cstheme="minorHAnsi"/>
              </w:rPr>
              <w:t xml:space="preserve">Ursprüngliche Rechnung </w:t>
            </w:r>
            <w:r w:rsidR="00521446">
              <w:rPr>
                <w:rFonts w:cstheme="minorHAnsi"/>
              </w:rPr>
              <w:t>nicht vorhanden oder wurde bereits storniert</w:t>
            </w:r>
          </w:p>
        </w:tc>
      </w:tr>
      <w:tr w:rsidR="00521446" w14:paraId="68FF6E9E" w14:textId="77777777" w:rsidTr="0005186F">
        <w:trPr>
          <w:gridAfter w:val="1"/>
          <w:wAfter w:w="11" w:type="dxa"/>
          <w:tblHeader/>
        </w:trPr>
        <w:tc>
          <w:tcPr>
            <w:tcW w:w="562" w:type="dxa"/>
            <w:vMerge/>
            <w:tcBorders>
              <w:left w:val="single" w:sz="4" w:space="0" w:color="auto"/>
              <w:bottom w:val="single" w:sz="4" w:space="0" w:color="auto"/>
              <w:right w:val="single" w:sz="4" w:space="0" w:color="auto"/>
            </w:tcBorders>
            <w:shd w:val="clear" w:color="auto" w:fill="FFFFFF" w:themeFill="background1"/>
          </w:tcPr>
          <w:p w14:paraId="1EF85D73" w14:textId="77777777" w:rsidR="00521446" w:rsidRDefault="00521446" w:rsidP="004B7D30">
            <w:pPr>
              <w:rPr>
                <w:rFonts w:cstheme="minorHAnsi"/>
              </w:rPr>
            </w:pPr>
          </w:p>
        </w:tc>
        <w:tc>
          <w:tcPr>
            <w:tcW w:w="6236" w:type="dxa"/>
            <w:vMerge/>
            <w:tcBorders>
              <w:left w:val="single" w:sz="4" w:space="0" w:color="auto"/>
              <w:bottom w:val="single" w:sz="4" w:space="0" w:color="auto"/>
              <w:right w:val="single" w:sz="4" w:space="0" w:color="auto"/>
            </w:tcBorders>
            <w:shd w:val="clear" w:color="auto" w:fill="FFFFFF" w:themeFill="background1"/>
          </w:tcPr>
          <w:p w14:paraId="3925D16E"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7AE03BD4" w14:textId="77777777" w:rsidR="00521446" w:rsidRDefault="00521446" w:rsidP="004B7D30">
            <w:pPr>
              <w:spacing w:after="0"/>
              <w:ind w:left="55"/>
              <w:rPr>
                <w:rFonts w:cstheme="minorHAnsi"/>
              </w:rPr>
            </w:pPr>
            <w:r>
              <w:rPr>
                <w:rFonts w:cstheme="minorHAnsi"/>
              </w:rPr>
              <w:t xml:space="preserve">ja </w:t>
            </w:r>
            <w:r>
              <w:rPr>
                <w:rFonts w:cstheme="minorHAnsi"/>
              </w:rPr>
              <w:sym w:font="Wingdings" w:char="F0E0"/>
            </w:r>
            <w:r>
              <w:rPr>
                <w:rFonts w:cstheme="minorHAnsi"/>
              </w:rPr>
              <w:t xml:space="preserve"> 2</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0764302D"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2998E113" w14:textId="77777777" w:rsidR="00521446" w:rsidRDefault="00521446" w:rsidP="004B7D30">
            <w:pPr>
              <w:rPr>
                <w:rFonts w:cstheme="minorHAnsi"/>
              </w:rPr>
            </w:pPr>
          </w:p>
        </w:tc>
      </w:tr>
      <w:tr w:rsidR="00521446" w14:paraId="25547960" w14:textId="77777777" w:rsidTr="0005186F">
        <w:trPr>
          <w:gridAfter w:val="1"/>
          <w:wAfter w:w="11" w:type="dxa"/>
          <w:tblHeader/>
        </w:trPr>
        <w:tc>
          <w:tcPr>
            <w:tcW w:w="562" w:type="dxa"/>
            <w:vMerge w:val="restart"/>
            <w:tcBorders>
              <w:top w:val="single" w:sz="4" w:space="0" w:color="auto"/>
              <w:left w:val="single" w:sz="4" w:space="0" w:color="auto"/>
              <w:right w:val="single" w:sz="4" w:space="0" w:color="auto"/>
            </w:tcBorders>
            <w:shd w:val="clear" w:color="auto" w:fill="FFFFFF" w:themeFill="background1"/>
          </w:tcPr>
          <w:p w14:paraId="2A437FA3" w14:textId="77777777" w:rsidR="00521446" w:rsidRDefault="00521446" w:rsidP="004B7D30">
            <w:pPr>
              <w:rPr>
                <w:rFonts w:cstheme="minorHAnsi"/>
              </w:rPr>
            </w:pPr>
            <w:r>
              <w:rPr>
                <w:rFonts w:cstheme="minorHAnsi"/>
              </w:rPr>
              <w:t>2</w:t>
            </w:r>
          </w:p>
        </w:tc>
        <w:tc>
          <w:tcPr>
            <w:tcW w:w="6236" w:type="dxa"/>
            <w:vMerge w:val="restart"/>
            <w:tcBorders>
              <w:top w:val="single" w:sz="4" w:space="0" w:color="auto"/>
              <w:left w:val="single" w:sz="4" w:space="0" w:color="auto"/>
              <w:right w:val="single" w:sz="4" w:space="0" w:color="auto"/>
            </w:tcBorders>
            <w:shd w:val="clear" w:color="auto" w:fill="FFFFFF" w:themeFill="background1"/>
          </w:tcPr>
          <w:p w14:paraId="7A845AB1" w14:textId="3753BA30" w:rsidR="00521446" w:rsidRDefault="00996651" w:rsidP="004B7D30">
            <w:pPr>
              <w:rPr>
                <w:rFonts w:cstheme="minorHAnsi"/>
              </w:rPr>
            </w:pPr>
            <w:r w:rsidRPr="0081299D">
              <w:rPr>
                <w:rFonts w:cstheme="minorHAnsi"/>
              </w:rPr>
              <w:t xml:space="preserve">Entspricht der Inhalt (z.B. Rechnungszeitpunkt, Beträge, Rechnungsart) der Stornorechnung der </w:t>
            </w:r>
            <w:r>
              <w:rPr>
                <w:rFonts w:cstheme="minorHAnsi"/>
              </w:rPr>
              <w:t>ursprünglichen Rechnung</w:t>
            </w:r>
            <w:r w:rsidRPr="0081299D">
              <w:rPr>
                <w:rFonts w:cstheme="minorHAnsi"/>
              </w:rPr>
              <w: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42982745"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62275C5A" w14:textId="77777777" w:rsidR="00521446" w:rsidRDefault="00521446" w:rsidP="004B7D30">
            <w:pPr>
              <w:rPr>
                <w:rFonts w:cstheme="minorHAnsi"/>
              </w:rPr>
            </w:pPr>
            <w:r>
              <w:rPr>
                <w:rFonts w:cstheme="minorHAnsi"/>
              </w:rPr>
              <w:t>A02</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1B0EE42E" w14:textId="74992084" w:rsidR="00521446" w:rsidRDefault="00521446" w:rsidP="004B7D30">
            <w:pPr>
              <w:rPr>
                <w:rFonts w:cstheme="minorHAnsi"/>
              </w:rPr>
            </w:pPr>
            <w:r>
              <w:rPr>
                <w:rFonts w:cstheme="minorHAnsi"/>
              </w:rPr>
              <w:t xml:space="preserve">Inhalt der </w:t>
            </w:r>
            <w:r w:rsidR="00C57DDD">
              <w:rPr>
                <w:rFonts w:cstheme="minorHAnsi"/>
              </w:rPr>
              <w:t>Storno</w:t>
            </w:r>
            <w:r w:rsidR="00E66C64">
              <w:rPr>
                <w:rFonts w:cstheme="minorHAnsi"/>
              </w:rPr>
              <w:t>r</w:t>
            </w:r>
            <w:r>
              <w:rPr>
                <w:rFonts w:cstheme="minorHAnsi"/>
              </w:rPr>
              <w:t xml:space="preserve">echnung mit </w:t>
            </w:r>
            <w:r w:rsidR="001B0D5D">
              <w:rPr>
                <w:rFonts w:cstheme="minorHAnsi"/>
              </w:rPr>
              <w:t>ursprünglicher Rechnung</w:t>
            </w:r>
            <w:r w:rsidR="009F64FB">
              <w:rPr>
                <w:rFonts w:cstheme="minorHAnsi"/>
              </w:rPr>
              <w:t xml:space="preserve"> </w:t>
            </w:r>
            <w:r>
              <w:rPr>
                <w:rFonts w:cstheme="minorHAnsi"/>
              </w:rPr>
              <w:t xml:space="preserve">nicht identisch </w:t>
            </w:r>
          </w:p>
        </w:tc>
      </w:tr>
      <w:tr w:rsidR="00521446" w14:paraId="7C2CB41D" w14:textId="77777777" w:rsidTr="0005186F">
        <w:trPr>
          <w:gridAfter w:val="1"/>
          <w:wAfter w:w="11" w:type="dxa"/>
          <w:tblHeader/>
        </w:trPr>
        <w:tc>
          <w:tcPr>
            <w:tcW w:w="562" w:type="dxa"/>
            <w:vMerge/>
            <w:tcBorders>
              <w:left w:val="single" w:sz="4" w:space="0" w:color="auto"/>
              <w:bottom w:val="single" w:sz="4" w:space="0" w:color="auto"/>
              <w:right w:val="single" w:sz="4" w:space="0" w:color="auto"/>
            </w:tcBorders>
            <w:shd w:val="clear" w:color="auto" w:fill="FFFFFF" w:themeFill="background1"/>
          </w:tcPr>
          <w:p w14:paraId="34C12859" w14:textId="77777777" w:rsidR="00521446" w:rsidRDefault="00521446" w:rsidP="004B7D30">
            <w:pPr>
              <w:rPr>
                <w:rFonts w:cstheme="minorHAnsi"/>
              </w:rPr>
            </w:pPr>
          </w:p>
        </w:tc>
        <w:tc>
          <w:tcPr>
            <w:tcW w:w="6236" w:type="dxa"/>
            <w:vMerge/>
            <w:tcBorders>
              <w:left w:val="single" w:sz="4" w:space="0" w:color="auto"/>
              <w:bottom w:val="single" w:sz="4" w:space="0" w:color="auto"/>
              <w:right w:val="single" w:sz="4" w:space="0" w:color="auto"/>
            </w:tcBorders>
            <w:shd w:val="clear" w:color="auto" w:fill="FFFFFF" w:themeFill="background1"/>
          </w:tcPr>
          <w:p w14:paraId="7135BB51"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355FFC3A" w14:textId="77777777" w:rsidR="00521446" w:rsidRDefault="00521446" w:rsidP="004B7D30">
            <w:pPr>
              <w:spacing w:after="0"/>
              <w:ind w:left="55"/>
              <w:rPr>
                <w:rFonts w:cstheme="minorHAnsi"/>
              </w:rPr>
            </w:pPr>
            <w:r>
              <w:rPr>
                <w:rFonts w:cstheme="minorHAnsi"/>
              </w:rPr>
              <w:t xml:space="preserve">ja </w:t>
            </w:r>
            <w:r>
              <w:rPr>
                <w:rFonts w:cstheme="minorHAnsi"/>
              </w:rPr>
              <w:sym w:font="Wingdings" w:char="F0E0"/>
            </w:r>
            <w:r>
              <w:rPr>
                <w:rFonts w:cstheme="minorHAnsi"/>
              </w:rPr>
              <w:t xml:space="preserve"> 3</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3E5C02D4"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6AE55CF9" w14:textId="77777777" w:rsidR="00521446" w:rsidRDefault="00521446" w:rsidP="004B7D30">
            <w:pPr>
              <w:rPr>
                <w:rFonts w:cstheme="minorHAnsi"/>
              </w:rPr>
            </w:pPr>
          </w:p>
        </w:tc>
      </w:tr>
      <w:tr w:rsidR="00521446" w14:paraId="55114D6A" w14:textId="77777777" w:rsidTr="004B7D30">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hideMark/>
          </w:tcPr>
          <w:p w14:paraId="5A06BFE2" w14:textId="77777777" w:rsidR="00521446" w:rsidRDefault="00521446" w:rsidP="004B7D30">
            <w:pPr>
              <w:rPr>
                <w:rFonts w:cstheme="minorHAnsi"/>
              </w:rPr>
            </w:pPr>
            <w:r>
              <w:rPr>
                <w:rFonts w:cstheme="minorHAnsi"/>
              </w:rPr>
              <w:t>3</w:t>
            </w:r>
          </w:p>
        </w:tc>
        <w:tc>
          <w:tcPr>
            <w:tcW w:w="6236" w:type="dxa"/>
            <w:vMerge w:val="restart"/>
            <w:tcBorders>
              <w:top w:val="single" w:sz="4" w:space="0" w:color="auto"/>
              <w:left w:val="single" w:sz="4" w:space="0" w:color="auto"/>
              <w:bottom w:val="single" w:sz="4" w:space="0" w:color="auto"/>
              <w:right w:val="single" w:sz="4" w:space="0" w:color="auto"/>
            </w:tcBorders>
            <w:hideMark/>
          </w:tcPr>
          <w:p w14:paraId="4FFC2AF9" w14:textId="77777777" w:rsidR="00521446" w:rsidRDefault="00521446" w:rsidP="004B7D30">
            <w:pPr>
              <w:rPr>
                <w:rFonts w:cstheme="minorHAnsi"/>
              </w:rPr>
            </w:pPr>
            <w:r>
              <w:rPr>
                <w:rFonts w:cstheme="minorHAnsi"/>
              </w:rPr>
              <w:t>Wurde der ursprünglichen Rechnung zugestimmt?</w:t>
            </w:r>
          </w:p>
        </w:tc>
        <w:tc>
          <w:tcPr>
            <w:tcW w:w="1559" w:type="dxa"/>
            <w:tcBorders>
              <w:top w:val="single" w:sz="4" w:space="0" w:color="auto"/>
              <w:left w:val="single" w:sz="4" w:space="0" w:color="auto"/>
              <w:bottom w:val="dotted" w:sz="4" w:space="0" w:color="auto"/>
              <w:right w:val="single" w:sz="4" w:space="0" w:color="auto"/>
            </w:tcBorders>
            <w:hideMark/>
          </w:tcPr>
          <w:p w14:paraId="1809858D" w14:textId="77777777" w:rsidR="00521446" w:rsidRDefault="00521446" w:rsidP="004B7D30">
            <w:pPr>
              <w:rPr>
                <w:rFonts w:cstheme="minorHAnsi"/>
              </w:rPr>
            </w:pPr>
            <w:r>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405525B3" w14:textId="77777777" w:rsidR="00521446" w:rsidRDefault="00521446" w:rsidP="004B7D30">
            <w:pPr>
              <w:rPr>
                <w:rFonts w:cstheme="minorHAnsi"/>
              </w:rPr>
            </w:pPr>
          </w:p>
        </w:tc>
        <w:tc>
          <w:tcPr>
            <w:tcW w:w="5106" w:type="dxa"/>
            <w:tcBorders>
              <w:top w:val="single" w:sz="4" w:space="0" w:color="auto"/>
              <w:left w:val="single" w:sz="4" w:space="0" w:color="auto"/>
              <w:bottom w:val="dotted" w:sz="4" w:space="0" w:color="auto"/>
              <w:right w:val="single" w:sz="4" w:space="0" w:color="auto"/>
            </w:tcBorders>
            <w:hideMark/>
          </w:tcPr>
          <w:p w14:paraId="1D9415B4" w14:textId="77777777" w:rsidR="00521446" w:rsidRDefault="00521446" w:rsidP="004B7D30">
            <w:pPr>
              <w:rPr>
                <w:rFonts w:cstheme="minorHAnsi"/>
              </w:rPr>
            </w:pPr>
            <w:r>
              <w:rPr>
                <w:rFonts w:cstheme="minorHAnsi"/>
              </w:rPr>
              <w:t>Stornorechnung zustimmen und im Zahlungsavis berücksichtigen</w:t>
            </w:r>
          </w:p>
        </w:tc>
      </w:tr>
      <w:tr w:rsidR="00521446" w14:paraId="03A18201" w14:textId="77777777" w:rsidTr="004B7D30">
        <w:trPr>
          <w:gridAfter w:val="1"/>
          <w:wAfter w:w="11" w:type="dxa"/>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3D3D019" w14:textId="77777777" w:rsidR="00521446" w:rsidRDefault="00521446" w:rsidP="004B7D30">
            <w:pPr>
              <w:spacing w:after="0" w:line="240" w:lineRule="auto"/>
              <w:rPr>
                <w:rFonts w:cstheme="minorHAnsi"/>
              </w:rPr>
            </w:pPr>
          </w:p>
        </w:tc>
        <w:tc>
          <w:tcPr>
            <w:tcW w:w="6236" w:type="dxa"/>
            <w:vMerge/>
            <w:tcBorders>
              <w:top w:val="single" w:sz="4" w:space="0" w:color="auto"/>
              <w:left w:val="single" w:sz="4" w:space="0" w:color="auto"/>
              <w:bottom w:val="single" w:sz="4" w:space="0" w:color="auto"/>
              <w:right w:val="single" w:sz="4" w:space="0" w:color="auto"/>
            </w:tcBorders>
            <w:vAlign w:val="center"/>
            <w:hideMark/>
          </w:tcPr>
          <w:p w14:paraId="3FE31AD6" w14:textId="77777777" w:rsidR="00521446" w:rsidRDefault="00521446" w:rsidP="004B7D30">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hideMark/>
          </w:tcPr>
          <w:p w14:paraId="06894FB9" w14:textId="77777777" w:rsidR="00521446" w:rsidRDefault="00521446" w:rsidP="004B7D30">
            <w:pPr>
              <w:rPr>
                <w:rFonts w:cstheme="minorHAnsi"/>
              </w:rPr>
            </w:pPr>
            <w:r>
              <w:rPr>
                <w:rFonts w:cstheme="minorHAnsi"/>
              </w:rPr>
              <w:t xml:space="preserve">nein </w:t>
            </w:r>
            <w:r>
              <w:rPr>
                <w:rFonts w:cstheme="minorHAnsi"/>
              </w:rPr>
              <w:sym w:font="Wingdings" w:char="F0E0"/>
            </w:r>
            <w:r>
              <w:rPr>
                <w:rFonts w:cstheme="minorHAnsi"/>
              </w:rPr>
              <w:t xml:space="preserve"> 4</w:t>
            </w:r>
          </w:p>
        </w:tc>
        <w:tc>
          <w:tcPr>
            <w:tcW w:w="851" w:type="dxa"/>
            <w:tcBorders>
              <w:top w:val="dotted" w:sz="4" w:space="0" w:color="auto"/>
              <w:left w:val="single" w:sz="4" w:space="0" w:color="auto"/>
              <w:bottom w:val="single" w:sz="4" w:space="0" w:color="auto"/>
              <w:right w:val="single" w:sz="4" w:space="0" w:color="auto"/>
            </w:tcBorders>
          </w:tcPr>
          <w:p w14:paraId="5CC426B9"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6C0E8216" w14:textId="77777777" w:rsidR="00521446" w:rsidRDefault="00521446" w:rsidP="004B7D30">
            <w:pPr>
              <w:rPr>
                <w:rFonts w:cstheme="minorHAnsi"/>
              </w:rPr>
            </w:pPr>
          </w:p>
        </w:tc>
      </w:tr>
      <w:tr w:rsidR="00521446" w14:paraId="2F77FD63" w14:textId="77777777" w:rsidTr="0005186F">
        <w:trPr>
          <w:gridAfter w:val="1"/>
          <w:wAfter w:w="11" w:type="dxa"/>
          <w:trHeight w:val="64"/>
        </w:trPr>
        <w:tc>
          <w:tcPr>
            <w:tcW w:w="562" w:type="dxa"/>
            <w:vMerge w:val="restart"/>
            <w:hideMark/>
          </w:tcPr>
          <w:p w14:paraId="66050527" w14:textId="77777777" w:rsidR="00521446" w:rsidRDefault="00521446" w:rsidP="004B7D30">
            <w:pPr>
              <w:rPr>
                <w:rFonts w:cstheme="minorHAnsi"/>
              </w:rPr>
            </w:pPr>
            <w:r>
              <w:rPr>
                <w:rFonts w:cstheme="minorHAnsi"/>
              </w:rPr>
              <w:t>4</w:t>
            </w:r>
          </w:p>
        </w:tc>
        <w:tc>
          <w:tcPr>
            <w:tcW w:w="6236" w:type="dxa"/>
            <w:vMerge w:val="restart"/>
            <w:hideMark/>
          </w:tcPr>
          <w:p w14:paraId="69A38A1F" w14:textId="77777777" w:rsidR="00521446" w:rsidRDefault="00521446" w:rsidP="004B7D30">
            <w:pPr>
              <w:rPr>
                <w:rFonts w:cstheme="minorHAnsi"/>
              </w:rPr>
            </w:pPr>
            <w:r>
              <w:rPr>
                <w:rFonts w:cstheme="minorHAnsi"/>
              </w:rPr>
              <w:t>Wurde die ursprüngliche Rechnung abgelehnt?</w:t>
            </w:r>
          </w:p>
        </w:tc>
        <w:tc>
          <w:tcPr>
            <w:tcW w:w="1559" w:type="dxa"/>
            <w:tcBorders>
              <w:bottom w:val="dotted" w:sz="4" w:space="0" w:color="auto"/>
            </w:tcBorders>
            <w:hideMark/>
          </w:tcPr>
          <w:p w14:paraId="41F6C91D" w14:textId="77777777" w:rsidR="00521446" w:rsidRDefault="00521446" w:rsidP="004B7D30">
            <w:pPr>
              <w:rPr>
                <w:rFonts w:cstheme="minorHAnsi"/>
              </w:rPr>
            </w:pPr>
            <w:r>
              <w:rPr>
                <w:rFonts w:cstheme="minorHAnsi"/>
              </w:rPr>
              <w:t xml:space="preserve">ja </w:t>
            </w:r>
            <w:r>
              <w:rPr>
                <w:rFonts w:cstheme="minorHAnsi"/>
              </w:rPr>
              <w:sym w:font="Wingdings" w:char="F0E0"/>
            </w:r>
            <w:r>
              <w:rPr>
                <w:rFonts w:cstheme="minorHAnsi"/>
              </w:rPr>
              <w:t xml:space="preserve"> Ende</w:t>
            </w:r>
          </w:p>
        </w:tc>
        <w:tc>
          <w:tcPr>
            <w:tcW w:w="851" w:type="dxa"/>
            <w:tcBorders>
              <w:bottom w:val="dotted" w:sz="4" w:space="0" w:color="auto"/>
            </w:tcBorders>
          </w:tcPr>
          <w:p w14:paraId="338E2F0F" w14:textId="77777777" w:rsidR="00521446" w:rsidRDefault="00521446" w:rsidP="004B7D30">
            <w:pPr>
              <w:rPr>
                <w:rFonts w:cstheme="minorHAnsi"/>
              </w:rPr>
            </w:pPr>
          </w:p>
        </w:tc>
        <w:tc>
          <w:tcPr>
            <w:tcW w:w="5106" w:type="dxa"/>
            <w:tcBorders>
              <w:bottom w:val="dotted" w:sz="4" w:space="0" w:color="auto"/>
            </w:tcBorders>
          </w:tcPr>
          <w:p w14:paraId="70B01DE6" w14:textId="77777777" w:rsidR="00521446" w:rsidRDefault="00521446" w:rsidP="004B7D30">
            <w:pPr>
              <w:rPr>
                <w:rFonts w:cstheme="minorHAnsi"/>
              </w:rPr>
            </w:pPr>
          </w:p>
        </w:tc>
      </w:tr>
      <w:tr w:rsidR="00521446" w14:paraId="1863E361" w14:textId="77777777" w:rsidTr="0005186F">
        <w:trPr>
          <w:gridAfter w:val="1"/>
          <w:wAfter w:w="11" w:type="dxa"/>
          <w:trHeight w:val="384"/>
        </w:trPr>
        <w:tc>
          <w:tcPr>
            <w:tcW w:w="562" w:type="dxa"/>
            <w:vMerge/>
            <w:hideMark/>
          </w:tcPr>
          <w:p w14:paraId="29408A1F" w14:textId="77777777" w:rsidR="00521446" w:rsidRDefault="00521446" w:rsidP="004B7D30">
            <w:pPr>
              <w:spacing w:after="0" w:line="240" w:lineRule="auto"/>
              <w:rPr>
                <w:rFonts w:cstheme="minorHAnsi"/>
              </w:rPr>
            </w:pPr>
          </w:p>
        </w:tc>
        <w:tc>
          <w:tcPr>
            <w:tcW w:w="6236" w:type="dxa"/>
            <w:vMerge/>
            <w:hideMark/>
          </w:tcPr>
          <w:p w14:paraId="2BFF81DB" w14:textId="77777777" w:rsidR="00521446" w:rsidRDefault="00521446" w:rsidP="004B7D30">
            <w:pPr>
              <w:spacing w:after="0" w:line="240" w:lineRule="auto"/>
              <w:rPr>
                <w:rFonts w:cstheme="minorHAnsi"/>
              </w:rPr>
            </w:pPr>
          </w:p>
        </w:tc>
        <w:tc>
          <w:tcPr>
            <w:tcW w:w="1559" w:type="dxa"/>
            <w:tcBorders>
              <w:top w:val="dotted" w:sz="4" w:space="0" w:color="auto"/>
            </w:tcBorders>
            <w:hideMark/>
          </w:tcPr>
          <w:p w14:paraId="04258A0D" w14:textId="77777777" w:rsidR="00521446" w:rsidRDefault="00521446" w:rsidP="004B7D30">
            <w:pPr>
              <w:rPr>
                <w:rFonts w:cstheme="minorHAnsi"/>
              </w:rPr>
            </w:pPr>
            <w:r>
              <w:rPr>
                <w:rFonts w:cstheme="minorHAnsi"/>
              </w:rPr>
              <w:t xml:space="preserve">nein </w:t>
            </w:r>
            <w:r>
              <w:rPr>
                <w:rFonts w:cstheme="minorHAnsi"/>
              </w:rPr>
              <w:sym w:font="Wingdings" w:char="F0E0"/>
            </w:r>
            <w:r>
              <w:rPr>
                <w:rFonts w:cstheme="minorHAnsi"/>
              </w:rPr>
              <w:t xml:space="preserve"> Ende</w:t>
            </w:r>
          </w:p>
        </w:tc>
        <w:tc>
          <w:tcPr>
            <w:tcW w:w="851" w:type="dxa"/>
            <w:tcBorders>
              <w:top w:val="dotted" w:sz="4" w:space="0" w:color="auto"/>
            </w:tcBorders>
          </w:tcPr>
          <w:p w14:paraId="2F2DBFE2" w14:textId="77777777" w:rsidR="00521446" w:rsidRDefault="00521446" w:rsidP="004B7D30">
            <w:pPr>
              <w:rPr>
                <w:rFonts w:cstheme="minorHAnsi"/>
              </w:rPr>
            </w:pPr>
          </w:p>
        </w:tc>
        <w:tc>
          <w:tcPr>
            <w:tcW w:w="5106" w:type="dxa"/>
            <w:tcBorders>
              <w:top w:val="dotted" w:sz="4" w:space="0" w:color="auto"/>
            </w:tcBorders>
            <w:hideMark/>
          </w:tcPr>
          <w:p w14:paraId="09270C8F" w14:textId="77777777" w:rsidR="00521446" w:rsidRDefault="00521446" w:rsidP="004B7D30">
            <w:pPr>
              <w:contextualSpacing/>
              <w:rPr>
                <w:rFonts w:cstheme="minorHAnsi"/>
              </w:rPr>
            </w:pPr>
            <w:r>
              <w:rPr>
                <w:rFonts w:cstheme="minorHAnsi"/>
              </w:rPr>
              <w:t xml:space="preserve">Hinweise: </w:t>
            </w:r>
          </w:p>
          <w:p w14:paraId="3A197A0E" w14:textId="77777777" w:rsidR="00521446" w:rsidRDefault="00521446" w:rsidP="004B7D30">
            <w:pPr>
              <w:rPr>
                <w:rFonts w:cstheme="minorHAnsi"/>
              </w:rPr>
            </w:pPr>
            <w:r>
              <w:rPr>
                <w:rFonts w:cstheme="minorHAnsi"/>
              </w:rPr>
              <w:t>Weder auf Rechnung noch auf Stornorechnung ist eine Antwort zu senden.</w:t>
            </w:r>
          </w:p>
          <w:p w14:paraId="7E6C3616" w14:textId="77777777" w:rsidR="00521446" w:rsidRDefault="00521446" w:rsidP="004B7D30">
            <w:pPr>
              <w:rPr>
                <w:rFonts w:cstheme="minorHAnsi"/>
              </w:rPr>
            </w:pPr>
            <w:r>
              <w:rPr>
                <w:rFonts w:cstheme="minorHAnsi"/>
              </w:rPr>
              <w:t>Die ursprüngliche Rechnung wurde noch nicht beantwortet, weder mit einem Zahlungsavis noch mit einem Nichtzahlungsavis.</w:t>
            </w:r>
          </w:p>
        </w:tc>
      </w:tr>
    </w:tbl>
    <w:p w14:paraId="7E3BC480" w14:textId="77777777" w:rsidR="00B5623D" w:rsidRDefault="00B5623D">
      <w:r>
        <w:br w:type="page"/>
      </w:r>
    </w:p>
    <w:p w14:paraId="39E2AD3E" w14:textId="64B36662" w:rsidR="00C70B11" w:rsidRDefault="001A5B18" w:rsidP="001A5B18">
      <w:pPr>
        <w:pStyle w:val="berschrift2"/>
      </w:pPr>
      <w:bookmarkStart w:id="83" w:name="_Toc108464757"/>
      <w:r w:rsidRPr="001A5B18">
        <w:lastRenderedPageBreak/>
        <w:t>AD</w:t>
      </w:r>
      <w:r w:rsidR="000C2CE8">
        <w:t>:</w:t>
      </w:r>
      <w:r w:rsidRPr="001A5B18">
        <w:t xml:space="preserve"> Unterbrechung der Anschlussnutzung (Sperren) auf Anweisung des LF</w:t>
      </w:r>
      <w:bookmarkEnd w:id="83"/>
      <w:r w:rsidRPr="001A5B18">
        <w:t xml:space="preserve"> </w:t>
      </w:r>
    </w:p>
    <w:p w14:paraId="0EE46BC9" w14:textId="6A7A796D" w:rsidR="001A5B18" w:rsidRDefault="00014186" w:rsidP="00014186">
      <w:pPr>
        <w:pStyle w:val="berschrift3"/>
      </w:pPr>
      <w:bookmarkStart w:id="84" w:name="_Toc108464758"/>
      <w:r w:rsidRPr="00635AAA">
        <w:t>E_0470_Sperrauftrag prüfen</w:t>
      </w:r>
      <w:bookmarkEnd w:id="84"/>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01E155FA" w14:textId="77777777" w:rsidTr="00A96B14">
        <w:trPr>
          <w:trHeight w:val="454"/>
          <w:tblHeader/>
        </w:trPr>
        <w:tc>
          <w:tcPr>
            <w:tcW w:w="14327" w:type="dxa"/>
            <w:gridSpan w:val="6"/>
            <w:shd w:val="clear" w:color="auto" w:fill="D8DFE4"/>
            <w:vAlign w:val="center"/>
          </w:tcPr>
          <w:p w14:paraId="1F89BB40"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4570D3C3" w14:textId="77777777" w:rsidTr="00A96B14">
        <w:trPr>
          <w:gridAfter w:val="1"/>
          <w:wAfter w:w="11" w:type="dxa"/>
          <w:tblHeader/>
        </w:trPr>
        <w:tc>
          <w:tcPr>
            <w:tcW w:w="562" w:type="dxa"/>
            <w:shd w:val="clear" w:color="auto" w:fill="D8DFE4"/>
          </w:tcPr>
          <w:p w14:paraId="3CAC157D"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0C122B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C5CDFAD"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11FDE7F6"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54B8827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66289F92" w14:textId="77777777" w:rsidTr="00A96B14">
        <w:trPr>
          <w:gridAfter w:val="1"/>
          <w:wAfter w:w="11" w:type="dxa"/>
        </w:trPr>
        <w:tc>
          <w:tcPr>
            <w:tcW w:w="562" w:type="dxa"/>
            <w:vMerge w:val="restart"/>
          </w:tcPr>
          <w:p w14:paraId="1478A7D9" w14:textId="77777777" w:rsidR="00267E83" w:rsidRPr="00F127C3" w:rsidRDefault="00267E83" w:rsidP="007B168B">
            <w:pPr>
              <w:rPr>
                <w:rFonts w:cstheme="minorHAnsi"/>
              </w:rPr>
            </w:pPr>
            <w:r>
              <w:rPr>
                <w:rFonts w:cstheme="minorHAnsi"/>
              </w:rPr>
              <w:t>1</w:t>
            </w:r>
          </w:p>
        </w:tc>
        <w:tc>
          <w:tcPr>
            <w:tcW w:w="6237" w:type="dxa"/>
            <w:vMerge w:val="restart"/>
          </w:tcPr>
          <w:p w14:paraId="73CBF8A9" w14:textId="77777777" w:rsidR="00267E83" w:rsidRPr="00F127C3" w:rsidRDefault="00267E83" w:rsidP="007B168B">
            <w:pPr>
              <w:rPr>
                <w:rFonts w:cstheme="minorHAnsi"/>
              </w:rPr>
            </w:pPr>
            <w:r>
              <w:rPr>
                <w:rFonts w:cstheme="minorHAnsi"/>
              </w:rPr>
              <w:t>Liegt für die Marktlokation im Zeitraum von 6 WT ab dem frühestmöglichen Sperrtermin bereits ein Sperrauftrag vor bzw. ist die Marktlokation bereits gesperrt?</w:t>
            </w:r>
          </w:p>
        </w:tc>
        <w:tc>
          <w:tcPr>
            <w:tcW w:w="1559" w:type="dxa"/>
            <w:tcBorders>
              <w:bottom w:val="dotted" w:sz="4" w:space="0" w:color="auto"/>
            </w:tcBorders>
          </w:tcPr>
          <w:p w14:paraId="730F5A83"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2F103BD1"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1CD38DE1" w14:textId="77777777" w:rsidR="00267E83" w:rsidRDefault="00267E83" w:rsidP="007B168B">
            <w:pPr>
              <w:rPr>
                <w:rFonts w:cstheme="minorHAnsi"/>
              </w:rPr>
            </w:pPr>
            <w:r>
              <w:rPr>
                <w:rFonts w:cstheme="minorHAnsi"/>
              </w:rPr>
              <w:t>Cluster: Ablehnung</w:t>
            </w:r>
          </w:p>
          <w:p w14:paraId="7AF6B91E" w14:textId="77777777" w:rsidR="00267E83" w:rsidRPr="00F127C3" w:rsidRDefault="00267E83" w:rsidP="007B168B">
            <w:pPr>
              <w:rPr>
                <w:rFonts w:cstheme="minorHAnsi"/>
              </w:rPr>
            </w:pPr>
            <w:r>
              <w:rPr>
                <w:rFonts w:cstheme="minorHAnsi"/>
              </w:rPr>
              <w:t>Sperrauftrag für Marktlokation liegt bereits vor bzw. ist bereits gesperrt.</w:t>
            </w:r>
          </w:p>
        </w:tc>
      </w:tr>
      <w:tr w:rsidR="00267E83" w:rsidRPr="00F127C3" w14:paraId="7C1AC142" w14:textId="77777777" w:rsidTr="00A96B14">
        <w:trPr>
          <w:gridAfter w:val="1"/>
          <w:wAfter w:w="11" w:type="dxa"/>
        </w:trPr>
        <w:tc>
          <w:tcPr>
            <w:tcW w:w="562" w:type="dxa"/>
            <w:vMerge/>
          </w:tcPr>
          <w:p w14:paraId="3F7E7EA1" w14:textId="77777777" w:rsidR="00267E83" w:rsidRPr="00F127C3" w:rsidRDefault="00267E83" w:rsidP="007B168B">
            <w:pPr>
              <w:rPr>
                <w:rFonts w:cstheme="minorHAnsi"/>
              </w:rPr>
            </w:pPr>
          </w:p>
        </w:tc>
        <w:tc>
          <w:tcPr>
            <w:tcW w:w="6237" w:type="dxa"/>
            <w:vMerge/>
          </w:tcPr>
          <w:p w14:paraId="72CCB11D" w14:textId="77777777" w:rsidR="00267E83" w:rsidRPr="00F127C3" w:rsidRDefault="00267E83" w:rsidP="007B168B">
            <w:pPr>
              <w:rPr>
                <w:rFonts w:cstheme="minorHAnsi"/>
              </w:rPr>
            </w:pPr>
          </w:p>
        </w:tc>
        <w:tc>
          <w:tcPr>
            <w:tcW w:w="1559" w:type="dxa"/>
            <w:tcBorders>
              <w:top w:val="dotted" w:sz="4" w:space="0" w:color="auto"/>
            </w:tcBorders>
          </w:tcPr>
          <w:p w14:paraId="31B3A271" w14:textId="77777777" w:rsidR="00267E83" w:rsidRPr="00F127C3" w:rsidRDefault="00267E83" w:rsidP="007B168B">
            <w:pPr>
              <w:rPr>
                <w:rFonts w:cstheme="minorHAnsi"/>
              </w:rPr>
            </w:pPr>
            <w:r>
              <w:rPr>
                <w:rFonts w:cstheme="minorHAnsi"/>
              </w:rPr>
              <w:t xml:space="preserve">nein </w:t>
            </w:r>
            <w:r w:rsidRPr="00CD0404">
              <w:rPr>
                <w:rFonts w:cstheme="minorHAnsi"/>
              </w:rPr>
              <w:sym w:font="Wingdings" w:char="F0E0"/>
            </w:r>
            <w:r>
              <w:rPr>
                <w:rFonts w:cstheme="minorHAnsi"/>
              </w:rPr>
              <w:t xml:space="preserve"> 2</w:t>
            </w:r>
          </w:p>
        </w:tc>
        <w:tc>
          <w:tcPr>
            <w:tcW w:w="851" w:type="dxa"/>
            <w:tcBorders>
              <w:top w:val="dotted" w:sz="4" w:space="0" w:color="auto"/>
            </w:tcBorders>
          </w:tcPr>
          <w:p w14:paraId="536B9B19" w14:textId="77777777" w:rsidR="00267E83" w:rsidRPr="00F127C3" w:rsidRDefault="00267E83" w:rsidP="007B168B">
            <w:pPr>
              <w:rPr>
                <w:rFonts w:cstheme="minorHAnsi"/>
              </w:rPr>
            </w:pPr>
          </w:p>
        </w:tc>
        <w:tc>
          <w:tcPr>
            <w:tcW w:w="5107" w:type="dxa"/>
            <w:tcBorders>
              <w:top w:val="dotted" w:sz="4" w:space="0" w:color="auto"/>
            </w:tcBorders>
          </w:tcPr>
          <w:p w14:paraId="6229E3F3" w14:textId="77777777" w:rsidR="00267E83" w:rsidRPr="00F127C3" w:rsidRDefault="00267E83" w:rsidP="007B168B">
            <w:pPr>
              <w:rPr>
                <w:rFonts w:cstheme="minorHAnsi"/>
              </w:rPr>
            </w:pPr>
          </w:p>
        </w:tc>
      </w:tr>
      <w:tr w:rsidR="00267E83" w:rsidRPr="00F127C3" w14:paraId="2FE52C90" w14:textId="77777777" w:rsidTr="00A96B14">
        <w:trPr>
          <w:gridAfter w:val="1"/>
          <w:wAfter w:w="11" w:type="dxa"/>
        </w:trPr>
        <w:tc>
          <w:tcPr>
            <w:tcW w:w="562" w:type="dxa"/>
            <w:vMerge w:val="restart"/>
          </w:tcPr>
          <w:p w14:paraId="2974F4F8" w14:textId="77777777" w:rsidR="00267E83" w:rsidRPr="00F127C3" w:rsidRDefault="00267E83" w:rsidP="007B168B">
            <w:pPr>
              <w:rPr>
                <w:rFonts w:cstheme="minorHAnsi"/>
              </w:rPr>
            </w:pPr>
            <w:r>
              <w:rPr>
                <w:rFonts w:cstheme="minorHAnsi"/>
              </w:rPr>
              <w:t>2</w:t>
            </w:r>
          </w:p>
        </w:tc>
        <w:tc>
          <w:tcPr>
            <w:tcW w:w="6237" w:type="dxa"/>
            <w:vMerge w:val="restart"/>
          </w:tcPr>
          <w:p w14:paraId="06E68877" w14:textId="77777777" w:rsidR="00267E83" w:rsidRPr="00CD0404" w:rsidRDefault="00267E83" w:rsidP="007B168B">
            <w:pPr>
              <w:spacing w:after="200" w:line="276" w:lineRule="auto"/>
              <w:rPr>
                <w:rFonts w:cstheme="minorHAnsi"/>
                <w:color w:val="000000" w:themeColor="text1"/>
              </w:rPr>
            </w:pPr>
            <w:r>
              <w:rPr>
                <w:rFonts w:cstheme="minorHAnsi"/>
                <w:color w:val="000000" w:themeColor="text1"/>
              </w:rPr>
              <w:t>Ist im</w:t>
            </w:r>
            <w:r>
              <w:rPr>
                <w:rFonts w:cstheme="minorHAnsi"/>
              </w:rPr>
              <w:t xml:space="preserve"> Zeitraum von 6 WT ab dem frühestmöglichen Sperrtermin </w:t>
            </w:r>
            <w:r>
              <w:rPr>
                <w:rFonts w:cstheme="minorHAnsi"/>
                <w:color w:val="000000" w:themeColor="text1"/>
              </w:rPr>
              <w:t xml:space="preserve">an allen Messlokationen, welche der </w:t>
            </w:r>
            <w:r w:rsidRPr="006A1B6D">
              <w:rPr>
                <w:rFonts w:cstheme="minorHAnsi"/>
                <w:color w:val="000000" w:themeColor="text1"/>
              </w:rPr>
              <w:t xml:space="preserve">Marktlokation </w:t>
            </w:r>
            <w:r>
              <w:rPr>
                <w:rFonts w:cstheme="minorHAnsi"/>
                <w:color w:val="000000" w:themeColor="text1"/>
              </w:rPr>
              <w:t xml:space="preserve">zugeordnet sind, der identische MSB zugeordnet, wie an der zu sperrenden </w:t>
            </w:r>
            <w:r w:rsidRPr="006A1B6D">
              <w:rPr>
                <w:rFonts w:cstheme="minorHAnsi"/>
                <w:color w:val="000000" w:themeColor="text1"/>
              </w:rPr>
              <w:t>Marktlokation</w:t>
            </w:r>
            <w:r>
              <w:rPr>
                <w:rFonts w:cstheme="minorHAnsi"/>
                <w:color w:val="000000" w:themeColor="text1"/>
              </w:rPr>
              <w:t>?</w:t>
            </w:r>
          </w:p>
        </w:tc>
        <w:tc>
          <w:tcPr>
            <w:tcW w:w="1559" w:type="dxa"/>
            <w:tcBorders>
              <w:bottom w:val="dotted" w:sz="4" w:space="0" w:color="auto"/>
            </w:tcBorders>
          </w:tcPr>
          <w:p w14:paraId="550E03D0"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15B52073" w14:textId="77777777" w:rsidR="00267E83" w:rsidRPr="00F127C3" w:rsidRDefault="00267E83" w:rsidP="007B168B">
            <w:pPr>
              <w:rPr>
                <w:rFonts w:cstheme="minorHAnsi"/>
              </w:rPr>
            </w:pPr>
            <w:r>
              <w:rPr>
                <w:rFonts w:cstheme="minorHAnsi"/>
              </w:rPr>
              <w:t>A02</w:t>
            </w:r>
          </w:p>
        </w:tc>
        <w:tc>
          <w:tcPr>
            <w:tcW w:w="5107" w:type="dxa"/>
            <w:tcBorders>
              <w:bottom w:val="dotted" w:sz="4" w:space="0" w:color="auto"/>
            </w:tcBorders>
          </w:tcPr>
          <w:p w14:paraId="60AAA61B" w14:textId="77777777" w:rsidR="00267E83" w:rsidRDefault="00267E83" w:rsidP="007B168B">
            <w:pPr>
              <w:rPr>
                <w:rFonts w:cstheme="minorHAnsi"/>
              </w:rPr>
            </w:pPr>
            <w:r>
              <w:rPr>
                <w:rFonts w:cstheme="minorHAnsi"/>
              </w:rPr>
              <w:t>Cluster: Ablehnung</w:t>
            </w:r>
          </w:p>
          <w:p w14:paraId="0DB33AD8" w14:textId="77777777" w:rsidR="00267E83" w:rsidRPr="00F127C3" w:rsidRDefault="00267E83" w:rsidP="007B168B">
            <w:pPr>
              <w:rPr>
                <w:rFonts w:cstheme="minorHAnsi"/>
              </w:rPr>
            </w:pPr>
            <w:r>
              <w:rPr>
                <w:rFonts w:cstheme="minorHAnsi"/>
              </w:rPr>
              <w:t>An mindestens einer Messlokation ist ein anderer MSB zugeordnet als an der Marktlokation.</w:t>
            </w:r>
          </w:p>
        </w:tc>
      </w:tr>
      <w:tr w:rsidR="00267E83" w:rsidRPr="00F127C3" w14:paraId="55747CA4" w14:textId="77777777" w:rsidTr="00A96B14">
        <w:trPr>
          <w:gridAfter w:val="1"/>
          <w:wAfter w:w="11" w:type="dxa"/>
        </w:trPr>
        <w:tc>
          <w:tcPr>
            <w:tcW w:w="562" w:type="dxa"/>
            <w:vMerge/>
          </w:tcPr>
          <w:p w14:paraId="05EB5DB8" w14:textId="77777777" w:rsidR="00267E83" w:rsidRPr="00F127C3" w:rsidRDefault="00267E83" w:rsidP="007B168B">
            <w:pPr>
              <w:rPr>
                <w:rFonts w:cstheme="minorHAnsi"/>
              </w:rPr>
            </w:pPr>
          </w:p>
        </w:tc>
        <w:tc>
          <w:tcPr>
            <w:tcW w:w="6237" w:type="dxa"/>
            <w:vMerge/>
          </w:tcPr>
          <w:p w14:paraId="3177014F" w14:textId="77777777" w:rsidR="00267E83" w:rsidRPr="00F127C3" w:rsidRDefault="00267E83" w:rsidP="007B168B">
            <w:pPr>
              <w:rPr>
                <w:rFonts w:cstheme="minorHAnsi"/>
              </w:rPr>
            </w:pPr>
          </w:p>
        </w:tc>
        <w:tc>
          <w:tcPr>
            <w:tcW w:w="1559" w:type="dxa"/>
            <w:tcBorders>
              <w:top w:val="dotted" w:sz="4" w:space="0" w:color="auto"/>
            </w:tcBorders>
          </w:tcPr>
          <w:p w14:paraId="3D7A06A5" w14:textId="77777777" w:rsidR="00267E83" w:rsidRPr="00F127C3" w:rsidRDefault="00267E83" w:rsidP="007B168B">
            <w:pPr>
              <w:rPr>
                <w:rFonts w:cstheme="minorHAnsi"/>
              </w:rPr>
            </w:pPr>
            <w:r>
              <w:rPr>
                <w:rFonts w:cstheme="minorHAnsi"/>
              </w:rPr>
              <w:t xml:space="preserve">ja </w:t>
            </w:r>
            <w:r w:rsidRPr="00CD0404">
              <w:rPr>
                <w:rFonts w:cstheme="minorHAnsi"/>
              </w:rPr>
              <w:sym w:font="Wingdings" w:char="F0E0"/>
            </w:r>
            <w:r>
              <w:rPr>
                <w:rFonts w:cstheme="minorHAnsi"/>
              </w:rPr>
              <w:t xml:space="preserve"> 3</w:t>
            </w:r>
          </w:p>
        </w:tc>
        <w:tc>
          <w:tcPr>
            <w:tcW w:w="851" w:type="dxa"/>
            <w:tcBorders>
              <w:top w:val="dotted" w:sz="4" w:space="0" w:color="auto"/>
            </w:tcBorders>
          </w:tcPr>
          <w:p w14:paraId="0D5DC4B5" w14:textId="77777777" w:rsidR="00267E83" w:rsidRPr="00F127C3" w:rsidRDefault="00267E83" w:rsidP="007B168B">
            <w:pPr>
              <w:rPr>
                <w:rFonts w:cstheme="minorHAnsi"/>
              </w:rPr>
            </w:pPr>
          </w:p>
        </w:tc>
        <w:tc>
          <w:tcPr>
            <w:tcW w:w="5107" w:type="dxa"/>
            <w:tcBorders>
              <w:top w:val="dotted" w:sz="4" w:space="0" w:color="auto"/>
            </w:tcBorders>
          </w:tcPr>
          <w:p w14:paraId="61500248" w14:textId="77777777" w:rsidR="00267E83" w:rsidRPr="00F127C3" w:rsidRDefault="00267E83" w:rsidP="007B168B">
            <w:pPr>
              <w:rPr>
                <w:rFonts w:cstheme="minorHAnsi"/>
              </w:rPr>
            </w:pPr>
          </w:p>
        </w:tc>
      </w:tr>
    </w:tbl>
    <w:p w14:paraId="361C5BD4" w14:textId="77777777" w:rsidR="00B5623D" w:rsidRDefault="00B5623D">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267E83" w:rsidRPr="00F127C3" w14:paraId="154D687C" w14:textId="77777777" w:rsidTr="00B5623D">
        <w:tc>
          <w:tcPr>
            <w:tcW w:w="562" w:type="dxa"/>
            <w:vMerge w:val="restart"/>
          </w:tcPr>
          <w:p w14:paraId="70DE7C69" w14:textId="55EE6819" w:rsidR="00267E83" w:rsidRPr="00F127C3" w:rsidRDefault="00267E83" w:rsidP="007B168B">
            <w:pPr>
              <w:rPr>
                <w:rFonts w:cstheme="minorHAnsi"/>
              </w:rPr>
            </w:pPr>
            <w:r>
              <w:rPr>
                <w:rFonts w:cstheme="minorHAnsi"/>
              </w:rPr>
              <w:lastRenderedPageBreak/>
              <w:t>3</w:t>
            </w:r>
          </w:p>
        </w:tc>
        <w:tc>
          <w:tcPr>
            <w:tcW w:w="6237" w:type="dxa"/>
            <w:vMerge w:val="restart"/>
          </w:tcPr>
          <w:p w14:paraId="2257CA5F" w14:textId="77777777" w:rsidR="00267E83" w:rsidRPr="00F127C3" w:rsidRDefault="00267E83" w:rsidP="007B168B">
            <w:pPr>
              <w:rPr>
                <w:rFonts w:cstheme="minorHAnsi"/>
              </w:rPr>
            </w:pPr>
            <w:r>
              <w:rPr>
                <w:rFonts w:cstheme="minorHAnsi"/>
              </w:rPr>
              <w:t>Liegt die zu sperrende Marktlokation in der Niederspannung?</w:t>
            </w:r>
          </w:p>
        </w:tc>
        <w:tc>
          <w:tcPr>
            <w:tcW w:w="1559" w:type="dxa"/>
            <w:tcBorders>
              <w:bottom w:val="dotted" w:sz="4" w:space="0" w:color="auto"/>
            </w:tcBorders>
          </w:tcPr>
          <w:p w14:paraId="1CFB6CAA"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74847A8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195DF699" w14:textId="38528275" w:rsidR="00267E83" w:rsidRDefault="00267E83" w:rsidP="007B168B">
            <w:pPr>
              <w:rPr>
                <w:rFonts w:cstheme="minorHAnsi"/>
              </w:rPr>
            </w:pPr>
            <w:r>
              <w:rPr>
                <w:rFonts w:cstheme="minorHAnsi"/>
              </w:rPr>
              <w:t>Cluster</w:t>
            </w:r>
            <w:r w:rsidR="000C2CE8">
              <w:rPr>
                <w:rFonts w:cstheme="minorHAnsi"/>
              </w:rPr>
              <w:t>:</w:t>
            </w:r>
            <w:r>
              <w:rPr>
                <w:rFonts w:cstheme="minorHAnsi"/>
              </w:rPr>
              <w:t xml:space="preserve"> Ablehnung</w:t>
            </w:r>
          </w:p>
          <w:p w14:paraId="44CA05CD" w14:textId="77777777" w:rsidR="00267E83" w:rsidRPr="00F127C3" w:rsidRDefault="00267E83" w:rsidP="007B168B">
            <w:pPr>
              <w:rPr>
                <w:rFonts w:cstheme="minorHAnsi"/>
              </w:rPr>
            </w:pPr>
            <w:r>
              <w:rPr>
                <w:rFonts w:cstheme="minorHAnsi"/>
              </w:rPr>
              <w:t>Marktlokation ist nicht in der Niederspannung.</w:t>
            </w:r>
          </w:p>
        </w:tc>
      </w:tr>
      <w:tr w:rsidR="00267E83" w:rsidRPr="00F127C3" w14:paraId="263A85B8" w14:textId="77777777" w:rsidTr="00B5623D">
        <w:tc>
          <w:tcPr>
            <w:tcW w:w="562" w:type="dxa"/>
            <w:vMerge/>
          </w:tcPr>
          <w:p w14:paraId="55AE1CCF" w14:textId="77777777" w:rsidR="00267E83" w:rsidRPr="00F127C3" w:rsidRDefault="00267E83" w:rsidP="007B168B">
            <w:pPr>
              <w:rPr>
                <w:rFonts w:cstheme="minorHAnsi"/>
              </w:rPr>
            </w:pPr>
          </w:p>
        </w:tc>
        <w:tc>
          <w:tcPr>
            <w:tcW w:w="6237" w:type="dxa"/>
            <w:vMerge/>
          </w:tcPr>
          <w:p w14:paraId="13942125" w14:textId="77777777" w:rsidR="00267E83" w:rsidRPr="00F127C3" w:rsidRDefault="00267E83" w:rsidP="007B168B">
            <w:pPr>
              <w:rPr>
                <w:rFonts w:cstheme="minorHAnsi"/>
              </w:rPr>
            </w:pPr>
          </w:p>
        </w:tc>
        <w:tc>
          <w:tcPr>
            <w:tcW w:w="1559" w:type="dxa"/>
            <w:tcBorders>
              <w:top w:val="dotted" w:sz="4" w:space="0" w:color="auto"/>
            </w:tcBorders>
          </w:tcPr>
          <w:p w14:paraId="34C84A28" w14:textId="77777777" w:rsidR="00267E83" w:rsidRPr="00F127C3" w:rsidRDefault="00267E83" w:rsidP="007B168B">
            <w:pPr>
              <w:rPr>
                <w:rFonts w:cstheme="minorHAnsi"/>
              </w:rPr>
            </w:pPr>
            <w:r>
              <w:rPr>
                <w:rFonts w:cstheme="minorHAnsi"/>
              </w:rPr>
              <w:t xml:space="preserve">ja </w:t>
            </w:r>
            <w:r w:rsidRPr="0085083C">
              <w:rPr>
                <w:rFonts w:cstheme="minorHAnsi"/>
              </w:rPr>
              <w:sym w:font="Wingdings" w:char="F0E0"/>
            </w:r>
            <w:r>
              <w:rPr>
                <w:rFonts w:cstheme="minorHAnsi"/>
              </w:rPr>
              <w:t xml:space="preserve"> 4</w:t>
            </w:r>
          </w:p>
        </w:tc>
        <w:tc>
          <w:tcPr>
            <w:tcW w:w="851" w:type="dxa"/>
            <w:tcBorders>
              <w:top w:val="dotted" w:sz="4" w:space="0" w:color="auto"/>
            </w:tcBorders>
          </w:tcPr>
          <w:p w14:paraId="02D19F7A" w14:textId="77777777" w:rsidR="00267E83" w:rsidRPr="00F127C3" w:rsidRDefault="00267E83" w:rsidP="007B168B">
            <w:pPr>
              <w:rPr>
                <w:rFonts w:cstheme="minorHAnsi"/>
              </w:rPr>
            </w:pPr>
          </w:p>
        </w:tc>
        <w:tc>
          <w:tcPr>
            <w:tcW w:w="5107" w:type="dxa"/>
            <w:tcBorders>
              <w:top w:val="dotted" w:sz="4" w:space="0" w:color="auto"/>
            </w:tcBorders>
          </w:tcPr>
          <w:p w14:paraId="3EDFAE9D" w14:textId="77777777" w:rsidR="00267E83" w:rsidRPr="00F127C3" w:rsidRDefault="00267E83" w:rsidP="007B168B">
            <w:pPr>
              <w:rPr>
                <w:rFonts w:cstheme="minorHAnsi"/>
              </w:rPr>
            </w:pPr>
          </w:p>
        </w:tc>
      </w:tr>
      <w:tr w:rsidR="003641D1" w:rsidRPr="00F127C3" w14:paraId="5E7ADA6D" w14:textId="77777777" w:rsidTr="0005186F">
        <w:trPr>
          <w:trHeight w:val="638"/>
        </w:trPr>
        <w:tc>
          <w:tcPr>
            <w:tcW w:w="562" w:type="dxa"/>
            <w:vMerge w:val="restart"/>
          </w:tcPr>
          <w:p w14:paraId="2E28B5AB" w14:textId="77777777" w:rsidR="003641D1" w:rsidRPr="00F127C3" w:rsidRDefault="003641D1" w:rsidP="007B168B">
            <w:pPr>
              <w:rPr>
                <w:rFonts w:cstheme="minorHAnsi"/>
              </w:rPr>
            </w:pPr>
            <w:r>
              <w:rPr>
                <w:rFonts w:cstheme="minorHAnsi"/>
              </w:rPr>
              <w:t>4</w:t>
            </w:r>
          </w:p>
        </w:tc>
        <w:tc>
          <w:tcPr>
            <w:tcW w:w="6237" w:type="dxa"/>
            <w:vMerge w:val="restart"/>
          </w:tcPr>
          <w:p w14:paraId="6ACE2215" w14:textId="77777777" w:rsidR="003641D1" w:rsidRPr="00F127C3" w:rsidRDefault="003641D1" w:rsidP="007B168B">
            <w:pPr>
              <w:spacing w:after="200" w:line="276" w:lineRule="auto"/>
              <w:rPr>
                <w:rFonts w:cstheme="minorHAnsi"/>
              </w:rPr>
            </w:pPr>
            <w:r>
              <w:rPr>
                <w:rFonts w:cstheme="minorHAnsi"/>
              </w:rPr>
              <w:t>Sind weitere Marktlokationen von der Sperrung betroffen, für die dieser Sperrauftrag keine Wirkung entfalten darf?</w:t>
            </w:r>
          </w:p>
        </w:tc>
        <w:tc>
          <w:tcPr>
            <w:tcW w:w="1559" w:type="dxa"/>
            <w:tcBorders>
              <w:bottom w:val="dotted" w:sz="4" w:space="0" w:color="auto"/>
            </w:tcBorders>
          </w:tcPr>
          <w:p w14:paraId="00FE6BFB" w14:textId="77777777" w:rsidR="003641D1" w:rsidRPr="00F127C3" w:rsidRDefault="003641D1" w:rsidP="007B168B">
            <w:pPr>
              <w:rPr>
                <w:rFonts w:cstheme="minorHAnsi"/>
              </w:rPr>
            </w:pPr>
            <w:r>
              <w:rPr>
                <w:rFonts w:cstheme="minorHAnsi"/>
              </w:rPr>
              <w:t>ja</w:t>
            </w:r>
          </w:p>
        </w:tc>
        <w:tc>
          <w:tcPr>
            <w:tcW w:w="851" w:type="dxa"/>
            <w:tcBorders>
              <w:bottom w:val="dotted" w:sz="4" w:space="0" w:color="auto"/>
            </w:tcBorders>
          </w:tcPr>
          <w:p w14:paraId="3B812279" w14:textId="77777777" w:rsidR="003641D1" w:rsidRPr="00F127C3" w:rsidRDefault="003641D1" w:rsidP="007B168B">
            <w:pPr>
              <w:rPr>
                <w:rFonts w:cstheme="minorHAnsi"/>
              </w:rPr>
            </w:pPr>
            <w:r>
              <w:rPr>
                <w:rFonts w:cstheme="minorHAnsi"/>
              </w:rPr>
              <w:t>A04</w:t>
            </w:r>
          </w:p>
        </w:tc>
        <w:tc>
          <w:tcPr>
            <w:tcW w:w="5107" w:type="dxa"/>
            <w:tcBorders>
              <w:bottom w:val="dotted" w:sz="4" w:space="0" w:color="auto"/>
            </w:tcBorders>
          </w:tcPr>
          <w:p w14:paraId="64144ED4" w14:textId="77777777" w:rsidR="003641D1" w:rsidRDefault="003641D1" w:rsidP="007B168B">
            <w:pPr>
              <w:rPr>
                <w:rFonts w:cstheme="minorHAnsi"/>
              </w:rPr>
            </w:pPr>
            <w:r>
              <w:rPr>
                <w:rFonts w:cstheme="minorHAnsi"/>
              </w:rPr>
              <w:t>Cluster: Ablehnung</w:t>
            </w:r>
          </w:p>
          <w:p w14:paraId="7A20FC45" w14:textId="77777777" w:rsidR="003641D1" w:rsidRPr="00F127C3" w:rsidRDefault="003641D1" w:rsidP="007B168B">
            <w:pPr>
              <w:rPr>
                <w:rFonts w:cstheme="minorHAnsi"/>
              </w:rPr>
            </w:pPr>
            <w:r>
              <w:rPr>
                <w:rFonts w:cstheme="minorHAnsi"/>
              </w:rPr>
              <w:t>Mindestens eine weitere Marktlokation ist von der Sperrung betroffen.</w:t>
            </w:r>
          </w:p>
        </w:tc>
      </w:tr>
      <w:tr w:rsidR="003641D1" w:rsidRPr="00F127C3" w14:paraId="635D69A3" w14:textId="77777777" w:rsidTr="0005186F">
        <w:trPr>
          <w:trHeight w:val="637"/>
        </w:trPr>
        <w:tc>
          <w:tcPr>
            <w:tcW w:w="562" w:type="dxa"/>
            <w:vMerge/>
          </w:tcPr>
          <w:p w14:paraId="1294903D" w14:textId="77777777" w:rsidR="003641D1" w:rsidRDefault="003641D1" w:rsidP="007B168B">
            <w:pPr>
              <w:rPr>
                <w:rFonts w:cstheme="minorHAnsi"/>
              </w:rPr>
            </w:pPr>
          </w:p>
        </w:tc>
        <w:tc>
          <w:tcPr>
            <w:tcW w:w="6237" w:type="dxa"/>
            <w:vMerge/>
          </w:tcPr>
          <w:p w14:paraId="686E3F29" w14:textId="77777777" w:rsidR="003641D1" w:rsidRDefault="003641D1" w:rsidP="007B168B">
            <w:pPr>
              <w:spacing w:after="200" w:line="276" w:lineRule="auto"/>
              <w:rPr>
                <w:rFonts w:cstheme="minorHAnsi"/>
              </w:rPr>
            </w:pPr>
          </w:p>
        </w:tc>
        <w:tc>
          <w:tcPr>
            <w:tcW w:w="1559" w:type="dxa"/>
            <w:tcBorders>
              <w:top w:val="dotted" w:sz="4" w:space="0" w:color="auto"/>
              <w:bottom w:val="dotted" w:sz="4" w:space="0" w:color="auto"/>
            </w:tcBorders>
          </w:tcPr>
          <w:p w14:paraId="687A0147" w14:textId="3EB23B5C" w:rsidR="003641D1" w:rsidRDefault="003641D1" w:rsidP="007B168B">
            <w:pPr>
              <w:rPr>
                <w:rFonts w:cstheme="minorHAnsi"/>
              </w:rPr>
            </w:pPr>
            <w:r>
              <w:rPr>
                <w:rFonts w:cstheme="minorHAnsi"/>
              </w:rPr>
              <w:t xml:space="preserve">nein </w:t>
            </w:r>
            <w:r w:rsidRPr="00750CE8">
              <w:rPr>
                <w:rFonts w:cstheme="minorHAnsi"/>
              </w:rPr>
              <w:sym w:font="Wingdings" w:char="F0E0"/>
            </w:r>
            <w:r>
              <w:rPr>
                <w:rFonts w:cstheme="minorHAnsi"/>
              </w:rPr>
              <w:t xml:space="preserve"> 5</w:t>
            </w:r>
          </w:p>
        </w:tc>
        <w:tc>
          <w:tcPr>
            <w:tcW w:w="851" w:type="dxa"/>
            <w:tcBorders>
              <w:top w:val="dotted" w:sz="4" w:space="0" w:color="auto"/>
              <w:bottom w:val="dotted" w:sz="4" w:space="0" w:color="auto"/>
            </w:tcBorders>
          </w:tcPr>
          <w:p w14:paraId="2B8FE486" w14:textId="77777777" w:rsidR="003641D1" w:rsidRDefault="003641D1" w:rsidP="007B168B">
            <w:pPr>
              <w:rPr>
                <w:rFonts w:cstheme="minorHAnsi"/>
              </w:rPr>
            </w:pPr>
          </w:p>
        </w:tc>
        <w:tc>
          <w:tcPr>
            <w:tcW w:w="5107" w:type="dxa"/>
            <w:tcBorders>
              <w:top w:val="dotted" w:sz="4" w:space="0" w:color="auto"/>
              <w:bottom w:val="dotted" w:sz="4" w:space="0" w:color="auto"/>
            </w:tcBorders>
          </w:tcPr>
          <w:p w14:paraId="4A3EB974" w14:textId="77777777" w:rsidR="003641D1" w:rsidRDefault="003641D1" w:rsidP="007B168B">
            <w:pPr>
              <w:rPr>
                <w:rFonts w:cstheme="minorHAnsi"/>
              </w:rPr>
            </w:pPr>
          </w:p>
        </w:tc>
      </w:tr>
      <w:tr w:rsidR="00A96B14" w:rsidRPr="00F127C3" w14:paraId="2F8BC06A" w14:textId="77777777" w:rsidTr="00333C16">
        <w:tc>
          <w:tcPr>
            <w:tcW w:w="562" w:type="dxa"/>
            <w:vMerge w:val="restart"/>
          </w:tcPr>
          <w:p w14:paraId="0F760568" w14:textId="77777777" w:rsidR="00A96B14" w:rsidRDefault="00A96B14" w:rsidP="005C72D5">
            <w:pPr>
              <w:rPr>
                <w:rFonts w:cstheme="minorHAnsi"/>
              </w:rPr>
            </w:pPr>
            <w:r>
              <w:rPr>
                <w:rFonts w:cstheme="minorHAnsi"/>
              </w:rPr>
              <w:t>5</w:t>
            </w:r>
          </w:p>
        </w:tc>
        <w:tc>
          <w:tcPr>
            <w:tcW w:w="6237" w:type="dxa"/>
            <w:vMerge w:val="restart"/>
          </w:tcPr>
          <w:p w14:paraId="3DBA2D97" w14:textId="77777777" w:rsidR="00A96B14" w:rsidRDefault="00A96B14" w:rsidP="005C72D5">
            <w:pPr>
              <w:tabs>
                <w:tab w:val="left" w:pos="1659"/>
              </w:tabs>
              <w:rPr>
                <w:rFonts w:cstheme="minorHAnsi"/>
              </w:rPr>
            </w:pPr>
            <w:r w:rsidRPr="005936EC">
              <w:rPr>
                <w:rFonts w:cstheme="minorHAnsi"/>
                <w:color w:val="000000" w:themeColor="text1"/>
              </w:rPr>
              <w:t>Liegt ein Verhinderungsg</w:t>
            </w:r>
            <w:r>
              <w:rPr>
                <w:rFonts w:cstheme="minorHAnsi"/>
                <w:color w:val="000000" w:themeColor="text1"/>
              </w:rPr>
              <w:t>r</w:t>
            </w:r>
            <w:r w:rsidRPr="005936EC">
              <w:rPr>
                <w:rFonts w:cstheme="minorHAnsi"/>
                <w:color w:val="000000" w:themeColor="text1"/>
              </w:rPr>
              <w:t xml:space="preserve">und </w:t>
            </w:r>
            <w:r>
              <w:rPr>
                <w:rFonts w:cstheme="minorHAnsi"/>
                <w:color w:val="000000" w:themeColor="text1"/>
              </w:rPr>
              <w:t xml:space="preserve">einer Sperrung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 an der Marktlokation vor?</w:t>
            </w:r>
          </w:p>
        </w:tc>
        <w:tc>
          <w:tcPr>
            <w:tcW w:w="1559" w:type="dxa"/>
            <w:tcBorders>
              <w:bottom w:val="dotted" w:sz="4" w:space="0" w:color="auto"/>
            </w:tcBorders>
          </w:tcPr>
          <w:p w14:paraId="2A73C649" w14:textId="77777777" w:rsidR="00A96B14" w:rsidRDefault="00A96B14" w:rsidP="005C72D5">
            <w:pPr>
              <w:rPr>
                <w:rFonts w:cstheme="minorHAnsi"/>
              </w:rPr>
            </w:pPr>
            <w:r>
              <w:rPr>
                <w:rFonts w:cstheme="minorHAnsi"/>
              </w:rPr>
              <w:t>ja</w:t>
            </w:r>
          </w:p>
        </w:tc>
        <w:tc>
          <w:tcPr>
            <w:tcW w:w="851" w:type="dxa"/>
            <w:tcBorders>
              <w:bottom w:val="dotted" w:sz="4" w:space="0" w:color="auto"/>
            </w:tcBorders>
          </w:tcPr>
          <w:p w14:paraId="368A9C7C" w14:textId="77777777" w:rsidR="00A96B14" w:rsidRPr="00F127C3" w:rsidRDefault="00A96B14" w:rsidP="005C72D5">
            <w:pPr>
              <w:rPr>
                <w:rFonts w:cstheme="minorHAnsi"/>
              </w:rPr>
            </w:pPr>
            <w:r>
              <w:rPr>
                <w:rFonts w:cstheme="minorHAnsi"/>
              </w:rPr>
              <w:t>A05</w:t>
            </w:r>
          </w:p>
        </w:tc>
        <w:tc>
          <w:tcPr>
            <w:tcW w:w="5107" w:type="dxa"/>
            <w:tcBorders>
              <w:bottom w:val="dotted" w:sz="4" w:space="0" w:color="auto"/>
            </w:tcBorders>
          </w:tcPr>
          <w:p w14:paraId="7EA22333" w14:textId="77777777" w:rsidR="00A96B14" w:rsidRDefault="00A96B14" w:rsidP="005C72D5">
            <w:pPr>
              <w:rPr>
                <w:rFonts w:cstheme="minorHAnsi"/>
              </w:rPr>
            </w:pPr>
            <w:r>
              <w:rPr>
                <w:rFonts w:cstheme="minorHAnsi"/>
              </w:rPr>
              <w:t>Cluster: Ablehnung</w:t>
            </w:r>
          </w:p>
          <w:p w14:paraId="2D2D59C8" w14:textId="77777777" w:rsidR="00A96B14" w:rsidRDefault="00A96B14" w:rsidP="005C72D5">
            <w:pPr>
              <w:rPr>
                <w:rFonts w:cstheme="minorHAnsi"/>
              </w:rPr>
            </w:pPr>
            <w:r>
              <w:rPr>
                <w:rFonts w:cstheme="minorHAnsi"/>
              </w:rPr>
              <w:t>Verhinderungsgrund liegt vor.</w:t>
            </w:r>
          </w:p>
          <w:p w14:paraId="3FDA2A0B"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65E10ABC" w14:textId="77777777" w:rsidTr="00333C16">
        <w:tc>
          <w:tcPr>
            <w:tcW w:w="562" w:type="dxa"/>
            <w:vMerge/>
          </w:tcPr>
          <w:p w14:paraId="1F6162E0" w14:textId="77777777" w:rsidR="00A96B14" w:rsidRDefault="00A96B14" w:rsidP="005C72D5">
            <w:pPr>
              <w:rPr>
                <w:rFonts w:cstheme="minorHAnsi"/>
              </w:rPr>
            </w:pPr>
          </w:p>
        </w:tc>
        <w:tc>
          <w:tcPr>
            <w:tcW w:w="6237" w:type="dxa"/>
            <w:vMerge/>
          </w:tcPr>
          <w:p w14:paraId="761ADFF9" w14:textId="77777777" w:rsidR="00A96B14" w:rsidRDefault="00A96B14" w:rsidP="005C72D5">
            <w:pPr>
              <w:tabs>
                <w:tab w:val="left" w:pos="1659"/>
              </w:tabs>
              <w:rPr>
                <w:rFonts w:cstheme="minorHAnsi"/>
              </w:rPr>
            </w:pPr>
          </w:p>
        </w:tc>
        <w:tc>
          <w:tcPr>
            <w:tcW w:w="1559" w:type="dxa"/>
            <w:tcBorders>
              <w:top w:val="dotted" w:sz="4" w:space="0" w:color="auto"/>
              <w:bottom w:val="dotted" w:sz="4" w:space="0" w:color="auto"/>
            </w:tcBorders>
          </w:tcPr>
          <w:p w14:paraId="000F40EE" w14:textId="77777777" w:rsidR="00A96B14" w:rsidRDefault="00A96B14" w:rsidP="005C72D5">
            <w:pPr>
              <w:rPr>
                <w:rFonts w:cstheme="minorHAnsi"/>
              </w:rPr>
            </w:pPr>
            <w:r>
              <w:rPr>
                <w:rFonts w:cstheme="minorHAnsi"/>
              </w:rPr>
              <w:t xml:space="preserve">nein </w:t>
            </w:r>
            <w:r w:rsidRPr="00862620">
              <w:rPr>
                <w:rFonts w:cstheme="minorHAnsi"/>
              </w:rPr>
              <w:sym w:font="Wingdings" w:char="F0E0"/>
            </w:r>
            <w:r>
              <w:rPr>
                <w:rFonts w:cstheme="minorHAnsi"/>
              </w:rPr>
              <w:t xml:space="preserve"> 6</w:t>
            </w:r>
          </w:p>
        </w:tc>
        <w:tc>
          <w:tcPr>
            <w:tcW w:w="851" w:type="dxa"/>
            <w:tcBorders>
              <w:top w:val="dotted" w:sz="4" w:space="0" w:color="auto"/>
              <w:bottom w:val="dotted" w:sz="4" w:space="0" w:color="auto"/>
            </w:tcBorders>
          </w:tcPr>
          <w:p w14:paraId="643AAC79" w14:textId="77777777" w:rsidR="00A96B14" w:rsidRPr="00F127C3" w:rsidRDefault="00A96B14" w:rsidP="005C72D5">
            <w:pPr>
              <w:rPr>
                <w:rFonts w:cstheme="minorHAnsi"/>
              </w:rPr>
            </w:pPr>
          </w:p>
        </w:tc>
        <w:tc>
          <w:tcPr>
            <w:tcW w:w="5107" w:type="dxa"/>
            <w:tcBorders>
              <w:top w:val="dotted" w:sz="4" w:space="0" w:color="auto"/>
              <w:bottom w:val="dotted" w:sz="4" w:space="0" w:color="auto"/>
            </w:tcBorders>
          </w:tcPr>
          <w:p w14:paraId="39F778C6" w14:textId="77777777" w:rsidR="00A96B14" w:rsidRPr="00F127C3" w:rsidRDefault="00A96B14" w:rsidP="005C72D5">
            <w:pPr>
              <w:rPr>
                <w:rFonts w:cstheme="minorHAnsi"/>
              </w:rPr>
            </w:pPr>
          </w:p>
        </w:tc>
      </w:tr>
      <w:tr w:rsidR="00A96B14" w:rsidRPr="00F127C3" w14:paraId="5BC15940" w14:textId="77777777" w:rsidTr="00333C16">
        <w:tc>
          <w:tcPr>
            <w:tcW w:w="562" w:type="dxa"/>
            <w:vMerge w:val="restart"/>
          </w:tcPr>
          <w:p w14:paraId="0565C117" w14:textId="77777777" w:rsidR="00A96B14" w:rsidRPr="00F127C3" w:rsidRDefault="00A96B14" w:rsidP="005C72D5">
            <w:pPr>
              <w:rPr>
                <w:rFonts w:cstheme="minorHAnsi"/>
              </w:rPr>
            </w:pPr>
            <w:r>
              <w:rPr>
                <w:rFonts w:cstheme="minorHAnsi"/>
              </w:rPr>
              <w:t>6</w:t>
            </w:r>
          </w:p>
        </w:tc>
        <w:tc>
          <w:tcPr>
            <w:tcW w:w="6237" w:type="dxa"/>
            <w:vMerge w:val="restart"/>
          </w:tcPr>
          <w:p w14:paraId="2BAD4D53" w14:textId="77777777" w:rsidR="00A96B14" w:rsidRPr="00F127C3" w:rsidRDefault="00A96B14" w:rsidP="005C72D5">
            <w:pPr>
              <w:tabs>
                <w:tab w:val="left" w:pos="1659"/>
              </w:tabs>
              <w:rPr>
                <w:rFonts w:cstheme="minorHAnsi"/>
              </w:rPr>
            </w:pPr>
            <w:r>
              <w:rPr>
                <w:rFonts w:cstheme="minorHAnsi"/>
              </w:rPr>
              <w:t>Ist der Sperrauftrag termingebunden?</w:t>
            </w:r>
          </w:p>
        </w:tc>
        <w:tc>
          <w:tcPr>
            <w:tcW w:w="1559" w:type="dxa"/>
            <w:tcBorders>
              <w:bottom w:val="dotted" w:sz="4" w:space="0" w:color="auto"/>
            </w:tcBorders>
          </w:tcPr>
          <w:p w14:paraId="327C24F2" w14:textId="77777777" w:rsidR="00A96B14" w:rsidRPr="00F127C3" w:rsidRDefault="00A96B14" w:rsidP="005C72D5">
            <w:pPr>
              <w:rPr>
                <w:rFonts w:cstheme="minorHAnsi"/>
              </w:rPr>
            </w:pPr>
            <w:r>
              <w:rPr>
                <w:rFonts w:cstheme="minorHAnsi"/>
              </w:rPr>
              <w:t xml:space="preserve">ja </w:t>
            </w:r>
            <w:r w:rsidRPr="00C07FC3">
              <w:rPr>
                <w:rFonts w:cstheme="minorHAnsi"/>
              </w:rPr>
              <w:sym w:font="Wingdings" w:char="F0E0"/>
            </w:r>
            <w:r>
              <w:rPr>
                <w:rFonts w:cstheme="minorHAnsi"/>
              </w:rPr>
              <w:t xml:space="preserve"> 7</w:t>
            </w:r>
          </w:p>
        </w:tc>
        <w:tc>
          <w:tcPr>
            <w:tcW w:w="851" w:type="dxa"/>
            <w:tcBorders>
              <w:bottom w:val="dotted" w:sz="4" w:space="0" w:color="auto"/>
            </w:tcBorders>
          </w:tcPr>
          <w:p w14:paraId="5FA22FCE" w14:textId="77777777" w:rsidR="00A96B14" w:rsidRPr="00F127C3" w:rsidRDefault="00A96B14" w:rsidP="005C72D5">
            <w:pPr>
              <w:rPr>
                <w:rFonts w:cstheme="minorHAnsi"/>
              </w:rPr>
            </w:pPr>
          </w:p>
        </w:tc>
        <w:tc>
          <w:tcPr>
            <w:tcW w:w="5107" w:type="dxa"/>
            <w:tcBorders>
              <w:bottom w:val="dotted" w:sz="4" w:space="0" w:color="auto"/>
            </w:tcBorders>
          </w:tcPr>
          <w:p w14:paraId="6C10CE25" w14:textId="77777777" w:rsidR="00A96B14" w:rsidRPr="00F127C3" w:rsidRDefault="00A96B14" w:rsidP="005C72D5">
            <w:pPr>
              <w:rPr>
                <w:rFonts w:cstheme="minorHAnsi"/>
              </w:rPr>
            </w:pPr>
          </w:p>
        </w:tc>
      </w:tr>
      <w:tr w:rsidR="00A96B14" w:rsidRPr="00F127C3" w14:paraId="555D3CDB" w14:textId="77777777" w:rsidTr="00333C16">
        <w:tc>
          <w:tcPr>
            <w:tcW w:w="562" w:type="dxa"/>
            <w:vMerge/>
          </w:tcPr>
          <w:p w14:paraId="2389D72D" w14:textId="77777777" w:rsidR="00A96B14" w:rsidRPr="00F127C3" w:rsidRDefault="00A96B14" w:rsidP="005C72D5">
            <w:pPr>
              <w:rPr>
                <w:rFonts w:cstheme="minorHAnsi"/>
              </w:rPr>
            </w:pPr>
          </w:p>
        </w:tc>
        <w:tc>
          <w:tcPr>
            <w:tcW w:w="6237" w:type="dxa"/>
            <w:vMerge/>
          </w:tcPr>
          <w:p w14:paraId="7A10948A" w14:textId="77777777" w:rsidR="00A96B14" w:rsidRPr="00F127C3" w:rsidRDefault="00A96B14" w:rsidP="005C72D5">
            <w:pPr>
              <w:rPr>
                <w:rFonts w:cstheme="minorHAnsi"/>
              </w:rPr>
            </w:pPr>
          </w:p>
        </w:tc>
        <w:tc>
          <w:tcPr>
            <w:tcW w:w="1559" w:type="dxa"/>
            <w:tcBorders>
              <w:top w:val="dotted" w:sz="4" w:space="0" w:color="auto"/>
            </w:tcBorders>
          </w:tcPr>
          <w:p w14:paraId="691F5F00" w14:textId="77777777" w:rsidR="00A96B14" w:rsidRPr="00F127C3" w:rsidRDefault="00A96B14" w:rsidP="005C72D5">
            <w:pPr>
              <w:rPr>
                <w:rFonts w:cstheme="minorHAnsi"/>
              </w:rPr>
            </w:pPr>
            <w:r>
              <w:rPr>
                <w:rFonts w:cstheme="minorHAnsi"/>
              </w:rPr>
              <w:t xml:space="preserve">nein </w:t>
            </w:r>
            <w:r w:rsidRPr="00C07FC3">
              <w:rPr>
                <w:rFonts w:cstheme="minorHAnsi"/>
              </w:rPr>
              <w:sym w:font="Wingdings" w:char="F0E0"/>
            </w:r>
            <w:r>
              <w:rPr>
                <w:rFonts w:cstheme="minorHAnsi"/>
              </w:rPr>
              <w:t xml:space="preserve"> 8</w:t>
            </w:r>
          </w:p>
        </w:tc>
        <w:tc>
          <w:tcPr>
            <w:tcW w:w="851" w:type="dxa"/>
            <w:tcBorders>
              <w:top w:val="dotted" w:sz="4" w:space="0" w:color="auto"/>
            </w:tcBorders>
          </w:tcPr>
          <w:p w14:paraId="738C805A" w14:textId="77777777" w:rsidR="00A96B14" w:rsidRPr="00F127C3" w:rsidRDefault="00A96B14" w:rsidP="005C72D5">
            <w:pPr>
              <w:rPr>
                <w:rFonts w:cstheme="minorHAnsi"/>
              </w:rPr>
            </w:pPr>
          </w:p>
        </w:tc>
        <w:tc>
          <w:tcPr>
            <w:tcW w:w="5107" w:type="dxa"/>
            <w:tcBorders>
              <w:top w:val="dotted" w:sz="4" w:space="0" w:color="auto"/>
            </w:tcBorders>
          </w:tcPr>
          <w:p w14:paraId="7024F879" w14:textId="77777777" w:rsidR="00A96B14" w:rsidRPr="00F127C3" w:rsidRDefault="00A96B14" w:rsidP="005C72D5">
            <w:pPr>
              <w:rPr>
                <w:rFonts w:cstheme="minorHAnsi"/>
              </w:rPr>
            </w:pPr>
          </w:p>
        </w:tc>
      </w:tr>
      <w:tr w:rsidR="00A96B14" w:rsidRPr="00F127C3" w14:paraId="5B9639C3" w14:textId="77777777" w:rsidTr="00333C16">
        <w:trPr>
          <w:trHeight w:val="490"/>
        </w:trPr>
        <w:tc>
          <w:tcPr>
            <w:tcW w:w="562" w:type="dxa"/>
            <w:vMerge w:val="restart"/>
          </w:tcPr>
          <w:p w14:paraId="74F483FC" w14:textId="77777777" w:rsidR="00A96B14" w:rsidRPr="00F127C3" w:rsidRDefault="00A96B14" w:rsidP="005C72D5">
            <w:pPr>
              <w:rPr>
                <w:rFonts w:cstheme="minorHAnsi"/>
              </w:rPr>
            </w:pPr>
            <w:r>
              <w:rPr>
                <w:rFonts w:cstheme="minorHAnsi"/>
              </w:rPr>
              <w:t>7</w:t>
            </w:r>
          </w:p>
        </w:tc>
        <w:tc>
          <w:tcPr>
            <w:tcW w:w="6237" w:type="dxa"/>
            <w:vMerge w:val="restart"/>
          </w:tcPr>
          <w:p w14:paraId="63783FFF" w14:textId="77777777" w:rsidR="00A96B14" w:rsidRPr="00F127C3" w:rsidRDefault="00A96B14" w:rsidP="005C72D5">
            <w:pPr>
              <w:rPr>
                <w:rFonts w:cstheme="minorHAnsi"/>
              </w:rPr>
            </w:pPr>
            <w:r w:rsidRPr="000B000D">
              <w:rPr>
                <w:rFonts w:cstheme="minorHAnsi"/>
              </w:rPr>
              <w:t>Liegt der übermittelte Sperrtermin mindestens 12 WT nach dem Eingangsdatum der Nachricht des Sperrauftrags</w:t>
            </w:r>
            <w:r>
              <w:rPr>
                <w:rFonts w:cstheme="minorHAnsi"/>
              </w:rPr>
              <w:t>?</w:t>
            </w:r>
          </w:p>
        </w:tc>
        <w:tc>
          <w:tcPr>
            <w:tcW w:w="1559" w:type="dxa"/>
            <w:tcBorders>
              <w:bottom w:val="dotted" w:sz="4" w:space="0" w:color="auto"/>
            </w:tcBorders>
          </w:tcPr>
          <w:p w14:paraId="173C17BE" w14:textId="77777777" w:rsidR="00A96B14" w:rsidRPr="00F127C3" w:rsidRDefault="00A96B14" w:rsidP="005C72D5">
            <w:pPr>
              <w:rPr>
                <w:rFonts w:cstheme="minorHAnsi"/>
              </w:rPr>
            </w:pPr>
            <w:r>
              <w:rPr>
                <w:rFonts w:cstheme="minorHAnsi"/>
              </w:rPr>
              <w:t xml:space="preserve">nein </w:t>
            </w:r>
          </w:p>
        </w:tc>
        <w:tc>
          <w:tcPr>
            <w:tcW w:w="851" w:type="dxa"/>
            <w:tcBorders>
              <w:bottom w:val="dotted" w:sz="4" w:space="0" w:color="auto"/>
            </w:tcBorders>
          </w:tcPr>
          <w:p w14:paraId="7767A265" w14:textId="77777777" w:rsidR="00A96B14" w:rsidRPr="00F127C3" w:rsidRDefault="00A96B14" w:rsidP="005C72D5">
            <w:pPr>
              <w:rPr>
                <w:rFonts w:cstheme="minorHAnsi"/>
              </w:rPr>
            </w:pPr>
            <w:r>
              <w:rPr>
                <w:rFonts w:cstheme="minorHAnsi"/>
              </w:rPr>
              <w:t>A06</w:t>
            </w:r>
          </w:p>
        </w:tc>
        <w:tc>
          <w:tcPr>
            <w:tcW w:w="5107" w:type="dxa"/>
            <w:tcBorders>
              <w:bottom w:val="dotted" w:sz="4" w:space="0" w:color="auto"/>
            </w:tcBorders>
          </w:tcPr>
          <w:p w14:paraId="5DCDFCBE" w14:textId="77777777" w:rsidR="00A96B14" w:rsidRDefault="00A96B14" w:rsidP="005C72D5">
            <w:pPr>
              <w:rPr>
                <w:rFonts w:cstheme="minorHAnsi"/>
              </w:rPr>
            </w:pPr>
            <w:r>
              <w:rPr>
                <w:rFonts w:cstheme="minorHAnsi"/>
              </w:rPr>
              <w:t>Cluster: Ablehnung</w:t>
            </w:r>
          </w:p>
          <w:p w14:paraId="4265EF32" w14:textId="77777777" w:rsidR="00A96B14" w:rsidRPr="00F127C3" w:rsidRDefault="00A96B14" w:rsidP="005C72D5">
            <w:pPr>
              <w:rPr>
                <w:rFonts w:cstheme="minorHAnsi"/>
              </w:rPr>
            </w:pPr>
            <w:r>
              <w:rPr>
                <w:rFonts w:cstheme="minorHAnsi"/>
              </w:rPr>
              <w:t>Fristverletzung bei einem termingebundenen Sperrauftrag.</w:t>
            </w:r>
          </w:p>
        </w:tc>
      </w:tr>
      <w:tr w:rsidR="00A96B14" w:rsidRPr="00F127C3" w14:paraId="7AEAE9C5" w14:textId="77777777" w:rsidTr="003641D1">
        <w:trPr>
          <w:trHeight w:val="489"/>
        </w:trPr>
        <w:tc>
          <w:tcPr>
            <w:tcW w:w="562" w:type="dxa"/>
            <w:vMerge/>
          </w:tcPr>
          <w:p w14:paraId="2D32DD8F" w14:textId="77777777" w:rsidR="00A96B14" w:rsidRDefault="00A96B14" w:rsidP="005C72D5">
            <w:pPr>
              <w:rPr>
                <w:rFonts w:cstheme="minorHAnsi"/>
              </w:rPr>
            </w:pPr>
          </w:p>
        </w:tc>
        <w:tc>
          <w:tcPr>
            <w:tcW w:w="6237" w:type="dxa"/>
            <w:vMerge/>
          </w:tcPr>
          <w:p w14:paraId="136A8A1F" w14:textId="77777777" w:rsidR="00A96B14" w:rsidRPr="000B000D" w:rsidRDefault="00A96B14" w:rsidP="005C72D5">
            <w:pPr>
              <w:rPr>
                <w:rFonts w:cstheme="minorHAnsi"/>
              </w:rPr>
            </w:pPr>
          </w:p>
        </w:tc>
        <w:tc>
          <w:tcPr>
            <w:tcW w:w="1559" w:type="dxa"/>
            <w:tcBorders>
              <w:top w:val="dotted" w:sz="4" w:space="0" w:color="auto"/>
              <w:bottom w:val="single" w:sz="4" w:space="0" w:color="auto"/>
            </w:tcBorders>
          </w:tcPr>
          <w:p w14:paraId="79419290" w14:textId="77777777" w:rsidR="00A96B14" w:rsidRDefault="00A96B14" w:rsidP="005C72D5">
            <w:pPr>
              <w:rPr>
                <w:rFonts w:cstheme="minorHAnsi"/>
              </w:rPr>
            </w:pPr>
            <w:r>
              <w:rPr>
                <w:rFonts w:cstheme="minorHAnsi"/>
              </w:rPr>
              <w:t xml:space="preserve">ja </w:t>
            </w:r>
            <w:r w:rsidRPr="000B000D">
              <w:rPr>
                <w:rFonts w:cstheme="minorHAnsi"/>
              </w:rPr>
              <w:sym w:font="Wingdings" w:char="F0E0"/>
            </w:r>
            <w:r>
              <w:rPr>
                <w:rFonts w:cstheme="minorHAnsi"/>
              </w:rPr>
              <w:t xml:space="preserve"> 9</w:t>
            </w:r>
          </w:p>
        </w:tc>
        <w:tc>
          <w:tcPr>
            <w:tcW w:w="851" w:type="dxa"/>
            <w:tcBorders>
              <w:top w:val="dotted" w:sz="4" w:space="0" w:color="auto"/>
              <w:bottom w:val="single" w:sz="4" w:space="0" w:color="auto"/>
            </w:tcBorders>
          </w:tcPr>
          <w:p w14:paraId="63A08D34" w14:textId="77777777" w:rsidR="00A96B14" w:rsidRDefault="00A96B14" w:rsidP="005C72D5">
            <w:pPr>
              <w:rPr>
                <w:rFonts w:cstheme="minorHAnsi"/>
              </w:rPr>
            </w:pPr>
          </w:p>
        </w:tc>
        <w:tc>
          <w:tcPr>
            <w:tcW w:w="5107" w:type="dxa"/>
            <w:tcBorders>
              <w:top w:val="dotted" w:sz="4" w:space="0" w:color="auto"/>
              <w:bottom w:val="single" w:sz="4" w:space="0" w:color="auto"/>
            </w:tcBorders>
          </w:tcPr>
          <w:p w14:paraId="2155FD80" w14:textId="77777777" w:rsidR="00A96B14" w:rsidRDefault="00A96B14" w:rsidP="005C72D5">
            <w:pPr>
              <w:rPr>
                <w:rFonts w:cstheme="minorHAnsi"/>
              </w:rPr>
            </w:pPr>
          </w:p>
        </w:tc>
      </w:tr>
    </w:tbl>
    <w:p w14:paraId="39142CF1" w14:textId="77777777" w:rsidR="003641D1" w:rsidRDefault="003641D1">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3AD461C" w14:textId="77777777" w:rsidTr="00333C16">
        <w:trPr>
          <w:trHeight w:val="699"/>
        </w:trPr>
        <w:tc>
          <w:tcPr>
            <w:tcW w:w="562" w:type="dxa"/>
            <w:vMerge w:val="restart"/>
          </w:tcPr>
          <w:p w14:paraId="21171557" w14:textId="569BFBB5" w:rsidR="00A96B14" w:rsidRPr="00F127C3" w:rsidRDefault="00A96B14" w:rsidP="005C72D5">
            <w:pPr>
              <w:rPr>
                <w:rFonts w:cstheme="minorHAnsi"/>
              </w:rPr>
            </w:pPr>
            <w:r>
              <w:rPr>
                <w:rFonts w:cstheme="minorHAnsi"/>
              </w:rPr>
              <w:lastRenderedPageBreak/>
              <w:t>8</w:t>
            </w:r>
          </w:p>
        </w:tc>
        <w:tc>
          <w:tcPr>
            <w:tcW w:w="6237" w:type="dxa"/>
            <w:vMerge w:val="restart"/>
          </w:tcPr>
          <w:p w14:paraId="0D9A7E4E" w14:textId="77777777" w:rsidR="00A96B14" w:rsidRPr="00F127C3" w:rsidRDefault="00A96B14" w:rsidP="005C72D5">
            <w:pPr>
              <w:rPr>
                <w:rFonts w:cstheme="minorHAnsi"/>
              </w:rPr>
            </w:pPr>
            <w:r w:rsidRPr="000B000D">
              <w:rPr>
                <w:rFonts w:cstheme="minorHAnsi"/>
              </w:rPr>
              <w:t>Liegt der übermittelte frühestmögliche Sperrtermin mindestens 6 WT nach dem Eingangsdatum der Nachricht des Sperrauftrags?</w:t>
            </w:r>
          </w:p>
        </w:tc>
        <w:tc>
          <w:tcPr>
            <w:tcW w:w="1559" w:type="dxa"/>
            <w:tcBorders>
              <w:bottom w:val="dotted" w:sz="4" w:space="0" w:color="auto"/>
            </w:tcBorders>
          </w:tcPr>
          <w:p w14:paraId="7AEC25B0" w14:textId="77777777" w:rsidR="00A96B14" w:rsidRPr="00F127C3" w:rsidRDefault="00A96B14" w:rsidP="005C72D5">
            <w:pPr>
              <w:rPr>
                <w:rFonts w:cstheme="minorHAnsi"/>
              </w:rPr>
            </w:pPr>
            <w:r>
              <w:rPr>
                <w:rFonts w:cstheme="minorHAnsi"/>
              </w:rPr>
              <w:t>nein</w:t>
            </w:r>
          </w:p>
        </w:tc>
        <w:tc>
          <w:tcPr>
            <w:tcW w:w="851" w:type="dxa"/>
            <w:tcBorders>
              <w:bottom w:val="dotted" w:sz="4" w:space="0" w:color="auto"/>
            </w:tcBorders>
          </w:tcPr>
          <w:p w14:paraId="506EC959" w14:textId="77777777" w:rsidR="00A96B14" w:rsidRPr="00F127C3" w:rsidRDefault="00A96B14" w:rsidP="005C72D5">
            <w:pPr>
              <w:rPr>
                <w:rFonts w:cstheme="minorHAnsi"/>
              </w:rPr>
            </w:pPr>
            <w:r>
              <w:rPr>
                <w:rFonts w:cstheme="minorHAnsi"/>
              </w:rPr>
              <w:t>A07</w:t>
            </w:r>
          </w:p>
        </w:tc>
        <w:tc>
          <w:tcPr>
            <w:tcW w:w="5107" w:type="dxa"/>
            <w:tcBorders>
              <w:bottom w:val="dotted" w:sz="4" w:space="0" w:color="auto"/>
            </w:tcBorders>
          </w:tcPr>
          <w:p w14:paraId="452F3146" w14:textId="77777777" w:rsidR="00A96B14" w:rsidRDefault="00A96B14" w:rsidP="005C72D5">
            <w:pPr>
              <w:rPr>
                <w:rFonts w:cstheme="minorHAnsi"/>
              </w:rPr>
            </w:pPr>
            <w:r>
              <w:rPr>
                <w:rFonts w:cstheme="minorHAnsi"/>
              </w:rPr>
              <w:t>Cluster: Ablehnung</w:t>
            </w:r>
          </w:p>
          <w:p w14:paraId="3E823162" w14:textId="77777777" w:rsidR="00A96B14" w:rsidRPr="00F127C3" w:rsidRDefault="00A96B14" w:rsidP="005C72D5">
            <w:pPr>
              <w:rPr>
                <w:rFonts w:cstheme="minorHAnsi"/>
              </w:rPr>
            </w:pPr>
            <w:r>
              <w:rPr>
                <w:rFonts w:cstheme="minorHAnsi"/>
              </w:rPr>
              <w:t>Fristverletzung bei einem nicht termingebundenen Sperrauftrag.</w:t>
            </w:r>
          </w:p>
        </w:tc>
      </w:tr>
      <w:tr w:rsidR="00A96B14" w:rsidRPr="00F127C3" w14:paraId="2305A79C" w14:textId="77777777" w:rsidTr="00333C16">
        <w:trPr>
          <w:trHeight w:val="406"/>
        </w:trPr>
        <w:tc>
          <w:tcPr>
            <w:tcW w:w="562" w:type="dxa"/>
            <w:vMerge/>
          </w:tcPr>
          <w:p w14:paraId="49675AEA" w14:textId="77777777" w:rsidR="00A96B14" w:rsidRPr="00F127C3" w:rsidRDefault="00A96B14" w:rsidP="005C72D5">
            <w:pPr>
              <w:rPr>
                <w:rFonts w:cstheme="minorHAnsi"/>
              </w:rPr>
            </w:pPr>
          </w:p>
        </w:tc>
        <w:tc>
          <w:tcPr>
            <w:tcW w:w="6237" w:type="dxa"/>
            <w:vMerge/>
          </w:tcPr>
          <w:p w14:paraId="1D17AC6F" w14:textId="77777777" w:rsidR="00A96B14" w:rsidRPr="00F127C3" w:rsidRDefault="00A96B14" w:rsidP="005C72D5">
            <w:pPr>
              <w:rPr>
                <w:rFonts w:cstheme="minorHAnsi"/>
              </w:rPr>
            </w:pPr>
          </w:p>
        </w:tc>
        <w:tc>
          <w:tcPr>
            <w:tcW w:w="1559" w:type="dxa"/>
            <w:tcBorders>
              <w:top w:val="dotted" w:sz="4" w:space="0" w:color="auto"/>
            </w:tcBorders>
          </w:tcPr>
          <w:p w14:paraId="303EE79B" w14:textId="77777777" w:rsidR="00A96B14" w:rsidRPr="00F127C3" w:rsidRDefault="00A96B14" w:rsidP="005C72D5">
            <w:pPr>
              <w:rPr>
                <w:rFonts w:cstheme="minorHAnsi"/>
              </w:rPr>
            </w:pPr>
            <w:r>
              <w:rPr>
                <w:rFonts w:cstheme="minorHAnsi"/>
              </w:rPr>
              <w:t xml:space="preserve">ja </w:t>
            </w:r>
            <w:r w:rsidRPr="000B000D">
              <w:rPr>
                <w:rFonts w:cstheme="minorHAnsi"/>
              </w:rPr>
              <w:sym w:font="Wingdings" w:char="F0E0"/>
            </w:r>
            <w:r>
              <w:rPr>
                <w:rFonts w:cstheme="minorHAnsi"/>
              </w:rPr>
              <w:t xml:space="preserve"> 9</w:t>
            </w:r>
          </w:p>
        </w:tc>
        <w:tc>
          <w:tcPr>
            <w:tcW w:w="851" w:type="dxa"/>
            <w:tcBorders>
              <w:top w:val="dotted" w:sz="4" w:space="0" w:color="auto"/>
            </w:tcBorders>
          </w:tcPr>
          <w:p w14:paraId="7847F182" w14:textId="77777777" w:rsidR="00A96B14" w:rsidRPr="00F127C3" w:rsidRDefault="00A96B14" w:rsidP="005C72D5">
            <w:pPr>
              <w:rPr>
                <w:rFonts w:cstheme="minorHAnsi"/>
              </w:rPr>
            </w:pPr>
          </w:p>
        </w:tc>
        <w:tc>
          <w:tcPr>
            <w:tcW w:w="5107" w:type="dxa"/>
            <w:tcBorders>
              <w:top w:val="dotted" w:sz="4" w:space="0" w:color="auto"/>
            </w:tcBorders>
          </w:tcPr>
          <w:p w14:paraId="7B08FE03" w14:textId="77777777" w:rsidR="00A96B14" w:rsidRPr="00F127C3" w:rsidRDefault="00A96B14" w:rsidP="005C72D5">
            <w:pPr>
              <w:rPr>
                <w:rFonts w:cstheme="minorHAnsi"/>
              </w:rPr>
            </w:pPr>
          </w:p>
        </w:tc>
      </w:tr>
      <w:tr w:rsidR="00A96B14" w:rsidRPr="00F127C3" w14:paraId="1E7A693B" w14:textId="77777777" w:rsidTr="00333C16">
        <w:trPr>
          <w:trHeight w:val="1011"/>
        </w:trPr>
        <w:tc>
          <w:tcPr>
            <w:tcW w:w="562" w:type="dxa"/>
            <w:vMerge w:val="restart"/>
          </w:tcPr>
          <w:p w14:paraId="2AFBE284" w14:textId="77777777" w:rsidR="00A96B14" w:rsidRPr="00F127C3" w:rsidRDefault="00A96B14" w:rsidP="005C72D5">
            <w:pPr>
              <w:rPr>
                <w:rFonts w:cstheme="minorHAnsi"/>
              </w:rPr>
            </w:pPr>
            <w:r>
              <w:t>9</w:t>
            </w:r>
          </w:p>
        </w:tc>
        <w:tc>
          <w:tcPr>
            <w:tcW w:w="6237" w:type="dxa"/>
            <w:vMerge w:val="restart"/>
          </w:tcPr>
          <w:p w14:paraId="1C2DA970" w14:textId="77777777" w:rsidR="00A96B14" w:rsidRPr="00F127C3" w:rsidRDefault="00A96B14" w:rsidP="005C72D5">
            <w:pPr>
              <w:rPr>
                <w:rFonts w:cstheme="minorHAnsi"/>
              </w:rPr>
            </w:pPr>
            <w:r w:rsidRPr="00A90320">
              <w:t>Ist ein zuvor nicht spezifizierter Fehler aufgetreten?</w:t>
            </w:r>
          </w:p>
        </w:tc>
        <w:tc>
          <w:tcPr>
            <w:tcW w:w="1559" w:type="dxa"/>
            <w:tcBorders>
              <w:top w:val="dotted" w:sz="4" w:space="0" w:color="auto"/>
              <w:bottom w:val="dotted" w:sz="4" w:space="0" w:color="auto"/>
            </w:tcBorders>
          </w:tcPr>
          <w:p w14:paraId="1EC9EC1B" w14:textId="77777777" w:rsidR="00A96B14" w:rsidRDefault="00A96B14" w:rsidP="005C72D5">
            <w:pPr>
              <w:rPr>
                <w:rFonts w:cstheme="minorHAnsi"/>
              </w:rPr>
            </w:pPr>
            <w:r w:rsidRPr="00A90320">
              <w:t>ja</w:t>
            </w:r>
          </w:p>
        </w:tc>
        <w:tc>
          <w:tcPr>
            <w:tcW w:w="851" w:type="dxa"/>
            <w:tcBorders>
              <w:top w:val="dotted" w:sz="4" w:space="0" w:color="auto"/>
              <w:bottom w:val="dotted" w:sz="4" w:space="0" w:color="auto"/>
            </w:tcBorders>
          </w:tcPr>
          <w:p w14:paraId="4373870C" w14:textId="77777777" w:rsidR="00A96B14" w:rsidRPr="00F127C3" w:rsidRDefault="00A96B14" w:rsidP="005C72D5">
            <w:pPr>
              <w:rPr>
                <w:rFonts w:cstheme="minorHAnsi"/>
              </w:rPr>
            </w:pPr>
            <w:r w:rsidRPr="00A90320">
              <w:t>A99</w:t>
            </w:r>
          </w:p>
        </w:tc>
        <w:tc>
          <w:tcPr>
            <w:tcW w:w="5107" w:type="dxa"/>
            <w:tcBorders>
              <w:top w:val="dotted" w:sz="4" w:space="0" w:color="auto"/>
              <w:bottom w:val="dotted" w:sz="4" w:space="0" w:color="auto"/>
            </w:tcBorders>
          </w:tcPr>
          <w:p w14:paraId="4210BCE3" w14:textId="77777777" w:rsidR="00A96B14" w:rsidRDefault="00A96B14" w:rsidP="005C72D5">
            <w:r w:rsidRPr="00A90320">
              <w:t>Cluster: Ablehnung</w:t>
            </w:r>
          </w:p>
          <w:p w14:paraId="5BF184EA" w14:textId="77777777" w:rsidR="00A96B14" w:rsidRDefault="00A96B14" w:rsidP="00C86FD5">
            <w:pPr>
              <w:rPr>
                <w:rFonts w:cstheme="minorHAnsi"/>
              </w:rPr>
            </w:pPr>
            <w:r>
              <w:t>Sonstiges</w:t>
            </w:r>
            <w:r w:rsidR="00516CBF">
              <w:br/>
            </w:r>
            <w:r w:rsidRPr="00156ACB">
              <w:rPr>
                <w:rFonts w:cstheme="minorHAnsi"/>
              </w:rPr>
              <w:t>Hinweis: Das identifizierte Problem ist in der</w:t>
            </w:r>
            <w:r>
              <w:rPr>
                <w:rFonts w:cstheme="minorHAnsi"/>
              </w:rPr>
              <w:t xml:space="preserve"> </w:t>
            </w:r>
            <w:r w:rsidRPr="00156ACB">
              <w:rPr>
                <w:rFonts w:cstheme="minorHAnsi"/>
              </w:rPr>
              <w:cr/>
              <w:t>Antwort zu beschreiben/benennen.</w:t>
            </w:r>
          </w:p>
          <w:p w14:paraId="6EB7DBDC" w14:textId="5A7A28F6" w:rsidR="00C86FD5" w:rsidRPr="00F127C3" w:rsidRDefault="00C10A6F" w:rsidP="00C86FD5">
            <w:pPr>
              <w:rPr>
                <w:rFonts w:cstheme="minorHAnsi"/>
              </w:rPr>
            </w:pPr>
            <w:r w:rsidRPr="00401AA5">
              <w:rPr>
                <w:rFonts w:cstheme="minorHAnsi"/>
              </w:rPr>
              <w:t>Nutzungsmöglichkeit Ende: 01.</w:t>
            </w:r>
            <w:r w:rsidR="00383148">
              <w:rPr>
                <w:rFonts w:cstheme="minorHAnsi"/>
              </w:rPr>
              <w:t>10</w:t>
            </w:r>
            <w:r w:rsidRPr="00401AA5">
              <w:rPr>
                <w:rFonts w:cstheme="minorHAnsi"/>
              </w:rPr>
              <w:t>.2023 00:00 Uhr</w:t>
            </w:r>
          </w:p>
        </w:tc>
      </w:tr>
      <w:tr w:rsidR="00A96B14" w:rsidRPr="00F127C3" w14:paraId="11DCBCD2" w14:textId="77777777" w:rsidTr="00333C16">
        <w:trPr>
          <w:trHeight w:val="394"/>
        </w:trPr>
        <w:tc>
          <w:tcPr>
            <w:tcW w:w="562" w:type="dxa"/>
            <w:vMerge/>
          </w:tcPr>
          <w:p w14:paraId="5923BBE6" w14:textId="77777777" w:rsidR="00A96B14" w:rsidRPr="00F127C3" w:rsidRDefault="00A96B14" w:rsidP="005C72D5">
            <w:pPr>
              <w:rPr>
                <w:rFonts w:cstheme="minorHAnsi"/>
              </w:rPr>
            </w:pPr>
          </w:p>
        </w:tc>
        <w:tc>
          <w:tcPr>
            <w:tcW w:w="6237" w:type="dxa"/>
            <w:vMerge/>
          </w:tcPr>
          <w:p w14:paraId="4AEC3AA0" w14:textId="77777777" w:rsidR="00A96B14" w:rsidRPr="00F127C3" w:rsidRDefault="00A96B14" w:rsidP="005C72D5">
            <w:pPr>
              <w:rPr>
                <w:rFonts w:cstheme="minorHAnsi"/>
              </w:rPr>
            </w:pPr>
          </w:p>
        </w:tc>
        <w:tc>
          <w:tcPr>
            <w:tcW w:w="1559" w:type="dxa"/>
            <w:tcBorders>
              <w:top w:val="dotted" w:sz="4" w:space="0" w:color="auto"/>
            </w:tcBorders>
          </w:tcPr>
          <w:p w14:paraId="6391DE52" w14:textId="77777777" w:rsidR="00A96B14" w:rsidRDefault="00A96B14" w:rsidP="005C72D5">
            <w:pPr>
              <w:rPr>
                <w:rFonts w:cstheme="minorHAnsi"/>
              </w:rPr>
            </w:pPr>
            <w:r>
              <w:rPr>
                <w:rFonts w:cstheme="minorHAnsi"/>
              </w:rPr>
              <w:t xml:space="preserve">nein </w:t>
            </w:r>
            <w:r w:rsidRPr="002E4CDC">
              <w:rPr>
                <w:rFonts w:cstheme="minorHAnsi"/>
              </w:rPr>
              <w:sym w:font="Wingdings" w:char="F0E0"/>
            </w:r>
            <w:r>
              <w:rPr>
                <w:rFonts w:cstheme="minorHAnsi"/>
              </w:rPr>
              <w:t xml:space="preserve"> 10</w:t>
            </w:r>
          </w:p>
        </w:tc>
        <w:tc>
          <w:tcPr>
            <w:tcW w:w="851" w:type="dxa"/>
            <w:tcBorders>
              <w:top w:val="dotted" w:sz="4" w:space="0" w:color="auto"/>
            </w:tcBorders>
          </w:tcPr>
          <w:p w14:paraId="6E0AD397" w14:textId="77777777" w:rsidR="00A96B14" w:rsidRPr="00F127C3" w:rsidRDefault="00A96B14" w:rsidP="005C72D5">
            <w:pPr>
              <w:rPr>
                <w:rFonts w:cstheme="minorHAnsi"/>
              </w:rPr>
            </w:pPr>
          </w:p>
        </w:tc>
        <w:tc>
          <w:tcPr>
            <w:tcW w:w="5107" w:type="dxa"/>
            <w:tcBorders>
              <w:top w:val="dotted" w:sz="4" w:space="0" w:color="auto"/>
            </w:tcBorders>
          </w:tcPr>
          <w:p w14:paraId="306445F6" w14:textId="77777777" w:rsidR="00A96B14" w:rsidRPr="00F127C3" w:rsidRDefault="00A96B14" w:rsidP="005C72D5">
            <w:pPr>
              <w:rPr>
                <w:rFonts w:cstheme="minorHAnsi"/>
              </w:rPr>
            </w:pPr>
          </w:p>
        </w:tc>
      </w:tr>
      <w:tr w:rsidR="00A96B14" w:rsidRPr="00F127C3" w14:paraId="0115F47E" w14:textId="77777777" w:rsidTr="00333C16">
        <w:trPr>
          <w:trHeight w:val="683"/>
        </w:trPr>
        <w:tc>
          <w:tcPr>
            <w:tcW w:w="562" w:type="dxa"/>
            <w:vMerge w:val="restart"/>
          </w:tcPr>
          <w:p w14:paraId="5C447E95" w14:textId="77777777" w:rsidR="00A96B14" w:rsidRPr="00F127C3" w:rsidRDefault="00A96B14" w:rsidP="005C72D5">
            <w:pPr>
              <w:rPr>
                <w:rFonts w:cstheme="minorHAnsi"/>
              </w:rPr>
            </w:pPr>
            <w:r>
              <w:rPr>
                <w:rFonts w:cstheme="minorHAnsi"/>
              </w:rPr>
              <w:t>10</w:t>
            </w:r>
          </w:p>
        </w:tc>
        <w:tc>
          <w:tcPr>
            <w:tcW w:w="6237" w:type="dxa"/>
            <w:vMerge w:val="restart"/>
          </w:tcPr>
          <w:p w14:paraId="4AB9001B" w14:textId="77777777" w:rsidR="00A96B14" w:rsidRDefault="00A96B14" w:rsidP="005C72D5">
            <w:pPr>
              <w:spacing w:after="0" w:line="276" w:lineRule="auto"/>
              <w:rPr>
                <w:rFonts w:cstheme="minorHAnsi"/>
                <w:color w:val="000000" w:themeColor="text1"/>
              </w:rPr>
            </w:pPr>
            <w:r>
              <w:rPr>
                <w:rFonts w:cstheme="minorHAnsi"/>
                <w:color w:val="000000" w:themeColor="text1"/>
              </w:rPr>
              <w:t>Kann der Sperrauftrag pauschal über das elektronische Preisblatt abgebildet werden?</w:t>
            </w:r>
          </w:p>
          <w:p w14:paraId="3645EDD1" w14:textId="77777777" w:rsidR="00A96B14" w:rsidRPr="00862620" w:rsidRDefault="00A96B14" w:rsidP="005C72D5">
            <w:pPr>
              <w:pStyle w:val="Default"/>
              <w:rPr>
                <w:rFonts w:asciiTheme="minorHAnsi" w:hAnsiTheme="minorHAnsi" w:cstheme="minorHAnsi"/>
                <w:color w:val="000000" w:themeColor="text1"/>
              </w:rPr>
            </w:pPr>
          </w:p>
        </w:tc>
        <w:tc>
          <w:tcPr>
            <w:tcW w:w="1559" w:type="dxa"/>
            <w:tcBorders>
              <w:bottom w:val="dotted" w:sz="4" w:space="0" w:color="auto"/>
            </w:tcBorders>
          </w:tcPr>
          <w:p w14:paraId="33C134E2"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616804C" w14:textId="77777777" w:rsidR="00A96B14" w:rsidRPr="00F127C3" w:rsidRDefault="00A96B14" w:rsidP="005C72D5">
            <w:pPr>
              <w:rPr>
                <w:rFonts w:cstheme="minorHAnsi"/>
              </w:rPr>
            </w:pPr>
            <w:r>
              <w:rPr>
                <w:rFonts w:cstheme="minorHAnsi"/>
              </w:rPr>
              <w:t>A08</w:t>
            </w:r>
          </w:p>
        </w:tc>
        <w:tc>
          <w:tcPr>
            <w:tcW w:w="5107" w:type="dxa"/>
            <w:tcBorders>
              <w:bottom w:val="dotted" w:sz="4" w:space="0" w:color="auto"/>
            </w:tcBorders>
          </w:tcPr>
          <w:p w14:paraId="78448DF1" w14:textId="77777777" w:rsidR="00A96B14" w:rsidRDefault="00A96B14" w:rsidP="005C72D5">
            <w:pPr>
              <w:rPr>
                <w:rFonts w:cstheme="minorHAnsi"/>
              </w:rPr>
            </w:pPr>
            <w:r>
              <w:rPr>
                <w:rFonts w:cstheme="minorHAnsi"/>
              </w:rPr>
              <w:t>Cluster: Zustimmung</w:t>
            </w:r>
          </w:p>
          <w:p w14:paraId="79064870" w14:textId="77777777" w:rsidR="00A96B14" w:rsidRPr="00F127C3" w:rsidRDefault="00A96B14" w:rsidP="005C72D5">
            <w:pPr>
              <w:rPr>
                <w:rFonts w:cstheme="minorHAnsi"/>
              </w:rPr>
            </w:pPr>
            <w:r>
              <w:rPr>
                <w:rFonts w:cstheme="minorHAnsi"/>
              </w:rPr>
              <w:t>Sperrung wird über das</w:t>
            </w:r>
            <w:r>
              <w:rPr>
                <w:rFonts w:cstheme="minorHAnsi"/>
                <w:color w:val="000000" w:themeColor="text1"/>
              </w:rPr>
              <w:t xml:space="preserve"> elektronische </w:t>
            </w:r>
            <w:r>
              <w:rPr>
                <w:rFonts w:cstheme="minorHAnsi"/>
              </w:rPr>
              <w:t>Preisblatt abgebildet.</w:t>
            </w:r>
          </w:p>
        </w:tc>
      </w:tr>
      <w:tr w:rsidR="00A96B14" w:rsidRPr="00F127C3" w14:paraId="30393008" w14:textId="77777777" w:rsidTr="00333C16">
        <w:trPr>
          <w:trHeight w:val="342"/>
        </w:trPr>
        <w:tc>
          <w:tcPr>
            <w:tcW w:w="562" w:type="dxa"/>
            <w:vMerge/>
          </w:tcPr>
          <w:p w14:paraId="4251265E" w14:textId="77777777" w:rsidR="00A96B14" w:rsidRPr="00F127C3" w:rsidRDefault="00A96B14" w:rsidP="005C72D5">
            <w:pPr>
              <w:rPr>
                <w:rFonts w:cstheme="minorHAnsi"/>
              </w:rPr>
            </w:pPr>
          </w:p>
        </w:tc>
        <w:tc>
          <w:tcPr>
            <w:tcW w:w="6237" w:type="dxa"/>
            <w:vMerge/>
          </w:tcPr>
          <w:p w14:paraId="3E39BE83" w14:textId="77777777" w:rsidR="00A96B14" w:rsidRPr="00F127C3" w:rsidRDefault="00A96B14" w:rsidP="005C72D5">
            <w:pPr>
              <w:rPr>
                <w:rFonts w:cstheme="minorHAnsi"/>
              </w:rPr>
            </w:pPr>
          </w:p>
        </w:tc>
        <w:tc>
          <w:tcPr>
            <w:tcW w:w="1559" w:type="dxa"/>
            <w:tcBorders>
              <w:top w:val="dotted" w:sz="4" w:space="0" w:color="auto"/>
            </w:tcBorders>
          </w:tcPr>
          <w:p w14:paraId="484E8F24"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08D632F8" w14:textId="77777777" w:rsidR="00A96B14" w:rsidRPr="00F127C3" w:rsidRDefault="00A96B14" w:rsidP="005C72D5">
            <w:pPr>
              <w:rPr>
                <w:rFonts w:cstheme="minorHAnsi"/>
              </w:rPr>
            </w:pPr>
            <w:r>
              <w:rPr>
                <w:rFonts w:cstheme="minorHAnsi"/>
              </w:rPr>
              <w:t>A09</w:t>
            </w:r>
          </w:p>
        </w:tc>
        <w:tc>
          <w:tcPr>
            <w:tcW w:w="5107" w:type="dxa"/>
            <w:tcBorders>
              <w:top w:val="dotted" w:sz="4" w:space="0" w:color="auto"/>
            </w:tcBorders>
          </w:tcPr>
          <w:p w14:paraId="1C6E143C" w14:textId="77777777" w:rsidR="00A96B14" w:rsidRDefault="00A96B14" w:rsidP="005C72D5">
            <w:pPr>
              <w:rPr>
                <w:rFonts w:cstheme="minorHAnsi"/>
              </w:rPr>
            </w:pPr>
            <w:r>
              <w:rPr>
                <w:rFonts w:cstheme="minorHAnsi"/>
              </w:rPr>
              <w:t>Cluster: Zustimmung</w:t>
            </w:r>
          </w:p>
          <w:p w14:paraId="460B07DB" w14:textId="77777777" w:rsidR="00A96B14" w:rsidRPr="00F127C3" w:rsidRDefault="00A96B14" w:rsidP="005C72D5">
            <w:pPr>
              <w:rPr>
                <w:rFonts w:cstheme="minorHAnsi"/>
              </w:rPr>
            </w:pPr>
            <w:r>
              <w:rPr>
                <w:rFonts w:cstheme="minorHAnsi"/>
                <w:color w:val="000000" w:themeColor="text1"/>
              </w:rPr>
              <w:t>Die individuellen Sperrkosten werden in der Nachricht ausgetauscht.</w:t>
            </w:r>
          </w:p>
        </w:tc>
      </w:tr>
    </w:tbl>
    <w:p w14:paraId="28DBCBBF" w14:textId="77777777" w:rsidR="003641D1" w:rsidRDefault="003641D1">
      <w:pPr>
        <w:spacing w:after="200" w:line="276" w:lineRule="auto"/>
        <w:rPr>
          <w:rFonts w:eastAsiaTheme="majorEastAsia" w:cs="Arial"/>
          <w:b/>
          <w:bCs/>
          <w:szCs w:val="26"/>
        </w:rPr>
      </w:pPr>
      <w:r>
        <w:br w:type="page"/>
      </w:r>
    </w:p>
    <w:p w14:paraId="5A88A369" w14:textId="09EECA83" w:rsidR="00014186" w:rsidRDefault="00014186" w:rsidP="00014186">
      <w:pPr>
        <w:pStyle w:val="berschrift3"/>
      </w:pPr>
      <w:bookmarkStart w:id="85" w:name="_Toc108464759"/>
      <w:r w:rsidRPr="00014186">
        <w:lastRenderedPageBreak/>
        <w:t>E_0488_Anfrage prüfen</w:t>
      </w:r>
      <w:bookmarkEnd w:id="8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793FE56F" w14:textId="77777777" w:rsidTr="003641D1">
        <w:trPr>
          <w:trHeight w:val="454"/>
        </w:trPr>
        <w:tc>
          <w:tcPr>
            <w:tcW w:w="14327" w:type="dxa"/>
            <w:gridSpan w:val="6"/>
            <w:shd w:val="clear" w:color="auto" w:fill="D8DFE4"/>
            <w:vAlign w:val="center"/>
          </w:tcPr>
          <w:p w14:paraId="10CF3C10"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267E83" w:rsidRPr="00F127C3" w14:paraId="7AF80CC7" w14:textId="77777777" w:rsidTr="003641D1">
        <w:trPr>
          <w:gridAfter w:val="1"/>
          <w:wAfter w:w="11" w:type="dxa"/>
        </w:trPr>
        <w:tc>
          <w:tcPr>
            <w:tcW w:w="562" w:type="dxa"/>
            <w:shd w:val="clear" w:color="auto" w:fill="D8DFE4"/>
          </w:tcPr>
          <w:p w14:paraId="2351D94C"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160A09C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1A252674"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1E40F4DA"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3CFE1853"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621E433" w14:textId="77777777" w:rsidTr="003641D1">
        <w:trPr>
          <w:gridAfter w:val="1"/>
          <w:wAfter w:w="11" w:type="dxa"/>
        </w:trPr>
        <w:tc>
          <w:tcPr>
            <w:tcW w:w="562" w:type="dxa"/>
            <w:vMerge w:val="restart"/>
          </w:tcPr>
          <w:p w14:paraId="190F2C53" w14:textId="77777777" w:rsidR="00267E83" w:rsidRPr="00F127C3" w:rsidRDefault="00267E83" w:rsidP="007B168B">
            <w:pPr>
              <w:rPr>
                <w:rFonts w:cstheme="minorHAnsi"/>
              </w:rPr>
            </w:pPr>
            <w:r>
              <w:rPr>
                <w:rFonts w:cstheme="minorHAnsi"/>
              </w:rPr>
              <w:t>1</w:t>
            </w:r>
          </w:p>
        </w:tc>
        <w:tc>
          <w:tcPr>
            <w:tcW w:w="6237" w:type="dxa"/>
            <w:vMerge w:val="restart"/>
          </w:tcPr>
          <w:p w14:paraId="762433B5" w14:textId="2801E91B" w:rsidR="00267E83" w:rsidRPr="007226A5" w:rsidRDefault="00267E83" w:rsidP="007B168B">
            <w:pPr>
              <w:spacing w:after="0" w:line="276" w:lineRule="auto"/>
              <w:rPr>
                <w:rFonts w:eastAsiaTheme="majorEastAsia" w:cs="Arial"/>
                <w:spacing w:val="6"/>
                <w:kern w:val="32"/>
                <w:szCs w:val="22"/>
              </w:rPr>
            </w:pPr>
            <w:r w:rsidRPr="008B4F31">
              <w:rPr>
                <w:rFonts w:eastAsiaTheme="majorEastAsia" w:cs="Arial"/>
                <w:spacing w:val="6"/>
                <w:kern w:val="32"/>
                <w:szCs w:val="22"/>
              </w:rPr>
              <w:t>Hat der MSB die generelle Zustimmung zur Durchführung einer Entsperrung/Sperrung dem NB erteilt?</w:t>
            </w:r>
          </w:p>
        </w:tc>
        <w:tc>
          <w:tcPr>
            <w:tcW w:w="1559" w:type="dxa"/>
            <w:tcBorders>
              <w:bottom w:val="dotted" w:sz="4" w:space="0" w:color="auto"/>
            </w:tcBorders>
          </w:tcPr>
          <w:p w14:paraId="65E09280"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73611A21"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6F3457D3" w14:textId="41DFFBFC" w:rsidR="00267E83" w:rsidRDefault="00BE7FAD" w:rsidP="007B168B">
            <w:pPr>
              <w:rPr>
                <w:rFonts w:cstheme="minorHAnsi"/>
              </w:rPr>
            </w:pPr>
            <w:r>
              <w:rPr>
                <w:rFonts w:cstheme="minorHAnsi"/>
              </w:rPr>
              <w:t xml:space="preserve">Cluster: </w:t>
            </w:r>
            <w:r w:rsidR="00267E83">
              <w:rPr>
                <w:rFonts w:cstheme="minorHAnsi"/>
              </w:rPr>
              <w:t>Zustimmung</w:t>
            </w:r>
          </w:p>
          <w:p w14:paraId="461A32F6" w14:textId="012CE7F5" w:rsidR="00267E83" w:rsidRPr="00F127C3" w:rsidRDefault="00267E83" w:rsidP="007B168B">
            <w:pPr>
              <w:rPr>
                <w:rFonts w:cstheme="minorHAnsi"/>
              </w:rPr>
            </w:pPr>
            <w:r>
              <w:rPr>
                <w:rFonts w:cstheme="minorHAnsi"/>
              </w:rPr>
              <w:t>Generelle Zustimmung des MSB für die Sperrung/Entsperrung liegt vor.</w:t>
            </w:r>
          </w:p>
        </w:tc>
      </w:tr>
      <w:tr w:rsidR="00267E83" w:rsidRPr="00F127C3" w14:paraId="4125CB56" w14:textId="77777777" w:rsidTr="003641D1">
        <w:trPr>
          <w:gridAfter w:val="1"/>
          <w:wAfter w:w="11" w:type="dxa"/>
        </w:trPr>
        <w:tc>
          <w:tcPr>
            <w:tcW w:w="562" w:type="dxa"/>
            <w:vMerge/>
          </w:tcPr>
          <w:p w14:paraId="0D3C7AC2" w14:textId="77777777" w:rsidR="00267E83" w:rsidRPr="00F127C3" w:rsidRDefault="00267E83" w:rsidP="007B168B">
            <w:pPr>
              <w:rPr>
                <w:rFonts w:cstheme="minorHAnsi"/>
              </w:rPr>
            </w:pPr>
          </w:p>
        </w:tc>
        <w:tc>
          <w:tcPr>
            <w:tcW w:w="6237" w:type="dxa"/>
            <w:vMerge/>
          </w:tcPr>
          <w:p w14:paraId="643E0C43" w14:textId="77777777" w:rsidR="00267E83" w:rsidRPr="00F127C3" w:rsidRDefault="00267E83" w:rsidP="007B168B">
            <w:pPr>
              <w:rPr>
                <w:rFonts w:cstheme="minorHAnsi"/>
              </w:rPr>
            </w:pPr>
          </w:p>
        </w:tc>
        <w:tc>
          <w:tcPr>
            <w:tcW w:w="1559" w:type="dxa"/>
            <w:tcBorders>
              <w:top w:val="dotted" w:sz="4" w:space="0" w:color="auto"/>
            </w:tcBorders>
          </w:tcPr>
          <w:p w14:paraId="3B69517D" w14:textId="77777777" w:rsidR="00267E83" w:rsidRPr="00F127C3" w:rsidRDefault="00267E83" w:rsidP="007B168B">
            <w:pPr>
              <w:rPr>
                <w:rFonts w:cstheme="minorHAnsi"/>
              </w:rPr>
            </w:pPr>
            <w:r>
              <w:rPr>
                <w:rFonts w:cstheme="minorHAnsi"/>
              </w:rPr>
              <w:t xml:space="preserve">nein </w:t>
            </w:r>
            <w:r w:rsidRPr="008B4F31">
              <w:rPr>
                <w:rFonts w:cstheme="minorHAnsi"/>
              </w:rPr>
              <w:sym w:font="Wingdings" w:char="F0E0"/>
            </w:r>
            <w:r>
              <w:rPr>
                <w:rFonts w:cstheme="minorHAnsi"/>
              </w:rPr>
              <w:t xml:space="preserve"> 2</w:t>
            </w:r>
          </w:p>
        </w:tc>
        <w:tc>
          <w:tcPr>
            <w:tcW w:w="851" w:type="dxa"/>
            <w:tcBorders>
              <w:top w:val="dotted" w:sz="4" w:space="0" w:color="auto"/>
            </w:tcBorders>
          </w:tcPr>
          <w:p w14:paraId="5267F882" w14:textId="77777777" w:rsidR="00267E83" w:rsidRPr="00F127C3" w:rsidRDefault="00267E83" w:rsidP="007B168B">
            <w:pPr>
              <w:rPr>
                <w:rFonts w:cstheme="minorHAnsi"/>
              </w:rPr>
            </w:pPr>
          </w:p>
        </w:tc>
        <w:tc>
          <w:tcPr>
            <w:tcW w:w="5107" w:type="dxa"/>
            <w:tcBorders>
              <w:top w:val="dotted" w:sz="4" w:space="0" w:color="auto"/>
            </w:tcBorders>
          </w:tcPr>
          <w:p w14:paraId="79B573BB" w14:textId="77777777" w:rsidR="00267E83" w:rsidRPr="00F127C3" w:rsidRDefault="00267E83" w:rsidP="007B168B">
            <w:pPr>
              <w:rPr>
                <w:rFonts w:cstheme="minorHAnsi"/>
              </w:rPr>
            </w:pPr>
          </w:p>
        </w:tc>
      </w:tr>
      <w:tr w:rsidR="008B25CB" w:rsidRPr="00F127C3" w14:paraId="5C713107" w14:textId="77777777" w:rsidTr="003641D1">
        <w:trPr>
          <w:gridAfter w:val="1"/>
          <w:wAfter w:w="11" w:type="dxa"/>
          <w:trHeight w:val="674"/>
        </w:trPr>
        <w:tc>
          <w:tcPr>
            <w:tcW w:w="562" w:type="dxa"/>
            <w:vMerge w:val="restart"/>
          </w:tcPr>
          <w:p w14:paraId="61F68C90" w14:textId="77777777" w:rsidR="008B25CB" w:rsidRPr="00F127C3" w:rsidRDefault="008B25CB" w:rsidP="007B168B">
            <w:pPr>
              <w:rPr>
                <w:rFonts w:cstheme="minorHAnsi"/>
              </w:rPr>
            </w:pPr>
            <w:r>
              <w:rPr>
                <w:rFonts w:cstheme="minorHAnsi"/>
              </w:rPr>
              <w:t>2</w:t>
            </w:r>
          </w:p>
        </w:tc>
        <w:tc>
          <w:tcPr>
            <w:tcW w:w="6237" w:type="dxa"/>
            <w:vMerge w:val="restart"/>
          </w:tcPr>
          <w:p w14:paraId="4A7B66D9" w14:textId="3C6C0E84" w:rsidR="008B25CB" w:rsidRPr="00F127C3" w:rsidRDefault="008B25CB" w:rsidP="008A4C34">
            <w:pPr>
              <w:spacing w:after="0" w:line="276" w:lineRule="auto"/>
              <w:rPr>
                <w:rFonts w:cstheme="minorHAnsi"/>
              </w:rPr>
            </w:pPr>
            <w:r w:rsidRPr="008A4C34">
              <w:rPr>
                <w:rFonts w:eastAsiaTheme="majorEastAsia" w:cs="Arial"/>
                <w:spacing w:val="6"/>
                <w:kern w:val="32"/>
                <w:szCs w:val="22"/>
              </w:rPr>
              <w:t>Liegt ein Verhinderungsgrund einer Sperrung (z. B. Betrieb lebensnotwendiger Geräte) an der Marktlokation vor?</w:t>
            </w:r>
          </w:p>
        </w:tc>
        <w:tc>
          <w:tcPr>
            <w:tcW w:w="1559" w:type="dxa"/>
            <w:tcBorders>
              <w:top w:val="dotted" w:sz="4" w:space="0" w:color="auto"/>
              <w:bottom w:val="dotted" w:sz="4" w:space="0" w:color="auto"/>
            </w:tcBorders>
          </w:tcPr>
          <w:p w14:paraId="7B257A4E" w14:textId="77777777" w:rsidR="008B25CB" w:rsidRPr="00A5202C" w:rsidRDefault="008B25CB" w:rsidP="007B168B">
            <w:r w:rsidRPr="00CF7192">
              <w:t>j</w:t>
            </w:r>
            <w:r w:rsidRPr="00A5202C">
              <w:t>a</w:t>
            </w:r>
          </w:p>
        </w:tc>
        <w:tc>
          <w:tcPr>
            <w:tcW w:w="851" w:type="dxa"/>
            <w:tcBorders>
              <w:top w:val="dotted" w:sz="4" w:space="0" w:color="auto"/>
              <w:bottom w:val="dotted" w:sz="4" w:space="0" w:color="auto"/>
            </w:tcBorders>
          </w:tcPr>
          <w:p w14:paraId="67D1FC9E" w14:textId="77777777" w:rsidR="008B25CB" w:rsidRPr="000F3F26" w:rsidRDefault="008B25CB" w:rsidP="007B168B">
            <w:r w:rsidRPr="000F3F26">
              <w:t>A02</w:t>
            </w:r>
          </w:p>
        </w:tc>
        <w:tc>
          <w:tcPr>
            <w:tcW w:w="5107" w:type="dxa"/>
            <w:tcBorders>
              <w:top w:val="dotted" w:sz="4" w:space="0" w:color="auto"/>
              <w:bottom w:val="dotted" w:sz="4" w:space="0" w:color="auto"/>
            </w:tcBorders>
          </w:tcPr>
          <w:p w14:paraId="7DD52405" w14:textId="77777777" w:rsidR="008B25CB" w:rsidRPr="000F3F26" w:rsidRDefault="008B25CB" w:rsidP="007B168B">
            <w:r w:rsidRPr="000F3F26">
              <w:t>Cluster: Ablehnung</w:t>
            </w:r>
          </w:p>
          <w:p w14:paraId="74D3BFDC" w14:textId="77777777" w:rsidR="008B25CB" w:rsidRPr="000F3F26" w:rsidRDefault="008B25CB" w:rsidP="007B168B">
            <w:r w:rsidRPr="000F3F26">
              <w:t>Verhinderungsgrund liegt vor.</w:t>
            </w:r>
          </w:p>
          <w:p w14:paraId="7A74586C" w14:textId="77777777" w:rsidR="008B25CB" w:rsidRPr="000F3F26" w:rsidRDefault="008B25CB" w:rsidP="007B168B">
            <w:r w:rsidRPr="000F3F26">
              <w:t>Hinweis: Das identifizierte Problem ist in der</w:t>
            </w:r>
            <w:r w:rsidRPr="000F3F26">
              <w:cr/>
              <w:t xml:space="preserve"> Antwort zu beschreiben/benennen.</w:t>
            </w:r>
          </w:p>
        </w:tc>
      </w:tr>
      <w:tr w:rsidR="008B25CB" w:rsidRPr="00F127C3" w14:paraId="323F6989" w14:textId="77777777" w:rsidTr="003641D1">
        <w:trPr>
          <w:gridAfter w:val="1"/>
          <w:wAfter w:w="11" w:type="dxa"/>
          <w:trHeight w:val="674"/>
        </w:trPr>
        <w:tc>
          <w:tcPr>
            <w:tcW w:w="562" w:type="dxa"/>
            <w:vMerge/>
          </w:tcPr>
          <w:p w14:paraId="3BEBF38A" w14:textId="77777777" w:rsidR="008B25CB" w:rsidRDefault="008B25CB" w:rsidP="007B168B">
            <w:pPr>
              <w:rPr>
                <w:rFonts w:cstheme="minorHAnsi"/>
              </w:rPr>
            </w:pPr>
          </w:p>
        </w:tc>
        <w:tc>
          <w:tcPr>
            <w:tcW w:w="6237" w:type="dxa"/>
            <w:vMerge/>
          </w:tcPr>
          <w:p w14:paraId="65EAB6EB" w14:textId="77777777" w:rsidR="008B25CB" w:rsidRPr="008A4C34" w:rsidRDefault="008B25CB" w:rsidP="008A4C34">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787841A4" w14:textId="6DF2F7E0" w:rsidR="008B25CB" w:rsidRPr="00CF7192" w:rsidRDefault="008B25CB" w:rsidP="007B168B">
            <w:r>
              <w:rPr>
                <w:rFonts w:cstheme="minorHAnsi"/>
              </w:rPr>
              <w:t xml:space="preserve">nein </w:t>
            </w:r>
            <w:r w:rsidRPr="00862620">
              <w:rPr>
                <w:rFont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387B1C7A" w14:textId="77777777" w:rsidR="008B25CB" w:rsidRPr="000F3F26" w:rsidRDefault="008B25CB" w:rsidP="007B168B"/>
        </w:tc>
        <w:tc>
          <w:tcPr>
            <w:tcW w:w="5107" w:type="dxa"/>
            <w:tcBorders>
              <w:top w:val="dotted" w:sz="4" w:space="0" w:color="auto"/>
              <w:bottom w:val="dotted" w:sz="4" w:space="0" w:color="auto"/>
            </w:tcBorders>
          </w:tcPr>
          <w:p w14:paraId="66003D60" w14:textId="77777777" w:rsidR="008B25CB" w:rsidRPr="000F3F26" w:rsidRDefault="008B25CB" w:rsidP="007B168B"/>
        </w:tc>
      </w:tr>
      <w:tr w:rsidR="00A96B14" w:rsidRPr="00F127C3" w14:paraId="1B922E1F" w14:textId="77777777" w:rsidTr="0005186F">
        <w:trPr>
          <w:gridAfter w:val="1"/>
          <w:wAfter w:w="11" w:type="dxa"/>
          <w:trHeight w:val="674"/>
        </w:trPr>
        <w:tc>
          <w:tcPr>
            <w:tcW w:w="562" w:type="dxa"/>
            <w:vMerge w:val="restart"/>
          </w:tcPr>
          <w:p w14:paraId="5AEA602C" w14:textId="77777777" w:rsidR="00A96B14" w:rsidRPr="00F127C3" w:rsidRDefault="00A96B14" w:rsidP="005C72D5">
            <w:pPr>
              <w:rPr>
                <w:rFonts w:cstheme="minorHAnsi"/>
              </w:rPr>
            </w:pPr>
            <w:r>
              <w:rPr>
                <w:rFonts w:cstheme="minorHAnsi"/>
              </w:rPr>
              <w:t>3</w:t>
            </w:r>
          </w:p>
        </w:tc>
        <w:tc>
          <w:tcPr>
            <w:tcW w:w="6237" w:type="dxa"/>
            <w:vMerge w:val="restart"/>
          </w:tcPr>
          <w:p w14:paraId="6C7861C8" w14:textId="77777777" w:rsidR="00A96B14" w:rsidRPr="00F127C3" w:rsidRDefault="00A96B14" w:rsidP="005C72D5">
            <w:pPr>
              <w:rPr>
                <w:rFonts w:cstheme="minorHAnsi"/>
              </w:rPr>
            </w:pPr>
            <w:r>
              <w:t>Liegen dem MSB technische Gründe für eine Ablehnung der Sperrung vor?</w:t>
            </w:r>
          </w:p>
        </w:tc>
        <w:tc>
          <w:tcPr>
            <w:tcW w:w="1559" w:type="dxa"/>
            <w:tcBorders>
              <w:bottom w:val="dotted" w:sz="4" w:space="0" w:color="auto"/>
            </w:tcBorders>
          </w:tcPr>
          <w:p w14:paraId="614C21C7" w14:textId="77777777" w:rsidR="00A96B14" w:rsidRPr="00F127C3" w:rsidRDefault="00A96B14" w:rsidP="005C72D5">
            <w:pPr>
              <w:rPr>
                <w:rFonts w:cstheme="minorHAnsi"/>
              </w:rPr>
            </w:pPr>
            <w:r w:rsidRPr="00A90320">
              <w:t>ja</w:t>
            </w:r>
          </w:p>
        </w:tc>
        <w:tc>
          <w:tcPr>
            <w:tcW w:w="851" w:type="dxa"/>
            <w:tcBorders>
              <w:bottom w:val="dotted" w:sz="4" w:space="0" w:color="auto"/>
            </w:tcBorders>
          </w:tcPr>
          <w:p w14:paraId="40B8AD54" w14:textId="77777777" w:rsidR="00A96B14" w:rsidRPr="00F127C3" w:rsidRDefault="00A96B14" w:rsidP="005C72D5">
            <w:pPr>
              <w:rPr>
                <w:rFonts w:cstheme="minorHAnsi"/>
              </w:rPr>
            </w:pPr>
            <w:r w:rsidRPr="00A90320">
              <w:t>A</w:t>
            </w:r>
            <w:r>
              <w:t>03</w:t>
            </w:r>
          </w:p>
        </w:tc>
        <w:tc>
          <w:tcPr>
            <w:tcW w:w="5107" w:type="dxa"/>
            <w:tcBorders>
              <w:bottom w:val="dotted" w:sz="4" w:space="0" w:color="auto"/>
            </w:tcBorders>
          </w:tcPr>
          <w:p w14:paraId="07DE47C9" w14:textId="77777777" w:rsidR="00A96B14" w:rsidRDefault="00A96B14" w:rsidP="005C72D5">
            <w:r w:rsidRPr="00A90320">
              <w:t>Cluster: Ablehnung</w:t>
            </w:r>
          </w:p>
          <w:p w14:paraId="75749C71" w14:textId="77777777" w:rsidR="00A96B14" w:rsidRDefault="00A96B14" w:rsidP="005C72D5">
            <w:r>
              <w:t>Es liegt ein technischer Ablehnungsgrund vor.</w:t>
            </w:r>
          </w:p>
          <w:p w14:paraId="15A2A49F"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7E57681F" w14:textId="77777777" w:rsidTr="0005186F">
        <w:trPr>
          <w:gridAfter w:val="1"/>
          <w:wAfter w:w="11" w:type="dxa"/>
          <w:trHeight w:val="674"/>
        </w:trPr>
        <w:tc>
          <w:tcPr>
            <w:tcW w:w="562" w:type="dxa"/>
            <w:vMerge/>
          </w:tcPr>
          <w:p w14:paraId="5200243E" w14:textId="77777777" w:rsidR="00A96B14" w:rsidRDefault="00A96B14" w:rsidP="005C72D5">
            <w:pPr>
              <w:rPr>
                <w:rFonts w:cstheme="minorHAnsi"/>
              </w:rPr>
            </w:pPr>
          </w:p>
        </w:tc>
        <w:tc>
          <w:tcPr>
            <w:tcW w:w="6237" w:type="dxa"/>
            <w:vMerge/>
          </w:tcPr>
          <w:p w14:paraId="6A7B3537" w14:textId="77777777" w:rsidR="00A96B14" w:rsidRDefault="00A96B14" w:rsidP="005C72D5"/>
        </w:tc>
        <w:tc>
          <w:tcPr>
            <w:tcW w:w="1559" w:type="dxa"/>
            <w:tcBorders>
              <w:top w:val="dotted" w:sz="4" w:space="0" w:color="auto"/>
            </w:tcBorders>
          </w:tcPr>
          <w:p w14:paraId="13B55EE4" w14:textId="77777777" w:rsidR="00A96B14" w:rsidRPr="00A90320" w:rsidRDefault="00A96B14" w:rsidP="005C72D5">
            <w:r>
              <w:rPr>
                <w:rFonts w:cstheme="minorHAnsi"/>
              </w:rPr>
              <w:t xml:space="preserve">nein </w:t>
            </w:r>
            <w:r w:rsidRPr="002E4CDC">
              <w:rPr>
                <w:rFonts w:cstheme="minorHAnsi"/>
              </w:rPr>
              <w:sym w:font="Wingdings" w:char="F0E0"/>
            </w:r>
            <w:r>
              <w:rPr>
                <w:rFonts w:cstheme="minorHAnsi"/>
              </w:rPr>
              <w:t xml:space="preserve"> 4</w:t>
            </w:r>
          </w:p>
        </w:tc>
        <w:tc>
          <w:tcPr>
            <w:tcW w:w="851" w:type="dxa"/>
            <w:tcBorders>
              <w:top w:val="dotted" w:sz="4" w:space="0" w:color="auto"/>
            </w:tcBorders>
          </w:tcPr>
          <w:p w14:paraId="3006177D" w14:textId="77777777" w:rsidR="00A96B14" w:rsidRPr="00A90320" w:rsidRDefault="00A96B14" w:rsidP="005C72D5"/>
        </w:tc>
        <w:tc>
          <w:tcPr>
            <w:tcW w:w="5107" w:type="dxa"/>
            <w:tcBorders>
              <w:top w:val="dotted" w:sz="4" w:space="0" w:color="auto"/>
            </w:tcBorders>
          </w:tcPr>
          <w:p w14:paraId="74BFD4E6" w14:textId="77777777" w:rsidR="00A96B14" w:rsidRPr="00A90320" w:rsidRDefault="00A96B14" w:rsidP="005C72D5"/>
        </w:tc>
      </w:tr>
    </w:tbl>
    <w:p w14:paraId="6F18000B" w14:textId="77777777" w:rsidR="003641D1" w:rsidRDefault="003641D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15F12E6" w14:textId="77777777" w:rsidTr="0005186F">
        <w:tc>
          <w:tcPr>
            <w:tcW w:w="562" w:type="dxa"/>
            <w:vMerge w:val="restart"/>
          </w:tcPr>
          <w:p w14:paraId="7A42751A" w14:textId="13243528" w:rsidR="00A96B14" w:rsidRPr="00F127C3" w:rsidRDefault="00A96B14" w:rsidP="005C72D5">
            <w:pPr>
              <w:rPr>
                <w:rFonts w:cstheme="minorHAnsi"/>
              </w:rPr>
            </w:pPr>
            <w:r>
              <w:rPr>
                <w:rFonts w:cstheme="minorHAnsi"/>
              </w:rPr>
              <w:lastRenderedPageBreak/>
              <w:t>4</w:t>
            </w:r>
          </w:p>
        </w:tc>
        <w:tc>
          <w:tcPr>
            <w:tcW w:w="6237" w:type="dxa"/>
            <w:vMerge w:val="restart"/>
          </w:tcPr>
          <w:p w14:paraId="629372C9" w14:textId="77777777" w:rsidR="00A96B14" w:rsidRPr="00F127C3" w:rsidRDefault="00A96B14" w:rsidP="005C72D5">
            <w:pPr>
              <w:rPr>
                <w:rFonts w:cstheme="minorHAnsi"/>
              </w:rPr>
            </w:pPr>
            <w:r>
              <w:rPr>
                <w:rFonts w:eastAsiaTheme="majorEastAsia" w:cs="Arial"/>
                <w:spacing w:val="6"/>
                <w:kern w:val="32"/>
                <w:szCs w:val="22"/>
              </w:rPr>
              <w:t>Ist eine Mitwirkung des MSB bei Entsperrung/Sperrung vor Ort gewünscht?</w:t>
            </w:r>
          </w:p>
        </w:tc>
        <w:tc>
          <w:tcPr>
            <w:tcW w:w="1559" w:type="dxa"/>
            <w:tcBorders>
              <w:bottom w:val="dotted" w:sz="4" w:space="0" w:color="auto"/>
            </w:tcBorders>
          </w:tcPr>
          <w:p w14:paraId="4DA76B1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2AC4955F"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2A31795" w14:textId="77777777" w:rsidR="00A96B14" w:rsidRDefault="00A96B14" w:rsidP="005C72D5">
            <w:pPr>
              <w:rPr>
                <w:rFonts w:cstheme="minorHAnsi"/>
              </w:rPr>
            </w:pPr>
            <w:r>
              <w:rPr>
                <w:rFonts w:cstheme="minorHAnsi"/>
              </w:rPr>
              <w:t>Cluster: Zustimmung</w:t>
            </w:r>
          </w:p>
          <w:p w14:paraId="55CC8033" w14:textId="77777777" w:rsidR="00A96B14" w:rsidRPr="00F127C3" w:rsidRDefault="00A96B14" w:rsidP="005C72D5">
            <w:pPr>
              <w:rPr>
                <w:rFonts w:cstheme="minorHAnsi"/>
              </w:rPr>
            </w:pPr>
            <w:r w:rsidRPr="00A46253">
              <w:rPr>
                <w:rFonts w:eastAsiaTheme="majorEastAsia" w:cs="Arial"/>
                <w:spacing w:val="6"/>
                <w:kern w:val="32"/>
                <w:szCs w:val="22"/>
              </w:rPr>
              <w:t>MSB hat Durchführung der Sperrung und Entsperrung unter Mitwirkung des MSB zugestimmt</w:t>
            </w:r>
            <w:r>
              <w:rPr>
                <w:rFonts w:eastAsiaTheme="majorEastAsia" w:cs="Arial"/>
                <w:spacing w:val="6"/>
                <w:kern w:val="32"/>
                <w:szCs w:val="22"/>
              </w:rPr>
              <w:t>.</w:t>
            </w:r>
          </w:p>
        </w:tc>
      </w:tr>
      <w:tr w:rsidR="00A96B14" w:rsidRPr="00F127C3" w14:paraId="7B01220B" w14:textId="77777777" w:rsidTr="0005186F">
        <w:tc>
          <w:tcPr>
            <w:tcW w:w="562" w:type="dxa"/>
            <w:vMerge/>
          </w:tcPr>
          <w:p w14:paraId="5764CA62" w14:textId="77777777" w:rsidR="00A96B14" w:rsidRPr="00F127C3" w:rsidRDefault="00A96B14" w:rsidP="005C72D5">
            <w:pPr>
              <w:rPr>
                <w:rFonts w:cstheme="minorHAnsi"/>
              </w:rPr>
            </w:pPr>
          </w:p>
        </w:tc>
        <w:tc>
          <w:tcPr>
            <w:tcW w:w="6237" w:type="dxa"/>
            <w:vMerge/>
          </w:tcPr>
          <w:p w14:paraId="50B500B8" w14:textId="77777777" w:rsidR="00A96B14" w:rsidRPr="00F127C3" w:rsidRDefault="00A96B14" w:rsidP="005C72D5">
            <w:pPr>
              <w:rPr>
                <w:rFonts w:cstheme="minorHAnsi"/>
              </w:rPr>
            </w:pPr>
          </w:p>
        </w:tc>
        <w:tc>
          <w:tcPr>
            <w:tcW w:w="1559" w:type="dxa"/>
            <w:tcBorders>
              <w:top w:val="dotted" w:sz="4" w:space="0" w:color="auto"/>
            </w:tcBorders>
          </w:tcPr>
          <w:p w14:paraId="4AE97AFE"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7A204E8B"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44721665" w14:textId="77777777" w:rsidR="00A96B14" w:rsidRDefault="00A96B14" w:rsidP="005C72D5">
            <w:pPr>
              <w:rPr>
                <w:rFonts w:cstheme="minorHAnsi"/>
              </w:rPr>
            </w:pPr>
            <w:r>
              <w:rPr>
                <w:rFonts w:cstheme="minorHAnsi"/>
              </w:rPr>
              <w:t>Cluster: Zustimmung</w:t>
            </w:r>
          </w:p>
          <w:p w14:paraId="67D1E9BF" w14:textId="77777777" w:rsidR="00A96B14" w:rsidRPr="00F127C3" w:rsidRDefault="00A96B14" w:rsidP="005C72D5">
            <w:pPr>
              <w:rPr>
                <w:rFonts w:cstheme="minorHAnsi"/>
              </w:rPr>
            </w:pPr>
            <w:r w:rsidRPr="00A46253">
              <w:rPr>
                <w:rFonts w:eastAsiaTheme="majorEastAsia"/>
                <w:spacing w:val="6"/>
                <w:kern w:val="32"/>
                <w:szCs w:val="22"/>
              </w:rPr>
              <w:t>MSB hat Durchführung der Sperrung und Entsperrung durch NB</w:t>
            </w:r>
            <w:r>
              <w:rPr>
                <w:rFonts w:eastAsiaTheme="majorEastAsia"/>
                <w:spacing w:val="6"/>
                <w:kern w:val="32"/>
                <w:szCs w:val="22"/>
              </w:rPr>
              <w:t xml:space="preserve"> </w:t>
            </w:r>
            <w:r w:rsidRPr="00A46253">
              <w:rPr>
                <w:rFonts w:eastAsiaTheme="majorEastAsia"/>
                <w:spacing w:val="6"/>
                <w:kern w:val="32"/>
                <w:szCs w:val="22"/>
              </w:rPr>
              <w:t>zugestimmt</w:t>
            </w:r>
            <w:r>
              <w:rPr>
                <w:rFonts w:eastAsiaTheme="majorEastAsia"/>
                <w:spacing w:val="6"/>
                <w:kern w:val="32"/>
                <w:szCs w:val="22"/>
              </w:rPr>
              <w:t>.</w:t>
            </w:r>
          </w:p>
        </w:tc>
      </w:tr>
    </w:tbl>
    <w:p w14:paraId="3645F801" w14:textId="6087BFD9" w:rsidR="00014186" w:rsidRDefault="00014186" w:rsidP="00014186">
      <w:pPr>
        <w:pStyle w:val="berschrift3"/>
      </w:pPr>
      <w:bookmarkStart w:id="86" w:name="_Toc108464760"/>
      <w:r w:rsidRPr="00014186">
        <w:t>E_0501_Ablehnung prüfen, ggf. Clearing durchführen</w:t>
      </w:r>
      <w:bookmarkEnd w:id="8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690FAE86" w14:textId="77777777" w:rsidTr="000E33DD">
        <w:trPr>
          <w:trHeight w:val="454"/>
        </w:trPr>
        <w:tc>
          <w:tcPr>
            <w:tcW w:w="14327" w:type="dxa"/>
            <w:gridSpan w:val="6"/>
            <w:shd w:val="clear" w:color="auto" w:fill="D8DFE4"/>
            <w:vAlign w:val="center"/>
          </w:tcPr>
          <w:p w14:paraId="588E6042"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5F3BA419" w14:textId="77777777" w:rsidTr="000E33DD">
        <w:trPr>
          <w:gridAfter w:val="1"/>
          <w:wAfter w:w="11" w:type="dxa"/>
        </w:trPr>
        <w:tc>
          <w:tcPr>
            <w:tcW w:w="562" w:type="dxa"/>
            <w:shd w:val="clear" w:color="auto" w:fill="D8DFE4"/>
          </w:tcPr>
          <w:p w14:paraId="19A72FC3"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DE0009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58375E6"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2F4ED89D"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7ED8D3A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7E15374" w14:textId="77777777" w:rsidTr="000E33DD">
        <w:trPr>
          <w:gridAfter w:val="1"/>
          <w:wAfter w:w="11" w:type="dxa"/>
        </w:trPr>
        <w:tc>
          <w:tcPr>
            <w:tcW w:w="562" w:type="dxa"/>
            <w:vMerge w:val="restart"/>
          </w:tcPr>
          <w:p w14:paraId="0E134068" w14:textId="77777777" w:rsidR="00267E83" w:rsidRPr="00F127C3" w:rsidRDefault="00267E83" w:rsidP="007B168B">
            <w:pPr>
              <w:rPr>
                <w:rFonts w:cstheme="minorHAnsi"/>
              </w:rPr>
            </w:pPr>
            <w:r>
              <w:rPr>
                <w:rFonts w:cstheme="minorHAnsi"/>
              </w:rPr>
              <w:t>1</w:t>
            </w:r>
          </w:p>
        </w:tc>
        <w:tc>
          <w:tcPr>
            <w:tcW w:w="6237" w:type="dxa"/>
            <w:vMerge w:val="restart"/>
          </w:tcPr>
          <w:p w14:paraId="139A89C9" w14:textId="77777777" w:rsidR="00267E83" w:rsidRPr="00F127C3" w:rsidRDefault="00267E83" w:rsidP="007B168B">
            <w:pPr>
              <w:rPr>
                <w:rFonts w:cstheme="minorHAnsi"/>
              </w:rPr>
            </w:pPr>
            <w:r w:rsidRPr="00A46D87">
              <w:rPr>
                <w:rFonts w:cstheme="minorHAnsi"/>
              </w:rPr>
              <w:t>Teilt der NB (ggf. nach erfolgte</w:t>
            </w:r>
            <w:r>
              <w:rPr>
                <w:rFonts w:cstheme="minorHAnsi"/>
              </w:rPr>
              <w:t>m</w:t>
            </w:r>
            <w:r w:rsidRPr="00A46D87">
              <w:rPr>
                <w:rFonts w:cstheme="minorHAnsi"/>
              </w:rPr>
              <w:t xml:space="preserve"> Clearing mit dem MSB) die Ansicht des MSB, dass keine Sperrung erfolgen darf/kann?</w:t>
            </w:r>
          </w:p>
        </w:tc>
        <w:tc>
          <w:tcPr>
            <w:tcW w:w="1559" w:type="dxa"/>
            <w:tcBorders>
              <w:top w:val="dotted" w:sz="4" w:space="0" w:color="auto"/>
              <w:bottom w:val="dotted" w:sz="4" w:space="0" w:color="auto"/>
            </w:tcBorders>
          </w:tcPr>
          <w:p w14:paraId="2AA499BF" w14:textId="77777777" w:rsidR="00267E83" w:rsidRDefault="00267E83" w:rsidP="007B168B">
            <w:pPr>
              <w:rPr>
                <w:rFonts w:cstheme="minorHAnsi"/>
              </w:rPr>
            </w:pPr>
            <w:r>
              <w:rPr>
                <w:rFonts w:cstheme="minorHAnsi"/>
              </w:rPr>
              <w:t>ja</w:t>
            </w:r>
          </w:p>
        </w:tc>
        <w:tc>
          <w:tcPr>
            <w:tcW w:w="851" w:type="dxa"/>
            <w:tcBorders>
              <w:top w:val="dotted" w:sz="4" w:space="0" w:color="auto"/>
              <w:bottom w:val="dotted" w:sz="4" w:space="0" w:color="auto"/>
            </w:tcBorders>
          </w:tcPr>
          <w:p w14:paraId="07AAF0EF" w14:textId="77777777" w:rsidR="00267E83" w:rsidRDefault="00267E83" w:rsidP="007B168B">
            <w:pPr>
              <w:rPr>
                <w:rFonts w:cstheme="minorHAnsi"/>
              </w:rPr>
            </w:pPr>
            <w:r>
              <w:rPr>
                <w:rFonts w:cstheme="minorHAnsi"/>
              </w:rPr>
              <w:t>A01</w:t>
            </w:r>
          </w:p>
        </w:tc>
        <w:tc>
          <w:tcPr>
            <w:tcW w:w="5107" w:type="dxa"/>
            <w:tcBorders>
              <w:top w:val="dotted" w:sz="4" w:space="0" w:color="auto"/>
              <w:bottom w:val="dotted" w:sz="4" w:space="0" w:color="auto"/>
            </w:tcBorders>
          </w:tcPr>
          <w:p w14:paraId="43E9AB4F" w14:textId="77777777" w:rsidR="00267E83" w:rsidRDefault="00267E83" w:rsidP="007B168B">
            <w:pPr>
              <w:rPr>
                <w:rFonts w:cstheme="minorHAnsi"/>
              </w:rPr>
            </w:pPr>
            <w:r>
              <w:rPr>
                <w:rFonts w:cstheme="minorHAnsi"/>
              </w:rPr>
              <w:t>Cluster: Ablehnung</w:t>
            </w:r>
          </w:p>
          <w:p w14:paraId="765DCF29" w14:textId="7C27F9D6" w:rsidR="00267E83" w:rsidRDefault="00267E83" w:rsidP="007B168B">
            <w:pPr>
              <w:rPr>
                <w:rFonts w:cstheme="minorHAnsi"/>
              </w:rPr>
            </w:pPr>
            <w:r>
              <w:rPr>
                <w:rFonts w:cstheme="minorHAnsi"/>
              </w:rPr>
              <w:t xml:space="preserve">Der Antwortgrund des MSB aus </w:t>
            </w:r>
            <w:r w:rsidR="00BE7FAD">
              <w:rPr>
                <w:rFonts w:cstheme="minorHAnsi"/>
              </w:rPr>
              <w:t>„</w:t>
            </w:r>
            <w:r>
              <w:rPr>
                <w:rFonts w:cstheme="minorHAnsi"/>
              </w:rPr>
              <w:t>E_0488</w:t>
            </w:r>
            <w:r w:rsidR="00BE7FAD" w:rsidRPr="00014186">
              <w:t>_Anfrage prüfen</w:t>
            </w:r>
            <w:r w:rsidR="00BE7FAD">
              <w:t>“</w:t>
            </w:r>
            <w:r>
              <w:rPr>
                <w:rFonts w:cstheme="minorHAnsi"/>
              </w:rPr>
              <w:t xml:space="preserve"> muss dem LF mitgeteilt werden.</w:t>
            </w:r>
          </w:p>
        </w:tc>
      </w:tr>
      <w:tr w:rsidR="00267E83" w:rsidRPr="00F127C3" w14:paraId="32CB6BC2" w14:textId="77777777" w:rsidTr="000E33DD">
        <w:trPr>
          <w:gridAfter w:val="1"/>
          <w:wAfter w:w="11" w:type="dxa"/>
        </w:trPr>
        <w:tc>
          <w:tcPr>
            <w:tcW w:w="562" w:type="dxa"/>
            <w:vMerge/>
          </w:tcPr>
          <w:p w14:paraId="6A4B50D8" w14:textId="77777777" w:rsidR="00267E83" w:rsidRPr="00F127C3" w:rsidRDefault="00267E83" w:rsidP="007B168B">
            <w:pPr>
              <w:rPr>
                <w:rFonts w:cstheme="minorHAnsi"/>
              </w:rPr>
            </w:pPr>
          </w:p>
        </w:tc>
        <w:tc>
          <w:tcPr>
            <w:tcW w:w="6237" w:type="dxa"/>
            <w:vMerge/>
          </w:tcPr>
          <w:p w14:paraId="66696826" w14:textId="77777777" w:rsidR="00267E83" w:rsidRDefault="00267E83" w:rsidP="007B168B">
            <w:pPr>
              <w:rPr>
                <w:rFonts w:cstheme="minorHAnsi"/>
              </w:rPr>
            </w:pPr>
          </w:p>
        </w:tc>
        <w:tc>
          <w:tcPr>
            <w:tcW w:w="1559" w:type="dxa"/>
            <w:tcBorders>
              <w:top w:val="dotted" w:sz="4" w:space="0" w:color="auto"/>
            </w:tcBorders>
          </w:tcPr>
          <w:p w14:paraId="74CD7968" w14:textId="77777777" w:rsidR="00267E83" w:rsidRDefault="00267E83" w:rsidP="007B168B">
            <w:pPr>
              <w:rPr>
                <w:rFonts w:cstheme="minorHAnsi"/>
              </w:rPr>
            </w:pPr>
            <w:r>
              <w:rPr>
                <w:rFonts w:cstheme="minorHAnsi"/>
              </w:rPr>
              <w:t>nein</w:t>
            </w:r>
          </w:p>
        </w:tc>
        <w:tc>
          <w:tcPr>
            <w:tcW w:w="851" w:type="dxa"/>
            <w:tcBorders>
              <w:top w:val="dotted" w:sz="4" w:space="0" w:color="auto"/>
            </w:tcBorders>
          </w:tcPr>
          <w:p w14:paraId="09B77170" w14:textId="77777777" w:rsidR="00267E83" w:rsidRDefault="00267E83" w:rsidP="007B168B">
            <w:pPr>
              <w:rPr>
                <w:rFonts w:cstheme="minorHAnsi"/>
              </w:rPr>
            </w:pPr>
          </w:p>
        </w:tc>
        <w:tc>
          <w:tcPr>
            <w:tcW w:w="5107" w:type="dxa"/>
            <w:tcBorders>
              <w:top w:val="dotted" w:sz="4" w:space="0" w:color="auto"/>
            </w:tcBorders>
          </w:tcPr>
          <w:p w14:paraId="5D878378" w14:textId="6D30F525" w:rsidR="00267E83" w:rsidRDefault="00267E83" w:rsidP="007B168B">
            <w:pPr>
              <w:rPr>
                <w:rFonts w:cstheme="minorHAnsi"/>
              </w:rPr>
            </w:pPr>
            <w:r>
              <w:rPr>
                <w:rFonts w:cstheme="minorHAnsi"/>
              </w:rPr>
              <w:t>Sperrauftrag durchführen</w:t>
            </w:r>
            <w:r w:rsidR="000C2CE8">
              <w:rPr>
                <w:rFonts w:cstheme="minorHAnsi"/>
              </w:rPr>
              <w:t>.</w:t>
            </w:r>
          </w:p>
        </w:tc>
      </w:tr>
    </w:tbl>
    <w:p w14:paraId="6D4D6C85" w14:textId="77777777" w:rsidR="00455189" w:rsidRDefault="00455189">
      <w:pPr>
        <w:spacing w:after="200" w:line="276" w:lineRule="auto"/>
        <w:rPr>
          <w:rFonts w:eastAsiaTheme="majorEastAsia" w:cs="Arial"/>
          <w:b/>
          <w:bCs/>
          <w:szCs w:val="26"/>
        </w:rPr>
      </w:pPr>
      <w:r>
        <w:br w:type="page"/>
      </w:r>
    </w:p>
    <w:p w14:paraId="49C6DDE0" w14:textId="1CB52B5E" w:rsidR="00014186" w:rsidRDefault="00014186" w:rsidP="00014186">
      <w:pPr>
        <w:pStyle w:val="berschrift3"/>
      </w:pPr>
      <w:bookmarkStart w:id="87" w:name="_Toc108464761"/>
      <w:r w:rsidRPr="00014186">
        <w:lastRenderedPageBreak/>
        <w:t>E_0472_Prüfen, ob Sperrauftrag erfolgreich</w:t>
      </w:r>
      <w:bookmarkEnd w:id="8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2E3086FA" w14:textId="77777777" w:rsidTr="00504A4C">
        <w:trPr>
          <w:trHeight w:val="454"/>
        </w:trPr>
        <w:tc>
          <w:tcPr>
            <w:tcW w:w="14327" w:type="dxa"/>
            <w:gridSpan w:val="6"/>
            <w:shd w:val="clear" w:color="auto" w:fill="D8DFE4"/>
            <w:vAlign w:val="center"/>
          </w:tcPr>
          <w:p w14:paraId="725E7EB9"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02D1992E" w14:textId="77777777" w:rsidTr="00504A4C">
        <w:trPr>
          <w:gridAfter w:val="1"/>
          <w:wAfter w:w="11" w:type="dxa"/>
        </w:trPr>
        <w:tc>
          <w:tcPr>
            <w:tcW w:w="562" w:type="dxa"/>
            <w:shd w:val="clear" w:color="auto" w:fill="D8DFE4"/>
          </w:tcPr>
          <w:p w14:paraId="16B703C2"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0617E24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D506521"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70448AB0"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10896AC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4DE2F8E" w14:textId="77777777" w:rsidTr="00504A4C">
        <w:trPr>
          <w:gridAfter w:val="1"/>
          <w:wAfter w:w="11" w:type="dxa"/>
        </w:trPr>
        <w:tc>
          <w:tcPr>
            <w:tcW w:w="562" w:type="dxa"/>
            <w:vMerge w:val="restart"/>
          </w:tcPr>
          <w:p w14:paraId="3DEE2120" w14:textId="77777777" w:rsidR="00267E83" w:rsidRPr="00F127C3" w:rsidRDefault="00267E83" w:rsidP="007B168B">
            <w:pPr>
              <w:rPr>
                <w:rFonts w:cstheme="minorHAnsi"/>
              </w:rPr>
            </w:pPr>
            <w:r>
              <w:rPr>
                <w:rFonts w:cstheme="minorHAnsi"/>
              </w:rPr>
              <w:t>1</w:t>
            </w:r>
          </w:p>
        </w:tc>
        <w:tc>
          <w:tcPr>
            <w:tcW w:w="6237" w:type="dxa"/>
            <w:vMerge w:val="restart"/>
          </w:tcPr>
          <w:p w14:paraId="737990EE" w14:textId="77777777" w:rsidR="00267E83" w:rsidRPr="00F127C3" w:rsidRDefault="00267E83" w:rsidP="007B168B">
            <w:pPr>
              <w:rPr>
                <w:rFonts w:cstheme="minorHAnsi"/>
              </w:rPr>
            </w:pPr>
            <w:r>
              <w:rPr>
                <w:rFonts w:cstheme="minorHAnsi"/>
              </w:rPr>
              <w:t>War eine Sperrung aus rechtlichen Gründen nicht möglich (z. B. wenn eine Einstweilige Verfügung vorlag)?</w:t>
            </w:r>
          </w:p>
        </w:tc>
        <w:tc>
          <w:tcPr>
            <w:tcW w:w="1559" w:type="dxa"/>
            <w:tcBorders>
              <w:bottom w:val="dotted" w:sz="4" w:space="0" w:color="auto"/>
            </w:tcBorders>
          </w:tcPr>
          <w:p w14:paraId="19B9F62C"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0E25A544"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5541ECC8" w14:textId="77777777" w:rsidR="00267E83" w:rsidRDefault="00267E83" w:rsidP="007B168B">
            <w:pPr>
              <w:rPr>
                <w:rFonts w:cstheme="minorHAnsi"/>
              </w:rPr>
            </w:pPr>
            <w:r>
              <w:rPr>
                <w:rFonts w:cstheme="minorHAnsi"/>
              </w:rPr>
              <w:t>Cluster: gescheitert</w:t>
            </w:r>
          </w:p>
          <w:p w14:paraId="5D258EA5" w14:textId="77777777" w:rsidR="00267E83" w:rsidRPr="00F127C3" w:rsidRDefault="00267E83" w:rsidP="007B168B">
            <w:pPr>
              <w:rPr>
                <w:rFonts w:cstheme="minorHAnsi"/>
              </w:rPr>
            </w:pPr>
            <w:r>
              <w:rPr>
                <w:rFonts w:cstheme="minorHAnsi"/>
              </w:rPr>
              <w:t>Marktlokation wurde nicht gesperrt, da ein rechtlicher Grund vor Ort erkannt wurde.</w:t>
            </w:r>
          </w:p>
        </w:tc>
      </w:tr>
      <w:tr w:rsidR="00267E83" w:rsidRPr="00F127C3" w14:paraId="2FE3D290" w14:textId="77777777" w:rsidTr="00504A4C">
        <w:trPr>
          <w:gridAfter w:val="1"/>
          <w:wAfter w:w="11" w:type="dxa"/>
        </w:trPr>
        <w:tc>
          <w:tcPr>
            <w:tcW w:w="562" w:type="dxa"/>
            <w:vMerge/>
          </w:tcPr>
          <w:p w14:paraId="5AD3055E" w14:textId="77777777" w:rsidR="00267E83" w:rsidRPr="00F127C3" w:rsidRDefault="00267E83" w:rsidP="007B168B">
            <w:pPr>
              <w:rPr>
                <w:rFonts w:cstheme="minorHAnsi"/>
              </w:rPr>
            </w:pPr>
          </w:p>
        </w:tc>
        <w:tc>
          <w:tcPr>
            <w:tcW w:w="6237" w:type="dxa"/>
            <w:vMerge/>
          </w:tcPr>
          <w:p w14:paraId="6C81DC7C" w14:textId="77777777" w:rsidR="00267E83" w:rsidRPr="00F127C3" w:rsidRDefault="00267E83" w:rsidP="007B168B">
            <w:pPr>
              <w:rPr>
                <w:rFonts w:cstheme="minorHAnsi"/>
              </w:rPr>
            </w:pPr>
          </w:p>
        </w:tc>
        <w:tc>
          <w:tcPr>
            <w:tcW w:w="1559" w:type="dxa"/>
            <w:tcBorders>
              <w:top w:val="dotted" w:sz="4" w:space="0" w:color="auto"/>
            </w:tcBorders>
          </w:tcPr>
          <w:p w14:paraId="4CF46C1E" w14:textId="77777777" w:rsidR="00267E83" w:rsidRPr="00F127C3" w:rsidRDefault="00267E83" w:rsidP="007B168B">
            <w:pPr>
              <w:rPr>
                <w:rFonts w:cstheme="minorHAnsi"/>
              </w:rPr>
            </w:pPr>
            <w:r>
              <w:rPr>
                <w:rFonts w:cstheme="minorHAnsi"/>
              </w:rPr>
              <w:t xml:space="preserve">nein </w:t>
            </w:r>
            <w:r w:rsidRPr="009B0001">
              <w:rPr>
                <w:rFonts w:cstheme="minorHAnsi"/>
              </w:rPr>
              <w:sym w:font="Wingdings" w:char="F0E0"/>
            </w:r>
            <w:r>
              <w:rPr>
                <w:rFonts w:cstheme="minorHAnsi"/>
              </w:rPr>
              <w:t xml:space="preserve"> 2</w:t>
            </w:r>
          </w:p>
        </w:tc>
        <w:tc>
          <w:tcPr>
            <w:tcW w:w="851" w:type="dxa"/>
            <w:tcBorders>
              <w:top w:val="dotted" w:sz="4" w:space="0" w:color="auto"/>
            </w:tcBorders>
          </w:tcPr>
          <w:p w14:paraId="57E4AA77" w14:textId="77777777" w:rsidR="00267E83" w:rsidRPr="00F127C3" w:rsidRDefault="00267E83" w:rsidP="007B168B">
            <w:pPr>
              <w:rPr>
                <w:rFonts w:cstheme="minorHAnsi"/>
              </w:rPr>
            </w:pPr>
          </w:p>
        </w:tc>
        <w:tc>
          <w:tcPr>
            <w:tcW w:w="5107" w:type="dxa"/>
            <w:tcBorders>
              <w:top w:val="dotted" w:sz="4" w:space="0" w:color="auto"/>
            </w:tcBorders>
          </w:tcPr>
          <w:p w14:paraId="7A6C82D3" w14:textId="77777777" w:rsidR="00267E83" w:rsidRPr="00F127C3" w:rsidRDefault="00267E83" w:rsidP="007B168B">
            <w:pPr>
              <w:rPr>
                <w:rFonts w:cstheme="minorHAnsi"/>
              </w:rPr>
            </w:pPr>
          </w:p>
        </w:tc>
      </w:tr>
      <w:tr w:rsidR="00267E83" w:rsidRPr="00F127C3" w14:paraId="01063410" w14:textId="77777777" w:rsidTr="00504A4C">
        <w:trPr>
          <w:gridAfter w:val="1"/>
          <w:wAfter w:w="11" w:type="dxa"/>
        </w:trPr>
        <w:tc>
          <w:tcPr>
            <w:tcW w:w="562" w:type="dxa"/>
            <w:vMerge w:val="restart"/>
          </w:tcPr>
          <w:p w14:paraId="5211A62B" w14:textId="77777777" w:rsidR="00267E83" w:rsidRPr="00F127C3" w:rsidRDefault="00267E83" w:rsidP="007B168B">
            <w:pPr>
              <w:rPr>
                <w:rFonts w:cstheme="minorHAnsi"/>
              </w:rPr>
            </w:pPr>
            <w:r>
              <w:rPr>
                <w:rFonts w:cstheme="minorHAnsi"/>
              </w:rPr>
              <w:t>2</w:t>
            </w:r>
          </w:p>
        </w:tc>
        <w:tc>
          <w:tcPr>
            <w:tcW w:w="6237" w:type="dxa"/>
            <w:vMerge w:val="restart"/>
          </w:tcPr>
          <w:p w14:paraId="0A20A0E2" w14:textId="6A76A848" w:rsidR="00267E83" w:rsidRDefault="00267E83" w:rsidP="007B168B">
            <w:pPr>
              <w:rPr>
                <w:rFonts w:cstheme="minorHAnsi"/>
              </w:rPr>
            </w:pPr>
            <w:r>
              <w:rPr>
                <w:rFonts w:cstheme="minorHAnsi"/>
              </w:rPr>
              <w:t>War eine Sperrung aus dem Grund „aktive Zu</w:t>
            </w:r>
            <w:r w:rsidR="000E33DD">
              <w:rPr>
                <w:rFonts w:cstheme="minorHAnsi"/>
              </w:rPr>
              <w:t>tritt</w:t>
            </w:r>
            <w:r>
              <w:rPr>
                <w:rFonts w:cstheme="minorHAnsi"/>
              </w:rPr>
              <w:t>sverweigerung“ nicht möglich?</w:t>
            </w:r>
          </w:p>
          <w:p w14:paraId="20C8A8BD" w14:textId="77777777" w:rsidR="00267E83" w:rsidRPr="00F127C3" w:rsidRDefault="00267E83" w:rsidP="007B168B">
            <w:pPr>
              <w:rPr>
                <w:rFonts w:cstheme="minorHAnsi"/>
              </w:rPr>
            </w:pPr>
          </w:p>
        </w:tc>
        <w:tc>
          <w:tcPr>
            <w:tcW w:w="1559" w:type="dxa"/>
            <w:tcBorders>
              <w:bottom w:val="dotted" w:sz="4" w:space="0" w:color="auto"/>
            </w:tcBorders>
          </w:tcPr>
          <w:p w14:paraId="4CFE1BB3"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4B796EFA" w14:textId="77777777" w:rsidR="00267E83" w:rsidRPr="00F127C3" w:rsidRDefault="00267E83" w:rsidP="007B168B">
            <w:pPr>
              <w:rPr>
                <w:rFonts w:cstheme="minorHAnsi"/>
              </w:rPr>
            </w:pPr>
            <w:r>
              <w:rPr>
                <w:rFonts w:cstheme="minorHAnsi"/>
              </w:rPr>
              <w:t>A02</w:t>
            </w:r>
          </w:p>
        </w:tc>
        <w:tc>
          <w:tcPr>
            <w:tcW w:w="5107" w:type="dxa"/>
            <w:tcBorders>
              <w:bottom w:val="dotted" w:sz="4" w:space="0" w:color="auto"/>
            </w:tcBorders>
          </w:tcPr>
          <w:p w14:paraId="0CA35B91" w14:textId="77777777" w:rsidR="00267E83" w:rsidRDefault="00267E83" w:rsidP="007B168B">
            <w:pPr>
              <w:rPr>
                <w:rFonts w:cstheme="minorHAnsi"/>
              </w:rPr>
            </w:pPr>
            <w:r>
              <w:rPr>
                <w:rFonts w:cstheme="minorHAnsi"/>
              </w:rPr>
              <w:t>Cluster: gescheitert</w:t>
            </w:r>
          </w:p>
          <w:p w14:paraId="71FC8EFB" w14:textId="250E77B3"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aktive Zu</w:t>
            </w:r>
            <w:r w:rsidR="000E33DD">
              <w:rPr>
                <w:rFonts w:cstheme="minorHAnsi"/>
              </w:rPr>
              <w:t>tritt</w:t>
            </w:r>
            <w:r>
              <w:rPr>
                <w:rFonts w:cstheme="minorHAnsi"/>
              </w:rPr>
              <w:t>sverweigerung vorlag.</w:t>
            </w:r>
          </w:p>
        </w:tc>
      </w:tr>
      <w:tr w:rsidR="00267E83" w:rsidRPr="00F127C3" w14:paraId="31F42D54" w14:textId="77777777" w:rsidTr="00504A4C">
        <w:trPr>
          <w:gridAfter w:val="1"/>
          <w:wAfter w:w="11" w:type="dxa"/>
        </w:trPr>
        <w:tc>
          <w:tcPr>
            <w:tcW w:w="562" w:type="dxa"/>
            <w:vMerge/>
          </w:tcPr>
          <w:p w14:paraId="66080D79" w14:textId="77777777" w:rsidR="00267E83" w:rsidRPr="00F127C3" w:rsidRDefault="00267E83" w:rsidP="007B168B">
            <w:pPr>
              <w:rPr>
                <w:rFonts w:cstheme="minorHAnsi"/>
              </w:rPr>
            </w:pPr>
          </w:p>
        </w:tc>
        <w:tc>
          <w:tcPr>
            <w:tcW w:w="6237" w:type="dxa"/>
            <w:vMerge/>
          </w:tcPr>
          <w:p w14:paraId="5DF9B59F" w14:textId="77777777" w:rsidR="00267E83" w:rsidRPr="00F127C3" w:rsidRDefault="00267E83" w:rsidP="007B168B">
            <w:pPr>
              <w:rPr>
                <w:rFonts w:cstheme="minorHAnsi"/>
              </w:rPr>
            </w:pPr>
          </w:p>
        </w:tc>
        <w:tc>
          <w:tcPr>
            <w:tcW w:w="1559" w:type="dxa"/>
            <w:tcBorders>
              <w:top w:val="dotted" w:sz="4" w:space="0" w:color="auto"/>
            </w:tcBorders>
          </w:tcPr>
          <w:p w14:paraId="4FB971D2" w14:textId="77777777" w:rsidR="00267E83" w:rsidRPr="00F127C3" w:rsidRDefault="00267E83" w:rsidP="007B168B">
            <w:pPr>
              <w:rPr>
                <w:rFonts w:cstheme="minorHAnsi"/>
              </w:rPr>
            </w:pPr>
            <w:r>
              <w:rPr>
                <w:rFonts w:cstheme="minorHAnsi"/>
              </w:rPr>
              <w:t xml:space="preserve">nein </w:t>
            </w:r>
            <w:r w:rsidRPr="00EA31A0">
              <w:rPr>
                <w:rFonts w:cstheme="minorHAnsi"/>
              </w:rPr>
              <w:sym w:font="Wingdings" w:char="F0E0"/>
            </w:r>
            <w:r>
              <w:rPr>
                <w:rFonts w:cstheme="minorHAnsi"/>
              </w:rPr>
              <w:t xml:space="preserve"> 3</w:t>
            </w:r>
          </w:p>
        </w:tc>
        <w:tc>
          <w:tcPr>
            <w:tcW w:w="851" w:type="dxa"/>
            <w:tcBorders>
              <w:top w:val="dotted" w:sz="4" w:space="0" w:color="auto"/>
            </w:tcBorders>
          </w:tcPr>
          <w:p w14:paraId="1850760F" w14:textId="77777777" w:rsidR="00267E83" w:rsidRPr="00F127C3" w:rsidRDefault="00267E83" w:rsidP="007B168B">
            <w:pPr>
              <w:rPr>
                <w:rFonts w:cstheme="minorHAnsi"/>
              </w:rPr>
            </w:pPr>
          </w:p>
        </w:tc>
        <w:tc>
          <w:tcPr>
            <w:tcW w:w="5107" w:type="dxa"/>
            <w:tcBorders>
              <w:top w:val="dotted" w:sz="4" w:space="0" w:color="auto"/>
            </w:tcBorders>
          </w:tcPr>
          <w:p w14:paraId="61CDDF16" w14:textId="77777777" w:rsidR="00267E83" w:rsidRPr="00F127C3" w:rsidRDefault="00267E83" w:rsidP="007B168B">
            <w:pPr>
              <w:rPr>
                <w:rFonts w:cstheme="minorHAnsi"/>
              </w:rPr>
            </w:pPr>
          </w:p>
        </w:tc>
      </w:tr>
      <w:tr w:rsidR="00267E83" w:rsidRPr="00F127C3" w14:paraId="56454928" w14:textId="77777777" w:rsidTr="00504A4C">
        <w:trPr>
          <w:gridAfter w:val="1"/>
          <w:wAfter w:w="11" w:type="dxa"/>
          <w:trHeight w:val="662"/>
        </w:trPr>
        <w:tc>
          <w:tcPr>
            <w:tcW w:w="562" w:type="dxa"/>
            <w:vMerge w:val="restart"/>
          </w:tcPr>
          <w:p w14:paraId="7F7BBD4A" w14:textId="77777777" w:rsidR="00267E83" w:rsidRPr="00F127C3" w:rsidRDefault="00267E83" w:rsidP="007B168B">
            <w:pPr>
              <w:rPr>
                <w:rFonts w:cstheme="minorHAnsi"/>
              </w:rPr>
            </w:pPr>
            <w:r>
              <w:rPr>
                <w:rFonts w:cstheme="minorHAnsi"/>
              </w:rPr>
              <w:t>3</w:t>
            </w:r>
          </w:p>
        </w:tc>
        <w:tc>
          <w:tcPr>
            <w:tcW w:w="6237" w:type="dxa"/>
            <w:vMerge w:val="restart"/>
          </w:tcPr>
          <w:p w14:paraId="4919AE8D" w14:textId="778B6986" w:rsidR="00267E83" w:rsidRDefault="00267E83" w:rsidP="007B168B">
            <w:pPr>
              <w:rPr>
                <w:rFonts w:cstheme="minorHAnsi"/>
              </w:rPr>
            </w:pPr>
            <w:r>
              <w:rPr>
                <w:rFonts w:cstheme="minorHAnsi"/>
              </w:rPr>
              <w:t>War eine Sperrung aus dem Grund „passive Zu</w:t>
            </w:r>
            <w:r w:rsidR="000E33DD">
              <w:rPr>
                <w:rFonts w:cstheme="minorHAnsi"/>
              </w:rPr>
              <w:t>tritt</w:t>
            </w:r>
            <w:r>
              <w:rPr>
                <w:rFonts w:cstheme="minorHAnsi"/>
              </w:rPr>
              <w:t>sverweigerung“ nicht möglich?</w:t>
            </w:r>
          </w:p>
          <w:p w14:paraId="794A3BFF" w14:textId="77777777" w:rsidR="00267E83" w:rsidRPr="00F127C3" w:rsidRDefault="00267E83" w:rsidP="007B168B">
            <w:pPr>
              <w:rPr>
                <w:rFonts w:cstheme="minorHAnsi"/>
              </w:rPr>
            </w:pPr>
          </w:p>
        </w:tc>
        <w:tc>
          <w:tcPr>
            <w:tcW w:w="1559" w:type="dxa"/>
            <w:tcBorders>
              <w:bottom w:val="dotted" w:sz="4" w:space="0" w:color="auto"/>
            </w:tcBorders>
          </w:tcPr>
          <w:p w14:paraId="2FECB19B"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2666467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3CAA6E84" w14:textId="77777777" w:rsidR="00267E83" w:rsidRDefault="00267E83" w:rsidP="007B168B">
            <w:pPr>
              <w:rPr>
                <w:rFonts w:cstheme="minorHAnsi"/>
              </w:rPr>
            </w:pPr>
            <w:r>
              <w:rPr>
                <w:rFonts w:cstheme="minorHAnsi"/>
              </w:rPr>
              <w:t>Cluster: gescheitert</w:t>
            </w:r>
          </w:p>
          <w:p w14:paraId="715EA0A2" w14:textId="6A40DD18"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passive Zu</w:t>
            </w:r>
            <w:r w:rsidR="000E33DD">
              <w:rPr>
                <w:rFonts w:cstheme="minorHAnsi"/>
              </w:rPr>
              <w:t>tritt</w:t>
            </w:r>
            <w:r>
              <w:rPr>
                <w:rFonts w:cstheme="minorHAnsi"/>
              </w:rPr>
              <w:t>sverweigerung vorlag.</w:t>
            </w:r>
          </w:p>
        </w:tc>
      </w:tr>
      <w:tr w:rsidR="00267E83" w:rsidRPr="00F127C3" w14:paraId="5943FAFC" w14:textId="77777777" w:rsidTr="00504A4C">
        <w:trPr>
          <w:gridAfter w:val="1"/>
          <w:wAfter w:w="11" w:type="dxa"/>
          <w:trHeight w:val="511"/>
        </w:trPr>
        <w:tc>
          <w:tcPr>
            <w:tcW w:w="562" w:type="dxa"/>
            <w:vMerge/>
          </w:tcPr>
          <w:p w14:paraId="3B14695C" w14:textId="77777777" w:rsidR="00267E83" w:rsidRPr="00F127C3" w:rsidRDefault="00267E83" w:rsidP="007B168B">
            <w:pPr>
              <w:rPr>
                <w:rFonts w:cstheme="minorHAnsi"/>
              </w:rPr>
            </w:pPr>
          </w:p>
        </w:tc>
        <w:tc>
          <w:tcPr>
            <w:tcW w:w="6237" w:type="dxa"/>
            <w:vMerge/>
          </w:tcPr>
          <w:p w14:paraId="191AC27E" w14:textId="77777777" w:rsidR="00267E83" w:rsidRPr="00F127C3" w:rsidRDefault="00267E83" w:rsidP="007B168B">
            <w:pPr>
              <w:rPr>
                <w:rFonts w:cstheme="minorHAnsi"/>
              </w:rPr>
            </w:pPr>
          </w:p>
        </w:tc>
        <w:tc>
          <w:tcPr>
            <w:tcW w:w="1559" w:type="dxa"/>
            <w:tcBorders>
              <w:top w:val="dotted" w:sz="4" w:space="0" w:color="auto"/>
            </w:tcBorders>
          </w:tcPr>
          <w:p w14:paraId="32A42DF9" w14:textId="77777777" w:rsidR="00267E83" w:rsidRPr="00F127C3" w:rsidRDefault="00267E83" w:rsidP="007B168B">
            <w:pPr>
              <w:tabs>
                <w:tab w:val="center" w:pos="1277"/>
              </w:tabs>
              <w:rPr>
                <w:rFonts w:cstheme="minorHAnsi"/>
              </w:rPr>
            </w:pPr>
            <w:r>
              <w:rPr>
                <w:rFonts w:cstheme="minorHAnsi"/>
              </w:rPr>
              <w:t xml:space="preserve">nein </w:t>
            </w:r>
            <w:r w:rsidRPr="00EA31A0">
              <w:rPr>
                <w:rFonts w:cstheme="minorHAnsi"/>
              </w:rPr>
              <w:sym w:font="Wingdings" w:char="F0E0"/>
            </w:r>
            <w:r>
              <w:rPr>
                <w:rFonts w:cstheme="minorHAnsi"/>
              </w:rPr>
              <w:t xml:space="preserve"> 4</w:t>
            </w:r>
          </w:p>
        </w:tc>
        <w:tc>
          <w:tcPr>
            <w:tcW w:w="851" w:type="dxa"/>
            <w:tcBorders>
              <w:top w:val="dotted" w:sz="4" w:space="0" w:color="auto"/>
            </w:tcBorders>
          </w:tcPr>
          <w:p w14:paraId="5F8466E6" w14:textId="77777777" w:rsidR="00267E83" w:rsidRPr="00F127C3" w:rsidRDefault="00267E83" w:rsidP="007B168B">
            <w:pPr>
              <w:rPr>
                <w:rFonts w:cstheme="minorHAnsi"/>
              </w:rPr>
            </w:pPr>
          </w:p>
        </w:tc>
        <w:tc>
          <w:tcPr>
            <w:tcW w:w="5107" w:type="dxa"/>
            <w:tcBorders>
              <w:top w:val="dotted" w:sz="4" w:space="0" w:color="auto"/>
            </w:tcBorders>
          </w:tcPr>
          <w:p w14:paraId="756C5D4B" w14:textId="77777777" w:rsidR="00267E83" w:rsidRPr="00F127C3" w:rsidRDefault="00267E83" w:rsidP="007B168B">
            <w:pPr>
              <w:rPr>
                <w:rFonts w:cstheme="minorHAnsi"/>
              </w:rPr>
            </w:pPr>
          </w:p>
        </w:tc>
      </w:tr>
      <w:tr w:rsidR="00267E83" w:rsidRPr="00F127C3" w14:paraId="22B759B0" w14:textId="77777777" w:rsidTr="00504A4C">
        <w:trPr>
          <w:gridAfter w:val="1"/>
          <w:wAfter w:w="11" w:type="dxa"/>
          <w:trHeight w:val="728"/>
        </w:trPr>
        <w:tc>
          <w:tcPr>
            <w:tcW w:w="562" w:type="dxa"/>
            <w:vMerge w:val="restart"/>
          </w:tcPr>
          <w:p w14:paraId="20006F63" w14:textId="77777777" w:rsidR="00267E83" w:rsidRPr="00F127C3" w:rsidRDefault="00267E83" w:rsidP="007B168B">
            <w:pPr>
              <w:rPr>
                <w:rFonts w:cstheme="minorHAnsi"/>
              </w:rPr>
            </w:pPr>
            <w:r>
              <w:rPr>
                <w:rFonts w:cstheme="minorHAnsi"/>
              </w:rPr>
              <w:t>4</w:t>
            </w:r>
          </w:p>
        </w:tc>
        <w:tc>
          <w:tcPr>
            <w:tcW w:w="6237" w:type="dxa"/>
            <w:vMerge w:val="restart"/>
          </w:tcPr>
          <w:p w14:paraId="4BBDFAA3" w14:textId="77B51848" w:rsidR="00267E83" w:rsidRDefault="00267E83" w:rsidP="007B168B">
            <w:pPr>
              <w:rPr>
                <w:rFonts w:cstheme="minorHAnsi"/>
              </w:rPr>
            </w:pPr>
            <w:r>
              <w:rPr>
                <w:rFonts w:cstheme="minorHAnsi"/>
              </w:rPr>
              <w:t>War eine Sperrung wegen eine</w:t>
            </w:r>
            <w:r w:rsidR="00164DC0">
              <w:rPr>
                <w:rFonts w:cstheme="minorHAnsi"/>
              </w:rPr>
              <w:t>s</w:t>
            </w:r>
            <w:r>
              <w:rPr>
                <w:rFonts w:cstheme="minorHAnsi"/>
              </w:rPr>
              <w:t xml:space="preserve"> Verhinderungsgrund</w:t>
            </w:r>
            <w:r w:rsidR="00164DC0">
              <w:rPr>
                <w:rFonts w:cstheme="minorHAnsi"/>
              </w:rPr>
              <w:t>es</w:t>
            </w:r>
            <w:r>
              <w:rPr>
                <w:rFonts w:cstheme="minorHAnsi"/>
              </w:rPr>
              <w:t xml:space="preserve">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w:t>
            </w:r>
            <w:r>
              <w:rPr>
                <w:rFonts w:cstheme="minorHAnsi"/>
              </w:rPr>
              <w:t>) nicht möglich?</w:t>
            </w:r>
          </w:p>
          <w:p w14:paraId="5245189A" w14:textId="77777777" w:rsidR="00267E83" w:rsidRPr="00F127C3" w:rsidRDefault="00267E83" w:rsidP="007B168B">
            <w:pPr>
              <w:tabs>
                <w:tab w:val="left" w:pos="3930"/>
              </w:tabs>
              <w:rPr>
                <w:rFonts w:cstheme="minorHAnsi"/>
              </w:rPr>
            </w:pPr>
          </w:p>
        </w:tc>
        <w:tc>
          <w:tcPr>
            <w:tcW w:w="1559" w:type="dxa"/>
            <w:tcBorders>
              <w:bottom w:val="dotted" w:sz="4" w:space="0" w:color="auto"/>
            </w:tcBorders>
          </w:tcPr>
          <w:p w14:paraId="3FCDC089"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3601385" w14:textId="77777777" w:rsidR="00267E83" w:rsidRPr="00F127C3" w:rsidRDefault="00267E83" w:rsidP="007B168B">
            <w:pPr>
              <w:rPr>
                <w:rFonts w:cstheme="minorHAnsi"/>
              </w:rPr>
            </w:pPr>
            <w:r>
              <w:rPr>
                <w:rFonts w:cstheme="minorHAnsi"/>
              </w:rPr>
              <w:t>A04</w:t>
            </w:r>
          </w:p>
        </w:tc>
        <w:tc>
          <w:tcPr>
            <w:tcW w:w="5107" w:type="dxa"/>
            <w:tcBorders>
              <w:bottom w:val="dotted" w:sz="4" w:space="0" w:color="auto"/>
            </w:tcBorders>
          </w:tcPr>
          <w:p w14:paraId="27D9C7A9" w14:textId="77777777" w:rsidR="00267E83" w:rsidRDefault="00267E83" w:rsidP="007B168B">
            <w:pPr>
              <w:rPr>
                <w:rFonts w:cstheme="minorHAnsi"/>
              </w:rPr>
            </w:pPr>
            <w:r>
              <w:rPr>
                <w:rFonts w:cstheme="minorHAnsi"/>
              </w:rPr>
              <w:t>Cluster: gescheitert</w:t>
            </w:r>
          </w:p>
          <w:p w14:paraId="68CD58E9" w14:textId="77777777" w:rsidR="00267E83" w:rsidRDefault="00267E83" w:rsidP="007B168B">
            <w:pPr>
              <w:rPr>
                <w:rFonts w:cstheme="minorHAnsi"/>
              </w:rPr>
            </w:pPr>
            <w:r>
              <w:rPr>
                <w:rFonts w:cstheme="minorHAnsi"/>
              </w:rPr>
              <w:t>Marktlokation wurde nicht gesperrt, da ein Verhinderungsgrund vorlag.</w:t>
            </w:r>
          </w:p>
          <w:p w14:paraId="28D8DD87" w14:textId="77777777" w:rsidR="00267E83" w:rsidRPr="00F127C3" w:rsidRDefault="00267E83" w:rsidP="007B168B">
            <w:pPr>
              <w:rPr>
                <w:rFonts w:cstheme="minorHAnsi"/>
              </w:rPr>
            </w:pPr>
            <w:r>
              <w:rPr>
                <w:rFonts w:cstheme="minorHAnsi"/>
              </w:rPr>
              <w:t>Hinweis: Im Freitext muss der Verhinderungsgrund mitgeteilt werden.</w:t>
            </w:r>
          </w:p>
        </w:tc>
      </w:tr>
      <w:tr w:rsidR="00267E83" w:rsidRPr="00F127C3" w14:paraId="012F1AE0" w14:textId="77777777" w:rsidTr="00504A4C">
        <w:trPr>
          <w:gridAfter w:val="1"/>
          <w:wAfter w:w="11" w:type="dxa"/>
          <w:trHeight w:val="461"/>
        </w:trPr>
        <w:tc>
          <w:tcPr>
            <w:tcW w:w="562" w:type="dxa"/>
            <w:vMerge/>
          </w:tcPr>
          <w:p w14:paraId="6EF88003" w14:textId="77777777" w:rsidR="00267E83" w:rsidRPr="00F127C3" w:rsidRDefault="00267E83" w:rsidP="007B168B">
            <w:pPr>
              <w:rPr>
                <w:rFonts w:cstheme="minorHAnsi"/>
              </w:rPr>
            </w:pPr>
          </w:p>
        </w:tc>
        <w:tc>
          <w:tcPr>
            <w:tcW w:w="6237" w:type="dxa"/>
            <w:vMerge/>
          </w:tcPr>
          <w:p w14:paraId="4E53F371" w14:textId="77777777" w:rsidR="00267E83" w:rsidRPr="00F127C3" w:rsidRDefault="00267E83" w:rsidP="007B168B">
            <w:pPr>
              <w:rPr>
                <w:rFonts w:cstheme="minorHAnsi"/>
              </w:rPr>
            </w:pPr>
          </w:p>
        </w:tc>
        <w:tc>
          <w:tcPr>
            <w:tcW w:w="1559" w:type="dxa"/>
            <w:tcBorders>
              <w:top w:val="dotted" w:sz="4" w:space="0" w:color="auto"/>
            </w:tcBorders>
          </w:tcPr>
          <w:p w14:paraId="05AF15BD" w14:textId="77777777" w:rsidR="00267E83" w:rsidRPr="00F127C3" w:rsidRDefault="00267E83" w:rsidP="007B168B">
            <w:pPr>
              <w:rPr>
                <w:rFonts w:cstheme="minorHAnsi"/>
              </w:rPr>
            </w:pPr>
            <w:r>
              <w:rPr>
                <w:rFonts w:cstheme="minorHAnsi"/>
              </w:rPr>
              <w:t xml:space="preserve">nein </w:t>
            </w:r>
            <w:r w:rsidRPr="00004677">
              <w:rPr>
                <w:rFonts w:cstheme="minorHAnsi"/>
              </w:rPr>
              <w:sym w:font="Wingdings" w:char="F0E0"/>
            </w:r>
            <w:r>
              <w:rPr>
                <w:rFonts w:cstheme="minorHAnsi"/>
              </w:rPr>
              <w:t xml:space="preserve"> 5</w:t>
            </w:r>
          </w:p>
        </w:tc>
        <w:tc>
          <w:tcPr>
            <w:tcW w:w="851" w:type="dxa"/>
            <w:tcBorders>
              <w:top w:val="dotted" w:sz="4" w:space="0" w:color="auto"/>
            </w:tcBorders>
          </w:tcPr>
          <w:p w14:paraId="28E1A56A" w14:textId="77777777" w:rsidR="00267E83" w:rsidRPr="00F127C3" w:rsidRDefault="00267E83" w:rsidP="007B168B">
            <w:pPr>
              <w:rPr>
                <w:rFonts w:cstheme="minorHAnsi"/>
              </w:rPr>
            </w:pPr>
          </w:p>
        </w:tc>
        <w:tc>
          <w:tcPr>
            <w:tcW w:w="5107" w:type="dxa"/>
            <w:tcBorders>
              <w:top w:val="dotted" w:sz="4" w:space="0" w:color="auto"/>
            </w:tcBorders>
          </w:tcPr>
          <w:p w14:paraId="73939E5C" w14:textId="77777777" w:rsidR="00267E83" w:rsidRPr="00F127C3" w:rsidRDefault="00267E83" w:rsidP="007B168B">
            <w:pPr>
              <w:rPr>
                <w:rFonts w:cstheme="minorHAnsi"/>
              </w:rPr>
            </w:pPr>
          </w:p>
        </w:tc>
      </w:tr>
      <w:tr w:rsidR="00267E83" w:rsidRPr="00F127C3" w14:paraId="77AD04D0" w14:textId="77777777" w:rsidTr="0005186F">
        <w:trPr>
          <w:gridAfter w:val="1"/>
          <w:wAfter w:w="11" w:type="dxa"/>
          <w:trHeight w:val="699"/>
        </w:trPr>
        <w:tc>
          <w:tcPr>
            <w:tcW w:w="562" w:type="dxa"/>
            <w:vMerge w:val="restart"/>
          </w:tcPr>
          <w:p w14:paraId="0726A2C6" w14:textId="77777777" w:rsidR="00267E83" w:rsidRPr="00F127C3" w:rsidRDefault="00267E83" w:rsidP="007B168B">
            <w:pPr>
              <w:rPr>
                <w:rFonts w:cstheme="minorHAnsi"/>
              </w:rPr>
            </w:pPr>
            <w:r>
              <w:rPr>
                <w:rFonts w:cstheme="minorHAnsi"/>
              </w:rPr>
              <w:lastRenderedPageBreak/>
              <w:t>5</w:t>
            </w:r>
          </w:p>
        </w:tc>
        <w:tc>
          <w:tcPr>
            <w:tcW w:w="6237" w:type="dxa"/>
            <w:vMerge w:val="restart"/>
          </w:tcPr>
          <w:p w14:paraId="703F3D86" w14:textId="77777777" w:rsidR="00267E83" w:rsidRDefault="00267E83" w:rsidP="007B168B">
            <w:pPr>
              <w:rPr>
                <w:rFonts w:cstheme="minorHAnsi"/>
              </w:rPr>
            </w:pPr>
            <w:r>
              <w:rPr>
                <w:rFonts w:cstheme="minorHAnsi"/>
              </w:rPr>
              <w:t>War eine Sperrung aus einem tatsächlichen Grund nicht möglich?</w:t>
            </w:r>
          </w:p>
          <w:p w14:paraId="452840D7" w14:textId="0F475BC4" w:rsidR="00267E83" w:rsidRDefault="00267E83" w:rsidP="007B168B">
            <w:pPr>
              <w:rPr>
                <w:rFonts w:cstheme="minorHAnsi"/>
              </w:rPr>
            </w:pPr>
            <w:r>
              <w:rPr>
                <w:rFonts w:cstheme="minorHAnsi"/>
              </w:rPr>
              <w:t>Unter tatsächliche Gründe fallen z. B.</w:t>
            </w:r>
          </w:p>
          <w:p w14:paraId="344C63C7" w14:textId="77777777" w:rsidR="00267E83" w:rsidRPr="00B336CB"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Marktlokation vor Ort nicht identifizierbar</w:t>
            </w:r>
          </w:p>
          <w:p w14:paraId="719CA3CE" w14:textId="321CF273" w:rsidR="00267E83"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Zugang zur Marktlokation nicht möglich</w:t>
            </w:r>
          </w:p>
          <w:p w14:paraId="2144FFDD" w14:textId="1D860944" w:rsidR="00267E83" w:rsidRPr="00BC2FC3" w:rsidRDefault="00BC2FC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Kundenwechsel an der Marktlokation</w:t>
            </w:r>
            <w:r>
              <w:rPr>
                <w:rFonts w:ascii="Calibri" w:hAnsi="Calibri" w:cs="Calibri"/>
                <w:sz w:val="24"/>
                <w:szCs w:val="28"/>
              </w:rPr>
              <w:t xml:space="preserve"> festgestellt</w:t>
            </w:r>
          </w:p>
        </w:tc>
        <w:tc>
          <w:tcPr>
            <w:tcW w:w="1559" w:type="dxa"/>
            <w:tcBorders>
              <w:bottom w:val="dotted" w:sz="4" w:space="0" w:color="auto"/>
            </w:tcBorders>
          </w:tcPr>
          <w:p w14:paraId="6F1875A8" w14:textId="77777777" w:rsidR="00267E83" w:rsidRDefault="00267E83" w:rsidP="007B168B">
            <w:pPr>
              <w:rPr>
                <w:rFonts w:cstheme="minorHAnsi"/>
              </w:rPr>
            </w:pPr>
            <w:r>
              <w:rPr>
                <w:rFonts w:cstheme="minorHAnsi"/>
              </w:rPr>
              <w:t>ja</w:t>
            </w:r>
          </w:p>
        </w:tc>
        <w:tc>
          <w:tcPr>
            <w:tcW w:w="851" w:type="dxa"/>
            <w:tcBorders>
              <w:bottom w:val="dotted" w:sz="4" w:space="0" w:color="auto"/>
            </w:tcBorders>
          </w:tcPr>
          <w:p w14:paraId="1866ACF6" w14:textId="77777777" w:rsidR="00267E83" w:rsidRPr="00F127C3" w:rsidRDefault="00267E83" w:rsidP="007B168B">
            <w:pPr>
              <w:rPr>
                <w:rFonts w:cstheme="minorHAnsi"/>
              </w:rPr>
            </w:pPr>
            <w:r>
              <w:rPr>
                <w:rFonts w:cstheme="minorHAnsi"/>
              </w:rPr>
              <w:t>A05</w:t>
            </w:r>
          </w:p>
        </w:tc>
        <w:tc>
          <w:tcPr>
            <w:tcW w:w="5107" w:type="dxa"/>
            <w:tcBorders>
              <w:bottom w:val="dotted" w:sz="4" w:space="0" w:color="auto"/>
            </w:tcBorders>
          </w:tcPr>
          <w:p w14:paraId="360627D1" w14:textId="77777777" w:rsidR="00267E83" w:rsidRDefault="00267E83" w:rsidP="007B168B">
            <w:pPr>
              <w:rPr>
                <w:rFonts w:cstheme="minorHAnsi"/>
              </w:rPr>
            </w:pPr>
            <w:r>
              <w:rPr>
                <w:rFonts w:cstheme="minorHAnsi"/>
              </w:rPr>
              <w:t>Cluster: gescheitert</w:t>
            </w:r>
          </w:p>
          <w:p w14:paraId="25325D96" w14:textId="77777777" w:rsidR="00267E83" w:rsidRDefault="00267E83" w:rsidP="007B168B">
            <w:pPr>
              <w:rPr>
                <w:rFonts w:cstheme="minorHAnsi"/>
              </w:rPr>
            </w:pPr>
            <w:r>
              <w:rPr>
                <w:rFonts w:cstheme="minorHAnsi"/>
              </w:rPr>
              <w:t>Marktlokation wurde nicht gesperrt, da ein tatsächlicher Grund vorlag.</w:t>
            </w:r>
          </w:p>
          <w:p w14:paraId="183D031C" w14:textId="77777777" w:rsidR="00267E83" w:rsidRDefault="00267E83" w:rsidP="007B168B">
            <w:pPr>
              <w:rPr>
                <w:rFonts w:cstheme="minorHAnsi"/>
              </w:rPr>
            </w:pPr>
            <w:r>
              <w:rPr>
                <w:rFonts w:cstheme="minorHAnsi"/>
              </w:rPr>
              <w:t>Hinweis: Im Freitext muss der tatsächliche Grund mitgeteilt werden.</w:t>
            </w:r>
          </w:p>
        </w:tc>
      </w:tr>
      <w:tr w:rsidR="00267E83" w:rsidRPr="00F127C3" w14:paraId="61B33CA9" w14:textId="77777777" w:rsidTr="0005186F">
        <w:trPr>
          <w:gridAfter w:val="1"/>
          <w:wAfter w:w="11" w:type="dxa"/>
          <w:trHeight w:val="699"/>
        </w:trPr>
        <w:tc>
          <w:tcPr>
            <w:tcW w:w="562" w:type="dxa"/>
            <w:vMerge/>
          </w:tcPr>
          <w:p w14:paraId="439E8FE1" w14:textId="77777777" w:rsidR="00267E83" w:rsidRPr="00F127C3" w:rsidRDefault="00267E83" w:rsidP="007B168B">
            <w:pPr>
              <w:rPr>
                <w:rFonts w:cstheme="minorHAnsi"/>
              </w:rPr>
            </w:pPr>
          </w:p>
        </w:tc>
        <w:tc>
          <w:tcPr>
            <w:tcW w:w="6237" w:type="dxa"/>
            <w:vMerge/>
          </w:tcPr>
          <w:p w14:paraId="35028F5E" w14:textId="77777777" w:rsidR="00267E83" w:rsidRDefault="00267E83" w:rsidP="007B168B">
            <w:pPr>
              <w:rPr>
                <w:rFonts w:cstheme="minorHAnsi"/>
              </w:rPr>
            </w:pPr>
          </w:p>
        </w:tc>
        <w:tc>
          <w:tcPr>
            <w:tcW w:w="1559" w:type="dxa"/>
            <w:tcBorders>
              <w:top w:val="dotted" w:sz="4" w:space="0" w:color="auto"/>
              <w:bottom w:val="dotted" w:sz="4" w:space="0" w:color="auto"/>
            </w:tcBorders>
          </w:tcPr>
          <w:p w14:paraId="3E42E0D1" w14:textId="77777777" w:rsidR="00267E83" w:rsidRDefault="00267E83" w:rsidP="007B168B">
            <w:pPr>
              <w:rPr>
                <w:rFonts w:cstheme="minorHAnsi"/>
              </w:rPr>
            </w:pPr>
            <w:r>
              <w:rPr>
                <w:rFonts w:cstheme="minorHAnsi"/>
              </w:rPr>
              <w:t xml:space="preserve">nein </w:t>
            </w:r>
            <w:r w:rsidRPr="00863C65">
              <w:rPr>
                <w:rFonts w:cstheme="minorHAnsi"/>
              </w:rPr>
              <w:sym w:font="Wingdings" w:char="F0E0"/>
            </w:r>
            <w:r>
              <w:rPr>
                <w:rFonts w:cstheme="minorHAnsi"/>
              </w:rPr>
              <w:t xml:space="preserve"> 6</w:t>
            </w:r>
          </w:p>
        </w:tc>
        <w:tc>
          <w:tcPr>
            <w:tcW w:w="851" w:type="dxa"/>
            <w:tcBorders>
              <w:top w:val="dotted" w:sz="4" w:space="0" w:color="auto"/>
              <w:bottom w:val="dotted" w:sz="4" w:space="0" w:color="auto"/>
            </w:tcBorders>
          </w:tcPr>
          <w:p w14:paraId="26B77956" w14:textId="77777777" w:rsidR="00267E83" w:rsidRPr="00F127C3" w:rsidRDefault="00267E83" w:rsidP="007B168B">
            <w:pPr>
              <w:rPr>
                <w:rFonts w:cstheme="minorHAnsi"/>
              </w:rPr>
            </w:pPr>
          </w:p>
        </w:tc>
        <w:tc>
          <w:tcPr>
            <w:tcW w:w="5107" w:type="dxa"/>
            <w:tcBorders>
              <w:top w:val="dotted" w:sz="4" w:space="0" w:color="auto"/>
              <w:bottom w:val="dotted" w:sz="4" w:space="0" w:color="auto"/>
            </w:tcBorders>
          </w:tcPr>
          <w:p w14:paraId="67B68FB0" w14:textId="77777777" w:rsidR="00267E83" w:rsidRDefault="00267E83" w:rsidP="007B168B">
            <w:pPr>
              <w:rPr>
                <w:rFonts w:cstheme="minorHAnsi"/>
              </w:rPr>
            </w:pPr>
          </w:p>
        </w:tc>
      </w:tr>
      <w:tr w:rsidR="00267E83" w:rsidRPr="00F127C3" w14:paraId="4803AEA1" w14:textId="77777777" w:rsidTr="00504A4C">
        <w:trPr>
          <w:gridAfter w:val="1"/>
          <w:wAfter w:w="11" w:type="dxa"/>
          <w:trHeight w:val="699"/>
        </w:trPr>
        <w:tc>
          <w:tcPr>
            <w:tcW w:w="562" w:type="dxa"/>
            <w:vMerge w:val="restart"/>
          </w:tcPr>
          <w:p w14:paraId="342B048C" w14:textId="77777777" w:rsidR="00267E83" w:rsidRPr="00F127C3" w:rsidRDefault="00267E83" w:rsidP="007B168B">
            <w:pPr>
              <w:rPr>
                <w:rFonts w:cstheme="minorHAnsi"/>
              </w:rPr>
            </w:pPr>
            <w:r>
              <w:rPr>
                <w:rFonts w:cstheme="minorHAnsi"/>
              </w:rPr>
              <w:t>6</w:t>
            </w:r>
          </w:p>
        </w:tc>
        <w:tc>
          <w:tcPr>
            <w:tcW w:w="6237" w:type="dxa"/>
            <w:vMerge w:val="restart"/>
          </w:tcPr>
          <w:p w14:paraId="715A50F0" w14:textId="77777777" w:rsidR="00267E83" w:rsidRDefault="00267E83" w:rsidP="007B168B">
            <w:pPr>
              <w:rPr>
                <w:rFonts w:cstheme="minorHAnsi"/>
              </w:rPr>
            </w:pPr>
            <w:r>
              <w:rPr>
                <w:rFonts w:cstheme="minorHAnsi"/>
              </w:rPr>
              <w:t>War eine Sperrung aus einem technischen Grund nicht möglich (z. B. eine weitere Marktlokation wäre von der Sperrung betroffen gewesen)?</w:t>
            </w:r>
          </w:p>
          <w:p w14:paraId="30DFFE79" w14:textId="77777777" w:rsidR="00267E83" w:rsidRPr="00F127C3" w:rsidRDefault="00267E83" w:rsidP="007B168B">
            <w:pPr>
              <w:rPr>
                <w:rFonts w:cstheme="minorHAnsi"/>
              </w:rPr>
            </w:pPr>
          </w:p>
        </w:tc>
        <w:tc>
          <w:tcPr>
            <w:tcW w:w="1559" w:type="dxa"/>
            <w:tcBorders>
              <w:bottom w:val="dotted" w:sz="4" w:space="0" w:color="auto"/>
            </w:tcBorders>
          </w:tcPr>
          <w:p w14:paraId="1C324864"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00FF566" w14:textId="77777777" w:rsidR="00267E83" w:rsidRPr="00F127C3" w:rsidRDefault="00267E83" w:rsidP="007B168B">
            <w:pPr>
              <w:rPr>
                <w:rFonts w:cstheme="minorHAnsi"/>
              </w:rPr>
            </w:pPr>
            <w:r>
              <w:rPr>
                <w:rFonts w:cstheme="minorHAnsi"/>
              </w:rPr>
              <w:t>A06</w:t>
            </w:r>
          </w:p>
        </w:tc>
        <w:tc>
          <w:tcPr>
            <w:tcW w:w="5107" w:type="dxa"/>
            <w:tcBorders>
              <w:bottom w:val="dotted" w:sz="4" w:space="0" w:color="auto"/>
            </w:tcBorders>
          </w:tcPr>
          <w:p w14:paraId="0F46386D" w14:textId="77777777" w:rsidR="00267E83" w:rsidRDefault="00267E83" w:rsidP="007B168B">
            <w:pPr>
              <w:rPr>
                <w:rFonts w:cstheme="minorHAnsi"/>
              </w:rPr>
            </w:pPr>
            <w:r>
              <w:rPr>
                <w:rFonts w:cstheme="minorHAnsi"/>
              </w:rPr>
              <w:t>Cluster: gescheitert</w:t>
            </w:r>
          </w:p>
          <w:p w14:paraId="13EF766E" w14:textId="77777777" w:rsidR="00267E83" w:rsidRDefault="00267E83" w:rsidP="007B168B">
            <w:pPr>
              <w:rPr>
                <w:rFonts w:cstheme="minorHAnsi"/>
              </w:rPr>
            </w:pPr>
            <w:r>
              <w:rPr>
                <w:rFonts w:cstheme="minorHAnsi"/>
              </w:rPr>
              <w:t>Marktlokation wurde nicht gesperrt, da ein technischer Grund vorlag.</w:t>
            </w:r>
          </w:p>
          <w:p w14:paraId="649F22B7" w14:textId="77777777" w:rsidR="00267E83" w:rsidRPr="00F127C3" w:rsidRDefault="00267E83" w:rsidP="007B168B">
            <w:pPr>
              <w:rPr>
                <w:rFonts w:cstheme="minorHAnsi"/>
              </w:rPr>
            </w:pPr>
            <w:r>
              <w:rPr>
                <w:rFonts w:cstheme="minorHAnsi"/>
              </w:rPr>
              <w:t>Hinweis: Im Freitext muss der technische Grund mitgeteilt werden.</w:t>
            </w:r>
          </w:p>
        </w:tc>
      </w:tr>
      <w:tr w:rsidR="00267E83" w:rsidRPr="00F127C3" w14:paraId="2C67A673" w14:textId="77777777" w:rsidTr="00504A4C">
        <w:trPr>
          <w:gridAfter w:val="1"/>
          <w:wAfter w:w="11" w:type="dxa"/>
          <w:trHeight w:val="406"/>
        </w:trPr>
        <w:tc>
          <w:tcPr>
            <w:tcW w:w="562" w:type="dxa"/>
            <w:vMerge/>
          </w:tcPr>
          <w:p w14:paraId="504F42C2" w14:textId="77777777" w:rsidR="00267E83" w:rsidRPr="00F127C3" w:rsidRDefault="00267E83" w:rsidP="007B168B">
            <w:pPr>
              <w:rPr>
                <w:rFonts w:cstheme="minorHAnsi"/>
              </w:rPr>
            </w:pPr>
          </w:p>
        </w:tc>
        <w:tc>
          <w:tcPr>
            <w:tcW w:w="6237" w:type="dxa"/>
            <w:vMerge/>
          </w:tcPr>
          <w:p w14:paraId="0BC0F860" w14:textId="77777777" w:rsidR="00267E83" w:rsidRPr="00F127C3" w:rsidRDefault="00267E83" w:rsidP="007B168B">
            <w:pPr>
              <w:rPr>
                <w:rFonts w:cstheme="minorHAnsi"/>
              </w:rPr>
            </w:pPr>
          </w:p>
        </w:tc>
        <w:tc>
          <w:tcPr>
            <w:tcW w:w="1559" w:type="dxa"/>
            <w:tcBorders>
              <w:top w:val="dotted" w:sz="4" w:space="0" w:color="auto"/>
            </w:tcBorders>
          </w:tcPr>
          <w:p w14:paraId="050543EF"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60BDF1F" w14:textId="77777777" w:rsidR="00267E83" w:rsidRPr="00F127C3" w:rsidRDefault="00267E83" w:rsidP="007B168B">
            <w:pPr>
              <w:rPr>
                <w:rFonts w:cstheme="minorHAnsi"/>
              </w:rPr>
            </w:pPr>
            <w:r>
              <w:rPr>
                <w:rFonts w:cstheme="minorHAnsi"/>
              </w:rPr>
              <w:t>A07</w:t>
            </w:r>
          </w:p>
        </w:tc>
        <w:tc>
          <w:tcPr>
            <w:tcW w:w="5107" w:type="dxa"/>
            <w:tcBorders>
              <w:top w:val="dotted" w:sz="4" w:space="0" w:color="auto"/>
            </w:tcBorders>
          </w:tcPr>
          <w:p w14:paraId="007B840E" w14:textId="77777777" w:rsidR="00267E83" w:rsidRDefault="00267E83" w:rsidP="007B168B">
            <w:pPr>
              <w:rPr>
                <w:rFonts w:cstheme="minorHAnsi"/>
              </w:rPr>
            </w:pPr>
            <w:r>
              <w:rPr>
                <w:rFonts w:cstheme="minorHAnsi"/>
              </w:rPr>
              <w:t>Cluster: erfolgreich</w:t>
            </w:r>
          </w:p>
          <w:p w14:paraId="1D85ADC2" w14:textId="77777777" w:rsidR="00267E83" w:rsidRPr="00F127C3" w:rsidRDefault="00267E83" w:rsidP="007B168B">
            <w:pPr>
              <w:rPr>
                <w:rFonts w:cstheme="minorHAnsi"/>
              </w:rPr>
            </w:pPr>
            <w:r>
              <w:rPr>
                <w:rFonts w:cstheme="minorHAnsi"/>
              </w:rPr>
              <w:t>Marktlokation wurde gesperrt.</w:t>
            </w:r>
          </w:p>
        </w:tc>
      </w:tr>
    </w:tbl>
    <w:p w14:paraId="2F6E0506" w14:textId="77777777" w:rsidR="00267E83" w:rsidRDefault="00267E83">
      <w:pPr>
        <w:spacing w:after="200" w:line="276" w:lineRule="auto"/>
      </w:pPr>
      <w:r>
        <w:br w:type="page"/>
      </w:r>
    </w:p>
    <w:p w14:paraId="2B062F65" w14:textId="38D9746C" w:rsidR="00014186" w:rsidRDefault="008F78A2" w:rsidP="00014186">
      <w:pPr>
        <w:pStyle w:val="berschrift2"/>
      </w:pPr>
      <w:bookmarkStart w:id="88" w:name="_Toc108464762"/>
      <w:r>
        <w:lastRenderedPageBreak/>
        <w:t>AD</w:t>
      </w:r>
      <w:r w:rsidR="00014186" w:rsidRPr="00014186">
        <w:t>: Wiederherstellung der Anschlussnutzung (Entsperren) auf Anweisung des LF</w:t>
      </w:r>
      <w:bookmarkEnd w:id="88"/>
    </w:p>
    <w:p w14:paraId="6846732B" w14:textId="7802EEDD" w:rsidR="00014186" w:rsidRDefault="00014186" w:rsidP="00014186">
      <w:pPr>
        <w:pStyle w:val="berschrift3"/>
      </w:pPr>
      <w:bookmarkStart w:id="89" w:name="_Toc108464763"/>
      <w:r w:rsidRPr="00014186">
        <w:t>E_0497_Entsperrauftrag prüfen</w:t>
      </w:r>
      <w:bookmarkEnd w:id="8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63A64" w:rsidRPr="00F127C3" w14:paraId="473E0959" w14:textId="77777777" w:rsidTr="006B4FC2">
        <w:trPr>
          <w:trHeight w:val="454"/>
        </w:trPr>
        <w:tc>
          <w:tcPr>
            <w:tcW w:w="14327" w:type="dxa"/>
            <w:gridSpan w:val="6"/>
            <w:shd w:val="clear" w:color="auto" w:fill="D8DFE4"/>
            <w:vAlign w:val="center"/>
          </w:tcPr>
          <w:p w14:paraId="52A60C98" w14:textId="77777777" w:rsidR="00363A64" w:rsidRPr="00CF6B07" w:rsidRDefault="00363A64" w:rsidP="006B4FC2">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363A64" w:rsidRPr="00F127C3" w14:paraId="4493080B" w14:textId="77777777" w:rsidTr="006B4FC2">
        <w:trPr>
          <w:gridAfter w:val="1"/>
          <w:wAfter w:w="11" w:type="dxa"/>
        </w:trPr>
        <w:tc>
          <w:tcPr>
            <w:tcW w:w="562" w:type="dxa"/>
            <w:shd w:val="clear" w:color="auto" w:fill="D8DFE4"/>
          </w:tcPr>
          <w:p w14:paraId="31F964EA" w14:textId="77777777" w:rsidR="00363A64" w:rsidRPr="00CF6B07" w:rsidRDefault="00363A64" w:rsidP="006B4FC2">
            <w:pPr>
              <w:contextualSpacing/>
              <w:rPr>
                <w:rFonts w:cstheme="minorHAnsi"/>
              </w:rPr>
            </w:pPr>
            <w:r w:rsidRPr="00CF6B07">
              <w:rPr>
                <w:rFonts w:cstheme="minorHAnsi"/>
              </w:rPr>
              <w:t>Nr.</w:t>
            </w:r>
          </w:p>
        </w:tc>
        <w:tc>
          <w:tcPr>
            <w:tcW w:w="6237" w:type="dxa"/>
            <w:shd w:val="clear" w:color="auto" w:fill="D8DFE4"/>
          </w:tcPr>
          <w:p w14:paraId="47A126B8" w14:textId="77777777" w:rsidR="00363A64" w:rsidRPr="00CF6B07" w:rsidRDefault="00363A64" w:rsidP="006B4FC2">
            <w:pPr>
              <w:contextualSpacing/>
              <w:rPr>
                <w:rFonts w:cstheme="minorHAnsi"/>
              </w:rPr>
            </w:pPr>
            <w:r w:rsidRPr="00CF6B07">
              <w:rPr>
                <w:rFonts w:cstheme="minorHAnsi"/>
              </w:rPr>
              <w:t>Prüfschritt</w:t>
            </w:r>
          </w:p>
        </w:tc>
        <w:tc>
          <w:tcPr>
            <w:tcW w:w="1559" w:type="dxa"/>
            <w:shd w:val="clear" w:color="auto" w:fill="D8DFE4"/>
          </w:tcPr>
          <w:p w14:paraId="0C574626" w14:textId="77777777" w:rsidR="00363A64" w:rsidRPr="00CF6B07" w:rsidRDefault="00363A64" w:rsidP="006B4FC2">
            <w:pPr>
              <w:ind w:left="55"/>
              <w:contextualSpacing/>
              <w:rPr>
                <w:rFonts w:cstheme="minorHAnsi"/>
              </w:rPr>
            </w:pPr>
            <w:r w:rsidRPr="00CF6B07">
              <w:rPr>
                <w:rFonts w:cstheme="minorHAnsi"/>
              </w:rPr>
              <w:t>Prüfergebnis</w:t>
            </w:r>
          </w:p>
        </w:tc>
        <w:tc>
          <w:tcPr>
            <w:tcW w:w="851" w:type="dxa"/>
            <w:shd w:val="clear" w:color="auto" w:fill="D8DFE4"/>
          </w:tcPr>
          <w:p w14:paraId="0B2AE976" w14:textId="77777777" w:rsidR="00363A64" w:rsidRPr="00CF6B07" w:rsidRDefault="00363A64" w:rsidP="006B4FC2">
            <w:pPr>
              <w:contextualSpacing/>
              <w:rPr>
                <w:rFonts w:cstheme="minorHAnsi"/>
              </w:rPr>
            </w:pPr>
            <w:r w:rsidRPr="00CF6B07">
              <w:rPr>
                <w:rFonts w:cstheme="minorHAnsi"/>
              </w:rPr>
              <w:t>Code</w:t>
            </w:r>
          </w:p>
        </w:tc>
        <w:tc>
          <w:tcPr>
            <w:tcW w:w="5107" w:type="dxa"/>
            <w:shd w:val="clear" w:color="auto" w:fill="D8DFE4"/>
          </w:tcPr>
          <w:p w14:paraId="084B1C8D" w14:textId="77777777" w:rsidR="00363A64" w:rsidRPr="00CF6B07" w:rsidRDefault="00363A64" w:rsidP="006B4FC2">
            <w:pPr>
              <w:contextualSpacing/>
              <w:rPr>
                <w:rFonts w:cstheme="minorHAnsi"/>
              </w:rPr>
            </w:pPr>
            <w:r w:rsidRPr="00CF6B07">
              <w:rPr>
                <w:rFonts w:cstheme="minorHAnsi"/>
              </w:rPr>
              <w:t>Hinweis</w:t>
            </w:r>
          </w:p>
        </w:tc>
      </w:tr>
      <w:tr w:rsidR="00363A64" w:rsidRPr="00F127C3" w14:paraId="1E4F62F7" w14:textId="77777777" w:rsidTr="006B4FC2">
        <w:trPr>
          <w:gridAfter w:val="1"/>
          <w:wAfter w:w="11" w:type="dxa"/>
        </w:trPr>
        <w:tc>
          <w:tcPr>
            <w:tcW w:w="562" w:type="dxa"/>
            <w:vMerge w:val="restart"/>
          </w:tcPr>
          <w:p w14:paraId="57A85806" w14:textId="77777777" w:rsidR="00363A64" w:rsidRPr="00F127C3" w:rsidRDefault="00363A64" w:rsidP="006B4FC2">
            <w:pPr>
              <w:rPr>
                <w:rFonts w:cstheme="minorHAnsi"/>
              </w:rPr>
            </w:pPr>
            <w:r>
              <w:rPr>
                <w:rFonts w:cstheme="minorHAnsi"/>
              </w:rPr>
              <w:t>1</w:t>
            </w:r>
          </w:p>
        </w:tc>
        <w:tc>
          <w:tcPr>
            <w:tcW w:w="6237" w:type="dxa"/>
            <w:vMerge w:val="restart"/>
          </w:tcPr>
          <w:p w14:paraId="7045C9B3" w14:textId="77777777" w:rsidR="00363A64" w:rsidRPr="00AD5930" w:rsidRDefault="00363A64" w:rsidP="006B4FC2">
            <w:pPr>
              <w:spacing w:after="0" w:line="276" w:lineRule="auto"/>
              <w:rPr>
                <w:rFonts w:eastAsiaTheme="majorEastAsia" w:cs="Arial"/>
                <w:spacing w:val="6"/>
                <w:kern w:val="32"/>
                <w:szCs w:val="22"/>
              </w:rPr>
            </w:pPr>
            <w:r w:rsidRPr="00FE22F1">
              <w:rPr>
                <w:rFonts w:eastAsiaTheme="majorEastAsia" w:cs="Arial"/>
                <w:spacing w:val="6"/>
                <w:kern w:val="32"/>
                <w:szCs w:val="22"/>
              </w:rPr>
              <w:t>Ist zum Zeitpunkt des Nachrichteneingangs die Marktlokation noch gesperrt?</w:t>
            </w:r>
          </w:p>
        </w:tc>
        <w:tc>
          <w:tcPr>
            <w:tcW w:w="1559" w:type="dxa"/>
            <w:tcBorders>
              <w:bottom w:val="dotted" w:sz="4" w:space="0" w:color="auto"/>
            </w:tcBorders>
          </w:tcPr>
          <w:p w14:paraId="4057CAF8" w14:textId="77777777" w:rsidR="00363A64" w:rsidRPr="00F127C3" w:rsidRDefault="00363A64" w:rsidP="006B4FC2">
            <w:pPr>
              <w:rPr>
                <w:rFonts w:cstheme="minorHAnsi"/>
              </w:rPr>
            </w:pPr>
            <w:r>
              <w:rPr>
                <w:rFonts w:cstheme="minorHAnsi"/>
              </w:rPr>
              <w:t>nein</w:t>
            </w:r>
          </w:p>
        </w:tc>
        <w:tc>
          <w:tcPr>
            <w:tcW w:w="851" w:type="dxa"/>
            <w:tcBorders>
              <w:bottom w:val="dotted" w:sz="4" w:space="0" w:color="auto"/>
            </w:tcBorders>
          </w:tcPr>
          <w:p w14:paraId="03125826" w14:textId="77777777" w:rsidR="00363A64" w:rsidRPr="00F127C3" w:rsidRDefault="00363A64" w:rsidP="006B4FC2">
            <w:pPr>
              <w:rPr>
                <w:rFonts w:cstheme="minorHAnsi"/>
              </w:rPr>
            </w:pPr>
            <w:r>
              <w:rPr>
                <w:rFonts w:cstheme="minorHAnsi"/>
              </w:rPr>
              <w:t>A01</w:t>
            </w:r>
          </w:p>
        </w:tc>
        <w:tc>
          <w:tcPr>
            <w:tcW w:w="5107" w:type="dxa"/>
            <w:tcBorders>
              <w:bottom w:val="dotted" w:sz="4" w:space="0" w:color="auto"/>
            </w:tcBorders>
          </w:tcPr>
          <w:p w14:paraId="71CC6B4A" w14:textId="77777777" w:rsidR="00363A64" w:rsidRDefault="00363A64" w:rsidP="006B4FC2">
            <w:pPr>
              <w:rPr>
                <w:rFonts w:cstheme="minorHAnsi"/>
              </w:rPr>
            </w:pPr>
            <w:r>
              <w:rPr>
                <w:rFonts w:cstheme="minorHAnsi"/>
              </w:rPr>
              <w:t>Cluster: Ablehnung</w:t>
            </w:r>
          </w:p>
          <w:p w14:paraId="4A3CECA5" w14:textId="77777777" w:rsidR="00363A64" w:rsidRPr="00F127C3" w:rsidRDefault="00363A64" w:rsidP="006B4FC2">
            <w:pPr>
              <w:rPr>
                <w:rFonts w:cstheme="minorHAnsi"/>
              </w:rPr>
            </w:pPr>
            <w:r w:rsidRPr="00FE22F1">
              <w:rPr>
                <w:rFonts w:eastAsiaTheme="majorEastAsia" w:cs="Arial"/>
                <w:spacing w:val="6"/>
                <w:kern w:val="32"/>
                <w:szCs w:val="22"/>
              </w:rPr>
              <w:t>Marktlokation ist</w:t>
            </w:r>
            <w:r>
              <w:rPr>
                <w:rFonts w:eastAsiaTheme="majorEastAsia" w:cs="Arial"/>
                <w:spacing w:val="6"/>
                <w:kern w:val="32"/>
                <w:szCs w:val="22"/>
              </w:rPr>
              <w:t xml:space="preserve"> nicht</w:t>
            </w:r>
            <w:r w:rsidRPr="00FE22F1">
              <w:rPr>
                <w:rFonts w:eastAsiaTheme="majorEastAsia" w:cs="Arial"/>
                <w:spacing w:val="6"/>
                <w:kern w:val="32"/>
                <w:szCs w:val="22"/>
              </w:rPr>
              <w:t xml:space="preserve"> gesperrt</w:t>
            </w:r>
            <w:r>
              <w:rPr>
                <w:rFonts w:eastAsiaTheme="majorEastAsia" w:cs="Arial"/>
                <w:spacing w:val="6"/>
                <w:kern w:val="32"/>
                <w:szCs w:val="22"/>
              </w:rPr>
              <w:t>.</w:t>
            </w:r>
          </w:p>
        </w:tc>
      </w:tr>
      <w:tr w:rsidR="00363A64" w:rsidRPr="00F127C3" w14:paraId="7A0C7A51" w14:textId="77777777" w:rsidTr="006B4FC2">
        <w:trPr>
          <w:gridAfter w:val="1"/>
          <w:wAfter w:w="11" w:type="dxa"/>
        </w:trPr>
        <w:tc>
          <w:tcPr>
            <w:tcW w:w="562" w:type="dxa"/>
            <w:vMerge/>
          </w:tcPr>
          <w:p w14:paraId="66945C38" w14:textId="77777777" w:rsidR="00363A64" w:rsidRPr="00F127C3" w:rsidRDefault="00363A64" w:rsidP="006B4FC2">
            <w:pPr>
              <w:rPr>
                <w:rFonts w:cstheme="minorHAnsi"/>
              </w:rPr>
            </w:pPr>
          </w:p>
        </w:tc>
        <w:tc>
          <w:tcPr>
            <w:tcW w:w="6237" w:type="dxa"/>
            <w:vMerge/>
          </w:tcPr>
          <w:p w14:paraId="64A2BCEA" w14:textId="77777777" w:rsidR="00363A64" w:rsidRPr="00F127C3" w:rsidRDefault="00363A64" w:rsidP="006B4FC2">
            <w:pPr>
              <w:rPr>
                <w:rFonts w:cstheme="minorHAnsi"/>
              </w:rPr>
            </w:pPr>
          </w:p>
        </w:tc>
        <w:tc>
          <w:tcPr>
            <w:tcW w:w="1559" w:type="dxa"/>
            <w:tcBorders>
              <w:top w:val="dotted" w:sz="4" w:space="0" w:color="auto"/>
            </w:tcBorders>
          </w:tcPr>
          <w:p w14:paraId="52363E6A" w14:textId="77777777" w:rsidR="00363A64" w:rsidRPr="00F127C3" w:rsidRDefault="00363A64" w:rsidP="006B4FC2">
            <w:pPr>
              <w:rPr>
                <w:rFonts w:cstheme="minorHAnsi"/>
              </w:rPr>
            </w:pPr>
            <w:r>
              <w:rPr>
                <w:rFonts w:cstheme="minorHAnsi"/>
              </w:rPr>
              <w:t xml:space="preserve">ja </w:t>
            </w:r>
            <w:r w:rsidRPr="00AD5930">
              <w:rPr>
                <w:rFonts w:cstheme="minorHAnsi"/>
              </w:rPr>
              <w:sym w:font="Wingdings" w:char="F0E0"/>
            </w:r>
            <w:r>
              <w:rPr>
                <w:rFonts w:cstheme="minorHAnsi"/>
              </w:rPr>
              <w:t xml:space="preserve"> 2</w:t>
            </w:r>
          </w:p>
        </w:tc>
        <w:tc>
          <w:tcPr>
            <w:tcW w:w="851" w:type="dxa"/>
            <w:tcBorders>
              <w:top w:val="dotted" w:sz="4" w:space="0" w:color="auto"/>
            </w:tcBorders>
          </w:tcPr>
          <w:p w14:paraId="06054772" w14:textId="77777777" w:rsidR="00363A64" w:rsidRPr="00F127C3" w:rsidRDefault="00363A64" w:rsidP="006B4FC2">
            <w:pPr>
              <w:rPr>
                <w:rFonts w:cstheme="minorHAnsi"/>
              </w:rPr>
            </w:pPr>
          </w:p>
        </w:tc>
        <w:tc>
          <w:tcPr>
            <w:tcW w:w="5107" w:type="dxa"/>
            <w:tcBorders>
              <w:top w:val="dotted" w:sz="4" w:space="0" w:color="auto"/>
            </w:tcBorders>
          </w:tcPr>
          <w:p w14:paraId="13929936" w14:textId="77777777" w:rsidR="00363A64" w:rsidRPr="00F127C3" w:rsidRDefault="00363A64" w:rsidP="006B4FC2">
            <w:pPr>
              <w:rPr>
                <w:rFonts w:cstheme="minorHAnsi"/>
              </w:rPr>
            </w:pPr>
          </w:p>
        </w:tc>
      </w:tr>
      <w:tr w:rsidR="00363A64" w:rsidRPr="00F127C3" w14:paraId="269A4C45" w14:textId="77777777" w:rsidTr="006B4FC2">
        <w:trPr>
          <w:gridAfter w:val="1"/>
          <w:wAfter w:w="11" w:type="dxa"/>
        </w:trPr>
        <w:tc>
          <w:tcPr>
            <w:tcW w:w="562" w:type="dxa"/>
            <w:vMerge w:val="restart"/>
          </w:tcPr>
          <w:p w14:paraId="4BBD5D20" w14:textId="77777777" w:rsidR="00363A64" w:rsidRPr="00F127C3" w:rsidRDefault="00363A64" w:rsidP="006B4FC2">
            <w:pPr>
              <w:rPr>
                <w:rFonts w:cstheme="minorHAnsi"/>
              </w:rPr>
            </w:pPr>
            <w:r>
              <w:rPr>
                <w:rFonts w:cstheme="minorHAnsi"/>
              </w:rPr>
              <w:t>2</w:t>
            </w:r>
          </w:p>
        </w:tc>
        <w:tc>
          <w:tcPr>
            <w:tcW w:w="6237" w:type="dxa"/>
            <w:vMerge w:val="restart"/>
          </w:tcPr>
          <w:p w14:paraId="3AAA7D73" w14:textId="77777777" w:rsidR="00363A64" w:rsidRPr="00AD5930" w:rsidRDefault="00363A64" w:rsidP="006B4FC2">
            <w:pPr>
              <w:pStyle w:val="Default"/>
              <w:rPr>
                <w:rFonts w:asciiTheme="minorHAnsi" w:eastAsiaTheme="majorEastAsia" w:hAnsiTheme="minorHAnsi"/>
                <w:color w:val="auto"/>
                <w:spacing w:val="6"/>
                <w:kern w:val="32"/>
                <w:szCs w:val="22"/>
              </w:rPr>
            </w:pPr>
            <w:r w:rsidRPr="00AD5930">
              <w:rPr>
                <w:rFonts w:asciiTheme="minorHAnsi" w:eastAsiaTheme="majorEastAsia" w:hAnsiTheme="minorHAnsi"/>
                <w:color w:val="auto"/>
                <w:spacing w:val="6"/>
                <w:kern w:val="32"/>
                <w:szCs w:val="22"/>
              </w:rPr>
              <w:t xml:space="preserve">Ist ein zuvor nicht spezifizierter Fehler aufgetreten? </w:t>
            </w:r>
          </w:p>
          <w:p w14:paraId="399B830A" w14:textId="77777777" w:rsidR="00363A64" w:rsidRDefault="00363A64" w:rsidP="006B4FC2">
            <w:pPr>
              <w:rPr>
                <w:rFonts w:cstheme="minorHAnsi"/>
              </w:rPr>
            </w:pPr>
          </w:p>
          <w:p w14:paraId="1DFEDD71" w14:textId="77777777" w:rsidR="00363A64" w:rsidRDefault="00363A64" w:rsidP="006B4FC2">
            <w:pPr>
              <w:rPr>
                <w:rFonts w:cstheme="minorHAnsi"/>
              </w:rPr>
            </w:pPr>
          </w:p>
          <w:p w14:paraId="5582047A" w14:textId="77777777" w:rsidR="00363A64" w:rsidRPr="00333C16" w:rsidRDefault="00363A64" w:rsidP="006B4FC2">
            <w:pPr>
              <w:jc w:val="center"/>
              <w:rPr>
                <w:rFonts w:cstheme="minorHAnsi"/>
              </w:rPr>
            </w:pPr>
          </w:p>
        </w:tc>
        <w:tc>
          <w:tcPr>
            <w:tcW w:w="1559" w:type="dxa"/>
            <w:tcBorders>
              <w:bottom w:val="dotted" w:sz="4" w:space="0" w:color="auto"/>
            </w:tcBorders>
          </w:tcPr>
          <w:p w14:paraId="77F2A0A5" w14:textId="77777777" w:rsidR="00363A64" w:rsidRPr="00F127C3" w:rsidRDefault="00363A64" w:rsidP="006B4FC2">
            <w:pPr>
              <w:rPr>
                <w:rFonts w:cstheme="minorHAnsi"/>
              </w:rPr>
            </w:pPr>
            <w:r>
              <w:rPr>
                <w:rFonts w:cstheme="minorHAnsi"/>
              </w:rPr>
              <w:t>ja</w:t>
            </w:r>
          </w:p>
        </w:tc>
        <w:tc>
          <w:tcPr>
            <w:tcW w:w="851" w:type="dxa"/>
            <w:tcBorders>
              <w:bottom w:val="dotted" w:sz="4" w:space="0" w:color="auto"/>
            </w:tcBorders>
          </w:tcPr>
          <w:p w14:paraId="3209E276" w14:textId="77777777" w:rsidR="00363A64" w:rsidRPr="00F127C3" w:rsidRDefault="00363A64" w:rsidP="006B4FC2">
            <w:pPr>
              <w:rPr>
                <w:rFonts w:cstheme="minorHAnsi"/>
              </w:rPr>
            </w:pPr>
            <w:r>
              <w:rPr>
                <w:rFonts w:cstheme="minorHAnsi"/>
              </w:rPr>
              <w:t>A99</w:t>
            </w:r>
          </w:p>
        </w:tc>
        <w:tc>
          <w:tcPr>
            <w:tcW w:w="5107" w:type="dxa"/>
            <w:tcBorders>
              <w:bottom w:val="dotted" w:sz="4" w:space="0" w:color="auto"/>
            </w:tcBorders>
          </w:tcPr>
          <w:p w14:paraId="4041A0E9" w14:textId="77777777" w:rsidR="00363A64" w:rsidRDefault="00363A64" w:rsidP="006B4FC2">
            <w:pPr>
              <w:rPr>
                <w:rFonts w:cstheme="minorHAnsi"/>
              </w:rPr>
            </w:pPr>
            <w:r>
              <w:rPr>
                <w:rFonts w:cstheme="minorHAnsi"/>
              </w:rPr>
              <w:t>Cluster: Ablehnung</w:t>
            </w:r>
          </w:p>
          <w:p w14:paraId="30C6CE88" w14:textId="77777777" w:rsidR="00363A64" w:rsidRDefault="00363A64" w:rsidP="006B4FC2">
            <w:pPr>
              <w:rPr>
                <w:sz w:val="23"/>
                <w:szCs w:val="23"/>
              </w:rPr>
            </w:pPr>
            <w:r>
              <w:rPr>
                <w:rFonts w:cstheme="minorHAnsi"/>
              </w:rPr>
              <w:t>Sonstiges</w:t>
            </w:r>
            <w:r>
              <w:rPr>
                <w:rFonts w:cstheme="minorHAnsi"/>
              </w:rPr>
              <w:br/>
            </w:r>
            <w:r w:rsidRPr="00AD5930">
              <w:rPr>
                <w:rFonts w:cstheme="minorHAnsi"/>
              </w:rPr>
              <w:t>Hinweis: Das identifizierte Problem ist in der Antwort zu beschreiben/benennen.</w:t>
            </w:r>
            <w:r>
              <w:rPr>
                <w:sz w:val="23"/>
                <w:szCs w:val="23"/>
              </w:rPr>
              <w:t xml:space="preserve"> </w:t>
            </w:r>
          </w:p>
          <w:p w14:paraId="55EE009C" w14:textId="77777777" w:rsidR="00363A64" w:rsidRPr="00AD5930" w:rsidRDefault="00363A64" w:rsidP="006B4FC2">
            <w:pPr>
              <w:rPr>
                <w:sz w:val="23"/>
                <w:szCs w:val="23"/>
              </w:rPr>
            </w:pPr>
            <w:r w:rsidRPr="00401AA5">
              <w:rPr>
                <w:rFonts w:cstheme="minorHAnsi"/>
              </w:rPr>
              <w:t>Nutzungsmöglichkeit Ende: 01.</w:t>
            </w:r>
            <w:r>
              <w:rPr>
                <w:rFonts w:cstheme="minorHAnsi"/>
              </w:rPr>
              <w:t>10</w:t>
            </w:r>
            <w:r w:rsidRPr="00401AA5">
              <w:rPr>
                <w:rFonts w:cstheme="minorHAnsi"/>
              </w:rPr>
              <w:t>.2023 00:00 Uhr</w:t>
            </w:r>
          </w:p>
        </w:tc>
      </w:tr>
      <w:tr w:rsidR="00363A64" w:rsidRPr="00F127C3" w14:paraId="5861BA1D" w14:textId="77777777" w:rsidTr="006B4FC2">
        <w:trPr>
          <w:gridAfter w:val="1"/>
          <w:wAfter w:w="11" w:type="dxa"/>
        </w:trPr>
        <w:tc>
          <w:tcPr>
            <w:tcW w:w="562" w:type="dxa"/>
            <w:vMerge/>
          </w:tcPr>
          <w:p w14:paraId="086CC69D" w14:textId="77777777" w:rsidR="00363A64" w:rsidRPr="00F127C3" w:rsidRDefault="00363A64" w:rsidP="006B4FC2">
            <w:pPr>
              <w:rPr>
                <w:rFonts w:cstheme="minorHAnsi"/>
              </w:rPr>
            </w:pPr>
          </w:p>
        </w:tc>
        <w:tc>
          <w:tcPr>
            <w:tcW w:w="6237" w:type="dxa"/>
            <w:vMerge/>
          </w:tcPr>
          <w:p w14:paraId="500C3CD1" w14:textId="77777777" w:rsidR="00363A64" w:rsidRPr="00F127C3" w:rsidRDefault="00363A64" w:rsidP="006B4FC2">
            <w:pPr>
              <w:rPr>
                <w:rFonts w:cstheme="minorHAnsi"/>
              </w:rPr>
            </w:pPr>
          </w:p>
        </w:tc>
        <w:tc>
          <w:tcPr>
            <w:tcW w:w="1559" w:type="dxa"/>
            <w:tcBorders>
              <w:top w:val="dotted" w:sz="4" w:space="0" w:color="auto"/>
            </w:tcBorders>
          </w:tcPr>
          <w:p w14:paraId="0085F838" w14:textId="77777777" w:rsidR="00363A64" w:rsidRPr="00F127C3" w:rsidRDefault="00363A64" w:rsidP="006B4FC2">
            <w:pPr>
              <w:rPr>
                <w:rFonts w:cstheme="minorHAnsi"/>
              </w:rPr>
            </w:pPr>
            <w:r>
              <w:rPr>
                <w:rFonts w:cstheme="minorHAnsi"/>
              </w:rPr>
              <w:t>nein</w:t>
            </w:r>
          </w:p>
        </w:tc>
        <w:tc>
          <w:tcPr>
            <w:tcW w:w="851" w:type="dxa"/>
            <w:tcBorders>
              <w:top w:val="dotted" w:sz="4" w:space="0" w:color="auto"/>
            </w:tcBorders>
          </w:tcPr>
          <w:p w14:paraId="2E902B1A" w14:textId="77777777" w:rsidR="00363A64" w:rsidRPr="00F127C3" w:rsidRDefault="00363A64" w:rsidP="006B4FC2">
            <w:pPr>
              <w:rPr>
                <w:rFonts w:cstheme="minorHAnsi"/>
              </w:rPr>
            </w:pPr>
            <w:r>
              <w:rPr>
                <w:rFonts w:cstheme="minorHAnsi"/>
              </w:rPr>
              <w:t>A03</w:t>
            </w:r>
          </w:p>
        </w:tc>
        <w:tc>
          <w:tcPr>
            <w:tcW w:w="5107" w:type="dxa"/>
            <w:tcBorders>
              <w:top w:val="dotted" w:sz="4" w:space="0" w:color="auto"/>
            </w:tcBorders>
          </w:tcPr>
          <w:p w14:paraId="6BD2451B" w14:textId="77777777" w:rsidR="00363A64" w:rsidRDefault="00363A64" w:rsidP="006B4FC2">
            <w:pPr>
              <w:rPr>
                <w:rFonts w:cstheme="minorHAnsi"/>
              </w:rPr>
            </w:pPr>
            <w:r>
              <w:rPr>
                <w:rFonts w:cstheme="minorHAnsi"/>
              </w:rPr>
              <w:t>Cluster: Zustimmung</w:t>
            </w:r>
          </w:p>
          <w:p w14:paraId="7CB21F25" w14:textId="77777777" w:rsidR="00363A64" w:rsidRPr="00F127C3" w:rsidRDefault="00363A64" w:rsidP="006B4FC2">
            <w:pPr>
              <w:rPr>
                <w:rFonts w:cstheme="minorHAnsi"/>
              </w:rPr>
            </w:pPr>
            <w:r>
              <w:rPr>
                <w:rFonts w:eastAsiaTheme="majorEastAsia" w:cs="Arial"/>
                <w:spacing w:val="6"/>
                <w:kern w:val="32"/>
                <w:szCs w:val="22"/>
              </w:rPr>
              <w:t>Zustimmung</w:t>
            </w:r>
          </w:p>
        </w:tc>
      </w:tr>
    </w:tbl>
    <w:p w14:paraId="0B6CA06B" w14:textId="77777777" w:rsidR="00E0755B" w:rsidRDefault="00E0755B">
      <w:r>
        <w:br w:type="page"/>
      </w:r>
    </w:p>
    <w:p w14:paraId="75CB7DFE" w14:textId="428B3ABF" w:rsidR="00014186" w:rsidRDefault="00014186" w:rsidP="00014186">
      <w:pPr>
        <w:pStyle w:val="berschrift3"/>
      </w:pPr>
      <w:bookmarkStart w:id="90" w:name="_Toc108464764"/>
      <w:r w:rsidRPr="00014186">
        <w:lastRenderedPageBreak/>
        <w:t>E_0499_Prüfen, ob Entsperrauftrag erfolgreich</w:t>
      </w:r>
      <w:bookmarkEnd w:id="9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6943EC1B" w14:textId="77777777" w:rsidTr="007B168B">
        <w:trPr>
          <w:trHeight w:val="454"/>
        </w:trPr>
        <w:tc>
          <w:tcPr>
            <w:tcW w:w="14327" w:type="dxa"/>
            <w:gridSpan w:val="6"/>
            <w:shd w:val="clear" w:color="auto" w:fill="D8DFE4"/>
            <w:vAlign w:val="center"/>
          </w:tcPr>
          <w:p w14:paraId="3F98F035"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1E0855E8" w14:textId="77777777" w:rsidTr="007B168B">
        <w:trPr>
          <w:gridAfter w:val="1"/>
          <w:wAfter w:w="11" w:type="dxa"/>
        </w:trPr>
        <w:tc>
          <w:tcPr>
            <w:tcW w:w="562" w:type="dxa"/>
            <w:shd w:val="clear" w:color="auto" w:fill="D8DFE4"/>
          </w:tcPr>
          <w:p w14:paraId="6DC5B341"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547AB096"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01D53A98"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6C35935C"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5E632ED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E2A2D4A" w14:textId="77777777" w:rsidTr="007B168B">
        <w:trPr>
          <w:gridAfter w:val="1"/>
          <w:wAfter w:w="11" w:type="dxa"/>
        </w:trPr>
        <w:tc>
          <w:tcPr>
            <w:tcW w:w="562" w:type="dxa"/>
            <w:vMerge w:val="restart"/>
          </w:tcPr>
          <w:p w14:paraId="40D4656C" w14:textId="77777777" w:rsidR="00267E83" w:rsidRPr="00F127C3" w:rsidRDefault="00267E83" w:rsidP="007B168B">
            <w:pPr>
              <w:rPr>
                <w:rFonts w:cstheme="minorHAnsi"/>
              </w:rPr>
            </w:pPr>
            <w:r>
              <w:rPr>
                <w:rFonts w:cstheme="minorHAnsi"/>
              </w:rPr>
              <w:t>1</w:t>
            </w:r>
          </w:p>
        </w:tc>
        <w:tc>
          <w:tcPr>
            <w:tcW w:w="6237" w:type="dxa"/>
            <w:vMerge w:val="restart"/>
          </w:tcPr>
          <w:p w14:paraId="08BA780B" w14:textId="6DB856C2" w:rsidR="00267E83" w:rsidRPr="00333C16" w:rsidRDefault="00267E83" w:rsidP="00AE388F">
            <w:pPr>
              <w:rPr>
                <w:rFonts w:cstheme="minorHAnsi"/>
              </w:rPr>
            </w:pPr>
            <w:r>
              <w:rPr>
                <w:rFonts w:cstheme="minorHAnsi"/>
              </w:rPr>
              <w:t>Ist die Entsperrung erfolgreich durchgeführt worden?</w:t>
            </w:r>
          </w:p>
        </w:tc>
        <w:tc>
          <w:tcPr>
            <w:tcW w:w="1559" w:type="dxa"/>
            <w:tcBorders>
              <w:bottom w:val="dotted" w:sz="4" w:space="0" w:color="auto"/>
            </w:tcBorders>
          </w:tcPr>
          <w:p w14:paraId="514F5EB7"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CF179A8"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06D50072" w14:textId="77777777" w:rsidR="00267E83" w:rsidRDefault="00267E83" w:rsidP="007B168B">
            <w:pPr>
              <w:rPr>
                <w:rFonts w:cstheme="minorHAnsi"/>
              </w:rPr>
            </w:pPr>
            <w:r>
              <w:rPr>
                <w:rFonts w:cstheme="minorHAnsi"/>
              </w:rPr>
              <w:t>Cluster: erfolgreich</w:t>
            </w:r>
          </w:p>
          <w:p w14:paraId="347EC3CC" w14:textId="77777777" w:rsidR="00267E83" w:rsidRPr="00F127C3" w:rsidRDefault="00267E83" w:rsidP="007B168B">
            <w:pPr>
              <w:rPr>
                <w:rFonts w:cstheme="minorHAnsi"/>
              </w:rPr>
            </w:pPr>
            <w:r>
              <w:rPr>
                <w:rFonts w:cstheme="minorHAnsi"/>
              </w:rPr>
              <w:t>Marktlokation ist entsperrt.</w:t>
            </w:r>
          </w:p>
        </w:tc>
      </w:tr>
      <w:tr w:rsidR="00267E83" w:rsidRPr="00F127C3" w14:paraId="1CCC3BD5" w14:textId="77777777" w:rsidTr="007B168B">
        <w:trPr>
          <w:gridAfter w:val="1"/>
          <w:wAfter w:w="11" w:type="dxa"/>
        </w:trPr>
        <w:tc>
          <w:tcPr>
            <w:tcW w:w="562" w:type="dxa"/>
            <w:vMerge/>
          </w:tcPr>
          <w:p w14:paraId="33187B53" w14:textId="77777777" w:rsidR="00267E83" w:rsidRPr="00F127C3" w:rsidRDefault="00267E83" w:rsidP="007B168B">
            <w:pPr>
              <w:rPr>
                <w:rFonts w:cstheme="minorHAnsi"/>
              </w:rPr>
            </w:pPr>
          </w:p>
        </w:tc>
        <w:tc>
          <w:tcPr>
            <w:tcW w:w="6237" w:type="dxa"/>
            <w:vMerge/>
          </w:tcPr>
          <w:p w14:paraId="4D3FFA57" w14:textId="77777777" w:rsidR="00267E83" w:rsidRPr="00F127C3" w:rsidRDefault="00267E83" w:rsidP="007B168B">
            <w:pPr>
              <w:rPr>
                <w:rFonts w:cstheme="minorHAnsi"/>
              </w:rPr>
            </w:pPr>
          </w:p>
        </w:tc>
        <w:tc>
          <w:tcPr>
            <w:tcW w:w="1559" w:type="dxa"/>
            <w:tcBorders>
              <w:top w:val="dotted" w:sz="4" w:space="0" w:color="auto"/>
            </w:tcBorders>
          </w:tcPr>
          <w:p w14:paraId="2A73B79E"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4580456" w14:textId="77777777" w:rsidR="00267E83" w:rsidRPr="00F127C3" w:rsidRDefault="00267E83" w:rsidP="007B168B">
            <w:pPr>
              <w:rPr>
                <w:rFonts w:cstheme="minorHAnsi"/>
              </w:rPr>
            </w:pPr>
            <w:r>
              <w:rPr>
                <w:rFonts w:cstheme="minorHAnsi"/>
              </w:rPr>
              <w:t>A02</w:t>
            </w:r>
          </w:p>
        </w:tc>
        <w:tc>
          <w:tcPr>
            <w:tcW w:w="5107" w:type="dxa"/>
            <w:tcBorders>
              <w:top w:val="dotted" w:sz="4" w:space="0" w:color="auto"/>
            </w:tcBorders>
          </w:tcPr>
          <w:p w14:paraId="2FAB2C36" w14:textId="77777777" w:rsidR="00267E83" w:rsidRDefault="00267E83" w:rsidP="007B168B">
            <w:pPr>
              <w:rPr>
                <w:rFonts w:cstheme="minorHAnsi"/>
              </w:rPr>
            </w:pPr>
            <w:r>
              <w:rPr>
                <w:rFonts w:cstheme="minorHAnsi"/>
              </w:rPr>
              <w:t>Cluster: gescheitert</w:t>
            </w:r>
          </w:p>
          <w:p w14:paraId="54CBECB5" w14:textId="77777777" w:rsidR="00267E83" w:rsidRDefault="00267E83" w:rsidP="007B168B">
            <w:pPr>
              <w:rPr>
                <w:rFonts w:cstheme="minorHAnsi"/>
              </w:rPr>
            </w:pPr>
            <w:r>
              <w:rPr>
                <w:rFonts w:cstheme="minorHAnsi"/>
              </w:rPr>
              <w:t>Marktlokation ist weiterhin gesperrt.</w:t>
            </w:r>
          </w:p>
          <w:p w14:paraId="2E44B478" w14:textId="77777777" w:rsidR="00267E83" w:rsidRPr="00F127C3" w:rsidRDefault="00267E83" w:rsidP="007B168B">
            <w:pPr>
              <w:rPr>
                <w:rFonts w:cstheme="minorHAnsi"/>
              </w:rPr>
            </w:pPr>
            <w:r>
              <w:rPr>
                <w:rFonts w:cstheme="minorHAnsi"/>
              </w:rPr>
              <w:t>Hinweis: Die Gründe des Scheiterns sind zu übermitteln.</w:t>
            </w:r>
          </w:p>
        </w:tc>
      </w:tr>
    </w:tbl>
    <w:p w14:paraId="22B73623" w14:textId="7D7A41C3" w:rsidR="00EB7D06" w:rsidRDefault="008F78A2" w:rsidP="00333C16">
      <w:pPr>
        <w:pStyle w:val="berschrift2"/>
      </w:pPr>
      <w:bookmarkStart w:id="91" w:name="_Toc108464765"/>
      <w:r>
        <w:t>AD</w:t>
      </w:r>
      <w:r w:rsidR="00EB7D06" w:rsidRPr="00EB7D06">
        <w:t>: Stornieren der Unterbrechung und Wiederherstellung der Anschlussnutzung auf Anweisung des LF</w:t>
      </w:r>
      <w:bookmarkEnd w:id="91"/>
    </w:p>
    <w:p w14:paraId="25FCC451" w14:textId="5C92782A" w:rsidR="00333C16" w:rsidRPr="00333C16" w:rsidRDefault="00333C16" w:rsidP="00333C16">
      <w:pPr>
        <w:pStyle w:val="berschrift3"/>
      </w:pPr>
      <w:bookmarkStart w:id="92" w:name="_Toc108464766"/>
      <w:r w:rsidRPr="00EB7D06">
        <w:t>E_0468_Stornierung prüfen</w:t>
      </w:r>
      <w:bookmarkEnd w:id="9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93060" w:rsidRPr="00F127C3" w14:paraId="3277823B" w14:textId="77777777" w:rsidTr="00333C16">
        <w:trPr>
          <w:cantSplit/>
          <w:trHeight w:val="454"/>
          <w:tblHeader/>
        </w:trPr>
        <w:tc>
          <w:tcPr>
            <w:tcW w:w="14327" w:type="dxa"/>
            <w:gridSpan w:val="6"/>
            <w:shd w:val="clear" w:color="auto" w:fill="D8DFE4"/>
            <w:vAlign w:val="center"/>
          </w:tcPr>
          <w:p w14:paraId="4D939993" w14:textId="77777777" w:rsidR="00893060" w:rsidRPr="00CF6B07" w:rsidRDefault="0089306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93060" w:rsidRPr="00F127C3" w14:paraId="7030854F" w14:textId="77777777" w:rsidTr="00333C16">
        <w:trPr>
          <w:gridAfter w:val="1"/>
          <w:wAfter w:w="11" w:type="dxa"/>
          <w:cantSplit/>
          <w:tblHeader/>
        </w:trPr>
        <w:tc>
          <w:tcPr>
            <w:tcW w:w="562" w:type="dxa"/>
            <w:shd w:val="clear" w:color="auto" w:fill="D8DFE4"/>
          </w:tcPr>
          <w:p w14:paraId="2DCBE581" w14:textId="77777777" w:rsidR="00893060" w:rsidRPr="00CF6B07" w:rsidRDefault="00893060" w:rsidP="007B168B">
            <w:pPr>
              <w:contextualSpacing/>
              <w:rPr>
                <w:rFonts w:cstheme="minorHAnsi"/>
              </w:rPr>
            </w:pPr>
            <w:r w:rsidRPr="00CF6B07">
              <w:rPr>
                <w:rFonts w:cstheme="minorHAnsi"/>
              </w:rPr>
              <w:t>Nr.</w:t>
            </w:r>
          </w:p>
        </w:tc>
        <w:tc>
          <w:tcPr>
            <w:tcW w:w="6237" w:type="dxa"/>
            <w:shd w:val="clear" w:color="auto" w:fill="D8DFE4"/>
          </w:tcPr>
          <w:p w14:paraId="02305810" w14:textId="77777777" w:rsidR="00893060" w:rsidRPr="00CF6B07" w:rsidRDefault="00893060" w:rsidP="007B168B">
            <w:pPr>
              <w:contextualSpacing/>
              <w:rPr>
                <w:rFonts w:cstheme="minorHAnsi"/>
              </w:rPr>
            </w:pPr>
            <w:r w:rsidRPr="00CF6B07">
              <w:rPr>
                <w:rFonts w:cstheme="minorHAnsi"/>
              </w:rPr>
              <w:t>Prüfschritt</w:t>
            </w:r>
          </w:p>
        </w:tc>
        <w:tc>
          <w:tcPr>
            <w:tcW w:w="1559" w:type="dxa"/>
            <w:shd w:val="clear" w:color="auto" w:fill="D8DFE4"/>
          </w:tcPr>
          <w:p w14:paraId="13AF1B42" w14:textId="77777777" w:rsidR="00893060" w:rsidRPr="00CF6B07" w:rsidRDefault="00893060" w:rsidP="007B168B">
            <w:pPr>
              <w:ind w:left="55"/>
              <w:contextualSpacing/>
              <w:rPr>
                <w:rFonts w:cstheme="minorHAnsi"/>
              </w:rPr>
            </w:pPr>
            <w:r w:rsidRPr="00CF6B07">
              <w:rPr>
                <w:rFonts w:cstheme="minorHAnsi"/>
              </w:rPr>
              <w:t>Prüfergebnis</w:t>
            </w:r>
          </w:p>
        </w:tc>
        <w:tc>
          <w:tcPr>
            <w:tcW w:w="851" w:type="dxa"/>
            <w:shd w:val="clear" w:color="auto" w:fill="D8DFE4"/>
          </w:tcPr>
          <w:p w14:paraId="3FB5645B" w14:textId="77777777" w:rsidR="00893060" w:rsidRPr="00CF6B07" w:rsidRDefault="00893060" w:rsidP="007B168B">
            <w:pPr>
              <w:contextualSpacing/>
              <w:rPr>
                <w:rFonts w:cstheme="minorHAnsi"/>
              </w:rPr>
            </w:pPr>
            <w:r w:rsidRPr="00CF6B07">
              <w:rPr>
                <w:rFonts w:cstheme="minorHAnsi"/>
              </w:rPr>
              <w:t>Code</w:t>
            </w:r>
          </w:p>
        </w:tc>
        <w:tc>
          <w:tcPr>
            <w:tcW w:w="5107" w:type="dxa"/>
            <w:shd w:val="clear" w:color="auto" w:fill="D8DFE4"/>
          </w:tcPr>
          <w:p w14:paraId="2CD7DC70" w14:textId="77777777" w:rsidR="00893060" w:rsidRPr="00CF6B07" w:rsidRDefault="00893060" w:rsidP="007B168B">
            <w:pPr>
              <w:contextualSpacing/>
              <w:rPr>
                <w:rFonts w:cstheme="minorHAnsi"/>
              </w:rPr>
            </w:pPr>
            <w:r w:rsidRPr="00CF6B07">
              <w:rPr>
                <w:rFonts w:cstheme="minorHAnsi"/>
              </w:rPr>
              <w:t>Hinweis</w:t>
            </w:r>
          </w:p>
        </w:tc>
      </w:tr>
      <w:tr w:rsidR="0090718A" w:rsidRPr="00F127C3" w14:paraId="7C5A6395" w14:textId="77777777" w:rsidTr="002D6911">
        <w:trPr>
          <w:gridAfter w:val="1"/>
          <w:wAfter w:w="11" w:type="dxa"/>
          <w:cantSplit/>
          <w:trHeight w:val="332"/>
          <w:tblHeader/>
        </w:trPr>
        <w:tc>
          <w:tcPr>
            <w:tcW w:w="562" w:type="dxa"/>
            <w:vMerge w:val="restart"/>
          </w:tcPr>
          <w:p w14:paraId="4681341D" w14:textId="2CA92F0B" w:rsidR="0090718A" w:rsidRDefault="00075479" w:rsidP="007B168B">
            <w:r>
              <w:t>1</w:t>
            </w:r>
          </w:p>
        </w:tc>
        <w:tc>
          <w:tcPr>
            <w:tcW w:w="6237" w:type="dxa"/>
            <w:vMerge w:val="restart"/>
          </w:tcPr>
          <w:p w14:paraId="65B90EBB" w14:textId="1A0B3C0E" w:rsidR="0090718A" w:rsidRDefault="0090718A" w:rsidP="007B168B">
            <w:pPr>
              <w:rPr>
                <w:rFonts w:cstheme="minorHAnsi"/>
              </w:rPr>
            </w:pPr>
            <w:r w:rsidRPr="0090718A">
              <w:rPr>
                <w:rFonts w:cstheme="minorHAnsi"/>
              </w:rPr>
              <w:t>Wurde der Sperr- / Entsperrauftrag bereits durch den NB abgelehnt?</w:t>
            </w:r>
          </w:p>
        </w:tc>
        <w:tc>
          <w:tcPr>
            <w:tcW w:w="1559" w:type="dxa"/>
            <w:tcBorders>
              <w:bottom w:val="dotted" w:sz="4" w:space="0" w:color="auto"/>
            </w:tcBorders>
          </w:tcPr>
          <w:p w14:paraId="0776FFBE" w14:textId="6CD015D1" w:rsidR="0090718A" w:rsidRDefault="00BF47B0" w:rsidP="007B168B">
            <w:pPr>
              <w:rPr>
                <w:rFonts w:cstheme="minorHAnsi"/>
              </w:rPr>
            </w:pPr>
            <w:r>
              <w:rPr>
                <w:rFonts w:cstheme="minorHAnsi"/>
              </w:rPr>
              <w:t>j</w:t>
            </w:r>
            <w:r w:rsidR="0090718A">
              <w:rPr>
                <w:rFonts w:cstheme="minorHAnsi"/>
              </w:rPr>
              <w:t>a</w:t>
            </w:r>
          </w:p>
        </w:tc>
        <w:tc>
          <w:tcPr>
            <w:tcW w:w="851" w:type="dxa"/>
            <w:tcBorders>
              <w:bottom w:val="dotted" w:sz="4" w:space="0" w:color="auto"/>
            </w:tcBorders>
          </w:tcPr>
          <w:p w14:paraId="7B3DCD66" w14:textId="009B264D" w:rsidR="0090718A" w:rsidRPr="00F127C3" w:rsidRDefault="00BF47B0" w:rsidP="007B168B">
            <w:pPr>
              <w:rPr>
                <w:rFonts w:cstheme="minorHAnsi"/>
              </w:rPr>
            </w:pPr>
            <w:r>
              <w:rPr>
                <w:rFonts w:cstheme="minorHAnsi"/>
              </w:rPr>
              <w:t>A06</w:t>
            </w:r>
          </w:p>
        </w:tc>
        <w:tc>
          <w:tcPr>
            <w:tcW w:w="5107" w:type="dxa"/>
            <w:tcBorders>
              <w:bottom w:val="dotted" w:sz="4" w:space="0" w:color="auto"/>
            </w:tcBorders>
          </w:tcPr>
          <w:p w14:paraId="69BB2FFA" w14:textId="77777777" w:rsidR="00075479" w:rsidRDefault="00075479" w:rsidP="007B168B">
            <w:pPr>
              <w:rPr>
                <w:rFonts w:cstheme="minorHAnsi"/>
              </w:rPr>
            </w:pPr>
            <w:r w:rsidRPr="00075479">
              <w:rPr>
                <w:rFonts w:cstheme="minorHAnsi"/>
              </w:rPr>
              <w:t>Cluster: Ablehnung</w:t>
            </w:r>
          </w:p>
          <w:p w14:paraId="0CFDB6CC" w14:textId="3E374768" w:rsidR="0090718A" w:rsidRPr="00F127C3" w:rsidRDefault="00075479" w:rsidP="007B168B">
            <w:pPr>
              <w:rPr>
                <w:rFonts w:cstheme="minorHAnsi"/>
              </w:rPr>
            </w:pPr>
            <w:r w:rsidRPr="00075479">
              <w:rPr>
                <w:rFonts w:cstheme="minorHAnsi"/>
              </w:rPr>
              <w:t>Auftrag wurde bereits abgelehnt und kann nicht mehr storniert werden</w:t>
            </w:r>
          </w:p>
        </w:tc>
      </w:tr>
      <w:tr w:rsidR="0090718A" w:rsidRPr="00F127C3" w14:paraId="63BA1EA9" w14:textId="77777777" w:rsidTr="002D6911">
        <w:trPr>
          <w:gridAfter w:val="1"/>
          <w:wAfter w:w="11" w:type="dxa"/>
          <w:cantSplit/>
          <w:trHeight w:val="332"/>
          <w:tblHeader/>
        </w:trPr>
        <w:tc>
          <w:tcPr>
            <w:tcW w:w="562" w:type="dxa"/>
            <w:vMerge/>
          </w:tcPr>
          <w:p w14:paraId="602EAB78" w14:textId="77777777" w:rsidR="0090718A" w:rsidRDefault="0090718A" w:rsidP="007B168B"/>
        </w:tc>
        <w:tc>
          <w:tcPr>
            <w:tcW w:w="6237" w:type="dxa"/>
            <w:vMerge/>
          </w:tcPr>
          <w:p w14:paraId="79750E81" w14:textId="77777777" w:rsidR="0090718A" w:rsidRPr="0090718A" w:rsidRDefault="0090718A" w:rsidP="007B168B">
            <w:pPr>
              <w:rPr>
                <w:rFonts w:cstheme="minorHAnsi"/>
              </w:rPr>
            </w:pPr>
          </w:p>
        </w:tc>
        <w:tc>
          <w:tcPr>
            <w:tcW w:w="1559" w:type="dxa"/>
            <w:tcBorders>
              <w:top w:val="dotted" w:sz="4" w:space="0" w:color="auto"/>
              <w:bottom w:val="dotted" w:sz="4" w:space="0" w:color="auto"/>
            </w:tcBorders>
          </w:tcPr>
          <w:p w14:paraId="1ABA6AFE" w14:textId="10231354" w:rsidR="0090718A" w:rsidRDefault="00075479" w:rsidP="007B168B">
            <w:pPr>
              <w:rPr>
                <w:rFonts w:cstheme="minorHAnsi"/>
              </w:rPr>
            </w:pPr>
            <w:r>
              <w:rPr>
                <w:rFonts w:cstheme="minorHAnsi"/>
              </w:rPr>
              <w:t xml:space="preserve">nein </w:t>
            </w:r>
            <w:r w:rsidRPr="00075479">
              <w:rPr>
                <w:rFonts w:cstheme="minorHAnsi"/>
              </w:rPr>
              <w:sym w:font="Wingdings" w:char="F0E0"/>
            </w:r>
            <w:r>
              <w:rPr>
                <w:rFonts w:cstheme="minorHAnsi"/>
              </w:rPr>
              <w:t xml:space="preserve"> 2</w:t>
            </w:r>
          </w:p>
        </w:tc>
        <w:tc>
          <w:tcPr>
            <w:tcW w:w="851" w:type="dxa"/>
            <w:tcBorders>
              <w:top w:val="dotted" w:sz="4" w:space="0" w:color="auto"/>
              <w:bottom w:val="dotted" w:sz="4" w:space="0" w:color="auto"/>
            </w:tcBorders>
          </w:tcPr>
          <w:p w14:paraId="7CA75D20" w14:textId="77777777" w:rsidR="0090718A" w:rsidRPr="00F127C3" w:rsidRDefault="0090718A" w:rsidP="007B168B">
            <w:pPr>
              <w:rPr>
                <w:rFonts w:cstheme="minorHAnsi"/>
              </w:rPr>
            </w:pPr>
          </w:p>
        </w:tc>
        <w:tc>
          <w:tcPr>
            <w:tcW w:w="5107" w:type="dxa"/>
            <w:tcBorders>
              <w:top w:val="dotted" w:sz="4" w:space="0" w:color="auto"/>
              <w:bottom w:val="dotted" w:sz="4" w:space="0" w:color="auto"/>
            </w:tcBorders>
          </w:tcPr>
          <w:p w14:paraId="3BAC8013" w14:textId="77777777" w:rsidR="0090718A" w:rsidRPr="00F127C3" w:rsidRDefault="0090718A" w:rsidP="007B168B">
            <w:pPr>
              <w:rPr>
                <w:rFonts w:cstheme="minorHAnsi"/>
              </w:rPr>
            </w:pPr>
          </w:p>
        </w:tc>
      </w:tr>
      <w:tr w:rsidR="00893060" w:rsidRPr="00F127C3" w14:paraId="182A27CD" w14:textId="77777777" w:rsidTr="00333C16">
        <w:trPr>
          <w:gridAfter w:val="1"/>
          <w:wAfter w:w="11" w:type="dxa"/>
          <w:cantSplit/>
          <w:tblHeader/>
        </w:trPr>
        <w:tc>
          <w:tcPr>
            <w:tcW w:w="562" w:type="dxa"/>
            <w:vMerge w:val="restart"/>
          </w:tcPr>
          <w:p w14:paraId="107712A0" w14:textId="2032C926" w:rsidR="00893060" w:rsidRPr="00F127C3" w:rsidRDefault="00333C16" w:rsidP="007B168B">
            <w:pPr>
              <w:rPr>
                <w:rFonts w:cstheme="minorHAnsi"/>
              </w:rPr>
            </w:pPr>
            <w:r>
              <w:br w:type="page"/>
            </w:r>
            <w:r w:rsidR="00075479">
              <w:rPr>
                <w:rFonts w:cstheme="minorHAnsi"/>
              </w:rPr>
              <w:t>2</w:t>
            </w:r>
          </w:p>
        </w:tc>
        <w:tc>
          <w:tcPr>
            <w:tcW w:w="6237" w:type="dxa"/>
            <w:vMerge w:val="restart"/>
          </w:tcPr>
          <w:p w14:paraId="43123F65" w14:textId="38722506" w:rsidR="00893060" w:rsidRPr="00F127C3" w:rsidRDefault="00893060" w:rsidP="007B168B">
            <w:pPr>
              <w:rPr>
                <w:rFonts w:cstheme="minorHAnsi"/>
              </w:rPr>
            </w:pPr>
            <w:r>
              <w:rPr>
                <w:rFonts w:cstheme="minorHAnsi"/>
              </w:rPr>
              <w:t>Handelt es sich um eine Stornierung eines Entsperrauftrag</w:t>
            </w:r>
            <w:r w:rsidR="00523567">
              <w:rPr>
                <w:rFonts w:cstheme="minorHAnsi"/>
              </w:rPr>
              <w:t>s</w:t>
            </w:r>
            <w:r>
              <w:rPr>
                <w:rFonts w:cstheme="minorHAnsi"/>
              </w:rPr>
              <w:t>?</w:t>
            </w:r>
          </w:p>
        </w:tc>
        <w:tc>
          <w:tcPr>
            <w:tcW w:w="1559" w:type="dxa"/>
            <w:tcBorders>
              <w:bottom w:val="dotted" w:sz="4" w:space="0" w:color="auto"/>
            </w:tcBorders>
          </w:tcPr>
          <w:p w14:paraId="2E16D32B" w14:textId="6B988057" w:rsidR="00893060" w:rsidRPr="00F127C3" w:rsidRDefault="00893060" w:rsidP="007B168B">
            <w:pPr>
              <w:rPr>
                <w:rFonts w:cstheme="minorHAnsi"/>
              </w:rPr>
            </w:pPr>
            <w:r>
              <w:rPr>
                <w:rFonts w:cstheme="minorHAnsi"/>
              </w:rPr>
              <w:t xml:space="preserve">ja </w:t>
            </w:r>
            <w:r w:rsidRPr="00D81B15">
              <w:rPr>
                <w:rFonts w:cstheme="minorHAnsi"/>
              </w:rPr>
              <w:sym w:font="Wingdings" w:char="F0E0"/>
            </w:r>
            <w:r>
              <w:rPr>
                <w:rFonts w:cstheme="minorHAnsi"/>
              </w:rPr>
              <w:t xml:space="preserve"> </w:t>
            </w:r>
            <w:r w:rsidR="00075479">
              <w:rPr>
                <w:rFonts w:cstheme="minorHAnsi"/>
              </w:rPr>
              <w:t>3</w:t>
            </w:r>
          </w:p>
        </w:tc>
        <w:tc>
          <w:tcPr>
            <w:tcW w:w="851" w:type="dxa"/>
            <w:tcBorders>
              <w:bottom w:val="dotted" w:sz="4" w:space="0" w:color="auto"/>
            </w:tcBorders>
          </w:tcPr>
          <w:p w14:paraId="3CAFEB6B" w14:textId="77777777" w:rsidR="00893060" w:rsidRPr="00F127C3" w:rsidRDefault="00893060" w:rsidP="007B168B">
            <w:pPr>
              <w:rPr>
                <w:rFonts w:cstheme="minorHAnsi"/>
              </w:rPr>
            </w:pPr>
          </w:p>
        </w:tc>
        <w:tc>
          <w:tcPr>
            <w:tcW w:w="5107" w:type="dxa"/>
            <w:tcBorders>
              <w:bottom w:val="dotted" w:sz="4" w:space="0" w:color="auto"/>
            </w:tcBorders>
          </w:tcPr>
          <w:p w14:paraId="43E736B2" w14:textId="77777777" w:rsidR="00893060" w:rsidRPr="00F127C3" w:rsidRDefault="00893060" w:rsidP="007B168B">
            <w:pPr>
              <w:rPr>
                <w:rFonts w:cstheme="minorHAnsi"/>
              </w:rPr>
            </w:pPr>
          </w:p>
        </w:tc>
      </w:tr>
      <w:tr w:rsidR="00893060" w:rsidRPr="00F127C3" w14:paraId="15211D7F" w14:textId="77777777" w:rsidTr="00333C16">
        <w:trPr>
          <w:gridAfter w:val="1"/>
          <w:wAfter w:w="11" w:type="dxa"/>
          <w:cantSplit/>
          <w:tblHeader/>
        </w:trPr>
        <w:tc>
          <w:tcPr>
            <w:tcW w:w="562" w:type="dxa"/>
            <w:vMerge/>
          </w:tcPr>
          <w:p w14:paraId="2445B4D9" w14:textId="77777777" w:rsidR="00893060" w:rsidRPr="00F127C3" w:rsidRDefault="00893060" w:rsidP="007B168B">
            <w:pPr>
              <w:rPr>
                <w:rFonts w:cstheme="minorHAnsi"/>
              </w:rPr>
            </w:pPr>
          </w:p>
        </w:tc>
        <w:tc>
          <w:tcPr>
            <w:tcW w:w="6237" w:type="dxa"/>
            <w:vMerge/>
          </w:tcPr>
          <w:p w14:paraId="2137A65A" w14:textId="77777777" w:rsidR="00893060" w:rsidRPr="00F127C3" w:rsidRDefault="00893060" w:rsidP="007B168B">
            <w:pPr>
              <w:rPr>
                <w:rFonts w:cstheme="minorHAnsi"/>
              </w:rPr>
            </w:pPr>
          </w:p>
        </w:tc>
        <w:tc>
          <w:tcPr>
            <w:tcW w:w="1559" w:type="dxa"/>
            <w:tcBorders>
              <w:top w:val="dotted" w:sz="4" w:space="0" w:color="auto"/>
            </w:tcBorders>
          </w:tcPr>
          <w:p w14:paraId="6EF5830A" w14:textId="5F4DFD4F" w:rsidR="00893060" w:rsidRPr="00F127C3" w:rsidRDefault="00893060" w:rsidP="007B168B">
            <w:pPr>
              <w:rPr>
                <w:rFonts w:cstheme="minorHAnsi"/>
              </w:rPr>
            </w:pPr>
            <w:r>
              <w:rPr>
                <w:rFonts w:cstheme="minorHAnsi"/>
              </w:rPr>
              <w:t xml:space="preserve">nein </w:t>
            </w:r>
            <w:r w:rsidRPr="00D81B15">
              <w:rPr>
                <w:rFonts w:cstheme="minorHAnsi"/>
              </w:rPr>
              <w:sym w:font="Wingdings" w:char="F0E0"/>
            </w:r>
            <w:r>
              <w:rPr>
                <w:rFonts w:cstheme="minorHAnsi"/>
              </w:rPr>
              <w:t xml:space="preserve"> </w:t>
            </w:r>
            <w:r w:rsidR="00075479">
              <w:rPr>
                <w:rFonts w:cstheme="minorHAnsi"/>
              </w:rPr>
              <w:t>4</w:t>
            </w:r>
          </w:p>
        </w:tc>
        <w:tc>
          <w:tcPr>
            <w:tcW w:w="851" w:type="dxa"/>
            <w:tcBorders>
              <w:top w:val="dotted" w:sz="4" w:space="0" w:color="auto"/>
            </w:tcBorders>
          </w:tcPr>
          <w:p w14:paraId="5BB10740" w14:textId="77777777" w:rsidR="00893060" w:rsidRPr="00F127C3" w:rsidRDefault="00893060" w:rsidP="007B168B">
            <w:pPr>
              <w:rPr>
                <w:rFonts w:cstheme="minorHAnsi"/>
              </w:rPr>
            </w:pPr>
          </w:p>
        </w:tc>
        <w:tc>
          <w:tcPr>
            <w:tcW w:w="5107" w:type="dxa"/>
            <w:tcBorders>
              <w:top w:val="dotted" w:sz="4" w:space="0" w:color="auto"/>
            </w:tcBorders>
          </w:tcPr>
          <w:p w14:paraId="30324F83" w14:textId="1DB427CA" w:rsidR="00893060" w:rsidRPr="00F127C3" w:rsidRDefault="00893060" w:rsidP="007B168B">
            <w:pPr>
              <w:rPr>
                <w:rFonts w:cstheme="minorHAnsi"/>
              </w:rPr>
            </w:pPr>
            <w:r>
              <w:rPr>
                <w:rFonts w:cstheme="minorHAnsi"/>
              </w:rPr>
              <w:t>Hinweis:</w:t>
            </w:r>
            <w:r w:rsidR="00AE388F">
              <w:rPr>
                <w:rFonts w:cstheme="minorHAnsi"/>
              </w:rPr>
              <w:t xml:space="preserve"> </w:t>
            </w:r>
            <w:r>
              <w:rPr>
                <w:rFonts w:cstheme="minorHAnsi"/>
              </w:rPr>
              <w:t>Es handelt sich um eine Stornierung eines Sperrauftrags.</w:t>
            </w:r>
          </w:p>
        </w:tc>
      </w:tr>
    </w:tbl>
    <w:p w14:paraId="072A989F" w14:textId="2AD572B5" w:rsidR="00333C16" w:rsidRDefault="00333C16"/>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3060" w:rsidRPr="00F127C3" w14:paraId="642645CE" w14:textId="77777777" w:rsidTr="00333C16">
        <w:trPr>
          <w:cantSplit/>
          <w:tblHeader/>
        </w:trPr>
        <w:tc>
          <w:tcPr>
            <w:tcW w:w="562" w:type="dxa"/>
            <w:vMerge w:val="restart"/>
          </w:tcPr>
          <w:p w14:paraId="327560DD" w14:textId="4D543A38" w:rsidR="00893060" w:rsidRPr="00F127C3" w:rsidRDefault="00075479" w:rsidP="007B168B">
            <w:pPr>
              <w:rPr>
                <w:rFonts w:cstheme="minorHAnsi"/>
              </w:rPr>
            </w:pPr>
            <w:r>
              <w:rPr>
                <w:rFonts w:cstheme="minorHAnsi"/>
              </w:rPr>
              <w:lastRenderedPageBreak/>
              <w:t>3</w:t>
            </w:r>
          </w:p>
        </w:tc>
        <w:tc>
          <w:tcPr>
            <w:tcW w:w="6237" w:type="dxa"/>
            <w:vMerge w:val="restart"/>
          </w:tcPr>
          <w:p w14:paraId="5C11BBF3" w14:textId="77777777" w:rsidR="00893060" w:rsidRPr="004A6BB6" w:rsidRDefault="00893060" w:rsidP="007B168B">
            <w:pPr>
              <w:rPr>
                <w:rFonts w:cstheme="minorHAnsi"/>
              </w:rPr>
            </w:pPr>
            <w:r>
              <w:rPr>
                <w:rFonts w:eastAsiaTheme="majorEastAsia" w:cs="Arial"/>
                <w:spacing w:val="6"/>
                <w:kern w:val="32"/>
                <w:szCs w:val="22"/>
              </w:rPr>
              <w:t>Ist die Stornierung vor der Durchführung der Entsperrung eingegangen?</w:t>
            </w:r>
          </w:p>
        </w:tc>
        <w:tc>
          <w:tcPr>
            <w:tcW w:w="1559" w:type="dxa"/>
            <w:tcBorders>
              <w:bottom w:val="dotted" w:sz="4" w:space="0" w:color="auto"/>
            </w:tcBorders>
          </w:tcPr>
          <w:p w14:paraId="2F6445ED"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34DB571C" w14:textId="77777777" w:rsidR="00893060" w:rsidRPr="00F127C3" w:rsidRDefault="00893060" w:rsidP="007B168B">
            <w:pPr>
              <w:rPr>
                <w:rFonts w:cstheme="minorHAnsi"/>
              </w:rPr>
            </w:pPr>
            <w:r>
              <w:rPr>
                <w:rFonts w:cstheme="minorHAnsi"/>
              </w:rPr>
              <w:t>A01</w:t>
            </w:r>
          </w:p>
        </w:tc>
        <w:tc>
          <w:tcPr>
            <w:tcW w:w="5107" w:type="dxa"/>
            <w:tcBorders>
              <w:bottom w:val="dotted" w:sz="4" w:space="0" w:color="auto"/>
            </w:tcBorders>
          </w:tcPr>
          <w:p w14:paraId="5DA9A7FC" w14:textId="77777777" w:rsidR="00893060" w:rsidRDefault="00893060" w:rsidP="007B168B">
            <w:pPr>
              <w:rPr>
                <w:rFonts w:cstheme="minorHAnsi"/>
              </w:rPr>
            </w:pPr>
            <w:r>
              <w:rPr>
                <w:rFonts w:cstheme="minorHAnsi"/>
              </w:rPr>
              <w:t>Cluster: Zustimmung</w:t>
            </w:r>
          </w:p>
          <w:p w14:paraId="509E4E14" w14:textId="3517CF3A" w:rsidR="00893060" w:rsidRPr="00F127C3" w:rsidRDefault="00893060" w:rsidP="007B168B">
            <w:pPr>
              <w:rPr>
                <w:rFonts w:cstheme="minorHAnsi"/>
              </w:rPr>
            </w:pPr>
            <w:r>
              <w:rPr>
                <w:rFonts w:cstheme="minorHAnsi"/>
              </w:rPr>
              <w:t>Ent</w:t>
            </w:r>
            <w:r w:rsidR="00523567">
              <w:rPr>
                <w:rFonts w:cstheme="minorHAnsi"/>
              </w:rPr>
              <w:t>s</w:t>
            </w:r>
            <w:r>
              <w:rPr>
                <w:rFonts w:cstheme="minorHAnsi"/>
              </w:rPr>
              <w:t>perrauftrag ist storniert.</w:t>
            </w:r>
          </w:p>
        </w:tc>
      </w:tr>
      <w:tr w:rsidR="00893060" w:rsidRPr="00F127C3" w14:paraId="11A90B53" w14:textId="77777777" w:rsidTr="00333C16">
        <w:trPr>
          <w:cantSplit/>
          <w:tblHeader/>
        </w:trPr>
        <w:tc>
          <w:tcPr>
            <w:tcW w:w="562" w:type="dxa"/>
            <w:vMerge/>
          </w:tcPr>
          <w:p w14:paraId="2B50E94C" w14:textId="77777777" w:rsidR="00893060" w:rsidRPr="00F127C3" w:rsidRDefault="00893060" w:rsidP="007B168B">
            <w:pPr>
              <w:rPr>
                <w:rFonts w:cstheme="minorHAnsi"/>
              </w:rPr>
            </w:pPr>
          </w:p>
        </w:tc>
        <w:tc>
          <w:tcPr>
            <w:tcW w:w="6237" w:type="dxa"/>
            <w:vMerge/>
          </w:tcPr>
          <w:p w14:paraId="5A12CCF1" w14:textId="77777777" w:rsidR="00893060" w:rsidRPr="00F127C3" w:rsidRDefault="00893060" w:rsidP="007B168B">
            <w:pPr>
              <w:rPr>
                <w:rFonts w:cstheme="minorHAnsi"/>
              </w:rPr>
            </w:pPr>
          </w:p>
        </w:tc>
        <w:tc>
          <w:tcPr>
            <w:tcW w:w="1559" w:type="dxa"/>
            <w:tcBorders>
              <w:top w:val="dotted" w:sz="4" w:space="0" w:color="auto"/>
            </w:tcBorders>
          </w:tcPr>
          <w:p w14:paraId="1E4D2C91" w14:textId="77777777" w:rsidR="00893060" w:rsidRPr="00F127C3" w:rsidRDefault="00893060" w:rsidP="007B168B">
            <w:pPr>
              <w:rPr>
                <w:rFonts w:cstheme="minorHAnsi"/>
              </w:rPr>
            </w:pPr>
            <w:r>
              <w:rPr>
                <w:rFonts w:cstheme="minorHAnsi"/>
              </w:rPr>
              <w:t>nein</w:t>
            </w:r>
          </w:p>
        </w:tc>
        <w:tc>
          <w:tcPr>
            <w:tcW w:w="851" w:type="dxa"/>
            <w:tcBorders>
              <w:top w:val="dotted" w:sz="4" w:space="0" w:color="auto"/>
            </w:tcBorders>
          </w:tcPr>
          <w:p w14:paraId="11B3898D" w14:textId="77777777" w:rsidR="00893060" w:rsidRPr="00F127C3" w:rsidRDefault="00893060" w:rsidP="007B168B">
            <w:pPr>
              <w:rPr>
                <w:rFonts w:cstheme="minorHAnsi"/>
              </w:rPr>
            </w:pPr>
            <w:r>
              <w:rPr>
                <w:rFonts w:cstheme="minorHAnsi"/>
              </w:rPr>
              <w:t>A02</w:t>
            </w:r>
          </w:p>
        </w:tc>
        <w:tc>
          <w:tcPr>
            <w:tcW w:w="5107" w:type="dxa"/>
            <w:tcBorders>
              <w:top w:val="dotted" w:sz="4" w:space="0" w:color="auto"/>
            </w:tcBorders>
          </w:tcPr>
          <w:p w14:paraId="2FB095A7" w14:textId="77777777" w:rsidR="00893060" w:rsidRDefault="00893060" w:rsidP="007B168B">
            <w:pPr>
              <w:rPr>
                <w:rFonts w:cstheme="minorHAnsi"/>
              </w:rPr>
            </w:pPr>
            <w:r>
              <w:rPr>
                <w:rFonts w:cstheme="minorHAnsi"/>
              </w:rPr>
              <w:t>Cluster: Ablehnung</w:t>
            </w:r>
          </w:p>
          <w:p w14:paraId="246A00AF" w14:textId="4E9061C1" w:rsidR="00893060" w:rsidRPr="00F127C3" w:rsidRDefault="00893060" w:rsidP="007B168B">
            <w:pPr>
              <w:rPr>
                <w:rFonts w:cstheme="minorHAnsi"/>
              </w:rPr>
            </w:pPr>
            <w:r>
              <w:rPr>
                <w:rFonts w:cstheme="minorHAnsi"/>
              </w:rPr>
              <w:t>Stornierung des Ent</w:t>
            </w:r>
            <w:r w:rsidR="00523567">
              <w:rPr>
                <w:rFonts w:cstheme="minorHAnsi"/>
              </w:rPr>
              <w:t>s</w:t>
            </w:r>
            <w:r>
              <w:rPr>
                <w:rFonts w:cstheme="minorHAnsi"/>
              </w:rPr>
              <w:t>perrauftrag</w:t>
            </w:r>
            <w:r w:rsidR="00523567">
              <w:rPr>
                <w:rFonts w:cstheme="minorHAnsi"/>
              </w:rPr>
              <w:t>s</w:t>
            </w:r>
            <w:r>
              <w:rPr>
                <w:rFonts w:cstheme="minorHAnsi"/>
              </w:rPr>
              <w:t xml:space="preserve"> nicht mehr möglich.</w:t>
            </w:r>
          </w:p>
        </w:tc>
      </w:tr>
      <w:tr w:rsidR="00893060" w:rsidRPr="00F127C3" w14:paraId="7E2F877A" w14:textId="77777777" w:rsidTr="00333C16">
        <w:trPr>
          <w:cantSplit/>
          <w:tblHeader/>
        </w:trPr>
        <w:tc>
          <w:tcPr>
            <w:tcW w:w="562" w:type="dxa"/>
            <w:vMerge w:val="restart"/>
          </w:tcPr>
          <w:p w14:paraId="1D242926" w14:textId="46D2F726" w:rsidR="00893060" w:rsidRPr="00F127C3" w:rsidRDefault="00075479" w:rsidP="007B168B">
            <w:pPr>
              <w:rPr>
                <w:rFonts w:cstheme="minorHAnsi"/>
              </w:rPr>
            </w:pPr>
            <w:r>
              <w:rPr>
                <w:rFonts w:cstheme="minorHAnsi"/>
              </w:rPr>
              <w:t>4</w:t>
            </w:r>
          </w:p>
        </w:tc>
        <w:tc>
          <w:tcPr>
            <w:tcW w:w="6237" w:type="dxa"/>
            <w:vMerge w:val="restart"/>
          </w:tcPr>
          <w:p w14:paraId="0F4B60E9" w14:textId="559FEDB1" w:rsidR="00C3443E" w:rsidRPr="00D81B15" w:rsidRDefault="00C3443E" w:rsidP="007B168B">
            <w:pPr>
              <w:spacing w:after="200" w:line="276" w:lineRule="auto"/>
              <w:rPr>
                <w:rFonts w:eastAsiaTheme="majorEastAsia" w:cs="Arial"/>
                <w:spacing w:val="6"/>
                <w:kern w:val="32"/>
                <w:szCs w:val="22"/>
              </w:rPr>
            </w:pPr>
            <w:r w:rsidRPr="00C3443E">
              <w:rPr>
                <w:rFonts w:eastAsiaTheme="majorEastAsia" w:cs="Arial"/>
                <w:spacing w:val="6"/>
                <w:kern w:val="32"/>
                <w:szCs w:val="22"/>
              </w:rPr>
              <w:t>Ist der Nachrichteneingang der Stornierung spätestens am Tag vor dem geplanten Ausführungstermin bzw. fixen Sperrtermin aus dem Sperrauftrag eingegangen?</w:t>
            </w:r>
          </w:p>
        </w:tc>
        <w:tc>
          <w:tcPr>
            <w:tcW w:w="1559" w:type="dxa"/>
            <w:tcBorders>
              <w:bottom w:val="dotted" w:sz="4" w:space="0" w:color="auto"/>
            </w:tcBorders>
          </w:tcPr>
          <w:p w14:paraId="59D196C5"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5891F262" w14:textId="77777777" w:rsidR="00893060" w:rsidRPr="00F127C3" w:rsidRDefault="00893060" w:rsidP="007B168B">
            <w:pPr>
              <w:rPr>
                <w:rFonts w:cstheme="minorHAnsi"/>
              </w:rPr>
            </w:pPr>
            <w:r>
              <w:rPr>
                <w:rFonts w:cstheme="minorHAnsi"/>
              </w:rPr>
              <w:t>A03</w:t>
            </w:r>
          </w:p>
        </w:tc>
        <w:tc>
          <w:tcPr>
            <w:tcW w:w="5107" w:type="dxa"/>
            <w:tcBorders>
              <w:bottom w:val="dotted" w:sz="4" w:space="0" w:color="auto"/>
            </w:tcBorders>
          </w:tcPr>
          <w:p w14:paraId="720C8C3D" w14:textId="77777777" w:rsidR="00893060" w:rsidRDefault="00893060" w:rsidP="007B168B">
            <w:pPr>
              <w:rPr>
                <w:rFonts w:cstheme="minorHAnsi"/>
              </w:rPr>
            </w:pPr>
            <w:r>
              <w:rPr>
                <w:rFonts w:cstheme="minorHAnsi"/>
              </w:rPr>
              <w:t>Cluster: Zustimmung</w:t>
            </w:r>
          </w:p>
          <w:p w14:paraId="666CFCEA" w14:textId="77777777" w:rsidR="00893060" w:rsidRPr="00F127C3" w:rsidRDefault="00893060" w:rsidP="007B168B">
            <w:pPr>
              <w:rPr>
                <w:rFonts w:cstheme="minorHAnsi"/>
              </w:rPr>
            </w:pPr>
            <w:r w:rsidRPr="009A0D3A">
              <w:rPr>
                <w:rFonts w:cstheme="minorHAnsi"/>
              </w:rPr>
              <w:t>Sperrauftrag ist bis zum Vortag der Sperrung storniert.</w:t>
            </w:r>
          </w:p>
        </w:tc>
      </w:tr>
      <w:tr w:rsidR="00893060" w:rsidRPr="00F127C3" w14:paraId="4C1D48E3" w14:textId="77777777" w:rsidTr="00333C16">
        <w:trPr>
          <w:cantSplit/>
          <w:tblHeader/>
        </w:trPr>
        <w:tc>
          <w:tcPr>
            <w:tcW w:w="562" w:type="dxa"/>
            <w:vMerge/>
          </w:tcPr>
          <w:p w14:paraId="006D57CC" w14:textId="77777777" w:rsidR="00893060" w:rsidRPr="00F127C3" w:rsidRDefault="00893060" w:rsidP="007B168B">
            <w:pPr>
              <w:rPr>
                <w:rFonts w:cstheme="minorHAnsi"/>
              </w:rPr>
            </w:pPr>
          </w:p>
        </w:tc>
        <w:tc>
          <w:tcPr>
            <w:tcW w:w="6237" w:type="dxa"/>
            <w:vMerge/>
          </w:tcPr>
          <w:p w14:paraId="7DCDE5FA" w14:textId="77777777" w:rsidR="00893060" w:rsidRPr="00F127C3" w:rsidRDefault="00893060" w:rsidP="007B168B">
            <w:pPr>
              <w:rPr>
                <w:rFonts w:cstheme="minorHAnsi"/>
              </w:rPr>
            </w:pPr>
          </w:p>
        </w:tc>
        <w:tc>
          <w:tcPr>
            <w:tcW w:w="1559" w:type="dxa"/>
            <w:tcBorders>
              <w:top w:val="dotted" w:sz="4" w:space="0" w:color="auto"/>
            </w:tcBorders>
          </w:tcPr>
          <w:p w14:paraId="5EFCA2DA" w14:textId="56CAD661" w:rsidR="00893060" w:rsidRPr="00F127C3" w:rsidRDefault="00893060" w:rsidP="007B168B">
            <w:pPr>
              <w:rPr>
                <w:rFonts w:cstheme="minorHAnsi"/>
              </w:rPr>
            </w:pPr>
            <w:r>
              <w:rPr>
                <w:rFonts w:cstheme="minorHAnsi"/>
              </w:rPr>
              <w:t xml:space="preserve">nein </w:t>
            </w:r>
            <w:r w:rsidRPr="00D81B15">
              <w:rPr>
                <w:rFonts w:cstheme="minorHAnsi"/>
              </w:rPr>
              <w:sym w:font="Wingdings" w:char="F0E0"/>
            </w:r>
            <w:r>
              <w:rPr>
                <w:rFonts w:cstheme="minorHAnsi"/>
              </w:rPr>
              <w:t xml:space="preserve"> </w:t>
            </w:r>
            <w:r w:rsidR="00075479">
              <w:rPr>
                <w:rFonts w:cstheme="minorHAnsi"/>
              </w:rPr>
              <w:t>5</w:t>
            </w:r>
          </w:p>
        </w:tc>
        <w:tc>
          <w:tcPr>
            <w:tcW w:w="851" w:type="dxa"/>
            <w:tcBorders>
              <w:top w:val="dotted" w:sz="4" w:space="0" w:color="auto"/>
            </w:tcBorders>
          </w:tcPr>
          <w:p w14:paraId="1D007451" w14:textId="77777777" w:rsidR="00893060" w:rsidRPr="00F127C3" w:rsidRDefault="00893060" w:rsidP="007B168B">
            <w:pPr>
              <w:rPr>
                <w:rFonts w:cstheme="minorHAnsi"/>
              </w:rPr>
            </w:pPr>
          </w:p>
        </w:tc>
        <w:tc>
          <w:tcPr>
            <w:tcW w:w="5107" w:type="dxa"/>
            <w:tcBorders>
              <w:top w:val="dotted" w:sz="4" w:space="0" w:color="auto"/>
            </w:tcBorders>
          </w:tcPr>
          <w:p w14:paraId="357B0937" w14:textId="77777777" w:rsidR="00893060" w:rsidRPr="00F127C3" w:rsidRDefault="00893060" w:rsidP="007B168B">
            <w:pPr>
              <w:rPr>
                <w:rFonts w:cstheme="minorHAnsi"/>
              </w:rPr>
            </w:pPr>
          </w:p>
        </w:tc>
      </w:tr>
      <w:tr w:rsidR="00A96B14" w:rsidRPr="00F127C3" w14:paraId="57229E2C" w14:textId="77777777" w:rsidTr="0005186F">
        <w:trPr>
          <w:cantSplit/>
          <w:tblHeader/>
        </w:trPr>
        <w:tc>
          <w:tcPr>
            <w:tcW w:w="562" w:type="dxa"/>
            <w:vMerge w:val="restart"/>
          </w:tcPr>
          <w:p w14:paraId="430A69C1" w14:textId="15B259E5" w:rsidR="00A96B14" w:rsidRPr="00F127C3" w:rsidRDefault="00075479" w:rsidP="005C72D5">
            <w:pPr>
              <w:rPr>
                <w:rFonts w:cstheme="minorHAnsi"/>
              </w:rPr>
            </w:pPr>
            <w:r>
              <w:rPr>
                <w:rFonts w:cstheme="minorHAnsi"/>
              </w:rPr>
              <w:t>5</w:t>
            </w:r>
          </w:p>
        </w:tc>
        <w:tc>
          <w:tcPr>
            <w:tcW w:w="6237" w:type="dxa"/>
            <w:vMerge w:val="restart"/>
          </w:tcPr>
          <w:p w14:paraId="0187E08B" w14:textId="77777777" w:rsidR="00A96B14" w:rsidRPr="00F127C3" w:rsidRDefault="00A96B14" w:rsidP="005C72D5">
            <w:pPr>
              <w:rPr>
                <w:rFonts w:cstheme="minorHAnsi"/>
              </w:rPr>
            </w:pPr>
            <w:r>
              <w:rPr>
                <w:rFonts w:eastAsiaTheme="majorEastAsia" w:cs="Arial"/>
                <w:spacing w:val="6"/>
                <w:kern w:val="32"/>
                <w:szCs w:val="22"/>
              </w:rPr>
              <w:t>Ist die Stornierung vor der Durchführung der Sperrung eingegangen?</w:t>
            </w:r>
          </w:p>
        </w:tc>
        <w:tc>
          <w:tcPr>
            <w:tcW w:w="1559" w:type="dxa"/>
            <w:tcBorders>
              <w:bottom w:val="dotted" w:sz="4" w:space="0" w:color="auto"/>
            </w:tcBorders>
          </w:tcPr>
          <w:p w14:paraId="54BDD64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1D2ABA7"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A0FF1A5" w14:textId="77777777" w:rsidR="00A96B14" w:rsidRPr="009A0D3A" w:rsidRDefault="00A96B14" w:rsidP="005C72D5">
            <w:pPr>
              <w:rPr>
                <w:rFonts w:cstheme="minorHAnsi"/>
              </w:rPr>
            </w:pPr>
            <w:r w:rsidRPr="009A0D3A">
              <w:rPr>
                <w:rFonts w:cstheme="minorHAnsi"/>
              </w:rPr>
              <w:t>Cluster: Zustimmung</w:t>
            </w:r>
          </w:p>
          <w:p w14:paraId="30B627D3" w14:textId="77777777" w:rsidR="00A96B14" w:rsidRPr="009A0D3A" w:rsidRDefault="00A96B14" w:rsidP="005C72D5">
            <w:pPr>
              <w:rPr>
                <w:rFonts w:cstheme="minorHAnsi"/>
              </w:rPr>
            </w:pPr>
            <w:r w:rsidRPr="009A0D3A">
              <w:rPr>
                <w:rFonts w:cstheme="minorHAnsi"/>
              </w:rPr>
              <w:t>Sperrauftrag ist am Tag der Sperrung storniert.</w:t>
            </w:r>
          </w:p>
        </w:tc>
      </w:tr>
      <w:tr w:rsidR="00A96B14" w:rsidRPr="00F127C3" w14:paraId="4BE28334" w14:textId="77777777" w:rsidTr="0005186F">
        <w:trPr>
          <w:cantSplit/>
          <w:tblHeader/>
        </w:trPr>
        <w:tc>
          <w:tcPr>
            <w:tcW w:w="562" w:type="dxa"/>
            <w:vMerge/>
          </w:tcPr>
          <w:p w14:paraId="661AD3A0" w14:textId="77777777" w:rsidR="00A96B14" w:rsidRPr="00F127C3" w:rsidRDefault="00A96B14" w:rsidP="005C72D5">
            <w:pPr>
              <w:rPr>
                <w:rFonts w:cstheme="minorHAnsi"/>
              </w:rPr>
            </w:pPr>
          </w:p>
        </w:tc>
        <w:tc>
          <w:tcPr>
            <w:tcW w:w="6237" w:type="dxa"/>
            <w:vMerge/>
          </w:tcPr>
          <w:p w14:paraId="2E359291" w14:textId="77777777" w:rsidR="00A96B14" w:rsidRPr="00F127C3" w:rsidRDefault="00A96B14" w:rsidP="005C72D5">
            <w:pPr>
              <w:rPr>
                <w:rFonts w:cstheme="minorHAnsi"/>
              </w:rPr>
            </w:pPr>
          </w:p>
        </w:tc>
        <w:tc>
          <w:tcPr>
            <w:tcW w:w="1559" w:type="dxa"/>
            <w:tcBorders>
              <w:top w:val="dotted" w:sz="4" w:space="0" w:color="auto"/>
            </w:tcBorders>
          </w:tcPr>
          <w:p w14:paraId="58449EAA"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5B87BF5D"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01C54A4D" w14:textId="77777777" w:rsidR="00A96B14" w:rsidRDefault="00A96B14" w:rsidP="005C72D5">
            <w:pPr>
              <w:rPr>
                <w:rFonts w:cstheme="minorHAnsi"/>
              </w:rPr>
            </w:pPr>
            <w:r>
              <w:rPr>
                <w:rFonts w:cstheme="minorHAnsi"/>
              </w:rPr>
              <w:t>Cluster: Ablehnung</w:t>
            </w:r>
          </w:p>
          <w:p w14:paraId="08C01496" w14:textId="77777777" w:rsidR="00A96B14" w:rsidRPr="00F127C3" w:rsidRDefault="00A96B14" w:rsidP="005C72D5">
            <w:pPr>
              <w:rPr>
                <w:rFonts w:cstheme="minorHAnsi"/>
              </w:rPr>
            </w:pPr>
            <w:r>
              <w:rPr>
                <w:rFonts w:cstheme="minorHAnsi"/>
              </w:rPr>
              <w:t>Stornierung des Sperrauftrags nicht mehr möglich.</w:t>
            </w:r>
          </w:p>
        </w:tc>
      </w:tr>
    </w:tbl>
    <w:p w14:paraId="471C2EB6" w14:textId="77777777" w:rsidR="00FD28CE" w:rsidRDefault="00FD28CE">
      <w:pPr>
        <w:spacing w:after="200" w:line="276" w:lineRule="auto"/>
        <w:rPr>
          <w:rFonts w:eastAsiaTheme="majorEastAsia" w:cs="Arial"/>
          <w:b/>
          <w:bCs/>
          <w:iCs/>
          <w:szCs w:val="28"/>
        </w:rPr>
      </w:pPr>
      <w:r>
        <w:br w:type="page"/>
      </w:r>
    </w:p>
    <w:p w14:paraId="176FF65A" w14:textId="61271555" w:rsidR="00EB7D06" w:rsidRDefault="008F78A2" w:rsidP="00EB7D06">
      <w:pPr>
        <w:pStyle w:val="berschrift2"/>
      </w:pPr>
      <w:bookmarkStart w:id="93" w:name="_Toc108464767"/>
      <w:r>
        <w:lastRenderedPageBreak/>
        <w:t>AD</w:t>
      </w:r>
      <w:r w:rsidR="00EB7D06" w:rsidRPr="00EB7D06">
        <w:t>: Wiederherstellung der Anschlussnutzung bei Lieferbeginn</w:t>
      </w:r>
      <w:bookmarkEnd w:id="93"/>
    </w:p>
    <w:p w14:paraId="39BF6859" w14:textId="5D92C132" w:rsidR="00EB7D06" w:rsidRDefault="00EB7D06" w:rsidP="00EB7D06">
      <w:pPr>
        <w:pStyle w:val="berschrift3"/>
      </w:pPr>
      <w:bookmarkStart w:id="94" w:name="_Toc108464768"/>
      <w:r w:rsidRPr="00EB7D06">
        <w:t>E_0487_Prüfen, ob Entsperrauftrag erfolgreich</w:t>
      </w:r>
      <w:bookmarkEnd w:id="9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92935" w:rsidRPr="00F127C3" w14:paraId="1ECED3DD" w14:textId="77777777" w:rsidTr="007B168B">
        <w:trPr>
          <w:trHeight w:val="454"/>
        </w:trPr>
        <w:tc>
          <w:tcPr>
            <w:tcW w:w="14327" w:type="dxa"/>
            <w:gridSpan w:val="6"/>
            <w:shd w:val="clear" w:color="auto" w:fill="D8DFE4"/>
            <w:vAlign w:val="center"/>
          </w:tcPr>
          <w:p w14:paraId="165A3C7A" w14:textId="77777777" w:rsidR="00892935" w:rsidRPr="00CF6B07" w:rsidRDefault="00892935"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92935" w:rsidRPr="00F127C3" w14:paraId="7BFBC470" w14:textId="77777777" w:rsidTr="007B168B">
        <w:trPr>
          <w:gridAfter w:val="1"/>
          <w:wAfter w:w="11" w:type="dxa"/>
        </w:trPr>
        <w:tc>
          <w:tcPr>
            <w:tcW w:w="562" w:type="dxa"/>
            <w:shd w:val="clear" w:color="auto" w:fill="D8DFE4"/>
          </w:tcPr>
          <w:p w14:paraId="7FA279F5" w14:textId="77777777" w:rsidR="00892935" w:rsidRPr="00CF6B07" w:rsidRDefault="00892935" w:rsidP="007B168B">
            <w:pPr>
              <w:contextualSpacing/>
              <w:rPr>
                <w:rFonts w:cstheme="minorHAnsi"/>
              </w:rPr>
            </w:pPr>
            <w:r w:rsidRPr="00CF6B07">
              <w:rPr>
                <w:rFonts w:cstheme="minorHAnsi"/>
              </w:rPr>
              <w:t>Nr.</w:t>
            </w:r>
          </w:p>
        </w:tc>
        <w:tc>
          <w:tcPr>
            <w:tcW w:w="6237" w:type="dxa"/>
            <w:shd w:val="clear" w:color="auto" w:fill="D8DFE4"/>
          </w:tcPr>
          <w:p w14:paraId="172DA072" w14:textId="77777777" w:rsidR="00892935" w:rsidRPr="00CF6B07" w:rsidRDefault="00892935" w:rsidP="007B168B">
            <w:pPr>
              <w:contextualSpacing/>
              <w:rPr>
                <w:rFonts w:cstheme="minorHAnsi"/>
              </w:rPr>
            </w:pPr>
            <w:r w:rsidRPr="00CF6B07">
              <w:rPr>
                <w:rFonts w:cstheme="minorHAnsi"/>
              </w:rPr>
              <w:t>Prüfschritt</w:t>
            </w:r>
          </w:p>
        </w:tc>
        <w:tc>
          <w:tcPr>
            <w:tcW w:w="1559" w:type="dxa"/>
            <w:shd w:val="clear" w:color="auto" w:fill="D8DFE4"/>
          </w:tcPr>
          <w:p w14:paraId="4C70F361" w14:textId="77777777" w:rsidR="00892935" w:rsidRPr="00CF6B07" w:rsidRDefault="00892935" w:rsidP="007B168B">
            <w:pPr>
              <w:ind w:left="55"/>
              <w:contextualSpacing/>
              <w:rPr>
                <w:rFonts w:cstheme="minorHAnsi"/>
              </w:rPr>
            </w:pPr>
            <w:r w:rsidRPr="00CF6B07">
              <w:rPr>
                <w:rFonts w:cstheme="minorHAnsi"/>
              </w:rPr>
              <w:t>Prüfergebnis</w:t>
            </w:r>
          </w:p>
        </w:tc>
        <w:tc>
          <w:tcPr>
            <w:tcW w:w="851" w:type="dxa"/>
            <w:shd w:val="clear" w:color="auto" w:fill="D8DFE4"/>
          </w:tcPr>
          <w:p w14:paraId="2435B265" w14:textId="77777777" w:rsidR="00892935" w:rsidRPr="00CF6B07" w:rsidRDefault="00892935" w:rsidP="007B168B">
            <w:pPr>
              <w:contextualSpacing/>
              <w:rPr>
                <w:rFonts w:cstheme="minorHAnsi"/>
              </w:rPr>
            </w:pPr>
            <w:r w:rsidRPr="00CF6B07">
              <w:rPr>
                <w:rFonts w:cstheme="minorHAnsi"/>
              </w:rPr>
              <w:t>Code</w:t>
            </w:r>
          </w:p>
        </w:tc>
        <w:tc>
          <w:tcPr>
            <w:tcW w:w="5107" w:type="dxa"/>
            <w:shd w:val="clear" w:color="auto" w:fill="D8DFE4"/>
          </w:tcPr>
          <w:p w14:paraId="3B09A495" w14:textId="77777777" w:rsidR="00892935" w:rsidRPr="00CF6B07" w:rsidRDefault="00892935" w:rsidP="007B168B">
            <w:pPr>
              <w:contextualSpacing/>
              <w:rPr>
                <w:rFonts w:cstheme="minorHAnsi"/>
              </w:rPr>
            </w:pPr>
            <w:r w:rsidRPr="00CF6B07">
              <w:rPr>
                <w:rFonts w:cstheme="minorHAnsi"/>
              </w:rPr>
              <w:t>Hinweis</w:t>
            </w:r>
          </w:p>
        </w:tc>
      </w:tr>
      <w:tr w:rsidR="00892935" w:rsidRPr="00F127C3" w14:paraId="5FDE2C1E" w14:textId="77777777" w:rsidTr="007B168B">
        <w:trPr>
          <w:gridAfter w:val="1"/>
          <w:wAfter w:w="11" w:type="dxa"/>
        </w:trPr>
        <w:tc>
          <w:tcPr>
            <w:tcW w:w="562" w:type="dxa"/>
            <w:vMerge w:val="restart"/>
          </w:tcPr>
          <w:p w14:paraId="04ABF480" w14:textId="77777777" w:rsidR="00892935" w:rsidRPr="00F127C3" w:rsidRDefault="00892935" w:rsidP="007B168B">
            <w:pPr>
              <w:rPr>
                <w:rFonts w:cstheme="minorHAnsi"/>
              </w:rPr>
            </w:pPr>
            <w:r>
              <w:rPr>
                <w:rFonts w:cstheme="minorHAnsi"/>
              </w:rPr>
              <w:t>1</w:t>
            </w:r>
          </w:p>
        </w:tc>
        <w:tc>
          <w:tcPr>
            <w:tcW w:w="6237" w:type="dxa"/>
            <w:vMerge w:val="restart"/>
          </w:tcPr>
          <w:p w14:paraId="53CF970F" w14:textId="77777777" w:rsidR="00892935" w:rsidRPr="00F127C3" w:rsidRDefault="00892935" w:rsidP="007B168B">
            <w:pPr>
              <w:rPr>
                <w:rFonts w:cstheme="minorHAnsi"/>
              </w:rPr>
            </w:pPr>
            <w:r>
              <w:rPr>
                <w:rFonts w:cstheme="minorHAnsi"/>
              </w:rPr>
              <w:t>Ist die Entsperrung erfolgreich durchgeführt worden?</w:t>
            </w:r>
          </w:p>
        </w:tc>
        <w:tc>
          <w:tcPr>
            <w:tcW w:w="1559" w:type="dxa"/>
            <w:tcBorders>
              <w:bottom w:val="dotted" w:sz="4" w:space="0" w:color="auto"/>
            </w:tcBorders>
          </w:tcPr>
          <w:p w14:paraId="5DE2FC01" w14:textId="77777777" w:rsidR="00892935" w:rsidRPr="00F127C3" w:rsidRDefault="00892935" w:rsidP="007B168B">
            <w:pPr>
              <w:rPr>
                <w:rFonts w:cstheme="minorHAnsi"/>
              </w:rPr>
            </w:pPr>
            <w:r>
              <w:rPr>
                <w:rFonts w:cstheme="minorHAnsi"/>
              </w:rPr>
              <w:t>ja</w:t>
            </w:r>
          </w:p>
        </w:tc>
        <w:tc>
          <w:tcPr>
            <w:tcW w:w="851" w:type="dxa"/>
            <w:tcBorders>
              <w:bottom w:val="dotted" w:sz="4" w:space="0" w:color="auto"/>
            </w:tcBorders>
          </w:tcPr>
          <w:p w14:paraId="67EA9F3B" w14:textId="77777777" w:rsidR="00892935" w:rsidRPr="00F127C3" w:rsidRDefault="00892935" w:rsidP="007B168B">
            <w:pPr>
              <w:rPr>
                <w:rFonts w:cstheme="minorHAnsi"/>
              </w:rPr>
            </w:pPr>
            <w:r>
              <w:rPr>
                <w:rFonts w:cstheme="minorHAnsi"/>
              </w:rPr>
              <w:t>A01</w:t>
            </w:r>
          </w:p>
        </w:tc>
        <w:tc>
          <w:tcPr>
            <w:tcW w:w="5107" w:type="dxa"/>
            <w:tcBorders>
              <w:bottom w:val="dotted" w:sz="4" w:space="0" w:color="auto"/>
            </w:tcBorders>
          </w:tcPr>
          <w:p w14:paraId="1F2815EF" w14:textId="4C09A3FA" w:rsidR="00892935" w:rsidRPr="00F127C3" w:rsidRDefault="00892935" w:rsidP="007B168B">
            <w:pPr>
              <w:rPr>
                <w:rFonts w:cstheme="minorHAnsi"/>
              </w:rPr>
            </w:pPr>
            <w:r>
              <w:rPr>
                <w:rFonts w:cstheme="minorHAnsi"/>
              </w:rPr>
              <w:t>Marktlokation ist entsperrt</w:t>
            </w:r>
          </w:p>
        </w:tc>
      </w:tr>
      <w:tr w:rsidR="00892935" w:rsidRPr="00F127C3" w14:paraId="04348AD3" w14:textId="77777777" w:rsidTr="007B168B">
        <w:trPr>
          <w:gridAfter w:val="1"/>
          <w:wAfter w:w="11" w:type="dxa"/>
        </w:trPr>
        <w:tc>
          <w:tcPr>
            <w:tcW w:w="562" w:type="dxa"/>
            <w:vMerge/>
          </w:tcPr>
          <w:p w14:paraId="694F60E0" w14:textId="77777777" w:rsidR="00892935" w:rsidRPr="00F127C3" w:rsidRDefault="00892935" w:rsidP="007B168B">
            <w:pPr>
              <w:rPr>
                <w:rFonts w:cstheme="minorHAnsi"/>
              </w:rPr>
            </w:pPr>
          </w:p>
        </w:tc>
        <w:tc>
          <w:tcPr>
            <w:tcW w:w="6237" w:type="dxa"/>
            <w:vMerge/>
          </w:tcPr>
          <w:p w14:paraId="25445362" w14:textId="77777777" w:rsidR="00892935" w:rsidRPr="00F127C3" w:rsidRDefault="00892935" w:rsidP="007B168B">
            <w:pPr>
              <w:rPr>
                <w:rFonts w:cstheme="minorHAnsi"/>
              </w:rPr>
            </w:pPr>
          </w:p>
        </w:tc>
        <w:tc>
          <w:tcPr>
            <w:tcW w:w="1559" w:type="dxa"/>
            <w:tcBorders>
              <w:top w:val="dotted" w:sz="4" w:space="0" w:color="auto"/>
            </w:tcBorders>
          </w:tcPr>
          <w:p w14:paraId="493FA08E" w14:textId="77777777" w:rsidR="00892935" w:rsidRPr="00F127C3" w:rsidRDefault="00892935" w:rsidP="007B168B">
            <w:pPr>
              <w:rPr>
                <w:rFonts w:cstheme="minorHAnsi"/>
              </w:rPr>
            </w:pPr>
            <w:r>
              <w:rPr>
                <w:rFonts w:cstheme="minorHAnsi"/>
              </w:rPr>
              <w:t>nein</w:t>
            </w:r>
          </w:p>
        </w:tc>
        <w:tc>
          <w:tcPr>
            <w:tcW w:w="851" w:type="dxa"/>
            <w:tcBorders>
              <w:top w:val="dotted" w:sz="4" w:space="0" w:color="auto"/>
            </w:tcBorders>
          </w:tcPr>
          <w:p w14:paraId="28FF4C24" w14:textId="2F543719" w:rsidR="00892935" w:rsidRPr="00F127C3" w:rsidRDefault="00892935" w:rsidP="007B168B">
            <w:pPr>
              <w:rPr>
                <w:rFonts w:cstheme="minorHAnsi"/>
              </w:rPr>
            </w:pPr>
          </w:p>
        </w:tc>
        <w:tc>
          <w:tcPr>
            <w:tcW w:w="5107" w:type="dxa"/>
            <w:tcBorders>
              <w:top w:val="dotted" w:sz="4" w:space="0" w:color="auto"/>
            </w:tcBorders>
          </w:tcPr>
          <w:p w14:paraId="6518D1C6" w14:textId="77777777" w:rsidR="00892935" w:rsidRPr="00F127C3" w:rsidRDefault="00892935" w:rsidP="007B168B">
            <w:pPr>
              <w:rPr>
                <w:rFonts w:cstheme="minorHAnsi"/>
              </w:rPr>
            </w:pPr>
            <w:r>
              <w:rPr>
                <w:rFonts w:cstheme="minorHAnsi"/>
              </w:rPr>
              <w:t>Bilaterale Klärung.</w:t>
            </w:r>
          </w:p>
        </w:tc>
      </w:tr>
    </w:tbl>
    <w:p w14:paraId="2800935B" w14:textId="77777777" w:rsidR="00446F15" w:rsidRDefault="00446F15">
      <w:pPr>
        <w:spacing w:after="200" w:line="276" w:lineRule="auto"/>
        <w:rPr>
          <w:rFonts w:eastAsiaTheme="majorEastAsia" w:cs="Arial"/>
          <w:b/>
          <w:bCs/>
          <w:iCs/>
          <w:szCs w:val="28"/>
        </w:rPr>
      </w:pPr>
      <w:bookmarkStart w:id="95" w:name="_Toc64453791"/>
      <w:r>
        <w:br w:type="page"/>
      </w:r>
    </w:p>
    <w:p w14:paraId="481D0109" w14:textId="40160668" w:rsidR="00C70B11" w:rsidRDefault="008F78A2" w:rsidP="001F2FE1">
      <w:pPr>
        <w:pStyle w:val="berschrift2"/>
      </w:pPr>
      <w:bookmarkStart w:id="96" w:name="_Toc108464769"/>
      <w:r>
        <w:lastRenderedPageBreak/>
        <w:t>AD</w:t>
      </w:r>
      <w:r w:rsidR="00C70B11">
        <w:t>: Stammdatenänderung vom NB (verantwortlich) ausgehend</w:t>
      </w:r>
      <w:bookmarkEnd w:id="95"/>
      <w:bookmarkEnd w:id="96"/>
    </w:p>
    <w:p w14:paraId="1BBD8F96" w14:textId="04C8E455" w:rsidR="00C70B11" w:rsidRDefault="00C70B11" w:rsidP="00C70B11">
      <w:pPr>
        <w:pStyle w:val="berschrift3"/>
      </w:pPr>
      <w:bookmarkStart w:id="97" w:name="_Toc64453792"/>
      <w:bookmarkStart w:id="98" w:name="_Toc108464770"/>
      <w:r>
        <w:t>E_0408_Änderung vom NB prüfen</w:t>
      </w:r>
      <w:bookmarkEnd w:id="97"/>
      <w:bookmarkEnd w:id="98"/>
    </w:p>
    <w:p w14:paraId="523A34C0" w14:textId="6D5CC42F" w:rsidR="00C70B11" w:rsidRDefault="00C70B11" w:rsidP="00C70B11">
      <w:pPr>
        <w:pStyle w:val="Zwischenberschrift"/>
      </w:pPr>
      <w:r>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6A96AF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A7F93"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0D22CF" w14:textId="1A505184"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FD5B6F"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5FD3117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78938A" w14:textId="1F5AC16E" w:rsidR="001D13AB" w:rsidRPr="00414C85" w:rsidRDefault="001D13AB" w:rsidP="001D13AB">
            <w:pPr>
              <w:rPr>
                <w:rFonts w:cstheme="minorHAnsi"/>
                <w:color w:val="000000"/>
                <w:sz w:val="24"/>
              </w:rPr>
            </w:pPr>
            <w:r w:rsidRPr="008048A6">
              <w:rPr>
                <w:rFonts w:cstheme="minorHAnsi"/>
                <w:color w:val="000000"/>
                <w:sz w:val="24"/>
              </w:rPr>
              <w:t>E15</w:t>
            </w:r>
          </w:p>
        </w:tc>
        <w:tc>
          <w:tcPr>
            <w:tcW w:w="1134" w:type="dxa"/>
          </w:tcPr>
          <w:p w14:paraId="78C0F5DD" w14:textId="77BB60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X</w:t>
            </w:r>
          </w:p>
        </w:tc>
        <w:tc>
          <w:tcPr>
            <w:tcW w:w="12479" w:type="dxa"/>
          </w:tcPr>
          <w:p w14:paraId="6A7E132E" w14:textId="77777777" w:rsidR="001D13AB" w:rsidRPr="008048A6"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Zustimmung ohne Korrekturen</w:t>
            </w:r>
          </w:p>
          <w:p w14:paraId="1DA50C3C" w14:textId="41F830A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8048A6">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BFA022E" w14:textId="12D2A931" w:rsidR="00C70B11" w:rsidRDefault="00C70B11" w:rsidP="00C70B11">
      <w:pPr>
        <w:pStyle w:val="Zwischenberschrift"/>
      </w:pPr>
      <w:r w:rsidRPr="00004C71">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E057D2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7DB93C"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8230A" w14:textId="1653F6BE"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A5143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37C22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39F7F6A" w14:textId="047E9335"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Pr>
          <w:p w14:paraId="38E7C01A" w14:textId="06E1FBE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68A51E5"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2DC180EF" w14:textId="0B83E98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6A9714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3E7BC8" w14:textId="48FC7378"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Pr>
          <w:p w14:paraId="041FA491" w14:textId="17E69C8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Pr>
          <w:p w14:paraId="050EFFDF"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3550ADCE" w14:textId="77777777" w:rsidR="001D13AB"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p w14:paraId="73289558" w14:textId="77777777" w:rsidR="00F11DBA"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4CF8FA5C" w14:textId="2B7ABCEB" w:rsidR="00F11DBA" w:rsidRPr="00414C85"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1D13AB" w:rsidRPr="00414C85" w14:paraId="716E68D6" w14:textId="77777777" w:rsidTr="00F11DB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D6C03DE" w14:textId="1EAE51F9" w:rsidR="001D13AB" w:rsidRPr="00414C85" w:rsidRDefault="001D13AB" w:rsidP="001D13AB">
            <w:pPr>
              <w:rPr>
                <w:rFonts w:cstheme="minorHAnsi"/>
                <w:color w:val="000000"/>
                <w:sz w:val="24"/>
              </w:rPr>
            </w:pPr>
            <w:r w:rsidRPr="00004C71">
              <w:rPr>
                <w:rFonts w:cstheme="minorHAnsi"/>
                <w:color w:val="000000"/>
                <w:sz w:val="24"/>
              </w:rPr>
              <w:lastRenderedPageBreak/>
              <w:t>ZF9</w:t>
            </w:r>
          </w:p>
        </w:tc>
        <w:tc>
          <w:tcPr>
            <w:tcW w:w="1134" w:type="dxa"/>
          </w:tcPr>
          <w:p w14:paraId="23DD2947" w14:textId="208B85B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Pr>
          <w:p w14:paraId="23948EAD"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Prognosegrundlage entspricht nicht der Ausgetauschten</w:t>
            </w:r>
          </w:p>
          <w:p w14:paraId="76854329" w14:textId="3F3EA82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647C82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B8DE24" w14:textId="43B0F06F"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Pr>
          <w:p w14:paraId="562EE36B" w14:textId="7604B40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5FD75FA1" w14:textId="377367AE"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44DE504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AA0823" w14:textId="72D22A71"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Pr>
          <w:p w14:paraId="7106EC2C" w14:textId="03B32D9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319F3C70" w14:textId="52263FF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F0FAD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FB9B6F7" w14:textId="71EDB101"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Pr>
          <w:p w14:paraId="32ACE40B" w14:textId="46AC73B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DB54A52" w14:textId="1E14933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3F365F92" w14:textId="5F50CD8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7A7E018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CC0F8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C1CCF" w14:textId="303CFB4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6A1395"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03FBA7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0EC143" w14:textId="70AF2F71"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Pr>
          <w:p w14:paraId="0418F9FD" w14:textId="0BBC03FB"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6F16676"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4D3B1FCC" w14:textId="792575D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05776EA" w14:textId="77777777" w:rsidTr="006258F3">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57E21E08" w14:textId="02971752"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Pr>
          <w:p w14:paraId="18A703D5" w14:textId="796646A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63B178C4"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5A4ABD92" w14:textId="2A72F0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B39F76F" w14:textId="77777777" w:rsidTr="006258F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6799F90" w14:textId="1692ED94"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Pr>
          <w:p w14:paraId="72EB25C3" w14:textId="1DB102E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21498E2" w14:textId="647B93A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5F9F4A5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9D6354A" w14:textId="30B2C8DF"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Pr>
          <w:p w14:paraId="59C73B29" w14:textId="55D0E65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B358795" w14:textId="6BAA43E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03A6A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F435C2" w14:textId="7473798C"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Pr>
          <w:p w14:paraId="3FBF563A" w14:textId="0D0AEA3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A5BC790" w14:textId="267FA8F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4322133F" w14:textId="2795CA16" w:rsidR="00C70B11" w:rsidRDefault="00C70B11" w:rsidP="00C70B11">
      <w:pPr>
        <w:pStyle w:val="Zwischenberschrift"/>
      </w:pPr>
      <w:r w:rsidRPr="00AE207A">
        <w:lastRenderedPageBreak/>
        <w:t>S_0013_Antwort auf Änderung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53DF92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C074EB"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24D44" w14:textId="2E80DE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6AE0C6"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DC1AC8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58D06E6" w14:textId="5250ACC2" w:rsidR="001D13AB" w:rsidRPr="00414C85" w:rsidRDefault="001D13AB" w:rsidP="001D13AB">
            <w:pPr>
              <w:rPr>
                <w:rFonts w:cstheme="minorHAnsi"/>
                <w:color w:val="000000"/>
                <w:sz w:val="24"/>
              </w:rPr>
            </w:pPr>
            <w:r w:rsidRPr="00AE207A">
              <w:rPr>
                <w:rFonts w:cstheme="minorHAnsi"/>
                <w:color w:val="000000"/>
                <w:sz w:val="24"/>
              </w:rPr>
              <w:t>E15</w:t>
            </w:r>
          </w:p>
        </w:tc>
        <w:tc>
          <w:tcPr>
            <w:tcW w:w="1134" w:type="dxa"/>
          </w:tcPr>
          <w:p w14:paraId="0E4E46FA" w14:textId="7C0078C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392720A6"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Zustimmung ohne Korrekturen</w:t>
            </w:r>
          </w:p>
          <w:p w14:paraId="6C0598BE" w14:textId="207F6EAA"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AE207A">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7C75149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A03B7E3" w14:textId="300C3989" w:rsidR="001D13AB" w:rsidRPr="00414C85" w:rsidRDefault="001D13AB" w:rsidP="001D13AB">
            <w:pPr>
              <w:rPr>
                <w:rFonts w:cstheme="minorHAnsi"/>
                <w:color w:val="000000"/>
                <w:sz w:val="24"/>
              </w:rPr>
            </w:pPr>
            <w:r w:rsidRPr="00AE207A">
              <w:rPr>
                <w:rFonts w:cstheme="minorHAnsi"/>
                <w:color w:val="000000"/>
                <w:sz w:val="24"/>
              </w:rPr>
              <w:t>ZJ5</w:t>
            </w:r>
          </w:p>
        </w:tc>
        <w:tc>
          <w:tcPr>
            <w:tcW w:w="1134" w:type="dxa"/>
          </w:tcPr>
          <w:p w14:paraId="7BB2764C" w14:textId="6007F8C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2CE023D1"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Lieferrichtung steht im Widerspruch zur gemeldeten Marktlokation</w:t>
            </w:r>
          </w:p>
          <w:p w14:paraId="0871451D" w14:textId="53C5400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 xml:space="preserve">Die ID der Marktlokation wurde einer Marktlokation versucht zuzuordnen, die eine andere Lieferrichtung beim Empfänger hat als die im Geschäftsvorfall angegebene. </w:t>
            </w:r>
          </w:p>
        </w:tc>
      </w:tr>
    </w:tbl>
    <w:p w14:paraId="70AE9DB3" w14:textId="2A4D9081" w:rsidR="00C70B11" w:rsidRDefault="00C70B11" w:rsidP="004C073D">
      <w:pPr>
        <w:pStyle w:val="berschrift3"/>
      </w:pPr>
      <w:bookmarkStart w:id="99" w:name="_Toc64453793"/>
      <w:bookmarkStart w:id="100" w:name="_Toc108464771"/>
      <w:r>
        <w:t>E_0409_Änderung vom NB prüfen</w:t>
      </w:r>
      <w:bookmarkEnd w:id="99"/>
      <w:bookmarkEnd w:id="100"/>
    </w:p>
    <w:p w14:paraId="75E4C021" w14:textId="513554CF" w:rsidR="00C70B11" w:rsidRDefault="00C70B11" w:rsidP="00C70B11">
      <w:pPr>
        <w:pStyle w:val="Zwischenberschrift"/>
      </w:pPr>
      <w:r>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0A383AA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BB69D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9376D" w14:textId="2B2040CB"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18E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0E6CE1C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A2DC466" w14:textId="500EED2E" w:rsidR="001D13AB" w:rsidRPr="00414C85" w:rsidRDefault="001D13AB" w:rsidP="001D13AB">
            <w:pPr>
              <w:rPr>
                <w:rFonts w:cstheme="minorHAnsi"/>
                <w:color w:val="000000"/>
                <w:sz w:val="24"/>
              </w:rPr>
            </w:pPr>
            <w:r w:rsidRPr="002C14EE">
              <w:rPr>
                <w:rFonts w:cstheme="minorHAnsi"/>
                <w:color w:val="000000"/>
                <w:sz w:val="24"/>
              </w:rPr>
              <w:t>E15</w:t>
            </w:r>
          </w:p>
        </w:tc>
        <w:tc>
          <w:tcPr>
            <w:tcW w:w="1134" w:type="dxa"/>
          </w:tcPr>
          <w:p w14:paraId="38D45756" w14:textId="67ADD71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X</w:t>
            </w:r>
          </w:p>
        </w:tc>
        <w:tc>
          <w:tcPr>
            <w:tcW w:w="12479" w:type="dxa"/>
          </w:tcPr>
          <w:p w14:paraId="1321CEAC" w14:textId="77777777" w:rsidR="001D13AB" w:rsidRPr="002C14EE"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Zustimmung ohne Korrekturen</w:t>
            </w:r>
          </w:p>
          <w:p w14:paraId="4527441D" w14:textId="5E65B82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2C14EE">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A3F72AA" w14:textId="77777777" w:rsidR="0021218D" w:rsidRDefault="0021218D">
      <w:pPr>
        <w:spacing w:after="200" w:line="276" w:lineRule="auto"/>
        <w:rPr>
          <w:b/>
          <w:color w:val="C20000" w:themeColor="background2"/>
        </w:rPr>
      </w:pPr>
      <w:r>
        <w:br w:type="page"/>
      </w:r>
    </w:p>
    <w:p w14:paraId="10BB2489" w14:textId="30189601"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AF3884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E9CAE7"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19EFA3" w14:textId="5765AA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0B1364"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C2D15B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BBF8799" w14:textId="1BC6EC9C" w:rsidR="001D13AB" w:rsidRPr="00414C85" w:rsidRDefault="001D13AB" w:rsidP="001D13AB">
            <w:pPr>
              <w:rPr>
                <w:rFonts w:cstheme="minorHAnsi"/>
                <w:color w:val="000000"/>
                <w:sz w:val="24"/>
              </w:rPr>
            </w:pPr>
            <w:r w:rsidRPr="003C7BFF">
              <w:rPr>
                <w:rFonts w:cstheme="minorHAnsi"/>
                <w:color w:val="000000"/>
                <w:sz w:val="24"/>
              </w:rPr>
              <w:t>E15</w:t>
            </w:r>
          </w:p>
        </w:tc>
        <w:tc>
          <w:tcPr>
            <w:tcW w:w="1134" w:type="dxa"/>
          </w:tcPr>
          <w:p w14:paraId="0DC1E2D5" w14:textId="396FE72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503A2C8"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6227CE95" w14:textId="7E766D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w:t>
            </w:r>
            <w:r w:rsidR="00826A1F">
              <w:rPr>
                <w:rFonts w:cstheme="minorHAnsi"/>
                <w:color w:val="000000"/>
                <w:sz w:val="24"/>
              </w:rPr>
              <w:t>m</w:t>
            </w:r>
            <w:r>
              <w:rPr>
                <w:rFonts w:cstheme="minorHAnsi"/>
                <w:color w:val="000000"/>
                <w:sz w:val="24"/>
              </w:rPr>
              <w:t>äß</w:t>
            </w:r>
            <w:r w:rsidRPr="003C7BFF">
              <w:rPr>
                <w:rFonts w:cstheme="minorHAnsi"/>
                <w:color w:val="000000"/>
                <w:sz w:val="24"/>
              </w:rPr>
              <w:t>. seiner Aufgabe im Prozess vervollständigt haben (z. B. der NB bei einer Anmeldung mit dem Standardlastprofil). In diesen Fällen ist Z43 oder Z44 nicht zu verwenden.</w:t>
            </w:r>
          </w:p>
        </w:tc>
      </w:tr>
      <w:tr w:rsidR="001D13AB" w:rsidRPr="00414C85" w14:paraId="2B94B6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A7541D" w14:textId="5A412706" w:rsidR="001D13AB" w:rsidRPr="00414C85" w:rsidRDefault="001D13AB" w:rsidP="001D13AB">
            <w:pPr>
              <w:rPr>
                <w:rFonts w:cstheme="minorHAnsi"/>
                <w:color w:val="000000"/>
                <w:sz w:val="24"/>
              </w:rPr>
            </w:pPr>
            <w:r w:rsidRPr="003C7BFF">
              <w:rPr>
                <w:rFonts w:cstheme="minorHAnsi"/>
                <w:color w:val="000000"/>
                <w:sz w:val="24"/>
              </w:rPr>
              <w:t>E17</w:t>
            </w:r>
          </w:p>
        </w:tc>
        <w:tc>
          <w:tcPr>
            <w:tcW w:w="1134" w:type="dxa"/>
          </w:tcPr>
          <w:p w14:paraId="2652CAAE" w14:textId="1082FC4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0C1412BF"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51364F80" w14:textId="791FE7A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8EC587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2EB26E" w14:textId="5806C955" w:rsidR="001D13AB" w:rsidRPr="00414C85" w:rsidRDefault="001D13AB" w:rsidP="001D13AB">
            <w:pPr>
              <w:rPr>
                <w:rFonts w:cstheme="minorHAnsi"/>
                <w:color w:val="000000"/>
                <w:sz w:val="24"/>
              </w:rPr>
            </w:pPr>
            <w:r w:rsidRPr="003C7BFF">
              <w:rPr>
                <w:rFonts w:cstheme="minorHAnsi"/>
                <w:color w:val="000000"/>
                <w:sz w:val="24"/>
              </w:rPr>
              <w:t>ZF9</w:t>
            </w:r>
          </w:p>
        </w:tc>
        <w:tc>
          <w:tcPr>
            <w:tcW w:w="1134" w:type="dxa"/>
          </w:tcPr>
          <w:p w14:paraId="317FD012" w14:textId="1766AFC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597310DB"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Prognosegrundlage entspricht nicht der Ausgetauschten</w:t>
            </w:r>
          </w:p>
          <w:p w14:paraId="0F5E1F88" w14:textId="194A7F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72EAB72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0B49BE" w14:textId="6161FC89" w:rsidR="001D13AB" w:rsidRPr="00414C85" w:rsidRDefault="001D13AB" w:rsidP="001D13AB">
            <w:pPr>
              <w:rPr>
                <w:rFonts w:cstheme="minorHAnsi"/>
                <w:color w:val="000000"/>
                <w:sz w:val="24"/>
              </w:rPr>
            </w:pPr>
            <w:r w:rsidRPr="003C7BFF">
              <w:rPr>
                <w:rFonts w:cstheme="minorHAnsi"/>
                <w:color w:val="000000"/>
                <w:sz w:val="24"/>
              </w:rPr>
              <w:t>ZI3</w:t>
            </w:r>
          </w:p>
        </w:tc>
        <w:tc>
          <w:tcPr>
            <w:tcW w:w="1134" w:type="dxa"/>
          </w:tcPr>
          <w:p w14:paraId="6218B671" w14:textId="0721EE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691C04A2" w14:textId="3BD3494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1D13AB" w:rsidRPr="00414C85" w14:paraId="1FDABBB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81607C" w14:textId="33AEE69C" w:rsidR="001D13AB" w:rsidRPr="00414C85" w:rsidRDefault="001D13AB" w:rsidP="001D13AB">
            <w:pPr>
              <w:rPr>
                <w:rFonts w:cstheme="minorHAnsi"/>
                <w:color w:val="000000"/>
                <w:sz w:val="24"/>
              </w:rPr>
            </w:pPr>
            <w:r w:rsidRPr="003C7BFF">
              <w:rPr>
                <w:rFonts w:cstheme="minorHAnsi"/>
                <w:color w:val="000000"/>
                <w:sz w:val="24"/>
              </w:rPr>
              <w:t>ZI5</w:t>
            </w:r>
          </w:p>
        </w:tc>
        <w:tc>
          <w:tcPr>
            <w:tcW w:w="1134" w:type="dxa"/>
          </w:tcPr>
          <w:p w14:paraId="4B5F3EB3" w14:textId="57D1C2E4"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FF54813" w14:textId="252E84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1D13AB" w:rsidRPr="00414C85" w14:paraId="7EA70B0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60723D" w14:textId="04AFACEF" w:rsidR="001D13AB" w:rsidRPr="00414C85" w:rsidRDefault="001D13AB" w:rsidP="001D13AB">
            <w:pPr>
              <w:rPr>
                <w:rFonts w:cstheme="minorHAnsi"/>
                <w:color w:val="000000"/>
                <w:sz w:val="24"/>
              </w:rPr>
            </w:pPr>
            <w:r w:rsidRPr="003C7BFF">
              <w:rPr>
                <w:rFonts w:cstheme="minorHAnsi"/>
                <w:color w:val="000000"/>
                <w:sz w:val="24"/>
              </w:rPr>
              <w:t>ZI7</w:t>
            </w:r>
          </w:p>
        </w:tc>
        <w:tc>
          <w:tcPr>
            <w:tcW w:w="1134" w:type="dxa"/>
          </w:tcPr>
          <w:p w14:paraId="000B5353" w14:textId="6289FEF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D883D5E" w14:textId="63069DF8"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7DAFB452" w14:textId="77777777" w:rsidR="0021218D" w:rsidRDefault="0021218D">
      <w:pPr>
        <w:spacing w:after="200" w:line="276" w:lineRule="auto"/>
        <w:rPr>
          <w:b/>
          <w:color w:val="C20000" w:themeColor="background2"/>
        </w:rPr>
      </w:pPr>
      <w:r>
        <w:br w:type="page"/>
      </w:r>
    </w:p>
    <w:p w14:paraId="7CA722E1" w14:textId="0CF71365"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F5C66E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9F7290"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FAD7DA" w14:textId="723DD2DD"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37A25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4BE1D37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6E5AB8D" w14:textId="091F2182"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23F31A10" w14:textId="0A553E37"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03406A1F"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03BA97C" w14:textId="28C3D9E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r w:rsidR="00826A1F" w:rsidRPr="00414C85" w14:paraId="7E0D93C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793DEA" w14:textId="37F91834" w:rsidR="00826A1F" w:rsidRPr="00414C85" w:rsidRDefault="00826A1F" w:rsidP="00826A1F">
            <w:pPr>
              <w:rPr>
                <w:rFonts w:cstheme="minorHAnsi"/>
                <w:color w:val="000000"/>
                <w:sz w:val="24"/>
              </w:rPr>
            </w:pPr>
            <w:r w:rsidRPr="003C7BFF">
              <w:rPr>
                <w:rFonts w:cstheme="minorHAnsi"/>
                <w:color w:val="000000"/>
                <w:sz w:val="24"/>
              </w:rPr>
              <w:t>E17</w:t>
            </w:r>
          </w:p>
        </w:tc>
        <w:tc>
          <w:tcPr>
            <w:tcW w:w="1134" w:type="dxa"/>
          </w:tcPr>
          <w:p w14:paraId="134905C3" w14:textId="6A224BC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0C2A0D5"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736ED5D0" w14:textId="05A0EF6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826A1F" w:rsidRPr="00414C85" w14:paraId="3828E57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9EC40CB" w14:textId="0A0D556E" w:rsidR="00826A1F" w:rsidRPr="00414C85" w:rsidRDefault="00826A1F" w:rsidP="00826A1F">
            <w:pPr>
              <w:rPr>
                <w:rFonts w:cstheme="minorHAnsi"/>
                <w:color w:val="000000"/>
                <w:sz w:val="24"/>
              </w:rPr>
            </w:pPr>
            <w:r w:rsidRPr="003C7BFF">
              <w:rPr>
                <w:rFonts w:cstheme="minorHAnsi"/>
                <w:color w:val="000000"/>
                <w:sz w:val="24"/>
              </w:rPr>
              <w:t>ZI3</w:t>
            </w:r>
          </w:p>
        </w:tc>
        <w:tc>
          <w:tcPr>
            <w:tcW w:w="1134" w:type="dxa"/>
          </w:tcPr>
          <w:p w14:paraId="277E886F" w14:textId="3C931EF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3C44D840" w14:textId="73181144"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826A1F" w:rsidRPr="00414C85" w14:paraId="07BA79C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F8EF3D" w14:textId="7D5B6399" w:rsidR="00826A1F" w:rsidRPr="00414C85" w:rsidRDefault="00826A1F" w:rsidP="00826A1F">
            <w:pPr>
              <w:rPr>
                <w:rFonts w:cstheme="minorHAnsi"/>
                <w:color w:val="000000"/>
                <w:sz w:val="24"/>
              </w:rPr>
            </w:pPr>
            <w:r w:rsidRPr="003C7BFF">
              <w:rPr>
                <w:rFonts w:cstheme="minorHAnsi"/>
                <w:color w:val="000000"/>
                <w:sz w:val="24"/>
              </w:rPr>
              <w:t>ZI5</w:t>
            </w:r>
          </w:p>
        </w:tc>
        <w:tc>
          <w:tcPr>
            <w:tcW w:w="1134" w:type="dxa"/>
          </w:tcPr>
          <w:p w14:paraId="4FFEB02E" w14:textId="3608D533"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78B9B750" w14:textId="0BE7DFA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826A1F" w:rsidRPr="00414C85" w14:paraId="0850FDC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DE17DE" w14:textId="597C6A4D" w:rsidR="00826A1F" w:rsidRPr="00414C85" w:rsidRDefault="00826A1F" w:rsidP="00826A1F">
            <w:pPr>
              <w:rPr>
                <w:rFonts w:cstheme="minorHAnsi"/>
                <w:color w:val="000000"/>
                <w:sz w:val="24"/>
              </w:rPr>
            </w:pPr>
            <w:r w:rsidRPr="003C7BFF">
              <w:rPr>
                <w:rFonts w:cstheme="minorHAnsi"/>
                <w:color w:val="000000"/>
                <w:sz w:val="24"/>
              </w:rPr>
              <w:t>ZI7</w:t>
            </w:r>
          </w:p>
        </w:tc>
        <w:tc>
          <w:tcPr>
            <w:tcW w:w="1134" w:type="dxa"/>
          </w:tcPr>
          <w:p w14:paraId="3E4653F3" w14:textId="1506FB3E"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2B0F62E0" w14:textId="47E1493F"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68A7E7A5" w14:textId="2CE68A42" w:rsidR="00C70B11" w:rsidRDefault="00C70B11" w:rsidP="00C70B11">
      <w:pPr>
        <w:pStyle w:val="Zwischenberschrift"/>
      </w:pPr>
      <w:r w:rsidRPr="00246E48">
        <w:t>S_0014_Antwort auf Änderung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30BD398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74E371"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61A6D" w14:textId="48CF5EA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70A02A"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1C85384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655F5AB" w14:textId="6F54B063"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0ABE8F58" w14:textId="1EFFC62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5562315E"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B8DDDDD" w14:textId="0BB51C56"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455B5E72" w14:textId="4F7A9536" w:rsidR="00C70B11" w:rsidRDefault="008F78A2" w:rsidP="001F2FE1">
      <w:pPr>
        <w:pStyle w:val="berschrift2"/>
      </w:pPr>
      <w:bookmarkStart w:id="101" w:name="_Toc64453794"/>
      <w:bookmarkStart w:id="102" w:name="_Toc108464772"/>
      <w:r>
        <w:lastRenderedPageBreak/>
        <w:t>AD</w:t>
      </w:r>
      <w:r w:rsidR="00C70B11">
        <w:t>: Stammdatenänderung vom LF (verantwortlich) ausgehend</w:t>
      </w:r>
      <w:bookmarkEnd w:id="101"/>
      <w:bookmarkEnd w:id="102"/>
    </w:p>
    <w:p w14:paraId="5D431C38" w14:textId="5318FB4C" w:rsidR="00C70B11" w:rsidRDefault="00C70B11" w:rsidP="00C70B11">
      <w:pPr>
        <w:pStyle w:val="berschrift3"/>
      </w:pPr>
      <w:bookmarkStart w:id="103" w:name="_Toc64453795"/>
      <w:bookmarkStart w:id="104" w:name="_Toc108464773"/>
      <w:r>
        <w:t>E_0410_Änderung vom LF prüfen</w:t>
      </w:r>
      <w:bookmarkEnd w:id="103"/>
      <w:bookmarkEnd w:id="104"/>
    </w:p>
    <w:p w14:paraId="729E8441" w14:textId="6F137CAD" w:rsidR="00C70B11" w:rsidRDefault="00C70B11" w:rsidP="00C70B11">
      <w:pPr>
        <w:pStyle w:val="Zwischenberschrift"/>
      </w:pPr>
      <w:r>
        <w:t>S_0015_Antwort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D91682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F8AB4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D0B430" w14:textId="2EACD5B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9D8202"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61F374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E54BF49" w14:textId="2E6DF3DD"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543B32AD" w14:textId="4B31378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3A2D2D5C"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7E140AE8" w14:textId="01B8D2C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DD63ED8" w14:textId="3247ABE6" w:rsidR="00C70B11" w:rsidRDefault="00C70B11" w:rsidP="00C70B11">
      <w:pPr>
        <w:pStyle w:val="Zwischenberschrift"/>
      </w:pPr>
      <w:r w:rsidRPr="00246E48">
        <w:t>S_0017_Antwort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67A0D99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F438C9"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36C48" w14:textId="37905B86"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CDEA43"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A7F664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0C85A1D" w14:textId="62327034" w:rsidR="00626AE1" w:rsidRPr="00414C85" w:rsidRDefault="00626AE1" w:rsidP="00626AE1">
            <w:pPr>
              <w:rPr>
                <w:rFonts w:cstheme="minorHAnsi"/>
                <w:color w:val="000000"/>
                <w:sz w:val="24"/>
              </w:rPr>
            </w:pPr>
            <w:r w:rsidRPr="001E0C74">
              <w:rPr>
                <w:rFonts w:cstheme="minorHAnsi"/>
                <w:color w:val="000000"/>
                <w:sz w:val="24"/>
              </w:rPr>
              <w:t>E13</w:t>
            </w:r>
          </w:p>
        </w:tc>
        <w:tc>
          <w:tcPr>
            <w:tcW w:w="1134" w:type="dxa"/>
          </w:tcPr>
          <w:p w14:paraId="4135BF5C" w14:textId="44075734"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Pr>
          <w:p w14:paraId="68A93756"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(Bilanzierungsproblem)</w:t>
            </w:r>
          </w:p>
          <w:p w14:paraId="3EBCC917" w14:textId="77777777" w:rsidR="00626AE1"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 xml:space="preserve">Der Empfänger lehnt die Meldung ab, da </w:t>
            </w:r>
          </w:p>
          <w:p w14:paraId="1FFC2433" w14:textId="77777777" w:rsidR="001573B0" w:rsidRPr="001573B0"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unbekannt ist, oder</w:t>
            </w:r>
          </w:p>
          <w:p w14:paraId="45FB086F" w14:textId="3C76432F" w:rsidR="00626AE1" w:rsidRPr="00414C85"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und/oder der erforderliche Zeitreihentyp in der Zuordnungsermächtigung nicht aufgeführt ist.</w:t>
            </w:r>
          </w:p>
        </w:tc>
      </w:tr>
      <w:tr w:rsidR="00626AE1" w:rsidRPr="00414C85" w14:paraId="7779895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82ED50" w14:textId="21A75A0A"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7DD6C8C9" w14:textId="2C3603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2F380015"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33E1C619" w14:textId="53F9B55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5560E1F" w14:textId="77777777" w:rsidR="008D4C0F" w:rsidRDefault="008D4C0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33FC291C" w14:textId="77777777" w:rsidTr="008D4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C95D945" w14:textId="4E0F2046" w:rsidR="00626AE1" w:rsidRPr="00414C85" w:rsidRDefault="00626AE1" w:rsidP="00626AE1">
            <w:pPr>
              <w:rPr>
                <w:rFonts w:cstheme="minorHAnsi"/>
                <w:color w:val="000000"/>
                <w:sz w:val="24"/>
              </w:rPr>
            </w:pPr>
            <w:r w:rsidRPr="001E0C74">
              <w:rPr>
                <w:rFonts w:cstheme="minorHAnsi"/>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BCF4D2" w14:textId="4959DD1B"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8441C2" w14:textId="77777777" w:rsidR="00626AE1" w:rsidRPr="001E0C74"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wg. Fristüberschreitung</w:t>
            </w:r>
          </w:p>
          <w:p w14:paraId="4B090470" w14:textId="47DB6700"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1FFA4645" w14:textId="205B1D32" w:rsidR="00C70B11" w:rsidRPr="00246E48" w:rsidRDefault="008F78A2" w:rsidP="001F2FE1">
      <w:pPr>
        <w:pStyle w:val="berschrift2"/>
      </w:pPr>
      <w:bookmarkStart w:id="105" w:name="_Toc29553424"/>
      <w:bookmarkStart w:id="106" w:name="_Toc62633458"/>
      <w:bookmarkStart w:id="107" w:name="_Toc108464774"/>
      <w:r>
        <w:t>AD</w:t>
      </w:r>
      <w:bookmarkStart w:id="108" w:name="_Toc64453796"/>
      <w:r w:rsidR="00C70B11" w:rsidRPr="00246E48">
        <w:t>: Weiterleitung der Stammdatenänderung vom LF (verantwortlich) ausgehend</w:t>
      </w:r>
      <w:bookmarkEnd w:id="105"/>
      <w:bookmarkEnd w:id="106"/>
      <w:bookmarkEnd w:id="107"/>
      <w:bookmarkEnd w:id="108"/>
    </w:p>
    <w:p w14:paraId="5F667CF6" w14:textId="3CFC0438" w:rsidR="00C70B11" w:rsidRPr="00246E48" w:rsidRDefault="00C70B11" w:rsidP="00C70B11">
      <w:pPr>
        <w:pStyle w:val="berschrift3"/>
      </w:pPr>
      <w:bookmarkStart w:id="109" w:name="_Toc29553425"/>
      <w:bookmarkStart w:id="110" w:name="_Toc62633459"/>
      <w:bookmarkStart w:id="111" w:name="_Toc64453797"/>
      <w:bookmarkStart w:id="112" w:name="_Toc108464775"/>
      <w:r w:rsidRPr="00246E48">
        <w:t>E_0411_Änderung vom LF prüfen</w:t>
      </w:r>
      <w:bookmarkEnd w:id="109"/>
      <w:bookmarkEnd w:id="110"/>
      <w:bookmarkEnd w:id="111"/>
      <w:bookmarkEnd w:id="112"/>
    </w:p>
    <w:p w14:paraId="79D4D689" w14:textId="722A5C52" w:rsidR="00C70B11" w:rsidRDefault="00C70B11" w:rsidP="00C70B11">
      <w:pPr>
        <w:pStyle w:val="Zwischenberschrift"/>
      </w:pPr>
      <w:r w:rsidRPr="00246E48">
        <w:t>S_0016_Antwort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4A93684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C204A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390DC6" w14:textId="3813EF6F"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D24AF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75D05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157279" w14:textId="41C77075"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15D54248" w14:textId="1B320FC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6A94D009" w14:textId="77777777" w:rsidR="00626AE1" w:rsidRPr="00767F5F" w:rsidRDefault="00626AE1" w:rsidP="00626AE1">
            <w:pPr>
              <w:ind w:right="-8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315C9215" w14:textId="6FD5414D"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20802AB" w14:textId="77777777" w:rsidR="00C70B11" w:rsidRDefault="00C70B11" w:rsidP="00C70B11">
      <w:r>
        <w:br w:type="page"/>
      </w:r>
    </w:p>
    <w:p w14:paraId="285B0C06" w14:textId="40C7EAD6" w:rsidR="00C70B11" w:rsidRPr="00246E48" w:rsidRDefault="008F78A2" w:rsidP="001F2FE1">
      <w:pPr>
        <w:pStyle w:val="berschrift2"/>
      </w:pPr>
      <w:bookmarkStart w:id="113" w:name="_Toc62633460"/>
      <w:bookmarkStart w:id="114" w:name="_Toc108464776"/>
      <w:r>
        <w:lastRenderedPageBreak/>
        <w:t>AD</w:t>
      </w:r>
      <w:bookmarkStart w:id="115" w:name="_Toc64453798"/>
      <w:r w:rsidR="00C70B11" w:rsidRPr="00246E48">
        <w:t>: Stammdatenänderung vom MSB (verantwortlich) ausgehend</w:t>
      </w:r>
      <w:bookmarkEnd w:id="113"/>
      <w:bookmarkEnd w:id="114"/>
      <w:bookmarkEnd w:id="115"/>
    </w:p>
    <w:p w14:paraId="47E91AF8" w14:textId="54DEA2F0" w:rsidR="00C70B11" w:rsidRPr="00246E48" w:rsidRDefault="00C70B11" w:rsidP="00C70B11">
      <w:pPr>
        <w:pStyle w:val="berschrift3"/>
      </w:pPr>
      <w:bookmarkStart w:id="116" w:name="_Toc29553427"/>
      <w:bookmarkStart w:id="117" w:name="_Toc62633461"/>
      <w:bookmarkStart w:id="118" w:name="_Toc64453799"/>
      <w:bookmarkStart w:id="119" w:name="_Toc108464777"/>
      <w:r w:rsidRPr="00246E48">
        <w:t>E_0415_Änderung vom MSB prüfen</w:t>
      </w:r>
      <w:bookmarkEnd w:id="116"/>
      <w:bookmarkEnd w:id="117"/>
      <w:bookmarkEnd w:id="118"/>
      <w:bookmarkEnd w:id="119"/>
    </w:p>
    <w:p w14:paraId="54BC7F4C" w14:textId="4AE1B06D" w:rsidR="00C70B11" w:rsidRDefault="00C70B11" w:rsidP="00C70B11">
      <w:pPr>
        <w:pStyle w:val="Zwischenberschrift"/>
      </w:pPr>
      <w:r w:rsidRPr="00246E48">
        <w:t>S_00</w:t>
      </w:r>
      <w:r>
        <w:t>18</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531288B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DC6BD"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6E206C" w14:textId="633707DA"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DE87F4"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C02EB0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914801F" w14:textId="6F9E6316"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7283E759" w14:textId="2A4C26A6"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46737842" w14:textId="77777777" w:rsidR="00626AE1" w:rsidRPr="00767F5F"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494F231D" w14:textId="325AFD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12B58229" w14:textId="2E321445" w:rsidR="00C70B11" w:rsidRPr="00246E48" w:rsidRDefault="008F78A2" w:rsidP="001F2FE1">
      <w:pPr>
        <w:pStyle w:val="berschrift2"/>
      </w:pPr>
      <w:bookmarkStart w:id="120" w:name="_Toc62633462"/>
      <w:bookmarkStart w:id="121" w:name="_Toc108464778"/>
      <w:r>
        <w:t>AD</w:t>
      </w:r>
      <w:bookmarkStart w:id="122" w:name="_Toc64453800"/>
      <w:r w:rsidR="00C70B11" w:rsidRPr="00767F5F">
        <w:t>: Weiterleitung der Stammdatenänderung vom MSB (verantwortlich) ausgehend</w:t>
      </w:r>
      <w:bookmarkEnd w:id="120"/>
      <w:bookmarkEnd w:id="121"/>
      <w:bookmarkEnd w:id="122"/>
    </w:p>
    <w:p w14:paraId="584F25A0" w14:textId="7F51A2EF" w:rsidR="00C70B11" w:rsidRPr="00246E48" w:rsidRDefault="00C70B11" w:rsidP="000F358F">
      <w:pPr>
        <w:pStyle w:val="berschrift3"/>
        <w:spacing w:line="300" w:lineRule="atLeast"/>
      </w:pPr>
      <w:bookmarkStart w:id="123" w:name="_Toc29553429"/>
      <w:bookmarkStart w:id="124" w:name="_Toc62633463"/>
      <w:bookmarkStart w:id="125" w:name="_Toc64453801"/>
      <w:bookmarkStart w:id="126" w:name="_Toc108464779"/>
      <w:r w:rsidRPr="00246E48">
        <w:t>E_0412_Änderung vom MSB prüfen</w:t>
      </w:r>
      <w:bookmarkEnd w:id="123"/>
      <w:bookmarkEnd w:id="124"/>
      <w:bookmarkEnd w:id="125"/>
      <w:bookmarkEnd w:id="126"/>
    </w:p>
    <w:p w14:paraId="6F6356F2" w14:textId="67C2C317" w:rsidR="00C70B11" w:rsidRDefault="00C70B11" w:rsidP="000F358F">
      <w:pPr>
        <w:pStyle w:val="Zwischenberschrift"/>
        <w:spacing w:line="300" w:lineRule="atLeas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267E90C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1B3A6"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5A93E" w14:textId="156DE99C"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AA835F"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05E839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85F8A3" w14:textId="5565DE82"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0EA08233" w14:textId="4015F38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252B39E9"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3EAF911B" w14:textId="22649BFD" w:rsidR="008D4C0F"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5045E15" w14:textId="77777777" w:rsidR="008D4C0F" w:rsidRDefault="008D4C0F">
      <w:pPr>
        <w:spacing w:after="200" w:line="276" w:lineRule="auto"/>
        <w:rPr>
          <w:rFonts w:eastAsiaTheme="majorEastAsia" w:cs="Arial"/>
          <w:b/>
          <w:bCs/>
          <w:szCs w:val="26"/>
        </w:rPr>
      </w:pPr>
      <w:bookmarkStart w:id="127" w:name="_Toc29553430"/>
      <w:bookmarkStart w:id="128" w:name="_Toc62633464"/>
      <w:bookmarkStart w:id="129" w:name="_Toc64453802"/>
      <w:r>
        <w:br w:type="page"/>
      </w:r>
    </w:p>
    <w:p w14:paraId="11DD5B74" w14:textId="33EBBD59" w:rsidR="008D4C0F" w:rsidRPr="008D4C0F" w:rsidRDefault="00C70B11" w:rsidP="008D4C0F">
      <w:pPr>
        <w:pStyle w:val="berschrift3"/>
        <w:spacing w:line="300" w:lineRule="atLeast"/>
      </w:pPr>
      <w:bookmarkStart w:id="130" w:name="_Toc108464780"/>
      <w:r w:rsidRPr="00246E48">
        <w:lastRenderedPageBreak/>
        <w:t>E_0416_Änderung vom MSB prüfen</w:t>
      </w:r>
      <w:bookmarkEnd w:id="127"/>
      <w:bookmarkEnd w:id="128"/>
      <w:bookmarkEnd w:id="129"/>
      <w:bookmarkEnd w:id="130"/>
    </w:p>
    <w:p w14:paraId="77D08524" w14:textId="140CD0D2" w:rsidR="00C70B11" w:rsidRDefault="00C70B11" w:rsidP="000F358F">
      <w:pPr>
        <w:pStyle w:val="Zwischenberschrift"/>
        <w:spacing w:line="300" w:lineRule="atLeast"/>
      </w:pPr>
      <w:r w:rsidRPr="00246E48">
        <w:t>S_00</w:t>
      </w:r>
      <w:r>
        <w:t>20</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6F3BA04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157673"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DFE56" w14:textId="34A7BA33"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C2D395"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1873F2A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D813AAE" w14:textId="1CCDED09"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41B51288" w14:textId="230B315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7F716E02"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5A94C5C5" w14:textId="35FD422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0F27020" w14:textId="77777777" w:rsidR="0021218D" w:rsidRDefault="0021218D">
      <w:pPr>
        <w:spacing w:after="200" w:line="276" w:lineRule="auto"/>
        <w:rPr>
          <w:rFonts w:eastAsiaTheme="majorEastAsia" w:cs="Arial"/>
          <w:b/>
          <w:bCs/>
          <w:iCs/>
          <w:szCs w:val="28"/>
        </w:rPr>
      </w:pPr>
      <w:bookmarkStart w:id="131" w:name="_Toc62633465"/>
      <w:r>
        <w:br w:type="page"/>
      </w:r>
    </w:p>
    <w:p w14:paraId="304DA383" w14:textId="0CC945DB" w:rsidR="00C70B11" w:rsidRPr="00246E48" w:rsidRDefault="008F78A2" w:rsidP="001F2FE1">
      <w:pPr>
        <w:pStyle w:val="berschrift2"/>
      </w:pPr>
      <w:bookmarkStart w:id="132" w:name="_Toc108464781"/>
      <w:r>
        <w:lastRenderedPageBreak/>
        <w:t>AD</w:t>
      </w:r>
      <w:bookmarkStart w:id="133" w:name="_Toc64453803"/>
      <w:r w:rsidR="00C70B11" w:rsidRPr="00246E48">
        <w:t>: Stammdatensynchronisation</w:t>
      </w:r>
      <w:bookmarkEnd w:id="131"/>
      <w:bookmarkEnd w:id="132"/>
      <w:bookmarkEnd w:id="133"/>
    </w:p>
    <w:p w14:paraId="2D86A192" w14:textId="0CDBAFF2" w:rsidR="00C70B11" w:rsidRDefault="00C70B11" w:rsidP="00C70B11">
      <w:pPr>
        <w:pStyle w:val="berschrift3"/>
      </w:pPr>
      <w:bookmarkStart w:id="134" w:name="_Toc62633466"/>
      <w:bookmarkStart w:id="135" w:name="_Toc64453804"/>
      <w:bookmarkStart w:id="136" w:name="_Toc108464782"/>
      <w:r w:rsidRPr="003550EF">
        <w:t>E_0453_Änderung prüfen</w:t>
      </w:r>
      <w:bookmarkEnd w:id="134"/>
      <w:bookmarkEnd w:id="135"/>
      <w:bookmarkEnd w:id="136"/>
    </w:p>
    <w:tbl>
      <w:tblPr>
        <w:tblStyle w:val="Tabellenraster"/>
        <w:tblW w:w="14327" w:type="dxa"/>
        <w:tblLayout w:type="fixed"/>
        <w:tblLook w:val="04A0" w:firstRow="1" w:lastRow="0" w:firstColumn="1" w:lastColumn="0" w:noHBand="0" w:noVBand="1"/>
      </w:tblPr>
      <w:tblGrid>
        <w:gridCol w:w="562"/>
        <w:gridCol w:w="6229"/>
        <w:gridCol w:w="7"/>
        <w:gridCol w:w="1549"/>
        <w:gridCol w:w="9"/>
        <w:gridCol w:w="857"/>
        <w:gridCol w:w="5099"/>
        <w:gridCol w:w="15"/>
      </w:tblGrid>
      <w:tr w:rsidR="009B7B59" w:rsidRPr="00F127C3" w14:paraId="071486EB" w14:textId="77777777" w:rsidTr="003F04C9">
        <w:trPr>
          <w:trHeight w:val="454"/>
        </w:trPr>
        <w:tc>
          <w:tcPr>
            <w:tcW w:w="14327" w:type="dxa"/>
            <w:gridSpan w:val="8"/>
            <w:shd w:val="clear" w:color="auto" w:fill="D8DFE4"/>
            <w:vAlign w:val="center"/>
          </w:tcPr>
          <w:p w14:paraId="52AE62E3" w14:textId="77777777" w:rsidR="009B7B59" w:rsidRPr="00CF6B07" w:rsidRDefault="009B7B59"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3B187F" w:rsidRPr="00F127C3" w14:paraId="67E685FB" w14:textId="77777777" w:rsidTr="008B00B8">
        <w:trPr>
          <w:gridAfter w:val="1"/>
          <w:wAfter w:w="15" w:type="dxa"/>
        </w:trPr>
        <w:tc>
          <w:tcPr>
            <w:tcW w:w="562" w:type="dxa"/>
            <w:shd w:val="clear" w:color="auto" w:fill="D8DFE4"/>
          </w:tcPr>
          <w:p w14:paraId="3988A0CA" w14:textId="77777777" w:rsidR="009B7B59" w:rsidRPr="00CF6B07" w:rsidRDefault="009B7B59" w:rsidP="003F04C9">
            <w:pPr>
              <w:contextualSpacing/>
              <w:rPr>
                <w:rFonts w:cstheme="minorHAnsi"/>
              </w:rPr>
            </w:pPr>
            <w:r w:rsidRPr="00CF6B07">
              <w:rPr>
                <w:rFonts w:cstheme="minorHAnsi"/>
              </w:rPr>
              <w:t>Nr.</w:t>
            </w:r>
          </w:p>
        </w:tc>
        <w:tc>
          <w:tcPr>
            <w:tcW w:w="6229" w:type="dxa"/>
            <w:shd w:val="clear" w:color="auto" w:fill="D8DFE4"/>
          </w:tcPr>
          <w:p w14:paraId="498D40CC" w14:textId="77777777" w:rsidR="009B7B59" w:rsidRPr="00CF6B07" w:rsidRDefault="009B7B59" w:rsidP="003F04C9">
            <w:pPr>
              <w:contextualSpacing/>
              <w:rPr>
                <w:rFonts w:cstheme="minorHAnsi"/>
              </w:rPr>
            </w:pPr>
            <w:r w:rsidRPr="00CF6B07">
              <w:rPr>
                <w:rFonts w:cstheme="minorHAnsi"/>
              </w:rPr>
              <w:t>Prüfschritt</w:t>
            </w:r>
          </w:p>
        </w:tc>
        <w:tc>
          <w:tcPr>
            <w:tcW w:w="1556" w:type="dxa"/>
            <w:gridSpan w:val="2"/>
            <w:shd w:val="clear" w:color="auto" w:fill="D8DFE4"/>
          </w:tcPr>
          <w:p w14:paraId="4AFB9CAA" w14:textId="77777777" w:rsidR="009B7B59" w:rsidRPr="00CF6B07" w:rsidRDefault="009B7B59" w:rsidP="003F04C9">
            <w:pPr>
              <w:ind w:left="55"/>
              <w:contextualSpacing/>
              <w:rPr>
                <w:rFonts w:cstheme="minorHAnsi"/>
              </w:rPr>
            </w:pPr>
            <w:r w:rsidRPr="00CF6B07">
              <w:rPr>
                <w:rFonts w:cstheme="minorHAnsi"/>
              </w:rPr>
              <w:t>Prüfergebnis</w:t>
            </w:r>
          </w:p>
        </w:tc>
        <w:tc>
          <w:tcPr>
            <w:tcW w:w="866" w:type="dxa"/>
            <w:gridSpan w:val="2"/>
            <w:shd w:val="clear" w:color="auto" w:fill="D8DFE4"/>
          </w:tcPr>
          <w:p w14:paraId="31B5F555" w14:textId="77777777" w:rsidR="009B7B59" w:rsidRPr="00CF6B07" w:rsidRDefault="009B7B59" w:rsidP="003F04C9">
            <w:pPr>
              <w:contextualSpacing/>
              <w:rPr>
                <w:rFonts w:cstheme="minorHAnsi"/>
              </w:rPr>
            </w:pPr>
            <w:r w:rsidRPr="00CF6B07">
              <w:rPr>
                <w:rFonts w:cstheme="minorHAnsi"/>
              </w:rPr>
              <w:t>Code</w:t>
            </w:r>
          </w:p>
        </w:tc>
        <w:tc>
          <w:tcPr>
            <w:tcW w:w="5099" w:type="dxa"/>
            <w:shd w:val="clear" w:color="auto" w:fill="D8DFE4"/>
          </w:tcPr>
          <w:p w14:paraId="2C9193F9" w14:textId="77777777" w:rsidR="009B7B59" w:rsidRPr="00CF6B07" w:rsidRDefault="009B7B59" w:rsidP="003F04C9">
            <w:pPr>
              <w:contextualSpacing/>
              <w:rPr>
                <w:rFonts w:cstheme="minorHAnsi"/>
              </w:rPr>
            </w:pPr>
            <w:r w:rsidRPr="00CF6B07">
              <w:rPr>
                <w:rFonts w:cstheme="minorHAnsi"/>
              </w:rPr>
              <w:t>Hinweis</w:t>
            </w:r>
          </w:p>
        </w:tc>
      </w:tr>
      <w:tr w:rsidR="003B187F" w:rsidRPr="00F127C3" w14:paraId="07546476" w14:textId="77777777" w:rsidTr="008B00B8">
        <w:tc>
          <w:tcPr>
            <w:tcW w:w="562" w:type="dxa"/>
            <w:vMerge w:val="restart"/>
          </w:tcPr>
          <w:p w14:paraId="73CA75D3" w14:textId="3AF4403B" w:rsidR="00BD33E0" w:rsidRPr="00F127C3" w:rsidRDefault="00EF59CA" w:rsidP="003F04C9">
            <w:pPr>
              <w:rPr>
                <w:rFonts w:cstheme="minorHAnsi"/>
              </w:rPr>
            </w:pPr>
            <w:r>
              <w:rPr>
                <w:rFonts w:cstheme="minorHAnsi"/>
              </w:rPr>
              <w:t>1</w:t>
            </w:r>
          </w:p>
        </w:tc>
        <w:tc>
          <w:tcPr>
            <w:tcW w:w="6229" w:type="dxa"/>
            <w:vMerge w:val="restart"/>
          </w:tcPr>
          <w:p w14:paraId="55C2A1D6" w14:textId="1D4A6879" w:rsidR="00BD33E0" w:rsidRDefault="00C1245F" w:rsidP="003F04C9">
            <w:pPr>
              <w:rPr>
                <w:rFonts w:cstheme="minorHAnsi"/>
              </w:rPr>
            </w:pPr>
            <w:r>
              <w:rPr>
                <w:rFonts w:cstheme="minorHAnsi"/>
              </w:rPr>
              <w:t xml:space="preserve">Sind </w:t>
            </w:r>
            <w:r w:rsidR="00C32A9D">
              <w:rPr>
                <w:rFonts w:cstheme="minorHAnsi"/>
              </w:rPr>
              <w:t xml:space="preserve">Fehler </w:t>
            </w:r>
            <w:r w:rsidR="009317B4">
              <w:rPr>
                <w:rFonts w:cstheme="minorHAnsi"/>
              </w:rPr>
              <w:t>im Rahmen der</w:t>
            </w:r>
            <w:r w:rsidR="00C32A9D">
              <w:rPr>
                <w:rFonts w:cstheme="minorHAnsi"/>
              </w:rPr>
              <w:t xml:space="preserve"> </w:t>
            </w:r>
            <w:r>
              <w:rPr>
                <w:rFonts w:cstheme="minorHAnsi"/>
              </w:rPr>
              <w:t>AHB-</w:t>
            </w:r>
            <w:r w:rsidR="00FE2F65">
              <w:rPr>
                <w:rFonts w:cstheme="minorHAnsi"/>
              </w:rPr>
              <w:t>Prüfungen</w:t>
            </w:r>
            <w:r>
              <w:rPr>
                <w:rFonts w:cstheme="minorHAnsi"/>
              </w:rPr>
              <w:t xml:space="preserve"> </w:t>
            </w:r>
            <w:r w:rsidR="009317B4">
              <w:rPr>
                <w:rFonts w:cstheme="minorHAnsi"/>
              </w:rPr>
              <w:t xml:space="preserve">in </w:t>
            </w:r>
            <w:r w:rsidR="00FE2F65">
              <w:rPr>
                <w:rFonts w:cstheme="minorHAnsi"/>
              </w:rPr>
              <w:t xml:space="preserve">den </w:t>
            </w:r>
            <w:r w:rsidR="00C32A9D">
              <w:rPr>
                <w:rFonts w:cstheme="minorHAnsi"/>
              </w:rPr>
              <w:t xml:space="preserve">Stammdaten des </w:t>
            </w:r>
            <w:r w:rsidR="009317B4">
              <w:rPr>
                <w:rFonts w:cstheme="minorHAnsi"/>
              </w:rPr>
              <w:t xml:space="preserve">NB </w:t>
            </w:r>
            <w:r w:rsidR="00FE2F65">
              <w:rPr>
                <w:rFonts w:cstheme="minorHAnsi"/>
              </w:rPr>
              <w:t>festgestellt worden?</w:t>
            </w:r>
          </w:p>
          <w:p w14:paraId="391722DA" w14:textId="4DDE4490" w:rsidR="009317B4" w:rsidRPr="00F127C3" w:rsidRDefault="009317B4" w:rsidP="003F04C9">
            <w:pPr>
              <w:rPr>
                <w:rFonts w:cstheme="minorHAnsi"/>
              </w:rPr>
            </w:pPr>
          </w:p>
        </w:tc>
        <w:tc>
          <w:tcPr>
            <w:tcW w:w="1556" w:type="dxa"/>
            <w:gridSpan w:val="2"/>
            <w:tcBorders>
              <w:bottom w:val="dotted" w:sz="4" w:space="0" w:color="auto"/>
            </w:tcBorders>
          </w:tcPr>
          <w:p w14:paraId="47A0E122" w14:textId="6D0DC6C2" w:rsidR="00BD33E0" w:rsidRPr="00F127C3" w:rsidRDefault="002D19EE" w:rsidP="003F04C9">
            <w:pPr>
              <w:rPr>
                <w:rFonts w:cstheme="minorHAnsi"/>
              </w:rPr>
            </w:pPr>
            <w:r>
              <w:rPr>
                <w:rFonts w:cstheme="minorHAnsi"/>
              </w:rPr>
              <w:t>ja</w:t>
            </w:r>
            <w:r w:rsidR="00BD33E0" w:rsidRPr="009005D3">
              <w:rPr>
                <w:rFonts w:cstheme="minorHAnsi"/>
              </w:rPr>
              <w:t xml:space="preserve"> </w:t>
            </w:r>
            <w:r w:rsidR="00BD33E0" w:rsidRPr="009005D3">
              <w:rPr>
                <w:rFonts w:cstheme="minorHAnsi"/>
              </w:rPr>
              <w:sym w:font="Wingdings" w:char="F0E0"/>
            </w:r>
            <w:r w:rsidR="00BD33E0" w:rsidRPr="009005D3">
              <w:rPr>
                <w:rFonts w:cstheme="minorHAnsi"/>
              </w:rPr>
              <w:t xml:space="preserve"> </w:t>
            </w:r>
            <w:r w:rsidR="00BD7C61">
              <w:rPr>
                <w:rFonts w:cstheme="minorHAnsi"/>
              </w:rPr>
              <w:t>Ende</w:t>
            </w:r>
          </w:p>
        </w:tc>
        <w:tc>
          <w:tcPr>
            <w:tcW w:w="866" w:type="dxa"/>
            <w:gridSpan w:val="2"/>
            <w:tcBorders>
              <w:bottom w:val="dotted" w:sz="4" w:space="0" w:color="auto"/>
            </w:tcBorders>
          </w:tcPr>
          <w:p w14:paraId="01E9AA53" w14:textId="2338047E" w:rsidR="00BD33E0" w:rsidRPr="00F127C3" w:rsidRDefault="00BD7C61" w:rsidP="003F04C9">
            <w:pPr>
              <w:rPr>
                <w:rFonts w:cstheme="minorHAnsi"/>
              </w:rPr>
            </w:pPr>
            <w:r>
              <w:rPr>
                <w:rFonts w:cstheme="minorHAnsi"/>
              </w:rPr>
              <w:t>A97</w:t>
            </w:r>
          </w:p>
        </w:tc>
        <w:tc>
          <w:tcPr>
            <w:tcW w:w="5114" w:type="dxa"/>
            <w:gridSpan w:val="2"/>
            <w:tcBorders>
              <w:bottom w:val="dotted" w:sz="4" w:space="0" w:color="auto"/>
            </w:tcBorders>
          </w:tcPr>
          <w:p w14:paraId="32E60798" w14:textId="77777777" w:rsidR="00BD7C61" w:rsidRDefault="00BD7C61" w:rsidP="00BD7C61">
            <w:pPr>
              <w:rPr>
                <w:rFonts w:cstheme="minorHAnsi"/>
              </w:rPr>
            </w:pPr>
            <w:r>
              <w:rPr>
                <w:rFonts w:cstheme="minorHAnsi"/>
              </w:rPr>
              <w:t>Die Stammdaten des NB genügen nicht den AHB-Vorgaben.</w:t>
            </w:r>
          </w:p>
          <w:p w14:paraId="3DBE0FAA" w14:textId="77777777" w:rsidR="00BD7C61" w:rsidRDefault="00BD7C61" w:rsidP="00BD7C61">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7C37E4E0" w14:textId="4EF5DBC3" w:rsidR="00BD33E0" w:rsidRPr="00F127C3" w:rsidRDefault="00BD7C61" w:rsidP="00BD7C61">
            <w:pPr>
              <w:rPr>
                <w:rFonts w:cstheme="minorHAnsi"/>
              </w:rPr>
            </w:pPr>
            <w:r w:rsidRPr="009C07AC">
              <w:rPr>
                <w:rFonts w:cstheme="minorHAnsi"/>
              </w:rPr>
              <w:t>Eine Durchführung der nachfolgend in diesem EBD genannten Prüfungen erfolgt nicht.</w:t>
            </w:r>
          </w:p>
        </w:tc>
      </w:tr>
      <w:tr w:rsidR="003B187F" w:rsidRPr="00F127C3" w14:paraId="104E7092" w14:textId="77777777" w:rsidTr="008B00B8">
        <w:tc>
          <w:tcPr>
            <w:tcW w:w="562" w:type="dxa"/>
            <w:vMerge/>
          </w:tcPr>
          <w:p w14:paraId="4B9EA974" w14:textId="77777777" w:rsidR="00BD33E0" w:rsidRPr="00F127C3" w:rsidRDefault="00BD33E0" w:rsidP="003F04C9">
            <w:pPr>
              <w:rPr>
                <w:rFonts w:cstheme="minorHAnsi"/>
              </w:rPr>
            </w:pPr>
          </w:p>
        </w:tc>
        <w:tc>
          <w:tcPr>
            <w:tcW w:w="6229" w:type="dxa"/>
            <w:vMerge/>
          </w:tcPr>
          <w:p w14:paraId="20D7B5E3" w14:textId="77777777" w:rsidR="00BD33E0" w:rsidRPr="00F127C3" w:rsidRDefault="00BD33E0" w:rsidP="003F04C9">
            <w:pPr>
              <w:rPr>
                <w:rFonts w:cstheme="minorHAnsi"/>
              </w:rPr>
            </w:pPr>
          </w:p>
        </w:tc>
        <w:tc>
          <w:tcPr>
            <w:tcW w:w="1556" w:type="dxa"/>
            <w:gridSpan w:val="2"/>
            <w:tcBorders>
              <w:top w:val="dotted" w:sz="4" w:space="0" w:color="auto"/>
            </w:tcBorders>
          </w:tcPr>
          <w:p w14:paraId="0E698AC7" w14:textId="5F11A7CA" w:rsidR="00BD33E0" w:rsidRPr="00F127C3" w:rsidRDefault="002D19EE" w:rsidP="003F04C9">
            <w:pPr>
              <w:rPr>
                <w:rFonts w:cstheme="minorHAnsi"/>
              </w:rPr>
            </w:pPr>
            <w:r>
              <w:rPr>
                <w:rFonts w:cstheme="minorHAnsi"/>
              </w:rPr>
              <w:t>nein</w:t>
            </w:r>
            <w:r w:rsidR="00BD33E0" w:rsidRPr="009005D3">
              <w:rPr>
                <w:rFonts w:cstheme="minorHAnsi"/>
              </w:rPr>
              <w:t xml:space="preserve"> </w:t>
            </w:r>
            <w:r w:rsidR="00BD33E0" w:rsidRPr="009005D3">
              <w:rPr>
                <w:rFonts w:cstheme="minorHAnsi"/>
              </w:rPr>
              <w:sym w:font="Wingdings" w:char="F0E0"/>
            </w:r>
            <w:r w:rsidR="00BD33E0" w:rsidRPr="009005D3">
              <w:rPr>
                <w:rFonts w:cstheme="minorHAnsi"/>
              </w:rPr>
              <w:t xml:space="preserve"> </w:t>
            </w:r>
            <w:r w:rsidR="00BD7C61">
              <w:rPr>
                <w:rFonts w:cstheme="minorHAnsi"/>
              </w:rPr>
              <w:t>2</w:t>
            </w:r>
          </w:p>
        </w:tc>
        <w:tc>
          <w:tcPr>
            <w:tcW w:w="866" w:type="dxa"/>
            <w:gridSpan w:val="2"/>
            <w:tcBorders>
              <w:top w:val="dotted" w:sz="4" w:space="0" w:color="auto"/>
            </w:tcBorders>
          </w:tcPr>
          <w:p w14:paraId="01FDA872" w14:textId="371114F0" w:rsidR="00BD33E0" w:rsidRPr="00F127C3" w:rsidRDefault="00BD33E0" w:rsidP="003F04C9">
            <w:pPr>
              <w:rPr>
                <w:rFonts w:cstheme="minorHAnsi"/>
              </w:rPr>
            </w:pPr>
          </w:p>
        </w:tc>
        <w:tc>
          <w:tcPr>
            <w:tcW w:w="5114" w:type="dxa"/>
            <w:gridSpan w:val="2"/>
            <w:tcBorders>
              <w:top w:val="dotted" w:sz="4" w:space="0" w:color="auto"/>
            </w:tcBorders>
          </w:tcPr>
          <w:p w14:paraId="7B33E112" w14:textId="02BD4AAA" w:rsidR="009C07AC" w:rsidRPr="00F127C3" w:rsidRDefault="009C07AC" w:rsidP="002856D7">
            <w:pPr>
              <w:rPr>
                <w:rFonts w:cstheme="minorHAnsi"/>
              </w:rPr>
            </w:pPr>
          </w:p>
        </w:tc>
      </w:tr>
      <w:tr w:rsidR="002856D7" w:rsidRPr="00F127C3" w14:paraId="37235FE3" w14:textId="77777777" w:rsidTr="00856780">
        <w:tc>
          <w:tcPr>
            <w:tcW w:w="562" w:type="dxa"/>
            <w:vMerge w:val="restart"/>
          </w:tcPr>
          <w:p w14:paraId="0307AB53" w14:textId="7086CCC2" w:rsidR="002856D7" w:rsidRDefault="002856D7" w:rsidP="003F04C9">
            <w:pPr>
              <w:rPr>
                <w:rFonts w:cstheme="minorHAnsi"/>
              </w:rPr>
            </w:pPr>
            <w:r>
              <w:rPr>
                <w:rFonts w:cstheme="minorHAnsi"/>
              </w:rPr>
              <w:t>2</w:t>
            </w:r>
          </w:p>
        </w:tc>
        <w:tc>
          <w:tcPr>
            <w:tcW w:w="6236" w:type="dxa"/>
            <w:gridSpan w:val="2"/>
            <w:vMerge w:val="restart"/>
          </w:tcPr>
          <w:p w14:paraId="58444FE4" w14:textId="40FD3CC0" w:rsidR="002856D7" w:rsidRDefault="00B74FE8" w:rsidP="009317B4">
            <w:pPr>
              <w:rPr>
                <w:rFonts w:cstheme="minorHAnsi"/>
              </w:rPr>
            </w:pPr>
            <w:r w:rsidRPr="00B74FE8">
              <w:rPr>
                <w:rFonts w:cstheme="minorHAnsi"/>
              </w:rPr>
              <w:t>Ist als Aggregationsverantwortlicher der ÜNB im Vorgang angegeben?</w:t>
            </w:r>
          </w:p>
        </w:tc>
        <w:tc>
          <w:tcPr>
            <w:tcW w:w="1558" w:type="dxa"/>
            <w:gridSpan w:val="2"/>
            <w:tcBorders>
              <w:bottom w:val="dotted" w:sz="4" w:space="0" w:color="auto"/>
            </w:tcBorders>
          </w:tcPr>
          <w:p w14:paraId="4FB9B545" w14:textId="477E3F1C" w:rsidR="002856D7" w:rsidRPr="009005D3" w:rsidRDefault="00D35194" w:rsidP="003F04C9">
            <w:pPr>
              <w:rPr>
                <w:rFonts w:cstheme="minorHAnsi"/>
              </w:rPr>
            </w:pPr>
            <w:r>
              <w:rPr>
                <w:rFonts w:cstheme="minorHAnsi"/>
              </w:rPr>
              <w:t xml:space="preserve">ja </w:t>
            </w:r>
            <w:r w:rsidRPr="00D35194">
              <w:rPr>
                <w:rFonts w:cstheme="minorHAnsi"/>
              </w:rPr>
              <w:sym w:font="Wingdings" w:char="F0E0"/>
            </w:r>
            <w:r>
              <w:rPr>
                <w:rFonts w:cstheme="minorHAnsi"/>
              </w:rPr>
              <w:t xml:space="preserve"> 3</w:t>
            </w:r>
          </w:p>
        </w:tc>
        <w:tc>
          <w:tcPr>
            <w:tcW w:w="857" w:type="dxa"/>
            <w:tcBorders>
              <w:bottom w:val="dotted" w:sz="4" w:space="0" w:color="auto"/>
            </w:tcBorders>
          </w:tcPr>
          <w:p w14:paraId="226C07F0" w14:textId="77777777" w:rsidR="002856D7" w:rsidRPr="00F127C3" w:rsidRDefault="002856D7" w:rsidP="003F04C9">
            <w:pPr>
              <w:rPr>
                <w:rFonts w:cstheme="minorHAnsi"/>
              </w:rPr>
            </w:pPr>
          </w:p>
        </w:tc>
        <w:tc>
          <w:tcPr>
            <w:tcW w:w="5114" w:type="dxa"/>
            <w:gridSpan w:val="2"/>
            <w:tcBorders>
              <w:bottom w:val="dotted" w:sz="4" w:space="0" w:color="auto"/>
            </w:tcBorders>
          </w:tcPr>
          <w:p w14:paraId="25793CEF" w14:textId="77777777" w:rsidR="002856D7" w:rsidRPr="00F127C3" w:rsidRDefault="002856D7" w:rsidP="003F04C9">
            <w:pPr>
              <w:rPr>
                <w:rFonts w:cstheme="minorHAnsi"/>
              </w:rPr>
            </w:pPr>
          </w:p>
        </w:tc>
      </w:tr>
      <w:tr w:rsidR="002856D7" w:rsidRPr="00F127C3" w14:paraId="54646FC3" w14:textId="77777777" w:rsidTr="00856780">
        <w:tc>
          <w:tcPr>
            <w:tcW w:w="562" w:type="dxa"/>
            <w:vMerge/>
          </w:tcPr>
          <w:p w14:paraId="632250BE" w14:textId="77777777" w:rsidR="002856D7" w:rsidRDefault="002856D7" w:rsidP="003F04C9">
            <w:pPr>
              <w:rPr>
                <w:rFonts w:cstheme="minorHAnsi"/>
              </w:rPr>
            </w:pPr>
          </w:p>
        </w:tc>
        <w:tc>
          <w:tcPr>
            <w:tcW w:w="6236" w:type="dxa"/>
            <w:gridSpan w:val="2"/>
            <w:vMerge/>
          </w:tcPr>
          <w:p w14:paraId="36807B97" w14:textId="77777777" w:rsidR="002856D7" w:rsidRDefault="002856D7" w:rsidP="009317B4">
            <w:pPr>
              <w:rPr>
                <w:rFonts w:cstheme="minorHAnsi"/>
              </w:rPr>
            </w:pPr>
          </w:p>
        </w:tc>
        <w:tc>
          <w:tcPr>
            <w:tcW w:w="1558" w:type="dxa"/>
            <w:gridSpan w:val="2"/>
            <w:tcBorders>
              <w:top w:val="dotted" w:sz="4" w:space="0" w:color="auto"/>
              <w:bottom w:val="dotted" w:sz="4" w:space="0" w:color="auto"/>
            </w:tcBorders>
          </w:tcPr>
          <w:p w14:paraId="7A121F47" w14:textId="50C8A1D5" w:rsidR="002856D7" w:rsidRPr="009005D3" w:rsidRDefault="00D35194" w:rsidP="003F04C9">
            <w:pPr>
              <w:rPr>
                <w:rFonts w:cstheme="minorHAnsi"/>
              </w:rPr>
            </w:pPr>
            <w:r>
              <w:rPr>
                <w:rFonts w:cstheme="minorHAnsi"/>
              </w:rPr>
              <w:t xml:space="preserve">nein </w:t>
            </w:r>
            <w:r w:rsidRPr="00D35194">
              <w:rPr>
                <w:rFonts w:cstheme="minorHAnsi"/>
              </w:rPr>
              <w:sym w:font="Wingdings" w:char="F0E0"/>
            </w:r>
            <w:r>
              <w:rPr>
                <w:rFonts w:cstheme="minorHAnsi"/>
              </w:rPr>
              <w:t xml:space="preserve"> 4</w:t>
            </w:r>
          </w:p>
        </w:tc>
        <w:tc>
          <w:tcPr>
            <w:tcW w:w="857" w:type="dxa"/>
            <w:tcBorders>
              <w:top w:val="dotted" w:sz="4" w:space="0" w:color="auto"/>
              <w:bottom w:val="dotted" w:sz="4" w:space="0" w:color="auto"/>
            </w:tcBorders>
          </w:tcPr>
          <w:p w14:paraId="2446D550" w14:textId="77777777" w:rsidR="002856D7" w:rsidRPr="00F127C3" w:rsidRDefault="002856D7" w:rsidP="003F04C9">
            <w:pPr>
              <w:rPr>
                <w:rFonts w:cstheme="minorHAnsi"/>
              </w:rPr>
            </w:pPr>
          </w:p>
        </w:tc>
        <w:tc>
          <w:tcPr>
            <w:tcW w:w="5114" w:type="dxa"/>
            <w:gridSpan w:val="2"/>
            <w:tcBorders>
              <w:top w:val="dotted" w:sz="4" w:space="0" w:color="auto"/>
              <w:bottom w:val="dotted" w:sz="4" w:space="0" w:color="auto"/>
            </w:tcBorders>
          </w:tcPr>
          <w:p w14:paraId="4C7234E7" w14:textId="77777777" w:rsidR="002856D7" w:rsidRPr="00F127C3" w:rsidRDefault="002856D7" w:rsidP="003F04C9">
            <w:pPr>
              <w:rPr>
                <w:rFonts w:cstheme="minorHAnsi"/>
              </w:rPr>
            </w:pPr>
          </w:p>
        </w:tc>
      </w:tr>
      <w:tr w:rsidR="002856D7" w:rsidRPr="00F127C3" w14:paraId="32E4D75C" w14:textId="77777777" w:rsidTr="00856780">
        <w:tc>
          <w:tcPr>
            <w:tcW w:w="562" w:type="dxa"/>
            <w:vMerge w:val="restart"/>
          </w:tcPr>
          <w:p w14:paraId="60CD8746" w14:textId="7E557352" w:rsidR="002856D7" w:rsidRDefault="002856D7" w:rsidP="003F04C9">
            <w:pPr>
              <w:rPr>
                <w:rFonts w:cstheme="minorHAnsi"/>
              </w:rPr>
            </w:pPr>
            <w:r>
              <w:rPr>
                <w:rFonts w:cstheme="minorHAnsi"/>
              </w:rPr>
              <w:t>3</w:t>
            </w:r>
          </w:p>
        </w:tc>
        <w:tc>
          <w:tcPr>
            <w:tcW w:w="6236" w:type="dxa"/>
            <w:gridSpan w:val="2"/>
            <w:vMerge w:val="restart"/>
          </w:tcPr>
          <w:p w14:paraId="47CB78AC" w14:textId="5B913A15" w:rsidR="002856D7" w:rsidRDefault="0038439B" w:rsidP="009317B4">
            <w:pPr>
              <w:rPr>
                <w:rFonts w:cstheme="minorHAnsi"/>
              </w:rPr>
            </w:pPr>
            <w:r w:rsidRPr="0038439B">
              <w:t>Ist die im Vorgang enthaltene Marktlokations-ID zum genannten Zeitpunkt dem ÜNB bereits zur Aggregation zugeordnet?</w:t>
            </w:r>
          </w:p>
        </w:tc>
        <w:tc>
          <w:tcPr>
            <w:tcW w:w="1558" w:type="dxa"/>
            <w:gridSpan w:val="2"/>
            <w:tcBorders>
              <w:bottom w:val="dotted" w:sz="4" w:space="0" w:color="auto"/>
            </w:tcBorders>
          </w:tcPr>
          <w:p w14:paraId="63E13C11" w14:textId="4B088F5E" w:rsidR="002856D7" w:rsidRPr="009005D3" w:rsidRDefault="00D35194" w:rsidP="003F04C9">
            <w:pPr>
              <w:rPr>
                <w:rFonts w:cstheme="minorHAnsi"/>
              </w:rPr>
            </w:pPr>
            <w:r>
              <w:rPr>
                <w:rFonts w:cstheme="minorHAnsi"/>
              </w:rPr>
              <w:t xml:space="preserve">nein </w:t>
            </w:r>
            <w:r w:rsidRPr="00D35194">
              <w:rPr>
                <w:rFonts w:cstheme="minorHAnsi"/>
              </w:rPr>
              <w:sym w:font="Wingdings" w:char="F0E0"/>
            </w:r>
            <w:r>
              <w:rPr>
                <w:rFonts w:cstheme="minorHAnsi"/>
              </w:rPr>
              <w:t xml:space="preserve"> Ende</w:t>
            </w:r>
          </w:p>
        </w:tc>
        <w:tc>
          <w:tcPr>
            <w:tcW w:w="857" w:type="dxa"/>
            <w:tcBorders>
              <w:bottom w:val="dotted" w:sz="4" w:space="0" w:color="auto"/>
            </w:tcBorders>
          </w:tcPr>
          <w:p w14:paraId="52CA535B" w14:textId="4834BA23" w:rsidR="002856D7" w:rsidRPr="00F127C3" w:rsidRDefault="00D35194" w:rsidP="00A83DE2">
            <w:pPr>
              <w:rPr>
                <w:rFonts w:cstheme="minorHAnsi"/>
              </w:rPr>
            </w:pPr>
            <w:r>
              <w:rPr>
                <w:rFonts w:cstheme="minorHAnsi"/>
              </w:rPr>
              <w:t>A</w:t>
            </w:r>
            <w:r w:rsidR="00A83DE2">
              <w:rPr>
                <w:rFonts w:cstheme="minorHAnsi"/>
              </w:rPr>
              <w:t>19</w:t>
            </w:r>
          </w:p>
        </w:tc>
        <w:tc>
          <w:tcPr>
            <w:tcW w:w="5114" w:type="dxa"/>
            <w:gridSpan w:val="2"/>
            <w:tcBorders>
              <w:bottom w:val="dotted" w:sz="4" w:space="0" w:color="auto"/>
            </w:tcBorders>
          </w:tcPr>
          <w:p w14:paraId="36ECBB93" w14:textId="7697EC2E" w:rsidR="002856D7" w:rsidRPr="00F127C3" w:rsidRDefault="00D35194" w:rsidP="003F04C9">
            <w:pPr>
              <w:rPr>
                <w:rFonts w:cstheme="minorHAnsi"/>
              </w:rPr>
            </w:pPr>
            <w:r w:rsidRPr="005E3EC8">
              <w:rPr>
                <w:rFonts w:cstheme="minorHAnsi"/>
              </w:rPr>
              <w:t>Die Marktlokation bzw. Tranche ist für den genannten Zeitpunkt nicht dem ÜNB zur Aggregation gemeldet</w:t>
            </w:r>
            <w:r w:rsidR="00EB4B83">
              <w:rPr>
                <w:rFonts w:cstheme="minorHAnsi"/>
              </w:rPr>
              <w:t>.</w:t>
            </w:r>
          </w:p>
        </w:tc>
      </w:tr>
      <w:tr w:rsidR="002856D7" w:rsidRPr="00F127C3" w14:paraId="52470CF9" w14:textId="77777777" w:rsidTr="00856780">
        <w:tc>
          <w:tcPr>
            <w:tcW w:w="562" w:type="dxa"/>
            <w:vMerge/>
          </w:tcPr>
          <w:p w14:paraId="1026BFEA" w14:textId="77777777" w:rsidR="002856D7" w:rsidRDefault="002856D7" w:rsidP="003F04C9">
            <w:pPr>
              <w:rPr>
                <w:rFonts w:cstheme="minorHAnsi"/>
              </w:rPr>
            </w:pPr>
          </w:p>
        </w:tc>
        <w:tc>
          <w:tcPr>
            <w:tcW w:w="6236" w:type="dxa"/>
            <w:gridSpan w:val="2"/>
            <w:vMerge/>
          </w:tcPr>
          <w:p w14:paraId="399D1F2B" w14:textId="77777777" w:rsidR="002856D7" w:rsidRDefault="002856D7" w:rsidP="009317B4">
            <w:pPr>
              <w:rPr>
                <w:rFonts w:cstheme="minorHAnsi"/>
              </w:rPr>
            </w:pPr>
          </w:p>
        </w:tc>
        <w:tc>
          <w:tcPr>
            <w:tcW w:w="1558" w:type="dxa"/>
            <w:gridSpan w:val="2"/>
            <w:tcBorders>
              <w:top w:val="dotted" w:sz="4" w:space="0" w:color="auto"/>
              <w:bottom w:val="single" w:sz="4" w:space="0" w:color="auto"/>
            </w:tcBorders>
          </w:tcPr>
          <w:p w14:paraId="5BC18013" w14:textId="201AB162" w:rsidR="002856D7" w:rsidRPr="009005D3" w:rsidRDefault="00D35194" w:rsidP="003F04C9">
            <w:pPr>
              <w:rPr>
                <w:rFonts w:cstheme="minorHAnsi"/>
              </w:rPr>
            </w:pPr>
            <w:r>
              <w:rPr>
                <w:rFonts w:cstheme="minorHAnsi"/>
              </w:rPr>
              <w:t xml:space="preserve">ja </w:t>
            </w:r>
            <w:r w:rsidRPr="00D35194">
              <w:rPr>
                <w:rFonts w:cstheme="minorHAnsi"/>
              </w:rPr>
              <w:sym w:font="Wingdings" w:char="F0E0"/>
            </w:r>
            <w:r>
              <w:rPr>
                <w:rFonts w:cstheme="minorHAnsi"/>
              </w:rPr>
              <w:t xml:space="preserve"> 4</w:t>
            </w:r>
          </w:p>
        </w:tc>
        <w:tc>
          <w:tcPr>
            <w:tcW w:w="857" w:type="dxa"/>
            <w:tcBorders>
              <w:top w:val="dotted" w:sz="4" w:space="0" w:color="auto"/>
              <w:bottom w:val="single" w:sz="4" w:space="0" w:color="auto"/>
            </w:tcBorders>
          </w:tcPr>
          <w:p w14:paraId="295B2F5F" w14:textId="77777777" w:rsidR="002856D7" w:rsidRPr="00F127C3" w:rsidRDefault="002856D7" w:rsidP="003F04C9">
            <w:pPr>
              <w:rPr>
                <w:rFonts w:cstheme="minorHAnsi"/>
              </w:rPr>
            </w:pPr>
          </w:p>
        </w:tc>
        <w:tc>
          <w:tcPr>
            <w:tcW w:w="5114" w:type="dxa"/>
            <w:gridSpan w:val="2"/>
            <w:tcBorders>
              <w:top w:val="dotted" w:sz="4" w:space="0" w:color="auto"/>
              <w:bottom w:val="single" w:sz="4" w:space="0" w:color="auto"/>
            </w:tcBorders>
          </w:tcPr>
          <w:p w14:paraId="2A351A84" w14:textId="77777777" w:rsidR="002856D7" w:rsidRPr="00F127C3" w:rsidRDefault="002856D7" w:rsidP="003F04C9">
            <w:pPr>
              <w:rPr>
                <w:rFonts w:cstheme="minorHAnsi"/>
              </w:rPr>
            </w:pPr>
          </w:p>
        </w:tc>
      </w:tr>
    </w:tbl>
    <w:p w14:paraId="32B62DE3" w14:textId="77777777" w:rsidR="0021218D" w:rsidRDefault="0021218D">
      <w:r>
        <w:br w:type="page"/>
      </w:r>
    </w:p>
    <w:tbl>
      <w:tblPr>
        <w:tblStyle w:val="Tabellenraster"/>
        <w:tblW w:w="14327" w:type="dxa"/>
        <w:tblLayout w:type="fixed"/>
        <w:tblLook w:val="04A0" w:firstRow="1" w:lastRow="0" w:firstColumn="1" w:lastColumn="0" w:noHBand="0" w:noVBand="1"/>
      </w:tblPr>
      <w:tblGrid>
        <w:gridCol w:w="562"/>
        <w:gridCol w:w="6229"/>
        <w:gridCol w:w="7"/>
        <w:gridCol w:w="1549"/>
        <w:gridCol w:w="9"/>
        <w:gridCol w:w="857"/>
        <w:gridCol w:w="5099"/>
        <w:gridCol w:w="15"/>
      </w:tblGrid>
      <w:tr w:rsidR="00A60B6C" w:rsidRPr="00F127C3" w14:paraId="008A4E94" w14:textId="77777777" w:rsidTr="00F7212C">
        <w:tc>
          <w:tcPr>
            <w:tcW w:w="14327" w:type="dxa"/>
            <w:gridSpan w:val="8"/>
          </w:tcPr>
          <w:p w14:paraId="3DF87AC3" w14:textId="6995CBBE" w:rsidR="00A60B6C" w:rsidRPr="00F127C3" w:rsidRDefault="00A60B6C" w:rsidP="003F04C9">
            <w:pPr>
              <w:rPr>
                <w:rFonts w:cstheme="minorHAnsi"/>
              </w:rPr>
            </w:pPr>
            <w:r w:rsidRPr="009005D3">
              <w:rPr>
                <w:rFonts w:cstheme="minorHAnsi"/>
              </w:rPr>
              <w:lastRenderedPageBreak/>
              <w:t>Alle festgestellten Antworten sind anzugeben, soweit im Format möglich (maximal 8 Antwortcodes)*.</w:t>
            </w:r>
          </w:p>
        </w:tc>
      </w:tr>
      <w:tr w:rsidR="00EA72AB" w:rsidRPr="00F127C3" w14:paraId="1A35C5F9" w14:textId="77777777" w:rsidTr="00F7212C">
        <w:tc>
          <w:tcPr>
            <w:tcW w:w="562" w:type="dxa"/>
            <w:vMerge w:val="restart"/>
          </w:tcPr>
          <w:p w14:paraId="752D2C2E" w14:textId="6FC43E15" w:rsidR="00EA72AB" w:rsidRPr="00F127C3" w:rsidRDefault="00D35194" w:rsidP="003F04C9">
            <w:pPr>
              <w:rPr>
                <w:rFonts w:cstheme="minorHAnsi"/>
              </w:rPr>
            </w:pPr>
            <w:r>
              <w:rPr>
                <w:rFonts w:cstheme="minorHAnsi"/>
              </w:rPr>
              <w:t>4</w:t>
            </w:r>
          </w:p>
        </w:tc>
        <w:tc>
          <w:tcPr>
            <w:tcW w:w="6236" w:type="dxa"/>
            <w:gridSpan w:val="2"/>
            <w:vMerge w:val="restart"/>
          </w:tcPr>
          <w:p w14:paraId="0DED6E2C" w14:textId="0856CBD4" w:rsidR="009317B4" w:rsidRDefault="009317B4" w:rsidP="009317B4">
            <w:pPr>
              <w:rPr>
                <w:rFonts w:cstheme="minorHAnsi"/>
              </w:rPr>
            </w:pPr>
            <w:r>
              <w:rPr>
                <w:rFonts w:cstheme="minorHAnsi"/>
              </w:rPr>
              <w:t>Sind Fehler im Rahmen der AHB-Prüfungen in den Stammdaten des LF festgestellt worden?</w:t>
            </w:r>
          </w:p>
          <w:p w14:paraId="6104D632" w14:textId="26604C6C" w:rsidR="00EA72AB" w:rsidRPr="00F127C3" w:rsidRDefault="00EA72AB" w:rsidP="003F04C9">
            <w:pPr>
              <w:rPr>
                <w:rFonts w:cstheme="minorHAnsi"/>
              </w:rPr>
            </w:pPr>
          </w:p>
        </w:tc>
        <w:tc>
          <w:tcPr>
            <w:tcW w:w="1558" w:type="dxa"/>
            <w:gridSpan w:val="2"/>
            <w:tcBorders>
              <w:bottom w:val="dotted" w:sz="4" w:space="0" w:color="auto"/>
            </w:tcBorders>
          </w:tcPr>
          <w:p w14:paraId="119A352D" w14:textId="4EFC7203" w:rsidR="00EA72AB" w:rsidRPr="00F127C3" w:rsidRDefault="004A70D2" w:rsidP="003F04C9">
            <w:pPr>
              <w:rPr>
                <w:rFonts w:cstheme="minorHAnsi"/>
              </w:rPr>
            </w:pPr>
            <w:r>
              <w:rPr>
                <w:rFonts w:cstheme="minorHAnsi"/>
              </w:rPr>
              <w:t>ja</w:t>
            </w:r>
            <w:r w:rsidR="00EA72AB" w:rsidRPr="009005D3">
              <w:rPr>
                <w:rFonts w:cstheme="minorHAnsi"/>
              </w:rPr>
              <w:t xml:space="preserve"> </w:t>
            </w:r>
            <w:r w:rsidR="00EA72AB" w:rsidRPr="009005D3">
              <w:rPr>
                <w:rFonts w:cstheme="minorHAnsi"/>
              </w:rPr>
              <w:sym w:font="Wingdings" w:char="F0E0"/>
            </w:r>
            <w:r w:rsidR="00EA72AB" w:rsidRPr="009005D3">
              <w:rPr>
                <w:rFonts w:cstheme="minorHAnsi"/>
              </w:rPr>
              <w:t xml:space="preserve"> </w:t>
            </w:r>
            <w:r w:rsidR="0006425B">
              <w:rPr>
                <w:rFonts w:cstheme="minorHAnsi"/>
              </w:rPr>
              <w:t>5</w:t>
            </w:r>
          </w:p>
        </w:tc>
        <w:tc>
          <w:tcPr>
            <w:tcW w:w="857" w:type="dxa"/>
            <w:tcBorders>
              <w:bottom w:val="dotted" w:sz="4" w:space="0" w:color="auto"/>
            </w:tcBorders>
          </w:tcPr>
          <w:p w14:paraId="63F6C03C" w14:textId="3CB49D9F" w:rsidR="00EA72AB" w:rsidRPr="00F127C3" w:rsidRDefault="004A70D2" w:rsidP="003F04C9">
            <w:pPr>
              <w:rPr>
                <w:rFonts w:cstheme="minorHAnsi"/>
              </w:rPr>
            </w:pPr>
            <w:r>
              <w:rPr>
                <w:rFonts w:cstheme="minorHAnsi"/>
              </w:rPr>
              <w:t>A98</w:t>
            </w:r>
          </w:p>
        </w:tc>
        <w:tc>
          <w:tcPr>
            <w:tcW w:w="5114" w:type="dxa"/>
            <w:gridSpan w:val="2"/>
            <w:tcBorders>
              <w:bottom w:val="dotted" w:sz="4" w:space="0" w:color="auto"/>
            </w:tcBorders>
          </w:tcPr>
          <w:p w14:paraId="6359BD62" w14:textId="77777777" w:rsidR="004A70D2" w:rsidRDefault="004A70D2" w:rsidP="004A70D2">
            <w:pPr>
              <w:rPr>
                <w:rFonts w:cstheme="minorHAnsi"/>
              </w:rPr>
            </w:pPr>
            <w:r>
              <w:rPr>
                <w:rFonts w:cstheme="minorHAnsi"/>
              </w:rPr>
              <w:t>Die Stammdaten des LF genügen nicht den AHB-Vorgaben.</w:t>
            </w:r>
          </w:p>
          <w:p w14:paraId="0C39A32E" w14:textId="04C3488C" w:rsidR="00EA72AB" w:rsidRPr="00F127C3" w:rsidRDefault="004A70D2"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EA72AB" w:rsidRPr="00F127C3" w14:paraId="3462F103" w14:textId="77777777" w:rsidTr="00F7212C">
        <w:tc>
          <w:tcPr>
            <w:tcW w:w="562" w:type="dxa"/>
            <w:vMerge/>
          </w:tcPr>
          <w:p w14:paraId="1BF8A605" w14:textId="77777777" w:rsidR="00EA72AB" w:rsidRPr="00F127C3" w:rsidRDefault="00EA72AB" w:rsidP="003F04C9">
            <w:pPr>
              <w:rPr>
                <w:rFonts w:cstheme="minorHAnsi"/>
              </w:rPr>
            </w:pPr>
          </w:p>
        </w:tc>
        <w:tc>
          <w:tcPr>
            <w:tcW w:w="6236" w:type="dxa"/>
            <w:gridSpan w:val="2"/>
            <w:vMerge/>
          </w:tcPr>
          <w:p w14:paraId="2D05C903" w14:textId="77777777" w:rsidR="00EA72AB" w:rsidRPr="00F127C3" w:rsidRDefault="00EA72AB" w:rsidP="003F04C9">
            <w:pPr>
              <w:rPr>
                <w:rFonts w:cstheme="minorHAnsi"/>
              </w:rPr>
            </w:pPr>
          </w:p>
        </w:tc>
        <w:tc>
          <w:tcPr>
            <w:tcW w:w="1558" w:type="dxa"/>
            <w:gridSpan w:val="2"/>
            <w:tcBorders>
              <w:top w:val="dotted" w:sz="4" w:space="0" w:color="auto"/>
            </w:tcBorders>
          </w:tcPr>
          <w:p w14:paraId="51FD3E99" w14:textId="36C5EAC4" w:rsidR="00EA72AB" w:rsidRPr="00F127C3" w:rsidRDefault="004A70D2" w:rsidP="003F04C9">
            <w:pPr>
              <w:rPr>
                <w:rFonts w:cstheme="minorHAnsi"/>
              </w:rPr>
            </w:pPr>
            <w:r>
              <w:rPr>
                <w:rFonts w:cstheme="minorHAnsi"/>
              </w:rPr>
              <w:t>nein</w:t>
            </w:r>
            <w:r w:rsidR="00EA72AB" w:rsidRPr="009005D3">
              <w:rPr>
                <w:rFonts w:cstheme="minorHAnsi"/>
              </w:rPr>
              <w:t xml:space="preserve"> </w:t>
            </w:r>
            <w:r w:rsidR="00EA72AB" w:rsidRPr="009005D3">
              <w:rPr>
                <w:rFonts w:cstheme="minorHAnsi"/>
              </w:rPr>
              <w:sym w:font="Wingdings" w:char="F0E0"/>
            </w:r>
            <w:r w:rsidR="00EA72AB" w:rsidRPr="009005D3">
              <w:rPr>
                <w:rFonts w:cstheme="minorHAnsi"/>
              </w:rPr>
              <w:t xml:space="preserve"> </w:t>
            </w:r>
            <w:r w:rsidR="0006425B">
              <w:rPr>
                <w:rFonts w:cstheme="minorHAnsi"/>
              </w:rPr>
              <w:t>5</w:t>
            </w:r>
          </w:p>
        </w:tc>
        <w:tc>
          <w:tcPr>
            <w:tcW w:w="857" w:type="dxa"/>
            <w:tcBorders>
              <w:top w:val="dotted" w:sz="4" w:space="0" w:color="auto"/>
            </w:tcBorders>
          </w:tcPr>
          <w:p w14:paraId="7B574A7F" w14:textId="72FF06CB" w:rsidR="00EA72AB" w:rsidRPr="00F127C3" w:rsidRDefault="00EA72AB" w:rsidP="003F04C9">
            <w:pPr>
              <w:rPr>
                <w:rFonts w:cstheme="minorHAnsi"/>
              </w:rPr>
            </w:pPr>
          </w:p>
        </w:tc>
        <w:tc>
          <w:tcPr>
            <w:tcW w:w="5114" w:type="dxa"/>
            <w:gridSpan w:val="2"/>
            <w:tcBorders>
              <w:top w:val="dotted" w:sz="4" w:space="0" w:color="auto"/>
            </w:tcBorders>
          </w:tcPr>
          <w:p w14:paraId="5ED1DEF3" w14:textId="1E5FFC2B" w:rsidR="00EA72AB" w:rsidRPr="00F127C3" w:rsidRDefault="00EA72AB" w:rsidP="009C07AC">
            <w:pPr>
              <w:rPr>
                <w:rFonts w:cstheme="minorHAnsi"/>
              </w:rPr>
            </w:pPr>
          </w:p>
        </w:tc>
      </w:tr>
      <w:tr w:rsidR="00F6782F" w:rsidRPr="00F127C3" w14:paraId="169C7C58" w14:textId="77777777" w:rsidTr="00F7212C">
        <w:tc>
          <w:tcPr>
            <w:tcW w:w="562" w:type="dxa"/>
            <w:vMerge w:val="restart"/>
          </w:tcPr>
          <w:p w14:paraId="3D07165B" w14:textId="5D4A5974" w:rsidR="00F6782F" w:rsidRPr="00F127C3" w:rsidRDefault="0006425B" w:rsidP="003F04C9">
            <w:pPr>
              <w:rPr>
                <w:rFonts w:cstheme="minorHAnsi"/>
              </w:rPr>
            </w:pPr>
            <w:r>
              <w:rPr>
                <w:rFonts w:cstheme="minorHAnsi"/>
              </w:rPr>
              <w:t>5</w:t>
            </w:r>
          </w:p>
        </w:tc>
        <w:tc>
          <w:tcPr>
            <w:tcW w:w="6236" w:type="dxa"/>
            <w:gridSpan w:val="2"/>
            <w:vMerge w:val="restart"/>
          </w:tcPr>
          <w:p w14:paraId="53F17EF1" w14:textId="32DDE15F" w:rsidR="00F6782F" w:rsidRPr="00F127C3" w:rsidRDefault="00F6782F" w:rsidP="003F04C9">
            <w:pPr>
              <w:rPr>
                <w:rFonts w:cstheme="minorHAnsi"/>
              </w:rPr>
            </w:pPr>
            <w:r w:rsidRPr="002449C2">
              <w:rPr>
                <w:rFonts w:cstheme="minorHAnsi"/>
              </w:rPr>
              <w:t>Wurde die angegebene Verarbeitungsnummer im Vorgang bereits für einen verarbeiteten Vorgang zu dieser Marktlokation verwendet?</w:t>
            </w:r>
          </w:p>
        </w:tc>
        <w:tc>
          <w:tcPr>
            <w:tcW w:w="1558" w:type="dxa"/>
            <w:gridSpan w:val="2"/>
            <w:tcBorders>
              <w:bottom w:val="dotted" w:sz="4" w:space="0" w:color="auto"/>
            </w:tcBorders>
          </w:tcPr>
          <w:p w14:paraId="729FD43D" w14:textId="5E17FE9C" w:rsidR="00F6782F" w:rsidRPr="00F127C3" w:rsidRDefault="00F6782F" w:rsidP="003F04C9">
            <w:pPr>
              <w:rPr>
                <w:rFonts w:cstheme="minorHAnsi"/>
              </w:rPr>
            </w:pPr>
            <w:r>
              <w:rPr>
                <w:rFonts w:cstheme="minorHAnsi"/>
              </w:rPr>
              <w:t>ja</w:t>
            </w:r>
            <w:r w:rsidRPr="009005D3">
              <w:rPr>
                <w:rFonts w:cstheme="minorHAnsi"/>
              </w:rPr>
              <w:t xml:space="preserve"> </w:t>
            </w:r>
            <w:r w:rsidRPr="009005D3">
              <w:rPr>
                <w:rFonts w:cstheme="minorHAnsi"/>
              </w:rPr>
              <w:sym w:font="Wingdings" w:char="F0E0"/>
            </w:r>
            <w:r w:rsidRPr="009005D3">
              <w:rPr>
                <w:rFonts w:cstheme="minorHAnsi"/>
              </w:rPr>
              <w:t xml:space="preserve"> </w:t>
            </w:r>
            <w:r w:rsidR="0006425B">
              <w:rPr>
                <w:rFonts w:cstheme="minorHAnsi"/>
              </w:rPr>
              <w:t>6</w:t>
            </w:r>
          </w:p>
        </w:tc>
        <w:tc>
          <w:tcPr>
            <w:tcW w:w="857" w:type="dxa"/>
            <w:tcBorders>
              <w:bottom w:val="dotted" w:sz="4" w:space="0" w:color="auto"/>
            </w:tcBorders>
          </w:tcPr>
          <w:p w14:paraId="789E2F8D" w14:textId="3962D7B6" w:rsidR="00F6782F" w:rsidRPr="00F127C3" w:rsidRDefault="00F6782F" w:rsidP="003F04C9">
            <w:pPr>
              <w:rPr>
                <w:rFonts w:cstheme="minorHAnsi"/>
              </w:rPr>
            </w:pPr>
            <w:r>
              <w:rPr>
                <w:rFonts w:cstheme="minorHAnsi"/>
              </w:rPr>
              <w:t>A20</w:t>
            </w:r>
          </w:p>
        </w:tc>
        <w:tc>
          <w:tcPr>
            <w:tcW w:w="5114" w:type="dxa"/>
            <w:gridSpan w:val="2"/>
            <w:tcBorders>
              <w:bottom w:val="dotted" w:sz="4" w:space="0" w:color="auto"/>
            </w:tcBorders>
          </w:tcPr>
          <w:p w14:paraId="67933D1D" w14:textId="7379D1B3" w:rsidR="00F6782F" w:rsidRPr="00F127C3" w:rsidRDefault="00F6782F" w:rsidP="005B04C2">
            <w:pPr>
              <w:rPr>
                <w:rFonts w:cstheme="minorHAnsi"/>
              </w:rPr>
            </w:pPr>
            <w:r w:rsidRPr="005B04C2">
              <w:rPr>
                <w:rFonts w:cstheme="minorHAnsi"/>
              </w:rPr>
              <w:t>Verarbeitungsnummer bereits verwendet</w:t>
            </w:r>
          </w:p>
        </w:tc>
      </w:tr>
      <w:tr w:rsidR="00F6782F" w:rsidRPr="00F127C3" w14:paraId="6FE038BB" w14:textId="77777777" w:rsidTr="00F7212C">
        <w:tc>
          <w:tcPr>
            <w:tcW w:w="562" w:type="dxa"/>
            <w:vMerge/>
          </w:tcPr>
          <w:p w14:paraId="0C5B0AA6" w14:textId="77777777" w:rsidR="00F6782F" w:rsidRPr="00F127C3" w:rsidRDefault="00F6782F" w:rsidP="003F04C9">
            <w:pPr>
              <w:rPr>
                <w:rFonts w:cstheme="minorHAnsi"/>
              </w:rPr>
            </w:pPr>
          </w:p>
        </w:tc>
        <w:tc>
          <w:tcPr>
            <w:tcW w:w="6236" w:type="dxa"/>
            <w:gridSpan w:val="2"/>
            <w:vMerge/>
          </w:tcPr>
          <w:p w14:paraId="1BB42B25" w14:textId="77777777" w:rsidR="00F6782F" w:rsidRPr="00F127C3" w:rsidRDefault="00F6782F" w:rsidP="003F04C9">
            <w:pPr>
              <w:rPr>
                <w:rFonts w:cstheme="minorHAnsi"/>
              </w:rPr>
            </w:pPr>
          </w:p>
        </w:tc>
        <w:tc>
          <w:tcPr>
            <w:tcW w:w="1558" w:type="dxa"/>
            <w:gridSpan w:val="2"/>
            <w:tcBorders>
              <w:top w:val="dotted" w:sz="4" w:space="0" w:color="auto"/>
            </w:tcBorders>
          </w:tcPr>
          <w:p w14:paraId="69E7DDB1" w14:textId="60324E1D" w:rsidR="00F6782F" w:rsidRPr="00F127C3" w:rsidRDefault="00FE5368" w:rsidP="003F04C9">
            <w:pPr>
              <w:rPr>
                <w:rFonts w:cstheme="minorHAnsi"/>
              </w:rPr>
            </w:pPr>
            <w:r>
              <w:rPr>
                <w:rFonts w:cstheme="minorHAnsi"/>
              </w:rPr>
              <w:t>n</w:t>
            </w:r>
            <w:r w:rsidR="00F6782F">
              <w:rPr>
                <w:rFonts w:cstheme="minorHAnsi"/>
              </w:rPr>
              <w:t>ein</w:t>
            </w:r>
            <w:r w:rsidR="00F6782F" w:rsidRPr="009005D3">
              <w:rPr>
                <w:rFonts w:cstheme="minorHAnsi"/>
              </w:rPr>
              <w:t xml:space="preserve"> </w:t>
            </w:r>
            <w:r w:rsidR="00F6782F" w:rsidRPr="009005D3">
              <w:rPr>
                <w:rFonts w:cstheme="minorHAnsi"/>
              </w:rPr>
              <w:sym w:font="Wingdings" w:char="F0E0"/>
            </w:r>
            <w:r w:rsidR="00F6782F" w:rsidRPr="009005D3">
              <w:rPr>
                <w:rFonts w:cstheme="minorHAnsi"/>
              </w:rPr>
              <w:t xml:space="preserve"> </w:t>
            </w:r>
            <w:r w:rsidR="0006425B">
              <w:rPr>
                <w:rFonts w:cstheme="minorHAnsi"/>
              </w:rPr>
              <w:t>6</w:t>
            </w:r>
          </w:p>
        </w:tc>
        <w:tc>
          <w:tcPr>
            <w:tcW w:w="857" w:type="dxa"/>
            <w:tcBorders>
              <w:top w:val="dotted" w:sz="4" w:space="0" w:color="auto"/>
            </w:tcBorders>
          </w:tcPr>
          <w:p w14:paraId="7F30B26D" w14:textId="77777777" w:rsidR="00F6782F" w:rsidRPr="00F127C3" w:rsidRDefault="00F6782F" w:rsidP="003F04C9">
            <w:pPr>
              <w:rPr>
                <w:rFonts w:cstheme="minorHAnsi"/>
              </w:rPr>
            </w:pPr>
          </w:p>
        </w:tc>
        <w:tc>
          <w:tcPr>
            <w:tcW w:w="5114" w:type="dxa"/>
            <w:gridSpan w:val="2"/>
            <w:tcBorders>
              <w:top w:val="dotted" w:sz="4" w:space="0" w:color="auto"/>
            </w:tcBorders>
          </w:tcPr>
          <w:p w14:paraId="0A3A0BB8" w14:textId="77777777" w:rsidR="00F6782F" w:rsidRPr="00F127C3" w:rsidRDefault="00F6782F" w:rsidP="003F04C9">
            <w:pPr>
              <w:rPr>
                <w:rFonts w:cstheme="minorHAnsi"/>
              </w:rPr>
            </w:pPr>
          </w:p>
        </w:tc>
      </w:tr>
      <w:tr w:rsidR="00F6782F" w:rsidRPr="00F127C3" w14:paraId="2FE5911F" w14:textId="77777777" w:rsidTr="00F7212C">
        <w:trPr>
          <w:gridAfter w:val="1"/>
          <w:wAfter w:w="15" w:type="dxa"/>
        </w:trPr>
        <w:tc>
          <w:tcPr>
            <w:tcW w:w="562" w:type="dxa"/>
            <w:vMerge w:val="restart"/>
          </w:tcPr>
          <w:p w14:paraId="5ED22377" w14:textId="27163401" w:rsidR="00F6782F" w:rsidRPr="00F127C3" w:rsidRDefault="0006425B" w:rsidP="003F04C9">
            <w:pPr>
              <w:rPr>
                <w:rFonts w:cstheme="minorHAnsi"/>
              </w:rPr>
            </w:pPr>
            <w:r>
              <w:rPr>
                <w:rFonts w:cstheme="minorHAnsi"/>
              </w:rPr>
              <w:t>6</w:t>
            </w:r>
          </w:p>
        </w:tc>
        <w:tc>
          <w:tcPr>
            <w:tcW w:w="6229" w:type="dxa"/>
            <w:vMerge w:val="restart"/>
          </w:tcPr>
          <w:p w14:paraId="3EA7791A" w14:textId="77777777" w:rsidR="00F6782F" w:rsidRPr="00F127C3" w:rsidRDefault="00F6782F" w:rsidP="003F04C9">
            <w:pPr>
              <w:rPr>
                <w:rFonts w:cstheme="minorHAnsi"/>
              </w:rPr>
            </w:pPr>
            <w:r w:rsidRPr="009005D3">
              <w:rPr>
                <w:rFonts w:cstheme="minorHAnsi"/>
              </w:rPr>
              <w:t>Ist die richtige Regelzone angegeben?</w:t>
            </w:r>
          </w:p>
        </w:tc>
        <w:tc>
          <w:tcPr>
            <w:tcW w:w="1556" w:type="dxa"/>
            <w:gridSpan w:val="2"/>
            <w:tcBorders>
              <w:bottom w:val="dotted" w:sz="4" w:space="0" w:color="auto"/>
            </w:tcBorders>
          </w:tcPr>
          <w:p w14:paraId="39DDB15D" w14:textId="770D179B"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7</w:t>
            </w:r>
          </w:p>
        </w:tc>
        <w:tc>
          <w:tcPr>
            <w:tcW w:w="866" w:type="dxa"/>
            <w:gridSpan w:val="2"/>
            <w:tcBorders>
              <w:bottom w:val="dotted" w:sz="4" w:space="0" w:color="auto"/>
            </w:tcBorders>
          </w:tcPr>
          <w:p w14:paraId="08EA0B3D" w14:textId="77777777" w:rsidR="00F6782F" w:rsidRPr="00F127C3" w:rsidRDefault="00F6782F" w:rsidP="003F04C9">
            <w:pPr>
              <w:rPr>
                <w:rFonts w:cstheme="minorHAnsi"/>
              </w:rPr>
            </w:pPr>
            <w:r w:rsidRPr="009005D3">
              <w:rPr>
                <w:rFonts w:cstheme="minorHAnsi"/>
              </w:rPr>
              <w:t>A01</w:t>
            </w:r>
          </w:p>
        </w:tc>
        <w:tc>
          <w:tcPr>
            <w:tcW w:w="5099" w:type="dxa"/>
            <w:tcBorders>
              <w:bottom w:val="dotted" w:sz="4" w:space="0" w:color="auto"/>
            </w:tcBorders>
          </w:tcPr>
          <w:p w14:paraId="15BDDD75" w14:textId="77777777" w:rsidR="00F6782F" w:rsidRPr="00F127C3" w:rsidRDefault="00F6782F" w:rsidP="003F04C9">
            <w:pPr>
              <w:rPr>
                <w:rFonts w:cstheme="minorHAnsi"/>
              </w:rPr>
            </w:pPr>
            <w:r w:rsidRPr="009005D3">
              <w:rPr>
                <w:rFonts w:cstheme="minorHAnsi"/>
              </w:rPr>
              <w:t>Regelzone falsch</w:t>
            </w:r>
          </w:p>
        </w:tc>
      </w:tr>
      <w:tr w:rsidR="00F6782F" w:rsidRPr="00F127C3" w14:paraId="52D18DC7" w14:textId="77777777" w:rsidTr="00F7212C">
        <w:trPr>
          <w:gridAfter w:val="1"/>
          <w:wAfter w:w="15" w:type="dxa"/>
        </w:trPr>
        <w:tc>
          <w:tcPr>
            <w:tcW w:w="562" w:type="dxa"/>
            <w:vMerge/>
          </w:tcPr>
          <w:p w14:paraId="14FD0DE8" w14:textId="77777777" w:rsidR="00F6782F" w:rsidRPr="00F127C3" w:rsidRDefault="00F6782F" w:rsidP="003F04C9">
            <w:pPr>
              <w:rPr>
                <w:rFonts w:cstheme="minorHAnsi"/>
              </w:rPr>
            </w:pPr>
          </w:p>
        </w:tc>
        <w:tc>
          <w:tcPr>
            <w:tcW w:w="6229" w:type="dxa"/>
            <w:vMerge/>
          </w:tcPr>
          <w:p w14:paraId="4B0B473C" w14:textId="77777777" w:rsidR="00F6782F" w:rsidRPr="00F127C3" w:rsidRDefault="00F6782F" w:rsidP="003F04C9">
            <w:pPr>
              <w:rPr>
                <w:rFonts w:cstheme="minorHAnsi"/>
              </w:rPr>
            </w:pPr>
          </w:p>
        </w:tc>
        <w:tc>
          <w:tcPr>
            <w:tcW w:w="1556" w:type="dxa"/>
            <w:gridSpan w:val="2"/>
            <w:tcBorders>
              <w:top w:val="dotted" w:sz="4" w:space="0" w:color="auto"/>
            </w:tcBorders>
          </w:tcPr>
          <w:p w14:paraId="0AB8AD5B" w14:textId="201FA2B1"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7</w:t>
            </w:r>
          </w:p>
        </w:tc>
        <w:tc>
          <w:tcPr>
            <w:tcW w:w="866" w:type="dxa"/>
            <w:gridSpan w:val="2"/>
            <w:tcBorders>
              <w:top w:val="dotted" w:sz="4" w:space="0" w:color="auto"/>
            </w:tcBorders>
          </w:tcPr>
          <w:p w14:paraId="69DF2664" w14:textId="77777777" w:rsidR="00F6782F" w:rsidRPr="00F127C3" w:rsidRDefault="00F6782F" w:rsidP="003F04C9">
            <w:pPr>
              <w:rPr>
                <w:rFonts w:cstheme="minorHAnsi"/>
              </w:rPr>
            </w:pPr>
          </w:p>
        </w:tc>
        <w:tc>
          <w:tcPr>
            <w:tcW w:w="5099" w:type="dxa"/>
            <w:tcBorders>
              <w:top w:val="dotted" w:sz="4" w:space="0" w:color="auto"/>
            </w:tcBorders>
          </w:tcPr>
          <w:p w14:paraId="30D0BC38" w14:textId="77777777" w:rsidR="00F6782F" w:rsidRPr="00F127C3" w:rsidRDefault="00F6782F" w:rsidP="003F04C9">
            <w:pPr>
              <w:rPr>
                <w:rFonts w:cstheme="minorHAnsi"/>
              </w:rPr>
            </w:pPr>
          </w:p>
        </w:tc>
      </w:tr>
      <w:tr w:rsidR="00F6782F" w:rsidRPr="00F127C3" w14:paraId="54DEBE40" w14:textId="77777777" w:rsidTr="00F7212C">
        <w:trPr>
          <w:gridAfter w:val="1"/>
          <w:wAfter w:w="15" w:type="dxa"/>
        </w:trPr>
        <w:tc>
          <w:tcPr>
            <w:tcW w:w="562" w:type="dxa"/>
            <w:vMerge w:val="restart"/>
          </w:tcPr>
          <w:p w14:paraId="4C38F88A" w14:textId="3B058E91" w:rsidR="00F6782F" w:rsidRPr="00F127C3" w:rsidRDefault="0006425B" w:rsidP="003F04C9">
            <w:pPr>
              <w:rPr>
                <w:rFonts w:cstheme="minorHAnsi"/>
              </w:rPr>
            </w:pPr>
            <w:r>
              <w:rPr>
                <w:rFonts w:cstheme="minorHAnsi"/>
              </w:rPr>
              <w:t>7</w:t>
            </w:r>
          </w:p>
        </w:tc>
        <w:tc>
          <w:tcPr>
            <w:tcW w:w="6229" w:type="dxa"/>
            <w:vMerge w:val="restart"/>
          </w:tcPr>
          <w:p w14:paraId="40A39987" w14:textId="77777777" w:rsidR="00F6782F" w:rsidRPr="00F127C3" w:rsidRDefault="00F6782F" w:rsidP="003F04C9">
            <w:pPr>
              <w:rPr>
                <w:rFonts w:cstheme="minorHAnsi"/>
              </w:rPr>
            </w:pPr>
            <w:r w:rsidRPr="009005D3">
              <w:rPr>
                <w:rFonts w:cstheme="minorHAnsi"/>
              </w:rPr>
              <w:t>Ist der angegebene Netzbetreiber der Marktlokation in der Regelzone bekannt?</w:t>
            </w:r>
          </w:p>
        </w:tc>
        <w:tc>
          <w:tcPr>
            <w:tcW w:w="1556" w:type="dxa"/>
            <w:gridSpan w:val="2"/>
            <w:tcBorders>
              <w:bottom w:val="dotted" w:sz="4" w:space="0" w:color="auto"/>
            </w:tcBorders>
          </w:tcPr>
          <w:p w14:paraId="5F45B040" w14:textId="1D1BFAC5"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sidR="0006425B">
              <w:rPr>
                <w:rFonts w:cstheme="minorHAnsi"/>
              </w:rPr>
              <w:t>8</w:t>
            </w:r>
          </w:p>
        </w:tc>
        <w:tc>
          <w:tcPr>
            <w:tcW w:w="866" w:type="dxa"/>
            <w:gridSpan w:val="2"/>
            <w:tcBorders>
              <w:bottom w:val="dotted" w:sz="4" w:space="0" w:color="auto"/>
            </w:tcBorders>
          </w:tcPr>
          <w:p w14:paraId="0F8769C9" w14:textId="77777777" w:rsidR="00F6782F" w:rsidRPr="00F127C3" w:rsidRDefault="00F6782F" w:rsidP="003F04C9">
            <w:pPr>
              <w:rPr>
                <w:rFonts w:cstheme="minorHAnsi"/>
              </w:rPr>
            </w:pPr>
            <w:r w:rsidRPr="009005D3">
              <w:rPr>
                <w:rFonts w:cstheme="minorHAnsi"/>
              </w:rPr>
              <w:t>A02</w:t>
            </w:r>
          </w:p>
        </w:tc>
        <w:tc>
          <w:tcPr>
            <w:tcW w:w="5099" w:type="dxa"/>
            <w:tcBorders>
              <w:bottom w:val="dotted" w:sz="4" w:space="0" w:color="auto"/>
            </w:tcBorders>
          </w:tcPr>
          <w:p w14:paraId="58F1F206" w14:textId="77777777" w:rsidR="00F6782F" w:rsidRPr="00F127C3" w:rsidRDefault="00F6782F" w:rsidP="003F04C9">
            <w:pPr>
              <w:rPr>
                <w:rFonts w:cstheme="minorHAnsi"/>
              </w:rPr>
            </w:pPr>
            <w:r w:rsidRPr="009005D3">
              <w:rPr>
                <w:rFonts w:cstheme="minorHAnsi"/>
              </w:rPr>
              <w:t>Netzbetreiber nicht gültig</w:t>
            </w:r>
          </w:p>
        </w:tc>
      </w:tr>
      <w:tr w:rsidR="00F6782F" w:rsidRPr="00F127C3" w14:paraId="3500C772" w14:textId="77777777" w:rsidTr="00F7212C">
        <w:trPr>
          <w:gridAfter w:val="1"/>
          <w:wAfter w:w="15" w:type="dxa"/>
        </w:trPr>
        <w:tc>
          <w:tcPr>
            <w:tcW w:w="562" w:type="dxa"/>
            <w:vMerge/>
          </w:tcPr>
          <w:p w14:paraId="00357093" w14:textId="77777777" w:rsidR="00F6782F" w:rsidRPr="00F127C3" w:rsidRDefault="00F6782F" w:rsidP="003F04C9">
            <w:pPr>
              <w:rPr>
                <w:rFonts w:cstheme="minorHAnsi"/>
              </w:rPr>
            </w:pPr>
          </w:p>
        </w:tc>
        <w:tc>
          <w:tcPr>
            <w:tcW w:w="6229" w:type="dxa"/>
            <w:vMerge/>
          </w:tcPr>
          <w:p w14:paraId="1D2C6A48" w14:textId="77777777" w:rsidR="00F6782F" w:rsidRPr="00F127C3" w:rsidRDefault="00F6782F" w:rsidP="003F04C9">
            <w:pPr>
              <w:rPr>
                <w:rFonts w:cstheme="minorHAnsi"/>
              </w:rPr>
            </w:pPr>
          </w:p>
        </w:tc>
        <w:tc>
          <w:tcPr>
            <w:tcW w:w="1556" w:type="dxa"/>
            <w:gridSpan w:val="2"/>
            <w:tcBorders>
              <w:top w:val="dotted" w:sz="4" w:space="0" w:color="auto"/>
            </w:tcBorders>
          </w:tcPr>
          <w:p w14:paraId="4BF60C72" w14:textId="4AEAE28D"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sidR="0006425B">
              <w:rPr>
                <w:rFonts w:cstheme="minorHAnsi"/>
              </w:rPr>
              <w:t>8</w:t>
            </w:r>
          </w:p>
        </w:tc>
        <w:tc>
          <w:tcPr>
            <w:tcW w:w="866" w:type="dxa"/>
            <w:gridSpan w:val="2"/>
            <w:tcBorders>
              <w:top w:val="dotted" w:sz="4" w:space="0" w:color="auto"/>
            </w:tcBorders>
          </w:tcPr>
          <w:p w14:paraId="394853CC" w14:textId="77777777" w:rsidR="00F6782F" w:rsidRPr="00F127C3" w:rsidRDefault="00F6782F" w:rsidP="003F04C9">
            <w:pPr>
              <w:rPr>
                <w:rFonts w:cstheme="minorHAnsi"/>
              </w:rPr>
            </w:pPr>
          </w:p>
        </w:tc>
        <w:tc>
          <w:tcPr>
            <w:tcW w:w="5099" w:type="dxa"/>
            <w:tcBorders>
              <w:top w:val="dotted" w:sz="4" w:space="0" w:color="auto"/>
            </w:tcBorders>
          </w:tcPr>
          <w:p w14:paraId="26C37F8B" w14:textId="77777777" w:rsidR="00F6782F" w:rsidRPr="00F127C3" w:rsidRDefault="00F6782F" w:rsidP="003F04C9">
            <w:pPr>
              <w:rPr>
                <w:rFonts w:cstheme="minorHAnsi"/>
              </w:rPr>
            </w:pPr>
          </w:p>
        </w:tc>
      </w:tr>
      <w:tr w:rsidR="00F6782F" w:rsidRPr="00F127C3" w14:paraId="59449575" w14:textId="77777777" w:rsidTr="00F7212C">
        <w:trPr>
          <w:gridAfter w:val="1"/>
          <w:wAfter w:w="15" w:type="dxa"/>
        </w:trPr>
        <w:tc>
          <w:tcPr>
            <w:tcW w:w="562" w:type="dxa"/>
            <w:vMerge w:val="restart"/>
          </w:tcPr>
          <w:p w14:paraId="79F032FB" w14:textId="7B56A192" w:rsidR="00F6782F" w:rsidRPr="00F127C3" w:rsidRDefault="0006425B" w:rsidP="003F04C9">
            <w:pPr>
              <w:rPr>
                <w:rFonts w:cstheme="minorHAnsi"/>
              </w:rPr>
            </w:pPr>
            <w:r>
              <w:rPr>
                <w:rFonts w:cstheme="minorHAnsi"/>
              </w:rPr>
              <w:t>8</w:t>
            </w:r>
          </w:p>
        </w:tc>
        <w:tc>
          <w:tcPr>
            <w:tcW w:w="6229" w:type="dxa"/>
            <w:vMerge w:val="restart"/>
          </w:tcPr>
          <w:p w14:paraId="0EE0CDD5" w14:textId="04EBA873" w:rsidR="00F6782F" w:rsidRPr="00F127C3" w:rsidRDefault="00F6782F" w:rsidP="003F04C9">
            <w:pPr>
              <w:rPr>
                <w:rFonts w:cstheme="minorHAnsi"/>
              </w:rPr>
            </w:pPr>
            <w:r w:rsidRPr="009005D3">
              <w:rPr>
                <w:rFonts w:cstheme="minorHAnsi"/>
              </w:rPr>
              <w:t>Ist das Bilanzierungsgebiet zum angegebenen Zeitpunkt in der Regelzone gültig?</w:t>
            </w:r>
          </w:p>
        </w:tc>
        <w:tc>
          <w:tcPr>
            <w:tcW w:w="1556" w:type="dxa"/>
            <w:gridSpan w:val="2"/>
            <w:tcBorders>
              <w:bottom w:val="dotted" w:sz="4" w:space="0" w:color="auto"/>
            </w:tcBorders>
          </w:tcPr>
          <w:p w14:paraId="61452796" w14:textId="59314C87"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sidR="0006425B">
              <w:rPr>
                <w:rFonts w:cstheme="minorHAnsi"/>
              </w:rPr>
              <w:t>9</w:t>
            </w:r>
          </w:p>
        </w:tc>
        <w:tc>
          <w:tcPr>
            <w:tcW w:w="866" w:type="dxa"/>
            <w:gridSpan w:val="2"/>
            <w:tcBorders>
              <w:bottom w:val="dotted" w:sz="4" w:space="0" w:color="auto"/>
            </w:tcBorders>
          </w:tcPr>
          <w:p w14:paraId="350CA313" w14:textId="77777777" w:rsidR="00F6782F" w:rsidRPr="00F127C3" w:rsidRDefault="00F6782F" w:rsidP="003F04C9">
            <w:pPr>
              <w:rPr>
                <w:rFonts w:cstheme="minorHAnsi"/>
              </w:rPr>
            </w:pPr>
            <w:r w:rsidRPr="009005D3">
              <w:rPr>
                <w:rFonts w:cstheme="minorHAnsi"/>
              </w:rPr>
              <w:t>A03</w:t>
            </w:r>
          </w:p>
        </w:tc>
        <w:tc>
          <w:tcPr>
            <w:tcW w:w="5099" w:type="dxa"/>
            <w:tcBorders>
              <w:bottom w:val="dotted" w:sz="4" w:space="0" w:color="auto"/>
            </w:tcBorders>
          </w:tcPr>
          <w:p w14:paraId="40D8D3DD" w14:textId="77777777" w:rsidR="00F6782F" w:rsidRPr="00F127C3" w:rsidRDefault="00F6782F" w:rsidP="003F04C9">
            <w:pPr>
              <w:rPr>
                <w:rFonts w:cstheme="minorHAnsi"/>
              </w:rPr>
            </w:pPr>
            <w:r w:rsidRPr="009005D3">
              <w:rPr>
                <w:rFonts w:cstheme="minorHAnsi"/>
              </w:rPr>
              <w:t>Bilanzierungsgebiet nicht gültig</w:t>
            </w:r>
          </w:p>
        </w:tc>
      </w:tr>
      <w:tr w:rsidR="00F6782F" w:rsidRPr="00F127C3" w14:paraId="4AFBBE72" w14:textId="77777777" w:rsidTr="00F7212C">
        <w:trPr>
          <w:gridAfter w:val="1"/>
          <w:wAfter w:w="15" w:type="dxa"/>
        </w:trPr>
        <w:tc>
          <w:tcPr>
            <w:tcW w:w="562" w:type="dxa"/>
            <w:vMerge/>
          </w:tcPr>
          <w:p w14:paraId="372690FB" w14:textId="77777777" w:rsidR="00F6782F" w:rsidRPr="00F127C3" w:rsidRDefault="00F6782F" w:rsidP="003F04C9">
            <w:pPr>
              <w:rPr>
                <w:rFonts w:cstheme="minorHAnsi"/>
              </w:rPr>
            </w:pPr>
          </w:p>
        </w:tc>
        <w:tc>
          <w:tcPr>
            <w:tcW w:w="6229" w:type="dxa"/>
            <w:vMerge/>
          </w:tcPr>
          <w:p w14:paraId="5D94C11A" w14:textId="77777777" w:rsidR="00F6782F" w:rsidRPr="00F127C3" w:rsidRDefault="00F6782F" w:rsidP="003F04C9">
            <w:pPr>
              <w:rPr>
                <w:rFonts w:cstheme="minorHAnsi"/>
              </w:rPr>
            </w:pPr>
          </w:p>
        </w:tc>
        <w:tc>
          <w:tcPr>
            <w:tcW w:w="1556" w:type="dxa"/>
            <w:gridSpan w:val="2"/>
            <w:tcBorders>
              <w:top w:val="dotted" w:sz="4" w:space="0" w:color="auto"/>
            </w:tcBorders>
          </w:tcPr>
          <w:p w14:paraId="2EC0ED12" w14:textId="4F1E8A91"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sidR="0006425B">
              <w:rPr>
                <w:rFonts w:cstheme="minorHAnsi"/>
              </w:rPr>
              <w:t>9</w:t>
            </w:r>
          </w:p>
        </w:tc>
        <w:tc>
          <w:tcPr>
            <w:tcW w:w="866" w:type="dxa"/>
            <w:gridSpan w:val="2"/>
            <w:tcBorders>
              <w:top w:val="dotted" w:sz="4" w:space="0" w:color="auto"/>
            </w:tcBorders>
          </w:tcPr>
          <w:p w14:paraId="3A539139" w14:textId="77777777" w:rsidR="00F6782F" w:rsidRPr="00F127C3" w:rsidRDefault="00F6782F" w:rsidP="003F04C9">
            <w:pPr>
              <w:rPr>
                <w:rFonts w:cstheme="minorHAnsi"/>
              </w:rPr>
            </w:pPr>
          </w:p>
        </w:tc>
        <w:tc>
          <w:tcPr>
            <w:tcW w:w="5099" w:type="dxa"/>
            <w:tcBorders>
              <w:top w:val="dotted" w:sz="4" w:space="0" w:color="auto"/>
            </w:tcBorders>
          </w:tcPr>
          <w:p w14:paraId="32F70EB3" w14:textId="77777777" w:rsidR="00F6782F" w:rsidRPr="00F127C3" w:rsidRDefault="00F6782F" w:rsidP="003F04C9">
            <w:pPr>
              <w:rPr>
                <w:rFonts w:cstheme="minorHAnsi"/>
              </w:rPr>
            </w:pPr>
          </w:p>
        </w:tc>
      </w:tr>
      <w:tr w:rsidR="00F6782F" w:rsidRPr="00F127C3" w14:paraId="544B26D0" w14:textId="77777777" w:rsidTr="00F7212C">
        <w:trPr>
          <w:gridAfter w:val="1"/>
          <w:wAfter w:w="15" w:type="dxa"/>
        </w:trPr>
        <w:tc>
          <w:tcPr>
            <w:tcW w:w="562" w:type="dxa"/>
            <w:vMerge w:val="restart"/>
          </w:tcPr>
          <w:p w14:paraId="36C5F7F4" w14:textId="7CA43B70" w:rsidR="00F6782F" w:rsidRPr="00F127C3" w:rsidRDefault="0006425B" w:rsidP="003F04C9">
            <w:pPr>
              <w:rPr>
                <w:rFonts w:cstheme="minorHAnsi"/>
              </w:rPr>
            </w:pPr>
            <w:r>
              <w:rPr>
                <w:rFonts w:cstheme="minorHAnsi"/>
              </w:rPr>
              <w:t>9</w:t>
            </w:r>
          </w:p>
        </w:tc>
        <w:tc>
          <w:tcPr>
            <w:tcW w:w="6229" w:type="dxa"/>
            <w:vMerge w:val="restart"/>
          </w:tcPr>
          <w:p w14:paraId="63C60BA1" w14:textId="77777777" w:rsidR="00F6782F" w:rsidRPr="00F127C3" w:rsidRDefault="00F6782F" w:rsidP="003F04C9">
            <w:pPr>
              <w:rPr>
                <w:rFonts w:cstheme="minorHAnsi"/>
              </w:rPr>
            </w:pPr>
            <w:r w:rsidRPr="009005D3">
              <w:rPr>
                <w:rFonts w:cstheme="minorHAnsi"/>
              </w:rPr>
              <w:t>Ist der angegebene Netzbetreiber dem Bilanzierungsgebiet zugeordnet?</w:t>
            </w:r>
          </w:p>
        </w:tc>
        <w:tc>
          <w:tcPr>
            <w:tcW w:w="1556" w:type="dxa"/>
            <w:gridSpan w:val="2"/>
            <w:tcBorders>
              <w:bottom w:val="dotted" w:sz="4" w:space="0" w:color="auto"/>
            </w:tcBorders>
          </w:tcPr>
          <w:p w14:paraId="3FB8FDF9" w14:textId="38E3BEDE"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0</w:t>
            </w:r>
          </w:p>
        </w:tc>
        <w:tc>
          <w:tcPr>
            <w:tcW w:w="866" w:type="dxa"/>
            <w:gridSpan w:val="2"/>
            <w:tcBorders>
              <w:bottom w:val="dotted" w:sz="4" w:space="0" w:color="auto"/>
            </w:tcBorders>
          </w:tcPr>
          <w:p w14:paraId="36F4152C" w14:textId="77777777" w:rsidR="00F6782F" w:rsidRPr="00F127C3" w:rsidRDefault="00F6782F" w:rsidP="003F04C9">
            <w:pPr>
              <w:rPr>
                <w:rFonts w:cstheme="minorHAnsi"/>
              </w:rPr>
            </w:pPr>
            <w:r w:rsidRPr="009005D3">
              <w:rPr>
                <w:rFonts w:cstheme="minorHAnsi"/>
              </w:rPr>
              <w:t>A14</w:t>
            </w:r>
          </w:p>
        </w:tc>
        <w:tc>
          <w:tcPr>
            <w:tcW w:w="5099" w:type="dxa"/>
            <w:tcBorders>
              <w:bottom w:val="dotted" w:sz="4" w:space="0" w:color="auto"/>
            </w:tcBorders>
          </w:tcPr>
          <w:p w14:paraId="4CDCF90C" w14:textId="77777777" w:rsidR="00F6782F" w:rsidRPr="00F127C3" w:rsidRDefault="00F6782F" w:rsidP="003F04C9">
            <w:pPr>
              <w:rPr>
                <w:rFonts w:cstheme="minorHAnsi"/>
              </w:rPr>
            </w:pPr>
            <w:r w:rsidRPr="009005D3">
              <w:rPr>
                <w:rFonts w:cstheme="minorHAnsi"/>
              </w:rPr>
              <w:t>Angegebener NB entspricht nicht dem zugeordneten NB des Bilanzierungsgebiets</w:t>
            </w:r>
          </w:p>
        </w:tc>
      </w:tr>
      <w:tr w:rsidR="00F6782F" w:rsidRPr="00F127C3" w14:paraId="385737FC" w14:textId="77777777" w:rsidTr="00F7212C">
        <w:trPr>
          <w:gridAfter w:val="1"/>
          <w:wAfter w:w="15" w:type="dxa"/>
        </w:trPr>
        <w:tc>
          <w:tcPr>
            <w:tcW w:w="562" w:type="dxa"/>
            <w:vMerge/>
          </w:tcPr>
          <w:p w14:paraId="621CD127" w14:textId="77777777" w:rsidR="00F6782F" w:rsidRPr="00F127C3" w:rsidRDefault="00F6782F" w:rsidP="003F04C9">
            <w:pPr>
              <w:rPr>
                <w:rFonts w:cstheme="minorHAnsi"/>
              </w:rPr>
            </w:pPr>
          </w:p>
        </w:tc>
        <w:tc>
          <w:tcPr>
            <w:tcW w:w="6229" w:type="dxa"/>
            <w:vMerge/>
          </w:tcPr>
          <w:p w14:paraId="0690ABF9" w14:textId="77777777" w:rsidR="00F6782F" w:rsidRPr="00F127C3" w:rsidRDefault="00F6782F" w:rsidP="003F04C9">
            <w:pPr>
              <w:rPr>
                <w:rFonts w:cstheme="minorHAnsi"/>
              </w:rPr>
            </w:pPr>
          </w:p>
        </w:tc>
        <w:tc>
          <w:tcPr>
            <w:tcW w:w="1556" w:type="dxa"/>
            <w:gridSpan w:val="2"/>
            <w:tcBorders>
              <w:top w:val="dotted" w:sz="4" w:space="0" w:color="auto"/>
            </w:tcBorders>
          </w:tcPr>
          <w:p w14:paraId="77222B06" w14:textId="637060D2"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0</w:t>
            </w:r>
          </w:p>
        </w:tc>
        <w:tc>
          <w:tcPr>
            <w:tcW w:w="866" w:type="dxa"/>
            <w:gridSpan w:val="2"/>
            <w:tcBorders>
              <w:top w:val="dotted" w:sz="4" w:space="0" w:color="auto"/>
            </w:tcBorders>
          </w:tcPr>
          <w:p w14:paraId="74D96E87" w14:textId="77777777" w:rsidR="00F6782F" w:rsidRPr="00F127C3" w:rsidRDefault="00F6782F" w:rsidP="003F04C9">
            <w:pPr>
              <w:rPr>
                <w:rFonts w:cstheme="minorHAnsi"/>
              </w:rPr>
            </w:pPr>
          </w:p>
        </w:tc>
        <w:tc>
          <w:tcPr>
            <w:tcW w:w="5099" w:type="dxa"/>
            <w:tcBorders>
              <w:top w:val="dotted" w:sz="4" w:space="0" w:color="auto"/>
            </w:tcBorders>
          </w:tcPr>
          <w:p w14:paraId="547219DE" w14:textId="77777777" w:rsidR="00F6782F" w:rsidRPr="00F127C3" w:rsidRDefault="00F6782F" w:rsidP="003F04C9">
            <w:pPr>
              <w:rPr>
                <w:rFonts w:cstheme="minorHAnsi"/>
              </w:rPr>
            </w:pPr>
          </w:p>
        </w:tc>
      </w:tr>
      <w:tr w:rsidR="00F6782F" w:rsidRPr="00F127C3" w14:paraId="3AFAA8B8" w14:textId="77777777" w:rsidTr="00F7212C">
        <w:trPr>
          <w:gridAfter w:val="1"/>
          <w:wAfter w:w="15" w:type="dxa"/>
        </w:trPr>
        <w:tc>
          <w:tcPr>
            <w:tcW w:w="562" w:type="dxa"/>
            <w:vMerge w:val="restart"/>
          </w:tcPr>
          <w:p w14:paraId="050B8C54" w14:textId="374B384F" w:rsidR="00F6782F" w:rsidRPr="00F127C3" w:rsidRDefault="0006425B" w:rsidP="003F04C9">
            <w:pPr>
              <w:rPr>
                <w:rFonts w:cstheme="minorHAnsi"/>
              </w:rPr>
            </w:pPr>
            <w:r>
              <w:rPr>
                <w:rFonts w:cstheme="minorHAnsi"/>
              </w:rPr>
              <w:t>10</w:t>
            </w:r>
          </w:p>
        </w:tc>
        <w:tc>
          <w:tcPr>
            <w:tcW w:w="6229" w:type="dxa"/>
            <w:vMerge w:val="restart"/>
          </w:tcPr>
          <w:p w14:paraId="27131476" w14:textId="77777777" w:rsidR="00F6782F" w:rsidRPr="00F127C3" w:rsidRDefault="00F6782F" w:rsidP="003F04C9">
            <w:pPr>
              <w:rPr>
                <w:rFonts w:cstheme="minorHAnsi"/>
              </w:rPr>
            </w:pPr>
            <w:r w:rsidRPr="009005D3">
              <w:rPr>
                <w:rFonts w:cstheme="minorHAnsi"/>
              </w:rPr>
              <w:t>Wird die Marktlokation auf Grundlage von Werten bilanziert?</w:t>
            </w:r>
          </w:p>
        </w:tc>
        <w:tc>
          <w:tcPr>
            <w:tcW w:w="1556" w:type="dxa"/>
            <w:gridSpan w:val="2"/>
            <w:tcBorders>
              <w:bottom w:val="dotted" w:sz="4" w:space="0" w:color="auto"/>
            </w:tcBorders>
          </w:tcPr>
          <w:p w14:paraId="2204B136" w14:textId="3CE53A73"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1</w:t>
            </w:r>
          </w:p>
        </w:tc>
        <w:tc>
          <w:tcPr>
            <w:tcW w:w="866" w:type="dxa"/>
            <w:gridSpan w:val="2"/>
            <w:tcBorders>
              <w:bottom w:val="dotted" w:sz="4" w:space="0" w:color="auto"/>
            </w:tcBorders>
          </w:tcPr>
          <w:p w14:paraId="290F1CE4" w14:textId="77777777" w:rsidR="00F6782F" w:rsidRPr="00F127C3" w:rsidRDefault="00F6782F" w:rsidP="003F04C9">
            <w:pPr>
              <w:rPr>
                <w:rFonts w:cstheme="minorHAnsi"/>
              </w:rPr>
            </w:pPr>
          </w:p>
        </w:tc>
        <w:tc>
          <w:tcPr>
            <w:tcW w:w="5099" w:type="dxa"/>
            <w:tcBorders>
              <w:bottom w:val="dotted" w:sz="4" w:space="0" w:color="auto"/>
            </w:tcBorders>
          </w:tcPr>
          <w:p w14:paraId="43D41A1D" w14:textId="77777777" w:rsidR="00F6782F" w:rsidRPr="00F127C3" w:rsidRDefault="00F6782F" w:rsidP="003F04C9">
            <w:pPr>
              <w:rPr>
                <w:rFonts w:cstheme="minorHAnsi"/>
              </w:rPr>
            </w:pPr>
          </w:p>
        </w:tc>
      </w:tr>
      <w:tr w:rsidR="00F6782F" w:rsidRPr="00F127C3" w14:paraId="5C6E9E94" w14:textId="77777777" w:rsidTr="00F7212C">
        <w:trPr>
          <w:gridAfter w:val="1"/>
          <w:wAfter w:w="15" w:type="dxa"/>
        </w:trPr>
        <w:tc>
          <w:tcPr>
            <w:tcW w:w="562" w:type="dxa"/>
            <w:vMerge/>
          </w:tcPr>
          <w:p w14:paraId="3D27810C" w14:textId="77777777" w:rsidR="00F6782F" w:rsidRPr="00F127C3" w:rsidRDefault="00F6782F" w:rsidP="003F04C9">
            <w:pPr>
              <w:rPr>
                <w:rFonts w:cstheme="minorHAnsi"/>
              </w:rPr>
            </w:pPr>
          </w:p>
        </w:tc>
        <w:tc>
          <w:tcPr>
            <w:tcW w:w="6229" w:type="dxa"/>
            <w:vMerge/>
          </w:tcPr>
          <w:p w14:paraId="2F8E79E9" w14:textId="77777777" w:rsidR="00F6782F" w:rsidRPr="00F127C3" w:rsidRDefault="00F6782F" w:rsidP="003F04C9">
            <w:pPr>
              <w:rPr>
                <w:rFonts w:cstheme="minorHAnsi"/>
              </w:rPr>
            </w:pPr>
          </w:p>
        </w:tc>
        <w:tc>
          <w:tcPr>
            <w:tcW w:w="1556" w:type="dxa"/>
            <w:gridSpan w:val="2"/>
            <w:tcBorders>
              <w:top w:val="dotted" w:sz="4" w:space="0" w:color="auto"/>
            </w:tcBorders>
          </w:tcPr>
          <w:p w14:paraId="07E79D3D" w14:textId="082A53EE"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316BDB">
              <w:rPr>
                <w:rFonts w:cstheme="minorHAnsi"/>
              </w:rPr>
              <w:t>2</w:t>
            </w:r>
          </w:p>
        </w:tc>
        <w:tc>
          <w:tcPr>
            <w:tcW w:w="866" w:type="dxa"/>
            <w:gridSpan w:val="2"/>
            <w:tcBorders>
              <w:top w:val="dotted" w:sz="4" w:space="0" w:color="auto"/>
            </w:tcBorders>
          </w:tcPr>
          <w:p w14:paraId="5B87EC79" w14:textId="77777777" w:rsidR="00F6782F" w:rsidRPr="00F127C3" w:rsidRDefault="00F6782F" w:rsidP="003F04C9">
            <w:pPr>
              <w:rPr>
                <w:rFonts w:cstheme="minorHAnsi"/>
              </w:rPr>
            </w:pPr>
          </w:p>
        </w:tc>
        <w:tc>
          <w:tcPr>
            <w:tcW w:w="5099" w:type="dxa"/>
            <w:tcBorders>
              <w:top w:val="dotted" w:sz="4" w:space="0" w:color="auto"/>
            </w:tcBorders>
          </w:tcPr>
          <w:p w14:paraId="0887CA75" w14:textId="77777777" w:rsidR="00F6782F" w:rsidRPr="00F127C3" w:rsidRDefault="00F6782F" w:rsidP="003F04C9">
            <w:pPr>
              <w:rPr>
                <w:rFonts w:cstheme="minorHAnsi"/>
              </w:rPr>
            </w:pPr>
          </w:p>
        </w:tc>
      </w:tr>
      <w:tr w:rsidR="00F6782F" w:rsidRPr="00F127C3" w14:paraId="030966FF" w14:textId="77777777" w:rsidTr="00F7212C">
        <w:trPr>
          <w:gridAfter w:val="1"/>
          <w:wAfter w:w="15" w:type="dxa"/>
          <w:trHeight w:val="662"/>
        </w:trPr>
        <w:tc>
          <w:tcPr>
            <w:tcW w:w="562" w:type="dxa"/>
            <w:vMerge w:val="restart"/>
          </w:tcPr>
          <w:p w14:paraId="1AC676D3" w14:textId="76CEC99D" w:rsidR="00F6782F" w:rsidRPr="00F127C3" w:rsidRDefault="0006425B" w:rsidP="003F04C9">
            <w:pPr>
              <w:rPr>
                <w:rFonts w:cstheme="minorHAnsi"/>
              </w:rPr>
            </w:pPr>
            <w:r>
              <w:rPr>
                <w:rFonts w:cstheme="minorHAnsi"/>
              </w:rPr>
              <w:lastRenderedPageBreak/>
              <w:t>11</w:t>
            </w:r>
          </w:p>
        </w:tc>
        <w:tc>
          <w:tcPr>
            <w:tcW w:w="6229" w:type="dxa"/>
            <w:vMerge w:val="restart"/>
          </w:tcPr>
          <w:p w14:paraId="4AC93513" w14:textId="77777777" w:rsidR="00F6782F" w:rsidRPr="00F127C3" w:rsidRDefault="00F6782F" w:rsidP="003F04C9">
            <w:pPr>
              <w:rPr>
                <w:rFonts w:cstheme="minorHAnsi"/>
              </w:rPr>
            </w:pPr>
            <w:r w:rsidRPr="009005D3">
              <w:rPr>
                <w:rFonts w:cstheme="minorHAnsi"/>
              </w:rPr>
              <w:t>Ist der Messstellenbetreiber zum angegebenen Zeitpunkt in der BDEW-Codenummerndatenbank registriert?</w:t>
            </w:r>
          </w:p>
        </w:tc>
        <w:tc>
          <w:tcPr>
            <w:tcW w:w="1556" w:type="dxa"/>
            <w:gridSpan w:val="2"/>
            <w:tcBorders>
              <w:bottom w:val="dotted" w:sz="4" w:space="0" w:color="auto"/>
            </w:tcBorders>
          </w:tcPr>
          <w:p w14:paraId="2405EB20" w14:textId="274B1882"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2</w:t>
            </w:r>
          </w:p>
        </w:tc>
        <w:tc>
          <w:tcPr>
            <w:tcW w:w="866" w:type="dxa"/>
            <w:gridSpan w:val="2"/>
            <w:tcBorders>
              <w:bottom w:val="dotted" w:sz="4" w:space="0" w:color="auto"/>
            </w:tcBorders>
          </w:tcPr>
          <w:p w14:paraId="121A0092" w14:textId="77777777" w:rsidR="00F6782F" w:rsidRPr="00F127C3" w:rsidRDefault="00F6782F" w:rsidP="003F04C9">
            <w:pPr>
              <w:rPr>
                <w:rFonts w:cstheme="minorHAnsi"/>
              </w:rPr>
            </w:pPr>
            <w:r w:rsidRPr="009005D3">
              <w:rPr>
                <w:rFonts w:cstheme="minorHAnsi"/>
              </w:rPr>
              <w:t>A15</w:t>
            </w:r>
          </w:p>
        </w:tc>
        <w:tc>
          <w:tcPr>
            <w:tcW w:w="5099" w:type="dxa"/>
            <w:tcBorders>
              <w:bottom w:val="dotted" w:sz="4" w:space="0" w:color="auto"/>
            </w:tcBorders>
          </w:tcPr>
          <w:p w14:paraId="0A94A1A1" w14:textId="77777777" w:rsidR="00F6782F" w:rsidRPr="00F127C3" w:rsidRDefault="00F6782F" w:rsidP="003F04C9">
            <w:pPr>
              <w:rPr>
                <w:rFonts w:cstheme="minorHAnsi"/>
              </w:rPr>
            </w:pPr>
            <w:r w:rsidRPr="009005D3">
              <w:rPr>
                <w:rFonts w:cstheme="minorHAnsi"/>
              </w:rPr>
              <w:t>Messstellenbetreiber nicht gültig</w:t>
            </w:r>
          </w:p>
        </w:tc>
      </w:tr>
      <w:tr w:rsidR="00F6782F" w:rsidRPr="00F127C3" w14:paraId="2A76E5EB" w14:textId="77777777" w:rsidTr="00F7212C">
        <w:trPr>
          <w:gridAfter w:val="1"/>
          <w:wAfter w:w="15" w:type="dxa"/>
          <w:trHeight w:val="511"/>
        </w:trPr>
        <w:tc>
          <w:tcPr>
            <w:tcW w:w="562" w:type="dxa"/>
            <w:vMerge/>
          </w:tcPr>
          <w:p w14:paraId="1AC0FF62" w14:textId="77777777" w:rsidR="00F6782F" w:rsidRPr="00F127C3" w:rsidRDefault="00F6782F" w:rsidP="003F04C9">
            <w:pPr>
              <w:rPr>
                <w:rFonts w:cstheme="minorHAnsi"/>
              </w:rPr>
            </w:pPr>
          </w:p>
        </w:tc>
        <w:tc>
          <w:tcPr>
            <w:tcW w:w="6229" w:type="dxa"/>
            <w:vMerge/>
          </w:tcPr>
          <w:p w14:paraId="791215A9" w14:textId="77777777" w:rsidR="00F6782F" w:rsidRPr="00F127C3" w:rsidRDefault="00F6782F" w:rsidP="003F04C9">
            <w:pPr>
              <w:rPr>
                <w:rFonts w:cstheme="minorHAnsi"/>
              </w:rPr>
            </w:pPr>
          </w:p>
        </w:tc>
        <w:tc>
          <w:tcPr>
            <w:tcW w:w="1556" w:type="dxa"/>
            <w:gridSpan w:val="2"/>
            <w:tcBorders>
              <w:top w:val="dotted" w:sz="4" w:space="0" w:color="auto"/>
            </w:tcBorders>
          </w:tcPr>
          <w:p w14:paraId="45D5FB0A" w14:textId="7256F6A9" w:rsidR="00F6782F" w:rsidRPr="00F127C3" w:rsidRDefault="00F6782F" w:rsidP="003F04C9">
            <w:pPr>
              <w:tabs>
                <w:tab w:val="center" w:pos="1277"/>
              </w:tabs>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2</w:t>
            </w:r>
          </w:p>
        </w:tc>
        <w:tc>
          <w:tcPr>
            <w:tcW w:w="866" w:type="dxa"/>
            <w:gridSpan w:val="2"/>
            <w:tcBorders>
              <w:top w:val="dotted" w:sz="4" w:space="0" w:color="auto"/>
            </w:tcBorders>
          </w:tcPr>
          <w:p w14:paraId="3D0C9835" w14:textId="77777777" w:rsidR="00F6782F" w:rsidRPr="00F127C3" w:rsidRDefault="00F6782F" w:rsidP="003F04C9">
            <w:pPr>
              <w:rPr>
                <w:rFonts w:cstheme="minorHAnsi"/>
              </w:rPr>
            </w:pPr>
          </w:p>
        </w:tc>
        <w:tc>
          <w:tcPr>
            <w:tcW w:w="5099" w:type="dxa"/>
            <w:tcBorders>
              <w:top w:val="dotted" w:sz="4" w:space="0" w:color="auto"/>
            </w:tcBorders>
          </w:tcPr>
          <w:p w14:paraId="27380079" w14:textId="77777777" w:rsidR="00F6782F" w:rsidRPr="00F127C3" w:rsidRDefault="00F6782F" w:rsidP="003F04C9">
            <w:pPr>
              <w:rPr>
                <w:rFonts w:cstheme="minorHAnsi"/>
              </w:rPr>
            </w:pPr>
          </w:p>
        </w:tc>
      </w:tr>
      <w:tr w:rsidR="00F6782F" w:rsidRPr="00F127C3" w14:paraId="7B5B11EF" w14:textId="77777777" w:rsidTr="00F7212C">
        <w:trPr>
          <w:gridAfter w:val="1"/>
          <w:wAfter w:w="15" w:type="dxa"/>
          <w:trHeight w:val="1333"/>
        </w:trPr>
        <w:tc>
          <w:tcPr>
            <w:tcW w:w="562" w:type="dxa"/>
            <w:vMerge w:val="restart"/>
          </w:tcPr>
          <w:p w14:paraId="2E5F388C" w14:textId="0DB2B4A0" w:rsidR="00F6782F" w:rsidRPr="00F127C3" w:rsidRDefault="0006425B" w:rsidP="003F04C9">
            <w:pPr>
              <w:rPr>
                <w:rFonts w:cstheme="minorHAnsi"/>
              </w:rPr>
            </w:pPr>
            <w:r>
              <w:rPr>
                <w:rFonts w:cstheme="minorHAnsi"/>
              </w:rPr>
              <w:t>12</w:t>
            </w:r>
          </w:p>
        </w:tc>
        <w:tc>
          <w:tcPr>
            <w:tcW w:w="6229" w:type="dxa"/>
            <w:vMerge w:val="restart"/>
          </w:tcPr>
          <w:p w14:paraId="160913FA" w14:textId="77777777" w:rsidR="00F6782F" w:rsidRPr="00F127C3" w:rsidRDefault="00F6782F" w:rsidP="003F04C9">
            <w:pPr>
              <w:rPr>
                <w:rFonts w:cstheme="minorHAnsi"/>
              </w:rPr>
            </w:pPr>
            <w:r w:rsidRPr="009005D3">
              <w:rPr>
                <w:rFonts w:cstheme="minorHAnsi"/>
              </w:rPr>
              <w:t>Ist der im Vorgang genannte LF identisch mit dem Absender der Nachricht?</w:t>
            </w:r>
          </w:p>
        </w:tc>
        <w:tc>
          <w:tcPr>
            <w:tcW w:w="1556" w:type="dxa"/>
            <w:gridSpan w:val="2"/>
            <w:tcBorders>
              <w:bottom w:val="dotted" w:sz="4" w:space="0" w:color="auto"/>
            </w:tcBorders>
          </w:tcPr>
          <w:p w14:paraId="75500B60" w14:textId="28E8B321"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3</w:t>
            </w:r>
          </w:p>
        </w:tc>
        <w:tc>
          <w:tcPr>
            <w:tcW w:w="866" w:type="dxa"/>
            <w:gridSpan w:val="2"/>
            <w:tcBorders>
              <w:bottom w:val="dotted" w:sz="4" w:space="0" w:color="auto"/>
            </w:tcBorders>
          </w:tcPr>
          <w:p w14:paraId="1AD14C80" w14:textId="77777777" w:rsidR="00F6782F" w:rsidRPr="00F127C3" w:rsidRDefault="00F6782F" w:rsidP="003F04C9">
            <w:pPr>
              <w:rPr>
                <w:rFonts w:cstheme="minorHAnsi"/>
              </w:rPr>
            </w:pPr>
            <w:r w:rsidRPr="009005D3">
              <w:rPr>
                <w:rFonts w:cstheme="minorHAnsi"/>
              </w:rPr>
              <w:t>A04</w:t>
            </w:r>
          </w:p>
        </w:tc>
        <w:tc>
          <w:tcPr>
            <w:tcW w:w="5099" w:type="dxa"/>
            <w:tcBorders>
              <w:bottom w:val="dotted" w:sz="4" w:space="0" w:color="auto"/>
            </w:tcBorders>
          </w:tcPr>
          <w:p w14:paraId="6A709042" w14:textId="77777777" w:rsidR="00F6782F" w:rsidRPr="00F127C3" w:rsidRDefault="00F6782F" w:rsidP="003F04C9">
            <w:pPr>
              <w:rPr>
                <w:rFonts w:cstheme="minorHAnsi"/>
              </w:rPr>
            </w:pPr>
            <w:r w:rsidRPr="009005D3">
              <w:rPr>
                <w:rFonts w:cstheme="minorHAnsi"/>
              </w:rPr>
              <w:t>LF im Vorgang weicht vom Absender ab</w:t>
            </w:r>
          </w:p>
        </w:tc>
      </w:tr>
      <w:tr w:rsidR="00F6782F" w:rsidRPr="00F127C3" w14:paraId="562F0B9D" w14:textId="77777777" w:rsidTr="00F7212C">
        <w:trPr>
          <w:gridAfter w:val="1"/>
          <w:wAfter w:w="15" w:type="dxa"/>
          <w:trHeight w:val="438"/>
        </w:trPr>
        <w:tc>
          <w:tcPr>
            <w:tcW w:w="562" w:type="dxa"/>
            <w:vMerge/>
          </w:tcPr>
          <w:p w14:paraId="6FCBF57B" w14:textId="77777777" w:rsidR="00F6782F" w:rsidRPr="00F127C3" w:rsidRDefault="00F6782F" w:rsidP="003F04C9">
            <w:pPr>
              <w:rPr>
                <w:rFonts w:cstheme="minorHAnsi"/>
              </w:rPr>
            </w:pPr>
          </w:p>
        </w:tc>
        <w:tc>
          <w:tcPr>
            <w:tcW w:w="6229" w:type="dxa"/>
            <w:vMerge/>
          </w:tcPr>
          <w:p w14:paraId="7E957308" w14:textId="77777777" w:rsidR="00F6782F" w:rsidRPr="00F127C3" w:rsidRDefault="00F6782F" w:rsidP="003F04C9">
            <w:pPr>
              <w:rPr>
                <w:rFonts w:cstheme="minorHAnsi"/>
              </w:rPr>
            </w:pPr>
          </w:p>
        </w:tc>
        <w:tc>
          <w:tcPr>
            <w:tcW w:w="1556" w:type="dxa"/>
            <w:gridSpan w:val="2"/>
            <w:tcBorders>
              <w:top w:val="dotted" w:sz="4" w:space="0" w:color="auto"/>
            </w:tcBorders>
          </w:tcPr>
          <w:p w14:paraId="466AE3C8" w14:textId="0928A8A7"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3</w:t>
            </w:r>
          </w:p>
        </w:tc>
        <w:tc>
          <w:tcPr>
            <w:tcW w:w="866" w:type="dxa"/>
            <w:gridSpan w:val="2"/>
            <w:tcBorders>
              <w:top w:val="dotted" w:sz="4" w:space="0" w:color="auto"/>
            </w:tcBorders>
          </w:tcPr>
          <w:p w14:paraId="0DB13C76" w14:textId="77777777" w:rsidR="00F6782F" w:rsidRPr="00F127C3" w:rsidRDefault="00F6782F" w:rsidP="003F04C9">
            <w:pPr>
              <w:rPr>
                <w:rFonts w:cstheme="minorHAnsi"/>
              </w:rPr>
            </w:pPr>
          </w:p>
        </w:tc>
        <w:tc>
          <w:tcPr>
            <w:tcW w:w="5099" w:type="dxa"/>
            <w:tcBorders>
              <w:top w:val="dotted" w:sz="4" w:space="0" w:color="auto"/>
            </w:tcBorders>
          </w:tcPr>
          <w:p w14:paraId="6369354F" w14:textId="77777777" w:rsidR="00F6782F" w:rsidRPr="00F127C3" w:rsidRDefault="00F6782F" w:rsidP="003F04C9">
            <w:pPr>
              <w:rPr>
                <w:rFonts w:cstheme="minorHAnsi"/>
              </w:rPr>
            </w:pPr>
          </w:p>
        </w:tc>
      </w:tr>
      <w:tr w:rsidR="00F6782F" w:rsidRPr="00F127C3" w14:paraId="7F8FF478" w14:textId="77777777" w:rsidTr="00F7212C">
        <w:trPr>
          <w:gridAfter w:val="1"/>
          <w:wAfter w:w="15" w:type="dxa"/>
          <w:trHeight w:val="728"/>
        </w:trPr>
        <w:tc>
          <w:tcPr>
            <w:tcW w:w="562" w:type="dxa"/>
            <w:vMerge w:val="restart"/>
          </w:tcPr>
          <w:p w14:paraId="65DD5FCC" w14:textId="22615A1E" w:rsidR="00F6782F" w:rsidRPr="00F127C3" w:rsidRDefault="0006425B" w:rsidP="003F04C9">
            <w:pPr>
              <w:rPr>
                <w:rFonts w:cstheme="minorHAnsi"/>
              </w:rPr>
            </w:pPr>
            <w:r>
              <w:rPr>
                <w:rFonts w:cstheme="minorHAnsi"/>
              </w:rPr>
              <w:t>13</w:t>
            </w:r>
          </w:p>
        </w:tc>
        <w:tc>
          <w:tcPr>
            <w:tcW w:w="6229" w:type="dxa"/>
            <w:vMerge w:val="restart"/>
          </w:tcPr>
          <w:p w14:paraId="78B1062C" w14:textId="77777777" w:rsidR="00F6782F" w:rsidRPr="00F127C3" w:rsidRDefault="00F6782F" w:rsidP="003F04C9">
            <w:pPr>
              <w:rPr>
                <w:rFonts w:cstheme="minorHAnsi"/>
              </w:rPr>
            </w:pPr>
            <w:r w:rsidRPr="009005D3">
              <w:rPr>
                <w:rFonts w:cstheme="minorHAnsi"/>
              </w:rPr>
              <w:t>Ist der Bilanzkreis zum angegebenen Zeitpunkt gültig?</w:t>
            </w:r>
          </w:p>
        </w:tc>
        <w:tc>
          <w:tcPr>
            <w:tcW w:w="1556" w:type="dxa"/>
            <w:gridSpan w:val="2"/>
            <w:tcBorders>
              <w:bottom w:val="dotted" w:sz="4" w:space="0" w:color="auto"/>
            </w:tcBorders>
          </w:tcPr>
          <w:p w14:paraId="3A46C9DC" w14:textId="1F624215"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4</w:t>
            </w:r>
          </w:p>
        </w:tc>
        <w:tc>
          <w:tcPr>
            <w:tcW w:w="866" w:type="dxa"/>
            <w:gridSpan w:val="2"/>
            <w:tcBorders>
              <w:bottom w:val="dotted" w:sz="4" w:space="0" w:color="auto"/>
            </w:tcBorders>
          </w:tcPr>
          <w:p w14:paraId="48BACAC6" w14:textId="77777777" w:rsidR="00F6782F" w:rsidRPr="00F127C3" w:rsidRDefault="00F6782F" w:rsidP="003F04C9">
            <w:pPr>
              <w:rPr>
                <w:rFonts w:cstheme="minorHAnsi"/>
              </w:rPr>
            </w:pPr>
            <w:r w:rsidRPr="009005D3">
              <w:rPr>
                <w:rFonts w:cstheme="minorHAnsi"/>
              </w:rPr>
              <w:t>A05</w:t>
            </w:r>
          </w:p>
        </w:tc>
        <w:tc>
          <w:tcPr>
            <w:tcW w:w="5099" w:type="dxa"/>
            <w:tcBorders>
              <w:bottom w:val="dotted" w:sz="4" w:space="0" w:color="auto"/>
            </w:tcBorders>
          </w:tcPr>
          <w:p w14:paraId="4101DD34" w14:textId="77777777" w:rsidR="00F6782F" w:rsidRPr="00F127C3" w:rsidRDefault="00F6782F" w:rsidP="003F04C9">
            <w:pPr>
              <w:rPr>
                <w:rFonts w:cstheme="minorHAnsi"/>
              </w:rPr>
            </w:pPr>
            <w:r w:rsidRPr="009005D3">
              <w:rPr>
                <w:rFonts w:cstheme="minorHAnsi"/>
              </w:rPr>
              <w:t xml:space="preserve">Bilanzkreis nicht gültig </w:t>
            </w:r>
          </w:p>
        </w:tc>
      </w:tr>
      <w:tr w:rsidR="00F6782F" w:rsidRPr="00F127C3" w14:paraId="5D7BBD68" w14:textId="77777777" w:rsidTr="00F7212C">
        <w:trPr>
          <w:gridAfter w:val="1"/>
          <w:wAfter w:w="15" w:type="dxa"/>
          <w:trHeight w:val="461"/>
        </w:trPr>
        <w:tc>
          <w:tcPr>
            <w:tcW w:w="562" w:type="dxa"/>
            <w:vMerge/>
          </w:tcPr>
          <w:p w14:paraId="50A2A4F7" w14:textId="77777777" w:rsidR="00F6782F" w:rsidRPr="00F127C3" w:rsidRDefault="00F6782F" w:rsidP="003F04C9">
            <w:pPr>
              <w:rPr>
                <w:rFonts w:cstheme="minorHAnsi"/>
              </w:rPr>
            </w:pPr>
          </w:p>
        </w:tc>
        <w:tc>
          <w:tcPr>
            <w:tcW w:w="6229" w:type="dxa"/>
            <w:vMerge/>
          </w:tcPr>
          <w:p w14:paraId="0A9F7DDC" w14:textId="77777777" w:rsidR="00F6782F" w:rsidRPr="00F127C3" w:rsidRDefault="00F6782F" w:rsidP="003F04C9">
            <w:pPr>
              <w:rPr>
                <w:rFonts w:cstheme="minorHAnsi"/>
              </w:rPr>
            </w:pPr>
          </w:p>
        </w:tc>
        <w:tc>
          <w:tcPr>
            <w:tcW w:w="1556" w:type="dxa"/>
            <w:gridSpan w:val="2"/>
            <w:tcBorders>
              <w:top w:val="dotted" w:sz="4" w:space="0" w:color="auto"/>
            </w:tcBorders>
          </w:tcPr>
          <w:p w14:paraId="23AC2A81" w14:textId="3904EC2B"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4</w:t>
            </w:r>
          </w:p>
        </w:tc>
        <w:tc>
          <w:tcPr>
            <w:tcW w:w="866" w:type="dxa"/>
            <w:gridSpan w:val="2"/>
            <w:tcBorders>
              <w:top w:val="dotted" w:sz="4" w:space="0" w:color="auto"/>
            </w:tcBorders>
          </w:tcPr>
          <w:p w14:paraId="1EE75894" w14:textId="77777777" w:rsidR="00F6782F" w:rsidRPr="00F127C3" w:rsidRDefault="00F6782F" w:rsidP="003F04C9">
            <w:pPr>
              <w:rPr>
                <w:rFonts w:cstheme="minorHAnsi"/>
              </w:rPr>
            </w:pPr>
          </w:p>
        </w:tc>
        <w:tc>
          <w:tcPr>
            <w:tcW w:w="5099" w:type="dxa"/>
            <w:tcBorders>
              <w:top w:val="dotted" w:sz="4" w:space="0" w:color="auto"/>
            </w:tcBorders>
          </w:tcPr>
          <w:p w14:paraId="2C3DE4B5" w14:textId="77777777" w:rsidR="00F6782F" w:rsidRPr="00F127C3" w:rsidRDefault="00F6782F" w:rsidP="003F04C9">
            <w:pPr>
              <w:rPr>
                <w:rFonts w:cstheme="minorHAnsi"/>
              </w:rPr>
            </w:pPr>
          </w:p>
        </w:tc>
      </w:tr>
      <w:tr w:rsidR="00F6782F" w:rsidRPr="00F127C3" w14:paraId="6BFE34D1" w14:textId="77777777" w:rsidTr="00F7212C">
        <w:trPr>
          <w:gridAfter w:val="1"/>
          <w:wAfter w:w="15" w:type="dxa"/>
          <w:trHeight w:val="699"/>
        </w:trPr>
        <w:tc>
          <w:tcPr>
            <w:tcW w:w="562" w:type="dxa"/>
            <w:vMerge w:val="restart"/>
          </w:tcPr>
          <w:p w14:paraId="6F1E2DD3" w14:textId="2069D5D8" w:rsidR="00F6782F" w:rsidRPr="00F127C3" w:rsidRDefault="0006425B" w:rsidP="003F04C9">
            <w:pPr>
              <w:rPr>
                <w:rFonts w:cstheme="minorHAnsi"/>
              </w:rPr>
            </w:pPr>
            <w:r>
              <w:rPr>
                <w:rFonts w:cstheme="minorHAnsi"/>
              </w:rPr>
              <w:t>14</w:t>
            </w:r>
          </w:p>
        </w:tc>
        <w:tc>
          <w:tcPr>
            <w:tcW w:w="6229" w:type="dxa"/>
            <w:vMerge w:val="restart"/>
          </w:tcPr>
          <w:p w14:paraId="73D0D8D5" w14:textId="77777777" w:rsidR="00F6782F" w:rsidRPr="00F127C3" w:rsidRDefault="00F6782F" w:rsidP="003F04C9">
            <w:pPr>
              <w:rPr>
                <w:rFonts w:cstheme="minorHAnsi"/>
              </w:rPr>
            </w:pPr>
            <w:r w:rsidRPr="009005D3">
              <w:rPr>
                <w:rFonts w:cstheme="minorHAnsi"/>
              </w:rPr>
              <w:t>Passt die Prognosegrundlage zum ZRT?</w:t>
            </w:r>
          </w:p>
        </w:tc>
        <w:tc>
          <w:tcPr>
            <w:tcW w:w="1556" w:type="dxa"/>
            <w:gridSpan w:val="2"/>
            <w:tcBorders>
              <w:bottom w:val="dotted" w:sz="4" w:space="0" w:color="auto"/>
            </w:tcBorders>
          </w:tcPr>
          <w:p w14:paraId="2E1B53D9" w14:textId="482B593F"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5</w:t>
            </w:r>
          </w:p>
        </w:tc>
        <w:tc>
          <w:tcPr>
            <w:tcW w:w="866" w:type="dxa"/>
            <w:gridSpan w:val="2"/>
            <w:tcBorders>
              <w:bottom w:val="dotted" w:sz="4" w:space="0" w:color="auto"/>
            </w:tcBorders>
          </w:tcPr>
          <w:p w14:paraId="696C7808" w14:textId="77777777" w:rsidR="00F6782F" w:rsidRPr="00F127C3" w:rsidRDefault="00F6782F" w:rsidP="003F04C9">
            <w:pPr>
              <w:rPr>
                <w:rFonts w:cstheme="minorHAnsi"/>
              </w:rPr>
            </w:pPr>
            <w:r w:rsidRPr="009005D3">
              <w:rPr>
                <w:rFonts w:cstheme="minorHAnsi"/>
              </w:rPr>
              <w:t>A16</w:t>
            </w:r>
          </w:p>
        </w:tc>
        <w:tc>
          <w:tcPr>
            <w:tcW w:w="5099" w:type="dxa"/>
            <w:tcBorders>
              <w:bottom w:val="dotted" w:sz="4" w:space="0" w:color="auto"/>
            </w:tcBorders>
          </w:tcPr>
          <w:p w14:paraId="0145C0B3" w14:textId="77777777" w:rsidR="00F6782F" w:rsidRPr="00F127C3" w:rsidRDefault="00F6782F" w:rsidP="003F04C9">
            <w:pPr>
              <w:rPr>
                <w:rFonts w:cstheme="minorHAnsi"/>
              </w:rPr>
            </w:pPr>
            <w:r w:rsidRPr="009005D3">
              <w:rPr>
                <w:rFonts w:cstheme="minorHAnsi"/>
              </w:rPr>
              <w:t>Prognosegrundlage passt nicht zum ZRT</w:t>
            </w:r>
          </w:p>
        </w:tc>
      </w:tr>
      <w:tr w:rsidR="00F6782F" w:rsidRPr="00F127C3" w14:paraId="43962537" w14:textId="77777777" w:rsidTr="00F7212C">
        <w:trPr>
          <w:gridAfter w:val="1"/>
          <w:wAfter w:w="15" w:type="dxa"/>
          <w:trHeight w:val="406"/>
        </w:trPr>
        <w:tc>
          <w:tcPr>
            <w:tcW w:w="562" w:type="dxa"/>
            <w:vMerge/>
          </w:tcPr>
          <w:p w14:paraId="123D330F" w14:textId="77777777" w:rsidR="00F6782F" w:rsidRPr="00F127C3" w:rsidRDefault="00F6782F" w:rsidP="003F04C9">
            <w:pPr>
              <w:rPr>
                <w:rFonts w:cstheme="minorHAnsi"/>
              </w:rPr>
            </w:pPr>
          </w:p>
        </w:tc>
        <w:tc>
          <w:tcPr>
            <w:tcW w:w="6229" w:type="dxa"/>
            <w:vMerge/>
          </w:tcPr>
          <w:p w14:paraId="50DC9280" w14:textId="77777777" w:rsidR="00F6782F" w:rsidRPr="00F127C3" w:rsidRDefault="00F6782F" w:rsidP="003F04C9">
            <w:pPr>
              <w:rPr>
                <w:rFonts w:cstheme="minorHAnsi"/>
              </w:rPr>
            </w:pPr>
          </w:p>
        </w:tc>
        <w:tc>
          <w:tcPr>
            <w:tcW w:w="1556" w:type="dxa"/>
            <w:gridSpan w:val="2"/>
            <w:tcBorders>
              <w:top w:val="dotted" w:sz="4" w:space="0" w:color="auto"/>
            </w:tcBorders>
          </w:tcPr>
          <w:p w14:paraId="38ED205A" w14:textId="55235B69"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5</w:t>
            </w:r>
          </w:p>
        </w:tc>
        <w:tc>
          <w:tcPr>
            <w:tcW w:w="866" w:type="dxa"/>
            <w:gridSpan w:val="2"/>
            <w:tcBorders>
              <w:top w:val="dotted" w:sz="4" w:space="0" w:color="auto"/>
            </w:tcBorders>
          </w:tcPr>
          <w:p w14:paraId="7BFEED17" w14:textId="77777777" w:rsidR="00F6782F" w:rsidRPr="00F127C3" w:rsidRDefault="00F6782F" w:rsidP="003F04C9">
            <w:pPr>
              <w:rPr>
                <w:rFonts w:cstheme="minorHAnsi"/>
              </w:rPr>
            </w:pPr>
          </w:p>
        </w:tc>
        <w:tc>
          <w:tcPr>
            <w:tcW w:w="5099" w:type="dxa"/>
            <w:tcBorders>
              <w:top w:val="dotted" w:sz="4" w:space="0" w:color="auto"/>
            </w:tcBorders>
          </w:tcPr>
          <w:p w14:paraId="7DDA87BC" w14:textId="77777777" w:rsidR="00F6782F" w:rsidRPr="00F127C3" w:rsidRDefault="00F6782F" w:rsidP="003F04C9">
            <w:pPr>
              <w:rPr>
                <w:rFonts w:cstheme="minorHAnsi"/>
              </w:rPr>
            </w:pPr>
          </w:p>
        </w:tc>
      </w:tr>
      <w:tr w:rsidR="00F6782F" w:rsidRPr="00F127C3" w14:paraId="274E315F" w14:textId="77777777" w:rsidTr="00F7212C">
        <w:trPr>
          <w:gridAfter w:val="1"/>
          <w:wAfter w:w="15" w:type="dxa"/>
          <w:trHeight w:val="861"/>
        </w:trPr>
        <w:tc>
          <w:tcPr>
            <w:tcW w:w="562" w:type="dxa"/>
            <w:vMerge w:val="restart"/>
          </w:tcPr>
          <w:p w14:paraId="721E9ACD" w14:textId="1D641A1F" w:rsidR="00F6782F" w:rsidRPr="00F127C3" w:rsidRDefault="0006425B" w:rsidP="003F04C9">
            <w:pPr>
              <w:rPr>
                <w:rFonts w:cstheme="minorHAnsi"/>
              </w:rPr>
            </w:pPr>
            <w:r>
              <w:rPr>
                <w:rFonts w:cstheme="minorHAnsi"/>
              </w:rPr>
              <w:t>15</w:t>
            </w:r>
          </w:p>
        </w:tc>
        <w:tc>
          <w:tcPr>
            <w:tcW w:w="6229" w:type="dxa"/>
            <w:vMerge w:val="restart"/>
          </w:tcPr>
          <w:p w14:paraId="1B2592ED" w14:textId="77777777" w:rsidR="00F6782F" w:rsidRPr="00F127C3" w:rsidRDefault="00F6782F" w:rsidP="003F04C9">
            <w:pPr>
              <w:rPr>
                <w:rFonts w:cstheme="minorHAnsi"/>
              </w:rPr>
            </w:pPr>
            <w:r w:rsidRPr="009005D3">
              <w:rPr>
                <w:rFonts w:cstheme="minorHAnsi"/>
              </w:rPr>
              <w:t>Passt die OBIS-Kennzahl zum ZRT?</w:t>
            </w:r>
          </w:p>
        </w:tc>
        <w:tc>
          <w:tcPr>
            <w:tcW w:w="1556" w:type="dxa"/>
            <w:gridSpan w:val="2"/>
            <w:tcBorders>
              <w:bottom w:val="dotted" w:sz="4" w:space="0" w:color="auto"/>
            </w:tcBorders>
          </w:tcPr>
          <w:p w14:paraId="0B8249AB" w14:textId="0CBAD12B"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1</w:t>
            </w:r>
            <w:r w:rsidR="0006425B">
              <w:rPr>
                <w:rFonts w:cstheme="minorHAnsi"/>
              </w:rPr>
              <w:t>6</w:t>
            </w:r>
          </w:p>
        </w:tc>
        <w:tc>
          <w:tcPr>
            <w:tcW w:w="866" w:type="dxa"/>
            <w:gridSpan w:val="2"/>
            <w:tcBorders>
              <w:bottom w:val="dotted" w:sz="4" w:space="0" w:color="auto"/>
            </w:tcBorders>
          </w:tcPr>
          <w:p w14:paraId="2050E81C" w14:textId="77777777" w:rsidR="00F6782F" w:rsidRPr="00F127C3" w:rsidRDefault="00F6782F" w:rsidP="003F04C9">
            <w:pPr>
              <w:rPr>
                <w:rFonts w:cstheme="minorHAnsi"/>
              </w:rPr>
            </w:pPr>
            <w:r w:rsidRPr="009005D3">
              <w:rPr>
                <w:rFonts w:cstheme="minorHAnsi"/>
              </w:rPr>
              <w:t>A06</w:t>
            </w:r>
          </w:p>
        </w:tc>
        <w:tc>
          <w:tcPr>
            <w:tcW w:w="5099" w:type="dxa"/>
            <w:tcBorders>
              <w:bottom w:val="dotted" w:sz="4" w:space="0" w:color="auto"/>
            </w:tcBorders>
          </w:tcPr>
          <w:p w14:paraId="5AE53C7B" w14:textId="77777777" w:rsidR="00F6782F" w:rsidRPr="00F127C3" w:rsidRDefault="00F6782F" w:rsidP="003F04C9">
            <w:pPr>
              <w:rPr>
                <w:rFonts w:cstheme="minorHAnsi"/>
              </w:rPr>
            </w:pPr>
            <w:r w:rsidRPr="009005D3">
              <w:rPr>
                <w:rFonts w:cstheme="minorHAnsi"/>
              </w:rPr>
              <w:t>OBIS nicht passend</w:t>
            </w:r>
          </w:p>
        </w:tc>
      </w:tr>
      <w:tr w:rsidR="00F6782F" w:rsidRPr="00F127C3" w14:paraId="058B8548" w14:textId="77777777" w:rsidTr="00F7212C">
        <w:trPr>
          <w:gridAfter w:val="1"/>
          <w:wAfter w:w="15" w:type="dxa"/>
          <w:trHeight w:val="394"/>
        </w:trPr>
        <w:tc>
          <w:tcPr>
            <w:tcW w:w="562" w:type="dxa"/>
            <w:vMerge/>
          </w:tcPr>
          <w:p w14:paraId="7DC8D88F" w14:textId="77777777" w:rsidR="00F6782F" w:rsidRPr="00F127C3" w:rsidRDefault="00F6782F" w:rsidP="003F04C9">
            <w:pPr>
              <w:rPr>
                <w:rFonts w:cstheme="minorHAnsi"/>
              </w:rPr>
            </w:pPr>
          </w:p>
        </w:tc>
        <w:tc>
          <w:tcPr>
            <w:tcW w:w="6229" w:type="dxa"/>
            <w:vMerge/>
          </w:tcPr>
          <w:p w14:paraId="1D28D7FE" w14:textId="77777777" w:rsidR="00F6782F" w:rsidRPr="00F127C3" w:rsidRDefault="00F6782F" w:rsidP="003F04C9">
            <w:pPr>
              <w:rPr>
                <w:rFonts w:cstheme="minorHAnsi"/>
              </w:rPr>
            </w:pPr>
          </w:p>
        </w:tc>
        <w:tc>
          <w:tcPr>
            <w:tcW w:w="1556" w:type="dxa"/>
            <w:gridSpan w:val="2"/>
            <w:tcBorders>
              <w:top w:val="dotted" w:sz="4" w:space="0" w:color="auto"/>
            </w:tcBorders>
          </w:tcPr>
          <w:p w14:paraId="42F2F06F" w14:textId="22899A3D"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1</w:t>
            </w:r>
            <w:r w:rsidR="0006425B">
              <w:rPr>
                <w:rFonts w:cstheme="minorHAnsi"/>
              </w:rPr>
              <w:t>6</w:t>
            </w:r>
          </w:p>
        </w:tc>
        <w:tc>
          <w:tcPr>
            <w:tcW w:w="866" w:type="dxa"/>
            <w:gridSpan w:val="2"/>
            <w:tcBorders>
              <w:top w:val="dotted" w:sz="4" w:space="0" w:color="auto"/>
            </w:tcBorders>
          </w:tcPr>
          <w:p w14:paraId="7CFE9EE6" w14:textId="77777777" w:rsidR="00F6782F" w:rsidRPr="00F127C3" w:rsidRDefault="00F6782F" w:rsidP="003F04C9">
            <w:pPr>
              <w:rPr>
                <w:rFonts w:cstheme="minorHAnsi"/>
              </w:rPr>
            </w:pPr>
          </w:p>
        </w:tc>
        <w:tc>
          <w:tcPr>
            <w:tcW w:w="5099" w:type="dxa"/>
            <w:tcBorders>
              <w:top w:val="dotted" w:sz="4" w:space="0" w:color="auto"/>
            </w:tcBorders>
          </w:tcPr>
          <w:p w14:paraId="4F22CFD2" w14:textId="77777777" w:rsidR="00F6782F" w:rsidRPr="00F127C3" w:rsidRDefault="00F6782F" w:rsidP="003F04C9">
            <w:pPr>
              <w:rPr>
                <w:rFonts w:cstheme="minorHAnsi"/>
              </w:rPr>
            </w:pPr>
          </w:p>
        </w:tc>
      </w:tr>
      <w:tr w:rsidR="00F6782F" w:rsidRPr="00F127C3" w14:paraId="7EEC58C6" w14:textId="77777777" w:rsidTr="00F7212C">
        <w:trPr>
          <w:gridAfter w:val="1"/>
          <w:wAfter w:w="15" w:type="dxa"/>
          <w:trHeight w:val="683"/>
        </w:trPr>
        <w:tc>
          <w:tcPr>
            <w:tcW w:w="562" w:type="dxa"/>
            <w:vMerge w:val="restart"/>
          </w:tcPr>
          <w:p w14:paraId="5484D467" w14:textId="65EB93D6" w:rsidR="00F6782F" w:rsidRPr="00F127C3" w:rsidRDefault="00F6782F" w:rsidP="003F04C9">
            <w:pPr>
              <w:rPr>
                <w:rFonts w:cstheme="minorHAnsi"/>
              </w:rPr>
            </w:pPr>
            <w:r w:rsidRPr="009005D3">
              <w:rPr>
                <w:rFonts w:cstheme="minorHAnsi"/>
              </w:rPr>
              <w:t>1</w:t>
            </w:r>
            <w:r w:rsidR="0006425B">
              <w:rPr>
                <w:rFonts w:cstheme="minorHAnsi"/>
              </w:rPr>
              <w:t>6</w:t>
            </w:r>
          </w:p>
        </w:tc>
        <w:tc>
          <w:tcPr>
            <w:tcW w:w="6229" w:type="dxa"/>
            <w:vMerge w:val="restart"/>
          </w:tcPr>
          <w:p w14:paraId="06D54492" w14:textId="77777777" w:rsidR="00F6782F" w:rsidRPr="00F127C3" w:rsidRDefault="00F6782F" w:rsidP="003F04C9">
            <w:pPr>
              <w:rPr>
                <w:rFonts w:cstheme="minorHAnsi"/>
              </w:rPr>
            </w:pPr>
            <w:r w:rsidRPr="009005D3">
              <w:rPr>
                <w:rFonts w:cstheme="minorHAnsi"/>
              </w:rPr>
              <w:t>Passt die Lieferrichtung zum ZRT?</w:t>
            </w:r>
          </w:p>
        </w:tc>
        <w:tc>
          <w:tcPr>
            <w:tcW w:w="1556" w:type="dxa"/>
            <w:gridSpan w:val="2"/>
            <w:tcBorders>
              <w:bottom w:val="dotted" w:sz="4" w:space="0" w:color="auto"/>
            </w:tcBorders>
          </w:tcPr>
          <w:p w14:paraId="3EB43DA7" w14:textId="4DF61EA4"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1</w:t>
            </w:r>
            <w:r w:rsidR="0006425B">
              <w:rPr>
                <w:rFonts w:cstheme="minorHAnsi"/>
              </w:rPr>
              <w:t>7</w:t>
            </w:r>
          </w:p>
        </w:tc>
        <w:tc>
          <w:tcPr>
            <w:tcW w:w="866" w:type="dxa"/>
            <w:gridSpan w:val="2"/>
            <w:tcBorders>
              <w:bottom w:val="dotted" w:sz="4" w:space="0" w:color="auto"/>
            </w:tcBorders>
          </w:tcPr>
          <w:p w14:paraId="23ADF461" w14:textId="77777777" w:rsidR="00F6782F" w:rsidRPr="00F127C3" w:rsidRDefault="00F6782F" w:rsidP="003F04C9">
            <w:pPr>
              <w:rPr>
                <w:rFonts w:cstheme="minorHAnsi"/>
              </w:rPr>
            </w:pPr>
            <w:r w:rsidRPr="009005D3">
              <w:rPr>
                <w:rFonts w:cstheme="minorHAnsi"/>
              </w:rPr>
              <w:t>A07</w:t>
            </w:r>
          </w:p>
        </w:tc>
        <w:tc>
          <w:tcPr>
            <w:tcW w:w="5099" w:type="dxa"/>
            <w:tcBorders>
              <w:bottom w:val="dotted" w:sz="4" w:space="0" w:color="auto"/>
            </w:tcBorders>
          </w:tcPr>
          <w:p w14:paraId="6384F65E" w14:textId="77777777" w:rsidR="00F6782F" w:rsidRPr="00F127C3" w:rsidRDefault="00F6782F" w:rsidP="003F04C9">
            <w:pPr>
              <w:rPr>
                <w:rFonts w:cstheme="minorHAnsi"/>
              </w:rPr>
            </w:pPr>
            <w:r w:rsidRPr="009005D3">
              <w:rPr>
                <w:rFonts w:cstheme="minorHAnsi"/>
              </w:rPr>
              <w:t>Lieferrichtung nicht passend</w:t>
            </w:r>
          </w:p>
        </w:tc>
      </w:tr>
      <w:tr w:rsidR="00F6782F" w:rsidRPr="00F127C3" w14:paraId="79A5DACD" w14:textId="77777777" w:rsidTr="00F7212C">
        <w:trPr>
          <w:gridAfter w:val="1"/>
          <w:wAfter w:w="15" w:type="dxa"/>
          <w:trHeight w:val="342"/>
        </w:trPr>
        <w:tc>
          <w:tcPr>
            <w:tcW w:w="562" w:type="dxa"/>
            <w:vMerge/>
          </w:tcPr>
          <w:p w14:paraId="4C16A1F5" w14:textId="77777777" w:rsidR="00F6782F" w:rsidRPr="00F127C3" w:rsidRDefault="00F6782F" w:rsidP="003F04C9">
            <w:pPr>
              <w:rPr>
                <w:rFonts w:cstheme="minorHAnsi"/>
              </w:rPr>
            </w:pPr>
          </w:p>
        </w:tc>
        <w:tc>
          <w:tcPr>
            <w:tcW w:w="6229" w:type="dxa"/>
            <w:vMerge/>
          </w:tcPr>
          <w:p w14:paraId="1B5021ED" w14:textId="77777777" w:rsidR="00F6782F" w:rsidRPr="00F127C3" w:rsidRDefault="00F6782F" w:rsidP="003F04C9">
            <w:pPr>
              <w:rPr>
                <w:rFonts w:cstheme="minorHAnsi"/>
              </w:rPr>
            </w:pPr>
          </w:p>
        </w:tc>
        <w:tc>
          <w:tcPr>
            <w:tcW w:w="1556" w:type="dxa"/>
            <w:gridSpan w:val="2"/>
            <w:tcBorders>
              <w:top w:val="dotted" w:sz="4" w:space="0" w:color="auto"/>
            </w:tcBorders>
          </w:tcPr>
          <w:p w14:paraId="6C32467B" w14:textId="5291BE2E"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1</w:t>
            </w:r>
            <w:r w:rsidR="0006425B">
              <w:rPr>
                <w:rFonts w:cstheme="minorHAnsi"/>
              </w:rPr>
              <w:t>7</w:t>
            </w:r>
          </w:p>
        </w:tc>
        <w:tc>
          <w:tcPr>
            <w:tcW w:w="866" w:type="dxa"/>
            <w:gridSpan w:val="2"/>
            <w:tcBorders>
              <w:top w:val="dotted" w:sz="4" w:space="0" w:color="auto"/>
            </w:tcBorders>
          </w:tcPr>
          <w:p w14:paraId="5FC6BE2A" w14:textId="77777777" w:rsidR="00F6782F" w:rsidRPr="00F127C3" w:rsidRDefault="00F6782F" w:rsidP="003F04C9">
            <w:pPr>
              <w:rPr>
                <w:rFonts w:cstheme="minorHAnsi"/>
              </w:rPr>
            </w:pPr>
          </w:p>
        </w:tc>
        <w:tc>
          <w:tcPr>
            <w:tcW w:w="5099" w:type="dxa"/>
            <w:tcBorders>
              <w:top w:val="dotted" w:sz="4" w:space="0" w:color="auto"/>
            </w:tcBorders>
          </w:tcPr>
          <w:p w14:paraId="667A373C" w14:textId="77777777" w:rsidR="00F6782F" w:rsidRPr="00F127C3" w:rsidRDefault="00F6782F" w:rsidP="003F04C9">
            <w:pPr>
              <w:rPr>
                <w:rFonts w:cstheme="minorHAnsi"/>
              </w:rPr>
            </w:pPr>
          </w:p>
        </w:tc>
      </w:tr>
    </w:tbl>
    <w:p w14:paraId="307B568C" w14:textId="77777777" w:rsidR="00F7212C" w:rsidRDefault="00F7212C">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0E4B5075" w14:textId="77777777" w:rsidTr="00F7212C">
        <w:tc>
          <w:tcPr>
            <w:tcW w:w="562" w:type="dxa"/>
            <w:vMerge w:val="restart"/>
          </w:tcPr>
          <w:p w14:paraId="6AC7DACA" w14:textId="69DF242A" w:rsidR="00F6782F" w:rsidRPr="00F127C3" w:rsidRDefault="00F6782F" w:rsidP="003F04C9">
            <w:pPr>
              <w:rPr>
                <w:rFonts w:cstheme="minorHAnsi"/>
              </w:rPr>
            </w:pPr>
            <w:r w:rsidRPr="009005D3">
              <w:rPr>
                <w:rFonts w:cstheme="minorHAnsi"/>
              </w:rPr>
              <w:lastRenderedPageBreak/>
              <w:t>1</w:t>
            </w:r>
            <w:r w:rsidR="0006425B">
              <w:rPr>
                <w:rFonts w:cstheme="minorHAnsi"/>
              </w:rPr>
              <w:t>7</w:t>
            </w:r>
          </w:p>
        </w:tc>
        <w:tc>
          <w:tcPr>
            <w:tcW w:w="6229" w:type="dxa"/>
            <w:vMerge w:val="restart"/>
          </w:tcPr>
          <w:p w14:paraId="10215C04" w14:textId="5FA9E532" w:rsidR="00F6782F" w:rsidRPr="00F127C3" w:rsidRDefault="00F6782F" w:rsidP="003F04C9">
            <w:pPr>
              <w:rPr>
                <w:rFonts w:cstheme="minorHAnsi"/>
              </w:rPr>
            </w:pPr>
            <w:r w:rsidRPr="009005D3">
              <w:rPr>
                <w:rFonts w:cstheme="minorHAnsi"/>
              </w:rPr>
              <w:t>Passt der angegebene Aggregationsverantwortliche in dem Vorgang zur Aggregationsverantwortung der Marktlokation im System des ÜNB, sofern die Marktlokation beim ÜNB schon bekannt ist?</w:t>
            </w:r>
          </w:p>
        </w:tc>
        <w:tc>
          <w:tcPr>
            <w:tcW w:w="1556" w:type="dxa"/>
            <w:tcBorders>
              <w:bottom w:val="dotted" w:sz="4" w:space="0" w:color="auto"/>
            </w:tcBorders>
          </w:tcPr>
          <w:p w14:paraId="6AD3B6D4" w14:textId="105599F7" w:rsidR="00F6782F" w:rsidRPr="009005D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1</w:t>
            </w:r>
            <w:r w:rsidR="0006425B">
              <w:rPr>
                <w:rFonts w:cstheme="minorHAnsi"/>
              </w:rPr>
              <w:t>8</w:t>
            </w:r>
          </w:p>
          <w:p w14:paraId="5719D7C1" w14:textId="77777777" w:rsidR="00F6782F" w:rsidRPr="00F127C3" w:rsidRDefault="00F6782F" w:rsidP="003F04C9">
            <w:pPr>
              <w:rPr>
                <w:rFonts w:cstheme="minorHAnsi"/>
              </w:rPr>
            </w:pPr>
          </w:p>
        </w:tc>
        <w:tc>
          <w:tcPr>
            <w:tcW w:w="866" w:type="dxa"/>
            <w:tcBorders>
              <w:bottom w:val="dotted" w:sz="4" w:space="0" w:color="auto"/>
            </w:tcBorders>
          </w:tcPr>
          <w:p w14:paraId="1576E0F5" w14:textId="77777777" w:rsidR="00F6782F" w:rsidRPr="00F127C3" w:rsidRDefault="00F6782F" w:rsidP="003F04C9">
            <w:pPr>
              <w:rPr>
                <w:rFonts w:cstheme="minorHAnsi"/>
              </w:rPr>
            </w:pPr>
            <w:r w:rsidRPr="009005D3">
              <w:rPr>
                <w:rFonts w:cstheme="minorHAnsi"/>
              </w:rPr>
              <w:t>A17</w:t>
            </w:r>
          </w:p>
        </w:tc>
        <w:tc>
          <w:tcPr>
            <w:tcW w:w="5099" w:type="dxa"/>
            <w:tcBorders>
              <w:bottom w:val="dotted" w:sz="4" w:space="0" w:color="auto"/>
            </w:tcBorders>
          </w:tcPr>
          <w:p w14:paraId="0CA0C251" w14:textId="77777777" w:rsidR="00F6782F" w:rsidRPr="00F127C3" w:rsidRDefault="00F6782F" w:rsidP="003F04C9">
            <w:pPr>
              <w:rPr>
                <w:rFonts w:cstheme="minorHAnsi"/>
              </w:rPr>
            </w:pPr>
            <w:r w:rsidRPr="009005D3">
              <w:rPr>
                <w:rFonts w:cstheme="minorHAnsi"/>
              </w:rPr>
              <w:t>Aggregationsverantwortlicher im Vorgang passt nicht zur Aggregationsverantwortung der Marktlokation im System des ÜNB</w:t>
            </w:r>
          </w:p>
        </w:tc>
      </w:tr>
      <w:tr w:rsidR="00F6782F" w:rsidRPr="00F127C3" w14:paraId="6E02D7F8" w14:textId="77777777" w:rsidTr="00F7212C">
        <w:tc>
          <w:tcPr>
            <w:tcW w:w="562" w:type="dxa"/>
            <w:vMerge/>
          </w:tcPr>
          <w:p w14:paraId="7A5A405D" w14:textId="77777777" w:rsidR="00F6782F" w:rsidRPr="00F127C3" w:rsidRDefault="00F6782F" w:rsidP="003F04C9">
            <w:pPr>
              <w:rPr>
                <w:rFonts w:cstheme="minorHAnsi"/>
              </w:rPr>
            </w:pPr>
          </w:p>
        </w:tc>
        <w:tc>
          <w:tcPr>
            <w:tcW w:w="6229" w:type="dxa"/>
            <w:vMerge/>
          </w:tcPr>
          <w:p w14:paraId="736421E6" w14:textId="77777777" w:rsidR="00F6782F" w:rsidRPr="00F127C3" w:rsidRDefault="00F6782F" w:rsidP="003F04C9">
            <w:pPr>
              <w:rPr>
                <w:rFonts w:cstheme="minorHAnsi"/>
              </w:rPr>
            </w:pPr>
          </w:p>
        </w:tc>
        <w:tc>
          <w:tcPr>
            <w:tcW w:w="1556" w:type="dxa"/>
            <w:tcBorders>
              <w:top w:val="dotted" w:sz="4" w:space="0" w:color="auto"/>
            </w:tcBorders>
          </w:tcPr>
          <w:p w14:paraId="637566F8" w14:textId="0AE28EA2"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1</w:t>
            </w:r>
            <w:r w:rsidR="0006425B">
              <w:rPr>
                <w:rFonts w:cstheme="minorHAnsi"/>
              </w:rPr>
              <w:t>8</w:t>
            </w:r>
          </w:p>
        </w:tc>
        <w:tc>
          <w:tcPr>
            <w:tcW w:w="866" w:type="dxa"/>
            <w:tcBorders>
              <w:top w:val="dotted" w:sz="4" w:space="0" w:color="auto"/>
            </w:tcBorders>
          </w:tcPr>
          <w:p w14:paraId="29FC2005" w14:textId="77777777" w:rsidR="00F6782F" w:rsidRPr="00F127C3" w:rsidRDefault="00F6782F" w:rsidP="003F04C9">
            <w:pPr>
              <w:rPr>
                <w:rFonts w:cstheme="minorHAnsi"/>
              </w:rPr>
            </w:pPr>
          </w:p>
        </w:tc>
        <w:tc>
          <w:tcPr>
            <w:tcW w:w="5099" w:type="dxa"/>
            <w:tcBorders>
              <w:top w:val="dotted" w:sz="4" w:space="0" w:color="auto"/>
            </w:tcBorders>
          </w:tcPr>
          <w:p w14:paraId="4865372F" w14:textId="77777777" w:rsidR="00F6782F" w:rsidRPr="00F127C3" w:rsidRDefault="00F6782F" w:rsidP="003F04C9">
            <w:pPr>
              <w:rPr>
                <w:rFonts w:cstheme="minorHAnsi"/>
              </w:rPr>
            </w:pPr>
          </w:p>
        </w:tc>
      </w:tr>
      <w:tr w:rsidR="00F6782F" w:rsidRPr="00F127C3" w14:paraId="194FC5EE" w14:textId="77777777" w:rsidTr="00F7212C">
        <w:trPr>
          <w:trHeight w:val="64"/>
        </w:trPr>
        <w:tc>
          <w:tcPr>
            <w:tcW w:w="562" w:type="dxa"/>
            <w:vMerge w:val="restart"/>
          </w:tcPr>
          <w:p w14:paraId="7E243362" w14:textId="1E11D19A" w:rsidR="00F6782F" w:rsidRPr="00F127C3" w:rsidRDefault="00F6782F" w:rsidP="003F04C9">
            <w:pPr>
              <w:rPr>
                <w:rFonts w:cstheme="minorHAnsi"/>
              </w:rPr>
            </w:pPr>
            <w:r w:rsidRPr="009005D3">
              <w:rPr>
                <w:rFonts w:cstheme="minorHAnsi"/>
              </w:rPr>
              <w:t>1</w:t>
            </w:r>
            <w:r w:rsidR="0006425B">
              <w:rPr>
                <w:rFonts w:cstheme="minorHAnsi"/>
              </w:rPr>
              <w:t>8</w:t>
            </w:r>
          </w:p>
        </w:tc>
        <w:tc>
          <w:tcPr>
            <w:tcW w:w="6229" w:type="dxa"/>
            <w:vMerge w:val="restart"/>
          </w:tcPr>
          <w:p w14:paraId="4DD44531" w14:textId="77777777" w:rsidR="00F6782F" w:rsidRPr="00F127C3" w:rsidRDefault="00F6782F" w:rsidP="003F04C9">
            <w:pPr>
              <w:rPr>
                <w:rFonts w:cstheme="minorHAnsi"/>
              </w:rPr>
            </w:pPr>
            <w:r w:rsidRPr="009005D3">
              <w:rPr>
                <w:rFonts w:cstheme="minorHAnsi"/>
              </w:rPr>
              <w:t>Ist die Aggregationsverantwortung im Vorgang dem NB zugeordnet?</w:t>
            </w:r>
          </w:p>
        </w:tc>
        <w:tc>
          <w:tcPr>
            <w:tcW w:w="1556" w:type="dxa"/>
            <w:tcBorders>
              <w:bottom w:val="dotted" w:sz="4" w:space="0" w:color="auto"/>
            </w:tcBorders>
          </w:tcPr>
          <w:p w14:paraId="636F35C0" w14:textId="4BF45C48"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sidR="0006425B">
              <w:rPr>
                <w:rFonts w:cstheme="minorHAnsi"/>
              </w:rPr>
              <w:t>19</w:t>
            </w:r>
          </w:p>
        </w:tc>
        <w:tc>
          <w:tcPr>
            <w:tcW w:w="866" w:type="dxa"/>
            <w:tcBorders>
              <w:bottom w:val="dotted" w:sz="4" w:space="0" w:color="auto"/>
            </w:tcBorders>
          </w:tcPr>
          <w:p w14:paraId="3C6DF57F" w14:textId="77777777" w:rsidR="00F6782F" w:rsidRPr="00F127C3" w:rsidRDefault="00F6782F" w:rsidP="003F04C9">
            <w:pPr>
              <w:rPr>
                <w:rFonts w:cstheme="minorHAnsi"/>
              </w:rPr>
            </w:pPr>
          </w:p>
        </w:tc>
        <w:tc>
          <w:tcPr>
            <w:tcW w:w="5099" w:type="dxa"/>
            <w:tcBorders>
              <w:bottom w:val="dotted" w:sz="4" w:space="0" w:color="auto"/>
            </w:tcBorders>
          </w:tcPr>
          <w:p w14:paraId="616FCE72" w14:textId="77777777" w:rsidR="00F6782F" w:rsidRPr="00F127C3" w:rsidRDefault="00F6782F" w:rsidP="003F04C9">
            <w:pPr>
              <w:rPr>
                <w:rFonts w:cstheme="minorHAnsi"/>
              </w:rPr>
            </w:pPr>
          </w:p>
        </w:tc>
      </w:tr>
      <w:tr w:rsidR="00F6782F" w:rsidRPr="00F127C3" w14:paraId="7DA846DF" w14:textId="77777777" w:rsidTr="00F7212C">
        <w:trPr>
          <w:trHeight w:val="620"/>
        </w:trPr>
        <w:tc>
          <w:tcPr>
            <w:tcW w:w="562" w:type="dxa"/>
            <w:vMerge/>
          </w:tcPr>
          <w:p w14:paraId="2468FF20" w14:textId="77777777" w:rsidR="00F6782F" w:rsidRPr="00F127C3" w:rsidRDefault="00F6782F" w:rsidP="003F04C9">
            <w:pPr>
              <w:rPr>
                <w:rFonts w:cstheme="minorHAnsi"/>
              </w:rPr>
            </w:pPr>
          </w:p>
        </w:tc>
        <w:tc>
          <w:tcPr>
            <w:tcW w:w="6229" w:type="dxa"/>
            <w:vMerge/>
          </w:tcPr>
          <w:p w14:paraId="6B1022EC" w14:textId="77777777" w:rsidR="00F6782F" w:rsidRPr="00F127C3" w:rsidRDefault="00F6782F" w:rsidP="003F04C9">
            <w:pPr>
              <w:rPr>
                <w:rFonts w:cstheme="minorHAnsi"/>
              </w:rPr>
            </w:pPr>
          </w:p>
        </w:tc>
        <w:tc>
          <w:tcPr>
            <w:tcW w:w="1556" w:type="dxa"/>
            <w:tcBorders>
              <w:top w:val="dotted" w:sz="4" w:space="0" w:color="auto"/>
            </w:tcBorders>
          </w:tcPr>
          <w:p w14:paraId="6518AFB1" w14:textId="25B1E511"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7F191228" w14:textId="77777777" w:rsidR="00F6782F" w:rsidRPr="00F127C3" w:rsidRDefault="00F6782F" w:rsidP="003F04C9">
            <w:pPr>
              <w:rPr>
                <w:rFonts w:cstheme="minorHAnsi"/>
              </w:rPr>
            </w:pPr>
          </w:p>
        </w:tc>
        <w:tc>
          <w:tcPr>
            <w:tcW w:w="5099" w:type="dxa"/>
            <w:tcBorders>
              <w:top w:val="dotted" w:sz="4" w:space="0" w:color="auto"/>
            </w:tcBorders>
          </w:tcPr>
          <w:p w14:paraId="7FDA8835" w14:textId="77777777" w:rsidR="00F6782F" w:rsidRPr="00F127C3" w:rsidRDefault="00F6782F" w:rsidP="003F04C9">
            <w:pPr>
              <w:rPr>
                <w:rFonts w:cstheme="minorHAnsi"/>
              </w:rPr>
            </w:pPr>
          </w:p>
        </w:tc>
      </w:tr>
      <w:tr w:rsidR="00F6782F" w:rsidRPr="00F127C3" w14:paraId="5F359C6C" w14:textId="77777777" w:rsidTr="00F7212C">
        <w:trPr>
          <w:trHeight w:val="403"/>
        </w:trPr>
        <w:tc>
          <w:tcPr>
            <w:tcW w:w="562" w:type="dxa"/>
            <w:vMerge w:val="restart"/>
          </w:tcPr>
          <w:p w14:paraId="3BB3CF53" w14:textId="45038445" w:rsidR="00F6782F" w:rsidRPr="00F127C3" w:rsidRDefault="0006425B" w:rsidP="003F04C9">
            <w:pPr>
              <w:rPr>
                <w:rFonts w:cstheme="minorHAnsi"/>
              </w:rPr>
            </w:pPr>
            <w:r>
              <w:rPr>
                <w:rFonts w:cstheme="minorHAnsi"/>
              </w:rPr>
              <w:t>19</w:t>
            </w:r>
          </w:p>
        </w:tc>
        <w:tc>
          <w:tcPr>
            <w:tcW w:w="6229" w:type="dxa"/>
            <w:vMerge w:val="restart"/>
          </w:tcPr>
          <w:p w14:paraId="7C2575CB" w14:textId="77777777" w:rsidR="00F6782F" w:rsidRPr="00F127C3" w:rsidRDefault="00F6782F" w:rsidP="003F04C9">
            <w:pPr>
              <w:rPr>
                <w:rFonts w:cstheme="minorHAnsi"/>
              </w:rPr>
            </w:pPr>
            <w:r w:rsidRPr="009005D3">
              <w:rPr>
                <w:rFonts w:cstheme="minorHAnsi"/>
              </w:rPr>
              <w:t>Wird die Marktlokation auf Grundlage von Profilen bilanziert?</w:t>
            </w:r>
          </w:p>
        </w:tc>
        <w:tc>
          <w:tcPr>
            <w:tcW w:w="1556" w:type="dxa"/>
            <w:tcBorders>
              <w:bottom w:val="dotted" w:sz="4" w:space="0" w:color="auto"/>
            </w:tcBorders>
          </w:tcPr>
          <w:p w14:paraId="4424FA5C" w14:textId="466E2ED6"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002B7A7F">
              <w:rPr>
                <w:rFonts w:cstheme="minorHAnsi"/>
              </w:rPr>
              <w:t xml:space="preserve"> </w:t>
            </w:r>
            <w:r>
              <w:rPr>
                <w:rFonts w:cstheme="minorHAnsi"/>
              </w:rPr>
              <w:t>2</w:t>
            </w:r>
            <w:r w:rsidR="0006425B">
              <w:rPr>
                <w:rFonts w:cstheme="minorHAnsi"/>
              </w:rPr>
              <w:t>0</w:t>
            </w:r>
          </w:p>
        </w:tc>
        <w:tc>
          <w:tcPr>
            <w:tcW w:w="866" w:type="dxa"/>
            <w:tcBorders>
              <w:bottom w:val="dotted" w:sz="4" w:space="0" w:color="auto"/>
            </w:tcBorders>
          </w:tcPr>
          <w:p w14:paraId="59A580F3" w14:textId="77777777" w:rsidR="00F6782F" w:rsidRPr="00F127C3" w:rsidRDefault="00F6782F" w:rsidP="003F04C9">
            <w:pPr>
              <w:rPr>
                <w:rFonts w:cstheme="minorHAnsi"/>
              </w:rPr>
            </w:pPr>
            <w:r w:rsidRPr="009005D3">
              <w:rPr>
                <w:rFonts w:cstheme="minorHAnsi"/>
              </w:rPr>
              <w:t>A18</w:t>
            </w:r>
          </w:p>
        </w:tc>
        <w:tc>
          <w:tcPr>
            <w:tcW w:w="5099" w:type="dxa"/>
            <w:tcBorders>
              <w:bottom w:val="dotted" w:sz="4" w:space="0" w:color="auto"/>
            </w:tcBorders>
          </w:tcPr>
          <w:p w14:paraId="3D50C8D6" w14:textId="77777777" w:rsidR="00F6782F" w:rsidRPr="00F127C3" w:rsidRDefault="00F6782F" w:rsidP="003F04C9">
            <w:pPr>
              <w:rPr>
                <w:rFonts w:cstheme="minorHAnsi"/>
              </w:rPr>
            </w:pPr>
            <w:r w:rsidRPr="009005D3">
              <w:rPr>
                <w:rFonts w:cstheme="minorHAnsi"/>
              </w:rPr>
              <w:t>Falscher Aggregationsverantwortlicher</w:t>
            </w:r>
          </w:p>
        </w:tc>
      </w:tr>
      <w:tr w:rsidR="00F6782F" w:rsidRPr="00F127C3" w14:paraId="007DE7CF" w14:textId="77777777" w:rsidTr="00F7212C">
        <w:trPr>
          <w:trHeight w:val="441"/>
        </w:trPr>
        <w:tc>
          <w:tcPr>
            <w:tcW w:w="562" w:type="dxa"/>
            <w:vMerge/>
          </w:tcPr>
          <w:p w14:paraId="26BEBD8B" w14:textId="77777777" w:rsidR="00F6782F" w:rsidRPr="00F127C3" w:rsidRDefault="00F6782F" w:rsidP="003F04C9">
            <w:pPr>
              <w:rPr>
                <w:rFonts w:cstheme="minorHAnsi"/>
              </w:rPr>
            </w:pPr>
          </w:p>
        </w:tc>
        <w:tc>
          <w:tcPr>
            <w:tcW w:w="6229" w:type="dxa"/>
            <w:vMerge/>
          </w:tcPr>
          <w:p w14:paraId="7E7A3CF5" w14:textId="77777777" w:rsidR="00F6782F" w:rsidRPr="00F127C3" w:rsidRDefault="00F6782F" w:rsidP="003F04C9">
            <w:pPr>
              <w:rPr>
                <w:rFonts w:cstheme="minorHAnsi"/>
              </w:rPr>
            </w:pPr>
          </w:p>
        </w:tc>
        <w:tc>
          <w:tcPr>
            <w:tcW w:w="1556" w:type="dxa"/>
            <w:tcBorders>
              <w:top w:val="dotted" w:sz="4" w:space="0" w:color="auto"/>
            </w:tcBorders>
          </w:tcPr>
          <w:p w14:paraId="32817D70" w14:textId="71EA9C77"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2CB60409" w14:textId="77777777" w:rsidR="00F6782F" w:rsidRPr="00F127C3" w:rsidRDefault="00F6782F" w:rsidP="003F04C9">
            <w:pPr>
              <w:rPr>
                <w:rFonts w:cstheme="minorHAnsi"/>
              </w:rPr>
            </w:pPr>
          </w:p>
        </w:tc>
        <w:tc>
          <w:tcPr>
            <w:tcW w:w="5099" w:type="dxa"/>
            <w:tcBorders>
              <w:top w:val="dotted" w:sz="4" w:space="0" w:color="auto"/>
            </w:tcBorders>
          </w:tcPr>
          <w:p w14:paraId="5DC598A5" w14:textId="77777777" w:rsidR="00F6782F" w:rsidRPr="00F127C3" w:rsidRDefault="00F6782F" w:rsidP="003F04C9">
            <w:pPr>
              <w:rPr>
                <w:rFonts w:cstheme="minorHAnsi"/>
              </w:rPr>
            </w:pPr>
          </w:p>
        </w:tc>
      </w:tr>
      <w:tr w:rsidR="00F6782F" w:rsidRPr="00F127C3" w14:paraId="7C1BB80B" w14:textId="77777777" w:rsidTr="00F7212C">
        <w:tc>
          <w:tcPr>
            <w:tcW w:w="562" w:type="dxa"/>
            <w:vMerge w:val="restart"/>
          </w:tcPr>
          <w:p w14:paraId="793298F5" w14:textId="7A8530D5" w:rsidR="00F6782F" w:rsidRPr="00F127C3" w:rsidRDefault="0006425B" w:rsidP="003F04C9">
            <w:pPr>
              <w:rPr>
                <w:rFonts w:cstheme="minorHAnsi"/>
              </w:rPr>
            </w:pPr>
            <w:r>
              <w:rPr>
                <w:rFonts w:cstheme="minorHAnsi"/>
              </w:rPr>
              <w:t>20</w:t>
            </w:r>
          </w:p>
        </w:tc>
        <w:tc>
          <w:tcPr>
            <w:tcW w:w="6229" w:type="dxa"/>
            <w:vMerge w:val="restart"/>
          </w:tcPr>
          <w:p w14:paraId="2522E804" w14:textId="77777777" w:rsidR="00F6782F" w:rsidRPr="00F127C3" w:rsidRDefault="00F6782F" w:rsidP="003F04C9">
            <w:pPr>
              <w:rPr>
                <w:rFonts w:cstheme="minorHAnsi"/>
              </w:rPr>
            </w:pPr>
            <w:r w:rsidRPr="009005D3">
              <w:rPr>
                <w:rFonts w:cstheme="minorHAnsi"/>
              </w:rPr>
              <w:t>Ist die Aggregationsverantwortung im Vorgang dem ÜNB zugeordnet?</w:t>
            </w:r>
          </w:p>
        </w:tc>
        <w:tc>
          <w:tcPr>
            <w:tcW w:w="1556" w:type="dxa"/>
            <w:tcBorders>
              <w:bottom w:val="dotted" w:sz="4" w:space="0" w:color="auto"/>
            </w:tcBorders>
          </w:tcPr>
          <w:p w14:paraId="472BADF4" w14:textId="10E54CCE"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1</w:t>
            </w:r>
          </w:p>
        </w:tc>
        <w:tc>
          <w:tcPr>
            <w:tcW w:w="866" w:type="dxa"/>
            <w:tcBorders>
              <w:bottom w:val="dotted" w:sz="4" w:space="0" w:color="auto"/>
            </w:tcBorders>
          </w:tcPr>
          <w:p w14:paraId="71BD54EF" w14:textId="77777777" w:rsidR="00F6782F" w:rsidRPr="00F127C3" w:rsidRDefault="00F6782F" w:rsidP="003F04C9">
            <w:pPr>
              <w:rPr>
                <w:rFonts w:cstheme="minorHAnsi"/>
              </w:rPr>
            </w:pPr>
          </w:p>
        </w:tc>
        <w:tc>
          <w:tcPr>
            <w:tcW w:w="5099" w:type="dxa"/>
            <w:tcBorders>
              <w:bottom w:val="dotted" w:sz="4" w:space="0" w:color="auto"/>
            </w:tcBorders>
          </w:tcPr>
          <w:p w14:paraId="0770593A" w14:textId="77777777" w:rsidR="00F6782F" w:rsidRPr="00F127C3" w:rsidRDefault="00F6782F" w:rsidP="003F04C9">
            <w:pPr>
              <w:rPr>
                <w:rFonts w:cstheme="minorHAnsi"/>
              </w:rPr>
            </w:pPr>
          </w:p>
        </w:tc>
      </w:tr>
      <w:tr w:rsidR="00F6782F" w:rsidRPr="00F127C3" w14:paraId="36A89291" w14:textId="77777777" w:rsidTr="00F7212C">
        <w:tc>
          <w:tcPr>
            <w:tcW w:w="562" w:type="dxa"/>
            <w:vMerge/>
          </w:tcPr>
          <w:p w14:paraId="4E70841E" w14:textId="77777777" w:rsidR="00F6782F" w:rsidRPr="00F127C3" w:rsidRDefault="00F6782F" w:rsidP="003F04C9">
            <w:pPr>
              <w:rPr>
                <w:rFonts w:cstheme="minorHAnsi"/>
              </w:rPr>
            </w:pPr>
          </w:p>
        </w:tc>
        <w:tc>
          <w:tcPr>
            <w:tcW w:w="6229" w:type="dxa"/>
            <w:vMerge/>
          </w:tcPr>
          <w:p w14:paraId="4D895222"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820B706" w14:textId="33391F2D"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0A1A1E66"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0CF1E4" w14:textId="77777777" w:rsidR="00F6782F" w:rsidRPr="00F127C3" w:rsidRDefault="00F6782F" w:rsidP="003F04C9">
            <w:pPr>
              <w:rPr>
                <w:rFonts w:cstheme="minorHAnsi"/>
              </w:rPr>
            </w:pPr>
          </w:p>
        </w:tc>
      </w:tr>
      <w:tr w:rsidR="00F6782F" w:rsidRPr="00F127C3" w14:paraId="32C08414" w14:textId="77777777" w:rsidTr="00F7212C">
        <w:tc>
          <w:tcPr>
            <w:tcW w:w="562" w:type="dxa"/>
            <w:vMerge w:val="restart"/>
          </w:tcPr>
          <w:p w14:paraId="7C0B9D3D" w14:textId="78DB3D05" w:rsidR="00F6782F" w:rsidRPr="00F127C3" w:rsidRDefault="00F6782F" w:rsidP="003F04C9">
            <w:pPr>
              <w:rPr>
                <w:rFonts w:cstheme="minorHAnsi"/>
              </w:rPr>
            </w:pPr>
            <w:r>
              <w:rPr>
                <w:rFonts w:cstheme="minorHAnsi"/>
              </w:rPr>
              <w:t>2</w:t>
            </w:r>
            <w:r w:rsidR="0006425B">
              <w:rPr>
                <w:rFonts w:cstheme="minorHAnsi"/>
              </w:rPr>
              <w:t>1</w:t>
            </w:r>
          </w:p>
        </w:tc>
        <w:tc>
          <w:tcPr>
            <w:tcW w:w="6229" w:type="dxa"/>
            <w:vMerge w:val="restart"/>
          </w:tcPr>
          <w:p w14:paraId="649C21D2" w14:textId="77777777" w:rsidR="00F6782F" w:rsidRPr="00F127C3" w:rsidRDefault="00F6782F" w:rsidP="003F04C9">
            <w:pPr>
              <w:rPr>
                <w:rFonts w:cstheme="minorHAnsi"/>
              </w:rPr>
            </w:pPr>
            <w:r w:rsidRPr="009005D3">
              <w:rPr>
                <w:rFonts w:cstheme="minorHAnsi"/>
              </w:rPr>
              <w:t>Entspricht der Zeitreihentyp (ZRT) den gültigen ZRT zur Datenaggregation beim ÜNB?</w:t>
            </w:r>
          </w:p>
        </w:tc>
        <w:tc>
          <w:tcPr>
            <w:tcW w:w="1556" w:type="dxa"/>
            <w:tcBorders>
              <w:top w:val="single" w:sz="4" w:space="0" w:color="auto"/>
              <w:bottom w:val="dotted" w:sz="4" w:space="0" w:color="auto"/>
            </w:tcBorders>
          </w:tcPr>
          <w:p w14:paraId="54CA6E72" w14:textId="604BA9EF"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w:t>
            </w:r>
            <w:r w:rsidR="0002598C">
              <w:rPr>
                <w:rFonts w:cstheme="minorHAnsi"/>
              </w:rPr>
              <w:t>2</w:t>
            </w:r>
          </w:p>
        </w:tc>
        <w:tc>
          <w:tcPr>
            <w:tcW w:w="866" w:type="dxa"/>
            <w:tcBorders>
              <w:top w:val="single" w:sz="4" w:space="0" w:color="auto"/>
              <w:bottom w:val="dotted" w:sz="4" w:space="0" w:color="auto"/>
            </w:tcBorders>
          </w:tcPr>
          <w:p w14:paraId="74FC0099" w14:textId="77777777" w:rsidR="00F6782F" w:rsidRPr="00F127C3" w:rsidRDefault="00F6782F" w:rsidP="003F04C9">
            <w:pPr>
              <w:rPr>
                <w:rFonts w:cstheme="minorHAnsi"/>
              </w:rPr>
            </w:pPr>
            <w:r w:rsidRPr="009005D3">
              <w:rPr>
                <w:rFonts w:cstheme="minorHAnsi"/>
              </w:rPr>
              <w:t>A08</w:t>
            </w:r>
          </w:p>
        </w:tc>
        <w:tc>
          <w:tcPr>
            <w:tcW w:w="5099" w:type="dxa"/>
            <w:tcBorders>
              <w:top w:val="single" w:sz="4" w:space="0" w:color="auto"/>
              <w:bottom w:val="dotted" w:sz="4" w:space="0" w:color="auto"/>
            </w:tcBorders>
          </w:tcPr>
          <w:p w14:paraId="02AFF116" w14:textId="77777777" w:rsidR="00F6782F" w:rsidRPr="00F127C3" w:rsidRDefault="00F6782F" w:rsidP="003F04C9">
            <w:pPr>
              <w:rPr>
                <w:rFonts w:cstheme="minorHAnsi"/>
              </w:rPr>
            </w:pPr>
            <w:r w:rsidRPr="009005D3">
              <w:rPr>
                <w:rFonts w:cstheme="minorHAnsi"/>
              </w:rPr>
              <w:t xml:space="preserve">ZRT nicht passend </w:t>
            </w:r>
          </w:p>
        </w:tc>
      </w:tr>
      <w:tr w:rsidR="00F6782F" w:rsidRPr="00F127C3" w14:paraId="46E87506" w14:textId="77777777" w:rsidTr="00F7212C">
        <w:tc>
          <w:tcPr>
            <w:tcW w:w="562" w:type="dxa"/>
            <w:vMerge/>
          </w:tcPr>
          <w:p w14:paraId="1E97B7C1" w14:textId="77777777" w:rsidR="00F6782F" w:rsidRPr="00F127C3" w:rsidRDefault="00F6782F" w:rsidP="003F04C9">
            <w:pPr>
              <w:rPr>
                <w:rFonts w:cstheme="minorHAnsi"/>
              </w:rPr>
            </w:pPr>
          </w:p>
        </w:tc>
        <w:tc>
          <w:tcPr>
            <w:tcW w:w="6229" w:type="dxa"/>
            <w:vMerge/>
          </w:tcPr>
          <w:p w14:paraId="3D713257"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AA51B88" w14:textId="4461F13D"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2</w:t>
            </w:r>
            <w:r w:rsidR="0002598C">
              <w:rPr>
                <w:rFonts w:cstheme="minorHAnsi"/>
              </w:rPr>
              <w:t>2</w:t>
            </w:r>
          </w:p>
        </w:tc>
        <w:tc>
          <w:tcPr>
            <w:tcW w:w="866" w:type="dxa"/>
            <w:tcBorders>
              <w:top w:val="dotted" w:sz="4" w:space="0" w:color="auto"/>
              <w:bottom w:val="single" w:sz="4" w:space="0" w:color="auto"/>
            </w:tcBorders>
          </w:tcPr>
          <w:p w14:paraId="6B1E07C5"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7A1D08D3" w14:textId="77777777" w:rsidR="00F6782F" w:rsidRPr="00F127C3" w:rsidRDefault="00F6782F" w:rsidP="003F04C9">
            <w:pPr>
              <w:rPr>
                <w:rFonts w:cstheme="minorHAnsi"/>
              </w:rPr>
            </w:pPr>
          </w:p>
        </w:tc>
      </w:tr>
      <w:tr w:rsidR="00F6782F" w:rsidRPr="00F127C3" w14:paraId="74FCC1C6" w14:textId="77777777" w:rsidTr="00F7212C">
        <w:tc>
          <w:tcPr>
            <w:tcW w:w="562" w:type="dxa"/>
            <w:vMerge w:val="restart"/>
          </w:tcPr>
          <w:p w14:paraId="5EDE3015" w14:textId="393FFE9A" w:rsidR="00F6782F" w:rsidRPr="00F127C3" w:rsidRDefault="00F6782F" w:rsidP="003F04C9">
            <w:pPr>
              <w:rPr>
                <w:rFonts w:cstheme="minorHAnsi"/>
              </w:rPr>
            </w:pPr>
            <w:r>
              <w:rPr>
                <w:rFonts w:cstheme="minorHAnsi"/>
              </w:rPr>
              <w:t>2</w:t>
            </w:r>
            <w:r w:rsidR="0006425B">
              <w:rPr>
                <w:rFonts w:cstheme="minorHAnsi"/>
              </w:rPr>
              <w:t>2</w:t>
            </w:r>
          </w:p>
        </w:tc>
        <w:tc>
          <w:tcPr>
            <w:tcW w:w="6229" w:type="dxa"/>
            <w:vMerge w:val="restart"/>
          </w:tcPr>
          <w:p w14:paraId="0CE78BB8" w14:textId="77777777" w:rsidR="00F6782F" w:rsidRPr="00F127C3" w:rsidRDefault="00F6782F" w:rsidP="003F04C9">
            <w:pPr>
              <w:rPr>
                <w:rFonts w:cstheme="minorHAnsi"/>
              </w:rPr>
            </w:pPr>
            <w:r w:rsidRPr="009005D3">
              <w:rPr>
                <w:rFonts w:cstheme="minorHAnsi"/>
              </w:rPr>
              <w:t>Entspricht das Bilanzierungsverfahren dem gültigen Bilanzierungsverfahren zur Datenaggregation beim ÜNB?</w:t>
            </w:r>
          </w:p>
        </w:tc>
        <w:tc>
          <w:tcPr>
            <w:tcW w:w="1556" w:type="dxa"/>
            <w:tcBorders>
              <w:top w:val="single" w:sz="4" w:space="0" w:color="auto"/>
              <w:bottom w:val="dotted" w:sz="4" w:space="0" w:color="auto"/>
            </w:tcBorders>
          </w:tcPr>
          <w:p w14:paraId="29E7CF83" w14:textId="1EA0B5AA"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3</w:t>
            </w:r>
          </w:p>
        </w:tc>
        <w:tc>
          <w:tcPr>
            <w:tcW w:w="866" w:type="dxa"/>
            <w:tcBorders>
              <w:top w:val="single" w:sz="4" w:space="0" w:color="auto"/>
              <w:bottom w:val="dotted" w:sz="4" w:space="0" w:color="auto"/>
            </w:tcBorders>
          </w:tcPr>
          <w:p w14:paraId="3D109AE0" w14:textId="77777777" w:rsidR="00F6782F" w:rsidRPr="00F127C3" w:rsidRDefault="00F6782F" w:rsidP="003F04C9">
            <w:pPr>
              <w:rPr>
                <w:rFonts w:cstheme="minorHAnsi"/>
              </w:rPr>
            </w:pPr>
            <w:r w:rsidRPr="009005D3">
              <w:rPr>
                <w:rFonts w:cstheme="minorHAnsi"/>
              </w:rPr>
              <w:t>A09</w:t>
            </w:r>
          </w:p>
        </w:tc>
        <w:tc>
          <w:tcPr>
            <w:tcW w:w="5099" w:type="dxa"/>
            <w:tcBorders>
              <w:top w:val="single" w:sz="4" w:space="0" w:color="auto"/>
              <w:bottom w:val="dotted" w:sz="4" w:space="0" w:color="auto"/>
            </w:tcBorders>
          </w:tcPr>
          <w:p w14:paraId="41124563" w14:textId="77777777" w:rsidR="00F6782F" w:rsidRPr="00F127C3" w:rsidRDefault="00F6782F" w:rsidP="003F04C9">
            <w:pPr>
              <w:rPr>
                <w:rFonts w:cstheme="minorHAnsi"/>
              </w:rPr>
            </w:pPr>
            <w:r w:rsidRPr="009005D3">
              <w:rPr>
                <w:rFonts w:cstheme="minorHAnsi"/>
              </w:rPr>
              <w:t>Bilanzierungsverfahren nicht gültig</w:t>
            </w:r>
          </w:p>
        </w:tc>
      </w:tr>
      <w:tr w:rsidR="00F6782F" w:rsidRPr="00F127C3" w14:paraId="0EDDD5BE" w14:textId="77777777" w:rsidTr="00F7212C">
        <w:tc>
          <w:tcPr>
            <w:tcW w:w="562" w:type="dxa"/>
            <w:vMerge/>
          </w:tcPr>
          <w:p w14:paraId="1FA2CED4" w14:textId="77777777" w:rsidR="00F6782F" w:rsidRPr="00F127C3" w:rsidRDefault="00F6782F" w:rsidP="003F04C9">
            <w:pPr>
              <w:rPr>
                <w:rFonts w:cstheme="minorHAnsi"/>
              </w:rPr>
            </w:pPr>
          </w:p>
        </w:tc>
        <w:tc>
          <w:tcPr>
            <w:tcW w:w="6229" w:type="dxa"/>
            <w:vMerge/>
          </w:tcPr>
          <w:p w14:paraId="43E56545"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526AE221" w14:textId="61CFCA2E"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3</w:t>
            </w:r>
          </w:p>
        </w:tc>
        <w:tc>
          <w:tcPr>
            <w:tcW w:w="866" w:type="dxa"/>
            <w:tcBorders>
              <w:top w:val="dotted" w:sz="4" w:space="0" w:color="auto"/>
              <w:bottom w:val="single" w:sz="4" w:space="0" w:color="auto"/>
            </w:tcBorders>
          </w:tcPr>
          <w:p w14:paraId="6971F29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537371B4" w14:textId="77777777" w:rsidR="00F6782F" w:rsidRPr="00F127C3" w:rsidRDefault="00F6782F" w:rsidP="003F04C9">
            <w:pPr>
              <w:rPr>
                <w:rFonts w:cstheme="minorHAnsi"/>
              </w:rPr>
            </w:pPr>
          </w:p>
        </w:tc>
      </w:tr>
      <w:tr w:rsidR="00AE388F" w:rsidRPr="00F127C3" w14:paraId="0A8E827B" w14:textId="77777777" w:rsidTr="00F7212C">
        <w:tc>
          <w:tcPr>
            <w:tcW w:w="562" w:type="dxa"/>
            <w:vMerge w:val="restart"/>
          </w:tcPr>
          <w:p w14:paraId="6F5D9B35" w14:textId="7D8CB5D2" w:rsidR="00AE388F" w:rsidRPr="00F127C3" w:rsidRDefault="00AE388F" w:rsidP="003F04C9">
            <w:pPr>
              <w:rPr>
                <w:rFonts w:cstheme="minorHAnsi"/>
              </w:rPr>
            </w:pPr>
            <w:r>
              <w:rPr>
                <w:rFonts w:cstheme="minorHAnsi"/>
              </w:rPr>
              <w:t>23</w:t>
            </w:r>
          </w:p>
        </w:tc>
        <w:tc>
          <w:tcPr>
            <w:tcW w:w="6229" w:type="dxa"/>
            <w:vMerge w:val="restart"/>
          </w:tcPr>
          <w:p w14:paraId="75184181" w14:textId="77777777" w:rsidR="00AE388F" w:rsidRPr="00F127C3" w:rsidRDefault="00AE388F" w:rsidP="003F04C9">
            <w:pPr>
              <w:rPr>
                <w:rFonts w:cstheme="minorHAnsi"/>
              </w:rPr>
            </w:pPr>
            <w:r w:rsidRPr="009005D3">
              <w:rPr>
                <w:rFonts w:cstheme="minorHAnsi"/>
              </w:rPr>
              <w:t>Wird die Marktlokation auf Grundlage von Profilen bilanziert?</w:t>
            </w:r>
          </w:p>
        </w:tc>
        <w:tc>
          <w:tcPr>
            <w:tcW w:w="1556" w:type="dxa"/>
            <w:tcBorders>
              <w:top w:val="single" w:sz="4" w:space="0" w:color="auto"/>
              <w:bottom w:val="dotted" w:sz="4" w:space="0" w:color="auto"/>
            </w:tcBorders>
          </w:tcPr>
          <w:p w14:paraId="3E95D871" w14:textId="4BA3DD8E" w:rsidR="00AE388F" w:rsidRPr="00F127C3" w:rsidRDefault="00AE388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24</w:t>
            </w:r>
          </w:p>
        </w:tc>
        <w:tc>
          <w:tcPr>
            <w:tcW w:w="866" w:type="dxa"/>
            <w:tcBorders>
              <w:top w:val="single" w:sz="4" w:space="0" w:color="auto"/>
              <w:bottom w:val="dotted" w:sz="4" w:space="0" w:color="auto"/>
            </w:tcBorders>
          </w:tcPr>
          <w:p w14:paraId="159D3428" w14:textId="77777777" w:rsidR="00AE388F" w:rsidRPr="00F127C3" w:rsidRDefault="00AE388F" w:rsidP="003F04C9">
            <w:pPr>
              <w:rPr>
                <w:rFonts w:cstheme="minorHAnsi"/>
              </w:rPr>
            </w:pPr>
          </w:p>
        </w:tc>
        <w:tc>
          <w:tcPr>
            <w:tcW w:w="5099" w:type="dxa"/>
            <w:tcBorders>
              <w:top w:val="single" w:sz="4" w:space="0" w:color="auto"/>
              <w:bottom w:val="dotted" w:sz="4" w:space="0" w:color="auto"/>
            </w:tcBorders>
          </w:tcPr>
          <w:p w14:paraId="4AE6927C" w14:textId="77777777" w:rsidR="00AE388F" w:rsidRPr="00F127C3" w:rsidRDefault="00AE388F" w:rsidP="003F04C9">
            <w:pPr>
              <w:rPr>
                <w:rFonts w:cstheme="minorHAnsi"/>
              </w:rPr>
            </w:pPr>
          </w:p>
        </w:tc>
      </w:tr>
      <w:tr w:rsidR="00AE388F" w:rsidRPr="00F127C3" w14:paraId="32445A2F" w14:textId="77777777" w:rsidTr="00F7212C">
        <w:tc>
          <w:tcPr>
            <w:tcW w:w="562" w:type="dxa"/>
            <w:vMerge/>
          </w:tcPr>
          <w:p w14:paraId="18305D96" w14:textId="77777777" w:rsidR="00AE388F" w:rsidRPr="00F127C3" w:rsidRDefault="00AE388F" w:rsidP="003F04C9">
            <w:pPr>
              <w:rPr>
                <w:rFonts w:cstheme="minorHAnsi"/>
              </w:rPr>
            </w:pPr>
          </w:p>
        </w:tc>
        <w:tc>
          <w:tcPr>
            <w:tcW w:w="6229" w:type="dxa"/>
            <w:vMerge/>
          </w:tcPr>
          <w:p w14:paraId="1283001D" w14:textId="77777777" w:rsidR="00AE388F" w:rsidRPr="00F127C3" w:rsidRDefault="00AE388F" w:rsidP="003F04C9">
            <w:pPr>
              <w:rPr>
                <w:rFonts w:cstheme="minorHAnsi"/>
              </w:rPr>
            </w:pPr>
          </w:p>
        </w:tc>
        <w:tc>
          <w:tcPr>
            <w:tcW w:w="1556" w:type="dxa"/>
            <w:tcBorders>
              <w:top w:val="dotted" w:sz="4" w:space="0" w:color="auto"/>
              <w:bottom w:val="single" w:sz="4" w:space="0" w:color="auto"/>
            </w:tcBorders>
          </w:tcPr>
          <w:p w14:paraId="46A809FD" w14:textId="7EA2B160" w:rsidR="00AE388F" w:rsidRPr="00F127C3" w:rsidRDefault="00AE388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27</w:t>
            </w:r>
          </w:p>
        </w:tc>
        <w:tc>
          <w:tcPr>
            <w:tcW w:w="866" w:type="dxa"/>
            <w:tcBorders>
              <w:top w:val="dotted" w:sz="4" w:space="0" w:color="auto"/>
              <w:bottom w:val="single" w:sz="4" w:space="0" w:color="auto"/>
            </w:tcBorders>
          </w:tcPr>
          <w:p w14:paraId="37940441" w14:textId="77777777" w:rsidR="00AE388F" w:rsidRPr="00F127C3" w:rsidRDefault="00AE388F" w:rsidP="003F04C9">
            <w:pPr>
              <w:rPr>
                <w:rFonts w:cstheme="minorHAnsi"/>
              </w:rPr>
            </w:pPr>
          </w:p>
        </w:tc>
        <w:tc>
          <w:tcPr>
            <w:tcW w:w="5099" w:type="dxa"/>
            <w:tcBorders>
              <w:top w:val="dotted" w:sz="4" w:space="0" w:color="auto"/>
              <w:bottom w:val="single" w:sz="4" w:space="0" w:color="auto"/>
            </w:tcBorders>
          </w:tcPr>
          <w:p w14:paraId="4474072E" w14:textId="77777777" w:rsidR="00AE388F" w:rsidRPr="00F127C3" w:rsidRDefault="00AE388F" w:rsidP="003F04C9">
            <w:pPr>
              <w:rPr>
                <w:rFonts w:cstheme="minorHAnsi"/>
              </w:rPr>
            </w:pPr>
          </w:p>
        </w:tc>
      </w:tr>
      <w:tr w:rsidR="00F6782F" w:rsidRPr="00F127C3" w14:paraId="0B37CFA2" w14:textId="77777777" w:rsidTr="00F7212C">
        <w:tc>
          <w:tcPr>
            <w:tcW w:w="562" w:type="dxa"/>
            <w:vMerge w:val="restart"/>
          </w:tcPr>
          <w:p w14:paraId="03449B30" w14:textId="144C4749" w:rsidR="00F6782F" w:rsidRPr="00F127C3" w:rsidRDefault="00F6782F" w:rsidP="003F04C9">
            <w:pPr>
              <w:rPr>
                <w:rFonts w:cstheme="minorHAnsi"/>
              </w:rPr>
            </w:pPr>
            <w:r>
              <w:rPr>
                <w:rFonts w:cstheme="minorHAnsi"/>
              </w:rPr>
              <w:t>2</w:t>
            </w:r>
            <w:r w:rsidR="0006425B">
              <w:rPr>
                <w:rFonts w:cstheme="minorHAnsi"/>
              </w:rPr>
              <w:t>4</w:t>
            </w:r>
          </w:p>
        </w:tc>
        <w:tc>
          <w:tcPr>
            <w:tcW w:w="6229" w:type="dxa"/>
            <w:vMerge w:val="restart"/>
          </w:tcPr>
          <w:p w14:paraId="7A02394E" w14:textId="77777777" w:rsidR="00F6782F" w:rsidRPr="00F127C3" w:rsidRDefault="00F6782F" w:rsidP="003F04C9">
            <w:pPr>
              <w:rPr>
                <w:rFonts w:cstheme="minorHAnsi"/>
              </w:rPr>
            </w:pPr>
            <w:r w:rsidRPr="009005D3">
              <w:rPr>
                <w:rFonts w:cstheme="minorHAnsi"/>
              </w:rPr>
              <w:t>Ist das angegebene normierte Profil zum angegebenen Zeitpunkt für das Bilanzierungsgebiet B</w:t>
            </w:r>
            <w:r>
              <w:rPr>
                <w:rFonts w:cstheme="minorHAnsi"/>
              </w:rPr>
              <w:t>e</w:t>
            </w:r>
            <w:r w:rsidRPr="009005D3">
              <w:rPr>
                <w:rFonts w:cstheme="minorHAnsi"/>
              </w:rPr>
              <w:t xml:space="preserve">standteil der Profildefinitionsliste des Netzbetreibers? </w:t>
            </w:r>
          </w:p>
        </w:tc>
        <w:tc>
          <w:tcPr>
            <w:tcW w:w="1556" w:type="dxa"/>
            <w:tcBorders>
              <w:top w:val="single" w:sz="4" w:space="0" w:color="auto"/>
              <w:bottom w:val="dotted" w:sz="4" w:space="0" w:color="auto"/>
            </w:tcBorders>
          </w:tcPr>
          <w:p w14:paraId="425D605F" w14:textId="1DFF225D"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2</w:t>
            </w:r>
            <w:r w:rsidR="0006425B">
              <w:rPr>
                <w:rFonts w:cstheme="minorHAnsi"/>
              </w:rPr>
              <w:t>5</w:t>
            </w:r>
          </w:p>
        </w:tc>
        <w:tc>
          <w:tcPr>
            <w:tcW w:w="866" w:type="dxa"/>
            <w:tcBorders>
              <w:top w:val="single" w:sz="4" w:space="0" w:color="auto"/>
              <w:bottom w:val="dotted" w:sz="4" w:space="0" w:color="auto"/>
            </w:tcBorders>
          </w:tcPr>
          <w:p w14:paraId="1346F0CF" w14:textId="77777777" w:rsidR="00F6782F" w:rsidRPr="00F127C3" w:rsidRDefault="00F6782F" w:rsidP="003F04C9">
            <w:pPr>
              <w:rPr>
                <w:rFonts w:cstheme="minorHAnsi"/>
              </w:rPr>
            </w:pPr>
            <w:r w:rsidRPr="009005D3">
              <w:rPr>
                <w:rFonts w:cstheme="minorHAnsi"/>
              </w:rPr>
              <w:t>A10</w:t>
            </w:r>
          </w:p>
        </w:tc>
        <w:tc>
          <w:tcPr>
            <w:tcW w:w="5099" w:type="dxa"/>
            <w:tcBorders>
              <w:top w:val="single" w:sz="4" w:space="0" w:color="auto"/>
              <w:bottom w:val="dotted" w:sz="4" w:space="0" w:color="auto"/>
            </w:tcBorders>
          </w:tcPr>
          <w:p w14:paraId="2390F5F0" w14:textId="77777777" w:rsidR="00F6782F" w:rsidRPr="00F127C3" w:rsidRDefault="00F6782F" w:rsidP="003F04C9">
            <w:pPr>
              <w:rPr>
                <w:rFonts w:cstheme="minorHAnsi"/>
              </w:rPr>
            </w:pPr>
            <w:r w:rsidRPr="009005D3">
              <w:rPr>
                <w:rFonts w:cstheme="minorHAnsi"/>
              </w:rPr>
              <w:t>Normiertes Profil liegt nicht vor</w:t>
            </w:r>
          </w:p>
        </w:tc>
      </w:tr>
      <w:tr w:rsidR="00F6782F" w:rsidRPr="00F127C3" w14:paraId="71438630" w14:textId="77777777" w:rsidTr="00F7212C">
        <w:tc>
          <w:tcPr>
            <w:tcW w:w="562" w:type="dxa"/>
            <w:vMerge/>
          </w:tcPr>
          <w:p w14:paraId="77252C5A" w14:textId="77777777" w:rsidR="00F6782F" w:rsidRPr="00F127C3" w:rsidRDefault="00F6782F" w:rsidP="003F04C9">
            <w:pPr>
              <w:rPr>
                <w:rFonts w:cstheme="minorHAnsi"/>
              </w:rPr>
            </w:pPr>
          </w:p>
        </w:tc>
        <w:tc>
          <w:tcPr>
            <w:tcW w:w="6229" w:type="dxa"/>
            <w:vMerge/>
          </w:tcPr>
          <w:p w14:paraId="682362D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094C753" w14:textId="305BD9C3"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2</w:t>
            </w:r>
            <w:r w:rsidR="0006425B">
              <w:rPr>
                <w:rFonts w:cstheme="minorHAnsi"/>
              </w:rPr>
              <w:t>5</w:t>
            </w:r>
          </w:p>
        </w:tc>
        <w:tc>
          <w:tcPr>
            <w:tcW w:w="866" w:type="dxa"/>
            <w:tcBorders>
              <w:top w:val="dotted" w:sz="4" w:space="0" w:color="auto"/>
              <w:bottom w:val="single" w:sz="4" w:space="0" w:color="auto"/>
            </w:tcBorders>
          </w:tcPr>
          <w:p w14:paraId="56AF8B79"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86965F" w14:textId="77777777" w:rsidR="00F6782F" w:rsidRPr="00F127C3" w:rsidRDefault="00F6782F" w:rsidP="003F04C9">
            <w:pPr>
              <w:rPr>
                <w:rFonts w:cstheme="minorHAnsi"/>
              </w:rPr>
            </w:pPr>
          </w:p>
        </w:tc>
      </w:tr>
      <w:tr w:rsidR="00F6782F" w:rsidRPr="00F127C3" w14:paraId="17069F5D" w14:textId="77777777" w:rsidTr="00F7212C">
        <w:tc>
          <w:tcPr>
            <w:tcW w:w="562" w:type="dxa"/>
            <w:vMerge w:val="restart"/>
          </w:tcPr>
          <w:p w14:paraId="467FCACF" w14:textId="2E699CE3" w:rsidR="00F6782F" w:rsidRPr="00F127C3" w:rsidRDefault="00F6782F" w:rsidP="003F04C9">
            <w:pPr>
              <w:rPr>
                <w:rFonts w:cstheme="minorHAnsi"/>
              </w:rPr>
            </w:pPr>
            <w:r w:rsidRPr="009005D3">
              <w:rPr>
                <w:rFonts w:cstheme="minorHAnsi"/>
              </w:rPr>
              <w:t>2</w:t>
            </w:r>
            <w:r w:rsidR="0006425B">
              <w:rPr>
                <w:rFonts w:cstheme="minorHAnsi"/>
              </w:rPr>
              <w:t>5</w:t>
            </w:r>
          </w:p>
        </w:tc>
        <w:tc>
          <w:tcPr>
            <w:tcW w:w="6229" w:type="dxa"/>
            <w:vMerge w:val="restart"/>
          </w:tcPr>
          <w:p w14:paraId="2F944C47" w14:textId="77777777" w:rsidR="00F6782F" w:rsidRPr="00F127C3" w:rsidRDefault="00F6782F" w:rsidP="003F04C9">
            <w:pPr>
              <w:rPr>
                <w:rFonts w:cstheme="minorHAnsi"/>
              </w:rPr>
            </w:pPr>
            <w:r w:rsidRPr="009005D3">
              <w:rPr>
                <w:rFonts w:cstheme="minorHAnsi"/>
              </w:rPr>
              <w:t>Ist das angegebene normierte Profil zum angegebenen Zeitpunkt ein Profil aus der Gruppe SLP mit synthetischen Verfahren?</w:t>
            </w:r>
          </w:p>
        </w:tc>
        <w:tc>
          <w:tcPr>
            <w:tcW w:w="1556" w:type="dxa"/>
            <w:tcBorders>
              <w:top w:val="single" w:sz="4" w:space="0" w:color="auto"/>
              <w:bottom w:val="dotted" w:sz="4" w:space="0" w:color="auto"/>
            </w:tcBorders>
          </w:tcPr>
          <w:p w14:paraId="673F1AE7" w14:textId="645FC78C"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2</w:t>
            </w:r>
            <w:r w:rsidR="0006425B">
              <w:rPr>
                <w:rFonts w:cstheme="minorHAnsi"/>
              </w:rPr>
              <w:t>6</w:t>
            </w:r>
          </w:p>
        </w:tc>
        <w:tc>
          <w:tcPr>
            <w:tcW w:w="866" w:type="dxa"/>
            <w:tcBorders>
              <w:top w:val="single" w:sz="4" w:space="0" w:color="auto"/>
              <w:bottom w:val="dotted" w:sz="4" w:space="0" w:color="auto"/>
            </w:tcBorders>
          </w:tcPr>
          <w:p w14:paraId="7AF80B52" w14:textId="77777777" w:rsidR="00F6782F" w:rsidRPr="00F127C3" w:rsidRDefault="00F6782F" w:rsidP="003F04C9">
            <w:pPr>
              <w:rPr>
                <w:rFonts w:cstheme="minorHAnsi"/>
              </w:rPr>
            </w:pPr>
            <w:r w:rsidRPr="009005D3">
              <w:rPr>
                <w:rFonts w:cstheme="minorHAnsi"/>
              </w:rPr>
              <w:t>A11</w:t>
            </w:r>
          </w:p>
        </w:tc>
        <w:tc>
          <w:tcPr>
            <w:tcW w:w="5099" w:type="dxa"/>
            <w:tcBorders>
              <w:top w:val="single" w:sz="4" w:space="0" w:color="auto"/>
              <w:bottom w:val="dotted" w:sz="4" w:space="0" w:color="auto"/>
            </w:tcBorders>
          </w:tcPr>
          <w:p w14:paraId="18D74F37" w14:textId="77777777" w:rsidR="00F6782F" w:rsidRPr="00F127C3" w:rsidRDefault="00F6782F" w:rsidP="003F04C9">
            <w:pPr>
              <w:rPr>
                <w:rFonts w:cstheme="minorHAnsi"/>
              </w:rPr>
            </w:pPr>
            <w:r w:rsidRPr="009005D3">
              <w:rPr>
                <w:rFonts w:cstheme="minorHAnsi"/>
              </w:rPr>
              <w:t>Normiertes Profil nicht SLP mit synthetischem Verfahren</w:t>
            </w:r>
          </w:p>
        </w:tc>
      </w:tr>
      <w:tr w:rsidR="00F6782F" w:rsidRPr="00F127C3" w14:paraId="531CE5AB" w14:textId="77777777" w:rsidTr="00F7212C">
        <w:tc>
          <w:tcPr>
            <w:tcW w:w="562" w:type="dxa"/>
            <w:vMerge/>
          </w:tcPr>
          <w:p w14:paraId="741C76F8" w14:textId="77777777" w:rsidR="00F6782F" w:rsidRPr="00F127C3" w:rsidRDefault="00F6782F" w:rsidP="003F04C9">
            <w:pPr>
              <w:rPr>
                <w:rFonts w:cstheme="minorHAnsi"/>
              </w:rPr>
            </w:pPr>
          </w:p>
        </w:tc>
        <w:tc>
          <w:tcPr>
            <w:tcW w:w="6229" w:type="dxa"/>
            <w:vMerge/>
          </w:tcPr>
          <w:p w14:paraId="030CED2D"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1F38C2D" w14:textId="7DBF5CE4"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2</w:t>
            </w:r>
            <w:r w:rsidR="0006425B">
              <w:rPr>
                <w:rFonts w:cstheme="minorHAnsi"/>
              </w:rPr>
              <w:t>6</w:t>
            </w:r>
          </w:p>
        </w:tc>
        <w:tc>
          <w:tcPr>
            <w:tcW w:w="866" w:type="dxa"/>
            <w:tcBorders>
              <w:top w:val="dotted" w:sz="4" w:space="0" w:color="auto"/>
              <w:bottom w:val="single" w:sz="4" w:space="0" w:color="auto"/>
            </w:tcBorders>
          </w:tcPr>
          <w:p w14:paraId="1755500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3EEADC94" w14:textId="77777777" w:rsidR="00F6782F" w:rsidRPr="00F127C3" w:rsidRDefault="00F6782F" w:rsidP="003F04C9">
            <w:pPr>
              <w:rPr>
                <w:rFonts w:cstheme="minorHAnsi"/>
              </w:rPr>
            </w:pPr>
          </w:p>
        </w:tc>
      </w:tr>
      <w:tr w:rsidR="00F6782F" w:rsidRPr="00F127C3" w14:paraId="760825A6" w14:textId="77777777" w:rsidTr="00F7212C">
        <w:tc>
          <w:tcPr>
            <w:tcW w:w="562" w:type="dxa"/>
            <w:vMerge w:val="restart"/>
          </w:tcPr>
          <w:p w14:paraId="16A3AB0A" w14:textId="239A1D27" w:rsidR="00F6782F" w:rsidRPr="00F127C3" w:rsidRDefault="00F6782F" w:rsidP="003F04C9">
            <w:pPr>
              <w:rPr>
                <w:rFonts w:cstheme="minorHAnsi"/>
              </w:rPr>
            </w:pPr>
            <w:r w:rsidRPr="009005D3">
              <w:rPr>
                <w:rFonts w:cstheme="minorHAnsi"/>
              </w:rPr>
              <w:t>2</w:t>
            </w:r>
            <w:r w:rsidR="0006425B">
              <w:rPr>
                <w:rFonts w:cstheme="minorHAnsi"/>
              </w:rPr>
              <w:t>6</w:t>
            </w:r>
          </w:p>
        </w:tc>
        <w:tc>
          <w:tcPr>
            <w:tcW w:w="6229" w:type="dxa"/>
            <w:vMerge w:val="restart"/>
          </w:tcPr>
          <w:p w14:paraId="1FE550E9" w14:textId="77777777" w:rsidR="00F6782F" w:rsidRPr="00F127C3" w:rsidRDefault="00F6782F" w:rsidP="003F04C9">
            <w:pPr>
              <w:rPr>
                <w:rFonts w:cstheme="minorHAnsi"/>
              </w:rPr>
            </w:pPr>
            <w:r w:rsidRPr="009005D3">
              <w:rPr>
                <w:rFonts w:cstheme="minorHAnsi"/>
              </w:rPr>
              <w:t>Ist die Prognosegrundlage der Marktlokation eine, für die der ÜNB die Aggregation durchführen darf?</w:t>
            </w:r>
          </w:p>
        </w:tc>
        <w:tc>
          <w:tcPr>
            <w:tcW w:w="1556" w:type="dxa"/>
            <w:tcBorders>
              <w:top w:val="single" w:sz="4" w:space="0" w:color="auto"/>
              <w:bottom w:val="dotted" w:sz="4" w:space="0" w:color="auto"/>
            </w:tcBorders>
          </w:tcPr>
          <w:p w14:paraId="3B5DCFEA" w14:textId="3B610EF3"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2</w:t>
            </w:r>
            <w:r w:rsidR="009A4C6A">
              <w:rPr>
                <w:rFonts w:cstheme="minorHAnsi"/>
              </w:rPr>
              <w:t>7</w:t>
            </w:r>
          </w:p>
        </w:tc>
        <w:tc>
          <w:tcPr>
            <w:tcW w:w="866" w:type="dxa"/>
            <w:tcBorders>
              <w:top w:val="single" w:sz="4" w:space="0" w:color="auto"/>
              <w:bottom w:val="dotted" w:sz="4" w:space="0" w:color="auto"/>
            </w:tcBorders>
          </w:tcPr>
          <w:p w14:paraId="18FE129C" w14:textId="77777777" w:rsidR="00F6782F" w:rsidRPr="00F127C3" w:rsidRDefault="00F6782F" w:rsidP="003F04C9">
            <w:pPr>
              <w:rPr>
                <w:rFonts w:cstheme="minorHAnsi"/>
              </w:rPr>
            </w:pPr>
            <w:r w:rsidRPr="009005D3">
              <w:rPr>
                <w:rFonts w:cstheme="minorHAnsi"/>
              </w:rPr>
              <w:t>A12</w:t>
            </w:r>
          </w:p>
        </w:tc>
        <w:tc>
          <w:tcPr>
            <w:tcW w:w="5099" w:type="dxa"/>
            <w:tcBorders>
              <w:top w:val="single" w:sz="4" w:space="0" w:color="auto"/>
              <w:bottom w:val="dotted" w:sz="4" w:space="0" w:color="auto"/>
            </w:tcBorders>
          </w:tcPr>
          <w:p w14:paraId="661CB2E7" w14:textId="77777777" w:rsidR="00F6782F" w:rsidRPr="00F127C3" w:rsidRDefault="00F6782F" w:rsidP="003F04C9">
            <w:pPr>
              <w:rPr>
                <w:rFonts w:cstheme="minorHAnsi"/>
              </w:rPr>
            </w:pPr>
            <w:r w:rsidRPr="009005D3">
              <w:rPr>
                <w:rFonts w:cstheme="minorHAnsi"/>
              </w:rPr>
              <w:t>Unpassende Prognosegrundlage</w:t>
            </w:r>
          </w:p>
        </w:tc>
      </w:tr>
      <w:tr w:rsidR="00F6782F" w:rsidRPr="00F127C3" w14:paraId="7D4EAAF5" w14:textId="77777777" w:rsidTr="00F7212C">
        <w:tc>
          <w:tcPr>
            <w:tcW w:w="562" w:type="dxa"/>
            <w:vMerge/>
          </w:tcPr>
          <w:p w14:paraId="31995A6D" w14:textId="77777777" w:rsidR="00F6782F" w:rsidRPr="00F127C3" w:rsidRDefault="00F6782F" w:rsidP="003F04C9">
            <w:pPr>
              <w:rPr>
                <w:rFonts w:cstheme="minorHAnsi"/>
              </w:rPr>
            </w:pPr>
          </w:p>
        </w:tc>
        <w:tc>
          <w:tcPr>
            <w:tcW w:w="6229" w:type="dxa"/>
            <w:vMerge/>
          </w:tcPr>
          <w:p w14:paraId="632ECAA8"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15217EAD" w14:textId="76CE43C0"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41057F0D"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0AE7E526" w14:textId="77777777" w:rsidR="00F6782F" w:rsidRPr="00F127C3" w:rsidRDefault="00F6782F" w:rsidP="003F04C9">
            <w:pPr>
              <w:rPr>
                <w:rFonts w:cstheme="minorHAnsi"/>
              </w:rPr>
            </w:pPr>
          </w:p>
        </w:tc>
      </w:tr>
      <w:tr w:rsidR="00F6782F" w:rsidRPr="00F127C3" w14:paraId="75A5EE83" w14:textId="77777777" w:rsidTr="00F7212C">
        <w:tc>
          <w:tcPr>
            <w:tcW w:w="562" w:type="dxa"/>
            <w:vMerge w:val="restart"/>
          </w:tcPr>
          <w:p w14:paraId="4E017622" w14:textId="7987DB0C" w:rsidR="00F6782F" w:rsidRPr="00F127C3" w:rsidRDefault="00F6782F" w:rsidP="003F04C9">
            <w:pPr>
              <w:rPr>
                <w:rFonts w:cstheme="minorHAnsi"/>
              </w:rPr>
            </w:pPr>
            <w:r w:rsidRPr="009005D3">
              <w:rPr>
                <w:rFonts w:cstheme="minorHAnsi"/>
              </w:rPr>
              <w:t>2</w:t>
            </w:r>
            <w:r w:rsidR="0006425B">
              <w:rPr>
                <w:rFonts w:cstheme="minorHAnsi"/>
              </w:rPr>
              <w:t>7</w:t>
            </w:r>
          </w:p>
        </w:tc>
        <w:tc>
          <w:tcPr>
            <w:tcW w:w="6229" w:type="dxa"/>
            <w:vMerge w:val="restart"/>
          </w:tcPr>
          <w:p w14:paraId="291DDD61" w14:textId="77777777" w:rsidR="00F6782F" w:rsidRPr="00F127C3" w:rsidRDefault="00F6782F" w:rsidP="003F04C9">
            <w:pPr>
              <w:rPr>
                <w:rFonts w:cstheme="minorHAnsi"/>
              </w:rPr>
            </w:pPr>
            <w:r w:rsidRPr="009005D3">
              <w:rPr>
                <w:rFonts w:cstheme="minorHAnsi"/>
              </w:rPr>
              <w:t>Hat keine vorangegangene Prüfung zu einer Antwort geführt?</w:t>
            </w:r>
          </w:p>
        </w:tc>
        <w:tc>
          <w:tcPr>
            <w:tcW w:w="1556" w:type="dxa"/>
            <w:tcBorders>
              <w:top w:val="single" w:sz="4" w:space="0" w:color="auto"/>
              <w:bottom w:val="dotted" w:sz="4" w:space="0" w:color="auto"/>
            </w:tcBorders>
          </w:tcPr>
          <w:p w14:paraId="79C2A2B5" w14:textId="13CA8975" w:rsidR="00F6782F" w:rsidRPr="00F127C3" w:rsidRDefault="00FE5368" w:rsidP="003F04C9">
            <w:pPr>
              <w:rPr>
                <w:rFonts w:cstheme="minorHAnsi"/>
              </w:rPr>
            </w:pPr>
            <w:r>
              <w:rPr>
                <w:rFonts w:cstheme="minorHAnsi"/>
              </w:rPr>
              <w:t>j</w:t>
            </w:r>
            <w:r w:rsidR="00F6782F" w:rsidRPr="009005D3">
              <w:rPr>
                <w:rFonts w:cstheme="minorHAnsi"/>
              </w:rPr>
              <w:t>a</w:t>
            </w:r>
          </w:p>
        </w:tc>
        <w:tc>
          <w:tcPr>
            <w:tcW w:w="866" w:type="dxa"/>
            <w:tcBorders>
              <w:top w:val="single" w:sz="4" w:space="0" w:color="auto"/>
              <w:bottom w:val="dotted" w:sz="4" w:space="0" w:color="auto"/>
            </w:tcBorders>
          </w:tcPr>
          <w:p w14:paraId="3AE8FD1B" w14:textId="77777777" w:rsidR="00F6782F" w:rsidRPr="00F127C3" w:rsidRDefault="00F6782F" w:rsidP="003F04C9">
            <w:pPr>
              <w:rPr>
                <w:rFonts w:cstheme="minorHAnsi"/>
              </w:rPr>
            </w:pPr>
            <w:r w:rsidRPr="009005D3">
              <w:rPr>
                <w:rFonts w:cstheme="minorHAnsi"/>
              </w:rPr>
              <w:t>A13</w:t>
            </w:r>
          </w:p>
        </w:tc>
        <w:tc>
          <w:tcPr>
            <w:tcW w:w="5099" w:type="dxa"/>
            <w:tcBorders>
              <w:top w:val="single" w:sz="4" w:space="0" w:color="auto"/>
              <w:bottom w:val="dotted" w:sz="4" w:space="0" w:color="auto"/>
            </w:tcBorders>
          </w:tcPr>
          <w:p w14:paraId="1742B852" w14:textId="77777777" w:rsidR="00F6782F" w:rsidRPr="00F127C3" w:rsidRDefault="00F6782F" w:rsidP="003F04C9">
            <w:pPr>
              <w:rPr>
                <w:rFonts w:cstheme="minorHAnsi"/>
              </w:rPr>
            </w:pPr>
            <w:r w:rsidRPr="009005D3">
              <w:rPr>
                <w:rFonts w:cstheme="minorHAnsi"/>
              </w:rPr>
              <w:t>Stammdaten wurden widerspruchsfrei übernommen.</w:t>
            </w:r>
          </w:p>
        </w:tc>
      </w:tr>
      <w:tr w:rsidR="00F6782F" w:rsidRPr="00F127C3" w14:paraId="2E913921" w14:textId="77777777" w:rsidTr="00F7212C">
        <w:tc>
          <w:tcPr>
            <w:tcW w:w="562" w:type="dxa"/>
            <w:vMerge/>
          </w:tcPr>
          <w:p w14:paraId="79BC17CA" w14:textId="77777777" w:rsidR="00F6782F" w:rsidRPr="00F127C3" w:rsidRDefault="00F6782F" w:rsidP="003F04C9">
            <w:pPr>
              <w:rPr>
                <w:rFonts w:cstheme="minorHAnsi"/>
              </w:rPr>
            </w:pPr>
          </w:p>
        </w:tc>
        <w:tc>
          <w:tcPr>
            <w:tcW w:w="6229" w:type="dxa"/>
            <w:vMerge/>
          </w:tcPr>
          <w:p w14:paraId="3FE9987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7F8BFA34" w14:textId="77777777" w:rsidR="00F6782F" w:rsidRPr="00F127C3" w:rsidRDefault="00F6782F" w:rsidP="003F04C9">
            <w:pPr>
              <w:rPr>
                <w:rFonts w:cstheme="minorHAnsi"/>
              </w:rPr>
            </w:pPr>
            <w:r w:rsidRPr="009005D3">
              <w:rPr>
                <w:rFonts w:cstheme="minorHAnsi"/>
              </w:rPr>
              <w:t>nein</w:t>
            </w:r>
          </w:p>
        </w:tc>
        <w:tc>
          <w:tcPr>
            <w:tcW w:w="866" w:type="dxa"/>
            <w:tcBorders>
              <w:top w:val="dotted" w:sz="4" w:space="0" w:color="auto"/>
              <w:bottom w:val="single" w:sz="4" w:space="0" w:color="auto"/>
            </w:tcBorders>
          </w:tcPr>
          <w:p w14:paraId="380A9454" w14:textId="77777777" w:rsidR="00F6782F" w:rsidRPr="00F127C3" w:rsidRDefault="00F6782F" w:rsidP="003F04C9">
            <w:pPr>
              <w:rPr>
                <w:rFonts w:cstheme="minorHAnsi"/>
              </w:rPr>
            </w:pPr>
            <w:r w:rsidRPr="009005D3">
              <w:rPr>
                <w:rFonts w:cstheme="minorHAnsi"/>
              </w:rPr>
              <w:t>A**</w:t>
            </w:r>
          </w:p>
        </w:tc>
        <w:tc>
          <w:tcPr>
            <w:tcW w:w="5099" w:type="dxa"/>
            <w:tcBorders>
              <w:top w:val="dotted" w:sz="4" w:space="0" w:color="auto"/>
              <w:bottom w:val="single" w:sz="4" w:space="0" w:color="auto"/>
            </w:tcBorders>
          </w:tcPr>
          <w:p w14:paraId="08E922AD" w14:textId="77777777" w:rsidR="00F6782F" w:rsidRPr="009005D3" w:rsidRDefault="00F6782F" w:rsidP="003F04C9">
            <w:pPr>
              <w:rPr>
                <w:rFonts w:cstheme="minorHAnsi"/>
              </w:rPr>
            </w:pPr>
            <w:r w:rsidRPr="009005D3">
              <w:rPr>
                <w:rFonts w:cstheme="minorHAnsi"/>
              </w:rPr>
              <w:t xml:space="preserve">Stammdaten wurden übernommen </w:t>
            </w:r>
          </w:p>
          <w:p w14:paraId="72E3F740" w14:textId="77777777" w:rsidR="00F6782F" w:rsidRPr="00F127C3" w:rsidRDefault="00F6782F" w:rsidP="003F04C9">
            <w:pPr>
              <w:rPr>
                <w:rFonts w:cstheme="minorHAnsi"/>
              </w:rPr>
            </w:pPr>
            <w:r w:rsidRPr="009005D3">
              <w:rPr>
                <w:rFonts w:cstheme="minorHAnsi"/>
              </w:rPr>
              <w:t>Hinweis A</w:t>
            </w:r>
            <w:r w:rsidRPr="00F23D39">
              <w:rPr>
                <w:rFonts w:cstheme="minorHAnsi"/>
              </w:rPr>
              <w:t>**:</w:t>
            </w:r>
            <w:r w:rsidRPr="009005D3">
              <w:rPr>
                <w:rFonts w:cstheme="minorHAnsi"/>
              </w:rPr>
              <w:t xml:space="preserve"> Es werden alle gemerkten Antwort</w:t>
            </w:r>
            <w:r>
              <w:rPr>
                <w:rFonts w:cstheme="minorHAnsi"/>
              </w:rPr>
              <w:softHyphen/>
            </w:r>
            <w:r w:rsidRPr="009005D3">
              <w:rPr>
                <w:rFonts w:cstheme="minorHAnsi"/>
              </w:rPr>
              <w:t>codes der vorhergehenden Prüfschritte übermittelt.</w:t>
            </w:r>
          </w:p>
        </w:tc>
      </w:tr>
    </w:tbl>
    <w:p w14:paraId="108169B3" w14:textId="77777777" w:rsidR="00263C78" w:rsidRDefault="00263C78" w:rsidP="00263C78">
      <w:pPr>
        <w:pStyle w:val="Beschriftung"/>
      </w:pPr>
      <w:r>
        <w:t>*Anhand der aktuellen Formatvorgaben können maximal 8 Antwortcodes übermittelt werden. Daher können ggf. nicht alle möglichen Antwort-codes in einem Geschäftsvorfall übermittelt werden.</w:t>
      </w:r>
    </w:p>
    <w:p w14:paraId="06018656" w14:textId="1AA45129" w:rsidR="00C70B11" w:rsidRPr="00246E48" w:rsidRDefault="00C70B11" w:rsidP="00C70B11">
      <w:pPr>
        <w:pStyle w:val="berschrift3"/>
      </w:pPr>
      <w:bookmarkStart w:id="137" w:name="_Toc29553433"/>
      <w:bookmarkStart w:id="138" w:name="_Toc62633467"/>
      <w:bookmarkStart w:id="139" w:name="_Toc64453805"/>
      <w:bookmarkStart w:id="140" w:name="_Toc108464783"/>
      <w:r w:rsidRPr="00246E48">
        <w:t>E_04</w:t>
      </w:r>
      <w:r>
        <w:t>60</w:t>
      </w:r>
      <w:r w:rsidRPr="00246E48">
        <w:t>_Änderung prüfen</w:t>
      </w:r>
      <w:bookmarkEnd w:id="137"/>
      <w:bookmarkEnd w:id="138"/>
      <w:bookmarkEnd w:id="139"/>
      <w:bookmarkEnd w:id="140"/>
    </w:p>
    <w:p w14:paraId="74420460" w14:textId="77777777" w:rsidR="0031208E" w:rsidRDefault="00C70B11" w:rsidP="00C70B11">
      <w:r>
        <w:t>Derzeit ist für diese Entscheidung kein Entscheidungsbaum notwendig, da keine Antwort gegeben wird.</w:t>
      </w:r>
      <w:bookmarkStart w:id="141" w:name="_Toc29553434"/>
    </w:p>
    <w:p w14:paraId="0E6B3474" w14:textId="79275057" w:rsidR="00C70B11" w:rsidRDefault="00C70B11" w:rsidP="00C70B11">
      <w:pPr>
        <w:rPr>
          <w:szCs w:val="28"/>
        </w:rPr>
      </w:pPr>
      <w:r>
        <w:br w:type="page"/>
      </w:r>
    </w:p>
    <w:p w14:paraId="41C800F6" w14:textId="588FF17A" w:rsidR="00C70B11" w:rsidRPr="00246E48" w:rsidRDefault="008F78A2" w:rsidP="001F2FE1">
      <w:pPr>
        <w:pStyle w:val="berschrift2"/>
      </w:pPr>
      <w:bookmarkStart w:id="142" w:name="_Toc62633468"/>
      <w:bookmarkStart w:id="143" w:name="_Toc108464784"/>
      <w:r>
        <w:lastRenderedPageBreak/>
        <w:t>AD</w:t>
      </w:r>
      <w:bookmarkStart w:id="144" w:name="_Toc64453806"/>
      <w:r w:rsidR="00C70B11" w:rsidRPr="00246E48">
        <w:t>: Anfrage zur Stammdatenänderung von LF an NB (verantwortlich)</w:t>
      </w:r>
      <w:bookmarkEnd w:id="141"/>
      <w:bookmarkEnd w:id="142"/>
      <w:bookmarkEnd w:id="143"/>
      <w:bookmarkEnd w:id="144"/>
    </w:p>
    <w:p w14:paraId="30D9A766" w14:textId="3D9D4A09" w:rsidR="00C70B11" w:rsidRPr="00246E48" w:rsidRDefault="00C70B11" w:rsidP="00C70B11">
      <w:pPr>
        <w:pStyle w:val="berschrift3"/>
      </w:pPr>
      <w:bookmarkStart w:id="145" w:name="_Toc29553435"/>
      <w:bookmarkStart w:id="146" w:name="_Toc62633469"/>
      <w:bookmarkStart w:id="147" w:name="_Toc64453807"/>
      <w:bookmarkStart w:id="148" w:name="_Toc108464785"/>
      <w:r w:rsidRPr="00246E48">
        <w:t>E_0418_Anfrage vom LF prüfen</w:t>
      </w:r>
      <w:bookmarkEnd w:id="145"/>
      <w:bookmarkEnd w:id="146"/>
      <w:bookmarkEnd w:id="147"/>
      <w:bookmarkEnd w:id="148"/>
    </w:p>
    <w:p w14:paraId="28F7B937" w14:textId="5EA86E63" w:rsidR="00C70B11" w:rsidRDefault="00C70B11" w:rsidP="00C70B11">
      <w:pPr>
        <w:pStyle w:val="Zwischenberschrift"/>
      </w:pPr>
      <w:r w:rsidRPr="00246E48">
        <w:t>S_0021_Antwort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C10353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63B0B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7F2CCD" w14:textId="3D4C87E3"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E6A9E2"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AA389F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4D67165" w14:textId="34829D7C"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61C9178A" w14:textId="11E068AE"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691C8B63"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Stammdaten an der Markt- bzw. Messlokation nicht vorhanden</w:t>
            </w:r>
          </w:p>
          <w:p w14:paraId="7A99000A" w14:textId="4A865EF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D7ACA" w:rsidRPr="00414C85" w14:paraId="6368F9B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EF0151B" w14:textId="63CE51DF"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6B6680E0" w14:textId="7D27BC1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786898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566B09EF" w14:textId="5FA1CE2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2B5DCBDB" w14:textId="77777777" w:rsidR="004C073D" w:rsidRDefault="004C073D">
      <w:pPr>
        <w:spacing w:after="200" w:line="276" w:lineRule="auto"/>
      </w:pPr>
      <w:r>
        <w:br w:type="page"/>
      </w:r>
    </w:p>
    <w:p w14:paraId="4E09A4B5" w14:textId="4E303C1A" w:rsidR="00C70B11" w:rsidRDefault="00C70B11" w:rsidP="00C70B11">
      <w:pPr>
        <w:pStyle w:val="Zwischenberschrift"/>
      </w:pPr>
      <w:r w:rsidRPr="00246E48">
        <w:lastRenderedPageBreak/>
        <w:t>S_0023_Antwort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632452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2599FA"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90C9DC" w14:textId="3DBA5241"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9CE60D"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242F92B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92FCF9" w14:textId="43ACAB59"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0EFFAB36" w14:textId="5236528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90976D7"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0157E66D" w14:textId="4B20CF8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23A06D1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01CCD13" w14:textId="44C54096" w:rsidR="00FD7ACA" w:rsidRPr="00414C85" w:rsidRDefault="00FD7ACA" w:rsidP="00FD7ACA">
            <w:pPr>
              <w:rPr>
                <w:rFonts w:cstheme="minorHAnsi"/>
                <w:color w:val="000000"/>
                <w:sz w:val="24"/>
              </w:rPr>
            </w:pPr>
            <w:r w:rsidRPr="00520E06">
              <w:rPr>
                <w:rFonts w:cstheme="minorHAnsi"/>
                <w:color w:val="000000"/>
                <w:sz w:val="24"/>
              </w:rPr>
              <w:t>ZG4</w:t>
            </w:r>
          </w:p>
        </w:tc>
        <w:tc>
          <w:tcPr>
            <w:tcW w:w="1134" w:type="dxa"/>
          </w:tcPr>
          <w:p w14:paraId="7BF43FA2" w14:textId="5E4B813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11A95388"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Frist nicht eingehalten, Übermittlung Datenstand</w:t>
            </w:r>
          </w:p>
          <w:p w14:paraId="643A1765" w14:textId="27F64A7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49D41B0" w14:textId="732C0E8D" w:rsidR="00C70B11" w:rsidRDefault="00C70B11" w:rsidP="00C70B11">
      <w:pPr>
        <w:pStyle w:val="Zwischenberschrift"/>
      </w:pPr>
      <w:r w:rsidRPr="00246E48">
        <w:t>S_0024_Ablehnung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628E23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1C60BD"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803CE" w14:textId="2FF26E6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76EB2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14EDD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97AE252" w14:textId="0608DA0D"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5A49402D" w14:textId="1CA1D71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7C4D0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 Stammdaten an der Markt- bzw. Messlokation nicht vorhanden</w:t>
            </w:r>
          </w:p>
          <w:p w14:paraId="472FD6C3" w14:textId="379252E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4242F077" w14:textId="77777777" w:rsidR="0021218D" w:rsidRDefault="0021218D">
      <w:pPr>
        <w:spacing w:after="200" w:line="276" w:lineRule="auto"/>
        <w:rPr>
          <w:b/>
          <w:color w:val="C20000" w:themeColor="background2"/>
        </w:rPr>
      </w:pPr>
      <w:r>
        <w:br w:type="page"/>
      </w:r>
    </w:p>
    <w:p w14:paraId="488EB44B" w14:textId="038384BF" w:rsidR="00C70B11" w:rsidRDefault="00C70B11" w:rsidP="00C70B11">
      <w:pPr>
        <w:pStyle w:val="Zwischenberschrift"/>
      </w:pPr>
      <w:r w:rsidRPr="00246E48">
        <w:lastRenderedPageBreak/>
        <w:t>S_0025_Antwort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3ACACF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BDC87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6C59" w14:textId="6565D449"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097A7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64B954D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273F88A" w14:textId="06A4C9C3" w:rsidR="00FD7ACA" w:rsidRPr="00414C85" w:rsidRDefault="00FD7ACA" w:rsidP="00FD7ACA">
            <w:pPr>
              <w:rPr>
                <w:rFonts w:cstheme="minorHAnsi"/>
                <w:color w:val="000000"/>
                <w:sz w:val="24"/>
              </w:rPr>
            </w:pPr>
            <w:r w:rsidRPr="00A76D42">
              <w:rPr>
                <w:rFonts w:cstheme="minorHAnsi"/>
                <w:color w:val="000000"/>
                <w:sz w:val="24"/>
              </w:rPr>
              <w:t>ZG2</w:t>
            </w:r>
          </w:p>
        </w:tc>
        <w:tc>
          <w:tcPr>
            <w:tcW w:w="1134" w:type="dxa"/>
          </w:tcPr>
          <w:p w14:paraId="56128F30" w14:textId="7ADCFB3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0A9DF108"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Gültiges Ergebnis nach der Datenprüfung</w:t>
            </w:r>
          </w:p>
          <w:p w14:paraId="210C021A" w14:textId="68346C3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0BD3D51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F9B60B" w14:textId="3E2754B0" w:rsidR="00FD7ACA" w:rsidRPr="00414C85" w:rsidRDefault="00FD7ACA" w:rsidP="00FD7ACA">
            <w:pPr>
              <w:rPr>
                <w:rFonts w:cstheme="minorHAnsi"/>
                <w:color w:val="000000"/>
                <w:sz w:val="24"/>
              </w:rPr>
            </w:pPr>
            <w:r w:rsidRPr="00A76D42">
              <w:rPr>
                <w:rFonts w:cstheme="minorHAnsi"/>
                <w:color w:val="000000"/>
                <w:sz w:val="24"/>
              </w:rPr>
              <w:t>ZG4</w:t>
            </w:r>
          </w:p>
        </w:tc>
        <w:tc>
          <w:tcPr>
            <w:tcW w:w="1134" w:type="dxa"/>
          </w:tcPr>
          <w:p w14:paraId="6AC9A553" w14:textId="05E8C95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4E7FF90C"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Frist nicht eingehalten, Übermittlung Datenstand</w:t>
            </w:r>
          </w:p>
          <w:p w14:paraId="54D85F7B" w14:textId="1E822C4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D5C7C8B" w14:textId="52F809D4" w:rsidR="00C70B11" w:rsidRDefault="00C70B11" w:rsidP="00C70B11">
      <w:pPr>
        <w:pStyle w:val="Zwischenberschrift"/>
      </w:pPr>
      <w:r w:rsidRPr="00697220">
        <w:t>S_0101</w:t>
      </w:r>
      <w:r w:rsidRPr="00246E48">
        <w:t>_Antwort auf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1C9AEA4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A41D20"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FDFA76" w14:textId="0E8DE178"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E76A8"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D7E543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E1A075E" w14:textId="6772BE4A" w:rsidR="00FD7ACA" w:rsidRPr="00414C85" w:rsidRDefault="00FD7ACA" w:rsidP="00FD7ACA">
            <w:pPr>
              <w:rPr>
                <w:rFonts w:cstheme="minorHAnsi"/>
                <w:color w:val="000000"/>
                <w:sz w:val="24"/>
              </w:rPr>
            </w:pPr>
            <w:r w:rsidRPr="00697220">
              <w:rPr>
                <w:rFonts w:cstheme="minorHAnsi"/>
                <w:color w:val="000000"/>
                <w:sz w:val="24"/>
              </w:rPr>
              <w:t>ZG2</w:t>
            </w:r>
          </w:p>
        </w:tc>
        <w:tc>
          <w:tcPr>
            <w:tcW w:w="1134" w:type="dxa"/>
          </w:tcPr>
          <w:p w14:paraId="4799AB17" w14:textId="37FB00B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35637AE"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Gültiges Ergebnis nach der Datenprüfung</w:t>
            </w:r>
          </w:p>
          <w:p w14:paraId="6D457AA1" w14:textId="5A057B8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697220">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FE7B0B0" w14:textId="77777777" w:rsidR="0021218D" w:rsidRDefault="0021218D">
      <w:pPr>
        <w:spacing w:after="200" w:line="276" w:lineRule="auto"/>
        <w:rPr>
          <w:b/>
          <w:color w:val="C20000" w:themeColor="background2"/>
        </w:rPr>
      </w:pPr>
      <w:r>
        <w:br w:type="page"/>
      </w:r>
    </w:p>
    <w:p w14:paraId="6A36F32E" w14:textId="17791CE3" w:rsidR="00C70B11" w:rsidRDefault="00C70B11" w:rsidP="00C70B11">
      <w:pPr>
        <w:pStyle w:val="Zwischenberschrift"/>
      </w:pPr>
      <w:r w:rsidRPr="00246E48">
        <w:lastRenderedPageBreak/>
        <w:t>S_0027_Ablehnung der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F6E215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C65CF9"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E97E78" w14:textId="740F701D"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A59C6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CC7D47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F00EAAD" w14:textId="5D0FC858" w:rsidR="00FD7ACA" w:rsidRPr="00414C85" w:rsidRDefault="00FD7ACA" w:rsidP="00FD7ACA">
            <w:pPr>
              <w:rPr>
                <w:rFonts w:cstheme="minorHAnsi"/>
                <w:color w:val="000000"/>
                <w:sz w:val="24"/>
              </w:rPr>
            </w:pPr>
            <w:r w:rsidRPr="00697220">
              <w:rPr>
                <w:rFonts w:cstheme="minorHAnsi"/>
                <w:color w:val="000000"/>
                <w:sz w:val="24"/>
              </w:rPr>
              <w:t>ZJ5</w:t>
            </w:r>
          </w:p>
        </w:tc>
        <w:tc>
          <w:tcPr>
            <w:tcW w:w="1134" w:type="dxa"/>
          </w:tcPr>
          <w:p w14:paraId="6137EF46" w14:textId="4185AF7C"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40AA07E1"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 xml:space="preserve">Lieferrichtung steht im Widerspruch zur gemeldeten Marktlokation </w:t>
            </w:r>
          </w:p>
          <w:p w14:paraId="39E33728" w14:textId="6C12B65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Die ID der Marktlokation wurde einer Marktlokation versucht zuzuordnen, die eine andere Lieferrichtung beim Empfänger hat als die im Geschäftsvorfall angegebene.</w:t>
            </w:r>
          </w:p>
        </w:tc>
      </w:tr>
    </w:tbl>
    <w:p w14:paraId="1E4A5F1E" w14:textId="74EC3045" w:rsidR="00C70B11" w:rsidRPr="00246E48" w:rsidRDefault="00C70B11" w:rsidP="00C70B11">
      <w:pPr>
        <w:pStyle w:val="berschrift3"/>
      </w:pPr>
      <w:bookmarkStart w:id="149" w:name="_Toc29553436"/>
      <w:bookmarkStart w:id="150" w:name="_Toc62633470"/>
      <w:bookmarkStart w:id="151" w:name="_Toc64453808"/>
      <w:bookmarkStart w:id="152" w:name="_Toc108464786"/>
      <w:r w:rsidRPr="00246E48">
        <w:t>E_0419_Änderung vom NB prüfen</w:t>
      </w:r>
      <w:bookmarkEnd w:id="149"/>
      <w:bookmarkEnd w:id="150"/>
      <w:bookmarkEnd w:id="151"/>
      <w:bookmarkEnd w:id="152"/>
    </w:p>
    <w:p w14:paraId="262FBB85" w14:textId="1F6150AD"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620C75F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569C2"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27130A" w14:textId="0F4CF93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123F20"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44A7CCB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160ED9" w14:textId="5B7E4126" w:rsidR="00FD7ACA" w:rsidRPr="00414C85" w:rsidRDefault="00FD7ACA" w:rsidP="00FD7ACA">
            <w:pPr>
              <w:rPr>
                <w:rFonts w:cstheme="minorHAnsi"/>
                <w:color w:val="000000"/>
                <w:sz w:val="24"/>
              </w:rPr>
            </w:pPr>
            <w:r w:rsidRPr="00697220">
              <w:rPr>
                <w:rFonts w:cstheme="minorHAnsi"/>
                <w:color w:val="000000"/>
                <w:sz w:val="24"/>
              </w:rPr>
              <w:t>E15</w:t>
            </w:r>
          </w:p>
        </w:tc>
        <w:tc>
          <w:tcPr>
            <w:tcW w:w="1134" w:type="dxa"/>
          </w:tcPr>
          <w:p w14:paraId="50446250" w14:textId="1596335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E3D211F"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Zustimmung ohne Korrekturen</w:t>
            </w:r>
          </w:p>
          <w:p w14:paraId="6A7C7BD7" w14:textId="157E216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697220">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0EFE155" w14:textId="77777777" w:rsidR="004C073D" w:rsidRDefault="004C073D">
      <w:pPr>
        <w:spacing w:after="200" w:line="276" w:lineRule="auto"/>
      </w:pPr>
      <w:r>
        <w:br w:type="page"/>
      </w:r>
    </w:p>
    <w:p w14:paraId="2ED151B7" w14:textId="22D36673"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4A3058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15E137"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6DF5B7" w14:textId="1702071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8355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2F37A7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16D07E" w14:textId="2853A4CD" w:rsidR="00FD7ACA" w:rsidRPr="00414C85" w:rsidRDefault="00FD7ACA" w:rsidP="00FD7ACA">
            <w:pPr>
              <w:rPr>
                <w:rFonts w:cstheme="minorHAnsi"/>
                <w:color w:val="000000"/>
                <w:sz w:val="24"/>
              </w:rPr>
            </w:pPr>
            <w:r w:rsidRPr="009E44A9">
              <w:rPr>
                <w:rFonts w:cstheme="minorHAnsi"/>
                <w:color w:val="000000"/>
                <w:sz w:val="24"/>
              </w:rPr>
              <w:t>E15</w:t>
            </w:r>
          </w:p>
        </w:tc>
        <w:tc>
          <w:tcPr>
            <w:tcW w:w="1134" w:type="dxa"/>
          </w:tcPr>
          <w:p w14:paraId="6F497F89" w14:textId="2BE604E5"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256966A"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1AE9E15" w14:textId="6A98392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FD7ACA" w:rsidRPr="00414C85" w14:paraId="35154D3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1AD5A21" w14:textId="1496C0BB" w:rsidR="00FD7ACA" w:rsidRPr="00414C85" w:rsidRDefault="00FD7ACA" w:rsidP="00FD7ACA">
            <w:pPr>
              <w:rPr>
                <w:rFonts w:cstheme="minorHAnsi"/>
                <w:color w:val="000000"/>
                <w:sz w:val="24"/>
              </w:rPr>
            </w:pPr>
            <w:r w:rsidRPr="009E44A9">
              <w:rPr>
                <w:rFonts w:cstheme="minorHAnsi"/>
                <w:color w:val="000000"/>
                <w:sz w:val="24"/>
              </w:rPr>
              <w:t>E17</w:t>
            </w:r>
          </w:p>
        </w:tc>
        <w:tc>
          <w:tcPr>
            <w:tcW w:w="1134" w:type="dxa"/>
          </w:tcPr>
          <w:p w14:paraId="52678159" w14:textId="766C8F6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DC79CCC"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7DA199B" w14:textId="4399492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D7ACA" w:rsidRPr="00414C85" w14:paraId="361DD93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3F0A46" w14:textId="2C54BE44" w:rsidR="00FD7ACA" w:rsidRPr="00414C85" w:rsidRDefault="00FD7ACA" w:rsidP="00FD7ACA">
            <w:pPr>
              <w:rPr>
                <w:rFonts w:cstheme="minorHAnsi"/>
                <w:color w:val="000000"/>
                <w:sz w:val="24"/>
              </w:rPr>
            </w:pPr>
            <w:r w:rsidRPr="009E44A9">
              <w:rPr>
                <w:rFonts w:cstheme="minorHAnsi"/>
                <w:color w:val="000000"/>
                <w:sz w:val="24"/>
              </w:rPr>
              <w:t>ZF9</w:t>
            </w:r>
          </w:p>
        </w:tc>
        <w:tc>
          <w:tcPr>
            <w:tcW w:w="1134" w:type="dxa"/>
          </w:tcPr>
          <w:p w14:paraId="4679DF1E" w14:textId="4A1402E8"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7CC04DB4"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4C716ADF" w14:textId="74282D9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FD7ACA" w:rsidRPr="00414C85" w14:paraId="59D37A2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22AB2F" w14:textId="43CE217D" w:rsidR="00FD7ACA" w:rsidRPr="00414C85" w:rsidRDefault="00FD7ACA" w:rsidP="00FD7ACA">
            <w:pPr>
              <w:rPr>
                <w:rFonts w:cstheme="minorHAnsi"/>
                <w:color w:val="000000"/>
                <w:sz w:val="24"/>
              </w:rPr>
            </w:pPr>
            <w:r w:rsidRPr="009E44A9">
              <w:rPr>
                <w:rFonts w:cstheme="minorHAnsi"/>
                <w:color w:val="000000"/>
                <w:sz w:val="24"/>
              </w:rPr>
              <w:t>ZI3</w:t>
            </w:r>
          </w:p>
        </w:tc>
        <w:tc>
          <w:tcPr>
            <w:tcW w:w="1134" w:type="dxa"/>
          </w:tcPr>
          <w:p w14:paraId="770DF73F" w14:textId="55E77FF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DD32F89" w14:textId="2D25127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FD7ACA" w:rsidRPr="00414C85" w14:paraId="792BD79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1020CDA" w14:textId="0242B3CE" w:rsidR="00FD7ACA" w:rsidRPr="00414C85" w:rsidRDefault="00FD7ACA" w:rsidP="00FD7ACA">
            <w:pPr>
              <w:rPr>
                <w:rFonts w:cstheme="minorHAnsi"/>
                <w:color w:val="000000"/>
                <w:sz w:val="24"/>
              </w:rPr>
            </w:pPr>
            <w:r w:rsidRPr="009E44A9">
              <w:rPr>
                <w:rFonts w:cstheme="minorHAnsi"/>
                <w:color w:val="000000"/>
                <w:sz w:val="24"/>
              </w:rPr>
              <w:t>ZI5</w:t>
            </w:r>
          </w:p>
        </w:tc>
        <w:tc>
          <w:tcPr>
            <w:tcW w:w="1134" w:type="dxa"/>
          </w:tcPr>
          <w:p w14:paraId="66B3C323" w14:textId="53F8A56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951FB8C" w14:textId="04ED2EE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FD7ACA" w:rsidRPr="00414C85" w14:paraId="08D73E6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1F9A7E0" w14:textId="1A2DAC17" w:rsidR="00FD7ACA" w:rsidRPr="00414C85" w:rsidRDefault="00FD7ACA" w:rsidP="00FD7ACA">
            <w:pPr>
              <w:rPr>
                <w:rFonts w:cstheme="minorHAnsi"/>
                <w:color w:val="000000"/>
                <w:sz w:val="24"/>
              </w:rPr>
            </w:pPr>
            <w:r w:rsidRPr="009E44A9">
              <w:rPr>
                <w:rFonts w:cstheme="minorHAnsi"/>
                <w:color w:val="000000"/>
                <w:sz w:val="24"/>
              </w:rPr>
              <w:t>ZI7</w:t>
            </w:r>
          </w:p>
        </w:tc>
        <w:tc>
          <w:tcPr>
            <w:tcW w:w="1134" w:type="dxa"/>
          </w:tcPr>
          <w:p w14:paraId="01A9F9E5" w14:textId="652FA31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E47E89" w14:textId="6F9117D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20047432" w14:textId="77777777" w:rsidR="0021218D" w:rsidRDefault="0021218D">
      <w:pPr>
        <w:spacing w:after="200" w:line="276" w:lineRule="auto"/>
        <w:rPr>
          <w:b/>
          <w:color w:val="C20000" w:themeColor="background2"/>
        </w:rPr>
      </w:pPr>
      <w:r>
        <w:br w:type="page"/>
      </w:r>
    </w:p>
    <w:p w14:paraId="7F26A123" w14:textId="37DC786B"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14070B9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9DBDB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53483" w14:textId="36943552"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3C3D44"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1F1E8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551219" w14:textId="0A20E226"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3A42C49" w14:textId="2A908B0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6330A87"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C43D93D" w14:textId="05220EC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AE52C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8745380" w14:textId="5C9527D7"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31B43842" w14:textId="612645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44492D9"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9DEFEE3" w14:textId="139429B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0FBAAA2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DC686E" w14:textId="26FB3372"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069F12A4" w14:textId="0DF1565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F9AC66B" w14:textId="7E89E4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4E00AA4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1D4A65" w14:textId="0B0B2D7D"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09BBC416" w14:textId="46DCDC9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35E26BC" w14:textId="22067D7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09054D0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A903CAF" w14:textId="6E073EED"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A74BA79" w14:textId="2705F30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B2296F0" w14:textId="2A4805D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7056FAF4" w14:textId="77777777" w:rsidR="004C073D" w:rsidRDefault="004C073D">
      <w:pPr>
        <w:spacing w:after="200" w:line="276" w:lineRule="auto"/>
      </w:pPr>
      <w:bookmarkStart w:id="153" w:name="_Toc29553437"/>
      <w:bookmarkStart w:id="154" w:name="_Toc62633471"/>
      <w:r>
        <w:br w:type="page"/>
      </w:r>
    </w:p>
    <w:p w14:paraId="30F59D16" w14:textId="110CFA8C" w:rsidR="00C70B11" w:rsidRPr="00246E48" w:rsidRDefault="00C70B11" w:rsidP="00C70B11">
      <w:pPr>
        <w:pStyle w:val="berschrift3"/>
      </w:pPr>
      <w:bookmarkStart w:id="155" w:name="_Toc64453809"/>
      <w:bookmarkStart w:id="156" w:name="_Toc108464787"/>
      <w:r w:rsidRPr="00246E48">
        <w:lastRenderedPageBreak/>
        <w:t>E_0420_Änderung vom NB prüfen</w:t>
      </w:r>
      <w:bookmarkEnd w:id="153"/>
      <w:bookmarkEnd w:id="154"/>
      <w:bookmarkEnd w:id="155"/>
      <w:bookmarkEnd w:id="156"/>
    </w:p>
    <w:p w14:paraId="59983187" w14:textId="3611B5A3"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7533A15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EE80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BFF92F" w14:textId="2EC0108F"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C741CA"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3EA44CC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C0B6CE" w14:textId="7FAC4959"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431EBF4" w14:textId="0F86E7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567141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3A35D7CB" w14:textId="549D773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533336C" w14:textId="37F2E50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36EEE5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8DF660"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31976C" w14:textId="7DFC0F98"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8AB5D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5E1CD5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BB7040" w14:textId="041BA5C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1ECE3ADE" w14:textId="33B4AB1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514C110"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8B51489" w14:textId="4386958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11AC28C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28E9ECD" w14:textId="3184A7D5"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746EFA68" w14:textId="49276C0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0867ED43"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1978ED8B" w14:textId="77777777" w:rsidR="00C35597"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p w14:paraId="4F3DAFF5"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0C942844"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6089631D" w14:textId="6A1C192D" w:rsidR="00101012" w:rsidRPr="00414C85"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C35597" w:rsidRPr="00414C85" w14:paraId="7980FB1E" w14:textId="77777777" w:rsidTr="0010101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4A51A96" w14:textId="7914A156" w:rsidR="00C35597" w:rsidRPr="00414C85" w:rsidRDefault="00C35597" w:rsidP="00C35597">
            <w:pPr>
              <w:rPr>
                <w:rFonts w:cstheme="minorHAnsi"/>
                <w:color w:val="000000"/>
                <w:sz w:val="24"/>
              </w:rPr>
            </w:pPr>
            <w:r w:rsidRPr="009E44A9">
              <w:rPr>
                <w:rFonts w:cstheme="minorHAnsi"/>
                <w:color w:val="000000"/>
                <w:sz w:val="24"/>
              </w:rPr>
              <w:lastRenderedPageBreak/>
              <w:t>ZF9</w:t>
            </w:r>
          </w:p>
        </w:tc>
        <w:tc>
          <w:tcPr>
            <w:tcW w:w="1134" w:type="dxa"/>
          </w:tcPr>
          <w:p w14:paraId="1CF99A20" w14:textId="277E57C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4F9562A"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2E9A88DB" w14:textId="52FED26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6A3F6F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42EABA0" w14:textId="1CA64033"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6D7B1188" w14:textId="30F9A32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255C8AA4" w14:textId="73F57CC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06E4602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E9F84E6" w14:textId="2BC0445F"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68BA1DAE" w14:textId="0A0BA9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71189E8" w14:textId="7C84E83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6E9243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248731C" w14:textId="11CE2EC6"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3074B797" w14:textId="2DE52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8B3DB1A" w14:textId="4B3628A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1C8C05E9" w14:textId="14DB7BD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A388D4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469AF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4F882" w14:textId="49EF386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E853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8BE692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690CCE3" w14:textId="701BA3D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6C10F01C" w14:textId="6F6A9D1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81A728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0D86598" w14:textId="2F938EF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619F537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BD43349" w14:textId="27565AA6"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46C073FA" w14:textId="36E0639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5959E7DB"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02E0C6B" w14:textId="4309033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35AC47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851D9F7" w14:textId="238F8936"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3723BB7D" w14:textId="548F93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DC6D52" w14:textId="232773E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63E56AE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C311094" w14:textId="3B971640"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6155F2CD" w14:textId="2E3D763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9509809" w14:textId="06ECAAB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A5C3E3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42433B" w14:textId="405F0C8C"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01A1430" w14:textId="1971225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8542B1" w14:textId="243E2D8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00E84D8E" w14:textId="31D28465" w:rsidR="00C70B11" w:rsidRPr="00246E48" w:rsidRDefault="008F78A2" w:rsidP="001F2FE1">
      <w:pPr>
        <w:pStyle w:val="berschrift2"/>
      </w:pPr>
      <w:bookmarkStart w:id="157" w:name="_Toc29553438"/>
      <w:bookmarkStart w:id="158" w:name="_Toc62633472"/>
      <w:bookmarkStart w:id="159" w:name="_Toc108464788"/>
      <w:r>
        <w:lastRenderedPageBreak/>
        <w:t>AD</w:t>
      </w:r>
      <w:bookmarkStart w:id="160" w:name="_Toc64453810"/>
      <w:r w:rsidR="00C70B11" w:rsidRPr="00246E48">
        <w:t>: Anfrage zur Stammdatenänderung von MSB an NB (verantwortlich)</w:t>
      </w:r>
      <w:bookmarkEnd w:id="157"/>
      <w:bookmarkEnd w:id="158"/>
      <w:bookmarkEnd w:id="159"/>
      <w:bookmarkEnd w:id="160"/>
    </w:p>
    <w:p w14:paraId="6AF3E320" w14:textId="52E59018" w:rsidR="00C70B11" w:rsidRPr="00246E48" w:rsidRDefault="00C70B11" w:rsidP="00C70B11">
      <w:pPr>
        <w:pStyle w:val="berschrift3"/>
      </w:pPr>
      <w:bookmarkStart w:id="161" w:name="_Toc29553439"/>
      <w:bookmarkStart w:id="162" w:name="_Toc62633473"/>
      <w:bookmarkStart w:id="163" w:name="_Toc64453811"/>
      <w:bookmarkStart w:id="164" w:name="_Toc108464789"/>
      <w:r w:rsidRPr="00246E48">
        <w:t>E_0421_Anfrage vom MSB prüfen</w:t>
      </w:r>
      <w:bookmarkEnd w:id="161"/>
      <w:bookmarkEnd w:id="162"/>
      <w:bookmarkEnd w:id="163"/>
      <w:bookmarkEnd w:id="164"/>
    </w:p>
    <w:p w14:paraId="295D38B7" w14:textId="4BCE22DC" w:rsidR="00C70B11" w:rsidRDefault="00C70B11" w:rsidP="00C70B11">
      <w:pPr>
        <w:pStyle w:val="Zwischenberschrift"/>
      </w:pPr>
      <w:r w:rsidRPr="00246E48">
        <w:t>S_0022_Antwort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46DC94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F3745"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084D53" w14:textId="0B754A63"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8B3B47"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74FA96C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2CF1191" w14:textId="0810D75D" w:rsidR="00C35597" w:rsidRPr="00414C85" w:rsidRDefault="00C35597" w:rsidP="00C35597">
            <w:pPr>
              <w:rPr>
                <w:rFonts w:cstheme="minorHAnsi"/>
                <w:color w:val="000000"/>
                <w:sz w:val="24"/>
              </w:rPr>
            </w:pPr>
            <w:r w:rsidRPr="009E44A9">
              <w:rPr>
                <w:rFonts w:cstheme="minorHAnsi"/>
                <w:color w:val="000000"/>
                <w:sz w:val="24"/>
              </w:rPr>
              <w:t>ZG0</w:t>
            </w:r>
          </w:p>
        </w:tc>
        <w:tc>
          <w:tcPr>
            <w:tcW w:w="1134" w:type="dxa"/>
          </w:tcPr>
          <w:p w14:paraId="7CE1B5AC" w14:textId="0922B7F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F86CE1"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Stammdaten an der Markt- bzw. Messlokation nicht vorhanden</w:t>
            </w:r>
          </w:p>
          <w:p w14:paraId="7A038B0E" w14:textId="11F1FCA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9E44A9">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C35597" w:rsidRPr="00414C85" w14:paraId="7F724FD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77A337" w14:textId="08ADF9E1" w:rsidR="00C35597" w:rsidRPr="00414C85" w:rsidRDefault="00C35597" w:rsidP="00C35597">
            <w:pPr>
              <w:rPr>
                <w:rFonts w:cstheme="minorHAnsi"/>
                <w:color w:val="000000"/>
                <w:sz w:val="24"/>
              </w:rPr>
            </w:pPr>
            <w:r w:rsidRPr="009E44A9">
              <w:rPr>
                <w:rFonts w:cstheme="minorHAnsi"/>
                <w:color w:val="000000"/>
                <w:sz w:val="24"/>
              </w:rPr>
              <w:t>ZG2</w:t>
            </w:r>
          </w:p>
        </w:tc>
        <w:tc>
          <w:tcPr>
            <w:tcW w:w="1134" w:type="dxa"/>
          </w:tcPr>
          <w:p w14:paraId="24BD5B1C" w14:textId="1557ED6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93B58E4"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Gültiges Ergebnis nach der Datenprüfung</w:t>
            </w:r>
          </w:p>
          <w:p w14:paraId="0F5D0AC1" w14:textId="24CDFFD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4AA14E8" w14:textId="77777777" w:rsidR="004C073D" w:rsidRDefault="004C073D">
      <w:pPr>
        <w:spacing w:after="200" w:line="276" w:lineRule="auto"/>
      </w:pPr>
      <w:r>
        <w:br w:type="page"/>
      </w:r>
    </w:p>
    <w:p w14:paraId="60AEA432" w14:textId="4B0EEB75" w:rsidR="00C70B11" w:rsidRDefault="00C70B11" w:rsidP="00C70B11">
      <w:pPr>
        <w:pStyle w:val="Zwischenberschrift"/>
      </w:pPr>
      <w:r w:rsidRPr="00246E48">
        <w:lastRenderedPageBreak/>
        <w:t>S_0026_Antwort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6C77A77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9D6D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7A2B6E" w14:textId="2DB37DA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10B33"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ABE01E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560C837" w14:textId="7ADC72F0"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2CEDB82E" w14:textId="763261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5E60A0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36BF7A27" w14:textId="3758E61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r w:rsidR="00C35597" w:rsidRPr="00414C85" w14:paraId="30BAD40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5C1606" w14:textId="7F570DEF" w:rsidR="00C35597" w:rsidRPr="00414C85" w:rsidRDefault="00C35597" w:rsidP="00C35597">
            <w:pPr>
              <w:rPr>
                <w:rFonts w:cstheme="minorHAnsi"/>
                <w:color w:val="000000"/>
                <w:sz w:val="24"/>
              </w:rPr>
            </w:pPr>
            <w:r w:rsidRPr="00D95F6D">
              <w:rPr>
                <w:rFonts w:cstheme="minorHAnsi"/>
                <w:color w:val="000000"/>
                <w:sz w:val="24"/>
              </w:rPr>
              <w:t>ZG4</w:t>
            </w:r>
          </w:p>
        </w:tc>
        <w:tc>
          <w:tcPr>
            <w:tcW w:w="1134" w:type="dxa"/>
          </w:tcPr>
          <w:p w14:paraId="65C59781" w14:textId="49BE826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C9CCD7C"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Frist nicht eingehalten, Übermittlung Datenstand</w:t>
            </w:r>
          </w:p>
          <w:p w14:paraId="685219F6" w14:textId="687F82F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5885140A" w14:textId="7ED0985E" w:rsidR="00C70B11" w:rsidRDefault="00C70B11" w:rsidP="00C70B11">
      <w:pPr>
        <w:pStyle w:val="Zwischenberschrift"/>
      </w:pPr>
      <w:r w:rsidRPr="00246E48">
        <w:t>S_0028_Antwort auf Anfrage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81740F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228F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F197AF" w14:textId="2618322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54F3BC"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277B137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F255E56" w14:textId="18099414"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17A0F212" w14:textId="4282860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45C8E51"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14735470" w14:textId="584D002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3CA7D3C" w14:textId="77777777" w:rsidR="0021218D" w:rsidRDefault="0021218D">
      <w:pPr>
        <w:spacing w:after="200" w:line="276" w:lineRule="auto"/>
        <w:rPr>
          <w:b/>
          <w:color w:val="C20000" w:themeColor="background2"/>
        </w:rPr>
      </w:pPr>
      <w:r>
        <w:br w:type="page"/>
      </w:r>
    </w:p>
    <w:p w14:paraId="738E8382" w14:textId="3DEF317E" w:rsidR="00C70B11" w:rsidRPr="00246E48" w:rsidRDefault="00C70B11" w:rsidP="00C70B11">
      <w:pPr>
        <w:pStyle w:val="berschrift3"/>
      </w:pPr>
      <w:bookmarkStart w:id="165" w:name="_Toc29553440"/>
      <w:bookmarkStart w:id="166" w:name="_Toc62633474"/>
      <w:bookmarkStart w:id="167" w:name="_Toc64453812"/>
      <w:bookmarkStart w:id="168" w:name="_Toc108464790"/>
      <w:r w:rsidRPr="00246E48">
        <w:lastRenderedPageBreak/>
        <w:t>E_0423_Änderung vom NB prüfen</w:t>
      </w:r>
      <w:bookmarkEnd w:id="165"/>
      <w:bookmarkEnd w:id="166"/>
      <w:bookmarkEnd w:id="167"/>
      <w:bookmarkEnd w:id="168"/>
    </w:p>
    <w:p w14:paraId="3D5807A4" w14:textId="1D0CC333"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5E958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A44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6C8902" w14:textId="09499AEE"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D11D5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430E77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9C15FF" w14:textId="0A1B0D4A"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66048DF5" w14:textId="4AD98DF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7295FB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57C6E44B" w14:textId="77250D1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FAA5964" w14:textId="4A98BEDA"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13192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2D449"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66EDD3" w14:textId="67C940E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BEBAD9"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4B29A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3B80265" w14:textId="47DBCF9F"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0540BCC1" w14:textId="56B8EA6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F05D4AE" w14:textId="77777777" w:rsidR="00C35597" w:rsidRPr="00D95F6D" w:rsidRDefault="00C35597" w:rsidP="00C35597">
            <w:pPr>
              <w:ind w:right="6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1F95E659" w14:textId="11A80D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5FD5A86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E10D16" w14:textId="7E3CF92B" w:rsidR="00C35597" w:rsidRPr="00414C85" w:rsidRDefault="00C35597" w:rsidP="00C35597">
            <w:pPr>
              <w:rPr>
                <w:rFonts w:cstheme="minorHAnsi"/>
                <w:color w:val="000000"/>
                <w:sz w:val="24"/>
              </w:rPr>
            </w:pPr>
            <w:r w:rsidRPr="00D95F6D">
              <w:rPr>
                <w:rFonts w:cstheme="minorHAnsi"/>
                <w:color w:val="000000"/>
                <w:sz w:val="24"/>
              </w:rPr>
              <w:t>E17</w:t>
            </w:r>
          </w:p>
        </w:tc>
        <w:tc>
          <w:tcPr>
            <w:tcW w:w="1134" w:type="dxa"/>
          </w:tcPr>
          <w:p w14:paraId="6EBFDF5A" w14:textId="042FD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Pr>
          <w:p w14:paraId="3A781844"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wg. Fristüberschreitung</w:t>
            </w:r>
          </w:p>
          <w:p w14:paraId="51E88225" w14:textId="69616112"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40B5133D"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677F37F" w14:textId="77777777" w:rsidTr="00A55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single" w:sz="4" w:space="0" w:color="auto"/>
              <w:right w:val="single" w:sz="4" w:space="0" w:color="auto"/>
              <w:tl2br w:val="none" w:sz="0" w:space="0" w:color="auto"/>
              <w:tr2bl w:val="none" w:sz="0" w:space="0" w:color="auto"/>
            </w:tcBorders>
            <w:shd w:val="clear" w:color="auto" w:fill="auto"/>
          </w:tcPr>
          <w:p w14:paraId="22AB0F0D" w14:textId="57D5D0B8" w:rsidR="00C35597" w:rsidRPr="00414C85" w:rsidRDefault="00C35597" w:rsidP="00C35597">
            <w:pPr>
              <w:rPr>
                <w:rFonts w:cstheme="minorHAnsi"/>
                <w:color w:val="000000"/>
                <w:sz w:val="24"/>
              </w:rPr>
            </w:pPr>
            <w:r w:rsidRPr="00D95F6D">
              <w:rPr>
                <w:rFonts w:cstheme="minorHAnsi"/>
                <w:color w:val="000000"/>
                <w:sz w:val="24"/>
              </w:rPr>
              <w:lastRenderedPageBreak/>
              <w:t>ZF9</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76D3B12" w14:textId="32D2B45D"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585E2C6D" w14:textId="77777777" w:rsidR="00C35597" w:rsidRPr="00D95F6D"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Prognosegrundlage entspricht nicht der Ausgetauschten</w:t>
            </w:r>
          </w:p>
          <w:p w14:paraId="547FD0BE" w14:textId="2FDB26DE"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26164B0C" w14:textId="77777777" w:rsidTr="00A55A6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2C52D40" w14:textId="056EE141" w:rsidR="00C35597" w:rsidRPr="00414C85" w:rsidRDefault="00C35597" w:rsidP="00C35597">
            <w:pPr>
              <w:rPr>
                <w:rFonts w:cstheme="minorHAnsi"/>
                <w:color w:val="000000"/>
                <w:sz w:val="24"/>
              </w:rPr>
            </w:pPr>
            <w:r w:rsidRPr="00D95F6D">
              <w:rPr>
                <w:rFonts w:cstheme="minorHAnsi"/>
                <w:color w:val="000000"/>
                <w:sz w:val="24"/>
              </w:rPr>
              <w:t>ZI3</w:t>
            </w:r>
          </w:p>
        </w:tc>
        <w:tc>
          <w:tcPr>
            <w:tcW w:w="1134" w:type="dxa"/>
            <w:tcBorders>
              <w:top w:val="single" w:sz="4" w:space="0" w:color="auto"/>
            </w:tcBorders>
          </w:tcPr>
          <w:p w14:paraId="6165A91E" w14:textId="09C41C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Borders>
              <w:top w:val="single" w:sz="4" w:space="0" w:color="auto"/>
            </w:tcBorders>
          </w:tcPr>
          <w:p w14:paraId="1415DEF0" w14:textId="4385786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Strom SLP/TLP Marktlokation wurde &gt; 200.000 kWh angegeben.</w:t>
            </w:r>
          </w:p>
        </w:tc>
      </w:tr>
      <w:tr w:rsidR="00C35597" w:rsidRPr="00414C85" w14:paraId="1C2176D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049C521" w14:textId="726983A0" w:rsidR="00C35597" w:rsidRPr="00414C85" w:rsidRDefault="00C35597" w:rsidP="00C35597">
            <w:pPr>
              <w:rPr>
                <w:rFonts w:cstheme="minorHAnsi"/>
                <w:color w:val="000000"/>
                <w:sz w:val="24"/>
              </w:rPr>
            </w:pPr>
            <w:r w:rsidRPr="00D95F6D">
              <w:rPr>
                <w:rFonts w:cstheme="minorHAnsi"/>
                <w:color w:val="000000"/>
                <w:sz w:val="24"/>
              </w:rPr>
              <w:t>ZI5</w:t>
            </w:r>
          </w:p>
        </w:tc>
        <w:tc>
          <w:tcPr>
            <w:tcW w:w="1134" w:type="dxa"/>
          </w:tcPr>
          <w:p w14:paraId="691C5E8C" w14:textId="54EB7A6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0641FB8" w14:textId="68C37CD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spezifische Arbeit für eine TLP Marktlokation wurde &gt; 80 kWh/K angegeben.</w:t>
            </w:r>
          </w:p>
        </w:tc>
      </w:tr>
      <w:tr w:rsidR="00C35597" w:rsidRPr="00414C85" w14:paraId="68D5078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AD7E068" w14:textId="2E98F928" w:rsidR="00C35597" w:rsidRPr="00414C85" w:rsidRDefault="00C35597" w:rsidP="00C35597">
            <w:pPr>
              <w:rPr>
                <w:rFonts w:cstheme="minorHAnsi"/>
                <w:color w:val="000000"/>
                <w:sz w:val="24"/>
              </w:rPr>
            </w:pPr>
            <w:r w:rsidRPr="00D95F6D">
              <w:rPr>
                <w:rFonts w:cstheme="minorHAnsi"/>
                <w:color w:val="000000"/>
                <w:sz w:val="24"/>
              </w:rPr>
              <w:t>ZI7</w:t>
            </w:r>
          </w:p>
        </w:tc>
        <w:tc>
          <w:tcPr>
            <w:tcW w:w="1134" w:type="dxa"/>
          </w:tcPr>
          <w:p w14:paraId="56C8CBA6" w14:textId="3D9B3E1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70397F49" w14:textId="07A9A19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Pauschalanlage wurde &gt; 200.000 kWh angegeben.</w:t>
            </w:r>
          </w:p>
        </w:tc>
      </w:tr>
    </w:tbl>
    <w:p w14:paraId="7F4C5C0C" w14:textId="637412F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F2A9D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016BA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8D10C2" w14:textId="7093852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C8C9C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D72D33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969A9CA" w14:textId="2ECF25B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75A395AD" w14:textId="5BE58E4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091171D"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1FB21240" w14:textId="2C8D235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E59FD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91E37D5" w14:textId="3FD2FC70"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67509F19" w14:textId="1C2B1BF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CDBE2CA"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AF46F2E" w14:textId="7D84119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A2789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524312" w14:textId="1AB5E9F4"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67E3EB52" w14:textId="4FDCF86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2DC78434" w14:textId="6B325B2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5DCF9D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9D0A9FD" w14:textId="05E11D21"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15162501" w14:textId="282722A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0D9665E4" w14:textId="0068315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DCB86C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0CA5D37" w14:textId="38398895"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6E66C2FF" w14:textId="12399BE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7539D6E" w14:textId="471E40E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313630D1" w14:textId="33E04561" w:rsidR="00C70B11" w:rsidRPr="00246E48" w:rsidRDefault="00C70B11" w:rsidP="00C70B11">
      <w:pPr>
        <w:pStyle w:val="berschrift3"/>
      </w:pPr>
      <w:bookmarkStart w:id="169" w:name="_Toc29553441"/>
      <w:bookmarkStart w:id="170" w:name="_Toc62633475"/>
      <w:bookmarkStart w:id="171" w:name="_Toc64453813"/>
      <w:bookmarkStart w:id="172" w:name="_Toc108464791"/>
      <w:r w:rsidRPr="00246E48">
        <w:lastRenderedPageBreak/>
        <w:t>E_0422_Änderung vom NB prüfen</w:t>
      </w:r>
      <w:bookmarkEnd w:id="169"/>
      <w:bookmarkEnd w:id="170"/>
      <w:bookmarkEnd w:id="171"/>
      <w:bookmarkEnd w:id="172"/>
    </w:p>
    <w:p w14:paraId="06FB9C38" w14:textId="4EA3CD88"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4BE1B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29FDE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FD7CE7" w14:textId="6667FB7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AD6D6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517B3B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B1E0DC7" w14:textId="742A095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5B037A43" w14:textId="0BB435F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B8791A9"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2F76368E" w14:textId="4E735C3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3F5D48E" w14:textId="073D38A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E49DBC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F4F7B6"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CFCC32" w14:textId="3E25E29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9742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F579B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813270" w14:textId="542A023C"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1178E807" w14:textId="6AA4A5A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973695B"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6A1940" w14:textId="2D70808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4FAF2A3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FEACA7" w14:textId="1B1C11ED"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7B325A55" w14:textId="1EE8695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551F24CC"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55C05CA6" w14:textId="27B50414"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01200C50"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5BB8C3D4" w14:textId="77777777" w:rsidTr="00885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DF26422" w14:textId="31E38989" w:rsidR="00C35597" w:rsidRPr="00414C85" w:rsidRDefault="00C35597" w:rsidP="00C35597">
            <w:pPr>
              <w:rPr>
                <w:rFonts w:cstheme="minorHAnsi"/>
                <w:color w:val="000000"/>
                <w:sz w:val="24"/>
              </w:rPr>
            </w:pPr>
            <w:r w:rsidRPr="007233D9">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6F82706" w14:textId="289B6754"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CD7BF1B" w14:textId="77777777" w:rsidR="00C35597" w:rsidRPr="007233D9"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18FDCD46" w14:textId="7E6DB31B"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34D672C7" w14:textId="77777777" w:rsidTr="00885127">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3D8E34" w14:textId="3275059E"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06855A34" w14:textId="4E655F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4E2334A" w14:textId="221940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03BFF562" w14:textId="77777777" w:rsidTr="00885127">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1FE0E6B" w14:textId="3DD6A4BA"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2A7BD558" w14:textId="6E7A414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B46CD4" w14:textId="6326DBC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F9A3964" w14:textId="77777777" w:rsidTr="00885127">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6356785" w14:textId="64C9D707"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79D15EFC" w14:textId="2E4B05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35EB8B" w14:textId="0F2A76A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474C94B8" w14:textId="77777777" w:rsidR="00661CD7" w:rsidRDefault="00661CD7" w:rsidP="00C70B11">
      <w:pPr>
        <w:pStyle w:val="Zwischenberschrift"/>
      </w:pPr>
    </w:p>
    <w:p w14:paraId="6998B75D" w14:textId="77777777" w:rsidR="00661CD7" w:rsidRDefault="00661CD7">
      <w:pPr>
        <w:spacing w:after="200" w:line="276" w:lineRule="auto"/>
        <w:rPr>
          <w:b/>
          <w:color w:val="C20000" w:themeColor="background2"/>
        </w:rPr>
      </w:pPr>
      <w:r>
        <w:br w:type="page"/>
      </w:r>
    </w:p>
    <w:p w14:paraId="071D2859" w14:textId="5FF232EE"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3B5458E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DF803F"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47DDFB" w14:textId="3AA609F1"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1BD201"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0F103C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E2E54A" w14:textId="76D29714"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74832624" w14:textId="07FACBF0"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B6E586E"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5B203F" w14:textId="584F8E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6D8DC3C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929C80C" w14:textId="181AE280"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62EC5264" w14:textId="5A700D48"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7BA799F"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F21C4F6" w14:textId="0614644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w:t>
            </w:r>
            <w:r>
              <w:rPr>
                <w:rFonts w:cstheme="minorHAnsi"/>
                <w:color w:val="000000"/>
                <w:sz w:val="24"/>
              </w:rPr>
              <w:t>r</w:t>
            </w:r>
            <w:r w:rsidRPr="007233D9">
              <w:rPr>
                <w:rFonts w:cstheme="minorHAnsi"/>
                <w:color w:val="000000"/>
                <w:sz w:val="24"/>
              </w:rPr>
              <w:t>mittlung von bilanzierungsrelevanten Stammdatenänderungen wird auch eine Ablehnung erfolgen, wenn das Änderungsdatum kein Monatserster ist.</w:t>
            </w:r>
          </w:p>
        </w:tc>
      </w:tr>
      <w:tr w:rsidR="00017F3C" w:rsidRPr="00414C85" w14:paraId="057C03C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9D25F3" w14:textId="7822D65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1C5C800" w14:textId="6B84F209"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96710E" w14:textId="664632F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034C2DE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1A89254" w14:textId="2E1EE728"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3B024F1F" w14:textId="7296BBCD"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2A2315A" w14:textId="1BAF923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179001C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88BE99" w14:textId="398A4E95"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4504AD5B" w14:textId="09F57FDA"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F7B4842" w14:textId="2A3679E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0E416237" w14:textId="77777777" w:rsidR="00661CD7" w:rsidRDefault="00661CD7">
      <w:pPr>
        <w:spacing w:after="200" w:line="276" w:lineRule="auto"/>
        <w:rPr>
          <w:rFonts w:eastAsiaTheme="majorEastAsia" w:cs="Arial"/>
          <w:b/>
          <w:bCs/>
          <w:iCs/>
          <w:szCs w:val="28"/>
        </w:rPr>
      </w:pPr>
      <w:bookmarkStart w:id="173" w:name="_Toc29553442"/>
      <w:bookmarkStart w:id="174" w:name="_Toc62633476"/>
      <w:r>
        <w:br w:type="page"/>
      </w:r>
    </w:p>
    <w:p w14:paraId="5A5C4A62" w14:textId="02DDB3A5" w:rsidR="00C70B11" w:rsidRPr="00246E48" w:rsidRDefault="008F78A2" w:rsidP="001F2FE1">
      <w:pPr>
        <w:pStyle w:val="berschrift2"/>
      </w:pPr>
      <w:bookmarkStart w:id="175" w:name="_Toc108464792"/>
      <w:r>
        <w:lastRenderedPageBreak/>
        <w:t>AD</w:t>
      </w:r>
      <w:bookmarkStart w:id="176" w:name="_Toc64453814"/>
      <w:r w:rsidR="00C70B11" w:rsidRPr="00246E48">
        <w:t xml:space="preserve">: </w:t>
      </w:r>
      <w:r w:rsidR="00C70B11" w:rsidRPr="004B3AFE">
        <w:t>Anfrage</w:t>
      </w:r>
      <w:r w:rsidR="00C70B11" w:rsidRPr="00246E48">
        <w:t xml:space="preserve"> zur Stammdatenänderung von ÜNB</w:t>
      </w:r>
      <w:bookmarkEnd w:id="173"/>
      <w:bookmarkEnd w:id="174"/>
      <w:bookmarkEnd w:id="175"/>
      <w:bookmarkEnd w:id="176"/>
    </w:p>
    <w:p w14:paraId="219E8152" w14:textId="67E62D7C" w:rsidR="00C70B11" w:rsidRPr="00246E48" w:rsidRDefault="00C70B11" w:rsidP="00C70B11">
      <w:pPr>
        <w:pStyle w:val="berschrift3"/>
      </w:pPr>
      <w:bookmarkStart w:id="177" w:name="_Toc29553443"/>
      <w:bookmarkStart w:id="178" w:name="_Toc62633477"/>
      <w:bookmarkStart w:id="179" w:name="_Toc64453815"/>
      <w:bookmarkStart w:id="180" w:name="_Toc108464793"/>
      <w:r w:rsidRPr="00246E48">
        <w:t>E_0413_Anfrage prüfen vom ÜNB</w:t>
      </w:r>
      <w:bookmarkEnd w:id="177"/>
      <w:bookmarkEnd w:id="178"/>
      <w:bookmarkEnd w:id="179"/>
      <w:bookmarkEnd w:id="180"/>
    </w:p>
    <w:p w14:paraId="58D3F9F5" w14:textId="5756EA68" w:rsidR="00C70B11" w:rsidRDefault="00C70B11" w:rsidP="00C70B11">
      <w:pPr>
        <w:pStyle w:val="Zwischenberschrift"/>
      </w:pPr>
      <w:r w:rsidRPr="00246E48">
        <w:t>S_0029_Antwort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E23DFE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9CFC4" w14:textId="77777777" w:rsidR="00017F3C" w:rsidRPr="005C4409" w:rsidRDefault="00017F3C" w:rsidP="004C073D">
            <w:pPr>
              <w:rPr>
                <w:rFonts w:cstheme="minorHAnsi"/>
                <w:b/>
                <w:sz w:val="24"/>
              </w:rPr>
            </w:pPr>
            <w:r w:rsidRPr="005C4409">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46F31" w14:textId="0ED83979" w:rsidR="00017F3C" w:rsidRPr="005C4409"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BA6E3D" w14:textId="77777777" w:rsidR="00017F3C" w:rsidRPr="005C4409"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Name</w:t>
            </w:r>
          </w:p>
        </w:tc>
      </w:tr>
      <w:tr w:rsidR="00017F3C" w:rsidRPr="00414C85" w14:paraId="6F08BF8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521854" w14:textId="222EA08E" w:rsidR="00017F3C" w:rsidRPr="005C4409" w:rsidRDefault="00017F3C" w:rsidP="00017F3C">
            <w:pPr>
              <w:rPr>
                <w:rFonts w:cstheme="minorHAnsi"/>
                <w:color w:val="000000"/>
                <w:sz w:val="24"/>
              </w:rPr>
            </w:pPr>
            <w:r w:rsidRPr="005C4409">
              <w:rPr>
                <w:rFonts w:cstheme="minorHAnsi"/>
                <w:color w:val="000000"/>
                <w:sz w:val="24"/>
              </w:rPr>
              <w:t>ZG2</w:t>
            </w:r>
          </w:p>
        </w:tc>
        <w:tc>
          <w:tcPr>
            <w:tcW w:w="1134" w:type="dxa"/>
          </w:tcPr>
          <w:p w14:paraId="757C4653" w14:textId="71D229AC"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X</w:t>
            </w:r>
          </w:p>
        </w:tc>
        <w:tc>
          <w:tcPr>
            <w:tcW w:w="12479" w:type="dxa"/>
          </w:tcPr>
          <w:p w14:paraId="26958D45" w14:textId="77777777"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Gültiges Ergebnis nach der Datenprüfung</w:t>
            </w:r>
          </w:p>
          <w:p w14:paraId="3BA2C913" w14:textId="52594531"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C34D837" w14:textId="26D009C7" w:rsidR="00C70B11" w:rsidRDefault="00C70B11" w:rsidP="00C70B11">
      <w:pPr>
        <w:pStyle w:val="Zwischenberschrift"/>
      </w:pPr>
      <w:r w:rsidRPr="00246E48">
        <w:t>S_0030_Ablehnung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9D22B7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6809D"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0B32A" w14:textId="18217F0C"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9651EF"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C7D1FE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ED9844A" w14:textId="5D172E7E" w:rsidR="00017F3C" w:rsidRPr="00414C85" w:rsidRDefault="00017F3C" w:rsidP="00017F3C">
            <w:pPr>
              <w:rPr>
                <w:rFonts w:cstheme="minorHAnsi"/>
                <w:color w:val="000000"/>
                <w:sz w:val="24"/>
              </w:rPr>
            </w:pPr>
            <w:r w:rsidRPr="007233D9">
              <w:rPr>
                <w:rFonts w:cstheme="minorHAnsi"/>
                <w:color w:val="000000"/>
                <w:sz w:val="24"/>
              </w:rPr>
              <w:t>ZG0</w:t>
            </w:r>
          </w:p>
        </w:tc>
        <w:tc>
          <w:tcPr>
            <w:tcW w:w="1134" w:type="dxa"/>
          </w:tcPr>
          <w:p w14:paraId="39B4D67C" w14:textId="5D5F831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4342793"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Stammdaten an der Markt- bzw. Messlokation nicht vorhanden</w:t>
            </w:r>
          </w:p>
          <w:p w14:paraId="69953773" w14:textId="5813A9A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FEFB5C5" w14:textId="77777777" w:rsidR="00E03364" w:rsidRDefault="00E03364">
      <w:pPr>
        <w:spacing w:after="200" w:line="276" w:lineRule="auto"/>
        <w:rPr>
          <w:b/>
          <w:color w:val="C20000" w:themeColor="background2"/>
        </w:rPr>
      </w:pPr>
      <w:r>
        <w:br w:type="page"/>
      </w:r>
    </w:p>
    <w:p w14:paraId="2490C1C9" w14:textId="392C4DD8" w:rsidR="00C70B11" w:rsidRPr="00246E48" w:rsidRDefault="00C70B11" w:rsidP="00C70B11">
      <w:pPr>
        <w:pStyle w:val="berschrift3"/>
      </w:pPr>
      <w:bookmarkStart w:id="181" w:name="_Toc29553444"/>
      <w:bookmarkStart w:id="182" w:name="_Toc62633478"/>
      <w:bookmarkStart w:id="183" w:name="_Toc64453816"/>
      <w:bookmarkStart w:id="184" w:name="_Toc108464794"/>
      <w:r w:rsidRPr="00246E48">
        <w:lastRenderedPageBreak/>
        <w:t>E_0414_Änderung vom NB prüfen</w:t>
      </w:r>
      <w:bookmarkEnd w:id="181"/>
      <w:bookmarkEnd w:id="182"/>
      <w:bookmarkEnd w:id="183"/>
      <w:bookmarkEnd w:id="184"/>
    </w:p>
    <w:p w14:paraId="6066F6D6" w14:textId="60F0548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22C45F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F41733"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AB79C" w14:textId="517E4BAD"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w:t>
            </w:r>
            <w:r w:rsidR="001B516C">
              <w:rPr>
                <w:rFonts w:cstheme="minorHAnsi"/>
                <w:b/>
                <w:sz w:val="24"/>
              </w:rPr>
              <w:t>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2C715"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5C0E88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853707" w14:textId="1B4ED7E1"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6C9CCBA7" w14:textId="3ABC97B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165F63"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563DA3C7" w14:textId="50491C3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0ACFE0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4A557B7" w14:textId="7BCD2231"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7622C4B2" w14:textId="07A5BED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7C962C11"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2EE0C9DD" w14:textId="12ECA59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CAA2A5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9A04C0" w14:textId="42D3E439" w:rsidR="00017F3C" w:rsidRPr="00414C85" w:rsidRDefault="00017F3C" w:rsidP="00017F3C">
            <w:pPr>
              <w:rPr>
                <w:rFonts w:cstheme="minorHAnsi"/>
                <w:color w:val="000000"/>
                <w:sz w:val="24"/>
              </w:rPr>
            </w:pPr>
            <w:r w:rsidRPr="007233D9">
              <w:rPr>
                <w:rFonts w:cstheme="minorHAnsi"/>
                <w:color w:val="000000"/>
                <w:sz w:val="24"/>
              </w:rPr>
              <w:t>ZF9</w:t>
            </w:r>
          </w:p>
        </w:tc>
        <w:tc>
          <w:tcPr>
            <w:tcW w:w="1134" w:type="dxa"/>
          </w:tcPr>
          <w:p w14:paraId="3AB4E1B0" w14:textId="55E744C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2445AF74"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4842FB29" w14:textId="1B9A1D3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017F3C" w:rsidRPr="00414C85" w14:paraId="3AE46D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727FCCA" w14:textId="6CD9C76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419A468" w14:textId="79C2EE2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6C4E726" w14:textId="4636B8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1DAFC2C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4C9942" w14:textId="3C5166E9"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5DA078A7" w14:textId="19E5D30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418C49" w14:textId="20DCCFD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78E75CE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ACF583A" w14:textId="521D4178"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7F789B68" w14:textId="4765697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0EEEC2D" w14:textId="188AED85"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5B9C85EE" w14:textId="77777777" w:rsidR="00E03364" w:rsidRDefault="00E03364">
      <w:pPr>
        <w:spacing w:after="200" w:line="276" w:lineRule="auto"/>
        <w:rPr>
          <w:b/>
          <w:color w:val="C20000" w:themeColor="background2"/>
        </w:rPr>
      </w:pPr>
      <w:r>
        <w:br w:type="page"/>
      </w:r>
    </w:p>
    <w:p w14:paraId="6AC3E09B" w14:textId="27E6C83D"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73FF01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68B6B7"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67F25" w14:textId="025F0AF8"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B8812A"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D442B8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EB69CA" w14:textId="7415311C" w:rsidR="00017F3C" w:rsidRPr="00414C85" w:rsidRDefault="00017F3C" w:rsidP="00017F3C">
            <w:pPr>
              <w:rPr>
                <w:rFonts w:cstheme="minorHAnsi"/>
                <w:color w:val="000000"/>
                <w:sz w:val="24"/>
              </w:rPr>
            </w:pPr>
            <w:r w:rsidRPr="00EE0534">
              <w:rPr>
                <w:rFonts w:cstheme="minorHAnsi"/>
                <w:color w:val="000000"/>
                <w:sz w:val="24"/>
              </w:rPr>
              <w:t>E15</w:t>
            </w:r>
          </w:p>
        </w:tc>
        <w:tc>
          <w:tcPr>
            <w:tcW w:w="1134" w:type="dxa"/>
          </w:tcPr>
          <w:p w14:paraId="144661BF" w14:textId="6C0A012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6DBD484"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6B209D6C" w14:textId="356B76DE"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EE0534">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CF70EE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4788AE" w14:textId="7B730719" w:rsidR="00017F3C" w:rsidRPr="00414C85" w:rsidRDefault="00017F3C" w:rsidP="00017F3C">
            <w:pPr>
              <w:rPr>
                <w:rFonts w:cstheme="minorHAnsi"/>
                <w:color w:val="000000"/>
                <w:sz w:val="24"/>
              </w:rPr>
            </w:pPr>
            <w:r w:rsidRPr="00EE0534">
              <w:rPr>
                <w:rFonts w:cstheme="minorHAnsi"/>
                <w:color w:val="000000"/>
                <w:sz w:val="24"/>
              </w:rPr>
              <w:t>E17</w:t>
            </w:r>
          </w:p>
        </w:tc>
        <w:tc>
          <w:tcPr>
            <w:tcW w:w="1134" w:type="dxa"/>
          </w:tcPr>
          <w:p w14:paraId="2253477D" w14:textId="06E4570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00EB4E49"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6FEA5CCD" w14:textId="20CA27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12BCA4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025826" w14:textId="17CA6364" w:rsidR="00017F3C" w:rsidRPr="00414C85" w:rsidRDefault="00017F3C" w:rsidP="00017F3C">
            <w:pPr>
              <w:rPr>
                <w:rFonts w:cstheme="minorHAnsi"/>
                <w:color w:val="000000"/>
                <w:sz w:val="24"/>
              </w:rPr>
            </w:pPr>
            <w:r w:rsidRPr="00EE0534">
              <w:rPr>
                <w:rFonts w:cstheme="minorHAnsi"/>
                <w:color w:val="000000"/>
                <w:sz w:val="24"/>
              </w:rPr>
              <w:t>ZI3</w:t>
            </w:r>
          </w:p>
        </w:tc>
        <w:tc>
          <w:tcPr>
            <w:tcW w:w="1134" w:type="dxa"/>
          </w:tcPr>
          <w:p w14:paraId="5DFCB385" w14:textId="4A53B3B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427FF020" w14:textId="0821684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017F3C" w:rsidRPr="00414C85" w14:paraId="2EC31B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7FCBB2C" w14:textId="04A9BFD0" w:rsidR="00017F3C" w:rsidRPr="00414C85" w:rsidRDefault="00017F3C" w:rsidP="00017F3C">
            <w:pPr>
              <w:rPr>
                <w:rFonts w:cstheme="minorHAnsi"/>
                <w:color w:val="000000"/>
                <w:sz w:val="24"/>
              </w:rPr>
            </w:pPr>
            <w:r w:rsidRPr="00EE0534">
              <w:rPr>
                <w:rFonts w:cstheme="minorHAnsi"/>
                <w:color w:val="000000"/>
                <w:sz w:val="24"/>
              </w:rPr>
              <w:t>ZI5</w:t>
            </w:r>
          </w:p>
        </w:tc>
        <w:tc>
          <w:tcPr>
            <w:tcW w:w="1134" w:type="dxa"/>
          </w:tcPr>
          <w:p w14:paraId="45A56099" w14:textId="7F30507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477B0B6" w14:textId="7B8D125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017F3C" w:rsidRPr="00414C85" w14:paraId="5E9E4CC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110744" w14:textId="6E059DB2" w:rsidR="00017F3C" w:rsidRPr="00414C85" w:rsidRDefault="00017F3C" w:rsidP="00017F3C">
            <w:pPr>
              <w:rPr>
                <w:rFonts w:cstheme="minorHAnsi"/>
                <w:color w:val="000000"/>
                <w:sz w:val="24"/>
              </w:rPr>
            </w:pPr>
            <w:r w:rsidRPr="00EE0534">
              <w:rPr>
                <w:rFonts w:cstheme="minorHAnsi"/>
                <w:color w:val="000000"/>
                <w:sz w:val="24"/>
              </w:rPr>
              <w:t>ZI7</w:t>
            </w:r>
          </w:p>
        </w:tc>
        <w:tc>
          <w:tcPr>
            <w:tcW w:w="1134" w:type="dxa"/>
          </w:tcPr>
          <w:p w14:paraId="3E507998" w14:textId="687FAC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0559768" w14:textId="0517E6E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48F66F9F" w14:textId="77777777" w:rsidR="008C7074" w:rsidRDefault="008C7074">
      <w:pPr>
        <w:spacing w:after="200" w:line="276" w:lineRule="auto"/>
      </w:pPr>
      <w:bookmarkStart w:id="185" w:name="_Toc29553445"/>
      <w:bookmarkStart w:id="186" w:name="_Toc62633479"/>
      <w:r>
        <w:br w:type="page"/>
      </w:r>
    </w:p>
    <w:p w14:paraId="336B87D1" w14:textId="4B37B89F" w:rsidR="00C70B11" w:rsidRPr="00246E48" w:rsidRDefault="00C70B11" w:rsidP="00C70B11">
      <w:pPr>
        <w:pStyle w:val="berschrift3"/>
      </w:pPr>
      <w:bookmarkStart w:id="187" w:name="_Toc64453817"/>
      <w:bookmarkStart w:id="188" w:name="_Toc108464795"/>
      <w:r w:rsidRPr="00246E48">
        <w:lastRenderedPageBreak/>
        <w:t>E_0464_Änderung vom NB prüfen</w:t>
      </w:r>
      <w:bookmarkEnd w:id="185"/>
      <w:bookmarkEnd w:id="186"/>
      <w:bookmarkEnd w:id="187"/>
      <w:bookmarkEnd w:id="188"/>
    </w:p>
    <w:p w14:paraId="3F4629F4" w14:textId="51B34069"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F8C1B3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C163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7D9652" w14:textId="13346C9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CAD2A"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D2B5C6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CFE0472" w14:textId="3062EE76"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67FD6B0B" w14:textId="5E62EB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3E11950"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000078EA" w14:textId="111C7C0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1C6BF87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84F2D9" w14:textId="102E8804"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4E655A21" w14:textId="6424A8C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6D6C3515"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213F8207" w14:textId="02C6A8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7601C51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5270633" w14:textId="2A1DF37A" w:rsidR="009F5687" w:rsidRPr="00414C85" w:rsidRDefault="009F5687" w:rsidP="009F5687">
            <w:pPr>
              <w:rPr>
                <w:rFonts w:cstheme="minorHAnsi"/>
                <w:color w:val="000000"/>
                <w:sz w:val="24"/>
              </w:rPr>
            </w:pPr>
            <w:r w:rsidRPr="00EE0534">
              <w:rPr>
                <w:rFonts w:cstheme="minorHAnsi"/>
                <w:color w:val="000000"/>
                <w:sz w:val="24"/>
              </w:rPr>
              <w:t>ZF9</w:t>
            </w:r>
          </w:p>
        </w:tc>
        <w:tc>
          <w:tcPr>
            <w:tcW w:w="1134" w:type="dxa"/>
          </w:tcPr>
          <w:p w14:paraId="7525DC18" w14:textId="5A125D2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0D8D3043"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Prognosegrundlage entspricht nicht der Ausgetauschten</w:t>
            </w:r>
          </w:p>
          <w:p w14:paraId="48797171" w14:textId="1A3ED066"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9F5687" w:rsidRPr="00414C85" w14:paraId="53330AF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F37A78" w14:textId="03CA30F6"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63AE2987" w14:textId="7EC50D2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B7C1B60" w14:textId="68959AE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4ECF166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387E72" w14:textId="4E6584B0"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5A57B7A6" w14:textId="27A020D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22D4C25" w14:textId="4517B3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1E51E0B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99B946E" w14:textId="3947DA09"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609A3B71" w14:textId="1484656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74514" w14:textId="3633345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1D19C2C5" w14:textId="77777777" w:rsidR="00E03364" w:rsidRDefault="00E03364">
      <w:pPr>
        <w:spacing w:after="200" w:line="276" w:lineRule="auto"/>
        <w:rPr>
          <w:b/>
          <w:color w:val="C20000" w:themeColor="background2"/>
        </w:rPr>
      </w:pPr>
      <w:r>
        <w:br w:type="page"/>
      </w:r>
    </w:p>
    <w:p w14:paraId="6BF18175" w14:textId="505662D1"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60A44D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DCA4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A64C0E" w14:textId="5D37966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08064"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F2D9E9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007F2B" w14:textId="7D24D7A3"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551B66E4" w14:textId="097181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6285AE4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1747239B" w14:textId="335794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215EE2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28EF6D" w14:textId="0008FB3E"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2175FEC4" w14:textId="739B2C7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3060B95"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46BB7AB2" w14:textId="594642B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478B7D9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0176DDA" w14:textId="5554F383"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2DDE230E" w14:textId="370EDA1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DF3A847" w14:textId="4FD21EC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1C06917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5ED75C" w14:textId="4AF320B1"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4A78D0C5" w14:textId="6C39F7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DE212" w14:textId="06E5251C"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0A0872F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307ACFE" w14:textId="1FCD535A"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1884648B" w14:textId="230375A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A11DAED" w14:textId="56C5F00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3679E092" w14:textId="77777777" w:rsidR="00C70B11" w:rsidRDefault="00C70B11" w:rsidP="00C70B11">
      <w:pPr>
        <w:rPr>
          <w:b/>
          <w:bCs/>
          <w:iCs/>
          <w:szCs w:val="28"/>
          <w:highlight w:val="lightGray"/>
        </w:rPr>
      </w:pPr>
      <w:bookmarkStart w:id="189" w:name="_Toc29553446"/>
      <w:r>
        <w:rPr>
          <w:highlight w:val="lightGray"/>
        </w:rPr>
        <w:br w:type="page"/>
      </w:r>
    </w:p>
    <w:p w14:paraId="7CA90286" w14:textId="15FBAE39" w:rsidR="00C70B11" w:rsidRPr="00246E48" w:rsidRDefault="008F78A2" w:rsidP="001F2FE1">
      <w:pPr>
        <w:pStyle w:val="berschrift2"/>
      </w:pPr>
      <w:bookmarkStart w:id="190" w:name="_Toc62633480"/>
      <w:bookmarkStart w:id="191" w:name="_Toc108464796"/>
      <w:r>
        <w:lastRenderedPageBreak/>
        <w:t>AD</w:t>
      </w:r>
      <w:bookmarkStart w:id="192" w:name="_Toc64453818"/>
      <w:r w:rsidR="00C70B11" w:rsidRPr="00246E48">
        <w:t>: Anfrage zur Stammdatenänderung von NB an LF (verantwortlich)</w:t>
      </w:r>
      <w:bookmarkEnd w:id="189"/>
      <w:bookmarkEnd w:id="190"/>
      <w:bookmarkEnd w:id="191"/>
      <w:bookmarkEnd w:id="192"/>
    </w:p>
    <w:p w14:paraId="7AD2C570" w14:textId="27FD4E4C" w:rsidR="00C70B11" w:rsidRPr="00246E48" w:rsidRDefault="00C70B11" w:rsidP="00C70B11">
      <w:pPr>
        <w:pStyle w:val="berschrift3"/>
      </w:pPr>
      <w:bookmarkStart w:id="193" w:name="_Toc29553447"/>
      <w:bookmarkStart w:id="194" w:name="_Toc62633481"/>
      <w:bookmarkStart w:id="195" w:name="_Toc64453819"/>
      <w:bookmarkStart w:id="196" w:name="_Toc108464797"/>
      <w:r w:rsidRPr="00246E48">
        <w:t>E_0424_Anfrage vom NB prüfen</w:t>
      </w:r>
      <w:bookmarkEnd w:id="193"/>
      <w:bookmarkEnd w:id="194"/>
      <w:bookmarkEnd w:id="195"/>
      <w:bookmarkEnd w:id="196"/>
    </w:p>
    <w:p w14:paraId="02ED5626" w14:textId="7779D026"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70DCFD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9206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8CD33B" w14:textId="3892F12C"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9040AD"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190C24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EB3E47" w14:textId="1720829A" w:rsidR="009F5687" w:rsidRPr="00414C85" w:rsidRDefault="009F5687" w:rsidP="009F5687">
            <w:pPr>
              <w:rPr>
                <w:rFonts w:cstheme="minorHAnsi"/>
                <w:color w:val="000000"/>
                <w:sz w:val="24"/>
              </w:rPr>
            </w:pPr>
            <w:r w:rsidRPr="00EE0534">
              <w:rPr>
                <w:rFonts w:cstheme="minorHAnsi"/>
                <w:color w:val="000000"/>
                <w:sz w:val="24"/>
              </w:rPr>
              <w:t>ZG0</w:t>
            </w:r>
          </w:p>
        </w:tc>
        <w:tc>
          <w:tcPr>
            <w:tcW w:w="1134" w:type="dxa"/>
          </w:tcPr>
          <w:p w14:paraId="36C0F519" w14:textId="553F1700"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06238A8"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Stammdaten an der Markt- bzw. Messlokation nicht vorhanden</w:t>
            </w:r>
          </w:p>
          <w:p w14:paraId="2387889D" w14:textId="289B35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9F5687" w:rsidRPr="00414C85" w14:paraId="0D10651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97A166D" w14:textId="2B62DD2F"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6BBB3E5E" w14:textId="0ACC160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2755BF0"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09549623" w14:textId="42AA74B8"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3BF81A8" w14:textId="77777777" w:rsidR="00B80FB6" w:rsidRDefault="00B80FB6">
      <w:pPr>
        <w:spacing w:after="200" w:line="276" w:lineRule="auto"/>
      </w:pPr>
      <w:r>
        <w:br w:type="page"/>
      </w:r>
    </w:p>
    <w:p w14:paraId="404A4B0A" w14:textId="204C80CD" w:rsidR="00C70B11" w:rsidRDefault="00C70B11" w:rsidP="00C70B11">
      <w:pPr>
        <w:pStyle w:val="Zwischenberschrift"/>
      </w:pPr>
      <w:r w:rsidRPr="00246E48">
        <w:lastRenderedPageBreak/>
        <w:t>S_0032_Antwort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3190503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3F0C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E8CDF8" w14:textId="783AFE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28E77"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59C44A5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862E1F2" w14:textId="6BC38425"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5482B3B7" w14:textId="46B163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E4D5ECD"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3535532A" w14:textId="3FF7084F"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r w:rsidR="009F5687" w:rsidRPr="00414C85" w14:paraId="336124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660FBA" w14:textId="77BE8048" w:rsidR="009F5687" w:rsidRPr="00414C85" w:rsidRDefault="009F5687" w:rsidP="009F5687">
            <w:pPr>
              <w:rPr>
                <w:rFonts w:cstheme="minorHAnsi"/>
                <w:color w:val="000000"/>
                <w:sz w:val="24"/>
              </w:rPr>
            </w:pPr>
            <w:r w:rsidRPr="00EE0534">
              <w:rPr>
                <w:rFonts w:cstheme="minorHAnsi"/>
                <w:color w:val="000000"/>
                <w:sz w:val="24"/>
              </w:rPr>
              <w:t>ZG4</w:t>
            </w:r>
          </w:p>
        </w:tc>
        <w:tc>
          <w:tcPr>
            <w:tcW w:w="1134" w:type="dxa"/>
          </w:tcPr>
          <w:p w14:paraId="18763E05" w14:textId="624C42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299EAE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Frist nicht eingehalten, Übermittlung Datenstand</w:t>
            </w:r>
          </w:p>
          <w:p w14:paraId="0B360B6E" w14:textId="3501047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78AC7996" w14:textId="08626531" w:rsidR="00C70B11" w:rsidRDefault="00C70B11" w:rsidP="00C70B11">
      <w:pPr>
        <w:pStyle w:val="Zwischenberschrift"/>
      </w:pPr>
      <w:r w:rsidRPr="00246E48">
        <w:t>S_0033_Ablehnung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4CDEDB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239F95"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ADE8A8" w14:textId="0A4056F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C31A1F"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CB8293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25E9F0" w14:textId="5C9D84DC" w:rsidR="009F5687" w:rsidRPr="00414C85" w:rsidRDefault="009F5687" w:rsidP="009F5687">
            <w:pPr>
              <w:rPr>
                <w:rFonts w:cstheme="minorHAnsi"/>
                <w:color w:val="000000"/>
                <w:sz w:val="24"/>
              </w:rPr>
            </w:pPr>
            <w:r w:rsidRPr="00010696">
              <w:rPr>
                <w:rFonts w:cstheme="minorHAnsi"/>
                <w:color w:val="000000"/>
                <w:sz w:val="24"/>
              </w:rPr>
              <w:t>ZG0</w:t>
            </w:r>
          </w:p>
        </w:tc>
        <w:tc>
          <w:tcPr>
            <w:tcW w:w="1134" w:type="dxa"/>
          </w:tcPr>
          <w:p w14:paraId="188C6F49" w14:textId="21FEC44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45BC1E19"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Ablehnung – Stammdaten an der Markt- bzw. Messlokation nicht vorhanden</w:t>
            </w:r>
          </w:p>
          <w:p w14:paraId="5E9607DA" w14:textId="0315A5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24F0757" w14:textId="77777777" w:rsidR="00E03364" w:rsidRDefault="00E03364">
      <w:pPr>
        <w:spacing w:after="200" w:line="276" w:lineRule="auto"/>
        <w:rPr>
          <w:b/>
          <w:color w:val="C20000" w:themeColor="background2"/>
        </w:rPr>
      </w:pPr>
      <w:r>
        <w:br w:type="page"/>
      </w:r>
    </w:p>
    <w:p w14:paraId="28313D05" w14:textId="182D9EA2" w:rsidR="00C70B11" w:rsidRPr="00246E48" w:rsidRDefault="00C70B11" w:rsidP="00C70B11">
      <w:pPr>
        <w:pStyle w:val="berschrift3"/>
      </w:pPr>
      <w:bookmarkStart w:id="197" w:name="_Toc29553448"/>
      <w:bookmarkStart w:id="198" w:name="_Toc62633482"/>
      <w:bookmarkStart w:id="199" w:name="_Toc64453820"/>
      <w:bookmarkStart w:id="200" w:name="_Toc108464798"/>
      <w:r w:rsidRPr="00246E48">
        <w:lastRenderedPageBreak/>
        <w:t>E_0425_Änderung vom LF prüfen</w:t>
      </w:r>
      <w:bookmarkEnd w:id="197"/>
      <w:bookmarkEnd w:id="198"/>
      <w:bookmarkEnd w:id="199"/>
      <w:bookmarkEnd w:id="200"/>
    </w:p>
    <w:p w14:paraId="03FEBFBD" w14:textId="0306A1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582D71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6FDF33"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D28E1B" w14:textId="6155562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A26ED6"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E1BA4A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8274E9" w14:textId="5AA19D07" w:rsidR="009F5687" w:rsidRPr="00414C85" w:rsidRDefault="009F5687" w:rsidP="009F5687">
            <w:pPr>
              <w:rPr>
                <w:rFonts w:cstheme="minorHAnsi"/>
                <w:color w:val="000000"/>
                <w:sz w:val="24"/>
              </w:rPr>
            </w:pPr>
            <w:r w:rsidRPr="00010696">
              <w:rPr>
                <w:rFonts w:cstheme="minorHAnsi"/>
                <w:color w:val="000000"/>
                <w:sz w:val="24"/>
              </w:rPr>
              <w:t>E15</w:t>
            </w:r>
          </w:p>
        </w:tc>
        <w:tc>
          <w:tcPr>
            <w:tcW w:w="1134" w:type="dxa"/>
          </w:tcPr>
          <w:p w14:paraId="32CBC32C" w14:textId="051204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1F43EFCE"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Zustimmung ohne Korrekturen</w:t>
            </w:r>
          </w:p>
          <w:p w14:paraId="4E0B2F1F" w14:textId="12043E6D"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093262F" w14:textId="7DDA37B1" w:rsidR="00C70B11" w:rsidRPr="00246E48" w:rsidRDefault="008F78A2" w:rsidP="001F2FE1">
      <w:pPr>
        <w:pStyle w:val="berschrift2"/>
      </w:pPr>
      <w:bookmarkStart w:id="201" w:name="_Toc29553449"/>
      <w:bookmarkStart w:id="202" w:name="_Toc62633483"/>
      <w:bookmarkStart w:id="203" w:name="_Toc108464799"/>
      <w:r>
        <w:t>AD</w:t>
      </w:r>
      <w:bookmarkStart w:id="204" w:name="_Toc64453821"/>
      <w:r w:rsidR="00C70B11" w:rsidRPr="00246E48">
        <w:t>: Anfrage zur Stammdatenänderung von MSB an LF (verantwortlich)</w:t>
      </w:r>
      <w:bookmarkEnd w:id="201"/>
      <w:bookmarkEnd w:id="202"/>
      <w:bookmarkEnd w:id="203"/>
      <w:bookmarkEnd w:id="204"/>
    </w:p>
    <w:p w14:paraId="382CBB9B" w14:textId="19ECFB47" w:rsidR="00C70B11" w:rsidRPr="00246E48" w:rsidRDefault="00C70B11" w:rsidP="00C70B11">
      <w:pPr>
        <w:pStyle w:val="berschrift3"/>
      </w:pPr>
      <w:bookmarkStart w:id="205" w:name="_Toc29553450"/>
      <w:bookmarkStart w:id="206" w:name="_Toc62633484"/>
      <w:bookmarkStart w:id="207" w:name="_Toc64453822"/>
      <w:bookmarkStart w:id="208" w:name="_Toc108464800"/>
      <w:r w:rsidRPr="00246E48">
        <w:t>E_0465_Weiterleitung der Anfrage prüfen</w:t>
      </w:r>
      <w:bookmarkEnd w:id="205"/>
      <w:bookmarkEnd w:id="206"/>
      <w:bookmarkEnd w:id="207"/>
      <w:bookmarkEnd w:id="208"/>
    </w:p>
    <w:p w14:paraId="2725FDAE" w14:textId="23AED0EF" w:rsidR="00C70B11" w:rsidRDefault="00C70B11" w:rsidP="00C70B11">
      <w:r w:rsidRPr="004436B8">
        <w:t>Derzeit ist für diese Entscheidung kein Entscheidungsbaum notwendig, da keine Antwort gegeben wird.</w:t>
      </w:r>
    </w:p>
    <w:p w14:paraId="0492369F" w14:textId="4AE2460C" w:rsidR="0031208E" w:rsidRDefault="0031208E">
      <w:pPr>
        <w:spacing w:after="200" w:line="276" w:lineRule="auto"/>
      </w:pPr>
      <w:r>
        <w:br w:type="page"/>
      </w:r>
    </w:p>
    <w:p w14:paraId="7781C3EA" w14:textId="1914648A" w:rsidR="00C70B11" w:rsidRPr="00246E48" w:rsidRDefault="00C70B11" w:rsidP="00C70B11">
      <w:pPr>
        <w:pStyle w:val="berschrift3"/>
      </w:pPr>
      <w:bookmarkStart w:id="209" w:name="_Toc29553451"/>
      <w:bookmarkStart w:id="210" w:name="_Toc62633485"/>
      <w:bookmarkStart w:id="211" w:name="_Toc64453823"/>
      <w:bookmarkStart w:id="212" w:name="_Toc108464801"/>
      <w:r w:rsidRPr="00246E48">
        <w:lastRenderedPageBreak/>
        <w:t>E_0426_Anfrage vom MSB prüfen</w:t>
      </w:r>
      <w:bookmarkEnd w:id="209"/>
      <w:bookmarkEnd w:id="210"/>
      <w:bookmarkEnd w:id="211"/>
      <w:bookmarkEnd w:id="212"/>
    </w:p>
    <w:p w14:paraId="4845E1B1" w14:textId="47DB943E"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A9595C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FA3BC2"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D362A8" w14:textId="5ED3D403"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7CB76C"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E420C6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9F0021" w14:textId="1A7237C8" w:rsidR="009F5687" w:rsidRPr="00414C85" w:rsidRDefault="009F5687" w:rsidP="009F5687">
            <w:pPr>
              <w:rPr>
                <w:rFonts w:cstheme="minorHAnsi"/>
                <w:color w:val="000000"/>
                <w:sz w:val="24"/>
              </w:rPr>
            </w:pPr>
            <w:r w:rsidRPr="00E571E7">
              <w:rPr>
                <w:rFonts w:cstheme="minorHAnsi"/>
                <w:color w:val="000000"/>
                <w:sz w:val="24"/>
              </w:rPr>
              <w:t>ZG0</w:t>
            </w:r>
          </w:p>
        </w:tc>
        <w:tc>
          <w:tcPr>
            <w:tcW w:w="1134" w:type="dxa"/>
          </w:tcPr>
          <w:p w14:paraId="09D4C4F0" w14:textId="2AD2B5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7095FBAC"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Ablehnung – Stammdaten an der Markt- bzw. Messlokation nicht vorhanden.</w:t>
            </w:r>
          </w:p>
          <w:p w14:paraId="4293E196" w14:textId="3A3EEFE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w:t>
            </w:r>
            <w:r>
              <w:rPr>
                <w:rFonts w:cstheme="minorHAnsi"/>
                <w:color w:val="000000"/>
                <w:sz w:val="24"/>
              </w:rPr>
              <w:softHyphen/>
            </w:r>
            <w:r w:rsidRPr="00E571E7">
              <w:rPr>
                <w:rFonts w:cstheme="minorHAnsi"/>
                <w:color w:val="000000"/>
                <w:sz w:val="24"/>
              </w:rPr>
              <w:t>abrechnung stattfindet, gibt es somit auch keinen Zahler der Netznutzung an der erzeugenden Marktlokation.</w:t>
            </w:r>
          </w:p>
        </w:tc>
      </w:tr>
      <w:tr w:rsidR="009F5687" w:rsidRPr="00414C85" w14:paraId="20E621B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6E20417" w14:textId="1E50771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27C39CD5" w14:textId="0FF533A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4CCB4B09"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6644CE1" w14:textId="134C1A4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8945F0F" w14:textId="2C4BD4FE" w:rsidR="00C70B11" w:rsidRPr="00246E48" w:rsidRDefault="00C70B11" w:rsidP="00C70B11">
      <w:pPr>
        <w:pStyle w:val="berschrift3"/>
      </w:pPr>
      <w:bookmarkStart w:id="213" w:name="_Toc29553452"/>
      <w:bookmarkStart w:id="214" w:name="_Toc62633486"/>
      <w:bookmarkStart w:id="215" w:name="_Toc64453824"/>
      <w:bookmarkStart w:id="216" w:name="_Toc108464802"/>
      <w:r w:rsidRPr="00246E48">
        <w:t>E_0427_Anwort auf Weiterleitung Anfrage prüfen</w:t>
      </w:r>
      <w:bookmarkEnd w:id="213"/>
      <w:bookmarkEnd w:id="214"/>
      <w:bookmarkEnd w:id="215"/>
      <w:bookmarkEnd w:id="216"/>
    </w:p>
    <w:p w14:paraId="4F0FB5B0" w14:textId="69997201" w:rsidR="00C70B11" w:rsidRDefault="00C70B11" w:rsidP="00C70B11">
      <w:pPr>
        <w:pStyle w:val="Zwischenberschrift"/>
      </w:pPr>
      <w:r w:rsidRPr="00246E48">
        <w:t>S_0034_Antwort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2034BF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581C1D"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B789A" w14:textId="7F7971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8E6D49"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78BF5A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86BA72" w14:textId="41B243A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52AB6E38" w14:textId="6ED9DD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37140338"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5B04D23" w14:textId="550D71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1C41847" w14:textId="77777777" w:rsidR="00885127" w:rsidRDefault="00885127" w:rsidP="00C70B11">
      <w:pPr>
        <w:pStyle w:val="Zwischenberschrift"/>
      </w:pPr>
    </w:p>
    <w:p w14:paraId="36538045" w14:textId="061E4184" w:rsidR="00C70B11" w:rsidRDefault="00C70B11" w:rsidP="00C70B11">
      <w:pPr>
        <w:pStyle w:val="Zwischenberschrift"/>
      </w:pPr>
      <w:r w:rsidRPr="00246E48">
        <w:lastRenderedPageBreak/>
        <w:t>S_0035_Ablehnung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5C59D49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58FA5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8918A6" w14:textId="71021401"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837CDB"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6A717D1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3EA35C" w14:textId="2E0A9C40" w:rsidR="009F5687" w:rsidRPr="00414C85" w:rsidRDefault="009F5687" w:rsidP="009F5687">
            <w:pPr>
              <w:rPr>
                <w:rFonts w:cstheme="minorHAnsi"/>
                <w:color w:val="000000"/>
                <w:sz w:val="24"/>
              </w:rPr>
            </w:pPr>
            <w:r w:rsidRPr="008F4554">
              <w:rPr>
                <w:rFonts w:cstheme="minorHAnsi"/>
                <w:color w:val="000000"/>
                <w:sz w:val="24"/>
              </w:rPr>
              <w:t>ZD3</w:t>
            </w:r>
          </w:p>
        </w:tc>
        <w:tc>
          <w:tcPr>
            <w:tcW w:w="1134" w:type="dxa"/>
          </w:tcPr>
          <w:p w14:paraId="670E0B30" w14:textId="6818FF6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220B803E"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Verantwortlicher hat nicht geantwortet.</w:t>
            </w:r>
          </w:p>
          <w:p w14:paraId="20D01990" w14:textId="2E43923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NB hat vom verantwortlichen Marktpartner des Stammdatums die Antwort nicht innerhalb der Frist erhalten, um dem berechtigten Marktpartner fristgerecht antworten zu können.</w:t>
            </w:r>
          </w:p>
        </w:tc>
      </w:tr>
      <w:tr w:rsidR="009F5687" w:rsidRPr="00414C85" w14:paraId="3A40EDB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ED86B51" w14:textId="714DB4C0" w:rsidR="009F5687" w:rsidRPr="00414C85" w:rsidRDefault="009F5687" w:rsidP="009F5687">
            <w:pPr>
              <w:rPr>
                <w:rFonts w:cstheme="minorHAnsi"/>
                <w:color w:val="000000"/>
                <w:sz w:val="24"/>
              </w:rPr>
            </w:pPr>
            <w:r w:rsidRPr="008F4554">
              <w:rPr>
                <w:rFonts w:cstheme="minorHAnsi"/>
                <w:color w:val="000000"/>
                <w:sz w:val="24"/>
              </w:rPr>
              <w:t>ZG0</w:t>
            </w:r>
          </w:p>
        </w:tc>
        <w:tc>
          <w:tcPr>
            <w:tcW w:w="1134" w:type="dxa"/>
          </w:tcPr>
          <w:p w14:paraId="6F99D059" w14:textId="4D1C295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4C6B486C"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Stammdaten an der Markt- bzw. Messlokation nicht vorhanden.</w:t>
            </w:r>
          </w:p>
          <w:p w14:paraId="7ADAE2EF" w14:textId="4AC6323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9C9A3A0" w14:textId="4265A237" w:rsidR="00C70B11" w:rsidRPr="00246E48" w:rsidRDefault="00C70B11" w:rsidP="00C70B11">
      <w:pPr>
        <w:pStyle w:val="berschrift3"/>
      </w:pPr>
      <w:bookmarkStart w:id="217" w:name="_Toc29553453"/>
      <w:bookmarkStart w:id="218" w:name="_Toc62633487"/>
      <w:bookmarkStart w:id="219" w:name="_Toc64453825"/>
      <w:bookmarkStart w:id="220" w:name="_Toc108464803"/>
      <w:r w:rsidRPr="00246E48">
        <w:t>E_0428_Änderung vom LF prüfen</w:t>
      </w:r>
      <w:bookmarkEnd w:id="217"/>
      <w:bookmarkEnd w:id="218"/>
      <w:bookmarkEnd w:id="219"/>
      <w:bookmarkEnd w:id="220"/>
    </w:p>
    <w:p w14:paraId="379707F8" w14:textId="1AC52C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1A6FBF0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667A8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845CC" w14:textId="77C65249"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A5D0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5BA2BFD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00D93E" w14:textId="188EA65E" w:rsidR="00B0710C" w:rsidRPr="00414C85" w:rsidRDefault="00B0710C" w:rsidP="00B0710C">
            <w:pPr>
              <w:rPr>
                <w:rFonts w:cstheme="minorHAnsi"/>
                <w:color w:val="000000"/>
                <w:sz w:val="24"/>
              </w:rPr>
            </w:pPr>
            <w:r w:rsidRPr="008F4554">
              <w:rPr>
                <w:rFonts w:cstheme="minorHAnsi"/>
                <w:color w:val="000000"/>
                <w:sz w:val="24"/>
              </w:rPr>
              <w:t>E15</w:t>
            </w:r>
          </w:p>
        </w:tc>
        <w:tc>
          <w:tcPr>
            <w:tcW w:w="1134" w:type="dxa"/>
          </w:tcPr>
          <w:p w14:paraId="579B0DF7" w14:textId="3391312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64185AB2" w14:textId="77777777" w:rsidR="00B0710C" w:rsidRPr="008F4554"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Zustimmung ohne Korrekturen</w:t>
            </w:r>
          </w:p>
          <w:p w14:paraId="7273B2E4" w14:textId="46FF733A"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48F995C" w14:textId="77777777" w:rsidR="00C70B11" w:rsidRDefault="00C70B11" w:rsidP="00C70B11">
      <w:pPr>
        <w:rPr>
          <w:b/>
          <w:bCs/>
          <w:iCs/>
          <w:szCs w:val="28"/>
        </w:rPr>
      </w:pPr>
      <w:bookmarkStart w:id="221" w:name="_Toc29553454"/>
      <w:r>
        <w:br w:type="page"/>
      </w:r>
    </w:p>
    <w:p w14:paraId="23FB362A" w14:textId="124F7537" w:rsidR="00C70B11" w:rsidRPr="00246E48" w:rsidRDefault="00C70B11" w:rsidP="001F2FE1">
      <w:pPr>
        <w:pStyle w:val="berschrift2"/>
      </w:pPr>
      <w:bookmarkStart w:id="222" w:name="_Toc62633488"/>
      <w:bookmarkStart w:id="223" w:name="_Toc64453826"/>
      <w:bookmarkStart w:id="224" w:name="_Toc108464804"/>
      <w:r w:rsidRPr="00246E48">
        <w:lastRenderedPageBreak/>
        <w:t>AD: Anfrage zur Stammdatenänderung von LF an MSB (verantwortlich)</w:t>
      </w:r>
      <w:bookmarkEnd w:id="221"/>
      <w:bookmarkEnd w:id="222"/>
      <w:bookmarkEnd w:id="223"/>
      <w:bookmarkEnd w:id="224"/>
    </w:p>
    <w:p w14:paraId="7759B7A1" w14:textId="505D7FDB" w:rsidR="00C70B11" w:rsidRPr="00246E48" w:rsidRDefault="00C70B11" w:rsidP="00C70B11">
      <w:pPr>
        <w:pStyle w:val="berschrift3"/>
      </w:pPr>
      <w:bookmarkStart w:id="225" w:name="_Toc29553455"/>
      <w:bookmarkStart w:id="226" w:name="_Toc62633489"/>
      <w:bookmarkStart w:id="227" w:name="_Toc64453827"/>
      <w:bookmarkStart w:id="228" w:name="_Toc108464805"/>
      <w:r w:rsidRPr="00246E48">
        <w:t>E_0466_Weiterleitung der Anfrage prüfen</w:t>
      </w:r>
      <w:bookmarkEnd w:id="225"/>
      <w:bookmarkEnd w:id="226"/>
      <w:bookmarkEnd w:id="227"/>
      <w:bookmarkEnd w:id="228"/>
    </w:p>
    <w:p w14:paraId="47E69B8A" w14:textId="77777777" w:rsidR="00C70B11" w:rsidRDefault="00C70B11" w:rsidP="00C70B11">
      <w:pPr>
        <w:rPr>
          <w:rFonts w:eastAsia="Arial"/>
        </w:rPr>
      </w:pPr>
      <w:r w:rsidRPr="004436B8">
        <w:rPr>
          <w:rFonts w:eastAsia="Arial"/>
        </w:rPr>
        <w:t>Derzeit ist für diese Entscheidung kein Entscheidungsbaum notwendig, da keine Antwort gegeben wird.</w:t>
      </w:r>
    </w:p>
    <w:p w14:paraId="74E9E74E" w14:textId="6C0B310D" w:rsidR="00C70B11" w:rsidRPr="00246E48" w:rsidRDefault="00C70B11" w:rsidP="00C70B11">
      <w:pPr>
        <w:pStyle w:val="berschrift3"/>
      </w:pPr>
      <w:bookmarkStart w:id="229" w:name="_Toc29553456"/>
      <w:bookmarkStart w:id="230" w:name="_Toc62633490"/>
      <w:bookmarkStart w:id="231" w:name="_Toc64453828"/>
      <w:bookmarkStart w:id="232" w:name="_Toc108464806"/>
      <w:r w:rsidRPr="00246E48">
        <w:t>E_0429_Anfrage vom LF prüfen</w:t>
      </w:r>
      <w:bookmarkEnd w:id="229"/>
      <w:bookmarkEnd w:id="230"/>
      <w:bookmarkEnd w:id="231"/>
      <w:bookmarkEnd w:id="232"/>
    </w:p>
    <w:p w14:paraId="4C5B83EF" w14:textId="50F44B8A"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32D7A6E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658AD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8D620E" w14:textId="0E4FB85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F79339"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23AB6C8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2AEAC6" w14:textId="0E4D8A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7D7544" w14:textId="4FCFA78F"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6C5BF64F"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7308622E" w14:textId="5226AAE4"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6DF060F5" w14:textId="3076DC79" w:rsidR="00C70B11" w:rsidRDefault="00C70B11" w:rsidP="00C70B11">
      <w:pPr>
        <w:pStyle w:val="Zwischenberschrift"/>
        <w:rPr>
          <w:rFonts w:eastAsia="Arial"/>
        </w:rPr>
      </w:pPr>
      <w:r w:rsidRPr="009E5FAF">
        <w:rPr>
          <w:rFonts w:eastAsia="Arial"/>
        </w:rPr>
        <w:t>S_009</w:t>
      </w:r>
      <w:r>
        <w:rPr>
          <w:rFonts w:eastAsia="Arial"/>
        </w:rPr>
        <w:t>4</w:t>
      </w:r>
      <w:r w:rsidRPr="009E5FAF">
        <w:rPr>
          <w:rFonts w:eastAsia="Arial"/>
        </w:rPr>
        <w:t>_</w:t>
      </w:r>
      <w:r>
        <w:t>Antwort auf</w:t>
      </w:r>
      <w:r w:rsidRPr="009E5FAF">
        <w:rPr>
          <w:rFonts w:eastAsia="Arial"/>
        </w:rPr>
        <w:t xml:space="preserve">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6A251DA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474DE5"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83F7E5" w14:textId="13856080"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CA04C1"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120BC96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CEE8833" w14:textId="5C306E47"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55EBD6C8" w14:textId="4903906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28C7ADDD"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Stammdaten an der Markt- bzw. Messlokation nicht vorhanden </w:t>
            </w:r>
          </w:p>
          <w:p w14:paraId="4EB0BB58" w14:textId="77777777" w:rsidR="00B0710C" w:rsidRDefault="00B0710C"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p w14:paraId="6D0FF0CA" w14:textId="77777777" w:rsidR="00101012" w:rsidRDefault="00101012"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p>
          <w:p w14:paraId="539B90B8" w14:textId="6E9EB155" w:rsidR="00101012" w:rsidRPr="00414C85" w:rsidRDefault="00101012"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0710C" w:rsidRPr="00414C85" w14:paraId="5102C74C" w14:textId="77777777" w:rsidTr="0010101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93B0142" w14:textId="77777777" w:rsidR="00B0710C" w:rsidRPr="00414C85" w:rsidRDefault="00B0710C" w:rsidP="00B0710C">
            <w:pPr>
              <w:rPr>
                <w:rFonts w:cstheme="minorHAnsi"/>
                <w:color w:val="000000"/>
                <w:sz w:val="24"/>
              </w:rPr>
            </w:pPr>
            <w:r w:rsidRPr="00032315">
              <w:rPr>
                <w:rFonts w:eastAsia="Arial" w:cstheme="minorHAnsi"/>
                <w:sz w:val="24"/>
              </w:rPr>
              <w:lastRenderedPageBreak/>
              <w:t xml:space="preserve">ZG2 </w:t>
            </w:r>
          </w:p>
        </w:tc>
        <w:tc>
          <w:tcPr>
            <w:tcW w:w="1134" w:type="dxa"/>
          </w:tcPr>
          <w:p w14:paraId="17AC36B1" w14:textId="062EF1A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X </w:t>
            </w:r>
          </w:p>
        </w:tc>
        <w:tc>
          <w:tcPr>
            <w:tcW w:w="12479" w:type="dxa"/>
          </w:tcPr>
          <w:p w14:paraId="51F9560E"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Gültiges Ergebnis nach der Datenprüfung </w:t>
            </w:r>
          </w:p>
          <w:p w14:paraId="44BAE57D" w14:textId="565369AB"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Hat die Prüfung der Anfrage ergeben, dass kein anderer Antwortcode verwendet werden kann, dann sendet der Ver</w:t>
            </w:r>
            <w:r>
              <w:rPr>
                <w:rFonts w:eastAsia="Arial" w:cstheme="minorHAnsi"/>
                <w:sz w:val="24"/>
              </w:rPr>
              <w:softHyphen/>
            </w:r>
            <w:r w:rsidRPr="00032315">
              <w:rPr>
                <w:rFonts w:eastAsia="Arial" w:cstheme="minorHAnsi"/>
                <w:sz w:val="24"/>
              </w:rPr>
              <w:t xml:space="preserve">antwortliche bzw. der Verteiler die zum Änderungsdatum gültigen Stammdaten an den Anfragenden. Hierbei ist es unerheblich, ob die aus der Anfrage enthaltenen Stammdaten vom Verantwortlichen übernommen wurden oder nicht. </w:t>
            </w:r>
          </w:p>
        </w:tc>
      </w:tr>
    </w:tbl>
    <w:p w14:paraId="5D3DA08F" w14:textId="4ABE013C" w:rsidR="00C70B11" w:rsidRPr="00032315" w:rsidRDefault="00C70B11" w:rsidP="00C70B11">
      <w:pPr>
        <w:pStyle w:val="berschrift3"/>
      </w:pPr>
      <w:bookmarkStart w:id="233" w:name="_Toc29553457"/>
      <w:bookmarkStart w:id="234" w:name="_Toc62633491"/>
      <w:bookmarkStart w:id="235" w:name="_Toc64453829"/>
      <w:bookmarkStart w:id="236" w:name="_Toc108464807"/>
      <w:r w:rsidRPr="00032315">
        <w:t>E_0430_Antwort auf Weiterleitung Anfrage prüfen</w:t>
      </w:r>
      <w:bookmarkEnd w:id="233"/>
      <w:bookmarkEnd w:id="234"/>
      <w:bookmarkEnd w:id="235"/>
      <w:bookmarkEnd w:id="236"/>
    </w:p>
    <w:p w14:paraId="20458384" w14:textId="5909BA02" w:rsidR="00C70B11" w:rsidRDefault="00C70B11" w:rsidP="00C70B11">
      <w:pPr>
        <w:pStyle w:val="Zwischenberschrift"/>
      </w:pPr>
      <w:r w:rsidRPr="00246E48">
        <w:t>S_0036_Antwort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40B4B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06A3E9"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CB1483" w14:textId="1E5D9321"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DEAA8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33790AF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261A8BF" w14:textId="791775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93802E" w14:textId="140C58FC"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8BE6B21"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40A9218E" w14:textId="74C5F85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F72EBC2" w14:textId="69D40800" w:rsidR="00C70B11" w:rsidRDefault="00C70B11" w:rsidP="00C70B11">
      <w:pPr>
        <w:pStyle w:val="Zwischenberschrift"/>
      </w:pPr>
      <w:r w:rsidRPr="00246E48">
        <w:t>S_0037_Ablehnung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5E84CDF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00AA48"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913F08" w14:textId="06E228A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2BFC8F"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0539DDF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7DD8825" w14:textId="375845B2" w:rsidR="00B0710C" w:rsidRPr="00414C85" w:rsidRDefault="00B0710C" w:rsidP="00B0710C">
            <w:pPr>
              <w:rPr>
                <w:rFonts w:cstheme="minorHAnsi"/>
                <w:color w:val="000000"/>
                <w:sz w:val="24"/>
              </w:rPr>
            </w:pPr>
            <w:r w:rsidRPr="00032315">
              <w:rPr>
                <w:rFonts w:cstheme="minorHAnsi"/>
                <w:color w:val="000000"/>
                <w:sz w:val="24"/>
              </w:rPr>
              <w:t>ZD3</w:t>
            </w:r>
          </w:p>
        </w:tc>
        <w:tc>
          <w:tcPr>
            <w:tcW w:w="1134" w:type="dxa"/>
          </w:tcPr>
          <w:p w14:paraId="78BCB500" w14:textId="5076976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709C21A9"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Ablehnung – Verantwortlicher hat nicht geantwortet.</w:t>
            </w:r>
          </w:p>
          <w:p w14:paraId="7A78BEBA" w14:textId="30C45445"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NB hat vom verantwortlichen Marktpartner des Stammdatums die Antwort nicht innerhalb der Frist erhalten, um dem berechtigten Marktpartner fristgerecht antworten zu können.</w:t>
            </w:r>
          </w:p>
        </w:tc>
      </w:tr>
    </w:tbl>
    <w:p w14:paraId="31191036" w14:textId="77777777" w:rsidR="00E03364" w:rsidRDefault="00E03364">
      <w:pPr>
        <w:spacing w:after="200" w:line="276" w:lineRule="auto"/>
        <w:rPr>
          <w:b/>
          <w:color w:val="C20000" w:themeColor="background2"/>
        </w:rPr>
      </w:pPr>
      <w:r>
        <w:br w:type="page"/>
      </w:r>
    </w:p>
    <w:p w14:paraId="3E26A264" w14:textId="28F3EEB3" w:rsidR="00C70B11" w:rsidRDefault="00C70B11" w:rsidP="00C70B11">
      <w:pPr>
        <w:pStyle w:val="Zwischenberschrift"/>
      </w:pPr>
      <w:r w:rsidRPr="005B3C17">
        <w:lastRenderedPageBreak/>
        <w:t>S_0098_Ablehnung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C5771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632AFC"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74F7BE" w14:textId="37B8B833"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0E09B"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76843B1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775C26F" w14:textId="0A90C006"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3BB0EE72" w14:textId="6E235CE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5DAEEE24"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Ablehnung Stammdaten an der Markt- bzw. Messlokation nicht vorhanden</w:t>
            </w:r>
          </w:p>
          <w:p w14:paraId="0DB86841" w14:textId="4A70B871"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B0710C" w:rsidRPr="00414C85" w14:paraId="0CDC4C5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9DC9589" w14:textId="6E359478" w:rsidR="00B0710C" w:rsidRPr="00414C85" w:rsidRDefault="00B0710C" w:rsidP="00B0710C">
            <w:pPr>
              <w:rPr>
                <w:rFonts w:cstheme="minorHAnsi"/>
                <w:color w:val="000000"/>
                <w:sz w:val="24"/>
              </w:rPr>
            </w:pPr>
            <w:r w:rsidRPr="00032315">
              <w:rPr>
                <w:rFonts w:eastAsia="Arial" w:cstheme="minorHAnsi"/>
                <w:sz w:val="24"/>
              </w:rPr>
              <w:t xml:space="preserve">ZD3 </w:t>
            </w:r>
          </w:p>
        </w:tc>
        <w:tc>
          <w:tcPr>
            <w:tcW w:w="1134" w:type="dxa"/>
          </w:tcPr>
          <w:p w14:paraId="2E61860F" w14:textId="188DAF9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0E96E2CB" w14:textId="77777777" w:rsidR="00B0710C" w:rsidRPr="00032315" w:rsidRDefault="00B0710C" w:rsidP="00B0710C">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Verantwortlicher hat nicht geantwortet </w:t>
            </w:r>
          </w:p>
          <w:p w14:paraId="6E60A664" w14:textId="4D874788"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A810027" w14:textId="165429F2" w:rsidR="00C70B11" w:rsidRDefault="00C70B11" w:rsidP="00C70B11">
      <w:pPr>
        <w:pStyle w:val="Zwischenberschrift"/>
      </w:pPr>
      <w:r>
        <w:rPr>
          <w:rFonts w:eastAsia="Arial"/>
        </w:rPr>
        <w:t>S</w:t>
      </w:r>
      <w:r w:rsidRPr="005B3C17">
        <w:t>_0099_Antwort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DA7C4A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8C48"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E17AD3" w14:textId="447F3E2A"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31D43C"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901576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2F5597" w14:textId="14842B49" w:rsidR="00A17BD3" w:rsidRPr="00414C85" w:rsidRDefault="00A17BD3" w:rsidP="00A17BD3">
            <w:pPr>
              <w:rPr>
                <w:rFonts w:cstheme="minorHAnsi"/>
                <w:color w:val="000000"/>
                <w:sz w:val="24"/>
              </w:rPr>
            </w:pPr>
            <w:r w:rsidRPr="00032315">
              <w:rPr>
                <w:rFonts w:cstheme="minorHAnsi"/>
                <w:color w:val="000000"/>
                <w:sz w:val="24"/>
              </w:rPr>
              <w:t>ZG2</w:t>
            </w:r>
          </w:p>
        </w:tc>
        <w:tc>
          <w:tcPr>
            <w:tcW w:w="1134" w:type="dxa"/>
          </w:tcPr>
          <w:p w14:paraId="2AF35A7F" w14:textId="2D7D4BC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AD06A2E" w14:textId="77777777" w:rsidR="00A17BD3" w:rsidRPr="0003231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54E38F67" w14:textId="7916E89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11C7EB3A" w14:textId="268D3D3E" w:rsidR="00A55A67" w:rsidRPr="00B50AEF" w:rsidRDefault="00A55A67" w:rsidP="00B50AEF">
      <w:pPr>
        <w:spacing w:after="200" w:line="276" w:lineRule="auto"/>
        <w:rPr>
          <w:rFonts w:eastAsiaTheme="majorEastAsia" w:cs="Arial"/>
          <w:b/>
          <w:bCs/>
          <w:szCs w:val="26"/>
        </w:rPr>
      </w:pPr>
      <w:r>
        <w:br w:type="page"/>
      </w:r>
    </w:p>
    <w:p w14:paraId="4A4C7E34" w14:textId="3D1272B9" w:rsidR="00053665" w:rsidRPr="00246E48" w:rsidRDefault="00053665" w:rsidP="00053665">
      <w:pPr>
        <w:pStyle w:val="berschrift3"/>
      </w:pPr>
      <w:bookmarkStart w:id="237" w:name="_Toc108464808"/>
      <w:r w:rsidRPr="00246E48">
        <w:lastRenderedPageBreak/>
        <w:t>E_0431_Änderung vom MSB prüfen</w:t>
      </w:r>
      <w:bookmarkEnd w:id="237"/>
    </w:p>
    <w:p w14:paraId="2D0F4EEA" w14:textId="0C6AB481"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ECC182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60E3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DD0DA2" w14:textId="049428D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60C0A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4CC62F1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6C7FE5D" w14:textId="7F90354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51762055" w14:textId="5A58043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DA6605C"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3BC341F5" w14:textId="22F5B4C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E41A855" w14:textId="472512FB"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900248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37C9E2"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48C9AD" w14:textId="05737E4F"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DE53D"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8FAB9D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58576C8" w14:textId="6410B63E"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3C2A8B55" w14:textId="702C59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078CA3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473009F4" w14:textId="44ABA92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670E66" w14:textId="224BC8FB" w:rsidR="0031208E" w:rsidRPr="0031208E" w:rsidRDefault="0031208E" w:rsidP="0031208E">
      <w:pPr>
        <w:spacing w:after="200" w:line="276" w:lineRule="auto"/>
        <w:rPr>
          <w:rFonts w:eastAsiaTheme="majorEastAsia" w:cs="Arial"/>
          <w:b/>
          <w:bCs/>
          <w:szCs w:val="26"/>
        </w:rPr>
      </w:pPr>
      <w:bookmarkStart w:id="238" w:name="_Toc29553459"/>
      <w:bookmarkStart w:id="239" w:name="_Toc62633493"/>
      <w:bookmarkStart w:id="240" w:name="_Toc64453831"/>
      <w:r>
        <w:br w:type="page"/>
      </w:r>
    </w:p>
    <w:p w14:paraId="1A2E821F" w14:textId="7966E913" w:rsidR="00053665" w:rsidRPr="00246E48" w:rsidRDefault="00053665" w:rsidP="00053665">
      <w:pPr>
        <w:pStyle w:val="berschrift3"/>
      </w:pPr>
      <w:bookmarkStart w:id="241" w:name="_Toc108464809"/>
      <w:r w:rsidRPr="00246E48">
        <w:lastRenderedPageBreak/>
        <w:t>E_0432_Änderung vom MSB prüfen</w:t>
      </w:r>
      <w:bookmarkEnd w:id="238"/>
      <w:bookmarkEnd w:id="239"/>
      <w:bookmarkEnd w:id="240"/>
      <w:bookmarkEnd w:id="241"/>
    </w:p>
    <w:p w14:paraId="1B683BB6" w14:textId="6BEBD3FE"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23557D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E460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B2534A" w14:textId="3AC14071"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320D4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8D1EB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784353" w14:textId="62AE69A7"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7BBAE08" w14:textId="58180C6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2DA09200"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06104273" w14:textId="54C091BF"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1F55F7" w14:textId="7AA44026"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CD1AFD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30CFF3"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A68C9E" w14:textId="0542931E"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869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323D3B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3549D08" w14:textId="4D1F8C1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0191D63" w14:textId="4E4D37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0346B803"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1E8944DF" w14:textId="333552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0D25DB8" w14:textId="506A06BF" w:rsidR="0031208E" w:rsidRDefault="0031208E">
      <w:pPr>
        <w:spacing w:after="200" w:line="276" w:lineRule="auto"/>
        <w:rPr>
          <w:b/>
          <w:color w:val="C20000" w:themeColor="background2"/>
        </w:rPr>
      </w:pPr>
      <w:r>
        <w:br w:type="page"/>
      </w:r>
    </w:p>
    <w:p w14:paraId="4701B46F" w14:textId="474226C9" w:rsidR="00C70B11" w:rsidRPr="00246E48" w:rsidRDefault="008F78A2" w:rsidP="001F2FE1">
      <w:pPr>
        <w:pStyle w:val="berschrift2"/>
      </w:pPr>
      <w:bookmarkStart w:id="242" w:name="_Toc29553460"/>
      <w:bookmarkStart w:id="243" w:name="_Toc62633494"/>
      <w:bookmarkStart w:id="244" w:name="_Toc64453832"/>
      <w:bookmarkStart w:id="245" w:name="_Toc108464810"/>
      <w:r>
        <w:lastRenderedPageBreak/>
        <w:t>AD</w:t>
      </w:r>
      <w:r w:rsidR="00C70B11" w:rsidRPr="00246E48">
        <w:t>: Anfrage zur Stammdatenänderung von NB an MSB (verantwortlich)</w:t>
      </w:r>
      <w:bookmarkEnd w:id="242"/>
      <w:bookmarkEnd w:id="243"/>
      <w:bookmarkEnd w:id="244"/>
      <w:bookmarkEnd w:id="245"/>
    </w:p>
    <w:p w14:paraId="2773EA6E" w14:textId="747B8773" w:rsidR="00C70B11" w:rsidRPr="00246E48" w:rsidRDefault="00C70B11" w:rsidP="00C70B11">
      <w:pPr>
        <w:pStyle w:val="berschrift3"/>
      </w:pPr>
      <w:bookmarkStart w:id="246" w:name="_Toc29553461"/>
      <w:bookmarkStart w:id="247" w:name="_Toc62633495"/>
      <w:bookmarkStart w:id="248" w:name="_Toc64453833"/>
      <w:bookmarkStart w:id="249" w:name="_Toc108464811"/>
      <w:r w:rsidRPr="00246E48">
        <w:t>E_0436_Anfrage vom NB prüfen</w:t>
      </w:r>
      <w:bookmarkEnd w:id="246"/>
      <w:bookmarkEnd w:id="247"/>
      <w:bookmarkEnd w:id="248"/>
      <w:bookmarkEnd w:id="249"/>
    </w:p>
    <w:p w14:paraId="24F54B37" w14:textId="1FB12099"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4D7936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E6425E"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8CD6E2" w14:textId="7C2CDB87" w:rsidR="00A17BD3" w:rsidRPr="00414C85" w:rsidRDefault="0023201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A16ED7">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1C618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A5814D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3E91FD" w14:textId="3F8A7054" w:rsidR="00A17BD3" w:rsidRPr="00414C85" w:rsidRDefault="00A17BD3" w:rsidP="00A17BD3">
            <w:pPr>
              <w:rPr>
                <w:rFonts w:cstheme="minorHAnsi"/>
                <w:color w:val="000000"/>
                <w:sz w:val="24"/>
              </w:rPr>
            </w:pPr>
            <w:r w:rsidRPr="003D17BA">
              <w:rPr>
                <w:rFonts w:cstheme="minorHAnsi"/>
                <w:color w:val="000000"/>
                <w:sz w:val="24"/>
              </w:rPr>
              <w:t>ZG2</w:t>
            </w:r>
          </w:p>
        </w:tc>
        <w:tc>
          <w:tcPr>
            <w:tcW w:w="1134" w:type="dxa"/>
          </w:tcPr>
          <w:p w14:paraId="347359F9" w14:textId="3D041DE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1FB38FF"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Gültiges Ergebnis nach der Datenprüfung</w:t>
            </w:r>
          </w:p>
          <w:p w14:paraId="484F6EBD" w14:textId="5F64C6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3D17B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5B128D0" w14:textId="35B5A270" w:rsidR="00C70B11" w:rsidRPr="00246E48" w:rsidRDefault="00C70B11" w:rsidP="00C70B11">
      <w:pPr>
        <w:pStyle w:val="berschrift3"/>
      </w:pPr>
      <w:bookmarkStart w:id="250" w:name="_Toc29553462"/>
      <w:bookmarkStart w:id="251" w:name="_Toc62633496"/>
      <w:bookmarkStart w:id="252" w:name="_Toc64453834"/>
      <w:bookmarkStart w:id="253" w:name="_Toc108464812"/>
      <w:r w:rsidRPr="00246E48">
        <w:t>E_0434_Änderung vom MSB prüfen</w:t>
      </w:r>
      <w:bookmarkEnd w:id="250"/>
      <w:bookmarkEnd w:id="251"/>
      <w:bookmarkEnd w:id="252"/>
      <w:bookmarkEnd w:id="253"/>
    </w:p>
    <w:p w14:paraId="1877737B" w14:textId="2F72AC5A"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125700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F81AB"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AE8160" w14:textId="1D93B3E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A5E3E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04FBCD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46DB10" w14:textId="70A4488A"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7D4EC296" w14:textId="697FCC9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6D8C3C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518BEEA9" w14:textId="3143682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BC4D0E8" w14:textId="77777777" w:rsidR="0031208E" w:rsidRDefault="0031208E">
      <w:pPr>
        <w:spacing w:after="200" w:line="276" w:lineRule="auto"/>
        <w:rPr>
          <w:b/>
          <w:color w:val="C20000" w:themeColor="background2"/>
        </w:rPr>
      </w:pPr>
      <w:r>
        <w:br w:type="page"/>
      </w:r>
    </w:p>
    <w:p w14:paraId="7BA9A2D3" w14:textId="19A721B5"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26B8793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0E96F6"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C21C08" w14:textId="06D367C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BA2F61"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752168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0F6982" w14:textId="4B3717B1"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004F65FD" w14:textId="1B94B3C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32C2726D"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01085283" w14:textId="3ECE0881"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73141A3" w14:textId="0426810F" w:rsidR="00C70B11" w:rsidRPr="00246E48" w:rsidRDefault="00C70B11" w:rsidP="00C70B11">
      <w:pPr>
        <w:pStyle w:val="berschrift3"/>
      </w:pPr>
      <w:bookmarkStart w:id="254" w:name="_Toc29553463"/>
      <w:bookmarkStart w:id="255" w:name="_Toc62633497"/>
      <w:bookmarkStart w:id="256" w:name="_Toc64453835"/>
      <w:bookmarkStart w:id="257" w:name="_Toc108464813"/>
      <w:r w:rsidRPr="00246E48">
        <w:t>E_0435_Änderung vom MSB prüfen</w:t>
      </w:r>
      <w:bookmarkEnd w:id="254"/>
      <w:bookmarkEnd w:id="255"/>
      <w:bookmarkEnd w:id="256"/>
      <w:bookmarkEnd w:id="257"/>
    </w:p>
    <w:p w14:paraId="47AFF211" w14:textId="0128FFA1"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0EE88D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F2C41A"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59F17D" w14:textId="774086E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20C4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68E66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037F3B" w14:textId="1AF75255"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2334FB50" w14:textId="1D1E434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079758"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4299EFB9" w14:textId="7195E94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79B7B16" w14:textId="77777777" w:rsidR="005F71D3" w:rsidRDefault="005F71D3" w:rsidP="00C70B11">
      <w:pPr>
        <w:pStyle w:val="Zwischenberschrift"/>
      </w:pPr>
    </w:p>
    <w:p w14:paraId="31A9502B" w14:textId="77777777" w:rsidR="005F71D3" w:rsidRDefault="005F71D3">
      <w:pPr>
        <w:spacing w:after="200" w:line="276" w:lineRule="auto"/>
        <w:rPr>
          <w:b/>
          <w:color w:val="C20000" w:themeColor="background2"/>
        </w:rPr>
      </w:pPr>
      <w:r>
        <w:br w:type="page"/>
      </w:r>
    </w:p>
    <w:p w14:paraId="4127E2E2" w14:textId="02CDF128" w:rsidR="00C70B11" w:rsidRDefault="00C70B11" w:rsidP="00C70B11">
      <w:pPr>
        <w:pStyle w:val="Zwischenberschrift"/>
      </w:pPr>
      <w:r w:rsidRPr="00246E48">
        <w:lastRenderedPageBreak/>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34BCDD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F6A32C"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DEACCB" w14:textId="0183DDFB"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7D179"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94B745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23DA56" w14:textId="56FED8E9"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707C0868" w14:textId="09D43AB0"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DC35D3"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615B5EA9" w14:textId="21F4BE0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23CF34C8" w14:textId="7FD3BDDB" w:rsidR="00C70B11" w:rsidRPr="00246E48" w:rsidRDefault="008F78A2" w:rsidP="001F2FE1">
      <w:pPr>
        <w:pStyle w:val="berschrift2"/>
      </w:pPr>
      <w:bookmarkStart w:id="258" w:name="_Toc29553464"/>
      <w:bookmarkStart w:id="259" w:name="_Toc62633498"/>
      <w:bookmarkStart w:id="260" w:name="_Toc108464814"/>
      <w:r>
        <w:t>AD</w:t>
      </w:r>
      <w:bookmarkStart w:id="261" w:name="_Toc64453836"/>
      <w:r w:rsidR="00C70B11" w:rsidRPr="00246E48">
        <w:t xml:space="preserve">: Anfrage zur </w:t>
      </w:r>
      <w:r w:rsidR="00C70B11" w:rsidRPr="00D80DDF">
        <w:t>Stammdatenänderung</w:t>
      </w:r>
      <w:r w:rsidR="00C70B11" w:rsidRPr="00246E48">
        <w:t xml:space="preserve"> von MSB an MSB (verantwortlich)</w:t>
      </w:r>
      <w:bookmarkEnd w:id="258"/>
      <w:bookmarkEnd w:id="259"/>
      <w:bookmarkEnd w:id="260"/>
      <w:bookmarkEnd w:id="261"/>
    </w:p>
    <w:p w14:paraId="5F28947A" w14:textId="0C78048B" w:rsidR="00C70B11" w:rsidRPr="00246E48" w:rsidRDefault="00C70B11" w:rsidP="00C70B11">
      <w:pPr>
        <w:pStyle w:val="berschrift3"/>
      </w:pPr>
      <w:bookmarkStart w:id="262" w:name="_Toc29553465"/>
      <w:bookmarkStart w:id="263" w:name="_Toc62633499"/>
      <w:bookmarkStart w:id="264" w:name="_Toc64453837"/>
      <w:bookmarkStart w:id="265" w:name="_Toc108464815"/>
      <w:r w:rsidRPr="00246E48">
        <w:t>E_0467_Weiterleitung der Anfrage prüfen</w:t>
      </w:r>
      <w:bookmarkEnd w:id="262"/>
      <w:bookmarkEnd w:id="263"/>
      <w:bookmarkEnd w:id="264"/>
      <w:bookmarkEnd w:id="265"/>
    </w:p>
    <w:p w14:paraId="32D4F286" w14:textId="77777777" w:rsidR="00C70B11" w:rsidRPr="0010447F" w:rsidRDefault="00C70B11" w:rsidP="00C70B11">
      <w:bookmarkStart w:id="266" w:name="_Toc29553466"/>
      <w:r w:rsidRPr="0010447F">
        <w:t xml:space="preserve">Derzeit ist für diese Entscheidung kein Entscheidungsbaum notwendig, da keine Antwort gegeben wird. </w:t>
      </w:r>
    </w:p>
    <w:p w14:paraId="2E68CF3B" w14:textId="1E34C89B" w:rsidR="00C70B11" w:rsidRPr="00246E48" w:rsidRDefault="00C70B11" w:rsidP="00C70B11">
      <w:pPr>
        <w:pStyle w:val="berschrift3"/>
      </w:pPr>
      <w:bookmarkStart w:id="267" w:name="_Toc62633500"/>
      <w:bookmarkStart w:id="268" w:name="_Toc64453838"/>
      <w:bookmarkStart w:id="269" w:name="_Toc108464816"/>
      <w:r w:rsidRPr="00246E48">
        <w:t>E_0446_Anfrage vom MSB prüfen</w:t>
      </w:r>
      <w:bookmarkEnd w:id="266"/>
      <w:bookmarkEnd w:id="267"/>
      <w:bookmarkEnd w:id="268"/>
      <w:bookmarkEnd w:id="269"/>
    </w:p>
    <w:p w14:paraId="05E2C807" w14:textId="0CF0CF7C"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65F9702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2E162"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D3E80" w14:textId="3AE7911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F37C6F"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80828E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51AE51" w14:textId="6F1902AD" w:rsidR="00FF14F1" w:rsidRPr="00414C85" w:rsidRDefault="00FF14F1" w:rsidP="00FF14F1">
            <w:pPr>
              <w:rPr>
                <w:rFonts w:cstheme="minorHAnsi"/>
                <w:color w:val="000000"/>
                <w:sz w:val="24"/>
              </w:rPr>
            </w:pPr>
            <w:r w:rsidRPr="007A27E8">
              <w:rPr>
                <w:rFonts w:cstheme="minorHAnsi"/>
                <w:color w:val="000000"/>
                <w:sz w:val="24"/>
              </w:rPr>
              <w:t>ZG2</w:t>
            </w:r>
          </w:p>
        </w:tc>
        <w:tc>
          <w:tcPr>
            <w:tcW w:w="1134" w:type="dxa"/>
          </w:tcPr>
          <w:p w14:paraId="31991AD7" w14:textId="2D88A60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6E553147" w14:textId="77777777" w:rsidR="00FF14F1" w:rsidRPr="007A27E8"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Gültiges Ergebnis nach der Datenprüfung</w:t>
            </w:r>
          </w:p>
          <w:p w14:paraId="59A77389" w14:textId="58EAA942"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7A27E8">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C7F82B5" w14:textId="77777777" w:rsidR="00B96310" w:rsidRDefault="00B96310" w:rsidP="00C70B11">
      <w:pPr>
        <w:pStyle w:val="Zwischenberschrift"/>
      </w:pPr>
    </w:p>
    <w:p w14:paraId="73F076DA" w14:textId="77777777" w:rsidR="00B96310" w:rsidRDefault="00B96310">
      <w:pPr>
        <w:spacing w:after="200" w:line="276" w:lineRule="auto"/>
        <w:rPr>
          <w:b/>
          <w:color w:val="C20000" w:themeColor="background2"/>
        </w:rPr>
      </w:pPr>
      <w:r>
        <w:br w:type="page"/>
      </w:r>
    </w:p>
    <w:p w14:paraId="7E534A3B" w14:textId="32C613C0" w:rsidR="00C70B11" w:rsidRDefault="00C70B11" w:rsidP="00C70B11">
      <w:pPr>
        <w:pStyle w:val="Zwischenberschrift"/>
      </w:pPr>
      <w:r w:rsidRPr="00246E48">
        <w:lastRenderedPageBreak/>
        <w:t>S_0</w:t>
      </w:r>
      <w:r>
        <w:t>102</w:t>
      </w:r>
      <w:r w:rsidRPr="00246E48">
        <w:t>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74A1626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7EA96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368DD8" w14:textId="68D9DB7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EC69BD"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9D3597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4A0FF1" w14:textId="14CBFD23" w:rsidR="00FF14F1" w:rsidRPr="00414C85" w:rsidRDefault="00FF14F1" w:rsidP="00FF14F1">
            <w:pPr>
              <w:rPr>
                <w:rFonts w:cstheme="minorHAnsi"/>
                <w:color w:val="000000"/>
                <w:sz w:val="24"/>
              </w:rPr>
            </w:pPr>
            <w:r w:rsidRPr="007A27E8">
              <w:rPr>
                <w:rFonts w:eastAsia="Arial" w:cstheme="minorHAnsi"/>
                <w:sz w:val="24"/>
              </w:rPr>
              <w:t xml:space="preserve">ZD3 </w:t>
            </w:r>
          </w:p>
        </w:tc>
        <w:tc>
          <w:tcPr>
            <w:tcW w:w="1134" w:type="dxa"/>
          </w:tcPr>
          <w:p w14:paraId="2A5285AA" w14:textId="70BAEE4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X</w:t>
            </w:r>
          </w:p>
        </w:tc>
        <w:tc>
          <w:tcPr>
            <w:tcW w:w="12479" w:type="dxa"/>
          </w:tcPr>
          <w:p w14:paraId="4E54B77E" w14:textId="77777777" w:rsidR="00FF14F1" w:rsidRPr="007A27E8"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7A27E8">
              <w:rPr>
                <w:rFonts w:eastAsia="Arial" w:cstheme="minorHAnsi"/>
                <w:sz w:val="24"/>
              </w:rPr>
              <w:t xml:space="preserve">Ablehnung Verantwortlicher hat nicht geantwortet </w:t>
            </w:r>
          </w:p>
          <w:p w14:paraId="3ADEA100" w14:textId="23104D8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C30F9DF" w14:textId="77777777" w:rsidR="00B50AEF" w:rsidRDefault="00B50AEF">
      <w:pPr>
        <w:spacing w:after="200" w:line="276" w:lineRule="auto"/>
        <w:rPr>
          <w:b/>
          <w:color w:val="C20000" w:themeColor="background2"/>
        </w:rPr>
      </w:pPr>
      <w:r>
        <w:br w:type="page"/>
      </w:r>
    </w:p>
    <w:p w14:paraId="05CF5505" w14:textId="78BFCA23" w:rsidR="00A16ED7" w:rsidRPr="00246E48" w:rsidRDefault="00A16ED7" w:rsidP="00A16ED7">
      <w:pPr>
        <w:pStyle w:val="berschrift3"/>
      </w:pPr>
      <w:bookmarkStart w:id="270" w:name="_Toc29553467"/>
      <w:bookmarkStart w:id="271" w:name="_Toc62633501"/>
      <w:bookmarkStart w:id="272" w:name="_Toc64453839"/>
      <w:bookmarkStart w:id="273" w:name="_Toc108464817"/>
      <w:r w:rsidRPr="00246E48">
        <w:lastRenderedPageBreak/>
        <w:t>E_0447_Antwort auf Weiterleitung Anfrage prüfen</w:t>
      </w:r>
      <w:bookmarkEnd w:id="270"/>
      <w:bookmarkEnd w:id="271"/>
      <w:bookmarkEnd w:id="272"/>
      <w:bookmarkEnd w:id="273"/>
    </w:p>
    <w:p w14:paraId="0F72E2B6" w14:textId="027C7099" w:rsidR="00C70B11" w:rsidRDefault="00C70B11" w:rsidP="00C70B11">
      <w:pPr>
        <w:pStyle w:val="Zwischenberschrift"/>
      </w:pPr>
      <w:r w:rsidRPr="00246E48">
        <w:t>S_0041_Antwort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E6F465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B94C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67A3AF" w14:textId="3C5121E1"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F410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B7705D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EA87C4" w14:textId="57EC3143" w:rsidR="00FF14F1" w:rsidRPr="00414C85" w:rsidRDefault="00FF14F1" w:rsidP="00FF14F1">
            <w:pPr>
              <w:rPr>
                <w:rFonts w:cstheme="minorHAnsi"/>
                <w:color w:val="000000"/>
                <w:sz w:val="24"/>
              </w:rPr>
            </w:pPr>
            <w:r w:rsidRPr="00DE793A">
              <w:rPr>
                <w:rFonts w:cstheme="minorHAnsi"/>
                <w:color w:val="000000"/>
                <w:sz w:val="24"/>
              </w:rPr>
              <w:t>ZG2</w:t>
            </w:r>
          </w:p>
        </w:tc>
        <w:tc>
          <w:tcPr>
            <w:tcW w:w="1134" w:type="dxa"/>
          </w:tcPr>
          <w:p w14:paraId="39675653" w14:textId="1B2AAD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4F468A1B"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Gültiges Ergebnis nach der Datenprüfung</w:t>
            </w:r>
          </w:p>
          <w:p w14:paraId="4C678C1D" w14:textId="37A2ADB5"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DE793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36E1CDFE" w14:textId="76EEC82D" w:rsidR="00C70B11" w:rsidRDefault="00C70B11" w:rsidP="00C70B11">
      <w:pPr>
        <w:pStyle w:val="Zwischenberschrift"/>
        <w:rPr>
          <w:rFonts w:eastAsia="Arial"/>
        </w:rPr>
      </w:pPr>
      <w:r>
        <w:rPr>
          <w:rFonts w:eastAsia="Arial"/>
        </w:rPr>
        <w:t>S_0100_Ablehnung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4A3287E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E9F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96C42" w14:textId="0F8D7627"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FADE65"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7050FD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F959AFE" w14:textId="686CE4AB" w:rsidR="00FF14F1" w:rsidRPr="00414C85" w:rsidRDefault="00FF14F1" w:rsidP="00FF14F1">
            <w:pPr>
              <w:rPr>
                <w:rFonts w:cstheme="minorHAnsi"/>
                <w:color w:val="000000"/>
                <w:sz w:val="24"/>
              </w:rPr>
            </w:pPr>
            <w:r w:rsidRPr="00DE793A">
              <w:rPr>
                <w:rFonts w:eastAsia="Arial" w:cstheme="minorHAnsi"/>
                <w:sz w:val="24"/>
              </w:rPr>
              <w:t>ZG0</w:t>
            </w:r>
          </w:p>
        </w:tc>
        <w:tc>
          <w:tcPr>
            <w:tcW w:w="1134" w:type="dxa"/>
          </w:tcPr>
          <w:p w14:paraId="7967BA77" w14:textId="348D67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2FC03C54" w14:textId="77777777" w:rsidR="00FF14F1" w:rsidRPr="00DE793A" w:rsidRDefault="00FF14F1" w:rsidP="00FF14F1">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Stammdaten an der Markt- bzw. Messlokation nicht vorhanden </w:t>
            </w:r>
          </w:p>
          <w:p w14:paraId="1B697047" w14:textId="451294B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F14F1" w:rsidRPr="00414C85" w14:paraId="081BE91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3C64FE" w14:textId="665BD5F0" w:rsidR="00FF14F1" w:rsidRPr="00414C85" w:rsidRDefault="00FF14F1" w:rsidP="00FF14F1">
            <w:pPr>
              <w:rPr>
                <w:rFonts w:cstheme="minorHAnsi"/>
                <w:color w:val="000000"/>
                <w:sz w:val="24"/>
              </w:rPr>
            </w:pPr>
            <w:r w:rsidRPr="00DE793A">
              <w:rPr>
                <w:rFonts w:eastAsia="Arial" w:cstheme="minorHAnsi"/>
                <w:sz w:val="24"/>
              </w:rPr>
              <w:t xml:space="preserve">ZD3 </w:t>
            </w:r>
          </w:p>
        </w:tc>
        <w:tc>
          <w:tcPr>
            <w:tcW w:w="1134" w:type="dxa"/>
          </w:tcPr>
          <w:p w14:paraId="1FFB5A96" w14:textId="6C2B496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53ABDFDD" w14:textId="77777777" w:rsidR="00FF14F1" w:rsidRPr="00DE793A"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Verantwortlicher hat nicht geantwortet </w:t>
            </w:r>
          </w:p>
          <w:p w14:paraId="08CEFF11" w14:textId="03B80D6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0336C5A" w14:textId="77777777" w:rsidR="00E03364" w:rsidRDefault="00E03364">
      <w:r>
        <w:br w:type="page"/>
      </w:r>
    </w:p>
    <w:p w14:paraId="650525B3" w14:textId="7025F2EA" w:rsidR="00C70B11" w:rsidRPr="00246E48" w:rsidRDefault="00C70B11" w:rsidP="00C70B11">
      <w:pPr>
        <w:pStyle w:val="berschrift3"/>
      </w:pPr>
      <w:bookmarkStart w:id="274" w:name="_Toc29553468"/>
      <w:bookmarkStart w:id="275" w:name="_Toc62633502"/>
      <w:bookmarkStart w:id="276" w:name="_Toc64453840"/>
      <w:bookmarkStart w:id="277" w:name="_Toc108464818"/>
      <w:r w:rsidRPr="00246E48">
        <w:lastRenderedPageBreak/>
        <w:t>E_0448_Änderung vom MSB prüfen</w:t>
      </w:r>
      <w:bookmarkEnd w:id="274"/>
      <w:bookmarkEnd w:id="275"/>
      <w:bookmarkEnd w:id="276"/>
      <w:bookmarkEnd w:id="277"/>
    </w:p>
    <w:p w14:paraId="11841E18" w14:textId="74DF79DB"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0593A05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722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2E9A2" w14:textId="1748D2B6"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9A59E"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41F4BA6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7A68CC" w14:textId="5A27FEC5"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2130903" w14:textId="4B65A076"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14C9A0FE"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5F4DAD0D" w14:textId="4C36C79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863D5CC" w14:textId="7A413675"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57DA649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F033AF"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FB89A2" w14:textId="5FC84E75"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BC327"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2C7F9E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051E240" w14:textId="355E7FF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0619296" w14:textId="05611B4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79602AC3"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0A41362C" w14:textId="349B7DD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73BE2C4" w14:textId="77777777" w:rsidR="00FF14F1" w:rsidRDefault="00FF14F1">
      <w:pPr>
        <w:spacing w:after="200" w:line="276" w:lineRule="auto"/>
        <w:rPr>
          <w:b/>
          <w:color w:val="C20000" w:themeColor="background2"/>
        </w:rPr>
      </w:pPr>
      <w:r>
        <w:br w:type="page"/>
      </w:r>
    </w:p>
    <w:p w14:paraId="4F43DEBA" w14:textId="157795BD" w:rsidR="00C70B11" w:rsidRPr="00246E48" w:rsidRDefault="00C70B11" w:rsidP="00C70B11">
      <w:pPr>
        <w:pStyle w:val="berschrift3"/>
      </w:pPr>
      <w:bookmarkStart w:id="278" w:name="_Toc29553469"/>
      <w:bookmarkStart w:id="279" w:name="_Toc62633503"/>
      <w:bookmarkStart w:id="280" w:name="_Toc64453841"/>
      <w:bookmarkStart w:id="281" w:name="_Toc108464819"/>
      <w:r w:rsidRPr="00246E48">
        <w:lastRenderedPageBreak/>
        <w:t>E_0449_Änderung vom MSB prüfen</w:t>
      </w:r>
      <w:bookmarkEnd w:id="278"/>
      <w:bookmarkEnd w:id="279"/>
      <w:bookmarkEnd w:id="280"/>
      <w:bookmarkEnd w:id="281"/>
    </w:p>
    <w:p w14:paraId="79C45298" w14:textId="0F773AEB"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C1607B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65395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55B871" w14:textId="2276BD24"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9187D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11E20D6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320C69" w14:textId="778AC74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F12DC53" w14:textId="220D1A1C"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6BAF7A1D"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119B6799" w14:textId="340E78BE"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1B239A2" w14:textId="2A3ADB0E"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2C6BB24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1E273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D41DC2" w14:textId="4042D15D"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868A13"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24B2721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AA30A30" w14:textId="6A614B30"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BCA965A" w14:textId="318E575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3CB880F6"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45F6B60A" w14:textId="75665674"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0E42478C" w14:textId="77777777" w:rsidR="00C70B11" w:rsidRPr="00246E48" w:rsidRDefault="00C70B11" w:rsidP="00C70B11">
      <w:pPr>
        <w:spacing w:after="200" w:line="276" w:lineRule="auto"/>
        <w:rPr>
          <w:rFonts w:ascii="Arial" w:hAnsi="Arial" w:cs="Arial"/>
        </w:rPr>
      </w:pPr>
      <w:r w:rsidRPr="00246E48">
        <w:rPr>
          <w:rFonts w:ascii="Arial" w:hAnsi="Arial" w:cs="Arial"/>
        </w:rPr>
        <w:br w:type="page"/>
      </w:r>
    </w:p>
    <w:p w14:paraId="1FBF86D3" w14:textId="7861563F" w:rsidR="00C70B11" w:rsidRPr="00246E48" w:rsidRDefault="008F78A2" w:rsidP="001F2FE1">
      <w:pPr>
        <w:pStyle w:val="berschrift2"/>
      </w:pPr>
      <w:bookmarkStart w:id="282" w:name="_Toc62633504"/>
      <w:bookmarkStart w:id="283" w:name="_Toc108464820"/>
      <w:r>
        <w:lastRenderedPageBreak/>
        <w:t>AD</w:t>
      </w:r>
      <w:bookmarkStart w:id="284" w:name="_Toc64453842"/>
      <w:r w:rsidR="00C70B11" w:rsidRPr="00246E48">
        <w:t>: Information über die Zuordnung einer Marktlokation zur Datenaggregation durch den ÜNB</w:t>
      </w:r>
      <w:bookmarkEnd w:id="282"/>
      <w:bookmarkEnd w:id="283"/>
      <w:bookmarkEnd w:id="284"/>
    </w:p>
    <w:p w14:paraId="11A412A3" w14:textId="1374F7A3" w:rsidR="00C70B11" w:rsidRDefault="00C70B11" w:rsidP="00B80FB6">
      <w:pPr>
        <w:pStyle w:val="berschrift3"/>
      </w:pPr>
      <w:bookmarkStart w:id="285" w:name="_Toc62633505"/>
      <w:bookmarkStart w:id="286" w:name="_Toc64453843"/>
      <w:bookmarkStart w:id="287" w:name="_Toc108464821"/>
      <w:r w:rsidRPr="00246E48">
        <w:t>E_045</w:t>
      </w:r>
      <w:r>
        <w:t>5</w:t>
      </w:r>
      <w:r w:rsidRPr="005F01EF">
        <w:t>_Information prüfen</w:t>
      </w:r>
      <w:bookmarkEnd w:id="285"/>
      <w:bookmarkEnd w:id="286"/>
      <w:bookmarkEnd w:id="287"/>
    </w:p>
    <w:tbl>
      <w:tblPr>
        <w:tblStyle w:val="Tabellenraster"/>
        <w:tblW w:w="14327" w:type="dxa"/>
        <w:tblLayout w:type="fixed"/>
        <w:tblLook w:val="04A0" w:firstRow="1" w:lastRow="0" w:firstColumn="1" w:lastColumn="0" w:noHBand="0" w:noVBand="1"/>
      </w:tblPr>
      <w:tblGrid>
        <w:gridCol w:w="560"/>
        <w:gridCol w:w="6231"/>
        <w:gridCol w:w="1570"/>
        <w:gridCol w:w="855"/>
        <w:gridCol w:w="5100"/>
        <w:gridCol w:w="11"/>
      </w:tblGrid>
      <w:tr w:rsidR="00436945" w:rsidRPr="00F127C3" w14:paraId="11948CBB" w14:textId="77777777" w:rsidTr="003F04C9">
        <w:trPr>
          <w:trHeight w:val="454"/>
        </w:trPr>
        <w:tc>
          <w:tcPr>
            <w:tcW w:w="14327" w:type="dxa"/>
            <w:gridSpan w:val="6"/>
            <w:shd w:val="clear" w:color="auto" w:fill="D8DFE4"/>
            <w:vAlign w:val="center"/>
          </w:tcPr>
          <w:p w14:paraId="76E6DC0B" w14:textId="77777777" w:rsidR="00436945" w:rsidRPr="00CF6B07" w:rsidRDefault="00436945"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755E6F" w:rsidRPr="00F127C3" w14:paraId="18C5E3A8" w14:textId="77777777" w:rsidTr="00755E6F">
        <w:trPr>
          <w:gridAfter w:val="1"/>
          <w:wAfter w:w="11" w:type="dxa"/>
        </w:trPr>
        <w:tc>
          <w:tcPr>
            <w:tcW w:w="560" w:type="dxa"/>
            <w:shd w:val="clear" w:color="auto" w:fill="D8DFE4"/>
          </w:tcPr>
          <w:p w14:paraId="0AE7A9CB" w14:textId="77777777" w:rsidR="00436945" w:rsidRPr="00CF6B07" w:rsidRDefault="00436945" w:rsidP="003F04C9">
            <w:pPr>
              <w:contextualSpacing/>
              <w:rPr>
                <w:rFonts w:cstheme="minorHAnsi"/>
              </w:rPr>
            </w:pPr>
            <w:r w:rsidRPr="00CF6B07">
              <w:rPr>
                <w:rFonts w:cstheme="minorHAnsi"/>
              </w:rPr>
              <w:t>Nr.</w:t>
            </w:r>
          </w:p>
        </w:tc>
        <w:tc>
          <w:tcPr>
            <w:tcW w:w="6231" w:type="dxa"/>
            <w:shd w:val="clear" w:color="auto" w:fill="D8DFE4"/>
          </w:tcPr>
          <w:p w14:paraId="74698BA3" w14:textId="77777777" w:rsidR="00436945" w:rsidRPr="00CF6B07" w:rsidRDefault="00436945" w:rsidP="003F04C9">
            <w:pPr>
              <w:contextualSpacing/>
              <w:rPr>
                <w:rFonts w:cstheme="minorHAnsi"/>
              </w:rPr>
            </w:pPr>
            <w:r w:rsidRPr="00CF6B07">
              <w:rPr>
                <w:rFonts w:cstheme="minorHAnsi"/>
              </w:rPr>
              <w:t>Prüfschritt</w:t>
            </w:r>
          </w:p>
        </w:tc>
        <w:tc>
          <w:tcPr>
            <w:tcW w:w="1570" w:type="dxa"/>
            <w:shd w:val="clear" w:color="auto" w:fill="D8DFE4"/>
          </w:tcPr>
          <w:p w14:paraId="101EE394" w14:textId="77777777" w:rsidR="00436945" w:rsidRPr="00CF6B07" w:rsidRDefault="00436945" w:rsidP="003F04C9">
            <w:pPr>
              <w:ind w:left="55"/>
              <w:contextualSpacing/>
              <w:rPr>
                <w:rFonts w:cstheme="minorHAnsi"/>
              </w:rPr>
            </w:pPr>
            <w:r w:rsidRPr="00CF6B07">
              <w:rPr>
                <w:rFonts w:cstheme="minorHAnsi"/>
              </w:rPr>
              <w:t>Prüfergebnis</w:t>
            </w:r>
          </w:p>
        </w:tc>
        <w:tc>
          <w:tcPr>
            <w:tcW w:w="855" w:type="dxa"/>
            <w:shd w:val="clear" w:color="auto" w:fill="D8DFE4"/>
          </w:tcPr>
          <w:p w14:paraId="0C0D65E2" w14:textId="77777777" w:rsidR="00436945" w:rsidRPr="00CF6B07" w:rsidRDefault="00436945" w:rsidP="003F04C9">
            <w:pPr>
              <w:contextualSpacing/>
              <w:rPr>
                <w:rFonts w:cstheme="minorHAnsi"/>
              </w:rPr>
            </w:pPr>
            <w:r w:rsidRPr="00CF6B07">
              <w:rPr>
                <w:rFonts w:cstheme="minorHAnsi"/>
              </w:rPr>
              <w:t>Code</w:t>
            </w:r>
          </w:p>
        </w:tc>
        <w:tc>
          <w:tcPr>
            <w:tcW w:w="5100" w:type="dxa"/>
            <w:shd w:val="clear" w:color="auto" w:fill="D8DFE4"/>
          </w:tcPr>
          <w:p w14:paraId="790A3CA8" w14:textId="77777777" w:rsidR="00436945" w:rsidRPr="00CF6B07" w:rsidRDefault="00436945" w:rsidP="003F04C9">
            <w:pPr>
              <w:contextualSpacing/>
              <w:rPr>
                <w:rFonts w:cstheme="minorHAnsi"/>
              </w:rPr>
            </w:pPr>
            <w:r w:rsidRPr="00CF6B07">
              <w:rPr>
                <w:rFonts w:cstheme="minorHAnsi"/>
              </w:rPr>
              <w:t>Hinweis</w:t>
            </w:r>
          </w:p>
        </w:tc>
      </w:tr>
      <w:tr w:rsidR="00300DE9" w:rsidRPr="00F127C3" w14:paraId="511790CC" w14:textId="77777777" w:rsidTr="00755E6F">
        <w:tc>
          <w:tcPr>
            <w:tcW w:w="560" w:type="dxa"/>
            <w:vMerge w:val="restart"/>
          </w:tcPr>
          <w:p w14:paraId="34FF9AE2" w14:textId="2E7453AA" w:rsidR="00300DE9" w:rsidRPr="00F127C3" w:rsidRDefault="00300DE9" w:rsidP="00300DE9">
            <w:pPr>
              <w:rPr>
                <w:rFonts w:cstheme="minorHAnsi"/>
              </w:rPr>
            </w:pPr>
            <w:r>
              <w:rPr>
                <w:rFonts w:cstheme="minorHAnsi"/>
              </w:rPr>
              <w:t>1</w:t>
            </w:r>
          </w:p>
        </w:tc>
        <w:tc>
          <w:tcPr>
            <w:tcW w:w="6231" w:type="dxa"/>
            <w:vMerge w:val="restart"/>
          </w:tcPr>
          <w:p w14:paraId="5EAE6070" w14:textId="77777777" w:rsidR="00300DE9" w:rsidRDefault="00300DE9" w:rsidP="00300DE9">
            <w:pPr>
              <w:rPr>
                <w:rFonts w:cstheme="minorHAnsi"/>
              </w:rPr>
            </w:pPr>
            <w:r>
              <w:rPr>
                <w:rFonts w:cstheme="minorHAnsi"/>
              </w:rPr>
              <w:t>Sind Fehler im Rahmen der AHB-Prüfungen in den Stammdaten des NB festgestellt worden?</w:t>
            </w:r>
          </w:p>
          <w:p w14:paraId="4CE59928" w14:textId="22CAF1E3" w:rsidR="00300DE9" w:rsidRPr="00F127C3" w:rsidRDefault="00300DE9" w:rsidP="00300DE9">
            <w:pPr>
              <w:rPr>
                <w:rFonts w:cstheme="minorHAnsi"/>
              </w:rPr>
            </w:pPr>
          </w:p>
        </w:tc>
        <w:tc>
          <w:tcPr>
            <w:tcW w:w="1570" w:type="dxa"/>
            <w:tcBorders>
              <w:bottom w:val="dotted" w:sz="4" w:space="0" w:color="auto"/>
            </w:tcBorders>
          </w:tcPr>
          <w:p w14:paraId="1F317132" w14:textId="3DC728A3" w:rsidR="00300DE9" w:rsidRPr="00F127C3" w:rsidRDefault="00F937A8" w:rsidP="00300DE9">
            <w:pPr>
              <w:rPr>
                <w:rFonts w:cstheme="minorHAnsi"/>
              </w:rPr>
            </w:pPr>
            <w:r>
              <w:rPr>
                <w:rFonts w:cstheme="minorHAnsi"/>
              </w:rPr>
              <w:t>ja</w:t>
            </w:r>
            <w:r w:rsidR="00300DE9" w:rsidRPr="009005D3">
              <w:rPr>
                <w:rFonts w:cstheme="minorHAnsi"/>
              </w:rPr>
              <w:t xml:space="preserve"> </w:t>
            </w:r>
            <w:r w:rsidR="00300DE9" w:rsidRPr="009005D3">
              <w:rPr>
                <w:rFonts w:cstheme="minorHAnsi"/>
              </w:rPr>
              <w:sym w:font="Wingdings" w:char="F0E0"/>
            </w:r>
            <w:r w:rsidR="00300DE9" w:rsidRPr="009005D3">
              <w:rPr>
                <w:rFonts w:cstheme="minorHAnsi"/>
              </w:rPr>
              <w:t xml:space="preserve"> </w:t>
            </w:r>
            <w:r w:rsidR="00BD7C61">
              <w:rPr>
                <w:rFonts w:cstheme="minorHAnsi"/>
              </w:rPr>
              <w:t>Ende</w:t>
            </w:r>
          </w:p>
        </w:tc>
        <w:tc>
          <w:tcPr>
            <w:tcW w:w="855" w:type="dxa"/>
            <w:tcBorders>
              <w:bottom w:val="dotted" w:sz="4" w:space="0" w:color="auto"/>
            </w:tcBorders>
          </w:tcPr>
          <w:p w14:paraId="46D04096" w14:textId="3AD08A7D" w:rsidR="00300DE9" w:rsidRPr="00F127C3" w:rsidRDefault="00300DE9" w:rsidP="00300DE9">
            <w:pPr>
              <w:rPr>
                <w:rFonts w:cstheme="minorHAnsi"/>
              </w:rPr>
            </w:pPr>
            <w:r>
              <w:rPr>
                <w:rFonts w:cstheme="minorHAnsi"/>
              </w:rPr>
              <w:t>A97</w:t>
            </w:r>
          </w:p>
        </w:tc>
        <w:tc>
          <w:tcPr>
            <w:tcW w:w="5111" w:type="dxa"/>
            <w:gridSpan w:val="2"/>
            <w:tcBorders>
              <w:bottom w:val="dotted" w:sz="4" w:space="0" w:color="auto"/>
            </w:tcBorders>
          </w:tcPr>
          <w:p w14:paraId="56BAAEC8" w14:textId="77777777" w:rsidR="00300DE9" w:rsidRDefault="00300DE9" w:rsidP="00300DE9">
            <w:pPr>
              <w:rPr>
                <w:rFonts w:cstheme="minorHAnsi"/>
              </w:rPr>
            </w:pPr>
            <w:r>
              <w:rPr>
                <w:rFonts w:cstheme="minorHAnsi"/>
              </w:rPr>
              <w:t>Die Stammdaten des NB genügen nicht den AHB-Vorgaben.</w:t>
            </w:r>
          </w:p>
          <w:p w14:paraId="52D00C77" w14:textId="77777777" w:rsidR="00300DE9" w:rsidRDefault="00300DE9" w:rsidP="00300DE9">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3E4AA7E3" w14:textId="48FC9BAF" w:rsidR="00300DE9" w:rsidRPr="00F127C3" w:rsidRDefault="00300DE9" w:rsidP="00300DE9">
            <w:pPr>
              <w:rPr>
                <w:rFonts w:cstheme="minorHAnsi"/>
              </w:rPr>
            </w:pPr>
            <w:r w:rsidRPr="009C07AC">
              <w:rPr>
                <w:rFonts w:cstheme="minorHAnsi"/>
              </w:rPr>
              <w:t>Eine Durchführung der nachfolgend in diesem EBD genannten Prüfungen erfolgt nicht.</w:t>
            </w:r>
          </w:p>
        </w:tc>
      </w:tr>
      <w:tr w:rsidR="00300DE9" w:rsidRPr="00F127C3" w14:paraId="4852C02E" w14:textId="77777777" w:rsidTr="00755E6F">
        <w:tc>
          <w:tcPr>
            <w:tcW w:w="560" w:type="dxa"/>
            <w:vMerge/>
          </w:tcPr>
          <w:p w14:paraId="101ABA14" w14:textId="77777777" w:rsidR="00300DE9" w:rsidRPr="00F127C3" w:rsidRDefault="00300DE9" w:rsidP="00300DE9">
            <w:pPr>
              <w:rPr>
                <w:rFonts w:cstheme="minorHAnsi"/>
              </w:rPr>
            </w:pPr>
          </w:p>
        </w:tc>
        <w:tc>
          <w:tcPr>
            <w:tcW w:w="6231" w:type="dxa"/>
            <w:vMerge/>
          </w:tcPr>
          <w:p w14:paraId="6C614E2E" w14:textId="77777777" w:rsidR="00300DE9" w:rsidRPr="00F127C3" w:rsidRDefault="00300DE9" w:rsidP="00300DE9">
            <w:pPr>
              <w:rPr>
                <w:rFonts w:cstheme="minorHAnsi"/>
              </w:rPr>
            </w:pPr>
          </w:p>
        </w:tc>
        <w:tc>
          <w:tcPr>
            <w:tcW w:w="1570" w:type="dxa"/>
            <w:tcBorders>
              <w:top w:val="dotted" w:sz="4" w:space="0" w:color="auto"/>
            </w:tcBorders>
          </w:tcPr>
          <w:p w14:paraId="6C012E66" w14:textId="5A2D8C76" w:rsidR="00300DE9" w:rsidRPr="00F127C3" w:rsidRDefault="00F937A8" w:rsidP="00300DE9">
            <w:pPr>
              <w:rPr>
                <w:rFonts w:cstheme="minorHAnsi"/>
              </w:rPr>
            </w:pPr>
            <w:r>
              <w:rPr>
                <w:rFonts w:cstheme="minorHAnsi"/>
              </w:rPr>
              <w:t>nein</w:t>
            </w:r>
            <w:r w:rsidR="00300DE9">
              <w:rPr>
                <w:rFonts w:cstheme="minorHAnsi"/>
              </w:rPr>
              <w:t xml:space="preserve"> </w:t>
            </w:r>
            <w:r w:rsidR="00300DE9" w:rsidRPr="00CC32E4">
              <w:rPr>
                <w:rFonts w:cstheme="minorHAnsi"/>
              </w:rPr>
              <w:sym w:font="Wingdings" w:char="F0E0"/>
            </w:r>
            <w:r w:rsidR="00300DE9">
              <w:rPr>
                <w:rFonts w:cstheme="minorHAnsi"/>
              </w:rPr>
              <w:t xml:space="preserve"> </w:t>
            </w:r>
            <w:r w:rsidR="00BD7C61">
              <w:rPr>
                <w:rFonts w:cstheme="minorHAnsi"/>
              </w:rPr>
              <w:t>2</w:t>
            </w:r>
          </w:p>
        </w:tc>
        <w:tc>
          <w:tcPr>
            <w:tcW w:w="855" w:type="dxa"/>
            <w:tcBorders>
              <w:top w:val="dotted" w:sz="4" w:space="0" w:color="auto"/>
            </w:tcBorders>
          </w:tcPr>
          <w:p w14:paraId="045DEA48" w14:textId="20E70468" w:rsidR="00300DE9" w:rsidRPr="00F127C3" w:rsidRDefault="00300DE9" w:rsidP="00300DE9">
            <w:pPr>
              <w:rPr>
                <w:rFonts w:cstheme="minorHAnsi"/>
              </w:rPr>
            </w:pPr>
          </w:p>
        </w:tc>
        <w:tc>
          <w:tcPr>
            <w:tcW w:w="5111" w:type="dxa"/>
            <w:gridSpan w:val="2"/>
            <w:tcBorders>
              <w:top w:val="dotted" w:sz="4" w:space="0" w:color="auto"/>
            </w:tcBorders>
          </w:tcPr>
          <w:p w14:paraId="21F17CF0" w14:textId="5320804E" w:rsidR="00300DE9" w:rsidRPr="00F127C3" w:rsidRDefault="00300DE9" w:rsidP="00300DE9">
            <w:pPr>
              <w:rPr>
                <w:rFonts w:cstheme="minorHAnsi"/>
              </w:rPr>
            </w:pPr>
          </w:p>
        </w:tc>
      </w:tr>
      <w:tr w:rsidR="00BD7C61" w:rsidRPr="00F127C3" w14:paraId="6A9A4974" w14:textId="77777777" w:rsidTr="00755E6F">
        <w:trPr>
          <w:gridAfter w:val="1"/>
          <w:wAfter w:w="11" w:type="dxa"/>
        </w:trPr>
        <w:tc>
          <w:tcPr>
            <w:tcW w:w="560" w:type="dxa"/>
            <w:vMerge w:val="restart"/>
          </w:tcPr>
          <w:p w14:paraId="2CA87320" w14:textId="1286717C" w:rsidR="00BD7C61" w:rsidRDefault="00BD7C61" w:rsidP="00BD7C61">
            <w:pPr>
              <w:rPr>
                <w:rFonts w:cstheme="minorHAnsi"/>
              </w:rPr>
            </w:pPr>
            <w:r>
              <w:rPr>
                <w:rFonts w:cstheme="minorHAnsi"/>
              </w:rPr>
              <w:t>2</w:t>
            </w:r>
          </w:p>
        </w:tc>
        <w:tc>
          <w:tcPr>
            <w:tcW w:w="6231" w:type="dxa"/>
            <w:vMerge w:val="restart"/>
          </w:tcPr>
          <w:p w14:paraId="55554D85" w14:textId="4DEFAD96" w:rsidR="00BD7C61" w:rsidRPr="0037070F" w:rsidRDefault="00BD7C61" w:rsidP="00BD7C61">
            <w:pPr>
              <w:rPr>
                <w:rFonts w:cstheme="minorHAnsi"/>
              </w:rPr>
            </w:pPr>
            <w:r w:rsidRPr="003D5FB8">
              <w:rPr>
                <w:rFonts w:cstheme="minorHAnsi"/>
              </w:rPr>
              <w:t>Ist die Marktlokation zu dem im Vorgang unter „Verwendung der Daten ab“ genannten Zeitpunkt bereits dem ÜNB zur Datenaggregation zugeordnet und die Meldung nicht als Korrektur kenntlich gemacht?</w:t>
            </w:r>
          </w:p>
        </w:tc>
        <w:tc>
          <w:tcPr>
            <w:tcW w:w="1570" w:type="dxa"/>
            <w:tcBorders>
              <w:bottom w:val="dotted" w:sz="4" w:space="0" w:color="auto"/>
            </w:tcBorders>
          </w:tcPr>
          <w:p w14:paraId="448BB850" w14:textId="4CB2ECD4" w:rsidR="00BD7C61" w:rsidRDefault="00BD7C61" w:rsidP="00BD7C61">
            <w:pPr>
              <w:rPr>
                <w:rFonts w:cstheme="minorHAnsi"/>
              </w:rPr>
            </w:pPr>
            <w:r w:rsidRPr="00E44CFD">
              <w:rPr>
                <w:rFonts w:cstheme="minorHAnsi"/>
              </w:rPr>
              <w:t xml:space="preserve">ja </w:t>
            </w:r>
            <w:r w:rsidR="000E50A0" w:rsidRPr="000E50A0">
              <w:rPr>
                <w:rFonts w:cstheme="minorHAnsi"/>
              </w:rPr>
              <w:sym w:font="Wingdings" w:char="F0E0"/>
            </w:r>
            <w:r w:rsidR="000E50A0">
              <w:rPr>
                <w:rFonts w:cstheme="minorHAnsi"/>
              </w:rPr>
              <w:t xml:space="preserve"> Ende</w:t>
            </w:r>
          </w:p>
        </w:tc>
        <w:tc>
          <w:tcPr>
            <w:tcW w:w="855" w:type="dxa"/>
            <w:tcBorders>
              <w:bottom w:val="dotted" w:sz="4" w:space="0" w:color="auto"/>
            </w:tcBorders>
          </w:tcPr>
          <w:p w14:paraId="3F2ABC77" w14:textId="6FEF5DC7" w:rsidR="00BD7C61" w:rsidRDefault="00BD7C61" w:rsidP="00BD7C61">
            <w:pPr>
              <w:rPr>
                <w:rFonts w:cstheme="minorHAnsi"/>
              </w:rPr>
            </w:pPr>
            <w:r w:rsidRPr="00E44CFD">
              <w:rPr>
                <w:rFonts w:cstheme="minorHAnsi"/>
              </w:rPr>
              <w:t>A01</w:t>
            </w:r>
          </w:p>
        </w:tc>
        <w:tc>
          <w:tcPr>
            <w:tcW w:w="5100" w:type="dxa"/>
            <w:tcBorders>
              <w:bottom w:val="dotted" w:sz="4" w:space="0" w:color="auto"/>
            </w:tcBorders>
          </w:tcPr>
          <w:p w14:paraId="658CEE2E" w14:textId="4CED805F" w:rsidR="00BD7C61" w:rsidRPr="0037070F" w:rsidRDefault="00BD7C61" w:rsidP="00BD7C61">
            <w:pPr>
              <w:rPr>
                <w:rFonts w:cstheme="minorHAnsi"/>
              </w:rPr>
            </w:pPr>
            <w:r w:rsidRPr="003D5FB8">
              <w:rPr>
                <w:rFonts w:cstheme="minorHAnsi"/>
              </w:rPr>
              <w:t>Zuordnung der Datenaggregation liegt bereits vor. Änderungen sind mittels St</w:t>
            </w:r>
            <w:r>
              <w:rPr>
                <w:rFonts w:cstheme="minorHAnsi"/>
              </w:rPr>
              <w:t>ammdatensynchro</w:t>
            </w:r>
            <w:r w:rsidRPr="003D5FB8">
              <w:rPr>
                <w:rFonts w:cstheme="minorHAnsi"/>
              </w:rPr>
              <w:t>nisation durchzuführen.</w:t>
            </w:r>
          </w:p>
        </w:tc>
      </w:tr>
      <w:tr w:rsidR="00BD7C61" w:rsidRPr="00F127C3" w14:paraId="6C4BB53A" w14:textId="77777777" w:rsidTr="006258B9">
        <w:trPr>
          <w:gridAfter w:val="1"/>
          <w:wAfter w:w="11" w:type="dxa"/>
        </w:trPr>
        <w:tc>
          <w:tcPr>
            <w:tcW w:w="560" w:type="dxa"/>
            <w:vMerge/>
          </w:tcPr>
          <w:p w14:paraId="2C73252F" w14:textId="77777777" w:rsidR="00BD7C61" w:rsidRDefault="00BD7C61" w:rsidP="00BD7C61">
            <w:pPr>
              <w:rPr>
                <w:rFonts w:cstheme="minorHAnsi"/>
              </w:rPr>
            </w:pPr>
          </w:p>
        </w:tc>
        <w:tc>
          <w:tcPr>
            <w:tcW w:w="6231" w:type="dxa"/>
            <w:vMerge/>
          </w:tcPr>
          <w:p w14:paraId="58665563"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68E6A495" w14:textId="19F3934B" w:rsidR="00BD7C61" w:rsidRDefault="00BD7C61" w:rsidP="009109B6">
            <w:pPr>
              <w:rPr>
                <w:rFonts w:cstheme="minorHAnsi"/>
              </w:rPr>
            </w:pPr>
            <w:r w:rsidRPr="00E44CFD">
              <w:rPr>
                <w:rFonts w:cstheme="minorHAnsi"/>
              </w:rPr>
              <w:t xml:space="preserve">nein </w:t>
            </w:r>
            <w:r w:rsidRPr="00E44CFD">
              <w:rPr>
                <w:rFonts w:cstheme="minorHAnsi"/>
              </w:rPr>
              <w:sym w:font="Wingdings" w:char="F0E0"/>
            </w:r>
            <w:r w:rsidRPr="00E44CFD">
              <w:rPr>
                <w:rFonts w:cstheme="minorHAnsi"/>
              </w:rPr>
              <w:t xml:space="preserve"> </w:t>
            </w:r>
            <w:r w:rsidR="009109B6">
              <w:rPr>
                <w:rFonts w:cstheme="minorHAnsi"/>
              </w:rPr>
              <w:t>3</w:t>
            </w:r>
          </w:p>
        </w:tc>
        <w:tc>
          <w:tcPr>
            <w:tcW w:w="855" w:type="dxa"/>
            <w:tcBorders>
              <w:top w:val="dotted" w:sz="4" w:space="0" w:color="auto"/>
              <w:bottom w:val="dotted" w:sz="4" w:space="0" w:color="auto"/>
            </w:tcBorders>
          </w:tcPr>
          <w:p w14:paraId="7344DE5D" w14:textId="77777777" w:rsidR="00BD7C61" w:rsidRDefault="00BD7C61" w:rsidP="00BD7C61">
            <w:pPr>
              <w:rPr>
                <w:rFonts w:cstheme="minorHAnsi"/>
              </w:rPr>
            </w:pPr>
          </w:p>
        </w:tc>
        <w:tc>
          <w:tcPr>
            <w:tcW w:w="5100" w:type="dxa"/>
            <w:tcBorders>
              <w:top w:val="dotted" w:sz="4" w:space="0" w:color="auto"/>
              <w:bottom w:val="dotted" w:sz="4" w:space="0" w:color="auto"/>
            </w:tcBorders>
          </w:tcPr>
          <w:p w14:paraId="341387C1" w14:textId="77777777" w:rsidR="00BD7C61" w:rsidRPr="0037070F" w:rsidRDefault="00BD7C61" w:rsidP="00BD7C61">
            <w:pPr>
              <w:rPr>
                <w:rFonts w:cstheme="minorHAnsi"/>
              </w:rPr>
            </w:pPr>
          </w:p>
        </w:tc>
      </w:tr>
      <w:tr w:rsidR="00BD7C61" w:rsidRPr="00F127C3" w14:paraId="1709C91F" w14:textId="77777777" w:rsidTr="00755E6F">
        <w:trPr>
          <w:gridAfter w:val="1"/>
          <w:wAfter w:w="11" w:type="dxa"/>
        </w:trPr>
        <w:tc>
          <w:tcPr>
            <w:tcW w:w="560" w:type="dxa"/>
            <w:vMerge w:val="restart"/>
          </w:tcPr>
          <w:p w14:paraId="25C40BEA" w14:textId="04C5EBD8" w:rsidR="00BD7C61" w:rsidRDefault="00BD7C61" w:rsidP="00BD7C61">
            <w:pPr>
              <w:rPr>
                <w:rFonts w:cstheme="minorHAnsi"/>
              </w:rPr>
            </w:pPr>
            <w:r>
              <w:rPr>
                <w:rFonts w:cstheme="minorHAnsi"/>
              </w:rPr>
              <w:t>3</w:t>
            </w:r>
          </w:p>
        </w:tc>
        <w:tc>
          <w:tcPr>
            <w:tcW w:w="6231" w:type="dxa"/>
            <w:vMerge w:val="restart"/>
          </w:tcPr>
          <w:p w14:paraId="6D09E9EB" w14:textId="54409ABA" w:rsidR="00BD7C61" w:rsidRPr="0037070F" w:rsidRDefault="009432E0" w:rsidP="00BD7C61">
            <w:pPr>
              <w:rPr>
                <w:rFonts w:cstheme="minorHAnsi"/>
              </w:rPr>
            </w:pPr>
            <w:r w:rsidRPr="009432E0">
              <w:rPr>
                <w:rFonts w:cstheme="minorHAnsi"/>
              </w:rPr>
              <w:t>Ist die Meldung als Korrektur kenntlich gemacht?</w:t>
            </w:r>
          </w:p>
        </w:tc>
        <w:tc>
          <w:tcPr>
            <w:tcW w:w="1570" w:type="dxa"/>
            <w:tcBorders>
              <w:bottom w:val="dotted" w:sz="4" w:space="0" w:color="auto"/>
            </w:tcBorders>
          </w:tcPr>
          <w:p w14:paraId="305FDB60" w14:textId="684945CD" w:rsidR="00BD7C61" w:rsidRDefault="009109B6" w:rsidP="009109B6">
            <w:pPr>
              <w:rPr>
                <w:rFonts w:cstheme="minorHAnsi"/>
              </w:rPr>
            </w:pPr>
            <w:r>
              <w:rPr>
                <w:rFonts w:cstheme="minorHAnsi"/>
              </w:rPr>
              <w:t xml:space="preserve">ja </w:t>
            </w:r>
            <w:r w:rsidRPr="00CC32E4">
              <w:rPr>
                <w:rFonts w:cstheme="minorHAnsi"/>
              </w:rPr>
              <w:sym w:font="Wingdings" w:char="F0E0"/>
            </w:r>
            <w:r>
              <w:rPr>
                <w:rFonts w:cstheme="minorHAnsi"/>
              </w:rPr>
              <w:t xml:space="preserve"> 4</w:t>
            </w:r>
          </w:p>
        </w:tc>
        <w:tc>
          <w:tcPr>
            <w:tcW w:w="855" w:type="dxa"/>
            <w:tcBorders>
              <w:bottom w:val="dotted" w:sz="4" w:space="0" w:color="auto"/>
            </w:tcBorders>
          </w:tcPr>
          <w:p w14:paraId="686FC737" w14:textId="77777777" w:rsidR="00BD7C61" w:rsidRDefault="00BD7C61" w:rsidP="00BD7C61">
            <w:pPr>
              <w:rPr>
                <w:rFonts w:cstheme="minorHAnsi"/>
              </w:rPr>
            </w:pPr>
          </w:p>
        </w:tc>
        <w:tc>
          <w:tcPr>
            <w:tcW w:w="5100" w:type="dxa"/>
            <w:tcBorders>
              <w:bottom w:val="dotted" w:sz="4" w:space="0" w:color="auto"/>
            </w:tcBorders>
          </w:tcPr>
          <w:p w14:paraId="233A84EA" w14:textId="77777777" w:rsidR="00BD7C61" w:rsidRPr="0037070F" w:rsidRDefault="00BD7C61" w:rsidP="00BD7C61">
            <w:pPr>
              <w:rPr>
                <w:rFonts w:cstheme="minorHAnsi"/>
              </w:rPr>
            </w:pPr>
          </w:p>
        </w:tc>
      </w:tr>
      <w:tr w:rsidR="00BD7C61" w:rsidRPr="00F127C3" w14:paraId="44D13E19" w14:textId="77777777" w:rsidTr="006258B9">
        <w:trPr>
          <w:gridAfter w:val="1"/>
          <w:wAfter w:w="11" w:type="dxa"/>
        </w:trPr>
        <w:tc>
          <w:tcPr>
            <w:tcW w:w="560" w:type="dxa"/>
            <w:vMerge/>
          </w:tcPr>
          <w:p w14:paraId="3A8EC267" w14:textId="77777777" w:rsidR="00BD7C61" w:rsidRDefault="00BD7C61" w:rsidP="00BD7C61">
            <w:pPr>
              <w:rPr>
                <w:rFonts w:cstheme="minorHAnsi"/>
              </w:rPr>
            </w:pPr>
          </w:p>
        </w:tc>
        <w:tc>
          <w:tcPr>
            <w:tcW w:w="6231" w:type="dxa"/>
            <w:vMerge/>
          </w:tcPr>
          <w:p w14:paraId="11C4CF8C"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465AF770" w14:textId="7C2DBC8F" w:rsidR="00BD7C61" w:rsidRDefault="009109B6" w:rsidP="009109B6">
            <w:pPr>
              <w:rPr>
                <w:rFonts w:cstheme="minorHAnsi"/>
              </w:rPr>
            </w:pPr>
            <w:r w:rsidRPr="00E44CFD">
              <w:rPr>
                <w:rFonts w:cstheme="minorHAnsi"/>
              </w:rPr>
              <w:t xml:space="preserve">nein </w:t>
            </w:r>
            <w:r w:rsidRPr="00E44CFD">
              <w:rPr>
                <w:rFonts w:cstheme="minorHAnsi"/>
              </w:rPr>
              <w:sym w:font="Wingdings" w:char="F0E0"/>
            </w:r>
            <w:r w:rsidRPr="00E44CFD">
              <w:rPr>
                <w:rFonts w:cstheme="minorHAnsi"/>
              </w:rPr>
              <w:t xml:space="preserve"> </w:t>
            </w:r>
            <w:r>
              <w:rPr>
                <w:rFonts w:cstheme="minorHAnsi"/>
              </w:rPr>
              <w:t>5</w:t>
            </w:r>
          </w:p>
        </w:tc>
        <w:tc>
          <w:tcPr>
            <w:tcW w:w="855" w:type="dxa"/>
            <w:tcBorders>
              <w:top w:val="dotted" w:sz="4" w:space="0" w:color="auto"/>
              <w:bottom w:val="dotted" w:sz="4" w:space="0" w:color="auto"/>
            </w:tcBorders>
          </w:tcPr>
          <w:p w14:paraId="2AD36BC4" w14:textId="77777777" w:rsidR="00BD7C61" w:rsidRDefault="00BD7C61" w:rsidP="00BD7C61">
            <w:pPr>
              <w:rPr>
                <w:rFonts w:cstheme="minorHAnsi"/>
              </w:rPr>
            </w:pPr>
          </w:p>
        </w:tc>
        <w:tc>
          <w:tcPr>
            <w:tcW w:w="5100" w:type="dxa"/>
            <w:tcBorders>
              <w:top w:val="dotted" w:sz="4" w:space="0" w:color="auto"/>
              <w:bottom w:val="dotted" w:sz="4" w:space="0" w:color="auto"/>
            </w:tcBorders>
          </w:tcPr>
          <w:p w14:paraId="0BD9FD25" w14:textId="77777777" w:rsidR="00BD7C61" w:rsidRPr="0037070F" w:rsidRDefault="00BD7C61" w:rsidP="00BD7C61">
            <w:pPr>
              <w:rPr>
                <w:rFonts w:cstheme="minorHAnsi"/>
              </w:rPr>
            </w:pPr>
          </w:p>
        </w:tc>
      </w:tr>
      <w:tr w:rsidR="00BD7C61" w:rsidRPr="00F127C3" w14:paraId="7CDCE424" w14:textId="77777777" w:rsidTr="00082851">
        <w:trPr>
          <w:gridAfter w:val="1"/>
          <w:wAfter w:w="11" w:type="dxa"/>
        </w:trPr>
        <w:tc>
          <w:tcPr>
            <w:tcW w:w="560" w:type="dxa"/>
            <w:vMerge w:val="restart"/>
          </w:tcPr>
          <w:p w14:paraId="3C2E822E" w14:textId="2217A790" w:rsidR="00BD7C61" w:rsidRDefault="008132D0" w:rsidP="00BD7C61">
            <w:pPr>
              <w:rPr>
                <w:rFonts w:cstheme="minorHAnsi"/>
              </w:rPr>
            </w:pPr>
            <w:r>
              <w:rPr>
                <w:rFonts w:cstheme="minorHAnsi"/>
              </w:rPr>
              <w:t>4</w:t>
            </w:r>
          </w:p>
        </w:tc>
        <w:tc>
          <w:tcPr>
            <w:tcW w:w="6231" w:type="dxa"/>
            <w:vMerge w:val="restart"/>
          </w:tcPr>
          <w:p w14:paraId="5F44E96A" w14:textId="715DA0D0" w:rsidR="00BD7C61" w:rsidRPr="0037070F" w:rsidRDefault="008E4C70" w:rsidP="00BD7C61">
            <w:pPr>
              <w:rPr>
                <w:rFonts w:cstheme="minorHAnsi"/>
              </w:rPr>
            </w:pPr>
            <w:r w:rsidRPr="008E4C70">
              <w:rPr>
                <w:rFonts w:cstheme="minorHAnsi"/>
              </w:rPr>
              <w:t>Ist die im Vorgang enthaltene Marktlokations-ID zum genannten Zeitpunkt dem ÜNB bereits zur Aggregation zugeordnet?</w:t>
            </w:r>
          </w:p>
        </w:tc>
        <w:tc>
          <w:tcPr>
            <w:tcW w:w="1570" w:type="dxa"/>
            <w:tcBorders>
              <w:bottom w:val="dotted" w:sz="4" w:space="0" w:color="auto"/>
            </w:tcBorders>
          </w:tcPr>
          <w:p w14:paraId="71BB6504" w14:textId="28D2B1A9" w:rsidR="00BD7C61" w:rsidRDefault="009109B6" w:rsidP="00BD7C61">
            <w:pPr>
              <w:rPr>
                <w:rFonts w:cstheme="minorHAnsi"/>
              </w:rPr>
            </w:pPr>
            <w:r>
              <w:rPr>
                <w:rFonts w:cstheme="minorHAnsi"/>
              </w:rPr>
              <w:t>nein</w:t>
            </w:r>
            <w:r w:rsidRPr="009005D3">
              <w:rPr>
                <w:rFonts w:cstheme="minorHAnsi"/>
              </w:rPr>
              <w:t xml:space="preserve"> </w:t>
            </w:r>
            <w:r w:rsidRPr="009005D3">
              <w:rPr>
                <w:rFonts w:cstheme="minorHAnsi"/>
              </w:rPr>
              <w:sym w:font="Wingdings" w:char="F0E0"/>
            </w:r>
            <w:r w:rsidRPr="009005D3">
              <w:rPr>
                <w:rFonts w:cstheme="minorHAnsi"/>
              </w:rPr>
              <w:t xml:space="preserve"> </w:t>
            </w:r>
            <w:r>
              <w:rPr>
                <w:rFonts w:cstheme="minorHAnsi"/>
              </w:rPr>
              <w:t>Ende</w:t>
            </w:r>
          </w:p>
        </w:tc>
        <w:tc>
          <w:tcPr>
            <w:tcW w:w="855" w:type="dxa"/>
            <w:tcBorders>
              <w:bottom w:val="dotted" w:sz="4" w:space="0" w:color="auto"/>
            </w:tcBorders>
          </w:tcPr>
          <w:p w14:paraId="3D1F3EAB" w14:textId="08717EB3" w:rsidR="00BD7C61" w:rsidRDefault="00541CE2" w:rsidP="00C154C7">
            <w:pPr>
              <w:rPr>
                <w:rFonts w:cstheme="minorHAnsi"/>
              </w:rPr>
            </w:pPr>
            <w:r>
              <w:rPr>
                <w:rFonts w:cstheme="minorHAnsi"/>
              </w:rPr>
              <w:t>A</w:t>
            </w:r>
            <w:r w:rsidR="00C154C7">
              <w:rPr>
                <w:rFonts w:cstheme="minorHAnsi"/>
              </w:rPr>
              <w:t>19</w:t>
            </w:r>
          </w:p>
        </w:tc>
        <w:tc>
          <w:tcPr>
            <w:tcW w:w="5100" w:type="dxa"/>
            <w:tcBorders>
              <w:bottom w:val="dotted" w:sz="4" w:space="0" w:color="auto"/>
            </w:tcBorders>
          </w:tcPr>
          <w:p w14:paraId="72B3F578" w14:textId="0649B622" w:rsidR="00BD7C61" w:rsidRPr="0037070F" w:rsidRDefault="00BD7C61" w:rsidP="00BD7C61">
            <w:pPr>
              <w:rPr>
                <w:rFonts w:cstheme="minorHAnsi"/>
              </w:rPr>
            </w:pPr>
            <w:r w:rsidRPr="00423963">
              <w:rPr>
                <w:rFonts w:cstheme="minorHAnsi"/>
              </w:rPr>
              <w:t>Die Marktlokation bzw. Tranche ist für den genannten Zeitpunkt nicht dem ÜNB zur Aggregation gemeldet</w:t>
            </w:r>
          </w:p>
        </w:tc>
      </w:tr>
      <w:tr w:rsidR="00BD7C61" w:rsidRPr="00F127C3" w14:paraId="4A09016A" w14:textId="77777777" w:rsidTr="00082851">
        <w:trPr>
          <w:gridAfter w:val="1"/>
          <w:wAfter w:w="11" w:type="dxa"/>
        </w:trPr>
        <w:tc>
          <w:tcPr>
            <w:tcW w:w="560" w:type="dxa"/>
            <w:vMerge/>
          </w:tcPr>
          <w:p w14:paraId="18F6BB07" w14:textId="77777777" w:rsidR="00BD7C61" w:rsidRDefault="00BD7C61" w:rsidP="00BD7C61">
            <w:pPr>
              <w:rPr>
                <w:rFonts w:cstheme="minorHAnsi"/>
              </w:rPr>
            </w:pPr>
          </w:p>
        </w:tc>
        <w:tc>
          <w:tcPr>
            <w:tcW w:w="6231" w:type="dxa"/>
            <w:vMerge/>
          </w:tcPr>
          <w:p w14:paraId="4C71CAF7"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44845440" w14:textId="24930254" w:rsidR="00BD7C61" w:rsidRDefault="00541CE2" w:rsidP="00BD7C61">
            <w:pPr>
              <w:rPr>
                <w:rFonts w:cstheme="minorHAnsi"/>
              </w:rPr>
            </w:pPr>
            <w:r>
              <w:rPr>
                <w:rFonts w:cstheme="minorHAnsi"/>
              </w:rPr>
              <w:t>ja</w:t>
            </w:r>
            <w:r w:rsidR="009109B6" w:rsidRPr="00E44CFD">
              <w:rPr>
                <w:rFonts w:cstheme="minorHAnsi"/>
              </w:rPr>
              <w:t xml:space="preserve"> </w:t>
            </w:r>
            <w:r w:rsidR="009109B6" w:rsidRPr="00E44CFD">
              <w:rPr>
                <w:rFonts w:cstheme="minorHAnsi"/>
              </w:rPr>
              <w:sym w:font="Wingdings" w:char="F0E0"/>
            </w:r>
            <w:r w:rsidR="009109B6" w:rsidRPr="00E44CFD">
              <w:rPr>
                <w:rFonts w:cstheme="minorHAnsi"/>
              </w:rPr>
              <w:t xml:space="preserve"> </w:t>
            </w:r>
            <w:r w:rsidR="009109B6">
              <w:rPr>
                <w:rFonts w:cstheme="minorHAnsi"/>
              </w:rPr>
              <w:t>5</w:t>
            </w:r>
          </w:p>
        </w:tc>
        <w:tc>
          <w:tcPr>
            <w:tcW w:w="855" w:type="dxa"/>
            <w:tcBorders>
              <w:top w:val="dotted" w:sz="4" w:space="0" w:color="auto"/>
              <w:bottom w:val="dotted" w:sz="4" w:space="0" w:color="auto"/>
            </w:tcBorders>
          </w:tcPr>
          <w:p w14:paraId="23A0F205" w14:textId="77777777" w:rsidR="00BD7C61" w:rsidRDefault="00BD7C61" w:rsidP="00BD7C61">
            <w:pPr>
              <w:rPr>
                <w:rFonts w:cstheme="minorHAnsi"/>
              </w:rPr>
            </w:pPr>
          </w:p>
        </w:tc>
        <w:tc>
          <w:tcPr>
            <w:tcW w:w="5100" w:type="dxa"/>
            <w:tcBorders>
              <w:top w:val="dotted" w:sz="4" w:space="0" w:color="auto"/>
              <w:bottom w:val="dotted" w:sz="4" w:space="0" w:color="auto"/>
            </w:tcBorders>
          </w:tcPr>
          <w:p w14:paraId="70716A54" w14:textId="77777777" w:rsidR="00BD7C61" w:rsidRPr="0037070F" w:rsidRDefault="00BD7C61" w:rsidP="00BD7C61">
            <w:pPr>
              <w:rPr>
                <w:rFonts w:cstheme="minorHAnsi"/>
              </w:rPr>
            </w:pPr>
          </w:p>
        </w:tc>
      </w:tr>
      <w:tr w:rsidR="00BD7C61" w:rsidRPr="00F127C3" w14:paraId="3EA0FA62" w14:textId="77777777" w:rsidTr="00755E6F">
        <w:trPr>
          <w:gridAfter w:val="1"/>
          <w:wAfter w:w="11" w:type="dxa"/>
        </w:trPr>
        <w:tc>
          <w:tcPr>
            <w:tcW w:w="560" w:type="dxa"/>
            <w:vMerge w:val="restart"/>
          </w:tcPr>
          <w:p w14:paraId="0BAA1E9C" w14:textId="3E3F6E34" w:rsidR="00BD7C61" w:rsidRDefault="008132D0" w:rsidP="00BD7C61">
            <w:pPr>
              <w:rPr>
                <w:rFonts w:cstheme="minorHAnsi"/>
              </w:rPr>
            </w:pPr>
            <w:r>
              <w:rPr>
                <w:rFonts w:cstheme="minorHAnsi"/>
              </w:rPr>
              <w:lastRenderedPageBreak/>
              <w:t>5</w:t>
            </w:r>
          </w:p>
        </w:tc>
        <w:tc>
          <w:tcPr>
            <w:tcW w:w="6231" w:type="dxa"/>
            <w:vMerge w:val="restart"/>
          </w:tcPr>
          <w:p w14:paraId="665812BB" w14:textId="1ABDED97" w:rsidR="00BD7C61" w:rsidRDefault="00BD7C61" w:rsidP="00BD7C61">
            <w:pPr>
              <w:rPr>
                <w:rFonts w:cstheme="minorHAnsi"/>
              </w:rPr>
            </w:pPr>
            <w:r w:rsidRPr="0037070F">
              <w:rPr>
                <w:rFonts w:cstheme="minorHAnsi"/>
              </w:rPr>
              <w:t xml:space="preserve">Liegt das im Vorgang unter "Verwendung der Daten ab" genannte Datum zum Zeitpunkt des Empfangs des Vorgangs beim ÜNB </w:t>
            </w:r>
            <w:r>
              <w:rPr>
                <w:rFonts w:cstheme="minorHAnsi"/>
              </w:rPr>
              <w:t xml:space="preserve">vor dem Beginn des </w:t>
            </w:r>
            <w:r w:rsidR="00411ABD">
              <w:rPr>
                <w:rFonts w:cstheme="minorHAnsi"/>
              </w:rPr>
              <w:t xml:space="preserve">Monats, in dem </w:t>
            </w:r>
            <w:r w:rsidR="007B36C2">
              <w:rPr>
                <w:rFonts w:cstheme="minorHAnsi"/>
              </w:rPr>
              <w:t>der Vorgang</w:t>
            </w:r>
            <w:r w:rsidR="00411ABD">
              <w:rPr>
                <w:rFonts w:cstheme="minorHAnsi"/>
              </w:rPr>
              <w:t xml:space="preserve"> beim ÜNB eingeht</w:t>
            </w:r>
            <w:r w:rsidRPr="0037070F">
              <w:rPr>
                <w:rFonts w:cstheme="minorHAnsi"/>
              </w:rPr>
              <w:t>?</w:t>
            </w:r>
          </w:p>
          <w:p w14:paraId="5AC6C8FE" w14:textId="77777777" w:rsidR="00BD7C61" w:rsidRDefault="00BD7C61" w:rsidP="00BD7C61">
            <w:pPr>
              <w:rPr>
                <w:rFonts w:cstheme="minorHAnsi"/>
              </w:rPr>
            </w:pPr>
          </w:p>
          <w:p w14:paraId="1864F368" w14:textId="3A7DB62A" w:rsidR="00BD7C61" w:rsidRDefault="00BD7C61" w:rsidP="00BD7C61">
            <w:pPr>
              <w:rPr>
                <w:rFonts w:cstheme="minorHAnsi"/>
              </w:rPr>
            </w:pPr>
          </w:p>
        </w:tc>
        <w:tc>
          <w:tcPr>
            <w:tcW w:w="1570" w:type="dxa"/>
            <w:tcBorders>
              <w:bottom w:val="dotted" w:sz="4" w:space="0" w:color="auto"/>
            </w:tcBorders>
          </w:tcPr>
          <w:p w14:paraId="73DAA11D" w14:textId="72910B15" w:rsidR="00BD7C61" w:rsidRDefault="00FE5368" w:rsidP="00BD7C61">
            <w:pPr>
              <w:rPr>
                <w:rFonts w:cstheme="minorHAnsi"/>
              </w:rPr>
            </w:pPr>
            <w:r>
              <w:rPr>
                <w:rFonts w:cstheme="minorHAnsi"/>
              </w:rPr>
              <w:t>j</w:t>
            </w:r>
            <w:r w:rsidR="00BD7C61">
              <w:rPr>
                <w:rFonts w:cstheme="minorHAnsi"/>
              </w:rPr>
              <w:t xml:space="preserve">a </w:t>
            </w:r>
            <w:r w:rsidR="00BD7C61" w:rsidRPr="0037070F">
              <w:rPr>
                <w:rFonts w:cstheme="minorHAnsi"/>
              </w:rPr>
              <w:sym w:font="Wingdings" w:char="F0E0"/>
            </w:r>
            <w:r w:rsidR="00BD7C61">
              <w:rPr>
                <w:rFonts w:cstheme="minorHAnsi"/>
              </w:rPr>
              <w:t xml:space="preserve"> Ende</w:t>
            </w:r>
          </w:p>
        </w:tc>
        <w:tc>
          <w:tcPr>
            <w:tcW w:w="855" w:type="dxa"/>
            <w:tcBorders>
              <w:bottom w:val="dotted" w:sz="4" w:space="0" w:color="auto"/>
            </w:tcBorders>
          </w:tcPr>
          <w:p w14:paraId="2563C88D" w14:textId="4228D20E" w:rsidR="00BD7C61" w:rsidRDefault="00541CE2" w:rsidP="00C154C7">
            <w:pPr>
              <w:rPr>
                <w:rFonts w:cstheme="minorHAnsi"/>
              </w:rPr>
            </w:pPr>
            <w:r>
              <w:rPr>
                <w:rFonts w:cstheme="minorHAnsi"/>
              </w:rPr>
              <w:t>A2</w:t>
            </w:r>
            <w:r w:rsidR="00C154C7">
              <w:rPr>
                <w:rFonts w:cstheme="minorHAnsi"/>
              </w:rPr>
              <w:t>0</w:t>
            </w:r>
          </w:p>
        </w:tc>
        <w:tc>
          <w:tcPr>
            <w:tcW w:w="5100" w:type="dxa"/>
            <w:tcBorders>
              <w:bottom w:val="dotted" w:sz="4" w:space="0" w:color="auto"/>
            </w:tcBorders>
          </w:tcPr>
          <w:p w14:paraId="776F8569" w14:textId="0A053303" w:rsidR="00BD7C61" w:rsidRDefault="00BD7C61" w:rsidP="00BD7C61">
            <w:pPr>
              <w:rPr>
                <w:rFonts w:cstheme="minorHAnsi"/>
              </w:rPr>
            </w:pPr>
            <w:r w:rsidRPr="0037070F">
              <w:rPr>
                <w:rFonts w:cstheme="minorHAnsi"/>
              </w:rPr>
              <w:t xml:space="preserve">Das Datum </w:t>
            </w:r>
            <w:r>
              <w:rPr>
                <w:rFonts w:cstheme="minorHAnsi"/>
              </w:rPr>
              <w:t xml:space="preserve">„Verwendung der Daten ab“ </w:t>
            </w:r>
            <w:r w:rsidRPr="0037070F">
              <w:rPr>
                <w:rFonts w:cstheme="minorHAnsi"/>
              </w:rPr>
              <w:t>de</w:t>
            </w:r>
            <w:r>
              <w:rPr>
                <w:rFonts w:cstheme="minorHAnsi"/>
              </w:rPr>
              <w:t xml:space="preserve">s Vorgangs liegt vor dem Beginn des </w:t>
            </w:r>
            <w:r w:rsidR="007B36C2">
              <w:rPr>
                <w:rFonts w:cstheme="minorHAnsi"/>
              </w:rPr>
              <w:t xml:space="preserve">Monats, in dem der Vorgang </w:t>
            </w:r>
            <w:r w:rsidR="00411ABD">
              <w:rPr>
                <w:rFonts w:cstheme="minorHAnsi"/>
              </w:rPr>
              <w:t>beim ÜNB eingeht</w:t>
            </w:r>
            <w:r>
              <w:rPr>
                <w:rFonts w:cstheme="minorHAnsi"/>
              </w:rPr>
              <w:t xml:space="preserve">. </w:t>
            </w:r>
          </w:p>
          <w:p w14:paraId="00119C2C" w14:textId="02D08B4F" w:rsidR="00BD7C61" w:rsidRDefault="00BD7C61" w:rsidP="00BD7C61">
            <w:pPr>
              <w:rPr>
                <w:rFonts w:cstheme="minorHAnsi"/>
              </w:rPr>
            </w:pPr>
            <w:r>
              <w:rPr>
                <w:rFonts w:cstheme="minorHAnsi"/>
              </w:rPr>
              <w:t xml:space="preserve">Hinweis: </w:t>
            </w:r>
            <w:r w:rsidRPr="0037070F">
              <w:rPr>
                <w:rFonts w:cstheme="minorHAnsi"/>
              </w:rPr>
              <w:t xml:space="preserve">Eine Korrektur des Datums "Verwendung der Daten ab" auf den nächstmöglichen Zeitpunkt ist erforderlich. </w:t>
            </w:r>
          </w:p>
        </w:tc>
      </w:tr>
      <w:tr w:rsidR="00BD7C61" w:rsidRPr="00F127C3" w14:paraId="04D2A989" w14:textId="77777777" w:rsidTr="006258B9">
        <w:trPr>
          <w:gridAfter w:val="1"/>
          <w:wAfter w:w="11" w:type="dxa"/>
        </w:trPr>
        <w:tc>
          <w:tcPr>
            <w:tcW w:w="560" w:type="dxa"/>
            <w:vMerge/>
          </w:tcPr>
          <w:p w14:paraId="38234B55" w14:textId="77777777" w:rsidR="00BD7C61" w:rsidRDefault="00BD7C61" w:rsidP="00BD7C61">
            <w:pPr>
              <w:rPr>
                <w:rFonts w:cstheme="minorHAnsi"/>
              </w:rPr>
            </w:pPr>
          </w:p>
        </w:tc>
        <w:tc>
          <w:tcPr>
            <w:tcW w:w="6231" w:type="dxa"/>
            <w:vMerge/>
          </w:tcPr>
          <w:p w14:paraId="3D0DDA84" w14:textId="77777777" w:rsidR="00BD7C61" w:rsidRDefault="00BD7C61" w:rsidP="00BD7C61">
            <w:pPr>
              <w:rPr>
                <w:rFonts w:cstheme="minorHAnsi"/>
              </w:rPr>
            </w:pPr>
          </w:p>
        </w:tc>
        <w:tc>
          <w:tcPr>
            <w:tcW w:w="1570" w:type="dxa"/>
            <w:tcBorders>
              <w:top w:val="dotted" w:sz="4" w:space="0" w:color="auto"/>
              <w:bottom w:val="dotted" w:sz="4" w:space="0" w:color="auto"/>
            </w:tcBorders>
          </w:tcPr>
          <w:p w14:paraId="5784BD3D" w14:textId="41631745" w:rsidR="00BD7C61" w:rsidRDefault="00FE5368" w:rsidP="00541CE2">
            <w:pPr>
              <w:rPr>
                <w:rFonts w:cstheme="minorHAnsi"/>
              </w:rPr>
            </w:pPr>
            <w:r>
              <w:rPr>
                <w:rFonts w:cstheme="minorHAnsi"/>
              </w:rPr>
              <w:t>n</w:t>
            </w:r>
            <w:r w:rsidR="00BD7C61">
              <w:rPr>
                <w:rFonts w:cstheme="minorHAnsi"/>
              </w:rPr>
              <w:t xml:space="preserve">ein </w:t>
            </w:r>
            <w:r w:rsidR="00BD7C61" w:rsidRPr="0037070F">
              <w:rPr>
                <w:rFonts w:cstheme="minorHAnsi"/>
              </w:rPr>
              <w:sym w:font="Wingdings" w:char="F0E0"/>
            </w:r>
            <w:r w:rsidR="00BD7C61">
              <w:rPr>
                <w:rFonts w:cstheme="minorHAnsi"/>
              </w:rPr>
              <w:t xml:space="preserve"> </w:t>
            </w:r>
            <w:r w:rsidR="00541CE2">
              <w:rPr>
                <w:rFonts w:cstheme="minorHAnsi"/>
              </w:rPr>
              <w:t>6</w:t>
            </w:r>
          </w:p>
        </w:tc>
        <w:tc>
          <w:tcPr>
            <w:tcW w:w="855" w:type="dxa"/>
            <w:tcBorders>
              <w:top w:val="dotted" w:sz="4" w:space="0" w:color="auto"/>
              <w:bottom w:val="dotted" w:sz="4" w:space="0" w:color="auto"/>
            </w:tcBorders>
          </w:tcPr>
          <w:p w14:paraId="1A5CAB59" w14:textId="77777777" w:rsidR="00BD7C61" w:rsidRDefault="00BD7C61" w:rsidP="00BD7C61">
            <w:pPr>
              <w:rPr>
                <w:rFonts w:cstheme="minorHAnsi"/>
              </w:rPr>
            </w:pPr>
          </w:p>
        </w:tc>
        <w:tc>
          <w:tcPr>
            <w:tcW w:w="5100" w:type="dxa"/>
            <w:tcBorders>
              <w:top w:val="dotted" w:sz="4" w:space="0" w:color="auto"/>
              <w:bottom w:val="dotted" w:sz="4" w:space="0" w:color="auto"/>
            </w:tcBorders>
          </w:tcPr>
          <w:p w14:paraId="7026352B" w14:textId="77777777" w:rsidR="00BD7C61" w:rsidRDefault="00BD7C61" w:rsidP="00BD7C61">
            <w:pPr>
              <w:rPr>
                <w:rFonts w:cstheme="minorHAnsi"/>
              </w:rPr>
            </w:pPr>
          </w:p>
        </w:tc>
      </w:tr>
      <w:tr w:rsidR="00D6152C" w:rsidRPr="00F127C3" w14:paraId="4F4C4D49" w14:textId="77777777" w:rsidTr="00755E6F">
        <w:trPr>
          <w:gridAfter w:val="1"/>
          <w:wAfter w:w="11" w:type="dxa"/>
        </w:trPr>
        <w:tc>
          <w:tcPr>
            <w:tcW w:w="560" w:type="dxa"/>
            <w:vMerge w:val="restart"/>
          </w:tcPr>
          <w:p w14:paraId="44F4EA98" w14:textId="78097117" w:rsidR="00D6152C" w:rsidRDefault="00541CE2" w:rsidP="00BD7C61">
            <w:pPr>
              <w:rPr>
                <w:rFonts w:cstheme="minorHAnsi"/>
              </w:rPr>
            </w:pPr>
            <w:r>
              <w:rPr>
                <w:rFonts w:cstheme="minorHAnsi"/>
              </w:rPr>
              <w:t>6</w:t>
            </w:r>
          </w:p>
        </w:tc>
        <w:tc>
          <w:tcPr>
            <w:tcW w:w="6231" w:type="dxa"/>
            <w:vMerge w:val="restart"/>
          </w:tcPr>
          <w:p w14:paraId="02D8ACCD" w14:textId="60751C20" w:rsidR="00D6152C" w:rsidRPr="004A70D2" w:rsidRDefault="00D6152C" w:rsidP="00BD7C61">
            <w:pPr>
              <w:rPr>
                <w:rFonts w:cstheme="minorHAnsi"/>
              </w:rPr>
            </w:pPr>
            <w:r w:rsidRPr="000436E0">
              <w:rPr>
                <w:rFonts w:cstheme="minorHAnsi"/>
              </w:rPr>
              <w:t>Ist das im Vorgang unter "Verwendung der Daten ab" genannte Datum ein anderes Datum, als der erste eines Monats</w:t>
            </w:r>
            <w:r>
              <w:rPr>
                <w:rFonts w:cstheme="minorHAnsi"/>
              </w:rPr>
              <w:t>?</w:t>
            </w:r>
          </w:p>
        </w:tc>
        <w:tc>
          <w:tcPr>
            <w:tcW w:w="1570" w:type="dxa"/>
            <w:tcBorders>
              <w:bottom w:val="dotted" w:sz="4" w:space="0" w:color="auto"/>
            </w:tcBorders>
          </w:tcPr>
          <w:p w14:paraId="4D69F74F" w14:textId="175AF7DA" w:rsidR="00D6152C" w:rsidRDefault="00D6152C" w:rsidP="00BD7C61">
            <w:pPr>
              <w:rPr>
                <w:rFonts w:cstheme="minorHAnsi"/>
              </w:rPr>
            </w:pPr>
            <w:r>
              <w:rPr>
                <w:rFonts w:cstheme="minorHAnsi"/>
              </w:rPr>
              <w:t xml:space="preserve">ja </w:t>
            </w:r>
            <w:r w:rsidRPr="000436E0">
              <w:rPr>
                <w:rFonts w:cstheme="minorHAnsi"/>
              </w:rPr>
              <w:sym w:font="Wingdings" w:char="F0E0"/>
            </w:r>
            <w:r>
              <w:rPr>
                <w:rFonts w:cstheme="minorHAnsi"/>
              </w:rPr>
              <w:t xml:space="preserve"> Ende</w:t>
            </w:r>
          </w:p>
        </w:tc>
        <w:tc>
          <w:tcPr>
            <w:tcW w:w="855" w:type="dxa"/>
            <w:tcBorders>
              <w:bottom w:val="dotted" w:sz="4" w:space="0" w:color="auto"/>
            </w:tcBorders>
          </w:tcPr>
          <w:p w14:paraId="75416C70" w14:textId="69EEE9C9" w:rsidR="00D6152C" w:rsidRDefault="00541CE2" w:rsidP="00C154C7">
            <w:pPr>
              <w:rPr>
                <w:rFonts w:cstheme="minorHAnsi"/>
              </w:rPr>
            </w:pPr>
            <w:r>
              <w:rPr>
                <w:rFonts w:cstheme="minorHAnsi"/>
              </w:rPr>
              <w:t>A2</w:t>
            </w:r>
            <w:r w:rsidR="00C154C7">
              <w:rPr>
                <w:rFonts w:cstheme="minorHAnsi"/>
              </w:rPr>
              <w:t>1</w:t>
            </w:r>
          </w:p>
        </w:tc>
        <w:tc>
          <w:tcPr>
            <w:tcW w:w="5100" w:type="dxa"/>
            <w:tcBorders>
              <w:bottom w:val="dotted" w:sz="4" w:space="0" w:color="auto"/>
            </w:tcBorders>
          </w:tcPr>
          <w:p w14:paraId="69E9F441" w14:textId="58ACD23E" w:rsidR="00D6152C" w:rsidRDefault="00D6152C" w:rsidP="004A70D2">
            <w:pPr>
              <w:rPr>
                <w:rFonts w:cstheme="minorHAnsi"/>
              </w:rPr>
            </w:pPr>
            <w:r w:rsidRPr="009A2101">
              <w:rPr>
                <w:rFonts w:cstheme="minorHAnsi"/>
              </w:rPr>
              <w:t>Die Übertragung der Datenaggregation durch den ÜNB kann nur zum Ersten eines Monats erfolgen. Eine Korrektur des Datums "Verwendung der Daten ab" auf den nächstmöglichen Zeitpunkt ist erforderlich</w:t>
            </w:r>
            <w:r>
              <w:rPr>
                <w:rFonts w:cstheme="minorHAnsi"/>
              </w:rPr>
              <w:t>.</w:t>
            </w:r>
          </w:p>
        </w:tc>
      </w:tr>
      <w:tr w:rsidR="00D6152C" w:rsidRPr="00F127C3" w14:paraId="1B249B35" w14:textId="77777777" w:rsidTr="006258B9">
        <w:trPr>
          <w:gridAfter w:val="1"/>
          <w:wAfter w:w="11" w:type="dxa"/>
        </w:trPr>
        <w:tc>
          <w:tcPr>
            <w:tcW w:w="560" w:type="dxa"/>
            <w:vMerge/>
          </w:tcPr>
          <w:p w14:paraId="3D3DC409" w14:textId="77777777" w:rsidR="00D6152C" w:rsidRDefault="00D6152C" w:rsidP="00BD7C61">
            <w:pPr>
              <w:rPr>
                <w:rFonts w:cstheme="minorHAnsi"/>
              </w:rPr>
            </w:pPr>
          </w:p>
        </w:tc>
        <w:tc>
          <w:tcPr>
            <w:tcW w:w="6231" w:type="dxa"/>
            <w:vMerge/>
          </w:tcPr>
          <w:p w14:paraId="059650EF" w14:textId="77777777" w:rsidR="00D6152C" w:rsidRPr="004A70D2" w:rsidRDefault="00D6152C" w:rsidP="00BD7C61">
            <w:pPr>
              <w:rPr>
                <w:rFonts w:cstheme="minorHAnsi"/>
              </w:rPr>
            </w:pPr>
          </w:p>
        </w:tc>
        <w:tc>
          <w:tcPr>
            <w:tcW w:w="1570" w:type="dxa"/>
            <w:tcBorders>
              <w:top w:val="dotted" w:sz="4" w:space="0" w:color="auto"/>
              <w:bottom w:val="dotted" w:sz="4" w:space="0" w:color="auto"/>
            </w:tcBorders>
          </w:tcPr>
          <w:p w14:paraId="72AB951F" w14:textId="64DEE526" w:rsidR="00D6152C" w:rsidRDefault="00D6152C" w:rsidP="00541CE2">
            <w:pPr>
              <w:rPr>
                <w:rFonts w:cstheme="minorHAnsi"/>
              </w:rPr>
            </w:pPr>
            <w:r>
              <w:rPr>
                <w:rFonts w:cstheme="minorHAnsi"/>
              </w:rPr>
              <w:t xml:space="preserve">nein </w:t>
            </w:r>
            <w:r w:rsidRPr="00105B2C">
              <w:rPr>
                <w:rFonts w:cstheme="minorHAnsi"/>
              </w:rPr>
              <w:sym w:font="Wingdings" w:char="F0E0"/>
            </w:r>
            <w:r>
              <w:rPr>
                <w:rFonts w:cstheme="minorHAnsi"/>
              </w:rPr>
              <w:t xml:space="preserve"> </w:t>
            </w:r>
            <w:r w:rsidR="00541CE2">
              <w:rPr>
                <w:rFonts w:cstheme="minorHAnsi"/>
              </w:rPr>
              <w:t>7</w:t>
            </w:r>
          </w:p>
        </w:tc>
        <w:tc>
          <w:tcPr>
            <w:tcW w:w="855" w:type="dxa"/>
            <w:tcBorders>
              <w:top w:val="dotted" w:sz="4" w:space="0" w:color="auto"/>
              <w:bottom w:val="dotted" w:sz="4" w:space="0" w:color="auto"/>
            </w:tcBorders>
          </w:tcPr>
          <w:p w14:paraId="3B84BE39" w14:textId="77777777" w:rsidR="00D6152C" w:rsidRDefault="00D6152C" w:rsidP="00BD7C61">
            <w:pPr>
              <w:rPr>
                <w:rFonts w:cstheme="minorHAnsi"/>
              </w:rPr>
            </w:pPr>
          </w:p>
        </w:tc>
        <w:tc>
          <w:tcPr>
            <w:tcW w:w="5100" w:type="dxa"/>
            <w:tcBorders>
              <w:top w:val="dotted" w:sz="4" w:space="0" w:color="auto"/>
              <w:bottom w:val="dotted" w:sz="4" w:space="0" w:color="auto"/>
            </w:tcBorders>
          </w:tcPr>
          <w:p w14:paraId="6E826333" w14:textId="77777777" w:rsidR="00D6152C" w:rsidRDefault="00D6152C" w:rsidP="004A70D2">
            <w:pPr>
              <w:rPr>
                <w:rFonts w:cstheme="minorHAnsi"/>
              </w:rPr>
            </w:pPr>
          </w:p>
        </w:tc>
      </w:tr>
      <w:tr w:rsidR="00D6152C" w:rsidRPr="00F127C3" w14:paraId="5600611E" w14:textId="77777777" w:rsidTr="00411ABD">
        <w:trPr>
          <w:gridAfter w:val="1"/>
          <w:wAfter w:w="11" w:type="dxa"/>
        </w:trPr>
        <w:tc>
          <w:tcPr>
            <w:tcW w:w="14316" w:type="dxa"/>
            <w:gridSpan w:val="5"/>
          </w:tcPr>
          <w:p w14:paraId="21E12976" w14:textId="4325F4A7" w:rsidR="00D6152C" w:rsidRDefault="00D6152C" w:rsidP="004A70D2">
            <w:pPr>
              <w:rPr>
                <w:rFonts w:cstheme="minorHAnsi"/>
              </w:rPr>
            </w:pPr>
            <w:r w:rsidRPr="00B80FB6">
              <w:rPr>
                <w:rFonts w:cstheme="minorHAnsi"/>
              </w:rPr>
              <w:t>Alle festgestellten Antworten sind anzugeben, soweit im Format möglich (maximal 8 Antwortcodes)*.</w:t>
            </w:r>
          </w:p>
        </w:tc>
      </w:tr>
      <w:tr w:rsidR="00D6152C" w:rsidRPr="00F127C3" w14:paraId="18F12E2E" w14:textId="77777777" w:rsidTr="00755E6F">
        <w:trPr>
          <w:gridAfter w:val="1"/>
          <w:wAfter w:w="11" w:type="dxa"/>
        </w:trPr>
        <w:tc>
          <w:tcPr>
            <w:tcW w:w="560" w:type="dxa"/>
            <w:vMerge w:val="restart"/>
          </w:tcPr>
          <w:p w14:paraId="7ABB69C9" w14:textId="6CE76E7A" w:rsidR="00D6152C" w:rsidRPr="00F127C3" w:rsidRDefault="00541CE2" w:rsidP="00BD7C61">
            <w:pPr>
              <w:rPr>
                <w:rFonts w:cstheme="minorHAnsi"/>
              </w:rPr>
            </w:pPr>
            <w:r>
              <w:rPr>
                <w:rFonts w:cstheme="minorHAnsi"/>
              </w:rPr>
              <w:t>7</w:t>
            </w:r>
          </w:p>
        </w:tc>
        <w:tc>
          <w:tcPr>
            <w:tcW w:w="6231" w:type="dxa"/>
            <w:vMerge w:val="restart"/>
          </w:tcPr>
          <w:p w14:paraId="02D64859" w14:textId="5345C276" w:rsidR="00D6152C" w:rsidRPr="00F127C3" w:rsidRDefault="00D6152C" w:rsidP="00BD7C61">
            <w:pPr>
              <w:rPr>
                <w:rFonts w:cstheme="minorHAnsi"/>
              </w:rPr>
            </w:pPr>
            <w:r w:rsidRPr="004A70D2">
              <w:rPr>
                <w:rFonts w:cstheme="minorHAnsi"/>
              </w:rPr>
              <w:t>Sind Fehler im Rahmen der AHB-Prüfungen in den Stammdaten des LF festgestellt worden?</w:t>
            </w:r>
          </w:p>
        </w:tc>
        <w:tc>
          <w:tcPr>
            <w:tcW w:w="1570" w:type="dxa"/>
            <w:tcBorders>
              <w:bottom w:val="dotted" w:sz="4" w:space="0" w:color="auto"/>
            </w:tcBorders>
          </w:tcPr>
          <w:p w14:paraId="71A2296A" w14:textId="1180889D"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cstheme="minorHAnsi"/>
              </w:rPr>
              <w:sym w:font="Wingdings" w:char="F0E0"/>
            </w:r>
            <w:r w:rsidRPr="009005D3">
              <w:rPr>
                <w:rFonts w:cstheme="minorHAnsi"/>
              </w:rPr>
              <w:t xml:space="preserve"> </w:t>
            </w:r>
            <w:r w:rsidR="00541CE2">
              <w:rPr>
                <w:rFonts w:cstheme="minorHAnsi"/>
              </w:rPr>
              <w:t>8</w:t>
            </w:r>
          </w:p>
        </w:tc>
        <w:tc>
          <w:tcPr>
            <w:tcW w:w="855" w:type="dxa"/>
            <w:tcBorders>
              <w:bottom w:val="dotted" w:sz="4" w:space="0" w:color="auto"/>
            </w:tcBorders>
          </w:tcPr>
          <w:p w14:paraId="751BB25B" w14:textId="59AC4540" w:rsidR="00D6152C" w:rsidRPr="00F127C3" w:rsidRDefault="00D6152C" w:rsidP="00BD7C61">
            <w:pPr>
              <w:rPr>
                <w:rFonts w:cstheme="minorHAnsi"/>
              </w:rPr>
            </w:pPr>
            <w:r>
              <w:rPr>
                <w:rFonts w:cstheme="minorHAnsi"/>
              </w:rPr>
              <w:t>A98</w:t>
            </w:r>
          </w:p>
        </w:tc>
        <w:tc>
          <w:tcPr>
            <w:tcW w:w="5100" w:type="dxa"/>
            <w:tcBorders>
              <w:bottom w:val="dotted" w:sz="4" w:space="0" w:color="auto"/>
            </w:tcBorders>
          </w:tcPr>
          <w:p w14:paraId="06C1BD06" w14:textId="77777777" w:rsidR="00D6152C" w:rsidRDefault="00D6152C" w:rsidP="004A70D2">
            <w:pPr>
              <w:rPr>
                <w:rFonts w:cstheme="minorHAnsi"/>
              </w:rPr>
            </w:pPr>
            <w:r>
              <w:rPr>
                <w:rFonts w:cstheme="minorHAnsi"/>
              </w:rPr>
              <w:t>Die Stammdaten des LF genügen nicht den AHB-Vorgaben.</w:t>
            </w:r>
          </w:p>
          <w:p w14:paraId="42963EBA" w14:textId="517D32D8" w:rsidR="00D6152C" w:rsidRPr="00F127C3" w:rsidRDefault="00D6152C"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D6152C" w:rsidRPr="00F127C3" w14:paraId="2B1C362E" w14:textId="77777777" w:rsidTr="00755E6F">
        <w:trPr>
          <w:gridAfter w:val="1"/>
          <w:wAfter w:w="11" w:type="dxa"/>
        </w:trPr>
        <w:tc>
          <w:tcPr>
            <w:tcW w:w="560" w:type="dxa"/>
            <w:vMerge/>
          </w:tcPr>
          <w:p w14:paraId="77854E8F" w14:textId="77777777" w:rsidR="00D6152C" w:rsidRPr="00F127C3" w:rsidRDefault="00D6152C" w:rsidP="00BD7C61">
            <w:pPr>
              <w:rPr>
                <w:rFonts w:cstheme="minorHAnsi"/>
              </w:rPr>
            </w:pPr>
          </w:p>
        </w:tc>
        <w:tc>
          <w:tcPr>
            <w:tcW w:w="6231" w:type="dxa"/>
            <w:vMerge/>
          </w:tcPr>
          <w:p w14:paraId="5023B876" w14:textId="77777777" w:rsidR="00D6152C" w:rsidRPr="00F127C3" w:rsidRDefault="00D6152C" w:rsidP="00BD7C61">
            <w:pPr>
              <w:rPr>
                <w:rFonts w:cstheme="minorHAnsi"/>
              </w:rPr>
            </w:pPr>
          </w:p>
        </w:tc>
        <w:tc>
          <w:tcPr>
            <w:tcW w:w="1570" w:type="dxa"/>
            <w:tcBorders>
              <w:top w:val="dotted" w:sz="4" w:space="0" w:color="auto"/>
            </w:tcBorders>
          </w:tcPr>
          <w:p w14:paraId="05687218" w14:textId="21EB6259"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cstheme="minorHAnsi"/>
              </w:rPr>
              <w:sym w:font="Wingdings" w:char="F0E0"/>
            </w:r>
            <w:r w:rsidRPr="009005D3">
              <w:rPr>
                <w:rFonts w:cstheme="minorHAnsi"/>
              </w:rPr>
              <w:t xml:space="preserve"> </w:t>
            </w:r>
            <w:r w:rsidR="00541CE2">
              <w:rPr>
                <w:rFonts w:cstheme="minorHAnsi"/>
              </w:rPr>
              <w:t>8</w:t>
            </w:r>
          </w:p>
        </w:tc>
        <w:tc>
          <w:tcPr>
            <w:tcW w:w="855" w:type="dxa"/>
            <w:tcBorders>
              <w:top w:val="dotted" w:sz="4" w:space="0" w:color="auto"/>
            </w:tcBorders>
          </w:tcPr>
          <w:p w14:paraId="12EDB36D" w14:textId="42A89D6D" w:rsidR="00D6152C" w:rsidRPr="00F127C3" w:rsidRDefault="00D6152C" w:rsidP="00BD7C61">
            <w:pPr>
              <w:rPr>
                <w:rFonts w:cstheme="minorHAnsi"/>
              </w:rPr>
            </w:pPr>
          </w:p>
        </w:tc>
        <w:tc>
          <w:tcPr>
            <w:tcW w:w="5100" w:type="dxa"/>
            <w:tcBorders>
              <w:top w:val="dotted" w:sz="4" w:space="0" w:color="auto"/>
            </w:tcBorders>
          </w:tcPr>
          <w:p w14:paraId="4409129F" w14:textId="2D2D59C1" w:rsidR="00D6152C" w:rsidRPr="00F127C3" w:rsidRDefault="00D6152C" w:rsidP="00BD7C61">
            <w:pPr>
              <w:rPr>
                <w:rFonts w:cstheme="minorHAnsi"/>
              </w:rPr>
            </w:pPr>
          </w:p>
        </w:tc>
      </w:tr>
    </w:tbl>
    <w:p w14:paraId="58F1D764" w14:textId="77777777" w:rsidR="00B96310" w:rsidRDefault="00B96310">
      <w:r>
        <w:br w:type="page"/>
      </w:r>
    </w:p>
    <w:tbl>
      <w:tblPr>
        <w:tblStyle w:val="Tabellenraster"/>
        <w:tblW w:w="14327" w:type="dxa"/>
        <w:tblLayout w:type="fixed"/>
        <w:tblLook w:val="04A0" w:firstRow="1" w:lastRow="0" w:firstColumn="1" w:lastColumn="0" w:noHBand="0" w:noVBand="1"/>
      </w:tblPr>
      <w:tblGrid>
        <w:gridCol w:w="560"/>
        <w:gridCol w:w="6231"/>
        <w:gridCol w:w="11"/>
        <w:gridCol w:w="1559"/>
        <w:gridCol w:w="855"/>
        <w:gridCol w:w="5100"/>
        <w:gridCol w:w="11"/>
      </w:tblGrid>
      <w:tr w:rsidR="00D6152C" w:rsidRPr="00F127C3" w14:paraId="0653A72D" w14:textId="77777777" w:rsidTr="00B96310">
        <w:tc>
          <w:tcPr>
            <w:tcW w:w="560" w:type="dxa"/>
            <w:vMerge w:val="restart"/>
          </w:tcPr>
          <w:p w14:paraId="1AFB95E7" w14:textId="6B0C7BAF" w:rsidR="00D6152C" w:rsidRPr="00F127C3" w:rsidRDefault="00541CE2" w:rsidP="00BD7C61">
            <w:pPr>
              <w:rPr>
                <w:rFonts w:cstheme="minorHAnsi"/>
              </w:rPr>
            </w:pPr>
            <w:r>
              <w:rPr>
                <w:rFonts w:cstheme="minorHAnsi"/>
              </w:rPr>
              <w:lastRenderedPageBreak/>
              <w:t>8</w:t>
            </w:r>
          </w:p>
        </w:tc>
        <w:tc>
          <w:tcPr>
            <w:tcW w:w="6242" w:type="dxa"/>
            <w:gridSpan w:val="2"/>
            <w:vMerge w:val="restart"/>
          </w:tcPr>
          <w:p w14:paraId="40B26D86" w14:textId="3A5BE531" w:rsidR="00D6152C" w:rsidRPr="00F127C3" w:rsidRDefault="00D6152C" w:rsidP="00BD7C61">
            <w:pPr>
              <w:rPr>
                <w:rFonts w:cstheme="minorHAnsi"/>
              </w:rPr>
            </w:pPr>
            <w:r w:rsidRPr="002449C2">
              <w:rPr>
                <w:rFonts w:cstheme="minorHAnsi"/>
              </w:rPr>
              <w:t>Wurde die angegebene Verarbeitungsnummer im Vorgang bereits für einen verarbeiteten Vorgang zu dieser Marktlokation verwendet?</w:t>
            </w:r>
          </w:p>
        </w:tc>
        <w:tc>
          <w:tcPr>
            <w:tcW w:w="1559" w:type="dxa"/>
            <w:tcBorders>
              <w:bottom w:val="dotted" w:sz="4" w:space="0" w:color="auto"/>
            </w:tcBorders>
          </w:tcPr>
          <w:p w14:paraId="182086C6" w14:textId="3F66A783"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cstheme="minorHAnsi"/>
              </w:rPr>
              <w:sym w:font="Wingdings" w:char="F0E0"/>
            </w:r>
            <w:r w:rsidRPr="009005D3">
              <w:rPr>
                <w:rFonts w:cstheme="minorHAnsi"/>
              </w:rPr>
              <w:t xml:space="preserve"> </w:t>
            </w:r>
            <w:r w:rsidR="00541CE2">
              <w:rPr>
                <w:rFonts w:cstheme="minorHAnsi"/>
              </w:rPr>
              <w:t>9</w:t>
            </w:r>
          </w:p>
        </w:tc>
        <w:tc>
          <w:tcPr>
            <w:tcW w:w="855" w:type="dxa"/>
            <w:tcBorders>
              <w:bottom w:val="dotted" w:sz="4" w:space="0" w:color="auto"/>
            </w:tcBorders>
          </w:tcPr>
          <w:p w14:paraId="32DF0C48" w14:textId="7A73CE39" w:rsidR="00D6152C" w:rsidRPr="00F127C3" w:rsidRDefault="00D6152C" w:rsidP="00C154C7">
            <w:pPr>
              <w:rPr>
                <w:rFonts w:cstheme="minorHAnsi"/>
              </w:rPr>
            </w:pPr>
            <w:r>
              <w:rPr>
                <w:rFonts w:cstheme="minorHAnsi"/>
              </w:rPr>
              <w:t>A2</w:t>
            </w:r>
            <w:r w:rsidR="00730DFE">
              <w:rPr>
                <w:rFonts w:cstheme="minorHAnsi"/>
              </w:rPr>
              <w:t>2</w:t>
            </w:r>
          </w:p>
        </w:tc>
        <w:tc>
          <w:tcPr>
            <w:tcW w:w="5111" w:type="dxa"/>
            <w:gridSpan w:val="2"/>
            <w:tcBorders>
              <w:bottom w:val="dotted" w:sz="4" w:space="0" w:color="auto"/>
            </w:tcBorders>
          </w:tcPr>
          <w:p w14:paraId="31E70265" w14:textId="48B48179" w:rsidR="00D6152C" w:rsidRPr="00F127C3" w:rsidRDefault="00D6152C" w:rsidP="00BD7C61">
            <w:pPr>
              <w:rPr>
                <w:rFonts w:cstheme="minorHAnsi"/>
              </w:rPr>
            </w:pPr>
            <w:r w:rsidRPr="005B04C2">
              <w:rPr>
                <w:rFonts w:cstheme="minorHAnsi"/>
              </w:rPr>
              <w:t>Verarbeitungsnummer bereits verwendet</w:t>
            </w:r>
          </w:p>
        </w:tc>
      </w:tr>
      <w:tr w:rsidR="00D6152C" w:rsidRPr="00F127C3" w14:paraId="73587BEF" w14:textId="77777777" w:rsidTr="00B96310">
        <w:tc>
          <w:tcPr>
            <w:tcW w:w="560" w:type="dxa"/>
            <w:vMerge/>
          </w:tcPr>
          <w:p w14:paraId="52410B97" w14:textId="77777777" w:rsidR="00D6152C" w:rsidRPr="00F127C3" w:rsidRDefault="00D6152C" w:rsidP="00BD7C61">
            <w:pPr>
              <w:rPr>
                <w:rFonts w:cstheme="minorHAnsi"/>
              </w:rPr>
            </w:pPr>
          </w:p>
        </w:tc>
        <w:tc>
          <w:tcPr>
            <w:tcW w:w="6242" w:type="dxa"/>
            <w:gridSpan w:val="2"/>
            <w:vMerge/>
          </w:tcPr>
          <w:p w14:paraId="24667A12" w14:textId="77777777" w:rsidR="00D6152C" w:rsidRPr="00F127C3" w:rsidRDefault="00D6152C" w:rsidP="00BD7C61">
            <w:pPr>
              <w:rPr>
                <w:rFonts w:cstheme="minorHAnsi"/>
              </w:rPr>
            </w:pPr>
          </w:p>
        </w:tc>
        <w:tc>
          <w:tcPr>
            <w:tcW w:w="1559" w:type="dxa"/>
            <w:tcBorders>
              <w:top w:val="dotted" w:sz="4" w:space="0" w:color="auto"/>
            </w:tcBorders>
          </w:tcPr>
          <w:p w14:paraId="0A65D2B1" w14:textId="6F3E9C17"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cstheme="minorHAnsi"/>
              </w:rPr>
              <w:sym w:font="Wingdings" w:char="F0E0"/>
            </w:r>
            <w:r w:rsidRPr="009005D3">
              <w:rPr>
                <w:rFonts w:cstheme="minorHAnsi"/>
              </w:rPr>
              <w:t xml:space="preserve"> </w:t>
            </w:r>
            <w:r w:rsidR="00541CE2">
              <w:rPr>
                <w:rFonts w:cstheme="minorHAnsi"/>
              </w:rPr>
              <w:t>9</w:t>
            </w:r>
          </w:p>
        </w:tc>
        <w:tc>
          <w:tcPr>
            <w:tcW w:w="855" w:type="dxa"/>
            <w:tcBorders>
              <w:top w:val="dotted" w:sz="4" w:space="0" w:color="auto"/>
            </w:tcBorders>
          </w:tcPr>
          <w:p w14:paraId="7F509515" w14:textId="77777777" w:rsidR="00D6152C" w:rsidRPr="00F127C3" w:rsidRDefault="00D6152C" w:rsidP="00BD7C61">
            <w:pPr>
              <w:rPr>
                <w:rFonts w:cstheme="minorHAnsi"/>
              </w:rPr>
            </w:pPr>
          </w:p>
        </w:tc>
        <w:tc>
          <w:tcPr>
            <w:tcW w:w="5111" w:type="dxa"/>
            <w:gridSpan w:val="2"/>
            <w:tcBorders>
              <w:top w:val="dotted" w:sz="4" w:space="0" w:color="auto"/>
            </w:tcBorders>
          </w:tcPr>
          <w:p w14:paraId="51743D17" w14:textId="77777777" w:rsidR="00D6152C" w:rsidRPr="00F127C3" w:rsidRDefault="00D6152C" w:rsidP="00BD7C61">
            <w:pPr>
              <w:rPr>
                <w:rFonts w:cstheme="minorHAnsi"/>
              </w:rPr>
            </w:pPr>
          </w:p>
        </w:tc>
      </w:tr>
      <w:tr w:rsidR="00D6152C" w:rsidRPr="00F127C3" w14:paraId="162523EF" w14:textId="77777777" w:rsidTr="00B96310">
        <w:trPr>
          <w:gridAfter w:val="1"/>
          <w:wAfter w:w="11" w:type="dxa"/>
        </w:trPr>
        <w:tc>
          <w:tcPr>
            <w:tcW w:w="560" w:type="dxa"/>
            <w:vMerge w:val="restart"/>
          </w:tcPr>
          <w:p w14:paraId="066EADE9" w14:textId="3B7ECA02" w:rsidR="00D6152C" w:rsidRPr="00F127C3" w:rsidRDefault="00FE5C5E" w:rsidP="00BD7C61">
            <w:pPr>
              <w:rPr>
                <w:rFonts w:cstheme="minorHAnsi"/>
              </w:rPr>
            </w:pPr>
            <w:r>
              <w:rPr>
                <w:rFonts w:cstheme="minorHAnsi"/>
              </w:rPr>
              <w:t>9</w:t>
            </w:r>
          </w:p>
        </w:tc>
        <w:tc>
          <w:tcPr>
            <w:tcW w:w="6231" w:type="dxa"/>
            <w:vMerge w:val="restart"/>
          </w:tcPr>
          <w:p w14:paraId="5F126D27" w14:textId="77777777" w:rsidR="00D6152C" w:rsidRPr="00F127C3" w:rsidRDefault="00D6152C" w:rsidP="00BD7C61">
            <w:pPr>
              <w:rPr>
                <w:rFonts w:cstheme="minorHAnsi"/>
              </w:rPr>
            </w:pPr>
            <w:r w:rsidRPr="00B80FB6">
              <w:rPr>
                <w:rFonts w:cstheme="minorHAnsi"/>
              </w:rPr>
              <w:t>Ist die richtige Regelzone angegeben?</w:t>
            </w:r>
          </w:p>
        </w:tc>
        <w:tc>
          <w:tcPr>
            <w:tcW w:w="1570" w:type="dxa"/>
            <w:gridSpan w:val="2"/>
            <w:tcBorders>
              <w:bottom w:val="dotted" w:sz="4" w:space="0" w:color="auto"/>
            </w:tcBorders>
          </w:tcPr>
          <w:p w14:paraId="60F26322" w14:textId="14073C53" w:rsidR="00D6152C" w:rsidRPr="00F127C3" w:rsidRDefault="00D6152C" w:rsidP="00FE5C5E">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FE5C5E">
              <w:rPr>
                <w:rFonts w:cstheme="minorHAnsi"/>
              </w:rPr>
              <w:t>10</w:t>
            </w:r>
          </w:p>
        </w:tc>
        <w:tc>
          <w:tcPr>
            <w:tcW w:w="855" w:type="dxa"/>
            <w:tcBorders>
              <w:bottom w:val="dotted" w:sz="4" w:space="0" w:color="auto"/>
            </w:tcBorders>
          </w:tcPr>
          <w:p w14:paraId="4DD1F3C1" w14:textId="77777777" w:rsidR="00D6152C" w:rsidRPr="00F127C3" w:rsidRDefault="00D6152C" w:rsidP="00BD7C61">
            <w:pPr>
              <w:rPr>
                <w:rFonts w:cstheme="minorHAnsi"/>
              </w:rPr>
            </w:pPr>
            <w:r w:rsidRPr="00B80FB6">
              <w:rPr>
                <w:rFonts w:cstheme="minorHAnsi"/>
              </w:rPr>
              <w:t>A02</w:t>
            </w:r>
          </w:p>
        </w:tc>
        <w:tc>
          <w:tcPr>
            <w:tcW w:w="5100" w:type="dxa"/>
            <w:tcBorders>
              <w:bottom w:val="dotted" w:sz="4" w:space="0" w:color="auto"/>
            </w:tcBorders>
          </w:tcPr>
          <w:p w14:paraId="0A811C3E" w14:textId="77777777" w:rsidR="00D6152C" w:rsidRPr="00F127C3" w:rsidRDefault="00D6152C" w:rsidP="00BD7C61">
            <w:pPr>
              <w:rPr>
                <w:rFonts w:cstheme="minorHAnsi"/>
              </w:rPr>
            </w:pPr>
            <w:r w:rsidRPr="00B80FB6">
              <w:rPr>
                <w:rFonts w:cstheme="minorHAnsi"/>
              </w:rPr>
              <w:t>Regelzone falsch</w:t>
            </w:r>
          </w:p>
        </w:tc>
      </w:tr>
      <w:tr w:rsidR="00D6152C" w:rsidRPr="00F127C3" w14:paraId="680355BB" w14:textId="77777777" w:rsidTr="00B96310">
        <w:trPr>
          <w:gridAfter w:val="1"/>
          <w:wAfter w:w="11" w:type="dxa"/>
        </w:trPr>
        <w:tc>
          <w:tcPr>
            <w:tcW w:w="560" w:type="dxa"/>
            <w:vMerge/>
          </w:tcPr>
          <w:p w14:paraId="29E03E26" w14:textId="77777777" w:rsidR="00D6152C" w:rsidRPr="00F127C3" w:rsidRDefault="00D6152C" w:rsidP="00BD7C61">
            <w:pPr>
              <w:rPr>
                <w:rFonts w:cstheme="minorHAnsi"/>
              </w:rPr>
            </w:pPr>
          </w:p>
        </w:tc>
        <w:tc>
          <w:tcPr>
            <w:tcW w:w="6231" w:type="dxa"/>
            <w:vMerge/>
          </w:tcPr>
          <w:p w14:paraId="1ABD05BC" w14:textId="77777777" w:rsidR="00D6152C" w:rsidRPr="00F127C3" w:rsidRDefault="00D6152C" w:rsidP="00BD7C61">
            <w:pPr>
              <w:rPr>
                <w:rFonts w:cstheme="minorHAnsi"/>
              </w:rPr>
            </w:pPr>
          </w:p>
        </w:tc>
        <w:tc>
          <w:tcPr>
            <w:tcW w:w="1570" w:type="dxa"/>
            <w:gridSpan w:val="2"/>
            <w:tcBorders>
              <w:top w:val="dotted" w:sz="4" w:space="0" w:color="auto"/>
            </w:tcBorders>
          </w:tcPr>
          <w:p w14:paraId="6091AD2D" w14:textId="37907A52" w:rsidR="00D6152C" w:rsidRPr="00F127C3" w:rsidRDefault="00D6152C" w:rsidP="00FE5C5E">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FE5C5E">
              <w:rPr>
                <w:rFonts w:cstheme="minorHAnsi"/>
              </w:rPr>
              <w:t>10</w:t>
            </w:r>
          </w:p>
        </w:tc>
        <w:tc>
          <w:tcPr>
            <w:tcW w:w="855" w:type="dxa"/>
            <w:tcBorders>
              <w:top w:val="dotted" w:sz="4" w:space="0" w:color="auto"/>
            </w:tcBorders>
          </w:tcPr>
          <w:p w14:paraId="4FAD73CF" w14:textId="77777777" w:rsidR="00D6152C" w:rsidRPr="00F127C3" w:rsidRDefault="00D6152C" w:rsidP="00BD7C61">
            <w:pPr>
              <w:rPr>
                <w:rFonts w:cstheme="minorHAnsi"/>
              </w:rPr>
            </w:pPr>
          </w:p>
        </w:tc>
        <w:tc>
          <w:tcPr>
            <w:tcW w:w="5100" w:type="dxa"/>
            <w:tcBorders>
              <w:top w:val="dotted" w:sz="4" w:space="0" w:color="auto"/>
            </w:tcBorders>
          </w:tcPr>
          <w:p w14:paraId="4C40AB95" w14:textId="77777777" w:rsidR="00D6152C" w:rsidRPr="00F127C3" w:rsidRDefault="00D6152C" w:rsidP="00BD7C61">
            <w:pPr>
              <w:rPr>
                <w:rFonts w:cstheme="minorHAnsi"/>
              </w:rPr>
            </w:pPr>
          </w:p>
        </w:tc>
      </w:tr>
      <w:tr w:rsidR="00D6152C" w:rsidRPr="00F127C3" w14:paraId="6002DE89" w14:textId="77777777" w:rsidTr="00B96310">
        <w:trPr>
          <w:gridAfter w:val="1"/>
          <w:wAfter w:w="11" w:type="dxa"/>
        </w:trPr>
        <w:tc>
          <w:tcPr>
            <w:tcW w:w="560" w:type="dxa"/>
            <w:vMerge w:val="restart"/>
          </w:tcPr>
          <w:p w14:paraId="62FCE8A2" w14:textId="60002C28" w:rsidR="00D6152C" w:rsidRPr="00F127C3" w:rsidRDefault="00FE5C5E" w:rsidP="00BD7C61">
            <w:pPr>
              <w:rPr>
                <w:rFonts w:cstheme="minorHAnsi"/>
              </w:rPr>
            </w:pPr>
            <w:r>
              <w:rPr>
                <w:rFonts w:cstheme="minorHAnsi"/>
              </w:rPr>
              <w:t>10</w:t>
            </w:r>
          </w:p>
        </w:tc>
        <w:tc>
          <w:tcPr>
            <w:tcW w:w="6231" w:type="dxa"/>
            <w:vMerge w:val="restart"/>
          </w:tcPr>
          <w:p w14:paraId="1B7578CD" w14:textId="77777777" w:rsidR="00D6152C" w:rsidRPr="00F127C3" w:rsidRDefault="00D6152C" w:rsidP="00BD7C61">
            <w:pPr>
              <w:rPr>
                <w:rFonts w:cstheme="minorHAnsi"/>
              </w:rPr>
            </w:pPr>
            <w:r w:rsidRPr="00B80FB6">
              <w:rPr>
                <w:rFonts w:cstheme="minorHAnsi"/>
              </w:rPr>
              <w:t>Ist der angegebene Netzbetreiber der Marktlokation in der Regelzone bekannt?</w:t>
            </w:r>
          </w:p>
        </w:tc>
        <w:tc>
          <w:tcPr>
            <w:tcW w:w="1570" w:type="dxa"/>
            <w:gridSpan w:val="2"/>
            <w:tcBorders>
              <w:bottom w:val="dotted" w:sz="4" w:space="0" w:color="auto"/>
            </w:tcBorders>
          </w:tcPr>
          <w:p w14:paraId="04A8242C" w14:textId="34707762" w:rsidR="00D6152C" w:rsidRPr="00F127C3" w:rsidRDefault="00D6152C" w:rsidP="00FE5C5E">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FE5C5E">
              <w:rPr>
                <w:rFonts w:cstheme="minorHAnsi"/>
              </w:rPr>
              <w:t>11</w:t>
            </w:r>
          </w:p>
        </w:tc>
        <w:tc>
          <w:tcPr>
            <w:tcW w:w="855" w:type="dxa"/>
            <w:tcBorders>
              <w:bottom w:val="dotted" w:sz="4" w:space="0" w:color="auto"/>
            </w:tcBorders>
          </w:tcPr>
          <w:p w14:paraId="41805B57" w14:textId="77777777" w:rsidR="00D6152C" w:rsidRPr="00F127C3" w:rsidRDefault="00D6152C" w:rsidP="00BD7C61">
            <w:pPr>
              <w:rPr>
                <w:rFonts w:cstheme="minorHAnsi"/>
              </w:rPr>
            </w:pPr>
            <w:r w:rsidRPr="00B80FB6">
              <w:rPr>
                <w:rFonts w:cstheme="minorHAnsi"/>
              </w:rPr>
              <w:t>A03</w:t>
            </w:r>
          </w:p>
        </w:tc>
        <w:tc>
          <w:tcPr>
            <w:tcW w:w="5100" w:type="dxa"/>
            <w:tcBorders>
              <w:bottom w:val="dotted" w:sz="4" w:space="0" w:color="auto"/>
            </w:tcBorders>
          </w:tcPr>
          <w:p w14:paraId="743CEAA6" w14:textId="77777777" w:rsidR="00D6152C" w:rsidRPr="00F127C3" w:rsidRDefault="00D6152C" w:rsidP="00BD7C61">
            <w:pPr>
              <w:rPr>
                <w:rFonts w:cstheme="minorHAnsi"/>
              </w:rPr>
            </w:pPr>
            <w:r w:rsidRPr="00B80FB6">
              <w:rPr>
                <w:rFonts w:cstheme="minorHAnsi"/>
              </w:rPr>
              <w:t>Netzbetreiber nicht gültig</w:t>
            </w:r>
          </w:p>
        </w:tc>
      </w:tr>
      <w:tr w:rsidR="00D6152C" w:rsidRPr="00F127C3" w14:paraId="3F2F8491" w14:textId="77777777" w:rsidTr="00B96310">
        <w:trPr>
          <w:gridAfter w:val="1"/>
          <w:wAfter w:w="11" w:type="dxa"/>
        </w:trPr>
        <w:tc>
          <w:tcPr>
            <w:tcW w:w="560" w:type="dxa"/>
            <w:vMerge/>
          </w:tcPr>
          <w:p w14:paraId="69200DE6" w14:textId="77777777" w:rsidR="00D6152C" w:rsidRPr="00F127C3" w:rsidRDefault="00D6152C" w:rsidP="00BD7C61">
            <w:pPr>
              <w:rPr>
                <w:rFonts w:cstheme="minorHAnsi"/>
              </w:rPr>
            </w:pPr>
          </w:p>
        </w:tc>
        <w:tc>
          <w:tcPr>
            <w:tcW w:w="6231" w:type="dxa"/>
            <w:vMerge/>
          </w:tcPr>
          <w:p w14:paraId="0DC2327C" w14:textId="77777777" w:rsidR="00D6152C" w:rsidRPr="00F127C3" w:rsidRDefault="00D6152C" w:rsidP="00BD7C61">
            <w:pPr>
              <w:rPr>
                <w:rFonts w:cstheme="minorHAnsi"/>
              </w:rPr>
            </w:pPr>
          </w:p>
        </w:tc>
        <w:tc>
          <w:tcPr>
            <w:tcW w:w="1570" w:type="dxa"/>
            <w:gridSpan w:val="2"/>
            <w:tcBorders>
              <w:top w:val="dotted" w:sz="4" w:space="0" w:color="auto"/>
            </w:tcBorders>
          </w:tcPr>
          <w:p w14:paraId="6E17712C" w14:textId="05CCEC1B" w:rsidR="00D6152C" w:rsidRPr="00F127C3" w:rsidRDefault="00D6152C" w:rsidP="00FE5C5E">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FE5C5E">
              <w:rPr>
                <w:rFonts w:cstheme="minorHAnsi"/>
              </w:rPr>
              <w:t>11</w:t>
            </w:r>
          </w:p>
        </w:tc>
        <w:tc>
          <w:tcPr>
            <w:tcW w:w="855" w:type="dxa"/>
            <w:tcBorders>
              <w:top w:val="dotted" w:sz="4" w:space="0" w:color="auto"/>
            </w:tcBorders>
          </w:tcPr>
          <w:p w14:paraId="145D92AF" w14:textId="77777777" w:rsidR="00D6152C" w:rsidRPr="00F127C3" w:rsidRDefault="00D6152C" w:rsidP="00BD7C61">
            <w:pPr>
              <w:rPr>
                <w:rFonts w:cstheme="minorHAnsi"/>
              </w:rPr>
            </w:pPr>
          </w:p>
        </w:tc>
        <w:tc>
          <w:tcPr>
            <w:tcW w:w="5100" w:type="dxa"/>
            <w:tcBorders>
              <w:top w:val="dotted" w:sz="4" w:space="0" w:color="auto"/>
            </w:tcBorders>
          </w:tcPr>
          <w:p w14:paraId="64D0F40D" w14:textId="77777777" w:rsidR="00D6152C" w:rsidRPr="00F127C3" w:rsidRDefault="00D6152C" w:rsidP="00BD7C61">
            <w:pPr>
              <w:rPr>
                <w:rFonts w:cstheme="minorHAnsi"/>
              </w:rPr>
            </w:pPr>
          </w:p>
        </w:tc>
      </w:tr>
      <w:tr w:rsidR="00D6152C" w:rsidRPr="00F127C3" w14:paraId="7C5E6F8B" w14:textId="77777777" w:rsidTr="00B96310">
        <w:trPr>
          <w:gridAfter w:val="1"/>
          <w:wAfter w:w="11" w:type="dxa"/>
        </w:trPr>
        <w:tc>
          <w:tcPr>
            <w:tcW w:w="560" w:type="dxa"/>
            <w:vMerge w:val="restart"/>
          </w:tcPr>
          <w:p w14:paraId="1CFD9375" w14:textId="3C51D39F" w:rsidR="00D6152C" w:rsidRPr="00F127C3" w:rsidRDefault="00FE5C5E" w:rsidP="00BD7C61">
            <w:pPr>
              <w:rPr>
                <w:rFonts w:cstheme="minorHAnsi"/>
              </w:rPr>
            </w:pPr>
            <w:r>
              <w:rPr>
                <w:rFonts w:cstheme="minorHAnsi"/>
              </w:rPr>
              <w:t>11</w:t>
            </w:r>
          </w:p>
        </w:tc>
        <w:tc>
          <w:tcPr>
            <w:tcW w:w="6231" w:type="dxa"/>
            <w:vMerge w:val="restart"/>
          </w:tcPr>
          <w:p w14:paraId="470EAEBE" w14:textId="0B059AA6" w:rsidR="00D6152C" w:rsidRPr="00F127C3" w:rsidRDefault="00D6152C" w:rsidP="00A33597">
            <w:pPr>
              <w:rPr>
                <w:rFonts w:cstheme="minorHAnsi"/>
              </w:rPr>
            </w:pPr>
            <w:r w:rsidRPr="00B80FB6">
              <w:rPr>
                <w:rFonts w:cstheme="minorHAnsi"/>
              </w:rPr>
              <w:t>Ist das Bilanzierungsgebiet zum angegebenen Zeitpunkt in der Regelzone gültig?</w:t>
            </w:r>
          </w:p>
        </w:tc>
        <w:tc>
          <w:tcPr>
            <w:tcW w:w="1570" w:type="dxa"/>
            <w:gridSpan w:val="2"/>
            <w:tcBorders>
              <w:bottom w:val="dotted" w:sz="4" w:space="0" w:color="auto"/>
            </w:tcBorders>
          </w:tcPr>
          <w:p w14:paraId="1952948E" w14:textId="439BE4A3" w:rsidR="00D6152C" w:rsidRPr="00F127C3" w:rsidRDefault="00D6152C" w:rsidP="00FE5C5E">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FE5C5E">
              <w:rPr>
                <w:rFonts w:cstheme="minorHAnsi"/>
              </w:rPr>
              <w:t>12</w:t>
            </w:r>
          </w:p>
        </w:tc>
        <w:tc>
          <w:tcPr>
            <w:tcW w:w="855" w:type="dxa"/>
            <w:tcBorders>
              <w:bottom w:val="dotted" w:sz="4" w:space="0" w:color="auto"/>
            </w:tcBorders>
          </w:tcPr>
          <w:p w14:paraId="1019C3C9" w14:textId="77777777" w:rsidR="00D6152C" w:rsidRPr="00F127C3" w:rsidRDefault="00D6152C" w:rsidP="00BD7C61">
            <w:pPr>
              <w:rPr>
                <w:rFonts w:cstheme="minorHAnsi"/>
              </w:rPr>
            </w:pPr>
            <w:r w:rsidRPr="00B80FB6">
              <w:rPr>
                <w:rFonts w:cstheme="minorHAnsi"/>
              </w:rPr>
              <w:t>A04</w:t>
            </w:r>
          </w:p>
        </w:tc>
        <w:tc>
          <w:tcPr>
            <w:tcW w:w="5100" w:type="dxa"/>
            <w:tcBorders>
              <w:bottom w:val="dotted" w:sz="4" w:space="0" w:color="auto"/>
            </w:tcBorders>
          </w:tcPr>
          <w:p w14:paraId="4778B256" w14:textId="77777777" w:rsidR="00D6152C" w:rsidRPr="00F127C3" w:rsidRDefault="00D6152C" w:rsidP="00BD7C61">
            <w:pPr>
              <w:rPr>
                <w:rFonts w:cstheme="minorHAnsi"/>
              </w:rPr>
            </w:pPr>
            <w:r w:rsidRPr="00B80FB6">
              <w:rPr>
                <w:rFonts w:cstheme="minorHAnsi"/>
              </w:rPr>
              <w:t>Bilanzierungsgebiet nicht gültig</w:t>
            </w:r>
          </w:p>
        </w:tc>
      </w:tr>
      <w:tr w:rsidR="00D6152C" w:rsidRPr="00F127C3" w14:paraId="2981B1FE" w14:textId="77777777" w:rsidTr="00B96310">
        <w:trPr>
          <w:gridAfter w:val="1"/>
          <w:wAfter w:w="11" w:type="dxa"/>
        </w:trPr>
        <w:tc>
          <w:tcPr>
            <w:tcW w:w="560" w:type="dxa"/>
            <w:vMerge/>
          </w:tcPr>
          <w:p w14:paraId="4DEA33B0" w14:textId="77777777" w:rsidR="00D6152C" w:rsidRPr="00F127C3" w:rsidRDefault="00D6152C" w:rsidP="00BD7C61">
            <w:pPr>
              <w:rPr>
                <w:rFonts w:cstheme="minorHAnsi"/>
              </w:rPr>
            </w:pPr>
          </w:p>
        </w:tc>
        <w:tc>
          <w:tcPr>
            <w:tcW w:w="6231" w:type="dxa"/>
            <w:vMerge/>
          </w:tcPr>
          <w:p w14:paraId="2CCDBB15" w14:textId="77777777" w:rsidR="00D6152C" w:rsidRPr="00F127C3" w:rsidRDefault="00D6152C" w:rsidP="00BD7C61">
            <w:pPr>
              <w:rPr>
                <w:rFonts w:cstheme="minorHAnsi"/>
              </w:rPr>
            </w:pPr>
          </w:p>
        </w:tc>
        <w:tc>
          <w:tcPr>
            <w:tcW w:w="1570" w:type="dxa"/>
            <w:gridSpan w:val="2"/>
            <w:tcBorders>
              <w:top w:val="dotted" w:sz="4" w:space="0" w:color="auto"/>
            </w:tcBorders>
          </w:tcPr>
          <w:p w14:paraId="6B8EEDCB" w14:textId="0F04D416" w:rsidR="00D6152C" w:rsidRPr="00F127C3" w:rsidRDefault="00D6152C" w:rsidP="00FE5C5E">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FE5C5E">
              <w:rPr>
                <w:rFonts w:cstheme="minorHAnsi"/>
              </w:rPr>
              <w:t>12</w:t>
            </w:r>
          </w:p>
        </w:tc>
        <w:tc>
          <w:tcPr>
            <w:tcW w:w="855" w:type="dxa"/>
            <w:tcBorders>
              <w:top w:val="dotted" w:sz="4" w:space="0" w:color="auto"/>
            </w:tcBorders>
          </w:tcPr>
          <w:p w14:paraId="6545646D" w14:textId="77777777" w:rsidR="00D6152C" w:rsidRPr="00F127C3" w:rsidRDefault="00D6152C" w:rsidP="00BD7C61">
            <w:pPr>
              <w:rPr>
                <w:rFonts w:cstheme="minorHAnsi"/>
              </w:rPr>
            </w:pPr>
          </w:p>
        </w:tc>
        <w:tc>
          <w:tcPr>
            <w:tcW w:w="5100" w:type="dxa"/>
            <w:tcBorders>
              <w:top w:val="dotted" w:sz="4" w:space="0" w:color="auto"/>
            </w:tcBorders>
          </w:tcPr>
          <w:p w14:paraId="322AA827" w14:textId="77777777" w:rsidR="00D6152C" w:rsidRPr="00F127C3" w:rsidRDefault="00D6152C" w:rsidP="00BD7C61">
            <w:pPr>
              <w:rPr>
                <w:rFonts w:cstheme="minorHAnsi"/>
              </w:rPr>
            </w:pPr>
          </w:p>
        </w:tc>
      </w:tr>
      <w:tr w:rsidR="00D6152C" w:rsidRPr="00F127C3" w14:paraId="5EDC8C35" w14:textId="77777777" w:rsidTr="00B96310">
        <w:trPr>
          <w:gridAfter w:val="1"/>
          <w:wAfter w:w="11" w:type="dxa"/>
        </w:trPr>
        <w:tc>
          <w:tcPr>
            <w:tcW w:w="560" w:type="dxa"/>
            <w:vMerge w:val="restart"/>
          </w:tcPr>
          <w:p w14:paraId="6F961E3C" w14:textId="611964DB" w:rsidR="00D6152C" w:rsidRPr="00F127C3" w:rsidRDefault="00FE5C5E" w:rsidP="00BD7C61">
            <w:pPr>
              <w:rPr>
                <w:rFonts w:cstheme="minorHAnsi"/>
              </w:rPr>
            </w:pPr>
            <w:r>
              <w:rPr>
                <w:rFonts w:cstheme="minorHAnsi"/>
              </w:rPr>
              <w:t>12</w:t>
            </w:r>
          </w:p>
        </w:tc>
        <w:tc>
          <w:tcPr>
            <w:tcW w:w="6231" w:type="dxa"/>
            <w:vMerge w:val="restart"/>
          </w:tcPr>
          <w:p w14:paraId="6D12D024" w14:textId="77777777" w:rsidR="00D6152C" w:rsidRPr="00F127C3" w:rsidRDefault="00D6152C" w:rsidP="00BD7C61">
            <w:pPr>
              <w:rPr>
                <w:rFonts w:cstheme="minorHAnsi"/>
              </w:rPr>
            </w:pPr>
            <w:r w:rsidRPr="00B80FB6">
              <w:rPr>
                <w:rFonts w:cstheme="minorHAnsi"/>
              </w:rPr>
              <w:t>Ist der angegebene Netzbetreiber dem Bilanzierungsgebiet zugeordnet?</w:t>
            </w:r>
          </w:p>
        </w:tc>
        <w:tc>
          <w:tcPr>
            <w:tcW w:w="1570" w:type="dxa"/>
            <w:gridSpan w:val="2"/>
            <w:tcBorders>
              <w:bottom w:val="dotted" w:sz="4" w:space="0" w:color="auto"/>
            </w:tcBorders>
          </w:tcPr>
          <w:p w14:paraId="05C7E819" w14:textId="576480C6" w:rsidR="00D6152C" w:rsidRPr="00F127C3" w:rsidRDefault="00D6152C" w:rsidP="00FE5C5E">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1</w:t>
            </w:r>
            <w:r w:rsidR="00FE5C5E">
              <w:rPr>
                <w:rFonts w:cstheme="minorHAnsi"/>
              </w:rPr>
              <w:t>3</w:t>
            </w:r>
          </w:p>
        </w:tc>
        <w:tc>
          <w:tcPr>
            <w:tcW w:w="855" w:type="dxa"/>
            <w:tcBorders>
              <w:bottom w:val="dotted" w:sz="4" w:space="0" w:color="auto"/>
            </w:tcBorders>
          </w:tcPr>
          <w:p w14:paraId="611FB3AA" w14:textId="77777777" w:rsidR="00D6152C" w:rsidRPr="00F127C3" w:rsidRDefault="00D6152C" w:rsidP="00BD7C61">
            <w:pPr>
              <w:rPr>
                <w:rFonts w:cstheme="minorHAnsi"/>
              </w:rPr>
            </w:pPr>
            <w:r w:rsidRPr="00B80FB6">
              <w:rPr>
                <w:rFonts w:cstheme="minorHAnsi"/>
              </w:rPr>
              <w:t>A16</w:t>
            </w:r>
          </w:p>
        </w:tc>
        <w:tc>
          <w:tcPr>
            <w:tcW w:w="5100" w:type="dxa"/>
            <w:tcBorders>
              <w:bottom w:val="dotted" w:sz="4" w:space="0" w:color="auto"/>
            </w:tcBorders>
          </w:tcPr>
          <w:p w14:paraId="183C5D86" w14:textId="70D95992" w:rsidR="00D6152C" w:rsidRPr="00F127C3" w:rsidRDefault="00D6152C" w:rsidP="00BD7C61">
            <w:pPr>
              <w:rPr>
                <w:rFonts w:cstheme="minorHAnsi"/>
              </w:rPr>
            </w:pPr>
            <w:r w:rsidRPr="00B80FB6">
              <w:rPr>
                <w:rFonts w:cstheme="minorHAnsi"/>
              </w:rPr>
              <w:t>Angegebener Netzbetreiber entspricht nicht dem zugeordneten Netzbetreiber des Bilanzierungs</w:t>
            </w:r>
            <w:r>
              <w:rPr>
                <w:rFonts w:cstheme="minorHAnsi"/>
              </w:rPr>
              <w:t>-</w:t>
            </w:r>
            <w:r w:rsidRPr="00B80FB6">
              <w:rPr>
                <w:rFonts w:cstheme="minorHAnsi"/>
              </w:rPr>
              <w:t>gebiets.</w:t>
            </w:r>
          </w:p>
        </w:tc>
      </w:tr>
      <w:tr w:rsidR="00D6152C" w:rsidRPr="00F127C3" w14:paraId="33BC2AF5" w14:textId="77777777" w:rsidTr="00B96310">
        <w:trPr>
          <w:gridAfter w:val="1"/>
          <w:wAfter w:w="11" w:type="dxa"/>
        </w:trPr>
        <w:tc>
          <w:tcPr>
            <w:tcW w:w="560" w:type="dxa"/>
            <w:vMerge/>
          </w:tcPr>
          <w:p w14:paraId="4DFBC5BD" w14:textId="77777777" w:rsidR="00D6152C" w:rsidRPr="00F127C3" w:rsidRDefault="00D6152C" w:rsidP="00BD7C61">
            <w:pPr>
              <w:rPr>
                <w:rFonts w:cstheme="minorHAnsi"/>
              </w:rPr>
            </w:pPr>
          </w:p>
        </w:tc>
        <w:tc>
          <w:tcPr>
            <w:tcW w:w="6231" w:type="dxa"/>
            <w:vMerge/>
          </w:tcPr>
          <w:p w14:paraId="4EDDC07F" w14:textId="77777777" w:rsidR="00D6152C" w:rsidRPr="00F127C3" w:rsidRDefault="00D6152C" w:rsidP="00BD7C61">
            <w:pPr>
              <w:rPr>
                <w:rFonts w:cstheme="minorHAnsi"/>
              </w:rPr>
            </w:pPr>
          </w:p>
        </w:tc>
        <w:tc>
          <w:tcPr>
            <w:tcW w:w="1570" w:type="dxa"/>
            <w:gridSpan w:val="2"/>
            <w:tcBorders>
              <w:top w:val="dotted" w:sz="4" w:space="0" w:color="auto"/>
            </w:tcBorders>
          </w:tcPr>
          <w:p w14:paraId="2C2EA400" w14:textId="1A44826C" w:rsidR="00D6152C" w:rsidRPr="00F127C3" w:rsidRDefault="00D6152C" w:rsidP="00FE5C5E">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1</w:t>
            </w:r>
            <w:r w:rsidR="00FE5C5E">
              <w:rPr>
                <w:rFonts w:cstheme="minorHAnsi"/>
              </w:rPr>
              <w:t>3</w:t>
            </w:r>
          </w:p>
        </w:tc>
        <w:tc>
          <w:tcPr>
            <w:tcW w:w="855" w:type="dxa"/>
            <w:tcBorders>
              <w:top w:val="dotted" w:sz="4" w:space="0" w:color="auto"/>
            </w:tcBorders>
          </w:tcPr>
          <w:p w14:paraId="14566201" w14:textId="77777777" w:rsidR="00D6152C" w:rsidRPr="00F127C3" w:rsidRDefault="00D6152C" w:rsidP="00BD7C61">
            <w:pPr>
              <w:rPr>
                <w:rFonts w:cstheme="minorHAnsi"/>
              </w:rPr>
            </w:pPr>
          </w:p>
        </w:tc>
        <w:tc>
          <w:tcPr>
            <w:tcW w:w="5100" w:type="dxa"/>
            <w:tcBorders>
              <w:top w:val="dotted" w:sz="4" w:space="0" w:color="auto"/>
            </w:tcBorders>
          </w:tcPr>
          <w:p w14:paraId="50FA7736" w14:textId="77777777" w:rsidR="00D6152C" w:rsidRPr="00F127C3" w:rsidRDefault="00D6152C" w:rsidP="00BD7C61">
            <w:pPr>
              <w:rPr>
                <w:rFonts w:cstheme="minorHAnsi"/>
              </w:rPr>
            </w:pPr>
          </w:p>
        </w:tc>
      </w:tr>
      <w:tr w:rsidR="00D6152C" w:rsidRPr="00F127C3" w14:paraId="547C6C95" w14:textId="77777777" w:rsidTr="00B96310">
        <w:trPr>
          <w:gridAfter w:val="1"/>
          <w:wAfter w:w="11" w:type="dxa"/>
          <w:trHeight w:val="662"/>
        </w:trPr>
        <w:tc>
          <w:tcPr>
            <w:tcW w:w="560" w:type="dxa"/>
            <w:vMerge w:val="restart"/>
          </w:tcPr>
          <w:p w14:paraId="54C8D8C3" w14:textId="589E3A51" w:rsidR="00D6152C" w:rsidRPr="00F127C3" w:rsidRDefault="00FE5C5E" w:rsidP="00BD7C61">
            <w:pPr>
              <w:rPr>
                <w:rFonts w:cstheme="minorHAnsi"/>
              </w:rPr>
            </w:pPr>
            <w:r>
              <w:rPr>
                <w:rFonts w:cstheme="minorHAnsi"/>
              </w:rPr>
              <w:t>13</w:t>
            </w:r>
          </w:p>
        </w:tc>
        <w:tc>
          <w:tcPr>
            <w:tcW w:w="6231" w:type="dxa"/>
            <w:vMerge w:val="restart"/>
          </w:tcPr>
          <w:p w14:paraId="38308FED" w14:textId="77777777" w:rsidR="00D6152C" w:rsidRPr="00F127C3" w:rsidRDefault="00D6152C" w:rsidP="00BD7C61">
            <w:pPr>
              <w:rPr>
                <w:rFonts w:cstheme="minorHAnsi"/>
              </w:rPr>
            </w:pPr>
            <w:r w:rsidRPr="00B80FB6">
              <w:rPr>
                <w:rFonts w:cstheme="minorHAnsi"/>
              </w:rPr>
              <w:t>Wird die Marktlokation auf Grundlage von Werten bilanziert?</w:t>
            </w:r>
          </w:p>
        </w:tc>
        <w:tc>
          <w:tcPr>
            <w:tcW w:w="1570" w:type="dxa"/>
            <w:gridSpan w:val="2"/>
            <w:tcBorders>
              <w:bottom w:val="dotted" w:sz="4" w:space="0" w:color="auto"/>
            </w:tcBorders>
          </w:tcPr>
          <w:p w14:paraId="3A0E3DD5" w14:textId="07E1F5ED"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4</w:t>
            </w:r>
          </w:p>
        </w:tc>
        <w:tc>
          <w:tcPr>
            <w:tcW w:w="855" w:type="dxa"/>
            <w:tcBorders>
              <w:bottom w:val="dotted" w:sz="4" w:space="0" w:color="auto"/>
            </w:tcBorders>
          </w:tcPr>
          <w:p w14:paraId="4F66D9D6" w14:textId="77777777" w:rsidR="00D6152C" w:rsidRPr="00F127C3" w:rsidRDefault="00D6152C" w:rsidP="00BD7C61">
            <w:pPr>
              <w:rPr>
                <w:rFonts w:cstheme="minorHAnsi"/>
              </w:rPr>
            </w:pPr>
          </w:p>
        </w:tc>
        <w:tc>
          <w:tcPr>
            <w:tcW w:w="5100" w:type="dxa"/>
            <w:tcBorders>
              <w:bottom w:val="dotted" w:sz="4" w:space="0" w:color="auto"/>
            </w:tcBorders>
          </w:tcPr>
          <w:p w14:paraId="37BFCF31" w14:textId="77777777" w:rsidR="00D6152C" w:rsidRPr="00F127C3" w:rsidRDefault="00D6152C" w:rsidP="00BD7C61">
            <w:pPr>
              <w:rPr>
                <w:rFonts w:cstheme="minorHAnsi"/>
              </w:rPr>
            </w:pPr>
          </w:p>
        </w:tc>
      </w:tr>
      <w:tr w:rsidR="00D6152C" w:rsidRPr="00F127C3" w14:paraId="4A16806A" w14:textId="77777777" w:rsidTr="00B96310">
        <w:trPr>
          <w:gridAfter w:val="1"/>
          <w:wAfter w:w="11" w:type="dxa"/>
          <w:trHeight w:val="511"/>
        </w:trPr>
        <w:tc>
          <w:tcPr>
            <w:tcW w:w="560" w:type="dxa"/>
            <w:vMerge/>
          </w:tcPr>
          <w:p w14:paraId="445E6B8B" w14:textId="77777777" w:rsidR="00D6152C" w:rsidRPr="00F127C3" w:rsidRDefault="00D6152C" w:rsidP="00BD7C61">
            <w:pPr>
              <w:rPr>
                <w:rFonts w:cstheme="minorHAnsi"/>
              </w:rPr>
            </w:pPr>
          </w:p>
        </w:tc>
        <w:tc>
          <w:tcPr>
            <w:tcW w:w="6231" w:type="dxa"/>
            <w:vMerge/>
          </w:tcPr>
          <w:p w14:paraId="75507E0C" w14:textId="77777777" w:rsidR="00D6152C" w:rsidRPr="00F127C3" w:rsidRDefault="00D6152C" w:rsidP="00BD7C61">
            <w:pPr>
              <w:rPr>
                <w:rFonts w:cstheme="minorHAnsi"/>
              </w:rPr>
            </w:pPr>
          </w:p>
        </w:tc>
        <w:tc>
          <w:tcPr>
            <w:tcW w:w="1570" w:type="dxa"/>
            <w:gridSpan w:val="2"/>
            <w:tcBorders>
              <w:top w:val="dotted" w:sz="4" w:space="0" w:color="auto"/>
            </w:tcBorders>
          </w:tcPr>
          <w:p w14:paraId="2C00884C" w14:textId="6EC26C1A" w:rsidR="00D6152C" w:rsidRPr="00F127C3" w:rsidRDefault="00D6152C" w:rsidP="00A41EA9">
            <w:pPr>
              <w:tabs>
                <w:tab w:val="center" w:pos="1277"/>
              </w:tabs>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2B79A1DA" w14:textId="77777777" w:rsidR="00D6152C" w:rsidRPr="00F127C3" w:rsidRDefault="00D6152C" w:rsidP="00BD7C61">
            <w:pPr>
              <w:rPr>
                <w:rFonts w:cstheme="minorHAnsi"/>
              </w:rPr>
            </w:pPr>
          </w:p>
        </w:tc>
        <w:tc>
          <w:tcPr>
            <w:tcW w:w="5100" w:type="dxa"/>
            <w:tcBorders>
              <w:top w:val="dotted" w:sz="4" w:space="0" w:color="auto"/>
            </w:tcBorders>
          </w:tcPr>
          <w:p w14:paraId="744304A7" w14:textId="77777777" w:rsidR="00D6152C" w:rsidRPr="00F127C3" w:rsidRDefault="00D6152C" w:rsidP="00BD7C61">
            <w:pPr>
              <w:rPr>
                <w:rFonts w:cstheme="minorHAnsi"/>
              </w:rPr>
            </w:pPr>
          </w:p>
        </w:tc>
      </w:tr>
      <w:tr w:rsidR="00D6152C" w:rsidRPr="00F127C3" w14:paraId="15905E88" w14:textId="77777777" w:rsidTr="00B96310">
        <w:trPr>
          <w:gridAfter w:val="1"/>
          <w:wAfter w:w="11" w:type="dxa"/>
          <w:trHeight w:val="1333"/>
        </w:trPr>
        <w:tc>
          <w:tcPr>
            <w:tcW w:w="560" w:type="dxa"/>
            <w:vMerge w:val="restart"/>
          </w:tcPr>
          <w:p w14:paraId="5C494530" w14:textId="38CA81EF" w:rsidR="00D6152C" w:rsidRPr="00F127C3" w:rsidRDefault="00FE5C5E" w:rsidP="00BD7C61">
            <w:pPr>
              <w:rPr>
                <w:rFonts w:cstheme="minorHAnsi"/>
              </w:rPr>
            </w:pPr>
            <w:r>
              <w:rPr>
                <w:rFonts w:cstheme="minorHAnsi"/>
              </w:rPr>
              <w:t>14</w:t>
            </w:r>
          </w:p>
        </w:tc>
        <w:tc>
          <w:tcPr>
            <w:tcW w:w="6231" w:type="dxa"/>
            <w:vMerge w:val="restart"/>
          </w:tcPr>
          <w:p w14:paraId="01F024BF" w14:textId="77777777" w:rsidR="00D6152C" w:rsidRPr="00F127C3" w:rsidRDefault="00D6152C" w:rsidP="00BD7C61">
            <w:pPr>
              <w:rPr>
                <w:rFonts w:cstheme="minorHAnsi"/>
              </w:rPr>
            </w:pPr>
            <w:r w:rsidRPr="00B80FB6">
              <w:rPr>
                <w:rFonts w:cstheme="minorHAnsi"/>
              </w:rPr>
              <w:t>Ist der Messstellenbetreiber zum angegebenen Zeitpunkt in der BDEW-Codenummerndatenbank registriert?</w:t>
            </w:r>
          </w:p>
        </w:tc>
        <w:tc>
          <w:tcPr>
            <w:tcW w:w="1570" w:type="dxa"/>
            <w:gridSpan w:val="2"/>
            <w:tcBorders>
              <w:bottom w:val="dotted" w:sz="4" w:space="0" w:color="auto"/>
            </w:tcBorders>
          </w:tcPr>
          <w:p w14:paraId="74BE72D9" w14:textId="0370CB06"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bottom w:val="dotted" w:sz="4" w:space="0" w:color="auto"/>
            </w:tcBorders>
          </w:tcPr>
          <w:p w14:paraId="4948E944" w14:textId="77777777" w:rsidR="00D6152C" w:rsidRPr="00F127C3" w:rsidRDefault="00D6152C" w:rsidP="00BD7C61">
            <w:pPr>
              <w:rPr>
                <w:rFonts w:cstheme="minorHAnsi"/>
              </w:rPr>
            </w:pPr>
            <w:r w:rsidRPr="00B80FB6">
              <w:rPr>
                <w:rFonts w:cstheme="minorHAnsi"/>
              </w:rPr>
              <w:t>A18</w:t>
            </w:r>
          </w:p>
        </w:tc>
        <w:tc>
          <w:tcPr>
            <w:tcW w:w="5100" w:type="dxa"/>
            <w:tcBorders>
              <w:bottom w:val="dotted" w:sz="4" w:space="0" w:color="auto"/>
            </w:tcBorders>
          </w:tcPr>
          <w:p w14:paraId="0D29BEFB" w14:textId="77777777" w:rsidR="00D6152C" w:rsidRPr="00F127C3" w:rsidRDefault="00D6152C" w:rsidP="00BD7C61">
            <w:pPr>
              <w:rPr>
                <w:rFonts w:cstheme="minorHAnsi"/>
              </w:rPr>
            </w:pPr>
            <w:r w:rsidRPr="00B80FB6">
              <w:rPr>
                <w:rFonts w:cstheme="minorHAnsi"/>
              </w:rPr>
              <w:t>Messstellenbetreiber nicht gültig</w:t>
            </w:r>
          </w:p>
        </w:tc>
      </w:tr>
      <w:tr w:rsidR="00D6152C" w:rsidRPr="00F127C3" w14:paraId="3AA49EF8" w14:textId="77777777" w:rsidTr="00B96310">
        <w:trPr>
          <w:gridAfter w:val="1"/>
          <w:wAfter w:w="11" w:type="dxa"/>
          <w:trHeight w:val="438"/>
        </w:trPr>
        <w:tc>
          <w:tcPr>
            <w:tcW w:w="560" w:type="dxa"/>
            <w:vMerge/>
          </w:tcPr>
          <w:p w14:paraId="5E87357C" w14:textId="77777777" w:rsidR="00D6152C" w:rsidRPr="00F127C3" w:rsidRDefault="00D6152C" w:rsidP="00BD7C61">
            <w:pPr>
              <w:rPr>
                <w:rFonts w:cstheme="minorHAnsi"/>
              </w:rPr>
            </w:pPr>
          </w:p>
        </w:tc>
        <w:tc>
          <w:tcPr>
            <w:tcW w:w="6231" w:type="dxa"/>
            <w:vMerge/>
          </w:tcPr>
          <w:p w14:paraId="041BCB17" w14:textId="77777777" w:rsidR="00D6152C" w:rsidRPr="00F127C3" w:rsidRDefault="00D6152C" w:rsidP="00BD7C61">
            <w:pPr>
              <w:rPr>
                <w:rFonts w:cstheme="minorHAnsi"/>
              </w:rPr>
            </w:pPr>
          </w:p>
        </w:tc>
        <w:tc>
          <w:tcPr>
            <w:tcW w:w="1570" w:type="dxa"/>
            <w:gridSpan w:val="2"/>
            <w:tcBorders>
              <w:top w:val="dotted" w:sz="4" w:space="0" w:color="auto"/>
            </w:tcBorders>
          </w:tcPr>
          <w:p w14:paraId="394ADA31" w14:textId="64883C30"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07A1636B" w14:textId="77777777" w:rsidR="00D6152C" w:rsidRPr="00F127C3" w:rsidRDefault="00D6152C" w:rsidP="00BD7C61">
            <w:pPr>
              <w:rPr>
                <w:rFonts w:cstheme="minorHAnsi"/>
              </w:rPr>
            </w:pPr>
          </w:p>
        </w:tc>
        <w:tc>
          <w:tcPr>
            <w:tcW w:w="5100" w:type="dxa"/>
            <w:tcBorders>
              <w:top w:val="dotted" w:sz="4" w:space="0" w:color="auto"/>
            </w:tcBorders>
          </w:tcPr>
          <w:p w14:paraId="556FBCA3" w14:textId="77777777" w:rsidR="00D6152C" w:rsidRPr="00F127C3" w:rsidRDefault="00D6152C" w:rsidP="00BD7C61">
            <w:pPr>
              <w:rPr>
                <w:rFonts w:cstheme="minorHAnsi"/>
              </w:rPr>
            </w:pPr>
          </w:p>
        </w:tc>
      </w:tr>
      <w:tr w:rsidR="00D6152C" w:rsidRPr="00F127C3" w14:paraId="1D8FDCEA" w14:textId="77777777" w:rsidTr="00B96310">
        <w:trPr>
          <w:gridAfter w:val="1"/>
          <w:wAfter w:w="11" w:type="dxa"/>
          <w:trHeight w:val="728"/>
        </w:trPr>
        <w:tc>
          <w:tcPr>
            <w:tcW w:w="560" w:type="dxa"/>
            <w:vMerge w:val="restart"/>
          </w:tcPr>
          <w:p w14:paraId="58735D32" w14:textId="4DEA15AA" w:rsidR="00D6152C" w:rsidRPr="00F127C3" w:rsidRDefault="00FE5C5E" w:rsidP="00BD7C61">
            <w:pPr>
              <w:rPr>
                <w:rFonts w:cstheme="minorHAnsi"/>
              </w:rPr>
            </w:pPr>
            <w:r>
              <w:rPr>
                <w:rFonts w:cstheme="minorHAnsi"/>
              </w:rPr>
              <w:t>15</w:t>
            </w:r>
          </w:p>
        </w:tc>
        <w:tc>
          <w:tcPr>
            <w:tcW w:w="6231" w:type="dxa"/>
            <w:vMerge w:val="restart"/>
          </w:tcPr>
          <w:p w14:paraId="5CCB1D7B" w14:textId="77777777" w:rsidR="00D6152C" w:rsidRPr="00F127C3" w:rsidRDefault="00D6152C" w:rsidP="00BD7C61">
            <w:pPr>
              <w:rPr>
                <w:rFonts w:cstheme="minorHAnsi"/>
              </w:rPr>
            </w:pPr>
            <w:r w:rsidRPr="00B80FB6">
              <w:rPr>
                <w:rFonts w:cstheme="minorHAnsi"/>
              </w:rPr>
              <w:t>Ist der im Vorgang genannte LF identisch mit dem Absender der Nachricht?</w:t>
            </w:r>
          </w:p>
        </w:tc>
        <w:tc>
          <w:tcPr>
            <w:tcW w:w="1570" w:type="dxa"/>
            <w:gridSpan w:val="2"/>
            <w:tcBorders>
              <w:bottom w:val="dotted" w:sz="4" w:space="0" w:color="auto"/>
            </w:tcBorders>
          </w:tcPr>
          <w:p w14:paraId="7736DB1C" w14:textId="1902123A"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002B7A7F">
              <w:rPr>
                <w:rFonts w:cstheme="minorHAnsi"/>
              </w:rPr>
              <w:t xml:space="preserve"> </w:t>
            </w:r>
            <w:r>
              <w:rPr>
                <w:rFonts w:cstheme="minorHAnsi"/>
              </w:rPr>
              <w:t>1</w:t>
            </w:r>
            <w:r w:rsidR="00A41EA9">
              <w:rPr>
                <w:rFonts w:cstheme="minorHAnsi"/>
              </w:rPr>
              <w:t>6</w:t>
            </w:r>
          </w:p>
        </w:tc>
        <w:tc>
          <w:tcPr>
            <w:tcW w:w="855" w:type="dxa"/>
            <w:tcBorders>
              <w:bottom w:val="dotted" w:sz="4" w:space="0" w:color="auto"/>
            </w:tcBorders>
          </w:tcPr>
          <w:p w14:paraId="0E80C2CD" w14:textId="77777777" w:rsidR="00D6152C" w:rsidRPr="00F127C3" w:rsidRDefault="00D6152C" w:rsidP="00BD7C61">
            <w:pPr>
              <w:rPr>
                <w:rFonts w:cstheme="minorHAnsi"/>
              </w:rPr>
            </w:pPr>
            <w:r w:rsidRPr="00B80FB6">
              <w:rPr>
                <w:rFonts w:cstheme="minorHAnsi"/>
              </w:rPr>
              <w:t>A05</w:t>
            </w:r>
          </w:p>
        </w:tc>
        <w:tc>
          <w:tcPr>
            <w:tcW w:w="5100" w:type="dxa"/>
            <w:tcBorders>
              <w:bottom w:val="dotted" w:sz="4" w:space="0" w:color="auto"/>
            </w:tcBorders>
          </w:tcPr>
          <w:p w14:paraId="7CBDEF3C" w14:textId="77777777" w:rsidR="00D6152C" w:rsidRPr="00F127C3" w:rsidRDefault="00D6152C" w:rsidP="00BD7C61">
            <w:pPr>
              <w:rPr>
                <w:rFonts w:cstheme="minorHAnsi"/>
              </w:rPr>
            </w:pPr>
            <w:r w:rsidRPr="00B80FB6">
              <w:rPr>
                <w:rFonts w:cstheme="minorHAnsi"/>
              </w:rPr>
              <w:t>LF im Vorgang weicht vom Absender ab.</w:t>
            </w:r>
          </w:p>
        </w:tc>
      </w:tr>
      <w:tr w:rsidR="00D6152C" w:rsidRPr="00F127C3" w14:paraId="005E4F9F" w14:textId="77777777" w:rsidTr="00B96310">
        <w:trPr>
          <w:gridAfter w:val="1"/>
          <w:wAfter w:w="11" w:type="dxa"/>
          <w:trHeight w:val="461"/>
        </w:trPr>
        <w:tc>
          <w:tcPr>
            <w:tcW w:w="560" w:type="dxa"/>
            <w:vMerge/>
          </w:tcPr>
          <w:p w14:paraId="331ACA43" w14:textId="77777777" w:rsidR="00D6152C" w:rsidRPr="00F127C3" w:rsidRDefault="00D6152C" w:rsidP="00BD7C61">
            <w:pPr>
              <w:rPr>
                <w:rFonts w:cstheme="minorHAnsi"/>
              </w:rPr>
            </w:pPr>
          </w:p>
        </w:tc>
        <w:tc>
          <w:tcPr>
            <w:tcW w:w="6231" w:type="dxa"/>
            <w:vMerge/>
          </w:tcPr>
          <w:p w14:paraId="25CE2A3C" w14:textId="77777777" w:rsidR="00D6152C" w:rsidRPr="00F127C3" w:rsidRDefault="00D6152C" w:rsidP="00BD7C61">
            <w:pPr>
              <w:rPr>
                <w:rFonts w:cstheme="minorHAnsi"/>
              </w:rPr>
            </w:pPr>
          </w:p>
        </w:tc>
        <w:tc>
          <w:tcPr>
            <w:tcW w:w="1570" w:type="dxa"/>
            <w:gridSpan w:val="2"/>
            <w:tcBorders>
              <w:top w:val="dotted" w:sz="4" w:space="0" w:color="auto"/>
            </w:tcBorders>
          </w:tcPr>
          <w:p w14:paraId="7136F49E" w14:textId="69D1FC5B"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6</w:t>
            </w:r>
          </w:p>
        </w:tc>
        <w:tc>
          <w:tcPr>
            <w:tcW w:w="855" w:type="dxa"/>
            <w:tcBorders>
              <w:top w:val="dotted" w:sz="4" w:space="0" w:color="auto"/>
            </w:tcBorders>
          </w:tcPr>
          <w:p w14:paraId="645353C6" w14:textId="77777777" w:rsidR="00D6152C" w:rsidRPr="00F127C3" w:rsidRDefault="00D6152C" w:rsidP="00BD7C61">
            <w:pPr>
              <w:rPr>
                <w:rFonts w:cstheme="minorHAnsi"/>
              </w:rPr>
            </w:pPr>
          </w:p>
        </w:tc>
        <w:tc>
          <w:tcPr>
            <w:tcW w:w="5100" w:type="dxa"/>
            <w:tcBorders>
              <w:top w:val="dotted" w:sz="4" w:space="0" w:color="auto"/>
            </w:tcBorders>
          </w:tcPr>
          <w:p w14:paraId="6BC1AEDD" w14:textId="77777777" w:rsidR="00D6152C" w:rsidRPr="00F127C3" w:rsidRDefault="00D6152C" w:rsidP="00BD7C61">
            <w:pPr>
              <w:rPr>
                <w:rFonts w:cstheme="minorHAnsi"/>
              </w:rPr>
            </w:pPr>
          </w:p>
        </w:tc>
      </w:tr>
      <w:tr w:rsidR="00D6152C" w:rsidRPr="00F127C3" w14:paraId="2463BB29" w14:textId="77777777" w:rsidTr="00B96310">
        <w:trPr>
          <w:gridAfter w:val="1"/>
          <w:wAfter w:w="11" w:type="dxa"/>
          <w:trHeight w:val="699"/>
        </w:trPr>
        <w:tc>
          <w:tcPr>
            <w:tcW w:w="560" w:type="dxa"/>
            <w:vMerge w:val="restart"/>
          </w:tcPr>
          <w:p w14:paraId="3D2139A3" w14:textId="7C8CC30B" w:rsidR="00D6152C" w:rsidRPr="00F127C3" w:rsidRDefault="00FE5C5E" w:rsidP="00BD7C61">
            <w:pPr>
              <w:rPr>
                <w:rFonts w:cstheme="minorHAnsi"/>
              </w:rPr>
            </w:pPr>
            <w:r>
              <w:rPr>
                <w:rFonts w:cstheme="minorHAnsi"/>
              </w:rPr>
              <w:t>16</w:t>
            </w:r>
          </w:p>
        </w:tc>
        <w:tc>
          <w:tcPr>
            <w:tcW w:w="6231" w:type="dxa"/>
            <w:vMerge w:val="restart"/>
          </w:tcPr>
          <w:p w14:paraId="3EAD08DE" w14:textId="77777777" w:rsidR="00D6152C" w:rsidRPr="00F127C3" w:rsidRDefault="00D6152C" w:rsidP="00BD7C61">
            <w:pPr>
              <w:rPr>
                <w:rFonts w:cstheme="minorHAnsi"/>
              </w:rPr>
            </w:pPr>
            <w:r w:rsidRPr="00B80FB6">
              <w:rPr>
                <w:rFonts w:cstheme="minorHAnsi"/>
              </w:rPr>
              <w:t>Ist der Bilanzkreis zum angegebenen Zeitpunkt gültig?</w:t>
            </w:r>
          </w:p>
        </w:tc>
        <w:tc>
          <w:tcPr>
            <w:tcW w:w="1570" w:type="dxa"/>
            <w:gridSpan w:val="2"/>
            <w:tcBorders>
              <w:bottom w:val="dotted" w:sz="4" w:space="0" w:color="auto"/>
            </w:tcBorders>
          </w:tcPr>
          <w:p w14:paraId="0F3A0F08" w14:textId="043DC46D"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1</w:t>
            </w:r>
            <w:r w:rsidR="00A41EA9">
              <w:rPr>
                <w:rFonts w:cstheme="minorHAnsi"/>
              </w:rPr>
              <w:t>7</w:t>
            </w:r>
          </w:p>
        </w:tc>
        <w:tc>
          <w:tcPr>
            <w:tcW w:w="855" w:type="dxa"/>
            <w:tcBorders>
              <w:bottom w:val="dotted" w:sz="4" w:space="0" w:color="auto"/>
            </w:tcBorders>
          </w:tcPr>
          <w:p w14:paraId="415F6C57" w14:textId="77777777" w:rsidR="00D6152C" w:rsidRPr="00F127C3" w:rsidRDefault="00D6152C" w:rsidP="00BD7C61">
            <w:pPr>
              <w:rPr>
                <w:rFonts w:cstheme="minorHAnsi"/>
              </w:rPr>
            </w:pPr>
            <w:r w:rsidRPr="00B80FB6">
              <w:rPr>
                <w:rFonts w:cstheme="minorHAnsi"/>
              </w:rPr>
              <w:t>A06</w:t>
            </w:r>
          </w:p>
        </w:tc>
        <w:tc>
          <w:tcPr>
            <w:tcW w:w="5100" w:type="dxa"/>
            <w:tcBorders>
              <w:bottom w:val="dotted" w:sz="4" w:space="0" w:color="auto"/>
            </w:tcBorders>
          </w:tcPr>
          <w:p w14:paraId="04CC158F" w14:textId="77777777" w:rsidR="00D6152C" w:rsidRPr="00F127C3" w:rsidRDefault="00D6152C" w:rsidP="00BD7C61">
            <w:pPr>
              <w:rPr>
                <w:rFonts w:cstheme="minorHAnsi"/>
              </w:rPr>
            </w:pPr>
            <w:r w:rsidRPr="00B80FB6">
              <w:rPr>
                <w:rFonts w:cstheme="minorHAnsi"/>
              </w:rPr>
              <w:t xml:space="preserve">Bilanzkreis nicht gültig </w:t>
            </w:r>
          </w:p>
        </w:tc>
      </w:tr>
      <w:tr w:rsidR="00D6152C" w:rsidRPr="00F127C3" w14:paraId="71942FCC" w14:textId="77777777" w:rsidTr="00B96310">
        <w:trPr>
          <w:gridAfter w:val="1"/>
          <w:wAfter w:w="11" w:type="dxa"/>
          <w:trHeight w:val="406"/>
        </w:trPr>
        <w:tc>
          <w:tcPr>
            <w:tcW w:w="560" w:type="dxa"/>
            <w:vMerge/>
          </w:tcPr>
          <w:p w14:paraId="210FCDD1" w14:textId="77777777" w:rsidR="00D6152C" w:rsidRPr="00F127C3" w:rsidRDefault="00D6152C" w:rsidP="00BD7C61">
            <w:pPr>
              <w:rPr>
                <w:rFonts w:cstheme="minorHAnsi"/>
              </w:rPr>
            </w:pPr>
          </w:p>
        </w:tc>
        <w:tc>
          <w:tcPr>
            <w:tcW w:w="6231" w:type="dxa"/>
            <w:vMerge/>
          </w:tcPr>
          <w:p w14:paraId="76578E0F" w14:textId="77777777" w:rsidR="00D6152C" w:rsidRPr="00F127C3" w:rsidRDefault="00D6152C" w:rsidP="00BD7C61">
            <w:pPr>
              <w:rPr>
                <w:rFonts w:cstheme="minorHAnsi"/>
              </w:rPr>
            </w:pPr>
          </w:p>
        </w:tc>
        <w:tc>
          <w:tcPr>
            <w:tcW w:w="1570" w:type="dxa"/>
            <w:gridSpan w:val="2"/>
            <w:tcBorders>
              <w:top w:val="dotted" w:sz="4" w:space="0" w:color="auto"/>
            </w:tcBorders>
          </w:tcPr>
          <w:p w14:paraId="17F1CC10" w14:textId="702D1C2A"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1</w:t>
            </w:r>
            <w:r w:rsidR="00A41EA9">
              <w:rPr>
                <w:rFonts w:cstheme="minorHAnsi"/>
              </w:rPr>
              <w:t>7</w:t>
            </w:r>
          </w:p>
        </w:tc>
        <w:tc>
          <w:tcPr>
            <w:tcW w:w="855" w:type="dxa"/>
            <w:tcBorders>
              <w:top w:val="dotted" w:sz="4" w:space="0" w:color="auto"/>
            </w:tcBorders>
          </w:tcPr>
          <w:p w14:paraId="322E49F8" w14:textId="77777777" w:rsidR="00D6152C" w:rsidRPr="00F127C3" w:rsidRDefault="00D6152C" w:rsidP="00BD7C61">
            <w:pPr>
              <w:rPr>
                <w:rFonts w:cstheme="minorHAnsi"/>
              </w:rPr>
            </w:pPr>
          </w:p>
        </w:tc>
        <w:tc>
          <w:tcPr>
            <w:tcW w:w="5100" w:type="dxa"/>
            <w:tcBorders>
              <w:top w:val="dotted" w:sz="4" w:space="0" w:color="auto"/>
            </w:tcBorders>
          </w:tcPr>
          <w:p w14:paraId="34D885DD" w14:textId="77777777" w:rsidR="00D6152C" w:rsidRPr="00F127C3" w:rsidRDefault="00D6152C" w:rsidP="00BD7C61">
            <w:pPr>
              <w:rPr>
                <w:rFonts w:cstheme="minorHAnsi"/>
              </w:rPr>
            </w:pPr>
          </w:p>
        </w:tc>
      </w:tr>
      <w:tr w:rsidR="00D6152C" w:rsidRPr="00F127C3" w14:paraId="3AF2782A" w14:textId="77777777" w:rsidTr="00B96310">
        <w:trPr>
          <w:gridAfter w:val="1"/>
          <w:wAfter w:w="11" w:type="dxa"/>
          <w:trHeight w:val="861"/>
        </w:trPr>
        <w:tc>
          <w:tcPr>
            <w:tcW w:w="560" w:type="dxa"/>
            <w:vMerge w:val="restart"/>
          </w:tcPr>
          <w:p w14:paraId="5CFA8E02" w14:textId="54FAE45A" w:rsidR="00D6152C" w:rsidRPr="00F127C3" w:rsidRDefault="00D6152C" w:rsidP="00BD7C61">
            <w:pPr>
              <w:rPr>
                <w:rFonts w:cstheme="minorHAnsi"/>
              </w:rPr>
            </w:pPr>
            <w:r w:rsidRPr="00B80FB6">
              <w:rPr>
                <w:rFonts w:cstheme="minorHAnsi"/>
              </w:rPr>
              <w:t>1</w:t>
            </w:r>
            <w:r w:rsidR="00FE5C5E">
              <w:rPr>
                <w:rFonts w:cstheme="minorHAnsi"/>
              </w:rPr>
              <w:t>7</w:t>
            </w:r>
          </w:p>
        </w:tc>
        <w:tc>
          <w:tcPr>
            <w:tcW w:w="6231" w:type="dxa"/>
            <w:vMerge w:val="restart"/>
          </w:tcPr>
          <w:p w14:paraId="1326C7F5" w14:textId="77777777" w:rsidR="00D6152C" w:rsidRPr="00F127C3" w:rsidRDefault="00D6152C" w:rsidP="00BD7C61">
            <w:pPr>
              <w:rPr>
                <w:rFonts w:cstheme="minorHAnsi"/>
              </w:rPr>
            </w:pPr>
            <w:r w:rsidRPr="00B80FB6">
              <w:rPr>
                <w:rFonts w:cstheme="minorHAnsi"/>
              </w:rPr>
              <w:t>Entspricht der Zeitreihentyp (ZRT) dem gültigen ZRT zur Datenaggregation beim ÜNB?</w:t>
            </w:r>
          </w:p>
        </w:tc>
        <w:tc>
          <w:tcPr>
            <w:tcW w:w="1570" w:type="dxa"/>
            <w:gridSpan w:val="2"/>
            <w:tcBorders>
              <w:bottom w:val="dotted" w:sz="4" w:space="0" w:color="auto"/>
            </w:tcBorders>
          </w:tcPr>
          <w:p w14:paraId="51D1C4B0" w14:textId="10BBF9AD"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1</w:t>
            </w:r>
            <w:r w:rsidR="00A41EA9">
              <w:rPr>
                <w:rFonts w:cstheme="minorHAnsi"/>
              </w:rPr>
              <w:t>8</w:t>
            </w:r>
          </w:p>
        </w:tc>
        <w:tc>
          <w:tcPr>
            <w:tcW w:w="855" w:type="dxa"/>
            <w:tcBorders>
              <w:bottom w:val="dotted" w:sz="4" w:space="0" w:color="auto"/>
            </w:tcBorders>
          </w:tcPr>
          <w:p w14:paraId="77738719" w14:textId="77777777" w:rsidR="00D6152C" w:rsidRPr="00F127C3" w:rsidRDefault="00D6152C" w:rsidP="00BD7C61">
            <w:pPr>
              <w:rPr>
                <w:rFonts w:cstheme="minorHAnsi"/>
              </w:rPr>
            </w:pPr>
            <w:r w:rsidRPr="00B80FB6">
              <w:rPr>
                <w:rFonts w:cstheme="minorHAnsi"/>
              </w:rPr>
              <w:t>A07</w:t>
            </w:r>
          </w:p>
        </w:tc>
        <w:tc>
          <w:tcPr>
            <w:tcW w:w="5100" w:type="dxa"/>
            <w:tcBorders>
              <w:bottom w:val="dotted" w:sz="4" w:space="0" w:color="auto"/>
            </w:tcBorders>
          </w:tcPr>
          <w:p w14:paraId="2612D141" w14:textId="77777777" w:rsidR="00D6152C" w:rsidRPr="00F127C3" w:rsidRDefault="00D6152C" w:rsidP="00BD7C61">
            <w:pPr>
              <w:rPr>
                <w:rFonts w:cstheme="minorHAnsi"/>
              </w:rPr>
            </w:pPr>
            <w:r w:rsidRPr="00B80FB6">
              <w:rPr>
                <w:rFonts w:cstheme="minorHAnsi"/>
              </w:rPr>
              <w:t>ZRT nicht passend</w:t>
            </w:r>
          </w:p>
        </w:tc>
      </w:tr>
      <w:tr w:rsidR="00D6152C" w:rsidRPr="00F127C3" w14:paraId="1E8FDA6C" w14:textId="77777777" w:rsidTr="00B96310">
        <w:trPr>
          <w:gridAfter w:val="1"/>
          <w:wAfter w:w="11" w:type="dxa"/>
          <w:trHeight w:val="394"/>
        </w:trPr>
        <w:tc>
          <w:tcPr>
            <w:tcW w:w="560" w:type="dxa"/>
            <w:vMerge/>
          </w:tcPr>
          <w:p w14:paraId="02F8BD07" w14:textId="77777777" w:rsidR="00D6152C" w:rsidRPr="00F127C3" w:rsidRDefault="00D6152C" w:rsidP="00BD7C61">
            <w:pPr>
              <w:rPr>
                <w:rFonts w:cstheme="minorHAnsi"/>
              </w:rPr>
            </w:pPr>
          </w:p>
        </w:tc>
        <w:tc>
          <w:tcPr>
            <w:tcW w:w="6231" w:type="dxa"/>
            <w:vMerge/>
          </w:tcPr>
          <w:p w14:paraId="1B7859E3" w14:textId="77777777" w:rsidR="00D6152C" w:rsidRPr="00F127C3" w:rsidRDefault="00D6152C" w:rsidP="00BD7C61">
            <w:pPr>
              <w:rPr>
                <w:rFonts w:cstheme="minorHAnsi"/>
              </w:rPr>
            </w:pPr>
          </w:p>
        </w:tc>
        <w:tc>
          <w:tcPr>
            <w:tcW w:w="1570" w:type="dxa"/>
            <w:gridSpan w:val="2"/>
            <w:tcBorders>
              <w:top w:val="dotted" w:sz="4" w:space="0" w:color="auto"/>
            </w:tcBorders>
          </w:tcPr>
          <w:p w14:paraId="731D109D" w14:textId="6566C1A9"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1</w:t>
            </w:r>
            <w:r w:rsidR="00A41EA9">
              <w:rPr>
                <w:rFonts w:cstheme="minorHAnsi"/>
              </w:rPr>
              <w:t>8</w:t>
            </w:r>
          </w:p>
        </w:tc>
        <w:tc>
          <w:tcPr>
            <w:tcW w:w="855" w:type="dxa"/>
            <w:tcBorders>
              <w:top w:val="dotted" w:sz="4" w:space="0" w:color="auto"/>
            </w:tcBorders>
          </w:tcPr>
          <w:p w14:paraId="3D133BE4" w14:textId="77777777" w:rsidR="00D6152C" w:rsidRPr="00F127C3" w:rsidRDefault="00D6152C" w:rsidP="00BD7C61">
            <w:pPr>
              <w:rPr>
                <w:rFonts w:cstheme="minorHAnsi"/>
              </w:rPr>
            </w:pPr>
          </w:p>
        </w:tc>
        <w:tc>
          <w:tcPr>
            <w:tcW w:w="5100" w:type="dxa"/>
            <w:tcBorders>
              <w:top w:val="dotted" w:sz="4" w:space="0" w:color="auto"/>
            </w:tcBorders>
          </w:tcPr>
          <w:p w14:paraId="25ED6030" w14:textId="77777777" w:rsidR="00D6152C" w:rsidRPr="00F127C3" w:rsidRDefault="00D6152C" w:rsidP="00BD7C61">
            <w:pPr>
              <w:rPr>
                <w:rFonts w:cstheme="minorHAnsi"/>
              </w:rPr>
            </w:pPr>
          </w:p>
        </w:tc>
      </w:tr>
      <w:tr w:rsidR="00D6152C" w:rsidRPr="00F127C3" w14:paraId="39B0CF6D" w14:textId="77777777" w:rsidTr="00B96310">
        <w:trPr>
          <w:gridAfter w:val="1"/>
          <w:wAfter w:w="11" w:type="dxa"/>
          <w:trHeight w:val="683"/>
        </w:trPr>
        <w:tc>
          <w:tcPr>
            <w:tcW w:w="560" w:type="dxa"/>
            <w:vMerge w:val="restart"/>
          </w:tcPr>
          <w:p w14:paraId="0FBB1191" w14:textId="6D2C0B67" w:rsidR="00D6152C" w:rsidRPr="00F127C3" w:rsidRDefault="00D6152C" w:rsidP="00BD7C61">
            <w:pPr>
              <w:rPr>
                <w:rFonts w:cstheme="minorHAnsi"/>
              </w:rPr>
            </w:pPr>
            <w:r w:rsidRPr="00B80FB6">
              <w:rPr>
                <w:rFonts w:cstheme="minorHAnsi"/>
              </w:rPr>
              <w:t>1</w:t>
            </w:r>
            <w:r w:rsidR="00FE5C5E">
              <w:rPr>
                <w:rFonts w:cstheme="minorHAnsi"/>
              </w:rPr>
              <w:t>8</w:t>
            </w:r>
          </w:p>
        </w:tc>
        <w:tc>
          <w:tcPr>
            <w:tcW w:w="6231" w:type="dxa"/>
            <w:vMerge w:val="restart"/>
          </w:tcPr>
          <w:p w14:paraId="169DA139" w14:textId="77777777" w:rsidR="00D6152C" w:rsidRPr="00F127C3" w:rsidRDefault="00D6152C" w:rsidP="00BD7C61">
            <w:pPr>
              <w:rPr>
                <w:rFonts w:cstheme="minorHAnsi"/>
              </w:rPr>
            </w:pPr>
            <w:r w:rsidRPr="00B80FB6">
              <w:rPr>
                <w:rFonts w:cstheme="minorHAnsi"/>
              </w:rPr>
              <w:t>Passt die Prognosegrundlage zum ZRT?</w:t>
            </w:r>
          </w:p>
        </w:tc>
        <w:tc>
          <w:tcPr>
            <w:tcW w:w="1570" w:type="dxa"/>
            <w:gridSpan w:val="2"/>
            <w:tcBorders>
              <w:bottom w:val="dotted" w:sz="4" w:space="0" w:color="auto"/>
            </w:tcBorders>
          </w:tcPr>
          <w:p w14:paraId="383ECE5D" w14:textId="1BEC500C"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1</w:t>
            </w:r>
            <w:r w:rsidR="00A41EA9">
              <w:rPr>
                <w:rFonts w:cstheme="minorHAnsi"/>
              </w:rPr>
              <w:t>9</w:t>
            </w:r>
          </w:p>
        </w:tc>
        <w:tc>
          <w:tcPr>
            <w:tcW w:w="855" w:type="dxa"/>
            <w:tcBorders>
              <w:bottom w:val="dotted" w:sz="4" w:space="0" w:color="auto"/>
            </w:tcBorders>
          </w:tcPr>
          <w:p w14:paraId="5C7FAAA3" w14:textId="77777777" w:rsidR="00D6152C" w:rsidRPr="00F127C3" w:rsidRDefault="00D6152C" w:rsidP="00BD7C61">
            <w:pPr>
              <w:rPr>
                <w:rFonts w:cstheme="minorHAnsi"/>
              </w:rPr>
            </w:pPr>
            <w:r w:rsidRPr="00B80FB6">
              <w:rPr>
                <w:rFonts w:cstheme="minorHAnsi"/>
              </w:rPr>
              <w:t>A17</w:t>
            </w:r>
          </w:p>
        </w:tc>
        <w:tc>
          <w:tcPr>
            <w:tcW w:w="5100" w:type="dxa"/>
            <w:tcBorders>
              <w:bottom w:val="dotted" w:sz="4" w:space="0" w:color="auto"/>
            </w:tcBorders>
          </w:tcPr>
          <w:p w14:paraId="28C21BCA" w14:textId="77777777" w:rsidR="00D6152C" w:rsidRPr="00F127C3" w:rsidRDefault="00D6152C" w:rsidP="00BD7C61">
            <w:pPr>
              <w:rPr>
                <w:rFonts w:cstheme="minorHAnsi"/>
              </w:rPr>
            </w:pPr>
            <w:r w:rsidRPr="00B80FB6">
              <w:rPr>
                <w:rFonts w:cstheme="minorHAnsi"/>
              </w:rPr>
              <w:t>Prognosegrundlage passt nicht zum ZRT.</w:t>
            </w:r>
          </w:p>
        </w:tc>
      </w:tr>
      <w:tr w:rsidR="00D6152C" w:rsidRPr="00F127C3" w14:paraId="24F51C55" w14:textId="77777777" w:rsidTr="00B96310">
        <w:trPr>
          <w:gridAfter w:val="1"/>
          <w:wAfter w:w="11" w:type="dxa"/>
          <w:trHeight w:val="342"/>
        </w:trPr>
        <w:tc>
          <w:tcPr>
            <w:tcW w:w="560" w:type="dxa"/>
            <w:vMerge/>
          </w:tcPr>
          <w:p w14:paraId="4F126788" w14:textId="77777777" w:rsidR="00D6152C" w:rsidRPr="00F127C3" w:rsidRDefault="00D6152C" w:rsidP="00BD7C61">
            <w:pPr>
              <w:rPr>
                <w:rFonts w:cstheme="minorHAnsi"/>
              </w:rPr>
            </w:pPr>
          </w:p>
        </w:tc>
        <w:tc>
          <w:tcPr>
            <w:tcW w:w="6231" w:type="dxa"/>
            <w:vMerge/>
          </w:tcPr>
          <w:p w14:paraId="101AAB92" w14:textId="77777777" w:rsidR="00D6152C" w:rsidRPr="00F127C3" w:rsidRDefault="00D6152C" w:rsidP="00BD7C61">
            <w:pPr>
              <w:rPr>
                <w:rFonts w:cstheme="minorHAnsi"/>
              </w:rPr>
            </w:pPr>
          </w:p>
        </w:tc>
        <w:tc>
          <w:tcPr>
            <w:tcW w:w="1570" w:type="dxa"/>
            <w:gridSpan w:val="2"/>
            <w:tcBorders>
              <w:top w:val="dotted" w:sz="4" w:space="0" w:color="auto"/>
            </w:tcBorders>
          </w:tcPr>
          <w:p w14:paraId="6A34A760" w14:textId="2E890101"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1</w:t>
            </w:r>
            <w:r w:rsidR="00A41EA9">
              <w:rPr>
                <w:rFonts w:cstheme="minorHAnsi"/>
              </w:rPr>
              <w:t>9</w:t>
            </w:r>
          </w:p>
        </w:tc>
        <w:tc>
          <w:tcPr>
            <w:tcW w:w="855" w:type="dxa"/>
            <w:tcBorders>
              <w:top w:val="dotted" w:sz="4" w:space="0" w:color="auto"/>
            </w:tcBorders>
          </w:tcPr>
          <w:p w14:paraId="0105F594" w14:textId="77777777" w:rsidR="00D6152C" w:rsidRPr="00F127C3" w:rsidRDefault="00D6152C" w:rsidP="00BD7C61">
            <w:pPr>
              <w:rPr>
                <w:rFonts w:cstheme="minorHAnsi"/>
              </w:rPr>
            </w:pPr>
          </w:p>
        </w:tc>
        <w:tc>
          <w:tcPr>
            <w:tcW w:w="5100" w:type="dxa"/>
            <w:tcBorders>
              <w:top w:val="dotted" w:sz="4" w:space="0" w:color="auto"/>
            </w:tcBorders>
          </w:tcPr>
          <w:p w14:paraId="5CAAF13A" w14:textId="77777777" w:rsidR="00D6152C" w:rsidRPr="00F127C3" w:rsidRDefault="00D6152C" w:rsidP="00BD7C61">
            <w:pPr>
              <w:rPr>
                <w:rFonts w:cstheme="minorHAnsi"/>
              </w:rPr>
            </w:pPr>
          </w:p>
        </w:tc>
      </w:tr>
      <w:tr w:rsidR="00D6152C" w:rsidRPr="00F127C3" w14:paraId="2622F3CD" w14:textId="77777777" w:rsidTr="00B96310">
        <w:trPr>
          <w:gridAfter w:val="1"/>
          <w:wAfter w:w="11" w:type="dxa"/>
        </w:trPr>
        <w:tc>
          <w:tcPr>
            <w:tcW w:w="560" w:type="dxa"/>
            <w:vMerge w:val="restart"/>
          </w:tcPr>
          <w:p w14:paraId="6A4CBB26" w14:textId="1BBDF17F" w:rsidR="00D6152C" w:rsidRPr="00F127C3" w:rsidRDefault="00D6152C" w:rsidP="00BD7C61">
            <w:pPr>
              <w:rPr>
                <w:rFonts w:cstheme="minorHAnsi"/>
              </w:rPr>
            </w:pPr>
            <w:r w:rsidRPr="00B80FB6">
              <w:rPr>
                <w:rFonts w:cstheme="minorHAnsi"/>
              </w:rPr>
              <w:t>1</w:t>
            </w:r>
            <w:r w:rsidR="00FE5C5E">
              <w:rPr>
                <w:rFonts w:cstheme="minorHAnsi"/>
              </w:rPr>
              <w:t>9</w:t>
            </w:r>
          </w:p>
        </w:tc>
        <w:tc>
          <w:tcPr>
            <w:tcW w:w="6231" w:type="dxa"/>
            <w:vMerge w:val="restart"/>
          </w:tcPr>
          <w:p w14:paraId="1CB48B94" w14:textId="77777777" w:rsidR="00D6152C" w:rsidRPr="00F127C3" w:rsidRDefault="00D6152C" w:rsidP="00BD7C61">
            <w:pPr>
              <w:rPr>
                <w:rFonts w:cstheme="minorHAnsi"/>
              </w:rPr>
            </w:pPr>
            <w:r w:rsidRPr="00B80FB6">
              <w:rPr>
                <w:rFonts w:cstheme="minorHAnsi"/>
              </w:rPr>
              <w:t>Passt die OBIS-Kennzahl zum ZRT?</w:t>
            </w:r>
          </w:p>
        </w:tc>
        <w:tc>
          <w:tcPr>
            <w:tcW w:w="1570" w:type="dxa"/>
            <w:gridSpan w:val="2"/>
            <w:tcBorders>
              <w:bottom w:val="dotted" w:sz="4" w:space="0" w:color="auto"/>
            </w:tcBorders>
          </w:tcPr>
          <w:p w14:paraId="555B8062" w14:textId="785B49CD"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A41EA9">
              <w:rPr>
                <w:rFonts w:cstheme="minorHAnsi"/>
              </w:rPr>
              <w:t>20</w:t>
            </w:r>
          </w:p>
        </w:tc>
        <w:tc>
          <w:tcPr>
            <w:tcW w:w="855" w:type="dxa"/>
            <w:tcBorders>
              <w:bottom w:val="dotted" w:sz="4" w:space="0" w:color="auto"/>
            </w:tcBorders>
          </w:tcPr>
          <w:p w14:paraId="325924B7" w14:textId="77777777" w:rsidR="00D6152C" w:rsidRPr="00F127C3" w:rsidRDefault="00D6152C" w:rsidP="00BD7C61">
            <w:pPr>
              <w:rPr>
                <w:rFonts w:cstheme="minorHAnsi"/>
              </w:rPr>
            </w:pPr>
            <w:r w:rsidRPr="00B80FB6">
              <w:rPr>
                <w:rFonts w:cstheme="minorHAnsi"/>
              </w:rPr>
              <w:t>A08</w:t>
            </w:r>
          </w:p>
        </w:tc>
        <w:tc>
          <w:tcPr>
            <w:tcW w:w="5100" w:type="dxa"/>
            <w:tcBorders>
              <w:bottom w:val="dotted" w:sz="4" w:space="0" w:color="auto"/>
            </w:tcBorders>
          </w:tcPr>
          <w:p w14:paraId="20E256A6" w14:textId="77777777" w:rsidR="00D6152C" w:rsidRPr="00F127C3" w:rsidRDefault="00D6152C" w:rsidP="00BD7C61">
            <w:pPr>
              <w:rPr>
                <w:rFonts w:cstheme="minorHAnsi"/>
              </w:rPr>
            </w:pPr>
            <w:r w:rsidRPr="00B80FB6">
              <w:rPr>
                <w:rFonts w:cstheme="minorHAnsi"/>
              </w:rPr>
              <w:t>OBIS nicht passend</w:t>
            </w:r>
          </w:p>
        </w:tc>
      </w:tr>
      <w:tr w:rsidR="00D6152C" w:rsidRPr="00F127C3" w14:paraId="2FED9EAF" w14:textId="77777777" w:rsidTr="00B96310">
        <w:trPr>
          <w:gridAfter w:val="1"/>
          <w:wAfter w:w="11" w:type="dxa"/>
        </w:trPr>
        <w:tc>
          <w:tcPr>
            <w:tcW w:w="560" w:type="dxa"/>
            <w:vMerge/>
          </w:tcPr>
          <w:p w14:paraId="25EFBC9E" w14:textId="77777777" w:rsidR="00D6152C" w:rsidRPr="00F127C3" w:rsidRDefault="00D6152C" w:rsidP="00BD7C61">
            <w:pPr>
              <w:rPr>
                <w:rFonts w:cstheme="minorHAnsi"/>
              </w:rPr>
            </w:pPr>
          </w:p>
        </w:tc>
        <w:tc>
          <w:tcPr>
            <w:tcW w:w="6231" w:type="dxa"/>
            <w:vMerge/>
          </w:tcPr>
          <w:p w14:paraId="7923B543" w14:textId="77777777" w:rsidR="00D6152C" w:rsidRPr="00F127C3" w:rsidRDefault="00D6152C" w:rsidP="00BD7C61">
            <w:pPr>
              <w:rPr>
                <w:rFonts w:cstheme="minorHAnsi"/>
              </w:rPr>
            </w:pPr>
          </w:p>
        </w:tc>
        <w:tc>
          <w:tcPr>
            <w:tcW w:w="1570" w:type="dxa"/>
            <w:gridSpan w:val="2"/>
            <w:tcBorders>
              <w:top w:val="dotted" w:sz="4" w:space="0" w:color="auto"/>
            </w:tcBorders>
          </w:tcPr>
          <w:p w14:paraId="69EDD08F" w14:textId="17FEDD13"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A41EA9">
              <w:rPr>
                <w:rFonts w:cstheme="minorHAnsi"/>
              </w:rPr>
              <w:t>20</w:t>
            </w:r>
          </w:p>
        </w:tc>
        <w:tc>
          <w:tcPr>
            <w:tcW w:w="855" w:type="dxa"/>
            <w:tcBorders>
              <w:top w:val="dotted" w:sz="4" w:space="0" w:color="auto"/>
            </w:tcBorders>
          </w:tcPr>
          <w:p w14:paraId="6366FCA7" w14:textId="77777777" w:rsidR="00D6152C" w:rsidRPr="00F127C3" w:rsidRDefault="00D6152C" w:rsidP="00BD7C61">
            <w:pPr>
              <w:rPr>
                <w:rFonts w:cstheme="minorHAnsi"/>
              </w:rPr>
            </w:pPr>
          </w:p>
        </w:tc>
        <w:tc>
          <w:tcPr>
            <w:tcW w:w="5100" w:type="dxa"/>
            <w:tcBorders>
              <w:top w:val="dotted" w:sz="4" w:space="0" w:color="auto"/>
            </w:tcBorders>
          </w:tcPr>
          <w:p w14:paraId="00F7726E" w14:textId="77777777" w:rsidR="00D6152C" w:rsidRPr="00F127C3" w:rsidRDefault="00D6152C" w:rsidP="00BD7C61">
            <w:pPr>
              <w:rPr>
                <w:rFonts w:cstheme="minorHAnsi"/>
              </w:rPr>
            </w:pPr>
          </w:p>
        </w:tc>
      </w:tr>
      <w:tr w:rsidR="00D6152C" w:rsidRPr="00F127C3" w14:paraId="40A5DA3D" w14:textId="77777777" w:rsidTr="00B96310">
        <w:trPr>
          <w:gridAfter w:val="1"/>
          <w:wAfter w:w="11" w:type="dxa"/>
          <w:trHeight w:val="64"/>
        </w:trPr>
        <w:tc>
          <w:tcPr>
            <w:tcW w:w="560" w:type="dxa"/>
            <w:vMerge w:val="restart"/>
          </w:tcPr>
          <w:p w14:paraId="49ED664F" w14:textId="5F2BE2FA" w:rsidR="00D6152C" w:rsidRPr="00F127C3" w:rsidRDefault="00FE5C5E" w:rsidP="00BD7C61">
            <w:pPr>
              <w:rPr>
                <w:rFonts w:cstheme="minorHAnsi"/>
              </w:rPr>
            </w:pPr>
            <w:r>
              <w:rPr>
                <w:rFonts w:cstheme="minorHAnsi"/>
              </w:rPr>
              <w:t>20</w:t>
            </w:r>
          </w:p>
        </w:tc>
        <w:tc>
          <w:tcPr>
            <w:tcW w:w="6231" w:type="dxa"/>
            <w:vMerge w:val="restart"/>
          </w:tcPr>
          <w:p w14:paraId="337AB5A9" w14:textId="77777777" w:rsidR="00D6152C" w:rsidRPr="00F127C3" w:rsidRDefault="00D6152C" w:rsidP="00BD7C61">
            <w:pPr>
              <w:rPr>
                <w:rFonts w:cstheme="minorHAnsi"/>
              </w:rPr>
            </w:pPr>
            <w:r w:rsidRPr="00B80FB6">
              <w:rPr>
                <w:rFonts w:cstheme="minorHAnsi"/>
              </w:rPr>
              <w:t>Passt die Lieferrichtung zum ZRT?</w:t>
            </w:r>
          </w:p>
        </w:tc>
        <w:tc>
          <w:tcPr>
            <w:tcW w:w="1570" w:type="dxa"/>
            <w:gridSpan w:val="2"/>
            <w:tcBorders>
              <w:bottom w:val="dotted" w:sz="4" w:space="0" w:color="auto"/>
            </w:tcBorders>
          </w:tcPr>
          <w:p w14:paraId="0597E52C" w14:textId="4C8CDA84"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A41EA9">
              <w:rPr>
                <w:rFonts w:cstheme="minorHAnsi"/>
              </w:rPr>
              <w:t>21</w:t>
            </w:r>
          </w:p>
        </w:tc>
        <w:tc>
          <w:tcPr>
            <w:tcW w:w="855" w:type="dxa"/>
            <w:tcBorders>
              <w:bottom w:val="dotted" w:sz="4" w:space="0" w:color="auto"/>
            </w:tcBorders>
          </w:tcPr>
          <w:p w14:paraId="2F3F751E" w14:textId="77777777" w:rsidR="00D6152C" w:rsidRPr="00F127C3" w:rsidRDefault="00D6152C" w:rsidP="00BD7C61">
            <w:pPr>
              <w:rPr>
                <w:rFonts w:cstheme="minorHAnsi"/>
              </w:rPr>
            </w:pPr>
            <w:r w:rsidRPr="00B80FB6">
              <w:rPr>
                <w:rFonts w:cstheme="minorHAnsi"/>
              </w:rPr>
              <w:t>A09</w:t>
            </w:r>
          </w:p>
        </w:tc>
        <w:tc>
          <w:tcPr>
            <w:tcW w:w="5100" w:type="dxa"/>
            <w:tcBorders>
              <w:bottom w:val="dotted" w:sz="4" w:space="0" w:color="auto"/>
            </w:tcBorders>
          </w:tcPr>
          <w:p w14:paraId="307CD937" w14:textId="77777777" w:rsidR="00D6152C" w:rsidRPr="00F127C3" w:rsidRDefault="00D6152C" w:rsidP="00BD7C61">
            <w:pPr>
              <w:rPr>
                <w:rFonts w:cstheme="minorHAnsi"/>
              </w:rPr>
            </w:pPr>
            <w:r w:rsidRPr="00B80FB6">
              <w:rPr>
                <w:rFonts w:cstheme="minorHAnsi"/>
              </w:rPr>
              <w:t>Lieferrichtung nicht passend</w:t>
            </w:r>
          </w:p>
        </w:tc>
      </w:tr>
      <w:tr w:rsidR="00D6152C" w:rsidRPr="00F127C3" w14:paraId="7171A298" w14:textId="77777777" w:rsidTr="00B96310">
        <w:trPr>
          <w:gridAfter w:val="1"/>
          <w:wAfter w:w="11" w:type="dxa"/>
          <w:trHeight w:val="620"/>
        </w:trPr>
        <w:tc>
          <w:tcPr>
            <w:tcW w:w="560" w:type="dxa"/>
            <w:vMerge/>
          </w:tcPr>
          <w:p w14:paraId="35B22609" w14:textId="77777777" w:rsidR="00D6152C" w:rsidRPr="00F127C3" w:rsidRDefault="00D6152C" w:rsidP="00BD7C61">
            <w:pPr>
              <w:rPr>
                <w:rFonts w:cstheme="minorHAnsi"/>
              </w:rPr>
            </w:pPr>
          </w:p>
        </w:tc>
        <w:tc>
          <w:tcPr>
            <w:tcW w:w="6231" w:type="dxa"/>
            <w:vMerge/>
          </w:tcPr>
          <w:p w14:paraId="0E69F2E0" w14:textId="77777777" w:rsidR="00D6152C" w:rsidRPr="00F127C3" w:rsidRDefault="00D6152C" w:rsidP="00BD7C61">
            <w:pPr>
              <w:rPr>
                <w:rFonts w:cstheme="minorHAnsi"/>
              </w:rPr>
            </w:pPr>
          </w:p>
        </w:tc>
        <w:tc>
          <w:tcPr>
            <w:tcW w:w="1570" w:type="dxa"/>
            <w:gridSpan w:val="2"/>
            <w:tcBorders>
              <w:top w:val="dotted" w:sz="4" w:space="0" w:color="auto"/>
            </w:tcBorders>
          </w:tcPr>
          <w:p w14:paraId="1197396B" w14:textId="12A5068F"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A41EA9">
              <w:rPr>
                <w:rFonts w:cstheme="minorHAnsi"/>
              </w:rPr>
              <w:t>21</w:t>
            </w:r>
          </w:p>
        </w:tc>
        <w:tc>
          <w:tcPr>
            <w:tcW w:w="855" w:type="dxa"/>
            <w:tcBorders>
              <w:top w:val="dotted" w:sz="4" w:space="0" w:color="auto"/>
            </w:tcBorders>
          </w:tcPr>
          <w:p w14:paraId="718280A1" w14:textId="77777777" w:rsidR="00D6152C" w:rsidRPr="00F127C3" w:rsidRDefault="00D6152C" w:rsidP="00BD7C61">
            <w:pPr>
              <w:rPr>
                <w:rFonts w:cstheme="minorHAnsi"/>
              </w:rPr>
            </w:pPr>
          </w:p>
        </w:tc>
        <w:tc>
          <w:tcPr>
            <w:tcW w:w="5100" w:type="dxa"/>
            <w:tcBorders>
              <w:top w:val="dotted" w:sz="4" w:space="0" w:color="auto"/>
            </w:tcBorders>
          </w:tcPr>
          <w:p w14:paraId="368D9A9F" w14:textId="77777777" w:rsidR="00D6152C" w:rsidRPr="00F127C3" w:rsidRDefault="00D6152C" w:rsidP="00BD7C61">
            <w:pPr>
              <w:rPr>
                <w:rFonts w:cstheme="minorHAnsi"/>
              </w:rPr>
            </w:pPr>
          </w:p>
        </w:tc>
      </w:tr>
      <w:tr w:rsidR="00D6152C" w:rsidRPr="00F127C3" w14:paraId="7D1A7333" w14:textId="77777777" w:rsidTr="00B96310">
        <w:trPr>
          <w:gridAfter w:val="1"/>
          <w:wAfter w:w="11" w:type="dxa"/>
          <w:trHeight w:val="403"/>
        </w:trPr>
        <w:tc>
          <w:tcPr>
            <w:tcW w:w="560" w:type="dxa"/>
            <w:vMerge w:val="restart"/>
          </w:tcPr>
          <w:p w14:paraId="2F77A372" w14:textId="67DE3CAC" w:rsidR="00D6152C" w:rsidRPr="00F127C3" w:rsidRDefault="00FE5C5E" w:rsidP="00BD7C61">
            <w:pPr>
              <w:rPr>
                <w:rFonts w:cstheme="minorHAnsi"/>
              </w:rPr>
            </w:pPr>
            <w:r>
              <w:rPr>
                <w:rFonts w:cstheme="minorHAnsi"/>
              </w:rPr>
              <w:t>21</w:t>
            </w:r>
          </w:p>
        </w:tc>
        <w:tc>
          <w:tcPr>
            <w:tcW w:w="6231" w:type="dxa"/>
            <w:vMerge w:val="restart"/>
          </w:tcPr>
          <w:p w14:paraId="1BC61A91" w14:textId="77777777" w:rsidR="00D6152C" w:rsidRPr="00F127C3" w:rsidRDefault="00D6152C" w:rsidP="00BD7C61">
            <w:pPr>
              <w:rPr>
                <w:rFonts w:cstheme="minorHAnsi"/>
              </w:rPr>
            </w:pPr>
            <w:r w:rsidRPr="00B80FB6">
              <w:rPr>
                <w:rFonts w:cstheme="minorHAnsi"/>
              </w:rPr>
              <w:t>Entspricht das Bilanzierungsverfahren dem gültigen Bilanzierungsverfahren zur Datenaggregation beim ÜNB?</w:t>
            </w:r>
          </w:p>
        </w:tc>
        <w:tc>
          <w:tcPr>
            <w:tcW w:w="1570" w:type="dxa"/>
            <w:gridSpan w:val="2"/>
            <w:tcBorders>
              <w:bottom w:val="dotted" w:sz="4" w:space="0" w:color="auto"/>
            </w:tcBorders>
          </w:tcPr>
          <w:p w14:paraId="19F5F176" w14:textId="30DA9EE7"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A41EA9">
              <w:rPr>
                <w:rFonts w:cstheme="minorHAnsi"/>
              </w:rPr>
              <w:t>22</w:t>
            </w:r>
          </w:p>
        </w:tc>
        <w:tc>
          <w:tcPr>
            <w:tcW w:w="855" w:type="dxa"/>
            <w:tcBorders>
              <w:bottom w:val="dotted" w:sz="4" w:space="0" w:color="auto"/>
            </w:tcBorders>
          </w:tcPr>
          <w:p w14:paraId="0B3D0BF8" w14:textId="77777777" w:rsidR="00D6152C" w:rsidRPr="00F127C3" w:rsidRDefault="00D6152C" w:rsidP="00BD7C61">
            <w:pPr>
              <w:rPr>
                <w:rFonts w:cstheme="minorHAnsi"/>
              </w:rPr>
            </w:pPr>
            <w:r w:rsidRPr="00B80FB6">
              <w:rPr>
                <w:rFonts w:cstheme="minorHAnsi"/>
              </w:rPr>
              <w:t>A10</w:t>
            </w:r>
          </w:p>
        </w:tc>
        <w:tc>
          <w:tcPr>
            <w:tcW w:w="5100" w:type="dxa"/>
            <w:tcBorders>
              <w:bottom w:val="dotted" w:sz="4" w:space="0" w:color="auto"/>
            </w:tcBorders>
          </w:tcPr>
          <w:p w14:paraId="4000E33D" w14:textId="77777777" w:rsidR="00D6152C" w:rsidRPr="00F127C3" w:rsidRDefault="00D6152C" w:rsidP="00BD7C61">
            <w:pPr>
              <w:rPr>
                <w:rFonts w:cstheme="minorHAnsi"/>
              </w:rPr>
            </w:pPr>
            <w:r w:rsidRPr="00B80FB6">
              <w:rPr>
                <w:rFonts w:cstheme="minorHAnsi"/>
              </w:rPr>
              <w:t>Bilanzierungsverfahren nicht gültig</w:t>
            </w:r>
          </w:p>
        </w:tc>
      </w:tr>
      <w:tr w:rsidR="00D6152C" w:rsidRPr="00F127C3" w14:paraId="3214707B" w14:textId="77777777" w:rsidTr="00B96310">
        <w:trPr>
          <w:gridAfter w:val="1"/>
          <w:wAfter w:w="11" w:type="dxa"/>
          <w:trHeight w:val="441"/>
        </w:trPr>
        <w:tc>
          <w:tcPr>
            <w:tcW w:w="560" w:type="dxa"/>
            <w:vMerge/>
          </w:tcPr>
          <w:p w14:paraId="7AC255C6" w14:textId="77777777" w:rsidR="00D6152C" w:rsidRPr="00F127C3" w:rsidRDefault="00D6152C" w:rsidP="00BD7C61">
            <w:pPr>
              <w:rPr>
                <w:rFonts w:cstheme="minorHAnsi"/>
              </w:rPr>
            </w:pPr>
          </w:p>
        </w:tc>
        <w:tc>
          <w:tcPr>
            <w:tcW w:w="6231" w:type="dxa"/>
            <w:vMerge/>
          </w:tcPr>
          <w:p w14:paraId="0C617CA7" w14:textId="77777777" w:rsidR="00D6152C" w:rsidRPr="00F127C3" w:rsidRDefault="00D6152C" w:rsidP="00BD7C61">
            <w:pPr>
              <w:rPr>
                <w:rFonts w:cstheme="minorHAnsi"/>
              </w:rPr>
            </w:pPr>
          </w:p>
        </w:tc>
        <w:tc>
          <w:tcPr>
            <w:tcW w:w="1570" w:type="dxa"/>
            <w:gridSpan w:val="2"/>
            <w:tcBorders>
              <w:top w:val="dotted" w:sz="4" w:space="0" w:color="auto"/>
            </w:tcBorders>
          </w:tcPr>
          <w:p w14:paraId="12F7BF8E" w14:textId="2984CF3B"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A41EA9">
              <w:rPr>
                <w:rFonts w:cstheme="minorHAnsi"/>
              </w:rPr>
              <w:t>22</w:t>
            </w:r>
          </w:p>
        </w:tc>
        <w:tc>
          <w:tcPr>
            <w:tcW w:w="855" w:type="dxa"/>
            <w:tcBorders>
              <w:top w:val="dotted" w:sz="4" w:space="0" w:color="auto"/>
            </w:tcBorders>
          </w:tcPr>
          <w:p w14:paraId="457C567E" w14:textId="77777777" w:rsidR="00D6152C" w:rsidRPr="00F127C3" w:rsidRDefault="00D6152C" w:rsidP="00BD7C61">
            <w:pPr>
              <w:rPr>
                <w:rFonts w:cstheme="minorHAnsi"/>
              </w:rPr>
            </w:pPr>
          </w:p>
        </w:tc>
        <w:tc>
          <w:tcPr>
            <w:tcW w:w="5100" w:type="dxa"/>
            <w:tcBorders>
              <w:top w:val="dotted" w:sz="4" w:space="0" w:color="auto"/>
            </w:tcBorders>
          </w:tcPr>
          <w:p w14:paraId="4E0F0A8C" w14:textId="77777777" w:rsidR="00D6152C" w:rsidRPr="00F127C3" w:rsidRDefault="00D6152C" w:rsidP="00BD7C61">
            <w:pPr>
              <w:rPr>
                <w:rFonts w:cstheme="minorHAnsi"/>
              </w:rPr>
            </w:pPr>
          </w:p>
        </w:tc>
      </w:tr>
      <w:tr w:rsidR="00D6152C" w:rsidRPr="00F127C3" w14:paraId="1788C2E9" w14:textId="77777777" w:rsidTr="00B96310">
        <w:trPr>
          <w:gridAfter w:val="1"/>
          <w:wAfter w:w="11" w:type="dxa"/>
        </w:trPr>
        <w:tc>
          <w:tcPr>
            <w:tcW w:w="560" w:type="dxa"/>
            <w:vMerge w:val="restart"/>
          </w:tcPr>
          <w:p w14:paraId="552BED6F" w14:textId="75EA487B" w:rsidR="00D6152C" w:rsidRPr="00F127C3" w:rsidRDefault="00FE5C5E" w:rsidP="00BD7C61">
            <w:pPr>
              <w:rPr>
                <w:rFonts w:cstheme="minorHAnsi"/>
              </w:rPr>
            </w:pPr>
            <w:r>
              <w:rPr>
                <w:rFonts w:cstheme="minorHAnsi"/>
              </w:rPr>
              <w:t>22</w:t>
            </w:r>
          </w:p>
        </w:tc>
        <w:tc>
          <w:tcPr>
            <w:tcW w:w="6231" w:type="dxa"/>
            <w:vMerge w:val="restart"/>
          </w:tcPr>
          <w:p w14:paraId="1140917F" w14:textId="77777777" w:rsidR="00D6152C" w:rsidRPr="00F127C3" w:rsidRDefault="00D6152C" w:rsidP="00BD7C61">
            <w:pPr>
              <w:rPr>
                <w:rFonts w:cstheme="minorHAnsi"/>
              </w:rPr>
            </w:pPr>
            <w:r w:rsidRPr="00B80FB6">
              <w:rPr>
                <w:rFonts w:cstheme="minorHAnsi"/>
              </w:rPr>
              <w:t>Ist als Aggregationsverantwortlicher der NB angegeben?</w:t>
            </w:r>
          </w:p>
        </w:tc>
        <w:tc>
          <w:tcPr>
            <w:tcW w:w="1570" w:type="dxa"/>
            <w:gridSpan w:val="2"/>
            <w:tcBorders>
              <w:bottom w:val="dotted" w:sz="4" w:space="0" w:color="auto"/>
            </w:tcBorders>
          </w:tcPr>
          <w:p w14:paraId="751A6444" w14:textId="3E756457"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3</w:t>
            </w:r>
          </w:p>
        </w:tc>
        <w:tc>
          <w:tcPr>
            <w:tcW w:w="855" w:type="dxa"/>
            <w:tcBorders>
              <w:bottom w:val="dotted" w:sz="4" w:space="0" w:color="auto"/>
            </w:tcBorders>
          </w:tcPr>
          <w:p w14:paraId="10856836" w14:textId="77777777" w:rsidR="00D6152C" w:rsidRPr="00F127C3" w:rsidRDefault="00D6152C" w:rsidP="00BD7C61">
            <w:pPr>
              <w:rPr>
                <w:rFonts w:cstheme="minorHAnsi"/>
              </w:rPr>
            </w:pPr>
            <w:r w:rsidRPr="00B80FB6">
              <w:rPr>
                <w:rFonts w:cstheme="minorHAnsi"/>
              </w:rPr>
              <w:t>A11</w:t>
            </w:r>
          </w:p>
        </w:tc>
        <w:tc>
          <w:tcPr>
            <w:tcW w:w="5100" w:type="dxa"/>
            <w:tcBorders>
              <w:bottom w:val="dotted" w:sz="4" w:space="0" w:color="auto"/>
            </w:tcBorders>
          </w:tcPr>
          <w:p w14:paraId="68FB9B7C" w14:textId="77777777" w:rsidR="00D6152C" w:rsidRPr="00F127C3" w:rsidRDefault="00D6152C" w:rsidP="00BD7C61">
            <w:pPr>
              <w:rPr>
                <w:rFonts w:cstheme="minorHAnsi"/>
              </w:rPr>
            </w:pPr>
            <w:r w:rsidRPr="00B80FB6">
              <w:rPr>
                <w:rFonts w:cstheme="minorHAnsi"/>
              </w:rPr>
              <w:t>Falscher Aggregationsverantwortlicher</w:t>
            </w:r>
          </w:p>
        </w:tc>
      </w:tr>
      <w:tr w:rsidR="00D6152C" w:rsidRPr="00F127C3" w14:paraId="53D34DC3" w14:textId="77777777" w:rsidTr="00B96310">
        <w:trPr>
          <w:gridAfter w:val="1"/>
          <w:wAfter w:w="11" w:type="dxa"/>
        </w:trPr>
        <w:tc>
          <w:tcPr>
            <w:tcW w:w="560" w:type="dxa"/>
            <w:vMerge/>
          </w:tcPr>
          <w:p w14:paraId="74AA1678" w14:textId="77777777" w:rsidR="00D6152C" w:rsidRPr="00F127C3" w:rsidRDefault="00D6152C" w:rsidP="00BD7C61">
            <w:pPr>
              <w:rPr>
                <w:rFonts w:cstheme="minorHAnsi"/>
              </w:rPr>
            </w:pPr>
          </w:p>
        </w:tc>
        <w:tc>
          <w:tcPr>
            <w:tcW w:w="6231" w:type="dxa"/>
            <w:vMerge/>
          </w:tcPr>
          <w:p w14:paraId="3C2CF1C7" w14:textId="77777777" w:rsidR="00D6152C" w:rsidRPr="00F127C3" w:rsidRDefault="00D6152C" w:rsidP="00BD7C61">
            <w:pPr>
              <w:rPr>
                <w:rFonts w:cstheme="minorHAnsi"/>
              </w:rPr>
            </w:pPr>
          </w:p>
        </w:tc>
        <w:tc>
          <w:tcPr>
            <w:tcW w:w="1570" w:type="dxa"/>
            <w:gridSpan w:val="2"/>
            <w:tcBorders>
              <w:top w:val="dotted" w:sz="4" w:space="0" w:color="auto"/>
              <w:bottom w:val="single" w:sz="4" w:space="0" w:color="auto"/>
            </w:tcBorders>
          </w:tcPr>
          <w:p w14:paraId="2344469F" w14:textId="19E3DCDC"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3</w:t>
            </w:r>
          </w:p>
        </w:tc>
        <w:tc>
          <w:tcPr>
            <w:tcW w:w="855" w:type="dxa"/>
            <w:tcBorders>
              <w:top w:val="dotted" w:sz="4" w:space="0" w:color="auto"/>
              <w:bottom w:val="single" w:sz="4" w:space="0" w:color="auto"/>
            </w:tcBorders>
          </w:tcPr>
          <w:p w14:paraId="0D5607C0"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873F6E4" w14:textId="77777777" w:rsidR="00D6152C" w:rsidRPr="00F127C3" w:rsidRDefault="00D6152C" w:rsidP="00BD7C61">
            <w:pPr>
              <w:rPr>
                <w:rFonts w:cstheme="minorHAnsi"/>
              </w:rPr>
            </w:pPr>
          </w:p>
        </w:tc>
      </w:tr>
    </w:tbl>
    <w:p w14:paraId="7D3B3373" w14:textId="77777777" w:rsidR="004F6454" w:rsidRDefault="004F645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73BB3A25" w14:textId="77777777" w:rsidTr="004F6454">
        <w:tc>
          <w:tcPr>
            <w:tcW w:w="560" w:type="dxa"/>
            <w:vMerge w:val="restart"/>
          </w:tcPr>
          <w:p w14:paraId="6C5B0FDF" w14:textId="3E487848" w:rsidR="00D6152C" w:rsidRPr="00F127C3" w:rsidRDefault="00D6152C" w:rsidP="00FE5C5E">
            <w:pPr>
              <w:rPr>
                <w:rFonts w:cstheme="minorHAnsi"/>
              </w:rPr>
            </w:pPr>
            <w:r>
              <w:rPr>
                <w:rFonts w:cstheme="minorHAnsi"/>
              </w:rPr>
              <w:lastRenderedPageBreak/>
              <w:t>2</w:t>
            </w:r>
            <w:r w:rsidR="00FE5C5E">
              <w:rPr>
                <w:rFonts w:cstheme="minorHAnsi"/>
              </w:rPr>
              <w:t>3</w:t>
            </w:r>
          </w:p>
        </w:tc>
        <w:tc>
          <w:tcPr>
            <w:tcW w:w="6231" w:type="dxa"/>
            <w:vMerge w:val="restart"/>
          </w:tcPr>
          <w:p w14:paraId="7C7CDCA3" w14:textId="77777777" w:rsidR="00D6152C" w:rsidRPr="00F127C3" w:rsidRDefault="00D6152C" w:rsidP="00BD7C61">
            <w:pPr>
              <w:rPr>
                <w:rFonts w:cstheme="minorHAnsi"/>
              </w:rPr>
            </w:pPr>
            <w:r w:rsidRPr="00B80FB6">
              <w:rPr>
                <w:rFonts w:cstheme="minorHAnsi"/>
              </w:rPr>
              <w:t>Wird die Marktlokation auf Grundlage von Profilen bilanziert?</w:t>
            </w:r>
          </w:p>
        </w:tc>
        <w:tc>
          <w:tcPr>
            <w:tcW w:w="1570" w:type="dxa"/>
            <w:tcBorders>
              <w:top w:val="single" w:sz="4" w:space="0" w:color="auto"/>
              <w:bottom w:val="dotted" w:sz="4" w:space="0" w:color="auto"/>
            </w:tcBorders>
          </w:tcPr>
          <w:p w14:paraId="5D295884" w14:textId="74B386DA" w:rsidR="00D6152C" w:rsidRPr="00B80FB6"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4</w:t>
            </w:r>
          </w:p>
        </w:tc>
        <w:tc>
          <w:tcPr>
            <w:tcW w:w="855" w:type="dxa"/>
            <w:tcBorders>
              <w:top w:val="single" w:sz="4" w:space="0" w:color="auto"/>
              <w:bottom w:val="dotted" w:sz="4" w:space="0" w:color="auto"/>
            </w:tcBorders>
          </w:tcPr>
          <w:p w14:paraId="1635B12C" w14:textId="77777777" w:rsidR="00D6152C" w:rsidRPr="00F127C3" w:rsidRDefault="00D6152C" w:rsidP="00BD7C61">
            <w:pPr>
              <w:rPr>
                <w:rFonts w:cstheme="minorHAnsi"/>
              </w:rPr>
            </w:pPr>
          </w:p>
        </w:tc>
        <w:tc>
          <w:tcPr>
            <w:tcW w:w="5100" w:type="dxa"/>
            <w:tcBorders>
              <w:top w:val="single" w:sz="4" w:space="0" w:color="auto"/>
              <w:bottom w:val="dotted" w:sz="4" w:space="0" w:color="auto"/>
            </w:tcBorders>
          </w:tcPr>
          <w:p w14:paraId="24DAAA12" w14:textId="77777777" w:rsidR="00D6152C" w:rsidRPr="00F127C3" w:rsidRDefault="00D6152C" w:rsidP="00BD7C61">
            <w:pPr>
              <w:rPr>
                <w:rFonts w:cstheme="minorHAnsi"/>
              </w:rPr>
            </w:pPr>
          </w:p>
        </w:tc>
      </w:tr>
      <w:tr w:rsidR="00D6152C" w:rsidRPr="00F127C3" w14:paraId="609B2637" w14:textId="77777777" w:rsidTr="004F6454">
        <w:tc>
          <w:tcPr>
            <w:tcW w:w="560" w:type="dxa"/>
            <w:vMerge/>
          </w:tcPr>
          <w:p w14:paraId="70B293D3" w14:textId="77777777" w:rsidR="00D6152C" w:rsidRPr="00F127C3" w:rsidRDefault="00D6152C" w:rsidP="00BD7C61">
            <w:pPr>
              <w:rPr>
                <w:rFonts w:cstheme="minorHAnsi"/>
              </w:rPr>
            </w:pPr>
          </w:p>
        </w:tc>
        <w:tc>
          <w:tcPr>
            <w:tcW w:w="6231" w:type="dxa"/>
            <w:vMerge/>
          </w:tcPr>
          <w:p w14:paraId="0DDE058F"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987F4D3" w14:textId="64DDE7E9" w:rsidR="00D6152C" w:rsidRPr="00B80FB6"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0FC80D22"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8AC99F6" w14:textId="77777777" w:rsidR="00D6152C" w:rsidRPr="00F127C3" w:rsidRDefault="00D6152C" w:rsidP="00BD7C61">
            <w:pPr>
              <w:rPr>
                <w:rFonts w:cstheme="minorHAnsi"/>
              </w:rPr>
            </w:pPr>
          </w:p>
        </w:tc>
      </w:tr>
      <w:tr w:rsidR="00D6152C" w:rsidRPr="00F127C3" w14:paraId="5A58FB2F" w14:textId="77777777" w:rsidTr="00E03364">
        <w:tc>
          <w:tcPr>
            <w:tcW w:w="560" w:type="dxa"/>
            <w:vMerge w:val="restart"/>
          </w:tcPr>
          <w:p w14:paraId="3B16007F" w14:textId="50DA1003" w:rsidR="00D6152C" w:rsidRPr="00F127C3" w:rsidRDefault="00FE5C5E" w:rsidP="00BD7C61">
            <w:pPr>
              <w:rPr>
                <w:rFonts w:cstheme="minorHAnsi"/>
              </w:rPr>
            </w:pPr>
            <w:r>
              <w:rPr>
                <w:rFonts w:cstheme="minorHAnsi"/>
              </w:rPr>
              <w:t>24</w:t>
            </w:r>
          </w:p>
        </w:tc>
        <w:tc>
          <w:tcPr>
            <w:tcW w:w="6231" w:type="dxa"/>
            <w:vMerge w:val="restart"/>
          </w:tcPr>
          <w:p w14:paraId="561DCCEB" w14:textId="710A7AD7" w:rsidR="00D6152C" w:rsidRPr="00F127C3" w:rsidRDefault="00D6152C" w:rsidP="00A33597">
            <w:pPr>
              <w:rPr>
                <w:rFonts w:cstheme="minorHAnsi"/>
              </w:rPr>
            </w:pPr>
            <w:r w:rsidRPr="00B80FB6">
              <w:rPr>
                <w:rFonts w:cstheme="minorHAnsi"/>
              </w:rPr>
              <w:t xml:space="preserve">Ist das angegebene normierte Profil zum angegebenen Zeitpunkt für das Bilanzierungsgebiet Bestandteil der Profildefinitionsliste des Netzbetreibers? </w:t>
            </w:r>
          </w:p>
        </w:tc>
        <w:tc>
          <w:tcPr>
            <w:tcW w:w="1570" w:type="dxa"/>
            <w:tcBorders>
              <w:top w:val="single" w:sz="4" w:space="0" w:color="auto"/>
              <w:bottom w:val="dotted" w:sz="4" w:space="0" w:color="auto"/>
            </w:tcBorders>
          </w:tcPr>
          <w:p w14:paraId="504B49D5" w14:textId="71C714AC" w:rsidR="00D6152C" w:rsidRPr="00B80FB6"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5</w:t>
            </w:r>
          </w:p>
        </w:tc>
        <w:tc>
          <w:tcPr>
            <w:tcW w:w="855" w:type="dxa"/>
            <w:tcBorders>
              <w:top w:val="single" w:sz="4" w:space="0" w:color="auto"/>
              <w:bottom w:val="dotted" w:sz="4" w:space="0" w:color="auto"/>
            </w:tcBorders>
          </w:tcPr>
          <w:p w14:paraId="735C50E2" w14:textId="77777777" w:rsidR="00D6152C" w:rsidRPr="00F127C3" w:rsidRDefault="00D6152C" w:rsidP="00BD7C61">
            <w:pPr>
              <w:rPr>
                <w:rFonts w:cstheme="minorHAnsi"/>
              </w:rPr>
            </w:pPr>
            <w:r w:rsidRPr="00B80FB6">
              <w:rPr>
                <w:rFonts w:cstheme="minorHAnsi"/>
              </w:rPr>
              <w:t>A12</w:t>
            </w:r>
          </w:p>
        </w:tc>
        <w:tc>
          <w:tcPr>
            <w:tcW w:w="5100" w:type="dxa"/>
            <w:tcBorders>
              <w:top w:val="single" w:sz="4" w:space="0" w:color="auto"/>
              <w:bottom w:val="dotted" w:sz="4" w:space="0" w:color="auto"/>
            </w:tcBorders>
          </w:tcPr>
          <w:p w14:paraId="3797EC82" w14:textId="77777777" w:rsidR="00D6152C" w:rsidRPr="00F127C3" w:rsidRDefault="00D6152C" w:rsidP="00BD7C61">
            <w:pPr>
              <w:rPr>
                <w:rFonts w:cstheme="minorHAnsi"/>
              </w:rPr>
            </w:pPr>
            <w:r w:rsidRPr="00B80FB6">
              <w:rPr>
                <w:rFonts w:cstheme="minorHAnsi"/>
              </w:rPr>
              <w:t>Normiertes Profil liegt nicht vor.</w:t>
            </w:r>
          </w:p>
        </w:tc>
      </w:tr>
      <w:tr w:rsidR="00D6152C" w:rsidRPr="00F127C3" w14:paraId="628D55F4" w14:textId="77777777" w:rsidTr="00E03364">
        <w:tc>
          <w:tcPr>
            <w:tcW w:w="560" w:type="dxa"/>
            <w:vMerge/>
          </w:tcPr>
          <w:p w14:paraId="22A9309D" w14:textId="77777777" w:rsidR="00D6152C" w:rsidRPr="00F127C3" w:rsidRDefault="00D6152C" w:rsidP="00BD7C61">
            <w:pPr>
              <w:rPr>
                <w:rFonts w:cstheme="minorHAnsi"/>
              </w:rPr>
            </w:pPr>
          </w:p>
        </w:tc>
        <w:tc>
          <w:tcPr>
            <w:tcW w:w="6231" w:type="dxa"/>
            <w:vMerge/>
          </w:tcPr>
          <w:p w14:paraId="4FBAB826"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49375DB9" w14:textId="738BC0ED" w:rsidR="00D6152C" w:rsidRPr="00B80FB6"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5</w:t>
            </w:r>
          </w:p>
        </w:tc>
        <w:tc>
          <w:tcPr>
            <w:tcW w:w="855" w:type="dxa"/>
            <w:tcBorders>
              <w:top w:val="dotted" w:sz="4" w:space="0" w:color="auto"/>
              <w:bottom w:val="single" w:sz="4" w:space="0" w:color="auto"/>
            </w:tcBorders>
          </w:tcPr>
          <w:p w14:paraId="6C136CD4"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4042ED10" w14:textId="77777777" w:rsidR="00D6152C" w:rsidRPr="00F127C3" w:rsidRDefault="00D6152C" w:rsidP="00BD7C61">
            <w:pPr>
              <w:rPr>
                <w:rFonts w:cstheme="minorHAnsi"/>
              </w:rPr>
            </w:pPr>
          </w:p>
        </w:tc>
      </w:tr>
      <w:tr w:rsidR="00D6152C" w:rsidRPr="00F127C3" w14:paraId="77805AFE" w14:textId="77777777" w:rsidTr="00E03364">
        <w:tc>
          <w:tcPr>
            <w:tcW w:w="560" w:type="dxa"/>
            <w:vMerge w:val="restart"/>
          </w:tcPr>
          <w:p w14:paraId="632754FE" w14:textId="69F29FF8" w:rsidR="00D6152C" w:rsidRPr="00F127C3" w:rsidRDefault="00FE5C5E" w:rsidP="00BD7C61">
            <w:pPr>
              <w:rPr>
                <w:rFonts w:cstheme="minorHAnsi"/>
              </w:rPr>
            </w:pPr>
            <w:r>
              <w:rPr>
                <w:rFonts w:cstheme="minorHAnsi"/>
              </w:rPr>
              <w:t>25</w:t>
            </w:r>
          </w:p>
        </w:tc>
        <w:tc>
          <w:tcPr>
            <w:tcW w:w="6231" w:type="dxa"/>
            <w:vMerge w:val="restart"/>
          </w:tcPr>
          <w:p w14:paraId="76F48EEE" w14:textId="77777777" w:rsidR="00D6152C" w:rsidRPr="00F127C3" w:rsidRDefault="00D6152C" w:rsidP="00BD7C61">
            <w:pPr>
              <w:rPr>
                <w:rFonts w:cstheme="minorHAnsi"/>
              </w:rPr>
            </w:pPr>
            <w:r w:rsidRPr="00B80FB6">
              <w:rPr>
                <w:rFonts w:cstheme="minorHAnsi"/>
              </w:rPr>
              <w:t>Ist das angegebene normierte Profil zum angegebenen Zeitpunkt ein Profil aus der Gruppe SLP mit synthetischen Verfahren?</w:t>
            </w:r>
          </w:p>
        </w:tc>
        <w:tc>
          <w:tcPr>
            <w:tcW w:w="1570" w:type="dxa"/>
            <w:tcBorders>
              <w:top w:val="single" w:sz="4" w:space="0" w:color="auto"/>
              <w:bottom w:val="dotted" w:sz="4" w:space="0" w:color="auto"/>
            </w:tcBorders>
          </w:tcPr>
          <w:p w14:paraId="1F1C2791" w14:textId="551A8C19" w:rsidR="00D6152C" w:rsidRPr="00B80FB6"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6</w:t>
            </w:r>
          </w:p>
        </w:tc>
        <w:tc>
          <w:tcPr>
            <w:tcW w:w="855" w:type="dxa"/>
            <w:tcBorders>
              <w:top w:val="single" w:sz="4" w:space="0" w:color="auto"/>
              <w:bottom w:val="dotted" w:sz="4" w:space="0" w:color="auto"/>
            </w:tcBorders>
          </w:tcPr>
          <w:p w14:paraId="162696C2" w14:textId="77777777" w:rsidR="00D6152C" w:rsidRPr="00F127C3" w:rsidRDefault="00D6152C" w:rsidP="00BD7C61">
            <w:pPr>
              <w:rPr>
                <w:rFonts w:cstheme="minorHAnsi"/>
              </w:rPr>
            </w:pPr>
            <w:r w:rsidRPr="00B80FB6">
              <w:rPr>
                <w:rFonts w:cstheme="minorHAnsi"/>
              </w:rPr>
              <w:t>A13</w:t>
            </w:r>
          </w:p>
        </w:tc>
        <w:tc>
          <w:tcPr>
            <w:tcW w:w="5100" w:type="dxa"/>
            <w:tcBorders>
              <w:top w:val="single" w:sz="4" w:space="0" w:color="auto"/>
              <w:bottom w:val="dotted" w:sz="4" w:space="0" w:color="auto"/>
            </w:tcBorders>
          </w:tcPr>
          <w:p w14:paraId="617242FA" w14:textId="77777777" w:rsidR="00D6152C" w:rsidRPr="00F127C3" w:rsidRDefault="00D6152C" w:rsidP="00BD7C61">
            <w:pPr>
              <w:rPr>
                <w:rFonts w:cstheme="minorHAnsi"/>
              </w:rPr>
            </w:pPr>
            <w:r w:rsidRPr="00B80FB6">
              <w:rPr>
                <w:rFonts w:cstheme="minorHAnsi"/>
              </w:rPr>
              <w:t>Normiertes Profil</w:t>
            </w:r>
            <w:r w:rsidRPr="00B80FB6">
              <w:rPr>
                <w:rFonts w:cstheme="minorHAnsi"/>
                <w:color w:val="000000"/>
              </w:rPr>
              <w:t xml:space="preserve"> – </w:t>
            </w:r>
            <w:r w:rsidRPr="00B80FB6">
              <w:rPr>
                <w:rFonts w:cstheme="minorHAnsi"/>
              </w:rPr>
              <w:t>nicht SLP mit synthetischem Verfahren</w:t>
            </w:r>
          </w:p>
        </w:tc>
      </w:tr>
      <w:tr w:rsidR="00D6152C" w:rsidRPr="00F127C3" w14:paraId="597C446B" w14:textId="77777777" w:rsidTr="00E03364">
        <w:tc>
          <w:tcPr>
            <w:tcW w:w="560" w:type="dxa"/>
            <w:vMerge/>
          </w:tcPr>
          <w:p w14:paraId="122FAAE0" w14:textId="77777777" w:rsidR="00D6152C" w:rsidRPr="00F127C3" w:rsidRDefault="00D6152C" w:rsidP="00BD7C61">
            <w:pPr>
              <w:rPr>
                <w:rFonts w:cstheme="minorHAnsi"/>
              </w:rPr>
            </w:pPr>
          </w:p>
        </w:tc>
        <w:tc>
          <w:tcPr>
            <w:tcW w:w="6231" w:type="dxa"/>
            <w:vMerge/>
          </w:tcPr>
          <w:p w14:paraId="49BB1C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A4A051B" w14:textId="46E9E8AC" w:rsidR="00D6152C" w:rsidRPr="00B80FB6"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6</w:t>
            </w:r>
          </w:p>
        </w:tc>
        <w:tc>
          <w:tcPr>
            <w:tcW w:w="855" w:type="dxa"/>
            <w:tcBorders>
              <w:top w:val="dotted" w:sz="4" w:space="0" w:color="auto"/>
              <w:bottom w:val="single" w:sz="4" w:space="0" w:color="auto"/>
            </w:tcBorders>
          </w:tcPr>
          <w:p w14:paraId="74B2A81C"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4E82912" w14:textId="77777777" w:rsidR="00D6152C" w:rsidRPr="00F127C3" w:rsidRDefault="00D6152C" w:rsidP="00BD7C61">
            <w:pPr>
              <w:rPr>
                <w:rFonts w:cstheme="minorHAnsi"/>
              </w:rPr>
            </w:pPr>
          </w:p>
        </w:tc>
      </w:tr>
      <w:tr w:rsidR="00D6152C" w:rsidRPr="00F127C3" w14:paraId="3FDB8E0B" w14:textId="77777777" w:rsidTr="00E03364">
        <w:tc>
          <w:tcPr>
            <w:tcW w:w="560" w:type="dxa"/>
            <w:vMerge w:val="restart"/>
          </w:tcPr>
          <w:p w14:paraId="0F59B582" w14:textId="42A1CD6F" w:rsidR="00D6152C" w:rsidRPr="00F127C3" w:rsidRDefault="00FE5C5E" w:rsidP="00BD7C61">
            <w:pPr>
              <w:rPr>
                <w:rFonts w:cstheme="minorHAnsi"/>
              </w:rPr>
            </w:pPr>
            <w:r>
              <w:rPr>
                <w:rFonts w:cstheme="minorHAnsi"/>
              </w:rPr>
              <w:t>26</w:t>
            </w:r>
          </w:p>
        </w:tc>
        <w:tc>
          <w:tcPr>
            <w:tcW w:w="6231" w:type="dxa"/>
            <w:vMerge w:val="restart"/>
          </w:tcPr>
          <w:p w14:paraId="7F9500A2" w14:textId="77777777" w:rsidR="00D6152C" w:rsidRPr="00F127C3" w:rsidRDefault="00D6152C" w:rsidP="00BD7C61">
            <w:pPr>
              <w:rPr>
                <w:rFonts w:cstheme="minorHAnsi"/>
              </w:rPr>
            </w:pPr>
            <w:r w:rsidRPr="00B80FB6">
              <w:rPr>
                <w:rFonts w:cstheme="minorHAnsi"/>
              </w:rPr>
              <w:t>Ist die Prognosegrundlage der Marktlokation eine, für die der ÜNB die Aggregation durchführen darf?</w:t>
            </w:r>
          </w:p>
        </w:tc>
        <w:tc>
          <w:tcPr>
            <w:tcW w:w="1570" w:type="dxa"/>
            <w:tcBorders>
              <w:top w:val="single" w:sz="4" w:space="0" w:color="auto"/>
              <w:bottom w:val="dotted" w:sz="4" w:space="0" w:color="auto"/>
            </w:tcBorders>
          </w:tcPr>
          <w:p w14:paraId="124640D7" w14:textId="2A3DC4E9" w:rsidR="00D6152C" w:rsidRPr="00B80FB6"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2</w:t>
            </w:r>
            <w:r w:rsidR="00A41EA9">
              <w:rPr>
                <w:rFonts w:cstheme="minorHAnsi"/>
              </w:rPr>
              <w:t>7</w:t>
            </w:r>
          </w:p>
        </w:tc>
        <w:tc>
          <w:tcPr>
            <w:tcW w:w="855" w:type="dxa"/>
            <w:tcBorders>
              <w:top w:val="single" w:sz="4" w:space="0" w:color="auto"/>
              <w:bottom w:val="dotted" w:sz="4" w:space="0" w:color="auto"/>
            </w:tcBorders>
          </w:tcPr>
          <w:p w14:paraId="2C32207E" w14:textId="77777777" w:rsidR="00D6152C" w:rsidRPr="00F127C3" w:rsidRDefault="00D6152C" w:rsidP="00BD7C61">
            <w:pPr>
              <w:rPr>
                <w:rFonts w:cstheme="minorHAnsi"/>
              </w:rPr>
            </w:pPr>
            <w:r w:rsidRPr="00B80FB6">
              <w:rPr>
                <w:rFonts w:cstheme="minorHAnsi"/>
              </w:rPr>
              <w:t>A14</w:t>
            </w:r>
          </w:p>
        </w:tc>
        <w:tc>
          <w:tcPr>
            <w:tcW w:w="5100" w:type="dxa"/>
            <w:tcBorders>
              <w:top w:val="single" w:sz="4" w:space="0" w:color="auto"/>
              <w:bottom w:val="dotted" w:sz="4" w:space="0" w:color="auto"/>
            </w:tcBorders>
          </w:tcPr>
          <w:p w14:paraId="1A1557F2" w14:textId="77777777" w:rsidR="00D6152C" w:rsidRPr="00F127C3" w:rsidRDefault="00D6152C" w:rsidP="00BD7C61">
            <w:pPr>
              <w:rPr>
                <w:rFonts w:cstheme="minorHAnsi"/>
              </w:rPr>
            </w:pPr>
            <w:r w:rsidRPr="00B80FB6">
              <w:rPr>
                <w:rFonts w:cstheme="minorHAnsi"/>
              </w:rPr>
              <w:t>Unpassende Prognosegrundlage</w:t>
            </w:r>
          </w:p>
        </w:tc>
      </w:tr>
      <w:tr w:rsidR="00D6152C" w:rsidRPr="00F127C3" w14:paraId="2A760B0E" w14:textId="77777777" w:rsidTr="00E03364">
        <w:tc>
          <w:tcPr>
            <w:tcW w:w="560" w:type="dxa"/>
            <w:vMerge/>
          </w:tcPr>
          <w:p w14:paraId="64E51F80" w14:textId="77777777" w:rsidR="00D6152C" w:rsidRPr="00F127C3" w:rsidRDefault="00D6152C" w:rsidP="00BD7C61">
            <w:pPr>
              <w:rPr>
                <w:rFonts w:cstheme="minorHAnsi"/>
              </w:rPr>
            </w:pPr>
          </w:p>
        </w:tc>
        <w:tc>
          <w:tcPr>
            <w:tcW w:w="6231" w:type="dxa"/>
            <w:vMerge/>
          </w:tcPr>
          <w:p w14:paraId="44F653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38F70BCB" w14:textId="123A84EE" w:rsidR="00D6152C" w:rsidRPr="00B80FB6"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788C42EF"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7F0C303" w14:textId="77777777" w:rsidR="00D6152C" w:rsidRPr="00F127C3" w:rsidRDefault="00D6152C" w:rsidP="00BD7C61">
            <w:pPr>
              <w:rPr>
                <w:rFonts w:cstheme="minorHAnsi"/>
              </w:rPr>
            </w:pPr>
          </w:p>
        </w:tc>
      </w:tr>
      <w:tr w:rsidR="00D6152C" w:rsidRPr="00F127C3" w14:paraId="024D9728" w14:textId="77777777" w:rsidTr="00E03364">
        <w:tc>
          <w:tcPr>
            <w:tcW w:w="560" w:type="dxa"/>
            <w:vMerge w:val="restart"/>
          </w:tcPr>
          <w:p w14:paraId="0D92DE13" w14:textId="0FFE2221" w:rsidR="00D6152C" w:rsidRPr="00F127C3" w:rsidRDefault="00D6152C" w:rsidP="00BD7C61">
            <w:pPr>
              <w:rPr>
                <w:rFonts w:cstheme="minorHAnsi"/>
              </w:rPr>
            </w:pPr>
            <w:r w:rsidRPr="00B80FB6">
              <w:rPr>
                <w:rFonts w:cstheme="minorHAnsi"/>
              </w:rPr>
              <w:t>2</w:t>
            </w:r>
            <w:r w:rsidR="00FE5C5E">
              <w:rPr>
                <w:rFonts w:cstheme="minorHAnsi"/>
              </w:rPr>
              <w:t>7</w:t>
            </w:r>
          </w:p>
        </w:tc>
        <w:tc>
          <w:tcPr>
            <w:tcW w:w="6231" w:type="dxa"/>
            <w:vMerge w:val="restart"/>
          </w:tcPr>
          <w:p w14:paraId="565E250A" w14:textId="77777777" w:rsidR="00D6152C" w:rsidRPr="00F127C3" w:rsidRDefault="00D6152C" w:rsidP="00BD7C61">
            <w:pPr>
              <w:rPr>
                <w:rFonts w:cstheme="minorHAnsi"/>
              </w:rPr>
            </w:pPr>
            <w:r w:rsidRPr="00B80FB6">
              <w:rPr>
                <w:rFonts w:cstheme="minorHAnsi"/>
              </w:rPr>
              <w:t>Hat keine vorangegangene Prüfung zu einer Antwort geführt?</w:t>
            </w:r>
          </w:p>
        </w:tc>
        <w:tc>
          <w:tcPr>
            <w:tcW w:w="1570" w:type="dxa"/>
            <w:tcBorders>
              <w:top w:val="single" w:sz="4" w:space="0" w:color="auto"/>
              <w:bottom w:val="dotted" w:sz="4" w:space="0" w:color="auto"/>
            </w:tcBorders>
          </w:tcPr>
          <w:p w14:paraId="74BFDBED" w14:textId="3A176E36" w:rsidR="00D6152C" w:rsidRPr="00B80FB6" w:rsidRDefault="00FE5368" w:rsidP="00BD7C61">
            <w:pPr>
              <w:rPr>
                <w:rFonts w:cstheme="minorHAnsi"/>
              </w:rPr>
            </w:pPr>
            <w:r>
              <w:rPr>
                <w:rFonts w:cstheme="minorHAnsi"/>
              </w:rPr>
              <w:t>j</w:t>
            </w:r>
            <w:r w:rsidR="00D6152C" w:rsidRPr="00B80FB6">
              <w:rPr>
                <w:rFonts w:cstheme="minorHAnsi"/>
              </w:rPr>
              <w:t>a</w:t>
            </w:r>
          </w:p>
        </w:tc>
        <w:tc>
          <w:tcPr>
            <w:tcW w:w="855" w:type="dxa"/>
            <w:tcBorders>
              <w:top w:val="single" w:sz="4" w:space="0" w:color="auto"/>
              <w:bottom w:val="dotted" w:sz="4" w:space="0" w:color="auto"/>
            </w:tcBorders>
          </w:tcPr>
          <w:p w14:paraId="7F65177E" w14:textId="77777777" w:rsidR="00D6152C" w:rsidRPr="00F127C3" w:rsidRDefault="00D6152C" w:rsidP="00BD7C61">
            <w:pPr>
              <w:rPr>
                <w:rFonts w:cstheme="minorHAnsi"/>
              </w:rPr>
            </w:pPr>
            <w:r w:rsidRPr="00B80FB6">
              <w:rPr>
                <w:rFonts w:cstheme="minorHAnsi"/>
              </w:rPr>
              <w:t>A15</w:t>
            </w:r>
          </w:p>
        </w:tc>
        <w:tc>
          <w:tcPr>
            <w:tcW w:w="5100" w:type="dxa"/>
            <w:tcBorders>
              <w:top w:val="single" w:sz="4" w:space="0" w:color="auto"/>
              <w:bottom w:val="dotted" w:sz="4" w:space="0" w:color="auto"/>
            </w:tcBorders>
          </w:tcPr>
          <w:p w14:paraId="64433B7A" w14:textId="77777777" w:rsidR="00D6152C" w:rsidRPr="00F127C3" w:rsidRDefault="00D6152C" w:rsidP="00BD7C61">
            <w:pPr>
              <w:rPr>
                <w:rFonts w:cstheme="minorHAnsi"/>
              </w:rPr>
            </w:pPr>
            <w:r w:rsidRPr="00B80FB6">
              <w:rPr>
                <w:rFonts w:cstheme="minorHAnsi"/>
              </w:rPr>
              <w:t>Stammdaten wurden widerspruchsfrei über</w:t>
            </w:r>
            <w:r>
              <w:rPr>
                <w:rFonts w:cstheme="minorHAnsi"/>
              </w:rPr>
              <w:softHyphen/>
            </w:r>
            <w:r w:rsidRPr="00B80FB6">
              <w:rPr>
                <w:rFonts w:cstheme="minorHAnsi"/>
              </w:rPr>
              <w:t>nommen.</w:t>
            </w:r>
          </w:p>
        </w:tc>
      </w:tr>
      <w:tr w:rsidR="00D6152C" w:rsidRPr="00F127C3" w14:paraId="0AAD5D1B" w14:textId="77777777" w:rsidTr="00E03364">
        <w:tc>
          <w:tcPr>
            <w:tcW w:w="560" w:type="dxa"/>
            <w:vMerge/>
          </w:tcPr>
          <w:p w14:paraId="75AC9938" w14:textId="77777777" w:rsidR="00D6152C" w:rsidRPr="00F127C3" w:rsidRDefault="00D6152C" w:rsidP="00BD7C61">
            <w:pPr>
              <w:rPr>
                <w:rFonts w:cstheme="minorHAnsi"/>
              </w:rPr>
            </w:pPr>
          </w:p>
        </w:tc>
        <w:tc>
          <w:tcPr>
            <w:tcW w:w="6231" w:type="dxa"/>
            <w:vMerge/>
          </w:tcPr>
          <w:p w14:paraId="797EE251"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3BD40A1" w14:textId="2FEBDADF" w:rsidR="00D6152C" w:rsidRPr="00B80FB6" w:rsidRDefault="00FE5368" w:rsidP="00BD7C61">
            <w:pPr>
              <w:rPr>
                <w:rFonts w:cstheme="minorHAnsi"/>
              </w:rPr>
            </w:pPr>
            <w:r>
              <w:rPr>
                <w:rFonts w:cstheme="minorHAnsi"/>
              </w:rPr>
              <w:t>n</w:t>
            </w:r>
            <w:r w:rsidR="00D6152C" w:rsidRPr="00B80FB6">
              <w:rPr>
                <w:rFonts w:cstheme="minorHAnsi"/>
              </w:rPr>
              <w:t>ein</w:t>
            </w:r>
          </w:p>
        </w:tc>
        <w:tc>
          <w:tcPr>
            <w:tcW w:w="855" w:type="dxa"/>
            <w:tcBorders>
              <w:top w:val="dotted" w:sz="4" w:space="0" w:color="auto"/>
              <w:bottom w:val="single" w:sz="4" w:space="0" w:color="auto"/>
            </w:tcBorders>
          </w:tcPr>
          <w:p w14:paraId="5E65160F" w14:textId="77777777" w:rsidR="00D6152C" w:rsidRPr="00F127C3" w:rsidRDefault="00D6152C" w:rsidP="00BD7C61">
            <w:pPr>
              <w:rPr>
                <w:rFonts w:cstheme="minorHAnsi"/>
              </w:rPr>
            </w:pPr>
            <w:r w:rsidRPr="00B80FB6">
              <w:rPr>
                <w:rFonts w:cstheme="minorHAnsi"/>
              </w:rPr>
              <w:t>A**</w:t>
            </w:r>
          </w:p>
        </w:tc>
        <w:tc>
          <w:tcPr>
            <w:tcW w:w="5100" w:type="dxa"/>
            <w:tcBorders>
              <w:top w:val="dotted" w:sz="4" w:space="0" w:color="auto"/>
              <w:bottom w:val="single" w:sz="4" w:space="0" w:color="auto"/>
            </w:tcBorders>
          </w:tcPr>
          <w:p w14:paraId="670C38C7" w14:textId="77777777" w:rsidR="00D6152C" w:rsidRPr="00B80FB6" w:rsidRDefault="00D6152C" w:rsidP="00BD7C61">
            <w:pPr>
              <w:rPr>
                <w:rFonts w:cstheme="minorHAnsi"/>
              </w:rPr>
            </w:pPr>
            <w:r w:rsidRPr="00B80FB6">
              <w:rPr>
                <w:rFonts w:cstheme="minorHAnsi"/>
              </w:rPr>
              <w:t>Stammdaten wurden übernommen.</w:t>
            </w:r>
          </w:p>
          <w:p w14:paraId="5AEB29BF" w14:textId="77777777" w:rsidR="00D6152C" w:rsidRPr="00F127C3" w:rsidRDefault="00D6152C" w:rsidP="00BD7C61">
            <w:pPr>
              <w:rPr>
                <w:rFonts w:cstheme="minorHAnsi"/>
              </w:rPr>
            </w:pPr>
            <w:r w:rsidRPr="00B80FB6">
              <w:rPr>
                <w:rFonts w:cstheme="minorHAnsi"/>
              </w:rPr>
              <w:t>Hinweis A**: Es werden alle gemerkten Ant</w:t>
            </w:r>
            <w:r>
              <w:rPr>
                <w:rFonts w:cstheme="minorHAnsi"/>
              </w:rPr>
              <w:softHyphen/>
            </w:r>
            <w:r w:rsidRPr="00B80FB6">
              <w:rPr>
                <w:rFonts w:cstheme="minorHAnsi"/>
              </w:rPr>
              <w:t>wortcodes der vorhergehenden Prüfschritte übermittelt</w:t>
            </w:r>
          </w:p>
        </w:tc>
      </w:tr>
    </w:tbl>
    <w:p w14:paraId="1A6788FF" w14:textId="4100421A" w:rsidR="00436945" w:rsidRDefault="00DA5D0E" w:rsidP="00DA5D0E">
      <w:pPr>
        <w:pStyle w:val="Beschriftung"/>
        <w:rPr>
          <w:b/>
          <w:bCs w:val="0"/>
          <w:color w:val="C00000"/>
        </w:rPr>
      </w:pPr>
      <w:r>
        <w:t xml:space="preserve">*Anhand der aktuellen Formatvorgaben können maximal 8 Antwortcodes übermittelt werden. Daher können ggf. nicht alle möglichen Antwortcodes in einem Geschäftsvorfall übermittelt werden. </w:t>
      </w:r>
    </w:p>
    <w:p w14:paraId="20EE20CB" w14:textId="5E66BAF8" w:rsidR="00E03364" w:rsidRDefault="00E03364">
      <w:pPr>
        <w:spacing w:after="200" w:line="276" w:lineRule="auto"/>
        <w:rPr>
          <w:b/>
          <w:bCs/>
          <w:color w:val="C00000"/>
        </w:rPr>
      </w:pPr>
      <w:r>
        <w:rPr>
          <w:b/>
          <w:bCs/>
          <w:color w:val="C00000"/>
        </w:rPr>
        <w:br w:type="page"/>
      </w:r>
    </w:p>
    <w:p w14:paraId="539B9D0E" w14:textId="201A9FFB" w:rsidR="00C70B11" w:rsidRPr="0086134B" w:rsidRDefault="00C70B11" w:rsidP="0086134B">
      <w:pPr>
        <w:pStyle w:val="berschrift3"/>
      </w:pPr>
      <w:bookmarkStart w:id="288" w:name="_Toc29553472"/>
      <w:bookmarkStart w:id="289" w:name="_Toc62633506"/>
      <w:bookmarkStart w:id="290" w:name="_Toc64453844"/>
      <w:bookmarkStart w:id="291" w:name="_Toc108464822"/>
      <w:r w:rsidRPr="0086134B">
        <w:lastRenderedPageBreak/>
        <w:t>E_0454_Information prüfen</w:t>
      </w:r>
      <w:bookmarkEnd w:id="288"/>
      <w:bookmarkEnd w:id="289"/>
      <w:bookmarkEnd w:id="290"/>
      <w:bookmarkEnd w:id="291"/>
    </w:p>
    <w:p w14:paraId="13E51002" w14:textId="77777777" w:rsidR="00C70B11" w:rsidRPr="00246E48" w:rsidRDefault="00C70B11" w:rsidP="0086134B">
      <w:r>
        <w:t>Derzeit ist für diese Entscheidung kein Entscheidungsbaum notwendig, da keine Antwort gegeben wird.</w:t>
      </w:r>
    </w:p>
    <w:p w14:paraId="0B262DA8" w14:textId="45122A9A" w:rsidR="00C70B11" w:rsidRPr="00246E48" w:rsidRDefault="00C70B11" w:rsidP="001F2FE1">
      <w:pPr>
        <w:pStyle w:val="berschrift2"/>
      </w:pPr>
      <w:bookmarkStart w:id="292" w:name="_Toc62633507"/>
      <w:bookmarkStart w:id="293" w:name="_Toc64453845"/>
      <w:bookmarkStart w:id="294" w:name="_Toc108464823"/>
      <w:r w:rsidRPr="00246E48">
        <w:t>AD: Information über die Beendigung der Zuordnung einer Marktlokation zur Datenaggregation durch den ÜNB</w:t>
      </w:r>
      <w:bookmarkEnd w:id="292"/>
      <w:bookmarkEnd w:id="293"/>
      <w:bookmarkEnd w:id="294"/>
    </w:p>
    <w:p w14:paraId="52B24592" w14:textId="4BFC5B39" w:rsidR="00C70B11" w:rsidRPr="00246E48" w:rsidRDefault="00C70B11" w:rsidP="0086134B">
      <w:pPr>
        <w:pStyle w:val="berschrift3"/>
      </w:pPr>
      <w:bookmarkStart w:id="295" w:name="_Toc29553474"/>
      <w:bookmarkStart w:id="296" w:name="_Toc62633508"/>
      <w:bookmarkStart w:id="297" w:name="_Toc64453846"/>
      <w:bookmarkStart w:id="298" w:name="_Toc108464824"/>
      <w:r w:rsidRPr="00246E48">
        <w:t>E_0438_Information prüfen</w:t>
      </w:r>
      <w:bookmarkEnd w:id="295"/>
      <w:bookmarkEnd w:id="296"/>
      <w:bookmarkEnd w:id="297"/>
      <w:bookmarkEnd w:id="298"/>
    </w:p>
    <w:p w14:paraId="1C23CD14" w14:textId="77777777" w:rsidR="00C70B11" w:rsidRPr="00246E48" w:rsidRDefault="00C70B11" w:rsidP="0086134B">
      <w:r w:rsidRPr="00246E48">
        <w:t>Derzeit ist für diese Entscheidung kein Entscheidungsbaum notwendig, da die Ablehnung über eine APERAK erfolgt.</w:t>
      </w:r>
    </w:p>
    <w:p w14:paraId="247F4658" w14:textId="418AFA50" w:rsidR="00C70B11" w:rsidRDefault="00C70B11" w:rsidP="0086134B">
      <w:pPr>
        <w:pStyle w:val="berschrift3"/>
      </w:pPr>
      <w:bookmarkStart w:id="299" w:name="_Toc29553475"/>
      <w:bookmarkStart w:id="300" w:name="_Toc62633509"/>
      <w:bookmarkStart w:id="301" w:name="_Toc64453847"/>
      <w:bookmarkStart w:id="302" w:name="_Toc108464825"/>
      <w:r w:rsidRPr="00246E48">
        <w:t>E_0450_Information prüfen</w:t>
      </w:r>
      <w:bookmarkEnd w:id="299"/>
      <w:bookmarkEnd w:id="300"/>
      <w:bookmarkEnd w:id="301"/>
      <w:bookmarkEnd w:id="30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2DA1" w:rsidRPr="007C0AF3" w14:paraId="01D99CC5" w14:textId="77777777" w:rsidTr="004B7D30">
        <w:trPr>
          <w:trHeight w:val="454"/>
          <w:tblHeader/>
        </w:trPr>
        <w:tc>
          <w:tcPr>
            <w:tcW w:w="14327" w:type="dxa"/>
            <w:gridSpan w:val="6"/>
            <w:shd w:val="clear" w:color="auto" w:fill="D8DFE4"/>
            <w:vAlign w:val="center"/>
          </w:tcPr>
          <w:p w14:paraId="3B8F41BC" w14:textId="77777777" w:rsidR="00512DA1" w:rsidRPr="007C0AF3" w:rsidRDefault="00512DA1" w:rsidP="004B7D30">
            <w:pPr>
              <w:contextualSpacing/>
              <w:rPr>
                <w:rFonts w:cstheme="minorHAnsi"/>
                <w:b/>
                <w:bCs/>
              </w:rPr>
            </w:pPr>
            <w:r w:rsidRPr="007C0AF3">
              <w:rPr>
                <w:rFonts w:cstheme="minorHAnsi"/>
                <w:b/>
                <w:bCs/>
                <w:color w:val="C20000"/>
              </w:rPr>
              <w:t>Prüfende Rolle: ÜNB</w:t>
            </w:r>
          </w:p>
        </w:tc>
      </w:tr>
      <w:tr w:rsidR="00512DA1" w:rsidRPr="007C0AF3" w14:paraId="6A6FC7C8" w14:textId="77777777" w:rsidTr="004B7D30">
        <w:trPr>
          <w:gridAfter w:val="1"/>
          <w:wAfter w:w="11" w:type="dxa"/>
          <w:tblHeader/>
        </w:trPr>
        <w:tc>
          <w:tcPr>
            <w:tcW w:w="562" w:type="dxa"/>
            <w:shd w:val="clear" w:color="auto" w:fill="D8DFE4"/>
          </w:tcPr>
          <w:p w14:paraId="145FF262" w14:textId="77777777" w:rsidR="00512DA1" w:rsidRPr="007C0AF3" w:rsidRDefault="00512DA1" w:rsidP="004B7D30">
            <w:pPr>
              <w:contextualSpacing/>
              <w:rPr>
                <w:rFonts w:cstheme="minorHAnsi"/>
              </w:rPr>
            </w:pPr>
            <w:r w:rsidRPr="007C0AF3">
              <w:rPr>
                <w:rFonts w:cstheme="minorHAnsi"/>
              </w:rPr>
              <w:t>Nr.</w:t>
            </w:r>
          </w:p>
        </w:tc>
        <w:tc>
          <w:tcPr>
            <w:tcW w:w="6237" w:type="dxa"/>
            <w:shd w:val="clear" w:color="auto" w:fill="D8DFE4"/>
          </w:tcPr>
          <w:p w14:paraId="3FE251A7" w14:textId="77777777" w:rsidR="00512DA1" w:rsidRPr="007C0AF3" w:rsidRDefault="00512DA1" w:rsidP="004B7D30">
            <w:pPr>
              <w:contextualSpacing/>
              <w:rPr>
                <w:rFonts w:cstheme="minorHAnsi"/>
              </w:rPr>
            </w:pPr>
            <w:r w:rsidRPr="007C0AF3">
              <w:rPr>
                <w:rFonts w:cstheme="minorHAnsi"/>
              </w:rPr>
              <w:t>Prüfschritt</w:t>
            </w:r>
          </w:p>
        </w:tc>
        <w:tc>
          <w:tcPr>
            <w:tcW w:w="1559" w:type="dxa"/>
            <w:shd w:val="clear" w:color="auto" w:fill="D8DFE4"/>
          </w:tcPr>
          <w:p w14:paraId="6863390D" w14:textId="77777777" w:rsidR="00512DA1" w:rsidRPr="007C0AF3" w:rsidRDefault="00512DA1" w:rsidP="004B7D30">
            <w:pPr>
              <w:ind w:left="55"/>
              <w:contextualSpacing/>
              <w:rPr>
                <w:rFonts w:cstheme="minorHAnsi"/>
              </w:rPr>
            </w:pPr>
            <w:r w:rsidRPr="007C0AF3">
              <w:rPr>
                <w:rFonts w:cstheme="minorHAnsi"/>
              </w:rPr>
              <w:t>Prüfergebnis</w:t>
            </w:r>
          </w:p>
        </w:tc>
        <w:tc>
          <w:tcPr>
            <w:tcW w:w="851" w:type="dxa"/>
            <w:shd w:val="clear" w:color="auto" w:fill="D8DFE4"/>
          </w:tcPr>
          <w:p w14:paraId="41908934" w14:textId="77777777" w:rsidR="00512DA1" w:rsidRPr="007C0AF3" w:rsidRDefault="00512DA1" w:rsidP="004B7D30">
            <w:pPr>
              <w:contextualSpacing/>
              <w:rPr>
                <w:rFonts w:cstheme="minorHAnsi"/>
              </w:rPr>
            </w:pPr>
            <w:r w:rsidRPr="007C0AF3">
              <w:rPr>
                <w:rFonts w:cstheme="minorHAnsi"/>
              </w:rPr>
              <w:t>Code</w:t>
            </w:r>
          </w:p>
        </w:tc>
        <w:tc>
          <w:tcPr>
            <w:tcW w:w="5107" w:type="dxa"/>
            <w:shd w:val="clear" w:color="auto" w:fill="D8DFE4"/>
          </w:tcPr>
          <w:p w14:paraId="60EC75CB" w14:textId="77777777" w:rsidR="00512DA1" w:rsidRPr="007C0AF3" w:rsidRDefault="00512DA1" w:rsidP="004B7D30">
            <w:pPr>
              <w:contextualSpacing/>
              <w:rPr>
                <w:rFonts w:cstheme="minorHAnsi"/>
              </w:rPr>
            </w:pPr>
            <w:r w:rsidRPr="007C0AF3">
              <w:rPr>
                <w:rFonts w:cstheme="minorHAnsi"/>
              </w:rPr>
              <w:t>Hinweis</w:t>
            </w:r>
          </w:p>
        </w:tc>
      </w:tr>
      <w:tr w:rsidR="00512DA1" w:rsidRPr="007C0AF3" w14:paraId="214A2387" w14:textId="77777777" w:rsidTr="004B7D30">
        <w:trPr>
          <w:gridAfter w:val="1"/>
          <w:wAfter w:w="11" w:type="dxa"/>
        </w:trPr>
        <w:tc>
          <w:tcPr>
            <w:tcW w:w="562" w:type="dxa"/>
            <w:vMerge w:val="restart"/>
          </w:tcPr>
          <w:p w14:paraId="5D503818" w14:textId="77777777" w:rsidR="00512DA1" w:rsidRPr="00F60FD2" w:rsidRDefault="00512DA1" w:rsidP="004B7D30">
            <w:pPr>
              <w:rPr>
                <w:rFonts w:cstheme="minorHAnsi"/>
              </w:rPr>
            </w:pPr>
            <w:r w:rsidRPr="00F60FD2">
              <w:rPr>
                <w:rFonts w:cstheme="minorHAnsi"/>
              </w:rPr>
              <w:t>1</w:t>
            </w:r>
          </w:p>
        </w:tc>
        <w:tc>
          <w:tcPr>
            <w:tcW w:w="6237" w:type="dxa"/>
            <w:vMerge w:val="restart"/>
          </w:tcPr>
          <w:p w14:paraId="27E84FC7" w14:textId="02FC2118" w:rsidR="00512DA1" w:rsidRPr="00957615" w:rsidRDefault="00512DA1" w:rsidP="00EB3192">
            <w:r w:rsidRPr="00957615">
              <w:rPr>
                <w:rFonts w:cstheme="minorHAnsi"/>
              </w:rPr>
              <w:t>Sind Fehler im Rahmen der AHB-Prüfungen in den Stammdaten des NB festgestellt worden?</w:t>
            </w:r>
          </w:p>
        </w:tc>
        <w:tc>
          <w:tcPr>
            <w:tcW w:w="1559" w:type="dxa"/>
            <w:tcBorders>
              <w:bottom w:val="dotted" w:sz="4" w:space="0" w:color="auto"/>
            </w:tcBorders>
          </w:tcPr>
          <w:p w14:paraId="16493F11" w14:textId="77777777" w:rsidR="00512DA1" w:rsidRPr="00957615" w:rsidRDefault="00512DA1" w:rsidP="004B7D30">
            <w:pPr>
              <w:rPr>
                <w:rFonts w:cstheme="minorHAnsi"/>
              </w:rPr>
            </w:pPr>
            <w:r w:rsidRPr="00957615">
              <w:rPr>
                <w:rFonts w:cstheme="minorHAnsi"/>
              </w:rPr>
              <w:t>ja</w:t>
            </w:r>
          </w:p>
        </w:tc>
        <w:tc>
          <w:tcPr>
            <w:tcW w:w="851" w:type="dxa"/>
            <w:tcBorders>
              <w:bottom w:val="dotted" w:sz="4" w:space="0" w:color="auto"/>
            </w:tcBorders>
          </w:tcPr>
          <w:p w14:paraId="13052461" w14:textId="77777777" w:rsidR="00512DA1" w:rsidRPr="00957615" w:rsidRDefault="00512DA1" w:rsidP="004B7D30">
            <w:pPr>
              <w:rPr>
                <w:rFonts w:cstheme="minorHAnsi"/>
              </w:rPr>
            </w:pPr>
            <w:r w:rsidRPr="00957615">
              <w:rPr>
                <w:rFonts w:cstheme="minorHAnsi"/>
              </w:rPr>
              <w:t>A97</w:t>
            </w:r>
          </w:p>
        </w:tc>
        <w:tc>
          <w:tcPr>
            <w:tcW w:w="5107" w:type="dxa"/>
            <w:tcBorders>
              <w:bottom w:val="dotted" w:sz="4" w:space="0" w:color="auto"/>
            </w:tcBorders>
          </w:tcPr>
          <w:p w14:paraId="47514F5D" w14:textId="77777777" w:rsidR="00512DA1" w:rsidRPr="00957615" w:rsidRDefault="00512DA1" w:rsidP="004B7D30">
            <w:pPr>
              <w:rPr>
                <w:rFonts w:cstheme="minorHAnsi"/>
              </w:rPr>
            </w:pPr>
            <w:r w:rsidRPr="00957615">
              <w:rPr>
                <w:rFonts w:cstheme="minorHAnsi"/>
              </w:rPr>
              <w:t>Die Stammdaten des NB genügen nicht den AHB-Vorgaben.</w:t>
            </w:r>
          </w:p>
          <w:p w14:paraId="155E907C" w14:textId="77777777" w:rsidR="00512DA1" w:rsidRPr="00957615" w:rsidRDefault="00512DA1" w:rsidP="004B7D30">
            <w:pPr>
              <w:rPr>
                <w:rFonts w:cstheme="minorHAnsi"/>
              </w:rPr>
            </w:pPr>
            <w:r w:rsidRPr="00957615">
              <w:rPr>
                <w:rFonts w:cstheme="minorHAnsi"/>
              </w:rPr>
              <w:t>Hinweis: Diese Prüfung ist auf alle Stammdaten des NB anzuwenden. Es sind die Fehlerorte aller dabei festgestellten Fehler in der Antwort zu benennen.</w:t>
            </w:r>
          </w:p>
          <w:p w14:paraId="67D99586" w14:textId="1DED6C3B" w:rsidR="00512DA1" w:rsidRPr="00957615" w:rsidRDefault="00512DA1" w:rsidP="004B7D30">
            <w:pPr>
              <w:rPr>
                <w:rFonts w:cstheme="minorHAnsi"/>
              </w:rPr>
            </w:pPr>
            <w:r w:rsidRPr="00957615">
              <w:rPr>
                <w:rFonts w:cstheme="minorHAnsi"/>
              </w:rPr>
              <w:t>Eine Durchführung der nachfolgend in diesem EBD genannten Prüfungen erfolgt nicht.</w:t>
            </w:r>
          </w:p>
        </w:tc>
      </w:tr>
      <w:tr w:rsidR="00512DA1" w:rsidRPr="007C0AF3" w14:paraId="0368057A" w14:textId="77777777" w:rsidTr="00EB3192">
        <w:trPr>
          <w:gridAfter w:val="1"/>
          <w:wAfter w:w="11" w:type="dxa"/>
        </w:trPr>
        <w:tc>
          <w:tcPr>
            <w:tcW w:w="562" w:type="dxa"/>
            <w:vMerge/>
          </w:tcPr>
          <w:p w14:paraId="3441B076" w14:textId="77777777" w:rsidR="00512DA1" w:rsidRPr="00F60FD2" w:rsidRDefault="00512DA1" w:rsidP="004B7D30">
            <w:pPr>
              <w:rPr>
                <w:rFonts w:cstheme="minorHAnsi"/>
              </w:rPr>
            </w:pPr>
          </w:p>
        </w:tc>
        <w:tc>
          <w:tcPr>
            <w:tcW w:w="6237" w:type="dxa"/>
            <w:vMerge/>
          </w:tcPr>
          <w:p w14:paraId="571B5E1B"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dotted" w:sz="4" w:space="0" w:color="auto"/>
            </w:tcBorders>
          </w:tcPr>
          <w:p w14:paraId="4FF61756" w14:textId="77777777" w:rsidR="00512DA1" w:rsidRPr="00957615" w:rsidRDefault="00512DA1" w:rsidP="004B7D30">
            <w:pPr>
              <w:rPr>
                <w:rFonts w:cstheme="minorHAnsi"/>
              </w:rPr>
            </w:pPr>
            <w:r w:rsidRPr="00957615">
              <w:rPr>
                <w:rFonts w:cstheme="minorHAnsi"/>
              </w:rPr>
              <w:t xml:space="preserve">nein </w:t>
            </w:r>
            <w:r w:rsidRPr="00957615">
              <w:rPr>
                <w:rFonts w:cstheme="minorHAnsi"/>
              </w:rPr>
              <w:sym w:font="Wingdings" w:char="F0E0"/>
            </w:r>
            <w:r w:rsidRPr="00957615">
              <w:rPr>
                <w:rFonts w:cstheme="minorHAnsi"/>
              </w:rPr>
              <w:t xml:space="preserve"> </w:t>
            </w:r>
            <w:r>
              <w:rPr>
                <w:rFonts w:cstheme="minorHAnsi"/>
              </w:rPr>
              <w:t>2</w:t>
            </w:r>
          </w:p>
        </w:tc>
        <w:tc>
          <w:tcPr>
            <w:tcW w:w="851" w:type="dxa"/>
            <w:tcBorders>
              <w:top w:val="dotted" w:sz="4" w:space="0" w:color="auto"/>
              <w:bottom w:val="dotted" w:sz="4" w:space="0" w:color="auto"/>
            </w:tcBorders>
          </w:tcPr>
          <w:p w14:paraId="2EEA1CCE" w14:textId="77777777" w:rsidR="00512DA1" w:rsidRPr="00E035D9" w:rsidRDefault="00512DA1" w:rsidP="004B7D30">
            <w:pPr>
              <w:rPr>
                <w:rFonts w:cstheme="minorHAnsi"/>
              </w:rPr>
            </w:pPr>
          </w:p>
        </w:tc>
        <w:tc>
          <w:tcPr>
            <w:tcW w:w="5107" w:type="dxa"/>
            <w:tcBorders>
              <w:top w:val="dotted" w:sz="4" w:space="0" w:color="auto"/>
              <w:bottom w:val="dotted" w:sz="4" w:space="0" w:color="auto"/>
            </w:tcBorders>
          </w:tcPr>
          <w:p w14:paraId="665FC727" w14:textId="77777777" w:rsidR="00512DA1" w:rsidRPr="00E035D9" w:rsidRDefault="00512DA1" w:rsidP="004B7D30">
            <w:pPr>
              <w:rPr>
                <w:rFonts w:cstheme="minorHAnsi"/>
              </w:rPr>
            </w:pPr>
          </w:p>
        </w:tc>
      </w:tr>
      <w:tr w:rsidR="00512DA1" w:rsidRPr="007C0AF3" w14:paraId="5CBF2EF8" w14:textId="77777777" w:rsidTr="004B7D30">
        <w:trPr>
          <w:gridAfter w:val="1"/>
          <w:wAfter w:w="11" w:type="dxa"/>
        </w:trPr>
        <w:tc>
          <w:tcPr>
            <w:tcW w:w="562" w:type="dxa"/>
            <w:vMerge w:val="restart"/>
          </w:tcPr>
          <w:p w14:paraId="48A6D8C9" w14:textId="77777777" w:rsidR="00512DA1" w:rsidRDefault="00512DA1" w:rsidP="004B7D30">
            <w:pPr>
              <w:rPr>
                <w:rFonts w:cstheme="minorHAnsi"/>
              </w:rPr>
            </w:pPr>
            <w:r>
              <w:rPr>
                <w:rFonts w:cstheme="minorHAnsi"/>
              </w:rPr>
              <w:t>2</w:t>
            </w:r>
          </w:p>
        </w:tc>
        <w:tc>
          <w:tcPr>
            <w:tcW w:w="6237" w:type="dxa"/>
            <w:vMerge w:val="restart"/>
          </w:tcPr>
          <w:p w14:paraId="43D76B17" w14:textId="77777777" w:rsidR="00512DA1" w:rsidRDefault="00512DA1" w:rsidP="004B7D30">
            <w:pPr>
              <w:pStyle w:val="Default"/>
              <w:rPr>
                <w:rFonts w:asciiTheme="minorHAnsi" w:hAnsiTheme="minorHAnsi" w:cstheme="minorHAnsi"/>
              </w:rPr>
            </w:pPr>
            <w:r>
              <w:rPr>
                <w:rFonts w:asciiTheme="minorHAnsi" w:hAnsiTheme="minorHAnsi" w:cstheme="minorHAnsi"/>
              </w:rPr>
              <w:t>Wechselt für die Marktlokation die Aggregationsverantwortung vom ÜNB zum NB?</w:t>
            </w:r>
          </w:p>
        </w:tc>
        <w:tc>
          <w:tcPr>
            <w:tcW w:w="1559" w:type="dxa"/>
            <w:tcBorders>
              <w:bottom w:val="dotted" w:sz="4" w:space="0" w:color="auto"/>
            </w:tcBorders>
          </w:tcPr>
          <w:p w14:paraId="3A34238D"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3</w:t>
            </w:r>
          </w:p>
        </w:tc>
        <w:tc>
          <w:tcPr>
            <w:tcW w:w="851" w:type="dxa"/>
            <w:tcBorders>
              <w:bottom w:val="dotted" w:sz="4" w:space="0" w:color="auto"/>
            </w:tcBorders>
          </w:tcPr>
          <w:p w14:paraId="7D44BC06" w14:textId="77777777" w:rsidR="00512DA1" w:rsidRDefault="00512DA1" w:rsidP="004B7D30">
            <w:pPr>
              <w:rPr>
                <w:rFonts w:cstheme="minorHAnsi"/>
              </w:rPr>
            </w:pPr>
          </w:p>
        </w:tc>
        <w:tc>
          <w:tcPr>
            <w:tcW w:w="5107" w:type="dxa"/>
            <w:tcBorders>
              <w:bottom w:val="dotted" w:sz="4" w:space="0" w:color="auto"/>
            </w:tcBorders>
          </w:tcPr>
          <w:p w14:paraId="50EE3049" w14:textId="77777777" w:rsidR="00512DA1" w:rsidRPr="00E035D9" w:rsidRDefault="00512DA1" w:rsidP="004B7D30">
            <w:pPr>
              <w:rPr>
                <w:rFonts w:cstheme="minorHAnsi"/>
              </w:rPr>
            </w:pPr>
          </w:p>
        </w:tc>
      </w:tr>
      <w:tr w:rsidR="00512DA1" w:rsidRPr="007C0AF3" w14:paraId="276471B1" w14:textId="77777777" w:rsidTr="00EB3192">
        <w:trPr>
          <w:gridAfter w:val="1"/>
          <w:wAfter w:w="11" w:type="dxa"/>
        </w:trPr>
        <w:tc>
          <w:tcPr>
            <w:tcW w:w="562" w:type="dxa"/>
            <w:vMerge/>
          </w:tcPr>
          <w:p w14:paraId="2D79C0C1" w14:textId="77777777" w:rsidR="00512DA1" w:rsidRDefault="00512DA1" w:rsidP="004B7D30">
            <w:pPr>
              <w:rPr>
                <w:rFonts w:cstheme="minorHAnsi"/>
              </w:rPr>
            </w:pPr>
          </w:p>
        </w:tc>
        <w:tc>
          <w:tcPr>
            <w:tcW w:w="6237" w:type="dxa"/>
            <w:vMerge/>
          </w:tcPr>
          <w:p w14:paraId="32E46BBB"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0005A095"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cstheme="minorHAnsi"/>
              </w:rPr>
              <w:sym w:font="Wingdings" w:char="F0E0"/>
            </w:r>
            <w:r>
              <w:rPr>
                <w:rFonts w:cstheme="minorHAnsi"/>
              </w:rPr>
              <w:t xml:space="preserve"> 4</w:t>
            </w:r>
          </w:p>
        </w:tc>
        <w:tc>
          <w:tcPr>
            <w:tcW w:w="851" w:type="dxa"/>
            <w:tcBorders>
              <w:top w:val="dotted" w:sz="4" w:space="0" w:color="auto"/>
              <w:bottom w:val="single" w:sz="4" w:space="0" w:color="auto"/>
            </w:tcBorders>
          </w:tcPr>
          <w:p w14:paraId="72EE17B8" w14:textId="77777777" w:rsidR="00512DA1" w:rsidRDefault="00512DA1" w:rsidP="004B7D30">
            <w:pPr>
              <w:rPr>
                <w:rFonts w:cstheme="minorHAnsi"/>
              </w:rPr>
            </w:pPr>
          </w:p>
        </w:tc>
        <w:tc>
          <w:tcPr>
            <w:tcW w:w="5107" w:type="dxa"/>
            <w:tcBorders>
              <w:top w:val="dotted" w:sz="4" w:space="0" w:color="auto"/>
              <w:bottom w:val="single" w:sz="4" w:space="0" w:color="auto"/>
            </w:tcBorders>
          </w:tcPr>
          <w:p w14:paraId="3310D266" w14:textId="77777777" w:rsidR="00512DA1" w:rsidRPr="00E035D9" w:rsidRDefault="00512DA1" w:rsidP="004B7D30">
            <w:pPr>
              <w:rPr>
                <w:rFonts w:cstheme="minorHAnsi"/>
              </w:rPr>
            </w:pPr>
          </w:p>
        </w:tc>
      </w:tr>
    </w:tbl>
    <w:p w14:paraId="17093B2A" w14:textId="77777777" w:rsidR="00512DA1" w:rsidRDefault="00512DA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7144C47E" w14:textId="77777777" w:rsidTr="00512DA1">
        <w:tc>
          <w:tcPr>
            <w:tcW w:w="562" w:type="dxa"/>
            <w:vMerge w:val="restart"/>
          </w:tcPr>
          <w:p w14:paraId="536A5696" w14:textId="04179058" w:rsidR="00512DA1" w:rsidRDefault="00512DA1" w:rsidP="004B7D30">
            <w:pPr>
              <w:rPr>
                <w:rFonts w:cstheme="minorHAnsi"/>
              </w:rPr>
            </w:pPr>
            <w:r>
              <w:rPr>
                <w:rFonts w:cstheme="minorHAnsi"/>
              </w:rPr>
              <w:lastRenderedPageBreak/>
              <w:t>3</w:t>
            </w:r>
          </w:p>
        </w:tc>
        <w:tc>
          <w:tcPr>
            <w:tcW w:w="6237" w:type="dxa"/>
            <w:vMerge w:val="restart"/>
          </w:tcPr>
          <w:p w14:paraId="318896AE" w14:textId="77777777" w:rsidR="00512DA1" w:rsidRDefault="00512DA1" w:rsidP="004B7D30">
            <w:pPr>
              <w:pStyle w:val="Default"/>
              <w:rPr>
                <w:rFonts w:asciiTheme="minorHAnsi" w:hAnsiTheme="minorHAnsi" w:cstheme="minorHAnsi"/>
              </w:rPr>
            </w:pPr>
            <w:r w:rsidRPr="00957615">
              <w:rPr>
                <w:rFonts w:asciiTheme="minorHAnsi" w:hAnsiTheme="minorHAnsi" w:cstheme="minorHAnsi"/>
              </w:rPr>
              <w:t>Ist die Marktlokation zu dem im Vorgang unter „Verwendung der Daten bis“ genannten Zeitpunkt dem ÜNB zur Datenaggregation zugeordnet?</w:t>
            </w:r>
          </w:p>
        </w:tc>
        <w:tc>
          <w:tcPr>
            <w:tcW w:w="1559" w:type="dxa"/>
            <w:tcBorders>
              <w:bottom w:val="dotted" w:sz="4" w:space="0" w:color="auto"/>
            </w:tcBorders>
          </w:tcPr>
          <w:p w14:paraId="6009510C"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60773045" w14:textId="77777777" w:rsidR="00512DA1" w:rsidRDefault="00512DA1" w:rsidP="004B7D30">
            <w:pPr>
              <w:rPr>
                <w:rFonts w:cstheme="minorHAnsi"/>
              </w:rPr>
            </w:pPr>
            <w:r>
              <w:rPr>
                <w:rFonts w:cstheme="minorHAnsi"/>
              </w:rPr>
              <w:t>A02</w:t>
            </w:r>
          </w:p>
        </w:tc>
        <w:tc>
          <w:tcPr>
            <w:tcW w:w="5107" w:type="dxa"/>
            <w:tcBorders>
              <w:bottom w:val="dotted" w:sz="4" w:space="0" w:color="auto"/>
            </w:tcBorders>
          </w:tcPr>
          <w:p w14:paraId="5783AB05"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ÜNB zur Aggregation zugeordnet</w:t>
            </w:r>
          </w:p>
        </w:tc>
      </w:tr>
      <w:tr w:rsidR="00512DA1" w:rsidRPr="007C0AF3" w14:paraId="5AF47942" w14:textId="77777777" w:rsidTr="00EB3192">
        <w:tc>
          <w:tcPr>
            <w:tcW w:w="562" w:type="dxa"/>
            <w:vMerge/>
          </w:tcPr>
          <w:p w14:paraId="76330244" w14:textId="77777777" w:rsidR="00512DA1" w:rsidRDefault="00512DA1" w:rsidP="004B7D30">
            <w:pPr>
              <w:rPr>
                <w:rFonts w:cstheme="minorHAnsi"/>
              </w:rPr>
            </w:pPr>
          </w:p>
        </w:tc>
        <w:tc>
          <w:tcPr>
            <w:tcW w:w="6237" w:type="dxa"/>
            <w:vMerge/>
          </w:tcPr>
          <w:p w14:paraId="1DEAEB82"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dotted" w:sz="4" w:space="0" w:color="auto"/>
            </w:tcBorders>
          </w:tcPr>
          <w:p w14:paraId="585996FE"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sidRPr="00957615">
              <w:rPr>
                <w:rFonts w:cstheme="minorHAnsi"/>
              </w:rPr>
              <w:t xml:space="preserve"> </w:t>
            </w:r>
            <w:r>
              <w:rPr>
                <w:rFonts w:cstheme="minorHAnsi"/>
              </w:rPr>
              <w:t>8</w:t>
            </w:r>
          </w:p>
        </w:tc>
        <w:tc>
          <w:tcPr>
            <w:tcW w:w="851" w:type="dxa"/>
            <w:tcBorders>
              <w:top w:val="dotted" w:sz="4" w:space="0" w:color="auto"/>
              <w:bottom w:val="dotted" w:sz="4" w:space="0" w:color="auto"/>
            </w:tcBorders>
          </w:tcPr>
          <w:p w14:paraId="00027408" w14:textId="77777777" w:rsidR="00512DA1" w:rsidRDefault="00512DA1" w:rsidP="004B7D30">
            <w:pPr>
              <w:rPr>
                <w:rFonts w:cstheme="minorHAnsi"/>
              </w:rPr>
            </w:pPr>
          </w:p>
        </w:tc>
        <w:tc>
          <w:tcPr>
            <w:tcW w:w="5107" w:type="dxa"/>
            <w:tcBorders>
              <w:top w:val="dotted" w:sz="4" w:space="0" w:color="auto"/>
              <w:bottom w:val="dotted" w:sz="4" w:space="0" w:color="auto"/>
            </w:tcBorders>
          </w:tcPr>
          <w:p w14:paraId="7929FDA4" w14:textId="77777777" w:rsidR="00512DA1" w:rsidRPr="00E035D9" w:rsidRDefault="00512DA1" w:rsidP="004B7D30">
            <w:pPr>
              <w:rPr>
                <w:rFonts w:cstheme="minorHAnsi"/>
              </w:rPr>
            </w:pPr>
          </w:p>
        </w:tc>
      </w:tr>
      <w:tr w:rsidR="00512DA1" w:rsidRPr="007C0AF3" w14:paraId="687B0D1D" w14:textId="77777777" w:rsidTr="00EB3192">
        <w:tc>
          <w:tcPr>
            <w:tcW w:w="562" w:type="dxa"/>
            <w:vMerge w:val="restart"/>
          </w:tcPr>
          <w:p w14:paraId="6FDCCA57" w14:textId="77777777" w:rsidR="00512DA1" w:rsidRDefault="00512DA1" w:rsidP="004B7D30">
            <w:pPr>
              <w:rPr>
                <w:rFonts w:cstheme="minorHAnsi"/>
              </w:rPr>
            </w:pPr>
            <w:r>
              <w:rPr>
                <w:rFonts w:cstheme="minorHAnsi"/>
              </w:rPr>
              <w:t>4</w:t>
            </w:r>
          </w:p>
        </w:tc>
        <w:tc>
          <w:tcPr>
            <w:tcW w:w="6237" w:type="dxa"/>
            <w:vMerge w:val="restart"/>
          </w:tcPr>
          <w:p w14:paraId="044B64FE" w14:textId="77777777" w:rsidR="00512DA1" w:rsidRDefault="00512DA1" w:rsidP="004B7D30">
            <w:pPr>
              <w:pStyle w:val="Default"/>
              <w:rPr>
                <w:rFonts w:asciiTheme="minorHAnsi" w:hAnsiTheme="minorHAnsi" w:cstheme="minorHAnsi"/>
              </w:rPr>
            </w:pPr>
            <w:r>
              <w:rPr>
                <w:rFonts w:asciiTheme="minorHAnsi" w:hAnsiTheme="minorHAnsi" w:cstheme="minorHAnsi"/>
              </w:rPr>
              <w:t>Liegt eine Stilllegung der Marktlokation vor?</w:t>
            </w:r>
          </w:p>
        </w:tc>
        <w:tc>
          <w:tcPr>
            <w:tcW w:w="1559" w:type="dxa"/>
            <w:tcBorders>
              <w:bottom w:val="dotted" w:sz="4" w:space="0" w:color="auto"/>
            </w:tcBorders>
          </w:tcPr>
          <w:p w14:paraId="5B6E21A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5</w:t>
            </w:r>
          </w:p>
        </w:tc>
        <w:tc>
          <w:tcPr>
            <w:tcW w:w="851" w:type="dxa"/>
            <w:tcBorders>
              <w:bottom w:val="dotted" w:sz="4" w:space="0" w:color="auto"/>
            </w:tcBorders>
          </w:tcPr>
          <w:p w14:paraId="2B0D615A" w14:textId="77777777" w:rsidR="00512DA1" w:rsidRDefault="00512DA1" w:rsidP="004B7D30">
            <w:pPr>
              <w:rPr>
                <w:rFonts w:cstheme="minorHAnsi"/>
              </w:rPr>
            </w:pPr>
          </w:p>
        </w:tc>
        <w:tc>
          <w:tcPr>
            <w:tcW w:w="5107" w:type="dxa"/>
            <w:tcBorders>
              <w:bottom w:val="dotted" w:sz="4" w:space="0" w:color="auto"/>
            </w:tcBorders>
          </w:tcPr>
          <w:p w14:paraId="3B5C8C31" w14:textId="77777777" w:rsidR="00512DA1" w:rsidRPr="00E035D9" w:rsidRDefault="00512DA1" w:rsidP="004B7D30">
            <w:pPr>
              <w:rPr>
                <w:rFonts w:cstheme="minorHAnsi"/>
              </w:rPr>
            </w:pPr>
          </w:p>
        </w:tc>
      </w:tr>
      <w:tr w:rsidR="00512DA1" w:rsidRPr="007C0AF3" w14:paraId="438F5C2E" w14:textId="77777777" w:rsidTr="00EB3192">
        <w:tc>
          <w:tcPr>
            <w:tcW w:w="562" w:type="dxa"/>
            <w:vMerge/>
          </w:tcPr>
          <w:p w14:paraId="53B2FF28" w14:textId="77777777" w:rsidR="00512DA1" w:rsidRDefault="00512DA1" w:rsidP="004B7D30">
            <w:pPr>
              <w:rPr>
                <w:rFonts w:cstheme="minorHAnsi"/>
              </w:rPr>
            </w:pPr>
          </w:p>
        </w:tc>
        <w:tc>
          <w:tcPr>
            <w:tcW w:w="6237" w:type="dxa"/>
            <w:vMerge/>
          </w:tcPr>
          <w:p w14:paraId="14F37168"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5A526E62"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cstheme="minorHAnsi"/>
              </w:rPr>
              <w:sym w:font="Wingdings" w:char="F0E0"/>
            </w:r>
            <w:r>
              <w:rPr>
                <w:rFonts w:cstheme="minorHAnsi"/>
              </w:rPr>
              <w:t xml:space="preserve"> 6</w:t>
            </w:r>
          </w:p>
        </w:tc>
        <w:tc>
          <w:tcPr>
            <w:tcW w:w="851" w:type="dxa"/>
            <w:tcBorders>
              <w:top w:val="dotted" w:sz="4" w:space="0" w:color="auto"/>
              <w:bottom w:val="single" w:sz="4" w:space="0" w:color="auto"/>
            </w:tcBorders>
          </w:tcPr>
          <w:p w14:paraId="27618A0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3F8317C" w14:textId="77777777" w:rsidR="00512DA1" w:rsidRPr="00E035D9" w:rsidRDefault="00512DA1" w:rsidP="004B7D30">
            <w:pPr>
              <w:rPr>
                <w:rFonts w:cstheme="minorHAnsi"/>
              </w:rPr>
            </w:pPr>
          </w:p>
        </w:tc>
      </w:tr>
      <w:tr w:rsidR="00512DA1" w:rsidRPr="007C0AF3" w14:paraId="5E56D3FC" w14:textId="77777777" w:rsidTr="00EB3192">
        <w:tc>
          <w:tcPr>
            <w:tcW w:w="562" w:type="dxa"/>
            <w:vMerge w:val="restart"/>
          </w:tcPr>
          <w:p w14:paraId="6DD02D65" w14:textId="77777777" w:rsidR="00512DA1" w:rsidRPr="00F60FD2" w:rsidRDefault="00512DA1" w:rsidP="004B7D30">
            <w:pPr>
              <w:rPr>
                <w:rFonts w:cstheme="minorHAnsi"/>
              </w:rPr>
            </w:pPr>
            <w:r>
              <w:rPr>
                <w:rFonts w:cstheme="minorHAnsi"/>
              </w:rPr>
              <w:t>5</w:t>
            </w:r>
          </w:p>
        </w:tc>
        <w:tc>
          <w:tcPr>
            <w:tcW w:w="6237" w:type="dxa"/>
            <w:vMerge w:val="restart"/>
          </w:tcPr>
          <w:p w14:paraId="666A6FFA" w14:textId="77777777" w:rsidR="00512DA1" w:rsidRPr="00957615" w:rsidRDefault="00512DA1" w:rsidP="004B7D30">
            <w:pPr>
              <w:pStyle w:val="Default"/>
              <w:rPr>
                <w:rFonts w:asciiTheme="minorHAnsi" w:hAnsiTheme="minorHAnsi" w:cstheme="minorHAnsi"/>
              </w:rPr>
            </w:pPr>
            <w:r>
              <w:rPr>
                <w:rFonts w:asciiTheme="minorHAnsi" w:hAnsiTheme="minorHAnsi" w:cstheme="minorHAnsi"/>
              </w:rPr>
              <w:t xml:space="preserve">Ist die Marktlokation </w:t>
            </w:r>
            <w:r w:rsidRPr="00957615">
              <w:rPr>
                <w:rFonts w:asciiTheme="minorHAnsi" w:hAnsiTheme="minorHAnsi" w:cstheme="minorHAnsi"/>
              </w:rPr>
              <w:t xml:space="preserve">zu dem im Vorgang unter „Verwendung der Daten bis“ genannten Zeitpunkt </w:t>
            </w:r>
            <w:r>
              <w:rPr>
                <w:rFonts w:asciiTheme="minorHAnsi" w:hAnsiTheme="minorHAnsi" w:cstheme="minorHAnsi"/>
              </w:rPr>
              <w:t>dem ÜNB bekannt?</w:t>
            </w:r>
          </w:p>
        </w:tc>
        <w:tc>
          <w:tcPr>
            <w:tcW w:w="1559" w:type="dxa"/>
            <w:tcBorders>
              <w:bottom w:val="dotted" w:sz="4" w:space="0" w:color="auto"/>
            </w:tcBorders>
          </w:tcPr>
          <w:p w14:paraId="1C56C66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4807200F" w14:textId="6DADD2D6" w:rsidR="00512DA1" w:rsidRDefault="00512DA1" w:rsidP="004B7D30">
            <w:pPr>
              <w:rPr>
                <w:rFonts w:cstheme="minorHAnsi"/>
              </w:rPr>
            </w:pPr>
            <w:r>
              <w:rPr>
                <w:rFonts w:cstheme="minorHAnsi"/>
              </w:rPr>
              <w:t>A0</w:t>
            </w:r>
            <w:r w:rsidR="00830848">
              <w:rPr>
                <w:rFonts w:cstheme="minorHAnsi"/>
              </w:rPr>
              <w:t>3</w:t>
            </w:r>
          </w:p>
        </w:tc>
        <w:tc>
          <w:tcPr>
            <w:tcW w:w="5107" w:type="dxa"/>
            <w:tcBorders>
              <w:bottom w:val="dotted" w:sz="4" w:space="0" w:color="auto"/>
            </w:tcBorders>
          </w:tcPr>
          <w:p w14:paraId="5465BED5" w14:textId="77777777" w:rsidR="00512DA1" w:rsidRPr="00E035D9" w:rsidRDefault="00512DA1" w:rsidP="004B7D30">
            <w:pPr>
              <w:rPr>
                <w:rFonts w:cstheme="minorHAnsi"/>
              </w:rPr>
            </w:pPr>
            <w:r w:rsidRPr="00E035D9">
              <w:rPr>
                <w:rFonts w:cstheme="minorHAnsi"/>
              </w:rPr>
              <w:t>Die Marktlokation bzw. Tranche ist</w:t>
            </w:r>
            <w:r>
              <w:rPr>
                <w:rFonts w:cstheme="minorHAnsi"/>
              </w:rPr>
              <w:t xml:space="preserve"> </w:t>
            </w:r>
            <w:r w:rsidRPr="00113B72">
              <w:rPr>
                <w:rFonts w:cstheme="minorHAnsi"/>
              </w:rPr>
              <w:t xml:space="preserve">zu dem im Vorgang unter „Verwendung der Daten bis“ genannten Zeitpunkt </w:t>
            </w:r>
            <w:r>
              <w:rPr>
                <w:rFonts w:cstheme="minorHAnsi"/>
              </w:rPr>
              <w:t>dem ÜNB nicht bekannt</w:t>
            </w:r>
          </w:p>
        </w:tc>
      </w:tr>
      <w:tr w:rsidR="00512DA1" w:rsidRPr="007C0AF3" w14:paraId="5BFE32C9" w14:textId="77777777" w:rsidTr="00EB3192">
        <w:tc>
          <w:tcPr>
            <w:tcW w:w="562" w:type="dxa"/>
            <w:vMerge/>
          </w:tcPr>
          <w:p w14:paraId="440F45E2" w14:textId="77777777" w:rsidR="00512DA1" w:rsidRPr="00F60FD2" w:rsidRDefault="00512DA1" w:rsidP="004B7D30">
            <w:pPr>
              <w:rPr>
                <w:rFonts w:cstheme="minorHAnsi"/>
              </w:rPr>
            </w:pPr>
          </w:p>
        </w:tc>
        <w:tc>
          <w:tcPr>
            <w:tcW w:w="6237" w:type="dxa"/>
            <w:vMerge/>
          </w:tcPr>
          <w:p w14:paraId="18F8D90E"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1DAB9B6C"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8</w:t>
            </w:r>
          </w:p>
        </w:tc>
        <w:tc>
          <w:tcPr>
            <w:tcW w:w="851" w:type="dxa"/>
            <w:tcBorders>
              <w:top w:val="dotted" w:sz="4" w:space="0" w:color="auto"/>
              <w:bottom w:val="single" w:sz="4" w:space="0" w:color="auto"/>
            </w:tcBorders>
          </w:tcPr>
          <w:p w14:paraId="5B762D96" w14:textId="77777777" w:rsidR="00512DA1" w:rsidRDefault="00512DA1" w:rsidP="004B7D30">
            <w:pPr>
              <w:rPr>
                <w:rFonts w:cstheme="minorHAnsi"/>
              </w:rPr>
            </w:pPr>
          </w:p>
        </w:tc>
        <w:tc>
          <w:tcPr>
            <w:tcW w:w="5107" w:type="dxa"/>
            <w:tcBorders>
              <w:top w:val="dotted" w:sz="4" w:space="0" w:color="auto"/>
              <w:bottom w:val="single" w:sz="4" w:space="0" w:color="auto"/>
            </w:tcBorders>
          </w:tcPr>
          <w:p w14:paraId="5FBFCBE6" w14:textId="77777777" w:rsidR="00512DA1" w:rsidRPr="00E035D9" w:rsidRDefault="00512DA1" w:rsidP="004B7D30">
            <w:pPr>
              <w:rPr>
                <w:rFonts w:cstheme="minorHAnsi"/>
              </w:rPr>
            </w:pPr>
          </w:p>
        </w:tc>
      </w:tr>
      <w:tr w:rsidR="00512DA1" w:rsidRPr="007C0AF3" w14:paraId="43A23901" w14:textId="77777777" w:rsidTr="00EB3192">
        <w:tc>
          <w:tcPr>
            <w:tcW w:w="562" w:type="dxa"/>
            <w:vMerge w:val="restart"/>
          </w:tcPr>
          <w:p w14:paraId="41EF2901" w14:textId="77777777" w:rsidR="00512DA1" w:rsidRDefault="00512DA1" w:rsidP="004B7D30">
            <w:pPr>
              <w:rPr>
                <w:rFonts w:cstheme="minorHAnsi"/>
              </w:rPr>
            </w:pPr>
            <w:r>
              <w:rPr>
                <w:rFonts w:cstheme="minorHAnsi"/>
              </w:rPr>
              <w:t>6</w:t>
            </w:r>
          </w:p>
        </w:tc>
        <w:tc>
          <w:tcPr>
            <w:tcW w:w="6237" w:type="dxa"/>
            <w:vMerge w:val="restart"/>
          </w:tcPr>
          <w:p w14:paraId="0F04D8FE" w14:textId="77777777" w:rsidR="00512DA1" w:rsidRPr="00957615" w:rsidRDefault="00512DA1" w:rsidP="004B7D30">
            <w:pPr>
              <w:pStyle w:val="Default"/>
              <w:rPr>
                <w:rFonts w:asciiTheme="minorHAnsi" w:hAnsiTheme="minorHAnsi" w:cstheme="minorHAnsi"/>
              </w:rPr>
            </w:pPr>
            <w:r w:rsidRPr="00957615">
              <w:rPr>
                <w:rFonts w:asciiTheme="minorHAnsi" w:hAnsiTheme="minorHAnsi" w:cstheme="minorHAnsi"/>
              </w:rPr>
              <w:t>Ist die Marktlokation zu dem im Vorgang unter „Verwendung der Date</w:t>
            </w:r>
            <w:r>
              <w:rPr>
                <w:rFonts w:asciiTheme="minorHAnsi" w:hAnsiTheme="minorHAnsi" w:cstheme="minorHAnsi"/>
              </w:rPr>
              <w:t xml:space="preserve">n bis“ genannten Zeitpunkt dem </w:t>
            </w:r>
            <w:r w:rsidRPr="00957615">
              <w:rPr>
                <w:rFonts w:asciiTheme="minorHAnsi" w:hAnsiTheme="minorHAnsi" w:cstheme="minorHAnsi"/>
              </w:rPr>
              <w:t>NB zur Datenaggregation zugeordnet?</w:t>
            </w:r>
          </w:p>
        </w:tc>
        <w:tc>
          <w:tcPr>
            <w:tcW w:w="1559" w:type="dxa"/>
            <w:tcBorders>
              <w:bottom w:val="dotted" w:sz="4" w:space="0" w:color="auto"/>
            </w:tcBorders>
          </w:tcPr>
          <w:p w14:paraId="480542A4"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0CDA7A87" w14:textId="46D72FE9" w:rsidR="00512DA1" w:rsidRDefault="00512DA1" w:rsidP="004B7D30">
            <w:pPr>
              <w:rPr>
                <w:rFonts w:cstheme="minorHAnsi"/>
              </w:rPr>
            </w:pPr>
            <w:r>
              <w:rPr>
                <w:rFonts w:cstheme="minorHAnsi"/>
              </w:rPr>
              <w:t>A0</w:t>
            </w:r>
            <w:r w:rsidR="00830848">
              <w:rPr>
                <w:rFonts w:cstheme="minorHAnsi"/>
              </w:rPr>
              <w:t>4</w:t>
            </w:r>
          </w:p>
        </w:tc>
        <w:tc>
          <w:tcPr>
            <w:tcW w:w="5107" w:type="dxa"/>
            <w:tcBorders>
              <w:bottom w:val="dotted" w:sz="4" w:space="0" w:color="auto"/>
            </w:tcBorders>
          </w:tcPr>
          <w:p w14:paraId="349B4491"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NB zur Aggregation zugeordnet</w:t>
            </w:r>
          </w:p>
        </w:tc>
      </w:tr>
      <w:tr w:rsidR="00512DA1" w:rsidRPr="007C0AF3" w14:paraId="7863FD3C" w14:textId="77777777" w:rsidTr="00EB3192">
        <w:tc>
          <w:tcPr>
            <w:tcW w:w="562" w:type="dxa"/>
            <w:vMerge/>
          </w:tcPr>
          <w:p w14:paraId="4171BC65" w14:textId="77777777" w:rsidR="00512DA1" w:rsidRDefault="00512DA1" w:rsidP="004B7D30">
            <w:pPr>
              <w:rPr>
                <w:rFonts w:cstheme="minorHAnsi"/>
              </w:rPr>
            </w:pPr>
          </w:p>
        </w:tc>
        <w:tc>
          <w:tcPr>
            <w:tcW w:w="6237" w:type="dxa"/>
            <w:vMerge/>
          </w:tcPr>
          <w:p w14:paraId="43555126"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3B16EC35"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7</w:t>
            </w:r>
          </w:p>
        </w:tc>
        <w:tc>
          <w:tcPr>
            <w:tcW w:w="851" w:type="dxa"/>
            <w:tcBorders>
              <w:top w:val="dotted" w:sz="4" w:space="0" w:color="auto"/>
              <w:bottom w:val="single" w:sz="4" w:space="0" w:color="auto"/>
            </w:tcBorders>
          </w:tcPr>
          <w:p w14:paraId="79707914"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AE1ED92" w14:textId="77777777" w:rsidR="00512DA1" w:rsidRPr="00E035D9" w:rsidRDefault="00512DA1" w:rsidP="004B7D30">
            <w:pPr>
              <w:rPr>
                <w:rFonts w:cstheme="minorHAnsi"/>
              </w:rPr>
            </w:pPr>
          </w:p>
        </w:tc>
      </w:tr>
      <w:tr w:rsidR="00512DA1" w:rsidRPr="007C0AF3" w14:paraId="1D63F8C2" w14:textId="77777777" w:rsidTr="00EB3192">
        <w:tc>
          <w:tcPr>
            <w:tcW w:w="562" w:type="dxa"/>
            <w:vMerge w:val="restart"/>
          </w:tcPr>
          <w:p w14:paraId="2EF6E919" w14:textId="77777777" w:rsidR="00512DA1" w:rsidRDefault="00512DA1" w:rsidP="004B7D30">
            <w:pPr>
              <w:rPr>
                <w:rFonts w:cstheme="minorHAnsi"/>
              </w:rPr>
            </w:pPr>
            <w:r>
              <w:rPr>
                <w:rFonts w:cstheme="minorHAnsi"/>
              </w:rPr>
              <w:t>7</w:t>
            </w:r>
          </w:p>
        </w:tc>
        <w:tc>
          <w:tcPr>
            <w:tcW w:w="6237" w:type="dxa"/>
            <w:vMerge w:val="restart"/>
          </w:tcPr>
          <w:p w14:paraId="51593920" w14:textId="77777777" w:rsidR="00512DA1" w:rsidRPr="00957615" w:rsidRDefault="00512DA1" w:rsidP="004B7D30">
            <w:pPr>
              <w:pStyle w:val="Default"/>
              <w:rPr>
                <w:rFonts w:asciiTheme="minorHAnsi" w:hAnsiTheme="minorHAnsi" w:cstheme="minorHAnsi"/>
              </w:rPr>
            </w:pPr>
            <w:r>
              <w:rPr>
                <w:rFonts w:asciiTheme="minorHAnsi" w:hAnsiTheme="minorHAnsi" w:cstheme="minorHAnsi"/>
              </w:rPr>
              <w:t>Liegt</w:t>
            </w:r>
            <w:r w:rsidRPr="008E7127">
              <w:rPr>
                <w:rFonts w:asciiTheme="minorHAnsi" w:hAnsiTheme="minorHAnsi" w:cstheme="minorHAnsi"/>
              </w:rPr>
              <w:t xml:space="preserve"> die Marktlokation zu dem im Vorgang unter „Verwendung der Daten bis“ genannten Zeitpunkt dem ÜNB mit dem Bilanzierungsverfahren Bilanzierung auf Basis von Viertelstundenwerten vor</w:t>
            </w:r>
            <w:r>
              <w:rPr>
                <w:rFonts w:asciiTheme="minorHAnsi" w:hAnsiTheme="minorHAnsi" w:cstheme="minorHAnsi"/>
              </w:rPr>
              <w:t>?</w:t>
            </w:r>
          </w:p>
        </w:tc>
        <w:tc>
          <w:tcPr>
            <w:tcW w:w="1559" w:type="dxa"/>
            <w:tcBorders>
              <w:bottom w:val="dotted" w:sz="4" w:space="0" w:color="auto"/>
            </w:tcBorders>
          </w:tcPr>
          <w:p w14:paraId="66F160A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5516EE2B" w14:textId="20132367" w:rsidR="00512DA1" w:rsidRDefault="00512DA1" w:rsidP="004B7D30">
            <w:pPr>
              <w:rPr>
                <w:rFonts w:cstheme="minorHAnsi"/>
              </w:rPr>
            </w:pPr>
            <w:r>
              <w:rPr>
                <w:rFonts w:cstheme="minorHAnsi"/>
              </w:rPr>
              <w:t>A0</w:t>
            </w:r>
            <w:r w:rsidR="00830848">
              <w:rPr>
                <w:rFonts w:cstheme="minorHAnsi"/>
              </w:rPr>
              <w:t>5</w:t>
            </w:r>
          </w:p>
        </w:tc>
        <w:tc>
          <w:tcPr>
            <w:tcW w:w="5107" w:type="dxa"/>
            <w:tcBorders>
              <w:bottom w:val="dotted" w:sz="4" w:space="0" w:color="auto"/>
            </w:tcBorders>
          </w:tcPr>
          <w:p w14:paraId="6BBBC43B" w14:textId="77777777" w:rsidR="00512DA1" w:rsidRPr="00E035D9" w:rsidRDefault="00512DA1" w:rsidP="004B7D30">
            <w:pPr>
              <w:rPr>
                <w:rFonts w:cstheme="minorHAnsi"/>
              </w:rPr>
            </w:pPr>
            <w:r w:rsidRPr="00E035D9">
              <w:rPr>
                <w:rFonts w:cstheme="minorHAnsi"/>
              </w:rPr>
              <w:t xml:space="preserve">Die Marktlokation bzw. Tranche </w:t>
            </w:r>
            <w:r>
              <w:rPr>
                <w:rFonts w:cstheme="minorHAnsi"/>
              </w:rPr>
              <w:t>liegt zum</w:t>
            </w:r>
            <w:r w:rsidRPr="00E035D9">
              <w:rPr>
                <w:rFonts w:cstheme="minorHAnsi"/>
              </w:rPr>
              <w:t xml:space="preserve"> genannten Zeitpunkt </w:t>
            </w:r>
            <w:r>
              <w:rPr>
                <w:rFonts w:cstheme="minorHAnsi"/>
              </w:rPr>
              <w:t>dem ÜNB</w:t>
            </w:r>
            <w:r w:rsidRPr="00E035D9">
              <w:rPr>
                <w:rFonts w:cstheme="minorHAnsi"/>
              </w:rPr>
              <w:t xml:space="preserve"> nicht</w:t>
            </w:r>
            <w:r w:rsidRPr="008E7127">
              <w:rPr>
                <w:rFonts w:cstheme="minorHAnsi"/>
              </w:rPr>
              <w:t xml:space="preserve"> mit dem Bilanzierungsverfahren Bilanzierung auf Basis von Viertelstundenwerten vor</w:t>
            </w:r>
          </w:p>
        </w:tc>
      </w:tr>
      <w:tr w:rsidR="00512DA1" w:rsidRPr="007C0AF3" w14:paraId="63B4B725" w14:textId="77777777" w:rsidTr="00EB3192">
        <w:tc>
          <w:tcPr>
            <w:tcW w:w="562" w:type="dxa"/>
            <w:vMerge/>
          </w:tcPr>
          <w:p w14:paraId="1F4ADE8E" w14:textId="77777777" w:rsidR="00512DA1" w:rsidRDefault="00512DA1" w:rsidP="004B7D30">
            <w:pPr>
              <w:rPr>
                <w:rFonts w:cstheme="minorHAnsi"/>
              </w:rPr>
            </w:pPr>
          </w:p>
        </w:tc>
        <w:tc>
          <w:tcPr>
            <w:tcW w:w="6237" w:type="dxa"/>
            <w:vMerge/>
          </w:tcPr>
          <w:p w14:paraId="1648AA48"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7CB9449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8</w:t>
            </w:r>
          </w:p>
        </w:tc>
        <w:tc>
          <w:tcPr>
            <w:tcW w:w="851" w:type="dxa"/>
            <w:tcBorders>
              <w:top w:val="dotted" w:sz="4" w:space="0" w:color="auto"/>
              <w:bottom w:val="single" w:sz="4" w:space="0" w:color="auto"/>
            </w:tcBorders>
          </w:tcPr>
          <w:p w14:paraId="6A88B2FC" w14:textId="77777777" w:rsidR="00512DA1" w:rsidRDefault="00512DA1" w:rsidP="004B7D30">
            <w:pPr>
              <w:rPr>
                <w:rFonts w:cstheme="minorHAnsi"/>
              </w:rPr>
            </w:pPr>
          </w:p>
        </w:tc>
        <w:tc>
          <w:tcPr>
            <w:tcW w:w="5107" w:type="dxa"/>
            <w:tcBorders>
              <w:top w:val="dotted" w:sz="4" w:space="0" w:color="auto"/>
              <w:bottom w:val="single" w:sz="4" w:space="0" w:color="auto"/>
            </w:tcBorders>
          </w:tcPr>
          <w:p w14:paraId="194769DB" w14:textId="77777777" w:rsidR="00512DA1" w:rsidRPr="00E035D9" w:rsidRDefault="00512DA1" w:rsidP="004B7D30">
            <w:pPr>
              <w:rPr>
                <w:rFonts w:cstheme="minorHAnsi"/>
              </w:rPr>
            </w:pPr>
          </w:p>
        </w:tc>
      </w:tr>
      <w:tr w:rsidR="00512DA1" w:rsidRPr="007C0AF3" w14:paraId="46C1B80C" w14:textId="77777777" w:rsidTr="00EB3192">
        <w:tc>
          <w:tcPr>
            <w:tcW w:w="562" w:type="dxa"/>
            <w:vMerge w:val="restart"/>
          </w:tcPr>
          <w:p w14:paraId="26E2F650" w14:textId="77777777" w:rsidR="00512DA1" w:rsidRPr="00F60FD2" w:rsidRDefault="00512DA1" w:rsidP="004B7D30">
            <w:pPr>
              <w:rPr>
                <w:rFonts w:cstheme="minorHAnsi"/>
              </w:rPr>
            </w:pPr>
            <w:r>
              <w:rPr>
                <w:rFonts w:cstheme="minorHAnsi"/>
              </w:rPr>
              <w:t>8</w:t>
            </w:r>
          </w:p>
        </w:tc>
        <w:tc>
          <w:tcPr>
            <w:tcW w:w="6237" w:type="dxa"/>
            <w:vMerge w:val="restart"/>
          </w:tcPr>
          <w:p w14:paraId="6C1015CE" w14:textId="77777777" w:rsidR="00512DA1" w:rsidRPr="00957615" w:rsidRDefault="00512DA1" w:rsidP="004B7D30">
            <w:pPr>
              <w:pStyle w:val="Default"/>
              <w:rPr>
                <w:rFonts w:asciiTheme="minorHAnsi" w:hAnsiTheme="minorHAnsi"/>
              </w:rPr>
            </w:pPr>
            <w:r w:rsidRPr="00660814">
              <w:rPr>
                <w:rFonts w:asciiTheme="minorHAnsi" w:hAnsiTheme="minorHAnsi" w:cstheme="minorHAnsi"/>
              </w:rPr>
              <w:t xml:space="preserve">Ist </w:t>
            </w:r>
            <w:r>
              <w:rPr>
                <w:rFonts w:asciiTheme="minorHAnsi" w:hAnsiTheme="minorHAnsi" w:cstheme="minorHAnsi"/>
              </w:rPr>
              <w:t>die Marktlokation</w:t>
            </w:r>
            <w:r w:rsidRPr="00957615">
              <w:rPr>
                <w:rFonts w:asciiTheme="minorHAnsi" w:hAnsiTheme="minorHAnsi" w:cstheme="minorHAnsi"/>
              </w:rPr>
              <w:t xml:space="preserve"> zu dem im Vorgang unter „Verwendung der Daten bis“ genannten Zeitpunkt</w:t>
            </w:r>
            <w:r>
              <w:rPr>
                <w:rFonts w:asciiTheme="minorHAnsi" w:hAnsiTheme="minorHAnsi" w:cstheme="minorHAnsi"/>
              </w:rPr>
              <w:t xml:space="preserve"> dem</w:t>
            </w:r>
            <w:r w:rsidRPr="00660814">
              <w:rPr>
                <w:rFonts w:asciiTheme="minorHAnsi" w:hAnsiTheme="minorHAnsi" w:cstheme="minorHAnsi"/>
              </w:rPr>
              <w:t xml:space="preserve"> </w:t>
            </w:r>
            <w:r>
              <w:rPr>
                <w:rFonts w:asciiTheme="minorHAnsi" w:hAnsiTheme="minorHAnsi" w:cstheme="minorHAnsi"/>
              </w:rPr>
              <w:t xml:space="preserve">im Vorgang </w:t>
            </w:r>
            <w:r w:rsidRPr="00660814">
              <w:rPr>
                <w:rFonts w:asciiTheme="minorHAnsi" w:hAnsiTheme="minorHAnsi" w:cstheme="minorHAnsi"/>
              </w:rPr>
              <w:t>angegebene</w:t>
            </w:r>
            <w:r>
              <w:rPr>
                <w:rFonts w:asciiTheme="minorHAnsi" w:hAnsiTheme="minorHAnsi" w:cstheme="minorHAnsi"/>
              </w:rPr>
              <w:t>n</w:t>
            </w:r>
            <w:r w:rsidRPr="00660814">
              <w:rPr>
                <w:rFonts w:asciiTheme="minorHAnsi" w:hAnsiTheme="minorHAnsi" w:cstheme="minorHAnsi"/>
              </w:rPr>
              <w:t xml:space="preserve"> Netzbetreiber zugeordnet?</w:t>
            </w:r>
          </w:p>
        </w:tc>
        <w:tc>
          <w:tcPr>
            <w:tcW w:w="1559" w:type="dxa"/>
            <w:tcBorders>
              <w:bottom w:val="dotted" w:sz="4" w:space="0" w:color="auto"/>
            </w:tcBorders>
          </w:tcPr>
          <w:p w14:paraId="40216943" w14:textId="77777777" w:rsidR="00512DA1" w:rsidRPr="00957615" w:rsidRDefault="00512DA1" w:rsidP="004B7D30">
            <w:pPr>
              <w:rPr>
                <w:rFonts w:cstheme="minorHAnsi"/>
              </w:rPr>
            </w:pPr>
            <w:r>
              <w:rPr>
                <w:rFonts w:cstheme="minorHAnsi"/>
              </w:rPr>
              <w:t>nein</w:t>
            </w:r>
          </w:p>
        </w:tc>
        <w:tc>
          <w:tcPr>
            <w:tcW w:w="851" w:type="dxa"/>
            <w:tcBorders>
              <w:bottom w:val="dotted" w:sz="4" w:space="0" w:color="auto"/>
            </w:tcBorders>
          </w:tcPr>
          <w:p w14:paraId="5CCFF8B1" w14:textId="10873E64" w:rsidR="00512DA1" w:rsidRPr="00957615" w:rsidRDefault="00512DA1" w:rsidP="004B7D30">
            <w:pPr>
              <w:rPr>
                <w:rFonts w:cstheme="minorHAnsi"/>
              </w:rPr>
            </w:pPr>
            <w:r>
              <w:rPr>
                <w:rFonts w:cstheme="minorHAnsi"/>
              </w:rPr>
              <w:t>A0</w:t>
            </w:r>
            <w:r w:rsidR="00830848">
              <w:rPr>
                <w:rFonts w:cstheme="minorHAnsi"/>
              </w:rPr>
              <w:t>6</w:t>
            </w:r>
          </w:p>
        </w:tc>
        <w:tc>
          <w:tcPr>
            <w:tcW w:w="5107" w:type="dxa"/>
            <w:tcBorders>
              <w:bottom w:val="dotted" w:sz="4" w:space="0" w:color="auto"/>
            </w:tcBorders>
          </w:tcPr>
          <w:p w14:paraId="318497D6" w14:textId="77777777" w:rsidR="00512DA1" w:rsidRPr="00957615" w:rsidRDefault="00512DA1" w:rsidP="004B7D30">
            <w:pPr>
              <w:rPr>
                <w:rFonts w:cstheme="minorHAnsi"/>
              </w:rPr>
            </w:pPr>
            <w:r w:rsidRPr="00660814">
              <w:rPr>
                <w:rFonts w:cstheme="minorHAnsi"/>
              </w:rPr>
              <w:t xml:space="preserve">Angegebener Netzbetreiber </w:t>
            </w:r>
            <w:r>
              <w:rPr>
                <w:rFonts w:cstheme="minorHAnsi"/>
              </w:rPr>
              <w:t>ist zum angegebenen Zeitpunkt der Marktlokation bzw. Tranche nicht zugeordnet</w:t>
            </w:r>
          </w:p>
        </w:tc>
      </w:tr>
      <w:tr w:rsidR="00512DA1" w:rsidRPr="007C0AF3" w14:paraId="0454B29E" w14:textId="77777777" w:rsidTr="00EB3192">
        <w:tc>
          <w:tcPr>
            <w:tcW w:w="562" w:type="dxa"/>
            <w:vMerge/>
          </w:tcPr>
          <w:p w14:paraId="10BE6CE5" w14:textId="77777777" w:rsidR="00512DA1" w:rsidRPr="00F60FD2" w:rsidRDefault="00512DA1" w:rsidP="004B7D30">
            <w:pPr>
              <w:rPr>
                <w:rFonts w:cstheme="minorHAnsi"/>
              </w:rPr>
            </w:pPr>
          </w:p>
        </w:tc>
        <w:tc>
          <w:tcPr>
            <w:tcW w:w="6237" w:type="dxa"/>
            <w:vMerge/>
          </w:tcPr>
          <w:p w14:paraId="74643A12"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single" w:sz="4" w:space="0" w:color="auto"/>
            </w:tcBorders>
          </w:tcPr>
          <w:p w14:paraId="4414BD2C" w14:textId="77777777" w:rsidR="00512DA1" w:rsidRPr="00957615"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sidRPr="00957615">
              <w:rPr>
                <w:rFonts w:cstheme="minorHAnsi"/>
              </w:rPr>
              <w:t xml:space="preserve"> </w:t>
            </w:r>
            <w:r>
              <w:rPr>
                <w:rFonts w:cstheme="minorHAnsi"/>
              </w:rPr>
              <w:t>9</w:t>
            </w:r>
          </w:p>
        </w:tc>
        <w:tc>
          <w:tcPr>
            <w:tcW w:w="851" w:type="dxa"/>
            <w:tcBorders>
              <w:top w:val="dotted" w:sz="4" w:space="0" w:color="auto"/>
              <w:bottom w:val="single" w:sz="4" w:space="0" w:color="auto"/>
            </w:tcBorders>
          </w:tcPr>
          <w:p w14:paraId="6AAA2BE8" w14:textId="77777777" w:rsidR="00512DA1" w:rsidRPr="00957615" w:rsidRDefault="00512DA1" w:rsidP="004B7D30">
            <w:pPr>
              <w:rPr>
                <w:rFonts w:cstheme="minorHAnsi"/>
              </w:rPr>
            </w:pPr>
          </w:p>
        </w:tc>
        <w:tc>
          <w:tcPr>
            <w:tcW w:w="5107" w:type="dxa"/>
            <w:tcBorders>
              <w:top w:val="dotted" w:sz="4" w:space="0" w:color="auto"/>
              <w:bottom w:val="single" w:sz="4" w:space="0" w:color="auto"/>
            </w:tcBorders>
          </w:tcPr>
          <w:p w14:paraId="1D6344D7" w14:textId="77777777" w:rsidR="00512DA1" w:rsidRPr="00957615" w:rsidRDefault="00512DA1" w:rsidP="004B7D30">
            <w:pPr>
              <w:rPr>
                <w:rFonts w:cstheme="minorHAnsi"/>
              </w:rPr>
            </w:pPr>
          </w:p>
        </w:tc>
      </w:tr>
      <w:tr w:rsidR="00512DA1" w:rsidRPr="004F0E4A" w14:paraId="1CBF5508" w14:textId="77777777" w:rsidTr="00EB3192">
        <w:tc>
          <w:tcPr>
            <w:tcW w:w="562" w:type="dxa"/>
            <w:vMerge w:val="restart"/>
          </w:tcPr>
          <w:p w14:paraId="405507F4" w14:textId="77777777" w:rsidR="00512DA1" w:rsidRDefault="00512DA1" w:rsidP="004B7D30">
            <w:pPr>
              <w:rPr>
                <w:rFonts w:cstheme="minorHAnsi"/>
              </w:rPr>
            </w:pPr>
            <w:r>
              <w:rPr>
                <w:rFonts w:cstheme="minorHAnsi"/>
              </w:rPr>
              <w:lastRenderedPageBreak/>
              <w:t>9</w:t>
            </w:r>
          </w:p>
        </w:tc>
        <w:tc>
          <w:tcPr>
            <w:tcW w:w="6237" w:type="dxa"/>
            <w:vMerge w:val="restart"/>
          </w:tcPr>
          <w:p w14:paraId="191EEA18" w14:textId="77777777" w:rsidR="00512DA1" w:rsidRPr="00660814" w:rsidRDefault="00512DA1" w:rsidP="004B7D30">
            <w:pPr>
              <w:rPr>
                <w:rFonts w:cstheme="minorHAnsi"/>
              </w:rPr>
            </w:pPr>
            <w:r w:rsidRPr="008B0976">
              <w:rPr>
                <w:rFonts w:cstheme="minorHAnsi"/>
              </w:rPr>
              <w:t>Ist der im Vorgang genannte LF identisch mit dem Absender der Nachricht?</w:t>
            </w:r>
          </w:p>
        </w:tc>
        <w:tc>
          <w:tcPr>
            <w:tcW w:w="1559" w:type="dxa"/>
            <w:tcBorders>
              <w:bottom w:val="dotted" w:sz="4" w:space="0" w:color="auto"/>
            </w:tcBorders>
          </w:tcPr>
          <w:p w14:paraId="52075503"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7E553A10" w14:textId="242A1D05" w:rsidR="00512DA1" w:rsidRDefault="00512DA1" w:rsidP="004B7D30">
            <w:pPr>
              <w:rPr>
                <w:rFonts w:cstheme="minorHAnsi"/>
              </w:rPr>
            </w:pPr>
            <w:r>
              <w:rPr>
                <w:rFonts w:cstheme="minorHAnsi"/>
              </w:rPr>
              <w:t>A0</w:t>
            </w:r>
            <w:r w:rsidR="00830848">
              <w:rPr>
                <w:rFonts w:cstheme="minorHAnsi"/>
              </w:rPr>
              <w:t>7</w:t>
            </w:r>
          </w:p>
        </w:tc>
        <w:tc>
          <w:tcPr>
            <w:tcW w:w="5107" w:type="dxa"/>
            <w:tcBorders>
              <w:bottom w:val="dotted" w:sz="4" w:space="0" w:color="auto"/>
            </w:tcBorders>
          </w:tcPr>
          <w:p w14:paraId="26A1802F" w14:textId="77777777" w:rsidR="00512DA1" w:rsidRPr="00660814" w:rsidRDefault="00512DA1" w:rsidP="004B7D30">
            <w:pPr>
              <w:rPr>
                <w:rFonts w:cstheme="minorHAnsi"/>
              </w:rPr>
            </w:pPr>
            <w:r w:rsidRPr="00784E4D">
              <w:rPr>
                <w:rFonts w:cstheme="minorHAnsi"/>
              </w:rPr>
              <w:t>LF im Vorgang weicht vom Absender ab</w:t>
            </w:r>
          </w:p>
        </w:tc>
      </w:tr>
      <w:tr w:rsidR="00512DA1" w:rsidRPr="004F0E4A" w14:paraId="7831328D" w14:textId="77777777" w:rsidTr="00EB3192">
        <w:tc>
          <w:tcPr>
            <w:tcW w:w="562" w:type="dxa"/>
            <w:vMerge/>
          </w:tcPr>
          <w:p w14:paraId="732DD218" w14:textId="77777777" w:rsidR="00512DA1" w:rsidRDefault="00512DA1" w:rsidP="004B7D30">
            <w:pPr>
              <w:rPr>
                <w:rFonts w:cstheme="minorHAnsi"/>
              </w:rPr>
            </w:pPr>
          </w:p>
        </w:tc>
        <w:tc>
          <w:tcPr>
            <w:tcW w:w="6237" w:type="dxa"/>
            <w:vMerge/>
          </w:tcPr>
          <w:p w14:paraId="3FE1D9C8"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566C9942"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sidRPr="00957615">
              <w:rPr>
                <w:rFonts w:cstheme="minorHAnsi"/>
              </w:rPr>
              <w:t xml:space="preserve"> </w:t>
            </w:r>
            <w:r>
              <w:rPr>
                <w:rFonts w:cstheme="minorHAnsi"/>
              </w:rPr>
              <w:t>10</w:t>
            </w:r>
          </w:p>
        </w:tc>
        <w:tc>
          <w:tcPr>
            <w:tcW w:w="851" w:type="dxa"/>
            <w:tcBorders>
              <w:top w:val="dotted" w:sz="4" w:space="0" w:color="auto"/>
              <w:bottom w:val="single" w:sz="4" w:space="0" w:color="auto"/>
            </w:tcBorders>
          </w:tcPr>
          <w:p w14:paraId="1F405D6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034B3B5E" w14:textId="77777777" w:rsidR="00512DA1" w:rsidRPr="00660814" w:rsidRDefault="00512DA1" w:rsidP="004B7D30">
            <w:pPr>
              <w:rPr>
                <w:rFonts w:cstheme="minorHAnsi"/>
              </w:rPr>
            </w:pPr>
          </w:p>
        </w:tc>
      </w:tr>
      <w:tr w:rsidR="00512DA1" w:rsidRPr="004F0E4A" w14:paraId="34081F1A" w14:textId="77777777" w:rsidTr="00EB3192">
        <w:tc>
          <w:tcPr>
            <w:tcW w:w="562" w:type="dxa"/>
            <w:vMerge w:val="restart"/>
          </w:tcPr>
          <w:p w14:paraId="126D4E47" w14:textId="77777777" w:rsidR="00512DA1" w:rsidRDefault="00512DA1" w:rsidP="004B7D30">
            <w:pPr>
              <w:rPr>
                <w:rFonts w:cstheme="minorHAnsi"/>
              </w:rPr>
            </w:pPr>
            <w:r>
              <w:rPr>
                <w:rFonts w:cstheme="minorHAnsi"/>
              </w:rPr>
              <w:t>10</w:t>
            </w:r>
          </w:p>
        </w:tc>
        <w:tc>
          <w:tcPr>
            <w:tcW w:w="6237" w:type="dxa"/>
            <w:vMerge w:val="restart"/>
          </w:tcPr>
          <w:p w14:paraId="0660B85D" w14:textId="77777777" w:rsidR="00512DA1" w:rsidRPr="00F60FD2" w:rsidRDefault="00512DA1" w:rsidP="004B7D30">
            <w:pPr>
              <w:rPr>
                <w:rFonts w:cstheme="minorHAnsi"/>
              </w:rPr>
            </w:pPr>
            <w:r w:rsidRPr="006A2D1B">
              <w:rPr>
                <w:rFonts w:cstheme="minorHAnsi"/>
              </w:rPr>
              <w:t>Ist ein nicht spezifizierter Fehler aufgetreten?</w:t>
            </w:r>
          </w:p>
          <w:p w14:paraId="478D6E99" w14:textId="77777777" w:rsidR="00512DA1" w:rsidRPr="00660814" w:rsidRDefault="00512DA1" w:rsidP="004B7D30">
            <w:pPr>
              <w:rPr>
                <w:rFonts w:cstheme="minorHAnsi"/>
              </w:rPr>
            </w:pPr>
          </w:p>
        </w:tc>
        <w:tc>
          <w:tcPr>
            <w:tcW w:w="1559" w:type="dxa"/>
            <w:tcBorders>
              <w:bottom w:val="dotted" w:sz="4" w:space="0" w:color="auto"/>
            </w:tcBorders>
          </w:tcPr>
          <w:p w14:paraId="17D8C0DF" w14:textId="77777777" w:rsidR="00512DA1" w:rsidRDefault="00512DA1" w:rsidP="004B7D30">
            <w:pPr>
              <w:rPr>
                <w:rFonts w:cstheme="minorHAnsi"/>
              </w:rPr>
            </w:pPr>
            <w:r w:rsidRPr="00F60FD2">
              <w:rPr>
                <w:rFonts w:cstheme="minorHAnsi"/>
              </w:rPr>
              <w:t>ja</w:t>
            </w:r>
          </w:p>
        </w:tc>
        <w:tc>
          <w:tcPr>
            <w:tcW w:w="851" w:type="dxa"/>
            <w:tcBorders>
              <w:bottom w:val="dotted" w:sz="4" w:space="0" w:color="auto"/>
            </w:tcBorders>
          </w:tcPr>
          <w:p w14:paraId="716BE3F4" w14:textId="77777777" w:rsidR="00512DA1" w:rsidRDefault="00512DA1" w:rsidP="004B7D30">
            <w:pPr>
              <w:rPr>
                <w:rFonts w:cstheme="minorHAnsi"/>
              </w:rPr>
            </w:pPr>
            <w:r w:rsidRPr="00F60FD2">
              <w:rPr>
                <w:rFonts w:cstheme="minorHAnsi"/>
              </w:rPr>
              <w:t>A</w:t>
            </w:r>
            <w:r>
              <w:rPr>
                <w:rFonts w:cstheme="minorHAnsi"/>
              </w:rPr>
              <w:t>99</w:t>
            </w:r>
          </w:p>
        </w:tc>
        <w:tc>
          <w:tcPr>
            <w:tcW w:w="5107" w:type="dxa"/>
            <w:tcBorders>
              <w:bottom w:val="dotted" w:sz="4" w:space="0" w:color="auto"/>
            </w:tcBorders>
          </w:tcPr>
          <w:p w14:paraId="531509A4" w14:textId="77777777" w:rsidR="00512DA1" w:rsidRDefault="00512DA1" w:rsidP="004B7D30">
            <w:pPr>
              <w:rPr>
                <w:rFonts w:cstheme="minorHAnsi"/>
              </w:rPr>
            </w:pPr>
            <w:r w:rsidRPr="006A2D1B">
              <w:rPr>
                <w:rFonts w:cstheme="minorHAnsi"/>
              </w:rPr>
              <w:t>Ablehnung Sonstiges</w:t>
            </w:r>
          </w:p>
          <w:p w14:paraId="2435DC68" w14:textId="77777777" w:rsidR="00512DA1" w:rsidRDefault="00512DA1" w:rsidP="004B7D30">
            <w:pPr>
              <w:rPr>
                <w:rFonts w:cstheme="minorHAnsi"/>
              </w:rPr>
            </w:pPr>
            <w:r w:rsidRPr="006A2D1B">
              <w:rPr>
                <w:rFonts w:cstheme="minorHAnsi"/>
              </w:rPr>
              <w:t>Hinweis: Das identifizierte Problem ist in der Antwort zu beschreiben / benennen.</w:t>
            </w:r>
          </w:p>
          <w:p w14:paraId="382D1194" w14:textId="5AD3409C" w:rsidR="00C45600" w:rsidRPr="00660814" w:rsidRDefault="00C45600" w:rsidP="004B7D30">
            <w:pPr>
              <w:rPr>
                <w:rFonts w:cstheme="minorHAnsi"/>
              </w:rPr>
            </w:pPr>
            <w:r>
              <w:rPr>
                <w:rFonts w:cstheme="minorHAnsi"/>
              </w:rPr>
              <w:t>Nutzungsmöglichkeit Ende: 01.10.2023 00:00 Uhr</w:t>
            </w:r>
          </w:p>
        </w:tc>
      </w:tr>
      <w:tr w:rsidR="00512DA1" w:rsidRPr="004F0E4A" w14:paraId="0CBFABBE" w14:textId="77777777" w:rsidTr="00EB3192">
        <w:tc>
          <w:tcPr>
            <w:tcW w:w="562" w:type="dxa"/>
            <w:vMerge/>
          </w:tcPr>
          <w:p w14:paraId="369E0090" w14:textId="77777777" w:rsidR="00512DA1" w:rsidRDefault="00512DA1" w:rsidP="004B7D30">
            <w:pPr>
              <w:rPr>
                <w:rFonts w:cstheme="minorHAnsi"/>
              </w:rPr>
            </w:pPr>
          </w:p>
        </w:tc>
        <w:tc>
          <w:tcPr>
            <w:tcW w:w="6237" w:type="dxa"/>
            <w:vMerge/>
          </w:tcPr>
          <w:p w14:paraId="66885F2A"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18B7B9B5" w14:textId="77777777" w:rsidR="00512DA1" w:rsidRDefault="00512DA1" w:rsidP="004B7D30">
            <w:pPr>
              <w:rPr>
                <w:rFonts w:cstheme="minorHAnsi"/>
              </w:rPr>
            </w:pPr>
            <w:r w:rsidRPr="00957615">
              <w:rPr>
                <w:rFonts w:cstheme="minorHAnsi"/>
              </w:rPr>
              <w:t>nein</w:t>
            </w:r>
          </w:p>
        </w:tc>
        <w:tc>
          <w:tcPr>
            <w:tcW w:w="851" w:type="dxa"/>
            <w:tcBorders>
              <w:top w:val="dotted" w:sz="4" w:space="0" w:color="auto"/>
              <w:bottom w:val="single" w:sz="4" w:space="0" w:color="auto"/>
            </w:tcBorders>
          </w:tcPr>
          <w:p w14:paraId="5B5C1A5C" w14:textId="77777777" w:rsidR="00512DA1" w:rsidRDefault="00512DA1" w:rsidP="004B7D30">
            <w:pPr>
              <w:rPr>
                <w:rFonts w:cstheme="minorHAnsi"/>
              </w:rPr>
            </w:pPr>
            <w:r w:rsidRPr="007C0AF3">
              <w:rPr>
                <w:rFonts w:cstheme="minorHAnsi"/>
              </w:rPr>
              <w:t>A01</w:t>
            </w:r>
          </w:p>
        </w:tc>
        <w:tc>
          <w:tcPr>
            <w:tcW w:w="5107" w:type="dxa"/>
            <w:tcBorders>
              <w:top w:val="dotted" w:sz="4" w:space="0" w:color="auto"/>
              <w:bottom w:val="single" w:sz="4" w:space="0" w:color="auto"/>
            </w:tcBorders>
          </w:tcPr>
          <w:p w14:paraId="776C31CE" w14:textId="77777777" w:rsidR="00512DA1" w:rsidRPr="00660814" w:rsidRDefault="00512DA1" w:rsidP="004B7D30">
            <w:pPr>
              <w:rPr>
                <w:rFonts w:cstheme="minorHAnsi"/>
              </w:rPr>
            </w:pPr>
            <w:r w:rsidRPr="007C0AF3">
              <w:rPr>
                <w:rFonts w:cstheme="minorHAnsi"/>
              </w:rPr>
              <w:t>Stammdaten wurden widerspruchsfrei übernommen.</w:t>
            </w:r>
          </w:p>
        </w:tc>
      </w:tr>
    </w:tbl>
    <w:p w14:paraId="0BB1B591" w14:textId="77777777" w:rsidR="00512DA1" w:rsidRPr="00512DA1" w:rsidRDefault="00512DA1" w:rsidP="00512DA1"/>
    <w:p w14:paraId="2560023E" w14:textId="6CB58EB2" w:rsidR="00C70B11" w:rsidRDefault="00C70B11" w:rsidP="00F93FAA">
      <w:pPr>
        <w:pStyle w:val="berschrift3"/>
      </w:pPr>
      <w:r w:rsidRPr="00246E48">
        <w:br w:type="page"/>
      </w:r>
    </w:p>
    <w:p w14:paraId="38947267" w14:textId="64F92631" w:rsidR="005B478E" w:rsidRDefault="005B478E" w:rsidP="00801BBD">
      <w:pPr>
        <w:pStyle w:val="berschrift2"/>
      </w:pPr>
      <w:bookmarkStart w:id="303" w:name="_Toc108464826"/>
      <w:r w:rsidRPr="008449BC">
        <w:lastRenderedPageBreak/>
        <w:t>AD: Reklamation einer Zählzeitdefinition des NB vom LF an NB</w:t>
      </w:r>
      <w:bookmarkEnd w:id="303"/>
    </w:p>
    <w:p w14:paraId="772078DE" w14:textId="6AA6D263" w:rsidR="005B478E" w:rsidRDefault="005B478E" w:rsidP="005B478E">
      <w:pPr>
        <w:pStyle w:val="berschrift3"/>
      </w:pPr>
      <w:bookmarkStart w:id="304" w:name="_Toc108464827"/>
      <w:r w:rsidRPr="005B478E">
        <w:t>E_0476_Reklamation prüfen</w:t>
      </w:r>
      <w:bookmarkEnd w:id="304"/>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316E56" w:rsidRPr="00F127C3" w14:paraId="3E862EF6" w14:textId="77777777" w:rsidTr="004B7D30">
        <w:trPr>
          <w:trHeight w:val="454"/>
          <w:tblHeader/>
        </w:trPr>
        <w:tc>
          <w:tcPr>
            <w:tcW w:w="14327" w:type="dxa"/>
            <w:gridSpan w:val="6"/>
            <w:shd w:val="clear" w:color="auto" w:fill="D8DFE4"/>
          </w:tcPr>
          <w:p w14:paraId="75B8684C" w14:textId="77777777" w:rsidR="00316E56" w:rsidRPr="00CF6B07" w:rsidRDefault="00316E56" w:rsidP="004B7D30">
            <w:pPr>
              <w:contextualSpacing/>
              <w:rPr>
                <w:rFonts w:cstheme="minorHAnsi"/>
                <w:b/>
                <w:bCs/>
              </w:rPr>
            </w:pPr>
            <w:bookmarkStart w:id="305" w:name="_Hlk86226194"/>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316E56" w:rsidRPr="00F127C3" w14:paraId="476418F4" w14:textId="77777777" w:rsidTr="004B7D30">
        <w:trPr>
          <w:gridAfter w:val="1"/>
          <w:wAfter w:w="11" w:type="dxa"/>
          <w:tblHeader/>
        </w:trPr>
        <w:tc>
          <w:tcPr>
            <w:tcW w:w="562" w:type="dxa"/>
            <w:shd w:val="clear" w:color="auto" w:fill="D8DFE4"/>
          </w:tcPr>
          <w:p w14:paraId="3CC456E1" w14:textId="77777777" w:rsidR="00316E56" w:rsidRPr="00CF6B07" w:rsidRDefault="00316E56" w:rsidP="004B7D30">
            <w:pPr>
              <w:contextualSpacing/>
              <w:rPr>
                <w:rFonts w:cstheme="minorHAnsi"/>
              </w:rPr>
            </w:pPr>
            <w:r w:rsidRPr="00CF6B07">
              <w:rPr>
                <w:rFonts w:cstheme="minorHAnsi"/>
              </w:rPr>
              <w:t>Nr.</w:t>
            </w:r>
          </w:p>
        </w:tc>
        <w:tc>
          <w:tcPr>
            <w:tcW w:w="6237" w:type="dxa"/>
            <w:shd w:val="clear" w:color="auto" w:fill="D8DFE4"/>
          </w:tcPr>
          <w:p w14:paraId="5345C277" w14:textId="77777777" w:rsidR="00316E56" w:rsidRPr="00CF6B07" w:rsidRDefault="00316E56" w:rsidP="004B7D30">
            <w:pPr>
              <w:contextualSpacing/>
              <w:rPr>
                <w:rFonts w:cstheme="minorHAnsi"/>
              </w:rPr>
            </w:pPr>
            <w:r w:rsidRPr="00CF6B07">
              <w:rPr>
                <w:rFonts w:cstheme="minorHAnsi"/>
              </w:rPr>
              <w:t>Prüfschritt</w:t>
            </w:r>
          </w:p>
        </w:tc>
        <w:tc>
          <w:tcPr>
            <w:tcW w:w="1559" w:type="dxa"/>
            <w:shd w:val="clear" w:color="auto" w:fill="D8DFE4"/>
          </w:tcPr>
          <w:p w14:paraId="36422912" w14:textId="77777777" w:rsidR="00316E56" w:rsidRPr="00CF6B07" w:rsidRDefault="00316E56" w:rsidP="004B7D30">
            <w:pPr>
              <w:ind w:left="55"/>
              <w:contextualSpacing/>
              <w:rPr>
                <w:rFonts w:cstheme="minorHAnsi"/>
              </w:rPr>
            </w:pPr>
            <w:r w:rsidRPr="00CF6B07">
              <w:rPr>
                <w:rFonts w:cstheme="minorHAnsi"/>
              </w:rPr>
              <w:t>Prüfergebnis</w:t>
            </w:r>
          </w:p>
        </w:tc>
        <w:tc>
          <w:tcPr>
            <w:tcW w:w="851" w:type="dxa"/>
            <w:shd w:val="clear" w:color="auto" w:fill="D8DFE4"/>
          </w:tcPr>
          <w:p w14:paraId="232E6937" w14:textId="77777777" w:rsidR="00316E56" w:rsidRPr="00CF6B07" w:rsidRDefault="00316E56" w:rsidP="004B7D30">
            <w:pPr>
              <w:contextualSpacing/>
              <w:rPr>
                <w:rFonts w:cstheme="minorHAnsi"/>
              </w:rPr>
            </w:pPr>
            <w:r w:rsidRPr="00CF6B07">
              <w:rPr>
                <w:rFonts w:cstheme="minorHAnsi"/>
              </w:rPr>
              <w:t>Code</w:t>
            </w:r>
          </w:p>
        </w:tc>
        <w:tc>
          <w:tcPr>
            <w:tcW w:w="5107" w:type="dxa"/>
            <w:shd w:val="clear" w:color="auto" w:fill="D8DFE4"/>
          </w:tcPr>
          <w:p w14:paraId="46871602" w14:textId="77777777" w:rsidR="00316E56" w:rsidRPr="00CF6B07" w:rsidRDefault="00316E56" w:rsidP="004B7D30">
            <w:pPr>
              <w:contextualSpacing/>
              <w:rPr>
                <w:rFonts w:cstheme="minorHAnsi"/>
              </w:rPr>
            </w:pPr>
            <w:r w:rsidRPr="00CF6B07">
              <w:rPr>
                <w:rFonts w:cstheme="minorHAnsi"/>
              </w:rPr>
              <w:t>Hinweis</w:t>
            </w:r>
          </w:p>
        </w:tc>
      </w:tr>
      <w:tr w:rsidR="00316E56" w:rsidRPr="00F127C3" w14:paraId="08151278" w14:textId="77777777" w:rsidTr="004B7D30">
        <w:trPr>
          <w:gridAfter w:val="1"/>
          <w:wAfter w:w="11" w:type="dxa"/>
        </w:trPr>
        <w:tc>
          <w:tcPr>
            <w:tcW w:w="562" w:type="dxa"/>
            <w:vMerge w:val="restart"/>
          </w:tcPr>
          <w:p w14:paraId="661E1464" w14:textId="77777777" w:rsidR="00316E56" w:rsidRPr="00F127C3" w:rsidRDefault="00316E56" w:rsidP="004B7D30">
            <w:pPr>
              <w:rPr>
                <w:rFonts w:cstheme="minorHAnsi"/>
              </w:rPr>
            </w:pPr>
            <w:bookmarkStart w:id="306" w:name="_Hlk86064158"/>
            <w:r>
              <w:rPr>
                <w:rFonts w:cstheme="minorHAnsi"/>
              </w:rPr>
              <w:t>1</w:t>
            </w:r>
          </w:p>
        </w:tc>
        <w:tc>
          <w:tcPr>
            <w:tcW w:w="6237" w:type="dxa"/>
            <w:vMerge w:val="restart"/>
          </w:tcPr>
          <w:p w14:paraId="2B0132AC" w14:textId="77777777" w:rsidR="00316E56" w:rsidRPr="00F127C3" w:rsidRDefault="00316E56" w:rsidP="004B7D30">
            <w:pPr>
              <w:rPr>
                <w:rFonts w:cstheme="minorHAnsi"/>
              </w:rPr>
            </w:pPr>
            <w:r>
              <w:rPr>
                <w:rFonts w:cstheme="minorHAnsi"/>
              </w:rPr>
              <w:t>Reklamiert der LF eine fehlende Übersicht der Zählzeitdefinition?</w:t>
            </w:r>
          </w:p>
        </w:tc>
        <w:tc>
          <w:tcPr>
            <w:tcW w:w="1559" w:type="dxa"/>
            <w:tcBorders>
              <w:bottom w:val="dotted" w:sz="4" w:space="0" w:color="auto"/>
            </w:tcBorders>
          </w:tcPr>
          <w:p w14:paraId="6801AB00" w14:textId="77777777" w:rsidR="00316E56" w:rsidRPr="00F127C3" w:rsidRDefault="00316E56" w:rsidP="004B7D30">
            <w:pPr>
              <w:rPr>
                <w:rFonts w:cstheme="minorHAnsi"/>
              </w:rPr>
            </w:pPr>
            <w:r>
              <w:rPr>
                <w:rFonts w:cstheme="minorHAnsi"/>
              </w:rPr>
              <w:t xml:space="preserve">ja </w:t>
            </w:r>
            <w:r w:rsidRPr="003F5AC8">
              <w:rPr>
                <w:rFonts w:cstheme="minorHAnsi"/>
              </w:rPr>
              <w:sym w:font="Wingdings" w:char="F0E0"/>
            </w:r>
            <w:r>
              <w:rPr>
                <w:rFonts w:cstheme="minorHAnsi"/>
              </w:rPr>
              <w:t xml:space="preserve"> 2</w:t>
            </w:r>
          </w:p>
        </w:tc>
        <w:tc>
          <w:tcPr>
            <w:tcW w:w="851" w:type="dxa"/>
            <w:tcBorders>
              <w:bottom w:val="dotted" w:sz="4" w:space="0" w:color="auto"/>
            </w:tcBorders>
          </w:tcPr>
          <w:p w14:paraId="230A19E2" w14:textId="77777777" w:rsidR="00316E56" w:rsidRPr="00F127C3" w:rsidRDefault="00316E56" w:rsidP="004B7D30">
            <w:pPr>
              <w:rPr>
                <w:rFonts w:cstheme="minorHAnsi"/>
              </w:rPr>
            </w:pPr>
          </w:p>
        </w:tc>
        <w:tc>
          <w:tcPr>
            <w:tcW w:w="5107" w:type="dxa"/>
            <w:tcBorders>
              <w:bottom w:val="dotted" w:sz="4" w:space="0" w:color="auto"/>
            </w:tcBorders>
          </w:tcPr>
          <w:p w14:paraId="558FC8BE" w14:textId="77777777" w:rsidR="00316E56" w:rsidRPr="00F127C3" w:rsidRDefault="00316E56" w:rsidP="004B7D30">
            <w:pPr>
              <w:rPr>
                <w:rFonts w:cstheme="minorHAnsi"/>
              </w:rPr>
            </w:pPr>
          </w:p>
        </w:tc>
      </w:tr>
      <w:tr w:rsidR="00316E56" w:rsidRPr="00F127C3" w14:paraId="650C887B" w14:textId="77777777" w:rsidTr="004B7D30">
        <w:trPr>
          <w:gridAfter w:val="1"/>
          <w:wAfter w:w="11" w:type="dxa"/>
        </w:trPr>
        <w:tc>
          <w:tcPr>
            <w:tcW w:w="562" w:type="dxa"/>
            <w:vMerge/>
          </w:tcPr>
          <w:p w14:paraId="2B723939" w14:textId="77777777" w:rsidR="00316E56" w:rsidRPr="00F127C3" w:rsidRDefault="00316E56" w:rsidP="004B7D30">
            <w:pPr>
              <w:rPr>
                <w:rFonts w:cstheme="minorHAnsi"/>
              </w:rPr>
            </w:pPr>
          </w:p>
        </w:tc>
        <w:tc>
          <w:tcPr>
            <w:tcW w:w="6237" w:type="dxa"/>
            <w:vMerge/>
          </w:tcPr>
          <w:p w14:paraId="5809F8F3" w14:textId="77777777" w:rsidR="00316E56" w:rsidRPr="00F127C3" w:rsidRDefault="00316E56" w:rsidP="004B7D30">
            <w:pPr>
              <w:rPr>
                <w:rFonts w:cstheme="minorHAnsi"/>
              </w:rPr>
            </w:pPr>
          </w:p>
        </w:tc>
        <w:tc>
          <w:tcPr>
            <w:tcW w:w="1559" w:type="dxa"/>
            <w:tcBorders>
              <w:top w:val="dotted" w:sz="4" w:space="0" w:color="auto"/>
            </w:tcBorders>
          </w:tcPr>
          <w:p w14:paraId="11A079CB" w14:textId="77777777" w:rsidR="00316E56" w:rsidRPr="00F127C3" w:rsidRDefault="00316E56" w:rsidP="004B7D30">
            <w:pPr>
              <w:rPr>
                <w:rFonts w:cstheme="minorHAnsi"/>
              </w:rPr>
            </w:pPr>
            <w:r>
              <w:rPr>
                <w:rFonts w:cstheme="minorHAnsi"/>
              </w:rPr>
              <w:t xml:space="preserve">nein </w:t>
            </w:r>
            <w:r w:rsidRPr="001E01DB">
              <w:rPr>
                <w:rFonts w:cstheme="minorHAnsi"/>
              </w:rPr>
              <w:sym w:font="Wingdings" w:char="F0E0"/>
            </w:r>
            <w:r>
              <w:rPr>
                <w:rFonts w:cstheme="minorHAnsi"/>
              </w:rPr>
              <w:t xml:space="preserve"> 3</w:t>
            </w:r>
          </w:p>
        </w:tc>
        <w:tc>
          <w:tcPr>
            <w:tcW w:w="851" w:type="dxa"/>
            <w:tcBorders>
              <w:top w:val="dotted" w:sz="4" w:space="0" w:color="auto"/>
            </w:tcBorders>
          </w:tcPr>
          <w:p w14:paraId="546D095B" w14:textId="77777777" w:rsidR="00316E56" w:rsidRPr="00F127C3" w:rsidRDefault="00316E56" w:rsidP="004B7D30">
            <w:pPr>
              <w:rPr>
                <w:rFonts w:cstheme="minorHAnsi"/>
              </w:rPr>
            </w:pPr>
          </w:p>
        </w:tc>
        <w:tc>
          <w:tcPr>
            <w:tcW w:w="5107" w:type="dxa"/>
            <w:tcBorders>
              <w:top w:val="dotted" w:sz="4" w:space="0" w:color="auto"/>
            </w:tcBorders>
          </w:tcPr>
          <w:p w14:paraId="760CD321" w14:textId="77777777" w:rsidR="00316E56" w:rsidRPr="00F127C3" w:rsidRDefault="00316E56" w:rsidP="004B7D30">
            <w:pPr>
              <w:rPr>
                <w:rFonts w:cstheme="minorHAnsi"/>
              </w:rPr>
            </w:pPr>
          </w:p>
        </w:tc>
      </w:tr>
      <w:tr w:rsidR="00316E56" w:rsidRPr="00F127C3" w14:paraId="31E76B97" w14:textId="77777777" w:rsidTr="004B7D30">
        <w:trPr>
          <w:gridAfter w:val="1"/>
          <w:wAfter w:w="11" w:type="dxa"/>
        </w:trPr>
        <w:tc>
          <w:tcPr>
            <w:tcW w:w="562" w:type="dxa"/>
            <w:vMerge w:val="restart"/>
          </w:tcPr>
          <w:p w14:paraId="2CDCBB50" w14:textId="77777777" w:rsidR="00316E56" w:rsidRPr="00F127C3" w:rsidRDefault="00316E56" w:rsidP="004B7D30">
            <w:pPr>
              <w:rPr>
                <w:rFonts w:cstheme="minorHAnsi"/>
              </w:rPr>
            </w:pPr>
            <w:bookmarkStart w:id="307" w:name="_Hlk86064226"/>
            <w:bookmarkEnd w:id="306"/>
            <w:r>
              <w:rPr>
                <w:rFonts w:cstheme="minorHAnsi"/>
              </w:rPr>
              <w:t>2</w:t>
            </w:r>
          </w:p>
        </w:tc>
        <w:tc>
          <w:tcPr>
            <w:tcW w:w="6237" w:type="dxa"/>
            <w:vMerge w:val="restart"/>
          </w:tcPr>
          <w:p w14:paraId="2B0AC3BB" w14:textId="77777777" w:rsidR="00316E56" w:rsidRPr="00F127C3" w:rsidRDefault="00316E56" w:rsidP="004B7D30">
            <w:pPr>
              <w:rPr>
                <w:rFonts w:cstheme="minorHAnsi"/>
              </w:rPr>
            </w:pPr>
            <w:r>
              <w:rPr>
                <w:rFonts w:cstheme="minorHAnsi"/>
              </w:rPr>
              <w:t>Wurde die Übersicht der Zählzeitdefinition an den LF versendet?</w:t>
            </w:r>
          </w:p>
        </w:tc>
        <w:tc>
          <w:tcPr>
            <w:tcW w:w="1559" w:type="dxa"/>
            <w:tcBorders>
              <w:bottom w:val="dotted" w:sz="4" w:space="0" w:color="auto"/>
            </w:tcBorders>
          </w:tcPr>
          <w:p w14:paraId="5703A457"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41C47B6A" w14:textId="77777777" w:rsidR="00316E56" w:rsidRPr="00F127C3" w:rsidRDefault="00316E56" w:rsidP="004B7D30">
            <w:pPr>
              <w:rPr>
                <w:rFonts w:cstheme="minorHAnsi"/>
              </w:rPr>
            </w:pPr>
            <w:r>
              <w:rPr>
                <w:rFonts w:cstheme="minorHAnsi"/>
              </w:rPr>
              <w:t>A01</w:t>
            </w:r>
          </w:p>
        </w:tc>
        <w:tc>
          <w:tcPr>
            <w:tcW w:w="5107" w:type="dxa"/>
            <w:tcBorders>
              <w:bottom w:val="dotted" w:sz="4" w:space="0" w:color="auto"/>
            </w:tcBorders>
          </w:tcPr>
          <w:p w14:paraId="29BF7B3C" w14:textId="77777777" w:rsidR="00316E56" w:rsidRPr="00F127C3" w:rsidRDefault="00316E56" w:rsidP="004B7D30">
            <w:pPr>
              <w:rPr>
                <w:rFonts w:cstheme="minorHAnsi"/>
              </w:rPr>
            </w:pPr>
            <w:r>
              <w:rPr>
                <w:rFonts w:cstheme="minorHAnsi"/>
              </w:rPr>
              <w:t>Übersicht der Zählzeitdefinition wurde versendet</w:t>
            </w:r>
          </w:p>
        </w:tc>
      </w:tr>
      <w:tr w:rsidR="00316E56" w:rsidRPr="00F127C3" w14:paraId="6F3FA667" w14:textId="77777777" w:rsidTr="004B7D30">
        <w:trPr>
          <w:gridAfter w:val="1"/>
          <w:wAfter w:w="11" w:type="dxa"/>
        </w:trPr>
        <w:tc>
          <w:tcPr>
            <w:tcW w:w="562" w:type="dxa"/>
            <w:vMerge/>
          </w:tcPr>
          <w:p w14:paraId="16173B94" w14:textId="77777777" w:rsidR="00316E56" w:rsidRPr="00F127C3" w:rsidRDefault="00316E56" w:rsidP="004B7D30">
            <w:pPr>
              <w:rPr>
                <w:rFonts w:cstheme="minorHAnsi"/>
              </w:rPr>
            </w:pPr>
          </w:p>
        </w:tc>
        <w:tc>
          <w:tcPr>
            <w:tcW w:w="6237" w:type="dxa"/>
            <w:vMerge/>
          </w:tcPr>
          <w:p w14:paraId="14554754" w14:textId="77777777" w:rsidR="00316E56" w:rsidRPr="00F127C3" w:rsidRDefault="00316E56" w:rsidP="004B7D30">
            <w:pPr>
              <w:rPr>
                <w:rFonts w:cstheme="minorHAnsi"/>
              </w:rPr>
            </w:pPr>
          </w:p>
        </w:tc>
        <w:tc>
          <w:tcPr>
            <w:tcW w:w="1559" w:type="dxa"/>
            <w:tcBorders>
              <w:top w:val="dotted" w:sz="4" w:space="0" w:color="auto"/>
            </w:tcBorders>
          </w:tcPr>
          <w:p w14:paraId="269E1B96" w14:textId="08E4ED04" w:rsidR="00316E56" w:rsidRPr="00F127C3" w:rsidRDefault="00316E56" w:rsidP="004B7D30">
            <w:pPr>
              <w:rPr>
                <w:rFonts w:cstheme="minorHAnsi"/>
              </w:rPr>
            </w:pPr>
            <w:r>
              <w:rPr>
                <w:rFonts w:cstheme="minorHAnsi"/>
              </w:rPr>
              <w:t xml:space="preserve">nein </w:t>
            </w:r>
            <w:r w:rsidRPr="008E61A0">
              <w:rPr>
                <w:rFonts w:cstheme="minorHAnsi"/>
              </w:rPr>
              <w:sym w:font="Wingdings" w:char="F0E0"/>
            </w:r>
            <w:r>
              <w:rPr>
                <w:rFonts w:cstheme="minorHAnsi"/>
              </w:rPr>
              <w:t xml:space="preserve"> 1</w:t>
            </w:r>
            <w:r w:rsidR="00274E78">
              <w:rPr>
                <w:rFonts w:cstheme="minorHAnsi"/>
              </w:rPr>
              <w:t>1</w:t>
            </w:r>
          </w:p>
        </w:tc>
        <w:tc>
          <w:tcPr>
            <w:tcW w:w="851" w:type="dxa"/>
            <w:tcBorders>
              <w:top w:val="dotted" w:sz="4" w:space="0" w:color="auto"/>
            </w:tcBorders>
          </w:tcPr>
          <w:p w14:paraId="1A951A91" w14:textId="77777777" w:rsidR="00316E56" w:rsidRPr="00F127C3" w:rsidRDefault="00316E56" w:rsidP="004B7D30">
            <w:pPr>
              <w:rPr>
                <w:rFonts w:cstheme="minorHAnsi"/>
              </w:rPr>
            </w:pPr>
          </w:p>
        </w:tc>
        <w:tc>
          <w:tcPr>
            <w:tcW w:w="5107" w:type="dxa"/>
            <w:tcBorders>
              <w:top w:val="dotted" w:sz="4" w:space="0" w:color="auto"/>
            </w:tcBorders>
          </w:tcPr>
          <w:p w14:paraId="6528F4AE" w14:textId="77777777" w:rsidR="00316E56" w:rsidRPr="00F127C3" w:rsidRDefault="00316E56" w:rsidP="004B7D30">
            <w:pPr>
              <w:rPr>
                <w:rFonts w:cstheme="minorHAnsi"/>
              </w:rPr>
            </w:pPr>
          </w:p>
        </w:tc>
      </w:tr>
      <w:bookmarkEnd w:id="307"/>
      <w:tr w:rsidR="00316E56" w:rsidRPr="00F127C3" w14:paraId="76AAE191" w14:textId="77777777" w:rsidTr="004B7D30">
        <w:trPr>
          <w:gridAfter w:val="1"/>
          <w:wAfter w:w="11" w:type="dxa"/>
        </w:trPr>
        <w:tc>
          <w:tcPr>
            <w:tcW w:w="562" w:type="dxa"/>
            <w:vMerge w:val="restart"/>
          </w:tcPr>
          <w:p w14:paraId="77DFAC89" w14:textId="77777777" w:rsidR="00316E56" w:rsidRPr="00F127C3" w:rsidRDefault="00316E56" w:rsidP="004B7D30">
            <w:pPr>
              <w:rPr>
                <w:rFonts w:cstheme="minorHAnsi"/>
              </w:rPr>
            </w:pPr>
            <w:r>
              <w:rPr>
                <w:rFonts w:cstheme="minorHAnsi"/>
              </w:rPr>
              <w:t>3</w:t>
            </w:r>
          </w:p>
        </w:tc>
        <w:tc>
          <w:tcPr>
            <w:tcW w:w="6237" w:type="dxa"/>
            <w:vMerge w:val="restart"/>
          </w:tcPr>
          <w:p w14:paraId="5AEAEBFE" w14:textId="77777777" w:rsidR="00316E56" w:rsidRPr="00F127C3" w:rsidRDefault="00316E56" w:rsidP="004B7D30">
            <w:pPr>
              <w:rPr>
                <w:rFonts w:cstheme="minorHAnsi"/>
              </w:rPr>
            </w:pPr>
            <w:r>
              <w:rPr>
                <w:rFonts w:cstheme="minorHAnsi"/>
              </w:rPr>
              <w:t>Reklamiert der LF eine unplausible Übersicht der Zählzeitdefinition?</w:t>
            </w:r>
          </w:p>
        </w:tc>
        <w:tc>
          <w:tcPr>
            <w:tcW w:w="1559" w:type="dxa"/>
            <w:tcBorders>
              <w:bottom w:val="dotted" w:sz="4" w:space="0" w:color="auto"/>
            </w:tcBorders>
          </w:tcPr>
          <w:p w14:paraId="016C6298" w14:textId="77777777" w:rsidR="00316E56" w:rsidRPr="00F127C3" w:rsidRDefault="00316E56"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4</w:t>
            </w:r>
          </w:p>
        </w:tc>
        <w:tc>
          <w:tcPr>
            <w:tcW w:w="851" w:type="dxa"/>
            <w:tcBorders>
              <w:bottom w:val="dotted" w:sz="4" w:space="0" w:color="auto"/>
            </w:tcBorders>
          </w:tcPr>
          <w:p w14:paraId="360F033D" w14:textId="77777777" w:rsidR="00316E56" w:rsidRPr="00F127C3" w:rsidRDefault="00316E56" w:rsidP="004B7D30">
            <w:pPr>
              <w:rPr>
                <w:rFonts w:cstheme="minorHAnsi"/>
              </w:rPr>
            </w:pPr>
          </w:p>
        </w:tc>
        <w:tc>
          <w:tcPr>
            <w:tcW w:w="5107" w:type="dxa"/>
            <w:tcBorders>
              <w:bottom w:val="dotted" w:sz="4" w:space="0" w:color="auto"/>
            </w:tcBorders>
          </w:tcPr>
          <w:p w14:paraId="78FC0078" w14:textId="77777777" w:rsidR="00316E56" w:rsidRPr="00F127C3" w:rsidRDefault="00316E56" w:rsidP="004B7D30">
            <w:pPr>
              <w:rPr>
                <w:rFonts w:cstheme="minorHAnsi"/>
              </w:rPr>
            </w:pPr>
          </w:p>
        </w:tc>
      </w:tr>
      <w:tr w:rsidR="00316E56" w:rsidRPr="00F127C3" w14:paraId="18BFC363" w14:textId="77777777" w:rsidTr="004B7D30">
        <w:trPr>
          <w:gridAfter w:val="1"/>
          <w:wAfter w:w="11" w:type="dxa"/>
          <w:trHeight w:val="491"/>
        </w:trPr>
        <w:tc>
          <w:tcPr>
            <w:tcW w:w="562" w:type="dxa"/>
            <w:vMerge/>
          </w:tcPr>
          <w:p w14:paraId="149C8020" w14:textId="77777777" w:rsidR="00316E56" w:rsidRPr="00F127C3" w:rsidRDefault="00316E56" w:rsidP="004B7D30">
            <w:pPr>
              <w:rPr>
                <w:rFonts w:cstheme="minorHAnsi"/>
              </w:rPr>
            </w:pPr>
          </w:p>
        </w:tc>
        <w:tc>
          <w:tcPr>
            <w:tcW w:w="6237" w:type="dxa"/>
            <w:vMerge/>
          </w:tcPr>
          <w:p w14:paraId="52EBF642" w14:textId="77777777" w:rsidR="00316E56" w:rsidRPr="00F127C3" w:rsidRDefault="00316E56" w:rsidP="004B7D30">
            <w:pPr>
              <w:rPr>
                <w:rFonts w:cstheme="minorHAnsi"/>
              </w:rPr>
            </w:pPr>
          </w:p>
        </w:tc>
        <w:tc>
          <w:tcPr>
            <w:tcW w:w="1559" w:type="dxa"/>
            <w:tcBorders>
              <w:top w:val="dotted" w:sz="4" w:space="0" w:color="auto"/>
            </w:tcBorders>
          </w:tcPr>
          <w:p w14:paraId="41532961" w14:textId="6B8C5831" w:rsidR="00316E56" w:rsidRPr="00F127C3" w:rsidRDefault="00316E56" w:rsidP="004B7D30">
            <w:pPr>
              <w:rPr>
                <w:rFonts w:cstheme="minorHAnsi"/>
              </w:rPr>
            </w:pPr>
            <w:r>
              <w:rPr>
                <w:rFonts w:cstheme="minorHAnsi"/>
              </w:rPr>
              <w:t xml:space="preserve">nein </w:t>
            </w:r>
            <w:r w:rsidRPr="00CC0EA4">
              <w:rPr>
                <w:rFonts w:cstheme="minorHAnsi"/>
              </w:rPr>
              <w:sym w:font="Wingdings" w:char="F0E0"/>
            </w:r>
            <w:r>
              <w:rPr>
                <w:rFonts w:cstheme="minorHAnsi"/>
              </w:rPr>
              <w:t xml:space="preserve"> </w:t>
            </w:r>
            <w:r w:rsidR="00DB2A89">
              <w:rPr>
                <w:rFonts w:cstheme="minorHAnsi"/>
              </w:rPr>
              <w:t>5</w:t>
            </w:r>
          </w:p>
        </w:tc>
        <w:tc>
          <w:tcPr>
            <w:tcW w:w="851" w:type="dxa"/>
            <w:tcBorders>
              <w:top w:val="dotted" w:sz="4" w:space="0" w:color="auto"/>
            </w:tcBorders>
          </w:tcPr>
          <w:p w14:paraId="2E673B31" w14:textId="77777777" w:rsidR="00316E56" w:rsidRPr="00F127C3" w:rsidRDefault="00316E56" w:rsidP="004B7D30">
            <w:pPr>
              <w:rPr>
                <w:rFonts w:cstheme="minorHAnsi"/>
              </w:rPr>
            </w:pPr>
          </w:p>
        </w:tc>
        <w:tc>
          <w:tcPr>
            <w:tcW w:w="5107" w:type="dxa"/>
            <w:tcBorders>
              <w:top w:val="dotted" w:sz="4" w:space="0" w:color="auto"/>
            </w:tcBorders>
          </w:tcPr>
          <w:p w14:paraId="49568F2E" w14:textId="77777777" w:rsidR="00316E56" w:rsidRPr="00F127C3" w:rsidRDefault="00316E56" w:rsidP="004B7D30">
            <w:pPr>
              <w:rPr>
                <w:rFonts w:cstheme="minorHAnsi"/>
              </w:rPr>
            </w:pPr>
          </w:p>
        </w:tc>
      </w:tr>
      <w:tr w:rsidR="00316E56" w:rsidRPr="000E035D" w14:paraId="7FD64EE6" w14:textId="77777777" w:rsidTr="004B7D30">
        <w:trPr>
          <w:gridAfter w:val="1"/>
          <w:wAfter w:w="11" w:type="dxa"/>
        </w:trPr>
        <w:tc>
          <w:tcPr>
            <w:tcW w:w="562" w:type="dxa"/>
            <w:vMerge w:val="restart"/>
          </w:tcPr>
          <w:p w14:paraId="1B94A8C2" w14:textId="34D83457" w:rsidR="00316E56" w:rsidRPr="00F127C3" w:rsidRDefault="00062D14" w:rsidP="004B7D30">
            <w:pPr>
              <w:rPr>
                <w:rFonts w:cstheme="minorHAnsi"/>
              </w:rPr>
            </w:pPr>
            <w:r>
              <w:rPr>
                <w:rFonts w:cstheme="minorHAnsi"/>
              </w:rPr>
              <w:t>4</w:t>
            </w:r>
          </w:p>
        </w:tc>
        <w:tc>
          <w:tcPr>
            <w:tcW w:w="6237" w:type="dxa"/>
            <w:vMerge w:val="restart"/>
          </w:tcPr>
          <w:p w14:paraId="311ADF0A" w14:textId="77777777" w:rsidR="00316E56" w:rsidRPr="00F127C3" w:rsidRDefault="00316E56"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EEB3DD3" w14:textId="77777777" w:rsidR="00316E56" w:rsidRDefault="00316E56" w:rsidP="004B7D30">
            <w:pPr>
              <w:rPr>
                <w:rFonts w:cstheme="minorHAnsi"/>
              </w:rPr>
            </w:pPr>
            <w:r>
              <w:rPr>
                <w:rFonts w:cstheme="minorHAnsi"/>
              </w:rPr>
              <w:t>ja</w:t>
            </w:r>
          </w:p>
        </w:tc>
        <w:tc>
          <w:tcPr>
            <w:tcW w:w="851" w:type="dxa"/>
            <w:tcBorders>
              <w:bottom w:val="dotted" w:sz="4" w:space="0" w:color="auto"/>
            </w:tcBorders>
          </w:tcPr>
          <w:p w14:paraId="51AFB486" w14:textId="2B2B08A6" w:rsidR="00316E56" w:rsidRPr="00F127C3" w:rsidRDefault="00316E56" w:rsidP="004B7D30">
            <w:pPr>
              <w:rPr>
                <w:rFonts w:cstheme="minorHAnsi"/>
              </w:rPr>
            </w:pPr>
            <w:r>
              <w:rPr>
                <w:rFonts w:cstheme="minorHAnsi"/>
              </w:rPr>
              <w:t>A0</w:t>
            </w:r>
            <w:r w:rsidR="009D68EB">
              <w:rPr>
                <w:rFonts w:cstheme="minorHAnsi"/>
              </w:rPr>
              <w:t>2</w:t>
            </w:r>
          </w:p>
        </w:tc>
        <w:tc>
          <w:tcPr>
            <w:tcW w:w="5107" w:type="dxa"/>
            <w:tcBorders>
              <w:bottom w:val="dotted" w:sz="4" w:space="0" w:color="auto"/>
            </w:tcBorders>
          </w:tcPr>
          <w:p w14:paraId="5CAD4FAC" w14:textId="77777777" w:rsidR="00316E56" w:rsidRDefault="00316E56" w:rsidP="004B7D30">
            <w:pPr>
              <w:rPr>
                <w:rFonts w:cstheme="minorHAnsi"/>
              </w:rPr>
            </w:pPr>
            <w:r>
              <w:rPr>
                <w:rFonts w:cstheme="minorHAnsi"/>
              </w:rPr>
              <w:t>Übersicht der Zählzeitdefinition ist plausibel</w:t>
            </w:r>
          </w:p>
        </w:tc>
      </w:tr>
      <w:tr w:rsidR="00316E56" w:rsidRPr="00F127C3" w14:paraId="626C299B" w14:textId="77777777" w:rsidTr="004B7D30">
        <w:trPr>
          <w:gridAfter w:val="1"/>
          <w:wAfter w:w="11" w:type="dxa"/>
          <w:trHeight w:val="536"/>
        </w:trPr>
        <w:tc>
          <w:tcPr>
            <w:tcW w:w="562" w:type="dxa"/>
            <w:vMerge/>
          </w:tcPr>
          <w:p w14:paraId="5B9DD074" w14:textId="77777777" w:rsidR="00316E56" w:rsidRPr="00F127C3" w:rsidRDefault="00316E56" w:rsidP="004B7D30">
            <w:pPr>
              <w:rPr>
                <w:rFonts w:cstheme="minorHAnsi"/>
              </w:rPr>
            </w:pPr>
          </w:p>
        </w:tc>
        <w:tc>
          <w:tcPr>
            <w:tcW w:w="6237" w:type="dxa"/>
            <w:vMerge/>
          </w:tcPr>
          <w:p w14:paraId="5052D891" w14:textId="77777777" w:rsidR="00316E56" w:rsidRPr="00F127C3" w:rsidRDefault="00316E56" w:rsidP="004B7D30">
            <w:pPr>
              <w:rPr>
                <w:rFonts w:cstheme="minorHAnsi"/>
              </w:rPr>
            </w:pPr>
          </w:p>
        </w:tc>
        <w:tc>
          <w:tcPr>
            <w:tcW w:w="1559" w:type="dxa"/>
            <w:tcBorders>
              <w:top w:val="dotted" w:sz="4" w:space="0" w:color="auto"/>
            </w:tcBorders>
          </w:tcPr>
          <w:p w14:paraId="154B1822" w14:textId="3B5A3DBE" w:rsidR="00316E56" w:rsidRDefault="00316E56"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274E78">
              <w:rPr>
                <w:rFonts w:cstheme="minorHAnsi"/>
              </w:rPr>
              <w:t>1</w:t>
            </w:r>
          </w:p>
        </w:tc>
        <w:tc>
          <w:tcPr>
            <w:tcW w:w="851" w:type="dxa"/>
            <w:tcBorders>
              <w:top w:val="dotted" w:sz="4" w:space="0" w:color="auto"/>
            </w:tcBorders>
          </w:tcPr>
          <w:p w14:paraId="7CE98193" w14:textId="77777777" w:rsidR="00316E56" w:rsidRPr="00F127C3" w:rsidRDefault="00316E56" w:rsidP="004B7D30">
            <w:pPr>
              <w:rPr>
                <w:rFonts w:cstheme="minorHAnsi"/>
              </w:rPr>
            </w:pPr>
          </w:p>
        </w:tc>
        <w:tc>
          <w:tcPr>
            <w:tcW w:w="5107" w:type="dxa"/>
            <w:tcBorders>
              <w:top w:val="dotted" w:sz="4" w:space="0" w:color="auto"/>
            </w:tcBorders>
          </w:tcPr>
          <w:p w14:paraId="251CF192" w14:textId="77777777" w:rsidR="00316E56" w:rsidRDefault="00316E56" w:rsidP="004B7D30">
            <w:pPr>
              <w:rPr>
                <w:rFonts w:cstheme="minorHAnsi"/>
              </w:rPr>
            </w:pPr>
          </w:p>
        </w:tc>
      </w:tr>
      <w:tr w:rsidR="00316E56" w:rsidRPr="00F127C3" w14:paraId="29F57EB1" w14:textId="77777777" w:rsidTr="004B7D30">
        <w:trPr>
          <w:gridAfter w:val="1"/>
          <w:wAfter w:w="11" w:type="dxa"/>
        </w:trPr>
        <w:tc>
          <w:tcPr>
            <w:tcW w:w="562" w:type="dxa"/>
            <w:vMerge w:val="restart"/>
          </w:tcPr>
          <w:p w14:paraId="6A8508A8" w14:textId="338D0FE3" w:rsidR="00316E56" w:rsidRPr="00F127C3" w:rsidRDefault="00062D14" w:rsidP="004B7D30">
            <w:pPr>
              <w:rPr>
                <w:rFonts w:cstheme="minorHAnsi"/>
              </w:rPr>
            </w:pPr>
            <w:r>
              <w:rPr>
                <w:rFonts w:cstheme="minorHAnsi"/>
              </w:rPr>
              <w:t>5</w:t>
            </w:r>
          </w:p>
        </w:tc>
        <w:tc>
          <w:tcPr>
            <w:tcW w:w="6237" w:type="dxa"/>
            <w:vMerge w:val="restart"/>
          </w:tcPr>
          <w:p w14:paraId="0CA9FDB6" w14:textId="77777777" w:rsidR="00316E56" w:rsidRPr="00F127C3" w:rsidRDefault="00316E56" w:rsidP="004B7D30">
            <w:pPr>
              <w:rPr>
                <w:rFonts w:cstheme="minorHAnsi"/>
              </w:rPr>
            </w:pPr>
            <w:r>
              <w:rPr>
                <w:rFonts w:cstheme="minorHAnsi"/>
              </w:rPr>
              <w:t>Reklamiert der LF das Fehlen der ausgerollten Zählzeitdefinition?</w:t>
            </w:r>
          </w:p>
        </w:tc>
        <w:tc>
          <w:tcPr>
            <w:tcW w:w="1559" w:type="dxa"/>
            <w:tcBorders>
              <w:bottom w:val="dotted" w:sz="4" w:space="0" w:color="auto"/>
            </w:tcBorders>
          </w:tcPr>
          <w:p w14:paraId="7076D913" w14:textId="7C229C8C" w:rsidR="00316E56" w:rsidRPr="00F127C3" w:rsidRDefault="00316E56" w:rsidP="004B7D30">
            <w:pPr>
              <w:rPr>
                <w:rFonts w:cstheme="minorHAnsi"/>
              </w:rPr>
            </w:pPr>
            <w:r>
              <w:rPr>
                <w:rFonts w:cstheme="minorHAnsi"/>
              </w:rPr>
              <w:t xml:space="preserve">ja </w:t>
            </w:r>
            <w:r w:rsidRPr="006E0131">
              <w:rPr>
                <w:rFonts w:cstheme="minorHAnsi"/>
              </w:rPr>
              <w:sym w:font="Wingdings" w:char="F0E0"/>
            </w:r>
            <w:r>
              <w:rPr>
                <w:rFonts w:cstheme="minorHAnsi"/>
              </w:rPr>
              <w:t xml:space="preserve"> </w:t>
            </w:r>
            <w:r w:rsidR="00DB2A89">
              <w:rPr>
                <w:rFonts w:cstheme="minorHAnsi"/>
              </w:rPr>
              <w:t>6</w:t>
            </w:r>
          </w:p>
        </w:tc>
        <w:tc>
          <w:tcPr>
            <w:tcW w:w="851" w:type="dxa"/>
            <w:tcBorders>
              <w:bottom w:val="dotted" w:sz="4" w:space="0" w:color="auto"/>
            </w:tcBorders>
          </w:tcPr>
          <w:p w14:paraId="1A72A351" w14:textId="77777777" w:rsidR="00316E56" w:rsidRPr="00F127C3" w:rsidRDefault="00316E56" w:rsidP="004B7D30">
            <w:pPr>
              <w:rPr>
                <w:rFonts w:cstheme="minorHAnsi"/>
              </w:rPr>
            </w:pPr>
          </w:p>
        </w:tc>
        <w:tc>
          <w:tcPr>
            <w:tcW w:w="5107" w:type="dxa"/>
            <w:tcBorders>
              <w:bottom w:val="dotted" w:sz="4" w:space="0" w:color="auto"/>
            </w:tcBorders>
          </w:tcPr>
          <w:p w14:paraId="3AF0262E" w14:textId="77777777" w:rsidR="00316E56" w:rsidRPr="00F127C3" w:rsidRDefault="00316E56" w:rsidP="004B7D30">
            <w:pPr>
              <w:rPr>
                <w:rFonts w:cstheme="minorHAnsi"/>
              </w:rPr>
            </w:pPr>
          </w:p>
        </w:tc>
      </w:tr>
      <w:tr w:rsidR="00316E56" w:rsidRPr="00F127C3" w14:paraId="2488DF7C" w14:textId="77777777" w:rsidTr="004B7D30">
        <w:trPr>
          <w:gridAfter w:val="1"/>
          <w:wAfter w:w="11" w:type="dxa"/>
        </w:trPr>
        <w:tc>
          <w:tcPr>
            <w:tcW w:w="562" w:type="dxa"/>
            <w:vMerge/>
          </w:tcPr>
          <w:p w14:paraId="4A0A06D2" w14:textId="77777777" w:rsidR="00316E56" w:rsidRPr="00F127C3" w:rsidRDefault="00316E56" w:rsidP="004B7D30">
            <w:pPr>
              <w:rPr>
                <w:rFonts w:cstheme="minorHAnsi"/>
              </w:rPr>
            </w:pPr>
          </w:p>
        </w:tc>
        <w:tc>
          <w:tcPr>
            <w:tcW w:w="6237" w:type="dxa"/>
            <w:vMerge/>
          </w:tcPr>
          <w:p w14:paraId="7DB47ACE" w14:textId="77777777" w:rsidR="00316E56" w:rsidRPr="00F127C3" w:rsidRDefault="00316E56" w:rsidP="004B7D30">
            <w:pPr>
              <w:rPr>
                <w:rFonts w:cstheme="minorHAnsi"/>
              </w:rPr>
            </w:pPr>
          </w:p>
        </w:tc>
        <w:tc>
          <w:tcPr>
            <w:tcW w:w="1559" w:type="dxa"/>
            <w:tcBorders>
              <w:top w:val="dotted" w:sz="4" w:space="0" w:color="auto"/>
            </w:tcBorders>
          </w:tcPr>
          <w:p w14:paraId="0FD82CD8" w14:textId="688673A1" w:rsidR="00316E56" w:rsidRPr="00F127C3" w:rsidRDefault="00316E56" w:rsidP="004B7D30">
            <w:pPr>
              <w:rPr>
                <w:rFonts w:cstheme="minorHAnsi"/>
              </w:rPr>
            </w:pPr>
            <w:r>
              <w:rPr>
                <w:rFonts w:cstheme="minorHAnsi"/>
              </w:rPr>
              <w:t xml:space="preserve">nein </w:t>
            </w:r>
            <w:r w:rsidRPr="006E0131">
              <w:rPr>
                <w:rFonts w:cstheme="minorHAnsi"/>
              </w:rPr>
              <w:sym w:font="Wingdings" w:char="F0E0"/>
            </w:r>
            <w:r>
              <w:rPr>
                <w:rFonts w:cstheme="minorHAnsi"/>
              </w:rPr>
              <w:t xml:space="preserve"> </w:t>
            </w:r>
            <w:r w:rsidR="00DB2A89">
              <w:rPr>
                <w:rFonts w:cstheme="minorHAnsi"/>
              </w:rPr>
              <w:t>8</w:t>
            </w:r>
          </w:p>
        </w:tc>
        <w:tc>
          <w:tcPr>
            <w:tcW w:w="851" w:type="dxa"/>
            <w:tcBorders>
              <w:top w:val="dotted" w:sz="4" w:space="0" w:color="auto"/>
            </w:tcBorders>
          </w:tcPr>
          <w:p w14:paraId="733D259E" w14:textId="77777777" w:rsidR="00316E56" w:rsidRPr="00F127C3" w:rsidRDefault="00316E56" w:rsidP="004B7D30">
            <w:pPr>
              <w:rPr>
                <w:rFonts w:cstheme="minorHAnsi"/>
              </w:rPr>
            </w:pPr>
          </w:p>
        </w:tc>
        <w:tc>
          <w:tcPr>
            <w:tcW w:w="5107" w:type="dxa"/>
            <w:tcBorders>
              <w:top w:val="dotted" w:sz="4" w:space="0" w:color="auto"/>
            </w:tcBorders>
          </w:tcPr>
          <w:p w14:paraId="0BD925B9" w14:textId="77777777" w:rsidR="00316E56" w:rsidRPr="00F127C3" w:rsidRDefault="00316E56" w:rsidP="004B7D30">
            <w:pPr>
              <w:rPr>
                <w:rFonts w:cstheme="minorHAnsi"/>
              </w:rPr>
            </w:pPr>
          </w:p>
        </w:tc>
      </w:tr>
      <w:tr w:rsidR="00316E56" w:rsidRPr="00F127C3" w14:paraId="1B2BE20C" w14:textId="77777777" w:rsidTr="004B7D30">
        <w:trPr>
          <w:gridAfter w:val="1"/>
          <w:wAfter w:w="11" w:type="dxa"/>
        </w:trPr>
        <w:tc>
          <w:tcPr>
            <w:tcW w:w="562" w:type="dxa"/>
            <w:vMerge w:val="restart"/>
          </w:tcPr>
          <w:p w14:paraId="31F25125" w14:textId="3FD58446" w:rsidR="00316E56" w:rsidRPr="00F127C3" w:rsidRDefault="00062D14" w:rsidP="004B7D30">
            <w:pPr>
              <w:rPr>
                <w:rFonts w:cstheme="minorHAnsi"/>
              </w:rPr>
            </w:pPr>
            <w:bookmarkStart w:id="308" w:name="_Hlk86245123"/>
            <w:r>
              <w:rPr>
                <w:rFonts w:cstheme="minorHAnsi"/>
              </w:rPr>
              <w:t>6</w:t>
            </w:r>
          </w:p>
        </w:tc>
        <w:tc>
          <w:tcPr>
            <w:tcW w:w="6237" w:type="dxa"/>
            <w:vMerge w:val="restart"/>
          </w:tcPr>
          <w:p w14:paraId="381FBBA7" w14:textId="56B50A89" w:rsidR="00316E56" w:rsidRPr="00F127C3" w:rsidRDefault="00B341DD" w:rsidP="004B7D30">
            <w:pPr>
              <w:rPr>
                <w:rFonts w:cstheme="minorHAnsi"/>
              </w:rPr>
            </w:pPr>
            <w:r w:rsidRPr="00B341DD">
              <w:rPr>
                <w:rFonts w:cstheme="minorHAnsi"/>
              </w:rPr>
              <w:t>Entspricht der Code der Zählzeit einem Code aus der für den reklamierten Zeitraum gültigen Übersicht der Zählzeit</w:t>
            </w:r>
            <w:r w:rsidR="00542082">
              <w:rPr>
                <w:rFonts w:cstheme="minorHAnsi"/>
              </w:rPr>
              <w:softHyphen/>
            </w:r>
            <w:r w:rsidRPr="00B341DD">
              <w:rPr>
                <w:rFonts w:cstheme="minorHAnsi"/>
              </w:rPr>
              <w:t>definitionen?</w:t>
            </w:r>
          </w:p>
        </w:tc>
        <w:tc>
          <w:tcPr>
            <w:tcW w:w="1559" w:type="dxa"/>
            <w:tcBorders>
              <w:bottom w:val="dotted" w:sz="4" w:space="0" w:color="auto"/>
            </w:tcBorders>
          </w:tcPr>
          <w:p w14:paraId="346ECCE3" w14:textId="77777777" w:rsidR="00316E56" w:rsidRPr="00F127C3" w:rsidRDefault="00316E56" w:rsidP="004B7D30">
            <w:pPr>
              <w:rPr>
                <w:rFonts w:cstheme="minorHAnsi"/>
              </w:rPr>
            </w:pPr>
            <w:r>
              <w:rPr>
                <w:rFonts w:cstheme="minorHAnsi"/>
              </w:rPr>
              <w:t xml:space="preserve">nein </w:t>
            </w:r>
          </w:p>
        </w:tc>
        <w:tc>
          <w:tcPr>
            <w:tcW w:w="851" w:type="dxa"/>
            <w:tcBorders>
              <w:bottom w:val="dotted" w:sz="4" w:space="0" w:color="auto"/>
            </w:tcBorders>
          </w:tcPr>
          <w:p w14:paraId="19B6E46D" w14:textId="686E657A" w:rsidR="00316E56" w:rsidRPr="00F127C3" w:rsidRDefault="00316E56" w:rsidP="004B7D30">
            <w:pPr>
              <w:rPr>
                <w:rFonts w:cstheme="minorHAnsi"/>
              </w:rPr>
            </w:pPr>
            <w:r>
              <w:rPr>
                <w:rFonts w:cstheme="minorHAnsi"/>
              </w:rPr>
              <w:t>A0</w:t>
            </w:r>
            <w:r w:rsidR="000B51A3">
              <w:rPr>
                <w:rFonts w:cstheme="minorHAnsi"/>
              </w:rPr>
              <w:t>3</w:t>
            </w:r>
          </w:p>
        </w:tc>
        <w:tc>
          <w:tcPr>
            <w:tcW w:w="5107" w:type="dxa"/>
            <w:tcBorders>
              <w:bottom w:val="dotted" w:sz="4" w:space="0" w:color="auto"/>
            </w:tcBorders>
          </w:tcPr>
          <w:p w14:paraId="1865F9C6" w14:textId="77777777" w:rsidR="00316E56" w:rsidRPr="00F127C3" w:rsidRDefault="00316E56" w:rsidP="004B7D30">
            <w:pPr>
              <w:rPr>
                <w:rFonts w:cstheme="minorHAnsi"/>
              </w:rPr>
            </w:pPr>
            <w:r>
              <w:rPr>
                <w:rFonts w:cstheme="minorHAnsi"/>
              </w:rPr>
              <w:t>Code der Zählzeit wird nicht verwendet</w:t>
            </w:r>
          </w:p>
        </w:tc>
      </w:tr>
      <w:tr w:rsidR="00316E56" w:rsidRPr="00F127C3" w14:paraId="1C0A9C9C" w14:textId="77777777" w:rsidTr="004B7D30">
        <w:trPr>
          <w:gridAfter w:val="1"/>
          <w:wAfter w:w="11" w:type="dxa"/>
        </w:trPr>
        <w:tc>
          <w:tcPr>
            <w:tcW w:w="562" w:type="dxa"/>
            <w:vMerge/>
          </w:tcPr>
          <w:p w14:paraId="7D8B93EA" w14:textId="77777777" w:rsidR="00316E56" w:rsidRPr="00F127C3" w:rsidRDefault="00316E56" w:rsidP="004B7D30">
            <w:pPr>
              <w:rPr>
                <w:rFonts w:cstheme="minorHAnsi"/>
              </w:rPr>
            </w:pPr>
          </w:p>
        </w:tc>
        <w:tc>
          <w:tcPr>
            <w:tcW w:w="6237" w:type="dxa"/>
            <w:vMerge/>
          </w:tcPr>
          <w:p w14:paraId="6EB662A1" w14:textId="77777777" w:rsidR="00316E56" w:rsidRPr="00F127C3" w:rsidRDefault="00316E56" w:rsidP="004B7D30">
            <w:pPr>
              <w:rPr>
                <w:rFonts w:cstheme="minorHAnsi"/>
              </w:rPr>
            </w:pPr>
          </w:p>
        </w:tc>
        <w:tc>
          <w:tcPr>
            <w:tcW w:w="1559" w:type="dxa"/>
            <w:tcBorders>
              <w:top w:val="dotted" w:sz="4" w:space="0" w:color="auto"/>
            </w:tcBorders>
          </w:tcPr>
          <w:p w14:paraId="65F2A69C" w14:textId="181E0E0A" w:rsidR="00316E56" w:rsidRPr="00F127C3" w:rsidRDefault="00316E56" w:rsidP="004B7D30">
            <w:pPr>
              <w:rPr>
                <w:rFonts w:cstheme="minorHAnsi"/>
              </w:rPr>
            </w:pPr>
            <w:r>
              <w:rPr>
                <w:rFonts w:cstheme="minorHAnsi"/>
              </w:rPr>
              <w:t xml:space="preserve">ja </w:t>
            </w:r>
            <w:r w:rsidRPr="00914E59">
              <w:rPr>
                <w:rFonts w:cstheme="minorHAnsi"/>
              </w:rPr>
              <w:sym w:font="Wingdings" w:char="F0E0"/>
            </w:r>
            <w:r>
              <w:rPr>
                <w:rFonts w:cstheme="minorHAnsi"/>
              </w:rPr>
              <w:t xml:space="preserve"> </w:t>
            </w:r>
            <w:r w:rsidR="00DB2A89">
              <w:rPr>
                <w:rFonts w:cstheme="minorHAnsi"/>
              </w:rPr>
              <w:t>7</w:t>
            </w:r>
          </w:p>
        </w:tc>
        <w:tc>
          <w:tcPr>
            <w:tcW w:w="851" w:type="dxa"/>
            <w:tcBorders>
              <w:top w:val="dotted" w:sz="4" w:space="0" w:color="auto"/>
            </w:tcBorders>
          </w:tcPr>
          <w:p w14:paraId="28EE8CB5" w14:textId="77777777" w:rsidR="00316E56" w:rsidRPr="00F127C3" w:rsidRDefault="00316E56" w:rsidP="004B7D30">
            <w:pPr>
              <w:rPr>
                <w:rFonts w:cstheme="minorHAnsi"/>
              </w:rPr>
            </w:pPr>
          </w:p>
        </w:tc>
        <w:tc>
          <w:tcPr>
            <w:tcW w:w="5107" w:type="dxa"/>
            <w:tcBorders>
              <w:top w:val="dotted" w:sz="4" w:space="0" w:color="auto"/>
            </w:tcBorders>
          </w:tcPr>
          <w:p w14:paraId="6298D405" w14:textId="77777777" w:rsidR="00316E56" w:rsidRPr="00F127C3" w:rsidRDefault="00316E56" w:rsidP="004B7D30">
            <w:pPr>
              <w:rPr>
                <w:rFonts w:cstheme="minorHAnsi"/>
              </w:rPr>
            </w:pPr>
          </w:p>
        </w:tc>
      </w:tr>
      <w:bookmarkEnd w:id="308"/>
    </w:tbl>
    <w:p w14:paraId="7B228E90" w14:textId="77777777" w:rsidR="00316E56" w:rsidRDefault="00316E56">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16E56" w:rsidRPr="00F127C3" w14:paraId="161A6B7E" w14:textId="77777777" w:rsidTr="00316E56">
        <w:tc>
          <w:tcPr>
            <w:tcW w:w="562" w:type="dxa"/>
            <w:vMerge w:val="restart"/>
          </w:tcPr>
          <w:p w14:paraId="5E26C983" w14:textId="26FEC2F4" w:rsidR="00316E56" w:rsidRPr="00F127C3" w:rsidRDefault="00062D14" w:rsidP="004B7D30">
            <w:pPr>
              <w:rPr>
                <w:rFonts w:cstheme="minorHAnsi"/>
              </w:rPr>
            </w:pPr>
            <w:r>
              <w:rPr>
                <w:rFonts w:cstheme="minorHAnsi"/>
              </w:rPr>
              <w:lastRenderedPageBreak/>
              <w:t>7</w:t>
            </w:r>
          </w:p>
        </w:tc>
        <w:tc>
          <w:tcPr>
            <w:tcW w:w="6237" w:type="dxa"/>
            <w:vMerge w:val="restart"/>
          </w:tcPr>
          <w:p w14:paraId="110D9350" w14:textId="77777777" w:rsidR="00316E56" w:rsidRPr="00F127C3" w:rsidRDefault="00316E56" w:rsidP="004B7D30">
            <w:pPr>
              <w:rPr>
                <w:rFonts w:cstheme="minorHAnsi"/>
              </w:rPr>
            </w:pPr>
            <w:r>
              <w:rPr>
                <w:rFonts w:cstheme="minorHAnsi"/>
              </w:rPr>
              <w:t>Wurde die ausgerollte Zählzeitdefinition an den LF versendet?</w:t>
            </w:r>
          </w:p>
        </w:tc>
        <w:tc>
          <w:tcPr>
            <w:tcW w:w="1559" w:type="dxa"/>
            <w:tcBorders>
              <w:bottom w:val="dotted" w:sz="4" w:space="0" w:color="auto"/>
            </w:tcBorders>
          </w:tcPr>
          <w:p w14:paraId="50D92D0B"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36A1D5B0" w14:textId="160EE27C" w:rsidR="00316E56" w:rsidRPr="00F127C3" w:rsidRDefault="00316E56" w:rsidP="004B7D30">
            <w:pPr>
              <w:rPr>
                <w:rFonts w:cstheme="minorHAnsi"/>
              </w:rPr>
            </w:pPr>
            <w:r>
              <w:rPr>
                <w:rFonts w:cstheme="minorHAnsi"/>
              </w:rPr>
              <w:t>A0</w:t>
            </w:r>
            <w:r w:rsidR="000B51A3">
              <w:rPr>
                <w:rFonts w:cstheme="minorHAnsi"/>
              </w:rPr>
              <w:t>4</w:t>
            </w:r>
          </w:p>
        </w:tc>
        <w:tc>
          <w:tcPr>
            <w:tcW w:w="5107" w:type="dxa"/>
            <w:tcBorders>
              <w:bottom w:val="dotted" w:sz="4" w:space="0" w:color="auto"/>
            </w:tcBorders>
          </w:tcPr>
          <w:p w14:paraId="798FA0D8" w14:textId="77777777" w:rsidR="00316E56" w:rsidRPr="00F127C3" w:rsidRDefault="00316E56" w:rsidP="004B7D30">
            <w:pPr>
              <w:rPr>
                <w:rFonts w:cstheme="minorHAnsi"/>
              </w:rPr>
            </w:pPr>
            <w:r>
              <w:rPr>
                <w:rFonts w:cstheme="minorHAnsi"/>
              </w:rPr>
              <w:t>Ausgerollte Zählzeitdefinition wurde versendet</w:t>
            </w:r>
          </w:p>
        </w:tc>
      </w:tr>
      <w:tr w:rsidR="00316E56" w:rsidRPr="00F127C3" w14:paraId="6E574268" w14:textId="77777777" w:rsidTr="00316E56">
        <w:tc>
          <w:tcPr>
            <w:tcW w:w="562" w:type="dxa"/>
            <w:vMerge/>
          </w:tcPr>
          <w:p w14:paraId="0E9A7F58" w14:textId="77777777" w:rsidR="00316E56" w:rsidRPr="00F127C3" w:rsidRDefault="00316E56" w:rsidP="004B7D30">
            <w:pPr>
              <w:rPr>
                <w:rFonts w:cstheme="minorHAnsi"/>
              </w:rPr>
            </w:pPr>
          </w:p>
        </w:tc>
        <w:tc>
          <w:tcPr>
            <w:tcW w:w="6237" w:type="dxa"/>
            <w:vMerge/>
          </w:tcPr>
          <w:p w14:paraId="5813F9C8" w14:textId="77777777" w:rsidR="00316E56" w:rsidRPr="00F127C3" w:rsidRDefault="00316E56" w:rsidP="004B7D30">
            <w:pPr>
              <w:rPr>
                <w:rFonts w:cstheme="minorHAnsi"/>
              </w:rPr>
            </w:pPr>
          </w:p>
        </w:tc>
        <w:tc>
          <w:tcPr>
            <w:tcW w:w="1559" w:type="dxa"/>
            <w:tcBorders>
              <w:top w:val="dotted" w:sz="4" w:space="0" w:color="auto"/>
            </w:tcBorders>
          </w:tcPr>
          <w:p w14:paraId="11624AF2" w14:textId="722D7537" w:rsidR="00316E56" w:rsidRPr="00F127C3" w:rsidRDefault="00316E56"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0B51A3">
              <w:rPr>
                <w:rFonts w:cstheme="minorHAnsi"/>
              </w:rPr>
              <w:t>1</w:t>
            </w:r>
          </w:p>
        </w:tc>
        <w:tc>
          <w:tcPr>
            <w:tcW w:w="851" w:type="dxa"/>
            <w:tcBorders>
              <w:top w:val="dotted" w:sz="4" w:space="0" w:color="auto"/>
            </w:tcBorders>
          </w:tcPr>
          <w:p w14:paraId="02E1DEDD" w14:textId="77777777" w:rsidR="00316E56" w:rsidRPr="00F127C3" w:rsidRDefault="00316E56" w:rsidP="004B7D30">
            <w:pPr>
              <w:rPr>
                <w:rFonts w:cstheme="minorHAnsi"/>
              </w:rPr>
            </w:pPr>
          </w:p>
        </w:tc>
        <w:tc>
          <w:tcPr>
            <w:tcW w:w="5107" w:type="dxa"/>
            <w:tcBorders>
              <w:top w:val="dotted" w:sz="4" w:space="0" w:color="auto"/>
            </w:tcBorders>
          </w:tcPr>
          <w:p w14:paraId="2E2F7990" w14:textId="77777777" w:rsidR="00316E56" w:rsidRPr="00F127C3" w:rsidRDefault="00316E56" w:rsidP="004B7D30">
            <w:pPr>
              <w:rPr>
                <w:rFonts w:cstheme="minorHAnsi"/>
              </w:rPr>
            </w:pPr>
          </w:p>
        </w:tc>
      </w:tr>
      <w:tr w:rsidR="00316E56" w:rsidRPr="00F127C3" w14:paraId="1EF4537D" w14:textId="77777777" w:rsidTr="00316E56">
        <w:tc>
          <w:tcPr>
            <w:tcW w:w="562" w:type="dxa"/>
            <w:vMerge w:val="restart"/>
          </w:tcPr>
          <w:p w14:paraId="249B905C" w14:textId="43261352" w:rsidR="00316E56" w:rsidRPr="00F127C3" w:rsidRDefault="00062D14" w:rsidP="004B7D30">
            <w:pPr>
              <w:rPr>
                <w:rFonts w:cstheme="minorHAnsi"/>
              </w:rPr>
            </w:pPr>
            <w:r>
              <w:rPr>
                <w:rFonts w:cstheme="minorHAnsi"/>
              </w:rPr>
              <w:t>8</w:t>
            </w:r>
          </w:p>
        </w:tc>
        <w:tc>
          <w:tcPr>
            <w:tcW w:w="6237" w:type="dxa"/>
            <w:vMerge w:val="restart"/>
          </w:tcPr>
          <w:p w14:paraId="7EFDE792" w14:textId="77777777" w:rsidR="00316E56" w:rsidRPr="00F127C3" w:rsidRDefault="00316E56" w:rsidP="004B7D30">
            <w:pPr>
              <w:rPr>
                <w:rFonts w:cstheme="minorHAnsi"/>
              </w:rPr>
            </w:pPr>
            <w:r>
              <w:rPr>
                <w:rFonts w:cstheme="minorHAnsi"/>
              </w:rPr>
              <w:t>Reklamiert der LF eine unplausible ausgerollte Zählzeitdefinition?</w:t>
            </w:r>
          </w:p>
        </w:tc>
        <w:tc>
          <w:tcPr>
            <w:tcW w:w="1559" w:type="dxa"/>
            <w:tcBorders>
              <w:bottom w:val="dotted" w:sz="4" w:space="0" w:color="auto"/>
            </w:tcBorders>
          </w:tcPr>
          <w:p w14:paraId="6DA9B72F" w14:textId="70976805" w:rsidR="00316E56" w:rsidRPr="00F127C3" w:rsidRDefault="00316E56"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w:t>
            </w:r>
            <w:r w:rsidR="00DB2A89">
              <w:rPr>
                <w:rFonts w:cstheme="minorHAnsi"/>
              </w:rPr>
              <w:t>9</w:t>
            </w:r>
          </w:p>
        </w:tc>
        <w:tc>
          <w:tcPr>
            <w:tcW w:w="851" w:type="dxa"/>
            <w:tcBorders>
              <w:bottom w:val="dotted" w:sz="4" w:space="0" w:color="auto"/>
            </w:tcBorders>
          </w:tcPr>
          <w:p w14:paraId="22E57CB0" w14:textId="77777777" w:rsidR="00316E56" w:rsidRPr="00F127C3" w:rsidRDefault="00316E56" w:rsidP="004B7D30">
            <w:pPr>
              <w:rPr>
                <w:rFonts w:cstheme="minorHAnsi"/>
              </w:rPr>
            </w:pPr>
          </w:p>
        </w:tc>
        <w:tc>
          <w:tcPr>
            <w:tcW w:w="5107" w:type="dxa"/>
            <w:tcBorders>
              <w:bottom w:val="dotted" w:sz="4" w:space="0" w:color="auto"/>
            </w:tcBorders>
          </w:tcPr>
          <w:p w14:paraId="58ED3418" w14:textId="77777777" w:rsidR="00316E56" w:rsidRPr="00F127C3" w:rsidRDefault="00316E56" w:rsidP="004B7D30">
            <w:pPr>
              <w:rPr>
                <w:rFonts w:cstheme="minorHAnsi"/>
              </w:rPr>
            </w:pPr>
          </w:p>
        </w:tc>
      </w:tr>
      <w:tr w:rsidR="00316E56" w:rsidRPr="00F127C3" w14:paraId="6DFBE5E0" w14:textId="77777777" w:rsidTr="00316E56">
        <w:tc>
          <w:tcPr>
            <w:tcW w:w="562" w:type="dxa"/>
            <w:vMerge/>
          </w:tcPr>
          <w:p w14:paraId="1E33A2ED" w14:textId="77777777" w:rsidR="00316E56" w:rsidRPr="00F127C3" w:rsidRDefault="00316E56" w:rsidP="004B7D30">
            <w:pPr>
              <w:rPr>
                <w:rFonts w:cstheme="minorHAnsi"/>
              </w:rPr>
            </w:pPr>
          </w:p>
        </w:tc>
        <w:tc>
          <w:tcPr>
            <w:tcW w:w="6237" w:type="dxa"/>
            <w:vMerge/>
          </w:tcPr>
          <w:p w14:paraId="3DFE20A2" w14:textId="77777777" w:rsidR="00316E56" w:rsidRPr="00F127C3" w:rsidRDefault="00316E56" w:rsidP="004B7D30">
            <w:pPr>
              <w:rPr>
                <w:rFonts w:cstheme="minorHAnsi"/>
              </w:rPr>
            </w:pPr>
          </w:p>
        </w:tc>
        <w:tc>
          <w:tcPr>
            <w:tcW w:w="1559" w:type="dxa"/>
            <w:tcBorders>
              <w:top w:val="dotted" w:sz="4" w:space="0" w:color="auto"/>
            </w:tcBorders>
          </w:tcPr>
          <w:p w14:paraId="5936CC14" w14:textId="5D4FBDDC" w:rsidR="00316E56" w:rsidRPr="00F127C3" w:rsidRDefault="00316E56"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6B20B4">
              <w:rPr>
                <w:rFonts w:cstheme="minorHAnsi"/>
              </w:rPr>
              <w:t>1</w:t>
            </w:r>
          </w:p>
        </w:tc>
        <w:tc>
          <w:tcPr>
            <w:tcW w:w="851" w:type="dxa"/>
            <w:tcBorders>
              <w:top w:val="dotted" w:sz="4" w:space="0" w:color="auto"/>
            </w:tcBorders>
          </w:tcPr>
          <w:p w14:paraId="26400451" w14:textId="77777777" w:rsidR="00316E56" w:rsidRPr="00F127C3" w:rsidRDefault="00316E56" w:rsidP="004B7D30">
            <w:pPr>
              <w:rPr>
                <w:rFonts w:cstheme="minorHAnsi"/>
              </w:rPr>
            </w:pPr>
          </w:p>
        </w:tc>
        <w:tc>
          <w:tcPr>
            <w:tcW w:w="5107" w:type="dxa"/>
            <w:tcBorders>
              <w:top w:val="dotted" w:sz="4" w:space="0" w:color="auto"/>
            </w:tcBorders>
          </w:tcPr>
          <w:p w14:paraId="00F2643B" w14:textId="77777777" w:rsidR="00316E56" w:rsidRPr="00F127C3" w:rsidRDefault="00316E56" w:rsidP="004B7D30">
            <w:pPr>
              <w:rPr>
                <w:rFonts w:cstheme="minorHAnsi"/>
              </w:rPr>
            </w:pPr>
          </w:p>
        </w:tc>
      </w:tr>
      <w:tr w:rsidR="00316E56" w:rsidRPr="00F127C3" w14:paraId="183A338A" w14:textId="77777777" w:rsidTr="00316E56">
        <w:tc>
          <w:tcPr>
            <w:tcW w:w="562" w:type="dxa"/>
            <w:vMerge w:val="restart"/>
          </w:tcPr>
          <w:p w14:paraId="1A7FA48D" w14:textId="5A3B0F3E" w:rsidR="00316E56" w:rsidRPr="00F127C3" w:rsidRDefault="008075A5" w:rsidP="004B7D30">
            <w:pPr>
              <w:rPr>
                <w:rFonts w:cstheme="minorHAnsi"/>
              </w:rPr>
            </w:pPr>
            <w:r>
              <w:rPr>
                <w:rFonts w:cstheme="minorHAnsi"/>
              </w:rPr>
              <w:t>9</w:t>
            </w:r>
          </w:p>
        </w:tc>
        <w:tc>
          <w:tcPr>
            <w:tcW w:w="6237" w:type="dxa"/>
            <w:vMerge w:val="restart"/>
          </w:tcPr>
          <w:p w14:paraId="2DD86ADF" w14:textId="77777777" w:rsidR="00316E56" w:rsidRPr="00F127C3" w:rsidRDefault="00316E56"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dotted" w:sz="4" w:space="0" w:color="auto"/>
              <w:bottom w:val="dotted" w:sz="4" w:space="0" w:color="auto"/>
            </w:tcBorders>
          </w:tcPr>
          <w:p w14:paraId="6288C8F2"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3491E73F" w14:textId="067B2312" w:rsidR="00316E56" w:rsidRPr="00F127C3" w:rsidRDefault="00316E56" w:rsidP="004B7D30">
            <w:pPr>
              <w:rPr>
                <w:rFonts w:cstheme="minorHAnsi"/>
              </w:rPr>
            </w:pPr>
            <w:r>
              <w:rPr>
                <w:rFonts w:cstheme="minorHAnsi"/>
              </w:rPr>
              <w:t>A0</w:t>
            </w:r>
            <w:r w:rsidR="000B51A3">
              <w:rPr>
                <w:rFonts w:cstheme="minorHAnsi"/>
              </w:rPr>
              <w:t>5</w:t>
            </w:r>
          </w:p>
        </w:tc>
        <w:tc>
          <w:tcPr>
            <w:tcW w:w="5107" w:type="dxa"/>
            <w:tcBorders>
              <w:top w:val="dotted" w:sz="4" w:space="0" w:color="auto"/>
              <w:bottom w:val="dotted" w:sz="4" w:space="0" w:color="auto"/>
            </w:tcBorders>
          </w:tcPr>
          <w:p w14:paraId="5C6134FA" w14:textId="77777777" w:rsidR="00316E56" w:rsidRPr="00F127C3" w:rsidRDefault="00316E56" w:rsidP="004B7D30">
            <w:pPr>
              <w:rPr>
                <w:rFonts w:cstheme="minorHAnsi"/>
              </w:rPr>
            </w:pPr>
            <w:r>
              <w:rPr>
                <w:rFonts w:cstheme="minorHAnsi"/>
              </w:rPr>
              <w:t>Es wurde bereits eine aktuellere ausgerollte Zählzeitdefinition für den Code der Zählzeit versendet</w:t>
            </w:r>
          </w:p>
        </w:tc>
      </w:tr>
      <w:tr w:rsidR="00316E56" w:rsidRPr="00F127C3" w14:paraId="1427A454" w14:textId="77777777" w:rsidTr="00316E56">
        <w:tc>
          <w:tcPr>
            <w:tcW w:w="562" w:type="dxa"/>
            <w:vMerge/>
          </w:tcPr>
          <w:p w14:paraId="0BD7EB03" w14:textId="77777777" w:rsidR="00316E56" w:rsidRPr="00F127C3" w:rsidRDefault="00316E56" w:rsidP="004B7D30">
            <w:pPr>
              <w:rPr>
                <w:rFonts w:cstheme="minorHAnsi"/>
              </w:rPr>
            </w:pPr>
          </w:p>
        </w:tc>
        <w:tc>
          <w:tcPr>
            <w:tcW w:w="6237" w:type="dxa"/>
            <w:vMerge/>
          </w:tcPr>
          <w:p w14:paraId="755F7634" w14:textId="77777777" w:rsidR="00316E56" w:rsidRPr="00F127C3" w:rsidRDefault="00316E56" w:rsidP="004B7D30">
            <w:pPr>
              <w:rPr>
                <w:rFonts w:cstheme="minorHAnsi"/>
              </w:rPr>
            </w:pPr>
          </w:p>
        </w:tc>
        <w:tc>
          <w:tcPr>
            <w:tcW w:w="1559" w:type="dxa"/>
            <w:tcBorders>
              <w:top w:val="dotted" w:sz="4" w:space="0" w:color="auto"/>
            </w:tcBorders>
          </w:tcPr>
          <w:p w14:paraId="6A4697DB" w14:textId="5BE65769" w:rsidR="00316E56" w:rsidRDefault="00316E56" w:rsidP="004B7D30">
            <w:pPr>
              <w:rPr>
                <w:rFonts w:cstheme="minorHAnsi"/>
              </w:rPr>
            </w:pPr>
            <w:r>
              <w:rPr>
                <w:rFonts w:cstheme="minorHAnsi"/>
              </w:rPr>
              <w:t xml:space="preserve">nein </w:t>
            </w:r>
            <w:r w:rsidRPr="009A14D6">
              <w:rPr>
                <w:rFonts w:cstheme="minorHAnsi"/>
              </w:rPr>
              <w:sym w:font="Wingdings" w:char="F0E0"/>
            </w:r>
            <w:r>
              <w:rPr>
                <w:rFonts w:cstheme="minorHAnsi"/>
              </w:rPr>
              <w:t xml:space="preserve"> 1</w:t>
            </w:r>
            <w:r w:rsidR="00CE2D2D">
              <w:rPr>
                <w:rFonts w:cstheme="minorHAnsi"/>
              </w:rPr>
              <w:t>0</w:t>
            </w:r>
          </w:p>
        </w:tc>
        <w:tc>
          <w:tcPr>
            <w:tcW w:w="851" w:type="dxa"/>
            <w:tcBorders>
              <w:top w:val="dotted" w:sz="4" w:space="0" w:color="auto"/>
            </w:tcBorders>
          </w:tcPr>
          <w:p w14:paraId="313CAD36" w14:textId="77777777" w:rsidR="00316E56" w:rsidRPr="00F127C3" w:rsidRDefault="00316E56" w:rsidP="004B7D30">
            <w:pPr>
              <w:rPr>
                <w:rFonts w:cstheme="minorHAnsi"/>
              </w:rPr>
            </w:pPr>
          </w:p>
        </w:tc>
        <w:tc>
          <w:tcPr>
            <w:tcW w:w="5107" w:type="dxa"/>
            <w:tcBorders>
              <w:top w:val="dotted" w:sz="4" w:space="0" w:color="auto"/>
            </w:tcBorders>
          </w:tcPr>
          <w:p w14:paraId="7FCDC5BB" w14:textId="77777777" w:rsidR="00316E56" w:rsidRPr="00F127C3" w:rsidRDefault="00316E56" w:rsidP="004B7D30">
            <w:pPr>
              <w:rPr>
                <w:rFonts w:cstheme="minorHAnsi"/>
              </w:rPr>
            </w:pPr>
          </w:p>
        </w:tc>
      </w:tr>
      <w:tr w:rsidR="00316E56" w:rsidRPr="00F127C3" w14:paraId="1E5698C2" w14:textId="77777777" w:rsidTr="00316E56">
        <w:tc>
          <w:tcPr>
            <w:tcW w:w="562" w:type="dxa"/>
            <w:vMerge w:val="restart"/>
          </w:tcPr>
          <w:p w14:paraId="4FD7D4B3" w14:textId="60C42760" w:rsidR="00316E56" w:rsidRPr="00F127C3" w:rsidRDefault="00316E56" w:rsidP="004B7D30">
            <w:pPr>
              <w:rPr>
                <w:rFonts w:cstheme="minorHAnsi"/>
              </w:rPr>
            </w:pPr>
            <w:r>
              <w:rPr>
                <w:rFonts w:cstheme="minorHAnsi"/>
              </w:rPr>
              <w:t>1</w:t>
            </w:r>
            <w:r w:rsidR="008075A5">
              <w:rPr>
                <w:rFonts w:cstheme="minorHAnsi"/>
              </w:rPr>
              <w:t>0</w:t>
            </w:r>
          </w:p>
        </w:tc>
        <w:tc>
          <w:tcPr>
            <w:tcW w:w="6237" w:type="dxa"/>
            <w:vMerge w:val="restart"/>
          </w:tcPr>
          <w:p w14:paraId="2607BAFC" w14:textId="77777777" w:rsidR="00316E56" w:rsidRPr="00F127C3" w:rsidRDefault="00316E56"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119D14DD"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5236286B" w14:textId="19CC10CE" w:rsidR="00316E56" w:rsidRPr="00F127C3" w:rsidRDefault="00316E56" w:rsidP="004B7D30">
            <w:pPr>
              <w:rPr>
                <w:rFonts w:cstheme="minorHAnsi"/>
              </w:rPr>
            </w:pPr>
            <w:r>
              <w:rPr>
                <w:rFonts w:cstheme="minorHAnsi"/>
              </w:rPr>
              <w:t>A0</w:t>
            </w:r>
            <w:r w:rsidR="00F91701">
              <w:rPr>
                <w:rFonts w:cstheme="minorHAnsi"/>
              </w:rPr>
              <w:t>6</w:t>
            </w:r>
          </w:p>
        </w:tc>
        <w:tc>
          <w:tcPr>
            <w:tcW w:w="5107" w:type="dxa"/>
            <w:tcBorders>
              <w:top w:val="dotted" w:sz="4" w:space="0" w:color="auto"/>
              <w:bottom w:val="dotted" w:sz="4" w:space="0" w:color="auto"/>
            </w:tcBorders>
          </w:tcPr>
          <w:p w14:paraId="02B96B50" w14:textId="77777777" w:rsidR="00316E56" w:rsidRDefault="00316E56" w:rsidP="004B7D30">
            <w:pPr>
              <w:rPr>
                <w:rFonts w:cstheme="minorHAnsi"/>
              </w:rPr>
            </w:pPr>
            <w:r>
              <w:rPr>
                <w:rFonts w:cstheme="minorHAnsi"/>
              </w:rPr>
              <w:t>Ausgerollte Zählzeitdefinition ist plausibel</w:t>
            </w:r>
          </w:p>
        </w:tc>
      </w:tr>
      <w:tr w:rsidR="00316E56" w:rsidRPr="00F127C3" w14:paraId="1AC5D5F3" w14:textId="77777777" w:rsidTr="00316E56">
        <w:tc>
          <w:tcPr>
            <w:tcW w:w="562" w:type="dxa"/>
            <w:vMerge/>
          </w:tcPr>
          <w:p w14:paraId="7B2F02E6" w14:textId="77777777" w:rsidR="00316E56" w:rsidRPr="00F127C3" w:rsidRDefault="00316E56" w:rsidP="004B7D30">
            <w:pPr>
              <w:rPr>
                <w:rFonts w:cstheme="minorHAnsi"/>
              </w:rPr>
            </w:pPr>
          </w:p>
        </w:tc>
        <w:tc>
          <w:tcPr>
            <w:tcW w:w="6237" w:type="dxa"/>
            <w:vMerge/>
          </w:tcPr>
          <w:p w14:paraId="558F19C7" w14:textId="77777777" w:rsidR="00316E56" w:rsidRPr="00F127C3" w:rsidRDefault="00316E56" w:rsidP="004B7D30">
            <w:pPr>
              <w:rPr>
                <w:rFonts w:cstheme="minorHAnsi"/>
              </w:rPr>
            </w:pPr>
          </w:p>
        </w:tc>
        <w:tc>
          <w:tcPr>
            <w:tcW w:w="1559" w:type="dxa"/>
            <w:tcBorders>
              <w:top w:val="dotted" w:sz="4" w:space="0" w:color="auto"/>
              <w:bottom w:val="single" w:sz="4" w:space="0" w:color="auto"/>
            </w:tcBorders>
          </w:tcPr>
          <w:p w14:paraId="6DDCDA9B" w14:textId="37D6FBDA" w:rsidR="00316E56" w:rsidRDefault="00316E56"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8075A5">
              <w:rPr>
                <w:rFonts w:cstheme="minorHAnsi"/>
              </w:rPr>
              <w:t>1</w:t>
            </w:r>
          </w:p>
        </w:tc>
        <w:tc>
          <w:tcPr>
            <w:tcW w:w="851" w:type="dxa"/>
            <w:tcBorders>
              <w:top w:val="dotted" w:sz="4" w:space="0" w:color="auto"/>
              <w:bottom w:val="single" w:sz="4" w:space="0" w:color="auto"/>
            </w:tcBorders>
          </w:tcPr>
          <w:p w14:paraId="4CBB5B0D" w14:textId="77777777" w:rsidR="00316E56" w:rsidRPr="00F127C3" w:rsidRDefault="00316E56" w:rsidP="004B7D30">
            <w:pPr>
              <w:rPr>
                <w:rFonts w:cstheme="minorHAnsi"/>
              </w:rPr>
            </w:pPr>
          </w:p>
        </w:tc>
        <w:tc>
          <w:tcPr>
            <w:tcW w:w="5107" w:type="dxa"/>
            <w:tcBorders>
              <w:top w:val="dotted" w:sz="4" w:space="0" w:color="auto"/>
              <w:bottom w:val="single" w:sz="4" w:space="0" w:color="auto"/>
            </w:tcBorders>
          </w:tcPr>
          <w:p w14:paraId="4AA0ED8B" w14:textId="77777777" w:rsidR="00316E56" w:rsidRDefault="00316E56" w:rsidP="004B7D30">
            <w:pPr>
              <w:rPr>
                <w:rFonts w:cstheme="minorHAnsi"/>
              </w:rPr>
            </w:pPr>
          </w:p>
        </w:tc>
      </w:tr>
      <w:tr w:rsidR="00316E56" w:rsidRPr="00F127C3" w14:paraId="6A46BC16" w14:textId="77777777" w:rsidTr="00316E56">
        <w:tc>
          <w:tcPr>
            <w:tcW w:w="562" w:type="dxa"/>
            <w:vMerge w:val="restart"/>
          </w:tcPr>
          <w:p w14:paraId="32AD86B2" w14:textId="6582E977" w:rsidR="00316E56" w:rsidRPr="00F127C3" w:rsidRDefault="00316E56" w:rsidP="004B7D30">
            <w:pPr>
              <w:rPr>
                <w:rFonts w:cstheme="minorHAnsi"/>
              </w:rPr>
            </w:pPr>
            <w:r>
              <w:rPr>
                <w:rFonts w:cstheme="minorHAnsi"/>
              </w:rPr>
              <w:t>1</w:t>
            </w:r>
            <w:r w:rsidR="008075A5">
              <w:rPr>
                <w:rFonts w:cstheme="minorHAnsi"/>
              </w:rPr>
              <w:t>1</w:t>
            </w:r>
          </w:p>
        </w:tc>
        <w:tc>
          <w:tcPr>
            <w:tcW w:w="6237" w:type="dxa"/>
            <w:vMerge w:val="restart"/>
          </w:tcPr>
          <w:p w14:paraId="46153614" w14:textId="77777777" w:rsidR="00316E56" w:rsidRPr="00F127C3" w:rsidRDefault="00316E56"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36C867D2" w14:textId="77777777" w:rsidR="00316E56" w:rsidRDefault="00316E56" w:rsidP="004B7D30">
            <w:pPr>
              <w:rPr>
                <w:rFonts w:cstheme="minorHAnsi"/>
              </w:rPr>
            </w:pPr>
            <w:r>
              <w:rPr>
                <w:rFonts w:cstheme="minorHAnsi"/>
              </w:rPr>
              <w:t>ja</w:t>
            </w:r>
          </w:p>
        </w:tc>
        <w:tc>
          <w:tcPr>
            <w:tcW w:w="851" w:type="dxa"/>
            <w:tcBorders>
              <w:top w:val="single" w:sz="4" w:space="0" w:color="auto"/>
              <w:bottom w:val="dotted" w:sz="4" w:space="0" w:color="auto"/>
            </w:tcBorders>
          </w:tcPr>
          <w:p w14:paraId="4143B2DD" w14:textId="77777777" w:rsidR="00316E56" w:rsidRPr="00F127C3" w:rsidRDefault="00316E56" w:rsidP="004B7D30">
            <w:pPr>
              <w:rPr>
                <w:rFonts w:cstheme="minorHAnsi"/>
              </w:rPr>
            </w:pPr>
            <w:r>
              <w:rPr>
                <w:rFonts w:cstheme="minorHAnsi"/>
              </w:rPr>
              <w:t>A99</w:t>
            </w:r>
          </w:p>
        </w:tc>
        <w:tc>
          <w:tcPr>
            <w:tcW w:w="5107" w:type="dxa"/>
            <w:tcBorders>
              <w:top w:val="single" w:sz="4" w:space="0" w:color="auto"/>
              <w:bottom w:val="dotted" w:sz="4" w:space="0" w:color="auto"/>
            </w:tcBorders>
          </w:tcPr>
          <w:p w14:paraId="5D319E60" w14:textId="77777777" w:rsidR="00316E56" w:rsidRDefault="00316E56" w:rsidP="004B7D30">
            <w:r>
              <w:t>Sonstiges</w:t>
            </w:r>
          </w:p>
          <w:p w14:paraId="409E54E9" w14:textId="77777777" w:rsidR="00316E56" w:rsidRDefault="00316E56" w:rsidP="004B7D30">
            <w:r>
              <w:t>Hinweis: Das identifizierte Problem ist in der Antwort zu beschreiben/benennen.</w:t>
            </w:r>
          </w:p>
          <w:p w14:paraId="329DC978" w14:textId="7D557F88" w:rsidR="00C45600" w:rsidRPr="008A5122" w:rsidRDefault="00C45600" w:rsidP="00C45600">
            <w:r w:rsidRPr="008A5122">
              <w:t xml:space="preserve">Nutzungsmöglichkeit Ende: </w:t>
            </w:r>
            <w:r>
              <w:t>01.10</w:t>
            </w:r>
            <w:r w:rsidRPr="008A5122">
              <w:t>.2023</w:t>
            </w:r>
            <w:r>
              <w:t xml:space="preserve"> 00:00 Uhr</w:t>
            </w:r>
          </w:p>
        </w:tc>
      </w:tr>
      <w:tr w:rsidR="00316E56" w:rsidRPr="00F127C3" w14:paraId="560F8E87" w14:textId="77777777" w:rsidTr="00316E56">
        <w:tc>
          <w:tcPr>
            <w:tcW w:w="562" w:type="dxa"/>
            <w:vMerge/>
          </w:tcPr>
          <w:p w14:paraId="36AA7A60" w14:textId="77777777" w:rsidR="00316E56" w:rsidRPr="00F127C3" w:rsidRDefault="00316E56" w:rsidP="004B7D30">
            <w:pPr>
              <w:rPr>
                <w:rFonts w:cstheme="minorHAnsi"/>
              </w:rPr>
            </w:pPr>
          </w:p>
        </w:tc>
        <w:tc>
          <w:tcPr>
            <w:tcW w:w="6237" w:type="dxa"/>
            <w:vMerge/>
          </w:tcPr>
          <w:p w14:paraId="45257B4F" w14:textId="77777777" w:rsidR="00316E56" w:rsidRPr="00F127C3" w:rsidRDefault="00316E56" w:rsidP="004B7D30">
            <w:pPr>
              <w:rPr>
                <w:rFonts w:cstheme="minorHAnsi"/>
              </w:rPr>
            </w:pPr>
          </w:p>
        </w:tc>
        <w:tc>
          <w:tcPr>
            <w:tcW w:w="1559" w:type="dxa"/>
            <w:tcBorders>
              <w:top w:val="dotted" w:sz="4" w:space="0" w:color="auto"/>
            </w:tcBorders>
          </w:tcPr>
          <w:p w14:paraId="49F855A6" w14:textId="77777777" w:rsidR="00316E56" w:rsidRDefault="00316E56" w:rsidP="004B7D30">
            <w:pPr>
              <w:rPr>
                <w:rFonts w:cstheme="minorHAnsi"/>
              </w:rPr>
            </w:pPr>
            <w:r>
              <w:rPr>
                <w:rFonts w:cstheme="minorHAnsi"/>
              </w:rPr>
              <w:t>nein</w:t>
            </w:r>
          </w:p>
        </w:tc>
        <w:tc>
          <w:tcPr>
            <w:tcW w:w="851" w:type="dxa"/>
            <w:tcBorders>
              <w:top w:val="dotted" w:sz="4" w:space="0" w:color="auto"/>
            </w:tcBorders>
          </w:tcPr>
          <w:p w14:paraId="56FA93E0" w14:textId="77777777" w:rsidR="00316E56" w:rsidRPr="00F127C3" w:rsidRDefault="00316E56" w:rsidP="004B7D30">
            <w:pPr>
              <w:rPr>
                <w:rFonts w:cstheme="minorHAnsi"/>
              </w:rPr>
            </w:pPr>
          </w:p>
        </w:tc>
        <w:tc>
          <w:tcPr>
            <w:tcW w:w="5107" w:type="dxa"/>
            <w:tcBorders>
              <w:top w:val="dotted" w:sz="4" w:space="0" w:color="auto"/>
            </w:tcBorders>
          </w:tcPr>
          <w:p w14:paraId="6607D8A8" w14:textId="77777777" w:rsidR="00316E56" w:rsidRDefault="00316E56" w:rsidP="004B7D30">
            <w:pPr>
              <w:rPr>
                <w:rFonts w:cstheme="minorHAnsi"/>
              </w:rPr>
            </w:pPr>
            <w:r>
              <w:rPr>
                <w:rFonts w:cstheme="minorHAnsi"/>
              </w:rPr>
              <w:t>Korrektur der Übersicht der Zählzeitdefinition bzw. Korrektur der ausgerollten Zählzeitdefinition und die erneute Übermittlung durchführen.</w:t>
            </w:r>
          </w:p>
        </w:tc>
      </w:tr>
      <w:bookmarkEnd w:id="305"/>
    </w:tbl>
    <w:p w14:paraId="72D7C05E" w14:textId="77777777" w:rsidR="00F91701" w:rsidRDefault="00F91701">
      <w:pPr>
        <w:spacing w:after="200" w:line="276" w:lineRule="auto"/>
        <w:rPr>
          <w:rFonts w:eastAsiaTheme="majorEastAsia" w:cs="Arial"/>
          <w:b/>
          <w:bCs/>
          <w:iCs/>
          <w:szCs w:val="28"/>
        </w:rPr>
      </w:pPr>
      <w:r>
        <w:br w:type="page"/>
      </w:r>
    </w:p>
    <w:p w14:paraId="2B0CA6E5" w14:textId="1D7D8158" w:rsidR="00F91701" w:rsidRDefault="00465D81" w:rsidP="001270FE">
      <w:pPr>
        <w:pStyle w:val="berschrift2"/>
      </w:pPr>
      <w:bookmarkStart w:id="309" w:name="_Toc108464828"/>
      <w:r>
        <w:lastRenderedPageBreak/>
        <w:t>AD:</w:t>
      </w:r>
      <w:r w:rsidR="00801BBD">
        <w:t xml:space="preserve"> </w:t>
      </w:r>
      <w:r w:rsidR="001270FE">
        <w:t>Reklamation einer Zählzeitdefinition des NB vom MSB an NB</w:t>
      </w:r>
      <w:bookmarkEnd w:id="309"/>
    </w:p>
    <w:p w14:paraId="1F6B56F1" w14:textId="5A2E82C4" w:rsidR="001270FE" w:rsidRDefault="001270FE" w:rsidP="001270FE">
      <w:pPr>
        <w:pStyle w:val="berschrift3"/>
      </w:pPr>
      <w:bookmarkStart w:id="310" w:name="_Toc108464829"/>
      <w:r>
        <w:t>E_0478_Reklamation prüfen</w:t>
      </w:r>
      <w:bookmarkEnd w:id="310"/>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FC6788" w:rsidRPr="00F127C3" w14:paraId="53261D42" w14:textId="77777777" w:rsidTr="004B7D30">
        <w:trPr>
          <w:trHeight w:val="454"/>
        </w:trPr>
        <w:tc>
          <w:tcPr>
            <w:tcW w:w="14327" w:type="dxa"/>
            <w:gridSpan w:val="6"/>
            <w:shd w:val="clear" w:color="auto" w:fill="D8DFE4"/>
          </w:tcPr>
          <w:p w14:paraId="38EC0FC7" w14:textId="77777777" w:rsidR="00FC6788" w:rsidRPr="00CF6B07" w:rsidRDefault="00FC6788"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C6788" w:rsidRPr="00F127C3" w14:paraId="037AEEB5" w14:textId="77777777" w:rsidTr="004B7D30">
        <w:trPr>
          <w:gridAfter w:val="1"/>
          <w:wAfter w:w="11" w:type="dxa"/>
          <w:tblHeader/>
        </w:trPr>
        <w:tc>
          <w:tcPr>
            <w:tcW w:w="562" w:type="dxa"/>
            <w:shd w:val="clear" w:color="auto" w:fill="D8DFE4"/>
          </w:tcPr>
          <w:p w14:paraId="783D5041" w14:textId="77777777" w:rsidR="00FC6788" w:rsidRPr="00CF6B07" w:rsidRDefault="00FC6788" w:rsidP="004B7D30">
            <w:pPr>
              <w:contextualSpacing/>
              <w:rPr>
                <w:rFonts w:cstheme="minorHAnsi"/>
              </w:rPr>
            </w:pPr>
            <w:r w:rsidRPr="00CF6B07">
              <w:rPr>
                <w:rFonts w:cstheme="minorHAnsi"/>
              </w:rPr>
              <w:t>Nr.</w:t>
            </w:r>
          </w:p>
        </w:tc>
        <w:tc>
          <w:tcPr>
            <w:tcW w:w="6237" w:type="dxa"/>
            <w:shd w:val="clear" w:color="auto" w:fill="D8DFE4"/>
          </w:tcPr>
          <w:p w14:paraId="633CC14D" w14:textId="77777777" w:rsidR="00FC6788" w:rsidRPr="00CF6B07" w:rsidRDefault="00FC6788" w:rsidP="004B7D30">
            <w:pPr>
              <w:contextualSpacing/>
              <w:rPr>
                <w:rFonts w:cstheme="minorHAnsi"/>
              </w:rPr>
            </w:pPr>
            <w:r w:rsidRPr="00CF6B07">
              <w:rPr>
                <w:rFonts w:cstheme="minorHAnsi"/>
              </w:rPr>
              <w:t>Prüfschritt</w:t>
            </w:r>
          </w:p>
        </w:tc>
        <w:tc>
          <w:tcPr>
            <w:tcW w:w="1559" w:type="dxa"/>
            <w:shd w:val="clear" w:color="auto" w:fill="D8DFE4"/>
          </w:tcPr>
          <w:p w14:paraId="2CD09232" w14:textId="77777777" w:rsidR="00FC6788" w:rsidRPr="00CF6B07" w:rsidRDefault="00FC6788" w:rsidP="004B7D30">
            <w:pPr>
              <w:ind w:left="55"/>
              <w:contextualSpacing/>
              <w:rPr>
                <w:rFonts w:cstheme="minorHAnsi"/>
              </w:rPr>
            </w:pPr>
            <w:r w:rsidRPr="00CF6B07">
              <w:rPr>
                <w:rFonts w:cstheme="minorHAnsi"/>
              </w:rPr>
              <w:t>Prüfergebnis</w:t>
            </w:r>
          </w:p>
        </w:tc>
        <w:tc>
          <w:tcPr>
            <w:tcW w:w="851" w:type="dxa"/>
            <w:shd w:val="clear" w:color="auto" w:fill="D8DFE4"/>
          </w:tcPr>
          <w:p w14:paraId="58855F3B" w14:textId="77777777" w:rsidR="00FC6788" w:rsidRPr="00CF6B07" w:rsidRDefault="00FC6788" w:rsidP="004B7D30">
            <w:pPr>
              <w:contextualSpacing/>
              <w:rPr>
                <w:rFonts w:cstheme="minorHAnsi"/>
              </w:rPr>
            </w:pPr>
            <w:r w:rsidRPr="00CF6B07">
              <w:rPr>
                <w:rFonts w:cstheme="minorHAnsi"/>
              </w:rPr>
              <w:t>Code</w:t>
            </w:r>
          </w:p>
        </w:tc>
        <w:tc>
          <w:tcPr>
            <w:tcW w:w="5107" w:type="dxa"/>
            <w:shd w:val="clear" w:color="auto" w:fill="D8DFE4"/>
          </w:tcPr>
          <w:p w14:paraId="0FA336D3" w14:textId="77777777" w:rsidR="00FC6788" w:rsidRPr="00CF6B07" w:rsidRDefault="00FC6788" w:rsidP="004B7D30">
            <w:pPr>
              <w:contextualSpacing/>
              <w:rPr>
                <w:rFonts w:cstheme="minorHAnsi"/>
              </w:rPr>
            </w:pPr>
            <w:r w:rsidRPr="00CF6B07">
              <w:rPr>
                <w:rFonts w:cstheme="minorHAnsi"/>
              </w:rPr>
              <w:t>Hinweis</w:t>
            </w:r>
          </w:p>
        </w:tc>
      </w:tr>
      <w:tr w:rsidR="00FC6788" w:rsidRPr="00F127C3" w14:paraId="3ED0726D" w14:textId="77777777" w:rsidTr="004B7D30">
        <w:trPr>
          <w:gridAfter w:val="1"/>
          <w:wAfter w:w="11" w:type="dxa"/>
        </w:trPr>
        <w:tc>
          <w:tcPr>
            <w:tcW w:w="562" w:type="dxa"/>
            <w:vMerge w:val="restart"/>
          </w:tcPr>
          <w:p w14:paraId="1E24561F" w14:textId="77777777" w:rsidR="00FC6788" w:rsidRPr="00F127C3" w:rsidRDefault="00FC6788" w:rsidP="004B7D30">
            <w:pPr>
              <w:rPr>
                <w:rFonts w:cstheme="minorHAnsi"/>
              </w:rPr>
            </w:pPr>
            <w:r>
              <w:rPr>
                <w:rFonts w:cstheme="minorHAnsi"/>
              </w:rPr>
              <w:t>1</w:t>
            </w:r>
          </w:p>
        </w:tc>
        <w:tc>
          <w:tcPr>
            <w:tcW w:w="6237" w:type="dxa"/>
            <w:vMerge w:val="restart"/>
          </w:tcPr>
          <w:p w14:paraId="730897DC" w14:textId="77777777" w:rsidR="00FC6788" w:rsidRPr="00F127C3" w:rsidRDefault="00FC6788"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2BB6C065" w14:textId="77777777" w:rsidR="00FC6788" w:rsidRPr="00F127C3" w:rsidRDefault="00FC6788" w:rsidP="004B7D30">
            <w:pPr>
              <w:rPr>
                <w:rFonts w:cstheme="minorHAnsi"/>
              </w:rPr>
            </w:pPr>
            <w:r>
              <w:rPr>
                <w:rFonts w:cstheme="minorHAnsi"/>
              </w:rPr>
              <w:t xml:space="preserve">ja </w:t>
            </w:r>
            <w:r w:rsidRPr="003F5AC8">
              <w:rPr>
                <w:rFonts w:cstheme="minorHAnsi"/>
              </w:rPr>
              <w:sym w:font="Wingdings" w:char="F0E0"/>
            </w:r>
            <w:r>
              <w:rPr>
                <w:rFonts w:cstheme="minorHAnsi"/>
              </w:rPr>
              <w:t xml:space="preserve"> 2</w:t>
            </w:r>
          </w:p>
        </w:tc>
        <w:tc>
          <w:tcPr>
            <w:tcW w:w="851" w:type="dxa"/>
            <w:tcBorders>
              <w:bottom w:val="dotted" w:sz="4" w:space="0" w:color="auto"/>
            </w:tcBorders>
          </w:tcPr>
          <w:p w14:paraId="1CFFA4B5" w14:textId="77777777" w:rsidR="00FC6788" w:rsidRPr="00F127C3" w:rsidRDefault="00FC6788" w:rsidP="004B7D30">
            <w:pPr>
              <w:rPr>
                <w:rFonts w:cstheme="minorHAnsi"/>
              </w:rPr>
            </w:pPr>
          </w:p>
        </w:tc>
        <w:tc>
          <w:tcPr>
            <w:tcW w:w="5107" w:type="dxa"/>
            <w:tcBorders>
              <w:bottom w:val="dotted" w:sz="4" w:space="0" w:color="auto"/>
            </w:tcBorders>
          </w:tcPr>
          <w:p w14:paraId="165E6835" w14:textId="77777777" w:rsidR="00FC6788" w:rsidRPr="00F127C3" w:rsidRDefault="00FC6788" w:rsidP="004B7D30">
            <w:pPr>
              <w:rPr>
                <w:rFonts w:cstheme="minorHAnsi"/>
              </w:rPr>
            </w:pPr>
          </w:p>
        </w:tc>
      </w:tr>
      <w:tr w:rsidR="00FC6788" w:rsidRPr="00F127C3" w14:paraId="31D5A23F" w14:textId="77777777" w:rsidTr="004B7D30">
        <w:trPr>
          <w:gridAfter w:val="1"/>
          <w:wAfter w:w="11" w:type="dxa"/>
        </w:trPr>
        <w:tc>
          <w:tcPr>
            <w:tcW w:w="562" w:type="dxa"/>
            <w:vMerge/>
          </w:tcPr>
          <w:p w14:paraId="5DC289C6" w14:textId="77777777" w:rsidR="00FC6788" w:rsidRPr="00F127C3" w:rsidRDefault="00FC6788" w:rsidP="004B7D30">
            <w:pPr>
              <w:rPr>
                <w:rFonts w:cstheme="minorHAnsi"/>
              </w:rPr>
            </w:pPr>
          </w:p>
        </w:tc>
        <w:tc>
          <w:tcPr>
            <w:tcW w:w="6237" w:type="dxa"/>
            <w:vMerge/>
          </w:tcPr>
          <w:p w14:paraId="0B2C6A64" w14:textId="77777777" w:rsidR="00FC6788" w:rsidRPr="00F127C3" w:rsidRDefault="00FC6788" w:rsidP="004B7D30">
            <w:pPr>
              <w:rPr>
                <w:rFonts w:cstheme="minorHAnsi"/>
              </w:rPr>
            </w:pPr>
          </w:p>
        </w:tc>
        <w:tc>
          <w:tcPr>
            <w:tcW w:w="1559" w:type="dxa"/>
            <w:tcBorders>
              <w:top w:val="dotted" w:sz="4" w:space="0" w:color="auto"/>
            </w:tcBorders>
          </w:tcPr>
          <w:p w14:paraId="41FA42AA" w14:textId="77777777" w:rsidR="00FC6788" w:rsidRPr="00F127C3" w:rsidRDefault="00FC6788" w:rsidP="004B7D30">
            <w:pPr>
              <w:rPr>
                <w:rFonts w:cstheme="minorHAnsi"/>
              </w:rPr>
            </w:pPr>
            <w:r>
              <w:rPr>
                <w:rFonts w:cstheme="minorHAnsi"/>
              </w:rPr>
              <w:t xml:space="preserve">nein </w:t>
            </w:r>
            <w:r w:rsidRPr="001E01DB">
              <w:rPr>
                <w:rFonts w:cstheme="minorHAnsi"/>
              </w:rPr>
              <w:sym w:font="Wingdings" w:char="F0E0"/>
            </w:r>
            <w:r>
              <w:rPr>
                <w:rFonts w:cstheme="minorHAnsi"/>
              </w:rPr>
              <w:t xml:space="preserve"> 3</w:t>
            </w:r>
          </w:p>
        </w:tc>
        <w:tc>
          <w:tcPr>
            <w:tcW w:w="851" w:type="dxa"/>
            <w:tcBorders>
              <w:top w:val="dotted" w:sz="4" w:space="0" w:color="auto"/>
            </w:tcBorders>
          </w:tcPr>
          <w:p w14:paraId="38DC4069" w14:textId="77777777" w:rsidR="00FC6788" w:rsidRPr="00F127C3" w:rsidRDefault="00FC6788" w:rsidP="004B7D30">
            <w:pPr>
              <w:rPr>
                <w:rFonts w:cstheme="minorHAnsi"/>
              </w:rPr>
            </w:pPr>
          </w:p>
        </w:tc>
        <w:tc>
          <w:tcPr>
            <w:tcW w:w="5107" w:type="dxa"/>
            <w:tcBorders>
              <w:top w:val="dotted" w:sz="4" w:space="0" w:color="auto"/>
            </w:tcBorders>
          </w:tcPr>
          <w:p w14:paraId="749FCF03" w14:textId="77777777" w:rsidR="00FC6788" w:rsidRPr="00F127C3" w:rsidRDefault="00FC6788" w:rsidP="004B7D30">
            <w:pPr>
              <w:rPr>
                <w:rFonts w:cstheme="minorHAnsi"/>
              </w:rPr>
            </w:pPr>
          </w:p>
        </w:tc>
      </w:tr>
      <w:tr w:rsidR="00FC6788" w:rsidRPr="00F127C3" w14:paraId="0A105A08" w14:textId="77777777" w:rsidTr="004B7D30">
        <w:trPr>
          <w:gridAfter w:val="1"/>
          <w:wAfter w:w="11" w:type="dxa"/>
        </w:trPr>
        <w:tc>
          <w:tcPr>
            <w:tcW w:w="562" w:type="dxa"/>
            <w:vMerge w:val="restart"/>
          </w:tcPr>
          <w:p w14:paraId="6BBE23F9" w14:textId="77777777" w:rsidR="00FC6788" w:rsidRPr="00F127C3" w:rsidRDefault="00FC6788" w:rsidP="004B7D30">
            <w:pPr>
              <w:rPr>
                <w:rFonts w:cstheme="minorHAnsi"/>
              </w:rPr>
            </w:pPr>
            <w:r>
              <w:rPr>
                <w:rFonts w:cstheme="minorHAnsi"/>
              </w:rPr>
              <w:t>2</w:t>
            </w:r>
          </w:p>
        </w:tc>
        <w:tc>
          <w:tcPr>
            <w:tcW w:w="6237" w:type="dxa"/>
            <w:vMerge w:val="restart"/>
          </w:tcPr>
          <w:p w14:paraId="78770688" w14:textId="77777777" w:rsidR="00FC6788" w:rsidRPr="00F127C3" w:rsidRDefault="00FC6788" w:rsidP="004B7D30">
            <w:pPr>
              <w:rPr>
                <w:rFonts w:cstheme="minorHAnsi"/>
              </w:rPr>
            </w:pPr>
            <w:r>
              <w:rPr>
                <w:rFonts w:cstheme="minorHAnsi"/>
              </w:rPr>
              <w:t xml:space="preserve">Wurde die Übersicht der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09429203"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59E82147" w14:textId="77777777" w:rsidR="00FC6788" w:rsidRPr="00F127C3" w:rsidRDefault="00FC6788" w:rsidP="004B7D30">
            <w:pPr>
              <w:rPr>
                <w:rFonts w:cstheme="minorHAnsi"/>
              </w:rPr>
            </w:pPr>
            <w:r>
              <w:rPr>
                <w:rFonts w:cstheme="minorHAnsi"/>
              </w:rPr>
              <w:t>A01</w:t>
            </w:r>
          </w:p>
        </w:tc>
        <w:tc>
          <w:tcPr>
            <w:tcW w:w="5107" w:type="dxa"/>
            <w:tcBorders>
              <w:bottom w:val="dotted" w:sz="4" w:space="0" w:color="auto"/>
            </w:tcBorders>
          </w:tcPr>
          <w:p w14:paraId="395196BB" w14:textId="77777777" w:rsidR="00FC6788" w:rsidRPr="00F127C3" w:rsidRDefault="00FC6788" w:rsidP="004B7D30">
            <w:pPr>
              <w:rPr>
                <w:rFonts w:cstheme="minorHAnsi"/>
              </w:rPr>
            </w:pPr>
            <w:r>
              <w:rPr>
                <w:rFonts w:cstheme="minorHAnsi"/>
              </w:rPr>
              <w:t>Übersicht der Zählzeitdefinition wurde versendet</w:t>
            </w:r>
          </w:p>
        </w:tc>
      </w:tr>
      <w:tr w:rsidR="00FC6788" w:rsidRPr="00F127C3" w14:paraId="696D88DB" w14:textId="77777777" w:rsidTr="004B7D30">
        <w:trPr>
          <w:gridAfter w:val="1"/>
          <w:wAfter w:w="11" w:type="dxa"/>
        </w:trPr>
        <w:tc>
          <w:tcPr>
            <w:tcW w:w="562" w:type="dxa"/>
            <w:vMerge/>
          </w:tcPr>
          <w:p w14:paraId="305A8D12" w14:textId="77777777" w:rsidR="00FC6788" w:rsidRPr="00F127C3" w:rsidRDefault="00FC6788" w:rsidP="004B7D30">
            <w:pPr>
              <w:rPr>
                <w:rFonts w:cstheme="minorHAnsi"/>
              </w:rPr>
            </w:pPr>
          </w:p>
        </w:tc>
        <w:tc>
          <w:tcPr>
            <w:tcW w:w="6237" w:type="dxa"/>
            <w:vMerge/>
          </w:tcPr>
          <w:p w14:paraId="1CE2ACCE" w14:textId="77777777" w:rsidR="00FC6788" w:rsidRPr="00F127C3" w:rsidRDefault="00FC6788" w:rsidP="004B7D30">
            <w:pPr>
              <w:rPr>
                <w:rFonts w:cstheme="minorHAnsi"/>
              </w:rPr>
            </w:pPr>
          </w:p>
        </w:tc>
        <w:tc>
          <w:tcPr>
            <w:tcW w:w="1559" w:type="dxa"/>
            <w:tcBorders>
              <w:top w:val="dotted" w:sz="4" w:space="0" w:color="auto"/>
            </w:tcBorders>
          </w:tcPr>
          <w:p w14:paraId="3F0C1654" w14:textId="1F34F2CD" w:rsidR="00FC6788" w:rsidRPr="00F127C3" w:rsidRDefault="00FC6788" w:rsidP="004B7D30">
            <w:pPr>
              <w:rPr>
                <w:rFonts w:cstheme="minorHAnsi"/>
              </w:rPr>
            </w:pPr>
            <w:r>
              <w:rPr>
                <w:rFonts w:cstheme="minorHAnsi"/>
              </w:rPr>
              <w:t xml:space="preserve">nein </w:t>
            </w:r>
            <w:r w:rsidRPr="008E61A0">
              <w:rPr>
                <w:rFonts w:cstheme="minorHAnsi"/>
              </w:rPr>
              <w:sym w:font="Wingdings" w:char="F0E0"/>
            </w:r>
            <w:r>
              <w:rPr>
                <w:rFonts w:cstheme="minorHAnsi"/>
              </w:rPr>
              <w:t xml:space="preserve"> 1</w:t>
            </w:r>
            <w:r w:rsidR="00FF37C9">
              <w:rPr>
                <w:rFonts w:cstheme="minorHAnsi"/>
              </w:rPr>
              <w:t>1</w:t>
            </w:r>
          </w:p>
        </w:tc>
        <w:tc>
          <w:tcPr>
            <w:tcW w:w="851" w:type="dxa"/>
            <w:tcBorders>
              <w:top w:val="dotted" w:sz="4" w:space="0" w:color="auto"/>
            </w:tcBorders>
          </w:tcPr>
          <w:p w14:paraId="4DC176E5" w14:textId="77777777" w:rsidR="00FC6788" w:rsidRPr="00F127C3" w:rsidRDefault="00FC6788" w:rsidP="004B7D30">
            <w:pPr>
              <w:rPr>
                <w:rFonts w:cstheme="minorHAnsi"/>
              </w:rPr>
            </w:pPr>
          </w:p>
        </w:tc>
        <w:tc>
          <w:tcPr>
            <w:tcW w:w="5107" w:type="dxa"/>
            <w:tcBorders>
              <w:top w:val="dotted" w:sz="4" w:space="0" w:color="auto"/>
            </w:tcBorders>
          </w:tcPr>
          <w:p w14:paraId="11FB1BFE" w14:textId="77777777" w:rsidR="00FC6788" w:rsidRPr="00F127C3" w:rsidRDefault="00FC6788" w:rsidP="004B7D30">
            <w:pPr>
              <w:rPr>
                <w:rFonts w:cstheme="minorHAnsi"/>
              </w:rPr>
            </w:pPr>
          </w:p>
        </w:tc>
      </w:tr>
      <w:tr w:rsidR="00FC6788" w:rsidRPr="00F127C3" w14:paraId="45CF489B" w14:textId="77777777" w:rsidTr="004B7D30">
        <w:trPr>
          <w:gridAfter w:val="1"/>
          <w:wAfter w:w="11" w:type="dxa"/>
        </w:trPr>
        <w:tc>
          <w:tcPr>
            <w:tcW w:w="562" w:type="dxa"/>
            <w:vMerge w:val="restart"/>
          </w:tcPr>
          <w:p w14:paraId="2A28327F" w14:textId="77777777" w:rsidR="00FC6788" w:rsidRPr="00F127C3" w:rsidRDefault="00FC6788" w:rsidP="004B7D30">
            <w:pPr>
              <w:rPr>
                <w:rFonts w:cstheme="minorHAnsi"/>
              </w:rPr>
            </w:pPr>
            <w:r>
              <w:rPr>
                <w:rFonts w:cstheme="minorHAnsi"/>
              </w:rPr>
              <w:t>3</w:t>
            </w:r>
          </w:p>
        </w:tc>
        <w:tc>
          <w:tcPr>
            <w:tcW w:w="6237" w:type="dxa"/>
            <w:vMerge w:val="restart"/>
          </w:tcPr>
          <w:p w14:paraId="6325EC0E" w14:textId="77777777" w:rsidR="00FC6788" w:rsidRPr="00F127C3" w:rsidRDefault="00FC6788"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40DDBE96" w14:textId="77777777" w:rsidR="00FC6788" w:rsidRPr="00F127C3" w:rsidRDefault="00FC6788"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4</w:t>
            </w:r>
          </w:p>
        </w:tc>
        <w:tc>
          <w:tcPr>
            <w:tcW w:w="851" w:type="dxa"/>
            <w:tcBorders>
              <w:bottom w:val="dotted" w:sz="4" w:space="0" w:color="auto"/>
            </w:tcBorders>
          </w:tcPr>
          <w:p w14:paraId="15E550BE" w14:textId="77777777" w:rsidR="00FC6788" w:rsidRPr="00F127C3" w:rsidRDefault="00FC6788" w:rsidP="004B7D30">
            <w:pPr>
              <w:rPr>
                <w:rFonts w:cstheme="minorHAnsi"/>
              </w:rPr>
            </w:pPr>
          </w:p>
        </w:tc>
        <w:tc>
          <w:tcPr>
            <w:tcW w:w="5107" w:type="dxa"/>
            <w:tcBorders>
              <w:bottom w:val="dotted" w:sz="4" w:space="0" w:color="auto"/>
            </w:tcBorders>
          </w:tcPr>
          <w:p w14:paraId="1957511B" w14:textId="77777777" w:rsidR="00FC6788" w:rsidRPr="00F127C3" w:rsidRDefault="00FC6788" w:rsidP="004B7D30">
            <w:pPr>
              <w:rPr>
                <w:rFonts w:cstheme="minorHAnsi"/>
              </w:rPr>
            </w:pPr>
          </w:p>
        </w:tc>
      </w:tr>
      <w:tr w:rsidR="00FC6788" w:rsidRPr="00F127C3" w14:paraId="3B9A65C3" w14:textId="77777777" w:rsidTr="004B7D30">
        <w:trPr>
          <w:gridAfter w:val="1"/>
          <w:wAfter w:w="11" w:type="dxa"/>
          <w:trHeight w:val="491"/>
        </w:trPr>
        <w:tc>
          <w:tcPr>
            <w:tcW w:w="562" w:type="dxa"/>
            <w:vMerge/>
          </w:tcPr>
          <w:p w14:paraId="3C214D4F" w14:textId="77777777" w:rsidR="00FC6788" w:rsidRPr="00F127C3" w:rsidRDefault="00FC6788" w:rsidP="004B7D30">
            <w:pPr>
              <w:rPr>
                <w:rFonts w:cstheme="minorHAnsi"/>
              </w:rPr>
            </w:pPr>
          </w:p>
        </w:tc>
        <w:tc>
          <w:tcPr>
            <w:tcW w:w="6237" w:type="dxa"/>
            <w:vMerge/>
          </w:tcPr>
          <w:p w14:paraId="649F91DC" w14:textId="77777777" w:rsidR="00FC6788" w:rsidRPr="00F127C3" w:rsidRDefault="00FC6788" w:rsidP="004B7D30">
            <w:pPr>
              <w:rPr>
                <w:rFonts w:cstheme="minorHAnsi"/>
              </w:rPr>
            </w:pPr>
          </w:p>
        </w:tc>
        <w:tc>
          <w:tcPr>
            <w:tcW w:w="1559" w:type="dxa"/>
            <w:tcBorders>
              <w:top w:val="dotted" w:sz="4" w:space="0" w:color="auto"/>
            </w:tcBorders>
          </w:tcPr>
          <w:p w14:paraId="58AB8DAC" w14:textId="0B677E04" w:rsidR="00FC6788" w:rsidRPr="00F127C3" w:rsidRDefault="00FC6788" w:rsidP="004B7D30">
            <w:pPr>
              <w:rPr>
                <w:rFonts w:cstheme="minorHAnsi"/>
              </w:rPr>
            </w:pPr>
            <w:r>
              <w:rPr>
                <w:rFonts w:cstheme="minorHAnsi"/>
              </w:rPr>
              <w:t xml:space="preserve">nein </w:t>
            </w:r>
            <w:r w:rsidRPr="00CC0EA4">
              <w:rPr>
                <w:rFonts w:cstheme="minorHAnsi"/>
              </w:rPr>
              <w:sym w:font="Wingdings" w:char="F0E0"/>
            </w:r>
            <w:r>
              <w:rPr>
                <w:rFonts w:cstheme="minorHAnsi"/>
              </w:rPr>
              <w:t xml:space="preserve"> </w:t>
            </w:r>
            <w:r w:rsidR="00862F2D">
              <w:rPr>
                <w:rFonts w:cstheme="minorHAnsi"/>
              </w:rPr>
              <w:t>5</w:t>
            </w:r>
          </w:p>
        </w:tc>
        <w:tc>
          <w:tcPr>
            <w:tcW w:w="851" w:type="dxa"/>
            <w:tcBorders>
              <w:top w:val="dotted" w:sz="4" w:space="0" w:color="auto"/>
            </w:tcBorders>
          </w:tcPr>
          <w:p w14:paraId="4866D6C7" w14:textId="77777777" w:rsidR="00FC6788" w:rsidRPr="00F127C3" w:rsidRDefault="00FC6788" w:rsidP="004B7D30">
            <w:pPr>
              <w:rPr>
                <w:rFonts w:cstheme="minorHAnsi"/>
              </w:rPr>
            </w:pPr>
          </w:p>
        </w:tc>
        <w:tc>
          <w:tcPr>
            <w:tcW w:w="5107" w:type="dxa"/>
            <w:tcBorders>
              <w:top w:val="dotted" w:sz="4" w:space="0" w:color="auto"/>
            </w:tcBorders>
          </w:tcPr>
          <w:p w14:paraId="2C4A5B39" w14:textId="77777777" w:rsidR="00FC6788" w:rsidRPr="00F127C3" w:rsidRDefault="00FC6788" w:rsidP="004B7D30">
            <w:pPr>
              <w:rPr>
                <w:rFonts w:cstheme="minorHAnsi"/>
              </w:rPr>
            </w:pPr>
          </w:p>
        </w:tc>
      </w:tr>
      <w:tr w:rsidR="00FC6788" w:rsidRPr="000E035D" w14:paraId="01F92409" w14:textId="77777777" w:rsidTr="004B7D30">
        <w:trPr>
          <w:gridAfter w:val="1"/>
          <w:wAfter w:w="11" w:type="dxa"/>
        </w:trPr>
        <w:tc>
          <w:tcPr>
            <w:tcW w:w="562" w:type="dxa"/>
            <w:vMerge w:val="restart"/>
          </w:tcPr>
          <w:p w14:paraId="6B778E30" w14:textId="4952A291" w:rsidR="00FC6788" w:rsidRPr="00F127C3" w:rsidRDefault="00FF37C9" w:rsidP="004B7D30">
            <w:pPr>
              <w:rPr>
                <w:rFonts w:cstheme="minorHAnsi"/>
              </w:rPr>
            </w:pPr>
            <w:r>
              <w:rPr>
                <w:rFonts w:cstheme="minorHAnsi"/>
              </w:rPr>
              <w:t>4</w:t>
            </w:r>
          </w:p>
        </w:tc>
        <w:tc>
          <w:tcPr>
            <w:tcW w:w="6237" w:type="dxa"/>
            <w:vMerge w:val="restart"/>
          </w:tcPr>
          <w:p w14:paraId="6496A7A5" w14:textId="77777777" w:rsidR="00FC6788" w:rsidRPr="00F127C3" w:rsidRDefault="00FC6788"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02AA477A" w14:textId="77777777" w:rsidR="00FC6788" w:rsidRDefault="00FC6788" w:rsidP="004B7D30">
            <w:pPr>
              <w:rPr>
                <w:rFonts w:cstheme="minorHAnsi"/>
              </w:rPr>
            </w:pPr>
            <w:r>
              <w:rPr>
                <w:rFonts w:cstheme="minorHAnsi"/>
              </w:rPr>
              <w:t>ja</w:t>
            </w:r>
          </w:p>
        </w:tc>
        <w:tc>
          <w:tcPr>
            <w:tcW w:w="851" w:type="dxa"/>
            <w:tcBorders>
              <w:bottom w:val="dotted" w:sz="4" w:space="0" w:color="auto"/>
            </w:tcBorders>
          </w:tcPr>
          <w:p w14:paraId="5984C153" w14:textId="1E74F3DA" w:rsidR="00FC6788" w:rsidRPr="00F127C3" w:rsidRDefault="00FC6788" w:rsidP="004B7D30">
            <w:pPr>
              <w:rPr>
                <w:rFonts w:cstheme="minorHAnsi"/>
              </w:rPr>
            </w:pPr>
            <w:r>
              <w:rPr>
                <w:rFonts w:cstheme="minorHAnsi"/>
              </w:rPr>
              <w:t>A0</w:t>
            </w:r>
            <w:r w:rsidR="008D6C27">
              <w:rPr>
                <w:rFonts w:cstheme="minorHAnsi"/>
              </w:rPr>
              <w:t>2</w:t>
            </w:r>
          </w:p>
        </w:tc>
        <w:tc>
          <w:tcPr>
            <w:tcW w:w="5107" w:type="dxa"/>
            <w:tcBorders>
              <w:bottom w:val="dotted" w:sz="4" w:space="0" w:color="auto"/>
            </w:tcBorders>
          </w:tcPr>
          <w:p w14:paraId="54F97B39" w14:textId="77777777" w:rsidR="00FC6788" w:rsidRDefault="00FC6788" w:rsidP="004B7D30">
            <w:pPr>
              <w:rPr>
                <w:rFonts w:cstheme="minorHAnsi"/>
              </w:rPr>
            </w:pPr>
            <w:r>
              <w:rPr>
                <w:rFonts w:cstheme="minorHAnsi"/>
              </w:rPr>
              <w:t>Übersicht der Zählzeitdefinition ist plausibel</w:t>
            </w:r>
          </w:p>
        </w:tc>
      </w:tr>
      <w:tr w:rsidR="00FC6788" w:rsidRPr="00F127C3" w14:paraId="2F22C0E4" w14:textId="77777777" w:rsidTr="004B7D30">
        <w:trPr>
          <w:gridAfter w:val="1"/>
          <w:wAfter w:w="11" w:type="dxa"/>
          <w:trHeight w:val="536"/>
        </w:trPr>
        <w:tc>
          <w:tcPr>
            <w:tcW w:w="562" w:type="dxa"/>
            <w:vMerge/>
          </w:tcPr>
          <w:p w14:paraId="4DE81714" w14:textId="77777777" w:rsidR="00FC6788" w:rsidRPr="00F127C3" w:rsidRDefault="00FC6788" w:rsidP="004B7D30">
            <w:pPr>
              <w:rPr>
                <w:rFonts w:cstheme="minorHAnsi"/>
              </w:rPr>
            </w:pPr>
          </w:p>
        </w:tc>
        <w:tc>
          <w:tcPr>
            <w:tcW w:w="6237" w:type="dxa"/>
            <w:vMerge/>
          </w:tcPr>
          <w:p w14:paraId="5BCA41BE" w14:textId="77777777" w:rsidR="00FC6788" w:rsidRPr="00F127C3" w:rsidRDefault="00FC6788" w:rsidP="004B7D30">
            <w:pPr>
              <w:rPr>
                <w:rFonts w:cstheme="minorHAnsi"/>
              </w:rPr>
            </w:pPr>
          </w:p>
        </w:tc>
        <w:tc>
          <w:tcPr>
            <w:tcW w:w="1559" w:type="dxa"/>
            <w:tcBorders>
              <w:top w:val="dotted" w:sz="4" w:space="0" w:color="auto"/>
            </w:tcBorders>
          </w:tcPr>
          <w:p w14:paraId="794900F1" w14:textId="453935C8" w:rsidR="00FC6788" w:rsidRDefault="00FC6788"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862F2D">
              <w:rPr>
                <w:rFonts w:cstheme="minorHAnsi"/>
              </w:rPr>
              <w:t>1</w:t>
            </w:r>
          </w:p>
        </w:tc>
        <w:tc>
          <w:tcPr>
            <w:tcW w:w="851" w:type="dxa"/>
            <w:tcBorders>
              <w:top w:val="dotted" w:sz="4" w:space="0" w:color="auto"/>
            </w:tcBorders>
          </w:tcPr>
          <w:p w14:paraId="00B6257A" w14:textId="77777777" w:rsidR="00FC6788" w:rsidRPr="00F127C3" w:rsidRDefault="00FC6788" w:rsidP="004B7D30">
            <w:pPr>
              <w:rPr>
                <w:rFonts w:cstheme="minorHAnsi"/>
              </w:rPr>
            </w:pPr>
          </w:p>
        </w:tc>
        <w:tc>
          <w:tcPr>
            <w:tcW w:w="5107" w:type="dxa"/>
            <w:tcBorders>
              <w:top w:val="dotted" w:sz="4" w:space="0" w:color="auto"/>
            </w:tcBorders>
          </w:tcPr>
          <w:p w14:paraId="66C8599D" w14:textId="77777777" w:rsidR="00FC6788" w:rsidRDefault="00FC6788" w:rsidP="004B7D30">
            <w:pPr>
              <w:rPr>
                <w:rFonts w:cstheme="minorHAnsi"/>
              </w:rPr>
            </w:pPr>
          </w:p>
        </w:tc>
      </w:tr>
      <w:tr w:rsidR="00FC6788" w:rsidRPr="00F127C3" w14:paraId="69651E82" w14:textId="77777777" w:rsidTr="004B7D30">
        <w:trPr>
          <w:gridAfter w:val="1"/>
          <w:wAfter w:w="11" w:type="dxa"/>
        </w:trPr>
        <w:tc>
          <w:tcPr>
            <w:tcW w:w="562" w:type="dxa"/>
            <w:vMerge w:val="restart"/>
          </w:tcPr>
          <w:p w14:paraId="634EBC80" w14:textId="0B00E5AC" w:rsidR="00FC6788" w:rsidRPr="00F127C3" w:rsidRDefault="00FF37C9" w:rsidP="004B7D30">
            <w:pPr>
              <w:rPr>
                <w:rFonts w:cstheme="minorHAnsi"/>
              </w:rPr>
            </w:pPr>
            <w:r>
              <w:rPr>
                <w:rFonts w:cstheme="minorHAnsi"/>
              </w:rPr>
              <w:t>5</w:t>
            </w:r>
          </w:p>
        </w:tc>
        <w:tc>
          <w:tcPr>
            <w:tcW w:w="6237" w:type="dxa"/>
            <w:vMerge w:val="restart"/>
          </w:tcPr>
          <w:p w14:paraId="5EA253E3" w14:textId="77777777" w:rsidR="00FC6788" w:rsidRPr="00F127C3" w:rsidRDefault="00FC6788"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1479200E" w14:textId="75D1A1B6" w:rsidR="00FC6788" w:rsidRPr="00F127C3" w:rsidRDefault="00FC6788" w:rsidP="004B7D30">
            <w:pPr>
              <w:rPr>
                <w:rFonts w:cstheme="minorHAnsi"/>
              </w:rPr>
            </w:pPr>
            <w:r>
              <w:rPr>
                <w:rFonts w:cstheme="minorHAnsi"/>
              </w:rPr>
              <w:t xml:space="preserve">ja </w:t>
            </w:r>
            <w:r w:rsidRPr="006E0131">
              <w:rPr>
                <w:rFonts w:cstheme="minorHAnsi"/>
              </w:rPr>
              <w:sym w:font="Wingdings" w:char="F0E0"/>
            </w:r>
            <w:r>
              <w:rPr>
                <w:rFonts w:cstheme="minorHAnsi"/>
              </w:rPr>
              <w:t xml:space="preserve"> </w:t>
            </w:r>
            <w:r w:rsidR="00862F2D">
              <w:rPr>
                <w:rFonts w:cstheme="minorHAnsi"/>
              </w:rPr>
              <w:t>6</w:t>
            </w:r>
          </w:p>
        </w:tc>
        <w:tc>
          <w:tcPr>
            <w:tcW w:w="851" w:type="dxa"/>
            <w:tcBorders>
              <w:bottom w:val="dotted" w:sz="4" w:space="0" w:color="auto"/>
            </w:tcBorders>
          </w:tcPr>
          <w:p w14:paraId="05CF84D8" w14:textId="77777777" w:rsidR="00FC6788" w:rsidRPr="00F127C3" w:rsidRDefault="00FC6788" w:rsidP="004B7D30">
            <w:pPr>
              <w:rPr>
                <w:rFonts w:cstheme="minorHAnsi"/>
              </w:rPr>
            </w:pPr>
          </w:p>
        </w:tc>
        <w:tc>
          <w:tcPr>
            <w:tcW w:w="5107" w:type="dxa"/>
            <w:tcBorders>
              <w:bottom w:val="dotted" w:sz="4" w:space="0" w:color="auto"/>
            </w:tcBorders>
          </w:tcPr>
          <w:p w14:paraId="0527F816" w14:textId="77777777" w:rsidR="00FC6788" w:rsidRPr="00F127C3" w:rsidRDefault="00FC6788" w:rsidP="004B7D30">
            <w:pPr>
              <w:rPr>
                <w:rFonts w:cstheme="minorHAnsi"/>
              </w:rPr>
            </w:pPr>
          </w:p>
        </w:tc>
      </w:tr>
      <w:tr w:rsidR="00FC6788" w:rsidRPr="00F127C3" w14:paraId="1CBA617C" w14:textId="77777777" w:rsidTr="004B7D30">
        <w:trPr>
          <w:gridAfter w:val="1"/>
          <w:wAfter w:w="11" w:type="dxa"/>
        </w:trPr>
        <w:tc>
          <w:tcPr>
            <w:tcW w:w="562" w:type="dxa"/>
            <w:vMerge/>
          </w:tcPr>
          <w:p w14:paraId="67505C1B" w14:textId="77777777" w:rsidR="00FC6788" w:rsidRPr="00F127C3" w:rsidRDefault="00FC6788" w:rsidP="004B7D30">
            <w:pPr>
              <w:rPr>
                <w:rFonts w:cstheme="minorHAnsi"/>
              </w:rPr>
            </w:pPr>
          </w:p>
        </w:tc>
        <w:tc>
          <w:tcPr>
            <w:tcW w:w="6237" w:type="dxa"/>
            <w:vMerge/>
          </w:tcPr>
          <w:p w14:paraId="10EA73D1" w14:textId="77777777" w:rsidR="00FC6788" w:rsidRPr="00F127C3" w:rsidRDefault="00FC6788" w:rsidP="004B7D30">
            <w:pPr>
              <w:rPr>
                <w:rFonts w:cstheme="minorHAnsi"/>
              </w:rPr>
            </w:pPr>
          </w:p>
        </w:tc>
        <w:tc>
          <w:tcPr>
            <w:tcW w:w="1559" w:type="dxa"/>
            <w:tcBorders>
              <w:top w:val="dotted" w:sz="4" w:space="0" w:color="auto"/>
            </w:tcBorders>
          </w:tcPr>
          <w:p w14:paraId="0D69E402" w14:textId="5614A3CF" w:rsidR="00FC6788" w:rsidRPr="00F127C3" w:rsidRDefault="00FC6788" w:rsidP="004B7D30">
            <w:pPr>
              <w:rPr>
                <w:rFonts w:cstheme="minorHAnsi"/>
              </w:rPr>
            </w:pPr>
            <w:r>
              <w:rPr>
                <w:rFonts w:cstheme="minorHAnsi"/>
              </w:rPr>
              <w:t xml:space="preserve">nein </w:t>
            </w:r>
            <w:r w:rsidRPr="006E0131">
              <w:rPr>
                <w:rFonts w:cstheme="minorHAnsi"/>
              </w:rPr>
              <w:sym w:font="Wingdings" w:char="F0E0"/>
            </w:r>
            <w:r>
              <w:rPr>
                <w:rFonts w:cstheme="minorHAnsi"/>
              </w:rPr>
              <w:t xml:space="preserve"> </w:t>
            </w:r>
            <w:r w:rsidR="00862F2D">
              <w:rPr>
                <w:rFonts w:cstheme="minorHAnsi"/>
              </w:rPr>
              <w:t>8</w:t>
            </w:r>
          </w:p>
        </w:tc>
        <w:tc>
          <w:tcPr>
            <w:tcW w:w="851" w:type="dxa"/>
            <w:tcBorders>
              <w:top w:val="dotted" w:sz="4" w:space="0" w:color="auto"/>
            </w:tcBorders>
          </w:tcPr>
          <w:p w14:paraId="325CD45A" w14:textId="77777777" w:rsidR="00FC6788" w:rsidRPr="00F127C3" w:rsidRDefault="00FC6788" w:rsidP="004B7D30">
            <w:pPr>
              <w:rPr>
                <w:rFonts w:cstheme="minorHAnsi"/>
              </w:rPr>
            </w:pPr>
          </w:p>
        </w:tc>
        <w:tc>
          <w:tcPr>
            <w:tcW w:w="5107" w:type="dxa"/>
            <w:tcBorders>
              <w:top w:val="dotted" w:sz="4" w:space="0" w:color="auto"/>
            </w:tcBorders>
          </w:tcPr>
          <w:p w14:paraId="2E4B604E" w14:textId="77777777" w:rsidR="00FC6788" w:rsidRPr="00F127C3" w:rsidRDefault="00FC6788" w:rsidP="004B7D30">
            <w:pPr>
              <w:rPr>
                <w:rFonts w:cstheme="minorHAnsi"/>
              </w:rPr>
            </w:pPr>
          </w:p>
        </w:tc>
      </w:tr>
      <w:tr w:rsidR="00FC6788" w:rsidRPr="00F127C3" w14:paraId="3045E4B9" w14:textId="77777777" w:rsidTr="004B7D30">
        <w:trPr>
          <w:gridAfter w:val="1"/>
          <w:wAfter w:w="11" w:type="dxa"/>
        </w:trPr>
        <w:tc>
          <w:tcPr>
            <w:tcW w:w="562" w:type="dxa"/>
            <w:vMerge w:val="restart"/>
          </w:tcPr>
          <w:p w14:paraId="353AA106" w14:textId="5445BAC9" w:rsidR="00FC6788" w:rsidRPr="00F127C3" w:rsidRDefault="00FF37C9" w:rsidP="004B7D30">
            <w:pPr>
              <w:rPr>
                <w:rFonts w:cstheme="minorHAnsi"/>
              </w:rPr>
            </w:pPr>
            <w:r>
              <w:rPr>
                <w:rFonts w:cstheme="minorHAnsi"/>
              </w:rPr>
              <w:t>6</w:t>
            </w:r>
          </w:p>
        </w:tc>
        <w:tc>
          <w:tcPr>
            <w:tcW w:w="6237" w:type="dxa"/>
            <w:vMerge w:val="restart"/>
          </w:tcPr>
          <w:p w14:paraId="254027E4" w14:textId="5E344D5B" w:rsidR="00FC6788" w:rsidRPr="00F127C3" w:rsidRDefault="00FD1370" w:rsidP="004B7D30">
            <w:pPr>
              <w:rPr>
                <w:rFonts w:cstheme="minorHAnsi"/>
              </w:rPr>
            </w:pPr>
            <w:r w:rsidRPr="00FD1370">
              <w:rPr>
                <w:rFonts w:cstheme="minorHAnsi"/>
              </w:rPr>
              <w:t>Entspricht der Code der Zählzeit einem Code aus der für den reklamierten Zeitraum gültigen Übersicht der Zählzeit</w:t>
            </w:r>
            <w:r>
              <w:rPr>
                <w:rFonts w:cstheme="minorHAnsi"/>
              </w:rPr>
              <w:softHyphen/>
            </w:r>
            <w:r w:rsidRPr="00FD1370">
              <w:rPr>
                <w:rFonts w:cstheme="minorHAnsi"/>
              </w:rPr>
              <w:t>definitionen?</w:t>
            </w:r>
          </w:p>
        </w:tc>
        <w:tc>
          <w:tcPr>
            <w:tcW w:w="1559" w:type="dxa"/>
            <w:tcBorders>
              <w:bottom w:val="dotted" w:sz="4" w:space="0" w:color="auto"/>
            </w:tcBorders>
          </w:tcPr>
          <w:p w14:paraId="29471EF6" w14:textId="77777777" w:rsidR="00FC6788" w:rsidRPr="00F127C3" w:rsidRDefault="00FC6788" w:rsidP="004B7D30">
            <w:pPr>
              <w:rPr>
                <w:rFonts w:cstheme="minorHAnsi"/>
              </w:rPr>
            </w:pPr>
            <w:r>
              <w:rPr>
                <w:rFonts w:cstheme="minorHAnsi"/>
              </w:rPr>
              <w:t xml:space="preserve">nein </w:t>
            </w:r>
          </w:p>
        </w:tc>
        <w:tc>
          <w:tcPr>
            <w:tcW w:w="851" w:type="dxa"/>
            <w:tcBorders>
              <w:bottom w:val="dotted" w:sz="4" w:space="0" w:color="auto"/>
            </w:tcBorders>
          </w:tcPr>
          <w:p w14:paraId="287B81A2" w14:textId="478CE99A" w:rsidR="00FC6788" w:rsidRPr="00F127C3" w:rsidRDefault="00FC6788" w:rsidP="004B7D30">
            <w:pPr>
              <w:rPr>
                <w:rFonts w:cstheme="minorHAnsi"/>
              </w:rPr>
            </w:pPr>
            <w:r>
              <w:rPr>
                <w:rFonts w:cstheme="minorHAnsi"/>
              </w:rPr>
              <w:t>A0</w:t>
            </w:r>
            <w:r w:rsidR="008D6C27">
              <w:rPr>
                <w:rFonts w:cstheme="minorHAnsi"/>
              </w:rPr>
              <w:t>3</w:t>
            </w:r>
          </w:p>
        </w:tc>
        <w:tc>
          <w:tcPr>
            <w:tcW w:w="5107" w:type="dxa"/>
            <w:tcBorders>
              <w:bottom w:val="dotted" w:sz="4" w:space="0" w:color="auto"/>
            </w:tcBorders>
          </w:tcPr>
          <w:p w14:paraId="2528FB85" w14:textId="77777777" w:rsidR="00FC6788" w:rsidRPr="00F127C3" w:rsidRDefault="00FC6788" w:rsidP="004B7D30">
            <w:pPr>
              <w:rPr>
                <w:rFonts w:cstheme="minorHAnsi"/>
              </w:rPr>
            </w:pPr>
            <w:r>
              <w:rPr>
                <w:rFonts w:cstheme="minorHAnsi"/>
              </w:rPr>
              <w:t>Code der Zählzeit wird nicht verwendet</w:t>
            </w:r>
          </w:p>
        </w:tc>
      </w:tr>
      <w:tr w:rsidR="00FC6788" w:rsidRPr="00F127C3" w14:paraId="3D500528" w14:textId="77777777" w:rsidTr="004B7D30">
        <w:trPr>
          <w:gridAfter w:val="1"/>
          <w:wAfter w:w="11" w:type="dxa"/>
        </w:trPr>
        <w:tc>
          <w:tcPr>
            <w:tcW w:w="562" w:type="dxa"/>
            <w:vMerge/>
          </w:tcPr>
          <w:p w14:paraId="04646B05" w14:textId="77777777" w:rsidR="00FC6788" w:rsidRPr="00F127C3" w:rsidRDefault="00FC6788" w:rsidP="004B7D30">
            <w:pPr>
              <w:rPr>
                <w:rFonts w:cstheme="minorHAnsi"/>
              </w:rPr>
            </w:pPr>
          </w:p>
        </w:tc>
        <w:tc>
          <w:tcPr>
            <w:tcW w:w="6237" w:type="dxa"/>
            <w:vMerge/>
          </w:tcPr>
          <w:p w14:paraId="1B6A622E" w14:textId="77777777" w:rsidR="00FC6788" w:rsidRPr="00F127C3" w:rsidRDefault="00FC6788" w:rsidP="004B7D30">
            <w:pPr>
              <w:rPr>
                <w:rFonts w:cstheme="minorHAnsi"/>
              </w:rPr>
            </w:pPr>
          </w:p>
        </w:tc>
        <w:tc>
          <w:tcPr>
            <w:tcW w:w="1559" w:type="dxa"/>
            <w:tcBorders>
              <w:top w:val="dotted" w:sz="4" w:space="0" w:color="auto"/>
            </w:tcBorders>
          </w:tcPr>
          <w:p w14:paraId="5B453D80" w14:textId="704F4503" w:rsidR="00FC6788" w:rsidRPr="00F127C3" w:rsidRDefault="00FC6788" w:rsidP="004B7D30">
            <w:pPr>
              <w:rPr>
                <w:rFonts w:cstheme="minorHAnsi"/>
              </w:rPr>
            </w:pPr>
            <w:r>
              <w:rPr>
                <w:rFonts w:cstheme="minorHAnsi"/>
              </w:rPr>
              <w:t xml:space="preserve">ja </w:t>
            </w:r>
            <w:r w:rsidRPr="00914E59">
              <w:rPr>
                <w:rFonts w:cstheme="minorHAnsi"/>
              </w:rPr>
              <w:sym w:font="Wingdings" w:char="F0E0"/>
            </w:r>
            <w:r>
              <w:rPr>
                <w:rFonts w:cstheme="minorHAnsi"/>
              </w:rPr>
              <w:t xml:space="preserve"> </w:t>
            </w:r>
            <w:r w:rsidR="00862F2D">
              <w:rPr>
                <w:rFonts w:cstheme="minorHAnsi"/>
              </w:rPr>
              <w:t>7</w:t>
            </w:r>
          </w:p>
        </w:tc>
        <w:tc>
          <w:tcPr>
            <w:tcW w:w="851" w:type="dxa"/>
            <w:tcBorders>
              <w:top w:val="dotted" w:sz="4" w:space="0" w:color="auto"/>
            </w:tcBorders>
          </w:tcPr>
          <w:p w14:paraId="0A553996" w14:textId="77777777" w:rsidR="00FC6788" w:rsidRPr="00F127C3" w:rsidRDefault="00FC6788" w:rsidP="004B7D30">
            <w:pPr>
              <w:rPr>
                <w:rFonts w:cstheme="minorHAnsi"/>
              </w:rPr>
            </w:pPr>
          </w:p>
        </w:tc>
        <w:tc>
          <w:tcPr>
            <w:tcW w:w="5107" w:type="dxa"/>
            <w:tcBorders>
              <w:top w:val="dotted" w:sz="4" w:space="0" w:color="auto"/>
            </w:tcBorders>
          </w:tcPr>
          <w:p w14:paraId="028EDA0E" w14:textId="77777777" w:rsidR="00FC6788" w:rsidRPr="00F127C3" w:rsidRDefault="00FC6788" w:rsidP="004B7D30">
            <w:pPr>
              <w:rPr>
                <w:rFonts w:cstheme="minorHAnsi"/>
              </w:rPr>
            </w:pPr>
          </w:p>
        </w:tc>
      </w:tr>
    </w:tbl>
    <w:p w14:paraId="1F4059FA" w14:textId="77777777" w:rsidR="00FC6788" w:rsidRDefault="00FC6788">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C6788" w:rsidRPr="00F127C3" w14:paraId="6A4C3841" w14:textId="77777777" w:rsidTr="00FC6788">
        <w:tc>
          <w:tcPr>
            <w:tcW w:w="562" w:type="dxa"/>
            <w:vMerge w:val="restart"/>
          </w:tcPr>
          <w:p w14:paraId="41E2A09B" w14:textId="45437040" w:rsidR="00FC6788" w:rsidRPr="00F127C3" w:rsidRDefault="00FF37C9" w:rsidP="004B7D30">
            <w:pPr>
              <w:rPr>
                <w:rFonts w:cstheme="minorHAnsi"/>
              </w:rPr>
            </w:pPr>
            <w:r>
              <w:rPr>
                <w:rFonts w:cstheme="minorHAnsi"/>
              </w:rPr>
              <w:lastRenderedPageBreak/>
              <w:t>7</w:t>
            </w:r>
          </w:p>
        </w:tc>
        <w:tc>
          <w:tcPr>
            <w:tcW w:w="6237" w:type="dxa"/>
            <w:vMerge w:val="restart"/>
          </w:tcPr>
          <w:p w14:paraId="2E383952" w14:textId="77777777" w:rsidR="00FC6788" w:rsidRPr="00F127C3" w:rsidRDefault="00FC6788" w:rsidP="004B7D30">
            <w:pPr>
              <w:rPr>
                <w:rFonts w:cstheme="minorHAnsi"/>
              </w:rPr>
            </w:pPr>
            <w:r>
              <w:rPr>
                <w:rFonts w:cstheme="minorHAnsi"/>
              </w:rPr>
              <w:t xml:space="preserve">Wurde die ausgerollte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3DFBBE8E"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7DCA1729" w14:textId="57C6496F" w:rsidR="00FC6788" w:rsidRPr="00F127C3" w:rsidRDefault="00FC6788" w:rsidP="004B7D30">
            <w:pPr>
              <w:rPr>
                <w:rFonts w:cstheme="minorHAnsi"/>
              </w:rPr>
            </w:pPr>
            <w:r>
              <w:rPr>
                <w:rFonts w:cstheme="minorHAnsi"/>
              </w:rPr>
              <w:t>A0</w:t>
            </w:r>
            <w:r w:rsidR="008D6C27">
              <w:rPr>
                <w:rFonts w:cstheme="minorHAnsi"/>
              </w:rPr>
              <w:t>4</w:t>
            </w:r>
          </w:p>
        </w:tc>
        <w:tc>
          <w:tcPr>
            <w:tcW w:w="5107" w:type="dxa"/>
            <w:tcBorders>
              <w:bottom w:val="dotted" w:sz="4" w:space="0" w:color="auto"/>
            </w:tcBorders>
          </w:tcPr>
          <w:p w14:paraId="4CE78E55" w14:textId="77777777" w:rsidR="00FC6788" w:rsidRPr="00F127C3" w:rsidRDefault="00FC6788" w:rsidP="004B7D30">
            <w:pPr>
              <w:rPr>
                <w:rFonts w:cstheme="minorHAnsi"/>
              </w:rPr>
            </w:pPr>
            <w:r>
              <w:rPr>
                <w:rFonts w:cstheme="minorHAnsi"/>
              </w:rPr>
              <w:t>Ausgerollte Zählzeitdefinition wurde versendet</w:t>
            </w:r>
          </w:p>
        </w:tc>
      </w:tr>
      <w:tr w:rsidR="00FC6788" w:rsidRPr="00F127C3" w14:paraId="57AC7E00" w14:textId="77777777" w:rsidTr="00FC6788">
        <w:tc>
          <w:tcPr>
            <w:tcW w:w="562" w:type="dxa"/>
            <w:vMerge/>
          </w:tcPr>
          <w:p w14:paraId="09170C9A" w14:textId="77777777" w:rsidR="00FC6788" w:rsidRPr="00F127C3" w:rsidRDefault="00FC6788" w:rsidP="004B7D30">
            <w:pPr>
              <w:rPr>
                <w:rFonts w:cstheme="minorHAnsi"/>
              </w:rPr>
            </w:pPr>
          </w:p>
        </w:tc>
        <w:tc>
          <w:tcPr>
            <w:tcW w:w="6237" w:type="dxa"/>
            <w:vMerge/>
          </w:tcPr>
          <w:p w14:paraId="544B3481" w14:textId="77777777" w:rsidR="00FC6788" w:rsidRPr="00F127C3" w:rsidRDefault="00FC6788" w:rsidP="004B7D30">
            <w:pPr>
              <w:rPr>
                <w:rFonts w:cstheme="minorHAnsi"/>
              </w:rPr>
            </w:pPr>
          </w:p>
        </w:tc>
        <w:tc>
          <w:tcPr>
            <w:tcW w:w="1559" w:type="dxa"/>
            <w:tcBorders>
              <w:top w:val="dotted" w:sz="4" w:space="0" w:color="auto"/>
            </w:tcBorders>
          </w:tcPr>
          <w:p w14:paraId="642A1A6B" w14:textId="4BD52BD2" w:rsidR="00FC6788" w:rsidRPr="00F127C3" w:rsidRDefault="00FC6788"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w:t>
            </w:r>
            <w:r w:rsidR="009B6949">
              <w:rPr>
                <w:rFonts w:cstheme="minorHAnsi"/>
              </w:rPr>
              <w:t>11</w:t>
            </w:r>
          </w:p>
        </w:tc>
        <w:tc>
          <w:tcPr>
            <w:tcW w:w="851" w:type="dxa"/>
            <w:tcBorders>
              <w:top w:val="dotted" w:sz="4" w:space="0" w:color="auto"/>
            </w:tcBorders>
          </w:tcPr>
          <w:p w14:paraId="3E4467BE" w14:textId="77777777" w:rsidR="00FC6788" w:rsidRPr="00F127C3" w:rsidRDefault="00FC6788" w:rsidP="004B7D30">
            <w:pPr>
              <w:rPr>
                <w:rFonts w:cstheme="minorHAnsi"/>
              </w:rPr>
            </w:pPr>
          </w:p>
        </w:tc>
        <w:tc>
          <w:tcPr>
            <w:tcW w:w="5107" w:type="dxa"/>
            <w:tcBorders>
              <w:top w:val="dotted" w:sz="4" w:space="0" w:color="auto"/>
            </w:tcBorders>
          </w:tcPr>
          <w:p w14:paraId="614CBAF0" w14:textId="77777777" w:rsidR="00FC6788" w:rsidRPr="00F127C3" w:rsidRDefault="00FC6788" w:rsidP="004B7D30">
            <w:pPr>
              <w:rPr>
                <w:rFonts w:cstheme="minorHAnsi"/>
              </w:rPr>
            </w:pPr>
          </w:p>
        </w:tc>
      </w:tr>
      <w:tr w:rsidR="00FC6788" w:rsidRPr="00F127C3" w14:paraId="67EF9BAE" w14:textId="77777777" w:rsidTr="00FC6788">
        <w:tc>
          <w:tcPr>
            <w:tcW w:w="562" w:type="dxa"/>
            <w:vMerge w:val="restart"/>
          </w:tcPr>
          <w:p w14:paraId="0F6AA6A9" w14:textId="01CB8A9A" w:rsidR="00FC6788" w:rsidRPr="00F127C3" w:rsidRDefault="00FF37C9" w:rsidP="004B7D30">
            <w:pPr>
              <w:rPr>
                <w:rFonts w:cstheme="minorHAnsi"/>
              </w:rPr>
            </w:pPr>
            <w:r>
              <w:rPr>
                <w:rFonts w:cstheme="minorHAnsi"/>
              </w:rPr>
              <w:t>8</w:t>
            </w:r>
          </w:p>
        </w:tc>
        <w:tc>
          <w:tcPr>
            <w:tcW w:w="6237" w:type="dxa"/>
            <w:vMerge w:val="restart"/>
          </w:tcPr>
          <w:p w14:paraId="09886103" w14:textId="77777777" w:rsidR="00FC6788" w:rsidRPr="00F127C3" w:rsidRDefault="00FC6788"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FFE6BBB" w14:textId="09BDB7F1" w:rsidR="00FC6788" w:rsidRPr="00F127C3" w:rsidRDefault="00FC6788"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w:t>
            </w:r>
            <w:r w:rsidR="00782612">
              <w:rPr>
                <w:rFonts w:cstheme="minorHAnsi"/>
              </w:rPr>
              <w:t>9</w:t>
            </w:r>
          </w:p>
        </w:tc>
        <w:tc>
          <w:tcPr>
            <w:tcW w:w="851" w:type="dxa"/>
            <w:tcBorders>
              <w:bottom w:val="dotted" w:sz="4" w:space="0" w:color="auto"/>
            </w:tcBorders>
          </w:tcPr>
          <w:p w14:paraId="6E77D540" w14:textId="77777777" w:rsidR="00FC6788" w:rsidRPr="00F127C3" w:rsidRDefault="00FC6788" w:rsidP="004B7D30">
            <w:pPr>
              <w:rPr>
                <w:rFonts w:cstheme="minorHAnsi"/>
              </w:rPr>
            </w:pPr>
          </w:p>
        </w:tc>
        <w:tc>
          <w:tcPr>
            <w:tcW w:w="5107" w:type="dxa"/>
            <w:tcBorders>
              <w:bottom w:val="dotted" w:sz="4" w:space="0" w:color="auto"/>
            </w:tcBorders>
          </w:tcPr>
          <w:p w14:paraId="063CDCCF" w14:textId="77777777" w:rsidR="00FC6788" w:rsidRPr="00F127C3" w:rsidRDefault="00FC6788" w:rsidP="004B7D30">
            <w:pPr>
              <w:rPr>
                <w:rFonts w:cstheme="minorHAnsi"/>
              </w:rPr>
            </w:pPr>
          </w:p>
        </w:tc>
      </w:tr>
      <w:tr w:rsidR="00FC6788" w:rsidRPr="00F127C3" w14:paraId="4379EAE2" w14:textId="77777777" w:rsidTr="00FC6788">
        <w:tc>
          <w:tcPr>
            <w:tcW w:w="562" w:type="dxa"/>
            <w:vMerge/>
          </w:tcPr>
          <w:p w14:paraId="6E346209" w14:textId="77777777" w:rsidR="00FC6788" w:rsidRPr="00F127C3" w:rsidRDefault="00FC6788" w:rsidP="004B7D30">
            <w:pPr>
              <w:rPr>
                <w:rFonts w:cstheme="minorHAnsi"/>
              </w:rPr>
            </w:pPr>
          </w:p>
        </w:tc>
        <w:tc>
          <w:tcPr>
            <w:tcW w:w="6237" w:type="dxa"/>
            <w:vMerge/>
          </w:tcPr>
          <w:p w14:paraId="6AA1EED3" w14:textId="77777777" w:rsidR="00FC6788" w:rsidRPr="00F127C3" w:rsidRDefault="00FC6788" w:rsidP="004B7D30">
            <w:pPr>
              <w:rPr>
                <w:rFonts w:cstheme="minorHAnsi"/>
              </w:rPr>
            </w:pPr>
          </w:p>
        </w:tc>
        <w:tc>
          <w:tcPr>
            <w:tcW w:w="1559" w:type="dxa"/>
            <w:tcBorders>
              <w:top w:val="dotted" w:sz="4" w:space="0" w:color="auto"/>
            </w:tcBorders>
          </w:tcPr>
          <w:p w14:paraId="615402B8" w14:textId="04B247C6" w:rsidR="00FC6788" w:rsidRPr="00F127C3" w:rsidRDefault="00FC6788"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782612">
              <w:rPr>
                <w:rFonts w:cstheme="minorHAnsi"/>
              </w:rPr>
              <w:t>1</w:t>
            </w:r>
          </w:p>
        </w:tc>
        <w:tc>
          <w:tcPr>
            <w:tcW w:w="851" w:type="dxa"/>
            <w:tcBorders>
              <w:top w:val="dotted" w:sz="4" w:space="0" w:color="auto"/>
            </w:tcBorders>
          </w:tcPr>
          <w:p w14:paraId="6EF94686" w14:textId="77777777" w:rsidR="00FC6788" w:rsidRPr="00F127C3" w:rsidRDefault="00FC6788" w:rsidP="004B7D30">
            <w:pPr>
              <w:rPr>
                <w:rFonts w:cstheme="minorHAnsi"/>
              </w:rPr>
            </w:pPr>
          </w:p>
        </w:tc>
        <w:tc>
          <w:tcPr>
            <w:tcW w:w="5107" w:type="dxa"/>
            <w:tcBorders>
              <w:top w:val="dotted" w:sz="4" w:space="0" w:color="auto"/>
            </w:tcBorders>
          </w:tcPr>
          <w:p w14:paraId="6C138248" w14:textId="77777777" w:rsidR="00FC6788" w:rsidRPr="00F127C3" w:rsidRDefault="00FC6788" w:rsidP="004B7D30">
            <w:pPr>
              <w:rPr>
                <w:rFonts w:cstheme="minorHAnsi"/>
              </w:rPr>
            </w:pPr>
          </w:p>
        </w:tc>
      </w:tr>
      <w:tr w:rsidR="00FC6788" w:rsidRPr="00F127C3" w14:paraId="6C6DBC92" w14:textId="77777777" w:rsidTr="00FC6788">
        <w:tc>
          <w:tcPr>
            <w:tcW w:w="562" w:type="dxa"/>
            <w:vMerge w:val="restart"/>
          </w:tcPr>
          <w:p w14:paraId="1014D5C1" w14:textId="69FBAA0B" w:rsidR="00FC6788" w:rsidRPr="00F127C3" w:rsidRDefault="00FF37C9" w:rsidP="004B7D30">
            <w:pPr>
              <w:rPr>
                <w:rFonts w:cstheme="minorHAnsi"/>
              </w:rPr>
            </w:pPr>
            <w:r>
              <w:rPr>
                <w:rFonts w:cstheme="minorHAnsi"/>
              </w:rPr>
              <w:t>9</w:t>
            </w:r>
          </w:p>
        </w:tc>
        <w:tc>
          <w:tcPr>
            <w:tcW w:w="6237" w:type="dxa"/>
            <w:vMerge w:val="restart"/>
          </w:tcPr>
          <w:p w14:paraId="0A59108D" w14:textId="77777777" w:rsidR="00FC6788" w:rsidRPr="00F127C3" w:rsidRDefault="00FC6788" w:rsidP="004B7D30">
            <w:pPr>
              <w:rPr>
                <w:rFonts w:cstheme="minorHAnsi"/>
              </w:rPr>
            </w:pPr>
            <w:r>
              <w:rPr>
                <w:rFonts w:cstheme="minorHAnsi"/>
              </w:rPr>
              <w:t>Wurde mit dem Code der Zählzeit bereits</w:t>
            </w:r>
            <w:r w:rsidRPr="00763D73">
              <w:rPr>
                <w:rFonts w:cstheme="minorHAnsi"/>
              </w:rPr>
              <w:t xml:space="preserve"> eine</w:t>
            </w:r>
            <w:r>
              <w:rPr>
                <w:rFonts w:cstheme="minorHAnsi"/>
              </w:rPr>
              <w:t xml:space="preserve"> ausgerollte </w:t>
            </w:r>
            <w:r w:rsidRPr="00763D73">
              <w:rPr>
                <w:rFonts w:cstheme="minorHAnsi"/>
              </w:rPr>
              <w:t xml:space="preserve">Zählzeitdefinition mit einer </w:t>
            </w:r>
            <w:r>
              <w:rPr>
                <w:rFonts w:cstheme="minorHAnsi"/>
              </w:rPr>
              <w:t>höheren Version</w:t>
            </w:r>
            <w:r w:rsidRPr="00763D73">
              <w:rPr>
                <w:rFonts w:cstheme="minorHAnsi"/>
              </w:rPr>
              <w:t xml:space="preserve"> </w:t>
            </w:r>
            <w:r>
              <w:rPr>
                <w:rFonts w:cstheme="minorHAnsi"/>
              </w:rPr>
              <w:t>versendet?</w:t>
            </w:r>
          </w:p>
        </w:tc>
        <w:tc>
          <w:tcPr>
            <w:tcW w:w="1559" w:type="dxa"/>
            <w:tcBorders>
              <w:top w:val="dotted" w:sz="4" w:space="0" w:color="auto"/>
              <w:bottom w:val="dotted" w:sz="4" w:space="0" w:color="auto"/>
            </w:tcBorders>
          </w:tcPr>
          <w:p w14:paraId="15DCB6FC"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4F649925" w14:textId="1C1E6A6A" w:rsidR="00FC6788" w:rsidRPr="00F127C3" w:rsidRDefault="00FC6788" w:rsidP="004B7D30">
            <w:pPr>
              <w:rPr>
                <w:rFonts w:cstheme="minorHAnsi"/>
              </w:rPr>
            </w:pPr>
            <w:r>
              <w:rPr>
                <w:rFonts w:cstheme="minorHAnsi"/>
              </w:rPr>
              <w:t>A0</w:t>
            </w:r>
            <w:r w:rsidR="008D6C27">
              <w:rPr>
                <w:rFonts w:cstheme="minorHAnsi"/>
              </w:rPr>
              <w:t>5</w:t>
            </w:r>
          </w:p>
        </w:tc>
        <w:tc>
          <w:tcPr>
            <w:tcW w:w="5107" w:type="dxa"/>
            <w:tcBorders>
              <w:top w:val="dotted" w:sz="4" w:space="0" w:color="auto"/>
              <w:bottom w:val="dotted" w:sz="4" w:space="0" w:color="auto"/>
            </w:tcBorders>
          </w:tcPr>
          <w:p w14:paraId="6153F1BD" w14:textId="77777777" w:rsidR="00FC6788" w:rsidRPr="00F127C3" w:rsidRDefault="00FC6788" w:rsidP="004B7D30">
            <w:pPr>
              <w:rPr>
                <w:rFonts w:cstheme="minorHAnsi"/>
              </w:rPr>
            </w:pPr>
            <w:r>
              <w:rPr>
                <w:rFonts w:cstheme="minorHAnsi"/>
              </w:rPr>
              <w:t>Es wurde bereits eine aktuellere ausgerollte Zählzeitdefinition für den Code der Zählzeit versendet</w:t>
            </w:r>
          </w:p>
        </w:tc>
      </w:tr>
      <w:tr w:rsidR="00FC6788" w:rsidRPr="00F127C3" w14:paraId="05B5C374" w14:textId="77777777" w:rsidTr="00FC6788">
        <w:tc>
          <w:tcPr>
            <w:tcW w:w="562" w:type="dxa"/>
            <w:vMerge/>
          </w:tcPr>
          <w:p w14:paraId="48E80FDF" w14:textId="77777777" w:rsidR="00FC6788" w:rsidRPr="00F127C3" w:rsidRDefault="00FC6788" w:rsidP="004B7D30">
            <w:pPr>
              <w:rPr>
                <w:rFonts w:cstheme="minorHAnsi"/>
              </w:rPr>
            </w:pPr>
          </w:p>
        </w:tc>
        <w:tc>
          <w:tcPr>
            <w:tcW w:w="6237" w:type="dxa"/>
            <w:vMerge/>
          </w:tcPr>
          <w:p w14:paraId="09B5A7F8" w14:textId="77777777" w:rsidR="00FC6788" w:rsidRPr="00F127C3" w:rsidRDefault="00FC6788" w:rsidP="004B7D30">
            <w:pPr>
              <w:rPr>
                <w:rFonts w:cstheme="minorHAnsi"/>
              </w:rPr>
            </w:pPr>
          </w:p>
        </w:tc>
        <w:tc>
          <w:tcPr>
            <w:tcW w:w="1559" w:type="dxa"/>
            <w:tcBorders>
              <w:top w:val="dotted" w:sz="4" w:space="0" w:color="auto"/>
            </w:tcBorders>
          </w:tcPr>
          <w:p w14:paraId="18F99349" w14:textId="60FF0FC5" w:rsidR="00FC6788" w:rsidRDefault="00FC6788" w:rsidP="004B7D30">
            <w:pPr>
              <w:rPr>
                <w:rFonts w:cstheme="minorHAnsi"/>
              </w:rPr>
            </w:pPr>
            <w:r>
              <w:rPr>
                <w:rFonts w:cstheme="minorHAnsi"/>
              </w:rPr>
              <w:t xml:space="preserve">nein </w:t>
            </w:r>
            <w:r w:rsidRPr="009A14D6">
              <w:rPr>
                <w:rFonts w:cstheme="minorHAnsi"/>
              </w:rPr>
              <w:sym w:font="Wingdings" w:char="F0E0"/>
            </w:r>
            <w:r>
              <w:rPr>
                <w:rFonts w:cstheme="minorHAnsi"/>
              </w:rPr>
              <w:t xml:space="preserve"> 1</w:t>
            </w:r>
            <w:r w:rsidR="00B40D4A">
              <w:rPr>
                <w:rFonts w:cstheme="minorHAnsi"/>
              </w:rPr>
              <w:t>0</w:t>
            </w:r>
          </w:p>
        </w:tc>
        <w:tc>
          <w:tcPr>
            <w:tcW w:w="851" w:type="dxa"/>
            <w:tcBorders>
              <w:top w:val="dotted" w:sz="4" w:space="0" w:color="auto"/>
            </w:tcBorders>
          </w:tcPr>
          <w:p w14:paraId="39942838" w14:textId="77777777" w:rsidR="00FC6788" w:rsidRPr="00F127C3" w:rsidRDefault="00FC6788" w:rsidP="004B7D30">
            <w:pPr>
              <w:rPr>
                <w:rFonts w:cstheme="minorHAnsi"/>
              </w:rPr>
            </w:pPr>
          </w:p>
        </w:tc>
        <w:tc>
          <w:tcPr>
            <w:tcW w:w="5107" w:type="dxa"/>
            <w:tcBorders>
              <w:top w:val="dotted" w:sz="4" w:space="0" w:color="auto"/>
            </w:tcBorders>
          </w:tcPr>
          <w:p w14:paraId="03D7B7E0" w14:textId="77777777" w:rsidR="00FC6788" w:rsidRPr="00F127C3" w:rsidRDefault="00FC6788" w:rsidP="004B7D30">
            <w:pPr>
              <w:rPr>
                <w:rFonts w:cstheme="minorHAnsi"/>
              </w:rPr>
            </w:pPr>
          </w:p>
        </w:tc>
      </w:tr>
      <w:tr w:rsidR="00FC6788" w:rsidRPr="00F127C3" w14:paraId="5E99EBF3" w14:textId="77777777" w:rsidTr="00FC6788">
        <w:tc>
          <w:tcPr>
            <w:tcW w:w="562" w:type="dxa"/>
            <w:vMerge w:val="restart"/>
          </w:tcPr>
          <w:p w14:paraId="2917D9A9" w14:textId="754D7C63" w:rsidR="00FC6788" w:rsidRPr="00F127C3" w:rsidRDefault="00FC6788" w:rsidP="004B7D30">
            <w:pPr>
              <w:rPr>
                <w:rFonts w:cstheme="minorHAnsi"/>
              </w:rPr>
            </w:pPr>
            <w:r>
              <w:rPr>
                <w:rFonts w:cstheme="minorHAnsi"/>
              </w:rPr>
              <w:t>1</w:t>
            </w:r>
            <w:r w:rsidR="00FF37C9">
              <w:rPr>
                <w:rFonts w:cstheme="minorHAnsi"/>
              </w:rPr>
              <w:t>0</w:t>
            </w:r>
          </w:p>
        </w:tc>
        <w:tc>
          <w:tcPr>
            <w:tcW w:w="6237" w:type="dxa"/>
            <w:vMerge w:val="restart"/>
          </w:tcPr>
          <w:p w14:paraId="1305FBCB" w14:textId="77777777" w:rsidR="00FC6788" w:rsidRPr="00F127C3" w:rsidRDefault="00FC6788"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67995497"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004F0764" w14:textId="516B697E" w:rsidR="00FC6788" w:rsidRPr="00F127C3" w:rsidRDefault="00FC6788" w:rsidP="004B7D30">
            <w:pPr>
              <w:rPr>
                <w:rFonts w:cstheme="minorHAnsi"/>
              </w:rPr>
            </w:pPr>
            <w:r>
              <w:rPr>
                <w:rFonts w:cstheme="minorHAnsi"/>
              </w:rPr>
              <w:t>A0</w:t>
            </w:r>
            <w:r w:rsidR="008D6C27">
              <w:rPr>
                <w:rFonts w:cstheme="minorHAnsi"/>
              </w:rPr>
              <w:t>6</w:t>
            </w:r>
          </w:p>
        </w:tc>
        <w:tc>
          <w:tcPr>
            <w:tcW w:w="5107" w:type="dxa"/>
            <w:tcBorders>
              <w:top w:val="dotted" w:sz="4" w:space="0" w:color="auto"/>
              <w:bottom w:val="dotted" w:sz="4" w:space="0" w:color="auto"/>
            </w:tcBorders>
          </w:tcPr>
          <w:p w14:paraId="72DB3555" w14:textId="77777777" w:rsidR="00FC6788" w:rsidRDefault="00FC6788" w:rsidP="004B7D30">
            <w:pPr>
              <w:rPr>
                <w:rFonts w:cstheme="minorHAnsi"/>
              </w:rPr>
            </w:pPr>
            <w:r>
              <w:rPr>
                <w:rFonts w:cstheme="minorHAnsi"/>
              </w:rPr>
              <w:t>Ausgerollte Zählzeitdefinition ist plausibel</w:t>
            </w:r>
          </w:p>
        </w:tc>
      </w:tr>
      <w:tr w:rsidR="00FC6788" w:rsidRPr="00F127C3" w14:paraId="7FB1B3DB" w14:textId="77777777" w:rsidTr="00FC6788">
        <w:tc>
          <w:tcPr>
            <w:tcW w:w="562" w:type="dxa"/>
            <w:vMerge/>
          </w:tcPr>
          <w:p w14:paraId="51FDAB0F" w14:textId="77777777" w:rsidR="00FC6788" w:rsidRPr="00F127C3" w:rsidRDefault="00FC6788" w:rsidP="004B7D30">
            <w:pPr>
              <w:rPr>
                <w:rFonts w:cstheme="minorHAnsi"/>
              </w:rPr>
            </w:pPr>
          </w:p>
        </w:tc>
        <w:tc>
          <w:tcPr>
            <w:tcW w:w="6237" w:type="dxa"/>
            <w:vMerge/>
          </w:tcPr>
          <w:p w14:paraId="0B9839DE" w14:textId="77777777" w:rsidR="00FC6788" w:rsidRPr="00F127C3" w:rsidRDefault="00FC6788" w:rsidP="004B7D30">
            <w:pPr>
              <w:rPr>
                <w:rFonts w:cstheme="minorHAnsi"/>
              </w:rPr>
            </w:pPr>
          </w:p>
        </w:tc>
        <w:tc>
          <w:tcPr>
            <w:tcW w:w="1559" w:type="dxa"/>
            <w:tcBorders>
              <w:top w:val="dotted" w:sz="4" w:space="0" w:color="auto"/>
              <w:bottom w:val="single" w:sz="4" w:space="0" w:color="auto"/>
            </w:tcBorders>
          </w:tcPr>
          <w:p w14:paraId="69F09DD6" w14:textId="6F35004F" w:rsidR="00FC6788" w:rsidRDefault="00FC6788"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B40D4A">
              <w:rPr>
                <w:rFonts w:cstheme="minorHAnsi"/>
              </w:rPr>
              <w:t>1</w:t>
            </w:r>
          </w:p>
        </w:tc>
        <w:tc>
          <w:tcPr>
            <w:tcW w:w="851" w:type="dxa"/>
            <w:tcBorders>
              <w:top w:val="dotted" w:sz="4" w:space="0" w:color="auto"/>
              <w:bottom w:val="single" w:sz="4" w:space="0" w:color="auto"/>
            </w:tcBorders>
          </w:tcPr>
          <w:p w14:paraId="4EE410AE" w14:textId="77777777" w:rsidR="00FC6788" w:rsidRPr="00F127C3" w:rsidRDefault="00FC6788" w:rsidP="004B7D30">
            <w:pPr>
              <w:rPr>
                <w:rFonts w:cstheme="minorHAnsi"/>
              </w:rPr>
            </w:pPr>
          </w:p>
        </w:tc>
        <w:tc>
          <w:tcPr>
            <w:tcW w:w="5107" w:type="dxa"/>
            <w:tcBorders>
              <w:top w:val="dotted" w:sz="4" w:space="0" w:color="auto"/>
              <w:bottom w:val="single" w:sz="4" w:space="0" w:color="auto"/>
            </w:tcBorders>
          </w:tcPr>
          <w:p w14:paraId="1E60B94E" w14:textId="77777777" w:rsidR="00FC6788" w:rsidRDefault="00FC6788" w:rsidP="004B7D30">
            <w:pPr>
              <w:rPr>
                <w:rFonts w:cstheme="minorHAnsi"/>
              </w:rPr>
            </w:pPr>
          </w:p>
        </w:tc>
      </w:tr>
      <w:tr w:rsidR="00FC6788" w:rsidRPr="00F127C3" w14:paraId="3F5C7C9C" w14:textId="77777777" w:rsidTr="00FC6788">
        <w:tc>
          <w:tcPr>
            <w:tcW w:w="562" w:type="dxa"/>
            <w:vMerge w:val="restart"/>
          </w:tcPr>
          <w:p w14:paraId="5F4DE68C" w14:textId="655F7F82" w:rsidR="00FC6788" w:rsidRPr="00F127C3" w:rsidRDefault="00FC6788" w:rsidP="004B7D30">
            <w:pPr>
              <w:rPr>
                <w:rFonts w:cstheme="minorHAnsi"/>
              </w:rPr>
            </w:pPr>
            <w:r>
              <w:rPr>
                <w:rFonts w:cstheme="minorHAnsi"/>
              </w:rPr>
              <w:t>1</w:t>
            </w:r>
            <w:r w:rsidR="00FF37C9">
              <w:rPr>
                <w:rFonts w:cstheme="minorHAnsi"/>
              </w:rPr>
              <w:t>1</w:t>
            </w:r>
          </w:p>
        </w:tc>
        <w:tc>
          <w:tcPr>
            <w:tcW w:w="6237" w:type="dxa"/>
            <w:vMerge w:val="restart"/>
          </w:tcPr>
          <w:p w14:paraId="4A926ACA" w14:textId="77777777" w:rsidR="00FC6788" w:rsidRPr="00F127C3" w:rsidRDefault="00FC6788"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6E17B0BB" w14:textId="77777777" w:rsidR="00FC6788" w:rsidRDefault="00FC6788" w:rsidP="004B7D30">
            <w:pPr>
              <w:rPr>
                <w:rFonts w:cstheme="minorHAnsi"/>
              </w:rPr>
            </w:pPr>
            <w:r>
              <w:rPr>
                <w:rFonts w:cstheme="minorHAnsi"/>
              </w:rPr>
              <w:t>ja</w:t>
            </w:r>
          </w:p>
        </w:tc>
        <w:tc>
          <w:tcPr>
            <w:tcW w:w="851" w:type="dxa"/>
            <w:tcBorders>
              <w:top w:val="single" w:sz="4" w:space="0" w:color="auto"/>
              <w:bottom w:val="dotted" w:sz="4" w:space="0" w:color="auto"/>
            </w:tcBorders>
          </w:tcPr>
          <w:p w14:paraId="1DE3DE9C" w14:textId="77777777" w:rsidR="00FC6788" w:rsidRPr="00F127C3" w:rsidRDefault="00FC6788" w:rsidP="004B7D30">
            <w:pPr>
              <w:rPr>
                <w:rFonts w:cstheme="minorHAnsi"/>
              </w:rPr>
            </w:pPr>
            <w:r>
              <w:rPr>
                <w:rFonts w:cstheme="minorHAnsi"/>
              </w:rPr>
              <w:t>A99</w:t>
            </w:r>
          </w:p>
        </w:tc>
        <w:tc>
          <w:tcPr>
            <w:tcW w:w="5107" w:type="dxa"/>
            <w:tcBorders>
              <w:top w:val="single" w:sz="4" w:space="0" w:color="auto"/>
              <w:bottom w:val="dotted" w:sz="4" w:space="0" w:color="auto"/>
            </w:tcBorders>
          </w:tcPr>
          <w:p w14:paraId="49DFD712" w14:textId="77777777" w:rsidR="00FC6788" w:rsidRDefault="00FC6788" w:rsidP="004B7D30">
            <w:r>
              <w:t>Sonstiges</w:t>
            </w:r>
          </w:p>
          <w:p w14:paraId="72F0AB3D" w14:textId="77777777" w:rsidR="00FC6788" w:rsidRDefault="00FC6788" w:rsidP="004B7D30">
            <w:r>
              <w:t>Hinweis: Das identifizierte Problem ist in der Antwort zu beschreiben/benennen.</w:t>
            </w:r>
          </w:p>
          <w:p w14:paraId="69716C81" w14:textId="621CCA39" w:rsidR="00C45600" w:rsidRPr="00C45600" w:rsidRDefault="00C45600" w:rsidP="00C45600">
            <w:r w:rsidRPr="008A5122">
              <w:t xml:space="preserve">Nutzungsmöglichkeit Ende: </w:t>
            </w:r>
            <w:r w:rsidRPr="00F57A6D">
              <w:t>01.10.2023 00:00 Uhr</w:t>
            </w:r>
          </w:p>
        </w:tc>
      </w:tr>
      <w:tr w:rsidR="00FC6788" w:rsidRPr="00F127C3" w14:paraId="3A6F18BD" w14:textId="77777777" w:rsidTr="00FC6788">
        <w:tc>
          <w:tcPr>
            <w:tcW w:w="562" w:type="dxa"/>
            <w:vMerge/>
          </w:tcPr>
          <w:p w14:paraId="5A254E27" w14:textId="77777777" w:rsidR="00FC6788" w:rsidRPr="00F127C3" w:rsidRDefault="00FC6788" w:rsidP="004B7D30">
            <w:pPr>
              <w:rPr>
                <w:rFonts w:cstheme="minorHAnsi"/>
              </w:rPr>
            </w:pPr>
          </w:p>
        </w:tc>
        <w:tc>
          <w:tcPr>
            <w:tcW w:w="6237" w:type="dxa"/>
            <w:vMerge/>
          </w:tcPr>
          <w:p w14:paraId="64341412" w14:textId="77777777" w:rsidR="00FC6788" w:rsidRPr="00F127C3" w:rsidRDefault="00FC6788" w:rsidP="004B7D30">
            <w:pPr>
              <w:rPr>
                <w:rFonts w:cstheme="minorHAnsi"/>
              </w:rPr>
            </w:pPr>
          </w:p>
        </w:tc>
        <w:tc>
          <w:tcPr>
            <w:tcW w:w="1559" w:type="dxa"/>
            <w:tcBorders>
              <w:top w:val="dotted" w:sz="4" w:space="0" w:color="auto"/>
            </w:tcBorders>
          </w:tcPr>
          <w:p w14:paraId="3CF2D194" w14:textId="77777777" w:rsidR="00FC6788" w:rsidRDefault="00FC6788" w:rsidP="004B7D30">
            <w:pPr>
              <w:rPr>
                <w:rFonts w:cstheme="minorHAnsi"/>
              </w:rPr>
            </w:pPr>
            <w:r>
              <w:rPr>
                <w:rFonts w:cstheme="minorHAnsi"/>
              </w:rPr>
              <w:t>nein</w:t>
            </w:r>
          </w:p>
        </w:tc>
        <w:tc>
          <w:tcPr>
            <w:tcW w:w="851" w:type="dxa"/>
            <w:tcBorders>
              <w:top w:val="dotted" w:sz="4" w:space="0" w:color="auto"/>
            </w:tcBorders>
          </w:tcPr>
          <w:p w14:paraId="4A5EE8D7" w14:textId="77777777" w:rsidR="00FC6788" w:rsidRPr="00F127C3" w:rsidRDefault="00FC6788" w:rsidP="004B7D30">
            <w:pPr>
              <w:rPr>
                <w:rFonts w:cstheme="minorHAnsi"/>
              </w:rPr>
            </w:pPr>
          </w:p>
        </w:tc>
        <w:tc>
          <w:tcPr>
            <w:tcW w:w="5107" w:type="dxa"/>
            <w:tcBorders>
              <w:top w:val="dotted" w:sz="4" w:space="0" w:color="auto"/>
            </w:tcBorders>
          </w:tcPr>
          <w:p w14:paraId="36176449" w14:textId="77777777" w:rsidR="00FC6788" w:rsidRDefault="00FC6788"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1B53B484" w14:textId="77777777" w:rsidR="00DF0FDE" w:rsidRDefault="00DF0FDE">
      <w:pPr>
        <w:spacing w:after="200" w:line="276" w:lineRule="auto"/>
        <w:rPr>
          <w:rFonts w:eastAsiaTheme="majorEastAsia" w:cs="Arial"/>
          <w:b/>
          <w:bCs/>
          <w:iCs/>
          <w:szCs w:val="28"/>
        </w:rPr>
      </w:pPr>
      <w:r>
        <w:br w:type="page"/>
      </w:r>
    </w:p>
    <w:p w14:paraId="4F6347E7" w14:textId="06D4587F" w:rsidR="001270FE" w:rsidRDefault="001270FE" w:rsidP="001270FE">
      <w:pPr>
        <w:pStyle w:val="berschrift2"/>
      </w:pPr>
      <w:bookmarkStart w:id="311" w:name="_Toc108464830"/>
      <w:r>
        <w:lastRenderedPageBreak/>
        <w:t>AD: Reklamation einer Zählzeitdefinition des LF vom MSB an LF</w:t>
      </w:r>
      <w:bookmarkEnd w:id="311"/>
    </w:p>
    <w:p w14:paraId="2ECA4CA6" w14:textId="56668E50" w:rsidR="001270FE" w:rsidRDefault="001270FE" w:rsidP="001270FE">
      <w:pPr>
        <w:pStyle w:val="berschrift3"/>
      </w:pPr>
      <w:bookmarkStart w:id="312" w:name="_Toc108464831"/>
      <w:r>
        <w:t>E_0479_Reklamation prüfen</w:t>
      </w:r>
      <w:bookmarkEnd w:id="312"/>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3A6AEA" w:rsidRPr="00F127C3" w14:paraId="51E649BB" w14:textId="77777777" w:rsidTr="004B7D30">
        <w:trPr>
          <w:trHeight w:val="454"/>
        </w:trPr>
        <w:tc>
          <w:tcPr>
            <w:tcW w:w="14327" w:type="dxa"/>
            <w:gridSpan w:val="6"/>
            <w:shd w:val="clear" w:color="auto" w:fill="D8DFE4"/>
          </w:tcPr>
          <w:p w14:paraId="5A999B43" w14:textId="77777777" w:rsidR="003A6AEA" w:rsidRPr="00CF6B07" w:rsidRDefault="003A6AEA"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3A6AEA" w:rsidRPr="00F127C3" w14:paraId="2B2F563B" w14:textId="77777777" w:rsidTr="004B7D30">
        <w:trPr>
          <w:gridAfter w:val="1"/>
          <w:wAfter w:w="11" w:type="dxa"/>
          <w:tblHeader/>
        </w:trPr>
        <w:tc>
          <w:tcPr>
            <w:tcW w:w="562" w:type="dxa"/>
            <w:shd w:val="clear" w:color="auto" w:fill="D8DFE4"/>
          </w:tcPr>
          <w:p w14:paraId="0AA77676" w14:textId="77777777" w:rsidR="003A6AEA" w:rsidRPr="00CF6B07" w:rsidRDefault="003A6AEA" w:rsidP="004B7D30">
            <w:pPr>
              <w:contextualSpacing/>
              <w:rPr>
                <w:rFonts w:cstheme="minorHAnsi"/>
              </w:rPr>
            </w:pPr>
            <w:r w:rsidRPr="00CF6B07">
              <w:rPr>
                <w:rFonts w:cstheme="minorHAnsi"/>
              </w:rPr>
              <w:t>Nr.</w:t>
            </w:r>
          </w:p>
        </w:tc>
        <w:tc>
          <w:tcPr>
            <w:tcW w:w="6237" w:type="dxa"/>
            <w:shd w:val="clear" w:color="auto" w:fill="D8DFE4"/>
          </w:tcPr>
          <w:p w14:paraId="55783314" w14:textId="77777777" w:rsidR="003A6AEA" w:rsidRPr="00CF6B07" w:rsidRDefault="003A6AEA" w:rsidP="004B7D30">
            <w:pPr>
              <w:contextualSpacing/>
              <w:rPr>
                <w:rFonts w:cstheme="minorHAnsi"/>
              </w:rPr>
            </w:pPr>
            <w:r w:rsidRPr="00CF6B07">
              <w:rPr>
                <w:rFonts w:cstheme="minorHAnsi"/>
              </w:rPr>
              <w:t>Prüfschritt</w:t>
            </w:r>
          </w:p>
        </w:tc>
        <w:tc>
          <w:tcPr>
            <w:tcW w:w="1559" w:type="dxa"/>
            <w:shd w:val="clear" w:color="auto" w:fill="D8DFE4"/>
          </w:tcPr>
          <w:p w14:paraId="7F4C7887" w14:textId="77777777" w:rsidR="003A6AEA" w:rsidRPr="00CF6B07" w:rsidRDefault="003A6AEA" w:rsidP="004B7D30">
            <w:pPr>
              <w:ind w:left="55"/>
              <w:contextualSpacing/>
              <w:rPr>
                <w:rFonts w:cstheme="minorHAnsi"/>
              </w:rPr>
            </w:pPr>
            <w:r w:rsidRPr="00CF6B07">
              <w:rPr>
                <w:rFonts w:cstheme="minorHAnsi"/>
              </w:rPr>
              <w:t>Prüfergebnis</w:t>
            </w:r>
          </w:p>
        </w:tc>
        <w:tc>
          <w:tcPr>
            <w:tcW w:w="851" w:type="dxa"/>
            <w:shd w:val="clear" w:color="auto" w:fill="D8DFE4"/>
          </w:tcPr>
          <w:p w14:paraId="33B8D352" w14:textId="77777777" w:rsidR="003A6AEA" w:rsidRPr="00CF6B07" w:rsidRDefault="003A6AEA" w:rsidP="004B7D30">
            <w:pPr>
              <w:contextualSpacing/>
              <w:rPr>
                <w:rFonts w:cstheme="minorHAnsi"/>
              </w:rPr>
            </w:pPr>
            <w:r w:rsidRPr="00CF6B07">
              <w:rPr>
                <w:rFonts w:cstheme="minorHAnsi"/>
              </w:rPr>
              <w:t>Code</w:t>
            </w:r>
          </w:p>
        </w:tc>
        <w:tc>
          <w:tcPr>
            <w:tcW w:w="5107" w:type="dxa"/>
            <w:shd w:val="clear" w:color="auto" w:fill="D8DFE4"/>
          </w:tcPr>
          <w:p w14:paraId="548FC96E" w14:textId="77777777" w:rsidR="003A6AEA" w:rsidRPr="00CF6B07" w:rsidRDefault="003A6AEA" w:rsidP="004B7D30">
            <w:pPr>
              <w:contextualSpacing/>
              <w:rPr>
                <w:rFonts w:cstheme="minorHAnsi"/>
              </w:rPr>
            </w:pPr>
            <w:r w:rsidRPr="00CF6B07">
              <w:rPr>
                <w:rFonts w:cstheme="minorHAnsi"/>
              </w:rPr>
              <w:t>Hinweis</w:t>
            </w:r>
          </w:p>
        </w:tc>
      </w:tr>
      <w:tr w:rsidR="003A6AEA" w:rsidRPr="00F127C3" w14:paraId="11C8ACD9" w14:textId="77777777" w:rsidTr="004B7D30">
        <w:trPr>
          <w:gridAfter w:val="1"/>
          <w:wAfter w:w="11" w:type="dxa"/>
        </w:trPr>
        <w:tc>
          <w:tcPr>
            <w:tcW w:w="562" w:type="dxa"/>
            <w:vMerge w:val="restart"/>
          </w:tcPr>
          <w:p w14:paraId="520BE408" w14:textId="77777777" w:rsidR="003A6AEA" w:rsidRPr="00F127C3" w:rsidRDefault="003A6AEA" w:rsidP="004B7D30">
            <w:pPr>
              <w:rPr>
                <w:rFonts w:cstheme="minorHAnsi"/>
              </w:rPr>
            </w:pPr>
            <w:r>
              <w:rPr>
                <w:rFonts w:cstheme="minorHAnsi"/>
              </w:rPr>
              <w:t>1</w:t>
            </w:r>
          </w:p>
        </w:tc>
        <w:tc>
          <w:tcPr>
            <w:tcW w:w="6237" w:type="dxa"/>
            <w:vMerge w:val="restart"/>
          </w:tcPr>
          <w:p w14:paraId="2D37F580" w14:textId="77777777" w:rsidR="003A6AEA" w:rsidRPr="00F127C3" w:rsidRDefault="003A6AEA"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56D20D3C" w14:textId="77777777" w:rsidR="003A6AEA" w:rsidRPr="00F127C3" w:rsidRDefault="003A6AEA" w:rsidP="004B7D30">
            <w:pPr>
              <w:rPr>
                <w:rFonts w:cstheme="minorHAnsi"/>
              </w:rPr>
            </w:pPr>
            <w:r>
              <w:rPr>
                <w:rFonts w:cstheme="minorHAnsi"/>
              </w:rPr>
              <w:t xml:space="preserve">ja </w:t>
            </w:r>
            <w:r w:rsidRPr="003F5AC8">
              <w:rPr>
                <w:rFonts w:cstheme="minorHAnsi"/>
              </w:rPr>
              <w:sym w:font="Wingdings" w:char="F0E0"/>
            </w:r>
            <w:r>
              <w:rPr>
                <w:rFonts w:cstheme="minorHAnsi"/>
              </w:rPr>
              <w:t xml:space="preserve"> 2</w:t>
            </w:r>
          </w:p>
        </w:tc>
        <w:tc>
          <w:tcPr>
            <w:tcW w:w="851" w:type="dxa"/>
            <w:tcBorders>
              <w:bottom w:val="dotted" w:sz="4" w:space="0" w:color="auto"/>
            </w:tcBorders>
          </w:tcPr>
          <w:p w14:paraId="5352998D" w14:textId="77777777" w:rsidR="003A6AEA" w:rsidRPr="00F127C3" w:rsidRDefault="003A6AEA" w:rsidP="004B7D30">
            <w:pPr>
              <w:rPr>
                <w:rFonts w:cstheme="minorHAnsi"/>
              </w:rPr>
            </w:pPr>
          </w:p>
        </w:tc>
        <w:tc>
          <w:tcPr>
            <w:tcW w:w="5107" w:type="dxa"/>
            <w:tcBorders>
              <w:bottom w:val="dotted" w:sz="4" w:space="0" w:color="auto"/>
            </w:tcBorders>
          </w:tcPr>
          <w:p w14:paraId="22D99F80" w14:textId="77777777" w:rsidR="003A6AEA" w:rsidRPr="00F127C3" w:rsidRDefault="003A6AEA" w:rsidP="004B7D30">
            <w:pPr>
              <w:rPr>
                <w:rFonts w:cstheme="minorHAnsi"/>
              </w:rPr>
            </w:pPr>
          </w:p>
        </w:tc>
      </w:tr>
      <w:tr w:rsidR="003A6AEA" w:rsidRPr="00F127C3" w14:paraId="57DB14E0" w14:textId="77777777" w:rsidTr="004B7D30">
        <w:trPr>
          <w:gridAfter w:val="1"/>
          <w:wAfter w:w="11" w:type="dxa"/>
        </w:trPr>
        <w:tc>
          <w:tcPr>
            <w:tcW w:w="562" w:type="dxa"/>
            <w:vMerge/>
          </w:tcPr>
          <w:p w14:paraId="5A9BAEE9" w14:textId="77777777" w:rsidR="003A6AEA" w:rsidRPr="00F127C3" w:rsidRDefault="003A6AEA" w:rsidP="004B7D30">
            <w:pPr>
              <w:rPr>
                <w:rFonts w:cstheme="minorHAnsi"/>
              </w:rPr>
            </w:pPr>
          </w:p>
        </w:tc>
        <w:tc>
          <w:tcPr>
            <w:tcW w:w="6237" w:type="dxa"/>
            <w:vMerge/>
          </w:tcPr>
          <w:p w14:paraId="219215AF" w14:textId="77777777" w:rsidR="003A6AEA" w:rsidRPr="00F127C3" w:rsidRDefault="003A6AEA" w:rsidP="004B7D30">
            <w:pPr>
              <w:rPr>
                <w:rFonts w:cstheme="minorHAnsi"/>
              </w:rPr>
            </w:pPr>
          </w:p>
        </w:tc>
        <w:tc>
          <w:tcPr>
            <w:tcW w:w="1559" w:type="dxa"/>
            <w:tcBorders>
              <w:top w:val="dotted" w:sz="4" w:space="0" w:color="auto"/>
            </w:tcBorders>
          </w:tcPr>
          <w:p w14:paraId="7C56A9C5" w14:textId="77777777" w:rsidR="003A6AEA" w:rsidRPr="00F127C3" w:rsidRDefault="003A6AEA" w:rsidP="004B7D30">
            <w:pPr>
              <w:rPr>
                <w:rFonts w:cstheme="minorHAnsi"/>
              </w:rPr>
            </w:pPr>
            <w:r>
              <w:rPr>
                <w:rFonts w:cstheme="minorHAnsi"/>
              </w:rPr>
              <w:t xml:space="preserve">nein </w:t>
            </w:r>
            <w:r w:rsidRPr="001E01DB">
              <w:rPr>
                <w:rFonts w:cstheme="minorHAnsi"/>
              </w:rPr>
              <w:sym w:font="Wingdings" w:char="F0E0"/>
            </w:r>
            <w:r>
              <w:rPr>
                <w:rFonts w:cstheme="minorHAnsi"/>
              </w:rPr>
              <w:t xml:space="preserve"> 3</w:t>
            </w:r>
          </w:p>
        </w:tc>
        <w:tc>
          <w:tcPr>
            <w:tcW w:w="851" w:type="dxa"/>
            <w:tcBorders>
              <w:top w:val="dotted" w:sz="4" w:space="0" w:color="auto"/>
            </w:tcBorders>
          </w:tcPr>
          <w:p w14:paraId="23BBEA8C" w14:textId="77777777" w:rsidR="003A6AEA" w:rsidRPr="00F127C3" w:rsidRDefault="003A6AEA" w:rsidP="004B7D30">
            <w:pPr>
              <w:rPr>
                <w:rFonts w:cstheme="minorHAnsi"/>
              </w:rPr>
            </w:pPr>
          </w:p>
        </w:tc>
        <w:tc>
          <w:tcPr>
            <w:tcW w:w="5107" w:type="dxa"/>
            <w:tcBorders>
              <w:top w:val="dotted" w:sz="4" w:space="0" w:color="auto"/>
            </w:tcBorders>
          </w:tcPr>
          <w:p w14:paraId="7B21B99F" w14:textId="77777777" w:rsidR="003A6AEA" w:rsidRPr="00F127C3" w:rsidRDefault="003A6AEA" w:rsidP="004B7D30">
            <w:pPr>
              <w:rPr>
                <w:rFonts w:cstheme="minorHAnsi"/>
              </w:rPr>
            </w:pPr>
          </w:p>
        </w:tc>
      </w:tr>
      <w:tr w:rsidR="003A6AEA" w:rsidRPr="00F127C3" w14:paraId="368276BD" w14:textId="77777777" w:rsidTr="004B7D30">
        <w:trPr>
          <w:gridAfter w:val="1"/>
          <w:wAfter w:w="11" w:type="dxa"/>
        </w:trPr>
        <w:tc>
          <w:tcPr>
            <w:tcW w:w="562" w:type="dxa"/>
            <w:vMerge w:val="restart"/>
          </w:tcPr>
          <w:p w14:paraId="0ABCC8FE" w14:textId="77777777" w:rsidR="003A6AEA" w:rsidRPr="00F127C3" w:rsidRDefault="003A6AEA" w:rsidP="004B7D30">
            <w:pPr>
              <w:rPr>
                <w:rFonts w:cstheme="minorHAnsi"/>
              </w:rPr>
            </w:pPr>
            <w:r>
              <w:rPr>
                <w:rFonts w:cstheme="minorHAnsi"/>
              </w:rPr>
              <w:t>2</w:t>
            </w:r>
          </w:p>
        </w:tc>
        <w:tc>
          <w:tcPr>
            <w:tcW w:w="6237" w:type="dxa"/>
            <w:vMerge w:val="restart"/>
          </w:tcPr>
          <w:p w14:paraId="0777762B" w14:textId="77777777" w:rsidR="003A6AEA" w:rsidRPr="00F127C3" w:rsidRDefault="003A6AEA" w:rsidP="004B7D30">
            <w:pPr>
              <w:rPr>
                <w:rFonts w:cstheme="minorHAnsi"/>
              </w:rPr>
            </w:pPr>
            <w:r>
              <w:rPr>
                <w:rFonts w:cstheme="minorHAnsi"/>
              </w:rPr>
              <w:t xml:space="preserve">Wurde die Übersicht der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0CFD0473"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1A0656D" w14:textId="77777777" w:rsidR="003A6AEA" w:rsidRPr="00F127C3" w:rsidRDefault="003A6AEA" w:rsidP="004B7D30">
            <w:pPr>
              <w:rPr>
                <w:rFonts w:cstheme="minorHAnsi"/>
              </w:rPr>
            </w:pPr>
            <w:r>
              <w:rPr>
                <w:rFonts w:cstheme="minorHAnsi"/>
              </w:rPr>
              <w:t>A01</w:t>
            </w:r>
          </w:p>
        </w:tc>
        <w:tc>
          <w:tcPr>
            <w:tcW w:w="5107" w:type="dxa"/>
            <w:tcBorders>
              <w:bottom w:val="dotted" w:sz="4" w:space="0" w:color="auto"/>
            </w:tcBorders>
          </w:tcPr>
          <w:p w14:paraId="615FE288" w14:textId="77777777" w:rsidR="003A6AEA" w:rsidRPr="00F127C3" w:rsidRDefault="003A6AEA" w:rsidP="004B7D30">
            <w:pPr>
              <w:rPr>
                <w:rFonts w:cstheme="minorHAnsi"/>
              </w:rPr>
            </w:pPr>
            <w:r>
              <w:rPr>
                <w:rFonts w:cstheme="minorHAnsi"/>
              </w:rPr>
              <w:t>Übersicht der Zählzeitdefinition wurde versendet</w:t>
            </w:r>
          </w:p>
        </w:tc>
      </w:tr>
      <w:tr w:rsidR="003A6AEA" w:rsidRPr="00F127C3" w14:paraId="4AC71071" w14:textId="77777777" w:rsidTr="004B7D30">
        <w:trPr>
          <w:gridAfter w:val="1"/>
          <w:wAfter w:w="11" w:type="dxa"/>
        </w:trPr>
        <w:tc>
          <w:tcPr>
            <w:tcW w:w="562" w:type="dxa"/>
            <w:vMerge/>
          </w:tcPr>
          <w:p w14:paraId="461209C0" w14:textId="77777777" w:rsidR="003A6AEA" w:rsidRPr="00F127C3" w:rsidRDefault="003A6AEA" w:rsidP="004B7D30">
            <w:pPr>
              <w:rPr>
                <w:rFonts w:cstheme="minorHAnsi"/>
              </w:rPr>
            </w:pPr>
          </w:p>
        </w:tc>
        <w:tc>
          <w:tcPr>
            <w:tcW w:w="6237" w:type="dxa"/>
            <w:vMerge/>
          </w:tcPr>
          <w:p w14:paraId="3D0CE377" w14:textId="77777777" w:rsidR="003A6AEA" w:rsidRPr="00F127C3" w:rsidRDefault="003A6AEA" w:rsidP="004B7D30">
            <w:pPr>
              <w:rPr>
                <w:rFonts w:cstheme="minorHAnsi"/>
              </w:rPr>
            </w:pPr>
          </w:p>
        </w:tc>
        <w:tc>
          <w:tcPr>
            <w:tcW w:w="1559" w:type="dxa"/>
            <w:tcBorders>
              <w:top w:val="dotted" w:sz="4" w:space="0" w:color="auto"/>
            </w:tcBorders>
          </w:tcPr>
          <w:p w14:paraId="327F2878" w14:textId="764EECF0" w:rsidR="003A6AEA" w:rsidRPr="00F127C3" w:rsidRDefault="003A6AEA" w:rsidP="004B7D30">
            <w:pPr>
              <w:rPr>
                <w:rFonts w:cstheme="minorHAnsi"/>
              </w:rPr>
            </w:pPr>
            <w:r>
              <w:rPr>
                <w:rFonts w:cstheme="minorHAnsi"/>
              </w:rPr>
              <w:t xml:space="preserve">nein </w:t>
            </w:r>
            <w:r w:rsidRPr="008E61A0">
              <w:rPr>
                <w:rFonts w:cstheme="minorHAnsi"/>
              </w:rPr>
              <w:sym w:font="Wingdings" w:char="F0E0"/>
            </w:r>
            <w:r>
              <w:rPr>
                <w:rFonts w:cstheme="minorHAnsi"/>
              </w:rPr>
              <w:t xml:space="preserve"> 1</w:t>
            </w:r>
            <w:r w:rsidR="007800AC">
              <w:rPr>
                <w:rFonts w:cstheme="minorHAnsi"/>
              </w:rPr>
              <w:t>1</w:t>
            </w:r>
          </w:p>
        </w:tc>
        <w:tc>
          <w:tcPr>
            <w:tcW w:w="851" w:type="dxa"/>
            <w:tcBorders>
              <w:top w:val="dotted" w:sz="4" w:space="0" w:color="auto"/>
            </w:tcBorders>
          </w:tcPr>
          <w:p w14:paraId="53404E12" w14:textId="77777777" w:rsidR="003A6AEA" w:rsidRPr="00F127C3" w:rsidRDefault="003A6AEA" w:rsidP="004B7D30">
            <w:pPr>
              <w:rPr>
                <w:rFonts w:cstheme="minorHAnsi"/>
              </w:rPr>
            </w:pPr>
          </w:p>
        </w:tc>
        <w:tc>
          <w:tcPr>
            <w:tcW w:w="5107" w:type="dxa"/>
            <w:tcBorders>
              <w:top w:val="dotted" w:sz="4" w:space="0" w:color="auto"/>
            </w:tcBorders>
          </w:tcPr>
          <w:p w14:paraId="64FFF782" w14:textId="77777777" w:rsidR="003A6AEA" w:rsidRPr="00F127C3" w:rsidRDefault="003A6AEA" w:rsidP="004B7D30">
            <w:pPr>
              <w:rPr>
                <w:rFonts w:cstheme="minorHAnsi"/>
              </w:rPr>
            </w:pPr>
          </w:p>
        </w:tc>
      </w:tr>
      <w:tr w:rsidR="003A6AEA" w:rsidRPr="00F127C3" w14:paraId="70D77470" w14:textId="77777777" w:rsidTr="004B7D30">
        <w:trPr>
          <w:gridAfter w:val="1"/>
          <w:wAfter w:w="11" w:type="dxa"/>
        </w:trPr>
        <w:tc>
          <w:tcPr>
            <w:tcW w:w="562" w:type="dxa"/>
            <w:vMerge w:val="restart"/>
          </w:tcPr>
          <w:p w14:paraId="51CE8D33" w14:textId="77777777" w:rsidR="003A6AEA" w:rsidRPr="00F127C3" w:rsidRDefault="003A6AEA" w:rsidP="004B7D30">
            <w:pPr>
              <w:rPr>
                <w:rFonts w:cstheme="minorHAnsi"/>
              </w:rPr>
            </w:pPr>
            <w:r>
              <w:rPr>
                <w:rFonts w:cstheme="minorHAnsi"/>
              </w:rPr>
              <w:t>3</w:t>
            </w:r>
          </w:p>
        </w:tc>
        <w:tc>
          <w:tcPr>
            <w:tcW w:w="6237" w:type="dxa"/>
            <w:vMerge w:val="restart"/>
          </w:tcPr>
          <w:p w14:paraId="7C0BC8AC" w14:textId="77777777" w:rsidR="003A6AEA" w:rsidRPr="00F127C3" w:rsidRDefault="003A6AEA"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6B1E64F2" w14:textId="77777777" w:rsidR="003A6AEA" w:rsidRPr="00F127C3" w:rsidRDefault="003A6AEA"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4</w:t>
            </w:r>
          </w:p>
        </w:tc>
        <w:tc>
          <w:tcPr>
            <w:tcW w:w="851" w:type="dxa"/>
            <w:tcBorders>
              <w:bottom w:val="dotted" w:sz="4" w:space="0" w:color="auto"/>
            </w:tcBorders>
          </w:tcPr>
          <w:p w14:paraId="08137880" w14:textId="77777777" w:rsidR="003A6AEA" w:rsidRPr="00F127C3" w:rsidRDefault="003A6AEA" w:rsidP="004B7D30">
            <w:pPr>
              <w:rPr>
                <w:rFonts w:cstheme="minorHAnsi"/>
              </w:rPr>
            </w:pPr>
          </w:p>
        </w:tc>
        <w:tc>
          <w:tcPr>
            <w:tcW w:w="5107" w:type="dxa"/>
            <w:tcBorders>
              <w:bottom w:val="dotted" w:sz="4" w:space="0" w:color="auto"/>
            </w:tcBorders>
          </w:tcPr>
          <w:p w14:paraId="6E027F38" w14:textId="77777777" w:rsidR="003A6AEA" w:rsidRPr="00F127C3" w:rsidRDefault="003A6AEA" w:rsidP="004B7D30">
            <w:pPr>
              <w:rPr>
                <w:rFonts w:cstheme="minorHAnsi"/>
              </w:rPr>
            </w:pPr>
          </w:p>
        </w:tc>
      </w:tr>
      <w:tr w:rsidR="003A6AEA" w:rsidRPr="00F127C3" w14:paraId="37B554C5" w14:textId="77777777" w:rsidTr="004B7D30">
        <w:trPr>
          <w:gridAfter w:val="1"/>
          <w:wAfter w:w="11" w:type="dxa"/>
          <w:trHeight w:val="491"/>
        </w:trPr>
        <w:tc>
          <w:tcPr>
            <w:tcW w:w="562" w:type="dxa"/>
            <w:vMerge/>
          </w:tcPr>
          <w:p w14:paraId="149AD883" w14:textId="77777777" w:rsidR="003A6AEA" w:rsidRPr="00F127C3" w:rsidRDefault="003A6AEA" w:rsidP="004B7D30">
            <w:pPr>
              <w:rPr>
                <w:rFonts w:cstheme="minorHAnsi"/>
              </w:rPr>
            </w:pPr>
          </w:p>
        </w:tc>
        <w:tc>
          <w:tcPr>
            <w:tcW w:w="6237" w:type="dxa"/>
            <w:vMerge/>
          </w:tcPr>
          <w:p w14:paraId="1370DBC1" w14:textId="77777777" w:rsidR="003A6AEA" w:rsidRPr="00F127C3" w:rsidRDefault="003A6AEA" w:rsidP="004B7D30">
            <w:pPr>
              <w:rPr>
                <w:rFonts w:cstheme="minorHAnsi"/>
              </w:rPr>
            </w:pPr>
          </w:p>
        </w:tc>
        <w:tc>
          <w:tcPr>
            <w:tcW w:w="1559" w:type="dxa"/>
            <w:tcBorders>
              <w:top w:val="dotted" w:sz="4" w:space="0" w:color="auto"/>
            </w:tcBorders>
          </w:tcPr>
          <w:p w14:paraId="6BAB3D7F" w14:textId="4BA038AF" w:rsidR="003A6AEA" w:rsidRPr="00F127C3" w:rsidRDefault="003A6AEA" w:rsidP="004B7D30">
            <w:pPr>
              <w:rPr>
                <w:rFonts w:cstheme="minorHAnsi"/>
              </w:rPr>
            </w:pPr>
            <w:r>
              <w:rPr>
                <w:rFonts w:cstheme="minorHAnsi"/>
              </w:rPr>
              <w:t xml:space="preserve">nein </w:t>
            </w:r>
            <w:r w:rsidRPr="00CC0EA4">
              <w:rPr>
                <w:rFonts w:cstheme="minorHAnsi"/>
              </w:rPr>
              <w:sym w:font="Wingdings" w:char="F0E0"/>
            </w:r>
            <w:r>
              <w:rPr>
                <w:rFonts w:cstheme="minorHAnsi"/>
              </w:rPr>
              <w:t xml:space="preserve"> </w:t>
            </w:r>
            <w:r w:rsidR="002511B6">
              <w:rPr>
                <w:rFonts w:cstheme="minorHAnsi"/>
              </w:rPr>
              <w:t>5</w:t>
            </w:r>
          </w:p>
        </w:tc>
        <w:tc>
          <w:tcPr>
            <w:tcW w:w="851" w:type="dxa"/>
            <w:tcBorders>
              <w:top w:val="dotted" w:sz="4" w:space="0" w:color="auto"/>
            </w:tcBorders>
          </w:tcPr>
          <w:p w14:paraId="23632ECB" w14:textId="77777777" w:rsidR="003A6AEA" w:rsidRPr="00F127C3" w:rsidRDefault="003A6AEA" w:rsidP="004B7D30">
            <w:pPr>
              <w:rPr>
                <w:rFonts w:cstheme="minorHAnsi"/>
              </w:rPr>
            </w:pPr>
          </w:p>
        </w:tc>
        <w:tc>
          <w:tcPr>
            <w:tcW w:w="5107" w:type="dxa"/>
            <w:tcBorders>
              <w:top w:val="dotted" w:sz="4" w:space="0" w:color="auto"/>
            </w:tcBorders>
          </w:tcPr>
          <w:p w14:paraId="2F06ECC0" w14:textId="77777777" w:rsidR="003A6AEA" w:rsidRPr="00F127C3" w:rsidRDefault="003A6AEA" w:rsidP="004B7D30">
            <w:pPr>
              <w:rPr>
                <w:rFonts w:cstheme="minorHAnsi"/>
              </w:rPr>
            </w:pPr>
          </w:p>
        </w:tc>
      </w:tr>
      <w:tr w:rsidR="003A6AEA" w:rsidRPr="000E035D" w14:paraId="6B4AE0FB" w14:textId="77777777" w:rsidTr="004B7D30">
        <w:trPr>
          <w:gridAfter w:val="1"/>
          <w:wAfter w:w="11" w:type="dxa"/>
        </w:trPr>
        <w:tc>
          <w:tcPr>
            <w:tcW w:w="562" w:type="dxa"/>
            <w:vMerge w:val="restart"/>
          </w:tcPr>
          <w:p w14:paraId="6A2703BA" w14:textId="747BBD5D" w:rsidR="003A6AEA" w:rsidRPr="00F127C3" w:rsidRDefault="00493F77" w:rsidP="004B7D30">
            <w:pPr>
              <w:rPr>
                <w:rFonts w:cstheme="minorHAnsi"/>
              </w:rPr>
            </w:pPr>
            <w:r>
              <w:rPr>
                <w:rFonts w:cstheme="minorHAnsi"/>
              </w:rPr>
              <w:t>4</w:t>
            </w:r>
          </w:p>
        </w:tc>
        <w:tc>
          <w:tcPr>
            <w:tcW w:w="6237" w:type="dxa"/>
            <w:vMerge w:val="restart"/>
          </w:tcPr>
          <w:p w14:paraId="75C6DC52" w14:textId="77777777" w:rsidR="003A6AEA" w:rsidRPr="00F127C3" w:rsidRDefault="003A6AEA"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8FF2940" w14:textId="77777777" w:rsidR="003A6AEA" w:rsidRDefault="003A6AEA" w:rsidP="004B7D30">
            <w:pPr>
              <w:rPr>
                <w:rFonts w:cstheme="minorHAnsi"/>
              </w:rPr>
            </w:pPr>
            <w:r>
              <w:rPr>
                <w:rFonts w:cstheme="minorHAnsi"/>
              </w:rPr>
              <w:t>ja</w:t>
            </w:r>
          </w:p>
        </w:tc>
        <w:tc>
          <w:tcPr>
            <w:tcW w:w="851" w:type="dxa"/>
            <w:tcBorders>
              <w:bottom w:val="dotted" w:sz="4" w:space="0" w:color="auto"/>
            </w:tcBorders>
          </w:tcPr>
          <w:p w14:paraId="1FDE7902" w14:textId="388615E5" w:rsidR="003A6AEA" w:rsidRPr="00F127C3" w:rsidRDefault="003A6AEA" w:rsidP="004B7D30">
            <w:pPr>
              <w:rPr>
                <w:rFonts w:cstheme="minorHAnsi"/>
              </w:rPr>
            </w:pPr>
            <w:r>
              <w:rPr>
                <w:rFonts w:cstheme="minorHAnsi"/>
              </w:rPr>
              <w:t>A0</w:t>
            </w:r>
            <w:r w:rsidR="00BE351F">
              <w:rPr>
                <w:rFonts w:cstheme="minorHAnsi"/>
              </w:rPr>
              <w:t>2</w:t>
            </w:r>
          </w:p>
        </w:tc>
        <w:tc>
          <w:tcPr>
            <w:tcW w:w="5107" w:type="dxa"/>
            <w:tcBorders>
              <w:bottom w:val="dotted" w:sz="4" w:space="0" w:color="auto"/>
            </w:tcBorders>
          </w:tcPr>
          <w:p w14:paraId="34D505C3" w14:textId="77777777" w:rsidR="003A6AEA" w:rsidRDefault="003A6AEA" w:rsidP="004B7D30">
            <w:pPr>
              <w:rPr>
                <w:rFonts w:cstheme="minorHAnsi"/>
              </w:rPr>
            </w:pPr>
            <w:r>
              <w:rPr>
                <w:rFonts w:cstheme="minorHAnsi"/>
              </w:rPr>
              <w:t>Übersicht der Zählzeitdefinition ist plausibel</w:t>
            </w:r>
          </w:p>
        </w:tc>
      </w:tr>
      <w:tr w:rsidR="003A6AEA" w:rsidRPr="00F127C3" w14:paraId="2EDD4D6B" w14:textId="77777777" w:rsidTr="004B7D30">
        <w:trPr>
          <w:gridAfter w:val="1"/>
          <w:wAfter w:w="11" w:type="dxa"/>
          <w:trHeight w:val="536"/>
        </w:trPr>
        <w:tc>
          <w:tcPr>
            <w:tcW w:w="562" w:type="dxa"/>
            <w:vMerge/>
          </w:tcPr>
          <w:p w14:paraId="32A5E08A" w14:textId="77777777" w:rsidR="003A6AEA" w:rsidRPr="00F127C3" w:rsidRDefault="003A6AEA" w:rsidP="004B7D30">
            <w:pPr>
              <w:rPr>
                <w:rFonts w:cstheme="minorHAnsi"/>
              </w:rPr>
            </w:pPr>
          </w:p>
        </w:tc>
        <w:tc>
          <w:tcPr>
            <w:tcW w:w="6237" w:type="dxa"/>
            <w:vMerge/>
          </w:tcPr>
          <w:p w14:paraId="20A3E294" w14:textId="77777777" w:rsidR="003A6AEA" w:rsidRPr="00F127C3" w:rsidRDefault="003A6AEA" w:rsidP="004B7D30">
            <w:pPr>
              <w:rPr>
                <w:rFonts w:cstheme="minorHAnsi"/>
              </w:rPr>
            </w:pPr>
          </w:p>
        </w:tc>
        <w:tc>
          <w:tcPr>
            <w:tcW w:w="1559" w:type="dxa"/>
            <w:tcBorders>
              <w:top w:val="dotted" w:sz="4" w:space="0" w:color="auto"/>
            </w:tcBorders>
          </w:tcPr>
          <w:p w14:paraId="4A381671" w14:textId="535D7B13" w:rsidR="003A6AEA" w:rsidRDefault="003A6AEA"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D058D0">
              <w:rPr>
                <w:rFonts w:cstheme="minorHAnsi"/>
              </w:rPr>
              <w:t>1</w:t>
            </w:r>
          </w:p>
        </w:tc>
        <w:tc>
          <w:tcPr>
            <w:tcW w:w="851" w:type="dxa"/>
            <w:tcBorders>
              <w:top w:val="dotted" w:sz="4" w:space="0" w:color="auto"/>
            </w:tcBorders>
          </w:tcPr>
          <w:p w14:paraId="64C1BC40" w14:textId="77777777" w:rsidR="003A6AEA" w:rsidRPr="00F127C3" w:rsidRDefault="003A6AEA" w:rsidP="004B7D30">
            <w:pPr>
              <w:rPr>
                <w:rFonts w:cstheme="minorHAnsi"/>
              </w:rPr>
            </w:pPr>
          </w:p>
        </w:tc>
        <w:tc>
          <w:tcPr>
            <w:tcW w:w="5107" w:type="dxa"/>
            <w:tcBorders>
              <w:top w:val="dotted" w:sz="4" w:space="0" w:color="auto"/>
            </w:tcBorders>
          </w:tcPr>
          <w:p w14:paraId="775FBCDC" w14:textId="77777777" w:rsidR="003A6AEA" w:rsidRDefault="003A6AEA" w:rsidP="004B7D30">
            <w:pPr>
              <w:rPr>
                <w:rFonts w:cstheme="minorHAnsi"/>
              </w:rPr>
            </w:pPr>
          </w:p>
        </w:tc>
      </w:tr>
      <w:tr w:rsidR="003A6AEA" w:rsidRPr="00F127C3" w14:paraId="5874A5D6" w14:textId="77777777" w:rsidTr="004B7D30">
        <w:trPr>
          <w:gridAfter w:val="1"/>
          <w:wAfter w:w="11" w:type="dxa"/>
        </w:trPr>
        <w:tc>
          <w:tcPr>
            <w:tcW w:w="562" w:type="dxa"/>
            <w:vMerge w:val="restart"/>
          </w:tcPr>
          <w:p w14:paraId="7AEFC155" w14:textId="44430962" w:rsidR="003A6AEA" w:rsidRPr="00F127C3" w:rsidRDefault="00493F77" w:rsidP="004B7D30">
            <w:pPr>
              <w:rPr>
                <w:rFonts w:cstheme="minorHAnsi"/>
              </w:rPr>
            </w:pPr>
            <w:r>
              <w:rPr>
                <w:rFonts w:cstheme="minorHAnsi"/>
              </w:rPr>
              <w:t>5</w:t>
            </w:r>
          </w:p>
        </w:tc>
        <w:tc>
          <w:tcPr>
            <w:tcW w:w="6237" w:type="dxa"/>
            <w:vMerge w:val="restart"/>
          </w:tcPr>
          <w:p w14:paraId="5AD8D44F" w14:textId="77777777" w:rsidR="003A6AEA" w:rsidRPr="00F127C3" w:rsidRDefault="003A6AEA"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4B55D369" w14:textId="72DFE307" w:rsidR="003A6AEA" w:rsidRPr="00F127C3" w:rsidRDefault="003A6AEA" w:rsidP="004B7D30">
            <w:pPr>
              <w:rPr>
                <w:rFonts w:cstheme="minorHAnsi"/>
              </w:rPr>
            </w:pPr>
            <w:r>
              <w:rPr>
                <w:rFonts w:cstheme="minorHAnsi"/>
              </w:rPr>
              <w:t xml:space="preserve">ja </w:t>
            </w:r>
            <w:r w:rsidRPr="006E0131">
              <w:rPr>
                <w:rFonts w:cstheme="minorHAnsi"/>
              </w:rPr>
              <w:sym w:font="Wingdings" w:char="F0E0"/>
            </w:r>
            <w:r>
              <w:rPr>
                <w:rFonts w:cstheme="minorHAnsi"/>
              </w:rPr>
              <w:t xml:space="preserve"> </w:t>
            </w:r>
            <w:r w:rsidR="002511B6">
              <w:rPr>
                <w:rFonts w:cstheme="minorHAnsi"/>
              </w:rPr>
              <w:t>6</w:t>
            </w:r>
          </w:p>
        </w:tc>
        <w:tc>
          <w:tcPr>
            <w:tcW w:w="851" w:type="dxa"/>
            <w:tcBorders>
              <w:bottom w:val="dotted" w:sz="4" w:space="0" w:color="auto"/>
            </w:tcBorders>
          </w:tcPr>
          <w:p w14:paraId="369C2E86" w14:textId="77777777" w:rsidR="003A6AEA" w:rsidRPr="00F127C3" w:rsidRDefault="003A6AEA" w:rsidP="004B7D30">
            <w:pPr>
              <w:rPr>
                <w:rFonts w:cstheme="minorHAnsi"/>
              </w:rPr>
            </w:pPr>
          </w:p>
        </w:tc>
        <w:tc>
          <w:tcPr>
            <w:tcW w:w="5107" w:type="dxa"/>
            <w:tcBorders>
              <w:bottom w:val="dotted" w:sz="4" w:space="0" w:color="auto"/>
            </w:tcBorders>
          </w:tcPr>
          <w:p w14:paraId="20B19A2E" w14:textId="77777777" w:rsidR="003A6AEA" w:rsidRPr="00F127C3" w:rsidRDefault="003A6AEA" w:rsidP="004B7D30">
            <w:pPr>
              <w:rPr>
                <w:rFonts w:cstheme="minorHAnsi"/>
              </w:rPr>
            </w:pPr>
          </w:p>
        </w:tc>
      </w:tr>
      <w:tr w:rsidR="003A6AEA" w:rsidRPr="00F127C3" w14:paraId="735496EE" w14:textId="77777777" w:rsidTr="000C2E20">
        <w:trPr>
          <w:gridAfter w:val="1"/>
          <w:wAfter w:w="11" w:type="dxa"/>
        </w:trPr>
        <w:tc>
          <w:tcPr>
            <w:tcW w:w="562" w:type="dxa"/>
            <w:vMerge/>
          </w:tcPr>
          <w:p w14:paraId="0E0AD564" w14:textId="77777777" w:rsidR="003A6AEA" w:rsidRPr="00F127C3" w:rsidRDefault="003A6AEA" w:rsidP="004B7D30">
            <w:pPr>
              <w:rPr>
                <w:rFonts w:cstheme="minorHAnsi"/>
              </w:rPr>
            </w:pPr>
          </w:p>
        </w:tc>
        <w:tc>
          <w:tcPr>
            <w:tcW w:w="6237" w:type="dxa"/>
            <w:vMerge/>
          </w:tcPr>
          <w:p w14:paraId="50A91E37"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02F9095D" w14:textId="00D2989A" w:rsidR="003A6AEA" w:rsidRPr="00F127C3" w:rsidRDefault="003A6AEA" w:rsidP="004B7D30">
            <w:pPr>
              <w:rPr>
                <w:rFonts w:cstheme="minorHAnsi"/>
              </w:rPr>
            </w:pPr>
            <w:r>
              <w:rPr>
                <w:rFonts w:cstheme="minorHAnsi"/>
              </w:rPr>
              <w:t xml:space="preserve">nein </w:t>
            </w:r>
            <w:r w:rsidRPr="006E0131">
              <w:rPr>
                <w:rFonts w:cstheme="minorHAnsi"/>
              </w:rPr>
              <w:sym w:font="Wingdings" w:char="F0E0"/>
            </w:r>
            <w:r>
              <w:rPr>
                <w:rFonts w:cstheme="minorHAnsi"/>
              </w:rPr>
              <w:t xml:space="preserve"> </w:t>
            </w:r>
            <w:r w:rsidR="00BE3DD5">
              <w:rPr>
                <w:rFonts w:cstheme="minorHAnsi"/>
              </w:rPr>
              <w:t>8</w:t>
            </w:r>
          </w:p>
        </w:tc>
        <w:tc>
          <w:tcPr>
            <w:tcW w:w="851" w:type="dxa"/>
            <w:tcBorders>
              <w:top w:val="dotted" w:sz="4" w:space="0" w:color="auto"/>
              <w:bottom w:val="single" w:sz="4" w:space="0" w:color="auto"/>
            </w:tcBorders>
          </w:tcPr>
          <w:p w14:paraId="26E8DF0C"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4EC193EC" w14:textId="77777777" w:rsidR="003A6AEA" w:rsidRPr="00F127C3" w:rsidRDefault="003A6AEA" w:rsidP="004B7D30">
            <w:pPr>
              <w:rPr>
                <w:rFonts w:cstheme="minorHAnsi"/>
              </w:rPr>
            </w:pPr>
          </w:p>
        </w:tc>
      </w:tr>
      <w:tr w:rsidR="003119ED" w:rsidRPr="00F127C3" w14:paraId="5C9F6F39" w14:textId="77777777" w:rsidTr="000C2E20">
        <w:trPr>
          <w:gridAfter w:val="1"/>
          <w:wAfter w:w="11" w:type="dxa"/>
        </w:trPr>
        <w:tc>
          <w:tcPr>
            <w:tcW w:w="562" w:type="dxa"/>
            <w:vMerge w:val="restart"/>
          </w:tcPr>
          <w:p w14:paraId="7BCA0773" w14:textId="4EB097B1" w:rsidR="003119ED" w:rsidRPr="00F127C3" w:rsidRDefault="007800AC" w:rsidP="004B7D30">
            <w:pPr>
              <w:rPr>
                <w:rFonts w:cstheme="minorHAnsi"/>
              </w:rPr>
            </w:pPr>
            <w:r>
              <w:rPr>
                <w:rFonts w:cstheme="minorHAnsi"/>
              </w:rPr>
              <w:t>6</w:t>
            </w:r>
          </w:p>
        </w:tc>
        <w:tc>
          <w:tcPr>
            <w:tcW w:w="6237" w:type="dxa"/>
            <w:vMerge w:val="restart"/>
          </w:tcPr>
          <w:p w14:paraId="108CC602" w14:textId="669B8BEA" w:rsidR="003119ED" w:rsidRPr="00F127C3" w:rsidRDefault="00E666EA" w:rsidP="004B7D30">
            <w:pPr>
              <w:rPr>
                <w:rFonts w:cstheme="minorHAnsi"/>
              </w:rPr>
            </w:pPr>
            <w:r w:rsidRPr="00E666EA">
              <w:rPr>
                <w:rFonts w:cstheme="minorHAnsi"/>
              </w:rPr>
              <w:t>Entspricht der Code der Zählzeit einem Code aus der für den reklamierten Zeitraum gültigen Übersicht der Zählzeitdefinitionen?</w:t>
            </w:r>
          </w:p>
        </w:tc>
        <w:tc>
          <w:tcPr>
            <w:tcW w:w="1559" w:type="dxa"/>
            <w:tcBorders>
              <w:top w:val="single" w:sz="4" w:space="0" w:color="auto"/>
              <w:bottom w:val="dotted" w:sz="4" w:space="0" w:color="auto"/>
            </w:tcBorders>
          </w:tcPr>
          <w:p w14:paraId="0394FEB1" w14:textId="034E8F47" w:rsidR="003119ED" w:rsidRDefault="00E666EA" w:rsidP="004B7D30">
            <w:pPr>
              <w:rPr>
                <w:rFonts w:cstheme="minorHAnsi"/>
              </w:rPr>
            </w:pPr>
            <w:r>
              <w:rPr>
                <w:rFonts w:cstheme="minorHAnsi"/>
              </w:rPr>
              <w:t>nein</w:t>
            </w:r>
          </w:p>
        </w:tc>
        <w:tc>
          <w:tcPr>
            <w:tcW w:w="851" w:type="dxa"/>
            <w:tcBorders>
              <w:top w:val="single" w:sz="4" w:space="0" w:color="auto"/>
              <w:bottom w:val="dotted" w:sz="4" w:space="0" w:color="auto"/>
            </w:tcBorders>
          </w:tcPr>
          <w:p w14:paraId="05FB761D" w14:textId="023544CB" w:rsidR="003119ED" w:rsidRPr="00F127C3" w:rsidRDefault="00E666EA" w:rsidP="004B7D30">
            <w:pPr>
              <w:rPr>
                <w:rFonts w:cstheme="minorHAnsi"/>
              </w:rPr>
            </w:pPr>
            <w:r>
              <w:rPr>
                <w:rFonts w:cstheme="minorHAnsi"/>
              </w:rPr>
              <w:t>A0</w:t>
            </w:r>
            <w:r w:rsidR="00BE351F">
              <w:rPr>
                <w:rFonts w:cstheme="minorHAnsi"/>
              </w:rPr>
              <w:t>3</w:t>
            </w:r>
          </w:p>
        </w:tc>
        <w:tc>
          <w:tcPr>
            <w:tcW w:w="5107" w:type="dxa"/>
            <w:tcBorders>
              <w:top w:val="single" w:sz="4" w:space="0" w:color="auto"/>
              <w:bottom w:val="dotted" w:sz="4" w:space="0" w:color="auto"/>
            </w:tcBorders>
          </w:tcPr>
          <w:p w14:paraId="1AEEF7A7" w14:textId="44E44743" w:rsidR="003119ED" w:rsidRPr="00F127C3" w:rsidRDefault="00E666EA" w:rsidP="004B7D30">
            <w:pPr>
              <w:rPr>
                <w:rFonts w:cstheme="minorHAnsi"/>
              </w:rPr>
            </w:pPr>
            <w:r w:rsidRPr="00E666EA">
              <w:rPr>
                <w:rFonts w:cstheme="minorHAnsi"/>
              </w:rPr>
              <w:t>Code der Zählzeit wird nicht verwendet</w:t>
            </w:r>
          </w:p>
        </w:tc>
      </w:tr>
      <w:tr w:rsidR="003119ED" w:rsidRPr="00F127C3" w14:paraId="132489E0" w14:textId="77777777" w:rsidTr="004B7D30">
        <w:trPr>
          <w:gridAfter w:val="1"/>
          <w:wAfter w:w="11" w:type="dxa"/>
        </w:trPr>
        <w:tc>
          <w:tcPr>
            <w:tcW w:w="562" w:type="dxa"/>
            <w:vMerge/>
          </w:tcPr>
          <w:p w14:paraId="47E71CD4" w14:textId="77777777" w:rsidR="003119ED" w:rsidRPr="00F127C3" w:rsidRDefault="003119ED" w:rsidP="004B7D30">
            <w:pPr>
              <w:rPr>
                <w:rFonts w:cstheme="minorHAnsi"/>
              </w:rPr>
            </w:pPr>
          </w:p>
        </w:tc>
        <w:tc>
          <w:tcPr>
            <w:tcW w:w="6237" w:type="dxa"/>
            <w:vMerge/>
          </w:tcPr>
          <w:p w14:paraId="0849BE58" w14:textId="77777777" w:rsidR="003119ED" w:rsidRPr="00F127C3" w:rsidRDefault="003119ED" w:rsidP="004B7D30">
            <w:pPr>
              <w:rPr>
                <w:rFonts w:cstheme="minorHAnsi"/>
              </w:rPr>
            </w:pPr>
          </w:p>
        </w:tc>
        <w:tc>
          <w:tcPr>
            <w:tcW w:w="1559" w:type="dxa"/>
            <w:tcBorders>
              <w:top w:val="dotted" w:sz="4" w:space="0" w:color="auto"/>
            </w:tcBorders>
          </w:tcPr>
          <w:p w14:paraId="1017FAD5" w14:textId="244E31C4" w:rsidR="003119ED" w:rsidRDefault="00E666EA" w:rsidP="004B7D30">
            <w:pPr>
              <w:rPr>
                <w:rFonts w:cstheme="minorHAnsi"/>
              </w:rPr>
            </w:pPr>
            <w:r>
              <w:rPr>
                <w:rFonts w:cstheme="minorHAnsi"/>
              </w:rPr>
              <w:t xml:space="preserve">ja </w:t>
            </w:r>
            <w:r w:rsidRPr="00E666EA">
              <w:rPr>
                <w:rFonts w:cstheme="minorHAnsi"/>
              </w:rPr>
              <w:sym w:font="Wingdings" w:char="F0E0"/>
            </w:r>
            <w:r>
              <w:rPr>
                <w:rFonts w:cstheme="minorHAnsi"/>
              </w:rPr>
              <w:t xml:space="preserve"> </w:t>
            </w:r>
            <w:r w:rsidR="00742A37">
              <w:rPr>
                <w:rFonts w:cstheme="minorHAnsi"/>
              </w:rPr>
              <w:t>7</w:t>
            </w:r>
          </w:p>
        </w:tc>
        <w:tc>
          <w:tcPr>
            <w:tcW w:w="851" w:type="dxa"/>
            <w:tcBorders>
              <w:top w:val="dotted" w:sz="4" w:space="0" w:color="auto"/>
            </w:tcBorders>
          </w:tcPr>
          <w:p w14:paraId="02FE6E16" w14:textId="77777777" w:rsidR="003119ED" w:rsidRPr="00F127C3" w:rsidRDefault="003119ED" w:rsidP="004B7D30">
            <w:pPr>
              <w:rPr>
                <w:rFonts w:cstheme="minorHAnsi"/>
              </w:rPr>
            </w:pPr>
          </w:p>
        </w:tc>
        <w:tc>
          <w:tcPr>
            <w:tcW w:w="5107" w:type="dxa"/>
            <w:tcBorders>
              <w:top w:val="dotted" w:sz="4" w:space="0" w:color="auto"/>
            </w:tcBorders>
          </w:tcPr>
          <w:p w14:paraId="75D1F803" w14:textId="77777777" w:rsidR="003119ED" w:rsidRPr="00F127C3" w:rsidRDefault="003119ED" w:rsidP="004B7D30">
            <w:pPr>
              <w:rPr>
                <w:rFonts w:cstheme="minorHAnsi"/>
              </w:rPr>
            </w:pPr>
          </w:p>
        </w:tc>
      </w:tr>
    </w:tbl>
    <w:p w14:paraId="0CDC4C61" w14:textId="77777777" w:rsidR="003A6AEA" w:rsidRDefault="003A6AEA">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A6AEA" w:rsidRPr="00F127C3" w14:paraId="0DAB3DBC" w14:textId="77777777" w:rsidTr="003A6AEA">
        <w:tc>
          <w:tcPr>
            <w:tcW w:w="562" w:type="dxa"/>
            <w:vMerge w:val="restart"/>
          </w:tcPr>
          <w:p w14:paraId="67124781" w14:textId="25455D46" w:rsidR="003A6AEA" w:rsidRPr="00F127C3" w:rsidRDefault="007800AC" w:rsidP="004B7D30">
            <w:pPr>
              <w:rPr>
                <w:rFonts w:cstheme="minorHAnsi"/>
              </w:rPr>
            </w:pPr>
            <w:r>
              <w:rPr>
                <w:rFonts w:cstheme="minorHAnsi"/>
              </w:rPr>
              <w:lastRenderedPageBreak/>
              <w:t>7</w:t>
            </w:r>
          </w:p>
        </w:tc>
        <w:tc>
          <w:tcPr>
            <w:tcW w:w="6237" w:type="dxa"/>
            <w:vMerge w:val="restart"/>
          </w:tcPr>
          <w:p w14:paraId="434E016C" w14:textId="77777777" w:rsidR="003A6AEA" w:rsidRPr="00F127C3" w:rsidRDefault="003A6AEA" w:rsidP="004B7D30">
            <w:pPr>
              <w:rPr>
                <w:rFonts w:cstheme="minorHAnsi"/>
              </w:rPr>
            </w:pPr>
            <w:r>
              <w:rPr>
                <w:rFonts w:cstheme="minorHAnsi"/>
              </w:rPr>
              <w:t xml:space="preserve">Wurde die ausgerollte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229952BE"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F0819F0" w14:textId="2BC1BEFC" w:rsidR="003A6AEA" w:rsidRPr="00F127C3" w:rsidRDefault="003A6AEA" w:rsidP="004B7D30">
            <w:pPr>
              <w:rPr>
                <w:rFonts w:cstheme="minorHAnsi"/>
              </w:rPr>
            </w:pPr>
            <w:r>
              <w:rPr>
                <w:rFonts w:cstheme="minorHAnsi"/>
              </w:rPr>
              <w:t>A0</w:t>
            </w:r>
            <w:r w:rsidR="00BE351F">
              <w:rPr>
                <w:rFonts w:cstheme="minorHAnsi"/>
              </w:rPr>
              <w:t>4</w:t>
            </w:r>
          </w:p>
        </w:tc>
        <w:tc>
          <w:tcPr>
            <w:tcW w:w="5107" w:type="dxa"/>
            <w:tcBorders>
              <w:bottom w:val="dotted" w:sz="4" w:space="0" w:color="auto"/>
            </w:tcBorders>
          </w:tcPr>
          <w:p w14:paraId="24D80101" w14:textId="77777777" w:rsidR="003A6AEA" w:rsidRPr="00F127C3" w:rsidRDefault="003A6AEA" w:rsidP="004B7D30">
            <w:pPr>
              <w:rPr>
                <w:rFonts w:cstheme="minorHAnsi"/>
              </w:rPr>
            </w:pPr>
            <w:r>
              <w:rPr>
                <w:rFonts w:cstheme="minorHAnsi"/>
              </w:rPr>
              <w:t>Ausgerollte Zählzeitdefinition wurde versendet</w:t>
            </w:r>
          </w:p>
        </w:tc>
      </w:tr>
      <w:tr w:rsidR="003A6AEA" w:rsidRPr="00F127C3" w14:paraId="2E8E71BB" w14:textId="77777777" w:rsidTr="003A6AEA">
        <w:tc>
          <w:tcPr>
            <w:tcW w:w="562" w:type="dxa"/>
            <w:vMerge/>
          </w:tcPr>
          <w:p w14:paraId="7D6C1BE0" w14:textId="77777777" w:rsidR="003A6AEA" w:rsidRPr="00F127C3" w:rsidRDefault="003A6AEA" w:rsidP="004B7D30">
            <w:pPr>
              <w:rPr>
                <w:rFonts w:cstheme="minorHAnsi"/>
              </w:rPr>
            </w:pPr>
          </w:p>
        </w:tc>
        <w:tc>
          <w:tcPr>
            <w:tcW w:w="6237" w:type="dxa"/>
            <w:vMerge/>
          </w:tcPr>
          <w:p w14:paraId="377664A0" w14:textId="77777777" w:rsidR="003A6AEA" w:rsidRPr="00F127C3" w:rsidRDefault="003A6AEA" w:rsidP="004B7D30">
            <w:pPr>
              <w:rPr>
                <w:rFonts w:cstheme="minorHAnsi"/>
              </w:rPr>
            </w:pPr>
          </w:p>
        </w:tc>
        <w:tc>
          <w:tcPr>
            <w:tcW w:w="1559" w:type="dxa"/>
            <w:tcBorders>
              <w:top w:val="dotted" w:sz="4" w:space="0" w:color="auto"/>
            </w:tcBorders>
          </w:tcPr>
          <w:p w14:paraId="53FF1887" w14:textId="48FAE19B" w:rsidR="003A6AEA" w:rsidRPr="00F127C3" w:rsidRDefault="003A6AEA"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4F1349">
              <w:rPr>
                <w:rFonts w:cstheme="minorHAnsi"/>
              </w:rPr>
              <w:t>1</w:t>
            </w:r>
          </w:p>
        </w:tc>
        <w:tc>
          <w:tcPr>
            <w:tcW w:w="851" w:type="dxa"/>
            <w:tcBorders>
              <w:top w:val="dotted" w:sz="4" w:space="0" w:color="auto"/>
            </w:tcBorders>
          </w:tcPr>
          <w:p w14:paraId="7C5CDB0A" w14:textId="77777777" w:rsidR="003A6AEA" w:rsidRPr="00F127C3" w:rsidRDefault="003A6AEA" w:rsidP="004B7D30">
            <w:pPr>
              <w:rPr>
                <w:rFonts w:cstheme="minorHAnsi"/>
              </w:rPr>
            </w:pPr>
          </w:p>
        </w:tc>
        <w:tc>
          <w:tcPr>
            <w:tcW w:w="5107" w:type="dxa"/>
            <w:tcBorders>
              <w:top w:val="dotted" w:sz="4" w:space="0" w:color="auto"/>
            </w:tcBorders>
          </w:tcPr>
          <w:p w14:paraId="114C1356" w14:textId="77777777" w:rsidR="003A6AEA" w:rsidRPr="00F127C3" w:rsidRDefault="003A6AEA" w:rsidP="004B7D30">
            <w:pPr>
              <w:rPr>
                <w:rFonts w:cstheme="minorHAnsi"/>
              </w:rPr>
            </w:pPr>
          </w:p>
        </w:tc>
      </w:tr>
      <w:tr w:rsidR="003A6AEA" w:rsidRPr="00F127C3" w14:paraId="0182B681" w14:textId="77777777" w:rsidTr="003A6AEA">
        <w:tc>
          <w:tcPr>
            <w:tcW w:w="562" w:type="dxa"/>
            <w:vMerge w:val="restart"/>
          </w:tcPr>
          <w:p w14:paraId="29ADE236" w14:textId="41F492C5" w:rsidR="003A6AEA" w:rsidRPr="00F127C3" w:rsidRDefault="007800AC" w:rsidP="004B7D30">
            <w:pPr>
              <w:rPr>
                <w:rFonts w:cstheme="minorHAnsi"/>
              </w:rPr>
            </w:pPr>
            <w:r>
              <w:rPr>
                <w:rFonts w:cstheme="minorHAnsi"/>
              </w:rPr>
              <w:t>8</w:t>
            </w:r>
          </w:p>
        </w:tc>
        <w:tc>
          <w:tcPr>
            <w:tcW w:w="6237" w:type="dxa"/>
            <w:vMerge w:val="restart"/>
          </w:tcPr>
          <w:p w14:paraId="0ECBEBD7" w14:textId="77777777" w:rsidR="003A6AEA" w:rsidRPr="00F127C3" w:rsidRDefault="003A6AEA"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0234FC0" w14:textId="4D9413DD" w:rsidR="003A6AEA" w:rsidRPr="00F127C3" w:rsidRDefault="003A6AEA"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w:t>
            </w:r>
            <w:r w:rsidR="00B92A9A">
              <w:rPr>
                <w:rFonts w:cstheme="minorHAnsi"/>
              </w:rPr>
              <w:t>9</w:t>
            </w:r>
          </w:p>
        </w:tc>
        <w:tc>
          <w:tcPr>
            <w:tcW w:w="851" w:type="dxa"/>
            <w:tcBorders>
              <w:bottom w:val="dotted" w:sz="4" w:space="0" w:color="auto"/>
            </w:tcBorders>
          </w:tcPr>
          <w:p w14:paraId="25B75EE1" w14:textId="77777777" w:rsidR="003A6AEA" w:rsidRPr="00F127C3" w:rsidRDefault="003A6AEA" w:rsidP="004B7D30">
            <w:pPr>
              <w:rPr>
                <w:rFonts w:cstheme="minorHAnsi"/>
              </w:rPr>
            </w:pPr>
          </w:p>
        </w:tc>
        <w:tc>
          <w:tcPr>
            <w:tcW w:w="5107" w:type="dxa"/>
            <w:tcBorders>
              <w:bottom w:val="dotted" w:sz="4" w:space="0" w:color="auto"/>
            </w:tcBorders>
          </w:tcPr>
          <w:p w14:paraId="06BFA752" w14:textId="77777777" w:rsidR="003A6AEA" w:rsidRPr="00F127C3" w:rsidRDefault="003A6AEA" w:rsidP="004B7D30">
            <w:pPr>
              <w:rPr>
                <w:rFonts w:cstheme="minorHAnsi"/>
              </w:rPr>
            </w:pPr>
          </w:p>
        </w:tc>
      </w:tr>
      <w:tr w:rsidR="003A6AEA" w:rsidRPr="00F127C3" w14:paraId="294ADB4B" w14:textId="77777777" w:rsidTr="003A6AEA">
        <w:tc>
          <w:tcPr>
            <w:tcW w:w="562" w:type="dxa"/>
            <w:vMerge/>
          </w:tcPr>
          <w:p w14:paraId="0EA031CE" w14:textId="77777777" w:rsidR="003A6AEA" w:rsidRPr="00F127C3" w:rsidRDefault="003A6AEA" w:rsidP="004B7D30">
            <w:pPr>
              <w:rPr>
                <w:rFonts w:cstheme="minorHAnsi"/>
              </w:rPr>
            </w:pPr>
          </w:p>
        </w:tc>
        <w:tc>
          <w:tcPr>
            <w:tcW w:w="6237" w:type="dxa"/>
            <w:vMerge/>
          </w:tcPr>
          <w:p w14:paraId="32A3757E" w14:textId="77777777" w:rsidR="003A6AEA" w:rsidRPr="00F127C3" w:rsidRDefault="003A6AEA" w:rsidP="004B7D30">
            <w:pPr>
              <w:rPr>
                <w:rFonts w:cstheme="minorHAnsi"/>
              </w:rPr>
            </w:pPr>
          </w:p>
        </w:tc>
        <w:tc>
          <w:tcPr>
            <w:tcW w:w="1559" w:type="dxa"/>
            <w:tcBorders>
              <w:top w:val="dotted" w:sz="4" w:space="0" w:color="auto"/>
            </w:tcBorders>
          </w:tcPr>
          <w:p w14:paraId="43DF36F5" w14:textId="319B077E" w:rsidR="003A6AEA" w:rsidRPr="00F127C3" w:rsidRDefault="003A6AEA"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4F1349">
              <w:rPr>
                <w:rFonts w:cstheme="minorHAnsi"/>
              </w:rPr>
              <w:t>1</w:t>
            </w:r>
          </w:p>
        </w:tc>
        <w:tc>
          <w:tcPr>
            <w:tcW w:w="851" w:type="dxa"/>
            <w:tcBorders>
              <w:top w:val="dotted" w:sz="4" w:space="0" w:color="auto"/>
            </w:tcBorders>
          </w:tcPr>
          <w:p w14:paraId="654C1E78" w14:textId="77777777" w:rsidR="003A6AEA" w:rsidRPr="00F127C3" w:rsidRDefault="003A6AEA" w:rsidP="004B7D30">
            <w:pPr>
              <w:rPr>
                <w:rFonts w:cstheme="minorHAnsi"/>
              </w:rPr>
            </w:pPr>
          </w:p>
        </w:tc>
        <w:tc>
          <w:tcPr>
            <w:tcW w:w="5107" w:type="dxa"/>
            <w:tcBorders>
              <w:top w:val="dotted" w:sz="4" w:space="0" w:color="auto"/>
            </w:tcBorders>
          </w:tcPr>
          <w:p w14:paraId="3439D270" w14:textId="77777777" w:rsidR="003A6AEA" w:rsidRPr="00F127C3" w:rsidRDefault="003A6AEA" w:rsidP="004B7D30">
            <w:pPr>
              <w:rPr>
                <w:rFonts w:cstheme="minorHAnsi"/>
              </w:rPr>
            </w:pPr>
          </w:p>
        </w:tc>
      </w:tr>
      <w:tr w:rsidR="003A6AEA" w:rsidRPr="00F127C3" w14:paraId="3C85F1E6" w14:textId="77777777" w:rsidTr="005E1561">
        <w:tc>
          <w:tcPr>
            <w:tcW w:w="562" w:type="dxa"/>
            <w:vMerge w:val="restart"/>
          </w:tcPr>
          <w:p w14:paraId="5885C051" w14:textId="09DBD2EC" w:rsidR="003A6AEA" w:rsidRPr="00F127C3" w:rsidRDefault="007800AC" w:rsidP="004B7D30">
            <w:pPr>
              <w:rPr>
                <w:rFonts w:cstheme="minorHAnsi"/>
              </w:rPr>
            </w:pPr>
            <w:r>
              <w:rPr>
                <w:rFonts w:cstheme="minorHAnsi"/>
              </w:rPr>
              <w:t>9</w:t>
            </w:r>
          </w:p>
        </w:tc>
        <w:tc>
          <w:tcPr>
            <w:tcW w:w="6237" w:type="dxa"/>
            <w:vMerge w:val="restart"/>
          </w:tcPr>
          <w:p w14:paraId="1E2FB64D" w14:textId="77777777" w:rsidR="003A6AEA" w:rsidRPr="00F127C3" w:rsidRDefault="003A6AEA"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single" w:sz="4" w:space="0" w:color="auto"/>
              <w:bottom w:val="dotted" w:sz="4" w:space="0" w:color="auto"/>
            </w:tcBorders>
          </w:tcPr>
          <w:p w14:paraId="27715767"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4232E36F" w14:textId="25D202E8" w:rsidR="003A6AEA" w:rsidRPr="00F127C3" w:rsidRDefault="003A6AEA" w:rsidP="004B7D30">
            <w:pPr>
              <w:rPr>
                <w:rFonts w:cstheme="minorHAnsi"/>
              </w:rPr>
            </w:pPr>
            <w:r>
              <w:rPr>
                <w:rFonts w:cstheme="minorHAnsi"/>
              </w:rPr>
              <w:t>A0</w:t>
            </w:r>
            <w:r w:rsidR="00BE351F">
              <w:rPr>
                <w:rFonts w:cstheme="minorHAnsi"/>
              </w:rPr>
              <w:t>5</w:t>
            </w:r>
          </w:p>
        </w:tc>
        <w:tc>
          <w:tcPr>
            <w:tcW w:w="5107" w:type="dxa"/>
            <w:tcBorders>
              <w:top w:val="single" w:sz="4" w:space="0" w:color="auto"/>
              <w:bottom w:val="dotted" w:sz="4" w:space="0" w:color="auto"/>
            </w:tcBorders>
          </w:tcPr>
          <w:p w14:paraId="354BEB12" w14:textId="77777777" w:rsidR="003A6AEA" w:rsidRPr="00F127C3" w:rsidRDefault="003A6AEA" w:rsidP="004B7D30">
            <w:pPr>
              <w:rPr>
                <w:rFonts w:cstheme="minorHAnsi"/>
              </w:rPr>
            </w:pPr>
            <w:r>
              <w:rPr>
                <w:rFonts w:cstheme="minorHAnsi"/>
              </w:rPr>
              <w:t>Es wurde bereits eine aktuellere ausgerollte Zählzeitdefinition für den Code der Zählzeit versendet</w:t>
            </w:r>
          </w:p>
        </w:tc>
      </w:tr>
      <w:tr w:rsidR="003A6AEA" w:rsidRPr="00F127C3" w14:paraId="4D982228" w14:textId="77777777" w:rsidTr="003A6AEA">
        <w:tc>
          <w:tcPr>
            <w:tcW w:w="562" w:type="dxa"/>
            <w:vMerge/>
          </w:tcPr>
          <w:p w14:paraId="799DCEA8" w14:textId="77777777" w:rsidR="003A6AEA" w:rsidRPr="00F127C3" w:rsidRDefault="003A6AEA" w:rsidP="004B7D30">
            <w:pPr>
              <w:rPr>
                <w:rFonts w:cstheme="minorHAnsi"/>
              </w:rPr>
            </w:pPr>
          </w:p>
        </w:tc>
        <w:tc>
          <w:tcPr>
            <w:tcW w:w="6237" w:type="dxa"/>
            <w:vMerge/>
          </w:tcPr>
          <w:p w14:paraId="360DF586" w14:textId="77777777" w:rsidR="003A6AEA" w:rsidRPr="00F127C3" w:rsidRDefault="003A6AEA" w:rsidP="004B7D30">
            <w:pPr>
              <w:rPr>
                <w:rFonts w:cstheme="minorHAnsi"/>
              </w:rPr>
            </w:pPr>
          </w:p>
        </w:tc>
        <w:tc>
          <w:tcPr>
            <w:tcW w:w="1559" w:type="dxa"/>
            <w:tcBorders>
              <w:top w:val="dotted" w:sz="4" w:space="0" w:color="auto"/>
            </w:tcBorders>
          </w:tcPr>
          <w:p w14:paraId="5090DE22" w14:textId="24F8C5B8" w:rsidR="003A6AEA" w:rsidRDefault="003A6AEA" w:rsidP="004B7D30">
            <w:pPr>
              <w:rPr>
                <w:rFonts w:cstheme="minorHAnsi"/>
              </w:rPr>
            </w:pPr>
            <w:r>
              <w:rPr>
                <w:rFonts w:cstheme="minorHAnsi"/>
              </w:rPr>
              <w:t xml:space="preserve">nein </w:t>
            </w:r>
            <w:r w:rsidRPr="009A14D6">
              <w:rPr>
                <w:rFonts w:cstheme="minorHAnsi"/>
              </w:rPr>
              <w:sym w:font="Wingdings" w:char="F0E0"/>
            </w:r>
            <w:r>
              <w:rPr>
                <w:rFonts w:cstheme="minorHAnsi"/>
              </w:rPr>
              <w:t xml:space="preserve"> </w:t>
            </w:r>
            <w:r w:rsidR="00B92A9A">
              <w:rPr>
                <w:rFonts w:cstheme="minorHAnsi"/>
              </w:rPr>
              <w:t>10</w:t>
            </w:r>
          </w:p>
        </w:tc>
        <w:tc>
          <w:tcPr>
            <w:tcW w:w="851" w:type="dxa"/>
            <w:tcBorders>
              <w:top w:val="dotted" w:sz="4" w:space="0" w:color="auto"/>
            </w:tcBorders>
          </w:tcPr>
          <w:p w14:paraId="60A6B0FD" w14:textId="77777777" w:rsidR="003A6AEA" w:rsidRPr="00F127C3" w:rsidRDefault="003A6AEA" w:rsidP="004B7D30">
            <w:pPr>
              <w:rPr>
                <w:rFonts w:cstheme="minorHAnsi"/>
              </w:rPr>
            </w:pPr>
          </w:p>
        </w:tc>
        <w:tc>
          <w:tcPr>
            <w:tcW w:w="5107" w:type="dxa"/>
            <w:tcBorders>
              <w:top w:val="dotted" w:sz="4" w:space="0" w:color="auto"/>
            </w:tcBorders>
          </w:tcPr>
          <w:p w14:paraId="75E0D6AA" w14:textId="77777777" w:rsidR="003A6AEA" w:rsidRPr="00F127C3" w:rsidRDefault="003A6AEA" w:rsidP="004B7D30">
            <w:pPr>
              <w:rPr>
                <w:rFonts w:cstheme="minorHAnsi"/>
              </w:rPr>
            </w:pPr>
          </w:p>
        </w:tc>
      </w:tr>
      <w:tr w:rsidR="003A6AEA" w:rsidRPr="00F127C3" w14:paraId="1F5FF253" w14:textId="77777777" w:rsidTr="003A6AEA">
        <w:tc>
          <w:tcPr>
            <w:tcW w:w="562" w:type="dxa"/>
            <w:vMerge w:val="restart"/>
          </w:tcPr>
          <w:p w14:paraId="60632FAC" w14:textId="56882427" w:rsidR="003A6AEA" w:rsidRPr="00F127C3" w:rsidRDefault="007800AC" w:rsidP="004B7D30">
            <w:pPr>
              <w:rPr>
                <w:rFonts w:cstheme="minorHAnsi"/>
              </w:rPr>
            </w:pPr>
            <w:r>
              <w:rPr>
                <w:rFonts w:cstheme="minorHAnsi"/>
              </w:rPr>
              <w:t>10</w:t>
            </w:r>
          </w:p>
        </w:tc>
        <w:tc>
          <w:tcPr>
            <w:tcW w:w="6237" w:type="dxa"/>
            <w:vMerge w:val="restart"/>
          </w:tcPr>
          <w:p w14:paraId="5828BCD7" w14:textId="77777777" w:rsidR="003A6AEA" w:rsidRPr="00F127C3" w:rsidRDefault="003A6AEA"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2DE15867" w14:textId="77777777" w:rsidR="003A6AEA" w:rsidRDefault="003A6AEA" w:rsidP="004B7D30">
            <w:pPr>
              <w:rPr>
                <w:rFonts w:cstheme="minorHAnsi"/>
              </w:rPr>
            </w:pPr>
            <w:r>
              <w:rPr>
                <w:rFonts w:cstheme="minorHAnsi"/>
              </w:rPr>
              <w:t>ja</w:t>
            </w:r>
          </w:p>
        </w:tc>
        <w:tc>
          <w:tcPr>
            <w:tcW w:w="851" w:type="dxa"/>
            <w:tcBorders>
              <w:top w:val="dotted" w:sz="4" w:space="0" w:color="auto"/>
              <w:bottom w:val="dotted" w:sz="4" w:space="0" w:color="auto"/>
            </w:tcBorders>
          </w:tcPr>
          <w:p w14:paraId="39092828" w14:textId="45806DD8" w:rsidR="003A6AEA" w:rsidRPr="00F127C3" w:rsidRDefault="003A6AEA" w:rsidP="004B7D30">
            <w:pPr>
              <w:rPr>
                <w:rFonts w:cstheme="minorHAnsi"/>
              </w:rPr>
            </w:pPr>
            <w:r>
              <w:rPr>
                <w:rFonts w:cstheme="minorHAnsi"/>
              </w:rPr>
              <w:t>A0</w:t>
            </w:r>
            <w:r w:rsidR="00BE351F">
              <w:rPr>
                <w:rFonts w:cstheme="minorHAnsi"/>
              </w:rPr>
              <w:t>6</w:t>
            </w:r>
          </w:p>
        </w:tc>
        <w:tc>
          <w:tcPr>
            <w:tcW w:w="5107" w:type="dxa"/>
            <w:tcBorders>
              <w:top w:val="dotted" w:sz="4" w:space="0" w:color="auto"/>
              <w:bottom w:val="dotted" w:sz="4" w:space="0" w:color="auto"/>
            </w:tcBorders>
          </w:tcPr>
          <w:p w14:paraId="2F565DF9" w14:textId="77777777" w:rsidR="003A6AEA" w:rsidRDefault="003A6AEA" w:rsidP="004B7D30">
            <w:pPr>
              <w:rPr>
                <w:rFonts w:cstheme="minorHAnsi"/>
              </w:rPr>
            </w:pPr>
            <w:r>
              <w:rPr>
                <w:rFonts w:cstheme="minorHAnsi"/>
              </w:rPr>
              <w:t>Ausgerollte Zählzeitdefinition ist plausibel</w:t>
            </w:r>
          </w:p>
        </w:tc>
      </w:tr>
      <w:tr w:rsidR="003A6AEA" w:rsidRPr="00F127C3" w14:paraId="684DC8A8" w14:textId="77777777" w:rsidTr="003A6AEA">
        <w:tc>
          <w:tcPr>
            <w:tcW w:w="562" w:type="dxa"/>
            <w:vMerge/>
          </w:tcPr>
          <w:p w14:paraId="3EE01DF6" w14:textId="77777777" w:rsidR="003A6AEA" w:rsidRPr="00F127C3" w:rsidRDefault="003A6AEA" w:rsidP="004B7D30">
            <w:pPr>
              <w:rPr>
                <w:rFonts w:cstheme="minorHAnsi"/>
              </w:rPr>
            </w:pPr>
          </w:p>
        </w:tc>
        <w:tc>
          <w:tcPr>
            <w:tcW w:w="6237" w:type="dxa"/>
            <w:vMerge/>
          </w:tcPr>
          <w:p w14:paraId="36EA4EF8"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55E44973" w14:textId="249394E5" w:rsidR="003A6AEA" w:rsidRDefault="003A6AEA"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B92A9A">
              <w:rPr>
                <w:rFonts w:cstheme="minorHAnsi"/>
              </w:rPr>
              <w:t>1</w:t>
            </w:r>
          </w:p>
        </w:tc>
        <w:tc>
          <w:tcPr>
            <w:tcW w:w="851" w:type="dxa"/>
            <w:tcBorders>
              <w:top w:val="dotted" w:sz="4" w:space="0" w:color="auto"/>
              <w:bottom w:val="single" w:sz="4" w:space="0" w:color="auto"/>
            </w:tcBorders>
          </w:tcPr>
          <w:p w14:paraId="31E293F3"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5C529C94" w14:textId="77777777" w:rsidR="003A6AEA" w:rsidRDefault="003A6AEA" w:rsidP="004B7D30">
            <w:pPr>
              <w:rPr>
                <w:rFonts w:cstheme="minorHAnsi"/>
              </w:rPr>
            </w:pPr>
          </w:p>
        </w:tc>
      </w:tr>
      <w:tr w:rsidR="003A6AEA" w:rsidRPr="00F127C3" w14:paraId="0A4EBE19" w14:textId="77777777" w:rsidTr="003A6AEA">
        <w:tc>
          <w:tcPr>
            <w:tcW w:w="562" w:type="dxa"/>
            <w:vMerge w:val="restart"/>
          </w:tcPr>
          <w:p w14:paraId="0B17CEA5" w14:textId="09934BAF" w:rsidR="003A6AEA" w:rsidRPr="00F127C3" w:rsidRDefault="003A6AEA" w:rsidP="004B7D30">
            <w:pPr>
              <w:rPr>
                <w:rFonts w:cstheme="minorHAnsi"/>
              </w:rPr>
            </w:pPr>
            <w:r>
              <w:rPr>
                <w:rFonts w:cstheme="minorHAnsi"/>
              </w:rPr>
              <w:t>1</w:t>
            </w:r>
            <w:r w:rsidR="007800AC">
              <w:rPr>
                <w:rFonts w:cstheme="minorHAnsi"/>
              </w:rPr>
              <w:t>1</w:t>
            </w:r>
          </w:p>
        </w:tc>
        <w:tc>
          <w:tcPr>
            <w:tcW w:w="6237" w:type="dxa"/>
            <w:vMerge w:val="restart"/>
          </w:tcPr>
          <w:p w14:paraId="2B5F3BDA" w14:textId="77777777" w:rsidR="003A6AEA" w:rsidRPr="00F127C3" w:rsidRDefault="003A6AEA"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7F87DE9A"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1A73B3EE" w14:textId="77777777" w:rsidR="003A6AEA" w:rsidRPr="00F127C3" w:rsidRDefault="003A6AEA" w:rsidP="004B7D30">
            <w:pPr>
              <w:rPr>
                <w:rFonts w:cstheme="minorHAnsi"/>
              </w:rPr>
            </w:pPr>
            <w:r>
              <w:rPr>
                <w:rFonts w:cstheme="minorHAnsi"/>
              </w:rPr>
              <w:t>A99</w:t>
            </w:r>
          </w:p>
        </w:tc>
        <w:tc>
          <w:tcPr>
            <w:tcW w:w="5107" w:type="dxa"/>
            <w:tcBorders>
              <w:top w:val="single" w:sz="4" w:space="0" w:color="auto"/>
              <w:bottom w:val="dotted" w:sz="4" w:space="0" w:color="auto"/>
            </w:tcBorders>
          </w:tcPr>
          <w:p w14:paraId="63CA8035" w14:textId="77777777" w:rsidR="003A6AEA" w:rsidRDefault="003A6AEA" w:rsidP="004B7D30">
            <w:r>
              <w:t>Sonstiges</w:t>
            </w:r>
          </w:p>
          <w:p w14:paraId="34E0A95F" w14:textId="77777777" w:rsidR="003A6AEA" w:rsidRDefault="003A6AEA" w:rsidP="004B7D30">
            <w:r>
              <w:t>Hinweis: Das identifizierte Problem ist in der Antwort zu beschreiben/benennen.</w:t>
            </w:r>
          </w:p>
          <w:p w14:paraId="67718D83" w14:textId="2B78DA7A" w:rsidR="00B61E85" w:rsidRPr="00B61E85" w:rsidRDefault="00B61E85" w:rsidP="00B61E85">
            <w:r w:rsidRPr="008A5122">
              <w:t xml:space="preserve">Nutzungsmöglichkeit Ende: </w:t>
            </w:r>
            <w:r w:rsidRPr="00F57A6D">
              <w:t>01.10.2023 00:00 Uhr</w:t>
            </w:r>
          </w:p>
        </w:tc>
      </w:tr>
      <w:tr w:rsidR="003A6AEA" w:rsidRPr="00F127C3" w14:paraId="0AB6DAEB" w14:textId="77777777" w:rsidTr="003A6AEA">
        <w:tc>
          <w:tcPr>
            <w:tcW w:w="562" w:type="dxa"/>
            <w:vMerge/>
          </w:tcPr>
          <w:p w14:paraId="09DF80F4" w14:textId="77777777" w:rsidR="003A6AEA" w:rsidRPr="00F127C3" w:rsidRDefault="003A6AEA" w:rsidP="004B7D30">
            <w:pPr>
              <w:rPr>
                <w:rFonts w:cstheme="minorHAnsi"/>
              </w:rPr>
            </w:pPr>
          </w:p>
        </w:tc>
        <w:tc>
          <w:tcPr>
            <w:tcW w:w="6237" w:type="dxa"/>
            <w:vMerge/>
          </w:tcPr>
          <w:p w14:paraId="5E62C923" w14:textId="77777777" w:rsidR="003A6AEA" w:rsidRPr="00F127C3" w:rsidRDefault="003A6AEA" w:rsidP="004B7D30">
            <w:pPr>
              <w:rPr>
                <w:rFonts w:cstheme="minorHAnsi"/>
              </w:rPr>
            </w:pPr>
          </w:p>
        </w:tc>
        <w:tc>
          <w:tcPr>
            <w:tcW w:w="1559" w:type="dxa"/>
            <w:tcBorders>
              <w:top w:val="dotted" w:sz="4" w:space="0" w:color="auto"/>
            </w:tcBorders>
          </w:tcPr>
          <w:p w14:paraId="0ECB1BE9" w14:textId="77777777" w:rsidR="003A6AEA" w:rsidRDefault="003A6AEA" w:rsidP="004B7D30">
            <w:pPr>
              <w:rPr>
                <w:rFonts w:cstheme="minorHAnsi"/>
              </w:rPr>
            </w:pPr>
            <w:r>
              <w:rPr>
                <w:rFonts w:cstheme="minorHAnsi"/>
              </w:rPr>
              <w:t>nein</w:t>
            </w:r>
          </w:p>
        </w:tc>
        <w:tc>
          <w:tcPr>
            <w:tcW w:w="851" w:type="dxa"/>
            <w:tcBorders>
              <w:top w:val="dotted" w:sz="4" w:space="0" w:color="auto"/>
            </w:tcBorders>
          </w:tcPr>
          <w:p w14:paraId="20FA651B" w14:textId="77777777" w:rsidR="003A6AEA" w:rsidRPr="00F127C3" w:rsidRDefault="003A6AEA" w:rsidP="004B7D30">
            <w:pPr>
              <w:rPr>
                <w:rFonts w:cstheme="minorHAnsi"/>
              </w:rPr>
            </w:pPr>
          </w:p>
        </w:tc>
        <w:tc>
          <w:tcPr>
            <w:tcW w:w="5107" w:type="dxa"/>
            <w:tcBorders>
              <w:top w:val="dotted" w:sz="4" w:space="0" w:color="auto"/>
            </w:tcBorders>
          </w:tcPr>
          <w:p w14:paraId="41057DC6" w14:textId="77777777" w:rsidR="003A6AEA" w:rsidRDefault="003A6AEA"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5303A32D" w14:textId="77777777" w:rsidR="00255D82" w:rsidRDefault="00255D82">
      <w:pPr>
        <w:spacing w:after="200" w:line="276" w:lineRule="auto"/>
        <w:rPr>
          <w:rFonts w:eastAsiaTheme="majorEastAsia" w:cs="Arial"/>
          <w:b/>
          <w:bCs/>
          <w:iCs/>
          <w:szCs w:val="28"/>
        </w:rPr>
      </w:pPr>
      <w:r>
        <w:br w:type="page"/>
      </w:r>
    </w:p>
    <w:p w14:paraId="46831D2A" w14:textId="5C3E099D" w:rsidR="00101012" w:rsidRPr="00101012" w:rsidRDefault="001270FE" w:rsidP="00101012">
      <w:pPr>
        <w:pStyle w:val="berschrift2"/>
      </w:pPr>
      <w:bookmarkStart w:id="313" w:name="_Toc108464832"/>
      <w:r>
        <w:lastRenderedPageBreak/>
        <w:t>AD: Bestellung Änderung Zählzeitdefinition des NB vom LF</w:t>
      </w:r>
      <w:bookmarkEnd w:id="313"/>
    </w:p>
    <w:p w14:paraId="087FE9CB" w14:textId="0F0A5560" w:rsidR="001270FE" w:rsidRDefault="001270FE" w:rsidP="001270FE">
      <w:pPr>
        <w:pStyle w:val="berschrift3"/>
      </w:pPr>
      <w:bookmarkStart w:id="314" w:name="_Toc108464833"/>
      <w:r>
        <w:t>E_0483_Bestellung prüfen</w:t>
      </w:r>
      <w:bookmarkEnd w:id="3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F734C" w:rsidRPr="00F127C3" w14:paraId="022C840C" w14:textId="77777777" w:rsidTr="001B389A">
        <w:trPr>
          <w:trHeight w:val="454"/>
        </w:trPr>
        <w:tc>
          <w:tcPr>
            <w:tcW w:w="14327" w:type="dxa"/>
            <w:gridSpan w:val="6"/>
            <w:shd w:val="clear" w:color="auto" w:fill="D8DFE4"/>
            <w:vAlign w:val="center"/>
          </w:tcPr>
          <w:p w14:paraId="01CF20DE" w14:textId="77777777" w:rsidR="000F734C" w:rsidRPr="00CF6B07" w:rsidRDefault="000F734C"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F734C" w:rsidRPr="00F127C3" w14:paraId="3543D7A2" w14:textId="77777777" w:rsidTr="001B389A">
        <w:trPr>
          <w:gridAfter w:val="1"/>
          <w:wAfter w:w="11" w:type="dxa"/>
          <w:tblHeader/>
        </w:trPr>
        <w:tc>
          <w:tcPr>
            <w:tcW w:w="562" w:type="dxa"/>
            <w:shd w:val="clear" w:color="auto" w:fill="D8DFE4"/>
          </w:tcPr>
          <w:p w14:paraId="00D277F6" w14:textId="77777777" w:rsidR="000F734C" w:rsidRPr="00CF6B07" w:rsidRDefault="000F734C" w:rsidP="001B389A">
            <w:pPr>
              <w:contextualSpacing/>
              <w:rPr>
                <w:rFonts w:cstheme="minorHAnsi"/>
              </w:rPr>
            </w:pPr>
            <w:r w:rsidRPr="00CF6B07">
              <w:rPr>
                <w:rFonts w:cstheme="minorHAnsi"/>
              </w:rPr>
              <w:t>Nr.</w:t>
            </w:r>
          </w:p>
        </w:tc>
        <w:tc>
          <w:tcPr>
            <w:tcW w:w="6237" w:type="dxa"/>
            <w:shd w:val="clear" w:color="auto" w:fill="D8DFE4"/>
          </w:tcPr>
          <w:p w14:paraId="2550DA4D" w14:textId="77777777" w:rsidR="000F734C" w:rsidRPr="00CF6B07" w:rsidRDefault="000F734C" w:rsidP="001B389A">
            <w:pPr>
              <w:contextualSpacing/>
              <w:rPr>
                <w:rFonts w:cstheme="minorHAnsi"/>
              </w:rPr>
            </w:pPr>
            <w:r w:rsidRPr="00CF6B07">
              <w:rPr>
                <w:rFonts w:cstheme="minorHAnsi"/>
              </w:rPr>
              <w:t>Prüfschritt</w:t>
            </w:r>
          </w:p>
        </w:tc>
        <w:tc>
          <w:tcPr>
            <w:tcW w:w="1559" w:type="dxa"/>
            <w:shd w:val="clear" w:color="auto" w:fill="D8DFE4"/>
          </w:tcPr>
          <w:p w14:paraId="29D38831" w14:textId="77777777" w:rsidR="000F734C" w:rsidRPr="00CF6B07" w:rsidRDefault="000F734C" w:rsidP="001B389A">
            <w:pPr>
              <w:ind w:left="55"/>
              <w:contextualSpacing/>
              <w:rPr>
                <w:rFonts w:cstheme="minorHAnsi"/>
              </w:rPr>
            </w:pPr>
            <w:r w:rsidRPr="00CF6B07">
              <w:rPr>
                <w:rFonts w:cstheme="minorHAnsi"/>
              </w:rPr>
              <w:t>Prüfergebnis</w:t>
            </w:r>
          </w:p>
        </w:tc>
        <w:tc>
          <w:tcPr>
            <w:tcW w:w="851" w:type="dxa"/>
            <w:shd w:val="clear" w:color="auto" w:fill="D8DFE4"/>
          </w:tcPr>
          <w:p w14:paraId="331C8B41" w14:textId="77777777" w:rsidR="000F734C" w:rsidRPr="00CF6B07" w:rsidRDefault="000F734C" w:rsidP="001B389A">
            <w:pPr>
              <w:contextualSpacing/>
              <w:rPr>
                <w:rFonts w:cstheme="minorHAnsi"/>
              </w:rPr>
            </w:pPr>
            <w:r w:rsidRPr="00CF6B07">
              <w:rPr>
                <w:rFonts w:cstheme="minorHAnsi"/>
              </w:rPr>
              <w:t>Code</w:t>
            </w:r>
          </w:p>
        </w:tc>
        <w:tc>
          <w:tcPr>
            <w:tcW w:w="5107" w:type="dxa"/>
            <w:shd w:val="clear" w:color="auto" w:fill="D8DFE4"/>
          </w:tcPr>
          <w:p w14:paraId="69171314" w14:textId="77777777" w:rsidR="000F734C" w:rsidRPr="00CF6B07" w:rsidRDefault="000F734C" w:rsidP="001B389A">
            <w:pPr>
              <w:contextualSpacing/>
              <w:rPr>
                <w:rFonts w:cstheme="minorHAnsi"/>
              </w:rPr>
            </w:pPr>
            <w:r w:rsidRPr="00CF6B07">
              <w:rPr>
                <w:rFonts w:cstheme="minorHAnsi"/>
              </w:rPr>
              <w:t>Hinweis</w:t>
            </w:r>
          </w:p>
        </w:tc>
      </w:tr>
      <w:tr w:rsidR="000F734C" w:rsidRPr="00F127C3" w14:paraId="35044B41" w14:textId="77777777" w:rsidTr="001B389A">
        <w:trPr>
          <w:gridAfter w:val="1"/>
          <w:wAfter w:w="11" w:type="dxa"/>
        </w:trPr>
        <w:tc>
          <w:tcPr>
            <w:tcW w:w="562" w:type="dxa"/>
            <w:vMerge w:val="restart"/>
          </w:tcPr>
          <w:p w14:paraId="06B434E0" w14:textId="77777777" w:rsidR="000F734C" w:rsidRDefault="000F734C" w:rsidP="001B389A">
            <w:pPr>
              <w:rPr>
                <w:rFonts w:cstheme="minorHAnsi"/>
              </w:rPr>
            </w:pPr>
            <w:r>
              <w:rPr>
                <w:rFonts w:cstheme="minorHAnsi"/>
              </w:rPr>
              <w:t>1</w:t>
            </w:r>
          </w:p>
        </w:tc>
        <w:tc>
          <w:tcPr>
            <w:tcW w:w="6237" w:type="dxa"/>
            <w:vMerge w:val="restart"/>
          </w:tcPr>
          <w:p w14:paraId="4A5D32BE" w14:textId="77777777" w:rsidR="000F734C" w:rsidRDefault="000F734C" w:rsidP="001B389A">
            <w:pPr>
              <w:rPr>
                <w:rFonts w:cstheme="minorHAnsi"/>
              </w:rPr>
            </w:pPr>
            <w:r>
              <w:rPr>
                <w:rFonts w:ascii="Calibri" w:hAnsi="Calibri" w:cs="Calibri"/>
              </w:rPr>
              <w:t>Handelt es sich bei der Bestellung um eine Rückkehr auf eine Eintariflogik?</w:t>
            </w:r>
          </w:p>
        </w:tc>
        <w:tc>
          <w:tcPr>
            <w:tcW w:w="1559" w:type="dxa"/>
            <w:tcBorders>
              <w:bottom w:val="dotted" w:sz="4" w:space="0" w:color="auto"/>
            </w:tcBorders>
          </w:tcPr>
          <w:p w14:paraId="747073CB" w14:textId="77777777" w:rsidR="000F734C" w:rsidRDefault="000F734C" w:rsidP="001B389A">
            <w:pPr>
              <w:rPr>
                <w:rFonts w:cstheme="minorHAnsi"/>
              </w:rPr>
            </w:pPr>
            <w:r>
              <w:rPr>
                <w:rFonts w:cstheme="minorHAnsi"/>
              </w:rPr>
              <w:t xml:space="preserve">ja </w:t>
            </w:r>
            <w:r w:rsidRPr="00E22ECD">
              <w:rPr>
                <w:rFonts w:cstheme="minorHAnsi"/>
              </w:rPr>
              <w:sym w:font="Wingdings" w:char="F0E0"/>
            </w:r>
            <w:r>
              <w:rPr>
                <w:rFonts w:cstheme="minorHAnsi"/>
              </w:rPr>
              <w:t xml:space="preserve"> 2</w:t>
            </w:r>
          </w:p>
        </w:tc>
        <w:tc>
          <w:tcPr>
            <w:tcW w:w="851" w:type="dxa"/>
            <w:tcBorders>
              <w:bottom w:val="dotted" w:sz="4" w:space="0" w:color="auto"/>
            </w:tcBorders>
          </w:tcPr>
          <w:p w14:paraId="19172B9C" w14:textId="77777777" w:rsidR="000F734C" w:rsidRDefault="000F734C" w:rsidP="001B389A">
            <w:pPr>
              <w:rPr>
                <w:rFonts w:cstheme="minorHAnsi"/>
              </w:rPr>
            </w:pPr>
          </w:p>
        </w:tc>
        <w:tc>
          <w:tcPr>
            <w:tcW w:w="5107" w:type="dxa"/>
            <w:tcBorders>
              <w:bottom w:val="dotted" w:sz="4" w:space="0" w:color="auto"/>
            </w:tcBorders>
          </w:tcPr>
          <w:p w14:paraId="28F0B2B3" w14:textId="77777777" w:rsidR="000F734C" w:rsidRPr="00950115" w:rsidRDefault="000F734C" w:rsidP="001B389A">
            <w:pPr>
              <w:rPr>
                <w:rFonts w:cstheme="minorHAnsi"/>
              </w:rPr>
            </w:pPr>
          </w:p>
        </w:tc>
      </w:tr>
      <w:tr w:rsidR="000F734C" w:rsidRPr="00F127C3" w14:paraId="02D09A45" w14:textId="77777777" w:rsidTr="00082851">
        <w:trPr>
          <w:gridAfter w:val="1"/>
          <w:wAfter w:w="11" w:type="dxa"/>
        </w:trPr>
        <w:tc>
          <w:tcPr>
            <w:tcW w:w="562" w:type="dxa"/>
            <w:vMerge/>
          </w:tcPr>
          <w:p w14:paraId="00C7C85F" w14:textId="77777777" w:rsidR="000F734C" w:rsidRDefault="000F734C" w:rsidP="001B389A">
            <w:pPr>
              <w:rPr>
                <w:rFonts w:cstheme="minorHAnsi"/>
              </w:rPr>
            </w:pPr>
          </w:p>
        </w:tc>
        <w:tc>
          <w:tcPr>
            <w:tcW w:w="6237" w:type="dxa"/>
            <w:vMerge/>
          </w:tcPr>
          <w:p w14:paraId="0B5E8A21" w14:textId="77777777" w:rsidR="000F734C" w:rsidRDefault="000F734C" w:rsidP="001B389A">
            <w:pPr>
              <w:rPr>
                <w:rFonts w:cstheme="minorHAnsi"/>
              </w:rPr>
            </w:pPr>
          </w:p>
        </w:tc>
        <w:tc>
          <w:tcPr>
            <w:tcW w:w="1559" w:type="dxa"/>
            <w:tcBorders>
              <w:top w:val="dotted" w:sz="4" w:space="0" w:color="auto"/>
              <w:bottom w:val="dotted" w:sz="4" w:space="0" w:color="auto"/>
            </w:tcBorders>
          </w:tcPr>
          <w:p w14:paraId="44E5CE82" w14:textId="77777777" w:rsidR="000F734C" w:rsidRDefault="000F734C" w:rsidP="001B389A">
            <w:pPr>
              <w:rPr>
                <w:rFonts w:cstheme="minorHAnsi"/>
              </w:rPr>
            </w:pPr>
            <w:r>
              <w:rPr>
                <w:rFonts w:cstheme="minorHAnsi"/>
              </w:rPr>
              <w:t xml:space="preserve">nein </w:t>
            </w:r>
            <w:r w:rsidRPr="00E22ECD">
              <w:rPr>
                <w:rFont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3F30313F" w14:textId="77777777" w:rsidR="000F734C" w:rsidRDefault="000F734C" w:rsidP="001B389A">
            <w:pPr>
              <w:rPr>
                <w:rFonts w:cstheme="minorHAnsi"/>
              </w:rPr>
            </w:pPr>
          </w:p>
        </w:tc>
        <w:tc>
          <w:tcPr>
            <w:tcW w:w="5107" w:type="dxa"/>
            <w:tcBorders>
              <w:top w:val="dotted" w:sz="4" w:space="0" w:color="auto"/>
              <w:bottom w:val="dotted" w:sz="4" w:space="0" w:color="auto"/>
            </w:tcBorders>
          </w:tcPr>
          <w:p w14:paraId="36DE2224" w14:textId="77777777" w:rsidR="000F734C" w:rsidRPr="00950115" w:rsidRDefault="000F734C" w:rsidP="001B389A">
            <w:pPr>
              <w:rPr>
                <w:rFonts w:cstheme="minorHAnsi"/>
              </w:rPr>
            </w:pPr>
          </w:p>
        </w:tc>
      </w:tr>
      <w:tr w:rsidR="000F734C" w:rsidRPr="00F127C3" w14:paraId="2EC8021E" w14:textId="77777777" w:rsidTr="001B389A">
        <w:trPr>
          <w:gridAfter w:val="1"/>
          <w:wAfter w:w="11" w:type="dxa"/>
        </w:trPr>
        <w:tc>
          <w:tcPr>
            <w:tcW w:w="562" w:type="dxa"/>
            <w:vMerge w:val="restart"/>
          </w:tcPr>
          <w:p w14:paraId="17BAFEB8" w14:textId="77777777" w:rsidR="000F734C" w:rsidRDefault="000F734C" w:rsidP="001B389A">
            <w:pPr>
              <w:rPr>
                <w:rFonts w:cstheme="minorHAnsi"/>
              </w:rPr>
            </w:pPr>
            <w:r>
              <w:rPr>
                <w:rFonts w:cstheme="minorHAnsi"/>
              </w:rPr>
              <w:t>2</w:t>
            </w:r>
          </w:p>
        </w:tc>
        <w:tc>
          <w:tcPr>
            <w:tcW w:w="6237" w:type="dxa"/>
            <w:vMerge w:val="restart"/>
          </w:tcPr>
          <w:p w14:paraId="7BCA8E6B" w14:textId="77777777" w:rsidR="000F734C" w:rsidRDefault="000F734C" w:rsidP="001B389A">
            <w:pPr>
              <w:rPr>
                <w:rFonts w:cstheme="minorHAnsi"/>
              </w:rPr>
            </w:pPr>
            <w:r>
              <w:rPr>
                <w:rFonts w:ascii="Calibri" w:hAnsi="Calibri" w:cs="Calibri"/>
              </w:rPr>
              <w:t xml:space="preserve">Ist eine Zählzeit des NB für die genannte Marktlokation zum </w:t>
            </w:r>
            <w:r>
              <w:rPr>
                <w:rFonts w:cstheme="minorHAnsi"/>
              </w:rPr>
              <w:t xml:space="preserve">Anwendungszeitpunkt </w:t>
            </w:r>
            <w:r>
              <w:rPr>
                <w:rFonts w:ascii="Calibri" w:hAnsi="Calibri" w:cs="Calibri"/>
              </w:rPr>
              <w:t>parametriert?</w:t>
            </w:r>
          </w:p>
        </w:tc>
        <w:tc>
          <w:tcPr>
            <w:tcW w:w="1559" w:type="dxa"/>
            <w:tcBorders>
              <w:bottom w:val="dotted" w:sz="4" w:space="0" w:color="auto"/>
            </w:tcBorders>
          </w:tcPr>
          <w:p w14:paraId="24C68AD8" w14:textId="77777777" w:rsidR="000F734C" w:rsidRDefault="000F734C" w:rsidP="001B389A">
            <w:pPr>
              <w:rPr>
                <w:rFonts w:cstheme="minorHAnsi"/>
              </w:rPr>
            </w:pPr>
            <w:r>
              <w:rPr>
                <w:rFonts w:cstheme="minorHAnsi"/>
              </w:rPr>
              <w:t>nein</w:t>
            </w:r>
          </w:p>
        </w:tc>
        <w:tc>
          <w:tcPr>
            <w:tcW w:w="851" w:type="dxa"/>
            <w:tcBorders>
              <w:bottom w:val="dotted" w:sz="4" w:space="0" w:color="auto"/>
            </w:tcBorders>
          </w:tcPr>
          <w:p w14:paraId="6FC95091" w14:textId="77777777" w:rsidR="000F734C" w:rsidRDefault="000F734C" w:rsidP="001B389A">
            <w:pPr>
              <w:rPr>
                <w:rFonts w:cstheme="minorHAnsi"/>
              </w:rPr>
            </w:pPr>
            <w:r>
              <w:rPr>
                <w:rFonts w:cstheme="minorHAnsi"/>
              </w:rPr>
              <w:t>A05</w:t>
            </w:r>
          </w:p>
        </w:tc>
        <w:tc>
          <w:tcPr>
            <w:tcW w:w="5107" w:type="dxa"/>
            <w:tcBorders>
              <w:bottom w:val="dotted" w:sz="4" w:space="0" w:color="auto"/>
            </w:tcBorders>
          </w:tcPr>
          <w:p w14:paraId="1924AB30" w14:textId="77777777" w:rsidR="000F734C" w:rsidRPr="00950115" w:rsidRDefault="000F734C" w:rsidP="001B389A">
            <w:pPr>
              <w:rPr>
                <w:rFonts w:cstheme="minorHAnsi"/>
              </w:rPr>
            </w:pPr>
            <w:r>
              <w:t xml:space="preserve">Eine Zählzeit des NB ist auf der Marktlokation ist nicht </w:t>
            </w:r>
            <w:r w:rsidRPr="007E2582">
              <w:t>parametriert</w:t>
            </w:r>
          </w:p>
        </w:tc>
      </w:tr>
      <w:tr w:rsidR="000F734C" w:rsidRPr="00F127C3" w14:paraId="37298664" w14:textId="77777777" w:rsidTr="001B389A">
        <w:trPr>
          <w:gridAfter w:val="1"/>
          <w:wAfter w:w="11" w:type="dxa"/>
        </w:trPr>
        <w:tc>
          <w:tcPr>
            <w:tcW w:w="562" w:type="dxa"/>
            <w:vMerge/>
          </w:tcPr>
          <w:p w14:paraId="4A05FCC8" w14:textId="77777777" w:rsidR="000F734C" w:rsidRDefault="000F734C" w:rsidP="001B389A">
            <w:pPr>
              <w:rPr>
                <w:rFonts w:cstheme="minorHAnsi"/>
              </w:rPr>
            </w:pPr>
          </w:p>
        </w:tc>
        <w:tc>
          <w:tcPr>
            <w:tcW w:w="6237" w:type="dxa"/>
            <w:vMerge/>
          </w:tcPr>
          <w:p w14:paraId="62BF7439" w14:textId="77777777" w:rsidR="000F734C" w:rsidRDefault="000F734C" w:rsidP="001B389A">
            <w:pPr>
              <w:rPr>
                <w:rFonts w:cstheme="minorHAnsi"/>
              </w:rPr>
            </w:pPr>
          </w:p>
        </w:tc>
        <w:tc>
          <w:tcPr>
            <w:tcW w:w="1559" w:type="dxa"/>
            <w:tcBorders>
              <w:bottom w:val="dotted" w:sz="4" w:space="0" w:color="auto"/>
            </w:tcBorders>
          </w:tcPr>
          <w:p w14:paraId="65DA9A4D" w14:textId="69E5E4AA" w:rsidR="000F734C" w:rsidRDefault="000F734C" w:rsidP="001B389A">
            <w:pPr>
              <w:rPr>
                <w:rFonts w:cstheme="minorHAnsi"/>
              </w:rPr>
            </w:pPr>
            <w:r>
              <w:rPr>
                <w:rFonts w:cstheme="minorHAnsi"/>
              </w:rPr>
              <w:t xml:space="preserve">ja </w:t>
            </w:r>
            <w:r w:rsidRPr="008D3B24">
              <w:rPr>
                <w:rFonts w:cstheme="minorHAnsi"/>
              </w:rPr>
              <w:sym w:font="Wingdings" w:char="F0E0"/>
            </w:r>
            <w:r>
              <w:rPr>
                <w:rFonts w:cstheme="minorHAnsi"/>
              </w:rPr>
              <w:t xml:space="preserve"> </w:t>
            </w:r>
            <w:r w:rsidR="00FC6841">
              <w:rPr>
                <w:rFonts w:cstheme="minorHAnsi"/>
              </w:rPr>
              <w:t>7</w:t>
            </w:r>
          </w:p>
        </w:tc>
        <w:tc>
          <w:tcPr>
            <w:tcW w:w="851" w:type="dxa"/>
            <w:tcBorders>
              <w:bottom w:val="dotted" w:sz="4" w:space="0" w:color="auto"/>
            </w:tcBorders>
          </w:tcPr>
          <w:p w14:paraId="0E5E75E2" w14:textId="77777777" w:rsidR="000F734C" w:rsidRDefault="000F734C" w:rsidP="001B389A">
            <w:pPr>
              <w:rPr>
                <w:rFonts w:cstheme="minorHAnsi"/>
              </w:rPr>
            </w:pPr>
          </w:p>
        </w:tc>
        <w:tc>
          <w:tcPr>
            <w:tcW w:w="5107" w:type="dxa"/>
            <w:tcBorders>
              <w:bottom w:val="dotted" w:sz="4" w:space="0" w:color="auto"/>
            </w:tcBorders>
          </w:tcPr>
          <w:p w14:paraId="58DD26E2" w14:textId="77777777" w:rsidR="000F734C" w:rsidRPr="00950115" w:rsidRDefault="000F734C" w:rsidP="001B389A">
            <w:pPr>
              <w:rPr>
                <w:rFonts w:cstheme="minorHAnsi"/>
              </w:rPr>
            </w:pPr>
          </w:p>
        </w:tc>
      </w:tr>
      <w:tr w:rsidR="000F734C" w:rsidRPr="00F127C3" w14:paraId="50666DB5" w14:textId="77777777" w:rsidTr="001B389A">
        <w:trPr>
          <w:gridAfter w:val="1"/>
          <w:wAfter w:w="11" w:type="dxa"/>
        </w:trPr>
        <w:tc>
          <w:tcPr>
            <w:tcW w:w="562" w:type="dxa"/>
            <w:vMerge w:val="restart"/>
          </w:tcPr>
          <w:p w14:paraId="4F157F72" w14:textId="77777777" w:rsidR="000F734C" w:rsidRPr="00F127C3" w:rsidRDefault="000F734C" w:rsidP="001B389A">
            <w:pPr>
              <w:rPr>
                <w:rFonts w:cstheme="minorHAnsi"/>
              </w:rPr>
            </w:pPr>
            <w:r>
              <w:rPr>
                <w:rFonts w:cstheme="minorHAnsi"/>
              </w:rPr>
              <w:t>3</w:t>
            </w:r>
          </w:p>
        </w:tc>
        <w:tc>
          <w:tcPr>
            <w:tcW w:w="6237" w:type="dxa"/>
            <w:vMerge w:val="restart"/>
          </w:tcPr>
          <w:p w14:paraId="06C71F72" w14:textId="77777777" w:rsidR="000F734C" w:rsidRPr="00F127C3" w:rsidRDefault="000F734C" w:rsidP="001B389A">
            <w:pPr>
              <w:rPr>
                <w:rFonts w:cstheme="minorHAnsi"/>
              </w:rPr>
            </w:pPr>
            <w:r>
              <w:rPr>
                <w:rFonts w:cstheme="minorHAnsi"/>
              </w:rPr>
              <w:t xml:space="preserve">Ist die gewünschte Zählzeit zum Anwendungszeitpunkt Bestandteil der Übersicht der Zählzeitdefinition, welche zuvor vom NB übermittelt wurde? </w:t>
            </w:r>
          </w:p>
        </w:tc>
        <w:tc>
          <w:tcPr>
            <w:tcW w:w="1559" w:type="dxa"/>
            <w:tcBorders>
              <w:bottom w:val="dotted" w:sz="4" w:space="0" w:color="auto"/>
            </w:tcBorders>
          </w:tcPr>
          <w:p w14:paraId="200E0287" w14:textId="77777777" w:rsidR="000F734C" w:rsidRPr="00F127C3" w:rsidRDefault="000F734C" w:rsidP="001B389A">
            <w:pPr>
              <w:rPr>
                <w:rFonts w:cstheme="minorHAnsi"/>
              </w:rPr>
            </w:pPr>
            <w:r>
              <w:rPr>
                <w:rFonts w:cstheme="minorHAnsi"/>
              </w:rPr>
              <w:t>nein</w:t>
            </w:r>
          </w:p>
        </w:tc>
        <w:tc>
          <w:tcPr>
            <w:tcW w:w="851" w:type="dxa"/>
            <w:tcBorders>
              <w:bottom w:val="dotted" w:sz="4" w:space="0" w:color="auto"/>
            </w:tcBorders>
          </w:tcPr>
          <w:p w14:paraId="5483ABAA" w14:textId="77777777" w:rsidR="000F734C" w:rsidRPr="00F127C3" w:rsidRDefault="000F734C" w:rsidP="001B389A">
            <w:pPr>
              <w:rPr>
                <w:rFonts w:cstheme="minorHAnsi"/>
              </w:rPr>
            </w:pPr>
            <w:r>
              <w:rPr>
                <w:rFonts w:cstheme="minorHAnsi"/>
              </w:rPr>
              <w:t>A01</w:t>
            </w:r>
          </w:p>
        </w:tc>
        <w:tc>
          <w:tcPr>
            <w:tcW w:w="5107" w:type="dxa"/>
            <w:tcBorders>
              <w:bottom w:val="dotted" w:sz="4" w:space="0" w:color="auto"/>
            </w:tcBorders>
          </w:tcPr>
          <w:p w14:paraId="5A5D828E" w14:textId="77777777" w:rsidR="000F734C" w:rsidRPr="00F127C3" w:rsidRDefault="000F734C" w:rsidP="001B389A">
            <w:pPr>
              <w:rPr>
                <w:rFonts w:cstheme="minorHAnsi"/>
              </w:rPr>
            </w:pPr>
            <w:r w:rsidRPr="00950115">
              <w:rPr>
                <w:rFonts w:cstheme="minorHAnsi"/>
              </w:rPr>
              <w:t>Zählzeitdefinition zum Anwendungszeitpunkt nicht bekannt</w:t>
            </w:r>
          </w:p>
        </w:tc>
      </w:tr>
      <w:tr w:rsidR="000F734C" w:rsidRPr="00F127C3" w14:paraId="5B858B72" w14:textId="77777777" w:rsidTr="001B389A">
        <w:trPr>
          <w:gridAfter w:val="1"/>
          <w:wAfter w:w="11" w:type="dxa"/>
        </w:trPr>
        <w:tc>
          <w:tcPr>
            <w:tcW w:w="562" w:type="dxa"/>
            <w:vMerge/>
          </w:tcPr>
          <w:p w14:paraId="048B96B8" w14:textId="77777777" w:rsidR="000F734C" w:rsidRPr="00F127C3" w:rsidRDefault="000F734C" w:rsidP="001B389A">
            <w:pPr>
              <w:rPr>
                <w:rFonts w:cstheme="minorHAnsi"/>
              </w:rPr>
            </w:pPr>
          </w:p>
        </w:tc>
        <w:tc>
          <w:tcPr>
            <w:tcW w:w="6237" w:type="dxa"/>
            <w:vMerge/>
          </w:tcPr>
          <w:p w14:paraId="7A21BBC6" w14:textId="77777777" w:rsidR="000F734C" w:rsidRPr="00F127C3" w:rsidRDefault="000F734C" w:rsidP="001B389A">
            <w:pPr>
              <w:rPr>
                <w:rFonts w:cstheme="minorHAnsi"/>
              </w:rPr>
            </w:pPr>
          </w:p>
        </w:tc>
        <w:tc>
          <w:tcPr>
            <w:tcW w:w="1559" w:type="dxa"/>
            <w:tcBorders>
              <w:top w:val="dotted" w:sz="4" w:space="0" w:color="auto"/>
            </w:tcBorders>
          </w:tcPr>
          <w:p w14:paraId="7B2D9E33" w14:textId="3C95F1BC" w:rsidR="000F734C" w:rsidRPr="00F127C3" w:rsidRDefault="000F734C"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w:t>
            </w:r>
            <w:r w:rsidR="00402882">
              <w:rPr>
                <w:rFonts w:cstheme="minorHAnsi"/>
              </w:rPr>
              <w:t>4</w:t>
            </w:r>
          </w:p>
        </w:tc>
        <w:tc>
          <w:tcPr>
            <w:tcW w:w="851" w:type="dxa"/>
            <w:tcBorders>
              <w:top w:val="dotted" w:sz="4" w:space="0" w:color="auto"/>
            </w:tcBorders>
          </w:tcPr>
          <w:p w14:paraId="201B13B9" w14:textId="77777777" w:rsidR="000F734C" w:rsidRPr="00F127C3" w:rsidRDefault="000F734C" w:rsidP="001B389A">
            <w:pPr>
              <w:rPr>
                <w:rFonts w:cstheme="minorHAnsi"/>
              </w:rPr>
            </w:pPr>
          </w:p>
        </w:tc>
        <w:tc>
          <w:tcPr>
            <w:tcW w:w="5107" w:type="dxa"/>
            <w:tcBorders>
              <w:top w:val="dotted" w:sz="4" w:space="0" w:color="auto"/>
            </w:tcBorders>
          </w:tcPr>
          <w:p w14:paraId="49D06A29" w14:textId="77777777" w:rsidR="000F734C" w:rsidRPr="00F127C3" w:rsidRDefault="000F734C" w:rsidP="001B389A">
            <w:pPr>
              <w:rPr>
                <w:rFonts w:cstheme="minorHAnsi"/>
              </w:rPr>
            </w:pPr>
          </w:p>
        </w:tc>
      </w:tr>
      <w:tr w:rsidR="008D109D" w:rsidRPr="00F127C3" w14:paraId="5D0DD7B9" w14:textId="77777777" w:rsidTr="001B389A">
        <w:trPr>
          <w:gridAfter w:val="1"/>
          <w:wAfter w:w="11" w:type="dxa"/>
        </w:trPr>
        <w:tc>
          <w:tcPr>
            <w:tcW w:w="562" w:type="dxa"/>
            <w:vMerge w:val="restart"/>
          </w:tcPr>
          <w:p w14:paraId="7CDBFF6A" w14:textId="1F3FE525" w:rsidR="008D109D" w:rsidRDefault="00FC6841" w:rsidP="001B389A">
            <w:pPr>
              <w:rPr>
                <w:rFonts w:cstheme="minorHAnsi"/>
              </w:rPr>
            </w:pPr>
            <w:r>
              <w:rPr>
                <w:rFonts w:cstheme="minorHAnsi"/>
              </w:rPr>
              <w:t>4</w:t>
            </w:r>
          </w:p>
        </w:tc>
        <w:tc>
          <w:tcPr>
            <w:tcW w:w="6237" w:type="dxa"/>
            <w:vMerge w:val="restart"/>
          </w:tcPr>
          <w:p w14:paraId="1EE287E3" w14:textId="17287085" w:rsidR="008D109D" w:rsidRDefault="000E0D41" w:rsidP="001B389A">
            <w:pPr>
              <w:rPr>
                <w:rFonts w:cstheme="minorHAnsi"/>
              </w:rPr>
            </w:pPr>
            <w:r>
              <w:rPr>
                <w:rFonts w:cstheme="minorHAnsi"/>
              </w:rPr>
              <w:t>I</w:t>
            </w:r>
            <w:r w:rsidRPr="000E0D41">
              <w:rPr>
                <w:rFonts w:cstheme="minorHAnsi"/>
              </w:rPr>
              <w:t>st die in der Bestellung genannte Zählzeit in der Übersicht der Zählzeitdefinition des NB als eine bestellbare Zählzeit gekennzeichnet?</w:t>
            </w:r>
          </w:p>
        </w:tc>
        <w:tc>
          <w:tcPr>
            <w:tcW w:w="1559" w:type="dxa"/>
            <w:tcBorders>
              <w:bottom w:val="dotted" w:sz="4" w:space="0" w:color="auto"/>
            </w:tcBorders>
          </w:tcPr>
          <w:p w14:paraId="7383C509" w14:textId="4C12D376" w:rsidR="008D109D" w:rsidRDefault="000E0D41" w:rsidP="001B389A">
            <w:pPr>
              <w:rPr>
                <w:rFonts w:cstheme="minorHAnsi"/>
              </w:rPr>
            </w:pPr>
            <w:r>
              <w:rPr>
                <w:rFonts w:cstheme="minorHAnsi"/>
              </w:rPr>
              <w:t>nein</w:t>
            </w:r>
          </w:p>
        </w:tc>
        <w:tc>
          <w:tcPr>
            <w:tcW w:w="851" w:type="dxa"/>
            <w:tcBorders>
              <w:bottom w:val="dotted" w:sz="4" w:space="0" w:color="auto"/>
            </w:tcBorders>
          </w:tcPr>
          <w:p w14:paraId="212AE59B" w14:textId="55490AAF" w:rsidR="008D109D" w:rsidRDefault="000E0D41" w:rsidP="001B389A">
            <w:pPr>
              <w:rPr>
                <w:rFonts w:cstheme="minorHAnsi"/>
              </w:rPr>
            </w:pPr>
            <w:r>
              <w:rPr>
                <w:rFonts w:cstheme="minorHAnsi"/>
              </w:rPr>
              <w:t>A</w:t>
            </w:r>
            <w:r w:rsidR="00FC6841">
              <w:rPr>
                <w:rFonts w:cstheme="minorHAnsi"/>
              </w:rPr>
              <w:t>06</w:t>
            </w:r>
          </w:p>
        </w:tc>
        <w:tc>
          <w:tcPr>
            <w:tcW w:w="5107" w:type="dxa"/>
            <w:tcBorders>
              <w:bottom w:val="dotted" w:sz="4" w:space="0" w:color="auto"/>
            </w:tcBorders>
          </w:tcPr>
          <w:p w14:paraId="05B71E30" w14:textId="4C4EFED9" w:rsidR="008D109D" w:rsidRDefault="000E0D41" w:rsidP="000E0D41">
            <w:pPr>
              <w:rPr>
                <w:rFonts w:cstheme="minorHAnsi"/>
              </w:rPr>
            </w:pPr>
            <w:r w:rsidRPr="000E0D41">
              <w:rPr>
                <w:rFonts w:cstheme="minorHAnsi"/>
              </w:rPr>
              <w:t>Zählzeit ist nicht bestallbar</w:t>
            </w:r>
          </w:p>
        </w:tc>
      </w:tr>
      <w:tr w:rsidR="008D109D" w:rsidRPr="00F127C3" w14:paraId="467F2889" w14:textId="77777777" w:rsidTr="001B389A">
        <w:trPr>
          <w:gridAfter w:val="1"/>
          <w:wAfter w:w="11" w:type="dxa"/>
        </w:trPr>
        <w:tc>
          <w:tcPr>
            <w:tcW w:w="562" w:type="dxa"/>
            <w:vMerge/>
          </w:tcPr>
          <w:p w14:paraId="2500E5F6" w14:textId="77777777" w:rsidR="008D109D" w:rsidRDefault="008D109D" w:rsidP="001B389A">
            <w:pPr>
              <w:rPr>
                <w:rFonts w:cstheme="minorHAnsi"/>
              </w:rPr>
            </w:pPr>
          </w:p>
        </w:tc>
        <w:tc>
          <w:tcPr>
            <w:tcW w:w="6237" w:type="dxa"/>
            <w:vMerge/>
          </w:tcPr>
          <w:p w14:paraId="2E82DC5E" w14:textId="77777777" w:rsidR="008D109D" w:rsidRDefault="008D109D" w:rsidP="001B389A">
            <w:pPr>
              <w:rPr>
                <w:rFonts w:cstheme="minorHAnsi"/>
              </w:rPr>
            </w:pPr>
          </w:p>
        </w:tc>
        <w:tc>
          <w:tcPr>
            <w:tcW w:w="1559" w:type="dxa"/>
            <w:tcBorders>
              <w:bottom w:val="dotted" w:sz="4" w:space="0" w:color="auto"/>
            </w:tcBorders>
          </w:tcPr>
          <w:p w14:paraId="6D4CDF5B" w14:textId="2C6AAF24" w:rsidR="008D109D" w:rsidRDefault="000E0D41" w:rsidP="001B389A">
            <w:pPr>
              <w:rPr>
                <w:rFonts w:cstheme="minorHAnsi"/>
              </w:rPr>
            </w:pPr>
            <w:r>
              <w:rPr>
                <w:rFonts w:cstheme="minorHAnsi"/>
              </w:rPr>
              <w:t xml:space="preserve">ja </w:t>
            </w:r>
            <w:r w:rsidRPr="000E0D41">
              <w:rPr>
                <w:rFonts w:cstheme="minorHAnsi"/>
              </w:rPr>
              <w:sym w:font="Wingdings" w:char="F0E0"/>
            </w:r>
            <w:r>
              <w:rPr>
                <w:rFonts w:cstheme="minorHAnsi"/>
              </w:rPr>
              <w:t xml:space="preserve"> </w:t>
            </w:r>
            <w:r w:rsidR="00FC6841">
              <w:rPr>
                <w:rFonts w:cstheme="minorHAnsi"/>
              </w:rPr>
              <w:t>5</w:t>
            </w:r>
          </w:p>
        </w:tc>
        <w:tc>
          <w:tcPr>
            <w:tcW w:w="851" w:type="dxa"/>
            <w:tcBorders>
              <w:bottom w:val="dotted" w:sz="4" w:space="0" w:color="auto"/>
            </w:tcBorders>
          </w:tcPr>
          <w:p w14:paraId="3921A4C3" w14:textId="77777777" w:rsidR="008D109D" w:rsidRDefault="008D109D" w:rsidP="001B389A">
            <w:pPr>
              <w:rPr>
                <w:rFonts w:cstheme="minorHAnsi"/>
              </w:rPr>
            </w:pPr>
          </w:p>
        </w:tc>
        <w:tc>
          <w:tcPr>
            <w:tcW w:w="5107" w:type="dxa"/>
            <w:tcBorders>
              <w:bottom w:val="dotted" w:sz="4" w:space="0" w:color="auto"/>
            </w:tcBorders>
          </w:tcPr>
          <w:p w14:paraId="5ABAACAC" w14:textId="77777777" w:rsidR="008D109D" w:rsidRDefault="008D109D" w:rsidP="001B389A">
            <w:pPr>
              <w:rPr>
                <w:rFonts w:cstheme="minorHAnsi"/>
              </w:rPr>
            </w:pPr>
          </w:p>
        </w:tc>
      </w:tr>
      <w:tr w:rsidR="000F734C" w:rsidRPr="00F127C3" w14:paraId="06B8B0B2" w14:textId="77777777" w:rsidTr="001B389A">
        <w:trPr>
          <w:gridAfter w:val="1"/>
          <w:wAfter w:w="11" w:type="dxa"/>
        </w:trPr>
        <w:tc>
          <w:tcPr>
            <w:tcW w:w="562" w:type="dxa"/>
            <w:vMerge w:val="restart"/>
          </w:tcPr>
          <w:p w14:paraId="2D438B7A" w14:textId="3A1D2F8E" w:rsidR="000F734C" w:rsidRPr="00F127C3" w:rsidRDefault="00FC6841" w:rsidP="001B389A">
            <w:pPr>
              <w:rPr>
                <w:rFonts w:cstheme="minorHAnsi"/>
              </w:rPr>
            </w:pPr>
            <w:r>
              <w:rPr>
                <w:rFonts w:cstheme="minorHAnsi"/>
              </w:rPr>
              <w:t>5</w:t>
            </w:r>
          </w:p>
        </w:tc>
        <w:tc>
          <w:tcPr>
            <w:tcW w:w="6237" w:type="dxa"/>
            <w:vMerge w:val="restart"/>
          </w:tcPr>
          <w:p w14:paraId="134A92DA" w14:textId="77777777" w:rsidR="000F734C" w:rsidRPr="00F127C3" w:rsidRDefault="000F734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2EF06C45" w14:textId="77777777" w:rsidR="000F734C" w:rsidRPr="00F127C3" w:rsidRDefault="000F734C" w:rsidP="001B389A">
            <w:pPr>
              <w:rPr>
                <w:rFonts w:cstheme="minorHAnsi"/>
              </w:rPr>
            </w:pPr>
            <w:r>
              <w:rPr>
                <w:rFonts w:cstheme="minorHAnsi"/>
              </w:rPr>
              <w:t>nein</w:t>
            </w:r>
          </w:p>
        </w:tc>
        <w:tc>
          <w:tcPr>
            <w:tcW w:w="851" w:type="dxa"/>
            <w:tcBorders>
              <w:bottom w:val="dotted" w:sz="4" w:space="0" w:color="auto"/>
            </w:tcBorders>
          </w:tcPr>
          <w:p w14:paraId="587659F3" w14:textId="77777777" w:rsidR="000F734C" w:rsidRPr="00F127C3" w:rsidRDefault="000F734C" w:rsidP="001B389A">
            <w:pPr>
              <w:rPr>
                <w:rFonts w:cstheme="minorHAnsi"/>
              </w:rPr>
            </w:pPr>
            <w:r>
              <w:rPr>
                <w:rFonts w:cstheme="minorHAnsi"/>
              </w:rPr>
              <w:t>A02</w:t>
            </w:r>
          </w:p>
        </w:tc>
        <w:tc>
          <w:tcPr>
            <w:tcW w:w="5107" w:type="dxa"/>
            <w:tcBorders>
              <w:bottom w:val="dotted" w:sz="4" w:space="0" w:color="auto"/>
            </w:tcBorders>
          </w:tcPr>
          <w:p w14:paraId="4F6592AC" w14:textId="77777777" w:rsidR="000F734C" w:rsidRPr="00F127C3" w:rsidRDefault="000F734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0F734C" w:rsidRPr="00F127C3" w14:paraId="63DA87E2" w14:textId="77777777" w:rsidTr="001B389A">
        <w:trPr>
          <w:gridAfter w:val="1"/>
          <w:wAfter w:w="11" w:type="dxa"/>
        </w:trPr>
        <w:tc>
          <w:tcPr>
            <w:tcW w:w="562" w:type="dxa"/>
            <w:vMerge/>
          </w:tcPr>
          <w:p w14:paraId="765F58D4" w14:textId="77777777" w:rsidR="000F734C" w:rsidRPr="00F127C3" w:rsidRDefault="000F734C" w:rsidP="001B389A">
            <w:pPr>
              <w:rPr>
                <w:rFonts w:cstheme="minorHAnsi"/>
              </w:rPr>
            </w:pPr>
          </w:p>
        </w:tc>
        <w:tc>
          <w:tcPr>
            <w:tcW w:w="6237" w:type="dxa"/>
            <w:vMerge/>
          </w:tcPr>
          <w:p w14:paraId="42DFB7C0" w14:textId="77777777" w:rsidR="000F734C" w:rsidRPr="00F127C3" w:rsidRDefault="000F734C" w:rsidP="001B389A">
            <w:pPr>
              <w:rPr>
                <w:rFonts w:cstheme="minorHAnsi"/>
              </w:rPr>
            </w:pPr>
          </w:p>
        </w:tc>
        <w:tc>
          <w:tcPr>
            <w:tcW w:w="1559" w:type="dxa"/>
            <w:tcBorders>
              <w:top w:val="dotted" w:sz="4" w:space="0" w:color="auto"/>
            </w:tcBorders>
          </w:tcPr>
          <w:p w14:paraId="1B99089C" w14:textId="5A906F51" w:rsidR="000F734C" w:rsidRPr="00F127C3" w:rsidRDefault="000F734C"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w:t>
            </w:r>
            <w:r w:rsidR="00FC6841">
              <w:rPr>
                <w:rFonts w:cstheme="minorHAnsi"/>
              </w:rPr>
              <w:t>6</w:t>
            </w:r>
          </w:p>
        </w:tc>
        <w:tc>
          <w:tcPr>
            <w:tcW w:w="851" w:type="dxa"/>
            <w:tcBorders>
              <w:top w:val="dotted" w:sz="4" w:space="0" w:color="auto"/>
            </w:tcBorders>
          </w:tcPr>
          <w:p w14:paraId="58EC0390" w14:textId="77777777" w:rsidR="000F734C" w:rsidRPr="00F127C3" w:rsidRDefault="000F734C" w:rsidP="001B389A">
            <w:pPr>
              <w:rPr>
                <w:rFonts w:cstheme="minorHAnsi"/>
              </w:rPr>
            </w:pPr>
          </w:p>
        </w:tc>
        <w:tc>
          <w:tcPr>
            <w:tcW w:w="5107" w:type="dxa"/>
            <w:tcBorders>
              <w:top w:val="dotted" w:sz="4" w:space="0" w:color="auto"/>
            </w:tcBorders>
          </w:tcPr>
          <w:p w14:paraId="7151A2AC" w14:textId="77777777" w:rsidR="000F734C" w:rsidRPr="00F127C3" w:rsidRDefault="000F734C" w:rsidP="001B389A">
            <w:pPr>
              <w:rPr>
                <w:rFonts w:cstheme="minorHAnsi"/>
              </w:rPr>
            </w:pPr>
          </w:p>
        </w:tc>
      </w:tr>
      <w:tr w:rsidR="000F734C" w:rsidRPr="00F127C3" w14:paraId="26574662" w14:textId="77777777" w:rsidTr="001B389A">
        <w:trPr>
          <w:gridAfter w:val="1"/>
          <w:wAfter w:w="11" w:type="dxa"/>
        </w:trPr>
        <w:tc>
          <w:tcPr>
            <w:tcW w:w="562" w:type="dxa"/>
            <w:vMerge w:val="restart"/>
          </w:tcPr>
          <w:p w14:paraId="519BDC6A" w14:textId="453F88AF" w:rsidR="000F734C" w:rsidRDefault="00FC6841" w:rsidP="001B389A">
            <w:pPr>
              <w:rPr>
                <w:rFonts w:cstheme="minorHAnsi"/>
              </w:rPr>
            </w:pPr>
            <w:r>
              <w:rPr>
                <w:rFonts w:cstheme="minorHAnsi"/>
              </w:rPr>
              <w:t>6</w:t>
            </w:r>
          </w:p>
        </w:tc>
        <w:tc>
          <w:tcPr>
            <w:tcW w:w="6237" w:type="dxa"/>
            <w:vMerge w:val="restart"/>
          </w:tcPr>
          <w:p w14:paraId="6363BD40" w14:textId="77777777" w:rsidR="000F734C" w:rsidRDefault="000F734C" w:rsidP="001B389A">
            <w:pPr>
              <w:rPr>
                <w:rFonts w:cstheme="minorHAnsi"/>
              </w:rPr>
            </w:pPr>
            <w:r>
              <w:rPr>
                <w:rFonts w:cstheme="minorHAnsi"/>
              </w:rPr>
              <w:t>Ist der bestellte Zustand bereits vorhanden?</w:t>
            </w:r>
          </w:p>
        </w:tc>
        <w:tc>
          <w:tcPr>
            <w:tcW w:w="1559" w:type="dxa"/>
            <w:tcBorders>
              <w:bottom w:val="dotted" w:sz="4" w:space="0" w:color="auto"/>
            </w:tcBorders>
          </w:tcPr>
          <w:p w14:paraId="04602BED" w14:textId="77777777" w:rsidR="000F734C" w:rsidRDefault="000F734C" w:rsidP="001B389A">
            <w:pPr>
              <w:rPr>
                <w:rFonts w:cstheme="minorHAnsi"/>
              </w:rPr>
            </w:pPr>
            <w:r>
              <w:rPr>
                <w:rFonts w:cstheme="minorHAnsi"/>
              </w:rPr>
              <w:t>ja</w:t>
            </w:r>
          </w:p>
        </w:tc>
        <w:tc>
          <w:tcPr>
            <w:tcW w:w="851" w:type="dxa"/>
            <w:tcBorders>
              <w:bottom w:val="dotted" w:sz="4" w:space="0" w:color="auto"/>
            </w:tcBorders>
          </w:tcPr>
          <w:p w14:paraId="7881D73F" w14:textId="77777777" w:rsidR="000F734C" w:rsidRDefault="000F734C" w:rsidP="001B389A">
            <w:pPr>
              <w:rPr>
                <w:rFonts w:cstheme="minorHAnsi"/>
              </w:rPr>
            </w:pPr>
            <w:r>
              <w:rPr>
                <w:rFonts w:cstheme="minorHAnsi"/>
              </w:rPr>
              <w:t>A03</w:t>
            </w:r>
          </w:p>
        </w:tc>
        <w:tc>
          <w:tcPr>
            <w:tcW w:w="5107" w:type="dxa"/>
            <w:tcBorders>
              <w:bottom w:val="dotted" w:sz="4" w:space="0" w:color="auto"/>
            </w:tcBorders>
          </w:tcPr>
          <w:p w14:paraId="282B75E9" w14:textId="77777777" w:rsidR="000F734C" w:rsidRDefault="000F734C" w:rsidP="001B389A">
            <w:pPr>
              <w:rPr>
                <w:rFonts w:cstheme="minorHAnsi"/>
              </w:rPr>
            </w:pPr>
            <w:r>
              <w:rPr>
                <w:rFonts w:cstheme="minorHAnsi"/>
              </w:rPr>
              <w:t>Bestellter Zustand bereits vorhanden</w:t>
            </w:r>
          </w:p>
        </w:tc>
      </w:tr>
      <w:tr w:rsidR="000F734C" w:rsidRPr="00F127C3" w14:paraId="047EEEE1" w14:textId="77777777" w:rsidTr="001B389A">
        <w:trPr>
          <w:gridAfter w:val="1"/>
          <w:wAfter w:w="11" w:type="dxa"/>
        </w:trPr>
        <w:tc>
          <w:tcPr>
            <w:tcW w:w="562" w:type="dxa"/>
            <w:vMerge/>
          </w:tcPr>
          <w:p w14:paraId="7D33F62A" w14:textId="77777777" w:rsidR="000F734C" w:rsidRDefault="000F734C" w:rsidP="001B389A">
            <w:pPr>
              <w:rPr>
                <w:rFonts w:cstheme="minorHAnsi"/>
              </w:rPr>
            </w:pPr>
          </w:p>
        </w:tc>
        <w:tc>
          <w:tcPr>
            <w:tcW w:w="6237" w:type="dxa"/>
            <w:vMerge/>
          </w:tcPr>
          <w:p w14:paraId="4D779DEC" w14:textId="77777777" w:rsidR="000F734C" w:rsidRDefault="000F734C" w:rsidP="001B389A">
            <w:pPr>
              <w:rPr>
                <w:rFonts w:cstheme="minorHAnsi"/>
              </w:rPr>
            </w:pPr>
          </w:p>
        </w:tc>
        <w:tc>
          <w:tcPr>
            <w:tcW w:w="1559" w:type="dxa"/>
            <w:tcBorders>
              <w:top w:val="dotted" w:sz="4" w:space="0" w:color="auto"/>
              <w:bottom w:val="single" w:sz="4" w:space="0" w:color="auto"/>
            </w:tcBorders>
          </w:tcPr>
          <w:p w14:paraId="00F23989" w14:textId="396337BC" w:rsidR="000F734C" w:rsidRDefault="000F734C" w:rsidP="001B389A">
            <w:pPr>
              <w:rPr>
                <w:rFonts w:cstheme="minorHAnsi"/>
              </w:rPr>
            </w:pPr>
            <w:r>
              <w:rPr>
                <w:rFonts w:cstheme="minorHAnsi"/>
              </w:rPr>
              <w:t xml:space="preserve">nein </w:t>
            </w:r>
            <w:r w:rsidRPr="00133C47">
              <w:rPr>
                <w:rFonts w:cstheme="minorHAnsi"/>
              </w:rPr>
              <w:sym w:font="Wingdings" w:char="F0E0"/>
            </w:r>
            <w:r>
              <w:rPr>
                <w:rFonts w:cstheme="minorHAnsi"/>
              </w:rPr>
              <w:t xml:space="preserve"> </w:t>
            </w:r>
            <w:r w:rsidR="00FC6841">
              <w:rPr>
                <w:rFonts w:cstheme="minorHAnsi"/>
              </w:rPr>
              <w:t>7</w:t>
            </w:r>
          </w:p>
        </w:tc>
        <w:tc>
          <w:tcPr>
            <w:tcW w:w="851" w:type="dxa"/>
            <w:tcBorders>
              <w:top w:val="dotted" w:sz="4" w:space="0" w:color="auto"/>
              <w:bottom w:val="single" w:sz="4" w:space="0" w:color="auto"/>
            </w:tcBorders>
          </w:tcPr>
          <w:p w14:paraId="6795E53B" w14:textId="77777777" w:rsidR="000F734C" w:rsidRDefault="000F734C" w:rsidP="001B389A">
            <w:pPr>
              <w:rPr>
                <w:rFonts w:cstheme="minorHAnsi"/>
              </w:rPr>
            </w:pPr>
          </w:p>
        </w:tc>
        <w:tc>
          <w:tcPr>
            <w:tcW w:w="5107" w:type="dxa"/>
            <w:tcBorders>
              <w:top w:val="dotted" w:sz="4" w:space="0" w:color="auto"/>
              <w:bottom w:val="single" w:sz="4" w:space="0" w:color="auto"/>
            </w:tcBorders>
          </w:tcPr>
          <w:p w14:paraId="7C87E591" w14:textId="77777777" w:rsidR="000F734C" w:rsidRDefault="000F734C" w:rsidP="001B389A">
            <w:pPr>
              <w:rPr>
                <w:rFonts w:cstheme="minorHAnsi"/>
              </w:rPr>
            </w:pPr>
          </w:p>
        </w:tc>
      </w:tr>
    </w:tbl>
    <w:p w14:paraId="4E86CB6B" w14:textId="77777777" w:rsidR="000F734C" w:rsidRDefault="000F734C">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F734C" w:rsidRPr="00F127C3" w14:paraId="122E9AD1" w14:textId="77777777" w:rsidTr="000F734C">
        <w:tc>
          <w:tcPr>
            <w:tcW w:w="562" w:type="dxa"/>
            <w:vMerge w:val="restart"/>
          </w:tcPr>
          <w:p w14:paraId="149EE351" w14:textId="027EADCA" w:rsidR="000F734C" w:rsidRPr="00F127C3" w:rsidRDefault="00FC6841" w:rsidP="001B389A">
            <w:pPr>
              <w:rPr>
                <w:rFonts w:cstheme="minorHAnsi"/>
              </w:rPr>
            </w:pPr>
            <w:r>
              <w:rPr>
                <w:rFonts w:cstheme="minorHAnsi"/>
              </w:rPr>
              <w:lastRenderedPageBreak/>
              <w:t>7</w:t>
            </w:r>
          </w:p>
        </w:tc>
        <w:tc>
          <w:tcPr>
            <w:tcW w:w="6237" w:type="dxa"/>
            <w:vMerge w:val="restart"/>
          </w:tcPr>
          <w:p w14:paraId="2E834908" w14:textId="77777777" w:rsidR="000F734C" w:rsidRPr="00F127C3" w:rsidRDefault="000F734C" w:rsidP="001B389A">
            <w:pPr>
              <w:rPr>
                <w:rFonts w:cstheme="minorHAnsi"/>
              </w:rPr>
            </w:pPr>
            <w:r>
              <w:rPr>
                <w:rFonts w:cstheme="minorHAnsi"/>
              </w:rPr>
              <w:t>Ist ein nicht spezifizierter Fehler aufgetreten?</w:t>
            </w:r>
          </w:p>
        </w:tc>
        <w:tc>
          <w:tcPr>
            <w:tcW w:w="1559" w:type="dxa"/>
            <w:tcBorders>
              <w:top w:val="single" w:sz="4" w:space="0" w:color="auto"/>
              <w:bottom w:val="dotted" w:sz="4" w:space="0" w:color="auto"/>
            </w:tcBorders>
          </w:tcPr>
          <w:p w14:paraId="7D9590FE" w14:textId="77777777" w:rsidR="000F734C" w:rsidRPr="00F127C3" w:rsidRDefault="000F734C" w:rsidP="001B389A">
            <w:pPr>
              <w:rPr>
                <w:rFonts w:cstheme="minorHAnsi"/>
              </w:rPr>
            </w:pPr>
            <w:r>
              <w:rPr>
                <w:rFonts w:cstheme="minorHAnsi"/>
              </w:rPr>
              <w:t>ja</w:t>
            </w:r>
          </w:p>
        </w:tc>
        <w:tc>
          <w:tcPr>
            <w:tcW w:w="851" w:type="dxa"/>
            <w:tcBorders>
              <w:top w:val="single" w:sz="4" w:space="0" w:color="auto"/>
              <w:bottom w:val="dotted" w:sz="4" w:space="0" w:color="auto"/>
            </w:tcBorders>
          </w:tcPr>
          <w:p w14:paraId="6DE85F59" w14:textId="77777777" w:rsidR="000F734C" w:rsidRPr="00F127C3" w:rsidRDefault="000F734C" w:rsidP="001B389A">
            <w:pPr>
              <w:rPr>
                <w:rFonts w:cstheme="minorHAnsi"/>
              </w:rPr>
            </w:pPr>
            <w:r>
              <w:rPr>
                <w:rFonts w:cstheme="minorHAnsi"/>
              </w:rPr>
              <w:t>A99</w:t>
            </w:r>
          </w:p>
        </w:tc>
        <w:tc>
          <w:tcPr>
            <w:tcW w:w="5107" w:type="dxa"/>
            <w:tcBorders>
              <w:top w:val="single" w:sz="4" w:space="0" w:color="auto"/>
              <w:bottom w:val="dotted" w:sz="4" w:space="0" w:color="auto"/>
            </w:tcBorders>
          </w:tcPr>
          <w:p w14:paraId="069EDBF0" w14:textId="77777777" w:rsidR="000F734C" w:rsidRDefault="000F734C" w:rsidP="001B389A">
            <w:pPr>
              <w:rPr>
                <w:rFonts w:cstheme="minorHAnsi"/>
              </w:rPr>
            </w:pPr>
            <w:r>
              <w:rPr>
                <w:rFonts w:cstheme="minorHAnsi"/>
              </w:rPr>
              <w:t>Ablehnung Sonstiges</w:t>
            </w:r>
          </w:p>
          <w:p w14:paraId="45DD9615" w14:textId="77777777" w:rsidR="000F734C" w:rsidRDefault="000F734C" w:rsidP="001B389A">
            <w:pPr>
              <w:rPr>
                <w:rFonts w:cstheme="minorHAnsi"/>
              </w:rPr>
            </w:pPr>
            <w:r>
              <w:rPr>
                <w:rFonts w:cstheme="minorHAnsi"/>
              </w:rPr>
              <w:t>Hinweis: Das identifizierte Problem ist in der Antwort zu beschreiben/benennen.</w:t>
            </w:r>
          </w:p>
          <w:p w14:paraId="17682A61" w14:textId="365E8895" w:rsidR="003A2D2C" w:rsidRPr="00F127C3" w:rsidRDefault="003A2D2C" w:rsidP="001B389A">
            <w:pPr>
              <w:rPr>
                <w:rFonts w:cstheme="minorHAnsi"/>
              </w:rPr>
            </w:pPr>
            <w:r w:rsidRPr="002D6F0F">
              <w:rPr>
                <w:rFonts w:cstheme="minorHAnsi"/>
              </w:rPr>
              <w:t>Nutzungsmöglichkeit Ende: 01.</w:t>
            </w:r>
            <w:r w:rsidR="0063444B">
              <w:rPr>
                <w:rFonts w:cstheme="minorHAnsi"/>
              </w:rPr>
              <w:t>10</w:t>
            </w:r>
            <w:r w:rsidRPr="002D6F0F">
              <w:rPr>
                <w:rFonts w:cstheme="minorHAnsi"/>
              </w:rPr>
              <w:t>.2023 00:00 Uhr</w:t>
            </w:r>
          </w:p>
        </w:tc>
      </w:tr>
      <w:tr w:rsidR="000F734C" w:rsidRPr="00F127C3" w14:paraId="2DCA920A" w14:textId="77777777" w:rsidTr="000F734C">
        <w:tc>
          <w:tcPr>
            <w:tcW w:w="562" w:type="dxa"/>
            <w:vMerge/>
          </w:tcPr>
          <w:p w14:paraId="20F5F3A8" w14:textId="77777777" w:rsidR="000F734C" w:rsidRPr="00F127C3" w:rsidRDefault="000F734C" w:rsidP="001B389A">
            <w:pPr>
              <w:rPr>
                <w:rFonts w:cstheme="minorHAnsi"/>
              </w:rPr>
            </w:pPr>
          </w:p>
        </w:tc>
        <w:tc>
          <w:tcPr>
            <w:tcW w:w="6237" w:type="dxa"/>
            <w:vMerge/>
          </w:tcPr>
          <w:p w14:paraId="1691428F" w14:textId="77777777" w:rsidR="000F734C" w:rsidRPr="00F127C3" w:rsidRDefault="000F734C" w:rsidP="001B389A">
            <w:pPr>
              <w:rPr>
                <w:rFonts w:cstheme="minorHAnsi"/>
              </w:rPr>
            </w:pPr>
          </w:p>
        </w:tc>
        <w:tc>
          <w:tcPr>
            <w:tcW w:w="1559" w:type="dxa"/>
            <w:tcBorders>
              <w:top w:val="dotted" w:sz="4" w:space="0" w:color="auto"/>
            </w:tcBorders>
          </w:tcPr>
          <w:p w14:paraId="5DB32936" w14:textId="77777777" w:rsidR="000F734C" w:rsidRPr="00F127C3" w:rsidRDefault="000F734C" w:rsidP="001B389A">
            <w:pPr>
              <w:rPr>
                <w:rFonts w:cstheme="minorHAnsi"/>
              </w:rPr>
            </w:pPr>
            <w:r>
              <w:rPr>
                <w:rFonts w:cstheme="minorHAnsi"/>
              </w:rPr>
              <w:t>nein</w:t>
            </w:r>
          </w:p>
        </w:tc>
        <w:tc>
          <w:tcPr>
            <w:tcW w:w="851" w:type="dxa"/>
            <w:tcBorders>
              <w:top w:val="dotted" w:sz="4" w:space="0" w:color="auto"/>
            </w:tcBorders>
          </w:tcPr>
          <w:p w14:paraId="3D40DE79" w14:textId="77777777" w:rsidR="000F734C" w:rsidRPr="00F127C3" w:rsidRDefault="000F734C" w:rsidP="001B389A">
            <w:pPr>
              <w:rPr>
                <w:rFonts w:cstheme="minorHAnsi"/>
              </w:rPr>
            </w:pPr>
            <w:r>
              <w:rPr>
                <w:rFonts w:cstheme="minorHAnsi"/>
              </w:rPr>
              <w:t>A04</w:t>
            </w:r>
          </w:p>
        </w:tc>
        <w:tc>
          <w:tcPr>
            <w:tcW w:w="5107" w:type="dxa"/>
            <w:tcBorders>
              <w:top w:val="dotted" w:sz="4" w:space="0" w:color="auto"/>
            </w:tcBorders>
          </w:tcPr>
          <w:p w14:paraId="7CA3AA56" w14:textId="77777777" w:rsidR="000F734C" w:rsidRPr="00F127C3" w:rsidRDefault="000F734C" w:rsidP="001B389A">
            <w:pPr>
              <w:rPr>
                <w:rFonts w:cstheme="minorHAnsi"/>
              </w:rPr>
            </w:pPr>
            <w:r>
              <w:rPr>
                <w:rFonts w:cstheme="minorHAnsi"/>
              </w:rPr>
              <w:t>Bestellung wird an den MSB der Marktlokation weitergeleitet</w:t>
            </w:r>
          </w:p>
        </w:tc>
      </w:tr>
    </w:tbl>
    <w:p w14:paraId="75D7D027" w14:textId="77777777" w:rsidR="00F11598" w:rsidRDefault="00F11598">
      <w:pPr>
        <w:spacing w:after="200" w:line="276" w:lineRule="auto"/>
      </w:pPr>
    </w:p>
    <w:p w14:paraId="2E38BA42" w14:textId="45DD5C3A" w:rsidR="001270FE" w:rsidRDefault="001270FE" w:rsidP="001270FE">
      <w:pPr>
        <w:pStyle w:val="berschrift3"/>
      </w:pPr>
      <w:bookmarkStart w:id="315" w:name="_Toc108464834"/>
      <w:r>
        <w:t>E_0484_Bestellung prüfen</w:t>
      </w:r>
      <w:bookmarkEnd w:id="315"/>
    </w:p>
    <w:p w14:paraId="1290DF4A" w14:textId="77777777" w:rsidR="00802CA5" w:rsidRPr="002E435F" w:rsidRDefault="00802CA5" w:rsidP="00802CA5">
      <w:r>
        <w:t>Es ist der Entscheidungsbaum „</w:t>
      </w:r>
      <w:r w:rsidRPr="00246E48">
        <w:t>E_04</w:t>
      </w:r>
      <w:r>
        <w:t>74</w:t>
      </w:r>
      <w:r w:rsidRPr="00246E48">
        <w:t>_Bestell</w:t>
      </w:r>
      <w:r>
        <w:t>u</w:t>
      </w:r>
      <w:r w:rsidRPr="00246E48">
        <w:t>ng prüfen</w:t>
      </w:r>
      <w:r>
        <w:t>“ zu nutzen.</w:t>
      </w:r>
    </w:p>
    <w:p w14:paraId="514E4194" w14:textId="177A46B9" w:rsidR="001270FE" w:rsidRDefault="001270FE" w:rsidP="0013722E">
      <w:pPr>
        <w:pStyle w:val="berschrift3"/>
      </w:pPr>
      <w:bookmarkStart w:id="316" w:name="_Toc108464835"/>
      <w:r>
        <w:t>E_0493_Prüfen, ob Parametrierung für alle betroffenen Messlokationen durchgeführt werden konnte</w:t>
      </w:r>
      <w:bookmarkEnd w:id="316"/>
    </w:p>
    <w:p w14:paraId="6839B57C" w14:textId="1A22ECE9" w:rsidR="00971D4A" w:rsidRDefault="00971D4A" w:rsidP="00971D4A">
      <w:r w:rsidRPr="00AB4AA3">
        <w:t>Es ist der Entscheidungsbaum „E_0490</w:t>
      </w:r>
      <w:r w:rsidR="0040180B">
        <w:t>_</w:t>
      </w:r>
      <w:r w:rsidRPr="00AB4AA3">
        <w:t>Prüfen, ob Parametrierung für alle betroffenen Messlokationen durchgeführt werden konnte“ zu nutzen.</w:t>
      </w:r>
    </w:p>
    <w:p w14:paraId="46EAEDBF" w14:textId="37328191" w:rsidR="001270FE" w:rsidRDefault="001270FE" w:rsidP="001270FE">
      <w:pPr>
        <w:pStyle w:val="berschrift2"/>
      </w:pPr>
      <w:bookmarkStart w:id="317" w:name="_Toc108464836"/>
      <w:r>
        <w:t>AD: Bestellung Änderung Zählzeitdefinition des NB vom NB</w:t>
      </w:r>
      <w:bookmarkEnd w:id="317"/>
    </w:p>
    <w:p w14:paraId="12A0B738" w14:textId="2BA5B1C5" w:rsidR="001270FE" w:rsidRDefault="001270FE" w:rsidP="001270FE">
      <w:pPr>
        <w:pStyle w:val="berschrift3"/>
      </w:pPr>
      <w:bookmarkStart w:id="318" w:name="_Toc108464837"/>
      <w:r>
        <w:t>E_0485_Bestellung prüfen</w:t>
      </w:r>
      <w:bookmarkEnd w:id="318"/>
    </w:p>
    <w:p w14:paraId="6A79EDCC" w14:textId="77777777" w:rsidR="00544554" w:rsidRDefault="00544554" w:rsidP="00544554">
      <w:r>
        <w:t>Es ist der Entscheidungsbaum „</w:t>
      </w:r>
      <w:r w:rsidRPr="00246E48">
        <w:t>E_04</w:t>
      </w:r>
      <w:r>
        <w:t>74</w:t>
      </w:r>
      <w:r w:rsidRPr="00246E48">
        <w:t>_Bestell</w:t>
      </w:r>
      <w:r>
        <w:t>u</w:t>
      </w:r>
      <w:r w:rsidRPr="00246E48">
        <w:t>ng prüfen</w:t>
      </w:r>
      <w:r>
        <w:t>“ zu nutzen.</w:t>
      </w:r>
    </w:p>
    <w:p w14:paraId="3AA1AD45" w14:textId="2FB92249" w:rsidR="001270FE" w:rsidRDefault="00EC2E01" w:rsidP="00FA0F39">
      <w:pPr>
        <w:pStyle w:val="berschrift3"/>
      </w:pPr>
      <w:bookmarkStart w:id="319" w:name="_Toc108464838"/>
      <w:r>
        <w:t>E</w:t>
      </w:r>
      <w:r w:rsidR="001270FE">
        <w:t>_0494_Prüfen, ob Parametrierung für alle betroffenen Messlokationen durchgeführt werden konnte</w:t>
      </w:r>
      <w:bookmarkEnd w:id="319"/>
    </w:p>
    <w:p w14:paraId="7C98ACF7" w14:textId="718425E2" w:rsidR="00470BE7" w:rsidRDefault="00C55798" w:rsidP="00C55798">
      <w:r w:rsidRPr="00AB4AA3">
        <w:t>Es ist der Entscheidungsbaum „E_0490</w:t>
      </w:r>
      <w:r w:rsidR="0040180B">
        <w:t>_</w:t>
      </w:r>
      <w:r w:rsidRPr="00AB4AA3">
        <w:t>Prüfen, ob Parametrierung für alle betroffenen Messlokationen durchgeführt werden konnte“ zu nutzen.</w:t>
      </w:r>
    </w:p>
    <w:p w14:paraId="74D5EC61" w14:textId="77777777" w:rsidR="00470BE7" w:rsidRDefault="00470BE7">
      <w:pPr>
        <w:spacing w:after="200" w:line="276" w:lineRule="auto"/>
      </w:pPr>
      <w:r>
        <w:br w:type="page"/>
      </w:r>
    </w:p>
    <w:p w14:paraId="5BDBE129" w14:textId="27A15A10" w:rsidR="001270FE" w:rsidRDefault="001270FE" w:rsidP="001270FE">
      <w:pPr>
        <w:pStyle w:val="berschrift2"/>
      </w:pPr>
      <w:bookmarkStart w:id="320" w:name="_Toc108464839"/>
      <w:r>
        <w:lastRenderedPageBreak/>
        <w:t>AD: Bestellung Änderung Zählzeitdefinition des LF vom LF</w:t>
      </w:r>
      <w:bookmarkEnd w:id="320"/>
    </w:p>
    <w:p w14:paraId="1758A367" w14:textId="2D983978" w:rsidR="001270FE" w:rsidRDefault="00EC2E01" w:rsidP="001270FE">
      <w:pPr>
        <w:pStyle w:val="berschrift3"/>
      </w:pPr>
      <w:bookmarkStart w:id="321" w:name="_Toc108464840"/>
      <w:r>
        <w:t>E</w:t>
      </w:r>
      <w:r w:rsidR="001270FE">
        <w:t>_0486_Bestellung prüfen</w:t>
      </w:r>
      <w:bookmarkEnd w:id="32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75787" w:rsidRPr="00F127C3" w14:paraId="7ADB2E1B" w14:textId="77777777" w:rsidTr="001B389A">
        <w:trPr>
          <w:trHeight w:val="454"/>
        </w:trPr>
        <w:tc>
          <w:tcPr>
            <w:tcW w:w="14327" w:type="dxa"/>
            <w:gridSpan w:val="6"/>
            <w:shd w:val="clear" w:color="auto" w:fill="D8DFE4"/>
            <w:vAlign w:val="center"/>
          </w:tcPr>
          <w:p w14:paraId="216355B1" w14:textId="77777777" w:rsidR="00575787" w:rsidRPr="00CF6B07" w:rsidRDefault="00575787"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575787" w:rsidRPr="00F127C3" w14:paraId="3946FD88" w14:textId="77777777" w:rsidTr="001B389A">
        <w:trPr>
          <w:gridAfter w:val="1"/>
          <w:wAfter w:w="11" w:type="dxa"/>
          <w:tblHeader/>
        </w:trPr>
        <w:tc>
          <w:tcPr>
            <w:tcW w:w="562" w:type="dxa"/>
            <w:shd w:val="clear" w:color="auto" w:fill="D8DFE4"/>
          </w:tcPr>
          <w:p w14:paraId="4584B499" w14:textId="77777777" w:rsidR="00575787" w:rsidRPr="00CF6B07" w:rsidRDefault="00575787" w:rsidP="001B389A">
            <w:pPr>
              <w:contextualSpacing/>
              <w:rPr>
                <w:rFonts w:cstheme="minorHAnsi"/>
              </w:rPr>
            </w:pPr>
            <w:r w:rsidRPr="00CF6B07">
              <w:rPr>
                <w:rFonts w:cstheme="minorHAnsi"/>
              </w:rPr>
              <w:t>Nr.</w:t>
            </w:r>
          </w:p>
        </w:tc>
        <w:tc>
          <w:tcPr>
            <w:tcW w:w="6237" w:type="dxa"/>
            <w:shd w:val="clear" w:color="auto" w:fill="D8DFE4"/>
          </w:tcPr>
          <w:p w14:paraId="0F1135EA" w14:textId="77777777" w:rsidR="00575787" w:rsidRPr="00CF6B07" w:rsidRDefault="00575787" w:rsidP="001B389A">
            <w:pPr>
              <w:contextualSpacing/>
              <w:rPr>
                <w:rFonts w:cstheme="minorHAnsi"/>
              </w:rPr>
            </w:pPr>
            <w:r w:rsidRPr="00CF6B07">
              <w:rPr>
                <w:rFonts w:cstheme="minorHAnsi"/>
              </w:rPr>
              <w:t>Prüfschritt</w:t>
            </w:r>
          </w:p>
        </w:tc>
        <w:tc>
          <w:tcPr>
            <w:tcW w:w="1559" w:type="dxa"/>
            <w:shd w:val="clear" w:color="auto" w:fill="D8DFE4"/>
          </w:tcPr>
          <w:p w14:paraId="224E0DCD" w14:textId="77777777" w:rsidR="00575787" w:rsidRPr="00CF6B07" w:rsidRDefault="00575787" w:rsidP="001B389A">
            <w:pPr>
              <w:ind w:left="55"/>
              <w:contextualSpacing/>
              <w:rPr>
                <w:rFonts w:cstheme="minorHAnsi"/>
              </w:rPr>
            </w:pPr>
            <w:r w:rsidRPr="00CF6B07">
              <w:rPr>
                <w:rFonts w:cstheme="minorHAnsi"/>
              </w:rPr>
              <w:t>Prüfergebnis</w:t>
            </w:r>
          </w:p>
        </w:tc>
        <w:tc>
          <w:tcPr>
            <w:tcW w:w="851" w:type="dxa"/>
            <w:shd w:val="clear" w:color="auto" w:fill="D8DFE4"/>
          </w:tcPr>
          <w:p w14:paraId="2774495E" w14:textId="77777777" w:rsidR="00575787" w:rsidRPr="00CF6B07" w:rsidRDefault="00575787" w:rsidP="001B389A">
            <w:pPr>
              <w:contextualSpacing/>
              <w:rPr>
                <w:rFonts w:cstheme="minorHAnsi"/>
              </w:rPr>
            </w:pPr>
            <w:r w:rsidRPr="00CF6B07">
              <w:rPr>
                <w:rFonts w:cstheme="minorHAnsi"/>
              </w:rPr>
              <w:t>Code</w:t>
            </w:r>
          </w:p>
        </w:tc>
        <w:tc>
          <w:tcPr>
            <w:tcW w:w="5107" w:type="dxa"/>
            <w:shd w:val="clear" w:color="auto" w:fill="D8DFE4"/>
          </w:tcPr>
          <w:p w14:paraId="332F5119" w14:textId="77777777" w:rsidR="00575787" w:rsidRPr="00CF6B07" w:rsidRDefault="00575787" w:rsidP="001B389A">
            <w:pPr>
              <w:contextualSpacing/>
              <w:rPr>
                <w:rFonts w:cstheme="minorHAnsi"/>
              </w:rPr>
            </w:pPr>
            <w:r w:rsidRPr="00CF6B07">
              <w:rPr>
                <w:rFonts w:cstheme="minorHAnsi"/>
              </w:rPr>
              <w:t>Hinweis</w:t>
            </w:r>
          </w:p>
        </w:tc>
      </w:tr>
      <w:tr w:rsidR="00575787" w:rsidRPr="00F127C3" w14:paraId="46669B32" w14:textId="77777777" w:rsidTr="001B389A">
        <w:trPr>
          <w:gridAfter w:val="1"/>
          <w:wAfter w:w="11" w:type="dxa"/>
        </w:trPr>
        <w:tc>
          <w:tcPr>
            <w:tcW w:w="562" w:type="dxa"/>
            <w:vMerge w:val="restart"/>
          </w:tcPr>
          <w:p w14:paraId="73790EE3" w14:textId="77777777" w:rsidR="00575787" w:rsidRDefault="00575787" w:rsidP="001B389A">
            <w:pPr>
              <w:rPr>
                <w:rFonts w:cstheme="minorHAnsi"/>
              </w:rPr>
            </w:pPr>
            <w:r>
              <w:rPr>
                <w:rFonts w:cstheme="minorHAnsi"/>
              </w:rPr>
              <w:t>1</w:t>
            </w:r>
          </w:p>
        </w:tc>
        <w:tc>
          <w:tcPr>
            <w:tcW w:w="6237" w:type="dxa"/>
            <w:vMerge w:val="restart"/>
          </w:tcPr>
          <w:p w14:paraId="063D1B6C" w14:textId="77777777" w:rsidR="00575787" w:rsidRPr="0099465B" w:rsidRDefault="00575787" w:rsidP="001B389A">
            <w:pPr>
              <w:rPr>
                <w:rFonts w:ascii="Calibri" w:hAnsi="Calibri" w:cs="Calibri"/>
              </w:rPr>
            </w:pPr>
            <w:r>
              <w:rPr>
                <w:rFonts w:ascii="Calibri" w:hAnsi="Calibri" w:cs="Calibri"/>
              </w:rPr>
              <w:t>Handelt es sich bei der Bestellung um eine Abbestellung einer Zählzeit?</w:t>
            </w:r>
          </w:p>
        </w:tc>
        <w:tc>
          <w:tcPr>
            <w:tcW w:w="1559" w:type="dxa"/>
            <w:tcBorders>
              <w:bottom w:val="dotted" w:sz="4" w:space="0" w:color="auto"/>
            </w:tcBorders>
          </w:tcPr>
          <w:p w14:paraId="7151A292" w14:textId="77777777" w:rsidR="00575787" w:rsidRDefault="00575787" w:rsidP="001B389A">
            <w:pPr>
              <w:rPr>
                <w:rFonts w:cstheme="minorHAnsi"/>
              </w:rPr>
            </w:pPr>
            <w:r>
              <w:rPr>
                <w:rFonts w:cstheme="minorHAnsi"/>
              </w:rPr>
              <w:t xml:space="preserve">ja </w:t>
            </w:r>
            <w:r w:rsidRPr="00E22ECD">
              <w:rPr>
                <w:rFonts w:cstheme="minorHAnsi"/>
              </w:rPr>
              <w:sym w:font="Wingdings" w:char="F0E0"/>
            </w:r>
            <w:r>
              <w:rPr>
                <w:rFonts w:cstheme="minorHAnsi"/>
              </w:rPr>
              <w:t xml:space="preserve"> 2</w:t>
            </w:r>
          </w:p>
        </w:tc>
        <w:tc>
          <w:tcPr>
            <w:tcW w:w="851" w:type="dxa"/>
            <w:tcBorders>
              <w:bottom w:val="dotted" w:sz="4" w:space="0" w:color="auto"/>
            </w:tcBorders>
          </w:tcPr>
          <w:p w14:paraId="63D6BEE9" w14:textId="77777777" w:rsidR="00575787" w:rsidRDefault="00575787" w:rsidP="001B389A">
            <w:pPr>
              <w:rPr>
                <w:rFonts w:cstheme="minorHAnsi"/>
              </w:rPr>
            </w:pPr>
          </w:p>
        </w:tc>
        <w:tc>
          <w:tcPr>
            <w:tcW w:w="5107" w:type="dxa"/>
            <w:tcBorders>
              <w:bottom w:val="dotted" w:sz="4" w:space="0" w:color="auto"/>
            </w:tcBorders>
          </w:tcPr>
          <w:p w14:paraId="4066E4DC" w14:textId="77777777" w:rsidR="00575787" w:rsidRDefault="00575787" w:rsidP="001B389A"/>
        </w:tc>
      </w:tr>
      <w:tr w:rsidR="00575787" w:rsidRPr="00F127C3" w14:paraId="2A68D283" w14:textId="77777777" w:rsidTr="00082851">
        <w:trPr>
          <w:gridAfter w:val="1"/>
          <w:wAfter w:w="11" w:type="dxa"/>
        </w:trPr>
        <w:tc>
          <w:tcPr>
            <w:tcW w:w="562" w:type="dxa"/>
            <w:vMerge/>
          </w:tcPr>
          <w:p w14:paraId="695CADBF" w14:textId="77777777" w:rsidR="00575787" w:rsidRDefault="00575787" w:rsidP="001B389A">
            <w:pPr>
              <w:rPr>
                <w:rFonts w:cstheme="minorHAnsi"/>
              </w:rPr>
            </w:pPr>
          </w:p>
        </w:tc>
        <w:tc>
          <w:tcPr>
            <w:tcW w:w="6237" w:type="dxa"/>
            <w:vMerge/>
          </w:tcPr>
          <w:p w14:paraId="23825766" w14:textId="77777777" w:rsidR="00575787" w:rsidRPr="0099465B" w:rsidRDefault="00575787" w:rsidP="001B389A">
            <w:pPr>
              <w:rPr>
                <w:rFonts w:ascii="Calibri" w:hAnsi="Calibri" w:cs="Calibri"/>
              </w:rPr>
            </w:pPr>
          </w:p>
        </w:tc>
        <w:tc>
          <w:tcPr>
            <w:tcW w:w="1559" w:type="dxa"/>
            <w:tcBorders>
              <w:top w:val="dotted" w:sz="4" w:space="0" w:color="auto"/>
              <w:bottom w:val="dotted" w:sz="4" w:space="0" w:color="auto"/>
            </w:tcBorders>
          </w:tcPr>
          <w:p w14:paraId="5A5FA3D1" w14:textId="77777777" w:rsidR="00575787" w:rsidRDefault="00575787" w:rsidP="001B389A">
            <w:pPr>
              <w:rPr>
                <w:rFonts w:cstheme="minorHAnsi"/>
              </w:rPr>
            </w:pPr>
            <w:r>
              <w:rPr>
                <w:rFonts w:cstheme="minorHAnsi"/>
              </w:rPr>
              <w:t xml:space="preserve">nein </w:t>
            </w:r>
            <w:r w:rsidRPr="00E22ECD">
              <w:rPr>
                <w:rFont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221C78DF" w14:textId="77777777" w:rsidR="00575787" w:rsidRDefault="00575787" w:rsidP="001B389A">
            <w:pPr>
              <w:rPr>
                <w:rFonts w:cstheme="minorHAnsi"/>
              </w:rPr>
            </w:pPr>
          </w:p>
        </w:tc>
        <w:tc>
          <w:tcPr>
            <w:tcW w:w="5107" w:type="dxa"/>
            <w:tcBorders>
              <w:top w:val="dotted" w:sz="4" w:space="0" w:color="auto"/>
              <w:bottom w:val="dotted" w:sz="4" w:space="0" w:color="auto"/>
            </w:tcBorders>
          </w:tcPr>
          <w:p w14:paraId="3955C4B9" w14:textId="77777777" w:rsidR="00575787" w:rsidRDefault="00575787" w:rsidP="001B389A"/>
        </w:tc>
      </w:tr>
      <w:tr w:rsidR="00575787" w:rsidRPr="00F127C3" w14:paraId="7A6B100C" w14:textId="77777777" w:rsidTr="001B389A">
        <w:trPr>
          <w:gridAfter w:val="1"/>
          <w:wAfter w:w="11" w:type="dxa"/>
        </w:trPr>
        <w:tc>
          <w:tcPr>
            <w:tcW w:w="562" w:type="dxa"/>
            <w:vMerge w:val="restart"/>
          </w:tcPr>
          <w:p w14:paraId="1260B53F" w14:textId="77777777" w:rsidR="00575787" w:rsidRDefault="00575787" w:rsidP="001B389A">
            <w:pPr>
              <w:rPr>
                <w:rFonts w:cstheme="minorHAnsi"/>
              </w:rPr>
            </w:pPr>
            <w:r>
              <w:rPr>
                <w:rFonts w:cstheme="minorHAnsi"/>
              </w:rPr>
              <w:t>2</w:t>
            </w:r>
          </w:p>
        </w:tc>
        <w:tc>
          <w:tcPr>
            <w:tcW w:w="6237" w:type="dxa"/>
            <w:vMerge w:val="restart"/>
          </w:tcPr>
          <w:p w14:paraId="2315FA92" w14:textId="77777777" w:rsidR="00575787" w:rsidRPr="0099465B" w:rsidRDefault="00575787" w:rsidP="001B389A">
            <w:pPr>
              <w:rPr>
                <w:rFonts w:ascii="Calibri" w:hAnsi="Calibri" w:cs="Calibri"/>
              </w:rPr>
            </w:pPr>
            <w:r>
              <w:rPr>
                <w:rFonts w:ascii="Calibri" w:hAnsi="Calibri" w:cs="Calibri"/>
              </w:rPr>
              <w:t>Ist eine Zählzeit des LF für die genannte Marktlokation zum Ausführungsdatum vorhanden?</w:t>
            </w:r>
          </w:p>
        </w:tc>
        <w:tc>
          <w:tcPr>
            <w:tcW w:w="1559" w:type="dxa"/>
            <w:tcBorders>
              <w:bottom w:val="dotted" w:sz="4" w:space="0" w:color="auto"/>
            </w:tcBorders>
          </w:tcPr>
          <w:p w14:paraId="1D3A6DDC" w14:textId="77777777" w:rsidR="00575787" w:rsidRDefault="00575787" w:rsidP="001B389A">
            <w:pPr>
              <w:rPr>
                <w:rFonts w:cstheme="minorHAnsi"/>
              </w:rPr>
            </w:pPr>
            <w:r>
              <w:rPr>
                <w:rFonts w:cstheme="minorHAnsi"/>
              </w:rPr>
              <w:t>nein</w:t>
            </w:r>
          </w:p>
        </w:tc>
        <w:tc>
          <w:tcPr>
            <w:tcW w:w="851" w:type="dxa"/>
            <w:tcBorders>
              <w:bottom w:val="dotted" w:sz="4" w:space="0" w:color="auto"/>
            </w:tcBorders>
          </w:tcPr>
          <w:p w14:paraId="65955AF3" w14:textId="77777777" w:rsidR="00575787" w:rsidRDefault="00575787" w:rsidP="001B389A">
            <w:pPr>
              <w:rPr>
                <w:rFonts w:cstheme="minorHAnsi"/>
              </w:rPr>
            </w:pPr>
            <w:r>
              <w:rPr>
                <w:rFonts w:cstheme="minorHAnsi"/>
              </w:rPr>
              <w:t>A06</w:t>
            </w:r>
          </w:p>
        </w:tc>
        <w:tc>
          <w:tcPr>
            <w:tcW w:w="5107" w:type="dxa"/>
            <w:tcBorders>
              <w:bottom w:val="dotted" w:sz="4" w:space="0" w:color="auto"/>
            </w:tcBorders>
          </w:tcPr>
          <w:p w14:paraId="2DCF07CD" w14:textId="77777777" w:rsidR="00575787" w:rsidRDefault="00575787" w:rsidP="001B389A">
            <w:r>
              <w:t>Eine Zählzeit des LF ist auf der Marktlokation nicht vorhanden</w:t>
            </w:r>
          </w:p>
        </w:tc>
      </w:tr>
      <w:tr w:rsidR="00575787" w:rsidRPr="00F127C3" w14:paraId="133E314B" w14:textId="77777777" w:rsidTr="00082851">
        <w:trPr>
          <w:gridAfter w:val="1"/>
          <w:wAfter w:w="11" w:type="dxa"/>
        </w:trPr>
        <w:tc>
          <w:tcPr>
            <w:tcW w:w="562" w:type="dxa"/>
            <w:vMerge/>
          </w:tcPr>
          <w:p w14:paraId="78538E9F" w14:textId="77777777" w:rsidR="00575787" w:rsidRDefault="00575787" w:rsidP="001B389A">
            <w:pPr>
              <w:rPr>
                <w:rFonts w:cstheme="minorHAnsi"/>
              </w:rPr>
            </w:pPr>
          </w:p>
        </w:tc>
        <w:tc>
          <w:tcPr>
            <w:tcW w:w="6237" w:type="dxa"/>
            <w:vMerge/>
          </w:tcPr>
          <w:p w14:paraId="38936A1D" w14:textId="77777777" w:rsidR="00575787" w:rsidRPr="0099465B" w:rsidRDefault="00575787" w:rsidP="001B389A">
            <w:pPr>
              <w:rPr>
                <w:rFonts w:ascii="Calibri" w:hAnsi="Calibri" w:cs="Calibri"/>
              </w:rPr>
            </w:pPr>
          </w:p>
        </w:tc>
        <w:tc>
          <w:tcPr>
            <w:tcW w:w="1559" w:type="dxa"/>
            <w:tcBorders>
              <w:top w:val="dotted" w:sz="4" w:space="0" w:color="auto"/>
              <w:bottom w:val="dotted" w:sz="4" w:space="0" w:color="auto"/>
            </w:tcBorders>
          </w:tcPr>
          <w:p w14:paraId="0A5ABA39" w14:textId="77777777" w:rsidR="00575787" w:rsidRDefault="00575787" w:rsidP="001B389A">
            <w:pPr>
              <w:rPr>
                <w:rFonts w:cstheme="minorHAnsi"/>
              </w:rPr>
            </w:pPr>
            <w:r>
              <w:rPr>
                <w:rFonts w:cstheme="minorHAnsi"/>
              </w:rPr>
              <w:t xml:space="preserve">ja </w:t>
            </w:r>
            <w:r w:rsidRPr="008D3B24">
              <w:rPr>
                <w:rFonts w:cstheme="minorHAnsi"/>
              </w:rPr>
              <w:sym w:font="Wingdings" w:char="F0E0"/>
            </w:r>
            <w:r>
              <w:rPr>
                <w:rFonts w:cstheme="minorHAnsi"/>
              </w:rPr>
              <w:t xml:space="preserve"> 7</w:t>
            </w:r>
          </w:p>
        </w:tc>
        <w:tc>
          <w:tcPr>
            <w:tcW w:w="851" w:type="dxa"/>
            <w:tcBorders>
              <w:top w:val="dotted" w:sz="4" w:space="0" w:color="auto"/>
              <w:bottom w:val="dotted" w:sz="4" w:space="0" w:color="auto"/>
            </w:tcBorders>
          </w:tcPr>
          <w:p w14:paraId="55A6CE75" w14:textId="77777777" w:rsidR="00575787" w:rsidRDefault="00575787" w:rsidP="001B389A">
            <w:pPr>
              <w:rPr>
                <w:rFonts w:cstheme="minorHAnsi"/>
              </w:rPr>
            </w:pPr>
          </w:p>
        </w:tc>
        <w:tc>
          <w:tcPr>
            <w:tcW w:w="5107" w:type="dxa"/>
            <w:tcBorders>
              <w:top w:val="dotted" w:sz="4" w:space="0" w:color="auto"/>
              <w:bottom w:val="dotted" w:sz="4" w:space="0" w:color="auto"/>
            </w:tcBorders>
          </w:tcPr>
          <w:p w14:paraId="7B4B4FB8" w14:textId="77777777" w:rsidR="00575787" w:rsidRDefault="00575787" w:rsidP="001B389A"/>
        </w:tc>
      </w:tr>
      <w:tr w:rsidR="00575787" w:rsidRPr="00F127C3" w14:paraId="7D663A71" w14:textId="77777777" w:rsidTr="001B389A">
        <w:trPr>
          <w:gridAfter w:val="1"/>
          <w:wAfter w:w="11" w:type="dxa"/>
        </w:trPr>
        <w:tc>
          <w:tcPr>
            <w:tcW w:w="562" w:type="dxa"/>
            <w:vMerge w:val="restart"/>
          </w:tcPr>
          <w:p w14:paraId="53F5D001" w14:textId="77777777" w:rsidR="00575787" w:rsidRPr="00F127C3" w:rsidRDefault="00575787" w:rsidP="001B389A">
            <w:pPr>
              <w:rPr>
                <w:rFonts w:cstheme="minorHAnsi"/>
              </w:rPr>
            </w:pPr>
            <w:r>
              <w:rPr>
                <w:rFonts w:cstheme="minorHAnsi"/>
              </w:rPr>
              <w:t>3</w:t>
            </w:r>
          </w:p>
        </w:tc>
        <w:tc>
          <w:tcPr>
            <w:tcW w:w="6237" w:type="dxa"/>
            <w:vMerge w:val="restart"/>
          </w:tcPr>
          <w:p w14:paraId="18399453" w14:textId="77777777" w:rsidR="00575787" w:rsidRPr="00F127C3" w:rsidRDefault="00575787" w:rsidP="001B389A">
            <w:pPr>
              <w:rPr>
                <w:rFonts w:cstheme="minorHAnsi"/>
              </w:rPr>
            </w:pPr>
            <w:r w:rsidRPr="0099465B">
              <w:rPr>
                <w:rFonts w:ascii="Calibri" w:hAnsi="Calibri" w:cs="Calibri"/>
              </w:rPr>
              <w:t>Handelt es sich um eine Marktlokation mit der messtechnischen Einordnung „iMS“?</w:t>
            </w:r>
          </w:p>
        </w:tc>
        <w:tc>
          <w:tcPr>
            <w:tcW w:w="1559" w:type="dxa"/>
            <w:tcBorders>
              <w:bottom w:val="dotted" w:sz="4" w:space="0" w:color="auto"/>
            </w:tcBorders>
          </w:tcPr>
          <w:p w14:paraId="73FC0572"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2669E9B1" w14:textId="77777777" w:rsidR="00575787" w:rsidRPr="00F127C3" w:rsidRDefault="00575787" w:rsidP="001B389A">
            <w:pPr>
              <w:rPr>
                <w:rFonts w:cstheme="minorHAnsi"/>
              </w:rPr>
            </w:pPr>
            <w:r>
              <w:rPr>
                <w:rFonts w:cstheme="minorHAnsi"/>
              </w:rPr>
              <w:t>A01</w:t>
            </w:r>
          </w:p>
        </w:tc>
        <w:tc>
          <w:tcPr>
            <w:tcW w:w="5107" w:type="dxa"/>
            <w:tcBorders>
              <w:bottom w:val="dotted" w:sz="4" w:space="0" w:color="auto"/>
            </w:tcBorders>
          </w:tcPr>
          <w:p w14:paraId="4836E7C5" w14:textId="77777777" w:rsidR="00575787" w:rsidRPr="00F127C3" w:rsidRDefault="00575787" w:rsidP="001B389A">
            <w:pPr>
              <w:rPr>
                <w:rFonts w:cstheme="minorHAnsi"/>
              </w:rPr>
            </w:pPr>
            <w:r>
              <w:t>Marktlokation befindet sich nicht in der messtechnischen Einordnung „iMS“.</w:t>
            </w:r>
          </w:p>
        </w:tc>
      </w:tr>
      <w:tr w:rsidR="00575787" w:rsidRPr="00F127C3" w14:paraId="2DA9C2DF" w14:textId="77777777" w:rsidTr="001B389A">
        <w:trPr>
          <w:gridAfter w:val="1"/>
          <w:wAfter w:w="11" w:type="dxa"/>
        </w:trPr>
        <w:tc>
          <w:tcPr>
            <w:tcW w:w="562" w:type="dxa"/>
            <w:vMerge/>
          </w:tcPr>
          <w:p w14:paraId="55DD0500" w14:textId="77777777" w:rsidR="00575787" w:rsidRPr="00F127C3" w:rsidRDefault="00575787" w:rsidP="001B389A">
            <w:pPr>
              <w:rPr>
                <w:rFonts w:cstheme="minorHAnsi"/>
              </w:rPr>
            </w:pPr>
          </w:p>
        </w:tc>
        <w:tc>
          <w:tcPr>
            <w:tcW w:w="6237" w:type="dxa"/>
            <w:vMerge/>
          </w:tcPr>
          <w:p w14:paraId="1B15A5E5" w14:textId="77777777" w:rsidR="00575787" w:rsidRPr="00F127C3" w:rsidRDefault="00575787" w:rsidP="001B389A">
            <w:pPr>
              <w:rPr>
                <w:rFonts w:cstheme="minorHAnsi"/>
              </w:rPr>
            </w:pPr>
          </w:p>
        </w:tc>
        <w:tc>
          <w:tcPr>
            <w:tcW w:w="1559" w:type="dxa"/>
            <w:tcBorders>
              <w:top w:val="dotted" w:sz="4" w:space="0" w:color="auto"/>
            </w:tcBorders>
          </w:tcPr>
          <w:p w14:paraId="288A1451" w14:textId="77777777" w:rsidR="00575787" w:rsidRPr="00F127C3" w:rsidRDefault="00575787"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4</w:t>
            </w:r>
          </w:p>
        </w:tc>
        <w:tc>
          <w:tcPr>
            <w:tcW w:w="851" w:type="dxa"/>
            <w:tcBorders>
              <w:top w:val="dotted" w:sz="4" w:space="0" w:color="auto"/>
            </w:tcBorders>
          </w:tcPr>
          <w:p w14:paraId="543A1DE6" w14:textId="77777777" w:rsidR="00575787" w:rsidRPr="00F127C3" w:rsidRDefault="00575787" w:rsidP="001B389A">
            <w:pPr>
              <w:rPr>
                <w:rFonts w:cstheme="minorHAnsi"/>
              </w:rPr>
            </w:pPr>
          </w:p>
        </w:tc>
        <w:tc>
          <w:tcPr>
            <w:tcW w:w="5107" w:type="dxa"/>
            <w:tcBorders>
              <w:top w:val="dotted" w:sz="4" w:space="0" w:color="auto"/>
            </w:tcBorders>
          </w:tcPr>
          <w:p w14:paraId="5499DC6A" w14:textId="77777777" w:rsidR="00575787" w:rsidRPr="00F127C3" w:rsidRDefault="00575787" w:rsidP="001B389A">
            <w:pPr>
              <w:rPr>
                <w:rFonts w:cstheme="minorHAnsi"/>
              </w:rPr>
            </w:pPr>
          </w:p>
        </w:tc>
      </w:tr>
      <w:tr w:rsidR="00575787" w:rsidRPr="00F127C3" w14:paraId="0F1B7F9E" w14:textId="77777777" w:rsidTr="001B389A">
        <w:trPr>
          <w:gridAfter w:val="1"/>
          <w:wAfter w:w="11" w:type="dxa"/>
        </w:trPr>
        <w:tc>
          <w:tcPr>
            <w:tcW w:w="562" w:type="dxa"/>
            <w:vMerge w:val="restart"/>
          </w:tcPr>
          <w:p w14:paraId="64A5C238" w14:textId="77777777" w:rsidR="00575787" w:rsidRPr="00F127C3" w:rsidRDefault="00575787" w:rsidP="001B389A">
            <w:pPr>
              <w:rPr>
                <w:rFonts w:cstheme="minorHAnsi"/>
              </w:rPr>
            </w:pPr>
            <w:r>
              <w:rPr>
                <w:rFonts w:cstheme="minorHAnsi"/>
              </w:rPr>
              <w:t>4</w:t>
            </w:r>
          </w:p>
        </w:tc>
        <w:tc>
          <w:tcPr>
            <w:tcW w:w="6237" w:type="dxa"/>
            <w:vMerge w:val="restart"/>
          </w:tcPr>
          <w:p w14:paraId="4618DD0C" w14:textId="77777777" w:rsidR="00575787" w:rsidRPr="00F127C3" w:rsidRDefault="00575787" w:rsidP="001B389A">
            <w:pPr>
              <w:rPr>
                <w:rFonts w:cstheme="minorHAnsi"/>
              </w:rPr>
            </w:pPr>
            <w:r>
              <w:rPr>
                <w:rFonts w:cstheme="minorHAnsi"/>
              </w:rPr>
              <w:t>Ist die gewünschte Zählzeit zum Anwendungszeitpunkt Bestandteil der Übersicht der Zählzeitdefinition, welche zuvor vom LF übermittelt wurde?</w:t>
            </w:r>
          </w:p>
        </w:tc>
        <w:tc>
          <w:tcPr>
            <w:tcW w:w="1559" w:type="dxa"/>
            <w:tcBorders>
              <w:bottom w:val="dotted" w:sz="4" w:space="0" w:color="auto"/>
            </w:tcBorders>
          </w:tcPr>
          <w:p w14:paraId="42E4F51E"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649C5EFB" w14:textId="77777777" w:rsidR="00575787" w:rsidRPr="00F127C3" w:rsidRDefault="00575787" w:rsidP="001B389A">
            <w:pPr>
              <w:rPr>
                <w:rFonts w:cstheme="minorHAnsi"/>
              </w:rPr>
            </w:pPr>
            <w:r>
              <w:rPr>
                <w:rFonts w:cstheme="minorHAnsi"/>
              </w:rPr>
              <w:t>A02</w:t>
            </w:r>
          </w:p>
        </w:tc>
        <w:tc>
          <w:tcPr>
            <w:tcW w:w="5107" w:type="dxa"/>
            <w:tcBorders>
              <w:bottom w:val="dotted" w:sz="4" w:space="0" w:color="auto"/>
            </w:tcBorders>
          </w:tcPr>
          <w:p w14:paraId="5DF4B047" w14:textId="77777777" w:rsidR="00575787" w:rsidRPr="00F127C3" w:rsidRDefault="00575787" w:rsidP="001B389A">
            <w:pPr>
              <w:rPr>
                <w:rFonts w:cstheme="minorHAnsi"/>
              </w:rPr>
            </w:pPr>
            <w:r w:rsidRPr="00950115">
              <w:rPr>
                <w:rFonts w:cstheme="minorHAnsi"/>
              </w:rPr>
              <w:t>Zählzeitdefinition zum Anwendungszeitpunkt nicht bekannt</w:t>
            </w:r>
          </w:p>
        </w:tc>
      </w:tr>
      <w:tr w:rsidR="00575787" w:rsidRPr="00F127C3" w14:paraId="5F328249" w14:textId="77777777" w:rsidTr="001B389A">
        <w:trPr>
          <w:gridAfter w:val="1"/>
          <w:wAfter w:w="11" w:type="dxa"/>
        </w:trPr>
        <w:tc>
          <w:tcPr>
            <w:tcW w:w="562" w:type="dxa"/>
            <w:vMerge/>
          </w:tcPr>
          <w:p w14:paraId="2CFB927D" w14:textId="77777777" w:rsidR="00575787" w:rsidRPr="00F127C3" w:rsidRDefault="00575787" w:rsidP="001B389A">
            <w:pPr>
              <w:rPr>
                <w:rFonts w:cstheme="minorHAnsi"/>
              </w:rPr>
            </w:pPr>
          </w:p>
        </w:tc>
        <w:tc>
          <w:tcPr>
            <w:tcW w:w="6237" w:type="dxa"/>
            <w:vMerge/>
          </w:tcPr>
          <w:p w14:paraId="4A2F80D4" w14:textId="77777777" w:rsidR="00575787" w:rsidRPr="00F127C3" w:rsidRDefault="00575787" w:rsidP="001B389A">
            <w:pPr>
              <w:rPr>
                <w:rFonts w:cstheme="minorHAnsi"/>
              </w:rPr>
            </w:pPr>
          </w:p>
        </w:tc>
        <w:tc>
          <w:tcPr>
            <w:tcW w:w="1559" w:type="dxa"/>
            <w:tcBorders>
              <w:top w:val="dotted" w:sz="4" w:space="0" w:color="auto"/>
            </w:tcBorders>
          </w:tcPr>
          <w:p w14:paraId="1B6E206E" w14:textId="77777777" w:rsidR="00575787" w:rsidRPr="00F127C3" w:rsidRDefault="00575787"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5</w:t>
            </w:r>
          </w:p>
        </w:tc>
        <w:tc>
          <w:tcPr>
            <w:tcW w:w="851" w:type="dxa"/>
            <w:tcBorders>
              <w:top w:val="dotted" w:sz="4" w:space="0" w:color="auto"/>
            </w:tcBorders>
          </w:tcPr>
          <w:p w14:paraId="6ADEE683" w14:textId="77777777" w:rsidR="00575787" w:rsidRPr="00F127C3" w:rsidRDefault="00575787" w:rsidP="001B389A">
            <w:pPr>
              <w:rPr>
                <w:rFonts w:cstheme="minorHAnsi"/>
              </w:rPr>
            </w:pPr>
          </w:p>
        </w:tc>
        <w:tc>
          <w:tcPr>
            <w:tcW w:w="5107" w:type="dxa"/>
            <w:tcBorders>
              <w:top w:val="dotted" w:sz="4" w:space="0" w:color="auto"/>
            </w:tcBorders>
          </w:tcPr>
          <w:p w14:paraId="043E2588" w14:textId="77777777" w:rsidR="00575787" w:rsidRPr="00F127C3" w:rsidRDefault="00575787" w:rsidP="001B389A">
            <w:pPr>
              <w:rPr>
                <w:rFonts w:cstheme="minorHAnsi"/>
              </w:rPr>
            </w:pPr>
          </w:p>
        </w:tc>
      </w:tr>
      <w:tr w:rsidR="00575787" w:rsidRPr="00F127C3" w14:paraId="1A822C34" w14:textId="77777777" w:rsidTr="001B389A">
        <w:trPr>
          <w:gridAfter w:val="1"/>
          <w:wAfter w:w="11" w:type="dxa"/>
        </w:trPr>
        <w:tc>
          <w:tcPr>
            <w:tcW w:w="562" w:type="dxa"/>
            <w:vMerge w:val="restart"/>
          </w:tcPr>
          <w:p w14:paraId="2FBD06FB" w14:textId="77777777" w:rsidR="00575787" w:rsidRPr="00F127C3" w:rsidRDefault="00575787" w:rsidP="001B389A">
            <w:pPr>
              <w:rPr>
                <w:rFonts w:cstheme="minorHAnsi"/>
              </w:rPr>
            </w:pPr>
            <w:r>
              <w:rPr>
                <w:rFonts w:cstheme="minorHAnsi"/>
              </w:rPr>
              <w:t>5</w:t>
            </w:r>
          </w:p>
        </w:tc>
        <w:tc>
          <w:tcPr>
            <w:tcW w:w="6237" w:type="dxa"/>
            <w:vMerge w:val="restart"/>
          </w:tcPr>
          <w:p w14:paraId="01C1AA92" w14:textId="77777777" w:rsidR="00575787" w:rsidRPr="00F127C3" w:rsidRDefault="00575787"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DB95F47"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4B89287F" w14:textId="77777777" w:rsidR="00575787" w:rsidRPr="00F127C3" w:rsidRDefault="00575787" w:rsidP="001B389A">
            <w:pPr>
              <w:rPr>
                <w:rFonts w:cstheme="minorHAnsi"/>
              </w:rPr>
            </w:pPr>
            <w:r>
              <w:rPr>
                <w:rFonts w:cstheme="minorHAnsi"/>
              </w:rPr>
              <w:t>A03</w:t>
            </w:r>
          </w:p>
        </w:tc>
        <w:tc>
          <w:tcPr>
            <w:tcW w:w="5107" w:type="dxa"/>
            <w:tcBorders>
              <w:bottom w:val="dotted" w:sz="4" w:space="0" w:color="auto"/>
            </w:tcBorders>
          </w:tcPr>
          <w:p w14:paraId="67E36AB9" w14:textId="77777777" w:rsidR="00575787" w:rsidRPr="00F127C3" w:rsidRDefault="00575787"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575787" w:rsidRPr="00F127C3" w14:paraId="02E8C626" w14:textId="77777777" w:rsidTr="001B389A">
        <w:trPr>
          <w:gridAfter w:val="1"/>
          <w:wAfter w:w="11" w:type="dxa"/>
        </w:trPr>
        <w:tc>
          <w:tcPr>
            <w:tcW w:w="562" w:type="dxa"/>
            <w:vMerge/>
          </w:tcPr>
          <w:p w14:paraId="0EE67713" w14:textId="77777777" w:rsidR="00575787" w:rsidRPr="00F127C3" w:rsidRDefault="00575787" w:rsidP="001B389A">
            <w:pPr>
              <w:rPr>
                <w:rFonts w:cstheme="minorHAnsi"/>
              </w:rPr>
            </w:pPr>
          </w:p>
        </w:tc>
        <w:tc>
          <w:tcPr>
            <w:tcW w:w="6237" w:type="dxa"/>
            <w:vMerge/>
          </w:tcPr>
          <w:p w14:paraId="3A72BF83" w14:textId="77777777" w:rsidR="00575787" w:rsidRPr="00F127C3" w:rsidRDefault="00575787" w:rsidP="001B389A">
            <w:pPr>
              <w:rPr>
                <w:rFonts w:cstheme="minorHAnsi"/>
              </w:rPr>
            </w:pPr>
          </w:p>
        </w:tc>
        <w:tc>
          <w:tcPr>
            <w:tcW w:w="1559" w:type="dxa"/>
            <w:tcBorders>
              <w:top w:val="dotted" w:sz="4" w:space="0" w:color="auto"/>
            </w:tcBorders>
          </w:tcPr>
          <w:p w14:paraId="5F29D37D" w14:textId="77777777" w:rsidR="00575787" w:rsidRPr="00F127C3" w:rsidRDefault="00575787"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6</w:t>
            </w:r>
          </w:p>
        </w:tc>
        <w:tc>
          <w:tcPr>
            <w:tcW w:w="851" w:type="dxa"/>
            <w:tcBorders>
              <w:top w:val="dotted" w:sz="4" w:space="0" w:color="auto"/>
            </w:tcBorders>
          </w:tcPr>
          <w:p w14:paraId="62A34683" w14:textId="77777777" w:rsidR="00575787" w:rsidRPr="00F127C3" w:rsidRDefault="00575787" w:rsidP="001B389A">
            <w:pPr>
              <w:rPr>
                <w:rFonts w:cstheme="minorHAnsi"/>
              </w:rPr>
            </w:pPr>
          </w:p>
        </w:tc>
        <w:tc>
          <w:tcPr>
            <w:tcW w:w="5107" w:type="dxa"/>
            <w:tcBorders>
              <w:top w:val="dotted" w:sz="4" w:space="0" w:color="auto"/>
            </w:tcBorders>
          </w:tcPr>
          <w:p w14:paraId="2CD50335" w14:textId="77777777" w:rsidR="00575787" w:rsidRPr="00F127C3" w:rsidRDefault="00575787" w:rsidP="001B389A">
            <w:pPr>
              <w:rPr>
                <w:rFonts w:cstheme="minorHAnsi"/>
              </w:rPr>
            </w:pPr>
          </w:p>
        </w:tc>
      </w:tr>
      <w:tr w:rsidR="00575787" w:rsidRPr="00F127C3" w14:paraId="6204DCBA" w14:textId="77777777" w:rsidTr="001B389A">
        <w:trPr>
          <w:gridAfter w:val="1"/>
          <w:wAfter w:w="11" w:type="dxa"/>
        </w:trPr>
        <w:tc>
          <w:tcPr>
            <w:tcW w:w="562" w:type="dxa"/>
            <w:vMerge w:val="restart"/>
          </w:tcPr>
          <w:p w14:paraId="370654A1" w14:textId="77777777" w:rsidR="00575787" w:rsidRDefault="00575787" w:rsidP="001B389A">
            <w:pPr>
              <w:rPr>
                <w:rFonts w:cstheme="minorHAnsi"/>
              </w:rPr>
            </w:pPr>
            <w:r>
              <w:rPr>
                <w:rFonts w:cstheme="minorHAnsi"/>
              </w:rPr>
              <w:t>6</w:t>
            </w:r>
          </w:p>
        </w:tc>
        <w:tc>
          <w:tcPr>
            <w:tcW w:w="6237" w:type="dxa"/>
            <w:vMerge w:val="restart"/>
          </w:tcPr>
          <w:p w14:paraId="08E98082" w14:textId="77777777" w:rsidR="00575787" w:rsidRDefault="00575787" w:rsidP="001B389A">
            <w:pPr>
              <w:rPr>
                <w:rFonts w:cstheme="minorHAnsi"/>
              </w:rPr>
            </w:pPr>
            <w:r>
              <w:rPr>
                <w:rFonts w:cstheme="minorHAnsi"/>
              </w:rPr>
              <w:t>Ist der bestellte Zustand bereits vorhanden?</w:t>
            </w:r>
          </w:p>
        </w:tc>
        <w:tc>
          <w:tcPr>
            <w:tcW w:w="1559" w:type="dxa"/>
            <w:tcBorders>
              <w:bottom w:val="dotted" w:sz="4" w:space="0" w:color="auto"/>
            </w:tcBorders>
          </w:tcPr>
          <w:p w14:paraId="00F3A172" w14:textId="77777777" w:rsidR="00575787" w:rsidRDefault="00575787" w:rsidP="001B389A">
            <w:pPr>
              <w:rPr>
                <w:rFonts w:cstheme="minorHAnsi"/>
              </w:rPr>
            </w:pPr>
            <w:r>
              <w:rPr>
                <w:rFonts w:cstheme="minorHAnsi"/>
              </w:rPr>
              <w:t>ja</w:t>
            </w:r>
          </w:p>
        </w:tc>
        <w:tc>
          <w:tcPr>
            <w:tcW w:w="851" w:type="dxa"/>
            <w:tcBorders>
              <w:bottom w:val="dotted" w:sz="4" w:space="0" w:color="auto"/>
            </w:tcBorders>
          </w:tcPr>
          <w:p w14:paraId="1D8537F5" w14:textId="77777777" w:rsidR="00575787" w:rsidRDefault="00575787" w:rsidP="001B389A">
            <w:pPr>
              <w:rPr>
                <w:rFonts w:cstheme="minorHAnsi"/>
              </w:rPr>
            </w:pPr>
            <w:r>
              <w:rPr>
                <w:rFonts w:cstheme="minorHAnsi"/>
              </w:rPr>
              <w:t>A04</w:t>
            </w:r>
          </w:p>
        </w:tc>
        <w:tc>
          <w:tcPr>
            <w:tcW w:w="5107" w:type="dxa"/>
            <w:tcBorders>
              <w:bottom w:val="dotted" w:sz="4" w:space="0" w:color="auto"/>
            </w:tcBorders>
          </w:tcPr>
          <w:p w14:paraId="1AC0658F" w14:textId="77777777" w:rsidR="00575787" w:rsidRDefault="00575787" w:rsidP="001B389A">
            <w:pPr>
              <w:rPr>
                <w:rFonts w:cstheme="minorHAnsi"/>
              </w:rPr>
            </w:pPr>
            <w:r>
              <w:rPr>
                <w:rFonts w:cstheme="minorHAnsi"/>
              </w:rPr>
              <w:t>Bestellter Zustand bereits vorhanden</w:t>
            </w:r>
          </w:p>
        </w:tc>
      </w:tr>
      <w:tr w:rsidR="00575787" w:rsidRPr="00F127C3" w14:paraId="76D28ED9" w14:textId="77777777" w:rsidTr="001B389A">
        <w:trPr>
          <w:gridAfter w:val="1"/>
          <w:wAfter w:w="11" w:type="dxa"/>
        </w:trPr>
        <w:tc>
          <w:tcPr>
            <w:tcW w:w="562" w:type="dxa"/>
            <w:vMerge/>
          </w:tcPr>
          <w:p w14:paraId="6F94AF7C" w14:textId="77777777" w:rsidR="00575787" w:rsidRDefault="00575787" w:rsidP="001B389A">
            <w:pPr>
              <w:rPr>
                <w:rFonts w:cstheme="minorHAnsi"/>
              </w:rPr>
            </w:pPr>
          </w:p>
        </w:tc>
        <w:tc>
          <w:tcPr>
            <w:tcW w:w="6237" w:type="dxa"/>
            <w:vMerge/>
          </w:tcPr>
          <w:p w14:paraId="361D1D63" w14:textId="77777777" w:rsidR="00575787" w:rsidRDefault="00575787" w:rsidP="001B389A">
            <w:pPr>
              <w:rPr>
                <w:rFonts w:cstheme="minorHAnsi"/>
              </w:rPr>
            </w:pPr>
          </w:p>
        </w:tc>
        <w:tc>
          <w:tcPr>
            <w:tcW w:w="1559" w:type="dxa"/>
            <w:tcBorders>
              <w:top w:val="dotted" w:sz="4" w:space="0" w:color="auto"/>
              <w:bottom w:val="single" w:sz="4" w:space="0" w:color="auto"/>
            </w:tcBorders>
          </w:tcPr>
          <w:p w14:paraId="15FD23D4" w14:textId="77777777" w:rsidR="00575787" w:rsidRDefault="00575787" w:rsidP="001B389A">
            <w:pPr>
              <w:rPr>
                <w:rFonts w:cstheme="minorHAnsi"/>
              </w:rPr>
            </w:pPr>
            <w:r>
              <w:rPr>
                <w:rFonts w:cstheme="minorHAnsi"/>
              </w:rPr>
              <w:t xml:space="preserve">nein </w:t>
            </w:r>
            <w:r w:rsidRPr="00133C47">
              <w:rPr>
                <w:rFonts w:cstheme="minorHAnsi"/>
              </w:rPr>
              <w:sym w:font="Wingdings" w:char="F0E0"/>
            </w:r>
            <w:r>
              <w:rPr>
                <w:rFonts w:cstheme="minorHAnsi"/>
              </w:rPr>
              <w:t xml:space="preserve"> 7</w:t>
            </w:r>
          </w:p>
        </w:tc>
        <w:tc>
          <w:tcPr>
            <w:tcW w:w="851" w:type="dxa"/>
            <w:tcBorders>
              <w:top w:val="dotted" w:sz="4" w:space="0" w:color="auto"/>
              <w:bottom w:val="single" w:sz="4" w:space="0" w:color="auto"/>
            </w:tcBorders>
          </w:tcPr>
          <w:p w14:paraId="2B542CB8" w14:textId="77777777" w:rsidR="00575787" w:rsidRDefault="00575787" w:rsidP="001B389A">
            <w:pPr>
              <w:rPr>
                <w:rFonts w:cstheme="minorHAnsi"/>
              </w:rPr>
            </w:pPr>
          </w:p>
        </w:tc>
        <w:tc>
          <w:tcPr>
            <w:tcW w:w="5107" w:type="dxa"/>
            <w:tcBorders>
              <w:top w:val="dotted" w:sz="4" w:space="0" w:color="auto"/>
              <w:bottom w:val="single" w:sz="4" w:space="0" w:color="auto"/>
            </w:tcBorders>
          </w:tcPr>
          <w:p w14:paraId="57446B3B" w14:textId="77777777" w:rsidR="00575787" w:rsidRDefault="00575787" w:rsidP="001B389A">
            <w:pPr>
              <w:rPr>
                <w:rFonts w:cstheme="minorHAnsi"/>
              </w:rPr>
            </w:pPr>
          </w:p>
        </w:tc>
      </w:tr>
    </w:tbl>
    <w:p w14:paraId="058810D6" w14:textId="77777777" w:rsidR="001A2FF0" w:rsidRDefault="001A2FF0">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75787" w:rsidRPr="00F127C3" w14:paraId="22F80A98" w14:textId="77777777" w:rsidTr="001A2FF0">
        <w:tc>
          <w:tcPr>
            <w:tcW w:w="562" w:type="dxa"/>
            <w:vMerge w:val="restart"/>
          </w:tcPr>
          <w:p w14:paraId="06BF0190" w14:textId="521B89F3" w:rsidR="00575787" w:rsidRPr="00F127C3" w:rsidRDefault="00575787" w:rsidP="001B389A">
            <w:pPr>
              <w:rPr>
                <w:rFonts w:cstheme="minorHAnsi"/>
              </w:rPr>
            </w:pPr>
            <w:r>
              <w:rPr>
                <w:rFonts w:cstheme="minorHAnsi"/>
              </w:rPr>
              <w:lastRenderedPageBreak/>
              <w:t>7</w:t>
            </w:r>
          </w:p>
        </w:tc>
        <w:tc>
          <w:tcPr>
            <w:tcW w:w="6237" w:type="dxa"/>
            <w:vMerge w:val="restart"/>
          </w:tcPr>
          <w:p w14:paraId="68ABA5FC" w14:textId="77777777" w:rsidR="00575787" w:rsidRPr="00F127C3" w:rsidRDefault="00575787" w:rsidP="001B389A">
            <w:pPr>
              <w:rPr>
                <w:rFonts w:cstheme="minorHAnsi"/>
              </w:rPr>
            </w:pPr>
            <w:r>
              <w:rPr>
                <w:rFonts w:cstheme="minorHAnsi"/>
              </w:rPr>
              <w:t>Ist ein nicht spezifizierter Fehler aufgetreten?</w:t>
            </w:r>
          </w:p>
        </w:tc>
        <w:tc>
          <w:tcPr>
            <w:tcW w:w="1559" w:type="dxa"/>
            <w:tcBorders>
              <w:top w:val="single" w:sz="4" w:space="0" w:color="auto"/>
              <w:bottom w:val="dotted" w:sz="4" w:space="0" w:color="auto"/>
            </w:tcBorders>
          </w:tcPr>
          <w:p w14:paraId="1C0BA8FD" w14:textId="77777777" w:rsidR="00575787" w:rsidRPr="00F127C3" w:rsidRDefault="00575787" w:rsidP="001B389A">
            <w:pPr>
              <w:rPr>
                <w:rFonts w:cstheme="minorHAnsi"/>
              </w:rPr>
            </w:pPr>
            <w:r>
              <w:rPr>
                <w:rFonts w:cstheme="minorHAnsi"/>
              </w:rPr>
              <w:t>ja</w:t>
            </w:r>
          </w:p>
        </w:tc>
        <w:tc>
          <w:tcPr>
            <w:tcW w:w="851" w:type="dxa"/>
            <w:tcBorders>
              <w:top w:val="single" w:sz="4" w:space="0" w:color="auto"/>
              <w:bottom w:val="dotted" w:sz="4" w:space="0" w:color="auto"/>
            </w:tcBorders>
          </w:tcPr>
          <w:p w14:paraId="065EAFBB" w14:textId="77777777" w:rsidR="00575787" w:rsidRPr="00F127C3" w:rsidRDefault="00575787" w:rsidP="001B389A">
            <w:pPr>
              <w:rPr>
                <w:rFonts w:cstheme="minorHAnsi"/>
              </w:rPr>
            </w:pPr>
            <w:r>
              <w:rPr>
                <w:rFonts w:cstheme="minorHAnsi"/>
              </w:rPr>
              <w:t>A99</w:t>
            </w:r>
          </w:p>
        </w:tc>
        <w:tc>
          <w:tcPr>
            <w:tcW w:w="5107" w:type="dxa"/>
            <w:tcBorders>
              <w:top w:val="single" w:sz="4" w:space="0" w:color="auto"/>
              <w:bottom w:val="dotted" w:sz="4" w:space="0" w:color="auto"/>
            </w:tcBorders>
          </w:tcPr>
          <w:p w14:paraId="798846C9" w14:textId="77777777" w:rsidR="00575787" w:rsidRDefault="00575787" w:rsidP="001B389A">
            <w:pPr>
              <w:rPr>
                <w:rFonts w:cstheme="minorHAnsi"/>
              </w:rPr>
            </w:pPr>
            <w:r>
              <w:rPr>
                <w:rFonts w:cstheme="minorHAnsi"/>
              </w:rPr>
              <w:t>Ablehnung Sonstiges</w:t>
            </w:r>
          </w:p>
          <w:p w14:paraId="7C109383" w14:textId="42A8AB5F" w:rsidR="00575787" w:rsidRPr="00F127C3" w:rsidRDefault="00575787" w:rsidP="001B389A">
            <w:pPr>
              <w:rPr>
                <w:rFonts w:cstheme="minorHAnsi"/>
              </w:rPr>
            </w:pPr>
            <w:r>
              <w:rPr>
                <w:rFonts w:cstheme="minorHAnsi"/>
              </w:rPr>
              <w:t>Hinweis: Das identifizierte Problem ist in der Antwort zu beschreiben/benennen.</w:t>
            </w:r>
            <w:r w:rsidR="001A2FF0" w:rsidRPr="002D6F0F">
              <w:rPr>
                <w:rFonts w:cstheme="minorHAnsi"/>
              </w:rPr>
              <w:t xml:space="preserve"> Nutzungsmöglichkeit Ende: 01.</w:t>
            </w:r>
            <w:r w:rsidR="00D82372">
              <w:rPr>
                <w:rFonts w:cstheme="minorHAnsi"/>
              </w:rPr>
              <w:t>10</w:t>
            </w:r>
            <w:r w:rsidR="001A2FF0" w:rsidRPr="002D6F0F">
              <w:rPr>
                <w:rFonts w:cstheme="minorHAnsi"/>
              </w:rPr>
              <w:t>.2023 00:00 Uhr</w:t>
            </w:r>
          </w:p>
        </w:tc>
      </w:tr>
      <w:tr w:rsidR="00575787" w:rsidRPr="00F127C3" w14:paraId="45001AAF" w14:textId="77777777" w:rsidTr="001A2FF0">
        <w:tc>
          <w:tcPr>
            <w:tcW w:w="562" w:type="dxa"/>
            <w:vMerge/>
          </w:tcPr>
          <w:p w14:paraId="20BB2264" w14:textId="77777777" w:rsidR="00575787" w:rsidRPr="00F127C3" w:rsidRDefault="00575787" w:rsidP="001B389A">
            <w:pPr>
              <w:rPr>
                <w:rFonts w:cstheme="minorHAnsi"/>
              </w:rPr>
            </w:pPr>
          </w:p>
        </w:tc>
        <w:tc>
          <w:tcPr>
            <w:tcW w:w="6237" w:type="dxa"/>
            <w:vMerge/>
          </w:tcPr>
          <w:p w14:paraId="46232082" w14:textId="77777777" w:rsidR="00575787" w:rsidRPr="00F127C3" w:rsidRDefault="00575787" w:rsidP="001B389A">
            <w:pPr>
              <w:rPr>
                <w:rFonts w:cstheme="minorHAnsi"/>
              </w:rPr>
            </w:pPr>
          </w:p>
        </w:tc>
        <w:tc>
          <w:tcPr>
            <w:tcW w:w="1559" w:type="dxa"/>
            <w:tcBorders>
              <w:top w:val="dotted" w:sz="4" w:space="0" w:color="auto"/>
            </w:tcBorders>
          </w:tcPr>
          <w:p w14:paraId="4CA2EE52" w14:textId="77777777" w:rsidR="00575787" w:rsidRPr="00F127C3" w:rsidRDefault="00575787" w:rsidP="001B389A">
            <w:pPr>
              <w:rPr>
                <w:rFonts w:cstheme="minorHAnsi"/>
              </w:rPr>
            </w:pPr>
            <w:r>
              <w:rPr>
                <w:rFonts w:cstheme="minorHAnsi"/>
              </w:rPr>
              <w:t>nein</w:t>
            </w:r>
          </w:p>
        </w:tc>
        <w:tc>
          <w:tcPr>
            <w:tcW w:w="851" w:type="dxa"/>
            <w:tcBorders>
              <w:top w:val="dotted" w:sz="4" w:space="0" w:color="auto"/>
            </w:tcBorders>
          </w:tcPr>
          <w:p w14:paraId="219DAA7D" w14:textId="77777777" w:rsidR="00575787" w:rsidRPr="00F127C3" w:rsidRDefault="00575787" w:rsidP="001B389A">
            <w:pPr>
              <w:rPr>
                <w:rFonts w:cstheme="minorHAnsi"/>
              </w:rPr>
            </w:pPr>
            <w:r>
              <w:rPr>
                <w:rFonts w:cstheme="minorHAnsi"/>
              </w:rPr>
              <w:t>A05</w:t>
            </w:r>
          </w:p>
        </w:tc>
        <w:tc>
          <w:tcPr>
            <w:tcW w:w="5107" w:type="dxa"/>
            <w:tcBorders>
              <w:top w:val="dotted" w:sz="4" w:space="0" w:color="auto"/>
            </w:tcBorders>
          </w:tcPr>
          <w:p w14:paraId="38A24A10" w14:textId="77777777" w:rsidR="00575787" w:rsidRPr="00F127C3" w:rsidRDefault="00575787" w:rsidP="001B389A">
            <w:pPr>
              <w:rPr>
                <w:rFonts w:cstheme="minorHAnsi"/>
              </w:rPr>
            </w:pPr>
            <w:r>
              <w:rPr>
                <w:rFonts w:cstheme="minorHAnsi"/>
              </w:rPr>
              <w:t>Bestellung wird an den MSB der Messlokation weitergeleitet</w:t>
            </w:r>
          </w:p>
        </w:tc>
      </w:tr>
    </w:tbl>
    <w:p w14:paraId="43E184AA" w14:textId="77777777" w:rsidR="00C72296" w:rsidRPr="00C72296" w:rsidRDefault="00C72296" w:rsidP="00C72296"/>
    <w:p w14:paraId="3E815B65" w14:textId="0FC0A2A2" w:rsidR="001270FE" w:rsidRDefault="001270FE" w:rsidP="00FA0F39">
      <w:pPr>
        <w:pStyle w:val="berschrift3"/>
      </w:pPr>
      <w:bookmarkStart w:id="322" w:name="_Toc108464841"/>
      <w:r>
        <w:t>E_0495_Prüfen, ob Parametrierung für alle betroffenen Messlokationen durchgeführt werden konnte</w:t>
      </w:r>
      <w:bookmarkEnd w:id="3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1270FE" w:rsidRPr="00F127C3" w14:paraId="7C2E48BD" w14:textId="77777777" w:rsidTr="00A62056">
        <w:trPr>
          <w:trHeight w:val="454"/>
          <w:tblHeader/>
        </w:trPr>
        <w:tc>
          <w:tcPr>
            <w:tcW w:w="14327" w:type="dxa"/>
            <w:gridSpan w:val="6"/>
            <w:shd w:val="clear" w:color="auto" w:fill="D8DFE4"/>
            <w:vAlign w:val="center"/>
          </w:tcPr>
          <w:p w14:paraId="621C8BDB" w14:textId="36060115" w:rsidR="001270FE" w:rsidRPr="00CF6B07" w:rsidRDefault="001270FE"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1270FE" w:rsidRPr="00F127C3" w14:paraId="5DF2AE58" w14:textId="77777777" w:rsidTr="00A62056">
        <w:trPr>
          <w:gridAfter w:val="1"/>
          <w:wAfter w:w="11" w:type="dxa"/>
          <w:tblHeader/>
        </w:trPr>
        <w:tc>
          <w:tcPr>
            <w:tcW w:w="562" w:type="dxa"/>
            <w:shd w:val="clear" w:color="auto" w:fill="D8DFE4"/>
          </w:tcPr>
          <w:p w14:paraId="16A9885A" w14:textId="77777777" w:rsidR="001270FE" w:rsidRPr="00CF6B07" w:rsidRDefault="001270FE" w:rsidP="00A62056">
            <w:pPr>
              <w:contextualSpacing/>
              <w:rPr>
                <w:rFonts w:cstheme="minorHAnsi"/>
              </w:rPr>
            </w:pPr>
            <w:r w:rsidRPr="00CF6B07">
              <w:rPr>
                <w:rFonts w:cstheme="minorHAnsi"/>
              </w:rPr>
              <w:t>Nr.</w:t>
            </w:r>
          </w:p>
        </w:tc>
        <w:tc>
          <w:tcPr>
            <w:tcW w:w="6237" w:type="dxa"/>
            <w:shd w:val="clear" w:color="auto" w:fill="D8DFE4"/>
          </w:tcPr>
          <w:p w14:paraId="00E0AAC2" w14:textId="77777777" w:rsidR="001270FE" w:rsidRPr="00CF6B07" w:rsidRDefault="001270FE" w:rsidP="00A62056">
            <w:pPr>
              <w:contextualSpacing/>
              <w:rPr>
                <w:rFonts w:cstheme="minorHAnsi"/>
              </w:rPr>
            </w:pPr>
            <w:r w:rsidRPr="00CF6B07">
              <w:rPr>
                <w:rFonts w:cstheme="minorHAnsi"/>
              </w:rPr>
              <w:t>Prüfschritt</w:t>
            </w:r>
          </w:p>
        </w:tc>
        <w:tc>
          <w:tcPr>
            <w:tcW w:w="1559" w:type="dxa"/>
            <w:shd w:val="clear" w:color="auto" w:fill="D8DFE4"/>
          </w:tcPr>
          <w:p w14:paraId="46038195" w14:textId="77777777" w:rsidR="001270FE" w:rsidRPr="00CF6B07" w:rsidRDefault="001270FE" w:rsidP="00A62056">
            <w:pPr>
              <w:ind w:left="55"/>
              <w:contextualSpacing/>
              <w:rPr>
                <w:rFonts w:cstheme="minorHAnsi"/>
              </w:rPr>
            </w:pPr>
            <w:r w:rsidRPr="00CF6B07">
              <w:rPr>
                <w:rFonts w:cstheme="minorHAnsi"/>
              </w:rPr>
              <w:t>Prüfergebnis</w:t>
            </w:r>
          </w:p>
        </w:tc>
        <w:tc>
          <w:tcPr>
            <w:tcW w:w="851" w:type="dxa"/>
            <w:shd w:val="clear" w:color="auto" w:fill="D8DFE4"/>
          </w:tcPr>
          <w:p w14:paraId="0F8F184F" w14:textId="77777777" w:rsidR="001270FE" w:rsidRPr="00CF6B07" w:rsidRDefault="001270FE" w:rsidP="00A62056">
            <w:pPr>
              <w:contextualSpacing/>
              <w:rPr>
                <w:rFonts w:cstheme="minorHAnsi"/>
              </w:rPr>
            </w:pPr>
            <w:r w:rsidRPr="00CF6B07">
              <w:rPr>
                <w:rFonts w:cstheme="minorHAnsi"/>
              </w:rPr>
              <w:t>Code</w:t>
            </w:r>
          </w:p>
        </w:tc>
        <w:tc>
          <w:tcPr>
            <w:tcW w:w="5107" w:type="dxa"/>
            <w:shd w:val="clear" w:color="auto" w:fill="D8DFE4"/>
          </w:tcPr>
          <w:p w14:paraId="7FA45235" w14:textId="77777777" w:rsidR="001270FE" w:rsidRPr="00CF6B07" w:rsidRDefault="001270FE" w:rsidP="00A62056">
            <w:pPr>
              <w:contextualSpacing/>
              <w:rPr>
                <w:rFonts w:cstheme="minorHAnsi"/>
              </w:rPr>
            </w:pPr>
            <w:r w:rsidRPr="00CF6B07">
              <w:rPr>
                <w:rFonts w:cstheme="minorHAnsi"/>
              </w:rPr>
              <w:t>Hinweis</w:t>
            </w:r>
          </w:p>
        </w:tc>
      </w:tr>
      <w:tr w:rsidR="001270FE" w:rsidRPr="00F127C3" w14:paraId="1E7B7376" w14:textId="77777777" w:rsidTr="00A62056">
        <w:trPr>
          <w:gridAfter w:val="1"/>
          <w:wAfter w:w="11" w:type="dxa"/>
        </w:trPr>
        <w:tc>
          <w:tcPr>
            <w:tcW w:w="562" w:type="dxa"/>
            <w:vMerge w:val="restart"/>
          </w:tcPr>
          <w:p w14:paraId="42173FCF" w14:textId="77777777" w:rsidR="001270FE" w:rsidRPr="00F127C3" w:rsidRDefault="001270FE" w:rsidP="00A62056">
            <w:pPr>
              <w:rPr>
                <w:rFonts w:cstheme="minorHAnsi"/>
              </w:rPr>
            </w:pPr>
            <w:r>
              <w:rPr>
                <w:rFonts w:cstheme="minorHAnsi"/>
              </w:rPr>
              <w:t>1</w:t>
            </w:r>
          </w:p>
        </w:tc>
        <w:tc>
          <w:tcPr>
            <w:tcW w:w="6237" w:type="dxa"/>
            <w:vMerge w:val="restart"/>
          </w:tcPr>
          <w:p w14:paraId="10F7B9E0" w14:textId="77777777" w:rsidR="001270FE" w:rsidRPr="00F127C3" w:rsidRDefault="001270FE" w:rsidP="00A62056">
            <w:pPr>
              <w:rPr>
                <w:rFonts w:cstheme="minorHAnsi"/>
              </w:rPr>
            </w:pPr>
            <w:r>
              <w:rPr>
                <w:rFonts w:cstheme="minorHAnsi"/>
              </w:rPr>
              <w:t>Ist ein Fehler aufgetreten?</w:t>
            </w:r>
          </w:p>
        </w:tc>
        <w:tc>
          <w:tcPr>
            <w:tcW w:w="1559" w:type="dxa"/>
            <w:tcBorders>
              <w:bottom w:val="dotted" w:sz="4" w:space="0" w:color="auto"/>
            </w:tcBorders>
          </w:tcPr>
          <w:p w14:paraId="0AA27968" w14:textId="77777777" w:rsidR="001270FE" w:rsidRPr="00F127C3" w:rsidRDefault="001270FE" w:rsidP="00A62056">
            <w:pPr>
              <w:rPr>
                <w:rFonts w:cstheme="minorHAnsi"/>
              </w:rPr>
            </w:pPr>
            <w:r>
              <w:rPr>
                <w:rFonts w:cstheme="minorHAnsi"/>
              </w:rPr>
              <w:t>ja</w:t>
            </w:r>
          </w:p>
        </w:tc>
        <w:tc>
          <w:tcPr>
            <w:tcW w:w="851" w:type="dxa"/>
            <w:tcBorders>
              <w:bottom w:val="dotted" w:sz="4" w:space="0" w:color="auto"/>
            </w:tcBorders>
          </w:tcPr>
          <w:p w14:paraId="161832A5" w14:textId="77777777" w:rsidR="001270FE" w:rsidRPr="00F127C3" w:rsidRDefault="001270FE" w:rsidP="00A62056">
            <w:pPr>
              <w:rPr>
                <w:rFonts w:cstheme="minorHAnsi"/>
              </w:rPr>
            </w:pPr>
            <w:r>
              <w:rPr>
                <w:rFonts w:cstheme="minorHAnsi"/>
              </w:rPr>
              <w:t>A99</w:t>
            </w:r>
          </w:p>
        </w:tc>
        <w:tc>
          <w:tcPr>
            <w:tcW w:w="5107" w:type="dxa"/>
            <w:tcBorders>
              <w:bottom w:val="dotted" w:sz="4" w:space="0" w:color="auto"/>
            </w:tcBorders>
          </w:tcPr>
          <w:p w14:paraId="3FA271A0" w14:textId="77777777" w:rsidR="000F74A6" w:rsidRDefault="00663054" w:rsidP="00A62056">
            <w:pPr>
              <w:rPr>
                <w:rFonts w:cstheme="minorHAnsi"/>
              </w:rPr>
            </w:pPr>
            <w:r>
              <w:rPr>
                <w:rFonts w:cstheme="minorHAnsi"/>
              </w:rPr>
              <w:t xml:space="preserve">Cluster </w:t>
            </w:r>
          </w:p>
          <w:p w14:paraId="395BAFB2" w14:textId="4B5E852E" w:rsidR="001270FE" w:rsidRDefault="001270FE" w:rsidP="00A62056">
            <w:pPr>
              <w:rPr>
                <w:rFonts w:cstheme="minorHAnsi"/>
              </w:rPr>
            </w:pPr>
            <w:r>
              <w:rPr>
                <w:rFonts w:cstheme="minorHAnsi"/>
              </w:rPr>
              <w:t>Ablehnung</w:t>
            </w:r>
            <w:r w:rsidR="00C71AAF">
              <w:rPr>
                <w:rFonts w:cstheme="minorHAnsi"/>
              </w:rPr>
              <w:br/>
            </w:r>
            <w:r>
              <w:rPr>
                <w:rFonts w:cstheme="minorHAnsi"/>
              </w:rPr>
              <w:t>Sonstiges</w:t>
            </w:r>
          </w:p>
          <w:p w14:paraId="0E14DAFA" w14:textId="77777777" w:rsidR="001270FE" w:rsidRDefault="001270FE" w:rsidP="00A62056">
            <w:pPr>
              <w:rPr>
                <w:rFonts w:cstheme="minorHAnsi"/>
              </w:rPr>
            </w:pPr>
            <w:r>
              <w:rPr>
                <w:rFonts w:cstheme="minorHAnsi"/>
              </w:rPr>
              <w:t>Hinweis: Das identifizierte Problem ist in der Antwort zu beschreiben/benennen.</w:t>
            </w:r>
          </w:p>
          <w:p w14:paraId="0D700BA5" w14:textId="51216F67" w:rsidR="000F74A6" w:rsidRPr="00F127C3" w:rsidRDefault="000F74A6" w:rsidP="00A62056">
            <w:pPr>
              <w:rPr>
                <w:rFonts w:cstheme="minorHAnsi"/>
              </w:rPr>
            </w:pPr>
            <w:r w:rsidRPr="00C71AAF">
              <w:rPr>
                <w:rFonts w:cstheme="minorHAnsi"/>
              </w:rPr>
              <w:t xml:space="preserve">Nutzungsmöglichkeit Ende: </w:t>
            </w:r>
            <w:r>
              <w:rPr>
                <w:rFonts w:cstheme="minorHAnsi"/>
              </w:rPr>
              <w:t>offen</w:t>
            </w:r>
          </w:p>
        </w:tc>
      </w:tr>
      <w:tr w:rsidR="001270FE" w:rsidRPr="00F127C3" w14:paraId="1F48263B" w14:textId="77777777" w:rsidTr="00A62056">
        <w:trPr>
          <w:gridAfter w:val="1"/>
          <w:wAfter w:w="11" w:type="dxa"/>
        </w:trPr>
        <w:tc>
          <w:tcPr>
            <w:tcW w:w="562" w:type="dxa"/>
            <w:vMerge/>
          </w:tcPr>
          <w:p w14:paraId="01094A64" w14:textId="77777777" w:rsidR="001270FE" w:rsidRPr="00F127C3" w:rsidRDefault="001270FE" w:rsidP="00A62056">
            <w:pPr>
              <w:rPr>
                <w:rFonts w:cstheme="minorHAnsi"/>
              </w:rPr>
            </w:pPr>
          </w:p>
        </w:tc>
        <w:tc>
          <w:tcPr>
            <w:tcW w:w="6237" w:type="dxa"/>
            <w:vMerge/>
          </w:tcPr>
          <w:p w14:paraId="5C778D9B" w14:textId="77777777" w:rsidR="001270FE" w:rsidRPr="00F127C3" w:rsidRDefault="001270FE" w:rsidP="00A62056">
            <w:pPr>
              <w:rPr>
                <w:rFonts w:cstheme="minorHAnsi"/>
              </w:rPr>
            </w:pPr>
          </w:p>
        </w:tc>
        <w:tc>
          <w:tcPr>
            <w:tcW w:w="1559" w:type="dxa"/>
            <w:tcBorders>
              <w:top w:val="dotted" w:sz="4" w:space="0" w:color="auto"/>
            </w:tcBorders>
          </w:tcPr>
          <w:p w14:paraId="718064C0" w14:textId="77777777" w:rsidR="001270FE" w:rsidRPr="00F127C3" w:rsidRDefault="001270FE" w:rsidP="00A62056">
            <w:pPr>
              <w:rPr>
                <w:rFonts w:cstheme="minorHAnsi"/>
              </w:rPr>
            </w:pPr>
            <w:r>
              <w:rPr>
                <w:rFonts w:cstheme="minorHAnsi"/>
              </w:rPr>
              <w:t>nein</w:t>
            </w:r>
          </w:p>
        </w:tc>
        <w:tc>
          <w:tcPr>
            <w:tcW w:w="851" w:type="dxa"/>
            <w:tcBorders>
              <w:top w:val="dotted" w:sz="4" w:space="0" w:color="auto"/>
            </w:tcBorders>
          </w:tcPr>
          <w:p w14:paraId="65A5FF33" w14:textId="68D62EC8" w:rsidR="001270FE" w:rsidRPr="00F127C3" w:rsidRDefault="00CB6773" w:rsidP="00A62056">
            <w:pPr>
              <w:rPr>
                <w:rFonts w:cstheme="minorHAnsi"/>
              </w:rPr>
            </w:pPr>
            <w:r>
              <w:rPr>
                <w:rFonts w:cstheme="minorHAnsi"/>
              </w:rPr>
              <w:t>A01</w:t>
            </w:r>
          </w:p>
        </w:tc>
        <w:tc>
          <w:tcPr>
            <w:tcW w:w="5107" w:type="dxa"/>
            <w:tcBorders>
              <w:top w:val="dotted" w:sz="4" w:space="0" w:color="auto"/>
            </w:tcBorders>
          </w:tcPr>
          <w:p w14:paraId="28366667" w14:textId="7B6B8DCB" w:rsidR="00663054" w:rsidRDefault="00663054" w:rsidP="00A62056">
            <w:pPr>
              <w:rPr>
                <w:rFonts w:cstheme="minorHAnsi"/>
              </w:rPr>
            </w:pPr>
            <w:r>
              <w:rPr>
                <w:rFonts w:cstheme="minorHAnsi"/>
              </w:rPr>
              <w:t>Cluster Zustimmung</w:t>
            </w:r>
          </w:p>
          <w:p w14:paraId="2C3C45A2" w14:textId="354D4387" w:rsidR="001270FE" w:rsidRPr="00F127C3" w:rsidRDefault="00E50081" w:rsidP="00A62056">
            <w:pPr>
              <w:rPr>
                <w:rFonts w:cstheme="minorHAnsi"/>
              </w:rPr>
            </w:pPr>
            <w:r>
              <w:rPr>
                <w:rFonts w:cstheme="minorHAnsi"/>
              </w:rPr>
              <w:t>Antwort auf Bestellung der Zählzeitdefinitionen des LF ausgehend vom MSB versenden</w:t>
            </w:r>
          </w:p>
        </w:tc>
      </w:tr>
    </w:tbl>
    <w:p w14:paraId="111D787E" w14:textId="7408EF1A" w:rsidR="001270FE" w:rsidRDefault="00465D81" w:rsidP="001270FE">
      <w:pPr>
        <w:pStyle w:val="berschrift2"/>
      </w:pPr>
      <w:bookmarkStart w:id="323" w:name="_Toc108464842"/>
      <w:r>
        <w:lastRenderedPageBreak/>
        <w:t xml:space="preserve">AD: </w:t>
      </w:r>
      <w:r w:rsidR="001270FE">
        <w:t>Konfigurationsänderung zwischen MSB aufgrund Zählzeitdefinitionsänderung</w:t>
      </w:r>
      <w:bookmarkEnd w:id="323"/>
    </w:p>
    <w:p w14:paraId="5ECAA909" w14:textId="1467FC13" w:rsidR="001270FE" w:rsidRDefault="0053530F" w:rsidP="001270FE">
      <w:pPr>
        <w:pStyle w:val="berschrift3"/>
      </w:pPr>
      <w:bookmarkStart w:id="324" w:name="_Toc108464843"/>
      <w:r>
        <w:t>E</w:t>
      </w:r>
      <w:r w:rsidR="001270FE">
        <w:t>_0480_Bestellung prüfen</w:t>
      </w:r>
      <w:bookmarkEnd w:id="324"/>
    </w:p>
    <w:p w14:paraId="0D739054" w14:textId="77777777" w:rsidR="0087640A" w:rsidRDefault="0087640A" w:rsidP="0087640A">
      <w:r w:rsidRPr="000558CD">
        <w:t>Es ist der Entscheidungsbaum „E_047</w:t>
      </w:r>
      <w:r>
        <w:t>5</w:t>
      </w:r>
      <w:r w:rsidRPr="000558CD">
        <w:t>_Bestellung prüfen“ zu nutzen.</w:t>
      </w:r>
    </w:p>
    <w:p w14:paraId="4312427A" w14:textId="6E2039FF" w:rsidR="001270FE" w:rsidRDefault="001270FE" w:rsidP="00FA0F39">
      <w:pPr>
        <w:pStyle w:val="berschrift3"/>
      </w:pPr>
      <w:bookmarkStart w:id="325" w:name="_Toc108464844"/>
      <w:r>
        <w:t>E_0496_Prüfen, ob Parametrierung für alle betroffenen Messlokationen durchgeführt werden konnte</w:t>
      </w:r>
      <w:bookmarkEnd w:id="32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1E6B77" w:rsidRPr="00F127C3" w14:paraId="6CD4E522" w14:textId="77777777" w:rsidTr="001B389A">
        <w:trPr>
          <w:trHeight w:val="454"/>
        </w:trPr>
        <w:tc>
          <w:tcPr>
            <w:tcW w:w="14327" w:type="dxa"/>
            <w:gridSpan w:val="6"/>
            <w:shd w:val="clear" w:color="auto" w:fill="D8DFE4"/>
            <w:vAlign w:val="center"/>
          </w:tcPr>
          <w:p w14:paraId="4A424EC6" w14:textId="77777777" w:rsidR="001E6B77" w:rsidRPr="00CF6B07" w:rsidRDefault="001E6B77"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Messlokation</w:t>
            </w:r>
          </w:p>
        </w:tc>
      </w:tr>
      <w:tr w:rsidR="001E6B77" w:rsidRPr="00F127C3" w14:paraId="0848392A" w14:textId="77777777" w:rsidTr="001B389A">
        <w:trPr>
          <w:gridAfter w:val="1"/>
          <w:wAfter w:w="11" w:type="dxa"/>
        </w:trPr>
        <w:tc>
          <w:tcPr>
            <w:tcW w:w="562" w:type="dxa"/>
            <w:shd w:val="clear" w:color="auto" w:fill="D8DFE4"/>
          </w:tcPr>
          <w:p w14:paraId="3E673613" w14:textId="77777777" w:rsidR="001E6B77" w:rsidRPr="00CF6B07" w:rsidRDefault="001E6B77" w:rsidP="001B389A">
            <w:pPr>
              <w:contextualSpacing/>
              <w:rPr>
                <w:rFonts w:cstheme="minorHAnsi"/>
              </w:rPr>
            </w:pPr>
            <w:r w:rsidRPr="00CF6B07">
              <w:rPr>
                <w:rFonts w:cstheme="minorHAnsi"/>
              </w:rPr>
              <w:t>Nr.</w:t>
            </w:r>
          </w:p>
        </w:tc>
        <w:tc>
          <w:tcPr>
            <w:tcW w:w="6237" w:type="dxa"/>
            <w:shd w:val="clear" w:color="auto" w:fill="D8DFE4"/>
          </w:tcPr>
          <w:p w14:paraId="18923FF6" w14:textId="77777777" w:rsidR="001E6B77" w:rsidRPr="00CF6B07" w:rsidRDefault="001E6B77" w:rsidP="001B389A">
            <w:pPr>
              <w:contextualSpacing/>
              <w:rPr>
                <w:rFonts w:cstheme="minorHAnsi"/>
              </w:rPr>
            </w:pPr>
            <w:r w:rsidRPr="00CF6B07">
              <w:rPr>
                <w:rFonts w:cstheme="minorHAnsi"/>
              </w:rPr>
              <w:t>Prüfschritt</w:t>
            </w:r>
          </w:p>
        </w:tc>
        <w:tc>
          <w:tcPr>
            <w:tcW w:w="1559" w:type="dxa"/>
            <w:shd w:val="clear" w:color="auto" w:fill="D8DFE4"/>
          </w:tcPr>
          <w:p w14:paraId="3DAC77AA" w14:textId="77777777" w:rsidR="001E6B77" w:rsidRPr="00CF6B07" w:rsidRDefault="001E6B77" w:rsidP="001B389A">
            <w:pPr>
              <w:ind w:left="55"/>
              <w:contextualSpacing/>
              <w:rPr>
                <w:rFonts w:cstheme="minorHAnsi"/>
              </w:rPr>
            </w:pPr>
            <w:r w:rsidRPr="00CF6B07">
              <w:rPr>
                <w:rFonts w:cstheme="minorHAnsi"/>
              </w:rPr>
              <w:t>Prüfergebnis</w:t>
            </w:r>
          </w:p>
        </w:tc>
        <w:tc>
          <w:tcPr>
            <w:tcW w:w="851" w:type="dxa"/>
            <w:shd w:val="clear" w:color="auto" w:fill="D8DFE4"/>
          </w:tcPr>
          <w:p w14:paraId="1C77908C" w14:textId="77777777" w:rsidR="001E6B77" w:rsidRPr="00CF6B07" w:rsidRDefault="001E6B77" w:rsidP="001B389A">
            <w:pPr>
              <w:contextualSpacing/>
              <w:rPr>
                <w:rFonts w:cstheme="minorHAnsi"/>
              </w:rPr>
            </w:pPr>
            <w:r w:rsidRPr="00CF6B07">
              <w:rPr>
                <w:rFonts w:cstheme="minorHAnsi"/>
              </w:rPr>
              <w:t>Code</w:t>
            </w:r>
          </w:p>
        </w:tc>
        <w:tc>
          <w:tcPr>
            <w:tcW w:w="5107" w:type="dxa"/>
            <w:shd w:val="clear" w:color="auto" w:fill="D8DFE4"/>
          </w:tcPr>
          <w:p w14:paraId="31F111E5" w14:textId="77777777" w:rsidR="001E6B77" w:rsidRPr="00CF6B07" w:rsidRDefault="001E6B77" w:rsidP="001B389A">
            <w:pPr>
              <w:contextualSpacing/>
              <w:rPr>
                <w:rFonts w:cstheme="minorHAnsi"/>
              </w:rPr>
            </w:pPr>
            <w:r w:rsidRPr="00CF6B07">
              <w:rPr>
                <w:rFonts w:cstheme="minorHAnsi"/>
              </w:rPr>
              <w:t>Hinweis</w:t>
            </w:r>
          </w:p>
        </w:tc>
      </w:tr>
      <w:tr w:rsidR="001E6B77" w:rsidRPr="00F127C3" w14:paraId="492CE164" w14:textId="77777777" w:rsidTr="001B389A">
        <w:trPr>
          <w:gridAfter w:val="1"/>
          <w:wAfter w:w="11" w:type="dxa"/>
        </w:trPr>
        <w:tc>
          <w:tcPr>
            <w:tcW w:w="562" w:type="dxa"/>
            <w:vMerge w:val="restart"/>
          </w:tcPr>
          <w:p w14:paraId="55C5B1DC" w14:textId="77777777" w:rsidR="001E6B77" w:rsidRDefault="001E6B77" w:rsidP="001B389A">
            <w:pPr>
              <w:rPr>
                <w:rFonts w:cstheme="minorHAnsi"/>
              </w:rPr>
            </w:pPr>
            <w:r>
              <w:rPr>
                <w:rFonts w:cstheme="minorHAnsi"/>
              </w:rPr>
              <w:t>1</w:t>
            </w:r>
          </w:p>
        </w:tc>
        <w:tc>
          <w:tcPr>
            <w:tcW w:w="6237" w:type="dxa"/>
            <w:vMerge w:val="restart"/>
          </w:tcPr>
          <w:p w14:paraId="1C452834" w14:textId="77777777" w:rsidR="001E6B77" w:rsidRPr="00E66C35" w:rsidRDefault="001E6B77" w:rsidP="001B389A">
            <w:pPr>
              <w:rPr>
                <w:rFonts w:cstheme="minorHAnsi"/>
              </w:rPr>
            </w:pPr>
            <w:r>
              <w:rPr>
                <w:rFonts w:cstheme="minorHAnsi"/>
              </w:rPr>
              <w:t>Konnte die Parametrierung erfolgreich durchgeführt werden?</w:t>
            </w:r>
          </w:p>
        </w:tc>
        <w:tc>
          <w:tcPr>
            <w:tcW w:w="1559" w:type="dxa"/>
            <w:tcBorders>
              <w:bottom w:val="dotted" w:sz="4" w:space="0" w:color="auto"/>
            </w:tcBorders>
          </w:tcPr>
          <w:p w14:paraId="24242038" w14:textId="77777777" w:rsidR="001E6B77" w:rsidRPr="00E66C35" w:rsidRDefault="001E6B77" w:rsidP="001B389A">
            <w:pPr>
              <w:rPr>
                <w:rFonts w:cstheme="minorHAnsi"/>
              </w:rPr>
            </w:pPr>
            <w:r>
              <w:rPr>
                <w:rFonts w:cstheme="minorHAnsi"/>
              </w:rPr>
              <w:t>nein</w:t>
            </w:r>
          </w:p>
        </w:tc>
        <w:tc>
          <w:tcPr>
            <w:tcW w:w="851" w:type="dxa"/>
            <w:tcBorders>
              <w:bottom w:val="dotted" w:sz="4" w:space="0" w:color="auto"/>
            </w:tcBorders>
          </w:tcPr>
          <w:p w14:paraId="18F4C935" w14:textId="77777777" w:rsidR="001E6B77" w:rsidRPr="00E66C35" w:rsidRDefault="001E6B77" w:rsidP="001B389A">
            <w:pPr>
              <w:rPr>
                <w:rFonts w:cstheme="minorHAnsi"/>
              </w:rPr>
            </w:pPr>
            <w:r>
              <w:rPr>
                <w:rFonts w:cstheme="minorHAnsi"/>
              </w:rPr>
              <w:t>A01</w:t>
            </w:r>
          </w:p>
        </w:tc>
        <w:tc>
          <w:tcPr>
            <w:tcW w:w="5107" w:type="dxa"/>
            <w:tcBorders>
              <w:bottom w:val="dotted" w:sz="4" w:space="0" w:color="auto"/>
            </w:tcBorders>
          </w:tcPr>
          <w:p w14:paraId="01D7A6F6" w14:textId="77777777" w:rsidR="001E6B77" w:rsidRDefault="001E6B77" w:rsidP="001B389A">
            <w:pPr>
              <w:rPr>
                <w:rFonts w:cstheme="minorHAnsi"/>
              </w:rPr>
            </w:pPr>
            <w:r>
              <w:rPr>
                <w:rFonts w:cstheme="minorHAnsi"/>
              </w:rPr>
              <w:t>Parametrierung nicht erfolgreich</w:t>
            </w:r>
          </w:p>
        </w:tc>
      </w:tr>
      <w:tr w:rsidR="001E6B77" w:rsidRPr="00F127C3" w14:paraId="782016DF" w14:textId="77777777" w:rsidTr="001B389A">
        <w:trPr>
          <w:gridAfter w:val="1"/>
          <w:wAfter w:w="11" w:type="dxa"/>
        </w:trPr>
        <w:tc>
          <w:tcPr>
            <w:tcW w:w="562" w:type="dxa"/>
            <w:vMerge/>
            <w:tcBorders>
              <w:bottom w:val="single" w:sz="4" w:space="0" w:color="auto"/>
            </w:tcBorders>
          </w:tcPr>
          <w:p w14:paraId="59CF91BF" w14:textId="77777777" w:rsidR="001E6B77" w:rsidRDefault="001E6B77" w:rsidP="001B389A">
            <w:pPr>
              <w:rPr>
                <w:rFonts w:cstheme="minorHAnsi"/>
              </w:rPr>
            </w:pPr>
          </w:p>
        </w:tc>
        <w:tc>
          <w:tcPr>
            <w:tcW w:w="6237" w:type="dxa"/>
            <w:vMerge/>
            <w:tcBorders>
              <w:bottom w:val="single" w:sz="4" w:space="0" w:color="auto"/>
            </w:tcBorders>
          </w:tcPr>
          <w:p w14:paraId="0B1723C2" w14:textId="77777777" w:rsidR="001E6B77" w:rsidRPr="00E66C35" w:rsidRDefault="001E6B77" w:rsidP="001B389A">
            <w:pPr>
              <w:rPr>
                <w:rFonts w:cstheme="minorHAnsi"/>
              </w:rPr>
            </w:pPr>
          </w:p>
        </w:tc>
        <w:tc>
          <w:tcPr>
            <w:tcW w:w="1559" w:type="dxa"/>
            <w:tcBorders>
              <w:top w:val="dotted" w:sz="4" w:space="0" w:color="auto"/>
              <w:bottom w:val="single" w:sz="4" w:space="0" w:color="auto"/>
            </w:tcBorders>
          </w:tcPr>
          <w:p w14:paraId="11C37503" w14:textId="77777777" w:rsidR="001E6B77" w:rsidRPr="00E66C35" w:rsidRDefault="001E6B77" w:rsidP="001B389A">
            <w:pPr>
              <w:rPr>
                <w:rFonts w:cstheme="minorHAnsi"/>
              </w:rPr>
            </w:pPr>
            <w:r>
              <w:rPr>
                <w:rFonts w:cstheme="minorHAnsi"/>
              </w:rPr>
              <w:t xml:space="preserve">ja </w:t>
            </w:r>
            <w:r w:rsidRPr="00E66C35">
              <w:rPr>
                <w:rFonts w:cstheme="minorHAnsi"/>
              </w:rPr>
              <w:sym w:font="Wingdings" w:char="F0E0"/>
            </w:r>
            <w:r w:rsidRPr="00E66C35">
              <w:rPr>
                <w:rFonts w:cstheme="minorHAnsi"/>
              </w:rPr>
              <w:t xml:space="preserve"> 2</w:t>
            </w:r>
          </w:p>
        </w:tc>
        <w:tc>
          <w:tcPr>
            <w:tcW w:w="851" w:type="dxa"/>
            <w:tcBorders>
              <w:top w:val="dotted" w:sz="4" w:space="0" w:color="auto"/>
              <w:bottom w:val="single" w:sz="4" w:space="0" w:color="auto"/>
            </w:tcBorders>
          </w:tcPr>
          <w:p w14:paraId="126CBC06" w14:textId="77777777" w:rsidR="001E6B77" w:rsidRPr="00E66C35" w:rsidRDefault="001E6B77" w:rsidP="001B389A">
            <w:pPr>
              <w:rPr>
                <w:rFonts w:cstheme="minorHAnsi"/>
              </w:rPr>
            </w:pPr>
          </w:p>
        </w:tc>
        <w:tc>
          <w:tcPr>
            <w:tcW w:w="5107" w:type="dxa"/>
            <w:tcBorders>
              <w:top w:val="dotted" w:sz="4" w:space="0" w:color="auto"/>
              <w:bottom w:val="single" w:sz="4" w:space="0" w:color="auto"/>
            </w:tcBorders>
          </w:tcPr>
          <w:p w14:paraId="7075F40A" w14:textId="77777777" w:rsidR="001E6B77" w:rsidRDefault="001E6B77" w:rsidP="001B389A">
            <w:pPr>
              <w:rPr>
                <w:rFonts w:cstheme="minorHAnsi"/>
              </w:rPr>
            </w:pPr>
          </w:p>
        </w:tc>
      </w:tr>
      <w:tr w:rsidR="001E6B77" w:rsidRPr="00F127C3" w14:paraId="531AE70A" w14:textId="77777777" w:rsidTr="001B389A">
        <w:trPr>
          <w:gridAfter w:val="1"/>
          <w:wAfter w:w="11" w:type="dxa"/>
        </w:trPr>
        <w:tc>
          <w:tcPr>
            <w:tcW w:w="562" w:type="dxa"/>
            <w:vMerge w:val="restart"/>
            <w:tcBorders>
              <w:bottom w:val="nil"/>
            </w:tcBorders>
          </w:tcPr>
          <w:p w14:paraId="021A50F1" w14:textId="77777777" w:rsidR="001E6B77" w:rsidRPr="00F127C3" w:rsidRDefault="001E6B77" w:rsidP="001B389A">
            <w:pPr>
              <w:rPr>
                <w:rFonts w:cstheme="minorHAnsi"/>
              </w:rPr>
            </w:pPr>
            <w:r>
              <w:rPr>
                <w:rFonts w:cstheme="minorHAnsi"/>
              </w:rPr>
              <w:t>2</w:t>
            </w:r>
          </w:p>
        </w:tc>
        <w:tc>
          <w:tcPr>
            <w:tcW w:w="6237" w:type="dxa"/>
            <w:vMerge w:val="restart"/>
            <w:tcBorders>
              <w:bottom w:val="nil"/>
            </w:tcBorders>
          </w:tcPr>
          <w:p w14:paraId="469FDEA1" w14:textId="77777777" w:rsidR="001E6B77" w:rsidRPr="00F127C3" w:rsidRDefault="001E6B77" w:rsidP="001B389A">
            <w:pPr>
              <w:rPr>
                <w:rFonts w:cstheme="minorHAnsi"/>
              </w:rPr>
            </w:pPr>
            <w:r w:rsidRPr="003664B4">
              <w:rPr>
                <w:rFonts w:cstheme="minorHAnsi"/>
              </w:rPr>
              <w:t>Ist ein zuvor nicht spezifizierter Fehler aufgetreten?</w:t>
            </w:r>
          </w:p>
        </w:tc>
        <w:tc>
          <w:tcPr>
            <w:tcW w:w="1559" w:type="dxa"/>
            <w:tcBorders>
              <w:top w:val="single" w:sz="4" w:space="0" w:color="auto"/>
              <w:bottom w:val="dotted" w:sz="4" w:space="0" w:color="auto"/>
            </w:tcBorders>
          </w:tcPr>
          <w:p w14:paraId="7E2C9F5A" w14:textId="77777777" w:rsidR="001E6B77" w:rsidRPr="00F127C3" w:rsidRDefault="001E6B77" w:rsidP="001B389A">
            <w:pPr>
              <w:rPr>
                <w:rFonts w:cstheme="minorHAnsi"/>
              </w:rPr>
            </w:pPr>
            <w:r>
              <w:rPr>
                <w:rFonts w:cstheme="minorHAnsi"/>
              </w:rPr>
              <w:t xml:space="preserve">nein </w:t>
            </w:r>
            <w:r w:rsidRPr="00E66C35">
              <w:rPr>
                <w:rFonts w:cstheme="minorHAnsi"/>
              </w:rPr>
              <w:sym w:font="Wingdings" w:char="F0E0"/>
            </w:r>
            <w:r w:rsidRPr="00E66C35">
              <w:rPr>
                <w:rFonts w:cstheme="minorHAnsi"/>
              </w:rPr>
              <w:t xml:space="preserve"> </w:t>
            </w:r>
            <w:r>
              <w:rPr>
                <w:rFonts w:cstheme="minorHAnsi"/>
              </w:rPr>
              <w:t>3</w:t>
            </w:r>
          </w:p>
        </w:tc>
        <w:tc>
          <w:tcPr>
            <w:tcW w:w="851" w:type="dxa"/>
            <w:tcBorders>
              <w:top w:val="single" w:sz="4" w:space="0" w:color="auto"/>
              <w:bottom w:val="dotted" w:sz="4" w:space="0" w:color="auto"/>
            </w:tcBorders>
          </w:tcPr>
          <w:p w14:paraId="10EA40E0" w14:textId="77777777" w:rsidR="001E6B77" w:rsidRPr="00F127C3" w:rsidRDefault="001E6B77" w:rsidP="001B389A">
            <w:pPr>
              <w:rPr>
                <w:rFonts w:cstheme="minorHAnsi"/>
              </w:rPr>
            </w:pPr>
          </w:p>
        </w:tc>
        <w:tc>
          <w:tcPr>
            <w:tcW w:w="5107" w:type="dxa"/>
            <w:tcBorders>
              <w:top w:val="single" w:sz="4" w:space="0" w:color="auto"/>
              <w:bottom w:val="dotted" w:sz="4" w:space="0" w:color="auto"/>
            </w:tcBorders>
          </w:tcPr>
          <w:p w14:paraId="05C78A8D" w14:textId="77777777" w:rsidR="001E6B77" w:rsidRPr="00F127C3" w:rsidRDefault="001E6B77" w:rsidP="001B389A">
            <w:pPr>
              <w:rPr>
                <w:rFonts w:cstheme="minorHAnsi"/>
              </w:rPr>
            </w:pPr>
          </w:p>
        </w:tc>
      </w:tr>
      <w:tr w:rsidR="001E6B77" w:rsidRPr="00F127C3" w14:paraId="39FB7A29" w14:textId="77777777" w:rsidTr="001B389A">
        <w:trPr>
          <w:gridAfter w:val="1"/>
          <w:wAfter w:w="11" w:type="dxa"/>
        </w:trPr>
        <w:tc>
          <w:tcPr>
            <w:tcW w:w="562" w:type="dxa"/>
            <w:vMerge/>
            <w:tcBorders>
              <w:bottom w:val="single" w:sz="4" w:space="0" w:color="auto"/>
            </w:tcBorders>
          </w:tcPr>
          <w:p w14:paraId="4A1E3DBA" w14:textId="77777777" w:rsidR="001E6B77" w:rsidRPr="00F127C3" w:rsidRDefault="001E6B77" w:rsidP="001B389A">
            <w:pPr>
              <w:rPr>
                <w:rFonts w:cstheme="minorHAnsi"/>
              </w:rPr>
            </w:pPr>
          </w:p>
        </w:tc>
        <w:tc>
          <w:tcPr>
            <w:tcW w:w="6237" w:type="dxa"/>
            <w:vMerge/>
            <w:tcBorders>
              <w:bottom w:val="single" w:sz="4" w:space="0" w:color="auto"/>
            </w:tcBorders>
          </w:tcPr>
          <w:p w14:paraId="0532F346" w14:textId="77777777" w:rsidR="001E6B77" w:rsidRPr="00F127C3" w:rsidRDefault="001E6B77" w:rsidP="001B389A">
            <w:pPr>
              <w:rPr>
                <w:rFonts w:cstheme="minorHAnsi"/>
              </w:rPr>
            </w:pPr>
          </w:p>
        </w:tc>
        <w:tc>
          <w:tcPr>
            <w:tcW w:w="1559" w:type="dxa"/>
            <w:tcBorders>
              <w:top w:val="dotted" w:sz="4" w:space="0" w:color="auto"/>
              <w:bottom w:val="single" w:sz="4" w:space="0" w:color="auto"/>
            </w:tcBorders>
          </w:tcPr>
          <w:p w14:paraId="0EAB6AB9" w14:textId="77777777" w:rsidR="001E6B77" w:rsidRPr="00F127C3" w:rsidRDefault="001E6B77" w:rsidP="001B389A">
            <w:pPr>
              <w:rPr>
                <w:rFonts w:cstheme="minorHAnsi"/>
              </w:rPr>
            </w:pPr>
            <w:r>
              <w:rPr>
                <w:rFonts w:cstheme="minorHAnsi"/>
              </w:rPr>
              <w:t>ja</w:t>
            </w:r>
          </w:p>
        </w:tc>
        <w:tc>
          <w:tcPr>
            <w:tcW w:w="851" w:type="dxa"/>
            <w:tcBorders>
              <w:top w:val="dotted" w:sz="4" w:space="0" w:color="auto"/>
              <w:bottom w:val="single" w:sz="4" w:space="0" w:color="auto"/>
            </w:tcBorders>
          </w:tcPr>
          <w:p w14:paraId="6129E7B6" w14:textId="77777777" w:rsidR="001E6B77" w:rsidRPr="00F127C3" w:rsidRDefault="001E6B77" w:rsidP="001B389A">
            <w:pPr>
              <w:rPr>
                <w:rFonts w:cstheme="minorHAnsi"/>
              </w:rPr>
            </w:pPr>
            <w:r w:rsidRPr="003664B4">
              <w:rPr>
                <w:rFonts w:cstheme="minorHAnsi"/>
              </w:rPr>
              <w:t>A99</w:t>
            </w:r>
          </w:p>
        </w:tc>
        <w:tc>
          <w:tcPr>
            <w:tcW w:w="5107" w:type="dxa"/>
            <w:tcBorders>
              <w:top w:val="dotted" w:sz="4" w:space="0" w:color="auto"/>
              <w:bottom w:val="single" w:sz="4" w:space="0" w:color="auto"/>
            </w:tcBorders>
          </w:tcPr>
          <w:p w14:paraId="1FAB2D47" w14:textId="77777777" w:rsidR="001E6B77" w:rsidRPr="003664B4" w:rsidRDefault="001E6B77" w:rsidP="001B389A">
            <w:pPr>
              <w:rPr>
                <w:rFonts w:cstheme="minorHAnsi"/>
              </w:rPr>
            </w:pPr>
            <w:r w:rsidRPr="003664B4">
              <w:rPr>
                <w:rFonts w:cstheme="minorHAnsi"/>
              </w:rPr>
              <w:t>Ablehnung</w:t>
            </w:r>
            <w:r>
              <w:rPr>
                <w:rFonts w:cstheme="minorHAnsi"/>
              </w:rPr>
              <w:t xml:space="preserve"> </w:t>
            </w:r>
            <w:r w:rsidRPr="003664B4">
              <w:rPr>
                <w:rFonts w:cstheme="minorHAnsi"/>
              </w:rPr>
              <w:t>Sonstiges</w:t>
            </w:r>
          </w:p>
          <w:p w14:paraId="7E60BA6F" w14:textId="77777777" w:rsidR="001E6B77" w:rsidRDefault="001E6B77" w:rsidP="001B389A">
            <w:pPr>
              <w:rPr>
                <w:rFonts w:cstheme="minorHAnsi"/>
              </w:rPr>
            </w:pPr>
            <w:r w:rsidRPr="003664B4">
              <w:rPr>
                <w:rFonts w:cstheme="minorHAnsi"/>
              </w:rPr>
              <w:t>Hinweis: Das identifizierte Problem ist in der Antwort zu beschreiben/benennen.</w:t>
            </w:r>
          </w:p>
          <w:p w14:paraId="04F4AF73" w14:textId="78F4F563" w:rsidR="00C33505" w:rsidRPr="00F127C3" w:rsidRDefault="0097190E" w:rsidP="001B389A">
            <w:pPr>
              <w:rPr>
                <w:rFonts w:cstheme="minorHAnsi"/>
              </w:rPr>
            </w:pPr>
            <w:r w:rsidRPr="0097190E">
              <w:rPr>
                <w:rFonts w:cstheme="minorHAnsi"/>
              </w:rPr>
              <w:t>Nutzungsmöglichkeit Ende</w:t>
            </w:r>
            <w:r w:rsidR="00592BAB">
              <w:rPr>
                <w:rFonts w:cstheme="minorHAnsi"/>
              </w:rPr>
              <w:t>:</w:t>
            </w:r>
            <w:r w:rsidR="009E5277">
              <w:rPr>
                <w:rFonts w:cstheme="minorHAnsi"/>
              </w:rPr>
              <w:t xml:space="preserve"> offen</w:t>
            </w:r>
          </w:p>
        </w:tc>
      </w:tr>
      <w:tr w:rsidR="001E6B77" w:rsidRPr="00F127C3" w14:paraId="2BD119E1" w14:textId="77777777" w:rsidTr="001B389A">
        <w:trPr>
          <w:gridAfter w:val="1"/>
          <w:wAfter w:w="11" w:type="dxa"/>
        </w:trPr>
        <w:tc>
          <w:tcPr>
            <w:tcW w:w="562" w:type="dxa"/>
            <w:vMerge w:val="restart"/>
          </w:tcPr>
          <w:p w14:paraId="7F8A5740" w14:textId="77777777" w:rsidR="001E6B77" w:rsidRPr="00F127C3" w:rsidRDefault="001E6B77" w:rsidP="001B389A">
            <w:pPr>
              <w:rPr>
                <w:rFonts w:cstheme="minorHAnsi"/>
              </w:rPr>
            </w:pPr>
            <w:r>
              <w:rPr>
                <w:rFonts w:cstheme="minorHAnsi"/>
              </w:rPr>
              <w:t>3</w:t>
            </w:r>
          </w:p>
        </w:tc>
        <w:tc>
          <w:tcPr>
            <w:tcW w:w="6237" w:type="dxa"/>
            <w:vMerge w:val="restart"/>
          </w:tcPr>
          <w:p w14:paraId="794222B7" w14:textId="77777777" w:rsidR="001E6B77" w:rsidRPr="00F127C3" w:rsidRDefault="001E6B77" w:rsidP="001B389A">
            <w:pPr>
              <w:rPr>
                <w:rFonts w:cstheme="minorHAnsi"/>
              </w:rPr>
            </w:pPr>
            <w:r>
              <w:rPr>
                <w:rFonts w:cstheme="minorHAnsi"/>
              </w:rPr>
              <w:t>War in der ursprünglichen Bestellung eine Zählzeit aus der Liste der Zählzeitdefinitionen eines Lieferanten bestellt worden?</w:t>
            </w:r>
          </w:p>
        </w:tc>
        <w:tc>
          <w:tcPr>
            <w:tcW w:w="1559" w:type="dxa"/>
            <w:tcBorders>
              <w:top w:val="single" w:sz="4" w:space="0" w:color="auto"/>
              <w:bottom w:val="dotted" w:sz="4" w:space="0" w:color="auto"/>
            </w:tcBorders>
          </w:tcPr>
          <w:p w14:paraId="793AB90B" w14:textId="77777777" w:rsidR="001E6B77" w:rsidRPr="003664B4" w:rsidRDefault="001E6B77" w:rsidP="001B389A">
            <w:pPr>
              <w:rPr>
                <w:rFonts w:cstheme="minorHAnsi"/>
              </w:rPr>
            </w:pPr>
            <w:r>
              <w:rPr>
                <w:rFonts w:cstheme="minorHAnsi"/>
              </w:rPr>
              <w:t>nein</w:t>
            </w:r>
          </w:p>
        </w:tc>
        <w:tc>
          <w:tcPr>
            <w:tcW w:w="851" w:type="dxa"/>
            <w:tcBorders>
              <w:top w:val="single" w:sz="4" w:space="0" w:color="auto"/>
              <w:bottom w:val="dotted" w:sz="4" w:space="0" w:color="auto"/>
            </w:tcBorders>
          </w:tcPr>
          <w:p w14:paraId="5CD9D0DB" w14:textId="77777777" w:rsidR="001E6B77" w:rsidRPr="00F127C3" w:rsidRDefault="001E6B77" w:rsidP="001B389A">
            <w:pPr>
              <w:rPr>
                <w:rFonts w:cstheme="minorHAnsi"/>
              </w:rPr>
            </w:pPr>
          </w:p>
        </w:tc>
        <w:tc>
          <w:tcPr>
            <w:tcW w:w="5107" w:type="dxa"/>
            <w:tcBorders>
              <w:top w:val="single" w:sz="4" w:space="0" w:color="auto"/>
              <w:bottom w:val="dotted" w:sz="4" w:space="0" w:color="auto"/>
            </w:tcBorders>
          </w:tcPr>
          <w:p w14:paraId="2B2E571F" w14:textId="77777777" w:rsidR="001E6B77" w:rsidRDefault="001E6B77" w:rsidP="001B389A">
            <w:pPr>
              <w:rPr>
                <w:rFonts w:cstheme="minorHAnsi"/>
              </w:rPr>
            </w:pPr>
            <w:r>
              <w:rPr>
                <w:rFonts w:cstheme="minorHAnsi"/>
              </w:rPr>
              <w:t>Stammdatenänderung MSB (verantwortlich) ausgehend</w:t>
            </w:r>
          </w:p>
        </w:tc>
      </w:tr>
      <w:tr w:rsidR="001E6B77" w:rsidRPr="00F127C3" w14:paraId="4EF650EB" w14:textId="77777777" w:rsidTr="001B389A">
        <w:trPr>
          <w:gridAfter w:val="1"/>
          <w:wAfter w:w="11" w:type="dxa"/>
        </w:trPr>
        <w:tc>
          <w:tcPr>
            <w:tcW w:w="562" w:type="dxa"/>
            <w:vMerge/>
            <w:tcBorders>
              <w:bottom w:val="single" w:sz="4" w:space="0" w:color="auto"/>
            </w:tcBorders>
          </w:tcPr>
          <w:p w14:paraId="0FDA8982" w14:textId="77777777" w:rsidR="001E6B77" w:rsidRPr="00F127C3" w:rsidRDefault="001E6B77" w:rsidP="001B389A">
            <w:pPr>
              <w:rPr>
                <w:rFonts w:cstheme="minorHAnsi"/>
              </w:rPr>
            </w:pPr>
          </w:p>
        </w:tc>
        <w:tc>
          <w:tcPr>
            <w:tcW w:w="6237" w:type="dxa"/>
            <w:vMerge/>
            <w:tcBorders>
              <w:bottom w:val="single" w:sz="4" w:space="0" w:color="auto"/>
            </w:tcBorders>
          </w:tcPr>
          <w:p w14:paraId="4DD9FF9E" w14:textId="77777777" w:rsidR="001E6B77" w:rsidRPr="00F127C3" w:rsidRDefault="001E6B77" w:rsidP="001B389A">
            <w:pPr>
              <w:rPr>
                <w:rFonts w:cstheme="minorHAnsi"/>
              </w:rPr>
            </w:pPr>
          </w:p>
        </w:tc>
        <w:tc>
          <w:tcPr>
            <w:tcW w:w="1559" w:type="dxa"/>
            <w:tcBorders>
              <w:top w:val="dotted" w:sz="4" w:space="0" w:color="auto"/>
              <w:bottom w:val="single" w:sz="4" w:space="0" w:color="auto"/>
            </w:tcBorders>
          </w:tcPr>
          <w:p w14:paraId="3F301D80" w14:textId="77777777" w:rsidR="001E6B77" w:rsidRPr="003664B4" w:rsidRDefault="001E6B77" w:rsidP="001B389A">
            <w:pPr>
              <w:rPr>
                <w:rFonts w:cstheme="minorHAnsi"/>
              </w:rPr>
            </w:pPr>
            <w:r>
              <w:rPr>
                <w:rFonts w:cstheme="minorHAnsi"/>
              </w:rPr>
              <w:t>ja</w:t>
            </w:r>
          </w:p>
        </w:tc>
        <w:tc>
          <w:tcPr>
            <w:tcW w:w="851" w:type="dxa"/>
            <w:tcBorders>
              <w:top w:val="dotted" w:sz="4" w:space="0" w:color="auto"/>
            </w:tcBorders>
          </w:tcPr>
          <w:p w14:paraId="33E88DD2" w14:textId="77777777" w:rsidR="001E6B77" w:rsidRPr="00F127C3" w:rsidRDefault="001E6B77" w:rsidP="001B389A">
            <w:pPr>
              <w:rPr>
                <w:rFonts w:cstheme="minorHAnsi"/>
              </w:rPr>
            </w:pPr>
            <w:r>
              <w:rPr>
                <w:rFonts w:cstheme="minorHAnsi"/>
              </w:rPr>
              <w:t>A02</w:t>
            </w:r>
          </w:p>
        </w:tc>
        <w:tc>
          <w:tcPr>
            <w:tcW w:w="5107" w:type="dxa"/>
            <w:tcBorders>
              <w:top w:val="dotted" w:sz="4" w:space="0" w:color="auto"/>
            </w:tcBorders>
          </w:tcPr>
          <w:p w14:paraId="7B956E5A" w14:textId="77777777" w:rsidR="001E6B77" w:rsidRDefault="001E6B77" w:rsidP="001B389A">
            <w:pPr>
              <w:rPr>
                <w:rFonts w:cstheme="minorHAnsi"/>
              </w:rPr>
            </w:pPr>
            <w:r>
              <w:rPr>
                <w:rFonts w:cstheme="minorHAnsi"/>
              </w:rPr>
              <w:t>Cluster: Zustimmung</w:t>
            </w:r>
          </w:p>
          <w:p w14:paraId="2EB77453" w14:textId="77777777" w:rsidR="001E6B77" w:rsidRDefault="001E6B77" w:rsidP="001B389A">
            <w:pPr>
              <w:rPr>
                <w:rFonts w:cstheme="minorHAnsi"/>
              </w:rPr>
            </w:pPr>
            <w:r>
              <w:rPr>
                <w:rFonts w:cstheme="minorHAnsi"/>
              </w:rPr>
              <w:t>Zustimmung</w:t>
            </w:r>
          </w:p>
        </w:tc>
      </w:tr>
    </w:tbl>
    <w:p w14:paraId="7E3340FB" w14:textId="0E657A37" w:rsidR="00FA18F3" w:rsidRDefault="00FA18F3" w:rsidP="00F4742B"/>
    <w:p w14:paraId="660E38E4" w14:textId="77777777" w:rsidR="00FA18F3" w:rsidRDefault="00FA18F3">
      <w:pPr>
        <w:spacing w:after="200" w:line="276" w:lineRule="auto"/>
      </w:pPr>
      <w:r>
        <w:br w:type="page"/>
      </w:r>
    </w:p>
    <w:p w14:paraId="6F42BE4A" w14:textId="15C9A9BD" w:rsidR="00C70B11" w:rsidRPr="00246E48" w:rsidRDefault="00C70B11" w:rsidP="001F2FE1">
      <w:pPr>
        <w:pStyle w:val="berschrift2"/>
      </w:pPr>
      <w:bookmarkStart w:id="326" w:name="_Toc62633510"/>
      <w:bookmarkStart w:id="327" w:name="_Toc64453848"/>
      <w:bookmarkStart w:id="328" w:name="_Toc108464845"/>
      <w:bookmarkStart w:id="329" w:name="_Toc516814915"/>
      <w:bookmarkStart w:id="330" w:name="_Toc526950082"/>
      <w:bookmarkStart w:id="331" w:name="_Toc533053301"/>
      <w:r w:rsidRPr="00246E48">
        <w:lastRenderedPageBreak/>
        <w:t xml:space="preserve">AD: </w:t>
      </w:r>
      <w:r w:rsidRPr="000A5AFD">
        <w:t>Bestellung Änderung Bilanzierungsverfahren</w:t>
      </w:r>
      <w:bookmarkEnd w:id="326"/>
      <w:bookmarkEnd w:id="327"/>
      <w:r w:rsidR="0053530F">
        <w:t xml:space="preserve"> vom LF</w:t>
      </w:r>
      <w:bookmarkEnd w:id="328"/>
    </w:p>
    <w:p w14:paraId="6E8B1ECE" w14:textId="10FEDD89" w:rsidR="00C70B11" w:rsidRDefault="00C70B11" w:rsidP="00FA0F39">
      <w:pPr>
        <w:pStyle w:val="berschrift3"/>
      </w:pPr>
      <w:bookmarkStart w:id="332" w:name="_Toc62633511"/>
      <w:bookmarkStart w:id="333" w:name="_Toc64453849"/>
      <w:bookmarkStart w:id="334" w:name="_Toc108464846"/>
      <w:r w:rsidRPr="00246E48">
        <w:t>E_04</w:t>
      </w:r>
      <w:r w:rsidR="00A62056">
        <w:t>81</w:t>
      </w:r>
      <w:r w:rsidRPr="00246E48">
        <w:t>_</w:t>
      </w:r>
      <w:r w:rsidRPr="00A62056">
        <w:t>Bestellanforderung prüfen</w:t>
      </w:r>
      <w:bookmarkEnd w:id="332"/>
      <w:bookmarkEnd w:id="333"/>
      <w:bookmarkEnd w:id="334"/>
      <w:r w:rsidR="00B1316F">
        <w:t xml:space="preserve"> </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62056" w:rsidRPr="00F127C3" w14:paraId="0162D23D" w14:textId="77777777" w:rsidTr="00FA18F3">
        <w:trPr>
          <w:trHeight w:val="454"/>
        </w:trPr>
        <w:tc>
          <w:tcPr>
            <w:tcW w:w="14327" w:type="dxa"/>
            <w:gridSpan w:val="6"/>
            <w:shd w:val="clear" w:color="auto" w:fill="D8DFE4"/>
            <w:vAlign w:val="center"/>
          </w:tcPr>
          <w:p w14:paraId="6E139C5F" w14:textId="77777777" w:rsidR="00A62056" w:rsidRPr="00CF6B07" w:rsidRDefault="00A62056"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A62056" w:rsidRPr="00F127C3" w14:paraId="47E1497E" w14:textId="77777777" w:rsidTr="00FA18F3">
        <w:trPr>
          <w:gridAfter w:val="1"/>
          <w:wAfter w:w="11" w:type="dxa"/>
        </w:trPr>
        <w:tc>
          <w:tcPr>
            <w:tcW w:w="562" w:type="dxa"/>
            <w:shd w:val="clear" w:color="auto" w:fill="D8DFE4"/>
          </w:tcPr>
          <w:p w14:paraId="47282D06" w14:textId="77777777" w:rsidR="00A62056" w:rsidRPr="00CF6B07" w:rsidRDefault="00A62056" w:rsidP="00A62056">
            <w:pPr>
              <w:contextualSpacing/>
              <w:rPr>
                <w:rFonts w:cstheme="minorHAnsi"/>
              </w:rPr>
            </w:pPr>
            <w:r w:rsidRPr="00CF6B07">
              <w:rPr>
                <w:rFonts w:cstheme="minorHAnsi"/>
              </w:rPr>
              <w:t>Nr.</w:t>
            </w:r>
          </w:p>
        </w:tc>
        <w:tc>
          <w:tcPr>
            <w:tcW w:w="6237" w:type="dxa"/>
            <w:shd w:val="clear" w:color="auto" w:fill="D8DFE4"/>
          </w:tcPr>
          <w:p w14:paraId="6B54283A" w14:textId="77777777" w:rsidR="00A62056" w:rsidRPr="00CF6B07" w:rsidRDefault="00A62056" w:rsidP="00A62056">
            <w:pPr>
              <w:contextualSpacing/>
              <w:rPr>
                <w:rFonts w:cstheme="minorHAnsi"/>
              </w:rPr>
            </w:pPr>
            <w:r w:rsidRPr="00CF6B07">
              <w:rPr>
                <w:rFonts w:cstheme="minorHAnsi"/>
              </w:rPr>
              <w:t>Prüfschritt</w:t>
            </w:r>
          </w:p>
        </w:tc>
        <w:tc>
          <w:tcPr>
            <w:tcW w:w="1559" w:type="dxa"/>
            <w:shd w:val="clear" w:color="auto" w:fill="D8DFE4"/>
          </w:tcPr>
          <w:p w14:paraId="169837B4" w14:textId="77777777" w:rsidR="00A62056" w:rsidRPr="00CF6B07" w:rsidRDefault="00A62056" w:rsidP="00A62056">
            <w:pPr>
              <w:ind w:left="55"/>
              <w:contextualSpacing/>
              <w:rPr>
                <w:rFonts w:cstheme="minorHAnsi"/>
              </w:rPr>
            </w:pPr>
            <w:r w:rsidRPr="00CF6B07">
              <w:rPr>
                <w:rFonts w:cstheme="minorHAnsi"/>
              </w:rPr>
              <w:t>Prüfergebnis</w:t>
            </w:r>
          </w:p>
        </w:tc>
        <w:tc>
          <w:tcPr>
            <w:tcW w:w="851" w:type="dxa"/>
            <w:shd w:val="clear" w:color="auto" w:fill="D8DFE4"/>
          </w:tcPr>
          <w:p w14:paraId="689DA6F7" w14:textId="77777777" w:rsidR="00A62056" w:rsidRPr="00CF6B07" w:rsidRDefault="00A62056" w:rsidP="00A62056">
            <w:pPr>
              <w:contextualSpacing/>
              <w:rPr>
                <w:rFonts w:cstheme="minorHAnsi"/>
              </w:rPr>
            </w:pPr>
            <w:r w:rsidRPr="00CF6B07">
              <w:rPr>
                <w:rFonts w:cstheme="minorHAnsi"/>
              </w:rPr>
              <w:t>Code</w:t>
            </w:r>
          </w:p>
        </w:tc>
        <w:tc>
          <w:tcPr>
            <w:tcW w:w="5107" w:type="dxa"/>
            <w:shd w:val="clear" w:color="auto" w:fill="D8DFE4"/>
          </w:tcPr>
          <w:p w14:paraId="031B42E0" w14:textId="77777777" w:rsidR="00A62056" w:rsidRPr="00CF6B07" w:rsidRDefault="00A62056" w:rsidP="00A62056">
            <w:pPr>
              <w:contextualSpacing/>
              <w:rPr>
                <w:rFonts w:cstheme="minorHAnsi"/>
              </w:rPr>
            </w:pPr>
            <w:r w:rsidRPr="00CF6B07">
              <w:rPr>
                <w:rFonts w:cstheme="minorHAnsi"/>
              </w:rPr>
              <w:t>Hinweis</w:t>
            </w:r>
          </w:p>
        </w:tc>
      </w:tr>
      <w:tr w:rsidR="00A62056" w:rsidRPr="00F127C3" w14:paraId="0E23C2A7" w14:textId="77777777" w:rsidTr="00FA18F3">
        <w:trPr>
          <w:gridAfter w:val="1"/>
          <w:wAfter w:w="11" w:type="dxa"/>
        </w:trPr>
        <w:tc>
          <w:tcPr>
            <w:tcW w:w="562" w:type="dxa"/>
            <w:vMerge w:val="restart"/>
          </w:tcPr>
          <w:p w14:paraId="28CD3082" w14:textId="77777777" w:rsidR="00A62056" w:rsidRPr="00F127C3" w:rsidRDefault="00A62056" w:rsidP="00A62056">
            <w:pPr>
              <w:rPr>
                <w:rFonts w:cstheme="minorHAnsi"/>
              </w:rPr>
            </w:pPr>
            <w:r>
              <w:rPr>
                <w:rFonts w:cstheme="minorHAnsi"/>
              </w:rPr>
              <w:t>1</w:t>
            </w:r>
          </w:p>
        </w:tc>
        <w:tc>
          <w:tcPr>
            <w:tcW w:w="6237" w:type="dxa"/>
            <w:vMerge w:val="restart"/>
          </w:tcPr>
          <w:p w14:paraId="62CAAB83" w14:textId="77777777" w:rsidR="00A62056" w:rsidRPr="0099465B" w:rsidRDefault="00A62056" w:rsidP="00A62056">
            <w:pPr>
              <w:pStyle w:val="Default"/>
              <w:rPr>
                <w:rFonts w:ascii="Calibri" w:hAnsi="Calibri" w:cs="Calibri"/>
              </w:rPr>
            </w:pPr>
            <w:r w:rsidRPr="0099465B">
              <w:rPr>
                <w:rFonts w:ascii="Calibri" w:hAnsi="Calibri" w:cs="Calibri"/>
              </w:rPr>
              <w:t xml:space="preserve">Handelt es sich um eine Marktlokation mit der messtechnischen Einordnung „iMS“? </w:t>
            </w:r>
          </w:p>
          <w:p w14:paraId="1422BAF3" w14:textId="77777777" w:rsidR="00A62056" w:rsidRPr="00F127C3" w:rsidRDefault="00A62056" w:rsidP="00A62056">
            <w:pPr>
              <w:rPr>
                <w:rFonts w:cstheme="minorHAnsi"/>
              </w:rPr>
            </w:pPr>
          </w:p>
        </w:tc>
        <w:tc>
          <w:tcPr>
            <w:tcW w:w="1559" w:type="dxa"/>
            <w:tcBorders>
              <w:bottom w:val="dotted" w:sz="4" w:space="0" w:color="auto"/>
            </w:tcBorders>
          </w:tcPr>
          <w:p w14:paraId="136AC782"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027487CB" w14:textId="77777777" w:rsidR="00A62056" w:rsidRPr="00F127C3" w:rsidRDefault="00A62056" w:rsidP="00A62056">
            <w:pPr>
              <w:rPr>
                <w:rFonts w:cstheme="minorHAnsi"/>
              </w:rPr>
            </w:pPr>
            <w:r w:rsidRPr="008174B9">
              <w:rPr>
                <w:rFonts w:cstheme="minorHAnsi"/>
              </w:rPr>
              <w:t>A0</w:t>
            </w:r>
            <w:r>
              <w:rPr>
                <w:rFonts w:cstheme="minorHAnsi"/>
              </w:rPr>
              <w:t>1</w:t>
            </w:r>
          </w:p>
        </w:tc>
        <w:tc>
          <w:tcPr>
            <w:tcW w:w="5107" w:type="dxa"/>
            <w:tcBorders>
              <w:bottom w:val="dotted" w:sz="4" w:space="0" w:color="auto"/>
            </w:tcBorders>
          </w:tcPr>
          <w:p w14:paraId="4B8A27C0" w14:textId="77777777" w:rsidR="00A62056" w:rsidRPr="00F127C3" w:rsidRDefault="00A62056" w:rsidP="00A62056">
            <w:pPr>
              <w:rPr>
                <w:rFonts w:cstheme="minorHAnsi"/>
              </w:rPr>
            </w:pPr>
            <w:r>
              <w:t>Marktlokation befindet sich nicht in der messtechnischen Einordnung „iMS“.</w:t>
            </w:r>
          </w:p>
        </w:tc>
      </w:tr>
      <w:tr w:rsidR="00A62056" w:rsidRPr="00F127C3" w14:paraId="126A43E7" w14:textId="77777777" w:rsidTr="00FA18F3">
        <w:trPr>
          <w:gridAfter w:val="1"/>
          <w:wAfter w:w="11" w:type="dxa"/>
        </w:trPr>
        <w:tc>
          <w:tcPr>
            <w:tcW w:w="562" w:type="dxa"/>
            <w:vMerge/>
          </w:tcPr>
          <w:p w14:paraId="0CEF393E" w14:textId="77777777" w:rsidR="00A62056" w:rsidRPr="00F127C3" w:rsidRDefault="00A62056" w:rsidP="00A62056">
            <w:pPr>
              <w:rPr>
                <w:rFonts w:cstheme="minorHAnsi"/>
              </w:rPr>
            </w:pPr>
          </w:p>
        </w:tc>
        <w:tc>
          <w:tcPr>
            <w:tcW w:w="6237" w:type="dxa"/>
            <w:vMerge/>
            <w:tcBorders>
              <w:right w:val="single" w:sz="4" w:space="0" w:color="auto"/>
            </w:tcBorders>
          </w:tcPr>
          <w:p w14:paraId="5073B852" w14:textId="77777777" w:rsidR="00A62056" w:rsidRPr="00F127C3" w:rsidRDefault="00A62056" w:rsidP="00A62056">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0272EF7E"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cstheme="minorHAnsi"/>
              </w:rPr>
              <w:sym w:font="Wingdings" w:char="F0E0"/>
            </w:r>
            <w:r w:rsidRPr="008174B9">
              <w:rPr>
                <w:rFonts w:cstheme="minorHAnsi"/>
              </w:rPr>
              <w:t xml:space="preserve"> </w:t>
            </w:r>
            <w:r>
              <w:rPr>
                <w:rFonts w:cstheme="minorHAnsi"/>
              </w:rPr>
              <w:t>2</w:t>
            </w:r>
          </w:p>
        </w:tc>
        <w:tc>
          <w:tcPr>
            <w:tcW w:w="851" w:type="dxa"/>
            <w:tcBorders>
              <w:top w:val="dotted" w:sz="4" w:space="0" w:color="auto"/>
              <w:left w:val="single" w:sz="4" w:space="0" w:color="auto"/>
              <w:bottom w:val="single" w:sz="4" w:space="0" w:color="auto"/>
              <w:right w:val="single" w:sz="4" w:space="0" w:color="auto"/>
            </w:tcBorders>
          </w:tcPr>
          <w:p w14:paraId="0E5A761D" w14:textId="77777777" w:rsidR="00A62056" w:rsidRPr="00F127C3" w:rsidRDefault="00A62056" w:rsidP="00A62056">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3F71F900" w14:textId="77777777" w:rsidR="00A62056" w:rsidRPr="00F127C3" w:rsidRDefault="00A62056" w:rsidP="00A62056">
            <w:pPr>
              <w:rPr>
                <w:rFonts w:cstheme="minorHAnsi"/>
              </w:rPr>
            </w:pPr>
          </w:p>
        </w:tc>
      </w:tr>
      <w:tr w:rsidR="00A62056" w:rsidRPr="00F127C3" w14:paraId="7023B48F" w14:textId="77777777" w:rsidTr="00FA18F3">
        <w:trPr>
          <w:gridAfter w:val="1"/>
          <w:wAfter w:w="11" w:type="dxa"/>
        </w:trPr>
        <w:tc>
          <w:tcPr>
            <w:tcW w:w="562" w:type="dxa"/>
            <w:vMerge w:val="restart"/>
          </w:tcPr>
          <w:p w14:paraId="11BBB2A9" w14:textId="77777777" w:rsidR="00A62056" w:rsidRPr="00F127C3" w:rsidRDefault="00A62056" w:rsidP="00A62056">
            <w:pPr>
              <w:rPr>
                <w:rFonts w:cstheme="minorHAnsi"/>
              </w:rPr>
            </w:pPr>
            <w:r>
              <w:rPr>
                <w:rFonts w:cstheme="minorHAnsi"/>
              </w:rPr>
              <w:t>2</w:t>
            </w:r>
          </w:p>
        </w:tc>
        <w:tc>
          <w:tcPr>
            <w:tcW w:w="6237" w:type="dxa"/>
            <w:vMerge w:val="restart"/>
          </w:tcPr>
          <w:p w14:paraId="68C1CAA5" w14:textId="77777777" w:rsidR="00A62056" w:rsidRPr="00F127C3" w:rsidRDefault="00A62056" w:rsidP="00A62056">
            <w:pPr>
              <w:rPr>
                <w:rFonts w:cstheme="minorHAnsi"/>
              </w:rPr>
            </w:pPr>
            <w:r w:rsidRPr="008174B9">
              <w:rPr>
                <w:rFonts w:cstheme="minorHAnsi"/>
              </w:rPr>
              <w:t>Entspricht der geplante Termin zur Änderung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den Prozessfristvorgaben?</w:t>
            </w:r>
          </w:p>
        </w:tc>
        <w:tc>
          <w:tcPr>
            <w:tcW w:w="1559" w:type="dxa"/>
            <w:tcBorders>
              <w:top w:val="single" w:sz="4" w:space="0" w:color="auto"/>
              <w:bottom w:val="dotted" w:sz="4" w:space="0" w:color="auto"/>
            </w:tcBorders>
          </w:tcPr>
          <w:p w14:paraId="6D880031"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top w:val="single" w:sz="4" w:space="0" w:color="auto"/>
              <w:bottom w:val="dotted" w:sz="4" w:space="0" w:color="auto"/>
            </w:tcBorders>
          </w:tcPr>
          <w:p w14:paraId="157C595B" w14:textId="77777777" w:rsidR="00A62056" w:rsidRPr="00F127C3" w:rsidRDefault="00A62056" w:rsidP="00A62056">
            <w:pPr>
              <w:rPr>
                <w:rFonts w:cstheme="minorHAnsi"/>
              </w:rPr>
            </w:pPr>
            <w:r w:rsidRPr="008174B9">
              <w:rPr>
                <w:rFonts w:cstheme="minorHAnsi"/>
              </w:rPr>
              <w:t>A0</w:t>
            </w:r>
            <w:r>
              <w:rPr>
                <w:rFonts w:cstheme="minorHAnsi"/>
              </w:rPr>
              <w:t>2</w:t>
            </w:r>
          </w:p>
        </w:tc>
        <w:tc>
          <w:tcPr>
            <w:tcW w:w="5107" w:type="dxa"/>
            <w:tcBorders>
              <w:top w:val="single" w:sz="4" w:space="0" w:color="auto"/>
              <w:bottom w:val="dotted" w:sz="4" w:space="0" w:color="auto"/>
            </w:tcBorders>
          </w:tcPr>
          <w:p w14:paraId="5E7CADC8" w14:textId="77777777" w:rsidR="00A62056" w:rsidRPr="00F127C3" w:rsidRDefault="00A62056" w:rsidP="00A62056">
            <w:pPr>
              <w:rPr>
                <w:rFonts w:cstheme="minorHAnsi"/>
              </w:rPr>
            </w:pPr>
            <w:r w:rsidRPr="008174B9">
              <w:rPr>
                <w:rFonts w:cstheme="minorHAnsi"/>
              </w:rPr>
              <w:t>Fristüberschreitung</w:t>
            </w:r>
          </w:p>
        </w:tc>
      </w:tr>
      <w:tr w:rsidR="00A62056" w:rsidRPr="00F127C3" w14:paraId="1B10A1B5" w14:textId="77777777" w:rsidTr="00FA18F3">
        <w:trPr>
          <w:gridAfter w:val="1"/>
          <w:wAfter w:w="11" w:type="dxa"/>
        </w:trPr>
        <w:tc>
          <w:tcPr>
            <w:tcW w:w="562" w:type="dxa"/>
            <w:vMerge/>
            <w:tcBorders>
              <w:bottom w:val="single" w:sz="4" w:space="0" w:color="auto"/>
            </w:tcBorders>
          </w:tcPr>
          <w:p w14:paraId="24D2C92A" w14:textId="77777777" w:rsidR="00A62056" w:rsidRPr="00F127C3" w:rsidRDefault="00A62056" w:rsidP="00A62056">
            <w:pPr>
              <w:rPr>
                <w:rFonts w:cstheme="minorHAnsi"/>
              </w:rPr>
            </w:pPr>
          </w:p>
        </w:tc>
        <w:tc>
          <w:tcPr>
            <w:tcW w:w="6237" w:type="dxa"/>
            <w:vMerge/>
            <w:tcBorders>
              <w:bottom w:val="single" w:sz="4" w:space="0" w:color="auto"/>
            </w:tcBorders>
          </w:tcPr>
          <w:p w14:paraId="457C036F" w14:textId="77777777" w:rsidR="00A62056" w:rsidRPr="00F127C3" w:rsidRDefault="00A62056" w:rsidP="00A62056">
            <w:pPr>
              <w:rPr>
                <w:rFonts w:cstheme="minorHAnsi"/>
              </w:rPr>
            </w:pPr>
          </w:p>
        </w:tc>
        <w:tc>
          <w:tcPr>
            <w:tcW w:w="1559" w:type="dxa"/>
            <w:tcBorders>
              <w:top w:val="dotted" w:sz="4" w:space="0" w:color="auto"/>
              <w:bottom w:val="single" w:sz="4" w:space="0" w:color="auto"/>
            </w:tcBorders>
          </w:tcPr>
          <w:p w14:paraId="419C957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cstheme="minorHAnsi"/>
              </w:rPr>
              <w:sym w:font="Wingdings" w:char="F0E0"/>
            </w:r>
            <w:r w:rsidRPr="008174B9">
              <w:rPr>
                <w:rFonts w:cstheme="minorHAnsi"/>
              </w:rPr>
              <w:t xml:space="preserve"> </w:t>
            </w:r>
            <w:r>
              <w:rPr>
                <w:rFonts w:cstheme="minorHAnsi"/>
              </w:rPr>
              <w:t>3</w:t>
            </w:r>
          </w:p>
        </w:tc>
        <w:tc>
          <w:tcPr>
            <w:tcW w:w="851" w:type="dxa"/>
            <w:tcBorders>
              <w:top w:val="dotted" w:sz="4" w:space="0" w:color="auto"/>
              <w:bottom w:val="single" w:sz="4" w:space="0" w:color="auto"/>
            </w:tcBorders>
          </w:tcPr>
          <w:p w14:paraId="2F1F9FEC" w14:textId="77777777" w:rsidR="00A62056" w:rsidRPr="00F127C3" w:rsidRDefault="00A62056" w:rsidP="00A62056">
            <w:pPr>
              <w:rPr>
                <w:rFonts w:cstheme="minorHAnsi"/>
              </w:rPr>
            </w:pPr>
          </w:p>
        </w:tc>
        <w:tc>
          <w:tcPr>
            <w:tcW w:w="5107" w:type="dxa"/>
            <w:tcBorders>
              <w:top w:val="dotted" w:sz="4" w:space="0" w:color="auto"/>
              <w:bottom w:val="single" w:sz="4" w:space="0" w:color="auto"/>
            </w:tcBorders>
          </w:tcPr>
          <w:p w14:paraId="6B46ED75" w14:textId="77777777" w:rsidR="00A62056" w:rsidRPr="00F127C3" w:rsidRDefault="00A62056" w:rsidP="00A62056">
            <w:pPr>
              <w:rPr>
                <w:rFonts w:cstheme="minorHAnsi"/>
              </w:rPr>
            </w:pPr>
          </w:p>
        </w:tc>
      </w:tr>
      <w:tr w:rsidR="00A62056" w:rsidRPr="008743A9" w14:paraId="5B4525E7" w14:textId="77777777" w:rsidTr="00FA18F3">
        <w:trPr>
          <w:gridAfter w:val="1"/>
          <w:wAfter w:w="11" w:type="dxa"/>
        </w:trPr>
        <w:tc>
          <w:tcPr>
            <w:tcW w:w="562" w:type="dxa"/>
            <w:vMerge w:val="restart"/>
            <w:shd w:val="clear" w:color="auto" w:fill="auto"/>
          </w:tcPr>
          <w:p w14:paraId="68186E80" w14:textId="2E1323ED" w:rsidR="00A62056" w:rsidRPr="008743A9" w:rsidRDefault="00A62056" w:rsidP="00A62056">
            <w:pPr>
              <w:contextualSpacing/>
              <w:rPr>
                <w:rFonts w:cstheme="minorHAnsi"/>
              </w:rPr>
            </w:pPr>
            <w:r w:rsidRPr="008743A9">
              <w:rPr>
                <w:rFonts w:cstheme="minorHAnsi"/>
              </w:rPr>
              <w:t>3</w:t>
            </w:r>
          </w:p>
        </w:tc>
        <w:tc>
          <w:tcPr>
            <w:tcW w:w="6237" w:type="dxa"/>
            <w:vMerge w:val="restart"/>
            <w:shd w:val="clear" w:color="auto" w:fill="auto"/>
          </w:tcPr>
          <w:p w14:paraId="0C5404DC" w14:textId="77777777" w:rsidR="00A62056" w:rsidRPr="008743A9" w:rsidRDefault="00A62056" w:rsidP="00A62056">
            <w:pPr>
              <w:contextualSpacing/>
              <w:rPr>
                <w:rFonts w:cstheme="minorHAnsi"/>
              </w:rPr>
            </w:pPr>
            <w:r w:rsidRPr="008743A9">
              <w:rPr>
                <w:rFonts w:cstheme="minorHAnsi"/>
              </w:rPr>
              <w:t>Handelt es sich um eine verbrauchende Marktlokation?</w:t>
            </w:r>
          </w:p>
        </w:tc>
        <w:tc>
          <w:tcPr>
            <w:tcW w:w="1559" w:type="dxa"/>
            <w:tcBorders>
              <w:bottom w:val="dotted" w:sz="4" w:space="0" w:color="auto"/>
            </w:tcBorders>
            <w:shd w:val="clear" w:color="auto" w:fill="auto"/>
          </w:tcPr>
          <w:p w14:paraId="0E4B3608" w14:textId="77777777" w:rsidR="00A62056" w:rsidRPr="008743A9" w:rsidRDefault="00A62056" w:rsidP="00A62056">
            <w:pPr>
              <w:ind w:left="55"/>
              <w:contextualSpacing/>
              <w:rPr>
                <w:rFonts w:cstheme="minorHAnsi"/>
              </w:rPr>
            </w:pPr>
            <w:r>
              <w:rPr>
                <w:rFonts w:cstheme="minorHAnsi"/>
              </w:rPr>
              <w:t>n</w:t>
            </w:r>
            <w:r w:rsidRPr="008743A9">
              <w:rPr>
                <w:rFonts w:cstheme="minorHAnsi"/>
              </w:rPr>
              <w:t>ein</w:t>
            </w:r>
          </w:p>
        </w:tc>
        <w:tc>
          <w:tcPr>
            <w:tcW w:w="851" w:type="dxa"/>
            <w:tcBorders>
              <w:bottom w:val="dotted" w:sz="4" w:space="0" w:color="auto"/>
            </w:tcBorders>
            <w:shd w:val="clear" w:color="auto" w:fill="auto"/>
          </w:tcPr>
          <w:p w14:paraId="766476AB" w14:textId="77777777" w:rsidR="00A62056" w:rsidRPr="008743A9" w:rsidRDefault="00A62056" w:rsidP="00A62056">
            <w:pPr>
              <w:contextualSpacing/>
              <w:rPr>
                <w:rFonts w:cstheme="minorHAnsi"/>
              </w:rPr>
            </w:pPr>
            <w:r w:rsidRPr="008743A9">
              <w:rPr>
                <w:rFonts w:cstheme="minorHAnsi"/>
              </w:rPr>
              <w:t>A0</w:t>
            </w:r>
            <w:r>
              <w:rPr>
                <w:rFonts w:cstheme="minorHAnsi"/>
              </w:rPr>
              <w:t>3</w:t>
            </w:r>
          </w:p>
        </w:tc>
        <w:tc>
          <w:tcPr>
            <w:tcW w:w="5107" w:type="dxa"/>
            <w:tcBorders>
              <w:bottom w:val="dotted" w:sz="4" w:space="0" w:color="auto"/>
            </w:tcBorders>
            <w:shd w:val="clear" w:color="auto" w:fill="auto"/>
          </w:tcPr>
          <w:p w14:paraId="07296CF2" w14:textId="77777777" w:rsidR="00A62056" w:rsidRPr="008743A9" w:rsidRDefault="00A62056" w:rsidP="00A62056">
            <w:pPr>
              <w:contextualSpacing/>
              <w:rPr>
                <w:rFonts w:cstheme="minorHAnsi"/>
              </w:rPr>
            </w:pPr>
            <w:r w:rsidRPr="008743A9">
              <w:rPr>
                <w:rFonts w:cstheme="minorHAnsi"/>
              </w:rPr>
              <w:t>Erzeugende Marktlokationen mit iMS werden immer auf der Prognosegrundlage auf Basis von Werten bilanziert.</w:t>
            </w:r>
          </w:p>
        </w:tc>
      </w:tr>
      <w:tr w:rsidR="00A62056" w:rsidRPr="00F127C3" w14:paraId="27B33136" w14:textId="77777777" w:rsidTr="00FA18F3">
        <w:trPr>
          <w:gridAfter w:val="1"/>
          <w:wAfter w:w="11" w:type="dxa"/>
        </w:trPr>
        <w:tc>
          <w:tcPr>
            <w:tcW w:w="562" w:type="dxa"/>
            <w:vMerge/>
            <w:shd w:val="clear" w:color="auto" w:fill="auto"/>
          </w:tcPr>
          <w:p w14:paraId="06CBEC48" w14:textId="77777777" w:rsidR="00A62056" w:rsidRPr="008743A9" w:rsidRDefault="00A62056" w:rsidP="00A62056">
            <w:pPr>
              <w:contextualSpacing/>
              <w:rPr>
                <w:rFonts w:cstheme="minorHAnsi"/>
              </w:rPr>
            </w:pPr>
          </w:p>
        </w:tc>
        <w:tc>
          <w:tcPr>
            <w:tcW w:w="6237" w:type="dxa"/>
            <w:vMerge/>
            <w:shd w:val="clear" w:color="auto" w:fill="auto"/>
          </w:tcPr>
          <w:p w14:paraId="58344612" w14:textId="77777777" w:rsidR="00A62056" w:rsidRPr="008743A9" w:rsidRDefault="00A62056" w:rsidP="00A62056">
            <w:pPr>
              <w:contextualSpacing/>
              <w:rPr>
                <w:rFonts w:cstheme="minorHAnsi"/>
              </w:rPr>
            </w:pPr>
          </w:p>
        </w:tc>
        <w:tc>
          <w:tcPr>
            <w:tcW w:w="1559" w:type="dxa"/>
            <w:tcBorders>
              <w:top w:val="dotted" w:sz="4" w:space="0" w:color="auto"/>
            </w:tcBorders>
            <w:shd w:val="clear" w:color="auto" w:fill="auto"/>
          </w:tcPr>
          <w:p w14:paraId="6870F80E" w14:textId="77777777" w:rsidR="00A62056" w:rsidRPr="00CF6B07" w:rsidRDefault="00A62056" w:rsidP="00A62056">
            <w:pPr>
              <w:ind w:left="55"/>
              <w:contextualSpacing/>
              <w:rPr>
                <w:rFonts w:cstheme="minorHAnsi"/>
              </w:rPr>
            </w:pPr>
            <w:r>
              <w:rPr>
                <w:rFonts w:cstheme="minorHAnsi"/>
              </w:rPr>
              <w:t>j</w:t>
            </w:r>
            <w:r w:rsidRPr="008743A9">
              <w:rPr>
                <w:rFonts w:cstheme="minorHAnsi"/>
              </w:rPr>
              <w:t xml:space="preserve">a </w:t>
            </w:r>
            <w:r w:rsidRPr="008743A9">
              <w:rPr>
                <w:rFonts w:cstheme="minorHAnsi"/>
              </w:rPr>
              <w:sym w:font="Wingdings" w:char="F0E0"/>
            </w:r>
            <w:r w:rsidRPr="008743A9">
              <w:rPr>
                <w:rFonts w:cstheme="minorHAnsi"/>
              </w:rPr>
              <w:t xml:space="preserve"> 4</w:t>
            </w:r>
          </w:p>
        </w:tc>
        <w:tc>
          <w:tcPr>
            <w:tcW w:w="851" w:type="dxa"/>
            <w:tcBorders>
              <w:top w:val="dotted" w:sz="4" w:space="0" w:color="auto"/>
            </w:tcBorders>
            <w:shd w:val="clear" w:color="auto" w:fill="auto"/>
          </w:tcPr>
          <w:p w14:paraId="50E910EB" w14:textId="77777777" w:rsidR="00A62056" w:rsidRPr="00CF6B07" w:rsidRDefault="00A62056" w:rsidP="00A62056">
            <w:pPr>
              <w:contextualSpacing/>
              <w:rPr>
                <w:rFonts w:cstheme="minorHAnsi"/>
              </w:rPr>
            </w:pPr>
          </w:p>
        </w:tc>
        <w:tc>
          <w:tcPr>
            <w:tcW w:w="5107" w:type="dxa"/>
            <w:tcBorders>
              <w:top w:val="dotted" w:sz="4" w:space="0" w:color="auto"/>
            </w:tcBorders>
            <w:shd w:val="clear" w:color="auto" w:fill="auto"/>
          </w:tcPr>
          <w:p w14:paraId="183AED6D" w14:textId="77777777" w:rsidR="00A62056" w:rsidRPr="00CF6B07" w:rsidRDefault="00A62056" w:rsidP="00A62056">
            <w:pPr>
              <w:contextualSpacing/>
              <w:rPr>
                <w:rFonts w:cstheme="minorHAnsi"/>
              </w:rPr>
            </w:pPr>
          </w:p>
        </w:tc>
      </w:tr>
      <w:tr w:rsidR="00A62056" w:rsidRPr="00F127C3" w14:paraId="0E3F6B4E" w14:textId="77777777" w:rsidTr="00FA18F3">
        <w:trPr>
          <w:gridAfter w:val="1"/>
          <w:wAfter w:w="11" w:type="dxa"/>
        </w:trPr>
        <w:tc>
          <w:tcPr>
            <w:tcW w:w="562" w:type="dxa"/>
            <w:vMerge w:val="restart"/>
          </w:tcPr>
          <w:p w14:paraId="2073AA74" w14:textId="77777777" w:rsidR="00A62056" w:rsidRPr="00F127C3" w:rsidRDefault="00A62056" w:rsidP="00A62056">
            <w:pPr>
              <w:rPr>
                <w:rFonts w:cstheme="minorHAnsi"/>
              </w:rPr>
            </w:pPr>
            <w:r>
              <w:rPr>
                <w:rFonts w:cstheme="minorHAnsi"/>
              </w:rPr>
              <w:t>4</w:t>
            </w:r>
          </w:p>
        </w:tc>
        <w:tc>
          <w:tcPr>
            <w:tcW w:w="6237" w:type="dxa"/>
            <w:vMerge w:val="restart"/>
          </w:tcPr>
          <w:p w14:paraId="105EE2B6" w14:textId="77777777" w:rsidR="00A62056" w:rsidRPr="00F127C3" w:rsidRDefault="00A62056" w:rsidP="00A62056">
            <w:pPr>
              <w:rPr>
                <w:rFonts w:cstheme="minorHAnsi"/>
              </w:rPr>
            </w:pPr>
            <w:r w:rsidRPr="00205FCF">
              <w:rPr>
                <w:rFonts w:cstheme="minorHAnsi"/>
              </w:rPr>
              <w:t xml:space="preserve">Liegt eine Zuordnungsermächtigung für den sich aus der gewünschten Prognosegrundlage ergebenden </w:t>
            </w:r>
            <w:r>
              <w:rPr>
                <w:rFonts w:cstheme="minorHAnsi"/>
              </w:rPr>
              <w:t>ZRT</w:t>
            </w:r>
            <w:r w:rsidRPr="00205FCF">
              <w:rPr>
                <w:rFonts w:cstheme="minorHAnsi"/>
              </w:rPr>
              <w:t xml:space="preserve"> vor?</w:t>
            </w:r>
          </w:p>
        </w:tc>
        <w:tc>
          <w:tcPr>
            <w:tcW w:w="1559" w:type="dxa"/>
            <w:tcBorders>
              <w:bottom w:val="dotted" w:sz="4" w:space="0" w:color="auto"/>
            </w:tcBorders>
          </w:tcPr>
          <w:p w14:paraId="232C06EF"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6B12B5BF" w14:textId="77777777" w:rsidR="00A62056" w:rsidRPr="00F127C3" w:rsidRDefault="00A62056" w:rsidP="00A62056">
            <w:pPr>
              <w:rPr>
                <w:rFonts w:cstheme="minorHAnsi"/>
              </w:rPr>
            </w:pPr>
            <w:r w:rsidRPr="008174B9">
              <w:rPr>
                <w:rFonts w:cstheme="minorHAnsi"/>
              </w:rPr>
              <w:t>A0</w:t>
            </w:r>
            <w:r>
              <w:rPr>
                <w:rFonts w:cstheme="minorHAnsi"/>
              </w:rPr>
              <w:t>4</w:t>
            </w:r>
          </w:p>
        </w:tc>
        <w:tc>
          <w:tcPr>
            <w:tcW w:w="5107" w:type="dxa"/>
            <w:tcBorders>
              <w:bottom w:val="dotted" w:sz="4" w:space="0" w:color="auto"/>
            </w:tcBorders>
          </w:tcPr>
          <w:p w14:paraId="47D33FB2" w14:textId="77777777" w:rsidR="00A62056" w:rsidRPr="00F127C3" w:rsidRDefault="00A62056" w:rsidP="00A62056">
            <w:pPr>
              <w:rPr>
                <w:rFonts w:cstheme="minorHAnsi"/>
              </w:rPr>
            </w:pPr>
            <w:r>
              <w:rPr>
                <w:rFonts w:cstheme="minorHAnsi"/>
              </w:rPr>
              <w:t>Zuordnungsermächtigung liegt nicht vor.</w:t>
            </w:r>
          </w:p>
        </w:tc>
      </w:tr>
      <w:tr w:rsidR="00A62056" w:rsidRPr="00F127C3" w14:paraId="3BB7097F" w14:textId="77777777" w:rsidTr="00FA18F3">
        <w:trPr>
          <w:gridAfter w:val="1"/>
          <w:wAfter w:w="11" w:type="dxa"/>
        </w:trPr>
        <w:tc>
          <w:tcPr>
            <w:tcW w:w="562" w:type="dxa"/>
            <w:vMerge/>
          </w:tcPr>
          <w:p w14:paraId="3204486F" w14:textId="77777777" w:rsidR="00A62056" w:rsidRPr="00F127C3" w:rsidRDefault="00A62056" w:rsidP="00A62056">
            <w:pPr>
              <w:rPr>
                <w:rFonts w:cstheme="minorHAnsi"/>
              </w:rPr>
            </w:pPr>
          </w:p>
        </w:tc>
        <w:tc>
          <w:tcPr>
            <w:tcW w:w="6237" w:type="dxa"/>
            <w:vMerge/>
          </w:tcPr>
          <w:p w14:paraId="695B8D88" w14:textId="77777777" w:rsidR="00A62056" w:rsidRPr="00F127C3" w:rsidRDefault="00A62056" w:rsidP="00A62056">
            <w:pPr>
              <w:rPr>
                <w:rFonts w:cstheme="minorHAnsi"/>
              </w:rPr>
            </w:pPr>
          </w:p>
        </w:tc>
        <w:tc>
          <w:tcPr>
            <w:tcW w:w="1559" w:type="dxa"/>
            <w:tcBorders>
              <w:top w:val="dotted" w:sz="4" w:space="0" w:color="auto"/>
            </w:tcBorders>
          </w:tcPr>
          <w:p w14:paraId="785197F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cstheme="minorHAnsi"/>
              </w:rPr>
              <w:sym w:font="Wingdings" w:char="F0E0"/>
            </w:r>
            <w:r w:rsidRPr="008174B9">
              <w:rPr>
                <w:rFonts w:cstheme="minorHAnsi"/>
              </w:rPr>
              <w:t xml:space="preserve"> </w:t>
            </w:r>
            <w:r>
              <w:rPr>
                <w:rFonts w:cstheme="minorHAnsi"/>
              </w:rPr>
              <w:t>5</w:t>
            </w:r>
          </w:p>
        </w:tc>
        <w:tc>
          <w:tcPr>
            <w:tcW w:w="851" w:type="dxa"/>
            <w:tcBorders>
              <w:top w:val="dotted" w:sz="4" w:space="0" w:color="auto"/>
            </w:tcBorders>
          </w:tcPr>
          <w:p w14:paraId="6D4088DE" w14:textId="77777777" w:rsidR="00A62056" w:rsidRPr="00F127C3" w:rsidRDefault="00A62056" w:rsidP="00A62056">
            <w:pPr>
              <w:rPr>
                <w:rFonts w:cstheme="minorHAnsi"/>
              </w:rPr>
            </w:pPr>
          </w:p>
        </w:tc>
        <w:tc>
          <w:tcPr>
            <w:tcW w:w="5107" w:type="dxa"/>
            <w:tcBorders>
              <w:top w:val="dotted" w:sz="4" w:space="0" w:color="auto"/>
            </w:tcBorders>
          </w:tcPr>
          <w:p w14:paraId="5FCFA342" w14:textId="77777777" w:rsidR="00A62056" w:rsidRPr="00F127C3" w:rsidRDefault="00A62056" w:rsidP="00A62056">
            <w:pPr>
              <w:rPr>
                <w:rFonts w:cstheme="minorHAnsi"/>
              </w:rPr>
            </w:pPr>
          </w:p>
        </w:tc>
      </w:tr>
      <w:tr w:rsidR="00A62056" w:rsidRPr="00B06497" w14:paraId="0821A562" w14:textId="77777777" w:rsidTr="00FA18F3">
        <w:trPr>
          <w:gridAfter w:val="1"/>
          <w:wAfter w:w="11" w:type="dxa"/>
        </w:trPr>
        <w:tc>
          <w:tcPr>
            <w:tcW w:w="562" w:type="dxa"/>
            <w:vMerge w:val="restart"/>
          </w:tcPr>
          <w:p w14:paraId="77F423E7" w14:textId="77777777" w:rsidR="00A62056" w:rsidRPr="00C11D3F" w:rsidRDefault="00A62056" w:rsidP="00A62056">
            <w:pPr>
              <w:rPr>
                <w:rFonts w:cstheme="minorHAnsi"/>
              </w:rPr>
            </w:pPr>
            <w:r w:rsidRPr="008743A9">
              <w:rPr>
                <w:rFonts w:cstheme="minorHAnsi"/>
                <w:color w:val="000000" w:themeColor="text1"/>
              </w:rPr>
              <w:t>5</w:t>
            </w:r>
          </w:p>
        </w:tc>
        <w:tc>
          <w:tcPr>
            <w:tcW w:w="6237" w:type="dxa"/>
            <w:vMerge w:val="restart"/>
          </w:tcPr>
          <w:p w14:paraId="6C123BCB" w14:textId="77777777" w:rsidR="00A62056" w:rsidRPr="008743A9" w:rsidRDefault="00A62056" w:rsidP="00A62056">
            <w:pPr>
              <w:rPr>
                <w:rFonts w:cstheme="minorHAnsi"/>
                <w:color w:val="000000" w:themeColor="text1"/>
              </w:rPr>
            </w:pPr>
            <w:r w:rsidRPr="008743A9">
              <w:rPr>
                <w:rFonts w:cstheme="minorHAnsi"/>
                <w:color w:val="000000" w:themeColor="text1"/>
              </w:rPr>
              <w:t>Ist die gewünschte Prognosegrundlage auf Basis von Profilen angegeben?</w:t>
            </w:r>
          </w:p>
        </w:tc>
        <w:tc>
          <w:tcPr>
            <w:tcW w:w="1559" w:type="dxa"/>
            <w:tcBorders>
              <w:bottom w:val="dotted" w:sz="4" w:space="0" w:color="auto"/>
            </w:tcBorders>
          </w:tcPr>
          <w:p w14:paraId="128CC3B9"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ja </w:t>
            </w:r>
            <w:r w:rsidRPr="0085124B">
              <w:rPr>
                <w:rFonts w:cstheme="minorHAnsi"/>
                <w:color w:val="000000" w:themeColor="text1"/>
              </w:rPr>
              <w:sym w:font="Wingdings" w:char="F0E0"/>
            </w:r>
            <w:r w:rsidRPr="0085124B">
              <w:rPr>
                <w:rFonts w:cstheme="minorHAnsi"/>
                <w:color w:val="000000" w:themeColor="text1"/>
              </w:rPr>
              <w:t xml:space="preserve"> 6</w:t>
            </w:r>
          </w:p>
        </w:tc>
        <w:tc>
          <w:tcPr>
            <w:tcW w:w="851" w:type="dxa"/>
            <w:tcBorders>
              <w:bottom w:val="dotted" w:sz="4" w:space="0" w:color="auto"/>
            </w:tcBorders>
          </w:tcPr>
          <w:p w14:paraId="3D3D561E" w14:textId="77777777" w:rsidR="00A62056" w:rsidRPr="00FA719A" w:rsidRDefault="00A62056" w:rsidP="00A62056">
            <w:pPr>
              <w:rPr>
                <w:rFonts w:cstheme="minorHAnsi"/>
              </w:rPr>
            </w:pPr>
          </w:p>
        </w:tc>
        <w:tc>
          <w:tcPr>
            <w:tcW w:w="5107" w:type="dxa"/>
            <w:tcBorders>
              <w:bottom w:val="dotted" w:sz="4" w:space="0" w:color="auto"/>
            </w:tcBorders>
          </w:tcPr>
          <w:p w14:paraId="751D826E" w14:textId="77777777" w:rsidR="00A62056" w:rsidRPr="00FA719A" w:rsidRDefault="00A62056" w:rsidP="00A62056">
            <w:pPr>
              <w:rPr>
                <w:rFonts w:cstheme="minorHAnsi"/>
              </w:rPr>
            </w:pPr>
          </w:p>
        </w:tc>
      </w:tr>
      <w:tr w:rsidR="00A62056" w:rsidRPr="00F127C3" w14:paraId="0D3012A9" w14:textId="77777777" w:rsidTr="00FA18F3">
        <w:trPr>
          <w:gridAfter w:val="1"/>
          <w:wAfter w:w="11" w:type="dxa"/>
        </w:trPr>
        <w:tc>
          <w:tcPr>
            <w:tcW w:w="562" w:type="dxa"/>
            <w:vMerge/>
          </w:tcPr>
          <w:p w14:paraId="0DD257FA" w14:textId="77777777" w:rsidR="00A62056" w:rsidRPr="008174B9" w:rsidRDefault="00A62056" w:rsidP="00A62056">
            <w:pPr>
              <w:rPr>
                <w:rFonts w:cstheme="minorHAnsi"/>
              </w:rPr>
            </w:pPr>
          </w:p>
        </w:tc>
        <w:tc>
          <w:tcPr>
            <w:tcW w:w="6237" w:type="dxa"/>
            <w:vMerge/>
          </w:tcPr>
          <w:p w14:paraId="5985CE36"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7D44D6E3"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nein </w:t>
            </w:r>
            <w:r w:rsidRPr="0085124B">
              <w:rPr>
                <w:rFonts w:cstheme="minorHAnsi"/>
                <w:color w:val="000000" w:themeColor="text1"/>
              </w:rPr>
              <w:sym w:font="Wingdings" w:char="F0E0"/>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54F4CA89"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4E0ABE37" w14:textId="77777777" w:rsidR="00A62056" w:rsidRPr="008174B9" w:rsidRDefault="00A62056" w:rsidP="00A62056">
            <w:pPr>
              <w:rPr>
                <w:rFonts w:cstheme="minorHAnsi"/>
              </w:rPr>
            </w:pPr>
            <w:r w:rsidRPr="008743A9">
              <w:rPr>
                <w:rFonts w:cstheme="minorHAnsi"/>
                <w:color w:val="000000" w:themeColor="text1"/>
              </w:rPr>
              <w:t>Hinweis: Prognosegrundlage auf Basis von Werten liegt vor.</w:t>
            </w:r>
          </w:p>
        </w:tc>
      </w:tr>
      <w:tr w:rsidR="00A62056" w:rsidRPr="00F127C3" w14:paraId="40C6BABD" w14:textId="77777777" w:rsidTr="00FA18F3">
        <w:trPr>
          <w:gridAfter w:val="1"/>
          <w:wAfter w:w="11" w:type="dxa"/>
        </w:trPr>
        <w:tc>
          <w:tcPr>
            <w:tcW w:w="562" w:type="dxa"/>
            <w:vMerge w:val="restart"/>
          </w:tcPr>
          <w:p w14:paraId="0848863C" w14:textId="77777777" w:rsidR="00A62056" w:rsidRPr="008174B9" w:rsidRDefault="00A62056" w:rsidP="00A62056">
            <w:pPr>
              <w:rPr>
                <w:rFonts w:cstheme="minorHAnsi"/>
              </w:rPr>
            </w:pPr>
            <w:r>
              <w:rPr>
                <w:rFonts w:cstheme="minorHAnsi"/>
              </w:rPr>
              <w:t>6</w:t>
            </w:r>
          </w:p>
        </w:tc>
        <w:tc>
          <w:tcPr>
            <w:tcW w:w="6237" w:type="dxa"/>
            <w:vMerge w:val="restart"/>
          </w:tcPr>
          <w:p w14:paraId="61525F0C" w14:textId="77777777" w:rsidR="00A62056" w:rsidRPr="008174B9" w:rsidRDefault="00A62056" w:rsidP="00A62056">
            <w:pPr>
              <w:rPr>
                <w:rFonts w:cstheme="minorHAnsi"/>
              </w:rPr>
            </w:pPr>
            <w:r>
              <w:rPr>
                <w:rFonts w:cstheme="minorHAnsi"/>
              </w:rPr>
              <w:t xml:space="preserve">Befindet sich die Marktlokation in einem Lokationsbündel in welchem ebenfalls eine erzeugende Marktlokation vorhanden ist? </w:t>
            </w:r>
          </w:p>
        </w:tc>
        <w:tc>
          <w:tcPr>
            <w:tcW w:w="1559" w:type="dxa"/>
            <w:tcBorders>
              <w:top w:val="single" w:sz="4" w:space="0" w:color="auto"/>
              <w:bottom w:val="dotted" w:sz="4" w:space="0" w:color="auto"/>
            </w:tcBorders>
          </w:tcPr>
          <w:p w14:paraId="3015327E" w14:textId="77777777" w:rsidR="00A62056" w:rsidRPr="0085124B" w:rsidRDefault="00A62056" w:rsidP="00A62056">
            <w:pPr>
              <w:rPr>
                <w:rFonts w:cstheme="minorHAnsi"/>
                <w:color w:val="000000" w:themeColor="text1"/>
              </w:rPr>
            </w:pPr>
            <w:r>
              <w:rPr>
                <w:rFonts w:cstheme="minorHAnsi"/>
              </w:rPr>
              <w:t xml:space="preserve">ja </w:t>
            </w:r>
            <w:r w:rsidRPr="008174B9">
              <w:rPr>
                <w:rFonts w:cstheme="minorHAnsi"/>
              </w:rPr>
              <w:sym w:font="Wingdings" w:char="F0E0"/>
            </w:r>
            <w:r w:rsidRPr="008174B9">
              <w:rPr>
                <w:rFonts w:cstheme="minorHAnsi"/>
              </w:rPr>
              <w:t xml:space="preserve"> </w:t>
            </w:r>
            <w:r>
              <w:rPr>
                <w:rFonts w:cstheme="minorHAnsi"/>
              </w:rPr>
              <w:t>7</w:t>
            </w:r>
          </w:p>
        </w:tc>
        <w:tc>
          <w:tcPr>
            <w:tcW w:w="851" w:type="dxa"/>
            <w:tcBorders>
              <w:top w:val="single" w:sz="4" w:space="0" w:color="auto"/>
              <w:bottom w:val="dotted" w:sz="4" w:space="0" w:color="auto"/>
            </w:tcBorders>
          </w:tcPr>
          <w:p w14:paraId="383ECB2A" w14:textId="77777777" w:rsidR="00A62056" w:rsidRPr="008174B9" w:rsidRDefault="00A62056" w:rsidP="00A62056">
            <w:pPr>
              <w:rPr>
                <w:rFonts w:cstheme="minorHAnsi"/>
              </w:rPr>
            </w:pPr>
          </w:p>
        </w:tc>
        <w:tc>
          <w:tcPr>
            <w:tcW w:w="5107" w:type="dxa"/>
            <w:tcBorders>
              <w:top w:val="single" w:sz="4" w:space="0" w:color="auto"/>
              <w:bottom w:val="dotted" w:sz="4" w:space="0" w:color="auto"/>
            </w:tcBorders>
          </w:tcPr>
          <w:p w14:paraId="5C04D75C" w14:textId="77777777" w:rsidR="00A62056" w:rsidRPr="008174B9" w:rsidRDefault="00A62056" w:rsidP="00A62056">
            <w:pPr>
              <w:rPr>
                <w:rFonts w:cstheme="minorHAnsi"/>
              </w:rPr>
            </w:pPr>
          </w:p>
        </w:tc>
      </w:tr>
      <w:tr w:rsidR="00A62056" w:rsidRPr="00F127C3" w14:paraId="0C182F6C" w14:textId="77777777" w:rsidTr="00FA18F3">
        <w:trPr>
          <w:gridAfter w:val="1"/>
          <w:wAfter w:w="11" w:type="dxa"/>
        </w:trPr>
        <w:tc>
          <w:tcPr>
            <w:tcW w:w="562" w:type="dxa"/>
            <w:vMerge/>
          </w:tcPr>
          <w:p w14:paraId="22F6C818" w14:textId="77777777" w:rsidR="00A62056" w:rsidRPr="008174B9" w:rsidRDefault="00A62056" w:rsidP="00A62056">
            <w:pPr>
              <w:rPr>
                <w:rFonts w:cstheme="minorHAnsi"/>
              </w:rPr>
            </w:pPr>
          </w:p>
        </w:tc>
        <w:tc>
          <w:tcPr>
            <w:tcW w:w="6237" w:type="dxa"/>
            <w:vMerge/>
          </w:tcPr>
          <w:p w14:paraId="7066F59E"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38E99161" w14:textId="77777777" w:rsidR="00A62056" w:rsidRPr="008174B9" w:rsidRDefault="00A62056" w:rsidP="00A62056">
            <w:pPr>
              <w:rPr>
                <w:rFonts w:cstheme="minorHAnsi"/>
              </w:rPr>
            </w:pPr>
            <w:r w:rsidRPr="0085124B">
              <w:rPr>
                <w:rFonts w:cstheme="minorHAnsi"/>
                <w:color w:val="000000" w:themeColor="text1"/>
              </w:rPr>
              <w:t xml:space="preserve">nein </w:t>
            </w:r>
            <w:r w:rsidRPr="0085124B">
              <w:rPr>
                <w:rFonts w:cstheme="minorHAnsi"/>
                <w:color w:val="000000" w:themeColor="text1"/>
              </w:rPr>
              <w:sym w:font="Wingdings" w:char="F0E0"/>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737B0E20"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52D9E44D" w14:textId="77777777" w:rsidR="00A62056" w:rsidRPr="008174B9" w:rsidRDefault="00A62056" w:rsidP="00A62056">
            <w:pPr>
              <w:rPr>
                <w:rFonts w:cstheme="minorHAnsi"/>
              </w:rPr>
            </w:pPr>
          </w:p>
        </w:tc>
      </w:tr>
      <w:tr w:rsidR="00A62056" w:rsidRPr="00F127C3" w14:paraId="6D856A42" w14:textId="77777777" w:rsidTr="00FA18F3">
        <w:trPr>
          <w:gridAfter w:val="1"/>
          <w:wAfter w:w="11" w:type="dxa"/>
        </w:trPr>
        <w:tc>
          <w:tcPr>
            <w:tcW w:w="562" w:type="dxa"/>
            <w:vMerge w:val="restart"/>
          </w:tcPr>
          <w:p w14:paraId="16E006B9" w14:textId="77777777" w:rsidR="00A62056" w:rsidRPr="008174B9" w:rsidRDefault="00A62056" w:rsidP="00A62056">
            <w:pPr>
              <w:rPr>
                <w:rFonts w:cstheme="minorHAnsi"/>
              </w:rPr>
            </w:pPr>
            <w:r>
              <w:rPr>
                <w:rFonts w:cstheme="minorHAnsi"/>
              </w:rPr>
              <w:lastRenderedPageBreak/>
              <w:t>7</w:t>
            </w:r>
          </w:p>
        </w:tc>
        <w:tc>
          <w:tcPr>
            <w:tcW w:w="6237" w:type="dxa"/>
            <w:vMerge w:val="restart"/>
          </w:tcPr>
          <w:p w14:paraId="2B6E9B6F" w14:textId="77777777" w:rsidR="00A62056" w:rsidRPr="008174B9" w:rsidRDefault="00A62056" w:rsidP="00A62056">
            <w:pPr>
              <w:rPr>
                <w:rFonts w:cstheme="minorHAnsi"/>
              </w:rPr>
            </w:pPr>
            <w:r>
              <w:rPr>
                <w:rFonts w:cstheme="minorHAnsi"/>
              </w:rPr>
              <w:t>Entspricht die erzeugte Energiemenge der Marktlokation der gemessenen Energiemenge in der Flussrichtung Erzeugung an der Messlokation der Netzübergabe?</w:t>
            </w:r>
          </w:p>
        </w:tc>
        <w:tc>
          <w:tcPr>
            <w:tcW w:w="1559" w:type="dxa"/>
            <w:tcBorders>
              <w:top w:val="single" w:sz="4" w:space="0" w:color="auto"/>
              <w:bottom w:val="dotted" w:sz="4" w:space="0" w:color="auto"/>
            </w:tcBorders>
          </w:tcPr>
          <w:p w14:paraId="4D4DBBF4" w14:textId="77777777" w:rsidR="00A62056" w:rsidRPr="008174B9" w:rsidRDefault="00A62056" w:rsidP="00A62056">
            <w:pPr>
              <w:rPr>
                <w:rFonts w:cstheme="minorHAnsi"/>
              </w:rPr>
            </w:pPr>
            <w:r w:rsidRPr="003E47A2">
              <w:t>nein</w:t>
            </w:r>
          </w:p>
        </w:tc>
        <w:tc>
          <w:tcPr>
            <w:tcW w:w="851" w:type="dxa"/>
            <w:tcBorders>
              <w:top w:val="single" w:sz="4" w:space="0" w:color="auto"/>
              <w:bottom w:val="dotted" w:sz="4" w:space="0" w:color="auto"/>
            </w:tcBorders>
          </w:tcPr>
          <w:p w14:paraId="3A30562F" w14:textId="77777777" w:rsidR="00A62056" w:rsidRPr="008174B9" w:rsidRDefault="00A62056" w:rsidP="00A62056">
            <w:pPr>
              <w:rPr>
                <w:rFonts w:cstheme="minorHAnsi"/>
              </w:rPr>
            </w:pPr>
            <w:r w:rsidRPr="003E47A2">
              <w:t>A05</w:t>
            </w:r>
          </w:p>
        </w:tc>
        <w:tc>
          <w:tcPr>
            <w:tcW w:w="5107" w:type="dxa"/>
            <w:tcBorders>
              <w:top w:val="single" w:sz="4" w:space="0" w:color="auto"/>
              <w:bottom w:val="dotted" w:sz="4" w:space="0" w:color="auto"/>
            </w:tcBorders>
          </w:tcPr>
          <w:p w14:paraId="6B671B0B" w14:textId="77777777" w:rsidR="00A62056" w:rsidRPr="008174B9" w:rsidRDefault="00A62056" w:rsidP="00A62056">
            <w:pPr>
              <w:rPr>
                <w:rFonts w:cstheme="minorHAnsi"/>
              </w:rPr>
            </w:pPr>
            <w:r w:rsidRPr="003E47A2">
              <w:t>Keine Volleinspeisung, keine Prognosegrundlage auf Basis von Profilen möglich</w:t>
            </w:r>
          </w:p>
        </w:tc>
      </w:tr>
      <w:tr w:rsidR="00A62056" w:rsidRPr="00F127C3" w14:paraId="71C56E19" w14:textId="77777777" w:rsidTr="00FA18F3">
        <w:trPr>
          <w:gridAfter w:val="1"/>
          <w:wAfter w:w="11" w:type="dxa"/>
        </w:trPr>
        <w:tc>
          <w:tcPr>
            <w:tcW w:w="562" w:type="dxa"/>
            <w:vMerge/>
          </w:tcPr>
          <w:p w14:paraId="324A4A28" w14:textId="77777777" w:rsidR="00A62056" w:rsidRPr="008174B9" w:rsidRDefault="00A62056" w:rsidP="00A62056">
            <w:pPr>
              <w:rPr>
                <w:rFonts w:cstheme="minorHAnsi"/>
              </w:rPr>
            </w:pPr>
          </w:p>
        </w:tc>
        <w:tc>
          <w:tcPr>
            <w:tcW w:w="6237" w:type="dxa"/>
            <w:vMerge/>
          </w:tcPr>
          <w:p w14:paraId="670BB4D3"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4724E9C1" w14:textId="77777777" w:rsidR="00A62056" w:rsidRPr="008174B9" w:rsidRDefault="00A62056" w:rsidP="00A62056">
            <w:pPr>
              <w:rPr>
                <w:rFonts w:cstheme="minorHAnsi"/>
              </w:rPr>
            </w:pPr>
            <w:r>
              <w:rPr>
                <w:rFonts w:cstheme="minorHAnsi"/>
              </w:rPr>
              <w:t xml:space="preserve">ja </w:t>
            </w:r>
            <w:r w:rsidRPr="008174B9">
              <w:rPr>
                <w:rFonts w:cstheme="minorHAnsi"/>
              </w:rPr>
              <w:sym w:font="Wingdings" w:char="F0E0"/>
            </w:r>
            <w:r w:rsidRPr="008174B9">
              <w:rPr>
                <w:rFonts w:cstheme="minorHAnsi"/>
              </w:rPr>
              <w:t xml:space="preserve"> </w:t>
            </w:r>
            <w:r>
              <w:rPr>
                <w:rFonts w:cstheme="minorHAnsi"/>
              </w:rPr>
              <w:t>8</w:t>
            </w:r>
          </w:p>
        </w:tc>
        <w:tc>
          <w:tcPr>
            <w:tcW w:w="851" w:type="dxa"/>
            <w:tcBorders>
              <w:top w:val="dotted" w:sz="4" w:space="0" w:color="auto"/>
              <w:bottom w:val="single" w:sz="4" w:space="0" w:color="auto"/>
            </w:tcBorders>
          </w:tcPr>
          <w:p w14:paraId="6E28688D"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1F3FE874" w14:textId="77777777" w:rsidR="00A62056" w:rsidRPr="008174B9" w:rsidRDefault="00A62056" w:rsidP="00A62056">
            <w:pPr>
              <w:rPr>
                <w:rFonts w:cstheme="minorHAnsi"/>
              </w:rPr>
            </w:pPr>
          </w:p>
        </w:tc>
      </w:tr>
      <w:tr w:rsidR="00A62056" w:rsidRPr="00F127C3" w14:paraId="02565D66" w14:textId="77777777" w:rsidTr="00FA18F3">
        <w:trPr>
          <w:gridAfter w:val="1"/>
          <w:wAfter w:w="11" w:type="dxa"/>
        </w:trPr>
        <w:tc>
          <w:tcPr>
            <w:tcW w:w="562" w:type="dxa"/>
            <w:vMerge w:val="restart"/>
          </w:tcPr>
          <w:p w14:paraId="3E1DAB9E" w14:textId="77777777" w:rsidR="00A62056" w:rsidRPr="00F127C3" w:rsidRDefault="00A62056" w:rsidP="00A62056">
            <w:pPr>
              <w:rPr>
                <w:rFonts w:cstheme="minorHAnsi"/>
              </w:rPr>
            </w:pPr>
            <w:r>
              <w:rPr>
                <w:rFonts w:cstheme="minorHAnsi"/>
              </w:rPr>
              <w:t>8</w:t>
            </w:r>
          </w:p>
        </w:tc>
        <w:tc>
          <w:tcPr>
            <w:tcW w:w="6237" w:type="dxa"/>
            <w:vMerge w:val="restart"/>
          </w:tcPr>
          <w:p w14:paraId="134DB407" w14:textId="77777777" w:rsidR="00A62056" w:rsidRPr="00F127C3" w:rsidRDefault="00A62056" w:rsidP="00A62056">
            <w:pPr>
              <w:rPr>
                <w:rFonts w:cstheme="minorHAnsi"/>
              </w:rPr>
            </w:pPr>
            <w:r w:rsidRPr="008174B9">
              <w:rPr>
                <w:rFonts w:cstheme="minorHAnsi"/>
              </w:rPr>
              <w:t xml:space="preserve">Besteht </w:t>
            </w:r>
            <w:r>
              <w:rPr>
                <w:rFonts w:cstheme="minorHAnsi"/>
              </w:rPr>
              <w:t xml:space="preserve">für die Marktlokation </w:t>
            </w:r>
            <w:r w:rsidRPr="008174B9">
              <w:rPr>
                <w:rFonts w:cstheme="minorHAnsi"/>
              </w:rPr>
              <w:t xml:space="preserve">ein Wahlrecht </w:t>
            </w:r>
            <w:r>
              <w:rPr>
                <w:rFonts w:cstheme="minorHAnsi"/>
              </w:rPr>
              <w:t>zur Änderung der Prognosegrundlage</w:t>
            </w:r>
            <w:r w:rsidRPr="008174B9">
              <w:rPr>
                <w:rFonts w:cstheme="minorHAnsi"/>
              </w:rPr>
              <w:t xml:space="preserve"> durch den LF?</w:t>
            </w:r>
          </w:p>
        </w:tc>
        <w:tc>
          <w:tcPr>
            <w:tcW w:w="1559" w:type="dxa"/>
            <w:tcBorders>
              <w:top w:val="single" w:sz="4" w:space="0" w:color="auto"/>
              <w:bottom w:val="dotted" w:sz="4" w:space="0" w:color="auto"/>
            </w:tcBorders>
          </w:tcPr>
          <w:p w14:paraId="27002C0A" w14:textId="77777777" w:rsidR="00A62056" w:rsidRPr="00F127C3" w:rsidRDefault="00A62056" w:rsidP="00A62056">
            <w:pPr>
              <w:rPr>
                <w:rFonts w:cstheme="minorHAnsi"/>
              </w:rPr>
            </w:pPr>
            <w:r w:rsidRPr="008174B9">
              <w:rPr>
                <w:rFonts w:cstheme="minorHAnsi"/>
              </w:rPr>
              <w:t>nein</w:t>
            </w:r>
          </w:p>
        </w:tc>
        <w:tc>
          <w:tcPr>
            <w:tcW w:w="851" w:type="dxa"/>
            <w:tcBorders>
              <w:top w:val="single" w:sz="4" w:space="0" w:color="auto"/>
              <w:bottom w:val="dotted" w:sz="4" w:space="0" w:color="auto"/>
            </w:tcBorders>
          </w:tcPr>
          <w:p w14:paraId="4CA637A6" w14:textId="77777777" w:rsidR="00A62056" w:rsidRPr="00F127C3" w:rsidRDefault="00A62056" w:rsidP="00A62056">
            <w:pPr>
              <w:rPr>
                <w:rFonts w:cstheme="minorHAnsi"/>
              </w:rPr>
            </w:pPr>
            <w:r w:rsidRPr="008174B9">
              <w:rPr>
                <w:rFonts w:cstheme="minorHAnsi"/>
              </w:rPr>
              <w:t>A0</w:t>
            </w:r>
            <w:r>
              <w:rPr>
                <w:rFonts w:cstheme="minorHAnsi"/>
              </w:rPr>
              <w:t>6</w:t>
            </w:r>
          </w:p>
        </w:tc>
        <w:tc>
          <w:tcPr>
            <w:tcW w:w="5107" w:type="dxa"/>
            <w:tcBorders>
              <w:top w:val="single" w:sz="4" w:space="0" w:color="auto"/>
              <w:bottom w:val="dotted" w:sz="4" w:space="0" w:color="auto"/>
            </w:tcBorders>
          </w:tcPr>
          <w:p w14:paraId="1FB1C81A" w14:textId="77777777" w:rsidR="00A62056" w:rsidRPr="00F127C3" w:rsidRDefault="00A62056" w:rsidP="00A62056">
            <w:pPr>
              <w:rPr>
                <w:rFonts w:cstheme="minorHAnsi"/>
              </w:rPr>
            </w:pPr>
            <w:r w:rsidRPr="008174B9">
              <w:rPr>
                <w:rFonts w:cstheme="minorHAnsi"/>
              </w:rPr>
              <w:t>Kein Wahlrecht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für die Marktlokation</w:t>
            </w:r>
          </w:p>
        </w:tc>
      </w:tr>
      <w:tr w:rsidR="00A62056" w:rsidRPr="00F127C3" w14:paraId="6CEC883C" w14:textId="77777777" w:rsidTr="00FA18F3">
        <w:trPr>
          <w:gridAfter w:val="1"/>
          <w:wAfter w:w="11" w:type="dxa"/>
        </w:trPr>
        <w:tc>
          <w:tcPr>
            <w:tcW w:w="562" w:type="dxa"/>
            <w:vMerge/>
          </w:tcPr>
          <w:p w14:paraId="4649BE43" w14:textId="77777777" w:rsidR="00A62056" w:rsidRPr="00F127C3" w:rsidRDefault="00A62056" w:rsidP="00A62056">
            <w:pPr>
              <w:rPr>
                <w:rFonts w:cstheme="minorHAnsi"/>
              </w:rPr>
            </w:pPr>
          </w:p>
        </w:tc>
        <w:tc>
          <w:tcPr>
            <w:tcW w:w="6237" w:type="dxa"/>
            <w:vMerge/>
          </w:tcPr>
          <w:p w14:paraId="1614F0A1" w14:textId="77777777" w:rsidR="00A62056" w:rsidRPr="00F127C3" w:rsidRDefault="00A62056" w:rsidP="00A62056">
            <w:pPr>
              <w:rPr>
                <w:rFonts w:cstheme="minorHAnsi"/>
              </w:rPr>
            </w:pPr>
          </w:p>
        </w:tc>
        <w:tc>
          <w:tcPr>
            <w:tcW w:w="1559" w:type="dxa"/>
            <w:tcBorders>
              <w:top w:val="dotted" w:sz="4" w:space="0" w:color="auto"/>
            </w:tcBorders>
          </w:tcPr>
          <w:p w14:paraId="3C600444" w14:textId="77777777" w:rsidR="00A62056" w:rsidRPr="00F127C3" w:rsidRDefault="00A62056" w:rsidP="00A62056">
            <w:pPr>
              <w:rPr>
                <w:rFonts w:cstheme="minorHAnsi"/>
              </w:rPr>
            </w:pPr>
            <w:r w:rsidRPr="008174B9">
              <w:rPr>
                <w:rFonts w:cstheme="minorHAnsi"/>
              </w:rPr>
              <w:t xml:space="preserve">ja </w:t>
            </w:r>
            <w:r w:rsidRPr="008174B9">
              <w:rPr>
                <w:rFonts w:cstheme="minorHAnsi"/>
              </w:rPr>
              <w:sym w:font="Wingdings" w:char="F0E0"/>
            </w:r>
            <w:r w:rsidRPr="008174B9">
              <w:rPr>
                <w:rFonts w:cstheme="minorHAnsi"/>
              </w:rPr>
              <w:t xml:space="preserve"> </w:t>
            </w:r>
            <w:r>
              <w:rPr>
                <w:rFonts w:cstheme="minorHAnsi"/>
              </w:rPr>
              <w:t>9</w:t>
            </w:r>
          </w:p>
        </w:tc>
        <w:tc>
          <w:tcPr>
            <w:tcW w:w="851" w:type="dxa"/>
            <w:tcBorders>
              <w:top w:val="dotted" w:sz="4" w:space="0" w:color="auto"/>
            </w:tcBorders>
          </w:tcPr>
          <w:p w14:paraId="4A906BE2" w14:textId="77777777" w:rsidR="00A62056" w:rsidRPr="00F127C3" w:rsidRDefault="00A62056" w:rsidP="00A62056">
            <w:pPr>
              <w:rPr>
                <w:rFonts w:cstheme="minorHAnsi"/>
              </w:rPr>
            </w:pPr>
          </w:p>
        </w:tc>
        <w:tc>
          <w:tcPr>
            <w:tcW w:w="5107" w:type="dxa"/>
            <w:tcBorders>
              <w:top w:val="dotted" w:sz="4" w:space="0" w:color="auto"/>
            </w:tcBorders>
          </w:tcPr>
          <w:p w14:paraId="2187AC5F" w14:textId="77777777" w:rsidR="00A62056" w:rsidRPr="00F127C3" w:rsidRDefault="00A62056" w:rsidP="00A62056">
            <w:pPr>
              <w:rPr>
                <w:rFonts w:cstheme="minorHAnsi"/>
              </w:rPr>
            </w:pPr>
          </w:p>
        </w:tc>
      </w:tr>
      <w:tr w:rsidR="00A62056" w:rsidRPr="00F127C3" w14:paraId="6547F58D" w14:textId="77777777" w:rsidTr="00FA18F3">
        <w:trPr>
          <w:gridAfter w:val="1"/>
          <w:wAfter w:w="11" w:type="dxa"/>
        </w:trPr>
        <w:tc>
          <w:tcPr>
            <w:tcW w:w="562" w:type="dxa"/>
            <w:vMerge w:val="restart"/>
          </w:tcPr>
          <w:p w14:paraId="493349D3" w14:textId="77777777" w:rsidR="00A62056" w:rsidRPr="00F127C3" w:rsidRDefault="00A62056" w:rsidP="00A62056">
            <w:pPr>
              <w:rPr>
                <w:rFonts w:cstheme="minorHAnsi"/>
              </w:rPr>
            </w:pPr>
            <w:r>
              <w:rPr>
                <w:rFonts w:cstheme="minorHAnsi"/>
              </w:rPr>
              <w:t>9</w:t>
            </w:r>
          </w:p>
        </w:tc>
        <w:tc>
          <w:tcPr>
            <w:tcW w:w="6237" w:type="dxa"/>
            <w:vMerge w:val="restart"/>
          </w:tcPr>
          <w:p w14:paraId="4FA4105F" w14:textId="77777777" w:rsidR="00A62056" w:rsidRPr="00F127C3" w:rsidRDefault="00A62056" w:rsidP="00A62056">
            <w:pPr>
              <w:rPr>
                <w:rFonts w:cstheme="minorHAnsi"/>
              </w:rPr>
            </w:pPr>
            <w:r w:rsidRPr="008174B9">
              <w:rPr>
                <w:rFonts w:cstheme="minorHAnsi"/>
              </w:rPr>
              <w:t xml:space="preserve">Ist </w:t>
            </w:r>
            <w:r>
              <w:rPr>
                <w:rFonts w:cstheme="minorHAnsi"/>
              </w:rPr>
              <w:t>die</w:t>
            </w:r>
            <w:r w:rsidRPr="008174B9">
              <w:rPr>
                <w:rFonts w:cstheme="minorHAnsi"/>
              </w:rPr>
              <w:t xml:space="preserve"> gewünschte </w:t>
            </w:r>
            <w:r>
              <w:rPr>
                <w:rFonts w:cstheme="minorHAnsi"/>
              </w:rPr>
              <w:t>Prognosegrundlage</w:t>
            </w:r>
            <w:r w:rsidRPr="008174B9">
              <w:rPr>
                <w:rFonts w:cstheme="minorHAnsi"/>
              </w:rPr>
              <w:t xml:space="preserve"> zum gewünschten Termin bereits umgesetzt?</w:t>
            </w:r>
          </w:p>
        </w:tc>
        <w:tc>
          <w:tcPr>
            <w:tcW w:w="1559" w:type="dxa"/>
            <w:tcBorders>
              <w:bottom w:val="dotted" w:sz="4" w:space="0" w:color="auto"/>
            </w:tcBorders>
          </w:tcPr>
          <w:p w14:paraId="6414FBDA" w14:textId="77777777" w:rsidR="00A62056" w:rsidRPr="00F127C3" w:rsidRDefault="00A62056" w:rsidP="00A62056">
            <w:pPr>
              <w:rPr>
                <w:rFonts w:cstheme="minorHAnsi"/>
              </w:rPr>
            </w:pPr>
            <w:r w:rsidRPr="008174B9">
              <w:rPr>
                <w:rFonts w:cstheme="minorHAnsi"/>
              </w:rPr>
              <w:t>ja</w:t>
            </w:r>
          </w:p>
        </w:tc>
        <w:tc>
          <w:tcPr>
            <w:tcW w:w="851" w:type="dxa"/>
            <w:tcBorders>
              <w:bottom w:val="dotted" w:sz="4" w:space="0" w:color="auto"/>
            </w:tcBorders>
          </w:tcPr>
          <w:p w14:paraId="140ED741" w14:textId="77777777" w:rsidR="00A62056" w:rsidRPr="00F127C3" w:rsidRDefault="00A62056" w:rsidP="00A62056">
            <w:pPr>
              <w:rPr>
                <w:rFonts w:cstheme="minorHAnsi"/>
              </w:rPr>
            </w:pPr>
            <w:r w:rsidRPr="008174B9">
              <w:rPr>
                <w:rFonts w:cstheme="minorHAnsi"/>
              </w:rPr>
              <w:t>A0</w:t>
            </w:r>
            <w:r>
              <w:rPr>
                <w:rFonts w:cstheme="minorHAnsi"/>
              </w:rPr>
              <w:t>7</w:t>
            </w:r>
          </w:p>
        </w:tc>
        <w:tc>
          <w:tcPr>
            <w:tcW w:w="5107" w:type="dxa"/>
            <w:tcBorders>
              <w:bottom w:val="dotted" w:sz="4" w:space="0" w:color="auto"/>
            </w:tcBorders>
          </w:tcPr>
          <w:p w14:paraId="18649229" w14:textId="77777777" w:rsidR="00A62056" w:rsidRPr="00F127C3" w:rsidRDefault="00A62056" w:rsidP="00A62056">
            <w:pPr>
              <w:rPr>
                <w:rFonts w:cstheme="minorHAnsi"/>
              </w:rPr>
            </w:pPr>
            <w:r w:rsidRPr="008174B9">
              <w:rPr>
                <w:rFonts w:cstheme="minorHAnsi"/>
              </w:rPr>
              <w:t>Änderung zum gewünschten Termin bereits umgesetzt.</w:t>
            </w:r>
          </w:p>
        </w:tc>
      </w:tr>
      <w:tr w:rsidR="00A62056" w:rsidRPr="00F127C3" w14:paraId="5BE07B10" w14:textId="77777777" w:rsidTr="00FA18F3">
        <w:trPr>
          <w:gridAfter w:val="1"/>
          <w:wAfter w:w="11" w:type="dxa"/>
        </w:trPr>
        <w:tc>
          <w:tcPr>
            <w:tcW w:w="562" w:type="dxa"/>
            <w:vMerge/>
          </w:tcPr>
          <w:p w14:paraId="14A40714" w14:textId="77777777" w:rsidR="00A62056" w:rsidRPr="00F127C3" w:rsidRDefault="00A62056" w:rsidP="00A62056">
            <w:pPr>
              <w:rPr>
                <w:rFonts w:cstheme="minorHAnsi"/>
              </w:rPr>
            </w:pPr>
          </w:p>
        </w:tc>
        <w:tc>
          <w:tcPr>
            <w:tcW w:w="6237" w:type="dxa"/>
            <w:vMerge/>
          </w:tcPr>
          <w:p w14:paraId="73B05078" w14:textId="77777777" w:rsidR="00A62056" w:rsidRPr="00F127C3" w:rsidRDefault="00A62056" w:rsidP="00A62056">
            <w:pPr>
              <w:rPr>
                <w:rFonts w:cstheme="minorHAnsi"/>
              </w:rPr>
            </w:pPr>
          </w:p>
        </w:tc>
        <w:tc>
          <w:tcPr>
            <w:tcW w:w="1559" w:type="dxa"/>
            <w:tcBorders>
              <w:top w:val="dotted" w:sz="4" w:space="0" w:color="auto"/>
            </w:tcBorders>
          </w:tcPr>
          <w:p w14:paraId="4E0C135D" w14:textId="77777777" w:rsidR="00A62056" w:rsidRPr="00F127C3" w:rsidRDefault="00A62056" w:rsidP="00A62056">
            <w:pPr>
              <w:rPr>
                <w:rFonts w:cstheme="minorHAnsi"/>
              </w:rPr>
            </w:pPr>
            <w:r w:rsidRPr="008174B9">
              <w:rPr>
                <w:rFonts w:cstheme="minorHAnsi"/>
              </w:rPr>
              <w:t>nein</w:t>
            </w:r>
          </w:p>
        </w:tc>
        <w:tc>
          <w:tcPr>
            <w:tcW w:w="851" w:type="dxa"/>
            <w:tcBorders>
              <w:top w:val="dotted" w:sz="4" w:space="0" w:color="auto"/>
            </w:tcBorders>
          </w:tcPr>
          <w:p w14:paraId="404FB5B8" w14:textId="77777777" w:rsidR="00A62056" w:rsidRPr="00F127C3" w:rsidRDefault="00A62056" w:rsidP="00A62056">
            <w:pPr>
              <w:rPr>
                <w:rFonts w:cstheme="minorHAnsi"/>
              </w:rPr>
            </w:pPr>
            <w:r w:rsidRPr="008174B9">
              <w:rPr>
                <w:rFonts w:cstheme="minorHAnsi"/>
              </w:rPr>
              <w:t>A0</w:t>
            </w:r>
            <w:r>
              <w:rPr>
                <w:rFonts w:cstheme="minorHAnsi"/>
              </w:rPr>
              <w:t>8</w:t>
            </w:r>
          </w:p>
        </w:tc>
        <w:tc>
          <w:tcPr>
            <w:tcW w:w="5107" w:type="dxa"/>
            <w:tcBorders>
              <w:top w:val="dotted" w:sz="4" w:space="0" w:color="auto"/>
            </w:tcBorders>
          </w:tcPr>
          <w:p w14:paraId="4CFB3301" w14:textId="77777777" w:rsidR="00A62056" w:rsidRPr="00F127C3" w:rsidRDefault="00A62056" w:rsidP="00A62056">
            <w:pPr>
              <w:rPr>
                <w:rFonts w:cstheme="minorHAnsi"/>
              </w:rPr>
            </w:pPr>
            <w:r>
              <w:rPr>
                <w:rFonts w:cstheme="minorHAnsi"/>
              </w:rPr>
              <w:t>Bestellung an den MSB am Objekt Marktlokation weitergeleitet</w:t>
            </w:r>
          </w:p>
        </w:tc>
      </w:tr>
    </w:tbl>
    <w:p w14:paraId="48E466FE" w14:textId="3799083D" w:rsidR="00D62794" w:rsidRDefault="004C0A0D" w:rsidP="00FA0F39">
      <w:pPr>
        <w:pStyle w:val="berschrift3"/>
      </w:pPr>
      <w:bookmarkStart w:id="335" w:name="_Toc108464847"/>
      <w:r w:rsidRPr="00246E48">
        <w:t>E_04</w:t>
      </w:r>
      <w:r>
        <w:t>82</w:t>
      </w:r>
      <w:r w:rsidRPr="00246E48">
        <w:t>_Bestell</w:t>
      </w:r>
      <w:r>
        <w:t>ung</w:t>
      </w:r>
      <w:r w:rsidRPr="00246E48">
        <w:t xml:space="preserve"> prüfen</w:t>
      </w:r>
      <w:bookmarkEnd w:id="335"/>
    </w:p>
    <w:p w14:paraId="04DDE9AD" w14:textId="74349B1E" w:rsidR="001D2B23" w:rsidRPr="001D2B23" w:rsidRDefault="00A75E89" w:rsidP="001D2B23">
      <w:r>
        <w:t>Es ist der Entscheidungsbaum „</w:t>
      </w:r>
      <w:r w:rsidRPr="00246E48">
        <w:t>E_04</w:t>
      </w:r>
      <w:r>
        <w:t>74</w:t>
      </w:r>
      <w:r w:rsidRPr="00246E48">
        <w:t>_Bestell</w:t>
      </w:r>
      <w:r>
        <w:t>u</w:t>
      </w:r>
      <w:r w:rsidRPr="00246E48">
        <w:t>ng prüfen</w:t>
      </w:r>
      <w:r>
        <w:t>“ zu nutzen.</w:t>
      </w:r>
    </w:p>
    <w:p w14:paraId="79BCC727" w14:textId="6A455624" w:rsidR="00624773" w:rsidRDefault="00577F92" w:rsidP="00FA0F39">
      <w:pPr>
        <w:pStyle w:val="berschrift3"/>
      </w:pPr>
      <w:bookmarkStart w:id="336" w:name="_Toc108464848"/>
      <w:r>
        <w:t xml:space="preserve">E_0492 </w:t>
      </w:r>
      <w:r w:rsidRPr="004926EB">
        <w:t>Prüfen, ob Parametrierung für alle betroffenen Messlokationen durchgeführt werden konnte</w:t>
      </w:r>
      <w:bookmarkEnd w:id="336"/>
    </w:p>
    <w:p w14:paraId="758DA004" w14:textId="2EA2FCA6" w:rsidR="00AE1B7B" w:rsidRDefault="00AE1B7B" w:rsidP="00AE1B7B">
      <w:r w:rsidRPr="00AB4AA3">
        <w:t>Es ist der Entscheidungsbaum „E_0490</w:t>
      </w:r>
      <w:r w:rsidR="00B74463">
        <w:t>_</w:t>
      </w:r>
      <w:r w:rsidR="00537FE4">
        <w:t>P</w:t>
      </w:r>
      <w:r w:rsidRPr="00AB4AA3">
        <w:t>rüfen, ob Parametrierung für alle betroffenen Messlokationen durchgeführt werden konnte“ zu nutzen.</w:t>
      </w:r>
    </w:p>
    <w:p w14:paraId="5C88BE25" w14:textId="1838E829" w:rsidR="00654281" w:rsidRDefault="00654281">
      <w:pPr>
        <w:spacing w:after="200" w:line="276" w:lineRule="auto"/>
      </w:pPr>
      <w:r>
        <w:br w:type="page"/>
      </w:r>
    </w:p>
    <w:p w14:paraId="3EB9B79C" w14:textId="748183B6" w:rsidR="00C70B11" w:rsidRPr="00246E48" w:rsidRDefault="00C70B11" w:rsidP="001F2FE1">
      <w:pPr>
        <w:pStyle w:val="berschrift2"/>
      </w:pPr>
      <w:bookmarkStart w:id="337" w:name="_Toc62633512"/>
      <w:bookmarkStart w:id="338" w:name="_Toc64453850"/>
      <w:bookmarkStart w:id="339" w:name="_Toc108464849"/>
      <w:r w:rsidRPr="00246E48">
        <w:lastRenderedPageBreak/>
        <w:t xml:space="preserve">AD: </w:t>
      </w:r>
      <w:bookmarkEnd w:id="337"/>
      <w:bookmarkEnd w:id="338"/>
      <w:r w:rsidR="00A36749" w:rsidRPr="00450042">
        <w:t xml:space="preserve">Bestellung Änderung Bilanzierungsverfahren vom </w:t>
      </w:r>
      <w:r w:rsidR="00A36749">
        <w:t>NB</w:t>
      </w:r>
      <w:bookmarkEnd w:id="339"/>
    </w:p>
    <w:p w14:paraId="75C5A1A7" w14:textId="49BE0322" w:rsidR="00C70B11" w:rsidRDefault="00C70B11" w:rsidP="00FA0F39">
      <w:pPr>
        <w:pStyle w:val="berschrift3"/>
      </w:pPr>
      <w:bookmarkStart w:id="340" w:name="_Toc62633513"/>
      <w:bookmarkStart w:id="341" w:name="_Toc64453851"/>
      <w:bookmarkStart w:id="342" w:name="_Toc108464850"/>
      <w:r w:rsidRPr="00246E48">
        <w:t>E_04</w:t>
      </w:r>
      <w:r w:rsidR="008A5C9D">
        <w:t>74</w:t>
      </w:r>
      <w:r w:rsidRPr="00246E48">
        <w:t>_Bestell</w:t>
      </w:r>
      <w:r w:rsidR="008A5C9D">
        <w:t>u</w:t>
      </w:r>
      <w:r w:rsidRPr="00246E48">
        <w:t>ng prüfen</w:t>
      </w:r>
      <w:bookmarkEnd w:id="340"/>
      <w:bookmarkEnd w:id="341"/>
      <w:bookmarkEnd w:id="34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C4B2C" w:rsidRPr="00196EF4" w14:paraId="093AB4FA" w14:textId="77777777" w:rsidTr="00B62292">
        <w:trPr>
          <w:trHeight w:val="454"/>
        </w:trPr>
        <w:tc>
          <w:tcPr>
            <w:tcW w:w="14327" w:type="dxa"/>
            <w:gridSpan w:val="6"/>
            <w:shd w:val="clear" w:color="auto" w:fill="D8DFE4"/>
            <w:vAlign w:val="center"/>
          </w:tcPr>
          <w:p w14:paraId="0ECDD395" w14:textId="77777777" w:rsidR="009C4B2C" w:rsidRPr="00196EF4" w:rsidRDefault="009C4B2C" w:rsidP="001B389A">
            <w:pPr>
              <w:contextualSpacing/>
              <w:rPr>
                <w:rFonts w:ascii="Calibri" w:hAnsi="Calibri" w:cs="Calibri"/>
                <w:b/>
                <w:bCs/>
              </w:rPr>
            </w:pPr>
            <w:r w:rsidRPr="00196EF4">
              <w:rPr>
                <w:rFonts w:ascii="Calibri" w:hAnsi="Calibri" w:cs="Calibri"/>
                <w:b/>
                <w:bCs/>
                <w:color w:val="C20000"/>
              </w:rPr>
              <w:t>Prüfende Rolle: MSB der Marktlokation</w:t>
            </w:r>
          </w:p>
        </w:tc>
      </w:tr>
      <w:tr w:rsidR="009C4B2C" w:rsidRPr="00196EF4" w14:paraId="58D6D283" w14:textId="77777777" w:rsidTr="00B62292">
        <w:trPr>
          <w:gridAfter w:val="1"/>
          <w:wAfter w:w="11" w:type="dxa"/>
        </w:trPr>
        <w:tc>
          <w:tcPr>
            <w:tcW w:w="562" w:type="dxa"/>
            <w:shd w:val="clear" w:color="auto" w:fill="D8DFE4"/>
          </w:tcPr>
          <w:p w14:paraId="2C3D96FD" w14:textId="77777777" w:rsidR="009C4B2C" w:rsidRPr="00196EF4" w:rsidRDefault="009C4B2C" w:rsidP="001B389A">
            <w:pPr>
              <w:contextualSpacing/>
              <w:rPr>
                <w:rFonts w:ascii="Calibri" w:hAnsi="Calibri" w:cs="Calibri"/>
              </w:rPr>
            </w:pPr>
            <w:r w:rsidRPr="00196EF4">
              <w:rPr>
                <w:rFonts w:ascii="Calibri" w:hAnsi="Calibri" w:cs="Calibri"/>
              </w:rPr>
              <w:t>Nr.</w:t>
            </w:r>
          </w:p>
        </w:tc>
        <w:tc>
          <w:tcPr>
            <w:tcW w:w="6237" w:type="dxa"/>
            <w:shd w:val="clear" w:color="auto" w:fill="D8DFE4"/>
          </w:tcPr>
          <w:p w14:paraId="51D63C47" w14:textId="77777777" w:rsidR="009C4B2C" w:rsidRPr="00196EF4" w:rsidRDefault="009C4B2C" w:rsidP="001B389A">
            <w:pPr>
              <w:contextualSpacing/>
              <w:rPr>
                <w:rFonts w:ascii="Calibri" w:hAnsi="Calibri" w:cs="Calibri"/>
              </w:rPr>
            </w:pPr>
            <w:r w:rsidRPr="00196EF4">
              <w:rPr>
                <w:rFonts w:ascii="Calibri" w:hAnsi="Calibri" w:cs="Calibri"/>
              </w:rPr>
              <w:t>Prüfschritt</w:t>
            </w:r>
          </w:p>
        </w:tc>
        <w:tc>
          <w:tcPr>
            <w:tcW w:w="1559" w:type="dxa"/>
            <w:tcBorders>
              <w:bottom w:val="single" w:sz="4" w:space="0" w:color="auto"/>
            </w:tcBorders>
            <w:shd w:val="clear" w:color="auto" w:fill="D8DFE4"/>
          </w:tcPr>
          <w:p w14:paraId="22D35DDD" w14:textId="77777777" w:rsidR="009C4B2C" w:rsidRPr="00196EF4" w:rsidRDefault="009C4B2C" w:rsidP="001B389A">
            <w:pPr>
              <w:ind w:left="55"/>
              <w:contextualSpacing/>
              <w:rPr>
                <w:rFonts w:ascii="Calibri" w:hAnsi="Calibri" w:cs="Calibri"/>
              </w:rPr>
            </w:pPr>
            <w:r w:rsidRPr="00196EF4">
              <w:rPr>
                <w:rFonts w:ascii="Calibri" w:hAnsi="Calibri" w:cs="Calibri"/>
              </w:rPr>
              <w:t>Prüfergebnis</w:t>
            </w:r>
          </w:p>
        </w:tc>
        <w:tc>
          <w:tcPr>
            <w:tcW w:w="851" w:type="dxa"/>
            <w:tcBorders>
              <w:bottom w:val="single" w:sz="4" w:space="0" w:color="auto"/>
            </w:tcBorders>
            <w:shd w:val="clear" w:color="auto" w:fill="D8DFE4"/>
          </w:tcPr>
          <w:p w14:paraId="21C4BA9C" w14:textId="77777777" w:rsidR="009C4B2C" w:rsidRPr="00196EF4" w:rsidRDefault="009C4B2C" w:rsidP="001B389A">
            <w:pPr>
              <w:contextualSpacing/>
              <w:rPr>
                <w:rFonts w:ascii="Calibri" w:hAnsi="Calibri" w:cs="Calibri"/>
              </w:rPr>
            </w:pPr>
            <w:r w:rsidRPr="00196EF4">
              <w:rPr>
                <w:rFonts w:ascii="Calibri" w:hAnsi="Calibri" w:cs="Calibri"/>
              </w:rPr>
              <w:t>Code</w:t>
            </w:r>
          </w:p>
        </w:tc>
        <w:tc>
          <w:tcPr>
            <w:tcW w:w="5107" w:type="dxa"/>
            <w:tcBorders>
              <w:bottom w:val="single" w:sz="4" w:space="0" w:color="auto"/>
            </w:tcBorders>
            <w:shd w:val="clear" w:color="auto" w:fill="D8DFE4"/>
          </w:tcPr>
          <w:p w14:paraId="1337A58D" w14:textId="77777777" w:rsidR="009C4B2C" w:rsidRPr="00196EF4" w:rsidRDefault="009C4B2C" w:rsidP="001B389A">
            <w:pPr>
              <w:contextualSpacing/>
              <w:rPr>
                <w:rFonts w:ascii="Calibri" w:hAnsi="Calibri" w:cs="Calibri"/>
              </w:rPr>
            </w:pPr>
            <w:r w:rsidRPr="00196EF4">
              <w:rPr>
                <w:rFonts w:ascii="Calibri" w:hAnsi="Calibri" w:cs="Calibri"/>
              </w:rPr>
              <w:t>Hinweis</w:t>
            </w:r>
          </w:p>
        </w:tc>
      </w:tr>
      <w:tr w:rsidR="009C4B2C" w:rsidRPr="00196EF4" w14:paraId="6A492123" w14:textId="77777777" w:rsidTr="00B62292">
        <w:trPr>
          <w:gridAfter w:val="1"/>
          <w:wAfter w:w="11" w:type="dxa"/>
        </w:trPr>
        <w:tc>
          <w:tcPr>
            <w:tcW w:w="562" w:type="dxa"/>
            <w:vMerge w:val="restart"/>
          </w:tcPr>
          <w:p w14:paraId="4456BF96" w14:textId="77777777" w:rsidR="009C4B2C" w:rsidRPr="00196EF4" w:rsidRDefault="009C4B2C" w:rsidP="001B389A">
            <w:pPr>
              <w:rPr>
                <w:rFonts w:ascii="Calibri" w:hAnsi="Calibri" w:cs="Calibri"/>
              </w:rPr>
            </w:pPr>
            <w:r>
              <w:rPr>
                <w:rFonts w:ascii="Calibri" w:hAnsi="Calibri" w:cs="Calibri"/>
              </w:rPr>
              <w:t>1</w:t>
            </w:r>
          </w:p>
        </w:tc>
        <w:tc>
          <w:tcPr>
            <w:tcW w:w="6237" w:type="dxa"/>
            <w:vMerge w:val="restart"/>
          </w:tcPr>
          <w:p w14:paraId="4F00A8B8" w14:textId="77777777" w:rsidR="009C4B2C" w:rsidRPr="00196EF4" w:rsidRDefault="009C4B2C" w:rsidP="001B389A">
            <w:pPr>
              <w:rPr>
                <w:rFonts w:ascii="Calibri" w:hAnsi="Calibri" w:cs="Calibri"/>
              </w:rPr>
            </w:pPr>
            <w:r>
              <w:rPr>
                <w:rFonts w:ascii="Calibri" w:hAnsi="Calibri" w:cs="Calibri"/>
              </w:rPr>
              <w:t>Wurde eine Zählzeit zum Anwendungszeitpunkt bestellt?</w:t>
            </w:r>
          </w:p>
        </w:tc>
        <w:tc>
          <w:tcPr>
            <w:tcW w:w="1559" w:type="dxa"/>
            <w:tcBorders>
              <w:bottom w:val="dotted" w:sz="4" w:space="0" w:color="auto"/>
            </w:tcBorders>
          </w:tcPr>
          <w:p w14:paraId="675582C4" w14:textId="77777777" w:rsidR="009C4B2C" w:rsidRPr="00196EF4" w:rsidRDefault="009C4B2C" w:rsidP="001B389A">
            <w:pPr>
              <w:spacing w:after="0" w:line="240" w:lineRule="auto"/>
              <w:rPr>
                <w:rFonts w:cstheme="minorHAnsi"/>
              </w:rPr>
            </w:pPr>
            <w:r>
              <w:rPr>
                <w:rFonts w:cstheme="minorHAnsi"/>
              </w:rPr>
              <w:t>nein</w:t>
            </w:r>
            <w:r w:rsidRPr="00196EF4">
              <w:rPr>
                <w:rFonts w:cstheme="minorHAnsi"/>
              </w:rPr>
              <w:t xml:space="preserve"> </w:t>
            </w:r>
            <w:r w:rsidRPr="00133C47">
              <w:rPr>
                <w:rFonts w:cstheme="minorHAnsi"/>
              </w:rPr>
              <w:sym w:font="Wingdings" w:char="F0E0"/>
            </w:r>
            <w:r>
              <w:rPr>
                <w:rFonts w:cstheme="minorHAnsi"/>
              </w:rPr>
              <w:t xml:space="preserve"> 4</w:t>
            </w:r>
          </w:p>
        </w:tc>
        <w:tc>
          <w:tcPr>
            <w:tcW w:w="851" w:type="dxa"/>
            <w:tcBorders>
              <w:bottom w:val="dotted" w:sz="4" w:space="0" w:color="auto"/>
            </w:tcBorders>
          </w:tcPr>
          <w:p w14:paraId="568696EF" w14:textId="77777777" w:rsidR="009C4B2C" w:rsidRPr="00196EF4" w:rsidRDefault="009C4B2C" w:rsidP="001B389A">
            <w:pPr>
              <w:spacing w:after="0" w:line="240" w:lineRule="auto"/>
              <w:rPr>
                <w:rFonts w:cstheme="minorHAnsi"/>
              </w:rPr>
            </w:pPr>
          </w:p>
        </w:tc>
        <w:tc>
          <w:tcPr>
            <w:tcW w:w="5107" w:type="dxa"/>
            <w:tcBorders>
              <w:bottom w:val="dotted" w:sz="4" w:space="0" w:color="auto"/>
            </w:tcBorders>
          </w:tcPr>
          <w:p w14:paraId="045920BA" w14:textId="77777777" w:rsidR="009C4B2C" w:rsidRPr="00196EF4" w:rsidRDefault="009C4B2C" w:rsidP="001B389A">
            <w:pPr>
              <w:spacing w:after="0" w:line="240" w:lineRule="auto"/>
              <w:rPr>
                <w:rFonts w:cstheme="minorHAnsi"/>
              </w:rPr>
            </w:pPr>
          </w:p>
        </w:tc>
      </w:tr>
      <w:tr w:rsidR="009C4B2C" w:rsidRPr="00196EF4" w14:paraId="334F5F81" w14:textId="77777777" w:rsidTr="00B62292">
        <w:trPr>
          <w:gridAfter w:val="1"/>
          <w:wAfter w:w="11" w:type="dxa"/>
        </w:trPr>
        <w:tc>
          <w:tcPr>
            <w:tcW w:w="562" w:type="dxa"/>
            <w:vMerge/>
          </w:tcPr>
          <w:p w14:paraId="128923F1" w14:textId="77777777" w:rsidR="009C4B2C" w:rsidRDefault="009C4B2C" w:rsidP="001B389A">
            <w:pPr>
              <w:rPr>
                <w:rFonts w:ascii="Calibri" w:hAnsi="Calibri" w:cs="Calibri"/>
              </w:rPr>
            </w:pPr>
          </w:p>
        </w:tc>
        <w:tc>
          <w:tcPr>
            <w:tcW w:w="6237" w:type="dxa"/>
            <w:vMerge/>
          </w:tcPr>
          <w:p w14:paraId="3234A16E" w14:textId="77777777" w:rsidR="009C4B2C" w:rsidRDefault="009C4B2C" w:rsidP="001B389A">
            <w:pPr>
              <w:rPr>
                <w:rFonts w:ascii="Calibri" w:hAnsi="Calibri" w:cs="Calibri"/>
              </w:rPr>
            </w:pPr>
          </w:p>
        </w:tc>
        <w:tc>
          <w:tcPr>
            <w:tcW w:w="1559" w:type="dxa"/>
            <w:tcBorders>
              <w:top w:val="dotted" w:sz="4" w:space="0" w:color="auto"/>
              <w:bottom w:val="single" w:sz="4" w:space="0" w:color="auto"/>
            </w:tcBorders>
          </w:tcPr>
          <w:p w14:paraId="2821BA60" w14:textId="77777777" w:rsidR="009C4B2C" w:rsidRPr="00196EF4" w:rsidRDefault="009C4B2C" w:rsidP="001B389A">
            <w:pPr>
              <w:spacing w:after="0" w:line="240" w:lineRule="auto"/>
              <w:rPr>
                <w:rFonts w:cstheme="minorHAnsi"/>
              </w:rPr>
            </w:pPr>
            <w:r>
              <w:rPr>
                <w:rFonts w:cstheme="minorHAnsi"/>
              </w:rPr>
              <w:t>ja</w:t>
            </w:r>
            <w:r w:rsidRPr="00196EF4">
              <w:rPr>
                <w:rFonts w:cstheme="minorHAnsi"/>
              </w:rPr>
              <w:t xml:space="preserve"> </w:t>
            </w:r>
            <w:r w:rsidRPr="00133C47">
              <w:rPr>
                <w:rFonts w:cstheme="minorHAnsi"/>
              </w:rPr>
              <w:sym w:font="Wingdings" w:char="F0E0"/>
            </w:r>
            <w:r>
              <w:rPr>
                <w:rFonts w:cstheme="minorHAnsi"/>
              </w:rPr>
              <w:t xml:space="preserve"> 2</w:t>
            </w:r>
          </w:p>
        </w:tc>
        <w:tc>
          <w:tcPr>
            <w:tcW w:w="851" w:type="dxa"/>
            <w:tcBorders>
              <w:top w:val="dotted" w:sz="4" w:space="0" w:color="auto"/>
              <w:bottom w:val="single" w:sz="4" w:space="0" w:color="auto"/>
            </w:tcBorders>
          </w:tcPr>
          <w:p w14:paraId="30F7BE4E" w14:textId="77777777" w:rsidR="009C4B2C" w:rsidRPr="00196EF4" w:rsidRDefault="009C4B2C" w:rsidP="001B389A">
            <w:pPr>
              <w:spacing w:after="0" w:line="240" w:lineRule="auto"/>
              <w:rPr>
                <w:rFonts w:cstheme="minorHAnsi"/>
              </w:rPr>
            </w:pPr>
          </w:p>
        </w:tc>
        <w:tc>
          <w:tcPr>
            <w:tcW w:w="5107" w:type="dxa"/>
            <w:tcBorders>
              <w:top w:val="dotted" w:sz="4" w:space="0" w:color="auto"/>
              <w:bottom w:val="single" w:sz="4" w:space="0" w:color="auto"/>
            </w:tcBorders>
          </w:tcPr>
          <w:p w14:paraId="2B4C907A" w14:textId="77777777" w:rsidR="009C4B2C" w:rsidRPr="00196EF4" w:rsidRDefault="009C4B2C" w:rsidP="001B389A">
            <w:pPr>
              <w:spacing w:after="0" w:line="240" w:lineRule="auto"/>
              <w:rPr>
                <w:rFonts w:cstheme="minorHAnsi"/>
              </w:rPr>
            </w:pPr>
          </w:p>
        </w:tc>
      </w:tr>
      <w:tr w:rsidR="009C4B2C" w:rsidRPr="00F127C3" w14:paraId="6DBB01AE" w14:textId="77777777" w:rsidTr="00B62292">
        <w:trPr>
          <w:gridAfter w:val="1"/>
          <w:wAfter w:w="11" w:type="dxa"/>
        </w:trPr>
        <w:tc>
          <w:tcPr>
            <w:tcW w:w="562" w:type="dxa"/>
            <w:vMerge w:val="restart"/>
          </w:tcPr>
          <w:p w14:paraId="070FA0C6" w14:textId="77777777" w:rsidR="009C4B2C" w:rsidRPr="00F127C3" w:rsidRDefault="009C4B2C" w:rsidP="001B389A">
            <w:pPr>
              <w:rPr>
                <w:rFonts w:cstheme="minorHAnsi"/>
              </w:rPr>
            </w:pPr>
            <w:r>
              <w:rPr>
                <w:rFonts w:cstheme="minorHAnsi"/>
              </w:rPr>
              <w:t>2</w:t>
            </w:r>
          </w:p>
        </w:tc>
        <w:tc>
          <w:tcPr>
            <w:tcW w:w="6237" w:type="dxa"/>
            <w:vMerge w:val="restart"/>
          </w:tcPr>
          <w:p w14:paraId="7D977549" w14:textId="77777777" w:rsidR="009C4B2C" w:rsidRPr="00F127C3" w:rsidRDefault="009C4B2C" w:rsidP="001B389A">
            <w:pPr>
              <w:rPr>
                <w:rFonts w:cstheme="minorHAnsi"/>
              </w:rPr>
            </w:pPr>
            <w:r>
              <w:rPr>
                <w:rFonts w:cstheme="minorHAnsi"/>
              </w:rPr>
              <w:t>Ist die gewünschte Zählzeit zum Anwendungszeitpunkt Bestandteil der Übersicht der Zählzeitdefinition, welche zuvor vom NB übermittelt wurde?</w:t>
            </w:r>
          </w:p>
        </w:tc>
        <w:tc>
          <w:tcPr>
            <w:tcW w:w="1559" w:type="dxa"/>
            <w:tcBorders>
              <w:top w:val="single" w:sz="4" w:space="0" w:color="auto"/>
              <w:bottom w:val="dotted" w:sz="4" w:space="0" w:color="auto"/>
            </w:tcBorders>
          </w:tcPr>
          <w:p w14:paraId="367B7BEA" w14:textId="77777777" w:rsidR="009C4B2C" w:rsidRPr="00F127C3" w:rsidRDefault="009C4B2C" w:rsidP="001B389A">
            <w:pPr>
              <w:rPr>
                <w:rFonts w:cstheme="minorHAnsi"/>
              </w:rPr>
            </w:pPr>
            <w:r>
              <w:rPr>
                <w:rFonts w:cstheme="minorHAnsi"/>
              </w:rPr>
              <w:t>nein</w:t>
            </w:r>
          </w:p>
        </w:tc>
        <w:tc>
          <w:tcPr>
            <w:tcW w:w="851" w:type="dxa"/>
            <w:tcBorders>
              <w:top w:val="single" w:sz="4" w:space="0" w:color="auto"/>
              <w:bottom w:val="dotted" w:sz="4" w:space="0" w:color="auto"/>
            </w:tcBorders>
          </w:tcPr>
          <w:p w14:paraId="3A4D865E" w14:textId="77777777" w:rsidR="009C4B2C" w:rsidRPr="00F127C3" w:rsidRDefault="009C4B2C" w:rsidP="001B389A">
            <w:pPr>
              <w:rPr>
                <w:rFonts w:cstheme="minorHAnsi"/>
              </w:rPr>
            </w:pPr>
            <w:r>
              <w:rPr>
                <w:rFonts w:cstheme="minorHAnsi"/>
              </w:rPr>
              <w:t>A01</w:t>
            </w:r>
          </w:p>
        </w:tc>
        <w:tc>
          <w:tcPr>
            <w:tcW w:w="5107" w:type="dxa"/>
            <w:tcBorders>
              <w:top w:val="single" w:sz="4" w:space="0" w:color="auto"/>
              <w:bottom w:val="dotted" w:sz="4" w:space="0" w:color="auto"/>
            </w:tcBorders>
          </w:tcPr>
          <w:p w14:paraId="4B288D21" w14:textId="77777777" w:rsidR="009C4B2C" w:rsidRPr="00F127C3" w:rsidRDefault="009C4B2C" w:rsidP="001B389A">
            <w:pPr>
              <w:rPr>
                <w:rFonts w:cstheme="minorHAnsi"/>
              </w:rPr>
            </w:pPr>
            <w:r w:rsidRPr="00950115">
              <w:rPr>
                <w:rFonts w:cstheme="minorHAnsi"/>
              </w:rPr>
              <w:t>Zählzeitdefinition zum Anwendungszeitpunkt nicht bekannt</w:t>
            </w:r>
          </w:p>
        </w:tc>
      </w:tr>
      <w:tr w:rsidR="009C4B2C" w:rsidRPr="00F127C3" w14:paraId="17C21A56" w14:textId="77777777" w:rsidTr="00B62292">
        <w:trPr>
          <w:gridAfter w:val="1"/>
          <w:wAfter w:w="11" w:type="dxa"/>
        </w:trPr>
        <w:tc>
          <w:tcPr>
            <w:tcW w:w="562" w:type="dxa"/>
            <w:vMerge/>
          </w:tcPr>
          <w:p w14:paraId="3A3C501F" w14:textId="77777777" w:rsidR="009C4B2C" w:rsidRPr="00F127C3" w:rsidRDefault="009C4B2C" w:rsidP="001B389A">
            <w:pPr>
              <w:rPr>
                <w:rFonts w:cstheme="minorHAnsi"/>
              </w:rPr>
            </w:pPr>
          </w:p>
        </w:tc>
        <w:tc>
          <w:tcPr>
            <w:tcW w:w="6237" w:type="dxa"/>
            <w:vMerge/>
          </w:tcPr>
          <w:p w14:paraId="36DA7BEC" w14:textId="77777777" w:rsidR="009C4B2C" w:rsidRPr="00F127C3" w:rsidRDefault="009C4B2C" w:rsidP="001B389A">
            <w:pPr>
              <w:rPr>
                <w:rFonts w:cstheme="minorHAnsi"/>
              </w:rPr>
            </w:pPr>
          </w:p>
        </w:tc>
        <w:tc>
          <w:tcPr>
            <w:tcW w:w="1559" w:type="dxa"/>
            <w:tcBorders>
              <w:top w:val="dotted" w:sz="4" w:space="0" w:color="auto"/>
              <w:bottom w:val="single" w:sz="4" w:space="0" w:color="auto"/>
            </w:tcBorders>
          </w:tcPr>
          <w:p w14:paraId="76D0CB39" w14:textId="77777777" w:rsidR="009C4B2C" w:rsidRPr="00F127C3" w:rsidRDefault="009C4B2C"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3</w:t>
            </w:r>
          </w:p>
        </w:tc>
        <w:tc>
          <w:tcPr>
            <w:tcW w:w="851" w:type="dxa"/>
            <w:tcBorders>
              <w:top w:val="dotted" w:sz="4" w:space="0" w:color="auto"/>
              <w:bottom w:val="single" w:sz="4" w:space="0" w:color="auto"/>
            </w:tcBorders>
          </w:tcPr>
          <w:p w14:paraId="43113647" w14:textId="77777777" w:rsidR="009C4B2C" w:rsidRPr="00F127C3" w:rsidRDefault="009C4B2C" w:rsidP="001B389A">
            <w:pPr>
              <w:rPr>
                <w:rFonts w:cstheme="minorHAnsi"/>
              </w:rPr>
            </w:pPr>
          </w:p>
        </w:tc>
        <w:tc>
          <w:tcPr>
            <w:tcW w:w="5107" w:type="dxa"/>
            <w:tcBorders>
              <w:top w:val="dotted" w:sz="4" w:space="0" w:color="auto"/>
              <w:bottom w:val="single" w:sz="4" w:space="0" w:color="auto"/>
            </w:tcBorders>
          </w:tcPr>
          <w:p w14:paraId="065C2347" w14:textId="77777777" w:rsidR="009C4B2C" w:rsidRPr="00F127C3" w:rsidRDefault="009C4B2C" w:rsidP="001B389A">
            <w:pPr>
              <w:rPr>
                <w:rFonts w:cstheme="minorHAnsi"/>
              </w:rPr>
            </w:pPr>
          </w:p>
        </w:tc>
      </w:tr>
      <w:tr w:rsidR="009C4B2C" w:rsidRPr="00F127C3" w14:paraId="774455D9" w14:textId="77777777" w:rsidTr="00B62292">
        <w:trPr>
          <w:gridAfter w:val="1"/>
          <w:wAfter w:w="11" w:type="dxa"/>
        </w:trPr>
        <w:tc>
          <w:tcPr>
            <w:tcW w:w="562" w:type="dxa"/>
            <w:vMerge w:val="restart"/>
          </w:tcPr>
          <w:p w14:paraId="0C7909EC" w14:textId="77777777" w:rsidR="009C4B2C" w:rsidRPr="00F127C3" w:rsidRDefault="009C4B2C" w:rsidP="001B389A">
            <w:pPr>
              <w:rPr>
                <w:rFonts w:cstheme="minorHAnsi"/>
              </w:rPr>
            </w:pPr>
            <w:r>
              <w:rPr>
                <w:rFonts w:cstheme="minorHAnsi"/>
              </w:rPr>
              <w:t>3</w:t>
            </w:r>
          </w:p>
        </w:tc>
        <w:tc>
          <w:tcPr>
            <w:tcW w:w="6237" w:type="dxa"/>
            <w:vMerge w:val="restart"/>
          </w:tcPr>
          <w:p w14:paraId="1A7E4A73" w14:textId="77777777" w:rsidR="009C4B2C" w:rsidRPr="00F127C3" w:rsidRDefault="009C4B2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9FADB97" w14:textId="77777777" w:rsidR="009C4B2C" w:rsidRPr="00F127C3" w:rsidRDefault="009C4B2C" w:rsidP="001B389A">
            <w:pPr>
              <w:rPr>
                <w:rFonts w:cstheme="minorHAnsi"/>
              </w:rPr>
            </w:pPr>
            <w:r>
              <w:rPr>
                <w:rFonts w:cstheme="minorHAnsi"/>
              </w:rPr>
              <w:t>nein</w:t>
            </w:r>
          </w:p>
        </w:tc>
        <w:tc>
          <w:tcPr>
            <w:tcW w:w="851" w:type="dxa"/>
            <w:tcBorders>
              <w:bottom w:val="dotted" w:sz="4" w:space="0" w:color="auto"/>
            </w:tcBorders>
          </w:tcPr>
          <w:p w14:paraId="27C72A71" w14:textId="77777777" w:rsidR="009C4B2C" w:rsidRPr="00F127C3" w:rsidRDefault="009C4B2C" w:rsidP="001B389A">
            <w:pPr>
              <w:rPr>
                <w:rFonts w:cstheme="minorHAnsi"/>
              </w:rPr>
            </w:pPr>
            <w:r>
              <w:rPr>
                <w:rFonts w:cstheme="minorHAnsi"/>
              </w:rPr>
              <w:t>A02</w:t>
            </w:r>
          </w:p>
        </w:tc>
        <w:tc>
          <w:tcPr>
            <w:tcW w:w="5107" w:type="dxa"/>
            <w:tcBorders>
              <w:bottom w:val="dotted" w:sz="4" w:space="0" w:color="auto"/>
            </w:tcBorders>
          </w:tcPr>
          <w:p w14:paraId="1EB3EAD3" w14:textId="77777777" w:rsidR="009C4B2C" w:rsidRPr="00F127C3" w:rsidRDefault="009C4B2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9C4B2C" w:rsidRPr="00196EF4" w14:paraId="6C7D2A63" w14:textId="77777777" w:rsidTr="00B62292">
        <w:trPr>
          <w:gridAfter w:val="1"/>
          <w:wAfter w:w="11" w:type="dxa"/>
        </w:trPr>
        <w:tc>
          <w:tcPr>
            <w:tcW w:w="562" w:type="dxa"/>
            <w:vMerge/>
          </w:tcPr>
          <w:p w14:paraId="139E64B0" w14:textId="77777777" w:rsidR="009C4B2C" w:rsidRPr="00196EF4" w:rsidRDefault="009C4B2C" w:rsidP="001B389A">
            <w:pPr>
              <w:rPr>
                <w:rFonts w:ascii="Calibri" w:hAnsi="Calibri" w:cs="Calibri"/>
              </w:rPr>
            </w:pPr>
          </w:p>
        </w:tc>
        <w:tc>
          <w:tcPr>
            <w:tcW w:w="6237" w:type="dxa"/>
            <w:vMerge/>
          </w:tcPr>
          <w:p w14:paraId="3E897B58" w14:textId="77777777" w:rsidR="009C4B2C" w:rsidRPr="00196EF4" w:rsidRDefault="009C4B2C" w:rsidP="001B389A">
            <w:pPr>
              <w:rPr>
                <w:rFonts w:ascii="Calibri" w:hAnsi="Calibri" w:cs="Calibri"/>
              </w:rPr>
            </w:pPr>
          </w:p>
        </w:tc>
        <w:tc>
          <w:tcPr>
            <w:tcW w:w="1559" w:type="dxa"/>
            <w:tcBorders>
              <w:top w:val="dotted" w:sz="4" w:space="0" w:color="auto"/>
              <w:bottom w:val="single" w:sz="4" w:space="0" w:color="auto"/>
            </w:tcBorders>
          </w:tcPr>
          <w:p w14:paraId="3B4DBCC8" w14:textId="77777777" w:rsidR="009C4B2C" w:rsidRPr="00E61944" w:rsidRDefault="009C4B2C" w:rsidP="001B389A">
            <w:pPr>
              <w:spacing w:after="0" w:line="240" w:lineRule="auto"/>
              <w:rPr>
                <w:rFonts w:cstheme="minorHAnsi"/>
              </w:rPr>
            </w:pPr>
            <w:r w:rsidRPr="00E61944">
              <w:rPr>
                <w:rFonts w:cstheme="minorHAnsi"/>
              </w:rPr>
              <w:t>ja</w:t>
            </w:r>
            <w:r>
              <w:rPr>
                <w:rFonts w:cstheme="minorHAnsi"/>
              </w:rPr>
              <w:t xml:space="preserve"> </w:t>
            </w:r>
            <w:r w:rsidRPr="00133C47">
              <w:rPr>
                <w:rFonts w:cstheme="minorHAnsi"/>
              </w:rPr>
              <w:sym w:font="Wingdings" w:char="F0E0"/>
            </w:r>
            <w:r>
              <w:rPr>
                <w:rFonts w:cstheme="minorHAnsi"/>
              </w:rPr>
              <w:t xml:space="preserve"> 4</w:t>
            </w:r>
          </w:p>
        </w:tc>
        <w:tc>
          <w:tcPr>
            <w:tcW w:w="851" w:type="dxa"/>
            <w:tcBorders>
              <w:top w:val="dotted" w:sz="4" w:space="0" w:color="auto"/>
              <w:bottom w:val="single" w:sz="4" w:space="0" w:color="auto"/>
            </w:tcBorders>
          </w:tcPr>
          <w:p w14:paraId="30500805" w14:textId="77777777" w:rsidR="009C4B2C" w:rsidRPr="00E61944" w:rsidRDefault="009C4B2C" w:rsidP="001B389A">
            <w:pPr>
              <w:spacing w:after="0" w:line="240" w:lineRule="auto"/>
              <w:rPr>
                <w:rFonts w:cstheme="minorHAnsi"/>
              </w:rPr>
            </w:pPr>
          </w:p>
        </w:tc>
        <w:tc>
          <w:tcPr>
            <w:tcW w:w="5107" w:type="dxa"/>
            <w:tcBorders>
              <w:top w:val="dotted" w:sz="4" w:space="0" w:color="auto"/>
              <w:bottom w:val="single" w:sz="4" w:space="0" w:color="auto"/>
            </w:tcBorders>
          </w:tcPr>
          <w:p w14:paraId="0950669C" w14:textId="77777777" w:rsidR="009C4B2C" w:rsidRPr="00E61944" w:rsidRDefault="009C4B2C" w:rsidP="001B389A">
            <w:pPr>
              <w:spacing w:after="0" w:line="240" w:lineRule="auto"/>
              <w:rPr>
                <w:rFonts w:cstheme="minorHAnsi"/>
              </w:rPr>
            </w:pPr>
          </w:p>
        </w:tc>
      </w:tr>
      <w:tr w:rsidR="009C4B2C" w:rsidRPr="00196EF4" w14:paraId="5A2C0B0E" w14:textId="77777777" w:rsidTr="00B62292">
        <w:trPr>
          <w:gridAfter w:val="1"/>
          <w:wAfter w:w="11" w:type="dxa"/>
        </w:trPr>
        <w:tc>
          <w:tcPr>
            <w:tcW w:w="562" w:type="dxa"/>
            <w:vMerge w:val="restart"/>
          </w:tcPr>
          <w:p w14:paraId="18D00F41" w14:textId="77777777" w:rsidR="009C4B2C" w:rsidRPr="00196EF4" w:rsidRDefault="009C4B2C" w:rsidP="001B389A">
            <w:pPr>
              <w:rPr>
                <w:rFonts w:ascii="Calibri" w:hAnsi="Calibri" w:cs="Calibri"/>
              </w:rPr>
            </w:pPr>
            <w:r>
              <w:rPr>
                <w:rFonts w:ascii="Calibri" w:hAnsi="Calibri" w:cs="Calibri"/>
              </w:rPr>
              <w:t>4</w:t>
            </w:r>
          </w:p>
        </w:tc>
        <w:tc>
          <w:tcPr>
            <w:tcW w:w="6237" w:type="dxa"/>
            <w:vMerge w:val="restart"/>
          </w:tcPr>
          <w:p w14:paraId="00E5EAB0" w14:textId="77777777" w:rsidR="009C4B2C" w:rsidRPr="00196EF4" w:rsidRDefault="009C4B2C" w:rsidP="001B389A">
            <w:pPr>
              <w:rPr>
                <w:rFonts w:ascii="Calibri" w:hAnsi="Calibri" w:cs="Calibri"/>
              </w:rPr>
            </w:pPr>
            <w:r w:rsidRPr="00196EF4">
              <w:rPr>
                <w:rFonts w:ascii="Calibri" w:hAnsi="Calibri" w:cs="Calibri"/>
              </w:rPr>
              <w:t xml:space="preserve">Ist die gewünschte </w:t>
            </w:r>
            <w:r>
              <w:rPr>
                <w:rFonts w:ascii="Calibri" w:hAnsi="Calibri" w:cs="Calibri"/>
              </w:rPr>
              <w:t>Konfiguration</w:t>
            </w:r>
            <w:r w:rsidRPr="00196EF4">
              <w:rPr>
                <w:rFonts w:ascii="Calibri" w:hAnsi="Calibri" w:cs="Calibri"/>
              </w:rPr>
              <w:t xml:space="preserve"> zum gewünschten Termin bereits umgesetzt? </w:t>
            </w:r>
          </w:p>
        </w:tc>
        <w:tc>
          <w:tcPr>
            <w:tcW w:w="1559" w:type="dxa"/>
            <w:tcBorders>
              <w:top w:val="single" w:sz="4" w:space="0" w:color="auto"/>
              <w:bottom w:val="dotted" w:sz="4" w:space="0" w:color="auto"/>
            </w:tcBorders>
          </w:tcPr>
          <w:p w14:paraId="0F690CA6" w14:textId="77777777" w:rsidR="009C4B2C" w:rsidRPr="00196EF4" w:rsidRDefault="009C4B2C" w:rsidP="001B389A">
            <w:pPr>
              <w:rPr>
                <w:rFonts w:ascii="Calibri" w:hAnsi="Calibri" w:cs="Calibri"/>
              </w:rPr>
            </w:pPr>
            <w:r>
              <w:rPr>
                <w:rFonts w:ascii="Calibri" w:hAnsi="Calibri" w:cs="Calibri"/>
              </w:rPr>
              <w:t xml:space="preserve">nein </w:t>
            </w:r>
            <w:r w:rsidRPr="00196EF4">
              <w:rPr>
                <w:rFonts w:ascii="Calibri" w:hAnsi="Calibri" w:cs="Calibri"/>
              </w:rPr>
              <w:sym w:font="Wingdings" w:char="F0E0"/>
            </w:r>
            <w:r w:rsidRPr="00196EF4">
              <w:rPr>
                <w:rFonts w:ascii="Calibri" w:hAnsi="Calibri" w:cs="Calibri"/>
              </w:rPr>
              <w:t xml:space="preserve"> </w:t>
            </w:r>
            <w:r>
              <w:rPr>
                <w:rFonts w:ascii="Calibri" w:hAnsi="Calibri" w:cs="Calibri"/>
              </w:rPr>
              <w:t>5</w:t>
            </w:r>
          </w:p>
        </w:tc>
        <w:tc>
          <w:tcPr>
            <w:tcW w:w="851" w:type="dxa"/>
            <w:tcBorders>
              <w:top w:val="single" w:sz="4" w:space="0" w:color="auto"/>
              <w:bottom w:val="dotted" w:sz="4" w:space="0" w:color="auto"/>
            </w:tcBorders>
          </w:tcPr>
          <w:p w14:paraId="4C170450" w14:textId="77777777" w:rsidR="009C4B2C" w:rsidRPr="00196EF4" w:rsidRDefault="009C4B2C" w:rsidP="001B389A">
            <w:pPr>
              <w:rPr>
                <w:rFonts w:ascii="Calibri" w:hAnsi="Calibri" w:cs="Calibri"/>
              </w:rPr>
            </w:pPr>
          </w:p>
        </w:tc>
        <w:tc>
          <w:tcPr>
            <w:tcW w:w="5107" w:type="dxa"/>
            <w:tcBorders>
              <w:top w:val="single" w:sz="4" w:space="0" w:color="auto"/>
              <w:bottom w:val="dotted" w:sz="4" w:space="0" w:color="auto"/>
            </w:tcBorders>
          </w:tcPr>
          <w:p w14:paraId="2A0D4565" w14:textId="77777777" w:rsidR="009C4B2C" w:rsidRPr="00196EF4" w:rsidRDefault="009C4B2C" w:rsidP="001B389A">
            <w:pPr>
              <w:rPr>
                <w:rFonts w:ascii="Calibri" w:hAnsi="Calibri" w:cs="Calibri"/>
              </w:rPr>
            </w:pPr>
          </w:p>
        </w:tc>
      </w:tr>
      <w:tr w:rsidR="009C4B2C" w:rsidRPr="00196EF4" w14:paraId="4F1A156E" w14:textId="77777777" w:rsidTr="00B62292">
        <w:trPr>
          <w:gridAfter w:val="1"/>
          <w:wAfter w:w="11" w:type="dxa"/>
        </w:trPr>
        <w:tc>
          <w:tcPr>
            <w:tcW w:w="562" w:type="dxa"/>
            <w:vMerge/>
          </w:tcPr>
          <w:p w14:paraId="66B11058" w14:textId="77777777" w:rsidR="009C4B2C" w:rsidRPr="00196EF4" w:rsidRDefault="009C4B2C" w:rsidP="001B389A">
            <w:pPr>
              <w:rPr>
                <w:rFonts w:ascii="Calibri" w:hAnsi="Calibri" w:cs="Calibri"/>
              </w:rPr>
            </w:pPr>
          </w:p>
        </w:tc>
        <w:tc>
          <w:tcPr>
            <w:tcW w:w="6237" w:type="dxa"/>
            <w:vMerge/>
          </w:tcPr>
          <w:p w14:paraId="31CCEE44" w14:textId="77777777" w:rsidR="009C4B2C" w:rsidRPr="00196EF4" w:rsidRDefault="009C4B2C" w:rsidP="001B389A">
            <w:pPr>
              <w:rPr>
                <w:rFonts w:ascii="Calibri" w:hAnsi="Calibri" w:cs="Calibri"/>
              </w:rPr>
            </w:pPr>
          </w:p>
        </w:tc>
        <w:tc>
          <w:tcPr>
            <w:tcW w:w="1559" w:type="dxa"/>
            <w:tcBorders>
              <w:top w:val="dotted" w:sz="4" w:space="0" w:color="auto"/>
            </w:tcBorders>
          </w:tcPr>
          <w:p w14:paraId="1DDD6891" w14:textId="77777777" w:rsidR="009C4B2C" w:rsidRPr="00196EF4" w:rsidRDefault="009C4B2C" w:rsidP="001B389A">
            <w:pPr>
              <w:rPr>
                <w:rFonts w:ascii="Calibri" w:hAnsi="Calibri" w:cs="Calibri"/>
              </w:rPr>
            </w:pPr>
            <w:r>
              <w:rPr>
                <w:rFonts w:ascii="Calibri" w:hAnsi="Calibri" w:cs="Calibri"/>
              </w:rPr>
              <w:t>ja</w:t>
            </w:r>
            <w:r w:rsidRPr="00196EF4">
              <w:rPr>
                <w:rFonts w:ascii="Calibri" w:hAnsi="Calibri" w:cs="Calibri"/>
              </w:rPr>
              <w:t xml:space="preserve"> </w:t>
            </w:r>
          </w:p>
        </w:tc>
        <w:tc>
          <w:tcPr>
            <w:tcW w:w="851" w:type="dxa"/>
            <w:tcBorders>
              <w:top w:val="dotted" w:sz="4" w:space="0" w:color="auto"/>
            </w:tcBorders>
          </w:tcPr>
          <w:p w14:paraId="52014F8D" w14:textId="77777777" w:rsidR="009C4B2C" w:rsidRPr="00196EF4" w:rsidRDefault="009C4B2C" w:rsidP="001B389A">
            <w:pPr>
              <w:rPr>
                <w:rFonts w:ascii="Calibri" w:hAnsi="Calibri" w:cs="Calibri"/>
              </w:rPr>
            </w:pPr>
            <w:r>
              <w:rPr>
                <w:rFonts w:ascii="Calibri" w:hAnsi="Calibri" w:cs="Calibri"/>
              </w:rPr>
              <w:t>A03</w:t>
            </w:r>
          </w:p>
        </w:tc>
        <w:tc>
          <w:tcPr>
            <w:tcW w:w="5107" w:type="dxa"/>
            <w:tcBorders>
              <w:top w:val="dotted" w:sz="4" w:space="0" w:color="auto"/>
            </w:tcBorders>
          </w:tcPr>
          <w:p w14:paraId="1755BC00" w14:textId="77777777" w:rsidR="009C4B2C" w:rsidRPr="00196EF4" w:rsidRDefault="009C4B2C" w:rsidP="001B389A">
            <w:pPr>
              <w:rPr>
                <w:rFonts w:ascii="Calibri" w:hAnsi="Calibri" w:cs="Calibri"/>
              </w:rPr>
            </w:pPr>
            <w:r w:rsidRPr="00196EF4">
              <w:rPr>
                <w:rFonts w:ascii="Calibri" w:hAnsi="Calibri" w:cs="Calibri"/>
              </w:rPr>
              <w:t xml:space="preserve">Gewünschte </w:t>
            </w:r>
            <w:r>
              <w:rPr>
                <w:rFonts w:ascii="Calibri" w:hAnsi="Calibri" w:cs="Calibri"/>
              </w:rPr>
              <w:t>Konfiguration</w:t>
            </w:r>
            <w:r w:rsidRPr="00196EF4">
              <w:rPr>
                <w:rFonts w:ascii="Calibri" w:hAnsi="Calibri" w:cs="Calibri"/>
              </w:rPr>
              <w:t xml:space="preserve"> liegt zum Termin bereits vor.</w:t>
            </w:r>
          </w:p>
        </w:tc>
      </w:tr>
      <w:tr w:rsidR="009A7556" w:rsidRPr="00F127C3" w14:paraId="53D439D7" w14:textId="77777777" w:rsidTr="00B62292">
        <w:trPr>
          <w:gridAfter w:val="1"/>
          <w:wAfter w:w="11" w:type="dxa"/>
        </w:trPr>
        <w:tc>
          <w:tcPr>
            <w:tcW w:w="562" w:type="dxa"/>
            <w:vMerge w:val="restart"/>
          </w:tcPr>
          <w:p w14:paraId="57C30FC2" w14:textId="0FBBC36D" w:rsidR="009A7556" w:rsidRDefault="009A7556" w:rsidP="001B389A">
            <w:pPr>
              <w:rPr>
                <w:rFonts w:cstheme="minorHAnsi"/>
              </w:rPr>
            </w:pPr>
            <w:r>
              <w:rPr>
                <w:rFonts w:cstheme="minorHAnsi"/>
              </w:rPr>
              <w:t>5</w:t>
            </w:r>
          </w:p>
        </w:tc>
        <w:tc>
          <w:tcPr>
            <w:tcW w:w="6237" w:type="dxa"/>
            <w:vMerge w:val="restart"/>
          </w:tcPr>
          <w:p w14:paraId="714068E7" w14:textId="10FE00CF" w:rsidR="009A7556" w:rsidRDefault="00C43C04" w:rsidP="00C43C04">
            <w:pPr>
              <w:rPr>
                <w:rFonts w:cstheme="minorHAnsi"/>
              </w:rPr>
            </w:pPr>
            <w:r w:rsidRPr="00C43C04">
              <w:rPr>
                <w:rFonts w:cstheme="minorHAnsi"/>
              </w:rPr>
              <w:t>Entspricht der geplante Termin zur Änderung der</w:t>
            </w:r>
            <w:r>
              <w:rPr>
                <w:rFonts w:cstheme="minorHAnsi"/>
              </w:rPr>
              <w:t xml:space="preserve"> </w:t>
            </w:r>
            <w:r w:rsidRPr="00C43C04">
              <w:rPr>
                <w:rFonts w:cstheme="minorHAnsi"/>
              </w:rPr>
              <w:t>Konfiguration den Prozessfristvorgaben?</w:t>
            </w:r>
          </w:p>
        </w:tc>
        <w:tc>
          <w:tcPr>
            <w:tcW w:w="1559" w:type="dxa"/>
            <w:tcBorders>
              <w:bottom w:val="dotted" w:sz="4" w:space="0" w:color="auto"/>
            </w:tcBorders>
          </w:tcPr>
          <w:p w14:paraId="4F05678B" w14:textId="49236407" w:rsidR="009A7556" w:rsidRDefault="00C43C04" w:rsidP="001B389A">
            <w:pPr>
              <w:rPr>
                <w:rFonts w:cstheme="minorHAnsi"/>
              </w:rPr>
            </w:pPr>
            <w:r>
              <w:rPr>
                <w:rFonts w:cstheme="minorHAnsi"/>
              </w:rPr>
              <w:t>nein</w:t>
            </w:r>
          </w:p>
        </w:tc>
        <w:tc>
          <w:tcPr>
            <w:tcW w:w="851" w:type="dxa"/>
            <w:tcBorders>
              <w:bottom w:val="dotted" w:sz="4" w:space="0" w:color="auto"/>
            </w:tcBorders>
          </w:tcPr>
          <w:p w14:paraId="1D6222A1" w14:textId="72076C4C" w:rsidR="009A7556" w:rsidRDefault="00C43C04" w:rsidP="001B389A">
            <w:pPr>
              <w:rPr>
                <w:rFonts w:cstheme="minorHAnsi"/>
              </w:rPr>
            </w:pPr>
            <w:r>
              <w:rPr>
                <w:rFonts w:cstheme="minorHAnsi"/>
              </w:rPr>
              <w:t>A04</w:t>
            </w:r>
          </w:p>
        </w:tc>
        <w:tc>
          <w:tcPr>
            <w:tcW w:w="5107" w:type="dxa"/>
            <w:tcBorders>
              <w:bottom w:val="dotted" w:sz="4" w:space="0" w:color="auto"/>
            </w:tcBorders>
          </w:tcPr>
          <w:p w14:paraId="58D739E0" w14:textId="6709BFD2" w:rsidR="009A7556" w:rsidRDefault="008000FE" w:rsidP="006B24C3">
            <w:pPr>
              <w:rPr>
                <w:rFonts w:cstheme="minorHAnsi"/>
              </w:rPr>
            </w:pPr>
            <w:r>
              <w:rPr>
                <w:rFonts w:cstheme="minorHAnsi"/>
              </w:rPr>
              <w:t>Fristüberschreitung</w:t>
            </w:r>
          </w:p>
        </w:tc>
      </w:tr>
      <w:tr w:rsidR="009A7556" w:rsidRPr="00F127C3" w14:paraId="4B0C6C75" w14:textId="77777777" w:rsidTr="00766E7D">
        <w:trPr>
          <w:gridAfter w:val="1"/>
          <w:wAfter w:w="11" w:type="dxa"/>
        </w:trPr>
        <w:tc>
          <w:tcPr>
            <w:tcW w:w="562" w:type="dxa"/>
            <w:vMerge/>
          </w:tcPr>
          <w:p w14:paraId="38FFAC5A" w14:textId="77777777" w:rsidR="009A7556" w:rsidRDefault="009A7556" w:rsidP="001B389A">
            <w:pPr>
              <w:rPr>
                <w:rFonts w:cstheme="minorHAnsi"/>
              </w:rPr>
            </w:pPr>
          </w:p>
        </w:tc>
        <w:tc>
          <w:tcPr>
            <w:tcW w:w="6237" w:type="dxa"/>
            <w:vMerge/>
          </w:tcPr>
          <w:p w14:paraId="4383DB73" w14:textId="77777777" w:rsidR="009A7556" w:rsidRDefault="009A7556" w:rsidP="001B389A">
            <w:pPr>
              <w:rPr>
                <w:rFonts w:cstheme="minorHAnsi"/>
              </w:rPr>
            </w:pPr>
          </w:p>
        </w:tc>
        <w:tc>
          <w:tcPr>
            <w:tcW w:w="1559" w:type="dxa"/>
            <w:tcBorders>
              <w:top w:val="dotted" w:sz="4" w:space="0" w:color="auto"/>
              <w:bottom w:val="single" w:sz="4" w:space="0" w:color="auto"/>
            </w:tcBorders>
          </w:tcPr>
          <w:p w14:paraId="3486B40D" w14:textId="7A058099" w:rsidR="009A7556" w:rsidRDefault="00C43C04" w:rsidP="001B389A">
            <w:pPr>
              <w:rPr>
                <w:rFonts w:cstheme="minorHAnsi"/>
              </w:rPr>
            </w:pPr>
            <w:r>
              <w:rPr>
                <w:rFonts w:cstheme="minorHAnsi"/>
              </w:rPr>
              <w:t xml:space="preserve">ja </w:t>
            </w:r>
            <w:r w:rsidR="00842B24" w:rsidRPr="00842B24">
              <w:rPr>
                <w:rFonts w:cstheme="minorHAnsi"/>
              </w:rPr>
              <w:sym w:font="Wingdings" w:char="F0E0"/>
            </w:r>
            <w:r w:rsidR="00842B24">
              <w:rPr>
                <w:rFonts w:cstheme="minorHAnsi"/>
              </w:rPr>
              <w:t xml:space="preserve"> 6</w:t>
            </w:r>
          </w:p>
        </w:tc>
        <w:tc>
          <w:tcPr>
            <w:tcW w:w="851" w:type="dxa"/>
            <w:tcBorders>
              <w:top w:val="dotted" w:sz="4" w:space="0" w:color="auto"/>
              <w:bottom w:val="single" w:sz="4" w:space="0" w:color="auto"/>
            </w:tcBorders>
          </w:tcPr>
          <w:p w14:paraId="2EB6386E" w14:textId="77777777" w:rsidR="009A7556" w:rsidRDefault="009A7556" w:rsidP="001B389A">
            <w:pPr>
              <w:rPr>
                <w:rFonts w:cstheme="minorHAnsi"/>
              </w:rPr>
            </w:pPr>
          </w:p>
        </w:tc>
        <w:tc>
          <w:tcPr>
            <w:tcW w:w="5107" w:type="dxa"/>
            <w:tcBorders>
              <w:top w:val="dotted" w:sz="4" w:space="0" w:color="auto"/>
              <w:bottom w:val="single" w:sz="4" w:space="0" w:color="auto"/>
            </w:tcBorders>
          </w:tcPr>
          <w:p w14:paraId="1F9FA868" w14:textId="77777777" w:rsidR="009A7556" w:rsidRDefault="009A7556" w:rsidP="006B24C3">
            <w:pPr>
              <w:rPr>
                <w:rFonts w:cstheme="minorHAnsi"/>
              </w:rPr>
            </w:pPr>
          </w:p>
        </w:tc>
      </w:tr>
    </w:tbl>
    <w:p w14:paraId="27B68688" w14:textId="77777777" w:rsidR="00842B24" w:rsidRDefault="00842B2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C4B2C" w:rsidRPr="00F127C3" w14:paraId="03A6BED8" w14:textId="77777777" w:rsidTr="00842B24">
        <w:tc>
          <w:tcPr>
            <w:tcW w:w="562" w:type="dxa"/>
            <w:vMerge w:val="restart"/>
          </w:tcPr>
          <w:p w14:paraId="569302E7" w14:textId="40235D13" w:rsidR="009C4B2C" w:rsidRPr="00F127C3" w:rsidRDefault="00C43C04" w:rsidP="001B389A">
            <w:pPr>
              <w:rPr>
                <w:rFonts w:cstheme="minorHAnsi"/>
              </w:rPr>
            </w:pPr>
            <w:r>
              <w:rPr>
                <w:rFonts w:cstheme="minorHAnsi"/>
              </w:rPr>
              <w:lastRenderedPageBreak/>
              <w:t>6</w:t>
            </w:r>
          </w:p>
        </w:tc>
        <w:tc>
          <w:tcPr>
            <w:tcW w:w="6237" w:type="dxa"/>
            <w:vMerge w:val="restart"/>
          </w:tcPr>
          <w:p w14:paraId="60E32AC9" w14:textId="77777777" w:rsidR="009C4B2C" w:rsidRPr="00F127C3" w:rsidRDefault="009C4B2C" w:rsidP="001B389A">
            <w:pPr>
              <w:rPr>
                <w:rFonts w:cstheme="minorHAnsi"/>
              </w:rPr>
            </w:pPr>
            <w:r>
              <w:rPr>
                <w:rFonts w:cstheme="minorHAnsi"/>
              </w:rPr>
              <w:t>Ist ein nicht spezifizierter Fehler aufgetreten?</w:t>
            </w:r>
          </w:p>
        </w:tc>
        <w:tc>
          <w:tcPr>
            <w:tcW w:w="1559" w:type="dxa"/>
            <w:tcBorders>
              <w:bottom w:val="dotted" w:sz="4" w:space="0" w:color="auto"/>
            </w:tcBorders>
          </w:tcPr>
          <w:p w14:paraId="05ED5D2E" w14:textId="33065EDE" w:rsidR="009C4B2C" w:rsidRPr="00F127C3" w:rsidRDefault="006B24C3" w:rsidP="001B389A">
            <w:pPr>
              <w:rPr>
                <w:rFonts w:cstheme="minorHAnsi"/>
              </w:rPr>
            </w:pPr>
            <w:r>
              <w:rPr>
                <w:rFonts w:cstheme="minorHAnsi"/>
              </w:rPr>
              <w:t>ja</w:t>
            </w:r>
          </w:p>
        </w:tc>
        <w:tc>
          <w:tcPr>
            <w:tcW w:w="851" w:type="dxa"/>
            <w:tcBorders>
              <w:bottom w:val="dotted" w:sz="4" w:space="0" w:color="auto"/>
            </w:tcBorders>
          </w:tcPr>
          <w:p w14:paraId="7E1C605C" w14:textId="6F021CD7" w:rsidR="009C4B2C" w:rsidRPr="00F127C3" w:rsidRDefault="006B24C3" w:rsidP="001B389A">
            <w:pPr>
              <w:rPr>
                <w:rFonts w:cstheme="minorHAnsi"/>
              </w:rPr>
            </w:pPr>
            <w:r>
              <w:rPr>
                <w:rFonts w:cstheme="minorHAnsi"/>
              </w:rPr>
              <w:t>A99</w:t>
            </w:r>
          </w:p>
        </w:tc>
        <w:tc>
          <w:tcPr>
            <w:tcW w:w="5107" w:type="dxa"/>
            <w:tcBorders>
              <w:bottom w:val="dotted" w:sz="4" w:space="0" w:color="auto"/>
            </w:tcBorders>
          </w:tcPr>
          <w:p w14:paraId="674CFB35" w14:textId="77777777" w:rsidR="006B24C3" w:rsidRDefault="006B24C3" w:rsidP="006B24C3">
            <w:pPr>
              <w:rPr>
                <w:rFonts w:cstheme="minorHAnsi"/>
              </w:rPr>
            </w:pPr>
            <w:r>
              <w:rPr>
                <w:rFonts w:cstheme="minorHAnsi"/>
              </w:rPr>
              <w:t>Ablehnung Sonstiges</w:t>
            </w:r>
          </w:p>
          <w:p w14:paraId="0F4E0184" w14:textId="77777777" w:rsidR="006B24C3" w:rsidRDefault="006B24C3" w:rsidP="006B24C3">
            <w:pPr>
              <w:rPr>
                <w:rFonts w:cstheme="minorHAnsi"/>
              </w:rPr>
            </w:pPr>
            <w:r>
              <w:rPr>
                <w:rFonts w:cstheme="minorHAnsi"/>
              </w:rPr>
              <w:t>Hinweis: Das identifizierte Problem ist in der Antwort zu beschreiben/benennen.</w:t>
            </w:r>
          </w:p>
          <w:p w14:paraId="21A9A189" w14:textId="1B39483B" w:rsidR="009C4B2C" w:rsidRPr="00F127C3" w:rsidRDefault="006B24C3" w:rsidP="006B24C3">
            <w:pPr>
              <w:rPr>
                <w:rFonts w:cstheme="minorHAnsi"/>
              </w:rPr>
            </w:pPr>
            <w:r w:rsidRPr="00FD2195">
              <w:rPr>
                <w:rFonts w:cstheme="minorHAnsi"/>
              </w:rPr>
              <w:t>Nutzungsmöglichkeit Ende: 01.</w:t>
            </w:r>
            <w:r w:rsidR="0004704B">
              <w:rPr>
                <w:rFonts w:cstheme="minorHAnsi"/>
              </w:rPr>
              <w:t>10</w:t>
            </w:r>
            <w:r w:rsidRPr="00FD2195">
              <w:rPr>
                <w:rFonts w:cstheme="minorHAnsi"/>
              </w:rPr>
              <w:t>.2023 00:00 Uhr</w:t>
            </w:r>
          </w:p>
        </w:tc>
      </w:tr>
      <w:tr w:rsidR="009C4B2C" w:rsidRPr="00F127C3" w14:paraId="1D5C2CCF" w14:textId="77777777" w:rsidTr="00842B24">
        <w:tc>
          <w:tcPr>
            <w:tcW w:w="562" w:type="dxa"/>
            <w:vMerge/>
          </w:tcPr>
          <w:p w14:paraId="2EF40F2E" w14:textId="77777777" w:rsidR="009C4B2C" w:rsidRPr="00F127C3" w:rsidRDefault="009C4B2C" w:rsidP="001B389A">
            <w:pPr>
              <w:rPr>
                <w:rFonts w:cstheme="minorHAnsi"/>
              </w:rPr>
            </w:pPr>
          </w:p>
        </w:tc>
        <w:tc>
          <w:tcPr>
            <w:tcW w:w="6237" w:type="dxa"/>
            <w:vMerge/>
          </w:tcPr>
          <w:p w14:paraId="63F71FB7" w14:textId="77777777" w:rsidR="009C4B2C" w:rsidRPr="00F127C3" w:rsidRDefault="009C4B2C" w:rsidP="001B389A">
            <w:pPr>
              <w:rPr>
                <w:rFonts w:cstheme="minorHAnsi"/>
              </w:rPr>
            </w:pPr>
          </w:p>
        </w:tc>
        <w:tc>
          <w:tcPr>
            <w:tcW w:w="1559" w:type="dxa"/>
            <w:tcBorders>
              <w:top w:val="dotted" w:sz="4" w:space="0" w:color="auto"/>
            </w:tcBorders>
          </w:tcPr>
          <w:p w14:paraId="1A889EAD" w14:textId="37F1C7CF" w:rsidR="009C4B2C" w:rsidRPr="00F127C3" w:rsidRDefault="006B24C3" w:rsidP="001B389A">
            <w:pPr>
              <w:rPr>
                <w:rFonts w:cstheme="minorHAnsi"/>
              </w:rPr>
            </w:pPr>
            <w:r>
              <w:rPr>
                <w:rFonts w:cstheme="minorHAnsi"/>
              </w:rPr>
              <w:t>nein</w:t>
            </w:r>
          </w:p>
        </w:tc>
        <w:tc>
          <w:tcPr>
            <w:tcW w:w="851" w:type="dxa"/>
            <w:tcBorders>
              <w:top w:val="dotted" w:sz="4" w:space="0" w:color="auto"/>
            </w:tcBorders>
          </w:tcPr>
          <w:p w14:paraId="063C1B9B" w14:textId="57E35F24" w:rsidR="009C4B2C" w:rsidRPr="00F127C3" w:rsidRDefault="006B24C3" w:rsidP="001B389A">
            <w:pPr>
              <w:rPr>
                <w:rFonts w:cstheme="minorHAnsi"/>
              </w:rPr>
            </w:pPr>
            <w:r>
              <w:rPr>
                <w:rFonts w:cstheme="minorHAnsi"/>
              </w:rPr>
              <w:t>A05</w:t>
            </w:r>
          </w:p>
        </w:tc>
        <w:tc>
          <w:tcPr>
            <w:tcW w:w="5107" w:type="dxa"/>
            <w:tcBorders>
              <w:top w:val="dotted" w:sz="4" w:space="0" w:color="auto"/>
            </w:tcBorders>
          </w:tcPr>
          <w:p w14:paraId="38AB43FE" w14:textId="1692F8C4" w:rsidR="001A3346" w:rsidRPr="00F127C3" w:rsidRDefault="006B24C3" w:rsidP="001B389A">
            <w:pPr>
              <w:rPr>
                <w:rFonts w:cstheme="minorHAnsi"/>
              </w:rPr>
            </w:pPr>
            <w:r>
              <w:rPr>
                <w:rFonts w:cstheme="minorHAnsi"/>
              </w:rPr>
              <w:t>Bestellung wird an den MSB der Messlokation weitergeleitet</w:t>
            </w:r>
          </w:p>
        </w:tc>
      </w:tr>
    </w:tbl>
    <w:p w14:paraId="198AFAA8" w14:textId="200C9EDD" w:rsidR="0088390A" w:rsidRDefault="0088390A" w:rsidP="00E60F30"/>
    <w:p w14:paraId="1F373FC8" w14:textId="77777777" w:rsidR="0088390A" w:rsidRDefault="0088390A">
      <w:pPr>
        <w:spacing w:after="200" w:line="276" w:lineRule="auto"/>
      </w:pPr>
      <w:r>
        <w:br w:type="page"/>
      </w:r>
    </w:p>
    <w:p w14:paraId="26CF6692" w14:textId="248C3158" w:rsidR="009F5923" w:rsidRDefault="002D4F77" w:rsidP="00FA0F39">
      <w:pPr>
        <w:pStyle w:val="berschrift3"/>
      </w:pPr>
      <w:bookmarkStart w:id="343" w:name="_Toc108464851"/>
      <w:r>
        <w:lastRenderedPageBreak/>
        <w:t>E_0490</w:t>
      </w:r>
      <w:r w:rsidR="008C201B">
        <w:t>_</w:t>
      </w:r>
      <w:r w:rsidRPr="004926EB">
        <w:t>Prüfen, ob Parametrierung für alle betroffenen Messlokationen durchgeführt werden konnte</w:t>
      </w:r>
      <w:bookmarkEnd w:id="34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C41AE" w:rsidRPr="00F127C3" w14:paraId="21236635" w14:textId="77777777" w:rsidTr="001B389A">
        <w:trPr>
          <w:trHeight w:val="454"/>
        </w:trPr>
        <w:tc>
          <w:tcPr>
            <w:tcW w:w="14327" w:type="dxa"/>
            <w:gridSpan w:val="6"/>
            <w:shd w:val="clear" w:color="auto" w:fill="D8DFE4"/>
            <w:vAlign w:val="center"/>
          </w:tcPr>
          <w:p w14:paraId="20C0D7CC" w14:textId="77777777" w:rsidR="00FC41AE" w:rsidRPr="00CF6B07" w:rsidRDefault="00FC41AE"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FC41AE" w:rsidRPr="00F127C3" w14:paraId="6BC3A27A" w14:textId="77777777" w:rsidTr="001B389A">
        <w:trPr>
          <w:gridAfter w:val="1"/>
          <w:wAfter w:w="11" w:type="dxa"/>
        </w:trPr>
        <w:tc>
          <w:tcPr>
            <w:tcW w:w="562" w:type="dxa"/>
            <w:shd w:val="clear" w:color="auto" w:fill="D8DFE4"/>
          </w:tcPr>
          <w:p w14:paraId="6614C276" w14:textId="77777777" w:rsidR="00FC41AE" w:rsidRPr="00CF6B07" w:rsidRDefault="00FC41AE" w:rsidP="001B389A">
            <w:pPr>
              <w:contextualSpacing/>
              <w:rPr>
                <w:rFonts w:cstheme="minorHAnsi"/>
              </w:rPr>
            </w:pPr>
            <w:r w:rsidRPr="00CF6B07">
              <w:rPr>
                <w:rFonts w:cstheme="minorHAnsi"/>
              </w:rPr>
              <w:t>Nr.</w:t>
            </w:r>
          </w:p>
        </w:tc>
        <w:tc>
          <w:tcPr>
            <w:tcW w:w="6237" w:type="dxa"/>
            <w:shd w:val="clear" w:color="auto" w:fill="D8DFE4"/>
          </w:tcPr>
          <w:p w14:paraId="45752672" w14:textId="77777777" w:rsidR="00FC41AE" w:rsidRPr="00CF6B07" w:rsidRDefault="00FC41AE" w:rsidP="001B389A">
            <w:pPr>
              <w:contextualSpacing/>
              <w:rPr>
                <w:rFonts w:cstheme="minorHAnsi"/>
              </w:rPr>
            </w:pPr>
            <w:r w:rsidRPr="00CF6B07">
              <w:rPr>
                <w:rFonts w:cstheme="minorHAnsi"/>
              </w:rPr>
              <w:t>Prüfschritt</w:t>
            </w:r>
          </w:p>
        </w:tc>
        <w:tc>
          <w:tcPr>
            <w:tcW w:w="1559" w:type="dxa"/>
            <w:shd w:val="clear" w:color="auto" w:fill="D8DFE4"/>
          </w:tcPr>
          <w:p w14:paraId="3A50CDBD" w14:textId="77777777" w:rsidR="00FC41AE" w:rsidRPr="00CF6B07" w:rsidRDefault="00FC41AE" w:rsidP="001B389A">
            <w:pPr>
              <w:ind w:left="55"/>
              <w:contextualSpacing/>
              <w:rPr>
                <w:rFonts w:cstheme="minorHAnsi"/>
              </w:rPr>
            </w:pPr>
            <w:r w:rsidRPr="00CF6B07">
              <w:rPr>
                <w:rFonts w:cstheme="minorHAnsi"/>
              </w:rPr>
              <w:t>Prüfergebnis</w:t>
            </w:r>
          </w:p>
        </w:tc>
        <w:tc>
          <w:tcPr>
            <w:tcW w:w="851" w:type="dxa"/>
            <w:shd w:val="clear" w:color="auto" w:fill="D8DFE4"/>
          </w:tcPr>
          <w:p w14:paraId="48F19BD5" w14:textId="77777777" w:rsidR="00FC41AE" w:rsidRPr="00CF6B07" w:rsidRDefault="00FC41AE" w:rsidP="001B389A">
            <w:pPr>
              <w:contextualSpacing/>
              <w:rPr>
                <w:rFonts w:cstheme="minorHAnsi"/>
              </w:rPr>
            </w:pPr>
            <w:r w:rsidRPr="00CF6B07">
              <w:rPr>
                <w:rFonts w:cstheme="minorHAnsi"/>
              </w:rPr>
              <w:t>Code</w:t>
            </w:r>
          </w:p>
        </w:tc>
        <w:tc>
          <w:tcPr>
            <w:tcW w:w="5107" w:type="dxa"/>
            <w:shd w:val="clear" w:color="auto" w:fill="D8DFE4"/>
          </w:tcPr>
          <w:p w14:paraId="77F421DA" w14:textId="77777777" w:rsidR="00FC41AE" w:rsidRPr="00CF6B07" w:rsidRDefault="00FC41AE" w:rsidP="001B389A">
            <w:pPr>
              <w:contextualSpacing/>
              <w:rPr>
                <w:rFonts w:cstheme="minorHAnsi"/>
              </w:rPr>
            </w:pPr>
            <w:r w:rsidRPr="00CF6B07">
              <w:rPr>
                <w:rFonts w:cstheme="minorHAnsi"/>
              </w:rPr>
              <w:t>Hinweis</w:t>
            </w:r>
          </w:p>
        </w:tc>
      </w:tr>
      <w:tr w:rsidR="00FC41AE" w:rsidRPr="00F127C3" w14:paraId="7D20CC8A" w14:textId="77777777" w:rsidTr="001B389A">
        <w:trPr>
          <w:gridAfter w:val="1"/>
          <w:wAfter w:w="11" w:type="dxa"/>
        </w:trPr>
        <w:tc>
          <w:tcPr>
            <w:tcW w:w="562" w:type="dxa"/>
            <w:vMerge w:val="restart"/>
          </w:tcPr>
          <w:p w14:paraId="4B3D0CF1" w14:textId="77777777" w:rsidR="00FC41AE" w:rsidRDefault="00FC41AE" w:rsidP="001B389A">
            <w:pPr>
              <w:rPr>
                <w:rFonts w:cstheme="minorHAnsi"/>
              </w:rPr>
            </w:pPr>
            <w:r>
              <w:rPr>
                <w:rFonts w:cstheme="minorHAnsi"/>
              </w:rPr>
              <w:t>1</w:t>
            </w:r>
          </w:p>
        </w:tc>
        <w:tc>
          <w:tcPr>
            <w:tcW w:w="6237" w:type="dxa"/>
            <w:vMerge w:val="restart"/>
          </w:tcPr>
          <w:p w14:paraId="002665AD" w14:textId="77777777" w:rsidR="00FC41AE" w:rsidRPr="00E66C35" w:rsidRDefault="00FC41AE" w:rsidP="001B389A">
            <w:pPr>
              <w:rPr>
                <w:rFonts w:cstheme="minorHAnsi"/>
              </w:rPr>
            </w:pPr>
            <w:r>
              <w:rPr>
                <w:rFonts w:cstheme="minorHAnsi"/>
              </w:rPr>
              <w:t>Liegen alle Antworten (Stammdatenänderung des MSB der Messlokation, bei Erfolg bzw. Ablehnung (wegen z. B. Verbindungsaufbau)) der MSB der Messlokation vor?</w:t>
            </w:r>
          </w:p>
        </w:tc>
        <w:tc>
          <w:tcPr>
            <w:tcW w:w="1559" w:type="dxa"/>
            <w:tcBorders>
              <w:bottom w:val="dotted" w:sz="4" w:space="0" w:color="auto"/>
            </w:tcBorders>
          </w:tcPr>
          <w:p w14:paraId="5C175571" w14:textId="77777777" w:rsidR="00FC41AE" w:rsidRPr="00E66C35" w:rsidRDefault="00FC41AE" w:rsidP="001B389A">
            <w:pPr>
              <w:rPr>
                <w:rFonts w:cstheme="minorHAnsi"/>
              </w:rPr>
            </w:pPr>
            <w:r>
              <w:rPr>
                <w:rFonts w:cstheme="minorHAnsi"/>
              </w:rPr>
              <w:t>nein</w:t>
            </w:r>
          </w:p>
        </w:tc>
        <w:tc>
          <w:tcPr>
            <w:tcW w:w="851" w:type="dxa"/>
            <w:tcBorders>
              <w:bottom w:val="dotted" w:sz="4" w:space="0" w:color="auto"/>
            </w:tcBorders>
          </w:tcPr>
          <w:p w14:paraId="0635C7B7" w14:textId="77777777" w:rsidR="00FC41AE" w:rsidRPr="00E66C35" w:rsidRDefault="00FC41AE" w:rsidP="001B389A">
            <w:pPr>
              <w:rPr>
                <w:rFonts w:cstheme="minorHAnsi"/>
              </w:rPr>
            </w:pPr>
            <w:r>
              <w:rPr>
                <w:rFonts w:cstheme="minorHAnsi"/>
              </w:rPr>
              <w:t>A01</w:t>
            </w:r>
          </w:p>
        </w:tc>
        <w:tc>
          <w:tcPr>
            <w:tcW w:w="5107" w:type="dxa"/>
            <w:tcBorders>
              <w:bottom w:val="dotted" w:sz="4" w:space="0" w:color="auto"/>
            </w:tcBorders>
          </w:tcPr>
          <w:p w14:paraId="583B7C6A" w14:textId="77777777" w:rsidR="00FC41AE" w:rsidRDefault="00FC41AE" w:rsidP="001B389A">
            <w:pPr>
              <w:rPr>
                <w:rFonts w:cstheme="minorHAnsi"/>
              </w:rPr>
            </w:pPr>
            <w:r>
              <w:rPr>
                <w:rFonts w:cstheme="minorHAnsi"/>
              </w:rPr>
              <w:t>Es liegen nicht alle Rückmeldungen vor.</w:t>
            </w:r>
          </w:p>
        </w:tc>
      </w:tr>
      <w:tr w:rsidR="00FC41AE" w:rsidRPr="00F127C3" w14:paraId="0623F088" w14:textId="77777777" w:rsidTr="001B389A">
        <w:trPr>
          <w:gridAfter w:val="1"/>
          <w:wAfter w:w="11" w:type="dxa"/>
        </w:trPr>
        <w:tc>
          <w:tcPr>
            <w:tcW w:w="562" w:type="dxa"/>
            <w:vMerge/>
          </w:tcPr>
          <w:p w14:paraId="6E53C8C2" w14:textId="77777777" w:rsidR="00FC41AE" w:rsidRDefault="00FC41AE" w:rsidP="001B389A">
            <w:pPr>
              <w:rPr>
                <w:rFonts w:cstheme="minorHAnsi"/>
              </w:rPr>
            </w:pPr>
          </w:p>
        </w:tc>
        <w:tc>
          <w:tcPr>
            <w:tcW w:w="6237" w:type="dxa"/>
            <w:vMerge/>
          </w:tcPr>
          <w:p w14:paraId="1F49B9C8" w14:textId="77777777" w:rsidR="00FC41AE" w:rsidRPr="00E66C35" w:rsidRDefault="00FC41AE" w:rsidP="001B389A">
            <w:pPr>
              <w:rPr>
                <w:rFonts w:cstheme="minorHAnsi"/>
              </w:rPr>
            </w:pPr>
          </w:p>
        </w:tc>
        <w:tc>
          <w:tcPr>
            <w:tcW w:w="1559" w:type="dxa"/>
            <w:tcBorders>
              <w:top w:val="dotted" w:sz="4" w:space="0" w:color="auto"/>
              <w:bottom w:val="single" w:sz="4" w:space="0" w:color="auto"/>
            </w:tcBorders>
          </w:tcPr>
          <w:p w14:paraId="6A68F882" w14:textId="77777777" w:rsidR="00FC41AE" w:rsidRPr="00E66C35" w:rsidRDefault="00FC41AE" w:rsidP="001B389A">
            <w:pPr>
              <w:rPr>
                <w:rFonts w:cstheme="minorHAnsi"/>
              </w:rPr>
            </w:pPr>
            <w:r>
              <w:rPr>
                <w:rFonts w:cstheme="minorHAnsi"/>
              </w:rPr>
              <w:t xml:space="preserve">ja </w:t>
            </w:r>
            <w:r w:rsidRPr="00E66C35">
              <w:rPr>
                <w:rFonts w:cstheme="minorHAnsi"/>
              </w:rPr>
              <w:sym w:font="Wingdings" w:char="F0E0"/>
            </w:r>
            <w:r w:rsidRPr="00E66C35">
              <w:rPr>
                <w:rFonts w:cstheme="minorHAnsi"/>
              </w:rPr>
              <w:t xml:space="preserve"> 2</w:t>
            </w:r>
          </w:p>
        </w:tc>
        <w:tc>
          <w:tcPr>
            <w:tcW w:w="851" w:type="dxa"/>
            <w:tcBorders>
              <w:top w:val="dotted" w:sz="4" w:space="0" w:color="auto"/>
              <w:bottom w:val="single" w:sz="4" w:space="0" w:color="auto"/>
            </w:tcBorders>
          </w:tcPr>
          <w:p w14:paraId="58127EAC" w14:textId="77777777" w:rsidR="00FC41AE" w:rsidRPr="00E66C35" w:rsidRDefault="00FC41AE" w:rsidP="001B389A">
            <w:pPr>
              <w:rPr>
                <w:rFonts w:cstheme="minorHAnsi"/>
              </w:rPr>
            </w:pPr>
          </w:p>
        </w:tc>
        <w:tc>
          <w:tcPr>
            <w:tcW w:w="5107" w:type="dxa"/>
            <w:tcBorders>
              <w:top w:val="dotted" w:sz="4" w:space="0" w:color="auto"/>
              <w:bottom w:val="single" w:sz="4" w:space="0" w:color="auto"/>
            </w:tcBorders>
          </w:tcPr>
          <w:p w14:paraId="58927874" w14:textId="77777777" w:rsidR="00FC41AE" w:rsidRDefault="00FC41AE" w:rsidP="001B389A">
            <w:pPr>
              <w:rPr>
                <w:rFonts w:cstheme="minorHAnsi"/>
              </w:rPr>
            </w:pPr>
          </w:p>
        </w:tc>
      </w:tr>
      <w:tr w:rsidR="00FC41AE" w:rsidRPr="00F127C3" w14:paraId="34D7A6AE" w14:textId="77777777" w:rsidTr="001B389A">
        <w:trPr>
          <w:gridAfter w:val="1"/>
          <w:wAfter w:w="11" w:type="dxa"/>
        </w:trPr>
        <w:tc>
          <w:tcPr>
            <w:tcW w:w="562" w:type="dxa"/>
            <w:vMerge w:val="restart"/>
          </w:tcPr>
          <w:p w14:paraId="2BCF4495" w14:textId="77777777" w:rsidR="00FC41AE" w:rsidRPr="00F127C3" w:rsidRDefault="00FC41AE" w:rsidP="001B389A">
            <w:pPr>
              <w:rPr>
                <w:rFonts w:cstheme="minorHAnsi"/>
              </w:rPr>
            </w:pPr>
            <w:r>
              <w:rPr>
                <w:rFonts w:cstheme="minorHAnsi"/>
              </w:rPr>
              <w:t>2</w:t>
            </w:r>
          </w:p>
        </w:tc>
        <w:tc>
          <w:tcPr>
            <w:tcW w:w="6237" w:type="dxa"/>
            <w:vMerge w:val="restart"/>
          </w:tcPr>
          <w:p w14:paraId="4986E44A" w14:textId="77777777" w:rsidR="00FC41AE" w:rsidRPr="00F127C3" w:rsidRDefault="00FC41AE" w:rsidP="001B389A">
            <w:pPr>
              <w:rPr>
                <w:rFonts w:cstheme="minorHAnsi"/>
              </w:rPr>
            </w:pPr>
            <w:r w:rsidRPr="00E66C35">
              <w:rPr>
                <w:rFonts w:cstheme="minorHAnsi"/>
              </w:rPr>
              <w:t xml:space="preserve">War es im vorgesehenen Zeitrahmen möglich, </w:t>
            </w:r>
            <w:r>
              <w:rPr>
                <w:rFonts w:cstheme="minorHAnsi"/>
              </w:rPr>
              <w:t>alle betroffenen Messlokationen der Marktlokation entsprechend zu parametrieren?</w:t>
            </w:r>
          </w:p>
        </w:tc>
        <w:tc>
          <w:tcPr>
            <w:tcW w:w="1559" w:type="dxa"/>
            <w:tcBorders>
              <w:top w:val="single" w:sz="4" w:space="0" w:color="auto"/>
              <w:bottom w:val="dotted" w:sz="4" w:space="0" w:color="auto"/>
            </w:tcBorders>
          </w:tcPr>
          <w:p w14:paraId="56F0D4C1" w14:textId="77777777" w:rsidR="00FC41AE" w:rsidRPr="00F127C3" w:rsidRDefault="00FC41AE" w:rsidP="001B389A">
            <w:pPr>
              <w:rPr>
                <w:rFonts w:cstheme="minorHAnsi"/>
              </w:rPr>
            </w:pPr>
            <w:r w:rsidRPr="00E66C35">
              <w:rPr>
                <w:rFonts w:cstheme="minorHAnsi"/>
              </w:rPr>
              <w:t>nein</w:t>
            </w:r>
          </w:p>
        </w:tc>
        <w:tc>
          <w:tcPr>
            <w:tcW w:w="851" w:type="dxa"/>
            <w:tcBorders>
              <w:top w:val="single" w:sz="4" w:space="0" w:color="auto"/>
              <w:bottom w:val="dotted" w:sz="4" w:space="0" w:color="auto"/>
            </w:tcBorders>
          </w:tcPr>
          <w:p w14:paraId="701EE333" w14:textId="77777777" w:rsidR="00FC41AE" w:rsidRPr="00F127C3" w:rsidRDefault="00FC41AE" w:rsidP="001B389A">
            <w:pPr>
              <w:rPr>
                <w:rFonts w:cstheme="minorHAnsi"/>
              </w:rPr>
            </w:pPr>
            <w:r w:rsidRPr="00E66C35">
              <w:rPr>
                <w:rFonts w:cstheme="minorHAnsi"/>
              </w:rPr>
              <w:t>A0</w:t>
            </w:r>
            <w:r>
              <w:rPr>
                <w:rFonts w:cstheme="minorHAnsi"/>
              </w:rPr>
              <w:t>2</w:t>
            </w:r>
          </w:p>
        </w:tc>
        <w:tc>
          <w:tcPr>
            <w:tcW w:w="5107" w:type="dxa"/>
            <w:tcBorders>
              <w:top w:val="single" w:sz="4" w:space="0" w:color="auto"/>
              <w:bottom w:val="dotted" w:sz="4" w:space="0" w:color="auto"/>
            </w:tcBorders>
          </w:tcPr>
          <w:p w14:paraId="6BFF1BBA" w14:textId="77777777" w:rsidR="00FC41AE" w:rsidRPr="00F127C3" w:rsidRDefault="00FC41AE" w:rsidP="001B389A">
            <w:pPr>
              <w:rPr>
                <w:rFonts w:cstheme="minorHAnsi"/>
              </w:rPr>
            </w:pPr>
            <w:r>
              <w:rPr>
                <w:rFonts w:cstheme="minorHAnsi"/>
              </w:rPr>
              <w:t>Es konnten nicht alle Messlokationen parametriert werden.</w:t>
            </w:r>
          </w:p>
        </w:tc>
      </w:tr>
      <w:tr w:rsidR="00FC41AE" w:rsidRPr="00F127C3" w14:paraId="03672BD0" w14:textId="77777777" w:rsidTr="001B389A">
        <w:trPr>
          <w:gridAfter w:val="1"/>
          <w:wAfter w:w="11" w:type="dxa"/>
        </w:trPr>
        <w:tc>
          <w:tcPr>
            <w:tcW w:w="562" w:type="dxa"/>
            <w:vMerge/>
          </w:tcPr>
          <w:p w14:paraId="502241A5" w14:textId="77777777" w:rsidR="00FC41AE" w:rsidRPr="00F127C3" w:rsidRDefault="00FC41AE" w:rsidP="001B389A">
            <w:pPr>
              <w:rPr>
                <w:rFonts w:cstheme="minorHAnsi"/>
              </w:rPr>
            </w:pPr>
          </w:p>
        </w:tc>
        <w:tc>
          <w:tcPr>
            <w:tcW w:w="6237" w:type="dxa"/>
            <w:vMerge/>
          </w:tcPr>
          <w:p w14:paraId="4D3D2803" w14:textId="77777777" w:rsidR="00FC41AE" w:rsidRPr="00F127C3" w:rsidRDefault="00FC41AE" w:rsidP="001B389A">
            <w:pPr>
              <w:rPr>
                <w:rFonts w:cstheme="minorHAnsi"/>
              </w:rPr>
            </w:pPr>
          </w:p>
        </w:tc>
        <w:tc>
          <w:tcPr>
            <w:tcW w:w="1559" w:type="dxa"/>
            <w:tcBorders>
              <w:top w:val="dotted" w:sz="4" w:space="0" w:color="auto"/>
            </w:tcBorders>
          </w:tcPr>
          <w:p w14:paraId="3E34E976" w14:textId="17F3C19E" w:rsidR="00FC41AE" w:rsidRPr="00F127C3" w:rsidRDefault="00FC41AE" w:rsidP="001B389A">
            <w:pPr>
              <w:rPr>
                <w:rFonts w:cstheme="minorHAnsi"/>
              </w:rPr>
            </w:pPr>
            <w:r w:rsidRPr="00E66C35">
              <w:rPr>
                <w:rFonts w:cstheme="minorHAnsi"/>
              </w:rPr>
              <w:t>ja</w:t>
            </w:r>
            <w:r w:rsidR="002B7A7F">
              <w:rPr>
                <w:rFonts w:cstheme="minorHAnsi"/>
              </w:rPr>
              <w:t xml:space="preserve"> </w:t>
            </w:r>
            <w:r w:rsidRPr="00E66C35">
              <w:rPr>
                <w:rFonts w:cstheme="minorHAnsi"/>
              </w:rPr>
              <w:sym w:font="Wingdings" w:char="F0E0"/>
            </w:r>
            <w:r w:rsidRPr="00E66C35">
              <w:rPr>
                <w:rFonts w:cstheme="minorHAnsi"/>
              </w:rPr>
              <w:t xml:space="preserve"> </w:t>
            </w:r>
            <w:r>
              <w:rPr>
                <w:rFonts w:cstheme="minorHAnsi"/>
              </w:rPr>
              <w:t>3</w:t>
            </w:r>
          </w:p>
        </w:tc>
        <w:tc>
          <w:tcPr>
            <w:tcW w:w="851" w:type="dxa"/>
            <w:tcBorders>
              <w:top w:val="dotted" w:sz="4" w:space="0" w:color="auto"/>
            </w:tcBorders>
          </w:tcPr>
          <w:p w14:paraId="0EED1CB3" w14:textId="77777777" w:rsidR="00FC41AE" w:rsidRPr="00F127C3" w:rsidRDefault="00FC41AE" w:rsidP="001B389A">
            <w:pPr>
              <w:rPr>
                <w:rFonts w:cstheme="minorHAnsi"/>
              </w:rPr>
            </w:pPr>
          </w:p>
        </w:tc>
        <w:tc>
          <w:tcPr>
            <w:tcW w:w="5107" w:type="dxa"/>
            <w:tcBorders>
              <w:top w:val="dotted" w:sz="4" w:space="0" w:color="auto"/>
            </w:tcBorders>
          </w:tcPr>
          <w:p w14:paraId="3972C7C9" w14:textId="77777777" w:rsidR="00FC41AE" w:rsidRPr="00F127C3" w:rsidRDefault="00FC41AE" w:rsidP="001B389A">
            <w:pPr>
              <w:rPr>
                <w:rFonts w:cstheme="minorHAnsi"/>
              </w:rPr>
            </w:pPr>
          </w:p>
        </w:tc>
      </w:tr>
      <w:tr w:rsidR="000A09EA" w:rsidRPr="00F127C3" w14:paraId="24527727" w14:textId="77777777" w:rsidTr="00082851">
        <w:trPr>
          <w:gridAfter w:val="1"/>
          <w:wAfter w:w="11" w:type="dxa"/>
        </w:trPr>
        <w:tc>
          <w:tcPr>
            <w:tcW w:w="562" w:type="dxa"/>
            <w:vMerge w:val="restart"/>
          </w:tcPr>
          <w:p w14:paraId="28086A1C" w14:textId="77777777" w:rsidR="000A09EA" w:rsidRPr="00F127C3" w:rsidRDefault="000A09EA" w:rsidP="000A09EA">
            <w:pPr>
              <w:rPr>
                <w:rFonts w:cstheme="minorHAnsi"/>
              </w:rPr>
            </w:pPr>
            <w:r>
              <w:rPr>
                <w:rFonts w:cstheme="minorHAnsi"/>
              </w:rPr>
              <w:t>3</w:t>
            </w:r>
          </w:p>
        </w:tc>
        <w:tc>
          <w:tcPr>
            <w:tcW w:w="6237" w:type="dxa"/>
            <w:vMerge w:val="restart"/>
          </w:tcPr>
          <w:p w14:paraId="65DB79B4" w14:textId="77777777" w:rsidR="000A09EA" w:rsidRPr="00F127C3" w:rsidRDefault="000A09EA" w:rsidP="000A09EA">
            <w:pPr>
              <w:rPr>
                <w:rFonts w:cstheme="minorHAnsi"/>
              </w:rPr>
            </w:pPr>
            <w:r>
              <w:rPr>
                <w:rFonts w:cstheme="minorHAnsi"/>
              </w:rPr>
              <w:t>Ist ein nicht spezifizierter Fehler aufgetreten?</w:t>
            </w:r>
          </w:p>
        </w:tc>
        <w:tc>
          <w:tcPr>
            <w:tcW w:w="1559" w:type="dxa"/>
            <w:tcBorders>
              <w:bottom w:val="dotted" w:sz="4" w:space="0" w:color="auto"/>
            </w:tcBorders>
          </w:tcPr>
          <w:p w14:paraId="2FD8DDCF" w14:textId="1DEDC08D" w:rsidR="000A09EA" w:rsidRPr="00F127C3" w:rsidRDefault="00AE79F5" w:rsidP="000A09EA">
            <w:pPr>
              <w:rPr>
                <w:rFonts w:cstheme="minorHAnsi"/>
              </w:rPr>
            </w:pPr>
            <w:r>
              <w:rPr>
                <w:rFonts w:cstheme="minorHAnsi"/>
              </w:rPr>
              <w:t>ja</w:t>
            </w:r>
          </w:p>
        </w:tc>
        <w:tc>
          <w:tcPr>
            <w:tcW w:w="851" w:type="dxa"/>
            <w:tcBorders>
              <w:bottom w:val="dotted" w:sz="4" w:space="0" w:color="auto"/>
            </w:tcBorders>
          </w:tcPr>
          <w:p w14:paraId="2DC22BDC" w14:textId="65386366" w:rsidR="000A09EA" w:rsidRPr="00F127C3" w:rsidRDefault="00AE79F5" w:rsidP="000A09EA">
            <w:pPr>
              <w:rPr>
                <w:rFonts w:cstheme="minorHAnsi"/>
              </w:rPr>
            </w:pPr>
            <w:r>
              <w:rPr>
                <w:rFonts w:cstheme="minorHAnsi"/>
              </w:rPr>
              <w:t>A99</w:t>
            </w:r>
          </w:p>
        </w:tc>
        <w:tc>
          <w:tcPr>
            <w:tcW w:w="5107" w:type="dxa"/>
            <w:tcBorders>
              <w:bottom w:val="dotted" w:sz="4" w:space="0" w:color="auto"/>
            </w:tcBorders>
          </w:tcPr>
          <w:p w14:paraId="0CB90E14" w14:textId="77777777" w:rsidR="000A09EA" w:rsidRDefault="000A09EA" w:rsidP="000A09EA">
            <w:pPr>
              <w:rPr>
                <w:rFonts w:cstheme="minorHAnsi"/>
              </w:rPr>
            </w:pPr>
            <w:r>
              <w:rPr>
                <w:rFonts w:cstheme="minorHAnsi"/>
              </w:rPr>
              <w:t>Ablehnung Sonstiges</w:t>
            </w:r>
          </w:p>
          <w:p w14:paraId="325DC658" w14:textId="77777777" w:rsidR="000A09EA" w:rsidRDefault="000A09EA" w:rsidP="000A09EA">
            <w:pPr>
              <w:rPr>
                <w:rFonts w:cstheme="minorHAnsi"/>
              </w:rPr>
            </w:pPr>
            <w:r>
              <w:rPr>
                <w:rFonts w:cstheme="minorHAnsi"/>
              </w:rPr>
              <w:t>Hinweis: Das identifizierte Problem ist in der Antwort zu beschreiben/benennen.</w:t>
            </w:r>
          </w:p>
          <w:p w14:paraId="0D1972B6" w14:textId="7BD785AB" w:rsidR="000A09EA" w:rsidRPr="00F127C3" w:rsidRDefault="000A09EA" w:rsidP="000A09EA">
            <w:pPr>
              <w:rPr>
                <w:rFonts w:cstheme="minorHAnsi"/>
              </w:rPr>
            </w:pPr>
            <w:r w:rsidRPr="00B46DB2">
              <w:rPr>
                <w:rFonts w:cstheme="minorHAnsi"/>
              </w:rPr>
              <w:t>Nutzungsmöglichkeit Ende: 01.</w:t>
            </w:r>
            <w:r w:rsidR="00095669">
              <w:rPr>
                <w:rFonts w:cstheme="minorHAnsi"/>
              </w:rPr>
              <w:t>10</w:t>
            </w:r>
            <w:r w:rsidRPr="00B46DB2">
              <w:rPr>
                <w:rFonts w:cstheme="minorHAnsi"/>
              </w:rPr>
              <w:t>.2023 00:00 Uhr</w:t>
            </w:r>
          </w:p>
        </w:tc>
      </w:tr>
      <w:tr w:rsidR="000A09EA" w:rsidRPr="00F127C3" w14:paraId="6C698DCD" w14:textId="77777777" w:rsidTr="00082851">
        <w:trPr>
          <w:gridAfter w:val="1"/>
          <w:wAfter w:w="11" w:type="dxa"/>
        </w:trPr>
        <w:tc>
          <w:tcPr>
            <w:tcW w:w="562" w:type="dxa"/>
            <w:vMerge/>
          </w:tcPr>
          <w:p w14:paraId="0AB1CE24" w14:textId="77777777" w:rsidR="000A09EA" w:rsidRPr="00F127C3" w:rsidRDefault="000A09EA" w:rsidP="000A09EA">
            <w:pPr>
              <w:rPr>
                <w:rFonts w:cstheme="minorHAnsi"/>
              </w:rPr>
            </w:pPr>
          </w:p>
        </w:tc>
        <w:tc>
          <w:tcPr>
            <w:tcW w:w="6237" w:type="dxa"/>
            <w:vMerge/>
          </w:tcPr>
          <w:p w14:paraId="623DECAE" w14:textId="77777777" w:rsidR="000A09EA" w:rsidRPr="00F127C3" w:rsidRDefault="000A09EA" w:rsidP="000A09EA">
            <w:pPr>
              <w:rPr>
                <w:rFonts w:cstheme="minorHAnsi"/>
              </w:rPr>
            </w:pPr>
          </w:p>
        </w:tc>
        <w:tc>
          <w:tcPr>
            <w:tcW w:w="1559" w:type="dxa"/>
            <w:tcBorders>
              <w:top w:val="dotted" w:sz="4" w:space="0" w:color="auto"/>
            </w:tcBorders>
          </w:tcPr>
          <w:p w14:paraId="7CADB27D" w14:textId="23FADEF9" w:rsidR="000A09EA" w:rsidRPr="00F127C3" w:rsidRDefault="00AE79F5" w:rsidP="000A09EA">
            <w:pPr>
              <w:rPr>
                <w:rFonts w:cstheme="minorHAnsi"/>
              </w:rPr>
            </w:pPr>
            <w:r>
              <w:rPr>
                <w:rFonts w:cstheme="minorHAnsi"/>
              </w:rPr>
              <w:t>nein</w:t>
            </w:r>
          </w:p>
        </w:tc>
        <w:tc>
          <w:tcPr>
            <w:tcW w:w="851" w:type="dxa"/>
            <w:tcBorders>
              <w:top w:val="dotted" w:sz="4" w:space="0" w:color="auto"/>
            </w:tcBorders>
          </w:tcPr>
          <w:p w14:paraId="2EA5591A" w14:textId="5A76CAB2" w:rsidR="000A09EA" w:rsidRPr="00F127C3" w:rsidRDefault="000A09EA" w:rsidP="000A09EA">
            <w:pPr>
              <w:rPr>
                <w:rFonts w:cstheme="minorHAnsi"/>
              </w:rPr>
            </w:pPr>
          </w:p>
        </w:tc>
        <w:tc>
          <w:tcPr>
            <w:tcW w:w="5107" w:type="dxa"/>
            <w:tcBorders>
              <w:top w:val="dotted" w:sz="4" w:space="0" w:color="auto"/>
            </w:tcBorders>
          </w:tcPr>
          <w:p w14:paraId="02EA2A68" w14:textId="3A17A0FF" w:rsidR="000A09EA" w:rsidRPr="00F127C3" w:rsidRDefault="00AE79F5" w:rsidP="000A09EA">
            <w:pPr>
              <w:rPr>
                <w:rFonts w:cstheme="minorHAnsi"/>
              </w:rPr>
            </w:pPr>
            <w:r>
              <w:rPr>
                <w:rFonts w:cstheme="minorHAnsi"/>
              </w:rPr>
              <w:t>Stammdatenänderung vom MSB (verantwortlich) ausgehend starten</w:t>
            </w:r>
          </w:p>
        </w:tc>
      </w:tr>
    </w:tbl>
    <w:p w14:paraId="63813AD0" w14:textId="77777777" w:rsidR="0088390A" w:rsidRDefault="0088390A">
      <w:pPr>
        <w:spacing w:after="200" w:line="276" w:lineRule="auto"/>
        <w:rPr>
          <w:rFonts w:eastAsiaTheme="majorEastAsia" w:cs="Arial"/>
          <w:b/>
          <w:bCs/>
          <w:iCs/>
          <w:szCs w:val="28"/>
        </w:rPr>
      </w:pPr>
      <w:r>
        <w:br w:type="page"/>
      </w:r>
    </w:p>
    <w:p w14:paraId="30DAA8B8" w14:textId="7CB5BF85" w:rsidR="000140A7" w:rsidRDefault="000140A7" w:rsidP="00EA6613">
      <w:pPr>
        <w:pStyle w:val="berschrift2"/>
      </w:pPr>
      <w:bookmarkStart w:id="344" w:name="_Toc108464852"/>
      <w:r w:rsidRPr="000140A7">
        <w:lastRenderedPageBreak/>
        <w:t>AD</w:t>
      </w:r>
      <w:r w:rsidR="001E6FA9">
        <w:t>:</w:t>
      </w:r>
      <w:r w:rsidRPr="000140A7">
        <w:t xml:space="preserve"> Konfigurationsänderung zwischen MSB aufgrund Bilanzierungsverfahrensänderung</w:t>
      </w:r>
      <w:bookmarkEnd w:id="344"/>
    </w:p>
    <w:p w14:paraId="2A7C667A" w14:textId="01A92F46" w:rsidR="00313BF4" w:rsidRDefault="00D804AC" w:rsidP="00313BF4">
      <w:pPr>
        <w:pStyle w:val="berschrift3"/>
      </w:pPr>
      <w:bookmarkStart w:id="345" w:name="_Toc108464853"/>
      <w:r>
        <w:t>E_0475_Bestellung prüfen</w:t>
      </w:r>
      <w:bookmarkEnd w:id="345"/>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DE3AC9" w:rsidRPr="00F127C3" w14:paraId="7483E4E1" w14:textId="77777777" w:rsidTr="001B389A">
        <w:trPr>
          <w:trHeight w:val="454"/>
        </w:trPr>
        <w:tc>
          <w:tcPr>
            <w:tcW w:w="14327" w:type="dxa"/>
            <w:gridSpan w:val="6"/>
            <w:shd w:val="clear" w:color="auto" w:fill="D8DFE4"/>
            <w:vAlign w:val="center"/>
          </w:tcPr>
          <w:p w14:paraId="2BD70FBF" w14:textId="77777777" w:rsidR="00DE3AC9" w:rsidRPr="00CF6B07" w:rsidRDefault="00DE3AC9"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Messlokation</w:t>
            </w:r>
          </w:p>
        </w:tc>
      </w:tr>
      <w:tr w:rsidR="00DE3AC9" w:rsidRPr="00F127C3" w14:paraId="4F45A735" w14:textId="77777777" w:rsidTr="001B389A">
        <w:trPr>
          <w:gridAfter w:val="1"/>
          <w:wAfter w:w="11" w:type="dxa"/>
        </w:trPr>
        <w:tc>
          <w:tcPr>
            <w:tcW w:w="562" w:type="dxa"/>
            <w:shd w:val="clear" w:color="auto" w:fill="D8DFE4"/>
          </w:tcPr>
          <w:p w14:paraId="02F08B6C" w14:textId="77777777" w:rsidR="00DE3AC9" w:rsidRPr="00CF6B07" w:rsidRDefault="00DE3AC9" w:rsidP="001B389A">
            <w:pPr>
              <w:contextualSpacing/>
              <w:rPr>
                <w:rFonts w:cstheme="minorHAnsi"/>
              </w:rPr>
            </w:pPr>
            <w:r w:rsidRPr="00CF6B07">
              <w:rPr>
                <w:rFonts w:cstheme="minorHAnsi"/>
              </w:rPr>
              <w:t>Nr.</w:t>
            </w:r>
          </w:p>
        </w:tc>
        <w:tc>
          <w:tcPr>
            <w:tcW w:w="6237" w:type="dxa"/>
            <w:shd w:val="clear" w:color="auto" w:fill="D8DFE4"/>
          </w:tcPr>
          <w:p w14:paraId="61214F20" w14:textId="77777777" w:rsidR="00DE3AC9" w:rsidRPr="00CF6B07" w:rsidRDefault="00DE3AC9" w:rsidP="001B389A">
            <w:pPr>
              <w:contextualSpacing/>
              <w:rPr>
                <w:rFonts w:cstheme="minorHAnsi"/>
              </w:rPr>
            </w:pPr>
            <w:r w:rsidRPr="00CF6B07">
              <w:rPr>
                <w:rFonts w:cstheme="minorHAnsi"/>
              </w:rPr>
              <w:t>Prüfschritt</w:t>
            </w:r>
          </w:p>
        </w:tc>
        <w:tc>
          <w:tcPr>
            <w:tcW w:w="1559" w:type="dxa"/>
            <w:shd w:val="clear" w:color="auto" w:fill="D8DFE4"/>
          </w:tcPr>
          <w:p w14:paraId="55E574DD" w14:textId="77777777" w:rsidR="00DE3AC9" w:rsidRPr="00CF6B07" w:rsidRDefault="00DE3AC9" w:rsidP="001B389A">
            <w:pPr>
              <w:ind w:left="55"/>
              <w:contextualSpacing/>
              <w:rPr>
                <w:rFonts w:cstheme="minorHAnsi"/>
              </w:rPr>
            </w:pPr>
            <w:r w:rsidRPr="00CF6B07">
              <w:rPr>
                <w:rFonts w:cstheme="minorHAnsi"/>
              </w:rPr>
              <w:t>Prüfergebnis</w:t>
            </w:r>
          </w:p>
        </w:tc>
        <w:tc>
          <w:tcPr>
            <w:tcW w:w="852" w:type="dxa"/>
            <w:shd w:val="clear" w:color="auto" w:fill="D8DFE4"/>
          </w:tcPr>
          <w:p w14:paraId="5EC124E4" w14:textId="77777777" w:rsidR="00DE3AC9" w:rsidRPr="00CF6B07" w:rsidRDefault="00DE3AC9" w:rsidP="001B389A">
            <w:pPr>
              <w:contextualSpacing/>
              <w:rPr>
                <w:rFonts w:cstheme="minorHAnsi"/>
              </w:rPr>
            </w:pPr>
            <w:r w:rsidRPr="00CF6B07">
              <w:rPr>
                <w:rFonts w:cstheme="minorHAnsi"/>
              </w:rPr>
              <w:t>Code</w:t>
            </w:r>
          </w:p>
        </w:tc>
        <w:tc>
          <w:tcPr>
            <w:tcW w:w="5106" w:type="dxa"/>
            <w:shd w:val="clear" w:color="auto" w:fill="D8DFE4"/>
          </w:tcPr>
          <w:p w14:paraId="32B11A2B" w14:textId="77777777" w:rsidR="00DE3AC9" w:rsidRPr="00CF6B07" w:rsidRDefault="00DE3AC9" w:rsidP="001B389A">
            <w:pPr>
              <w:contextualSpacing/>
              <w:rPr>
                <w:rFonts w:cstheme="minorHAnsi"/>
              </w:rPr>
            </w:pPr>
            <w:r w:rsidRPr="00CF6B07">
              <w:rPr>
                <w:rFonts w:cstheme="minorHAnsi"/>
              </w:rPr>
              <w:t>Hinweis</w:t>
            </w:r>
          </w:p>
        </w:tc>
      </w:tr>
      <w:tr w:rsidR="00DE3AC9" w:rsidRPr="00F127C3" w14:paraId="3ECD7AE5" w14:textId="77777777" w:rsidTr="00082851">
        <w:trPr>
          <w:trHeight w:val="240"/>
        </w:trPr>
        <w:tc>
          <w:tcPr>
            <w:tcW w:w="562" w:type="dxa"/>
            <w:vMerge w:val="restart"/>
          </w:tcPr>
          <w:p w14:paraId="3E2C6FF3" w14:textId="77777777" w:rsidR="00DE3AC9" w:rsidRDefault="00DE3AC9" w:rsidP="001B389A">
            <w:pPr>
              <w:rPr>
                <w:rFonts w:cstheme="minorHAnsi"/>
              </w:rPr>
            </w:pPr>
            <w:r>
              <w:rPr>
                <w:rFonts w:cstheme="minorHAnsi"/>
              </w:rPr>
              <w:t>1</w:t>
            </w:r>
          </w:p>
        </w:tc>
        <w:tc>
          <w:tcPr>
            <w:tcW w:w="6237" w:type="dxa"/>
            <w:vMerge w:val="restart"/>
          </w:tcPr>
          <w:p w14:paraId="49CF92FF" w14:textId="77777777" w:rsidR="00DE3AC9" w:rsidRDefault="00DE3AC9" w:rsidP="001B389A">
            <w:pPr>
              <w:rPr>
                <w:rFonts w:ascii="Calibri" w:hAnsi="Calibri" w:cs="Calibri"/>
              </w:rPr>
            </w:pPr>
            <w:r w:rsidRPr="00BB1C9A">
              <w:rPr>
                <w:rFonts w:ascii="Calibri" w:hAnsi="Calibri" w:cs="Calibri"/>
              </w:rPr>
              <w:t>Wurde ein Messprodukt mit Zählzeit des LF abbestellt?</w:t>
            </w:r>
          </w:p>
        </w:tc>
        <w:tc>
          <w:tcPr>
            <w:tcW w:w="1559" w:type="dxa"/>
            <w:tcBorders>
              <w:bottom w:val="dotted" w:sz="4" w:space="0" w:color="auto"/>
            </w:tcBorders>
          </w:tcPr>
          <w:p w14:paraId="3B4712AF" w14:textId="77777777" w:rsidR="00DE3AC9" w:rsidRDefault="00DE3AC9" w:rsidP="001B389A">
            <w:pPr>
              <w:rPr>
                <w:rFonts w:cstheme="minorHAnsi"/>
              </w:rPr>
            </w:pPr>
            <w:r w:rsidRPr="00BB1C9A">
              <w:rPr>
                <w:rFonts w:ascii="Calibri" w:hAnsi="Calibri" w:cs="Calibri"/>
              </w:rPr>
              <w:t xml:space="preserve">nein </w:t>
            </w:r>
            <w:r w:rsidRPr="00BB1C9A">
              <w:rPr>
                <w:rFonts w:ascii="Calibri" w:hAnsi="Calibri" w:cs="Calibri"/>
              </w:rPr>
              <w:sym w:font="Wingdings" w:char="F0E0"/>
            </w:r>
            <w:r w:rsidRPr="00BB1C9A">
              <w:rPr>
                <w:rFonts w:ascii="Calibri" w:hAnsi="Calibri" w:cs="Calibri"/>
              </w:rPr>
              <w:t xml:space="preserve"> </w:t>
            </w:r>
            <w:r>
              <w:rPr>
                <w:rFonts w:ascii="Calibri" w:hAnsi="Calibri" w:cs="Calibri"/>
              </w:rPr>
              <w:t>2</w:t>
            </w:r>
          </w:p>
        </w:tc>
        <w:tc>
          <w:tcPr>
            <w:tcW w:w="852" w:type="dxa"/>
            <w:tcBorders>
              <w:bottom w:val="dotted" w:sz="4" w:space="0" w:color="auto"/>
            </w:tcBorders>
          </w:tcPr>
          <w:p w14:paraId="30A49971" w14:textId="77777777" w:rsidR="00DE3AC9" w:rsidRPr="00E66C35" w:rsidRDefault="00DE3AC9" w:rsidP="001B389A">
            <w:pPr>
              <w:rPr>
                <w:rFonts w:cstheme="minorHAnsi"/>
              </w:rPr>
            </w:pPr>
          </w:p>
        </w:tc>
        <w:tc>
          <w:tcPr>
            <w:tcW w:w="5117" w:type="dxa"/>
            <w:gridSpan w:val="2"/>
            <w:tcBorders>
              <w:bottom w:val="dotted" w:sz="4" w:space="0" w:color="auto"/>
            </w:tcBorders>
          </w:tcPr>
          <w:p w14:paraId="359F6409" w14:textId="77777777" w:rsidR="00DE3AC9" w:rsidRPr="00E66C35" w:rsidRDefault="00DE3AC9" w:rsidP="001B389A">
            <w:pPr>
              <w:rPr>
                <w:rFonts w:cstheme="minorHAnsi"/>
              </w:rPr>
            </w:pPr>
          </w:p>
        </w:tc>
      </w:tr>
      <w:tr w:rsidR="00DE3AC9" w:rsidRPr="00F127C3" w14:paraId="759A4148" w14:textId="77777777" w:rsidTr="00082851">
        <w:trPr>
          <w:trHeight w:val="240"/>
        </w:trPr>
        <w:tc>
          <w:tcPr>
            <w:tcW w:w="562" w:type="dxa"/>
            <w:vMerge/>
          </w:tcPr>
          <w:p w14:paraId="6BF083EC" w14:textId="77777777" w:rsidR="00DE3AC9" w:rsidRDefault="00DE3AC9" w:rsidP="001B389A">
            <w:pPr>
              <w:rPr>
                <w:rFonts w:cstheme="minorHAnsi"/>
              </w:rPr>
            </w:pPr>
          </w:p>
        </w:tc>
        <w:tc>
          <w:tcPr>
            <w:tcW w:w="6237" w:type="dxa"/>
            <w:vMerge/>
          </w:tcPr>
          <w:p w14:paraId="0501E1AF" w14:textId="77777777" w:rsidR="00DE3AC9" w:rsidRPr="00BB1C9A" w:rsidRDefault="00DE3AC9" w:rsidP="001B389A">
            <w:pPr>
              <w:rPr>
                <w:rFonts w:ascii="Calibri" w:hAnsi="Calibri" w:cs="Calibri"/>
              </w:rPr>
            </w:pPr>
          </w:p>
        </w:tc>
        <w:tc>
          <w:tcPr>
            <w:tcW w:w="1559" w:type="dxa"/>
            <w:tcBorders>
              <w:top w:val="dotted" w:sz="4" w:space="0" w:color="auto"/>
              <w:bottom w:val="dotted" w:sz="4" w:space="0" w:color="auto"/>
            </w:tcBorders>
          </w:tcPr>
          <w:p w14:paraId="343BAE3F" w14:textId="77777777" w:rsidR="00DE3AC9" w:rsidRDefault="00DE3AC9" w:rsidP="001B389A">
            <w:pPr>
              <w:rPr>
                <w:rFonts w:cstheme="minorHAnsi"/>
              </w:rPr>
            </w:pPr>
            <w:r w:rsidRPr="00BB1C9A">
              <w:rPr>
                <w:rFonts w:ascii="Calibri" w:hAnsi="Calibri" w:cs="Calibri"/>
              </w:rPr>
              <w:t xml:space="preserve">ja </w:t>
            </w:r>
            <w:r w:rsidRPr="00BB1C9A">
              <w:rPr>
                <w:rFonts w:ascii="Calibri" w:hAnsi="Calibri" w:cs="Calibri"/>
              </w:rPr>
              <w:sym w:font="Wingdings" w:char="F0E0"/>
            </w:r>
            <w:r w:rsidRPr="00BB1C9A">
              <w:rPr>
                <w:rFonts w:ascii="Calibri" w:hAnsi="Calibri" w:cs="Calibri"/>
              </w:rPr>
              <w:t xml:space="preserve"> </w:t>
            </w:r>
            <w:r>
              <w:rPr>
                <w:rFonts w:ascii="Calibri" w:hAnsi="Calibri" w:cs="Calibri"/>
              </w:rPr>
              <w:t>5</w:t>
            </w:r>
          </w:p>
        </w:tc>
        <w:tc>
          <w:tcPr>
            <w:tcW w:w="852" w:type="dxa"/>
            <w:tcBorders>
              <w:top w:val="dotted" w:sz="4" w:space="0" w:color="auto"/>
              <w:bottom w:val="dotted" w:sz="4" w:space="0" w:color="auto"/>
            </w:tcBorders>
          </w:tcPr>
          <w:p w14:paraId="70987F26" w14:textId="77777777" w:rsidR="00DE3AC9" w:rsidRPr="00E66C35" w:rsidRDefault="00DE3AC9" w:rsidP="001B389A">
            <w:pPr>
              <w:rPr>
                <w:rFonts w:cstheme="minorHAnsi"/>
              </w:rPr>
            </w:pPr>
          </w:p>
        </w:tc>
        <w:tc>
          <w:tcPr>
            <w:tcW w:w="5117" w:type="dxa"/>
            <w:gridSpan w:val="2"/>
            <w:tcBorders>
              <w:top w:val="dotted" w:sz="4" w:space="0" w:color="auto"/>
              <w:bottom w:val="dotted" w:sz="4" w:space="0" w:color="auto"/>
            </w:tcBorders>
          </w:tcPr>
          <w:p w14:paraId="2552D3F6" w14:textId="77777777" w:rsidR="00DE3AC9" w:rsidRPr="00E66C35" w:rsidRDefault="00DE3AC9" w:rsidP="001B389A">
            <w:pPr>
              <w:rPr>
                <w:rFonts w:cstheme="minorHAnsi"/>
              </w:rPr>
            </w:pPr>
          </w:p>
        </w:tc>
      </w:tr>
      <w:tr w:rsidR="00DE3AC9" w:rsidRPr="00F127C3" w14:paraId="2CB08FCD" w14:textId="77777777" w:rsidTr="001B389A">
        <w:tc>
          <w:tcPr>
            <w:tcW w:w="562" w:type="dxa"/>
            <w:vMerge w:val="restart"/>
          </w:tcPr>
          <w:p w14:paraId="39C75AD9" w14:textId="77777777" w:rsidR="00DE3AC9" w:rsidRPr="00E66C35" w:rsidRDefault="00DE3AC9" w:rsidP="001B389A">
            <w:pPr>
              <w:rPr>
                <w:rFonts w:cstheme="minorHAnsi"/>
              </w:rPr>
            </w:pPr>
            <w:r>
              <w:rPr>
                <w:rFonts w:cstheme="minorHAnsi"/>
              </w:rPr>
              <w:t>2</w:t>
            </w:r>
          </w:p>
        </w:tc>
        <w:tc>
          <w:tcPr>
            <w:tcW w:w="6237" w:type="dxa"/>
            <w:vMerge w:val="restart"/>
          </w:tcPr>
          <w:p w14:paraId="2FF4FBB1" w14:textId="77777777" w:rsidR="00DE3AC9" w:rsidRPr="00E66C35" w:rsidRDefault="00DE3AC9" w:rsidP="001B389A">
            <w:pPr>
              <w:rPr>
                <w:rFonts w:cstheme="minorHAnsi"/>
              </w:rPr>
            </w:pPr>
            <w:r>
              <w:rPr>
                <w:rFonts w:ascii="Calibri" w:hAnsi="Calibri" w:cs="Calibri"/>
              </w:rPr>
              <w:t>Wurde zum gewünschten Messprodukt zum Anwendungszeitpunkt eine Zählzeit bestellt?</w:t>
            </w:r>
          </w:p>
        </w:tc>
        <w:tc>
          <w:tcPr>
            <w:tcW w:w="1559" w:type="dxa"/>
            <w:tcBorders>
              <w:bottom w:val="dotted" w:sz="4" w:space="0" w:color="auto"/>
            </w:tcBorders>
          </w:tcPr>
          <w:p w14:paraId="64688C5E" w14:textId="77777777" w:rsidR="00DE3AC9" w:rsidRPr="00E66C35" w:rsidRDefault="00DE3AC9" w:rsidP="001B389A">
            <w:pPr>
              <w:rPr>
                <w:rFonts w:cstheme="minorHAnsi"/>
              </w:rPr>
            </w:pPr>
            <w:r>
              <w:rPr>
                <w:rFonts w:cstheme="minorHAnsi"/>
              </w:rPr>
              <w:t xml:space="preserve">nein </w:t>
            </w:r>
            <w:r w:rsidRPr="00E66C35">
              <w:rPr>
                <w:rFonts w:cstheme="minorHAnsi"/>
              </w:rPr>
              <w:sym w:font="Wingdings" w:char="F0E0"/>
            </w:r>
            <w:r w:rsidRPr="00E66C35">
              <w:rPr>
                <w:rFonts w:cstheme="minorHAnsi"/>
              </w:rPr>
              <w:t xml:space="preserve"> </w:t>
            </w:r>
            <w:r>
              <w:rPr>
                <w:rFonts w:cstheme="minorHAnsi"/>
              </w:rPr>
              <w:t>5</w:t>
            </w:r>
          </w:p>
        </w:tc>
        <w:tc>
          <w:tcPr>
            <w:tcW w:w="852" w:type="dxa"/>
            <w:tcBorders>
              <w:bottom w:val="dotted" w:sz="4" w:space="0" w:color="auto"/>
            </w:tcBorders>
          </w:tcPr>
          <w:p w14:paraId="19DDCE8A" w14:textId="77777777" w:rsidR="00DE3AC9" w:rsidRPr="00E66C35" w:rsidRDefault="00DE3AC9" w:rsidP="001B389A">
            <w:pPr>
              <w:rPr>
                <w:rFonts w:cstheme="minorHAnsi"/>
              </w:rPr>
            </w:pPr>
          </w:p>
        </w:tc>
        <w:tc>
          <w:tcPr>
            <w:tcW w:w="5117" w:type="dxa"/>
            <w:gridSpan w:val="2"/>
            <w:tcBorders>
              <w:bottom w:val="dotted" w:sz="4" w:space="0" w:color="auto"/>
            </w:tcBorders>
          </w:tcPr>
          <w:p w14:paraId="6D49362F" w14:textId="77777777" w:rsidR="00DE3AC9" w:rsidRPr="00E66C35" w:rsidRDefault="00DE3AC9" w:rsidP="001B389A">
            <w:pPr>
              <w:rPr>
                <w:rFonts w:cstheme="minorHAnsi"/>
              </w:rPr>
            </w:pPr>
          </w:p>
        </w:tc>
      </w:tr>
      <w:tr w:rsidR="00DE3AC9" w:rsidRPr="00F127C3" w14:paraId="69574E91" w14:textId="77777777" w:rsidTr="001B389A">
        <w:tc>
          <w:tcPr>
            <w:tcW w:w="562" w:type="dxa"/>
            <w:vMerge/>
          </w:tcPr>
          <w:p w14:paraId="0C898684" w14:textId="77777777" w:rsidR="00DE3AC9" w:rsidRPr="00E66C35" w:rsidRDefault="00DE3AC9" w:rsidP="001B389A">
            <w:pPr>
              <w:rPr>
                <w:rFonts w:cstheme="minorHAnsi"/>
              </w:rPr>
            </w:pPr>
          </w:p>
        </w:tc>
        <w:tc>
          <w:tcPr>
            <w:tcW w:w="6237" w:type="dxa"/>
            <w:vMerge/>
          </w:tcPr>
          <w:p w14:paraId="12FA1DAB" w14:textId="77777777" w:rsidR="00DE3AC9" w:rsidRPr="00E66C35" w:rsidRDefault="00DE3AC9" w:rsidP="001B389A">
            <w:pPr>
              <w:rPr>
                <w:rFonts w:cstheme="minorHAnsi"/>
              </w:rPr>
            </w:pPr>
          </w:p>
        </w:tc>
        <w:tc>
          <w:tcPr>
            <w:tcW w:w="1559" w:type="dxa"/>
            <w:tcBorders>
              <w:top w:val="dotted" w:sz="4" w:space="0" w:color="auto"/>
              <w:bottom w:val="single" w:sz="4" w:space="0" w:color="auto"/>
            </w:tcBorders>
          </w:tcPr>
          <w:p w14:paraId="2050E6F0" w14:textId="77777777" w:rsidR="00DE3AC9" w:rsidRPr="00E66C35" w:rsidRDefault="00DE3AC9" w:rsidP="001B389A">
            <w:pPr>
              <w:rPr>
                <w:rFonts w:cstheme="minorHAnsi"/>
              </w:rPr>
            </w:pPr>
            <w:r>
              <w:rPr>
                <w:rFonts w:cstheme="minorHAnsi"/>
              </w:rPr>
              <w:t xml:space="preserve">ja </w:t>
            </w:r>
            <w:r w:rsidRPr="00E66C35">
              <w:rPr>
                <w:rFonts w:cstheme="minorHAnsi"/>
              </w:rPr>
              <w:sym w:font="Wingdings" w:char="F0E0"/>
            </w:r>
            <w:r w:rsidRPr="00E66C35">
              <w:rPr>
                <w:rFonts w:cstheme="minorHAnsi"/>
              </w:rPr>
              <w:t xml:space="preserve"> </w:t>
            </w:r>
            <w:r>
              <w:rPr>
                <w:rFonts w:cstheme="minorHAnsi"/>
              </w:rPr>
              <w:t>3</w:t>
            </w:r>
          </w:p>
        </w:tc>
        <w:tc>
          <w:tcPr>
            <w:tcW w:w="852" w:type="dxa"/>
            <w:tcBorders>
              <w:top w:val="dotted" w:sz="4" w:space="0" w:color="auto"/>
              <w:bottom w:val="single" w:sz="4" w:space="0" w:color="auto"/>
            </w:tcBorders>
          </w:tcPr>
          <w:p w14:paraId="5AB85968" w14:textId="77777777" w:rsidR="00DE3AC9" w:rsidRPr="00E66C35" w:rsidRDefault="00DE3AC9" w:rsidP="001B389A">
            <w:pPr>
              <w:rPr>
                <w:rFonts w:cstheme="minorHAnsi"/>
              </w:rPr>
            </w:pPr>
          </w:p>
        </w:tc>
        <w:tc>
          <w:tcPr>
            <w:tcW w:w="5117" w:type="dxa"/>
            <w:gridSpan w:val="2"/>
            <w:tcBorders>
              <w:top w:val="dotted" w:sz="4" w:space="0" w:color="auto"/>
              <w:bottom w:val="single" w:sz="4" w:space="0" w:color="auto"/>
            </w:tcBorders>
          </w:tcPr>
          <w:p w14:paraId="6D4ACAE9" w14:textId="77777777" w:rsidR="00DE3AC9" w:rsidRPr="00E66C35" w:rsidRDefault="00DE3AC9" w:rsidP="001B389A">
            <w:pPr>
              <w:rPr>
                <w:rFonts w:cstheme="minorHAnsi"/>
              </w:rPr>
            </w:pPr>
          </w:p>
        </w:tc>
      </w:tr>
      <w:tr w:rsidR="00DE3AC9" w:rsidRPr="00F127C3" w14:paraId="4A770CB1" w14:textId="77777777" w:rsidTr="001B389A">
        <w:trPr>
          <w:gridAfter w:val="1"/>
          <w:wAfter w:w="11" w:type="dxa"/>
        </w:trPr>
        <w:tc>
          <w:tcPr>
            <w:tcW w:w="562" w:type="dxa"/>
            <w:vMerge w:val="restart"/>
          </w:tcPr>
          <w:p w14:paraId="556E0FAE" w14:textId="77777777" w:rsidR="00DE3AC9" w:rsidRPr="00F127C3" w:rsidRDefault="00DE3AC9" w:rsidP="001B389A">
            <w:pPr>
              <w:rPr>
                <w:rFonts w:cstheme="minorHAnsi"/>
              </w:rPr>
            </w:pPr>
            <w:r>
              <w:rPr>
                <w:rFonts w:cstheme="minorHAnsi"/>
              </w:rPr>
              <w:t>3</w:t>
            </w:r>
          </w:p>
        </w:tc>
        <w:tc>
          <w:tcPr>
            <w:tcW w:w="6237" w:type="dxa"/>
            <w:vMerge w:val="restart"/>
          </w:tcPr>
          <w:p w14:paraId="7A5C5B7A" w14:textId="77777777" w:rsidR="00DE3AC9" w:rsidRPr="00F127C3" w:rsidRDefault="00DE3AC9" w:rsidP="001B389A">
            <w:pPr>
              <w:rPr>
                <w:rFonts w:cstheme="minorHAnsi"/>
              </w:rPr>
            </w:pPr>
            <w:r>
              <w:rPr>
                <w:rFonts w:cstheme="minorHAnsi"/>
              </w:rPr>
              <w:t>Ist die gewünschte Zählzeit zum Anwendungszeitpunkt Bestandteil der Übersicht der Zählzeitdefinition, welche zuvor vom NB bzw. vom LF übermittelt wurde?</w:t>
            </w:r>
          </w:p>
        </w:tc>
        <w:tc>
          <w:tcPr>
            <w:tcW w:w="1559" w:type="dxa"/>
            <w:tcBorders>
              <w:bottom w:val="dotted" w:sz="4" w:space="0" w:color="auto"/>
            </w:tcBorders>
          </w:tcPr>
          <w:p w14:paraId="442E4C49"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3F3154D3" w14:textId="77777777" w:rsidR="00DE3AC9" w:rsidRPr="00F127C3" w:rsidRDefault="00DE3AC9" w:rsidP="001B389A">
            <w:pPr>
              <w:rPr>
                <w:rFonts w:cstheme="minorHAnsi"/>
              </w:rPr>
            </w:pPr>
            <w:r>
              <w:rPr>
                <w:rFonts w:cstheme="minorHAnsi"/>
              </w:rPr>
              <w:t>A01</w:t>
            </w:r>
          </w:p>
        </w:tc>
        <w:tc>
          <w:tcPr>
            <w:tcW w:w="5106" w:type="dxa"/>
            <w:tcBorders>
              <w:bottom w:val="dotted" w:sz="4" w:space="0" w:color="auto"/>
            </w:tcBorders>
          </w:tcPr>
          <w:p w14:paraId="6290075B" w14:textId="77777777" w:rsidR="00DE3AC9" w:rsidRPr="00F127C3" w:rsidRDefault="00DE3AC9" w:rsidP="001B389A">
            <w:pPr>
              <w:rPr>
                <w:rFonts w:cstheme="minorHAnsi"/>
              </w:rPr>
            </w:pPr>
            <w:r w:rsidRPr="00950115">
              <w:rPr>
                <w:rFonts w:cstheme="minorHAnsi"/>
              </w:rPr>
              <w:t>Zählzeitdefinition zum Anwendungszeitpunkt nicht bekannt</w:t>
            </w:r>
          </w:p>
        </w:tc>
      </w:tr>
      <w:tr w:rsidR="00DE3AC9" w:rsidRPr="00F127C3" w14:paraId="4F8BB7BE" w14:textId="77777777" w:rsidTr="001B389A">
        <w:trPr>
          <w:gridAfter w:val="1"/>
          <w:wAfter w:w="11" w:type="dxa"/>
        </w:trPr>
        <w:tc>
          <w:tcPr>
            <w:tcW w:w="562" w:type="dxa"/>
            <w:vMerge/>
          </w:tcPr>
          <w:p w14:paraId="542ECBF3" w14:textId="77777777" w:rsidR="00DE3AC9" w:rsidRPr="00F127C3" w:rsidRDefault="00DE3AC9" w:rsidP="001B389A">
            <w:pPr>
              <w:rPr>
                <w:rFonts w:cstheme="minorHAnsi"/>
              </w:rPr>
            </w:pPr>
          </w:p>
        </w:tc>
        <w:tc>
          <w:tcPr>
            <w:tcW w:w="6237" w:type="dxa"/>
            <w:vMerge/>
          </w:tcPr>
          <w:p w14:paraId="22530777" w14:textId="77777777" w:rsidR="00DE3AC9" w:rsidRPr="00F127C3" w:rsidRDefault="00DE3AC9" w:rsidP="001B389A">
            <w:pPr>
              <w:rPr>
                <w:rFonts w:cstheme="minorHAnsi"/>
              </w:rPr>
            </w:pPr>
          </w:p>
        </w:tc>
        <w:tc>
          <w:tcPr>
            <w:tcW w:w="1559" w:type="dxa"/>
            <w:tcBorders>
              <w:top w:val="dotted" w:sz="4" w:space="0" w:color="auto"/>
            </w:tcBorders>
          </w:tcPr>
          <w:p w14:paraId="66522011" w14:textId="77777777" w:rsidR="00DE3AC9" w:rsidRPr="00F127C3" w:rsidRDefault="00DE3AC9"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4</w:t>
            </w:r>
          </w:p>
        </w:tc>
        <w:tc>
          <w:tcPr>
            <w:tcW w:w="852" w:type="dxa"/>
            <w:tcBorders>
              <w:top w:val="dotted" w:sz="4" w:space="0" w:color="auto"/>
            </w:tcBorders>
          </w:tcPr>
          <w:p w14:paraId="77A52315" w14:textId="77777777" w:rsidR="00DE3AC9" w:rsidRPr="00F127C3" w:rsidRDefault="00DE3AC9" w:rsidP="001B389A">
            <w:pPr>
              <w:rPr>
                <w:rFonts w:cstheme="minorHAnsi"/>
              </w:rPr>
            </w:pPr>
          </w:p>
        </w:tc>
        <w:tc>
          <w:tcPr>
            <w:tcW w:w="5106" w:type="dxa"/>
            <w:tcBorders>
              <w:top w:val="dotted" w:sz="4" w:space="0" w:color="auto"/>
            </w:tcBorders>
          </w:tcPr>
          <w:p w14:paraId="153FE6F3" w14:textId="77777777" w:rsidR="00DE3AC9" w:rsidRPr="00F127C3" w:rsidRDefault="00DE3AC9" w:rsidP="001B389A">
            <w:pPr>
              <w:rPr>
                <w:rFonts w:cstheme="minorHAnsi"/>
              </w:rPr>
            </w:pPr>
          </w:p>
        </w:tc>
      </w:tr>
      <w:tr w:rsidR="00DE3AC9" w:rsidRPr="00F127C3" w14:paraId="6040B6CE" w14:textId="77777777" w:rsidTr="001B389A">
        <w:trPr>
          <w:gridAfter w:val="1"/>
          <w:wAfter w:w="11" w:type="dxa"/>
        </w:trPr>
        <w:tc>
          <w:tcPr>
            <w:tcW w:w="562" w:type="dxa"/>
            <w:vMerge w:val="restart"/>
          </w:tcPr>
          <w:p w14:paraId="3E14C818" w14:textId="77777777" w:rsidR="00DE3AC9" w:rsidRPr="00F127C3" w:rsidRDefault="00DE3AC9" w:rsidP="001B389A">
            <w:pPr>
              <w:rPr>
                <w:rFonts w:cstheme="minorHAnsi"/>
              </w:rPr>
            </w:pPr>
            <w:r>
              <w:rPr>
                <w:rFonts w:cstheme="minorHAnsi"/>
              </w:rPr>
              <w:t>4</w:t>
            </w:r>
          </w:p>
        </w:tc>
        <w:tc>
          <w:tcPr>
            <w:tcW w:w="6237" w:type="dxa"/>
            <w:vMerge w:val="restart"/>
          </w:tcPr>
          <w:p w14:paraId="3E4D12EA" w14:textId="77777777" w:rsidR="00DE3AC9" w:rsidRPr="00F127C3" w:rsidRDefault="00DE3AC9"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2DDB7ED0"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589CC94D" w14:textId="77777777" w:rsidR="00DE3AC9" w:rsidRPr="00F127C3" w:rsidRDefault="00DE3AC9" w:rsidP="001B389A">
            <w:pPr>
              <w:rPr>
                <w:rFonts w:cstheme="minorHAnsi"/>
              </w:rPr>
            </w:pPr>
            <w:r>
              <w:rPr>
                <w:rFonts w:cstheme="minorHAnsi"/>
              </w:rPr>
              <w:t>A02</w:t>
            </w:r>
          </w:p>
        </w:tc>
        <w:tc>
          <w:tcPr>
            <w:tcW w:w="5106" w:type="dxa"/>
            <w:tcBorders>
              <w:bottom w:val="dotted" w:sz="4" w:space="0" w:color="auto"/>
            </w:tcBorders>
          </w:tcPr>
          <w:p w14:paraId="11E383B7" w14:textId="77777777" w:rsidR="00DE3AC9" w:rsidRPr="00F127C3" w:rsidRDefault="00DE3AC9"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DE3AC9" w:rsidRPr="00F127C3" w14:paraId="79EB75DD" w14:textId="77777777" w:rsidTr="001B389A">
        <w:trPr>
          <w:gridAfter w:val="1"/>
          <w:wAfter w:w="11" w:type="dxa"/>
        </w:trPr>
        <w:tc>
          <w:tcPr>
            <w:tcW w:w="562" w:type="dxa"/>
            <w:vMerge/>
          </w:tcPr>
          <w:p w14:paraId="2DB1E6F0" w14:textId="77777777" w:rsidR="00DE3AC9" w:rsidRPr="00F127C3" w:rsidRDefault="00DE3AC9" w:rsidP="001B389A">
            <w:pPr>
              <w:rPr>
                <w:rFonts w:cstheme="minorHAnsi"/>
              </w:rPr>
            </w:pPr>
          </w:p>
        </w:tc>
        <w:tc>
          <w:tcPr>
            <w:tcW w:w="6237" w:type="dxa"/>
            <w:vMerge/>
          </w:tcPr>
          <w:p w14:paraId="1CF54075" w14:textId="77777777" w:rsidR="00DE3AC9" w:rsidRPr="00F127C3" w:rsidRDefault="00DE3AC9" w:rsidP="001B389A">
            <w:pPr>
              <w:rPr>
                <w:rFonts w:cstheme="minorHAnsi"/>
              </w:rPr>
            </w:pPr>
          </w:p>
        </w:tc>
        <w:tc>
          <w:tcPr>
            <w:tcW w:w="1559" w:type="dxa"/>
            <w:tcBorders>
              <w:top w:val="dotted" w:sz="4" w:space="0" w:color="auto"/>
            </w:tcBorders>
          </w:tcPr>
          <w:p w14:paraId="07B695FC" w14:textId="77777777" w:rsidR="00DE3AC9" w:rsidRPr="00F127C3" w:rsidRDefault="00DE3AC9"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5</w:t>
            </w:r>
          </w:p>
        </w:tc>
        <w:tc>
          <w:tcPr>
            <w:tcW w:w="852" w:type="dxa"/>
            <w:tcBorders>
              <w:top w:val="dotted" w:sz="4" w:space="0" w:color="auto"/>
            </w:tcBorders>
          </w:tcPr>
          <w:p w14:paraId="02A490FC" w14:textId="77777777" w:rsidR="00DE3AC9" w:rsidRPr="00F127C3" w:rsidRDefault="00DE3AC9" w:rsidP="001B389A">
            <w:pPr>
              <w:rPr>
                <w:rFonts w:cstheme="minorHAnsi"/>
              </w:rPr>
            </w:pPr>
          </w:p>
        </w:tc>
        <w:tc>
          <w:tcPr>
            <w:tcW w:w="5106" w:type="dxa"/>
            <w:tcBorders>
              <w:top w:val="dotted" w:sz="4" w:space="0" w:color="auto"/>
            </w:tcBorders>
          </w:tcPr>
          <w:p w14:paraId="7E5ABC01" w14:textId="77777777" w:rsidR="00DE3AC9" w:rsidRPr="00F127C3" w:rsidRDefault="00DE3AC9" w:rsidP="001B389A">
            <w:pPr>
              <w:rPr>
                <w:rFonts w:cstheme="minorHAnsi"/>
              </w:rPr>
            </w:pPr>
          </w:p>
        </w:tc>
      </w:tr>
      <w:tr w:rsidR="00DE3AC9" w:rsidRPr="00F127C3" w14:paraId="731022D8" w14:textId="77777777" w:rsidTr="001B389A">
        <w:tc>
          <w:tcPr>
            <w:tcW w:w="562" w:type="dxa"/>
            <w:vMerge w:val="restart"/>
          </w:tcPr>
          <w:p w14:paraId="591587A9" w14:textId="77777777" w:rsidR="00DE3AC9" w:rsidRPr="00F127C3" w:rsidRDefault="00DE3AC9" w:rsidP="001B389A">
            <w:pPr>
              <w:rPr>
                <w:rFonts w:cstheme="minorHAnsi"/>
              </w:rPr>
            </w:pPr>
            <w:r>
              <w:rPr>
                <w:rFonts w:cstheme="minorHAnsi"/>
              </w:rPr>
              <w:t>5</w:t>
            </w:r>
          </w:p>
        </w:tc>
        <w:tc>
          <w:tcPr>
            <w:tcW w:w="6237" w:type="dxa"/>
            <w:vMerge w:val="restart"/>
          </w:tcPr>
          <w:p w14:paraId="2A023949" w14:textId="77777777" w:rsidR="00DE3AC9" w:rsidRPr="00F127C3" w:rsidRDefault="00DE3AC9" w:rsidP="001B389A">
            <w:pPr>
              <w:rPr>
                <w:rFonts w:cstheme="minorHAnsi"/>
              </w:rPr>
            </w:pPr>
            <w:r w:rsidRPr="00E66C35">
              <w:rPr>
                <w:rFonts w:cstheme="minorHAnsi"/>
              </w:rPr>
              <w:t xml:space="preserve">Ist die gewünschte </w:t>
            </w:r>
            <w:r>
              <w:rPr>
                <w:rFonts w:cstheme="minorHAnsi"/>
              </w:rPr>
              <w:t>K</w:t>
            </w:r>
            <w:r w:rsidRPr="00E66C35">
              <w:rPr>
                <w:rFonts w:cstheme="minorHAnsi"/>
              </w:rPr>
              <w:t xml:space="preserve">onfiguration zum gewünschten Termin bereits umgesetzt? </w:t>
            </w:r>
          </w:p>
        </w:tc>
        <w:tc>
          <w:tcPr>
            <w:tcW w:w="1559" w:type="dxa"/>
            <w:tcBorders>
              <w:top w:val="single" w:sz="4" w:space="0" w:color="auto"/>
              <w:bottom w:val="dotted" w:sz="4" w:space="0" w:color="auto"/>
            </w:tcBorders>
          </w:tcPr>
          <w:p w14:paraId="325C65A9" w14:textId="77777777" w:rsidR="00DE3AC9" w:rsidRPr="00F127C3" w:rsidRDefault="00DE3AC9" w:rsidP="001B389A">
            <w:pPr>
              <w:rPr>
                <w:rFonts w:cstheme="minorHAnsi"/>
              </w:rPr>
            </w:pPr>
            <w:r>
              <w:rPr>
                <w:rFonts w:cstheme="minorHAnsi"/>
              </w:rPr>
              <w:t xml:space="preserve">nein </w:t>
            </w:r>
            <w:r w:rsidRPr="00E66C35">
              <w:rPr>
                <w:rFonts w:cstheme="minorHAnsi"/>
              </w:rPr>
              <w:sym w:font="Wingdings" w:char="F0E0"/>
            </w:r>
            <w:r>
              <w:rPr>
                <w:rFonts w:cstheme="minorHAnsi"/>
              </w:rPr>
              <w:t xml:space="preserve"> 6</w:t>
            </w:r>
          </w:p>
        </w:tc>
        <w:tc>
          <w:tcPr>
            <w:tcW w:w="852" w:type="dxa"/>
            <w:tcBorders>
              <w:top w:val="single" w:sz="4" w:space="0" w:color="auto"/>
              <w:bottom w:val="dotted" w:sz="4" w:space="0" w:color="auto"/>
            </w:tcBorders>
          </w:tcPr>
          <w:p w14:paraId="1DB4CA74" w14:textId="77777777" w:rsidR="00DE3AC9" w:rsidRPr="00F127C3" w:rsidRDefault="00DE3AC9" w:rsidP="001B389A">
            <w:pPr>
              <w:rPr>
                <w:rFonts w:cstheme="minorHAnsi"/>
              </w:rPr>
            </w:pPr>
          </w:p>
        </w:tc>
        <w:tc>
          <w:tcPr>
            <w:tcW w:w="5117" w:type="dxa"/>
            <w:gridSpan w:val="2"/>
            <w:tcBorders>
              <w:top w:val="single" w:sz="4" w:space="0" w:color="auto"/>
              <w:bottom w:val="dotted" w:sz="4" w:space="0" w:color="auto"/>
            </w:tcBorders>
          </w:tcPr>
          <w:p w14:paraId="3BC7979C" w14:textId="77777777" w:rsidR="00DE3AC9" w:rsidRPr="00F127C3" w:rsidRDefault="00DE3AC9" w:rsidP="001B389A">
            <w:pPr>
              <w:rPr>
                <w:rFonts w:cstheme="minorHAnsi"/>
              </w:rPr>
            </w:pPr>
          </w:p>
        </w:tc>
      </w:tr>
      <w:tr w:rsidR="00DE3AC9" w:rsidRPr="00F127C3" w14:paraId="1F5C2D89" w14:textId="77777777" w:rsidTr="001B389A">
        <w:tc>
          <w:tcPr>
            <w:tcW w:w="562" w:type="dxa"/>
            <w:vMerge/>
          </w:tcPr>
          <w:p w14:paraId="4D15BD3E" w14:textId="77777777" w:rsidR="00DE3AC9" w:rsidRPr="00F127C3" w:rsidRDefault="00DE3AC9" w:rsidP="001B389A">
            <w:pPr>
              <w:rPr>
                <w:rFonts w:cstheme="minorHAnsi"/>
              </w:rPr>
            </w:pPr>
          </w:p>
        </w:tc>
        <w:tc>
          <w:tcPr>
            <w:tcW w:w="6237" w:type="dxa"/>
            <w:vMerge/>
          </w:tcPr>
          <w:p w14:paraId="5609C844" w14:textId="77777777" w:rsidR="00DE3AC9" w:rsidRPr="00F127C3" w:rsidRDefault="00DE3AC9" w:rsidP="001B389A">
            <w:pPr>
              <w:rPr>
                <w:rFonts w:cstheme="minorHAnsi"/>
              </w:rPr>
            </w:pPr>
          </w:p>
        </w:tc>
        <w:tc>
          <w:tcPr>
            <w:tcW w:w="1559" w:type="dxa"/>
            <w:tcBorders>
              <w:top w:val="dotted" w:sz="4" w:space="0" w:color="auto"/>
            </w:tcBorders>
          </w:tcPr>
          <w:p w14:paraId="5054C340" w14:textId="77777777" w:rsidR="00DE3AC9" w:rsidRPr="00F127C3" w:rsidRDefault="00DE3AC9" w:rsidP="001B389A">
            <w:pPr>
              <w:rPr>
                <w:rFonts w:cstheme="minorHAnsi"/>
              </w:rPr>
            </w:pPr>
            <w:r w:rsidRPr="00E66C35">
              <w:rPr>
                <w:rFonts w:cstheme="minorHAnsi"/>
              </w:rPr>
              <w:t>ja</w:t>
            </w:r>
          </w:p>
        </w:tc>
        <w:tc>
          <w:tcPr>
            <w:tcW w:w="852" w:type="dxa"/>
            <w:tcBorders>
              <w:top w:val="dotted" w:sz="4" w:space="0" w:color="auto"/>
            </w:tcBorders>
          </w:tcPr>
          <w:p w14:paraId="5ED35354" w14:textId="77777777" w:rsidR="00DE3AC9" w:rsidRPr="00F127C3" w:rsidRDefault="00DE3AC9" w:rsidP="001B389A">
            <w:pPr>
              <w:rPr>
                <w:rFonts w:cstheme="minorHAnsi"/>
              </w:rPr>
            </w:pPr>
            <w:r w:rsidRPr="00E66C35">
              <w:rPr>
                <w:rFonts w:cstheme="minorHAnsi"/>
              </w:rPr>
              <w:t>A0</w:t>
            </w:r>
            <w:r>
              <w:rPr>
                <w:rFonts w:cstheme="minorHAnsi"/>
              </w:rPr>
              <w:t>3</w:t>
            </w:r>
          </w:p>
        </w:tc>
        <w:tc>
          <w:tcPr>
            <w:tcW w:w="5117" w:type="dxa"/>
            <w:gridSpan w:val="2"/>
            <w:tcBorders>
              <w:top w:val="dotted" w:sz="4" w:space="0" w:color="auto"/>
            </w:tcBorders>
          </w:tcPr>
          <w:p w14:paraId="6C3098A0" w14:textId="77777777" w:rsidR="00DE3AC9" w:rsidRPr="00F127C3" w:rsidRDefault="00DE3AC9" w:rsidP="001B389A">
            <w:pPr>
              <w:rPr>
                <w:rFonts w:cstheme="minorHAnsi"/>
              </w:rPr>
            </w:pPr>
            <w:r w:rsidRPr="00E66C35">
              <w:rPr>
                <w:rFonts w:cstheme="minorHAnsi"/>
              </w:rPr>
              <w:t>Gewünschte Gerätekonfiguration liegt zum Termin bereits vor.</w:t>
            </w:r>
          </w:p>
        </w:tc>
      </w:tr>
      <w:tr w:rsidR="00DE3AC9" w:rsidRPr="00F127C3" w14:paraId="3D9276F8" w14:textId="77777777" w:rsidTr="001B389A">
        <w:tc>
          <w:tcPr>
            <w:tcW w:w="562" w:type="dxa"/>
            <w:vMerge w:val="restart"/>
          </w:tcPr>
          <w:p w14:paraId="2E4B9A8A" w14:textId="77777777" w:rsidR="00DE3AC9" w:rsidRPr="00F127C3" w:rsidRDefault="00DE3AC9" w:rsidP="001B389A">
            <w:pPr>
              <w:rPr>
                <w:rFonts w:cstheme="minorHAnsi"/>
              </w:rPr>
            </w:pPr>
            <w:r>
              <w:rPr>
                <w:rFonts w:cstheme="minorHAnsi"/>
              </w:rPr>
              <w:t>6</w:t>
            </w:r>
          </w:p>
        </w:tc>
        <w:tc>
          <w:tcPr>
            <w:tcW w:w="6237" w:type="dxa"/>
            <w:vMerge w:val="restart"/>
          </w:tcPr>
          <w:p w14:paraId="25747BB2" w14:textId="77777777" w:rsidR="00DE3AC9" w:rsidRPr="00F127C3" w:rsidRDefault="00DE3AC9" w:rsidP="001B389A">
            <w:pPr>
              <w:rPr>
                <w:rFonts w:cstheme="minorHAnsi"/>
              </w:rPr>
            </w:pPr>
            <w:r w:rsidRPr="00E66C35">
              <w:rPr>
                <w:rFonts w:cstheme="minorHAnsi"/>
              </w:rPr>
              <w:t xml:space="preserve">Entspricht der geplante Termin zur Änderung der </w:t>
            </w:r>
            <w:r>
              <w:rPr>
                <w:rFonts w:cstheme="minorHAnsi"/>
              </w:rPr>
              <w:t>Gerätek</w:t>
            </w:r>
            <w:r w:rsidRPr="00E66C35">
              <w:rPr>
                <w:rFonts w:cstheme="minorHAnsi"/>
              </w:rPr>
              <w:t>onfiguration den Prozessvorgaben?</w:t>
            </w:r>
          </w:p>
        </w:tc>
        <w:tc>
          <w:tcPr>
            <w:tcW w:w="1559" w:type="dxa"/>
            <w:tcBorders>
              <w:bottom w:val="dotted" w:sz="4" w:space="0" w:color="auto"/>
            </w:tcBorders>
          </w:tcPr>
          <w:p w14:paraId="00BA3429" w14:textId="77777777" w:rsidR="00DE3AC9" w:rsidRPr="00F127C3" w:rsidRDefault="00DE3AC9" w:rsidP="001B389A">
            <w:pPr>
              <w:rPr>
                <w:rFonts w:cstheme="minorHAnsi"/>
              </w:rPr>
            </w:pPr>
            <w:r w:rsidRPr="00E66C35">
              <w:rPr>
                <w:rFonts w:cstheme="minorHAnsi"/>
              </w:rPr>
              <w:t>nein</w:t>
            </w:r>
          </w:p>
        </w:tc>
        <w:tc>
          <w:tcPr>
            <w:tcW w:w="852" w:type="dxa"/>
            <w:tcBorders>
              <w:bottom w:val="dotted" w:sz="4" w:space="0" w:color="auto"/>
            </w:tcBorders>
          </w:tcPr>
          <w:p w14:paraId="026FA9DE" w14:textId="77777777" w:rsidR="00DE3AC9" w:rsidRPr="00F127C3" w:rsidRDefault="00DE3AC9" w:rsidP="001B389A">
            <w:pPr>
              <w:rPr>
                <w:rFonts w:cstheme="minorHAnsi"/>
              </w:rPr>
            </w:pPr>
            <w:r w:rsidRPr="00E66C35">
              <w:rPr>
                <w:rFonts w:cstheme="minorHAnsi"/>
              </w:rPr>
              <w:t>A0</w:t>
            </w:r>
            <w:r>
              <w:rPr>
                <w:rFonts w:cstheme="minorHAnsi"/>
              </w:rPr>
              <w:t>4</w:t>
            </w:r>
          </w:p>
        </w:tc>
        <w:tc>
          <w:tcPr>
            <w:tcW w:w="5117" w:type="dxa"/>
            <w:gridSpan w:val="2"/>
            <w:tcBorders>
              <w:bottom w:val="dotted" w:sz="4" w:space="0" w:color="auto"/>
            </w:tcBorders>
          </w:tcPr>
          <w:p w14:paraId="10D45A22" w14:textId="77777777" w:rsidR="00DE3AC9" w:rsidRPr="00F127C3" w:rsidRDefault="00DE3AC9" w:rsidP="001B389A">
            <w:pPr>
              <w:rPr>
                <w:rFonts w:cstheme="minorHAnsi"/>
              </w:rPr>
            </w:pPr>
            <w:r w:rsidRPr="00E66C35">
              <w:rPr>
                <w:rFonts w:cstheme="minorHAnsi"/>
              </w:rPr>
              <w:t>Fristüberschreitung</w:t>
            </w:r>
          </w:p>
        </w:tc>
      </w:tr>
      <w:tr w:rsidR="00DE3AC9" w:rsidRPr="00F127C3" w14:paraId="1EED859E" w14:textId="77777777" w:rsidTr="001B389A">
        <w:tc>
          <w:tcPr>
            <w:tcW w:w="562" w:type="dxa"/>
            <w:vMerge/>
            <w:tcBorders>
              <w:bottom w:val="single" w:sz="4" w:space="0" w:color="auto"/>
            </w:tcBorders>
          </w:tcPr>
          <w:p w14:paraId="36EAE485" w14:textId="77777777" w:rsidR="00DE3AC9" w:rsidRPr="00F127C3" w:rsidRDefault="00DE3AC9" w:rsidP="001B389A">
            <w:pPr>
              <w:rPr>
                <w:rFonts w:cstheme="minorHAnsi"/>
              </w:rPr>
            </w:pPr>
          </w:p>
        </w:tc>
        <w:tc>
          <w:tcPr>
            <w:tcW w:w="6237" w:type="dxa"/>
            <w:vMerge/>
            <w:tcBorders>
              <w:bottom w:val="single" w:sz="4" w:space="0" w:color="auto"/>
            </w:tcBorders>
          </w:tcPr>
          <w:p w14:paraId="6C4D8AFF" w14:textId="77777777" w:rsidR="00DE3AC9" w:rsidRPr="00F127C3" w:rsidRDefault="00DE3AC9" w:rsidP="001B389A">
            <w:pPr>
              <w:rPr>
                <w:rFonts w:cstheme="minorHAnsi"/>
              </w:rPr>
            </w:pPr>
          </w:p>
        </w:tc>
        <w:tc>
          <w:tcPr>
            <w:tcW w:w="1559" w:type="dxa"/>
            <w:tcBorders>
              <w:top w:val="dotted" w:sz="4" w:space="0" w:color="auto"/>
              <w:bottom w:val="single" w:sz="4" w:space="0" w:color="auto"/>
            </w:tcBorders>
          </w:tcPr>
          <w:p w14:paraId="75DA39D1" w14:textId="77777777" w:rsidR="00DE3AC9" w:rsidRPr="00F127C3" w:rsidRDefault="00DE3AC9" w:rsidP="001B389A">
            <w:pPr>
              <w:rPr>
                <w:rFonts w:cstheme="minorHAnsi"/>
              </w:rPr>
            </w:pPr>
            <w:r w:rsidRPr="00E66C35">
              <w:rPr>
                <w:rFonts w:cstheme="minorHAnsi"/>
              </w:rPr>
              <w:t xml:space="preserve">ja </w:t>
            </w:r>
            <w:r w:rsidRPr="00E66C35">
              <w:rPr>
                <w:rFonts w:cstheme="minorHAnsi"/>
              </w:rPr>
              <w:sym w:font="Wingdings" w:char="F0E0"/>
            </w:r>
            <w:r>
              <w:rPr>
                <w:rFonts w:cstheme="minorHAnsi"/>
              </w:rPr>
              <w:t xml:space="preserve"> 7</w:t>
            </w:r>
          </w:p>
        </w:tc>
        <w:tc>
          <w:tcPr>
            <w:tcW w:w="852" w:type="dxa"/>
            <w:tcBorders>
              <w:top w:val="dotted" w:sz="4" w:space="0" w:color="auto"/>
              <w:bottom w:val="single" w:sz="4" w:space="0" w:color="auto"/>
            </w:tcBorders>
          </w:tcPr>
          <w:p w14:paraId="4FE8F764" w14:textId="77777777" w:rsidR="00DE3AC9" w:rsidRPr="00F127C3" w:rsidRDefault="00DE3AC9" w:rsidP="001B389A">
            <w:pPr>
              <w:rPr>
                <w:rFonts w:cstheme="minorHAnsi"/>
              </w:rPr>
            </w:pPr>
          </w:p>
        </w:tc>
        <w:tc>
          <w:tcPr>
            <w:tcW w:w="5117" w:type="dxa"/>
            <w:gridSpan w:val="2"/>
            <w:tcBorders>
              <w:top w:val="dotted" w:sz="4" w:space="0" w:color="auto"/>
              <w:bottom w:val="single" w:sz="4" w:space="0" w:color="auto"/>
            </w:tcBorders>
          </w:tcPr>
          <w:p w14:paraId="3767A9E5" w14:textId="77777777" w:rsidR="00DE3AC9" w:rsidRPr="00F127C3" w:rsidRDefault="00DE3AC9" w:rsidP="001B389A">
            <w:pPr>
              <w:rPr>
                <w:rFonts w:cstheme="minorHAnsi"/>
              </w:rPr>
            </w:pPr>
          </w:p>
        </w:tc>
      </w:tr>
    </w:tbl>
    <w:p w14:paraId="537B0010" w14:textId="77777777" w:rsidR="00D6457F" w:rsidRDefault="00D6457F">
      <w:r>
        <w:br w:type="page"/>
      </w:r>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DE3AC9" w:rsidRPr="00F127C3" w14:paraId="15F0438F" w14:textId="77777777" w:rsidTr="001B389A">
        <w:tc>
          <w:tcPr>
            <w:tcW w:w="562" w:type="dxa"/>
            <w:vMerge w:val="restart"/>
          </w:tcPr>
          <w:p w14:paraId="192BC68F" w14:textId="79F8A912" w:rsidR="00DE3AC9" w:rsidRPr="00F127C3" w:rsidRDefault="00DE3AC9" w:rsidP="001B389A">
            <w:pPr>
              <w:rPr>
                <w:rFonts w:cstheme="minorHAnsi"/>
              </w:rPr>
            </w:pPr>
            <w:r>
              <w:rPr>
                <w:rFonts w:cstheme="minorHAnsi"/>
              </w:rPr>
              <w:lastRenderedPageBreak/>
              <w:t>7</w:t>
            </w:r>
          </w:p>
        </w:tc>
        <w:tc>
          <w:tcPr>
            <w:tcW w:w="6237" w:type="dxa"/>
            <w:vMerge w:val="restart"/>
          </w:tcPr>
          <w:p w14:paraId="3F6D0C5A" w14:textId="77777777" w:rsidR="00DE3AC9" w:rsidRPr="00F127C3" w:rsidRDefault="00DE3AC9" w:rsidP="001B389A">
            <w:pPr>
              <w:rPr>
                <w:rFonts w:cstheme="minorHAnsi"/>
              </w:rPr>
            </w:pPr>
            <w:r w:rsidRPr="00E66C35">
              <w:rPr>
                <w:rFonts w:cstheme="minorHAnsi"/>
              </w:rPr>
              <w:t xml:space="preserve">Ist die gewünschte Gerätekonfiguration </w:t>
            </w:r>
            <w:r>
              <w:rPr>
                <w:rFonts w:cstheme="minorHAnsi"/>
              </w:rPr>
              <w:t>technisch grundsätzlich möglich (ist z. B. ein iMS verbaut)?</w:t>
            </w:r>
            <w:r w:rsidRPr="00E66C35">
              <w:rPr>
                <w:rFonts w:cstheme="minorHAnsi"/>
              </w:rPr>
              <w:t xml:space="preserve"> </w:t>
            </w:r>
          </w:p>
        </w:tc>
        <w:tc>
          <w:tcPr>
            <w:tcW w:w="1559" w:type="dxa"/>
            <w:tcBorders>
              <w:bottom w:val="dotted" w:sz="4" w:space="0" w:color="auto"/>
            </w:tcBorders>
          </w:tcPr>
          <w:p w14:paraId="557FBF92"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20E52CF1" w14:textId="77777777" w:rsidR="00DE3AC9" w:rsidRPr="00F127C3" w:rsidRDefault="00DE3AC9" w:rsidP="001B389A">
            <w:pPr>
              <w:rPr>
                <w:rFonts w:cstheme="minorHAnsi"/>
              </w:rPr>
            </w:pPr>
            <w:r>
              <w:rPr>
                <w:rFonts w:cstheme="minorHAnsi"/>
              </w:rPr>
              <w:t>A05</w:t>
            </w:r>
          </w:p>
        </w:tc>
        <w:tc>
          <w:tcPr>
            <w:tcW w:w="5117" w:type="dxa"/>
            <w:gridSpan w:val="2"/>
            <w:tcBorders>
              <w:bottom w:val="dotted" w:sz="4" w:space="0" w:color="auto"/>
            </w:tcBorders>
          </w:tcPr>
          <w:p w14:paraId="12F9D86B" w14:textId="77777777" w:rsidR="00DE3AC9" w:rsidRPr="00F127C3" w:rsidRDefault="00DE3AC9" w:rsidP="001B389A">
            <w:pPr>
              <w:rPr>
                <w:rFonts w:cstheme="minorHAnsi"/>
              </w:rPr>
            </w:pPr>
            <w:r>
              <w:rPr>
                <w:rFonts w:cstheme="minorHAnsi"/>
              </w:rPr>
              <w:t>Gerätekonfiguration technisch nicht möglich</w:t>
            </w:r>
          </w:p>
        </w:tc>
      </w:tr>
      <w:tr w:rsidR="00DE3AC9" w:rsidRPr="00F127C3" w14:paraId="3281D45E" w14:textId="77777777" w:rsidTr="001B389A">
        <w:tc>
          <w:tcPr>
            <w:tcW w:w="562" w:type="dxa"/>
            <w:vMerge/>
          </w:tcPr>
          <w:p w14:paraId="3D5C91C0" w14:textId="77777777" w:rsidR="00DE3AC9" w:rsidRPr="00F127C3" w:rsidRDefault="00DE3AC9" w:rsidP="001B389A">
            <w:pPr>
              <w:rPr>
                <w:rFonts w:cstheme="minorHAnsi"/>
              </w:rPr>
            </w:pPr>
          </w:p>
        </w:tc>
        <w:tc>
          <w:tcPr>
            <w:tcW w:w="6237" w:type="dxa"/>
            <w:vMerge/>
          </w:tcPr>
          <w:p w14:paraId="2350538F" w14:textId="77777777" w:rsidR="00DE3AC9" w:rsidRPr="00F127C3" w:rsidRDefault="00DE3AC9" w:rsidP="001B389A">
            <w:pPr>
              <w:rPr>
                <w:rFonts w:cstheme="minorHAnsi"/>
              </w:rPr>
            </w:pPr>
          </w:p>
        </w:tc>
        <w:tc>
          <w:tcPr>
            <w:tcW w:w="1559" w:type="dxa"/>
            <w:tcBorders>
              <w:top w:val="dotted" w:sz="4" w:space="0" w:color="auto"/>
            </w:tcBorders>
          </w:tcPr>
          <w:p w14:paraId="5BA26280" w14:textId="77777777" w:rsidR="00DE3AC9" w:rsidRPr="00F127C3" w:rsidRDefault="00DE3AC9" w:rsidP="001B389A">
            <w:pPr>
              <w:rPr>
                <w:rFonts w:cstheme="minorHAnsi"/>
              </w:rPr>
            </w:pPr>
            <w:r w:rsidRPr="00E66C35">
              <w:rPr>
                <w:rFonts w:cstheme="minorHAnsi"/>
              </w:rPr>
              <w:t xml:space="preserve">ja </w:t>
            </w:r>
            <w:r w:rsidRPr="00E66C35">
              <w:rPr>
                <w:rFonts w:cstheme="minorHAnsi"/>
              </w:rPr>
              <w:sym w:font="Wingdings" w:char="F0E0"/>
            </w:r>
            <w:r>
              <w:rPr>
                <w:rFonts w:cstheme="minorHAnsi"/>
              </w:rPr>
              <w:t xml:space="preserve"> 8</w:t>
            </w:r>
          </w:p>
        </w:tc>
        <w:tc>
          <w:tcPr>
            <w:tcW w:w="852" w:type="dxa"/>
            <w:tcBorders>
              <w:top w:val="dotted" w:sz="4" w:space="0" w:color="auto"/>
            </w:tcBorders>
          </w:tcPr>
          <w:p w14:paraId="7FA9A243" w14:textId="77777777" w:rsidR="00DE3AC9" w:rsidRPr="00F127C3" w:rsidRDefault="00DE3AC9" w:rsidP="001B389A">
            <w:pPr>
              <w:rPr>
                <w:rFonts w:cstheme="minorHAnsi"/>
              </w:rPr>
            </w:pPr>
          </w:p>
        </w:tc>
        <w:tc>
          <w:tcPr>
            <w:tcW w:w="5117" w:type="dxa"/>
            <w:gridSpan w:val="2"/>
            <w:tcBorders>
              <w:top w:val="dotted" w:sz="4" w:space="0" w:color="auto"/>
            </w:tcBorders>
          </w:tcPr>
          <w:p w14:paraId="29C2D569" w14:textId="77777777" w:rsidR="00DE3AC9" w:rsidRPr="00F127C3" w:rsidRDefault="00DE3AC9" w:rsidP="001B389A">
            <w:pPr>
              <w:rPr>
                <w:rFonts w:cstheme="minorHAnsi"/>
              </w:rPr>
            </w:pPr>
          </w:p>
        </w:tc>
      </w:tr>
      <w:tr w:rsidR="00DE3AC9" w:rsidRPr="00F127C3" w14:paraId="34AA1F7F" w14:textId="77777777" w:rsidTr="001B389A">
        <w:trPr>
          <w:gridAfter w:val="1"/>
          <w:wAfter w:w="11" w:type="dxa"/>
        </w:trPr>
        <w:tc>
          <w:tcPr>
            <w:tcW w:w="562" w:type="dxa"/>
            <w:vMerge w:val="restart"/>
          </w:tcPr>
          <w:p w14:paraId="39BCEEF8" w14:textId="77777777" w:rsidR="00DE3AC9" w:rsidRPr="00F127C3" w:rsidRDefault="00DE3AC9" w:rsidP="001B389A">
            <w:pPr>
              <w:rPr>
                <w:rFonts w:cstheme="minorHAnsi"/>
              </w:rPr>
            </w:pPr>
            <w:r>
              <w:rPr>
                <w:rFonts w:cstheme="minorHAnsi"/>
              </w:rPr>
              <w:t>8</w:t>
            </w:r>
          </w:p>
        </w:tc>
        <w:tc>
          <w:tcPr>
            <w:tcW w:w="6237" w:type="dxa"/>
            <w:vMerge w:val="restart"/>
          </w:tcPr>
          <w:p w14:paraId="20286B40" w14:textId="77777777" w:rsidR="00DE3AC9" w:rsidRPr="00F127C3" w:rsidRDefault="00DE3AC9" w:rsidP="001B389A">
            <w:pPr>
              <w:rPr>
                <w:rFonts w:cstheme="minorHAnsi"/>
              </w:rPr>
            </w:pPr>
            <w:r>
              <w:rPr>
                <w:rFonts w:cstheme="minorHAnsi"/>
              </w:rPr>
              <w:t>Ist ein nicht spezifizierter Fehler aufgetreten?</w:t>
            </w:r>
          </w:p>
        </w:tc>
        <w:tc>
          <w:tcPr>
            <w:tcW w:w="1559" w:type="dxa"/>
            <w:tcBorders>
              <w:bottom w:val="dotted" w:sz="4" w:space="0" w:color="auto"/>
            </w:tcBorders>
          </w:tcPr>
          <w:p w14:paraId="49A730D8" w14:textId="0DE60FE1" w:rsidR="00DE3AC9" w:rsidRPr="00F127C3" w:rsidRDefault="00C0120B" w:rsidP="001B389A">
            <w:pPr>
              <w:rPr>
                <w:rFonts w:cstheme="minorHAnsi"/>
              </w:rPr>
            </w:pPr>
            <w:r>
              <w:rPr>
                <w:rFonts w:cstheme="minorHAnsi"/>
              </w:rPr>
              <w:t>ja</w:t>
            </w:r>
          </w:p>
        </w:tc>
        <w:tc>
          <w:tcPr>
            <w:tcW w:w="852" w:type="dxa"/>
            <w:tcBorders>
              <w:bottom w:val="dotted" w:sz="4" w:space="0" w:color="auto"/>
            </w:tcBorders>
          </w:tcPr>
          <w:p w14:paraId="2E09A9F5" w14:textId="3B6237FD" w:rsidR="00DE3AC9" w:rsidRPr="00F127C3" w:rsidRDefault="00C0120B" w:rsidP="001B389A">
            <w:pPr>
              <w:rPr>
                <w:rFonts w:cstheme="minorHAnsi"/>
              </w:rPr>
            </w:pPr>
            <w:r>
              <w:rPr>
                <w:rFonts w:cstheme="minorHAnsi"/>
              </w:rPr>
              <w:t>A99</w:t>
            </w:r>
          </w:p>
        </w:tc>
        <w:tc>
          <w:tcPr>
            <w:tcW w:w="5106" w:type="dxa"/>
            <w:tcBorders>
              <w:bottom w:val="dotted" w:sz="4" w:space="0" w:color="auto"/>
            </w:tcBorders>
          </w:tcPr>
          <w:p w14:paraId="3428AB69" w14:textId="77777777" w:rsidR="00573323" w:rsidRDefault="00573323" w:rsidP="00573323">
            <w:pPr>
              <w:rPr>
                <w:rFonts w:cstheme="minorHAnsi"/>
              </w:rPr>
            </w:pPr>
            <w:r>
              <w:rPr>
                <w:rFonts w:cstheme="minorHAnsi"/>
              </w:rPr>
              <w:t>Ablehnung Sonstiges</w:t>
            </w:r>
          </w:p>
          <w:p w14:paraId="1744AD32" w14:textId="77777777" w:rsidR="00573323" w:rsidRDefault="00573323" w:rsidP="00573323">
            <w:pPr>
              <w:rPr>
                <w:rFonts w:cstheme="minorHAnsi"/>
              </w:rPr>
            </w:pPr>
            <w:r>
              <w:rPr>
                <w:rFonts w:cstheme="minorHAnsi"/>
              </w:rPr>
              <w:t>Hinweis: Das identifizierte Problem ist in der Antwort zu beschreiben/benennen.</w:t>
            </w:r>
          </w:p>
          <w:p w14:paraId="43C9ED87" w14:textId="78BBFB07" w:rsidR="00DE3AC9" w:rsidRPr="00F127C3" w:rsidRDefault="00573323" w:rsidP="001B389A">
            <w:pPr>
              <w:rPr>
                <w:rFonts w:cstheme="minorHAnsi"/>
              </w:rPr>
            </w:pPr>
            <w:r w:rsidRPr="00F52ACC">
              <w:rPr>
                <w:rFonts w:cstheme="minorHAnsi"/>
              </w:rPr>
              <w:t>Nutzungsmöglichkeit Ende: 01.</w:t>
            </w:r>
            <w:r w:rsidR="00E36B25">
              <w:rPr>
                <w:rFonts w:cstheme="minorHAnsi"/>
              </w:rPr>
              <w:t>10</w:t>
            </w:r>
            <w:r w:rsidRPr="00F52ACC">
              <w:rPr>
                <w:rFonts w:cstheme="minorHAnsi"/>
              </w:rPr>
              <w:t>.2023 00:00 Uhr</w:t>
            </w:r>
          </w:p>
        </w:tc>
      </w:tr>
      <w:tr w:rsidR="00DE3AC9" w:rsidRPr="00F127C3" w14:paraId="0DF0B4F4" w14:textId="77777777" w:rsidTr="001B389A">
        <w:trPr>
          <w:gridAfter w:val="1"/>
          <w:wAfter w:w="11" w:type="dxa"/>
        </w:trPr>
        <w:tc>
          <w:tcPr>
            <w:tcW w:w="562" w:type="dxa"/>
            <w:vMerge/>
          </w:tcPr>
          <w:p w14:paraId="7D87219A" w14:textId="77777777" w:rsidR="00DE3AC9" w:rsidRPr="00F127C3" w:rsidRDefault="00DE3AC9" w:rsidP="001B389A">
            <w:pPr>
              <w:rPr>
                <w:rFonts w:cstheme="minorHAnsi"/>
              </w:rPr>
            </w:pPr>
          </w:p>
        </w:tc>
        <w:tc>
          <w:tcPr>
            <w:tcW w:w="6237" w:type="dxa"/>
            <w:vMerge/>
            <w:tcBorders>
              <w:bottom w:val="single" w:sz="4" w:space="0" w:color="auto"/>
            </w:tcBorders>
          </w:tcPr>
          <w:p w14:paraId="44210250" w14:textId="77777777" w:rsidR="00DE3AC9" w:rsidRPr="00F127C3" w:rsidRDefault="00DE3AC9" w:rsidP="001B389A">
            <w:pPr>
              <w:rPr>
                <w:rFonts w:cstheme="minorHAnsi"/>
              </w:rPr>
            </w:pPr>
          </w:p>
        </w:tc>
        <w:tc>
          <w:tcPr>
            <w:tcW w:w="1559" w:type="dxa"/>
            <w:tcBorders>
              <w:top w:val="dotted" w:sz="4" w:space="0" w:color="auto"/>
            </w:tcBorders>
          </w:tcPr>
          <w:p w14:paraId="41628A29" w14:textId="5C01EF96" w:rsidR="00DE3AC9" w:rsidRPr="00F127C3" w:rsidRDefault="00C0120B" w:rsidP="001B389A">
            <w:pPr>
              <w:rPr>
                <w:rFonts w:cstheme="minorHAnsi"/>
              </w:rPr>
            </w:pPr>
            <w:r>
              <w:rPr>
                <w:rFonts w:cstheme="minorHAnsi"/>
              </w:rPr>
              <w:t>nein</w:t>
            </w:r>
          </w:p>
        </w:tc>
        <w:tc>
          <w:tcPr>
            <w:tcW w:w="852" w:type="dxa"/>
            <w:tcBorders>
              <w:top w:val="dotted" w:sz="4" w:space="0" w:color="auto"/>
            </w:tcBorders>
          </w:tcPr>
          <w:p w14:paraId="7C5B0B3A" w14:textId="248FCAC2" w:rsidR="00DE3AC9" w:rsidRPr="00F127C3" w:rsidRDefault="00DE3AC9" w:rsidP="001B389A">
            <w:pPr>
              <w:rPr>
                <w:rFonts w:cstheme="minorHAnsi"/>
              </w:rPr>
            </w:pPr>
          </w:p>
        </w:tc>
        <w:tc>
          <w:tcPr>
            <w:tcW w:w="5106" w:type="dxa"/>
            <w:tcBorders>
              <w:top w:val="dotted" w:sz="4" w:space="0" w:color="auto"/>
            </w:tcBorders>
          </w:tcPr>
          <w:p w14:paraId="37DF55F0" w14:textId="5ECD97AC" w:rsidR="00F52ACC" w:rsidRPr="00F127C3" w:rsidRDefault="00C0120B" w:rsidP="001B389A">
            <w:pPr>
              <w:rPr>
                <w:rFonts w:cstheme="minorHAnsi"/>
              </w:rPr>
            </w:pPr>
            <w:r>
              <w:rPr>
                <w:rFonts w:cstheme="minorHAnsi"/>
              </w:rPr>
              <w:t>Parametrierung durchführen</w:t>
            </w:r>
          </w:p>
        </w:tc>
      </w:tr>
    </w:tbl>
    <w:p w14:paraId="495635CB" w14:textId="77777777" w:rsidR="00D85DD0" w:rsidRDefault="00D85DD0">
      <w:pPr>
        <w:spacing w:after="200" w:line="276" w:lineRule="auto"/>
      </w:pPr>
    </w:p>
    <w:p w14:paraId="1CA4BA56" w14:textId="09375E51" w:rsidR="009B4D45" w:rsidRDefault="002B1C5E" w:rsidP="002B1C5E">
      <w:pPr>
        <w:pStyle w:val="berschrift3"/>
      </w:pPr>
      <w:bookmarkStart w:id="346" w:name="_Toc108464854"/>
      <w:r w:rsidRPr="00246E48">
        <w:t>E_04</w:t>
      </w:r>
      <w:r>
        <w:t>91</w:t>
      </w:r>
      <w:r w:rsidRPr="00246E48">
        <w:t>_</w:t>
      </w:r>
      <w:r w:rsidRPr="004926EB">
        <w:t xml:space="preserve"> Prüfen, ob Parametrierung für betroffene Messlokation durchgeführt werden konnte</w:t>
      </w:r>
      <w:bookmarkEnd w:id="346"/>
    </w:p>
    <w:p w14:paraId="3C051E08" w14:textId="77777777" w:rsidR="00565270" w:rsidRDefault="00565270" w:rsidP="00565270">
      <w:r w:rsidRPr="00F02157">
        <w:t>Es ist der Entscheidungsbaum „E_0496_Prüfen, ob Parametrierung für alle betroffenen Messlokationen durchgeführt werden konnte“ zu nutzen.“</w:t>
      </w:r>
    </w:p>
    <w:p w14:paraId="732770DF" w14:textId="447CCD43" w:rsidR="00C70B11" w:rsidRPr="00246E48" w:rsidRDefault="00C70B11" w:rsidP="001F2FE1">
      <w:pPr>
        <w:pStyle w:val="berschrift2"/>
      </w:pPr>
      <w:bookmarkStart w:id="347" w:name="_Toc29553480"/>
      <w:bookmarkStart w:id="348" w:name="_Toc62633514"/>
      <w:bookmarkStart w:id="349" w:name="_Toc64453852"/>
      <w:bookmarkStart w:id="350" w:name="_Toc108464855"/>
      <w:r w:rsidRPr="00246E48">
        <w:t>AD: Verarbeitung der Ablehnung der Gerätekonfiguration durch NB</w:t>
      </w:r>
      <w:bookmarkEnd w:id="347"/>
      <w:bookmarkEnd w:id="348"/>
      <w:bookmarkEnd w:id="349"/>
      <w:bookmarkEnd w:id="350"/>
    </w:p>
    <w:p w14:paraId="4B22008B" w14:textId="77777777" w:rsidR="00C70B11" w:rsidRPr="00246E48" w:rsidRDefault="00C70B11" w:rsidP="00E66C35">
      <w:pPr>
        <w:pStyle w:val="berschrift3"/>
      </w:pPr>
      <w:bookmarkStart w:id="351" w:name="_Toc29553481"/>
      <w:bookmarkStart w:id="352" w:name="_Toc62633515"/>
      <w:bookmarkStart w:id="353" w:name="_Toc64453853"/>
      <w:bookmarkStart w:id="354" w:name="_Toc108464856"/>
      <w:r w:rsidRPr="00246E48">
        <w:t>E_0463_Ablehnung prüfen</w:t>
      </w:r>
      <w:bookmarkEnd w:id="351"/>
      <w:bookmarkEnd w:id="352"/>
      <w:bookmarkEnd w:id="353"/>
      <w:bookmarkEnd w:id="354"/>
    </w:p>
    <w:p w14:paraId="727BA3B1" w14:textId="2AC2163B" w:rsidR="00D3083C" w:rsidRDefault="00C70B11" w:rsidP="00E66C35">
      <w:r>
        <w:t>Derzeit ist für diese Entscheidung kein Entscheidungsbaum notwendig, da keine Antwort gegeben wird.</w:t>
      </w:r>
    </w:p>
    <w:p w14:paraId="72DB986B" w14:textId="77777777" w:rsidR="00D3083C" w:rsidRDefault="00D3083C">
      <w:pPr>
        <w:spacing w:after="200" w:line="276" w:lineRule="auto"/>
      </w:pPr>
      <w:r>
        <w:br w:type="page"/>
      </w:r>
    </w:p>
    <w:p w14:paraId="0C43BD48" w14:textId="02DB4A60" w:rsidR="00C70B11" w:rsidRDefault="00097007" w:rsidP="00097007">
      <w:pPr>
        <w:pStyle w:val="berschrift2"/>
      </w:pPr>
      <w:bookmarkStart w:id="355" w:name="_Toc108464857"/>
      <w:r>
        <w:lastRenderedPageBreak/>
        <w:t>AD</w:t>
      </w:r>
      <w:r w:rsidR="00190B9F">
        <w:t xml:space="preserve">: </w:t>
      </w:r>
      <w:r w:rsidR="00190B9F" w:rsidRPr="00190B9F">
        <w:t>Bestellung Änderung Konzessionsabgabe vom LF</w:t>
      </w:r>
      <w:bookmarkEnd w:id="355"/>
    </w:p>
    <w:p w14:paraId="2A2204F8" w14:textId="6D73298B" w:rsidR="00190B9F" w:rsidRDefault="00D3083C" w:rsidP="00190B9F">
      <w:pPr>
        <w:pStyle w:val="berschrift3"/>
      </w:pPr>
      <w:bookmarkStart w:id="356" w:name="_Toc108464858"/>
      <w:r w:rsidRPr="00D3083C">
        <w:t>E_0477_Bestellung prüfen</w:t>
      </w:r>
      <w:bookmarkEnd w:id="3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E2129" w:rsidRPr="00F127C3" w14:paraId="52140AF2" w14:textId="77777777" w:rsidTr="00FE74EA">
        <w:trPr>
          <w:trHeight w:val="454"/>
        </w:trPr>
        <w:tc>
          <w:tcPr>
            <w:tcW w:w="14327" w:type="dxa"/>
            <w:gridSpan w:val="6"/>
            <w:shd w:val="clear" w:color="auto" w:fill="D8DFE4"/>
            <w:vAlign w:val="center"/>
          </w:tcPr>
          <w:p w14:paraId="095D0EF9" w14:textId="77777777" w:rsidR="007E2129" w:rsidRPr="00CF6B07" w:rsidRDefault="007E2129" w:rsidP="00465D81">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7E2129" w:rsidRPr="00F127C3" w14:paraId="49D0A1B2" w14:textId="77777777" w:rsidTr="00FE74EA">
        <w:trPr>
          <w:gridAfter w:val="1"/>
          <w:wAfter w:w="11" w:type="dxa"/>
          <w:tblHeader/>
        </w:trPr>
        <w:tc>
          <w:tcPr>
            <w:tcW w:w="562" w:type="dxa"/>
            <w:shd w:val="clear" w:color="auto" w:fill="D8DFE4"/>
          </w:tcPr>
          <w:p w14:paraId="65F4D15C" w14:textId="77777777" w:rsidR="007E2129" w:rsidRPr="00CF6B07" w:rsidRDefault="007E2129" w:rsidP="00465D81">
            <w:pPr>
              <w:contextualSpacing/>
              <w:rPr>
                <w:rFonts w:cstheme="minorHAnsi"/>
              </w:rPr>
            </w:pPr>
            <w:r w:rsidRPr="00CF6B07">
              <w:rPr>
                <w:rFonts w:cstheme="minorHAnsi"/>
              </w:rPr>
              <w:t>Nr.</w:t>
            </w:r>
          </w:p>
        </w:tc>
        <w:tc>
          <w:tcPr>
            <w:tcW w:w="6237" w:type="dxa"/>
            <w:shd w:val="clear" w:color="auto" w:fill="D8DFE4"/>
          </w:tcPr>
          <w:p w14:paraId="7C10A264" w14:textId="77777777" w:rsidR="007E2129" w:rsidRPr="00CF6B07" w:rsidRDefault="007E2129" w:rsidP="00465D81">
            <w:pPr>
              <w:contextualSpacing/>
              <w:rPr>
                <w:rFonts w:cstheme="minorHAnsi"/>
              </w:rPr>
            </w:pPr>
            <w:r w:rsidRPr="00CF6B07">
              <w:rPr>
                <w:rFonts w:cstheme="minorHAnsi"/>
              </w:rPr>
              <w:t>Prüfschritt</w:t>
            </w:r>
          </w:p>
        </w:tc>
        <w:tc>
          <w:tcPr>
            <w:tcW w:w="1559" w:type="dxa"/>
            <w:shd w:val="clear" w:color="auto" w:fill="D8DFE4"/>
          </w:tcPr>
          <w:p w14:paraId="2532CCB7" w14:textId="77777777" w:rsidR="007E2129" w:rsidRPr="00CF6B07" w:rsidRDefault="007E2129" w:rsidP="00465D81">
            <w:pPr>
              <w:ind w:left="55"/>
              <w:contextualSpacing/>
              <w:rPr>
                <w:rFonts w:cstheme="minorHAnsi"/>
              </w:rPr>
            </w:pPr>
            <w:r w:rsidRPr="00CF6B07">
              <w:rPr>
                <w:rFonts w:cstheme="minorHAnsi"/>
              </w:rPr>
              <w:t>Prüfergebnis</w:t>
            </w:r>
          </w:p>
        </w:tc>
        <w:tc>
          <w:tcPr>
            <w:tcW w:w="851" w:type="dxa"/>
            <w:shd w:val="clear" w:color="auto" w:fill="D8DFE4"/>
          </w:tcPr>
          <w:p w14:paraId="28E46206" w14:textId="77777777" w:rsidR="007E2129" w:rsidRPr="00CF6B07" w:rsidRDefault="007E2129" w:rsidP="00465D81">
            <w:pPr>
              <w:contextualSpacing/>
              <w:rPr>
                <w:rFonts w:cstheme="minorHAnsi"/>
              </w:rPr>
            </w:pPr>
            <w:r w:rsidRPr="00CF6B07">
              <w:rPr>
                <w:rFonts w:cstheme="minorHAnsi"/>
              </w:rPr>
              <w:t>Code</w:t>
            </w:r>
          </w:p>
        </w:tc>
        <w:tc>
          <w:tcPr>
            <w:tcW w:w="5107" w:type="dxa"/>
            <w:shd w:val="clear" w:color="auto" w:fill="D8DFE4"/>
          </w:tcPr>
          <w:p w14:paraId="5C9135FA" w14:textId="77777777" w:rsidR="007E2129" w:rsidRPr="00CF6B07" w:rsidRDefault="007E2129" w:rsidP="00465D81">
            <w:pPr>
              <w:contextualSpacing/>
              <w:rPr>
                <w:rFonts w:cstheme="minorHAnsi"/>
              </w:rPr>
            </w:pPr>
            <w:r w:rsidRPr="00CF6B07">
              <w:rPr>
                <w:rFonts w:cstheme="minorHAnsi"/>
              </w:rPr>
              <w:t>Hinweis</w:t>
            </w:r>
          </w:p>
        </w:tc>
      </w:tr>
      <w:tr w:rsidR="007E2129" w:rsidRPr="00F127C3" w14:paraId="703FE674" w14:textId="77777777" w:rsidTr="00FE74EA">
        <w:trPr>
          <w:gridAfter w:val="1"/>
          <w:wAfter w:w="11" w:type="dxa"/>
        </w:trPr>
        <w:tc>
          <w:tcPr>
            <w:tcW w:w="562" w:type="dxa"/>
            <w:vMerge w:val="restart"/>
          </w:tcPr>
          <w:p w14:paraId="63D7F664" w14:textId="77777777" w:rsidR="007E2129" w:rsidRPr="0012217D" w:rsidRDefault="007E2129" w:rsidP="00465D81">
            <w:pPr>
              <w:rPr>
                <w:rFonts w:ascii="Calibri" w:hAnsi="Calibri" w:cs="Calibri"/>
              </w:rPr>
            </w:pPr>
            <w:r w:rsidRPr="0012217D">
              <w:rPr>
                <w:rFonts w:ascii="Calibri" w:hAnsi="Calibri" w:cs="Calibri"/>
              </w:rPr>
              <w:t>1</w:t>
            </w:r>
          </w:p>
        </w:tc>
        <w:tc>
          <w:tcPr>
            <w:tcW w:w="6237" w:type="dxa"/>
            <w:vMerge w:val="restart"/>
          </w:tcPr>
          <w:p w14:paraId="6F14342A" w14:textId="77777777" w:rsidR="007E2129" w:rsidRPr="0012217D" w:rsidRDefault="007E2129" w:rsidP="00465D81">
            <w:pPr>
              <w:rPr>
                <w:rFonts w:ascii="Calibri" w:hAnsi="Calibri" w:cs="Calibri"/>
              </w:rPr>
            </w:pPr>
            <w:r w:rsidRPr="0012217D">
              <w:rPr>
                <w:rFonts w:ascii="Calibri" w:hAnsi="Calibri" w:cs="Calibri"/>
              </w:rPr>
              <w:t xml:space="preserve">Ist der Marktlokation zum </w:t>
            </w:r>
            <w:r>
              <w:rPr>
                <w:rFonts w:ascii="Calibri" w:hAnsi="Calibri" w:cs="Calibri"/>
              </w:rPr>
              <w:t>Zeitpunkt</w:t>
            </w:r>
            <w:r w:rsidRPr="0012217D">
              <w:rPr>
                <w:rFonts w:ascii="Calibri" w:hAnsi="Calibri" w:cs="Calibri"/>
              </w:rPr>
              <w:t xml:space="preserve"> </w:t>
            </w:r>
            <w:r>
              <w:rPr>
                <w:rFonts w:ascii="Calibri" w:hAnsi="Calibri" w:cs="Calibri"/>
              </w:rPr>
              <w:t xml:space="preserve">der bestellten Änderung </w:t>
            </w:r>
            <w:r w:rsidRPr="0012217D">
              <w:rPr>
                <w:rFonts w:ascii="Calibri" w:hAnsi="Calibri" w:cs="Calibri"/>
              </w:rPr>
              <w:t>die Sondervertragskunden-KA zugeordnet?</w:t>
            </w:r>
          </w:p>
        </w:tc>
        <w:tc>
          <w:tcPr>
            <w:tcW w:w="1559" w:type="dxa"/>
            <w:tcBorders>
              <w:bottom w:val="dotted" w:sz="4" w:space="0" w:color="auto"/>
            </w:tcBorders>
          </w:tcPr>
          <w:p w14:paraId="7522274A"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3A4A41C9" w14:textId="77777777" w:rsidR="007E2129" w:rsidRPr="00F127C3" w:rsidRDefault="007E2129" w:rsidP="00465D81">
            <w:pPr>
              <w:rPr>
                <w:rFonts w:cstheme="minorHAnsi"/>
              </w:rPr>
            </w:pPr>
            <w:r>
              <w:rPr>
                <w:rFonts w:cstheme="minorHAnsi"/>
              </w:rPr>
              <w:t>A01</w:t>
            </w:r>
          </w:p>
        </w:tc>
        <w:tc>
          <w:tcPr>
            <w:tcW w:w="5107" w:type="dxa"/>
            <w:tcBorders>
              <w:bottom w:val="dotted" w:sz="4" w:space="0" w:color="auto"/>
            </w:tcBorders>
          </w:tcPr>
          <w:p w14:paraId="4DCA9841" w14:textId="77777777" w:rsidR="007E2129" w:rsidRPr="00F127C3" w:rsidRDefault="007E2129" w:rsidP="00465D81">
            <w:pPr>
              <w:rPr>
                <w:rFonts w:cstheme="minorHAnsi"/>
              </w:rPr>
            </w:pPr>
            <w:r>
              <w:t xml:space="preserve">Sondervertragskunden-KA gemäß § 2 Abs. 3 der </w:t>
            </w:r>
            <w:r w:rsidRPr="00197A65">
              <w:t>Konzessionsabgabenverordnung</w:t>
            </w:r>
            <w:r>
              <w:t>, daher keine Änderung möglich</w:t>
            </w:r>
          </w:p>
        </w:tc>
      </w:tr>
      <w:tr w:rsidR="007E2129" w:rsidRPr="00F127C3" w14:paraId="5263D15C" w14:textId="77777777" w:rsidTr="00FE74EA">
        <w:trPr>
          <w:gridAfter w:val="1"/>
          <w:wAfter w:w="11" w:type="dxa"/>
        </w:trPr>
        <w:tc>
          <w:tcPr>
            <w:tcW w:w="562" w:type="dxa"/>
            <w:vMerge/>
          </w:tcPr>
          <w:p w14:paraId="5E78DF1C" w14:textId="77777777" w:rsidR="007E2129" w:rsidRPr="0012217D" w:rsidRDefault="007E2129" w:rsidP="00465D81">
            <w:pPr>
              <w:rPr>
                <w:rFonts w:ascii="Calibri" w:hAnsi="Calibri" w:cs="Calibri"/>
              </w:rPr>
            </w:pPr>
          </w:p>
        </w:tc>
        <w:tc>
          <w:tcPr>
            <w:tcW w:w="6237" w:type="dxa"/>
            <w:vMerge/>
          </w:tcPr>
          <w:p w14:paraId="5E140F75" w14:textId="77777777" w:rsidR="007E2129" w:rsidRPr="0012217D" w:rsidRDefault="007E2129" w:rsidP="00465D81">
            <w:pPr>
              <w:rPr>
                <w:rFonts w:ascii="Calibri" w:hAnsi="Calibri" w:cs="Calibri"/>
              </w:rPr>
            </w:pPr>
          </w:p>
        </w:tc>
        <w:tc>
          <w:tcPr>
            <w:tcW w:w="1559" w:type="dxa"/>
            <w:tcBorders>
              <w:top w:val="dotted" w:sz="4" w:space="0" w:color="auto"/>
            </w:tcBorders>
          </w:tcPr>
          <w:p w14:paraId="42A1F6FC" w14:textId="77777777" w:rsidR="007E2129" w:rsidRPr="00F127C3" w:rsidRDefault="007E2129" w:rsidP="00465D81">
            <w:pPr>
              <w:rPr>
                <w:rFonts w:cstheme="minorHAnsi"/>
              </w:rPr>
            </w:pPr>
            <w:r>
              <w:rPr>
                <w:rFonts w:cstheme="minorHAnsi"/>
              </w:rPr>
              <w:t xml:space="preserve">nein </w:t>
            </w:r>
            <w:r w:rsidRPr="009D76B1">
              <w:rPr>
                <w:rFonts w:cstheme="minorHAnsi"/>
              </w:rPr>
              <w:sym w:font="Wingdings" w:char="F0E0"/>
            </w:r>
            <w:r>
              <w:rPr>
                <w:rFonts w:cstheme="minorHAnsi"/>
              </w:rPr>
              <w:t xml:space="preserve"> 2</w:t>
            </w:r>
          </w:p>
        </w:tc>
        <w:tc>
          <w:tcPr>
            <w:tcW w:w="851" w:type="dxa"/>
            <w:tcBorders>
              <w:top w:val="dotted" w:sz="4" w:space="0" w:color="auto"/>
            </w:tcBorders>
          </w:tcPr>
          <w:p w14:paraId="5A8D0892" w14:textId="77777777" w:rsidR="007E2129" w:rsidRPr="00F127C3" w:rsidRDefault="007E2129" w:rsidP="00465D81">
            <w:pPr>
              <w:rPr>
                <w:rFonts w:cstheme="minorHAnsi"/>
              </w:rPr>
            </w:pPr>
          </w:p>
        </w:tc>
        <w:tc>
          <w:tcPr>
            <w:tcW w:w="5107" w:type="dxa"/>
            <w:tcBorders>
              <w:top w:val="dotted" w:sz="4" w:space="0" w:color="auto"/>
            </w:tcBorders>
          </w:tcPr>
          <w:p w14:paraId="6F8EBFDF" w14:textId="77777777" w:rsidR="007E2129" w:rsidRPr="00F127C3" w:rsidRDefault="007E2129" w:rsidP="00465D81">
            <w:pPr>
              <w:rPr>
                <w:rFonts w:cstheme="minorHAnsi"/>
              </w:rPr>
            </w:pPr>
          </w:p>
        </w:tc>
      </w:tr>
      <w:tr w:rsidR="000736D7" w:rsidRPr="00F127C3" w14:paraId="3F8564C1" w14:textId="77777777" w:rsidTr="00FE74EA">
        <w:trPr>
          <w:gridAfter w:val="1"/>
          <w:wAfter w:w="11" w:type="dxa"/>
        </w:trPr>
        <w:tc>
          <w:tcPr>
            <w:tcW w:w="562" w:type="dxa"/>
            <w:vMerge w:val="restart"/>
          </w:tcPr>
          <w:p w14:paraId="5A63A04B" w14:textId="77777777" w:rsidR="000736D7" w:rsidRPr="0012217D" w:rsidRDefault="000736D7" w:rsidP="000736D7">
            <w:pPr>
              <w:rPr>
                <w:rFonts w:ascii="Calibri" w:hAnsi="Calibri" w:cs="Calibri"/>
              </w:rPr>
            </w:pPr>
            <w:r>
              <w:rPr>
                <w:rFonts w:ascii="Calibri" w:hAnsi="Calibri" w:cs="Calibri"/>
              </w:rPr>
              <w:t>2</w:t>
            </w:r>
          </w:p>
        </w:tc>
        <w:tc>
          <w:tcPr>
            <w:tcW w:w="6237" w:type="dxa"/>
            <w:vMerge w:val="restart"/>
          </w:tcPr>
          <w:p w14:paraId="3B095056" w14:textId="06B3F2EF" w:rsidR="000736D7" w:rsidRPr="0012217D" w:rsidRDefault="00F64105" w:rsidP="000736D7">
            <w:pPr>
              <w:rPr>
                <w:rFonts w:ascii="Calibri" w:hAnsi="Calibri" w:cs="Calibri"/>
              </w:rPr>
            </w:pPr>
            <w:r w:rsidRPr="00F64105">
              <w:t>Ist die Marktlokation von der Konzessionsabgabe befreit?</w:t>
            </w:r>
          </w:p>
        </w:tc>
        <w:tc>
          <w:tcPr>
            <w:tcW w:w="1559" w:type="dxa"/>
            <w:tcBorders>
              <w:bottom w:val="dotted" w:sz="4" w:space="0" w:color="auto"/>
            </w:tcBorders>
          </w:tcPr>
          <w:p w14:paraId="6F5BCD14" w14:textId="77777777" w:rsidR="000736D7" w:rsidRDefault="000736D7" w:rsidP="000736D7">
            <w:pPr>
              <w:rPr>
                <w:rFonts w:cstheme="minorHAnsi"/>
              </w:rPr>
            </w:pPr>
            <w:r>
              <w:rPr>
                <w:rFonts w:cstheme="minorHAnsi"/>
              </w:rPr>
              <w:t>ja</w:t>
            </w:r>
          </w:p>
        </w:tc>
        <w:tc>
          <w:tcPr>
            <w:tcW w:w="851" w:type="dxa"/>
            <w:tcBorders>
              <w:bottom w:val="dotted" w:sz="4" w:space="0" w:color="auto"/>
            </w:tcBorders>
          </w:tcPr>
          <w:p w14:paraId="2FD7704D" w14:textId="77777777" w:rsidR="000736D7" w:rsidRDefault="000736D7" w:rsidP="000736D7">
            <w:pPr>
              <w:rPr>
                <w:rFonts w:cstheme="minorHAnsi"/>
              </w:rPr>
            </w:pPr>
            <w:r>
              <w:rPr>
                <w:rFonts w:cstheme="minorHAnsi"/>
              </w:rPr>
              <w:t>A02</w:t>
            </w:r>
          </w:p>
        </w:tc>
        <w:tc>
          <w:tcPr>
            <w:tcW w:w="5107" w:type="dxa"/>
            <w:tcBorders>
              <w:bottom w:val="dotted" w:sz="4" w:space="0" w:color="auto"/>
            </w:tcBorders>
          </w:tcPr>
          <w:p w14:paraId="76FC1382" w14:textId="77777777" w:rsidR="000736D7" w:rsidRDefault="000736D7" w:rsidP="000736D7">
            <w:pPr>
              <w:rPr>
                <w:rFonts w:cstheme="minorHAnsi"/>
              </w:rPr>
            </w:pPr>
            <w:r>
              <w:rPr>
                <w:rFonts w:cstheme="minorHAnsi"/>
              </w:rPr>
              <w:t>Änderung nicht möglich, da Marktlokation von Konzessionsabgabe befreit.</w:t>
            </w:r>
          </w:p>
        </w:tc>
      </w:tr>
      <w:tr w:rsidR="000736D7" w:rsidRPr="00F127C3" w14:paraId="09E16FFF" w14:textId="77777777" w:rsidTr="00FE74EA">
        <w:trPr>
          <w:gridAfter w:val="1"/>
          <w:wAfter w:w="11" w:type="dxa"/>
        </w:trPr>
        <w:tc>
          <w:tcPr>
            <w:tcW w:w="562" w:type="dxa"/>
            <w:vMerge/>
          </w:tcPr>
          <w:p w14:paraId="7B7703C5" w14:textId="77777777" w:rsidR="000736D7" w:rsidRPr="0012217D" w:rsidRDefault="000736D7" w:rsidP="000736D7">
            <w:pPr>
              <w:rPr>
                <w:rFonts w:ascii="Calibri" w:hAnsi="Calibri" w:cs="Calibri"/>
              </w:rPr>
            </w:pPr>
          </w:p>
        </w:tc>
        <w:tc>
          <w:tcPr>
            <w:tcW w:w="6237" w:type="dxa"/>
            <w:vMerge/>
          </w:tcPr>
          <w:p w14:paraId="1FD89D98" w14:textId="77777777" w:rsidR="000736D7" w:rsidRPr="0012217D" w:rsidRDefault="000736D7" w:rsidP="000736D7">
            <w:pPr>
              <w:rPr>
                <w:rFonts w:ascii="Calibri" w:hAnsi="Calibri" w:cs="Calibri"/>
              </w:rPr>
            </w:pPr>
          </w:p>
        </w:tc>
        <w:tc>
          <w:tcPr>
            <w:tcW w:w="1559" w:type="dxa"/>
            <w:tcBorders>
              <w:top w:val="dotted" w:sz="4" w:space="0" w:color="auto"/>
              <w:bottom w:val="single" w:sz="4" w:space="0" w:color="auto"/>
            </w:tcBorders>
          </w:tcPr>
          <w:p w14:paraId="5422A1F7" w14:textId="77777777" w:rsidR="000736D7" w:rsidRDefault="000736D7" w:rsidP="000736D7">
            <w:pPr>
              <w:rPr>
                <w:rFonts w:cstheme="minorHAnsi"/>
              </w:rPr>
            </w:pPr>
            <w:r>
              <w:rPr>
                <w:rFonts w:cstheme="minorHAnsi"/>
              </w:rPr>
              <w:t xml:space="preserve">nein </w:t>
            </w:r>
            <w:r w:rsidRPr="00E726AB">
              <w:rPr>
                <w:rFonts w:cstheme="minorHAnsi"/>
              </w:rPr>
              <w:sym w:font="Wingdings" w:char="F0E0"/>
            </w:r>
            <w:r>
              <w:rPr>
                <w:rFonts w:cstheme="minorHAnsi"/>
              </w:rPr>
              <w:t xml:space="preserve"> 3</w:t>
            </w:r>
          </w:p>
        </w:tc>
        <w:tc>
          <w:tcPr>
            <w:tcW w:w="851" w:type="dxa"/>
            <w:tcBorders>
              <w:top w:val="dotted" w:sz="4" w:space="0" w:color="auto"/>
              <w:bottom w:val="single" w:sz="4" w:space="0" w:color="auto"/>
            </w:tcBorders>
          </w:tcPr>
          <w:p w14:paraId="4FAC6116" w14:textId="77777777" w:rsidR="000736D7" w:rsidRDefault="000736D7" w:rsidP="000736D7">
            <w:pPr>
              <w:rPr>
                <w:rFonts w:cstheme="minorHAnsi"/>
              </w:rPr>
            </w:pPr>
          </w:p>
        </w:tc>
        <w:tc>
          <w:tcPr>
            <w:tcW w:w="5107" w:type="dxa"/>
            <w:tcBorders>
              <w:top w:val="dotted" w:sz="4" w:space="0" w:color="auto"/>
              <w:bottom w:val="single" w:sz="4" w:space="0" w:color="auto"/>
            </w:tcBorders>
          </w:tcPr>
          <w:p w14:paraId="23157976" w14:textId="77777777" w:rsidR="000736D7" w:rsidRDefault="000736D7" w:rsidP="000736D7">
            <w:pPr>
              <w:rPr>
                <w:rFonts w:cstheme="minorHAnsi"/>
              </w:rPr>
            </w:pPr>
          </w:p>
        </w:tc>
      </w:tr>
      <w:tr w:rsidR="000736D7" w:rsidRPr="00F127C3" w14:paraId="682F02A7" w14:textId="77777777" w:rsidTr="00FE74EA">
        <w:trPr>
          <w:gridAfter w:val="1"/>
          <w:wAfter w:w="11" w:type="dxa"/>
        </w:trPr>
        <w:tc>
          <w:tcPr>
            <w:tcW w:w="562" w:type="dxa"/>
            <w:vMerge w:val="restart"/>
          </w:tcPr>
          <w:p w14:paraId="28925218" w14:textId="77777777" w:rsidR="000736D7" w:rsidRPr="0012217D" w:rsidRDefault="000736D7" w:rsidP="000736D7">
            <w:pPr>
              <w:rPr>
                <w:rFonts w:ascii="Calibri" w:hAnsi="Calibri" w:cs="Calibri"/>
              </w:rPr>
            </w:pPr>
            <w:r>
              <w:rPr>
                <w:rFonts w:ascii="Calibri" w:hAnsi="Calibri" w:cs="Calibri"/>
              </w:rPr>
              <w:t>3</w:t>
            </w:r>
          </w:p>
        </w:tc>
        <w:tc>
          <w:tcPr>
            <w:tcW w:w="6237" w:type="dxa"/>
            <w:vMerge w:val="restart"/>
          </w:tcPr>
          <w:p w14:paraId="10642F00" w14:textId="1C7CF068" w:rsidR="000736D7" w:rsidRPr="0012217D" w:rsidRDefault="000736D7" w:rsidP="000736D7">
            <w:pPr>
              <w:rPr>
                <w:rFonts w:ascii="Calibri" w:hAnsi="Calibri" w:cs="Calibri"/>
              </w:rPr>
            </w:pPr>
            <w:r w:rsidRPr="00A44CE8">
              <w:t>Ist der bestellte Zustand an der Marktlokation bereits vorhanden?</w:t>
            </w:r>
          </w:p>
        </w:tc>
        <w:tc>
          <w:tcPr>
            <w:tcW w:w="1559" w:type="dxa"/>
            <w:tcBorders>
              <w:top w:val="single" w:sz="4" w:space="0" w:color="auto"/>
              <w:bottom w:val="dotted" w:sz="4" w:space="0" w:color="auto"/>
            </w:tcBorders>
          </w:tcPr>
          <w:p w14:paraId="6E6BC307" w14:textId="10ACE8A8" w:rsidR="000736D7" w:rsidRPr="00F127C3" w:rsidRDefault="000736D7" w:rsidP="000736D7">
            <w:pPr>
              <w:rPr>
                <w:rFonts w:cstheme="minorHAnsi"/>
              </w:rPr>
            </w:pPr>
            <w:r>
              <w:rPr>
                <w:rFonts w:cstheme="minorHAnsi"/>
              </w:rPr>
              <w:t>ja</w:t>
            </w:r>
          </w:p>
        </w:tc>
        <w:tc>
          <w:tcPr>
            <w:tcW w:w="851" w:type="dxa"/>
            <w:tcBorders>
              <w:top w:val="single" w:sz="4" w:space="0" w:color="auto"/>
              <w:bottom w:val="dotted" w:sz="4" w:space="0" w:color="auto"/>
            </w:tcBorders>
          </w:tcPr>
          <w:p w14:paraId="3725CDF1" w14:textId="77777777" w:rsidR="000736D7" w:rsidRPr="00F127C3" w:rsidRDefault="000736D7" w:rsidP="000736D7">
            <w:pPr>
              <w:rPr>
                <w:rFonts w:cstheme="minorHAnsi"/>
              </w:rPr>
            </w:pPr>
            <w:r>
              <w:rPr>
                <w:rFonts w:cstheme="minorHAnsi"/>
              </w:rPr>
              <w:t>A03</w:t>
            </w:r>
          </w:p>
        </w:tc>
        <w:tc>
          <w:tcPr>
            <w:tcW w:w="5107" w:type="dxa"/>
            <w:tcBorders>
              <w:top w:val="single" w:sz="4" w:space="0" w:color="auto"/>
              <w:bottom w:val="dotted" w:sz="4" w:space="0" w:color="auto"/>
            </w:tcBorders>
          </w:tcPr>
          <w:p w14:paraId="405A6DB1" w14:textId="432933E9" w:rsidR="000736D7" w:rsidRPr="00F127C3" w:rsidRDefault="000736D7" w:rsidP="000736D7">
            <w:pPr>
              <w:rPr>
                <w:rFonts w:cstheme="minorHAnsi"/>
              </w:rPr>
            </w:pPr>
            <w:r w:rsidRPr="000736D7">
              <w:rPr>
                <w:rFonts w:cstheme="minorHAnsi"/>
              </w:rPr>
              <w:t>Der gewünschte Zustand ist bereits an der Marktlokation hinterlegt.</w:t>
            </w:r>
          </w:p>
        </w:tc>
      </w:tr>
      <w:tr w:rsidR="007E2129" w:rsidRPr="00F127C3" w14:paraId="31D5F074" w14:textId="77777777" w:rsidTr="00FE74EA">
        <w:trPr>
          <w:gridAfter w:val="1"/>
          <w:wAfter w:w="11" w:type="dxa"/>
        </w:trPr>
        <w:tc>
          <w:tcPr>
            <w:tcW w:w="562" w:type="dxa"/>
            <w:vMerge/>
          </w:tcPr>
          <w:p w14:paraId="6E85BB53" w14:textId="77777777" w:rsidR="007E2129" w:rsidRPr="0012217D" w:rsidRDefault="007E2129" w:rsidP="00465D81">
            <w:pPr>
              <w:rPr>
                <w:rFonts w:ascii="Calibri" w:hAnsi="Calibri" w:cs="Calibri"/>
              </w:rPr>
            </w:pPr>
          </w:p>
        </w:tc>
        <w:tc>
          <w:tcPr>
            <w:tcW w:w="6237" w:type="dxa"/>
            <w:vMerge/>
          </w:tcPr>
          <w:p w14:paraId="1B704642"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3D44030E" w14:textId="0E4D2166" w:rsidR="007E2129" w:rsidRPr="00F127C3" w:rsidRDefault="000736D7" w:rsidP="00465D81">
            <w:pPr>
              <w:rPr>
                <w:rFonts w:cstheme="minorHAnsi"/>
              </w:rPr>
            </w:pPr>
            <w:r>
              <w:rPr>
                <w:rFonts w:cstheme="minorHAnsi"/>
              </w:rPr>
              <w:t>nein</w:t>
            </w:r>
            <w:r w:rsidR="007E2129">
              <w:rPr>
                <w:rFonts w:cstheme="minorHAnsi"/>
              </w:rPr>
              <w:t xml:space="preserve"> </w:t>
            </w:r>
            <w:r w:rsidR="007E2129" w:rsidRPr="00467C83">
              <w:rPr>
                <w:rFonts w:cstheme="minorHAnsi"/>
              </w:rPr>
              <w:sym w:font="Wingdings" w:char="F0E0"/>
            </w:r>
            <w:r w:rsidR="007E2129">
              <w:rPr>
                <w:rFonts w:cstheme="minorHAnsi"/>
              </w:rPr>
              <w:t xml:space="preserve"> 4</w:t>
            </w:r>
          </w:p>
        </w:tc>
        <w:tc>
          <w:tcPr>
            <w:tcW w:w="851" w:type="dxa"/>
            <w:tcBorders>
              <w:top w:val="dotted" w:sz="4" w:space="0" w:color="auto"/>
            </w:tcBorders>
          </w:tcPr>
          <w:p w14:paraId="753608F3" w14:textId="77777777" w:rsidR="007E2129" w:rsidRPr="00F127C3" w:rsidRDefault="007E2129" w:rsidP="00465D81">
            <w:pPr>
              <w:rPr>
                <w:rFonts w:cstheme="minorHAnsi"/>
              </w:rPr>
            </w:pPr>
          </w:p>
        </w:tc>
        <w:tc>
          <w:tcPr>
            <w:tcW w:w="5107" w:type="dxa"/>
            <w:tcBorders>
              <w:top w:val="dotted" w:sz="4" w:space="0" w:color="auto"/>
            </w:tcBorders>
          </w:tcPr>
          <w:p w14:paraId="35023C74" w14:textId="77777777" w:rsidR="007E2129" w:rsidRPr="00F127C3" w:rsidRDefault="007E2129" w:rsidP="00465D81">
            <w:pPr>
              <w:rPr>
                <w:rFonts w:cstheme="minorHAnsi"/>
              </w:rPr>
            </w:pPr>
          </w:p>
        </w:tc>
      </w:tr>
      <w:tr w:rsidR="007E2129" w:rsidRPr="00F127C3" w14:paraId="25755F76" w14:textId="77777777" w:rsidTr="00FE74EA">
        <w:trPr>
          <w:gridAfter w:val="1"/>
          <w:wAfter w:w="11" w:type="dxa"/>
        </w:trPr>
        <w:tc>
          <w:tcPr>
            <w:tcW w:w="562" w:type="dxa"/>
            <w:vMerge w:val="restart"/>
          </w:tcPr>
          <w:p w14:paraId="77766276" w14:textId="77777777" w:rsidR="007E2129" w:rsidRPr="0012217D" w:rsidRDefault="007E2129" w:rsidP="00465D81">
            <w:pPr>
              <w:rPr>
                <w:rFonts w:ascii="Calibri" w:hAnsi="Calibri" w:cs="Calibri"/>
              </w:rPr>
            </w:pPr>
            <w:r>
              <w:rPr>
                <w:rFonts w:ascii="Calibri" w:hAnsi="Calibri" w:cs="Calibri"/>
              </w:rPr>
              <w:t>4</w:t>
            </w:r>
          </w:p>
        </w:tc>
        <w:tc>
          <w:tcPr>
            <w:tcW w:w="6237" w:type="dxa"/>
            <w:vMerge w:val="restart"/>
          </w:tcPr>
          <w:p w14:paraId="13AC3E48" w14:textId="77777777" w:rsidR="007E2129" w:rsidRPr="0012217D" w:rsidRDefault="007E2129" w:rsidP="00465D81">
            <w:pPr>
              <w:rPr>
                <w:rFonts w:ascii="Calibri" w:hAnsi="Calibri" w:cs="Calibri"/>
              </w:rPr>
            </w:pPr>
            <w:r w:rsidRPr="0012217D">
              <w:rPr>
                <w:rFonts w:ascii="Calibri" w:hAnsi="Calibri" w:cs="Calibri"/>
              </w:rPr>
              <w:t>Bestellt der LF für eine Marktlokation den Wechsel auf eine Schwachlast-Konzessionsabgabe?</w:t>
            </w:r>
          </w:p>
        </w:tc>
        <w:tc>
          <w:tcPr>
            <w:tcW w:w="1559" w:type="dxa"/>
            <w:tcBorders>
              <w:bottom w:val="dotted" w:sz="4" w:space="0" w:color="auto"/>
            </w:tcBorders>
          </w:tcPr>
          <w:p w14:paraId="51DE1BE8" w14:textId="6928FEC9" w:rsidR="007E2129" w:rsidRPr="00F127C3" w:rsidRDefault="007E2129" w:rsidP="00465D81">
            <w:pPr>
              <w:rPr>
                <w:rFonts w:cstheme="minorHAnsi"/>
              </w:rPr>
            </w:pPr>
            <w:r>
              <w:rPr>
                <w:rFonts w:cstheme="minorHAnsi"/>
              </w:rPr>
              <w:t xml:space="preserve">nein </w:t>
            </w:r>
            <w:r w:rsidRPr="00D36379">
              <w:rPr>
                <w:rFonts w:cstheme="minorHAnsi"/>
              </w:rPr>
              <w:sym w:font="Wingdings" w:char="F0E0"/>
            </w:r>
            <w:r>
              <w:rPr>
                <w:rFonts w:cstheme="minorHAnsi"/>
              </w:rPr>
              <w:t xml:space="preserve"> </w:t>
            </w:r>
            <w:r w:rsidR="00082274">
              <w:rPr>
                <w:rFonts w:cstheme="minorHAnsi"/>
              </w:rPr>
              <w:t>7</w:t>
            </w:r>
          </w:p>
        </w:tc>
        <w:tc>
          <w:tcPr>
            <w:tcW w:w="851" w:type="dxa"/>
            <w:tcBorders>
              <w:bottom w:val="dotted" w:sz="4" w:space="0" w:color="auto"/>
            </w:tcBorders>
          </w:tcPr>
          <w:p w14:paraId="50E1859F" w14:textId="77777777" w:rsidR="007E2129" w:rsidRPr="00F127C3" w:rsidRDefault="007E2129" w:rsidP="00465D81">
            <w:pPr>
              <w:rPr>
                <w:rFonts w:cstheme="minorHAnsi"/>
              </w:rPr>
            </w:pPr>
          </w:p>
        </w:tc>
        <w:tc>
          <w:tcPr>
            <w:tcW w:w="5107" w:type="dxa"/>
            <w:tcBorders>
              <w:bottom w:val="dotted" w:sz="4" w:space="0" w:color="auto"/>
            </w:tcBorders>
          </w:tcPr>
          <w:p w14:paraId="76D005A4" w14:textId="0BE25BBB" w:rsidR="007E2129" w:rsidRPr="00F127C3" w:rsidRDefault="007E2129" w:rsidP="00465D81">
            <w:pPr>
              <w:rPr>
                <w:rFonts w:cstheme="minorHAnsi"/>
              </w:rPr>
            </w:pPr>
            <w:r>
              <w:rPr>
                <w:rFonts w:cstheme="minorHAnsi"/>
              </w:rPr>
              <w:t>Hinweis: Der LF beauftragt den NB die Schwachlast-Konzessionsabgabe an der Marktlokation nicht mehr ab dem angegeben</w:t>
            </w:r>
            <w:r w:rsidR="00702059">
              <w:rPr>
                <w:rFonts w:cstheme="minorHAnsi"/>
              </w:rPr>
              <w:t>en</w:t>
            </w:r>
            <w:r>
              <w:rPr>
                <w:rFonts w:cstheme="minorHAnsi"/>
              </w:rPr>
              <w:t xml:space="preserve"> Zeitpunkt abzurechnen. Es soll die reguläre Konzessionsabgabe abgerechnet werden.</w:t>
            </w:r>
          </w:p>
        </w:tc>
      </w:tr>
      <w:tr w:rsidR="007E2129" w:rsidRPr="00F127C3" w14:paraId="3D997EB4" w14:textId="77777777" w:rsidTr="00FE74EA">
        <w:trPr>
          <w:gridAfter w:val="1"/>
          <w:wAfter w:w="11" w:type="dxa"/>
        </w:trPr>
        <w:tc>
          <w:tcPr>
            <w:tcW w:w="562" w:type="dxa"/>
            <w:vMerge/>
          </w:tcPr>
          <w:p w14:paraId="22DC0783" w14:textId="77777777" w:rsidR="007E2129" w:rsidRPr="0012217D" w:rsidRDefault="007E2129" w:rsidP="00465D81">
            <w:pPr>
              <w:rPr>
                <w:rFonts w:ascii="Calibri" w:hAnsi="Calibri" w:cs="Calibri"/>
              </w:rPr>
            </w:pPr>
          </w:p>
        </w:tc>
        <w:tc>
          <w:tcPr>
            <w:tcW w:w="6237" w:type="dxa"/>
            <w:vMerge/>
          </w:tcPr>
          <w:p w14:paraId="6E18F7AA" w14:textId="77777777" w:rsidR="007E2129" w:rsidRPr="0012217D" w:rsidRDefault="007E2129" w:rsidP="00465D81">
            <w:pPr>
              <w:rPr>
                <w:rFonts w:ascii="Calibri" w:hAnsi="Calibri" w:cs="Calibri"/>
              </w:rPr>
            </w:pPr>
          </w:p>
        </w:tc>
        <w:tc>
          <w:tcPr>
            <w:tcW w:w="1559" w:type="dxa"/>
            <w:tcBorders>
              <w:top w:val="dotted" w:sz="4" w:space="0" w:color="auto"/>
            </w:tcBorders>
          </w:tcPr>
          <w:p w14:paraId="4EE2351C" w14:textId="0717F4F5" w:rsidR="007E2129" w:rsidRPr="00F127C3" w:rsidRDefault="007E2129" w:rsidP="00465D81">
            <w:pPr>
              <w:rPr>
                <w:rFonts w:cstheme="minorHAnsi"/>
              </w:rPr>
            </w:pPr>
            <w:r>
              <w:rPr>
                <w:rFonts w:cstheme="minorHAnsi"/>
              </w:rPr>
              <w:t xml:space="preserve">ja </w:t>
            </w:r>
            <w:r w:rsidRPr="00D36379">
              <w:rPr>
                <w:rFonts w:cstheme="minorHAnsi"/>
              </w:rPr>
              <w:sym w:font="Wingdings" w:char="F0E0"/>
            </w:r>
            <w:r>
              <w:rPr>
                <w:rFonts w:cstheme="minorHAnsi"/>
              </w:rPr>
              <w:t xml:space="preserve"> </w:t>
            </w:r>
            <w:r w:rsidR="00B60FD8">
              <w:rPr>
                <w:rFonts w:cstheme="minorHAnsi"/>
              </w:rPr>
              <w:t>5</w:t>
            </w:r>
          </w:p>
        </w:tc>
        <w:tc>
          <w:tcPr>
            <w:tcW w:w="851" w:type="dxa"/>
            <w:tcBorders>
              <w:top w:val="dotted" w:sz="4" w:space="0" w:color="auto"/>
            </w:tcBorders>
          </w:tcPr>
          <w:p w14:paraId="571C52DB" w14:textId="77777777" w:rsidR="007E2129" w:rsidRPr="00F127C3" w:rsidRDefault="007E2129" w:rsidP="00465D81">
            <w:pPr>
              <w:rPr>
                <w:rFonts w:cstheme="minorHAnsi"/>
              </w:rPr>
            </w:pPr>
          </w:p>
        </w:tc>
        <w:tc>
          <w:tcPr>
            <w:tcW w:w="5107" w:type="dxa"/>
            <w:tcBorders>
              <w:top w:val="dotted" w:sz="4" w:space="0" w:color="auto"/>
            </w:tcBorders>
          </w:tcPr>
          <w:p w14:paraId="74A373AC" w14:textId="77777777" w:rsidR="007E2129" w:rsidRPr="00F127C3" w:rsidRDefault="007E2129" w:rsidP="00465D81">
            <w:pPr>
              <w:rPr>
                <w:rFonts w:cstheme="minorHAnsi"/>
              </w:rPr>
            </w:pPr>
          </w:p>
        </w:tc>
      </w:tr>
      <w:tr w:rsidR="00621F32" w:rsidRPr="00F127C3" w14:paraId="316D1D9F" w14:textId="77777777" w:rsidTr="00FE74EA">
        <w:trPr>
          <w:gridAfter w:val="1"/>
          <w:wAfter w:w="11" w:type="dxa"/>
          <w:trHeight w:val="201"/>
        </w:trPr>
        <w:tc>
          <w:tcPr>
            <w:tcW w:w="562" w:type="dxa"/>
            <w:vMerge w:val="restart"/>
          </w:tcPr>
          <w:p w14:paraId="7D058410" w14:textId="7054CD3A" w:rsidR="00621F32" w:rsidRDefault="00082274" w:rsidP="00465D81">
            <w:pPr>
              <w:rPr>
                <w:rFonts w:ascii="Calibri" w:hAnsi="Calibri" w:cs="Calibri"/>
              </w:rPr>
            </w:pPr>
            <w:r>
              <w:rPr>
                <w:rFonts w:ascii="Calibri" w:hAnsi="Calibri" w:cs="Calibri"/>
              </w:rPr>
              <w:t>5</w:t>
            </w:r>
          </w:p>
        </w:tc>
        <w:tc>
          <w:tcPr>
            <w:tcW w:w="6237" w:type="dxa"/>
            <w:vMerge w:val="restart"/>
            <w:tcBorders>
              <w:bottom w:val="single" w:sz="4" w:space="0" w:color="auto"/>
            </w:tcBorders>
          </w:tcPr>
          <w:p w14:paraId="57A85777" w14:textId="1E3C9FFF" w:rsidR="00621F32" w:rsidRPr="0012217D" w:rsidRDefault="007A2108" w:rsidP="00465D81">
            <w:pPr>
              <w:rPr>
                <w:rFonts w:ascii="Calibri" w:hAnsi="Calibri" w:cs="Calibri"/>
              </w:rPr>
            </w:pPr>
            <w:r w:rsidRPr="007A2108">
              <w:rPr>
                <w:rFonts w:ascii="Calibri" w:hAnsi="Calibri" w:cs="Calibri"/>
              </w:rPr>
              <w:t>Möchte der NB die Bestellung der rückwirkenden Änderung der Konzessionsabgabe aufgrund rechtlicher Fristen ablehnen?</w:t>
            </w:r>
          </w:p>
        </w:tc>
        <w:tc>
          <w:tcPr>
            <w:tcW w:w="1559" w:type="dxa"/>
            <w:tcBorders>
              <w:bottom w:val="dotted" w:sz="4" w:space="0" w:color="auto"/>
            </w:tcBorders>
          </w:tcPr>
          <w:p w14:paraId="70306198" w14:textId="28F73F0D" w:rsidR="00621F32" w:rsidRDefault="00EB2781" w:rsidP="00465D81">
            <w:pPr>
              <w:rPr>
                <w:rFonts w:cstheme="minorHAnsi"/>
              </w:rPr>
            </w:pPr>
            <w:r>
              <w:rPr>
                <w:rFonts w:cstheme="minorHAnsi"/>
              </w:rPr>
              <w:t>j</w:t>
            </w:r>
            <w:r w:rsidR="007A2108">
              <w:rPr>
                <w:rFonts w:cstheme="minorHAnsi"/>
              </w:rPr>
              <w:t>a</w:t>
            </w:r>
          </w:p>
        </w:tc>
        <w:tc>
          <w:tcPr>
            <w:tcW w:w="851" w:type="dxa"/>
            <w:tcBorders>
              <w:bottom w:val="dotted" w:sz="4" w:space="0" w:color="auto"/>
            </w:tcBorders>
          </w:tcPr>
          <w:p w14:paraId="0B1CFD9B" w14:textId="77777777" w:rsidR="00621F32" w:rsidRDefault="0096173F" w:rsidP="00465D81">
            <w:pPr>
              <w:rPr>
                <w:rFonts w:cstheme="minorHAnsi"/>
              </w:rPr>
            </w:pPr>
            <w:r>
              <w:rPr>
                <w:rFonts w:cstheme="minorHAnsi"/>
              </w:rPr>
              <w:t>A05</w:t>
            </w:r>
          </w:p>
        </w:tc>
        <w:tc>
          <w:tcPr>
            <w:tcW w:w="5107" w:type="dxa"/>
            <w:tcBorders>
              <w:bottom w:val="dotted" w:sz="4" w:space="0" w:color="auto"/>
            </w:tcBorders>
          </w:tcPr>
          <w:p w14:paraId="7239E0AC" w14:textId="2447C47A" w:rsidR="00621F32" w:rsidRDefault="00EB2781" w:rsidP="00465D81">
            <w:pPr>
              <w:rPr>
                <w:rFonts w:cstheme="minorHAnsi"/>
              </w:rPr>
            </w:pPr>
            <w:r w:rsidRPr="00EB2781">
              <w:rPr>
                <w:rFonts w:cstheme="minorHAnsi"/>
              </w:rPr>
              <w:t>Eine rückwirkende Änderung wird abgelehnt</w:t>
            </w:r>
          </w:p>
        </w:tc>
      </w:tr>
      <w:tr w:rsidR="00621F32" w:rsidRPr="00F127C3" w14:paraId="6F16F607" w14:textId="77777777" w:rsidTr="00FE74EA">
        <w:trPr>
          <w:gridAfter w:val="1"/>
          <w:wAfter w:w="11" w:type="dxa"/>
          <w:trHeight w:val="200"/>
        </w:trPr>
        <w:tc>
          <w:tcPr>
            <w:tcW w:w="562" w:type="dxa"/>
            <w:vMerge/>
          </w:tcPr>
          <w:p w14:paraId="3B818284" w14:textId="77777777" w:rsidR="00621F32" w:rsidRDefault="00621F32" w:rsidP="00465D81">
            <w:pPr>
              <w:rPr>
                <w:rFonts w:ascii="Calibri" w:hAnsi="Calibri" w:cs="Calibri"/>
              </w:rPr>
            </w:pPr>
          </w:p>
        </w:tc>
        <w:tc>
          <w:tcPr>
            <w:tcW w:w="6237" w:type="dxa"/>
            <w:vMerge/>
            <w:tcBorders>
              <w:top w:val="single" w:sz="4" w:space="0" w:color="auto"/>
            </w:tcBorders>
          </w:tcPr>
          <w:p w14:paraId="7278D126" w14:textId="77777777" w:rsidR="00621F32" w:rsidRPr="0012217D" w:rsidRDefault="00621F32" w:rsidP="00465D81">
            <w:pPr>
              <w:rPr>
                <w:rFonts w:ascii="Calibri" w:hAnsi="Calibri" w:cs="Calibri"/>
              </w:rPr>
            </w:pPr>
          </w:p>
        </w:tc>
        <w:tc>
          <w:tcPr>
            <w:tcW w:w="1559" w:type="dxa"/>
            <w:tcBorders>
              <w:top w:val="dotted" w:sz="4" w:space="0" w:color="auto"/>
              <w:bottom w:val="dotted" w:sz="4" w:space="0" w:color="auto"/>
            </w:tcBorders>
          </w:tcPr>
          <w:p w14:paraId="1FFC9EC9" w14:textId="4C660DD2" w:rsidR="00621F32" w:rsidRDefault="00082274" w:rsidP="00465D81">
            <w:pPr>
              <w:rPr>
                <w:rFonts w:cstheme="minorHAnsi"/>
              </w:rPr>
            </w:pPr>
            <w:r>
              <w:rPr>
                <w:rFonts w:cstheme="minorHAnsi"/>
              </w:rPr>
              <w:t xml:space="preserve">nein </w:t>
            </w:r>
            <w:r w:rsidRPr="00082274">
              <w:rPr>
                <w:rFonts w:cstheme="minorHAnsi"/>
              </w:rPr>
              <w:sym w:font="Wingdings" w:char="F0E0"/>
            </w:r>
            <w:r>
              <w:rPr>
                <w:rFonts w:cstheme="minorHAnsi"/>
              </w:rPr>
              <w:t xml:space="preserve"> 6</w:t>
            </w:r>
          </w:p>
        </w:tc>
        <w:tc>
          <w:tcPr>
            <w:tcW w:w="851" w:type="dxa"/>
            <w:tcBorders>
              <w:top w:val="dotted" w:sz="4" w:space="0" w:color="auto"/>
              <w:bottom w:val="dotted" w:sz="4" w:space="0" w:color="auto"/>
            </w:tcBorders>
          </w:tcPr>
          <w:p w14:paraId="396441C9" w14:textId="77777777" w:rsidR="00621F32" w:rsidRDefault="00621F32" w:rsidP="00465D81">
            <w:pPr>
              <w:rPr>
                <w:rFonts w:cstheme="minorHAnsi"/>
              </w:rPr>
            </w:pPr>
          </w:p>
        </w:tc>
        <w:tc>
          <w:tcPr>
            <w:tcW w:w="5107" w:type="dxa"/>
            <w:tcBorders>
              <w:top w:val="dotted" w:sz="4" w:space="0" w:color="auto"/>
              <w:bottom w:val="dotted" w:sz="4" w:space="0" w:color="auto"/>
            </w:tcBorders>
          </w:tcPr>
          <w:p w14:paraId="563CA1C5" w14:textId="77777777" w:rsidR="00621F32" w:rsidRDefault="00621F32" w:rsidP="00465D81">
            <w:pPr>
              <w:rPr>
                <w:rFonts w:cstheme="minorHAnsi"/>
              </w:rPr>
            </w:pPr>
          </w:p>
        </w:tc>
      </w:tr>
      <w:tr w:rsidR="007E2129" w:rsidRPr="00F127C3" w14:paraId="6F910272" w14:textId="77777777" w:rsidTr="00FE74EA">
        <w:trPr>
          <w:gridAfter w:val="1"/>
          <w:wAfter w:w="11" w:type="dxa"/>
        </w:trPr>
        <w:tc>
          <w:tcPr>
            <w:tcW w:w="562" w:type="dxa"/>
            <w:vMerge w:val="restart"/>
          </w:tcPr>
          <w:p w14:paraId="449E848D" w14:textId="15AEDB8D" w:rsidR="007E2129" w:rsidRPr="0012217D" w:rsidRDefault="00082274" w:rsidP="00465D81">
            <w:pPr>
              <w:rPr>
                <w:rFonts w:ascii="Calibri" w:hAnsi="Calibri" w:cs="Calibri"/>
              </w:rPr>
            </w:pPr>
            <w:r>
              <w:rPr>
                <w:rFonts w:ascii="Calibri" w:hAnsi="Calibri" w:cs="Calibri"/>
              </w:rPr>
              <w:lastRenderedPageBreak/>
              <w:t>6</w:t>
            </w:r>
          </w:p>
        </w:tc>
        <w:tc>
          <w:tcPr>
            <w:tcW w:w="6237" w:type="dxa"/>
            <w:vMerge w:val="restart"/>
          </w:tcPr>
          <w:p w14:paraId="104FE1CD" w14:textId="77777777" w:rsidR="007E2129" w:rsidRPr="0012217D" w:rsidRDefault="007E2129" w:rsidP="00465D81">
            <w:pPr>
              <w:rPr>
                <w:rFonts w:ascii="Calibri" w:hAnsi="Calibri" w:cs="Calibri"/>
              </w:rPr>
            </w:pPr>
            <w:r w:rsidRPr="0012217D">
              <w:rPr>
                <w:rFonts w:ascii="Calibri" w:hAnsi="Calibri" w:cs="Calibri"/>
              </w:rPr>
              <w:t>Lässt die Gerätekonfiguration der Messlokationen der angefragten Marktlokation zum Umsetzungszeitpunkt die separate Erfassung der Energie in den Schwachlastzeiten zu, um die niedrige Konzessionsabgabe für diese Menge abrechnen zu können?</w:t>
            </w:r>
          </w:p>
        </w:tc>
        <w:tc>
          <w:tcPr>
            <w:tcW w:w="1559" w:type="dxa"/>
            <w:tcBorders>
              <w:bottom w:val="dotted" w:sz="4" w:space="0" w:color="auto"/>
            </w:tcBorders>
          </w:tcPr>
          <w:p w14:paraId="63964160" w14:textId="77777777" w:rsidR="007E2129" w:rsidRPr="00F127C3" w:rsidRDefault="007E2129" w:rsidP="00465D81">
            <w:pPr>
              <w:rPr>
                <w:rFonts w:cstheme="minorHAnsi"/>
              </w:rPr>
            </w:pPr>
            <w:r>
              <w:rPr>
                <w:rFonts w:cstheme="minorHAnsi"/>
              </w:rPr>
              <w:t>nein</w:t>
            </w:r>
          </w:p>
        </w:tc>
        <w:tc>
          <w:tcPr>
            <w:tcW w:w="851" w:type="dxa"/>
            <w:tcBorders>
              <w:bottom w:val="dotted" w:sz="4" w:space="0" w:color="auto"/>
            </w:tcBorders>
          </w:tcPr>
          <w:p w14:paraId="1656D9CB" w14:textId="77777777" w:rsidR="007E2129" w:rsidRPr="00F127C3" w:rsidRDefault="007E2129" w:rsidP="00465D81">
            <w:pPr>
              <w:rPr>
                <w:rFonts w:cstheme="minorHAnsi"/>
              </w:rPr>
            </w:pPr>
            <w:r>
              <w:rPr>
                <w:rFonts w:cstheme="minorHAnsi"/>
              </w:rPr>
              <w:t>A04</w:t>
            </w:r>
          </w:p>
        </w:tc>
        <w:tc>
          <w:tcPr>
            <w:tcW w:w="5107" w:type="dxa"/>
            <w:tcBorders>
              <w:bottom w:val="dotted" w:sz="4" w:space="0" w:color="auto"/>
            </w:tcBorders>
          </w:tcPr>
          <w:p w14:paraId="1CEDF307" w14:textId="77777777" w:rsidR="007E2129" w:rsidRPr="00F127C3" w:rsidRDefault="007E2129" w:rsidP="00465D81">
            <w:pPr>
              <w:rPr>
                <w:rFonts w:cstheme="minorHAnsi"/>
              </w:rPr>
            </w:pPr>
            <w:r>
              <w:rPr>
                <w:rFonts w:cstheme="minorHAnsi"/>
              </w:rPr>
              <w:t xml:space="preserve">An der Marktlokation kann die Energie in den </w:t>
            </w:r>
            <w:r w:rsidRPr="0034736D">
              <w:rPr>
                <w:rFonts w:cstheme="minorHAnsi"/>
              </w:rPr>
              <w:t xml:space="preserve">Schwachlastzeiten </w:t>
            </w:r>
            <w:r>
              <w:rPr>
                <w:rFonts w:cstheme="minorHAnsi"/>
              </w:rPr>
              <w:t>nicht zum angefragten Zeitpunkt separat erfasst werden.</w:t>
            </w:r>
          </w:p>
        </w:tc>
      </w:tr>
      <w:tr w:rsidR="007E2129" w:rsidRPr="00F127C3" w14:paraId="3AF8D5AE" w14:textId="77777777" w:rsidTr="00FE74EA">
        <w:trPr>
          <w:gridAfter w:val="1"/>
          <w:wAfter w:w="11" w:type="dxa"/>
        </w:trPr>
        <w:tc>
          <w:tcPr>
            <w:tcW w:w="562" w:type="dxa"/>
            <w:vMerge/>
          </w:tcPr>
          <w:p w14:paraId="2917C461" w14:textId="77777777" w:rsidR="007E2129" w:rsidRPr="0012217D" w:rsidRDefault="007E2129" w:rsidP="00465D81">
            <w:pPr>
              <w:rPr>
                <w:rFonts w:ascii="Calibri" w:hAnsi="Calibri" w:cs="Calibri"/>
              </w:rPr>
            </w:pPr>
          </w:p>
        </w:tc>
        <w:tc>
          <w:tcPr>
            <w:tcW w:w="6237" w:type="dxa"/>
            <w:vMerge/>
          </w:tcPr>
          <w:p w14:paraId="0FD5858C" w14:textId="77777777" w:rsidR="007E2129" w:rsidRPr="0012217D" w:rsidRDefault="007E2129" w:rsidP="00465D81">
            <w:pPr>
              <w:rPr>
                <w:rFonts w:ascii="Calibri" w:hAnsi="Calibri" w:cs="Calibri"/>
              </w:rPr>
            </w:pPr>
          </w:p>
        </w:tc>
        <w:tc>
          <w:tcPr>
            <w:tcW w:w="1559" w:type="dxa"/>
            <w:tcBorders>
              <w:top w:val="dotted" w:sz="4" w:space="0" w:color="auto"/>
            </w:tcBorders>
          </w:tcPr>
          <w:p w14:paraId="0D710A34" w14:textId="33189AA9" w:rsidR="007E2129" w:rsidRPr="00F127C3" w:rsidRDefault="007E2129" w:rsidP="00465D81">
            <w:pPr>
              <w:rPr>
                <w:rFonts w:cstheme="minorHAnsi"/>
              </w:rPr>
            </w:pPr>
            <w:r>
              <w:rPr>
                <w:rFonts w:cstheme="minorHAnsi"/>
              </w:rPr>
              <w:t xml:space="preserve">ja </w:t>
            </w:r>
            <w:r w:rsidRPr="009045E4">
              <w:rPr>
                <w:rFonts w:cstheme="minorHAnsi"/>
              </w:rPr>
              <w:sym w:font="Wingdings" w:char="F0E0"/>
            </w:r>
            <w:r>
              <w:rPr>
                <w:rFonts w:cstheme="minorHAnsi"/>
              </w:rPr>
              <w:t xml:space="preserve"> </w:t>
            </w:r>
            <w:r w:rsidR="00082274">
              <w:rPr>
                <w:rFonts w:cstheme="minorHAnsi"/>
              </w:rPr>
              <w:t>7</w:t>
            </w:r>
          </w:p>
        </w:tc>
        <w:tc>
          <w:tcPr>
            <w:tcW w:w="851" w:type="dxa"/>
            <w:tcBorders>
              <w:top w:val="dotted" w:sz="4" w:space="0" w:color="auto"/>
            </w:tcBorders>
          </w:tcPr>
          <w:p w14:paraId="44A12529" w14:textId="77777777" w:rsidR="007E2129" w:rsidRPr="00F127C3" w:rsidRDefault="007E2129" w:rsidP="00465D81">
            <w:pPr>
              <w:rPr>
                <w:rFonts w:cstheme="minorHAnsi"/>
              </w:rPr>
            </w:pPr>
          </w:p>
        </w:tc>
        <w:tc>
          <w:tcPr>
            <w:tcW w:w="5107" w:type="dxa"/>
            <w:tcBorders>
              <w:top w:val="dotted" w:sz="4" w:space="0" w:color="auto"/>
            </w:tcBorders>
          </w:tcPr>
          <w:p w14:paraId="751B7F8A" w14:textId="77777777" w:rsidR="007E2129" w:rsidRPr="00F127C3" w:rsidRDefault="007E2129" w:rsidP="00465D81">
            <w:pPr>
              <w:rPr>
                <w:rFonts w:cstheme="minorHAnsi"/>
              </w:rPr>
            </w:pPr>
          </w:p>
        </w:tc>
      </w:tr>
      <w:tr w:rsidR="007E2129" w:rsidRPr="00F127C3" w14:paraId="6694D127" w14:textId="77777777" w:rsidTr="00FE74EA">
        <w:trPr>
          <w:gridAfter w:val="1"/>
          <w:wAfter w:w="11" w:type="dxa"/>
        </w:trPr>
        <w:tc>
          <w:tcPr>
            <w:tcW w:w="562" w:type="dxa"/>
            <w:vMerge w:val="restart"/>
          </w:tcPr>
          <w:p w14:paraId="772A5A7C" w14:textId="7F588D65" w:rsidR="007E2129" w:rsidRPr="0012217D" w:rsidRDefault="00082274" w:rsidP="00465D81">
            <w:pPr>
              <w:rPr>
                <w:rFonts w:ascii="Calibri" w:hAnsi="Calibri" w:cs="Calibri"/>
              </w:rPr>
            </w:pPr>
            <w:r>
              <w:rPr>
                <w:rFonts w:ascii="Calibri" w:hAnsi="Calibri" w:cs="Calibri"/>
              </w:rPr>
              <w:t>7</w:t>
            </w:r>
          </w:p>
        </w:tc>
        <w:tc>
          <w:tcPr>
            <w:tcW w:w="6237" w:type="dxa"/>
            <w:vMerge w:val="restart"/>
          </w:tcPr>
          <w:p w14:paraId="2EDE44EE" w14:textId="77777777" w:rsidR="007E2129" w:rsidRPr="0012217D" w:rsidRDefault="007E2129" w:rsidP="00465D81">
            <w:pPr>
              <w:rPr>
                <w:rFonts w:ascii="Calibri" w:hAnsi="Calibri" w:cs="Calibri"/>
              </w:rPr>
            </w:pPr>
            <w:r w:rsidRPr="0012217D">
              <w:rPr>
                <w:rFonts w:ascii="Calibri" w:hAnsi="Calibri" w:cs="Calibri"/>
              </w:rPr>
              <w:t>Ist ein zuvor nicht spezifizierter Fehler aufgetreten?</w:t>
            </w:r>
          </w:p>
        </w:tc>
        <w:tc>
          <w:tcPr>
            <w:tcW w:w="1559" w:type="dxa"/>
            <w:tcBorders>
              <w:bottom w:val="dotted" w:sz="4" w:space="0" w:color="auto"/>
            </w:tcBorders>
          </w:tcPr>
          <w:p w14:paraId="200717EF"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4B2DEB83" w14:textId="77777777" w:rsidR="007E2129" w:rsidRPr="00F127C3" w:rsidRDefault="007E2129" w:rsidP="00465D81">
            <w:pPr>
              <w:rPr>
                <w:rFonts w:cstheme="minorHAnsi"/>
              </w:rPr>
            </w:pPr>
            <w:r>
              <w:rPr>
                <w:rFonts w:cstheme="minorHAnsi"/>
              </w:rPr>
              <w:t>A99</w:t>
            </w:r>
          </w:p>
        </w:tc>
        <w:tc>
          <w:tcPr>
            <w:tcW w:w="5107" w:type="dxa"/>
            <w:tcBorders>
              <w:bottom w:val="dotted" w:sz="4" w:space="0" w:color="auto"/>
            </w:tcBorders>
          </w:tcPr>
          <w:p w14:paraId="4BA85A0E" w14:textId="77777777" w:rsidR="00507D69" w:rsidRDefault="007E2129" w:rsidP="00507D69">
            <w:pPr>
              <w:rPr>
                <w:rFonts w:cstheme="minorHAnsi"/>
              </w:rPr>
            </w:pPr>
            <w:r>
              <w:rPr>
                <w:rFonts w:cstheme="minorHAnsi"/>
              </w:rPr>
              <w:t xml:space="preserve">Ablehnung </w:t>
            </w:r>
          </w:p>
          <w:p w14:paraId="0180CEE0" w14:textId="77777777" w:rsidR="007E2129" w:rsidRDefault="007E2129" w:rsidP="00507D69">
            <w:pPr>
              <w:rPr>
                <w:rFonts w:cstheme="minorHAnsi"/>
              </w:rPr>
            </w:pPr>
            <w:r>
              <w:rPr>
                <w:rFonts w:cstheme="minorHAnsi"/>
              </w:rPr>
              <w:t>Sonstiges</w:t>
            </w:r>
            <w:r w:rsidR="007F08CB">
              <w:rPr>
                <w:rFonts w:cstheme="minorHAnsi"/>
              </w:rPr>
              <w:br/>
            </w:r>
            <w:r>
              <w:rPr>
                <w:rFonts w:cstheme="minorHAnsi"/>
              </w:rPr>
              <w:t>Hinweis: Das identifizierte Problem ist in der Antwort zu beschreiben/benennen.</w:t>
            </w:r>
          </w:p>
          <w:p w14:paraId="0CFD2583" w14:textId="4CA8DEF2" w:rsidR="00507D69" w:rsidRPr="00F127C3" w:rsidRDefault="00507D69" w:rsidP="00507D69">
            <w:pPr>
              <w:rPr>
                <w:rFonts w:cstheme="minorHAnsi"/>
              </w:rPr>
            </w:pPr>
            <w:r w:rsidRPr="007F08CB">
              <w:rPr>
                <w:rFonts w:cstheme="minorHAnsi"/>
              </w:rPr>
              <w:t>Nutzungsmöglichkeit Ende: 01.</w:t>
            </w:r>
            <w:r w:rsidR="0063444B">
              <w:rPr>
                <w:rFonts w:cstheme="minorHAnsi"/>
              </w:rPr>
              <w:t>10</w:t>
            </w:r>
            <w:r w:rsidRPr="007F08CB">
              <w:rPr>
                <w:rFonts w:cstheme="minorHAnsi"/>
              </w:rPr>
              <w:t>.2023 00:00 Uhr</w:t>
            </w:r>
          </w:p>
        </w:tc>
      </w:tr>
      <w:tr w:rsidR="007E2129" w:rsidRPr="00F127C3" w14:paraId="2F68970B" w14:textId="77777777" w:rsidTr="00FE74EA">
        <w:trPr>
          <w:gridAfter w:val="1"/>
          <w:wAfter w:w="11" w:type="dxa"/>
        </w:trPr>
        <w:tc>
          <w:tcPr>
            <w:tcW w:w="562" w:type="dxa"/>
            <w:vMerge/>
          </w:tcPr>
          <w:p w14:paraId="7628B8B4" w14:textId="77777777" w:rsidR="007E2129" w:rsidRPr="00F127C3" w:rsidRDefault="007E2129" w:rsidP="00465D81">
            <w:pPr>
              <w:rPr>
                <w:rFonts w:cstheme="minorHAnsi"/>
              </w:rPr>
            </w:pPr>
          </w:p>
        </w:tc>
        <w:tc>
          <w:tcPr>
            <w:tcW w:w="6237" w:type="dxa"/>
            <w:vMerge/>
            <w:vAlign w:val="center"/>
          </w:tcPr>
          <w:p w14:paraId="1342D50B" w14:textId="77777777" w:rsidR="007E2129" w:rsidRPr="00F127C3" w:rsidRDefault="007E2129" w:rsidP="00465D81">
            <w:pPr>
              <w:rPr>
                <w:rFonts w:cstheme="minorHAnsi"/>
              </w:rPr>
            </w:pPr>
          </w:p>
        </w:tc>
        <w:tc>
          <w:tcPr>
            <w:tcW w:w="1559" w:type="dxa"/>
            <w:tcBorders>
              <w:top w:val="dotted" w:sz="4" w:space="0" w:color="auto"/>
            </w:tcBorders>
          </w:tcPr>
          <w:p w14:paraId="05F3C005" w14:textId="77777777" w:rsidR="007E2129" w:rsidRPr="00F127C3" w:rsidRDefault="007E2129" w:rsidP="00465D81">
            <w:pPr>
              <w:rPr>
                <w:rFonts w:cstheme="minorHAnsi"/>
              </w:rPr>
            </w:pPr>
            <w:r>
              <w:rPr>
                <w:rFonts w:cstheme="minorHAnsi"/>
              </w:rPr>
              <w:t>nein</w:t>
            </w:r>
          </w:p>
        </w:tc>
        <w:tc>
          <w:tcPr>
            <w:tcW w:w="851" w:type="dxa"/>
            <w:tcBorders>
              <w:top w:val="dotted" w:sz="4" w:space="0" w:color="auto"/>
            </w:tcBorders>
          </w:tcPr>
          <w:p w14:paraId="731A3C0E" w14:textId="77777777" w:rsidR="007E2129" w:rsidRPr="00F127C3" w:rsidRDefault="007E2129" w:rsidP="00465D81">
            <w:pPr>
              <w:rPr>
                <w:rFonts w:cstheme="minorHAnsi"/>
              </w:rPr>
            </w:pPr>
          </w:p>
        </w:tc>
        <w:tc>
          <w:tcPr>
            <w:tcW w:w="5107" w:type="dxa"/>
            <w:tcBorders>
              <w:top w:val="dotted" w:sz="4" w:space="0" w:color="auto"/>
            </w:tcBorders>
          </w:tcPr>
          <w:p w14:paraId="507EE6C9" w14:textId="77777777" w:rsidR="007E2129" w:rsidRPr="00F127C3" w:rsidRDefault="007E2129" w:rsidP="00465D81">
            <w:pPr>
              <w:rPr>
                <w:rFonts w:cstheme="minorHAnsi"/>
              </w:rPr>
            </w:pPr>
            <w:r>
              <w:rPr>
                <w:rFonts w:cstheme="minorHAnsi"/>
              </w:rPr>
              <w:t>Stammdatenänderung NB (verantwortlich) ausgehend</w:t>
            </w:r>
          </w:p>
        </w:tc>
      </w:tr>
    </w:tbl>
    <w:p w14:paraId="2AE840ED" w14:textId="77777777" w:rsidR="00BD2DC2" w:rsidRDefault="00BD2DC2">
      <w:pPr>
        <w:spacing w:after="200" w:line="276" w:lineRule="auto"/>
        <w:rPr>
          <w:rFonts w:eastAsiaTheme="majorEastAsia" w:cs="Arial"/>
          <w:b/>
          <w:bCs/>
          <w:iCs/>
          <w:szCs w:val="28"/>
        </w:rPr>
      </w:pPr>
      <w:bookmarkStart w:id="357" w:name="_Toc62633516"/>
      <w:bookmarkStart w:id="358" w:name="_Toc64453854"/>
      <w:r>
        <w:br w:type="page"/>
      </w:r>
    </w:p>
    <w:p w14:paraId="1758567D" w14:textId="650278FC" w:rsidR="00C70B11" w:rsidRPr="00246E48" w:rsidRDefault="00C70B11" w:rsidP="001F2FE1">
      <w:pPr>
        <w:pStyle w:val="berschrift2"/>
      </w:pPr>
      <w:bookmarkStart w:id="359" w:name="_Toc108464859"/>
      <w:r w:rsidRPr="00246E48">
        <w:lastRenderedPageBreak/>
        <w:t>AD: Geschäftsdatenanfrage von LF</w:t>
      </w:r>
      <w:bookmarkEnd w:id="329"/>
      <w:bookmarkEnd w:id="330"/>
      <w:bookmarkEnd w:id="331"/>
      <w:bookmarkEnd w:id="357"/>
      <w:bookmarkEnd w:id="358"/>
      <w:bookmarkEnd w:id="359"/>
    </w:p>
    <w:p w14:paraId="32FAC683" w14:textId="2CA228DB" w:rsidR="00C70B11" w:rsidRDefault="00C70B11" w:rsidP="00E66C35">
      <w:pPr>
        <w:pStyle w:val="berschrift3"/>
      </w:pPr>
      <w:bookmarkStart w:id="360" w:name="_Toc62633517"/>
      <w:bookmarkStart w:id="361" w:name="_Toc64453855"/>
      <w:bookmarkStart w:id="362" w:name="_Toc108464860"/>
      <w:r w:rsidRPr="00246E48">
        <w:t>E_0441_Geschäftsdatenanfrage zu Stammdaten prüfen</w:t>
      </w:r>
      <w:bookmarkEnd w:id="360"/>
      <w:bookmarkEnd w:id="361"/>
      <w:bookmarkEnd w:id="36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F7914" w:rsidRPr="00F127C3" w14:paraId="13DB5F70" w14:textId="77777777" w:rsidTr="00C62443">
        <w:trPr>
          <w:trHeight w:val="454"/>
        </w:trPr>
        <w:tc>
          <w:tcPr>
            <w:tcW w:w="14327" w:type="dxa"/>
            <w:gridSpan w:val="6"/>
            <w:shd w:val="clear" w:color="auto" w:fill="D8DFE4"/>
            <w:vAlign w:val="center"/>
          </w:tcPr>
          <w:p w14:paraId="1112A89E" w14:textId="29363ACF" w:rsidR="004F7914" w:rsidRPr="00CF6B07" w:rsidRDefault="004F791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440A5">
              <w:rPr>
                <w:rFonts w:cstheme="minorHAnsi"/>
                <w:b/>
                <w:bCs/>
                <w:color w:val="C20000"/>
              </w:rPr>
              <w:t>NB</w:t>
            </w:r>
          </w:p>
        </w:tc>
      </w:tr>
      <w:tr w:rsidR="004F7914" w:rsidRPr="00F127C3" w14:paraId="49A29288" w14:textId="77777777" w:rsidTr="00EA0C73">
        <w:trPr>
          <w:gridAfter w:val="1"/>
          <w:wAfter w:w="11" w:type="dxa"/>
        </w:trPr>
        <w:tc>
          <w:tcPr>
            <w:tcW w:w="562" w:type="dxa"/>
            <w:shd w:val="clear" w:color="auto" w:fill="D8DFE4"/>
          </w:tcPr>
          <w:p w14:paraId="61E8FB57" w14:textId="77777777" w:rsidR="004F7914" w:rsidRPr="00CF6B07" w:rsidRDefault="004F7914" w:rsidP="004C073D">
            <w:pPr>
              <w:contextualSpacing/>
              <w:rPr>
                <w:rFonts w:cstheme="minorHAnsi"/>
              </w:rPr>
            </w:pPr>
            <w:r w:rsidRPr="00CF6B07">
              <w:rPr>
                <w:rFonts w:cstheme="minorHAnsi"/>
              </w:rPr>
              <w:t>Nr.</w:t>
            </w:r>
          </w:p>
        </w:tc>
        <w:tc>
          <w:tcPr>
            <w:tcW w:w="6237" w:type="dxa"/>
            <w:shd w:val="clear" w:color="auto" w:fill="D8DFE4"/>
          </w:tcPr>
          <w:p w14:paraId="41FF2687" w14:textId="77777777" w:rsidR="004F7914" w:rsidRPr="00CF6B07" w:rsidRDefault="004F7914" w:rsidP="004C073D">
            <w:pPr>
              <w:contextualSpacing/>
              <w:rPr>
                <w:rFonts w:cstheme="minorHAnsi"/>
              </w:rPr>
            </w:pPr>
            <w:r w:rsidRPr="00CF6B07">
              <w:rPr>
                <w:rFonts w:cstheme="minorHAnsi"/>
              </w:rPr>
              <w:t>Prüfschritt</w:t>
            </w:r>
          </w:p>
        </w:tc>
        <w:tc>
          <w:tcPr>
            <w:tcW w:w="1559" w:type="dxa"/>
            <w:shd w:val="clear" w:color="auto" w:fill="D8DFE4"/>
          </w:tcPr>
          <w:p w14:paraId="7475CE6C" w14:textId="77777777" w:rsidR="004F7914" w:rsidRPr="00CF6B07" w:rsidRDefault="004F7914" w:rsidP="004C073D">
            <w:pPr>
              <w:ind w:left="55"/>
              <w:contextualSpacing/>
              <w:rPr>
                <w:rFonts w:cstheme="minorHAnsi"/>
              </w:rPr>
            </w:pPr>
            <w:r w:rsidRPr="00CF6B07">
              <w:rPr>
                <w:rFonts w:cstheme="minorHAnsi"/>
              </w:rPr>
              <w:t>Prüfergebnis</w:t>
            </w:r>
          </w:p>
        </w:tc>
        <w:tc>
          <w:tcPr>
            <w:tcW w:w="851" w:type="dxa"/>
            <w:shd w:val="clear" w:color="auto" w:fill="D8DFE4"/>
          </w:tcPr>
          <w:p w14:paraId="667D0D14" w14:textId="77777777" w:rsidR="004F7914" w:rsidRPr="00CF6B07" w:rsidRDefault="004F7914" w:rsidP="004C073D">
            <w:pPr>
              <w:contextualSpacing/>
              <w:rPr>
                <w:rFonts w:cstheme="minorHAnsi"/>
              </w:rPr>
            </w:pPr>
            <w:r w:rsidRPr="00CF6B07">
              <w:rPr>
                <w:rFonts w:cstheme="minorHAnsi"/>
              </w:rPr>
              <w:t>Code</w:t>
            </w:r>
          </w:p>
        </w:tc>
        <w:tc>
          <w:tcPr>
            <w:tcW w:w="5107" w:type="dxa"/>
            <w:shd w:val="clear" w:color="auto" w:fill="D8DFE4"/>
          </w:tcPr>
          <w:p w14:paraId="666B9E3E" w14:textId="77777777" w:rsidR="004F7914" w:rsidRPr="00CF6B07" w:rsidRDefault="004F7914" w:rsidP="004C073D">
            <w:pPr>
              <w:contextualSpacing/>
              <w:rPr>
                <w:rFonts w:cstheme="minorHAnsi"/>
              </w:rPr>
            </w:pPr>
            <w:r w:rsidRPr="00CF6B07">
              <w:rPr>
                <w:rFonts w:cstheme="minorHAnsi"/>
              </w:rPr>
              <w:t>Hinweis</w:t>
            </w:r>
          </w:p>
        </w:tc>
      </w:tr>
      <w:tr w:rsidR="00F440A5" w:rsidRPr="00F127C3" w14:paraId="59DD8C91" w14:textId="77777777" w:rsidTr="00EA0C73">
        <w:trPr>
          <w:gridAfter w:val="1"/>
          <w:wAfter w:w="11" w:type="dxa"/>
        </w:trPr>
        <w:tc>
          <w:tcPr>
            <w:tcW w:w="562" w:type="dxa"/>
            <w:vMerge w:val="restart"/>
          </w:tcPr>
          <w:p w14:paraId="7CDC355B" w14:textId="6A354122" w:rsidR="00F440A5" w:rsidRPr="00F127C3" w:rsidRDefault="00F440A5" w:rsidP="00F440A5">
            <w:pPr>
              <w:rPr>
                <w:rFonts w:cstheme="minorHAnsi"/>
              </w:rPr>
            </w:pPr>
            <w:r w:rsidRPr="00E66C35">
              <w:rPr>
                <w:rFonts w:cstheme="minorHAnsi"/>
              </w:rPr>
              <w:t>1</w:t>
            </w:r>
          </w:p>
        </w:tc>
        <w:tc>
          <w:tcPr>
            <w:tcW w:w="6237" w:type="dxa"/>
            <w:vMerge w:val="restart"/>
          </w:tcPr>
          <w:p w14:paraId="26F7EEFA" w14:textId="207AE7E6" w:rsidR="00F440A5" w:rsidRPr="00F127C3" w:rsidRDefault="00F440A5" w:rsidP="00F440A5">
            <w:pPr>
              <w:rPr>
                <w:rFonts w:cstheme="minorHAnsi"/>
              </w:rPr>
            </w:pPr>
            <w:r w:rsidRPr="00E66C35">
              <w:rPr>
                <w:rFonts w:cstheme="minorHAnsi"/>
              </w:rPr>
              <w:t>Ist der LF im angefragten Zeitraum der genannten Marktlokation, Messlokation bzw. Tranche zugeordnet?</w:t>
            </w:r>
          </w:p>
        </w:tc>
        <w:tc>
          <w:tcPr>
            <w:tcW w:w="1559" w:type="dxa"/>
            <w:tcBorders>
              <w:bottom w:val="dotted" w:sz="4" w:space="0" w:color="auto"/>
            </w:tcBorders>
          </w:tcPr>
          <w:p w14:paraId="1097BDAC" w14:textId="53C9FD7D" w:rsidR="00F440A5" w:rsidRPr="00F127C3" w:rsidRDefault="00F440A5" w:rsidP="00F440A5">
            <w:pPr>
              <w:rPr>
                <w:rFonts w:cstheme="minorHAnsi"/>
              </w:rPr>
            </w:pPr>
            <w:r w:rsidRPr="00E66C35">
              <w:rPr>
                <w:rFonts w:cstheme="minorHAnsi"/>
              </w:rPr>
              <w:t>ja</w:t>
            </w:r>
          </w:p>
        </w:tc>
        <w:tc>
          <w:tcPr>
            <w:tcW w:w="851" w:type="dxa"/>
            <w:tcBorders>
              <w:bottom w:val="dotted" w:sz="4" w:space="0" w:color="auto"/>
            </w:tcBorders>
          </w:tcPr>
          <w:p w14:paraId="28542296" w14:textId="75515839" w:rsidR="00F440A5" w:rsidRPr="00F127C3" w:rsidRDefault="00F440A5" w:rsidP="00F440A5">
            <w:pPr>
              <w:rPr>
                <w:rFonts w:cstheme="minorHAnsi"/>
              </w:rPr>
            </w:pPr>
          </w:p>
        </w:tc>
        <w:tc>
          <w:tcPr>
            <w:tcW w:w="5107" w:type="dxa"/>
            <w:tcBorders>
              <w:bottom w:val="dotted" w:sz="4" w:space="0" w:color="auto"/>
            </w:tcBorders>
          </w:tcPr>
          <w:p w14:paraId="3EBFA9B0" w14:textId="55EDE24E" w:rsidR="00F440A5" w:rsidRPr="00F127C3" w:rsidRDefault="00F440A5" w:rsidP="00F440A5">
            <w:pPr>
              <w:rPr>
                <w:rFonts w:cstheme="minorHAnsi"/>
              </w:rPr>
            </w:pPr>
            <w:r w:rsidRPr="00E66C35">
              <w:rPr>
                <w:rFonts w:cstheme="minorHAnsi"/>
              </w:rPr>
              <w:t>Stammdaten versenden</w:t>
            </w:r>
          </w:p>
        </w:tc>
      </w:tr>
      <w:tr w:rsidR="00F440A5" w:rsidRPr="00F127C3" w14:paraId="4029D425" w14:textId="77777777" w:rsidTr="00EA0C73">
        <w:trPr>
          <w:gridAfter w:val="1"/>
          <w:wAfter w:w="11" w:type="dxa"/>
        </w:trPr>
        <w:tc>
          <w:tcPr>
            <w:tcW w:w="562" w:type="dxa"/>
            <w:vMerge/>
          </w:tcPr>
          <w:p w14:paraId="23668965" w14:textId="77777777" w:rsidR="00F440A5" w:rsidRPr="00F127C3" w:rsidRDefault="00F440A5" w:rsidP="00F440A5">
            <w:pPr>
              <w:rPr>
                <w:rFonts w:cstheme="minorHAnsi"/>
              </w:rPr>
            </w:pPr>
          </w:p>
        </w:tc>
        <w:tc>
          <w:tcPr>
            <w:tcW w:w="6237" w:type="dxa"/>
            <w:vMerge/>
          </w:tcPr>
          <w:p w14:paraId="2FB19EB1" w14:textId="77777777" w:rsidR="00F440A5" w:rsidRPr="00F127C3" w:rsidRDefault="00F440A5" w:rsidP="00F440A5">
            <w:pPr>
              <w:rPr>
                <w:rFonts w:cstheme="minorHAnsi"/>
              </w:rPr>
            </w:pPr>
          </w:p>
        </w:tc>
        <w:tc>
          <w:tcPr>
            <w:tcW w:w="1559" w:type="dxa"/>
            <w:tcBorders>
              <w:top w:val="dotted" w:sz="4" w:space="0" w:color="auto"/>
            </w:tcBorders>
          </w:tcPr>
          <w:p w14:paraId="4C21AC37" w14:textId="071950F5" w:rsidR="00F440A5" w:rsidRPr="00F127C3" w:rsidRDefault="00F440A5" w:rsidP="00F440A5">
            <w:pPr>
              <w:rPr>
                <w:rFonts w:cstheme="minorHAnsi"/>
              </w:rPr>
            </w:pPr>
            <w:r w:rsidRPr="00E66C35">
              <w:rPr>
                <w:rFonts w:cstheme="minorHAnsi"/>
              </w:rPr>
              <w:t>nein</w:t>
            </w:r>
            <w:r w:rsidR="002B7A7F">
              <w:rPr>
                <w:rFonts w:cstheme="minorHAnsi"/>
              </w:rPr>
              <w:t xml:space="preserve"> </w:t>
            </w:r>
            <w:r w:rsidRPr="00E66C35">
              <w:rPr>
                <w:rFonts w:cstheme="minorHAnsi"/>
              </w:rPr>
              <w:sym w:font="Wingdings" w:char="F0E0"/>
            </w:r>
            <w:r w:rsidRPr="00E66C35">
              <w:rPr>
                <w:rFonts w:cstheme="minorHAnsi"/>
              </w:rPr>
              <w:t xml:space="preserve"> 2</w:t>
            </w:r>
          </w:p>
        </w:tc>
        <w:tc>
          <w:tcPr>
            <w:tcW w:w="851" w:type="dxa"/>
            <w:tcBorders>
              <w:top w:val="dotted" w:sz="4" w:space="0" w:color="auto"/>
            </w:tcBorders>
          </w:tcPr>
          <w:p w14:paraId="42D8917F" w14:textId="77777777" w:rsidR="00F440A5" w:rsidRPr="00F127C3" w:rsidRDefault="00F440A5" w:rsidP="00F440A5">
            <w:pPr>
              <w:rPr>
                <w:rFonts w:cstheme="minorHAnsi"/>
              </w:rPr>
            </w:pPr>
          </w:p>
        </w:tc>
        <w:tc>
          <w:tcPr>
            <w:tcW w:w="5107" w:type="dxa"/>
            <w:tcBorders>
              <w:top w:val="dotted" w:sz="4" w:space="0" w:color="auto"/>
            </w:tcBorders>
          </w:tcPr>
          <w:p w14:paraId="095294F9" w14:textId="77777777" w:rsidR="00F440A5" w:rsidRPr="00F127C3" w:rsidRDefault="00F440A5" w:rsidP="00F440A5">
            <w:pPr>
              <w:rPr>
                <w:rFonts w:cstheme="minorHAnsi"/>
              </w:rPr>
            </w:pPr>
          </w:p>
        </w:tc>
      </w:tr>
      <w:tr w:rsidR="00F440A5" w:rsidRPr="00F127C3" w14:paraId="13BB17C4" w14:textId="77777777" w:rsidTr="00EA0C73">
        <w:trPr>
          <w:gridAfter w:val="1"/>
          <w:wAfter w:w="11" w:type="dxa"/>
        </w:trPr>
        <w:tc>
          <w:tcPr>
            <w:tcW w:w="562" w:type="dxa"/>
            <w:vMerge w:val="restart"/>
          </w:tcPr>
          <w:p w14:paraId="1FBC786B" w14:textId="4CAFC8CE" w:rsidR="00F440A5" w:rsidRPr="00F127C3" w:rsidRDefault="00F440A5" w:rsidP="00F440A5">
            <w:pPr>
              <w:rPr>
                <w:rFonts w:cstheme="minorHAnsi"/>
              </w:rPr>
            </w:pPr>
            <w:r w:rsidRPr="00E66C35">
              <w:rPr>
                <w:rFonts w:cstheme="minorHAnsi"/>
              </w:rPr>
              <w:t>2</w:t>
            </w:r>
          </w:p>
        </w:tc>
        <w:tc>
          <w:tcPr>
            <w:tcW w:w="6237" w:type="dxa"/>
            <w:vMerge w:val="restart"/>
          </w:tcPr>
          <w:p w14:paraId="1C6466B5" w14:textId="418D956C" w:rsidR="00F440A5" w:rsidRPr="00F127C3" w:rsidRDefault="00F440A5" w:rsidP="00F440A5">
            <w:pPr>
              <w:rPr>
                <w:rFonts w:cstheme="minorHAnsi"/>
              </w:rPr>
            </w:pPr>
            <w:r w:rsidRPr="00E66C35">
              <w:rPr>
                <w:rFonts w:cstheme="minorHAnsi"/>
              </w:rPr>
              <w:t>Ist der LF für den angefragten Zeitraum z. B. aufgrund einer Vollmacht berechtigt die angefragten Stammdaten zu erhalten?</w:t>
            </w:r>
          </w:p>
        </w:tc>
        <w:tc>
          <w:tcPr>
            <w:tcW w:w="1559" w:type="dxa"/>
            <w:tcBorders>
              <w:bottom w:val="dotted" w:sz="4" w:space="0" w:color="auto"/>
            </w:tcBorders>
          </w:tcPr>
          <w:p w14:paraId="52C4EC51" w14:textId="2BCE00FA" w:rsidR="00F440A5" w:rsidRPr="00F127C3" w:rsidRDefault="00F440A5" w:rsidP="00F440A5">
            <w:pPr>
              <w:rPr>
                <w:rFonts w:cstheme="minorHAnsi"/>
              </w:rPr>
            </w:pPr>
            <w:r w:rsidRPr="00E66C35">
              <w:rPr>
                <w:rFonts w:cstheme="minorHAnsi"/>
              </w:rPr>
              <w:t>nein</w:t>
            </w:r>
          </w:p>
        </w:tc>
        <w:tc>
          <w:tcPr>
            <w:tcW w:w="851" w:type="dxa"/>
            <w:tcBorders>
              <w:bottom w:val="dotted" w:sz="4" w:space="0" w:color="auto"/>
            </w:tcBorders>
          </w:tcPr>
          <w:p w14:paraId="67AAD2F7" w14:textId="190851C9" w:rsidR="00F440A5" w:rsidRPr="00F127C3" w:rsidRDefault="00F440A5" w:rsidP="00F440A5">
            <w:pPr>
              <w:rPr>
                <w:rFonts w:cstheme="minorHAnsi"/>
              </w:rPr>
            </w:pPr>
            <w:r w:rsidRPr="00E66C35">
              <w:rPr>
                <w:rFonts w:cstheme="minorHAnsi"/>
              </w:rPr>
              <w:t>A01</w:t>
            </w:r>
          </w:p>
        </w:tc>
        <w:tc>
          <w:tcPr>
            <w:tcW w:w="5107" w:type="dxa"/>
            <w:tcBorders>
              <w:bottom w:val="dotted" w:sz="4" w:space="0" w:color="auto"/>
            </w:tcBorders>
          </w:tcPr>
          <w:p w14:paraId="1F6C2B05" w14:textId="6F365320" w:rsidR="00F440A5" w:rsidRPr="00F127C3" w:rsidRDefault="00F440A5" w:rsidP="00F440A5">
            <w:pPr>
              <w:rPr>
                <w:rFonts w:cstheme="minorHAnsi"/>
              </w:rPr>
            </w:pPr>
            <w:r w:rsidRPr="00E66C35">
              <w:rPr>
                <w:rFonts w:cstheme="minorHAnsi"/>
              </w:rPr>
              <w:t xml:space="preserve">Keine Berechtigung </w:t>
            </w:r>
          </w:p>
        </w:tc>
      </w:tr>
      <w:tr w:rsidR="00A83CA2" w:rsidRPr="00F127C3" w14:paraId="641CF6BC" w14:textId="77777777" w:rsidTr="00A83CA2">
        <w:trPr>
          <w:gridAfter w:val="1"/>
          <w:wAfter w:w="11" w:type="dxa"/>
          <w:trHeight w:val="505"/>
        </w:trPr>
        <w:tc>
          <w:tcPr>
            <w:tcW w:w="562" w:type="dxa"/>
            <w:vMerge/>
          </w:tcPr>
          <w:p w14:paraId="0B8B6F7B" w14:textId="77777777" w:rsidR="00A83CA2" w:rsidRPr="00F127C3" w:rsidRDefault="00A83CA2" w:rsidP="00F440A5">
            <w:pPr>
              <w:rPr>
                <w:rFonts w:cstheme="minorHAnsi"/>
              </w:rPr>
            </w:pPr>
          </w:p>
        </w:tc>
        <w:tc>
          <w:tcPr>
            <w:tcW w:w="6237" w:type="dxa"/>
            <w:vMerge/>
          </w:tcPr>
          <w:p w14:paraId="7F407AC7" w14:textId="77777777" w:rsidR="00A83CA2" w:rsidRPr="00F127C3" w:rsidRDefault="00A83CA2" w:rsidP="00F440A5">
            <w:pPr>
              <w:rPr>
                <w:rFonts w:cstheme="minorHAnsi"/>
              </w:rPr>
            </w:pPr>
          </w:p>
        </w:tc>
        <w:tc>
          <w:tcPr>
            <w:tcW w:w="1559" w:type="dxa"/>
            <w:tcBorders>
              <w:top w:val="dotted" w:sz="4" w:space="0" w:color="auto"/>
            </w:tcBorders>
          </w:tcPr>
          <w:p w14:paraId="67B30DDD" w14:textId="121FDAEE" w:rsidR="00A83CA2" w:rsidRPr="00F127C3" w:rsidRDefault="00A83CA2" w:rsidP="00F440A5">
            <w:pPr>
              <w:rPr>
                <w:rFonts w:cstheme="minorHAnsi"/>
              </w:rPr>
            </w:pPr>
            <w:r w:rsidRPr="00E66C35">
              <w:rPr>
                <w:rFonts w:cstheme="minorHAnsi"/>
              </w:rPr>
              <w:t>ja</w:t>
            </w:r>
          </w:p>
        </w:tc>
        <w:tc>
          <w:tcPr>
            <w:tcW w:w="851" w:type="dxa"/>
            <w:tcBorders>
              <w:top w:val="dotted" w:sz="4" w:space="0" w:color="auto"/>
            </w:tcBorders>
          </w:tcPr>
          <w:p w14:paraId="5B27D4F0" w14:textId="4CB27845" w:rsidR="00A83CA2" w:rsidRPr="00F127C3" w:rsidRDefault="00A83CA2" w:rsidP="00F440A5">
            <w:pPr>
              <w:rPr>
                <w:rFonts w:cstheme="minorHAnsi"/>
              </w:rPr>
            </w:pPr>
          </w:p>
        </w:tc>
        <w:tc>
          <w:tcPr>
            <w:tcW w:w="5107" w:type="dxa"/>
            <w:tcBorders>
              <w:top w:val="dotted" w:sz="4" w:space="0" w:color="auto"/>
            </w:tcBorders>
          </w:tcPr>
          <w:p w14:paraId="2220EC7B" w14:textId="0D9EC635" w:rsidR="00A83CA2" w:rsidRPr="00F127C3" w:rsidRDefault="00A83CA2" w:rsidP="00F440A5">
            <w:pPr>
              <w:rPr>
                <w:rFonts w:cstheme="minorHAnsi"/>
              </w:rPr>
            </w:pPr>
            <w:r w:rsidRPr="00E66C35">
              <w:rPr>
                <w:rFonts w:cstheme="minorHAnsi"/>
              </w:rPr>
              <w:t>Stammdaten versenden</w:t>
            </w:r>
          </w:p>
        </w:tc>
      </w:tr>
    </w:tbl>
    <w:p w14:paraId="56905679" w14:textId="77777777" w:rsidR="00B50AEF" w:rsidRDefault="00B50AEF">
      <w:pPr>
        <w:spacing w:after="200" w:line="276" w:lineRule="auto"/>
      </w:pPr>
      <w:r>
        <w:br w:type="page"/>
      </w:r>
    </w:p>
    <w:p w14:paraId="0D199D38" w14:textId="39AC99B6" w:rsidR="00C70B11" w:rsidRDefault="00C70B11" w:rsidP="000C0F0D">
      <w:pPr>
        <w:pStyle w:val="berschrift3"/>
      </w:pPr>
      <w:bookmarkStart w:id="363" w:name="_Toc62633518"/>
      <w:bookmarkStart w:id="364" w:name="_Toc64453856"/>
      <w:bookmarkStart w:id="365" w:name="_Toc108464861"/>
      <w:r w:rsidRPr="00246E48">
        <w:lastRenderedPageBreak/>
        <w:t>E_0442_Geschäftsdatenanfrage zu Werten prüfen</w:t>
      </w:r>
      <w:bookmarkEnd w:id="363"/>
      <w:bookmarkEnd w:id="364"/>
      <w:bookmarkEnd w:id="36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6B0F3F28" w14:textId="77777777" w:rsidTr="00C62443">
        <w:trPr>
          <w:trHeight w:val="454"/>
        </w:trPr>
        <w:tc>
          <w:tcPr>
            <w:tcW w:w="14327" w:type="dxa"/>
            <w:gridSpan w:val="6"/>
            <w:shd w:val="clear" w:color="auto" w:fill="D8DFE4"/>
            <w:vAlign w:val="center"/>
          </w:tcPr>
          <w:p w14:paraId="4B432C81" w14:textId="6CF8961F"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440A5" w:rsidRPr="00F127C3" w14:paraId="5A49153B" w14:textId="77777777" w:rsidTr="00EA0C73">
        <w:trPr>
          <w:gridAfter w:val="1"/>
          <w:wAfter w:w="11" w:type="dxa"/>
        </w:trPr>
        <w:tc>
          <w:tcPr>
            <w:tcW w:w="562" w:type="dxa"/>
            <w:shd w:val="clear" w:color="auto" w:fill="D8DFE4"/>
          </w:tcPr>
          <w:p w14:paraId="42F6C9C2"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10A6E46E"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6D961857"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3230AD47"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10745762"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BD407ED" w14:textId="77777777" w:rsidTr="00EA0C73">
        <w:trPr>
          <w:gridAfter w:val="1"/>
          <w:wAfter w:w="11" w:type="dxa"/>
        </w:trPr>
        <w:tc>
          <w:tcPr>
            <w:tcW w:w="562" w:type="dxa"/>
            <w:vMerge w:val="restart"/>
          </w:tcPr>
          <w:p w14:paraId="40C04EFA" w14:textId="3E507B9E" w:rsidR="00F440A5" w:rsidRPr="00F127C3" w:rsidRDefault="00F440A5" w:rsidP="00F440A5">
            <w:pPr>
              <w:rPr>
                <w:rFonts w:cstheme="minorHAnsi"/>
              </w:rPr>
            </w:pPr>
            <w:r w:rsidRPr="000C0F0D">
              <w:rPr>
                <w:rFonts w:cstheme="minorHAnsi"/>
              </w:rPr>
              <w:t>1</w:t>
            </w:r>
          </w:p>
        </w:tc>
        <w:tc>
          <w:tcPr>
            <w:tcW w:w="6237" w:type="dxa"/>
            <w:vMerge w:val="restart"/>
          </w:tcPr>
          <w:p w14:paraId="2CA29ECB" w14:textId="17A41934" w:rsidR="00F440A5" w:rsidRPr="00F127C3" w:rsidRDefault="00F440A5" w:rsidP="00F440A5">
            <w:pPr>
              <w:rPr>
                <w:rFonts w:cstheme="minorHAnsi"/>
              </w:rPr>
            </w:pPr>
            <w:r w:rsidRPr="000C0F0D">
              <w:rPr>
                <w:rFonts w:cstheme="minorHAnsi"/>
              </w:rPr>
              <w:t>Ist der LF im angefragten Zeitraum der genannten Marktlokation, Messlokation bzw. Tranche zugeordnet?</w:t>
            </w:r>
          </w:p>
        </w:tc>
        <w:tc>
          <w:tcPr>
            <w:tcW w:w="1559" w:type="dxa"/>
            <w:tcBorders>
              <w:bottom w:val="dotted" w:sz="4" w:space="0" w:color="auto"/>
            </w:tcBorders>
          </w:tcPr>
          <w:p w14:paraId="75B2A0A5" w14:textId="00CC0F2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60C9BE0B" w14:textId="2F6F0FD5"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52BF3A17" w14:textId="77777777" w:rsidR="00F440A5" w:rsidRPr="000C0F0D" w:rsidRDefault="00F440A5" w:rsidP="00F440A5">
            <w:pPr>
              <w:rPr>
                <w:rFonts w:cstheme="minorHAnsi"/>
              </w:rPr>
            </w:pPr>
            <w:r w:rsidRPr="000C0F0D">
              <w:rPr>
                <w:rFonts w:cstheme="minorHAnsi"/>
              </w:rPr>
              <w:t>Falscher Prozess</w:t>
            </w:r>
          </w:p>
          <w:p w14:paraId="368C9F9D" w14:textId="0D24764A" w:rsidR="00F440A5" w:rsidRPr="00F127C3" w:rsidRDefault="00F440A5" w:rsidP="00F440A5">
            <w:pPr>
              <w:rPr>
                <w:rFonts w:cstheme="minorHAnsi"/>
              </w:rPr>
            </w:pPr>
            <w:r w:rsidRPr="000C0F0D">
              <w:rPr>
                <w:rFonts w:cstheme="minorHAnsi"/>
              </w:rPr>
              <w:t>Hinweis: WiM Geschäftsprozess „Reklamation von Werten beim MSB“ ist zu verwenden.</w:t>
            </w:r>
          </w:p>
        </w:tc>
      </w:tr>
      <w:tr w:rsidR="00F440A5" w:rsidRPr="00F127C3" w14:paraId="2D1AF966" w14:textId="77777777" w:rsidTr="00EA0C73">
        <w:trPr>
          <w:gridAfter w:val="1"/>
          <w:wAfter w:w="11" w:type="dxa"/>
        </w:trPr>
        <w:tc>
          <w:tcPr>
            <w:tcW w:w="562" w:type="dxa"/>
            <w:vMerge/>
          </w:tcPr>
          <w:p w14:paraId="2040EA4A" w14:textId="77777777" w:rsidR="00F440A5" w:rsidRPr="00F127C3" w:rsidRDefault="00F440A5" w:rsidP="00F440A5">
            <w:pPr>
              <w:rPr>
                <w:rFonts w:cstheme="minorHAnsi"/>
              </w:rPr>
            </w:pPr>
          </w:p>
        </w:tc>
        <w:tc>
          <w:tcPr>
            <w:tcW w:w="6237" w:type="dxa"/>
            <w:vMerge/>
          </w:tcPr>
          <w:p w14:paraId="7568CE87" w14:textId="77777777" w:rsidR="00F440A5" w:rsidRPr="00F127C3" w:rsidRDefault="00F440A5" w:rsidP="00F440A5">
            <w:pPr>
              <w:rPr>
                <w:rFonts w:cstheme="minorHAnsi"/>
              </w:rPr>
            </w:pPr>
          </w:p>
        </w:tc>
        <w:tc>
          <w:tcPr>
            <w:tcW w:w="1559" w:type="dxa"/>
            <w:tcBorders>
              <w:top w:val="dotted" w:sz="4" w:space="0" w:color="auto"/>
            </w:tcBorders>
          </w:tcPr>
          <w:p w14:paraId="50C81358" w14:textId="4ADA9C4B" w:rsidR="00F440A5" w:rsidRPr="00F127C3" w:rsidRDefault="00F440A5" w:rsidP="00F440A5">
            <w:pPr>
              <w:rPr>
                <w:rFonts w:cstheme="minorHAnsi"/>
              </w:rPr>
            </w:pPr>
            <w:r w:rsidRPr="000C0F0D">
              <w:rPr>
                <w:rFonts w:cstheme="minorHAnsi"/>
              </w:rPr>
              <w:t xml:space="preserve">nein </w:t>
            </w:r>
            <w:r w:rsidRPr="000C0F0D">
              <w:rPr>
                <w:rFonts w:cstheme="minorHAnsi"/>
              </w:rPr>
              <w:sym w:font="Wingdings" w:char="F0E0"/>
            </w:r>
            <w:r w:rsidRPr="000C0F0D">
              <w:rPr>
                <w:rFonts w:cstheme="minorHAnsi"/>
              </w:rPr>
              <w:t xml:space="preserve"> 2</w:t>
            </w:r>
          </w:p>
        </w:tc>
        <w:tc>
          <w:tcPr>
            <w:tcW w:w="851" w:type="dxa"/>
            <w:tcBorders>
              <w:top w:val="dotted" w:sz="4" w:space="0" w:color="auto"/>
            </w:tcBorders>
          </w:tcPr>
          <w:p w14:paraId="269AEC04" w14:textId="77777777" w:rsidR="00F440A5" w:rsidRPr="00F127C3" w:rsidRDefault="00F440A5" w:rsidP="00F440A5">
            <w:pPr>
              <w:rPr>
                <w:rFonts w:cstheme="minorHAnsi"/>
              </w:rPr>
            </w:pPr>
          </w:p>
        </w:tc>
        <w:tc>
          <w:tcPr>
            <w:tcW w:w="5107" w:type="dxa"/>
            <w:tcBorders>
              <w:top w:val="dotted" w:sz="4" w:space="0" w:color="auto"/>
            </w:tcBorders>
          </w:tcPr>
          <w:p w14:paraId="205D0F26" w14:textId="77777777" w:rsidR="00F440A5" w:rsidRPr="00F127C3" w:rsidRDefault="00F440A5" w:rsidP="00F440A5">
            <w:pPr>
              <w:rPr>
                <w:rFonts w:cstheme="minorHAnsi"/>
              </w:rPr>
            </w:pPr>
          </w:p>
        </w:tc>
      </w:tr>
      <w:tr w:rsidR="00F440A5" w:rsidRPr="00F127C3" w14:paraId="25B4BBC0" w14:textId="77777777" w:rsidTr="00EA0C73">
        <w:trPr>
          <w:gridAfter w:val="1"/>
          <w:wAfter w:w="11" w:type="dxa"/>
        </w:trPr>
        <w:tc>
          <w:tcPr>
            <w:tcW w:w="562" w:type="dxa"/>
            <w:vMerge w:val="restart"/>
          </w:tcPr>
          <w:p w14:paraId="7EDE9AAA" w14:textId="3FAAD7EA" w:rsidR="00F440A5" w:rsidRPr="00F127C3" w:rsidRDefault="00F440A5" w:rsidP="00F440A5">
            <w:pPr>
              <w:rPr>
                <w:rFonts w:cstheme="minorHAnsi"/>
              </w:rPr>
            </w:pPr>
            <w:r w:rsidRPr="000C0F0D">
              <w:rPr>
                <w:rFonts w:cstheme="minorHAnsi"/>
              </w:rPr>
              <w:t>2</w:t>
            </w:r>
          </w:p>
        </w:tc>
        <w:tc>
          <w:tcPr>
            <w:tcW w:w="6237" w:type="dxa"/>
            <w:vMerge w:val="restart"/>
          </w:tcPr>
          <w:p w14:paraId="182A10B7" w14:textId="0D678FC6" w:rsidR="00F440A5" w:rsidRPr="000C0F0D" w:rsidRDefault="00F440A5" w:rsidP="00F440A5">
            <w:pPr>
              <w:rPr>
                <w:rFonts w:cstheme="minorHAnsi"/>
              </w:rPr>
            </w:pPr>
            <w:r w:rsidRPr="000C0F0D">
              <w:rPr>
                <w:rFonts w:cstheme="minorHAnsi"/>
              </w:rPr>
              <w:t>Ist der LF für den angefragten Zeitraum berechtigt die angefragten Werte in der angefragten Granularität zu erhalten?</w:t>
            </w:r>
          </w:p>
          <w:p w14:paraId="3CE05914" w14:textId="59035507" w:rsidR="00F440A5" w:rsidRPr="00F127C3" w:rsidRDefault="00F440A5" w:rsidP="00F440A5">
            <w:pPr>
              <w:rPr>
                <w:rFonts w:cstheme="minorHAnsi"/>
              </w:rPr>
            </w:pPr>
            <w:r w:rsidRPr="000C0F0D">
              <w:rPr>
                <w:rFonts w:cstheme="minorHAnsi"/>
              </w:rPr>
              <w:t>Auflistung, siehe WiM Strom, Kapitel „Zu übermittelnde Werte“ in der jeweils gültigen Fassung</w:t>
            </w:r>
            <w:r>
              <w:rPr>
                <w:rFonts w:cstheme="minorHAnsi"/>
              </w:rPr>
              <w:t>.</w:t>
            </w:r>
          </w:p>
        </w:tc>
        <w:tc>
          <w:tcPr>
            <w:tcW w:w="1559" w:type="dxa"/>
            <w:tcBorders>
              <w:bottom w:val="dotted" w:sz="4" w:space="0" w:color="auto"/>
            </w:tcBorders>
          </w:tcPr>
          <w:p w14:paraId="05C62EB5" w14:textId="64ED5366"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EFA9273" w14:textId="7FA54E3C" w:rsidR="00F440A5" w:rsidRPr="00F127C3" w:rsidRDefault="00F440A5" w:rsidP="00F440A5">
            <w:pPr>
              <w:rPr>
                <w:rFonts w:cstheme="minorHAnsi"/>
              </w:rPr>
            </w:pPr>
            <w:r w:rsidRPr="000C0F0D">
              <w:rPr>
                <w:rFonts w:cstheme="minorHAnsi"/>
              </w:rPr>
              <w:t>A02</w:t>
            </w:r>
          </w:p>
        </w:tc>
        <w:tc>
          <w:tcPr>
            <w:tcW w:w="5107" w:type="dxa"/>
            <w:tcBorders>
              <w:bottom w:val="dotted" w:sz="4" w:space="0" w:color="auto"/>
            </w:tcBorders>
          </w:tcPr>
          <w:p w14:paraId="0DD0FE34" w14:textId="03B7605E" w:rsidR="00F440A5" w:rsidRPr="00F127C3" w:rsidRDefault="00F440A5" w:rsidP="00F440A5">
            <w:pPr>
              <w:rPr>
                <w:rFonts w:cstheme="minorHAnsi"/>
              </w:rPr>
            </w:pPr>
            <w:r w:rsidRPr="000C0F0D">
              <w:rPr>
                <w:rFonts w:cstheme="minorHAnsi"/>
              </w:rPr>
              <w:t>Keine Berechtigung</w:t>
            </w:r>
          </w:p>
        </w:tc>
      </w:tr>
      <w:tr w:rsidR="00F440A5" w:rsidRPr="00F127C3" w14:paraId="5C8A43A9" w14:textId="77777777" w:rsidTr="00EA0C73">
        <w:trPr>
          <w:gridAfter w:val="1"/>
          <w:wAfter w:w="11" w:type="dxa"/>
        </w:trPr>
        <w:tc>
          <w:tcPr>
            <w:tcW w:w="562" w:type="dxa"/>
            <w:vMerge/>
          </w:tcPr>
          <w:p w14:paraId="21938AB2" w14:textId="77777777" w:rsidR="00F440A5" w:rsidRPr="00F127C3" w:rsidRDefault="00F440A5" w:rsidP="00F440A5">
            <w:pPr>
              <w:rPr>
                <w:rFonts w:cstheme="minorHAnsi"/>
              </w:rPr>
            </w:pPr>
          </w:p>
        </w:tc>
        <w:tc>
          <w:tcPr>
            <w:tcW w:w="6237" w:type="dxa"/>
            <w:vMerge/>
          </w:tcPr>
          <w:p w14:paraId="343C8F41" w14:textId="77777777" w:rsidR="00F440A5" w:rsidRPr="00F127C3" w:rsidRDefault="00F440A5" w:rsidP="00F440A5">
            <w:pPr>
              <w:rPr>
                <w:rFonts w:cstheme="minorHAnsi"/>
              </w:rPr>
            </w:pPr>
          </w:p>
        </w:tc>
        <w:tc>
          <w:tcPr>
            <w:tcW w:w="1559" w:type="dxa"/>
            <w:tcBorders>
              <w:top w:val="dotted" w:sz="4" w:space="0" w:color="auto"/>
            </w:tcBorders>
          </w:tcPr>
          <w:p w14:paraId="12507A1F" w14:textId="2CF8A056" w:rsidR="00F440A5" w:rsidRPr="00F127C3" w:rsidRDefault="00F440A5" w:rsidP="00F440A5">
            <w:pPr>
              <w:rPr>
                <w:rFonts w:cstheme="minorHAnsi"/>
              </w:rPr>
            </w:pPr>
            <w:r w:rsidRPr="000C0F0D">
              <w:rPr>
                <w:rFonts w:cstheme="minorHAnsi"/>
              </w:rPr>
              <w:t xml:space="preserve">ja </w:t>
            </w:r>
            <w:r w:rsidRPr="000C0F0D">
              <w:rPr>
                <w:rFonts w:cstheme="minorHAnsi"/>
              </w:rPr>
              <w:sym w:font="Wingdings" w:char="F0E0"/>
            </w:r>
            <w:r w:rsidRPr="000C0F0D">
              <w:rPr>
                <w:rFonts w:cstheme="minorHAnsi"/>
              </w:rPr>
              <w:t xml:space="preserve"> 3</w:t>
            </w:r>
          </w:p>
        </w:tc>
        <w:tc>
          <w:tcPr>
            <w:tcW w:w="851" w:type="dxa"/>
            <w:tcBorders>
              <w:top w:val="dotted" w:sz="4" w:space="0" w:color="auto"/>
            </w:tcBorders>
          </w:tcPr>
          <w:p w14:paraId="3469B202" w14:textId="77777777" w:rsidR="00F440A5" w:rsidRPr="00F127C3" w:rsidRDefault="00F440A5" w:rsidP="00F440A5">
            <w:pPr>
              <w:rPr>
                <w:rFonts w:cstheme="minorHAnsi"/>
              </w:rPr>
            </w:pPr>
          </w:p>
        </w:tc>
        <w:tc>
          <w:tcPr>
            <w:tcW w:w="5107" w:type="dxa"/>
            <w:tcBorders>
              <w:top w:val="dotted" w:sz="4" w:space="0" w:color="auto"/>
            </w:tcBorders>
          </w:tcPr>
          <w:p w14:paraId="55DEB9C9" w14:textId="77777777" w:rsidR="00F440A5" w:rsidRPr="00F127C3" w:rsidRDefault="00F440A5" w:rsidP="00F440A5">
            <w:pPr>
              <w:rPr>
                <w:rFonts w:cstheme="minorHAnsi"/>
              </w:rPr>
            </w:pPr>
          </w:p>
        </w:tc>
      </w:tr>
      <w:tr w:rsidR="00F440A5" w:rsidRPr="00F127C3" w14:paraId="067C6F6C" w14:textId="77777777" w:rsidTr="00EA0C73">
        <w:trPr>
          <w:gridAfter w:val="1"/>
          <w:wAfter w:w="11" w:type="dxa"/>
        </w:trPr>
        <w:tc>
          <w:tcPr>
            <w:tcW w:w="562" w:type="dxa"/>
            <w:vMerge w:val="restart"/>
          </w:tcPr>
          <w:p w14:paraId="3F529CF6" w14:textId="592BC0D5" w:rsidR="00F440A5" w:rsidRPr="00F127C3" w:rsidRDefault="00F440A5" w:rsidP="00F440A5">
            <w:pPr>
              <w:rPr>
                <w:rFonts w:cstheme="minorHAnsi"/>
              </w:rPr>
            </w:pPr>
            <w:r w:rsidRPr="000C0F0D">
              <w:rPr>
                <w:rFonts w:cstheme="minorHAnsi"/>
              </w:rPr>
              <w:t>3</w:t>
            </w:r>
          </w:p>
        </w:tc>
        <w:tc>
          <w:tcPr>
            <w:tcW w:w="6237" w:type="dxa"/>
            <w:vMerge w:val="restart"/>
          </w:tcPr>
          <w:p w14:paraId="5F5C58CA" w14:textId="7E91910E" w:rsidR="00F440A5" w:rsidRPr="00F127C3" w:rsidRDefault="00F440A5" w:rsidP="00F440A5">
            <w:pPr>
              <w:rPr>
                <w:rFonts w:cstheme="minorHAnsi"/>
              </w:rPr>
            </w:pPr>
            <w:r w:rsidRPr="000C0F0D">
              <w:rPr>
                <w:rFonts w:cstheme="minorHAnsi"/>
              </w:rPr>
              <w:t>Mussten die angefragten Werte in Art und Umfang in der Vergangenheit erfasst werden?</w:t>
            </w:r>
          </w:p>
        </w:tc>
        <w:tc>
          <w:tcPr>
            <w:tcW w:w="1559" w:type="dxa"/>
            <w:tcBorders>
              <w:bottom w:val="dotted" w:sz="4" w:space="0" w:color="auto"/>
            </w:tcBorders>
          </w:tcPr>
          <w:p w14:paraId="74C72BE6" w14:textId="3176B295"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7EC13B0" w14:textId="31ADD892" w:rsidR="00F440A5" w:rsidRPr="00F127C3" w:rsidRDefault="00F440A5" w:rsidP="00F440A5">
            <w:pPr>
              <w:rPr>
                <w:rFonts w:cstheme="minorHAnsi"/>
              </w:rPr>
            </w:pPr>
            <w:r w:rsidRPr="000C0F0D">
              <w:rPr>
                <w:rFonts w:cstheme="minorHAnsi"/>
              </w:rPr>
              <w:t>A03</w:t>
            </w:r>
          </w:p>
        </w:tc>
        <w:tc>
          <w:tcPr>
            <w:tcW w:w="5107" w:type="dxa"/>
            <w:tcBorders>
              <w:bottom w:val="dotted" w:sz="4" w:space="0" w:color="auto"/>
            </w:tcBorders>
          </w:tcPr>
          <w:p w14:paraId="56BC0799" w14:textId="755A15BA" w:rsidR="00F440A5" w:rsidRPr="00F127C3" w:rsidRDefault="00F440A5" w:rsidP="00F440A5">
            <w:pPr>
              <w:rPr>
                <w:rFonts w:cstheme="minorHAnsi"/>
              </w:rPr>
            </w:pPr>
            <w:r w:rsidRPr="000C0F0D">
              <w:rPr>
                <w:rFonts w:cstheme="minorHAnsi"/>
              </w:rPr>
              <w:t>Es wurden Werte angefragt, die es auf der ge</w:t>
            </w:r>
            <w:r>
              <w:rPr>
                <w:rFonts w:cstheme="minorHAnsi"/>
              </w:rPr>
              <w:t>-</w:t>
            </w:r>
            <w:r w:rsidRPr="000C0F0D">
              <w:rPr>
                <w:rFonts w:cstheme="minorHAnsi"/>
              </w:rPr>
              <w:t>nannten Marktlokation, Messlokation oder Tranche nicht geben kann.</w:t>
            </w:r>
          </w:p>
        </w:tc>
      </w:tr>
      <w:tr w:rsidR="00F440A5" w:rsidRPr="00F127C3" w14:paraId="43695091" w14:textId="77777777" w:rsidTr="00EA0C73">
        <w:trPr>
          <w:gridAfter w:val="1"/>
          <w:wAfter w:w="11" w:type="dxa"/>
        </w:trPr>
        <w:tc>
          <w:tcPr>
            <w:tcW w:w="562" w:type="dxa"/>
            <w:vMerge/>
          </w:tcPr>
          <w:p w14:paraId="6ECB38DB" w14:textId="77777777" w:rsidR="00F440A5" w:rsidRPr="00F127C3" w:rsidRDefault="00F440A5" w:rsidP="00F440A5">
            <w:pPr>
              <w:rPr>
                <w:rFonts w:cstheme="minorHAnsi"/>
              </w:rPr>
            </w:pPr>
          </w:p>
        </w:tc>
        <w:tc>
          <w:tcPr>
            <w:tcW w:w="6237" w:type="dxa"/>
            <w:vMerge/>
          </w:tcPr>
          <w:p w14:paraId="0551135C" w14:textId="77777777" w:rsidR="00F440A5" w:rsidRPr="00F127C3" w:rsidRDefault="00F440A5" w:rsidP="00F440A5">
            <w:pPr>
              <w:rPr>
                <w:rFonts w:cstheme="minorHAnsi"/>
              </w:rPr>
            </w:pPr>
          </w:p>
        </w:tc>
        <w:tc>
          <w:tcPr>
            <w:tcW w:w="1559" w:type="dxa"/>
            <w:tcBorders>
              <w:top w:val="dotted" w:sz="4" w:space="0" w:color="auto"/>
            </w:tcBorders>
          </w:tcPr>
          <w:p w14:paraId="1260762F" w14:textId="1C0085B8" w:rsidR="00F440A5" w:rsidRPr="00F127C3" w:rsidRDefault="00F440A5" w:rsidP="00F440A5">
            <w:pPr>
              <w:rPr>
                <w:rFonts w:cstheme="minorHAnsi"/>
              </w:rPr>
            </w:pPr>
            <w:r w:rsidRPr="000C0F0D">
              <w:rPr>
                <w:rFonts w:cstheme="minorHAnsi"/>
              </w:rPr>
              <w:t xml:space="preserve">ja </w:t>
            </w:r>
            <w:r w:rsidRPr="000C0F0D">
              <w:rPr>
                <w:rFonts w:cstheme="minorHAnsi"/>
              </w:rPr>
              <w:sym w:font="Wingdings" w:char="F0E0"/>
            </w:r>
            <w:r w:rsidRPr="000C0F0D">
              <w:rPr>
                <w:rFonts w:cstheme="minorHAnsi"/>
              </w:rPr>
              <w:t xml:space="preserve"> 4</w:t>
            </w:r>
          </w:p>
        </w:tc>
        <w:tc>
          <w:tcPr>
            <w:tcW w:w="851" w:type="dxa"/>
            <w:tcBorders>
              <w:top w:val="dotted" w:sz="4" w:space="0" w:color="auto"/>
            </w:tcBorders>
          </w:tcPr>
          <w:p w14:paraId="19A2A0AC" w14:textId="77777777" w:rsidR="00F440A5" w:rsidRPr="00F127C3" w:rsidRDefault="00F440A5" w:rsidP="00F440A5">
            <w:pPr>
              <w:rPr>
                <w:rFonts w:cstheme="minorHAnsi"/>
              </w:rPr>
            </w:pPr>
          </w:p>
        </w:tc>
        <w:tc>
          <w:tcPr>
            <w:tcW w:w="5107" w:type="dxa"/>
            <w:tcBorders>
              <w:top w:val="dotted" w:sz="4" w:space="0" w:color="auto"/>
            </w:tcBorders>
          </w:tcPr>
          <w:p w14:paraId="0EFAB7C9" w14:textId="77777777" w:rsidR="00F440A5" w:rsidRPr="00F127C3" w:rsidRDefault="00F440A5" w:rsidP="00F440A5">
            <w:pPr>
              <w:rPr>
                <w:rFonts w:cstheme="minorHAnsi"/>
              </w:rPr>
            </w:pPr>
          </w:p>
        </w:tc>
      </w:tr>
      <w:tr w:rsidR="00F440A5" w:rsidRPr="00F127C3" w14:paraId="6BA6F9DE" w14:textId="77777777" w:rsidTr="00EA0C73">
        <w:trPr>
          <w:gridAfter w:val="1"/>
          <w:wAfter w:w="11" w:type="dxa"/>
        </w:trPr>
        <w:tc>
          <w:tcPr>
            <w:tcW w:w="562" w:type="dxa"/>
            <w:vMerge w:val="restart"/>
          </w:tcPr>
          <w:p w14:paraId="3A44AD82" w14:textId="5B16B524" w:rsidR="00F440A5" w:rsidRPr="00F127C3" w:rsidRDefault="00F440A5" w:rsidP="00F440A5">
            <w:pPr>
              <w:rPr>
                <w:rFonts w:cstheme="minorHAnsi"/>
              </w:rPr>
            </w:pPr>
            <w:r w:rsidRPr="000C0F0D">
              <w:rPr>
                <w:rFonts w:cstheme="minorHAnsi"/>
              </w:rPr>
              <w:t>4</w:t>
            </w:r>
          </w:p>
        </w:tc>
        <w:tc>
          <w:tcPr>
            <w:tcW w:w="6237" w:type="dxa"/>
            <w:vMerge w:val="restart"/>
          </w:tcPr>
          <w:p w14:paraId="77C11E1A" w14:textId="113002FE" w:rsidR="00F440A5" w:rsidRPr="00F127C3" w:rsidRDefault="00F440A5" w:rsidP="00F440A5">
            <w:pPr>
              <w:rPr>
                <w:rFonts w:cstheme="minorHAnsi"/>
              </w:rPr>
            </w:pPr>
            <w:r w:rsidRPr="000C0F0D">
              <w:rPr>
                <w:rFonts w:cstheme="minorHAnsi"/>
              </w:rPr>
              <w:t>Wurden die angefragten Werte auf der genannten Marktlokation, Messlokation oder Tranche erfasst?</w:t>
            </w:r>
          </w:p>
        </w:tc>
        <w:tc>
          <w:tcPr>
            <w:tcW w:w="1559" w:type="dxa"/>
            <w:tcBorders>
              <w:bottom w:val="dotted" w:sz="4" w:space="0" w:color="auto"/>
            </w:tcBorders>
          </w:tcPr>
          <w:p w14:paraId="46ACCF65" w14:textId="79EF86BD"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6E9D2A95" w14:textId="7510F0E6" w:rsidR="00F440A5" w:rsidRPr="00F127C3" w:rsidRDefault="00F440A5" w:rsidP="00F440A5">
            <w:pPr>
              <w:rPr>
                <w:rFonts w:cstheme="minorHAnsi"/>
              </w:rPr>
            </w:pPr>
            <w:r w:rsidRPr="000C0F0D">
              <w:rPr>
                <w:rFonts w:cstheme="minorHAnsi"/>
              </w:rPr>
              <w:t>A04</w:t>
            </w:r>
          </w:p>
        </w:tc>
        <w:tc>
          <w:tcPr>
            <w:tcW w:w="5107" w:type="dxa"/>
            <w:tcBorders>
              <w:bottom w:val="dotted" w:sz="4" w:space="0" w:color="auto"/>
            </w:tcBorders>
          </w:tcPr>
          <w:p w14:paraId="1E778E9E" w14:textId="25F6ABA8" w:rsidR="00F440A5" w:rsidRPr="00F127C3" w:rsidRDefault="00F440A5" w:rsidP="00F440A5">
            <w:pPr>
              <w:rPr>
                <w:rFonts w:cstheme="minorHAnsi"/>
              </w:rPr>
            </w:pPr>
            <w:r w:rsidRPr="000C0F0D">
              <w:rPr>
                <w:rFonts w:cstheme="minorHAnsi"/>
              </w:rPr>
              <w:t>Die angefragten Werte sind nicht vorhanden.</w:t>
            </w:r>
          </w:p>
        </w:tc>
      </w:tr>
      <w:tr w:rsidR="00F440A5" w:rsidRPr="00F127C3" w14:paraId="54299321" w14:textId="77777777" w:rsidTr="00EA0C73">
        <w:trPr>
          <w:gridAfter w:val="1"/>
          <w:wAfter w:w="11" w:type="dxa"/>
        </w:trPr>
        <w:tc>
          <w:tcPr>
            <w:tcW w:w="562" w:type="dxa"/>
            <w:vMerge/>
          </w:tcPr>
          <w:p w14:paraId="7FCCBBDF" w14:textId="77777777" w:rsidR="00F440A5" w:rsidRPr="00F127C3" w:rsidRDefault="00F440A5" w:rsidP="00F440A5">
            <w:pPr>
              <w:rPr>
                <w:rFonts w:cstheme="minorHAnsi"/>
              </w:rPr>
            </w:pPr>
          </w:p>
        </w:tc>
        <w:tc>
          <w:tcPr>
            <w:tcW w:w="6237" w:type="dxa"/>
            <w:vMerge/>
          </w:tcPr>
          <w:p w14:paraId="6C504E86" w14:textId="77777777" w:rsidR="00F440A5" w:rsidRPr="00F127C3" w:rsidRDefault="00F440A5" w:rsidP="00F440A5">
            <w:pPr>
              <w:rPr>
                <w:rFonts w:cstheme="minorHAnsi"/>
              </w:rPr>
            </w:pPr>
          </w:p>
        </w:tc>
        <w:tc>
          <w:tcPr>
            <w:tcW w:w="1559" w:type="dxa"/>
            <w:tcBorders>
              <w:top w:val="dotted" w:sz="4" w:space="0" w:color="auto"/>
            </w:tcBorders>
          </w:tcPr>
          <w:p w14:paraId="5FE155E7" w14:textId="03240881"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62A9560F" w14:textId="75BCC8C1" w:rsidR="00F440A5" w:rsidRPr="00F127C3" w:rsidRDefault="00F440A5" w:rsidP="00F440A5">
            <w:pPr>
              <w:rPr>
                <w:rFonts w:cstheme="minorHAnsi"/>
              </w:rPr>
            </w:pPr>
          </w:p>
        </w:tc>
        <w:tc>
          <w:tcPr>
            <w:tcW w:w="5107" w:type="dxa"/>
            <w:tcBorders>
              <w:top w:val="dotted" w:sz="4" w:space="0" w:color="auto"/>
            </w:tcBorders>
          </w:tcPr>
          <w:p w14:paraId="155760CF" w14:textId="3DBAC6D4" w:rsidR="00F440A5" w:rsidRPr="00F127C3" w:rsidRDefault="00F440A5" w:rsidP="00F440A5">
            <w:pPr>
              <w:rPr>
                <w:rFonts w:cstheme="minorHAnsi"/>
              </w:rPr>
            </w:pPr>
            <w:r w:rsidRPr="000C0F0D">
              <w:rPr>
                <w:rFonts w:cstheme="minorHAnsi"/>
              </w:rPr>
              <w:t>Werte versenden</w:t>
            </w:r>
          </w:p>
        </w:tc>
      </w:tr>
    </w:tbl>
    <w:p w14:paraId="6163DA14" w14:textId="77777777" w:rsidR="00C70B11" w:rsidRDefault="00C70B11" w:rsidP="000C0F0D">
      <w:pPr>
        <w:rPr>
          <w:rFonts w:ascii="Arial" w:hAnsi="Arial" w:cs="Arial"/>
          <w:b/>
          <w:bCs/>
          <w:iCs/>
          <w:szCs w:val="28"/>
        </w:rPr>
      </w:pPr>
      <w:r>
        <w:br w:type="page"/>
      </w:r>
    </w:p>
    <w:p w14:paraId="4EB21751" w14:textId="5423D970" w:rsidR="00C70B11" w:rsidRPr="00246E48" w:rsidRDefault="00C70B11" w:rsidP="001F2FE1">
      <w:pPr>
        <w:pStyle w:val="berschrift2"/>
      </w:pPr>
      <w:bookmarkStart w:id="366" w:name="_Toc62633519"/>
      <w:bookmarkStart w:id="367" w:name="_Toc64453857"/>
      <w:bookmarkStart w:id="368" w:name="_Toc108464862"/>
      <w:r w:rsidRPr="00246E48">
        <w:lastRenderedPageBreak/>
        <w:t xml:space="preserve">AD: </w:t>
      </w:r>
      <w:r w:rsidRPr="004B47D3">
        <w:t>Geschäftsdatenanfrage</w:t>
      </w:r>
      <w:r w:rsidRPr="00246E48">
        <w:t xml:space="preserve"> von MSB an NB</w:t>
      </w:r>
      <w:bookmarkEnd w:id="366"/>
      <w:bookmarkEnd w:id="367"/>
      <w:bookmarkEnd w:id="368"/>
    </w:p>
    <w:p w14:paraId="21356767" w14:textId="3ECF3E8E" w:rsidR="00C70B11" w:rsidRDefault="00C70B11" w:rsidP="000C0F0D">
      <w:pPr>
        <w:pStyle w:val="berschrift3"/>
      </w:pPr>
      <w:bookmarkStart w:id="369" w:name="_Toc62633520"/>
      <w:bookmarkStart w:id="370" w:name="_Toc64453858"/>
      <w:bookmarkStart w:id="371" w:name="_Toc108464863"/>
      <w:r w:rsidRPr="00246E48">
        <w:t>E_0443_Geschäftsdatenanfrage zu Stammdaten prüfen</w:t>
      </w:r>
      <w:bookmarkEnd w:id="369"/>
      <w:bookmarkEnd w:id="370"/>
      <w:bookmarkEnd w:id="37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4BB152CB" w14:textId="77777777" w:rsidTr="00C62443">
        <w:trPr>
          <w:trHeight w:val="454"/>
        </w:trPr>
        <w:tc>
          <w:tcPr>
            <w:tcW w:w="14327" w:type="dxa"/>
            <w:gridSpan w:val="6"/>
            <w:shd w:val="clear" w:color="auto" w:fill="D8DFE4"/>
            <w:vAlign w:val="center"/>
          </w:tcPr>
          <w:p w14:paraId="38CA8085" w14:textId="26C6D199"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440A5" w:rsidRPr="00F127C3" w14:paraId="2EA3C40D" w14:textId="77777777" w:rsidTr="00EA0C73">
        <w:trPr>
          <w:gridAfter w:val="1"/>
          <w:wAfter w:w="11" w:type="dxa"/>
        </w:trPr>
        <w:tc>
          <w:tcPr>
            <w:tcW w:w="562" w:type="dxa"/>
            <w:shd w:val="clear" w:color="auto" w:fill="D8DFE4"/>
          </w:tcPr>
          <w:p w14:paraId="6CC225D6"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F3278C0"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E4F613F"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4652A5B2"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6BAB8896"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6D245257" w14:textId="77777777" w:rsidTr="00EA0C73">
        <w:trPr>
          <w:gridAfter w:val="1"/>
          <w:wAfter w:w="11" w:type="dxa"/>
        </w:trPr>
        <w:tc>
          <w:tcPr>
            <w:tcW w:w="562" w:type="dxa"/>
            <w:vMerge w:val="restart"/>
          </w:tcPr>
          <w:p w14:paraId="5BA4ED61" w14:textId="3DACB122" w:rsidR="00F440A5" w:rsidRPr="00F127C3" w:rsidRDefault="00F440A5" w:rsidP="00F440A5">
            <w:pPr>
              <w:rPr>
                <w:rFonts w:cstheme="minorHAnsi"/>
              </w:rPr>
            </w:pPr>
            <w:r w:rsidRPr="000C0F0D">
              <w:rPr>
                <w:rFonts w:cstheme="minorHAnsi"/>
              </w:rPr>
              <w:t>1</w:t>
            </w:r>
          </w:p>
        </w:tc>
        <w:tc>
          <w:tcPr>
            <w:tcW w:w="6237" w:type="dxa"/>
            <w:vMerge w:val="restart"/>
          </w:tcPr>
          <w:p w14:paraId="61338717" w14:textId="72FE2D33" w:rsidR="00F440A5" w:rsidRPr="00F127C3" w:rsidRDefault="00F440A5" w:rsidP="00F440A5">
            <w:pPr>
              <w:rPr>
                <w:rFonts w:cstheme="minorHAnsi"/>
              </w:rPr>
            </w:pPr>
            <w:r w:rsidRPr="000C0F0D">
              <w:rPr>
                <w:rFonts w:cstheme="minorHAnsi"/>
              </w:rPr>
              <w:t>Ist der MSB im angefragten Zeitraum der genannten Marktlokation, Messlokation bzw. Tranche zugeordnet?</w:t>
            </w:r>
          </w:p>
        </w:tc>
        <w:tc>
          <w:tcPr>
            <w:tcW w:w="1559" w:type="dxa"/>
            <w:tcBorders>
              <w:bottom w:val="dotted" w:sz="4" w:space="0" w:color="auto"/>
            </w:tcBorders>
          </w:tcPr>
          <w:p w14:paraId="10D269EE" w14:textId="12A1254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73368A80" w14:textId="666E7E36" w:rsidR="00F440A5" w:rsidRPr="00F127C3" w:rsidRDefault="00F440A5" w:rsidP="00F440A5">
            <w:pPr>
              <w:rPr>
                <w:rFonts w:cstheme="minorHAnsi"/>
              </w:rPr>
            </w:pPr>
          </w:p>
        </w:tc>
        <w:tc>
          <w:tcPr>
            <w:tcW w:w="5107" w:type="dxa"/>
            <w:tcBorders>
              <w:bottom w:val="dotted" w:sz="4" w:space="0" w:color="auto"/>
            </w:tcBorders>
          </w:tcPr>
          <w:p w14:paraId="0E6C55CD" w14:textId="491798A0" w:rsidR="00F440A5" w:rsidRPr="00F127C3" w:rsidRDefault="00F440A5" w:rsidP="00F440A5">
            <w:pPr>
              <w:rPr>
                <w:rFonts w:cstheme="minorHAnsi"/>
              </w:rPr>
            </w:pPr>
            <w:r w:rsidRPr="000C0F0D">
              <w:rPr>
                <w:rFonts w:cstheme="minorHAnsi"/>
              </w:rPr>
              <w:t>Stammdaten versenden</w:t>
            </w:r>
          </w:p>
        </w:tc>
      </w:tr>
      <w:tr w:rsidR="00F440A5" w:rsidRPr="00F127C3" w14:paraId="1E61E522" w14:textId="77777777" w:rsidTr="00EA0C73">
        <w:trPr>
          <w:gridAfter w:val="1"/>
          <w:wAfter w:w="11" w:type="dxa"/>
        </w:trPr>
        <w:tc>
          <w:tcPr>
            <w:tcW w:w="562" w:type="dxa"/>
            <w:vMerge/>
          </w:tcPr>
          <w:p w14:paraId="2577CEA4" w14:textId="77777777" w:rsidR="00F440A5" w:rsidRPr="00F127C3" w:rsidRDefault="00F440A5" w:rsidP="00F440A5">
            <w:pPr>
              <w:rPr>
                <w:rFonts w:cstheme="minorHAnsi"/>
              </w:rPr>
            </w:pPr>
          </w:p>
        </w:tc>
        <w:tc>
          <w:tcPr>
            <w:tcW w:w="6237" w:type="dxa"/>
            <w:vMerge/>
          </w:tcPr>
          <w:p w14:paraId="003F26F3" w14:textId="77777777" w:rsidR="00F440A5" w:rsidRPr="00F127C3" w:rsidRDefault="00F440A5" w:rsidP="00F440A5">
            <w:pPr>
              <w:rPr>
                <w:rFonts w:cstheme="minorHAnsi"/>
              </w:rPr>
            </w:pPr>
          </w:p>
        </w:tc>
        <w:tc>
          <w:tcPr>
            <w:tcW w:w="1559" w:type="dxa"/>
            <w:tcBorders>
              <w:top w:val="dotted" w:sz="4" w:space="0" w:color="auto"/>
            </w:tcBorders>
          </w:tcPr>
          <w:p w14:paraId="11C5E2B1" w14:textId="294715DB" w:rsidR="00F440A5" w:rsidRPr="00F127C3" w:rsidRDefault="00F440A5" w:rsidP="00F440A5">
            <w:pPr>
              <w:rPr>
                <w:rFonts w:cstheme="minorHAnsi"/>
              </w:rPr>
            </w:pPr>
            <w:r w:rsidRPr="000C0F0D">
              <w:rPr>
                <w:rFonts w:cstheme="minorHAnsi"/>
              </w:rPr>
              <w:t xml:space="preserve">nein </w:t>
            </w:r>
            <w:r w:rsidRPr="000C0F0D">
              <w:rPr>
                <w:rFonts w:cstheme="minorHAnsi"/>
              </w:rPr>
              <w:sym w:font="Wingdings" w:char="F0E0"/>
            </w:r>
            <w:r w:rsidRPr="000C0F0D">
              <w:rPr>
                <w:rFonts w:cstheme="minorHAnsi"/>
              </w:rPr>
              <w:t xml:space="preserve"> 2</w:t>
            </w:r>
          </w:p>
        </w:tc>
        <w:tc>
          <w:tcPr>
            <w:tcW w:w="851" w:type="dxa"/>
            <w:tcBorders>
              <w:top w:val="dotted" w:sz="4" w:space="0" w:color="auto"/>
            </w:tcBorders>
          </w:tcPr>
          <w:p w14:paraId="6F964C6F" w14:textId="77777777" w:rsidR="00F440A5" w:rsidRPr="00F127C3" w:rsidRDefault="00F440A5" w:rsidP="00F440A5">
            <w:pPr>
              <w:rPr>
                <w:rFonts w:cstheme="minorHAnsi"/>
              </w:rPr>
            </w:pPr>
          </w:p>
        </w:tc>
        <w:tc>
          <w:tcPr>
            <w:tcW w:w="5107" w:type="dxa"/>
            <w:tcBorders>
              <w:top w:val="dotted" w:sz="4" w:space="0" w:color="auto"/>
            </w:tcBorders>
          </w:tcPr>
          <w:p w14:paraId="73FF2601" w14:textId="77777777" w:rsidR="00F440A5" w:rsidRPr="00F127C3" w:rsidRDefault="00F440A5" w:rsidP="00F440A5">
            <w:pPr>
              <w:rPr>
                <w:rFonts w:cstheme="minorHAnsi"/>
              </w:rPr>
            </w:pPr>
          </w:p>
        </w:tc>
      </w:tr>
      <w:tr w:rsidR="00F440A5" w:rsidRPr="00F127C3" w14:paraId="13225D92" w14:textId="77777777" w:rsidTr="00EA0C73">
        <w:trPr>
          <w:gridAfter w:val="1"/>
          <w:wAfter w:w="11" w:type="dxa"/>
        </w:trPr>
        <w:tc>
          <w:tcPr>
            <w:tcW w:w="562" w:type="dxa"/>
            <w:vMerge w:val="restart"/>
          </w:tcPr>
          <w:p w14:paraId="2CA00B11" w14:textId="271E4355" w:rsidR="00F440A5" w:rsidRPr="00F127C3" w:rsidRDefault="00F440A5" w:rsidP="00F440A5">
            <w:pPr>
              <w:rPr>
                <w:rFonts w:cstheme="minorHAnsi"/>
              </w:rPr>
            </w:pPr>
            <w:r w:rsidRPr="000C0F0D">
              <w:rPr>
                <w:rFonts w:cstheme="minorHAnsi"/>
              </w:rPr>
              <w:t>2</w:t>
            </w:r>
          </w:p>
        </w:tc>
        <w:tc>
          <w:tcPr>
            <w:tcW w:w="6237" w:type="dxa"/>
            <w:vMerge w:val="restart"/>
          </w:tcPr>
          <w:p w14:paraId="12D54A1E" w14:textId="6FAA2EDE" w:rsidR="00F440A5" w:rsidRPr="00F127C3" w:rsidRDefault="00F440A5" w:rsidP="00A33597">
            <w:pPr>
              <w:rPr>
                <w:rFonts w:cstheme="minorHAnsi"/>
              </w:rPr>
            </w:pPr>
            <w:r w:rsidRPr="000C0F0D">
              <w:rPr>
                <w:rFonts w:cstheme="minorHAnsi"/>
              </w:rPr>
              <w:t>Ist der MSB für den angefragten Zeitraum z. B. aufgrund einer Vollmacht berechtigt die angefragten Stammdaten zu erhalten?</w:t>
            </w:r>
          </w:p>
        </w:tc>
        <w:tc>
          <w:tcPr>
            <w:tcW w:w="1559" w:type="dxa"/>
            <w:tcBorders>
              <w:bottom w:val="dotted" w:sz="4" w:space="0" w:color="auto"/>
            </w:tcBorders>
          </w:tcPr>
          <w:p w14:paraId="1B892A8E" w14:textId="49D7CA30"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78325243" w14:textId="7674810E"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3D8ADBE3" w14:textId="6E87EC52" w:rsidR="00F440A5" w:rsidRPr="00F127C3" w:rsidRDefault="00F440A5" w:rsidP="00F440A5">
            <w:pPr>
              <w:rPr>
                <w:rFonts w:cstheme="minorHAnsi"/>
              </w:rPr>
            </w:pPr>
            <w:r w:rsidRPr="000C0F0D">
              <w:rPr>
                <w:rFonts w:cstheme="minorHAnsi"/>
              </w:rPr>
              <w:t xml:space="preserve">Keine Berechtigung </w:t>
            </w:r>
          </w:p>
        </w:tc>
      </w:tr>
      <w:tr w:rsidR="00F440A5" w:rsidRPr="00F127C3" w14:paraId="7D7F746C" w14:textId="77777777" w:rsidTr="00EA0C73">
        <w:trPr>
          <w:gridAfter w:val="1"/>
          <w:wAfter w:w="11" w:type="dxa"/>
        </w:trPr>
        <w:tc>
          <w:tcPr>
            <w:tcW w:w="562" w:type="dxa"/>
            <w:vMerge/>
          </w:tcPr>
          <w:p w14:paraId="286C762B" w14:textId="77777777" w:rsidR="00F440A5" w:rsidRPr="00F127C3" w:rsidRDefault="00F440A5" w:rsidP="00F440A5">
            <w:pPr>
              <w:rPr>
                <w:rFonts w:cstheme="minorHAnsi"/>
              </w:rPr>
            </w:pPr>
          </w:p>
        </w:tc>
        <w:tc>
          <w:tcPr>
            <w:tcW w:w="6237" w:type="dxa"/>
            <w:vMerge/>
          </w:tcPr>
          <w:p w14:paraId="63FE1813" w14:textId="77777777" w:rsidR="00F440A5" w:rsidRPr="00F127C3" w:rsidRDefault="00F440A5" w:rsidP="00F440A5">
            <w:pPr>
              <w:rPr>
                <w:rFonts w:cstheme="minorHAnsi"/>
              </w:rPr>
            </w:pPr>
          </w:p>
        </w:tc>
        <w:tc>
          <w:tcPr>
            <w:tcW w:w="1559" w:type="dxa"/>
            <w:tcBorders>
              <w:top w:val="dotted" w:sz="4" w:space="0" w:color="auto"/>
            </w:tcBorders>
          </w:tcPr>
          <w:p w14:paraId="25EE838B" w14:textId="6F81F7E7"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4A3941E3" w14:textId="37ECBF40" w:rsidR="00F440A5" w:rsidRPr="00F127C3" w:rsidRDefault="00F440A5" w:rsidP="00F440A5">
            <w:pPr>
              <w:rPr>
                <w:rFonts w:cstheme="minorHAnsi"/>
              </w:rPr>
            </w:pPr>
          </w:p>
        </w:tc>
        <w:tc>
          <w:tcPr>
            <w:tcW w:w="5107" w:type="dxa"/>
            <w:tcBorders>
              <w:top w:val="dotted" w:sz="4" w:space="0" w:color="auto"/>
            </w:tcBorders>
          </w:tcPr>
          <w:p w14:paraId="11A18BDE" w14:textId="5426E3CE" w:rsidR="00F440A5" w:rsidRPr="00F127C3" w:rsidRDefault="00F440A5" w:rsidP="00F440A5">
            <w:pPr>
              <w:rPr>
                <w:rFonts w:cstheme="minorHAnsi"/>
              </w:rPr>
            </w:pPr>
            <w:r w:rsidRPr="000C0F0D">
              <w:rPr>
                <w:rFonts w:cstheme="minorHAnsi"/>
              </w:rPr>
              <w:t>Stammdaten versenden</w:t>
            </w:r>
          </w:p>
        </w:tc>
      </w:tr>
    </w:tbl>
    <w:p w14:paraId="20CE9E44" w14:textId="77777777" w:rsidR="007A78FD" w:rsidRDefault="007A78FD">
      <w:pPr>
        <w:spacing w:after="200" w:line="276" w:lineRule="auto"/>
      </w:pPr>
      <w:r>
        <w:br w:type="page"/>
      </w:r>
    </w:p>
    <w:p w14:paraId="1B4E8557" w14:textId="7E59719B" w:rsidR="00C70B11" w:rsidRPr="00246E48" w:rsidRDefault="00C70B11" w:rsidP="001F2FE1">
      <w:pPr>
        <w:pStyle w:val="berschrift2"/>
      </w:pPr>
      <w:bookmarkStart w:id="372" w:name="_Toc62633521"/>
      <w:bookmarkStart w:id="373" w:name="_Toc64453859"/>
      <w:bookmarkStart w:id="374" w:name="_Toc108464864"/>
      <w:r w:rsidRPr="00246E48">
        <w:lastRenderedPageBreak/>
        <w:t>AD: Geschäftsdatenanfrage von NB an MSB</w:t>
      </w:r>
      <w:bookmarkEnd w:id="372"/>
      <w:bookmarkEnd w:id="373"/>
      <w:bookmarkEnd w:id="374"/>
    </w:p>
    <w:p w14:paraId="2E5E0910" w14:textId="5280C4D5" w:rsidR="00C70B11" w:rsidRDefault="00C70B11" w:rsidP="00ED3FEC">
      <w:pPr>
        <w:pStyle w:val="berschrift3"/>
      </w:pPr>
      <w:bookmarkStart w:id="375" w:name="_Toc62633522"/>
      <w:bookmarkStart w:id="376" w:name="_Toc64453860"/>
      <w:bookmarkStart w:id="377" w:name="_Toc108464865"/>
      <w:r w:rsidRPr="00246E48">
        <w:t>E_0444_Geschäftsdatenanfrage zu Werten prüfen</w:t>
      </w:r>
      <w:bookmarkEnd w:id="375"/>
      <w:bookmarkEnd w:id="376"/>
      <w:bookmarkEnd w:id="37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3E65FC0C" w14:textId="77777777" w:rsidTr="007A78FD">
        <w:trPr>
          <w:trHeight w:val="454"/>
        </w:trPr>
        <w:tc>
          <w:tcPr>
            <w:tcW w:w="14327" w:type="dxa"/>
            <w:gridSpan w:val="6"/>
            <w:shd w:val="clear" w:color="auto" w:fill="D8DFE4"/>
            <w:vAlign w:val="center"/>
          </w:tcPr>
          <w:p w14:paraId="09207CF2" w14:textId="6598E3C3"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440A5" w:rsidRPr="00F127C3" w14:paraId="7B8FEDBE" w14:textId="77777777" w:rsidTr="007A78FD">
        <w:trPr>
          <w:gridAfter w:val="1"/>
          <w:wAfter w:w="11" w:type="dxa"/>
        </w:trPr>
        <w:tc>
          <w:tcPr>
            <w:tcW w:w="562" w:type="dxa"/>
            <w:shd w:val="clear" w:color="auto" w:fill="D8DFE4"/>
          </w:tcPr>
          <w:p w14:paraId="698331AC"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915811A"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906B8AE"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11E7DD2E"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071CEBD5"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A2218BD" w14:textId="77777777" w:rsidTr="007A78FD">
        <w:trPr>
          <w:gridAfter w:val="1"/>
          <w:wAfter w:w="11" w:type="dxa"/>
        </w:trPr>
        <w:tc>
          <w:tcPr>
            <w:tcW w:w="562" w:type="dxa"/>
            <w:vMerge w:val="restart"/>
          </w:tcPr>
          <w:p w14:paraId="5BA08809" w14:textId="5253EA13" w:rsidR="00F440A5" w:rsidRPr="00F127C3" w:rsidRDefault="00F440A5" w:rsidP="00F440A5">
            <w:pPr>
              <w:rPr>
                <w:rFonts w:cstheme="minorHAnsi"/>
              </w:rPr>
            </w:pPr>
            <w:r w:rsidRPr="00ED3FEC">
              <w:rPr>
                <w:rFonts w:cstheme="minorHAnsi"/>
              </w:rPr>
              <w:t>1</w:t>
            </w:r>
          </w:p>
        </w:tc>
        <w:tc>
          <w:tcPr>
            <w:tcW w:w="6237" w:type="dxa"/>
            <w:vMerge w:val="restart"/>
          </w:tcPr>
          <w:p w14:paraId="388F9E68" w14:textId="777EAD5E" w:rsidR="00F440A5" w:rsidRPr="00F127C3" w:rsidRDefault="00F440A5" w:rsidP="00F440A5">
            <w:pPr>
              <w:rPr>
                <w:rFonts w:cstheme="minorHAnsi"/>
              </w:rPr>
            </w:pPr>
            <w:r w:rsidRPr="00ED3FEC">
              <w:rPr>
                <w:rFonts w:cstheme="minorHAnsi"/>
              </w:rPr>
              <w:t>Ist der NB im angefragten Zeitraum der genannten Marktlokation, Messlokation bzw. Tranche zugeordnet?</w:t>
            </w:r>
          </w:p>
        </w:tc>
        <w:tc>
          <w:tcPr>
            <w:tcW w:w="1559" w:type="dxa"/>
            <w:tcBorders>
              <w:bottom w:val="dotted" w:sz="4" w:space="0" w:color="auto"/>
            </w:tcBorders>
          </w:tcPr>
          <w:p w14:paraId="78BCCD26" w14:textId="7191B2D5" w:rsidR="00F440A5" w:rsidRPr="00F127C3" w:rsidRDefault="00F440A5" w:rsidP="00F440A5">
            <w:pPr>
              <w:rPr>
                <w:rFonts w:cstheme="minorHAnsi"/>
              </w:rPr>
            </w:pPr>
            <w:r w:rsidRPr="00ED3FEC">
              <w:rPr>
                <w:rFonts w:cstheme="minorHAnsi"/>
              </w:rPr>
              <w:t>ja</w:t>
            </w:r>
          </w:p>
        </w:tc>
        <w:tc>
          <w:tcPr>
            <w:tcW w:w="851" w:type="dxa"/>
            <w:tcBorders>
              <w:bottom w:val="dotted" w:sz="4" w:space="0" w:color="auto"/>
            </w:tcBorders>
          </w:tcPr>
          <w:p w14:paraId="7E17350B" w14:textId="7D867FB3" w:rsidR="00F440A5" w:rsidRPr="00F127C3" w:rsidRDefault="00F440A5" w:rsidP="00F440A5">
            <w:pPr>
              <w:rPr>
                <w:rFonts w:cstheme="minorHAnsi"/>
              </w:rPr>
            </w:pPr>
            <w:r w:rsidRPr="00ED3FEC">
              <w:rPr>
                <w:rFonts w:cstheme="minorHAnsi"/>
              </w:rPr>
              <w:t>A01</w:t>
            </w:r>
          </w:p>
        </w:tc>
        <w:tc>
          <w:tcPr>
            <w:tcW w:w="5107" w:type="dxa"/>
            <w:tcBorders>
              <w:bottom w:val="dotted" w:sz="4" w:space="0" w:color="auto"/>
            </w:tcBorders>
          </w:tcPr>
          <w:p w14:paraId="2BDDECA4" w14:textId="77777777" w:rsidR="00F440A5" w:rsidRPr="00ED3FEC" w:rsidRDefault="00F440A5" w:rsidP="00F440A5">
            <w:pPr>
              <w:rPr>
                <w:rFonts w:cstheme="minorHAnsi"/>
              </w:rPr>
            </w:pPr>
            <w:r w:rsidRPr="00ED3FEC">
              <w:rPr>
                <w:rFonts w:cstheme="minorHAnsi"/>
              </w:rPr>
              <w:t>Falscher Prozess</w:t>
            </w:r>
          </w:p>
          <w:p w14:paraId="5B5AEC24" w14:textId="7BCC17BB" w:rsidR="00F440A5" w:rsidRPr="00F127C3" w:rsidRDefault="00F440A5" w:rsidP="00F440A5">
            <w:pPr>
              <w:rPr>
                <w:rFonts w:cstheme="minorHAnsi"/>
              </w:rPr>
            </w:pPr>
            <w:r w:rsidRPr="00ED3FEC">
              <w:rPr>
                <w:rFonts w:cstheme="minorHAnsi"/>
              </w:rPr>
              <w:t>Hinweis: WiM Geschäftsprozess „Reklamation von Werten beim MSB“ ist zu verwenden.</w:t>
            </w:r>
          </w:p>
        </w:tc>
      </w:tr>
      <w:tr w:rsidR="00F440A5" w:rsidRPr="00F127C3" w14:paraId="7F5D36AA" w14:textId="77777777" w:rsidTr="007A78FD">
        <w:trPr>
          <w:gridAfter w:val="1"/>
          <w:wAfter w:w="11" w:type="dxa"/>
        </w:trPr>
        <w:tc>
          <w:tcPr>
            <w:tcW w:w="562" w:type="dxa"/>
            <w:vMerge/>
          </w:tcPr>
          <w:p w14:paraId="191BE793" w14:textId="77777777" w:rsidR="00F440A5" w:rsidRPr="00F127C3" w:rsidRDefault="00F440A5" w:rsidP="00F440A5">
            <w:pPr>
              <w:rPr>
                <w:rFonts w:cstheme="minorHAnsi"/>
              </w:rPr>
            </w:pPr>
          </w:p>
        </w:tc>
        <w:tc>
          <w:tcPr>
            <w:tcW w:w="6237" w:type="dxa"/>
            <w:vMerge/>
          </w:tcPr>
          <w:p w14:paraId="5E8FAEDE" w14:textId="77777777" w:rsidR="00F440A5" w:rsidRPr="00F127C3" w:rsidRDefault="00F440A5" w:rsidP="00F440A5">
            <w:pPr>
              <w:rPr>
                <w:rFonts w:cstheme="minorHAnsi"/>
              </w:rPr>
            </w:pPr>
          </w:p>
        </w:tc>
        <w:tc>
          <w:tcPr>
            <w:tcW w:w="1559" w:type="dxa"/>
            <w:tcBorders>
              <w:top w:val="dotted" w:sz="4" w:space="0" w:color="auto"/>
            </w:tcBorders>
          </w:tcPr>
          <w:p w14:paraId="49346AE4" w14:textId="5FB75E10" w:rsidR="00F440A5" w:rsidRPr="00F127C3" w:rsidRDefault="00F440A5" w:rsidP="00F440A5">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2</w:t>
            </w:r>
          </w:p>
        </w:tc>
        <w:tc>
          <w:tcPr>
            <w:tcW w:w="851" w:type="dxa"/>
            <w:tcBorders>
              <w:top w:val="dotted" w:sz="4" w:space="0" w:color="auto"/>
            </w:tcBorders>
          </w:tcPr>
          <w:p w14:paraId="7AF58A69" w14:textId="77777777" w:rsidR="00F440A5" w:rsidRPr="00F127C3" w:rsidRDefault="00F440A5" w:rsidP="00F440A5">
            <w:pPr>
              <w:rPr>
                <w:rFonts w:cstheme="minorHAnsi"/>
              </w:rPr>
            </w:pPr>
          </w:p>
        </w:tc>
        <w:tc>
          <w:tcPr>
            <w:tcW w:w="5107" w:type="dxa"/>
            <w:tcBorders>
              <w:top w:val="dotted" w:sz="4" w:space="0" w:color="auto"/>
            </w:tcBorders>
          </w:tcPr>
          <w:p w14:paraId="38CBD954" w14:textId="77777777" w:rsidR="00F440A5" w:rsidRPr="00F127C3" w:rsidRDefault="00F440A5" w:rsidP="00F440A5">
            <w:pPr>
              <w:rPr>
                <w:rFonts w:cstheme="minorHAnsi"/>
              </w:rPr>
            </w:pPr>
          </w:p>
        </w:tc>
      </w:tr>
      <w:tr w:rsidR="00F440A5" w:rsidRPr="00F127C3" w14:paraId="41EE4E99" w14:textId="77777777" w:rsidTr="007A78FD">
        <w:trPr>
          <w:gridAfter w:val="1"/>
          <w:wAfter w:w="11" w:type="dxa"/>
        </w:trPr>
        <w:tc>
          <w:tcPr>
            <w:tcW w:w="562" w:type="dxa"/>
            <w:vMerge w:val="restart"/>
          </w:tcPr>
          <w:p w14:paraId="36071F14" w14:textId="67DB21B9" w:rsidR="00F440A5" w:rsidRPr="00F127C3" w:rsidRDefault="00F440A5" w:rsidP="00F440A5">
            <w:pPr>
              <w:rPr>
                <w:rFonts w:cstheme="minorHAnsi"/>
              </w:rPr>
            </w:pPr>
            <w:r w:rsidRPr="00ED3FEC">
              <w:rPr>
                <w:rFonts w:cstheme="minorHAnsi"/>
              </w:rPr>
              <w:t>2</w:t>
            </w:r>
          </w:p>
        </w:tc>
        <w:tc>
          <w:tcPr>
            <w:tcW w:w="6237" w:type="dxa"/>
            <w:vMerge w:val="restart"/>
          </w:tcPr>
          <w:p w14:paraId="5E627294" w14:textId="77777777" w:rsidR="00F440A5" w:rsidRPr="00ED3FEC" w:rsidRDefault="00F440A5" w:rsidP="00F440A5">
            <w:pPr>
              <w:rPr>
                <w:rFonts w:cstheme="minorHAnsi"/>
              </w:rPr>
            </w:pPr>
            <w:r w:rsidRPr="00ED3FEC">
              <w:rPr>
                <w:rFonts w:cstheme="minorHAnsi"/>
              </w:rPr>
              <w:t>Ist der NB für den angefragten Zeitraum berechtigt die angefragten Werte zu erhalten?</w:t>
            </w:r>
          </w:p>
          <w:p w14:paraId="4A401DE7" w14:textId="464F9E74" w:rsidR="00F440A5" w:rsidRPr="00F127C3" w:rsidRDefault="00F440A5" w:rsidP="00F440A5">
            <w:pPr>
              <w:rPr>
                <w:rFonts w:cstheme="minorHAnsi"/>
              </w:rPr>
            </w:pPr>
            <w:r w:rsidRPr="00ED3FEC">
              <w:rPr>
                <w:rFonts w:cstheme="minorHAnsi"/>
              </w:rPr>
              <w:t>Auflistung, siehe WiM Strom, Kapitel „Zu übermittelnde Werte“ in der jeweils gültigen Fassung</w:t>
            </w:r>
          </w:p>
        </w:tc>
        <w:tc>
          <w:tcPr>
            <w:tcW w:w="1559" w:type="dxa"/>
            <w:tcBorders>
              <w:bottom w:val="dotted" w:sz="4" w:space="0" w:color="auto"/>
            </w:tcBorders>
          </w:tcPr>
          <w:p w14:paraId="18C80661" w14:textId="01D5D38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4CA97A73" w14:textId="03218DFD" w:rsidR="00F440A5" w:rsidRPr="00F127C3" w:rsidRDefault="00F440A5" w:rsidP="00F440A5">
            <w:pPr>
              <w:rPr>
                <w:rFonts w:cstheme="minorHAnsi"/>
              </w:rPr>
            </w:pPr>
            <w:r w:rsidRPr="00ED3FEC">
              <w:rPr>
                <w:rFonts w:cstheme="minorHAnsi"/>
              </w:rPr>
              <w:t>A02</w:t>
            </w:r>
          </w:p>
        </w:tc>
        <w:tc>
          <w:tcPr>
            <w:tcW w:w="5107" w:type="dxa"/>
            <w:tcBorders>
              <w:bottom w:val="dotted" w:sz="4" w:space="0" w:color="auto"/>
            </w:tcBorders>
          </w:tcPr>
          <w:p w14:paraId="1CCB64FF" w14:textId="3950CB25" w:rsidR="00F440A5" w:rsidRPr="00F127C3" w:rsidRDefault="00F440A5" w:rsidP="00F440A5">
            <w:pPr>
              <w:rPr>
                <w:rFonts w:cstheme="minorHAnsi"/>
              </w:rPr>
            </w:pPr>
            <w:r w:rsidRPr="00ED3FEC">
              <w:rPr>
                <w:rFonts w:cstheme="minorHAnsi"/>
              </w:rPr>
              <w:t>Keine Berechtigung</w:t>
            </w:r>
          </w:p>
        </w:tc>
      </w:tr>
      <w:tr w:rsidR="00F440A5" w:rsidRPr="00F127C3" w14:paraId="58C11B42" w14:textId="77777777" w:rsidTr="007A78FD">
        <w:trPr>
          <w:gridAfter w:val="1"/>
          <w:wAfter w:w="11" w:type="dxa"/>
        </w:trPr>
        <w:tc>
          <w:tcPr>
            <w:tcW w:w="562" w:type="dxa"/>
            <w:vMerge/>
          </w:tcPr>
          <w:p w14:paraId="6E4A13C1" w14:textId="77777777" w:rsidR="00F440A5" w:rsidRPr="00F127C3" w:rsidRDefault="00F440A5" w:rsidP="00F440A5">
            <w:pPr>
              <w:rPr>
                <w:rFonts w:cstheme="minorHAnsi"/>
              </w:rPr>
            </w:pPr>
          </w:p>
        </w:tc>
        <w:tc>
          <w:tcPr>
            <w:tcW w:w="6237" w:type="dxa"/>
            <w:vMerge/>
          </w:tcPr>
          <w:p w14:paraId="2AE4BA97" w14:textId="77777777" w:rsidR="00F440A5" w:rsidRPr="00F127C3" w:rsidRDefault="00F440A5" w:rsidP="00F440A5">
            <w:pPr>
              <w:rPr>
                <w:rFonts w:cstheme="minorHAnsi"/>
              </w:rPr>
            </w:pPr>
          </w:p>
        </w:tc>
        <w:tc>
          <w:tcPr>
            <w:tcW w:w="1559" w:type="dxa"/>
            <w:tcBorders>
              <w:top w:val="dotted" w:sz="4" w:space="0" w:color="auto"/>
            </w:tcBorders>
          </w:tcPr>
          <w:p w14:paraId="23D706DA" w14:textId="6B8E0B0B" w:rsidR="00F440A5" w:rsidRPr="00F127C3" w:rsidRDefault="00F440A5" w:rsidP="00F440A5">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3</w:t>
            </w:r>
          </w:p>
        </w:tc>
        <w:tc>
          <w:tcPr>
            <w:tcW w:w="851" w:type="dxa"/>
            <w:tcBorders>
              <w:top w:val="dotted" w:sz="4" w:space="0" w:color="auto"/>
            </w:tcBorders>
          </w:tcPr>
          <w:p w14:paraId="0B2EA46D" w14:textId="77777777" w:rsidR="00F440A5" w:rsidRPr="00F127C3" w:rsidRDefault="00F440A5" w:rsidP="00F440A5">
            <w:pPr>
              <w:rPr>
                <w:rFonts w:cstheme="minorHAnsi"/>
              </w:rPr>
            </w:pPr>
          </w:p>
        </w:tc>
        <w:tc>
          <w:tcPr>
            <w:tcW w:w="5107" w:type="dxa"/>
            <w:tcBorders>
              <w:top w:val="dotted" w:sz="4" w:space="0" w:color="auto"/>
            </w:tcBorders>
          </w:tcPr>
          <w:p w14:paraId="1766AB2A" w14:textId="77777777" w:rsidR="00F440A5" w:rsidRPr="00F127C3" w:rsidRDefault="00F440A5" w:rsidP="00F440A5">
            <w:pPr>
              <w:rPr>
                <w:rFonts w:cstheme="minorHAnsi"/>
              </w:rPr>
            </w:pPr>
          </w:p>
        </w:tc>
      </w:tr>
      <w:tr w:rsidR="00F440A5" w:rsidRPr="00F127C3" w14:paraId="6247E6F1" w14:textId="77777777" w:rsidTr="007A78FD">
        <w:trPr>
          <w:gridAfter w:val="1"/>
          <w:wAfter w:w="11" w:type="dxa"/>
        </w:trPr>
        <w:tc>
          <w:tcPr>
            <w:tcW w:w="562" w:type="dxa"/>
            <w:vMerge w:val="restart"/>
          </w:tcPr>
          <w:p w14:paraId="033FAB3E" w14:textId="434A9C5B" w:rsidR="00F440A5" w:rsidRPr="00F127C3" w:rsidRDefault="00F440A5" w:rsidP="00F440A5">
            <w:pPr>
              <w:rPr>
                <w:rFonts w:cstheme="minorHAnsi"/>
              </w:rPr>
            </w:pPr>
            <w:r w:rsidRPr="00ED3FEC">
              <w:rPr>
                <w:rFonts w:cstheme="minorHAnsi"/>
              </w:rPr>
              <w:t>3</w:t>
            </w:r>
          </w:p>
        </w:tc>
        <w:tc>
          <w:tcPr>
            <w:tcW w:w="6237" w:type="dxa"/>
            <w:vMerge w:val="restart"/>
          </w:tcPr>
          <w:p w14:paraId="3C990B18" w14:textId="205D3689" w:rsidR="00F440A5" w:rsidRPr="00F127C3" w:rsidRDefault="00F440A5" w:rsidP="00F440A5">
            <w:pPr>
              <w:rPr>
                <w:rFonts w:cstheme="minorHAnsi"/>
              </w:rPr>
            </w:pPr>
            <w:r w:rsidRPr="00ED3FEC">
              <w:rPr>
                <w:rFonts w:cstheme="minorHAnsi"/>
              </w:rPr>
              <w:t>Mussten die angefragten Werte in Art und Umfang in der Vergangenheit erfasst werden?</w:t>
            </w:r>
          </w:p>
        </w:tc>
        <w:tc>
          <w:tcPr>
            <w:tcW w:w="1559" w:type="dxa"/>
            <w:tcBorders>
              <w:bottom w:val="dotted" w:sz="4" w:space="0" w:color="auto"/>
            </w:tcBorders>
          </w:tcPr>
          <w:p w14:paraId="564B5995" w14:textId="3301F9B1"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23B88D03" w14:textId="6DD4BF8F" w:rsidR="00F440A5" w:rsidRPr="00F127C3" w:rsidRDefault="00F440A5" w:rsidP="00F440A5">
            <w:pPr>
              <w:rPr>
                <w:rFonts w:cstheme="minorHAnsi"/>
              </w:rPr>
            </w:pPr>
            <w:r w:rsidRPr="00ED3FEC">
              <w:rPr>
                <w:rFonts w:cstheme="minorHAnsi"/>
              </w:rPr>
              <w:t>A03</w:t>
            </w:r>
          </w:p>
        </w:tc>
        <w:tc>
          <w:tcPr>
            <w:tcW w:w="5107" w:type="dxa"/>
            <w:tcBorders>
              <w:bottom w:val="dotted" w:sz="4" w:space="0" w:color="auto"/>
            </w:tcBorders>
          </w:tcPr>
          <w:p w14:paraId="7A06646F" w14:textId="60EBE97A" w:rsidR="00F440A5" w:rsidRPr="00F127C3" w:rsidRDefault="00F440A5" w:rsidP="00F440A5">
            <w:pPr>
              <w:rPr>
                <w:rFonts w:cstheme="minorHAnsi"/>
              </w:rPr>
            </w:pPr>
            <w:r w:rsidRPr="00ED3FEC">
              <w:rPr>
                <w:rFonts w:cstheme="minorHAnsi"/>
              </w:rPr>
              <w:t>Es wurden Werte angefragt, die es auf der ge</w:t>
            </w:r>
            <w:r>
              <w:rPr>
                <w:rFonts w:cstheme="minorHAnsi"/>
              </w:rPr>
              <w:softHyphen/>
            </w:r>
            <w:r w:rsidRPr="00ED3FEC">
              <w:rPr>
                <w:rFonts w:cstheme="minorHAnsi"/>
              </w:rPr>
              <w:t>nannten Marktlokation, Messlokation oder Tranche nicht geben kann.</w:t>
            </w:r>
          </w:p>
        </w:tc>
      </w:tr>
      <w:tr w:rsidR="00F440A5" w:rsidRPr="00F127C3" w14:paraId="336D8E9D" w14:textId="77777777" w:rsidTr="007A78FD">
        <w:trPr>
          <w:gridAfter w:val="1"/>
          <w:wAfter w:w="11" w:type="dxa"/>
        </w:trPr>
        <w:tc>
          <w:tcPr>
            <w:tcW w:w="562" w:type="dxa"/>
            <w:vMerge/>
          </w:tcPr>
          <w:p w14:paraId="7B7385B0" w14:textId="77777777" w:rsidR="00F440A5" w:rsidRPr="00F127C3" w:rsidRDefault="00F440A5" w:rsidP="00F440A5">
            <w:pPr>
              <w:rPr>
                <w:rFonts w:cstheme="minorHAnsi"/>
              </w:rPr>
            </w:pPr>
          </w:p>
        </w:tc>
        <w:tc>
          <w:tcPr>
            <w:tcW w:w="6237" w:type="dxa"/>
            <w:vMerge/>
          </w:tcPr>
          <w:p w14:paraId="19DC9E7C" w14:textId="77777777" w:rsidR="00F440A5" w:rsidRPr="00F127C3" w:rsidRDefault="00F440A5" w:rsidP="00F440A5">
            <w:pPr>
              <w:rPr>
                <w:rFonts w:cstheme="minorHAnsi"/>
              </w:rPr>
            </w:pPr>
          </w:p>
        </w:tc>
        <w:tc>
          <w:tcPr>
            <w:tcW w:w="1559" w:type="dxa"/>
            <w:tcBorders>
              <w:top w:val="dotted" w:sz="4" w:space="0" w:color="auto"/>
            </w:tcBorders>
          </w:tcPr>
          <w:p w14:paraId="3FB8C41A" w14:textId="5DF059C7" w:rsidR="00F440A5" w:rsidRPr="00F127C3" w:rsidRDefault="00F440A5" w:rsidP="00F440A5">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4</w:t>
            </w:r>
          </w:p>
        </w:tc>
        <w:tc>
          <w:tcPr>
            <w:tcW w:w="851" w:type="dxa"/>
            <w:tcBorders>
              <w:top w:val="dotted" w:sz="4" w:space="0" w:color="auto"/>
            </w:tcBorders>
          </w:tcPr>
          <w:p w14:paraId="2E47F71B" w14:textId="77777777" w:rsidR="00F440A5" w:rsidRPr="00F127C3" w:rsidRDefault="00F440A5" w:rsidP="00F440A5">
            <w:pPr>
              <w:rPr>
                <w:rFonts w:cstheme="minorHAnsi"/>
              </w:rPr>
            </w:pPr>
          </w:p>
        </w:tc>
        <w:tc>
          <w:tcPr>
            <w:tcW w:w="5107" w:type="dxa"/>
            <w:tcBorders>
              <w:top w:val="dotted" w:sz="4" w:space="0" w:color="auto"/>
            </w:tcBorders>
          </w:tcPr>
          <w:p w14:paraId="19DFA299" w14:textId="77777777" w:rsidR="00F440A5" w:rsidRPr="00F127C3" w:rsidRDefault="00F440A5" w:rsidP="00F440A5">
            <w:pPr>
              <w:rPr>
                <w:rFonts w:cstheme="minorHAnsi"/>
              </w:rPr>
            </w:pPr>
          </w:p>
        </w:tc>
      </w:tr>
      <w:tr w:rsidR="00F440A5" w:rsidRPr="00F127C3" w14:paraId="04732507" w14:textId="77777777" w:rsidTr="007A78FD">
        <w:trPr>
          <w:gridAfter w:val="1"/>
          <w:wAfter w:w="11" w:type="dxa"/>
        </w:trPr>
        <w:tc>
          <w:tcPr>
            <w:tcW w:w="562" w:type="dxa"/>
            <w:vMerge w:val="restart"/>
          </w:tcPr>
          <w:p w14:paraId="0D04FE5F" w14:textId="68B10AA5" w:rsidR="00F440A5" w:rsidRPr="00F127C3" w:rsidRDefault="00F440A5" w:rsidP="00F440A5">
            <w:pPr>
              <w:rPr>
                <w:rFonts w:cstheme="minorHAnsi"/>
              </w:rPr>
            </w:pPr>
            <w:r w:rsidRPr="00ED3FEC">
              <w:rPr>
                <w:rFonts w:cstheme="minorHAnsi"/>
              </w:rPr>
              <w:t>4</w:t>
            </w:r>
          </w:p>
        </w:tc>
        <w:tc>
          <w:tcPr>
            <w:tcW w:w="6237" w:type="dxa"/>
            <w:vMerge w:val="restart"/>
          </w:tcPr>
          <w:p w14:paraId="139F341E" w14:textId="6AF25699" w:rsidR="00F440A5" w:rsidRPr="00F127C3" w:rsidRDefault="00F440A5" w:rsidP="00F440A5">
            <w:pPr>
              <w:rPr>
                <w:rFonts w:cstheme="minorHAnsi"/>
              </w:rPr>
            </w:pPr>
            <w:r w:rsidRPr="00ED3FEC">
              <w:rPr>
                <w:rFonts w:cstheme="minorHAnsi"/>
              </w:rPr>
              <w:t>Wurden die angefragten Werte auf der genannten Marktlokation, Messlokation oder Tranche erfasst?</w:t>
            </w:r>
          </w:p>
        </w:tc>
        <w:tc>
          <w:tcPr>
            <w:tcW w:w="1559" w:type="dxa"/>
            <w:tcBorders>
              <w:bottom w:val="dotted" w:sz="4" w:space="0" w:color="auto"/>
            </w:tcBorders>
          </w:tcPr>
          <w:p w14:paraId="5D9F1FD0" w14:textId="6DF112A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3C946241" w14:textId="54669B04" w:rsidR="00F440A5" w:rsidRPr="00F127C3" w:rsidRDefault="00F440A5" w:rsidP="00F440A5">
            <w:pPr>
              <w:rPr>
                <w:rFonts w:cstheme="minorHAnsi"/>
              </w:rPr>
            </w:pPr>
            <w:r w:rsidRPr="00ED3FEC">
              <w:rPr>
                <w:rFonts w:cstheme="minorHAnsi"/>
              </w:rPr>
              <w:t>A04</w:t>
            </w:r>
          </w:p>
        </w:tc>
        <w:tc>
          <w:tcPr>
            <w:tcW w:w="5107" w:type="dxa"/>
            <w:tcBorders>
              <w:bottom w:val="dotted" w:sz="4" w:space="0" w:color="auto"/>
            </w:tcBorders>
          </w:tcPr>
          <w:p w14:paraId="238A1C79" w14:textId="7F55C164" w:rsidR="00F440A5" w:rsidRPr="00F127C3" w:rsidRDefault="00F440A5" w:rsidP="00F440A5">
            <w:pPr>
              <w:rPr>
                <w:rFonts w:cstheme="minorHAnsi"/>
              </w:rPr>
            </w:pPr>
            <w:r w:rsidRPr="00ED3FEC">
              <w:rPr>
                <w:rFonts w:cstheme="minorHAnsi"/>
              </w:rPr>
              <w:t>Die angefragten Werte sind nicht vorhanden.</w:t>
            </w:r>
          </w:p>
        </w:tc>
      </w:tr>
      <w:tr w:rsidR="00F440A5" w:rsidRPr="00F127C3" w14:paraId="1E63E574" w14:textId="77777777" w:rsidTr="007A78FD">
        <w:trPr>
          <w:gridAfter w:val="1"/>
          <w:wAfter w:w="11" w:type="dxa"/>
        </w:trPr>
        <w:tc>
          <w:tcPr>
            <w:tcW w:w="562" w:type="dxa"/>
            <w:vMerge/>
          </w:tcPr>
          <w:p w14:paraId="50603391" w14:textId="77777777" w:rsidR="00F440A5" w:rsidRPr="00F127C3" w:rsidRDefault="00F440A5" w:rsidP="00F440A5">
            <w:pPr>
              <w:rPr>
                <w:rFonts w:cstheme="minorHAnsi"/>
              </w:rPr>
            </w:pPr>
          </w:p>
        </w:tc>
        <w:tc>
          <w:tcPr>
            <w:tcW w:w="6237" w:type="dxa"/>
            <w:vMerge/>
          </w:tcPr>
          <w:p w14:paraId="15A71A18" w14:textId="77777777" w:rsidR="00F440A5" w:rsidRPr="00F127C3" w:rsidRDefault="00F440A5" w:rsidP="00F440A5">
            <w:pPr>
              <w:rPr>
                <w:rFonts w:cstheme="minorHAnsi"/>
              </w:rPr>
            </w:pPr>
          </w:p>
        </w:tc>
        <w:tc>
          <w:tcPr>
            <w:tcW w:w="1559" w:type="dxa"/>
            <w:tcBorders>
              <w:top w:val="dotted" w:sz="4" w:space="0" w:color="auto"/>
            </w:tcBorders>
          </w:tcPr>
          <w:p w14:paraId="46A0CB15" w14:textId="17E90A79" w:rsidR="00F440A5" w:rsidRPr="00F127C3" w:rsidRDefault="00F440A5" w:rsidP="00F440A5">
            <w:pPr>
              <w:rPr>
                <w:rFonts w:cstheme="minorHAnsi"/>
              </w:rPr>
            </w:pPr>
            <w:r w:rsidRPr="00ED3FEC">
              <w:rPr>
                <w:rFonts w:cstheme="minorHAnsi"/>
              </w:rPr>
              <w:t>ja</w:t>
            </w:r>
          </w:p>
        </w:tc>
        <w:tc>
          <w:tcPr>
            <w:tcW w:w="851" w:type="dxa"/>
            <w:tcBorders>
              <w:top w:val="dotted" w:sz="4" w:space="0" w:color="auto"/>
            </w:tcBorders>
          </w:tcPr>
          <w:p w14:paraId="219BBF98" w14:textId="1071C7BB" w:rsidR="00F440A5" w:rsidRPr="00F127C3" w:rsidRDefault="00F440A5" w:rsidP="00F440A5">
            <w:pPr>
              <w:rPr>
                <w:rFonts w:cstheme="minorHAnsi"/>
              </w:rPr>
            </w:pPr>
          </w:p>
        </w:tc>
        <w:tc>
          <w:tcPr>
            <w:tcW w:w="5107" w:type="dxa"/>
            <w:tcBorders>
              <w:top w:val="dotted" w:sz="4" w:space="0" w:color="auto"/>
            </w:tcBorders>
          </w:tcPr>
          <w:p w14:paraId="6F11F153" w14:textId="52E79C5F" w:rsidR="00F440A5" w:rsidRPr="00F127C3" w:rsidRDefault="00F440A5" w:rsidP="00F440A5">
            <w:pPr>
              <w:rPr>
                <w:rFonts w:cstheme="minorHAnsi"/>
              </w:rPr>
            </w:pPr>
            <w:r w:rsidRPr="00ED3FEC">
              <w:rPr>
                <w:rFonts w:cstheme="minorHAnsi"/>
              </w:rPr>
              <w:t>Werte versenden</w:t>
            </w:r>
          </w:p>
        </w:tc>
      </w:tr>
    </w:tbl>
    <w:p w14:paraId="1D206EED" w14:textId="77777777" w:rsidR="00E03364" w:rsidRDefault="00E03364">
      <w:pPr>
        <w:spacing w:after="200" w:line="276" w:lineRule="auto"/>
      </w:pPr>
      <w:r>
        <w:br w:type="page"/>
      </w:r>
    </w:p>
    <w:p w14:paraId="58602883" w14:textId="486831EE" w:rsidR="00C70B11" w:rsidRPr="00246E48" w:rsidRDefault="00C70B11" w:rsidP="001F2FE1">
      <w:pPr>
        <w:pStyle w:val="berschrift2"/>
      </w:pPr>
      <w:bookmarkStart w:id="378" w:name="_Toc62633523"/>
      <w:bookmarkStart w:id="379" w:name="_Toc64453861"/>
      <w:bookmarkStart w:id="380" w:name="_Toc108464866"/>
      <w:r w:rsidRPr="00246E48">
        <w:lastRenderedPageBreak/>
        <w:t>AD: Geschäftsdatenanfrage von ÜNB</w:t>
      </w:r>
      <w:bookmarkEnd w:id="378"/>
      <w:bookmarkEnd w:id="379"/>
      <w:bookmarkEnd w:id="380"/>
    </w:p>
    <w:p w14:paraId="7BFEFF28" w14:textId="3F429DA3" w:rsidR="00C70B11" w:rsidRPr="00246E48" w:rsidRDefault="00C70B11" w:rsidP="00ED3FEC">
      <w:pPr>
        <w:pStyle w:val="berschrift3"/>
      </w:pPr>
      <w:bookmarkStart w:id="381" w:name="_Toc29553490"/>
      <w:bookmarkStart w:id="382" w:name="_Toc62633524"/>
      <w:bookmarkStart w:id="383" w:name="_Toc64453862"/>
      <w:bookmarkStart w:id="384" w:name="_Toc108464867"/>
      <w:r w:rsidRPr="00246E48">
        <w:t>E_0445_Geschäftsdaten zu Werten prüfen</w:t>
      </w:r>
      <w:bookmarkEnd w:id="381"/>
      <w:bookmarkEnd w:id="382"/>
      <w:bookmarkEnd w:id="383"/>
      <w:bookmarkEnd w:id="384"/>
    </w:p>
    <w:p w14:paraId="008F8C02" w14:textId="702BF01D" w:rsidR="00C70B11" w:rsidRDefault="00C70B11" w:rsidP="00C70B11">
      <w:pPr>
        <w:pStyle w:val="Zwischenberschrift"/>
      </w:pPr>
      <w:r w:rsidRPr="00246E48">
        <w:t>S_0043_ORDRSP_Ablehnung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5F614BB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CB5CB4"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B033EA" w14:textId="5419F7E9"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47FA1"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536B6E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A24149" w14:textId="5E5EFA59"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15AF61E4" w14:textId="7CB71D71"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044B2F8A" w14:textId="17F17496"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14D39D6B" w14:textId="0D037322" w:rsidR="00C70B11" w:rsidRPr="00246E48" w:rsidRDefault="00C70B11" w:rsidP="00ED3FEC">
      <w:pPr>
        <w:pStyle w:val="berschrift3"/>
      </w:pPr>
      <w:bookmarkStart w:id="385" w:name="_Toc29553491"/>
      <w:bookmarkStart w:id="386" w:name="_Toc62633525"/>
      <w:bookmarkStart w:id="387" w:name="_Toc64453863"/>
      <w:bookmarkStart w:id="388" w:name="_Toc108464868"/>
      <w:r w:rsidRPr="00246E48">
        <w:t>E_0461_Geschäftsdaten zu Stammdaten prüfen</w:t>
      </w:r>
      <w:bookmarkEnd w:id="385"/>
      <w:bookmarkEnd w:id="386"/>
      <w:bookmarkEnd w:id="387"/>
      <w:bookmarkEnd w:id="388"/>
    </w:p>
    <w:p w14:paraId="154AC2F4" w14:textId="21188268" w:rsidR="00C70B11" w:rsidRDefault="00C70B11" w:rsidP="00C70B11">
      <w:pPr>
        <w:pStyle w:val="Zwischenberschrift"/>
      </w:pPr>
      <w:r w:rsidRPr="00246E48">
        <w:t>S_0044_ORDRSP_Ablehnung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1FCA113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6419AE"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A02A7" w14:textId="034898E3"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847D5C"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068ECCC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602EF7A" w14:textId="382EDBFD"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59A9F143" w14:textId="78BA47BB"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67997E4A" w14:textId="1D5ED46F"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27A6C938" w14:textId="60506395" w:rsidR="00C70B11" w:rsidRDefault="00465D81" w:rsidP="001F2FE1">
      <w:pPr>
        <w:pStyle w:val="berschrift2"/>
      </w:pPr>
      <w:bookmarkStart w:id="389" w:name="_Toc62633526"/>
      <w:bookmarkStart w:id="390" w:name="_Toc64453864"/>
      <w:bookmarkStart w:id="391" w:name="_Toc108464869"/>
      <w:r>
        <w:t xml:space="preserve">AD: </w:t>
      </w:r>
      <w:r w:rsidR="00C70B11">
        <w:t>Stornierung</w:t>
      </w:r>
      <w:bookmarkEnd w:id="389"/>
      <w:bookmarkEnd w:id="390"/>
      <w:bookmarkEnd w:id="391"/>
    </w:p>
    <w:p w14:paraId="44822716" w14:textId="67F28A48" w:rsidR="00C70B11" w:rsidRDefault="00C70B11" w:rsidP="00475F6A">
      <w:pPr>
        <w:pStyle w:val="berschrift3"/>
      </w:pPr>
      <w:bookmarkStart w:id="392" w:name="_Toc62633527"/>
      <w:bookmarkStart w:id="393" w:name="_Toc108464870"/>
      <w:r>
        <w:t>S_0086_</w:t>
      </w:r>
      <w:r w:rsidRPr="00D920DA">
        <w:t>Bestätigung Anfrage Stornierung</w:t>
      </w:r>
      <w:bookmarkEnd w:id="392"/>
      <w:bookmarkEnd w:id="39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7CFFF6A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FDCC3F"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915BF0" w14:textId="00A16A2D"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80D1DE"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6573312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2A6700A" w14:textId="50B4EF30" w:rsidR="008261E8" w:rsidRPr="00414C85" w:rsidRDefault="008261E8" w:rsidP="008261E8">
            <w:pPr>
              <w:rPr>
                <w:rFonts w:cstheme="minorHAnsi"/>
                <w:color w:val="000000"/>
                <w:sz w:val="24"/>
              </w:rPr>
            </w:pPr>
            <w:r w:rsidRPr="00ED3FEC">
              <w:rPr>
                <w:rFonts w:cstheme="minorHAnsi"/>
                <w:color w:val="000000"/>
                <w:sz w:val="24"/>
              </w:rPr>
              <w:t>E15</w:t>
            </w:r>
          </w:p>
        </w:tc>
        <w:tc>
          <w:tcPr>
            <w:tcW w:w="1134" w:type="dxa"/>
          </w:tcPr>
          <w:p w14:paraId="4624DD6A" w14:textId="4848EFF6"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312A7CF2"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Zustimmung ohne Korrekturen</w:t>
            </w:r>
          </w:p>
          <w:p w14:paraId="0F4F04AE" w14:textId="6AD8FDC9"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277E6E7" w14:textId="2E72F630" w:rsidR="00C70B11" w:rsidRDefault="00C70B11" w:rsidP="00475F6A">
      <w:pPr>
        <w:pStyle w:val="berschrift3"/>
      </w:pPr>
      <w:bookmarkStart w:id="394" w:name="_Toc62633528"/>
      <w:bookmarkStart w:id="395" w:name="_Toc108464871"/>
      <w:r>
        <w:lastRenderedPageBreak/>
        <w:t>S_0087_</w:t>
      </w:r>
      <w:r w:rsidRPr="00D920DA">
        <w:t>Ablehnung Anfrage Stornierung</w:t>
      </w:r>
      <w:bookmarkEnd w:id="394"/>
      <w:bookmarkEnd w:id="3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57541CE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EDB73E"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9B9672" w14:textId="4B72E4C3"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E773D8"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71C5765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0E5B870" w14:textId="42A3D517" w:rsidR="008261E8" w:rsidRPr="00414C85" w:rsidRDefault="008261E8" w:rsidP="008261E8">
            <w:pPr>
              <w:rPr>
                <w:rFonts w:cstheme="minorHAnsi"/>
                <w:color w:val="000000"/>
                <w:sz w:val="24"/>
              </w:rPr>
            </w:pPr>
            <w:r w:rsidRPr="00ED3FEC">
              <w:rPr>
                <w:rFonts w:cstheme="minorHAnsi"/>
                <w:color w:val="000000"/>
                <w:sz w:val="24"/>
              </w:rPr>
              <w:t>E14</w:t>
            </w:r>
          </w:p>
        </w:tc>
        <w:tc>
          <w:tcPr>
            <w:tcW w:w="1134" w:type="dxa"/>
          </w:tcPr>
          <w:p w14:paraId="17E17775" w14:textId="2232B032"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0D9E23AB"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Sonstiges</w:t>
            </w:r>
          </w:p>
          <w:p w14:paraId="3FB08404" w14:textId="06CAFEC3"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8261E8" w:rsidRPr="00414C85" w14:paraId="287C52F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F5A3FEC" w14:textId="349C35B0" w:rsidR="008261E8" w:rsidRPr="00414C85" w:rsidRDefault="008261E8" w:rsidP="008261E8">
            <w:pPr>
              <w:rPr>
                <w:rFonts w:cstheme="minorHAnsi"/>
                <w:color w:val="000000"/>
                <w:sz w:val="24"/>
              </w:rPr>
            </w:pPr>
            <w:r w:rsidRPr="00ED3FEC">
              <w:rPr>
                <w:rFonts w:cstheme="minorHAnsi"/>
                <w:color w:val="000000"/>
                <w:sz w:val="24"/>
              </w:rPr>
              <w:t>Z14</w:t>
            </w:r>
          </w:p>
        </w:tc>
        <w:tc>
          <w:tcPr>
            <w:tcW w:w="1134" w:type="dxa"/>
          </w:tcPr>
          <w:p w14:paraId="045329DD" w14:textId="67C4794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76D788C"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(Doppelmeldung)</w:t>
            </w:r>
          </w:p>
          <w:p w14:paraId="0579B0B2" w14:textId="3DB6984F"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Die Meldung liegt schon vor.</w:t>
            </w:r>
          </w:p>
        </w:tc>
      </w:tr>
      <w:tr w:rsidR="008261E8" w:rsidRPr="00414C85" w14:paraId="2470301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48881D6" w14:textId="20FDD582" w:rsidR="008261E8" w:rsidRPr="00414C85" w:rsidRDefault="008261E8" w:rsidP="008261E8">
            <w:pPr>
              <w:rPr>
                <w:rFonts w:cstheme="minorHAnsi"/>
                <w:color w:val="000000"/>
                <w:sz w:val="24"/>
              </w:rPr>
            </w:pPr>
            <w:r w:rsidRPr="00ED3FEC">
              <w:rPr>
                <w:rFonts w:cstheme="minorHAnsi"/>
                <w:color w:val="000000"/>
                <w:sz w:val="24"/>
              </w:rPr>
              <w:t>ZE1</w:t>
            </w:r>
          </w:p>
        </w:tc>
        <w:tc>
          <w:tcPr>
            <w:tcW w:w="1134" w:type="dxa"/>
          </w:tcPr>
          <w:p w14:paraId="43E9C4FC" w14:textId="44F4A8A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8F6F2FE"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 zu stornierender Vorgang wurde schon beantwortet</w:t>
            </w:r>
          </w:p>
          <w:p w14:paraId="7A36D401" w14:textId="34D502CB"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der angefragte Vorgang wurde bereits beantwortet.</w:t>
            </w:r>
          </w:p>
        </w:tc>
      </w:tr>
    </w:tbl>
    <w:p w14:paraId="3DAF78F8" w14:textId="77777777" w:rsidR="00E03364" w:rsidRDefault="00E03364">
      <w:pPr>
        <w:spacing w:after="200" w:line="276" w:lineRule="auto"/>
        <w:rPr>
          <w:b/>
          <w:color w:val="C20000" w:themeColor="background2"/>
        </w:rPr>
      </w:pPr>
      <w:r>
        <w:br w:type="page"/>
      </w:r>
    </w:p>
    <w:p w14:paraId="3C78A2D3" w14:textId="18AA0629" w:rsidR="00C70B11" w:rsidRPr="00246E48" w:rsidRDefault="00C70B11" w:rsidP="00ED3FEC">
      <w:pPr>
        <w:pStyle w:val="berschrift1"/>
      </w:pPr>
      <w:bookmarkStart w:id="396" w:name="_Toc62633529"/>
      <w:bookmarkStart w:id="397" w:name="_Toc64453865"/>
      <w:bookmarkStart w:id="398" w:name="_Toc108464872"/>
      <w:r w:rsidRPr="00246E48">
        <w:lastRenderedPageBreak/>
        <w:t>MaBiS</w:t>
      </w:r>
      <w:bookmarkEnd w:id="396"/>
      <w:bookmarkEnd w:id="397"/>
      <w:bookmarkEnd w:id="398"/>
    </w:p>
    <w:p w14:paraId="7B0B3E08" w14:textId="29EA607D" w:rsidR="00C70B11" w:rsidRPr="00246E48" w:rsidRDefault="00C70B11" w:rsidP="001F2FE1">
      <w:pPr>
        <w:pStyle w:val="berschrift2"/>
      </w:pPr>
      <w:bookmarkStart w:id="399" w:name="_Toc62633530"/>
      <w:bookmarkStart w:id="400" w:name="_Toc64453866"/>
      <w:bookmarkStart w:id="401" w:name="_Toc108464873"/>
      <w:r w:rsidRPr="00246E48">
        <w:t>AD: Aktivierung eines MaBiS-Zählpunkts für die Netzzeitreihe an NB</w:t>
      </w:r>
      <w:bookmarkEnd w:id="399"/>
      <w:bookmarkEnd w:id="400"/>
      <w:bookmarkEnd w:id="401"/>
    </w:p>
    <w:p w14:paraId="7957C0C0" w14:textId="60B46C5A" w:rsidR="00C70B11" w:rsidRDefault="00C70B11" w:rsidP="00ED3FEC">
      <w:pPr>
        <w:pStyle w:val="berschrift3"/>
      </w:pPr>
      <w:bookmarkStart w:id="402" w:name="_Toc62633531"/>
      <w:bookmarkStart w:id="403" w:name="_Toc64453867"/>
      <w:bookmarkStart w:id="404" w:name="_Toc108464874"/>
      <w:r w:rsidRPr="00246E48">
        <w:t>E_0020_MaBiS-ZP Aktivierung prüfen</w:t>
      </w:r>
      <w:bookmarkEnd w:id="402"/>
      <w:bookmarkEnd w:id="403"/>
      <w:bookmarkEnd w:id="40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261E8" w:rsidRPr="00F127C3" w14:paraId="2A63CEA7" w14:textId="77777777" w:rsidTr="003C5568">
        <w:trPr>
          <w:trHeight w:val="454"/>
        </w:trPr>
        <w:tc>
          <w:tcPr>
            <w:tcW w:w="14327" w:type="dxa"/>
            <w:gridSpan w:val="6"/>
            <w:shd w:val="clear" w:color="auto" w:fill="D8DFE4"/>
            <w:vAlign w:val="center"/>
          </w:tcPr>
          <w:p w14:paraId="5E8834F0" w14:textId="6AC406EB" w:rsidR="008261E8" w:rsidRPr="00CF6B07" w:rsidRDefault="008261E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E83EEB">
              <w:rPr>
                <w:rFonts w:cstheme="minorHAnsi"/>
                <w:b/>
                <w:bCs/>
                <w:color w:val="C20000"/>
              </w:rPr>
              <w:t>NB</w:t>
            </w:r>
          </w:p>
        </w:tc>
      </w:tr>
      <w:tr w:rsidR="008261E8" w:rsidRPr="00F127C3" w14:paraId="61012920" w14:textId="77777777" w:rsidTr="003C5568">
        <w:trPr>
          <w:gridAfter w:val="1"/>
          <w:wAfter w:w="11" w:type="dxa"/>
        </w:trPr>
        <w:tc>
          <w:tcPr>
            <w:tcW w:w="562" w:type="dxa"/>
            <w:shd w:val="clear" w:color="auto" w:fill="D8DFE4"/>
          </w:tcPr>
          <w:p w14:paraId="51FBB2FC" w14:textId="77777777" w:rsidR="008261E8" w:rsidRPr="00CF6B07" w:rsidRDefault="008261E8" w:rsidP="004C073D">
            <w:pPr>
              <w:contextualSpacing/>
              <w:rPr>
                <w:rFonts w:cstheme="minorHAnsi"/>
              </w:rPr>
            </w:pPr>
            <w:r w:rsidRPr="00CF6B07">
              <w:rPr>
                <w:rFonts w:cstheme="minorHAnsi"/>
              </w:rPr>
              <w:t>Nr.</w:t>
            </w:r>
          </w:p>
        </w:tc>
        <w:tc>
          <w:tcPr>
            <w:tcW w:w="6237" w:type="dxa"/>
            <w:shd w:val="clear" w:color="auto" w:fill="D8DFE4"/>
          </w:tcPr>
          <w:p w14:paraId="400E50FA" w14:textId="77777777" w:rsidR="008261E8" w:rsidRPr="00CF6B07" w:rsidRDefault="008261E8" w:rsidP="004C073D">
            <w:pPr>
              <w:contextualSpacing/>
              <w:rPr>
                <w:rFonts w:cstheme="minorHAnsi"/>
              </w:rPr>
            </w:pPr>
            <w:r w:rsidRPr="00CF6B07">
              <w:rPr>
                <w:rFonts w:cstheme="minorHAnsi"/>
              </w:rPr>
              <w:t>Prüfschritt</w:t>
            </w:r>
          </w:p>
        </w:tc>
        <w:tc>
          <w:tcPr>
            <w:tcW w:w="1559" w:type="dxa"/>
            <w:shd w:val="clear" w:color="auto" w:fill="D8DFE4"/>
          </w:tcPr>
          <w:p w14:paraId="00456216" w14:textId="77777777" w:rsidR="008261E8" w:rsidRPr="00CF6B07" w:rsidRDefault="008261E8" w:rsidP="004C073D">
            <w:pPr>
              <w:ind w:left="55"/>
              <w:contextualSpacing/>
              <w:rPr>
                <w:rFonts w:cstheme="minorHAnsi"/>
              </w:rPr>
            </w:pPr>
            <w:r w:rsidRPr="00CF6B07">
              <w:rPr>
                <w:rFonts w:cstheme="minorHAnsi"/>
              </w:rPr>
              <w:t>Prüfergebnis</w:t>
            </w:r>
          </w:p>
        </w:tc>
        <w:tc>
          <w:tcPr>
            <w:tcW w:w="851" w:type="dxa"/>
            <w:shd w:val="clear" w:color="auto" w:fill="D8DFE4"/>
          </w:tcPr>
          <w:p w14:paraId="00D0A29D" w14:textId="77777777" w:rsidR="008261E8" w:rsidRPr="00CF6B07" w:rsidRDefault="008261E8" w:rsidP="004C073D">
            <w:pPr>
              <w:contextualSpacing/>
              <w:rPr>
                <w:rFonts w:cstheme="minorHAnsi"/>
              </w:rPr>
            </w:pPr>
            <w:r w:rsidRPr="00CF6B07">
              <w:rPr>
                <w:rFonts w:cstheme="minorHAnsi"/>
              </w:rPr>
              <w:t>Code</w:t>
            </w:r>
          </w:p>
        </w:tc>
        <w:tc>
          <w:tcPr>
            <w:tcW w:w="5107" w:type="dxa"/>
            <w:shd w:val="clear" w:color="auto" w:fill="D8DFE4"/>
          </w:tcPr>
          <w:p w14:paraId="5EFB127D" w14:textId="77777777" w:rsidR="008261E8" w:rsidRPr="00CF6B07" w:rsidRDefault="008261E8" w:rsidP="004C073D">
            <w:pPr>
              <w:contextualSpacing/>
              <w:rPr>
                <w:rFonts w:cstheme="minorHAnsi"/>
              </w:rPr>
            </w:pPr>
            <w:r w:rsidRPr="00CF6B07">
              <w:rPr>
                <w:rFonts w:cstheme="minorHAnsi"/>
              </w:rPr>
              <w:t>Hinweis</w:t>
            </w:r>
          </w:p>
        </w:tc>
      </w:tr>
      <w:tr w:rsidR="00E83EEB" w:rsidRPr="00F127C3" w14:paraId="5EFFDFC2" w14:textId="77777777" w:rsidTr="003C5568">
        <w:trPr>
          <w:gridAfter w:val="1"/>
          <w:wAfter w:w="11" w:type="dxa"/>
        </w:trPr>
        <w:tc>
          <w:tcPr>
            <w:tcW w:w="562" w:type="dxa"/>
            <w:vMerge w:val="restart"/>
          </w:tcPr>
          <w:p w14:paraId="04939C60" w14:textId="5F3C5692" w:rsidR="00E83EEB" w:rsidRPr="00F127C3" w:rsidRDefault="00E83EEB" w:rsidP="00E83EEB">
            <w:pPr>
              <w:rPr>
                <w:rFonts w:cstheme="minorHAnsi"/>
              </w:rPr>
            </w:pPr>
            <w:r w:rsidRPr="00ED3FEC">
              <w:rPr>
                <w:rFonts w:cstheme="minorHAnsi"/>
              </w:rPr>
              <w:t>1</w:t>
            </w:r>
          </w:p>
        </w:tc>
        <w:tc>
          <w:tcPr>
            <w:tcW w:w="6237" w:type="dxa"/>
            <w:vMerge w:val="restart"/>
          </w:tcPr>
          <w:p w14:paraId="2DE2C9FF" w14:textId="28D1F98E" w:rsidR="00E83EEB" w:rsidRPr="00F127C3" w:rsidRDefault="00E83EEB" w:rsidP="00E83EEB">
            <w:pPr>
              <w:rPr>
                <w:rFonts w:cstheme="minorHAnsi"/>
              </w:rPr>
            </w:pPr>
            <w:r w:rsidRPr="00ED3FEC">
              <w:rPr>
                <w:rFonts w:cstheme="minorHAnsi"/>
              </w:rPr>
              <w:t>Erfolgt die Aktivierung nach Ablauf der Clearingfrist für die KBKA?</w:t>
            </w:r>
          </w:p>
        </w:tc>
        <w:tc>
          <w:tcPr>
            <w:tcW w:w="1559" w:type="dxa"/>
            <w:tcBorders>
              <w:bottom w:val="dotted" w:sz="4" w:space="0" w:color="auto"/>
            </w:tcBorders>
          </w:tcPr>
          <w:p w14:paraId="706BFB2C" w14:textId="1A5F8040"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798FC862" w14:textId="5CC7CB8C" w:rsidR="00E83EEB" w:rsidRPr="00F127C3" w:rsidRDefault="00E83EEB" w:rsidP="00E83EEB">
            <w:pPr>
              <w:rPr>
                <w:rFonts w:cstheme="minorHAnsi"/>
              </w:rPr>
            </w:pPr>
            <w:r w:rsidRPr="00ED3FEC">
              <w:rPr>
                <w:rFonts w:cstheme="minorHAnsi"/>
              </w:rPr>
              <w:t>A01</w:t>
            </w:r>
          </w:p>
        </w:tc>
        <w:tc>
          <w:tcPr>
            <w:tcW w:w="5107" w:type="dxa"/>
            <w:tcBorders>
              <w:bottom w:val="dotted" w:sz="4" w:space="0" w:color="auto"/>
            </w:tcBorders>
          </w:tcPr>
          <w:p w14:paraId="77D8B1D1" w14:textId="77777777" w:rsidR="00E83EEB" w:rsidRPr="00ED3FEC" w:rsidRDefault="00E83EEB" w:rsidP="00E83EEB">
            <w:pPr>
              <w:rPr>
                <w:rFonts w:cstheme="minorHAnsi"/>
              </w:rPr>
            </w:pPr>
            <w:r w:rsidRPr="00ED3FEC">
              <w:rPr>
                <w:rFonts w:cstheme="minorHAnsi"/>
              </w:rPr>
              <w:t>Cluster: Ablehnung</w:t>
            </w:r>
          </w:p>
          <w:p w14:paraId="1C074C1E" w14:textId="4F2A97B6" w:rsidR="00E83EEB" w:rsidRPr="00F127C3" w:rsidRDefault="00E83EEB" w:rsidP="00E83EEB">
            <w:pPr>
              <w:rPr>
                <w:rFonts w:cstheme="minorHAnsi"/>
              </w:rPr>
            </w:pPr>
            <w:r w:rsidRPr="00ED3FEC">
              <w:rPr>
                <w:rFonts w:cstheme="minorHAnsi"/>
              </w:rPr>
              <w:t>Fristüberschreitung</w:t>
            </w:r>
          </w:p>
        </w:tc>
      </w:tr>
      <w:tr w:rsidR="00E83EEB" w:rsidRPr="00F127C3" w14:paraId="0D2A5375" w14:textId="77777777" w:rsidTr="003C5568">
        <w:trPr>
          <w:gridAfter w:val="1"/>
          <w:wAfter w:w="11" w:type="dxa"/>
        </w:trPr>
        <w:tc>
          <w:tcPr>
            <w:tcW w:w="562" w:type="dxa"/>
            <w:vMerge/>
          </w:tcPr>
          <w:p w14:paraId="1937EC8C" w14:textId="77777777" w:rsidR="00E83EEB" w:rsidRPr="00F127C3" w:rsidRDefault="00E83EEB" w:rsidP="00E83EEB">
            <w:pPr>
              <w:rPr>
                <w:rFonts w:cstheme="minorHAnsi"/>
              </w:rPr>
            </w:pPr>
          </w:p>
        </w:tc>
        <w:tc>
          <w:tcPr>
            <w:tcW w:w="6237" w:type="dxa"/>
            <w:vMerge/>
          </w:tcPr>
          <w:p w14:paraId="117A6CE3" w14:textId="77777777" w:rsidR="00E83EEB" w:rsidRPr="00F127C3" w:rsidRDefault="00E83EEB" w:rsidP="00E83EEB">
            <w:pPr>
              <w:rPr>
                <w:rFonts w:cstheme="minorHAnsi"/>
              </w:rPr>
            </w:pPr>
          </w:p>
        </w:tc>
        <w:tc>
          <w:tcPr>
            <w:tcW w:w="1559" w:type="dxa"/>
            <w:tcBorders>
              <w:top w:val="dotted" w:sz="4" w:space="0" w:color="auto"/>
            </w:tcBorders>
          </w:tcPr>
          <w:p w14:paraId="20AFF285" w14:textId="300AF377" w:rsidR="00E83EEB" w:rsidRPr="00F127C3" w:rsidRDefault="00E83EEB" w:rsidP="00E83EEB">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2</w:t>
            </w:r>
          </w:p>
        </w:tc>
        <w:tc>
          <w:tcPr>
            <w:tcW w:w="851" w:type="dxa"/>
            <w:tcBorders>
              <w:top w:val="dotted" w:sz="4" w:space="0" w:color="auto"/>
            </w:tcBorders>
          </w:tcPr>
          <w:p w14:paraId="18F798AF" w14:textId="77777777" w:rsidR="00E83EEB" w:rsidRPr="00F127C3" w:rsidRDefault="00E83EEB" w:rsidP="00E83EEB">
            <w:pPr>
              <w:rPr>
                <w:rFonts w:cstheme="minorHAnsi"/>
              </w:rPr>
            </w:pPr>
          </w:p>
        </w:tc>
        <w:tc>
          <w:tcPr>
            <w:tcW w:w="5107" w:type="dxa"/>
            <w:tcBorders>
              <w:top w:val="dotted" w:sz="4" w:space="0" w:color="auto"/>
            </w:tcBorders>
          </w:tcPr>
          <w:p w14:paraId="6DA9262C" w14:textId="77777777" w:rsidR="00E83EEB" w:rsidRPr="00F127C3" w:rsidRDefault="00E83EEB" w:rsidP="00E83EEB">
            <w:pPr>
              <w:rPr>
                <w:rFonts w:cstheme="minorHAnsi"/>
              </w:rPr>
            </w:pPr>
          </w:p>
        </w:tc>
      </w:tr>
      <w:tr w:rsidR="00E83EEB" w:rsidRPr="00F127C3" w14:paraId="4357091E" w14:textId="77777777" w:rsidTr="003C5568">
        <w:trPr>
          <w:gridAfter w:val="1"/>
          <w:wAfter w:w="11" w:type="dxa"/>
        </w:trPr>
        <w:tc>
          <w:tcPr>
            <w:tcW w:w="562" w:type="dxa"/>
            <w:vMerge w:val="restart"/>
          </w:tcPr>
          <w:p w14:paraId="2BD07184" w14:textId="2F2AE79C" w:rsidR="00E83EEB" w:rsidRPr="00F127C3" w:rsidRDefault="00E83EEB" w:rsidP="00E83EEB">
            <w:pPr>
              <w:rPr>
                <w:rFonts w:cstheme="minorHAnsi"/>
              </w:rPr>
            </w:pPr>
            <w:r w:rsidRPr="00ED3FEC">
              <w:rPr>
                <w:rFonts w:cstheme="minorHAnsi"/>
              </w:rPr>
              <w:t>2</w:t>
            </w:r>
          </w:p>
        </w:tc>
        <w:tc>
          <w:tcPr>
            <w:tcW w:w="6237" w:type="dxa"/>
            <w:vMerge w:val="restart"/>
          </w:tcPr>
          <w:p w14:paraId="769FAFC3" w14:textId="1C041B2C" w:rsidR="00E83EEB" w:rsidRPr="00F127C3" w:rsidRDefault="00E83EEB" w:rsidP="00E83EEB">
            <w:pPr>
              <w:rPr>
                <w:rFonts w:cstheme="minorHAnsi"/>
              </w:rPr>
            </w:pPr>
            <w:r w:rsidRPr="00ED3FEC">
              <w:rPr>
                <w:rFonts w:cstheme="minorHAnsi"/>
              </w:rPr>
              <w:t>Erfolgt die Aktivierung zum Monatsersten 00:00 Uhr?</w:t>
            </w:r>
          </w:p>
        </w:tc>
        <w:tc>
          <w:tcPr>
            <w:tcW w:w="1559" w:type="dxa"/>
            <w:tcBorders>
              <w:bottom w:val="dotted" w:sz="4" w:space="0" w:color="auto"/>
            </w:tcBorders>
          </w:tcPr>
          <w:p w14:paraId="6726D1BC" w14:textId="6493361B"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574909EA" w14:textId="7E8FA2D0" w:rsidR="00E83EEB" w:rsidRPr="00F127C3" w:rsidRDefault="00E83EEB" w:rsidP="00E83EEB">
            <w:pPr>
              <w:rPr>
                <w:rFonts w:cstheme="minorHAnsi"/>
              </w:rPr>
            </w:pPr>
            <w:r w:rsidRPr="00ED3FEC">
              <w:rPr>
                <w:rFonts w:cstheme="minorHAnsi"/>
              </w:rPr>
              <w:t>A02</w:t>
            </w:r>
          </w:p>
        </w:tc>
        <w:tc>
          <w:tcPr>
            <w:tcW w:w="5107" w:type="dxa"/>
            <w:tcBorders>
              <w:bottom w:val="dotted" w:sz="4" w:space="0" w:color="auto"/>
            </w:tcBorders>
          </w:tcPr>
          <w:p w14:paraId="6766132D" w14:textId="77777777" w:rsidR="00E83EEB" w:rsidRPr="00ED3FEC" w:rsidRDefault="00E83EEB" w:rsidP="00E83EEB">
            <w:pPr>
              <w:rPr>
                <w:rFonts w:cstheme="minorHAnsi"/>
              </w:rPr>
            </w:pPr>
            <w:r w:rsidRPr="00ED3FEC">
              <w:rPr>
                <w:rFonts w:cstheme="minorHAnsi"/>
              </w:rPr>
              <w:t>Cluster: Ablehnung</w:t>
            </w:r>
          </w:p>
          <w:p w14:paraId="280E3013" w14:textId="51FA8AE0" w:rsidR="00E83EEB" w:rsidRPr="00F127C3" w:rsidRDefault="00E83EEB" w:rsidP="00E83EEB">
            <w:pPr>
              <w:rPr>
                <w:rFonts w:cstheme="minorHAnsi"/>
              </w:rPr>
            </w:pPr>
            <w:r w:rsidRPr="00ED3FEC">
              <w:rPr>
                <w:rFonts w:cstheme="minorHAnsi"/>
              </w:rPr>
              <w:t>Gewählter Zeitpunkt nicht zulässig</w:t>
            </w:r>
          </w:p>
        </w:tc>
      </w:tr>
      <w:tr w:rsidR="00E83EEB" w:rsidRPr="00F127C3" w14:paraId="15D9682E" w14:textId="77777777" w:rsidTr="003C5568">
        <w:trPr>
          <w:gridAfter w:val="1"/>
          <w:wAfter w:w="11" w:type="dxa"/>
        </w:trPr>
        <w:tc>
          <w:tcPr>
            <w:tcW w:w="562" w:type="dxa"/>
            <w:vMerge/>
          </w:tcPr>
          <w:p w14:paraId="7D0590EC" w14:textId="77777777" w:rsidR="00E83EEB" w:rsidRPr="00F127C3" w:rsidRDefault="00E83EEB" w:rsidP="00E83EEB">
            <w:pPr>
              <w:rPr>
                <w:rFonts w:cstheme="minorHAnsi"/>
              </w:rPr>
            </w:pPr>
          </w:p>
        </w:tc>
        <w:tc>
          <w:tcPr>
            <w:tcW w:w="6237" w:type="dxa"/>
            <w:vMerge/>
          </w:tcPr>
          <w:p w14:paraId="5995A372" w14:textId="77777777" w:rsidR="00E83EEB" w:rsidRPr="00F127C3" w:rsidRDefault="00E83EEB" w:rsidP="00E83EEB">
            <w:pPr>
              <w:rPr>
                <w:rFonts w:cstheme="minorHAnsi"/>
              </w:rPr>
            </w:pPr>
          </w:p>
        </w:tc>
        <w:tc>
          <w:tcPr>
            <w:tcW w:w="1559" w:type="dxa"/>
            <w:tcBorders>
              <w:top w:val="dotted" w:sz="4" w:space="0" w:color="auto"/>
            </w:tcBorders>
          </w:tcPr>
          <w:p w14:paraId="5CAC340A" w14:textId="13AE91F0"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3</w:t>
            </w:r>
          </w:p>
        </w:tc>
        <w:tc>
          <w:tcPr>
            <w:tcW w:w="851" w:type="dxa"/>
            <w:tcBorders>
              <w:top w:val="dotted" w:sz="4" w:space="0" w:color="auto"/>
            </w:tcBorders>
          </w:tcPr>
          <w:p w14:paraId="5555457D" w14:textId="77777777" w:rsidR="00E83EEB" w:rsidRPr="00F127C3" w:rsidRDefault="00E83EEB" w:rsidP="00E83EEB">
            <w:pPr>
              <w:rPr>
                <w:rFonts w:cstheme="minorHAnsi"/>
              </w:rPr>
            </w:pPr>
          </w:p>
        </w:tc>
        <w:tc>
          <w:tcPr>
            <w:tcW w:w="5107" w:type="dxa"/>
            <w:tcBorders>
              <w:top w:val="dotted" w:sz="4" w:space="0" w:color="auto"/>
            </w:tcBorders>
          </w:tcPr>
          <w:p w14:paraId="4357AECB" w14:textId="77777777" w:rsidR="00E83EEB" w:rsidRPr="00F127C3" w:rsidRDefault="00E83EEB" w:rsidP="00E83EEB">
            <w:pPr>
              <w:rPr>
                <w:rFonts w:cstheme="minorHAnsi"/>
              </w:rPr>
            </w:pPr>
          </w:p>
        </w:tc>
      </w:tr>
      <w:tr w:rsidR="00E83EEB" w:rsidRPr="00F127C3" w14:paraId="396991E4" w14:textId="77777777" w:rsidTr="003C5568">
        <w:trPr>
          <w:gridAfter w:val="1"/>
          <w:wAfter w:w="11" w:type="dxa"/>
        </w:trPr>
        <w:tc>
          <w:tcPr>
            <w:tcW w:w="562" w:type="dxa"/>
            <w:vMerge w:val="restart"/>
          </w:tcPr>
          <w:p w14:paraId="507E7CA9" w14:textId="2B216082" w:rsidR="00E83EEB" w:rsidRPr="00F127C3" w:rsidRDefault="00E83EEB" w:rsidP="00E83EEB">
            <w:pPr>
              <w:rPr>
                <w:rFonts w:cstheme="minorHAnsi"/>
              </w:rPr>
            </w:pPr>
            <w:r w:rsidRPr="00ED3FEC">
              <w:rPr>
                <w:rFonts w:cstheme="minorHAnsi"/>
              </w:rPr>
              <w:t>3</w:t>
            </w:r>
          </w:p>
        </w:tc>
        <w:tc>
          <w:tcPr>
            <w:tcW w:w="6237" w:type="dxa"/>
            <w:vMerge w:val="restart"/>
          </w:tcPr>
          <w:p w14:paraId="1F8131F8" w14:textId="3A80172B" w:rsidR="00E83EEB" w:rsidRPr="00F127C3" w:rsidRDefault="00E83EEB" w:rsidP="00E83EEB">
            <w:pPr>
              <w:rPr>
                <w:rFonts w:cstheme="minorHAnsi"/>
              </w:rPr>
            </w:pPr>
            <w:r w:rsidRPr="00ED3FEC">
              <w:rPr>
                <w:rFonts w:cstheme="minorHAnsi"/>
              </w:rPr>
              <w:t>Wird die ID bereits für die Identifikation eines Nicht-MaBiS-ZP verwendet?</w:t>
            </w:r>
          </w:p>
        </w:tc>
        <w:tc>
          <w:tcPr>
            <w:tcW w:w="1559" w:type="dxa"/>
            <w:tcBorders>
              <w:bottom w:val="dotted" w:sz="4" w:space="0" w:color="auto"/>
            </w:tcBorders>
          </w:tcPr>
          <w:p w14:paraId="3A66B104" w14:textId="5F05B272"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10A1A998" w14:textId="789BB9D8" w:rsidR="00E83EEB" w:rsidRPr="00F127C3" w:rsidRDefault="00E83EEB" w:rsidP="00E83EEB">
            <w:pPr>
              <w:rPr>
                <w:rFonts w:cstheme="minorHAnsi"/>
              </w:rPr>
            </w:pPr>
            <w:r w:rsidRPr="00ED3FEC">
              <w:rPr>
                <w:rFonts w:cstheme="minorHAnsi"/>
              </w:rPr>
              <w:t>A03</w:t>
            </w:r>
          </w:p>
        </w:tc>
        <w:tc>
          <w:tcPr>
            <w:tcW w:w="5107" w:type="dxa"/>
            <w:tcBorders>
              <w:bottom w:val="dotted" w:sz="4" w:space="0" w:color="auto"/>
            </w:tcBorders>
          </w:tcPr>
          <w:p w14:paraId="09358C08" w14:textId="77777777" w:rsidR="00E83EEB" w:rsidRPr="00ED3FEC" w:rsidRDefault="00E83EEB" w:rsidP="00E83EEB">
            <w:pPr>
              <w:rPr>
                <w:rFonts w:cstheme="minorHAnsi"/>
              </w:rPr>
            </w:pPr>
            <w:r w:rsidRPr="00ED3FEC">
              <w:rPr>
                <w:rFonts w:cstheme="minorHAnsi"/>
              </w:rPr>
              <w:t>Cluster: Ablehnung</w:t>
            </w:r>
          </w:p>
          <w:p w14:paraId="24F3D61B" w14:textId="6649CC6C" w:rsidR="00E83EEB" w:rsidRPr="00F127C3" w:rsidRDefault="00E83EEB" w:rsidP="00E83EEB">
            <w:pPr>
              <w:rPr>
                <w:rFonts w:cstheme="minorHAnsi"/>
              </w:rPr>
            </w:pPr>
            <w:r w:rsidRPr="00ED3FEC">
              <w:rPr>
                <w:rFonts w:cstheme="minorHAnsi"/>
              </w:rPr>
              <w:t>ID bereits außerhalb MaBiS verwendet</w:t>
            </w:r>
          </w:p>
        </w:tc>
      </w:tr>
      <w:tr w:rsidR="00E83EEB" w:rsidRPr="00F127C3" w14:paraId="7722FED9" w14:textId="77777777" w:rsidTr="003C5568">
        <w:trPr>
          <w:gridAfter w:val="1"/>
          <w:wAfter w:w="11" w:type="dxa"/>
        </w:trPr>
        <w:tc>
          <w:tcPr>
            <w:tcW w:w="562" w:type="dxa"/>
            <w:vMerge/>
          </w:tcPr>
          <w:p w14:paraId="220EA7A1" w14:textId="77777777" w:rsidR="00E83EEB" w:rsidRPr="00F127C3" w:rsidRDefault="00E83EEB" w:rsidP="00E83EEB">
            <w:pPr>
              <w:rPr>
                <w:rFonts w:cstheme="minorHAnsi"/>
              </w:rPr>
            </w:pPr>
          </w:p>
        </w:tc>
        <w:tc>
          <w:tcPr>
            <w:tcW w:w="6237" w:type="dxa"/>
            <w:vMerge/>
          </w:tcPr>
          <w:p w14:paraId="27419020" w14:textId="77777777" w:rsidR="00E83EEB" w:rsidRPr="00F127C3" w:rsidRDefault="00E83EEB" w:rsidP="00E83EEB">
            <w:pPr>
              <w:rPr>
                <w:rFonts w:cstheme="minorHAnsi"/>
              </w:rPr>
            </w:pPr>
          </w:p>
        </w:tc>
        <w:tc>
          <w:tcPr>
            <w:tcW w:w="1559" w:type="dxa"/>
            <w:tcBorders>
              <w:top w:val="dotted" w:sz="4" w:space="0" w:color="auto"/>
            </w:tcBorders>
          </w:tcPr>
          <w:p w14:paraId="1942DDCA" w14:textId="383429F2" w:rsidR="00E83EEB" w:rsidRPr="00F127C3" w:rsidRDefault="00E83EEB" w:rsidP="00E83EEB">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4</w:t>
            </w:r>
          </w:p>
        </w:tc>
        <w:tc>
          <w:tcPr>
            <w:tcW w:w="851" w:type="dxa"/>
            <w:tcBorders>
              <w:top w:val="dotted" w:sz="4" w:space="0" w:color="auto"/>
            </w:tcBorders>
          </w:tcPr>
          <w:p w14:paraId="354350C5" w14:textId="77777777" w:rsidR="00E83EEB" w:rsidRPr="00F127C3" w:rsidRDefault="00E83EEB" w:rsidP="00E83EEB">
            <w:pPr>
              <w:rPr>
                <w:rFonts w:cstheme="minorHAnsi"/>
              </w:rPr>
            </w:pPr>
          </w:p>
        </w:tc>
        <w:tc>
          <w:tcPr>
            <w:tcW w:w="5107" w:type="dxa"/>
            <w:tcBorders>
              <w:top w:val="dotted" w:sz="4" w:space="0" w:color="auto"/>
            </w:tcBorders>
          </w:tcPr>
          <w:p w14:paraId="727E6CDB" w14:textId="77777777" w:rsidR="00E83EEB" w:rsidRPr="00F127C3" w:rsidRDefault="00E83EEB" w:rsidP="00E83EEB">
            <w:pPr>
              <w:rPr>
                <w:rFonts w:cstheme="minorHAnsi"/>
              </w:rPr>
            </w:pPr>
          </w:p>
        </w:tc>
      </w:tr>
      <w:tr w:rsidR="00E83EEB" w:rsidRPr="00F127C3" w14:paraId="2D3F28CB" w14:textId="77777777" w:rsidTr="003C5568">
        <w:trPr>
          <w:gridAfter w:val="1"/>
          <w:wAfter w:w="11" w:type="dxa"/>
        </w:trPr>
        <w:tc>
          <w:tcPr>
            <w:tcW w:w="562" w:type="dxa"/>
            <w:vMerge w:val="restart"/>
          </w:tcPr>
          <w:p w14:paraId="1497BD40" w14:textId="2DE1FE34" w:rsidR="00E83EEB" w:rsidRPr="00F127C3" w:rsidRDefault="00E83EEB" w:rsidP="00E83EEB">
            <w:pPr>
              <w:rPr>
                <w:rFonts w:cstheme="minorHAnsi"/>
              </w:rPr>
            </w:pPr>
            <w:r w:rsidRPr="00ED3FEC">
              <w:rPr>
                <w:rFonts w:cstheme="minorHAnsi"/>
              </w:rPr>
              <w:t>4</w:t>
            </w:r>
          </w:p>
        </w:tc>
        <w:tc>
          <w:tcPr>
            <w:tcW w:w="6237" w:type="dxa"/>
            <w:vMerge w:val="restart"/>
          </w:tcPr>
          <w:p w14:paraId="1C4401D1" w14:textId="5BF084FC" w:rsidR="00E83EEB" w:rsidRPr="00F127C3" w:rsidRDefault="00E83EEB" w:rsidP="00E83EEB">
            <w:pPr>
              <w:rPr>
                <w:rFonts w:cstheme="minorHAnsi"/>
              </w:rPr>
            </w:pPr>
            <w:r w:rsidRPr="00ED3FEC">
              <w:rPr>
                <w:rFonts w:cstheme="minorHAnsi"/>
              </w:rPr>
              <w:t>Ist genau eines der angegebenen Bilanzierungsgebiete das Bilanzierungsgebiet des Empfängers?</w:t>
            </w:r>
          </w:p>
        </w:tc>
        <w:tc>
          <w:tcPr>
            <w:tcW w:w="1559" w:type="dxa"/>
            <w:tcBorders>
              <w:bottom w:val="dotted" w:sz="4" w:space="0" w:color="auto"/>
            </w:tcBorders>
          </w:tcPr>
          <w:p w14:paraId="78065FED" w14:textId="75322A26"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279AFF5C" w14:textId="2087E745" w:rsidR="00E83EEB" w:rsidRPr="00F127C3" w:rsidRDefault="00E83EEB" w:rsidP="00E83EEB">
            <w:pPr>
              <w:rPr>
                <w:rFonts w:cstheme="minorHAnsi"/>
              </w:rPr>
            </w:pPr>
            <w:r w:rsidRPr="00ED3FEC">
              <w:rPr>
                <w:rFonts w:cstheme="minorHAnsi"/>
              </w:rPr>
              <w:t>A04</w:t>
            </w:r>
          </w:p>
        </w:tc>
        <w:tc>
          <w:tcPr>
            <w:tcW w:w="5107" w:type="dxa"/>
            <w:tcBorders>
              <w:bottom w:val="dotted" w:sz="4" w:space="0" w:color="auto"/>
            </w:tcBorders>
          </w:tcPr>
          <w:p w14:paraId="18C01876" w14:textId="77777777" w:rsidR="00E83EEB" w:rsidRPr="00ED3FEC" w:rsidRDefault="00E83EEB" w:rsidP="00E83EEB">
            <w:pPr>
              <w:rPr>
                <w:rFonts w:cstheme="minorHAnsi"/>
              </w:rPr>
            </w:pPr>
            <w:r w:rsidRPr="00ED3FEC">
              <w:rPr>
                <w:rFonts w:cstheme="minorHAnsi"/>
              </w:rPr>
              <w:t>Cluster: Ablehnung</w:t>
            </w:r>
          </w:p>
          <w:p w14:paraId="0043346F" w14:textId="1C772AE8" w:rsidR="00E83EEB" w:rsidRPr="00F127C3" w:rsidRDefault="00E83EEB" w:rsidP="00E83EEB">
            <w:pPr>
              <w:rPr>
                <w:rFonts w:cstheme="minorHAnsi"/>
              </w:rPr>
            </w:pPr>
            <w:r w:rsidRPr="00ED3FEC">
              <w:rPr>
                <w:rFonts w:cstheme="minorHAnsi"/>
              </w:rPr>
              <w:t>Bilanzierungsgebiet des benachbarten NB nicht gültig</w:t>
            </w:r>
          </w:p>
        </w:tc>
      </w:tr>
      <w:tr w:rsidR="00E83EEB" w:rsidRPr="00F127C3" w14:paraId="3550C133" w14:textId="77777777" w:rsidTr="003C5568">
        <w:trPr>
          <w:gridAfter w:val="1"/>
          <w:wAfter w:w="11" w:type="dxa"/>
        </w:trPr>
        <w:tc>
          <w:tcPr>
            <w:tcW w:w="562" w:type="dxa"/>
            <w:vMerge/>
          </w:tcPr>
          <w:p w14:paraId="6B0CBC80" w14:textId="77777777" w:rsidR="00E83EEB" w:rsidRPr="00F127C3" w:rsidRDefault="00E83EEB" w:rsidP="00E83EEB">
            <w:pPr>
              <w:rPr>
                <w:rFonts w:cstheme="minorHAnsi"/>
              </w:rPr>
            </w:pPr>
          </w:p>
        </w:tc>
        <w:tc>
          <w:tcPr>
            <w:tcW w:w="6237" w:type="dxa"/>
            <w:vMerge/>
          </w:tcPr>
          <w:p w14:paraId="62A87109" w14:textId="77777777" w:rsidR="00E83EEB" w:rsidRPr="00F127C3" w:rsidRDefault="00E83EEB" w:rsidP="00E83EEB">
            <w:pPr>
              <w:rPr>
                <w:rFonts w:cstheme="minorHAnsi"/>
              </w:rPr>
            </w:pPr>
          </w:p>
        </w:tc>
        <w:tc>
          <w:tcPr>
            <w:tcW w:w="1559" w:type="dxa"/>
            <w:tcBorders>
              <w:top w:val="dotted" w:sz="4" w:space="0" w:color="auto"/>
            </w:tcBorders>
          </w:tcPr>
          <w:p w14:paraId="73054DE4" w14:textId="22B5B710"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5</w:t>
            </w:r>
          </w:p>
        </w:tc>
        <w:tc>
          <w:tcPr>
            <w:tcW w:w="851" w:type="dxa"/>
            <w:tcBorders>
              <w:top w:val="dotted" w:sz="4" w:space="0" w:color="auto"/>
            </w:tcBorders>
          </w:tcPr>
          <w:p w14:paraId="2D8A2C0D" w14:textId="77777777" w:rsidR="00E83EEB" w:rsidRPr="00F127C3" w:rsidRDefault="00E83EEB" w:rsidP="00E83EEB">
            <w:pPr>
              <w:rPr>
                <w:rFonts w:cstheme="minorHAnsi"/>
              </w:rPr>
            </w:pPr>
          </w:p>
        </w:tc>
        <w:tc>
          <w:tcPr>
            <w:tcW w:w="5107" w:type="dxa"/>
            <w:tcBorders>
              <w:top w:val="dotted" w:sz="4" w:space="0" w:color="auto"/>
            </w:tcBorders>
          </w:tcPr>
          <w:p w14:paraId="28C8AAE4" w14:textId="77777777" w:rsidR="00E83EEB" w:rsidRPr="00F127C3" w:rsidRDefault="00E83EEB" w:rsidP="00E83EEB">
            <w:pPr>
              <w:rPr>
                <w:rFonts w:cstheme="minorHAnsi"/>
              </w:rPr>
            </w:pPr>
          </w:p>
        </w:tc>
      </w:tr>
    </w:tbl>
    <w:p w14:paraId="02C7E31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83EEB" w:rsidRPr="00F127C3" w14:paraId="5253FDB6" w14:textId="77777777" w:rsidTr="003C5568">
        <w:tc>
          <w:tcPr>
            <w:tcW w:w="562" w:type="dxa"/>
            <w:vMerge w:val="restart"/>
          </w:tcPr>
          <w:p w14:paraId="7610893B" w14:textId="728210B5" w:rsidR="00E83EEB" w:rsidRPr="00F127C3" w:rsidRDefault="00E83EEB" w:rsidP="00E83EEB">
            <w:pPr>
              <w:rPr>
                <w:rFonts w:cstheme="minorHAnsi"/>
              </w:rPr>
            </w:pPr>
            <w:r w:rsidRPr="00ED3FEC">
              <w:rPr>
                <w:rFonts w:cstheme="minorHAnsi"/>
              </w:rPr>
              <w:lastRenderedPageBreak/>
              <w:t>5</w:t>
            </w:r>
          </w:p>
        </w:tc>
        <w:tc>
          <w:tcPr>
            <w:tcW w:w="6237" w:type="dxa"/>
            <w:vMerge w:val="restart"/>
          </w:tcPr>
          <w:p w14:paraId="736D961D" w14:textId="207EBC22" w:rsidR="00E83EEB" w:rsidRPr="00F127C3" w:rsidRDefault="00E83EEB" w:rsidP="00E83EEB">
            <w:pPr>
              <w:rPr>
                <w:rFonts w:cstheme="minorHAnsi"/>
              </w:rPr>
            </w:pPr>
            <w:r w:rsidRPr="00ED3FEC">
              <w:rPr>
                <w:rFonts w:cstheme="minorHAnsi"/>
              </w:rPr>
              <w:t>Ist die richtige Regelzone angegeben?</w:t>
            </w:r>
          </w:p>
        </w:tc>
        <w:tc>
          <w:tcPr>
            <w:tcW w:w="1559" w:type="dxa"/>
            <w:tcBorders>
              <w:bottom w:val="dotted" w:sz="4" w:space="0" w:color="auto"/>
            </w:tcBorders>
          </w:tcPr>
          <w:p w14:paraId="4E24D623" w14:textId="39042517"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7637E370" w14:textId="6F0FBACB" w:rsidR="00E83EEB" w:rsidRPr="00F127C3" w:rsidRDefault="00E83EEB" w:rsidP="00E83EEB">
            <w:pPr>
              <w:rPr>
                <w:rFonts w:cstheme="minorHAnsi"/>
              </w:rPr>
            </w:pPr>
            <w:r w:rsidRPr="00ED3FEC">
              <w:rPr>
                <w:rFonts w:cstheme="minorHAnsi"/>
              </w:rPr>
              <w:t>A05</w:t>
            </w:r>
          </w:p>
        </w:tc>
        <w:tc>
          <w:tcPr>
            <w:tcW w:w="5107" w:type="dxa"/>
            <w:tcBorders>
              <w:bottom w:val="dotted" w:sz="4" w:space="0" w:color="auto"/>
            </w:tcBorders>
          </w:tcPr>
          <w:p w14:paraId="497DFCF9" w14:textId="77777777" w:rsidR="00E83EEB" w:rsidRPr="00ED3FEC" w:rsidRDefault="00E83EEB" w:rsidP="00E83EEB">
            <w:pPr>
              <w:rPr>
                <w:rFonts w:cstheme="minorHAnsi"/>
              </w:rPr>
            </w:pPr>
            <w:r w:rsidRPr="00ED3FEC">
              <w:rPr>
                <w:rFonts w:cstheme="minorHAnsi"/>
              </w:rPr>
              <w:t>Cluster: Ablehnung</w:t>
            </w:r>
          </w:p>
          <w:p w14:paraId="591D4103" w14:textId="015EC6C9" w:rsidR="00E83EEB" w:rsidRPr="00F127C3" w:rsidRDefault="00E83EEB" w:rsidP="00E83EEB">
            <w:pPr>
              <w:rPr>
                <w:rFonts w:cstheme="minorHAnsi"/>
              </w:rPr>
            </w:pPr>
            <w:r w:rsidRPr="00ED3FEC">
              <w:rPr>
                <w:rFonts w:cstheme="minorHAnsi"/>
              </w:rPr>
              <w:t>Regelzone falsch</w:t>
            </w:r>
          </w:p>
        </w:tc>
      </w:tr>
      <w:tr w:rsidR="00E83EEB" w:rsidRPr="00F127C3" w14:paraId="056EB98C" w14:textId="77777777" w:rsidTr="003C5568">
        <w:tc>
          <w:tcPr>
            <w:tcW w:w="562" w:type="dxa"/>
            <w:vMerge/>
          </w:tcPr>
          <w:p w14:paraId="7B38FEFD" w14:textId="77777777" w:rsidR="00E83EEB" w:rsidRPr="00F127C3" w:rsidRDefault="00E83EEB" w:rsidP="00E83EEB">
            <w:pPr>
              <w:rPr>
                <w:rFonts w:cstheme="minorHAnsi"/>
              </w:rPr>
            </w:pPr>
          </w:p>
        </w:tc>
        <w:tc>
          <w:tcPr>
            <w:tcW w:w="6237" w:type="dxa"/>
            <w:vMerge/>
          </w:tcPr>
          <w:p w14:paraId="549B21E0" w14:textId="77777777" w:rsidR="00E83EEB" w:rsidRPr="00F127C3" w:rsidRDefault="00E83EEB" w:rsidP="00E83EEB">
            <w:pPr>
              <w:rPr>
                <w:rFonts w:cstheme="minorHAnsi"/>
              </w:rPr>
            </w:pPr>
          </w:p>
        </w:tc>
        <w:tc>
          <w:tcPr>
            <w:tcW w:w="1559" w:type="dxa"/>
            <w:tcBorders>
              <w:top w:val="dotted" w:sz="4" w:space="0" w:color="auto"/>
            </w:tcBorders>
          </w:tcPr>
          <w:p w14:paraId="5E6F72DA" w14:textId="2BFCB6D5"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6</w:t>
            </w:r>
          </w:p>
        </w:tc>
        <w:tc>
          <w:tcPr>
            <w:tcW w:w="851" w:type="dxa"/>
            <w:tcBorders>
              <w:top w:val="dotted" w:sz="4" w:space="0" w:color="auto"/>
            </w:tcBorders>
          </w:tcPr>
          <w:p w14:paraId="74960549" w14:textId="77777777" w:rsidR="00E83EEB" w:rsidRPr="00F127C3" w:rsidRDefault="00E83EEB" w:rsidP="00E83EEB">
            <w:pPr>
              <w:rPr>
                <w:rFonts w:cstheme="minorHAnsi"/>
              </w:rPr>
            </w:pPr>
          </w:p>
        </w:tc>
        <w:tc>
          <w:tcPr>
            <w:tcW w:w="5107" w:type="dxa"/>
            <w:tcBorders>
              <w:top w:val="dotted" w:sz="4" w:space="0" w:color="auto"/>
            </w:tcBorders>
          </w:tcPr>
          <w:p w14:paraId="3A55B788" w14:textId="77777777" w:rsidR="00E83EEB" w:rsidRPr="00F127C3" w:rsidRDefault="00E83EEB" w:rsidP="00E83EEB">
            <w:pPr>
              <w:rPr>
                <w:rFonts w:cstheme="minorHAnsi"/>
              </w:rPr>
            </w:pPr>
          </w:p>
        </w:tc>
      </w:tr>
      <w:tr w:rsidR="00E83EEB" w:rsidRPr="00F127C3" w14:paraId="32020B32" w14:textId="77777777" w:rsidTr="003C5568">
        <w:trPr>
          <w:trHeight w:val="662"/>
        </w:trPr>
        <w:tc>
          <w:tcPr>
            <w:tcW w:w="562" w:type="dxa"/>
            <w:vMerge w:val="restart"/>
          </w:tcPr>
          <w:p w14:paraId="03D0DADF" w14:textId="18FECA7F" w:rsidR="00E83EEB" w:rsidRPr="00F127C3" w:rsidRDefault="00E83EEB" w:rsidP="00E83EEB">
            <w:pPr>
              <w:rPr>
                <w:rFonts w:cstheme="minorHAnsi"/>
              </w:rPr>
            </w:pPr>
            <w:r w:rsidRPr="00ED3FEC">
              <w:rPr>
                <w:rFonts w:cstheme="minorHAnsi"/>
              </w:rPr>
              <w:t>6</w:t>
            </w:r>
          </w:p>
        </w:tc>
        <w:tc>
          <w:tcPr>
            <w:tcW w:w="6237" w:type="dxa"/>
            <w:vMerge w:val="restart"/>
          </w:tcPr>
          <w:p w14:paraId="7E695A86" w14:textId="01AB2333" w:rsidR="00E83EEB" w:rsidRPr="00F127C3" w:rsidRDefault="00E83EEB" w:rsidP="00E83EEB">
            <w:pPr>
              <w:rPr>
                <w:rFonts w:cstheme="minorHAnsi"/>
              </w:rPr>
            </w:pPr>
            <w:r w:rsidRPr="00ED3FEC">
              <w:rPr>
                <w:rFonts w:cstheme="minorHAnsi"/>
              </w:rPr>
              <w:t>Ist der Empfänger zum Aktivierungsbeginn für eines der zwei angegebenen Bilanzierungsgebiete zuständig?</w:t>
            </w:r>
          </w:p>
        </w:tc>
        <w:tc>
          <w:tcPr>
            <w:tcW w:w="1559" w:type="dxa"/>
            <w:tcBorders>
              <w:bottom w:val="dotted" w:sz="4" w:space="0" w:color="auto"/>
            </w:tcBorders>
          </w:tcPr>
          <w:p w14:paraId="2AC2CBC1" w14:textId="1D720813"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0E0F755F" w14:textId="3AAC8700" w:rsidR="00E83EEB" w:rsidRPr="00F127C3" w:rsidRDefault="00E83EEB" w:rsidP="00E83EEB">
            <w:pPr>
              <w:rPr>
                <w:rFonts w:cstheme="minorHAnsi"/>
              </w:rPr>
            </w:pPr>
            <w:r w:rsidRPr="00ED3FEC">
              <w:rPr>
                <w:rFonts w:cstheme="minorHAnsi"/>
              </w:rPr>
              <w:t>A06</w:t>
            </w:r>
          </w:p>
        </w:tc>
        <w:tc>
          <w:tcPr>
            <w:tcW w:w="5107" w:type="dxa"/>
            <w:tcBorders>
              <w:bottom w:val="dotted" w:sz="4" w:space="0" w:color="auto"/>
            </w:tcBorders>
          </w:tcPr>
          <w:p w14:paraId="07C3E5C8" w14:textId="77777777" w:rsidR="00E83EEB" w:rsidRPr="00ED3FEC" w:rsidRDefault="00E83EEB" w:rsidP="00E83EEB">
            <w:pPr>
              <w:rPr>
                <w:rFonts w:cstheme="minorHAnsi"/>
              </w:rPr>
            </w:pPr>
            <w:r w:rsidRPr="00ED3FEC">
              <w:rPr>
                <w:rFonts w:cstheme="minorHAnsi"/>
              </w:rPr>
              <w:t>Cluster: Ablehnung</w:t>
            </w:r>
          </w:p>
          <w:p w14:paraId="02167137" w14:textId="0152CC21" w:rsidR="00E83EEB" w:rsidRPr="00F127C3" w:rsidRDefault="00E83EEB" w:rsidP="00E83EEB">
            <w:pPr>
              <w:rPr>
                <w:rFonts w:cstheme="minorHAnsi"/>
              </w:rPr>
            </w:pPr>
            <w:r w:rsidRPr="00ED3FEC">
              <w:rPr>
                <w:rFonts w:cstheme="minorHAnsi"/>
              </w:rPr>
              <w:t>Keine Berechtigung</w:t>
            </w:r>
          </w:p>
        </w:tc>
      </w:tr>
      <w:tr w:rsidR="00E83EEB" w:rsidRPr="00F127C3" w14:paraId="387D3C1A" w14:textId="77777777" w:rsidTr="003C5568">
        <w:trPr>
          <w:trHeight w:val="511"/>
        </w:trPr>
        <w:tc>
          <w:tcPr>
            <w:tcW w:w="562" w:type="dxa"/>
            <w:vMerge/>
          </w:tcPr>
          <w:p w14:paraId="13744A32" w14:textId="77777777" w:rsidR="00E83EEB" w:rsidRPr="00F127C3" w:rsidRDefault="00E83EEB" w:rsidP="00E83EEB">
            <w:pPr>
              <w:rPr>
                <w:rFonts w:cstheme="minorHAnsi"/>
              </w:rPr>
            </w:pPr>
          </w:p>
        </w:tc>
        <w:tc>
          <w:tcPr>
            <w:tcW w:w="6237" w:type="dxa"/>
            <w:vMerge/>
          </w:tcPr>
          <w:p w14:paraId="6F4F2026" w14:textId="77777777" w:rsidR="00E83EEB" w:rsidRPr="00F127C3" w:rsidRDefault="00E83EEB" w:rsidP="00E83EEB">
            <w:pPr>
              <w:rPr>
                <w:rFonts w:cstheme="minorHAnsi"/>
              </w:rPr>
            </w:pPr>
          </w:p>
        </w:tc>
        <w:tc>
          <w:tcPr>
            <w:tcW w:w="1559" w:type="dxa"/>
            <w:tcBorders>
              <w:top w:val="dotted" w:sz="4" w:space="0" w:color="auto"/>
            </w:tcBorders>
          </w:tcPr>
          <w:p w14:paraId="499156A7" w14:textId="606DB061" w:rsidR="00E83EEB" w:rsidRPr="00F127C3" w:rsidRDefault="00E83EEB" w:rsidP="00E83EEB">
            <w:pPr>
              <w:tabs>
                <w:tab w:val="center" w:pos="1277"/>
              </w:tabs>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7</w:t>
            </w:r>
          </w:p>
        </w:tc>
        <w:tc>
          <w:tcPr>
            <w:tcW w:w="851" w:type="dxa"/>
            <w:tcBorders>
              <w:top w:val="dotted" w:sz="4" w:space="0" w:color="auto"/>
            </w:tcBorders>
          </w:tcPr>
          <w:p w14:paraId="67B62074" w14:textId="77777777" w:rsidR="00E83EEB" w:rsidRPr="00F127C3" w:rsidRDefault="00E83EEB" w:rsidP="00E83EEB">
            <w:pPr>
              <w:rPr>
                <w:rFonts w:cstheme="minorHAnsi"/>
              </w:rPr>
            </w:pPr>
          </w:p>
        </w:tc>
        <w:tc>
          <w:tcPr>
            <w:tcW w:w="5107" w:type="dxa"/>
            <w:tcBorders>
              <w:top w:val="dotted" w:sz="4" w:space="0" w:color="auto"/>
            </w:tcBorders>
          </w:tcPr>
          <w:p w14:paraId="5107EF89" w14:textId="77777777" w:rsidR="00E83EEB" w:rsidRPr="00F127C3" w:rsidRDefault="00E83EEB" w:rsidP="00E83EEB">
            <w:pPr>
              <w:rPr>
                <w:rFonts w:cstheme="minorHAnsi"/>
              </w:rPr>
            </w:pPr>
          </w:p>
        </w:tc>
      </w:tr>
      <w:tr w:rsidR="00E83EEB" w:rsidRPr="00F127C3" w14:paraId="23F2FAED" w14:textId="77777777" w:rsidTr="003C5568">
        <w:trPr>
          <w:trHeight w:val="1333"/>
        </w:trPr>
        <w:tc>
          <w:tcPr>
            <w:tcW w:w="562" w:type="dxa"/>
            <w:vMerge w:val="restart"/>
          </w:tcPr>
          <w:p w14:paraId="37778969" w14:textId="6B146163" w:rsidR="00E83EEB" w:rsidRPr="00F127C3" w:rsidRDefault="00E83EEB" w:rsidP="00E83EEB">
            <w:pPr>
              <w:rPr>
                <w:rFonts w:cstheme="minorHAnsi"/>
              </w:rPr>
            </w:pPr>
            <w:r w:rsidRPr="00ED3FEC">
              <w:rPr>
                <w:rFonts w:cstheme="minorHAnsi"/>
              </w:rPr>
              <w:t>7</w:t>
            </w:r>
          </w:p>
        </w:tc>
        <w:tc>
          <w:tcPr>
            <w:tcW w:w="6237" w:type="dxa"/>
            <w:vMerge w:val="restart"/>
          </w:tcPr>
          <w:p w14:paraId="7FDF646C" w14:textId="07E90AB4" w:rsidR="00E83EEB" w:rsidRPr="00F127C3" w:rsidRDefault="00E83EEB" w:rsidP="00E83EEB">
            <w:pPr>
              <w:rPr>
                <w:rFonts w:cstheme="minorHAnsi"/>
              </w:rPr>
            </w:pPr>
            <w:r w:rsidRPr="00ED3FEC">
              <w:rPr>
                <w:rFonts w:cstheme="minorHAnsi"/>
              </w:rPr>
              <w:t>Existiert bereits ein abweichendes Tupel unter der ID des MaBiS-ZP?</w:t>
            </w:r>
          </w:p>
        </w:tc>
        <w:tc>
          <w:tcPr>
            <w:tcW w:w="1559" w:type="dxa"/>
            <w:tcBorders>
              <w:bottom w:val="dotted" w:sz="4" w:space="0" w:color="auto"/>
            </w:tcBorders>
          </w:tcPr>
          <w:p w14:paraId="381C76ED" w14:textId="124C590F"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370B26F5" w14:textId="16015ABC" w:rsidR="00E83EEB" w:rsidRPr="00F127C3" w:rsidRDefault="00E83EEB" w:rsidP="00E83EEB">
            <w:pPr>
              <w:rPr>
                <w:rFonts w:cstheme="minorHAnsi"/>
              </w:rPr>
            </w:pPr>
            <w:r w:rsidRPr="00ED3FEC">
              <w:rPr>
                <w:rFonts w:cstheme="minorHAnsi"/>
              </w:rPr>
              <w:t>A07</w:t>
            </w:r>
          </w:p>
        </w:tc>
        <w:tc>
          <w:tcPr>
            <w:tcW w:w="5107" w:type="dxa"/>
            <w:tcBorders>
              <w:bottom w:val="dotted" w:sz="4" w:space="0" w:color="auto"/>
            </w:tcBorders>
          </w:tcPr>
          <w:p w14:paraId="4D02A04F" w14:textId="77777777" w:rsidR="00E83EEB" w:rsidRPr="00ED3FEC" w:rsidRDefault="00E83EEB" w:rsidP="00E83EEB">
            <w:pPr>
              <w:rPr>
                <w:rFonts w:cstheme="minorHAnsi"/>
              </w:rPr>
            </w:pPr>
            <w:r w:rsidRPr="00ED3FEC">
              <w:rPr>
                <w:rFonts w:cstheme="minorHAnsi"/>
              </w:rPr>
              <w:t>Cluster: Ablehnung</w:t>
            </w:r>
          </w:p>
          <w:p w14:paraId="41E25C12" w14:textId="78CCD182" w:rsidR="00E83EEB" w:rsidRPr="00F127C3" w:rsidRDefault="00E83EEB" w:rsidP="00E83EEB">
            <w:pPr>
              <w:rPr>
                <w:rFonts w:cstheme="minorHAnsi"/>
              </w:rPr>
            </w:pPr>
            <w:r w:rsidRPr="00ED3FEC">
              <w:rPr>
                <w:rFonts w:cstheme="minorHAnsi"/>
              </w:rPr>
              <w:t>Abweichender MaBiS-ZP bereits vorhanden</w:t>
            </w:r>
          </w:p>
        </w:tc>
      </w:tr>
      <w:tr w:rsidR="00E83EEB" w:rsidRPr="00F127C3" w14:paraId="47829EF8" w14:textId="77777777" w:rsidTr="003C5568">
        <w:trPr>
          <w:trHeight w:val="438"/>
        </w:trPr>
        <w:tc>
          <w:tcPr>
            <w:tcW w:w="562" w:type="dxa"/>
            <w:vMerge/>
          </w:tcPr>
          <w:p w14:paraId="3B912E83" w14:textId="77777777" w:rsidR="00E83EEB" w:rsidRPr="00F127C3" w:rsidRDefault="00E83EEB" w:rsidP="00E83EEB">
            <w:pPr>
              <w:rPr>
                <w:rFonts w:cstheme="minorHAnsi"/>
              </w:rPr>
            </w:pPr>
          </w:p>
        </w:tc>
        <w:tc>
          <w:tcPr>
            <w:tcW w:w="6237" w:type="dxa"/>
            <w:vMerge/>
          </w:tcPr>
          <w:p w14:paraId="4BB23E51" w14:textId="77777777" w:rsidR="00E83EEB" w:rsidRPr="00F127C3" w:rsidRDefault="00E83EEB" w:rsidP="00E83EEB">
            <w:pPr>
              <w:rPr>
                <w:rFonts w:cstheme="minorHAnsi"/>
              </w:rPr>
            </w:pPr>
          </w:p>
        </w:tc>
        <w:tc>
          <w:tcPr>
            <w:tcW w:w="1559" w:type="dxa"/>
            <w:tcBorders>
              <w:top w:val="dotted" w:sz="4" w:space="0" w:color="auto"/>
            </w:tcBorders>
          </w:tcPr>
          <w:p w14:paraId="100D8464" w14:textId="648E6E1F" w:rsidR="00E83EEB" w:rsidRPr="00F127C3" w:rsidRDefault="00E83EEB" w:rsidP="00E83EEB">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8</w:t>
            </w:r>
          </w:p>
        </w:tc>
        <w:tc>
          <w:tcPr>
            <w:tcW w:w="851" w:type="dxa"/>
            <w:tcBorders>
              <w:top w:val="dotted" w:sz="4" w:space="0" w:color="auto"/>
            </w:tcBorders>
          </w:tcPr>
          <w:p w14:paraId="719CB76F" w14:textId="77777777" w:rsidR="00E83EEB" w:rsidRPr="00F127C3" w:rsidRDefault="00E83EEB" w:rsidP="00E83EEB">
            <w:pPr>
              <w:rPr>
                <w:rFonts w:cstheme="minorHAnsi"/>
              </w:rPr>
            </w:pPr>
          </w:p>
        </w:tc>
        <w:tc>
          <w:tcPr>
            <w:tcW w:w="5107" w:type="dxa"/>
            <w:tcBorders>
              <w:top w:val="dotted" w:sz="4" w:space="0" w:color="auto"/>
            </w:tcBorders>
          </w:tcPr>
          <w:p w14:paraId="243605A0" w14:textId="77777777" w:rsidR="00E83EEB" w:rsidRPr="00F127C3" w:rsidRDefault="00E83EEB" w:rsidP="00E83EEB">
            <w:pPr>
              <w:rPr>
                <w:rFonts w:cstheme="minorHAnsi"/>
              </w:rPr>
            </w:pPr>
          </w:p>
        </w:tc>
      </w:tr>
      <w:tr w:rsidR="00E83EEB" w:rsidRPr="00F127C3" w14:paraId="62C11836" w14:textId="77777777" w:rsidTr="003C5568">
        <w:trPr>
          <w:trHeight w:val="728"/>
        </w:trPr>
        <w:tc>
          <w:tcPr>
            <w:tcW w:w="562" w:type="dxa"/>
            <w:vMerge w:val="restart"/>
          </w:tcPr>
          <w:p w14:paraId="791973BF" w14:textId="47238BE1" w:rsidR="00E83EEB" w:rsidRPr="00F127C3" w:rsidRDefault="00E83EEB" w:rsidP="00E83EEB">
            <w:pPr>
              <w:rPr>
                <w:rFonts w:cstheme="minorHAnsi"/>
              </w:rPr>
            </w:pPr>
            <w:r w:rsidRPr="00ED3FEC">
              <w:rPr>
                <w:rFonts w:cstheme="minorHAnsi"/>
              </w:rPr>
              <w:t>8</w:t>
            </w:r>
          </w:p>
        </w:tc>
        <w:tc>
          <w:tcPr>
            <w:tcW w:w="6237" w:type="dxa"/>
            <w:vMerge w:val="restart"/>
          </w:tcPr>
          <w:p w14:paraId="607A568D" w14:textId="1DB11792" w:rsidR="00E83EEB" w:rsidRPr="00F127C3" w:rsidRDefault="00E83EEB" w:rsidP="00E83EEB">
            <w:pPr>
              <w:rPr>
                <w:rFonts w:cstheme="minorHAnsi"/>
              </w:rPr>
            </w:pPr>
            <w:r w:rsidRPr="00ED3FEC">
              <w:rPr>
                <w:rFonts w:cstheme="minorHAnsi"/>
              </w:rPr>
              <w:t>Existiert bereits für das genannte Tupel aus Bilanzierungs</w:t>
            </w:r>
            <w:r>
              <w:rPr>
                <w:rFonts w:cstheme="minorHAnsi"/>
              </w:rPr>
              <w:softHyphen/>
            </w:r>
            <w:r w:rsidRPr="00ED3FEC">
              <w:rPr>
                <w:rFonts w:cstheme="minorHAnsi"/>
              </w:rPr>
              <w:t>gebiet des verantwortlichen NB, Bilanzierungsgebiet des be</w:t>
            </w:r>
            <w:r>
              <w:rPr>
                <w:rFonts w:cstheme="minorHAnsi"/>
              </w:rPr>
              <w:softHyphen/>
            </w:r>
            <w:r w:rsidRPr="00ED3FEC">
              <w:rPr>
                <w:rFonts w:cstheme="minorHAnsi"/>
              </w:rPr>
              <w:t>nachbarten NB und ZRT eine abweichende ID des MaBiS-ZP?</w:t>
            </w:r>
          </w:p>
        </w:tc>
        <w:tc>
          <w:tcPr>
            <w:tcW w:w="1559" w:type="dxa"/>
            <w:tcBorders>
              <w:bottom w:val="dotted" w:sz="4" w:space="0" w:color="auto"/>
            </w:tcBorders>
          </w:tcPr>
          <w:p w14:paraId="50575C47" w14:textId="32236F0D"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27BEFB4" w14:textId="146812C0" w:rsidR="00E83EEB" w:rsidRPr="00F127C3" w:rsidRDefault="00E83EEB" w:rsidP="00E83EEB">
            <w:pPr>
              <w:rPr>
                <w:rFonts w:cstheme="minorHAnsi"/>
              </w:rPr>
            </w:pPr>
            <w:r w:rsidRPr="00ED3FEC">
              <w:rPr>
                <w:rFonts w:cstheme="minorHAnsi"/>
              </w:rPr>
              <w:t>A08</w:t>
            </w:r>
          </w:p>
        </w:tc>
        <w:tc>
          <w:tcPr>
            <w:tcW w:w="5107" w:type="dxa"/>
            <w:tcBorders>
              <w:bottom w:val="dotted" w:sz="4" w:space="0" w:color="auto"/>
            </w:tcBorders>
          </w:tcPr>
          <w:p w14:paraId="77A41F19" w14:textId="77777777" w:rsidR="00E83EEB" w:rsidRPr="00ED3FEC" w:rsidRDefault="00E83EEB" w:rsidP="00E83EEB">
            <w:pPr>
              <w:rPr>
                <w:rFonts w:cstheme="minorHAnsi"/>
              </w:rPr>
            </w:pPr>
            <w:r w:rsidRPr="00ED3FEC">
              <w:rPr>
                <w:rFonts w:cstheme="minorHAnsi"/>
              </w:rPr>
              <w:t>Cluster: Ablehnung</w:t>
            </w:r>
          </w:p>
          <w:p w14:paraId="27A7930D" w14:textId="33CA93DA" w:rsidR="00E83EEB" w:rsidRPr="00F127C3" w:rsidRDefault="00E83EEB" w:rsidP="00E83EEB">
            <w:pPr>
              <w:rPr>
                <w:rFonts w:cstheme="minorHAnsi"/>
              </w:rPr>
            </w:pPr>
            <w:r w:rsidRPr="00ED3FEC">
              <w:rPr>
                <w:rFonts w:cstheme="minorHAnsi"/>
              </w:rPr>
              <w:t>Abweichende ID zum MaBiS-ZP bereits vorhanden</w:t>
            </w:r>
          </w:p>
        </w:tc>
      </w:tr>
      <w:tr w:rsidR="00E83EEB" w:rsidRPr="00F127C3" w14:paraId="57D018EE" w14:textId="77777777" w:rsidTr="003C5568">
        <w:trPr>
          <w:trHeight w:val="461"/>
        </w:trPr>
        <w:tc>
          <w:tcPr>
            <w:tcW w:w="562" w:type="dxa"/>
            <w:vMerge/>
          </w:tcPr>
          <w:p w14:paraId="24CABC31" w14:textId="77777777" w:rsidR="00E83EEB" w:rsidRPr="00F127C3" w:rsidRDefault="00E83EEB" w:rsidP="00E83EEB">
            <w:pPr>
              <w:rPr>
                <w:rFonts w:cstheme="minorHAnsi"/>
              </w:rPr>
            </w:pPr>
          </w:p>
        </w:tc>
        <w:tc>
          <w:tcPr>
            <w:tcW w:w="6237" w:type="dxa"/>
            <w:vMerge/>
          </w:tcPr>
          <w:p w14:paraId="10A25ED9" w14:textId="77777777" w:rsidR="00E83EEB" w:rsidRPr="00F127C3" w:rsidRDefault="00E83EEB" w:rsidP="00E83EEB">
            <w:pPr>
              <w:rPr>
                <w:rFonts w:cstheme="minorHAnsi"/>
              </w:rPr>
            </w:pPr>
          </w:p>
        </w:tc>
        <w:tc>
          <w:tcPr>
            <w:tcW w:w="1559" w:type="dxa"/>
            <w:tcBorders>
              <w:top w:val="dotted" w:sz="4" w:space="0" w:color="auto"/>
            </w:tcBorders>
          </w:tcPr>
          <w:p w14:paraId="401D6367" w14:textId="2494C6E4" w:rsidR="00E83EEB" w:rsidRPr="00F127C3" w:rsidRDefault="00E83EEB" w:rsidP="00E83EEB">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9</w:t>
            </w:r>
          </w:p>
        </w:tc>
        <w:tc>
          <w:tcPr>
            <w:tcW w:w="851" w:type="dxa"/>
            <w:tcBorders>
              <w:top w:val="dotted" w:sz="4" w:space="0" w:color="auto"/>
            </w:tcBorders>
          </w:tcPr>
          <w:p w14:paraId="427B4594" w14:textId="77777777" w:rsidR="00E83EEB" w:rsidRPr="00F127C3" w:rsidRDefault="00E83EEB" w:rsidP="00E83EEB">
            <w:pPr>
              <w:rPr>
                <w:rFonts w:cstheme="minorHAnsi"/>
              </w:rPr>
            </w:pPr>
          </w:p>
        </w:tc>
        <w:tc>
          <w:tcPr>
            <w:tcW w:w="5107" w:type="dxa"/>
            <w:tcBorders>
              <w:top w:val="dotted" w:sz="4" w:space="0" w:color="auto"/>
            </w:tcBorders>
          </w:tcPr>
          <w:p w14:paraId="0E290C78" w14:textId="77777777" w:rsidR="00E83EEB" w:rsidRPr="00F127C3" w:rsidRDefault="00E83EEB" w:rsidP="00E83EEB">
            <w:pPr>
              <w:rPr>
                <w:rFonts w:cstheme="minorHAnsi"/>
              </w:rPr>
            </w:pPr>
          </w:p>
        </w:tc>
      </w:tr>
      <w:tr w:rsidR="00E83EEB" w:rsidRPr="00F127C3" w14:paraId="527B99A7" w14:textId="77777777" w:rsidTr="003C5568">
        <w:trPr>
          <w:trHeight w:val="699"/>
        </w:trPr>
        <w:tc>
          <w:tcPr>
            <w:tcW w:w="562" w:type="dxa"/>
            <w:vMerge w:val="restart"/>
          </w:tcPr>
          <w:p w14:paraId="65594B49" w14:textId="7A9EE6FA" w:rsidR="00E83EEB" w:rsidRPr="00F127C3" w:rsidRDefault="00E83EEB" w:rsidP="00E83EEB">
            <w:pPr>
              <w:rPr>
                <w:rFonts w:cstheme="minorHAnsi"/>
              </w:rPr>
            </w:pPr>
            <w:r w:rsidRPr="00ED3FEC">
              <w:rPr>
                <w:rFonts w:cstheme="minorHAnsi"/>
              </w:rPr>
              <w:t>9</w:t>
            </w:r>
          </w:p>
        </w:tc>
        <w:tc>
          <w:tcPr>
            <w:tcW w:w="6237" w:type="dxa"/>
            <w:vMerge w:val="restart"/>
          </w:tcPr>
          <w:p w14:paraId="2DAA0DC8" w14:textId="3D0FEFF8" w:rsidR="00E83EEB" w:rsidRPr="00F127C3" w:rsidRDefault="00E83EEB" w:rsidP="00E83EEB">
            <w:pPr>
              <w:rPr>
                <w:rFonts w:cstheme="minorHAnsi"/>
              </w:rPr>
            </w:pPr>
            <w:r w:rsidRPr="00ED3FEC">
              <w:rPr>
                <w:rFonts w:cstheme="minorHAnsi"/>
              </w:rPr>
              <w:t>Ist der NB zur Aktivierung des ZRT berechtigt?</w:t>
            </w:r>
          </w:p>
        </w:tc>
        <w:tc>
          <w:tcPr>
            <w:tcW w:w="1559" w:type="dxa"/>
            <w:tcBorders>
              <w:bottom w:val="dotted" w:sz="4" w:space="0" w:color="auto"/>
            </w:tcBorders>
          </w:tcPr>
          <w:p w14:paraId="6FDF7876" w14:textId="2775CD58"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6B1D39A8" w14:textId="6D53710C" w:rsidR="00E83EEB" w:rsidRPr="00F127C3" w:rsidRDefault="00E83EEB" w:rsidP="00E83EEB">
            <w:pPr>
              <w:rPr>
                <w:rFonts w:cstheme="minorHAnsi"/>
              </w:rPr>
            </w:pPr>
            <w:r w:rsidRPr="00ED3FEC">
              <w:rPr>
                <w:rFonts w:cstheme="minorHAnsi"/>
              </w:rPr>
              <w:t>A09</w:t>
            </w:r>
          </w:p>
        </w:tc>
        <w:tc>
          <w:tcPr>
            <w:tcW w:w="5107" w:type="dxa"/>
            <w:tcBorders>
              <w:bottom w:val="dotted" w:sz="4" w:space="0" w:color="auto"/>
            </w:tcBorders>
          </w:tcPr>
          <w:p w14:paraId="3524CF86" w14:textId="77777777" w:rsidR="00E83EEB" w:rsidRPr="00ED3FEC" w:rsidRDefault="00E83EEB" w:rsidP="00E83EEB">
            <w:pPr>
              <w:rPr>
                <w:rFonts w:cstheme="minorHAnsi"/>
              </w:rPr>
            </w:pPr>
            <w:r w:rsidRPr="00ED3FEC">
              <w:rPr>
                <w:rFonts w:cstheme="minorHAnsi"/>
              </w:rPr>
              <w:t>Cluster: Ablehnung</w:t>
            </w:r>
          </w:p>
          <w:p w14:paraId="5B39C65C" w14:textId="603A0C63" w:rsidR="00E83EEB" w:rsidRPr="00F127C3" w:rsidRDefault="00E83EEB" w:rsidP="00E83EEB">
            <w:pPr>
              <w:rPr>
                <w:rFonts w:cstheme="minorHAnsi"/>
              </w:rPr>
            </w:pPr>
            <w:r w:rsidRPr="00ED3FEC">
              <w:rPr>
                <w:rFonts w:cstheme="minorHAnsi"/>
              </w:rPr>
              <w:t>ZRT Aktivierung nicht berechtigt</w:t>
            </w:r>
          </w:p>
        </w:tc>
      </w:tr>
      <w:tr w:rsidR="00E83EEB" w:rsidRPr="00F127C3" w14:paraId="54CDB916" w14:textId="77777777" w:rsidTr="003C5568">
        <w:trPr>
          <w:trHeight w:val="406"/>
        </w:trPr>
        <w:tc>
          <w:tcPr>
            <w:tcW w:w="562" w:type="dxa"/>
            <w:vMerge/>
          </w:tcPr>
          <w:p w14:paraId="6AC27A86" w14:textId="77777777" w:rsidR="00E83EEB" w:rsidRPr="00F127C3" w:rsidRDefault="00E83EEB" w:rsidP="00E83EEB">
            <w:pPr>
              <w:rPr>
                <w:rFonts w:cstheme="minorHAnsi"/>
              </w:rPr>
            </w:pPr>
          </w:p>
        </w:tc>
        <w:tc>
          <w:tcPr>
            <w:tcW w:w="6237" w:type="dxa"/>
            <w:vMerge/>
          </w:tcPr>
          <w:p w14:paraId="41E3653C" w14:textId="77777777" w:rsidR="00E83EEB" w:rsidRPr="00F127C3" w:rsidRDefault="00E83EEB" w:rsidP="00E83EEB">
            <w:pPr>
              <w:rPr>
                <w:rFonts w:cstheme="minorHAnsi"/>
              </w:rPr>
            </w:pPr>
          </w:p>
        </w:tc>
        <w:tc>
          <w:tcPr>
            <w:tcW w:w="1559" w:type="dxa"/>
            <w:tcBorders>
              <w:top w:val="dotted" w:sz="4" w:space="0" w:color="auto"/>
            </w:tcBorders>
          </w:tcPr>
          <w:p w14:paraId="4BAF809E" w14:textId="2DFA2176"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10</w:t>
            </w:r>
          </w:p>
        </w:tc>
        <w:tc>
          <w:tcPr>
            <w:tcW w:w="851" w:type="dxa"/>
            <w:tcBorders>
              <w:top w:val="dotted" w:sz="4" w:space="0" w:color="auto"/>
            </w:tcBorders>
          </w:tcPr>
          <w:p w14:paraId="26E614BA" w14:textId="77777777" w:rsidR="00E83EEB" w:rsidRPr="00F127C3" w:rsidRDefault="00E83EEB" w:rsidP="00E83EEB">
            <w:pPr>
              <w:rPr>
                <w:rFonts w:cstheme="minorHAnsi"/>
              </w:rPr>
            </w:pPr>
          </w:p>
        </w:tc>
        <w:tc>
          <w:tcPr>
            <w:tcW w:w="5107" w:type="dxa"/>
            <w:tcBorders>
              <w:top w:val="dotted" w:sz="4" w:space="0" w:color="auto"/>
            </w:tcBorders>
          </w:tcPr>
          <w:p w14:paraId="63B5E98D" w14:textId="77777777" w:rsidR="00E83EEB" w:rsidRPr="00F127C3" w:rsidRDefault="00E83EEB" w:rsidP="00E83EEB">
            <w:pPr>
              <w:rPr>
                <w:rFonts w:cstheme="minorHAnsi"/>
              </w:rPr>
            </w:pPr>
          </w:p>
        </w:tc>
      </w:tr>
      <w:tr w:rsidR="00E83EEB" w:rsidRPr="00F127C3" w14:paraId="06A3AD9A" w14:textId="77777777" w:rsidTr="003C5568">
        <w:trPr>
          <w:trHeight w:val="861"/>
        </w:trPr>
        <w:tc>
          <w:tcPr>
            <w:tcW w:w="562" w:type="dxa"/>
            <w:vMerge w:val="restart"/>
          </w:tcPr>
          <w:p w14:paraId="73426C49" w14:textId="6FE26A21" w:rsidR="00E83EEB" w:rsidRPr="00F127C3" w:rsidRDefault="00E83EEB" w:rsidP="00E83EEB">
            <w:pPr>
              <w:rPr>
                <w:rFonts w:cstheme="minorHAnsi"/>
              </w:rPr>
            </w:pPr>
            <w:r w:rsidRPr="00ED3FEC">
              <w:rPr>
                <w:rFonts w:cstheme="minorHAnsi"/>
              </w:rPr>
              <w:t>10</w:t>
            </w:r>
          </w:p>
        </w:tc>
        <w:tc>
          <w:tcPr>
            <w:tcW w:w="6237" w:type="dxa"/>
            <w:vMerge w:val="restart"/>
          </w:tcPr>
          <w:p w14:paraId="564130EB" w14:textId="5C0E7204" w:rsidR="00E83EEB" w:rsidRPr="00F127C3" w:rsidRDefault="00E83EEB" w:rsidP="00E83EEB">
            <w:pPr>
              <w:rPr>
                <w:rFonts w:cstheme="minorHAnsi"/>
              </w:rPr>
            </w:pPr>
            <w:r w:rsidRPr="00ED3FEC">
              <w:rPr>
                <w:rFonts w:cstheme="minorHAnsi"/>
              </w:rPr>
              <w:t>Passt die OBIS-Kennzahl zum ZRT?</w:t>
            </w:r>
          </w:p>
        </w:tc>
        <w:tc>
          <w:tcPr>
            <w:tcW w:w="1559" w:type="dxa"/>
            <w:tcBorders>
              <w:bottom w:val="dotted" w:sz="4" w:space="0" w:color="auto"/>
            </w:tcBorders>
          </w:tcPr>
          <w:p w14:paraId="1DFE7FB7" w14:textId="3138F160"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477648E0" w14:textId="7090B542" w:rsidR="00E83EEB" w:rsidRPr="00F127C3" w:rsidRDefault="00E83EEB" w:rsidP="00E83EEB">
            <w:pPr>
              <w:rPr>
                <w:rFonts w:cstheme="minorHAnsi"/>
              </w:rPr>
            </w:pPr>
            <w:r w:rsidRPr="00ED3FEC">
              <w:rPr>
                <w:rFonts w:cstheme="minorHAnsi"/>
              </w:rPr>
              <w:t>A10</w:t>
            </w:r>
          </w:p>
        </w:tc>
        <w:tc>
          <w:tcPr>
            <w:tcW w:w="5107" w:type="dxa"/>
            <w:tcBorders>
              <w:bottom w:val="dotted" w:sz="4" w:space="0" w:color="auto"/>
            </w:tcBorders>
          </w:tcPr>
          <w:p w14:paraId="7A868674" w14:textId="77777777" w:rsidR="00E83EEB" w:rsidRPr="00ED3FEC" w:rsidRDefault="00E83EEB" w:rsidP="00E83EEB">
            <w:pPr>
              <w:rPr>
                <w:rFonts w:cstheme="minorHAnsi"/>
              </w:rPr>
            </w:pPr>
            <w:r w:rsidRPr="00ED3FEC">
              <w:rPr>
                <w:rFonts w:cstheme="minorHAnsi"/>
              </w:rPr>
              <w:t>Cluster: Ablehnung</w:t>
            </w:r>
          </w:p>
          <w:p w14:paraId="1FD69876" w14:textId="15E11C7C" w:rsidR="00E83EEB" w:rsidRPr="00F127C3" w:rsidRDefault="00E83EEB" w:rsidP="00E83EEB">
            <w:pPr>
              <w:rPr>
                <w:rFonts w:cstheme="minorHAnsi"/>
              </w:rPr>
            </w:pPr>
            <w:r w:rsidRPr="00ED3FEC">
              <w:rPr>
                <w:rFonts w:cstheme="minorHAnsi"/>
              </w:rPr>
              <w:t>OBIS nicht passend</w:t>
            </w:r>
          </w:p>
        </w:tc>
      </w:tr>
      <w:tr w:rsidR="00E83EEB" w:rsidRPr="00F127C3" w14:paraId="1EC1828A" w14:textId="77777777" w:rsidTr="003C5568">
        <w:trPr>
          <w:trHeight w:val="394"/>
        </w:trPr>
        <w:tc>
          <w:tcPr>
            <w:tcW w:w="562" w:type="dxa"/>
            <w:vMerge/>
          </w:tcPr>
          <w:p w14:paraId="5047B267" w14:textId="77777777" w:rsidR="00E83EEB" w:rsidRPr="00F127C3" w:rsidRDefault="00E83EEB" w:rsidP="00E83EEB">
            <w:pPr>
              <w:rPr>
                <w:rFonts w:cstheme="minorHAnsi"/>
              </w:rPr>
            </w:pPr>
          </w:p>
        </w:tc>
        <w:tc>
          <w:tcPr>
            <w:tcW w:w="6237" w:type="dxa"/>
            <w:vMerge/>
          </w:tcPr>
          <w:p w14:paraId="699401DE" w14:textId="77777777" w:rsidR="00E83EEB" w:rsidRPr="00F127C3" w:rsidRDefault="00E83EEB" w:rsidP="00E83EEB">
            <w:pPr>
              <w:rPr>
                <w:rFonts w:cstheme="minorHAnsi"/>
              </w:rPr>
            </w:pPr>
          </w:p>
        </w:tc>
        <w:tc>
          <w:tcPr>
            <w:tcW w:w="1559" w:type="dxa"/>
            <w:tcBorders>
              <w:top w:val="dotted" w:sz="4" w:space="0" w:color="auto"/>
            </w:tcBorders>
          </w:tcPr>
          <w:p w14:paraId="6E18836D" w14:textId="7D57830A"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002B7A7F">
              <w:rPr>
                <w:rFonts w:cstheme="minorHAnsi"/>
              </w:rPr>
              <w:t xml:space="preserve"> </w:t>
            </w:r>
            <w:r w:rsidRPr="00ED3FEC">
              <w:rPr>
                <w:rFonts w:cstheme="minorHAnsi"/>
              </w:rPr>
              <w:t>11</w:t>
            </w:r>
          </w:p>
        </w:tc>
        <w:tc>
          <w:tcPr>
            <w:tcW w:w="851" w:type="dxa"/>
            <w:tcBorders>
              <w:top w:val="dotted" w:sz="4" w:space="0" w:color="auto"/>
            </w:tcBorders>
          </w:tcPr>
          <w:p w14:paraId="3D76EE60" w14:textId="77777777" w:rsidR="00E83EEB" w:rsidRPr="00F127C3" w:rsidRDefault="00E83EEB" w:rsidP="00E83EEB">
            <w:pPr>
              <w:rPr>
                <w:rFonts w:cstheme="minorHAnsi"/>
              </w:rPr>
            </w:pPr>
          </w:p>
        </w:tc>
        <w:tc>
          <w:tcPr>
            <w:tcW w:w="5107" w:type="dxa"/>
            <w:tcBorders>
              <w:top w:val="dotted" w:sz="4" w:space="0" w:color="auto"/>
            </w:tcBorders>
          </w:tcPr>
          <w:p w14:paraId="16A3A36E" w14:textId="77777777" w:rsidR="00E83EEB" w:rsidRPr="00F127C3" w:rsidRDefault="00E83EEB" w:rsidP="00E83EEB">
            <w:pPr>
              <w:rPr>
                <w:rFonts w:cstheme="minorHAnsi"/>
              </w:rPr>
            </w:pPr>
          </w:p>
        </w:tc>
      </w:tr>
      <w:tr w:rsidR="00E83EEB" w:rsidRPr="00F127C3" w14:paraId="5828A028" w14:textId="77777777" w:rsidTr="003C5568">
        <w:trPr>
          <w:trHeight w:val="683"/>
        </w:trPr>
        <w:tc>
          <w:tcPr>
            <w:tcW w:w="562" w:type="dxa"/>
            <w:vMerge w:val="restart"/>
          </w:tcPr>
          <w:p w14:paraId="00B997DE" w14:textId="5ED53C20" w:rsidR="00E83EEB" w:rsidRPr="00F127C3" w:rsidRDefault="00E83EEB" w:rsidP="00E83EEB">
            <w:pPr>
              <w:rPr>
                <w:rFonts w:cstheme="minorHAnsi"/>
              </w:rPr>
            </w:pPr>
            <w:r w:rsidRPr="00ED3FEC">
              <w:rPr>
                <w:rFonts w:cstheme="minorHAnsi"/>
              </w:rPr>
              <w:lastRenderedPageBreak/>
              <w:t>11</w:t>
            </w:r>
          </w:p>
        </w:tc>
        <w:tc>
          <w:tcPr>
            <w:tcW w:w="6237" w:type="dxa"/>
            <w:vMerge w:val="restart"/>
          </w:tcPr>
          <w:p w14:paraId="6B03C7CF" w14:textId="3570780F" w:rsidR="00E83EEB" w:rsidRPr="00F127C3" w:rsidRDefault="00E83EEB" w:rsidP="00E83EEB">
            <w:pPr>
              <w:rPr>
                <w:rFonts w:cstheme="minorHAnsi"/>
              </w:rPr>
            </w:pPr>
            <w:r w:rsidRPr="00ED3FEC">
              <w:rPr>
                <w:rFonts w:cstheme="minorHAnsi"/>
              </w:rPr>
              <w:t>Ist der MaBiS-ZP zum Zeitpunkt der Aktivierung bereits aktiviert?</w:t>
            </w:r>
          </w:p>
        </w:tc>
        <w:tc>
          <w:tcPr>
            <w:tcW w:w="1559" w:type="dxa"/>
            <w:tcBorders>
              <w:bottom w:val="dotted" w:sz="4" w:space="0" w:color="auto"/>
            </w:tcBorders>
          </w:tcPr>
          <w:p w14:paraId="0B1537D4" w14:textId="36BAA886"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80B871F" w14:textId="31DFE4B0" w:rsidR="00E83EEB" w:rsidRPr="00F127C3" w:rsidRDefault="00E83EEB" w:rsidP="00E83EEB">
            <w:pPr>
              <w:rPr>
                <w:rFonts w:cstheme="minorHAnsi"/>
              </w:rPr>
            </w:pPr>
            <w:r w:rsidRPr="00ED3FEC">
              <w:rPr>
                <w:rFonts w:cstheme="minorHAnsi"/>
              </w:rPr>
              <w:t>A11</w:t>
            </w:r>
          </w:p>
        </w:tc>
        <w:tc>
          <w:tcPr>
            <w:tcW w:w="5107" w:type="dxa"/>
            <w:tcBorders>
              <w:bottom w:val="dotted" w:sz="4" w:space="0" w:color="auto"/>
            </w:tcBorders>
          </w:tcPr>
          <w:p w14:paraId="7554FCC4" w14:textId="77777777" w:rsidR="00E83EEB" w:rsidRPr="00ED3FEC" w:rsidRDefault="00E83EEB" w:rsidP="00E83EEB">
            <w:pPr>
              <w:rPr>
                <w:rFonts w:cstheme="minorHAnsi"/>
              </w:rPr>
            </w:pPr>
            <w:r w:rsidRPr="00ED3FEC">
              <w:rPr>
                <w:rFonts w:cstheme="minorHAnsi"/>
              </w:rPr>
              <w:t>Cluster: Ablehnung</w:t>
            </w:r>
          </w:p>
          <w:p w14:paraId="7D4B988F" w14:textId="5871DA52" w:rsidR="00E83EEB" w:rsidRPr="00F127C3" w:rsidRDefault="00E83EEB" w:rsidP="00E83EEB">
            <w:pPr>
              <w:rPr>
                <w:rFonts w:cstheme="minorHAnsi"/>
              </w:rPr>
            </w:pPr>
            <w:r w:rsidRPr="00ED3FEC">
              <w:rPr>
                <w:rFonts w:cstheme="minorHAnsi"/>
              </w:rPr>
              <w:t>MaBiS-ZP bereits aktiviert</w:t>
            </w:r>
          </w:p>
        </w:tc>
      </w:tr>
      <w:tr w:rsidR="00E83EEB" w:rsidRPr="00F127C3" w14:paraId="06F8289C" w14:textId="77777777" w:rsidTr="003C5568">
        <w:trPr>
          <w:trHeight w:val="342"/>
        </w:trPr>
        <w:tc>
          <w:tcPr>
            <w:tcW w:w="562" w:type="dxa"/>
            <w:vMerge/>
          </w:tcPr>
          <w:p w14:paraId="29950243" w14:textId="77777777" w:rsidR="00E83EEB" w:rsidRPr="00F127C3" w:rsidRDefault="00E83EEB" w:rsidP="00E83EEB">
            <w:pPr>
              <w:rPr>
                <w:rFonts w:cstheme="minorHAnsi"/>
              </w:rPr>
            </w:pPr>
          </w:p>
        </w:tc>
        <w:tc>
          <w:tcPr>
            <w:tcW w:w="6237" w:type="dxa"/>
            <w:vMerge/>
          </w:tcPr>
          <w:p w14:paraId="5484951D" w14:textId="77777777" w:rsidR="00E83EEB" w:rsidRPr="00F127C3" w:rsidRDefault="00E83EEB" w:rsidP="00E83EEB">
            <w:pPr>
              <w:rPr>
                <w:rFonts w:cstheme="minorHAnsi"/>
              </w:rPr>
            </w:pPr>
          </w:p>
        </w:tc>
        <w:tc>
          <w:tcPr>
            <w:tcW w:w="1559" w:type="dxa"/>
            <w:tcBorders>
              <w:top w:val="dotted" w:sz="4" w:space="0" w:color="auto"/>
            </w:tcBorders>
          </w:tcPr>
          <w:p w14:paraId="7D594C07" w14:textId="22D16404" w:rsidR="00E83EEB" w:rsidRPr="00F127C3" w:rsidRDefault="00E83EEB" w:rsidP="00E83EEB">
            <w:pPr>
              <w:rPr>
                <w:rFonts w:cstheme="minorHAnsi"/>
              </w:rPr>
            </w:pPr>
            <w:r w:rsidRPr="00ED3FEC">
              <w:rPr>
                <w:rFonts w:cstheme="minorHAnsi"/>
              </w:rPr>
              <w:t>nein</w:t>
            </w:r>
          </w:p>
        </w:tc>
        <w:tc>
          <w:tcPr>
            <w:tcW w:w="851" w:type="dxa"/>
            <w:tcBorders>
              <w:top w:val="dotted" w:sz="4" w:space="0" w:color="auto"/>
            </w:tcBorders>
          </w:tcPr>
          <w:p w14:paraId="65C6A838" w14:textId="55F6BA54" w:rsidR="00E83EEB" w:rsidRPr="00F127C3" w:rsidRDefault="00E83EEB" w:rsidP="00E83EEB">
            <w:pPr>
              <w:rPr>
                <w:rFonts w:cstheme="minorHAnsi"/>
              </w:rPr>
            </w:pPr>
            <w:r w:rsidRPr="00ED3FEC">
              <w:rPr>
                <w:rFonts w:cstheme="minorHAnsi"/>
              </w:rPr>
              <w:t>A12</w:t>
            </w:r>
          </w:p>
        </w:tc>
        <w:tc>
          <w:tcPr>
            <w:tcW w:w="5107" w:type="dxa"/>
            <w:tcBorders>
              <w:top w:val="dotted" w:sz="4" w:space="0" w:color="auto"/>
            </w:tcBorders>
          </w:tcPr>
          <w:p w14:paraId="7557104A" w14:textId="77777777" w:rsidR="00E83EEB" w:rsidRPr="00ED3FEC" w:rsidRDefault="00E83EEB" w:rsidP="00E83EEB">
            <w:pPr>
              <w:rPr>
                <w:rFonts w:cstheme="minorHAnsi"/>
              </w:rPr>
            </w:pPr>
            <w:r w:rsidRPr="00ED3FEC">
              <w:rPr>
                <w:rFonts w:cstheme="minorHAnsi"/>
              </w:rPr>
              <w:t>Cluster: Zustimmung</w:t>
            </w:r>
          </w:p>
          <w:p w14:paraId="113059F8" w14:textId="2818D6AD" w:rsidR="00E83EEB" w:rsidRPr="00F127C3" w:rsidRDefault="00E83EEB" w:rsidP="00E83EEB">
            <w:pPr>
              <w:rPr>
                <w:rFonts w:cstheme="minorHAnsi"/>
              </w:rPr>
            </w:pPr>
            <w:r w:rsidRPr="00ED3FEC">
              <w:rPr>
                <w:rFonts w:cstheme="minorHAnsi"/>
              </w:rPr>
              <w:t>Aktivierung durchgeführt</w:t>
            </w:r>
          </w:p>
        </w:tc>
      </w:tr>
    </w:tbl>
    <w:p w14:paraId="7540AA94" w14:textId="77777777" w:rsidR="002F2D75" w:rsidRDefault="002F2D75" w:rsidP="002F2D75">
      <w:bookmarkStart w:id="405" w:name="_Toc62633532"/>
      <w:r>
        <w:br w:type="page"/>
      </w:r>
    </w:p>
    <w:p w14:paraId="70622634" w14:textId="7C9A5277" w:rsidR="00C70B11" w:rsidRPr="00246E48" w:rsidRDefault="00C70B11" w:rsidP="001F2FE1">
      <w:pPr>
        <w:pStyle w:val="berschrift2"/>
      </w:pPr>
      <w:bookmarkStart w:id="406" w:name="_Toc64453868"/>
      <w:bookmarkStart w:id="407" w:name="_Toc108464875"/>
      <w:r w:rsidRPr="00246E48">
        <w:lastRenderedPageBreak/>
        <w:t>AD: Aktivierung eines MaBiS-Zählpunkts für die Netzzeitreihe an BIKO</w:t>
      </w:r>
      <w:bookmarkEnd w:id="405"/>
      <w:bookmarkEnd w:id="406"/>
      <w:bookmarkEnd w:id="407"/>
    </w:p>
    <w:p w14:paraId="00608F35" w14:textId="03B464F6" w:rsidR="00C70B11" w:rsidRDefault="00C70B11" w:rsidP="009A5C2B">
      <w:pPr>
        <w:pStyle w:val="berschrift3"/>
      </w:pPr>
      <w:bookmarkStart w:id="408" w:name="_Toc62633533"/>
      <w:bookmarkStart w:id="409" w:name="_Toc64453869"/>
      <w:bookmarkStart w:id="410" w:name="_Toc108464876"/>
      <w:r w:rsidRPr="00246E48">
        <w:t>E_0024_MaBiS-ZP Aktivierung prüfen</w:t>
      </w:r>
      <w:bookmarkEnd w:id="408"/>
      <w:bookmarkEnd w:id="409"/>
      <w:bookmarkEnd w:id="41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6F5AF08D" w14:textId="77777777" w:rsidTr="003C5568">
        <w:trPr>
          <w:trHeight w:val="454"/>
        </w:trPr>
        <w:tc>
          <w:tcPr>
            <w:tcW w:w="14327" w:type="dxa"/>
            <w:gridSpan w:val="6"/>
            <w:shd w:val="clear" w:color="auto" w:fill="D8DFE4"/>
            <w:vAlign w:val="center"/>
          </w:tcPr>
          <w:p w14:paraId="2D389939" w14:textId="53652BE5"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07BAC320" w14:textId="77777777" w:rsidTr="003C5568">
        <w:trPr>
          <w:gridAfter w:val="1"/>
          <w:wAfter w:w="11" w:type="dxa"/>
        </w:trPr>
        <w:tc>
          <w:tcPr>
            <w:tcW w:w="562" w:type="dxa"/>
            <w:shd w:val="clear" w:color="auto" w:fill="D8DFE4"/>
          </w:tcPr>
          <w:p w14:paraId="0ECB510E"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28F13511"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488DA2BE"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7CA93D7E"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3A90F40"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EAEBAAF" w14:textId="77777777" w:rsidTr="003C5568">
        <w:trPr>
          <w:gridAfter w:val="1"/>
          <w:wAfter w:w="11" w:type="dxa"/>
        </w:trPr>
        <w:tc>
          <w:tcPr>
            <w:tcW w:w="562" w:type="dxa"/>
            <w:vMerge w:val="restart"/>
          </w:tcPr>
          <w:p w14:paraId="22DC50EF" w14:textId="74CBCB33" w:rsidR="005170D6" w:rsidRPr="00F127C3" w:rsidRDefault="005170D6" w:rsidP="005170D6">
            <w:pPr>
              <w:rPr>
                <w:rFonts w:cstheme="minorHAnsi"/>
              </w:rPr>
            </w:pPr>
            <w:r w:rsidRPr="009A5C2B">
              <w:rPr>
                <w:rFonts w:cstheme="minorHAnsi"/>
              </w:rPr>
              <w:t>1</w:t>
            </w:r>
          </w:p>
        </w:tc>
        <w:tc>
          <w:tcPr>
            <w:tcW w:w="6237" w:type="dxa"/>
            <w:vMerge w:val="restart"/>
          </w:tcPr>
          <w:p w14:paraId="79199E0A" w14:textId="493F6B39" w:rsidR="005170D6" w:rsidRPr="00F127C3" w:rsidRDefault="005170D6" w:rsidP="005170D6">
            <w:pPr>
              <w:rPr>
                <w:rFonts w:cstheme="minorHAnsi"/>
              </w:rPr>
            </w:pPr>
            <w:r w:rsidRPr="009A5C2B">
              <w:rPr>
                <w:rFonts w:cstheme="minorHAnsi"/>
              </w:rPr>
              <w:t>Erfolgt die Aktivierung nach Ablauf der Clearingfrist für die KBKA?</w:t>
            </w:r>
          </w:p>
        </w:tc>
        <w:tc>
          <w:tcPr>
            <w:tcW w:w="1559" w:type="dxa"/>
            <w:tcBorders>
              <w:bottom w:val="dotted" w:sz="4" w:space="0" w:color="auto"/>
            </w:tcBorders>
          </w:tcPr>
          <w:p w14:paraId="66D0CED5" w14:textId="210141C0"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39B9C1D" w14:textId="484426A3"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798B046B" w14:textId="77777777" w:rsidR="005170D6" w:rsidRPr="009A5C2B" w:rsidRDefault="005170D6" w:rsidP="005170D6">
            <w:pPr>
              <w:rPr>
                <w:rFonts w:cstheme="minorHAnsi"/>
              </w:rPr>
            </w:pPr>
            <w:r w:rsidRPr="009A5C2B">
              <w:rPr>
                <w:rFonts w:cstheme="minorHAnsi"/>
              </w:rPr>
              <w:t>Cluster: Ablehnung</w:t>
            </w:r>
          </w:p>
          <w:p w14:paraId="33C10377" w14:textId="65356877" w:rsidR="005170D6" w:rsidRPr="00F127C3" w:rsidRDefault="005170D6" w:rsidP="005170D6">
            <w:pPr>
              <w:rPr>
                <w:rFonts w:cstheme="minorHAnsi"/>
              </w:rPr>
            </w:pPr>
            <w:r w:rsidRPr="009A5C2B">
              <w:rPr>
                <w:rFonts w:cstheme="minorHAnsi"/>
              </w:rPr>
              <w:t>Fristüberschreitung</w:t>
            </w:r>
          </w:p>
        </w:tc>
      </w:tr>
      <w:tr w:rsidR="005170D6" w:rsidRPr="00F127C3" w14:paraId="46DAE8AD" w14:textId="77777777" w:rsidTr="003C5568">
        <w:trPr>
          <w:gridAfter w:val="1"/>
          <w:wAfter w:w="11" w:type="dxa"/>
        </w:trPr>
        <w:tc>
          <w:tcPr>
            <w:tcW w:w="562" w:type="dxa"/>
            <w:vMerge/>
          </w:tcPr>
          <w:p w14:paraId="603C85DE" w14:textId="77777777" w:rsidR="005170D6" w:rsidRPr="00F127C3" w:rsidRDefault="005170D6" w:rsidP="005170D6">
            <w:pPr>
              <w:rPr>
                <w:rFonts w:cstheme="minorHAnsi"/>
              </w:rPr>
            </w:pPr>
          </w:p>
        </w:tc>
        <w:tc>
          <w:tcPr>
            <w:tcW w:w="6237" w:type="dxa"/>
            <w:vMerge/>
          </w:tcPr>
          <w:p w14:paraId="0CE87BA1" w14:textId="77777777" w:rsidR="005170D6" w:rsidRPr="00F127C3" w:rsidRDefault="005170D6" w:rsidP="005170D6">
            <w:pPr>
              <w:rPr>
                <w:rFonts w:cstheme="minorHAnsi"/>
              </w:rPr>
            </w:pPr>
          </w:p>
        </w:tc>
        <w:tc>
          <w:tcPr>
            <w:tcW w:w="1559" w:type="dxa"/>
            <w:tcBorders>
              <w:top w:val="dotted" w:sz="4" w:space="0" w:color="auto"/>
            </w:tcBorders>
          </w:tcPr>
          <w:p w14:paraId="4DDB8B21" w14:textId="4CF59723"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2</w:t>
            </w:r>
          </w:p>
        </w:tc>
        <w:tc>
          <w:tcPr>
            <w:tcW w:w="851" w:type="dxa"/>
            <w:tcBorders>
              <w:top w:val="dotted" w:sz="4" w:space="0" w:color="auto"/>
            </w:tcBorders>
          </w:tcPr>
          <w:p w14:paraId="7A75614D" w14:textId="77777777" w:rsidR="005170D6" w:rsidRPr="00F127C3" w:rsidRDefault="005170D6" w:rsidP="005170D6">
            <w:pPr>
              <w:rPr>
                <w:rFonts w:cstheme="minorHAnsi"/>
              </w:rPr>
            </w:pPr>
          </w:p>
        </w:tc>
        <w:tc>
          <w:tcPr>
            <w:tcW w:w="5107" w:type="dxa"/>
            <w:tcBorders>
              <w:top w:val="dotted" w:sz="4" w:space="0" w:color="auto"/>
            </w:tcBorders>
          </w:tcPr>
          <w:p w14:paraId="0422D1E5" w14:textId="77777777" w:rsidR="005170D6" w:rsidRPr="00F127C3" w:rsidRDefault="005170D6" w:rsidP="005170D6">
            <w:pPr>
              <w:rPr>
                <w:rFonts w:cstheme="minorHAnsi"/>
              </w:rPr>
            </w:pPr>
          </w:p>
        </w:tc>
      </w:tr>
      <w:tr w:rsidR="005170D6" w:rsidRPr="00F127C3" w14:paraId="1BAF5F48" w14:textId="77777777" w:rsidTr="003C5568">
        <w:trPr>
          <w:gridAfter w:val="1"/>
          <w:wAfter w:w="11" w:type="dxa"/>
        </w:trPr>
        <w:tc>
          <w:tcPr>
            <w:tcW w:w="562" w:type="dxa"/>
            <w:vMerge w:val="restart"/>
          </w:tcPr>
          <w:p w14:paraId="571D0E50" w14:textId="04B407DD" w:rsidR="005170D6" w:rsidRPr="00F127C3" w:rsidRDefault="005170D6" w:rsidP="005170D6">
            <w:pPr>
              <w:rPr>
                <w:rFonts w:cstheme="minorHAnsi"/>
              </w:rPr>
            </w:pPr>
            <w:r w:rsidRPr="009A5C2B">
              <w:rPr>
                <w:rFonts w:cstheme="minorHAnsi"/>
              </w:rPr>
              <w:t>2</w:t>
            </w:r>
          </w:p>
        </w:tc>
        <w:tc>
          <w:tcPr>
            <w:tcW w:w="6237" w:type="dxa"/>
            <w:vMerge w:val="restart"/>
          </w:tcPr>
          <w:p w14:paraId="10BAE842" w14:textId="099E5D37" w:rsidR="005170D6" w:rsidRPr="00F127C3" w:rsidRDefault="005170D6" w:rsidP="005170D6">
            <w:pPr>
              <w:rPr>
                <w:rFonts w:cstheme="minorHAnsi"/>
              </w:rPr>
            </w:pPr>
            <w:r w:rsidRPr="009A5C2B">
              <w:rPr>
                <w:rFonts w:cstheme="minorHAnsi"/>
              </w:rPr>
              <w:t>Erfolgt die Aktivierung zum Monatsersten 00:00 Uhr?</w:t>
            </w:r>
          </w:p>
        </w:tc>
        <w:tc>
          <w:tcPr>
            <w:tcW w:w="1559" w:type="dxa"/>
            <w:tcBorders>
              <w:bottom w:val="dotted" w:sz="4" w:space="0" w:color="auto"/>
            </w:tcBorders>
          </w:tcPr>
          <w:p w14:paraId="6D6CF39B" w14:textId="1B6AB5B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7CA7407" w14:textId="67CAD452"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6B40449F" w14:textId="77777777" w:rsidR="005170D6" w:rsidRPr="009A5C2B" w:rsidRDefault="005170D6" w:rsidP="005170D6">
            <w:pPr>
              <w:rPr>
                <w:rFonts w:cstheme="minorHAnsi"/>
              </w:rPr>
            </w:pPr>
            <w:r w:rsidRPr="009A5C2B">
              <w:rPr>
                <w:rFonts w:cstheme="minorHAnsi"/>
              </w:rPr>
              <w:t>Cluster: Ablehnung</w:t>
            </w:r>
          </w:p>
          <w:p w14:paraId="7CD1E79D" w14:textId="1B958B1D" w:rsidR="005170D6" w:rsidRPr="00F127C3" w:rsidRDefault="005170D6" w:rsidP="005170D6">
            <w:pPr>
              <w:rPr>
                <w:rFonts w:cstheme="minorHAnsi"/>
              </w:rPr>
            </w:pPr>
            <w:r w:rsidRPr="009A5C2B">
              <w:rPr>
                <w:rFonts w:cstheme="minorHAnsi"/>
              </w:rPr>
              <w:t>Gewählter Zeitpunkt nicht zulässig</w:t>
            </w:r>
          </w:p>
        </w:tc>
      </w:tr>
      <w:tr w:rsidR="005170D6" w:rsidRPr="00F127C3" w14:paraId="4FC25EF0" w14:textId="77777777" w:rsidTr="003C5568">
        <w:trPr>
          <w:gridAfter w:val="1"/>
          <w:wAfter w:w="11" w:type="dxa"/>
        </w:trPr>
        <w:tc>
          <w:tcPr>
            <w:tcW w:w="562" w:type="dxa"/>
            <w:vMerge/>
          </w:tcPr>
          <w:p w14:paraId="31E720B4" w14:textId="77777777" w:rsidR="005170D6" w:rsidRPr="00F127C3" w:rsidRDefault="005170D6" w:rsidP="005170D6">
            <w:pPr>
              <w:rPr>
                <w:rFonts w:cstheme="minorHAnsi"/>
              </w:rPr>
            </w:pPr>
          </w:p>
        </w:tc>
        <w:tc>
          <w:tcPr>
            <w:tcW w:w="6237" w:type="dxa"/>
            <w:vMerge/>
          </w:tcPr>
          <w:p w14:paraId="0ADE612D" w14:textId="77777777" w:rsidR="005170D6" w:rsidRPr="00F127C3" w:rsidRDefault="005170D6" w:rsidP="005170D6">
            <w:pPr>
              <w:rPr>
                <w:rFonts w:cstheme="minorHAnsi"/>
              </w:rPr>
            </w:pPr>
          </w:p>
        </w:tc>
        <w:tc>
          <w:tcPr>
            <w:tcW w:w="1559" w:type="dxa"/>
            <w:tcBorders>
              <w:top w:val="dotted" w:sz="4" w:space="0" w:color="auto"/>
            </w:tcBorders>
          </w:tcPr>
          <w:p w14:paraId="1042AF47" w14:textId="53069B0B"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3</w:t>
            </w:r>
          </w:p>
        </w:tc>
        <w:tc>
          <w:tcPr>
            <w:tcW w:w="851" w:type="dxa"/>
            <w:tcBorders>
              <w:top w:val="dotted" w:sz="4" w:space="0" w:color="auto"/>
            </w:tcBorders>
          </w:tcPr>
          <w:p w14:paraId="694AE58C" w14:textId="77777777" w:rsidR="005170D6" w:rsidRPr="00F127C3" w:rsidRDefault="005170D6" w:rsidP="005170D6">
            <w:pPr>
              <w:rPr>
                <w:rFonts w:cstheme="minorHAnsi"/>
              </w:rPr>
            </w:pPr>
          </w:p>
        </w:tc>
        <w:tc>
          <w:tcPr>
            <w:tcW w:w="5107" w:type="dxa"/>
            <w:tcBorders>
              <w:top w:val="dotted" w:sz="4" w:space="0" w:color="auto"/>
            </w:tcBorders>
          </w:tcPr>
          <w:p w14:paraId="795512E2" w14:textId="77777777" w:rsidR="005170D6" w:rsidRPr="00F127C3" w:rsidRDefault="005170D6" w:rsidP="005170D6">
            <w:pPr>
              <w:rPr>
                <w:rFonts w:cstheme="minorHAnsi"/>
              </w:rPr>
            </w:pPr>
          </w:p>
        </w:tc>
      </w:tr>
      <w:tr w:rsidR="005170D6" w:rsidRPr="00F127C3" w14:paraId="2F9E54AB" w14:textId="77777777" w:rsidTr="003C5568">
        <w:trPr>
          <w:gridAfter w:val="1"/>
          <w:wAfter w:w="11" w:type="dxa"/>
        </w:trPr>
        <w:tc>
          <w:tcPr>
            <w:tcW w:w="562" w:type="dxa"/>
            <w:vMerge w:val="restart"/>
          </w:tcPr>
          <w:p w14:paraId="6EC0FA52" w14:textId="3F76E816" w:rsidR="005170D6" w:rsidRPr="00F127C3" w:rsidRDefault="005170D6" w:rsidP="005170D6">
            <w:pPr>
              <w:rPr>
                <w:rFonts w:cstheme="minorHAnsi"/>
              </w:rPr>
            </w:pPr>
            <w:r w:rsidRPr="009A5C2B">
              <w:rPr>
                <w:rFonts w:cstheme="minorHAnsi"/>
              </w:rPr>
              <w:t>3</w:t>
            </w:r>
          </w:p>
        </w:tc>
        <w:tc>
          <w:tcPr>
            <w:tcW w:w="6237" w:type="dxa"/>
            <w:vMerge w:val="restart"/>
          </w:tcPr>
          <w:p w14:paraId="7C501385" w14:textId="4FB26DD5" w:rsidR="005170D6" w:rsidRPr="00F127C3" w:rsidRDefault="005170D6" w:rsidP="005170D6">
            <w:pPr>
              <w:rPr>
                <w:rFonts w:cstheme="minorHAnsi"/>
              </w:rPr>
            </w:pPr>
            <w:r w:rsidRPr="009A5C2B">
              <w:rPr>
                <w:rFonts w:cstheme="minorHAnsi"/>
              </w:rPr>
              <w:t>Ist das Bilanzierungsgebiet des verantwortlichen NB zum Aktivierungsbeginn in der Regelzone des BIKO gültig?</w:t>
            </w:r>
          </w:p>
        </w:tc>
        <w:tc>
          <w:tcPr>
            <w:tcW w:w="1559" w:type="dxa"/>
            <w:tcBorders>
              <w:bottom w:val="dotted" w:sz="4" w:space="0" w:color="auto"/>
            </w:tcBorders>
          </w:tcPr>
          <w:p w14:paraId="2709DFB6" w14:textId="0B2C560E"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40D80F7A" w14:textId="3EEE0A1D"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4D06C8C3" w14:textId="77777777" w:rsidR="005170D6" w:rsidRPr="009A5C2B" w:rsidRDefault="005170D6" w:rsidP="005170D6">
            <w:pPr>
              <w:rPr>
                <w:rFonts w:cstheme="minorHAnsi"/>
              </w:rPr>
            </w:pPr>
            <w:r w:rsidRPr="009A5C2B">
              <w:rPr>
                <w:rFonts w:cstheme="minorHAnsi"/>
              </w:rPr>
              <w:t>Cluster: Ablehnung</w:t>
            </w:r>
          </w:p>
          <w:p w14:paraId="3BD6844D" w14:textId="1850AC98" w:rsidR="005170D6" w:rsidRPr="00F127C3" w:rsidRDefault="005170D6" w:rsidP="005170D6">
            <w:pPr>
              <w:rPr>
                <w:rFonts w:cstheme="minorHAnsi"/>
              </w:rPr>
            </w:pPr>
            <w:r w:rsidRPr="009A5C2B">
              <w:rPr>
                <w:rFonts w:cstheme="minorHAnsi"/>
              </w:rPr>
              <w:t>Bilanzierungsgebiet des verantwortlichen NB nicht gültig</w:t>
            </w:r>
          </w:p>
        </w:tc>
      </w:tr>
      <w:tr w:rsidR="005170D6" w:rsidRPr="00F127C3" w14:paraId="274B1513" w14:textId="77777777" w:rsidTr="003C5568">
        <w:trPr>
          <w:gridAfter w:val="1"/>
          <w:wAfter w:w="11" w:type="dxa"/>
        </w:trPr>
        <w:tc>
          <w:tcPr>
            <w:tcW w:w="562" w:type="dxa"/>
            <w:vMerge/>
          </w:tcPr>
          <w:p w14:paraId="6822DDAA" w14:textId="77777777" w:rsidR="005170D6" w:rsidRPr="00F127C3" w:rsidRDefault="005170D6" w:rsidP="005170D6">
            <w:pPr>
              <w:rPr>
                <w:rFonts w:cstheme="minorHAnsi"/>
              </w:rPr>
            </w:pPr>
          </w:p>
        </w:tc>
        <w:tc>
          <w:tcPr>
            <w:tcW w:w="6237" w:type="dxa"/>
            <w:vMerge/>
          </w:tcPr>
          <w:p w14:paraId="1C9EAFC8" w14:textId="77777777" w:rsidR="005170D6" w:rsidRPr="00F127C3" w:rsidRDefault="005170D6" w:rsidP="005170D6">
            <w:pPr>
              <w:rPr>
                <w:rFonts w:cstheme="minorHAnsi"/>
              </w:rPr>
            </w:pPr>
          </w:p>
        </w:tc>
        <w:tc>
          <w:tcPr>
            <w:tcW w:w="1559" w:type="dxa"/>
            <w:tcBorders>
              <w:top w:val="dotted" w:sz="4" w:space="0" w:color="auto"/>
            </w:tcBorders>
          </w:tcPr>
          <w:p w14:paraId="0ECA4A26" w14:textId="69FA0F32"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4</w:t>
            </w:r>
          </w:p>
        </w:tc>
        <w:tc>
          <w:tcPr>
            <w:tcW w:w="851" w:type="dxa"/>
            <w:tcBorders>
              <w:top w:val="dotted" w:sz="4" w:space="0" w:color="auto"/>
            </w:tcBorders>
          </w:tcPr>
          <w:p w14:paraId="018B5A04" w14:textId="77777777" w:rsidR="005170D6" w:rsidRPr="00F127C3" w:rsidRDefault="005170D6" w:rsidP="005170D6">
            <w:pPr>
              <w:rPr>
                <w:rFonts w:cstheme="minorHAnsi"/>
              </w:rPr>
            </w:pPr>
          </w:p>
        </w:tc>
        <w:tc>
          <w:tcPr>
            <w:tcW w:w="5107" w:type="dxa"/>
            <w:tcBorders>
              <w:top w:val="dotted" w:sz="4" w:space="0" w:color="auto"/>
            </w:tcBorders>
          </w:tcPr>
          <w:p w14:paraId="5A09067F" w14:textId="77777777" w:rsidR="005170D6" w:rsidRPr="00F127C3" w:rsidRDefault="005170D6" w:rsidP="005170D6">
            <w:pPr>
              <w:rPr>
                <w:rFonts w:cstheme="minorHAnsi"/>
              </w:rPr>
            </w:pPr>
          </w:p>
        </w:tc>
      </w:tr>
      <w:tr w:rsidR="005170D6" w:rsidRPr="00F127C3" w14:paraId="7AA5BED8" w14:textId="77777777" w:rsidTr="003C5568">
        <w:trPr>
          <w:gridAfter w:val="1"/>
          <w:wAfter w:w="11" w:type="dxa"/>
        </w:trPr>
        <w:tc>
          <w:tcPr>
            <w:tcW w:w="562" w:type="dxa"/>
            <w:vMerge w:val="restart"/>
          </w:tcPr>
          <w:p w14:paraId="06743E2A" w14:textId="7DCBCF90" w:rsidR="005170D6" w:rsidRPr="00F127C3" w:rsidRDefault="005170D6" w:rsidP="005170D6">
            <w:pPr>
              <w:rPr>
                <w:rFonts w:cstheme="minorHAnsi"/>
              </w:rPr>
            </w:pPr>
            <w:r w:rsidRPr="009A5C2B">
              <w:rPr>
                <w:rFonts w:cstheme="minorHAnsi"/>
              </w:rPr>
              <w:t>4</w:t>
            </w:r>
          </w:p>
        </w:tc>
        <w:tc>
          <w:tcPr>
            <w:tcW w:w="6237" w:type="dxa"/>
            <w:vMerge w:val="restart"/>
          </w:tcPr>
          <w:p w14:paraId="348196F1" w14:textId="7AF7EAE0" w:rsidR="005170D6" w:rsidRPr="00F127C3" w:rsidRDefault="005170D6" w:rsidP="005170D6">
            <w:pPr>
              <w:rPr>
                <w:rFonts w:cstheme="minorHAnsi"/>
              </w:rPr>
            </w:pPr>
            <w:r w:rsidRPr="009A5C2B">
              <w:rPr>
                <w:rFonts w:cstheme="minorHAnsi"/>
              </w:rPr>
              <w:t>Ist das Bilanzierungsgebiet des benachbarten NB zum Aktivierungsbeginn in der Regelzone des BIKO gültig?</w:t>
            </w:r>
          </w:p>
        </w:tc>
        <w:tc>
          <w:tcPr>
            <w:tcW w:w="1559" w:type="dxa"/>
            <w:tcBorders>
              <w:bottom w:val="dotted" w:sz="4" w:space="0" w:color="auto"/>
            </w:tcBorders>
          </w:tcPr>
          <w:p w14:paraId="6A88728A" w14:textId="13FA8F62"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F9F13EB" w14:textId="0E5B6DC2"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648E6612" w14:textId="77777777" w:rsidR="005170D6" w:rsidRPr="009A5C2B" w:rsidRDefault="005170D6" w:rsidP="005170D6">
            <w:pPr>
              <w:rPr>
                <w:rFonts w:cstheme="minorHAnsi"/>
              </w:rPr>
            </w:pPr>
            <w:r w:rsidRPr="009A5C2B">
              <w:rPr>
                <w:rFonts w:cstheme="minorHAnsi"/>
              </w:rPr>
              <w:t>Cluster: Ablehnung</w:t>
            </w:r>
          </w:p>
          <w:p w14:paraId="64CBD48B" w14:textId="45EE9C07" w:rsidR="005170D6" w:rsidRPr="00F127C3" w:rsidRDefault="005170D6" w:rsidP="005170D6">
            <w:pPr>
              <w:rPr>
                <w:rFonts w:cstheme="minorHAnsi"/>
              </w:rPr>
            </w:pPr>
            <w:r w:rsidRPr="009A5C2B">
              <w:rPr>
                <w:rFonts w:cstheme="minorHAnsi"/>
              </w:rPr>
              <w:t>Bilanzierungsgebiet des benachbarten NB nicht gültig</w:t>
            </w:r>
          </w:p>
        </w:tc>
      </w:tr>
      <w:tr w:rsidR="005170D6" w:rsidRPr="00F127C3" w14:paraId="46BF83CF" w14:textId="77777777" w:rsidTr="003C5568">
        <w:trPr>
          <w:gridAfter w:val="1"/>
          <w:wAfter w:w="11" w:type="dxa"/>
        </w:trPr>
        <w:tc>
          <w:tcPr>
            <w:tcW w:w="562" w:type="dxa"/>
            <w:vMerge/>
          </w:tcPr>
          <w:p w14:paraId="43976951" w14:textId="77777777" w:rsidR="005170D6" w:rsidRPr="00F127C3" w:rsidRDefault="005170D6" w:rsidP="005170D6">
            <w:pPr>
              <w:rPr>
                <w:rFonts w:cstheme="minorHAnsi"/>
              </w:rPr>
            </w:pPr>
          </w:p>
        </w:tc>
        <w:tc>
          <w:tcPr>
            <w:tcW w:w="6237" w:type="dxa"/>
            <w:vMerge/>
          </w:tcPr>
          <w:p w14:paraId="22B02437" w14:textId="77777777" w:rsidR="005170D6" w:rsidRPr="00F127C3" w:rsidRDefault="005170D6" w:rsidP="005170D6">
            <w:pPr>
              <w:rPr>
                <w:rFonts w:cstheme="minorHAnsi"/>
              </w:rPr>
            </w:pPr>
          </w:p>
        </w:tc>
        <w:tc>
          <w:tcPr>
            <w:tcW w:w="1559" w:type="dxa"/>
            <w:tcBorders>
              <w:top w:val="dotted" w:sz="4" w:space="0" w:color="auto"/>
            </w:tcBorders>
          </w:tcPr>
          <w:p w14:paraId="5A6A1903" w14:textId="6DE48A10"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5</w:t>
            </w:r>
          </w:p>
        </w:tc>
        <w:tc>
          <w:tcPr>
            <w:tcW w:w="851" w:type="dxa"/>
            <w:tcBorders>
              <w:top w:val="dotted" w:sz="4" w:space="0" w:color="auto"/>
            </w:tcBorders>
          </w:tcPr>
          <w:p w14:paraId="334E696C" w14:textId="77777777" w:rsidR="005170D6" w:rsidRPr="00F127C3" w:rsidRDefault="005170D6" w:rsidP="005170D6">
            <w:pPr>
              <w:rPr>
                <w:rFonts w:cstheme="minorHAnsi"/>
              </w:rPr>
            </w:pPr>
          </w:p>
        </w:tc>
        <w:tc>
          <w:tcPr>
            <w:tcW w:w="5107" w:type="dxa"/>
            <w:tcBorders>
              <w:top w:val="dotted" w:sz="4" w:space="0" w:color="auto"/>
            </w:tcBorders>
          </w:tcPr>
          <w:p w14:paraId="622F2C33" w14:textId="77777777" w:rsidR="005170D6" w:rsidRPr="00F127C3" w:rsidRDefault="005170D6" w:rsidP="005170D6">
            <w:pPr>
              <w:rPr>
                <w:rFonts w:cstheme="minorHAnsi"/>
              </w:rPr>
            </w:pPr>
          </w:p>
        </w:tc>
      </w:tr>
    </w:tbl>
    <w:p w14:paraId="328FE6B8"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6FEEEE3" w14:textId="77777777" w:rsidTr="003C5568">
        <w:tc>
          <w:tcPr>
            <w:tcW w:w="562" w:type="dxa"/>
            <w:vMerge w:val="restart"/>
          </w:tcPr>
          <w:p w14:paraId="3C306987" w14:textId="5AE8DDC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284D24E7" w14:textId="2EF3EC08" w:rsidR="005170D6" w:rsidRPr="00F127C3" w:rsidRDefault="005170D6" w:rsidP="005170D6">
            <w:pPr>
              <w:rPr>
                <w:rFonts w:cstheme="minorHAnsi"/>
              </w:rPr>
            </w:pPr>
            <w:r w:rsidRPr="009A5C2B">
              <w:rPr>
                <w:rFonts w:cstheme="minorHAnsi"/>
              </w:rPr>
              <w:t>Ist die richtige Regelzone angegeben?</w:t>
            </w:r>
          </w:p>
        </w:tc>
        <w:tc>
          <w:tcPr>
            <w:tcW w:w="1559" w:type="dxa"/>
            <w:tcBorders>
              <w:bottom w:val="dotted" w:sz="4" w:space="0" w:color="auto"/>
            </w:tcBorders>
          </w:tcPr>
          <w:p w14:paraId="328D88FC" w14:textId="5EB2C0F4"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7ACD07EE" w14:textId="0AA12683"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634F2935" w14:textId="77777777" w:rsidR="005170D6" w:rsidRPr="009A5C2B" w:rsidRDefault="005170D6" w:rsidP="005170D6">
            <w:pPr>
              <w:rPr>
                <w:rFonts w:cstheme="minorHAnsi"/>
              </w:rPr>
            </w:pPr>
            <w:r w:rsidRPr="009A5C2B">
              <w:rPr>
                <w:rFonts w:cstheme="minorHAnsi"/>
              </w:rPr>
              <w:t>Cluster: Ablehnung</w:t>
            </w:r>
          </w:p>
          <w:p w14:paraId="26B6343E" w14:textId="6EECCA3E" w:rsidR="005170D6" w:rsidRPr="00F127C3" w:rsidRDefault="005170D6" w:rsidP="005170D6">
            <w:pPr>
              <w:rPr>
                <w:rFonts w:cstheme="minorHAnsi"/>
              </w:rPr>
            </w:pPr>
            <w:r w:rsidRPr="009A5C2B">
              <w:rPr>
                <w:rFonts w:cstheme="minorHAnsi"/>
              </w:rPr>
              <w:t>Regelzone falsch</w:t>
            </w:r>
          </w:p>
        </w:tc>
      </w:tr>
      <w:tr w:rsidR="005170D6" w:rsidRPr="00F127C3" w14:paraId="41948504" w14:textId="77777777" w:rsidTr="003C5568">
        <w:tc>
          <w:tcPr>
            <w:tcW w:w="562" w:type="dxa"/>
            <w:vMerge/>
          </w:tcPr>
          <w:p w14:paraId="6D1F556D" w14:textId="77777777" w:rsidR="005170D6" w:rsidRPr="00F127C3" w:rsidRDefault="005170D6" w:rsidP="005170D6">
            <w:pPr>
              <w:rPr>
                <w:rFonts w:cstheme="minorHAnsi"/>
              </w:rPr>
            </w:pPr>
          </w:p>
        </w:tc>
        <w:tc>
          <w:tcPr>
            <w:tcW w:w="6237" w:type="dxa"/>
            <w:vMerge/>
          </w:tcPr>
          <w:p w14:paraId="661D2411" w14:textId="77777777" w:rsidR="005170D6" w:rsidRPr="00F127C3" w:rsidRDefault="005170D6" w:rsidP="005170D6">
            <w:pPr>
              <w:rPr>
                <w:rFonts w:cstheme="minorHAnsi"/>
              </w:rPr>
            </w:pPr>
          </w:p>
        </w:tc>
        <w:tc>
          <w:tcPr>
            <w:tcW w:w="1559" w:type="dxa"/>
            <w:tcBorders>
              <w:top w:val="dotted" w:sz="4" w:space="0" w:color="auto"/>
            </w:tcBorders>
          </w:tcPr>
          <w:p w14:paraId="06FD888E" w14:textId="0D178D42"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6</w:t>
            </w:r>
          </w:p>
        </w:tc>
        <w:tc>
          <w:tcPr>
            <w:tcW w:w="851" w:type="dxa"/>
            <w:tcBorders>
              <w:top w:val="dotted" w:sz="4" w:space="0" w:color="auto"/>
            </w:tcBorders>
          </w:tcPr>
          <w:p w14:paraId="476C6409" w14:textId="77777777" w:rsidR="005170D6" w:rsidRPr="00F127C3" w:rsidRDefault="005170D6" w:rsidP="005170D6">
            <w:pPr>
              <w:rPr>
                <w:rFonts w:cstheme="minorHAnsi"/>
              </w:rPr>
            </w:pPr>
          </w:p>
        </w:tc>
        <w:tc>
          <w:tcPr>
            <w:tcW w:w="5107" w:type="dxa"/>
            <w:tcBorders>
              <w:top w:val="dotted" w:sz="4" w:space="0" w:color="auto"/>
            </w:tcBorders>
          </w:tcPr>
          <w:p w14:paraId="24468CCE" w14:textId="77777777" w:rsidR="005170D6" w:rsidRPr="00F127C3" w:rsidRDefault="005170D6" w:rsidP="005170D6">
            <w:pPr>
              <w:rPr>
                <w:rFonts w:cstheme="minorHAnsi"/>
              </w:rPr>
            </w:pPr>
          </w:p>
        </w:tc>
      </w:tr>
      <w:tr w:rsidR="005170D6" w:rsidRPr="00F127C3" w14:paraId="6A123CDB" w14:textId="77777777" w:rsidTr="003C5568">
        <w:trPr>
          <w:trHeight w:val="662"/>
        </w:trPr>
        <w:tc>
          <w:tcPr>
            <w:tcW w:w="562" w:type="dxa"/>
            <w:vMerge w:val="restart"/>
          </w:tcPr>
          <w:p w14:paraId="79BFBD8C" w14:textId="5B92E3A2" w:rsidR="005170D6" w:rsidRPr="00F127C3" w:rsidRDefault="005170D6" w:rsidP="005170D6">
            <w:pPr>
              <w:rPr>
                <w:rFonts w:cstheme="minorHAnsi"/>
              </w:rPr>
            </w:pPr>
            <w:r w:rsidRPr="009A5C2B">
              <w:rPr>
                <w:rFonts w:cstheme="minorHAnsi"/>
              </w:rPr>
              <w:t>6</w:t>
            </w:r>
          </w:p>
        </w:tc>
        <w:tc>
          <w:tcPr>
            <w:tcW w:w="6237" w:type="dxa"/>
            <w:vMerge w:val="restart"/>
          </w:tcPr>
          <w:p w14:paraId="4BD78E8F" w14:textId="729ED4FD" w:rsidR="005170D6" w:rsidRPr="00F127C3" w:rsidRDefault="005170D6" w:rsidP="005170D6">
            <w:pPr>
              <w:rPr>
                <w:rFonts w:cstheme="minorHAnsi"/>
              </w:rPr>
            </w:pPr>
            <w:r w:rsidRPr="009A5C2B">
              <w:rPr>
                <w:rFonts w:cstheme="minorHAnsi"/>
              </w:rPr>
              <w:t>Ist der Sender zum Aktivierungsbeginn der verantwortliche NB für eines der zwei angegebenen Bilanzierungsgebiete?</w:t>
            </w:r>
          </w:p>
        </w:tc>
        <w:tc>
          <w:tcPr>
            <w:tcW w:w="1559" w:type="dxa"/>
            <w:tcBorders>
              <w:bottom w:val="dotted" w:sz="4" w:space="0" w:color="auto"/>
            </w:tcBorders>
          </w:tcPr>
          <w:p w14:paraId="2784D09A" w14:textId="30F5BFF7"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2D4376D1" w14:textId="5ED221C6" w:rsidR="005170D6" w:rsidRPr="00F127C3" w:rsidRDefault="005170D6" w:rsidP="005170D6">
            <w:pPr>
              <w:rPr>
                <w:rFonts w:cstheme="minorHAnsi"/>
              </w:rPr>
            </w:pPr>
            <w:r w:rsidRPr="009A5C2B">
              <w:rPr>
                <w:rFonts w:cstheme="minorHAnsi"/>
              </w:rPr>
              <w:t>A06</w:t>
            </w:r>
          </w:p>
        </w:tc>
        <w:tc>
          <w:tcPr>
            <w:tcW w:w="5107" w:type="dxa"/>
            <w:tcBorders>
              <w:bottom w:val="dotted" w:sz="4" w:space="0" w:color="auto"/>
            </w:tcBorders>
          </w:tcPr>
          <w:p w14:paraId="3E6687DD" w14:textId="77777777" w:rsidR="005170D6" w:rsidRPr="009A5C2B" w:rsidRDefault="005170D6" w:rsidP="005170D6">
            <w:pPr>
              <w:rPr>
                <w:rFonts w:cstheme="minorHAnsi"/>
              </w:rPr>
            </w:pPr>
            <w:r w:rsidRPr="009A5C2B">
              <w:rPr>
                <w:rFonts w:cstheme="minorHAnsi"/>
              </w:rPr>
              <w:t>Cluster: Ablehnung</w:t>
            </w:r>
          </w:p>
          <w:p w14:paraId="103205B9" w14:textId="7E770871" w:rsidR="005170D6" w:rsidRPr="00F127C3" w:rsidRDefault="005170D6" w:rsidP="005170D6">
            <w:pPr>
              <w:rPr>
                <w:rFonts w:cstheme="minorHAnsi"/>
              </w:rPr>
            </w:pPr>
            <w:r w:rsidRPr="009A5C2B">
              <w:rPr>
                <w:rFonts w:cstheme="minorHAnsi"/>
              </w:rPr>
              <w:t>Keine Berechtigung</w:t>
            </w:r>
          </w:p>
        </w:tc>
      </w:tr>
      <w:tr w:rsidR="005170D6" w:rsidRPr="00F127C3" w14:paraId="0FBFFCA4" w14:textId="77777777" w:rsidTr="003C5568">
        <w:trPr>
          <w:trHeight w:val="511"/>
        </w:trPr>
        <w:tc>
          <w:tcPr>
            <w:tcW w:w="562" w:type="dxa"/>
            <w:vMerge/>
          </w:tcPr>
          <w:p w14:paraId="58B595AB" w14:textId="77777777" w:rsidR="005170D6" w:rsidRPr="00F127C3" w:rsidRDefault="005170D6" w:rsidP="005170D6">
            <w:pPr>
              <w:rPr>
                <w:rFonts w:cstheme="minorHAnsi"/>
              </w:rPr>
            </w:pPr>
          </w:p>
        </w:tc>
        <w:tc>
          <w:tcPr>
            <w:tcW w:w="6237" w:type="dxa"/>
            <w:vMerge/>
          </w:tcPr>
          <w:p w14:paraId="493BA17B" w14:textId="77777777" w:rsidR="005170D6" w:rsidRPr="00F127C3" w:rsidRDefault="005170D6" w:rsidP="005170D6">
            <w:pPr>
              <w:rPr>
                <w:rFonts w:cstheme="minorHAnsi"/>
              </w:rPr>
            </w:pPr>
          </w:p>
        </w:tc>
        <w:tc>
          <w:tcPr>
            <w:tcW w:w="1559" w:type="dxa"/>
            <w:tcBorders>
              <w:top w:val="dotted" w:sz="4" w:space="0" w:color="auto"/>
            </w:tcBorders>
          </w:tcPr>
          <w:p w14:paraId="0FAEB5CA" w14:textId="378BCB1E" w:rsidR="005170D6" w:rsidRPr="00F127C3" w:rsidRDefault="005170D6" w:rsidP="005170D6">
            <w:pPr>
              <w:tabs>
                <w:tab w:val="center" w:pos="1277"/>
              </w:tabs>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7</w:t>
            </w:r>
          </w:p>
        </w:tc>
        <w:tc>
          <w:tcPr>
            <w:tcW w:w="851" w:type="dxa"/>
            <w:tcBorders>
              <w:top w:val="dotted" w:sz="4" w:space="0" w:color="auto"/>
            </w:tcBorders>
          </w:tcPr>
          <w:p w14:paraId="3C80D283" w14:textId="77777777" w:rsidR="005170D6" w:rsidRPr="00F127C3" w:rsidRDefault="005170D6" w:rsidP="005170D6">
            <w:pPr>
              <w:rPr>
                <w:rFonts w:cstheme="minorHAnsi"/>
              </w:rPr>
            </w:pPr>
          </w:p>
        </w:tc>
        <w:tc>
          <w:tcPr>
            <w:tcW w:w="5107" w:type="dxa"/>
            <w:tcBorders>
              <w:top w:val="dotted" w:sz="4" w:space="0" w:color="auto"/>
            </w:tcBorders>
          </w:tcPr>
          <w:p w14:paraId="3518B40C" w14:textId="77777777" w:rsidR="005170D6" w:rsidRPr="00F127C3" w:rsidRDefault="005170D6" w:rsidP="005170D6">
            <w:pPr>
              <w:rPr>
                <w:rFonts w:cstheme="minorHAnsi"/>
              </w:rPr>
            </w:pPr>
          </w:p>
        </w:tc>
      </w:tr>
      <w:tr w:rsidR="005170D6" w:rsidRPr="00F127C3" w14:paraId="28B09B45" w14:textId="77777777" w:rsidTr="003C5568">
        <w:trPr>
          <w:trHeight w:val="1333"/>
        </w:trPr>
        <w:tc>
          <w:tcPr>
            <w:tcW w:w="562" w:type="dxa"/>
            <w:vMerge w:val="restart"/>
          </w:tcPr>
          <w:p w14:paraId="534BCF9B" w14:textId="08FBFF51" w:rsidR="005170D6" w:rsidRPr="00F127C3" w:rsidRDefault="005170D6" w:rsidP="005170D6">
            <w:pPr>
              <w:rPr>
                <w:rFonts w:cstheme="minorHAnsi"/>
              </w:rPr>
            </w:pPr>
            <w:r w:rsidRPr="009A5C2B">
              <w:rPr>
                <w:rFonts w:cstheme="minorHAnsi"/>
              </w:rPr>
              <w:t>7</w:t>
            </w:r>
          </w:p>
        </w:tc>
        <w:tc>
          <w:tcPr>
            <w:tcW w:w="6237" w:type="dxa"/>
            <w:vMerge w:val="restart"/>
          </w:tcPr>
          <w:p w14:paraId="1E6857B6" w14:textId="467E697E" w:rsidR="005170D6" w:rsidRPr="00F127C3" w:rsidRDefault="005170D6" w:rsidP="005170D6">
            <w:pPr>
              <w:rPr>
                <w:rFonts w:cstheme="minorHAnsi"/>
              </w:rPr>
            </w:pPr>
            <w:r w:rsidRPr="009A5C2B">
              <w:rPr>
                <w:rFonts w:cstheme="minorHAnsi"/>
              </w:rPr>
              <w:t>Existiert bereits ein abweichendes Tupel unter der ID des MaBiS-ZP?</w:t>
            </w:r>
          </w:p>
        </w:tc>
        <w:tc>
          <w:tcPr>
            <w:tcW w:w="1559" w:type="dxa"/>
            <w:tcBorders>
              <w:bottom w:val="dotted" w:sz="4" w:space="0" w:color="auto"/>
            </w:tcBorders>
          </w:tcPr>
          <w:p w14:paraId="23F991E6" w14:textId="7AA1E0E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385EE18C" w14:textId="2F3E3831" w:rsidR="005170D6" w:rsidRPr="00F127C3" w:rsidRDefault="005170D6" w:rsidP="005170D6">
            <w:pPr>
              <w:rPr>
                <w:rFonts w:cstheme="minorHAnsi"/>
              </w:rPr>
            </w:pPr>
            <w:r w:rsidRPr="009A5C2B">
              <w:rPr>
                <w:rFonts w:cstheme="minorHAnsi"/>
              </w:rPr>
              <w:t>A07</w:t>
            </w:r>
          </w:p>
        </w:tc>
        <w:tc>
          <w:tcPr>
            <w:tcW w:w="5107" w:type="dxa"/>
            <w:tcBorders>
              <w:bottom w:val="dotted" w:sz="4" w:space="0" w:color="auto"/>
            </w:tcBorders>
          </w:tcPr>
          <w:p w14:paraId="00FE78DC" w14:textId="77777777" w:rsidR="005170D6" w:rsidRPr="009A5C2B" w:rsidRDefault="005170D6" w:rsidP="005170D6">
            <w:pPr>
              <w:rPr>
                <w:rFonts w:cstheme="minorHAnsi"/>
              </w:rPr>
            </w:pPr>
            <w:r w:rsidRPr="009A5C2B">
              <w:rPr>
                <w:rFonts w:cstheme="minorHAnsi"/>
              </w:rPr>
              <w:t>Cluster: Ablehnung</w:t>
            </w:r>
          </w:p>
          <w:p w14:paraId="2AFF8C28" w14:textId="3D6F4738" w:rsidR="005170D6" w:rsidRPr="00F127C3" w:rsidRDefault="005170D6" w:rsidP="005170D6">
            <w:pPr>
              <w:rPr>
                <w:rFonts w:cstheme="minorHAnsi"/>
              </w:rPr>
            </w:pPr>
            <w:r w:rsidRPr="009A5C2B">
              <w:rPr>
                <w:rFonts w:cstheme="minorHAnsi"/>
              </w:rPr>
              <w:t>Abweichender MaBiS-ZP bereits vorhanden</w:t>
            </w:r>
          </w:p>
        </w:tc>
      </w:tr>
      <w:tr w:rsidR="005170D6" w:rsidRPr="00F127C3" w14:paraId="10D561C8" w14:textId="77777777" w:rsidTr="003C5568">
        <w:trPr>
          <w:trHeight w:val="438"/>
        </w:trPr>
        <w:tc>
          <w:tcPr>
            <w:tcW w:w="562" w:type="dxa"/>
            <w:vMerge/>
          </w:tcPr>
          <w:p w14:paraId="1A417D83" w14:textId="77777777" w:rsidR="005170D6" w:rsidRPr="00F127C3" w:rsidRDefault="005170D6" w:rsidP="005170D6">
            <w:pPr>
              <w:rPr>
                <w:rFonts w:cstheme="minorHAnsi"/>
              </w:rPr>
            </w:pPr>
          </w:p>
        </w:tc>
        <w:tc>
          <w:tcPr>
            <w:tcW w:w="6237" w:type="dxa"/>
            <w:vMerge/>
          </w:tcPr>
          <w:p w14:paraId="5D78BD17" w14:textId="77777777" w:rsidR="005170D6" w:rsidRPr="00F127C3" w:rsidRDefault="005170D6" w:rsidP="005170D6">
            <w:pPr>
              <w:rPr>
                <w:rFonts w:cstheme="minorHAnsi"/>
              </w:rPr>
            </w:pPr>
          </w:p>
        </w:tc>
        <w:tc>
          <w:tcPr>
            <w:tcW w:w="1559" w:type="dxa"/>
            <w:tcBorders>
              <w:top w:val="dotted" w:sz="4" w:space="0" w:color="auto"/>
            </w:tcBorders>
          </w:tcPr>
          <w:p w14:paraId="7BFB0587" w14:textId="710C0B21"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8</w:t>
            </w:r>
          </w:p>
        </w:tc>
        <w:tc>
          <w:tcPr>
            <w:tcW w:w="851" w:type="dxa"/>
            <w:tcBorders>
              <w:top w:val="dotted" w:sz="4" w:space="0" w:color="auto"/>
            </w:tcBorders>
          </w:tcPr>
          <w:p w14:paraId="680FF4A4" w14:textId="77777777" w:rsidR="005170D6" w:rsidRPr="00F127C3" w:rsidRDefault="005170D6" w:rsidP="005170D6">
            <w:pPr>
              <w:rPr>
                <w:rFonts w:cstheme="minorHAnsi"/>
              </w:rPr>
            </w:pPr>
          </w:p>
        </w:tc>
        <w:tc>
          <w:tcPr>
            <w:tcW w:w="5107" w:type="dxa"/>
            <w:tcBorders>
              <w:top w:val="dotted" w:sz="4" w:space="0" w:color="auto"/>
            </w:tcBorders>
          </w:tcPr>
          <w:p w14:paraId="4729274C" w14:textId="77777777" w:rsidR="005170D6" w:rsidRPr="00F127C3" w:rsidRDefault="005170D6" w:rsidP="005170D6">
            <w:pPr>
              <w:rPr>
                <w:rFonts w:cstheme="minorHAnsi"/>
              </w:rPr>
            </w:pPr>
          </w:p>
        </w:tc>
      </w:tr>
      <w:tr w:rsidR="005170D6" w:rsidRPr="00F127C3" w14:paraId="415647C5" w14:textId="77777777" w:rsidTr="003C5568">
        <w:trPr>
          <w:trHeight w:val="728"/>
        </w:trPr>
        <w:tc>
          <w:tcPr>
            <w:tcW w:w="562" w:type="dxa"/>
            <w:vMerge w:val="restart"/>
          </w:tcPr>
          <w:p w14:paraId="651500F5" w14:textId="7613E9D8" w:rsidR="005170D6" w:rsidRPr="00F127C3" w:rsidRDefault="005170D6" w:rsidP="005170D6">
            <w:pPr>
              <w:rPr>
                <w:rFonts w:cstheme="minorHAnsi"/>
              </w:rPr>
            </w:pPr>
            <w:r w:rsidRPr="009A5C2B">
              <w:rPr>
                <w:rFonts w:cstheme="minorHAnsi"/>
              </w:rPr>
              <w:t>8</w:t>
            </w:r>
          </w:p>
        </w:tc>
        <w:tc>
          <w:tcPr>
            <w:tcW w:w="6237" w:type="dxa"/>
            <w:vMerge w:val="restart"/>
          </w:tcPr>
          <w:p w14:paraId="71D2A5E5" w14:textId="3033F187" w:rsidR="005170D6" w:rsidRPr="00F127C3" w:rsidRDefault="005170D6" w:rsidP="005170D6">
            <w:pPr>
              <w:rPr>
                <w:rFonts w:cstheme="minorHAnsi"/>
              </w:rPr>
            </w:pPr>
            <w:r w:rsidRPr="009A5C2B">
              <w:rPr>
                <w:rFonts w:cstheme="minorHAnsi"/>
              </w:rPr>
              <w:t>Existiert bereits für das genannte Tupel aus Bilanzierungs</w:t>
            </w:r>
            <w:r>
              <w:rPr>
                <w:rFonts w:cstheme="minorHAnsi"/>
              </w:rPr>
              <w:softHyphen/>
            </w:r>
            <w:r w:rsidRPr="009A5C2B">
              <w:rPr>
                <w:rFonts w:cstheme="minorHAnsi"/>
              </w:rPr>
              <w:t>gebiet des verantwortlichen NB, Bilanzierungsgebiet des be</w:t>
            </w:r>
            <w:r>
              <w:rPr>
                <w:rFonts w:cstheme="minorHAnsi"/>
              </w:rPr>
              <w:softHyphen/>
            </w:r>
            <w:r w:rsidRPr="009A5C2B">
              <w:rPr>
                <w:rFonts w:cstheme="minorHAnsi"/>
              </w:rPr>
              <w:t>nachbarten NB und ZRT eine abweichende ID des MaBiS-ZP?</w:t>
            </w:r>
          </w:p>
        </w:tc>
        <w:tc>
          <w:tcPr>
            <w:tcW w:w="1559" w:type="dxa"/>
            <w:tcBorders>
              <w:bottom w:val="dotted" w:sz="4" w:space="0" w:color="auto"/>
            </w:tcBorders>
          </w:tcPr>
          <w:p w14:paraId="39333BCD" w14:textId="762B7001"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D89F9D1" w14:textId="7B74CF85" w:rsidR="005170D6" w:rsidRPr="00F127C3" w:rsidRDefault="005170D6" w:rsidP="005170D6">
            <w:pPr>
              <w:rPr>
                <w:rFonts w:cstheme="minorHAnsi"/>
              </w:rPr>
            </w:pPr>
            <w:r w:rsidRPr="009A5C2B">
              <w:rPr>
                <w:rFonts w:cstheme="minorHAnsi"/>
              </w:rPr>
              <w:t>A08</w:t>
            </w:r>
          </w:p>
        </w:tc>
        <w:tc>
          <w:tcPr>
            <w:tcW w:w="5107" w:type="dxa"/>
            <w:tcBorders>
              <w:bottom w:val="dotted" w:sz="4" w:space="0" w:color="auto"/>
            </w:tcBorders>
          </w:tcPr>
          <w:p w14:paraId="4B4A1694" w14:textId="77777777" w:rsidR="005170D6" w:rsidRPr="009A5C2B" w:rsidRDefault="005170D6" w:rsidP="005170D6">
            <w:pPr>
              <w:rPr>
                <w:rFonts w:cstheme="minorHAnsi"/>
              </w:rPr>
            </w:pPr>
            <w:r w:rsidRPr="009A5C2B">
              <w:rPr>
                <w:rFonts w:cstheme="minorHAnsi"/>
              </w:rPr>
              <w:t>Cluster: Ablehnung</w:t>
            </w:r>
          </w:p>
          <w:p w14:paraId="3141B8AB" w14:textId="74510FF1" w:rsidR="005170D6" w:rsidRPr="00F127C3" w:rsidRDefault="005170D6" w:rsidP="005170D6">
            <w:pPr>
              <w:rPr>
                <w:rFonts w:cstheme="minorHAnsi"/>
              </w:rPr>
            </w:pPr>
            <w:r w:rsidRPr="009A5C2B">
              <w:rPr>
                <w:rFonts w:cstheme="minorHAnsi"/>
              </w:rPr>
              <w:t>Abweichende ID zum MaBiS-ZP bereits vorhanden</w:t>
            </w:r>
          </w:p>
        </w:tc>
      </w:tr>
      <w:tr w:rsidR="005170D6" w:rsidRPr="00F127C3" w14:paraId="69A0D469" w14:textId="77777777" w:rsidTr="003C5568">
        <w:trPr>
          <w:trHeight w:val="461"/>
        </w:trPr>
        <w:tc>
          <w:tcPr>
            <w:tcW w:w="562" w:type="dxa"/>
            <w:vMerge/>
          </w:tcPr>
          <w:p w14:paraId="260C2DA1" w14:textId="77777777" w:rsidR="005170D6" w:rsidRPr="00F127C3" w:rsidRDefault="005170D6" w:rsidP="005170D6">
            <w:pPr>
              <w:rPr>
                <w:rFonts w:cstheme="minorHAnsi"/>
              </w:rPr>
            </w:pPr>
          </w:p>
        </w:tc>
        <w:tc>
          <w:tcPr>
            <w:tcW w:w="6237" w:type="dxa"/>
            <w:vMerge/>
          </w:tcPr>
          <w:p w14:paraId="3C3F43E5" w14:textId="77777777" w:rsidR="005170D6" w:rsidRPr="00F127C3" w:rsidRDefault="005170D6" w:rsidP="005170D6">
            <w:pPr>
              <w:rPr>
                <w:rFonts w:cstheme="minorHAnsi"/>
              </w:rPr>
            </w:pPr>
          </w:p>
        </w:tc>
        <w:tc>
          <w:tcPr>
            <w:tcW w:w="1559" w:type="dxa"/>
            <w:tcBorders>
              <w:top w:val="dotted" w:sz="4" w:space="0" w:color="auto"/>
            </w:tcBorders>
          </w:tcPr>
          <w:p w14:paraId="621C69D4" w14:textId="64DD8B22"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9</w:t>
            </w:r>
          </w:p>
        </w:tc>
        <w:tc>
          <w:tcPr>
            <w:tcW w:w="851" w:type="dxa"/>
            <w:tcBorders>
              <w:top w:val="dotted" w:sz="4" w:space="0" w:color="auto"/>
            </w:tcBorders>
          </w:tcPr>
          <w:p w14:paraId="7714C859" w14:textId="77777777" w:rsidR="005170D6" w:rsidRPr="00F127C3" w:rsidRDefault="005170D6" w:rsidP="005170D6">
            <w:pPr>
              <w:rPr>
                <w:rFonts w:cstheme="minorHAnsi"/>
              </w:rPr>
            </w:pPr>
          </w:p>
        </w:tc>
        <w:tc>
          <w:tcPr>
            <w:tcW w:w="5107" w:type="dxa"/>
            <w:tcBorders>
              <w:top w:val="dotted" w:sz="4" w:space="0" w:color="auto"/>
            </w:tcBorders>
          </w:tcPr>
          <w:p w14:paraId="7356F278" w14:textId="77777777" w:rsidR="005170D6" w:rsidRPr="00F127C3" w:rsidRDefault="005170D6" w:rsidP="005170D6">
            <w:pPr>
              <w:rPr>
                <w:rFonts w:cstheme="minorHAnsi"/>
              </w:rPr>
            </w:pPr>
          </w:p>
        </w:tc>
      </w:tr>
      <w:tr w:rsidR="005170D6" w:rsidRPr="00F127C3" w14:paraId="67D36F3E" w14:textId="77777777" w:rsidTr="003C5568">
        <w:trPr>
          <w:trHeight w:val="699"/>
        </w:trPr>
        <w:tc>
          <w:tcPr>
            <w:tcW w:w="562" w:type="dxa"/>
            <w:vMerge w:val="restart"/>
          </w:tcPr>
          <w:p w14:paraId="5A01B2DC" w14:textId="57B71FAC" w:rsidR="005170D6" w:rsidRPr="00F127C3" w:rsidRDefault="005170D6" w:rsidP="005170D6">
            <w:pPr>
              <w:rPr>
                <w:rFonts w:cstheme="minorHAnsi"/>
              </w:rPr>
            </w:pPr>
            <w:r>
              <w:br w:type="page"/>
            </w:r>
            <w:r w:rsidRPr="009A5C2B">
              <w:rPr>
                <w:rFonts w:cstheme="minorHAnsi"/>
              </w:rPr>
              <w:t>9</w:t>
            </w:r>
          </w:p>
        </w:tc>
        <w:tc>
          <w:tcPr>
            <w:tcW w:w="6237" w:type="dxa"/>
            <w:vMerge w:val="restart"/>
          </w:tcPr>
          <w:p w14:paraId="0E377F49" w14:textId="1207AB9D" w:rsidR="005170D6" w:rsidRPr="00F127C3" w:rsidRDefault="005170D6" w:rsidP="005170D6">
            <w:pPr>
              <w:rPr>
                <w:rFonts w:cstheme="minorHAnsi"/>
              </w:rPr>
            </w:pPr>
            <w:r w:rsidRPr="009A5C2B">
              <w:rPr>
                <w:rFonts w:cstheme="minorHAnsi"/>
              </w:rPr>
              <w:t>Ist der NB zur Aktivierung des ZRT berechtigt?</w:t>
            </w:r>
          </w:p>
        </w:tc>
        <w:tc>
          <w:tcPr>
            <w:tcW w:w="1559" w:type="dxa"/>
            <w:tcBorders>
              <w:bottom w:val="dotted" w:sz="4" w:space="0" w:color="auto"/>
            </w:tcBorders>
          </w:tcPr>
          <w:p w14:paraId="021AD370" w14:textId="4B4F582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5A2E20D7" w14:textId="3DF60A97" w:rsidR="005170D6" w:rsidRPr="00F127C3" w:rsidRDefault="005170D6" w:rsidP="005170D6">
            <w:pPr>
              <w:rPr>
                <w:rFonts w:cstheme="minorHAnsi"/>
              </w:rPr>
            </w:pPr>
            <w:r w:rsidRPr="009A5C2B">
              <w:rPr>
                <w:rFonts w:cstheme="minorHAnsi"/>
              </w:rPr>
              <w:t>A09</w:t>
            </w:r>
          </w:p>
        </w:tc>
        <w:tc>
          <w:tcPr>
            <w:tcW w:w="5107" w:type="dxa"/>
            <w:tcBorders>
              <w:bottom w:val="dotted" w:sz="4" w:space="0" w:color="auto"/>
            </w:tcBorders>
          </w:tcPr>
          <w:p w14:paraId="230119B3" w14:textId="77777777" w:rsidR="005170D6" w:rsidRPr="009A5C2B" w:rsidRDefault="005170D6" w:rsidP="005170D6">
            <w:pPr>
              <w:rPr>
                <w:rFonts w:cstheme="minorHAnsi"/>
              </w:rPr>
            </w:pPr>
            <w:r w:rsidRPr="009A5C2B">
              <w:rPr>
                <w:rFonts w:cstheme="minorHAnsi"/>
              </w:rPr>
              <w:t>Cluster: Ablehnung</w:t>
            </w:r>
          </w:p>
          <w:p w14:paraId="36AEB7F1" w14:textId="7C43AF81" w:rsidR="005170D6" w:rsidRPr="00F127C3" w:rsidRDefault="005170D6" w:rsidP="005170D6">
            <w:pPr>
              <w:rPr>
                <w:rFonts w:cstheme="minorHAnsi"/>
              </w:rPr>
            </w:pPr>
            <w:r w:rsidRPr="009A5C2B">
              <w:rPr>
                <w:rFonts w:cstheme="minorHAnsi"/>
              </w:rPr>
              <w:t>ZRT Aktivierung nicht berechtigt</w:t>
            </w:r>
          </w:p>
        </w:tc>
      </w:tr>
      <w:tr w:rsidR="005170D6" w:rsidRPr="00F127C3" w14:paraId="08F9CD66" w14:textId="77777777" w:rsidTr="003C5568">
        <w:trPr>
          <w:trHeight w:val="406"/>
        </w:trPr>
        <w:tc>
          <w:tcPr>
            <w:tcW w:w="562" w:type="dxa"/>
            <w:vMerge/>
          </w:tcPr>
          <w:p w14:paraId="355F7D6F" w14:textId="77777777" w:rsidR="005170D6" w:rsidRPr="00F127C3" w:rsidRDefault="005170D6" w:rsidP="005170D6">
            <w:pPr>
              <w:rPr>
                <w:rFonts w:cstheme="minorHAnsi"/>
              </w:rPr>
            </w:pPr>
          </w:p>
        </w:tc>
        <w:tc>
          <w:tcPr>
            <w:tcW w:w="6237" w:type="dxa"/>
            <w:vMerge/>
          </w:tcPr>
          <w:p w14:paraId="2B5BD1FC" w14:textId="77777777" w:rsidR="005170D6" w:rsidRPr="00F127C3" w:rsidRDefault="005170D6" w:rsidP="005170D6">
            <w:pPr>
              <w:rPr>
                <w:rFonts w:cstheme="minorHAnsi"/>
              </w:rPr>
            </w:pPr>
          </w:p>
        </w:tc>
        <w:tc>
          <w:tcPr>
            <w:tcW w:w="1559" w:type="dxa"/>
            <w:tcBorders>
              <w:top w:val="dotted" w:sz="4" w:space="0" w:color="auto"/>
            </w:tcBorders>
          </w:tcPr>
          <w:p w14:paraId="7C936F09" w14:textId="4BB0F301"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10</w:t>
            </w:r>
          </w:p>
        </w:tc>
        <w:tc>
          <w:tcPr>
            <w:tcW w:w="851" w:type="dxa"/>
            <w:tcBorders>
              <w:top w:val="dotted" w:sz="4" w:space="0" w:color="auto"/>
            </w:tcBorders>
          </w:tcPr>
          <w:p w14:paraId="3F1798D7" w14:textId="77777777" w:rsidR="005170D6" w:rsidRPr="00F127C3" w:rsidRDefault="005170D6" w:rsidP="005170D6">
            <w:pPr>
              <w:rPr>
                <w:rFonts w:cstheme="minorHAnsi"/>
              </w:rPr>
            </w:pPr>
          </w:p>
        </w:tc>
        <w:tc>
          <w:tcPr>
            <w:tcW w:w="5107" w:type="dxa"/>
            <w:tcBorders>
              <w:top w:val="dotted" w:sz="4" w:space="0" w:color="auto"/>
            </w:tcBorders>
          </w:tcPr>
          <w:p w14:paraId="074F5197" w14:textId="77777777" w:rsidR="005170D6" w:rsidRPr="00F127C3" w:rsidRDefault="005170D6" w:rsidP="005170D6">
            <w:pPr>
              <w:rPr>
                <w:rFonts w:cstheme="minorHAnsi"/>
              </w:rPr>
            </w:pPr>
          </w:p>
        </w:tc>
      </w:tr>
      <w:tr w:rsidR="005170D6" w:rsidRPr="00F127C3" w14:paraId="151A72D3" w14:textId="77777777" w:rsidTr="003C5568">
        <w:trPr>
          <w:trHeight w:val="861"/>
        </w:trPr>
        <w:tc>
          <w:tcPr>
            <w:tcW w:w="562" w:type="dxa"/>
            <w:vMerge w:val="restart"/>
          </w:tcPr>
          <w:p w14:paraId="724976BA" w14:textId="5E67530A" w:rsidR="005170D6" w:rsidRPr="00F127C3" w:rsidRDefault="005170D6" w:rsidP="005170D6">
            <w:pPr>
              <w:rPr>
                <w:rFonts w:cstheme="minorHAnsi"/>
              </w:rPr>
            </w:pPr>
            <w:r w:rsidRPr="009A5C2B">
              <w:rPr>
                <w:rFonts w:cstheme="minorHAnsi"/>
              </w:rPr>
              <w:t>10</w:t>
            </w:r>
          </w:p>
        </w:tc>
        <w:tc>
          <w:tcPr>
            <w:tcW w:w="6237" w:type="dxa"/>
            <w:vMerge w:val="restart"/>
          </w:tcPr>
          <w:p w14:paraId="075CB203" w14:textId="3CE99321" w:rsidR="005170D6" w:rsidRPr="00F127C3" w:rsidRDefault="005170D6" w:rsidP="005170D6">
            <w:pPr>
              <w:rPr>
                <w:rFonts w:cstheme="minorHAnsi"/>
              </w:rPr>
            </w:pPr>
            <w:r w:rsidRPr="009A5C2B">
              <w:rPr>
                <w:rFonts w:cstheme="minorHAnsi"/>
              </w:rPr>
              <w:t>Passt die OBIS-Kennzahl zum ZRT?</w:t>
            </w:r>
          </w:p>
        </w:tc>
        <w:tc>
          <w:tcPr>
            <w:tcW w:w="1559" w:type="dxa"/>
            <w:tcBorders>
              <w:bottom w:val="dotted" w:sz="4" w:space="0" w:color="auto"/>
            </w:tcBorders>
          </w:tcPr>
          <w:p w14:paraId="0A25DB0F" w14:textId="67BE336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69518A3D" w14:textId="06C7BFA8" w:rsidR="005170D6" w:rsidRPr="00F127C3" w:rsidRDefault="005170D6" w:rsidP="005170D6">
            <w:pPr>
              <w:rPr>
                <w:rFonts w:cstheme="minorHAnsi"/>
              </w:rPr>
            </w:pPr>
            <w:r w:rsidRPr="009A5C2B">
              <w:rPr>
                <w:rFonts w:cstheme="minorHAnsi"/>
              </w:rPr>
              <w:t>A10</w:t>
            </w:r>
          </w:p>
        </w:tc>
        <w:tc>
          <w:tcPr>
            <w:tcW w:w="5107" w:type="dxa"/>
            <w:tcBorders>
              <w:bottom w:val="dotted" w:sz="4" w:space="0" w:color="auto"/>
            </w:tcBorders>
          </w:tcPr>
          <w:p w14:paraId="38104874" w14:textId="77777777" w:rsidR="005170D6" w:rsidRPr="009A5C2B" w:rsidRDefault="005170D6" w:rsidP="005170D6">
            <w:pPr>
              <w:rPr>
                <w:rFonts w:cstheme="minorHAnsi"/>
              </w:rPr>
            </w:pPr>
            <w:r w:rsidRPr="009A5C2B">
              <w:rPr>
                <w:rFonts w:cstheme="minorHAnsi"/>
              </w:rPr>
              <w:t>Cluster: Ablehnung</w:t>
            </w:r>
          </w:p>
          <w:p w14:paraId="78314469" w14:textId="63B85B5C" w:rsidR="005170D6" w:rsidRPr="00F127C3" w:rsidRDefault="005170D6" w:rsidP="005170D6">
            <w:pPr>
              <w:rPr>
                <w:rFonts w:cstheme="minorHAnsi"/>
              </w:rPr>
            </w:pPr>
            <w:r w:rsidRPr="009A5C2B">
              <w:rPr>
                <w:rFonts w:cstheme="minorHAnsi"/>
              </w:rPr>
              <w:t>OBIS nicht passend</w:t>
            </w:r>
          </w:p>
        </w:tc>
      </w:tr>
      <w:tr w:rsidR="005170D6" w:rsidRPr="00F127C3" w14:paraId="5E9A1608" w14:textId="77777777" w:rsidTr="003C5568">
        <w:trPr>
          <w:trHeight w:val="394"/>
        </w:trPr>
        <w:tc>
          <w:tcPr>
            <w:tcW w:w="562" w:type="dxa"/>
            <w:vMerge/>
          </w:tcPr>
          <w:p w14:paraId="32B3B3BD" w14:textId="77777777" w:rsidR="005170D6" w:rsidRPr="00F127C3" w:rsidRDefault="005170D6" w:rsidP="005170D6">
            <w:pPr>
              <w:rPr>
                <w:rFonts w:cstheme="minorHAnsi"/>
              </w:rPr>
            </w:pPr>
          </w:p>
        </w:tc>
        <w:tc>
          <w:tcPr>
            <w:tcW w:w="6237" w:type="dxa"/>
            <w:vMerge/>
          </w:tcPr>
          <w:p w14:paraId="33031E25" w14:textId="77777777" w:rsidR="005170D6" w:rsidRPr="00F127C3" w:rsidRDefault="005170D6" w:rsidP="005170D6">
            <w:pPr>
              <w:rPr>
                <w:rFonts w:cstheme="minorHAnsi"/>
              </w:rPr>
            </w:pPr>
          </w:p>
        </w:tc>
        <w:tc>
          <w:tcPr>
            <w:tcW w:w="1559" w:type="dxa"/>
            <w:tcBorders>
              <w:top w:val="dotted" w:sz="4" w:space="0" w:color="auto"/>
            </w:tcBorders>
          </w:tcPr>
          <w:p w14:paraId="19A84C08" w14:textId="3295D4BB"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11</w:t>
            </w:r>
          </w:p>
        </w:tc>
        <w:tc>
          <w:tcPr>
            <w:tcW w:w="851" w:type="dxa"/>
            <w:tcBorders>
              <w:top w:val="dotted" w:sz="4" w:space="0" w:color="auto"/>
            </w:tcBorders>
          </w:tcPr>
          <w:p w14:paraId="68799988" w14:textId="77777777" w:rsidR="005170D6" w:rsidRPr="00F127C3" w:rsidRDefault="005170D6" w:rsidP="005170D6">
            <w:pPr>
              <w:rPr>
                <w:rFonts w:cstheme="minorHAnsi"/>
              </w:rPr>
            </w:pPr>
          </w:p>
        </w:tc>
        <w:tc>
          <w:tcPr>
            <w:tcW w:w="5107" w:type="dxa"/>
            <w:tcBorders>
              <w:top w:val="dotted" w:sz="4" w:space="0" w:color="auto"/>
            </w:tcBorders>
          </w:tcPr>
          <w:p w14:paraId="1C03F350" w14:textId="77777777" w:rsidR="005170D6" w:rsidRPr="00F127C3" w:rsidRDefault="005170D6" w:rsidP="005170D6">
            <w:pPr>
              <w:rPr>
                <w:rFonts w:cstheme="minorHAnsi"/>
              </w:rPr>
            </w:pPr>
          </w:p>
        </w:tc>
      </w:tr>
      <w:tr w:rsidR="005170D6" w:rsidRPr="00F127C3" w14:paraId="30F23DA1" w14:textId="77777777" w:rsidTr="003C5568">
        <w:trPr>
          <w:trHeight w:val="683"/>
        </w:trPr>
        <w:tc>
          <w:tcPr>
            <w:tcW w:w="562" w:type="dxa"/>
            <w:vMerge w:val="restart"/>
          </w:tcPr>
          <w:p w14:paraId="584C262B" w14:textId="390ECA86" w:rsidR="005170D6" w:rsidRPr="00F127C3" w:rsidRDefault="005170D6" w:rsidP="005170D6">
            <w:pPr>
              <w:rPr>
                <w:rFonts w:cstheme="minorHAnsi"/>
              </w:rPr>
            </w:pPr>
            <w:r w:rsidRPr="009A5C2B">
              <w:rPr>
                <w:rFonts w:cstheme="minorHAnsi"/>
              </w:rPr>
              <w:lastRenderedPageBreak/>
              <w:t>11</w:t>
            </w:r>
          </w:p>
        </w:tc>
        <w:tc>
          <w:tcPr>
            <w:tcW w:w="6237" w:type="dxa"/>
            <w:vMerge w:val="restart"/>
          </w:tcPr>
          <w:p w14:paraId="7C6123B9" w14:textId="077C4030" w:rsidR="005170D6" w:rsidRPr="00F127C3" w:rsidRDefault="005170D6" w:rsidP="005170D6">
            <w:pPr>
              <w:rPr>
                <w:rFonts w:cstheme="minorHAnsi"/>
              </w:rPr>
            </w:pPr>
            <w:r w:rsidRPr="009A5C2B">
              <w:rPr>
                <w:rFonts w:cstheme="minorHAnsi"/>
              </w:rPr>
              <w:t>Ist der MaBiS-ZP zum Zeitpunkt der Aktivierung bereits aktiviert?</w:t>
            </w:r>
          </w:p>
        </w:tc>
        <w:tc>
          <w:tcPr>
            <w:tcW w:w="1559" w:type="dxa"/>
            <w:tcBorders>
              <w:bottom w:val="dotted" w:sz="4" w:space="0" w:color="auto"/>
            </w:tcBorders>
          </w:tcPr>
          <w:p w14:paraId="35A463D3" w14:textId="44B72C2E"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E96539D" w14:textId="4226CA23" w:rsidR="005170D6" w:rsidRPr="00F127C3" w:rsidRDefault="005170D6" w:rsidP="005170D6">
            <w:pPr>
              <w:rPr>
                <w:rFonts w:cstheme="minorHAnsi"/>
              </w:rPr>
            </w:pPr>
            <w:r w:rsidRPr="009A5C2B">
              <w:rPr>
                <w:rFonts w:cstheme="minorHAnsi"/>
              </w:rPr>
              <w:t>A11</w:t>
            </w:r>
          </w:p>
        </w:tc>
        <w:tc>
          <w:tcPr>
            <w:tcW w:w="5107" w:type="dxa"/>
            <w:tcBorders>
              <w:bottom w:val="dotted" w:sz="4" w:space="0" w:color="auto"/>
            </w:tcBorders>
          </w:tcPr>
          <w:p w14:paraId="652569FE" w14:textId="77777777" w:rsidR="005170D6" w:rsidRPr="009A5C2B" w:rsidRDefault="005170D6" w:rsidP="005170D6">
            <w:pPr>
              <w:rPr>
                <w:rFonts w:cstheme="minorHAnsi"/>
              </w:rPr>
            </w:pPr>
            <w:r w:rsidRPr="009A5C2B">
              <w:rPr>
                <w:rFonts w:cstheme="minorHAnsi"/>
              </w:rPr>
              <w:t>Cluster: Ablehnung</w:t>
            </w:r>
          </w:p>
          <w:p w14:paraId="6812B68D" w14:textId="676027D6" w:rsidR="005170D6" w:rsidRPr="00F127C3" w:rsidRDefault="005170D6" w:rsidP="005170D6">
            <w:pPr>
              <w:rPr>
                <w:rFonts w:cstheme="minorHAnsi"/>
              </w:rPr>
            </w:pPr>
            <w:r w:rsidRPr="009A5C2B">
              <w:rPr>
                <w:rFonts w:cstheme="minorHAnsi"/>
              </w:rPr>
              <w:t>MaBiS-ZP bereits aktiviert</w:t>
            </w:r>
          </w:p>
        </w:tc>
      </w:tr>
      <w:tr w:rsidR="005170D6" w:rsidRPr="00F127C3" w14:paraId="0CB2C630" w14:textId="77777777" w:rsidTr="003C5568">
        <w:trPr>
          <w:trHeight w:val="342"/>
        </w:trPr>
        <w:tc>
          <w:tcPr>
            <w:tcW w:w="562" w:type="dxa"/>
            <w:vMerge/>
          </w:tcPr>
          <w:p w14:paraId="58330D5F" w14:textId="77777777" w:rsidR="005170D6" w:rsidRPr="00F127C3" w:rsidRDefault="005170D6" w:rsidP="005170D6">
            <w:pPr>
              <w:rPr>
                <w:rFonts w:cstheme="minorHAnsi"/>
              </w:rPr>
            </w:pPr>
          </w:p>
        </w:tc>
        <w:tc>
          <w:tcPr>
            <w:tcW w:w="6237" w:type="dxa"/>
            <w:vMerge/>
          </w:tcPr>
          <w:p w14:paraId="3994E515" w14:textId="77777777" w:rsidR="005170D6" w:rsidRPr="00F127C3" w:rsidRDefault="005170D6" w:rsidP="005170D6">
            <w:pPr>
              <w:rPr>
                <w:rFonts w:cstheme="minorHAnsi"/>
              </w:rPr>
            </w:pPr>
          </w:p>
        </w:tc>
        <w:tc>
          <w:tcPr>
            <w:tcW w:w="1559" w:type="dxa"/>
            <w:tcBorders>
              <w:top w:val="dotted" w:sz="4" w:space="0" w:color="auto"/>
            </w:tcBorders>
          </w:tcPr>
          <w:p w14:paraId="20251BDD" w14:textId="6EE53287"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4AAAC0D4" w14:textId="69D0538F" w:rsidR="005170D6" w:rsidRPr="00F127C3" w:rsidRDefault="005170D6" w:rsidP="005170D6">
            <w:pPr>
              <w:rPr>
                <w:rFonts w:cstheme="minorHAnsi"/>
              </w:rPr>
            </w:pPr>
            <w:r w:rsidRPr="009A5C2B">
              <w:rPr>
                <w:rFonts w:cstheme="minorHAnsi"/>
              </w:rPr>
              <w:t>A12</w:t>
            </w:r>
          </w:p>
        </w:tc>
        <w:tc>
          <w:tcPr>
            <w:tcW w:w="5107" w:type="dxa"/>
            <w:tcBorders>
              <w:top w:val="dotted" w:sz="4" w:space="0" w:color="auto"/>
            </w:tcBorders>
          </w:tcPr>
          <w:p w14:paraId="78229227" w14:textId="77777777" w:rsidR="005170D6" w:rsidRPr="009A5C2B" w:rsidRDefault="005170D6" w:rsidP="005170D6">
            <w:pPr>
              <w:rPr>
                <w:rFonts w:cstheme="minorHAnsi"/>
              </w:rPr>
            </w:pPr>
            <w:r w:rsidRPr="009A5C2B">
              <w:rPr>
                <w:rFonts w:cstheme="minorHAnsi"/>
              </w:rPr>
              <w:t>Cluster: Zustimmung</w:t>
            </w:r>
          </w:p>
          <w:p w14:paraId="13B4732A" w14:textId="614DD003" w:rsidR="005170D6" w:rsidRPr="00F127C3" w:rsidRDefault="005170D6" w:rsidP="005170D6">
            <w:pPr>
              <w:rPr>
                <w:rFonts w:cstheme="minorHAnsi"/>
              </w:rPr>
            </w:pPr>
            <w:r w:rsidRPr="009A5C2B">
              <w:rPr>
                <w:rFonts w:cstheme="minorHAnsi"/>
              </w:rPr>
              <w:t>Aktivierung durchgeführt</w:t>
            </w:r>
          </w:p>
        </w:tc>
      </w:tr>
    </w:tbl>
    <w:p w14:paraId="7C33FE60" w14:textId="77777777" w:rsidR="00D47866" w:rsidRDefault="00D47866">
      <w:pPr>
        <w:spacing w:after="200" w:line="276" w:lineRule="auto"/>
        <w:rPr>
          <w:rFonts w:eastAsiaTheme="majorEastAsia" w:cs="Arial"/>
          <w:b/>
          <w:bCs/>
          <w:iCs/>
          <w:szCs w:val="28"/>
        </w:rPr>
      </w:pPr>
      <w:bookmarkStart w:id="411" w:name="_Toc62633534"/>
      <w:bookmarkStart w:id="412" w:name="_Toc64453870"/>
      <w:r>
        <w:br w:type="page"/>
      </w:r>
    </w:p>
    <w:p w14:paraId="4BDC126C" w14:textId="36E4A252" w:rsidR="00C70B11" w:rsidRPr="00246E48" w:rsidRDefault="00C70B11" w:rsidP="001F2FE1">
      <w:pPr>
        <w:pStyle w:val="berschrift2"/>
      </w:pPr>
      <w:bookmarkStart w:id="413" w:name="_Toc108464877"/>
      <w:r w:rsidRPr="00246E48">
        <w:lastRenderedPageBreak/>
        <w:t>AD: Deaktivierung eines MaBiS-ZP für Netzzeitreihe an NB</w:t>
      </w:r>
      <w:bookmarkEnd w:id="411"/>
      <w:bookmarkEnd w:id="412"/>
      <w:bookmarkEnd w:id="413"/>
    </w:p>
    <w:p w14:paraId="54BBA7E7" w14:textId="586EE77B" w:rsidR="00C70B11" w:rsidRDefault="00C70B11" w:rsidP="009A5C2B">
      <w:pPr>
        <w:pStyle w:val="berschrift3"/>
      </w:pPr>
      <w:bookmarkStart w:id="414" w:name="_Toc62633535"/>
      <w:bookmarkStart w:id="415" w:name="_Toc64453871"/>
      <w:bookmarkStart w:id="416" w:name="_Toc108464878"/>
      <w:r w:rsidRPr="00246E48">
        <w:t>E_0010_MaBiS-ZP Deaktivierung prüfen</w:t>
      </w:r>
      <w:bookmarkEnd w:id="414"/>
      <w:bookmarkEnd w:id="415"/>
      <w:bookmarkEnd w:id="41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597EB590" w14:textId="77777777" w:rsidTr="00AE0DF5">
        <w:trPr>
          <w:trHeight w:val="454"/>
        </w:trPr>
        <w:tc>
          <w:tcPr>
            <w:tcW w:w="14327" w:type="dxa"/>
            <w:gridSpan w:val="6"/>
            <w:shd w:val="clear" w:color="auto" w:fill="D8DFE4"/>
            <w:vAlign w:val="center"/>
          </w:tcPr>
          <w:p w14:paraId="4D4B36B6" w14:textId="616C044F"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5170D6" w:rsidRPr="00F127C3" w14:paraId="68524DF7" w14:textId="77777777" w:rsidTr="00AE0DF5">
        <w:trPr>
          <w:gridAfter w:val="1"/>
          <w:wAfter w:w="11" w:type="dxa"/>
        </w:trPr>
        <w:tc>
          <w:tcPr>
            <w:tcW w:w="562" w:type="dxa"/>
            <w:shd w:val="clear" w:color="auto" w:fill="D8DFE4"/>
          </w:tcPr>
          <w:p w14:paraId="6D08402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70923F7B"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359A42C0"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79FF9D55"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5E43C10F"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45781EA7" w14:textId="77777777" w:rsidTr="00AE0DF5">
        <w:trPr>
          <w:gridAfter w:val="1"/>
          <w:wAfter w:w="11" w:type="dxa"/>
        </w:trPr>
        <w:tc>
          <w:tcPr>
            <w:tcW w:w="562" w:type="dxa"/>
            <w:vMerge w:val="restart"/>
          </w:tcPr>
          <w:p w14:paraId="3885DDB0" w14:textId="26F8601B" w:rsidR="005170D6" w:rsidRPr="00F127C3" w:rsidRDefault="005170D6" w:rsidP="005170D6">
            <w:pPr>
              <w:rPr>
                <w:rFonts w:cstheme="minorHAnsi"/>
              </w:rPr>
            </w:pPr>
            <w:r w:rsidRPr="009A5C2B">
              <w:rPr>
                <w:rFonts w:cstheme="minorHAnsi"/>
              </w:rPr>
              <w:t>1</w:t>
            </w:r>
          </w:p>
        </w:tc>
        <w:tc>
          <w:tcPr>
            <w:tcW w:w="6237" w:type="dxa"/>
            <w:vMerge w:val="restart"/>
          </w:tcPr>
          <w:p w14:paraId="0296846E" w14:textId="59FA578A" w:rsidR="005170D6" w:rsidRPr="00F127C3" w:rsidRDefault="005170D6" w:rsidP="005170D6">
            <w:pPr>
              <w:rPr>
                <w:rFonts w:cstheme="minorHAnsi"/>
              </w:rPr>
            </w:pPr>
            <w:r w:rsidRPr="009A5C2B">
              <w:rPr>
                <w:rFonts w:cstheme="minorHAnsi"/>
              </w:rPr>
              <w:t>Erfolgt die Deaktivierung nach Ablauf der Clearingfrist für die KBKA?</w:t>
            </w:r>
          </w:p>
        </w:tc>
        <w:tc>
          <w:tcPr>
            <w:tcW w:w="1559" w:type="dxa"/>
            <w:tcBorders>
              <w:bottom w:val="dotted" w:sz="4" w:space="0" w:color="auto"/>
            </w:tcBorders>
          </w:tcPr>
          <w:p w14:paraId="63631B1E" w14:textId="09DCA67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C143FB7" w14:textId="70EB1F29"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0717525F" w14:textId="77777777" w:rsidR="005170D6" w:rsidRPr="009A5C2B" w:rsidRDefault="005170D6" w:rsidP="005170D6">
            <w:pPr>
              <w:rPr>
                <w:rFonts w:cstheme="minorHAnsi"/>
              </w:rPr>
            </w:pPr>
            <w:r w:rsidRPr="009A5C2B">
              <w:rPr>
                <w:rFonts w:cstheme="minorHAnsi"/>
              </w:rPr>
              <w:t>Cluster: Ablehnung</w:t>
            </w:r>
          </w:p>
          <w:p w14:paraId="5FDD3CF3" w14:textId="24BFBE56" w:rsidR="005170D6" w:rsidRPr="00F127C3" w:rsidRDefault="005170D6" w:rsidP="005170D6">
            <w:pPr>
              <w:rPr>
                <w:rFonts w:cstheme="minorHAnsi"/>
              </w:rPr>
            </w:pPr>
            <w:r w:rsidRPr="009A5C2B">
              <w:rPr>
                <w:rFonts w:cstheme="minorHAnsi"/>
              </w:rPr>
              <w:t>Fristüberschreitung</w:t>
            </w:r>
          </w:p>
        </w:tc>
      </w:tr>
      <w:tr w:rsidR="005170D6" w:rsidRPr="00F127C3" w14:paraId="0EF49925" w14:textId="77777777" w:rsidTr="00AE0DF5">
        <w:trPr>
          <w:gridAfter w:val="1"/>
          <w:wAfter w:w="11" w:type="dxa"/>
        </w:trPr>
        <w:tc>
          <w:tcPr>
            <w:tcW w:w="562" w:type="dxa"/>
            <w:vMerge/>
          </w:tcPr>
          <w:p w14:paraId="2C3CC77C" w14:textId="77777777" w:rsidR="005170D6" w:rsidRPr="00F127C3" w:rsidRDefault="005170D6" w:rsidP="005170D6">
            <w:pPr>
              <w:rPr>
                <w:rFonts w:cstheme="minorHAnsi"/>
              </w:rPr>
            </w:pPr>
          </w:p>
        </w:tc>
        <w:tc>
          <w:tcPr>
            <w:tcW w:w="6237" w:type="dxa"/>
            <w:vMerge/>
          </w:tcPr>
          <w:p w14:paraId="32BD9938" w14:textId="77777777" w:rsidR="005170D6" w:rsidRPr="00F127C3" w:rsidRDefault="005170D6" w:rsidP="005170D6">
            <w:pPr>
              <w:rPr>
                <w:rFonts w:cstheme="minorHAnsi"/>
              </w:rPr>
            </w:pPr>
          </w:p>
        </w:tc>
        <w:tc>
          <w:tcPr>
            <w:tcW w:w="1559" w:type="dxa"/>
            <w:tcBorders>
              <w:top w:val="dotted" w:sz="4" w:space="0" w:color="auto"/>
            </w:tcBorders>
          </w:tcPr>
          <w:p w14:paraId="2EABC386" w14:textId="6AF5A914"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2</w:t>
            </w:r>
          </w:p>
        </w:tc>
        <w:tc>
          <w:tcPr>
            <w:tcW w:w="851" w:type="dxa"/>
            <w:tcBorders>
              <w:top w:val="dotted" w:sz="4" w:space="0" w:color="auto"/>
            </w:tcBorders>
          </w:tcPr>
          <w:p w14:paraId="0E78BEC7" w14:textId="77777777" w:rsidR="005170D6" w:rsidRPr="00F127C3" w:rsidRDefault="005170D6" w:rsidP="005170D6">
            <w:pPr>
              <w:rPr>
                <w:rFonts w:cstheme="minorHAnsi"/>
              </w:rPr>
            </w:pPr>
          </w:p>
        </w:tc>
        <w:tc>
          <w:tcPr>
            <w:tcW w:w="5107" w:type="dxa"/>
            <w:tcBorders>
              <w:top w:val="dotted" w:sz="4" w:space="0" w:color="auto"/>
            </w:tcBorders>
          </w:tcPr>
          <w:p w14:paraId="493B9CA1" w14:textId="77777777" w:rsidR="005170D6" w:rsidRPr="00F127C3" w:rsidRDefault="005170D6" w:rsidP="005170D6">
            <w:pPr>
              <w:rPr>
                <w:rFonts w:cstheme="minorHAnsi"/>
              </w:rPr>
            </w:pPr>
          </w:p>
        </w:tc>
      </w:tr>
      <w:tr w:rsidR="005170D6" w:rsidRPr="00F127C3" w14:paraId="243B6B44" w14:textId="77777777" w:rsidTr="00AE0DF5">
        <w:trPr>
          <w:gridAfter w:val="1"/>
          <w:wAfter w:w="11" w:type="dxa"/>
        </w:trPr>
        <w:tc>
          <w:tcPr>
            <w:tcW w:w="562" w:type="dxa"/>
            <w:vMerge w:val="restart"/>
          </w:tcPr>
          <w:p w14:paraId="58A3CCF3" w14:textId="6D645B2D" w:rsidR="005170D6" w:rsidRPr="00F127C3" w:rsidRDefault="005170D6" w:rsidP="005170D6">
            <w:pPr>
              <w:rPr>
                <w:rFonts w:cstheme="minorHAnsi"/>
              </w:rPr>
            </w:pPr>
            <w:r w:rsidRPr="009A5C2B">
              <w:rPr>
                <w:rFonts w:cstheme="minorHAnsi"/>
              </w:rPr>
              <w:t>2</w:t>
            </w:r>
          </w:p>
        </w:tc>
        <w:tc>
          <w:tcPr>
            <w:tcW w:w="6237" w:type="dxa"/>
            <w:vMerge w:val="restart"/>
          </w:tcPr>
          <w:p w14:paraId="1EFA5C13" w14:textId="3E0AB161" w:rsidR="005170D6" w:rsidRPr="00F127C3" w:rsidRDefault="005170D6" w:rsidP="005170D6">
            <w:pPr>
              <w:rPr>
                <w:rFonts w:cstheme="minorHAnsi"/>
              </w:rPr>
            </w:pPr>
            <w:r w:rsidRPr="009A5C2B">
              <w:rPr>
                <w:rFonts w:cstheme="minorHAnsi"/>
              </w:rPr>
              <w:t>Erfolgt die Deaktivierung zum Monatsersten 00:00 Uhr?</w:t>
            </w:r>
          </w:p>
        </w:tc>
        <w:tc>
          <w:tcPr>
            <w:tcW w:w="1559" w:type="dxa"/>
            <w:tcBorders>
              <w:bottom w:val="dotted" w:sz="4" w:space="0" w:color="auto"/>
            </w:tcBorders>
          </w:tcPr>
          <w:p w14:paraId="05AAF78F" w14:textId="3B439C9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AE7D456" w14:textId="2BDB6290"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1A610502" w14:textId="77777777" w:rsidR="005170D6" w:rsidRPr="009A5C2B" w:rsidRDefault="005170D6" w:rsidP="005170D6">
            <w:pPr>
              <w:rPr>
                <w:rFonts w:cstheme="minorHAnsi"/>
              </w:rPr>
            </w:pPr>
            <w:r w:rsidRPr="009A5C2B">
              <w:rPr>
                <w:rFonts w:cstheme="minorHAnsi"/>
              </w:rPr>
              <w:t>Cluster: Ablehnung</w:t>
            </w:r>
          </w:p>
          <w:p w14:paraId="7AC9A13C" w14:textId="1709D746" w:rsidR="005170D6" w:rsidRPr="00F127C3" w:rsidRDefault="005170D6" w:rsidP="005170D6">
            <w:pPr>
              <w:rPr>
                <w:rFonts w:cstheme="minorHAnsi"/>
              </w:rPr>
            </w:pPr>
            <w:r w:rsidRPr="009A5C2B">
              <w:rPr>
                <w:rFonts w:cstheme="minorHAnsi"/>
              </w:rPr>
              <w:t>Gewählter Zeitpunkt nicht zulässig</w:t>
            </w:r>
          </w:p>
        </w:tc>
      </w:tr>
      <w:tr w:rsidR="005170D6" w:rsidRPr="00F127C3" w14:paraId="43ABE9DD" w14:textId="77777777" w:rsidTr="00AE0DF5">
        <w:trPr>
          <w:gridAfter w:val="1"/>
          <w:wAfter w:w="11" w:type="dxa"/>
        </w:trPr>
        <w:tc>
          <w:tcPr>
            <w:tcW w:w="562" w:type="dxa"/>
            <w:vMerge/>
            <w:tcBorders>
              <w:bottom w:val="single" w:sz="4" w:space="0" w:color="auto"/>
            </w:tcBorders>
          </w:tcPr>
          <w:p w14:paraId="168EDBE8" w14:textId="77777777" w:rsidR="005170D6" w:rsidRPr="00F127C3" w:rsidRDefault="005170D6" w:rsidP="005170D6">
            <w:pPr>
              <w:rPr>
                <w:rFonts w:cstheme="minorHAnsi"/>
              </w:rPr>
            </w:pPr>
          </w:p>
        </w:tc>
        <w:tc>
          <w:tcPr>
            <w:tcW w:w="6237" w:type="dxa"/>
            <w:vMerge/>
            <w:tcBorders>
              <w:bottom w:val="single" w:sz="4" w:space="0" w:color="auto"/>
            </w:tcBorders>
          </w:tcPr>
          <w:p w14:paraId="019722B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1E1B41EA" w14:textId="6F945F16"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3</w:t>
            </w:r>
          </w:p>
        </w:tc>
        <w:tc>
          <w:tcPr>
            <w:tcW w:w="851" w:type="dxa"/>
            <w:tcBorders>
              <w:top w:val="dotted" w:sz="4" w:space="0" w:color="auto"/>
              <w:bottom w:val="single" w:sz="4" w:space="0" w:color="auto"/>
            </w:tcBorders>
          </w:tcPr>
          <w:p w14:paraId="16BC5E6A"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537ED486" w14:textId="77777777" w:rsidR="005170D6" w:rsidRPr="00F127C3" w:rsidRDefault="005170D6" w:rsidP="005170D6">
            <w:pPr>
              <w:rPr>
                <w:rFonts w:cstheme="minorHAnsi"/>
              </w:rPr>
            </w:pPr>
          </w:p>
        </w:tc>
      </w:tr>
      <w:tr w:rsidR="005170D6" w:rsidRPr="00F127C3" w14:paraId="4BB2F3F1" w14:textId="77777777" w:rsidTr="00082851">
        <w:trPr>
          <w:gridAfter w:val="1"/>
          <w:wAfter w:w="11" w:type="dxa"/>
        </w:trPr>
        <w:tc>
          <w:tcPr>
            <w:tcW w:w="562" w:type="dxa"/>
            <w:vMerge w:val="restart"/>
            <w:tcBorders>
              <w:bottom w:val="single" w:sz="4" w:space="0" w:color="auto"/>
            </w:tcBorders>
          </w:tcPr>
          <w:p w14:paraId="3537A8E4" w14:textId="2A10B3D9" w:rsidR="005170D6" w:rsidRPr="00F127C3" w:rsidRDefault="005170D6" w:rsidP="005170D6">
            <w:pPr>
              <w:rPr>
                <w:rFonts w:cstheme="minorHAnsi"/>
              </w:rPr>
            </w:pPr>
            <w:r w:rsidRPr="009A5C2B">
              <w:rPr>
                <w:rFonts w:cstheme="minorHAnsi"/>
              </w:rPr>
              <w:t>3</w:t>
            </w:r>
          </w:p>
        </w:tc>
        <w:tc>
          <w:tcPr>
            <w:tcW w:w="6237" w:type="dxa"/>
            <w:vMerge w:val="restart"/>
            <w:tcBorders>
              <w:bottom w:val="single" w:sz="4" w:space="0" w:color="auto"/>
            </w:tcBorders>
          </w:tcPr>
          <w:p w14:paraId="3356F1FE" w14:textId="5DD05230" w:rsidR="005170D6" w:rsidRPr="00F127C3" w:rsidRDefault="005170D6" w:rsidP="005170D6">
            <w:pPr>
              <w:rPr>
                <w:rFonts w:cstheme="minorHAnsi"/>
              </w:rPr>
            </w:pPr>
            <w:r w:rsidRPr="009A5C2B">
              <w:rPr>
                <w:rFonts w:cstheme="minorHAnsi"/>
              </w:rPr>
              <w:t>Wird die ID bereits für die Identifikation eines Nicht-MaBiS-ZP verwendet?</w:t>
            </w:r>
          </w:p>
        </w:tc>
        <w:tc>
          <w:tcPr>
            <w:tcW w:w="1559" w:type="dxa"/>
            <w:tcBorders>
              <w:bottom w:val="dotted" w:sz="4" w:space="0" w:color="auto"/>
            </w:tcBorders>
          </w:tcPr>
          <w:p w14:paraId="298E7BD6" w14:textId="1BEDEAC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5A317D0F" w14:textId="1154D15A"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7DF0233D" w14:textId="77777777" w:rsidR="005170D6" w:rsidRPr="009A5C2B" w:rsidRDefault="005170D6" w:rsidP="005170D6">
            <w:pPr>
              <w:rPr>
                <w:rFonts w:cstheme="minorHAnsi"/>
              </w:rPr>
            </w:pPr>
            <w:r w:rsidRPr="009A5C2B">
              <w:rPr>
                <w:rFonts w:cstheme="minorHAnsi"/>
              </w:rPr>
              <w:t>Cluster: Ablehnung</w:t>
            </w:r>
          </w:p>
          <w:p w14:paraId="37978AC2" w14:textId="0084C82F" w:rsidR="005170D6" w:rsidRPr="00F127C3" w:rsidRDefault="005170D6" w:rsidP="005170D6">
            <w:pPr>
              <w:rPr>
                <w:rFonts w:cstheme="minorHAnsi"/>
              </w:rPr>
            </w:pPr>
            <w:r w:rsidRPr="009A5C2B">
              <w:rPr>
                <w:rFonts w:cstheme="minorHAnsi"/>
              </w:rPr>
              <w:t>ID bereits außerhalb MaBiS verwendet</w:t>
            </w:r>
          </w:p>
        </w:tc>
      </w:tr>
      <w:tr w:rsidR="005170D6" w:rsidRPr="00F127C3" w14:paraId="4B7E07C9" w14:textId="77777777" w:rsidTr="00082851">
        <w:trPr>
          <w:gridAfter w:val="1"/>
          <w:wAfter w:w="11" w:type="dxa"/>
        </w:trPr>
        <w:tc>
          <w:tcPr>
            <w:tcW w:w="562" w:type="dxa"/>
            <w:vMerge/>
            <w:tcBorders>
              <w:top w:val="single" w:sz="4" w:space="0" w:color="auto"/>
              <w:bottom w:val="single" w:sz="4" w:space="0" w:color="auto"/>
            </w:tcBorders>
          </w:tcPr>
          <w:p w14:paraId="2B45389F" w14:textId="77777777" w:rsidR="005170D6" w:rsidRPr="00F127C3" w:rsidRDefault="005170D6" w:rsidP="005170D6">
            <w:pPr>
              <w:rPr>
                <w:rFonts w:cstheme="minorHAnsi"/>
              </w:rPr>
            </w:pPr>
          </w:p>
        </w:tc>
        <w:tc>
          <w:tcPr>
            <w:tcW w:w="6237" w:type="dxa"/>
            <w:vMerge/>
            <w:tcBorders>
              <w:top w:val="single" w:sz="4" w:space="0" w:color="auto"/>
              <w:bottom w:val="single" w:sz="4" w:space="0" w:color="auto"/>
            </w:tcBorders>
          </w:tcPr>
          <w:p w14:paraId="1999FDF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43B083CF" w14:textId="71437D79" w:rsidR="005170D6" w:rsidRPr="00F127C3" w:rsidRDefault="005170D6" w:rsidP="005170D6">
            <w:pPr>
              <w:rPr>
                <w:rFonts w:cstheme="minorHAnsi"/>
              </w:rPr>
            </w:pPr>
            <w:r w:rsidRPr="009A5C2B">
              <w:rPr>
                <w:rFonts w:cstheme="minorHAnsi"/>
              </w:rPr>
              <w:t>nein</w:t>
            </w:r>
            <w:r w:rsidR="002B7A7F">
              <w:rPr>
                <w:rFonts w:cstheme="minorHAnsi"/>
              </w:rPr>
              <w:t xml:space="preserve"> </w:t>
            </w:r>
            <w:r w:rsidRPr="009A5C2B">
              <w:rPr>
                <w:rFonts w:cstheme="minorHAnsi"/>
              </w:rPr>
              <w:sym w:font="Wingdings" w:char="F0E0"/>
            </w:r>
            <w:r w:rsidRPr="009A5C2B">
              <w:rPr>
                <w:rFonts w:cstheme="minorHAnsi"/>
              </w:rPr>
              <w:t xml:space="preserve"> 4</w:t>
            </w:r>
          </w:p>
        </w:tc>
        <w:tc>
          <w:tcPr>
            <w:tcW w:w="851" w:type="dxa"/>
            <w:tcBorders>
              <w:top w:val="dotted" w:sz="4" w:space="0" w:color="auto"/>
              <w:bottom w:val="single" w:sz="4" w:space="0" w:color="auto"/>
            </w:tcBorders>
          </w:tcPr>
          <w:p w14:paraId="65BD73F0"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3015B2ED" w14:textId="77777777" w:rsidR="005170D6" w:rsidRPr="00F127C3" w:rsidRDefault="005170D6" w:rsidP="005170D6">
            <w:pPr>
              <w:rPr>
                <w:rFonts w:cstheme="minorHAnsi"/>
              </w:rPr>
            </w:pPr>
          </w:p>
        </w:tc>
      </w:tr>
      <w:tr w:rsidR="005170D6" w:rsidRPr="00F127C3" w14:paraId="5B1B4E5F" w14:textId="77777777" w:rsidTr="00AE0DF5">
        <w:trPr>
          <w:gridAfter w:val="1"/>
          <w:wAfter w:w="11" w:type="dxa"/>
        </w:trPr>
        <w:tc>
          <w:tcPr>
            <w:tcW w:w="562" w:type="dxa"/>
            <w:vMerge w:val="restart"/>
          </w:tcPr>
          <w:p w14:paraId="3CFD941E" w14:textId="1CB7431D" w:rsidR="005170D6" w:rsidRPr="00F127C3" w:rsidRDefault="003C5568" w:rsidP="005170D6">
            <w:pPr>
              <w:rPr>
                <w:rFonts w:cstheme="minorHAnsi"/>
              </w:rPr>
            </w:pPr>
            <w:r>
              <w:br w:type="page"/>
            </w:r>
            <w:r w:rsidR="005170D6" w:rsidRPr="009A5C2B">
              <w:rPr>
                <w:rFonts w:cstheme="minorHAnsi"/>
              </w:rPr>
              <w:t>4</w:t>
            </w:r>
          </w:p>
        </w:tc>
        <w:tc>
          <w:tcPr>
            <w:tcW w:w="6237" w:type="dxa"/>
            <w:vMerge w:val="restart"/>
          </w:tcPr>
          <w:p w14:paraId="67282487" w14:textId="6FC36DE5" w:rsidR="005170D6" w:rsidRPr="00F127C3" w:rsidRDefault="005170D6" w:rsidP="005170D6">
            <w:pPr>
              <w:rPr>
                <w:rFonts w:cstheme="minorHAnsi"/>
              </w:rPr>
            </w:pPr>
            <w:r w:rsidRPr="009A5C2B">
              <w:rPr>
                <w:rFonts w:cstheme="minorHAnsi"/>
              </w:rPr>
              <w:t>Ist der MaBiS-ZP zum Zeitpunkt der Deaktivierung bereits deaktiviert?</w:t>
            </w:r>
          </w:p>
        </w:tc>
        <w:tc>
          <w:tcPr>
            <w:tcW w:w="1559" w:type="dxa"/>
            <w:tcBorders>
              <w:bottom w:val="dotted" w:sz="4" w:space="0" w:color="auto"/>
            </w:tcBorders>
          </w:tcPr>
          <w:p w14:paraId="0A0E42E3" w14:textId="375BE785"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028AAE5" w14:textId="5BCDA777"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7B9E6B60" w14:textId="77777777" w:rsidR="005170D6" w:rsidRPr="009A5C2B" w:rsidRDefault="005170D6" w:rsidP="005170D6">
            <w:pPr>
              <w:rPr>
                <w:rFonts w:cstheme="minorHAnsi"/>
              </w:rPr>
            </w:pPr>
            <w:r w:rsidRPr="009A5C2B">
              <w:rPr>
                <w:rFonts w:cstheme="minorHAnsi"/>
              </w:rPr>
              <w:t>Cluster: Ablehnung</w:t>
            </w:r>
          </w:p>
          <w:p w14:paraId="13310862" w14:textId="078A3857" w:rsidR="005170D6" w:rsidRPr="00F127C3" w:rsidRDefault="005170D6" w:rsidP="005170D6">
            <w:pPr>
              <w:rPr>
                <w:rFonts w:cstheme="minorHAnsi"/>
              </w:rPr>
            </w:pPr>
            <w:r w:rsidRPr="009A5C2B">
              <w:rPr>
                <w:rFonts w:cstheme="minorHAnsi"/>
              </w:rPr>
              <w:t>MaBiS-ZP bereits deaktiviert</w:t>
            </w:r>
          </w:p>
        </w:tc>
      </w:tr>
      <w:tr w:rsidR="005170D6" w:rsidRPr="00F127C3" w14:paraId="5772A425" w14:textId="77777777" w:rsidTr="00AE0DF5">
        <w:trPr>
          <w:gridAfter w:val="1"/>
          <w:wAfter w:w="11" w:type="dxa"/>
        </w:trPr>
        <w:tc>
          <w:tcPr>
            <w:tcW w:w="562" w:type="dxa"/>
            <w:vMerge/>
          </w:tcPr>
          <w:p w14:paraId="419A8A3F" w14:textId="77777777" w:rsidR="005170D6" w:rsidRPr="00F127C3" w:rsidRDefault="005170D6" w:rsidP="005170D6">
            <w:pPr>
              <w:rPr>
                <w:rFonts w:cstheme="minorHAnsi"/>
              </w:rPr>
            </w:pPr>
          </w:p>
        </w:tc>
        <w:tc>
          <w:tcPr>
            <w:tcW w:w="6237" w:type="dxa"/>
            <w:vMerge/>
          </w:tcPr>
          <w:p w14:paraId="60B676C4" w14:textId="77777777" w:rsidR="005170D6" w:rsidRPr="00F127C3" w:rsidRDefault="005170D6" w:rsidP="005170D6">
            <w:pPr>
              <w:rPr>
                <w:rFonts w:cstheme="minorHAnsi"/>
              </w:rPr>
            </w:pPr>
          </w:p>
        </w:tc>
        <w:tc>
          <w:tcPr>
            <w:tcW w:w="1559" w:type="dxa"/>
            <w:tcBorders>
              <w:top w:val="dotted" w:sz="4" w:space="0" w:color="auto"/>
            </w:tcBorders>
          </w:tcPr>
          <w:p w14:paraId="52F71BE9" w14:textId="5CA01BD3"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5</w:t>
            </w:r>
          </w:p>
        </w:tc>
        <w:tc>
          <w:tcPr>
            <w:tcW w:w="851" w:type="dxa"/>
            <w:tcBorders>
              <w:top w:val="dotted" w:sz="4" w:space="0" w:color="auto"/>
            </w:tcBorders>
          </w:tcPr>
          <w:p w14:paraId="6CF6AA42" w14:textId="77777777" w:rsidR="005170D6" w:rsidRPr="00F127C3" w:rsidRDefault="005170D6" w:rsidP="005170D6">
            <w:pPr>
              <w:rPr>
                <w:rFonts w:cstheme="minorHAnsi"/>
              </w:rPr>
            </w:pPr>
          </w:p>
        </w:tc>
        <w:tc>
          <w:tcPr>
            <w:tcW w:w="5107" w:type="dxa"/>
            <w:tcBorders>
              <w:top w:val="dotted" w:sz="4" w:space="0" w:color="auto"/>
            </w:tcBorders>
          </w:tcPr>
          <w:p w14:paraId="4DEEA667" w14:textId="77777777" w:rsidR="005170D6" w:rsidRPr="00F127C3" w:rsidRDefault="005170D6" w:rsidP="005170D6">
            <w:pPr>
              <w:rPr>
                <w:rFonts w:cstheme="minorHAnsi"/>
              </w:rPr>
            </w:pPr>
          </w:p>
        </w:tc>
      </w:tr>
    </w:tbl>
    <w:p w14:paraId="2D90E6A4" w14:textId="77777777" w:rsidR="00AE3704" w:rsidRDefault="00AE370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0248842" w14:textId="77777777" w:rsidTr="00AE3704">
        <w:tc>
          <w:tcPr>
            <w:tcW w:w="562" w:type="dxa"/>
            <w:vMerge w:val="restart"/>
          </w:tcPr>
          <w:p w14:paraId="640FFA67" w14:textId="60DD870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54062EE3" w14:textId="198406D2" w:rsidR="005170D6" w:rsidRPr="00F127C3" w:rsidRDefault="005170D6" w:rsidP="00A33597">
            <w:pPr>
              <w:rPr>
                <w:rFonts w:cstheme="minorHAnsi"/>
              </w:rPr>
            </w:pPr>
            <w:r w:rsidRPr="009A5C2B">
              <w:rPr>
                <w:rFonts w:cstheme="minorHAnsi"/>
              </w:rPr>
              <w:t>Sind für den MaBiS-ZP Zeitreihen nach dem Zeitpunkt der Deaktivierung bereits vorhanden?</w:t>
            </w:r>
          </w:p>
        </w:tc>
        <w:tc>
          <w:tcPr>
            <w:tcW w:w="1559" w:type="dxa"/>
            <w:tcBorders>
              <w:bottom w:val="dotted" w:sz="4" w:space="0" w:color="auto"/>
            </w:tcBorders>
          </w:tcPr>
          <w:p w14:paraId="0C41A2C5" w14:textId="3AE93F43"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4D0E0D0C" w14:textId="212CAF0E"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4A446B07" w14:textId="77777777" w:rsidR="005170D6" w:rsidRPr="009A5C2B" w:rsidRDefault="005170D6" w:rsidP="005170D6">
            <w:pPr>
              <w:rPr>
                <w:rFonts w:cstheme="minorHAnsi"/>
              </w:rPr>
            </w:pPr>
            <w:r w:rsidRPr="009A5C2B">
              <w:rPr>
                <w:rFonts w:cstheme="minorHAnsi"/>
              </w:rPr>
              <w:t>Cluster: Ablehnung</w:t>
            </w:r>
          </w:p>
          <w:p w14:paraId="2F176904" w14:textId="3DCAB533" w:rsidR="005170D6" w:rsidRPr="00F127C3" w:rsidRDefault="005170D6" w:rsidP="005170D6">
            <w:pPr>
              <w:rPr>
                <w:rFonts w:cstheme="minorHAnsi"/>
              </w:rPr>
            </w:pPr>
            <w:r w:rsidRPr="009A5C2B">
              <w:rPr>
                <w:rFonts w:cstheme="minorHAnsi"/>
              </w:rPr>
              <w:t>Deaktivierung, Zeitreihen vorhanden</w:t>
            </w:r>
          </w:p>
        </w:tc>
      </w:tr>
      <w:tr w:rsidR="005170D6" w:rsidRPr="00F127C3" w14:paraId="1AC13685" w14:textId="77777777" w:rsidTr="00AE3704">
        <w:tc>
          <w:tcPr>
            <w:tcW w:w="562" w:type="dxa"/>
            <w:vMerge/>
          </w:tcPr>
          <w:p w14:paraId="048C2299" w14:textId="77777777" w:rsidR="005170D6" w:rsidRPr="00F127C3" w:rsidRDefault="005170D6" w:rsidP="005170D6">
            <w:pPr>
              <w:rPr>
                <w:rFonts w:cstheme="minorHAnsi"/>
              </w:rPr>
            </w:pPr>
          </w:p>
        </w:tc>
        <w:tc>
          <w:tcPr>
            <w:tcW w:w="6237" w:type="dxa"/>
            <w:vMerge/>
          </w:tcPr>
          <w:p w14:paraId="0F17FA29" w14:textId="77777777" w:rsidR="005170D6" w:rsidRPr="00F127C3" w:rsidRDefault="005170D6" w:rsidP="005170D6">
            <w:pPr>
              <w:rPr>
                <w:rFonts w:cstheme="minorHAnsi"/>
              </w:rPr>
            </w:pPr>
          </w:p>
        </w:tc>
        <w:tc>
          <w:tcPr>
            <w:tcW w:w="1559" w:type="dxa"/>
            <w:tcBorders>
              <w:top w:val="dotted" w:sz="4" w:space="0" w:color="auto"/>
            </w:tcBorders>
          </w:tcPr>
          <w:p w14:paraId="25E4C1AD" w14:textId="24962E36"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53E6C7F6" w14:textId="30778870" w:rsidR="005170D6" w:rsidRPr="00F127C3" w:rsidRDefault="005170D6" w:rsidP="005170D6">
            <w:pPr>
              <w:rPr>
                <w:rFonts w:cstheme="minorHAnsi"/>
              </w:rPr>
            </w:pPr>
            <w:r w:rsidRPr="009A5C2B">
              <w:rPr>
                <w:rFonts w:cstheme="minorHAnsi"/>
              </w:rPr>
              <w:t>A06</w:t>
            </w:r>
          </w:p>
        </w:tc>
        <w:tc>
          <w:tcPr>
            <w:tcW w:w="5107" w:type="dxa"/>
            <w:tcBorders>
              <w:top w:val="dotted" w:sz="4" w:space="0" w:color="auto"/>
            </w:tcBorders>
          </w:tcPr>
          <w:p w14:paraId="74B9FAB7" w14:textId="77777777" w:rsidR="005170D6" w:rsidRPr="009A5C2B" w:rsidRDefault="005170D6" w:rsidP="005170D6">
            <w:pPr>
              <w:rPr>
                <w:rFonts w:cstheme="minorHAnsi"/>
              </w:rPr>
            </w:pPr>
            <w:r w:rsidRPr="009A5C2B">
              <w:rPr>
                <w:rFonts w:cstheme="minorHAnsi"/>
              </w:rPr>
              <w:t>Cluster: Zustimmung</w:t>
            </w:r>
          </w:p>
          <w:p w14:paraId="57921875" w14:textId="1DD42A01" w:rsidR="005170D6" w:rsidRPr="00F127C3" w:rsidRDefault="005170D6" w:rsidP="005170D6">
            <w:pPr>
              <w:rPr>
                <w:rFonts w:cstheme="minorHAnsi"/>
              </w:rPr>
            </w:pPr>
            <w:r w:rsidRPr="009A5C2B">
              <w:rPr>
                <w:rFonts w:cstheme="minorHAnsi"/>
              </w:rPr>
              <w:t>Deaktivierung durchgeführt</w:t>
            </w:r>
          </w:p>
        </w:tc>
      </w:tr>
    </w:tbl>
    <w:p w14:paraId="1A8FF4E6" w14:textId="77777777" w:rsidR="00AE3704" w:rsidRDefault="00AE3704">
      <w:pPr>
        <w:spacing w:after="200" w:line="276" w:lineRule="auto"/>
        <w:rPr>
          <w:rFonts w:eastAsiaTheme="majorEastAsia" w:cs="Arial"/>
          <w:b/>
          <w:bCs/>
          <w:iCs/>
          <w:szCs w:val="28"/>
        </w:rPr>
      </w:pPr>
      <w:bookmarkStart w:id="417" w:name="_Toc62633536"/>
      <w:bookmarkStart w:id="418" w:name="_Toc64453872"/>
      <w:r>
        <w:br w:type="page"/>
      </w:r>
    </w:p>
    <w:p w14:paraId="4C09C491" w14:textId="5F45F9E0" w:rsidR="00C70B11" w:rsidRPr="00246E48" w:rsidRDefault="00C70B11" w:rsidP="001F2FE1">
      <w:pPr>
        <w:pStyle w:val="berschrift2"/>
      </w:pPr>
      <w:bookmarkStart w:id="419" w:name="_Toc108464879"/>
      <w:r w:rsidRPr="00246E48">
        <w:lastRenderedPageBreak/>
        <w:t>AD: Deaktivierung eines MaBiS-ZP für Netzzeitreihe an BIKO</w:t>
      </w:r>
      <w:bookmarkEnd w:id="417"/>
      <w:bookmarkEnd w:id="418"/>
      <w:bookmarkEnd w:id="419"/>
    </w:p>
    <w:p w14:paraId="2DC6BE8D" w14:textId="3FA334FF" w:rsidR="00C70B11" w:rsidRDefault="00C70B11" w:rsidP="009A5C2B">
      <w:pPr>
        <w:pStyle w:val="berschrift3"/>
      </w:pPr>
      <w:bookmarkStart w:id="420" w:name="_Toc62633537"/>
      <w:bookmarkStart w:id="421" w:name="_Toc64453873"/>
      <w:bookmarkStart w:id="422" w:name="_Toc108464880"/>
      <w:r w:rsidRPr="00246E48">
        <w:t>E_0009_MaBiS-ZP Deaktivierung prüfen</w:t>
      </w:r>
      <w:bookmarkEnd w:id="420"/>
      <w:bookmarkEnd w:id="421"/>
      <w:bookmarkEnd w:id="4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1D9415B9" w14:textId="77777777" w:rsidTr="00C62443">
        <w:trPr>
          <w:trHeight w:val="454"/>
        </w:trPr>
        <w:tc>
          <w:tcPr>
            <w:tcW w:w="14327" w:type="dxa"/>
            <w:gridSpan w:val="6"/>
            <w:shd w:val="clear" w:color="auto" w:fill="D8DFE4"/>
            <w:vAlign w:val="center"/>
          </w:tcPr>
          <w:p w14:paraId="1B9AD2C2" w14:textId="32AB66C8"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1B40A2F8" w14:textId="77777777" w:rsidTr="00EA0C73">
        <w:trPr>
          <w:gridAfter w:val="1"/>
          <w:wAfter w:w="11" w:type="dxa"/>
        </w:trPr>
        <w:tc>
          <w:tcPr>
            <w:tcW w:w="562" w:type="dxa"/>
            <w:shd w:val="clear" w:color="auto" w:fill="D8DFE4"/>
          </w:tcPr>
          <w:p w14:paraId="55122B5A"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3516110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A984AFB"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2F814851"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DC009B2"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65AAA448" w14:textId="77777777" w:rsidTr="00EA0C73">
        <w:trPr>
          <w:gridAfter w:val="1"/>
          <w:wAfter w:w="11" w:type="dxa"/>
        </w:trPr>
        <w:tc>
          <w:tcPr>
            <w:tcW w:w="562" w:type="dxa"/>
            <w:vMerge w:val="restart"/>
          </w:tcPr>
          <w:p w14:paraId="19B8CB81" w14:textId="394F47BE" w:rsidR="005170D6" w:rsidRPr="00F127C3" w:rsidRDefault="005170D6" w:rsidP="005170D6">
            <w:pPr>
              <w:rPr>
                <w:rFonts w:cstheme="minorHAnsi"/>
              </w:rPr>
            </w:pPr>
            <w:r w:rsidRPr="00A831FB">
              <w:rPr>
                <w:rFonts w:cstheme="minorHAnsi"/>
              </w:rPr>
              <w:t>1</w:t>
            </w:r>
          </w:p>
        </w:tc>
        <w:tc>
          <w:tcPr>
            <w:tcW w:w="6237" w:type="dxa"/>
            <w:vMerge w:val="restart"/>
          </w:tcPr>
          <w:p w14:paraId="6163CB4F" w14:textId="20E34CD9" w:rsidR="005170D6" w:rsidRPr="00F127C3" w:rsidRDefault="005170D6" w:rsidP="005170D6">
            <w:pPr>
              <w:rPr>
                <w:rFonts w:cstheme="minorHAnsi"/>
              </w:rPr>
            </w:pPr>
            <w:r w:rsidRPr="00A831FB">
              <w:rPr>
                <w:rFonts w:cstheme="minorHAnsi"/>
              </w:rPr>
              <w:t>Erfolgt die Deaktivierung nach Ablauf der Clearingfrist für die KBKA?</w:t>
            </w:r>
          </w:p>
        </w:tc>
        <w:tc>
          <w:tcPr>
            <w:tcW w:w="1559" w:type="dxa"/>
            <w:tcBorders>
              <w:bottom w:val="dotted" w:sz="4" w:space="0" w:color="auto"/>
            </w:tcBorders>
          </w:tcPr>
          <w:p w14:paraId="4C7B7F6C" w14:textId="1C3CEAFE"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38D43763" w14:textId="680FD495" w:rsidR="005170D6" w:rsidRPr="00F127C3" w:rsidRDefault="005170D6" w:rsidP="005170D6">
            <w:pPr>
              <w:rPr>
                <w:rFonts w:cstheme="minorHAnsi"/>
              </w:rPr>
            </w:pPr>
            <w:r w:rsidRPr="00A831FB">
              <w:rPr>
                <w:rFonts w:cstheme="minorHAnsi"/>
              </w:rPr>
              <w:t>A01</w:t>
            </w:r>
          </w:p>
        </w:tc>
        <w:tc>
          <w:tcPr>
            <w:tcW w:w="5107" w:type="dxa"/>
            <w:tcBorders>
              <w:bottom w:val="dotted" w:sz="4" w:space="0" w:color="auto"/>
            </w:tcBorders>
          </w:tcPr>
          <w:p w14:paraId="425B4ED1" w14:textId="77777777" w:rsidR="005170D6" w:rsidRPr="00A831FB" w:rsidRDefault="005170D6" w:rsidP="005170D6">
            <w:pPr>
              <w:spacing w:after="140" w:line="300" w:lineRule="atLeast"/>
              <w:rPr>
                <w:rFonts w:cstheme="minorHAnsi"/>
              </w:rPr>
            </w:pPr>
            <w:r w:rsidRPr="00A831FB">
              <w:rPr>
                <w:rFonts w:cstheme="minorHAnsi"/>
              </w:rPr>
              <w:t>Cluster: Ablehnung</w:t>
            </w:r>
          </w:p>
          <w:p w14:paraId="405DB30C" w14:textId="43EB76FA" w:rsidR="005170D6" w:rsidRPr="00F127C3" w:rsidRDefault="005170D6" w:rsidP="005170D6">
            <w:pPr>
              <w:rPr>
                <w:rFonts w:cstheme="minorHAnsi"/>
              </w:rPr>
            </w:pPr>
            <w:r w:rsidRPr="00A831FB">
              <w:rPr>
                <w:rFonts w:cstheme="minorHAnsi"/>
              </w:rPr>
              <w:t>Fristüberschreitung</w:t>
            </w:r>
          </w:p>
        </w:tc>
      </w:tr>
      <w:tr w:rsidR="005170D6" w:rsidRPr="00F127C3" w14:paraId="2F110FD9" w14:textId="77777777" w:rsidTr="00EA0C73">
        <w:trPr>
          <w:gridAfter w:val="1"/>
          <w:wAfter w:w="11" w:type="dxa"/>
        </w:trPr>
        <w:tc>
          <w:tcPr>
            <w:tcW w:w="562" w:type="dxa"/>
            <w:vMerge/>
          </w:tcPr>
          <w:p w14:paraId="5E6D3E96" w14:textId="77777777" w:rsidR="005170D6" w:rsidRPr="00F127C3" w:rsidRDefault="005170D6" w:rsidP="005170D6">
            <w:pPr>
              <w:rPr>
                <w:rFonts w:cstheme="minorHAnsi"/>
              </w:rPr>
            </w:pPr>
          </w:p>
        </w:tc>
        <w:tc>
          <w:tcPr>
            <w:tcW w:w="6237" w:type="dxa"/>
            <w:vMerge/>
          </w:tcPr>
          <w:p w14:paraId="2006F7EE" w14:textId="77777777" w:rsidR="005170D6" w:rsidRPr="00F127C3" w:rsidRDefault="005170D6" w:rsidP="005170D6">
            <w:pPr>
              <w:rPr>
                <w:rFonts w:cstheme="minorHAnsi"/>
              </w:rPr>
            </w:pPr>
          </w:p>
        </w:tc>
        <w:tc>
          <w:tcPr>
            <w:tcW w:w="1559" w:type="dxa"/>
            <w:tcBorders>
              <w:top w:val="dotted" w:sz="4" w:space="0" w:color="auto"/>
            </w:tcBorders>
          </w:tcPr>
          <w:p w14:paraId="46622D78" w14:textId="3B402080" w:rsidR="005170D6" w:rsidRPr="00F127C3" w:rsidRDefault="005170D6" w:rsidP="005170D6">
            <w:pPr>
              <w:rPr>
                <w:rFonts w:cstheme="minorHAnsi"/>
              </w:rPr>
            </w:pPr>
            <w:r w:rsidRPr="00A831FB">
              <w:rPr>
                <w:rFonts w:cstheme="minorHAnsi"/>
              </w:rPr>
              <w:t xml:space="preserve">nein </w:t>
            </w:r>
            <w:r w:rsidRPr="00A831FB">
              <w:rPr>
                <w:rFonts w:cstheme="minorHAnsi"/>
              </w:rPr>
              <w:sym w:font="Wingdings" w:char="F0E0"/>
            </w:r>
            <w:r w:rsidRPr="00A831FB">
              <w:rPr>
                <w:rFonts w:cstheme="minorHAnsi"/>
              </w:rPr>
              <w:t xml:space="preserve"> 2</w:t>
            </w:r>
          </w:p>
        </w:tc>
        <w:tc>
          <w:tcPr>
            <w:tcW w:w="851" w:type="dxa"/>
            <w:tcBorders>
              <w:top w:val="dotted" w:sz="4" w:space="0" w:color="auto"/>
            </w:tcBorders>
          </w:tcPr>
          <w:p w14:paraId="3F771D6D" w14:textId="77777777" w:rsidR="005170D6" w:rsidRPr="00F127C3" w:rsidRDefault="005170D6" w:rsidP="005170D6">
            <w:pPr>
              <w:rPr>
                <w:rFonts w:cstheme="minorHAnsi"/>
              </w:rPr>
            </w:pPr>
          </w:p>
        </w:tc>
        <w:tc>
          <w:tcPr>
            <w:tcW w:w="5107" w:type="dxa"/>
            <w:tcBorders>
              <w:top w:val="dotted" w:sz="4" w:space="0" w:color="auto"/>
            </w:tcBorders>
          </w:tcPr>
          <w:p w14:paraId="57B0A75A" w14:textId="77777777" w:rsidR="005170D6" w:rsidRPr="00F127C3" w:rsidRDefault="005170D6" w:rsidP="005170D6">
            <w:pPr>
              <w:rPr>
                <w:rFonts w:cstheme="minorHAnsi"/>
              </w:rPr>
            </w:pPr>
          </w:p>
        </w:tc>
      </w:tr>
      <w:tr w:rsidR="005170D6" w:rsidRPr="00F127C3" w14:paraId="50AA4604" w14:textId="77777777" w:rsidTr="00EA0C73">
        <w:trPr>
          <w:gridAfter w:val="1"/>
          <w:wAfter w:w="11" w:type="dxa"/>
        </w:trPr>
        <w:tc>
          <w:tcPr>
            <w:tcW w:w="562" w:type="dxa"/>
            <w:vMerge w:val="restart"/>
          </w:tcPr>
          <w:p w14:paraId="3C99BDBE" w14:textId="262B9383" w:rsidR="005170D6" w:rsidRPr="00F127C3" w:rsidRDefault="005170D6" w:rsidP="005170D6">
            <w:pPr>
              <w:rPr>
                <w:rFonts w:cstheme="minorHAnsi"/>
              </w:rPr>
            </w:pPr>
            <w:r w:rsidRPr="00A831FB">
              <w:rPr>
                <w:rFonts w:cstheme="minorHAnsi"/>
              </w:rPr>
              <w:t>2</w:t>
            </w:r>
          </w:p>
        </w:tc>
        <w:tc>
          <w:tcPr>
            <w:tcW w:w="6237" w:type="dxa"/>
            <w:vMerge w:val="restart"/>
          </w:tcPr>
          <w:p w14:paraId="7110E78E" w14:textId="70C6C73A" w:rsidR="005170D6" w:rsidRPr="00F127C3" w:rsidRDefault="005170D6" w:rsidP="005170D6">
            <w:pPr>
              <w:rPr>
                <w:rFonts w:cstheme="minorHAnsi"/>
              </w:rPr>
            </w:pPr>
            <w:r w:rsidRPr="00A831FB">
              <w:rPr>
                <w:rFonts w:cstheme="minorHAnsi"/>
              </w:rPr>
              <w:t>Erfolgt die Deaktivierung zum Monatsersten 00:00 Uhr?</w:t>
            </w:r>
          </w:p>
        </w:tc>
        <w:tc>
          <w:tcPr>
            <w:tcW w:w="1559" w:type="dxa"/>
            <w:tcBorders>
              <w:bottom w:val="dotted" w:sz="4" w:space="0" w:color="auto"/>
            </w:tcBorders>
          </w:tcPr>
          <w:p w14:paraId="30902201" w14:textId="14D5F695" w:rsidR="005170D6" w:rsidRPr="00F127C3" w:rsidRDefault="005170D6" w:rsidP="005170D6">
            <w:pPr>
              <w:rPr>
                <w:rFonts w:cstheme="minorHAnsi"/>
              </w:rPr>
            </w:pPr>
            <w:r w:rsidRPr="00A831FB">
              <w:rPr>
                <w:rFonts w:cstheme="minorHAnsi"/>
              </w:rPr>
              <w:t>nein</w:t>
            </w:r>
          </w:p>
        </w:tc>
        <w:tc>
          <w:tcPr>
            <w:tcW w:w="851" w:type="dxa"/>
            <w:tcBorders>
              <w:bottom w:val="dotted" w:sz="4" w:space="0" w:color="auto"/>
            </w:tcBorders>
          </w:tcPr>
          <w:p w14:paraId="24755E1A" w14:textId="6F616501" w:rsidR="005170D6" w:rsidRPr="00F127C3" w:rsidRDefault="005170D6" w:rsidP="005170D6">
            <w:pPr>
              <w:rPr>
                <w:rFonts w:cstheme="minorHAnsi"/>
              </w:rPr>
            </w:pPr>
            <w:r w:rsidRPr="00A831FB">
              <w:rPr>
                <w:rFonts w:cstheme="minorHAnsi"/>
              </w:rPr>
              <w:t>A02</w:t>
            </w:r>
          </w:p>
        </w:tc>
        <w:tc>
          <w:tcPr>
            <w:tcW w:w="5107" w:type="dxa"/>
            <w:tcBorders>
              <w:bottom w:val="dotted" w:sz="4" w:space="0" w:color="auto"/>
            </w:tcBorders>
          </w:tcPr>
          <w:p w14:paraId="066CBE05" w14:textId="77777777" w:rsidR="005170D6" w:rsidRPr="00A831FB" w:rsidRDefault="005170D6" w:rsidP="005170D6">
            <w:pPr>
              <w:spacing w:after="140" w:line="300" w:lineRule="atLeast"/>
              <w:rPr>
                <w:rFonts w:cstheme="minorHAnsi"/>
              </w:rPr>
            </w:pPr>
            <w:r w:rsidRPr="00A831FB">
              <w:rPr>
                <w:rFonts w:cstheme="minorHAnsi"/>
              </w:rPr>
              <w:t>Cluster: Ablehnung</w:t>
            </w:r>
          </w:p>
          <w:p w14:paraId="45A7C7D6" w14:textId="14C2739A" w:rsidR="005170D6" w:rsidRPr="00F127C3" w:rsidRDefault="005170D6" w:rsidP="005170D6">
            <w:pPr>
              <w:rPr>
                <w:rFonts w:cstheme="minorHAnsi"/>
              </w:rPr>
            </w:pPr>
            <w:r w:rsidRPr="00A831FB">
              <w:rPr>
                <w:rFonts w:cstheme="minorHAnsi"/>
              </w:rPr>
              <w:t>Gewählter Zeitpunkt nicht zulässig</w:t>
            </w:r>
          </w:p>
        </w:tc>
      </w:tr>
      <w:tr w:rsidR="005170D6" w:rsidRPr="00F127C3" w14:paraId="7AE70C9C" w14:textId="77777777" w:rsidTr="00EA0C73">
        <w:trPr>
          <w:gridAfter w:val="1"/>
          <w:wAfter w:w="11" w:type="dxa"/>
        </w:trPr>
        <w:tc>
          <w:tcPr>
            <w:tcW w:w="562" w:type="dxa"/>
            <w:vMerge/>
          </w:tcPr>
          <w:p w14:paraId="2F4CE929" w14:textId="77777777" w:rsidR="005170D6" w:rsidRPr="00F127C3" w:rsidRDefault="005170D6" w:rsidP="005170D6">
            <w:pPr>
              <w:rPr>
                <w:rFonts w:cstheme="minorHAnsi"/>
              </w:rPr>
            </w:pPr>
          </w:p>
        </w:tc>
        <w:tc>
          <w:tcPr>
            <w:tcW w:w="6237" w:type="dxa"/>
            <w:vMerge/>
          </w:tcPr>
          <w:p w14:paraId="34999E57" w14:textId="77777777" w:rsidR="005170D6" w:rsidRPr="00F127C3" w:rsidRDefault="005170D6" w:rsidP="005170D6">
            <w:pPr>
              <w:rPr>
                <w:rFonts w:cstheme="minorHAnsi"/>
              </w:rPr>
            </w:pPr>
          </w:p>
        </w:tc>
        <w:tc>
          <w:tcPr>
            <w:tcW w:w="1559" w:type="dxa"/>
            <w:tcBorders>
              <w:top w:val="dotted" w:sz="4" w:space="0" w:color="auto"/>
            </w:tcBorders>
          </w:tcPr>
          <w:p w14:paraId="045C3E49" w14:textId="02D98DC0" w:rsidR="005170D6" w:rsidRPr="00F127C3" w:rsidRDefault="005170D6" w:rsidP="005170D6">
            <w:pPr>
              <w:rPr>
                <w:rFonts w:cstheme="minorHAnsi"/>
              </w:rPr>
            </w:pPr>
            <w:r w:rsidRPr="00A831FB">
              <w:rPr>
                <w:rFonts w:cstheme="minorHAnsi"/>
              </w:rPr>
              <w:t xml:space="preserve">ja </w:t>
            </w:r>
            <w:r w:rsidRPr="00A831FB">
              <w:rPr>
                <w:rFonts w:cstheme="minorHAnsi"/>
              </w:rPr>
              <w:sym w:font="Wingdings" w:char="F0E0"/>
            </w:r>
            <w:r w:rsidRPr="00A831FB">
              <w:rPr>
                <w:rFonts w:cstheme="minorHAnsi"/>
              </w:rPr>
              <w:t xml:space="preserve"> 3</w:t>
            </w:r>
          </w:p>
        </w:tc>
        <w:tc>
          <w:tcPr>
            <w:tcW w:w="851" w:type="dxa"/>
            <w:tcBorders>
              <w:top w:val="dotted" w:sz="4" w:space="0" w:color="auto"/>
            </w:tcBorders>
          </w:tcPr>
          <w:p w14:paraId="61CE1F5B" w14:textId="77777777" w:rsidR="005170D6" w:rsidRPr="00F127C3" w:rsidRDefault="005170D6" w:rsidP="005170D6">
            <w:pPr>
              <w:rPr>
                <w:rFonts w:cstheme="minorHAnsi"/>
              </w:rPr>
            </w:pPr>
          </w:p>
        </w:tc>
        <w:tc>
          <w:tcPr>
            <w:tcW w:w="5107" w:type="dxa"/>
            <w:tcBorders>
              <w:top w:val="dotted" w:sz="4" w:space="0" w:color="auto"/>
            </w:tcBorders>
          </w:tcPr>
          <w:p w14:paraId="3B95BFAC" w14:textId="77777777" w:rsidR="005170D6" w:rsidRPr="00F127C3" w:rsidRDefault="005170D6" w:rsidP="005170D6">
            <w:pPr>
              <w:rPr>
                <w:rFonts w:cstheme="minorHAnsi"/>
              </w:rPr>
            </w:pPr>
          </w:p>
        </w:tc>
      </w:tr>
      <w:tr w:rsidR="005170D6" w:rsidRPr="00F127C3" w14:paraId="68866D1C" w14:textId="77777777" w:rsidTr="00EA0C73">
        <w:trPr>
          <w:gridAfter w:val="1"/>
          <w:wAfter w:w="11" w:type="dxa"/>
        </w:trPr>
        <w:tc>
          <w:tcPr>
            <w:tcW w:w="562" w:type="dxa"/>
            <w:vMerge w:val="restart"/>
          </w:tcPr>
          <w:p w14:paraId="0CDBC8CB" w14:textId="6F1FB811" w:rsidR="005170D6" w:rsidRPr="00F127C3" w:rsidRDefault="005170D6" w:rsidP="005170D6">
            <w:pPr>
              <w:rPr>
                <w:rFonts w:cstheme="minorHAnsi"/>
              </w:rPr>
            </w:pPr>
            <w:r w:rsidRPr="00A831FB">
              <w:rPr>
                <w:rFonts w:cstheme="minorHAnsi"/>
              </w:rPr>
              <w:t>3</w:t>
            </w:r>
          </w:p>
        </w:tc>
        <w:tc>
          <w:tcPr>
            <w:tcW w:w="6237" w:type="dxa"/>
            <w:vMerge w:val="restart"/>
          </w:tcPr>
          <w:p w14:paraId="66B2BAA2" w14:textId="2EE562A9" w:rsidR="005170D6" w:rsidRPr="00F127C3" w:rsidRDefault="005170D6" w:rsidP="005170D6">
            <w:pPr>
              <w:rPr>
                <w:rFonts w:cstheme="minorHAnsi"/>
              </w:rPr>
            </w:pPr>
            <w:r w:rsidRPr="00A831FB">
              <w:rPr>
                <w:rFonts w:cstheme="minorHAnsi"/>
              </w:rPr>
              <w:t>Ist der MaBiS-ZP zum Zeitpunkt der Deaktivierung bereits deaktiviert?</w:t>
            </w:r>
          </w:p>
        </w:tc>
        <w:tc>
          <w:tcPr>
            <w:tcW w:w="1559" w:type="dxa"/>
            <w:tcBorders>
              <w:bottom w:val="dotted" w:sz="4" w:space="0" w:color="auto"/>
            </w:tcBorders>
          </w:tcPr>
          <w:p w14:paraId="71AEBD1A" w14:textId="3106A8F7"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57998FFF" w14:textId="678CCEB7" w:rsidR="005170D6" w:rsidRPr="00F127C3" w:rsidRDefault="005170D6" w:rsidP="005170D6">
            <w:pPr>
              <w:rPr>
                <w:rFonts w:cstheme="minorHAnsi"/>
              </w:rPr>
            </w:pPr>
            <w:r w:rsidRPr="00A831FB">
              <w:rPr>
                <w:rFonts w:cstheme="minorHAnsi"/>
              </w:rPr>
              <w:t>A03</w:t>
            </w:r>
          </w:p>
        </w:tc>
        <w:tc>
          <w:tcPr>
            <w:tcW w:w="5107" w:type="dxa"/>
            <w:tcBorders>
              <w:bottom w:val="dotted" w:sz="4" w:space="0" w:color="auto"/>
            </w:tcBorders>
          </w:tcPr>
          <w:p w14:paraId="1FE32B28" w14:textId="77777777" w:rsidR="005170D6" w:rsidRPr="00A831FB" w:rsidRDefault="005170D6" w:rsidP="005170D6">
            <w:pPr>
              <w:spacing w:after="140" w:line="300" w:lineRule="atLeast"/>
              <w:rPr>
                <w:rFonts w:cstheme="minorHAnsi"/>
              </w:rPr>
            </w:pPr>
            <w:r w:rsidRPr="00A831FB">
              <w:rPr>
                <w:rFonts w:cstheme="minorHAnsi"/>
              </w:rPr>
              <w:t>Cluster: Ablehnung</w:t>
            </w:r>
          </w:p>
          <w:p w14:paraId="393605B9" w14:textId="68FB6DDA" w:rsidR="005170D6" w:rsidRPr="00F127C3" w:rsidRDefault="005170D6" w:rsidP="005170D6">
            <w:pPr>
              <w:rPr>
                <w:rFonts w:cstheme="minorHAnsi"/>
              </w:rPr>
            </w:pPr>
            <w:r w:rsidRPr="00A831FB">
              <w:rPr>
                <w:rFonts w:cstheme="minorHAnsi"/>
              </w:rPr>
              <w:t>MaBiS-ZP bereits deaktiviert</w:t>
            </w:r>
          </w:p>
        </w:tc>
      </w:tr>
      <w:tr w:rsidR="005170D6" w:rsidRPr="00F127C3" w14:paraId="4947601B" w14:textId="77777777" w:rsidTr="00EA0C73">
        <w:trPr>
          <w:gridAfter w:val="1"/>
          <w:wAfter w:w="11" w:type="dxa"/>
        </w:trPr>
        <w:tc>
          <w:tcPr>
            <w:tcW w:w="562" w:type="dxa"/>
            <w:vMerge/>
          </w:tcPr>
          <w:p w14:paraId="0814C263" w14:textId="77777777" w:rsidR="005170D6" w:rsidRPr="00F127C3" w:rsidRDefault="005170D6" w:rsidP="005170D6">
            <w:pPr>
              <w:rPr>
                <w:rFonts w:cstheme="minorHAnsi"/>
              </w:rPr>
            </w:pPr>
          </w:p>
        </w:tc>
        <w:tc>
          <w:tcPr>
            <w:tcW w:w="6237" w:type="dxa"/>
            <w:vMerge/>
          </w:tcPr>
          <w:p w14:paraId="1F720311" w14:textId="77777777" w:rsidR="005170D6" w:rsidRPr="00F127C3" w:rsidRDefault="005170D6" w:rsidP="005170D6">
            <w:pPr>
              <w:rPr>
                <w:rFonts w:cstheme="minorHAnsi"/>
              </w:rPr>
            </w:pPr>
          </w:p>
        </w:tc>
        <w:tc>
          <w:tcPr>
            <w:tcW w:w="1559" w:type="dxa"/>
            <w:tcBorders>
              <w:top w:val="dotted" w:sz="4" w:space="0" w:color="auto"/>
            </w:tcBorders>
          </w:tcPr>
          <w:p w14:paraId="73EC785E" w14:textId="10B2399C" w:rsidR="005170D6" w:rsidRPr="00F127C3" w:rsidRDefault="005170D6" w:rsidP="005170D6">
            <w:pPr>
              <w:rPr>
                <w:rFonts w:cstheme="minorHAnsi"/>
              </w:rPr>
            </w:pPr>
            <w:r w:rsidRPr="00A831FB">
              <w:rPr>
                <w:rFonts w:cstheme="minorHAnsi"/>
              </w:rPr>
              <w:t xml:space="preserve">nein </w:t>
            </w:r>
            <w:r w:rsidRPr="00A831FB">
              <w:rPr>
                <w:rFonts w:cstheme="minorHAnsi"/>
              </w:rPr>
              <w:sym w:font="Wingdings" w:char="F0E0"/>
            </w:r>
            <w:r w:rsidRPr="00A831FB">
              <w:rPr>
                <w:rFonts w:cstheme="minorHAnsi"/>
              </w:rPr>
              <w:t xml:space="preserve"> 4</w:t>
            </w:r>
          </w:p>
        </w:tc>
        <w:tc>
          <w:tcPr>
            <w:tcW w:w="851" w:type="dxa"/>
            <w:tcBorders>
              <w:top w:val="dotted" w:sz="4" w:space="0" w:color="auto"/>
            </w:tcBorders>
          </w:tcPr>
          <w:p w14:paraId="51D29C24" w14:textId="77777777" w:rsidR="005170D6" w:rsidRPr="00F127C3" w:rsidRDefault="005170D6" w:rsidP="005170D6">
            <w:pPr>
              <w:rPr>
                <w:rFonts w:cstheme="minorHAnsi"/>
              </w:rPr>
            </w:pPr>
          </w:p>
        </w:tc>
        <w:tc>
          <w:tcPr>
            <w:tcW w:w="5107" w:type="dxa"/>
            <w:tcBorders>
              <w:top w:val="dotted" w:sz="4" w:space="0" w:color="auto"/>
            </w:tcBorders>
          </w:tcPr>
          <w:p w14:paraId="17BD03CC" w14:textId="77777777" w:rsidR="005170D6" w:rsidRPr="00F127C3" w:rsidRDefault="005170D6" w:rsidP="005170D6">
            <w:pPr>
              <w:rPr>
                <w:rFonts w:cstheme="minorHAnsi"/>
              </w:rPr>
            </w:pPr>
          </w:p>
        </w:tc>
      </w:tr>
      <w:tr w:rsidR="005170D6" w:rsidRPr="00F127C3" w14:paraId="09C7F9E6" w14:textId="77777777" w:rsidTr="00EA0C73">
        <w:trPr>
          <w:gridAfter w:val="1"/>
          <w:wAfter w:w="11" w:type="dxa"/>
        </w:trPr>
        <w:tc>
          <w:tcPr>
            <w:tcW w:w="562" w:type="dxa"/>
            <w:vMerge w:val="restart"/>
          </w:tcPr>
          <w:p w14:paraId="523ED216" w14:textId="2058E15A" w:rsidR="005170D6" w:rsidRPr="00F127C3" w:rsidRDefault="005170D6" w:rsidP="005170D6">
            <w:pPr>
              <w:rPr>
                <w:rFonts w:cstheme="minorHAnsi"/>
              </w:rPr>
            </w:pPr>
            <w:r w:rsidRPr="00A831FB">
              <w:rPr>
                <w:rFonts w:cstheme="minorHAnsi"/>
              </w:rPr>
              <w:t>4</w:t>
            </w:r>
          </w:p>
        </w:tc>
        <w:tc>
          <w:tcPr>
            <w:tcW w:w="6237" w:type="dxa"/>
            <w:vMerge w:val="restart"/>
          </w:tcPr>
          <w:p w14:paraId="4F0E6D82" w14:textId="7906666D" w:rsidR="005170D6" w:rsidRPr="00F127C3" w:rsidRDefault="005170D6" w:rsidP="00A33597">
            <w:pPr>
              <w:rPr>
                <w:rFonts w:cstheme="minorHAnsi"/>
              </w:rPr>
            </w:pPr>
            <w:r w:rsidRPr="00A831FB">
              <w:rPr>
                <w:rFonts w:cstheme="minorHAnsi"/>
              </w:rPr>
              <w:t>Sind für den MaBiS-ZP Zeitreihen nach dem Zeitpunkt der Deaktivierung bereits vorhanden?</w:t>
            </w:r>
          </w:p>
        </w:tc>
        <w:tc>
          <w:tcPr>
            <w:tcW w:w="1559" w:type="dxa"/>
            <w:tcBorders>
              <w:bottom w:val="dotted" w:sz="4" w:space="0" w:color="auto"/>
            </w:tcBorders>
          </w:tcPr>
          <w:p w14:paraId="778BF40F" w14:textId="3C3D2465"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4F1EC980" w14:textId="10AA0AD7" w:rsidR="005170D6" w:rsidRPr="00F127C3" w:rsidRDefault="005170D6" w:rsidP="005170D6">
            <w:pPr>
              <w:rPr>
                <w:rFonts w:cstheme="minorHAnsi"/>
              </w:rPr>
            </w:pPr>
            <w:r w:rsidRPr="00A831FB">
              <w:rPr>
                <w:rFonts w:cstheme="minorHAnsi"/>
              </w:rPr>
              <w:t>A04</w:t>
            </w:r>
          </w:p>
        </w:tc>
        <w:tc>
          <w:tcPr>
            <w:tcW w:w="5107" w:type="dxa"/>
            <w:tcBorders>
              <w:bottom w:val="dotted" w:sz="4" w:space="0" w:color="auto"/>
            </w:tcBorders>
          </w:tcPr>
          <w:p w14:paraId="666E8CE8" w14:textId="77777777" w:rsidR="005170D6" w:rsidRPr="00A831FB" w:rsidRDefault="005170D6" w:rsidP="005170D6">
            <w:pPr>
              <w:spacing w:after="140" w:line="300" w:lineRule="atLeast"/>
              <w:rPr>
                <w:rFonts w:cstheme="minorHAnsi"/>
              </w:rPr>
            </w:pPr>
            <w:r w:rsidRPr="00A831FB">
              <w:rPr>
                <w:rFonts w:cstheme="minorHAnsi"/>
              </w:rPr>
              <w:t>Cluster: Ablehnung</w:t>
            </w:r>
          </w:p>
          <w:p w14:paraId="6B251C9F" w14:textId="3A207FF7" w:rsidR="005170D6" w:rsidRPr="00F127C3" w:rsidRDefault="005170D6" w:rsidP="005170D6">
            <w:pPr>
              <w:rPr>
                <w:rFonts w:cstheme="minorHAnsi"/>
              </w:rPr>
            </w:pPr>
            <w:r w:rsidRPr="00A831FB">
              <w:rPr>
                <w:rFonts w:cstheme="minorHAnsi"/>
              </w:rPr>
              <w:t>Deaktivierung, Zeitreihen vorhanden</w:t>
            </w:r>
          </w:p>
        </w:tc>
      </w:tr>
      <w:tr w:rsidR="005170D6" w:rsidRPr="00F127C3" w14:paraId="0EE270AC" w14:textId="77777777" w:rsidTr="00EA0C73">
        <w:trPr>
          <w:gridAfter w:val="1"/>
          <w:wAfter w:w="11" w:type="dxa"/>
        </w:trPr>
        <w:tc>
          <w:tcPr>
            <w:tcW w:w="562" w:type="dxa"/>
            <w:vMerge/>
          </w:tcPr>
          <w:p w14:paraId="57CAA307" w14:textId="77777777" w:rsidR="005170D6" w:rsidRPr="00F127C3" w:rsidRDefault="005170D6" w:rsidP="005170D6">
            <w:pPr>
              <w:rPr>
                <w:rFonts w:cstheme="minorHAnsi"/>
              </w:rPr>
            </w:pPr>
          </w:p>
        </w:tc>
        <w:tc>
          <w:tcPr>
            <w:tcW w:w="6237" w:type="dxa"/>
            <w:vMerge/>
          </w:tcPr>
          <w:p w14:paraId="13DD1F68" w14:textId="77777777" w:rsidR="005170D6" w:rsidRPr="00F127C3" w:rsidRDefault="005170D6" w:rsidP="005170D6">
            <w:pPr>
              <w:rPr>
                <w:rFonts w:cstheme="minorHAnsi"/>
              </w:rPr>
            </w:pPr>
          </w:p>
        </w:tc>
        <w:tc>
          <w:tcPr>
            <w:tcW w:w="1559" w:type="dxa"/>
            <w:tcBorders>
              <w:top w:val="dotted" w:sz="4" w:space="0" w:color="auto"/>
            </w:tcBorders>
          </w:tcPr>
          <w:p w14:paraId="250AA6C9" w14:textId="0BD9FEDA" w:rsidR="005170D6" w:rsidRPr="00F127C3" w:rsidRDefault="005170D6" w:rsidP="005170D6">
            <w:pPr>
              <w:rPr>
                <w:rFonts w:cstheme="minorHAnsi"/>
              </w:rPr>
            </w:pPr>
            <w:r w:rsidRPr="00A831FB">
              <w:rPr>
                <w:rFonts w:cstheme="minorHAnsi"/>
              </w:rPr>
              <w:t>nein</w:t>
            </w:r>
          </w:p>
        </w:tc>
        <w:tc>
          <w:tcPr>
            <w:tcW w:w="851" w:type="dxa"/>
            <w:tcBorders>
              <w:top w:val="dotted" w:sz="4" w:space="0" w:color="auto"/>
            </w:tcBorders>
          </w:tcPr>
          <w:p w14:paraId="24AD23DE" w14:textId="451295AF" w:rsidR="005170D6" w:rsidRPr="00F127C3" w:rsidRDefault="005170D6" w:rsidP="005170D6">
            <w:pPr>
              <w:rPr>
                <w:rFonts w:cstheme="minorHAnsi"/>
              </w:rPr>
            </w:pPr>
            <w:r w:rsidRPr="00A831FB">
              <w:rPr>
                <w:rFonts w:cstheme="minorHAnsi"/>
              </w:rPr>
              <w:t>A05</w:t>
            </w:r>
          </w:p>
        </w:tc>
        <w:tc>
          <w:tcPr>
            <w:tcW w:w="5107" w:type="dxa"/>
            <w:tcBorders>
              <w:top w:val="dotted" w:sz="4" w:space="0" w:color="auto"/>
            </w:tcBorders>
          </w:tcPr>
          <w:p w14:paraId="75054605" w14:textId="77777777" w:rsidR="005170D6" w:rsidRPr="00A831FB" w:rsidRDefault="005170D6" w:rsidP="005170D6">
            <w:pPr>
              <w:spacing w:after="140" w:line="300" w:lineRule="atLeast"/>
              <w:rPr>
                <w:rFonts w:cstheme="minorHAnsi"/>
              </w:rPr>
            </w:pPr>
            <w:r w:rsidRPr="00A831FB">
              <w:rPr>
                <w:rFonts w:cstheme="minorHAnsi"/>
              </w:rPr>
              <w:t>Cluster: Zustimmung</w:t>
            </w:r>
          </w:p>
          <w:p w14:paraId="2145D3FE" w14:textId="665C19C9" w:rsidR="005170D6" w:rsidRPr="00F127C3" w:rsidRDefault="005170D6" w:rsidP="005170D6">
            <w:pPr>
              <w:rPr>
                <w:rFonts w:cstheme="minorHAnsi"/>
              </w:rPr>
            </w:pPr>
            <w:r w:rsidRPr="00A831FB">
              <w:rPr>
                <w:rFonts w:cstheme="minorHAnsi"/>
              </w:rPr>
              <w:t>Deaktivierung durchgeführt</w:t>
            </w:r>
          </w:p>
        </w:tc>
      </w:tr>
    </w:tbl>
    <w:p w14:paraId="540C129C" w14:textId="0B073B3E" w:rsidR="00C70B11" w:rsidRPr="00246E48" w:rsidRDefault="00C70B11" w:rsidP="001F2FE1">
      <w:pPr>
        <w:pStyle w:val="berschrift2"/>
      </w:pPr>
      <w:bookmarkStart w:id="423" w:name="_Toc62633538"/>
      <w:bookmarkStart w:id="424" w:name="_Toc64453874"/>
      <w:bookmarkStart w:id="425" w:name="_Toc108464881"/>
      <w:r w:rsidRPr="00246E48">
        <w:lastRenderedPageBreak/>
        <w:t>AD: Abstimmung der Netzzeitreihe</w:t>
      </w:r>
      <w:bookmarkEnd w:id="423"/>
      <w:bookmarkEnd w:id="424"/>
      <w:bookmarkEnd w:id="425"/>
    </w:p>
    <w:p w14:paraId="6E32DD76" w14:textId="5E8B69AC" w:rsidR="00C70B11" w:rsidRDefault="00C70B11" w:rsidP="008904CD">
      <w:pPr>
        <w:pStyle w:val="berschrift3"/>
      </w:pPr>
      <w:bookmarkStart w:id="426" w:name="_Toc62633539"/>
      <w:bookmarkStart w:id="427" w:name="_Toc64453875"/>
      <w:bookmarkStart w:id="428" w:name="_Toc108464882"/>
      <w:r w:rsidRPr="00246E48">
        <w:t>E_0040_NZR prüfen</w:t>
      </w:r>
      <w:bookmarkEnd w:id="426"/>
      <w:bookmarkEnd w:id="427"/>
      <w:bookmarkEnd w:id="42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4F42DD8F" w14:textId="77777777" w:rsidTr="00C62443">
        <w:trPr>
          <w:trHeight w:val="454"/>
        </w:trPr>
        <w:tc>
          <w:tcPr>
            <w:tcW w:w="14327" w:type="dxa"/>
            <w:gridSpan w:val="6"/>
            <w:shd w:val="clear" w:color="auto" w:fill="D8DFE4"/>
            <w:vAlign w:val="center"/>
          </w:tcPr>
          <w:p w14:paraId="2E4CB184" w14:textId="32D17AA5"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5170D6" w:rsidRPr="00F127C3" w14:paraId="0A33A68C" w14:textId="77777777" w:rsidTr="00EA0C73">
        <w:trPr>
          <w:gridAfter w:val="1"/>
          <w:wAfter w:w="11" w:type="dxa"/>
        </w:trPr>
        <w:tc>
          <w:tcPr>
            <w:tcW w:w="562" w:type="dxa"/>
            <w:shd w:val="clear" w:color="auto" w:fill="D8DFE4"/>
          </w:tcPr>
          <w:p w14:paraId="533A9129"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08DFC66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0BCB6EEF"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166B7090"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32C9FE75"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21018F19" w14:textId="77777777" w:rsidTr="00EA0C73">
        <w:trPr>
          <w:gridAfter w:val="1"/>
          <w:wAfter w:w="11" w:type="dxa"/>
        </w:trPr>
        <w:tc>
          <w:tcPr>
            <w:tcW w:w="562" w:type="dxa"/>
            <w:vMerge w:val="restart"/>
          </w:tcPr>
          <w:p w14:paraId="7A890CBE" w14:textId="6CF62DCD" w:rsidR="005170D6" w:rsidRPr="00F127C3" w:rsidRDefault="005170D6" w:rsidP="005170D6">
            <w:pPr>
              <w:rPr>
                <w:rFonts w:cstheme="minorHAnsi"/>
              </w:rPr>
            </w:pPr>
            <w:r w:rsidRPr="008904CD">
              <w:rPr>
                <w:rFonts w:cstheme="minorHAnsi"/>
                <w:lang w:val="pl-PL"/>
              </w:rPr>
              <w:t>1</w:t>
            </w:r>
          </w:p>
        </w:tc>
        <w:tc>
          <w:tcPr>
            <w:tcW w:w="6237" w:type="dxa"/>
            <w:vMerge w:val="restart"/>
          </w:tcPr>
          <w:p w14:paraId="76BAC497" w14:textId="3B480743" w:rsidR="005170D6" w:rsidRPr="00F127C3" w:rsidRDefault="005170D6" w:rsidP="005170D6">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7614C086" w14:textId="554B5D7F"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152AD5A2" w14:textId="474EA7E7" w:rsidR="005170D6" w:rsidRPr="00F127C3" w:rsidRDefault="005170D6" w:rsidP="005170D6">
            <w:pPr>
              <w:rPr>
                <w:rFonts w:cstheme="minorHAnsi"/>
              </w:rPr>
            </w:pPr>
            <w:r w:rsidRPr="008904CD">
              <w:rPr>
                <w:rFonts w:eastAsia="Arial" w:cstheme="minorHAnsi"/>
              </w:rPr>
              <w:t>A01</w:t>
            </w:r>
          </w:p>
        </w:tc>
        <w:tc>
          <w:tcPr>
            <w:tcW w:w="5107" w:type="dxa"/>
            <w:tcBorders>
              <w:bottom w:val="dotted" w:sz="4" w:space="0" w:color="auto"/>
            </w:tcBorders>
          </w:tcPr>
          <w:p w14:paraId="2F8C2FCC" w14:textId="77777777" w:rsidR="005170D6" w:rsidRPr="008904CD" w:rsidRDefault="005170D6" w:rsidP="005170D6">
            <w:pPr>
              <w:rPr>
                <w:rFonts w:cstheme="minorHAnsi"/>
              </w:rPr>
            </w:pPr>
            <w:r w:rsidRPr="008904CD">
              <w:rPr>
                <w:rFonts w:cstheme="minorHAnsi"/>
              </w:rPr>
              <w:t>Cluster: Abweisung</w:t>
            </w:r>
          </w:p>
          <w:p w14:paraId="2752728F" w14:textId="301267A6" w:rsidR="005170D6" w:rsidRPr="00F127C3" w:rsidRDefault="005170D6" w:rsidP="005170D6">
            <w:pPr>
              <w:rPr>
                <w:rFonts w:cstheme="minorHAnsi"/>
              </w:rPr>
            </w:pPr>
            <w:r w:rsidRPr="008904CD">
              <w:rPr>
                <w:rFonts w:eastAsia="Arial" w:cstheme="minorHAnsi"/>
              </w:rPr>
              <w:t>Fristüberschreitung</w:t>
            </w:r>
          </w:p>
        </w:tc>
      </w:tr>
      <w:tr w:rsidR="005170D6" w:rsidRPr="00F127C3" w14:paraId="00DBFD76" w14:textId="77777777" w:rsidTr="00EA0C73">
        <w:trPr>
          <w:gridAfter w:val="1"/>
          <w:wAfter w:w="11" w:type="dxa"/>
        </w:trPr>
        <w:tc>
          <w:tcPr>
            <w:tcW w:w="562" w:type="dxa"/>
            <w:vMerge/>
          </w:tcPr>
          <w:p w14:paraId="53DB7FEF" w14:textId="77777777" w:rsidR="005170D6" w:rsidRPr="00F127C3" w:rsidRDefault="005170D6" w:rsidP="005170D6">
            <w:pPr>
              <w:rPr>
                <w:rFonts w:cstheme="minorHAnsi"/>
              </w:rPr>
            </w:pPr>
          </w:p>
        </w:tc>
        <w:tc>
          <w:tcPr>
            <w:tcW w:w="6237" w:type="dxa"/>
            <w:vMerge/>
          </w:tcPr>
          <w:p w14:paraId="26C7C31A" w14:textId="77777777" w:rsidR="005170D6" w:rsidRPr="00F127C3" w:rsidRDefault="005170D6" w:rsidP="005170D6">
            <w:pPr>
              <w:rPr>
                <w:rFonts w:cstheme="minorHAnsi"/>
              </w:rPr>
            </w:pPr>
          </w:p>
        </w:tc>
        <w:tc>
          <w:tcPr>
            <w:tcW w:w="1559" w:type="dxa"/>
            <w:tcBorders>
              <w:top w:val="dotted" w:sz="4" w:space="0" w:color="auto"/>
            </w:tcBorders>
          </w:tcPr>
          <w:p w14:paraId="589476AA" w14:textId="4D1F0A2B" w:rsidR="005170D6" w:rsidRPr="00F127C3" w:rsidRDefault="005170D6" w:rsidP="005170D6">
            <w:pPr>
              <w:rPr>
                <w:rFonts w:cstheme="minorHAnsi"/>
              </w:rPr>
            </w:pPr>
            <w:r w:rsidRPr="008904CD">
              <w:rPr>
                <w:rFonts w:eastAsia="Arial" w:cstheme="minorHAnsi"/>
              </w:rPr>
              <w:t xml:space="preserve">nein </w:t>
            </w:r>
            <w:r w:rsidRPr="008904CD">
              <w:rPr>
                <w:rFonts w:cstheme="minorHAnsi"/>
              </w:rPr>
              <w:sym w:font="Wingdings" w:char="F0E0"/>
            </w:r>
            <w:r w:rsidRPr="008904CD">
              <w:rPr>
                <w:rFonts w:cstheme="minorHAnsi"/>
              </w:rPr>
              <w:t xml:space="preserve"> 2</w:t>
            </w:r>
          </w:p>
        </w:tc>
        <w:tc>
          <w:tcPr>
            <w:tcW w:w="851" w:type="dxa"/>
            <w:tcBorders>
              <w:top w:val="dotted" w:sz="4" w:space="0" w:color="auto"/>
            </w:tcBorders>
          </w:tcPr>
          <w:p w14:paraId="529936C4" w14:textId="77777777" w:rsidR="005170D6" w:rsidRPr="00F127C3" w:rsidRDefault="005170D6" w:rsidP="005170D6">
            <w:pPr>
              <w:rPr>
                <w:rFonts w:cstheme="minorHAnsi"/>
              </w:rPr>
            </w:pPr>
          </w:p>
        </w:tc>
        <w:tc>
          <w:tcPr>
            <w:tcW w:w="5107" w:type="dxa"/>
            <w:tcBorders>
              <w:top w:val="dotted" w:sz="4" w:space="0" w:color="auto"/>
            </w:tcBorders>
          </w:tcPr>
          <w:p w14:paraId="5AD6E354" w14:textId="77777777" w:rsidR="005170D6" w:rsidRPr="00F127C3" w:rsidRDefault="005170D6" w:rsidP="005170D6">
            <w:pPr>
              <w:rPr>
                <w:rFonts w:cstheme="minorHAnsi"/>
              </w:rPr>
            </w:pPr>
          </w:p>
        </w:tc>
      </w:tr>
      <w:tr w:rsidR="005170D6" w:rsidRPr="00F127C3" w14:paraId="69DC49C4" w14:textId="77777777" w:rsidTr="00EA0C73">
        <w:trPr>
          <w:gridAfter w:val="1"/>
          <w:wAfter w:w="11" w:type="dxa"/>
        </w:trPr>
        <w:tc>
          <w:tcPr>
            <w:tcW w:w="562" w:type="dxa"/>
            <w:vMerge w:val="restart"/>
          </w:tcPr>
          <w:p w14:paraId="12975995" w14:textId="3AD5FCAC" w:rsidR="005170D6" w:rsidRPr="00F127C3" w:rsidRDefault="005170D6" w:rsidP="005170D6">
            <w:pPr>
              <w:rPr>
                <w:rFonts w:cstheme="minorHAnsi"/>
              </w:rPr>
            </w:pPr>
            <w:r w:rsidRPr="008904CD">
              <w:rPr>
                <w:rFonts w:cstheme="minorHAnsi"/>
              </w:rPr>
              <w:t>2</w:t>
            </w:r>
          </w:p>
        </w:tc>
        <w:tc>
          <w:tcPr>
            <w:tcW w:w="6237" w:type="dxa"/>
            <w:vMerge w:val="restart"/>
          </w:tcPr>
          <w:p w14:paraId="53546812" w14:textId="57BAC1D9"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68294FB1" w14:textId="62FC1453"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13E33709" w14:textId="7BA4A810"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76D06DF0" w14:textId="77777777" w:rsidR="005170D6" w:rsidRPr="008904CD" w:rsidRDefault="005170D6" w:rsidP="005170D6">
            <w:pPr>
              <w:rPr>
                <w:rFonts w:cstheme="minorHAnsi"/>
              </w:rPr>
            </w:pPr>
            <w:r w:rsidRPr="008904CD">
              <w:rPr>
                <w:rFonts w:cstheme="minorHAnsi"/>
              </w:rPr>
              <w:t>Cluster: Abweisung</w:t>
            </w:r>
          </w:p>
          <w:p w14:paraId="0EC2FFCE" w14:textId="35168168"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F9C911E" w14:textId="77777777" w:rsidTr="00EA0C73">
        <w:trPr>
          <w:gridAfter w:val="1"/>
          <w:wAfter w:w="11" w:type="dxa"/>
        </w:trPr>
        <w:tc>
          <w:tcPr>
            <w:tcW w:w="562" w:type="dxa"/>
            <w:vMerge/>
          </w:tcPr>
          <w:p w14:paraId="4306CC6E" w14:textId="77777777" w:rsidR="005170D6" w:rsidRPr="00F127C3" w:rsidRDefault="005170D6" w:rsidP="005170D6">
            <w:pPr>
              <w:rPr>
                <w:rFonts w:cstheme="minorHAnsi"/>
              </w:rPr>
            </w:pPr>
          </w:p>
        </w:tc>
        <w:tc>
          <w:tcPr>
            <w:tcW w:w="6237" w:type="dxa"/>
            <w:vMerge/>
          </w:tcPr>
          <w:p w14:paraId="76DD64D6" w14:textId="77777777" w:rsidR="005170D6" w:rsidRPr="00F127C3" w:rsidRDefault="005170D6" w:rsidP="005170D6">
            <w:pPr>
              <w:rPr>
                <w:rFonts w:cstheme="minorHAnsi"/>
              </w:rPr>
            </w:pPr>
          </w:p>
        </w:tc>
        <w:tc>
          <w:tcPr>
            <w:tcW w:w="1559" w:type="dxa"/>
            <w:tcBorders>
              <w:top w:val="dotted" w:sz="4" w:space="0" w:color="auto"/>
            </w:tcBorders>
          </w:tcPr>
          <w:p w14:paraId="26724D85" w14:textId="3B6F37F1" w:rsidR="005170D6" w:rsidRPr="00F127C3" w:rsidRDefault="005170D6" w:rsidP="005170D6">
            <w:pPr>
              <w:rPr>
                <w:rFonts w:cstheme="minorHAnsi"/>
              </w:rPr>
            </w:pPr>
            <w:r w:rsidRPr="008904CD">
              <w:rPr>
                <w:rFonts w:cstheme="minorHAnsi"/>
              </w:rPr>
              <w:t xml:space="preserve">ja </w:t>
            </w:r>
            <w:r w:rsidRPr="008904CD">
              <w:rPr>
                <w:rFonts w:cstheme="minorHAnsi"/>
              </w:rPr>
              <w:sym w:font="Wingdings" w:char="F0E0"/>
            </w:r>
            <w:r w:rsidRPr="008904CD">
              <w:rPr>
                <w:rFonts w:cstheme="minorHAnsi"/>
              </w:rPr>
              <w:t xml:space="preserve"> 3</w:t>
            </w:r>
          </w:p>
        </w:tc>
        <w:tc>
          <w:tcPr>
            <w:tcW w:w="851" w:type="dxa"/>
            <w:tcBorders>
              <w:top w:val="dotted" w:sz="4" w:space="0" w:color="auto"/>
            </w:tcBorders>
          </w:tcPr>
          <w:p w14:paraId="0A14B0D3" w14:textId="77777777" w:rsidR="005170D6" w:rsidRPr="00F127C3" w:rsidRDefault="005170D6" w:rsidP="005170D6">
            <w:pPr>
              <w:rPr>
                <w:rFonts w:cstheme="minorHAnsi"/>
              </w:rPr>
            </w:pPr>
          </w:p>
        </w:tc>
        <w:tc>
          <w:tcPr>
            <w:tcW w:w="5107" w:type="dxa"/>
            <w:tcBorders>
              <w:top w:val="dotted" w:sz="4" w:space="0" w:color="auto"/>
            </w:tcBorders>
          </w:tcPr>
          <w:p w14:paraId="56D04965" w14:textId="77777777" w:rsidR="005170D6" w:rsidRPr="00F127C3" w:rsidRDefault="005170D6" w:rsidP="005170D6">
            <w:pPr>
              <w:rPr>
                <w:rFonts w:cstheme="minorHAnsi"/>
              </w:rPr>
            </w:pPr>
          </w:p>
        </w:tc>
      </w:tr>
      <w:tr w:rsidR="005170D6" w:rsidRPr="00F127C3" w14:paraId="07DE4ECF" w14:textId="77777777" w:rsidTr="00EA0C73">
        <w:trPr>
          <w:gridAfter w:val="1"/>
          <w:wAfter w:w="11" w:type="dxa"/>
        </w:trPr>
        <w:tc>
          <w:tcPr>
            <w:tcW w:w="562" w:type="dxa"/>
            <w:vMerge w:val="restart"/>
          </w:tcPr>
          <w:p w14:paraId="0477F52F" w14:textId="34C1E521" w:rsidR="005170D6" w:rsidRPr="00F127C3" w:rsidRDefault="005170D6" w:rsidP="005170D6">
            <w:pPr>
              <w:rPr>
                <w:rFonts w:cstheme="minorHAnsi"/>
              </w:rPr>
            </w:pPr>
            <w:r w:rsidRPr="008904CD">
              <w:rPr>
                <w:rFonts w:eastAsia="Arial" w:cstheme="minorHAnsi"/>
              </w:rPr>
              <w:t>3</w:t>
            </w:r>
          </w:p>
        </w:tc>
        <w:tc>
          <w:tcPr>
            <w:tcW w:w="6237" w:type="dxa"/>
            <w:vMerge w:val="restart"/>
          </w:tcPr>
          <w:p w14:paraId="0905B1EB" w14:textId="0D7FEEE5" w:rsidR="005170D6" w:rsidRPr="00F127C3" w:rsidRDefault="005170D6" w:rsidP="005170D6">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3A872D6F" w14:textId="7FFC7ABD"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6EE6C37A" w14:textId="13FDA3AB"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47C861B" w14:textId="77777777" w:rsidR="005170D6" w:rsidRPr="008904CD" w:rsidRDefault="005170D6" w:rsidP="005170D6">
            <w:pPr>
              <w:rPr>
                <w:rFonts w:cstheme="minorHAnsi"/>
              </w:rPr>
            </w:pPr>
            <w:r w:rsidRPr="008904CD">
              <w:rPr>
                <w:rFonts w:cstheme="minorHAnsi"/>
              </w:rPr>
              <w:t>Cluster: Abweisung</w:t>
            </w:r>
          </w:p>
          <w:p w14:paraId="25E61C74" w14:textId="38316904"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14C4A5F5" w14:textId="77777777" w:rsidTr="00EA0C73">
        <w:trPr>
          <w:gridAfter w:val="1"/>
          <w:wAfter w:w="11" w:type="dxa"/>
        </w:trPr>
        <w:tc>
          <w:tcPr>
            <w:tcW w:w="562" w:type="dxa"/>
            <w:vMerge/>
          </w:tcPr>
          <w:p w14:paraId="7682054E" w14:textId="77777777" w:rsidR="005170D6" w:rsidRPr="00F127C3" w:rsidRDefault="005170D6" w:rsidP="005170D6">
            <w:pPr>
              <w:rPr>
                <w:rFonts w:cstheme="minorHAnsi"/>
              </w:rPr>
            </w:pPr>
          </w:p>
        </w:tc>
        <w:tc>
          <w:tcPr>
            <w:tcW w:w="6237" w:type="dxa"/>
            <w:vMerge/>
          </w:tcPr>
          <w:p w14:paraId="751284AF" w14:textId="77777777" w:rsidR="005170D6" w:rsidRPr="00F127C3" w:rsidRDefault="005170D6" w:rsidP="005170D6">
            <w:pPr>
              <w:rPr>
                <w:rFonts w:cstheme="minorHAnsi"/>
              </w:rPr>
            </w:pPr>
          </w:p>
        </w:tc>
        <w:tc>
          <w:tcPr>
            <w:tcW w:w="1559" w:type="dxa"/>
            <w:tcBorders>
              <w:top w:val="dotted" w:sz="4" w:space="0" w:color="auto"/>
            </w:tcBorders>
          </w:tcPr>
          <w:p w14:paraId="62791772" w14:textId="5A968290" w:rsidR="005170D6" w:rsidRPr="00F127C3" w:rsidRDefault="005170D6" w:rsidP="005170D6">
            <w:pPr>
              <w:rPr>
                <w:rFonts w:cstheme="minorHAnsi"/>
              </w:rPr>
            </w:pPr>
            <w:r w:rsidRPr="008904CD">
              <w:rPr>
                <w:rFonts w:eastAsia="Arial" w:cstheme="minorHAnsi"/>
              </w:rPr>
              <w:t xml:space="preserve">nein </w:t>
            </w:r>
            <w:r w:rsidRPr="008904CD">
              <w:rPr>
                <w:rFonts w:cstheme="minorHAnsi"/>
              </w:rPr>
              <w:sym w:font="Wingdings" w:char="F0E0"/>
            </w:r>
            <w:r w:rsidRPr="008904CD">
              <w:rPr>
                <w:rFonts w:cstheme="minorHAnsi"/>
              </w:rPr>
              <w:t xml:space="preserve"> 4</w:t>
            </w:r>
          </w:p>
        </w:tc>
        <w:tc>
          <w:tcPr>
            <w:tcW w:w="851" w:type="dxa"/>
            <w:tcBorders>
              <w:top w:val="dotted" w:sz="4" w:space="0" w:color="auto"/>
            </w:tcBorders>
          </w:tcPr>
          <w:p w14:paraId="5A856394" w14:textId="77777777" w:rsidR="005170D6" w:rsidRPr="00F127C3" w:rsidRDefault="005170D6" w:rsidP="005170D6">
            <w:pPr>
              <w:rPr>
                <w:rFonts w:cstheme="minorHAnsi"/>
              </w:rPr>
            </w:pPr>
          </w:p>
        </w:tc>
        <w:tc>
          <w:tcPr>
            <w:tcW w:w="5107" w:type="dxa"/>
            <w:tcBorders>
              <w:top w:val="dotted" w:sz="4" w:space="0" w:color="auto"/>
            </w:tcBorders>
          </w:tcPr>
          <w:p w14:paraId="4A4A0593" w14:textId="77777777" w:rsidR="005170D6" w:rsidRPr="00F127C3" w:rsidRDefault="005170D6" w:rsidP="005170D6">
            <w:pPr>
              <w:rPr>
                <w:rFonts w:cstheme="minorHAnsi"/>
              </w:rPr>
            </w:pPr>
          </w:p>
        </w:tc>
      </w:tr>
      <w:tr w:rsidR="005170D6" w:rsidRPr="00F127C3" w14:paraId="2CC5B6F9" w14:textId="77777777" w:rsidTr="00EA0C73">
        <w:trPr>
          <w:gridAfter w:val="1"/>
          <w:wAfter w:w="11" w:type="dxa"/>
        </w:trPr>
        <w:tc>
          <w:tcPr>
            <w:tcW w:w="562" w:type="dxa"/>
            <w:vMerge w:val="restart"/>
          </w:tcPr>
          <w:p w14:paraId="571F5B67" w14:textId="5B1BAC6C" w:rsidR="005170D6" w:rsidRPr="00F127C3" w:rsidRDefault="005170D6" w:rsidP="005170D6">
            <w:pPr>
              <w:rPr>
                <w:rFonts w:cstheme="minorHAnsi"/>
              </w:rPr>
            </w:pPr>
            <w:r w:rsidRPr="008904CD">
              <w:rPr>
                <w:rFonts w:eastAsia="Arial" w:cstheme="minorHAnsi"/>
              </w:rPr>
              <w:t>4</w:t>
            </w:r>
          </w:p>
        </w:tc>
        <w:tc>
          <w:tcPr>
            <w:tcW w:w="6237" w:type="dxa"/>
            <w:vMerge w:val="restart"/>
          </w:tcPr>
          <w:p w14:paraId="69026F7C" w14:textId="32AB803E"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7BC58F" w14:textId="0F76F244" w:rsidR="005170D6" w:rsidRPr="00F127C3" w:rsidRDefault="005170D6" w:rsidP="005170D6">
            <w:pPr>
              <w:rPr>
                <w:rFonts w:cstheme="minorHAnsi"/>
              </w:rPr>
            </w:pPr>
            <w:r w:rsidRPr="008904CD">
              <w:rPr>
                <w:rFonts w:eastAsia="Arial" w:cstheme="minorHAnsi"/>
              </w:rPr>
              <w:t>nein</w:t>
            </w:r>
          </w:p>
        </w:tc>
        <w:tc>
          <w:tcPr>
            <w:tcW w:w="851" w:type="dxa"/>
            <w:tcBorders>
              <w:bottom w:val="dotted" w:sz="4" w:space="0" w:color="auto"/>
            </w:tcBorders>
          </w:tcPr>
          <w:p w14:paraId="3056CCCD" w14:textId="6138D7EB"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5CC03B92" w14:textId="77777777" w:rsidR="005170D6" w:rsidRPr="008904CD" w:rsidRDefault="005170D6" w:rsidP="005170D6">
            <w:pPr>
              <w:rPr>
                <w:rFonts w:cstheme="minorHAnsi"/>
              </w:rPr>
            </w:pPr>
            <w:r w:rsidRPr="008904CD">
              <w:rPr>
                <w:rFonts w:cstheme="minorHAnsi"/>
              </w:rPr>
              <w:t>Cluster: Abweisung</w:t>
            </w:r>
          </w:p>
          <w:p w14:paraId="0CFBA3C0" w14:textId="55BA2AC7" w:rsidR="005170D6" w:rsidRPr="00F127C3" w:rsidRDefault="005170D6" w:rsidP="005170D6">
            <w:pPr>
              <w:rPr>
                <w:rFonts w:cstheme="minorHAnsi"/>
              </w:rPr>
            </w:pPr>
            <w:r w:rsidRPr="008904CD">
              <w:rPr>
                <w:rFonts w:eastAsia="Arial" w:cstheme="minorHAnsi"/>
              </w:rPr>
              <w:t>Version nicht zugelassen</w:t>
            </w:r>
          </w:p>
        </w:tc>
      </w:tr>
      <w:tr w:rsidR="005170D6" w:rsidRPr="00F127C3" w14:paraId="35BDEBD0" w14:textId="77777777" w:rsidTr="00EA0C73">
        <w:trPr>
          <w:gridAfter w:val="1"/>
          <w:wAfter w:w="11" w:type="dxa"/>
        </w:trPr>
        <w:tc>
          <w:tcPr>
            <w:tcW w:w="562" w:type="dxa"/>
            <w:vMerge/>
          </w:tcPr>
          <w:p w14:paraId="3809271B" w14:textId="77777777" w:rsidR="005170D6" w:rsidRPr="00F127C3" w:rsidRDefault="005170D6" w:rsidP="005170D6">
            <w:pPr>
              <w:rPr>
                <w:rFonts w:cstheme="minorHAnsi"/>
              </w:rPr>
            </w:pPr>
          </w:p>
        </w:tc>
        <w:tc>
          <w:tcPr>
            <w:tcW w:w="6237" w:type="dxa"/>
            <w:vMerge/>
          </w:tcPr>
          <w:p w14:paraId="522DF692" w14:textId="77777777" w:rsidR="005170D6" w:rsidRPr="00F127C3" w:rsidRDefault="005170D6" w:rsidP="005170D6">
            <w:pPr>
              <w:rPr>
                <w:rFonts w:cstheme="minorHAnsi"/>
              </w:rPr>
            </w:pPr>
          </w:p>
        </w:tc>
        <w:tc>
          <w:tcPr>
            <w:tcW w:w="1559" w:type="dxa"/>
            <w:tcBorders>
              <w:top w:val="dotted" w:sz="4" w:space="0" w:color="auto"/>
            </w:tcBorders>
          </w:tcPr>
          <w:p w14:paraId="48592EFB" w14:textId="6207ECDB" w:rsidR="005170D6" w:rsidRPr="00F127C3" w:rsidRDefault="005170D6" w:rsidP="005170D6">
            <w:pPr>
              <w:rPr>
                <w:rFonts w:cstheme="minorHAnsi"/>
              </w:rPr>
            </w:pPr>
            <w:r w:rsidRPr="008904CD">
              <w:rPr>
                <w:rFonts w:eastAsia="Arial" w:cstheme="minorHAnsi"/>
              </w:rPr>
              <w:t xml:space="preserve">ja </w:t>
            </w:r>
            <w:r w:rsidRPr="008904CD">
              <w:rPr>
                <w:rFonts w:cstheme="minorHAnsi"/>
              </w:rPr>
              <w:sym w:font="Wingdings" w:char="F0E0"/>
            </w:r>
            <w:r w:rsidRPr="008904CD">
              <w:rPr>
                <w:rFonts w:cstheme="minorHAnsi"/>
              </w:rPr>
              <w:t xml:space="preserve"> 5</w:t>
            </w:r>
          </w:p>
        </w:tc>
        <w:tc>
          <w:tcPr>
            <w:tcW w:w="851" w:type="dxa"/>
            <w:tcBorders>
              <w:top w:val="dotted" w:sz="4" w:space="0" w:color="auto"/>
            </w:tcBorders>
          </w:tcPr>
          <w:p w14:paraId="206C3B43" w14:textId="77777777" w:rsidR="005170D6" w:rsidRPr="00F127C3" w:rsidRDefault="005170D6" w:rsidP="005170D6">
            <w:pPr>
              <w:rPr>
                <w:rFonts w:cstheme="minorHAnsi"/>
              </w:rPr>
            </w:pPr>
          </w:p>
        </w:tc>
        <w:tc>
          <w:tcPr>
            <w:tcW w:w="5107" w:type="dxa"/>
            <w:tcBorders>
              <w:top w:val="dotted" w:sz="4" w:space="0" w:color="auto"/>
            </w:tcBorders>
          </w:tcPr>
          <w:p w14:paraId="732A3847" w14:textId="77777777" w:rsidR="005170D6" w:rsidRPr="00F127C3" w:rsidRDefault="005170D6" w:rsidP="005170D6">
            <w:pPr>
              <w:rPr>
                <w:rFonts w:cstheme="minorHAnsi"/>
              </w:rPr>
            </w:pPr>
          </w:p>
        </w:tc>
      </w:tr>
      <w:tr w:rsidR="005170D6" w:rsidRPr="00F127C3" w14:paraId="567EF5B1" w14:textId="77777777" w:rsidTr="00EA0C73">
        <w:trPr>
          <w:gridAfter w:val="1"/>
          <w:wAfter w:w="11" w:type="dxa"/>
        </w:trPr>
        <w:tc>
          <w:tcPr>
            <w:tcW w:w="562" w:type="dxa"/>
            <w:vMerge w:val="restart"/>
          </w:tcPr>
          <w:p w14:paraId="520C5351" w14:textId="65168238" w:rsidR="005170D6" w:rsidRPr="00F127C3" w:rsidRDefault="005170D6" w:rsidP="005170D6">
            <w:pPr>
              <w:rPr>
                <w:rFonts w:cstheme="minorHAnsi"/>
              </w:rPr>
            </w:pPr>
            <w:r w:rsidRPr="008904CD">
              <w:rPr>
                <w:rFonts w:cstheme="minorHAnsi"/>
              </w:rPr>
              <w:t>5</w:t>
            </w:r>
          </w:p>
        </w:tc>
        <w:tc>
          <w:tcPr>
            <w:tcW w:w="6237" w:type="dxa"/>
            <w:vMerge w:val="restart"/>
          </w:tcPr>
          <w:p w14:paraId="3DE53294" w14:textId="65CFA78A" w:rsidR="005170D6" w:rsidRPr="00F127C3" w:rsidRDefault="005170D6" w:rsidP="005170D6">
            <w:pPr>
              <w:rPr>
                <w:rFonts w:cstheme="minorHAnsi"/>
              </w:rPr>
            </w:pPr>
            <w:r w:rsidRPr="008904CD">
              <w:rPr>
                <w:rFonts w:cstheme="minorHAnsi"/>
              </w:rPr>
              <w:t>Entsprechen die Energiemengen der NZR den erwarteten Energiemengen?</w:t>
            </w:r>
          </w:p>
        </w:tc>
        <w:tc>
          <w:tcPr>
            <w:tcW w:w="1559" w:type="dxa"/>
            <w:tcBorders>
              <w:bottom w:val="dotted" w:sz="4" w:space="0" w:color="auto"/>
            </w:tcBorders>
          </w:tcPr>
          <w:p w14:paraId="1CD21DAD" w14:textId="18541ED2"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43C93B62" w14:textId="6E2F192E" w:rsidR="005170D6" w:rsidRPr="00F127C3" w:rsidRDefault="005170D6" w:rsidP="005170D6">
            <w:pPr>
              <w:rPr>
                <w:rFonts w:cstheme="minorHAnsi"/>
              </w:rPr>
            </w:pPr>
            <w:r w:rsidRPr="008904CD">
              <w:rPr>
                <w:rFonts w:cstheme="minorHAnsi"/>
              </w:rPr>
              <w:t>A05</w:t>
            </w:r>
          </w:p>
        </w:tc>
        <w:tc>
          <w:tcPr>
            <w:tcW w:w="5107" w:type="dxa"/>
            <w:tcBorders>
              <w:bottom w:val="dotted" w:sz="4" w:space="0" w:color="auto"/>
            </w:tcBorders>
          </w:tcPr>
          <w:p w14:paraId="1FE5F113" w14:textId="77777777" w:rsidR="005170D6" w:rsidRPr="008904CD" w:rsidRDefault="005170D6" w:rsidP="005170D6">
            <w:pPr>
              <w:rPr>
                <w:rFonts w:cstheme="minorHAnsi"/>
              </w:rPr>
            </w:pPr>
            <w:r w:rsidRPr="008904CD">
              <w:rPr>
                <w:rFonts w:cstheme="minorHAnsi"/>
              </w:rPr>
              <w:t>Cluster: Ablehnung</w:t>
            </w:r>
          </w:p>
          <w:p w14:paraId="19F7E7A9" w14:textId="535E2704" w:rsidR="005170D6" w:rsidRPr="00F127C3" w:rsidRDefault="005170D6" w:rsidP="005170D6">
            <w:pPr>
              <w:rPr>
                <w:rFonts w:cstheme="minorHAnsi"/>
              </w:rPr>
            </w:pPr>
            <w:r w:rsidRPr="008904CD">
              <w:rPr>
                <w:rFonts w:cstheme="minorHAnsi"/>
              </w:rPr>
              <w:t>Energiemenge falsch / nicht plausibel</w:t>
            </w:r>
          </w:p>
        </w:tc>
      </w:tr>
      <w:tr w:rsidR="005170D6" w:rsidRPr="00F127C3" w14:paraId="24BB1EE7" w14:textId="77777777" w:rsidTr="00EA0C73">
        <w:trPr>
          <w:gridAfter w:val="1"/>
          <w:wAfter w:w="11" w:type="dxa"/>
        </w:trPr>
        <w:tc>
          <w:tcPr>
            <w:tcW w:w="562" w:type="dxa"/>
            <w:vMerge/>
          </w:tcPr>
          <w:p w14:paraId="5FA46316" w14:textId="77777777" w:rsidR="005170D6" w:rsidRPr="00F127C3" w:rsidRDefault="005170D6" w:rsidP="005170D6">
            <w:pPr>
              <w:rPr>
                <w:rFonts w:cstheme="minorHAnsi"/>
              </w:rPr>
            </w:pPr>
          </w:p>
        </w:tc>
        <w:tc>
          <w:tcPr>
            <w:tcW w:w="6237" w:type="dxa"/>
            <w:vMerge/>
          </w:tcPr>
          <w:p w14:paraId="407A3063" w14:textId="77777777" w:rsidR="005170D6" w:rsidRPr="00F127C3" w:rsidRDefault="005170D6" w:rsidP="005170D6">
            <w:pPr>
              <w:rPr>
                <w:rFonts w:cstheme="minorHAnsi"/>
              </w:rPr>
            </w:pPr>
          </w:p>
        </w:tc>
        <w:tc>
          <w:tcPr>
            <w:tcW w:w="1559" w:type="dxa"/>
            <w:tcBorders>
              <w:top w:val="dotted" w:sz="4" w:space="0" w:color="auto"/>
            </w:tcBorders>
          </w:tcPr>
          <w:p w14:paraId="2A9F274C" w14:textId="5E0B985F" w:rsidR="005170D6" w:rsidRPr="00F127C3" w:rsidRDefault="005170D6" w:rsidP="005170D6">
            <w:pPr>
              <w:rPr>
                <w:rFonts w:cstheme="minorHAnsi"/>
              </w:rPr>
            </w:pPr>
            <w:r w:rsidRPr="008904CD">
              <w:rPr>
                <w:rFonts w:cstheme="minorHAnsi"/>
              </w:rPr>
              <w:t>ja</w:t>
            </w:r>
          </w:p>
        </w:tc>
        <w:tc>
          <w:tcPr>
            <w:tcW w:w="851" w:type="dxa"/>
            <w:tcBorders>
              <w:top w:val="dotted" w:sz="4" w:space="0" w:color="auto"/>
            </w:tcBorders>
          </w:tcPr>
          <w:p w14:paraId="36B36693" w14:textId="7DE15F22" w:rsidR="005170D6" w:rsidRPr="00F127C3" w:rsidRDefault="005170D6" w:rsidP="005170D6">
            <w:pPr>
              <w:rPr>
                <w:rFonts w:cstheme="minorHAnsi"/>
              </w:rPr>
            </w:pPr>
            <w:r w:rsidRPr="008904CD">
              <w:rPr>
                <w:rFonts w:cstheme="minorHAnsi"/>
              </w:rPr>
              <w:t>A06</w:t>
            </w:r>
          </w:p>
        </w:tc>
        <w:tc>
          <w:tcPr>
            <w:tcW w:w="5107" w:type="dxa"/>
            <w:tcBorders>
              <w:top w:val="dotted" w:sz="4" w:space="0" w:color="auto"/>
            </w:tcBorders>
          </w:tcPr>
          <w:p w14:paraId="4A0B8766" w14:textId="77777777" w:rsidR="005170D6" w:rsidRPr="008904CD" w:rsidRDefault="005170D6" w:rsidP="005170D6">
            <w:pPr>
              <w:rPr>
                <w:rFonts w:cstheme="minorHAnsi"/>
              </w:rPr>
            </w:pPr>
            <w:r w:rsidRPr="008904CD">
              <w:rPr>
                <w:rFonts w:cstheme="minorHAnsi"/>
              </w:rPr>
              <w:t>Cluster: Zustimmung</w:t>
            </w:r>
          </w:p>
          <w:p w14:paraId="1B72F8AF" w14:textId="37562B32" w:rsidR="005170D6" w:rsidRPr="00F127C3" w:rsidRDefault="005170D6" w:rsidP="005170D6">
            <w:pPr>
              <w:rPr>
                <w:rFonts w:cstheme="minorHAnsi"/>
              </w:rPr>
            </w:pPr>
            <w:r w:rsidRPr="008904CD">
              <w:rPr>
                <w:rFonts w:cstheme="minorHAnsi"/>
              </w:rPr>
              <w:t>Zeitreihe akzeptiert</w:t>
            </w:r>
          </w:p>
        </w:tc>
      </w:tr>
    </w:tbl>
    <w:p w14:paraId="65D70AD5" w14:textId="1AAD9EFD" w:rsidR="00C70B11" w:rsidRPr="00246E48" w:rsidRDefault="00C70B11" w:rsidP="001F2FE1">
      <w:pPr>
        <w:pStyle w:val="berschrift2"/>
      </w:pPr>
      <w:bookmarkStart w:id="429" w:name="_Toc62633540"/>
      <w:bookmarkStart w:id="430" w:name="_Toc64453876"/>
      <w:bookmarkStart w:id="431" w:name="_Toc108464883"/>
      <w:r w:rsidRPr="00246E48">
        <w:lastRenderedPageBreak/>
        <w:t>AD: Übermittlung der Netzzeitreihe</w:t>
      </w:r>
      <w:bookmarkEnd w:id="429"/>
      <w:bookmarkEnd w:id="430"/>
      <w:bookmarkEnd w:id="431"/>
    </w:p>
    <w:p w14:paraId="05C78172" w14:textId="1BD6FBBB" w:rsidR="00C70B11" w:rsidRDefault="00C70B11" w:rsidP="008904CD">
      <w:pPr>
        <w:pStyle w:val="berschrift3"/>
      </w:pPr>
      <w:bookmarkStart w:id="432" w:name="_Toc62633541"/>
      <w:bookmarkStart w:id="433" w:name="_Toc64453877"/>
      <w:bookmarkStart w:id="434" w:name="_Toc108464884"/>
      <w:r w:rsidRPr="00246E48">
        <w:t>E_0008_NZR prüfen</w:t>
      </w:r>
      <w:bookmarkEnd w:id="432"/>
      <w:bookmarkEnd w:id="433"/>
      <w:bookmarkEnd w:id="43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1B2FA4FF" w14:textId="77777777" w:rsidTr="00C62443">
        <w:trPr>
          <w:trHeight w:val="454"/>
        </w:trPr>
        <w:tc>
          <w:tcPr>
            <w:tcW w:w="14327" w:type="dxa"/>
            <w:gridSpan w:val="6"/>
            <w:shd w:val="clear" w:color="auto" w:fill="D8DFE4"/>
            <w:vAlign w:val="center"/>
          </w:tcPr>
          <w:p w14:paraId="1A6B2323" w14:textId="09D6922F"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12DD5562" w14:textId="77777777" w:rsidTr="00EA0C73">
        <w:trPr>
          <w:gridAfter w:val="1"/>
          <w:wAfter w:w="11" w:type="dxa"/>
        </w:trPr>
        <w:tc>
          <w:tcPr>
            <w:tcW w:w="562" w:type="dxa"/>
            <w:shd w:val="clear" w:color="auto" w:fill="D8DFE4"/>
          </w:tcPr>
          <w:p w14:paraId="0DD995B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6F516777"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0FB4634"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62C10A09"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22AAF09C"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F33135B" w14:textId="77777777" w:rsidTr="00EA0C73">
        <w:trPr>
          <w:gridAfter w:val="1"/>
          <w:wAfter w:w="11" w:type="dxa"/>
        </w:trPr>
        <w:tc>
          <w:tcPr>
            <w:tcW w:w="562" w:type="dxa"/>
            <w:vMerge w:val="restart"/>
          </w:tcPr>
          <w:p w14:paraId="502159BB" w14:textId="0BF425DC" w:rsidR="005170D6" w:rsidRPr="00F127C3" w:rsidRDefault="005170D6" w:rsidP="005170D6">
            <w:pPr>
              <w:rPr>
                <w:rFonts w:cstheme="minorHAnsi"/>
              </w:rPr>
            </w:pPr>
            <w:r w:rsidRPr="008904CD">
              <w:rPr>
                <w:rFonts w:cstheme="minorHAnsi"/>
              </w:rPr>
              <w:t>1</w:t>
            </w:r>
          </w:p>
        </w:tc>
        <w:tc>
          <w:tcPr>
            <w:tcW w:w="6237" w:type="dxa"/>
            <w:vMerge w:val="restart"/>
          </w:tcPr>
          <w:p w14:paraId="2A7C3F90" w14:textId="305D2E75" w:rsidR="005170D6" w:rsidRPr="00F127C3" w:rsidRDefault="005170D6" w:rsidP="005170D6">
            <w:pPr>
              <w:rPr>
                <w:rFonts w:cstheme="minorHAnsi"/>
              </w:rPr>
            </w:pPr>
            <w:r w:rsidRPr="008904CD">
              <w:rPr>
                <w:rFonts w:cstheme="minorHAnsi"/>
              </w:rPr>
              <w:t>Erfolgt der Eingang einer Zeitreihe nach Ablauf der Clearingfrist für die KBKA?</w:t>
            </w:r>
          </w:p>
        </w:tc>
        <w:tc>
          <w:tcPr>
            <w:tcW w:w="1559" w:type="dxa"/>
            <w:tcBorders>
              <w:bottom w:val="dotted" w:sz="4" w:space="0" w:color="auto"/>
            </w:tcBorders>
          </w:tcPr>
          <w:p w14:paraId="7B9F4EFA" w14:textId="01CC0790" w:rsidR="005170D6" w:rsidRPr="00F127C3" w:rsidRDefault="005170D6" w:rsidP="005170D6">
            <w:pPr>
              <w:rPr>
                <w:rFonts w:cstheme="minorHAnsi"/>
              </w:rPr>
            </w:pPr>
            <w:r w:rsidRPr="008904CD">
              <w:rPr>
                <w:rFonts w:cstheme="minorHAnsi"/>
              </w:rPr>
              <w:t>ja</w:t>
            </w:r>
          </w:p>
        </w:tc>
        <w:tc>
          <w:tcPr>
            <w:tcW w:w="851" w:type="dxa"/>
            <w:tcBorders>
              <w:bottom w:val="dotted" w:sz="4" w:space="0" w:color="auto"/>
            </w:tcBorders>
          </w:tcPr>
          <w:p w14:paraId="29A5BA98" w14:textId="0B4AD69D" w:rsidR="005170D6" w:rsidRPr="00F127C3" w:rsidRDefault="005170D6" w:rsidP="005170D6">
            <w:pPr>
              <w:rPr>
                <w:rFonts w:cstheme="minorHAnsi"/>
              </w:rPr>
            </w:pPr>
            <w:r w:rsidRPr="008904CD">
              <w:rPr>
                <w:rFonts w:cstheme="minorHAnsi"/>
              </w:rPr>
              <w:t>A01</w:t>
            </w:r>
          </w:p>
        </w:tc>
        <w:tc>
          <w:tcPr>
            <w:tcW w:w="5107" w:type="dxa"/>
            <w:tcBorders>
              <w:bottom w:val="dotted" w:sz="4" w:space="0" w:color="auto"/>
            </w:tcBorders>
          </w:tcPr>
          <w:p w14:paraId="55F410BD" w14:textId="5117FA76" w:rsidR="005170D6" w:rsidRPr="00F127C3" w:rsidRDefault="005170D6" w:rsidP="005170D6">
            <w:pPr>
              <w:rPr>
                <w:rFonts w:cstheme="minorHAnsi"/>
              </w:rPr>
            </w:pPr>
            <w:r w:rsidRPr="008904CD">
              <w:rPr>
                <w:rFonts w:cstheme="minorHAnsi"/>
              </w:rPr>
              <w:t>Fristüberschreitung</w:t>
            </w:r>
          </w:p>
        </w:tc>
      </w:tr>
      <w:tr w:rsidR="005170D6" w:rsidRPr="00F127C3" w14:paraId="672EB6DB" w14:textId="77777777" w:rsidTr="00EA0C73">
        <w:trPr>
          <w:gridAfter w:val="1"/>
          <w:wAfter w:w="11" w:type="dxa"/>
        </w:trPr>
        <w:tc>
          <w:tcPr>
            <w:tcW w:w="562" w:type="dxa"/>
            <w:vMerge/>
          </w:tcPr>
          <w:p w14:paraId="357A44BA" w14:textId="77777777" w:rsidR="005170D6" w:rsidRPr="00F127C3" w:rsidRDefault="005170D6" w:rsidP="005170D6">
            <w:pPr>
              <w:rPr>
                <w:rFonts w:cstheme="minorHAnsi"/>
              </w:rPr>
            </w:pPr>
          </w:p>
        </w:tc>
        <w:tc>
          <w:tcPr>
            <w:tcW w:w="6237" w:type="dxa"/>
            <w:vMerge/>
          </w:tcPr>
          <w:p w14:paraId="2EAB7607" w14:textId="77777777" w:rsidR="005170D6" w:rsidRPr="00F127C3" w:rsidRDefault="005170D6" w:rsidP="005170D6">
            <w:pPr>
              <w:rPr>
                <w:rFonts w:cstheme="minorHAnsi"/>
              </w:rPr>
            </w:pPr>
          </w:p>
        </w:tc>
        <w:tc>
          <w:tcPr>
            <w:tcW w:w="1559" w:type="dxa"/>
            <w:tcBorders>
              <w:top w:val="dotted" w:sz="4" w:space="0" w:color="auto"/>
            </w:tcBorders>
          </w:tcPr>
          <w:p w14:paraId="02DBB7F3" w14:textId="1FF05EE5" w:rsidR="005170D6" w:rsidRPr="00F127C3" w:rsidRDefault="005170D6" w:rsidP="005170D6">
            <w:pPr>
              <w:rPr>
                <w:rFonts w:cstheme="minorHAnsi"/>
              </w:rPr>
            </w:pPr>
            <w:r w:rsidRPr="008904CD">
              <w:rPr>
                <w:rFonts w:cstheme="minorHAnsi"/>
              </w:rPr>
              <w:t xml:space="preserve">nein </w:t>
            </w:r>
            <w:r w:rsidRPr="008904CD">
              <w:rPr>
                <w:rFonts w:cstheme="minorHAnsi"/>
              </w:rPr>
              <w:sym w:font="Wingdings" w:char="F0E0"/>
            </w:r>
            <w:r w:rsidRPr="008904CD">
              <w:rPr>
                <w:rFonts w:cstheme="minorHAnsi"/>
              </w:rPr>
              <w:t xml:space="preserve"> 2</w:t>
            </w:r>
          </w:p>
        </w:tc>
        <w:tc>
          <w:tcPr>
            <w:tcW w:w="851" w:type="dxa"/>
            <w:tcBorders>
              <w:top w:val="dotted" w:sz="4" w:space="0" w:color="auto"/>
            </w:tcBorders>
          </w:tcPr>
          <w:p w14:paraId="422C8ABE" w14:textId="77777777" w:rsidR="005170D6" w:rsidRPr="00F127C3" w:rsidRDefault="005170D6" w:rsidP="005170D6">
            <w:pPr>
              <w:rPr>
                <w:rFonts w:cstheme="minorHAnsi"/>
              </w:rPr>
            </w:pPr>
          </w:p>
        </w:tc>
        <w:tc>
          <w:tcPr>
            <w:tcW w:w="5107" w:type="dxa"/>
            <w:tcBorders>
              <w:top w:val="dotted" w:sz="4" w:space="0" w:color="auto"/>
            </w:tcBorders>
          </w:tcPr>
          <w:p w14:paraId="41D36DF9" w14:textId="77777777" w:rsidR="005170D6" w:rsidRPr="00F127C3" w:rsidRDefault="005170D6" w:rsidP="005170D6">
            <w:pPr>
              <w:rPr>
                <w:rFonts w:cstheme="minorHAnsi"/>
              </w:rPr>
            </w:pPr>
          </w:p>
        </w:tc>
      </w:tr>
      <w:tr w:rsidR="005170D6" w:rsidRPr="00F127C3" w14:paraId="75194106" w14:textId="77777777" w:rsidTr="00EA0C73">
        <w:trPr>
          <w:gridAfter w:val="1"/>
          <w:wAfter w:w="11" w:type="dxa"/>
        </w:trPr>
        <w:tc>
          <w:tcPr>
            <w:tcW w:w="562" w:type="dxa"/>
            <w:vMerge w:val="restart"/>
          </w:tcPr>
          <w:p w14:paraId="0629E1C1" w14:textId="6375402B" w:rsidR="005170D6" w:rsidRPr="00F127C3" w:rsidRDefault="005170D6" w:rsidP="005170D6">
            <w:pPr>
              <w:rPr>
                <w:rFonts w:cstheme="minorHAnsi"/>
              </w:rPr>
            </w:pPr>
            <w:r w:rsidRPr="008904CD">
              <w:rPr>
                <w:rFonts w:cstheme="minorHAnsi"/>
              </w:rPr>
              <w:t>2</w:t>
            </w:r>
          </w:p>
        </w:tc>
        <w:tc>
          <w:tcPr>
            <w:tcW w:w="6237" w:type="dxa"/>
            <w:vMerge w:val="restart"/>
          </w:tcPr>
          <w:p w14:paraId="0FC655B3" w14:textId="2D64D6DF"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46D26A6D" w14:textId="3AD902C2" w:rsidR="005170D6" w:rsidRPr="00F127C3" w:rsidRDefault="005170D6" w:rsidP="005170D6">
            <w:pPr>
              <w:rPr>
                <w:rFonts w:cstheme="minorHAnsi"/>
              </w:rPr>
            </w:pPr>
            <w:r w:rsidRPr="008904CD">
              <w:rPr>
                <w:rFonts w:cstheme="minorHAnsi"/>
              </w:rPr>
              <w:t xml:space="preserve">nein </w:t>
            </w:r>
          </w:p>
        </w:tc>
        <w:tc>
          <w:tcPr>
            <w:tcW w:w="851" w:type="dxa"/>
            <w:tcBorders>
              <w:bottom w:val="dotted" w:sz="4" w:space="0" w:color="auto"/>
            </w:tcBorders>
          </w:tcPr>
          <w:p w14:paraId="1149AC7F" w14:textId="324B9323"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526B2FE5" w14:textId="18586435"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0584BF3" w14:textId="77777777" w:rsidTr="00EA0C73">
        <w:trPr>
          <w:gridAfter w:val="1"/>
          <w:wAfter w:w="11" w:type="dxa"/>
        </w:trPr>
        <w:tc>
          <w:tcPr>
            <w:tcW w:w="562" w:type="dxa"/>
            <w:vMerge/>
          </w:tcPr>
          <w:p w14:paraId="64E08567" w14:textId="77777777" w:rsidR="005170D6" w:rsidRPr="00F127C3" w:rsidRDefault="005170D6" w:rsidP="005170D6">
            <w:pPr>
              <w:rPr>
                <w:rFonts w:cstheme="minorHAnsi"/>
              </w:rPr>
            </w:pPr>
          </w:p>
        </w:tc>
        <w:tc>
          <w:tcPr>
            <w:tcW w:w="6237" w:type="dxa"/>
            <w:vMerge/>
          </w:tcPr>
          <w:p w14:paraId="146AB4EF" w14:textId="77777777" w:rsidR="005170D6" w:rsidRPr="00F127C3" w:rsidRDefault="005170D6" w:rsidP="005170D6">
            <w:pPr>
              <w:rPr>
                <w:rFonts w:cstheme="minorHAnsi"/>
              </w:rPr>
            </w:pPr>
          </w:p>
        </w:tc>
        <w:tc>
          <w:tcPr>
            <w:tcW w:w="1559" w:type="dxa"/>
            <w:tcBorders>
              <w:top w:val="dotted" w:sz="4" w:space="0" w:color="auto"/>
            </w:tcBorders>
          </w:tcPr>
          <w:p w14:paraId="5CABF99B" w14:textId="6BE29975" w:rsidR="005170D6" w:rsidRPr="00F127C3" w:rsidRDefault="005170D6" w:rsidP="005170D6">
            <w:pPr>
              <w:rPr>
                <w:rFonts w:cstheme="minorHAnsi"/>
              </w:rPr>
            </w:pPr>
            <w:r w:rsidRPr="008904CD">
              <w:rPr>
                <w:rFonts w:cstheme="minorHAnsi"/>
              </w:rPr>
              <w:t xml:space="preserve">ja </w:t>
            </w:r>
            <w:r w:rsidRPr="008904CD">
              <w:rPr>
                <w:rFonts w:cstheme="minorHAnsi"/>
              </w:rPr>
              <w:sym w:font="Wingdings" w:char="F0E0"/>
            </w:r>
            <w:r w:rsidRPr="008904CD">
              <w:rPr>
                <w:rFonts w:cstheme="minorHAnsi"/>
              </w:rPr>
              <w:t xml:space="preserve"> </w:t>
            </w:r>
            <w:r w:rsidR="00677BF5">
              <w:rPr>
                <w:rFonts w:cstheme="minorHAnsi"/>
              </w:rPr>
              <w:t>3</w:t>
            </w:r>
          </w:p>
        </w:tc>
        <w:tc>
          <w:tcPr>
            <w:tcW w:w="851" w:type="dxa"/>
            <w:tcBorders>
              <w:top w:val="dotted" w:sz="4" w:space="0" w:color="auto"/>
            </w:tcBorders>
          </w:tcPr>
          <w:p w14:paraId="4C93A5C5" w14:textId="77777777" w:rsidR="005170D6" w:rsidRPr="00F127C3" w:rsidRDefault="005170D6" w:rsidP="005170D6">
            <w:pPr>
              <w:rPr>
                <w:rFonts w:cstheme="minorHAnsi"/>
              </w:rPr>
            </w:pPr>
          </w:p>
        </w:tc>
        <w:tc>
          <w:tcPr>
            <w:tcW w:w="5107" w:type="dxa"/>
            <w:tcBorders>
              <w:top w:val="dotted" w:sz="4" w:space="0" w:color="auto"/>
            </w:tcBorders>
          </w:tcPr>
          <w:p w14:paraId="574B5713" w14:textId="77777777" w:rsidR="005170D6" w:rsidRPr="00F127C3" w:rsidRDefault="005170D6" w:rsidP="005170D6">
            <w:pPr>
              <w:rPr>
                <w:rFonts w:cstheme="minorHAnsi"/>
              </w:rPr>
            </w:pPr>
          </w:p>
        </w:tc>
      </w:tr>
      <w:tr w:rsidR="00DC1825" w:rsidRPr="00F127C3" w14:paraId="761E6D8A" w14:textId="77777777" w:rsidTr="00082851">
        <w:trPr>
          <w:gridAfter w:val="1"/>
          <w:wAfter w:w="11" w:type="dxa"/>
        </w:trPr>
        <w:tc>
          <w:tcPr>
            <w:tcW w:w="562" w:type="dxa"/>
            <w:vMerge w:val="restart"/>
          </w:tcPr>
          <w:p w14:paraId="23EE3167" w14:textId="60F8B6E9" w:rsidR="00DC1825" w:rsidRPr="00F127C3" w:rsidRDefault="00677BF5" w:rsidP="005170D6">
            <w:pPr>
              <w:rPr>
                <w:rFonts w:cstheme="minorHAnsi"/>
              </w:rPr>
            </w:pPr>
            <w:r>
              <w:rPr>
                <w:rFonts w:cstheme="minorHAnsi"/>
              </w:rPr>
              <w:t>3</w:t>
            </w:r>
          </w:p>
        </w:tc>
        <w:tc>
          <w:tcPr>
            <w:tcW w:w="6237" w:type="dxa"/>
            <w:vMerge w:val="restart"/>
          </w:tcPr>
          <w:p w14:paraId="03EA0A46" w14:textId="12E309ED" w:rsidR="00DC1825" w:rsidRPr="00F127C3" w:rsidRDefault="00DC1825" w:rsidP="005170D6">
            <w:pPr>
              <w:rPr>
                <w:rFonts w:cstheme="minorHAnsi"/>
              </w:rPr>
            </w:pPr>
            <w:r w:rsidRPr="00DC1825">
              <w:rPr>
                <w:rFonts w:cstheme="minorHAnsi"/>
              </w:rPr>
              <w:t>Wird die Frist von 1 WT vor dem erforderlichen Versand der Zeitreihe nach der Aktivierung eingehalten?</w:t>
            </w:r>
          </w:p>
        </w:tc>
        <w:tc>
          <w:tcPr>
            <w:tcW w:w="1559" w:type="dxa"/>
            <w:tcBorders>
              <w:top w:val="dotted" w:sz="4" w:space="0" w:color="auto"/>
              <w:bottom w:val="dotted" w:sz="4" w:space="0" w:color="auto"/>
            </w:tcBorders>
          </w:tcPr>
          <w:p w14:paraId="4498C857" w14:textId="78863005" w:rsidR="00DC1825" w:rsidRPr="008904CD" w:rsidRDefault="00DC1825" w:rsidP="005170D6">
            <w:pPr>
              <w:rPr>
                <w:rFonts w:cstheme="minorHAnsi"/>
              </w:rPr>
            </w:pPr>
            <w:r w:rsidRPr="008904CD">
              <w:rPr>
                <w:rFonts w:cstheme="minorHAnsi"/>
              </w:rPr>
              <w:t>nein</w:t>
            </w:r>
          </w:p>
        </w:tc>
        <w:tc>
          <w:tcPr>
            <w:tcW w:w="851" w:type="dxa"/>
            <w:tcBorders>
              <w:top w:val="dotted" w:sz="4" w:space="0" w:color="auto"/>
              <w:bottom w:val="dotted" w:sz="4" w:space="0" w:color="auto"/>
            </w:tcBorders>
          </w:tcPr>
          <w:p w14:paraId="344A9230" w14:textId="627641AD" w:rsidR="00DC1825" w:rsidRPr="00F127C3" w:rsidRDefault="00DC1825" w:rsidP="005170D6">
            <w:pPr>
              <w:rPr>
                <w:rFonts w:cstheme="minorHAnsi"/>
              </w:rPr>
            </w:pPr>
            <w:r w:rsidRPr="00DC1825">
              <w:rPr>
                <w:rFonts w:cstheme="minorHAnsi"/>
              </w:rPr>
              <w:t>A0</w:t>
            </w:r>
            <w:r>
              <w:rPr>
                <w:rFonts w:cstheme="minorHAnsi"/>
              </w:rPr>
              <w:t>5</w:t>
            </w:r>
          </w:p>
        </w:tc>
        <w:tc>
          <w:tcPr>
            <w:tcW w:w="5107" w:type="dxa"/>
            <w:tcBorders>
              <w:top w:val="dotted" w:sz="4" w:space="0" w:color="auto"/>
              <w:bottom w:val="dotted" w:sz="4" w:space="0" w:color="auto"/>
            </w:tcBorders>
          </w:tcPr>
          <w:p w14:paraId="2BD71A73" w14:textId="2DB35EB7" w:rsidR="00DC1825" w:rsidRPr="00F127C3" w:rsidRDefault="00DC1825" w:rsidP="005170D6">
            <w:pPr>
              <w:rPr>
                <w:rFonts w:cstheme="minorHAnsi"/>
              </w:rPr>
            </w:pPr>
            <w:r w:rsidRPr="00DC1825">
              <w:rPr>
                <w:rFonts w:cstheme="minorHAnsi"/>
              </w:rPr>
              <w:t>Fristunterschreitung</w:t>
            </w:r>
          </w:p>
        </w:tc>
      </w:tr>
      <w:tr w:rsidR="00DC1825" w:rsidRPr="00F127C3" w14:paraId="4DFCAF93" w14:textId="77777777" w:rsidTr="00EA0C73">
        <w:trPr>
          <w:gridAfter w:val="1"/>
          <w:wAfter w:w="11" w:type="dxa"/>
        </w:trPr>
        <w:tc>
          <w:tcPr>
            <w:tcW w:w="562" w:type="dxa"/>
            <w:vMerge/>
          </w:tcPr>
          <w:p w14:paraId="79ADF371" w14:textId="77777777" w:rsidR="00DC1825" w:rsidRPr="00F127C3" w:rsidRDefault="00DC1825" w:rsidP="005170D6">
            <w:pPr>
              <w:rPr>
                <w:rFonts w:cstheme="minorHAnsi"/>
              </w:rPr>
            </w:pPr>
          </w:p>
        </w:tc>
        <w:tc>
          <w:tcPr>
            <w:tcW w:w="6237" w:type="dxa"/>
            <w:vMerge/>
          </w:tcPr>
          <w:p w14:paraId="21612459" w14:textId="77777777" w:rsidR="00DC1825" w:rsidRPr="00F127C3" w:rsidRDefault="00DC1825" w:rsidP="005170D6">
            <w:pPr>
              <w:rPr>
                <w:rFonts w:cstheme="minorHAnsi"/>
              </w:rPr>
            </w:pPr>
          </w:p>
        </w:tc>
        <w:tc>
          <w:tcPr>
            <w:tcW w:w="1559" w:type="dxa"/>
            <w:tcBorders>
              <w:top w:val="dotted" w:sz="4" w:space="0" w:color="auto"/>
            </w:tcBorders>
          </w:tcPr>
          <w:p w14:paraId="26BC2C32" w14:textId="21323E67" w:rsidR="00DC1825" w:rsidRPr="008904CD" w:rsidRDefault="00DC1825" w:rsidP="005170D6">
            <w:pPr>
              <w:rPr>
                <w:rFonts w:cstheme="minorHAnsi"/>
              </w:rPr>
            </w:pPr>
            <w:r>
              <w:rPr>
                <w:rFonts w:cstheme="minorHAnsi"/>
              </w:rPr>
              <w:t xml:space="preserve">ja </w:t>
            </w:r>
            <w:r w:rsidRPr="008904CD">
              <w:rPr>
                <w:rFonts w:cstheme="minorHAnsi"/>
              </w:rPr>
              <w:sym w:font="Wingdings" w:char="F0E0"/>
            </w:r>
            <w:r>
              <w:rPr>
                <w:rFonts w:cstheme="minorHAnsi"/>
              </w:rPr>
              <w:t xml:space="preserve"> </w:t>
            </w:r>
            <w:r w:rsidR="00677BF5">
              <w:rPr>
                <w:rFonts w:cstheme="minorHAnsi"/>
              </w:rPr>
              <w:t>4</w:t>
            </w:r>
          </w:p>
        </w:tc>
        <w:tc>
          <w:tcPr>
            <w:tcW w:w="851" w:type="dxa"/>
            <w:tcBorders>
              <w:top w:val="dotted" w:sz="4" w:space="0" w:color="auto"/>
            </w:tcBorders>
          </w:tcPr>
          <w:p w14:paraId="1BF8470B" w14:textId="77777777" w:rsidR="00DC1825" w:rsidRPr="00F127C3" w:rsidRDefault="00DC1825" w:rsidP="005170D6">
            <w:pPr>
              <w:rPr>
                <w:rFonts w:cstheme="minorHAnsi"/>
              </w:rPr>
            </w:pPr>
          </w:p>
        </w:tc>
        <w:tc>
          <w:tcPr>
            <w:tcW w:w="5107" w:type="dxa"/>
            <w:tcBorders>
              <w:top w:val="dotted" w:sz="4" w:space="0" w:color="auto"/>
            </w:tcBorders>
          </w:tcPr>
          <w:p w14:paraId="1ECA3269" w14:textId="77777777" w:rsidR="00DC1825" w:rsidRPr="00F127C3" w:rsidRDefault="00DC1825" w:rsidP="005170D6">
            <w:pPr>
              <w:rPr>
                <w:rFonts w:cstheme="minorHAnsi"/>
              </w:rPr>
            </w:pPr>
          </w:p>
        </w:tc>
      </w:tr>
      <w:tr w:rsidR="005170D6" w:rsidRPr="00F127C3" w14:paraId="2E9D2E7D" w14:textId="77777777" w:rsidTr="00EA0C73">
        <w:trPr>
          <w:gridAfter w:val="1"/>
          <w:wAfter w:w="11" w:type="dxa"/>
        </w:trPr>
        <w:tc>
          <w:tcPr>
            <w:tcW w:w="562" w:type="dxa"/>
            <w:vMerge w:val="restart"/>
          </w:tcPr>
          <w:p w14:paraId="566646CC" w14:textId="231048DA" w:rsidR="005170D6" w:rsidRPr="00F127C3" w:rsidRDefault="00677BF5" w:rsidP="005170D6">
            <w:pPr>
              <w:rPr>
                <w:rFonts w:cstheme="minorHAnsi"/>
              </w:rPr>
            </w:pPr>
            <w:r>
              <w:rPr>
                <w:rFonts w:cstheme="minorHAnsi"/>
              </w:rPr>
              <w:t>4</w:t>
            </w:r>
          </w:p>
        </w:tc>
        <w:tc>
          <w:tcPr>
            <w:tcW w:w="6237" w:type="dxa"/>
            <w:vMerge w:val="restart"/>
          </w:tcPr>
          <w:p w14:paraId="2CB6EFAE" w14:textId="09CA4F5E" w:rsidR="005170D6" w:rsidRPr="00F127C3" w:rsidRDefault="005170D6" w:rsidP="005170D6">
            <w:pPr>
              <w:rPr>
                <w:rFonts w:cstheme="minorHAnsi"/>
              </w:rPr>
            </w:pPr>
            <w:r w:rsidRPr="008904CD">
              <w:rPr>
                <w:rFonts w:cstheme="minorHAnsi"/>
              </w:rPr>
              <w:t>Liegt die Version der Zeitreihe des MaBiS-ZP für die</w:t>
            </w:r>
            <w:r>
              <w:rPr>
                <w:rFonts w:cstheme="minorHAnsi"/>
              </w:rPr>
              <w:t>s</w:t>
            </w:r>
            <w:r w:rsidRPr="008904CD">
              <w:rPr>
                <w:rFonts w:cstheme="minorHAnsi"/>
              </w:rPr>
              <w:t>en Bilanzierungsmonat bereits vor?</w:t>
            </w:r>
          </w:p>
        </w:tc>
        <w:tc>
          <w:tcPr>
            <w:tcW w:w="1559" w:type="dxa"/>
            <w:tcBorders>
              <w:bottom w:val="dotted" w:sz="4" w:space="0" w:color="auto"/>
            </w:tcBorders>
          </w:tcPr>
          <w:p w14:paraId="0115B9D6" w14:textId="5FF8E124" w:rsidR="005170D6" w:rsidRPr="00F127C3" w:rsidRDefault="000A55AE" w:rsidP="005170D6">
            <w:pPr>
              <w:rPr>
                <w:rFonts w:cstheme="minorHAnsi"/>
              </w:rPr>
            </w:pPr>
            <w:r>
              <w:rPr>
                <w:rFonts w:cstheme="minorHAnsi"/>
              </w:rPr>
              <w:t>j</w:t>
            </w:r>
            <w:r w:rsidR="005170D6" w:rsidRPr="008904CD">
              <w:rPr>
                <w:rFonts w:cstheme="minorHAnsi"/>
              </w:rPr>
              <w:t>a</w:t>
            </w:r>
          </w:p>
        </w:tc>
        <w:tc>
          <w:tcPr>
            <w:tcW w:w="851" w:type="dxa"/>
            <w:tcBorders>
              <w:bottom w:val="dotted" w:sz="4" w:space="0" w:color="auto"/>
            </w:tcBorders>
          </w:tcPr>
          <w:p w14:paraId="3986EF21" w14:textId="6BACFC45"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8909B29" w14:textId="6656C525"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3E375F32" w14:textId="77777777" w:rsidTr="00EA0C73">
        <w:trPr>
          <w:gridAfter w:val="1"/>
          <w:wAfter w:w="11" w:type="dxa"/>
        </w:trPr>
        <w:tc>
          <w:tcPr>
            <w:tcW w:w="562" w:type="dxa"/>
            <w:vMerge/>
          </w:tcPr>
          <w:p w14:paraId="5F0D4CE5" w14:textId="77777777" w:rsidR="005170D6" w:rsidRPr="00F127C3" w:rsidRDefault="005170D6" w:rsidP="005170D6">
            <w:pPr>
              <w:rPr>
                <w:rFonts w:cstheme="minorHAnsi"/>
              </w:rPr>
            </w:pPr>
          </w:p>
        </w:tc>
        <w:tc>
          <w:tcPr>
            <w:tcW w:w="6237" w:type="dxa"/>
            <w:vMerge/>
          </w:tcPr>
          <w:p w14:paraId="1C4BE514" w14:textId="77777777" w:rsidR="005170D6" w:rsidRPr="00F127C3" w:rsidRDefault="005170D6" w:rsidP="005170D6">
            <w:pPr>
              <w:rPr>
                <w:rFonts w:cstheme="minorHAnsi"/>
              </w:rPr>
            </w:pPr>
          </w:p>
        </w:tc>
        <w:tc>
          <w:tcPr>
            <w:tcW w:w="1559" w:type="dxa"/>
            <w:tcBorders>
              <w:top w:val="dotted" w:sz="4" w:space="0" w:color="auto"/>
            </w:tcBorders>
          </w:tcPr>
          <w:p w14:paraId="269FFBB8" w14:textId="2163FB6E" w:rsidR="005170D6" w:rsidRPr="00F127C3" w:rsidRDefault="005170D6" w:rsidP="005170D6">
            <w:pPr>
              <w:rPr>
                <w:rFonts w:cstheme="minorHAnsi"/>
              </w:rPr>
            </w:pPr>
            <w:r w:rsidRPr="008904CD">
              <w:rPr>
                <w:rFonts w:cstheme="minorHAnsi"/>
              </w:rPr>
              <w:t xml:space="preserve">nein </w:t>
            </w:r>
            <w:r w:rsidRPr="008904CD">
              <w:rPr>
                <w:rFonts w:cstheme="minorHAnsi"/>
              </w:rPr>
              <w:sym w:font="Wingdings" w:char="F0E0"/>
            </w:r>
            <w:r w:rsidRPr="008904CD">
              <w:rPr>
                <w:rFonts w:cstheme="minorHAnsi"/>
              </w:rPr>
              <w:t xml:space="preserve"> </w:t>
            </w:r>
            <w:r w:rsidR="00677BF5">
              <w:rPr>
                <w:rFonts w:cstheme="minorHAnsi"/>
              </w:rPr>
              <w:t>5</w:t>
            </w:r>
          </w:p>
        </w:tc>
        <w:tc>
          <w:tcPr>
            <w:tcW w:w="851" w:type="dxa"/>
            <w:tcBorders>
              <w:top w:val="dotted" w:sz="4" w:space="0" w:color="auto"/>
            </w:tcBorders>
          </w:tcPr>
          <w:p w14:paraId="6288984F" w14:textId="77777777" w:rsidR="005170D6" w:rsidRPr="00F127C3" w:rsidRDefault="005170D6" w:rsidP="005170D6">
            <w:pPr>
              <w:rPr>
                <w:rFonts w:cstheme="minorHAnsi"/>
              </w:rPr>
            </w:pPr>
          </w:p>
        </w:tc>
        <w:tc>
          <w:tcPr>
            <w:tcW w:w="5107" w:type="dxa"/>
            <w:tcBorders>
              <w:top w:val="dotted" w:sz="4" w:space="0" w:color="auto"/>
            </w:tcBorders>
          </w:tcPr>
          <w:p w14:paraId="2D480011" w14:textId="77777777" w:rsidR="005170D6" w:rsidRPr="00F127C3" w:rsidRDefault="005170D6" w:rsidP="005170D6">
            <w:pPr>
              <w:rPr>
                <w:rFonts w:cstheme="minorHAnsi"/>
              </w:rPr>
            </w:pPr>
          </w:p>
        </w:tc>
      </w:tr>
      <w:tr w:rsidR="005170D6" w:rsidRPr="00F127C3" w14:paraId="387150CE" w14:textId="77777777" w:rsidTr="00EA0C73">
        <w:trPr>
          <w:gridAfter w:val="1"/>
          <w:wAfter w:w="11" w:type="dxa"/>
        </w:trPr>
        <w:tc>
          <w:tcPr>
            <w:tcW w:w="562" w:type="dxa"/>
            <w:vMerge w:val="restart"/>
          </w:tcPr>
          <w:p w14:paraId="6D4BE4E4" w14:textId="7EDEDF9D" w:rsidR="005170D6" w:rsidRPr="00F127C3" w:rsidRDefault="00677BF5" w:rsidP="005170D6">
            <w:pPr>
              <w:rPr>
                <w:rFonts w:cstheme="minorHAnsi"/>
              </w:rPr>
            </w:pPr>
            <w:r>
              <w:rPr>
                <w:rFonts w:cstheme="minorHAnsi"/>
              </w:rPr>
              <w:t>5</w:t>
            </w:r>
          </w:p>
        </w:tc>
        <w:tc>
          <w:tcPr>
            <w:tcW w:w="6237" w:type="dxa"/>
            <w:vMerge w:val="restart"/>
          </w:tcPr>
          <w:p w14:paraId="1398F5F8" w14:textId="5DBFC8C0"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E20D760" w14:textId="408EBAE6"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7CF3651F" w14:textId="3EA4CEDD"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207B6228" w14:textId="53A0CECC" w:rsidR="005170D6" w:rsidRPr="00F127C3" w:rsidRDefault="005170D6" w:rsidP="005170D6">
            <w:pPr>
              <w:rPr>
                <w:rFonts w:cstheme="minorHAnsi"/>
              </w:rPr>
            </w:pPr>
            <w:r w:rsidRPr="008904CD">
              <w:rPr>
                <w:rFonts w:eastAsia="Arial" w:cstheme="minorHAnsi"/>
              </w:rPr>
              <w:t>Version nicht zugelassen</w:t>
            </w:r>
          </w:p>
        </w:tc>
      </w:tr>
      <w:tr w:rsidR="005170D6" w:rsidRPr="00F127C3" w14:paraId="1A2B6E88" w14:textId="77777777" w:rsidTr="00EA0C73">
        <w:trPr>
          <w:gridAfter w:val="1"/>
          <w:wAfter w:w="11" w:type="dxa"/>
        </w:trPr>
        <w:tc>
          <w:tcPr>
            <w:tcW w:w="562" w:type="dxa"/>
            <w:vMerge/>
          </w:tcPr>
          <w:p w14:paraId="6E35B21E" w14:textId="77777777" w:rsidR="005170D6" w:rsidRPr="00F127C3" w:rsidRDefault="005170D6" w:rsidP="005170D6">
            <w:pPr>
              <w:rPr>
                <w:rFonts w:cstheme="minorHAnsi"/>
              </w:rPr>
            </w:pPr>
          </w:p>
        </w:tc>
        <w:tc>
          <w:tcPr>
            <w:tcW w:w="6237" w:type="dxa"/>
            <w:vMerge/>
          </w:tcPr>
          <w:p w14:paraId="1CFF2D73" w14:textId="77777777" w:rsidR="005170D6" w:rsidRPr="00F127C3" w:rsidRDefault="005170D6" w:rsidP="005170D6">
            <w:pPr>
              <w:rPr>
                <w:rFonts w:cstheme="minorHAnsi"/>
              </w:rPr>
            </w:pPr>
          </w:p>
        </w:tc>
        <w:tc>
          <w:tcPr>
            <w:tcW w:w="1559" w:type="dxa"/>
            <w:tcBorders>
              <w:top w:val="dotted" w:sz="4" w:space="0" w:color="auto"/>
            </w:tcBorders>
          </w:tcPr>
          <w:p w14:paraId="047F54B2" w14:textId="5B2A5222" w:rsidR="005170D6" w:rsidRPr="00F127C3" w:rsidRDefault="005170D6" w:rsidP="005170D6">
            <w:pPr>
              <w:rPr>
                <w:rFonts w:cstheme="minorHAnsi"/>
              </w:rPr>
            </w:pPr>
            <w:r w:rsidRPr="008904CD">
              <w:rPr>
                <w:rFonts w:cstheme="minorHAnsi"/>
              </w:rPr>
              <w:t xml:space="preserve">ja </w:t>
            </w:r>
            <w:r w:rsidRPr="008904CD">
              <w:rPr>
                <w:rFonts w:cstheme="minorHAnsi"/>
              </w:rPr>
              <w:sym w:font="Wingdings" w:char="F0E0"/>
            </w:r>
            <w:r w:rsidRPr="008904CD">
              <w:rPr>
                <w:rFonts w:cstheme="minorHAnsi"/>
              </w:rPr>
              <w:t xml:space="preserve"> Ende</w:t>
            </w:r>
          </w:p>
        </w:tc>
        <w:tc>
          <w:tcPr>
            <w:tcW w:w="851" w:type="dxa"/>
            <w:tcBorders>
              <w:top w:val="dotted" w:sz="4" w:space="0" w:color="auto"/>
            </w:tcBorders>
          </w:tcPr>
          <w:p w14:paraId="23E0E1D2" w14:textId="77777777" w:rsidR="005170D6" w:rsidRPr="00F127C3" w:rsidRDefault="005170D6" w:rsidP="005170D6">
            <w:pPr>
              <w:rPr>
                <w:rFonts w:cstheme="minorHAnsi"/>
              </w:rPr>
            </w:pPr>
          </w:p>
        </w:tc>
        <w:tc>
          <w:tcPr>
            <w:tcW w:w="5107" w:type="dxa"/>
            <w:tcBorders>
              <w:top w:val="dotted" w:sz="4" w:space="0" w:color="auto"/>
            </w:tcBorders>
          </w:tcPr>
          <w:p w14:paraId="0543EEC3" w14:textId="77777777" w:rsidR="005170D6" w:rsidRPr="00F127C3" w:rsidRDefault="005170D6" w:rsidP="005170D6">
            <w:pPr>
              <w:rPr>
                <w:rFonts w:cstheme="minorHAnsi"/>
              </w:rPr>
            </w:pPr>
          </w:p>
        </w:tc>
      </w:tr>
    </w:tbl>
    <w:p w14:paraId="6F2427CB" w14:textId="77777777" w:rsidR="00C70B11" w:rsidRPr="00246E48" w:rsidRDefault="00C70B11" w:rsidP="008904CD">
      <w:pPr>
        <w:rPr>
          <w:b/>
          <w:bCs/>
          <w:iCs/>
          <w:szCs w:val="28"/>
        </w:rPr>
      </w:pPr>
      <w:r w:rsidRPr="00246E48">
        <w:br w:type="page"/>
      </w:r>
    </w:p>
    <w:p w14:paraId="59178590" w14:textId="09C121DE" w:rsidR="00C70B11" w:rsidRPr="00246E48" w:rsidRDefault="00C70B11" w:rsidP="001F2FE1">
      <w:pPr>
        <w:pStyle w:val="berschrift2"/>
      </w:pPr>
      <w:bookmarkStart w:id="435" w:name="_Toc62633542"/>
      <w:bookmarkStart w:id="436" w:name="_Toc64453878"/>
      <w:bookmarkStart w:id="437" w:name="_Toc108464885"/>
      <w:r w:rsidRPr="00246E48">
        <w:lastRenderedPageBreak/>
        <w:t>AD: Übermittlung Datenstatus der Netzzeitreihe</w:t>
      </w:r>
      <w:bookmarkEnd w:id="435"/>
      <w:bookmarkEnd w:id="436"/>
      <w:bookmarkEnd w:id="437"/>
    </w:p>
    <w:p w14:paraId="766BD806" w14:textId="1945CC6F" w:rsidR="00C70B11" w:rsidRDefault="00C70B11" w:rsidP="008904CD">
      <w:pPr>
        <w:pStyle w:val="berschrift3"/>
      </w:pPr>
      <w:bookmarkStart w:id="438" w:name="_Toc62633543"/>
      <w:bookmarkStart w:id="439" w:name="_Toc64453879"/>
      <w:bookmarkStart w:id="440" w:name="_Toc108464886"/>
      <w:r w:rsidRPr="00246E48">
        <w:t>E_0066_Datenstatus nach erfolgter Bilanzkreisabrechnung vergeben</w:t>
      </w:r>
      <w:bookmarkEnd w:id="438"/>
      <w:bookmarkEnd w:id="439"/>
      <w:bookmarkEnd w:id="44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5ACE7FC7" w14:textId="77777777" w:rsidTr="00C62443">
        <w:trPr>
          <w:trHeight w:val="454"/>
        </w:trPr>
        <w:tc>
          <w:tcPr>
            <w:tcW w:w="14327" w:type="dxa"/>
            <w:gridSpan w:val="6"/>
            <w:shd w:val="clear" w:color="auto" w:fill="D8DFE4"/>
            <w:vAlign w:val="center"/>
          </w:tcPr>
          <w:p w14:paraId="758718C7" w14:textId="6FA38752"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9E5945" w:rsidRPr="00F127C3" w14:paraId="41E96890" w14:textId="77777777" w:rsidTr="00EA0C73">
        <w:trPr>
          <w:gridAfter w:val="1"/>
          <w:wAfter w:w="11" w:type="dxa"/>
        </w:trPr>
        <w:tc>
          <w:tcPr>
            <w:tcW w:w="562" w:type="dxa"/>
            <w:shd w:val="clear" w:color="auto" w:fill="D8DFE4"/>
          </w:tcPr>
          <w:p w14:paraId="3F08EE4D"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54AAE73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3B755B16"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0342B9E"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0C7A10F6"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2FDE4D40" w14:textId="77777777" w:rsidTr="00EA0C73">
        <w:trPr>
          <w:gridAfter w:val="1"/>
          <w:wAfter w:w="11" w:type="dxa"/>
        </w:trPr>
        <w:tc>
          <w:tcPr>
            <w:tcW w:w="562" w:type="dxa"/>
            <w:vMerge w:val="restart"/>
          </w:tcPr>
          <w:p w14:paraId="325D22D2" w14:textId="2C831454" w:rsidR="009E5945" w:rsidRPr="00F127C3" w:rsidRDefault="009E5945" w:rsidP="009E5945">
            <w:pPr>
              <w:rPr>
                <w:rFonts w:cstheme="minorHAnsi"/>
              </w:rPr>
            </w:pPr>
            <w:r w:rsidRPr="008904CD">
              <w:rPr>
                <w:rFonts w:cstheme="minorHAnsi"/>
              </w:rPr>
              <w:t>1</w:t>
            </w:r>
          </w:p>
        </w:tc>
        <w:tc>
          <w:tcPr>
            <w:tcW w:w="6237" w:type="dxa"/>
            <w:vMerge w:val="restart"/>
          </w:tcPr>
          <w:p w14:paraId="3A0DA935" w14:textId="3BAF9B7B" w:rsidR="009E5945" w:rsidRPr="00F127C3" w:rsidRDefault="009E5945" w:rsidP="009E5945">
            <w:pPr>
              <w:rPr>
                <w:rFonts w:cstheme="minorHAnsi"/>
              </w:rPr>
            </w:pPr>
            <w:r w:rsidRPr="008904CD">
              <w:rPr>
                <w:rFonts w:cstheme="minorHAnsi"/>
              </w:rPr>
              <w:t>Ist die BKA (ohne KBKA) erfolgt?</w:t>
            </w:r>
          </w:p>
        </w:tc>
        <w:tc>
          <w:tcPr>
            <w:tcW w:w="1559" w:type="dxa"/>
            <w:tcBorders>
              <w:bottom w:val="dotted" w:sz="4" w:space="0" w:color="auto"/>
            </w:tcBorders>
          </w:tcPr>
          <w:p w14:paraId="392124B4" w14:textId="5AEC83AA"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4789EE0C" w14:textId="3E8403A0" w:rsidR="009E5945" w:rsidRPr="00F127C3" w:rsidRDefault="009E5945" w:rsidP="009E5945">
            <w:pPr>
              <w:rPr>
                <w:rFonts w:cstheme="minorHAnsi"/>
              </w:rPr>
            </w:pPr>
            <w:r w:rsidRPr="008904CD">
              <w:rPr>
                <w:rFonts w:cstheme="minorHAnsi"/>
              </w:rPr>
              <w:t>A03</w:t>
            </w:r>
          </w:p>
        </w:tc>
        <w:tc>
          <w:tcPr>
            <w:tcW w:w="5107" w:type="dxa"/>
            <w:tcBorders>
              <w:bottom w:val="dotted" w:sz="4" w:space="0" w:color="auto"/>
            </w:tcBorders>
          </w:tcPr>
          <w:p w14:paraId="117E2857" w14:textId="698BD60F" w:rsidR="009E5945" w:rsidRPr="00F127C3" w:rsidRDefault="009E5945" w:rsidP="009E5945">
            <w:pPr>
              <w:rPr>
                <w:rFonts w:cstheme="minorHAnsi"/>
              </w:rPr>
            </w:pPr>
            <w:r w:rsidRPr="008904CD">
              <w:rPr>
                <w:rFonts w:cstheme="minorHAnsi"/>
              </w:rPr>
              <w:t>Datenstatus „Abgerechnete Daten“ für die höchste Version der NZR mit dem Datenstatus „Abrechnungsdaten“ in diesem Bilanzierungs</w:t>
            </w:r>
            <w:r>
              <w:rPr>
                <w:rFonts w:cstheme="minorHAnsi"/>
              </w:rPr>
              <w:t>-</w:t>
            </w:r>
            <w:r w:rsidRPr="008904CD">
              <w:rPr>
                <w:rFonts w:cstheme="minorHAnsi"/>
              </w:rPr>
              <w:t>monat.</w:t>
            </w:r>
          </w:p>
        </w:tc>
      </w:tr>
      <w:tr w:rsidR="009E5945" w:rsidRPr="00F127C3" w14:paraId="6D46B26D" w14:textId="77777777" w:rsidTr="00EA0C73">
        <w:trPr>
          <w:gridAfter w:val="1"/>
          <w:wAfter w:w="11" w:type="dxa"/>
        </w:trPr>
        <w:tc>
          <w:tcPr>
            <w:tcW w:w="562" w:type="dxa"/>
            <w:vMerge/>
          </w:tcPr>
          <w:p w14:paraId="7E465A33" w14:textId="77777777" w:rsidR="009E5945" w:rsidRPr="00F127C3" w:rsidRDefault="009E5945" w:rsidP="009E5945">
            <w:pPr>
              <w:rPr>
                <w:rFonts w:cstheme="minorHAnsi"/>
              </w:rPr>
            </w:pPr>
          </w:p>
        </w:tc>
        <w:tc>
          <w:tcPr>
            <w:tcW w:w="6237" w:type="dxa"/>
            <w:vMerge/>
          </w:tcPr>
          <w:p w14:paraId="6BFF6171" w14:textId="77777777" w:rsidR="009E5945" w:rsidRPr="00F127C3" w:rsidRDefault="009E5945" w:rsidP="009E5945">
            <w:pPr>
              <w:rPr>
                <w:rFonts w:cstheme="minorHAnsi"/>
              </w:rPr>
            </w:pPr>
          </w:p>
        </w:tc>
        <w:tc>
          <w:tcPr>
            <w:tcW w:w="1559" w:type="dxa"/>
            <w:tcBorders>
              <w:top w:val="dotted" w:sz="4" w:space="0" w:color="auto"/>
            </w:tcBorders>
          </w:tcPr>
          <w:p w14:paraId="3F4A2343" w14:textId="349FDB7C"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1A379AE2" w14:textId="73B3FC4F"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623D85E6" w14:textId="25CEA35D" w:rsidR="009E5945" w:rsidRPr="00F127C3" w:rsidRDefault="009E5945" w:rsidP="00A33597">
            <w:pPr>
              <w:rPr>
                <w:rFonts w:cstheme="minorHAnsi"/>
              </w:rPr>
            </w:pPr>
            <w:r w:rsidRPr="008904CD">
              <w:rPr>
                <w:rFonts w:cstheme="minorHAnsi"/>
              </w:rPr>
              <w:t>Datenstatus "Abgerechnete Daten KBKA" für die höchste Version der NZR mit dem Datenstatus "Abgerechnete Daten" oder "Abrechnungsdaten KBKA" in diesem Bilanzierungsmonat</w:t>
            </w:r>
          </w:p>
        </w:tc>
      </w:tr>
    </w:tbl>
    <w:p w14:paraId="5D71F2AC" w14:textId="4BD70392" w:rsidR="00C70B11" w:rsidRDefault="00C70B11" w:rsidP="008904CD">
      <w:pPr>
        <w:pStyle w:val="berschrift3"/>
      </w:pPr>
      <w:bookmarkStart w:id="441" w:name="_Toc62633544"/>
      <w:bookmarkStart w:id="442" w:name="_Toc64453880"/>
      <w:bookmarkStart w:id="443" w:name="_Toc108464887"/>
      <w:r w:rsidRPr="00246E48">
        <w:t>E_0067_Datenstatus nach Eingang einer Netzzeitreihe vergeben</w:t>
      </w:r>
      <w:bookmarkEnd w:id="441"/>
      <w:bookmarkEnd w:id="442"/>
      <w:bookmarkEnd w:id="44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5DA7872E" w14:textId="77777777" w:rsidTr="00C62443">
        <w:trPr>
          <w:trHeight w:val="454"/>
        </w:trPr>
        <w:tc>
          <w:tcPr>
            <w:tcW w:w="14327" w:type="dxa"/>
            <w:gridSpan w:val="6"/>
            <w:shd w:val="clear" w:color="auto" w:fill="D8DFE4"/>
            <w:vAlign w:val="center"/>
          </w:tcPr>
          <w:p w14:paraId="3C171C5A" w14:textId="6766A750"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9E5945" w:rsidRPr="00F127C3" w14:paraId="3ABDF167" w14:textId="77777777" w:rsidTr="00EA0C73">
        <w:trPr>
          <w:gridAfter w:val="1"/>
          <w:wAfter w:w="11" w:type="dxa"/>
        </w:trPr>
        <w:tc>
          <w:tcPr>
            <w:tcW w:w="562" w:type="dxa"/>
            <w:shd w:val="clear" w:color="auto" w:fill="D8DFE4"/>
          </w:tcPr>
          <w:p w14:paraId="7EF9CB6B"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4FFDD4A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57D43CEC"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0432084C"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0E7507E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4E7A9923" w14:textId="77777777" w:rsidTr="00EA0C73">
        <w:trPr>
          <w:gridAfter w:val="1"/>
          <w:wAfter w:w="11" w:type="dxa"/>
        </w:trPr>
        <w:tc>
          <w:tcPr>
            <w:tcW w:w="562" w:type="dxa"/>
            <w:vMerge w:val="restart"/>
          </w:tcPr>
          <w:p w14:paraId="23E2E23F" w14:textId="6BA4982B" w:rsidR="009E5945" w:rsidRPr="00F127C3" w:rsidRDefault="009E5945" w:rsidP="009E5945">
            <w:pPr>
              <w:rPr>
                <w:rFonts w:cstheme="minorHAnsi"/>
              </w:rPr>
            </w:pPr>
            <w:r w:rsidRPr="008904CD">
              <w:rPr>
                <w:rFonts w:cstheme="minorHAnsi"/>
              </w:rPr>
              <w:t>1</w:t>
            </w:r>
          </w:p>
        </w:tc>
        <w:tc>
          <w:tcPr>
            <w:tcW w:w="6237" w:type="dxa"/>
            <w:vMerge w:val="restart"/>
          </w:tcPr>
          <w:p w14:paraId="520E5EF5" w14:textId="246E8F13" w:rsidR="009E5945" w:rsidRPr="00F127C3" w:rsidRDefault="009E5945" w:rsidP="009E5945">
            <w:pPr>
              <w:rPr>
                <w:rFonts w:cstheme="minorHAnsi"/>
              </w:rPr>
            </w:pPr>
            <w:r w:rsidRPr="008904CD">
              <w:rPr>
                <w:rFonts w:cstheme="minorHAnsi"/>
              </w:rPr>
              <w:t>Erfolgt der Eingang der Zeitreihe vor Ablauf der Frist für die Clearingphase BKA (ohne KBKA)?</w:t>
            </w:r>
          </w:p>
        </w:tc>
        <w:tc>
          <w:tcPr>
            <w:tcW w:w="1559" w:type="dxa"/>
            <w:tcBorders>
              <w:bottom w:val="dotted" w:sz="4" w:space="0" w:color="auto"/>
            </w:tcBorders>
          </w:tcPr>
          <w:p w14:paraId="0C5DAF34" w14:textId="4073A3A5"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01171B56" w14:textId="2F59BF51" w:rsidR="009E5945" w:rsidRPr="00F127C3" w:rsidRDefault="009E5945" w:rsidP="009E5945">
            <w:pPr>
              <w:rPr>
                <w:rFonts w:cstheme="minorHAnsi"/>
              </w:rPr>
            </w:pPr>
            <w:r w:rsidRPr="008904CD">
              <w:rPr>
                <w:rFonts w:cstheme="minorHAnsi"/>
              </w:rPr>
              <w:t>A01</w:t>
            </w:r>
          </w:p>
        </w:tc>
        <w:tc>
          <w:tcPr>
            <w:tcW w:w="5107" w:type="dxa"/>
            <w:tcBorders>
              <w:bottom w:val="dotted" w:sz="4" w:space="0" w:color="auto"/>
            </w:tcBorders>
          </w:tcPr>
          <w:p w14:paraId="6E80639E" w14:textId="210D601E" w:rsidR="009E5945" w:rsidRPr="00F127C3" w:rsidRDefault="009E5945" w:rsidP="009E5945">
            <w:pPr>
              <w:rPr>
                <w:rFonts w:cstheme="minorHAnsi"/>
              </w:rPr>
            </w:pPr>
            <w:r w:rsidRPr="008904CD">
              <w:rPr>
                <w:rFonts w:cstheme="minorHAnsi"/>
              </w:rPr>
              <w:t>Datenstatus „Abrechnungsdaten“</w:t>
            </w:r>
          </w:p>
        </w:tc>
      </w:tr>
      <w:tr w:rsidR="009E5945" w:rsidRPr="00F127C3" w14:paraId="35A9A33F" w14:textId="77777777" w:rsidTr="00EA0C73">
        <w:trPr>
          <w:gridAfter w:val="1"/>
          <w:wAfter w:w="11" w:type="dxa"/>
        </w:trPr>
        <w:tc>
          <w:tcPr>
            <w:tcW w:w="562" w:type="dxa"/>
            <w:vMerge/>
          </w:tcPr>
          <w:p w14:paraId="5051B8F1" w14:textId="77777777" w:rsidR="009E5945" w:rsidRPr="00F127C3" w:rsidRDefault="009E5945" w:rsidP="009E5945">
            <w:pPr>
              <w:rPr>
                <w:rFonts w:cstheme="minorHAnsi"/>
              </w:rPr>
            </w:pPr>
          </w:p>
        </w:tc>
        <w:tc>
          <w:tcPr>
            <w:tcW w:w="6237" w:type="dxa"/>
            <w:vMerge/>
          </w:tcPr>
          <w:p w14:paraId="6A30DE99" w14:textId="77777777" w:rsidR="009E5945" w:rsidRPr="00F127C3" w:rsidRDefault="009E5945" w:rsidP="009E5945">
            <w:pPr>
              <w:rPr>
                <w:rFonts w:cstheme="minorHAnsi"/>
              </w:rPr>
            </w:pPr>
          </w:p>
        </w:tc>
        <w:tc>
          <w:tcPr>
            <w:tcW w:w="1559" w:type="dxa"/>
            <w:tcBorders>
              <w:top w:val="dotted" w:sz="4" w:space="0" w:color="auto"/>
            </w:tcBorders>
          </w:tcPr>
          <w:p w14:paraId="6FD886BF" w14:textId="192D22A3"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60B62E31" w14:textId="7396827B" w:rsidR="009E5945" w:rsidRPr="00F127C3" w:rsidRDefault="009E5945" w:rsidP="009E5945">
            <w:pPr>
              <w:rPr>
                <w:rFonts w:cstheme="minorHAnsi"/>
              </w:rPr>
            </w:pPr>
            <w:r w:rsidRPr="008904CD">
              <w:rPr>
                <w:rFonts w:cstheme="minorHAnsi"/>
              </w:rPr>
              <w:t>A04</w:t>
            </w:r>
          </w:p>
        </w:tc>
        <w:tc>
          <w:tcPr>
            <w:tcW w:w="5107" w:type="dxa"/>
            <w:tcBorders>
              <w:top w:val="dotted" w:sz="4" w:space="0" w:color="auto"/>
            </w:tcBorders>
          </w:tcPr>
          <w:p w14:paraId="481701B7" w14:textId="70189C85" w:rsidR="009E5945" w:rsidRPr="00F127C3" w:rsidRDefault="009E5945" w:rsidP="009E5945">
            <w:pPr>
              <w:rPr>
                <w:rFonts w:cstheme="minorHAnsi"/>
              </w:rPr>
            </w:pPr>
            <w:r w:rsidRPr="008904CD">
              <w:rPr>
                <w:rFonts w:cstheme="minorHAnsi"/>
              </w:rPr>
              <w:t>Datenstatus „Abrechnungsdaten KBKA“</w:t>
            </w:r>
          </w:p>
        </w:tc>
      </w:tr>
    </w:tbl>
    <w:p w14:paraId="7E941321" w14:textId="3E9649E0" w:rsidR="009455A4" w:rsidRDefault="009455A4">
      <w:pPr>
        <w:spacing w:after="200" w:line="276" w:lineRule="auto"/>
      </w:pPr>
      <w:r>
        <w:br w:type="page"/>
      </w:r>
    </w:p>
    <w:p w14:paraId="11AECDBB" w14:textId="18F48120" w:rsidR="00D10FC4" w:rsidRDefault="00D10FC4" w:rsidP="00534DE1">
      <w:pPr>
        <w:pStyle w:val="berschrift2"/>
      </w:pPr>
      <w:bookmarkStart w:id="444" w:name="_Toc108464888"/>
      <w:r w:rsidRPr="001B6133">
        <w:lastRenderedPageBreak/>
        <w:t>AD:</w:t>
      </w:r>
      <w:r>
        <w:t xml:space="preserve"> </w:t>
      </w:r>
      <w:r w:rsidRPr="004B474E">
        <w:t>Übermittlung von normierten Profilen und Profilscharen vom NB an LF bzw. ÜNB</w:t>
      </w:r>
      <w:bookmarkEnd w:id="444"/>
      <w:r w:rsidRPr="001B6133">
        <w:t xml:space="preserve"> </w:t>
      </w:r>
    </w:p>
    <w:p w14:paraId="33A43BEA" w14:textId="6664FDD2" w:rsidR="00D10FC4" w:rsidRPr="001B6133" w:rsidRDefault="00D10FC4" w:rsidP="00534DE1">
      <w:pPr>
        <w:pStyle w:val="berschrift3"/>
      </w:pPr>
      <w:bookmarkStart w:id="445" w:name="_Toc108464889"/>
      <w:r w:rsidRPr="001B6133">
        <w:t>E_</w:t>
      </w:r>
      <w:r>
        <w:t>0100 Profile bzw. Profilscharen prüfen</w:t>
      </w:r>
      <w:bookmarkEnd w:id="44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531C0" w:rsidRPr="00F127C3" w14:paraId="0C48B30B" w14:textId="77777777" w:rsidTr="00BC2FC3">
        <w:trPr>
          <w:trHeight w:val="454"/>
        </w:trPr>
        <w:tc>
          <w:tcPr>
            <w:tcW w:w="14327" w:type="dxa"/>
            <w:gridSpan w:val="6"/>
            <w:shd w:val="clear" w:color="auto" w:fill="D8DFE4"/>
            <w:vAlign w:val="center"/>
          </w:tcPr>
          <w:p w14:paraId="5CD902AE" w14:textId="77777777" w:rsidR="003531C0" w:rsidRPr="00CF6B07" w:rsidRDefault="003531C0" w:rsidP="0066797F">
            <w:pPr>
              <w:contextualSpacing/>
              <w:rPr>
                <w:rFonts w:cstheme="minorHAnsi"/>
                <w:b/>
                <w:bCs/>
              </w:rPr>
            </w:pPr>
            <w:bookmarkStart w:id="446" w:name="_Hlk74047943"/>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3531C0" w:rsidRPr="00F127C3" w14:paraId="795F013A" w14:textId="77777777" w:rsidTr="00BC2FC3">
        <w:trPr>
          <w:gridAfter w:val="1"/>
          <w:wAfter w:w="11" w:type="dxa"/>
        </w:trPr>
        <w:tc>
          <w:tcPr>
            <w:tcW w:w="562" w:type="dxa"/>
            <w:shd w:val="clear" w:color="auto" w:fill="D8DFE4"/>
          </w:tcPr>
          <w:p w14:paraId="5C095AB3"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6DE97D96"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3183C74C" w14:textId="77777777" w:rsidR="003531C0" w:rsidRPr="00CF6B07" w:rsidRDefault="003531C0" w:rsidP="0066797F">
            <w:pPr>
              <w:ind w:left="55"/>
              <w:contextualSpacing/>
              <w:rPr>
                <w:rFonts w:cstheme="minorHAnsi"/>
              </w:rPr>
            </w:pPr>
            <w:r w:rsidRPr="00CF6B07">
              <w:rPr>
                <w:rFonts w:cstheme="minorHAnsi"/>
              </w:rPr>
              <w:t>Prüfergebnis</w:t>
            </w:r>
          </w:p>
        </w:tc>
        <w:tc>
          <w:tcPr>
            <w:tcW w:w="851" w:type="dxa"/>
            <w:shd w:val="clear" w:color="auto" w:fill="D8DFE4"/>
          </w:tcPr>
          <w:p w14:paraId="2781865A"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2F0BF912"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44747A69" w14:textId="77777777" w:rsidTr="00BC2FC3">
        <w:trPr>
          <w:gridAfter w:val="1"/>
          <w:wAfter w:w="11" w:type="dxa"/>
        </w:trPr>
        <w:tc>
          <w:tcPr>
            <w:tcW w:w="562" w:type="dxa"/>
            <w:vMerge w:val="restart"/>
          </w:tcPr>
          <w:p w14:paraId="4CBEF82B" w14:textId="77777777" w:rsidR="003531C0" w:rsidRPr="00F127C3" w:rsidRDefault="003531C0" w:rsidP="0066797F">
            <w:pPr>
              <w:rPr>
                <w:rFonts w:cstheme="minorHAnsi"/>
              </w:rPr>
            </w:pPr>
            <w:r>
              <w:rPr>
                <w:rFonts w:cstheme="minorHAnsi"/>
              </w:rPr>
              <w:t>1</w:t>
            </w:r>
          </w:p>
        </w:tc>
        <w:tc>
          <w:tcPr>
            <w:tcW w:w="6237" w:type="dxa"/>
            <w:vMerge w:val="restart"/>
          </w:tcPr>
          <w:p w14:paraId="55436B40" w14:textId="77777777" w:rsidR="003531C0" w:rsidRPr="00F127C3" w:rsidRDefault="003531C0" w:rsidP="0066797F">
            <w:pPr>
              <w:rPr>
                <w:rFonts w:cstheme="minorHAnsi"/>
              </w:rPr>
            </w:pPr>
            <w:r>
              <w:rPr>
                <w:rFonts w:cstheme="minorHAnsi"/>
              </w:rPr>
              <w:t>Gehört das empfangene Profile bzw. die Profilschar zu einer zuvor abonnierten Profilgruppe aus der Liste der Profildefinitionen?</w:t>
            </w:r>
          </w:p>
        </w:tc>
        <w:tc>
          <w:tcPr>
            <w:tcW w:w="1559" w:type="dxa"/>
            <w:tcBorders>
              <w:bottom w:val="dotted" w:sz="4" w:space="0" w:color="auto"/>
            </w:tcBorders>
          </w:tcPr>
          <w:p w14:paraId="16766A18"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57D0C726"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7F74F1FD" w14:textId="77777777" w:rsidR="003531C0" w:rsidRPr="00F127C3" w:rsidRDefault="003531C0" w:rsidP="0066797F">
            <w:pPr>
              <w:rPr>
                <w:rFonts w:cstheme="minorHAnsi"/>
              </w:rPr>
            </w:pPr>
            <w:r>
              <w:rPr>
                <w:rFonts w:cstheme="minorHAnsi"/>
              </w:rPr>
              <w:t>Profil bzw. Profilschar gehört nicht zu einer zuvor abonnierten Profilgruppe</w:t>
            </w:r>
          </w:p>
        </w:tc>
      </w:tr>
      <w:tr w:rsidR="003531C0" w:rsidRPr="00F127C3" w14:paraId="5848EDAB" w14:textId="77777777" w:rsidTr="00BC2FC3">
        <w:trPr>
          <w:gridAfter w:val="1"/>
          <w:wAfter w:w="11" w:type="dxa"/>
        </w:trPr>
        <w:tc>
          <w:tcPr>
            <w:tcW w:w="562" w:type="dxa"/>
            <w:vMerge/>
          </w:tcPr>
          <w:p w14:paraId="4388DF97" w14:textId="77777777" w:rsidR="003531C0" w:rsidRPr="00F127C3" w:rsidRDefault="003531C0" w:rsidP="0066797F">
            <w:pPr>
              <w:rPr>
                <w:rFonts w:cstheme="minorHAnsi"/>
              </w:rPr>
            </w:pPr>
          </w:p>
        </w:tc>
        <w:tc>
          <w:tcPr>
            <w:tcW w:w="6237" w:type="dxa"/>
            <w:vMerge/>
          </w:tcPr>
          <w:p w14:paraId="74F68EB3" w14:textId="77777777" w:rsidR="003531C0" w:rsidRPr="00F127C3" w:rsidRDefault="003531C0" w:rsidP="0066797F">
            <w:pPr>
              <w:rPr>
                <w:rFonts w:cstheme="minorHAnsi"/>
              </w:rPr>
            </w:pPr>
          </w:p>
        </w:tc>
        <w:tc>
          <w:tcPr>
            <w:tcW w:w="1559" w:type="dxa"/>
            <w:tcBorders>
              <w:top w:val="dotted" w:sz="4" w:space="0" w:color="auto"/>
            </w:tcBorders>
          </w:tcPr>
          <w:p w14:paraId="31CD69FB" w14:textId="77777777" w:rsidR="003531C0" w:rsidRPr="00F127C3" w:rsidRDefault="003531C0" w:rsidP="0066797F">
            <w:pPr>
              <w:rPr>
                <w:rFonts w:cstheme="minorHAnsi"/>
              </w:rPr>
            </w:pPr>
            <w:r>
              <w:rPr>
                <w:rFonts w:cstheme="minorHAnsi"/>
              </w:rPr>
              <w:t xml:space="preserve">ja </w:t>
            </w:r>
            <w:r w:rsidRPr="00260B45">
              <w:rPr>
                <w:rFonts w:cstheme="minorHAnsi"/>
              </w:rPr>
              <w:sym w:font="Wingdings" w:char="F0E0"/>
            </w:r>
            <w:r>
              <w:rPr>
                <w:rFonts w:cstheme="minorHAnsi"/>
              </w:rPr>
              <w:t xml:space="preserve"> 2</w:t>
            </w:r>
          </w:p>
        </w:tc>
        <w:tc>
          <w:tcPr>
            <w:tcW w:w="851" w:type="dxa"/>
            <w:tcBorders>
              <w:top w:val="dotted" w:sz="4" w:space="0" w:color="auto"/>
            </w:tcBorders>
          </w:tcPr>
          <w:p w14:paraId="30678CE3" w14:textId="77777777" w:rsidR="003531C0" w:rsidRPr="00F127C3" w:rsidRDefault="003531C0" w:rsidP="0066797F">
            <w:pPr>
              <w:rPr>
                <w:rFonts w:cstheme="minorHAnsi"/>
              </w:rPr>
            </w:pPr>
          </w:p>
        </w:tc>
        <w:tc>
          <w:tcPr>
            <w:tcW w:w="5107" w:type="dxa"/>
            <w:tcBorders>
              <w:top w:val="dotted" w:sz="4" w:space="0" w:color="auto"/>
            </w:tcBorders>
          </w:tcPr>
          <w:p w14:paraId="0F94BDFB" w14:textId="77777777" w:rsidR="003531C0" w:rsidRPr="00F127C3" w:rsidRDefault="003531C0" w:rsidP="0066797F">
            <w:pPr>
              <w:rPr>
                <w:rFonts w:cstheme="minorHAnsi"/>
              </w:rPr>
            </w:pPr>
          </w:p>
        </w:tc>
      </w:tr>
      <w:tr w:rsidR="003531C0" w:rsidRPr="00F127C3" w14:paraId="28DA1F38" w14:textId="77777777" w:rsidTr="00BC2FC3">
        <w:trPr>
          <w:gridAfter w:val="1"/>
          <w:wAfter w:w="11" w:type="dxa"/>
        </w:trPr>
        <w:tc>
          <w:tcPr>
            <w:tcW w:w="562" w:type="dxa"/>
            <w:vMerge w:val="restart"/>
          </w:tcPr>
          <w:p w14:paraId="00D2AEC3" w14:textId="77777777" w:rsidR="003531C0" w:rsidRPr="00F127C3" w:rsidRDefault="003531C0" w:rsidP="0066797F">
            <w:pPr>
              <w:rPr>
                <w:rFonts w:cstheme="minorHAnsi"/>
              </w:rPr>
            </w:pPr>
            <w:r>
              <w:rPr>
                <w:rFonts w:cstheme="minorHAnsi"/>
              </w:rPr>
              <w:t>2</w:t>
            </w:r>
          </w:p>
        </w:tc>
        <w:tc>
          <w:tcPr>
            <w:tcW w:w="6237" w:type="dxa"/>
            <w:vMerge w:val="restart"/>
          </w:tcPr>
          <w:p w14:paraId="2D872910" w14:textId="77777777" w:rsidR="003531C0" w:rsidRPr="00F127C3" w:rsidRDefault="003531C0" w:rsidP="0066797F">
            <w:pPr>
              <w:rPr>
                <w:rFonts w:cstheme="minorHAnsi"/>
              </w:rPr>
            </w:pPr>
            <w:r>
              <w:rPr>
                <w:rFonts w:cstheme="minorHAnsi"/>
              </w:rPr>
              <w:t>Wurde eine Profilschar empfangen?</w:t>
            </w:r>
          </w:p>
        </w:tc>
        <w:tc>
          <w:tcPr>
            <w:tcW w:w="1559" w:type="dxa"/>
            <w:tcBorders>
              <w:bottom w:val="dotted" w:sz="4" w:space="0" w:color="auto"/>
            </w:tcBorders>
          </w:tcPr>
          <w:p w14:paraId="353F0376" w14:textId="77777777" w:rsidR="003531C0" w:rsidRPr="00F127C3" w:rsidRDefault="003531C0" w:rsidP="0066797F">
            <w:pPr>
              <w:rPr>
                <w:rFonts w:cstheme="minorHAnsi"/>
              </w:rPr>
            </w:pPr>
            <w:r>
              <w:rPr>
                <w:rFonts w:cstheme="minorHAnsi"/>
              </w:rPr>
              <w:t xml:space="preserve">nein </w:t>
            </w:r>
            <w:r w:rsidRPr="0094072E">
              <w:rPr>
                <w:rFonts w:cstheme="minorHAnsi"/>
              </w:rPr>
              <w:sym w:font="Wingdings" w:char="F0E0"/>
            </w:r>
            <w:r>
              <w:rPr>
                <w:rFonts w:cstheme="minorHAnsi"/>
              </w:rPr>
              <w:t xml:space="preserve"> 3</w:t>
            </w:r>
          </w:p>
        </w:tc>
        <w:tc>
          <w:tcPr>
            <w:tcW w:w="851" w:type="dxa"/>
            <w:tcBorders>
              <w:bottom w:val="dotted" w:sz="4" w:space="0" w:color="auto"/>
            </w:tcBorders>
          </w:tcPr>
          <w:p w14:paraId="4D749122" w14:textId="77777777" w:rsidR="003531C0" w:rsidRPr="00F127C3" w:rsidRDefault="003531C0" w:rsidP="0066797F">
            <w:pPr>
              <w:rPr>
                <w:rFonts w:cstheme="minorHAnsi"/>
              </w:rPr>
            </w:pPr>
          </w:p>
        </w:tc>
        <w:tc>
          <w:tcPr>
            <w:tcW w:w="5107" w:type="dxa"/>
            <w:tcBorders>
              <w:bottom w:val="dotted" w:sz="4" w:space="0" w:color="auto"/>
            </w:tcBorders>
          </w:tcPr>
          <w:p w14:paraId="0BF09D95" w14:textId="77777777" w:rsidR="003531C0" w:rsidRPr="00F127C3" w:rsidRDefault="003531C0" w:rsidP="0066797F">
            <w:pPr>
              <w:rPr>
                <w:rFonts w:cstheme="minorHAnsi"/>
              </w:rPr>
            </w:pPr>
            <w:r>
              <w:rPr>
                <w:rFonts w:cstheme="minorHAnsi"/>
              </w:rPr>
              <w:t xml:space="preserve">Hinweis: Es wurde ein Profil empfangen. </w:t>
            </w:r>
          </w:p>
        </w:tc>
      </w:tr>
      <w:tr w:rsidR="003531C0" w:rsidRPr="00F127C3" w14:paraId="3BF7B53E" w14:textId="77777777" w:rsidTr="00BC2FC3">
        <w:trPr>
          <w:gridAfter w:val="1"/>
          <w:wAfter w:w="11" w:type="dxa"/>
        </w:trPr>
        <w:tc>
          <w:tcPr>
            <w:tcW w:w="562" w:type="dxa"/>
            <w:vMerge/>
          </w:tcPr>
          <w:p w14:paraId="52EC62C3" w14:textId="77777777" w:rsidR="003531C0" w:rsidRPr="00F127C3" w:rsidRDefault="003531C0" w:rsidP="0066797F">
            <w:pPr>
              <w:rPr>
                <w:rFonts w:cstheme="minorHAnsi"/>
              </w:rPr>
            </w:pPr>
          </w:p>
        </w:tc>
        <w:tc>
          <w:tcPr>
            <w:tcW w:w="6237" w:type="dxa"/>
            <w:vMerge/>
          </w:tcPr>
          <w:p w14:paraId="5195AE40" w14:textId="77777777" w:rsidR="003531C0" w:rsidRPr="00F127C3" w:rsidRDefault="003531C0" w:rsidP="0066797F">
            <w:pPr>
              <w:rPr>
                <w:rFonts w:cstheme="minorHAnsi"/>
              </w:rPr>
            </w:pPr>
          </w:p>
        </w:tc>
        <w:tc>
          <w:tcPr>
            <w:tcW w:w="1559" w:type="dxa"/>
            <w:tcBorders>
              <w:top w:val="dotted" w:sz="4" w:space="0" w:color="auto"/>
            </w:tcBorders>
          </w:tcPr>
          <w:p w14:paraId="764ABE2A" w14:textId="77777777" w:rsidR="003531C0" w:rsidRPr="00F127C3" w:rsidRDefault="003531C0" w:rsidP="0066797F">
            <w:pPr>
              <w:rPr>
                <w:rFonts w:cstheme="minorHAnsi"/>
              </w:rPr>
            </w:pPr>
            <w:r>
              <w:rPr>
                <w:rFonts w:cstheme="minorHAnsi"/>
              </w:rPr>
              <w:t xml:space="preserve">ja </w:t>
            </w:r>
            <w:r w:rsidRPr="0094072E">
              <w:rPr>
                <w:rFonts w:cstheme="minorHAnsi"/>
              </w:rPr>
              <w:sym w:font="Wingdings" w:char="F0E0"/>
            </w:r>
            <w:r>
              <w:rPr>
                <w:rFonts w:cstheme="minorHAnsi"/>
              </w:rPr>
              <w:t xml:space="preserve"> 4</w:t>
            </w:r>
          </w:p>
        </w:tc>
        <w:tc>
          <w:tcPr>
            <w:tcW w:w="851" w:type="dxa"/>
            <w:tcBorders>
              <w:top w:val="dotted" w:sz="4" w:space="0" w:color="auto"/>
            </w:tcBorders>
          </w:tcPr>
          <w:p w14:paraId="2C6E4732" w14:textId="77777777" w:rsidR="003531C0" w:rsidRPr="00F127C3" w:rsidRDefault="003531C0" w:rsidP="0066797F">
            <w:pPr>
              <w:rPr>
                <w:rFonts w:cstheme="minorHAnsi"/>
              </w:rPr>
            </w:pPr>
          </w:p>
        </w:tc>
        <w:tc>
          <w:tcPr>
            <w:tcW w:w="5107" w:type="dxa"/>
            <w:tcBorders>
              <w:top w:val="dotted" w:sz="4" w:space="0" w:color="auto"/>
            </w:tcBorders>
          </w:tcPr>
          <w:p w14:paraId="1DAE1F69" w14:textId="77777777" w:rsidR="003531C0" w:rsidRPr="00F127C3" w:rsidRDefault="003531C0" w:rsidP="0066797F">
            <w:pPr>
              <w:rPr>
                <w:rFonts w:cstheme="minorHAnsi"/>
              </w:rPr>
            </w:pPr>
          </w:p>
        </w:tc>
      </w:tr>
      <w:tr w:rsidR="003531C0" w:rsidRPr="00F127C3" w14:paraId="1C95EF2E" w14:textId="77777777" w:rsidTr="00BC2FC3">
        <w:trPr>
          <w:gridAfter w:val="1"/>
          <w:wAfter w:w="11" w:type="dxa"/>
        </w:trPr>
        <w:tc>
          <w:tcPr>
            <w:tcW w:w="562" w:type="dxa"/>
            <w:vMerge w:val="restart"/>
          </w:tcPr>
          <w:p w14:paraId="28F0EAE9" w14:textId="77777777" w:rsidR="003531C0" w:rsidRPr="00F127C3" w:rsidRDefault="003531C0" w:rsidP="0066797F">
            <w:pPr>
              <w:rPr>
                <w:rFonts w:cstheme="minorHAnsi"/>
              </w:rPr>
            </w:pPr>
            <w:r>
              <w:rPr>
                <w:rFonts w:cstheme="minorHAnsi"/>
              </w:rPr>
              <w:t>3</w:t>
            </w:r>
          </w:p>
        </w:tc>
        <w:tc>
          <w:tcPr>
            <w:tcW w:w="6237" w:type="dxa"/>
            <w:vMerge w:val="restart"/>
          </w:tcPr>
          <w:p w14:paraId="3D70A8E3"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 </w:t>
            </w:r>
            <w:r w:rsidRPr="000C398D">
              <w:rPr>
                <w:rFonts w:cstheme="minorHAnsi"/>
              </w:rPr>
              <w:t>des gleichen Zeitraums</w:t>
            </w:r>
            <w:r>
              <w:rPr>
                <w:rFonts w:cstheme="minorHAnsi"/>
              </w:rPr>
              <w:t>?</w:t>
            </w:r>
          </w:p>
        </w:tc>
        <w:tc>
          <w:tcPr>
            <w:tcW w:w="1559" w:type="dxa"/>
            <w:tcBorders>
              <w:bottom w:val="dotted" w:sz="4" w:space="0" w:color="auto"/>
            </w:tcBorders>
          </w:tcPr>
          <w:p w14:paraId="260BE7CE"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31C88D6C"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75E63BED" w14:textId="77777777" w:rsidR="003531C0" w:rsidRPr="00F127C3" w:rsidRDefault="003531C0" w:rsidP="0066797F">
            <w:pPr>
              <w:rPr>
                <w:rFonts w:cstheme="minorHAnsi"/>
              </w:rPr>
            </w:pPr>
            <w:r>
              <w:rPr>
                <w:rFonts w:cstheme="minorHAnsi"/>
              </w:rPr>
              <w:t>Version des Profils nicht zugelassen</w:t>
            </w:r>
          </w:p>
        </w:tc>
      </w:tr>
      <w:tr w:rsidR="003531C0" w:rsidRPr="00F127C3" w14:paraId="1DB21246" w14:textId="77777777" w:rsidTr="00BC2FC3">
        <w:trPr>
          <w:gridAfter w:val="1"/>
          <w:wAfter w:w="11" w:type="dxa"/>
        </w:trPr>
        <w:tc>
          <w:tcPr>
            <w:tcW w:w="562" w:type="dxa"/>
            <w:vMerge/>
          </w:tcPr>
          <w:p w14:paraId="3F0589C2" w14:textId="77777777" w:rsidR="003531C0" w:rsidRPr="00F127C3" w:rsidRDefault="003531C0" w:rsidP="0066797F">
            <w:pPr>
              <w:rPr>
                <w:rFonts w:cstheme="minorHAnsi"/>
              </w:rPr>
            </w:pPr>
          </w:p>
        </w:tc>
        <w:tc>
          <w:tcPr>
            <w:tcW w:w="6237" w:type="dxa"/>
            <w:vMerge/>
          </w:tcPr>
          <w:p w14:paraId="5282AD58" w14:textId="77777777" w:rsidR="003531C0" w:rsidRPr="00F127C3" w:rsidRDefault="003531C0" w:rsidP="0066797F">
            <w:pPr>
              <w:rPr>
                <w:rFonts w:cstheme="minorHAnsi"/>
              </w:rPr>
            </w:pPr>
          </w:p>
        </w:tc>
        <w:tc>
          <w:tcPr>
            <w:tcW w:w="1559" w:type="dxa"/>
            <w:tcBorders>
              <w:top w:val="dotted" w:sz="4" w:space="0" w:color="auto"/>
            </w:tcBorders>
          </w:tcPr>
          <w:p w14:paraId="7A40E8F3" w14:textId="77777777" w:rsidR="003531C0" w:rsidRPr="00F127C3" w:rsidRDefault="003531C0" w:rsidP="0066797F">
            <w:pPr>
              <w:rPr>
                <w:rFonts w:cstheme="minorHAnsi"/>
              </w:rPr>
            </w:pPr>
            <w:r>
              <w:rPr>
                <w:rFonts w:cstheme="minorHAnsi"/>
              </w:rPr>
              <w:t xml:space="preserve">ja </w:t>
            </w:r>
            <w:r w:rsidRPr="0094072E">
              <w:rPr>
                <w:rFonts w:cstheme="minorHAnsi"/>
              </w:rPr>
              <w:sym w:font="Wingdings" w:char="F0E0"/>
            </w:r>
            <w:r>
              <w:rPr>
                <w:rFonts w:cstheme="minorHAnsi"/>
              </w:rPr>
              <w:t xml:space="preserve"> Ende</w:t>
            </w:r>
          </w:p>
        </w:tc>
        <w:tc>
          <w:tcPr>
            <w:tcW w:w="851" w:type="dxa"/>
            <w:tcBorders>
              <w:top w:val="dotted" w:sz="4" w:space="0" w:color="auto"/>
            </w:tcBorders>
          </w:tcPr>
          <w:p w14:paraId="2735A645" w14:textId="77777777" w:rsidR="003531C0" w:rsidRPr="00F127C3" w:rsidRDefault="003531C0" w:rsidP="0066797F">
            <w:pPr>
              <w:rPr>
                <w:rFonts w:cstheme="minorHAnsi"/>
              </w:rPr>
            </w:pPr>
          </w:p>
        </w:tc>
        <w:tc>
          <w:tcPr>
            <w:tcW w:w="5107" w:type="dxa"/>
            <w:tcBorders>
              <w:top w:val="dotted" w:sz="4" w:space="0" w:color="auto"/>
            </w:tcBorders>
          </w:tcPr>
          <w:p w14:paraId="50385F6F" w14:textId="77777777" w:rsidR="003531C0" w:rsidRPr="00F127C3" w:rsidRDefault="003531C0" w:rsidP="0066797F">
            <w:pPr>
              <w:rPr>
                <w:rFonts w:cstheme="minorHAnsi"/>
              </w:rPr>
            </w:pPr>
          </w:p>
        </w:tc>
      </w:tr>
      <w:tr w:rsidR="003531C0" w:rsidRPr="00F127C3" w14:paraId="54047ABC" w14:textId="77777777" w:rsidTr="00BC2FC3">
        <w:trPr>
          <w:gridAfter w:val="1"/>
          <w:wAfter w:w="11" w:type="dxa"/>
        </w:trPr>
        <w:tc>
          <w:tcPr>
            <w:tcW w:w="562" w:type="dxa"/>
            <w:vMerge w:val="restart"/>
          </w:tcPr>
          <w:p w14:paraId="5373BEF3" w14:textId="77777777" w:rsidR="003531C0" w:rsidRPr="00F127C3" w:rsidRDefault="003531C0" w:rsidP="0066797F">
            <w:pPr>
              <w:rPr>
                <w:rFonts w:cstheme="minorHAnsi"/>
              </w:rPr>
            </w:pPr>
            <w:r>
              <w:rPr>
                <w:rFonts w:cstheme="minorHAnsi"/>
              </w:rPr>
              <w:t>4</w:t>
            </w:r>
          </w:p>
        </w:tc>
        <w:tc>
          <w:tcPr>
            <w:tcW w:w="6237" w:type="dxa"/>
            <w:vMerge w:val="restart"/>
          </w:tcPr>
          <w:p w14:paraId="1A7160F9" w14:textId="77777777" w:rsidR="003531C0" w:rsidRPr="00F127C3" w:rsidRDefault="003531C0" w:rsidP="0066797F">
            <w:pPr>
              <w:rPr>
                <w:rFonts w:cstheme="minorHAnsi"/>
              </w:rPr>
            </w:pPr>
            <w:r>
              <w:rPr>
                <w:rFonts w:cstheme="minorHAnsi"/>
              </w:rPr>
              <w:t>Ist die übermittelte Version der Profilschar für den übermittelten Beginnzeitpunkt höher als die bisher höchste verarbeitete Version der Profilschar zu diesem Zeitpunkt?</w:t>
            </w:r>
          </w:p>
        </w:tc>
        <w:tc>
          <w:tcPr>
            <w:tcW w:w="1559" w:type="dxa"/>
            <w:tcBorders>
              <w:bottom w:val="dotted" w:sz="4" w:space="0" w:color="auto"/>
            </w:tcBorders>
          </w:tcPr>
          <w:p w14:paraId="0AA1EB21"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00C60D16" w14:textId="77777777" w:rsidR="003531C0" w:rsidRPr="00F127C3" w:rsidRDefault="003531C0" w:rsidP="0066797F">
            <w:pPr>
              <w:rPr>
                <w:rFonts w:cstheme="minorHAnsi"/>
              </w:rPr>
            </w:pPr>
            <w:r>
              <w:rPr>
                <w:rFonts w:cstheme="minorHAnsi"/>
              </w:rPr>
              <w:t>A03</w:t>
            </w:r>
          </w:p>
        </w:tc>
        <w:tc>
          <w:tcPr>
            <w:tcW w:w="5107" w:type="dxa"/>
            <w:tcBorders>
              <w:bottom w:val="dotted" w:sz="4" w:space="0" w:color="auto"/>
            </w:tcBorders>
          </w:tcPr>
          <w:p w14:paraId="48F0AC08" w14:textId="77777777" w:rsidR="003531C0" w:rsidRPr="00F127C3" w:rsidRDefault="003531C0" w:rsidP="0066797F">
            <w:pPr>
              <w:rPr>
                <w:rFonts w:cstheme="minorHAnsi"/>
              </w:rPr>
            </w:pPr>
            <w:r>
              <w:rPr>
                <w:rFonts w:cstheme="minorHAnsi"/>
              </w:rPr>
              <w:t>Version der Profilschar nicht zugelassen</w:t>
            </w:r>
          </w:p>
        </w:tc>
      </w:tr>
      <w:tr w:rsidR="003531C0" w:rsidRPr="00F127C3" w14:paraId="2B9032B4" w14:textId="77777777" w:rsidTr="00BC2FC3">
        <w:trPr>
          <w:gridAfter w:val="1"/>
          <w:wAfter w:w="11" w:type="dxa"/>
        </w:trPr>
        <w:tc>
          <w:tcPr>
            <w:tcW w:w="562" w:type="dxa"/>
            <w:vMerge/>
          </w:tcPr>
          <w:p w14:paraId="4AE55CB5" w14:textId="77777777" w:rsidR="003531C0" w:rsidRPr="00F127C3" w:rsidRDefault="003531C0" w:rsidP="0066797F">
            <w:pPr>
              <w:rPr>
                <w:rFonts w:cstheme="minorHAnsi"/>
              </w:rPr>
            </w:pPr>
          </w:p>
        </w:tc>
        <w:tc>
          <w:tcPr>
            <w:tcW w:w="6237" w:type="dxa"/>
            <w:vMerge/>
          </w:tcPr>
          <w:p w14:paraId="5C22607F" w14:textId="77777777" w:rsidR="003531C0" w:rsidRPr="00F127C3" w:rsidRDefault="003531C0" w:rsidP="0066797F">
            <w:pPr>
              <w:rPr>
                <w:rFonts w:cstheme="minorHAnsi"/>
              </w:rPr>
            </w:pPr>
          </w:p>
        </w:tc>
        <w:tc>
          <w:tcPr>
            <w:tcW w:w="1559" w:type="dxa"/>
            <w:tcBorders>
              <w:top w:val="dotted" w:sz="4" w:space="0" w:color="auto"/>
            </w:tcBorders>
          </w:tcPr>
          <w:p w14:paraId="2DDCD2B0" w14:textId="77777777" w:rsidR="003531C0" w:rsidRPr="00F127C3" w:rsidRDefault="003531C0" w:rsidP="0066797F">
            <w:pPr>
              <w:rPr>
                <w:rFonts w:cstheme="minorHAnsi"/>
              </w:rPr>
            </w:pPr>
            <w:r>
              <w:rPr>
                <w:rFonts w:cstheme="minorHAnsi"/>
              </w:rPr>
              <w:t xml:space="preserve">ja </w:t>
            </w:r>
            <w:r w:rsidRPr="00260B45">
              <w:rPr>
                <w:rFonts w:cstheme="minorHAnsi"/>
              </w:rPr>
              <w:sym w:font="Wingdings" w:char="F0E0"/>
            </w:r>
            <w:r>
              <w:rPr>
                <w:rFonts w:cstheme="minorHAnsi"/>
              </w:rPr>
              <w:t xml:space="preserve"> 5</w:t>
            </w:r>
          </w:p>
        </w:tc>
        <w:tc>
          <w:tcPr>
            <w:tcW w:w="851" w:type="dxa"/>
            <w:tcBorders>
              <w:top w:val="dotted" w:sz="4" w:space="0" w:color="auto"/>
            </w:tcBorders>
          </w:tcPr>
          <w:p w14:paraId="0B8B68A8" w14:textId="77777777" w:rsidR="003531C0" w:rsidRPr="00F127C3" w:rsidRDefault="003531C0" w:rsidP="0066797F">
            <w:pPr>
              <w:rPr>
                <w:rFonts w:cstheme="minorHAnsi"/>
              </w:rPr>
            </w:pPr>
          </w:p>
        </w:tc>
        <w:tc>
          <w:tcPr>
            <w:tcW w:w="5107" w:type="dxa"/>
            <w:tcBorders>
              <w:top w:val="dotted" w:sz="4" w:space="0" w:color="auto"/>
            </w:tcBorders>
          </w:tcPr>
          <w:p w14:paraId="7E3AA9C7" w14:textId="77777777" w:rsidR="003531C0" w:rsidRPr="00F127C3" w:rsidRDefault="003531C0" w:rsidP="0066797F">
            <w:pPr>
              <w:rPr>
                <w:rFonts w:cstheme="minorHAnsi"/>
              </w:rPr>
            </w:pPr>
          </w:p>
        </w:tc>
      </w:tr>
      <w:tr w:rsidR="003531C0" w:rsidRPr="00F127C3" w14:paraId="2630DCAC" w14:textId="77777777" w:rsidTr="00BC2FC3">
        <w:trPr>
          <w:gridAfter w:val="1"/>
          <w:wAfter w:w="11" w:type="dxa"/>
        </w:trPr>
        <w:tc>
          <w:tcPr>
            <w:tcW w:w="562" w:type="dxa"/>
            <w:vMerge w:val="restart"/>
          </w:tcPr>
          <w:p w14:paraId="55F5DD29" w14:textId="77777777" w:rsidR="003531C0" w:rsidRPr="00F127C3" w:rsidRDefault="003531C0" w:rsidP="0066797F">
            <w:pPr>
              <w:rPr>
                <w:rFonts w:cstheme="minorHAnsi"/>
              </w:rPr>
            </w:pPr>
            <w:r>
              <w:rPr>
                <w:rFonts w:cstheme="minorHAnsi"/>
              </w:rPr>
              <w:t>5</w:t>
            </w:r>
          </w:p>
        </w:tc>
        <w:tc>
          <w:tcPr>
            <w:tcW w:w="6237" w:type="dxa"/>
            <w:vMerge w:val="restart"/>
          </w:tcPr>
          <w:p w14:paraId="54324975" w14:textId="77777777" w:rsidR="003531C0" w:rsidRPr="00F127C3" w:rsidRDefault="003531C0" w:rsidP="0066797F">
            <w:pPr>
              <w:rPr>
                <w:rFonts w:cstheme="minorHAnsi"/>
              </w:rPr>
            </w:pPr>
            <w:r>
              <w:rPr>
                <w:rFonts w:cstheme="minorHAnsi"/>
              </w:rPr>
              <w:t>Stimmt die angegebene Maßeinheit der verwendeten OBIS-Kennzahl mit der Maßeinheit des Normierungsfaktors aus der Liste der Profildefinitionen überein?</w:t>
            </w:r>
          </w:p>
        </w:tc>
        <w:tc>
          <w:tcPr>
            <w:tcW w:w="1559" w:type="dxa"/>
            <w:tcBorders>
              <w:bottom w:val="dotted" w:sz="4" w:space="0" w:color="auto"/>
            </w:tcBorders>
          </w:tcPr>
          <w:p w14:paraId="2838E5FF"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29DC2EF8" w14:textId="77777777" w:rsidR="003531C0" w:rsidRPr="00F127C3" w:rsidRDefault="003531C0" w:rsidP="0066797F">
            <w:pPr>
              <w:rPr>
                <w:rFonts w:cstheme="minorHAnsi"/>
              </w:rPr>
            </w:pPr>
            <w:r>
              <w:rPr>
                <w:rFonts w:cstheme="minorHAnsi"/>
              </w:rPr>
              <w:t>A04</w:t>
            </w:r>
          </w:p>
        </w:tc>
        <w:tc>
          <w:tcPr>
            <w:tcW w:w="5107" w:type="dxa"/>
            <w:tcBorders>
              <w:bottom w:val="dotted" w:sz="4" w:space="0" w:color="auto"/>
            </w:tcBorders>
          </w:tcPr>
          <w:p w14:paraId="7F02B6EF" w14:textId="77777777" w:rsidR="003531C0" w:rsidRPr="00F127C3" w:rsidRDefault="003531C0" w:rsidP="0066797F">
            <w:pPr>
              <w:rPr>
                <w:rFonts w:cstheme="minorHAnsi"/>
              </w:rPr>
            </w:pPr>
            <w:r>
              <w:rPr>
                <w:rFonts w:cstheme="minorHAnsi"/>
              </w:rPr>
              <w:t>Maßeinheit weicht von Liste der Profildefinitionen ab</w:t>
            </w:r>
          </w:p>
        </w:tc>
      </w:tr>
      <w:tr w:rsidR="003531C0" w:rsidRPr="00F127C3" w14:paraId="3163AFE7" w14:textId="77777777" w:rsidTr="00BC2FC3">
        <w:trPr>
          <w:gridAfter w:val="1"/>
          <w:wAfter w:w="11" w:type="dxa"/>
        </w:trPr>
        <w:tc>
          <w:tcPr>
            <w:tcW w:w="562" w:type="dxa"/>
            <w:vMerge/>
          </w:tcPr>
          <w:p w14:paraId="3B8E710D" w14:textId="77777777" w:rsidR="003531C0" w:rsidRPr="00F127C3" w:rsidRDefault="003531C0" w:rsidP="0066797F">
            <w:pPr>
              <w:rPr>
                <w:rFonts w:cstheme="minorHAnsi"/>
              </w:rPr>
            </w:pPr>
          </w:p>
        </w:tc>
        <w:tc>
          <w:tcPr>
            <w:tcW w:w="6237" w:type="dxa"/>
            <w:vMerge/>
          </w:tcPr>
          <w:p w14:paraId="6293CCE6" w14:textId="77777777" w:rsidR="003531C0" w:rsidRPr="00F127C3" w:rsidRDefault="003531C0" w:rsidP="0066797F">
            <w:pPr>
              <w:rPr>
                <w:rFonts w:cstheme="minorHAnsi"/>
              </w:rPr>
            </w:pPr>
          </w:p>
        </w:tc>
        <w:tc>
          <w:tcPr>
            <w:tcW w:w="1559" w:type="dxa"/>
            <w:tcBorders>
              <w:top w:val="dotted" w:sz="4" w:space="0" w:color="auto"/>
            </w:tcBorders>
          </w:tcPr>
          <w:p w14:paraId="5B2870D7" w14:textId="77777777" w:rsidR="003531C0" w:rsidRPr="00F127C3" w:rsidRDefault="003531C0" w:rsidP="0066797F">
            <w:pPr>
              <w:rPr>
                <w:rFonts w:cstheme="minorHAnsi"/>
              </w:rPr>
            </w:pPr>
            <w:r>
              <w:rPr>
                <w:rFonts w:cstheme="minorHAnsi"/>
              </w:rPr>
              <w:t xml:space="preserve">ja </w:t>
            </w:r>
            <w:r w:rsidRPr="0094072E">
              <w:rPr>
                <w:rFonts w:cstheme="minorHAnsi"/>
              </w:rPr>
              <w:sym w:font="Wingdings" w:char="F0E0"/>
            </w:r>
            <w:r>
              <w:rPr>
                <w:rFonts w:cstheme="minorHAnsi"/>
              </w:rPr>
              <w:t xml:space="preserve"> 6</w:t>
            </w:r>
          </w:p>
        </w:tc>
        <w:tc>
          <w:tcPr>
            <w:tcW w:w="851" w:type="dxa"/>
            <w:tcBorders>
              <w:top w:val="dotted" w:sz="4" w:space="0" w:color="auto"/>
            </w:tcBorders>
          </w:tcPr>
          <w:p w14:paraId="397DC76A" w14:textId="77777777" w:rsidR="003531C0" w:rsidRPr="00F127C3" w:rsidRDefault="003531C0" w:rsidP="0066797F">
            <w:pPr>
              <w:rPr>
                <w:rFonts w:cstheme="minorHAnsi"/>
              </w:rPr>
            </w:pPr>
          </w:p>
        </w:tc>
        <w:tc>
          <w:tcPr>
            <w:tcW w:w="5107" w:type="dxa"/>
            <w:tcBorders>
              <w:top w:val="dotted" w:sz="4" w:space="0" w:color="auto"/>
            </w:tcBorders>
          </w:tcPr>
          <w:p w14:paraId="29580926" w14:textId="77777777" w:rsidR="003531C0" w:rsidRPr="00F127C3" w:rsidRDefault="003531C0" w:rsidP="0066797F">
            <w:pPr>
              <w:rPr>
                <w:rFonts w:cstheme="minorHAnsi"/>
              </w:rPr>
            </w:pPr>
          </w:p>
        </w:tc>
      </w:tr>
      <w:tr w:rsidR="0047269E" w:rsidRPr="00F127C3" w14:paraId="3AF3881F" w14:textId="77777777" w:rsidTr="00082851">
        <w:trPr>
          <w:gridAfter w:val="1"/>
          <w:wAfter w:w="11" w:type="dxa"/>
        </w:trPr>
        <w:tc>
          <w:tcPr>
            <w:tcW w:w="562" w:type="dxa"/>
            <w:vMerge w:val="restart"/>
          </w:tcPr>
          <w:p w14:paraId="28F530E7" w14:textId="77777777" w:rsidR="0047269E" w:rsidRPr="00F127C3" w:rsidRDefault="0047269E" w:rsidP="005C72D5">
            <w:pPr>
              <w:rPr>
                <w:rFonts w:cstheme="minorHAnsi"/>
              </w:rPr>
            </w:pPr>
            <w:r>
              <w:rPr>
                <w:rFonts w:cstheme="minorHAnsi"/>
              </w:rPr>
              <w:t>6</w:t>
            </w:r>
          </w:p>
        </w:tc>
        <w:tc>
          <w:tcPr>
            <w:tcW w:w="6237" w:type="dxa"/>
            <w:vMerge w:val="restart"/>
          </w:tcPr>
          <w:p w14:paraId="6161D28D" w14:textId="77777777" w:rsidR="0047269E" w:rsidRPr="00F127C3" w:rsidRDefault="0047269E" w:rsidP="005C72D5">
            <w:pPr>
              <w:rPr>
                <w:rFonts w:cstheme="minorHAnsi"/>
              </w:rPr>
            </w:pPr>
            <w:r>
              <w:rPr>
                <w:rFonts w:cstheme="minorHAnsi"/>
              </w:rPr>
              <w:t>Entspricht die niedrigste Temperaturmaßzahl der Profilschar der Begrenzungskonstante aus der Liste der Profildefinitionen?</w:t>
            </w:r>
          </w:p>
        </w:tc>
        <w:tc>
          <w:tcPr>
            <w:tcW w:w="1559" w:type="dxa"/>
            <w:tcBorders>
              <w:bottom w:val="dotted" w:sz="4" w:space="0" w:color="auto"/>
            </w:tcBorders>
          </w:tcPr>
          <w:p w14:paraId="00D753C0" w14:textId="77777777" w:rsidR="0047269E" w:rsidRPr="00F127C3" w:rsidRDefault="0047269E" w:rsidP="005C72D5">
            <w:pPr>
              <w:rPr>
                <w:rFonts w:cstheme="minorHAnsi"/>
              </w:rPr>
            </w:pPr>
            <w:r>
              <w:rPr>
                <w:rFonts w:cstheme="minorHAnsi"/>
              </w:rPr>
              <w:t>nein</w:t>
            </w:r>
          </w:p>
        </w:tc>
        <w:tc>
          <w:tcPr>
            <w:tcW w:w="851" w:type="dxa"/>
            <w:tcBorders>
              <w:bottom w:val="dotted" w:sz="4" w:space="0" w:color="auto"/>
            </w:tcBorders>
          </w:tcPr>
          <w:p w14:paraId="5FB4AF23" w14:textId="77777777" w:rsidR="0047269E" w:rsidRPr="00F127C3" w:rsidRDefault="0047269E" w:rsidP="005C72D5">
            <w:pPr>
              <w:rPr>
                <w:rFonts w:cstheme="minorHAnsi"/>
              </w:rPr>
            </w:pPr>
            <w:r>
              <w:rPr>
                <w:rFonts w:cstheme="minorHAnsi"/>
              </w:rPr>
              <w:t>A05</w:t>
            </w:r>
          </w:p>
        </w:tc>
        <w:tc>
          <w:tcPr>
            <w:tcW w:w="5107" w:type="dxa"/>
            <w:tcBorders>
              <w:bottom w:val="dotted" w:sz="4" w:space="0" w:color="auto"/>
            </w:tcBorders>
          </w:tcPr>
          <w:p w14:paraId="31AFA902" w14:textId="77777777" w:rsidR="0047269E" w:rsidRPr="00F127C3" w:rsidRDefault="0047269E" w:rsidP="005C72D5">
            <w:pPr>
              <w:rPr>
                <w:rFonts w:cstheme="minorHAnsi"/>
              </w:rPr>
            </w:pPr>
            <w:r>
              <w:rPr>
                <w:rFonts w:cstheme="minorHAnsi"/>
              </w:rPr>
              <w:t>Niedrigste Temperaturmaßzahl weicht von Liste der Profildefinitionen ab</w:t>
            </w:r>
          </w:p>
        </w:tc>
      </w:tr>
      <w:tr w:rsidR="0047269E" w:rsidRPr="00F127C3" w14:paraId="3F9ED22C" w14:textId="77777777" w:rsidTr="00082851">
        <w:trPr>
          <w:gridAfter w:val="1"/>
          <w:wAfter w:w="11" w:type="dxa"/>
        </w:trPr>
        <w:tc>
          <w:tcPr>
            <w:tcW w:w="562" w:type="dxa"/>
            <w:vMerge/>
          </w:tcPr>
          <w:p w14:paraId="2BB9D14C" w14:textId="77777777" w:rsidR="0047269E" w:rsidRPr="00F127C3" w:rsidRDefault="0047269E" w:rsidP="005C72D5">
            <w:pPr>
              <w:rPr>
                <w:rFonts w:cstheme="minorHAnsi"/>
              </w:rPr>
            </w:pPr>
          </w:p>
        </w:tc>
        <w:tc>
          <w:tcPr>
            <w:tcW w:w="6237" w:type="dxa"/>
            <w:vMerge/>
          </w:tcPr>
          <w:p w14:paraId="129F27C1" w14:textId="77777777" w:rsidR="0047269E" w:rsidRPr="00F127C3" w:rsidRDefault="0047269E" w:rsidP="005C72D5">
            <w:pPr>
              <w:rPr>
                <w:rFonts w:cstheme="minorHAnsi"/>
              </w:rPr>
            </w:pPr>
          </w:p>
        </w:tc>
        <w:tc>
          <w:tcPr>
            <w:tcW w:w="1559" w:type="dxa"/>
            <w:tcBorders>
              <w:top w:val="dotted" w:sz="4" w:space="0" w:color="auto"/>
            </w:tcBorders>
          </w:tcPr>
          <w:p w14:paraId="7EC4D41A" w14:textId="77777777" w:rsidR="0047269E" w:rsidRPr="00F127C3" w:rsidRDefault="0047269E" w:rsidP="005C72D5">
            <w:pPr>
              <w:rPr>
                <w:rFonts w:cstheme="minorHAnsi"/>
              </w:rPr>
            </w:pPr>
            <w:r>
              <w:rPr>
                <w:rFonts w:cstheme="minorHAnsi"/>
              </w:rPr>
              <w:t xml:space="preserve">ja </w:t>
            </w:r>
            <w:r w:rsidRPr="008012BA">
              <w:rPr>
                <w:rFonts w:cstheme="minorHAnsi"/>
              </w:rPr>
              <w:sym w:font="Wingdings" w:char="F0E0"/>
            </w:r>
            <w:r>
              <w:rPr>
                <w:rFonts w:cstheme="minorHAnsi"/>
              </w:rPr>
              <w:t xml:space="preserve"> 7</w:t>
            </w:r>
          </w:p>
        </w:tc>
        <w:tc>
          <w:tcPr>
            <w:tcW w:w="851" w:type="dxa"/>
            <w:tcBorders>
              <w:top w:val="dotted" w:sz="4" w:space="0" w:color="auto"/>
            </w:tcBorders>
          </w:tcPr>
          <w:p w14:paraId="6009E41A" w14:textId="77777777" w:rsidR="0047269E" w:rsidRPr="00F127C3" w:rsidRDefault="0047269E" w:rsidP="005C72D5">
            <w:pPr>
              <w:rPr>
                <w:rFonts w:cstheme="minorHAnsi"/>
              </w:rPr>
            </w:pPr>
          </w:p>
        </w:tc>
        <w:tc>
          <w:tcPr>
            <w:tcW w:w="5107" w:type="dxa"/>
            <w:tcBorders>
              <w:top w:val="dotted" w:sz="4" w:space="0" w:color="auto"/>
            </w:tcBorders>
          </w:tcPr>
          <w:p w14:paraId="7680A09E" w14:textId="77777777" w:rsidR="0047269E" w:rsidRPr="00F127C3" w:rsidRDefault="0047269E" w:rsidP="005C72D5">
            <w:pPr>
              <w:rPr>
                <w:rFonts w:cstheme="minorHAnsi"/>
              </w:rPr>
            </w:pPr>
          </w:p>
        </w:tc>
      </w:tr>
      <w:tr w:rsidR="0047269E" w:rsidRPr="00F127C3" w14:paraId="465605C8" w14:textId="77777777" w:rsidTr="00082851">
        <w:trPr>
          <w:gridAfter w:val="1"/>
          <w:wAfter w:w="11" w:type="dxa"/>
          <w:trHeight w:val="662"/>
        </w:trPr>
        <w:tc>
          <w:tcPr>
            <w:tcW w:w="562" w:type="dxa"/>
            <w:vMerge w:val="restart"/>
          </w:tcPr>
          <w:p w14:paraId="4AF1B6BA" w14:textId="77777777" w:rsidR="0047269E" w:rsidRPr="00F127C3" w:rsidRDefault="0047269E" w:rsidP="005C72D5">
            <w:pPr>
              <w:rPr>
                <w:rFonts w:cstheme="minorHAnsi"/>
              </w:rPr>
            </w:pPr>
            <w:r>
              <w:rPr>
                <w:rFonts w:cstheme="minorHAnsi"/>
              </w:rPr>
              <w:lastRenderedPageBreak/>
              <w:t>7</w:t>
            </w:r>
          </w:p>
        </w:tc>
        <w:tc>
          <w:tcPr>
            <w:tcW w:w="6237" w:type="dxa"/>
            <w:vMerge w:val="restart"/>
          </w:tcPr>
          <w:p w14:paraId="35FBE81F" w14:textId="77777777" w:rsidR="0047269E" w:rsidRPr="00F127C3" w:rsidRDefault="0047269E" w:rsidP="005C72D5">
            <w:pPr>
              <w:rPr>
                <w:rFonts w:cstheme="minorHAnsi"/>
              </w:rPr>
            </w:pPr>
            <w:r>
              <w:rPr>
                <w:rFonts w:cstheme="minorHAnsi"/>
              </w:rPr>
              <w:t>Entspricht die Anzahl der Temperaturmaßzahlen der Profilschar der erwarteten Anzahl der Temperaturmaßzahlen gemäß der Bezugstemperatur und der Begrenzungskonstante aus der Liste der Profildefinition?</w:t>
            </w:r>
          </w:p>
        </w:tc>
        <w:tc>
          <w:tcPr>
            <w:tcW w:w="1559" w:type="dxa"/>
            <w:tcBorders>
              <w:bottom w:val="dotted" w:sz="4" w:space="0" w:color="auto"/>
            </w:tcBorders>
          </w:tcPr>
          <w:p w14:paraId="1C04ABFB" w14:textId="77777777" w:rsidR="0047269E" w:rsidRPr="00F127C3" w:rsidRDefault="0047269E" w:rsidP="005C72D5">
            <w:pPr>
              <w:rPr>
                <w:rFonts w:cstheme="minorHAnsi"/>
              </w:rPr>
            </w:pPr>
            <w:r>
              <w:rPr>
                <w:rFonts w:cstheme="minorHAnsi"/>
              </w:rPr>
              <w:t xml:space="preserve">nein </w:t>
            </w:r>
          </w:p>
        </w:tc>
        <w:tc>
          <w:tcPr>
            <w:tcW w:w="851" w:type="dxa"/>
            <w:tcBorders>
              <w:bottom w:val="dotted" w:sz="4" w:space="0" w:color="auto"/>
            </w:tcBorders>
          </w:tcPr>
          <w:p w14:paraId="7A4670EE" w14:textId="77777777" w:rsidR="0047269E" w:rsidRPr="00F127C3" w:rsidRDefault="0047269E" w:rsidP="005C72D5">
            <w:pPr>
              <w:rPr>
                <w:rFonts w:cstheme="minorHAnsi"/>
              </w:rPr>
            </w:pPr>
            <w:r>
              <w:rPr>
                <w:rFonts w:cstheme="minorHAnsi"/>
              </w:rPr>
              <w:t>A06</w:t>
            </w:r>
          </w:p>
        </w:tc>
        <w:tc>
          <w:tcPr>
            <w:tcW w:w="5107" w:type="dxa"/>
            <w:tcBorders>
              <w:bottom w:val="dotted" w:sz="4" w:space="0" w:color="auto"/>
            </w:tcBorders>
          </w:tcPr>
          <w:p w14:paraId="7B6755DD" w14:textId="77777777" w:rsidR="0047269E" w:rsidRPr="00F127C3" w:rsidRDefault="0047269E" w:rsidP="005C72D5">
            <w:pPr>
              <w:rPr>
                <w:rFonts w:cstheme="minorHAnsi"/>
              </w:rPr>
            </w:pPr>
            <w:r>
              <w:rPr>
                <w:rFonts w:cstheme="minorHAnsi"/>
              </w:rPr>
              <w:t>Anzahl der Temperaturmaßzahlen weicht von Liste der Profildefinitionen ab</w:t>
            </w:r>
          </w:p>
        </w:tc>
      </w:tr>
      <w:tr w:rsidR="0047269E" w:rsidRPr="00F127C3" w14:paraId="738D7BBC" w14:textId="77777777" w:rsidTr="00082851">
        <w:trPr>
          <w:gridAfter w:val="1"/>
          <w:wAfter w:w="11" w:type="dxa"/>
          <w:trHeight w:val="511"/>
        </w:trPr>
        <w:tc>
          <w:tcPr>
            <w:tcW w:w="562" w:type="dxa"/>
            <w:vMerge/>
          </w:tcPr>
          <w:p w14:paraId="6D28A54B" w14:textId="77777777" w:rsidR="0047269E" w:rsidRPr="00F127C3" w:rsidRDefault="0047269E" w:rsidP="005C72D5">
            <w:pPr>
              <w:rPr>
                <w:rFonts w:cstheme="minorHAnsi"/>
              </w:rPr>
            </w:pPr>
          </w:p>
        </w:tc>
        <w:tc>
          <w:tcPr>
            <w:tcW w:w="6237" w:type="dxa"/>
            <w:vMerge/>
          </w:tcPr>
          <w:p w14:paraId="4B5A0DB4" w14:textId="77777777" w:rsidR="0047269E" w:rsidRPr="00F127C3" w:rsidRDefault="0047269E" w:rsidP="005C72D5">
            <w:pPr>
              <w:rPr>
                <w:rFonts w:cstheme="minorHAnsi"/>
              </w:rPr>
            </w:pPr>
          </w:p>
        </w:tc>
        <w:tc>
          <w:tcPr>
            <w:tcW w:w="1559" w:type="dxa"/>
            <w:tcBorders>
              <w:top w:val="dotted" w:sz="4" w:space="0" w:color="auto"/>
            </w:tcBorders>
          </w:tcPr>
          <w:p w14:paraId="58CC9C1D" w14:textId="77777777" w:rsidR="0047269E" w:rsidRPr="00F127C3" w:rsidRDefault="0047269E" w:rsidP="005C72D5">
            <w:pPr>
              <w:tabs>
                <w:tab w:val="center" w:pos="1277"/>
              </w:tabs>
              <w:rPr>
                <w:rFonts w:cstheme="minorHAnsi"/>
              </w:rPr>
            </w:pPr>
            <w:r>
              <w:rPr>
                <w:rFonts w:cstheme="minorHAnsi"/>
              </w:rPr>
              <w:t xml:space="preserve">ja </w:t>
            </w:r>
            <w:r w:rsidRPr="008012BA">
              <w:rPr>
                <w:rFonts w:cstheme="minorHAnsi"/>
              </w:rPr>
              <w:sym w:font="Wingdings" w:char="F0E0"/>
            </w:r>
            <w:r>
              <w:rPr>
                <w:rFonts w:cstheme="minorHAnsi"/>
              </w:rPr>
              <w:t xml:space="preserve"> Ende</w:t>
            </w:r>
          </w:p>
        </w:tc>
        <w:tc>
          <w:tcPr>
            <w:tcW w:w="851" w:type="dxa"/>
            <w:tcBorders>
              <w:top w:val="dotted" w:sz="4" w:space="0" w:color="auto"/>
            </w:tcBorders>
          </w:tcPr>
          <w:p w14:paraId="3C8DE9B0" w14:textId="77777777" w:rsidR="0047269E" w:rsidRPr="00F127C3" w:rsidRDefault="0047269E" w:rsidP="005C72D5">
            <w:pPr>
              <w:rPr>
                <w:rFonts w:cstheme="minorHAnsi"/>
              </w:rPr>
            </w:pPr>
          </w:p>
        </w:tc>
        <w:tc>
          <w:tcPr>
            <w:tcW w:w="5107" w:type="dxa"/>
            <w:tcBorders>
              <w:top w:val="dotted" w:sz="4" w:space="0" w:color="auto"/>
            </w:tcBorders>
          </w:tcPr>
          <w:p w14:paraId="2B4AE705" w14:textId="77777777" w:rsidR="0047269E" w:rsidRPr="00F127C3" w:rsidRDefault="0047269E" w:rsidP="005C72D5">
            <w:pPr>
              <w:rPr>
                <w:rFonts w:cstheme="minorHAnsi"/>
              </w:rPr>
            </w:pPr>
          </w:p>
        </w:tc>
      </w:tr>
    </w:tbl>
    <w:p w14:paraId="1CF5C148" w14:textId="77777777" w:rsidR="00D10FC4" w:rsidRPr="001B6133" w:rsidRDefault="00D10FC4" w:rsidP="00534DE1">
      <w:pPr>
        <w:pStyle w:val="berschrift3"/>
      </w:pPr>
      <w:bookmarkStart w:id="447" w:name="_Toc108464890"/>
      <w:r w:rsidRPr="001B6133">
        <w:t>E_</w:t>
      </w:r>
      <w:r>
        <w:t>0101 normierte synthetische SLP prüfen</w:t>
      </w:r>
      <w:bookmarkEnd w:id="44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531C0" w:rsidRPr="00F127C3" w14:paraId="74448348" w14:textId="77777777" w:rsidTr="0066797F">
        <w:trPr>
          <w:trHeight w:val="454"/>
          <w:tblHeader/>
        </w:trPr>
        <w:tc>
          <w:tcPr>
            <w:tcW w:w="14327" w:type="dxa"/>
            <w:gridSpan w:val="6"/>
            <w:shd w:val="clear" w:color="auto" w:fill="D8DFE4"/>
            <w:vAlign w:val="center"/>
          </w:tcPr>
          <w:p w14:paraId="1377C16F" w14:textId="77777777" w:rsidR="003531C0" w:rsidRPr="00CF6B07" w:rsidRDefault="003531C0" w:rsidP="0066797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3531C0" w:rsidRPr="00F127C3" w14:paraId="77609EFB" w14:textId="77777777" w:rsidTr="0066797F">
        <w:trPr>
          <w:gridAfter w:val="1"/>
          <w:wAfter w:w="11" w:type="dxa"/>
          <w:tblHeader/>
        </w:trPr>
        <w:tc>
          <w:tcPr>
            <w:tcW w:w="562" w:type="dxa"/>
            <w:shd w:val="clear" w:color="auto" w:fill="D8DFE4"/>
          </w:tcPr>
          <w:p w14:paraId="036D57B2"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14CA08EE"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25C54DF5" w14:textId="77777777" w:rsidR="003531C0" w:rsidRPr="00CF6B07" w:rsidRDefault="003531C0" w:rsidP="0066797F">
            <w:pPr>
              <w:ind w:left="55"/>
              <w:contextualSpacing/>
              <w:rPr>
                <w:rFonts w:cstheme="minorHAnsi"/>
              </w:rPr>
            </w:pPr>
            <w:r w:rsidRPr="00CF6B07">
              <w:rPr>
                <w:rFonts w:cstheme="minorHAnsi"/>
              </w:rPr>
              <w:t>Prüfergebnis</w:t>
            </w:r>
          </w:p>
        </w:tc>
        <w:tc>
          <w:tcPr>
            <w:tcW w:w="851" w:type="dxa"/>
            <w:shd w:val="clear" w:color="auto" w:fill="D8DFE4"/>
          </w:tcPr>
          <w:p w14:paraId="1D4C6C06"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17D8E89D"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0CF4F468" w14:textId="77777777" w:rsidTr="0066797F">
        <w:trPr>
          <w:gridAfter w:val="1"/>
          <w:wAfter w:w="11" w:type="dxa"/>
        </w:trPr>
        <w:tc>
          <w:tcPr>
            <w:tcW w:w="562" w:type="dxa"/>
            <w:vMerge w:val="restart"/>
          </w:tcPr>
          <w:p w14:paraId="50BFFC1E" w14:textId="77777777" w:rsidR="003531C0" w:rsidRPr="00F127C3" w:rsidRDefault="003531C0" w:rsidP="0066797F">
            <w:pPr>
              <w:rPr>
                <w:rFonts w:cstheme="minorHAnsi"/>
              </w:rPr>
            </w:pPr>
            <w:r>
              <w:rPr>
                <w:rFonts w:cstheme="minorHAnsi"/>
              </w:rPr>
              <w:t>1</w:t>
            </w:r>
          </w:p>
        </w:tc>
        <w:tc>
          <w:tcPr>
            <w:tcW w:w="6237" w:type="dxa"/>
            <w:vMerge w:val="restart"/>
          </w:tcPr>
          <w:p w14:paraId="7037EB54" w14:textId="77777777" w:rsidR="003531C0" w:rsidRPr="00F127C3" w:rsidRDefault="003531C0" w:rsidP="0066797F">
            <w:pPr>
              <w:rPr>
                <w:rFonts w:cstheme="minorHAnsi"/>
              </w:rPr>
            </w:pPr>
            <w:r>
              <w:rPr>
                <w:rFonts w:cstheme="minorHAnsi"/>
              </w:rPr>
              <w:t>Gehört das empfangene Profil zu einer zuvor abonnierten Profilgruppe aus der Liste der Profildefinitionen?</w:t>
            </w:r>
          </w:p>
        </w:tc>
        <w:tc>
          <w:tcPr>
            <w:tcW w:w="1559" w:type="dxa"/>
            <w:tcBorders>
              <w:bottom w:val="dotted" w:sz="4" w:space="0" w:color="auto"/>
            </w:tcBorders>
          </w:tcPr>
          <w:p w14:paraId="2C4BECF4"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77CE14CB"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3800ACE1" w14:textId="77777777" w:rsidR="003531C0" w:rsidRPr="00F127C3" w:rsidRDefault="003531C0" w:rsidP="0066797F">
            <w:pPr>
              <w:rPr>
                <w:rFonts w:cstheme="minorHAnsi"/>
              </w:rPr>
            </w:pPr>
            <w:r>
              <w:rPr>
                <w:rFonts w:cstheme="minorHAnsi"/>
              </w:rPr>
              <w:t>Empfangenes Profil gehört nicht zu einer zuvor abonnierten Profilgruppe</w:t>
            </w:r>
          </w:p>
        </w:tc>
      </w:tr>
      <w:tr w:rsidR="003531C0" w:rsidRPr="00F127C3" w14:paraId="7D7167F3" w14:textId="77777777" w:rsidTr="00FD62FC">
        <w:trPr>
          <w:gridAfter w:val="1"/>
          <w:wAfter w:w="11" w:type="dxa"/>
        </w:trPr>
        <w:tc>
          <w:tcPr>
            <w:tcW w:w="562" w:type="dxa"/>
            <w:vMerge/>
            <w:tcBorders>
              <w:bottom w:val="single" w:sz="4" w:space="0" w:color="auto"/>
            </w:tcBorders>
          </w:tcPr>
          <w:p w14:paraId="2C50E3E4" w14:textId="77777777" w:rsidR="003531C0" w:rsidRPr="00F127C3" w:rsidRDefault="003531C0" w:rsidP="0066797F">
            <w:pPr>
              <w:rPr>
                <w:rFonts w:cstheme="minorHAnsi"/>
              </w:rPr>
            </w:pPr>
          </w:p>
        </w:tc>
        <w:tc>
          <w:tcPr>
            <w:tcW w:w="6237" w:type="dxa"/>
            <w:vMerge/>
            <w:tcBorders>
              <w:bottom w:val="single" w:sz="4" w:space="0" w:color="auto"/>
            </w:tcBorders>
          </w:tcPr>
          <w:p w14:paraId="36437ED1" w14:textId="77777777" w:rsidR="003531C0" w:rsidRPr="00F127C3" w:rsidRDefault="003531C0" w:rsidP="0066797F">
            <w:pPr>
              <w:rPr>
                <w:rFonts w:cstheme="minorHAnsi"/>
              </w:rPr>
            </w:pPr>
          </w:p>
        </w:tc>
        <w:tc>
          <w:tcPr>
            <w:tcW w:w="1559" w:type="dxa"/>
            <w:tcBorders>
              <w:top w:val="dotted" w:sz="4" w:space="0" w:color="auto"/>
              <w:bottom w:val="single" w:sz="4" w:space="0" w:color="auto"/>
            </w:tcBorders>
          </w:tcPr>
          <w:p w14:paraId="5664DB5C" w14:textId="214B2320" w:rsidR="003531C0" w:rsidRPr="00F127C3" w:rsidRDefault="003531C0" w:rsidP="0066797F">
            <w:pPr>
              <w:rPr>
                <w:rFonts w:cstheme="minorHAnsi"/>
              </w:rPr>
            </w:pPr>
            <w:r>
              <w:rPr>
                <w:rFonts w:cstheme="minorHAnsi"/>
              </w:rPr>
              <w:t xml:space="preserve">ja </w:t>
            </w:r>
            <w:r w:rsidRPr="00260B45">
              <w:rPr>
                <w:rFonts w:cstheme="minorHAnsi"/>
              </w:rPr>
              <w:sym w:font="Wingdings" w:char="F0E0"/>
            </w:r>
            <w:r w:rsidR="002B7A7F">
              <w:rPr>
                <w:rFonts w:cstheme="minorHAnsi"/>
              </w:rPr>
              <w:t xml:space="preserve"> </w:t>
            </w:r>
            <w:r>
              <w:rPr>
                <w:rFonts w:cstheme="minorHAnsi"/>
              </w:rPr>
              <w:t>2</w:t>
            </w:r>
          </w:p>
        </w:tc>
        <w:tc>
          <w:tcPr>
            <w:tcW w:w="851" w:type="dxa"/>
            <w:tcBorders>
              <w:top w:val="dotted" w:sz="4" w:space="0" w:color="auto"/>
              <w:bottom w:val="single" w:sz="4" w:space="0" w:color="auto"/>
            </w:tcBorders>
          </w:tcPr>
          <w:p w14:paraId="7640448A" w14:textId="77777777" w:rsidR="003531C0" w:rsidRPr="00F127C3" w:rsidRDefault="003531C0" w:rsidP="0066797F">
            <w:pPr>
              <w:rPr>
                <w:rFonts w:cstheme="minorHAnsi"/>
              </w:rPr>
            </w:pPr>
          </w:p>
        </w:tc>
        <w:tc>
          <w:tcPr>
            <w:tcW w:w="5107" w:type="dxa"/>
            <w:tcBorders>
              <w:top w:val="dotted" w:sz="4" w:space="0" w:color="auto"/>
              <w:bottom w:val="single" w:sz="4" w:space="0" w:color="auto"/>
            </w:tcBorders>
          </w:tcPr>
          <w:p w14:paraId="1A926675" w14:textId="77777777" w:rsidR="003531C0" w:rsidRPr="00F127C3" w:rsidRDefault="003531C0" w:rsidP="0066797F">
            <w:pPr>
              <w:rPr>
                <w:rFonts w:cstheme="minorHAnsi"/>
              </w:rPr>
            </w:pPr>
          </w:p>
        </w:tc>
      </w:tr>
      <w:tr w:rsidR="003531C0" w:rsidRPr="00F127C3" w14:paraId="07851AB7" w14:textId="77777777" w:rsidTr="00FD62FC">
        <w:trPr>
          <w:gridAfter w:val="1"/>
          <w:wAfter w:w="11" w:type="dxa"/>
        </w:trPr>
        <w:tc>
          <w:tcPr>
            <w:tcW w:w="562" w:type="dxa"/>
            <w:vMerge w:val="restart"/>
            <w:tcBorders>
              <w:bottom w:val="single" w:sz="4" w:space="0" w:color="auto"/>
            </w:tcBorders>
          </w:tcPr>
          <w:p w14:paraId="02ADC021" w14:textId="77777777" w:rsidR="003531C0" w:rsidRPr="00F127C3" w:rsidRDefault="003531C0" w:rsidP="0066797F">
            <w:pPr>
              <w:rPr>
                <w:rFonts w:cstheme="minorHAnsi"/>
              </w:rPr>
            </w:pPr>
            <w:r>
              <w:rPr>
                <w:rFonts w:cstheme="minorHAnsi"/>
              </w:rPr>
              <w:t>2</w:t>
            </w:r>
          </w:p>
        </w:tc>
        <w:tc>
          <w:tcPr>
            <w:tcW w:w="6237" w:type="dxa"/>
            <w:vMerge w:val="restart"/>
            <w:tcBorders>
              <w:bottom w:val="single" w:sz="4" w:space="0" w:color="auto"/>
            </w:tcBorders>
          </w:tcPr>
          <w:p w14:paraId="5EB0665D"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w:t>
            </w:r>
            <w:r w:rsidRPr="000C398D">
              <w:rPr>
                <w:rFonts w:cstheme="minorHAnsi"/>
              </w:rPr>
              <w:t xml:space="preserve"> des gleichen Zeitraums</w:t>
            </w:r>
            <w:r>
              <w:rPr>
                <w:rFonts w:cstheme="minorHAnsi"/>
              </w:rPr>
              <w:t>?</w:t>
            </w:r>
          </w:p>
        </w:tc>
        <w:tc>
          <w:tcPr>
            <w:tcW w:w="1559" w:type="dxa"/>
            <w:tcBorders>
              <w:bottom w:val="dotted" w:sz="4" w:space="0" w:color="auto"/>
            </w:tcBorders>
          </w:tcPr>
          <w:p w14:paraId="3053D65B"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1B532000"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5EFF69A7" w14:textId="77777777" w:rsidR="003531C0" w:rsidRPr="00F127C3" w:rsidRDefault="003531C0" w:rsidP="0066797F">
            <w:pPr>
              <w:rPr>
                <w:rFonts w:cstheme="minorHAnsi"/>
              </w:rPr>
            </w:pPr>
            <w:r>
              <w:rPr>
                <w:rFonts w:cstheme="minorHAnsi"/>
              </w:rPr>
              <w:t>Version des Profils nicht zugelassen</w:t>
            </w:r>
          </w:p>
        </w:tc>
      </w:tr>
      <w:tr w:rsidR="003531C0" w:rsidRPr="00F127C3" w14:paraId="02EC84D3" w14:textId="77777777" w:rsidTr="00FD62FC">
        <w:trPr>
          <w:gridAfter w:val="1"/>
          <w:wAfter w:w="11" w:type="dxa"/>
        </w:trPr>
        <w:tc>
          <w:tcPr>
            <w:tcW w:w="562" w:type="dxa"/>
            <w:vMerge/>
            <w:tcBorders>
              <w:top w:val="single" w:sz="4" w:space="0" w:color="auto"/>
            </w:tcBorders>
          </w:tcPr>
          <w:p w14:paraId="185E994D" w14:textId="77777777" w:rsidR="003531C0" w:rsidRPr="00F127C3" w:rsidRDefault="003531C0" w:rsidP="0066797F">
            <w:pPr>
              <w:rPr>
                <w:rFonts w:cstheme="minorHAnsi"/>
              </w:rPr>
            </w:pPr>
          </w:p>
        </w:tc>
        <w:tc>
          <w:tcPr>
            <w:tcW w:w="6237" w:type="dxa"/>
            <w:vMerge/>
            <w:tcBorders>
              <w:top w:val="single" w:sz="4" w:space="0" w:color="auto"/>
            </w:tcBorders>
          </w:tcPr>
          <w:p w14:paraId="002BE902" w14:textId="77777777" w:rsidR="003531C0" w:rsidRPr="00F127C3" w:rsidRDefault="003531C0" w:rsidP="0066797F">
            <w:pPr>
              <w:rPr>
                <w:rFonts w:cstheme="minorHAnsi"/>
              </w:rPr>
            </w:pPr>
          </w:p>
        </w:tc>
        <w:tc>
          <w:tcPr>
            <w:tcW w:w="1559" w:type="dxa"/>
            <w:tcBorders>
              <w:top w:val="dotted" w:sz="4" w:space="0" w:color="auto"/>
            </w:tcBorders>
          </w:tcPr>
          <w:p w14:paraId="2F969086" w14:textId="77777777" w:rsidR="003531C0" w:rsidRPr="00F127C3" w:rsidRDefault="003531C0" w:rsidP="0066797F">
            <w:pPr>
              <w:rPr>
                <w:rFonts w:cstheme="minorHAnsi"/>
              </w:rPr>
            </w:pPr>
            <w:r>
              <w:rPr>
                <w:rFonts w:cstheme="minorHAnsi"/>
              </w:rPr>
              <w:t xml:space="preserve">ja </w:t>
            </w:r>
            <w:r w:rsidRPr="00260B45">
              <w:rPr>
                <w:rFonts w:cstheme="minorHAnsi"/>
              </w:rPr>
              <w:sym w:font="Wingdings" w:char="F0E0"/>
            </w:r>
            <w:r>
              <w:rPr>
                <w:rFonts w:cstheme="minorHAnsi"/>
              </w:rPr>
              <w:t xml:space="preserve"> Ende</w:t>
            </w:r>
          </w:p>
        </w:tc>
        <w:tc>
          <w:tcPr>
            <w:tcW w:w="851" w:type="dxa"/>
            <w:tcBorders>
              <w:top w:val="dotted" w:sz="4" w:space="0" w:color="auto"/>
            </w:tcBorders>
          </w:tcPr>
          <w:p w14:paraId="3E333142" w14:textId="77777777" w:rsidR="003531C0" w:rsidRPr="00F127C3" w:rsidRDefault="003531C0" w:rsidP="0066797F">
            <w:pPr>
              <w:rPr>
                <w:rFonts w:cstheme="minorHAnsi"/>
              </w:rPr>
            </w:pPr>
          </w:p>
        </w:tc>
        <w:tc>
          <w:tcPr>
            <w:tcW w:w="5107" w:type="dxa"/>
            <w:tcBorders>
              <w:top w:val="dotted" w:sz="4" w:space="0" w:color="auto"/>
            </w:tcBorders>
          </w:tcPr>
          <w:p w14:paraId="4CF58B44" w14:textId="77777777" w:rsidR="003531C0" w:rsidRPr="00F127C3" w:rsidRDefault="003531C0" w:rsidP="0066797F">
            <w:pPr>
              <w:rPr>
                <w:rFonts w:cstheme="minorHAnsi"/>
              </w:rPr>
            </w:pPr>
          </w:p>
        </w:tc>
      </w:tr>
      <w:bookmarkEnd w:id="446"/>
    </w:tbl>
    <w:p w14:paraId="173EA6BF" w14:textId="1D952AB5" w:rsidR="00C70B11" w:rsidRPr="00246E48" w:rsidRDefault="00C70B11" w:rsidP="008904CD">
      <w:pPr>
        <w:rPr>
          <w:szCs w:val="28"/>
        </w:rPr>
      </w:pPr>
      <w:r w:rsidRPr="00246E48">
        <w:br w:type="page"/>
      </w:r>
    </w:p>
    <w:p w14:paraId="598F9EB0" w14:textId="2200EEE9" w:rsidR="00C70B11" w:rsidRPr="00246E48" w:rsidRDefault="00C70B11" w:rsidP="001F2FE1">
      <w:pPr>
        <w:pStyle w:val="berschrift2"/>
      </w:pPr>
      <w:bookmarkStart w:id="448" w:name="_Toc62633545"/>
      <w:bookmarkStart w:id="449" w:name="_Toc64453881"/>
      <w:bookmarkStart w:id="450" w:name="_Toc108464891"/>
      <w:r w:rsidRPr="00246E48">
        <w:lastRenderedPageBreak/>
        <w:t xml:space="preserve">AD: Übermittlung </w:t>
      </w:r>
      <w:r>
        <w:t>der</w:t>
      </w:r>
      <w:r w:rsidRPr="00246E48">
        <w:t xml:space="preserve"> Lieferantensummenzeitreihe vom NB an LF</w:t>
      </w:r>
      <w:bookmarkEnd w:id="448"/>
      <w:bookmarkEnd w:id="449"/>
      <w:bookmarkEnd w:id="450"/>
    </w:p>
    <w:p w14:paraId="75C7B3B4" w14:textId="516CE41F" w:rsidR="00C70B11" w:rsidRDefault="00C70B11" w:rsidP="008904CD">
      <w:pPr>
        <w:pStyle w:val="berschrift3"/>
        <w:rPr>
          <w:lang w:val="it-IT"/>
        </w:rPr>
      </w:pPr>
      <w:bookmarkStart w:id="451" w:name="_Toc62633546"/>
      <w:bookmarkStart w:id="452" w:name="_Toc64453882"/>
      <w:bookmarkStart w:id="453" w:name="_Toc108464892"/>
      <w:r w:rsidRPr="00F3755F">
        <w:rPr>
          <w:lang w:val="it-IT"/>
        </w:rPr>
        <w:t>E_0007_LF-SZR (</w:t>
      </w:r>
      <w:r w:rsidRPr="007512DC">
        <w:t>Kategorie</w:t>
      </w:r>
      <w:r w:rsidRPr="00F3755F">
        <w:rPr>
          <w:lang w:val="it-IT"/>
        </w:rPr>
        <w:t xml:space="preserve"> A) prüfen</w:t>
      </w:r>
      <w:bookmarkEnd w:id="451"/>
      <w:bookmarkEnd w:id="452"/>
      <w:bookmarkEnd w:id="45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2FE3AD56" w14:textId="77777777" w:rsidTr="00C62443">
        <w:trPr>
          <w:trHeight w:val="454"/>
        </w:trPr>
        <w:tc>
          <w:tcPr>
            <w:tcW w:w="14327" w:type="dxa"/>
            <w:gridSpan w:val="6"/>
            <w:shd w:val="clear" w:color="auto" w:fill="D8DFE4"/>
            <w:vAlign w:val="center"/>
          </w:tcPr>
          <w:p w14:paraId="7E7A2B7F" w14:textId="417BD265"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E5945" w:rsidRPr="00F127C3" w14:paraId="541A5F01" w14:textId="77777777" w:rsidTr="00EA0C73">
        <w:trPr>
          <w:gridAfter w:val="1"/>
          <w:wAfter w:w="11" w:type="dxa"/>
        </w:trPr>
        <w:tc>
          <w:tcPr>
            <w:tcW w:w="562" w:type="dxa"/>
            <w:shd w:val="clear" w:color="auto" w:fill="D8DFE4"/>
          </w:tcPr>
          <w:p w14:paraId="4C7D7C01"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050B224F"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172FF26A"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5738B7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5CB9846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01CC38FB" w14:textId="77777777" w:rsidTr="00EA0C73">
        <w:trPr>
          <w:gridAfter w:val="1"/>
          <w:wAfter w:w="11" w:type="dxa"/>
        </w:trPr>
        <w:tc>
          <w:tcPr>
            <w:tcW w:w="562" w:type="dxa"/>
            <w:vMerge w:val="restart"/>
          </w:tcPr>
          <w:p w14:paraId="12BB8A8C" w14:textId="50C4F643" w:rsidR="009E5945" w:rsidRPr="00F127C3" w:rsidRDefault="009E5945" w:rsidP="009E5945">
            <w:pPr>
              <w:rPr>
                <w:rFonts w:cstheme="minorHAnsi"/>
              </w:rPr>
            </w:pPr>
            <w:r w:rsidRPr="008904CD">
              <w:rPr>
                <w:rFonts w:cstheme="minorHAnsi"/>
                <w:lang w:val="pl-PL"/>
              </w:rPr>
              <w:t>1</w:t>
            </w:r>
          </w:p>
        </w:tc>
        <w:tc>
          <w:tcPr>
            <w:tcW w:w="6237" w:type="dxa"/>
            <w:vMerge w:val="restart"/>
          </w:tcPr>
          <w:p w14:paraId="3FBEE6E4" w14:textId="2F284421" w:rsidR="009E5945" w:rsidRPr="00F127C3" w:rsidRDefault="009E5945" w:rsidP="009E5945">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19AC7DFD" w14:textId="36CA6D05"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096A1F7E" w14:textId="0EC53A27" w:rsidR="009E5945" w:rsidRPr="00F127C3" w:rsidRDefault="009E5945" w:rsidP="009E5945">
            <w:pPr>
              <w:rPr>
                <w:rFonts w:cstheme="minorHAnsi"/>
              </w:rPr>
            </w:pPr>
            <w:r w:rsidRPr="008904CD">
              <w:rPr>
                <w:rFonts w:eastAsia="Arial" w:cstheme="minorHAnsi"/>
              </w:rPr>
              <w:t>A01</w:t>
            </w:r>
          </w:p>
        </w:tc>
        <w:tc>
          <w:tcPr>
            <w:tcW w:w="5107" w:type="dxa"/>
            <w:tcBorders>
              <w:bottom w:val="dotted" w:sz="4" w:space="0" w:color="auto"/>
            </w:tcBorders>
          </w:tcPr>
          <w:p w14:paraId="3F549BC5" w14:textId="77777777" w:rsidR="009E5945" w:rsidRPr="008904CD" w:rsidRDefault="009E5945" w:rsidP="009E5945">
            <w:pPr>
              <w:rPr>
                <w:rFonts w:cstheme="minorHAnsi"/>
              </w:rPr>
            </w:pPr>
            <w:r w:rsidRPr="008904CD">
              <w:rPr>
                <w:rFonts w:cstheme="minorHAnsi"/>
              </w:rPr>
              <w:t>Cluster: Abweisung</w:t>
            </w:r>
          </w:p>
          <w:p w14:paraId="4746CA50" w14:textId="2BE8B7D9" w:rsidR="009E5945" w:rsidRPr="00F127C3" w:rsidRDefault="009E5945" w:rsidP="009E5945">
            <w:pPr>
              <w:rPr>
                <w:rFonts w:cstheme="minorHAnsi"/>
              </w:rPr>
            </w:pPr>
            <w:r w:rsidRPr="008904CD">
              <w:rPr>
                <w:rFonts w:eastAsia="Arial" w:cstheme="minorHAnsi"/>
              </w:rPr>
              <w:t>Fristüberschreitung</w:t>
            </w:r>
          </w:p>
        </w:tc>
      </w:tr>
      <w:tr w:rsidR="009E5945" w:rsidRPr="00F127C3" w14:paraId="5A9C3535" w14:textId="77777777" w:rsidTr="00EA0C73">
        <w:trPr>
          <w:gridAfter w:val="1"/>
          <w:wAfter w:w="11" w:type="dxa"/>
        </w:trPr>
        <w:tc>
          <w:tcPr>
            <w:tcW w:w="562" w:type="dxa"/>
            <w:vMerge/>
          </w:tcPr>
          <w:p w14:paraId="12B2A777" w14:textId="77777777" w:rsidR="009E5945" w:rsidRPr="00F127C3" w:rsidRDefault="009E5945" w:rsidP="009E5945">
            <w:pPr>
              <w:rPr>
                <w:rFonts w:cstheme="minorHAnsi"/>
              </w:rPr>
            </w:pPr>
          </w:p>
        </w:tc>
        <w:tc>
          <w:tcPr>
            <w:tcW w:w="6237" w:type="dxa"/>
            <w:vMerge/>
          </w:tcPr>
          <w:p w14:paraId="6ACF2F23" w14:textId="77777777" w:rsidR="009E5945" w:rsidRPr="00F127C3" w:rsidRDefault="009E5945" w:rsidP="009E5945">
            <w:pPr>
              <w:rPr>
                <w:rFonts w:cstheme="minorHAnsi"/>
              </w:rPr>
            </w:pPr>
          </w:p>
        </w:tc>
        <w:tc>
          <w:tcPr>
            <w:tcW w:w="1559" w:type="dxa"/>
            <w:tcBorders>
              <w:top w:val="dotted" w:sz="4" w:space="0" w:color="auto"/>
            </w:tcBorders>
          </w:tcPr>
          <w:p w14:paraId="29503752" w14:textId="19E1CD29" w:rsidR="009E5945" w:rsidRPr="00F127C3" w:rsidRDefault="009E5945" w:rsidP="009E5945">
            <w:pPr>
              <w:rPr>
                <w:rFonts w:cstheme="minorHAnsi"/>
              </w:rPr>
            </w:pPr>
            <w:r w:rsidRPr="008904CD">
              <w:rPr>
                <w:rFonts w:eastAsia="Arial" w:cstheme="minorHAnsi"/>
              </w:rPr>
              <w:t xml:space="preserve">nein </w:t>
            </w:r>
            <w:r w:rsidRPr="008904CD">
              <w:rPr>
                <w:rFonts w:cstheme="minorHAnsi"/>
              </w:rPr>
              <w:sym w:font="Wingdings" w:char="F0E0"/>
            </w:r>
            <w:r w:rsidRPr="008904CD">
              <w:rPr>
                <w:rFonts w:cstheme="minorHAnsi"/>
              </w:rPr>
              <w:t xml:space="preserve"> 2</w:t>
            </w:r>
          </w:p>
        </w:tc>
        <w:tc>
          <w:tcPr>
            <w:tcW w:w="851" w:type="dxa"/>
            <w:tcBorders>
              <w:top w:val="dotted" w:sz="4" w:space="0" w:color="auto"/>
            </w:tcBorders>
          </w:tcPr>
          <w:p w14:paraId="056703F5" w14:textId="77777777" w:rsidR="009E5945" w:rsidRPr="00F127C3" w:rsidRDefault="009E5945" w:rsidP="009E5945">
            <w:pPr>
              <w:rPr>
                <w:rFonts w:cstheme="minorHAnsi"/>
              </w:rPr>
            </w:pPr>
          </w:p>
        </w:tc>
        <w:tc>
          <w:tcPr>
            <w:tcW w:w="5107" w:type="dxa"/>
            <w:tcBorders>
              <w:top w:val="dotted" w:sz="4" w:space="0" w:color="auto"/>
            </w:tcBorders>
          </w:tcPr>
          <w:p w14:paraId="5C0F8633" w14:textId="77777777" w:rsidR="009E5945" w:rsidRPr="00F127C3" w:rsidRDefault="009E5945" w:rsidP="009E5945">
            <w:pPr>
              <w:rPr>
                <w:rFonts w:cstheme="minorHAnsi"/>
              </w:rPr>
            </w:pPr>
          </w:p>
        </w:tc>
      </w:tr>
      <w:tr w:rsidR="009E5945" w:rsidRPr="00F127C3" w14:paraId="19864FA7" w14:textId="77777777" w:rsidTr="00EA0C73">
        <w:trPr>
          <w:gridAfter w:val="1"/>
          <w:wAfter w:w="11" w:type="dxa"/>
        </w:trPr>
        <w:tc>
          <w:tcPr>
            <w:tcW w:w="562" w:type="dxa"/>
            <w:vMerge w:val="restart"/>
          </w:tcPr>
          <w:p w14:paraId="35B21490" w14:textId="068862C2" w:rsidR="009E5945" w:rsidRPr="00F127C3" w:rsidRDefault="009E5945" w:rsidP="009E5945">
            <w:pPr>
              <w:rPr>
                <w:rFonts w:cstheme="minorHAnsi"/>
              </w:rPr>
            </w:pPr>
            <w:r w:rsidRPr="008904CD">
              <w:rPr>
                <w:rFonts w:cstheme="minorHAnsi"/>
              </w:rPr>
              <w:t>2</w:t>
            </w:r>
          </w:p>
        </w:tc>
        <w:tc>
          <w:tcPr>
            <w:tcW w:w="6237" w:type="dxa"/>
            <w:vMerge w:val="restart"/>
          </w:tcPr>
          <w:p w14:paraId="0BCB97C8" w14:textId="757B7F96" w:rsidR="009E5945" w:rsidRPr="00F127C3" w:rsidRDefault="009E5945" w:rsidP="009E5945">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1C8A815D" w14:textId="1BA08A1A" w:rsidR="009E5945" w:rsidRPr="00F127C3" w:rsidRDefault="009E5945" w:rsidP="009E5945">
            <w:pPr>
              <w:rPr>
                <w:rFonts w:cstheme="minorHAnsi"/>
              </w:rPr>
            </w:pPr>
            <w:r w:rsidRPr="008904CD">
              <w:rPr>
                <w:rFonts w:cstheme="minorHAnsi"/>
              </w:rPr>
              <w:t xml:space="preserve">nein </w:t>
            </w:r>
          </w:p>
        </w:tc>
        <w:tc>
          <w:tcPr>
            <w:tcW w:w="851" w:type="dxa"/>
            <w:tcBorders>
              <w:bottom w:val="dotted" w:sz="4" w:space="0" w:color="auto"/>
            </w:tcBorders>
          </w:tcPr>
          <w:p w14:paraId="08919EFC" w14:textId="78DEB97F" w:rsidR="009E5945" w:rsidRPr="00F127C3" w:rsidRDefault="009E5945" w:rsidP="009E5945">
            <w:pPr>
              <w:rPr>
                <w:rFonts w:cstheme="minorHAnsi"/>
              </w:rPr>
            </w:pPr>
            <w:r w:rsidRPr="008904CD">
              <w:rPr>
                <w:rFonts w:eastAsia="Arial" w:cstheme="minorHAnsi"/>
              </w:rPr>
              <w:t>A02</w:t>
            </w:r>
          </w:p>
        </w:tc>
        <w:tc>
          <w:tcPr>
            <w:tcW w:w="5107" w:type="dxa"/>
            <w:tcBorders>
              <w:bottom w:val="dotted" w:sz="4" w:space="0" w:color="auto"/>
            </w:tcBorders>
          </w:tcPr>
          <w:p w14:paraId="137F23DE" w14:textId="77777777" w:rsidR="009E5945" w:rsidRPr="008904CD" w:rsidRDefault="009E5945" w:rsidP="009E5945">
            <w:pPr>
              <w:rPr>
                <w:rFonts w:cstheme="minorHAnsi"/>
              </w:rPr>
            </w:pPr>
            <w:r w:rsidRPr="008904CD">
              <w:rPr>
                <w:rFonts w:cstheme="minorHAnsi"/>
              </w:rPr>
              <w:t>Cluster: Abweisung</w:t>
            </w:r>
          </w:p>
          <w:p w14:paraId="558CE6FD" w14:textId="0F8FB054" w:rsidR="009E5945" w:rsidRPr="00F127C3" w:rsidRDefault="009E5945" w:rsidP="009E5945">
            <w:pPr>
              <w:rPr>
                <w:rFonts w:cstheme="minorHAnsi"/>
              </w:rPr>
            </w:pPr>
            <w:r w:rsidRPr="008904CD">
              <w:rPr>
                <w:rFonts w:eastAsia="Arial" w:cstheme="minorHAnsi"/>
              </w:rPr>
              <w:t>Gewählter Zeitraum nicht zulässig</w:t>
            </w:r>
          </w:p>
        </w:tc>
      </w:tr>
      <w:tr w:rsidR="009E5945" w:rsidRPr="00F127C3" w14:paraId="4ED7FFAC" w14:textId="77777777" w:rsidTr="00EA0C73">
        <w:trPr>
          <w:gridAfter w:val="1"/>
          <w:wAfter w:w="11" w:type="dxa"/>
        </w:trPr>
        <w:tc>
          <w:tcPr>
            <w:tcW w:w="562" w:type="dxa"/>
            <w:vMerge/>
          </w:tcPr>
          <w:p w14:paraId="50AA880B" w14:textId="77777777" w:rsidR="009E5945" w:rsidRPr="00F127C3" w:rsidRDefault="009E5945" w:rsidP="009E5945">
            <w:pPr>
              <w:rPr>
                <w:rFonts w:cstheme="minorHAnsi"/>
              </w:rPr>
            </w:pPr>
          </w:p>
        </w:tc>
        <w:tc>
          <w:tcPr>
            <w:tcW w:w="6237" w:type="dxa"/>
            <w:vMerge/>
          </w:tcPr>
          <w:p w14:paraId="3931E7B0" w14:textId="77777777" w:rsidR="009E5945" w:rsidRPr="00F127C3" w:rsidRDefault="009E5945" w:rsidP="009E5945">
            <w:pPr>
              <w:rPr>
                <w:rFonts w:cstheme="minorHAnsi"/>
              </w:rPr>
            </w:pPr>
          </w:p>
        </w:tc>
        <w:tc>
          <w:tcPr>
            <w:tcW w:w="1559" w:type="dxa"/>
            <w:tcBorders>
              <w:top w:val="dotted" w:sz="4" w:space="0" w:color="auto"/>
            </w:tcBorders>
          </w:tcPr>
          <w:p w14:paraId="4A920EAC" w14:textId="166C2E3B" w:rsidR="009E5945" w:rsidRPr="00F127C3" w:rsidRDefault="009E5945" w:rsidP="009E5945">
            <w:pPr>
              <w:rPr>
                <w:rFonts w:cstheme="minorHAnsi"/>
              </w:rPr>
            </w:pPr>
            <w:r w:rsidRPr="008904CD">
              <w:rPr>
                <w:rFonts w:cstheme="minorHAnsi"/>
              </w:rPr>
              <w:t xml:space="preserve">ja </w:t>
            </w:r>
            <w:r w:rsidRPr="008904CD">
              <w:rPr>
                <w:rFonts w:cstheme="minorHAnsi"/>
              </w:rPr>
              <w:sym w:font="Wingdings" w:char="F0E0"/>
            </w:r>
            <w:r w:rsidRPr="008904CD">
              <w:rPr>
                <w:rFonts w:cstheme="minorHAnsi"/>
              </w:rPr>
              <w:t xml:space="preserve"> 3</w:t>
            </w:r>
          </w:p>
        </w:tc>
        <w:tc>
          <w:tcPr>
            <w:tcW w:w="851" w:type="dxa"/>
            <w:tcBorders>
              <w:top w:val="dotted" w:sz="4" w:space="0" w:color="auto"/>
            </w:tcBorders>
          </w:tcPr>
          <w:p w14:paraId="6049BE1D" w14:textId="77777777" w:rsidR="009E5945" w:rsidRPr="00F127C3" w:rsidRDefault="009E5945" w:rsidP="009E5945">
            <w:pPr>
              <w:rPr>
                <w:rFonts w:cstheme="minorHAnsi"/>
              </w:rPr>
            </w:pPr>
          </w:p>
        </w:tc>
        <w:tc>
          <w:tcPr>
            <w:tcW w:w="5107" w:type="dxa"/>
            <w:tcBorders>
              <w:top w:val="dotted" w:sz="4" w:space="0" w:color="auto"/>
            </w:tcBorders>
          </w:tcPr>
          <w:p w14:paraId="080F5261" w14:textId="77777777" w:rsidR="009E5945" w:rsidRPr="00F127C3" w:rsidRDefault="009E5945" w:rsidP="009E5945">
            <w:pPr>
              <w:rPr>
                <w:rFonts w:cstheme="minorHAnsi"/>
              </w:rPr>
            </w:pPr>
          </w:p>
        </w:tc>
      </w:tr>
      <w:tr w:rsidR="009E5945" w:rsidRPr="00F127C3" w14:paraId="03D4D19A" w14:textId="77777777" w:rsidTr="00EA0C73">
        <w:trPr>
          <w:gridAfter w:val="1"/>
          <w:wAfter w:w="11" w:type="dxa"/>
        </w:trPr>
        <w:tc>
          <w:tcPr>
            <w:tcW w:w="562" w:type="dxa"/>
            <w:vMerge w:val="restart"/>
          </w:tcPr>
          <w:p w14:paraId="4F78384F" w14:textId="4F364B40" w:rsidR="009E5945" w:rsidRPr="00F127C3" w:rsidRDefault="009E5945" w:rsidP="009E5945">
            <w:pPr>
              <w:rPr>
                <w:rFonts w:cstheme="minorHAnsi"/>
              </w:rPr>
            </w:pPr>
            <w:r w:rsidRPr="008904CD">
              <w:rPr>
                <w:rFonts w:eastAsia="Arial" w:cstheme="minorHAnsi"/>
              </w:rPr>
              <w:t>3</w:t>
            </w:r>
          </w:p>
        </w:tc>
        <w:tc>
          <w:tcPr>
            <w:tcW w:w="6237" w:type="dxa"/>
            <w:vMerge w:val="restart"/>
          </w:tcPr>
          <w:p w14:paraId="52150BD6" w14:textId="70F1AA77" w:rsidR="009E5945" w:rsidRPr="00F127C3" w:rsidRDefault="009E5945" w:rsidP="009E5945">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0C73E21E" w14:textId="02259DBB"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54B6566A" w14:textId="7820C434" w:rsidR="009E5945" w:rsidRPr="00F127C3" w:rsidRDefault="009E5945" w:rsidP="009E5945">
            <w:pPr>
              <w:rPr>
                <w:rFonts w:cstheme="minorHAnsi"/>
              </w:rPr>
            </w:pPr>
            <w:r w:rsidRPr="008904CD">
              <w:rPr>
                <w:rFonts w:eastAsia="Arial" w:cstheme="minorHAnsi"/>
              </w:rPr>
              <w:t>A03</w:t>
            </w:r>
          </w:p>
        </w:tc>
        <w:tc>
          <w:tcPr>
            <w:tcW w:w="5107" w:type="dxa"/>
            <w:tcBorders>
              <w:bottom w:val="dotted" w:sz="4" w:space="0" w:color="auto"/>
            </w:tcBorders>
          </w:tcPr>
          <w:p w14:paraId="1C1404B8" w14:textId="77777777" w:rsidR="009E5945" w:rsidRPr="008904CD" w:rsidRDefault="009E5945" w:rsidP="009E5945">
            <w:pPr>
              <w:rPr>
                <w:rFonts w:cstheme="minorHAnsi"/>
              </w:rPr>
            </w:pPr>
            <w:r w:rsidRPr="008904CD">
              <w:rPr>
                <w:rFonts w:cstheme="minorHAnsi"/>
              </w:rPr>
              <w:t>Cluster: Abweisung</w:t>
            </w:r>
          </w:p>
          <w:p w14:paraId="721DFF37" w14:textId="4705BAC5" w:rsidR="009E5945" w:rsidRPr="00F127C3" w:rsidRDefault="009E5945" w:rsidP="009E5945">
            <w:pPr>
              <w:rPr>
                <w:rFonts w:cstheme="minorHAnsi"/>
              </w:rPr>
            </w:pPr>
            <w:r w:rsidRPr="008904CD">
              <w:rPr>
                <w:rFonts w:eastAsia="Arial" w:cstheme="minorHAnsi"/>
              </w:rPr>
              <w:t>Zeitreihe bereits vorhanden</w:t>
            </w:r>
          </w:p>
        </w:tc>
      </w:tr>
      <w:tr w:rsidR="009E5945" w:rsidRPr="00F127C3" w14:paraId="3B88589E" w14:textId="77777777" w:rsidTr="00EA0C73">
        <w:trPr>
          <w:gridAfter w:val="1"/>
          <w:wAfter w:w="11" w:type="dxa"/>
        </w:trPr>
        <w:tc>
          <w:tcPr>
            <w:tcW w:w="562" w:type="dxa"/>
            <w:vMerge/>
          </w:tcPr>
          <w:p w14:paraId="1679B4B9" w14:textId="77777777" w:rsidR="009E5945" w:rsidRPr="00F127C3" w:rsidRDefault="009E5945" w:rsidP="009E5945">
            <w:pPr>
              <w:rPr>
                <w:rFonts w:cstheme="minorHAnsi"/>
              </w:rPr>
            </w:pPr>
          </w:p>
        </w:tc>
        <w:tc>
          <w:tcPr>
            <w:tcW w:w="6237" w:type="dxa"/>
            <w:vMerge/>
          </w:tcPr>
          <w:p w14:paraId="5616E463" w14:textId="77777777" w:rsidR="009E5945" w:rsidRPr="00F127C3" w:rsidRDefault="009E5945" w:rsidP="009E5945">
            <w:pPr>
              <w:rPr>
                <w:rFonts w:cstheme="minorHAnsi"/>
              </w:rPr>
            </w:pPr>
          </w:p>
        </w:tc>
        <w:tc>
          <w:tcPr>
            <w:tcW w:w="1559" w:type="dxa"/>
            <w:tcBorders>
              <w:top w:val="dotted" w:sz="4" w:space="0" w:color="auto"/>
            </w:tcBorders>
          </w:tcPr>
          <w:p w14:paraId="4744993C" w14:textId="41DAECAF" w:rsidR="009E5945" w:rsidRPr="00F127C3" w:rsidRDefault="009E5945" w:rsidP="009E5945">
            <w:pPr>
              <w:rPr>
                <w:rFonts w:cstheme="minorHAnsi"/>
              </w:rPr>
            </w:pPr>
            <w:r w:rsidRPr="008904CD">
              <w:rPr>
                <w:rFonts w:eastAsia="Arial" w:cstheme="minorHAnsi"/>
              </w:rPr>
              <w:t xml:space="preserve">nein </w:t>
            </w:r>
            <w:r w:rsidRPr="008904CD">
              <w:rPr>
                <w:rFonts w:cstheme="minorHAnsi"/>
              </w:rPr>
              <w:sym w:font="Wingdings" w:char="F0E0"/>
            </w:r>
            <w:r w:rsidRPr="008904CD">
              <w:rPr>
                <w:rFonts w:cstheme="minorHAnsi"/>
              </w:rPr>
              <w:t xml:space="preserve"> 4</w:t>
            </w:r>
          </w:p>
        </w:tc>
        <w:tc>
          <w:tcPr>
            <w:tcW w:w="851" w:type="dxa"/>
            <w:tcBorders>
              <w:top w:val="dotted" w:sz="4" w:space="0" w:color="auto"/>
            </w:tcBorders>
          </w:tcPr>
          <w:p w14:paraId="2DB76286" w14:textId="77777777" w:rsidR="009E5945" w:rsidRPr="00F127C3" w:rsidRDefault="009E5945" w:rsidP="009E5945">
            <w:pPr>
              <w:rPr>
                <w:rFonts w:cstheme="minorHAnsi"/>
              </w:rPr>
            </w:pPr>
          </w:p>
        </w:tc>
        <w:tc>
          <w:tcPr>
            <w:tcW w:w="5107" w:type="dxa"/>
            <w:tcBorders>
              <w:top w:val="dotted" w:sz="4" w:space="0" w:color="auto"/>
            </w:tcBorders>
          </w:tcPr>
          <w:p w14:paraId="6F4B6C58" w14:textId="77777777" w:rsidR="009E5945" w:rsidRPr="00F127C3" w:rsidRDefault="009E5945" w:rsidP="009E5945">
            <w:pPr>
              <w:rPr>
                <w:rFonts w:cstheme="minorHAnsi"/>
              </w:rPr>
            </w:pPr>
          </w:p>
        </w:tc>
      </w:tr>
      <w:tr w:rsidR="009E5945" w:rsidRPr="00F127C3" w14:paraId="20690057" w14:textId="77777777" w:rsidTr="00EA0C73">
        <w:trPr>
          <w:gridAfter w:val="1"/>
          <w:wAfter w:w="11" w:type="dxa"/>
        </w:trPr>
        <w:tc>
          <w:tcPr>
            <w:tcW w:w="562" w:type="dxa"/>
            <w:vMerge w:val="restart"/>
          </w:tcPr>
          <w:p w14:paraId="78BC678F" w14:textId="06B6DC9B" w:rsidR="009E5945" w:rsidRPr="00F127C3" w:rsidRDefault="009E5945" w:rsidP="009E5945">
            <w:pPr>
              <w:rPr>
                <w:rFonts w:cstheme="minorHAnsi"/>
              </w:rPr>
            </w:pPr>
            <w:r w:rsidRPr="008904CD">
              <w:rPr>
                <w:rFonts w:eastAsia="Arial" w:cstheme="minorHAnsi"/>
              </w:rPr>
              <w:t>4</w:t>
            </w:r>
          </w:p>
        </w:tc>
        <w:tc>
          <w:tcPr>
            <w:tcW w:w="6237" w:type="dxa"/>
            <w:vMerge w:val="restart"/>
          </w:tcPr>
          <w:p w14:paraId="6EDDC1B2" w14:textId="1DDAA6C3" w:rsidR="009E5945" w:rsidRPr="00F127C3" w:rsidRDefault="009E5945" w:rsidP="009E5945">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C5CC778" w14:textId="34FD75DC" w:rsidR="009E5945" w:rsidRPr="00F127C3" w:rsidRDefault="009E5945" w:rsidP="009E5945">
            <w:pPr>
              <w:rPr>
                <w:rFonts w:cstheme="minorHAnsi"/>
              </w:rPr>
            </w:pPr>
            <w:r w:rsidRPr="008904CD">
              <w:rPr>
                <w:rFonts w:eastAsia="Arial" w:cstheme="minorHAnsi"/>
              </w:rPr>
              <w:t>nein</w:t>
            </w:r>
          </w:p>
        </w:tc>
        <w:tc>
          <w:tcPr>
            <w:tcW w:w="851" w:type="dxa"/>
            <w:tcBorders>
              <w:bottom w:val="dotted" w:sz="4" w:space="0" w:color="auto"/>
            </w:tcBorders>
          </w:tcPr>
          <w:p w14:paraId="1E5D1F89" w14:textId="7A9F3C5B" w:rsidR="009E5945" w:rsidRPr="00F127C3" w:rsidRDefault="009E5945" w:rsidP="009E5945">
            <w:pPr>
              <w:rPr>
                <w:rFonts w:cstheme="minorHAnsi"/>
              </w:rPr>
            </w:pPr>
            <w:r w:rsidRPr="008904CD">
              <w:rPr>
                <w:rFonts w:eastAsia="Arial" w:cstheme="minorHAnsi"/>
              </w:rPr>
              <w:t>A04</w:t>
            </w:r>
          </w:p>
        </w:tc>
        <w:tc>
          <w:tcPr>
            <w:tcW w:w="5107" w:type="dxa"/>
            <w:tcBorders>
              <w:bottom w:val="dotted" w:sz="4" w:space="0" w:color="auto"/>
            </w:tcBorders>
          </w:tcPr>
          <w:p w14:paraId="49DB5B2E" w14:textId="77777777" w:rsidR="009E5945" w:rsidRPr="008904CD" w:rsidRDefault="009E5945" w:rsidP="009E5945">
            <w:pPr>
              <w:rPr>
                <w:rFonts w:cstheme="minorHAnsi"/>
              </w:rPr>
            </w:pPr>
            <w:r w:rsidRPr="008904CD">
              <w:rPr>
                <w:rFonts w:cstheme="minorHAnsi"/>
              </w:rPr>
              <w:t>Cluster: Abweisung</w:t>
            </w:r>
          </w:p>
          <w:p w14:paraId="758F958C" w14:textId="7F45D1BE" w:rsidR="009E5945" w:rsidRPr="00F127C3" w:rsidRDefault="009E5945" w:rsidP="009E5945">
            <w:pPr>
              <w:rPr>
                <w:rFonts w:cstheme="minorHAnsi"/>
              </w:rPr>
            </w:pPr>
            <w:r w:rsidRPr="008904CD">
              <w:rPr>
                <w:rFonts w:eastAsia="Arial" w:cstheme="minorHAnsi"/>
              </w:rPr>
              <w:t>Version nicht zugelassen</w:t>
            </w:r>
          </w:p>
        </w:tc>
      </w:tr>
      <w:tr w:rsidR="009E5945" w:rsidRPr="00F127C3" w14:paraId="759C4F90" w14:textId="77777777" w:rsidTr="00EA0C73">
        <w:trPr>
          <w:gridAfter w:val="1"/>
          <w:wAfter w:w="11" w:type="dxa"/>
        </w:trPr>
        <w:tc>
          <w:tcPr>
            <w:tcW w:w="562" w:type="dxa"/>
            <w:vMerge/>
          </w:tcPr>
          <w:p w14:paraId="773ED368" w14:textId="77777777" w:rsidR="009E5945" w:rsidRPr="00F127C3" w:rsidRDefault="009E5945" w:rsidP="009E5945">
            <w:pPr>
              <w:rPr>
                <w:rFonts w:cstheme="minorHAnsi"/>
              </w:rPr>
            </w:pPr>
          </w:p>
        </w:tc>
        <w:tc>
          <w:tcPr>
            <w:tcW w:w="6237" w:type="dxa"/>
            <w:vMerge/>
          </w:tcPr>
          <w:p w14:paraId="404139C3" w14:textId="77777777" w:rsidR="009E5945" w:rsidRPr="00F127C3" w:rsidRDefault="009E5945" w:rsidP="009E5945">
            <w:pPr>
              <w:rPr>
                <w:rFonts w:cstheme="minorHAnsi"/>
              </w:rPr>
            </w:pPr>
          </w:p>
        </w:tc>
        <w:tc>
          <w:tcPr>
            <w:tcW w:w="1559" w:type="dxa"/>
            <w:tcBorders>
              <w:top w:val="dotted" w:sz="4" w:space="0" w:color="auto"/>
            </w:tcBorders>
          </w:tcPr>
          <w:p w14:paraId="2151C6C8" w14:textId="348C64A7" w:rsidR="009E5945" w:rsidRPr="00F127C3" w:rsidRDefault="009E5945" w:rsidP="009E5945">
            <w:pPr>
              <w:rPr>
                <w:rFonts w:cstheme="minorHAnsi"/>
              </w:rPr>
            </w:pPr>
            <w:r w:rsidRPr="008904CD">
              <w:rPr>
                <w:rFonts w:eastAsia="Arial" w:cstheme="minorHAnsi"/>
              </w:rPr>
              <w:t xml:space="preserve">ja </w:t>
            </w:r>
            <w:r w:rsidRPr="008904CD">
              <w:rPr>
                <w:rFonts w:cstheme="minorHAnsi"/>
              </w:rPr>
              <w:sym w:font="Wingdings" w:char="F0E0"/>
            </w:r>
            <w:r w:rsidRPr="008904CD">
              <w:rPr>
                <w:rFonts w:cstheme="minorHAnsi"/>
              </w:rPr>
              <w:t xml:space="preserve"> 5</w:t>
            </w:r>
          </w:p>
        </w:tc>
        <w:tc>
          <w:tcPr>
            <w:tcW w:w="851" w:type="dxa"/>
            <w:tcBorders>
              <w:top w:val="dotted" w:sz="4" w:space="0" w:color="auto"/>
            </w:tcBorders>
          </w:tcPr>
          <w:p w14:paraId="5943B16F" w14:textId="77777777" w:rsidR="009E5945" w:rsidRPr="00F127C3" w:rsidRDefault="009E5945" w:rsidP="009E5945">
            <w:pPr>
              <w:rPr>
                <w:rFonts w:cstheme="minorHAnsi"/>
              </w:rPr>
            </w:pPr>
          </w:p>
        </w:tc>
        <w:tc>
          <w:tcPr>
            <w:tcW w:w="5107" w:type="dxa"/>
            <w:tcBorders>
              <w:top w:val="dotted" w:sz="4" w:space="0" w:color="auto"/>
            </w:tcBorders>
          </w:tcPr>
          <w:p w14:paraId="14FAD3CE" w14:textId="77777777" w:rsidR="009E5945" w:rsidRPr="00F127C3" w:rsidRDefault="009E5945" w:rsidP="009E5945">
            <w:pPr>
              <w:rPr>
                <w:rFonts w:cstheme="minorHAnsi"/>
              </w:rPr>
            </w:pPr>
          </w:p>
        </w:tc>
      </w:tr>
    </w:tbl>
    <w:p w14:paraId="74109622" w14:textId="77777777" w:rsidR="00F21737" w:rsidRDefault="00F2173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E5945" w:rsidRPr="00F127C3" w14:paraId="6EEC463E" w14:textId="77777777" w:rsidTr="00F21737">
        <w:tc>
          <w:tcPr>
            <w:tcW w:w="562" w:type="dxa"/>
            <w:vMerge w:val="restart"/>
          </w:tcPr>
          <w:p w14:paraId="08A53D54" w14:textId="549BB236" w:rsidR="009E5945" w:rsidRPr="00F127C3" w:rsidRDefault="009E5945" w:rsidP="009E5945">
            <w:pPr>
              <w:rPr>
                <w:rFonts w:cstheme="minorHAnsi"/>
              </w:rPr>
            </w:pPr>
            <w:r w:rsidRPr="008904CD">
              <w:rPr>
                <w:rFonts w:cstheme="minorHAnsi"/>
              </w:rPr>
              <w:lastRenderedPageBreak/>
              <w:t>5</w:t>
            </w:r>
          </w:p>
        </w:tc>
        <w:tc>
          <w:tcPr>
            <w:tcW w:w="6237" w:type="dxa"/>
            <w:vMerge w:val="restart"/>
          </w:tcPr>
          <w:p w14:paraId="462E764A" w14:textId="434A0590" w:rsidR="009E5945" w:rsidRPr="00F127C3" w:rsidRDefault="009E5945" w:rsidP="009E5945">
            <w:pPr>
              <w:rPr>
                <w:rFonts w:cstheme="minorHAnsi"/>
              </w:rPr>
            </w:pPr>
            <w:r w:rsidRPr="008904CD">
              <w:rPr>
                <w:rFonts w:cstheme="minorHAnsi"/>
              </w:rPr>
              <w:t>Entsprechen die Energiemengen der LF-SZR (Kategorie A) den erwarteten Energiemengen?</w:t>
            </w:r>
          </w:p>
        </w:tc>
        <w:tc>
          <w:tcPr>
            <w:tcW w:w="1559" w:type="dxa"/>
            <w:tcBorders>
              <w:bottom w:val="dotted" w:sz="4" w:space="0" w:color="auto"/>
            </w:tcBorders>
          </w:tcPr>
          <w:p w14:paraId="7F7CC640" w14:textId="1D9551EE" w:rsidR="009E5945" w:rsidRPr="00F127C3" w:rsidRDefault="009E5945" w:rsidP="009E5945">
            <w:pPr>
              <w:rPr>
                <w:rFonts w:cstheme="minorHAnsi"/>
              </w:rPr>
            </w:pPr>
            <w:r w:rsidRPr="008904CD">
              <w:rPr>
                <w:rFonts w:cstheme="minorHAnsi"/>
              </w:rPr>
              <w:t>nein</w:t>
            </w:r>
          </w:p>
        </w:tc>
        <w:tc>
          <w:tcPr>
            <w:tcW w:w="851" w:type="dxa"/>
            <w:tcBorders>
              <w:bottom w:val="dotted" w:sz="4" w:space="0" w:color="auto"/>
            </w:tcBorders>
          </w:tcPr>
          <w:p w14:paraId="70CE8F7D" w14:textId="0474DFEC" w:rsidR="009E5945" w:rsidRPr="00F127C3" w:rsidRDefault="009E5945" w:rsidP="009E5945">
            <w:pPr>
              <w:rPr>
                <w:rFonts w:cstheme="minorHAnsi"/>
              </w:rPr>
            </w:pPr>
            <w:r w:rsidRPr="008904CD">
              <w:rPr>
                <w:rFonts w:cstheme="minorHAnsi"/>
              </w:rPr>
              <w:t>A05</w:t>
            </w:r>
          </w:p>
        </w:tc>
        <w:tc>
          <w:tcPr>
            <w:tcW w:w="5107" w:type="dxa"/>
            <w:tcBorders>
              <w:bottom w:val="dotted" w:sz="4" w:space="0" w:color="auto"/>
            </w:tcBorders>
          </w:tcPr>
          <w:p w14:paraId="12BF06A7" w14:textId="77777777" w:rsidR="009E5945" w:rsidRPr="008904CD" w:rsidRDefault="009E5945" w:rsidP="009E5945">
            <w:pPr>
              <w:rPr>
                <w:rFonts w:cstheme="minorHAnsi"/>
              </w:rPr>
            </w:pPr>
            <w:r w:rsidRPr="008904CD">
              <w:rPr>
                <w:rFonts w:cstheme="minorHAnsi"/>
              </w:rPr>
              <w:t>Cluster: Ablehnung</w:t>
            </w:r>
          </w:p>
          <w:p w14:paraId="3F63B38F" w14:textId="456EE4B2" w:rsidR="009E5945" w:rsidRPr="00F127C3" w:rsidRDefault="009E5945" w:rsidP="009E5945">
            <w:pPr>
              <w:rPr>
                <w:rFonts w:cstheme="minorHAnsi"/>
              </w:rPr>
            </w:pPr>
            <w:r w:rsidRPr="008904CD">
              <w:rPr>
                <w:rFonts w:cstheme="minorHAnsi"/>
              </w:rPr>
              <w:t>Energiemenge falsch / nicht plausibel</w:t>
            </w:r>
          </w:p>
        </w:tc>
      </w:tr>
      <w:tr w:rsidR="009E5945" w:rsidRPr="00F127C3" w14:paraId="1F5E10DE" w14:textId="77777777" w:rsidTr="00F21737">
        <w:tc>
          <w:tcPr>
            <w:tcW w:w="562" w:type="dxa"/>
            <w:vMerge/>
          </w:tcPr>
          <w:p w14:paraId="794FBBCB" w14:textId="77777777" w:rsidR="009E5945" w:rsidRPr="00F127C3" w:rsidRDefault="009E5945" w:rsidP="009E5945">
            <w:pPr>
              <w:rPr>
                <w:rFonts w:cstheme="minorHAnsi"/>
              </w:rPr>
            </w:pPr>
          </w:p>
        </w:tc>
        <w:tc>
          <w:tcPr>
            <w:tcW w:w="6237" w:type="dxa"/>
            <w:vMerge/>
          </w:tcPr>
          <w:p w14:paraId="02E463F2" w14:textId="77777777" w:rsidR="009E5945" w:rsidRPr="00F127C3" w:rsidRDefault="009E5945" w:rsidP="009E5945">
            <w:pPr>
              <w:rPr>
                <w:rFonts w:cstheme="minorHAnsi"/>
              </w:rPr>
            </w:pPr>
          </w:p>
        </w:tc>
        <w:tc>
          <w:tcPr>
            <w:tcW w:w="1559" w:type="dxa"/>
            <w:tcBorders>
              <w:top w:val="dotted" w:sz="4" w:space="0" w:color="auto"/>
            </w:tcBorders>
          </w:tcPr>
          <w:p w14:paraId="0EDADE82" w14:textId="4A486B10" w:rsidR="009E5945" w:rsidRPr="00F127C3" w:rsidRDefault="009E5945" w:rsidP="009E5945">
            <w:pPr>
              <w:rPr>
                <w:rFonts w:cstheme="minorHAnsi"/>
              </w:rPr>
            </w:pPr>
            <w:r w:rsidRPr="008904CD">
              <w:rPr>
                <w:rFonts w:cstheme="minorHAnsi"/>
              </w:rPr>
              <w:t>ja</w:t>
            </w:r>
          </w:p>
        </w:tc>
        <w:tc>
          <w:tcPr>
            <w:tcW w:w="851" w:type="dxa"/>
            <w:tcBorders>
              <w:top w:val="dotted" w:sz="4" w:space="0" w:color="auto"/>
            </w:tcBorders>
          </w:tcPr>
          <w:p w14:paraId="7D96DF6A" w14:textId="57401BF4"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517D42FF" w14:textId="77777777" w:rsidR="009E5945" w:rsidRPr="008904CD" w:rsidRDefault="009E5945" w:rsidP="009E5945">
            <w:pPr>
              <w:rPr>
                <w:rFonts w:cstheme="minorHAnsi"/>
              </w:rPr>
            </w:pPr>
            <w:r w:rsidRPr="008904CD">
              <w:rPr>
                <w:rFonts w:cstheme="minorHAnsi"/>
              </w:rPr>
              <w:t>Cluster: Zustimmung</w:t>
            </w:r>
          </w:p>
          <w:p w14:paraId="2005F393" w14:textId="4D8004EE" w:rsidR="009E5945" w:rsidRPr="00F127C3" w:rsidRDefault="009E5945" w:rsidP="009E5945">
            <w:pPr>
              <w:rPr>
                <w:rFonts w:cstheme="minorHAnsi"/>
              </w:rPr>
            </w:pPr>
            <w:r w:rsidRPr="008904CD">
              <w:rPr>
                <w:rFonts w:cstheme="minorHAnsi"/>
              </w:rPr>
              <w:t>Zeitreihe akzeptiert</w:t>
            </w:r>
          </w:p>
        </w:tc>
      </w:tr>
    </w:tbl>
    <w:p w14:paraId="4939FAE9" w14:textId="77777777" w:rsidR="00F21737" w:rsidRDefault="00F21737">
      <w:pPr>
        <w:spacing w:after="200" w:line="276" w:lineRule="auto"/>
        <w:rPr>
          <w:rFonts w:eastAsiaTheme="majorEastAsia" w:cs="Arial"/>
          <w:b/>
          <w:bCs/>
          <w:iCs/>
          <w:szCs w:val="28"/>
        </w:rPr>
      </w:pPr>
      <w:bookmarkStart w:id="454" w:name="_Toc62633547"/>
      <w:bookmarkStart w:id="455" w:name="_Toc64453883"/>
      <w:r>
        <w:br w:type="page"/>
      </w:r>
    </w:p>
    <w:p w14:paraId="0ED65260" w14:textId="473B4E5C" w:rsidR="00C70B11" w:rsidRPr="00246E48" w:rsidRDefault="00C70B11" w:rsidP="001F2FE1">
      <w:pPr>
        <w:pStyle w:val="berschrift2"/>
      </w:pPr>
      <w:bookmarkStart w:id="456" w:name="_Toc108464893"/>
      <w:r w:rsidRPr="00246E48">
        <w:lastRenderedPageBreak/>
        <w:t>AD: Austausch der Lieferantenclearingliste zwischen NB und LF (Erstabo</w:t>
      </w:r>
      <w:r w:rsidR="0060048F">
        <w:t>n</w:t>
      </w:r>
      <w:r w:rsidRPr="00246E48">
        <w:t>nierung)</w:t>
      </w:r>
      <w:bookmarkEnd w:id="454"/>
      <w:bookmarkEnd w:id="455"/>
      <w:bookmarkEnd w:id="456"/>
    </w:p>
    <w:p w14:paraId="4F22F1BC" w14:textId="7EC0B356" w:rsidR="00C70B11" w:rsidRPr="00246E48" w:rsidRDefault="00C70B11" w:rsidP="00F17575">
      <w:pPr>
        <w:pStyle w:val="berschrift3"/>
      </w:pPr>
      <w:bookmarkStart w:id="457" w:name="_Toc62633548"/>
      <w:bookmarkStart w:id="458" w:name="_Toc64453884"/>
      <w:bookmarkStart w:id="459" w:name="_Toc108464894"/>
      <w:r w:rsidRPr="00246E48">
        <w:t>E_0048_Erstabonnierung prüfen</w:t>
      </w:r>
      <w:bookmarkEnd w:id="457"/>
      <w:bookmarkEnd w:id="458"/>
      <w:bookmarkEnd w:id="459"/>
    </w:p>
    <w:p w14:paraId="0AA0905E" w14:textId="77777777" w:rsidR="00C70B11" w:rsidRPr="00246E48" w:rsidRDefault="00C70B11" w:rsidP="002F2D75">
      <w:r w:rsidRPr="00246E48">
        <w:t>Derzeit ist für diese Entscheidung kein Entscheidungsbaum notwendig, da keine Antwort gegeben wird und ausschließlich die Liste versandt wird.</w:t>
      </w:r>
    </w:p>
    <w:p w14:paraId="6E14DBC7" w14:textId="43C0F176" w:rsidR="00C70B11" w:rsidRPr="00246E48" w:rsidRDefault="00C70B11" w:rsidP="001F2FE1">
      <w:pPr>
        <w:pStyle w:val="berschrift2"/>
      </w:pPr>
      <w:bookmarkStart w:id="460" w:name="_Toc62633549"/>
      <w:bookmarkStart w:id="461" w:name="_Toc64453885"/>
      <w:bookmarkStart w:id="462" w:name="_Toc108464895"/>
      <w:r w:rsidRPr="00246E48">
        <w:t>AD: Austausch der Lieferantenclearingliste zwischen NB und LF (Einzelanforderung)</w:t>
      </w:r>
      <w:bookmarkEnd w:id="460"/>
      <w:bookmarkEnd w:id="461"/>
      <w:bookmarkEnd w:id="462"/>
    </w:p>
    <w:p w14:paraId="3140629F" w14:textId="1ADD43C5" w:rsidR="00C70B11" w:rsidRPr="00246E48" w:rsidRDefault="00C70B11" w:rsidP="00F17575">
      <w:pPr>
        <w:pStyle w:val="berschrift3"/>
      </w:pPr>
      <w:bookmarkStart w:id="463" w:name="_Toc62633550"/>
      <w:bookmarkStart w:id="464" w:name="_Toc64453886"/>
      <w:bookmarkStart w:id="465" w:name="_Toc108464896"/>
      <w:r w:rsidRPr="00246E48">
        <w:t>E_0046_Einzelanforderung prüfen</w:t>
      </w:r>
      <w:bookmarkEnd w:id="463"/>
      <w:bookmarkEnd w:id="464"/>
      <w:bookmarkEnd w:id="465"/>
    </w:p>
    <w:p w14:paraId="0E143506" w14:textId="77777777" w:rsidR="00C70B11" w:rsidRPr="00246E48" w:rsidRDefault="00C70B11" w:rsidP="00F17575">
      <w:r w:rsidRPr="00246E48">
        <w:t>Derzeit ist für diese Entscheidung kein Entscheidungsbaum notwendig, da die Ablehnung über eine APERAK erfolgt.</w:t>
      </w:r>
    </w:p>
    <w:p w14:paraId="764CE1E7" w14:textId="36FDAF67" w:rsidR="00C70B11" w:rsidRDefault="00C70B11" w:rsidP="00F17575">
      <w:pPr>
        <w:pStyle w:val="berschrift3"/>
      </w:pPr>
      <w:bookmarkStart w:id="466" w:name="_Toc62633551"/>
      <w:bookmarkStart w:id="467" w:name="_Toc64453887"/>
      <w:bookmarkStart w:id="468" w:name="_Toc108464897"/>
      <w:r w:rsidRPr="00246E48">
        <w:t>E_0047_Marktlokationen mit LF-CL abgleichen</w:t>
      </w:r>
      <w:bookmarkEnd w:id="466"/>
      <w:bookmarkEnd w:id="467"/>
      <w:bookmarkEnd w:id="4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7BDA8102" w14:textId="77777777" w:rsidTr="00BC6298">
        <w:trPr>
          <w:trHeight w:val="454"/>
        </w:trPr>
        <w:tc>
          <w:tcPr>
            <w:tcW w:w="14327" w:type="dxa"/>
            <w:gridSpan w:val="6"/>
            <w:shd w:val="clear" w:color="auto" w:fill="D8DFE4"/>
            <w:vAlign w:val="center"/>
          </w:tcPr>
          <w:p w14:paraId="3E4518F0" w14:textId="5B4AFA94"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E5945" w:rsidRPr="00F127C3" w14:paraId="2D17A0C6" w14:textId="77777777" w:rsidTr="00BC6298">
        <w:trPr>
          <w:gridAfter w:val="1"/>
          <w:wAfter w:w="11" w:type="dxa"/>
        </w:trPr>
        <w:tc>
          <w:tcPr>
            <w:tcW w:w="562" w:type="dxa"/>
            <w:shd w:val="clear" w:color="auto" w:fill="D8DFE4"/>
          </w:tcPr>
          <w:p w14:paraId="0894110E"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335F0C25"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6061BAE9"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04C63D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2D9E4DB3"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1E4F2A63" w14:textId="77777777" w:rsidTr="00BC6298">
        <w:trPr>
          <w:gridAfter w:val="1"/>
          <w:wAfter w:w="11" w:type="dxa"/>
        </w:trPr>
        <w:tc>
          <w:tcPr>
            <w:tcW w:w="562" w:type="dxa"/>
            <w:vMerge w:val="restart"/>
          </w:tcPr>
          <w:p w14:paraId="7E7F901C" w14:textId="1DC3B99D" w:rsidR="009E5945" w:rsidRPr="00F127C3" w:rsidRDefault="009E5945" w:rsidP="009E5945">
            <w:pPr>
              <w:rPr>
                <w:rFonts w:cstheme="minorHAnsi"/>
              </w:rPr>
            </w:pPr>
            <w:r w:rsidRPr="00F17575">
              <w:rPr>
                <w:rFonts w:cstheme="minorHAnsi"/>
              </w:rPr>
              <w:t>1</w:t>
            </w:r>
          </w:p>
        </w:tc>
        <w:tc>
          <w:tcPr>
            <w:tcW w:w="6237" w:type="dxa"/>
            <w:vMerge w:val="restart"/>
          </w:tcPr>
          <w:p w14:paraId="7EC88D9C" w14:textId="78B47D4B" w:rsidR="009E5945" w:rsidRPr="00F127C3" w:rsidRDefault="009E5945" w:rsidP="009E5945">
            <w:pPr>
              <w:rPr>
                <w:rFonts w:cstheme="minorHAnsi"/>
              </w:rPr>
            </w:pPr>
            <w:r w:rsidRPr="00F17575">
              <w:rPr>
                <w:rFonts w:cstheme="minorHAnsi"/>
              </w:rPr>
              <w:t>Entspricht die Gültigkeit (Monat) dem angefragten Zeitraum?</w:t>
            </w:r>
          </w:p>
        </w:tc>
        <w:tc>
          <w:tcPr>
            <w:tcW w:w="1559" w:type="dxa"/>
            <w:tcBorders>
              <w:bottom w:val="dotted" w:sz="4" w:space="0" w:color="auto"/>
            </w:tcBorders>
          </w:tcPr>
          <w:p w14:paraId="6EED9B38" w14:textId="3F37AE77"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2C68B5CC" w14:textId="562CEDC3" w:rsidR="009E5945" w:rsidRPr="00F127C3" w:rsidRDefault="009E5945" w:rsidP="009E5945">
            <w:pPr>
              <w:rPr>
                <w:rFonts w:cstheme="minorHAnsi"/>
              </w:rPr>
            </w:pPr>
            <w:r w:rsidRPr="00F17575">
              <w:rPr>
                <w:rFonts w:cstheme="minorHAnsi"/>
              </w:rPr>
              <w:t>A01</w:t>
            </w:r>
          </w:p>
        </w:tc>
        <w:tc>
          <w:tcPr>
            <w:tcW w:w="5107" w:type="dxa"/>
            <w:tcBorders>
              <w:bottom w:val="dotted" w:sz="4" w:space="0" w:color="auto"/>
            </w:tcBorders>
          </w:tcPr>
          <w:p w14:paraId="14AA2636" w14:textId="77777777" w:rsidR="009E5945" w:rsidRPr="00F17575" w:rsidRDefault="009E5945" w:rsidP="009E5945">
            <w:pPr>
              <w:rPr>
                <w:rFonts w:cstheme="minorHAnsi"/>
              </w:rPr>
            </w:pPr>
            <w:r w:rsidRPr="00F17575">
              <w:rPr>
                <w:rFonts w:cstheme="minorHAnsi"/>
              </w:rPr>
              <w:t>Cluster: Ablehnung der gesamten Liste</w:t>
            </w:r>
          </w:p>
          <w:p w14:paraId="48130FBA" w14:textId="5E88AD52" w:rsidR="009E5945" w:rsidRPr="00F127C3" w:rsidRDefault="009E5945" w:rsidP="009E5945">
            <w:pPr>
              <w:rPr>
                <w:rFonts w:cstheme="minorHAnsi"/>
              </w:rPr>
            </w:pPr>
            <w:r w:rsidRPr="00F17575">
              <w:rPr>
                <w:rFonts w:cstheme="minorHAnsi"/>
              </w:rPr>
              <w:t>Zeitraum nicht plausibel</w:t>
            </w:r>
          </w:p>
        </w:tc>
      </w:tr>
      <w:tr w:rsidR="009E5945" w:rsidRPr="00F127C3" w14:paraId="39006A54" w14:textId="77777777" w:rsidTr="00BC6298">
        <w:trPr>
          <w:gridAfter w:val="1"/>
          <w:wAfter w:w="11" w:type="dxa"/>
        </w:trPr>
        <w:tc>
          <w:tcPr>
            <w:tcW w:w="562" w:type="dxa"/>
            <w:vMerge/>
          </w:tcPr>
          <w:p w14:paraId="5E19ED4F" w14:textId="77777777" w:rsidR="009E5945" w:rsidRPr="00F127C3" w:rsidRDefault="009E5945" w:rsidP="009E5945">
            <w:pPr>
              <w:rPr>
                <w:rFonts w:cstheme="minorHAnsi"/>
              </w:rPr>
            </w:pPr>
          </w:p>
        </w:tc>
        <w:tc>
          <w:tcPr>
            <w:tcW w:w="6237" w:type="dxa"/>
            <w:vMerge/>
          </w:tcPr>
          <w:p w14:paraId="23B1C545" w14:textId="77777777" w:rsidR="009E5945" w:rsidRPr="00F127C3" w:rsidRDefault="009E5945" w:rsidP="009E5945">
            <w:pPr>
              <w:rPr>
                <w:rFonts w:cstheme="minorHAnsi"/>
              </w:rPr>
            </w:pPr>
          </w:p>
        </w:tc>
        <w:tc>
          <w:tcPr>
            <w:tcW w:w="1559" w:type="dxa"/>
            <w:tcBorders>
              <w:top w:val="dotted" w:sz="4" w:space="0" w:color="auto"/>
            </w:tcBorders>
          </w:tcPr>
          <w:p w14:paraId="75E9AC2C" w14:textId="3C6E1C79" w:rsidR="009E5945" w:rsidRPr="00F127C3" w:rsidRDefault="009E5945" w:rsidP="009E5945">
            <w:pPr>
              <w:rPr>
                <w:rFonts w:cstheme="minorHAnsi"/>
              </w:rPr>
            </w:pPr>
            <w:r w:rsidRPr="00F17575">
              <w:rPr>
                <w:rFonts w:cstheme="minorHAnsi"/>
              </w:rPr>
              <w:t xml:space="preserve">ja </w:t>
            </w:r>
            <w:r w:rsidRPr="00F17575">
              <w:rPr>
                <w:rFonts w:cstheme="minorHAnsi"/>
              </w:rPr>
              <w:sym w:font="Wingdings" w:char="F0E0"/>
            </w:r>
            <w:r w:rsidRPr="00F17575">
              <w:rPr>
                <w:rFonts w:cstheme="minorHAnsi"/>
              </w:rPr>
              <w:t xml:space="preserve"> 2</w:t>
            </w:r>
          </w:p>
        </w:tc>
        <w:tc>
          <w:tcPr>
            <w:tcW w:w="851" w:type="dxa"/>
            <w:tcBorders>
              <w:top w:val="dotted" w:sz="4" w:space="0" w:color="auto"/>
            </w:tcBorders>
          </w:tcPr>
          <w:p w14:paraId="207F1876" w14:textId="77777777" w:rsidR="009E5945" w:rsidRPr="00F127C3" w:rsidRDefault="009E5945" w:rsidP="009E5945">
            <w:pPr>
              <w:rPr>
                <w:rFonts w:cstheme="minorHAnsi"/>
              </w:rPr>
            </w:pPr>
          </w:p>
        </w:tc>
        <w:tc>
          <w:tcPr>
            <w:tcW w:w="5107" w:type="dxa"/>
            <w:tcBorders>
              <w:top w:val="dotted" w:sz="4" w:space="0" w:color="auto"/>
            </w:tcBorders>
          </w:tcPr>
          <w:p w14:paraId="46DA1FBD" w14:textId="77777777" w:rsidR="009E5945" w:rsidRPr="00F127C3" w:rsidRDefault="009E5945" w:rsidP="009E5945">
            <w:pPr>
              <w:rPr>
                <w:rFonts w:cstheme="minorHAnsi"/>
              </w:rPr>
            </w:pPr>
          </w:p>
        </w:tc>
      </w:tr>
      <w:tr w:rsidR="009E5945" w:rsidRPr="00F127C3" w14:paraId="585E2116" w14:textId="77777777" w:rsidTr="00BC6298">
        <w:trPr>
          <w:gridAfter w:val="1"/>
          <w:wAfter w:w="11" w:type="dxa"/>
        </w:trPr>
        <w:tc>
          <w:tcPr>
            <w:tcW w:w="562" w:type="dxa"/>
            <w:vMerge w:val="restart"/>
          </w:tcPr>
          <w:p w14:paraId="5FFBFC18" w14:textId="67472732" w:rsidR="009E5945" w:rsidRPr="00F127C3" w:rsidRDefault="009E5945" w:rsidP="009E5945">
            <w:pPr>
              <w:rPr>
                <w:rFonts w:cstheme="minorHAnsi"/>
              </w:rPr>
            </w:pPr>
            <w:r w:rsidRPr="00F17575">
              <w:rPr>
                <w:rFonts w:cstheme="minorHAnsi"/>
              </w:rPr>
              <w:t>2</w:t>
            </w:r>
          </w:p>
        </w:tc>
        <w:tc>
          <w:tcPr>
            <w:tcW w:w="6237" w:type="dxa"/>
            <w:vMerge w:val="restart"/>
          </w:tcPr>
          <w:p w14:paraId="61030DEB" w14:textId="2FB78FD1" w:rsidR="009E5945" w:rsidRPr="00F127C3" w:rsidRDefault="009E5945" w:rsidP="009E5945">
            <w:pPr>
              <w:rPr>
                <w:rFonts w:cstheme="minorHAnsi"/>
              </w:rPr>
            </w:pPr>
            <w:r w:rsidRPr="00F17575">
              <w:rPr>
                <w:rFonts w:cstheme="minorHAnsi"/>
              </w:rPr>
              <w:t>Entspricht der MaBiS-ZP dem angefragten MaBiS-ZP?</w:t>
            </w:r>
          </w:p>
        </w:tc>
        <w:tc>
          <w:tcPr>
            <w:tcW w:w="1559" w:type="dxa"/>
            <w:tcBorders>
              <w:bottom w:val="dotted" w:sz="4" w:space="0" w:color="auto"/>
            </w:tcBorders>
          </w:tcPr>
          <w:p w14:paraId="4D39CB1C" w14:textId="301518EC"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3D31C9BD" w14:textId="3469E0F7" w:rsidR="009E5945" w:rsidRPr="00F127C3" w:rsidRDefault="009E5945" w:rsidP="009E5945">
            <w:pPr>
              <w:rPr>
                <w:rFonts w:cstheme="minorHAnsi"/>
              </w:rPr>
            </w:pPr>
            <w:r w:rsidRPr="00F17575">
              <w:rPr>
                <w:rFonts w:cstheme="minorHAnsi"/>
              </w:rPr>
              <w:t>A02</w:t>
            </w:r>
          </w:p>
        </w:tc>
        <w:tc>
          <w:tcPr>
            <w:tcW w:w="5107" w:type="dxa"/>
            <w:tcBorders>
              <w:bottom w:val="dotted" w:sz="4" w:space="0" w:color="auto"/>
            </w:tcBorders>
          </w:tcPr>
          <w:p w14:paraId="5CE8254B" w14:textId="77777777" w:rsidR="009E5945" w:rsidRPr="00F17575" w:rsidRDefault="009E5945" w:rsidP="009E5945">
            <w:pPr>
              <w:rPr>
                <w:rFonts w:cstheme="minorHAnsi"/>
              </w:rPr>
            </w:pPr>
            <w:r w:rsidRPr="00F17575">
              <w:rPr>
                <w:rFonts w:cstheme="minorHAnsi"/>
              </w:rPr>
              <w:t>Cluster: Ablehnung der gesamten Liste</w:t>
            </w:r>
            <w:r w:rsidRPr="00F17575" w:rsidDel="0011183B">
              <w:rPr>
                <w:rFonts w:cstheme="minorHAnsi"/>
              </w:rPr>
              <w:t xml:space="preserve"> </w:t>
            </w:r>
          </w:p>
          <w:p w14:paraId="3A1525F6" w14:textId="50EB859D" w:rsidR="009E5945" w:rsidRPr="00F127C3" w:rsidRDefault="009E5945" w:rsidP="009E5945">
            <w:pPr>
              <w:rPr>
                <w:rFonts w:cstheme="minorHAnsi"/>
              </w:rPr>
            </w:pPr>
            <w:r w:rsidRPr="00F17575">
              <w:rPr>
                <w:rFonts w:cstheme="minorHAnsi"/>
              </w:rPr>
              <w:t>MaBiS-ZP entspricht nicht dem angefragten MaBiS-ZP</w:t>
            </w:r>
          </w:p>
        </w:tc>
      </w:tr>
      <w:tr w:rsidR="009E5945" w:rsidRPr="00F127C3" w14:paraId="4085B6C0" w14:textId="77777777" w:rsidTr="00BC6298">
        <w:trPr>
          <w:gridAfter w:val="1"/>
          <w:wAfter w:w="11" w:type="dxa"/>
        </w:trPr>
        <w:tc>
          <w:tcPr>
            <w:tcW w:w="562" w:type="dxa"/>
            <w:vMerge/>
          </w:tcPr>
          <w:p w14:paraId="2E283737" w14:textId="77777777" w:rsidR="009E5945" w:rsidRPr="00F127C3" w:rsidRDefault="009E5945" w:rsidP="009E5945">
            <w:pPr>
              <w:rPr>
                <w:rFonts w:cstheme="minorHAnsi"/>
              </w:rPr>
            </w:pPr>
          </w:p>
        </w:tc>
        <w:tc>
          <w:tcPr>
            <w:tcW w:w="6237" w:type="dxa"/>
            <w:vMerge/>
          </w:tcPr>
          <w:p w14:paraId="57DAF3DF" w14:textId="77777777" w:rsidR="009E5945" w:rsidRPr="00F127C3" w:rsidRDefault="009E5945" w:rsidP="009E5945">
            <w:pPr>
              <w:rPr>
                <w:rFonts w:cstheme="minorHAnsi"/>
              </w:rPr>
            </w:pPr>
          </w:p>
        </w:tc>
        <w:tc>
          <w:tcPr>
            <w:tcW w:w="1559" w:type="dxa"/>
            <w:tcBorders>
              <w:top w:val="dotted" w:sz="4" w:space="0" w:color="auto"/>
            </w:tcBorders>
          </w:tcPr>
          <w:p w14:paraId="05CAA960" w14:textId="7671A9EE" w:rsidR="009E5945" w:rsidRPr="00F127C3" w:rsidRDefault="009E5945" w:rsidP="009E5945">
            <w:pPr>
              <w:rPr>
                <w:rFonts w:cstheme="minorHAnsi"/>
              </w:rPr>
            </w:pPr>
            <w:r w:rsidRPr="00F17575">
              <w:rPr>
                <w:rFonts w:cstheme="minorHAnsi"/>
              </w:rPr>
              <w:t xml:space="preserve">ja </w:t>
            </w:r>
            <w:r w:rsidRPr="00F17575">
              <w:rPr>
                <w:rFonts w:cstheme="minorHAnsi"/>
              </w:rPr>
              <w:sym w:font="Wingdings" w:char="F0E0"/>
            </w:r>
            <w:r w:rsidRPr="00F17575">
              <w:rPr>
                <w:rFonts w:cstheme="minorHAnsi"/>
              </w:rPr>
              <w:t xml:space="preserve"> 3</w:t>
            </w:r>
          </w:p>
        </w:tc>
        <w:tc>
          <w:tcPr>
            <w:tcW w:w="851" w:type="dxa"/>
            <w:tcBorders>
              <w:top w:val="dotted" w:sz="4" w:space="0" w:color="auto"/>
            </w:tcBorders>
          </w:tcPr>
          <w:p w14:paraId="4AD088EA" w14:textId="77777777" w:rsidR="009E5945" w:rsidRPr="00F127C3" w:rsidRDefault="009E5945" w:rsidP="009E5945">
            <w:pPr>
              <w:rPr>
                <w:rFonts w:cstheme="minorHAnsi"/>
              </w:rPr>
            </w:pPr>
          </w:p>
        </w:tc>
        <w:tc>
          <w:tcPr>
            <w:tcW w:w="5107" w:type="dxa"/>
            <w:tcBorders>
              <w:top w:val="dotted" w:sz="4" w:space="0" w:color="auto"/>
            </w:tcBorders>
          </w:tcPr>
          <w:p w14:paraId="3D2145F6" w14:textId="77777777" w:rsidR="009E5945" w:rsidRPr="00F127C3" w:rsidRDefault="009E5945" w:rsidP="009E5945">
            <w:pPr>
              <w:rPr>
                <w:rFonts w:cstheme="minorHAnsi"/>
              </w:rPr>
            </w:pPr>
          </w:p>
        </w:tc>
      </w:tr>
      <w:tr w:rsidR="002E0BA4" w:rsidRPr="00F127C3" w14:paraId="5A3BE149" w14:textId="77777777" w:rsidTr="00082851">
        <w:trPr>
          <w:gridAfter w:val="1"/>
          <w:wAfter w:w="11" w:type="dxa"/>
        </w:trPr>
        <w:tc>
          <w:tcPr>
            <w:tcW w:w="562" w:type="dxa"/>
            <w:vMerge w:val="restart"/>
          </w:tcPr>
          <w:p w14:paraId="69AF3191" w14:textId="77777777" w:rsidR="002E0BA4" w:rsidRPr="00F127C3" w:rsidRDefault="002E0BA4" w:rsidP="005C72D5">
            <w:pPr>
              <w:rPr>
                <w:rFonts w:cstheme="minorHAnsi"/>
              </w:rPr>
            </w:pPr>
            <w:r w:rsidRPr="00F17575">
              <w:rPr>
                <w:rFonts w:cstheme="minorHAnsi"/>
              </w:rPr>
              <w:t>3</w:t>
            </w:r>
          </w:p>
        </w:tc>
        <w:tc>
          <w:tcPr>
            <w:tcW w:w="6237" w:type="dxa"/>
            <w:vMerge w:val="restart"/>
          </w:tcPr>
          <w:p w14:paraId="010D7D9E" w14:textId="520AEF40" w:rsidR="002E0BA4" w:rsidRPr="00F127C3" w:rsidRDefault="00565930" w:rsidP="005C72D5">
            <w:pPr>
              <w:rPr>
                <w:rFonts w:cstheme="minorHAnsi"/>
              </w:rPr>
            </w:pPr>
            <w:r w:rsidRPr="00565930">
              <w:rPr>
                <w:rFonts w:cstheme="minorHAnsi"/>
              </w:rPr>
              <w:t>Entspricht die Versionsangabe in der LF-CL der Versionsangabe der LF-SZR (Kategorie A), zu der eine LF-CL angefordert wurde?</w:t>
            </w:r>
          </w:p>
        </w:tc>
        <w:tc>
          <w:tcPr>
            <w:tcW w:w="1559" w:type="dxa"/>
            <w:tcBorders>
              <w:bottom w:val="dotted" w:sz="4" w:space="0" w:color="auto"/>
            </w:tcBorders>
          </w:tcPr>
          <w:p w14:paraId="7D98C620" w14:textId="77777777" w:rsidR="002E0BA4" w:rsidRPr="00F127C3" w:rsidRDefault="002E0BA4" w:rsidP="005C72D5">
            <w:pPr>
              <w:rPr>
                <w:rFonts w:cstheme="minorHAnsi"/>
              </w:rPr>
            </w:pPr>
            <w:r w:rsidRPr="00F17575">
              <w:rPr>
                <w:rFonts w:cstheme="minorHAnsi"/>
              </w:rPr>
              <w:t>nein</w:t>
            </w:r>
          </w:p>
        </w:tc>
        <w:tc>
          <w:tcPr>
            <w:tcW w:w="851" w:type="dxa"/>
            <w:tcBorders>
              <w:bottom w:val="dotted" w:sz="4" w:space="0" w:color="auto"/>
            </w:tcBorders>
          </w:tcPr>
          <w:p w14:paraId="68F5AE83" w14:textId="77777777" w:rsidR="002E0BA4" w:rsidRPr="00F127C3" w:rsidRDefault="002E0BA4" w:rsidP="005C72D5">
            <w:pPr>
              <w:rPr>
                <w:rFonts w:cstheme="minorHAnsi"/>
              </w:rPr>
            </w:pPr>
            <w:r w:rsidRPr="00F17575">
              <w:rPr>
                <w:rFonts w:cstheme="minorHAnsi"/>
              </w:rPr>
              <w:t>A03</w:t>
            </w:r>
          </w:p>
        </w:tc>
        <w:tc>
          <w:tcPr>
            <w:tcW w:w="5107" w:type="dxa"/>
            <w:tcBorders>
              <w:bottom w:val="dotted" w:sz="4" w:space="0" w:color="auto"/>
            </w:tcBorders>
          </w:tcPr>
          <w:p w14:paraId="3434CAC1" w14:textId="77777777" w:rsidR="002E0BA4" w:rsidRPr="00F17575" w:rsidRDefault="002E0BA4" w:rsidP="005C72D5">
            <w:pPr>
              <w:rPr>
                <w:rFonts w:cstheme="minorHAnsi"/>
              </w:rPr>
            </w:pPr>
            <w:r w:rsidRPr="00F17575">
              <w:rPr>
                <w:rFonts w:cstheme="minorHAnsi"/>
              </w:rPr>
              <w:t>Cluster: Ablehnung der gesamten Liste</w:t>
            </w:r>
            <w:r w:rsidRPr="00F17575" w:rsidDel="0011183B">
              <w:rPr>
                <w:rFonts w:cstheme="minorHAnsi"/>
              </w:rPr>
              <w:t xml:space="preserve"> </w:t>
            </w:r>
          </w:p>
          <w:p w14:paraId="68532EEB" w14:textId="77777777" w:rsidR="002E0BA4" w:rsidRPr="00F127C3" w:rsidRDefault="002E0BA4" w:rsidP="005C72D5">
            <w:pPr>
              <w:rPr>
                <w:rFonts w:cstheme="minorHAnsi"/>
              </w:rPr>
            </w:pPr>
            <w:r w:rsidRPr="00F17575">
              <w:rPr>
                <w:rFonts w:cstheme="minorHAnsi"/>
              </w:rPr>
              <w:t>Version nicht zugelassen</w:t>
            </w:r>
          </w:p>
        </w:tc>
      </w:tr>
      <w:tr w:rsidR="002E0BA4" w:rsidRPr="00F127C3" w14:paraId="64C8A959" w14:textId="77777777" w:rsidTr="00082851">
        <w:trPr>
          <w:gridAfter w:val="1"/>
          <w:wAfter w:w="11" w:type="dxa"/>
        </w:trPr>
        <w:tc>
          <w:tcPr>
            <w:tcW w:w="562" w:type="dxa"/>
            <w:vMerge/>
          </w:tcPr>
          <w:p w14:paraId="463E8749" w14:textId="77777777" w:rsidR="002E0BA4" w:rsidRPr="00F127C3" w:rsidRDefault="002E0BA4" w:rsidP="005C72D5">
            <w:pPr>
              <w:rPr>
                <w:rFonts w:cstheme="minorHAnsi"/>
              </w:rPr>
            </w:pPr>
          </w:p>
        </w:tc>
        <w:tc>
          <w:tcPr>
            <w:tcW w:w="6237" w:type="dxa"/>
            <w:vMerge/>
          </w:tcPr>
          <w:p w14:paraId="67D8C639" w14:textId="77777777" w:rsidR="002E0BA4" w:rsidRPr="00F127C3" w:rsidRDefault="002E0BA4" w:rsidP="005C72D5">
            <w:pPr>
              <w:rPr>
                <w:rFonts w:cstheme="minorHAnsi"/>
              </w:rPr>
            </w:pPr>
          </w:p>
        </w:tc>
        <w:tc>
          <w:tcPr>
            <w:tcW w:w="1559" w:type="dxa"/>
            <w:tcBorders>
              <w:top w:val="dotted" w:sz="4" w:space="0" w:color="auto"/>
            </w:tcBorders>
          </w:tcPr>
          <w:p w14:paraId="02395639" w14:textId="77777777" w:rsidR="002E0BA4" w:rsidRPr="00F127C3" w:rsidRDefault="002E0BA4" w:rsidP="005C72D5">
            <w:pPr>
              <w:rPr>
                <w:rFonts w:cstheme="minorHAnsi"/>
              </w:rPr>
            </w:pPr>
            <w:r w:rsidRPr="00F17575">
              <w:rPr>
                <w:rFonts w:cstheme="minorHAnsi"/>
              </w:rPr>
              <w:t xml:space="preserve">ja </w:t>
            </w:r>
            <w:r w:rsidRPr="00F17575">
              <w:rPr>
                <w:rFonts w:cstheme="minorHAnsi"/>
              </w:rPr>
              <w:sym w:font="Wingdings" w:char="F0E0"/>
            </w:r>
            <w:r w:rsidRPr="00F17575">
              <w:rPr>
                <w:rFonts w:cstheme="minorHAnsi"/>
              </w:rPr>
              <w:t xml:space="preserve"> 4</w:t>
            </w:r>
          </w:p>
        </w:tc>
        <w:tc>
          <w:tcPr>
            <w:tcW w:w="851" w:type="dxa"/>
            <w:tcBorders>
              <w:top w:val="dotted" w:sz="4" w:space="0" w:color="auto"/>
            </w:tcBorders>
          </w:tcPr>
          <w:p w14:paraId="6CAD7031" w14:textId="77777777" w:rsidR="002E0BA4" w:rsidRPr="00F127C3" w:rsidRDefault="002E0BA4" w:rsidP="005C72D5">
            <w:pPr>
              <w:rPr>
                <w:rFonts w:cstheme="minorHAnsi"/>
              </w:rPr>
            </w:pPr>
          </w:p>
        </w:tc>
        <w:tc>
          <w:tcPr>
            <w:tcW w:w="5107" w:type="dxa"/>
            <w:tcBorders>
              <w:top w:val="dotted" w:sz="4" w:space="0" w:color="auto"/>
            </w:tcBorders>
          </w:tcPr>
          <w:p w14:paraId="54B5FD71" w14:textId="77777777" w:rsidR="002E0BA4" w:rsidRPr="00F127C3" w:rsidRDefault="002E0BA4" w:rsidP="005C72D5">
            <w:pPr>
              <w:rPr>
                <w:rFonts w:cstheme="minorHAnsi"/>
              </w:rPr>
            </w:pPr>
          </w:p>
        </w:tc>
      </w:tr>
      <w:tr w:rsidR="00292DC5" w:rsidRPr="00F127C3" w14:paraId="675A1832" w14:textId="77777777" w:rsidTr="00BC6298">
        <w:trPr>
          <w:gridAfter w:val="1"/>
          <w:wAfter w:w="11" w:type="dxa"/>
        </w:trPr>
        <w:tc>
          <w:tcPr>
            <w:tcW w:w="14316" w:type="dxa"/>
            <w:gridSpan w:val="5"/>
          </w:tcPr>
          <w:p w14:paraId="37418362" w14:textId="31609BED" w:rsidR="00292DC5" w:rsidRPr="00871C88" w:rsidRDefault="00292DC5" w:rsidP="005C72D5">
            <w:pPr>
              <w:rPr>
                <w:rFonts w:cstheme="minorHAnsi"/>
              </w:rPr>
            </w:pPr>
            <w:r w:rsidRPr="00871C88">
              <w:rPr>
                <w:rFonts w:cstheme="minorHAnsi"/>
              </w:rPr>
              <w:lastRenderedPageBreak/>
              <w:t>Je</w:t>
            </w:r>
            <w:r>
              <w:rPr>
                <w:rFonts w:cstheme="minorHAnsi"/>
              </w:rPr>
              <w:t xml:space="preserve"> Marktlokation erfolgen die nachstehenden Prüfungen:</w:t>
            </w:r>
          </w:p>
        </w:tc>
      </w:tr>
      <w:tr w:rsidR="002E0BA4" w:rsidRPr="00F127C3" w14:paraId="048A6908" w14:textId="77777777" w:rsidTr="00082851">
        <w:trPr>
          <w:gridAfter w:val="1"/>
          <w:wAfter w:w="11" w:type="dxa"/>
        </w:trPr>
        <w:tc>
          <w:tcPr>
            <w:tcW w:w="562" w:type="dxa"/>
            <w:vMerge w:val="restart"/>
          </w:tcPr>
          <w:p w14:paraId="1EF38603" w14:textId="77777777" w:rsidR="002E0BA4" w:rsidRPr="00F127C3" w:rsidRDefault="002E0BA4" w:rsidP="005C72D5">
            <w:pPr>
              <w:rPr>
                <w:rFonts w:cstheme="minorHAnsi"/>
              </w:rPr>
            </w:pPr>
            <w:r w:rsidRPr="00871C88">
              <w:rPr>
                <w:rFonts w:cstheme="minorHAnsi"/>
              </w:rPr>
              <w:t>4</w:t>
            </w:r>
          </w:p>
        </w:tc>
        <w:tc>
          <w:tcPr>
            <w:tcW w:w="6237" w:type="dxa"/>
            <w:vMerge w:val="restart"/>
          </w:tcPr>
          <w:p w14:paraId="7F68E3EC" w14:textId="77777777" w:rsidR="002E0BA4" w:rsidRPr="00F127C3" w:rsidRDefault="002E0BA4" w:rsidP="005C72D5">
            <w:pPr>
              <w:rPr>
                <w:rFonts w:cstheme="minorHAnsi"/>
              </w:rPr>
            </w:pPr>
            <w:r w:rsidRPr="00871C88">
              <w:rPr>
                <w:rFonts w:cstheme="minorHAnsi"/>
              </w:rPr>
              <w:t>Ist eine erwartete Marktlokation in der LF-CL nicht enthalten?</w:t>
            </w:r>
          </w:p>
        </w:tc>
        <w:tc>
          <w:tcPr>
            <w:tcW w:w="1559" w:type="dxa"/>
            <w:tcBorders>
              <w:bottom w:val="dotted" w:sz="4" w:space="0" w:color="auto"/>
            </w:tcBorders>
          </w:tcPr>
          <w:p w14:paraId="75FCD5D5"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7FA44B61" w14:textId="77777777" w:rsidR="002E0BA4" w:rsidRPr="00F127C3" w:rsidRDefault="002E0BA4" w:rsidP="005C72D5">
            <w:pPr>
              <w:rPr>
                <w:rFonts w:cstheme="minorHAnsi"/>
              </w:rPr>
            </w:pPr>
            <w:r w:rsidRPr="00871C88">
              <w:rPr>
                <w:rFonts w:cstheme="minorHAnsi"/>
              </w:rPr>
              <w:t>A04</w:t>
            </w:r>
          </w:p>
        </w:tc>
        <w:tc>
          <w:tcPr>
            <w:tcW w:w="5107" w:type="dxa"/>
            <w:tcBorders>
              <w:bottom w:val="dotted" w:sz="4" w:space="0" w:color="auto"/>
            </w:tcBorders>
          </w:tcPr>
          <w:p w14:paraId="5CECC3F2" w14:textId="77777777" w:rsidR="002E0BA4" w:rsidRPr="00871C88" w:rsidRDefault="002E0BA4" w:rsidP="005C72D5">
            <w:pPr>
              <w:rPr>
                <w:rFonts w:cstheme="minorHAnsi"/>
              </w:rPr>
            </w:pPr>
            <w:r w:rsidRPr="00871C88">
              <w:rPr>
                <w:rFonts w:cstheme="minorHAnsi"/>
              </w:rPr>
              <w:t>Cluster: Korrekturliste wegen Ablehnung</w:t>
            </w:r>
          </w:p>
          <w:p w14:paraId="0225F090" w14:textId="77777777" w:rsidR="002E0BA4" w:rsidRPr="00F127C3" w:rsidRDefault="002E0BA4" w:rsidP="005C72D5">
            <w:pPr>
              <w:rPr>
                <w:rFonts w:cstheme="minorHAnsi"/>
              </w:rPr>
            </w:pPr>
            <w:r w:rsidRPr="00871C88">
              <w:rPr>
                <w:rFonts w:cstheme="minorHAnsi"/>
              </w:rPr>
              <w:t xml:space="preserve">Zusätzlicher Datensatz </w:t>
            </w:r>
            <w:r>
              <w:rPr>
                <w:rFonts w:cstheme="minorHAnsi"/>
              </w:rPr>
              <w:t>bzw.</w:t>
            </w:r>
            <w:r w:rsidRPr="00871C88">
              <w:rPr>
                <w:rFonts w:cstheme="minorHAnsi"/>
              </w:rPr>
              <w:t xml:space="preserve"> ergänzte Markt</w:t>
            </w:r>
            <w:r>
              <w:rPr>
                <w:rFonts w:cstheme="minorHAnsi"/>
              </w:rPr>
              <w:t>-</w:t>
            </w:r>
            <w:r w:rsidRPr="00871C88">
              <w:rPr>
                <w:rFonts w:cstheme="minorHAnsi"/>
              </w:rPr>
              <w:t>lokation</w:t>
            </w:r>
          </w:p>
        </w:tc>
      </w:tr>
      <w:tr w:rsidR="002E0BA4" w:rsidRPr="00F127C3" w14:paraId="3C7889D4" w14:textId="77777777" w:rsidTr="00082851">
        <w:trPr>
          <w:gridAfter w:val="1"/>
          <w:wAfter w:w="11" w:type="dxa"/>
        </w:trPr>
        <w:tc>
          <w:tcPr>
            <w:tcW w:w="562" w:type="dxa"/>
            <w:vMerge/>
          </w:tcPr>
          <w:p w14:paraId="4CEC0B89" w14:textId="77777777" w:rsidR="002E0BA4" w:rsidRPr="00F127C3" w:rsidRDefault="002E0BA4" w:rsidP="005C72D5">
            <w:pPr>
              <w:rPr>
                <w:rFonts w:cstheme="minorHAnsi"/>
              </w:rPr>
            </w:pPr>
          </w:p>
        </w:tc>
        <w:tc>
          <w:tcPr>
            <w:tcW w:w="6237" w:type="dxa"/>
            <w:vMerge/>
          </w:tcPr>
          <w:p w14:paraId="16835703" w14:textId="77777777" w:rsidR="002E0BA4" w:rsidRPr="00F127C3" w:rsidRDefault="002E0BA4" w:rsidP="005C72D5">
            <w:pPr>
              <w:rPr>
                <w:rFonts w:cstheme="minorHAnsi"/>
              </w:rPr>
            </w:pPr>
          </w:p>
        </w:tc>
        <w:tc>
          <w:tcPr>
            <w:tcW w:w="1559" w:type="dxa"/>
            <w:tcBorders>
              <w:top w:val="dotted" w:sz="4" w:space="0" w:color="auto"/>
            </w:tcBorders>
          </w:tcPr>
          <w:p w14:paraId="47ADC6E3" w14:textId="77777777" w:rsidR="002E0BA4" w:rsidRPr="00F127C3" w:rsidRDefault="002E0BA4" w:rsidP="005C72D5">
            <w:pPr>
              <w:rPr>
                <w:rFonts w:cstheme="minorHAnsi"/>
              </w:rPr>
            </w:pPr>
            <w:r w:rsidRPr="00871C88">
              <w:rPr>
                <w:rFonts w:cstheme="minorHAnsi"/>
              </w:rPr>
              <w:t xml:space="preserve">nein </w:t>
            </w:r>
            <w:r w:rsidRPr="00871C88">
              <w:rPr>
                <w:rFonts w:cstheme="minorHAnsi"/>
              </w:rPr>
              <w:sym w:font="Wingdings" w:char="F0E0"/>
            </w:r>
            <w:r w:rsidRPr="00871C88">
              <w:rPr>
                <w:rFonts w:cstheme="minorHAnsi"/>
              </w:rPr>
              <w:t xml:space="preserve"> 5</w:t>
            </w:r>
          </w:p>
        </w:tc>
        <w:tc>
          <w:tcPr>
            <w:tcW w:w="851" w:type="dxa"/>
            <w:tcBorders>
              <w:top w:val="dotted" w:sz="4" w:space="0" w:color="auto"/>
            </w:tcBorders>
          </w:tcPr>
          <w:p w14:paraId="70B3C02A" w14:textId="77777777" w:rsidR="002E0BA4" w:rsidRPr="00F127C3" w:rsidRDefault="002E0BA4" w:rsidP="005C72D5">
            <w:pPr>
              <w:rPr>
                <w:rFonts w:cstheme="minorHAnsi"/>
              </w:rPr>
            </w:pPr>
          </w:p>
        </w:tc>
        <w:tc>
          <w:tcPr>
            <w:tcW w:w="5107" w:type="dxa"/>
            <w:tcBorders>
              <w:top w:val="dotted" w:sz="4" w:space="0" w:color="auto"/>
            </w:tcBorders>
          </w:tcPr>
          <w:p w14:paraId="3ADFF2F6" w14:textId="77777777" w:rsidR="002E0BA4" w:rsidRPr="00F127C3" w:rsidRDefault="002E0BA4" w:rsidP="005C72D5">
            <w:pPr>
              <w:rPr>
                <w:rFonts w:cstheme="minorHAnsi"/>
              </w:rPr>
            </w:pPr>
          </w:p>
        </w:tc>
      </w:tr>
      <w:tr w:rsidR="002E0BA4" w:rsidRPr="00F127C3" w14:paraId="2C9AD91E" w14:textId="77777777" w:rsidTr="00082851">
        <w:trPr>
          <w:gridAfter w:val="1"/>
          <w:wAfter w:w="11" w:type="dxa"/>
        </w:trPr>
        <w:tc>
          <w:tcPr>
            <w:tcW w:w="562" w:type="dxa"/>
            <w:vMerge w:val="restart"/>
          </w:tcPr>
          <w:p w14:paraId="774C6846" w14:textId="77777777" w:rsidR="002E0BA4" w:rsidRPr="00F127C3" w:rsidRDefault="002E0BA4" w:rsidP="005C72D5">
            <w:pPr>
              <w:rPr>
                <w:rFonts w:cstheme="minorHAnsi"/>
              </w:rPr>
            </w:pPr>
            <w:r w:rsidRPr="00871C88">
              <w:rPr>
                <w:rFonts w:cstheme="minorHAnsi"/>
              </w:rPr>
              <w:t>5</w:t>
            </w:r>
          </w:p>
        </w:tc>
        <w:tc>
          <w:tcPr>
            <w:tcW w:w="6237" w:type="dxa"/>
            <w:vMerge w:val="restart"/>
          </w:tcPr>
          <w:p w14:paraId="4949329A" w14:textId="77777777" w:rsidR="002E0BA4" w:rsidRPr="00F127C3" w:rsidRDefault="002E0BA4" w:rsidP="005C72D5">
            <w:pPr>
              <w:rPr>
                <w:rFonts w:cstheme="minorHAnsi"/>
              </w:rPr>
            </w:pPr>
            <w:r w:rsidRPr="00871C8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8270A73"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2CC8A2B6" w14:textId="77777777" w:rsidR="002E0BA4" w:rsidRPr="00F127C3" w:rsidRDefault="002E0BA4" w:rsidP="005C72D5">
            <w:pPr>
              <w:rPr>
                <w:rFonts w:cstheme="minorHAnsi"/>
              </w:rPr>
            </w:pPr>
            <w:r w:rsidRPr="00871C88">
              <w:rPr>
                <w:rFonts w:cstheme="minorHAnsi"/>
              </w:rPr>
              <w:t>A05</w:t>
            </w:r>
          </w:p>
        </w:tc>
        <w:tc>
          <w:tcPr>
            <w:tcW w:w="5107" w:type="dxa"/>
            <w:tcBorders>
              <w:bottom w:val="dotted" w:sz="4" w:space="0" w:color="auto"/>
            </w:tcBorders>
          </w:tcPr>
          <w:p w14:paraId="2816FE27" w14:textId="77777777" w:rsidR="002E0BA4" w:rsidRPr="00871C88" w:rsidRDefault="002E0BA4" w:rsidP="005C72D5">
            <w:pPr>
              <w:rPr>
                <w:rFonts w:cstheme="minorHAnsi"/>
              </w:rPr>
            </w:pPr>
            <w:r w:rsidRPr="00871C88">
              <w:rPr>
                <w:rFonts w:cstheme="minorHAnsi"/>
              </w:rPr>
              <w:t>Cluster: Korrekturliste wegen Ablehnung</w:t>
            </w:r>
          </w:p>
          <w:p w14:paraId="1520F670" w14:textId="77777777" w:rsidR="002E0BA4" w:rsidRPr="00F127C3" w:rsidRDefault="002E0BA4" w:rsidP="005C72D5">
            <w:pPr>
              <w:rPr>
                <w:rFonts w:cstheme="minorHAnsi"/>
              </w:rPr>
            </w:pPr>
            <w:r w:rsidRPr="00871C88">
              <w:rPr>
                <w:rFonts w:cstheme="minorHAnsi"/>
              </w:rPr>
              <w:t>Marktlokation falschem LF zugeordnet</w:t>
            </w:r>
          </w:p>
        </w:tc>
      </w:tr>
      <w:tr w:rsidR="002E0BA4" w:rsidRPr="00F127C3" w14:paraId="6CE3F42F" w14:textId="77777777" w:rsidTr="00082851">
        <w:trPr>
          <w:gridAfter w:val="1"/>
          <w:wAfter w:w="11" w:type="dxa"/>
        </w:trPr>
        <w:tc>
          <w:tcPr>
            <w:tcW w:w="562" w:type="dxa"/>
            <w:vMerge/>
          </w:tcPr>
          <w:p w14:paraId="4B8810BD" w14:textId="77777777" w:rsidR="002E0BA4" w:rsidRPr="00F127C3" w:rsidRDefault="002E0BA4" w:rsidP="005C72D5">
            <w:pPr>
              <w:rPr>
                <w:rFonts w:cstheme="minorHAnsi"/>
              </w:rPr>
            </w:pPr>
          </w:p>
        </w:tc>
        <w:tc>
          <w:tcPr>
            <w:tcW w:w="6237" w:type="dxa"/>
            <w:vMerge/>
          </w:tcPr>
          <w:p w14:paraId="3DF70F62" w14:textId="77777777" w:rsidR="002E0BA4" w:rsidRPr="00F127C3" w:rsidRDefault="002E0BA4" w:rsidP="005C72D5">
            <w:pPr>
              <w:rPr>
                <w:rFonts w:cstheme="minorHAnsi"/>
              </w:rPr>
            </w:pPr>
          </w:p>
        </w:tc>
        <w:tc>
          <w:tcPr>
            <w:tcW w:w="1559" w:type="dxa"/>
            <w:tcBorders>
              <w:top w:val="dotted" w:sz="4" w:space="0" w:color="auto"/>
            </w:tcBorders>
          </w:tcPr>
          <w:p w14:paraId="4A15EB95" w14:textId="77777777" w:rsidR="002E0BA4" w:rsidRPr="00F127C3" w:rsidRDefault="002E0BA4" w:rsidP="005C72D5">
            <w:pPr>
              <w:rPr>
                <w:rFonts w:cstheme="minorHAnsi"/>
              </w:rPr>
            </w:pPr>
            <w:r w:rsidRPr="00871C88">
              <w:rPr>
                <w:rFonts w:cstheme="minorHAnsi"/>
              </w:rPr>
              <w:t xml:space="preserve">nein </w:t>
            </w:r>
            <w:r w:rsidRPr="00871C88">
              <w:rPr>
                <w:rFonts w:cstheme="minorHAnsi"/>
              </w:rPr>
              <w:sym w:font="Wingdings" w:char="F0E0"/>
            </w:r>
            <w:r w:rsidRPr="00871C88">
              <w:rPr>
                <w:rFonts w:cstheme="minorHAnsi"/>
              </w:rPr>
              <w:t xml:space="preserve"> 6</w:t>
            </w:r>
          </w:p>
        </w:tc>
        <w:tc>
          <w:tcPr>
            <w:tcW w:w="851" w:type="dxa"/>
            <w:tcBorders>
              <w:top w:val="dotted" w:sz="4" w:space="0" w:color="auto"/>
            </w:tcBorders>
          </w:tcPr>
          <w:p w14:paraId="45FB89D2" w14:textId="77777777" w:rsidR="002E0BA4" w:rsidRPr="00F127C3" w:rsidRDefault="002E0BA4" w:rsidP="005C72D5">
            <w:pPr>
              <w:rPr>
                <w:rFonts w:cstheme="minorHAnsi"/>
              </w:rPr>
            </w:pPr>
          </w:p>
        </w:tc>
        <w:tc>
          <w:tcPr>
            <w:tcW w:w="5107" w:type="dxa"/>
            <w:tcBorders>
              <w:top w:val="dotted" w:sz="4" w:space="0" w:color="auto"/>
            </w:tcBorders>
          </w:tcPr>
          <w:p w14:paraId="5DE31D32" w14:textId="77777777" w:rsidR="002E0BA4" w:rsidRPr="00F127C3" w:rsidRDefault="002E0BA4" w:rsidP="005C72D5">
            <w:pPr>
              <w:rPr>
                <w:rFonts w:cstheme="minorHAnsi"/>
              </w:rPr>
            </w:pPr>
          </w:p>
        </w:tc>
      </w:tr>
      <w:tr w:rsidR="002E0BA4" w:rsidRPr="00F127C3" w14:paraId="5E468A8B" w14:textId="77777777" w:rsidTr="00082851">
        <w:trPr>
          <w:gridAfter w:val="1"/>
          <w:wAfter w:w="11" w:type="dxa"/>
          <w:trHeight w:val="662"/>
        </w:trPr>
        <w:tc>
          <w:tcPr>
            <w:tcW w:w="562" w:type="dxa"/>
            <w:vMerge w:val="restart"/>
          </w:tcPr>
          <w:p w14:paraId="001B93EF" w14:textId="77777777" w:rsidR="002E0BA4" w:rsidRPr="00F127C3" w:rsidRDefault="002E0BA4" w:rsidP="005C72D5">
            <w:pPr>
              <w:rPr>
                <w:rFonts w:cstheme="minorHAnsi"/>
              </w:rPr>
            </w:pPr>
            <w:r w:rsidRPr="00871C88">
              <w:rPr>
                <w:rFonts w:cstheme="minorHAnsi"/>
              </w:rPr>
              <w:t>6</w:t>
            </w:r>
          </w:p>
        </w:tc>
        <w:tc>
          <w:tcPr>
            <w:tcW w:w="6237" w:type="dxa"/>
            <w:vMerge w:val="restart"/>
          </w:tcPr>
          <w:p w14:paraId="3D06D7D2" w14:textId="77777777" w:rsidR="002E0BA4" w:rsidRPr="00F127C3" w:rsidRDefault="002E0BA4" w:rsidP="005C72D5">
            <w:pPr>
              <w:rPr>
                <w:rFonts w:cstheme="minorHAnsi"/>
              </w:rPr>
            </w:pPr>
            <w:r w:rsidRPr="00871C88">
              <w:rPr>
                <w:rFonts w:cstheme="minorHAnsi"/>
              </w:rPr>
              <w:t>Ist die in der LF-CL enthaltene Marktlokation dem MaBiS-ZP zugeordnet?</w:t>
            </w:r>
          </w:p>
        </w:tc>
        <w:tc>
          <w:tcPr>
            <w:tcW w:w="1559" w:type="dxa"/>
            <w:tcBorders>
              <w:bottom w:val="dotted" w:sz="4" w:space="0" w:color="auto"/>
            </w:tcBorders>
          </w:tcPr>
          <w:p w14:paraId="4A925C45" w14:textId="77777777" w:rsidR="002E0BA4" w:rsidRPr="00F127C3" w:rsidRDefault="002E0BA4" w:rsidP="005C72D5">
            <w:pPr>
              <w:rPr>
                <w:rFonts w:cstheme="minorHAnsi"/>
              </w:rPr>
            </w:pPr>
            <w:r w:rsidRPr="00871C88">
              <w:rPr>
                <w:rFonts w:cstheme="minorHAnsi"/>
              </w:rPr>
              <w:t>nein</w:t>
            </w:r>
          </w:p>
        </w:tc>
        <w:tc>
          <w:tcPr>
            <w:tcW w:w="851" w:type="dxa"/>
            <w:tcBorders>
              <w:bottom w:val="dotted" w:sz="4" w:space="0" w:color="auto"/>
            </w:tcBorders>
          </w:tcPr>
          <w:p w14:paraId="6BEAA824" w14:textId="77777777" w:rsidR="002E0BA4" w:rsidRPr="00F127C3" w:rsidRDefault="002E0BA4" w:rsidP="005C72D5">
            <w:pPr>
              <w:rPr>
                <w:rFonts w:cstheme="minorHAnsi"/>
              </w:rPr>
            </w:pPr>
            <w:r w:rsidRPr="00871C88">
              <w:rPr>
                <w:rFonts w:cstheme="minorHAnsi"/>
              </w:rPr>
              <w:t>A06</w:t>
            </w:r>
          </w:p>
        </w:tc>
        <w:tc>
          <w:tcPr>
            <w:tcW w:w="5107" w:type="dxa"/>
            <w:tcBorders>
              <w:bottom w:val="dotted" w:sz="4" w:space="0" w:color="auto"/>
            </w:tcBorders>
          </w:tcPr>
          <w:p w14:paraId="24416E8E" w14:textId="77777777" w:rsidR="002E0BA4" w:rsidRPr="00871C88" w:rsidRDefault="002E0BA4" w:rsidP="005C72D5">
            <w:pPr>
              <w:rPr>
                <w:rFonts w:cstheme="minorHAnsi"/>
              </w:rPr>
            </w:pPr>
            <w:r w:rsidRPr="00871C88">
              <w:rPr>
                <w:rFonts w:cstheme="minorHAnsi"/>
              </w:rPr>
              <w:t>Cluster: Korrekturliste wegen Ablehnung</w:t>
            </w:r>
          </w:p>
          <w:p w14:paraId="7D3B12A0" w14:textId="77777777" w:rsidR="002E0BA4" w:rsidRPr="00F127C3" w:rsidRDefault="002E0BA4" w:rsidP="005C72D5">
            <w:pPr>
              <w:rPr>
                <w:rFonts w:cstheme="minorHAnsi"/>
              </w:rPr>
            </w:pPr>
            <w:r w:rsidRPr="00871C88">
              <w:rPr>
                <w:rFonts w:cstheme="minorHAnsi"/>
              </w:rPr>
              <w:t>Zu viele Marktlokationen enthalten / entfallene Marktlokation</w:t>
            </w:r>
          </w:p>
        </w:tc>
      </w:tr>
      <w:tr w:rsidR="002E0BA4" w:rsidRPr="00F127C3" w14:paraId="54650715" w14:textId="77777777" w:rsidTr="00082851">
        <w:trPr>
          <w:gridAfter w:val="1"/>
          <w:wAfter w:w="11" w:type="dxa"/>
          <w:trHeight w:val="511"/>
        </w:trPr>
        <w:tc>
          <w:tcPr>
            <w:tcW w:w="562" w:type="dxa"/>
            <w:vMerge/>
          </w:tcPr>
          <w:p w14:paraId="533DF19A" w14:textId="77777777" w:rsidR="002E0BA4" w:rsidRPr="00F127C3" w:rsidRDefault="002E0BA4" w:rsidP="005C72D5">
            <w:pPr>
              <w:rPr>
                <w:rFonts w:cstheme="minorHAnsi"/>
              </w:rPr>
            </w:pPr>
          </w:p>
        </w:tc>
        <w:tc>
          <w:tcPr>
            <w:tcW w:w="6237" w:type="dxa"/>
            <w:vMerge/>
          </w:tcPr>
          <w:p w14:paraId="0A6A8B7F" w14:textId="77777777" w:rsidR="002E0BA4" w:rsidRPr="00F127C3" w:rsidRDefault="002E0BA4" w:rsidP="005C72D5">
            <w:pPr>
              <w:rPr>
                <w:rFonts w:cstheme="minorHAnsi"/>
              </w:rPr>
            </w:pPr>
          </w:p>
        </w:tc>
        <w:tc>
          <w:tcPr>
            <w:tcW w:w="1559" w:type="dxa"/>
            <w:tcBorders>
              <w:top w:val="dotted" w:sz="4" w:space="0" w:color="auto"/>
            </w:tcBorders>
          </w:tcPr>
          <w:p w14:paraId="347645DA" w14:textId="77777777" w:rsidR="002E0BA4" w:rsidRPr="00F127C3" w:rsidRDefault="002E0BA4" w:rsidP="005C72D5">
            <w:pPr>
              <w:tabs>
                <w:tab w:val="center" w:pos="1277"/>
              </w:tabs>
              <w:rPr>
                <w:rFonts w:cstheme="minorHAnsi"/>
              </w:rPr>
            </w:pPr>
            <w:r w:rsidRPr="00871C88">
              <w:rPr>
                <w:rFonts w:cstheme="minorHAnsi"/>
              </w:rPr>
              <w:t xml:space="preserve">ja </w:t>
            </w:r>
            <w:r w:rsidRPr="00871C88">
              <w:rPr>
                <w:rFonts w:cstheme="minorHAnsi"/>
              </w:rPr>
              <w:sym w:font="Wingdings" w:char="F0E0"/>
            </w:r>
            <w:r w:rsidRPr="00871C88">
              <w:rPr>
                <w:rFonts w:cstheme="minorHAnsi"/>
              </w:rPr>
              <w:t xml:space="preserve"> 7</w:t>
            </w:r>
          </w:p>
        </w:tc>
        <w:tc>
          <w:tcPr>
            <w:tcW w:w="851" w:type="dxa"/>
            <w:tcBorders>
              <w:top w:val="dotted" w:sz="4" w:space="0" w:color="auto"/>
            </w:tcBorders>
          </w:tcPr>
          <w:p w14:paraId="3862974F" w14:textId="77777777" w:rsidR="002E0BA4" w:rsidRPr="00F127C3" w:rsidRDefault="002E0BA4" w:rsidP="005C72D5">
            <w:pPr>
              <w:rPr>
                <w:rFonts w:cstheme="minorHAnsi"/>
              </w:rPr>
            </w:pPr>
          </w:p>
        </w:tc>
        <w:tc>
          <w:tcPr>
            <w:tcW w:w="5107" w:type="dxa"/>
            <w:tcBorders>
              <w:top w:val="dotted" w:sz="4" w:space="0" w:color="auto"/>
            </w:tcBorders>
          </w:tcPr>
          <w:p w14:paraId="395386BE" w14:textId="77777777" w:rsidR="002E0BA4" w:rsidRPr="00F127C3" w:rsidRDefault="002E0BA4" w:rsidP="005C72D5">
            <w:pPr>
              <w:rPr>
                <w:rFonts w:cstheme="minorHAnsi"/>
              </w:rPr>
            </w:pPr>
          </w:p>
        </w:tc>
      </w:tr>
    </w:tbl>
    <w:p w14:paraId="17E15AC4" w14:textId="5A11366E" w:rsidR="00F3495B" w:rsidRDefault="00F3495B">
      <w:pPr>
        <w:spacing w:after="200" w:line="276" w:lineRule="auto"/>
      </w:pPr>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10BAB" w:rsidRPr="00F127C3" w14:paraId="63E99326" w14:textId="77777777" w:rsidTr="003531C0">
        <w:trPr>
          <w:trHeight w:val="983"/>
        </w:trPr>
        <w:tc>
          <w:tcPr>
            <w:tcW w:w="562" w:type="dxa"/>
            <w:vMerge w:val="restart"/>
          </w:tcPr>
          <w:p w14:paraId="10C2158D" w14:textId="3D57EC17" w:rsidR="00C10BAB" w:rsidRPr="00F127C3" w:rsidRDefault="00C10BAB" w:rsidP="00C10BAB">
            <w:pPr>
              <w:rPr>
                <w:rFonts w:cstheme="minorHAnsi"/>
              </w:rPr>
            </w:pPr>
            <w:r w:rsidRPr="00871C88">
              <w:rPr>
                <w:rFonts w:cstheme="minorHAnsi"/>
              </w:rPr>
              <w:lastRenderedPageBreak/>
              <w:t>7*</w:t>
            </w:r>
          </w:p>
        </w:tc>
        <w:tc>
          <w:tcPr>
            <w:tcW w:w="6237" w:type="dxa"/>
            <w:tcBorders>
              <w:bottom w:val="dotted" w:sz="4" w:space="0" w:color="auto"/>
            </w:tcBorders>
          </w:tcPr>
          <w:p w14:paraId="00C17CD2" w14:textId="34994149" w:rsidR="00C10BAB" w:rsidRPr="00F127C3" w:rsidRDefault="00C10BAB" w:rsidP="00C10BAB">
            <w:pPr>
              <w:rPr>
                <w:rFonts w:cstheme="minorHAnsi"/>
              </w:rPr>
            </w:pPr>
            <w:r w:rsidRPr="00871C88">
              <w:rPr>
                <w:rFonts w:cstheme="minorHAnsi"/>
              </w:rPr>
              <w:t>Entspricht das Bilanzierungsgebiet dem zwischen NB und LF ausgetauschten Bilanzierungsgebiet?</w:t>
            </w:r>
          </w:p>
        </w:tc>
        <w:tc>
          <w:tcPr>
            <w:tcW w:w="1559" w:type="dxa"/>
            <w:tcBorders>
              <w:bottom w:val="dotted" w:sz="4" w:space="0" w:color="auto"/>
            </w:tcBorders>
          </w:tcPr>
          <w:p w14:paraId="19DE396A" w14:textId="766A5BF7" w:rsidR="00C10BAB" w:rsidRPr="00F127C3" w:rsidRDefault="00C10BAB" w:rsidP="00C10BAB">
            <w:pPr>
              <w:rPr>
                <w:rFonts w:cstheme="minorHAnsi"/>
              </w:rPr>
            </w:pPr>
            <w:r w:rsidRPr="00871C88">
              <w:rPr>
                <w:rFonts w:cstheme="minorHAnsi"/>
              </w:rPr>
              <w:t>nein</w:t>
            </w:r>
          </w:p>
        </w:tc>
        <w:tc>
          <w:tcPr>
            <w:tcW w:w="851" w:type="dxa"/>
            <w:vMerge w:val="restart"/>
          </w:tcPr>
          <w:p w14:paraId="7D4D6907" w14:textId="695719C0" w:rsidR="00C10BAB" w:rsidRPr="00F127C3" w:rsidRDefault="00C10BAB" w:rsidP="00C10BAB">
            <w:pPr>
              <w:rPr>
                <w:rFonts w:cstheme="minorHAnsi"/>
              </w:rPr>
            </w:pPr>
            <w:r w:rsidRPr="00871C88">
              <w:rPr>
                <w:rFonts w:cstheme="minorHAnsi"/>
              </w:rPr>
              <w:t>A07</w:t>
            </w:r>
          </w:p>
        </w:tc>
        <w:tc>
          <w:tcPr>
            <w:tcW w:w="5107" w:type="dxa"/>
            <w:vMerge w:val="restart"/>
          </w:tcPr>
          <w:p w14:paraId="4D83C0E0" w14:textId="77777777" w:rsidR="00C10BAB" w:rsidRPr="00871C88" w:rsidRDefault="00C10BAB" w:rsidP="00C10BAB">
            <w:pPr>
              <w:rPr>
                <w:rFonts w:cstheme="minorHAnsi"/>
              </w:rPr>
            </w:pPr>
            <w:r w:rsidRPr="00871C88">
              <w:rPr>
                <w:rFonts w:cstheme="minorHAnsi"/>
              </w:rPr>
              <w:t>Cluster: Korrekturliste wegen Ablehnung</w:t>
            </w:r>
          </w:p>
          <w:p w14:paraId="1DC32EDD" w14:textId="67F501EE" w:rsidR="00C10BAB" w:rsidRPr="00F127C3" w:rsidRDefault="00C10BAB" w:rsidP="00C10BAB">
            <w:pPr>
              <w:rPr>
                <w:rFonts w:cstheme="minorHAnsi"/>
              </w:rPr>
            </w:pPr>
            <w:r w:rsidRPr="00871C88">
              <w:rPr>
                <w:rFonts w:cstheme="minorHAnsi"/>
              </w:rPr>
              <w:t>Bilanzierungsrel. Daten nicht korrekt / fehlen</w:t>
            </w:r>
          </w:p>
        </w:tc>
      </w:tr>
      <w:tr w:rsidR="00C10BAB" w:rsidRPr="00F127C3" w14:paraId="0A5AEF7A" w14:textId="77777777" w:rsidTr="003531C0">
        <w:trPr>
          <w:trHeight w:val="728"/>
        </w:trPr>
        <w:tc>
          <w:tcPr>
            <w:tcW w:w="562" w:type="dxa"/>
            <w:vMerge/>
          </w:tcPr>
          <w:p w14:paraId="4ACC29B7"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15691F55" w14:textId="62F9D8A7" w:rsidR="00C10BAB" w:rsidRPr="00F127C3" w:rsidRDefault="00C10BAB" w:rsidP="00C10BAB">
            <w:pPr>
              <w:rPr>
                <w:rFonts w:cstheme="minorHAnsi"/>
              </w:rPr>
            </w:pPr>
            <w:r w:rsidRPr="00871C8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7CE3CF26" w14:textId="25F972F5" w:rsidR="00C10BAB" w:rsidRPr="00F127C3" w:rsidRDefault="00C10BAB" w:rsidP="00C10BAB">
            <w:pPr>
              <w:rPr>
                <w:rFonts w:cstheme="minorHAnsi"/>
              </w:rPr>
            </w:pPr>
            <w:r w:rsidRPr="00871C88">
              <w:rPr>
                <w:rFonts w:cstheme="minorHAnsi"/>
              </w:rPr>
              <w:t>nein</w:t>
            </w:r>
          </w:p>
        </w:tc>
        <w:tc>
          <w:tcPr>
            <w:tcW w:w="851" w:type="dxa"/>
            <w:vMerge/>
          </w:tcPr>
          <w:p w14:paraId="4A8EEBC0" w14:textId="77777777" w:rsidR="00C10BAB" w:rsidRPr="00F127C3" w:rsidRDefault="00C10BAB" w:rsidP="00C10BAB">
            <w:pPr>
              <w:rPr>
                <w:rFonts w:cstheme="minorHAnsi"/>
              </w:rPr>
            </w:pPr>
          </w:p>
        </w:tc>
        <w:tc>
          <w:tcPr>
            <w:tcW w:w="5107" w:type="dxa"/>
            <w:vMerge/>
          </w:tcPr>
          <w:p w14:paraId="67F703D5" w14:textId="77777777" w:rsidR="00C10BAB" w:rsidRPr="00F127C3" w:rsidRDefault="00C10BAB" w:rsidP="00C10BAB">
            <w:pPr>
              <w:rPr>
                <w:rFonts w:cstheme="minorHAnsi"/>
              </w:rPr>
            </w:pPr>
          </w:p>
        </w:tc>
      </w:tr>
      <w:tr w:rsidR="00C10BAB" w:rsidRPr="00F127C3" w14:paraId="0EDA570F" w14:textId="77777777" w:rsidTr="003531C0">
        <w:trPr>
          <w:trHeight w:val="456"/>
        </w:trPr>
        <w:tc>
          <w:tcPr>
            <w:tcW w:w="562" w:type="dxa"/>
            <w:vMerge/>
          </w:tcPr>
          <w:p w14:paraId="2C161F3D"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7B935AF" w14:textId="6DBBF73E" w:rsidR="00C10BAB" w:rsidRPr="00F127C3" w:rsidRDefault="00C10BAB" w:rsidP="00C10BAB">
            <w:pPr>
              <w:rPr>
                <w:rFonts w:cstheme="minorHAnsi"/>
              </w:rPr>
            </w:pPr>
            <w:r w:rsidRPr="00871C88">
              <w:rPr>
                <w:rFonts w:cstheme="minorHAnsi"/>
              </w:rPr>
              <w:t>Entspricht der Bilanzierungsbeginn der Erwartung des LF?</w:t>
            </w:r>
          </w:p>
        </w:tc>
        <w:tc>
          <w:tcPr>
            <w:tcW w:w="1559" w:type="dxa"/>
            <w:tcBorders>
              <w:top w:val="dotted" w:sz="4" w:space="0" w:color="auto"/>
              <w:bottom w:val="dotted" w:sz="4" w:space="0" w:color="auto"/>
            </w:tcBorders>
          </w:tcPr>
          <w:p w14:paraId="474D6233" w14:textId="5F090859" w:rsidR="00C10BAB" w:rsidRPr="00F127C3" w:rsidRDefault="00C10BAB" w:rsidP="00C10BAB">
            <w:pPr>
              <w:rPr>
                <w:rFonts w:cstheme="minorHAnsi"/>
              </w:rPr>
            </w:pPr>
            <w:r w:rsidRPr="00871C88">
              <w:rPr>
                <w:rFonts w:cstheme="minorHAnsi"/>
              </w:rPr>
              <w:t>nein</w:t>
            </w:r>
          </w:p>
        </w:tc>
        <w:tc>
          <w:tcPr>
            <w:tcW w:w="851" w:type="dxa"/>
            <w:vMerge/>
          </w:tcPr>
          <w:p w14:paraId="7EBD2061" w14:textId="77777777" w:rsidR="00C10BAB" w:rsidRPr="00F127C3" w:rsidRDefault="00C10BAB" w:rsidP="00C10BAB">
            <w:pPr>
              <w:rPr>
                <w:rFonts w:cstheme="minorHAnsi"/>
              </w:rPr>
            </w:pPr>
          </w:p>
        </w:tc>
        <w:tc>
          <w:tcPr>
            <w:tcW w:w="5107" w:type="dxa"/>
            <w:vMerge/>
          </w:tcPr>
          <w:p w14:paraId="389031FC" w14:textId="77777777" w:rsidR="00C10BAB" w:rsidRPr="00F127C3" w:rsidRDefault="00C10BAB" w:rsidP="00C10BAB">
            <w:pPr>
              <w:rPr>
                <w:rFonts w:cstheme="minorHAnsi"/>
              </w:rPr>
            </w:pPr>
          </w:p>
        </w:tc>
      </w:tr>
      <w:tr w:rsidR="00C10BAB" w:rsidRPr="00F127C3" w14:paraId="071408BD" w14:textId="77777777" w:rsidTr="003531C0">
        <w:trPr>
          <w:trHeight w:val="377"/>
        </w:trPr>
        <w:tc>
          <w:tcPr>
            <w:tcW w:w="562" w:type="dxa"/>
            <w:vMerge/>
          </w:tcPr>
          <w:p w14:paraId="65FBCED8"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083B2B75" w14:textId="78921DDD" w:rsidR="00C10BAB" w:rsidRPr="00F127C3" w:rsidRDefault="00C10BAB" w:rsidP="00C10BAB">
            <w:pPr>
              <w:rPr>
                <w:rFonts w:cstheme="minorHAnsi"/>
              </w:rPr>
            </w:pPr>
            <w:r w:rsidRPr="00871C88">
              <w:rPr>
                <w:rFonts w:cstheme="minorHAnsi"/>
              </w:rPr>
              <w:t>Entspricht das Bilanzierungsende der Erwartung des LF?</w:t>
            </w:r>
          </w:p>
        </w:tc>
        <w:tc>
          <w:tcPr>
            <w:tcW w:w="1559" w:type="dxa"/>
            <w:tcBorders>
              <w:top w:val="dotted" w:sz="4" w:space="0" w:color="auto"/>
              <w:bottom w:val="dotted" w:sz="4" w:space="0" w:color="auto"/>
            </w:tcBorders>
          </w:tcPr>
          <w:p w14:paraId="60FEEC10" w14:textId="189097D5" w:rsidR="00C10BAB" w:rsidRPr="00F127C3" w:rsidRDefault="00C10BAB" w:rsidP="00C10BAB">
            <w:pPr>
              <w:rPr>
                <w:rFonts w:cstheme="minorHAnsi"/>
              </w:rPr>
            </w:pPr>
            <w:r w:rsidRPr="00871C88">
              <w:rPr>
                <w:rFonts w:cstheme="minorHAnsi"/>
              </w:rPr>
              <w:t>nein</w:t>
            </w:r>
          </w:p>
        </w:tc>
        <w:tc>
          <w:tcPr>
            <w:tcW w:w="851" w:type="dxa"/>
            <w:vMerge/>
          </w:tcPr>
          <w:p w14:paraId="2EB3035F" w14:textId="77777777" w:rsidR="00C10BAB" w:rsidRPr="00F127C3" w:rsidRDefault="00C10BAB" w:rsidP="00C10BAB">
            <w:pPr>
              <w:rPr>
                <w:rFonts w:cstheme="minorHAnsi"/>
              </w:rPr>
            </w:pPr>
          </w:p>
        </w:tc>
        <w:tc>
          <w:tcPr>
            <w:tcW w:w="5107" w:type="dxa"/>
            <w:vMerge/>
          </w:tcPr>
          <w:p w14:paraId="24951A05" w14:textId="77777777" w:rsidR="00C10BAB" w:rsidRPr="00F127C3" w:rsidRDefault="00C10BAB" w:rsidP="00C10BAB">
            <w:pPr>
              <w:rPr>
                <w:rFonts w:cstheme="minorHAnsi"/>
              </w:rPr>
            </w:pPr>
          </w:p>
        </w:tc>
      </w:tr>
      <w:tr w:rsidR="00C10BAB" w:rsidRPr="00F127C3" w14:paraId="558B6F8A" w14:textId="77777777" w:rsidTr="003531C0">
        <w:trPr>
          <w:trHeight w:val="683"/>
        </w:trPr>
        <w:tc>
          <w:tcPr>
            <w:tcW w:w="562" w:type="dxa"/>
            <w:vMerge/>
          </w:tcPr>
          <w:p w14:paraId="6ACD820E"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90340DB" w14:textId="7E1D7342" w:rsidR="00C10BAB" w:rsidRPr="00F127C3" w:rsidRDefault="00C10BAB" w:rsidP="00C10BAB">
            <w:pPr>
              <w:rPr>
                <w:rFonts w:cstheme="minorHAnsi"/>
              </w:rPr>
            </w:pPr>
            <w:r w:rsidRPr="00871C8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3CDBEF72" w14:textId="4ADBA39C" w:rsidR="00C10BAB" w:rsidRPr="00F127C3" w:rsidRDefault="00C10BAB" w:rsidP="00C10BAB">
            <w:pPr>
              <w:rPr>
                <w:rFonts w:cstheme="minorHAnsi"/>
              </w:rPr>
            </w:pPr>
            <w:r w:rsidRPr="00871C88">
              <w:rPr>
                <w:rFonts w:cstheme="minorHAnsi"/>
              </w:rPr>
              <w:t>nein</w:t>
            </w:r>
          </w:p>
        </w:tc>
        <w:tc>
          <w:tcPr>
            <w:tcW w:w="851" w:type="dxa"/>
            <w:vMerge/>
          </w:tcPr>
          <w:p w14:paraId="5C7DB2BE" w14:textId="77777777" w:rsidR="00C10BAB" w:rsidRPr="00F127C3" w:rsidRDefault="00C10BAB" w:rsidP="00C10BAB">
            <w:pPr>
              <w:rPr>
                <w:rFonts w:cstheme="minorHAnsi"/>
              </w:rPr>
            </w:pPr>
          </w:p>
        </w:tc>
        <w:tc>
          <w:tcPr>
            <w:tcW w:w="5107" w:type="dxa"/>
            <w:vMerge/>
          </w:tcPr>
          <w:p w14:paraId="5D3F040E" w14:textId="77777777" w:rsidR="00C10BAB" w:rsidRPr="00F127C3" w:rsidRDefault="00C10BAB" w:rsidP="00C10BAB">
            <w:pPr>
              <w:rPr>
                <w:rFonts w:cstheme="minorHAnsi"/>
              </w:rPr>
            </w:pPr>
          </w:p>
        </w:tc>
      </w:tr>
      <w:tr w:rsidR="00C10BAB" w:rsidRPr="00F127C3" w14:paraId="514DCC1D" w14:textId="77777777" w:rsidTr="003531C0">
        <w:tc>
          <w:tcPr>
            <w:tcW w:w="562" w:type="dxa"/>
            <w:vMerge/>
          </w:tcPr>
          <w:p w14:paraId="06AD7002"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46AEB23A" w14:textId="313995DE" w:rsidR="00C10BAB" w:rsidRPr="00F127C3" w:rsidRDefault="00C10BAB" w:rsidP="00C10BAB">
            <w:pPr>
              <w:rPr>
                <w:rFonts w:cstheme="minorHAnsi"/>
              </w:rPr>
            </w:pPr>
            <w:r w:rsidRPr="00871C8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36F82912" w14:textId="653EE2C6" w:rsidR="00C10BAB" w:rsidRPr="00F127C3" w:rsidRDefault="00C10BAB" w:rsidP="00C10BAB">
            <w:pPr>
              <w:rPr>
                <w:rFonts w:cstheme="minorHAnsi"/>
              </w:rPr>
            </w:pPr>
            <w:r w:rsidRPr="00871C88">
              <w:rPr>
                <w:rFonts w:cstheme="minorHAnsi"/>
              </w:rPr>
              <w:t>nein</w:t>
            </w:r>
          </w:p>
        </w:tc>
        <w:tc>
          <w:tcPr>
            <w:tcW w:w="851" w:type="dxa"/>
            <w:vMerge/>
          </w:tcPr>
          <w:p w14:paraId="694C74BF" w14:textId="77777777" w:rsidR="00C10BAB" w:rsidRPr="00F127C3" w:rsidRDefault="00C10BAB" w:rsidP="00C10BAB">
            <w:pPr>
              <w:rPr>
                <w:rFonts w:cstheme="minorHAnsi"/>
              </w:rPr>
            </w:pPr>
          </w:p>
        </w:tc>
        <w:tc>
          <w:tcPr>
            <w:tcW w:w="5107" w:type="dxa"/>
            <w:vMerge/>
          </w:tcPr>
          <w:p w14:paraId="3527C217" w14:textId="77777777" w:rsidR="00C10BAB" w:rsidRPr="00F127C3" w:rsidRDefault="00C10BAB" w:rsidP="00C10BAB">
            <w:pPr>
              <w:rPr>
                <w:rFonts w:cstheme="minorHAnsi"/>
              </w:rPr>
            </w:pPr>
          </w:p>
        </w:tc>
      </w:tr>
      <w:tr w:rsidR="00C10BAB" w:rsidRPr="00F127C3" w14:paraId="5F162C23" w14:textId="77777777" w:rsidTr="003531C0">
        <w:trPr>
          <w:trHeight w:val="64"/>
        </w:trPr>
        <w:tc>
          <w:tcPr>
            <w:tcW w:w="562" w:type="dxa"/>
            <w:vMerge/>
          </w:tcPr>
          <w:p w14:paraId="4D9D8AB6"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2FDF3B24" w14:textId="388EB2CD" w:rsidR="00C10BAB" w:rsidRPr="00F127C3" w:rsidRDefault="00C10BAB" w:rsidP="00C10BAB">
            <w:pPr>
              <w:rPr>
                <w:rFonts w:cstheme="minorHAnsi"/>
              </w:rPr>
            </w:pPr>
            <w:r w:rsidRPr="00871C88">
              <w:rPr>
                <w:rFonts w:cstheme="minorHAnsi"/>
              </w:rPr>
              <w:t>Entspricht die veranschlagte Prognosemenge (JVP, spezifische Arbeit, usw.) der zwischen NB und LF ausgetauschten Prognosemenge?</w:t>
            </w:r>
          </w:p>
        </w:tc>
        <w:tc>
          <w:tcPr>
            <w:tcW w:w="1559" w:type="dxa"/>
            <w:tcBorders>
              <w:top w:val="dotted" w:sz="4" w:space="0" w:color="auto"/>
              <w:bottom w:val="dotted" w:sz="4" w:space="0" w:color="auto"/>
            </w:tcBorders>
          </w:tcPr>
          <w:p w14:paraId="21EC9172" w14:textId="556E3963" w:rsidR="00C10BAB" w:rsidRPr="00F127C3" w:rsidRDefault="00C10BAB" w:rsidP="00C10BAB">
            <w:pPr>
              <w:rPr>
                <w:rFonts w:cstheme="minorHAnsi"/>
              </w:rPr>
            </w:pPr>
            <w:r w:rsidRPr="00871C88">
              <w:rPr>
                <w:rFonts w:cstheme="minorHAnsi"/>
              </w:rPr>
              <w:t>nein</w:t>
            </w:r>
          </w:p>
        </w:tc>
        <w:tc>
          <w:tcPr>
            <w:tcW w:w="851" w:type="dxa"/>
            <w:vMerge/>
          </w:tcPr>
          <w:p w14:paraId="0B949331" w14:textId="77777777" w:rsidR="00C10BAB" w:rsidRPr="00F127C3" w:rsidRDefault="00C10BAB" w:rsidP="00C10BAB">
            <w:pPr>
              <w:rPr>
                <w:rFonts w:cstheme="minorHAnsi"/>
              </w:rPr>
            </w:pPr>
          </w:p>
        </w:tc>
        <w:tc>
          <w:tcPr>
            <w:tcW w:w="5107" w:type="dxa"/>
            <w:vMerge/>
          </w:tcPr>
          <w:p w14:paraId="5DDF6AEF" w14:textId="77777777" w:rsidR="00C10BAB" w:rsidRPr="00F127C3" w:rsidRDefault="00C10BAB" w:rsidP="00C10BAB">
            <w:pPr>
              <w:rPr>
                <w:rFonts w:cstheme="minorHAnsi"/>
              </w:rPr>
            </w:pPr>
          </w:p>
        </w:tc>
      </w:tr>
      <w:tr w:rsidR="00C10BAB" w:rsidRPr="00F127C3" w14:paraId="1FDEA451" w14:textId="77777777" w:rsidTr="003531C0">
        <w:trPr>
          <w:trHeight w:val="403"/>
        </w:trPr>
        <w:tc>
          <w:tcPr>
            <w:tcW w:w="562" w:type="dxa"/>
            <w:vMerge/>
          </w:tcPr>
          <w:p w14:paraId="10AA91D5"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7AA95FEF" w14:textId="21AB38CE" w:rsidR="00C10BAB" w:rsidRPr="00F127C3" w:rsidRDefault="00C10BAB"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4ED23F92" w14:textId="0EDED5F4" w:rsidR="00C10BAB" w:rsidRPr="00F127C3" w:rsidRDefault="00C10BAB" w:rsidP="00C10BAB">
            <w:pPr>
              <w:rPr>
                <w:rFonts w:cstheme="minorHAnsi"/>
              </w:rPr>
            </w:pPr>
            <w:r w:rsidRPr="00871C88">
              <w:rPr>
                <w:rFonts w:cstheme="minorHAnsi"/>
              </w:rPr>
              <w:t>nein</w:t>
            </w:r>
          </w:p>
        </w:tc>
        <w:tc>
          <w:tcPr>
            <w:tcW w:w="851" w:type="dxa"/>
            <w:vMerge/>
          </w:tcPr>
          <w:p w14:paraId="72DDA5AB" w14:textId="77777777" w:rsidR="00C10BAB" w:rsidRPr="00F127C3" w:rsidRDefault="00C10BAB" w:rsidP="00C10BAB">
            <w:pPr>
              <w:rPr>
                <w:rFonts w:cstheme="minorHAnsi"/>
              </w:rPr>
            </w:pPr>
          </w:p>
        </w:tc>
        <w:tc>
          <w:tcPr>
            <w:tcW w:w="5107" w:type="dxa"/>
            <w:vMerge/>
          </w:tcPr>
          <w:p w14:paraId="3C2984F6" w14:textId="77777777" w:rsidR="00C10BAB" w:rsidRPr="00F127C3" w:rsidRDefault="00C10BAB" w:rsidP="00C10BAB">
            <w:pPr>
              <w:rPr>
                <w:rFonts w:cstheme="minorHAnsi"/>
              </w:rPr>
            </w:pPr>
          </w:p>
        </w:tc>
      </w:tr>
      <w:tr w:rsidR="00C10BAB" w:rsidRPr="00F127C3" w14:paraId="0E041F1D" w14:textId="77777777" w:rsidTr="003531C0">
        <w:tc>
          <w:tcPr>
            <w:tcW w:w="562" w:type="dxa"/>
            <w:vMerge/>
          </w:tcPr>
          <w:p w14:paraId="4BE76ED4" w14:textId="77777777" w:rsidR="00C10BAB" w:rsidRPr="00F127C3" w:rsidRDefault="00C10BAB" w:rsidP="00C10BAB">
            <w:pPr>
              <w:rPr>
                <w:rFonts w:cstheme="minorHAnsi"/>
              </w:rPr>
            </w:pPr>
          </w:p>
        </w:tc>
        <w:tc>
          <w:tcPr>
            <w:tcW w:w="6237" w:type="dxa"/>
            <w:tcBorders>
              <w:top w:val="dotted" w:sz="4" w:space="0" w:color="auto"/>
            </w:tcBorders>
          </w:tcPr>
          <w:p w14:paraId="0893935C" w14:textId="15C2B142" w:rsidR="00C10BAB" w:rsidRPr="00F127C3" w:rsidRDefault="00C10BAB" w:rsidP="00C10BAB">
            <w:pPr>
              <w:rPr>
                <w:rFonts w:cstheme="minorHAnsi"/>
              </w:rPr>
            </w:pPr>
            <w:r w:rsidRPr="00871C88">
              <w:rPr>
                <w:rFonts w:cstheme="minorHAnsi"/>
              </w:rPr>
              <w:t>Entspricht der Zeitreihentyp dem zwischen NB und LF ausgetauschten?</w:t>
            </w:r>
          </w:p>
        </w:tc>
        <w:tc>
          <w:tcPr>
            <w:tcW w:w="1559" w:type="dxa"/>
            <w:tcBorders>
              <w:top w:val="dotted" w:sz="4" w:space="0" w:color="auto"/>
              <w:bottom w:val="dotted" w:sz="4" w:space="0" w:color="auto"/>
            </w:tcBorders>
          </w:tcPr>
          <w:p w14:paraId="2088E9D2" w14:textId="6916F81E" w:rsidR="00C10BAB" w:rsidRPr="00F127C3" w:rsidRDefault="00C10BAB" w:rsidP="00C10BAB">
            <w:pPr>
              <w:rPr>
                <w:rFonts w:cstheme="minorHAnsi"/>
              </w:rPr>
            </w:pPr>
            <w:r w:rsidRPr="00871C88">
              <w:rPr>
                <w:rFonts w:cstheme="minorHAnsi"/>
              </w:rPr>
              <w:t>nein</w:t>
            </w:r>
          </w:p>
        </w:tc>
        <w:tc>
          <w:tcPr>
            <w:tcW w:w="851" w:type="dxa"/>
            <w:vMerge/>
            <w:tcBorders>
              <w:bottom w:val="dotted" w:sz="4" w:space="0" w:color="auto"/>
            </w:tcBorders>
          </w:tcPr>
          <w:p w14:paraId="3F7ED603" w14:textId="77777777" w:rsidR="00C10BAB" w:rsidRPr="00F127C3" w:rsidRDefault="00C10BAB" w:rsidP="00C10BAB">
            <w:pPr>
              <w:rPr>
                <w:rFonts w:cstheme="minorHAnsi"/>
              </w:rPr>
            </w:pPr>
          </w:p>
        </w:tc>
        <w:tc>
          <w:tcPr>
            <w:tcW w:w="5107" w:type="dxa"/>
            <w:vMerge/>
            <w:tcBorders>
              <w:bottom w:val="dotted" w:sz="4" w:space="0" w:color="auto"/>
            </w:tcBorders>
          </w:tcPr>
          <w:p w14:paraId="7FE4F7D2" w14:textId="77777777" w:rsidR="00C10BAB" w:rsidRPr="00F127C3" w:rsidRDefault="00C10BAB" w:rsidP="00C10BAB">
            <w:pPr>
              <w:rPr>
                <w:rFonts w:cstheme="minorHAnsi"/>
              </w:rPr>
            </w:pPr>
          </w:p>
        </w:tc>
      </w:tr>
    </w:tbl>
    <w:p w14:paraId="45E68D19" w14:textId="4C6BB6AD" w:rsidR="00C70B11" w:rsidRPr="00C75516" w:rsidRDefault="00C70B11" w:rsidP="00871C8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B4D2425" w14:textId="5B4BF8FE" w:rsidR="00871C88" w:rsidRDefault="00C70B11" w:rsidP="00871C88">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2FDFB3B0" w14:textId="5BFC182D" w:rsidR="00C70B11" w:rsidRPr="00246E48" w:rsidRDefault="00C70B11" w:rsidP="001F2FE1">
      <w:pPr>
        <w:pStyle w:val="berschrift2"/>
      </w:pPr>
      <w:bookmarkStart w:id="469" w:name="_Toc62633552"/>
      <w:bookmarkStart w:id="470" w:name="_Toc64453888"/>
      <w:bookmarkStart w:id="471" w:name="_Toc108464898"/>
      <w:r w:rsidRPr="00246E48">
        <w:lastRenderedPageBreak/>
        <w:t>AD: Austausch der Lieferantenclearingliste zwischen NB und LF (gültige Abonnierung)</w:t>
      </w:r>
      <w:bookmarkEnd w:id="469"/>
      <w:bookmarkEnd w:id="470"/>
      <w:bookmarkEnd w:id="471"/>
    </w:p>
    <w:p w14:paraId="33FD26DA" w14:textId="66BF5024" w:rsidR="00C70B11" w:rsidRDefault="00C70B11" w:rsidP="00871C88">
      <w:pPr>
        <w:pStyle w:val="berschrift3"/>
      </w:pPr>
      <w:bookmarkStart w:id="472" w:name="_Toc62633553"/>
      <w:bookmarkStart w:id="473" w:name="_Toc64453889"/>
      <w:bookmarkStart w:id="474" w:name="_Toc108464899"/>
      <w:r w:rsidRPr="00246E48">
        <w:t>E_0049_Marktlokationen mit LF-CL abgleichen</w:t>
      </w:r>
      <w:bookmarkEnd w:id="472"/>
      <w:bookmarkEnd w:id="473"/>
      <w:bookmarkEnd w:id="474"/>
    </w:p>
    <w:tbl>
      <w:tblPr>
        <w:tblStyle w:val="Tabellenraster"/>
        <w:tblW w:w="14327" w:type="dxa"/>
        <w:tblLayout w:type="fixed"/>
        <w:tblLook w:val="04A0" w:firstRow="1" w:lastRow="0" w:firstColumn="1" w:lastColumn="0" w:noHBand="0" w:noVBand="1"/>
      </w:tblPr>
      <w:tblGrid>
        <w:gridCol w:w="562"/>
        <w:gridCol w:w="6239"/>
        <w:gridCol w:w="1559"/>
        <w:gridCol w:w="852"/>
        <w:gridCol w:w="5104"/>
        <w:gridCol w:w="11"/>
      </w:tblGrid>
      <w:tr w:rsidR="00A07D02" w:rsidRPr="00F127C3" w14:paraId="377F9CC3" w14:textId="77777777" w:rsidTr="00A42A43">
        <w:trPr>
          <w:trHeight w:val="454"/>
        </w:trPr>
        <w:tc>
          <w:tcPr>
            <w:tcW w:w="14327" w:type="dxa"/>
            <w:gridSpan w:val="6"/>
            <w:shd w:val="clear" w:color="auto" w:fill="D8DFE4"/>
            <w:vAlign w:val="center"/>
          </w:tcPr>
          <w:p w14:paraId="40B69504" w14:textId="18C613CC" w:rsidR="00A07D02" w:rsidRPr="00CF6B07" w:rsidRDefault="00A07D0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62E54506" w14:textId="77777777" w:rsidTr="00A42A43">
        <w:trPr>
          <w:gridAfter w:val="1"/>
          <w:wAfter w:w="11" w:type="dxa"/>
        </w:trPr>
        <w:tc>
          <w:tcPr>
            <w:tcW w:w="562" w:type="dxa"/>
            <w:shd w:val="clear" w:color="auto" w:fill="D8DFE4"/>
          </w:tcPr>
          <w:p w14:paraId="35ADA44E" w14:textId="77777777" w:rsidR="00A07D02" w:rsidRPr="00CF6B07" w:rsidRDefault="00A07D02" w:rsidP="004C073D">
            <w:pPr>
              <w:contextualSpacing/>
              <w:rPr>
                <w:rFonts w:cstheme="minorHAnsi"/>
              </w:rPr>
            </w:pPr>
            <w:r w:rsidRPr="00CF6B07">
              <w:rPr>
                <w:rFonts w:cstheme="minorHAnsi"/>
              </w:rPr>
              <w:t>Nr.</w:t>
            </w:r>
          </w:p>
        </w:tc>
        <w:tc>
          <w:tcPr>
            <w:tcW w:w="6239" w:type="dxa"/>
            <w:shd w:val="clear" w:color="auto" w:fill="D8DFE4"/>
          </w:tcPr>
          <w:p w14:paraId="6185186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4A061FFA" w14:textId="77777777" w:rsidR="00A07D02" w:rsidRPr="00CF6B07" w:rsidRDefault="00A07D02" w:rsidP="004C073D">
            <w:pPr>
              <w:ind w:left="55"/>
              <w:contextualSpacing/>
              <w:rPr>
                <w:rFonts w:cstheme="minorHAnsi"/>
              </w:rPr>
            </w:pPr>
            <w:r w:rsidRPr="00CF6B07">
              <w:rPr>
                <w:rFonts w:cstheme="minorHAnsi"/>
              </w:rPr>
              <w:t>Prüfergebnis</w:t>
            </w:r>
          </w:p>
        </w:tc>
        <w:tc>
          <w:tcPr>
            <w:tcW w:w="852" w:type="dxa"/>
            <w:shd w:val="clear" w:color="auto" w:fill="D8DFE4"/>
          </w:tcPr>
          <w:p w14:paraId="68059D9F" w14:textId="77777777" w:rsidR="00A07D02" w:rsidRPr="00CF6B07" w:rsidRDefault="00A07D02" w:rsidP="004C073D">
            <w:pPr>
              <w:contextualSpacing/>
              <w:rPr>
                <w:rFonts w:cstheme="minorHAnsi"/>
              </w:rPr>
            </w:pPr>
            <w:r w:rsidRPr="00CF6B07">
              <w:rPr>
                <w:rFonts w:cstheme="minorHAnsi"/>
              </w:rPr>
              <w:t>Code</w:t>
            </w:r>
          </w:p>
        </w:tc>
        <w:tc>
          <w:tcPr>
            <w:tcW w:w="5104" w:type="dxa"/>
            <w:shd w:val="clear" w:color="auto" w:fill="D8DFE4"/>
          </w:tcPr>
          <w:p w14:paraId="3A7CDAD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03279CD3" w14:textId="77777777" w:rsidTr="00A42A43">
        <w:trPr>
          <w:gridAfter w:val="1"/>
          <w:wAfter w:w="11" w:type="dxa"/>
        </w:trPr>
        <w:tc>
          <w:tcPr>
            <w:tcW w:w="562" w:type="dxa"/>
            <w:vMerge w:val="restart"/>
          </w:tcPr>
          <w:p w14:paraId="1095D0DF" w14:textId="48FE138D" w:rsidR="00A07D02" w:rsidRPr="00F127C3" w:rsidRDefault="00A07D02" w:rsidP="00A07D02">
            <w:pPr>
              <w:rPr>
                <w:rFonts w:cstheme="minorHAnsi"/>
              </w:rPr>
            </w:pPr>
            <w:r w:rsidRPr="009470C0">
              <w:rPr>
                <w:rFonts w:cstheme="minorHAnsi"/>
              </w:rPr>
              <w:t>1</w:t>
            </w:r>
          </w:p>
        </w:tc>
        <w:tc>
          <w:tcPr>
            <w:tcW w:w="6239" w:type="dxa"/>
            <w:vMerge w:val="restart"/>
          </w:tcPr>
          <w:p w14:paraId="5E7ABEBF" w14:textId="67FA18F4" w:rsidR="00A07D02" w:rsidRPr="00F127C3" w:rsidRDefault="00A07D02" w:rsidP="00A07D02">
            <w:pPr>
              <w:rPr>
                <w:rFonts w:cstheme="minorHAnsi"/>
              </w:rPr>
            </w:pPr>
            <w:r w:rsidRPr="009470C0">
              <w:rPr>
                <w:rFonts w:cstheme="minorHAnsi"/>
              </w:rPr>
              <w:t>Liegt für diesen MaBiS-ZP ein gültiges LF-CL Abonnement vor?</w:t>
            </w:r>
          </w:p>
        </w:tc>
        <w:tc>
          <w:tcPr>
            <w:tcW w:w="1559" w:type="dxa"/>
            <w:tcBorders>
              <w:bottom w:val="dotted" w:sz="4" w:space="0" w:color="auto"/>
            </w:tcBorders>
          </w:tcPr>
          <w:p w14:paraId="25F48705" w14:textId="11A077D3"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30EC984B" w14:textId="542196CB" w:rsidR="00A07D02" w:rsidRPr="00F127C3" w:rsidRDefault="00A07D02" w:rsidP="00A07D02">
            <w:pPr>
              <w:rPr>
                <w:rFonts w:cstheme="minorHAnsi"/>
              </w:rPr>
            </w:pPr>
            <w:r w:rsidRPr="009470C0">
              <w:rPr>
                <w:rFonts w:cstheme="minorHAnsi"/>
              </w:rPr>
              <w:t>A01</w:t>
            </w:r>
          </w:p>
        </w:tc>
        <w:tc>
          <w:tcPr>
            <w:tcW w:w="5104" w:type="dxa"/>
            <w:tcBorders>
              <w:bottom w:val="dotted" w:sz="4" w:space="0" w:color="auto"/>
            </w:tcBorders>
          </w:tcPr>
          <w:p w14:paraId="27A2CBFB" w14:textId="77777777" w:rsidR="00A07D02" w:rsidRPr="009470C0" w:rsidRDefault="00A07D02" w:rsidP="00A07D02">
            <w:pPr>
              <w:rPr>
                <w:rFonts w:cstheme="minorHAnsi"/>
              </w:rPr>
            </w:pPr>
            <w:r w:rsidRPr="009470C0">
              <w:rPr>
                <w:rFonts w:cstheme="minorHAnsi"/>
              </w:rPr>
              <w:t>Cluster: Ablehnung der gesamten Liste</w:t>
            </w:r>
          </w:p>
          <w:p w14:paraId="7F9B480A" w14:textId="40AEEEA8" w:rsidR="00A07D02" w:rsidRPr="00F127C3" w:rsidRDefault="00A07D02" w:rsidP="00A33597">
            <w:pPr>
              <w:rPr>
                <w:rFonts w:cstheme="minorHAnsi"/>
              </w:rPr>
            </w:pPr>
            <w:r w:rsidRPr="009470C0">
              <w:rPr>
                <w:rFonts w:cstheme="minorHAnsi"/>
              </w:rPr>
              <w:t>Abonnement wurde nicht bestellt (bedeutet auch, dass ein Abonnement für diesen Zeitraum bereits beendet wurde).</w:t>
            </w:r>
          </w:p>
        </w:tc>
      </w:tr>
      <w:tr w:rsidR="00A07D02" w:rsidRPr="00F127C3" w14:paraId="34D823B0" w14:textId="77777777" w:rsidTr="00A42A43">
        <w:trPr>
          <w:gridAfter w:val="1"/>
          <w:wAfter w:w="11" w:type="dxa"/>
        </w:trPr>
        <w:tc>
          <w:tcPr>
            <w:tcW w:w="562" w:type="dxa"/>
            <w:vMerge/>
          </w:tcPr>
          <w:p w14:paraId="21B8016D" w14:textId="77777777" w:rsidR="00A07D02" w:rsidRPr="00F127C3" w:rsidRDefault="00A07D02" w:rsidP="00A07D02">
            <w:pPr>
              <w:rPr>
                <w:rFonts w:cstheme="minorHAnsi"/>
              </w:rPr>
            </w:pPr>
          </w:p>
        </w:tc>
        <w:tc>
          <w:tcPr>
            <w:tcW w:w="6239" w:type="dxa"/>
            <w:vMerge/>
          </w:tcPr>
          <w:p w14:paraId="2B1B83F9" w14:textId="77777777" w:rsidR="00A07D02" w:rsidRPr="00F127C3" w:rsidRDefault="00A07D02" w:rsidP="00A07D02">
            <w:pPr>
              <w:rPr>
                <w:rFonts w:cstheme="minorHAnsi"/>
              </w:rPr>
            </w:pPr>
          </w:p>
        </w:tc>
        <w:tc>
          <w:tcPr>
            <w:tcW w:w="1559" w:type="dxa"/>
            <w:tcBorders>
              <w:top w:val="dotted" w:sz="4" w:space="0" w:color="auto"/>
            </w:tcBorders>
          </w:tcPr>
          <w:p w14:paraId="59A2BBFA" w14:textId="38BE2F67" w:rsidR="00A07D02" w:rsidRPr="00F127C3" w:rsidRDefault="00A07D02" w:rsidP="00A07D02">
            <w:pPr>
              <w:rPr>
                <w:rFonts w:cstheme="minorHAnsi"/>
              </w:rPr>
            </w:pPr>
            <w:r w:rsidRPr="009470C0">
              <w:rPr>
                <w:rFonts w:cstheme="minorHAnsi"/>
              </w:rPr>
              <w:t xml:space="preserve">ja </w:t>
            </w:r>
            <w:r w:rsidRPr="009470C0">
              <w:rPr>
                <w:rFonts w:cstheme="minorHAnsi"/>
              </w:rPr>
              <w:sym w:font="Wingdings" w:char="F0E0"/>
            </w:r>
            <w:r w:rsidRPr="009470C0">
              <w:rPr>
                <w:rFonts w:cstheme="minorHAnsi"/>
              </w:rPr>
              <w:t xml:space="preserve"> 2</w:t>
            </w:r>
          </w:p>
        </w:tc>
        <w:tc>
          <w:tcPr>
            <w:tcW w:w="852" w:type="dxa"/>
            <w:tcBorders>
              <w:top w:val="dotted" w:sz="4" w:space="0" w:color="auto"/>
            </w:tcBorders>
          </w:tcPr>
          <w:p w14:paraId="53123B76" w14:textId="77777777" w:rsidR="00A07D02" w:rsidRPr="00F127C3" w:rsidRDefault="00A07D02" w:rsidP="00A07D02">
            <w:pPr>
              <w:rPr>
                <w:rFonts w:cstheme="minorHAnsi"/>
              </w:rPr>
            </w:pPr>
          </w:p>
        </w:tc>
        <w:tc>
          <w:tcPr>
            <w:tcW w:w="5104" w:type="dxa"/>
            <w:tcBorders>
              <w:top w:val="dotted" w:sz="4" w:space="0" w:color="auto"/>
            </w:tcBorders>
          </w:tcPr>
          <w:p w14:paraId="7D800F4E" w14:textId="77777777" w:rsidR="00A07D02" w:rsidRPr="00F127C3" w:rsidRDefault="00A07D02" w:rsidP="00A07D02">
            <w:pPr>
              <w:rPr>
                <w:rFonts w:cstheme="minorHAnsi"/>
              </w:rPr>
            </w:pPr>
          </w:p>
        </w:tc>
      </w:tr>
      <w:tr w:rsidR="00A07D02" w:rsidRPr="00F127C3" w14:paraId="0D59ADC7" w14:textId="77777777" w:rsidTr="00A42A43">
        <w:trPr>
          <w:gridAfter w:val="1"/>
          <w:wAfter w:w="11" w:type="dxa"/>
        </w:trPr>
        <w:tc>
          <w:tcPr>
            <w:tcW w:w="562" w:type="dxa"/>
            <w:vMerge w:val="restart"/>
          </w:tcPr>
          <w:p w14:paraId="62DDF69E" w14:textId="732D543D" w:rsidR="00A07D02" w:rsidRPr="00F127C3" w:rsidRDefault="00A07D02" w:rsidP="00A07D02">
            <w:pPr>
              <w:rPr>
                <w:rFonts w:cstheme="minorHAnsi"/>
              </w:rPr>
            </w:pPr>
            <w:r w:rsidRPr="009470C0">
              <w:rPr>
                <w:rFonts w:cstheme="minorHAnsi"/>
              </w:rPr>
              <w:t>2</w:t>
            </w:r>
          </w:p>
        </w:tc>
        <w:tc>
          <w:tcPr>
            <w:tcW w:w="6239" w:type="dxa"/>
            <w:vMerge w:val="restart"/>
          </w:tcPr>
          <w:p w14:paraId="784B09E0" w14:textId="3D157A8E" w:rsidR="00A07D02" w:rsidRPr="00F127C3" w:rsidRDefault="00A24F14" w:rsidP="00A07D02">
            <w:pPr>
              <w:rPr>
                <w:rFonts w:cstheme="minorHAnsi"/>
              </w:rPr>
            </w:pPr>
            <w:r w:rsidRPr="00A24F14">
              <w:rPr>
                <w:rFonts w:cstheme="minorHAnsi"/>
              </w:rPr>
              <w:t>Entspricht die Versionsangabe in der LF-CL der Versionsangabe einer vorliegenden LF-SZR (Kategorie A)?</w:t>
            </w:r>
          </w:p>
        </w:tc>
        <w:tc>
          <w:tcPr>
            <w:tcW w:w="1559" w:type="dxa"/>
            <w:tcBorders>
              <w:bottom w:val="dotted" w:sz="4" w:space="0" w:color="auto"/>
            </w:tcBorders>
          </w:tcPr>
          <w:p w14:paraId="71C6C797" w14:textId="495E7478"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71E3D760" w14:textId="47A6F310" w:rsidR="00A07D02" w:rsidRPr="00F127C3" w:rsidRDefault="00A07D02" w:rsidP="00A07D02">
            <w:pPr>
              <w:rPr>
                <w:rFonts w:cstheme="minorHAnsi"/>
              </w:rPr>
            </w:pPr>
            <w:r w:rsidRPr="009470C0">
              <w:rPr>
                <w:rFonts w:cstheme="minorHAnsi"/>
              </w:rPr>
              <w:t>A02</w:t>
            </w:r>
          </w:p>
        </w:tc>
        <w:tc>
          <w:tcPr>
            <w:tcW w:w="5104" w:type="dxa"/>
            <w:tcBorders>
              <w:bottom w:val="dotted" w:sz="4" w:space="0" w:color="auto"/>
            </w:tcBorders>
          </w:tcPr>
          <w:p w14:paraId="6AC793FD" w14:textId="77777777" w:rsidR="00A07D02" w:rsidRPr="009470C0" w:rsidRDefault="00A07D02" w:rsidP="00A07D02">
            <w:pPr>
              <w:rPr>
                <w:rFonts w:cstheme="minorHAnsi"/>
              </w:rPr>
            </w:pPr>
            <w:r w:rsidRPr="009470C0">
              <w:rPr>
                <w:rFonts w:cstheme="minorHAnsi"/>
              </w:rPr>
              <w:t>Cluster: Ablehnung der gesamten Liste</w:t>
            </w:r>
          </w:p>
          <w:p w14:paraId="4CCA70E4" w14:textId="05852F53" w:rsidR="00A07D02" w:rsidRPr="00F127C3" w:rsidRDefault="00A07D02" w:rsidP="00A07D02">
            <w:pPr>
              <w:rPr>
                <w:rFonts w:cstheme="minorHAnsi"/>
              </w:rPr>
            </w:pPr>
            <w:r w:rsidRPr="009470C0">
              <w:rPr>
                <w:rFonts w:cstheme="minorHAnsi"/>
              </w:rPr>
              <w:t>Version nicht zugelassen</w:t>
            </w:r>
          </w:p>
        </w:tc>
      </w:tr>
      <w:tr w:rsidR="00A07D02" w:rsidRPr="00F127C3" w14:paraId="41C56E9B" w14:textId="77777777" w:rsidTr="00A42A43">
        <w:trPr>
          <w:gridAfter w:val="1"/>
          <w:wAfter w:w="11" w:type="dxa"/>
        </w:trPr>
        <w:tc>
          <w:tcPr>
            <w:tcW w:w="562" w:type="dxa"/>
            <w:vMerge/>
          </w:tcPr>
          <w:p w14:paraId="446C61B1" w14:textId="77777777" w:rsidR="00A07D02" w:rsidRPr="00F127C3" w:rsidRDefault="00A07D02" w:rsidP="00A07D02">
            <w:pPr>
              <w:rPr>
                <w:rFonts w:cstheme="minorHAnsi"/>
              </w:rPr>
            </w:pPr>
          </w:p>
        </w:tc>
        <w:tc>
          <w:tcPr>
            <w:tcW w:w="6239" w:type="dxa"/>
            <w:vMerge/>
          </w:tcPr>
          <w:p w14:paraId="0CEC9833" w14:textId="77777777" w:rsidR="00A07D02" w:rsidRPr="00F127C3" w:rsidRDefault="00A07D02" w:rsidP="00A07D02">
            <w:pPr>
              <w:rPr>
                <w:rFonts w:cstheme="minorHAnsi"/>
              </w:rPr>
            </w:pPr>
          </w:p>
        </w:tc>
        <w:tc>
          <w:tcPr>
            <w:tcW w:w="1559" w:type="dxa"/>
            <w:tcBorders>
              <w:top w:val="dotted" w:sz="4" w:space="0" w:color="auto"/>
            </w:tcBorders>
          </w:tcPr>
          <w:p w14:paraId="6B978848" w14:textId="61753188" w:rsidR="00A07D02" w:rsidRPr="00F127C3" w:rsidRDefault="00A07D02" w:rsidP="00A07D02">
            <w:pPr>
              <w:rPr>
                <w:rFonts w:cstheme="minorHAnsi"/>
              </w:rPr>
            </w:pPr>
            <w:r w:rsidRPr="009470C0">
              <w:rPr>
                <w:rFonts w:cstheme="minorHAnsi"/>
              </w:rPr>
              <w:t xml:space="preserve">ja </w:t>
            </w:r>
            <w:r w:rsidRPr="009470C0">
              <w:rPr>
                <w:rFonts w:cstheme="minorHAnsi"/>
              </w:rPr>
              <w:sym w:font="Wingdings" w:char="F0E0"/>
            </w:r>
            <w:r w:rsidRPr="009470C0">
              <w:rPr>
                <w:rFonts w:cstheme="minorHAnsi"/>
              </w:rPr>
              <w:t xml:space="preserve"> 3</w:t>
            </w:r>
          </w:p>
        </w:tc>
        <w:tc>
          <w:tcPr>
            <w:tcW w:w="852" w:type="dxa"/>
            <w:tcBorders>
              <w:top w:val="dotted" w:sz="4" w:space="0" w:color="auto"/>
            </w:tcBorders>
          </w:tcPr>
          <w:p w14:paraId="2F54355B" w14:textId="77777777" w:rsidR="00A07D02" w:rsidRPr="00F127C3" w:rsidRDefault="00A07D02" w:rsidP="00A07D02">
            <w:pPr>
              <w:rPr>
                <w:rFonts w:cstheme="minorHAnsi"/>
              </w:rPr>
            </w:pPr>
          </w:p>
        </w:tc>
        <w:tc>
          <w:tcPr>
            <w:tcW w:w="5104" w:type="dxa"/>
            <w:tcBorders>
              <w:top w:val="dotted" w:sz="4" w:space="0" w:color="auto"/>
            </w:tcBorders>
          </w:tcPr>
          <w:p w14:paraId="4C8FBFFF" w14:textId="77777777" w:rsidR="00A07D02" w:rsidRPr="00F127C3" w:rsidRDefault="00A07D02" w:rsidP="00A07D02">
            <w:pPr>
              <w:rPr>
                <w:rFonts w:cstheme="minorHAnsi"/>
              </w:rPr>
            </w:pPr>
          </w:p>
        </w:tc>
      </w:tr>
      <w:tr w:rsidR="00A07D02" w:rsidRPr="00F127C3" w14:paraId="74F21EEB" w14:textId="77777777" w:rsidTr="00A42A43">
        <w:trPr>
          <w:gridAfter w:val="1"/>
          <w:wAfter w:w="11" w:type="dxa"/>
        </w:trPr>
        <w:tc>
          <w:tcPr>
            <w:tcW w:w="14316" w:type="dxa"/>
            <w:gridSpan w:val="5"/>
          </w:tcPr>
          <w:p w14:paraId="33BD0192" w14:textId="7409EC1B" w:rsidR="00A07D02" w:rsidRPr="00F127C3" w:rsidRDefault="00A07D02" w:rsidP="00A07D02">
            <w:pPr>
              <w:contextualSpacing/>
              <w:rPr>
                <w:rFonts w:cstheme="minorHAnsi"/>
              </w:rPr>
            </w:pPr>
            <w:r w:rsidRPr="00871C88">
              <w:rPr>
                <w:rFonts w:cstheme="minorHAnsi"/>
              </w:rPr>
              <w:t>Je</w:t>
            </w:r>
            <w:r>
              <w:rPr>
                <w:rFonts w:cstheme="minorHAnsi"/>
              </w:rPr>
              <w:t xml:space="preserve"> Marktlokation erfolgen die nachstehenden Prüfungen:</w:t>
            </w:r>
          </w:p>
        </w:tc>
      </w:tr>
      <w:tr w:rsidR="00A07D02" w:rsidRPr="00F127C3" w14:paraId="7C1164DC" w14:textId="77777777" w:rsidTr="00A42A43">
        <w:trPr>
          <w:gridAfter w:val="1"/>
          <w:wAfter w:w="11" w:type="dxa"/>
        </w:trPr>
        <w:tc>
          <w:tcPr>
            <w:tcW w:w="562" w:type="dxa"/>
            <w:vMerge w:val="restart"/>
          </w:tcPr>
          <w:p w14:paraId="4E310966" w14:textId="24A10CE1" w:rsidR="00A07D02" w:rsidRPr="00F127C3" w:rsidRDefault="00A07D02" w:rsidP="00A07D02">
            <w:pPr>
              <w:rPr>
                <w:rFonts w:cstheme="minorHAnsi"/>
              </w:rPr>
            </w:pPr>
            <w:r w:rsidRPr="009470C0">
              <w:rPr>
                <w:rFonts w:cstheme="minorHAnsi"/>
              </w:rPr>
              <w:t>3</w:t>
            </w:r>
          </w:p>
        </w:tc>
        <w:tc>
          <w:tcPr>
            <w:tcW w:w="6239" w:type="dxa"/>
            <w:vMerge w:val="restart"/>
          </w:tcPr>
          <w:p w14:paraId="4A4266C5" w14:textId="5177DE95" w:rsidR="00A07D02" w:rsidRPr="00F127C3" w:rsidRDefault="00A07D02" w:rsidP="00A07D02">
            <w:pPr>
              <w:rPr>
                <w:rFonts w:cstheme="minorHAnsi"/>
              </w:rPr>
            </w:pPr>
            <w:r w:rsidRPr="009470C0">
              <w:rPr>
                <w:rFonts w:cstheme="minorHAnsi"/>
              </w:rPr>
              <w:t>Ist eine erwartete Marktlokation in der LF-CL nicht enthalten?</w:t>
            </w:r>
          </w:p>
        </w:tc>
        <w:tc>
          <w:tcPr>
            <w:tcW w:w="1559" w:type="dxa"/>
            <w:tcBorders>
              <w:bottom w:val="dotted" w:sz="4" w:space="0" w:color="auto"/>
            </w:tcBorders>
          </w:tcPr>
          <w:p w14:paraId="706D6FCD" w14:textId="7EA2D65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166FC51" w14:textId="48052EBB" w:rsidR="00A07D02" w:rsidRPr="00F127C3" w:rsidRDefault="00A07D02" w:rsidP="00A07D02">
            <w:pPr>
              <w:rPr>
                <w:rFonts w:cstheme="minorHAnsi"/>
              </w:rPr>
            </w:pPr>
            <w:r w:rsidRPr="009470C0">
              <w:rPr>
                <w:rFonts w:cstheme="minorHAnsi"/>
              </w:rPr>
              <w:t>A03</w:t>
            </w:r>
          </w:p>
        </w:tc>
        <w:tc>
          <w:tcPr>
            <w:tcW w:w="5104" w:type="dxa"/>
            <w:tcBorders>
              <w:bottom w:val="dotted" w:sz="4" w:space="0" w:color="auto"/>
            </w:tcBorders>
          </w:tcPr>
          <w:p w14:paraId="09DE8A16" w14:textId="77777777" w:rsidR="00A07D02" w:rsidRPr="009470C0" w:rsidRDefault="00A07D02" w:rsidP="00A07D02">
            <w:pPr>
              <w:rPr>
                <w:rFonts w:cstheme="minorHAnsi"/>
              </w:rPr>
            </w:pPr>
            <w:r w:rsidRPr="009470C0">
              <w:rPr>
                <w:rFonts w:cstheme="minorHAnsi"/>
              </w:rPr>
              <w:t>Cluster: Korrekturliste wegen Ablehnung</w:t>
            </w:r>
          </w:p>
          <w:p w14:paraId="56EA782E" w14:textId="2439F8D6" w:rsidR="00A07D02" w:rsidRPr="00F127C3" w:rsidRDefault="00A07D02" w:rsidP="00A07D02">
            <w:pPr>
              <w:rPr>
                <w:rFonts w:cstheme="minorHAnsi"/>
              </w:rPr>
            </w:pPr>
            <w:r w:rsidRPr="009470C0">
              <w:rPr>
                <w:rFonts w:cstheme="minorHAnsi"/>
              </w:rPr>
              <w:t>Zusätzlicher Datensatz / ergänzte Marktlokation</w:t>
            </w:r>
          </w:p>
        </w:tc>
      </w:tr>
      <w:tr w:rsidR="00A07D02" w:rsidRPr="00F127C3" w14:paraId="0E3440E4" w14:textId="77777777" w:rsidTr="00A42A43">
        <w:trPr>
          <w:gridAfter w:val="1"/>
          <w:wAfter w:w="11" w:type="dxa"/>
        </w:trPr>
        <w:tc>
          <w:tcPr>
            <w:tcW w:w="562" w:type="dxa"/>
            <w:vMerge/>
          </w:tcPr>
          <w:p w14:paraId="42573832" w14:textId="77777777" w:rsidR="00A07D02" w:rsidRPr="00F127C3" w:rsidRDefault="00A07D02" w:rsidP="00A07D02">
            <w:pPr>
              <w:rPr>
                <w:rFonts w:cstheme="minorHAnsi"/>
              </w:rPr>
            </w:pPr>
          </w:p>
        </w:tc>
        <w:tc>
          <w:tcPr>
            <w:tcW w:w="6239" w:type="dxa"/>
            <w:vMerge/>
          </w:tcPr>
          <w:p w14:paraId="27139BC6" w14:textId="77777777" w:rsidR="00A07D02" w:rsidRPr="00F127C3" w:rsidRDefault="00A07D02" w:rsidP="00A07D02">
            <w:pPr>
              <w:rPr>
                <w:rFonts w:cstheme="minorHAnsi"/>
              </w:rPr>
            </w:pPr>
          </w:p>
        </w:tc>
        <w:tc>
          <w:tcPr>
            <w:tcW w:w="1559" w:type="dxa"/>
            <w:tcBorders>
              <w:top w:val="dotted" w:sz="4" w:space="0" w:color="auto"/>
            </w:tcBorders>
          </w:tcPr>
          <w:p w14:paraId="364BCAF4" w14:textId="53FCCC64" w:rsidR="00A07D02" w:rsidRPr="00F127C3" w:rsidRDefault="00A07D02" w:rsidP="00A07D02">
            <w:pPr>
              <w:rPr>
                <w:rFonts w:cstheme="minorHAnsi"/>
              </w:rPr>
            </w:pPr>
            <w:r w:rsidRPr="009470C0">
              <w:rPr>
                <w:rFonts w:cstheme="minorHAnsi"/>
              </w:rPr>
              <w:t xml:space="preserve">nein </w:t>
            </w:r>
            <w:r w:rsidRPr="009470C0">
              <w:rPr>
                <w:rFonts w:cstheme="minorHAnsi"/>
              </w:rPr>
              <w:sym w:font="Wingdings" w:char="F0E0"/>
            </w:r>
            <w:r w:rsidRPr="009470C0">
              <w:rPr>
                <w:rFonts w:cstheme="minorHAnsi"/>
              </w:rPr>
              <w:t xml:space="preserve"> 4</w:t>
            </w:r>
          </w:p>
        </w:tc>
        <w:tc>
          <w:tcPr>
            <w:tcW w:w="852" w:type="dxa"/>
            <w:tcBorders>
              <w:top w:val="dotted" w:sz="4" w:space="0" w:color="auto"/>
            </w:tcBorders>
          </w:tcPr>
          <w:p w14:paraId="14B5CC2F" w14:textId="77777777" w:rsidR="00A07D02" w:rsidRPr="00F127C3" w:rsidRDefault="00A07D02" w:rsidP="00A07D02">
            <w:pPr>
              <w:rPr>
                <w:rFonts w:cstheme="minorHAnsi"/>
              </w:rPr>
            </w:pPr>
          </w:p>
        </w:tc>
        <w:tc>
          <w:tcPr>
            <w:tcW w:w="5104" w:type="dxa"/>
            <w:tcBorders>
              <w:top w:val="dotted" w:sz="4" w:space="0" w:color="auto"/>
            </w:tcBorders>
          </w:tcPr>
          <w:p w14:paraId="1D66DCE0" w14:textId="77777777" w:rsidR="00A07D02" w:rsidRPr="00F127C3" w:rsidRDefault="00A07D02" w:rsidP="00A07D02">
            <w:pPr>
              <w:rPr>
                <w:rFonts w:cstheme="minorHAnsi"/>
              </w:rPr>
            </w:pPr>
          </w:p>
        </w:tc>
      </w:tr>
      <w:tr w:rsidR="00A07D02" w:rsidRPr="00F127C3" w14:paraId="73378E96" w14:textId="77777777" w:rsidTr="00A42A43">
        <w:trPr>
          <w:gridAfter w:val="1"/>
          <w:wAfter w:w="11" w:type="dxa"/>
        </w:trPr>
        <w:tc>
          <w:tcPr>
            <w:tcW w:w="562" w:type="dxa"/>
            <w:vMerge w:val="restart"/>
          </w:tcPr>
          <w:p w14:paraId="05AA1132" w14:textId="1FC1A262" w:rsidR="00A07D02" w:rsidRPr="00F127C3" w:rsidRDefault="00A07D02" w:rsidP="00A07D02">
            <w:pPr>
              <w:rPr>
                <w:rFonts w:cstheme="minorHAnsi"/>
              </w:rPr>
            </w:pPr>
            <w:r w:rsidRPr="009470C0">
              <w:rPr>
                <w:rFonts w:cstheme="minorHAnsi"/>
              </w:rPr>
              <w:t>4</w:t>
            </w:r>
          </w:p>
        </w:tc>
        <w:tc>
          <w:tcPr>
            <w:tcW w:w="6239" w:type="dxa"/>
            <w:vMerge w:val="restart"/>
          </w:tcPr>
          <w:p w14:paraId="68625EA3" w14:textId="03B23727" w:rsidR="00A07D02" w:rsidRPr="00F127C3" w:rsidRDefault="00A07D02" w:rsidP="00A07D02">
            <w:pPr>
              <w:rPr>
                <w:rFonts w:cstheme="minorHAnsi"/>
              </w:rPr>
            </w:pPr>
            <w:r w:rsidRPr="009470C0">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20D58B41" w14:textId="66FA803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B4BEFA4" w14:textId="331504BD" w:rsidR="00A07D02" w:rsidRPr="00F127C3" w:rsidRDefault="00A07D02" w:rsidP="00A07D02">
            <w:pPr>
              <w:rPr>
                <w:rFonts w:cstheme="minorHAnsi"/>
              </w:rPr>
            </w:pPr>
            <w:r w:rsidRPr="009470C0">
              <w:rPr>
                <w:rFonts w:cstheme="minorHAnsi"/>
              </w:rPr>
              <w:t>A04</w:t>
            </w:r>
          </w:p>
        </w:tc>
        <w:tc>
          <w:tcPr>
            <w:tcW w:w="5104" w:type="dxa"/>
            <w:tcBorders>
              <w:bottom w:val="dotted" w:sz="4" w:space="0" w:color="auto"/>
            </w:tcBorders>
          </w:tcPr>
          <w:p w14:paraId="486382D4" w14:textId="77777777" w:rsidR="00A07D02" w:rsidRPr="009470C0" w:rsidRDefault="00A07D02" w:rsidP="00A07D02">
            <w:pPr>
              <w:rPr>
                <w:rFonts w:cstheme="minorHAnsi"/>
              </w:rPr>
            </w:pPr>
            <w:r w:rsidRPr="009470C0">
              <w:rPr>
                <w:rFonts w:cstheme="minorHAnsi"/>
              </w:rPr>
              <w:t>Cluster: Korrekturliste wegen Ablehnung</w:t>
            </w:r>
          </w:p>
          <w:p w14:paraId="6B3534CD" w14:textId="2C9ED363" w:rsidR="00A07D02" w:rsidRPr="00F127C3" w:rsidRDefault="00A07D02" w:rsidP="00A07D02">
            <w:pPr>
              <w:rPr>
                <w:rFonts w:cstheme="minorHAnsi"/>
              </w:rPr>
            </w:pPr>
            <w:r w:rsidRPr="009470C0">
              <w:rPr>
                <w:rFonts w:cstheme="minorHAnsi"/>
              </w:rPr>
              <w:t>Marktlokation falschem LF zugeordnet</w:t>
            </w:r>
          </w:p>
        </w:tc>
      </w:tr>
      <w:tr w:rsidR="00A07D02" w:rsidRPr="00F127C3" w14:paraId="4938E261" w14:textId="77777777" w:rsidTr="00A42A43">
        <w:trPr>
          <w:gridAfter w:val="1"/>
          <w:wAfter w:w="11" w:type="dxa"/>
        </w:trPr>
        <w:tc>
          <w:tcPr>
            <w:tcW w:w="562" w:type="dxa"/>
            <w:vMerge/>
          </w:tcPr>
          <w:p w14:paraId="356602E9" w14:textId="77777777" w:rsidR="00A07D02" w:rsidRPr="00F127C3" w:rsidRDefault="00A07D02" w:rsidP="00A07D02">
            <w:pPr>
              <w:rPr>
                <w:rFonts w:cstheme="minorHAnsi"/>
              </w:rPr>
            </w:pPr>
          </w:p>
        </w:tc>
        <w:tc>
          <w:tcPr>
            <w:tcW w:w="6239" w:type="dxa"/>
            <w:vMerge/>
          </w:tcPr>
          <w:p w14:paraId="258A6635" w14:textId="77777777" w:rsidR="00A07D02" w:rsidRPr="00F127C3" w:rsidRDefault="00A07D02" w:rsidP="00A07D02">
            <w:pPr>
              <w:rPr>
                <w:rFonts w:cstheme="minorHAnsi"/>
              </w:rPr>
            </w:pPr>
          </w:p>
        </w:tc>
        <w:tc>
          <w:tcPr>
            <w:tcW w:w="1559" w:type="dxa"/>
            <w:tcBorders>
              <w:top w:val="dotted" w:sz="4" w:space="0" w:color="auto"/>
            </w:tcBorders>
          </w:tcPr>
          <w:p w14:paraId="497FD69F" w14:textId="642044AB" w:rsidR="00A07D02" w:rsidRPr="00F127C3" w:rsidRDefault="00A07D02" w:rsidP="00A07D02">
            <w:pPr>
              <w:rPr>
                <w:rFonts w:cstheme="minorHAnsi"/>
              </w:rPr>
            </w:pPr>
            <w:r w:rsidRPr="009470C0">
              <w:rPr>
                <w:rFonts w:cstheme="minorHAnsi"/>
              </w:rPr>
              <w:t xml:space="preserve">nein </w:t>
            </w:r>
            <w:r w:rsidRPr="009470C0">
              <w:rPr>
                <w:rFonts w:cstheme="minorHAnsi"/>
              </w:rPr>
              <w:sym w:font="Wingdings" w:char="F0E0"/>
            </w:r>
            <w:r w:rsidRPr="009470C0">
              <w:rPr>
                <w:rFonts w:cstheme="minorHAnsi"/>
              </w:rPr>
              <w:t xml:space="preserve"> 5</w:t>
            </w:r>
          </w:p>
        </w:tc>
        <w:tc>
          <w:tcPr>
            <w:tcW w:w="852" w:type="dxa"/>
            <w:tcBorders>
              <w:top w:val="dotted" w:sz="4" w:space="0" w:color="auto"/>
            </w:tcBorders>
          </w:tcPr>
          <w:p w14:paraId="485963A8" w14:textId="77777777" w:rsidR="00A07D02" w:rsidRPr="00F127C3" w:rsidRDefault="00A07D02" w:rsidP="00A07D02">
            <w:pPr>
              <w:rPr>
                <w:rFonts w:cstheme="minorHAnsi"/>
              </w:rPr>
            </w:pPr>
          </w:p>
        </w:tc>
        <w:tc>
          <w:tcPr>
            <w:tcW w:w="5104" w:type="dxa"/>
            <w:tcBorders>
              <w:top w:val="dotted" w:sz="4" w:space="0" w:color="auto"/>
            </w:tcBorders>
          </w:tcPr>
          <w:p w14:paraId="28511254" w14:textId="77777777" w:rsidR="00A07D02" w:rsidRPr="00F127C3" w:rsidRDefault="00A07D02" w:rsidP="00A07D02">
            <w:pPr>
              <w:rPr>
                <w:rFonts w:cstheme="minorHAnsi"/>
              </w:rPr>
            </w:pPr>
          </w:p>
        </w:tc>
      </w:tr>
    </w:tbl>
    <w:p w14:paraId="287FA015" w14:textId="77777777" w:rsidR="003C5568" w:rsidRDefault="003C5568">
      <w:r>
        <w:br w:type="page"/>
      </w:r>
    </w:p>
    <w:tbl>
      <w:tblPr>
        <w:tblStyle w:val="Tabellenraster"/>
        <w:tblW w:w="13970" w:type="dxa"/>
        <w:tblLayout w:type="fixed"/>
        <w:tblLook w:val="04A0" w:firstRow="1" w:lastRow="0" w:firstColumn="1" w:lastColumn="0" w:noHBand="0" w:noVBand="1"/>
      </w:tblPr>
      <w:tblGrid>
        <w:gridCol w:w="553"/>
        <w:gridCol w:w="6076"/>
        <w:gridCol w:w="1523"/>
        <w:gridCol w:w="835"/>
        <w:gridCol w:w="4972"/>
        <w:gridCol w:w="11"/>
      </w:tblGrid>
      <w:tr w:rsidR="00A07D02" w:rsidRPr="00F127C3" w14:paraId="592439B4" w14:textId="77777777" w:rsidTr="00817A6F">
        <w:trPr>
          <w:gridAfter w:val="1"/>
          <w:wAfter w:w="11" w:type="dxa"/>
        </w:trPr>
        <w:tc>
          <w:tcPr>
            <w:tcW w:w="553" w:type="dxa"/>
            <w:vMerge w:val="restart"/>
          </w:tcPr>
          <w:p w14:paraId="2651701E" w14:textId="06DB5CB1" w:rsidR="00A07D02" w:rsidRPr="00F127C3" w:rsidRDefault="00A07D02" w:rsidP="00A07D02">
            <w:pPr>
              <w:rPr>
                <w:rFonts w:cstheme="minorHAnsi"/>
              </w:rPr>
            </w:pPr>
            <w:r w:rsidRPr="009470C0">
              <w:rPr>
                <w:rFonts w:cstheme="minorHAnsi"/>
              </w:rPr>
              <w:lastRenderedPageBreak/>
              <w:t>5</w:t>
            </w:r>
          </w:p>
        </w:tc>
        <w:tc>
          <w:tcPr>
            <w:tcW w:w="6076" w:type="dxa"/>
            <w:vMerge w:val="restart"/>
          </w:tcPr>
          <w:p w14:paraId="1D46F050" w14:textId="5E70B113" w:rsidR="00A07D02" w:rsidRPr="00F127C3" w:rsidRDefault="00A07D02" w:rsidP="00A07D02">
            <w:pPr>
              <w:rPr>
                <w:rFonts w:cstheme="minorHAnsi"/>
              </w:rPr>
            </w:pPr>
            <w:r w:rsidRPr="009470C0">
              <w:rPr>
                <w:rFonts w:cstheme="minorHAnsi"/>
              </w:rPr>
              <w:t>Ist die in der LF-CL enthaltene Marktlokation dem MaBiS-ZP zugeordnet?</w:t>
            </w:r>
          </w:p>
        </w:tc>
        <w:tc>
          <w:tcPr>
            <w:tcW w:w="1523" w:type="dxa"/>
            <w:tcBorders>
              <w:bottom w:val="dotted" w:sz="4" w:space="0" w:color="auto"/>
            </w:tcBorders>
          </w:tcPr>
          <w:p w14:paraId="457DF67E" w14:textId="24460C8E" w:rsidR="00A07D02" w:rsidRPr="00F127C3" w:rsidRDefault="00A07D02" w:rsidP="00A07D02">
            <w:pPr>
              <w:rPr>
                <w:rFonts w:cstheme="minorHAnsi"/>
              </w:rPr>
            </w:pPr>
            <w:r w:rsidRPr="009470C0">
              <w:rPr>
                <w:rFonts w:cstheme="minorHAnsi"/>
              </w:rPr>
              <w:t>nein</w:t>
            </w:r>
          </w:p>
        </w:tc>
        <w:tc>
          <w:tcPr>
            <w:tcW w:w="835" w:type="dxa"/>
            <w:tcBorders>
              <w:bottom w:val="dotted" w:sz="4" w:space="0" w:color="auto"/>
            </w:tcBorders>
          </w:tcPr>
          <w:p w14:paraId="0C6619EA" w14:textId="2E5C7795" w:rsidR="00A07D02" w:rsidRPr="00F127C3" w:rsidRDefault="00A07D02" w:rsidP="00A07D02">
            <w:pPr>
              <w:rPr>
                <w:rFonts w:cstheme="minorHAnsi"/>
              </w:rPr>
            </w:pPr>
            <w:r w:rsidRPr="009470C0">
              <w:rPr>
                <w:rFonts w:cstheme="minorHAnsi"/>
              </w:rPr>
              <w:t>A05</w:t>
            </w:r>
          </w:p>
        </w:tc>
        <w:tc>
          <w:tcPr>
            <w:tcW w:w="4972" w:type="dxa"/>
            <w:tcBorders>
              <w:bottom w:val="dotted" w:sz="4" w:space="0" w:color="auto"/>
            </w:tcBorders>
          </w:tcPr>
          <w:p w14:paraId="2C645A5C" w14:textId="77777777" w:rsidR="00A07D02" w:rsidRPr="009470C0" w:rsidRDefault="00A07D02" w:rsidP="00A07D02">
            <w:pPr>
              <w:rPr>
                <w:rFonts w:cstheme="minorHAnsi"/>
              </w:rPr>
            </w:pPr>
            <w:r w:rsidRPr="009470C0">
              <w:rPr>
                <w:rFonts w:cstheme="minorHAnsi"/>
              </w:rPr>
              <w:t>Cluster: Korrekturliste wegen Ablehnung</w:t>
            </w:r>
          </w:p>
          <w:p w14:paraId="43FCED31" w14:textId="20EB3CFD" w:rsidR="00A07D02" w:rsidRPr="00F127C3" w:rsidRDefault="00A07D02" w:rsidP="00A07D02">
            <w:pPr>
              <w:rPr>
                <w:rFonts w:cstheme="minorHAnsi"/>
              </w:rPr>
            </w:pPr>
            <w:r w:rsidRPr="009470C0">
              <w:rPr>
                <w:rFonts w:cstheme="minorHAnsi"/>
              </w:rPr>
              <w:t>Zu viele Marktlokationen enthalten / entfallene Marktlokation</w:t>
            </w:r>
          </w:p>
        </w:tc>
      </w:tr>
      <w:tr w:rsidR="00A07D02" w:rsidRPr="00F127C3" w14:paraId="2BE5EF5B" w14:textId="77777777" w:rsidTr="00817A6F">
        <w:trPr>
          <w:gridAfter w:val="1"/>
          <w:wAfter w:w="11" w:type="dxa"/>
        </w:trPr>
        <w:tc>
          <w:tcPr>
            <w:tcW w:w="553" w:type="dxa"/>
            <w:vMerge/>
          </w:tcPr>
          <w:p w14:paraId="5DC6A47A" w14:textId="77777777" w:rsidR="00A07D02" w:rsidRPr="00F127C3" w:rsidRDefault="00A07D02" w:rsidP="00A07D02">
            <w:pPr>
              <w:rPr>
                <w:rFonts w:cstheme="minorHAnsi"/>
              </w:rPr>
            </w:pPr>
          </w:p>
        </w:tc>
        <w:tc>
          <w:tcPr>
            <w:tcW w:w="6076" w:type="dxa"/>
            <w:vMerge/>
          </w:tcPr>
          <w:p w14:paraId="28A0C05A" w14:textId="77777777" w:rsidR="00A07D02" w:rsidRPr="00F127C3" w:rsidRDefault="00A07D02" w:rsidP="00A07D02">
            <w:pPr>
              <w:rPr>
                <w:rFonts w:cstheme="minorHAnsi"/>
              </w:rPr>
            </w:pPr>
          </w:p>
        </w:tc>
        <w:tc>
          <w:tcPr>
            <w:tcW w:w="1523" w:type="dxa"/>
            <w:tcBorders>
              <w:top w:val="dotted" w:sz="4" w:space="0" w:color="auto"/>
            </w:tcBorders>
          </w:tcPr>
          <w:p w14:paraId="3A0002FB" w14:textId="7B8F66E9" w:rsidR="00A07D02" w:rsidRPr="00F127C3" w:rsidRDefault="00A07D02" w:rsidP="00A07D02">
            <w:pPr>
              <w:rPr>
                <w:rFonts w:cstheme="minorHAnsi"/>
              </w:rPr>
            </w:pPr>
            <w:r w:rsidRPr="009470C0">
              <w:rPr>
                <w:rFonts w:cstheme="minorHAnsi"/>
              </w:rPr>
              <w:t xml:space="preserve">ja </w:t>
            </w:r>
            <w:r w:rsidRPr="009470C0">
              <w:rPr>
                <w:rFonts w:cstheme="minorHAnsi"/>
              </w:rPr>
              <w:sym w:font="Wingdings" w:char="F0E0"/>
            </w:r>
            <w:r w:rsidRPr="009470C0">
              <w:rPr>
                <w:rFonts w:cstheme="minorHAnsi"/>
              </w:rPr>
              <w:t xml:space="preserve"> 6</w:t>
            </w:r>
          </w:p>
        </w:tc>
        <w:tc>
          <w:tcPr>
            <w:tcW w:w="835" w:type="dxa"/>
            <w:tcBorders>
              <w:top w:val="dotted" w:sz="4" w:space="0" w:color="auto"/>
            </w:tcBorders>
          </w:tcPr>
          <w:p w14:paraId="2D7F1932" w14:textId="77777777" w:rsidR="00A07D02" w:rsidRPr="00F127C3" w:rsidRDefault="00A07D02" w:rsidP="00A07D02">
            <w:pPr>
              <w:rPr>
                <w:rFonts w:cstheme="minorHAnsi"/>
              </w:rPr>
            </w:pPr>
          </w:p>
        </w:tc>
        <w:tc>
          <w:tcPr>
            <w:tcW w:w="4972" w:type="dxa"/>
            <w:tcBorders>
              <w:top w:val="dotted" w:sz="4" w:space="0" w:color="auto"/>
            </w:tcBorders>
          </w:tcPr>
          <w:p w14:paraId="7FF66DF9" w14:textId="77777777" w:rsidR="00A07D02" w:rsidRPr="00F127C3" w:rsidRDefault="00A07D02" w:rsidP="00A07D02">
            <w:pPr>
              <w:rPr>
                <w:rFonts w:cstheme="minorHAnsi"/>
              </w:rPr>
            </w:pPr>
          </w:p>
        </w:tc>
      </w:tr>
      <w:tr w:rsidR="00A07D02" w:rsidRPr="00F127C3" w14:paraId="4538143B" w14:textId="77777777" w:rsidTr="00817A6F">
        <w:trPr>
          <w:trHeight w:val="983"/>
        </w:trPr>
        <w:tc>
          <w:tcPr>
            <w:tcW w:w="553" w:type="dxa"/>
            <w:vMerge w:val="restart"/>
          </w:tcPr>
          <w:p w14:paraId="53A04154" w14:textId="0306BA61" w:rsidR="00A07D02" w:rsidRPr="00F127C3" w:rsidRDefault="00A07D02" w:rsidP="00C84D5A">
            <w:pPr>
              <w:rPr>
                <w:rFonts w:cstheme="minorHAnsi"/>
              </w:rPr>
            </w:pPr>
            <w:r>
              <w:rPr>
                <w:rFonts w:cstheme="minorHAnsi"/>
              </w:rPr>
              <w:t>6</w:t>
            </w:r>
            <w:r w:rsidRPr="00871C88">
              <w:rPr>
                <w:rFonts w:cstheme="minorHAnsi"/>
              </w:rPr>
              <w:t>*</w:t>
            </w:r>
          </w:p>
        </w:tc>
        <w:tc>
          <w:tcPr>
            <w:tcW w:w="6076" w:type="dxa"/>
            <w:tcBorders>
              <w:bottom w:val="dotted" w:sz="4" w:space="0" w:color="auto"/>
            </w:tcBorders>
          </w:tcPr>
          <w:p w14:paraId="45F71D64" w14:textId="77777777" w:rsidR="00A07D02" w:rsidRPr="00F127C3" w:rsidRDefault="00A07D02" w:rsidP="00C84D5A">
            <w:pPr>
              <w:rPr>
                <w:rFonts w:cstheme="minorHAnsi"/>
              </w:rPr>
            </w:pPr>
            <w:r w:rsidRPr="00871C88">
              <w:rPr>
                <w:rFonts w:cstheme="minorHAnsi"/>
              </w:rPr>
              <w:t>Entspricht das Bilanzierungsgebiet dem zwischen NB und LF ausgetauschten Bilanzierungsgebiet?</w:t>
            </w:r>
          </w:p>
        </w:tc>
        <w:tc>
          <w:tcPr>
            <w:tcW w:w="1523" w:type="dxa"/>
            <w:tcBorders>
              <w:bottom w:val="dotted" w:sz="4" w:space="0" w:color="auto"/>
            </w:tcBorders>
          </w:tcPr>
          <w:p w14:paraId="342F520E" w14:textId="77777777" w:rsidR="00A07D02" w:rsidRPr="00F127C3" w:rsidRDefault="00A07D02" w:rsidP="00C84D5A">
            <w:pPr>
              <w:rPr>
                <w:rFonts w:cstheme="minorHAnsi"/>
              </w:rPr>
            </w:pPr>
            <w:r w:rsidRPr="00871C88">
              <w:rPr>
                <w:rFonts w:cstheme="minorHAnsi"/>
              </w:rPr>
              <w:t>nein</w:t>
            </w:r>
          </w:p>
        </w:tc>
        <w:tc>
          <w:tcPr>
            <w:tcW w:w="835" w:type="dxa"/>
            <w:vMerge w:val="restart"/>
          </w:tcPr>
          <w:p w14:paraId="166BBCEE" w14:textId="77777777" w:rsidR="00A07D02" w:rsidRPr="00F127C3" w:rsidRDefault="00A07D02" w:rsidP="00C84D5A">
            <w:pPr>
              <w:rPr>
                <w:rFonts w:cstheme="minorHAnsi"/>
              </w:rPr>
            </w:pPr>
            <w:r w:rsidRPr="00871C88">
              <w:rPr>
                <w:rFonts w:cstheme="minorHAnsi"/>
              </w:rPr>
              <w:t>A07</w:t>
            </w:r>
          </w:p>
        </w:tc>
        <w:tc>
          <w:tcPr>
            <w:tcW w:w="4983" w:type="dxa"/>
            <w:gridSpan w:val="2"/>
            <w:vMerge w:val="restart"/>
          </w:tcPr>
          <w:p w14:paraId="3E3BA1C5" w14:textId="77777777" w:rsidR="00A07D02" w:rsidRPr="00871C88" w:rsidRDefault="00A07D02" w:rsidP="00C84D5A">
            <w:pPr>
              <w:rPr>
                <w:rFonts w:cstheme="minorHAnsi"/>
              </w:rPr>
            </w:pPr>
            <w:r w:rsidRPr="00871C88">
              <w:rPr>
                <w:rFonts w:cstheme="minorHAnsi"/>
              </w:rPr>
              <w:t>Cluster: Korrekturliste wegen Ablehnung</w:t>
            </w:r>
          </w:p>
          <w:p w14:paraId="10B9DBF6" w14:textId="77777777" w:rsidR="00A07D02" w:rsidRPr="00F127C3" w:rsidRDefault="00A07D02" w:rsidP="00C84D5A">
            <w:pPr>
              <w:rPr>
                <w:rFonts w:cstheme="minorHAnsi"/>
              </w:rPr>
            </w:pPr>
            <w:r w:rsidRPr="00871C88">
              <w:rPr>
                <w:rFonts w:cstheme="minorHAnsi"/>
              </w:rPr>
              <w:t>Bilanzierungsrel. Daten nicht korrekt / fehlen</w:t>
            </w:r>
          </w:p>
        </w:tc>
      </w:tr>
      <w:tr w:rsidR="00A07D02" w:rsidRPr="00F127C3" w14:paraId="2DD54C66" w14:textId="77777777" w:rsidTr="00817A6F">
        <w:trPr>
          <w:trHeight w:val="728"/>
        </w:trPr>
        <w:tc>
          <w:tcPr>
            <w:tcW w:w="553" w:type="dxa"/>
            <w:vMerge/>
          </w:tcPr>
          <w:p w14:paraId="136CE730"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53EDE86A" w14:textId="77777777" w:rsidR="00A07D02" w:rsidRPr="00F127C3" w:rsidRDefault="00A07D02" w:rsidP="00C84D5A">
            <w:pPr>
              <w:rPr>
                <w:rFonts w:cstheme="minorHAnsi"/>
              </w:rPr>
            </w:pPr>
            <w:r w:rsidRPr="00871C88">
              <w:rPr>
                <w:rFonts w:cstheme="minorHAnsi"/>
              </w:rPr>
              <w:t>Entspricht der Bilanzkreis dem zwischen NB und LF ausgetauschten Bilanzkreis?</w:t>
            </w:r>
          </w:p>
        </w:tc>
        <w:tc>
          <w:tcPr>
            <w:tcW w:w="1523" w:type="dxa"/>
            <w:tcBorders>
              <w:top w:val="dotted" w:sz="4" w:space="0" w:color="auto"/>
              <w:bottom w:val="dotted" w:sz="4" w:space="0" w:color="auto"/>
            </w:tcBorders>
          </w:tcPr>
          <w:p w14:paraId="68FA0B63" w14:textId="77777777" w:rsidR="00A07D02" w:rsidRPr="00F127C3" w:rsidRDefault="00A07D02" w:rsidP="00C84D5A">
            <w:pPr>
              <w:rPr>
                <w:rFonts w:cstheme="minorHAnsi"/>
              </w:rPr>
            </w:pPr>
            <w:r w:rsidRPr="00871C88">
              <w:rPr>
                <w:rFonts w:cstheme="minorHAnsi"/>
              </w:rPr>
              <w:t>nein</w:t>
            </w:r>
          </w:p>
        </w:tc>
        <w:tc>
          <w:tcPr>
            <w:tcW w:w="835" w:type="dxa"/>
            <w:vMerge/>
          </w:tcPr>
          <w:p w14:paraId="5B93CFD9" w14:textId="77777777" w:rsidR="00A07D02" w:rsidRPr="00F127C3" w:rsidRDefault="00A07D02" w:rsidP="00C84D5A">
            <w:pPr>
              <w:rPr>
                <w:rFonts w:cstheme="minorHAnsi"/>
              </w:rPr>
            </w:pPr>
          </w:p>
        </w:tc>
        <w:tc>
          <w:tcPr>
            <w:tcW w:w="4983" w:type="dxa"/>
            <w:gridSpan w:val="2"/>
            <w:vMerge/>
          </w:tcPr>
          <w:p w14:paraId="50998D79" w14:textId="77777777" w:rsidR="00A07D02" w:rsidRPr="00F127C3" w:rsidRDefault="00A07D02" w:rsidP="00C84D5A">
            <w:pPr>
              <w:rPr>
                <w:rFonts w:cstheme="minorHAnsi"/>
              </w:rPr>
            </w:pPr>
          </w:p>
        </w:tc>
      </w:tr>
      <w:tr w:rsidR="00A07D02" w:rsidRPr="00F127C3" w14:paraId="51152090" w14:textId="77777777" w:rsidTr="00817A6F">
        <w:trPr>
          <w:trHeight w:val="456"/>
        </w:trPr>
        <w:tc>
          <w:tcPr>
            <w:tcW w:w="553" w:type="dxa"/>
            <w:vMerge/>
          </w:tcPr>
          <w:p w14:paraId="6AE0BF0B"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B0DE89B" w14:textId="77777777" w:rsidR="00A07D02" w:rsidRPr="00F127C3" w:rsidRDefault="00A07D02" w:rsidP="00C84D5A">
            <w:pPr>
              <w:rPr>
                <w:rFonts w:cstheme="minorHAnsi"/>
              </w:rPr>
            </w:pPr>
            <w:r w:rsidRPr="00871C88">
              <w:rPr>
                <w:rFonts w:cstheme="minorHAnsi"/>
              </w:rPr>
              <w:t>Entspricht der Bilanzierungsbeginn der Erwartung des LF?</w:t>
            </w:r>
          </w:p>
        </w:tc>
        <w:tc>
          <w:tcPr>
            <w:tcW w:w="1523" w:type="dxa"/>
            <w:tcBorders>
              <w:top w:val="dotted" w:sz="4" w:space="0" w:color="auto"/>
              <w:bottom w:val="dotted" w:sz="4" w:space="0" w:color="auto"/>
            </w:tcBorders>
          </w:tcPr>
          <w:p w14:paraId="6FA15374" w14:textId="77777777" w:rsidR="00A07D02" w:rsidRPr="00F127C3" w:rsidRDefault="00A07D02" w:rsidP="00C84D5A">
            <w:pPr>
              <w:rPr>
                <w:rFonts w:cstheme="minorHAnsi"/>
              </w:rPr>
            </w:pPr>
            <w:r w:rsidRPr="00871C88">
              <w:rPr>
                <w:rFonts w:cstheme="minorHAnsi"/>
              </w:rPr>
              <w:t>nein</w:t>
            </w:r>
          </w:p>
        </w:tc>
        <w:tc>
          <w:tcPr>
            <w:tcW w:w="835" w:type="dxa"/>
            <w:vMerge/>
          </w:tcPr>
          <w:p w14:paraId="1B0B7E7B" w14:textId="77777777" w:rsidR="00A07D02" w:rsidRPr="00F127C3" w:rsidRDefault="00A07D02" w:rsidP="00C84D5A">
            <w:pPr>
              <w:rPr>
                <w:rFonts w:cstheme="minorHAnsi"/>
              </w:rPr>
            </w:pPr>
          </w:p>
        </w:tc>
        <w:tc>
          <w:tcPr>
            <w:tcW w:w="4983" w:type="dxa"/>
            <w:gridSpan w:val="2"/>
            <w:vMerge/>
          </w:tcPr>
          <w:p w14:paraId="22FFF98B" w14:textId="77777777" w:rsidR="00A07D02" w:rsidRPr="00F127C3" w:rsidRDefault="00A07D02" w:rsidP="00C84D5A">
            <w:pPr>
              <w:rPr>
                <w:rFonts w:cstheme="minorHAnsi"/>
              </w:rPr>
            </w:pPr>
          </w:p>
        </w:tc>
      </w:tr>
      <w:tr w:rsidR="00A07D02" w:rsidRPr="00F127C3" w14:paraId="5D4795ED" w14:textId="77777777" w:rsidTr="00817A6F">
        <w:trPr>
          <w:trHeight w:val="377"/>
        </w:trPr>
        <w:tc>
          <w:tcPr>
            <w:tcW w:w="553" w:type="dxa"/>
            <w:vMerge/>
          </w:tcPr>
          <w:p w14:paraId="328F10B3"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35807B72" w14:textId="77777777" w:rsidR="00A07D02" w:rsidRPr="00F127C3" w:rsidRDefault="00A07D02" w:rsidP="00C84D5A">
            <w:pPr>
              <w:rPr>
                <w:rFonts w:cstheme="minorHAnsi"/>
              </w:rPr>
            </w:pPr>
            <w:r w:rsidRPr="00871C88">
              <w:rPr>
                <w:rFonts w:cstheme="minorHAnsi"/>
              </w:rPr>
              <w:t>Entspricht das Bilanzierungsende der Erwartung des LF?</w:t>
            </w:r>
          </w:p>
        </w:tc>
        <w:tc>
          <w:tcPr>
            <w:tcW w:w="1523" w:type="dxa"/>
            <w:tcBorders>
              <w:top w:val="dotted" w:sz="4" w:space="0" w:color="auto"/>
              <w:bottom w:val="dotted" w:sz="4" w:space="0" w:color="auto"/>
            </w:tcBorders>
          </w:tcPr>
          <w:p w14:paraId="1D0C84C8" w14:textId="77777777" w:rsidR="00A07D02" w:rsidRPr="00F127C3" w:rsidRDefault="00A07D02" w:rsidP="00C84D5A">
            <w:pPr>
              <w:rPr>
                <w:rFonts w:cstheme="minorHAnsi"/>
              </w:rPr>
            </w:pPr>
            <w:r w:rsidRPr="00871C88">
              <w:rPr>
                <w:rFonts w:cstheme="minorHAnsi"/>
              </w:rPr>
              <w:t>nein</w:t>
            </w:r>
          </w:p>
        </w:tc>
        <w:tc>
          <w:tcPr>
            <w:tcW w:w="835" w:type="dxa"/>
            <w:vMerge/>
          </w:tcPr>
          <w:p w14:paraId="044EA143" w14:textId="77777777" w:rsidR="00A07D02" w:rsidRPr="00F127C3" w:rsidRDefault="00A07D02" w:rsidP="00C84D5A">
            <w:pPr>
              <w:rPr>
                <w:rFonts w:cstheme="minorHAnsi"/>
              </w:rPr>
            </w:pPr>
          </w:p>
        </w:tc>
        <w:tc>
          <w:tcPr>
            <w:tcW w:w="4983" w:type="dxa"/>
            <w:gridSpan w:val="2"/>
            <w:vMerge/>
          </w:tcPr>
          <w:p w14:paraId="578D2815" w14:textId="77777777" w:rsidR="00A07D02" w:rsidRPr="00F127C3" w:rsidRDefault="00A07D02" w:rsidP="00C84D5A">
            <w:pPr>
              <w:rPr>
                <w:rFonts w:cstheme="minorHAnsi"/>
              </w:rPr>
            </w:pPr>
          </w:p>
        </w:tc>
      </w:tr>
      <w:tr w:rsidR="00A07D02" w:rsidRPr="00F127C3" w14:paraId="20240AAB" w14:textId="77777777" w:rsidTr="00817A6F">
        <w:trPr>
          <w:trHeight w:val="683"/>
        </w:trPr>
        <w:tc>
          <w:tcPr>
            <w:tcW w:w="553" w:type="dxa"/>
            <w:vMerge/>
          </w:tcPr>
          <w:p w14:paraId="1E4F9F4F"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6F9F56FD" w14:textId="77777777" w:rsidR="00A07D02" w:rsidRPr="00F127C3" w:rsidRDefault="00A07D02" w:rsidP="00C84D5A">
            <w:pPr>
              <w:rPr>
                <w:rFonts w:cstheme="minorHAnsi"/>
              </w:rPr>
            </w:pPr>
            <w:r w:rsidRPr="00871C88">
              <w:rPr>
                <w:rFonts w:cstheme="minorHAnsi"/>
              </w:rPr>
              <w:t>Entspricht das normierte Profil dem zwischen NB und LF ausgetauschten normierten Profil?</w:t>
            </w:r>
          </w:p>
        </w:tc>
        <w:tc>
          <w:tcPr>
            <w:tcW w:w="1523" w:type="dxa"/>
            <w:tcBorders>
              <w:top w:val="dotted" w:sz="4" w:space="0" w:color="auto"/>
              <w:bottom w:val="dotted" w:sz="4" w:space="0" w:color="auto"/>
            </w:tcBorders>
          </w:tcPr>
          <w:p w14:paraId="4ED91814" w14:textId="77777777" w:rsidR="00A07D02" w:rsidRPr="00F127C3" w:rsidRDefault="00A07D02" w:rsidP="00C84D5A">
            <w:pPr>
              <w:rPr>
                <w:rFonts w:cstheme="minorHAnsi"/>
              </w:rPr>
            </w:pPr>
            <w:r w:rsidRPr="00871C88">
              <w:rPr>
                <w:rFonts w:cstheme="minorHAnsi"/>
              </w:rPr>
              <w:t>nein</w:t>
            </w:r>
          </w:p>
        </w:tc>
        <w:tc>
          <w:tcPr>
            <w:tcW w:w="835" w:type="dxa"/>
            <w:vMerge/>
          </w:tcPr>
          <w:p w14:paraId="797D8DF4" w14:textId="77777777" w:rsidR="00A07D02" w:rsidRPr="00F127C3" w:rsidRDefault="00A07D02" w:rsidP="00C84D5A">
            <w:pPr>
              <w:rPr>
                <w:rFonts w:cstheme="minorHAnsi"/>
              </w:rPr>
            </w:pPr>
          </w:p>
        </w:tc>
        <w:tc>
          <w:tcPr>
            <w:tcW w:w="4983" w:type="dxa"/>
            <w:gridSpan w:val="2"/>
            <w:vMerge/>
          </w:tcPr>
          <w:p w14:paraId="60BBCFE9" w14:textId="77777777" w:rsidR="00A07D02" w:rsidRPr="00F127C3" w:rsidRDefault="00A07D02" w:rsidP="00C84D5A">
            <w:pPr>
              <w:rPr>
                <w:rFonts w:cstheme="minorHAnsi"/>
              </w:rPr>
            </w:pPr>
          </w:p>
        </w:tc>
      </w:tr>
      <w:tr w:rsidR="00A07D02" w:rsidRPr="00F127C3" w14:paraId="00971AE6" w14:textId="77777777" w:rsidTr="00817A6F">
        <w:tc>
          <w:tcPr>
            <w:tcW w:w="553" w:type="dxa"/>
            <w:vMerge/>
          </w:tcPr>
          <w:p w14:paraId="21BA009D"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77B64D3D" w14:textId="77777777" w:rsidR="00A07D02" w:rsidRPr="00F127C3" w:rsidRDefault="00A07D02" w:rsidP="00C84D5A">
            <w:pPr>
              <w:rPr>
                <w:rFonts w:cstheme="minorHAnsi"/>
              </w:rPr>
            </w:pPr>
            <w:r w:rsidRPr="00871C88">
              <w:rPr>
                <w:rFonts w:cstheme="minorHAnsi"/>
              </w:rPr>
              <w:t>Entspricht die Versionsangabe des Profils der zwischen NB und LF ausgetauschten Version des Profils?</w:t>
            </w:r>
          </w:p>
        </w:tc>
        <w:tc>
          <w:tcPr>
            <w:tcW w:w="1523" w:type="dxa"/>
            <w:tcBorders>
              <w:top w:val="dotted" w:sz="4" w:space="0" w:color="auto"/>
              <w:bottom w:val="dotted" w:sz="4" w:space="0" w:color="auto"/>
            </w:tcBorders>
          </w:tcPr>
          <w:p w14:paraId="27BE24EF" w14:textId="77777777" w:rsidR="00A07D02" w:rsidRPr="00F127C3" w:rsidRDefault="00A07D02" w:rsidP="00C84D5A">
            <w:pPr>
              <w:rPr>
                <w:rFonts w:cstheme="minorHAnsi"/>
              </w:rPr>
            </w:pPr>
            <w:r w:rsidRPr="00871C88">
              <w:rPr>
                <w:rFonts w:cstheme="minorHAnsi"/>
              </w:rPr>
              <w:t>nein</w:t>
            </w:r>
          </w:p>
        </w:tc>
        <w:tc>
          <w:tcPr>
            <w:tcW w:w="835" w:type="dxa"/>
            <w:vMerge/>
          </w:tcPr>
          <w:p w14:paraId="449B9D65" w14:textId="77777777" w:rsidR="00A07D02" w:rsidRPr="00F127C3" w:rsidRDefault="00A07D02" w:rsidP="00C84D5A">
            <w:pPr>
              <w:rPr>
                <w:rFonts w:cstheme="minorHAnsi"/>
              </w:rPr>
            </w:pPr>
          </w:p>
        </w:tc>
        <w:tc>
          <w:tcPr>
            <w:tcW w:w="4983" w:type="dxa"/>
            <w:gridSpan w:val="2"/>
            <w:vMerge/>
          </w:tcPr>
          <w:p w14:paraId="20F20ADA" w14:textId="77777777" w:rsidR="00A07D02" w:rsidRPr="00F127C3" w:rsidRDefault="00A07D02" w:rsidP="00C84D5A">
            <w:pPr>
              <w:rPr>
                <w:rFonts w:cstheme="minorHAnsi"/>
              </w:rPr>
            </w:pPr>
          </w:p>
        </w:tc>
      </w:tr>
      <w:tr w:rsidR="00817A6F" w:rsidRPr="00F127C3" w14:paraId="35DB506E" w14:textId="77777777" w:rsidTr="00817A6F">
        <w:trPr>
          <w:trHeight w:val="64"/>
        </w:trPr>
        <w:tc>
          <w:tcPr>
            <w:tcW w:w="553" w:type="dxa"/>
            <w:vMerge/>
          </w:tcPr>
          <w:p w14:paraId="3FEFAAE4" w14:textId="77777777" w:rsidR="00817A6F" w:rsidRPr="00F127C3" w:rsidRDefault="00817A6F" w:rsidP="00C84D5A">
            <w:pPr>
              <w:rPr>
                <w:rFonts w:cstheme="minorHAnsi"/>
              </w:rPr>
            </w:pPr>
          </w:p>
        </w:tc>
        <w:tc>
          <w:tcPr>
            <w:tcW w:w="6076" w:type="dxa"/>
            <w:tcBorders>
              <w:top w:val="dotted" w:sz="4" w:space="0" w:color="auto"/>
              <w:bottom w:val="dotted" w:sz="4" w:space="0" w:color="auto"/>
            </w:tcBorders>
          </w:tcPr>
          <w:p w14:paraId="687BD5A7" w14:textId="77777777" w:rsidR="00817A6F" w:rsidRPr="00F127C3" w:rsidRDefault="00817A6F" w:rsidP="00C84D5A">
            <w:pPr>
              <w:rPr>
                <w:rFonts w:cstheme="minorHAnsi"/>
              </w:rPr>
            </w:pPr>
            <w:r w:rsidRPr="00871C88">
              <w:rPr>
                <w:rFonts w:cstheme="minorHAnsi"/>
              </w:rPr>
              <w:t>Entspricht die veranschlagte Prognosemenge (JVP, spezifische Arbeit, usw.) der zwischen NB und LF ausgetauschten Prognosemenge?</w:t>
            </w:r>
          </w:p>
        </w:tc>
        <w:tc>
          <w:tcPr>
            <w:tcW w:w="1523" w:type="dxa"/>
            <w:tcBorders>
              <w:top w:val="dotted" w:sz="4" w:space="0" w:color="auto"/>
              <w:bottom w:val="dotted" w:sz="4" w:space="0" w:color="auto"/>
            </w:tcBorders>
          </w:tcPr>
          <w:p w14:paraId="71C05164" w14:textId="77777777" w:rsidR="00817A6F" w:rsidRPr="00F127C3" w:rsidRDefault="00817A6F" w:rsidP="00C84D5A">
            <w:pPr>
              <w:rPr>
                <w:rFonts w:cstheme="minorHAnsi"/>
              </w:rPr>
            </w:pPr>
            <w:r w:rsidRPr="00871C88">
              <w:rPr>
                <w:rFonts w:cstheme="minorHAnsi"/>
              </w:rPr>
              <w:t>nein</w:t>
            </w:r>
          </w:p>
        </w:tc>
        <w:tc>
          <w:tcPr>
            <w:tcW w:w="835" w:type="dxa"/>
            <w:vMerge/>
          </w:tcPr>
          <w:p w14:paraId="79FF4E7A" w14:textId="77777777" w:rsidR="00817A6F" w:rsidRPr="00F127C3" w:rsidRDefault="00817A6F" w:rsidP="00C84D5A">
            <w:pPr>
              <w:rPr>
                <w:rFonts w:cstheme="minorHAnsi"/>
              </w:rPr>
            </w:pPr>
          </w:p>
        </w:tc>
        <w:tc>
          <w:tcPr>
            <w:tcW w:w="4983" w:type="dxa"/>
            <w:gridSpan w:val="2"/>
            <w:vMerge/>
          </w:tcPr>
          <w:p w14:paraId="5272A6EA" w14:textId="77777777" w:rsidR="00817A6F" w:rsidRPr="00F127C3" w:rsidRDefault="00817A6F" w:rsidP="00C84D5A">
            <w:pPr>
              <w:rPr>
                <w:rFonts w:cstheme="minorHAnsi"/>
              </w:rPr>
            </w:pPr>
          </w:p>
        </w:tc>
      </w:tr>
      <w:tr w:rsidR="00A07D02" w:rsidRPr="00F127C3" w14:paraId="0732EFF2" w14:textId="77777777" w:rsidTr="00817A6F">
        <w:trPr>
          <w:trHeight w:val="403"/>
        </w:trPr>
        <w:tc>
          <w:tcPr>
            <w:tcW w:w="553" w:type="dxa"/>
            <w:vMerge/>
          </w:tcPr>
          <w:p w14:paraId="53A725B5"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E5E84D1" w14:textId="1206893D" w:rsidR="00A07D02" w:rsidRPr="00F127C3" w:rsidRDefault="00A07D02"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23" w:type="dxa"/>
            <w:tcBorders>
              <w:top w:val="dotted" w:sz="4" w:space="0" w:color="auto"/>
              <w:bottom w:val="dotted" w:sz="4" w:space="0" w:color="auto"/>
            </w:tcBorders>
          </w:tcPr>
          <w:p w14:paraId="1B1A2DA1" w14:textId="77777777" w:rsidR="00A07D02" w:rsidRPr="00F127C3" w:rsidRDefault="00A07D02" w:rsidP="00C84D5A">
            <w:pPr>
              <w:rPr>
                <w:rFonts w:cstheme="minorHAnsi"/>
              </w:rPr>
            </w:pPr>
            <w:r w:rsidRPr="00871C88">
              <w:rPr>
                <w:rFonts w:cstheme="minorHAnsi"/>
              </w:rPr>
              <w:t>nein</w:t>
            </w:r>
          </w:p>
        </w:tc>
        <w:tc>
          <w:tcPr>
            <w:tcW w:w="835" w:type="dxa"/>
            <w:vMerge/>
          </w:tcPr>
          <w:p w14:paraId="56553BF3" w14:textId="77777777" w:rsidR="00A07D02" w:rsidRPr="00F127C3" w:rsidRDefault="00A07D02" w:rsidP="00C84D5A">
            <w:pPr>
              <w:rPr>
                <w:rFonts w:cstheme="minorHAnsi"/>
              </w:rPr>
            </w:pPr>
          </w:p>
        </w:tc>
        <w:tc>
          <w:tcPr>
            <w:tcW w:w="4983" w:type="dxa"/>
            <w:gridSpan w:val="2"/>
            <w:vMerge/>
          </w:tcPr>
          <w:p w14:paraId="1EE9B78A" w14:textId="77777777" w:rsidR="00A07D02" w:rsidRPr="00F127C3" w:rsidRDefault="00A07D02" w:rsidP="00C84D5A">
            <w:pPr>
              <w:rPr>
                <w:rFonts w:cstheme="minorHAnsi"/>
              </w:rPr>
            </w:pPr>
          </w:p>
        </w:tc>
      </w:tr>
      <w:tr w:rsidR="00A07D02" w:rsidRPr="00F127C3" w14:paraId="2AFEFB55" w14:textId="77777777" w:rsidTr="00817A6F">
        <w:tc>
          <w:tcPr>
            <w:tcW w:w="553" w:type="dxa"/>
            <w:vMerge/>
          </w:tcPr>
          <w:p w14:paraId="482BBCFA" w14:textId="77777777" w:rsidR="00A07D02" w:rsidRPr="00F127C3" w:rsidRDefault="00A07D02" w:rsidP="00C84D5A">
            <w:pPr>
              <w:rPr>
                <w:rFonts w:cstheme="minorHAnsi"/>
              </w:rPr>
            </w:pPr>
          </w:p>
        </w:tc>
        <w:tc>
          <w:tcPr>
            <w:tcW w:w="6076" w:type="dxa"/>
            <w:tcBorders>
              <w:top w:val="dotted" w:sz="4" w:space="0" w:color="auto"/>
            </w:tcBorders>
          </w:tcPr>
          <w:p w14:paraId="50FDA726" w14:textId="77777777" w:rsidR="00A07D02" w:rsidRPr="00F127C3" w:rsidRDefault="00A07D02" w:rsidP="00C84D5A">
            <w:pPr>
              <w:rPr>
                <w:rFonts w:cstheme="minorHAnsi"/>
              </w:rPr>
            </w:pPr>
            <w:r w:rsidRPr="00871C88">
              <w:rPr>
                <w:rFonts w:cstheme="minorHAnsi"/>
              </w:rPr>
              <w:t>Entspricht der Zeitreihentyp dem zwischen NB und LF ausgetauschten?</w:t>
            </w:r>
          </w:p>
        </w:tc>
        <w:tc>
          <w:tcPr>
            <w:tcW w:w="1523" w:type="dxa"/>
            <w:tcBorders>
              <w:top w:val="dotted" w:sz="4" w:space="0" w:color="auto"/>
              <w:bottom w:val="single" w:sz="4" w:space="0" w:color="auto"/>
            </w:tcBorders>
          </w:tcPr>
          <w:p w14:paraId="2E023EF6" w14:textId="77777777" w:rsidR="00A07D02" w:rsidRPr="00F127C3" w:rsidRDefault="00A07D02" w:rsidP="00C84D5A">
            <w:pPr>
              <w:rPr>
                <w:rFonts w:cstheme="minorHAnsi"/>
              </w:rPr>
            </w:pPr>
            <w:r w:rsidRPr="00871C88">
              <w:rPr>
                <w:rFonts w:cstheme="minorHAnsi"/>
              </w:rPr>
              <w:t>nein</w:t>
            </w:r>
          </w:p>
        </w:tc>
        <w:tc>
          <w:tcPr>
            <w:tcW w:w="835" w:type="dxa"/>
            <w:vMerge/>
            <w:tcBorders>
              <w:bottom w:val="single" w:sz="4" w:space="0" w:color="auto"/>
            </w:tcBorders>
          </w:tcPr>
          <w:p w14:paraId="27363B43" w14:textId="77777777" w:rsidR="00A07D02" w:rsidRPr="00F127C3" w:rsidRDefault="00A07D02" w:rsidP="00C84D5A">
            <w:pPr>
              <w:rPr>
                <w:rFonts w:cstheme="minorHAnsi"/>
              </w:rPr>
            </w:pPr>
          </w:p>
        </w:tc>
        <w:tc>
          <w:tcPr>
            <w:tcW w:w="4983" w:type="dxa"/>
            <w:gridSpan w:val="2"/>
            <w:vMerge/>
            <w:tcBorders>
              <w:bottom w:val="single" w:sz="4" w:space="0" w:color="auto"/>
            </w:tcBorders>
          </w:tcPr>
          <w:p w14:paraId="668C2F49" w14:textId="77777777" w:rsidR="00A07D02" w:rsidRPr="00F127C3" w:rsidRDefault="00A07D02" w:rsidP="00C84D5A">
            <w:pPr>
              <w:rPr>
                <w:rFonts w:cstheme="minorHAnsi"/>
              </w:rPr>
            </w:pPr>
          </w:p>
        </w:tc>
      </w:tr>
    </w:tbl>
    <w:p w14:paraId="74B83074" w14:textId="462F14C1" w:rsidR="00C70B11" w:rsidRPr="00C75516" w:rsidRDefault="00C70B11" w:rsidP="009470C0">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733BC6CE" w14:textId="173C1C50" w:rsidR="009470C0" w:rsidRDefault="00C70B11" w:rsidP="009470C0">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5927BFFC" w14:textId="18864CC4" w:rsidR="00C70B11" w:rsidRPr="00246E48" w:rsidRDefault="00C70B11" w:rsidP="009470C0">
      <w:pPr>
        <w:rPr>
          <w:szCs w:val="28"/>
        </w:rPr>
      </w:pPr>
      <w:r w:rsidRPr="00246E48">
        <w:br w:type="page"/>
      </w:r>
    </w:p>
    <w:p w14:paraId="64FD0B79" w14:textId="71386E28" w:rsidR="00C70B11" w:rsidRPr="00246E48" w:rsidRDefault="00C70B11" w:rsidP="001F2FE1">
      <w:pPr>
        <w:pStyle w:val="berschrift2"/>
      </w:pPr>
      <w:bookmarkStart w:id="475" w:name="_Toc62633554"/>
      <w:bookmarkStart w:id="476" w:name="_Toc64453890"/>
      <w:bookmarkStart w:id="477" w:name="_Toc108464900"/>
      <w:r w:rsidRPr="00246E48">
        <w:lastRenderedPageBreak/>
        <w:t>AD: Übermittlung der Lieferantensummenzeitreihe vom ÜNB an LF</w:t>
      </w:r>
      <w:bookmarkEnd w:id="475"/>
      <w:bookmarkEnd w:id="476"/>
      <w:bookmarkEnd w:id="477"/>
    </w:p>
    <w:p w14:paraId="5AAE147F" w14:textId="6A0EA4B9" w:rsidR="00C70B11" w:rsidRPr="00246E48" w:rsidRDefault="00C70B11" w:rsidP="009470C0">
      <w:pPr>
        <w:pStyle w:val="berschrift3"/>
      </w:pPr>
      <w:bookmarkStart w:id="478" w:name="_Toc62633555"/>
      <w:bookmarkStart w:id="479" w:name="_Toc64453891"/>
      <w:bookmarkStart w:id="480" w:name="_Toc108464901"/>
      <w:r w:rsidRPr="00246E48">
        <w:t>E_0041_Lieferantensummenzeitreihe (Kategorie B) prüfen</w:t>
      </w:r>
      <w:bookmarkEnd w:id="478"/>
      <w:bookmarkEnd w:id="479"/>
      <w:bookmarkEnd w:id="48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07D02" w:rsidRPr="00F127C3" w14:paraId="16BE4B1B" w14:textId="77777777" w:rsidTr="00C62443">
        <w:trPr>
          <w:trHeight w:val="454"/>
        </w:trPr>
        <w:tc>
          <w:tcPr>
            <w:tcW w:w="14327" w:type="dxa"/>
            <w:gridSpan w:val="6"/>
            <w:shd w:val="clear" w:color="auto" w:fill="D8DFE4"/>
            <w:vAlign w:val="center"/>
          </w:tcPr>
          <w:p w14:paraId="26048711" w14:textId="66CF97EB" w:rsidR="00A07D02" w:rsidRPr="00CF6B07" w:rsidRDefault="00A07D02" w:rsidP="00C62443">
            <w:pPr>
              <w:contextualSpacing/>
              <w:rPr>
                <w:rFonts w:cstheme="minorHAnsi"/>
                <w:b/>
                <w:bCs/>
              </w:rPr>
            </w:pPr>
            <w:bookmarkStart w:id="481" w:name="_Toc62633556"/>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404F837B" w14:textId="77777777" w:rsidTr="00EA0C73">
        <w:trPr>
          <w:gridAfter w:val="1"/>
          <w:wAfter w:w="11" w:type="dxa"/>
        </w:trPr>
        <w:tc>
          <w:tcPr>
            <w:tcW w:w="562" w:type="dxa"/>
            <w:shd w:val="clear" w:color="auto" w:fill="D8DFE4"/>
          </w:tcPr>
          <w:p w14:paraId="1D53F991"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3999F05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1A60A14" w14:textId="77777777" w:rsidR="00A07D02" w:rsidRPr="00CF6B07" w:rsidRDefault="00A07D02" w:rsidP="004C073D">
            <w:pPr>
              <w:ind w:left="55"/>
              <w:contextualSpacing/>
              <w:rPr>
                <w:rFonts w:cstheme="minorHAnsi"/>
              </w:rPr>
            </w:pPr>
            <w:r w:rsidRPr="00CF6B07">
              <w:rPr>
                <w:rFonts w:cstheme="minorHAnsi"/>
              </w:rPr>
              <w:t>Prüfergebnis</w:t>
            </w:r>
          </w:p>
        </w:tc>
        <w:tc>
          <w:tcPr>
            <w:tcW w:w="851" w:type="dxa"/>
            <w:shd w:val="clear" w:color="auto" w:fill="D8DFE4"/>
          </w:tcPr>
          <w:p w14:paraId="39DD7E41"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0141470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38F5635F" w14:textId="77777777" w:rsidTr="00EA0C73">
        <w:trPr>
          <w:gridAfter w:val="1"/>
          <w:wAfter w:w="11" w:type="dxa"/>
        </w:trPr>
        <w:tc>
          <w:tcPr>
            <w:tcW w:w="562" w:type="dxa"/>
            <w:vMerge w:val="restart"/>
          </w:tcPr>
          <w:p w14:paraId="4573E3A5" w14:textId="0B7B67BD" w:rsidR="00A07D02" w:rsidRPr="00F127C3" w:rsidRDefault="00A07D02" w:rsidP="00A07D02">
            <w:pPr>
              <w:rPr>
                <w:rFonts w:cstheme="minorHAnsi"/>
              </w:rPr>
            </w:pPr>
            <w:r w:rsidRPr="009470C0">
              <w:rPr>
                <w:rFonts w:cstheme="minorHAnsi"/>
                <w:lang w:val="pl-PL"/>
              </w:rPr>
              <w:t>1</w:t>
            </w:r>
          </w:p>
        </w:tc>
        <w:tc>
          <w:tcPr>
            <w:tcW w:w="6237" w:type="dxa"/>
            <w:vMerge w:val="restart"/>
          </w:tcPr>
          <w:p w14:paraId="09F10DB5" w14:textId="1847872B" w:rsidR="00A07D02" w:rsidRPr="00F127C3" w:rsidRDefault="00A07D02" w:rsidP="00A07D02">
            <w:pPr>
              <w:rPr>
                <w:rFonts w:cstheme="minorHAnsi"/>
              </w:rPr>
            </w:pPr>
            <w:r w:rsidRPr="009470C0">
              <w:rPr>
                <w:rFonts w:eastAsia="Arial" w:cstheme="minorHAnsi"/>
              </w:rPr>
              <w:t>Erfolgt der Eingang der Zeitreihe nach Ablauf der Clearingfrist für die KBKA?</w:t>
            </w:r>
          </w:p>
        </w:tc>
        <w:tc>
          <w:tcPr>
            <w:tcW w:w="1559" w:type="dxa"/>
            <w:tcBorders>
              <w:bottom w:val="dotted" w:sz="4" w:space="0" w:color="auto"/>
            </w:tcBorders>
          </w:tcPr>
          <w:p w14:paraId="7FA78748" w14:textId="0B19375E"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58FDCDA4" w14:textId="616DD435" w:rsidR="00A07D02" w:rsidRPr="00F127C3" w:rsidRDefault="00A07D02" w:rsidP="00A07D02">
            <w:pPr>
              <w:rPr>
                <w:rFonts w:cstheme="minorHAnsi"/>
              </w:rPr>
            </w:pPr>
            <w:r w:rsidRPr="009470C0">
              <w:rPr>
                <w:rFonts w:eastAsia="Arial" w:cstheme="minorHAnsi"/>
              </w:rPr>
              <w:t>A01</w:t>
            </w:r>
          </w:p>
        </w:tc>
        <w:tc>
          <w:tcPr>
            <w:tcW w:w="5107" w:type="dxa"/>
            <w:tcBorders>
              <w:bottom w:val="dotted" w:sz="4" w:space="0" w:color="auto"/>
            </w:tcBorders>
          </w:tcPr>
          <w:p w14:paraId="4D72E4E6" w14:textId="77777777" w:rsidR="00A07D02" w:rsidRPr="009470C0" w:rsidRDefault="00A07D02" w:rsidP="00A07D02">
            <w:pPr>
              <w:rPr>
                <w:rFonts w:cstheme="minorHAnsi"/>
              </w:rPr>
            </w:pPr>
            <w:r w:rsidRPr="009470C0">
              <w:rPr>
                <w:rFonts w:cstheme="minorHAnsi"/>
              </w:rPr>
              <w:t>Cluster: Abweisung</w:t>
            </w:r>
          </w:p>
          <w:p w14:paraId="1BC6E96B" w14:textId="4BC417C2" w:rsidR="00A07D02" w:rsidRPr="00F127C3" w:rsidRDefault="00A07D02" w:rsidP="00A07D02">
            <w:pPr>
              <w:rPr>
                <w:rFonts w:cstheme="minorHAnsi"/>
              </w:rPr>
            </w:pPr>
            <w:r w:rsidRPr="009470C0">
              <w:rPr>
                <w:rFonts w:eastAsia="Arial" w:cstheme="minorHAnsi"/>
              </w:rPr>
              <w:t>Fristüberschreitung</w:t>
            </w:r>
          </w:p>
        </w:tc>
      </w:tr>
      <w:tr w:rsidR="00A07D02" w:rsidRPr="00F127C3" w14:paraId="154F1E1C" w14:textId="77777777" w:rsidTr="00EA0C73">
        <w:trPr>
          <w:gridAfter w:val="1"/>
          <w:wAfter w:w="11" w:type="dxa"/>
        </w:trPr>
        <w:tc>
          <w:tcPr>
            <w:tcW w:w="562" w:type="dxa"/>
            <w:vMerge/>
          </w:tcPr>
          <w:p w14:paraId="38F20183" w14:textId="77777777" w:rsidR="00A07D02" w:rsidRPr="00F127C3" w:rsidRDefault="00A07D02" w:rsidP="00A07D02">
            <w:pPr>
              <w:rPr>
                <w:rFonts w:cstheme="minorHAnsi"/>
              </w:rPr>
            </w:pPr>
          </w:p>
        </w:tc>
        <w:tc>
          <w:tcPr>
            <w:tcW w:w="6237" w:type="dxa"/>
            <w:vMerge/>
          </w:tcPr>
          <w:p w14:paraId="3730DBCD" w14:textId="77777777" w:rsidR="00A07D02" w:rsidRPr="00F127C3" w:rsidRDefault="00A07D02" w:rsidP="00A07D02">
            <w:pPr>
              <w:rPr>
                <w:rFonts w:cstheme="minorHAnsi"/>
              </w:rPr>
            </w:pPr>
          </w:p>
        </w:tc>
        <w:tc>
          <w:tcPr>
            <w:tcW w:w="1559" w:type="dxa"/>
            <w:tcBorders>
              <w:top w:val="dotted" w:sz="4" w:space="0" w:color="auto"/>
            </w:tcBorders>
          </w:tcPr>
          <w:p w14:paraId="686D1FD0" w14:textId="3CD03CE7" w:rsidR="00A07D02" w:rsidRPr="00F127C3" w:rsidRDefault="00A07D02" w:rsidP="00A07D02">
            <w:pPr>
              <w:rPr>
                <w:rFonts w:cstheme="minorHAnsi"/>
              </w:rPr>
            </w:pPr>
            <w:r w:rsidRPr="009470C0">
              <w:rPr>
                <w:rFonts w:eastAsia="Arial" w:cstheme="minorHAnsi"/>
              </w:rPr>
              <w:t xml:space="preserve">nein </w:t>
            </w:r>
            <w:r w:rsidRPr="009470C0">
              <w:rPr>
                <w:rFonts w:cstheme="minorHAnsi"/>
              </w:rPr>
              <w:sym w:font="Wingdings" w:char="F0E0"/>
            </w:r>
            <w:r w:rsidRPr="009470C0">
              <w:rPr>
                <w:rFonts w:cstheme="minorHAnsi"/>
              </w:rPr>
              <w:t xml:space="preserve"> 2</w:t>
            </w:r>
          </w:p>
        </w:tc>
        <w:tc>
          <w:tcPr>
            <w:tcW w:w="851" w:type="dxa"/>
            <w:tcBorders>
              <w:top w:val="dotted" w:sz="4" w:space="0" w:color="auto"/>
            </w:tcBorders>
          </w:tcPr>
          <w:p w14:paraId="3D6A4E52" w14:textId="77777777" w:rsidR="00A07D02" w:rsidRPr="00F127C3" w:rsidRDefault="00A07D02" w:rsidP="00A07D02">
            <w:pPr>
              <w:rPr>
                <w:rFonts w:cstheme="minorHAnsi"/>
              </w:rPr>
            </w:pPr>
          </w:p>
        </w:tc>
        <w:tc>
          <w:tcPr>
            <w:tcW w:w="5107" w:type="dxa"/>
            <w:tcBorders>
              <w:top w:val="dotted" w:sz="4" w:space="0" w:color="auto"/>
            </w:tcBorders>
          </w:tcPr>
          <w:p w14:paraId="324B7EE0" w14:textId="77777777" w:rsidR="00A07D02" w:rsidRPr="00F127C3" w:rsidRDefault="00A07D02" w:rsidP="00A07D02">
            <w:pPr>
              <w:rPr>
                <w:rFonts w:cstheme="minorHAnsi"/>
              </w:rPr>
            </w:pPr>
          </w:p>
        </w:tc>
      </w:tr>
      <w:tr w:rsidR="00A07D02" w:rsidRPr="00F127C3" w14:paraId="52BC68FE" w14:textId="77777777" w:rsidTr="00EA0C73">
        <w:trPr>
          <w:gridAfter w:val="1"/>
          <w:wAfter w:w="11" w:type="dxa"/>
        </w:trPr>
        <w:tc>
          <w:tcPr>
            <w:tcW w:w="562" w:type="dxa"/>
            <w:vMerge w:val="restart"/>
          </w:tcPr>
          <w:p w14:paraId="1742DDA2" w14:textId="1BBD3214" w:rsidR="00A07D02" w:rsidRPr="00F127C3" w:rsidRDefault="00A07D02" w:rsidP="00A07D02">
            <w:pPr>
              <w:rPr>
                <w:rFonts w:cstheme="minorHAnsi"/>
              </w:rPr>
            </w:pPr>
            <w:r w:rsidRPr="009470C0">
              <w:rPr>
                <w:rFonts w:cstheme="minorHAnsi"/>
              </w:rPr>
              <w:t>2</w:t>
            </w:r>
          </w:p>
        </w:tc>
        <w:tc>
          <w:tcPr>
            <w:tcW w:w="6237" w:type="dxa"/>
            <w:vMerge w:val="restart"/>
          </w:tcPr>
          <w:p w14:paraId="7B3D51EF" w14:textId="4436D9AB" w:rsidR="00A07D02" w:rsidRPr="00F127C3" w:rsidRDefault="00A07D02" w:rsidP="00A07D02">
            <w:pPr>
              <w:rPr>
                <w:rFonts w:cstheme="minorHAnsi"/>
              </w:rPr>
            </w:pPr>
            <w:r w:rsidRPr="009470C0">
              <w:rPr>
                <w:rFonts w:cstheme="minorHAnsi"/>
              </w:rPr>
              <w:t>Ist der MaBiS-ZP zum betrachteten Bilanzierungsmonat aktiv?</w:t>
            </w:r>
          </w:p>
        </w:tc>
        <w:tc>
          <w:tcPr>
            <w:tcW w:w="1559" w:type="dxa"/>
            <w:tcBorders>
              <w:bottom w:val="dotted" w:sz="4" w:space="0" w:color="auto"/>
            </w:tcBorders>
          </w:tcPr>
          <w:p w14:paraId="7A7D45F7" w14:textId="07495C00" w:rsidR="00A07D02" w:rsidRPr="00F127C3" w:rsidRDefault="00A07D02" w:rsidP="00A07D02">
            <w:pPr>
              <w:rPr>
                <w:rFonts w:cstheme="minorHAnsi"/>
              </w:rPr>
            </w:pPr>
            <w:r w:rsidRPr="009470C0">
              <w:rPr>
                <w:rFonts w:cstheme="minorHAnsi"/>
              </w:rPr>
              <w:t xml:space="preserve">nein </w:t>
            </w:r>
          </w:p>
        </w:tc>
        <w:tc>
          <w:tcPr>
            <w:tcW w:w="851" w:type="dxa"/>
            <w:tcBorders>
              <w:bottom w:val="dotted" w:sz="4" w:space="0" w:color="auto"/>
            </w:tcBorders>
          </w:tcPr>
          <w:p w14:paraId="32F21695" w14:textId="245B2E8A" w:rsidR="00A07D02" w:rsidRPr="00F127C3" w:rsidRDefault="00A07D02" w:rsidP="00A07D02">
            <w:pPr>
              <w:rPr>
                <w:rFonts w:cstheme="minorHAnsi"/>
              </w:rPr>
            </w:pPr>
            <w:r w:rsidRPr="009470C0">
              <w:rPr>
                <w:rFonts w:eastAsia="Arial" w:cstheme="minorHAnsi"/>
              </w:rPr>
              <w:t>A02</w:t>
            </w:r>
          </w:p>
        </w:tc>
        <w:tc>
          <w:tcPr>
            <w:tcW w:w="5107" w:type="dxa"/>
            <w:tcBorders>
              <w:bottom w:val="dotted" w:sz="4" w:space="0" w:color="auto"/>
            </w:tcBorders>
          </w:tcPr>
          <w:p w14:paraId="591522FF" w14:textId="77777777" w:rsidR="00A07D02" w:rsidRPr="009470C0" w:rsidRDefault="00A07D02" w:rsidP="00A07D02">
            <w:pPr>
              <w:rPr>
                <w:rFonts w:cstheme="minorHAnsi"/>
              </w:rPr>
            </w:pPr>
            <w:r w:rsidRPr="009470C0">
              <w:rPr>
                <w:rFonts w:cstheme="minorHAnsi"/>
              </w:rPr>
              <w:t>Cluster: Abweisung</w:t>
            </w:r>
          </w:p>
          <w:p w14:paraId="0C5923BB" w14:textId="1AEC79B0" w:rsidR="00A07D02" w:rsidRPr="00F127C3" w:rsidRDefault="00A07D02" w:rsidP="00A07D02">
            <w:pPr>
              <w:rPr>
                <w:rFonts w:cstheme="minorHAnsi"/>
              </w:rPr>
            </w:pPr>
            <w:r w:rsidRPr="009470C0">
              <w:rPr>
                <w:rFonts w:eastAsia="Arial" w:cstheme="minorHAnsi"/>
              </w:rPr>
              <w:t>Gewählter Zeitraum nicht zulässig</w:t>
            </w:r>
          </w:p>
        </w:tc>
      </w:tr>
      <w:tr w:rsidR="00A07D02" w:rsidRPr="00F127C3" w14:paraId="55160335" w14:textId="77777777" w:rsidTr="00EA0C73">
        <w:trPr>
          <w:gridAfter w:val="1"/>
          <w:wAfter w:w="11" w:type="dxa"/>
        </w:trPr>
        <w:tc>
          <w:tcPr>
            <w:tcW w:w="562" w:type="dxa"/>
            <w:vMerge/>
          </w:tcPr>
          <w:p w14:paraId="2114AA9F" w14:textId="77777777" w:rsidR="00A07D02" w:rsidRPr="00F127C3" w:rsidRDefault="00A07D02" w:rsidP="00A07D02">
            <w:pPr>
              <w:rPr>
                <w:rFonts w:cstheme="minorHAnsi"/>
              </w:rPr>
            </w:pPr>
          </w:p>
        </w:tc>
        <w:tc>
          <w:tcPr>
            <w:tcW w:w="6237" w:type="dxa"/>
            <w:vMerge/>
          </w:tcPr>
          <w:p w14:paraId="30E26124" w14:textId="77777777" w:rsidR="00A07D02" w:rsidRPr="00F127C3" w:rsidRDefault="00A07D02" w:rsidP="00A07D02">
            <w:pPr>
              <w:rPr>
                <w:rFonts w:cstheme="minorHAnsi"/>
              </w:rPr>
            </w:pPr>
          </w:p>
        </w:tc>
        <w:tc>
          <w:tcPr>
            <w:tcW w:w="1559" w:type="dxa"/>
            <w:tcBorders>
              <w:top w:val="dotted" w:sz="4" w:space="0" w:color="auto"/>
            </w:tcBorders>
          </w:tcPr>
          <w:p w14:paraId="77B57193" w14:textId="7D0521BC" w:rsidR="00A07D02" w:rsidRPr="00F127C3" w:rsidRDefault="00A07D02" w:rsidP="00A07D02">
            <w:pPr>
              <w:rPr>
                <w:rFonts w:cstheme="minorHAnsi"/>
              </w:rPr>
            </w:pPr>
            <w:r w:rsidRPr="009470C0">
              <w:rPr>
                <w:rFonts w:cstheme="minorHAnsi"/>
              </w:rPr>
              <w:t xml:space="preserve">ja </w:t>
            </w:r>
            <w:r w:rsidRPr="009470C0">
              <w:rPr>
                <w:rFonts w:cstheme="minorHAnsi"/>
              </w:rPr>
              <w:sym w:font="Wingdings" w:char="F0E0"/>
            </w:r>
            <w:r w:rsidRPr="009470C0">
              <w:rPr>
                <w:rFonts w:cstheme="minorHAnsi"/>
              </w:rPr>
              <w:t xml:space="preserve"> 3</w:t>
            </w:r>
          </w:p>
        </w:tc>
        <w:tc>
          <w:tcPr>
            <w:tcW w:w="851" w:type="dxa"/>
            <w:tcBorders>
              <w:top w:val="dotted" w:sz="4" w:space="0" w:color="auto"/>
            </w:tcBorders>
          </w:tcPr>
          <w:p w14:paraId="06D309E5" w14:textId="77777777" w:rsidR="00A07D02" w:rsidRPr="00F127C3" w:rsidRDefault="00A07D02" w:rsidP="00A07D02">
            <w:pPr>
              <w:rPr>
                <w:rFonts w:cstheme="minorHAnsi"/>
              </w:rPr>
            </w:pPr>
          </w:p>
        </w:tc>
        <w:tc>
          <w:tcPr>
            <w:tcW w:w="5107" w:type="dxa"/>
            <w:tcBorders>
              <w:top w:val="dotted" w:sz="4" w:space="0" w:color="auto"/>
            </w:tcBorders>
          </w:tcPr>
          <w:p w14:paraId="692F4279" w14:textId="77777777" w:rsidR="00A07D02" w:rsidRPr="00F127C3" w:rsidRDefault="00A07D02" w:rsidP="00A07D02">
            <w:pPr>
              <w:rPr>
                <w:rFonts w:cstheme="minorHAnsi"/>
              </w:rPr>
            </w:pPr>
          </w:p>
        </w:tc>
      </w:tr>
      <w:tr w:rsidR="00A07D02" w:rsidRPr="00F127C3" w14:paraId="252C24D1" w14:textId="77777777" w:rsidTr="00EA0C73">
        <w:trPr>
          <w:gridAfter w:val="1"/>
          <w:wAfter w:w="11" w:type="dxa"/>
        </w:trPr>
        <w:tc>
          <w:tcPr>
            <w:tcW w:w="562" w:type="dxa"/>
            <w:vMerge w:val="restart"/>
          </w:tcPr>
          <w:p w14:paraId="4885EDA2" w14:textId="48EC3078" w:rsidR="00A07D02" w:rsidRPr="00F127C3" w:rsidRDefault="00A07D02" w:rsidP="00A07D02">
            <w:pPr>
              <w:rPr>
                <w:rFonts w:cstheme="minorHAnsi"/>
              </w:rPr>
            </w:pPr>
            <w:r w:rsidRPr="009470C0">
              <w:rPr>
                <w:rFonts w:eastAsia="Arial" w:cstheme="minorHAnsi"/>
              </w:rPr>
              <w:t>3</w:t>
            </w:r>
          </w:p>
        </w:tc>
        <w:tc>
          <w:tcPr>
            <w:tcW w:w="6237" w:type="dxa"/>
            <w:vMerge w:val="restart"/>
          </w:tcPr>
          <w:p w14:paraId="54FA3079" w14:textId="280C3925" w:rsidR="00A07D02" w:rsidRPr="00F127C3" w:rsidRDefault="00A07D02" w:rsidP="00A07D02">
            <w:pPr>
              <w:rPr>
                <w:rFonts w:cstheme="minorHAnsi"/>
              </w:rPr>
            </w:pPr>
            <w:r w:rsidRPr="009470C0">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1D227CE2" w14:textId="77F91A34"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4F1DA54B" w14:textId="2A6F2DF6" w:rsidR="00A07D02" w:rsidRPr="00F127C3" w:rsidRDefault="00A07D02" w:rsidP="00A07D02">
            <w:pPr>
              <w:rPr>
                <w:rFonts w:cstheme="minorHAnsi"/>
              </w:rPr>
            </w:pPr>
            <w:r w:rsidRPr="009470C0">
              <w:rPr>
                <w:rFonts w:eastAsia="Arial" w:cstheme="minorHAnsi"/>
              </w:rPr>
              <w:t>A03</w:t>
            </w:r>
          </w:p>
        </w:tc>
        <w:tc>
          <w:tcPr>
            <w:tcW w:w="5107" w:type="dxa"/>
            <w:tcBorders>
              <w:bottom w:val="dotted" w:sz="4" w:space="0" w:color="auto"/>
            </w:tcBorders>
          </w:tcPr>
          <w:p w14:paraId="0642ED98" w14:textId="77777777" w:rsidR="00A07D02" w:rsidRPr="009470C0" w:rsidRDefault="00A07D02" w:rsidP="00A07D02">
            <w:pPr>
              <w:rPr>
                <w:rFonts w:cstheme="minorHAnsi"/>
              </w:rPr>
            </w:pPr>
            <w:r w:rsidRPr="009470C0">
              <w:rPr>
                <w:rFonts w:cstheme="minorHAnsi"/>
              </w:rPr>
              <w:t>Cluster: Abweisung</w:t>
            </w:r>
          </w:p>
          <w:p w14:paraId="3F5B1B1E" w14:textId="50A18EAC" w:rsidR="00A07D02" w:rsidRPr="00F127C3" w:rsidRDefault="00A07D02" w:rsidP="00A07D02">
            <w:pPr>
              <w:rPr>
                <w:rFonts w:cstheme="minorHAnsi"/>
              </w:rPr>
            </w:pPr>
            <w:r w:rsidRPr="009470C0">
              <w:rPr>
                <w:rFonts w:eastAsia="Arial" w:cstheme="minorHAnsi"/>
              </w:rPr>
              <w:t>Zeitreihe bereits vorhanden</w:t>
            </w:r>
          </w:p>
        </w:tc>
      </w:tr>
      <w:tr w:rsidR="00A07D02" w:rsidRPr="00F127C3" w14:paraId="2E7433AE" w14:textId="77777777" w:rsidTr="00EA0C73">
        <w:trPr>
          <w:gridAfter w:val="1"/>
          <w:wAfter w:w="11" w:type="dxa"/>
        </w:trPr>
        <w:tc>
          <w:tcPr>
            <w:tcW w:w="562" w:type="dxa"/>
            <w:vMerge/>
          </w:tcPr>
          <w:p w14:paraId="298D3461" w14:textId="77777777" w:rsidR="00A07D02" w:rsidRPr="00F127C3" w:rsidRDefault="00A07D02" w:rsidP="00A07D02">
            <w:pPr>
              <w:rPr>
                <w:rFonts w:cstheme="minorHAnsi"/>
              </w:rPr>
            </w:pPr>
          </w:p>
        </w:tc>
        <w:tc>
          <w:tcPr>
            <w:tcW w:w="6237" w:type="dxa"/>
            <w:vMerge/>
          </w:tcPr>
          <w:p w14:paraId="291F2789" w14:textId="77777777" w:rsidR="00A07D02" w:rsidRPr="00F127C3" w:rsidRDefault="00A07D02" w:rsidP="00A07D02">
            <w:pPr>
              <w:rPr>
                <w:rFonts w:cstheme="minorHAnsi"/>
              </w:rPr>
            </w:pPr>
          </w:p>
        </w:tc>
        <w:tc>
          <w:tcPr>
            <w:tcW w:w="1559" w:type="dxa"/>
            <w:tcBorders>
              <w:top w:val="dotted" w:sz="4" w:space="0" w:color="auto"/>
            </w:tcBorders>
          </w:tcPr>
          <w:p w14:paraId="2B3C7263" w14:textId="60EB4E00" w:rsidR="00A07D02" w:rsidRPr="00F127C3" w:rsidRDefault="00A07D02" w:rsidP="00A07D02">
            <w:pPr>
              <w:rPr>
                <w:rFonts w:cstheme="minorHAnsi"/>
              </w:rPr>
            </w:pPr>
            <w:r w:rsidRPr="009470C0">
              <w:rPr>
                <w:rFonts w:eastAsia="Arial" w:cstheme="minorHAnsi"/>
              </w:rPr>
              <w:t xml:space="preserve">nein </w:t>
            </w:r>
            <w:r w:rsidRPr="009470C0">
              <w:rPr>
                <w:rFonts w:cstheme="minorHAnsi"/>
              </w:rPr>
              <w:sym w:font="Wingdings" w:char="F0E0"/>
            </w:r>
            <w:r w:rsidRPr="009470C0">
              <w:rPr>
                <w:rFonts w:cstheme="minorHAnsi"/>
              </w:rPr>
              <w:t xml:space="preserve"> 4</w:t>
            </w:r>
          </w:p>
        </w:tc>
        <w:tc>
          <w:tcPr>
            <w:tcW w:w="851" w:type="dxa"/>
            <w:tcBorders>
              <w:top w:val="dotted" w:sz="4" w:space="0" w:color="auto"/>
            </w:tcBorders>
          </w:tcPr>
          <w:p w14:paraId="48FCFB9C" w14:textId="77777777" w:rsidR="00A07D02" w:rsidRPr="00F127C3" w:rsidRDefault="00A07D02" w:rsidP="00A07D02">
            <w:pPr>
              <w:rPr>
                <w:rFonts w:cstheme="minorHAnsi"/>
              </w:rPr>
            </w:pPr>
          </w:p>
        </w:tc>
        <w:tc>
          <w:tcPr>
            <w:tcW w:w="5107" w:type="dxa"/>
            <w:tcBorders>
              <w:top w:val="dotted" w:sz="4" w:space="0" w:color="auto"/>
            </w:tcBorders>
          </w:tcPr>
          <w:p w14:paraId="2C4D59A1" w14:textId="77777777" w:rsidR="00A07D02" w:rsidRPr="00F127C3" w:rsidRDefault="00A07D02" w:rsidP="00A07D02">
            <w:pPr>
              <w:rPr>
                <w:rFonts w:cstheme="minorHAnsi"/>
              </w:rPr>
            </w:pPr>
          </w:p>
        </w:tc>
      </w:tr>
      <w:tr w:rsidR="00A07D02" w:rsidRPr="00F127C3" w14:paraId="735E0E74" w14:textId="77777777" w:rsidTr="00EA0C73">
        <w:trPr>
          <w:gridAfter w:val="1"/>
          <w:wAfter w:w="11" w:type="dxa"/>
        </w:trPr>
        <w:tc>
          <w:tcPr>
            <w:tcW w:w="562" w:type="dxa"/>
            <w:vMerge w:val="restart"/>
          </w:tcPr>
          <w:p w14:paraId="3AEF6AE9" w14:textId="3E1C36F5" w:rsidR="00A07D02" w:rsidRPr="00F127C3" w:rsidRDefault="00A07D02" w:rsidP="00A07D02">
            <w:pPr>
              <w:rPr>
                <w:rFonts w:cstheme="minorHAnsi"/>
              </w:rPr>
            </w:pPr>
            <w:r w:rsidRPr="009470C0">
              <w:rPr>
                <w:rFonts w:eastAsia="Arial" w:cstheme="minorHAnsi"/>
              </w:rPr>
              <w:t>4</w:t>
            </w:r>
          </w:p>
        </w:tc>
        <w:tc>
          <w:tcPr>
            <w:tcW w:w="6237" w:type="dxa"/>
            <w:vMerge w:val="restart"/>
          </w:tcPr>
          <w:p w14:paraId="0DE5382D" w14:textId="77FD1E84" w:rsidR="00A07D02" w:rsidRPr="00F127C3" w:rsidRDefault="00A07D02" w:rsidP="00A07D02">
            <w:pPr>
              <w:rPr>
                <w:rFonts w:cstheme="minorHAnsi"/>
              </w:rPr>
            </w:pPr>
            <w:r w:rsidRPr="009470C0">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DA8CD6C" w14:textId="39D2234C" w:rsidR="00A07D02" w:rsidRPr="00F127C3" w:rsidRDefault="00A07D02" w:rsidP="00A07D02">
            <w:pPr>
              <w:rPr>
                <w:rFonts w:cstheme="minorHAnsi"/>
              </w:rPr>
            </w:pPr>
            <w:r w:rsidRPr="009470C0">
              <w:rPr>
                <w:rFonts w:eastAsia="Arial" w:cstheme="minorHAnsi"/>
              </w:rPr>
              <w:t>nein</w:t>
            </w:r>
          </w:p>
        </w:tc>
        <w:tc>
          <w:tcPr>
            <w:tcW w:w="851" w:type="dxa"/>
            <w:tcBorders>
              <w:bottom w:val="dotted" w:sz="4" w:space="0" w:color="auto"/>
            </w:tcBorders>
          </w:tcPr>
          <w:p w14:paraId="3FDD6F1E" w14:textId="4DA0E610" w:rsidR="00A07D02" w:rsidRPr="00F127C3" w:rsidRDefault="00A07D02" w:rsidP="00A07D02">
            <w:pPr>
              <w:rPr>
                <w:rFonts w:cstheme="minorHAnsi"/>
              </w:rPr>
            </w:pPr>
            <w:r w:rsidRPr="009470C0">
              <w:rPr>
                <w:rFonts w:eastAsia="Arial" w:cstheme="minorHAnsi"/>
              </w:rPr>
              <w:t>A04</w:t>
            </w:r>
          </w:p>
        </w:tc>
        <w:tc>
          <w:tcPr>
            <w:tcW w:w="5107" w:type="dxa"/>
            <w:tcBorders>
              <w:bottom w:val="dotted" w:sz="4" w:space="0" w:color="auto"/>
            </w:tcBorders>
          </w:tcPr>
          <w:p w14:paraId="30A6CA48" w14:textId="77777777" w:rsidR="00A07D02" w:rsidRPr="009470C0" w:rsidRDefault="00A07D02" w:rsidP="00A07D02">
            <w:pPr>
              <w:rPr>
                <w:rFonts w:cstheme="minorHAnsi"/>
              </w:rPr>
            </w:pPr>
            <w:r w:rsidRPr="009470C0">
              <w:rPr>
                <w:rFonts w:cstheme="minorHAnsi"/>
              </w:rPr>
              <w:t>Cluster: Abweisung</w:t>
            </w:r>
          </w:p>
          <w:p w14:paraId="2CFCA54C" w14:textId="09AAF72A" w:rsidR="00A07D02" w:rsidRPr="00F127C3" w:rsidRDefault="00A07D02" w:rsidP="00A07D02">
            <w:pPr>
              <w:rPr>
                <w:rFonts w:cstheme="minorHAnsi"/>
              </w:rPr>
            </w:pPr>
            <w:r w:rsidRPr="009470C0">
              <w:rPr>
                <w:rFonts w:eastAsia="Arial" w:cstheme="minorHAnsi"/>
              </w:rPr>
              <w:t>Version nicht zugelassen</w:t>
            </w:r>
          </w:p>
        </w:tc>
      </w:tr>
      <w:tr w:rsidR="00A07D02" w:rsidRPr="00F127C3" w14:paraId="79D2A717" w14:textId="77777777" w:rsidTr="00EA0C73">
        <w:trPr>
          <w:gridAfter w:val="1"/>
          <w:wAfter w:w="11" w:type="dxa"/>
        </w:trPr>
        <w:tc>
          <w:tcPr>
            <w:tcW w:w="562" w:type="dxa"/>
            <w:vMerge/>
          </w:tcPr>
          <w:p w14:paraId="7A5D5AAB" w14:textId="77777777" w:rsidR="00A07D02" w:rsidRPr="00F127C3" w:rsidRDefault="00A07D02" w:rsidP="00A07D02">
            <w:pPr>
              <w:rPr>
                <w:rFonts w:cstheme="minorHAnsi"/>
              </w:rPr>
            </w:pPr>
          </w:p>
        </w:tc>
        <w:tc>
          <w:tcPr>
            <w:tcW w:w="6237" w:type="dxa"/>
            <w:vMerge/>
          </w:tcPr>
          <w:p w14:paraId="6A6C4CED" w14:textId="77777777" w:rsidR="00A07D02" w:rsidRPr="00F127C3" w:rsidRDefault="00A07D02" w:rsidP="00A07D02">
            <w:pPr>
              <w:rPr>
                <w:rFonts w:cstheme="minorHAnsi"/>
              </w:rPr>
            </w:pPr>
          </w:p>
        </w:tc>
        <w:tc>
          <w:tcPr>
            <w:tcW w:w="1559" w:type="dxa"/>
            <w:tcBorders>
              <w:top w:val="dotted" w:sz="4" w:space="0" w:color="auto"/>
            </w:tcBorders>
          </w:tcPr>
          <w:p w14:paraId="57D01536" w14:textId="7ED8B2E9" w:rsidR="00A07D02" w:rsidRPr="00F127C3" w:rsidRDefault="00A07D02" w:rsidP="00A07D02">
            <w:pPr>
              <w:rPr>
                <w:rFonts w:cstheme="minorHAnsi"/>
              </w:rPr>
            </w:pPr>
            <w:r w:rsidRPr="009470C0">
              <w:rPr>
                <w:rFonts w:eastAsia="Arial" w:cstheme="minorHAnsi"/>
              </w:rPr>
              <w:t xml:space="preserve">ja </w:t>
            </w:r>
            <w:r w:rsidRPr="009470C0">
              <w:rPr>
                <w:rFonts w:cstheme="minorHAnsi"/>
              </w:rPr>
              <w:sym w:font="Wingdings" w:char="F0E0"/>
            </w:r>
            <w:r w:rsidRPr="009470C0">
              <w:rPr>
                <w:rFonts w:cstheme="minorHAnsi"/>
              </w:rPr>
              <w:t xml:space="preserve"> 5</w:t>
            </w:r>
          </w:p>
        </w:tc>
        <w:tc>
          <w:tcPr>
            <w:tcW w:w="851" w:type="dxa"/>
            <w:tcBorders>
              <w:top w:val="dotted" w:sz="4" w:space="0" w:color="auto"/>
            </w:tcBorders>
          </w:tcPr>
          <w:p w14:paraId="64CA8EC8" w14:textId="77777777" w:rsidR="00A07D02" w:rsidRPr="00F127C3" w:rsidRDefault="00A07D02" w:rsidP="00A07D02">
            <w:pPr>
              <w:rPr>
                <w:rFonts w:cstheme="minorHAnsi"/>
              </w:rPr>
            </w:pPr>
          </w:p>
        </w:tc>
        <w:tc>
          <w:tcPr>
            <w:tcW w:w="5107" w:type="dxa"/>
            <w:tcBorders>
              <w:top w:val="dotted" w:sz="4" w:space="0" w:color="auto"/>
            </w:tcBorders>
          </w:tcPr>
          <w:p w14:paraId="49D48A83" w14:textId="77777777" w:rsidR="00A07D02" w:rsidRPr="00F127C3" w:rsidRDefault="00A07D02" w:rsidP="00A07D02">
            <w:pPr>
              <w:rPr>
                <w:rFonts w:cstheme="minorHAnsi"/>
              </w:rPr>
            </w:pPr>
          </w:p>
        </w:tc>
      </w:tr>
    </w:tbl>
    <w:p w14:paraId="3D957054" w14:textId="77777777" w:rsidR="001D32F7" w:rsidRDefault="001D32F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07D02" w:rsidRPr="00F127C3" w14:paraId="2F897348" w14:textId="77777777" w:rsidTr="001D32F7">
        <w:tc>
          <w:tcPr>
            <w:tcW w:w="562" w:type="dxa"/>
            <w:vMerge w:val="restart"/>
          </w:tcPr>
          <w:p w14:paraId="216125F4" w14:textId="744CB3AA" w:rsidR="00A07D02" w:rsidRPr="00F127C3" w:rsidRDefault="00A07D02" w:rsidP="00A07D02">
            <w:pPr>
              <w:rPr>
                <w:rFonts w:cstheme="minorHAnsi"/>
              </w:rPr>
            </w:pPr>
            <w:r w:rsidRPr="009470C0">
              <w:rPr>
                <w:rFonts w:cstheme="minorHAnsi"/>
              </w:rPr>
              <w:lastRenderedPageBreak/>
              <w:t>5</w:t>
            </w:r>
          </w:p>
        </w:tc>
        <w:tc>
          <w:tcPr>
            <w:tcW w:w="6237" w:type="dxa"/>
            <w:vMerge w:val="restart"/>
          </w:tcPr>
          <w:p w14:paraId="26F9BA37" w14:textId="4488AA8F" w:rsidR="00A07D02" w:rsidRPr="00F127C3" w:rsidRDefault="00A07D02" w:rsidP="00A07D02">
            <w:pPr>
              <w:rPr>
                <w:rFonts w:cstheme="minorHAnsi"/>
              </w:rPr>
            </w:pPr>
            <w:r w:rsidRPr="009470C0">
              <w:rPr>
                <w:rFonts w:cstheme="minorHAnsi"/>
              </w:rPr>
              <w:t>Entsprechen die Energiemengen der LF-SZR (Kategorie B) den erwarteten Energiemengen?</w:t>
            </w:r>
          </w:p>
        </w:tc>
        <w:tc>
          <w:tcPr>
            <w:tcW w:w="1559" w:type="dxa"/>
            <w:tcBorders>
              <w:bottom w:val="dotted" w:sz="4" w:space="0" w:color="auto"/>
            </w:tcBorders>
          </w:tcPr>
          <w:p w14:paraId="556988C6" w14:textId="5B5A19B1" w:rsidR="00A07D02" w:rsidRPr="00F127C3" w:rsidRDefault="00A07D02" w:rsidP="00A07D02">
            <w:pPr>
              <w:rPr>
                <w:rFonts w:cstheme="minorHAnsi"/>
              </w:rPr>
            </w:pPr>
            <w:r w:rsidRPr="009470C0">
              <w:rPr>
                <w:rFonts w:cstheme="minorHAnsi"/>
              </w:rPr>
              <w:t>nein</w:t>
            </w:r>
          </w:p>
        </w:tc>
        <w:tc>
          <w:tcPr>
            <w:tcW w:w="851" w:type="dxa"/>
            <w:tcBorders>
              <w:bottom w:val="dotted" w:sz="4" w:space="0" w:color="auto"/>
            </w:tcBorders>
          </w:tcPr>
          <w:p w14:paraId="4CB107FE" w14:textId="2A9870A5" w:rsidR="00A07D02" w:rsidRPr="00F127C3" w:rsidRDefault="00A07D02" w:rsidP="00A07D02">
            <w:pPr>
              <w:rPr>
                <w:rFonts w:cstheme="minorHAnsi"/>
              </w:rPr>
            </w:pPr>
            <w:r w:rsidRPr="009470C0">
              <w:rPr>
                <w:rFonts w:cstheme="minorHAnsi"/>
              </w:rPr>
              <w:t>A05</w:t>
            </w:r>
          </w:p>
        </w:tc>
        <w:tc>
          <w:tcPr>
            <w:tcW w:w="5107" w:type="dxa"/>
            <w:tcBorders>
              <w:bottom w:val="dotted" w:sz="4" w:space="0" w:color="auto"/>
            </w:tcBorders>
          </w:tcPr>
          <w:p w14:paraId="35263F83" w14:textId="77777777" w:rsidR="00A07D02" w:rsidRPr="009470C0" w:rsidRDefault="00A07D02" w:rsidP="00A07D02">
            <w:pPr>
              <w:rPr>
                <w:rFonts w:cstheme="minorHAnsi"/>
              </w:rPr>
            </w:pPr>
            <w:r w:rsidRPr="009470C0">
              <w:rPr>
                <w:rFonts w:cstheme="minorHAnsi"/>
              </w:rPr>
              <w:t>Cluster: Ablehnung</w:t>
            </w:r>
          </w:p>
          <w:p w14:paraId="3E8C82F9" w14:textId="175F48B4" w:rsidR="00A07D02" w:rsidRPr="00F127C3" w:rsidRDefault="00A07D02" w:rsidP="00A07D02">
            <w:pPr>
              <w:rPr>
                <w:rFonts w:cstheme="minorHAnsi"/>
              </w:rPr>
            </w:pPr>
            <w:r w:rsidRPr="009470C0">
              <w:rPr>
                <w:rFonts w:cstheme="minorHAnsi"/>
              </w:rPr>
              <w:t>Energiemenge falsch / nicht plausibel</w:t>
            </w:r>
          </w:p>
        </w:tc>
      </w:tr>
      <w:tr w:rsidR="00A07D02" w:rsidRPr="00F127C3" w14:paraId="456DB28F" w14:textId="77777777" w:rsidTr="001D32F7">
        <w:tc>
          <w:tcPr>
            <w:tcW w:w="562" w:type="dxa"/>
            <w:vMerge/>
          </w:tcPr>
          <w:p w14:paraId="47186F6A" w14:textId="77777777" w:rsidR="00A07D02" w:rsidRPr="00F127C3" w:rsidRDefault="00A07D02" w:rsidP="00A07D02">
            <w:pPr>
              <w:rPr>
                <w:rFonts w:cstheme="minorHAnsi"/>
              </w:rPr>
            </w:pPr>
          </w:p>
        </w:tc>
        <w:tc>
          <w:tcPr>
            <w:tcW w:w="6237" w:type="dxa"/>
            <w:vMerge/>
          </w:tcPr>
          <w:p w14:paraId="0F7722AE" w14:textId="77777777" w:rsidR="00A07D02" w:rsidRPr="00F127C3" w:rsidRDefault="00A07D02" w:rsidP="00A07D02">
            <w:pPr>
              <w:rPr>
                <w:rFonts w:cstheme="minorHAnsi"/>
              </w:rPr>
            </w:pPr>
          </w:p>
        </w:tc>
        <w:tc>
          <w:tcPr>
            <w:tcW w:w="1559" w:type="dxa"/>
            <w:tcBorders>
              <w:top w:val="dotted" w:sz="4" w:space="0" w:color="auto"/>
            </w:tcBorders>
          </w:tcPr>
          <w:p w14:paraId="687A39A3" w14:textId="3D74D923" w:rsidR="00A07D02" w:rsidRPr="00F127C3" w:rsidRDefault="00A07D02" w:rsidP="00A07D02">
            <w:pPr>
              <w:rPr>
                <w:rFonts w:cstheme="minorHAnsi"/>
              </w:rPr>
            </w:pPr>
            <w:r w:rsidRPr="009470C0">
              <w:rPr>
                <w:rFonts w:cstheme="minorHAnsi"/>
              </w:rPr>
              <w:t>ja</w:t>
            </w:r>
          </w:p>
        </w:tc>
        <w:tc>
          <w:tcPr>
            <w:tcW w:w="851" w:type="dxa"/>
            <w:tcBorders>
              <w:top w:val="dotted" w:sz="4" w:space="0" w:color="auto"/>
            </w:tcBorders>
          </w:tcPr>
          <w:p w14:paraId="3402068B" w14:textId="46BAF2F3" w:rsidR="00A07D02" w:rsidRPr="00F127C3" w:rsidRDefault="00A07D02" w:rsidP="00A07D02">
            <w:pPr>
              <w:rPr>
                <w:rFonts w:cstheme="minorHAnsi"/>
              </w:rPr>
            </w:pPr>
            <w:r w:rsidRPr="009470C0">
              <w:rPr>
                <w:rFonts w:cstheme="minorHAnsi"/>
              </w:rPr>
              <w:t>A06</w:t>
            </w:r>
          </w:p>
        </w:tc>
        <w:tc>
          <w:tcPr>
            <w:tcW w:w="5107" w:type="dxa"/>
            <w:tcBorders>
              <w:top w:val="dotted" w:sz="4" w:space="0" w:color="auto"/>
            </w:tcBorders>
          </w:tcPr>
          <w:p w14:paraId="0D0728F3" w14:textId="77777777" w:rsidR="00A07D02" w:rsidRPr="009470C0" w:rsidRDefault="00A07D02" w:rsidP="00A07D02">
            <w:pPr>
              <w:rPr>
                <w:rFonts w:cstheme="minorHAnsi"/>
              </w:rPr>
            </w:pPr>
            <w:r w:rsidRPr="009470C0">
              <w:rPr>
                <w:rFonts w:cstheme="minorHAnsi"/>
              </w:rPr>
              <w:t>Cluster: Zustimmung</w:t>
            </w:r>
          </w:p>
          <w:p w14:paraId="4CC1E4A7" w14:textId="66BAAF7E" w:rsidR="00A07D02" w:rsidRPr="00F127C3" w:rsidRDefault="00A07D02" w:rsidP="00A07D02">
            <w:pPr>
              <w:rPr>
                <w:rFonts w:cstheme="minorHAnsi"/>
              </w:rPr>
            </w:pPr>
            <w:r w:rsidRPr="009470C0">
              <w:rPr>
                <w:rFonts w:cstheme="minorHAnsi"/>
              </w:rPr>
              <w:t>Zeitreihe akzeptiert</w:t>
            </w:r>
          </w:p>
        </w:tc>
      </w:tr>
    </w:tbl>
    <w:p w14:paraId="2AB08AEE" w14:textId="77777777" w:rsidR="001D32F7" w:rsidRDefault="001D32F7">
      <w:pPr>
        <w:spacing w:after="200" w:line="276" w:lineRule="auto"/>
        <w:rPr>
          <w:rFonts w:eastAsiaTheme="majorEastAsia" w:cs="Arial"/>
          <w:b/>
          <w:bCs/>
          <w:iCs/>
          <w:szCs w:val="28"/>
        </w:rPr>
      </w:pPr>
      <w:bookmarkStart w:id="482" w:name="_Toc64453892"/>
      <w:r>
        <w:br w:type="page"/>
      </w:r>
    </w:p>
    <w:p w14:paraId="667C9E67" w14:textId="06A2B2C3" w:rsidR="00C70B11" w:rsidRPr="00246E48" w:rsidRDefault="00C70B11" w:rsidP="001F2FE1">
      <w:pPr>
        <w:pStyle w:val="berschrift2"/>
      </w:pPr>
      <w:bookmarkStart w:id="483" w:name="_Toc108464902"/>
      <w:r w:rsidRPr="00246E48">
        <w:lastRenderedPageBreak/>
        <w:t>AD: Austausch der Lieferantenclearingliste zwischen ÜNB und LF (Erstabonnierung)</w:t>
      </w:r>
      <w:bookmarkEnd w:id="481"/>
      <w:bookmarkEnd w:id="482"/>
      <w:bookmarkEnd w:id="483"/>
    </w:p>
    <w:p w14:paraId="55D5C86F" w14:textId="0BBDD1BE" w:rsidR="00C70B11" w:rsidRPr="00246E48" w:rsidRDefault="00C70B11" w:rsidP="000F1DB8">
      <w:pPr>
        <w:pStyle w:val="berschrift3"/>
      </w:pPr>
      <w:bookmarkStart w:id="484" w:name="_Toc62633557"/>
      <w:bookmarkStart w:id="485" w:name="_Toc64453893"/>
      <w:bookmarkStart w:id="486" w:name="_Toc108464903"/>
      <w:r w:rsidRPr="00246E48">
        <w:t>E_0005_Erstabonnierung prüfen</w:t>
      </w:r>
      <w:bookmarkEnd w:id="484"/>
      <w:bookmarkEnd w:id="485"/>
      <w:bookmarkEnd w:id="486"/>
    </w:p>
    <w:p w14:paraId="05771D33" w14:textId="2AF3E166" w:rsidR="00C70B11" w:rsidRDefault="00C70B11" w:rsidP="000F1DB8">
      <w:r w:rsidRPr="00246E48">
        <w:t>Derzeit ist für diese Entscheidung kein Entscheidungsbaum notwendig, da keine Antwort gegeben wird und ausschließlich die Liste versandt wird.</w:t>
      </w:r>
    </w:p>
    <w:p w14:paraId="53D47C05" w14:textId="601466FA" w:rsidR="00C70B11" w:rsidRPr="00246E48" w:rsidRDefault="00C70B11" w:rsidP="001F2FE1">
      <w:pPr>
        <w:pStyle w:val="berschrift2"/>
      </w:pPr>
      <w:bookmarkStart w:id="487" w:name="_Toc62633558"/>
      <w:bookmarkStart w:id="488" w:name="_Toc64453894"/>
      <w:bookmarkStart w:id="489" w:name="_Toc108464904"/>
      <w:r w:rsidRPr="00246E48">
        <w:t>AD: Austausch der Lieferantenclearingliste zwischen ÜNB und LF (Einzelanforderung)</w:t>
      </w:r>
      <w:bookmarkEnd w:id="487"/>
      <w:bookmarkEnd w:id="488"/>
      <w:bookmarkEnd w:id="489"/>
    </w:p>
    <w:p w14:paraId="19A69D91" w14:textId="0773AEA5" w:rsidR="00C70B11" w:rsidRPr="00246E48" w:rsidRDefault="00C70B11" w:rsidP="000F1DB8">
      <w:pPr>
        <w:pStyle w:val="berschrift3"/>
      </w:pPr>
      <w:bookmarkStart w:id="490" w:name="_Toc62633559"/>
      <w:bookmarkStart w:id="491" w:name="_Toc64453895"/>
      <w:bookmarkStart w:id="492" w:name="_Toc108464905"/>
      <w:r w:rsidRPr="00246E48">
        <w:t>E_0013_Einzelanforderung prüfen</w:t>
      </w:r>
      <w:bookmarkEnd w:id="490"/>
      <w:bookmarkEnd w:id="491"/>
      <w:bookmarkEnd w:id="492"/>
    </w:p>
    <w:p w14:paraId="27F77DAC" w14:textId="77777777" w:rsidR="00C70B11" w:rsidRPr="00246E48" w:rsidRDefault="00C70B11" w:rsidP="000F1DB8">
      <w:r w:rsidRPr="00246E48">
        <w:t>Derzeit ist für diese Entscheidung kein Entscheidungsbaum notwendig, da die Ablehnung über eine APERAK erfolgt.</w:t>
      </w:r>
    </w:p>
    <w:p w14:paraId="1B2D4901" w14:textId="18EEBA35" w:rsidR="00C70B11" w:rsidRDefault="00C70B11" w:rsidP="000F1DB8">
      <w:pPr>
        <w:pStyle w:val="berschrift3"/>
      </w:pPr>
      <w:bookmarkStart w:id="493" w:name="_Toc62633560"/>
      <w:bookmarkStart w:id="494" w:name="_Toc64453896"/>
      <w:bookmarkStart w:id="495" w:name="_Toc108464906"/>
      <w:r w:rsidRPr="00246E48">
        <w:t>E_0014_Marktlokationen mit LF-CL abgleiche</w:t>
      </w:r>
      <w:bookmarkEnd w:id="493"/>
      <w:bookmarkEnd w:id="494"/>
      <w:r w:rsidR="00A07D02">
        <w:t>n</w:t>
      </w:r>
      <w:bookmarkEnd w:id="49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07D02" w:rsidRPr="00F127C3" w14:paraId="5E94E40B" w14:textId="77777777" w:rsidTr="00DF0454">
        <w:trPr>
          <w:trHeight w:val="454"/>
        </w:trPr>
        <w:tc>
          <w:tcPr>
            <w:tcW w:w="14327" w:type="dxa"/>
            <w:gridSpan w:val="6"/>
            <w:shd w:val="clear" w:color="auto" w:fill="D8DFE4"/>
            <w:vAlign w:val="center"/>
          </w:tcPr>
          <w:p w14:paraId="2F049A01" w14:textId="4728667E" w:rsidR="00A07D02" w:rsidRPr="00CF6B07" w:rsidRDefault="00A07D0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26802E48" w14:textId="77777777" w:rsidTr="00DF0454">
        <w:trPr>
          <w:gridAfter w:val="1"/>
          <w:wAfter w:w="11" w:type="dxa"/>
        </w:trPr>
        <w:tc>
          <w:tcPr>
            <w:tcW w:w="562" w:type="dxa"/>
            <w:shd w:val="clear" w:color="auto" w:fill="D8DFE4"/>
          </w:tcPr>
          <w:p w14:paraId="10FD5603"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61D966A9"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C445CB9" w14:textId="77777777" w:rsidR="00A07D02" w:rsidRPr="00CF6B07" w:rsidRDefault="00A07D02" w:rsidP="004C073D">
            <w:pPr>
              <w:ind w:left="55"/>
              <w:contextualSpacing/>
              <w:rPr>
                <w:rFonts w:cstheme="minorHAnsi"/>
              </w:rPr>
            </w:pPr>
            <w:r w:rsidRPr="00CF6B07">
              <w:rPr>
                <w:rFonts w:cstheme="minorHAnsi"/>
              </w:rPr>
              <w:t>Prüfergebnis</w:t>
            </w:r>
          </w:p>
        </w:tc>
        <w:tc>
          <w:tcPr>
            <w:tcW w:w="851" w:type="dxa"/>
            <w:shd w:val="clear" w:color="auto" w:fill="D8DFE4"/>
          </w:tcPr>
          <w:p w14:paraId="15A624AA"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21D94030" w14:textId="77777777" w:rsidR="00A07D02" w:rsidRPr="00CF6B07" w:rsidRDefault="00A07D02" w:rsidP="004C073D">
            <w:pPr>
              <w:contextualSpacing/>
              <w:rPr>
                <w:rFonts w:cstheme="minorHAnsi"/>
              </w:rPr>
            </w:pPr>
            <w:r w:rsidRPr="00CF6B07">
              <w:rPr>
                <w:rFonts w:cstheme="minorHAnsi"/>
              </w:rPr>
              <w:t>Hinweis</w:t>
            </w:r>
          </w:p>
        </w:tc>
      </w:tr>
      <w:tr w:rsidR="00D1058E" w:rsidRPr="00F127C3" w14:paraId="4B089667" w14:textId="77777777" w:rsidTr="00DF0454">
        <w:trPr>
          <w:gridAfter w:val="1"/>
          <w:wAfter w:w="11" w:type="dxa"/>
        </w:trPr>
        <w:tc>
          <w:tcPr>
            <w:tcW w:w="562" w:type="dxa"/>
            <w:vMerge w:val="restart"/>
          </w:tcPr>
          <w:p w14:paraId="1E7C4684" w14:textId="522B7324" w:rsidR="00D1058E" w:rsidRPr="00F127C3" w:rsidRDefault="00D1058E" w:rsidP="00D1058E">
            <w:pPr>
              <w:rPr>
                <w:rFonts w:cstheme="minorHAnsi"/>
              </w:rPr>
            </w:pPr>
            <w:r w:rsidRPr="000F1DB8">
              <w:rPr>
                <w:rFonts w:cstheme="minorHAnsi"/>
              </w:rPr>
              <w:t>1</w:t>
            </w:r>
          </w:p>
        </w:tc>
        <w:tc>
          <w:tcPr>
            <w:tcW w:w="6237" w:type="dxa"/>
            <w:vMerge w:val="restart"/>
          </w:tcPr>
          <w:p w14:paraId="20A9FEEF" w14:textId="67ED15E0" w:rsidR="00D1058E" w:rsidRPr="00F127C3" w:rsidRDefault="00D1058E" w:rsidP="00D1058E">
            <w:pPr>
              <w:rPr>
                <w:rFonts w:cstheme="minorHAnsi"/>
              </w:rPr>
            </w:pPr>
            <w:r w:rsidRPr="000F1DB8">
              <w:rPr>
                <w:rFonts w:cstheme="minorHAnsi"/>
              </w:rPr>
              <w:t>Entspricht die Gültigkeit (Monat) dem angefragten Zeitraum?</w:t>
            </w:r>
          </w:p>
        </w:tc>
        <w:tc>
          <w:tcPr>
            <w:tcW w:w="1559" w:type="dxa"/>
            <w:tcBorders>
              <w:bottom w:val="dotted" w:sz="4" w:space="0" w:color="auto"/>
            </w:tcBorders>
          </w:tcPr>
          <w:p w14:paraId="34A5ED84" w14:textId="0D6D1E80"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5C95C0DC" w14:textId="2E37CC19" w:rsidR="00D1058E" w:rsidRPr="00F127C3" w:rsidRDefault="00D1058E" w:rsidP="00D1058E">
            <w:pPr>
              <w:rPr>
                <w:rFonts w:cstheme="minorHAnsi"/>
              </w:rPr>
            </w:pPr>
            <w:r w:rsidRPr="000F1DB8">
              <w:rPr>
                <w:rFonts w:cstheme="minorHAnsi"/>
              </w:rPr>
              <w:t>A01</w:t>
            </w:r>
          </w:p>
        </w:tc>
        <w:tc>
          <w:tcPr>
            <w:tcW w:w="5107" w:type="dxa"/>
            <w:tcBorders>
              <w:bottom w:val="dotted" w:sz="4" w:space="0" w:color="auto"/>
            </w:tcBorders>
          </w:tcPr>
          <w:p w14:paraId="2D9DAC61"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7814A4F0" w14:textId="14EAE227" w:rsidR="00D1058E" w:rsidRPr="00F127C3" w:rsidRDefault="00D1058E" w:rsidP="00D1058E">
            <w:pPr>
              <w:rPr>
                <w:rFonts w:cstheme="minorHAnsi"/>
              </w:rPr>
            </w:pPr>
            <w:r w:rsidRPr="000F1DB8">
              <w:rPr>
                <w:rFonts w:cstheme="minorHAnsi"/>
              </w:rPr>
              <w:t>Zeitraum nicht plausibel</w:t>
            </w:r>
          </w:p>
        </w:tc>
      </w:tr>
      <w:tr w:rsidR="00D1058E" w:rsidRPr="00F127C3" w14:paraId="4994C187" w14:textId="77777777" w:rsidTr="00DF0454">
        <w:trPr>
          <w:gridAfter w:val="1"/>
          <w:wAfter w:w="11" w:type="dxa"/>
        </w:trPr>
        <w:tc>
          <w:tcPr>
            <w:tcW w:w="562" w:type="dxa"/>
            <w:vMerge/>
          </w:tcPr>
          <w:p w14:paraId="237EDA24" w14:textId="77777777" w:rsidR="00D1058E" w:rsidRPr="00F127C3" w:rsidRDefault="00D1058E" w:rsidP="00D1058E">
            <w:pPr>
              <w:rPr>
                <w:rFonts w:cstheme="minorHAnsi"/>
              </w:rPr>
            </w:pPr>
          </w:p>
        </w:tc>
        <w:tc>
          <w:tcPr>
            <w:tcW w:w="6237" w:type="dxa"/>
            <w:vMerge/>
          </w:tcPr>
          <w:p w14:paraId="5483600F" w14:textId="77777777" w:rsidR="00D1058E" w:rsidRPr="00F127C3" w:rsidRDefault="00D1058E" w:rsidP="00D1058E">
            <w:pPr>
              <w:rPr>
                <w:rFonts w:cstheme="minorHAnsi"/>
              </w:rPr>
            </w:pPr>
          </w:p>
        </w:tc>
        <w:tc>
          <w:tcPr>
            <w:tcW w:w="1559" w:type="dxa"/>
            <w:tcBorders>
              <w:top w:val="dotted" w:sz="4" w:space="0" w:color="auto"/>
            </w:tcBorders>
          </w:tcPr>
          <w:p w14:paraId="4F08F624" w14:textId="11F2AEA3" w:rsidR="00D1058E" w:rsidRPr="00F127C3" w:rsidRDefault="00D1058E" w:rsidP="00D1058E">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2</w:t>
            </w:r>
          </w:p>
        </w:tc>
        <w:tc>
          <w:tcPr>
            <w:tcW w:w="851" w:type="dxa"/>
            <w:tcBorders>
              <w:top w:val="dotted" w:sz="4" w:space="0" w:color="auto"/>
            </w:tcBorders>
          </w:tcPr>
          <w:p w14:paraId="25D7A2FD" w14:textId="77777777" w:rsidR="00D1058E" w:rsidRPr="00F127C3" w:rsidRDefault="00D1058E" w:rsidP="00D1058E">
            <w:pPr>
              <w:rPr>
                <w:rFonts w:cstheme="minorHAnsi"/>
              </w:rPr>
            </w:pPr>
          </w:p>
        </w:tc>
        <w:tc>
          <w:tcPr>
            <w:tcW w:w="5107" w:type="dxa"/>
            <w:tcBorders>
              <w:top w:val="dotted" w:sz="4" w:space="0" w:color="auto"/>
            </w:tcBorders>
          </w:tcPr>
          <w:p w14:paraId="5C948A91" w14:textId="77777777" w:rsidR="00D1058E" w:rsidRPr="00F127C3" w:rsidRDefault="00D1058E" w:rsidP="00D1058E">
            <w:pPr>
              <w:rPr>
                <w:rFonts w:cstheme="minorHAnsi"/>
              </w:rPr>
            </w:pPr>
          </w:p>
        </w:tc>
      </w:tr>
      <w:tr w:rsidR="00D1058E" w:rsidRPr="00F127C3" w14:paraId="4D6BBB9A" w14:textId="77777777" w:rsidTr="00DF0454">
        <w:trPr>
          <w:gridAfter w:val="1"/>
          <w:wAfter w:w="11" w:type="dxa"/>
        </w:trPr>
        <w:tc>
          <w:tcPr>
            <w:tcW w:w="562" w:type="dxa"/>
            <w:vMerge w:val="restart"/>
          </w:tcPr>
          <w:p w14:paraId="6AD1449D" w14:textId="687A90EE" w:rsidR="00D1058E" w:rsidRPr="00F127C3" w:rsidRDefault="00D1058E" w:rsidP="00D1058E">
            <w:pPr>
              <w:rPr>
                <w:rFonts w:cstheme="minorHAnsi"/>
              </w:rPr>
            </w:pPr>
            <w:r w:rsidRPr="000F1DB8">
              <w:rPr>
                <w:rFonts w:cstheme="minorHAnsi"/>
              </w:rPr>
              <w:t>2</w:t>
            </w:r>
          </w:p>
        </w:tc>
        <w:tc>
          <w:tcPr>
            <w:tcW w:w="6237" w:type="dxa"/>
            <w:vMerge w:val="restart"/>
          </w:tcPr>
          <w:p w14:paraId="79421C70" w14:textId="11C00F4F" w:rsidR="00D1058E" w:rsidRPr="00F127C3" w:rsidRDefault="00D1058E" w:rsidP="00D1058E">
            <w:pPr>
              <w:rPr>
                <w:rFonts w:cstheme="minorHAnsi"/>
              </w:rPr>
            </w:pPr>
            <w:r w:rsidRPr="000F1DB8">
              <w:rPr>
                <w:rFonts w:cstheme="minorHAnsi"/>
              </w:rPr>
              <w:t>Entspricht der MaBiS-ZP dem angefragten MaBiS-ZP?</w:t>
            </w:r>
          </w:p>
        </w:tc>
        <w:tc>
          <w:tcPr>
            <w:tcW w:w="1559" w:type="dxa"/>
            <w:tcBorders>
              <w:bottom w:val="dotted" w:sz="4" w:space="0" w:color="auto"/>
            </w:tcBorders>
          </w:tcPr>
          <w:p w14:paraId="7849F9FB" w14:textId="1017F828"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490817C8" w14:textId="0297E1B0" w:rsidR="00D1058E" w:rsidRPr="00F127C3" w:rsidRDefault="00D1058E" w:rsidP="00D1058E">
            <w:pPr>
              <w:rPr>
                <w:rFonts w:cstheme="minorHAnsi"/>
              </w:rPr>
            </w:pPr>
            <w:r w:rsidRPr="000F1DB8">
              <w:rPr>
                <w:rFonts w:cstheme="minorHAnsi"/>
              </w:rPr>
              <w:t>A02</w:t>
            </w:r>
          </w:p>
        </w:tc>
        <w:tc>
          <w:tcPr>
            <w:tcW w:w="5107" w:type="dxa"/>
            <w:tcBorders>
              <w:bottom w:val="dotted" w:sz="4" w:space="0" w:color="auto"/>
            </w:tcBorders>
          </w:tcPr>
          <w:p w14:paraId="17B9D789"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56852866" w14:textId="4F8E57E5" w:rsidR="00D1058E" w:rsidRPr="00F127C3" w:rsidRDefault="00D1058E" w:rsidP="00D1058E">
            <w:pPr>
              <w:rPr>
                <w:rFonts w:cstheme="minorHAnsi"/>
              </w:rPr>
            </w:pPr>
            <w:r w:rsidRPr="000F1DB8">
              <w:rPr>
                <w:rFonts w:cstheme="minorHAnsi"/>
              </w:rPr>
              <w:t>MaBiS-ZP entspricht nicht dem angefragten MaBiS-ZP</w:t>
            </w:r>
          </w:p>
        </w:tc>
      </w:tr>
      <w:tr w:rsidR="00D1058E" w:rsidRPr="00F127C3" w14:paraId="3242EACC" w14:textId="77777777" w:rsidTr="00DF0454">
        <w:trPr>
          <w:gridAfter w:val="1"/>
          <w:wAfter w:w="11" w:type="dxa"/>
        </w:trPr>
        <w:tc>
          <w:tcPr>
            <w:tcW w:w="562" w:type="dxa"/>
            <w:vMerge/>
          </w:tcPr>
          <w:p w14:paraId="3908E806" w14:textId="77777777" w:rsidR="00D1058E" w:rsidRPr="00F127C3" w:rsidRDefault="00D1058E" w:rsidP="00D1058E">
            <w:pPr>
              <w:rPr>
                <w:rFonts w:cstheme="minorHAnsi"/>
              </w:rPr>
            </w:pPr>
          </w:p>
        </w:tc>
        <w:tc>
          <w:tcPr>
            <w:tcW w:w="6237" w:type="dxa"/>
            <w:vMerge/>
          </w:tcPr>
          <w:p w14:paraId="25BA094B" w14:textId="77777777" w:rsidR="00D1058E" w:rsidRPr="00F127C3" w:rsidRDefault="00D1058E" w:rsidP="00D1058E">
            <w:pPr>
              <w:rPr>
                <w:rFonts w:cstheme="minorHAnsi"/>
              </w:rPr>
            </w:pPr>
          </w:p>
        </w:tc>
        <w:tc>
          <w:tcPr>
            <w:tcW w:w="1559" w:type="dxa"/>
            <w:tcBorders>
              <w:top w:val="dotted" w:sz="4" w:space="0" w:color="auto"/>
            </w:tcBorders>
          </w:tcPr>
          <w:p w14:paraId="6D03574A" w14:textId="22CED4B8" w:rsidR="00D1058E" w:rsidRPr="00F127C3" w:rsidRDefault="00D1058E" w:rsidP="00D1058E">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3</w:t>
            </w:r>
          </w:p>
        </w:tc>
        <w:tc>
          <w:tcPr>
            <w:tcW w:w="851" w:type="dxa"/>
            <w:tcBorders>
              <w:top w:val="dotted" w:sz="4" w:space="0" w:color="auto"/>
            </w:tcBorders>
          </w:tcPr>
          <w:p w14:paraId="343891F1" w14:textId="77777777" w:rsidR="00D1058E" w:rsidRPr="00F127C3" w:rsidRDefault="00D1058E" w:rsidP="00D1058E">
            <w:pPr>
              <w:rPr>
                <w:rFonts w:cstheme="minorHAnsi"/>
              </w:rPr>
            </w:pPr>
          </w:p>
        </w:tc>
        <w:tc>
          <w:tcPr>
            <w:tcW w:w="5107" w:type="dxa"/>
            <w:tcBorders>
              <w:top w:val="dotted" w:sz="4" w:space="0" w:color="auto"/>
            </w:tcBorders>
          </w:tcPr>
          <w:p w14:paraId="79439F4B" w14:textId="77777777" w:rsidR="00D1058E" w:rsidRPr="00F127C3" w:rsidRDefault="00D1058E" w:rsidP="00D1058E">
            <w:pPr>
              <w:rPr>
                <w:rFonts w:cstheme="minorHAnsi"/>
              </w:rPr>
            </w:pPr>
          </w:p>
        </w:tc>
      </w:tr>
      <w:tr w:rsidR="00D1058E" w:rsidRPr="00F127C3" w14:paraId="02DA1CA8" w14:textId="77777777" w:rsidTr="00DF0454">
        <w:trPr>
          <w:gridAfter w:val="1"/>
          <w:wAfter w:w="11" w:type="dxa"/>
        </w:trPr>
        <w:tc>
          <w:tcPr>
            <w:tcW w:w="562" w:type="dxa"/>
            <w:vMerge w:val="restart"/>
          </w:tcPr>
          <w:p w14:paraId="4C3652F9" w14:textId="5D6CC636" w:rsidR="00D1058E" w:rsidRPr="00F127C3" w:rsidRDefault="00D1058E" w:rsidP="00D1058E">
            <w:pPr>
              <w:rPr>
                <w:rFonts w:cstheme="minorHAnsi"/>
              </w:rPr>
            </w:pPr>
            <w:r w:rsidRPr="000F1DB8">
              <w:rPr>
                <w:rFonts w:cstheme="minorHAnsi"/>
              </w:rPr>
              <w:t>3</w:t>
            </w:r>
          </w:p>
        </w:tc>
        <w:tc>
          <w:tcPr>
            <w:tcW w:w="6237" w:type="dxa"/>
            <w:vMerge w:val="restart"/>
          </w:tcPr>
          <w:p w14:paraId="5B1A0381" w14:textId="329F5288" w:rsidR="00D1058E" w:rsidRPr="00F127C3" w:rsidRDefault="0024600E" w:rsidP="00D1058E">
            <w:pPr>
              <w:rPr>
                <w:rFonts w:cstheme="minorHAnsi"/>
              </w:rPr>
            </w:pPr>
            <w:r w:rsidRPr="0024600E">
              <w:rPr>
                <w:rFonts w:cstheme="minorHAnsi"/>
              </w:rPr>
              <w:t>Entspricht die Versionsangabe in der LF-CL der Versionsangabe der LF-SZR (Kategorie B), zu der eine LF-CL angefordert wurde?</w:t>
            </w:r>
          </w:p>
        </w:tc>
        <w:tc>
          <w:tcPr>
            <w:tcW w:w="1559" w:type="dxa"/>
            <w:tcBorders>
              <w:bottom w:val="dotted" w:sz="4" w:space="0" w:color="auto"/>
            </w:tcBorders>
          </w:tcPr>
          <w:p w14:paraId="10055F08" w14:textId="2DF2C193"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391B705A" w14:textId="54F8F76C" w:rsidR="00D1058E" w:rsidRPr="00F127C3" w:rsidRDefault="00D1058E" w:rsidP="00D1058E">
            <w:pPr>
              <w:rPr>
                <w:rFonts w:cstheme="minorHAnsi"/>
              </w:rPr>
            </w:pPr>
            <w:r w:rsidRPr="000F1DB8">
              <w:rPr>
                <w:rFonts w:cstheme="minorHAnsi"/>
              </w:rPr>
              <w:t>A03</w:t>
            </w:r>
          </w:p>
        </w:tc>
        <w:tc>
          <w:tcPr>
            <w:tcW w:w="5107" w:type="dxa"/>
            <w:tcBorders>
              <w:bottom w:val="dotted" w:sz="4" w:space="0" w:color="auto"/>
            </w:tcBorders>
          </w:tcPr>
          <w:p w14:paraId="6E38CDF6"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6CB1FA3E" w14:textId="14424D82" w:rsidR="00D1058E" w:rsidRPr="00F127C3" w:rsidRDefault="00D1058E" w:rsidP="00D1058E">
            <w:pPr>
              <w:rPr>
                <w:rFonts w:cstheme="minorHAnsi"/>
              </w:rPr>
            </w:pPr>
            <w:r w:rsidRPr="000F1DB8">
              <w:rPr>
                <w:rFonts w:cstheme="minorHAnsi"/>
              </w:rPr>
              <w:t>Version nicht zugelassen</w:t>
            </w:r>
          </w:p>
        </w:tc>
      </w:tr>
      <w:tr w:rsidR="00D1058E" w:rsidRPr="00F127C3" w14:paraId="5F90F895" w14:textId="77777777" w:rsidTr="00DF0454">
        <w:trPr>
          <w:gridAfter w:val="1"/>
          <w:wAfter w:w="11" w:type="dxa"/>
        </w:trPr>
        <w:tc>
          <w:tcPr>
            <w:tcW w:w="562" w:type="dxa"/>
            <w:vMerge/>
          </w:tcPr>
          <w:p w14:paraId="0489FD86" w14:textId="77777777" w:rsidR="00D1058E" w:rsidRPr="00F127C3" w:rsidRDefault="00D1058E" w:rsidP="00D1058E">
            <w:pPr>
              <w:rPr>
                <w:rFonts w:cstheme="minorHAnsi"/>
              </w:rPr>
            </w:pPr>
          </w:p>
        </w:tc>
        <w:tc>
          <w:tcPr>
            <w:tcW w:w="6237" w:type="dxa"/>
            <w:vMerge/>
          </w:tcPr>
          <w:p w14:paraId="3CCFC2C4" w14:textId="77777777" w:rsidR="00D1058E" w:rsidRPr="00F127C3" w:rsidRDefault="00D1058E" w:rsidP="00D1058E">
            <w:pPr>
              <w:rPr>
                <w:rFonts w:cstheme="minorHAnsi"/>
              </w:rPr>
            </w:pPr>
          </w:p>
        </w:tc>
        <w:tc>
          <w:tcPr>
            <w:tcW w:w="1559" w:type="dxa"/>
            <w:tcBorders>
              <w:top w:val="dotted" w:sz="4" w:space="0" w:color="auto"/>
            </w:tcBorders>
          </w:tcPr>
          <w:p w14:paraId="096FB5CF" w14:textId="4EA42082" w:rsidR="00D1058E" w:rsidRPr="00F127C3" w:rsidRDefault="00D1058E" w:rsidP="00D1058E">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4</w:t>
            </w:r>
          </w:p>
        </w:tc>
        <w:tc>
          <w:tcPr>
            <w:tcW w:w="851" w:type="dxa"/>
            <w:tcBorders>
              <w:top w:val="dotted" w:sz="4" w:space="0" w:color="auto"/>
            </w:tcBorders>
          </w:tcPr>
          <w:p w14:paraId="1D9E7DE0" w14:textId="77777777" w:rsidR="00D1058E" w:rsidRPr="00F127C3" w:rsidRDefault="00D1058E" w:rsidP="00D1058E">
            <w:pPr>
              <w:rPr>
                <w:rFonts w:cstheme="minorHAnsi"/>
              </w:rPr>
            </w:pPr>
          </w:p>
        </w:tc>
        <w:tc>
          <w:tcPr>
            <w:tcW w:w="5107" w:type="dxa"/>
            <w:tcBorders>
              <w:top w:val="dotted" w:sz="4" w:space="0" w:color="auto"/>
            </w:tcBorders>
          </w:tcPr>
          <w:p w14:paraId="644FAC46" w14:textId="77777777" w:rsidR="00D1058E" w:rsidRPr="00F127C3" w:rsidRDefault="00D1058E" w:rsidP="00D1058E">
            <w:pPr>
              <w:rPr>
                <w:rFonts w:cstheme="minorHAnsi"/>
              </w:rPr>
            </w:pPr>
          </w:p>
        </w:tc>
      </w:tr>
      <w:tr w:rsidR="00D1058E" w:rsidRPr="00F127C3" w14:paraId="380397CD" w14:textId="77777777" w:rsidTr="00DF0454">
        <w:trPr>
          <w:gridAfter w:val="1"/>
          <w:wAfter w:w="11" w:type="dxa"/>
        </w:trPr>
        <w:tc>
          <w:tcPr>
            <w:tcW w:w="14316" w:type="dxa"/>
            <w:gridSpan w:val="5"/>
          </w:tcPr>
          <w:p w14:paraId="7B48EEF1" w14:textId="4A2E2D4B" w:rsidR="00D1058E" w:rsidRPr="00F127C3" w:rsidRDefault="00D1058E" w:rsidP="00D1058E">
            <w:pPr>
              <w:rPr>
                <w:rFonts w:cstheme="minorHAnsi"/>
              </w:rPr>
            </w:pPr>
            <w:r>
              <w:rPr>
                <w:rFonts w:cstheme="minorHAnsi"/>
              </w:rPr>
              <w:lastRenderedPageBreak/>
              <w:t>Je Marktlokation erfolgen die nachfolgenden Prüfungen:</w:t>
            </w:r>
          </w:p>
        </w:tc>
      </w:tr>
      <w:tr w:rsidR="00D1058E" w:rsidRPr="00F127C3" w14:paraId="59D686E7" w14:textId="77777777" w:rsidTr="00DF0454">
        <w:trPr>
          <w:gridAfter w:val="1"/>
          <w:wAfter w:w="11" w:type="dxa"/>
        </w:trPr>
        <w:tc>
          <w:tcPr>
            <w:tcW w:w="562" w:type="dxa"/>
            <w:vMerge w:val="restart"/>
          </w:tcPr>
          <w:p w14:paraId="579D4F55" w14:textId="2386C6E7" w:rsidR="00D1058E" w:rsidRPr="00F127C3" w:rsidRDefault="00D1058E" w:rsidP="00D1058E">
            <w:pPr>
              <w:rPr>
                <w:rFonts w:cstheme="minorHAnsi"/>
              </w:rPr>
            </w:pPr>
            <w:r w:rsidRPr="000F1DB8">
              <w:rPr>
                <w:rFonts w:cstheme="minorHAnsi"/>
              </w:rPr>
              <w:t>4</w:t>
            </w:r>
          </w:p>
        </w:tc>
        <w:tc>
          <w:tcPr>
            <w:tcW w:w="6237" w:type="dxa"/>
            <w:vMerge w:val="restart"/>
          </w:tcPr>
          <w:p w14:paraId="48F95C9A" w14:textId="04894E3C" w:rsidR="00D1058E" w:rsidRPr="00F127C3" w:rsidRDefault="00D1058E" w:rsidP="00D1058E">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216248ED" w14:textId="228AFDC2"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529482CA" w14:textId="4935CA87" w:rsidR="00D1058E" w:rsidRPr="00F127C3" w:rsidRDefault="00D1058E" w:rsidP="00D1058E">
            <w:pPr>
              <w:rPr>
                <w:rFonts w:cstheme="minorHAnsi"/>
              </w:rPr>
            </w:pPr>
            <w:r w:rsidRPr="000F1DB8">
              <w:rPr>
                <w:rFonts w:cstheme="minorHAnsi"/>
              </w:rPr>
              <w:t>A04</w:t>
            </w:r>
          </w:p>
        </w:tc>
        <w:tc>
          <w:tcPr>
            <w:tcW w:w="5107" w:type="dxa"/>
            <w:tcBorders>
              <w:bottom w:val="dotted" w:sz="4" w:space="0" w:color="auto"/>
            </w:tcBorders>
          </w:tcPr>
          <w:p w14:paraId="2FA768B9"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66A5F4B" w14:textId="510FEC6B" w:rsidR="00D1058E" w:rsidRPr="00F127C3" w:rsidRDefault="00D1058E" w:rsidP="00D1058E">
            <w:pPr>
              <w:rPr>
                <w:rFonts w:cstheme="minorHAnsi"/>
              </w:rPr>
            </w:pPr>
            <w:r w:rsidRPr="000F1DB8">
              <w:rPr>
                <w:rFonts w:cstheme="minorHAnsi"/>
              </w:rPr>
              <w:t>Zusätzlicher Datensatz / ergänzte Marktlokation</w:t>
            </w:r>
          </w:p>
        </w:tc>
      </w:tr>
      <w:tr w:rsidR="00D1058E" w:rsidRPr="00F127C3" w14:paraId="4FAAACB9" w14:textId="77777777" w:rsidTr="00DF0454">
        <w:trPr>
          <w:gridAfter w:val="1"/>
          <w:wAfter w:w="11" w:type="dxa"/>
        </w:trPr>
        <w:tc>
          <w:tcPr>
            <w:tcW w:w="562" w:type="dxa"/>
            <w:vMerge/>
          </w:tcPr>
          <w:p w14:paraId="160230C6" w14:textId="77777777" w:rsidR="00D1058E" w:rsidRPr="00F127C3" w:rsidRDefault="00D1058E" w:rsidP="00D1058E">
            <w:pPr>
              <w:rPr>
                <w:rFonts w:cstheme="minorHAnsi"/>
              </w:rPr>
            </w:pPr>
          </w:p>
        </w:tc>
        <w:tc>
          <w:tcPr>
            <w:tcW w:w="6237" w:type="dxa"/>
            <w:vMerge/>
          </w:tcPr>
          <w:p w14:paraId="6D15E223" w14:textId="77777777" w:rsidR="00D1058E" w:rsidRPr="00F127C3" w:rsidRDefault="00D1058E" w:rsidP="00D1058E">
            <w:pPr>
              <w:rPr>
                <w:rFonts w:cstheme="minorHAnsi"/>
              </w:rPr>
            </w:pPr>
          </w:p>
        </w:tc>
        <w:tc>
          <w:tcPr>
            <w:tcW w:w="1559" w:type="dxa"/>
            <w:tcBorders>
              <w:top w:val="dotted" w:sz="4" w:space="0" w:color="auto"/>
            </w:tcBorders>
          </w:tcPr>
          <w:p w14:paraId="7B913A1E" w14:textId="15B790FD" w:rsidR="00D1058E" w:rsidRPr="00F127C3" w:rsidRDefault="00D1058E" w:rsidP="00D1058E">
            <w:pPr>
              <w:rPr>
                <w:rFonts w:cstheme="minorHAnsi"/>
              </w:rPr>
            </w:pPr>
            <w:r w:rsidRPr="000F1DB8">
              <w:rPr>
                <w:rFonts w:cstheme="minorHAnsi"/>
              </w:rPr>
              <w:t xml:space="preserve">nein </w:t>
            </w:r>
            <w:r w:rsidRPr="000F1DB8">
              <w:rPr>
                <w:rFonts w:cstheme="minorHAnsi"/>
              </w:rPr>
              <w:sym w:font="Wingdings" w:char="F0E0"/>
            </w:r>
            <w:r w:rsidRPr="000F1DB8">
              <w:rPr>
                <w:rFonts w:cstheme="minorHAnsi"/>
              </w:rPr>
              <w:t xml:space="preserve"> 5</w:t>
            </w:r>
          </w:p>
        </w:tc>
        <w:tc>
          <w:tcPr>
            <w:tcW w:w="851" w:type="dxa"/>
            <w:tcBorders>
              <w:top w:val="dotted" w:sz="4" w:space="0" w:color="auto"/>
            </w:tcBorders>
          </w:tcPr>
          <w:p w14:paraId="0D6F9633" w14:textId="77777777" w:rsidR="00D1058E" w:rsidRPr="00F127C3" w:rsidRDefault="00D1058E" w:rsidP="00D1058E">
            <w:pPr>
              <w:rPr>
                <w:rFonts w:cstheme="minorHAnsi"/>
              </w:rPr>
            </w:pPr>
          </w:p>
        </w:tc>
        <w:tc>
          <w:tcPr>
            <w:tcW w:w="5107" w:type="dxa"/>
            <w:tcBorders>
              <w:top w:val="dotted" w:sz="4" w:space="0" w:color="auto"/>
            </w:tcBorders>
          </w:tcPr>
          <w:p w14:paraId="0CE1DB67" w14:textId="77777777" w:rsidR="00D1058E" w:rsidRPr="00F127C3" w:rsidRDefault="00D1058E" w:rsidP="00D1058E">
            <w:pPr>
              <w:rPr>
                <w:rFonts w:cstheme="minorHAnsi"/>
              </w:rPr>
            </w:pPr>
          </w:p>
        </w:tc>
      </w:tr>
      <w:tr w:rsidR="00D1058E" w:rsidRPr="00F127C3" w14:paraId="5F69ACF3" w14:textId="77777777" w:rsidTr="00DF0454">
        <w:trPr>
          <w:gridAfter w:val="1"/>
          <w:wAfter w:w="11" w:type="dxa"/>
        </w:trPr>
        <w:tc>
          <w:tcPr>
            <w:tcW w:w="562" w:type="dxa"/>
            <w:vMerge w:val="restart"/>
          </w:tcPr>
          <w:p w14:paraId="61B118C9" w14:textId="3E41E7B1" w:rsidR="00D1058E" w:rsidRPr="00F127C3" w:rsidRDefault="00D1058E" w:rsidP="00D1058E">
            <w:pPr>
              <w:rPr>
                <w:rFonts w:cstheme="minorHAnsi"/>
              </w:rPr>
            </w:pPr>
            <w:r w:rsidRPr="000F1DB8">
              <w:rPr>
                <w:rFonts w:cstheme="minorHAnsi"/>
              </w:rPr>
              <w:t>5</w:t>
            </w:r>
          </w:p>
        </w:tc>
        <w:tc>
          <w:tcPr>
            <w:tcW w:w="6237" w:type="dxa"/>
            <w:vMerge w:val="restart"/>
          </w:tcPr>
          <w:p w14:paraId="6210C038" w14:textId="01624A78" w:rsidR="00D1058E" w:rsidRPr="00F127C3" w:rsidRDefault="00D1058E" w:rsidP="00D1058E">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37AAFF15" w14:textId="32CF96EA"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3608A132" w14:textId="60DD671F" w:rsidR="00D1058E" w:rsidRPr="00F127C3" w:rsidRDefault="00D1058E" w:rsidP="00D1058E">
            <w:pPr>
              <w:rPr>
                <w:rFonts w:cstheme="minorHAnsi"/>
              </w:rPr>
            </w:pPr>
            <w:r w:rsidRPr="000F1DB8">
              <w:rPr>
                <w:rFonts w:cstheme="minorHAnsi"/>
              </w:rPr>
              <w:t>A05</w:t>
            </w:r>
          </w:p>
        </w:tc>
        <w:tc>
          <w:tcPr>
            <w:tcW w:w="5107" w:type="dxa"/>
            <w:tcBorders>
              <w:bottom w:val="dotted" w:sz="4" w:space="0" w:color="auto"/>
            </w:tcBorders>
          </w:tcPr>
          <w:p w14:paraId="28CA0CFB"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041CC978" w14:textId="6A60CCF3" w:rsidR="00D1058E" w:rsidRPr="00F127C3" w:rsidRDefault="00D1058E" w:rsidP="00D1058E">
            <w:pPr>
              <w:rPr>
                <w:rFonts w:cstheme="minorHAnsi"/>
              </w:rPr>
            </w:pPr>
            <w:r w:rsidRPr="000F1DB8">
              <w:rPr>
                <w:rFonts w:cstheme="minorHAnsi"/>
              </w:rPr>
              <w:t>Marktlokation falschem LF zugeordnet</w:t>
            </w:r>
          </w:p>
        </w:tc>
      </w:tr>
      <w:tr w:rsidR="00D1058E" w:rsidRPr="00F127C3" w14:paraId="1EB38FBD" w14:textId="77777777" w:rsidTr="00DF0454">
        <w:trPr>
          <w:gridAfter w:val="1"/>
          <w:wAfter w:w="11" w:type="dxa"/>
        </w:trPr>
        <w:tc>
          <w:tcPr>
            <w:tcW w:w="562" w:type="dxa"/>
            <w:vMerge/>
          </w:tcPr>
          <w:p w14:paraId="741CD47E" w14:textId="77777777" w:rsidR="00D1058E" w:rsidRPr="00F127C3" w:rsidRDefault="00D1058E" w:rsidP="00D1058E">
            <w:pPr>
              <w:rPr>
                <w:rFonts w:cstheme="minorHAnsi"/>
              </w:rPr>
            </w:pPr>
          </w:p>
        </w:tc>
        <w:tc>
          <w:tcPr>
            <w:tcW w:w="6237" w:type="dxa"/>
            <w:vMerge/>
          </w:tcPr>
          <w:p w14:paraId="1110ED66" w14:textId="77777777" w:rsidR="00D1058E" w:rsidRPr="00F127C3" w:rsidRDefault="00D1058E" w:rsidP="00D1058E">
            <w:pPr>
              <w:rPr>
                <w:rFonts w:cstheme="minorHAnsi"/>
              </w:rPr>
            </w:pPr>
          </w:p>
        </w:tc>
        <w:tc>
          <w:tcPr>
            <w:tcW w:w="1559" w:type="dxa"/>
            <w:tcBorders>
              <w:top w:val="dotted" w:sz="4" w:space="0" w:color="auto"/>
            </w:tcBorders>
          </w:tcPr>
          <w:p w14:paraId="51700CD7" w14:textId="1EA38954" w:rsidR="00D1058E" w:rsidRPr="00F127C3" w:rsidRDefault="00D1058E" w:rsidP="00D1058E">
            <w:pPr>
              <w:rPr>
                <w:rFonts w:cstheme="minorHAnsi"/>
              </w:rPr>
            </w:pPr>
            <w:r w:rsidRPr="000F1DB8">
              <w:rPr>
                <w:rFonts w:cstheme="minorHAnsi"/>
              </w:rPr>
              <w:t xml:space="preserve">nein </w:t>
            </w:r>
            <w:r w:rsidRPr="000F1DB8">
              <w:rPr>
                <w:rFonts w:cstheme="minorHAnsi"/>
              </w:rPr>
              <w:sym w:font="Wingdings" w:char="F0E0"/>
            </w:r>
            <w:r w:rsidRPr="000F1DB8">
              <w:rPr>
                <w:rFonts w:cstheme="minorHAnsi"/>
              </w:rPr>
              <w:t xml:space="preserve"> 6</w:t>
            </w:r>
          </w:p>
        </w:tc>
        <w:tc>
          <w:tcPr>
            <w:tcW w:w="851" w:type="dxa"/>
            <w:tcBorders>
              <w:top w:val="dotted" w:sz="4" w:space="0" w:color="auto"/>
            </w:tcBorders>
          </w:tcPr>
          <w:p w14:paraId="52A96314" w14:textId="77777777" w:rsidR="00D1058E" w:rsidRPr="00F127C3" w:rsidRDefault="00D1058E" w:rsidP="00D1058E">
            <w:pPr>
              <w:rPr>
                <w:rFonts w:cstheme="minorHAnsi"/>
              </w:rPr>
            </w:pPr>
          </w:p>
        </w:tc>
        <w:tc>
          <w:tcPr>
            <w:tcW w:w="5107" w:type="dxa"/>
            <w:tcBorders>
              <w:top w:val="dotted" w:sz="4" w:space="0" w:color="auto"/>
            </w:tcBorders>
          </w:tcPr>
          <w:p w14:paraId="474AE157" w14:textId="77777777" w:rsidR="00D1058E" w:rsidRPr="00F127C3" w:rsidRDefault="00D1058E" w:rsidP="00D1058E">
            <w:pPr>
              <w:rPr>
                <w:rFonts w:cstheme="minorHAnsi"/>
              </w:rPr>
            </w:pPr>
          </w:p>
        </w:tc>
      </w:tr>
      <w:tr w:rsidR="00D1058E" w:rsidRPr="00F127C3" w14:paraId="082A3AB3" w14:textId="77777777" w:rsidTr="00DF0454">
        <w:trPr>
          <w:gridAfter w:val="1"/>
          <w:wAfter w:w="11" w:type="dxa"/>
          <w:trHeight w:val="662"/>
        </w:trPr>
        <w:tc>
          <w:tcPr>
            <w:tcW w:w="562" w:type="dxa"/>
            <w:vMerge w:val="restart"/>
          </w:tcPr>
          <w:p w14:paraId="699E03EC" w14:textId="68984B68" w:rsidR="00D1058E" w:rsidRPr="00F127C3" w:rsidRDefault="00D1058E" w:rsidP="00D1058E">
            <w:pPr>
              <w:rPr>
                <w:rFonts w:cstheme="minorHAnsi"/>
              </w:rPr>
            </w:pPr>
            <w:r w:rsidRPr="000F1DB8">
              <w:rPr>
                <w:rFonts w:cstheme="minorHAnsi"/>
              </w:rPr>
              <w:t>6</w:t>
            </w:r>
          </w:p>
        </w:tc>
        <w:tc>
          <w:tcPr>
            <w:tcW w:w="6237" w:type="dxa"/>
            <w:vMerge w:val="restart"/>
          </w:tcPr>
          <w:p w14:paraId="6E0972C3" w14:textId="39BAAA4B" w:rsidR="00D1058E" w:rsidRPr="00F127C3" w:rsidRDefault="00D1058E" w:rsidP="00D1058E">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B84909B" w14:textId="4923DBB6"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27AC8E8F" w14:textId="7FB0A523" w:rsidR="00D1058E" w:rsidRPr="00F127C3" w:rsidRDefault="00D1058E" w:rsidP="00D1058E">
            <w:pPr>
              <w:rPr>
                <w:rFonts w:cstheme="minorHAnsi"/>
              </w:rPr>
            </w:pPr>
            <w:r w:rsidRPr="000F1DB8">
              <w:rPr>
                <w:rFonts w:cstheme="minorHAnsi"/>
              </w:rPr>
              <w:t>A06</w:t>
            </w:r>
          </w:p>
        </w:tc>
        <w:tc>
          <w:tcPr>
            <w:tcW w:w="5107" w:type="dxa"/>
            <w:tcBorders>
              <w:bottom w:val="dotted" w:sz="4" w:space="0" w:color="auto"/>
            </w:tcBorders>
          </w:tcPr>
          <w:p w14:paraId="36BC2F9E"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1E5CE5B" w14:textId="6C7B9CA2" w:rsidR="00D1058E" w:rsidRPr="00F127C3" w:rsidRDefault="00D1058E" w:rsidP="00D1058E">
            <w:pPr>
              <w:rPr>
                <w:rFonts w:cstheme="minorHAnsi"/>
              </w:rPr>
            </w:pPr>
            <w:r w:rsidRPr="000F1DB8">
              <w:rPr>
                <w:rFonts w:cstheme="minorHAnsi"/>
              </w:rPr>
              <w:t>Zu viele Marktlokationen enthalten / entfallene Marktlokation</w:t>
            </w:r>
          </w:p>
        </w:tc>
      </w:tr>
      <w:tr w:rsidR="00D1058E" w:rsidRPr="00F127C3" w14:paraId="699FA5D1" w14:textId="77777777" w:rsidTr="00DF0454">
        <w:trPr>
          <w:gridAfter w:val="1"/>
          <w:wAfter w:w="11" w:type="dxa"/>
          <w:trHeight w:val="511"/>
        </w:trPr>
        <w:tc>
          <w:tcPr>
            <w:tcW w:w="562" w:type="dxa"/>
            <w:vMerge/>
          </w:tcPr>
          <w:p w14:paraId="571A9CFF" w14:textId="77777777" w:rsidR="00D1058E" w:rsidRPr="00F127C3" w:rsidRDefault="00D1058E" w:rsidP="00D1058E">
            <w:pPr>
              <w:rPr>
                <w:rFonts w:cstheme="minorHAnsi"/>
              </w:rPr>
            </w:pPr>
          </w:p>
        </w:tc>
        <w:tc>
          <w:tcPr>
            <w:tcW w:w="6237" w:type="dxa"/>
            <w:vMerge/>
          </w:tcPr>
          <w:p w14:paraId="3305D6C7" w14:textId="77777777" w:rsidR="00D1058E" w:rsidRPr="00F127C3" w:rsidRDefault="00D1058E" w:rsidP="00D1058E">
            <w:pPr>
              <w:rPr>
                <w:rFonts w:cstheme="minorHAnsi"/>
              </w:rPr>
            </w:pPr>
          </w:p>
        </w:tc>
        <w:tc>
          <w:tcPr>
            <w:tcW w:w="1559" w:type="dxa"/>
            <w:tcBorders>
              <w:top w:val="dotted" w:sz="4" w:space="0" w:color="auto"/>
            </w:tcBorders>
          </w:tcPr>
          <w:p w14:paraId="020D589A" w14:textId="5D34E3B1" w:rsidR="00D1058E" w:rsidRPr="00F127C3" w:rsidRDefault="00D1058E" w:rsidP="00D1058E">
            <w:pPr>
              <w:tabs>
                <w:tab w:val="center" w:pos="1277"/>
              </w:tabs>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7</w:t>
            </w:r>
          </w:p>
        </w:tc>
        <w:tc>
          <w:tcPr>
            <w:tcW w:w="851" w:type="dxa"/>
            <w:tcBorders>
              <w:top w:val="dotted" w:sz="4" w:space="0" w:color="auto"/>
              <w:bottom w:val="single" w:sz="4" w:space="0" w:color="auto"/>
            </w:tcBorders>
          </w:tcPr>
          <w:p w14:paraId="550CCA49" w14:textId="77777777" w:rsidR="00D1058E" w:rsidRPr="00F127C3" w:rsidRDefault="00D1058E" w:rsidP="00D1058E">
            <w:pPr>
              <w:rPr>
                <w:rFonts w:cstheme="minorHAnsi"/>
              </w:rPr>
            </w:pPr>
          </w:p>
        </w:tc>
        <w:tc>
          <w:tcPr>
            <w:tcW w:w="5107" w:type="dxa"/>
            <w:tcBorders>
              <w:top w:val="dotted" w:sz="4" w:space="0" w:color="auto"/>
              <w:bottom w:val="single" w:sz="4" w:space="0" w:color="auto"/>
            </w:tcBorders>
          </w:tcPr>
          <w:p w14:paraId="66B93127" w14:textId="77777777" w:rsidR="00D1058E" w:rsidRPr="00F127C3" w:rsidRDefault="00D1058E" w:rsidP="00D1058E">
            <w:pPr>
              <w:rPr>
                <w:rFonts w:cstheme="minorHAnsi"/>
              </w:rPr>
            </w:pPr>
          </w:p>
        </w:tc>
      </w:tr>
    </w:tbl>
    <w:p w14:paraId="565714A3" w14:textId="77777777" w:rsidR="00DF0454" w:rsidRDefault="00DF045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1058E" w:rsidRPr="00F127C3" w14:paraId="102E931B" w14:textId="77777777" w:rsidTr="00DF0454">
        <w:trPr>
          <w:trHeight w:val="1007"/>
        </w:trPr>
        <w:tc>
          <w:tcPr>
            <w:tcW w:w="562" w:type="dxa"/>
            <w:vMerge w:val="restart"/>
          </w:tcPr>
          <w:p w14:paraId="2CA93E69" w14:textId="6758D7AE" w:rsidR="00D1058E" w:rsidRPr="00F127C3" w:rsidRDefault="00D1058E" w:rsidP="00D1058E">
            <w:pPr>
              <w:rPr>
                <w:rFonts w:cstheme="minorHAnsi"/>
              </w:rPr>
            </w:pPr>
            <w:r w:rsidRPr="000F1DB8">
              <w:rPr>
                <w:rFonts w:cstheme="minorHAnsi"/>
              </w:rPr>
              <w:lastRenderedPageBreak/>
              <w:t>7*</w:t>
            </w:r>
          </w:p>
        </w:tc>
        <w:tc>
          <w:tcPr>
            <w:tcW w:w="6237" w:type="dxa"/>
            <w:tcBorders>
              <w:bottom w:val="dotted" w:sz="4" w:space="0" w:color="auto"/>
            </w:tcBorders>
          </w:tcPr>
          <w:p w14:paraId="73CC02CE" w14:textId="70AEFCD1" w:rsidR="00D1058E" w:rsidRPr="00F127C3" w:rsidRDefault="00D1058E" w:rsidP="00D1058E">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74948FAB" w14:textId="0425D5D1" w:rsidR="00D1058E" w:rsidRPr="00F127C3" w:rsidRDefault="00D1058E" w:rsidP="00D1058E">
            <w:pPr>
              <w:rPr>
                <w:rFonts w:cstheme="minorHAnsi"/>
              </w:rPr>
            </w:pPr>
            <w:r w:rsidRPr="000F1DB8">
              <w:rPr>
                <w:rFonts w:cstheme="minorHAnsi"/>
              </w:rPr>
              <w:t>nein</w:t>
            </w:r>
          </w:p>
        </w:tc>
        <w:tc>
          <w:tcPr>
            <w:tcW w:w="851" w:type="dxa"/>
            <w:vMerge w:val="restart"/>
          </w:tcPr>
          <w:p w14:paraId="025896A0" w14:textId="3A885804" w:rsidR="00D1058E" w:rsidRPr="00F127C3" w:rsidRDefault="00D1058E" w:rsidP="00D1058E">
            <w:pPr>
              <w:rPr>
                <w:rFonts w:cstheme="minorHAnsi"/>
              </w:rPr>
            </w:pPr>
            <w:r w:rsidRPr="000F1DB8">
              <w:rPr>
                <w:rFonts w:cstheme="minorHAnsi"/>
              </w:rPr>
              <w:t>A07</w:t>
            </w:r>
          </w:p>
        </w:tc>
        <w:tc>
          <w:tcPr>
            <w:tcW w:w="5107" w:type="dxa"/>
            <w:vMerge w:val="restart"/>
          </w:tcPr>
          <w:p w14:paraId="1BA567EC"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1B972336" w14:textId="4C808CAE" w:rsidR="00D1058E" w:rsidRPr="00F127C3" w:rsidRDefault="00D1058E" w:rsidP="00D1058E">
            <w:pPr>
              <w:spacing w:line="340" w:lineRule="atLeast"/>
              <w:rPr>
                <w:rFonts w:cstheme="minorHAnsi"/>
              </w:rPr>
            </w:pPr>
            <w:r w:rsidRPr="000F1DB8">
              <w:rPr>
                <w:rFonts w:cstheme="minorHAnsi"/>
              </w:rPr>
              <w:t>Bilanzierungsrel. Daten nicht korrekt / fehlen</w:t>
            </w:r>
          </w:p>
        </w:tc>
      </w:tr>
      <w:tr w:rsidR="00D1058E" w:rsidRPr="00F127C3" w14:paraId="3AE0940B" w14:textId="77777777" w:rsidTr="00DF0454">
        <w:trPr>
          <w:trHeight w:val="728"/>
        </w:trPr>
        <w:tc>
          <w:tcPr>
            <w:tcW w:w="562" w:type="dxa"/>
            <w:vMerge/>
          </w:tcPr>
          <w:p w14:paraId="1669B26D"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FEEAC2D" w14:textId="7AE37EA3" w:rsidR="00D1058E" w:rsidRPr="00F127C3" w:rsidRDefault="00D1058E" w:rsidP="00D1058E">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2503D79" w14:textId="047E3AFD" w:rsidR="00D1058E" w:rsidRPr="00F127C3" w:rsidRDefault="00D1058E" w:rsidP="00D1058E">
            <w:pPr>
              <w:rPr>
                <w:rFonts w:cstheme="minorHAnsi"/>
              </w:rPr>
            </w:pPr>
            <w:r w:rsidRPr="000F1DB8">
              <w:rPr>
                <w:rFonts w:cstheme="minorHAnsi"/>
              </w:rPr>
              <w:t>nein</w:t>
            </w:r>
          </w:p>
        </w:tc>
        <w:tc>
          <w:tcPr>
            <w:tcW w:w="851" w:type="dxa"/>
            <w:vMerge/>
          </w:tcPr>
          <w:p w14:paraId="4B532000" w14:textId="77777777" w:rsidR="00D1058E" w:rsidRPr="00F127C3" w:rsidRDefault="00D1058E" w:rsidP="00D1058E">
            <w:pPr>
              <w:rPr>
                <w:rFonts w:cstheme="minorHAnsi"/>
              </w:rPr>
            </w:pPr>
          </w:p>
        </w:tc>
        <w:tc>
          <w:tcPr>
            <w:tcW w:w="5107" w:type="dxa"/>
            <w:vMerge/>
          </w:tcPr>
          <w:p w14:paraId="4EFF800F" w14:textId="77777777" w:rsidR="00D1058E" w:rsidRPr="00F127C3" w:rsidRDefault="00D1058E" w:rsidP="00D1058E">
            <w:pPr>
              <w:rPr>
                <w:rFonts w:cstheme="minorHAnsi"/>
              </w:rPr>
            </w:pPr>
          </w:p>
        </w:tc>
      </w:tr>
      <w:tr w:rsidR="00D1058E" w:rsidRPr="00F127C3" w14:paraId="38B2C713" w14:textId="77777777" w:rsidTr="00DF0454">
        <w:trPr>
          <w:trHeight w:val="699"/>
        </w:trPr>
        <w:tc>
          <w:tcPr>
            <w:tcW w:w="562" w:type="dxa"/>
            <w:vMerge/>
          </w:tcPr>
          <w:p w14:paraId="76614DE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0DF7A5FD" w14:textId="79A9B47A" w:rsidR="00D1058E" w:rsidRPr="00F127C3" w:rsidRDefault="00D1058E" w:rsidP="00D1058E">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70A79E91" w14:textId="7E7DB1D7" w:rsidR="00D1058E" w:rsidRPr="00F127C3" w:rsidRDefault="00D1058E" w:rsidP="00D1058E">
            <w:pPr>
              <w:rPr>
                <w:rFonts w:cstheme="minorHAnsi"/>
              </w:rPr>
            </w:pPr>
            <w:r w:rsidRPr="000F1DB8">
              <w:rPr>
                <w:rFonts w:cstheme="minorHAnsi"/>
              </w:rPr>
              <w:t>nein</w:t>
            </w:r>
          </w:p>
        </w:tc>
        <w:tc>
          <w:tcPr>
            <w:tcW w:w="851" w:type="dxa"/>
            <w:vMerge/>
          </w:tcPr>
          <w:p w14:paraId="697B21B3" w14:textId="77777777" w:rsidR="00D1058E" w:rsidRPr="00F127C3" w:rsidRDefault="00D1058E" w:rsidP="00D1058E">
            <w:pPr>
              <w:rPr>
                <w:rFonts w:cstheme="minorHAnsi"/>
              </w:rPr>
            </w:pPr>
          </w:p>
        </w:tc>
        <w:tc>
          <w:tcPr>
            <w:tcW w:w="5107" w:type="dxa"/>
            <w:vMerge/>
          </w:tcPr>
          <w:p w14:paraId="33C8C823" w14:textId="77777777" w:rsidR="00D1058E" w:rsidRPr="00F127C3" w:rsidRDefault="00D1058E" w:rsidP="00D1058E">
            <w:pPr>
              <w:rPr>
                <w:rFonts w:cstheme="minorHAnsi"/>
              </w:rPr>
            </w:pPr>
          </w:p>
        </w:tc>
      </w:tr>
      <w:tr w:rsidR="00D1058E" w:rsidRPr="00F127C3" w14:paraId="03AE3C6E" w14:textId="77777777" w:rsidTr="00DF0454">
        <w:trPr>
          <w:trHeight w:val="861"/>
        </w:trPr>
        <w:tc>
          <w:tcPr>
            <w:tcW w:w="562" w:type="dxa"/>
            <w:vMerge/>
          </w:tcPr>
          <w:p w14:paraId="31598F5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53DDC637" w14:textId="371C7952" w:rsidR="00D1058E" w:rsidRPr="00F127C3" w:rsidRDefault="00D1058E" w:rsidP="00D1058E">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E0A073D" w14:textId="5A670E23" w:rsidR="00D1058E" w:rsidRPr="00F127C3" w:rsidRDefault="00D1058E" w:rsidP="00D1058E">
            <w:pPr>
              <w:rPr>
                <w:rFonts w:cstheme="minorHAnsi"/>
              </w:rPr>
            </w:pPr>
            <w:r w:rsidRPr="000F1DB8">
              <w:rPr>
                <w:rFonts w:cstheme="minorHAnsi"/>
              </w:rPr>
              <w:t>nein</w:t>
            </w:r>
          </w:p>
        </w:tc>
        <w:tc>
          <w:tcPr>
            <w:tcW w:w="851" w:type="dxa"/>
            <w:vMerge/>
          </w:tcPr>
          <w:p w14:paraId="61C4B881" w14:textId="77777777" w:rsidR="00D1058E" w:rsidRPr="00F127C3" w:rsidRDefault="00D1058E" w:rsidP="00D1058E">
            <w:pPr>
              <w:rPr>
                <w:rFonts w:cstheme="minorHAnsi"/>
              </w:rPr>
            </w:pPr>
          </w:p>
        </w:tc>
        <w:tc>
          <w:tcPr>
            <w:tcW w:w="5107" w:type="dxa"/>
            <w:vMerge/>
          </w:tcPr>
          <w:p w14:paraId="52E704C1" w14:textId="77777777" w:rsidR="00D1058E" w:rsidRPr="00F127C3" w:rsidRDefault="00D1058E" w:rsidP="00D1058E">
            <w:pPr>
              <w:rPr>
                <w:rFonts w:cstheme="minorHAnsi"/>
              </w:rPr>
            </w:pPr>
          </w:p>
        </w:tc>
      </w:tr>
      <w:tr w:rsidR="00D1058E" w:rsidRPr="00F127C3" w14:paraId="104E0DF0" w14:textId="77777777" w:rsidTr="00DF0454">
        <w:trPr>
          <w:trHeight w:val="683"/>
        </w:trPr>
        <w:tc>
          <w:tcPr>
            <w:tcW w:w="562" w:type="dxa"/>
            <w:vMerge/>
          </w:tcPr>
          <w:p w14:paraId="262284E3"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550B636" w14:textId="3E963C44" w:rsidR="00D1058E" w:rsidRPr="00F127C3" w:rsidRDefault="00D1058E" w:rsidP="00D1058E">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546AEAE4" w14:textId="2492D798" w:rsidR="00D1058E" w:rsidRPr="00F127C3" w:rsidRDefault="00D1058E" w:rsidP="00D1058E">
            <w:pPr>
              <w:rPr>
                <w:rFonts w:cstheme="minorHAnsi"/>
              </w:rPr>
            </w:pPr>
            <w:r w:rsidRPr="000F1DB8">
              <w:rPr>
                <w:rFonts w:cstheme="minorHAnsi"/>
              </w:rPr>
              <w:t>nein</w:t>
            </w:r>
          </w:p>
        </w:tc>
        <w:tc>
          <w:tcPr>
            <w:tcW w:w="851" w:type="dxa"/>
            <w:vMerge/>
          </w:tcPr>
          <w:p w14:paraId="24C20C4A" w14:textId="77777777" w:rsidR="00D1058E" w:rsidRPr="00F127C3" w:rsidRDefault="00D1058E" w:rsidP="00D1058E">
            <w:pPr>
              <w:rPr>
                <w:rFonts w:cstheme="minorHAnsi"/>
              </w:rPr>
            </w:pPr>
          </w:p>
        </w:tc>
        <w:tc>
          <w:tcPr>
            <w:tcW w:w="5107" w:type="dxa"/>
            <w:vMerge/>
          </w:tcPr>
          <w:p w14:paraId="435E3618" w14:textId="77777777" w:rsidR="00D1058E" w:rsidRPr="00F127C3" w:rsidRDefault="00D1058E" w:rsidP="00D1058E">
            <w:pPr>
              <w:rPr>
                <w:rFonts w:cstheme="minorHAnsi"/>
              </w:rPr>
            </w:pPr>
          </w:p>
        </w:tc>
      </w:tr>
      <w:tr w:rsidR="00D1058E" w:rsidRPr="00F127C3" w14:paraId="1C3E57C6" w14:textId="77777777" w:rsidTr="00DF0454">
        <w:tc>
          <w:tcPr>
            <w:tcW w:w="562" w:type="dxa"/>
            <w:vMerge/>
          </w:tcPr>
          <w:p w14:paraId="32CF05FB"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4B252B40" w14:textId="3065A25C" w:rsidR="00D1058E" w:rsidRPr="00F127C3" w:rsidRDefault="00D1058E" w:rsidP="00D1058E">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6BF91183" w14:textId="4612697B" w:rsidR="00D1058E" w:rsidRPr="00F127C3" w:rsidRDefault="00D1058E" w:rsidP="00D1058E">
            <w:pPr>
              <w:rPr>
                <w:rFonts w:cstheme="minorHAnsi"/>
              </w:rPr>
            </w:pPr>
            <w:r w:rsidRPr="000F1DB8">
              <w:rPr>
                <w:rFonts w:cstheme="minorHAnsi"/>
              </w:rPr>
              <w:t>nein</w:t>
            </w:r>
          </w:p>
        </w:tc>
        <w:tc>
          <w:tcPr>
            <w:tcW w:w="851" w:type="dxa"/>
            <w:vMerge/>
          </w:tcPr>
          <w:p w14:paraId="4D21B192" w14:textId="77777777" w:rsidR="00D1058E" w:rsidRPr="00F127C3" w:rsidRDefault="00D1058E" w:rsidP="00D1058E">
            <w:pPr>
              <w:rPr>
                <w:rFonts w:cstheme="minorHAnsi"/>
              </w:rPr>
            </w:pPr>
          </w:p>
        </w:tc>
        <w:tc>
          <w:tcPr>
            <w:tcW w:w="5107" w:type="dxa"/>
            <w:vMerge/>
          </w:tcPr>
          <w:p w14:paraId="20A605EF" w14:textId="77777777" w:rsidR="00D1058E" w:rsidRPr="00F127C3" w:rsidRDefault="00D1058E" w:rsidP="00D1058E">
            <w:pPr>
              <w:rPr>
                <w:rFonts w:cstheme="minorHAnsi"/>
              </w:rPr>
            </w:pPr>
          </w:p>
        </w:tc>
      </w:tr>
      <w:tr w:rsidR="00D1058E" w:rsidRPr="00F127C3" w14:paraId="44CE4B4A" w14:textId="77777777" w:rsidTr="00DF0454">
        <w:trPr>
          <w:trHeight w:val="64"/>
        </w:trPr>
        <w:tc>
          <w:tcPr>
            <w:tcW w:w="562" w:type="dxa"/>
            <w:vMerge/>
          </w:tcPr>
          <w:p w14:paraId="0FE53A30"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7F6012D" w14:textId="4B656727" w:rsidR="00D1058E" w:rsidRPr="00F127C3" w:rsidRDefault="00D1058E" w:rsidP="00D1058E">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3980EF6" w14:textId="0C332A59" w:rsidR="00D1058E" w:rsidRPr="00F127C3" w:rsidRDefault="00D1058E" w:rsidP="00D1058E">
            <w:pPr>
              <w:rPr>
                <w:rFonts w:cstheme="minorHAnsi"/>
              </w:rPr>
            </w:pPr>
            <w:r w:rsidRPr="000F1DB8">
              <w:rPr>
                <w:rFonts w:cstheme="minorHAnsi"/>
              </w:rPr>
              <w:t>nein</w:t>
            </w:r>
          </w:p>
        </w:tc>
        <w:tc>
          <w:tcPr>
            <w:tcW w:w="851" w:type="dxa"/>
            <w:vMerge/>
          </w:tcPr>
          <w:p w14:paraId="5B82D79F" w14:textId="77777777" w:rsidR="00D1058E" w:rsidRPr="00F127C3" w:rsidRDefault="00D1058E" w:rsidP="00D1058E">
            <w:pPr>
              <w:rPr>
                <w:rFonts w:cstheme="minorHAnsi"/>
              </w:rPr>
            </w:pPr>
          </w:p>
        </w:tc>
        <w:tc>
          <w:tcPr>
            <w:tcW w:w="5107" w:type="dxa"/>
            <w:vMerge/>
          </w:tcPr>
          <w:p w14:paraId="4596C9F3" w14:textId="77777777" w:rsidR="00D1058E" w:rsidRPr="00F127C3" w:rsidRDefault="00D1058E" w:rsidP="00D1058E">
            <w:pPr>
              <w:rPr>
                <w:rFonts w:cstheme="minorHAnsi"/>
              </w:rPr>
            </w:pPr>
          </w:p>
        </w:tc>
      </w:tr>
      <w:tr w:rsidR="00D1058E" w:rsidRPr="00F127C3" w14:paraId="512B88B7" w14:textId="77777777" w:rsidTr="00DF0454">
        <w:trPr>
          <w:trHeight w:val="403"/>
        </w:trPr>
        <w:tc>
          <w:tcPr>
            <w:tcW w:w="562" w:type="dxa"/>
            <w:vMerge/>
          </w:tcPr>
          <w:p w14:paraId="053305A4"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16C186F" w14:textId="21EC5061" w:rsidR="00D1058E" w:rsidRPr="00F127C3" w:rsidRDefault="00D1058E" w:rsidP="00D1058E">
            <w:pPr>
              <w:rPr>
                <w:rFonts w:cstheme="minorHAnsi"/>
              </w:rPr>
            </w:pPr>
            <w:r w:rsidRPr="000F1DB8">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7AF2021C" w14:textId="01D46DFC" w:rsidR="00D1058E" w:rsidRPr="00F127C3" w:rsidRDefault="00D1058E" w:rsidP="00D1058E">
            <w:pPr>
              <w:rPr>
                <w:rFonts w:cstheme="minorHAnsi"/>
              </w:rPr>
            </w:pPr>
            <w:r w:rsidRPr="000F1DB8">
              <w:rPr>
                <w:rFonts w:cstheme="minorHAnsi"/>
              </w:rPr>
              <w:t>nein</w:t>
            </w:r>
          </w:p>
        </w:tc>
        <w:tc>
          <w:tcPr>
            <w:tcW w:w="851" w:type="dxa"/>
            <w:vMerge/>
          </w:tcPr>
          <w:p w14:paraId="3147D752" w14:textId="77777777" w:rsidR="00D1058E" w:rsidRPr="00F127C3" w:rsidRDefault="00D1058E" w:rsidP="00D1058E">
            <w:pPr>
              <w:rPr>
                <w:rFonts w:cstheme="minorHAnsi"/>
              </w:rPr>
            </w:pPr>
          </w:p>
        </w:tc>
        <w:tc>
          <w:tcPr>
            <w:tcW w:w="5107" w:type="dxa"/>
            <w:vMerge/>
          </w:tcPr>
          <w:p w14:paraId="2C1C350A" w14:textId="77777777" w:rsidR="00D1058E" w:rsidRPr="00F127C3" w:rsidRDefault="00D1058E" w:rsidP="00D1058E">
            <w:pPr>
              <w:rPr>
                <w:rFonts w:cstheme="minorHAnsi"/>
              </w:rPr>
            </w:pPr>
          </w:p>
        </w:tc>
      </w:tr>
      <w:tr w:rsidR="00D1058E" w:rsidRPr="00F127C3" w14:paraId="60960446" w14:textId="77777777" w:rsidTr="00DF0454">
        <w:tc>
          <w:tcPr>
            <w:tcW w:w="562" w:type="dxa"/>
            <w:vMerge/>
          </w:tcPr>
          <w:p w14:paraId="73B8ED56" w14:textId="77777777" w:rsidR="00D1058E" w:rsidRPr="00F127C3" w:rsidRDefault="00D1058E" w:rsidP="00D1058E">
            <w:pPr>
              <w:rPr>
                <w:rFonts w:cstheme="minorHAnsi"/>
              </w:rPr>
            </w:pPr>
          </w:p>
        </w:tc>
        <w:tc>
          <w:tcPr>
            <w:tcW w:w="6237" w:type="dxa"/>
            <w:tcBorders>
              <w:top w:val="dotted" w:sz="4" w:space="0" w:color="auto"/>
            </w:tcBorders>
          </w:tcPr>
          <w:p w14:paraId="1875E4D8" w14:textId="4D8C20BB" w:rsidR="00D1058E" w:rsidRPr="00F127C3" w:rsidRDefault="00D1058E" w:rsidP="00D1058E">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7DD8FBD2" w14:textId="13D08B04" w:rsidR="00D1058E" w:rsidRPr="00F127C3" w:rsidRDefault="00D1058E" w:rsidP="00D1058E">
            <w:pPr>
              <w:rPr>
                <w:rFonts w:cstheme="minorHAnsi"/>
              </w:rPr>
            </w:pPr>
            <w:r w:rsidRPr="000F1DB8">
              <w:rPr>
                <w:rFonts w:cstheme="minorHAnsi"/>
              </w:rPr>
              <w:t>nein</w:t>
            </w:r>
          </w:p>
        </w:tc>
        <w:tc>
          <w:tcPr>
            <w:tcW w:w="851" w:type="dxa"/>
            <w:vMerge/>
            <w:tcBorders>
              <w:bottom w:val="single" w:sz="4" w:space="0" w:color="auto"/>
            </w:tcBorders>
          </w:tcPr>
          <w:p w14:paraId="0841A0D4" w14:textId="77777777" w:rsidR="00D1058E" w:rsidRPr="00F127C3" w:rsidRDefault="00D1058E" w:rsidP="00D1058E">
            <w:pPr>
              <w:rPr>
                <w:rFonts w:cstheme="minorHAnsi"/>
              </w:rPr>
            </w:pPr>
          </w:p>
        </w:tc>
        <w:tc>
          <w:tcPr>
            <w:tcW w:w="5107" w:type="dxa"/>
            <w:vMerge/>
            <w:tcBorders>
              <w:bottom w:val="single" w:sz="4" w:space="0" w:color="auto"/>
            </w:tcBorders>
          </w:tcPr>
          <w:p w14:paraId="58C38A1B" w14:textId="77777777" w:rsidR="00D1058E" w:rsidRPr="00F127C3" w:rsidRDefault="00D1058E" w:rsidP="00D1058E">
            <w:pPr>
              <w:rPr>
                <w:rFonts w:cstheme="minorHAnsi"/>
              </w:rPr>
            </w:pPr>
          </w:p>
        </w:tc>
      </w:tr>
    </w:tbl>
    <w:p w14:paraId="6966577A" w14:textId="36B41F7C" w:rsidR="00C70B11" w:rsidRPr="00C75516" w:rsidRDefault="00C70B11" w:rsidP="000F1DB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2B6B2469" w14:textId="3217D90B" w:rsidR="000F1DB8" w:rsidRDefault="00C70B11" w:rsidP="000F1DB8">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51D13044" w14:textId="5C82D45C" w:rsidR="00C70B11" w:rsidRPr="00246E48" w:rsidRDefault="00C70B11" w:rsidP="001F2FE1">
      <w:pPr>
        <w:pStyle w:val="berschrift2"/>
      </w:pPr>
      <w:bookmarkStart w:id="496" w:name="_Toc62633561"/>
      <w:bookmarkStart w:id="497" w:name="_Toc64453897"/>
      <w:bookmarkStart w:id="498" w:name="_Toc108464907"/>
      <w:r w:rsidRPr="00246E48">
        <w:lastRenderedPageBreak/>
        <w:t>AD: Austausch der Lieferantenclearingliste zwischen ÜNB und LF (gültige Abonnierung)</w:t>
      </w:r>
      <w:bookmarkEnd w:id="496"/>
      <w:bookmarkEnd w:id="497"/>
      <w:bookmarkEnd w:id="498"/>
    </w:p>
    <w:p w14:paraId="61357DC3" w14:textId="5FD91344" w:rsidR="00C70B11" w:rsidRDefault="00C70B11" w:rsidP="000F1DB8">
      <w:pPr>
        <w:pStyle w:val="berschrift3"/>
      </w:pPr>
      <w:bookmarkStart w:id="499" w:name="_Toc62633562"/>
      <w:bookmarkStart w:id="500" w:name="_Toc64453898"/>
      <w:bookmarkStart w:id="501" w:name="_Toc108464908"/>
      <w:r w:rsidRPr="00246E48">
        <w:t>E_0004_Marktlokationen mit LF-CL abgleichen</w:t>
      </w:r>
      <w:bookmarkEnd w:id="499"/>
      <w:bookmarkEnd w:id="500"/>
      <w:bookmarkEnd w:id="50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6C098A" w:rsidRPr="00F127C3" w14:paraId="405F013F" w14:textId="77777777" w:rsidTr="003C5568">
        <w:trPr>
          <w:trHeight w:val="454"/>
        </w:trPr>
        <w:tc>
          <w:tcPr>
            <w:tcW w:w="14327" w:type="dxa"/>
            <w:gridSpan w:val="6"/>
            <w:shd w:val="clear" w:color="auto" w:fill="D8DFE4"/>
            <w:vAlign w:val="center"/>
          </w:tcPr>
          <w:p w14:paraId="551922F5" w14:textId="6898F72C" w:rsidR="006C098A" w:rsidRPr="00CF6B07" w:rsidRDefault="006C098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6C098A" w:rsidRPr="00F127C3" w14:paraId="775BE585" w14:textId="77777777" w:rsidTr="003C5568">
        <w:trPr>
          <w:gridAfter w:val="1"/>
          <w:wAfter w:w="11" w:type="dxa"/>
        </w:trPr>
        <w:tc>
          <w:tcPr>
            <w:tcW w:w="562" w:type="dxa"/>
            <w:shd w:val="clear" w:color="auto" w:fill="D8DFE4"/>
          </w:tcPr>
          <w:p w14:paraId="17BFAB7A" w14:textId="77777777" w:rsidR="006C098A" w:rsidRPr="00CF6B07" w:rsidRDefault="006C098A" w:rsidP="004C073D">
            <w:pPr>
              <w:contextualSpacing/>
              <w:rPr>
                <w:rFonts w:cstheme="minorHAnsi"/>
              </w:rPr>
            </w:pPr>
            <w:r w:rsidRPr="00CF6B07">
              <w:rPr>
                <w:rFonts w:cstheme="minorHAnsi"/>
              </w:rPr>
              <w:t>Nr.</w:t>
            </w:r>
          </w:p>
        </w:tc>
        <w:tc>
          <w:tcPr>
            <w:tcW w:w="6237" w:type="dxa"/>
            <w:shd w:val="clear" w:color="auto" w:fill="D8DFE4"/>
          </w:tcPr>
          <w:p w14:paraId="2F2215C7" w14:textId="77777777" w:rsidR="006C098A" w:rsidRPr="00CF6B07" w:rsidRDefault="006C098A" w:rsidP="004C073D">
            <w:pPr>
              <w:contextualSpacing/>
              <w:rPr>
                <w:rFonts w:cstheme="minorHAnsi"/>
              </w:rPr>
            </w:pPr>
            <w:r w:rsidRPr="00CF6B07">
              <w:rPr>
                <w:rFonts w:cstheme="minorHAnsi"/>
              </w:rPr>
              <w:t>Prüfschritt</w:t>
            </w:r>
          </w:p>
        </w:tc>
        <w:tc>
          <w:tcPr>
            <w:tcW w:w="1559" w:type="dxa"/>
            <w:shd w:val="clear" w:color="auto" w:fill="D8DFE4"/>
          </w:tcPr>
          <w:p w14:paraId="49AA3E72" w14:textId="77777777" w:rsidR="006C098A" w:rsidRPr="00CF6B07" w:rsidRDefault="006C098A" w:rsidP="004C073D">
            <w:pPr>
              <w:ind w:left="55"/>
              <w:contextualSpacing/>
              <w:rPr>
                <w:rFonts w:cstheme="minorHAnsi"/>
              </w:rPr>
            </w:pPr>
            <w:r w:rsidRPr="00CF6B07">
              <w:rPr>
                <w:rFonts w:cstheme="minorHAnsi"/>
              </w:rPr>
              <w:t>Prüfergebnis</w:t>
            </w:r>
          </w:p>
        </w:tc>
        <w:tc>
          <w:tcPr>
            <w:tcW w:w="851" w:type="dxa"/>
            <w:shd w:val="clear" w:color="auto" w:fill="D8DFE4"/>
          </w:tcPr>
          <w:p w14:paraId="232A7C60" w14:textId="77777777" w:rsidR="006C098A" w:rsidRPr="00CF6B07" w:rsidRDefault="006C098A" w:rsidP="004C073D">
            <w:pPr>
              <w:contextualSpacing/>
              <w:rPr>
                <w:rFonts w:cstheme="minorHAnsi"/>
              </w:rPr>
            </w:pPr>
            <w:r w:rsidRPr="00CF6B07">
              <w:rPr>
                <w:rFonts w:cstheme="minorHAnsi"/>
              </w:rPr>
              <w:t>Code</w:t>
            </w:r>
          </w:p>
        </w:tc>
        <w:tc>
          <w:tcPr>
            <w:tcW w:w="5107" w:type="dxa"/>
            <w:shd w:val="clear" w:color="auto" w:fill="D8DFE4"/>
          </w:tcPr>
          <w:p w14:paraId="2FF22400" w14:textId="77777777" w:rsidR="006C098A" w:rsidRPr="00CF6B07" w:rsidRDefault="006C098A" w:rsidP="004C073D">
            <w:pPr>
              <w:contextualSpacing/>
              <w:rPr>
                <w:rFonts w:cstheme="minorHAnsi"/>
              </w:rPr>
            </w:pPr>
            <w:r w:rsidRPr="00CF6B07">
              <w:rPr>
                <w:rFonts w:cstheme="minorHAnsi"/>
              </w:rPr>
              <w:t>Hinweis</w:t>
            </w:r>
          </w:p>
        </w:tc>
      </w:tr>
      <w:tr w:rsidR="006C098A" w:rsidRPr="00F127C3" w14:paraId="12607878" w14:textId="77777777" w:rsidTr="003C5568">
        <w:trPr>
          <w:gridAfter w:val="1"/>
          <w:wAfter w:w="11" w:type="dxa"/>
        </w:trPr>
        <w:tc>
          <w:tcPr>
            <w:tcW w:w="562" w:type="dxa"/>
            <w:vMerge w:val="restart"/>
          </w:tcPr>
          <w:p w14:paraId="1B811123" w14:textId="46A47140" w:rsidR="006C098A" w:rsidRPr="00F127C3" w:rsidRDefault="006C098A" w:rsidP="006C098A">
            <w:pPr>
              <w:rPr>
                <w:rFonts w:cstheme="minorHAnsi"/>
              </w:rPr>
            </w:pPr>
            <w:r w:rsidRPr="000F1DB8">
              <w:rPr>
                <w:rFonts w:cstheme="minorHAnsi"/>
              </w:rPr>
              <w:t>1</w:t>
            </w:r>
          </w:p>
        </w:tc>
        <w:tc>
          <w:tcPr>
            <w:tcW w:w="6237" w:type="dxa"/>
            <w:vMerge w:val="restart"/>
          </w:tcPr>
          <w:p w14:paraId="417B1BE5" w14:textId="4748BDDD" w:rsidR="006C098A" w:rsidRPr="00F127C3" w:rsidRDefault="006C098A" w:rsidP="006C098A">
            <w:pPr>
              <w:rPr>
                <w:rFonts w:cstheme="minorHAnsi"/>
              </w:rPr>
            </w:pPr>
            <w:r w:rsidRPr="000F1DB8">
              <w:rPr>
                <w:rFonts w:cstheme="minorHAnsi"/>
              </w:rPr>
              <w:t>Liegt für diesen MaBiS-ZP ein gültiges LF-CL Abonnement vor?</w:t>
            </w:r>
            <w:r w:rsidR="00FE181C">
              <w:t xml:space="preserve"> </w:t>
            </w:r>
            <w:r w:rsidR="00FE181C" w:rsidRPr="00FE181C">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2AE9F22A" w14:textId="73C392D2"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6BFC0428" w14:textId="30E4675E" w:rsidR="006C098A" w:rsidRPr="00F127C3" w:rsidRDefault="006C098A" w:rsidP="006C098A">
            <w:pPr>
              <w:rPr>
                <w:rFonts w:cstheme="minorHAnsi"/>
              </w:rPr>
            </w:pPr>
            <w:r w:rsidRPr="000F1DB8">
              <w:rPr>
                <w:rFonts w:cstheme="minorHAnsi"/>
              </w:rPr>
              <w:t>A01</w:t>
            </w:r>
          </w:p>
        </w:tc>
        <w:tc>
          <w:tcPr>
            <w:tcW w:w="5107" w:type="dxa"/>
            <w:tcBorders>
              <w:bottom w:val="dotted" w:sz="4" w:space="0" w:color="auto"/>
            </w:tcBorders>
          </w:tcPr>
          <w:p w14:paraId="455E5C56" w14:textId="77777777" w:rsidR="006C098A" w:rsidRPr="000F1DB8" w:rsidRDefault="006C098A" w:rsidP="006C098A">
            <w:pPr>
              <w:rPr>
                <w:rFonts w:cstheme="minorHAnsi"/>
              </w:rPr>
            </w:pPr>
            <w:r w:rsidRPr="000F1DB8">
              <w:rPr>
                <w:rFonts w:cstheme="minorHAnsi"/>
              </w:rPr>
              <w:t>Cluster: Ablehnung der gesamten Liste</w:t>
            </w:r>
          </w:p>
          <w:p w14:paraId="3E3856A3" w14:textId="1FCB9359" w:rsidR="006C098A" w:rsidRPr="00F127C3" w:rsidRDefault="006C098A" w:rsidP="00A33597">
            <w:pPr>
              <w:rPr>
                <w:rFonts w:cstheme="minorHAnsi"/>
              </w:rPr>
            </w:pPr>
            <w:r w:rsidRPr="000F1DB8">
              <w:rPr>
                <w:rFonts w:cstheme="minorHAnsi"/>
              </w:rPr>
              <w:t>Abonnement wurde nicht bestellt (bedeutet auch, dass ein Abonnement für diesen Zeitraum bereits beendet wurde).</w:t>
            </w:r>
          </w:p>
        </w:tc>
      </w:tr>
      <w:tr w:rsidR="006C098A" w:rsidRPr="00F127C3" w14:paraId="66034CA9" w14:textId="77777777" w:rsidTr="003C5568">
        <w:trPr>
          <w:gridAfter w:val="1"/>
          <w:wAfter w:w="11" w:type="dxa"/>
        </w:trPr>
        <w:tc>
          <w:tcPr>
            <w:tcW w:w="562" w:type="dxa"/>
            <w:vMerge/>
          </w:tcPr>
          <w:p w14:paraId="19FA517D" w14:textId="77777777" w:rsidR="006C098A" w:rsidRPr="00F127C3" w:rsidRDefault="006C098A" w:rsidP="006C098A">
            <w:pPr>
              <w:rPr>
                <w:rFonts w:cstheme="minorHAnsi"/>
              </w:rPr>
            </w:pPr>
          </w:p>
        </w:tc>
        <w:tc>
          <w:tcPr>
            <w:tcW w:w="6237" w:type="dxa"/>
            <w:vMerge/>
          </w:tcPr>
          <w:p w14:paraId="3314DD3C" w14:textId="77777777" w:rsidR="006C098A" w:rsidRPr="00F127C3" w:rsidRDefault="006C098A" w:rsidP="006C098A">
            <w:pPr>
              <w:rPr>
                <w:rFonts w:cstheme="minorHAnsi"/>
              </w:rPr>
            </w:pPr>
          </w:p>
        </w:tc>
        <w:tc>
          <w:tcPr>
            <w:tcW w:w="1559" w:type="dxa"/>
            <w:tcBorders>
              <w:top w:val="dotted" w:sz="4" w:space="0" w:color="auto"/>
            </w:tcBorders>
          </w:tcPr>
          <w:p w14:paraId="427822CF" w14:textId="0ACD388E" w:rsidR="006C098A" w:rsidRPr="00F127C3" w:rsidRDefault="006C098A" w:rsidP="006C098A">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2</w:t>
            </w:r>
          </w:p>
        </w:tc>
        <w:tc>
          <w:tcPr>
            <w:tcW w:w="851" w:type="dxa"/>
            <w:tcBorders>
              <w:top w:val="dotted" w:sz="4" w:space="0" w:color="auto"/>
            </w:tcBorders>
          </w:tcPr>
          <w:p w14:paraId="15DC3B24" w14:textId="77777777" w:rsidR="006C098A" w:rsidRPr="00F127C3" w:rsidRDefault="006C098A" w:rsidP="006C098A">
            <w:pPr>
              <w:rPr>
                <w:rFonts w:cstheme="minorHAnsi"/>
              </w:rPr>
            </w:pPr>
          </w:p>
        </w:tc>
        <w:tc>
          <w:tcPr>
            <w:tcW w:w="5107" w:type="dxa"/>
            <w:tcBorders>
              <w:top w:val="dotted" w:sz="4" w:space="0" w:color="auto"/>
            </w:tcBorders>
          </w:tcPr>
          <w:p w14:paraId="3CD582AF" w14:textId="77777777" w:rsidR="006C098A" w:rsidRPr="00F127C3" w:rsidRDefault="006C098A" w:rsidP="006C098A">
            <w:pPr>
              <w:rPr>
                <w:rFonts w:cstheme="minorHAnsi"/>
              </w:rPr>
            </w:pPr>
          </w:p>
        </w:tc>
      </w:tr>
      <w:tr w:rsidR="006C098A" w:rsidRPr="00F127C3" w14:paraId="324E360E" w14:textId="77777777" w:rsidTr="003C5568">
        <w:trPr>
          <w:gridAfter w:val="1"/>
          <w:wAfter w:w="11" w:type="dxa"/>
        </w:trPr>
        <w:tc>
          <w:tcPr>
            <w:tcW w:w="562" w:type="dxa"/>
            <w:vMerge w:val="restart"/>
          </w:tcPr>
          <w:p w14:paraId="27A0EE7A" w14:textId="7DFF4E30" w:rsidR="006C098A" w:rsidRPr="00F127C3" w:rsidRDefault="006C098A" w:rsidP="006C098A">
            <w:pPr>
              <w:rPr>
                <w:rFonts w:cstheme="minorHAnsi"/>
              </w:rPr>
            </w:pPr>
            <w:r w:rsidRPr="000F1DB8">
              <w:rPr>
                <w:rFonts w:cstheme="minorHAnsi"/>
              </w:rPr>
              <w:t>2</w:t>
            </w:r>
          </w:p>
        </w:tc>
        <w:tc>
          <w:tcPr>
            <w:tcW w:w="6237" w:type="dxa"/>
            <w:vMerge w:val="restart"/>
          </w:tcPr>
          <w:p w14:paraId="63E97431" w14:textId="5AD65138" w:rsidR="006C098A" w:rsidRPr="00F127C3" w:rsidRDefault="007506F4" w:rsidP="006C098A">
            <w:pPr>
              <w:rPr>
                <w:rFonts w:cstheme="minorHAnsi"/>
              </w:rPr>
            </w:pPr>
            <w:r w:rsidRPr="007506F4">
              <w:rPr>
                <w:rFonts w:cstheme="minorHAnsi"/>
              </w:rPr>
              <w:t>Entspricht die Versionsangabe in der LF-CL der Versionsangabe einer vorliegenden LF-SZR (Kategorie B)?</w:t>
            </w:r>
          </w:p>
        </w:tc>
        <w:tc>
          <w:tcPr>
            <w:tcW w:w="1559" w:type="dxa"/>
            <w:tcBorders>
              <w:bottom w:val="dotted" w:sz="4" w:space="0" w:color="auto"/>
            </w:tcBorders>
          </w:tcPr>
          <w:p w14:paraId="0E1B6CA5" w14:textId="0CAEB19F"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4D23BE8C" w14:textId="24E0DD9B" w:rsidR="006C098A" w:rsidRPr="00F127C3" w:rsidRDefault="006C098A" w:rsidP="006C098A">
            <w:pPr>
              <w:rPr>
                <w:rFonts w:cstheme="minorHAnsi"/>
              </w:rPr>
            </w:pPr>
            <w:r w:rsidRPr="000F1DB8">
              <w:rPr>
                <w:rFonts w:cstheme="minorHAnsi"/>
              </w:rPr>
              <w:t>A02</w:t>
            </w:r>
          </w:p>
        </w:tc>
        <w:tc>
          <w:tcPr>
            <w:tcW w:w="5107" w:type="dxa"/>
            <w:tcBorders>
              <w:bottom w:val="dotted" w:sz="4" w:space="0" w:color="auto"/>
            </w:tcBorders>
          </w:tcPr>
          <w:p w14:paraId="61A249AA" w14:textId="77777777" w:rsidR="006C098A" w:rsidRPr="000F1DB8" w:rsidRDefault="006C098A" w:rsidP="006C098A">
            <w:pPr>
              <w:rPr>
                <w:rFonts w:cstheme="minorHAnsi"/>
              </w:rPr>
            </w:pPr>
            <w:r w:rsidRPr="000F1DB8">
              <w:rPr>
                <w:rFonts w:cstheme="minorHAnsi"/>
              </w:rPr>
              <w:t>Cluster: Ablehnung der gesamten Liste</w:t>
            </w:r>
          </w:p>
          <w:p w14:paraId="6F51DB12" w14:textId="29F0EE1A" w:rsidR="006C098A" w:rsidRPr="00F127C3" w:rsidRDefault="006C098A" w:rsidP="006C098A">
            <w:pPr>
              <w:rPr>
                <w:rFonts w:cstheme="minorHAnsi"/>
              </w:rPr>
            </w:pPr>
            <w:r w:rsidRPr="000F1DB8">
              <w:rPr>
                <w:rFonts w:cstheme="minorHAnsi"/>
              </w:rPr>
              <w:t>Version nicht zugelassen</w:t>
            </w:r>
          </w:p>
        </w:tc>
      </w:tr>
      <w:tr w:rsidR="006C098A" w:rsidRPr="00F127C3" w14:paraId="08F75EC3" w14:textId="77777777" w:rsidTr="003C5568">
        <w:trPr>
          <w:gridAfter w:val="1"/>
          <w:wAfter w:w="11" w:type="dxa"/>
        </w:trPr>
        <w:tc>
          <w:tcPr>
            <w:tcW w:w="562" w:type="dxa"/>
            <w:vMerge/>
          </w:tcPr>
          <w:p w14:paraId="7D7C7BF1" w14:textId="77777777" w:rsidR="006C098A" w:rsidRPr="00F127C3" w:rsidRDefault="006C098A" w:rsidP="006C098A">
            <w:pPr>
              <w:rPr>
                <w:rFonts w:cstheme="minorHAnsi"/>
              </w:rPr>
            </w:pPr>
          </w:p>
        </w:tc>
        <w:tc>
          <w:tcPr>
            <w:tcW w:w="6237" w:type="dxa"/>
            <w:vMerge/>
          </w:tcPr>
          <w:p w14:paraId="2BABC9FB" w14:textId="77777777" w:rsidR="006C098A" w:rsidRPr="00F127C3" w:rsidRDefault="006C098A" w:rsidP="006C098A">
            <w:pPr>
              <w:rPr>
                <w:rFonts w:cstheme="minorHAnsi"/>
              </w:rPr>
            </w:pPr>
          </w:p>
        </w:tc>
        <w:tc>
          <w:tcPr>
            <w:tcW w:w="1559" w:type="dxa"/>
            <w:tcBorders>
              <w:top w:val="dotted" w:sz="4" w:space="0" w:color="auto"/>
            </w:tcBorders>
          </w:tcPr>
          <w:p w14:paraId="78707EB8" w14:textId="1AEB3224" w:rsidR="006C098A" w:rsidRPr="00F127C3" w:rsidRDefault="006C098A" w:rsidP="006C098A">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3</w:t>
            </w:r>
          </w:p>
        </w:tc>
        <w:tc>
          <w:tcPr>
            <w:tcW w:w="851" w:type="dxa"/>
            <w:tcBorders>
              <w:top w:val="dotted" w:sz="4" w:space="0" w:color="auto"/>
            </w:tcBorders>
          </w:tcPr>
          <w:p w14:paraId="0EBA3F33" w14:textId="77777777" w:rsidR="006C098A" w:rsidRPr="00F127C3" w:rsidRDefault="006C098A" w:rsidP="006C098A">
            <w:pPr>
              <w:rPr>
                <w:rFonts w:cstheme="minorHAnsi"/>
              </w:rPr>
            </w:pPr>
          </w:p>
        </w:tc>
        <w:tc>
          <w:tcPr>
            <w:tcW w:w="5107" w:type="dxa"/>
            <w:tcBorders>
              <w:top w:val="dotted" w:sz="4" w:space="0" w:color="auto"/>
            </w:tcBorders>
          </w:tcPr>
          <w:p w14:paraId="1A173FCD" w14:textId="77777777" w:rsidR="006C098A" w:rsidRPr="00F127C3" w:rsidRDefault="006C098A" w:rsidP="006C098A">
            <w:pPr>
              <w:rPr>
                <w:rFonts w:cstheme="minorHAnsi"/>
              </w:rPr>
            </w:pPr>
          </w:p>
        </w:tc>
      </w:tr>
      <w:tr w:rsidR="006C098A" w:rsidRPr="00F127C3" w14:paraId="06964ABC" w14:textId="77777777" w:rsidTr="003C5568">
        <w:trPr>
          <w:gridAfter w:val="1"/>
          <w:wAfter w:w="11" w:type="dxa"/>
        </w:trPr>
        <w:tc>
          <w:tcPr>
            <w:tcW w:w="14316" w:type="dxa"/>
            <w:gridSpan w:val="5"/>
          </w:tcPr>
          <w:p w14:paraId="5702196D" w14:textId="70E78889" w:rsidR="006C098A" w:rsidRPr="00F127C3" w:rsidRDefault="006C098A" w:rsidP="006C098A">
            <w:pPr>
              <w:rPr>
                <w:rFonts w:cstheme="minorHAnsi"/>
              </w:rPr>
            </w:pPr>
            <w:r>
              <w:rPr>
                <w:rFonts w:cstheme="minorHAnsi"/>
              </w:rPr>
              <w:t>Je Marktlokation erfolgen die nachfolgenden Prüfungen:</w:t>
            </w:r>
          </w:p>
        </w:tc>
      </w:tr>
      <w:tr w:rsidR="006C098A" w:rsidRPr="00F127C3" w14:paraId="04BEF876" w14:textId="77777777" w:rsidTr="003C5568">
        <w:trPr>
          <w:gridAfter w:val="1"/>
          <w:wAfter w:w="11" w:type="dxa"/>
        </w:trPr>
        <w:tc>
          <w:tcPr>
            <w:tcW w:w="562" w:type="dxa"/>
            <w:vMerge w:val="restart"/>
          </w:tcPr>
          <w:p w14:paraId="14FB16AA" w14:textId="4AB05B75" w:rsidR="006C098A" w:rsidRPr="00F127C3" w:rsidRDefault="006C098A" w:rsidP="006C098A">
            <w:pPr>
              <w:rPr>
                <w:rFonts w:cstheme="minorHAnsi"/>
              </w:rPr>
            </w:pPr>
            <w:r w:rsidRPr="000F1DB8">
              <w:rPr>
                <w:rFonts w:cstheme="minorHAnsi"/>
              </w:rPr>
              <w:t>3</w:t>
            </w:r>
          </w:p>
        </w:tc>
        <w:tc>
          <w:tcPr>
            <w:tcW w:w="6237" w:type="dxa"/>
            <w:vMerge w:val="restart"/>
          </w:tcPr>
          <w:p w14:paraId="7FA13798" w14:textId="6AB17CA8" w:rsidR="006C098A" w:rsidRPr="00F127C3" w:rsidRDefault="006C098A" w:rsidP="006C098A">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66DEB921" w14:textId="36081B1D"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09710B05" w14:textId="7004F875" w:rsidR="006C098A" w:rsidRPr="00F127C3" w:rsidRDefault="006C098A" w:rsidP="006C098A">
            <w:pPr>
              <w:rPr>
                <w:rFonts w:cstheme="minorHAnsi"/>
              </w:rPr>
            </w:pPr>
            <w:r w:rsidRPr="000F1DB8">
              <w:rPr>
                <w:rFonts w:cstheme="minorHAnsi"/>
              </w:rPr>
              <w:t>A03</w:t>
            </w:r>
          </w:p>
        </w:tc>
        <w:tc>
          <w:tcPr>
            <w:tcW w:w="5107" w:type="dxa"/>
            <w:tcBorders>
              <w:bottom w:val="dotted" w:sz="4" w:space="0" w:color="auto"/>
            </w:tcBorders>
          </w:tcPr>
          <w:p w14:paraId="09BC80F1" w14:textId="77777777" w:rsidR="006C098A" w:rsidRPr="000F1DB8" w:rsidRDefault="006C098A" w:rsidP="006C098A">
            <w:pPr>
              <w:rPr>
                <w:rFonts w:cstheme="minorHAnsi"/>
              </w:rPr>
            </w:pPr>
            <w:r w:rsidRPr="000F1DB8">
              <w:rPr>
                <w:rFonts w:cstheme="minorHAnsi"/>
              </w:rPr>
              <w:t>Cluster: Korrekturliste wegen Ablehnung</w:t>
            </w:r>
          </w:p>
          <w:p w14:paraId="50C08519" w14:textId="2A3B4BCF" w:rsidR="006C098A" w:rsidRPr="00F127C3" w:rsidRDefault="006C098A" w:rsidP="006C098A">
            <w:pPr>
              <w:rPr>
                <w:rFonts w:cstheme="minorHAnsi"/>
              </w:rPr>
            </w:pPr>
            <w:r w:rsidRPr="000F1DB8">
              <w:rPr>
                <w:rFonts w:cstheme="minorHAnsi"/>
              </w:rPr>
              <w:t>Zusätzlicher Datensatz / ergänzte Marktlokation</w:t>
            </w:r>
          </w:p>
        </w:tc>
      </w:tr>
      <w:tr w:rsidR="006C098A" w:rsidRPr="00F127C3" w14:paraId="1DE01E21" w14:textId="77777777" w:rsidTr="003C5568">
        <w:trPr>
          <w:gridAfter w:val="1"/>
          <w:wAfter w:w="11" w:type="dxa"/>
        </w:trPr>
        <w:tc>
          <w:tcPr>
            <w:tcW w:w="562" w:type="dxa"/>
            <w:vMerge/>
          </w:tcPr>
          <w:p w14:paraId="2D4E7B52" w14:textId="77777777" w:rsidR="006C098A" w:rsidRPr="00F127C3" w:rsidRDefault="006C098A" w:rsidP="006C098A">
            <w:pPr>
              <w:rPr>
                <w:rFonts w:cstheme="minorHAnsi"/>
              </w:rPr>
            </w:pPr>
          </w:p>
        </w:tc>
        <w:tc>
          <w:tcPr>
            <w:tcW w:w="6237" w:type="dxa"/>
            <w:vMerge/>
          </w:tcPr>
          <w:p w14:paraId="36DDB1F6" w14:textId="77777777" w:rsidR="006C098A" w:rsidRPr="00F127C3" w:rsidRDefault="006C098A" w:rsidP="006C098A">
            <w:pPr>
              <w:rPr>
                <w:rFonts w:cstheme="minorHAnsi"/>
              </w:rPr>
            </w:pPr>
          </w:p>
        </w:tc>
        <w:tc>
          <w:tcPr>
            <w:tcW w:w="1559" w:type="dxa"/>
            <w:tcBorders>
              <w:top w:val="dotted" w:sz="4" w:space="0" w:color="auto"/>
            </w:tcBorders>
          </w:tcPr>
          <w:p w14:paraId="7200F48B" w14:textId="0902DA38" w:rsidR="006C098A" w:rsidRPr="00F127C3" w:rsidRDefault="006C098A" w:rsidP="006C098A">
            <w:pPr>
              <w:rPr>
                <w:rFonts w:cstheme="minorHAnsi"/>
              </w:rPr>
            </w:pPr>
            <w:r w:rsidRPr="000F1DB8">
              <w:rPr>
                <w:rFonts w:cstheme="minorHAnsi"/>
              </w:rPr>
              <w:t xml:space="preserve">nein </w:t>
            </w:r>
            <w:r w:rsidRPr="000F1DB8">
              <w:rPr>
                <w:rFonts w:cstheme="minorHAnsi"/>
              </w:rPr>
              <w:sym w:font="Wingdings" w:char="F0E0"/>
            </w:r>
            <w:r w:rsidRPr="000F1DB8">
              <w:rPr>
                <w:rFonts w:cstheme="minorHAnsi"/>
              </w:rPr>
              <w:t xml:space="preserve"> 4</w:t>
            </w:r>
          </w:p>
        </w:tc>
        <w:tc>
          <w:tcPr>
            <w:tcW w:w="851" w:type="dxa"/>
            <w:tcBorders>
              <w:top w:val="dotted" w:sz="4" w:space="0" w:color="auto"/>
            </w:tcBorders>
          </w:tcPr>
          <w:p w14:paraId="29B271F5" w14:textId="77777777" w:rsidR="006C098A" w:rsidRPr="00F127C3" w:rsidRDefault="006C098A" w:rsidP="006C098A">
            <w:pPr>
              <w:rPr>
                <w:rFonts w:cstheme="minorHAnsi"/>
              </w:rPr>
            </w:pPr>
          </w:p>
        </w:tc>
        <w:tc>
          <w:tcPr>
            <w:tcW w:w="5107" w:type="dxa"/>
            <w:tcBorders>
              <w:top w:val="dotted" w:sz="4" w:space="0" w:color="auto"/>
            </w:tcBorders>
          </w:tcPr>
          <w:p w14:paraId="3DCA886A" w14:textId="77777777" w:rsidR="006C098A" w:rsidRPr="00F127C3" w:rsidRDefault="006C098A" w:rsidP="006C098A">
            <w:pPr>
              <w:rPr>
                <w:rFonts w:cstheme="minorHAnsi"/>
              </w:rPr>
            </w:pPr>
          </w:p>
        </w:tc>
      </w:tr>
      <w:tr w:rsidR="006C098A" w:rsidRPr="00F127C3" w14:paraId="1AC1981F" w14:textId="77777777" w:rsidTr="003C5568">
        <w:trPr>
          <w:gridAfter w:val="1"/>
          <w:wAfter w:w="11" w:type="dxa"/>
        </w:trPr>
        <w:tc>
          <w:tcPr>
            <w:tcW w:w="562" w:type="dxa"/>
            <w:vMerge w:val="restart"/>
          </w:tcPr>
          <w:p w14:paraId="39F0A6BD" w14:textId="37D8BC60" w:rsidR="006C098A" w:rsidRPr="00F127C3" w:rsidRDefault="006C098A" w:rsidP="006C098A">
            <w:pPr>
              <w:rPr>
                <w:rFonts w:cstheme="minorHAnsi"/>
              </w:rPr>
            </w:pPr>
            <w:r w:rsidRPr="000F1DB8">
              <w:rPr>
                <w:rFonts w:cstheme="minorHAnsi"/>
              </w:rPr>
              <w:t>4</w:t>
            </w:r>
          </w:p>
        </w:tc>
        <w:tc>
          <w:tcPr>
            <w:tcW w:w="6237" w:type="dxa"/>
            <w:vMerge w:val="restart"/>
          </w:tcPr>
          <w:p w14:paraId="603976D3" w14:textId="6A03F137" w:rsidR="006C098A" w:rsidRPr="00F127C3" w:rsidRDefault="006C098A" w:rsidP="006C098A">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7907883" w14:textId="3449AF9C"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1C6BF6BC" w14:textId="09E2CB57" w:rsidR="006C098A" w:rsidRPr="00F127C3" w:rsidRDefault="006C098A" w:rsidP="006C098A">
            <w:pPr>
              <w:rPr>
                <w:rFonts w:cstheme="minorHAnsi"/>
              </w:rPr>
            </w:pPr>
            <w:r w:rsidRPr="000F1DB8">
              <w:rPr>
                <w:rFonts w:cstheme="minorHAnsi"/>
              </w:rPr>
              <w:t>A04</w:t>
            </w:r>
          </w:p>
        </w:tc>
        <w:tc>
          <w:tcPr>
            <w:tcW w:w="5107" w:type="dxa"/>
            <w:tcBorders>
              <w:bottom w:val="dotted" w:sz="4" w:space="0" w:color="auto"/>
            </w:tcBorders>
          </w:tcPr>
          <w:p w14:paraId="5C9F9003" w14:textId="77777777" w:rsidR="006C098A" w:rsidRPr="000F1DB8" w:rsidRDefault="006C098A" w:rsidP="006C098A">
            <w:pPr>
              <w:rPr>
                <w:rFonts w:cstheme="minorHAnsi"/>
              </w:rPr>
            </w:pPr>
            <w:r w:rsidRPr="000F1DB8">
              <w:rPr>
                <w:rFonts w:cstheme="minorHAnsi"/>
              </w:rPr>
              <w:t>Cluster: Korrekturliste wegen Ablehnung</w:t>
            </w:r>
          </w:p>
          <w:p w14:paraId="74E54629" w14:textId="7064A0E6" w:rsidR="006C098A" w:rsidRPr="00F127C3" w:rsidRDefault="006C098A" w:rsidP="006C098A">
            <w:pPr>
              <w:rPr>
                <w:rFonts w:cstheme="minorHAnsi"/>
              </w:rPr>
            </w:pPr>
            <w:r w:rsidRPr="000F1DB8">
              <w:rPr>
                <w:rFonts w:cstheme="minorHAnsi"/>
              </w:rPr>
              <w:t>Marktlokation falschem LF zugeordnet</w:t>
            </w:r>
          </w:p>
        </w:tc>
      </w:tr>
      <w:tr w:rsidR="006C098A" w:rsidRPr="00F127C3" w14:paraId="2F7685DA" w14:textId="77777777" w:rsidTr="003C5568">
        <w:trPr>
          <w:gridAfter w:val="1"/>
          <w:wAfter w:w="11" w:type="dxa"/>
        </w:trPr>
        <w:tc>
          <w:tcPr>
            <w:tcW w:w="562" w:type="dxa"/>
            <w:vMerge/>
          </w:tcPr>
          <w:p w14:paraId="0FF58F3E" w14:textId="77777777" w:rsidR="006C098A" w:rsidRPr="00F127C3" w:rsidRDefault="006C098A" w:rsidP="006C098A">
            <w:pPr>
              <w:rPr>
                <w:rFonts w:cstheme="minorHAnsi"/>
              </w:rPr>
            </w:pPr>
          </w:p>
        </w:tc>
        <w:tc>
          <w:tcPr>
            <w:tcW w:w="6237" w:type="dxa"/>
            <w:vMerge/>
          </w:tcPr>
          <w:p w14:paraId="5A84F6EB" w14:textId="77777777" w:rsidR="006C098A" w:rsidRPr="00F127C3" w:rsidRDefault="006C098A" w:rsidP="006C098A">
            <w:pPr>
              <w:rPr>
                <w:rFonts w:cstheme="minorHAnsi"/>
              </w:rPr>
            </w:pPr>
          </w:p>
        </w:tc>
        <w:tc>
          <w:tcPr>
            <w:tcW w:w="1559" w:type="dxa"/>
            <w:tcBorders>
              <w:top w:val="dotted" w:sz="4" w:space="0" w:color="auto"/>
            </w:tcBorders>
          </w:tcPr>
          <w:p w14:paraId="3A017475" w14:textId="5F7D8147" w:rsidR="006C098A" w:rsidRPr="00F127C3" w:rsidRDefault="006C098A" w:rsidP="006C098A">
            <w:pPr>
              <w:rPr>
                <w:rFonts w:cstheme="minorHAnsi"/>
              </w:rPr>
            </w:pPr>
            <w:r w:rsidRPr="000F1DB8">
              <w:rPr>
                <w:rFonts w:cstheme="minorHAnsi"/>
              </w:rPr>
              <w:t xml:space="preserve">nein </w:t>
            </w:r>
            <w:r w:rsidRPr="000F1DB8">
              <w:rPr>
                <w:rFonts w:cstheme="minorHAnsi"/>
              </w:rPr>
              <w:sym w:font="Wingdings" w:char="F0E0"/>
            </w:r>
            <w:r w:rsidRPr="000F1DB8">
              <w:rPr>
                <w:rFonts w:cstheme="minorHAnsi"/>
              </w:rPr>
              <w:t xml:space="preserve"> 5</w:t>
            </w:r>
          </w:p>
        </w:tc>
        <w:tc>
          <w:tcPr>
            <w:tcW w:w="851" w:type="dxa"/>
            <w:tcBorders>
              <w:top w:val="dotted" w:sz="4" w:space="0" w:color="auto"/>
            </w:tcBorders>
          </w:tcPr>
          <w:p w14:paraId="64DD733C" w14:textId="77777777" w:rsidR="006C098A" w:rsidRPr="00F127C3" w:rsidRDefault="006C098A" w:rsidP="006C098A">
            <w:pPr>
              <w:rPr>
                <w:rFonts w:cstheme="minorHAnsi"/>
              </w:rPr>
            </w:pPr>
          </w:p>
        </w:tc>
        <w:tc>
          <w:tcPr>
            <w:tcW w:w="5107" w:type="dxa"/>
            <w:tcBorders>
              <w:top w:val="dotted" w:sz="4" w:space="0" w:color="auto"/>
            </w:tcBorders>
          </w:tcPr>
          <w:p w14:paraId="1E9AB09F" w14:textId="77777777" w:rsidR="006C098A" w:rsidRPr="00F127C3" w:rsidRDefault="006C098A" w:rsidP="006C098A">
            <w:pPr>
              <w:rPr>
                <w:rFonts w:cstheme="minorHAnsi"/>
              </w:rPr>
            </w:pPr>
          </w:p>
        </w:tc>
      </w:tr>
    </w:tbl>
    <w:p w14:paraId="1AD2B49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C098A" w:rsidRPr="00F127C3" w14:paraId="5ECB5B10" w14:textId="77777777" w:rsidTr="003C5568">
        <w:tc>
          <w:tcPr>
            <w:tcW w:w="562" w:type="dxa"/>
            <w:vMerge w:val="restart"/>
          </w:tcPr>
          <w:p w14:paraId="70F9B79C" w14:textId="74E1F075" w:rsidR="006C098A" w:rsidRPr="00F127C3" w:rsidRDefault="006C098A" w:rsidP="006C098A">
            <w:pPr>
              <w:rPr>
                <w:rFonts w:cstheme="minorHAnsi"/>
              </w:rPr>
            </w:pPr>
            <w:r w:rsidRPr="000F1DB8">
              <w:rPr>
                <w:rFonts w:cstheme="minorHAnsi"/>
              </w:rPr>
              <w:lastRenderedPageBreak/>
              <w:t>5</w:t>
            </w:r>
          </w:p>
        </w:tc>
        <w:tc>
          <w:tcPr>
            <w:tcW w:w="6237" w:type="dxa"/>
            <w:vMerge w:val="restart"/>
          </w:tcPr>
          <w:p w14:paraId="3705DD73" w14:textId="51B7B6DD" w:rsidR="006C098A" w:rsidRPr="00F127C3" w:rsidRDefault="006C098A" w:rsidP="006C098A">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70D4F54" w14:textId="0FEF2F9A"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54A93F74" w14:textId="6601EF53" w:rsidR="006C098A" w:rsidRPr="00F127C3" w:rsidRDefault="006C098A" w:rsidP="006C098A">
            <w:pPr>
              <w:rPr>
                <w:rFonts w:cstheme="minorHAnsi"/>
              </w:rPr>
            </w:pPr>
            <w:r w:rsidRPr="000F1DB8">
              <w:rPr>
                <w:rFonts w:cstheme="minorHAnsi"/>
              </w:rPr>
              <w:t>A05</w:t>
            </w:r>
          </w:p>
        </w:tc>
        <w:tc>
          <w:tcPr>
            <w:tcW w:w="5107" w:type="dxa"/>
            <w:tcBorders>
              <w:bottom w:val="dotted" w:sz="4" w:space="0" w:color="auto"/>
            </w:tcBorders>
          </w:tcPr>
          <w:p w14:paraId="73472ED2" w14:textId="77777777" w:rsidR="006C098A" w:rsidRPr="000F1DB8" w:rsidRDefault="006C098A" w:rsidP="006C098A">
            <w:pPr>
              <w:rPr>
                <w:rFonts w:cstheme="minorHAnsi"/>
              </w:rPr>
            </w:pPr>
            <w:r w:rsidRPr="000F1DB8">
              <w:rPr>
                <w:rFonts w:cstheme="minorHAnsi"/>
              </w:rPr>
              <w:t>Cluster: Korrekturliste wegen Ablehnung</w:t>
            </w:r>
          </w:p>
          <w:p w14:paraId="7BF41B61" w14:textId="0CDC2F2B" w:rsidR="006C098A" w:rsidRPr="00F127C3" w:rsidRDefault="006C098A" w:rsidP="006C098A">
            <w:pPr>
              <w:rPr>
                <w:rFonts w:cstheme="minorHAnsi"/>
              </w:rPr>
            </w:pPr>
            <w:r w:rsidRPr="000F1DB8">
              <w:rPr>
                <w:rFonts w:cstheme="minorHAnsi"/>
              </w:rPr>
              <w:t>Zu viele Marktlokationen enthalten / entfallene Marktlokation</w:t>
            </w:r>
          </w:p>
        </w:tc>
      </w:tr>
      <w:tr w:rsidR="006C098A" w:rsidRPr="00F127C3" w14:paraId="08E24681" w14:textId="77777777" w:rsidTr="003C5568">
        <w:tc>
          <w:tcPr>
            <w:tcW w:w="562" w:type="dxa"/>
            <w:vMerge/>
          </w:tcPr>
          <w:p w14:paraId="3A715459" w14:textId="77777777" w:rsidR="006C098A" w:rsidRPr="00F127C3" w:rsidRDefault="006C098A" w:rsidP="006C098A">
            <w:pPr>
              <w:rPr>
                <w:rFonts w:cstheme="minorHAnsi"/>
              </w:rPr>
            </w:pPr>
          </w:p>
        </w:tc>
        <w:tc>
          <w:tcPr>
            <w:tcW w:w="6237" w:type="dxa"/>
            <w:vMerge/>
          </w:tcPr>
          <w:p w14:paraId="28BDA483" w14:textId="77777777" w:rsidR="006C098A" w:rsidRPr="00F127C3" w:rsidRDefault="006C098A" w:rsidP="006C098A">
            <w:pPr>
              <w:rPr>
                <w:rFonts w:cstheme="minorHAnsi"/>
              </w:rPr>
            </w:pPr>
          </w:p>
        </w:tc>
        <w:tc>
          <w:tcPr>
            <w:tcW w:w="1559" w:type="dxa"/>
            <w:tcBorders>
              <w:top w:val="dotted" w:sz="4" w:space="0" w:color="auto"/>
            </w:tcBorders>
          </w:tcPr>
          <w:p w14:paraId="0E5D08B0" w14:textId="760A4847" w:rsidR="006C098A" w:rsidRPr="00F127C3" w:rsidRDefault="006C098A" w:rsidP="006C098A">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6</w:t>
            </w:r>
          </w:p>
        </w:tc>
        <w:tc>
          <w:tcPr>
            <w:tcW w:w="851" w:type="dxa"/>
            <w:tcBorders>
              <w:top w:val="dotted" w:sz="4" w:space="0" w:color="auto"/>
            </w:tcBorders>
          </w:tcPr>
          <w:p w14:paraId="22230C46" w14:textId="77777777" w:rsidR="006C098A" w:rsidRPr="00F127C3" w:rsidRDefault="006C098A" w:rsidP="006C098A">
            <w:pPr>
              <w:rPr>
                <w:rFonts w:cstheme="minorHAnsi"/>
              </w:rPr>
            </w:pPr>
          </w:p>
        </w:tc>
        <w:tc>
          <w:tcPr>
            <w:tcW w:w="5107" w:type="dxa"/>
            <w:tcBorders>
              <w:top w:val="dotted" w:sz="4" w:space="0" w:color="auto"/>
            </w:tcBorders>
          </w:tcPr>
          <w:p w14:paraId="359AA615" w14:textId="77777777" w:rsidR="006C098A" w:rsidRPr="00F127C3" w:rsidRDefault="006C098A" w:rsidP="006C098A">
            <w:pPr>
              <w:rPr>
                <w:rFonts w:cstheme="minorHAnsi"/>
              </w:rPr>
            </w:pPr>
          </w:p>
        </w:tc>
      </w:tr>
      <w:tr w:rsidR="00BC3BE1" w:rsidRPr="00F127C3" w14:paraId="7FF2B47D" w14:textId="77777777" w:rsidTr="003C5568">
        <w:trPr>
          <w:trHeight w:val="662"/>
        </w:trPr>
        <w:tc>
          <w:tcPr>
            <w:tcW w:w="562" w:type="dxa"/>
            <w:vMerge w:val="restart"/>
          </w:tcPr>
          <w:p w14:paraId="6BB7724A" w14:textId="0383CCD3" w:rsidR="00BC3BE1" w:rsidRPr="00F127C3" w:rsidRDefault="00BC3BE1" w:rsidP="006C098A">
            <w:pPr>
              <w:rPr>
                <w:rFonts w:cstheme="minorHAnsi"/>
              </w:rPr>
            </w:pPr>
            <w:r w:rsidRPr="000F1DB8">
              <w:rPr>
                <w:rFonts w:cstheme="minorHAnsi"/>
              </w:rPr>
              <w:t>6*</w:t>
            </w:r>
          </w:p>
        </w:tc>
        <w:tc>
          <w:tcPr>
            <w:tcW w:w="6237" w:type="dxa"/>
            <w:tcBorders>
              <w:bottom w:val="dotted" w:sz="4" w:space="0" w:color="auto"/>
            </w:tcBorders>
          </w:tcPr>
          <w:p w14:paraId="77A88042" w14:textId="72556608" w:rsidR="00BC3BE1" w:rsidRPr="00F127C3" w:rsidRDefault="00BC3BE1" w:rsidP="006C098A">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164D5C17" w14:textId="513847A0" w:rsidR="00BC3BE1" w:rsidRPr="00F127C3" w:rsidRDefault="00BC3BE1" w:rsidP="006C098A">
            <w:pPr>
              <w:rPr>
                <w:rFonts w:cstheme="minorHAnsi"/>
              </w:rPr>
            </w:pPr>
            <w:r w:rsidRPr="000F1DB8">
              <w:rPr>
                <w:rFonts w:cstheme="minorHAnsi"/>
              </w:rPr>
              <w:t>nein</w:t>
            </w:r>
          </w:p>
        </w:tc>
        <w:tc>
          <w:tcPr>
            <w:tcW w:w="851" w:type="dxa"/>
            <w:vMerge w:val="restart"/>
          </w:tcPr>
          <w:p w14:paraId="30D2986D" w14:textId="7720B5BD" w:rsidR="00BC3BE1" w:rsidRPr="00F127C3" w:rsidRDefault="00BC3BE1" w:rsidP="006C098A">
            <w:pPr>
              <w:rPr>
                <w:rFonts w:cstheme="minorHAnsi"/>
              </w:rPr>
            </w:pPr>
            <w:r w:rsidRPr="000F1DB8">
              <w:rPr>
                <w:rFonts w:cstheme="minorHAnsi"/>
              </w:rPr>
              <w:t>A06</w:t>
            </w:r>
          </w:p>
        </w:tc>
        <w:tc>
          <w:tcPr>
            <w:tcW w:w="5107" w:type="dxa"/>
            <w:vMerge w:val="restart"/>
          </w:tcPr>
          <w:p w14:paraId="3CE91416" w14:textId="77777777" w:rsidR="00BC3BE1" w:rsidRPr="000F1DB8" w:rsidRDefault="00BC3BE1" w:rsidP="006C098A">
            <w:pPr>
              <w:rPr>
                <w:rFonts w:cstheme="minorHAnsi"/>
              </w:rPr>
            </w:pPr>
            <w:r w:rsidRPr="000F1DB8">
              <w:rPr>
                <w:rFonts w:cstheme="minorHAnsi"/>
              </w:rPr>
              <w:t>Cluster: Korrekturliste wegen Ablehnung</w:t>
            </w:r>
          </w:p>
          <w:p w14:paraId="54B476B8" w14:textId="77777777" w:rsidR="00BC3BE1" w:rsidRPr="000F1DB8" w:rsidRDefault="00BC3BE1" w:rsidP="006C098A">
            <w:pPr>
              <w:rPr>
                <w:rFonts w:cstheme="minorHAnsi"/>
              </w:rPr>
            </w:pPr>
            <w:r w:rsidRPr="000F1DB8">
              <w:rPr>
                <w:rFonts w:cstheme="minorHAnsi"/>
              </w:rPr>
              <w:t>Bilanzierungsrel. Daten nicht korrekt / fehlen</w:t>
            </w:r>
          </w:p>
          <w:p w14:paraId="1A2E5EAC" w14:textId="77777777" w:rsidR="00BC3BE1" w:rsidRPr="00F127C3" w:rsidRDefault="00BC3BE1" w:rsidP="006C098A">
            <w:pPr>
              <w:rPr>
                <w:rFonts w:cstheme="minorHAnsi"/>
              </w:rPr>
            </w:pPr>
          </w:p>
        </w:tc>
      </w:tr>
      <w:tr w:rsidR="00BC3BE1" w:rsidRPr="00F127C3" w14:paraId="6E4BB14C" w14:textId="77777777" w:rsidTr="003C5568">
        <w:trPr>
          <w:trHeight w:val="808"/>
        </w:trPr>
        <w:tc>
          <w:tcPr>
            <w:tcW w:w="562" w:type="dxa"/>
            <w:vMerge/>
          </w:tcPr>
          <w:p w14:paraId="6FFB4B83"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68CE2BE" w14:textId="38B0B218" w:rsidR="00BC3BE1" w:rsidRPr="00F127C3" w:rsidRDefault="00BC3BE1" w:rsidP="00BC3BE1">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5E35A22" w14:textId="6DAD0301" w:rsidR="00BC3BE1" w:rsidRPr="00F127C3" w:rsidRDefault="00BC3BE1" w:rsidP="00BC3BE1">
            <w:pPr>
              <w:rPr>
                <w:rFonts w:cstheme="minorHAnsi"/>
              </w:rPr>
            </w:pPr>
            <w:r w:rsidRPr="000F1DB8">
              <w:rPr>
                <w:rFonts w:cstheme="minorHAnsi"/>
              </w:rPr>
              <w:t>nein</w:t>
            </w:r>
          </w:p>
        </w:tc>
        <w:tc>
          <w:tcPr>
            <w:tcW w:w="851" w:type="dxa"/>
            <w:vMerge/>
          </w:tcPr>
          <w:p w14:paraId="6E058C49" w14:textId="77777777" w:rsidR="00BC3BE1" w:rsidRPr="00F127C3" w:rsidRDefault="00BC3BE1" w:rsidP="00BC3BE1">
            <w:pPr>
              <w:rPr>
                <w:rFonts w:cstheme="minorHAnsi"/>
              </w:rPr>
            </w:pPr>
          </w:p>
        </w:tc>
        <w:tc>
          <w:tcPr>
            <w:tcW w:w="5107" w:type="dxa"/>
            <w:vMerge/>
          </w:tcPr>
          <w:p w14:paraId="65E3C6BA" w14:textId="77777777" w:rsidR="00BC3BE1" w:rsidRPr="00F127C3" w:rsidRDefault="00BC3BE1" w:rsidP="00BC3BE1">
            <w:pPr>
              <w:rPr>
                <w:rFonts w:cstheme="minorHAnsi"/>
              </w:rPr>
            </w:pPr>
          </w:p>
        </w:tc>
      </w:tr>
      <w:tr w:rsidR="00BC3BE1" w:rsidRPr="00F127C3" w14:paraId="7AE4D408" w14:textId="77777777" w:rsidTr="003C5568">
        <w:trPr>
          <w:trHeight w:val="267"/>
        </w:trPr>
        <w:tc>
          <w:tcPr>
            <w:tcW w:w="562" w:type="dxa"/>
            <w:vMerge/>
          </w:tcPr>
          <w:p w14:paraId="092FFFAF"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170A316" w14:textId="215937B9" w:rsidR="00BC3BE1" w:rsidRPr="00F127C3" w:rsidRDefault="00BC3BE1" w:rsidP="00BC3BE1">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292D338C" w14:textId="76BB7F82" w:rsidR="00BC3BE1" w:rsidRPr="00F127C3" w:rsidRDefault="00BC3BE1" w:rsidP="00BC3BE1">
            <w:pPr>
              <w:rPr>
                <w:rFonts w:cstheme="minorHAnsi"/>
              </w:rPr>
            </w:pPr>
            <w:r w:rsidRPr="000F1DB8">
              <w:rPr>
                <w:rFonts w:cstheme="minorHAnsi"/>
              </w:rPr>
              <w:t>nein</w:t>
            </w:r>
          </w:p>
        </w:tc>
        <w:tc>
          <w:tcPr>
            <w:tcW w:w="851" w:type="dxa"/>
            <w:vMerge/>
          </w:tcPr>
          <w:p w14:paraId="461F504F" w14:textId="77777777" w:rsidR="00BC3BE1" w:rsidRPr="00F127C3" w:rsidRDefault="00BC3BE1" w:rsidP="00BC3BE1">
            <w:pPr>
              <w:rPr>
                <w:rFonts w:cstheme="minorHAnsi"/>
              </w:rPr>
            </w:pPr>
          </w:p>
        </w:tc>
        <w:tc>
          <w:tcPr>
            <w:tcW w:w="5107" w:type="dxa"/>
            <w:vMerge/>
          </w:tcPr>
          <w:p w14:paraId="3A58C75B" w14:textId="77777777" w:rsidR="00BC3BE1" w:rsidRPr="00F127C3" w:rsidRDefault="00BC3BE1" w:rsidP="00BC3BE1">
            <w:pPr>
              <w:rPr>
                <w:rFonts w:cstheme="minorHAnsi"/>
              </w:rPr>
            </w:pPr>
          </w:p>
        </w:tc>
      </w:tr>
      <w:tr w:rsidR="00BC3BE1" w:rsidRPr="00F127C3" w14:paraId="041CDDDB" w14:textId="77777777" w:rsidTr="003C5568">
        <w:trPr>
          <w:trHeight w:val="487"/>
        </w:trPr>
        <w:tc>
          <w:tcPr>
            <w:tcW w:w="562" w:type="dxa"/>
            <w:vMerge/>
          </w:tcPr>
          <w:p w14:paraId="514FFAD1"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0455F753" w14:textId="12178D20" w:rsidR="00BC3BE1" w:rsidRPr="00F127C3" w:rsidRDefault="00BC3BE1" w:rsidP="00BC3BE1">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0FDE4FF" w14:textId="2C8DB182" w:rsidR="00BC3BE1" w:rsidRPr="00F127C3" w:rsidRDefault="00BC3BE1" w:rsidP="00BC3BE1">
            <w:pPr>
              <w:rPr>
                <w:rFonts w:cstheme="minorHAnsi"/>
              </w:rPr>
            </w:pPr>
            <w:r w:rsidRPr="000F1DB8">
              <w:rPr>
                <w:rFonts w:cstheme="minorHAnsi"/>
              </w:rPr>
              <w:t>nein</w:t>
            </w:r>
          </w:p>
        </w:tc>
        <w:tc>
          <w:tcPr>
            <w:tcW w:w="851" w:type="dxa"/>
            <w:vMerge/>
          </w:tcPr>
          <w:p w14:paraId="5746ED2B" w14:textId="77777777" w:rsidR="00BC3BE1" w:rsidRPr="00F127C3" w:rsidRDefault="00BC3BE1" w:rsidP="00BC3BE1">
            <w:pPr>
              <w:rPr>
                <w:rFonts w:cstheme="minorHAnsi"/>
              </w:rPr>
            </w:pPr>
          </w:p>
        </w:tc>
        <w:tc>
          <w:tcPr>
            <w:tcW w:w="5107" w:type="dxa"/>
            <w:vMerge/>
          </w:tcPr>
          <w:p w14:paraId="57055F10" w14:textId="77777777" w:rsidR="00BC3BE1" w:rsidRPr="00F127C3" w:rsidRDefault="00BC3BE1" w:rsidP="00BC3BE1">
            <w:pPr>
              <w:rPr>
                <w:rFonts w:cstheme="minorHAnsi"/>
              </w:rPr>
            </w:pPr>
          </w:p>
        </w:tc>
      </w:tr>
      <w:tr w:rsidR="00BC3BE1" w:rsidRPr="00F127C3" w14:paraId="77911A99" w14:textId="77777777" w:rsidTr="003C5568">
        <w:trPr>
          <w:trHeight w:val="861"/>
        </w:trPr>
        <w:tc>
          <w:tcPr>
            <w:tcW w:w="562" w:type="dxa"/>
            <w:vMerge/>
          </w:tcPr>
          <w:p w14:paraId="1217E132"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3926F010" w14:textId="52DF9A7F" w:rsidR="00BC3BE1" w:rsidRPr="00F127C3" w:rsidRDefault="00BC3BE1" w:rsidP="00BC3BE1">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25D478CB" w14:textId="6736E4E8" w:rsidR="00BC3BE1" w:rsidRPr="00F127C3" w:rsidRDefault="00BC3BE1" w:rsidP="00BC3BE1">
            <w:pPr>
              <w:rPr>
                <w:rFonts w:cstheme="minorHAnsi"/>
              </w:rPr>
            </w:pPr>
            <w:r w:rsidRPr="000F1DB8">
              <w:rPr>
                <w:rFonts w:cstheme="minorHAnsi"/>
              </w:rPr>
              <w:t>nein</w:t>
            </w:r>
          </w:p>
        </w:tc>
        <w:tc>
          <w:tcPr>
            <w:tcW w:w="851" w:type="dxa"/>
            <w:vMerge/>
          </w:tcPr>
          <w:p w14:paraId="632ADB8F" w14:textId="77777777" w:rsidR="00BC3BE1" w:rsidRPr="00F127C3" w:rsidRDefault="00BC3BE1" w:rsidP="00BC3BE1">
            <w:pPr>
              <w:rPr>
                <w:rFonts w:cstheme="minorHAnsi"/>
              </w:rPr>
            </w:pPr>
          </w:p>
        </w:tc>
        <w:tc>
          <w:tcPr>
            <w:tcW w:w="5107" w:type="dxa"/>
            <w:vMerge/>
          </w:tcPr>
          <w:p w14:paraId="7E35F8A7" w14:textId="77777777" w:rsidR="00BC3BE1" w:rsidRPr="00F127C3" w:rsidRDefault="00BC3BE1" w:rsidP="00BC3BE1">
            <w:pPr>
              <w:rPr>
                <w:rFonts w:cstheme="minorHAnsi"/>
              </w:rPr>
            </w:pPr>
          </w:p>
        </w:tc>
      </w:tr>
      <w:tr w:rsidR="00BC3BE1" w:rsidRPr="00F127C3" w14:paraId="7EA7E408" w14:textId="77777777" w:rsidTr="003C5568">
        <w:trPr>
          <w:trHeight w:val="683"/>
        </w:trPr>
        <w:tc>
          <w:tcPr>
            <w:tcW w:w="562" w:type="dxa"/>
            <w:vMerge/>
          </w:tcPr>
          <w:p w14:paraId="1FF0C94D"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3674631" w14:textId="5FE07AEC" w:rsidR="00BC3BE1" w:rsidRPr="00F127C3" w:rsidRDefault="00BC3BE1" w:rsidP="00A33597">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5BFCC0FB" w14:textId="3E100974" w:rsidR="00BC3BE1" w:rsidRPr="00F127C3" w:rsidRDefault="00BC3BE1" w:rsidP="00BC3BE1">
            <w:pPr>
              <w:rPr>
                <w:rFonts w:cstheme="minorHAnsi"/>
              </w:rPr>
            </w:pPr>
            <w:r w:rsidRPr="000F1DB8">
              <w:rPr>
                <w:rFonts w:cstheme="minorHAnsi"/>
              </w:rPr>
              <w:t>nein</w:t>
            </w:r>
          </w:p>
        </w:tc>
        <w:tc>
          <w:tcPr>
            <w:tcW w:w="851" w:type="dxa"/>
            <w:vMerge/>
          </w:tcPr>
          <w:p w14:paraId="0A844EB4" w14:textId="77777777" w:rsidR="00BC3BE1" w:rsidRPr="00F127C3" w:rsidRDefault="00BC3BE1" w:rsidP="00BC3BE1">
            <w:pPr>
              <w:rPr>
                <w:rFonts w:cstheme="minorHAnsi"/>
              </w:rPr>
            </w:pPr>
          </w:p>
        </w:tc>
        <w:tc>
          <w:tcPr>
            <w:tcW w:w="5107" w:type="dxa"/>
            <w:vMerge/>
          </w:tcPr>
          <w:p w14:paraId="10CC09FD" w14:textId="77777777" w:rsidR="00BC3BE1" w:rsidRPr="00F127C3" w:rsidRDefault="00BC3BE1" w:rsidP="00BC3BE1">
            <w:pPr>
              <w:rPr>
                <w:rFonts w:cstheme="minorHAnsi"/>
              </w:rPr>
            </w:pPr>
          </w:p>
        </w:tc>
      </w:tr>
      <w:tr w:rsidR="00BC3BE1" w:rsidRPr="00F127C3" w14:paraId="26A2535B" w14:textId="77777777" w:rsidTr="003C5568">
        <w:tc>
          <w:tcPr>
            <w:tcW w:w="562" w:type="dxa"/>
            <w:vMerge/>
          </w:tcPr>
          <w:p w14:paraId="7AB47298"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79D2654" w14:textId="02F6D8D7" w:rsidR="00BC3BE1" w:rsidRPr="00F127C3" w:rsidRDefault="00BC3BE1" w:rsidP="00BC3BE1">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2D4611F" w14:textId="399F1531" w:rsidR="00BC3BE1" w:rsidRPr="00F127C3" w:rsidRDefault="00BC3BE1" w:rsidP="00BC3BE1">
            <w:pPr>
              <w:rPr>
                <w:rFonts w:cstheme="minorHAnsi"/>
              </w:rPr>
            </w:pPr>
            <w:r w:rsidRPr="000F1DB8">
              <w:rPr>
                <w:rFonts w:cstheme="minorHAnsi"/>
              </w:rPr>
              <w:t>nein</w:t>
            </w:r>
          </w:p>
        </w:tc>
        <w:tc>
          <w:tcPr>
            <w:tcW w:w="851" w:type="dxa"/>
            <w:vMerge/>
          </w:tcPr>
          <w:p w14:paraId="089EBECD" w14:textId="77777777" w:rsidR="00BC3BE1" w:rsidRPr="00F127C3" w:rsidRDefault="00BC3BE1" w:rsidP="00BC3BE1">
            <w:pPr>
              <w:rPr>
                <w:rFonts w:cstheme="minorHAnsi"/>
              </w:rPr>
            </w:pPr>
          </w:p>
        </w:tc>
        <w:tc>
          <w:tcPr>
            <w:tcW w:w="5107" w:type="dxa"/>
            <w:vMerge/>
          </w:tcPr>
          <w:p w14:paraId="4D0A7E76" w14:textId="77777777" w:rsidR="00BC3BE1" w:rsidRPr="00F127C3" w:rsidRDefault="00BC3BE1" w:rsidP="00BC3BE1">
            <w:pPr>
              <w:rPr>
                <w:rFonts w:cstheme="minorHAnsi"/>
              </w:rPr>
            </w:pPr>
          </w:p>
        </w:tc>
      </w:tr>
      <w:tr w:rsidR="00BC3BE1" w:rsidRPr="00F127C3" w14:paraId="09188FAF" w14:textId="77777777" w:rsidTr="003C5568">
        <w:trPr>
          <w:trHeight w:val="64"/>
        </w:trPr>
        <w:tc>
          <w:tcPr>
            <w:tcW w:w="562" w:type="dxa"/>
            <w:vMerge/>
          </w:tcPr>
          <w:p w14:paraId="276EFEE5"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68355275" w14:textId="41D8956A" w:rsidR="00BC3BE1" w:rsidRPr="00F127C3" w:rsidRDefault="00BC3BE1" w:rsidP="00A33597">
            <w:pPr>
              <w:rPr>
                <w:rFonts w:cstheme="minorHAnsi"/>
              </w:rPr>
            </w:pPr>
            <w:r w:rsidRPr="000F1DB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0A94657" w14:textId="4D9C7E91" w:rsidR="00BC3BE1" w:rsidRPr="00F127C3" w:rsidRDefault="00BC3BE1" w:rsidP="00BC3BE1">
            <w:pPr>
              <w:rPr>
                <w:rFonts w:cstheme="minorHAnsi"/>
              </w:rPr>
            </w:pPr>
            <w:r w:rsidRPr="000F1DB8">
              <w:rPr>
                <w:rFonts w:cstheme="minorHAnsi"/>
              </w:rPr>
              <w:t>nein</w:t>
            </w:r>
          </w:p>
        </w:tc>
        <w:tc>
          <w:tcPr>
            <w:tcW w:w="851" w:type="dxa"/>
            <w:vMerge/>
          </w:tcPr>
          <w:p w14:paraId="58FC70C3" w14:textId="77777777" w:rsidR="00BC3BE1" w:rsidRPr="00F127C3" w:rsidRDefault="00BC3BE1" w:rsidP="00BC3BE1">
            <w:pPr>
              <w:rPr>
                <w:rFonts w:cstheme="minorHAnsi"/>
              </w:rPr>
            </w:pPr>
          </w:p>
        </w:tc>
        <w:tc>
          <w:tcPr>
            <w:tcW w:w="5107" w:type="dxa"/>
            <w:vMerge/>
          </w:tcPr>
          <w:p w14:paraId="677EDE07" w14:textId="77777777" w:rsidR="00BC3BE1" w:rsidRPr="00F127C3" w:rsidRDefault="00BC3BE1" w:rsidP="00BC3BE1">
            <w:pPr>
              <w:rPr>
                <w:rFonts w:cstheme="minorHAnsi"/>
              </w:rPr>
            </w:pPr>
          </w:p>
        </w:tc>
      </w:tr>
      <w:tr w:rsidR="00BC3BE1" w:rsidRPr="00F127C3" w14:paraId="69EA07E3" w14:textId="77777777" w:rsidTr="003C5568">
        <w:trPr>
          <w:trHeight w:val="403"/>
        </w:trPr>
        <w:tc>
          <w:tcPr>
            <w:tcW w:w="562" w:type="dxa"/>
            <w:vMerge/>
          </w:tcPr>
          <w:p w14:paraId="75FD67CD" w14:textId="77777777" w:rsidR="00BC3BE1" w:rsidRPr="00F127C3" w:rsidRDefault="00BC3BE1" w:rsidP="00BC3BE1">
            <w:pPr>
              <w:rPr>
                <w:rFonts w:cstheme="minorHAnsi"/>
              </w:rPr>
            </w:pPr>
          </w:p>
        </w:tc>
        <w:tc>
          <w:tcPr>
            <w:tcW w:w="6237" w:type="dxa"/>
            <w:tcBorders>
              <w:top w:val="dotted" w:sz="4" w:space="0" w:color="auto"/>
            </w:tcBorders>
          </w:tcPr>
          <w:p w14:paraId="158410F2" w14:textId="07B05F8A" w:rsidR="00BC3BE1" w:rsidRPr="00F127C3" w:rsidRDefault="00BC3BE1" w:rsidP="00BC3BE1">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068AD5EE" w14:textId="144DE2F7" w:rsidR="00BC3BE1" w:rsidRPr="00F127C3" w:rsidRDefault="00BC3BE1" w:rsidP="00BC3BE1">
            <w:pPr>
              <w:rPr>
                <w:rFonts w:cstheme="minorHAnsi"/>
              </w:rPr>
            </w:pPr>
            <w:r w:rsidRPr="000F1DB8">
              <w:rPr>
                <w:rFonts w:cstheme="minorHAnsi"/>
              </w:rPr>
              <w:t>nein</w:t>
            </w:r>
          </w:p>
        </w:tc>
        <w:tc>
          <w:tcPr>
            <w:tcW w:w="851" w:type="dxa"/>
            <w:vMerge/>
            <w:tcBorders>
              <w:bottom w:val="single" w:sz="4" w:space="0" w:color="auto"/>
            </w:tcBorders>
          </w:tcPr>
          <w:p w14:paraId="173DBFEA" w14:textId="77777777" w:rsidR="00BC3BE1" w:rsidRPr="00F127C3" w:rsidRDefault="00BC3BE1" w:rsidP="00BC3BE1">
            <w:pPr>
              <w:rPr>
                <w:rFonts w:cstheme="minorHAnsi"/>
              </w:rPr>
            </w:pPr>
          </w:p>
        </w:tc>
        <w:tc>
          <w:tcPr>
            <w:tcW w:w="5107" w:type="dxa"/>
            <w:vMerge/>
            <w:tcBorders>
              <w:bottom w:val="single" w:sz="4" w:space="0" w:color="auto"/>
            </w:tcBorders>
          </w:tcPr>
          <w:p w14:paraId="36F82D2E" w14:textId="77777777" w:rsidR="00BC3BE1" w:rsidRPr="00F127C3" w:rsidRDefault="00BC3BE1" w:rsidP="00BC3BE1">
            <w:pPr>
              <w:rPr>
                <w:rFonts w:cstheme="minorHAnsi"/>
              </w:rPr>
            </w:pPr>
          </w:p>
        </w:tc>
      </w:tr>
    </w:tbl>
    <w:p w14:paraId="4F9F5F1A" w14:textId="45194B38" w:rsidR="00C70B11" w:rsidRPr="00C75516" w:rsidRDefault="00C70B11" w:rsidP="00571CEE">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6537BD3F" w14:textId="77777777" w:rsidR="00571CEE" w:rsidRDefault="00C70B11" w:rsidP="00571CEE">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3010504C" w14:textId="7E1776DB" w:rsidR="00C70B11" w:rsidRPr="00246E48" w:rsidRDefault="00C70B11" w:rsidP="00C7558A">
      <w:r w:rsidRPr="00246E48">
        <w:br w:type="page"/>
      </w:r>
    </w:p>
    <w:p w14:paraId="7CE54401" w14:textId="0D6E6D45" w:rsidR="00C70B11" w:rsidRPr="00246E48" w:rsidRDefault="00C70B11" w:rsidP="001F2FE1">
      <w:pPr>
        <w:pStyle w:val="berschrift2"/>
      </w:pPr>
      <w:bookmarkStart w:id="502" w:name="_Toc62633563"/>
      <w:bookmarkStart w:id="503" w:name="_Toc64453899"/>
      <w:bookmarkStart w:id="504" w:name="_Toc108464909"/>
      <w:r w:rsidRPr="00246E48">
        <w:lastRenderedPageBreak/>
        <w:t>AD: Aktivierung eines MaBiS-ZP für Bilanzierungsgebietssummenzeitreihen vom ÜNB an BIKO und NB</w:t>
      </w:r>
      <w:bookmarkEnd w:id="502"/>
      <w:bookmarkEnd w:id="503"/>
      <w:bookmarkEnd w:id="504"/>
    </w:p>
    <w:p w14:paraId="026ED6C0" w14:textId="7B35C717" w:rsidR="00C70B11" w:rsidRDefault="00C70B11" w:rsidP="00C7558A">
      <w:pPr>
        <w:pStyle w:val="berschrift3"/>
      </w:pPr>
      <w:bookmarkStart w:id="505" w:name="_Toc62633564"/>
      <w:bookmarkStart w:id="506" w:name="_Toc64453900"/>
      <w:bookmarkStart w:id="507" w:name="_Toc108464910"/>
      <w:r w:rsidRPr="00246E48">
        <w:t>E_0015_MaBiS-ZP Aktivierung prüfen</w:t>
      </w:r>
      <w:bookmarkEnd w:id="505"/>
      <w:bookmarkEnd w:id="506"/>
      <w:bookmarkEnd w:id="50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A07B8" w:rsidRPr="00F127C3" w14:paraId="5EB7D0F2" w14:textId="77777777" w:rsidTr="00C62443">
        <w:trPr>
          <w:trHeight w:val="454"/>
        </w:trPr>
        <w:tc>
          <w:tcPr>
            <w:tcW w:w="14327" w:type="dxa"/>
            <w:gridSpan w:val="6"/>
            <w:shd w:val="clear" w:color="auto" w:fill="D8DFE4"/>
            <w:vAlign w:val="center"/>
          </w:tcPr>
          <w:p w14:paraId="66F4F715" w14:textId="3562536C" w:rsidR="003A07B8" w:rsidRPr="00CF6B07" w:rsidRDefault="003A07B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A07B8" w:rsidRPr="00F127C3" w14:paraId="42912894" w14:textId="77777777" w:rsidTr="00EA0C73">
        <w:trPr>
          <w:gridAfter w:val="1"/>
          <w:wAfter w:w="11" w:type="dxa"/>
        </w:trPr>
        <w:tc>
          <w:tcPr>
            <w:tcW w:w="562" w:type="dxa"/>
            <w:shd w:val="clear" w:color="auto" w:fill="D8DFE4"/>
          </w:tcPr>
          <w:p w14:paraId="4CD7CF78" w14:textId="77777777" w:rsidR="003A07B8" w:rsidRPr="00CF6B07" w:rsidRDefault="003A07B8" w:rsidP="004C073D">
            <w:pPr>
              <w:contextualSpacing/>
              <w:rPr>
                <w:rFonts w:cstheme="minorHAnsi"/>
              </w:rPr>
            </w:pPr>
            <w:r w:rsidRPr="00CF6B07">
              <w:rPr>
                <w:rFonts w:cstheme="minorHAnsi"/>
              </w:rPr>
              <w:t>Nr.</w:t>
            </w:r>
          </w:p>
        </w:tc>
        <w:tc>
          <w:tcPr>
            <w:tcW w:w="6237" w:type="dxa"/>
            <w:shd w:val="clear" w:color="auto" w:fill="D8DFE4"/>
          </w:tcPr>
          <w:p w14:paraId="0E3F1C98" w14:textId="77777777" w:rsidR="003A07B8" w:rsidRPr="00CF6B07" w:rsidRDefault="003A07B8" w:rsidP="004C073D">
            <w:pPr>
              <w:contextualSpacing/>
              <w:rPr>
                <w:rFonts w:cstheme="minorHAnsi"/>
              </w:rPr>
            </w:pPr>
            <w:r w:rsidRPr="00CF6B07">
              <w:rPr>
                <w:rFonts w:cstheme="minorHAnsi"/>
              </w:rPr>
              <w:t>Prüfschritt</w:t>
            </w:r>
          </w:p>
        </w:tc>
        <w:tc>
          <w:tcPr>
            <w:tcW w:w="1559" w:type="dxa"/>
            <w:shd w:val="clear" w:color="auto" w:fill="D8DFE4"/>
          </w:tcPr>
          <w:p w14:paraId="26389936" w14:textId="77777777" w:rsidR="003A07B8" w:rsidRPr="00CF6B07" w:rsidRDefault="003A07B8" w:rsidP="004C073D">
            <w:pPr>
              <w:ind w:left="55"/>
              <w:contextualSpacing/>
              <w:rPr>
                <w:rFonts w:cstheme="minorHAnsi"/>
              </w:rPr>
            </w:pPr>
            <w:r w:rsidRPr="00CF6B07">
              <w:rPr>
                <w:rFonts w:cstheme="minorHAnsi"/>
              </w:rPr>
              <w:t>Prüfergebnis</w:t>
            </w:r>
          </w:p>
        </w:tc>
        <w:tc>
          <w:tcPr>
            <w:tcW w:w="851" w:type="dxa"/>
            <w:shd w:val="clear" w:color="auto" w:fill="D8DFE4"/>
          </w:tcPr>
          <w:p w14:paraId="645A639D" w14:textId="77777777" w:rsidR="003A07B8" w:rsidRPr="00CF6B07" w:rsidRDefault="003A07B8" w:rsidP="004C073D">
            <w:pPr>
              <w:contextualSpacing/>
              <w:rPr>
                <w:rFonts w:cstheme="minorHAnsi"/>
              </w:rPr>
            </w:pPr>
            <w:r w:rsidRPr="00CF6B07">
              <w:rPr>
                <w:rFonts w:cstheme="minorHAnsi"/>
              </w:rPr>
              <w:t>Code</w:t>
            </w:r>
          </w:p>
        </w:tc>
        <w:tc>
          <w:tcPr>
            <w:tcW w:w="5107" w:type="dxa"/>
            <w:shd w:val="clear" w:color="auto" w:fill="D8DFE4"/>
          </w:tcPr>
          <w:p w14:paraId="7AAC644F" w14:textId="77777777" w:rsidR="003A07B8" w:rsidRPr="00CF6B07" w:rsidRDefault="003A07B8" w:rsidP="004C073D">
            <w:pPr>
              <w:contextualSpacing/>
              <w:rPr>
                <w:rFonts w:cstheme="minorHAnsi"/>
              </w:rPr>
            </w:pPr>
            <w:r w:rsidRPr="00CF6B07">
              <w:rPr>
                <w:rFonts w:cstheme="minorHAnsi"/>
              </w:rPr>
              <w:t>Hinweis</w:t>
            </w:r>
          </w:p>
        </w:tc>
      </w:tr>
      <w:tr w:rsidR="00C84D5A" w:rsidRPr="00F127C3" w14:paraId="03A20DE9" w14:textId="77777777" w:rsidTr="00EA0C73">
        <w:trPr>
          <w:gridAfter w:val="1"/>
          <w:wAfter w:w="11" w:type="dxa"/>
        </w:trPr>
        <w:tc>
          <w:tcPr>
            <w:tcW w:w="562" w:type="dxa"/>
            <w:vMerge w:val="restart"/>
          </w:tcPr>
          <w:p w14:paraId="55CE9599" w14:textId="7D1C15B8" w:rsidR="00C84D5A" w:rsidRPr="00F127C3" w:rsidRDefault="00C84D5A" w:rsidP="00C84D5A">
            <w:pPr>
              <w:rPr>
                <w:rFonts w:cstheme="minorHAnsi"/>
              </w:rPr>
            </w:pPr>
            <w:r w:rsidRPr="00D7672C">
              <w:rPr>
                <w:rFonts w:cstheme="minorHAnsi"/>
              </w:rPr>
              <w:t>1</w:t>
            </w:r>
          </w:p>
        </w:tc>
        <w:tc>
          <w:tcPr>
            <w:tcW w:w="6237" w:type="dxa"/>
            <w:vMerge w:val="restart"/>
          </w:tcPr>
          <w:p w14:paraId="714DF4A2" w14:textId="397A3672" w:rsidR="00C84D5A" w:rsidRPr="00F127C3" w:rsidRDefault="00C84D5A" w:rsidP="00C84D5A">
            <w:pPr>
              <w:rPr>
                <w:rFonts w:cstheme="minorHAnsi"/>
              </w:rPr>
            </w:pPr>
            <w:r w:rsidRPr="00D7672C">
              <w:rPr>
                <w:rFonts w:cstheme="minorHAnsi"/>
              </w:rPr>
              <w:t>Erfolgt die Aktivierung nach Ablauf der Clearingfrist für die KBKA?</w:t>
            </w:r>
          </w:p>
        </w:tc>
        <w:tc>
          <w:tcPr>
            <w:tcW w:w="1559" w:type="dxa"/>
            <w:tcBorders>
              <w:bottom w:val="dotted" w:sz="4" w:space="0" w:color="auto"/>
            </w:tcBorders>
          </w:tcPr>
          <w:p w14:paraId="56AED3D3" w14:textId="20877DF8" w:rsidR="00C84D5A" w:rsidRPr="00F127C3" w:rsidRDefault="00C84D5A" w:rsidP="00C84D5A">
            <w:pPr>
              <w:rPr>
                <w:rFonts w:cstheme="minorHAnsi"/>
              </w:rPr>
            </w:pPr>
            <w:r w:rsidRPr="00D7672C">
              <w:rPr>
                <w:rFonts w:cstheme="minorHAnsi"/>
              </w:rPr>
              <w:t>ja</w:t>
            </w:r>
          </w:p>
        </w:tc>
        <w:tc>
          <w:tcPr>
            <w:tcW w:w="851" w:type="dxa"/>
            <w:tcBorders>
              <w:bottom w:val="dotted" w:sz="4" w:space="0" w:color="auto"/>
            </w:tcBorders>
          </w:tcPr>
          <w:p w14:paraId="0C0131ED" w14:textId="08F862AC" w:rsidR="00C84D5A" w:rsidRPr="00F127C3" w:rsidRDefault="00C84D5A" w:rsidP="00C84D5A">
            <w:pPr>
              <w:rPr>
                <w:rFonts w:cstheme="minorHAnsi"/>
              </w:rPr>
            </w:pPr>
            <w:r w:rsidRPr="00D7672C">
              <w:rPr>
                <w:rFonts w:cstheme="minorHAnsi"/>
              </w:rPr>
              <w:t>A01</w:t>
            </w:r>
          </w:p>
        </w:tc>
        <w:tc>
          <w:tcPr>
            <w:tcW w:w="5107" w:type="dxa"/>
            <w:tcBorders>
              <w:bottom w:val="dotted" w:sz="4" w:space="0" w:color="auto"/>
            </w:tcBorders>
          </w:tcPr>
          <w:p w14:paraId="3BEE1037" w14:textId="77777777" w:rsidR="00C84D5A" w:rsidRPr="00D7672C" w:rsidRDefault="00C84D5A" w:rsidP="00C84D5A">
            <w:pPr>
              <w:rPr>
                <w:rFonts w:cstheme="minorHAnsi"/>
              </w:rPr>
            </w:pPr>
            <w:r w:rsidRPr="00D7672C">
              <w:rPr>
                <w:rFonts w:cstheme="minorHAnsi"/>
              </w:rPr>
              <w:t>Cluster: Ablehnung</w:t>
            </w:r>
          </w:p>
          <w:p w14:paraId="24E516A2" w14:textId="36F0DC82" w:rsidR="00C84D5A" w:rsidRPr="00F127C3" w:rsidRDefault="00C84D5A" w:rsidP="00C84D5A">
            <w:pPr>
              <w:rPr>
                <w:rFonts w:cstheme="minorHAnsi"/>
              </w:rPr>
            </w:pPr>
            <w:r w:rsidRPr="00D7672C">
              <w:rPr>
                <w:rFonts w:cstheme="minorHAnsi"/>
              </w:rPr>
              <w:t>Fristüberschreitung</w:t>
            </w:r>
          </w:p>
        </w:tc>
      </w:tr>
      <w:tr w:rsidR="00C84D5A" w:rsidRPr="00F127C3" w14:paraId="0EB10523" w14:textId="77777777" w:rsidTr="00EA0C73">
        <w:trPr>
          <w:gridAfter w:val="1"/>
          <w:wAfter w:w="11" w:type="dxa"/>
        </w:trPr>
        <w:tc>
          <w:tcPr>
            <w:tcW w:w="562" w:type="dxa"/>
            <w:vMerge/>
          </w:tcPr>
          <w:p w14:paraId="7AFC5AF0" w14:textId="77777777" w:rsidR="00C84D5A" w:rsidRPr="00F127C3" w:rsidRDefault="00C84D5A" w:rsidP="00C84D5A">
            <w:pPr>
              <w:rPr>
                <w:rFonts w:cstheme="minorHAnsi"/>
              </w:rPr>
            </w:pPr>
          </w:p>
        </w:tc>
        <w:tc>
          <w:tcPr>
            <w:tcW w:w="6237" w:type="dxa"/>
            <w:vMerge/>
          </w:tcPr>
          <w:p w14:paraId="3E39AB57" w14:textId="77777777" w:rsidR="00C84D5A" w:rsidRPr="00F127C3" w:rsidRDefault="00C84D5A" w:rsidP="00C84D5A">
            <w:pPr>
              <w:rPr>
                <w:rFonts w:cstheme="minorHAnsi"/>
              </w:rPr>
            </w:pPr>
          </w:p>
        </w:tc>
        <w:tc>
          <w:tcPr>
            <w:tcW w:w="1559" w:type="dxa"/>
            <w:tcBorders>
              <w:top w:val="dotted" w:sz="4" w:space="0" w:color="auto"/>
            </w:tcBorders>
          </w:tcPr>
          <w:p w14:paraId="456EEFB6" w14:textId="5148287D" w:rsidR="00C84D5A" w:rsidRPr="00F127C3" w:rsidRDefault="00C84D5A" w:rsidP="00C84D5A">
            <w:pPr>
              <w:rPr>
                <w:rFonts w:cstheme="minorHAnsi"/>
              </w:rPr>
            </w:pPr>
            <w:r w:rsidRPr="00D7672C">
              <w:rPr>
                <w:rFonts w:cstheme="minorHAnsi"/>
              </w:rPr>
              <w:t xml:space="preserve">nein </w:t>
            </w:r>
            <w:r w:rsidRPr="00D7672C">
              <w:rPr>
                <w:rFonts w:cstheme="minorHAnsi"/>
              </w:rPr>
              <w:sym w:font="Wingdings" w:char="F0E0"/>
            </w:r>
            <w:r w:rsidRPr="00D7672C">
              <w:rPr>
                <w:rFonts w:cstheme="minorHAnsi"/>
              </w:rPr>
              <w:t xml:space="preserve"> 2</w:t>
            </w:r>
          </w:p>
        </w:tc>
        <w:tc>
          <w:tcPr>
            <w:tcW w:w="851" w:type="dxa"/>
            <w:tcBorders>
              <w:top w:val="dotted" w:sz="4" w:space="0" w:color="auto"/>
            </w:tcBorders>
          </w:tcPr>
          <w:p w14:paraId="4BEF016B" w14:textId="77777777" w:rsidR="00C84D5A" w:rsidRPr="00F127C3" w:rsidRDefault="00C84D5A" w:rsidP="00C84D5A">
            <w:pPr>
              <w:rPr>
                <w:rFonts w:cstheme="minorHAnsi"/>
              </w:rPr>
            </w:pPr>
          </w:p>
        </w:tc>
        <w:tc>
          <w:tcPr>
            <w:tcW w:w="5107" w:type="dxa"/>
            <w:tcBorders>
              <w:top w:val="dotted" w:sz="4" w:space="0" w:color="auto"/>
            </w:tcBorders>
          </w:tcPr>
          <w:p w14:paraId="2B1639B8" w14:textId="77777777" w:rsidR="00C84D5A" w:rsidRPr="00F127C3" w:rsidRDefault="00C84D5A" w:rsidP="00C84D5A">
            <w:pPr>
              <w:rPr>
                <w:rFonts w:cstheme="minorHAnsi"/>
              </w:rPr>
            </w:pPr>
          </w:p>
        </w:tc>
      </w:tr>
      <w:tr w:rsidR="00C84D5A" w:rsidRPr="00F127C3" w14:paraId="4C868790" w14:textId="77777777" w:rsidTr="00EA0C73">
        <w:trPr>
          <w:gridAfter w:val="1"/>
          <w:wAfter w:w="11" w:type="dxa"/>
        </w:trPr>
        <w:tc>
          <w:tcPr>
            <w:tcW w:w="562" w:type="dxa"/>
            <w:vMerge w:val="restart"/>
          </w:tcPr>
          <w:p w14:paraId="381ED985" w14:textId="58462544" w:rsidR="00C84D5A" w:rsidRPr="00F127C3" w:rsidRDefault="00C84D5A" w:rsidP="00C84D5A">
            <w:pPr>
              <w:rPr>
                <w:rFonts w:cstheme="minorHAnsi"/>
              </w:rPr>
            </w:pPr>
            <w:r w:rsidRPr="00D7672C">
              <w:rPr>
                <w:rFonts w:cstheme="minorHAnsi"/>
              </w:rPr>
              <w:t>2</w:t>
            </w:r>
          </w:p>
        </w:tc>
        <w:tc>
          <w:tcPr>
            <w:tcW w:w="6237" w:type="dxa"/>
            <w:vMerge w:val="restart"/>
          </w:tcPr>
          <w:p w14:paraId="128B99F0" w14:textId="16108416" w:rsidR="00C84D5A" w:rsidRPr="00F127C3" w:rsidRDefault="00C84D5A" w:rsidP="00C84D5A">
            <w:pPr>
              <w:rPr>
                <w:rFonts w:cstheme="minorHAnsi"/>
              </w:rPr>
            </w:pPr>
            <w:r w:rsidRPr="00D7672C">
              <w:rPr>
                <w:rFonts w:cstheme="minorHAnsi"/>
              </w:rPr>
              <w:t>Erfolgt die Aktivierung zum Monatsersten 00:00 Uhr?</w:t>
            </w:r>
          </w:p>
        </w:tc>
        <w:tc>
          <w:tcPr>
            <w:tcW w:w="1559" w:type="dxa"/>
            <w:tcBorders>
              <w:bottom w:val="dotted" w:sz="4" w:space="0" w:color="auto"/>
            </w:tcBorders>
          </w:tcPr>
          <w:p w14:paraId="109D3EC4" w14:textId="12A8066E"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7B7DAFFA" w14:textId="530B538C" w:rsidR="00C84D5A" w:rsidRPr="00F127C3" w:rsidRDefault="00C84D5A" w:rsidP="00C84D5A">
            <w:pPr>
              <w:rPr>
                <w:rFonts w:cstheme="minorHAnsi"/>
              </w:rPr>
            </w:pPr>
            <w:r w:rsidRPr="00D7672C">
              <w:rPr>
                <w:rFonts w:cstheme="minorHAnsi"/>
              </w:rPr>
              <w:t>A02</w:t>
            </w:r>
          </w:p>
        </w:tc>
        <w:tc>
          <w:tcPr>
            <w:tcW w:w="5107" w:type="dxa"/>
            <w:tcBorders>
              <w:bottom w:val="dotted" w:sz="4" w:space="0" w:color="auto"/>
            </w:tcBorders>
          </w:tcPr>
          <w:p w14:paraId="7490F46D" w14:textId="77777777" w:rsidR="00C84D5A" w:rsidRPr="00D7672C" w:rsidRDefault="00C84D5A" w:rsidP="00C84D5A">
            <w:pPr>
              <w:rPr>
                <w:rFonts w:cstheme="minorHAnsi"/>
              </w:rPr>
            </w:pPr>
            <w:r w:rsidRPr="00D7672C">
              <w:rPr>
                <w:rFonts w:cstheme="minorHAnsi"/>
              </w:rPr>
              <w:t>Cluster: Ablehnung</w:t>
            </w:r>
          </w:p>
          <w:p w14:paraId="1FD514AA" w14:textId="77FE003E" w:rsidR="00C84D5A" w:rsidRPr="00F127C3" w:rsidRDefault="00C84D5A" w:rsidP="00C84D5A">
            <w:pPr>
              <w:rPr>
                <w:rFonts w:cstheme="minorHAnsi"/>
              </w:rPr>
            </w:pPr>
            <w:r w:rsidRPr="00D7672C">
              <w:rPr>
                <w:rFonts w:cstheme="minorHAnsi"/>
              </w:rPr>
              <w:t>Gewählter Zeitpunkt nicht zulässig</w:t>
            </w:r>
          </w:p>
        </w:tc>
      </w:tr>
      <w:tr w:rsidR="00C84D5A" w:rsidRPr="00F127C3" w14:paraId="4B488522" w14:textId="77777777" w:rsidTr="00EA0C73">
        <w:trPr>
          <w:gridAfter w:val="1"/>
          <w:wAfter w:w="11" w:type="dxa"/>
        </w:trPr>
        <w:tc>
          <w:tcPr>
            <w:tcW w:w="562" w:type="dxa"/>
            <w:vMerge/>
          </w:tcPr>
          <w:p w14:paraId="600B75EE" w14:textId="77777777" w:rsidR="00C84D5A" w:rsidRPr="00F127C3" w:rsidRDefault="00C84D5A" w:rsidP="00C84D5A">
            <w:pPr>
              <w:rPr>
                <w:rFonts w:cstheme="minorHAnsi"/>
              </w:rPr>
            </w:pPr>
          </w:p>
        </w:tc>
        <w:tc>
          <w:tcPr>
            <w:tcW w:w="6237" w:type="dxa"/>
            <w:vMerge/>
          </w:tcPr>
          <w:p w14:paraId="32B80467" w14:textId="77777777" w:rsidR="00C84D5A" w:rsidRPr="00F127C3" w:rsidRDefault="00C84D5A" w:rsidP="00C84D5A">
            <w:pPr>
              <w:rPr>
                <w:rFonts w:cstheme="minorHAnsi"/>
              </w:rPr>
            </w:pPr>
          </w:p>
        </w:tc>
        <w:tc>
          <w:tcPr>
            <w:tcW w:w="1559" w:type="dxa"/>
            <w:tcBorders>
              <w:top w:val="dotted" w:sz="4" w:space="0" w:color="auto"/>
            </w:tcBorders>
          </w:tcPr>
          <w:p w14:paraId="588DAE32" w14:textId="665C3418" w:rsidR="00C84D5A" w:rsidRPr="00F127C3" w:rsidRDefault="00C84D5A" w:rsidP="00C84D5A">
            <w:pPr>
              <w:rPr>
                <w:rFonts w:cstheme="minorHAnsi"/>
              </w:rPr>
            </w:pPr>
            <w:r w:rsidRPr="00D7672C">
              <w:rPr>
                <w:rFonts w:cstheme="minorHAnsi"/>
              </w:rPr>
              <w:t xml:space="preserve">ja </w:t>
            </w:r>
            <w:r w:rsidRPr="00D7672C">
              <w:rPr>
                <w:rFonts w:cstheme="minorHAnsi"/>
              </w:rPr>
              <w:sym w:font="Wingdings" w:char="F0E0"/>
            </w:r>
            <w:r w:rsidRPr="00D7672C">
              <w:rPr>
                <w:rFonts w:cstheme="minorHAnsi"/>
              </w:rPr>
              <w:t xml:space="preserve"> 3</w:t>
            </w:r>
          </w:p>
        </w:tc>
        <w:tc>
          <w:tcPr>
            <w:tcW w:w="851" w:type="dxa"/>
            <w:tcBorders>
              <w:top w:val="dotted" w:sz="4" w:space="0" w:color="auto"/>
            </w:tcBorders>
          </w:tcPr>
          <w:p w14:paraId="4E6098A4" w14:textId="77777777" w:rsidR="00C84D5A" w:rsidRPr="00F127C3" w:rsidRDefault="00C84D5A" w:rsidP="00C84D5A">
            <w:pPr>
              <w:rPr>
                <w:rFonts w:cstheme="minorHAnsi"/>
              </w:rPr>
            </w:pPr>
          </w:p>
        </w:tc>
        <w:tc>
          <w:tcPr>
            <w:tcW w:w="5107" w:type="dxa"/>
            <w:tcBorders>
              <w:top w:val="dotted" w:sz="4" w:space="0" w:color="auto"/>
            </w:tcBorders>
          </w:tcPr>
          <w:p w14:paraId="6ACCBBAB" w14:textId="77777777" w:rsidR="00C84D5A" w:rsidRPr="00F127C3" w:rsidRDefault="00C84D5A" w:rsidP="00C84D5A">
            <w:pPr>
              <w:rPr>
                <w:rFonts w:cstheme="minorHAnsi"/>
              </w:rPr>
            </w:pPr>
          </w:p>
        </w:tc>
      </w:tr>
      <w:tr w:rsidR="00C84D5A" w:rsidRPr="00F127C3" w14:paraId="68220F24" w14:textId="77777777" w:rsidTr="00EA0C73">
        <w:trPr>
          <w:gridAfter w:val="1"/>
          <w:wAfter w:w="11" w:type="dxa"/>
        </w:trPr>
        <w:tc>
          <w:tcPr>
            <w:tcW w:w="562" w:type="dxa"/>
            <w:vMerge w:val="restart"/>
          </w:tcPr>
          <w:p w14:paraId="3828467D" w14:textId="7A477A5F" w:rsidR="00C84D5A" w:rsidRPr="00F127C3" w:rsidRDefault="00C84D5A" w:rsidP="00C84D5A">
            <w:pPr>
              <w:rPr>
                <w:rFonts w:cstheme="minorHAnsi"/>
              </w:rPr>
            </w:pPr>
            <w:r w:rsidRPr="00D7672C">
              <w:rPr>
                <w:rFonts w:cstheme="minorHAnsi"/>
              </w:rPr>
              <w:t>3</w:t>
            </w:r>
          </w:p>
        </w:tc>
        <w:tc>
          <w:tcPr>
            <w:tcW w:w="6237" w:type="dxa"/>
            <w:vMerge w:val="restart"/>
          </w:tcPr>
          <w:p w14:paraId="7C24FAC7" w14:textId="232E7FCE" w:rsidR="00C84D5A" w:rsidRPr="00F127C3" w:rsidRDefault="00C84D5A" w:rsidP="00C84D5A">
            <w:pPr>
              <w:rPr>
                <w:rFonts w:cstheme="minorHAnsi"/>
              </w:rPr>
            </w:pPr>
            <w:r w:rsidRPr="00D7672C">
              <w:rPr>
                <w:rFonts w:cstheme="minorHAnsi"/>
              </w:rPr>
              <w:t>Ist die richtige Regelzone angegeben?</w:t>
            </w:r>
          </w:p>
        </w:tc>
        <w:tc>
          <w:tcPr>
            <w:tcW w:w="1559" w:type="dxa"/>
            <w:tcBorders>
              <w:bottom w:val="dotted" w:sz="4" w:space="0" w:color="auto"/>
            </w:tcBorders>
          </w:tcPr>
          <w:p w14:paraId="31B5AE89" w14:textId="49E9CDE3"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21F59C8E" w14:textId="298C6551" w:rsidR="00C84D5A" w:rsidRPr="00F127C3" w:rsidRDefault="00C84D5A" w:rsidP="00C84D5A">
            <w:pPr>
              <w:rPr>
                <w:rFonts w:cstheme="minorHAnsi"/>
              </w:rPr>
            </w:pPr>
            <w:r w:rsidRPr="00D7672C">
              <w:rPr>
                <w:rFonts w:cstheme="minorHAnsi"/>
              </w:rPr>
              <w:t>A03</w:t>
            </w:r>
          </w:p>
        </w:tc>
        <w:tc>
          <w:tcPr>
            <w:tcW w:w="5107" w:type="dxa"/>
            <w:tcBorders>
              <w:bottom w:val="dotted" w:sz="4" w:space="0" w:color="auto"/>
            </w:tcBorders>
          </w:tcPr>
          <w:p w14:paraId="0A17A4D4" w14:textId="77777777" w:rsidR="00C84D5A" w:rsidRPr="00D7672C" w:rsidRDefault="00C84D5A" w:rsidP="00C84D5A">
            <w:pPr>
              <w:rPr>
                <w:rFonts w:cstheme="minorHAnsi"/>
              </w:rPr>
            </w:pPr>
            <w:r w:rsidRPr="00D7672C">
              <w:rPr>
                <w:rFonts w:cstheme="minorHAnsi"/>
              </w:rPr>
              <w:t>Cluster: Ablehnung</w:t>
            </w:r>
          </w:p>
          <w:p w14:paraId="6683C4CE" w14:textId="481B08AB" w:rsidR="00C84D5A" w:rsidRPr="00F127C3" w:rsidRDefault="00C84D5A" w:rsidP="00C84D5A">
            <w:pPr>
              <w:rPr>
                <w:rFonts w:cstheme="minorHAnsi"/>
              </w:rPr>
            </w:pPr>
            <w:r w:rsidRPr="00D7672C">
              <w:rPr>
                <w:rFonts w:cstheme="minorHAnsi"/>
              </w:rPr>
              <w:t>Regelzone falsch</w:t>
            </w:r>
          </w:p>
        </w:tc>
      </w:tr>
      <w:tr w:rsidR="00C84D5A" w:rsidRPr="00F127C3" w14:paraId="65E64C64" w14:textId="77777777" w:rsidTr="00EA0C73">
        <w:trPr>
          <w:gridAfter w:val="1"/>
          <w:wAfter w:w="11" w:type="dxa"/>
        </w:trPr>
        <w:tc>
          <w:tcPr>
            <w:tcW w:w="562" w:type="dxa"/>
            <w:vMerge/>
          </w:tcPr>
          <w:p w14:paraId="7DABBF07" w14:textId="77777777" w:rsidR="00C84D5A" w:rsidRPr="00F127C3" w:rsidRDefault="00C84D5A" w:rsidP="00C84D5A">
            <w:pPr>
              <w:rPr>
                <w:rFonts w:cstheme="minorHAnsi"/>
              </w:rPr>
            </w:pPr>
          </w:p>
        </w:tc>
        <w:tc>
          <w:tcPr>
            <w:tcW w:w="6237" w:type="dxa"/>
            <w:vMerge/>
          </w:tcPr>
          <w:p w14:paraId="40CC5F69" w14:textId="77777777" w:rsidR="00C84D5A" w:rsidRPr="00F127C3" w:rsidRDefault="00C84D5A" w:rsidP="00C84D5A">
            <w:pPr>
              <w:rPr>
                <w:rFonts w:cstheme="minorHAnsi"/>
              </w:rPr>
            </w:pPr>
          </w:p>
        </w:tc>
        <w:tc>
          <w:tcPr>
            <w:tcW w:w="1559" w:type="dxa"/>
            <w:tcBorders>
              <w:top w:val="dotted" w:sz="4" w:space="0" w:color="auto"/>
            </w:tcBorders>
          </w:tcPr>
          <w:p w14:paraId="7B752053" w14:textId="5028760A" w:rsidR="00C84D5A" w:rsidRPr="00F127C3" w:rsidRDefault="00C84D5A" w:rsidP="00C84D5A">
            <w:pPr>
              <w:rPr>
                <w:rFonts w:cstheme="minorHAnsi"/>
              </w:rPr>
            </w:pPr>
            <w:r w:rsidRPr="00D7672C">
              <w:rPr>
                <w:rFonts w:cstheme="minorHAnsi"/>
              </w:rPr>
              <w:t xml:space="preserve">ja </w:t>
            </w:r>
            <w:r w:rsidRPr="00D7672C">
              <w:rPr>
                <w:rFonts w:cstheme="minorHAnsi"/>
              </w:rPr>
              <w:sym w:font="Wingdings" w:char="F0E0"/>
            </w:r>
            <w:r w:rsidRPr="00D7672C">
              <w:rPr>
                <w:rFonts w:cstheme="minorHAnsi"/>
              </w:rPr>
              <w:t xml:space="preserve"> 4</w:t>
            </w:r>
          </w:p>
        </w:tc>
        <w:tc>
          <w:tcPr>
            <w:tcW w:w="851" w:type="dxa"/>
            <w:tcBorders>
              <w:top w:val="dotted" w:sz="4" w:space="0" w:color="auto"/>
            </w:tcBorders>
          </w:tcPr>
          <w:p w14:paraId="5766008B" w14:textId="77777777" w:rsidR="00C84D5A" w:rsidRPr="00F127C3" w:rsidRDefault="00C84D5A" w:rsidP="00C84D5A">
            <w:pPr>
              <w:rPr>
                <w:rFonts w:cstheme="minorHAnsi"/>
              </w:rPr>
            </w:pPr>
          </w:p>
        </w:tc>
        <w:tc>
          <w:tcPr>
            <w:tcW w:w="5107" w:type="dxa"/>
            <w:tcBorders>
              <w:top w:val="dotted" w:sz="4" w:space="0" w:color="auto"/>
            </w:tcBorders>
          </w:tcPr>
          <w:p w14:paraId="7F2FC004" w14:textId="77777777" w:rsidR="00C84D5A" w:rsidRPr="00F127C3" w:rsidRDefault="00C84D5A" w:rsidP="00C84D5A">
            <w:pPr>
              <w:rPr>
                <w:rFonts w:cstheme="minorHAnsi"/>
              </w:rPr>
            </w:pPr>
          </w:p>
        </w:tc>
      </w:tr>
      <w:tr w:rsidR="00C84D5A" w:rsidRPr="00F127C3" w14:paraId="33E5F420" w14:textId="77777777" w:rsidTr="00EA0C73">
        <w:trPr>
          <w:gridAfter w:val="1"/>
          <w:wAfter w:w="11" w:type="dxa"/>
        </w:trPr>
        <w:tc>
          <w:tcPr>
            <w:tcW w:w="562" w:type="dxa"/>
            <w:vMerge w:val="restart"/>
          </w:tcPr>
          <w:p w14:paraId="4F0D8ABE" w14:textId="3B454961" w:rsidR="00C84D5A" w:rsidRPr="00F127C3" w:rsidRDefault="00C84D5A" w:rsidP="00C84D5A">
            <w:pPr>
              <w:rPr>
                <w:rFonts w:cstheme="minorHAnsi"/>
              </w:rPr>
            </w:pPr>
            <w:r w:rsidRPr="00D7672C">
              <w:rPr>
                <w:rFonts w:cstheme="minorHAnsi"/>
              </w:rPr>
              <w:t>4</w:t>
            </w:r>
          </w:p>
        </w:tc>
        <w:tc>
          <w:tcPr>
            <w:tcW w:w="6237" w:type="dxa"/>
            <w:vMerge w:val="restart"/>
          </w:tcPr>
          <w:p w14:paraId="559082E0" w14:textId="6C1CEFB8" w:rsidR="00C84D5A" w:rsidRPr="00F127C3" w:rsidRDefault="00C84D5A" w:rsidP="00C84D5A">
            <w:pPr>
              <w:rPr>
                <w:rFonts w:cstheme="minorHAnsi"/>
              </w:rPr>
            </w:pPr>
            <w:r w:rsidRPr="00D7672C">
              <w:rPr>
                <w:rFonts w:cstheme="minorHAnsi"/>
              </w:rPr>
              <w:t>Ist das Bilanzierungsgebiet zum Aktivierungsbeginn in der Regelzone des BIKO gültig?</w:t>
            </w:r>
          </w:p>
        </w:tc>
        <w:tc>
          <w:tcPr>
            <w:tcW w:w="1559" w:type="dxa"/>
            <w:tcBorders>
              <w:bottom w:val="dotted" w:sz="4" w:space="0" w:color="auto"/>
            </w:tcBorders>
          </w:tcPr>
          <w:p w14:paraId="23F99BC6" w14:textId="2D254BBF"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39D9D0F3" w14:textId="0AD7B96E" w:rsidR="00C84D5A" w:rsidRPr="00F127C3" w:rsidRDefault="00C84D5A" w:rsidP="00C84D5A">
            <w:pPr>
              <w:rPr>
                <w:rFonts w:cstheme="minorHAnsi"/>
              </w:rPr>
            </w:pPr>
            <w:r w:rsidRPr="00D7672C">
              <w:rPr>
                <w:rFonts w:cstheme="minorHAnsi"/>
              </w:rPr>
              <w:t>A04</w:t>
            </w:r>
          </w:p>
        </w:tc>
        <w:tc>
          <w:tcPr>
            <w:tcW w:w="5107" w:type="dxa"/>
            <w:tcBorders>
              <w:bottom w:val="dotted" w:sz="4" w:space="0" w:color="auto"/>
            </w:tcBorders>
          </w:tcPr>
          <w:p w14:paraId="10F158AD" w14:textId="77777777" w:rsidR="00C84D5A" w:rsidRPr="00D7672C" w:rsidRDefault="00C84D5A" w:rsidP="00C84D5A">
            <w:pPr>
              <w:rPr>
                <w:rFonts w:cstheme="minorHAnsi"/>
              </w:rPr>
            </w:pPr>
            <w:r w:rsidRPr="00D7672C">
              <w:rPr>
                <w:rFonts w:cstheme="minorHAnsi"/>
              </w:rPr>
              <w:t>Cluster: Ablehnung</w:t>
            </w:r>
          </w:p>
          <w:p w14:paraId="7431C1D5" w14:textId="15E3A2AB" w:rsidR="00C84D5A" w:rsidRPr="00F127C3" w:rsidRDefault="00C84D5A" w:rsidP="00C84D5A">
            <w:pPr>
              <w:rPr>
                <w:rFonts w:cstheme="minorHAnsi"/>
              </w:rPr>
            </w:pPr>
            <w:r w:rsidRPr="00D7672C">
              <w:rPr>
                <w:rFonts w:cstheme="minorHAnsi"/>
              </w:rPr>
              <w:t>Bilanzierungsgebiet nicht gültig</w:t>
            </w:r>
          </w:p>
        </w:tc>
      </w:tr>
      <w:tr w:rsidR="00C84D5A" w:rsidRPr="00F127C3" w14:paraId="25578A72" w14:textId="77777777" w:rsidTr="00EA0C73">
        <w:trPr>
          <w:gridAfter w:val="1"/>
          <w:wAfter w:w="11" w:type="dxa"/>
        </w:trPr>
        <w:tc>
          <w:tcPr>
            <w:tcW w:w="562" w:type="dxa"/>
            <w:vMerge/>
          </w:tcPr>
          <w:p w14:paraId="17D35142" w14:textId="77777777" w:rsidR="00C84D5A" w:rsidRPr="00F127C3" w:rsidRDefault="00C84D5A" w:rsidP="00C84D5A">
            <w:pPr>
              <w:rPr>
                <w:rFonts w:cstheme="minorHAnsi"/>
              </w:rPr>
            </w:pPr>
          </w:p>
        </w:tc>
        <w:tc>
          <w:tcPr>
            <w:tcW w:w="6237" w:type="dxa"/>
            <w:vMerge/>
          </w:tcPr>
          <w:p w14:paraId="20E11E74" w14:textId="77777777" w:rsidR="00C84D5A" w:rsidRPr="00F127C3" w:rsidRDefault="00C84D5A" w:rsidP="00C84D5A">
            <w:pPr>
              <w:rPr>
                <w:rFonts w:cstheme="minorHAnsi"/>
              </w:rPr>
            </w:pPr>
          </w:p>
        </w:tc>
        <w:tc>
          <w:tcPr>
            <w:tcW w:w="1559" w:type="dxa"/>
            <w:tcBorders>
              <w:top w:val="dotted" w:sz="4" w:space="0" w:color="auto"/>
            </w:tcBorders>
          </w:tcPr>
          <w:p w14:paraId="775A1AEF" w14:textId="58E427FA" w:rsidR="00C84D5A" w:rsidRPr="00F127C3" w:rsidRDefault="00C84D5A" w:rsidP="00C84D5A">
            <w:pPr>
              <w:rPr>
                <w:rFonts w:cstheme="minorHAnsi"/>
              </w:rPr>
            </w:pPr>
            <w:r w:rsidRPr="00D7672C">
              <w:rPr>
                <w:rFonts w:cstheme="minorHAnsi"/>
              </w:rPr>
              <w:t xml:space="preserve">ja </w:t>
            </w:r>
            <w:r w:rsidRPr="00D7672C">
              <w:rPr>
                <w:rFonts w:cstheme="minorHAnsi"/>
              </w:rPr>
              <w:sym w:font="Wingdings" w:char="F0E0"/>
            </w:r>
            <w:r w:rsidRPr="00D7672C">
              <w:rPr>
                <w:rFonts w:cstheme="minorHAnsi"/>
              </w:rPr>
              <w:t xml:space="preserve"> 5</w:t>
            </w:r>
          </w:p>
        </w:tc>
        <w:tc>
          <w:tcPr>
            <w:tcW w:w="851" w:type="dxa"/>
            <w:tcBorders>
              <w:top w:val="dotted" w:sz="4" w:space="0" w:color="auto"/>
            </w:tcBorders>
          </w:tcPr>
          <w:p w14:paraId="56C83803" w14:textId="77777777" w:rsidR="00C84D5A" w:rsidRPr="00F127C3" w:rsidRDefault="00C84D5A" w:rsidP="00C84D5A">
            <w:pPr>
              <w:rPr>
                <w:rFonts w:cstheme="minorHAnsi"/>
              </w:rPr>
            </w:pPr>
          </w:p>
        </w:tc>
        <w:tc>
          <w:tcPr>
            <w:tcW w:w="5107" w:type="dxa"/>
            <w:tcBorders>
              <w:top w:val="dotted" w:sz="4" w:space="0" w:color="auto"/>
            </w:tcBorders>
          </w:tcPr>
          <w:p w14:paraId="5A19A839" w14:textId="77777777" w:rsidR="00C84D5A" w:rsidRPr="00F127C3" w:rsidRDefault="00C84D5A" w:rsidP="00C84D5A">
            <w:pPr>
              <w:rPr>
                <w:rFonts w:cstheme="minorHAnsi"/>
              </w:rPr>
            </w:pPr>
          </w:p>
        </w:tc>
      </w:tr>
      <w:tr w:rsidR="00C84D5A" w:rsidRPr="00F127C3" w14:paraId="23A1DF8C" w14:textId="77777777" w:rsidTr="00EA0C73">
        <w:trPr>
          <w:gridAfter w:val="1"/>
          <w:wAfter w:w="11" w:type="dxa"/>
        </w:trPr>
        <w:tc>
          <w:tcPr>
            <w:tcW w:w="562" w:type="dxa"/>
            <w:vMerge w:val="restart"/>
          </w:tcPr>
          <w:p w14:paraId="2A66F4EF" w14:textId="43DE81F4" w:rsidR="00C84D5A" w:rsidRPr="00F127C3" w:rsidRDefault="00C84D5A" w:rsidP="00C84D5A">
            <w:pPr>
              <w:rPr>
                <w:rFonts w:cstheme="minorHAnsi"/>
              </w:rPr>
            </w:pPr>
            <w:r w:rsidRPr="00D7672C">
              <w:rPr>
                <w:rFonts w:cstheme="minorHAnsi"/>
              </w:rPr>
              <w:t>5</w:t>
            </w:r>
          </w:p>
        </w:tc>
        <w:tc>
          <w:tcPr>
            <w:tcW w:w="6237" w:type="dxa"/>
            <w:vMerge w:val="restart"/>
          </w:tcPr>
          <w:p w14:paraId="4ACF2D2C" w14:textId="48AB513E" w:rsidR="00C84D5A" w:rsidRPr="00F127C3" w:rsidRDefault="00C84D5A" w:rsidP="00C84D5A">
            <w:pPr>
              <w:rPr>
                <w:rFonts w:cstheme="minorHAnsi"/>
              </w:rPr>
            </w:pPr>
            <w:r w:rsidRPr="00D7672C">
              <w:rPr>
                <w:rFonts w:cstheme="minorHAnsi"/>
              </w:rPr>
              <w:t>Ist der ÜNB zum Aktivierungsbeginn für das Bilanzierungs</w:t>
            </w:r>
            <w:r>
              <w:rPr>
                <w:rFonts w:cstheme="minorHAnsi"/>
              </w:rPr>
              <w:softHyphen/>
            </w:r>
            <w:r w:rsidRPr="00D7672C">
              <w:rPr>
                <w:rFonts w:cstheme="minorHAnsi"/>
              </w:rPr>
              <w:t>gebiet zuständig?</w:t>
            </w:r>
          </w:p>
        </w:tc>
        <w:tc>
          <w:tcPr>
            <w:tcW w:w="1559" w:type="dxa"/>
            <w:tcBorders>
              <w:bottom w:val="dotted" w:sz="4" w:space="0" w:color="auto"/>
            </w:tcBorders>
          </w:tcPr>
          <w:p w14:paraId="0904BB3E" w14:textId="20012862"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158FED3A" w14:textId="6776FEEE" w:rsidR="00C84D5A" w:rsidRPr="00F127C3" w:rsidRDefault="00C84D5A" w:rsidP="00C84D5A">
            <w:pPr>
              <w:rPr>
                <w:rFonts w:cstheme="minorHAnsi"/>
              </w:rPr>
            </w:pPr>
            <w:r w:rsidRPr="00D7672C">
              <w:rPr>
                <w:rFonts w:cstheme="minorHAnsi"/>
              </w:rPr>
              <w:t>A05</w:t>
            </w:r>
          </w:p>
        </w:tc>
        <w:tc>
          <w:tcPr>
            <w:tcW w:w="5107" w:type="dxa"/>
            <w:tcBorders>
              <w:bottom w:val="dotted" w:sz="4" w:space="0" w:color="auto"/>
            </w:tcBorders>
          </w:tcPr>
          <w:p w14:paraId="5B1EEDAA" w14:textId="77777777" w:rsidR="00C84D5A" w:rsidRPr="00D7672C" w:rsidRDefault="00C84D5A" w:rsidP="00C84D5A">
            <w:pPr>
              <w:rPr>
                <w:rFonts w:cstheme="minorHAnsi"/>
              </w:rPr>
            </w:pPr>
            <w:r w:rsidRPr="00D7672C">
              <w:rPr>
                <w:rFonts w:cstheme="minorHAnsi"/>
              </w:rPr>
              <w:t>Cluster: Ablehnung</w:t>
            </w:r>
          </w:p>
          <w:p w14:paraId="4D8C8A49" w14:textId="4C90809A" w:rsidR="00C84D5A" w:rsidRPr="00F127C3" w:rsidRDefault="00C84D5A" w:rsidP="00C84D5A">
            <w:pPr>
              <w:rPr>
                <w:rFonts w:cstheme="minorHAnsi"/>
              </w:rPr>
            </w:pPr>
            <w:r w:rsidRPr="00D7672C">
              <w:rPr>
                <w:rFonts w:cstheme="minorHAnsi"/>
              </w:rPr>
              <w:t>Keine Berechtigung</w:t>
            </w:r>
          </w:p>
        </w:tc>
      </w:tr>
      <w:tr w:rsidR="00C84D5A" w:rsidRPr="00F127C3" w14:paraId="1B9D82D2" w14:textId="77777777" w:rsidTr="00EA0C73">
        <w:trPr>
          <w:gridAfter w:val="1"/>
          <w:wAfter w:w="11" w:type="dxa"/>
        </w:trPr>
        <w:tc>
          <w:tcPr>
            <w:tcW w:w="562" w:type="dxa"/>
            <w:vMerge/>
          </w:tcPr>
          <w:p w14:paraId="1409CD36" w14:textId="77777777" w:rsidR="00C84D5A" w:rsidRPr="00F127C3" w:rsidRDefault="00C84D5A" w:rsidP="00C84D5A">
            <w:pPr>
              <w:rPr>
                <w:rFonts w:cstheme="minorHAnsi"/>
              </w:rPr>
            </w:pPr>
          </w:p>
        </w:tc>
        <w:tc>
          <w:tcPr>
            <w:tcW w:w="6237" w:type="dxa"/>
            <w:vMerge/>
          </w:tcPr>
          <w:p w14:paraId="571251CE" w14:textId="77777777" w:rsidR="00C84D5A" w:rsidRPr="00F127C3" w:rsidRDefault="00C84D5A" w:rsidP="00C84D5A">
            <w:pPr>
              <w:rPr>
                <w:rFonts w:cstheme="minorHAnsi"/>
              </w:rPr>
            </w:pPr>
          </w:p>
        </w:tc>
        <w:tc>
          <w:tcPr>
            <w:tcW w:w="1559" w:type="dxa"/>
            <w:tcBorders>
              <w:top w:val="dotted" w:sz="4" w:space="0" w:color="auto"/>
            </w:tcBorders>
          </w:tcPr>
          <w:p w14:paraId="74D926B9" w14:textId="5EA278B9" w:rsidR="00C84D5A" w:rsidRPr="00F127C3" w:rsidRDefault="00C84D5A" w:rsidP="00C84D5A">
            <w:pPr>
              <w:rPr>
                <w:rFonts w:cstheme="minorHAnsi"/>
              </w:rPr>
            </w:pPr>
            <w:r w:rsidRPr="00D7672C">
              <w:rPr>
                <w:rFonts w:cstheme="minorHAnsi"/>
              </w:rPr>
              <w:t xml:space="preserve">ja </w:t>
            </w:r>
            <w:r w:rsidRPr="00D7672C">
              <w:rPr>
                <w:rFonts w:cstheme="minorHAnsi"/>
              </w:rPr>
              <w:sym w:font="Wingdings" w:char="F0E0"/>
            </w:r>
            <w:r w:rsidRPr="00D7672C">
              <w:rPr>
                <w:rFonts w:cstheme="minorHAnsi"/>
              </w:rPr>
              <w:t xml:space="preserve"> 6</w:t>
            </w:r>
          </w:p>
        </w:tc>
        <w:tc>
          <w:tcPr>
            <w:tcW w:w="851" w:type="dxa"/>
            <w:tcBorders>
              <w:top w:val="dotted" w:sz="4" w:space="0" w:color="auto"/>
            </w:tcBorders>
          </w:tcPr>
          <w:p w14:paraId="49AF6DB5" w14:textId="77777777" w:rsidR="00C84D5A" w:rsidRPr="00F127C3" w:rsidRDefault="00C84D5A" w:rsidP="00C84D5A">
            <w:pPr>
              <w:rPr>
                <w:rFonts w:cstheme="minorHAnsi"/>
              </w:rPr>
            </w:pPr>
          </w:p>
        </w:tc>
        <w:tc>
          <w:tcPr>
            <w:tcW w:w="5107" w:type="dxa"/>
            <w:tcBorders>
              <w:top w:val="dotted" w:sz="4" w:space="0" w:color="auto"/>
            </w:tcBorders>
          </w:tcPr>
          <w:p w14:paraId="6A10A52C" w14:textId="77777777" w:rsidR="00C84D5A" w:rsidRPr="00F127C3" w:rsidRDefault="00C84D5A" w:rsidP="00C84D5A">
            <w:pPr>
              <w:rPr>
                <w:rFonts w:cstheme="minorHAnsi"/>
              </w:rPr>
            </w:pPr>
          </w:p>
        </w:tc>
      </w:tr>
      <w:tr w:rsidR="00C84D5A" w:rsidRPr="00F127C3" w14:paraId="07E087FA" w14:textId="77777777" w:rsidTr="00EA0C73">
        <w:trPr>
          <w:gridAfter w:val="1"/>
          <w:wAfter w:w="11" w:type="dxa"/>
          <w:trHeight w:val="662"/>
        </w:trPr>
        <w:tc>
          <w:tcPr>
            <w:tcW w:w="562" w:type="dxa"/>
            <w:vMerge w:val="restart"/>
          </w:tcPr>
          <w:p w14:paraId="04B0731B" w14:textId="19FE36D0" w:rsidR="00C84D5A" w:rsidRPr="00F127C3" w:rsidRDefault="00C84D5A" w:rsidP="00C84D5A">
            <w:pPr>
              <w:rPr>
                <w:rFonts w:cstheme="minorHAnsi"/>
              </w:rPr>
            </w:pPr>
            <w:r w:rsidRPr="00A95EBE">
              <w:rPr>
                <w:rFonts w:cstheme="minorHAnsi"/>
              </w:rPr>
              <w:lastRenderedPageBreak/>
              <w:t>6</w:t>
            </w:r>
          </w:p>
        </w:tc>
        <w:tc>
          <w:tcPr>
            <w:tcW w:w="6237" w:type="dxa"/>
            <w:vMerge w:val="restart"/>
          </w:tcPr>
          <w:p w14:paraId="003C8ADC" w14:textId="488988BA" w:rsidR="00C84D5A" w:rsidRPr="00F127C3" w:rsidRDefault="00C84D5A" w:rsidP="00C84D5A">
            <w:pPr>
              <w:rPr>
                <w:rFonts w:cstheme="minorHAnsi"/>
              </w:rPr>
            </w:pPr>
            <w:r w:rsidRPr="00A95EBE">
              <w:rPr>
                <w:rFonts w:cstheme="minorHAnsi"/>
              </w:rPr>
              <w:t>Existiert bereits ein abweichendes Tupel unter der ID des MaBiS-ZP?</w:t>
            </w:r>
          </w:p>
        </w:tc>
        <w:tc>
          <w:tcPr>
            <w:tcW w:w="1559" w:type="dxa"/>
            <w:tcBorders>
              <w:bottom w:val="dotted" w:sz="4" w:space="0" w:color="auto"/>
            </w:tcBorders>
          </w:tcPr>
          <w:p w14:paraId="2DA7C84E" w14:textId="5F4F2621"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8BC1C86" w14:textId="7A76A2AA" w:rsidR="00C84D5A" w:rsidRPr="00F127C3" w:rsidRDefault="00C84D5A" w:rsidP="00C84D5A">
            <w:pPr>
              <w:rPr>
                <w:rFonts w:cstheme="minorHAnsi"/>
              </w:rPr>
            </w:pPr>
            <w:r w:rsidRPr="00A95EBE">
              <w:rPr>
                <w:rFonts w:cstheme="minorHAnsi"/>
              </w:rPr>
              <w:t>A06</w:t>
            </w:r>
          </w:p>
        </w:tc>
        <w:tc>
          <w:tcPr>
            <w:tcW w:w="5107" w:type="dxa"/>
            <w:tcBorders>
              <w:bottom w:val="dotted" w:sz="4" w:space="0" w:color="auto"/>
            </w:tcBorders>
          </w:tcPr>
          <w:p w14:paraId="344B5C6E" w14:textId="77777777" w:rsidR="00C84D5A" w:rsidRPr="00A95EBE" w:rsidRDefault="00C84D5A" w:rsidP="00C84D5A">
            <w:pPr>
              <w:rPr>
                <w:rFonts w:cstheme="minorHAnsi"/>
              </w:rPr>
            </w:pPr>
            <w:r w:rsidRPr="00A95EBE">
              <w:rPr>
                <w:rFonts w:cstheme="minorHAnsi"/>
              </w:rPr>
              <w:t>Cluster: Ablehnung</w:t>
            </w:r>
          </w:p>
          <w:p w14:paraId="039F0DC9" w14:textId="4A25A76D" w:rsidR="00C84D5A" w:rsidRPr="00F127C3" w:rsidRDefault="00C84D5A" w:rsidP="00C84D5A">
            <w:pPr>
              <w:rPr>
                <w:rFonts w:cstheme="minorHAnsi"/>
              </w:rPr>
            </w:pPr>
            <w:r w:rsidRPr="00A95EBE">
              <w:rPr>
                <w:rFonts w:cstheme="minorHAnsi"/>
              </w:rPr>
              <w:t>Abweichender MaBiS-ZP bereits vorhanden</w:t>
            </w:r>
          </w:p>
        </w:tc>
      </w:tr>
      <w:tr w:rsidR="00C84D5A" w:rsidRPr="00F127C3" w14:paraId="76439063" w14:textId="77777777" w:rsidTr="00331A4E">
        <w:trPr>
          <w:gridAfter w:val="1"/>
          <w:wAfter w:w="11" w:type="dxa"/>
          <w:trHeight w:val="511"/>
        </w:trPr>
        <w:tc>
          <w:tcPr>
            <w:tcW w:w="562" w:type="dxa"/>
            <w:vMerge/>
          </w:tcPr>
          <w:p w14:paraId="4BCD3EE3" w14:textId="77777777" w:rsidR="00C84D5A" w:rsidRPr="00F127C3" w:rsidRDefault="00C84D5A" w:rsidP="00C84D5A">
            <w:pPr>
              <w:rPr>
                <w:rFonts w:cstheme="minorHAnsi"/>
              </w:rPr>
            </w:pPr>
          </w:p>
        </w:tc>
        <w:tc>
          <w:tcPr>
            <w:tcW w:w="6237" w:type="dxa"/>
            <w:vMerge/>
          </w:tcPr>
          <w:p w14:paraId="1BF265BB" w14:textId="77777777" w:rsidR="00C84D5A" w:rsidRPr="00F127C3" w:rsidRDefault="00C84D5A" w:rsidP="00C84D5A">
            <w:pPr>
              <w:rPr>
                <w:rFonts w:cstheme="minorHAnsi"/>
              </w:rPr>
            </w:pPr>
          </w:p>
        </w:tc>
        <w:tc>
          <w:tcPr>
            <w:tcW w:w="1559" w:type="dxa"/>
            <w:tcBorders>
              <w:top w:val="dotted" w:sz="4" w:space="0" w:color="auto"/>
            </w:tcBorders>
          </w:tcPr>
          <w:p w14:paraId="3D35738D" w14:textId="2194D4AB" w:rsidR="00C84D5A" w:rsidRPr="00F127C3" w:rsidRDefault="00C84D5A" w:rsidP="00C84D5A">
            <w:pPr>
              <w:tabs>
                <w:tab w:val="center" w:pos="1277"/>
              </w:tabs>
              <w:rPr>
                <w:rFonts w:cstheme="minorHAnsi"/>
              </w:rPr>
            </w:pPr>
            <w:r w:rsidRPr="00A95EBE">
              <w:rPr>
                <w:rFonts w:cstheme="minorHAnsi"/>
              </w:rPr>
              <w:t xml:space="preserve">nein </w:t>
            </w:r>
            <w:r w:rsidRPr="00A95EBE">
              <w:rPr>
                <w:rFonts w:cstheme="minorHAnsi"/>
              </w:rPr>
              <w:sym w:font="Wingdings" w:char="F0E0"/>
            </w:r>
            <w:r w:rsidRPr="00A95EBE">
              <w:rPr>
                <w:rFonts w:cstheme="minorHAnsi"/>
              </w:rPr>
              <w:t xml:space="preserve"> 7</w:t>
            </w:r>
          </w:p>
        </w:tc>
        <w:tc>
          <w:tcPr>
            <w:tcW w:w="851" w:type="dxa"/>
            <w:tcBorders>
              <w:top w:val="dotted" w:sz="4" w:space="0" w:color="auto"/>
            </w:tcBorders>
          </w:tcPr>
          <w:p w14:paraId="469EC00A" w14:textId="77777777" w:rsidR="00C84D5A" w:rsidRPr="00F127C3" w:rsidRDefault="00C84D5A" w:rsidP="00C84D5A">
            <w:pPr>
              <w:rPr>
                <w:rFonts w:cstheme="minorHAnsi"/>
              </w:rPr>
            </w:pPr>
          </w:p>
        </w:tc>
        <w:tc>
          <w:tcPr>
            <w:tcW w:w="5107" w:type="dxa"/>
            <w:tcBorders>
              <w:top w:val="dotted" w:sz="4" w:space="0" w:color="auto"/>
            </w:tcBorders>
          </w:tcPr>
          <w:p w14:paraId="533A14FA" w14:textId="77777777" w:rsidR="00C84D5A" w:rsidRPr="00F127C3" w:rsidRDefault="00C84D5A" w:rsidP="00C84D5A">
            <w:pPr>
              <w:rPr>
                <w:rFonts w:cstheme="minorHAnsi"/>
              </w:rPr>
            </w:pPr>
          </w:p>
        </w:tc>
      </w:tr>
      <w:tr w:rsidR="00C84D5A" w:rsidRPr="00F127C3" w14:paraId="2804EB51" w14:textId="77777777" w:rsidTr="00EA0C73">
        <w:trPr>
          <w:gridAfter w:val="1"/>
          <w:wAfter w:w="11" w:type="dxa"/>
          <w:trHeight w:val="1333"/>
        </w:trPr>
        <w:tc>
          <w:tcPr>
            <w:tcW w:w="562" w:type="dxa"/>
            <w:vMerge w:val="restart"/>
          </w:tcPr>
          <w:p w14:paraId="19071071" w14:textId="65AF7651" w:rsidR="00C84D5A" w:rsidRPr="00F127C3" w:rsidRDefault="00C84D5A" w:rsidP="00C84D5A">
            <w:pPr>
              <w:rPr>
                <w:rFonts w:cstheme="minorHAnsi"/>
              </w:rPr>
            </w:pPr>
            <w:r w:rsidRPr="00A95EBE">
              <w:rPr>
                <w:rFonts w:cstheme="minorHAnsi"/>
              </w:rPr>
              <w:t>7</w:t>
            </w:r>
          </w:p>
        </w:tc>
        <w:tc>
          <w:tcPr>
            <w:tcW w:w="6237" w:type="dxa"/>
            <w:vMerge w:val="restart"/>
          </w:tcPr>
          <w:p w14:paraId="3F0E76DF" w14:textId="2207E12E" w:rsidR="00C84D5A" w:rsidRPr="00F127C3" w:rsidRDefault="00C84D5A" w:rsidP="00C84D5A">
            <w:pPr>
              <w:rPr>
                <w:rFonts w:cstheme="minorHAnsi"/>
              </w:rPr>
            </w:pPr>
            <w:r w:rsidRPr="00A95EBE">
              <w:rPr>
                <w:rFonts w:cstheme="minorHAnsi"/>
              </w:rPr>
              <w:t>Existiert bereits für das genannte Tupel aus Aggregations</w:t>
            </w:r>
            <w:r>
              <w:rPr>
                <w:rFonts w:cstheme="minorHAnsi"/>
              </w:rPr>
              <w:softHyphen/>
            </w:r>
            <w:r w:rsidRPr="00A95EBE">
              <w:rPr>
                <w:rFonts w:cstheme="minorHAnsi"/>
              </w:rPr>
              <w:t>verantwortlicher, Bilanzierungsgebiet, Spannungsebene und ZRT eine abweichende ID des MaBiS-ZP?</w:t>
            </w:r>
          </w:p>
        </w:tc>
        <w:tc>
          <w:tcPr>
            <w:tcW w:w="1559" w:type="dxa"/>
            <w:tcBorders>
              <w:bottom w:val="dotted" w:sz="4" w:space="0" w:color="auto"/>
            </w:tcBorders>
          </w:tcPr>
          <w:p w14:paraId="28F32F37" w14:textId="1518E02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4672188" w14:textId="765CECB8" w:rsidR="00C84D5A" w:rsidRPr="00F127C3" w:rsidRDefault="00C84D5A" w:rsidP="00C84D5A">
            <w:pPr>
              <w:rPr>
                <w:rFonts w:cstheme="minorHAnsi"/>
              </w:rPr>
            </w:pPr>
            <w:r w:rsidRPr="00A95EBE">
              <w:rPr>
                <w:rFonts w:cstheme="minorHAnsi"/>
              </w:rPr>
              <w:t>A07</w:t>
            </w:r>
          </w:p>
        </w:tc>
        <w:tc>
          <w:tcPr>
            <w:tcW w:w="5107" w:type="dxa"/>
            <w:tcBorders>
              <w:bottom w:val="dotted" w:sz="4" w:space="0" w:color="auto"/>
            </w:tcBorders>
          </w:tcPr>
          <w:p w14:paraId="65F24EE5" w14:textId="77777777" w:rsidR="00C84D5A" w:rsidRPr="00A95EBE" w:rsidRDefault="00C84D5A" w:rsidP="00C84D5A">
            <w:pPr>
              <w:rPr>
                <w:rFonts w:cstheme="minorHAnsi"/>
              </w:rPr>
            </w:pPr>
            <w:r w:rsidRPr="00A95EBE">
              <w:rPr>
                <w:rFonts w:cstheme="minorHAnsi"/>
              </w:rPr>
              <w:t>Cluster: Ablehnung</w:t>
            </w:r>
          </w:p>
          <w:p w14:paraId="537E1BFF" w14:textId="23566E4A" w:rsidR="00C84D5A" w:rsidRPr="00F127C3" w:rsidRDefault="00C84D5A" w:rsidP="00C84D5A">
            <w:pPr>
              <w:rPr>
                <w:rFonts w:cstheme="minorHAnsi"/>
              </w:rPr>
            </w:pPr>
            <w:r w:rsidRPr="00A95EBE">
              <w:rPr>
                <w:rFonts w:cstheme="minorHAnsi"/>
              </w:rPr>
              <w:t>Abweichende ID zum MaBiS-ZP bereits vorhanden</w:t>
            </w:r>
          </w:p>
        </w:tc>
      </w:tr>
      <w:tr w:rsidR="00C84D5A" w:rsidRPr="00F127C3" w14:paraId="53109390" w14:textId="77777777" w:rsidTr="00EA0C73">
        <w:trPr>
          <w:gridAfter w:val="1"/>
          <w:wAfter w:w="11" w:type="dxa"/>
          <w:trHeight w:val="438"/>
        </w:trPr>
        <w:tc>
          <w:tcPr>
            <w:tcW w:w="562" w:type="dxa"/>
            <w:vMerge/>
          </w:tcPr>
          <w:p w14:paraId="5FC4488F" w14:textId="77777777" w:rsidR="00C84D5A" w:rsidRPr="00F127C3" w:rsidRDefault="00C84D5A" w:rsidP="00C84D5A">
            <w:pPr>
              <w:rPr>
                <w:rFonts w:cstheme="minorHAnsi"/>
              </w:rPr>
            </w:pPr>
          </w:p>
        </w:tc>
        <w:tc>
          <w:tcPr>
            <w:tcW w:w="6237" w:type="dxa"/>
            <w:vMerge/>
          </w:tcPr>
          <w:p w14:paraId="08207064" w14:textId="77777777" w:rsidR="00C84D5A" w:rsidRPr="00F127C3" w:rsidRDefault="00C84D5A" w:rsidP="00C84D5A">
            <w:pPr>
              <w:rPr>
                <w:rFonts w:cstheme="minorHAnsi"/>
              </w:rPr>
            </w:pPr>
          </w:p>
        </w:tc>
        <w:tc>
          <w:tcPr>
            <w:tcW w:w="1559" w:type="dxa"/>
            <w:tcBorders>
              <w:top w:val="dotted" w:sz="4" w:space="0" w:color="auto"/>
            </w:tcBorders>
          </w:tcPr>
          <w:p w14:paraId="5F846905" w14:textId="1EDA8563" w:rsidR="00C84D5A" w:rsidRPr="00F127C3" w:rsidRDefault="00C84D5A" w:rsidP="00C84D5A">
            <w:pPr>
              <w:rPr>
                <w:rFonts w:cstheme="minorHAnsi"/>
              </w:rPr>
            </w:pPr>
            <w:r w:rsidRPr="00A95EBE">
              <w:rPr>
                <w:rFonts w:cstheme="minorHAnsi"/>
              </w:rPr>
              <w:t xml:space="preserve">nein </w:t>
            </w:r>
            <w:r w:rsidRPr="00A95EBE">
              <w:rPr>
                <w:rFonts w:cstheme="minorHAnsi"/>
              </w:rPr>
              <w:sym w:font="Wingdings" w:char="F0E0"/>
            </w:r>
            <w:r w:rsidRPr="00A95EBE">
              <w:rPr>
                <w:rFonts w:cstheme="minorHAnsi"/>
              </w:rPr>
              <w:t xml:space="preserve"> 8</w:t>
            </w:r>
          </w:p>
        </w:tc>
        <w:tc>
          <w:tcPr>
            <w:tcW w:w="851" w:type="dxa"/>
            <w:tcBorders>
              <w:top w:val="dotted" w:sz="4" w:space="0" w:color="auto"/>
            </w:tcBorders>
          </w:tcPr>
          <w:p w14:paraId="75BDC399" w14:textId="77777777" w:rsidR="00C84D5A" w:rsidRPr="00F127C3" w:rsidRDefault="00C84D5A" w:rsidP="00C84D5A">
            <w:pPr>
              <w:rPr>
                <w:rFonts w:cstheme="minorHAnsi"/>
              </w:rPr>
            </w:pPr>
          </w:p>
        </w:tc>
        <w:tc>
          <w:tcPr>
            <w:tcW w:w="5107" w:type="dxa"/>
            <w:tcBorders>
              <w:top w:val="dotted" w:sz="4" w:space="0" w:color="auto"/>
            </w:tcBorders>
          </w:tcPr>
          <w:p w14:paraId="0C05BC2C" w14:textId="77777777" w:rsidR="00C84D5A" w:rsidRPr="00F127C3" w:rsidRDefault="00C84D5A" w:rsidP="00C84D5A">
            <w:pPr>
              <w:rPr>
                <w:rFonts w:cstheme="minorHAnsi"/>
              </w:rPr>
            </w:pPr>
          </w:p>
        </w:tc>
      </w:tr>
      <w:tr w:rsidR="00C84D5A" w:rsidRPr="00F127C3" w14:paraId="7B98AAE2" w14:textId="77777777" w:rsidTr="00EA0C73">
        <w:trPr>
          <w:gridAfter w:val="1"/>
          <w:wAfter w:w="11" w:type="dxa"/>
          <w:trHeight w:val="728"/>
        </w:trPr>
        <w:tc>
          <w:tcPr>
            <w:tcW w:w="562" w:type="dxa"/>
            <w:vMerge w:val="restart"/>
          </w:tcPr>
          <w:p w14:paraId="3DF9E244" w14:textId="403BF052" w:rsidR="00C84D5A" w:rsidRPr="00F127C3" w:rsidRDefault="00C84D5A" w:rsidP="00C84D5A">
            <w:pPr>
              <w:rPr>
                <w:rFonts w:cstheme="minorHAnsi"/>
              </w:rPr>
            </w:pPr>
            <w:r w:rsidRPr="00A95EBE">
              <w:rPr>
                <w:rFonts w:cstheme="minorHAnsi"/>
              </w:rPr>
              <w:t>8</w:t>
            </w:r>
          </w:p>
        </w:tc>
        <w:tc>
          <w:tcPr>
            <w:tcW w:w="6237" w:type="dxa"/>
            <w:vMerge w:val="restart"/>
          </w:tcPr>
          <w:p w14:paraId="366A1435" w14:textId="567F4CF5" w:rsidR="00C84D5A" w:rsidRPr="00F127C3" w:rsidRDefault="00C84D5A" w:rsidP="00C84D5A">
            <w:pPr>
              <w:rPr>
                <w:rFonts w:cstheme="minorHAnsi"/>
              </w:rPr>
            </w:pPr>
            <w:r w:rsidRPr="00A95EBE">
              <w:rPr>
                <w:rFonts w:cstheme="minorHAnsi"/>
              </w:rPr>
              <w:t>Ist der ÜNB zur Aktivierung des ZRT berechtigt?</w:t>
            </w:r>
          </w:p>
        </w:tc>
        <w:tc>
          <w:tcPr>
            <w:tcW w:w="1559" w:type="dxa"/>
            <w:tcBorders>
              <w:bottom w:val="dotted" w:sz="4" w:space="0" w:color="auto"/>
            </w:tcBorders>
          </w:tcPr>
          <w:p w14:paraId="1E96165D" w14:textId="6CB844AB"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7EE4B0D8" w14:textId="742F4303" w:rsidR="00C84D5A" w:rsidRPr="00F127C3" w:rsidRDefault="00C84D5A" w:rsidP="00C84D5A">
            <w:pPr>
              <w:rPr>
                <w:rFonts w:cstheme="minorHAnsi"/>
              </w:rPr>
            </w:pPr>
            <w:r w:rsidRPr="00A95EBE">
              <w:rPr>
                <w:rFonts w:cstheme="minorHAnsi"/>
              </w:rPr>
              <w:t>A08</w:t>
            </w:r>
          </w:p>
        </w:tc>
        <w:tc>
          <w:tcPr>
            <w:tcW w:w="5107" w:type="dxa"/>
            <w:tcBorders>
              <w:bottom w:val="dotted" w:sz="4" w:space="0" w:color="auto"/>
            </w:tcBorders>
          </w:tcPr>
          <w:p w14:paraId="542AC3B3" w14:textId="77777777" w:rsidR="00C84D5A" w:rsidRPr="00A95EBE" w:rsidRDefault="00C84D5A" w:rsidP="00C84D5A">
            <w:pPr>
              <w:rPr>
                <w:rFonts w:cstheme="minorHAnsi"/>
              </w:rPr>
            </w:pPr>
            <w:r w:rsidRPr="00A95EBE">
              <w:rPr>
                <w:rFonts w:cstheme="minorHAnsi"/>
              </w:rPr>
              <w:t>Cluster: Ablehnung</w:t>
            </w:r>
          </w:p>
          <w:p w14:paraId="26613E1D" w14:textId="07A27C61" w:rsidR="00C84D5A" w:rsidRPr="00F127C3" w:rsidRDefault="00C84D5A" w:rsidP="00C84D5A">
            <w:pPr>
              <w:rPr>
                <w:rFonts w:cstheme="minorHAnsi"/>
              </w:rPr>
            </w:pPr>
            <w:r w:rsidRPr="00A95EBE">
              <w:rPr>
                <w:rFonts w:cstheme="minorHAnsi"/>
              </w:rPr>
              <w:t>ZRT Aktivierung nicht berechtigt</w:t>
            </w:r>
          </w:p>
        </w:tc>
      </w:tr>
      <w:tr w:rsidR="00C84D5A" w:rsidRPr="00F127C3" w14:paraId="20159C8F" w14:textId="77777777" w:rsidTr="00EA0C73">
        <w:trPr>
          <w:gridAfter w:val="1"/>
          <w:wAfter w:w="11" w:type="dxa"/>
          <w:trHeight w:val="461"/>
        </w:trPr>
        <w:tc>
          <w:tcPr>
            <w:tcW w:w="562" w:type="dxa"/>
            <w:vMerge/>
          </w:tcPr>
          <w:p w14:paraId="2AE0A3D4" w14:textId="77777777" w:rsidR="00C84D5A" w:rsidRPr="00F127C3" w:rsidRDefault="00C84D5A" w:rsidP="00C84D5A">
            <w:pPr>
              <w:rPr>
                <w:rFonts w:cstheme="minorHAnsi"/>
              </w:rPr>
            </w:pPr>
          </w:p>
        </w:tc>
        <w:tc>
          <w:tcPr>
            <w:tcW w:w="6237" w:type="dxa"/>
            <w:vMerge/>
          </w:tcPr>
          <w:p w14:paraId="06F9BC15" w14:textId="77777777" w:rsidR="00C84D5A" w:rsidRPr="00F127C3" w:rsidRDefault="00C84D5A" w:rsidP="00C84D5A">
            <w:pPr>
              <w:rPr>
                <w:rFonts w:cstheme="minorHAnsi"/>
              </w:rPr>
            </w:pPr>
          </w:p>
        </w:tc>
        <w:tc>
          <w:tcPr>
            <w:tcW w:w="1559" w:type="dxa"/>
            <w:tcBorders>
              <w:top w:val="dotted" w:sz="4" w:space="0" w:color="auto"/>
            </w:tcBorders>
          </w:tcPr>
          <w:p w14:paraId="35B130B8" w14:textId="7F8A3A40" w:rsidR="00C84D5A" w:rsidRPr="00F127C3" w:rsidRDefault="00C84D5A" w:rsidP="00C84D5A">
            <w:pPr>
              <w:rPr>
                <w:rFonts w:cstheme="minorHAnsi"/>
              </w:rPr>
            </w:pPr>
            <w:r w:rsidRPr="00A95EBE">
              <w:rPr>
                <w:rFonts w:cstheme="minorHAnsi"/>
              </w:rPr>
              <w:t xml:space="preserve">ja </w:t>
            </w:r>
            <w:r w:rsidRPr="00A95EBE">
              <w:rPr>
                <w:rFonts w:cstheme="minorHAnsi"/>
              </w:rPr>
              <w:sym w:font="Wingdings" w:char="F0E0"/>
            </w:r>
            <w:r w:rsidRPr="00A95EBE">
              <w:rPr>
                <w:rFonts w:cstheme="minorHAnsi"/>
              </w:rPr>
              <w:t xml:space="preserve"> 9</w:t>
            </w:r>
          </w:p>
        </w:tc>
        <w:tc>
          <w:tcPr>
            <w:tcW w:w="851" w:type="dxa"/>
            <w:tcBorders>
              <w:top w:val="dotted" w:sz="4" w:space="0" w:color="auto"/>
            </w:tcBorders>
          </w:tcPr>
          <w:p w14:paraId="69A6DA6F" w14:textId="77777777" w:rsidR="00C84D5A" w:rsidRPr="00F127C3" w:rsidRDefault="00C84D5A" w:rsidP="00C84D5A">
            <w:pPr>
              <w:rPr>
                <w:rFonts w:cstheme="minorHAnsi"/>
              </w:rPr>
            </w:pPr>
          </w:p>
        </w:tc>
        <w:tc>
          <w:tcPr>
            <w:tcW w:w="5107" w:type="dxa"/>
            <w:tcBorders>
              <w:top w:val="dotted" w:sz="4" w:space="0" w:color="auto"/>
            </w:tcBorders>
          </w:tcPr>
          <w:p w14:paraId="4116BB20" w14:textId="77777777" w:rsidR="00C84D5A" w:rsidRPr="00F127C3" w:rsidRDefault="00C84D5A" w:rsidP="00C84D5A">
            <w:pPr>
              <w:rPr>
                <w:rFonts w:cstheme="minorHAnsi"/>
              </w:rPr>
            </w:pPr>
          </w:p>
        </w:tc>
      </w:tr>
      <w:tr w:rsidR="00C84D5A" w:rsidRPr="00F127C3" w14:paraId="3C6F98C0" w14:textId="77777777" w:rsidTr="00EA0C73">
        <w:trPr>
          <w:gridAfter w:val="1"/>
          <w:wAfter w:w="11" w:type="dxa"/>
          <w:trHeight w:val="699"/>
        </w:trPr>
        <w:tc>
          <w:tcPr>
            <w:tcW w:w="562" w:type="dxa"/>
            <w:vMerge w:val="restart"/>
          </w:tcPr>
          <w:p w14:paraId="7823DCEF" w14:textId="74E99F1C" w:rsidR="00C84D5A" w:rsidRPr="00F127C3" w:rsidRDefault="00C84D5A" w:rsidP="00C84D5A">
            <w:pPr>
              <w:rPr>
                <w:rFonts w:cstheme="minorHAnsi"/>
              </w:rPr>
            </w:pPr>
            <w:r w:rsidRPr="00A95EBE">
              <w:rPr>
                <w:rFonts w:cstheme="minorHAnsi"/>
              </w:rPr>
              <w:t>9</w:t>
            </w:r>
          </w:p>
        </w:tc>
        <w:tc>
          <w:tcPr>
            <w:tcW w:w="6237" w:type="dxa"/>
            <w:vMerge w:val="restart"/>
          </w:tcPr>
          <w:p w14:paraId="12DFA581" w14:textId="4189EABC" w:rsidR="00C84D5A" w:rsidRPr="00F127C3" w:rsidRDefault="00C84D5A" w:rsidP="00C84D5A">
            <w:pPr>
              <w:rPr>
                <w:rFonts w:cstheme="minorHAnsi"/>
              </w:rPr>
            </w:pPr>
            <w:r w:rsidRPr="00A95EBE">
              <w:rPr>
                <w:rFonts w:cstheme="minorHAnsi"/>
              </w:rPr>
              <w:t>Passt die OBIS-Kennzahl zum ZRT?</w:t>
            </w:r>
          </w:p>
        </w:tc>
        <w:tc>
          <w:tcPr>
            <w:tcW w:w="1559" w:type="dxa"/>
            <w:tcBorders>
              <w:bottom w:val="dotted" w:sz="4" w:space="0" w:color="auto"/>
            </w:tcBorders>
          </w:tcPr>
          <w:p w14:paraId="28DCEFE6" w14:textId="62FF07FC"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3EEC2093" w14:textId="6CE238A5" w:rsidR="00C84D5A" w:rsidRPr="00F127C3" w:rsidRDefault="00C84D5A" w:rsidP="00C84D5A">
            <w:pPr>
              <w:rPr>
                <w:rFonts w:cstheme="minorHAnsi"/>
              </w:rPr>
            </w:pPr>
            <w:r w:rsidRPr="00A95EBE">
              <w:rPr>
                <w:rFonts w:cstheme="minorHAnsi"/>
              </w:rPr>
              <w:t>A09</w:t>
            </w:r>
          </w:p>
        </w:tc>
        <w:tc>
          <w:tcPr>
            <w:tcW w:w="5107" w:type="dxa"/>
            <w:tcBorders>
              <w:bottom w:val="dotted" w:sz="4" w:space="0" w:color="auto"/>
            </w:tcBorders>
          </w:tcPr>
          <w:p w14:paraId="3DA3F393" w14:textId="77777777" w:rsidR="00C84D5A" w:rsidRPr="00A95EBE" w:rsidRDefault="00C84D5A" w:rsidP="00C84D5A">
            <w:pPr>
              <w:rPr>
                <w:rFonts w:cstheme="minorHAnsi"/>
              </w:rPr>
            </w:pPr>
            <w:r w:rsidRPr="00A95EBE">
              <w:rPr>
                <w:rFonts w:cstheme="minorHAnsi"/>
              </w:rPr>
              <w:t>Cluster: Ablehnung</w:t>
            </w:r>
          </w:p>
          <w:p w14:paraId="03AA6EF6" w14:textId="55C41BF4" w:rsidR="00C84D5A" w:rsidRPr="00F127C3" w:rsidRDefault="00C84D5A" w:rsidP="00C84D5A">
            <w:pPr>
              <w:rPr>
                <w:rFonts w:cstheme="minorHAnsi"/>
              </w:rPr>
            </w:pPr>
            <w:r w:rsidRPr="00A95EBE">
              <w:rPr>
                <w:rFonts w:cstheme="minorHAnsi"/>
              </w:rPr>
              <w:t>OBIS nicht passend</w:t>
            </w:r>
          </w:p>
        </w:tc>
      </w:tr>
      <w:tr w:rsidR="00C84D5A" w:rsidRPr="00F127C3" w14:paraId="46E3D7FF" w14:textId="77777777" w:rsidTr="00EA0C73">
        <w:trPr>
          <w:gridAfter w:val="1"/>
          <w:wAfter w:w="11" w:type="dxa"/>
          <w:trHeight w:val="406"/>
        </w:trPr>
        <w:tc>
          <w:tcPr>
            <w:tcW w:w="562" w:type="dxa"/>
            <w:vMerge/>
          </w:tcPr>
          <w:p w14:paraId="2043DF3C" w14:textId="77777777" w:rsidR="00C84D5A" w:rsidRPr="00F127C3" w:rsidRDefault="00C84D5A" w:rsidP="00C84D5A">
            <w:pPr>
              <w:rPr>
                <w:rFonts w:cstheme="minorHAnsi"/>
              </w:rPr>
            </w:pPr>
          </w:p>
        </w:tc>
        <w:tc>
          <w:tcPr>
            <w:tcW w:w="6237" w:type="dxa"/>
            <w:vMerge/>
          </w:tcPr>
          <w:p w14:paraId="66D7C056" w14:textId="77777777" w:rsidR="00C84D5A" w:rsidRPr="00F127C3" w:rsidRDefault="00C84D5A" w:rsidP="00C84D5A">
            <w:pPr>
              <w:rPr>
                <w:rFonts w:cstheme="minorHAnsi"/>
              </w:rPr>
            </w:pPr>
          </w:p>
        </w:tc>
        <w:tc>
          <w:tcPr>
            <w:tcW w:w="1559" w:type="dxa"/>
            <w:tcBorders>
              <w:top w:val="dotted" w:sz="4" w:space="0" w:color="auto"/>
            </w:tcBorders>
          </w:tcPr>
          <w:p w14:paraId="7DFA7E47" w14:textId="5F713967" w:rsidR="00C84D5A" w:rsidRPr="00F127C3" w:rsidRDefault="00C84D5A" w:rsidP="00C84D5A">
            <w:pPr>
              <w:rPr>
                <w:rFonts w:cstheme="minorHAnsi"/>
              </w:rPr>
            </w:pPr>
            <w:r w:rsidRPr="00A95EBE">
              <w:rPr>
                <w:rFonts w:cstheme="minorHAnsi"/>
              </w:rPr>
              <w:t xml:space="preserve">ja </w:t>
            </w:r>
            <w:r w:rsidRPr="00A95EBE">
              <w:rPr>
                <w:rFonts w:cstheme="minorHAnsi"/>
              </w:rPr>
              <w:sym w:font="Wingdings" w:char="F0E0"/>
            </w:r>
            <w:r w:rsidRPr="00A95EBE">
              <w:rPr>
                <w:rFonts w:cstheme="minorHAnsi"/>
              </w:rPr>
              <w:t xml:space="preserve"> 10</w:t>
            </w:r>
          </w:p>
        </w:tc>
        <w:tc>
          <w:tcPr>
            <w:tcW w:w="851" w:type="dxa"/>
            <w:tcBorders>
              <w:top w:val="dotted" w:sz="4" w:space="0" w:color="auto"/>
            </w:tcBorders>
          </w:tcPr>
          <w:p w14:paraId="0DCB5E3C" w14:textId="77777777" w:rsidR="00C84D5A" w:rsidRPr="00F127C3" w:rsidRDefault="00C84D5A" w:rsidP="00C84D5A">
            <w:pPr>
              <w:rPr>
                <w:rFonts w:cstheme="minorHAnsi"/>
              </w:rPr>
            </w:pPr>
          </w:p>
        </w:tc>
        <w:tc>
          <w:tcPr>
            <w:tcW w:w="5107" w:type="dxa"/>
            <w:tcBorders>
              <w:top w:val="dotted" w:sz="4" w:space="0" w:color="auto"/>
            </w:tcBorders>
          </w:tcPr>
          <w:p w14:paraId="4DEAE1C3" w14:textId="77777777" w:rsidR="00C84D5A" w:rsidRPr="00F127C3" w:rsidRDefault="00C84D5A" w:rsidP="00C84D5A">
            <w:pPr>
              <w:rPr>
                <w:rFonts w:cstheme="minorHAnsi"/>
              </w:rPr>
            </w:pPr>
          </w:p>
        </w:tc>
      </w:tr>
      <w:tr w:rsidR="00C84D5A" w:rsidRPr="00F127C3" w14:paraId="1C3AC120" w14:textId="77777777" w:rsidTr="00EA0C73">
        <w:trPr>
          <w:gridAfter w:val="1"/>
          <w:wAfter w:w="11" w:type="dxa"/>
          <w:trHeight w:val="861"/>
        </w:trPr>
        <w:tc>
          <w:tcPr>
            <w:tcW w:w="562" w:type="dxa"/>
            <w:vMerge w:val="restart"/>
          </w:tcPr>
          <w:p w14:paraId="2DE22987" w14:textId="15B4157D" w:rsidR="00C84D5A" w:rsidRPr="00F127C3" w:rsidRDefault="00C84D5A" w:rsidP="00C84D5A">
            <w:pPr>
              <w:rPr>
                <w:rFonts w:cstheme="minorHAnsi"/>
              </w:rPr>
            </w:pPr>
            <w:r w:rsidRPr="00A95EBE">
              <w:rPr>
                <w:rFonts w:cstheme="minorHAnsi"/>
              </w:rPr>
              <w:t>10</w:t>
            </w:r>
          </w:p>
        </w:tc>
        <w:tc>
          <w:tcPr>
            <w:tcW w:w="6237" w:type="dxa"/>
            <w:vMerge w:val="restart"/>
          </w:tcPr>
          <w:p w14:paraId="585FFC5A" w14:textId="45D1D8C9" w:rsidR="00C84D5A" w:rsidRPr="00F127C3" w:rsidRDefault="00C84D5A" w:rsidP="00C84D5A">
            <w:pPr>
              <w:rPr>
                <w:rFonts w:cstheme="minorHAnsi"/>
              </w:rPr>
            </w:pPr>
            <w:r w:rsidRPr="00A95EBE">
              <w:rPr>
                <w:rFonts w:cstheme="minorHAnsi"/>
              </w:rPr>
              <w:t>Ist der MaBiS-ZP zum Zeitpunkt der Aktivierung bereits aktiviert?</w:t>
            </w:r>
          </w:p>
        </w:tc>
        <w:tc>
          <w:tcPr>
            <w:tcW w:w="1559" w:type="dxa"/>
            <w:tcBorders>
              <w:bottom w:val="dotted" w:sz="4" w:space="0" w:color="auto"/>
            </w:tcBorders>
          </w:tcPr>
          <w:p w14:paraId="75610081" w14:textId="496022C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255D3FB7" w14:textId="0823E1C0" w:rsidR="00C84D5A" w:rsidRPr="00F127C3" w:rsidRDefault="00C84D5A" w:rsidP="00C84D5A">
            <w:pPr>
              <w:rPr>
                <w:rFonts w:cstheme="minorHAnsi"/>
              </w:rPr>
            </w:pPr>
            <w:r w:rsidRPr="00A95EBE">
              <w:rPr>
                <w:rFonts w:cstheme="minorHAnsi"/>
              </w:rPr>
              <w:t>A10</w:t>
            </w:r>
          </w:p>
        </w:tc>
        <w:tc>
          <w:tcPr>
            <w:tcW w:w="5107" w:type="dxa"/>
            <w:tcBorders>
              <w:bottom w:val="dotted" w:sz="4" w:space="0" w:color="auto"/>
            </w:tcBorders>
          </w:tcPr>
          <w:p w14:paraId="63983CF8" w14:textId="77777777" w:rsidR="00C84D5A" w:rsidRPr="00A95EBE" w:rsidRDefault="00C84D5A" w:rsidP="00C84D5A">
            <w:pPr>
              <w:rPr>
                <w:rFonts w:cstheme="minorHAnsi"/>
              </w:rPr>
            </w:pPr>
            <w:r w:rsidRPr="00A95EBE">
              <w:rPr>
                <w:rFonts w:cstheme="minorHAnsi"/>
              </w:rPr>
              <w:t>Cluster: Ablehnung</w:t>
            </w:r>
          </w:p>
          <w:p w14:paraId="056203DC" w14:textId="6267D51A" w:rsidR="00C84D5A" w:rsidRPr="00F127C3" w:rsidRDefault="00C84D5A" w:rsidP="00C84D5A">
            <w:pPr>
              <w:rPr>
                <w:rFonts w:cstheme="minorHAnsi"/>
              </w:rPr>
            </w:pPr>
            <w:r w:rsidRPr="00A95EBE">
              <w:rPr>
                <w:rFonts w:cstheme="minorHAnsi"/>
              </w:rPr>
              <w:t>MaBiS-ZP bereits aktiviert</w:t>
            </w:r>
          </w:p>
        </w:tc>
      </w:tr>
      <w:tr w:rsidR="00C84D5A" w:rsidRPr="00F127C3" w14:paraId="462021A8" w14:textId="77777777" w:rsidTr="00EA0C73">
        <w:trPr>
          <w:gridAfter w:val="1"/>
          <w:wAfter w:w="11" w:type="dxa"/>
          <w:trHeight w:val="394"/>
        </w:trPr>
        <w:tc>
          <w:tcPr>
            <w:tcW w:w="562" w:type="dxa"/>
            <w:vMerge/>
          </w:tcPr>
          <w:p w14:paraId="150FB6EE" w14:textId="77777777" w:rsidR="00C84D5A" w:rsidRPr="00F127C3" w:rsidRDefault="00C84D5A" w:rsidP="00C84D5A">
            <w:pPr>
              <w:rPr>
                <w:rFonts w:cstheme="minorHAnsi"/>
              </w:rPr>
            </w:pPr>
          </w:p>
        </w:tc>
        <w:tc>
          <w:tcPr>
            <w:tcW w:w="6237" w:type="dxa"/>
            <w:vMerge/>
          </w:tcPr>
          <w:p w14:paraId="16E974D2" w14:textId="77777777" w:rsidR="00C84D5A" w:rsidRPr="00F127C3" w:rsidRDefault="00C84D5A" w:rsidP="00C84D5A">
            <w:pPr>
              <w:rPr>
                <w:rFonts w:cstheme="minorHAnsi"/>
              </w:rPr>
            </w:pPr>
          </w:p>
        </w:tc>
        <w:tc>
          <w:tcPr>
            <w:tcW w:w="1559" w:type="dxa"/>
            <w:tcBorders>
              <w:top w:val="dotted" w:sz="4" w:space="0" w:color="auto"/>
            </w:tcBorders>
          </w:tcPr>
          <w:p w14:paraId="15336426" w14:textId="44672C93" w:rsidR="00C84D5A" w:rsidRPr="00F127C3" w:rsidRDefault="00C84D5A" w:rsidP="00C84D5A">
            <w:pPr>
              <w:rPr>
                <w:rFonts w:cstheme="minorHAnsi"/>
              </w:rPr>
            </w:pPr>
            <w:r w:rsidRPr="00A95EBE">
              <w:rPr>
                <w:rFonts w:cstheme="minorHAnsi"/>
              </w:rPr>
              <w:t>nein</w:t>
            </w:r>
          </w:p>
        </w:tc>
        <w:tc>
          <w:tcPr>
            <w:tcW w:w="851" w:type="dxa"/>
            <w:tcBorders>
              <w:top w:val="dotted" w:sz="4" w:space="0" w:color="auto"/>
            </w:tcBorders>
          </w:tcPr>
          <w:p w14:paraId="6F95C0B2" w14:textId="4525CCFB" w:rsidR="00C84D5A" w:rsidRPr="00F127C3" w:rsidRDefault="00C84D5A" w:rsidP="00C84D5A">
            <w:pPr>
              <w:rPr>
                <w:rFonts w:cstheme="minorHAnsi"/>
              </w:rPr>
            </w:pPr>
            <w:r w:rsidRPr="00A95EBE">
              <w:rPr>
                <w:rFonts w:cstheme="minorHAnsi"/>
              </w:rPr>
              <w:t>A11</w:t>
            </w:r>
          </w:p>
        </w:tc>
        <w:tc>
          <w:tcPr>
            <w:tcW w:w="5107" w:type="dxa"/>
            <w:tcBorders>
              <w:top w:val="dotted" w:sz="4" w:space="0" w:color="auto"/>
            </w:tcBorders>
          </w:tcPr>
          <w:p w14:paraId="5635A142" w14:textId="77777777" w:rsidR="00C84D5A" w:rsidRPr="00A95EBE" w:rsidRDefault="00C84D5A" w:rsidP="00C84D5A">
            <w:pPr>
              <w:rPr>
                <w:rFonts w:cstheme="minorHAnsi"/>
              </w:rPr>
            </w:pPr>
            <w:r w:rsidRPr="00A95EBE">
              <w:rPr>
                <w:rFonts w:cstheme="minorHAnsi"/>
              </w:rPr>
              <w:t>Cluster: Zustimmung</w:t>
            </w:r>
          </w:p>
          <w:p w14:paraId="5F0E6406" w14:textId="62784647" w:rsidR="00C84D5A" w:rsidRPr="00F127C3" w:rsidRDefault="00C84D5A" w:rsidP="00C84D5A">
            <w:pPr>
              <w:rPr>
                <w:rFonts w:cstheme="minorHAnsi"/>
              </w:rPr>
            </w:pPr>
            <w:r w:rsidRPr="00A95EBE">
              <w:rPr>
                <w:rFonts w:cstheme="minorHAnsi"/>
              </w:rPr>
              <w:t>Aktivierung durchgeführt</w:t>
            </w:r>
          </w:p>
        </w:tc>
      </w:tr>
    </w:tbl>
    <w:p w14:paraId="62A67710" w14:textId="77777777" w:rsidR="00C70B11" w:rsidRPr="00246E48" w:rsidRDefault="00C70B11" w:rsidP="000B6F6A">
      <w:pPr>
        <w:rPr>
          <w:sz w:val="16"/>
          <w:szCs w:val="16"/>
        </w:rPr>
      </w:pPr>
      <w:r w:rsidRPr="00246E48">
        <w:br w:type="page"/>
      </w:r>
    </w:p>
    <w:p w14:paraId="27329B2C" w14:textId="60629C6C" w:rsidR="00C70B11" w:rsidRPr="00246E48" w:rsidRDefault="00C70B11" w:rsidP="001F2FE1">
      <w:pPr>
        <w:pStyle w:val="berschrift2"/>
      </w:pPr>
      <w:bookmarkStart w:id="508" w:name="_Toc62633565"/>
      <w:bookmarkStart w:id="509" w:name="_Toc64453901"/>
      <w:bookmarkStart w:id="510" w:name="_Toc108464911"/>
      <w:r w:rsidRPr="00246E48">
        <w:lastRenderedPageBreak/>
        <w:t>AD: Deaktivierung eines MaBiS-ZP für Bilanzierungsgebietssummenzeitreihen vom ÜNB an BIKO und NB</w:t>
      </w:r>
      <w:bookmarkEnd w:id="508"/>
      <w:bookmarkEnd w:id="509"/>
      <w:bookmarkEnd w:id="510"/>
    </w:p>
    <w:p w14:paraId="5B77B236" w14:textId="2FF33144" w:rsidR="00C70B11" w:rsidRDefault="00C70B11" w:rsidP="000B6F6A">
      <w:pPr>
        <w:pStyle w:val="berschrift3"/>
      </w:pPr>
      <w:bookmarkStart w:id="511" w:name="_Toc62633566"/>
      <w:bookmarkStart w:id="512" w:name="_Toc64453902"/>
      <w:bookmarkStart w:id="513" w:name="_Toc108464912"/>
      <w:r w:rsidRPr="00246E48">
        <w:t>E_0035_MaBiS-ZP Deaktivierung prüfen</w:t>
      </w:r>
      <w:bookmarkEnd w:id="511"/>
      <w:bookmarkEnd w:id="512"/>
      <w:bookmarkEnd w:id="51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4D5A" w:rsidRPr="00F127C3" w14:paraId="7F45DC92" w14:textId="77777777" w:rsidTr="00C62443">
        <w:trPr>
          <w:trHeight w:val="454"/>
        </w:trPr>
        <w:tc>
          <w:tcPr>
            <w:tcW w:w="14327" w:type="dxa"/>
            <w:gridSpan w:val="6"/>
            <w:shd w:val="clear" w:color="auto" w:fill="D8DFE4"/>
            <w:vAlign w:val="center"/>
          </w:tcPr>
          <w:p w14:paraId="7E9A4494" w14:textId="7CB49B59" w:rsidR="00C84D5A" w:rsidRPr="00CF6B07" w:rsidRDefault="00C84D5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292839">
              <w:rPr>
                <w:rFonts w:cstheme="minorHAnsi"/>
                <w:b/>
                <w:bCs/>
                <w:color w:val="C20000"/>
              </w:rPr>
              <w:t>BIKO</w:t>
            </w:r>
          </w:p>
        </w:tc>
      </w:tr>
      <w:tr w:rsidR="00C84D5A" w:rsidRPr="00F127C3" w14:paraId="1848A89F" w14:textId="77777777" w:rsidTr="00EA0C73">
        <w:trPr>
          <w:gridAfter w:val="1"/>
          <w:wAfter w:w="11" w:type="dxa"/>
        </w:trPr>
        <w:tc>
          <w:tcPr>
            <w:tcW w:w="562" w:type="dxa"/>
            <w:shd w:val="clear" w:color="auto" w:fill="D8DFE4"/>
          </w:tcPr>
          <w:p w14:paraId="362BC227"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47C42869"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4B4F209B" w14:textId="77777777" w:rsidR="00C84D5A" w:rsidRPr="00CF6B07" w:rsidRDefault="00C84D5A" w:rsidP="004C073D">
            <w:pPr>
              <w:ind w:left="55"/>
              <w:contextualSpacing/>
              <w:rPr>
                <w:rFonts w:cstheme="minorHAnsi"/>
              </w:rPr>
            </w:pPr>
            <w:r w:rsidRPr="00CF6B07">
              <w:rPr>
                <w:rFonts w:cstheme="minorHAnsi"/>
              </w:rPr>
              <w:t>Prüfergebnis</w:t>
            </w:r>
          </w:p>
        </w:tc>
        <w:tc>
          <w:tcPr>
            <w:tcW w:w="851" w:type="dxa"/>
            <w:shd w:val="clear" w:color="auto" w:fill="D8DFE4"/>
          </w:tcPr>
          <w:p w14:paraId="35A2B9B1"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3EBA9DE8"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376E8D5D" w14:textId="77777777" w:rsidTr="00EA0C73">
        <w:trPr>
          <w:gridAfter w:val="1"/>
          <w:wAfter w:w="11" w:type="dxa"/>
        </w:trPr>
        <w:tc>
          <w:tcPr>
            <w:tcW w:w="562" w:type="dxa"/>
            <w:vMerge w:val="restart"/>
          </w:tcPr>
          <w:p w14:paraId="36799F59" w14:textId="2E627DE9" w:rsidR="00C84D5A" w:rsidRPr="00F127C3" w:rsidRDefault="00C84D5A" w:rsidP="00C84D5A">
            <w:pPr>
              <w:rPr>
                <w:rFonts w:cstheme="minorHAnsi"/>
              </w:rPr>
            </w:pPr>
            <w:r w:rsidRPr="000B6F6A">
              <w:rPr>
                <w:rFonts w:cstheme="minorHAnsi"/>
              </w:rPr>
              <w:t>1</w:t>
            </w:r>
          </w:p>
        </w:tc>
        <w:tc>
          <w:tcPr>
            <w:tcW w:w="6237" w:type="dxa"/>
            <w:vMerge w:val="restart"/>
          </w:tcPr>
          <w:p w14:paraId="72E2ED06" w14:textId="138516A2" w:rsidR="00C84D5A" w:rsidRPr="00F127C3" w:rsidRDefault="00C84D5A" w:rsidP="00C84D5A">
            <w:pPr>
              <w:rPr>
                <w:rFonts w:cstheme="minorHAnsi"/>
              </w:rPr>
            </w:pPr>
            <w:r w:rsidRPr="000B6F6A">
              <w:rPr>
                <w:rFonts w:cstheme="minorHAnsi"/>
              </w:rPr>
              <w:t>Erfolgt die Deaktivierung nach Ablauf der Clearingfrist für die KBKA?</w:t>
            </w:r>
          </w:p>
        </w:tc>
        <w:tc>
          <w:tcPr>
            <w:tcW w:w="1559" w:type="dxa"/>
            <w:tcBorders>
              <w:bottom w:val="dotted" w:sz="4" w:space="0" w:color="auto"/>
            </w:tcBorders>
          </w:tcPr>
          <w:p w14:paraId="06ABFB44" w14:textId="73C2072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ED30B64" w14:textId="7599A694"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298712E" w14:textId="77777777" w:rsidR="00C84D5A" w:rsidRPr="000B6F6A" w:rsidRDefault="00C84D5A" w:rsidP="00C84D5A">
            <w:pPr>
              <w:rPr>
                <w:rFonts w:cstheme="minorHAnsi"/>
              </w:rPr>
            </w:pPr>
            <w:r w:rsidRPr="000B6F6A">
              <w:rPr>
                <w:rFonts w:cstheme="minorHAnsi"/>
              </w:rPr>
              <w:t>Cluster: Ablehnung</w:t>
            </w:r>
          </w:p>
          <w:p w14:paraId="5168AAD5" w14:textId="4D3ABD77" w:rsidR="00C84D5A" w:rsidRPr="00F127C3" w:rsidRDefault="00C84D5A" w:rsidP="00C84D5A">
            <w:pPr>
              <w:rPr>
                <w:rFonts w:cstheme="minorHAnsi"/>
              </w:rPr>
            </w:pPr>
            <w:r w:rsidRPr="000B6F6A">
              <w:rPr>
                <w:rFonts w:cstheme="minorHAnsi"/>
              </w:rPr>
              <w:t>Fristüberschreitung</w:t>
            </w:r>
          </w:p>
        </w:tc>
      </w:tr>
      <w:tr w:rsidR="00C84D5A" w:rsidRPr="00F127C3" w14:paraId="30394962" w14:textId="77777777" w:rsidTr="00EA0C73">
        <w:trPr>
          <w:gridAfter w:val="1"/>
          <w:wAfter w:w="11" w:type="dxa"/>
        </w:trPr>
        <w:tc>
          <w:tcPr>
            <w:tcW w:w="562" w:type="dxa"/>
            <w:vMerge/>
          </w:tcPr>
          <w:p w14:paraId="2731F66A" w14:textId="77777777" w:rsidR="00C84D5A" w:rsidRPr="00F127C3" w:rsidRDefault="00C84D5A" w:rsidP="00C84D5A">
            <w:pPr>
              <w:rPr>
                <w:rFonts w:cstheme="minorHAnsi"/>
              </w:rPr>
            </w:pPr>
          </w:p>
        </w:tc>
        <w:tc>
          <w:tcPr>
            <w:tcW w:w="6237" w:type="dxa"/>
            <w:vMerge/>
          </w:tcPr>
          <w:p w14:paraId="42C6FAE1" w14:textId="77777777" w:rsidR="00C84D5A" w:rsidRPr="00F127C3" w:rsidRDefault="00C84D5A" w:rsidP="00C84D5A">
            <w:pPr>
              <w:rPr>
                <w:rFonts w:cstheme="minorHAnsi"/>
              </w:rPr>
            </w:pPr>
          </w:p>
        </w:tc>
        <w:tc>
          <w:tcPr>
            <w:tcW w:w="1559" w:type="dxa"/>
            <w:tcBorders>
              <w:top w:val="dotted" w:sz="4" w:space="0" w:color="auto"/>
            </w:tcBorders>
          </w:tcPr>
          <w:p w14:paraId="66935052" w14:textId="61834A35" w:rsidR="00C84D5A" w:rsidRPr="00F127C3" w:rsidRDefault="00C84D5A" w:rsidP="00C84D5A">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2</w:t>
            </w:r>
          </w:p>
        </w:tc>
        <w:tc>
          <w:tcPr>
            <w:tcW w:w="851" w:type="dxa"/>
            <w:tcBorders>
              <w:top w:val="dotted" w:sz="4" w:space="0" w:color="auto"/>
            </w:tcBorders>
          </w:tcPr>
          <w:p w14:paraId="3C7D37AD" w14:textId="77777777" w:rsidR="00C84D5A" w:rsidRPr="00F127C3" w:rsidRDefault="00C84D5A" w:rsidP="00C84D5A">
            <w:pPr>
              <w:rPr>
                <w:rFonts w:cstheme="minorHAnsi"/>
              </w:rPr>
            </w:pPr>
          </w:p>
        </w:tc>
        <w:tc>
          <w:tcPr>
            <w:tcW w:w="5107" w:type="dxa"/>
            <w:tcBorders>
              <w:top w:val="dotted" w:sz="4" w:space="0" w:color="auto"/>
            </w:tcBorders>
          </w:tcPr>
          <w:p w14:paraId="2ACDB22E" w14:textId="77777777" w:rsidR="00C84D5A" w:rsidRPr="00F127C3" w:rsidRDefault="00C84D5A" w:rsidP="00C84D5A">
            <w:pPr>
              <w:rPr>
                <w:rFonts w:cstheme="minorHAnsi"/>
              </w:rPr>
            </w:pPr>
          </w:p>
        </w:tc>
      </w:tr>
      <w:tr w:rsidR="00C84D5A" w:rsidRPr="00F127C3" w14:paraId="31E98DC3" w14:textId="77777777" w:rsidTr="00EA0C73">
        <w:trPr>
          <w:gridAfter w:val="1"/>
          <w:wAfter w:w="11" w:type="dxa"/>
        </w:trPr>
        <w:tc>
          <w:tcPr>
            <w:tcW w:w="562" w:type="dxa"/>
            <w:vMerge w:val="restart"/>
          </w:tcPr>
          <w:p w14:paraId="20C0F0B2" w14:textId="04C2B424" w:rsidR="00C84D5A" w:rsidRPr="00F127C3" w:rsidRDefault="00C84D5A" w:rsidP="00C84D5A">
            <w:pPr>
              <w:rPr>
                <w:rFonts w:cstheme="minorHAnsi"/>
              </w:rPr>
            </w:pPr>
            <w:r w:rsidRPr="000B6F6A">
              <w:rPr>
                <w:rFonts w:cstheme="minorHAnsi"/>
              </w:rPr>
              <w:t>2</w:t>
            </w:r>
          </w:p>
        </w:tc>
        <w:tc>
          <w:tcPr>
            <w:tcW w:w="6237" w:type="dxa"/>
            <w:vMerge w:val="restart"/>
          </w:tcPr>
          <w:p w14:paraId="24DEAA11" w14:textId="3C85773C" w:rsidR="00C84D5A" w:rsidRPr="00F127C3" w:rsidRDefault="00C84D5A" w:rsidP="00C84D5A">
            <w:pPr>
              <w:rPr>
                <w:rFonts w:cstheme="minorHAnsi"/>
              </w:rPr>
            </w:pPr>
            <w:r w:rsidRPr="000B6F6A">
              <w:rPr>
                <w:rFonts w:cstheme="minorHAnsi"/>
              </w:rPr>
              <w:t>Erfolgt die Deaktivierung zum Monatsersten 00:00 Uhr?</w:t>
            </w:r>
          </w:p>
        </w:tc>
        <w:tc>
          <w:tcPr>
            <w:tcW w:w="1559" w:type="dxa"/>
            <w:tcBorders>
              <w:bottom w:val="dotted" w:sz="4" w:space="0" w:color="auto"/>
            </w:tcBorders>
          </w:tcPr>
          <w:p w14:paraId="0D2F1A02" w14:textId="673C0E70"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3056B4F" w14:textId="0602D022"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34F75BFA" w14:textId="77777777" w:rsidR="00C84D5A" w:rsidRPr="000B6F6A" w:rsidRDefault="00C84D5A" w:rsidP="00C84D5A">
            <w:pPr>
              <w:rPr>
                <w:rFonts w:cstheme="minorHAnsi"/>
              </w:rPr>
            </w:pPr>
            <w:r w:rsidRPr="000B6F6A">
              <w:rPr>
                <w:rFonts w:cstheme="minorHAnsi"/>
              </w:rPr>
              <w:t>Cluster: Ablehnung</w:t>
            </w:r>
          </w:p>
          <w:p w14:paraId="61F29275" w14:textId="1090656F" w:rsidR="00C84D5A" w:rsidRPr="00F127C3" w:rsidRDefault="00C84D5A" w:rsidP="00C84D5A">
            <w:pPr>
              <w:rPr>
                <w:rFonts w:cstheme="minorHAnsi"/>
              </w:rPr>
            </w:pPr>
            <w:r w:rsidRPr="000B6F6A">
              <w:rPr>
                <w:rFonts w:cstheme="minorHAnsi"/>
              </w:rPr>
              <w:t>Gewählter Zeitpunkt nicht zulässig</w:t>
            </w:r>
          </w:p>
        </w:tc>
      </w:tr>
      <w:tr w:rsidR="00C84D5A" w:rsidRPr="00F127C3" w14:paraId="0B84E1BB" w14:textId="77777777" w:rsidTr="00EA0C73">
        <w:trPr>
          <w:gridAfter w:val="1"/>
          <w:wAfter w:w="11" w:type="dxa"/>
        </w:trPr>
        <w:tc>
          <w:tcPr>
            <w:tcW w:w="562" w:type="dxa"/>
            <w:vMerge/>
          </w:tcPr>
          <w:p w14:paraId="67F043F6" w14:textId="77777777" w:rsidR="00C84D5A" w:rsidRPr="00F127C3" w:rsidRDefault="00C84D5A" w:rsidP="00C84D5A">
            <w:pPr>
              <w:rPr>
                <w:rFonts w:cstheme="minorHAnsi"/>
              </w:rPr>
            </w:pPr>
          </w:p>
        </w:tc>
        <w:tc>
          <w:tcPr>
            <w:tcW w:w="6237" w:type="dxa"/>
            <w:vMerge/>
          </w:tcPr>
          <w:p w14:paraId="076C1135" w14:textId="77777777" w:rsidR="00C84D5A" w:rsidRPr="00F127C3" w:rsidRDefault="00C84D5A" w:rsidP="00C84D5A">
            <w:pPr>
              <w:rPr>
                <w:rFonts w:cstheme="minorHAnsi"/>
              </w:rPr>
            </w:pPr>
          </w:p>
        </w:tc>
        <w:tc>
          <w:tcPr>
            <w:tcW w:w="1559" w:type="dxa"/>
            <w:tcBorders>
              <w:top w:val="dotted" w:sz="4" w:space="0" w:color="auto"/>
            </w:tcBorders>
          </w:tcPr>
          <w:p w14:paraId="57DCD3C0" w14:textId="0E8FFE1D"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3</w:t>
            </w:r>
          </w:p>
        </w:tc>
        <w:tc>
          <w:tcPr>
            <w:tcW w:w="851" w:type="dxa"/>
            <w:tcBorders>
              <w:top w:val="dotted" w:sz="4" w:space="0" w:color="auto"/>
            </w:tcBorders>
          </w:tcPr>
          <w:p w14:paraId="4DB4611D" w14:textId="77777777" w:rsidR="00C84D5A" w:rsidRPr="00F127C3" w:rsidRDefault="00C84D5A" w:rsidP="00C84D5A">
            <w:pPr>
              <w:rPr>
                <w:rFonts w:cstheme="minorHAnsi"/>
              </w:rPr>
            </w:pPr>
          </w:p>
        </w:tc>
        <w:tc>
          <w:tcPr>
            <w:tcW w:w="5107" w:type="dxa"/>
            <w:tcBorders>
              <w:top w:val="dotted" w:sz="4" w:space="0" w:color="auto"/>
            </w:tcBorders>
          </w:tcPr>
          <w:p w14:paraId="1BFE72C0" w14:textId="77777777" w:rsidR="00C84D5A" w:rsidRPr="00F127C3" w:rsidRDefault="00C84D5A" w:rsidP="00C84D5A">
            <w:pPr>
              <w:rPr>
                <w:rFonts w:cstheme="minorHAnsi"/>
              </w:rPr>
            </w:pPr>
          </w:p>
        </w:tc>
      </w:tr>
      <w:tr w:rsidR="00C84D5A" w:rsidRPr="00F127C3" w14:paraId="6BEF55F8" w14:textId="77777777" w:rsidTr="00EA0C73">
        <w:trPr>
          <w:gridAfter w:val="1"/>
          <w:wAfter w:w="11" w:type="dxa"/>
        </w:trPr>
        <w:tc>
          <w:tcPr>
            <w:tcW w:w="562" w:type="dxa"/>
            <w:vMerge w:val="restart"/>
          </w:tcPr>
          <w:p w14:paraId="03D47C55" w14:textId="45144725" w:rsidR="00C84D5A" w:rsidRPr="00F127C3" w:rsidRDefault="00C84D5A" w:rsidP="00C84D5A">
            <w:pPr>
              <w:rPr>
                <w:rFonts w:cstheme="minorHAnsi"/>
              </w:rPr>
            </w:pPr>
            <w:r w:rsidRPr="000B6F6A">
              <w:rPr>
                <w:rFonts w:cstheme="minorHAnsi"/>
              </w:rPr>
              <w:t>3</w:t>
            </w:r>
          </w:p>
        </w:tc>
        <w:tc>
          <w:tcPr>
            <w:tcW w:w="6237" w:type="dxa"/>
            <w:vMerge w:val="restart"/>
          </w:tcPr>
          <w:p w14:paraId="09B2819A" w14:textId="35FA4184" w:rsidR="00C84D5A" w:rsidRPr="00F127C3" w:rsidRDefault="00C84D5A" w:rsidP="00C84D5A">
            <w:pPr>
              <w:rPr>
                <w:rFonts w:cstheme="minorHAnsi"/>
              </w:rPr>
            </w:pPr>
            <w:r w:rsidRPr="000B6F6A">
              <w:rPr>
                <w:rFonts w:cstheme="minorHAnsi"/>
              </w:rPr>
              <w:t>Ist das Bilanzierungsgebiet zum Aktivierungsende in der Regelzone des BIKO gültig?</w:t>
            </w:r>
          </w:p>
        </w:tc>
        <w:tc>
          <w:tcPr>
            <w:tcW w:w="1559" w:type="dxa"/>
            <w:tcBorders>
              <w:bottom w:val="dotted" w:sz="4" w:space="0" w:color="auto"/>
            </w:tcBorders>
          </w:tcPr>
          <w:p w14:paraId="2022B7AE" w14:textId="5CB02E15"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EED53AB" w14:textId="6DE4C041"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7BB07BA4" w14:textId="77777777" w:rsidR="00C84D5A" w:rsidRPr="000B6F6A" w:rsidRDefault="00C84D5A" w:rsidP="00C84D5A">
            <w:pPr>
              <w:rPr>
                <w:rFonts w:cstheme="minorHAnsi"/>
              </w:rPr>
            </w:pPr>
            <w:r w:rsidRPr="000B6F6A">
              <w:rPr>
                <w:rFonts w:cstheme="minorHAnsi"/>
              </w:rPr>
              <w:t>Cluster: Ablehnung</w:t>
            </w:r>
          </w:p>
          <w:p w14:paraId="21AFAF93" w14:textId="3C843080" w:rsidR="00C84D5A" w:rsidRPr="00F127C3" w:rsidRDefault="00C84D5A" w:rsidP="00C84D5A">
            <w:pPr>
              <w:rPr>
                <w:rFonts w:cstheme="minorHAnsi"/>
              </w:rPr>
            </w:pPr>
            <w:r w:rsidRPr="000B6F6A">
              <w:rPr>
                <w:rFonts w:cstheme="minorHAnsi"/>
              </w:rPr>
              <w:t>Bilanzierungsgebiet nicht gültig</w:t>
            </w:r>
          </w:p>
        </w:tc>
      </w:tr>
      <w:tr w:rsidR="00C84D5A" w:rsidRPr="00F127C3" w14:paraId="616032A3" w14:textId="77777777" w:rsidTr="00EA0C73">
        <w:trPr>
          <w:gridAfter w:val="1"/>
          <w:wAfter w:w="11" w:type="dxa"/>
        </w:trPr>
        <w:tc>
          <w:tcPr>
            <w:tcW w:w="562" w:type="dxa"/>
            <w:vMerge/>
          </w:tcPr>
          <w:p w14:paraId="57C1F471" w14:textId="77777777" w:rsidR="00C84D5A" w:rsidRPr="00F127C3" w:rsidRDefault="00C84D5A" w:rsidP="00C84D5A">
            <w:pPr>
              <w:rPr>
                <w:rFonts w:cstheme="minorHAnsi"/>
              </w:rPr>
            </w:pPr>
          </w:p>
        </w:tc>
        <w:tc>
          <w:tcPr>
            <w:tcW w:w="6237" w:type="dxa"/>
            <w:vMerge/>
          </w:tcPr>
          <w:p w14:paraId="46CB7BE0" w14:textId="77777777" w:rsidR="00C84D5A" w:rsidRPr="00F127C3" w:rsidRDefault="00C84D5A" w:rsidP="00C84D5A">
            <w:pPr>
              <w:rPr>
                <w:rFonts w:cstheme="minorHAnsi"/>
              </w:rPr>
            </w:pPr>
          </w:p>
        </w:tc>
        <w:tc>
          <w:tcPr>
            <w:tcW w:w="1559" w:type="dxa"/>
            <w:tcBorders>
              <w:top w:val="dotted" w:sz="4" w:space="0" w:color="auto"/>
            </w:tcBorders>
          </w:tcPr>
          <w:p w14:paraId="075C1EA3" w14:textId="364563F6"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4</w:t>
            </w:r>
          </w:p>
        </w:tc>
        <w:tc>
          <w:tcPr>
            <w:tcW w:w="851" w:type="dxa"/>
            <w:tcBorders>
              <w:top w:val="dotted" w:sz="4" w:space="0" w:color="auto"/>
            </w:tcBorders>
          </w:tcPr>
          <w:p w14:paraId="74101A05" w14:textId="77777777" w:rsidR="00C84D5A" w:rsidRPr="00F127C3" w:rsidRDefault="00C84D5A" w:rsidP="00C84D5A">
            <w:pPr>
              <w:rPr>
                <w:rFonts w:cstheme="minorHAnsi"/>
              </w:rPr>
            </w:pPr>
          </w:p>
        </w:tc>
        <w:tc>
          <w:tcPr>
            <w:tcW w:w="5107" w:type="dxa"/>
            <w:tcBorders>
              <w:top w:val="dotted" w:sz="4" w:space="0" w:color="auto"/>
            </w:tcBorders>
          </w:tcPr>
          <w:p w14:paraId="28C3249C" w14:textId="77777777" w:rsidR="00C84D5A" w:rsidRPr="00F127C3" w:rsidRDefault="00C84D5A" w:rsidP="00C84D5A">
            <w:pPr>
              <w:rPr>
                <w:rFonts w:cstheme="minorHAnsi"/>
              </w:rPr>
            </w:pPr>
          </w:p>
        </w:tc>
      </w:tr>
      <w:tr w:rsidR="00C84D5A" w:rsidRPr="00F127C3" w14:paraId="41ECE995" w14:textId="77777777" w:rsidTr="00EA0C73">
        <w:trPr>
          <w:gridAfter w:val="1"/>
          <w:wAfter w:w="11" w:type="dxa"/>
        </w:trPr>
        <w:tc>
          <w:tcPr>
            <w:tcW w:w="562" w:type="dxa"/>
            <w:vMerge w:val="restart"/>
          </w:tcPr>
          <w:p w14:paraId="4283795F" w14:textId="1F189675" w:rsidR="00C84D5A" w:rsidRPr="00F127C3" w:rsidRDefault="00C84D5A" w:rsidP="00C84D5A">
            <w:pPr>
              <w:rPr>
                <w:rFonts w:cstheme="minorHAnsi"/>
              </w:rPr>
            </w:pPr>
            <w:r w:rsidRPr="000B6F6A">
              <w:rPr>
                <w:rFonts w:cstheme="minorHAnsi"/>
              </w:rPr>
              <w:t>4</w:t>
            </w:r>
          </w:p>
        </w:tc>
        <w:tc>
          <w:tcPr>
            <w:tcW w:w="6237" w:type="dxa"/>
            <w:vMerge w:val="restart"/>
          </w:tcPr>
          <w:p w14:paraId="48D40967" w14:textId="1D808E07" w:rsidR="00C84D5A" w:rsidRPr="00F127C3" w:rsidRDefault="00C84D5A" w:rsidP="00C84D5A">
            <w:pPr>
              <w:rPr>
                <w:rFonts w:cstheme="minorHAnsi"/>
              </w:rPr>
            </w:pPr>
            <w:r w:rsidRPr="000B6F6A">
              <w:rPr>
                <w:rFonts w:cstheme="minorHAnsi"/>
              </w:rPr>
              <w:t>Ist der MaBiS-ZP zum Aktivierungsende bereits deaktiviert?</w:t>
            </w:r>
          </w:p>
        </w:tc>
        <w:tc>
          <w:tcPr>
            <w:tcW w:w="1559" w:type="dxa"/>
            <w:tcBorders>
              <w:bottom w:val="dotted" w:sz="4" w:space="0" w:color="auto"/>
            </w:tcBorders>
          </w:tcPr>
          <w:p w14:paraId="097990BC" w14:textId="6E2C5625"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17B22762" w14:textId="35F1BA5C"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15872B13" w14:textId="77777777" w:rsidR="00C84D5A" w:rsidRPr="000B6F6A" w:rsidRDefault="00C84D5A" w:rsidP="00C84D5A">
            <w:pPr>
              <w:rPr>
                <w:rFonts w:cstheme="minorHAnsi"/>
              </w:rPr>
            </w:pPr>
            <w:r w:rsidRPr="000B6F6A">
              <w:rPr>
                <w:rFonts w:cstheme="minorHAnsi"/>
              </w:rPr>
              <w:t>Cluster: Ablehnung</w:t>
            </w:r>
          </w:p>
          <w:p w14:paraId="289D9F16" w14:textId="7D8C2E99" w:rsidR="00C84D5A" w:rsidRPr="00F127C3" w:rsidRDefault="00C84D5A" w:rsidP="00C84D5A">
            <w:pPr>
              <w:rPr>
                <w:rFonts w:cstheme="minorHAnsi"/>
              </w:rPr>
            </w:pPr>
            <w:r w:rsidRPr="000B6F6A">
              <w:rPr>
                <w:rFonts w:cstheme="minorHAnsi"/>
              </w:rPr>
              <w:t>MaBiS-ZP bereits deaktiviert</w:t>
            </w:r>
          </w:p>
        </w:tc>
      </w:tr>
      <w:tr w:rsidR="00C84D5A" w:rsidRPr="00F127C3" w14:paraId="1A9B5698" w14:textId="77777777" w:rsidTr="00EA0C73">
        <w:trPr>
          <w:gridAfter w:val="1"/>
          <w:wAfter w:w="11" w:type="dxa"/>
        </w:trPr>
        <w:tc>
          <w:tcPr>
            <w:tcW w:w="562" w:type="dxa"/>
            <w:vMerge/>
          </w:tcPr>
          <w:p w14:paraId="38C9C3C2" w14:textId="77777777" w:rsidR="00C84D5A" w:rsidRPr="00F127C3" w:rsidRDefault="00C84D5A" w:rsidP="00C84D5A">
            <w:pPr>
              <w:rPr>
                <w:rFonts w:cstheme="minorHAnsi"/>
              </w:rPr>
            </w:pPr>
          </w:p>
        </w:tc>
        <w:tc>
          <w:tcPr>
            <w:tcW w:w="6237" w:type="dxa"/>
            <w:vMerge/>
          </w:tcPr>
          <w:p w14:paraId="2F67C005" w14:textId="77777777" w:rsidR="00C84D5A" w:rsidRPr="00F127C3" w:rsidRDefault="00C84D5A" w:rsidP="00C84D5A">
            <w:pPr>
              <w:rPr>
                <w:rFonts w:cstheme="minorHAnsi"/>
              </w:rPr>
            </w:pPr>
          </w:p>
        </w:tc>
        <w:tc>
          <w:tcPr>
            <w:tcW w:w="1559" w:type="dxa"/>
            <w:tcBorders>
              <w:top w:val="dotted" w:sz="4" w:space="0" w:color="auto"/>
            </w:tcBorders>
          </w:tcPr>
          <w:p w14:paraId="3A3E51CA" w14:textId="05E4945A" w:rsidR="00C84D5A" w:rsidRPr="00F127C3" w:rsidRDefault="00C84D5A" w:rsidP="00C84D5A">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5</w:t>
            </w:r>
          </w:p>
        </w:tc>
        <w:tc>
          <w:tcPr>
            <w:tcW w:w="851" w:type="dxa"/>
            <w:tcBorders>
              <w:top w:val="dotted" w:sz="4" w:space="0" w:color="auto"/>
            </w:tcBorders>
          </w:tcPr>
          <w:p w14:paraId="03D48149" w14:textId="77777777" w:rsidR="00C84D5A" w:rsidRPr="00F127C3" w:rsidRDefault="00C84D5A" w:rsidP="00C84D5A">
            <w:pPr>
              <w:rPr>
                <w:rFonts w:cstheme="minorHAnsi"/>
              </w:rPr>
            </w:pPr>
          </w:p>
        </w:tc>
        <w:tc>
          <w:tcPr>
            <w:tcW w:w="5107" w:type="dxa"/>
            <w:tcBorders>
              <w:top w:val="dotted" w:sz="4" w:space="0" w:color="auto"/>
            </w:tcBorders>
          </w:tcPr>
          <w:p w14:paraId="0A708B44" w14:textId="77777777" w:rsidR="00C84D5A" w:rsidRPr="00F127C3" w:rsidRDefault="00C84D5A" w:rsidP="00C84D5A">
            <w:pPr>
              <w:rPr>
                <w:rFonts w:cstheme="minorHAnsi"/>
              </w:rPr>
            </w:pPr>
          </w:p>
        </w:tc>
      </w:tr>
      <w:tr w:rsidR="00C84D5A" w:rsidRPr="00F127C3" w14:paraId="6EDFDDA8" w14:textId="77777777" w:rsidTr="00EA0C73">
        <w:trPr>
          <w:gridAfter w:val="1"/>
          <w:wAfter w:w="11" w:type="dxa"/>
        </w:trPr>
        <w:tc>
          <w:tcPr>
            <w:tcW w:w="562" w:type="dxa"/>
            <w:vMerge w:val="restart"/>
          </w:tcPr>
          <w:p w14:paraId="5455C31C" w14:textId="2D1C0269" w:rsidR="00C84D5A" w:rsidRPr="00F127C3" w:rsidRDefault="00C84D5A" w:rsidP="00C84D5A">
            <w:pPr>
              <w:rPr>
                <w:rFonts w:cstheme="minorHAnsi"/>
              </w:rPr>
            </w:pPr>
            <w:r w:rsidRPr="000B6F6A">
              <w:rPr>
                <w:rFonts w:cstheme="minorHAnsi"/>
              </w:rPr>
              <w:t>5</w:t>
            </w:r>
          </w:p>
        </w:tc>
        <w:tc>
          <w:tcPr>
            <w:tcW w:w="6237" w:type="dxa"/>
            <w:vMerge w:val="restart"/>
          </w:tcPr>
          <w:p w14:paraId="792AE45B" w14:textId="7DC4F5D2" w:rsidR="00C84D5A" w:rsidRPr="00F127C3" w:rsidRDefault="00C84D5A" w:rsidP="00C84D5A">
            <w:pPr>
              <w:rPr>
                <w:rFonts w:cstheme="minorHAnsi"/>
              </w:rPr>
            </w:pPr>
            <w:r w:rsidRPr="000B6F6A">
              <w:rPr>
                <w:rFonts w:cstheme="minorHAnsi"/>
              </w:rPr>
              <w:t>Sind für den MaBiS-ZP Zeitreihen nach dem Deaktivierungs</w:t>
            </w:r>
            <w:r>
              <w:rPr>
                <w:rFonts w:cstheme="minorHAnsi"/>
              </w:rPr>
              <w:softHyphen/>
            </w:r>
            <w:r w:rsidRPr="000B6F6A">
              <w:rPr>
                <w:rFonts w:cstheme="minorHAnsi"/>
              </w:rPr>
              <w:t>zeitpunkt bereits vorhanden?</w:t>
            </w:r>
          </w:p>
        </w:tc>
        <w:tc>
          <w:tcPr>
            <w:tcW w:w="1559" w:type="dxa"/>
            <w:tcBorders>
              <w:bottom w:val="dotted" w:sz="4" w:space="0" w:color="auto"/>
            </w:tcBorders>
          </w:tcPr>
          <w:p w14:paraId="7D87796E" w14:textId="452256A6"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514A7343" w14:textId="5162E6FC"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5A4432BA" w14:textId="77777777" w:rsidR="00C84D5A" w:rsidRPr="000B6F6A" w:rsidRDefault="00C84D5A" w:rsidP="00C84D5A">
            <w:pPr>
              <w:rPr>
                <w:rFonts w:cstheme="minorHAnsi"/>
              </w:rPr>
            </w:pPr>
            <w:r w:rsidRPr="000B6F6A">
              <w:rPr>
                <w:rFonts w:cstheme="minorHAnsi"/>
              </w:rPr>
              <w:t>Cluster: Ablehnung</w:t>
            </w:r>
          </w:p>
          <w:p w14:paraId="3034A662" w14:textId="055AF9F7" w:rsidR="00C84D5A" w:rsidRPr="00F127C3" w:rsidRDefault="00C84D5A" w:rsidP="00C84D5A">
            <w:pPr>
              <w:rPr>
                <w:rFonts w:cstheme="minorHAnsi"/>
              </w:rPr>
            </w:pPr>
            <w:r w:rsidRPr="000B6F6A">
              <w:rPr>
                <w:rFonts w:cstheme="minorHAnsi"/>
              </w:rPr>
              <w:t>Deaktivierung, Zeitreihen vorhanden</w:t>
            </w:r>
          </w:p>
        </w:tc>
      </w:tr>
      <w:tr w:rsidR="00C84D5A" w:rsidRPr="00F127C3" w14:paraId="46CB0678" w14:textId="77777777" w:rsidTr="00EA0C73">
        <w:trPr>
          <w:gridAfter w:val="1"/>
          <w:wAfter w:w="11" w:type="dxa"/>
        </w:trPr>
        <w:tc>
          <w:tcPr>
            <w:tcW w:w="562" w:type="dxa"/>
            <w:vMerge/>
          </w:tcPr>
          <w:p w14:paraId="1D4770FE" w14:textId="77777777" w:rsidR="00C84D5A" w:rsidRPr="00F127C3" w:rsidRDefault="00C84D5A" w:rsidP="00C84D5A">
            <w:pPr>
              <w:rPr>
                <w:rFonts w:cstheme="minorHAnsi"/>
              </w:rPr>
            </w:pPr>
          </w:p>
        </w:tc>
        <w:tc>
          <w:tcPr>
            <w:tcW w:w="6237" w:type="dxa"/>
            <w:vMerge/>
          </w:tcPr>
          <w:p w14:paraId="58C67698" w14:textId="77777777" w:rsidR="00C84D5A" w:rsidRPr="00F127C3" w:rsidRDefault="00C84D5A" w:rsidP="00C84D5A">
            <w:pPr>
              <w:rPr>
                <w:rFonts w:cstheme="minorHAnsi"/>
              </w:rPr>
            </w:pPr>
          </w:p>
        </w:tc>
        <w:tc>
          <w:tcPr>
            <w:tcW w:w="1559" w:type="dxa"/>
            <w:tcBorders>
              <w:top w:val="dotted" w:sz="4" w:space="0" w:color="auto"/>
            </w:tcBorders>
          </w:tcPr>
          <w:p w14:paraId="50C09982" w14:textId="0E343DE5" w:rsidR="00C84D5A" w:rsidRPr="00F127C3" w:rsidRDefault="00C84D5A" w:rsidP="00C84D5A">
            <w:pPr>
              <w:rPr>
                <w:rFonts w:cstheme="minorHAnsi"/>
              </w:rPr>
            </w:pPr>
            <w:r w:rsidRPr="000B6F6A">
              <w:rPr>
                <w:rFonts w:cstheme="minorHAnsi"/>
              </w:rPr>
              <w:t>nein</w:t>
            </w:r>
          </w:p>
        </w:tc>
        <w:tc>
          <w:tcPr>
            <w:tcW w:w="851" w:type="dxa"/>
            <w:tcBorders>
              <w:top w:val="dotted" w:sz="4" w:space="0" w:color="auto"/>
            </w:tcBorders>
          </w:tcPr>
          <w:p w14:paraId="07CDE679" w14:textId="05372069" w:rsidR="00C84D5A" w:rsidRPr="00F127C3" w:rsidRDefault="00C84D5A" w:rsidP="00C84D5A">
            <w:pPr>
              <w:rPr>
                <w:rFonts w:cstheme="minorHAnsi"/>
              </w:rPr>
            </w:pPr>
            <w:r w:rsidRPr="000B6F6A">
              <w:rPr>
                <w:rFonts w:cstheme="minorHAnsi"/>
              </w:rPr>
              <w:t>A06</w:t>
            </w:r>
          </w:p>
        </w:tc>
        <w:tc>
          <w:tcPr>
            <w:tcW w:w="5107" w:type="dxa"/>
            <w:tcBorders>
              <w:top w:val="dotted" w:sz="4" w:space="0" w:color="auto"/>
            </w:tcBorders>
          </w:tcPr>
          <w:p w14:paraId="2EE301AF" w14:textId="77777777" w:rsidR="00C84D5A" w:rsidRPr="000B6F6A" w:rsidRDefault="00C84D5A" w:rsidP="00C84D5A">
            <w:pPr>
              <w:rPr>
                <w:rFonts w:cstheme="minorHAnsi"/>
              </w:rPr>
            </w:pPr>
            <w:r w:rsidRPr="000B6F6A">
              <w:rPr>
                <w:rFonts w:cstheme="minorHAnsi"/>
              </w:rPr>
              <w:t>Cluster: Zustimmung</w:t>
            </w:r>
          </w:p>
          <w:p w14:paraId="010F660F" w14:textId="55C4707D" w:rsidR="00C84D5A" w:rsidRPr="00F127C3" w:rsidRDefault="00C84D5A" w:rsidP="00C84D5A">
            <w:pPr>
              <w:rPr>
                <w:rFonts w:cstheme="minorHAnsi"/>
              </w:rPr>
            </w:pPr>
            <w:r w:rsidRPr="000B6F6A">
              <w:rPr>
                <w:rFonts w:cstheme="minorHAnsi"/>
              </w:rPr>
              <w:t>Deaktivierung durchgeführt</w:t>
            </w:r>
          </w:p>
        </w:tc>
      </w:tr>
    </w:tbl>
    <w:p w14:paraId="29C486FC" w14:textId="4217C974" w:rsidR="00C70B11" w:rsidRPr="00246E48" w:rsidRDefault="00C70B11" w:rsidP="001F2FE1">
      <w:pPr>
        <w:pStyle w:val="berschrift2"/>
      </w:pPr>
      <w:bookmarkStart w:id="514" w:name="_Toc62633567"/>
      <w:bookmarkStart w:id="515" w:name="_Toc64453903"/>
      <w:bookmarkStart w:id="516" w:name="_Toc108464913"/>
      <w:r w:rsidRPr="00246E48">
        <w:lastRenderedPageBreak/>
        <w:t>AD: Übermittlung Bilanzierungsgebietsclearingliste von ÜNB an NB (Erstabonnierung)</w:t>
      </w:r>
      <w:bookmarkEnd w:id="514"/>
      <w:bookmarkEnd w:id="515"/>
      <w:bookmarkEnd w:id="516"/>
    </w:p>
    <w:p w14:paraId="737B4131" w14:textId="0C221F50" w:rsidR="00C70B11" w:rsidRPr="00246E48" w:rsidRDefault="00C70B11" w:rsidP="000B6F6A">
      <w:pPr>
        <w:pStyle w:val="berschrift3"/>
      </w:pPr>
      <w:bookmarkStart w:id="517" w:name="_Toc62633568"/>
      <w:bookmarkStart w:id="518" w:name="_Toc64453904"/>
      <w:bookmarkStart w:id="519" w:name="_Toc108464914"/>
      <w:r w:rsidRPr="00246E48">
        <w:t>E_0051_Erstabonnierung prüfen</w:t>
      </w:r>
      <w:bookmarkEnd w:id="517"/>
      <w:bookmarkEnd w:id="518"/>
      <w:bookmarkEnd w:id="519"/>
    </w:p>
    <w:p w14:paraId="5A80F839" w14:textId="77777777" w:rsidR="00C70B11" w:rsidRPr="00246E48" w:rsidRDefault="00C70B11" w:rsidP="000B6F6A">
      <w:r w:rsidRPr="00246E48">
        <w:t>Derzeit ist für diese Entscheidung kein Entscheidungsbaum notwendig, da die Ablehnung über eine APERAK erfolgt.</w:t>
      </w:r>
    </w:p>
    <w:p w14:paraId="404C191F" w14:textId="25984866" w:rsidR="00C70B11" w:rsidRPr="00246E48" w:rsidRDefault="00C70B11" w:rsidP="001F2FE1">
      <w:pPr>
        <w:pStyle w:val="berschrift2"/>
      </w:pPr>
      <w:bookmarkStart w:id="520" w:name="_Toc62633569"/>
      <w:bookmarkStart w:id="521" w:name="_Toc64453905"/>
      <w:bookmarkStart w:id="522" w:name="_Toc108464915"/>
      <w:r w:rsidRPr="00246E48">
        <w:t xml:space="preserve">AD: Übermittlung </w:t>
      </w:r>
      <w:bookmarkStart w:id="523" w:name="_Hlk6940333"/>
      <w:r w:rsidRPr="00246E48">
        <w:t>Bilanzierungsgebietsclearingliste</w:t>
      </w:r>
      <w:bookmarkEnd w:id="523"/>
      <w:r w:rsidRPr="00246E48">
        <w:t xml:space="preserve"> von ÜNB an NB (Einzelanforderung)</w:t>
      </w:r>
      <w:bookmarkEnd w:id="520"/>
      <w:bookmarkEnd w:id="521"/>
      <w:bookmarkEnd w:id="522"/>
    </w:p>
    <w:p w14:paraId="426C88DD" w14:textId="59956C01" w:rsidR="00C70B11" w:rsidRPr="00246E48" w:rsidRDefault="00C70B11" w:rsidP="000B6F6A">
      <w:pPr>
        <w:pStyle w:val="berschrift3"/>
      </w:pPr>
      <w:bookmarkStart w:id="524" w:name="_Toc62633570"/>
      <w:bookmarkStart w:id="525" w:name="_Toc64453906"/>
      <w:bookmarkStart w:id="526" w:name="_Toc108464916"/>
      <w:r w:rsidRPr="00246E48">
        <w:t>E_0016_Einzelanforderung prüfen</w:t>
      </w:r>
      <w:bookmarkEnd w:id="524"/>
      <w:bookmarkEnd w:id="525"/>
      <w:bookmarkEnd w:id="526"/>
    </w:p>
    <w:p w14:paraId="58CB4E84" w14:textId="6E3835D6" w:rsidR="00C70B11" w:rsidRDefault="00C70B11" w:rsidP="000B6F6A">
      <w:r w:rsidRPr="00246E48">
        <w:t>Derzeit ist für diese Entscheidung kein Entscheidungsbaum notwendig, da die Ablehnung über eine APERAK erfolgt.</w:t>
      </w:r>
    </w:p>
    <w:p w14:paraId="7D764395" w14:textId="2833646A" w:rsidR="003C5568" w:rsidRDefault="003C5568">
      <w:pPr>
        <w:spacing w:after="200" w:line="276" w:lineRule="auto"/>
      </w:pPr>
      <w:r>
        <w:br w:type="page"/>
      </w:r>
    </w:p>
    <w:p w14:paraId="50B771B1" w14:textId="02BBD59E" w:rsidR="00C70B11" w:rsidRDefault="00C70B11" w:rsidP="000B6F6A">
      <w:pPr>
        <w:pStyle w:val="berschrift3"/>
      </w:pPr>
      <w:bookmarkStart w:id="527" w:name="_Toc62633571"/>
      <w:bookmarkStart w:id="528" w:name="_Toc64453907"/>
      <w:bookmarkStart w:id="529" w:name="_Toc108464917"/>
      <w:r w:rsidRPr="00246E48">
        <w:lastRenderedPageBreak/>
        <w:t>E_0017_Marktlokationen mit BG-CL abgleiche</w:t>
      </w:r>
      <w:bookmarkEnd w:id="527"/>
      <w:bookmarkEnd w:id="528"/>
      <w:r w:rsidR="00C84D5A">
        <w:t>n</w:t>
      </w:r>
      <w:bookmarkEnd w:id="52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4D5A" w:rsidRPr="00F127C3" w14:paraId="62763C8D" w14:textId="77777777" w:rsidTr="003C5568">
        <w:trPr>
          <w:trHeight w:val="454"/>
        </w:trPr>
        <w:tc>
          <w:tcPr>
            <w:tcW w:w="14327" w:type="dxa"/>
            <w:gridSpan w:val="6"/>
            <w:shd w:val="clear" w:color="auto" w:fill="D8DFE4"/>
            <w:vAlign w:val="center"/>
          </w:tcPr>
          <w:p w14:paraId="4F85FE36" w14:textId="386D52F6" w:rsidR="00C84D5A" w:rsidRPr="00CF6B07" w:rsidRDefault="00C84D5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C84D5A" w:rsidRPr="00F127C3" w14:paraId="1705DD74" w14:textId="77777777" w:rsidTr="003C5568">
        <w:trPr>
          <w:gridAfter w:val="1"/>
          <w:wAfter w:w="11" w:type="dxa"/>
        </w:trPr>
        <w:tc>
          <w:tcPr>
            <w:tcW w:w="562" w:type="dxa"/>
            <w:shd w:val="clear" w:color="auto" w:fill="D8DFE4"/>
          </w:tcPr>
          <w:p w14:paraId="6CFDCC61"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5F96994D"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2F8406C0" w14:textId="77777777" w:rsidR="00C84D5A" w:rsidRPr="00CF6B07" w:rsidRDefault="00C84D5A" w:rsidP="004C073D">
            <w:pPr>
              <w:ind w:left="55"/>
              <w:contextualSpacing/>
              <w:rPr>
                <w:rFonts w:cstheme="minorHAnsi"/>
              </w:rPr>
            </w:pPr>
            <w:r w:rsidRPr="00CF6B07">
              <w:rPr>
                <w:rFonts w:cstheme="minorHAnsi"/>
              </w:rPr>
              <w:t>Prüfergebnis</w:t>
            </w:r>
          </w:p>
        </w:tc>
        <w:tc>
          <w:tcPr>
            <w:tcW w:w="851" w:type="dxa"/>
            <w:shd w:val="clear" w:color="auto" w:fill="D8DFE4"/>
          </w:tcPr>
          <w:p w14:paraId="7703BD2D"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657D67D9"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630482B0" w14:textId="77777777" w:rsidTr="003C5568">
        <w:trPr>
          <w:gridAfter w:val="1"/>
          <w:wAfter w:w="11" w:type="dxa"/>
        </w:trPr>
        <w:tc>
          <w:tcPr>
            <w:tcW w:w="562" w:type="dxa"/>
            <w:vMerge w:val="restart"/>
          </w:tcPr>
          <w:p w14:paraId="570D7B03" w14:textId="30F031EE" w:rsidR="00C84D5A" w:rsidRPr="00F127C3" w:rsidRDefault="00C84D5A" w:rsidP="00C84D5A">
            <w:pPr>
              <w:rPr>
                <w:rFonts w:cstheme="minorHAnsi"/>
              </w:rPr>
            </w:pPr>
            <w:r w:rsidRPr="000B6F6A">
              <w:rPr>
                <w:rFonts w:cstheme="minorHAnsi"/>
              </w:rPr>
              <w:t>1</w:t>
            </w:r>
          </w:p>
        </w:tc>
        <w:tc>
          <w:tcPr>
            <w:tcW w:w="6237" w:type="dxa"/>
            <w:vMerge w:val="restart"/>
          </w:tcPr>
          <w:p w14:paraId="3B35140E" w14:textId="09B842FE" w:rsidR="00C84D5A" w:rsidRPr="00F127C3" w:rsidRDefault="00C84D5A" w:rsidP="00C84D5A">
            <w:pPr>
              <w:rPr>
                <w:rFonts w:cstheme="minorHAnsi"/>
              </w:rPr>
            </w:pPr>
            <w:r w:rsidRPr="000B6F6A">
              <w:rPr>
                <w:rFonts w:cstheme="minorHAnsi"/>
              </w:rPr>
              <w:t>Entspricht die Gültigkeit (Monat) dem angefragten Zeit</w:t>
            </w:r>
            <w:r>
              <w:rPr>
                <w:rFonts w:cstheme="minorHAnsi"/>
              </w:rPr>
              <w:t>-</w:t>
            </w:r>
            <w:r w:rsidRPr="000B6F6A">
              <w:rPr>
                <w:rFonts w:cstheme="minorHAnsi"/>
              </w:rPr>
              <w:t>raum?</w:t>
            </w:r>
          </w:p>
        </w:tc>
        <w:tc>
          <w:tcPr>
            <w:tcW w:w="1559" w:type="dxa"/>
            <w:tcBorders>
              <w:bottom w:val="dotted" w:sz="4" w:space="0" w:color="auto"/>
            </w:tcBorders>
          </w:tcPr>
          <w:p w14:paraId="7E4F417D" w14:textId="7CEEC158"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41904189" w14:textId="6E7C3A36"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ED22387" w14:textId="77777777" w:rsidR="00C84D5A" w:rsidRPr="000B6F6A" w:rsidRDefault="00C84D5A" w:rsidP="00C84D5A">
            <w:pPr>
              <w:rPr>
                <w:rFonts w:cstheme="minorHAnsi"/>
              </w:rPr>
            </w:pPr>
            <w:r w:rsidRPr="000B6F6A">
              <w:rPr>
                <w:rFonts w:cstheme="minorHAnsi"/>
              </w:rPr>
              <w:t>Cluster: Ablehnung der gesamten Liste</w:t>
            </w:r>
          </w:p>
          <w:p w14:paraId="562EF89D" w14:textId="4EA9B9E6" w:rsidR="00C84D5A" w:rsidRPr="00F127C3" w:rsidRDefault="00C84D5A" w:rsidP="00C84D5A">
            <w:pPr>
              <w:rPr>
                <w:rFonts w:cstheme="minorHAnsi"/>
              </w:rPr>
            </w:pPr>
            <w:r w:rsidRPr="000B6F6A">
              <w:rPr>
                <w:rFonts w:cstheme="minorHAnsi"/>
              </w:rPr>
              <w:t>Zeitraum nicht plausibel</w:t>
            </w:r>
          </w:p>
        </w:tc>
      </w:tr>
      <w:tr w:rsidR="00C84D5A" w:rsidRPr="00F127C3" w14:paraId="41772A5B" w14:textId="77777777" w:rsidTr="003C5568">
        <w:trPr>
          <w:gridAfter w:val="1"/>
          <w:wAfter w:w="11" w:type="dxa"/>
        </w:trPr>
        <w:tc>
          <w:tcPr>
            <w:tcW w:w="562" w:type="dxa"/>
            <w:vMerge/>
          </w:tcPr>
          <w:p w14:paraId="3F168A1B" w14:textId="77777777" w:rsidR="00C84D5A" w:rsidRPr="00F127C3" w:rsidRDefault="00C84D5A" w:rsidP="00C84D5A">
            <w:pPr>
              <w:rPr>
                <w:rFonts w:cstheme="minorHAnsi"/>
              </w:rPr>
            </w:pPr>
          </w:p>
        </w:tc>
        <w:tc>
          <w:tcPr>
            <w:tcW w:w="6237" w:type="dxa"/>
            <w:vMerge/>
          </w:tcPr>
          <w:p w14:paraId="5EBD046D" w14:textId="77777777" w:rsidR="00C84D5A" w:rsidRPr="00F127C3" w:rsidRDefault="00C84D5A" w:rsidP="00C84D5A">
            <w:pPr>
              <w:rPr>
                <w:rFonts w:cstheme="minorHAnsi"/>
              </w:rPr>
            </w:pPr>
          </w:p>
        </w:tc>
        <w:tc>
          <w:tcPr>
            <w:tcW w:w="1559" w:type="dxa"/>
            <w:tcBorders>
              <w:top w:val="dotted" w:sz="4" w:space="0" w:color="auto"/>
            </w:tcBorders>
          </w:tcPr>
          <w:p w14:paraId="145FA28A" w14:textId="604D8DCF"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2</w:t>
            </w:r>
          </w:p>
        </w:tc>
        <w:tc>
          <w:tcPr>
            <w:tcW w:w="851" w:type="dxa"/>
            <w:tcBorders>
              <w:top w:val="dotted" w:sz="4" w:space="0" w:color="auto"/>
            </w:tcBorders>
          </w:tcPr>
          <w:p w14:paraId="33EB52EA" w14:textId="77777777" w:rsidR="00C84D5A" w:rsidRPr="00F127C3" w:rsidRDefault="00C84D5A" w:rsidP="00C84D5A">
            <w:pPr>
              <w:rPr>
                <w:rFonts w:cstheme="minorHAnsi"/>
              </w:rPr>
            </w:pPr>
          </w:p>
        </w:tc>
        <w:tc>
          <w:tcPr>
            <w:tcW w:w="5107" w:type="dxa"/>
            <w:tcBorders>
              <w:top w:val="dotted" w:sz="4" w:space="0" w:color="auto"/>
            </w:tcBorders>
          </w:tcPr>
          <w:p w14:paraId="65D8991F" w14:textId="77777777" w:rsidR="00C84D5A" w:rsidRPr="00F127C3" w:rsidRDefault="00C84D5A" w:rsidP="00C84D5A">
            <w:pPr>
              <w:rPr>
                <w:rFonts w:cstheme="minorHAnsi"/>
              </w:rPr>
            </w:pPr>
          </w:p>
        </w:tc>
      </w:tr>
      <w:tr w:rsidR="00C84D5A" w:rsidRPr="00F127C3" w14:paraId="455E0CA9" w14:textId="77777777" w:rsidTr="003C5568">
        <w:trPr>
          <w:gridAfter w:val="1"/>
          <w:wAfter w:w="11" w:type="dxa"/>
        </w:trPr>
        <w:tc>
          <w:tcPr>
            <w:tcW w:w="562" w:type="dxa"/>
            <w:vMerge w:val="restart"/>
          </w:tcPr>
          <w:p w14:paraId="13A0B4B6" w14:textId="1A463590" w:rsidR="00C84D5A" w:rsidRPr="00F127C3" w:rsidRDefault="00C84D5A" w:rsidP="00C84D5A">
            <w:pPr>
              <w:rPr>
                <w:rFonts w:cstheme="minorHAnsi"/>
              </w:rPr>
            </w:pPr>
            <w:r w:rsidRPr="000B6F6A">
              <w:rPr>
                <w:rFonts w:cstheme="minorHAnsi"/>
              </w:rPr>
              <w:t>2</w:t>
            </w:r>
          </w:p>
        </w:tc>
        <w:tc>
          <w:tcPr>
            <w:tcW w:w="6237" w:type="dxa"/>
            <w:vMerge w:val="restart"/>
          </w:tcPr>
          <w:p w14:paraId="174160D1" w14:textId="1281965A" w:rsidR="00C84D5A" w:rsidRPr="00F127C3" w:rsidRDefault="00C84D5A" w:rsidP="00C84D5A">
            <w:pPr>
              <w:rPr>
                <w:rFonts w:cstheme="minorHAnsi"/>
              </w:rPr>
            </w:pPr>
            <w:r w:rsidRPr="000B6F6A">
              <w:rPr>
                <w:rFonts w:cstheme="minorHAnsi"/>
              </w:rPr>
              <w:t>Entspricht der MaBiS-ZP dem angefragten MaBiS-ZP?</w:t>
            </w:r>
          </w:p>
        </w:tc>
        <w:tc>
          <w:tcPr>
            <w:tcW w:w="1559" w:type="dxa"/>
            <w:tcBorders>
              <w:bottom w:val="dotted" w:sz="4" w:space="0" w:color="auto"/>
            </w:tcBorders>
          </w:tcPr>
          <w:p w14:paraId="422BFC54" w14:textId="1071C7A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2C7C0A85" w14:textId="7804F3AF"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71056C3E" w14:textId="77777777" w:rsidR="00C84D5A" w:rsidRPr="000B6F6A" w:rsidRDefault="00C84D5A" w:rsidP="00C84D5A">
            <w:pPr>
              <w:rPr>
                <w:rFonts w:cstheme="minorHAnsi"/>
              </w:rPr>
            </w:pPr>
            <w:r w:rsidRPr="000B6F6A">
              <w:rPr>
                <w:rFonts w:cstheme="minorHAnsi"/>
              </w:rPr>
              <w:t>Cluster: Ablehnung der gesamten Liste</w:t>
            </w:r>
          </w:p>
          <w:p w14:paraId="2DAC484A" w14:textId="78168779" w:rsidR="00C84D5A" w:rsidRPr="00F127C3" w:rsidRDefault="00C84D5A" w:rsidP="00C84D5A">
            <w:pPr>
              <w:rPr>
                <w:rFonts w:cstheme="minorHAnsi"/>
              </w:rPr>
            </w:pPr>
            <w:r w:rsidRPr="000B6F6A">
              <w:rPr>
                <w:rFonts w:cstheme="minorHAnsi"/>
              </w:rPr>
              <w:t>MaBiS-ZP entspricht nicht dem angefragten MaBiS-ZP</w:t>
            </w:r>
          </w:p>
        </w:tc>
      </w:tr>
      <w:tr w:rsidR="00C84D5A" w:rsidRPr="00F127C3" w14:paraId="30705356" w14:textId="77777777" w:rsidTr="003C5568">
        <w:trPr>
          <w:gridAfter w:val="1"/>
          <w:wAfter w:w="11" w:type="dxa"/>
        </w:trPr>
        <w:tc>
          <w:tcPr>
            <w:tcW w:w="562" w:type="dxa"/>
            <w:vMerge/>
          </w:tcPr>
          <w:p w14:paraId="441877B3" w14:textId="77777777" w:rsidR="00C84D5A" w:rsidRPr="00F127C3" w:rsidRDefault="00C84D5A" w:rsidP="00C84D5A">
            <w:pPr>
              <w:rPr>
                <w:rFonts w:cstheme="minorHAnsi"/>
              </w:rPr>
            </w:pPr>
          </w:p>
        </w:tc>
        <w:tc>
          <w:tcPr>
            <w:tcW w:w="6237" w:type="dxa"/>
            <w:vMerge/>
          </w:tcPr>
          <w:p w14:paraId="79B4F2BA" w14:textId="77777777" w:rsidR="00C84D5A" w:rsidRPr="00F127C3" w:rsidRDefault="00C84D5A" w:rsidP="00C84D5A">
            <w:pPr>
              <w:rPr>
                <w:rFonts w:cstheme="minorHAnsi"/>
              </w:rPr>
            </w:pPr>
          </w:p>
        </w:tc>
        <w:tc>
          <w:tcPr>
            <w:tcW w:w="1559" w:type="dxa"/>
            <w:tcBorders>
              <w:top w:val="dotted" w:sz="4" w:space="0" w:color="auto"/>
            </w:tcBorders>
          </w:tcPr>
          <w:p w14:paraId="2DD0CE92" w14:textId="13581E07"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3</w:t>
            </w:r>
          </w:p>
        </w:tc>
        <w:tc>
          <w:tcPr>
            <w:tcW w:w="851" w:type="dxa"/>
            <w:tcBorders>
              <w:top w:val="dotted" w:sz="4" w:space="0" w:color="auto"/>
            </w:tcBorders>
          </w:tcPr>
          <w:p w14:paraId="3E917A66" w14:textId="77777777" w:rsidR="00C84D5A" w:rsidRPr="00F127C3" w:rsidRDefault="00C84D5A" w:rsidP="00C84D5A">
            <w:pPr>
              <w:rPr>
                <w:rFonts w:cstheme="minorHAnsi"/>
              </w:rPr>
            </w:pPr>
          </w:p>
        </w:tc>
        <w:tc>
          <w:tcPr>
            <w:tcW w:w="5107" w:type="dxa"/>
            <w:tcBorders>
              <w:top w:val="dotted" w:sz="4" w:space="0" w:color="auto"/>
            </w:tcBorders>
          </w:tcPr>
          <w:p w14:paraId="6E118035" w14:textId="77777777" w:rsidR="00C84D5A" w:rsidRPr="00F127C3" w:rsidRDefault="00C84D5A" w:rsidP="00C84D5A">
            <w:pPr>
              <w:rPr>
                <w:rFonts w:cstheme="minorHAnsi"/>
              </w:rPr>
            </w:pPr>
          </w:p>
        </w:tc>
      </w:tr>
      <w:tr w:rsidR="00C84D5A" w:rsidRPr="00F127C3" w14:paraId="7296B17C" w14:textId="77777777" w:rsidTr="003C5568">
        <w:trPr>
          <w:gridAfter w:val="1"/>
          <w:wAfter w:w="11" w:type="dxa"/>
        </w:trPr>
        <w:tc>
          <w:tcPr>
            <w:tcW w:w="562" w:type="dxa"/>
            <w:vMerge w:val="restart"/>
          </w:tcPr>
          <w:p w14:paraId="6039DB3D" w14:textId="3684A9C4" w:rsidR="00C84D5A" w:rsidRPr="00F127C3" w:rsidRDefault="00C84D5A" w:rsidP="00C84D5A">
            <w:pPr>
              <w:rPr>
                <w:rFonts w:cstheme="minorHAnsi"/>
              </w:rPr>
            </w:pPr>
            <w:r w:rsidRPr="000B6F6A">
              <w:rPr>
                <w:rFonts w:cstheme="minorHAnsi"/>
              </w:rPr>
              <w:t>3</w:t>
            </w:r>
          </w:p>
        </w:tc>
        <w:tc>
          <w:tcPr>
            <w:tcW w:w="6237" w:type="dxa"/>
            <w:vMerge w:val="restart"/>
          </w:tcPr>
          <w:p w14:paraId="269C9A90" w14:textId="37344C25" w:rsidR="00C84D5A" w:rsidRPr="00F127C3" w:rsidRDefault="006821D1" w:rsidP="00C84D5A">
            <w:pPr>
              <w:rPr>
                <w:rFonts w:cstheme="minorHAnsi"/>
              </w:rPr>
            </w:pPr>
            <w:r w:rsidRPr="006821D1">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60E25343" w14:textId="1308465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5A12015" w14:textId="3F7F0BD6"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07F5EC3C" w14:textId="77777777" w:rsidR="00C84D5A" w:rsidRPr="000B6F6A" w:rsidRDefault="00C84D5A" w:rsidP="00C84D5A">
            <w:pPr>
              <w:rPr>
                <w:rFonts w:cstheme="minorHAnsi"/>
              </w:rPr>
            </w:pPr>
            <w:r w:rsidRPr="000B6F6A">
              <w:rPr>
                <w:rFonts w:cstheme="minorHAnsi"/>
              </w:rPr>
              <w:t>Cluster: Ablehnung der gesamten Liste</w:t>
            </w:r>
          </w:p>
          <w:p w14:paraId="7158B14C" w14:textId="007464F6" w:rsidR="00C84D5A" w:rsidRPr="00F127C3" w:rsidRDefault="00C84D5A" w:rsidP="00C84D5A">
            <w:pPr>
              <w:rPr>
                <w:rFonts w:cstheme="minorHAnsi"/>
              </w:rPr>
            </w:pPr>
            <w:r w:rsidRPr="000B6F6A">
              <w:rPr>
                <w:rFonts w:cstheme="minorHAnsi"/>
              </w:rPr>
              <w:t xml:space="preserve">Version nicht zugelassen </w:t>
            </w:r>
          </w:p>
        </w:tc>
      </w:tr>
      <w:tr w:rsidR="00C84D5A" w:rsidRPr="00F127C3" w14:paraId="429EE551" w14:textId="77777777" w:rsidTr="003C5568">
        <w:trPr>
          <w:gridAfter w:val="1"/>
          <w:wAfter w:w="11" w:type="dxa"/>
        </w:trPr>
        <w:tc>
          <w:tcPr>
            <w:tcW w:w="562" w:type="dxa"/>
            <w:vMerge/>
          </w:tcPr>
          <w:p w14:paraId="1A23CC13" w14:textId="77777777" w:rsidR="00C84D5A" w:rsidRPr="00F127C3" w:rsidRDefault="00C84D5A" w:rsidP="00C84D5A">
            <w:pPr>
              <w:rPr>
                <w:rFonts w:cstheme="minorHAnsi"/>
              </w:rPr>
            </w:pPr>
          </w:p>
        </w:tc>
        <w:tc>
          <w:tcPr>
            <w:tcW w:w="6237" w:type="dxa"/>
            <w:vMerge/>
          </w:tcPr>
          <w:p w14:paraId="6A58A946" w14:textId="77777777" w:rsidR="00C84D5A" w:rsidRPr="00F127C3" w:rsidRDefault="00C84D5A" w:rsidP="00C84D5A">
            <w:pPr>
              <w:rPr>
                <w:rFonts w:cstheme="minorHAnsi"/>
              </w:rPr>
            </w:pPr>
          </w:p>
        </w:tc>
        <w:tc>
          <w:tcPr>
            <w:tcW w:w="1559" w:type="dxa"/>
            <w:tcBorders>
              <w:top w:val="dotted" w:sz="4" w:space="0" w:color="auto"/>
            </w:tcBorders>
          </w:tcPr>
          <w:p w14:paraId="6662E15B" w14:textId="0C51D676"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4</w:t>
            </w:r>
          </w:p>
        </w:tc>
        <w:tc>
          <w:tcPr>
            <w:tcW w:w="851" w:type="dxa"/>
            <w:tcBorders>
              <w:top w:val="dotted" w:sz="4" w:space="0" w:color="auto"/>
            </w:tcBorders>
          </w:tcPr>
          <w:p w14:paraId="7A6C54B8" w14:textId="77777777" w:rsidR="00C84D5A" w:rsidRPr="00F127C3" w:rsidRDefault="00C84D5A" w:rsidP="00C84D5A">
            <w:pPr>
              <w:rPr>
                <w:rFonts w:cstheme="minorHAnsi"/>
              </w:rPr>
            </w:pPr>
          </w:p>
        </w:tc>
        <w:tc>
          <w:tcPr>
            <w:tcW w:w="5107" w:type="dxa"/>
            <w:tcBorders>
              <w:top w:val="dotted" w:sz="4" w:space="0" w:color="auto"/>
            </w:tcBorders>
          </w:tcPr>
          <w:p w14:paraId="28FB0FEE" w14:textId="77777777" w:rsidR="00C84D5A" w:rsidRPr="00F127C3" w:rsidRDefault="00C84D5A" w:rsidP="00C84D5A">
            <w:pPr>
              <w:rPr>
                <w:rFonts w:cstheme="minorHAnsi"/>
              </w:rPr>
            </w:pPr>
          </w:p>
        </w:tc>
      </w:tr>
      <w:tr w:rsidR="00C84D5A" w:rsidRPr="00F127C3" w14:paraId="624DDA5F" w14:textId="77777777" w:rsidTr="003C5568">
        <w:trPr>
          <w:gridAfter w:val="1"/>
          <w:wAfter w:w="11" w:type="dxa"/>
        </w:trPr>
        <w:tc>
          <w:tcPr>
            <w:tcW w:w="14316" w:type="dxa"/>
            <w:gridSpan w:val="5"/>
          </w:tcPr>
          <w:p w14:paraId="256D0462" w14:textId="38D80E68" w:rsidR="00C84D5A" w:rsidRPr="00F127C3" w:rsidRDefault="00C84D5A" w:rsidP="00C84D5A">
            <w:pPr>
              <w:rPr>
                <w:rFonts w:cstheme="minorHAnsi"/>
              </w:rPr>
            </w:pPr>
            <w:r>
              <w:rPr>
                <w:rFonts w:cstheme="minorHAnsi"/>
              </w:rPr>
              <w:t>Je Marktlokation erfolgen die nachfolgenden Prüfungen:</w:t>
            </w:r>
          </w:p>
        </w:tc>
      </w:tr>
      <w:tr w:rsidR="00C84D5A" w:rsidRPr="00F127C3" w14:paraId="49D499B2" w14:textId="77777777" w:rsidTr="003C5568">
        <w:trPr>
          <w:gridAfter w:val="1"/>
          <w:wAfter w:w="11" w:type="dxa"/>
        </w:trPr>
        <w:tc>
          <w:tcPr>
            <w:tcW w:w="562" w:type="dxa"/>
            <w:vMerge w:val="restart"/>
          </w:tcPr>
          <w:p w14:paraId="64D035AE" w14:textId="646D26A9" w:rsidR="00C84D5A" w:rsidRPr="00F127C3" w:rsidRDefault="00C84D5A" w:rsidP="00C84D5A">
            <w:pPr>
              <w:rPr>
                <w:rFonts w:cstheme="minorHAnsi"/>
              </w:rPr>
            </w:pPr>
            <w:r w:rsidRPr="000B6F6A">
              <w:rPr>
                <w:rFonts w:cstheme="minorHAnsi"/>
              </w:rPr>
              <w:t>4</w:t>
            </w:r>
          </w:p>
        </w:tc>
        <w:tc>
          <w:tcPr>
            <w:tcW w:w="6237" w:type="dxa"/>
            <w:vMerge w:val="restart"/>
          </w:tcPr>
          <w:p w14:paraId="22A84B93" w14:textId="4A711DC6" w:rsidR="00C84D5A" w:rsidRPr="00F127C3" w:rsidRDefault="00C84D5A" w:rsidP="00C84D5A">
            <w:pPr>
              <w:rPr>
                <w:rFonts w:cstheme="minorHAnsi"/>
              </w:rPr>
            </w:pPr>
            <w:r w:rsidRPr="000B6F6A">
              <w:rPr>
                <w:rFonts w:cstheme="minorHAnsi"/>
              </w:rPr>
              <w:t>Ist eine erwartete Marktlokation in der BG-CL nicht ent</w:t>
            </w:r>
            <w:r>
              <w:rPr>
                <w:rFonts w:cstheme="minorHAnsi"/>
              </w:rPr>
              <w:t>-</w:t>
            </w:r>
            <w:r w:rsidRPr="000B6F6A">
              <w:rPr>
                <w:rFonts w:cstheme="minorHAnsi"/>
              </w:rPr>
              <w:t>halten?</w:t>
            </w:r>
          </w:p>
        </w:tc>
        <w:tc>
          <w:tcPr>
            <w:tcW w:w="1559" w:type="dxa"/>
            <w:tcBorders>
              <w:bottom w:val="dotted" w:sz="4" w:space="0" w:color="auto"/>
            </w:tcBorders>
          </w:tcPr>
          <w:p w14:paraId="2D680771" w14:textId="709022D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AF24701" w14:textId="6495CA94"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61897165" w14:textId="77777777" w:rsidR="00C84D5A" w:rsidRPr="000B6F6A" w:rsidRDefault="00C84D5A" w:rsidP="00C84D5A">
            <w:pPr>
              <w:rPr>
                <w:rFonts w:cstheme="minorHAnsi"/>
              </w:rPr>
            </w:pPr>
            <w:r w:rsidRPr="000B6F6A">
              <w:rPr>
                <w:rFonts w:cstheme="minorHAnsi"/>
              </w:rPr>
              <w:t>Cluster: Korrekturliste wegen Ablehnung</w:t>
            </w:r>
            <w:r w:rsidRPr="000B6F6A" w:rsidDel="006562F8">
              <w:rPr>
                <w:rFonts w:cstheme="minorHAnsi"/>
              </w:rPr>
              <w:t xml:space="preserve"> </w:t>
            </w:r>
          </w:p>
          <w:p w14:paraId="0B9AB9BF" w14:textId="0B7E70FE" w:rsidR="00C84D5A" w:rsidRPr="00F127C3" w:rsidRDefault="00C84D5A" w:rsidP="00C84D5A">
            <w:pPr>
              <w:rPr>
                <w:rFonts w:cstheme="minorHAnsi"/>
              </w:rPr>
            </w:pPr>
            <w:r w:rsidRPr="000B6F6A">
              <w:rPr>
                <w:rFonts w:cstheme="minorHAnsi"/>
              </w:rPr>
              <w:t>Zusätzlicher Datensatz</w:t>
            </w:r>
            <w:r w:rsidR="008F523D">
              <w:rPr>
                <w:rFonts w:cstheme="minorHAnsi"/>
              </w:rPr>
              <w:t xml:space="preserve"> </w:t>
            </w:r>
            <w:r w:rsidRPr="000B6F6A">
              <w:rPr>
                <w:rFonts w:cstheme="minorHAnsi"/>
              </w:rPr>
              <w:t>/</w:t>
            </w:r>
            <w:r w:rsidR="008F523D">
              <w:rPr>
                <w:rFonts w:cstheme="minorHAnsi"/>
              </w:rPr>
              <w:t xml:space="preserve"> </w:t>
            </w:r>
            <w:r w:rsidRPr="000B6F6A">
              <w:rPr>
                <w:rFonts w:cstheme="minorHAnsi"/>
              </w:rPr>
              <w:t>ergänzte Marktlokation</w:t>
            </w:r>
          </w:p>
        </w:tc>
      </w:tr>
      <w:tr w:rsidR="00C84D5A" w:rsidRPr="00F127C3" w14:paraId="325FD1CB" w14:textId="77777777" w:rsidTr="003C5568">
        <w:trPr>
          <w:gridAfter w:val="1"/>
          <w:wAfter w:w="11" w:type="dxa"/>
        </w:trPr>
        <w:tc>
          <w:tcPr>
            <w:tcW w:w="562" w:type="dxa"/>
            <w:vMerge/>
          </w:tcPr>
          <w:p w14:paraId="7C191C2D" w14:textId="77777777" w:rsidR="00C84D5A" w:rsidRPr="00F127C3" w:rsidRDefault="00C84D5A" w:rsidP="00C84D5A">
            <w:pPr>
              <w:rPr>
                <w:rFonts w:cstheme="minorHAnsi"/>
              </w:rPr>
            </w:pPr>
          </w:p>
        </w:tc>
        <w:tc>
          <w:tcPr>
            <w:tcW w:w="6237" w:type="dxa"/>
            <w:vMerge/>
          </w:tcPr>
          <w:p w14:paraId="6A5AD45E" w14:textId="77777777" w:rsidR="00C84D5A" w:rsidRPr="00F127C3" w:rsidRDefault="00C84D5A" w:rsidP="00C84D5A">
            <w:pPr>
              <w:rPr>
                <w:rFonts w:cstheme="minorHAnsi"/>
              </w:rPr>
            </w:pPr>
          </w:p>
        </w:tc>
        <w:tc>
          <w:tcPr>
            <w:tcW w:w="1559" w:type="dxa"/>
            <w:tcBorders>
              <w:top w:val="dotted" w:sz="4" w:space="0" w:color="auto"/>
            </w:tcBorders>
          </w:tcPr>
          <w:p w14:paraId="39921B40" w14:textId="7BEFEB33" w:rsidR="00C84D5A" w:rsidRPr="00F127C3" w:rsidRDefault="00C84D5A" w:rsidP="00C84D5A">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5</w:t>
            </w:r>
          </w:p>
        </w:tc>
        <w:tc>
          <w:tcPr>
            <w:tcW w:w="851" w:type="dxa"/>
            <w:tcBorders>
              <w:top w:val="dotted" w:sz="4" w:space="0" w:color="auto"/>
            </w:tcBorders>
          </w:tcPr>
          <w:p w14:paraId="352C3ED1" w14:textId="77777777" w:rsidR="00C84D5A" w:rsidRPr="00F127C3" w:rsidRDefault="00C84D5A" w:rsidP="00C84D5A">
            <w:pPr>
              <w:rPr>
                <w:rFonts w:cstheme="minorHAnsi"/>
              </w:rPr>
            </w:pPr>
          </w:p>
        </w:tc>
        <w:tc>
          <w:tcPr>
            <w:tcW w:w="5107" w:type="dxa"/>
            <w:tcBorders>
              <w:top w:val="dotted" w:sz="4" w:space="0" w:color="auto"/>
            </w:tcBorders>
          </w:tcPr>
          <w:p w14:paraId="7D72A639" w14:textId="77777777" w:rsidR="00C84D5A" w:rsidRPr="00F127C3" w:rsidRDefault="00C84D5A" w:rsidP="00C84D5A">
            <w:pPr>
              <w:rPr>
                <w:rFonts w:cstheme="minorHAnsi"/>
              </w:rPr>
            </w:pPr>
          </w:p>
        </w:tc>
      </w:tr>
      <w:tr w:rsidR="00C84D5A" w:rsidRPr="00F127C3" w14:paraId="27C63854" w14:textId="77777777" w:rsidTr="003C5568">
        <w:trPr>
          <w:gridAfter w:val="1"/>
          <w:wAfter w:w="11" w:type="dxa"/>
        </w:trPr>
        <w:tc>
          <w:tcPr>
            <w:tcW w:w="562" w:type="dxa"/>
            <w:vMerge w:val="restart"/>
          </w:tcPr>
          <w:p w14:paraId="2100209B" w14:textId="3E1EF8CA" w:rsidR="00C84D5A" w:rsidRPr="00F127C3" w:rsidRDefault="00C84D5A" w:rsidP="00C84D5A">
            <w:pPr>
              <w:rPr>
                <w:rFonts w:cstheme="minorHAnsi"/>
              </w:rPr>
            </w:pPr>
            <w:r w:rsidRPr="000B6F6A">
              <w:rPr>
                <w:rFonts w:cstheme="minorHAnsi"/>
              </w:rPr>
              <w:t>5</w:t>
            </w:r>
          </w:p>
        </w:tc>
        <w:tc>
          <w:tcPr>
            <w:tcW w:w="6237" w:type="dxa"/>
            <w:vMerge w:val="restart"/>
          </w:tcPr>
          <w:p w14:paraId="1CEF9534" w14:textId="453B4190" w:rsidR="00C84D5A" w:rsidRPr="00F127C3" w:rsidRDefault="00C84D5A" w:rsidP="00C84D5A">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2E3BBCE4" w14:textId="0D4F058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44CA37DE" w14:textId="2B94128A"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6A9813B1" w14:textId="77777777" w:rsidR="00C84D5A" w:rsidRPr="000B6F6A" w:rsidRDefault="00C84D5A" w:rsidP="00C84D5A">
            <w:pPr>
              <w:rPr>
                <w:rFonts w:cstheme="minorHAnsi"/>
              </w:rPr>
            </w:pPr>
            <w:r w:rsidRPr="000B6F6A">
              <w:rPr>
                <w:rFonts w:cstheme="minorHAnsi"/>
              </w:rPr>
              <w:t>Cluster: Korrekturliste wegen Ablehnung</w:t>
            </w:r>
          </w:p>
          <w:p w14:paraId="1CCE0C9A" w14:textId="67386C27" w:rsidR="00C84D5A" w:rsidRPr="00F127C3" w:rsidRDefault="00C84D5A" w:rsidP="00C84D5A">
            <w:pPr>
              <w:rPr>
                <w:rFonts w:cstheme="minorHAnsi"/>
              </w:rPr>
            </w:pPr>
            <w:r w:rsidRPr="000B6F6A">
              <w:rPr>
                <w:rFonts w:cstheme="minorHAnsi"/>
              </w:rPr>
              <w:t>Marktlokation falschem LF zugeordnet</w:t>
            </w:r>
          </w:p>
        </w:tc>
      </w:tr>
      <w:tr w:rsidR="00C84D5A" w:rsidRPr="00F127C3" w14:paraId="25ADA8E3" w14:textId="77777777" w:rsidTr="003C5568">
        <w:trPr>
          <w:gridAfter w:val="1"/>
          <w:wAfter w:w="11" w:type="dxa"/>
        </w:trPr>
        <w:tc>
          <w:tcPr>
            <w:tcW w:w="562" w:type="dxa"/>
            <w:vMerge/>
          </w:tcPr>
          <w:p w14:paraId="7A6BB3D2" w14:textId="77777777" w:rsidR="00C84D5A" w:rsidRPr="00F127C3" w:rsidRDefault="00C84D5A" w:rsidP="00C84D5A">
            <w:pPr>
              <w:rPr>
                <w:rFonts w:cstheme="minorHAnsi"/>
              </w:rPr>
            </w:pPr>
          </w:p>
        </w:tc>
        <w:tc>
          <w:tcPr>
            <w:tcW w:w="6237" w:type="dxa"/>
            <w:vMerge/>
          </w:tcPr>
          <w:p w14:paraId="10DE802B" w14:textId="77777777" w:rsidR="00C84D5A" w:rsidRPr="00F127C3" w:rsidRDefault="00C84D5A" w:rsidP="00C84D5A">
            <w:pPr>
              <w:rPr>
                <w:rFonts w:cstheme="minorHAnsi"/>
              </w:rPr>
            </w:pPr>
          </w:p>
        </w:tc>
        <w:tc>
          <w:tcPr>
            <w:tcW w:w="1559" w:type="dxa"/>
            <w:tcBorders>
              <w:top w:val="dotted" w:sz="4" w:space="0" w:color="auto"/>
            </w:tcBorders>
          </w:tcPr>
          <w:p w14:paraId="42E7B548" w14:textId="7A9A01DC" w:rsidR="00C84D5A" w:rsidRPr="00F127C3" w:rsidRDefault="00C84D5A" w:rsidP="00C84D5A">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6</w:t>
            </w:r>
          </w:p>
        </w:tc>
        <w:tc>
          <w:tcPr>
            <w:tcW w:w="851" w:type="dxa"/>
            <w:tcBorders>
              <w:top w:val="dotted" w:sz="4" w:space="0" w:color="auto"/>
            </w:tcBorders>
          </w:tcPr>
          <w:p w14:paraId="4E2265D2" w14:textId="77777777" w:rsidR="00C84D5A" w:rsidRPr="00F127C3" w:rsidRDefault="00C84D5A" w:rsidP="00C84D5A">
            <w:pPr>
              <w:rPr>
                <w:rFonts w:cstheme="minorHAnsi"/>
              </w:rPr>
            </w:pPr>
          </w:p>
        </w:tc>
        <w:tc>
          <w:tcPr>
            <w:tcW w:w="5107" w:type="dxa"/>
            <w:tcBorders>
              <w:top w:val="dotted" w:sz="4" w:space="0" w:color="auto"/>
            </w:tcBorders>
          </w:tcPr>
          <w:p w14:paraId="18A8FAE4" w14:textId="77777777" w:rsidR="00C84D5A" w:rsidRPr="00F127C3" w:rsidRDefault="00C84D5A" w:rsidP="00C84D5A">
            <w:pPr>
              <w:rPr>
                <w:rFonts w:cstheme="minorHAnsi"/>
              </w:rPr>
            </w:pPr>
          </w:p>
        </w:tc>
      </w:tr>
      <w:tr w:rsidR="00C84D5A" w:rsidRPr="00F127C3" w14:paraId="20885093" w14:textId="77777777" w:rsidTr="003C5568">
        <w:trPr>
          <w:gridAfter w:val="1"/>
          <w:wAfter w:w="11" w:type="dxa"/>
          <w:trHeight w:val="662"/>
        </w:trPr>
        <w:tc>
          <w:tcPr>
            <w:tcW w:w="562" w:type="dxa"/>
            <w:vMerge w:val="restart"/>
          </w:tcPr>
          <w:p w14:paraId="1234DED0" w14:textId="01465222" w:rsidR="00C84D5A" w:rsidRPr="00F127C3" w:rsidRDefault="00C84D5A" w:rsidP="00C84D5A">
            <w:pPr>
              <w:rPr>
                <w:rFonts w:cstheme="minorHAnsi"/>
              </w:rPr>
            </w:pPr>
            <w:r w:rsidRPr="000B6F6A">
              <w:rPr>
                <w:rFonts w:cstheme="minorHAnsi"/>
              </w:rPr>
              <w:lastRenderedPageBreak/>
              <w:t>6</w:t>
            </w:r>
          </w:p>
        </w:tc>
        <w:tc>
          <w:tcPr>
            <w:tcW w:w="6237" w:type="dxa"/>
            <w:vMerge w:val="restart"/>
          </w:tcPr>
          <w:p w14:paraId="11549CF2" w14:textId="01C9838D" w:rsidR="00C84D5A" w:rsidRPr="00F127C3" w:rsidRDefault="00C84D5A" w:rsidP="00C84D5A">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7615990C" w14:textId="2AC8573F"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359D56D9" w14:textId="62C7D281" w:rsidR="00C84D5A" w:rsidRPr="00F127C3" w:rsidRDefault="00C84D5A" w:rsidP="00C84D5A">
            <w:pPr>
              <w:rPr>
                <w:rFonts w:cstheme="minorHAnsi"/>
              </w:rPr>
            </w:pPr>
            <w:r w:rsidRPr="000B6F6A">
              <w:rPr>
                <w:rFonts w:cstheme="minorHAnsi"/>
              </w:rPr>
              <w:t>A06</w:t>
            </w:r>
          </w:p>
        </w:tc>
        <w:tc>
          <w:tcPr>
            <w:tcW w:w="5107" w:type="dxa"/>
            <w:tcBorders>
              <w:bottom w:val="dotted" w:sz="4" w:space="0" w:color="auto"/>
            </w:tcBorders>
          </w:tcPr>
          <w:p w14:paraId="26E37C6A" w14:textId="77777777" w:rsidR="00C84D5A" w:rsidRPr="000B6F6A" w:rsidRDefault="00C84D5A" w:rsidP="00C84D5A">
            <w:pPr>
              <w:rPr>
                <w:rFonts w:cstheme="minorHAnsi"/>
              </w:rPr>
            </w:pPr>
            <w:r w:rsidRPr="000B6F6A">
              <w:rPr>
                <w:rFonts w:cstheme="minorHAnsi"/>
              </w:rPr>
              <w:t>Cluster: Korrekturliste wegen Ablehnung</w:t>
            </w:r>
          </w:p>
          <w:p w14:paraId="7019957A" w14:textId="0028ACB4" w:rsidR="00C84D5A" w:rsidRPr="00F127C3" w:rsidRDefault="00C84D5A" w:rsidP="00C84D5A">
            <w:pPr>
              <w:rPr>
                <w:rFonts w:cstheme="minorHAnsi"/>
              </w:rPr>
            </w:pPr>
            <w:r w:rsidRPr="000B6F6A">
              <w:rPr>
                <w:rFonts w:cstheme="minorHAnsi"/>
              </w:rPr>
              <w:t>Zu viele Marktlokationen enthalten / entfallene Marktlokation</w:t>
            </w:r>
          </w:p>
        </w:tc>
      </w:tr>
      <w:tr w:rsidR="00C84D5A" w:rsidRPr="00F127C3" w14:paraId="2E95329A" w14:textId="77777777" w:rsidTr="003C5568">
        <w:trPr>
          <w:gridAfter w:val="1"/>
          <w:wAfter w:w="11" w:type="dxa"/>
          <w:trHeight w:val="511"/>
        </w:trPr>
        <w:tc>
          <w:tcPr>
            <w:tcW w:w="562" w:type="dxa"/>
            <w:vMerge/>
          </w:tcPr>
          <w:p w14:paraId="2887D692" w14:textId="77777777" w:rsidR="00C84D5A" w:rsidRPr="00F127C3" w:rsidRDefault="00C84D5A" w:rsidP="00C84D5A">
            <w:pPr>
              <w:rPr>
                <w:rFonts w:cstheme="minorHAnsi"/>
              </w:rPr>
            </w:pPr>
          </w:p>
        </w:tc>
        <w:tc>
          <w:tcPr>
            <w:tcW w:w="6237" w:type="dxa"/>
            <w:vMerge/>
          </w:tcPr>
          <w:p w14:paraId="7E3F573B" w14:textId="77777777" w:rsidR="00C84D5A" w:rsidRPr="00F127C3" w:rsidRDefault="00C84D5A" w:rsidP="00C84D5A">
            <w:pPr>
              <w:rPr>
                <w:rFonts w:cstheme="minorHAnsi"/>
              </w:rPr>
            </w:pPr>
          </w:p>
        </w:tc>
        <w:tc>
          <w:tcPr>
            <w:tcW w:w="1559" w:type="dxa"/>
            <w:tcBorders>
              <w:top w:val="dotted" w:sz="4" w:space="0" w:color="auto"/>
            </w:tcBorders>
          </w:tcPr>
          <w:p w14:paraId="5F027B7A" w14:textId="33761FBA" w:rsidR="00C84D5A" w:rsidRPr="00F127C3" w:rsidRDefault="00C84D5A" w:rsidP="00C84D5A">
            <w:pPr>
              <w:tabs>
                <w:tab w:val="center" w:pos="1277"/>
              </w:tabs>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7</w:t>
            </w:r>
          </w:p>
        </w:tc>
        <w:tc>
          <w:tcPr>
            <w:tcW w:w="851" w:type="dxa"/>
            <w:tcBorders>
              <w:top w:val="dotted" w:sz="4" w:space="0" w:color="auto"/>
            </w:tcBorders>
          </w:tcPr>
          <w:p w14:paraId="7D47D9B3" w14:textId="77777777" w:rsidR="00C84D5A" w:rsidRPr="00F127C3" w:rsidRDefault="00C84D5A" w:rsidP="00C84D5A">
            <w:pPr>
              <w:rPr>
                <w:rFonts w:cstheme="minorHAnsi"/>
              </w:rPr>
            </w:pPr>
          </w:p>
        </w:tc>
        <w:tc>
          <w:tcPr>
            <w:tcW w:w="5107" w:type="dxa"/>
            <w:tcBorders>
              <w:top w:val="dotted" w:sz="4" w:space="0" w:color="auto"/>
            </w:tcBorders>
          </w:tcPr>
          <w:p w14:paraId="487794D3" w14:textId="77777777" w:rsidR="00C84D5A" w:rsidRPr="00F127C3" w:rsidRDefault="00C84D5A" w:rsidP="00C84D5A">
            <w:pPr>
              <w:rPr>
                <w:rFonts w:cstheme="minorHAnsi"/>
              </w:rPr>
            </w:pPr>
          </w:p>
        </w:tc>
      </w:tr>
      <w:tr w:rsidR="00C84D5A" w:rsidRPr="00F127C3" w14:paraId="584F3C29" w14:textId="77777777" w:rsidTr="003C5568">
        <w:trPr>
          <w:gridAfter w:val="1"/>
          <w:wAfter w:w="11" w:type="dxa"/>
          <w:trHeight w:val="935"/>
        </w:trPr>
        <w:tc>
          <w:tcPr>
            <w:tcW w:w="562" w:type="dxa"/>
            <w:vMerge w:val="restart"/>
          </w:tcPr>
          <w:p w14:paraId="2CC31085" w14:textId="55ABEE19" w:rsidR="00C84D5A" w:rsidRPr="00F127C3" w:rsidRDefault="00C84D5A" w:rsidP="00C84D5A">
            <w:pPr>
              <w:rPr>
                <w:rFonts w:cstheme="minorHAnsi"/>
              </w:rPr>
            </w:pPr>
            <w:r w:rsidRPr="000B6F6A">
              <w:rPr>
                <w:rFonts w:cstheme="minorHAnsi"/>
              </w:rPr>
              <w:t>7*</w:t>
            </w:r>
          </w:p>
        </w:tc>
        <w:tc>
          <w:tcPr>
            <w:tcW w:w="6237" w:type="dxa"/>
            <w:tcBorders>
              <w:bottom w:val="dotted" w:sz="4" w:space="0" w:color="auto"/>
            </w:tcBorders>
          </w:tcPr>
          <w:p w14:paraId="525D783C" w14:textId="3FDA20E7" w:rsidR="00C84D5A" w:rsidRPr="00F127C3" w:rsidRDefault="00C84D5A" w:rsidP="00C84D5A">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66DA7F4B" w14:textId="2E2D265F" w:rsidR="00C84D5A" w:rsidRPr="00F127C3" w:rsidRDefault="00C84D5A" w:rsidP="00C84D5A">
            <w:pPr>
              <w:rPr>
                <w:rFonts w:cstheme="minorHAnsi"/>
              </w:rPr>
            </w:pPr>
            <w:r w:rsidRPr="000B6F6A">
              <w:rPr>
                <w:rFonts w:cstheme="minorHAnsi"/>
              </w:rPr>
              <w:t>nein</w:t>
            </w:r>
          </w:p>
        </w:tc>
        <w:tc>
          <w:tcPr>
            <w:tcW w:w="851" w:type="dxa"/>
            <w:vMerge w:val="restart"/>
          </w:tcPr>
          <w:p w14:paraId="675256DB" w14:textId="1525C5EF" w:rsidR="00C84D5A" w:rsidRPr="00F127C3" w:rsidRDefault="00C84D5A" w:rsidP="00C84D5A">
            <w:pPr>
              <w:rPr>
                <w:rFonts w:cstheme="minorHAnsi"/>
              </w:rPr>
            </w:pPr>
            <w:r w:rsidRPr="000B6F6A">
              <w:rPr>
                <w:rFonts w:cstheme="minorHAnsi"/>
              </w:rPr>
              <w:t>A07</w:t>
            </w:r>
          </w:p>
        </w:tc>
        <w:tc>
          <w:tcPr>
            <w:tcW w:w="5107" w:type="dxa"/>
            <w:vMerge w:val="restart"/>
          </w:tcPr>
          <w:p w14:paraId="652716DF" w14:textId="77777777" w:rsidR="00C84D5A" w:rsidRPr="000B6F6A" w:rsidRDefault="00C84D5A" w:rsidP="00C84D5A">
            <w:pPr>
              <w:rPr>
                <w:rFonts w:cstheme="minorHAnsi"/>
              </w:rPr>
            </w:pPr>
            <w:r w:rsidRPr="000B6F6A">
              <w:rPr>
                <w:rFonts w:cstheme="minorHAnsi"/>
              </w:rPr>
              <w:t>Cluster: Korrekturliste wegen Ablehnung</w:t>
            </w:r>
          </w:p>
          <w:p w14:paraId="5CDAFE00" w14:textId="27A559EE" w:rsidR="00C84D5A" w:rsidRPr="00F127C3" w:rsidRDefault="00C84D5A" w:rsidP="00C84D5A">
            <w:pPr>
              <w:rPr>
                <w:rFonts w:cstheme="minorHAnsi"/>
              </w:rPr>
            </w:pPr>
            <w:r w:rsidRPr="000B6F6A">
              <w:rPr>
                <w:rFonts w:cstheme="minorHAnsi"/>
              </w:rPr>
              <w:t>Bilanzierungsrel. Daten nicht korrekt / fehlen</w:t>
            </w:r>
          </w:p>
        </w:tc>
      </w:tr>
      <w:tr w:rsidR="00C84D5A" w:rsidRPr="00F127C3" w14:paraId="75EE1EB9" w14:textId="77777777" w:rsidTr="003C5568">
        <w:trPr>
          <w:gridAfter w:val="1"/>
          <w:wAfter w:w="11" w:type="dxa"/>
          <w:trHeight w:val="728"/>
        </w:trPr>
        <w:tc>
          <w:tcPr>
            <w:tcW w:w="562" w:type="dxa"/>
            <w:vMerge/>
          </w:tcPr>
          <w:p w14:paraId="39874F58"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6FBC521" w14:textId="3AFCF26C" w:rsidR="00C84D5A" w:rsidRPr="00F127C3" w:rsidRDefault="00C84D5A" w:rsidP="00C84D5A">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53C63484" w14:textId="14ECEA9C" w:rsidR="00C84D5A" w:rsidRPr="00F127C3" w:rsidRDefault="00C84D5A" w:rsidP="00C84D5A">
            <w:pPr>
              <w:rPr>
                <w:rFonts w:cstheme="minorHAnsi"/>
              </w:rPr>
            </w:pPr>
            <w:r w:rsidRPr="000B6F6A">
              <w:rPr>
                <w:rFonts w:cstheme="minorHAnsi"/>
              </w:rPr>
              <w:t>nein</w:t>
            </w:r>
          </w:p>
        </w:tc>
        <w:tc>
          <w:tcPr>
            <w:tcW w:w="851" w:type="dxa"/>
            <w:vMerge/>
          </w:tcPr>
          <w:p w14:paraId="75D98843" w14:textId="77777777" w:rsidR="00C84D5A" w:rsidRPr="00F127C3" w:rsidRDefault="00C84D5A" w:rsidP="00C84D5A">
            <w:pPr>
              <w:rPr>
                <w:rFonts w:cstheme="minorHAnsi"/>
              </w:rPr>
            </w:pPr>
          </w:p>
        </w:tc>
        <w:tc>
          <w:tcPr>
            <w:tcW w:w="5107" w:type="dxa"/>
            <w:vMerge/>
          </w:tcPr>
          <w:p w14:paraId="354D6A27" w14:textId="77777777" w:rsidR="00C84D5A" w:rsidRPr="00F127C3" w:rsidRDefault="00C84D5A" w:rsidP="00C84D5A">
            <w:pPr>
              <w:rPr>
                <w:rFonts w:cstheme="minorHAnsi"/>
              </w:rPr>
            </w:pPr>
          </w:p>
        </w:tc>
      </w:tr>
      <w:tr w:rsidR="00C84D5A" w:rsidRPr="00F127C3" w14:paraId="0C2F4239" w14:textId="77777777" w:rsidTr="003C5568">
        <w:trPr>
          <w:gridAfter w:val="1"/>
          <w:wAfter w:w="11" w:type="dxa"/>
          <w:trHeight w:val="699"/>
        </w:trPr>
        <w:tc>
          <w:tcPr>
            <w:tcW w:w="562" w:type="dxa"/>
            <w:vMerge/>
          </w:tcPr>
          <w:p w14:paraId="26EFBF39"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687BB68" w14:textId="5FF12030" w:rsidR="00C84D5A" w:rsidRPr="00F127C3" w:rsidRDefault="00C84D5A" w:rsidP="00C84D5A">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302D6C7C" w14:textId="406CB026" w:rsidR="00C84D5A" w:rsidRPr="00F127C3" w:rsidRDefault="00C84D5A" w:rsidP="00C84D5A">
            <w:pPr>
              <w:rPr>
                <w:rFonts w:cstheme="minorHAnsi"/>
              </w:rPr>
            </w:pPr>
            <w:r w:rsidRPr="000B6F6A">
              <w:rPr>
                <w:rFonts w:cstheme="minorHAnsi"/>
              </w:rPr>
              <w:t>nein</w:t>
            </w:r>
          </w:p>
        </w:tc>
        <w:tc>
          <w:tcPr>
            <w:tcW w:w="851" w:type="dxa"/>
            <w:vMerge/>
          </w:tcPr>
          <w:p w14:paraId="59A79382" w14:textId="77777777" w:rsidR="00C84D5A" w:rsidRPr="00F127C3" w:rsidRDefault="00C84D5A" w:rsidP="00C84D5A">
            <w:pPr>
              <w:rPr>
                <w:rFonts w:cstheme="minorHAnsi"/>
              </w:rPr>
            </w:pPr>
          </w:p>
        </w:tc>
        <w:tc>
          <w:tcPr>
            <w:tcW w:w="5107" w:type="dxa"/>
            <w:vMerge/>
          </w:tcPr>
          <w:p w14:paraId="0CD2C07D" w14:textId="77777777" w:rsidR="00C84D5A" w:rsidRPr="00F127C3" w:rsidRDefault="00C84D5A" w:rsidP="00C84D5A">
            <w:pPr>
              <w:rPr>
                <w:rFonts w:cstheme="minorHAnsi"/>
              </w:rPr>
            </w:pPr>
          </w:p>
        </w:tc>
      </w:tr>
      <w:tr w:rsidR="00C84D5A" w:rsidRPr="00F127C3" w14:paraId="4AEA9D97" w14:textId="77777777" w:rsidTr="003C5568">
        <w:trPr>
          <w:gridAfter w:val="1"/>
          <w:wAfter w:w="11" w:type="dxa"/>
          <w:trHeight w:val="416"/>
        </w:trPr>
        <w:tc>
          <w:tcPr>
            <w:tcW w:w="562" w:type="dxa"/>
            <w:vMerge/>
          </w:tcPr>
          <w:p w14:paraId="5B93593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3ED1612D" w14:textId="24AE6C10" w:rsidR="00C84D5A" w:rsidRPr="00F127C3" w:rsidRDefault="00C84D5A" w:rsidP="00C84D5A">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0189D3EB" w14:textId="52745583" w:rsidR="00C84D5A" w:rsidRPr="00F127C3" w:rsidRDefault="00C84D5A" w:rsidP="00C84D5A">
            <w:pPr>
              <w:rPr>
                <w:rFonts w:cstheme="minorHAnsi"/>
              </w:rPr>
            </w:pPr>
            <w:r w:rsidRPr="000B6F6A">
              <w:rPr>
                <w:rFonts w:cstheme="minorHAnsi"/>
              </w:rPr>
              <w:t>nein</w:t>
            </w:r>
          </w:p>
        </w:tc>
        <w:tc>
          <w:tcPr>
            <w:tcW w:w="851" w:type="dxa"/>
            <w:vMerge/>
          </w:tcPr>
          <w:p w14:paraId="1F93864F" w14:textId="77777777" w:rsidR="00C84D5A" w:rsidRPr="00F127C3" w:rsidRDefault="00C84D5A" w:rsidP="00C84D5A">
            <w:pPr>
              <w:rPr>
                <w:rFonts w:cstheme="minorHAnsi"/>
              </w:rPr>
            </w:pPr>
          </w:p>
        </w:tc>
        <w:tc>
          <w:tcPr>
            <w:tcW w:w="5107" w:type="dxa"/>
            <w:vMerge/>
          </w:tcPr>
          <w:p w14:paraId="7994576B" w14:textId="77777777" w:rsidR="00C84D5A" w:rsidRPr="00F127C3" w:rsidRDefault="00C84D5A" w:rsidP="00C84D5A">
            <w:pPr>
              <w:rPr>
                <w:rFonts w:cstheme="minorHAnsi"/>
              </w:rPr>
            </w:pPr>
          </w:p>
        </w:tc>
      </w:tr>
      <w:tr w:rsidR="00C84D5A" w:rsidRPr="00F127C3" w14:paraId="65B57DCD" w14:textId="77777777" w:rsidTr="003C5568">
        <w:trPr>
          <w:gridAfter w:val="1"/>
          <w:wAfter w:w="11" w:type="dxa"/>
          <w:trHeight w:val="683"/>
        </w:trPr>
        <w:tc>
          <w:tcPr>
            <w:tcW w:w="562" w:type="dxa"/>
            <w:vMerge/>
          </w:tcPr>
          <w:p w14:paraId="1824B28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2E099FD" w14:textId="5401692A" w:rsidR="00C84D5A" w:rsidRPr="00F127C3" w:rsidRDefault="00C84D5A" w:rsidP="00C84D5A">
            <w:pPr>
              <w:rPr>
                <w:rFonts w:cstheme="minorHAnsi"/>
              </w:rPr>
            </w:pPr>
            <w:r w:rsidRPr="000B6F6A">
              <w:rPr>
                <w:rFonts w:cstheme="minorHAnsi"/>
              </w:rPr>
              <w:t>Entspricht das normierte Profil dem zwischen NB (über LF) und ÜNB ausgetauschten normierten Profil?</w:t>
            </w:r>
          </w:p>
        </w:tc>
        <w:tc>
          <w:tcPr>
            <w:tcW w:w="1559" w:type="dxa"/>
            <w:tcBorders>
              <w:top w:val="dotted" w:sz="4" w:space="0" w:color="auto"/>
              <w:bottom w:val="dotted" w:sz="4" w:space="0" w:color="auto"/>
            </w:tcBorders>
          </w:tcPr>
          <w:p w14:paraId="0D804F50" w14:textId="552C63A5" w:rsidR="00C84D5A" w:rsidRPr="00F127C3" w:rsidRDefault="00C84D5A" w:rsidP="00C84D5A">
            <w:pPr>
              <w:rPr>
                <w:rFonts w:cstheme="minorHAnsi"/>
              </w:rPr>
            </w:pPr>
            <w:r w:rsidRPr="000B6F6A">
              <w:rPr>
                <w:rFonts w:cstheme="minorHAnsi"/>
              </w:rPr>
              <w:t>nein</w:t>
            </w:r>
          </w:p>
        </w:tc>
        <w:tc>
          <w:tcPr>
            <w:tcW w:w="851" w:type="dxa"/>
            <w:vMerge/>
          </w:tcPr>
          <w:p w14:paraId="0E6F5FB8" w14:textId="77777777" w:rsidR="00C84D5A" w:rsidRPr="00F127C3" w:rsidRDefault="00C84D5A" w:rsidP="00C84D5A">
            <w:pPr>
              <w:rPr>
                <w:rFonts w:cstheme="minorHAnsi"/>
              </w:rPr>
            </w:pPr>
          </w:p>
        </w:tc>
        <w:tc>
          <w:tcPr>
            <w:tcW w:w="5107" w:type="dxa"/>
            <w:vMerge/>
          </w:tcPr>
          <w:p w14:paraId="61B7DD66" w14:textId="77777777" w:rsidR="00C84D5A" w:rsidRPr="00F127C3" w:rsidRDefault="00C84D5A" w:rsidP="00C84D5A">
            <w:pPr>
              <w:rPr>
                <w:rFonts w:cstheme="minorHAnsi"/>
              </w:rPr>
            </w:pPr>
          </w:p>
        </w:tc>
      </w:tr>
      <w:tr w:rsidR="00C84D5A" w:rsidRPr="00F127C3" w14:paraId="46C9A76D" w14:textId="77777777" w:rsidTr="003C5568">
        <w:trPr>
          <w:gridAfter w:val="1"/>
          <w:wAfter w:w="11" w:type="dxa"/>
        </w:trPr>
        <w:tc>
          <w:tcPr>
            <w:tcW w:w="562" w:type="dxa"/>
            <w:vMerge/>
          </w:tcPr>
          <w:p w14:paraId="614022D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74846132" w14:textId="22F7A6A8" w:rsidR="00C84D5A" w:rsidRPr="00F127C3" w:rsidRDefault="00C84D5A" w:rsidP="00C84D5A">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1591C0FD" w14:textId="11C13C39" w:rsidR="00C84D5A" w:rsidRPr="00F127C3" w:rsidRDefault="00C84D5A" w:rsidP="00C84D5A">
            <w:pPr>
              <w:rPr>
                <w:rFonts w:cstheme="minorHAnsi"/>
              </w:rPr>
            </w:pPr>
            <w:r w:rsidRPr="000B6F6A">
              <w:rPr>
                <w:rFonts w:cstheme="minorHAnsi"/>
              </w:rPr>
              <w:t>nein</w:t>
            </w:r>
          </w:p>
        </w:tc>
        <w:tc>
          <w:tcPr>
            <w:tcW w:w="851" w:type="dxa"/>
            <w:vMerge/>
          </w:tcPr>
          <w:p w14:paraId="13A56D46" w14:textId="77777777" w:rsidR="00C84D5A" w:rsidRPr="00F127C3" w:rsidRDefault="00C84D5A" w:rsidP="00C84D5A">
            <w:pPr>
              <w:rPr>
                <w:rFonts w:cstheme="minorHAnsi"/>
              </w:rPr>
            </w:pPr>
          </w:p>
        </w:tc>
        <w:tc>
          <w:tcPr>
            <w:tcW w:w="5107" w:type="dxa"/>
            <w:vMerge/>
          </w:tcPr>
          <w:p w14:paraId="4C5DD538" w14:textId="77777777" w:rsidR="00C84D5A" w:rsidRPr="00F127C3" w:rsidRDefault="00C84D5A" w:rsidP="00C84D5A">
            <w:pPr>
              <w:rPr>
                <w:rFonts w:cstheme="minorHAnsi"/>
              </w:rPr>
            </w:pPr>
          </w:p>
        </w:tc>
      </w:tr>
      <w:tr w:rsidR="00C84D5A" w:rsidRPr="00F127C3" w14:paraId="4914D785" w14:textId="77777777" w:rsidTr="003C5568">
        <w:trPr>
          <w:gridAfter w:val="1"/>
          <w:wAfter w:w="11" w:type="dxa"/>
          <w:trHeight w:val="64"/>
        </w:trPr>
        <w:tc>
          <w:tcPr>
            <w:tcW w:w="562" w:type="dxa"/>
            <w:vMerge/>
          </w:tcPr>
          <w:p w14:paraId="3FD60ACE"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16946E6" w14:textId="2AA40934" w:rsidR="00C84D5A" w:rsidRPr="00F127C3" w:rsidRDefault="00C84D5A" w:rsidP="00C84D5A">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0ED192AA" w14:textId="772BBCEF" w:rsidR="00C84D5A" w:rsidRPr="00F127C3" w:rsidRDefault="00C84D5A" w:rsidP="00C84D5A">
            <w:pPr>
              <w:rPr>
                <w:rFonts w:cstheme="minorHAnsi"/>
              </w:rPr>
            </w:pPr>
            <w:r w:rsidRPr="000B6F6A">
              <w:rPr>
                <w:rFonts w:cstheme="minorHAnsi"/>
              </w:rPr>
              <w:t>nein</w:t>
            </w:r>
          </w:p>
        </w:tc>
        <w:tc>
          <w:tcPr>
            <w:tcW w:w="851" w:type="dxa"/>
            <w:vMerge/>
          </w:tcPr>
          <w:p w14:paraId="18F44493" w14:textId="77777777" w:rsidR="00C84D5A" w:rsidRPr="00F127C3" w:rsidRDefault="00C84D5A" w:rsidP="00C84D5A">
            <w:pPr>
              <w:rPr>
                <w:rFonts w:cstheme="minorHAnsi"/>
              </w:rPr>
            </w:pPr>
          </w:p>
        </w:tc>
        <w:tc>
          <w:tcPr>
            <w:tcW w:w="5107" w:type="dxa"/>
            <w:vMerge/>
          </w:tcPr>
          <w:p w14:paraId="6DF77372" w14:textId="77777777" w:rsidR="00C84D5A" w:rsidRPr="00F127C3" w:rsidRDefault="00C84D5A" w:rsidP="00C84D5A">
            <w:pPr>
              <w:rPr>
                <w:rFonts w:cstheme="minorHAnsi"/>
              </w:rPr>
            </w:pPr>
          </w:p>
        </w:tc>
      </w:tr>
      <w:tr w:rsidR="00C84D5A" w:rsidRPr="00F127C3" w14:paraId="2F4CA698" w14:textId="77777777" w:rsidTr="003C5568">
        <w:trPr>
          <w:gridAfter w:val="1"/>
          <w:wAfter w:w="11" w:type="dxa"/>
          <w:trHeight w:val="403"/>
        </w:trPr>
        <w:tc>
          <w:tcPr>
            <w:tcW w:w="562" w:type="dxa"/>
            <w:vMerge/>
          </w:tcPr>
          <w:p w14:paraId="2F16D62F"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A23A4B7" w14:textId="7201D08D" w:rsidR="00C84D5A" w:rsidRPr="00F127C3" w:rsidRDefault="00C84D5A" w:rsidP="00C84D5A">
            <w:pPr>
              <w:rPr>
                <w:rFonts w:cstheme="minorHAnsi"/>
              </w:rPr>
            </w:pPr>
            <w:r w:rsidRPr="000B6F6A">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472B993" w14:textId="56FB896E" w:rsidR="00C84D5A" w:rsidRPr="00F127C3" w:rsidRDefault="00C84D5A" w:rsidP="00C84D5A">
            <w:pPr>
              <w:rPr>
                <w:rFonts w:cstheme="minorHAnsi"/>
              </w:rPr>
            </w:pPr>
            <w:r w:rsidRPr="000B6F6A">
              <w:rPr>
                <w:rFonts w:cstheme="minorHAnsi"/>
              </w:rPr>
              <w:t>nein</w:t>
            </w:r>
          </w:p>
        </w:tc>
        <w:tc>
          <w:tcPr>
            <w:tcW w:w="851" w:type="dxa"/>
            <w:vMerge/>
          </w:tcPr>
          <w:p w14:paraId="204625FB" w14:textId="77777777" w:rsidR="00C84D5A" w:rsidRPr="00F127C3" w:rsidRDefault="00C84D5A" w:rsidP="00C84D5A">
            <w:pPr>
              <w:rPr>
                <w:rFonts w:cstheme="minorHAnsi"/>
              </w:rPr>
            </w:pPr>
          </w:p>
        </w:tc>
        <w:tc>
          <w:tcPr>
            <w:tcW w:w="5107" w:type="dxa"/>
            <w:vMerge/>
          </w:tcPr>
          <w:p w14:paraId="3E2BBF0A" w14:textId="77777777" w:rsidR="00C84D5A" w:rsidRPr="00F127C3" w:rsidRDefault="00C84D5A" w:rsidP="00C84D5A">
            <w:pPr>
              <w:rPr>
                <w:rFonts w:cstheme="minorHAnsi"/>
              </w:rPr>
            </w:pPr>
          </w:p>
        </w:tc>
      </w:tr>
      <w:tr w:rsidR="00C84D5A" w:rsidRPr="00F127C3" w14:paraId="3A3D0084" w14:textId="77777777" w:rsidTr="003C5568">
        <w:trPr>
          <w:gridAfter w:val="1"/>
          <w:wAfter w:w="11" w:type="dxa"/>
        </w:trPr>
        <w:tc>
          <w:tcPr>
            <w:tcW w:w="562" w:type="dxa"/>
            <w:vMerge/>
          </w:tcPr>
          <w:p w14:paraId="574A26AD" w14:textId="77777777" w:rsidR="00C84D5A" w:rsidRPr="00F127C3" w:rsidRDefault="00C84D5A" w:rsidP="00C84D5A">
            <w:pPr>
              <w:rPr>
                <w:rFonts w:cstheme="minorHAnsi"/>
              </w:rPr>
            </w:pPr>
          </w:p>
        </w:tc>
        <w:tc>
          <w:tcPr>
            <w:tcW w:w="6237" w:type="dxa"/>
            <w:tcBorders>
              <w:top w:val="dotted" w:sz="4" w:space="0" w:color="auto"/>
            </w:tcBorders>
          </w:tcPr>
          <w:p w14:paraId="52BA97C2" w14:textId="0AD42F1C" w:rsidR="00C84D5A" w:rsidRPr="00F127C3" w:rsidRDefault="00C84D5A" w:rsidP="00C84D5A">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5B5CD04E" w14:textId="091FF91A" w:rsidR="00C84D5A" w:rsidRPr="00F127C3" w:rsidRDefault="00C84D5A" w:rsidP="00C84D5A">
            <w:pPr>
              <w:rPr>
                <w:rFonts w:cstheme="minorHAnsi"/>
              </w:rPr>
            </w:pPr>
            <w:r w:rsidRPr="000B6F6A">
              <w:rPr>
                <w:rFonts w:cstheme="minorHAnsi"/>
              </w:rPr>
              <w:t>nein</w:t>
            </w:r>
          </w:p>
        </w:tc>
        <w:tc>
          <w:tcPr>
            <w:tcW w:w="851" w:type="dxa"/>
            <w:vMerge/>
            <w:tcBorders>
              <w:bottom w:val="single" w:sz="4" w:space="0" w:color="auto"/>
            </w:tcBorders>
          </w:tcPr>
          <w:p w14:paraId="12B03095" w14:textId="77777777" w:rsidR="00C84D5A" w:rsidRPr="00F127C3" w:rsidRDefault="00C84D5A" w:rsidP="00C84D5A">
            <w:pPr>
              <w:rPr>
                <w:rFonts w:cstheme="minorHAnsi"/>
              </w:rPr>
            </w:pPr>
          </w:p>
        </w:tc>
        <w:tc>
          <w:tcPr>
            <w:tcW w:w="5107" w:type="dxa"/>
            <w:vMerge/>
            <w:tcBorders>
              <w:bottom w:val="single" w:sz="4" w:space="0" w:color="auto"/>
            </w:tcBorders>
          </w:tcPr>
          <w:p w14:paraId="0C447B5B" w14:textId="77777777" w:rsidR="00C84D5A" w:rsidRPr="00F127C3" w:rsidRDefault="00C84D5A" w:rsidP="00C84D5A">
            <w:pPr>
              <w:rPr>
                <w:rFonts w:cstheme="minorHAnsi"/>
              </w:rPr>
            </w:pPr>
          </w:p>
        </w:tc>
      </w:tr>
    </w:tbl>
    <w:p w14:paraId="09F83D47" w14:textId="0FFE2497" w:rsidR="00C70B11" w:rsidRPr="00C75516" w:rsidRDefault="00C70B11" w:rsidP="000B6F6A">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3538465" w14:textId="7092116A" w:rsidR="00C70B11" w:rsidRDefault="00C70B11" w:rsidP="000B6F6A">
      <w:pPr>
        <w:pStyle w:val="Beschriftung"/>
      </w:pPr>
      <w:r w:rsidRPr="00C75516">
        <w:t xml:space="preserve">Bsp.: Bei einer Marktlokation mit einer Prognose auf Basis von Werten muss die Frage „Entspricht die </w:t>
      </w:r>
      <w:r w:rsidRPr="005C3584">
        <w:t>veranschlagte</w:t>
      </w:r>
      <w:r w:rsidRPr="00C75516">
        <w:t xml:space="preserve"> Prognosemenge (JVP) der zwischen NB </w:t>
      </w:r>
      <w:r w:rsidRPr="00246E48">
        <w:t xml:space="preserve">(über LF) und ÜNB </w:t>
      </w:r>
      <w:r w:rsidRPr="00C75516">
        <w:t>ausgetauschten Prognosemenge?“ mit „ja“ beantwortet werden.</w:t>
      </w:r>
    </w:p>
    <w:p w14:paraId="060AC1A1" w14:textId="77777777" w:rsidR="00C70B11" w:rsidRPr="00246E48" w:rsidRDefault="00C70B11" w:rsidP="000B6F6A">
      <w:pPr>
        <w:rPr>
          <w:szCs w:val="28"/>
        </w:rPr>
      </w:pPr>
      <w:r w:rsidRPr="00246E48">
        <w:br w:type="page"/>
      </w:r>
    </w:p>
    <w:p w14:paraId="65B2F409" w14:textId="5E1E420D" w:rsidR="00C70B11" w:rsidRPr="00246E48" w:rsidRDefault="00C70B11" w:rsidP="001F2FE1">
      <w:pPr>
        <w:pStyle w:val="berschrift2"/>
      </w:pPr>
      <w:bookmarkStart w:id="530" w:name="_Toc62633572"/>
      <w:bookmarkStart w:id="531" w:name="_Toc64453908"/>
      <w:bookmarkStart w:id="532" w:name="_Toc108464918"/>
      <w:r w:rsidRPr="00246E48">
        <w:lastRenderedPageBreak/>
        <w:t>AD: Übermittlung Bilanzierungsgebietsclearingliste von ÜNB an NB (gültige Abonnierung)</w:t>
      </w:r>
      <w:bookmarkEnd w:id="530"/>
      <w:bookmarkEnd w:id="531"/>
      <w:bookmarkEnd w:id="532"/>
    </w:p>
    <w:p w14:paraId="1D48E01A" w14:textId="676D8485" w:rsidR="00C70B11" w:rsidRDefault="00C70B11" w:rsidP="000B6F6A">
      <w:pPr>
        <w:pStyle w:val="berschrift3"/>
      </w:pPr>
      <w:bookmarkStart w:id="533" w:name="_Toc62633573"/>
      <w:bookmarkStart w:id="534" w:name="_Toc64453909"/>
      <w:bookmarkStart w:id="535" w:name="_Toc108464919"/>
      <w:r w:rsidRPr="00246E48">
        <w:t>E_0052_Marktlokationen mit BG-CL abgleichen</w:t>
      </w:r>
      <w:bookmarkEnd w:id="533"/>
      <w:bookmarkEnd w:id="534"/>
      <w:bookmarkEnd w:id="53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221B3" w:rsidRPr="00F127C3" w14:paraId="79C22B1F" w14:textId="77777777" w:rsidTr="003C5568">
        <w:trPr>
          <w:trHeight w:val="454"/>
        </w:trPr>
        <w:tc>
          <w:tcPr>
            <w:tcW w:w="14327" w:type="dxa"/>
            <w:gridSpan w:val="6"/>
            <w:shd w:val="clear" w:color="auto" w:fill="D8DFE4"/>
            <w:vAlign w:val="center"/>
          </w:tcPr>
          <w:p w14:paraId="46F32AEA" w14:textId="0677596A" w:rsidR="00F221B3" w:rsidRPr="00CF6B07" w:rsidRDefault="00F221B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221B3" w:rsidRPr="00F127C3" w14:paraId="04BA4D42" w14:textId="77777777" w:rsidTr="003C5568">
        <w:trPr>
          <w:gridAfter w:val="1"/>
          <w:wAfter w:w="11" w:type="dxa"/>
        </w:trPr>
        <w:tc>
          <w:tcPr>
            <w:tcW w:w="562" w:type="dxa"/>
            <w:shd w:val="clear" w:color="auto" w:fill="D8DFE4"/>
          </w:tcPr>
          <w:p w14:paraId="28FD357B" w14:textId="77777777" w:rsidR="00F221B3" w:rsidRPr="00CF6B07" w:rsidRDefault="00F221B3" w:rsidP="004C073D">
            <w:pPr>
              <w:contextualSpacing/>
              <w:rPr>
                <w:rFonts w:cstheme="minorHAnsi"/>
              </w:rPr>
            </w:pPr>
            <w:r w:rsidRPr="00CF6B07">
              <w:rPr>
                <w:rFonts w:cstheme="minorHAnsi"/>
              </w:rPr>
              <w:t>Nr.</w:t>
            </w:r>
          </w:p>
        </w:tc>
        <w:tc>
          <w:tcPr>
            <w:tcW w:w="6237" w:type="dxa"/>
            <w:shd w:val="clear" w:color="auto" w:fill="D8DFE4"/>
          </w:tcPr>
          <w:p w14:paraId="14F974D8" w14:textId="77777777" w:rsidR="00F221B3" w:rsidRPr="00CF6B07" w:rsidRDefault="00F221B3" w:rsidP="004C073D">
            <w:pPr>
              <w:contextualSpacing/>
              <w:rPr>
                <w:rFonts w:cstheme="minorHAnsi"/>
              </w:rPr>
            </w:pPr>
            <w:r w:rsidRPr="00CF6B07">
              <w:rPr>
                <w:rFonts w:cstheme="minorHAnsi"/>
              </w:rPr>
              <w:t>Prüfschritt</w:t>
            </w:r>
          </w:p>
        </w:tc>
        <w:tc>
          <w:tcPr>
            <w:tcW w:w="1559" w:type="dxa"/>
            <w:shd w:val="clear" w:color="auto" w:fill="D8DFE4"/>
          </w:tcPr>
          <w:p w14:paraId="41044F0C" w14:textId="77777777" w:rsidR="00F221B3" w:rsidRPr="00CF6B07" w:rsidRDefault="00F221B3" w:rsidP="004C073D">
            <w:pPr>
              <w:ind w:left="55"/>
              <w:contextualSpacing/>
              <w:rPr>
                <w:rFonts w:cstheme="minorHAnsi"/>
              </w:rPr>
            </w:pPr>
            <w:r w:rsidRPr="00CF6B07">
              <w:rPr>
                <w:rFonts w:cstheme="minorHAnsi"/>
              </w:rPr>
              <w:t>Prüfergebnis</w:t>
            </w:r>
          </w:p>
        </w:tc>
        <w:tc>
          <w:tcPr>
            <w:tcW w:w="851" w:type="dxa"/>
            <w:shd w:val="clear" w:color="auto" w:fill="D8DFE4"/>
          </w:tcPr>
          <w:p w14:paraId="5D594B43" w14:textId="77777777" w:rsidR="00F221B3" w:rsidRPr="00CF6B07" w:rsidRDefault="00F221B3" w:rsidP="004C073D">
            <w:pPr>
              <w:contextualSpacing/>
              <w:rPr>
                <w:rFonts w:cstheme="minorHAnsi"/>
              </w:rPr>
            </w:pPr>
            <w:r w:rsidRPr="00CF6B07">
              <w:rPr>
                <w:rFonts w:cstheme="minorHAnsi"/>
              </w:rPr>
              <w:t>Code</w:t>
            </w:r>
          </w:p>
        </w:tc>
        <w:tc>
          <w:tcPr>
            <w:tcW w:w="5107" w:type="dxa"/>
            <w:shd w:val="clear" w:color="auto" w:fill="D8DFE4"/>
          </w:tcPr>
          <w:p w14:paraId="45A92341" w14:textId="77777777" w:rsidR="00F221B3" w:rsidRPr="00CF6B07" w:rsidRDefault="00F221B3" w:rsidP="004C073D">
            <w:pPr>
              <w:contextualSpacing/>
              <w:rPr>
                <w:rFonts w:cstheme="minorHAnsi"/>
              </w:rPr>
            </w:pPr>
            <w:r w:rsidRPr="00CF6B07">
              <w:rPr>
                <w:rFonts w:cstheme="minorHAnsi"/>
              </w:rPr>
              <w:t>Hinweis</w:t>
            </w:r>
          </w:p>
        </w:tc>
      </w:tr>
      <w:tr w:rsidR="00F221B3" w:rsidRPr="00F127C3" w14:paraId="082F268E" w14:textId="77777777" w:rsidTr="003C5568">
        <w:trPr>
          <w:gridAfter w:val="1"/>
          <w:wAfter w:w="11" w:type="dxa"/>
        </w:trPr>
        <w:tc>
          <w:tcPr>
            <w:tcW w:w="562" w:type="dxa"/>
            <w:vMerge w:val="restart"/>
          </w:tcPr>
          <w:p w14:paraId="7A328BE1" w14:textId="6940F0C3" w:rsidR="00F221B3" w:rsidRPr="00F127C3" w:rsidRDefault="00F221B3" w:rsidP="00F221B3">
            <w:pPr>
              <w:rPr>
                <w:rFonts w:cstheme="minorHAnsi"/>
              </w:rPr>
            </w:pPr>
            <w:r w:rsidRPr="000B6F6A">
              <w:rPr>
                <w:rFonts w:cstheme="minorHAnsi"/>
              </w:rPr>
              <w:t>1</w:t>
            </w:r>
          </w:p>
        </w:tc>
        <w:tc>
          <w:tcPr>
            <w:tcW w:w="6237" w:type="dxa"/>
            <w:vMerge w:val="restart"/>
          </w:tcPr>
          <w:p w14:paraId="002D2BB5" w14:textId="61DD0756" w:rsidR="00F221B3" w:rsidRPr="00F127C3" w:rsidRDefault="00F221B3" w:rsidP="00F221B3">
            <w:pPr>
              <w:rPr>
                <w:rFonts w:cstheme="minorHAnsi"/>
              </w:rPr>
            </w:pPr>
            <w:r w:rsidRPr="000B6F6A">
              <w:rPr>
                <w:rFonts w:cstheme="minorHAnsi"/>
              </w:rPr>
              <w:t>Liegt für diesen MaBiS-ZP ein gültiges BG-CL Abonnement vor?</w:t>
            </w:r>
          </w:p>
        </w:tc>
        <w:tc>
          <w:tcPr>
            <w:tcW w:w="1559" w:type="dxa"/>
            <w:tcBorders>
              <w:bottom w:val="dotted" w:sz="4" w:space="0" w:color="auto"/>
            </w:tcBorders>
          </w:tcPr>
          <w:p w14:paraId="5FF260B2" w14:textId="60E5753D"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7074715E" w14:textId="5DCF8E48" w:rsidR="00F221B3" w:rsidRPr="00F127C3" w:rsidRDefault="00F221B3" w:rsidP="00F221B3">
            <w:pPr>
              <w:rPr>
                <w:rFonts w:cstheme="minorHAnsi"/>
              </w:rPr>
            </w:pPr>
            <w:r w:rsidRPr="000B6F6A">
              <w:rPr>
                <w:rFonts w:cstheme="minorHAnsi"/>
              </w:rPr>
              <w:t>A01</w:t>
            </w:r>
          </w:p>
        </w:tc>
        <w:tc>
          <w:tcPr>
            <w:tcW w:w="5107" w:type="dxa"/>
            <w:tcBorders>
              <w:bottom w:val="dotted" w:sz="4" w:space="0" w:color="auto"/>
            </w:tcBorders>
          </w:tcPr>
          <w:p w14:paraId="7E925A49" w14:textId="77777777" w:rsidR="00F221B3" w:rsidRPr="000B6F6A" w:rsidRDefault="00F221B3" w:rsidP="00F221B3">
            <w:pPr>
              <w:rPr>
                <w:rFonts w:cstheme="minorHAnsi"/>
              </w:rPr>
            </w:pPr>
            <w:r w:rsidRPr="000B6F6A">
              <w:rPr>
                <w:rFonts w:cstheme="minorHAnsi"/>
              </w:rPr>
              <w:t>Cluster: Ablehnung der gesamten Liste</w:t>
            </w:r>
          </w:p>
          <w:p w14:paraId="3E2E102B" w14:textId="2CE8C9A4" w:rsidR="00F221B3" w:rsidRPr="00F127C3" w:rsidRDefault="00F221B3" w:rsidP="00A33597">
            <w:pPr>
              <w:rPr>
                <w:rFonts w:cstheme="minorHAnsi"/>
              </w:rPr>
            </w:pPr>
            <w:r w:rsidRPr="000B6F6A">
              <w:rPr>
                <w:rFonts w:cstheme="minorHAnsi"/>
              </w:rPr>
              <w:t>Abonnement wurde nicht bestellt (bedeutet auch, dass ein Abonnement für diesen Zeitraum bereits beendet wurde).</w:t>
            </w:r>
          </w:p>
        </w:tc>
      </w:tr>
      <w:tr w:rsidR="00F221B3" w:rsidRPr="00F127C3" w14:paraId="3309ADA1" w14:textId="77777777" w:rsidTr="003C5568">
        <w:trPr>
          <w:gridAfter w:val="1"/>
          <w:wAfter w:w="11" w:type="dxa"/>
        </w:trPr>
        <w:tc>
          <w:tcPr>
            <w:tcW w:w="562" w:type="dxa"/>
            <w:vMerge/>
          </w:tcPr>
          <w:p w14:paraId="13E6BC67" w14:textId="77777777" w:rsidR="00F221B3" w:rsidRPr="00F127C3" w:rsidRDefault="00F221B3" w:rsidP="00F221B3">
            <w:pPr>
              <w:rPr>
                <w:rFonts w:cstheme="minorHAnsi"/>
              </w:rPr>
            </w:pPr>
          </w:p>
        </w:tc>
        <w:tc>
          <w:tcPr>
            <w:tcW w:w="6237" w:type="dxa"/>
            <w:vMerge/>
          </w:tcPr>
          <w:p w14:paraId="15D67258" w14:textId="77777777" w:rsidR="00F221B3" w:rsidRPr="00F127C3" w:rsidRDefault="00F221B3" w:rsidP="00F221B3">
            <w:pPr>
              <w:rPr>
                <w:rFonts w:cstheme="minorHAnsi"/>
              </w:rPr>
            </w:pPr>
          </w:p>
        </w:tc>
        <w:tc>
          <w:tcPr>
            <w:tcW w:w="1559" w:type="dxa"/>
            <w:tcBorders>
              <w:top w:val="dotted" w:sz="4" w:space="0" w:color="auto"/>
            </w:tcBorders>
          </w:tcPr>
          <w:p w14:paraId="5EED52EA" w14:textId="1442A00B" w:rsidR="00F221B3" w:rsidRPr="00F127C3" w:rsidRDefault="00F221B3" w:rsidP="00F221B3">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2</w:t>
            </w:r>
          </w:p>
        </w:tc>
        <w:tc>
          <w:tcPr>
            <w:tcW w:w="851" w:type="dxa"/>
            <w:tcBorders>
              <w:top w:val="dotted" w:sz="4" w:space="0" w:color="auto"/>
            </w:tcBorders>
          </w:tcPr>
          <w:p w14:paraId="5192B6A5" w14:textId="77777777" w:rsidR="00F221B3" w:rsidRPr="00F127C3" w:rsidRDefault="00F221B3" w:rsidP="00F221B3">
            <w:pPr>
              <w:rPr>
                <w:rFonts w:cstheme="minorHAnsi"/>
              </w:rPr>
            </w:pPr>
          </w:p>
        </w:tc>
        <w:tc>
          <w:tcPr>
            <w:tcW w:w="5107" w:type="dxa"/>
            <w:tcBorders>
              <w:top w:val="dotted" w:sz="4" w:space="0" w:color="auto"/>
            </w:tcBorders>
          </w:tcPr>
          <w:p w14:paraId="0475B767" w14:textId="77777777" w:rsidR="00F221B3" w:rsidRPr="00F127C3" w:rsidRDefault="00F221B3" w:rsidP="00F221B3">
            <w:pPr>
              <w:rPr>
                <w:rFonts w:cstheme="minorHAnsi"/>
              </w:rPr>
            </w:pPr>
          </w:p>
        </w:tc>
      </w:tr>
      <w:tr w:rsidR="00F221B3" w:rsidRPr="00F127C3" w14:paraId="730F03EA" w14:textId="77777777" w:rsidTr="003C5568">
        <w:trPr>
          <w:gridAfter w:val="1"/>
          <w:wAfter w:w="11" w:type="dxa"/>
        </w:trPr>
        <w:tc>
          <w:tcPr>
            <w:tcW w:w="562" w:type="dxa"/>
            <w:vMerge w:val="restart"/>
          </w:tcPr>
          <w:p w14:paraId="1556D0B5" w14:textId="5B027CD8" w:rsidR="00F221B3" w:rsidRPr="00F127C3" w:rsidRDefault="00F221B3" w:rsidP="00F221B3">
            <w:pPr>
              <w:rPr>
                <w:rFonts w:cstheme="minorHAnsi"/>
              </w:rPr>
            </w:pPr>
            <w:r w:rsidRPr="000B6F6A">
              <w:rPr>
                <w:rFonts w:cstheme="minorHAnsi"/>
              </w:rPr>
              <w:t>2</w:t>
            </w:r>
          </w:p>
        </w:tc>
        <w:tc>
          <w:tcPr>
            <w:tcW w:w="6237" w:type="dxa"/>
            <w:vMerge w:val="restart"/>
          </w:tcPr>
          <w:p w14:paraId="3E9173B7" w14:textId="1DBC1E1C" w:rsidR="00F221B3" w:rsidRPr="00F127C3" w:rsidRDefault="004952AB" w:rsidP="00F221B3">
            <w:pPr>
              <w:rPr>
                <w:rFonts w:cstheme="minorHAnsi"/>
              </w:rPr>
            </w:pPr>
            <w:r w:rsidRPr="004952AB">
              <w:rPr>
                <w:rFonts w:cstheme="minorHAnsi"/>
              </w:rPr>
              <w:t>Entspricht die Versionsangabe in der BG-CL der Versionsangabe einer vorliegenden BG-SZR (Kategorie B)?</w:t>
            </w:r>
          </w:p>
        </w:tc>
        <w:tc>
          <w:tcPr>
            <w:tcW w:w="1559" w:type="dxa"/>
            <w:tcBorders>
              <w:bottom w:val="dotted" w:sz="4" w:space="0" w:color="auto"/>
            </w:tcBorders>
          </w:tcPr>
          <w:p w14:paraId="6D1103A7" w14:textId="7F1BDEF4"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40C60525" w14:textId="6B453C16" w:rsidR="00F221B3" w:rsidRPr="00F127C3" w:rsidRDefault="00F221B3" w:rsidP="00F221B3">
            <w:pPr>
              <w:rPr>
                <w:rFonts w:cstheme="minorHAnsi"/>
              </w:rPr>
            </w:pPr>
            <w:r w:rsidRPr="000B6F6A">
              <w:rPr>
                <w:rFonts w:cstheme="minorHAnsi"/>
              </w:rPr>
              <w:t>A02</w:t>
            </w:r>
          </w:p>
        </w:tc>
        <w:tc>
          <w:tcPr>
            <w:tcW w:w="5107" w:type="dxa"/>
            <w:tcBorders>
              <w:bottom w:val="dotted" w:sz="4" w:space="0" w:color="auto"/>
            </w:tcBorders>
          </w:tcPr>
          <w:p w14:paraId="5A1F0529" w14:textId="77777777" w:rsidR="00F221B3" w:rsidRPr="000B6F6A" w:rsidRDefault="00F221B3" w:rsidP="00F221B3">
            <w:pPr>
              <w:rPr>
                <w:rFonts w:cstheme="minorHAnsi"/>
              </w:rPr>
            </w:pPr>
            <w:r w:rsidRPr="000B6F6A">
              <w:rPr>
                <w:rFonts w:cstheme="minorHAnsi"/>
              </w:rPr>
              <w:t>Cluster: Ablehnung der gesamten Liste</w:t>
            </w:r>
          </w:p>
          <w:p w14:paraId="07C03071" w14:textId="7315E8C2" w:rsidR="00F221B3" w:rsidRPr="00F127C3" w:rsidRDefault="00F221B3" w:rsidP="00F221B3">
            <w:pPr>
              <w:rPr>
                <w:rFonts w:cstheme="minorHAnsi"/>
              </w:rPr>
            </w:pPr>
            <w:r w:rsidRPr="000B6F6A">
              <w:rPr>
                <w:rFonts w:cstheme="minorHAnsi"/>
              </w:rPr>
              <w:t>Version nicht zugelassen</w:t>
            </w:r>
          </w:p>
        </w:tc>
      </w:tr>
      <w:tr w:rsidR="00F221B3" w:rsidRPr="00F127C3" w14:paraId="2151E08D" w14:textId="77777777" w:rsidTr="003C5568">
        <w:trPr>
          <w:gridAfter w:val="1"/>
          <w:wAfter w:w="11" w:type="dxa"/>
        </w:trPr>
        <w:tc>
          <w:tcPr>
            <w:tcW w:w="562" w:type="dxa"/>
            <w:vMerge/>
          </w:tcPr>
          <w:p w14:paraId="22160FEF" w14:textId="77777777" w:rsidR="00F221B3" w:rsidRPr="00F127C3" w:rsidRDefault="00F221B3" w:rsidP="00F221B3">
            <w:pPr>
              <w:rPr>
                <w:rFonts w:cstheme="minorHAnsi"/>
              </w:rPr>
            </w:pPr>
          </w:p>
        </w:tc>
        <w:tc>
          <w:tcPr>
            <w:tcW w:w="6237" w:type="dxa"/>
            <w:vMerge/>
          </w:tcPr>
          <w:p w14:paraId="436E1B44" w14:textId="77777777" w:rsidR="00F221B3" w:rsidRPr="00F127C3" w:rsidRDefault="00F221B3" w:rsidP="00F221B3">
            <w:pPr>
              <w:rPr>
                <w:rFonts w:cstheme="minorHAnsi"/>
              </w:rPr>
            </w:pPr>
          </w:p>
        </w:tc>
        <w:tc>
          <w:tcPr>
            <w:tcW w:w="1559" w:type="dxa"/>
            <w:tcBorders>
              <w:top w:val="dotted" w:sz="4" w:space="0" w:color="auto"/>
            </w:tcBorders>
          </w:tcPr>
          <w:p w14:paraId="7218D891" w14:textId="2A8F45C7" w:rsidR="00F221B3" w:rsidRPr="00F127C3" w:rsidRDefault="00F221B3" w:rsidP="00F221B3">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3</w:t>
            </w:r>
          </w:p>
        </w:tc>
        <w:tc>
          <w:tcPr>
            <w:tcW w:w="851" w:type="dxa"/>
            <w:tcBorders>
              <w:top w:val="dotted" w:sz="4" w:space="0" w:color="auto"/>
            </w:tcBorders>
          </w:tcPr>
          <w:p w14:paraId="3E391CDA" w14:textId="77777777" w:rsidR="00F221B3" w:rsidRPr="00F127C3" w:rsidRDefault="00F221B3" w:rsidP="00F221B3">
            <w:pPr>
              <w:rPr>
                <w:rFonts w:cstheme="minorHAnsi"/>
              </w:rPr>
            </w:pPr>
          </w:p>
        </w:tc>
        <w:tc>
          <w:tcPr>
            <w:tcW w:w="5107" w:type="dxa"/>
            <w:tcBorders>
              <w:top w:val="dotted" w:sz="4" w:space="0" w:color="auto"/>
            </w:tcBorders>
          </w:tcPr>
          <w:p w14:paraId="30149982" w14:textId="77777777" w:rsidR="00F221B3" w:rsidRPr="00F127C3" w:rsidRDefault="00F221B3" w:rsidP="00F221B3">
            <w:pPr>
              <w:rPr>
                <w:rFonts w:cstheme="minorHAnsi"/>
              </w:rPr>
            </w:pPr>
          </w:p>
        </w:tc>
      </w:tr>
      <w:tr w:rsidR="00F221B3" w:rsidRPr="00F127C3" w14:paraId="2276D9FE" w14:textId="77777777" w:rsidTr="003C5568">
        <w:trPr>
          <w:gridAfter w:val="1"/>
          <w:wAfter w:w="11" w:type="dxa"/>
        </w:trPr>
        <w:tc>
          <w:tcPr>
            <w:tcW w:w="14316" w:type="dxa"/>
            <w:gridSpan w:val="5"/>
          </w:tcPr>
          <w:p w14:paraId="285D684B" w14:textId="198F12B7" w:rsidR="00F221B3" w:rsidRPr="00F127C3" w:rsidRDefault="00F221B3" w:rsidP="00F221B3">
            <w:pPr>
              <w:rPr>
                <w:rFonts w:cstheme="minorHAnsi"/>
              </w:rPr>
            </w:pPr>
            <w:r>
              <w:rPr>
                <w:rFonts w:cstheme="minorHAnsi"/>
              </w:rPr>
              <w:t>Je Marktlokation erfolgen die nachfolgenden Prüfungen:</w:t>
            </w:r>
          </w:p>
        </w:tc>
      </w:tr>
      <w:tr w:rsidR="00F221B3" w:rsidRPr="00F127C3" w14:paraId="128A604B" w14:textId="77777777" w:rsidTr="003C5568">
        <w:trPr>
          <w:gridAfter w:val="1"/>
          <w:wAfter w:w="11" w:type="dxa"/>
        </w:trPr>
        <w:tc>
          <w:tcPr>
            <w:tcW w:w="562" w:type="dxa"/>
            <w:vMerge w:val="restart"/>
          </w:tcPr>
          <w:p w14:paraId="5D205045" w14:textId="30DF8CF8" w:rsidR="00F221B3" w:rsidRPr="00F127C3" w:rsidRDefault="00F221B3" w:rsidP="00F221B3">
            <w:pPr>
              <w:rPr>
                <w:rFonts w:cstheme="minorHAnsi"/>
              </w:rPr>
            </w:pPr>
            <w:r w:rsidRPr="000B6F6A">
              <w:rPr>
                <w:rFonts w:cstheme="minorHAnsi"/>
              </w:rPr>
              <w:t>3</w:t>
            </w:r>
          </w:p>
        </w:tc>
        <w:tc>
          <w:tcPr>
            <w:tcW w:w="6237" w:type="dxa"/>
            <w:vMerge w:val="restart"/>
          </w:tcPr>
          <w:p w14:paraId="3BB4591C" w14:textId="5DFD84D0" w:rsidR="00F221B3" w:rsidRPr="00F127C3" w:rsidRDefault="00F221B3" w:rsidP="00F221B3">
            <w:pPr>
              <w:rPr>
                <w:rFonts w:cstheme="minorHAnsi"/>
              </w:rPr>
            </w:pPr>
            <w:r w:rsidRPr="000B6F6A">
              <w:rPr>
                <w:rFonts w:cstheme="minorHAnsi"/>
              </w:rPr>
              <w:t>Ist eine erwartete Marktlokation in der BG-CL nicht enthalten?</w:t>
            </w:r>
          </w:p>
        </w:tc>
        <w:tc>
          <w:tcPr>
            <w:tcW w:w="1559" w:type="dxa"/>
            <w:tcBorders>
              <w:bottom w:val="dotted" w:sz="4" w:space="0" w:color="auto"/>
            </w:tcBorders>
          </w:tcPr>
          <w:p w14:paraId="10CB4C2F" w14:textId="4455E086"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623665B6" w14:textId="2D935F61" w:rsidR="00F221B3" w:rsidRPr="00F127C3" w:rsidRDefault="00F221B3" w:rsidP="00F221B3">
            <w:pPr>
              <w:rPr>
                <w:rFonts w:cstheme="minorHAnsi"/>
              </w:rPr>
            </w:pPr>
            <w:r w:rsidRPr="000B6F6A">
              <w:rPr>
                <w:rFonts w:cstheme="minorHAnsi"/>
              </w:rPr>
              <w:t>A03</w:t>
            </w:r>
          </w:p>
        </w:tc>
        <w:tc>
          <w:tcPr>
            <w:tcW w:w="5107" w:type="dxa"/>
            <w:tcBorders>
              <w:bottom w:val="dotted" w:sz="4" w:space="0" w:color="auto"/>
            </w:tcBorders>
          </w:tcPr>
          <w:p w14:paraId="09BED8E5" w14:textId="77777777" w:rsidR="00F221B3" w:rsidRPr="000B6F6A" w:rsidRDefault="00F221B3" w:rsidP="00F221B3">
            <w:pPr>
              <w:rPr>
                <w:rFonts w:cstheme="minorHAnsi"/>
              </w:rPr>
            </w:pPr>
            <w:r w:rsidRPr="000B6F6A">
              <w:rPr>
                <w:rFonts w:cstheme="minorHAnsi"/>
              </w:rPr>
              <w:t>Cluster: Korrekturliste wegen Ablehnung</w:t>
            </w:r>
          </w:p>
          <w:p w14:paraId="5BE8F1A0" w14:textId="591A38AF" w:rsidR="00F221B3" w:rsidRPr="00F127C3" w:rsidRDefault="00F221B3" w:rsidP="00F221B3">
            <w:pPr>
              <w:rPr>
                <w:rFonts w:cstheme="minorHAnsi"/>
              </w:rPr>
            </w:pPr>
            <w:r w:rsidRPr="000B6F6A">
              <w:rPr>
                <w:rFonts w:cstheme="minorHAnsi"/>
              </w:rPr>
              <w:t>Zusätzlicher Datensatz / ergänzte Marktlokation</w:t>
            </w:r>
          </w:p>
        </w:tc>
      </w:tr>
      <w:tr w:rsidR="00F221B3" w:rsidRPr="00F127C3" w14:paraId="4AB76F0D" w14:textId="77777777" w:rsidTr="003C5568">
        <w:trPr>
          <w:gridAfter w:val="1"/>
          <w:wAfter w:w="11" w:type="dxa"/>
        </w:trPr>
        <w:tc>
          <w:tcPr>
            <w:tcW w:w="562" w:type="dxa"/>
            <w:vMerge/>
          </w:tcPr>
          <w:p w14:paraId="619CD691" w14:textId="77777777" w:rsidR="00F221B3" w:rsidRPr="00F127C3" w:rsidRDefault="00F221B3" w:rsidP="00F221B3">
            <w:pPr>
              <w:rPr>
                <w:rFonts w:cstheme="minorHAnsi"/>
              </w:rPr>
            </w:pPr>
          </w:p>
        </w:tc>
        <w:tc>
          <w:tcPr>
            <w:tcW w:w="6237" w:type="dxa"/>
            <w:vMerge/>
          </w:tcPr>
          <w:p w14:paraId="58E050CA" w14:textId="77777777" w:rsidR="00F221B3" w:rsidRPr="00F127C3" w:rsidRDefault="00F221B3" w:rsidP="00F221B3">
            <w:pPr>
              <w:rPr>
                <w:rFonts w:cstheme="minorHAnsi"/>
              </w:rPr>
            </w:pPr>
          </w:p>
        </w:tc>
        <w:tc>
          <w:tcPr>
            <w:tcW w:w="1559" w:type="dxa"/>
            <w:tcBorders>
              <w:top w:val="dotted" w:sz="4" w:space="0" w:color="auto"/>
            </w:tcBorders>
          </w:tcPr>
          <w:p w14:paraId="3088469A" w14:textId="291729D2" w:rsidR="00F221B3" w:rsidRPr="00F127C3" w:rsidRDefault="00F221B3" w:rsidP="00F221B3">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4</w:t>
            </w:r>
          </w:p>
        </w:tc>
        <w:tc>
          <w:tcPr>
            <w:tcW w:w="851" w:type="dxa"/>
            <w:tcBorders>
              <w:top w:val="dotted" w:sz="4" w:space="0" w:color="auto"/>
            </w:tcBorders>
          </w:tcPr>
          <w:p w14:paraId="77094707" w14:textId="77777777" w:rsidR="00F221B3" w:rsidRPr="00F127C3" w:rsidRDefault="00F221B3" w:rsidP="00F221B3">
            <w:pPr>
              <w:rPr>
                <w:rFonts w:cstheme="minorHAnsi"/>
              </w:rPr>
            </w:pPr>
          </w:p>
        </w:tc>
        <w:tc>
          <w:tcPr>
            <w:tcW w:w="5107" w:type="dxa"/>
            <w:tcBorders>
              <w:top w:val="dotted" w:sz="4" w:space="0" w:color="auto"/>
            </w:tcBorders>
          </w:tcPr>
          <w:p w14:paraId="39F6C384" w14:textId="77777777" w:rsidR="00F221B3" w:rsidRPr="00F127C3" w:rsidRDefault="00F221B3" w:rsidP="00F221B3">
            <w:pPr>
              <w:rPr>
                <w:rFonts w:cstheme="minorHAnsi"/>
              </w:rPr>
            </w:pPr>
          </w:p>
        </w:tc>
      </w:tr>
      <w:tr w:rsidR="00F221B3" w:rsidRPr="00F127C3" w14:paraId="121C8032" w14:textId="77777777" w:rsidTr="003C5568">
        <w:trPr>
          <w:gridAfter w:val="1"/>
          <w:wAfter w:w="11" w:type="dxa"/>
        </w:trPr>
        <w:tc>
          <w:tcPr>
            <w:tcW w:w="562" w:type="dxa"/>
            <w:vMerge w:val="restart"/>
          </w:tcPr>
          <w:p w14:paraId="7A2C263A" w14:textId="2BADD867" w:rsidR="00F221B3" w:rsidRPr="00F127C3" w:rsidRDefault="00F221B3" w:rsidP="00F221B3">
            <w:pPr>
              <w:rPr>
                <w:rFonts w:cstheme="minorHAnsi"/>
              </w:rPr>
            </w:pPr>
            <w:r w:rsidRPr="000B6F6A">
              <w:rPr>
                <w:rFonts w:cstheme="minorHAnsi"/>
              </w:rPr>
              <w:t>4</w:t>
            </w:r>
          </w:p>
        </w:tc>
        <w:tc>
          <w:tcPr>
            <w:tcW w:w="6237" w:type="dxa"/>
            <w:vMerge w:val="restart"/>
          </w:tcPr>
          <w:p w14:paraId="0AC37D7A" w14:textId="01AEFFF5" w:rsidR="00F221B3" w:rsidRPr="00F127C3" w:rsidRDefault="00F221B3" w:rsidP="00F221B3">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08B17549" w14:textId="319E0FE1"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1AED1B55" w14:textId="17D3F539" w:rsidR="00F221B3" w:rsidRPr="00F127C3" w:rsidRDefault="00F221B3" w:rsidP="00F221B3">
            <w:pPr>
              <w:rPr>
                <w:rFonts w:cstheme="minorHAnsi"/>
              </w:rPr>
            </w:pPr>
            <w:r w:rsidRPr="000B6F6A">
              <w:rPr>
                <w:rFonts w:cstheme="minorHAnsi"/>
              </w:rPr>
              <w:t>A04</w:t>
            </w:r>
          </w:p>
        </w:tc>
        <w:tc>
          <w:tcPr>
            <w:tcW w:w="5107" w:type="dxa"/>
            <w:tcBorders>
              <w:bottom w:val="dotted" w:sz="4" w:space="0" w:color="auto"/>
            </w:tcBorders>
          </w:tcPr>
          <w:p w14:paraId="397344F4" w14:textId="77777777" w:rsidR="00F221B3" w:rsidRPr="000B6F6A" w:rsidRDefault="00F221B3" w:rsidP="00F221B3">
            <w:pPr>
              <w:rPr>
                <w:rFonts w:cstheme="minorHAnsi"/>
              </w:rPr>
            </w:pPr>
            <w:r w:rsidRPr="000B6F6A">
              <w:rPr>
                <w:rFonts w:cstheme="minorHAnsi"/>
              </w:rPr>
              <w:t>Cluster: Korrekturliste wegen Ablehnung</w:t>
            </w:r>
          </w:p>
          <w:p w14:paraId="153E4CFF" w14:textId="162915CA" w:rsidR="00F221B3" w:rsidRPr="00F127C3" w:rsidRDefault="00F221B3" w:rsidP="00F221B3">
            <w:pPr>
              <w:rPr>
                <w:rFonts w:cstheme="minorHAnsi"/>
              </w:rPr>
            </w:pPr>
            <w:r w:rsidRPr="000B6F6A">
              <w:rPr>
                <w:rFonts w:cstheme="minorHAnsi"/>
              </w:rPr>
              <w:t>Marktlokation falschem LF zugeordnet</w:t>
            </w:r>
          </w:p>
        </w:tc>
      </w:tr>
      <w:tr w:rsidR="00F221B3" w:rsidRPr="00F127C3" w14:paraId="6B3D64E0" w14:textId="77777777" w:rsidTr="003C5568">
        <w:trPr>
          <w:gridAfter w:val="1"/>
          <w:wAfter w:w="11" w:type="dxa"/>
        </w:trPr>
        <w:tc>
          <w:tcPr>
            <w:tcW w:w="562" w:type="dxa"/>
            <w:vMerge/>
          </w:tcPr>
          <w:p w14:paraId="6A6EC26C" w14:textId="77777777" w:rsidR="00F221B3" w:rsidRPr="00F127C3" w:rsidRDefault="00F221B3" w:rsidP="00F221B3">
            <w:pPr>
              <w:rPr>
                <w:rFonts w:cstheme="minorHAnsi"/>
              </w:rPr>
            </w:pPr>
          </w:p>
        </w:tc>
        <w:tc>
          <w:tcPr>
            <w:tcW w:w="6237" w:type="dxa"/>
            <w:vMerge/>
          </w:tcPr>
          <w:p w14:paraId="36259548" w14:textId="77777777" w:rsidR="00F221B3" w:rsidRPr="00F127C3" w:rsidRDefault="00F221B3" w:rsidP="00F221B3">
            <w:pPr>
              <w:rPr>
                <w:rFonts w:cstheme="minorHAnsi"/>
              </w:rPr>
            </w:pPr>
          </w:p>
        </w:tc>
        <w:tc>
          <w:tcPr>
            <w:tcW w:w="1559" w:type="dxa"/>
            <w:tcBorders>
              <w:top w:val="dotted" w:sz="4" w:space="0" w:color="auto"/>
            </w:tcBorders>
          </w:tcPr>
          <w:p w14:paraId="5ADCC226" w14:textId="4135B55C" w:rsidR="00F221B3" w:rsidRPr="00F127C3" w:rsidRDefault="00F221B3" w:rsidP="00F221B3">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5</w:t>
            </w:r>
          </w:p>
        </w:tc>
        <w:tc>
          <w:tcPr>
            <w:tcW w:w="851" w:type="dxa"/>
            <w:tcBorders>
              <w:top w:val="dotted" w:sz="4" w:space="0" w:color="auto"/>
            </w:tcBorders>
          </w:tcPr>
          <w:p w14:paraId="62110139" w14:textId="77777777" w:rsidR="00F221B3" w:rsidRPr="00F127C3" w:rsidRDefault="00F221B3" w:rsidP="00F221B3">
            <w:pPr>
              <w:rPr>
                <w:rFonts w:cstheme="minorHAnsi"/>
              </w:rPr>
            </w:pPr>
          </w:p>
        </w:tc>
        <w:tc>
          <w:tcPr>
            <w:tcW w:w="5107" w:type="dxa"/>
            <w:tcBorders>
              <w:top w:val="dotted" w:sz="4" w:space="0" w:color="auto"/>
            </w:tcBorders>
          </w:tcPr>
          <w:p w14:paraId="4168C43E" w14:textId="77777777" w:rsidR="00F221B3" w:rsidRPr="00F127C3" w:rsidRDefault="00F221B3" w:rsidP="00F221B3">
            <w:pPr>
              <w:rPr>
                <w:rFonts w:cstheme="minorHAnsi"/>
              </w:rPr>
            </w:pPr>
          </w:p>
        </w:tc>
      </w:tr>
    </w:tbl>
    <w:p w14:paraId="62EF40E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221B3" w:rsidRPr="00F127C3" w14:paraId="53D0A6A3" w14:textId="77777777" w:rsidTr="003C5568">
        <w:tc>
          <w:tcPr>
            <w:tcW w:w="562" w:type="dxa"/>
            <w:vMerge w:val="restart"/>
          </w:tcPr>
          <w:p w14:paraId="2D53C3DC" w14:textId="25E525FE" w:rsidR="00F221B3" w:rsidRPr="00F127C3" w:rsidRDefault="00F221B3" w:rsidP="00F221B3">
            <w:pPr>
              <w:rPr>
                <w:rFonts w:cstheme="minorHAnsi"/>
              </w:rPr>
            </w:pPr>
            <w:r w:rsidRPr="000B6F6A">
              <w:rPr>
                <w:rFonts w:cstheme="minorHAnsi"/>
              </w:rPr>
              <w:lastRenderedPageBreak/>
              <w:t>5</w:t>
            </w:r>
          </w:p>
        </w:tc>
        <w:tc>
          <w:tcPr>
            <w:tcW w:w="6237" w:type="dxa"/>
            <w:vMerge w:val="restart"/>
          </w:tcPr>
          <w:p w14:paraId="018DAAB7" w14:textId="4997947B" w:rsidR="00F221B3" w:rsidRPr="00F127C3" w:rsidRDefault="00F221B3" w:rsidP="00F221B3">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32DACF26" w14:textId="57281750"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0F49C624" w14:textId="38132FBB" w:rsidR="00F221B3" w:rsidRPr="00F127C3" w:rsidRDefault="00F221B3" w:rsidP="00F221B3">
            <w:pPr>
              <w:rPr>
                <w:rFonts w:cstheme="minorHAnsi"/>
              </w:rPr>
            </w:pPr>
            <w:r w:rsidRPr="000B6F6A">
              <w:rPr>
                <w:rFonts w:cstheme="minorHAnsi"/>
              </w:rPr>
              <w:t>A05</w:t>
            </w:r>
          </w:p>
        </w:tc>
        <w:tc>
          <w:tcPr>
            <w:tcW w:w="5107" w:type="dxa"/>
            <w:tcBorders>
              <w:bottom w:val="dotted" w:sz="4" w:space="0" w:color="auto"/>
            </w:tcBorders>
          </w:tcPr>
          <w:p w14:paraId="531AE057" w14:textId="77777777" w:rsidR="00F221B3" w:rsidRPr="000B6F6A" w:rsidRDefault="00F221B3" w:rsidP="00F221B3">
            <w:pPr>
              <w:rPr>
                <w:rFonts w:cstheme="minorHAnsi"/>
              </w:rPr>
            </w:pPr>
            <w:r w:rsidRPr="000B6F6A">
              <w:rPr>
                <w:rFonts w:cstheme="minorHAnsi"/>
              </w:rPr>
              <w:t>Cluster: Korrekturliste wegen Ablehnung</w:t>
            </w:r>
          </w:p>
          <w:p w14:paraId="1C43102F" w14:textId="491D476A" w:rsidR="00F221B3" w:rsidRPr="00F127C3" w:rsidRDefault="00F221B3" w:rsidP="00F221B3">
            <w:pPr>
              <w:rPr>
                <w:rFonts w:cstheme="minorHAnsi"/>
              </w:rPr>
            </w:pPr>
            <w:r w:rsidRPr="000B6F6A">
              <w:rPr>
                <w:rFonts w:cstheme="minorHAnsi"/>
              </w:rPr>
              <w:t>Zu viele Marktlokationen enthalten / entfallene Marktlokation</w:t>
            </w:r>
          </w:p>
        </w:tc>
      </w:tr>
      <w:tr w:rsidR="00F221B3" w:rsidRPr="00F127C3" w14:paraId="498369FD" w14:textId="77777777" w:rsidTr="003C5568">
        <w:tc>
          <w:tcPr>
            <w:tcW w:w="562" w:type="dxa"/>
            <w:vMerge/>
          </w:tcPr>
          <w:p w14:paraId="0695AF52" w14:textId="77777777" w:rsidR="00F221B3" w:rsidRPr="00F127C3" w:rsidRDefault="00F221B3" w:rsidP="00F221B3">
            <w:pPr>
              <w:rPr>
                <w:rFonts w:cstheme="minorHAnsi"/>
              </w:rPr>
            </w:pPr>
          </w:p>
        </w:tc>
        <w:tc>
          <w:tcPr>
            <w:tcW w:w="6237" w:type="dxa"/>
            <w:vMerge/>
          </w:tcPr>
          <w:p w14:paraId="37738E64" w14:textId="77777777" w:rsidR="00F221B3" w:rsidRPr="00F127C3" w:rsidRDefault="00F221B3" w:rsidP="00F221B3">
            <w:pPr>
              <w:rPr>
                <w:rFonts w:cstheme="minorHAnsi"/>
              </w:rPr>
            </w:pPr>
          </w:p>
        </w:tc>
        <w:tc>
          <w:tcPr>
            <w:tcW w:w="1559" w:type="dxa"/>
            <w:tcBorders>
              <w:top w:val="dotted" w:sz="4" w:space="0" w:color="auto"/>
            </w:tcBorders>
          </w:tcPr>
          <w:p w14:paraId="672A759B" w14:textId="0349973C" w:rsidR="00F221B3" w:rsidRPr="00F127C3" w:rsidRDefault="00F221B3" w:rsidP="00F221B3">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6</w:t>
            </w:r>
          </w:p>
        </w:tc>
        <w:tc>
          <w:tcPr>
            <w:tcW w:w="851" w:type="dxa"/>
            <w:tcBorders>
              <w:top w:val="dotted" w:sz="4" w:space="0" w:color="auto"/>
              <w:bottom w:val="single" w:sz="4" w:space="0" w:color="auto"/>
            </w:tcBorders>
          </w:tcPr>
          <w:p w14:paraId="62EEAEFF" w14:textId="77777777" w:rsidR="00F221B3" w:rsidRPr="00F127C3" w:rsidRDefault="00F221B3" w:rsidP="00F221B3">
            <w:pPr>
              <w:rPr>
                <w:rFonts w:cstheme="minorHAnsi"/>
              </w:rPr>
            </w:pPr>
          </w:p>
        </w:tc>
        <w:tc>
          <w:tcPr>
            <w:tcW w:w="5107" w:type="dxa"/>
            <w:tcBorders>
              <w:top w:val="dotted" w:sz="4" w:space="0" w:color="auto"/>
              <w:bottom w:val="single" w:sz="4" w:space="0" w:color="auto"/>
            </w:tcBorders>
          </w:tcPr>
          <w:p w14:paraId="79BC57DB" w14:textId="77777777" w:rsidR="00F221B3" w:rsidRPr="00F127C3" w:rsidRDefault="00F221B3" w:rsidP="00F221B3">
            <w:pPr>
              <w:rPr>
                <w:rFonts w:cstheme="minorHAnsi"/>
              </w:rPr>
            </w:pPr>
          </w:p>
        </w:tc>
      </w:tr>
      <w:tr w:rsidR="00F221B3" w:rsidRPr="00F127C3" w14:paraId="4E22D763" w14:textId="77777777" w:rsidTr="003C5568">
        <w:trPr>
          <w:trHeight w:val="662"/>
        </w:trPr>
        <w:tc>
          <w:tcPr>
            <w:tcW w:w="562" w:type="dxa"/>
            <w:vMerge w:val="restart"/>
          </w:tcPr>
          <w:p w14:paraId="5185EB72" w14:textId="393B9796" w:rsidR="00F221B3" w:rsidRPr="00F127C3" w:rsidRDefault="00F221B3" w:rsidP="00F221B3">
            <w:pPr>
              <w:rPr>
                <w:rFonts w:cstheme="minorHAnsi"/>
              </w:rPr>
            </w:pPr>
            <w:r w:rsidRPr="000B6F6A">
              <w:rPr>
                <w:rFonts w:cstheme="minorHAnsi"/>
              </w:rPr>
              <w:t>6*</w:t>
            </w:r>
          </w:p>
        </w:tc>
        <w:tc>
          <w:tcPr>
            <w:tcW w:w="6237" w:type="dxa"/>
            <w:tcBorders>
              <w:bottom w:val="dotted" w:sz="4" w:space="0" w:color="auto"/>
            </w:tcBorders>
          </w:tcPr>
          <w:p w14:paraId="19A65AC5" w14:textId="3E333793" w:rsidR="00F221B3" w:rsidRPr="00F127C3" w:rsidRDefault="00F221B3" w:rsidP="00F221B3">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1DF4EFB1" w14:textId="4DE7EA54" w:rsidR="00F221B3" w:rsidRPr="00F127C3" w:rsidRDefault="00F221B3" w:rsidP="00F221B3">
            <w:pPr>
              <w:rPr>
                <w:rFonts w:cstheme="minorHAnsi"/>
              </w:rPr>
            </w:pPr>
            <w:r w:rsidRPr="000B6F6A">
              <w:rPr>
                <w:rFonts w:cstheme="minorHAnsi"/>
              </w:rPr>
              <w:t>nein</w:t>
            </w:r>
          </w:p>
        </w:tc>
        <w:tc>
          <w:tcPr>
            <w:tcW w:w="851" w:type="dxa"/>
            <w:vMerge w:val="restart"/>
            <w:tcBorders>
              <w:bottom w:val="single" w:sz="4" w:space="0" w:color="auto"/>
            </w:tcBorders>
          </w:tcPr>
          <w:p w14:paraId="589C0EA6" w14:textId="55156FE2" w:rsidR="00F221B3" w:rsidRPr="00F127C3" w:rsidRDefault="00F221B3" w:rsidP="00F221B3">
            <w:pPr>
              <w:rPr>
                <w:rFonts w:cstheme="minorHAnsi"/>
              </w:rPr>
            </w:pPr>
            <w:r w:rsidRPr="000B6F6A">
              <w:rPr>
                <w:rFonts w:cstheme="minorHAnsi"/>
              </w:rPr>
              <w:t>A06</w:t>
            </w:r>
          </w:p>
        </w:tc>
        <w:tc>
          <w:tcPr>
            <w:tcW w:w="5107" w:type="dxa"/>
            <w:vMerge w:val="restart"/>
          </w:tcPr>
          <w:p w14:paraId="32720300" w14:textId="77777777" w:rsidR="00F221B3" w:rsidRPr="000B6F6A" w:rsidRDefault="00F221B3" w:rsidP="00F221B3">
            <w:pPr>
              <w:rPr>
                <w:rFonts w:cstheme="minorHAnsi"/>
              </w:rPr>
            </w:pPr>
            <w:r w:rsidRPr="000B6F6A">
              <w:rPr>
                <w:rFonts w:cstheme="minorHAnsi"/>
              </w:rPr>
              <w:t>Cluster: Korrekturliste wegen Ablehnung</w:t>
            </w:r>
          </w:p>
          <w:p w14:paraId="75EADCBB" w14:textId="5AE9DEEE" w:rsidR="00F221B3" w:rsidRPr="00F127C3" w:rsidRDefault="00F221B3" w:rsidP="00F221B3">
            <w:pPr>
              <w:rPr>
                <w:rFonts w:cstheme="minorHAnsi"/>
              </w:rPr>
            </w:pPr>
            <w:r w:rsidRPr="000B6F6A">
              <w:rPr>
                <w:rFonts w:cstheme="minorHAnsi"/>
              </w:rPr>
              <w:t>Bilanzierungsrel. Daten nicht korrekt / fehlen</w:t>
            </w:r>
          </w:p>
        </w:tc>
      </w:tr>
      <w:tr w:rsidR="00C5697F" w:rsidRPr="00F127C3" w14:paraId="2E001C36" w14:textId="77777777" w:rsidTr="003C5568">
        <w:trPr>
          <w:trHeight w:val="770"/>
        </w:trPr>
        <w:tc>
          <w:tcPr>
            <w:tcW w:w="562" w:type="dxa"/>
            <w:vMerge/>
          </w:tcPr>
          <w:p w14:paraId="0154323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163834" w14:textId="166105D3" w:rsidR="00C5697F" w:rsidRPr="00F127C3" w:rsidRDefault="00C5697F" w:rsidP="00C5697F">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6D76D16B" w14:textId="2329356A"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24CF9DD" w14:textId="77777777" w:rsidR="00C5697F" w:rsidRPr="00F127C3" w:rsidRDefault="00C5697F" w:rsidP="00C5697F">
            <w:pPr>
              <w:rPr>
                <w:rFonts w:cstheme="minorHAnsi"/>
              </w:rPr>
            </w:pPr>
          </w:p>
        </w:tc>
        <w:tc>
          <w:tcPr>
            <w:tcW w:w="5107" w:type="dxa"/>
            <w:vMerge/>
          </w:tcPr>
          <w:p w14:paraId="5E1A3214" w14:textId="77777777" w:rsidR="00C5697F" w:rsidRPr="00F127C3" w:rsidRDefault="00C5697F" w:rsidP="00C5697F">
            <w:pPr>
              <w:rPr>
                <w:rFonts w:cstheme="minorHAnsi"/>
              </w:rPr>
            </w:pPr>
          </w:p>
        </w:tc>
      </w:tr>
      <w:tr w:rsidR="00C5697F" w:rsidRPr="00F127C3" w14:paraId="6B0B8135" w14:textId="77777777" w:rsidTr="003C5568">
        <w:trPr>
          <w:trHeight w:val="512"/>
        </w:trPr>
        <w:tc>
          <w:tcPr>
            <w:tcW w:w="562" w:type="dxa"/>
            <w:vMerge/>
          </w:tcPr>
          <w:p w14:paraId="54CB7C47"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D6B9613" w14:textId="7EF2DB1A" w:rsidR="00C5697F" w:rsidRPr="00F127C3" w:rsidRDefault="00C5697F" w:rsidP="00C5697F">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4369080E" w14:textId="45CC6C1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2F66E0EC" w14:textId="77777777" w:rsidR="00C5697F" w:rsidRPr="00F127C3" w:rsidRDefault="00C5697F" w:rsidP="00C5697F">
            <w:pPr>
              <w:rPr>
                <w:rFonts w:cstheme="minorHAnsi"/>
              </w:rPr>
            </w:pPr>
          </w:p>
        </w:tc>
        <w:tc>
          <w:tcPr>
            <w:tcW w:w="5107" w:type="dxa"/>
            <w:vMerge/>
          </w:tcPr>
          <w:p w14:paraId="18CF7D6D" w14:textId="77777777" w:rsidR="00C5697F" w:rsidRPr="00F127C3" w:rsidRDefault="00C5697F" w:rsidP="00C5697F">
            <w:pPr>
              <w:rPr>
                <w:rFonts w:cstheme="minorHAnsi"/>
              </w:rPr>
            </w:pPr>
          </w:p>
        </w:tc>
      </w:tr>
      <w:tr w:rsidR="00C5697F" w:rsidRPr="00F127C3" w14:paraId="08DD787F" w14:textId="77777777" w:rsidTr="003C5568">
        <w:trPr>
          <w:trHeight w:val="434"/>
        </w:trPr>
        <w:tc>
          <w:tcPr>
            <w:tcW w:w="562" w:type="dxa"/>
            <w:vMerge/>
          </w:tcPr>
          <w:p w14:paraId="78F2D86E"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765DDB0" w14:textId="4E5C24CB" w:rsidR="00C5697F" w:rsidRPr="00F127C3" w:rsidRDefault="00C5697F" w:rsidP="00C5697F">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39F667CE" w14:textId="3FFC698C"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CF90C86" w14:textId="77777777" w:rsidR="00C5697F" w:rsidRPr="00F127C3" w:rsidRDefault="00C5697F" w:rsidP="00C5697F">
            <w:pPr>
              <w:rPr>
                <w:rFonts w:cstheme="minorHAnsi"/>
              </w:rPr>
            </w:pPr>
          </w:p>
        </w:tc>
        <w:tc>
          <w:tcPr>
            <w:tcW w:w="5107" w:type="dxa"/>
            <w:vMerge/>
          </w:tcPr>
          <w:p w14:paraId="39623D7B" w14:textId="77777777" w:rsidR="00C5697F" w:rsidRPr="00F127C3" w:rsidRDefault="00C5697F" w:rsidP="00C5697F">
            <w:pPr>
              <w:rPr>
                <w:rFonts w:cstheme="minorHAnsi"/>
              </w:rPr>
            </w:pPr>
          </w:p>
        </w:tc>
      </w:tr>
      <w:tr w:rsidR="00C5697F" w:rsidRPr="00F127C3" w14:paraId="53CF7F61" w14:textId="77777777" w:rsidTr="003C5568">
        <w:trPr>
          <w:trHeight w:val="861"/>
        </w:trPr>
        <w:tc>
          <w:tcPr>
            <w:tcW w:w="562" w:type="dxa"/>
            <w:vMerge/>
          </w:tcPr>
          <w:p w14:paraId="67D4A93F"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46DB4F8" w14:textId="5169E59E" w:rsidR="00C5697F" w:rsidRPr="00F127C3" w:rsidRDefault="00C5697F" w:rsidP="00C5697F">
            <w:pPr>
              <w:rPr>
                <w:rFonts w:cstheme="minorHAnsi"/>
              </w:rPr>
            </w:pPr>
            <w:r w:rsidRPr="000B6F6A">
              <w:rPr>
                <w:rFonts w:cstheme="minorHAnsi"/>
              </w:rPr>
              <w:t>Entspricht das normierte Profil dem zwischen NB (über LF) und ÜNB</w:t>
            </w:r>
            <w:r w:rsidRPr="000B6F6A" w:rsidDel="001E7FD3">
              <w:rPr>
                <w:rFonts w:cstheme="minorHAnsi"/>
              </w:rPr>
              <w:t xml:space="preserve"> </w:t>
            </w:r>
            <w:r w:rsidRPr="000B6F6A">
              <w:rPr>
                <w:rFonts w:cstheme="minorHAnsi"/>
              </w:rPr>
              <w:t>ausgetauschten normierten Profil?</w:t>
            </w:r>
          </w:p>
        </w:tc>
        <w:tc>
          <w:tcPr>
            <w:tcW w:w="1559" w:type="dxa"/>
            <w:tcBorders>
              <w:top w:val="dotted" w:sz="4" w:space="0" w:color="auto"/>
              <w:bottom w:val="dotted" w:sz="4" w:space="0" w:color="auto"/>
            </w:tcBorders>
          </w:tcPr>
          <w:p w14:paraId="5FC47B30" w14:textId="669ABC5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FB6CC43" w14:textId="77777777" w:rsidR="00C5697F" w:rsidRPr="00F127C3" w:rsidRDefault="00C5697F" w:rsidP="00C5697F">
            <w:pPr>
              <w:rPr>
                <w:rFonts w:cstheme="minorHAnsi"/>
              </w:rPr>
            </w:pPr>
          </w:p>
        </w:tc>
        <w:tc>
          <w:tcPr>
            <w:tcW w:w="5107" w:type="dxa"/>
            <w:vMerge/>
          </w:tcPr>
          <w:p w14:paraId="72C6E86C" w14:textId="77777777" w:rsidR="00C5697F" w:rsidRPr="00F127C3" w:rsidRDefault="00C5697F" w:rsidP="00C5697F">
            <w:pPr>
              <w:rPr>
                <w:rFonts w:cstheme="minorHAnsi"/>
              </w:rPr>
            </w:pPr>
          </w:p>
        </w:tc>
      </w:tr>
      <w:tr w:rsidR="00C5697F" w:rsidRPr="00F127C3" w14:paraId="0BE917EF" w14:textId="77777777" w:rsidTr="003C5568">
        <w:trPr>
          <w:trHeight w:val="683"/>
        </w:trPr>
        <w:tc>
          <w:tcPr>
            <w:tcW w:w="562" w:type="dxa"/>
            <w:vMerge/>
          </w:tcPr>
          <w:p w14:paraId="7765C38A"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0B7F32" w14:textId="5938E6B8" w:rsidR="00C5697F" w:rsidRPr="00F127C3" w:rsidRDefault="00C5697F" w:rsidP="00C5697F">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521B5098" w14:textId="76F7FDC0"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CEFB03B" w14:textId="77777777" w:rsidR="00C5697F" w:rsidRPr="00F127C3" w:rsidRDefault="00C5697F" w:rsidP="00C5697F">
            <w:pPr>
              <w:rPr>
                <w:rFonts w:cstheme="minorHAnsi"/>
              </w:rPr>
            </w:pPr>
          </w:p>
        </w:tc>
        <w:tc>
          <w:tcPr>
            <w:tcW w:w="5107" w:type="dxa"/>
            <w:vMerge/>
          </w:tcPr>
          <w:p w14:paraId="1248BF8C" w14:textId="77777777" w:rsidR="00C5697F" w:rsidRPr="00F127C3" w:rsidRDefault="00C5697F" w:rsidP="00C5697F">
            <w:pPr>
              <w:rPr>
                <w:rFonts w:cstheme="minorHAnsi"/>
              </w:rPr>
            </w:pPr>
          </w:p>
        </w:tc>
      </w:tr>
      <w:tr w:rsidR="00C5697F" w:rsidRPr="00F127C3" w14:paraId="0D0EE691" w14:textId="77777777" w:rsidTr="003C5568">
        <w:tc>
          <w:tcPr>
            <w:tcW w:w="562" w:type="dxa"/>
            <w:vMerge/>
          </w:tcPr>
          <w:p w14:paraId="7ECB94B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31439B8" w14:textId="22CEB7F2" w:rsidR="00C5697F" w:rsidRPr="00F127C3" w:rsidRDefault="00C5697F" w:rsidP="00C5697F">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19F72595" w14:textId="6F7388D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9698186" w14:textId="77777777" w:rsidR="00C5697F" w:rsidRPr="00F127C3" w:rsidRDefault="00C5697F" w:rsidP="00C5697F">
            <w:pPr>
              <w:rPr>
                <w:rFonts w:cstheme="minorHAnsi"/>
              </w:rPr>
            </w:pPr>
          </w:p>
        </w:tc>
        <w:tc>
          <w:tcPr>
            <w:tcW w:w="5107" w:type="dxa"/>
            <w:vMerge/>
          </w:tcPr>
          <w:p w14:paraId="1F9AB498" w14:textId="77777777" w:rsidR="00C5697F" w:rsidRPr="00F127C3" w:rsidRDefault="00C5697F" w:rsidP="00C5697F">
            <w:pPr>
              <w:rPr>
                <w:rFonts w:cstheme="minorHAnsi"/>
              </w:rPr>
            </w:pPr>
          </w:p>
        </w:tc>
      </w:tr>
      <w:tr w:rsidR="00C5697F" w:rsidRPr="00F127C3" w14:paraId="7CB9453B" w14:textId="77777777" w:rsidTr="003C5568">
        <w:trPr>
          <w:trHeight w:val="64"/>
        </w:trPr>
        <w:tc>
          <w:tcPr>
            <w:tcW w:w="562" w:type="dxa"/>
            <w:vMerge/>
          </w:tcPr>
          <w:p w14:paraId="18E20708"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32346ACA" w14:textId="55A553EB" w:rsidR="00C5697F" w:rsidRPr="00F127C3" w:rsidRDefault="00C5697F" w:rsidP="00C5697F">
            <w:pPr>
              <w:rPr>
                <w:rFonts w:cstheme="minorHAnsi"/>
              </w:rPr>
            </w:pPr>
            <w:r w:rsidRPr="000B6F6A">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1FF199A8" w14:textId="1A0D48B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12A08672" w14:textId="77777777" w:rsidR="00C5697F" w:rsidRPr="00F127C3" w:rsidRDefault="00C5697F" w:rsidP="00C5697F">
            <w:pPr>
              <w:rPr>
                <w:rFonts w:cstheme="minorHAnsi"/>
              </w:rPr>
            </w:pPr>
          </w:p>
        </w:tc>
        <w:tc>
          <w:tcPr>
            <w:tcW w:w="5107" w:type="dxa"/>
            <w:vMerge/>
          </w:tcPr>
          <w:p w14:paraId="335270AC" w14:textId="77777777" w:rsidR="00C5697F" w:rsidRPr="00F127C3" w:rsidRDefault="00C5697F" w:rsidP="00C5697F">
            <w:pPr>
              <w:rPr>
                <w:rFonts w:cstheme="minorHAnsi"/>
              </w:rPr>
            </w:pPr>
          </w:p>
        </w:tc>
      </w:tr>
      <w:tr w:rsidR="00C5697F" w:rsidRPr="00F127C3" w14:paraId="09EF3D87" w14:textId="77777777" w:rsidTr="003C5568">
        <w:trPr>
          <w:trHeight w:val="403"/>
        </w:trPr>
        <w:tc>
          <w:tcPr>
            <w:tcW w:w="562" w:type="dxa"/>
            <w:vMerge/>
          </w:tcPr>
          <w:p w14:paraId="6529EE68" w14:textId="77777777" w:rsidR="00C5697F" w:rsidRPr="00F127C3" w:rsidRDefault="00C5697F" w:rsidP="00C5697F">
            <w:pPr>
              <w:rPr>
                <w:rFonts w:cstheme="minorHAnsi"/>
              </w:rPr>
            </w:pPr>
          </w:p>
        </w:tc>
        <w:tc>
          <w:tcPr>
            <w:tcW w:w="6237" w:type="dxa"/>
            <w:tcBorders>
              <w:top w:val="dotted" w:sz="4" w:space="0" w:color="auto"/>
            </w:tcBorders>
          </w:tcPr>
          <w:p w14:paraId="14ABF6DB" w14:textId="0AAC5421" w:rsidR="00C5697F" w:rsidRPr="00F127C3" w:rsidRDefault="00C5697F" w:rsidP="00C5697F">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2429F8B1" w14:textId="102424D2"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9365C90" w14:textId="77777777" w:rsidR="00C5697F" w:rsidRPr="00F127C3" w:rsidRDefault="00C5697F" w:rsidP="00C5697F">
            <w:pPr>
              <w:rPr>
                <w:rFonts w:cstheme="minorHAnsi"/>
              </w:rPr>
            </w:pPr>
          </w:p>
        </w:tc>
        <w:tc>
          <w:tcPr>
            <w:tcW w:w="5107" w:type="dxa"/>
            <w:vMerge/>
            <w:tcBorders>
              <w:bottom w:val="single" w:sz="4" w:space="0" w:color="auto"/>
            </w:tcBorders>
          </w:tcPr>
          <w:p w14:paraId="3589FE58" w14:textId="77777777" w:rsidR="00C5697F" w:rsidRPr="00F127C3" w:rsidRDefault="00C5697F" w:rsidP="00C5697F">
            <w:pPr>
              <w:rPr>
                <w:rFonts w:cstheme="minorHAnsi"/>
              </w:rPr>
            </w:pPr>
          </w:p>
        </w:tc>
      </w:tr>
    </w:tbl>
    <w:p w14:paraId="2F5287CD" w14:textId="0B4CB811" w:rsidR="00C70B11" w:rsidRPr="00C75516" w:rsidRDefault="00C70B11" w:rsidP="00DC60E6">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0C308E54" w14:textId="17529633" w:rsidR="00C70B11" w:rsidRDefault="00C70B11" w:rsidP="00DC60E6">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3DD0F19A" w14:textId="77777777" w:rsidR="00C70B11" w:rsidRPr="00246E48" w:rsidRDefault="00C70B11" w:rsidP="00DC60E6">
      <w:pPr>
        <w:rPr>
          <w:szCs w:val="28"/>
        </w:rPr>
      </w:pPr>
      <w:r w:rsidRPr="00246E48">
        <w:br w:type="page"/>
      </w:r>
    </w:p>
    <w:p w14:paraId="13D1668F" w14:textId="49D8D420" w:rsidR="00C70B11" w:rsidRPr="00246E48" w:rsidRDefault="00C70B11" w:rsidP="001F2FE1">
      <w:pPr>
        <w:pStyle w:val="berschrift2"/>
      </w:pPr>
      <w:bookmarkStart w:id="536" w:name="_Toc62633574"/>
      <w:bookmarkStart w:id="537" w:name="_Toc64453910"/>
      <w:bookmarkStart w:id="538" w:name="_Toc108464920"/>
      <w:r w:rsidRPr="00246E48">
        <w:lastRenderedPageBreak/>
        <w:t xml:space="preserve">AD: Übermittlung </w:t>
      </w:r>
      <w:r>
        <w:t>der</w:t>
      </w:r>
      <w:r w:rsidRPr="00246E48">
        <w:t xml:space="preserve"> Bilanzierungsgebietssummenzeitreihe vom ÜNB</w:t>
      </w:r>
      <w:bookmarkEnd w:id="536"/>
      <w:bookmarkEnd w:id="537"/>
      <w:bookmarkEnd w:id="538"/>
    </w:p>
    <w:p w14:paraId="6358259C" w14:textId="7BD7FA5D" w:rsidR="00C70B11" w:rsidRDefault="00C70B11" w:rsidP="00DC60E6">
      <w:pPr>
        <w:pStyle w:val="berschrift3"/>
      </w:pPr>
      <w:bookmarkStart w:id="539" w:name="_Toc62633575"/>
      <w:bookmarkStart w:id="540" w:name="_Toc64453911"/>
      <w:bookmarkStart w:id="541" w:name="_Toc108464921"/>
      <w:r w:rsidRPr="00246E48">
        <w:t>E_0036_Bilanzierungsgebietssummenzeitreihe (Kategorie B) prüfen</w:t>
      </w:r>
      <w:bookmarkEnd w:id="539"/>
      <w:bookmarkEnd w:id="540"/>
      <w:bookmarkEnd w:id="54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72F6C0C3" w14:textId="77777777" w:rsidTr="00C62443">
        <w:trPr>
          <w:trHeight w:val="454"/>
        </w:trPr>
        <w:tc>
          <w:tcPr>
            <w:tcW w:w="14327" w:type="dxa"/>
            <w:gridSpan w:val="6"/>
            <w:shd w:val="clear" w:color="auto" w:fill="D8DFE4"/>
            <w:vAlign w:val="center"/>
          </w:tcPr>
          <w:p w14:paraId="12055E13" w14:textId="2E33D246"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DC7E2C" w:rsidRPr="00F127C3" w14:paraId="1DA2CA35" w14:textId="77777777" w:rsidTr="00EA0C73">
        <w:trPr>
          <w:gridAfter w:val="1"/>
          <w:wAfter w:w="11" w:type="dxa"/>
        </w:trPr>
        <w:tc>
          <w:tcPr>
            <w:tcW w:w="562" w:type="dxa"/>
            <w:shd w:val="clear" w:color="auto" w:fill="D8DFE4"/>
          </w:tcPr>
          <w:p w14:paraId="7F4DEC13"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6B66A330"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5B8F663E"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2752317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17406D03"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24352357" w14:textId="77777777" w:rsidTr="00EA0C73">
        <w:trPr>
          <w:gridAfter w:val="1"/>
          <w:wAfter w:w="11" w:type="dxa"/>
        </w:trPr>
        <w:tc>
          <w:tcPr>
            <w:tcW w:w="562" w:type="dxa"/>
            <w:vMerge w:val="restart"/>
          </w:tcPr>
          <w:p w14:paraId="09341CFD" w14:textId="766A2B10" w:rsidR="00DC7E2C" w:rsidRPr="00F127C3" w:rsidRDefault="00DC7E2C" w:rsidP="00DC7E2C">
            <w:pPr>
              <w:rPr>
                <w:rFonts w:cstheme="minorHAnsi"/>
              </w:rPr>
            </w:pPr>
            <w:r w:rsidRPr="00DC60E6">
              <w:rPr>
                <w:rFonts w:cstheme="minorHAnsi"/>
              </w:rPr>
              <w:t>1</w:t>
            </w:r>
          </w:p>
        </w:tc>
        <w:tc>
          <w:tcPr>
            <w:tcW w:w="6237" w:type="dxa"/>
            <w:vMerge w:val="restart"/>
          </w:tcPr>
          <w:p w14:paraId="2F48BF32" w14:textId="240B9B70" w:rsidR="00DC7E2C" w:rsidRPr="00F127C3" w:rsidRDefault="00DC7E2C" w:rsidP="00DC7E2C">
            <w:pPr>
              <w:rPr>
                <w:rFonts w:cstheme="minorHAnsi"/>
              </w:rPr>
            </w:pPr>
            <w:r w:rsidRPr="00DC60E6">
              <w:rPr>
                <w:rFonts w:cstheme="minorHAnsi"/>
              </w:rPr>
              <w:t>Erfolgt der Eingang einer Zeitreihe nach Ablauf der Clearing</w:t>
            </w:r>
            <w:r>
              <w:rPr>
                <w:rFonts w:cstheme="minorHAnsi"/>
              </w:rPr>
              <w:softHyphen/>
            </w:r>
            <w:r w:rsidRPr="00DC60E6">
              <w:rPr>
                <w:rFonts w:cstheme="minorHAnsi"/>
              </w:rPr>
              <w:t>frist für die KBKA?</w:t>
            </w:r>
          </w:p>
        </w:tc>
        <w:tc>
          <w:tcPr>
            <w:tcW w:w="1559" w:type="dxa"/>
            <w:tcBorders>
              <w:bottom w:val="dotted" w:sz="4" w:space="0" w:color="auto"/>
            </w:tcBorders>
          </w:tcPr>
          <w:p w14:paraId="14DBBE3A" w14:textId="265A996E"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4D1D8179" w14:textId="7CBCD598"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7FFCE6F4" w14:textId="735B10BE" w:rsidR="00DC7E2C" w:rsidRPr="00F127C3" w:rsidRDefault="00DC7E2C" w:rsidP="00DC7E2C">
            <w:pPr>
              <w:rPr>
                <w:rFonts w:cstheme="minorHAnsi"/>
              </w:rPr>
            </w:pPr>
            <w:r w:rsidRPr="00DC60E6">
              <w:rPr>
                <w:rFonts w:cstheme="minorHAnsi"/>
              </w:rPr>
              <w:t>Fristüberschreitung</w:t>
            </w:r>
          </w:p>
        </w:tc>
      </w:tr>
      <w:tr w:rsidR="00DC7E2C" w:rsidRPr="00F127C3" w14:paraId="258DD784" w14:textId="77777777" w:rsidTr="00EA0C73">
        <w:trPr>
          <w:gridAfter w:val="1"/>
          <w:wAfter w:w="11" w:type="dxa"/>
        </w:trPr>
        <w:tc>
          <w:tcPr>
            <w:tcW w:w="562" w:type="dxa"/>
            <w:vMerge/>
          </w:tcPr>
          <w:p w14:paraId="25998E75" w14:textId="77777777" w:rsidR="00DC7E2C" w:rsidRPr="00F127C3" w:rsidRDefault="00DC7E2C" w:rsidP="00DC7E2C">
            <w:pPr>
              <w:rPr>
                <w:rFonts w:cstheme="minorHAnsi"/>
              </w:rPr>
            </w:pPr>
          </w:p>
        </w:tc>
        <w:tc>
          <w:tcPr>
            <w:tcW w:w="6237" w:type="dxa"/>
            <w:vMerge/>
          </w:tcPr>
          <w:p w14:paraId="0EFAEDC8" w14:textId="77777777" w:rsidR="00DC7E2C" w:rsidRPr="00F127C3" w:rsidRDefault="00DC7E2C" w:rsidP="00DC7E2C">
            <w:pPr>
              <w:rPr>
                <w:rFonts w:cstheme="minorHAnsi"/>
              </w:rPr>
            </w:pPr>
          </w:p>
        </w:tc>
        <w:tc>
          <w:tcPr>
            <w:tcW w:w="1559" w:type="dxa"/>
            <w:tcBorders>
              <w:top w:val="dotted" w:sz="4" w:space="0" w:color="auto"/>
            </w:tcBorders>
          </w:tcPr>
          <w:p w14:paraId="4B80CBE0" w14:textId="079E31DA" w:rsidR="00DC7E2C" w:rsidRPr="00F127C3" w:rsidRDefault="00DC7E2C" w:rsidP="00DC7E2C">
            <w:pPr>
              <w:rPr>
                <w:rFonts w:cstheme="minorHAnsi"/>
              </w:rPr>
            </w:pPr>
            <w:r w:rsidRPr="00DC60E6">
              <w:rPr>
                <w:rFonts w:cstheme="minorHAnsi"/>
              </w:rPr>
              <w:t xml:space="preserve">nein </w:t>
            </w:r>
            <w:r w:rsidRPr="00DC60E6">
              <w:rPr>
                <w:rFonts w:cstheme="minorHAnsi"/>
              </w:rPr>
              <w:sym w:font="Wingdings" w:char="F0E0"/>
            </w:r>
            <w:r w:rsidRPr="00DC60E6">
              <w:rPr>
                <w:rFonts w:cstheme="minorHAnsi"/>
              </w:rPr>
              <w:t xml:space="preserve"> 2</w:t>
            </w:r>
          </w:p>
        </w:tc>
        <w:tc>
          <w:tcPr>
            <w:tcW w:w="851" w:type="dxa"/>
            <w:tcBorders>
              <w:top w:val="dotted" w:sz="4" w:space="0" w:color="auto"/>
            </w:tcBorders>
          </w:tcPr>
          <w:p w14:paraId="271A2F63" w14:textId="77777777" w:rsidR="00DC7E2C" w:rsidRPr="00F127C3" w:rsidRDefault="00DC7E2C" w:rsidP="00DC7E2C">
            <w:pPr>
              <w:rPr>
                <w:rFonts w:cstheme="minorHAnsi"/>
              </w:rPr>
            </w:pPr>
          </w:p>
        </w:tc>
        <w:tc>
          <w:tcPr>
            <w:tcW w:w="5107" w:type="dxa"/>
            <w:tcBorders>
              <w:top w:val="dotted" w:sz="4" w:space="0" w:color="auto"/>
            </w:tcBorders>
          </w:tcPr>
          <w:p w14:paraId="3298A8BB" w14:textId="77777777" w:rsidR="00DC7E2C" w:rsidRPr="00F127C3" w:rsidRDefault="00DC7E2C" w:rsidP="00DC7E2C">
            <w:pPr>
              <w:rPr>
                <w:rFonts w:cstheme="minorHAnsi"/>
              </w:rPr>
            </w:pPr>
          </w:p>
        </w:tc>
      </w:tr>
      <w:tr w:rsidR="00DC7E2C" w:rsidRPr="00F127C3" w14:paraId="004C68CF" w14:textId="77777777" w:rsidTr="00EA0C73">
        <w:trPr>
          <w:gridAfter w:val="1"/>
          <w:wAfter w:w="11" w:type="dxa"/>
        </w:trPr>
        <w:tc>
          <w:tcPr>
            <w:tcW w:w="562" w:type="dxa"/>
            <w:vMerge w:val="restart"/>
          </w:tcPr>
          <w:p w14:paraId="4D91A4AA" w14:textId="5AEB302A" w:rsidR="00DC7E2C" w:rsidRPr="00F127C3" w:rsidRDefault="00DC7E2C" w:rsidP="00DC7E2C">
            <w:pPr>
              <w:rPr>
                <w:rFonts w:cstheme="minorHAnsi"/>
              </w:rPr>
            </w:pPr>
            <w:r w:rsidRPr="00DC60E6">
              <w:rPr>
                <w:rFonts w:cstheme="minorHAnsi"/>
              </w:rPr>
              <w:t>2</w:t>
            </w:r>
          </w:p>
        </w:tc>
        <w:tc>
          <w:tcPr>
            <w:tcW w:w="6237" w:type="dxa"/>
            <w:vMerge w:val="restart"/>
          </w:tcPr>
          <w:p w14:paraId="6766F30F" w14:textId="0BA3AF66" w:rsidR="00DC7E2C" w:rsidRPr="00F127C3" w:rsidRDefault="00DC7E2C" w:rsidP="00DC7E2C">
            <w:pPr>
              <w:rPr>
                <w:rFonts w:cstheme="minorHAnsi"/>
              </w:rPr>
            </w:pPr>
            <w:r w:rsidRPr="00DC60E6">
              <w:rPr>
                <w:rFonts w:cstheme="minorHAnsi"/>
              </w:rPr>
              <w:t>Ist der MaBiS-ZP zum betrachteten Bilanzierungsmonat aktiv?</w:t>
            </w:r>
          </w:p>
        </w:tc>
        <w:tc>
          <w:tcPr>
            <w:tcW w:w="1559" w:type="dxa"/>
            <w:tcBorders>
              <w:bottom w:val="dotted" w:sz="4" w:space="0" w:color="auto"/>
            </w:tcBorders>
          </w:tcPr>
          <w:p w14:paraId="73877677" w14:textId="218CA45D" w:rsidR="00DC7E2C" w:rsidRPr="00F127C3" w:rsidRDefault="00DC7E2C" w:rsidP="00DC7E2C">
            <w:pPr>
              <w:rPr>
                <w:rFonts w:cstheme="minorHAnsi"/>
              </w:rPr>
            </w:pPr>
            <w:r w:rsidRPr="00DC60E6">
              <w:rPr>
                <w:rFonts w:cstheme="minorHAnsi"/>
              </w:rPr>
              <w:t xml:space="preserve">nein </w:t>
            </w:r>
          </w:p>
        </w:tc>
        <w:tc>
          <w:tcPr>
            <w:tcW w:w="851" w:type="dxa"/>
            <w:tcBorders>
              <w:bottom w:val="dotted" w:sz="4" w:space="0" w:color="auto"/>
            </w:tcBorders>
          </w:tcPr>
          <w:p w14:paraId="2ED8A247" w14:textId="2B8A4221" w:rsidR="00DC7E2C" w:rsidRPr="00F127C3" w:rsidRDefault="00DC7E2C" w:rsidP="00DC7E2C">
            <w:pPr>
              <w:rPr>
                <w:rFonts w:cstheme="minorHAnsi"/>
              </w:rPr>
            </w:pPr>
            <w:r w:rsidRPr="00DC60E6">
              <w:rPr>
                <w:rFonts w:eastAsia="Arial" w:cstheme="minorHAnsi"/>
              </w:rPr>
              <w:t>A02</w:t>
            </w:r>
          </w:p>
        </w:tc>
        <w:tc>
          <w:tcPr>
            <w:tcW w:w="5107" w:type="dxa"/>
            <w:tcBorders>
              <w:bottom w:val="dotted" w:sz="4" w:space="0" w:color="auto"/>
            </w:tcBorders>
          </w:tcPr>
          <w:p w14:paraId="47D638C3" w14:textId="7217A442" w:rsidR="00DC7E2C" w:rsidRPr="00F127C3" w:rsidRDefault="00DC7E2C" w:rsidP="00DC7E2C">
            <w:pPr>
              <w:rPr>
                <w:rFonts w:cstheme="minorHAnsi"/>
              </w:rPr>
            </w:pPr>
            <w:r w:rsidRPr="00DC60E6">
              <w:rPr>
                <w:rFonts w:eastAsia="Arial" w:cstheme="minorHAnsi"/>
              </w:rPr>
              <w:t>Gewählter Zeitraum nicht zulässig</w:t>
            </w:r>
          </w:p>
        </w:tc>
      </w:tr>
      <w:tr w:rsidR="00DC7E2C" w:rsidRPr="00F127C3" w14:paraId="4D50BCE1" w14:textId="77777777" w:rsidTr="00EA0C73">
        <w:trPr>
          <w:gridAfter w:val="1"/>
          <w:wAfter w:w="11" w:type="dxa"/>
        </w:trPr>
        <w:tc>
          <w:tcPr>
            <w:tcW w:w="562" w:type="dxa"/>
            <w:vMerge/>
          </w:tcPr>
          <w:p w14:paraId="0E5D8A1F" w14:textId="77777777" w:rsidR="00DC7E2C" w:rsidRPr="00F127C3" w:rsidRDefault="00DC7E2C" w:rsidP="00DC7E2C">
            <w:pPr>
              <w:rPr>
                <w:rFonts w:cstheme="minorHAnsi"/>
              </w:rPr>
            </w:pPr>
          </w:p>
        </w:tc>
        <w:tc>
          <w:tcPr>
            <w:tcW w:w="6237" w:type="dxa"/>
            <w:vMerge/>
          </w:tcPr>
          <w:p w14:paraId="35886E3A" w14:textId="77777777" w:rsidR="00DC7E2C" w:rsidRPr="00F127C3" w:rsidRDefault="00DC7E2C" w:rsidP="00DC7E2C">
            <w:pPr>
              <w:rPr>
                <w:rFonts w:cstheme="minorHAnsi"/>
              </w:rPr>
            </w:pPr>
          </w:p>
        </w:tc>
        <w:tc>
          <w:tcPr>
            <w:tcW w:w="1559" w:type="dxa"/>
            <w:tcBorders>
              <w:top w:val="dotted" w:sz="4" w:space="0" w:color="auto"/>
            </w:tcBorders>
          </w:tcPr>
          <w:p w14:paraId="4DF97A4C" w14:textId="100561A1" w:rsidR="00DC7E2C" w:rsidRPr="00F127C3" w:rsidRDefault="00DC7E2C" w:rsidP="00DC7E2C">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3</w:t>
            </w:r>
          </w:p>
        </w:tc>
        <w:tc>
          <w:tcPr>
            <w:tcW w:w="851" w:type="dxa"/>
            <w:tcBorders>
              <w:top w:val="dotted" w:sz="4" w:space="0" w:color="auto"/>
            </w:tcBorders>
          </w:tcPr>
          <w:p w14:paraId="76D58FBF" w14:textId="77777777" w:rsidR="00DC7E2C" w:rsidRPr="00F127C3" w:rsidRDefault="00DC7E2C" w:rsidP="00DC7E2C">
            <w:pPr>
              <w:rPr>
                <w:rFonts w:cstheme="minorHAnsi"/>
              </w:rPr>
            </w:pPr>
          </w:p>
        </w:tc>
        <w:tc>
          <w:tcPr>
            <w:tcW w:w="5107" w:type="dxa"/>
            <w:tcBorders>
              <w:top w:val="dotted" w:sz="4" w:space="0" w:color="auto"/>
            </w:tcBorders>
          </w:tcPr>
          <w:p w14:paraId="79F87FEE" w14:textId="77777777" w:rsidR="00DC7E2C" w:rsidRPr="00F127C3" w:rsidRDefault="00DC7E2C" w:rsidP="00DC7E2C">
            <w:pPr>
              <w:rPr>
                <w:rFonts w:cstheme="minorHAnsi"/>
              </w:rPr>
            </w:pPr>
          </w:p>
        </w:tc>
      </w:tr>
      <w:tr w:rsidR="00DC7E2C" w:rsidRPr="00F127C3" w14:paraId="35A7D5D5" w14:textId="77777777" w:rsidTr="00EA0C73">
        <w:trPr>
          <w:gridAfter w:val="1"/>
          <w:wAfter w:w="11" w:type="dxa"/>
        </w:trPr>
        <w:tc>
          <w:tcPr>
            <w:tcW w:w="562" w:type="dxa"/>
            <w:vMerge w:val="restart"/>
          </w:tcPr>
          <w:p w14:paraId="2D6AE17A" w14:textId="397F1576" w:rsidR="00DC7E2C" w:rsidRPr="00F127C3" w:rsidRDefault="00DC7E2C" w:rsidP="00DC7E2C">
            <w:pPr>
              <w:rPr>
                <w:rFonts w:cstheme="minorHAnsi"/>
              </w:rPr>
            </w:pPr>
            <w:r w:rsidRPr="00DC60E6">
              <w:rPr>
                <w:rFonts w:cstheme="minorHAnsi"/>
              </w:rPr>
              <w:t>3</w:t>
            </w:r>
          </w:p>
        </w:tc>
        <w:tc>
          <w:tcPr>
            <w:tcW w:w="6237" w:type="dxa"/>
            <w:vMerge w:val="restart"/>
          </w:tcPr>
          <w:p w14:paraId="7858C1B6" w14:textId="5B671DA4" w:rsidR="00DC7E2C" w:rsidRPr="00F127C3" w:rsidRDefault="00DC7E2C" w:rsidP="00DC7E2C">
            <w:pPr>
              <w:rPr>
                <w:rFonts w:cstheme="minorHAnsi"/>
              </w:rPr>
            </w:pPr>
            <w:r w:rsidRPr="00DC60E6">
              <w:rPr>
                <w:rFonts w:cstheme="minorHAnsi"/>
              </w:rPr>
              <w:t>Wird die Frist von 2 WT vor dem erforderlichen Versand der Zeitreihe nach der Aktivierung eingehalten?</w:t>
            </w:r>
          </w:p>
        </w:tc>
        <w:tc>
          <w:tcPr>
            <w:tcW w:w="1559" w:type="dxa"/>
            <w:tcBorders>
              <w:bottom w:val="dotted" w:sz="4" w:space="0" w:color="auto"/>
            </w:tcBorders>
          </w:tcPr>
          <w:p w14:paraId="000C4C65" w14:textId="1DE90B40"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72DB7A1B" w14:textId="10615498" w:rsidR="00DC7E2C" w:rsidRPr="00F127C3" w:rsidRDefault="00DC7E2C" w:rsidP="00DC7E2C">
            <w:pPr>
              <w:rPr>
                <w:rFonts w:cstheme="minorHAnsi"/>
              </w:rPr>
            </w:pPr>
            <w:r w:rsidRPr="00DC60E6">
              <w:rPr>
                <w:rFonts w:cstheme="minorHAnsi"/>
              </w:rPr>
              <w:t>A03</w:t>
            </w:r>
          </w:p>
        </w:tc>
        <w:tc>
          <w:tcPr>
            <w:tcW w:w="5107" w:type="dxa"/>
            <w:tcBorders>
              <w:bottom w:val="dotted" w:sz="4" w:space="0" w:color="auto"/>
            </w:tcBorders>
          </w:tcPr>
          <w:p w14:paraId="68E85F95" w14:textId="00F7037E" w:rsidR="00DC7E2C" w:rsidRPr="00F127C3" w:rsidRDefault="00DC7E2C" w:rsidP="00DC7E2C">
            <w:pPr>
              <w:rPr>
                <w:rFonts w:cstheme="minorHAnsi"/>
              </w:rPr>
            </w:pPr>
            <w:r w:rsidRPr="00DC60E6">
              <w:rPr>
                <w:rFonts w:cstheme="minorHAnsi"/>
              </w:rPr>
              <w:t>Fristunterschreitung</w:t>
            </w:r>
          </w:p>
        </w:tc>
      </w:tr>
      <w:tr w:rsidR="00DC7E2C" w:rsidRPr="00F127C3" w14:paraId="042718F8" w14:textId="77777777" w:rsidTr="00EA0C73">
        <w:trPr>
          <w:gridAfter w:val="1"/>
          <w:wAfter w:w="11" w:type="dxa"/>
        </w:trPr>
        <w:tc>
          <w:tcPr>
            <w:tcW w:w="562" w:type="dxa"/>
            <w:vMerge/>
          </w:tcPr>
          <w:p w14:paraId="02C32C24" w14:textId="77777777" w:rsidR="00DC7E2C" w:rsidRPr="00F127C3" w:rsidRDefault="00DC7E2C" w:rsidP="00DC7E2C">
            <w:pPr>
              <w:rPr>
                <w:rFonts w:cstheme="minorHAnsi"/>
              </w:rPr>
            </w:pPr>
          </w:p>
        </w:tc>
        <w:tc>
          <w:tcPr>
            <w:tcW w:w="6237" w:type="dxa"/>
            <w:vMerge/>
          </w:tcPr>
          <w:p w14:paraId="148119CD" w14:textId="77777777" w:rsidR="00DC7E2C" w:rsidRPr="00F127C3" w:rsidRDefault="00DC7E2C" w:rsidP="00DC7E2C">
            <w:pPr>
              <w:rPr>
                <w:rFonts w:cstheme="minorHAnsi"/>
              </w:rPr>
            </w:pPr>
          </w:p>
        </w:tc>
        <w:tc>
          <w:tcPr>
            <w:tcW w:w="1559" w:type="dxa"/>
            <w:tcBorders>
              <w:top w:val="dotted" w:sz="4" w:space="0" w:color="auto"/>
            </w:tcBorders>
          </w:tcPr>
          <w:p w14:paraId="37C79435" w14:textId="1F4DBC10" w:rsidR="00DC7E2C" w:rsidRPr="00F127C3" w:rsidRDefault="00DC7E2C" w:rsidP="00DC7E2C">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4</w:t>
            </w:r>
          </w:p>
        </w:tc>
        <w:tc>
          <w:tcPr>
            <w:tcW w:w="851" w:type="dxa"/>
            <w:tcBorders>
              <w:top w:val="dotted" w:sz="4" w:space="0" w:color="auto"/>
            </w:tcBorders>
          </w:tcPr>
          <w:p w14:paraId="7E8D91B6" w14:textId="77777777" w:rsidR="00DC7E2C" w:rsidRPr="00F127C3" w:rsidRDefault="00DC7E2C" w:rsidP="00DC7E2C">
            <w:pPr>
              <w:rPr>
                <w:rFonts w:cstheme="minorHAnsi"/>
              </w:rPr>
            </w:pPr>
          </w:p>
        </w:tc>
        <w:tc>
          <w:tcPr>
            <w:tcW w:w="5107" w:type="dxa"/>
            <w:tcBorders>
              <w:top w:val="dotted" w:sz="4" w:space="0" w:color="auto"/>
            </w:tcBorders>
          </w:tcPr>
          <w:p w14:paraId="181BF8DE" w14:textId="77777777" w:rsidR="00DC7E2C" w:rsidRPr="00F127C3" w:rsidRDefault="00DC7E2C" w:rsidP="00DC7E2C">
            <w:pPr>
              <w:rPr>
                <w:rFonts w:cstheme="minorHAnsi"/>
              </w:rPr>
            </w:pPr>
          </w:p>
        </w:tc>
      </w:tr>
      <w:tr w:rsidR="00DC7E2C" w:rsidRPr="00F127C3" w14:paraId="5E80E7B0" w14:textId="77777777" w:rsidTr="00EA0C73">
        <w:trPr>
          <w:gridAfter w:val="1"/>
          <w:wAfter w:w="11" w:type="dxa"/>
        </w:trPr>
        <w:tc>
          <w:tcPr>
            <w:tcW w:w="562" w:type="dxa"/>
            <w:vMerge w:val="restart"/>
          </w:tcPr>
          <w:p w14:paraId="6AF59E09" w14:textId="043469A4" w:rsidR="00DC7E2C" w:rsidRPr="00F127C3" w:rsidRDefault="00DC7E2C" w:rsidP="00DC7E2C">
            <w:pPr>
              <w:rPr>
                <w:rFonts w:cstheme="minorHAnsi"/>
              </w:rPr>
            </w:pPr>
            <w:r w:rsidRPr="00DC60E6">
              <w:rPr>
                <w:rFonts w:cstheme="minorHAnsi"/>
              </w:rPr>
              <w:t>4</w:t>
            </w:r>
          </w:p>
        </w:tc>
        <w:tc>
          <w:tcPr>
            <w:tcW w:w="6237" w:type="dxa"/>
            <w:vMerge w:val="restart"/>
          </w:tcPr>
          <w:p w14:paraId="6BBCA518" w14:textId="69C55D8E"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3F16843A" w14:textId="53A2EFC8"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5DDB7E4F" w14:textId="2CD5B010" w:rsidR="00DC7E2C" w:rsidRPr="00F127C3" w:rsidRDefault="00DC7E2C" w:rsidP="00DC7E2C">
            <w:pPr>
              <w:rPr>
                <w:rFonts w:cstheme="minorHAnsi"/>
              </w:rPr>
            </w:pPr>
            <w:r w:rsidRPr="00DC60E6">
              <w:rPr>
                <w:rFonts w:eastAsia="Arial" w:cstheme="minorHAnsi"/>
              </w:rPr>
              <w:t>A04</w:t>
            </w:r>
          </w:p>
        </w:tc>
        <w:tc>
          <w:tcPr>
            <w:tcW w:w="5107" w:type="dxa"/>
            <w:tcBorders>
              <w:bottom w:val="dotted" w:sz="4" w:space="0" w:color="auto"/>
            </w:tcBorders>
          </w:tcPr>
          <w:p w14:paraId="4889835A" w14:textId="1CD01893" w:rsidR="00DC7E2C" w:rsidRPr="00F127C3" w:rsidRDefault="00DC7E2C" w:rsidP="00DC7E2C">
            <w:pPr>
              <w:rPr>
                <w:rFonts w:cstheme="minorHAnsi"/>
              </w:rPr>
            </w:pPr>
            <w:r w:rsidRPr="00DC60E6">
              <w:rPr>
                <w:rFonts w:eastAsia="Arial" w:cstheme="minorHAnsi"/>
              </w:rPr>
              <w:t>Zeitreihe bereits vorhanden</w:t>
            </w:r>
          </w:p>
        </w:tc>
      </w:tr>
      <w:tr w:rsidR="00DC7E2C" w:rsidRPr="00F127C3" w14:paraId="3B43FE94" w14:textId="77777777" w:rsidTr="00EA0C73">
        <w:trPr>
          <w:gridAfter w:val="1"/>
          <w:wAfter w:w="11" w:type="dxa"/>
        </w:trPr>
        <w:tc>
          <w:tcPr>
            <w:tcW w:w="562" w:type="dxa"/>
            <w:vMerge/>
          </w:tcPr>
          <w:p w14:paraId="12453C88" w14:textId="77777777" w:rsidR="00DC7E2C" w:rsidRPr="00F127C3" w:rsidRDefault="00DC7E2C" w:rsidP="00DC7E2C">
            <w:pPr>
              <w:rPr>
                <w:rFonts w:cstheme="minorHAnsi"/>
              </w:rPr>
            </w:pPr>
          </w:p>
        </w:tc>
        <w:tc>
          <w:tcPr>
            <w:tcW w:w="6237" w:type="dxa"/>
            <w:vMerge/>
          </w:tcPr>
          <w:p w14:paraId="052FEEF9" w14:textId="77777777" w:rsidR="00DC7E2C" w:rsidRPr="00F127C3" w:rsidRDefault="00DC7E2C" w:rsidP="00DC7E2C">
            <w:pPr>
              <w:rPr>
                <w:rFonts w:cstheme="minorHAnsi"/>
              </w:rPr>
            </w:pPr>
          </w:p>
        </w:tc>
        <w:tc>
          <w:tcPr>
            <w:tcW w:w="1559" w:type="dxa"/>
            <w:tcBorders>
              <w:top w:val="dotted" w:sz="4" w:space="0" w:color="auto"/>
            </w:tcBorders>
          </w:tcPr>
          <w:p w14:paraId="1AEF7776" w14:textId="764B932B" w:rsidR="00DC7E2C" w:rsidRPr="00F127C3" w:rsidRDefault="00DC7E2C" w:rsidP="00DC7E2C">
            <w:pPr>
              <w:rPr>
                <w:rFonts w:cstheme="minorHAnsi"/>
              </w:rPr>
            </w:pPr>
            <w:r w:rsidRPr="00DC60E6">
              <w:rPr>
                <w:rFonts w:cstheme="minorHAnsi"/>
              </w:rPr>
              <w:t xml:space="preserve">nein </w:t>
            </w:r>
            <w:r w:rsidRPr="00DC60E6">
              <w:rPr>
                <w:rFonts w:cstheme="minorHAnsi"/>
              </w:rPr>
              <w:sym w:font="Wingdings" w:char="F0E0"/>
            </w:r>
            <w:r w:rsidRPr="00DC60E6">
              <w:rPr>
                <w:rFonts w:cstheme="minorHAnsi"/>
              </w:rPr>
              <w:t xml:space="preserve"> 5</w:t>
            </w:r>
          </w:p>
        </w:tc>
        <w:tc>
          <w:tcPr>
            <w:tcW w:w="851" w:type="dxa"/>
            <w:tcBorders>
              <w:top w:val="dotted" w:sz="4" w:space="0" w:color="auto"/>
            </w:tcBorders>
          </w:tcPr>
          <w:p w14:paraId="6FC6BBC3" w14:textId="77777777" w:rsidR="00DC7E2C" w:rsidRPr="00F127C3" w:rsidRDefault="00DC7E2C" w:rsidP="00DC7E2C">
            <w:pPr>
              <w:rPr>
                <w:rFonts w:cstheme="minorHAnsi"/>
              </w:rPr>
            </w:pPr>
          </w:p>
        </w:tc>
        <w:tc>
          <w:tcPr>
            <w:tcW w:w="5107" w:type="dxa"/>
            <w:tcBorders>
              <w:top w:val="dotted" w:sz="4" w:space="0" w:color="auto"/>
            </w:tcBorders>
          </w:tcPr>
          <w:p w14:paraId="361E1623" w14:textId="77777777" w:rsidR="00DC7E2C" w:rsidRPr="00F127C3" w:rsidRDefault="00DC7E2C" w:rsidP="00DC7E2C">
            <w:pPr>
              <w:rPr>
                <w:rFonts w:cstheme="minorHAnsi"/>
              </w:rPr>
            </w:pPr>
          </w:p>
        </w:tc>
      </w:tr>
      <w:tr w:rsidR="00DC7E2C" w:rsidRPr="00F127C3" w14:paraId="4DA26AB0" w14:textId="77777777" w:rsidTr="00EA0C73">
        <w:trPr>
          <w:gridAfter w:val="1"/>
          <w:wAfter w:w="11" w:type="dxa"/>
        </w:trPr>
        <w:tc>
          <w:tcPr>
            <w:tcW w:w="562" w:type="dxa"/>
            <w:vMerge w:val="restart"/>
          </w:tcPr>
          <w:p w14:paraId="3A8A40A5" w14:textId="4C59DBAC" w:rsidR="00DC7E2C" w:rsidRPr="00F127C3" w:rsidRDefault="00DC7E2C" w:rsidP="00DC7E2C">
            <w:pPr>
              <w:rPr>
                <w:rFonts w:cstheme="minorHAnsi"/>
              </w:rPr>
            </w:pPr>
            <w:r w:rsidRPr="00DC60E6">
              <w:rPr>
                <w:rFonts w:cstheme="minorHAnsi"/>
              </w:rPr>
              <w:t>5</w:t>
            </w:r>
          </w:p>
        </w:tc>
        <w:tc>
          <w:tcPr>
            <w:tcW w:w="6237" w:type="dxa"/>
            <w:vMerge w:val="restart"/>
          </w:tcPr>
          <w:p w14:paraId="64DEBB5A" w14:textId="2E4D237C" w:rsidR="00DC7E2C" w:rsidRPr="00F127C3" w:rsidRDefault="00DC7E2C" w:rsidP="00DC7E2C">
            <w:pPr>
              <w:rPr>
                <w:rFonts w:cstheme="minorHAnsi"/>
              </w:rPr>
            </w:pPr>
            <w:r w:rsidRPr="00DC60E6">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FC65B7D" w14:textId="60572942"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07B0A48D" w14:textId="0AD6A152" w:rsidR="00DC7E2C" w:rsidRPr="00F127C3" w:rsidRDefault="00DC7E2C" w:rsidP="00DC7E2C">
            <w:pPr>
              <w:rPr>
                <w:rFonts w:cstheme="minorHAnsi"/>
              </w:rPr>
            </w:pPr>
            <w:r w:rsidRPr="00DC60E6">
              <w:rPr>
                <w:rFonts w:eastAsia="Arial" w:cstheme="minorHAnsi"/>
              </w:rPr>
              <w:t>A05</w:t>
            </w:r>
          </w:p>
        </w:tc>
        <w:tc>
          <w:tcPr>
            <w:tcW w:w="5107" w:type="dxa"/>
            <w:tcBorders>
              <w:bottom w:val="dotted" w:sz="4" w:space="0" w:color="auto"/>
            </w:tcBorders>
          </w:tcPr>
          <w:p w14:paraId="1EA57C68" w14:textId="66F7802F" w:rsidR="00DC7E2C" w:rsidRPr="00F127C3" w:rsidRDefault="00DC7E2C" w:rsidP="00DC7E2C">
            <w:pPr>
              <w:rPr>
                <w:rFonts w:cstheme="minorHAnsi"/>
              </w:rPr>
            </w:pPr>
            <w:r w:rsidRPr="00DC60E6">
              <w:rPr>
                <w:rFonts w:eastAsia="Arial" w:cstheme="minorHAnsi"/>
              </w:rPr>
              <w:t>Version nicht zugelassen</w:t>
            </w:r>
          </w:p>
        </w:tc>
      </w:tr>
      <w:tr w:rsidR="00DC7E2C" w:rsidRPr="00F127C3" w14:paraId="0DB7F812" w14:textId="77777777" w:rsidTr="00EA0C73">
        <w:trPr>
          <w:gridAfter w:val="1"/>
          <w:wAfter w:w="11" w:type="dxa"/>
        </w:trPr>
        <w:tc>
          <w:tcPr>
            <w:tcW w:w="562" w:type="dxa"/>
            <w:vMerge/>
          </w:tcPr>
          <w:p w14:paraId="6AE3B1A9" w14:textId="77777777" w:rsidR="00DC7E2C" w:rsidRPr="00F127C3" w:rsidRDefault="00DC7E2C" w:rsidP="00DC7E2C">
            <w:pPr>
              <w:rPr>
                <w:rFonts w:cstheme="minorHAnsi"/>
              </w:rPr>
            </w:pPr>
          </w:p>
        </w:tc>
        <w:tc>
          <w:tcPr>
            <w:tcW w:w="6237" w:type="dxa"/>
            <w:vMerge/>
          </w:tcPr>
          <w:p w14:paraId="3C23846D" w14:textId="77777777" w:rsidR="00DC7E2C" w:rsidRPr="00F127C3" w:rsidRDefault="00DC7E2C" w:rsidP="00DC7E2C">
            <w:pPr>
              <w:rPr>
                <w:rFonts w:cstheme="minorHAnsi"/>
              </w:rPr>
            </w:pPr>
          </w:p>
        </w:tc>
        <w:tc>
          <w:tcPr>
            <w:tcW w:w="1559" w:type="dxa"/>
            <w:tcBorders>
              <w:top w:val="dotted" w:sz="4" w:space="0" w:color="auto"/>
            </w:tcBorders>
          </w:tcPr>
          <w:p w14:paraId="399C0FF5" w14:textId="3FFD6A29" w:rsidR="00DC7E2C" w:rsidRPr="00F127C3" w:rsidRDefault="00DC7E2C" w:rsidP="00DC7E2C">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Ende</w:t>
            </w:r>
          </w:p>
        </w:tc>
        <w:tc>
          <w:tcPr>
            <w:tcW w:w="851" w:type="dxa"/>
            <w:tcBorders>
              <w:top w:val="dotted" w:sz="4" w:space="0" w:color="auto"/>
            </w:tcBorders>
          </w:tcPr>
          <w:p w14:paraId="331CF2FC" w14:textId="77777777" w:rsidR="00DC7E2C" w:rsidRPr="00F127C3" w:rsidRDefault="00DC7E2C" w:rsidP="00DC7E2C">
            <w:pPr>
              <w:rPr>
                <w:rFonts w:cstheme="minorHAnsi"/>
              </w:rPr>
            </w:pPr>
          </w:p>
        </w:tc>
        <w:tc>
          <w:tcPr>
            <w:tcW w:w="5107" w:type="dxa"/>
            <w:tcBorders>
              <w:top w:val="dotted" w:sz="4" w:space="0" w:color="auto"/>
            </w:tcBorders>
          </w:tcPr>
          <w:p w14:paraId="78A2843C" w14:textId="77777777" w:rsidR="00DC7E2C" w:rsidRPr="00F127C3" w:rsidRDefault="00DC7E2C" w:rsidP="00DC7E2C">
            <w:pPr>
              <w:rPr>
                <w:rFonts w:cstheme="minorHAnsi"/>
              </w:rPr>
            </w:pPr>
          </w:p>
        </w:tc>
      </w:tr>
    </w:tbl>
    <w:p w14:paraId="0AC32D11" w14:textId="77777777" w:rsidR="003C5568" w:rsidRDefault="003C5568">
      <w:pPr>
        <w:spacing w:after="200" w:line="276" w:lineRule="auto"/>
        <w:rPr>
          <w:szCs w:val="28"/>
        </w:rPr>
      </w:pPr>
      <w:r>
        <w:rPr>
          <w:szCs w:val="28"/>
        </w:rPr>
        <w:br w:type="page"/>
      </w:r>
    </w:p>
    <w:p w14:paraId="0F538EEA" w14:textId="1E4E9C94" w:rsidR="00C70B11" w:rsidRPr="00246E48" w:rsidRDefault="00C70B11" w:rsidP="001F2FE1">
      <w:pPr>
        <w:pStyle w:val="berschrift2"/>
      </w:pPr>
      <w:bookmarkStart w:id="542" w:name="_Toc62633576"/>
      <w:bookmarkStart w:id="543" w:name="_Toc64453912"/>
      <w:bookmarkStart w:id="544" w:name="_Toc108464922"/>
      <w:r w:rsidRPr="00246E48">
        <w:lastRenderedPageBreak/>
        <w:t>AD: Übermittlung Prüfmitteilung für die Bilanzierungsgebietssummenzeitreihe an ÜNB</w:t>
      </w:r>
      <w:bookmarkEnd w:id="542"/>
      <w:bookmarkEnd w:id="543"/>
      <w:bookmarkEnd w:id="544"/>
    </w:p>
    <w:p w14:paraId="139E68B9" w14:textId="0745A89E" w:rsidR="00C70B11" w:rsidRDefault="00C70B11" w:rsidP="00DC60E6">
      <w:pPr>
        <w:pStyle w:val="berschrift3"/>
      </w:pPr>
      <w:bookmarkStart w:id="545" w:name="_Toc62633577"/>
      <w:bookmarkStart w:id="546" w:name="_Toc64453913"/>
      <w:bookmarkStart w:id="547" w:name="_Toc108464923"/>
      <w:r w:rsidRPr="00246E48">
        <w:t>E_0062_BG-SZR (Kategorie B) prüfen</w:t>
      </w:r>
      <w:bookmarkEnd w:id="545"/>
      <w:bookmarkEnd w:id="546"/>
      <w:bookmarkEnd w:id="54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54515285" w14:textId="77777777" w:rsidTr="00C62443">
        <w:trPr>
          <w:trHeight w:val="454"/>
        </w:trPr>
        <w:tc>
          <w:tcPr>
            <w:tcW w:w="14327" w:type="dxa"/>
            <w:gridSpan w:val="6"/>
            <w:shd w:val="clear" w:color="auto" w:fill="D8DFE4"/>
            <w:vAlign w:val="center"/>
          </w:tcPr>
          <w:p w14:paraId="54BC3BDC" w14:textId="636EDC38"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DC7E2C" w:rsidRPr="00F127C3" w14:paraId="67E5AFE5" w14:textId="77777777" w:rsidTr="00EA0C73">
        <w:trPr>
          <w:gridAfter w:val="1"/>
          <w:wAfter w:w="11" w:type="dxa"/>
        </w:trPr>
        <w:tc>
          <w:tcPr>
            <w:tcW w:w="562" w:type="dxa"/>
            <w:shd w:val="clear" w:color="auto" w:fill="D8DFE4"/>
          </w:tcPr>
          <w:p w14:paraId="4ED78BDC"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3E1D6511"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08BB1778"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0C80055A"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265A0E5C"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0275BC7C" w14:textId="77777777" w:rsidTr="00EA0C73">
        <w:trPr>
          <w:gridAfter w:val="1"/>
          <w:wAfter w:w="11" w:type="dxa"/>
        </w:trPr>
        <w:tc>
          <w:tcPr>
            <w:tcW w:w="562" w:type="dxa"/>
            <w:vMerge w:val="restart"/>
          </w:tcPr>
          <w:p w14:paraId="7199C12D" w14:textId="3B0184CD" w:rsidR="00DC7E2C" w:rsidRPr="00F127C3" w:rsidRDefault="00DC7E2C" w:rsidP="00DC7E2C">
            <w:pPr>
              <w:rPr>
                <w:rFonts w:cstheme="minorHAnsi"/>
              </w:rPr>
            </w:pPr>
            <w:r w:rsidRPr="00DC60E6">
              <w:rPr>
                <w:rFonts w:cstheme="minorHAnsi"/>
              </w:rPr>
              <w:t>1</w:t>
            </w:r>
          </w:p>
        </w:tc>
        <w:tc>
          <w:tcPr>
            <w:tcW w:w="6237" w:type="dxa"/>
            <w:vMerge w:val="restart"/>
          </w:tcPr>
          <w:p w14:paraId="3294C526" w14:textId="445087BC"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105C0891" w14:textId="60741A47"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35C15A46" w14:textId="6120ED9B"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47484F04" w14:textId="77777777" w:rsidR="00DC7E2C" w:rsidRPr="00DC60E6" w:rsidRDefault="00DC7E2C" w:rsidP="00DC7E2C">
            <w:pPr>
              <w:spacing w:line="300" w:lineRule="atLeast"/>
              <w:rPr>
                <w:rFonts w:cstheme="minorHAnsi"/>
              </w:rPr>
            </w:pPr>
            <w:r w:rsidRPr="00DC60E6">
              <w:rPr>
                <w:rFonts w:cstheme="minorHAnsi"/>
              </w:rPr>
              <w:t>Cluster: Abweisung</w:t>
            </w:r>
          </w:p>
          <w:p w14:paraId="55B100BA" w14:textId="3C0C2206" w:rsidR="00DC7E2C" w:rsidRPr="00F127C3" w:rsidRDefault="00DC7E2C" w:rsidP="00DC7E2C">
            <w:pPr>
              <w:rPr>
                <w:rFonts w:cstheme="minorHAnsi"/>
              </w:rPr>
            </w:pPr>
            <w:r w:rsidRPr="00DC60E6">
              <w:rPr>
                <w:rFonts w:cstheme="minorHAnsi"/>
              </w:rPr>
              <w:t>Zeitreihe bereits vorhanden</w:t>
            </w:r>
          </w:p>
        </w:tc>
      </w:tr>
      <w:tr w:rsidR="00DC7E2C" w:rsidRPr="00F127C3" w14:paraId="3DA7B849" w14:textId="77777777" w:rsidTr="00EA0C73">
        <w:trPr>
          <w:gridAfter w:val="1"/>
          <w:wAfter w:w="11" w:type="dxa"/>
        </w:trPr>
        <w:tc>
          <w:tcPr>
            <w:tcW w:w="562" w:type="dxa"/>
            <w:vMerge/>
          </w:tcPr>
          <w:p w14:paraId="79CC9D83" w14:textId="77777777" w:rsidR="00DC7E2C" w:rsidRPr="00F127C3" w:rsidRDefault="00DC7E2C" w:rsidP="00DC7E2C">
            <w:pPr>
              <w:rPr>
                <w:rFonts w:cstheme="minorHAnsi"/>
              </w:rPr>
            </w:pPr>
          </w:p>
        </w:tc>
        <w:tc>
          <w:tcPr>
            <w:tcW w:w="6237" w:type="dxa"/>
            <w:vMerge/>
          </w:tcPr>
          <w:p w14:paraId="39C39AD6" w14:textId="77777777" w:rsidR="00DC7E2C" w:rsidRPr="00F127C3" w:rsidRDefault="00DC7E2C" w:rsidP="00DC7E2C">
            <w:pPr>
              <w:rPr>
                <w:rFonts w:cstheme="minorHAnsi"/>
              </w:rPr>
            </w:pPr>
          </w:p>
        </w:tc>
        <w:tc>
          <w:tcPr>
            <w:tcW w:w="1559" w:type="dxa"/>
            <w:tcBorders>
              <w:top w:val="dotted" w:sz="4" w:space="0" w:color="auto"/>
            </w:tcBorders>
          </w:tcPr>
          <w:p w14:paraId="2017D20B" w14:textId="3882044A" w:rsidR="00DC7E2C" w:rsidRPr="00F127C3" w:rsidRDefault="00DC7E2C" w:rsidP="00DC7E2C">
            <w:pPr>
              <w:rPr>
                <w:rFonts w:cstheme="minorHAnsi"/>
              </w:rPr>
            </w:pPr>
            <w:r w:rsidRPr="00DC60E6">
              <w:rPr>
                <w:rFonts w:cstheme="minorHAnsi"/>
              </w:rPr>
              <w:t xml:space="preserve">nein </w:t>
            </w:r>
            <w:r w:rsidRPr="00DC60E6">
              <w:rPr>
                <w:rFonts w:cstheme="minorHAnsi"/>
              </w:rPr>
              <w:sym w:font="Wingdings" w:char="F0E0"/>
            </w:r>
            <w:r w:rsidRPr="00DC60E6">
              <w:rPr>
                <w:rFonts w:cstheme="minorHAnsi"/>
              </w:rPr>
              <w:t xml:space="preserve"> 2</w:t>
            </w:r>
          </w:p>
        </w:tc>
        <w:tc>
          <w:tcPr>
            <w:tcW w:w="851" w:type="dxa"/>
            <w:tcBorders>
              <w:top w:val="dotted" w:sz="4" w:space="0" w:color="auto"/>
            </w:tcBorders>
          </w:tcPr>
          <w:p w14:paraId="4CE1C2B7" w14:textId="77777777" w:rsidR="00DC7E2C" w:rsidRPr="00F127C3" w:rsidRDefault="00DC7E2C" w:rsidP="00DC7E2C">
            <w:pPr>
              <w:rPr>
                <w:rFonts w:cstheme="minorHAnsi"/>
              </w:rPr>
            </w:pPr>
          </w:p>
        </w:tc>
        <w:tc>
          <w:tcPr>
            <w:tcW w:w="5107" w:type="dxa"/>
            <w:tcBorders>
              <w:top w:val="dotted" w:sz="4" w:space="0" w:color="auto"/>
            </w:tcBorders>
          </w:tcPr>
          <w:p w14:paraId="0BF7D4B4" w14:textId="77777777" w:rsidR="00DC7E2C" w:rsidRPr="00F127C3" w:rsidRDefault="00DC7E2C" w:rsidP="00DC7E2C">
            <w:pPr>
              <w:rPr>
                <w:rFonts w:cstheme="minorHAnsi"/>
              </w:rPr>
            </w:pPr>
          </w:p>
        </w:tc>
      </w:tr>
      <w:tr w:rsidR="00DC7E2C" w:rsidRPr="00F127C3" w14:paraId="438A7E1C" w14:textId="77777777" w:rsidTr="00EA0C73">
        <w:trPr>
          <w:gridAfter w:val="1"/>
          <w:wAfter w:w="11" w:type="dxa"/>
        </w:trPr>
        <w:tc>
          <w:tcPr>
            <w:tcW w:w="562" w:type="dxa"/>
            <w:vMerge w:val="restart"/>
          </w:tcPr>
          <w:p w14:paraId="66559984" w14:textId="6EEB68FD" w:rsidR="00DC7E2C" w:rsidRPr="00F127C3" w:rsidRDefault="00DC7E2C" w:rsidP="00DC7E2C">
            <w:pPr>
              <w:rPr>
                <w:rFonts w:cstheme="minorHAnsi"/>
              </w:rPr>
            </w:pPr>
            <w:r w:rsidRPr="00DC60E6">
              <w:rPr>
                <w:rFonts w:cstheme="minorHAnsi"/>
              </w:rPr>
              <w:t>2</w:t>
            </w:r>
          </w:p>
        </w:tc>
        <w:tc>
          <w:tcPr>
            <w:tcW w:w="6237" w:type="dxa"/>
            <w:vMerge w:val="restart"/>
          </w:tcPr>
          <w:p w14:paraId="7CEF445A" w14:textId="5827B782" w:rsidR="00DC7E2C" w:rsidRPr="00F127C3" w:rsidRDefault="00DC7E2C" w:rsidP="00DC7E2C">
            <w:pPr>
              <w:rPr>
                <w:rFonts w:cstheme="minorHAnsi"/>
              </w:rPr>
            </w:pPr>
            <w:r w:rsidRPr="00DC60E6">
              <w:rPr>
                <w:rFonts w:cstheme="minorHAnsi"/>
              </w:rPr>
              <w:t>Entsprechen die Energiemengen der BG-SZR (Kategorie B) den erwarteten Energiemengen?</w:t>
            </w:r>
          </w:p>
        </w:tc>
        <w:tc>
          <w:tcPr>
            <w:tcW w:w="1559" w:type="dxa"/>
            <w:tcBorders>
              <w:bottom w:val="dotted" w:sz="4" w:space="0" w:color="auto"/>
            </w:tcBorders>
          </w:tcPr>
          <w:p w14:paraId="021E2404" w14:textId="06B7CAF9"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59584F8B" w14:textId="53F276A4" w:rsidR="00DC7E2C" w:rsidRPr="00F127C3" w:rsidRDefault="00DC7E2C" w:rsidP="00DC7E2C">
            <w:pPr>
              <w:rPr>
                <w:rFonts w:cstheme="minorHAnsi"/>
              </w:rPr>
            </w:pPr>
            <w:r w:rsidRPr="00DC60E6">
              <w:rPr>
                <w:rFonts w:cstheme="minorHAnsi"/>
              </w:rPr>
              <w:t>A02</w:t>
            </w:r>
          </w:p>
        </w:tc>
        <w:tc>
          <w:tcPr>
            <w:tcW w:w="5107" w:type="dxa"/>
            <w:tcBorders>
              <w:bottom w:val="dotted" w:sz="4" w:space="0" w:color="auto"/>
            </w:tcBorders>
          </w:tcPr>
          <w:p w14:paraId="17BE56A9" w14:textId="77777777" w:rsidR="00DC7E2C" w:rsidRPr="00DC60E6" w:rsidRDefault="00DC7E2C" w:rsidP="00DC7E2C">
            <w:pPr>
              <w:spacing w:line="300" w:lineRule="atLeast"/>
              <w:rPr>
                <w:rFonts w:cstheme="minorHAnsi"/>
              </w:rPr>
            </w:pPr>
            <w:r w:rsidRPr="00DC60E6">
              <w:rPr>
                <w:rFonts w:cstheme="minorHAnsi"/>
              </w:rPr>
              <w:t>Cluster: Ablehnung</w:t>
            </w:r>
          </w:p>
          <w:p w14:paraId="2BF07A24" w14:textId="7C0F4624" w:rsidR="00DC7E2C" w:rsidRPr="00F127C3" w:rsidRDefault="00DC7E2C" w:rsidP="00DC7E2C">
            <w:pPr>
              <w:rPr>
                <w:rFonts w:cstheme="minorHAnsi"/>
              </w:rPr>
            </w:pPr>
            <w:r w:rsidRPr="00DC60E6">
              <w:rPr>
                <w:rFonts w:cstheme="minorHAnsi"/>
              </w:rPr>
              <w:t>Energiemenge falsch / nicht plausibel</w:t>
            </w:r>
          </w:p>
        </w:tc>
      </w:tr>
      <w:tr w:rsidR="00DC7E2C" w:rsidRPr="00F127C3" w14:paraId="3AD8B86D" w14:textId="77777777" w:rsidTr="00EA0C73">
        <w:trPr>
          <w:gridAfter w:val="1"/>
          <w:wAfter w:w="11" w:type="dxa"/>
        </w:trPr>
        <w:tc>
          <w:tcPr>
            <w:tcW w:w="562" w:type="dxa"/>
            <w:vMerge/>
          </w:tcPr>
          <w:p w14:paraId="3314D981" w14:textId="77777777" w:rsidR="00DC7E2C" w:rsidRPr="00F127C3" w:rsidRDefault="00DC7E2C" w:rsidP="00DC7E2C">
            <w:pPr>
              <w:rPr>
                <w:rFonts w:cstheme="minorHAnsi"/>
              </w:rPr>
            </w:pPr>
          </w:p>
        </w:tc>
        <w:tc>
          <w:tcPr>
            <w:tcW w:w="6237" w:type="dxa"/>
            <w:vMerge/>
          </w:tcPr>
          <w:p w14:paraId="41E901D4" w14:textId="77777777" w:rsidR="00DC7E2C" w:rsidRPr="00F127C3" w:rsidRDefault="00DC7E2C" w:rsidP="00DC7E2C">
            <w:pPr>
              <w:rPr>
                <w:rFonts w:cstheme="minorHAnsi"/>
              </w:rPr>
            </w:pPr>
          </w:p>
        </w:tc>
        <w:tc>
          <w:tcPr>
            <w:tcW w:w="1559" w:type="dxa"/>
            <w:tcBorders>
              <w:top w:val="dotted" w:sz="4" w:space="0" w:color="auto"/>
            </w:tcBorders>
          </w:tcPr>
          <w:p w14:paraId="22F8054C" w14:textId="7102CE7B" w:rsidR="00DC7E2C" w:rsidRPr="00F127C3" w:rsidRDefault="00DC7E2C" w:rsidP="00DC7E2C">
            <w:pPr>
              <w:rPr>
                <w:rFonts w:cstheme="minorHAnsi"/>
              </w:rPr>
            </w:pPr>
            <w:r w:rsidRPr="00DC60E6">
              <w:rPr>
                <w:rFonts w:cstheme="minorHAnsi"/>
              </w:rPr>
              <w:t>ja</w:t>
            </w:r>
          </w:p>
        </w:tc>
        <w:tc>
          <w:tcPr>
            <w:tcW w:w="851" w:type="dxa"/>
            <w:tcBorders>
              <w:top w:val="dotted" w:sz="4" w:space="0" w:color="auto"/>
            </w:tcBorders>
          </w:tcPr>
          <w:p w14:paraId="1FF001F0" w14:textId="13B84B2F" w:rsidR="00DC7E2C" w:rsidRPr="00F127C3" w:rsidRDefault="00DC7E2C" w:rsidP="00DC7E2C">
            <w:pPr>
              <w:rPr>
                <w:rFonts w:cstheme="minorHAnsi"/>
              </w:rPr>
            </w:pPr>
            <w:r w:rsidRPr="00DC60E6">
              <w:rPr>
                <w:rFonts w:cstheme="minorHAnsi"/>
              </w:rPr>
              <w:t>A03</w:t>
            </w:r>
          </w:p>
        </w:tc>
        <w:tc>
          <w:tcPr>
            <w:tcW w:w="5107" w:type="dxa"/>
            <w:tcBorders>
              <w:top w:val="dotted" w:sz="4" w:space="0" w:color="auto"/>
            </w:tcBorders>
          </w:tcPr>
          <w:p w14:paraId="2028FF5A" w14:textId="77777777" w:rsidR="00DC7E2C" w:rsidRPr="00DC60E6" w:rsidRDefault="00DC7E2C" w:rsidP="00DC7E2C">
            <w:pPr>
              <w:spacing w:line="300" w:lineRule="atLeast"/>
              <w:rPr>
                <w:rFonts w:cstheme="minorHAnsi"/>
              </w:rPr>
            </w:pPr>
            <w:r w:rsidRPr="00DC60E6">
              <w:rPr>
                <w:rFonts w:cstheme="minorHAnsi"/>
              </w:rPr>
              <w:t>Cluster: Zustimmung</w:t>
            </w:r>
          </w:p>
          <w:p w14:paraId="5587190C" w14:textId="5FD8D8CA" w:rsidR="00DC7E2C" w:rsidRPr="00F127C3" w:rsidRDefault="00DC7E2C" w:rsidP="00DC7E2C">
            <w:pPr>
              <w:rPr>
                <w:rFonts w:cstheme="minorHAnsi"/>
              </w:rPr>
            </w:pPr>
            <w:r w:rsidRPr="00DC60E6">
              <w:rPr>
                <w:rFonts w:cstheme="minorHAnsi"/>
              </w:rPr>
              <w:t>Zeitreihe akzeptiert</w:t>
            </w:r>
          </w:p>
        </w:tc>
      </w:tr>
    </w:tbl>
    <w:p w14:paraId="64494C1D" w14:textId="465C4BD1" w:rsidR="00C70B11" w:rsidRDefault="00C70B11" w:rsidP="00DC60E6">
      <w:pPr>
        <w:pStyle w:val="berschrift3"/>
      </w:pPr>
      <w:bookmarkStart w:id="548" w:name="_Toc62633578"/>
      <w:bookmarkStart w:id="549" w:name="_Toc64453914"/>
      <w:bookmarkStart w:id="550" w:name="_Toc108464924"/>
      <w:r w:rsidRPr="00246E48">
        <w:t>E_0019_Prüfmitteilung prüfen</w:t>
      </w:r>
      <w:bookmarkEnd w:id="548"/>
      <w:bookmarkEnd w:id="549"/>
      <w:bookmarkEnd w:id="55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05D64382" w14:textId="77777777" w:rsidTr="00C62443">
        <w:trPr>
          <w:trHeight w:val="454"/>
        </w:trPr>
        <w:tc>
          <w:tcPr>
            <w:tcW w:w="14327" w:type="dxa"/>
            <w:gridSpan w:val="6"/>
            <w:shd w:val="clear" w:color="auto" w:fill="D8DFE4"/>
            <w:vAlign w:val="center"/>
          </w:tcPr>
          <w:p w14:paraId="011B0D34" w14:textId="6AE1C00E"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8376C7">
              <w:rPr>
                <w:rFonts w:cstheme="minorHAnsi"/>
                <w:b/>
                <w:bCs/>
                <w:color w:val="C20000"/>
              </w:rPr>
              <w:t>BIKO</w:t>
            </w:r>
          </w:p>
        </w:tc>
      </w:tr>
      <w:tr w:rsidR="00DC7E2C" w:rsidRPr="00F127C3" w14:paraId="14C92861" w14:textId="77777777" w:rsidTr="00EA0C73">
        <w:trPr>
          <w:gridAfter w:val="1"/>
          <w:wAfter w:w="11" w:type="dxa"/>
        </w:trPr>
        <w:tc>
          <w:tcPr>
            <w:tcW w:w="562" w:type="dxa"/>
            <w:shd w:val="clear" w:color="auto" w:fill="D8DFE4"/>
          </w:tcPr>
          <w:p w14:paraId="07E88DE0"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7F977976"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711B8F71"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495AE3E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3EE5E684" w14:textId="77777777" w:rsidR="00DC7E2C" w:rsidRPr="00CF6B07" w:rsidRDefault="00DC7E2C" w:rsidP="004C073D">
            <w:pPr>
              <w:contextualSpacing/>
              <w:rPr>
                <w:rFonts w:cstheme="minorHAnsi"/>
              </w:rPr>
            </w:pPr>
            <w:r w:rsidRPr="00CF6B07">
              <w:rPr>
                <w:rFonts w:cstheme="minorHAnsi"/>
              </w:rPr>
              <w:t>Hinweis</w:t>
            </w:r>
          </w:p>
        </w:tc>
      </w:tr>
      <w:tr w:rsidR="008376C7" w:rsidRPr="00F127C3" w14:paraId="29BE53C8" w14:textId="77777777" w:rsidTr="00EA0C73">
        <w:trPr>
          <w:gridAfter w:val="1"/>
          <w:wAfter w:w="11" w:type="dxa"/>
        </w:trPr>
        <w:tc>
          <w:tcPr>
            <w:tcW w:w="562" w:type="dxa"/>
            <w:vMerge w:val="restart"/>
          </w:tcPr>
          <w:p w14:paraId="041EBD3A" w14:textId="7FDCA64D" w:rsidR="008376C7" w:rsidRPr="00F127C3" w:rsidRDefault="008376C7" w:rsidP="008376C7">
            <w:pPr>
              <w:rPr>
                <w:rFonts w:cstheme="minorHAnsi"/>
              </w:rPr>
            </w:pPr>
            <w:r w:rsidRPr="00DC60E6">
              <w:rPr>
                <w:rFonts w:cstheme="minorHAnsi"/>
              </w:rPr>
              <w:t>1</w:t>
            </w:r>
          </w:p>
        </w:tc>
        <w:tc>
          <w:tcPr>
            <w:tcW w:w="6237" w:type="dxa"/>
            <w:vMerge w:val="restart"/>
          </w:tcPr>
          <w:p w14:paraId="2A4DFF16" w14:textId="4EE4C79E" w:rsidR="008376C7" w:rsidRPr="00F127C3" w:rsidRDefault="008376C7" w:rsidP="008376C7">
            <w:pPr>
              <w:rPr>
                <w:rFonts w:cstheme="minorHAnsi"/>
              </w:rPr>
            </w:pPr>
            <w:r w:rsidRPr="00DC60E6">
              <w:rPr>
                <w:rFonts w:eastAsia="Arial" w:cstheme="minorHAnsi"/>
              </w:rPr>
              <w:t>Erfolgt der Eingang der Prüfmitteilung nach Ablauf der Clearingfrist für die KBKA?</w:t>
            </w:r>
          </w:p>
        </w:tc>
        <w:tc>
          <w:tcPr>
            <w:tcW w:w="1559" w:type="dxa"/>
            <w:tcBorders>
              <w:bottom w:val="dotted" w:sz="4" w:space="0" w:color="auto"/>
            </w:tcBorders>
          </w:tcPr>
          <w:p w14:paraId="0D3FBE7F" w14:textId="39CAC4C0" w:rsidR="008376C7" w:rsidRPr="00F127C3" w:rsidRDefault="008376C7" w:rsidP="008376C7">
            <w:pPr>
              <w:rPr>
                <w:rFonts w:cstheme="minorHAnsi"/>
              </w:rPr>
            </w:pPr>
            <w:r w:rsidRPr="00DC60E6">
              <w:rPr>
                <w:rFonts w:cstheme="minorHAnsi"/>
              </w:rPr>
              <w:t>ja</w:t>
            </w:r>
          </w:p>
        </w:tc>
        <w:tc>
          <w:tcPr>
            <w:tcW w:w="851" w:type="dxa"/>
            <w:tcBorders>
              <w:bottom w:val="dotted" w:sz="4" w:space="0" w:color="auto"/>
            </w:tcBorders>
          </w:tcPr>
          <w:p w14:paraId="617BB6E5" w14:textId="32EAD71D" w:rsidR="008376C7" w:rsidRPr="00F127C3" w:rsidRDefault="008376C7" w:rsidP="008376C7">
            <w:pPr>
              <w:rPr>
                <w:rFonts w:cstheme="minorHAnsi"/>
              </w:rPr>
            </w:pPr>
            <w:r w:rsidRPr="00DC60E6">
              <w:rPr>
                <w:rFonts w:cstheme="minorHAnsi"/>
              </w:rPr>
              <w:t>A01</w:t>
            </w:r>
          </w:p>
        </w:tc>
        <w:tc>
          <w:tcPr>
            <w:tcW w:w="5107" w:type="dxa"/>
            <w:tcBorders>
              <w:bottom w:val="dotted" w:sz="4" w:space="0" w:color="auto"/>
            </w:tcBorders>
          </w:tcPr>
          <w:p w14:paraId="62246833" w14:textId="764B3372" w:rsidR="008376C7" w:rsidRPr="00F127C3" w:rsidRDefault="008376C7" w:rsidP="008376C7">
            <w:pPr>
              <w:rPr>
                <w:rFonts w:cstheme="minorHAnsi"/>
              </w:rPr>
            </w:pPr>
            <w:r w:rsidRPr="00DC60E6">
              <w:rPr>
                <w:rFonts w:cstheme="minorHAnsi"/>
              </w:rPr>
              <w:t>Fristüberschreitung</w:t>
            </w:r>
          </w:p>
        </w:tc>
      </w:tr>
      <w:tr w:rsidR="008376C7" w:rsidRPr="00F127C3" w14:paraId="5EECA312" w14:textId="77777777" w:rsidTr="00EA0C73">
        <w:trPr>
          <w:gridAfter w:val="1"/>
          <w:wAfter w:w="11" w:type="dxa"/>
        </w:trPr>
        <w:tc>
          <w:tcPr>
            <w:tcW w:w="562" w:type="dxa"/>
            <w:vMerge/>
          </w:tcPr>
          <w:p w14:paraId="05A0DEAD" w14:textId="77777777" w:rsidR="008376C7" w:rsidRPr="00F127C3" w:rsidRDefault="008376C7" w:rsidP="008376C7">
            <w:pPr>
              <w:rPr>
                <w:rFonts w:cstheme="minorHAnsi"/>
              </w:rPr>
            </w:pPr>
          </w:p>
        </w:tc>
        <w:tc>
          <w:tcPr>
            <w:tcW w:w="6237" w:type="dxa"/>
            <w:vMerge/>
          </w:tcPr>
          <w:p w14:paraId="078B3D1C" w14:textId="77777777" w:rsidR="008376C7" w:rsidRPr="00F127C3" w:rsidRDefault="008376C7" w:rsidP="008376C7">
            <w:pPr>
              <w:rPr>
                <w:rFonts w:cstheme="minorHAnsi"/>
              </w:rPr>
            </w:pPr>
          </w:p>
        </w:tc>
        <w:tc>
          <w:tcPr>
            <w:tcW w:w="1559" w:type="dxa"/>
            <w:tcBorders>
              <w:top w:val="dotted" w:sz="4" w:space="0" w:color="auto"/>
            </w:tcBorders>
          </w:tcPr>
          <w:p w14:paraId="03B41FBC" w14:textId="3E019A4B" w:rsidR="008376C7" w:rsidRPr="00F127C3" w:rsidRDefault="008376C7" w:rsidP="008376C7">
            <w:pPr>
              <w:rPr>
                <w:rFonts w:cstheme="minorHAnsi"/>
              </w:rPr>
            </w:pPr>
            <w:r w:rsidRPr="00DC60E6">
              <w:rPr>
                <w:rFonts w:cstheme="minorHAnsi"/>
              </w:rPr>
              <w:t xml:space="preserve">nein </w:t>
            </w:r>
            <w:r w:rsidRPr="00DC60E6">
              <w:rPr>
                <w:rFonts w:cstheme="minorHAnsi"/>
              </w:rPr>
              <w:sym w:font="Wingdings" w:char="F0E0"/>
            </w:r>
            <w:r w:rsidRPr="00DC60E6">
              <w:rPr>
                <w:rFonts w:cstheme="minorHAnsi"/>
              </w:rPr>
              <w:t xml:space="preserve"> Ende</w:t>
            </w:r>
          </w:p>
        </w:tc>
        <w:tc>
          <w:tcPr>
            <w:tcW w:w="851" w:type="dxa"/>
            <w:tcBorders>
              <w:top w:val="dotted" w:sz="4" w:space="0" w:color="auto"/>
            </w:tcBorders>
          </w:tcPr>
          <w:p w14:paraId="30322A7E" w14:textId="77777777" w:rsidR="008376C7" w:rsidRPr="00F127C3" w:rsidRDefault="008376C7" w:rsidP="008376C7">
            <w:pPr>
              <w:rPr>
                <w:rFonts w:cstheme="minorHAnsi"/>
              </w:rPr>
            </w:pPr>
          </w:p>
        </w:tc>
        <w:tc>
          <w:tcPr>
            <w:tcW w:w="5107" w:type="dxa"/>
            <w:tcBorders>
              <w:top w:val="dotted" w:sz="4" w:space="0" w:color="auto"/>
            </w:tcBorders>
          </w:tcPr>
          <w:p w14:paraId="0F94EA49" w14:textId="77777777" w:rsidR="008376C7" w:rsidRPr="00F127C3" w:rsidRDefault="008376C7" w:rsidP="008376C7">
            <w:pPr>
              <w:rPr>
                <w:rFonts w:cstheme="minorHAnsi"/>
              </w:rPr>
            </w:pPr>
          </w:p>
        </w:tc>
      </w:tr>
    </w:tbl>
    <w:p w14:paraId="55DCCC4F" w14:textId="77777777" w:rsidR="00F3495B" w:rsidRDefault="00F3495B">
      <w:pPr>
        <w:spacing w:after="200" w:line="276" w:lineRule="auto"/>
        <w:rPr>
          <w:szCs w:val="28"/>
        </w:rPr>
      </w:pPr>
      <w:r>
        <w:rPr>
          <w:szCs w:val="28"/>
        </w:rPr>
        <w:br w:type="page"/>
      </w:r>
    </w:p>
    <w:p w14:paraId="79BC3641" w14:textId="48D9A225" w:rsidR="00C70B11" w:rsidRPr="00246E48" w:rsidRDefault="00C70B11" w:rsidP="001F2FE1">
      <w:pPr>
        <w:pStyle w:val="berschrift2"/>
      </w:pPr>
      <w:bookmarkStart w:id="551" w:name="_Toc62633579"/>
      <w:bookmarkStart w:id="552" w:name="_Toc64453915"/>
      <w:bookmarkStart w:id="553" w:name="_Toc108464925"/>
      <w:r w:rsidRPr="00246E48">
        <w:lastRenderedPageBreak/>
        <w:t>AD: Übermittlung Datenstatus für die Bilanzierungsgebietssummenzeitreihe</w:t>
      </w:r>
      <w:r>
        <w:t xml:space="preserve"> </w:t>
      </w:r>
      <w:r w:rsidRPr="00246E48">
        <w:t>vom BIKO an ÜNB und NB</w:t>
      </w:r>
      <w:bookmarkEnd w:id="551"/>
      <w:bookmarkEnd w:id="552"/>
      <w:bookmarkEnd w:id="553"/>
    </w:p>
    <w:p w14:paraId="447A44BD" w14:textId="2DE4A915" w:rsidR="00C70B11" w:rsidRDefault="00C70B11" w:rsidP="00DC60E6">
      <w:pPr>
        <w:pStyle w:val="berschrift3"/>
      </w:pPr>
      <w:bookmarkStart w:id="554" w:name="_Toc62633580"/>
      <w:bookmarkStart w:id="555" w:name="_Toc64453916"/>
      <w:bookmarkStart w:id="556" w:name="_Toc108464926"/>
      <w:r w:rsidRPr="00246E48">
        <w:t>E_0053_Datenstatus nach erfolgter Bilanzkreisabrechnung vergeben</w:t>
      </w:r>
      <w:bookmarkEnd w:id="554"/>
      <w:bookmarkEnd w:id="555"/>
      <w:bookmarkEnd w:id="5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0F1788F7" w14:textId="77777777" w:rsidTr="00C62443">
        <w:trPr>
          <w:trHeight w:val="454"/>
        </w:trPr>
        <w:tc>
          <w:tcPr>
            <w:tcW w:w="14327" w:type="dxa"/>
            <w:gridSpan w:val="6"/>
            <w:shd w:val="clear" w:color="auto" w:fill="D8DFE4"/>
            <w:vAlign w:val="center"/>
          </w:tcPr>
          <w:p w14:paraId="0AAC4D20" w14:textId="5EADD307"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0171C58B" w14:textId="77777777" w:rsidTr="00EA0C73">
        <w:trPr>
          <w:gridAfter w:val="1"/>
          <w:wAfter w:w="11" w:type="dxa"/>
        </w:trPr>
        <w:tc>
          <w:tcPr>
            <w:tcW w:w="562" w:type="dxa"/>
            <w:shd w:val="clear" w:color="auto" w:fill="D8DFE4"/>
          </w:tcPr>
          <w:p w14:paraId="14EE1206"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C361CB1"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2F761BC"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376D1BF3"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6FD60B06"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328803AF" w14:textId="77777777" w:rsidTr="00EA0C73">
        <w:trPr>
          <w:gridAfter w:val="1"/>
          <w:wAfter w:w="11" w:type="dxa"/>
        </w:trPr>
        <w:tc>
          <w:tcPr>
            <w:tcW w:w="562" w:type="dxa"/>
            <w:vMerge w:val="restart"/>
          </w:tcPr>
          <w:p w14:paraId="04B40964" w14:textId="03BE3EB0" w:rsidR="003E3683" w:rsidRPr="00F127C3" w:rsidRDefault="003E3683" w:rsidP="003E3683">
            <w:pPr>
              <w:rPr>
                <w:rFonts w:cstheme="minorHAnsi"/>
              </w:rPr>
            </w:pPr>
            <w:r w:rsidRPr="00DC60E6">
              <w:rPr>
                <w:rFonts w:cstheme="minorHAnsi"/>
              </w:rPr>
              <w:t>1</w:t>
            </w:r>
          </w:p>
        </w:tc>
        <w:tc>
          <w:tcPr>
            <w:tcW w:w="6237" w:type="dxa"/>
            <w:vMerge w:val="restart"/>
          </w:tcPr>
          <w:p w14:paraId="09D8F509" w14:textId="34779AEA" w:rsidR="003E3683" w:rsidRPr="00F127C3" w:rsidRDefault="003E3683" w:rsidP="003E3683">
            <w:pPr>
              <w:rPr>
                <w:rFonts w:cstheme="minorHAnsi"/>
              </w:rPr>
            </w:pPr>
            <w:r w:rsidRPr="00DC60E6">
              <w:rPr>
                <w:rFonts w:cstheme="minorHAnsi"/>
              </w:rPr>
              <w:t>Ist die BKA (ohne KBKA) erfolgt?</w:t>
            </w:r>
          </w:p>
        </w:tc>
        <w:tc>
          <w:tcPr>
            <w:tcW w:w="1559" w:type="dxa"/>
            <w:tcBorders>
              <w:bottom w:val="dotted" w:sz="4" w:space="0" w:color="auto"/>
            </w:tcBorders>
          </w:tcPr>
          <w:p w14:paraId="633CFF9D" w14:textId="6B7EC697"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36272473" w14:textId="799588E9" w:rsidR="003E3683" w:rsidRPr="00F127C3" w:rsidRDefault="003E3683" w:rsidP="003E3683">
            <w:pPr>
              <w:rPr>
                <w:rFonts w:cstheme="minorHAnsi"/>
              </w:rPr>
            </w:pPr>
            <w:r w:rsidRPr="00DC60E6">
              <w:rPr>
                <w:rFonts w:cstheme="minorHAnsi"/>
              </w:rPr>
              <w:t>A03</w:t>
            </w:r>
          </w:p>
        </w:tc>
        <w:tc>
          <w:tcPr>
            <w:tcW w:w="5107" w:type="dxa"/>
            <w:tcBorders>
              <w:bottom w:val="dotted" w:sz="4" w:space="0" w:color="auto"/>
            </w:tcBorders>
          </w:tcPr>
          <w:p w14:paraId="16AE29D8" w14:textId="14876CE6" w:rsidR="003E3683" w:rsidRPr="00F127C3" w:rsidRDefault="003E3683" w:rsidP="003E3683">
            <w:pPr>
              <w:rPr>
                <w:rFonts w:cstheme="minorHAnsi"/>
              </w:rPr>
            </w:pPr>
            <w:r w:rsidRPr="00DC60E6">
              <w:rPr>
                <w:rFonts w:cstheme="minorHAnsi"/>
              </w:rPr>
              <w:t>Datenstatus „Abgerechnete Daten“ für die höchste Version der BG-SZR mit dem Daten</w:t>
            </w:r>
            <w:r>
              <w:rPr>
                <w:rFonts w:cstheme="minorHAnsi"/>
              </w:rPr>
              <w:t>-</w:t>
            </w:r>
            <w:r w:rsidRPr="00DC60E6">
              <w:rPr>
                <w:rFonts w:cstheme="minorHAnsi"/>
              </w:rPr>
              <w:t>status „Abrechnungsdaten“ in diesem Bilanzierungsmonat.</w:t>
            </w:r>
          </w:p>
        </w:tc>
      </w:tr>
      <w:tr w:rsidR="003E3683" w:rsidRPr="00F127C3" w14:paraId="73406022" w14:textId="77777777" w:rsidTr="00EA0C73">
        <w:trPr>
          <w:gridAfter w:val="1"/>
          <w:wAfter w:w="11" w:type="dxa"/>
        </w:trPr>
        <w:tc>
          <w:tcPr>
            <w:tcW w:w="562" w:type="dxa"/>
            <w:vMerge/>
          </w:tcPr>
          <w:p w14:paraId="27021D9A" w14:textId="77777777" w:rsidR="003E3683" w:rsidRPr="00F127C3" w:rsidRDefault="003E3683" w:rsidP="003E3683">
            <w:pPr>
              <w:rPr>
                <w:rFonts w:cstheme="minorHAnsi"/>
              </w:rPr>
            </w:pPr>
          </w:p>
        </w:tc>
        <w:tc>
          <w:tcPr>
            <w:tcW w:w="6237" w:type="dxa"/>
            <w:vMerge/>
          </w:tcPr>
          <w:p w14:paraId="17366C4C" w14:textId="77777777" w:rsidR="003E3683" w:rsidRPr="00F127C3" w:rsidRDefault="003E3683" w:rsidP="003E3683">
            <w:pPr>
              <w:rPr>
                <w:rFonts w:cstheme="minorHAnsi"/>
              </w:rPr>
            </w:pPr>
          </w:p>
        </w:tc>
        <w:tc>
          <w:tcPr>
            <w:tcW w:w="1559" w:type="dxa"/>
            <w:tcBorders>
              <w:top w:val="dotted" w:sz="4" w:space="0" w:color="auto"/>
            </w:tcBorders>
          </w:tcPr>
          <w:p w14:paraId="1DE560CD" w14:textId="6B85E78F"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03BF4D00" w14:textId="0B11581B" w:rsidR="003E3683" w:rsidRPr="00F127C3" w:rsidRDefault="003E3683" w:rsidP="003E3683">
            <w:pPr>
              <w:rPr>
                <w:rFonts w:cstheme="minorHAnsi"/>
              </w:rPr>
            </w:pPr>
            <w:r w:rsidRPr="00DC60E6">
              <w:rPr>
                <w:rFonts w:cstheme="minorHAnsi"/>
              </w:rPr>
              <w:t>A06</w:t>
            </w:r>
          </w:p>
        </w:tc>
        <w:tc>
          <w:tcPr>
            <w:tcW w:w="5107" w:type="dxa"/>
            <w:tcBorders>
              <w:top w:val="dotted" w:sz="4" w:space="0" w:color="auto"/>
            </w:tcBorders>
          </w:tcPr>
          <w:p w14:paraId="5CF9B923" w14:textId="4B7B2DCC" w:rsidR="003E3683" w:rsidRPr="00F127C3" w:rsidRDefault="003E3683" w:rsidP="003E3683">
            <w:pPr>
              <w:rPr>
                <w:rFonts w:cstheme="minorHAnsi"/>
              </w:rPr>
            </w:pPr>
            <w:r w:rsidRPr="00DC60E6">
              <w:rPr>
                <w:rFonts w:cstheme="minorHAnsi"/>
              </w:rPr>
              <w:t>Datenstatus „Abgerechnete Daten KBKA“ für die höchste Version der BG-SZR mit dem Datenstatus „Abrechnungsdaten“, „Abgerechnete Daten“ oder „Abrechnungsdaten KBKA“ in diesem</w:t>
            </w:r>
            <w:r>
              <w:rPr>
                <w:rFonts w:cstheme="minorHAnsi"/>
              </w:rPr>
              <w:t xml:space="preserve"> </w:t>
            </w:r>
            <w:r w:rsidRPr="00DC60E6">
              <w:rPr>
                <w:rFonts w:cstheme="minorHAnsi"/>
              </w:rPr>
              <w:t>Bilanzierungsmonat.</w:t>
            </w:r>
          </w:p>
        </w:tc>
      </w:tr>
    </w:tbl>
    <w:p w14:paraId="0A3C94DE" w14:textId="1D6A7B98" w:rsidR="00C70B11" w:rsidRDefault="00C70B11" w:rsidP="00DC60E6">
      <w:pPr>
        <w:pStyle w:val="berschrift3"/>
      </w:pPr>
      <w:bookmarkStart w:id="557" w:name="_Toc62633581"/>
      <w:bookmarkStart w:id="558" w:name="_Toc64453917"/>
      <w:bookmarkStart w:id="559" w:name="_Toc108464927"/>
      <w:r w:rsidRPr="00246E48">
        <w:t>E_0054_Datenstatus nach Eingang einer Bilanzierungsgebietssummenzeitreihe (Kategorie B) vergeben</w:t>
      </w:r>
      <w:bookmarkEnd w:id="557"/>
      <w:bookmarkEnd w:id="558"/>
      <w:bookmarkEnd w:id="55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2A7C7D54" w14:textId="77777777" w:rsidTr="00612364">
        <w:trPr>
          <w:trHeight w:val="454"/>
        </w:trPr>
        <w:tc>
          <w:tcPr>
            <w:tcW w:w="14327" w:type="dxa"/>
            <w:gridSpan w:val="6"/>
            <w:shd w:val="clear" w:color="auto" w:fill="D8DFE4"/>
            <w:vAlign w:val="center"/>
          </w:tcPr>
          <w:p w14:paraId="29F4AC23" w14:textId="1751B808" w:rsidR="003E3683" w:rsidRPr="00CF6B07" w:rsidRDefault="003E3683"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55563A3B" w14:textId="77777777" w:rsidTr="00612364">
        <w:trPr>
          <w:gridAfter w:val="1"/>
          <w:wAfter w:w="11" w:type="dxa"/>
        </w:trPr>
        <w:tc>
          <w:tcPr>
            <w:tcW w:w="562" w:type="dxa"/>
            <w:shd w:val="clear" w:color="auto" w:fill="D8DFE4"/>
          </w:tcPr>
          <w:p w14:paraId="04E0C55A"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3DFFCC43"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194BF385" w14:textId="77777777" w:rsidR="003E3683" w:rsidRPr="00CF6B07" w:rsidRDefault="003E3683" w:rsidP="00612364">
            <w:pPr>
              <w:ind w:left="55"/>
              <w:contextualSpacing/>
              <w:rPr>
                <w:rFonts w:cstheme="minorHAnsi"/>
              </w:rPr>
            </w:pPr>
            <w:r w:rsidRPr="00CF6B07">
              <w:rPr>
                <w:rFonts w:cstheme="minorHAnsi"/>
              </w:rPr>
              <w:t>Prüfergebnis</w:t>
            </w:r>
          </w:p>
        </w:tc>
        <w:tc>
          <w:tcPr>
            <w:tcW w:w="851" w:type="dxa"/>
            <w:shd w:val="clear" w:color="auto" w:fill="D8DFE4"/>
          </w:tcPr>
          <w:p w14:paraId="11C9EC3E" w14:textId="77777777" w:rsidR="003E3683" w:rsidRPr="00CF6B07" w:rsidRDefault="003E3683" w:rsidP="00612364">
            <w:pPr>
              <w:contextualSpacing/>
              <w:rPr>
                <w:rFonts w:cstheme="minorHAnsi"/>
              </w:rPr>
            </w:pPr>
            <w:r w:rsidRPr="00CF6B07">
              <w:rPr>
                <w:rFonts w:cstheme="minorHAnsi"/>
              </w:rPr>
              <w:t>Code</w:t>
            </w:r>
          </w:p>
        </w:tc>
        <w:tc>
          <w:tcPr>
            <w:tcW w:w="5107" w:type="dxa"/>
            <w:shd w:val="clear" w:color="auto" w:fill="D8DFE4"/>
          </w:tcPr>
          <w:p w14:paraId="0A78BF79"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5EB5BECA" w14:textId="77777777" w:rsidTr="00612364">
        <w:trPr>
          <w:gridAfter w:val="1"/>
          <w:wAfter w:w="11" w:type="dxa"/>
        </w:trPr>
        <w:tc>
          <w:tcPr>
            <w:tcW w:w="562" w:type="dxa"/>
            <w:vMerge w:val="restart"/>
          </w:tcPr>
          <w:p w14:paraId="6804C8E4" w14:textId="4F70F5D3" w:rsidR="003E3683" w:rsidRPr="00F127C3" w:rsidRDefault="003E3683" w:rsidP="003E3683">
            <w:pPr>
              <w:rPr>
                <w:rFonts w:cstheme="minorHAnsi"/>
              </w:rPr>
            </w:pPr>
            <w:r w:rsidRPr="00DC60E6">
              <w:rPr>
                <w:rFonts w:cstheme="minorHAnsi"/>
              </w:rPr>
              <w:t>1</w:t>
            </w:r>
          </w:p>
        </w:tc>
        <w:tc>
          <w:tcPr>
            <w:tcW w:w="6237" w:type="dxa"/>
            <w:vMerge w:val="restart"/>
          </w:tcPr>
          <w:p w14:paraId="1A9BBC68" w14:textId="3B93784B" w:rsidR="003E3683" w:rsidRPr="00F127C3" w:rsidRDefault="003E3683" w:rsidP="003E3683">
            <w:pPr>
              <w:rPr>
                <w:rFonts w:cstheme="minorHAnsi"/>
              </w:rPr>
            </w:pPr>
            <w:r w:rsidRPr="00DC60E6">
              <w:rPr>
                <w:rFonts w:cstheme="minorHAnsi"/>
              </w:rPr>
              <w:t>Erfolgt der Eingang der Zeitreihe vor Ablauf der Frist für den Erstaufschlag?</w:t>
            </w:r>
          </w:p>
        </w:tc>
        <w:tc>
          <w:tcPr>
            <w:tcW w:w="1559" w:type="dxa"/>
            <w:tcBorders>
              <w:bottom w:val="dotted" w:sz="4" w:space="0" w:color="auto"/>
            </w:tcBorders>
          </w:tcPr>
          <w:p w14:paraId="639792A2" w14:textId="237AAA84"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48E13B2D" w14:textId="33EC588E" w:rsidR="003E3683" w:rsidRPr="00F127C3" w:rsidRDefault="003E3683" w:rsidP="003E3683">
            <w:pPr>
              <w:rPr>
                <w:rFonts w:cstheme="minorHAnsi"/>
              </w:rPr>
            </w:pPr>
            <w:r w:rsidRPr="00DC60E6">
              <w:rPr>
                <w:rFonts w:cstheme="minorHAnsi"/>
              </w:rPr>
              <w:t>A01</w:t>
            </w:r>
          </w:p>
        </w:tc>
        <w:tc>
          <w:tcPr>
            <w:tcW w:w="5107" w:type="dxa"/>
            <w:tcBorders>
              <w:bottom w:val="dotted" w:sz="4" w:space="0" w:color="auto"/>
            </w:tcBorders>
          </w:tcPr>
          <w:p w14:paraId="03A7FD86" w14:textId="0D0E07D2" w:rsidR="003E3683" w:rsidRPr="00F127C3" w:rsidRDefault="003E3683" w:rsidP="003E3683">
            <w:pPr>
              <w:rPr>
                <w:rFonts w:cstheme="minorHAnsi"/>
              </w:rPr>
            </w:pPr>
            <w:r w:rsidRPr="00DC60E6">
              <w:rPr>
                <w:rFonts w:cstheme="minorHAnsi"/>
              </w:rPr>
              <w:t>Datenstatus „Abrechnungsdaten“</w:t>
            </w:r>
          </w:p>
        </w:tc>
      </w:tr>
      <w:tr w:rsidR="003E3683" w:rsidRPr="00F127C3" w14:paraId="7956C176" w14:textId="77777777" w:rsidTr="00612364">
        <w:trPr>
          <w:gridAfter w:val="1"/>
          <w:wAfter w:w="11" w:type="dxa"/>
        </w:trPr>
        <w:tc>
          <w:tcPr>
            <w:tcW w:w="562" w:type="dxa"/>
            <w:vMerge/>
          </w:tcPr>
          <w:p w14:paraId="7D6545AA" w14:textId="77777777" w:rsidR="003E3683" w:rsidRPr="00F127C3" w:rsidRDefault="003E3683" w:rsidP="003E3683">
            <w:pPr>
              <w:rPr>
                <w:rFonts w:cstheme="minorHAnsi"/>
              </w:rPr>
            </w:pPr>
          </w:p>
        </w:tc>
        <w:tc>
          <w:tcPr>
            <w:tcW w:w="6237" w:type="dxa"/>
            <w:vMerge/>
          </w:tcPr>
          <w:p w14:paraId="312E7562" w14:textId="77777777" w:rsidR="003E3683" w:rsidRPr="00F127C3" w:rsidRDefault="003E3683" w:rsidP="003E3683">
            <w:pPr>
              <w:rPr>
                <w:rFonts w:cstheme="minorHAnsi"/>
              </w:rPr>
            </w:pPr>
          </w:p>
        </w:tc>
        <w:tc>
          <w:tcPr>
            <w:tcW w:w="1559" w:type="dxa"/>
            <w:tcBorders>
              <w:top w:val="dotted" w:sz="4" w:space="0" w:color="auto"/>
            </w:tcBorders>
          </w:tcPr>
          <w:p w14:paraId="5E59F65C" w14:textId="6E4EBAA9"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3C4D0562" w14:textId="5D5BC826" w:rsidR="003E3683" w:rsidRPr="00F127C3" w:rsidRDefault="003E3683" w:rsidP="003E3683">
            <w:pPr>
              <w:rPr>
                <w:rFonts w:cstheme="minorHAnsi"/>
              </w:rPr>
            </w:pPr>
            <w:r w:rsidRPr="00DC60E6">
              <w:rPr>
                <w:rFonts w:cstheme="minorHAnsi"/>
              </w:rPr>
              <w:t>A02</w:t>
            </w:r>
          </w:p>
        </w:tc>
        <w:tc>
          <w:tcPr>
            <w:tcW w:w="5107" w:type="dxa"/>
            <w:tcBorders>
              <w:top w:val="dotted" w:sz="4" w:space="0" w:color="auto"/>
            </w:tcBorders>
          </w:tcPr>
          <w:p w14:paraId="71D451E5" w14:textId="251A433B" w:rsidR="003E3683" w:rsidRPr="00F127C3" w:rsidRDefault="003E3683" w:rsidP="003E3683">
            <w:pPr>
              <w:rPr>
                <w:rFonts w:cstheme="minorHAnsi"/>
              </w:rPr>
            </w:pPr>
            <w:r w:rsidRPr="00DC60E6">
              <w:rPr>
                <w:rFonts w:cstheme="minorHAnsi"/>
              </w:rPr>
              <w:t>Datenstatus „Prüfdaten“</w:t>
            </w:r>
          </w:p>
        </w:tc>
      </w:tr>
    </w:tbl>
    <w:p w14:paraId="771250E9" w14:textId="77777777" w:rsidR="00C70B11" w:rsidRDefault="00C70B11" w:rsidP="00DC60E6">
      <w:pPr>
        <w:rPr>
          <w:rFonts w:cs="Arial"/>
          <w:szCs w:val="26"/>
        </w:rPr>
      </w:pPr>
      <w:r>
        <w:br w:type="page"/>
      </w:r>
    </w:p>
    <w:p w14:paraId="14B6E379" w14:textId="4A9EB433" w:rsidR="00C70B11" w:rsidRDefault="00C70B11" w:rsidP="00C12E6F">
      <w:pPr>
        <w:pStyle w:val="berschrift3"/>
      </w:pPr>
      <w:bookmarkStart w:id="560" w:name="_Toc62633582"/>
      <w:bookmarkStart w:id="561" w:name="_Toc64453918"/>
      <w:bookmarkStart w:id="562" w:name="_Toc108464928"/>
      <w:r w:rsidRPr="00C12E6F">
        <w:lastRenderedPageBreak/>
        <w:t>E</w:t>
      </w:r>
      <w:r w:rsidRPr="00DC60E6">
        <w:t>_0055_Datenstatus nach Vorliegen einer Prüfmitteilung vergeben</w:t>
      </w:r>
      <w:bookmarkEnd w:id="560"/>
      <w:bookmarkEnd w:id="561"/>
      <w:bookmarkEnd w:id="56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30F94E5B" w14:textId="77777777" w:rsidTr="00612364">
        <w:trPr>
          <w:trHeight w:val="454"/>
        </w:trPr>
        <w:tc>
          <w:tcPr>
            <w:tcW w:w="14327" w:type="dxa"/>
            <w:gridSpan w:val="6"/>
            <w:shd w:val="clear" w:color="auto" w:fill="D8DFE4"/>
            <w:vAlign w:val="center"/>
          </w:tcPr>
          <w:p w14:paraId="2E2DE00E" w14:textId="47C9D671" w:rsidR="003E3683" w:rsidRPr="00CF6B07" w:rsidRDefault="003E3683"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24BBE7F8" w14:textId="77777777" w:rsidTr="00612364">
        <w:trPr>
          <w:gridAfter w:val="1"/>
          <w:wAfter w:w="11" w:type="dxa"/>
        </w:trPr>
        <w:tc>
          <w:tcPr>
            <w:tcW w:w="562" w:type="dxa"/>
            <w:shd w:val="clear" w:color="auto" w:fill="D8DFE4"/>
          </w:tcPr>
          <w:p w14:paraId="673FC7A8"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14DB66A1"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3FFCE5DC" w14:textId="77777777" w:rsidR="003E3683" w:rsidRPr="00CF6B07" w:rsidRDefault="003E3683" w:rsidP="00612364">
            <w:pPr>
              <w:ind w:left="55"/>
              <w:contextualSpacing/>
              <w:rPr>
                <w:rFonts w:cstheme="minorHAnsi"/>
              </w:rPr>
            </w:pPr>
            <w:r w:rsidRPr="00CF6B07">
              <w:rPr>
                <w:rFonts w:cstheme="minorHAnsi"/>
              </w:rPr>
              <w:t>Prüfergebnis</w:t>
            </w:r>
          </w:p>
        </w:tc>
        <w:tc>
          <w:tcPr>
            <w:tcW w:w="851" w:type="dxa"/>
            <w:shd w:val="clear" w:color="auto" w:fill="D8DFE4"/>
          </w:tcPr>
          <w:p w14:paraId="640B0BAD" w14:textId="77777777" w:rsidR="003E3683" w:rsidRPr="00CF6B07" w:rsidRDefault="003E3683" w:rsidP="00612364">
            <w:pPr>
              <w:contextualSpacing/>
              <w:rPr>
                <w:rFonts w:cstheme="minorHAnsi"/>
              </w:rPr>
            </w:pPr>
            <w:r w:rsidRPr="00CF6B07">
              <w:rPr>
                <w:rFonts w:cstheme="minorHAnsi"/>
              </w:rPr>
              <w:t>Code</w:t>
            </w:r>
          </w:p>
        </w:tc>
        <w:tc>
          <w:tcPr>
            <w:tcW w:w="5107" w:type="dxa"/>
            <w:shd w:val="clear" w:color="auto" w:fill="D8DFE4"/>
          </w:tcPr>
          <w:p w14:paraId="16CBD520"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0945DB15" w14:textId="77777777" w:rsidTr="00612364">
        <w:trPr>
          <w:gridAfter w:val="1"/>
          <w:wAfter w:w="11" w:type="dxa"/>
        </w:trPr>
        <w:tc>
          <w:tcPr>
            <w:tcW w:w="562" w:type="dxa"/>
            <w:vMerge w:val="restart"/>
          </w:tcPr>
          <w:p w14:paraId="57BEE989" w14:textId="11B4507A" w:rsidR="003E3683" w:rsidRPr="00F127C3" w:rsidRDefault="003E3683" w:rsidP="003E3683">
            <w:pPr>
              <w:rPr>
                <w:rFonts w:cstheme="minorHAnsi"/>
              </w:rPr>
            </w:pPr>
            <w:r w:rsidRPr="00DC60E6">
              <w:rPr>
                <w:rFonts w:cstheme="minorHAnsi"/>
              </w:rPr>
              <w:t>1</w:t>
            </w:r>
          </w:p>
        </w:tc>
        <w:tc>
          <w:tcPr>
            <w:tcW w:w="6237" w:type="dxa"/>
            <w:vMerge w:val="restart"/>
          </w:tcPr>
          <w:p w14:paraId="521221CF" w14:textId="4D8009D9" w:rsidR="003E3683" w:rsidRPr="00F127C3" w:rsidRDefault="003E3683" w:rsidP="003E3683">
            <w:pPr>
              <w:rPr>
                <w:rFonts w:cstheme="minorHAnsi"/>
              </w:rPr>
            </w:pPr>
            <w:r w:rsidRPr="00DC60E6">
              <w:rPr>
                <w:rFonts w:cstheme="minorHAnsi"/>
              </w:rPr>
              <w:t>Ist die eingegangene Prüfmitteilung positiv?</w:t>
            </w:r>
          </w:p>
        </w:tc>
        <w:tc>
          <w:tcPr>
            <w:tcW w:w="1559" w:type="dxa"/>
            <w:tcBorders>
              <w:bottom w:val="dotted" w:sz="4" w:space="0" w:color="auto"/>
            </w:tcBorders>
          </w:tcPr>
          <w:p w14:paraId="1CA7D167" w14:textId="4406A625"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D190FAB" w14:textId="4E20AAE3" w:rsidR="003E3683" w:rsidRPr="00F127C3" w:rsidRDefault="003E3683" w:rsidP="003E3683">
            <w:pPr>
              <w:rPr>
                <w:rFonts w:cstheme="minorHAnsi"/>
              </w:rPr>
            </w:pPr>
            <w:r w:rsidRPr="00DC60E6">
              <w:rPr>
                <w:rFonts w:cstheme="minorHAnsi"/>
              </w:rPr>
              <w:t>A**</w:t>
            </w:r>
          </w:p>
        </w:tc>
        <w:tc>
          <w:tcPr>
            <w:tcW w:w="5107" w:type="dxa"/>
            <w:tcBorders>
              <w:bottom w:val="dotted" w:sz="4" w:space="0" w:color="auto"/>
            </w:tcBorders>
          </w:tcPr>
          <w:p w14:paraId="5648B150"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3DC724A7"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1BD5E54D" w14:textId="77777777" w:rsidR="003E3683" w:rsidRPr="00DC60E6" w:rsidRDefault="003E3683" w:rsidP="003E3683">
            <w:pPr>
              <w:rPr>
                <w:rFonts w:cstheme="minorHAnsi"/>
              </w:rPr>
            </w:pPr>
            <w:r w:rsidRPr="00DC60E6">
              <w:rPr>
                <w:rFonts w:cstheme="minorHAnsi"/>
              </w:rPr>
              <w:t>A02</w:t>
            </w:r>
            <w:r w:rsidRPr="00DC60E6">
              <w:rPr>
                <w:rFonts w:cstheme="minorHAnsi"/>
              </w:rPr>
              <w:tab/>
              <w:t>Datenstatus „Prüfdaten“</w:t>
            </w:r>
          </w:p>
          <w:p w14:paraId="77CA6B26"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757AF640" w14:textId="2B7D8924"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6C384D1C" w14:textId="77777777" w:rsidTr="00612364">
        <w:trPr>
          <w:gridAfter w:val="1"/>
          <w:wAfter w:w="11" w:type="dxa"/>
        </w:trPr>
        <w:tc>
          <w:tcPr>
            <w:tcW w:w="562" w:type="dxa"/>
            <w:vMerge/>
          </w:tcPr>
          <w:p w14:paraId="57F26269" w14:textId="77777777" w:rsidR="003E3683" w:rsidRPr="00F127C3" w:rsidRDefault="003E3683" w:rsidP="003E3683">
            <w:pPr>
              <w:rPr>
                <w:rFonts w:cstheme="minorHAnsi"/>
              </w:rPr>
            </w:pPr>
          </w:p>
        </w:tc>
        <w:tc>
          <w:tcPr>
            <w:tcW w:w="6237" w:type="dxa"/>
            <w:vMerge/>
          </w:tcPr>
          <w:p w14:paraId="08B62F50" w14:textId="77777777" w:rsidR="003E3683" w:rsidRPr="00F127C3" w:rsidRDefault="003E3683" w:rsidP="003E3683">
            <w:pPr>
              <w:rPr>
                <w:rFonts w:cstheme="minorHAnsi"/>
              </w:rPr>
            </w:pPr>
          </w:p>
        </w:tc>
        <w:tc>
          <w:tcPr>
            <w:tcW w:w="1559" w:type="dxa"/>
            <w:tcBorders>
              <w:top w:val="dotted" w:sz="4" w:space="0" w:color="auto"/>
            </w:tcBorders>
          </w:tcPr>
          <w:p w14:paraId="5041C962" w14:textId="0A02F922" w:rsidR="003E3683" w:rsidRPr="00F127C3" w:rsidRDefault="003E3683" w:rsidP="003E3683">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2</w:t>
            </w:r>
          </w:p>
        </w:tc>
        <w:tc>
          <w:tcPr>
            <w:tcW w:w="851" w:type="dxa"/>
            <w:tcBorders>
              <w:top w:val="dotted" w:sz="4" w:space="0" w:color="auto"/>
            </w:tcBorders>
          </w:tcPr>
          <w:p w14:paraId="06D78CB9" w14:textId="77777777" w:rsidR="003E3683" w:rsidRPr="00F127C3" w:rsidRDefault="003E3683" w:rsidP="003E3683">
            <w:pPr>
              <w:rPr>
                <w:rFonts w:cstheme="minorHAnsi"/>
              </w:rPr>
            </w:pPr>
          </w:p>
        </w:tc>
        <w:tc>
          <w:tcPr>
            <w:tcW w:w="5107" w:type="dxa"/>
            <w:tcBorders>
              <w:top w:val="dotted" w:sz="4" w:space="0" w:color="auto"/>
            </w:tcBorders>
          </w:tcPr>
          <w:p w14:paraId="163E39B3" w14:textId="77777777" w:rsidR="003E3683" w:rsidRPr="00F127C3" w:rsidRDefault="003E3683" w:rsidP="003E3683">
            <w:pPr>
              <w:rPr>
                <w:rFonts w:cstheme="minorHAnsi"/>
              </w:rPr>
            </w:pPr>
          </w:p>
        </w:tc>
      </w:tr>
      <w:tr w:rsidR="003E3683" w:rsidRPr="00F127C3" w14:paraId="265BF1E6" w14:textId="77777777" w:rsidTr="00612364">
        <w:trPr>
          <w:gridAfter w:val="1"/>
          <w:wAfter w:w="11" w:type="dxa"/>
        </w:trPr>
        <w:tc>
          <w:tcPr>
            <w:tcW w:w="562" w:type="dxa"/>
            <w:vMerge w:val="restart"/>
          </w:tcPr>
          <w:p w14:paraId="46F31725" w14:textId="2F1C32AB" w:rsidR="003E3683" w:rsidRPr="00F127C3" w:rsidRDefault="003E3683" w:rsidP="003E3683">
            <w:pPr>
              <w:rPr>
                <w:rFonts w:cstheme="minorHAnsi"/>
              </w:rPr>
            </w:pPr>
            <w:r w:rsidRPr="00DC60E6">
              <w:rPr>
                <w:rFonts w:cstheme="minorHAnsi"/>
              </w:rPr>
              <w:t>2</w:t>
            </w:r>
          </w:p>
        </w:tc>
        <w:tc>
          <w:tcPr>
            <w:tcW w:w="6237" w:type="dxa"/>
            <w:vMerge w:val="restart"/>
          </w:tcPr>
          <w:p w14:paraId="76CBB689" w14:textId="67D08F21" w:rsidR="003E3683" w:rsidRPr="00F127C3" w:rsidRDefault="003E3683" w:rsidP="003E3683">
            <w:pPr>
              <w:rPr>
                <w:rFonts w:cstheme="minorHAnsi"/>
              </w:rPr>
            </w:pPr>
            <w:r w:rsidRPr="00DC60E6">
              <w:rPr>
                <w:rFonts w:cstheme="minorHAnsi"/>
              </w:rPr>
              <w:t>Liegt der Datenstatus „Prüfdaten“ vor?</w:t>
            </w:r>
          </w:p>
        </w:tc>
        <w:tc>
          <w:tcPr>
            <w:tcW w:w="1559" w:type="dxa"/>
            <w:tcBorders>
              <w:bottom w:val="dotted" w:sz="4" w:space="0" w:color="auto"/>
            </w:tcBorders>
          </w:tcPr>
          <w:p w14:paraId="0026ACA5" w14:textId="470FC9FE"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6B9E79E" w14:textId="43C4E96B" w:rsidR="003E3683" w:rsidRPr="00F127C3" w:rsidRDefault="003E3683" w:rsidP="003E3683">
            <w:pPr>
              <w:rPr>
                <w:rFonts w:cstheme="minorHAnsi"/>
              </w:rPr>
            </w:pPr>
            <w:r w:rsidRPr="00DC60E6">
              <w:rPr>
                <w:rFonts w:cstheme="minorHAnsi"/>
              </w:rPr>
              <w:t>A**</w:t>
            </w:r>
          </w:p>
        </w:tc>
        <w:tc>
          <w:tcPr>
            <w:tcW w:w="5107" w:type="dxa"/>
            <w:tcBorders>
              <w:bottom w:val="dotted" w:sz="4" w:space="0" w:color="auto"/>
            </w:tcBorders>
          </w:tcPr>
          <w:p w14:paraId="743B8708" w14:textId="77777777" w:rsidR="003E3683" w:rsidRPr="00DC60E6" w:rsidRDefault="003E3683" w:rsidP="003E3683">
            <w:pPr>
              <w:rPr>
                <w:rFonts w:cstheme="minorHAnsi"/>
              </w:rPr>
            </w:pPr>
            <w:r w:rsidRPr="00DC60E6">
              <w:rPr>
                <w:rFonts w:cstheme="minorHAnsi"/>
              </w:rPr>
              <w:t>Aktueller Datenstatus</w:t>
            </w:r>
          </w:p>
          <w:p w14:paraId="2AB843F4"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7A13BFD4"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62B32033"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04F782A7" w14:textId="0CE72BDB"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07F6799D" w14:textId="77777777" w:rsidTr="00612364">
        <w:trPr>
          <w:gridAfter w:val="1"/>
          <w:wAfter w:w="11" w:type="dxa"/>
        </w:trPr>
        <w:tc>
          <w:tcPr>
            <w:tcW w:w="562" w:type="dxa"/>
            <w:vMerge/>
          </w:tcPr>
          <w:p w14:paraId="305BC4FF" w14:textId="77777777" w:rsidR="003E3683" w:rsidRPr="00F127C3" w:rsidRDefault="003E3683" w:rsidP="003E3683">
            <w:pPr>
              <w:rPr>
                <w:rFonts w:cstheme="minorHAnsi"/>
              </w:rPr>
            </w:pPr>
          </w:p>
        </w:tc>
        <w:tc>
          <w:tcPr>
            <w:tcW w:w="6237" w:type="dxa"/>
            <w:vMerge/>
          </w:tcPr>
          <w:p w14:paraId="4BA12634" w14:textId="77777777" w:rsidR="003E3683" w:rsidRPr="00F127C3" w:rsidRDefault="003E3683" w:rsidP="003E3683">
            <w:pPr>
              <w:rPr>
                <w:rFonts w:cstheme="minorHAnsi"/>
              </w:rPr>
            </w:pPr>
          </w:p>
        </w:tc>
        <w:tc>
          <w:tcPr>
            <w:tcW w:w="1559" w:type="dxa"/>
            <w:tcBorders>
              <w:top w:val="dotted" w:sz="4" w:space="0" w:color="auto"/>
            </w:tcBorders>
          </w:tcPr>
          <w:p w14:paraId="0043823E" w14:textId="1B8A368B" w:rsidR="003E3683" w:rsidRPr="00F127C3" w:rsidRDefault="003E3683" w:rsidP="003E3683">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3</w:t>
            </w:r>
          </w:p>
        </w:tc>
        <w:tc>
          <w:tcPr>
            <w:tcW w:w="851" w:type="dxa"/>
            <w:tcBorders>
              <w:top w:val="dotted" w:sz="4" w:space="0" w:color="auto"/>
            </w:tcBorders>
          </w:tcPr>
          <w:p w14:paraId="38E846D6" w14:textId="77777777" w:rsidR="003E3683" w:rsidRPr="00F127C3" w:rsidRDefault="003E3683" w:rsidP="003E3683">
            <w:pPr>
              <w:rPr>
                <w:rFonts w:cstheme="minorHAnsi"/>
              </w:rPr>
            </w:pPr>
          </w:p>
        </w:tc>
        <w:tc>
          <w:tcPr>
            <w:tcW w:w="5107" w:type="dxa"/>
            <w:tcBorders>
              <w:top w:val="dotted" w:sz="4" w:space="0" w:color="auto"/>
            </w:tcBorders>
          </w:tcPr>
          <w:p w14:paraId="41F25011" w14:textId="77777777" w:rsidR="003E3683" w:rsidRPr="00F127C3" w:rsidRDefault="003E3683" w:rsidP="003E3683">
            <w:pPr>
              <w:rPr>
                <w:rFonts w:cstheme="minorHAnsi"/>
              </w:rPr>
            </w:pPr>
          </w:p>
        </w:tc>
      </w:tr>
      <w:tr w:rsidR="003E3683" w:rsidRPr="00F127C3" w14:paraId="46BFD60D" w14:textId="77777777" w:rsidTr="00612364">
        <w:trPr>
          <w:gridAfter w:val="1"/>
          <w:wAfter w:w="11" w:type="dxa"/>
        </w:trPr>
        <w:tc>
          <w:tcPr>
            <w:tcW w:w="562" w:type="dxa"/>
            <w:vMerge w:val="restart"/>
          </w:tcPr>
          <w:p w14:paraId="15A442EC" w14:textId="205B3F00" w:rsidR="003E3683" w:rsidRPr="00F127C3" w:rsidRDefault="003E3683" w:rsidP="003E3683">
            <w:pPr>
              <w:rPr>
                <w:rFonts w:cstheme="minorHAnsi"/>
              </w:rPr>
            </w:pPr>
            <w:r w:rsidRPr="00DC60E6">
              <w:rPr>
                <w:rFonts w:cstheme="minorHAnsi"/>
              </w:rPr>
              <w:t>3</w:t>
            </w:r>
          </w:p>
        </w:tc>
        <w:tc>
          <w:tcPr>
            <w:tcW w:w="6237" w:type="dxa"/>
            <w:vMerge w:val="restart"/>
          </w:tcPr>
          <w:p w14:paraId="59A804C4" w14:textId="678CA7EF" w:rsidR="003E3683" w:rsidRPr="00F127C3" w:rsidRDefault="003E3683" w:rsidP="003E3683">
            <w:pPr>
              <w:rPr>
                <w:rFonts w:cstheme="minorHAnsi"/>
              </w:rPr>
            </w:pPr>
            <w:r w:rsidRPr="00DC60E6">
              <w:rPr>
                <w:rFonts w:cstheme="minorHAnsi"/>
              </w:rPr>
              <w:t>Erfolgt der Eingang der Prüfmitteilung vor Ablauf der Frist für die Clearingphase der BKA (ohne KBKA)?</w:t>
            </w:r>
          </w:p>
        </w:tc>
        <w:tc>
          <w:tcPr>
            <w:tcW w:w="1559" w:type="dxa"/>
            <w:tcBorders>
              <w:bottom w:val="dotted" w:sz="4" w:space="0" w:color="auto"/>
            </w:tcBorders>
          </w:tcPr>
          <w:p w14:paraId="1DCBB36A" w14:textId="1A1359DD"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2AAEA5AD" w14:textId="736B252F" w:rsidR="003E3683" w:rsidRPr="00F127C3" w:rsidRDefault="003E3683" w:rsidP="003E3683">
            <w:pPr>
              <w:rPr>
                <w:rFonts w:cstheme="minorHAnsi"/>
              </w:rPr>
            </w:pPr>
            <w:r w:rsidRPr="00DC60E6">
              <w:rPr>
                <w:rFonts w:cstheme="minorHAnsi"/>
              </w:rPr>
              <w:t>A01</w:t>
            </w:r>
          </w:p>
        </w:tc>
        <w:tc>
          <w:tcPr>
            <w:tcW w:w="5107" w:type="dxa"/>
            <w:tcBorders>
              <w:bottom w:val="dotted" w:sz="4" w:space="0" w:color="auto"/>
            </w:tcBorders>
          </w:tcPr>
          <w:p w14:paraId="0916B238" w14:textId="707E7B3A" w:rsidR="003E3683" w:rsidRPr="00F127C3" w:rsidRDefault="003E3683" w:rsidP="003E3683">
            <w:pPr>
              <w:rPr>
                <w:rFonts w:cstheme="minorHAnsi"/>
              </w:rPr>
            </w:pPr>
            <w:r w:rsidRPr="00DC60E6">
              <w:rPr>
                <w:rFonts w:cstheme="minorHAnsi"/>
              </w:rPr>
              <w:t>Datenstatus „Abrechnungsdaten“</w:t>
            </w:r>
          </w:p>
        </w:tc>
      </w:tr>
      <w:tr w:rsidR="003E3683" w:rsidRPr="00F127C3" w14:paraId="1891133E" w14:textId="77777777" w:rsidTr="00612364">
        <w:trPr>
          <w:gridAfter w:val="1"/>
          <w:wAfter w:w="11" w:type="dxa"/>
        </w:trPr>
        <w:tc>
          <w:tcPr>
            <w:tcW w:w="562" w:type="dxa"/>
            <w:vMerge/>
          </w:tcPr>
          <w:p w14:paraId="4883840B" w14:textId="77777777" w:rsidR="003E3683" w:rsidRPr="00F127C3" w:rsidRDefault="003E3683" w:rsidP="003E3683">
            <w:pPr>
              <w:rPr>
                <w:rFonts w:cstheme="minorHAnsi"/>
              </w:rPr>
            </w:pPr>
          </w:p>
        </w:tc>
        <w:tc>
          <w:tcPr>
            <w:tcW w:w="6237" w:type="dxa"/>
            <w:vMerge/>
          </w:tcPr>
          <w:p w14:paraId="786D733C" w14:textId="77777777" w:rsidR="003E3683" w:rsidRPr="00F127C3" w:rsidRDefault="003E3683" w:rsidP="003E3683">
            <w:pPr>
              <w:rPr>
                <w:rFonts w:cstheme="minorHAnsi"/>
              </w:rPr>
            </w:pPr>
          </w:p>
        </w:tc>
        <w:tc>
          <w:tcPr>
            <w:tcW w:w="1559" w:type="dxa"/>
            <w:tcBorders>
              <w:top w:val="dotted" w:sz="4" w:space="0" w:color="auto"/>
            </w:tcBorders>
          </w:tcPr>
          <w:p w14:paraId="19EAAB74" w14:textId="3F4A435A"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5AC02EEC" w14:textId="1F06A119" w:rsidR="003E3683" w:rsidRPr="00F127C3" w:rsidRDefault="003E3683" w:rsidP="003E3683">
            <w:pPr>
              <w:rPr>
                <w:rFonts w:cstheme="minorHAnsi"/>
              </w:rPr>
            </w:pPr>
            <w:r w:rsidRPr="00DC60E6">
              <w:rPr>
                <w:rFonts w:cstheme="minorHAnsi"/>
              </w:rPr>
              <w:t>A04</w:t>
            </w:r>
          </w:p>
        </w:tc>
        <w:tc>
          <w:tcPr>
            <w:tcW w:w="5107" w:type="dxa"/>
            <w:tcBorders>
              <w:top w:val="dotted" w:sz="4" w:space="0" w:color="auto"/>
            </w:tcBorders>
          </w:tcPr>
          <w:p w14:paraId="19D4ECE7" w14:textId="5C5F07E8" w:rsidR="003E3683" w:rsidRPr="00F127C3" w:rsidRDefault="003E3683" w:rsidP="003E3683">
            <w:pPr>
              <w:rPr>
                <w:rFonts w:cstheme="minorHAnsi"/>
              </w:rPr>
            </w:pPr>
            <w:r w:rsidRPr="00DC60E6">
              <w:rPr>
                <w:rFonts w:cstheme="minorHAnsi"/>
              </w:rPr>
              <w:t>Datenstatus „Abrechnungsdaten KBKA“</w:t>
            </w:r>
          </w:p>
        </w:tc>
      </w:tr>
    </w:tbl>
    <w:p w14:paraId="2839FF74" w14:textId="77777777" w:rsidR="00C70B11" w:rsidRPr="00246E48" w:rsidRDefault="00C70B11" w:rsidP="003C69C7">
      <w:pPr>
        <w:rPr>
          <w:szCs w:val="28"/>
        </w:rPr>
      </w:pPr>
      <w:r w:rsidRPr="00246E48">
        <w:br w:type="page"/>
      </w:r>
    </w:p>
    <w:p w14:paraId="5409BDDC" w14:textId="602E511D" w:rsidR="00C70B11" w:rsidRPr="00246E48" w:rsidRDefault="00C70B11" w:rsidP="001F2FE1">
      <w:pPr>
        <w:pStyle w:val="berschrift2"/>
      </w:pPr>
      <w:bookmarkStart w:id="563" w:name="_Toc62633583"/>
      <w:bookmarkStart w:id="564" w:name="_Toc64453919"/>
      <w:bookmarkStart w:id="565" w:name="_Toc108464929"/>
      <w:r w:rsidRPr="00246E48">
        <w:lastRenderedPageBreak/>
        <w:t>AD: Aktivierung eines MaBiS-Zählpunkts für die Bilanzkreissummenzeitreihe vom NB an BIKO und BKV</w:t>
      </w:r>
      <w:bookmarkEnd w:id="563"/>
      <w:bookmarkEnd w:id="564"/>
      <w:bookmarkEnd w:id="565"/>
    </w:p>
    <w:p w14:paraId="14C58E05" w14:textId="43A1D629" w:rsidR="00C70B11" w:rsidRDefault="00C70B11" w:rsidP="00855734">
      <w:pPr>
        <w:pStyle w:val="berschrift3"/>
      </w:pPr>
      <w:bookmarkStart w:id="566" w:name="_Toc62633584"/>
      <w:bookmarkStart w:id="567" w:name="_Toc64453920"/>
      <w:bookmarkStart w:id="568" w:name="_Toc108464930"/>
      <w:r w:rsidRPr="00246E48">
        <w:t>E_0034_MaBiS-ZP Aktivierung prüfen</w:t>
      </w:r>
      <w:bookmarkEnd w:id="566"/>
      <w:bookmarkEnd w:id="567"/>
      <w:bookmarkEnd w:id="5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7D73C246" w14:textId="77777777" w:rsidTr="00C62443">
        <w:trPr>
          <w:trHeight w:val="454"/>
        </w:trPr>
        <w:tc>
          <w:tcPr>
            <w:tcW w:w="14327" w:type="dxa"/>
            <w:gridSpan w:val="6"/>
            <w:shd w:val="clear" w:color="auto" w:fill="D8DFE4"/>
            <w:vAlign w:val="center"/>
          </w:tcPr>
          <w:p w14:paraId="492722ED" w14:textId="21C0E807"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1A729400" w14:textId="77777777" w:rsidTr="00EA0C73">
        <w:trPr>
          <w:gridAfter w:val="1"/>
          <w:wAfter w:w="11" w:type="dxa"/>
        </w:trPr>
        <w:tc>
          <w:tcPr>
            <w:tcW w:w="562" w:type="dxa"/>
            <w:shd w:val="clear" w:color="auto" w:fill="D8DFE4"/>
          </w:tcPr>
          <w:p w14:paraId="5CF0F203"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22813D3A"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53168F45"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2383228F"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78D18F47"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0F5633E1" w14:textId="77777777" w:rsidTr="00EA0C73">
        <w:trPr>
          <w:gridAfter w:val="1"/>
          <w:wAfter w:w="11" w:type="dxa"/>
        </w:trPr>
        <w:tc>
          <w:tcPr>
            <w:tcW w:w="562" w:type="dxa"/>
            <w:vMerge w:val="restart"/>
          </w:tcPr>
          <w:p w14:paraId="38A48B8F" w14:textId="380BFDCA" w:rsidR="003E3683" w:rsidRPr="00F127C3" w:rsidRDefault="003E3683" w:rsidP="003E3683">
            <w:pPr>
              <w:rPr>
                <w:rFonts w:cstheme="minorHAnsi"/>
              </w:rPr>
            </w:pPr>
            <w:r w:rsidRPr="00855734">
              <w:rPr>
                <w:rFonts w:cstheme="minorHAnsi"/>
              </w:rPr>
              <w:t>1</w:t>
            </w:r>
          </w:p>
        </w:tc>
        <w:tc>
          <w:tcPr>
            <w:tcW w:w="6237" w:type="dxa"/>
            <w:vMerge w:val="restart"/>
          </w:tcPr>
          <w:p w14:paraId="1B8AB256" w14:textId="3F13FA96" w:rsidR="003E3683" w:rsidRPr="00F127C3" w:rsidRDefault="003E3683" w:rsidP="003E3683">
            <w:pPr>
              <w:rPr>
                <w:rFonts w:cstheme="minorHAnsi"/>
              </w:rPr>
            </w:pPr>
            <w:r w:rsidRPr="00855734">
              <w:rPr>
                <w:rFonts w:cstheme="minorHAnsi"/>
              </w:rPr>
              <w:t>Erfolgt die Aktivierung nach Ablauf der Clearingfrist für die KBKA?</w:t>
            </w:r>
          </w:p>
        </w:tc>
        <w:tc>
          <w:tcPr>
            <w:tcW w:w="1559" w:type="dxa"/>
            <w:tcBorders>
              <w:bottom w:val="dotted" w:sz="4" w:space="0" w:color="auto"/>
            </w:tcBorders>
          </w:tcPr>
          <w:p w14:paraId="32E8485D" w14:textId="7C811BEA"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42CD754" w14:textId="0018CE8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52B7E7E2" w14:textId="77777777" w:rsidR="003E3683" w:rsidRPr="00855734" w:rsidRDefault="003E3683" w:rsidP="003E3683">
            <w:pPr>
              <w:rPr>
                <w:rFonts w:cstheme="minorHAnsi"/>
              </w:rPr>
            </w:pPr>
            <w:r w:rsidRPr="00855734">
              <w:rPr>
                <w:rFonts w:cstheme="minorHAnsi"/>
              </w:rPr>
              <w:t>Cluster: Ablehnung</w:t>
            </w:r>
          </w:p>
          <w:p w14:paraId="174D6631" w14:textId="7447B6F2" w:rsidR="003E3683" w:rsidRPr="00F127C3" w:rsidRDefault="003E3683" w:rsidP="003E3683">
            <w:pPr>
              <w:rPr>
                <w:rFonts w:cstheme="minorHAnsi"/>
              </w:rPr>
            </w:pPr>
            <w:r w:rsidRPr="00855734">
              <w:rPr>
                <w:rFonts w:cstheme="minorHAnsi"/>
              </w:rPr>
              <w:t>Fristüberschreitung</w:t>
            </w:r>
          </w:p>
        </w:tc>
      </w:tr>
      <w:tr w:rsidR="003E3683" w:rsidRPr="00F127C3" w14:paraId="036EA717" w14:textId="77777777" w:rsidTr="00EA0C73">
        <w:trPr>
          <w:gridAfter w:val="1"/>
          <w:wAfter w:w="11" w:type="dxa"/>
        </w:trPr>
        <w:tc>
          <w:tcPr>
            <w:tcW w:w="562" w:type="dxa"/>
            <w:vMerge/>
          </w:tcPr>
          <w:p w14:paraId="7910FC8D" w14:textId="77777777" w:rsidR="003E3683" w:rsidRPr="00F127C3" w:rsidRDefault="003E3683" w:rsidP="003E3683">
            <w:pPr>
              <w:rPr>
                <w:rFonts w:cstheme="minorHAnsi"/>
              </w:rPr>
            </w:pPr>
          </w:p>
        </w:tc>
        <w:tc>
          <w:tcPr>
            <w:tcW w:w="6237" w:type="dxa"/>
            <w:vMerge/>
          </w:tcPr>
          <w:p w14:paraId="1BB5A7CF" w14:textId="77777777" w:rsidR="003E3683" w:rsidRPr="00F127C3" w:rsidRDefault="003E3683" w:rsidP="003E3683">
            <w:pPr>
              <w:rPr>
                <w:rFonts w:cstheme="minorHAnsi"/>
              </w:rPr>
            </w:pPr>
          </w:p>
        </w:tc>
        <w:tc>
          <w:tcPr>
            <w:tcW w:w="1559" w:type="dxa"/>
            <w:tcBorders>
              <w:top w:val="dotted" w:sz="4" w:space="0" w:color="auto"/>
            </w:tcBorders>
          </w:tcPr>
          <w:p w14:paraId="22F369F9" w14:textId="7E425453" w:rsidR="003E3683" w:rsidRPr="00F127C3" w:rsidRDefault="003E3683" w:rsidP="003E3683">
            <w:pPr>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2</w:t>
            </w:r>
          </w:p>
        </w:tc>
        <w:tc>
          <w:tcPr>
            <w:tcW w:w="851" w:type="dxa"/>
            <w:tcBorders>
              <w:top w:val="dotted" w:sz="4" w:space="0" w:color="auto"/>
            </w:tcBorders>
          </w:tcPr>
          <w:p w14:paraId="6F352AA7" w14:textId="77777777" w:rsidR="003E3683" w:rsidRPr="00F127C3" w:rsidRDefault="003E3683" w:rsidP="003E3683">
            <w:pPr>
              <w:rPr>
                <w:rFonts w:cstheme="minorHAnsi"/>
              </w:rPr>
            </w:pPr>
          </w:p>
        </w:tc>
        <w:tc>
          <w:tcPr>
            <w:tcW w:w="5107" w:type="dxa"/>
            <w:tcBorders>
              <w:top w:val="dotted" w:sz="4" w:space="0" w:color="auto"/>
            </w:tcBorders>
          </w:tcPr>
          <w:p w14:paraId="65B24785" w14:textId="77777777" w:rsidR="003E3683" w:rsidRPr="00F127C3" w:rsidRDefault="003E3683" w:rsidP="003E3683">
            <w:pPr>
              <w:rPr>
                <w:rFonts w:cstheme="minorHAnsi"/>
              </w:rPr>
            </w:pPr>
          </w:p>
        </w:tc>
      </w:tr>
      <w:tr w:rsidR="003E3683" w:rsidRPr="00F127C3" w14:paraId="1087903E" w14:textId="77777777" w:rsidTr="00EA0C73">
        <w:trPr>
          <w:gridAfter w:val="1"/>
          <w:wAfter w:w="11" w:type="dxa"/>
        </w:trPr>
        <w:tc>
          <w:tcPr>
            <w:tcW w:w="562" w:type="dxa"/>
            <w:vMerge w:val="restart"/>
          </w:tcPr>
          <w:p w14:paraId="470CD4CD" w14:textId="51AA0271" w:rsidR="003E3683" w:rsidRPr="00F127C3" w:rsidRDefault="003E3683" w:rsidP="003E3683">
            <w:pPr>
              <w:rPr>
                <w:rFonts w:cstheme="minorHAnsi"/>
              </w:rPr>
            </w:pPr>
            <w:r w:rsidRPr="00855734">
              <w:rPr>
                <w:rFonts w:cstheme="minorHAnsi"/>
              </w:rPr>
              <w:t>2</w:t>
            </w:r>
          </w:p>
        </w:tc>
        <w:tc>
          <w:tcPr>
            <w:tcW w:w="6237" w:type="dxa"/>
            <w:vMerge w:val="restart"/>
          </w:tcPr>
          <w:p w14:paraId="524CA632" w14:textId="022C807F" w:rsidR="003E3683" w:rsidRPr="00F127C3" w:rsidRDefault="003E3683" w:rsidP="003E3683">
            <w:pPr>
              <w:rPr>
                <w:rFonts w:cstheme="minorHAnsi"/>
              </w:rPr>
            </w:pPr>
            <w:r w:rsidRPr="00855734">
              <w:rPr>
                <w:rFonts w:cstheme="minorHAnsi"/>
              </w:rPr>
              <w:t>Erfolgt die Aktivierung zum Monatsersten 00:00 Uhr?</w:t>
            </w:r>
          </w:p>
        </w:tc>
        <w:tc>
          <w:tcPr>
            <w:tcW w:w="1559" w:type="dxa"/>
            <w:tcBorders>
              <w:bottom w:val="dotted" w:sz="4" w:space="0" w:color="auto"/>
            </w:tcBorders>
          </w:tcPr>
          <w:p w14:paraId="6190B151" w14:textId="004A3AA5"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06EF5283" w14:textId="3AB8696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4FAFFA90" w14:textId="77777777" w:rsidR="003E3683" w:rsidRPr="00855734" w:rsidRDefault="003E3683" w:rsidP="003E3683">
            <w:pPr>
              <w:rPr>
                <w:rFonts w:cstheme="minorHAnsi"/>
              </w:rPr>
            </w:pPr>
            <w:r w:rsidRPr="00855734">
              <w:rPr>
                <w:rFonts w:cstheme="minorHAnsi"/>
              </w:rPr>
              <w:t>Cluster: Ablehnung</w:t>
            </w:r>
          </w:p>
          <w:p w14:paraId="263D1627" w14:textId="2D2C3CB5" w:rsidR="003E3683" w:rsidRPr="00F127C3" w:rsidRDefault="003E3683" w:rsidP="003E3683">
            <w:pPr>
              <w:rPr>
                <w:rFonts w:cstheme="minorHAnsi"/>
              </w:rPr>
            </w:pPr>
            <w:r w:rsidRPr="00855734">
              <w:rPr>
                <w:rFonts w:cstheme="minorHAnsi"/>
              </w:rPr>
              <w:t>Gewählter Zeitpunkt nicht zulässig</w:t>
            </w:r>
          </w:p>
        </w:tc>
      </w:tr>
      <w:tr w:rsidR="003E3683" w:rsidRPr="00F127C3" w14:paraId="36C0971A" w14:textId="77777777" w:rsidTr="00EA0C73">
        <w:trPr>
          <w:gridAfter w:val="1"/>
          <w:wAfter w:w="11" w:type="dxa"/>
        </w:trPr>
        <w:tc>
          <w:tcPr>
            <w:tcW w:w="562" w:type="dxa"/>
            <w:vMerge/>
          </w:tcPr>
          <w:p w14:paraId="3BB5453C" w14:textId="77777777" w:rsidR="003E3683" w:rsidRPr="00F127C3" w:rsidRDefault="003E3683" w:rsidP="003E3683">
            <w:pPr>
              <w:rPr>
                <w:rFonts w:cstheme="minorHAnsi"/>
              </w:rPr>
            </w:pPr>
          </w:p>
        </w:tc>
        <w:tc>
          <w:tcPr>
            <w:tcW w:w="6237" w:type="dxa"/>
            <w:vMerge/>
          </w:tcPr>
          <w:p w14:paraId="342DD6CE" w14:textId="77777777" w:rsidR="003E3683" w:rsidRPr="00F127C3" w:rsidRDefault="003E3683" w:rsidP="003E3683">
            <w:pPr>
              <w:rPr>
                <w:rFonts w:cstheme="minorHAnsi"/>
              </w:rPr>
            </w:pPr>
          </w:p>
        </w:tc>
        <w:tc>
          <w:tcPr>
            <w:tcW w:w="1559" w:type="dxa"/>
            <w:tcBorders>
              <w:top w:val="dotted" w:sz="4" w:space="0" w:color="auto"/>
            </w:tcBorders>
          </w:tcPr>
          <w:p w14:paraId="5D9665AA" w14:textId="1521AFCB"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3</w:t>
            </w:r>
          </w:p>
        </w:tc>
        <w:tc>
          <w:tcPr>
            <w:tcW w:w="851" w:type="dxa"/>
            <w:tcBorders>
              <w:top w:val="dotted" w:sz="4" w:space="0" w:color="auto"/>
            </w:tcBorders>
          </w:tcPr>
          <w:p w14:paraId="6DC719E0" w14:textId="77777777" w:rsidR="003E3683" w:rsidRPr="00F127C3" w:rsidRDefault="003E3683" w:rsidP="003E3683">
            <w:pPr>
              <w:rPr>
                <w:rFonts w:cstheme="minorHAnsi"/>
              </w:rPr>
            </w:pPr>
          </w:p>
        </w:tc>
        <w:tc>
          <w:tcPr>
            <w:tcW w:w="5107" w:type="dxa"/>
            <w:tcBorders>
              <w:top w:val="dotted" w:sz="4" w:space="0" w:color="auto"/>
            </w:tcBorders>
          </w:tcPr>
          <w:p w14:paraId="0A388E87" w14:textId="77777777" w:rsidR="003E3683" w:rsidRPr="00F127C3" w:rsidRDefault="003E3683" w:rsidP="003E3683">
            <w:pPr>
              <w:rPr>
                <w:rFonts w:cstheme="minorHAnsi"/>
              </w:rPr>
            </w:pPr>
          </w:p>
        </w:tc>
      </w:tr>
      <w:tr w:rsidR="003E3683" w:rsidRPr="00F127C3" w14:paraId="01820F7D" w14:textId="77777777" w:rsidTr="00EA0C73">
        <w:trPr>
          <w:gridAfter w:val="1"/>
          <w:wAfter w:w="11" w:type="dxa"/>
        </w:trPr>
        <w:tc>
          <w:tcPr>
            <w:tcW w:w="562" w:type="dxa"/>
            <w:vMerge w:val="restart"/>
          </w:tcPr>
          <w:p w14:paraId="157193EB" w14:textId="4861AF86" w:rsidR="003E3683" w:rsidRPr="00F127C3" w:rsidRDefault="003E3683" w:rsidP="003E3683">
            <w:pPr>
              <w:rPr>
                <w:rFonts w:cstheme="minorHAnsi"/>
              </w:rPr>
            </w:pPr>
            <w:r w:rsidRPr="00855734">
              <w:rPr>
                <w:rFonts w:cstheme="minorHAnsi"/>
              </w:rPr>
              <w:t>3</w:t>
            </w:r>
          </w:p>
        </w:tc>
        <w:tc>
          <w:tcPr>
            <w:tcW w:w="6237" w:type="dxa"/>
            <w:vMerge w:val="restart"/>
          </w:tcPr>
          <w:p w14:paraId="41445F2F" w14:textId="66978B08" w:rsidR="003E3683" w:rsidRPr="00F127C3" w:rsidRDefault="003E3683" w:rsidP="003E3683">
            <w:pPr>
              <w:rPr>
                <w:rFonts w:cstheme="minorHAnsi"/>
              </w:rPr>
            </w:pPr>
            <w:r w:rsidRPr="00855734">
              <w:rPr>
                <w:rFonts w:cstheme="minorHAnsi"/>
              </w:rPr>
              <w:t>Ist die richtige Regelzone angegeben?</w:t>
            </w:r>
          </w:p>
        </w:tc>
        <w:tc>
          <w:tcPr>
            <w:tcW w:w="1559" w:type="dxa"/>
            <w:tcBorders>
              <w:bottom w:val="dotted" w:sz="4" w:space="0" w:color="auto"/>
            </w:tcBorders>
          </w:tcPr>
          <w:p w14:paraId="77046C7B" w14:textId="5EBDAC9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FC2A5CA" w14:textId="2D91F76A"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53CD74F3" w14:textId="77777777" w:rsidR="003E3683" w:rsidRPr="00855734" w:rsidRDefault="003E3683" w:rsidP="003E3683">
            <w:pPr>
              <w:rPr>
                <w:rFonts w:cstheme="minorHAnsi"/>
              </w:rPr>
            </w:pPr>
            <w:r w:rsidRPr="00855734">
              <w:rPr>
                <w:rFonts w:cstheme="minorHAnsi"/>
              </w:rPr>
              <w:t>Cluster: Ablehnung</w:t>
            </w:r>
          </w:p>
          <w:p w14:paraId="695F2101" w14:textId="0C0C6725" w:rsidR="003E3683" w:rsidRPr="00F127C3" w:rsidRDefault="003E3683" w:rsidP="003E3683">
            <w:pPr>
              <w:rPr>
                <w:rFonts w:cstheme="minorHAnsi"/>
              </w:rPr>
            </w:pPr>
            <w:r w:rsidRPr="00855734">
              <w:rPr>
                <w:rFonts w:cstheme="minorHAnsi"/>
              </w:rPr>
              <w:t>Regelzone falsch</w:t>
            </w:r>
          </w:p>
        </w:tc>
      </w:tr>
      <w:tr w:rsidR="003E3683" w:rsidRPr="00F127C3" w14:paraId="3A3EB771" w14:textId="77777777" w:rsidTr="00EA0C73">
        <w:trPr>
          <w:gridAfter w:val="1"/>
          <w:wAfter w:w="11" w:type="dxa"/>
        </w:trPr>
        <w:tc>
          <w:tcPr>
            <w:tcW w:w="562" w:type="dxa"/>
            <w:vMerge/>
          </w:tcPr>
          <w:p w14:paraId="7598E601" w14:textId="77777777" w:rsidR="003E3683" w:rsidRPr="00F127C3" w:rsidRDefault="003E3683" w:rsidP="003E3683">
            <w:pPr>
              <w:rPr>
                <w:rFonts w:cstheme="minorHAnsi"/>
              </w:rPr>
            </w:pPr>
          </w:p>
        </w:tc>
        <w:tc>
          <w:tcPr>
            <w:tcW w:w="6237" w:type="dxa"/>
            <w:vMerge/>
          </w:tcPr>
          <w:p w14:paraId="05BCAC07" w14:textId="77777777" w:rsidR="003E3683" w:rsidRPr="00F127C3" w:rsidRDefault="003E3683" w:rsidP="003E3683">
            <w:pPr>
              <w:rPr>
                <w:rFonts w:cstheme="minorHAnsi"/>
              </w:rPr>
            </w:pPr>
          </w:p>
        </w:tc>
        <w:tc>
          <w:tcPr>
            <w:tcW w:w="1559" w:type="dxa"/>
            <w:tcBorders>
              <w:top w:val="dotted" w:sz="4" w:space="0" w:color="auto"/>
            </w:tcBorders>
          </w:tcPr>
          <w:p w14:paraId="32204AB5" w14:textId="52DDBA40"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4</w:t>
            </w:r>
          </w:p>
        </w:tc>
        <w:tc>
          <w:tcPr>
            <w:tcW w:w="851" w:type="dxa"/>
            <w:tcBorders>
              <w:top w:val="dotted" w:sz="4" w:space="0" w:color="auto"/>
            </w:tcBorders>
          </w:tcPr>
          <w:p w14:paraId="1BDEC425" w14:textId="77777777" w:rsidR="003E3683" w:rsidRPr="00F127C3" w:rsidRDefault="003E3683" w:rsidP="003E3683">
            <w:pPr>
              <w:rPr>
                <w:rFonts w:cstheme="minorHAnsi"/>
              </w:rPr>
            </w:pPr>
          </w:p>
        </w:tc>
        <w:tc>
          <w:tcPr>
            <w:tcW w:w="5107" w:type="dxa"/>
            <w:tcBorders>
              <w:top w:val="dotted" w:sz="4" w:space="0" w:color="auto"/>
            </w:tcBorders>
          </w:tcPr>
          <w:p w14:paraId="4C17705F" w14:textId="77777777" w:rsidR="003E3683" w:rsidRPr="00F127C3" w:rsidRDefault="003E3683" w:rsidP="003E3683">
            <w:pPr>
              <w:rPr>
                <w:rFonts w:cstheme="minorHAnsi"/>
              </w:rPr>
            </w:pPr>
          </w:p>
        </w:tc>
      </w:tr>
      <w:tr w:rsidR="003E3683" w:rsidRPr="00F127C3" w14:paraId="63049230" w14:textId="77777777" w:rsidTr="00EA0C73">
        <w:trPr>
          <w:gridAfter w:val="1"/>
          <w:wAfter w:w="11" w:type="dxa"/>
        </w:trPr>
        <w:tc>
          <w:tcPr>
            <w:tcW w:w="562" w:type="dxa"/>
            <w:vMerge w:val="restart"/>
          </w:tcPr>
          <w:p w14:paraId="1310361B" w14:textId="1F3F11DA" w:rsidR="003E3683" w:rsidRPr="00F127C3" w:rsidRDefault="003E3683" w:rsidP="003E3683">
            <w:pPr>
              <w:rPr>
                <w:rFonts w:cstheme="minorHAnsi"/>
              </w:rPr>
            </w:pPr>
            <w:r w:rsidRPr="00855734">
              <w:rPr>
                <w:rFonts w:cstheme="minorHAnsi"/>
              </w:rPr>
              <w:t>4</w:t>
            </w:r>
          </w:p>
        </w:tc>
        <w:tc>
          <w:tcPr>
            <w:tcW w:w="6237" w:type="dxa"/>
            <w:vMerge w:val="restart"/>
          </w:tcPr>
          <w:p w14:paraId="6FF86B4B" w14:textId="519CA18D" w:rsidR="003E3683" w:rsidRPr="00F127C3" w:rsidRDefault="003E3683" w:rsidP="003E3683">
            <w:pPr>
              <w:rPr>
                <w:rFonts w:cstheme="minorHAnsi"/>
              </w:rPr>
            </w:pPr>
            <w:r w:rsidRPr="00855734">
              <w:rPr>
                <w:rFonts w:cstheme="minorHAnsi"/>
              </w:rPr>
              <w:t>Ist das Bilanzierungsgebiet zum Aktivierungsbeginn in der Regelzone des BIKO gültig?</w:t>
            </w:r>
          </w:p>
        </w:tc>
        <w:tc>
          <w:tcPr>
            <w:tcW w:w="1559" w:type="dxa"/>
            <w:tcBorders>
              <w:bottom w:val="dotted" w:sz="4" w:space="0" w:color="auto"/>
            </w:tcBorders>
          </w:tcPr>
          <w:p w14:paraId="28391302" w14:textId="00EE7166"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09B09D2" w14:textId="5680FAFE"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2D29D12C" w14:textId="77777777" w:rsidR="003E3683" w:rsidRPr="00855734" w:rsidRDefault="003E3683" w:rsidP="003E3683">
            <w:pPr>
              <w:rPr>
                <w:rFonts w:cstheme="minorHAnsi"/>
              </w:rPr>
            </w:pPr>
            <w:r w:rsidRPr="00855734">
              <w:rPr>
                <w:rFonts w:cstheme="minorHAnsi"/>
              </w:rPr>
              <w:t>Cluster: Ablehnung</w:t>
            </w:r>
          </w:p>
          <w:p w14:paraId="46D48BD0" w14:textId="384A3D55" w:rsidR="003E3683" w:rsidRPr="00F127C3" w:rsidRDefault="003E3683" w:rsidP="003E3683">
            <w:pPr>
              <w:rPr>
                <w:rFonts w:cstheme="minorHAnsi"/>
              </w:rPr>
            </w:pPr>
            <w:r w:rsidRPr="00855734">
              <w:rPr>
                <w:rFonts w:cstheme="minorHAnsi"/>
              </w:rPr>
              <w:t>Bilanzierungsgebiet nicht gültig</w:t>
            </w:r>
          </w:p>
        </w:tc>
      </w:tr>
      <w:tr w:rsidR="003E3683" w:rsidRPr="00F127C3" w14:paraId="5744C2DF" w14:textId="77777777" w:rsidTr="00EA0C73">
        <w:trPr>
          <w:gridAfter w:val="1"/>
          <w:wAfter w:w="11" w:type="dxa"/>
        </w:trPr>
        <w:tc>
          <w:tcPr>
            <w:tcW w:w="562" w:type="dxa"/>
            <w:vMerge/>
          </w:tcPr>
          <w:p w14:paraId="41691D4B" w14:textId="77777777" w:rsidR="003E3683" w:rsidRPr="00F127C3" w:rsidRDefault="003E3683" w:rsidP="003E3683">
            <w:pPr>
              <w:rPr>
                <w:rFonts w:cstheme="minorHAnsi"/>
              </w:rPr>
            </w:pPr>
          </w:p>
        </w:tc>
        <w:tc>
          <w:tcPr>
            <w:tcW w:w="6237" w:type="dxa"/>
            <w:vMerge/>
          </w:tcPr>
          <w:p w14:paraId="7895A8A0" w14:textId="77777777" w:rsidR="003E3683" w:rsidRPr="00F127C3" w:rsidRDefault="003E3683" w:rsidP="003E3683">
            <w:pPr>
              <w:rPr>
                <w:rFonts w:cstheme="minorHAnsi"/>
              </w:rPr>
            </w:pPr>
          </w:p>
        </w:tc>
        <w:tc>
          <w:tcPr>
            <w:tcW w:w="1559" w:type="dxa"/>
            <w:tcBorders>
              <w:top w:val="dotted" w:sz="4" w:space="0" w:color="auto"/>
            </w:tcBorders>
          </w:tcPr>
          <w:p w14:paraId="2072EEEC" w14:textId="131FB023"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5</w:t>
            </w:r>
          </w:p>
        </w:tc>
        <w:tc>
          <w:tcPr>
            <w:tcW w:w="851" w:type="dxa"/>
            <w:tcBorders>
              <w:top w:val="dotted" w:sz="4" w:space="0" w:color="auto"/>
            </w:tcBorders>
          </w:tcPr>
          <w:p w14:paraId="7444A3AE" w14:textId="77777777" w:rsidR="003E3683" w:rsidRPr="00F127C3" w:rsidRDefault="003E3683" w:rsidP="003E3683">
            <w:pPr>
              <w:rPr>
                <w:rFonts w:cstheme="minorHAnsi"/>
              </w:rPr>
            </w:pPr>
          </w:p>
        </w:tc>
        <w:tc>
          <w:tcPr>
            <w:tcW w:w="5107" w:type="dxa"/>
            <w:tcBorders>
              <w:top w:val="dotted" w:sz="4" w:space="0" w:color="auto"/>
            </w:tcBorders>
          </w:tcPr>
          <w:p w14:paraId="08484326" w14:textId="77777777" w:rsidR="003E3683" w:rsidRPr="00F127C3" w:rsidRDefault="003E3683" w:rsidP="003E3683">
            <w:pPr>
              <w:rPr>
                <w:rFonts w:cstheme="minorHAnsi"/>
              </w:rPr>
            </w:pPr>
          </w:p>
        </w:tc>
      </w:tr>
      <w:tr w:rsidR="003E3683" w:rsidRPr="00F127C3" w14:paraId="0B10D8BE" w14:textId="77777777" w:rsidTr="00EA0C73">
        <w:trPr>
          <w:gridAfter w:val="1"/>
          <w:wAfter w:w="11" w:type="dxa"/>
        </w:trPr>
        <w:tc>
          <w:tcPr>
            <w:tcW w:w="562" w:type="dxa"/>
            <w:vMerge w:val="restart"/>
          </w:tcPr>
          <w:p w14:paraId="03F4DC74" w14:textId="41B4E26A" w:rsidR="003E3683" w:rsidRPr="00F127C3" w:rsidRDefault="003E3683" w:rsidP="003E3683">
            <w:pPr>
              <w:rPr>
                <w:rFonts w:cstheme="minorHAnsi"/>
              </w:rPr>
            </w:pPr>
            <w:r w:rsidRPr="00855734">
              <w:rPr>
                <w:rFonts w:cstheme="minorHAnsi"/>
              </w:rPr>
              <w:t>5</w:t>
            </w:r>
          </w:p>
        </w:tc>
        <w:tc>
          <w:tcPr>
            <w:tcW w:w="6237" w:type="dxa"/>
            <w:vMerge w:val="restart"/>
          </w:tcPr>
          <w:p w14:paraId="63B9EFC8" w14:textId="36FCED9B" w:rsidR="003E3683" w:rsidRPr="00F127C3" w:rsidRDefault="003E3683" w:rsidP="003E3683">
            <w:pPr>
              <w:rPr>
                <w:rFonts w:cstheme="minorHAnsi"/>
              </w:rPr>
            </w:pPr>
            <w:r w:rsidRPr="00855734">
              <w:rPr>
                <w:rFonts w:cstheme="minorHAnsi"/>
              </w:rPr>
              <w:t>Ist der Sender zum Aktivierungsbeginn der verantwortliche NB für das angegebene Bilanzierungsgebiet?</w:t>
            </w:r>
          </w:p>
        </w:tc>
        <w:tc>
          <w:tcPr>
            <w:tcW w:w="1559" w:type="dxa"/>
            <w:tcBorders>
              <w:bottom w:val="dotted" w:sz="4" w:space="0" w:color="auto"/>
            </w:tcBorders>
          </w:tcPr>
          <w:p w14:paraId="6F30BAD9" w14:textId="7A3A900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B7D05F4" w14:textId="33B3DF2B"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168535E3" w14:textId="77777777" w:rsidR="003E3683" w:rsidRPr="00855734" w:rsidRDefault="003E3683" w:rsidP="003E3683">
            <w:pPr>
              <w:rPr>
                <w:rFonts w:cstheme="minorHAnsi"/>
              </w:rPr>
            </w:pPr>
            <w:r w:rsidRPr="00855734">
              <w:rPr>
                <w:rFonts w:cstheme="minorHAnsi"/>
              </w:rPr>
              <w:t>Cluster: Ablehnung</w:t>
            </w:r>
          </w:p>
          <w:p w14:paraId="465A2381" w14:textId="0F7100F6" w:rsidR="003E3683" w:rsidRPr="00F127C3" w:rsidRDefault="003E3683" w:rsidP="003E3683">
            <w:pPr>
              <w:rPr>
                <w:rFonts w:cstheme="minorHAnsi"/>
              </w:rPr>
            </w:pPr>
            <w:r w:rsidRPr="00855734">
              <w:rPr>
                <w:rFonts w:cstheme="minorHAnsi"/>
              </w:rPr>
              <w:t>Keine Berechtigung</w:t>
            </w:r>
          </w:p>
        </w:tc>
      </w:tr>
      <w:tr w:rsidR="003E3683" w:rsidRPr="00F127C3" w14:paraId="1499DC2E" w14:textId="77777777" w:rsidTr="00EA0C73">
        <w:trPr>
          <w:gridAfter w:val="1"/>
          <w:wAfter w:w="11" w:type="dxa"/>
        </w:trPr>
        <w:tc>
          <w:tcPr>
            <w:tcW w:w="562" w:type="dxa"/>
            <w:vMerge/>
          </w:tcPr>
          <w:p w14:paraId="2057B270" w14:textId="77777777" w:rsidR="003E3683" w:rsidRPr="00F127C3" w:rsidRDefault="003E3683" w:rsidP="003E3683">
            <w:pPr>
              <w:rPr>
                <w:rFonts w:cstheme="minorHAnsi"/>
              </w:rPr>
            </w:pPr>
          </w:p>
        </w:tc>
        <w:tc>
          <w:tcPr>
            <w:tcW w:w="6237" w:type="dxa"/>
            <w:vMerge/>
          </w:tcPr>
          <w:p w14:paraId="5F653C1E" w14:textId="77777777" w:rsidR="003E3683" w:rsidRPr="00F127C3" w:rsidRDefault="003E3683" w:rsidP="003E3683">
            <w:pPr>
              <w:rPr>
                <w:rFonts w:cstheme="minorHAnsi"/>
              </w:rPr>
            </w:pPr>
          </w:p>
        </w:tc>
        <w:tc>
          <w:tcPr>
            <w:tcW w:w="1559" w:type="dxa"/>
            <w:tcBorders>
              <w:top w:val="dotted" w:sz="4" w:space="0" w:color="auto"/>
            </w:tcBorders>
          </w:tcPr>
          <w:p w14:paraId="49C02509" w14:textId="7D3E9962"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6</w:t>
            </w:r>
          </w:p>
        </w:tc>
        <w:tc>
          <w:tcPr>
            <w:tcW w:w="851" w:type="dxa"/>
            <w:tcBorders>
              <w:top w:val="dotted" w:sz="4" w:space="0" w:color="auto"/>
            </w:tcBorders>
          </w:tcPr>
          <w:p w14:paraId="6B59B7D0" w14:textId="77777777" w:rsidR="003E3683" w:rsidRPr="00F127C3" w:rsidRDefault="003E3683" w:rsidP="003E3683">
            <w:pPr>
              <w:rPr>
                <w:rFonts w:cstheme="minorHAnsi"/>
              </w:rPr>
            </w:pPr>
          </w:p>
        </w:tc>
        <w:tc>
          <w:tcPr>
            <w:tcW w:w="5107" w:type="dxa"/>
            <w:tcBorders>
              <w:top w:val="dotted" w:sz="4" w:space="0" w:color="auto"/>
            </w:tcBorders>
          </w:tcPr>
          <w:p w14:paraId="6BED95D4" w14:textId="77777777" w:rsidR="003E3683" w:rsidRPr="00F127C3" w:rsidRDefault="003E3683" w:rsidP="003E3683">
            <w:pPr>
              <w:rPr>
                <w:rFonts w:cstheme="minorHAnsi"/>
              </w:rPr>
            </w:pPr>
          </w:p>
        </w:tc>
      </w:tr>
      <w:tr w:rsidR="003E3683" w:rsidRPr="00F127C3" w14:paraId="5089B1EC" w14:textId="77777777" w:rsidTr="00EA0C73">
        <w:trPr>
          <w:gridAfter w:val="1"/>
          <w:wAfter w:w="11" w:type="dxa"/>
          <w:trHeight w:val="662"/>
        </w:trPr>
        <w:tc>
          <w:tcPr>
            <w:tcW w:w="562" w:type="dxa"/>
            <w:vMerge w:val="restart"/>
          </w:tcPr>
          <w:p w14:paraId="6DA0956B" w14:textId="658F3165" w:rsidR="003E3683" w:rsidRPr="00F127C3" w:rsidRDefault="003E3683" w:rsidP="003E3683">
            <w:pPr>
              <w:rPr>
                <w:rFonts w:cstheme="minorHAnsi"/>
              </w:rPr>
            </w:pPr>
            <w:r w:rsidRPr="00855734">
              <w:rPr>
                <w:rFonts w:cstheme="minorHAnsi"/>
              </w:rPr>
              <w:lastRenderedPageBreak/>
              <w:t>6</w:t>
            </w:r>
          </w:p>
        </w:tc>
        <w:tc>
          <w:tcPr>
            <w:tcW w:w="6237" w:type="dxa"/>
            <w:vMerge w:val="restart"/>
          </w:tcPr>
          <w:p w14:paraId="4491195D" w14:textId="0C953DE7" w:rsidR="003E3683" w:rsidRPr="00F127C3" w:rsidRDefault="003E3683" w:rsidP="003E3683">
            <w:pPr>
              <w:rPr>
                <w:rFonts w:cstheme="minorHAnsi"/>
              </w:rPr>
            </w:pPr>
            <w:r w:rsidRPr="00855734">
              <w:rPr>
                <w:rFonts w:cstheme="minorHAnsi"/>
              </w:rPr>
              <w:t>Existiert bereits ein abweichendes Tupel aus Bilanzierungs</w:t>
            </w:r>
            <w:r>
              <w:rPr>
                <w:rFonts w:cstheme="minorHAnsi"/>
              </w:rPr>
              <w:softHyphen/>
            </w:r>
            <w:r w:rsidRPr="00855734">
              <w:rPr>
                <w:rFonts w:cstheme="minorHAnsi"/>
              </w:rPr>
              <w:t>gebiet, Bilanzkreis und ZRT unter der ID des MaBiS-ZP?</w:t>
            </w:r>
          </w:p>
        </w:tc>
        <w:tc>
          <w:tcPr>
            <w:tcW w:w="1559" w:type="dxa"/>
            <w:tcBorders>
              <w:bottom w:val="dotted" w:sz="4" w:space="0" w:color="auto"/>
            </w:tcBorders>
          </w:tcPr>
          <w:p w14:paraId="0D86E96B" w14:textId="239286F0"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0BB55F2D" w14:textId="474F5F1B" w:rsidR="003E3683" w:rsidRPr="00F127C3" w:rsidRDefault="003E3683" w:rsidP="003E3683">
            <w:pPr>
              <w:rPr>
                <w:rFonts w:cstheme="minorHAnsi"/>
              </w:rPr>
            </w:pPr>
            <w:r w:rsidRPr="00855734">
              <w:rPr>
                <w:rFonts w:cstheme="minorHAnsi"/>
              </w:rPr>
              <w:t>A06</w:t>
            </w:r>
          </w:p>
        </w:tc>
        <w:tc>
          <w:tcPr>
            <w:tcW w:w="5107" w:type="dxa"/>
            <w:tcBorders>
              <w:bottom w:val="dotted" w:sz="4" w:space="0" w:color="auto"/>
            </w:tcBorders>
          </w:tcPr>
          <w:p w14:paraId="4B00784F" w14:textId="77777777" w:rsidR="003E3683" w:rsidRPr="00855734" w:rsidRDefault="003E3683" w:rsidP="003E3683">
            <w:pPr>
              <w:rPr>
                <w:rFonts w:cstheme="minorHAnsi"/>
              </w:rPr>
            </w:pPr>
            <w:r w:rsidRPr="00855734">
              <w:rPr>
                <w:rFonts w:cstheme="minorHAnsi"/>
              </w:rPr>
              <w:t>Cluster: Ablehnung</w:t>
            </w:r>
          </w:p>
          <w:p w14:paraId="481108C1" w14:textId="6C143EF2" w:rsidR="003E3683" w:rsidRPr="00F127C3" w:rsidRDefault="003E3683" w:rsidP="003E3683">
            <w:pPr>
              <w:rPr>
                <w:rFonts w:cstheme="minorHAnsi"/>
              </w:rPr>
            </w:pPr>
            <w:r w:rsidRPr="00855734">
              <w:rPr>
                <w:rFonts w:cstheme="minorHAnsi"/>
              </w:rPr>
              <w:t>Abweichender MaBiS-ZP bereits vorhanden</w:t>
            </w:r>
          </w:p>
        </w:tc>
      </w:tr>
      <w:tr w:rsidR="003E3683" w:rsidRPr="00F127C3" w14:paraId="31AB0D43" w14:textId="77777777" w:rsidTr="00331A4E">
        <w:trPr>
          <w:gridAfter w:val="1"/>
          <w:wAfter w:w="11" w:type="dxa"/>
          <w:trHeight w:val="511"/>
        </w:trPr>
        <w:tc>
          <w:tcPr>
            <w:tcW w:w="562" w:type="dxa"/>
            <w:vMerge/>
          </w:tcPr>
          <w:p w14:paraId="4D7B9475" w14:textId="77777777" w:rsidR="003E3683" w:rsidRPr="00F127C3" w:rsidRDefault="003E3683" w:rsidP="003E3683">
            <w:pPr>
              <w:rPr>
                <w:rFonts w:cstheme="minorHAnsi"/>
              </w:rPr>
            </w:pPr>
          </w:p>
        </w:tc>
        <w:tc>
          <w:tcPr>
            <w:tcW w:w="6237" w:type="dxa"/>
            <w:vMerge/>
          </w:tcPr>
          <w:p w14:paraId="18FB31A9" w14:textId="77777777" w:rsidR="003E3683" w:rsidRPr="00F127C3" w:rsidRDefault="003E3683" w:rsidP="003E3683">
            <w:pPr>
              <w:rPr>
                <w:rFonts w:cstheme="minorHAnsi"/>
              </w:rPr>
            </w:pPr>
          </w:p>
        </w:tc>
        <w:tc>
          <w:tcPr>
            <w:tcW w:w="1559" w:type="dxa"/>
            <w:tcBorders>
              <w:top w:val="dotted" w:sz="4" w:space="0" w:color="auto"/>
            </w:tcBorders>
          </w:tcPr>
          <w:p w14:paraId="77ACDC1C" w14:textId="5FBFB85B" w:rsidR="003E3683" w:rsidRPr="00F127C3" w:rsidRDefault="003E3683" w:rsidP="003E3683">
            <w:pPr>
              <w:tabs>
                <w:tab w:val="center" w:pos="1277"/>
              </w:tabs>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7</w:t>
            </w:r>
          </w:p>
        </w:tc>
        <w:tc>
          <w:tcPr>
            <w:tcW w:w="851" w:type="dxa"/>
            <w:tcBorders>
              <w:top w:val="dotted" w:sz="4" w:space="0" w:color="auto"/>
            </w:tcBorders>
          </w:tcPr>
          <w:p w14:paraId="3D851575" w14:textId="77777777" w:rsidR="003E3683" w:rsidRPr="00F127C3" w:rsidRDefault="003E3683" w:rsidP="003E3683">
            <w:pPr>
              <w:rPr>
                <w:rFonts w:cstheme="minorHAnsi"/>
              </w:rPr>
            </w:pPr>
          </w:p>
        </w:tc>
        <w:tc>
          <w:tcPr>
            <w:tcW w:w="5107" w:type="dxa"/>
            <w:tcBorders>
              <w:top w:val="dotted" w:sz="4" w:space="0" w:color="auto"/>
            </w:tcBorders>
          </w:tcPr>
          <w:p w14:paraId="359509F0" w14:textId="77777777" w:rsidR="003E3683" w:rsidRPr="00F127C3" w:rsidRDefault="003E3683" w:rsidP="003E3683">
            <w:pPr>
              <w:rPr>
                <w:rFonts w:cstheme="minorHAnsi"/>
              </w:rPr>
            </w:pPr>
          </w:p>
        </w:tc>
      </w:tr>
      <w:tr w:rsidR="003E3683" w:rsidRPr="00F127C3" w14:paraId="4C9ACC99" w14:textId="77777777" w:rsidTr="003E3683">
        <w:trPr>
          <w:gridAfter w:val="1"/>
          <w:wAfter w:w="11" w:type="dxa"/>
          <w:trHeight w:val="868"/>
        </w:trPr>
        <w:tc>
          <w:tcPr>
            <w:tcW w:w="562" w:type="dxa"/>
            <w:vMerge w:val="restart"/>
          </w:tcPr>
          <w:p w14:paraId="0A288B59" w14:textId="5910715F" w:rsidR="003E3683" w:rsidRPr="00F127C3" w:rsidRDefault="003E3683" w:rsidP="003E3683">
            <w:pPr>
              <w:rPr>
                <w:rFonts w:cstheme="minorHAnsi"/>
              </w:rPr>
            </w:pPr>
            <w:r w:rsidRPr="00855734">
              <w:rPr>
                <w:rFonts w:cstheme="minorHAnsi"/>
              </w:rPr>
              <w:t>7</w:t>
            </w:r>
          </w:p>
        </w:tc>
        <w:tc>
          <w:tcPr>
            <w:tcW w:w="6237" w:type="dxa"/>
            <w:vMerge w:val="restart"/>
          </w:tcPr>
          <w:p w14:paraId="50769E29" w14:textId="14825B1D" w:rsidR="003E3683" w:rsidRPr="00F127C3" w:rsidRDefault="003E3683" w:rsidP="003E3683">
            <w:pPr>
              <w:rPr>
                <w:rFonts w:cstheme="minorHAnsi"/>
              </w:rPr>
            </w:pPr>
            <w:r w:rsidRPr="00855734">
              <w:rPr>
                <w:rFonts w:cstheme="minorHAnsi"/>
              </w:rPr>
              <w:t>Existiert bereits für das genannte Tupel aus Bilanzierungs</w:t>
            </w:r>
            <w:r>
              <w:rPr>
                <w:rFonts w:cstheme="minorHAnsi"/>
              </w:rPr>
              <w:softHyphen/>
            </w:r>
            <w:r w:rsidRPr="00855734">
              <w:rPr>
                <w:rFonts w:cstheme="minorHAnsi"/>
              </w:rPr>
              <w:t>gebiet, Bilanzkreis und ZRT eine abweichende ID des MaBiS-ZP?</w:t>
            </w:r>
          </w:p>
        </w:tc>
        <w:tc>
          <w:tcPr>
            <w:tcW w:w="1559" w:type="dxa"/>
            <w:tcBorders>
              <w:bottom w:val="dotted" w:sz="4" w:space="0" w:color="auto"/>
            </w:tcBorders>
          </w:tcPr>
          <w:p w14:paraId="719E7A03" w14:textId="587431E9"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67BBAD3D" w14:textId="7CABA124" w:rsidR="003E3683" w:rsidRPr="00F127C3" w:rsidRDefault="003E3683" w:rsidP="003E3683">
            <w:pPr>
              <w:rPr>
                <w:rFonts w:cstheme="minorHAnsi"/>
              </w:rPr>
            </w:pPr>
            <w:r w:rsidRPr="00855734">
              <w:rPr>
                <w:rFonts w:cstheme="minorHAnsi"/>
              </w:rPr>
              <w:t>A07</w:t>
            </w:r>
          </w:p>
        </w:tc>
        <w:tc>
          <w:tcPr>
            <w:tcW w:w="5107" w:type="dxa"/>
            <w:tcBorders>
              <w:bottom w:val="dotted" w:sz="4" w:space="0" w:color="auto"/>
            </w:tcBorders>
          </w:tcPr>
          <w:p w14:paraId="5F51D8B0" w14:textId="77777777" w:rsidR="003E3683" w:rsidRPr="00855734" w:rsidRDefault="003E3683" w:rsidP="003E3683">
            <w:pPr>
              <w:rPr>
                <w:rFonts w:cstheme="minorHAnsi"/>
              </w:rPr>
            </w:pPr>
            <w:r w:rsidRPr="00855734">
              <w:rPr>
                <w:rFonts w:cstheme="minorHAnsi"/>
              </w:rPr>
              <w:t>Cluster: Ablehnung</w:t>
            </w:r>
          </w:p>
          <w:p w14:paraId="25F1E995" w14:textId="67EE33A9" w:rsidR="003E3683" w:rsidRPr="00F127C3" w:rsidRDefault="003E3683" w:rsidP="003E3683">
            <w:pPr>
              <w:rPr>
                <w:rFonts w:cstheme="minorHAnsi"/>
              </w:rPr>
            </w:pPr>
            <w:r w:rsidRPr="00855734">
              <w:rPr>
                <w:rFonts w:cstheme="minorHAnsi"/>
              </w:rPr>
              <w:t>Abweichende ID zum MaBiS-ZP bereits vorhanden</w:t>
            </w:r>
          </w:p>
        </w:tc>
      </w:tr>
      <w:tr w:rsidR="003E3683" w:rsidRPr="00F127C3" w14:paraId="3D95BF3A" w14:textId="77777777" w:rsidTr="00EA0C73">
        <w:trPr>
          <w:gridAfter w:val="1"/>
          <w:wAfter w:w="11" w:type="dxa"/>
          <w:trHeight w:val="438"/>
        </w:trPr>
        <w:tc>
          <w:tcPr>
            <w:tcW w:w="562" w:type="dxa"/>
            <w:vMerge/>
          </w:tcPr>
          <w:p w14:paraId="69A7F0C2" w14:textId="77777777" w:rsidR="003E3683" w:rsidRPr="00F127C3" w:rsidRDefault="003E3683" w:rsidP="003E3683">
            <w:pPr>
              <w:rPr>
                <w:rFonts w:cstheme="minorHAnsi"/>
              </w:rPr>
            </w:pPr>
          </w:p>
        </w:tc>
        <w:tc>
          <w:tcPr>
            <w:tcW w:w="6237" w:type="dxa"/>
            <w:vMerge/>
          </w:tcPr>
          <w:p w14:paraId="6ACC20E2" w14:textId="77777777" w:rsidR="003E3683" w:rsidRPr="00F127C3" w:rsidRDefault="003E3683" w:rsidP="003E3683">
            <w:pPr>
              <w:rPr>
                <w:rFonts w:cstheme="minorHAnsi"/>
              </w:rPr>
            </w:pPr>
          </w:p>
        </w:tc>
        <w:tc>
          <w:tcPr>
            <w:tcW w:w="1559" w:type="dxa"/>
            <w:tcBorders>
              <w:top w:val="dotted" w:sz="4" w:space="0" w:color="auto"/>
            </w:tcBorders>
          </w:tcPr>
          <w:p w14:paraId="34167936" w14:textId="39B44D46" w:rsidR="003E3683" w:rsidRPr="00F127C3" w:rsidRDefault="003E3683" w:rsidP="003E3683">
            <w:pPr>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8</w:t>
            </w:r>
          </w:p>
        </w:tc>
        <w:tc>
          <w:tcPr>
            <w:tcW w:w="851" w:type="dxa"/>
            <w:tcBorders>
              <w:top w:val="dotted" w:sz="4" w:space="0" w:color="auto"/>
            </w:tcBorders>
          </w:tcPr>
          <w:p w14:paraId="5D34D0E0" w14:textId="77777777" w:rsidR="003E3683" w:rsidRPr="00F127C3" w:rsidRDefault="003E3683" w:rsidP="003E3683">
            <w:pPr>
              <w:rPr>
                <w:rFonts w:cstheme="minorHAnsi"/>
              </w:rPr>
            </w:pPr>
          </w:p>
        </w:tc>
        <w:tc>
          <w:tcPr>
            <w:tcW w:w="5107" w:type="dxa"/>
            <w:tcBorders>
              <w:top w:val="dotted" w:sz="4" w:space="0" w:color="auto"/>
            </w:tcBorders>
          </w:tcPr>
          <w:p w14:paraId="4E3E0D6C" w14:textId="77777777" w:rsidR="003E3683" w:rsidRPr="00F127C3" w:rsidRDefault="003E3683" w:rsidP="003E3683">
            <w:pPr>
              <w:rPr>
                <w:rFonts w:cstheme="minorHAnsi"/>
              </w:rPr>
            </w:pPr>
          </w:p>
        </w:tc>
      </w:tr>
      <w:tr w:rsidR="003E3683" w:rsidRPr="00F127C3" w14:paraId="0FECE63C" w14:textId="77777777" w:rsidTr="00EA0C73">
        <w:trPr>
          <w:gridAfter w:val="1"/>
          <w:wAfter w:w="11" w:type="dxa"/>
          <w:trHeight w:val="728"/>
        </w:trPr>
        <w:tc>
          <w:tcPr>
            <w:tcW w:w="562" w:type="dxa"/>
            <w:vMerge w:val="restart"/>
          </w:tcPr>
          <w:p w14:paraId="34D5E97D" w14:textId="550536F1" w:rsidR="003E3683" w:rsidRPr="00F127C3" w:rsidRDefault="003E3683" w:rsidP="003E3683">
            <w:pPr>
              <w:rPr>
                <w:rFonts w:cstheme="minorHAnsi"/>
              </w:rPr>
            </w:pPr>
            <w:r w:rsidRPr="00855734">
              <w:rPr>
                <w:rFonts w:cstheme="minorHAnsi"/>
              </w:rPr>
              <w:t>8</w:t>
            </w:r>
          </w:p>
        </w:tc>
        <w:tc>
          <w:tcPr>
            <w:tcW w:w="6237" w:type="dxa"/>
            <w:vMerge w:val="restart"/>
          </w:tcPr>
          <w:p w14:paraId="0D6B3CF3" w14:textId="4419A473" w:rsidR="003E3683" w:rsidRPr="00F127C3" w:rsidRDefault="003E3683" w:rsidP="003E3683">
            <w:pPr>
              <w:rPr>
                <w:rFonts w:cstheme="minorHAnsi"/>
              </w:rPr>
            </w:pPr>
            <w:r w:rsidRPr="00855734">
              <w:rPr>
                <w:rFonts w:cstheme="minorHAnsi"/>
              </w:rPr>
              <w:t>Ist der Bilanzkreis zum Aktivierungsbeginn gültig?</w:t>
            </w:r>
          </w:p>
        </w:tc>
        <w:tc>
          <w:tcPr>
            <w:tcW w:w="1559" w:type="dxa"/>
            <w:tcBorders>
              <w:bottom w:val="dotted" w:sz="4" w:space="0" w:color="auto"/>
            </w:tcBorders>
          </w:tcPr>
          <w:p w14:paraId="660DF644" w14:textId="26C6B502"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40AD6D30" w14:textId="301AD06A" w:rsidR="003E3683" w:rsidRPr="00F127C3" w:rsidRDefault="003E3683" w:rsidP="003E3683">
            <w:pPr>
              <w:rPr>
                <w:rFonts w:cstheme="minorHAnsi"/>
              </w:rPr>
            </w:pPr>
            <w:r w:rsidRPr="00855734">
              <w:rPr>
                <w:rFonts w:cstheme="minorHAnsi"/>
              </w:rPr>
              <w:t>A08</w:t>
            </w:r>
          </w:p>
        </w:tc>
        <w:tc>
          <w:tcPr>
            <w:tcW w:w="5107" w:type="dxa"/>
            <w:tcBorders>
              <w:bottom w:val="dotted" w:sz="4" w:space="0" w:color="auto"/>
            </w:tcBorders>
          </w:tcPr>
          <w:p w14:paraId="0FBA3F50" w14:textId="77777777" w:rsidR="003E3683" w:rsidRPr="00855734" w:rsidRDefault="003E3683" w:rsidP="003E3683">
            <w:pPr>
              <w:rPr>
                <w:rFonts w:cstheme="minorHAnsi"/>
              </w:rPr>
            </w:pPr>
            <w:r w:rsidRPr="00855734">
              <w:rPr>
                <w:rFonts w:cstheme="minorHAnsi"/>
              </w:rPr>
              <w:t>Cluster: Ablehnung</w:t>
            </w:r>
          </w:p>
          <w:p w14:paraId="5842A626" w14:textId="771B9A81" w:rsidR="003E3683" w:rsidRPr="00F127C3" w:rsidRDefault="003E3683" w:rsidP="003E3683">
            <w:pPr>
              <w:rPr>
                <w:rFonts w:cstheme="minorHAnsi"/>
              </w:rPr>
            </w:pPr>
            <w:r w:rsidRPr="00855734">
              <w:rPr>
                <w:rFonts w:cstheme="minorHAnsi"/>
              </w:rPr>
              <w:t>Bilanzkreis nicht gültig</w:t>
            </w:r>
          </w:p>
        </w:tc>
      </w:tr>
      <w:tr w:rsidR="003E3683" w:rsidRPr="00F127C3" w14:paraId="7F24532D" w14:textId="77777777" w:rsidTr="00EA0C73">
        <w:trPr>
          <w:gridAfter w:val="1"/>
          <w:wAfter w:w="11" w:type="dxa"/>
          <w:trHeight w:val="461"/>
        </w:trPr>
        <w:tc>
          <w:tcPr>
            <w:tcW w:w="562" w:type="dxa"/>
            <w:vMerge/>
          </w:tcPr>
          <w:p w14:paraId="0E494AE4" w14:textId="77777777" w:rsidR="003E3683" w:rsidRPr="00F127C3" w:rsidRDefault="003E3683" w:rsidP="003E3683">
            <w:pPr>
              <w:rPr>
                <w:rFonts w:cstheme="minorHAnsi"/>
              </w:rPr>
            </w:pPr>
          </w:p>
        </w:tc>
        <w:tc>
          <w:tcPr>
            <w:tcW w:w="6237" w:type="dxa"/>
            <w:vMerge/>
          </w:tcPr>
          <w:p w14:paraId="2CCABE0F" w14:textId="77777777" w:rsidR="003E3683" w:rsidRPr="00F127C3" w:rsidRDefault="003E3683" w:rsidP="003E3683">
            <w:pPr>
              <w:rPr>
                <w:rFonts w:cstheme="minorHAnsi"/>
              </w:rPr>
            </w:pPr>
          </w:p>
        </w:tc>
        <w:tc>
          <w:tcPr>
            <w:tcW w:w="1559" w:type="dxa"/>
            <w:tcBorders>
              <w:top w:val="dotted" w:sz="4" w:space="0" w:color="auto"/>
            </w:tcBorders>
          </w:tcPr>
          <w:p w14:paraId="78EA05E2" w14:textId="79033AC6"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9</w:t>
            </w:r>
          </w:p>
        </w:tc>
        <w:tc>
          <w:tcPr>
            <w:tcW w:w="851" w:type="dxa"/>
            <w:tcBorders>
              <w:top w:val="dotted" w:sz="4" w:space="0" w:color="auto"/>
            </w:tcBorders>
          </w:tcPr>
          <w:p w14:paraId="44F0B765" w14:textId="77777777" w:rsidR="003E3683" w:rsidRPr="00F127C3" w:rsidRDefault="003E3683" w:rsidP="003E3683">
            <w:pPr>
              <w:rPr>
                <w:rFonts w:cstheme="minorHAnsi"/>
              </w:rPr>
            </w:pPr>
          </w:p>
        </w:tc>
        <w:tc>
          <w:tcPr>
            <w:tcW w:w="5107" w:type="dxa"/>
            <w:tcBorders>
              <w:top w:val="dotted" w:sz="4" w:space="0" w:color="auto"/>
            </w:tcBorders>
          </w:tcPr>
          <w:p w14:paraId="61B8871D" w14:textId="77777777" w:rsidR="003E3683" w:rsidRPr="00F127C3" w:rsidRDefault="003E3683" w:rsidP="003E3683">
            <w:pPr>
              <w:rPr>
                <w:rFonts w:cstheme="minorHAnsi"/>
              </w:rPr>
            </w:pPr>
          </w:p>
        </w:tc>
      </w:tr>
      <w:tr w:rsidR="003E3683" w:rsidRPr="00F127C3" w14:paraId="5A552ACE" w14:textId="77777777" w:rsidTr="00EA0C73">
        <w:trPr>
          <w:gridAfter w:val="1"/>
          <w:wAfter w:w="11" w:type="dxa"/>
          <w:trHeight w:val="699"/>
        </w:trPr>
        <w:tc>
          <w:tcPr>
            <w:tcW w:w="562" w:type="dxa"/>
            <w:vMerge w:val="restart"/>
          </w:tcPr>
          <w:p w14:paraId="2F97D7EA" w14:textId="0BF2BE23" w:rsidR="003E3683" w:rsidRPr="00F127C3" w:rsidRDefault="003E3683" w:rsidP="003E3683">
            <w:pPr>
              <w:rPr>
                <w:rFonts w:cstheme="minorHAnsi"/>
              </w:rPr>
            </w:pPr>
            <w:r w:rsidRPr="00855734">
              <w:rPr>
                <w:rFonts w:cstheme="minorHAnsi"/>
              </w:rPr>
              <w:t>9</w:t>
            </w:r>
          </w:p>
        </w:tc>
        <w:tc>
          <w:tcPr>
            <w:tcW w:w="6237" w:type="dxa"/>
            <w:vMerge w:val="restart"/>
          </w:tcPr>
          <w:p w14:paraId="6F42FB81" w14:textId="7A74F018" w:rsidR="003E3683" w:rsidRPr="00F127C3" w:rsidRDefault="003E3683" w:rsidP="003E3683">
            <w:pPr>
              <w:rPr>
                <w:rFonts w:cstheme="minorHAnsi"/>
              </w:rPr>
            </w:pPr>
            <w:r w:rsidRPr="00855734">
              <w:rPr>
                <w:rFonts w:cstheme="minorHAnsi"/>
              </w:rPr>
              <w:t>Ist der NB zur Aktivierung des ZRT berechtigt?</w:t>
            </w:r>
          </w:p>
        </w:tc>
        <w:tc>
          <w:tcPr>
            <w:tcW w:w="1559" w:type="dxa"/>
            <w:tcBorders>
              <w:bottom w:val="dotted" w:sz="4" w:space="0" w:color="auto"/>
            </w:tcBorders>
          </w:tcPr>
          <w:p w14:paraId="77B77959" w14:textId="732BCF7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4B74457" w14:textId="72C1EC4D" w:rsidR="003E3683" w:rsidRPr="00F127C3" w:rsidRDefault="003E3683" w:rsidP="003E3683">
            <w:pPr>
              <w:rPr>
                <w:rFonts w:cstheme="minorHAnsi"/>
              </w:rPr>
            </w:pPr>
            <w:r w:rsidRPr="00855734">
              <w:rPr>
                <w:rFonts w:cstheme="minorHAnsi"/>
              </w:rPr>
              <w:t>A09</w:t>
            </w:r>
          </w:p>
        </w:tc>
        <w:tc>
          <w:tcPr>
            <w:tcW w:w="5107" w:type="dxa"/>
            <w:tcBorders>
              <w:bottom w:val="dotted" w:sz="4" w:space="0" w:color="auto"/>
            </w:tcBorders>
          </w:tcPr>
          <w:p w14:paraId="1493467A" w14:textId="77777777" w:rsidR="003E3683" w:rsidRPr="00855734" w:rsidRDefault="003E3683" w:rsidP="003E3683">
            <w:pPr>
              <w:rPr>
                <w:rFonts w:cstheme="minorHAnsi"/>
              </w:rPr>
            </w:pPr>
            <w:r w:rsidRPr="00855734">
              <w:rPr>
                <w:rFonts w:cstheme="minorHAnsi"/>
              </w:rPr>
              <w:t>Cluster: Ablehnung</w:t>
            </w:r>
          </w:p>
          <w:p w14:paraId="15C5A4EF" w14:textId="71037D93" w:rsidR="003E3683" w:rsidRPr="00F127C3" w:rsidRDefault="003E3683" w:rsidP="003E3683">
            <w:pPr>
              <w:rPr>
                <w:rFonts w:cstheme="minorHAnsi"/>
              </w:rPr>
            </w:pPr>
            <w:r w:rsidRPr="00855734">
              <w:rPr>
                <w:rFonts w:cstheme="minorHAnsi"/>
              </w:rPr>
              <w:t>ZRT Aktivierung nicht berechtigt</w:t>
            </w:r>
          </w:p>
        </w:tc>
      </w:tr>
      <w:tr w:rsidR="003E3683" w:rsidRPr="00F127C3" w14:paraId="5EE75DEA" w14:textId="77777777" w:rsidTr="00EA0C73">
        <w:trPr>
          <w:gridAfter w:val="1"/>
          <w:wAfter w:w="11" w:type="dxa"/>
          <w:trHeight w:val="406"/>
        </w:trPr>
        <w:tc>
          <w:tcPr>
            <w:tcW w:w="562" w:type="dxa"/>
            <w:vMerge/>
          </w:tcPr>
          <w:p w14:paraId="105813B4" w14:textId="77777777" w:rsidR="003E3683" w:rsidRPr="00F127C3" w:rsidRDefault="003E3683" w:rsidP="003E3683">
            <w:pPr>
              <w:rPr>
                <w:rFonts w:cstheme="minorHAnsi"/>
              </w:rPr>
            </w:pPr>
          </w:p>
        </w:tc>
        <w:tc>
          <w:tcPr>
            <w:tcW w:w="6237" w:type="dxa"/>
            <w:vMerge/>
          </w:tcPr>
          <w:p w14:paraId="1DF8A554" w14:textId="77777777" w:rsidR="003E3683" w:rsidRPr="00F127C3" w:rsidRDefault="003E3683" w:rsidP="003E3683">
            <w:pPr>
              <w:rPr>
                <w:rFonts w:cstheme="minorHAnsi"/>
              </w:rPr>
            </w:pPr>
          </w:p>
        </w:tc>
        <w:tc>
          <w:tcPr>
            <w:tcW w:w="1559" w:type="dxa"/>
            <w:tcBorders>
              <w:top w:val="dotted" w:sz="4" w:space="0" w:color="auto"/>
            </w:tcBorders>
          </w:tcPr>
          <w:p w14:paraId="66EB3F2F" w14:textId="2DF566A4"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10</w:t>
            </w:r>
          </w:p>
        </w:tc>
        <w:tc>
          <w:tcPr>
            <w:tcW w:w="851" w:type="dxa"/>
            <w:tcBorders>
              <w:top w:val="dotted" w:sz="4" w:space="0" w:color="auto"/>
            </w:tcBorders>
          </w:tcPr>
          <w:p w14:paraId="69E3ECB3" w14:textId="77777777" w:rsidR="003E3683" w:rsidRPr="00F127C3" w:rsidRDefault="003E3683" w:rsidP="003E3683">
            <w:pPr>
              <w:rPr>
                <w:rFonts w:cstheme="minorHAnsi"/>
              </w:rPr>
            </w:pPr>
          </w:p>
        </w:tc>
        <w:tc>
          <w:tcPr>
            <w:tcW w:w="5107" w:type="dxa"/>
            <w:tcBorders>
              <w:top w:val="dotted" w:sz="4" w:space="0" w:color="auto"/>
            </w:tcBorders>
          </w:tcPr>
          <w:p w14:paraId="67FC8E2E" w14:textId="77777777" w:rsidR="003E3683" w:rsidRPr="00F127C3" w:rsidRDefault="003E3683" w:rsidP="003E3683">
            <w:pPr>
              <w:rPr>
                <w:rFonts w:cstheme="minorHAnsi"/>
              </w:rPr>
            </w:pPr>
          </w:p>
        </w:tc>
      </w:tr>
      <w:tr w:rsidR="003E3683" w:rsidRPr="00F127C3" w14:paraId="4E184DCD" w14:textId="77777777" w:rsidTr="00EA0C73">
        <w:trPr>
          <w:gridAfter w:val="1"/>
          <w:wAfter w:w="11" w:type="dxa"/>
          <w:trHeight w:val="861"/>
        </w:trPr>
        <w:tc>
          <w:tcPr>
            <w:tcW w:w="562" w:type="dxa"/>
            <w:vMerge w:val="restart"/>
          </w:tcPr>
          <w:p w14:paraId="6D0AC6BA" w14:textId="3A6F6D55" w:rsidR="003E3683" w:rsidRPr="00F127C3" w:rsidRDefault="003E3683" w:rsidP="003E3683">
            <w:pPr>
              <w:rPr>
                <w:rFonts w:cstheme="minorHAnsi"/>
              </w:rPr>
            </w:pPr>
            <w:r w:rsidRPr="00855734">
              <w:rPr>
                <w:rFonts w:cstheme="minorHAnsi"/>
              </w:rPr>
              <w:t>10</w:t>
            </w:r>
          </w:p>
        </w:tc>
        <w:tc>
          <w:tcPr>
            <w:tcW w:w="6237" w:type="dxa"/>
            <w:vMerge w:val="restart"/>
          </w:tcPr>
          <w:p w14:paraId="5176BCEA" w14:textId="5FC221DB" w:rsidR="003E3683" w:rsidRPr="00F127C3" w:rsidRDefault="003E3683" w:rsidP="003E3683">
            <w:pPr>
              <w:rPr>
                <w:rFonts w:cstheme="minorHAnsi"/>
              </w:rPr>
            </w:pPr>
            <w:r w:rsidRPr="00855734">
              <w:rPr>
                <w:rFonts w:cstheme="minorHAnsi"/>
              </w:rPr>
              <w:t>Passt die OBIS-Kennzahl zum ZRT?</w:t>
            </w:r>
          </w:p>
        </w:tc>
        <w:tc>
          <w:tcPr>
            <w:tcW w:w="1559" w:type="dxa"/>
            <w:tcBorders>
              <w:bottom w:val="dotted" w:sz="4" w:space="0" w:color="auto"/>
            </w:tcBorders>
          </w:tcPr>
          <w:p w14:paraId="533A33D9" w14:textId="3599AF71"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AE3F9AC" w14:textId="63EC5691" w:rsidR="003E3683" w:rsidRPr="00F127C3" w:rsidRDefault="003E3683" w:rsidP="003E3683">
            <w:pPr>
              <w:rPr>
                <w:rFonts w:cstheme="minorHAnsi"/>
              </w:rPr>
            </w:pPr>
            <w:r w:rsidRPr="00855734">
              <w:rPr>
                <w:rFonts w:cstheme="minorHAnsi"/>
              </w:rPr>
              <w:t>A10</w:t>
            </w:r>
          </w:p>
        </w:tc>
        <w:tc>
          <w:tcPr>
            <w:tcW w:w="5107" w:type="dxa"/>
            <w:tcBorders>
              <w:bottom w:val="dotted" w:sz="4" w:space="0" w:color="auto"/>
            </w:tcBorders>
          </w:tcPr>
          <w:p w14:paraId="7CC1F4AE" w14:textId="77777777" w:rsidR="003E3683" w:rsidRPr="00855734" w:rsidRDefault="003E3683" w:rsidP="003E3683">
            <w:pPr>
              <w:rPr>
                <w:rFonts w:cstheme="minorHAnsi"/>
              </w:rPr>
            </w:pPr>
            <w:r w:rsidRPr="00855734">
              <w:rPr>
                <w:rFonts w:cstheme="minorHAnsi"/>
              </w:rPr>
              <w:t>Cluster: Ablehnung</w:t>
            </w:r>
          </w:p>
          <w:p w14:paraId="16EE46A1" w14:textId="37D4A8A7" w:rsidR="003E3683" w:rsidRPr="00F127C3" w:rsidRDefault="003E3683" w:rsidP="003E3683">
            <w:pPr>
              <w:rPr>
                <w:rFonts w:cstheme="minorHAnsi"/>
              </w:rPr>
            </w:pPr>
            <w:r w:rsidRPr="00855734">
              <w:rPr>
                <w:rFonts w:cstheme="minorHAnsi"/>
              </w:rPr>
              <w:t>OBIS nicht passend</w:t>
            </w:r>
          </w:p>
        </w:tc>
      </w:tr>
      <w:tr w:rsidR="003E3683" w:rsidRPr="00F127C3" w14:paraId="11EBC1C6" w14:textId="77777777" w:rsidTr="00EA0C73">
        <w:trPr>
          <w:gridAfter w:val="1"/>
          <w:wAfter w:w="11" w:type="dxa"/>
          <w:trHeight w:val="394"/>
        </w:trPr>
        <w:tc>
          <w:tcPr>
            <w:tcW w:w="562" w:type="dxa"/>
            <w:vMerge/>
          </w:tcPr>
          <w:p w14:paraId="156D9DF9" w14:textId="77777777" w:rsidR="003E3683" w:rsidRPr="00F127C3" w:rsidRDefault="003E3683" w:rsidP="003E3683">
            <w:pPr>
              <w:rPr>
                <w:rFonts w:cstheme="minorHAnsi"/>
              </w:rPr>
            </w:pPr>
          </w:p>
        </w:tc>
        <w:tc>
          <w:tcPr>
            <w:tcW w:w="6237" w:type="dxa"/>
            <w:vMerge/>
          </w:tcPr>
          <w:p w14:paraId="29520D89" w14:textId="77777777" w:rsidR="003E3683" w:rsidRPr="00F127C3" w:rsidRDefault="003E3683" w:rsidP="003E3683">
            <w:pPr>
              <w:rPr>
                <w:rFonts w:cstheme="minorHAnsi"/>
              </w:rPr>
            </w:pPr>
          </w:p>
        </w:tc>
        <w:tc>
          <w:tcPr>
            <w:tcW w:w="1559" w:type="dxa"/>
            <w:tcBorders>
              <w:top w:val="dotted" w:sz="4" w:space="0" w:color="auto"/>
            </w:tcBorders>
          </w:tcPr>
          <w:p w14:paraId="4BDDFD76" w14:textId="7456E8CE"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11</w:t>
            </w:r>
          </w:p>
        </w:tc>
        <w:tc>
          <w:tcPr>
            <w:tcW w:w="851" w:type="dxa"/>
            <w:tcBorders>
              <w:top w:val="dotted" w:sz="4" w:space="0" w:color="auto"/>
            </w:tcBorders>
          </w:tcPr>
          <w:p w14:paraId="1E5176A7" w14:textId="77777777" w:rsidR="003E3683" w:rsidRPr="00F127C3" w:rsidRDefault="003E3683" w:rsidP="003E3683">
            <w:pPr>
              <w:rPr>
                <w:rFonts w:cstheme="minorHAnsi"/>
              </w:rPr>
            </w:pPr>
          </w:p>
        </w:tc>
        <w:tc>
          <w:tcPr>
            <w:tcW w:w="5107" w:type="dxa"/>
            <w:tcBorders>
              <w:top w:val="dotted" w:sz="4" w:space="0" w:color="auto"/>
            </w:tcBorders>
          </w:tcPr>
          <w:p w14:paraId="3641B5E4" w14:textId="77777777" w:rsidR="003E3683" w:rsidRPr="00F127C3" w:rsidRDefault="003E3683" w:rsidP="003E3683">
            <w:pPr>
              <w:rPr>
                <w:rFonts w:cstheme="minorHAnsi"/>
              </w:rPr>
            </w:pPr>
          </w:p>
        </w:tc>
      </w:tr>
      <w:tr w:rsidR="003E3683" w:rsidRPr="00F127C3" w14:paraId="72143DE9" w14:textId="77777777" w:rsidTr="00EA0C73">
        <w:trPr>
          <w:gridAfter w:val="1"/>
          <w:wAfter w:w="11" w:type="dxa"/>
          <w:trHeight w:val="683"/>
        </w:trPr>
        <w:tc>
          <w:tcPr>
            <w:tcW w:w="562" w:type="dxa"/>
            <w:vMerge w:val="restart"/>
          </w:tcPr>
          <w:p w14:paraId="1C758985" w14:textId="452E1462" w:rsidR="003E3683" w:rsidRPr="00F127C3" w:rsidRDefault="003E3683" w:rsidP="003E3683">
            <w:pPr>
              <w:rPr>
                <w:rFonts w:cstheme="minorHAnsi"/>
              </w:rPr>
            </w:pPr>
            <w:r w:rsidRPr="00855734">
              <w:rPr>
                <w:rFonts w:cstheme="minorHAnsi"/>
              </w:rPr>
              <w:t>11</w:t>
            </w:r>
          </w:p>
        </w:tc>
        <w:tc>
          <w:tcPr>
            <w:tcW w:w="6237" w:type="dxa"/>
            <w:vMerge w:val="restart"/>
          </w:tcPr>
          <w:p w14:paraId="64297CD2" w14:textId="13D0BCA9" w:rsidR="003E3683" w:rsidRPr="00F127C3" w:rsidRDefault="003E3683" w:rsidP="003E3683">
            <w:pPr>
              <w:rPr>
                <w:rFonts w:cstheme="minorHAnsi"/>
              </w:rPr>
            </w:pPr>
            <w:r w:rsidRPr="00855734">
              <w:rPr>
                <w:rFonts w:cstheme="minorHAnsi"/>
              </w:rPr>
              <w:t>Ist der MaBiS-ZP zum Zeitpunkt der Aktivierung bereits aktiviert?</w:t>
            </w:r>
          </w:p>
        </w:tc>
        <w:tc>
          <w:tcPr>
            <w:tcW w:w="1559" w:type="dxa"/>
            <w:tcBorders>
              <w:bottom w:val="dotted" w:sz="4" w:space="0" w:color="auto"/>
            </w:tcBorders>
          </w:tcPr>
          <w:p w14:paraId="26A66566" w14:textId="49E256B1"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588CBD1D" w14:textId="0B24A017" w:rsidR="003E3683" w:rsidRPr="00F127C3" w:rsidRDefault="003E3683" w:rsidP="003E3683">
            <w:pPr>
              <w:rPr>
                <w:rFonts w:cstheme="minorHAnsi"/>
              </w:rPr>
            </w:pPr>
            <w:r w:rsidRPr="00855734">
              <w:rPr>
                <w:rFonts w:cstheme="minorHAnsi"/>
              </w:rPr>
              <w:t>A11</w:t>
            </w:r>
          </w:p>
        </w:tc>
        <w:tc>
          <w:tcPr>
            <w:tcW w:w="5107" w:type="dxa"/>
            <w:tcBorders>
              <w:bottom w:val="dotted" w:sz="4" w:space="0" w:color="auto"/>
            </w:tcBorders>
          </w:tcPr>
          <w:p w14:paraId="171E5964" w14:textId="77777777" w:rsidR="003E3683" w:rsidRPr="00855734" w:rsidRDefault="003E3683" w:rsidP="003E3683">
            <w:pPr>
              <w:rPr>
                <w:rFonts w:cstheme="minorHAnsi"/>
              </w:rPr>
            </w:pPr>
            <w:r w:rsidRPr="00855734">
              <w:rPr>
                <w:rFonts w:cstheme="minorHAnsi"/>
              </w:rPr>
              <w:t>Cluster: Ablehnung</w:t>
            </w:r>
          </w:p>
          <w:p w14:paraId="2A3FF12E" w14:textId="02580C4D" w:rsidR="003E3683" w:rsidRPr="00F127C3" w:rsidRDefault="003E3683" w:rsidP="003E3683">
            <w:pPr>
              <w:rPr>
                <w:rFonts w:cstheme="minorHAnsi"/>
              </w:rPr>
            </w:pPr>
            <w:r w:rsidRPr="00855734">
              <w:rPr>
                <w:rFonts w:cstheme="minorHAnsi"/>
              </w:rPr>
              <w:t>MaBiS-ZP bereits aktiviert</w:t>
            </w:r>
          </w:p>
        </w:tc>
      </w:tr>
      <w:tr w:rsidR="003E3683" w:rsidRPr="00F127C3" w14:paraId="68B43CC6" w14:textId="77777777" w:rsidTr="00EA0C73">
        <w:trPr>
          <w:gridAfter w:val="1"/>
          <w:wAfter w:w="11" w:type="dxa"/>
          <w:trHeight w:val="342"/>
        </w:trPr>
        <w:tc>
          <w:tcPr>
            <w:tcW w:w="562" w:type="dxa"/>
            <w:vMerge/>
          </w:tcPr>
          <w:p w14:paraId="0D98096F" w14:textId="77777777" w:rsidR="003E3683" w:rsidRPr="00F127C3" w:rsidRDefault="003E3683" w:rsidP="003E3683">
            <w:pPr>
              <w:rPr>
                <w:rFonts w:cstheme="minorHAnsi"/>
              </w:rPr>
            </w:pPr>
          </w:p>
        </w:tc>
        <w:tc>
          <w:tcPr>
            <w:tcW w:w="6237" w:type="dxa"/>
            <w:vMerge/>
          </w:tcPr>
          <w:p w14:paraId="1CAEAF7C" w14:textId="77777777" w:rsidR="003E3683" w:rsidRPr="00F127C3" w:rsidRDefault="003E3683" w:rsidP="003E3683">
            <w:pPr>
              <w:rPr>
                <w:rFonts w:cstheme="minorHAnsi"/>
              </w:rPr>
            </w:pPr>
          </w:p>
        </w:tc>
        <w:tc>
          <w:tcPr>
            <w:tcW w:w="1559" w:type="dxa"/>
            <w:tcBorders>
              <w:top w:val="dotted" w:sz="4" w:space="0" w:color="auto"/>
            </w:tcBorders>
          </w:tcPr>
          <w:p w14:paraId="748ED873" w14:textId="06DC9794"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27129AA8" w14:textId="57AFC5AF" w:rsidR="003E3683" w:rsidRPr="00F127C3" w:rsidRDefault="003E3683" w:rsidP="003E3683">
            <w:pPr>
              <w:rPr>
                <w:rFonts w:cstheme="minorHAnsi"/>
              </w:rPr>
            </w:pPr>
            <w:r w:rsidRPr="00855734">
              <w:rPr>
                <w:rFonts w:cstheme="minorHAnsi"/>
              </w:rPr>
              <w:t>A12</w:t>
            </w:r>
          </w:p>
        </w:tc>
        <w:tc>
          <w:tcPr>
            <w:tcW w:w="5107" w:type="dxa"/>
            <w:tcBorders>
              <w:top w:val="dotted" w:sz="4" w:space="0" w:color="auto"/>
            </w:tcBorders>
          </w:tcPr>
          <w:p w14:paraId="0D3FAEE6" w14:textId="77777777" w:rsidR="003E3683" w:rsidRPr="00855734" w:rsidRDefault="003E3683" w:rsidP="003E3683">
            <w:pPr>
              <w:rPr>
                <w:rFonts w:cstheme="minorHAnsi"/>
              </w:rPr>
            </w:pPr>
            <w:r w:rsidRPr="00855734">
              <w:rPr>
                <w:rFonts w:cstheme="minorHAnsi"/>
              </w:rPr>
              <w:t>Cluster: Zustimmung</w:t>
            </w:r>
          </w:p>
          <w:p w14:paraId="0FC3E1A5" w14:textId="5F255A0F" w:rsidR="003E3683" w:rsidRPr="00F127C3" w:rsidRDefault="003E3683" w:rsidP="003E3683">
            <w:pPr>
              <w:rPr>
                <w:rFonts w:cstheme="minorHAnsi"/>
              </w:rPr>
            </w:pPr>
            <w:r w:rsidRPr="00855734">
              <w:rPr>
                <w:rFonts w:cstheme="minorHAnsi"/>
              </w:rPr>
              <w:t>Aktivierung durchgeführt</w:t>
            </w:r>
          </w:p>
        </w:tc>
      </w:tr>
    </w:tbl>
    <w:p w14:paraId="24E4F6DE" w14:textId="6BEAA00C" w:rsidR="00C70B11" w:rsidRPr="00246E48" w:rsidRDefault="00C70B11" w:rsidP="001F2FE1">
      <w:pPr>
        <w:pStyle w:val="berschrift2"/>
      </w:pPr>
      <w:bookmarkStart w:id="569" w:name="_Toc62633585"/>
      <w:bookmarkStart w:id="570" w:name="_Toc64453921"/>
      <w:bookmarkStart w:id="571" w:name="_Toc108464931"/>
      <w:r w:rsidRPr="00246E48">
        <w:lastRenderedPageBreak/>
        <w:t>AD: Deaktivierung eines MaBiS-Zählpunkts für die Bilanzkreissummenzeitreihe</w:t>
      </w:r>
      <w:r>
        <w:t xml:space="preserve"> </w:t>
      </w:r>
      <w:r w:rsidRPr="00246E48">
        <w:t>vom NB an BIKO und BKV</w:t>
      </w:r>
      <w:bookmarkEnd w:id="569"/>
      <w:bookmarkEnd w:id="570"/>
      <w:bookmarkEnd w:id="571"/>
    </w:p>
    <w:p w14:paraId="7EDF77FD" w14:textId="776C2EDD" w:rsidR="00C70B11" w:rsidRDefault="00C70B11" w:rsidP="00855734">
      <w:pPr>
        <w:pStyle w:val="berschrift3"/>
      </w:pPr>
      <w:bookmarkStart w:id="572" w:name="_Toc62633586"/>
      <w:bookmarkStart w:id="573" w:name="_Toc64453922"/>
      <w:bookmarkStart w:id="574" w:name="_Toc108464932"/>
      <w:r w:rsidRPr="00246E48">
        <w:t>E_0018_MaBiS-ZP Deaktivierung prüfen</w:t>
      </w:r>
      <w:bookmarkEnd w:id="572"/>
      <w:bookmarkEnd w:id="573"/>
      <w:bookmarkEnd w:id="57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69AFAE35" w14:textId="77777777" w:rsidTr="00C62443">
        <w:trPr>
          <w:trHeight w:val="454"/>
        </w:trPr>
        <w:tc>
          <w:tcPr>
            <w:tcW w:w="14327" w:type="dxa"/>
            <w:gridSpan w:val="6"/>
            <w:shd w:val="clear" w:color="auto" w:fill="D8DFE4"/>
            <w:vAlign w:val="center"/>
          </w:tcPr>
          <w:p w14:paraId="06D9B98B" w14:textId="16221244"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29EBEE36" w14:textId="77777777" w:rsidTr="00EA0C73">
        <w:trPr>
          <w:gridAfter w:val="1"/>
          <w:wAfter w:w="11" w:type="dxa"/>
        </w:trPr>
        <w:tc>
          <w:tcPr>
            <w:tcW w:w="562" w:type="dxa"/>
            <w:shd w:val="clear" w:color="auto" w:fill="D8DFE4"/>
          </w:tcPr>
          <w:p w14:paraId="13BB279C"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DEB44EC"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5BFBC85"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77B0094A"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376146F5"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4D27C90D" w14:textId="77777777" w:rsidTr="00EA0C73">
        <w:trPr>
          <w:gridAfter w:val="1"/>
          <w:wAfter w:w="11" w:type="dxa"/>
        </w:trPr>
        <w:tc>
          <w:tcPr>
            <w:tcW w:w="562" w:type="dxa"/>
            <w:vMerge w:val="restart"/>
          </w:tcPr>
          <w:p w14:paraId="5B1E52D9" w14:textId="2DE6D0B0" w:rsidR="003E3683" w:rsidRPr="00F127C3" w:rsidRDefault="003E3683" w:rsidP="003E3683">
            <w:pPr>
              <w:rPr>
                <w:rFonts w:cstheme="minorHAnsi"/>
              </w:rPr>
            </w:pPr>
            <w:r w:rsidRPr="00855734">
              <w:rPr>
                <w:rFonts w:cstheme="minorHAnsi"/>
              </w:rPr>
              <w:t>1</w:t>
            </w:r>
          </w:p>
        </w:tc>
        <w:tc>
          <w:tcPr>
            <w:tcW w:w="6237" w:type="dxa"/>
            <w:vMerge w:val="restart"/>
          </w:tcPr>
          <w:p w14:paraId="355D48BE" w14:textId="0AE0B639" w:rsidR="003E3683" w:rsidRPr="00F127C3" w:rsidRDefault="003E3683" w:rsidP="003E3683">
            <w:pPr>
              <w:rPr>
                <w:rFonts w:cstheme="minorHAnsi"/>
              </w:rPr>
            </w:pPr>
            <w:r w:rsidRPr="00855734">
              <w:rPr>
                <w:rFonts w:cstheme="minorHAnsi"/>
              </w:rPr>
              <w:t>Erfolgt die Deaktivierung nach Ablauf der Clearingfrist für die KBKA?</w:t>
            </w:r>
          </w:p>
        </w:tc>
        <w:tc>
          <w:tcPr>
            <w:tcW w:w="1559" w:type="dxa"/>
            <w:tcBorders>
              <w:bottom w:val="dotted" w:sz="4" w:space="0" w:color="auto"/>
            </w:tcBorders>
          </w:tcPr>
          <w:p w14:paraId="56BC68CE" w14:textId="69BB6AB7"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50D8121" w14:textId="55F9EFA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706BDF90" w14:textId="77777777" w:rsidR="003E3683" w:rsidRPr="00855734" w:rsidRDefault="003E3683" w:rsidP="003E3683">
            <w:pPr>
              <w:rPr>
                <w:rFonts w:cstheme="minorHAnsi"/>
              </w:rPr>
            </w:pPr>
            <w:r w:rsidRPr="00855734">
              <w:rPr>
                <w:rFonts w:cstheme="minorHAnsi"/>
              </w:rPr>
              <w:t>Cluster: Ablehnung</w:t>
            </w:r>
          </w:p>
          <w:p w14:paraId="421F7DBE" w14:textId="756C87DA" w:rsidR="003E3683" w:rsidRPr="00F127C3" w:rsidRDefault="003E3683" w:rsidP="003E3683">
            <w:pPr>
              <w:rPr>
                <w:rFonts w:cstheme="minorHAnsi"/>
              </w:rPr>
            </w:pPr>
            <w:r w:rsidRPr="00855734">
              <w:rPr>
                <w:rFonts w:cstheme="minorHAnsi"/>
              </w:rPr>
              <w:t>Fristüberschreitung</w:t>
            </w:r>
          </w:p>
        </w:tc>
      </w:tr>
      <w:tr w:rsidR="003E3683" w:rsidRPr="00F127C3" w14:paraId="516D0C03" w14:textId="77777777" w:rsidTr="00EA0C73">
        <w:trPr>
          <w:gridAfter w:val="1"/>
          <w:wAfter w:w="11" w:type="dxa"/>
        </w:trPr>
        <w:tc>
          <w:tcPr>
            <w:tcW w:w="562" w:type="dxa"/>
            <w:vMerge/>
          </w:tcPr>
          <w:p w14:paraId="0A58C833" w14:textId="77777777" w:rsidR="003E3683" w:rsidRPr="00F127C3" w:rsidRDefault="003E3683" w:rsidP="003E3683">
            <w:pPr>
              <w:rPr>
                <w:rFonts w:cstheme="minorHAnsi"/>
              </w:rPr>
            </w:pPr>
          </w:p>
        </w:tc>
        <w:tc>
          <w:tcPr>
            <w:tcW w:w="6237" w:type="dxa"/>
            <w:vMerge/>
          </w:tcPr>
          <w:p w14:paraId="0B050327" w14:textId="77777777" w:rsidR="003E3683" w:rsidRPr="00F127C3" w:rsidRDefault="003E3683" w:rsidP="003E3683">
            <w:pPr>
              <w:rPr>
                <w:rFonts w:cstheme="minorHAnsi"/>
              </w:rPr>
            </w:pPr>
          </w:p>
        </w:tc>
        <w:tc>
          <w:tcPr>
            <w:tcW w:w="1559" w:type="dxa"/>
            <w:tcBorders>
              <w:top w:val="dotted" w:sz="4" w:space="0" w:color="auto"/>
            </w:tcBorders>
          </w:tcPr>
          <w:p w14:paraId="5A56B29A" w14:textId="5FA4AFCD" w:rsidR="003E3683" w:rsidRPr="00F127C3" w:rsidRDefault="003E3683" w:rsidP="003E3683">
            <w:pPr>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2</w:t>
            </w:r>
          </w:p>
        </w:tc>
        <w:tc>
          <w:tcPr>
            <w:tcW w:w="851" w:type="dxa"/>
            <w:tcBorders>
              <w:top w:val="dotted" w:sz="4" w:space="0" w:color="auto"/>
            </w:tcBorders>
          </w:tcPr>
          <w:p w14:paraId="4B0EAA11" w14:textId="77777777" w:rsidR="003E3683" w:rsidRPr="00F127C3" w:rsidRDefault="003E3683" w:rsidP="003E3683">
            <w:pPr>
              <w:rPr>
                <w:rFonts w:cstheme="minorHAnsi"/>
              </w:rPr>
            </w:pPr>
          </w:p>
        </w:tc>
        <w:tc>
          <w:tcPr>
            <w:tcW w:w="5107" w:type="dxa"/>
            <w:tcBorders>
              <w:top w:val="dotted" w:sz="4" w:space="0" w:color="auto"/>
            </w:tcBorders>
          </w:tcPr>
          <w:p w14:paraId="0C9F2C24" w14:textId="77777777" w:rsidR="003E3683" w:rsidRPr="00F127C3" w:rsidRDefault="003E3683" w:rsidP="003E3683">
            <w:pPr>
              <w:rPr>
                <w:rFonts w:cstheme="minorHAnsi"/>
              </w:rPr>
            </w:pPr>
          </w:p>
        </w:tc>
      </w:tr>
      <w:tr w:rsidR="003E3683" w:rsidRPr="00F127C3" w14:paraId="46B5D881" w14:textId="77777777" w:rsidTr="00EA0C73">
        <w:trPr>
          <w:gridAfter w:val="1"/>
          <w:wAfter w:w="11" w:type="dxa"/>
        </w:trPr>
        <w:tc>
          <w:tcPr>
            <w:tcW w:w="562" w:type="dxa"/>
            <w:vMerge w:val="restart"/>
          </w:tcPr>
          <w:p w14:paraId="5F72AC00" w14:textId="4BF9442F" w:rsidR="003E3683" w:rsidRPr="00F127C3" w:rsidRDefault="003E3683" w:rsidP="003E3683">
            <w:pPr>
              <w:rPr>
                <w:rFonts w:cstheme="minorHAnsi"/>
              </w:rPr>
            </w:pPr>
            <w:r w:rsidRPr="00855734">
              <w:rPr>
                <w:rFonts w:cstheme="minorHAnsi"/>
              </w:rPr>
              <w:t>2</w:t>
            </w:r>
          </w:p>
        </w:tc>
        <w:tc>
          <w:tcPr>
            <w:tcW w:w="6237" w:type="dxa"/>
            <w:vMerge w:val="restart"/>
          </w:tcPr>
          <w:p w14:paraId="4D3D5ED4" w14:textId="34B98A74" w:rsidR="003E3683" w:rsidRPr="00F127C3" w:rsidRDefault="003E3683" w:rsidP="003E3683">
            <w:pPr>
              <w:rPr>
                <w:rFonts w:cstheme="minorHAnsi"/>
              </w:rPr>
            </w:pPr>
            <w:r w:rsidRPr="00855734">
              <w:rPr>
                <w:rFonts w:cstheme="minorHAnsi"/>
              </w:rPr>
              <w:t>Erfolgt die Deaktivierung zum Monatsersten 00:00 Uhr?</w:t>
            </w:r>
          </w:p>
        </w:tc>
        <w:tc>
          <w:tcPr>
            <w:tcW w:w="1559" w:type="dxa"/>
            <w:tcBorders>
              <w:bottom w:val="dotted" w:sz="4" w:space="0" w:color="auto"/>
            </w:tcBorders>
          </w:tcPr>
          <w:p w14:paraId="466BDB42" w14:textId="4D0153A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2C75090" w14:textId="46F289B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61999109" w14:textId="77777777" w:rsidR="003E3683" w:rsidRPr="00855734" w:rsidRDefault="003E3683" w:rsidP="003E3683">
            <w:pPr>
              <w:rPr>
                <w:rFonts w:cstheme="minorHAnsi"/>
              </w:rPr>
            </w:pPr>
            <w:r w:rsidRPr="00855734">
              <w:rPr>
                <w:rFonts w:cstheme="minorHAnsi"/>
              </w:rPr>
              <w:t>Cluster: Ablehnung</w:t>
            </w:r>
          </w:p>
          <w:p w14:paraId="236A7922" w14:textId="5B5DED85" w:rsidR="003E3683" w:rsidRPr="00F127C3" w:rsidRDefault="003E3683" w:rsidP="003E3683">
            <w:pPr>
              <w:rPr>
                <w:rFonts w:cstheme="minorHAnsi"/>
              </w:rPr>
            </w:pPr>
            <w:r w:rsidRPr="00855734">
              <w:rPr>
                <w:rFonts w:cstheme="minorHAnsi"/>
              </w:rPr>
              <w:t>Gewählter Zeitpunkt nicht zulässig</w:t>
            </w:r>
          </w:p>
        </w:tc>
      </w:tr>
      <w:tr w:rsidR="003E3683" w:rsidRPr="00F127C3" w14:paraId="4C004DC2" w14:textId="77777777" w:rsidTr="00EA0C73">
        <w:trPr>
          <w:gridAfter w:val="1"/>
          <w:wAfter w:w="11" w:type="dxa"/>
        </w:trPr>
        <w:tc>
          <w:tcPr>
            <w:tcW w:w="562" w:type="dxa"/>
            <w:vMerge/>
          </w:tcPr>
          <w:p w14:paraId="493FADD2" w14:textId="77777777" w:rsidR="003E3683" w:rsidRPr="00F127C3" w:rsidRDefault="003E3683" w:rsidP="003E3683">
            <w:pPr>
              <w:rPr>
                <w:rFonts w:cstheme="minorHAnsi"/>
              </w:rPr>
            </w:pPr>
          </w:p>
        </w:tc>
        <w:tc>
          <w:tcPr>
            <w:tcW w:w="6237" w:type="dxa"/>
            <w:vMerge/>
          </w:tcPr>
          <w:p w14:paraId="2AFC2CC7" w14:textId="77777777" w:rsidR="003E3683" w:rsidRPr="00F127C3" w:rsidRDefault="003E3683" w:rsidP="003E3683">
            <w:pPr>
              <w:rPr>
                <w:rFonts w:cstheme="minorHAnsi"/>
              </w:rPr>
            </w:pPr>
          </w:p>
        </w:tc>
        <w:tc>
          <w:tcPr>
            <w:tcW w:w="1559" w:type="dxa"/>
            <w:tcBorders>
              <w:top w:val="dotted" w:sz="4" w:space="0" w:color="auto"/>
            </w:tcBorders>
          </w:tcPr>
          <w:p w14:paraId="274E9FD1" w14:textId="3D6DECB2"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3</w:t>
            </w:r>
          </w:p>
        </w:tc>
        <w:tc>
          <w:tcPr>
            <w:tcW w:w="851" w:type="dxa"/>
            <w:tcBorders>
              <w:top w:val="dotted" w:sz="4" w:space="0" w:color="auto"/>
            </w:tcBorders>
          </w:tcPr>
          <w:p w14:paraId="0E55E062" w14:textId="77777777" w:rsidR="003E3683" w:rsidRPr="00F127C3" w:rsidRDefault="003E3683" w:rsidP="003E3683">
            <w:pPr>
              <w:rPr>
                <w:rFonts w:cstheme="minorHAnsi"/>
              </w:rPr>
            </w:pPr>
          </w:p>
        </w:tc>
        <w:tc>
          <w:tcPr>
            <w:tcW w:w="5107" w:type="dxa"/>
            <w:tcBorders>
              <w:top w:val="dotted" w:sz="4" w:space="0" w:color="auto"/>
            </w:tcBorders>
          </w:tcPr>
          <w:p w14:paraId="0F8DBFB5" w14:textId="77777777" w:rsidR="003E3683" w:rsidRPr="00F127C3" w:rsidRDefault="003E3683" w:rsidP="003E3683">
            <w:pPr>
              <w:rPr>
                <w:rFonts w:cstheme="minorHAnsi"/>
              </w:rPr>
            </w:pPr>
          </w:p>
        </w:tc>
      </w:tr>
      <w:tr w:rsidR="003E3683" w:rsidRPr="00F127C3" w14:paraId="6C05D460" w14:textId="77777777" w:rsidTr="00EA0C73">
        <w:trPr>
          <w:gridAfter w:val="1"/>
          <w:wAfter w:w="11" w:type="dxa"/>
        </w:trPr>
        <w:tc>
          <w:tcPr>
            <w:tcW w:w="562" w:type="dxa"/>
            <w:vMerge w:val="restart"/>
          </w:tcPr>
          <w:p w14:paraId="42B3DE7F" w14:textId="3D1E394A" w:rsidR="003E3683" w:rsidRPr="00F127C3" w:rsidRDefault="003E3683" w:rsidP="003E3683">
            <w:pPr>
              <w:rPr>
                <w:rFonts w:cstheme="minorHAnsi"/>
              </w:rPr>
            </w:pPr>
            <w:r w:rsidRPr="00855734">
              <w:rPr>
                <w:rFonts w:cstheme="minorHAnsi"/>
              </w:rPr>
              <w:t>3</w:t>
            </w:r>
          </w:p>
        </w:tc>
        <w:tc>
          <w:tcPr>
            <w:tcW w:w="6237" w:type="dxa"/>
            <w:vMerge w:val="restart"/>
          </w:tcPr>
          <w:p w14:paraId="096B91DF" w14:textId="3A11FB30" w:rsidR="003E3683" w:rsidRPr="00F127C3" w:rsidRDefault="003E3683" w:rsidP="003E3683">
            <w:pPr>
              <w:rPr>
                <w:rFonts w:cstheme="minorHAnsi"/>
              </w:rPr>
            </w:pPr>
            <w:r w:rsidRPr="00855734">
              <w:rPr>
                <w:rFonts w:cstheme="minorHAnsi"/>
              </w:rPr>
              <w:t>Ist das Bilanzierungsgebiet zum Zeitpunkt der Deaktivierung in der Regelzone des BIKO gültig?</w:t>
            </w:r>
          </w:p>
        </w:tc>
        <w:tc>
          <w:tcPr>
            <w:tcW w:w="1559" w:type="dxa"/>
            <w:tcBorders>
              <w:bottom w:val="dotted" w:sz="4" w:space="0" w:color="auto"/>
            </w:tcBorders>
          </w:tcPr>
          <w:p w14:paraId="7EC7C26B" w14:textId="511A209B"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07A7BBB" w14:textId="7261C72D"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2C2306A1" w14:textId="77777777" w:rsidR="003E3683" w:rsidRPr="00855734" w:rsidRDefault="003E3683" w:rsidP="003E3683">
            <w:pPr>
              <w:rPr>
                <w:rFonts w:cstheme="minorHAnsi"/>
              </w:rPr>
            </w:pPr>
            <w:r w:rsidRPr="00855734">
              <w:rPr>
                <w:rFonts w:cstheme="minorHAnsi"/>
              </w:rPr>
              <w:t>Cluster: Ablehnung</w:t>
            </w:r>
          </w:p>
          <w:p w14:paraId="05E98E54" w14:textId="56C21CF0" w:rsidR="003E3683" w:rsidRPr="00F127C3" w:rsidRDefault="003E3683" w:rsidP="003E3683">
            <w:pPr>
              <w:rPr>
                <w:rFonts w:cstheme="minorHAnsi"/>
              </w:rPr>
            </w:pPr>
            <w:r w:rsidRPr="00855734">
              <w:rPr>
                <w:rFonts w:cstheme="minorHAnsi"/>
              </w:rPr>
              <w:t>Bilanzierungsgebiet nicht gültig</w:t>
            </w:r>
          </w:p>
        </w:tc>
      </w:tr>
      <w:tr w:rsidR="003E3683" w:rsidRPr="00F127C3" w14:paraId="466AC77A" w14:textId="77777777" w:rsidTr="00EA0C73">
        <w:trPr>
          <w:gridAfter w:val="1"/>
          <w:wAfter w:w="11" w:type="dxa"/>
        </w:trPr>
        <w:tc>
          <w:tcPr>
            <w:tcW w:w="562" w:type="dxa"/>
            <w:vMerge/>
          </w:tcPr>
          <w:p w14:paraId="36B158FE" w14:textId="77777777" w:rsidR="003E3683" w:rsidRPr="00F127C3" w:rsidRDefault="003E3683" w:rsidP="003E3683">
            <w:pPr>
              <w:rPr>
                <w:rFonts w:cstheme="minorHAnsi"/>
              </w:rPr>
            </w:pPr>
          </w:p>
        </w:tc>
        <w:tc>
          <w:tcPr>
            <w:tcW w:w="6237" w:type="dxa"/>
            <w:vMerge/>
          </w:tcPr>
          <w:p w14:paraId="4CAFD453" w14:textId="77777777" w:rsidR="003E3683" w:rsidRPr="00F127C3" w:rsidRDefault="003E3683" w:rsidP="003E3683">
            <w:pPr>
              <w:rPr>
                <w:rFonts w:cstheme="minorHAnsi"/>
              </w:rPr>
            </w:pPr>
          </w:p>
        </w:tc>
        <w:tc>
          <w:tcPr>
            <w:tcW w:w="1559" w:type="dxa"/>
            <w:tcBorders>
              <w:top w:val="dotted" w:sz="4" w:space="0" w:color="auto"/>
            </w:tcBorders>
          </w:tcPr>
          <w:p w14:paraId="10715C02" w14:textId="6FDD03D8"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4</w:t>
            </w:r>
          </w:p>
        </w:tc>
        <w:tc>
          <w:tcPr>
            <w:tcW w:w="851" w:type="dxa"/>
            <w:tcBorders>
              <w:top w:val="dotted" w:sz="4" w:space="0" w:color="auto"/>
            </w:tcBorders>
          </w:tcPr>
          <w:p w14:paraId="67E362C2" w14:textId="77777777" w:rsidR="003E3683" w:rsidRPr="00F127C3" w:rsidRDefault="003E3683" w:rsidP="003E3683">
            <w:pPr>
              <w:rPr>
                <w:rFonts w:cstheme="minorHAnsi"/>
              </w:rPr>
            </w:pPr>
          </w:p>
        </w:tc>
        <w:tc>
          <w:tcPr>
            <w:tcW w:w="5107" w:type="dxa"/>
            <w:tcBorders>
              <w:top w:val="dotted" w:sz="4" w:space="0" w:color="auto"/>
            </w:tcBorders>
          </w:tcPr>
          <w:p w14:paraId="1950A8DC" w14:textId="77777777" w:rsidR="003E3683" w:rsidRPr="00F127C3" w:rsidRDefault="003E3683" w:rsidP="003E3683">
            <w:pPr>
              <w:rPr>
                <w:rFonts w:cstheme="minorHAnsi"/>
              </w:rPr>
            </w:pPr>
          </w:p>
        </w:tc>
      </w:tr>
      <w:tr w:rsidR="003E3683" w:rsidRPr="00F127C3" w14:paraId="13B8969B" w14:textId="77777777" w:rsidTr="00EA0C73">
        <w:trPr>
          <w:gridAfter w:val="1"/>
          <w:wAfter w:w="11" w:type="dxa"/>
        </w:trPr>
        <w:tc>
          <w:tcPr>
            <w:tcW w:w="562" w:type="dxa"/>
            <w:vMerge w:val="restart"/>
          </w:tcPr>
          <w:p w14:paraId="09737F12" w14:textId="0CE95B73" w:rsidR="003E3683" w:rsidRPr="00F127C3" w:rsidRDefault="003E3683" w:rsidP="003E3683">
            <w:pPr>
              <w:rPr>
                <w:rFonts w:cstheme="minorHAnsi"/>
              </w:rPr>
            </w:pPr>
            <w:r w:rsidRPr="00855734">
              <w:rPr>
                <w:rFonts w:cstheme="minorHAnsi"/>
              </w:rPr>
              <w:t>4</w:t>
            </w:r>
          </w:p>
        </w:tc>
        <w:tc>
          <w:tcPr>
            <w:tcW w:w="6237" w:type="dxa"/>
            <w:vMerge w:val="restart"/>
          </w:tcPr>
          <w:p w14:paraId="2EDE90A9" w14:textId="5EDE448A" w:rsidR="003E3683" w:rsidRPr="00F127C3" w:rsidRDefault="003E3683" w:rsidP="003E3683">
            <w:pPr>
              <w:rPr>
                <w:rFonts w:cstheme="minorHAnsi"/>
              </w:rPr>
            </w:pPr>
            <w:r w:rsidRPr="00855734">
              <w:rPr>
                <w:rFonts w:cstheme="minorHAnsi"/>
              </w:rPr>
              <w:t>Ist der MaBiS-ZP zum Zeitpunkt der Deaktivierung bereits deaktiviert?</w:t>
            </w:r>
          </w:p>
        </w:tc>
        <w:tc>
          <w:tcPr>
            <w:tcW w:w="1559" w:type="dxa"/>
            <w:tcBorders>
              <w:bottom w:val="dotted" w:sz="4" w:space="0" w:color="auto"/>
            </w:tcBorders>
          </w:tcPr>
          <w:p w14:paraId="2B6062EF" w14:textId="3814070F"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2BC045DD" w14:textId="735FAAE1"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382B712D" w14:textId="77777777" w:rsidR="003E3683" w:rsidRPr="00855734" w:rsidRDefault="003E3683" w:rsidP="003E3683">
            <w:pPr>
              <w:rPr>
                <w:rFonts w:cstheme="minorHAnsi"/>
              </w:rPr>
            </w:pPr>
            <w:r w:rsidRPr="00855734">
              <w:rPr>
                <w:rFonts w:cstheme="minorHAnsi"/>
              </w:rPr>
              <w:t>Cluster: Ablehnung</w:t>
            </w:r>
          </w:p>
          <w:p w14:paraId="0A44FD5D" w14:textId="75A19380" w:rsidR="003E3683" w:rsidRPr="00F127C3" w:rsidRDefault="003E3683" w:rsidP="003E3683">
            <w:pPr>
              <w:rPr>
                <w:rFonts w:cstheme="minorHAnsi"/>
              </w:rPr>
            </w:pPr>
            <w:r w:rsidRPr="00855734">
              <w:rPr>
                <w:rFonts w:cstheme="minorHAnsi"/>
              </w:rPr>
              <w:t>MaBiS-ZP bereits deaktiviert</w:t>
            </w:r>
          </w:p>
        </w:tc>
      </w:tr>
      <w:tr w:rsidR="003E3683" w:rsidRPr="00F127C3" w14:paraId="035D73D6" w14:textId="77777777" w:rsidTr="00EA0C73">
        <w:trPr>
          <w:gridAfter w:val="1"/>
          <w:wAfter w:w="11" w:type="dxa"/>
        </w:trPr>
        <w:tc>
          <w:tcPr>
            <w:tcW w:w="562" w:type="dxa"/>
            <w:vMerge/>
          </w:tcPr>
          <w:p w14:paraId="2B76662B" w14:textId="77777777" w:rsidR="003E3683" w:rsidRPr="00F127C3" w:rsidRDefault="003E3683" w:rsidP="003E3683">
            <w:pPr>
              <w:rPr>
                <w:rFonts w:cstheme="minorHAnsi"/>
              </w:rPr>
            </w:pPr>
          </w:p>
        </w:tc>
        <w:tc>
          <w:tcPr>
            <w:tcW w:w="6237" w:type="dxa"/>
            <w:vMerge/>
          </w:tcPr>
          <w:p w14:paraId="783A3963" w14:textId="77777777" w:rsidR="003E3683" w:rsidRPr="00F127C3" w:rsidRDefault="003E3683" w:rsidP="003E3683">
            <w:pPr>
              <w:rPr>
                <w:rFonts w:cstheme="minorHAnsi"/>
              </w:rPr>
            </w:pPr>
          </w:p>
        </w:tc>
        <w:tc>
          <w:tcPr>
            <w:tcW w:w="1559" w:type="dxa"/>
            <w:tcBorders>
              <w:top w:val="dotted" w:sz="4" w:space="0" w:color="auto"/>
            </w:tcBorders>
          </w:tcPr>
          <w:p w14:paraId="6CB88CE3" w14:textId="52A492A1" w:rsidR="003E3683" w:rsidRPr="00F127C3" w:rsidRDefault="003E3683" w:rsidP="003E3683">
            <w:pPr>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5</w:t>
            </w:r>
          </w:p>
        </w:tc>
        <w:tc>
          <w:tcPr>
            <w:tcW w:w="851" w:type="dxa"/>
            <w:tcBorders>
              <w:top w:val="dotted" w:sz="4" w:space="0" w:color="auto"/>
            </w:tcBorders>
          </w:tcPr>
          <w:p w14:paraId="7F01DF77" w14:textId="77777777" w:rsidR="003E3683" w:rsidRPr="00F127C3" w:rsidRDefault="003E3683" w:rsidP="003E3683">
            <w:pPr>
              <w:rPr>
                <w:rFonts w:cstheme="minorHAnsi"/>
              </w:rPr>
            </w:pPr>
          </w:p>
        </w:tc>
        <w:tc>
          <w:tcPr>
            <w:tcW w:w="5107" w:type="dxa"/>
            <w:tcBorders>
              <w:top w:val="dotted" w:sz="4" w:space="0" w:color="auto"/>
            </w:tcBorders>
          </w:tcPr>
          <w:p w14:paraId="05E6D3F1" w14:textId="77777777" w:rsidR="003E3683" w:rsidRPr="00F127C3" w:rsidRDefault="003E3683" w:rsidP="003E3683">
            <w:pPr>
              <w:rPr>
                <w:rFonts w:cstheme="minorHAnsi"/>
              </w:rPr>
            </w:pPr>
          </w:p>
        </w:tc>
      </w:tr>
      <w:tr w:rsidR="003E3683" w:rsidRPr="00F127C3" w14:paraId="74954826" w14:textId="77777777" w:rsidTr="00EA0C73">
        <w:trPr>
          <w:gridAfter w:val="1"/>
          <w:wAfter w:w="11" w:type="dxa"/>
        </w:trPr>
        <w:tc>
          <w:tcPr>
            <w:tcW w:w="562" w:type="dxa"/>
            <w:vMerge w:val="restart"/>
          </w:tcPr>
          <w:p w14:paraId="33317D75" w14:textId="0E9A1185" w:rsidR="003E3683" w:rsidRPr="00F127C3" w:rsidRDefault="003E3683" w:rsidP="003E3683">
            <w:pPr>
              <w:rPr>
                <w:rFonts w:cstheme="minorHAnsi"/>
              </w:rPr>
            </w:pPr>
            <w:r w:rsidRPr="00855734">
              <w:rPr>
                <w:rFonts w:cstheme="minorHAnsi"/>
              </w:rPr>
              <w:t>5</w:t>
            </w:r>
          </w:p>
        </w:tc>
        <w:tc>
          <w:tcPr>
            <w:tcW w:w="6237" w:type="dxa"/>
            <w:vMerge w:val="restart"/>
          </w:tcPr>
          <w:p w14:paraId="0CA6CB7F" w14:textId="479EC56D" w:rsidR="003E3683" w:rsidRPr="00F127C3" w:rsidRDefault="003E3683" w:rsidP="003E3683">
            <w:pPr>
              <w:rPr>
                <w:rFonts w:cstheme="minorHAnsi"/>
              </w:rPr>
            </w:pPr>
            <w:r w:rsidRPr="00855734">
              <w:rPr>
                <w:rFonts w:cstheme="minorHAnsi"/>
              </w:rPr>
              <w:t>Sind für den MaBiS-ZP Zeitreihen nach dem Zeitpunkt der Deaktivierung bereits vorhanden?</w:t>
            </w:r>
          </w:p>
        </w:tc>
        <w:tc>
          <w:tcPr>
            <w:tcW w:w="1559" w:type="dxa"/>
            <w:tcBorders>
              <w:bottom w:val="dotted" w:sz="4" w:space="0" w:color="auto"/>
            </w:tcBorders>
          </w:tcPr>
          <w:p w14:paraId="75D98061" w14:textId="3108C396"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341F00C0" w14:textId="384414EE"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26E3B439" w14:textId="77777777" w:rsidR="003E3683" w:rsidRPr="00855734" w:rsidRDefault="003E3683" w:rsidP="003E3683">
            <w:pPr>
              <w:rPr>
                <w:rFonts w:cstheme="minorHAnsi"/>
              </w:rPr>
            </w:pPr>
            <w:r w:rsidRPr="00855734">
              <w:rPr>
                <w:rFonts w:cstheme="minorHAnsi"/>
              </w:rPr>
              <w:t>Cluster: Ablehnung</w:t>
            </w:r>
          </w:p>
          <w:p w14:paraId="246C94CD" w14:textId="0885A64F" w:rsidR="003E3683" w:rsidRPr="00F127C3" w:rsidRDefault="003E3683" w:rsidP="003E3683">
            <w:pPr>
              <w:rPr>
                <w:rFonts w:cstheme="minorHAnsi"/>
              </w:rPr>
            </w:pPr>
            <w:r w:rsidRPr="00855734">
              <w:rPr>
                <w:rFonts w:cstheme="minorHAnsi"/>
              </w:rPr>
              <w:t>Deaktivierung, Zeitreihen vorhanden</w:t>
            </w:r>
          </w:p>
        </w:tc>
      </w:tr>
      <w:tr w:rsidR="003E3683" w:rsidRPr="00F127C3" w14:paraId="2468703D" w14:textId="77777777" w:rsidTr="00EA0C73">
        <w:trPr>
          <w:gridAfter w:val="1"/>
          <w:wAfter w:w="11" w:type="dxa"/>
        </w:trPr>
        <w:tc>
          <w:tcPr>
            <w:tcW w:w="562" w:type="dxa"/>
            <w:vMerge/>
          </w:tcPr>
          <w:p w14:paraId="1DFDC52E" w14:textId="77777777" w:rsidR="003E3683" w:rsidRPr="00F127C3" w:rsidRDefault="003E3683" w:rsidP="003E3683">
            <w:pPr>
              <w:rPr>
                <w:rFonts w:cstheme="minorHAnsi"/>
              </w:rPr>
            </w:pPr>
          </w:p>
        </w:tc>
        <w:tc>
          <w:tcPr>
            <w:tcW w:w="6237" w:type="dxa"/>
            <w:vMerge/>
          </w:tcPr>
          <w:p w14:paraId="2B82346D" w14:textId="77777777" w:rsidR="003E3683" w:rsidRPr="00F127C3" w:rsidRDefault="003E3683" w:rsidP="003E3683">
            <w:pPr>
              <w:rPr>
                <w:rFonts w:cstheme="minorHAnsi"/>
              </w:rPr>
            </w:pPr>
          </w:p>
        </w:tc>
        <w:tc>
          <w:tcPr>
            <w:tcW w:w="1559" w:type="dxa"/>
            <w:tcBorders>
              <w:top w:val="dotted" w:sz="4" w:space="0" w:color="auto"/>
            </w:tcBorders>
          </w:tcPr>
          <w:p w14:paraId="3D2214B6" w14:textId="0A49CFA3"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5F815F29" w14:textId="4CAF56C3" w:rsidR="003E3683" w:rsidRPr="00F127C3" w:rsidRDefault="003E3683" w:rsidP="003E3683">
            <w:pPr>
              <w:rPr>
                <w:rFonts w:cstheme="minorHAnsi"/>
              </w:rPr>
            </w:pPr>
            <w:r w:rsidRPr="00855734">
              <w:rPr>
                <w:rFonts w:cstheme="minorHAnsi"/>
              </w:rPr>
              <w:t>A06</w:t>
            </w:r>
          </w:p>
        </w:tc>
        <w:tc>
          <w:tcPr>
            <w:tcW w:w="5107" w:type="dxa"/>
            <w:tcBorders>
              <w:top w:val="dotted" w:sz="4" w:space="0" w:color="auto"/>
            </w:tcBorders>
          </w:tcPr>
          <w:p w14:paraId="7DA059AB" w14:textId="77777777" w:rsidR="003E3683" w:rsidRPr="00855734" w:rsidRDefault="003E3683" w:rsidP="003E3683">
            <w:pPr>
              <w:rPr>
                <w:rFonts w:cstheme="minorHAnsi"/>
              </w:rPr>
            </w:pPr>
            <w:r w:rsidRPr="00855734">
              <w:rPr>
                <w:rFonts w:cstheme="minorHAnsi"/>
              </w:rPr>
              <w:t xml:space="preserve">Cluster: Zustimmung </w:t>
            </w:r>
          </w:p>
          <w:p w14:paraId="012C87F5" w14:textId="0B9CE55E" w:rsidR="003E3683" w:rsidRPr="00F127C3" w:rsidRDefault="003E3683" w:rsidP="003E3683">
            <w:pPr>
              <w:rPr>
                <w:rFonts w:cstheme="minorHAnsi"/>
              </w:rPr>
            </w:pPr>
            <w:r w:rsidRPr="00855734">
              <w:rPr>
                <w:rFonts w:cstheme="minorHAnsi"/>
              </w:rPr>
              <w:t>Deaktivierung durchgeführt</w:t>
            </w:r>
          </w:p>
        </w:tc>
      </w:tr>
    </w:tbl>
    <w:p w14:paraId="0D76353C" w14:textId="230AD663" w:rsidR="00C70B11" w:rsidRPr="00246E48" w:rsidRDefault="00C70B11" w:rsidP="001F2FE1">
      <w:pPr>
        <w:pStyle w:val="berschrift2"/>
      </w:pPr>
      <w:bookmarkStart w:id="575" w:name="_Toc62633587"/>
      <w:bookmarkStart w:id="576" w:name="_Toc64453923"/>
      <w:bookmarkStart w:id="577" w:name="_Toc108464933"/>
      <w:r w:rsidRPr="00246E48">
        <w:lastRenderedPageBreak/>
        <w:t xml:space="preserve">AD: </w:t>
      </w:r>
      <w:bookmarkStart w:id="578" w:name="RANGE!C26"/>
      <w:r w:rsidRPr="00246E48">
        <w:t>Anforderung und Übermittlung Bilanzkreiszuordnungsliste zwischen NB und BKV</w:t>
      </w:r>
      <w:bookmarkEnd w:id="578"/>
      <w:r w:rsidRPr="00246E48">
        <w:t xml:space="preserve"> (Erstabonnierung)</w:t>
      </w:r>
      <w:bookmarkEnd w:id="575"/>
      <w:bookmarkEnd w:id="576"/>
      <w:bookmarkEnd w:id="577"/>
    </w:p>
    <w:p w14:paraId="0AE4EE88" w14:textId="12668B8D" w:rsidR="00C70B11" w:rsidRDefault="00C70B11" w:rsidP="00855734">
      <w:pPr>
        <w:pStyle w:val="berschrift3"/>
      </w:pPr>
      <w:bookmarkStart w:id="579" w:name="_Toc62633588"/>
      <w:bookmarkStart w:id="580" w:name="_Toc64453924"/>
      <w:bookmarkStart w:id="581" w:name="_Toc108464934"/>
      <w:r w:rsidRPr="00246E48">
        <w:t>E_0069_Erstabonnierung prüfen</w:t>
      </w:r>
      <w:bookmarkEnd w:id="579"/>
      <w:bookmarkEnd w:id="580"/>
      <w:bookmarkEnd w:id="581"/>
    </w:p>
    <w:p w14:paraId="23A31022" w14:textId="22527962" w:rsidR="00855734" w:rsidRDefault="006303DE" w:rsidP="00855734">
      <w:r w:rsidRPr="006303DE">
        <w:t>Derzeit ist für diese Entscheidung kein Entscheidungsbaum notwendig, da keine Antwort gegeben wird.</w:t>
      </w:r>
    </w:p>
    <w:p w14:paraId="5B8F6027" w14:textId="1D05A99A" w:rsidR="00855734" w:rsidRDefault="00855734" w:rsidP="00855734"/>
    <w:p w14:paraId="41AEAEEF" w14:textId="4E448101" w:rsidR="00C70B11" w:rsidRPr="00246E48" w:rsidRDefault="008F78A2" w:rsidP="001F2FE1">
      <w:pPr>
        <w:pStyle w:val="berschrift2"/>
      </w:pPr>
      <w:bookmarkStart w:id="582" w:name="_Toc62633589"/>
      <w:bookmarkStart w:id="583" w:name="_Toc108464935"/>
      <w:r>
        <w:t>AD</w:t>
      </w:r>
      <w:bookmarkStart w:id="584" w:name="_Toc64453925"/>
      <w:r w:rsidR="00C70B11" w:rsidRPr="00246E48">
        <w:t>: Anforderung und Übermittlung Bilanzkreiszuordnungsliste zwischen NB und BKV (Einzelanforderung)</w:t>
      </w:r>
      <w:bookmarkEnd w:id="582"/>
      <w:bookmarkEnd w:id="583"/>
      <w:bookmarkEnd w:id="584"/>
    </w:p>
    <w:p w14:paraId="6579E4B5" w14:textId="5CCB6D0E" w:rsidR="00C70B11" w:rsidRDefault="00C70B11" w:rsidP="00855734">
      <w:pPr>
        <w:pStyle w:val="berschrift3"/>
      </w:pPr>
      <w:bookmarkStart w:id="585" w:name="_Toc62633590"/>
      <w:bookmarkStart w:id="586" w:name="_Toc64453926"/>
      <w:bookmarkStart w:id="587" w:name="_Toc108464936"/>
      <w:r w:rsidRPr="00246E48">
        <w:t>E_0068_Einzelanforderung prüfen</w:t>
      </w:r>
      <w:bookmarkEnd w:id="585"/>
      <w:bookmarkEnd w:id="586"/>
      <w:bookmarkEnd w:id="587"/>
    </w:p>
    <w:tbl>
      <w:tblPr>
        <w:tblStyle w:val="Tabellenraster"/>
        <w:tblW w:w="14474" w:type="dxa"/>
        <w:tblInd w:w="-147" w:type="dxa"/>
        <w:tblLayout w:type="fixed"/>
        <w:tblLook w:val="04A0" w:firstRow="1" w:lastRow="0" w:firstColumn="1" w:lastColumn="0" w:noHBand="0" w:noVBand="1"/>
      </w:tblPr>
      <w:tblGrid>
        <w:gridCol w:w="709"/>
        <w:gridCol w:w="6237"/>
        <w:gridCol w:w="1559"/>
        <w:gridCol w:w="851"/>
        <w:gridCol w:w="5107"/>
        <w:gridCol w:w="11"/>
      </w:tblGrid>
      <w:tr w:rsidR="00671239" w:rsidRPr="00F127C3" w14:paraId="0755603F" w14:textId="77777777" w:rsidTr="00671239">
        <w:trPr>
          <w:trHeight w:val="454"/>
        </w:trPr>
        <w:tc>
          <w:tcPr>
            <w:tcW w:w="14474" w:type="dxa"/>
            <w:gridSpan w:val="6"/>
            <w:shd w:val="clear" w:color="auto" w:fill="D8DFE4"/>
            <w:vAlign w:val="center"/>
          </w:tcPr>
          <w:p w14:paraId="42991F5F" w14:textId="6C23D6FB" w:rsidR="00671239" w:rsidRPr="00CF6B07" w:rsidRDefault="00671239"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671239" w:rsidRPr="00F127C3" w14:paraId="1E454073" w14:textId="77777777" w:rsidTr="00671239">
        <w:trPr>
          <w:gridAfter w:val="1"/>
          <w:wAfter w:w="11" w:type="dxa"/>
        </w:trPr>
        <w:tc>
          <w:tcPr>
            <w:tcW w:w="709" w:type="dxa"/>
            <w:shd w:val="clear" w:color="auto" w:fill="D8DFE4"/>
          </w:tcPr>
          <w:p w14:paraId="715A1777" w14:textId="77777777" w:rsidR="00671239" w:rsidRPr="00CF6B07" w:rsidRDefault="00671239" w:rsidP="004C073D">
            <w:pPr>
              <w:contextualSpacing/>
              <w:rPr>
                <w:rFonts w:cstheme="minorHAnsi"/>
              </w:rPr>
            </w:pPr>
            <w:r w:rsidRPr="00CF6B07">
              <w:rPr>
                <w:rFonts w:cstheme="minorHAnsi"/>
              </w:rPr>
              <w:t>Nr.</w:t>
            </w:r>
          </w:p>
        </w:tc>
        <w:tc>
          <w:tcPr>
            <w:tcW w:w="6237" w:type="dxa"/>
            <w:shd w:val="clear" w:color="auto" w:fill="D8DFE4"/>
          </w:tcPr>
          <w:p w14:paraId="2843347B" w14:textId="77777777" w:rsidR="00671239" w:rsidRPr="00CF6B07" w:rsidRDefault="00671239" w:rsidP="004C073D">
            <w:pPr>
              <w:contextualSpacing/>
              <w:rPr>
                <w:rFonts w:cstheme="minorHAnsi"/>
              </w:rPr>
            </w:pPr>
            <w:r w:rsidRPr="00CF6B07">
              <w:rPr>
                <w:rFonts w:cstheme="minorHAnsi"/>
              </w:rPr>
              <w:t>Prüfschritt</w:t>
            </w:r>
          </w:p>
        </w:tc>
        <w:tc>
          <w:tcPr>
            <w:tcW w:w="1559" w:type="dxa"/>
            <w:shd w:val="clear" w:color="auto" w:fill="D8DFE4"/>
          </w:tcPr>
          <w:p w14:paraId="35411D17" w14:textId="77777777" w:rsidR="00671239" w:rsidRPr="00CF6B07" w:rsidRDefault="00671239" w:rsidP="004C073D">
            <w:pPr>
              <w:ind w:left="55"/>
              <w:contextualSpacing/>
              <w:rPr>
                <w:rFonts w:cstheme="minorHAnsi"/>
              </w:rPr>
            </w:pPr>
            <w:r w:rsidRPr="00CF6B07">
              <w:rPr>
                <w:rFonts w:cstheme="minorHAnsi"/>
              </w:rPr>
              <w:t>Prüfergebnis</w:t>
            </w:r>
          </w:p>
        </w:tc>
        <w:tc>
          <w:tcPr>
            <w:tcW w:w="851" w:type="dxa"/>
            <w:shd w:val="clear" w:color="auto" w:fill="D8DFE4"/>
          </w:tcPr>
          <w:p w14:paraId="1E05BCFF" w14:textId="77777777" w:rsidR="00671239" w:rsidRPr="00CF6B07" w:rsidRDefault="00671239" w:rsidP="004C073D">
            <w:pPr>
              <w:contextualSpacing/>
              <w:rPr>
                <w:rFonts w:cstheme="minorHAnsi"/>
              </w:rPr>
            </w:pPr>
            <w:r w:rsidRPr="00CF6B07">
              <w:rPr>
                <w:rFonts w:cstheme="minorHAnsi"/>
              </w:rPr>
              <w:t>Code</w:t>
            </w:r>
          </w:p>
        </w:tc>
        <w:tc>
          <w:tcPr>
            <w:tcW w:w="5107" w:type="dxa"/>
            <w:shd w:val="clear" w:color="auto" w:fill="D8DFE4"/>
          </w:tcPr>
          <w:p w14:paraId="5D303A9B" w14:textId="77777777" w:rsidR="00671239" w:rsidRPr="00CF6B07" w:rsidRDefault="00671239" w:rsidP="004C073D">
            <w:pPr>
              <w:contextualSpacing/>
              <w:rPr>
                <w:rFonts w:cstheme="minorHAnsi"/>
              </w:rPr>
            </w:pPr>
            <w:r w:rsidRPr="00CF6B07">
              <w:rPr>
                <w:rFonts w:cstheme="minorHAnsi"/>
              </w:rPr>
              <w:t>Hinweis</w:t>
            </w:r>
          </w:p>
        </w:tc>
      </w:tr>
      <w:tr w:rsidR="00671239" w:rsidRPr="00F127C3" w14:paraId="2AC4182C" w14:textId="77777777" w:rsidTr="00671239">
        <w:trPr>
          <w:gridAfter w:val="1"/>
          <w:wAfter w:w="11" w:type="dxa"/>
        </w:trPr>
        <w:tc>
          <w:tcPr>
            <w:tcW w:w="709" w:type="dxa"/>
            <w:vMerge w:val="restart"/>
          </w:tcPr>
          <w:p w14:paraId="61C64415" w14:textId="78B386BE" w:rsidR="00671239" w:rsidRPr="00F127C3" w:rsidRDefault="00671239" w:rsidP="00671239">
            <w:pPr>
              <w:rPr>
                <w:rFonts w:cstheme="minorHAnsi"/>
              </w:rPr>
            </w:pPr>
            <w:r w:rsidRPr="00855734">
              <w:rPr>
                <w:rFonts w:cstheme="minorHAnsi"/>
              </w:rPr>
              <w:t>1</w:t>
            </w:r>
          </w:p>
        </w:tc>
        <w:tc>
          <w:tcPr>
            <w:tcW w:w="6237" w:type="dxa"/>
            <w:vMerge w:val="restart"/>
          </w:tcPr>
          <w:p w14:paraId="0E2EBE56" w14:textId="798C7303" w:rsidR="00671239" w:rsidRPr="00F127C3" w:rsidRDefault="00671239" w:rsidP="00A33597">
            <w:pPr>
              <w:rPr>
                <w:rFonts w:cstheme="minorHAnsi"/>
              </w:rPr>
            </w:pPr>
            <w:r w:rsidRPr="00855734">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3248A184" w14:textId="6BADDA6A" w:rsidR="00671239" w:rsidRPr="00F127C3" w:rsidRDefault="00671239" w:rsidP="00671239">
            <w:pPr>
              <w:rPr>
                <w:rFonts w:cstheme="minorHAnsi"/>
              </w:rPr>
            </w:pPr>
            <w:r w:rsidRPr="00855734">
              <w:rPr>
                <w:rFonts w:cstheme="minorHAnsi"/>
              </w:rPr>
              <w:t>nein</w:t>
            </w:r>
          </w:p>
        </w:tc>
        <w:tc>
          <w:tcPr>
            <w:tcW w:w="851" w:type="dxa"/>
            <w:tcBorders>
              <w:bottom w:val="dotted" w:sz="4" w:space="0" w:color="auto"/>
            </w:tcBorders>
          </w:tcPr>
          <w:p w14:paraId="2769083E" w14:textId="07A116E3" w:rsidR="00671239" w:rsidRPr="00F127C3" w:rsidRDefault="00671239" w:rsidP="00671239">
            <w:pPr>
              <w:rPr>
                <w:rFonts w:cstheme="minorHAnsi"/>
              </w:rPr>
            </w:pPr>
            <w:r w:rsidRPr="00855734">
              <w:rPr>
                <w:rFonts w:cstheme="minorHAnsi"/>
              </w:rPr>
              <w:t>A01</w:t>
            </w:r>
          </w:p>
        </w:tc>
        <w:tc>
          <w:tcPr>
            <w:tcW w:w="5107" w:type="dxa"/>
            <w:tcBorders>
              <w:bottom w:val="dotted" w:sz="4" w:space="0" w:color="auto"/>
            </w:tcBorders>
          </w:tcPr>
          <w:p w14:paraId="036DEA59" w14:textId="49F7B80A" w:rsidR="00671239" w:rsidRPr="00F127C3" w:rsidRDefault="00671239" w:rsidP="00671239">
            <w:pPr>
              <w:rPr>
                <w:rFonts w:cstheme="minorHAnsi"/>
              </w:rPr>
            </w:pPr>
            <w:r w:rsidRPr="00855734">
              <w:rPr>
                <w:rFonts w:cstheme="minorHAnsi"/>
              </w:rPr>
              <w:t>Kein Lieferant zugeordnet</w:t>
            </w:r>
          </w:p>
        </w:tc>
      </w:tr>
      <w:tr w:rsidR="00671239" w:rsidRPr="00F127C3" w14:paraId="0D7B3906" w14:textId="77777777" w:rsidTr="00671239">
        <w:trPr>
          <w:gridAfter w:val="1"/>
          <w:wAfter w:w="11" w:type="dxa"/>
        </w:trPr>
        <w:tc>
          <w:tcPr>
            <w:tcW w:w="709" w:type="dxa"/>
            <w:vMerge/>
          </w:tcPr>
          <w:p w14:paraId="3FE02088" w14:textId="77777777" w:rsidR="00671239" w:rsidRPr="00F127C3" w:rsidRDefault="00671239" w:rsidP="00671239">
            <w:pPr>
              <w:rPr>
                <w:rFonts w:cstheme="minorHAnsi"/>
              </w:rPr>
            </w:pPr>
          </w:p>
        </w:tc>
        <w:tc>
          <w:tcPr>
            <w:tcW w:w="6237" w:type="dxa"/>
            <w:vMerge/>
          </w:tcPr>
          <w:p w14:paraId="144CE55D" w14:textId="77777777" w:rsidR="00671239" w:rsidRPr="00F127C3" w:rsidRDefault="00671239" w:rsidP="00671239">
            <w:pPr>
              <w:rPr>
                <w:rFonts w:cstheme="minorHAnsi"/>
              </w:rPr>
            </w:pPr>
          </w:p>
        </w:tc>
        <w:tc>
          <w:tcPr>
            <w:tcW w:w="1559" w:type="dxa"/>
            <w:tcBorders>
              <w:top w:val="dotted" w:sz="4" w:space="0" w:color="auto"/>
            </w:tcBorders>
          </w:tcPr>
          <w:p w14:paraId="6507E019" w14:textId="3F5C2C9A" w:rsidR="00671239" w:rsidRPr="00F127C3" w:rsidRDefault="00671239" w:rsidP="00671239">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Ende</w:t>
            </w:r>
          </w:p>
        </w:tc>
        <w:tc>
          <w:tcPr>
            <w:tcW w:w="851" w:type="dxa"/>
            <w:tcBorders>
              <w:top w:val="dotted" w:sz="4" w:space="0" w:color="auto"/>
            </w:tcBorders>
          </w:tcPr>
          <w:p w14:paraId="7A2D0B93" w14:textId="77777777" w:rsidR="00671239" w:rsidRPr="00F127C3" w:rsidRDefault="00671239" w:rsidP="00671239">
            <w:pPr>
              <w:rPr>
                <w:rFonts w:cstheme="minorHAnsi"/>
              </w:rPr>
            </w:pPr>
          </w:p>
        </w:tc>
        <w:tc>
          <w:tcPr>
            <w:tcW w:w="5107" w:type="dxa"/>
            <w:tcBorders>
              <w:top w:val="dotted" w:sz="4" w:space="0" w:color="auto"/>
            </w:tcBorders>
          </w:tcPr>
          <w:p w14:paraId="2D220735" w14:textId="77777777" w:rsidR="00671239" w:rsidRPr="00F127C3" w:rsidRDefault="00671239" w:rsidP="00671239">
            <w:pPr>
              <w:rPr>
                <w:rFonts w:cstheme="minorHAnsi"/>
              </w:rPr>
            </w:pPr>
          </w:p>
        </w:tc>
      </w:tr>
    </w:tbl>
    <w:p w14:paraId="5A62BA6C" w14:textId="77777777" w:rsidR="00F01C3D" w:rsidRDefault="00F01C3D" w:rsidP="00855734"/>
    <w:p w14:paraId="1C55BEF4" w14:textId="77777777" w:rsidR="00126FD0" w:rsidRDefault="00B64FF2" w:rsidP="00B64FF2">
      <w:pPr>
        <w:pStyle w:val="berschrift2"/>
      </w:pPr>
      <w:bookmarkStart w:id="588" w:name="_Toc108464937"/>
      <w:r>
        <w:t xml:space="preserve">AD: </w:t>
      </w:r>
      <w:r w:rsidRPr="00B64FF2">
        <w:t>Anforderung und Übermittlung Bilanzkreiszuordnungsliste zwischen NB und BKV (gültige Abonnierung)</w:t>
      </w:r>
      <w:bookmarkEnd w:id="588"/>
      <w:r w:rsidRPr="00B64FF2">
        <w:t xml:space="preserve"> </w:t>
      </w:r>
    </w:p>
    <w:p w14:paraId="7FB76490" w14:textId="126DFE83" w:rsidR="00FE7128" w:rsidRPr="00FE7128" w:rsidRDefault="00F930DC" w:rsidP="00F930DC">
      <w:pPr>
        <w:pStyle w:val="berschrift3"/>
      </w:pPr>
      <w:bookmarkStart w:id="589" w:name="_Toc108464938"/>
      <w:r>
        <w:t>E_0104</w:t>
      </w:r>
      <w:r w:rsidR="00B47FF2">
        <w:rPr>
          <w:color w:val="000000" w:themeColor="text1"/>
        </w:rPr>
        <w:t>_</w:t>
      </w:r>
      <w:r w:rsidR="00AB061C" w:rsidRPr="00AB061C">
        <w:rPr>
          <w:rFonts w:cstheme="minorHAnsi"/>
          <w:color w:val="000000" w:themeColor="text1"/>
        </w:rPr>
        <w:t>Listeninhalt prüfen</w:t>
      </w:r>
      <w:bookmarkEnd w:id="589"/>
    </w:p>
    <w:tbl>
      <w:tblPr>
        <w:tblStyle w:val="Tabellenraster"/>
        <w:tblW w:w="14474" w:type="dxa"/>
        <w:tblInd w:w="-147" w:type="dxa"/>
        <w:tblLayout w:type="fixed"/>
        <w:tblLook w:val="04A0" w:firstRow="1" w:lastRow="0" w:firstColumn="1" w:lastColumn="0" w:noHBand="0" w:noVBand="1"/>
      </w:tblPr>
      <w:tblGrid>
        <w:gridCol w:w="709"/>
        <w:gridCol w:w="6237"/>
        <w:gridCol w:w="1559"/>
        <w:gridCol w:w="851"/>
        <w:gridCol w:w="5107"/>
        <w:gridCol w:w="11"/>
      </w:tblGrid>
      <w:tr w:rsidR="00B81220" w:rsidRPr="00DF315F" w14:paraId="2F10EA0B" w14:textId="77777777" w:rsidTr="004B7D30">
        <w:trPr>
          <w:trHeight w:val="454"/>
        </w:trPr>
        <w:tc>
          <w:tcPr>
            <w:tcW w:w="14474" w:type="dxa"/>
            <w:gridSpan w:val="6"/>
            <w:shd w:val="clear" w:color="auto" w:fill="D8DFE4"/>
            <w:vAlign w:val="center"/>
          </w:tcPr>
          <w:p w14:paraId="237DE041" w14:textId="77777777" w:rsidR="00B81220" w:rsidRPr="00DF315F" w:rsidRDefault="00B81220" w:rsidP="004B7D30">
            <w:pPr>
              <w:contextualSpacing/>
              <w:rPr>
                <w:rFonts w:cstheme="minorHAnsi"/>
                <w:b/>
                <w:bCs/>
              </w:rPr>
            </w:pPr>
            <w:r w:rsidRPr="00DF315F">
              <w:rPr>
                <w:rFonts w:cstheme="minorHAnsi"/>
                <w:b/>
                <w:bCs/>
                <w:color w:val="C20000"/>
              </w:rPr>
              <w:t>Prüfende Rolle: NB</w:t>
            </w:r>
          </w:p>
        </w:tc>
      </w:tr>
      <w:tr w:rsidR="00B81220" w:rsidRPr="00DF315F" w14:paraId="7D4B16EC" w14:textId="77777777" w:rsidTr="004B7D30">
        <w:trPr>
          <w:gridAfter w:val="1"/>
          <w:wAfter w:w="11" w:type="dxa"/>
        </w:trPr>
        <w:tc>
          <w:tcPr>
            <w:tcW w:w="709" w:type="dxa"/>
            <w:shd w:val="clear" w:color="auto" w:fill="D8DFE4"/>
          </w:tcPr>
          <w:p w14:paraId="36EF65F6" w14:textId="77777777" w:rsidR="00B81220" w:rsidRPr="00DF315F" w:rsidRDefault="00B81220" w:rsidP="004B7D30">
            <w:pPr>
              <w:contextualSpacing/>
              <w:rPr>
                <w:rFonts w:cstheme="minorHAnsi"/>
              </w:rPr>
            </w:pPr>
            <w:r w:rsidRPr="00DF315F">
              <w:rPr>
                <w:rFonts w:cstheme="minorHAnsi"/>
              </w:rPr>
              <w:t>Nr.</w:t>
            </w:r>
          </w:p>
        </w:tc>
        <w:tc>
          <w:tcPr>
            <w:tcW w:w="6237" w:type="dxa"/>
            <w:shd w:val="clear" w:color="auto" w:fill="D8DFE4"/>
          </w:tcPr>
          <w:p w14:paraId="19277087" w14:textId="77777777" w:rsidR="00B81220" w:rsidRPr="00DF315F" w:rsidRDefault="00B81220" w:rsidP="004B7D30">
            <w:pPr>
              <w:contextualSpacing/>
              <w:rPr>
                <w:rFonts w:cstheme="minorHAnsi"/>
              </w:rPr>
            </w:pPr>
            <w:r w:rsidRPr="00DF315F">
              <w:rPr>
                <w:rFonts w:cstheme="minorHAnsi"/>
              </w:rPr>
              <w:t>Prüfschritt</w:t>
            </w:r>
          </w:p>
        </w:tc>
        <w:tc>
          <w:tcPr>
            <w:tcW w:w="1559" w:type="dxa"/>
            <w:shd w:val="clear" w:color="auto" w:fill="D8DFE4"/>
          </w:tcPr>
          <w:p w14:paraId="19149C93" w14:textId="77777777" w:rsidR="00B81220" w:rsidRPr="00DF315F" w:rsidRDefault="00B81220" w:rsidP="004B7D30">
            <w:pPr>
              <w:ind w:left="55"/>
              <w:contextualSpacing/>
              <w:rPr>
                <w:rFonts w:cstheme="minorHAnsi"/>
              </w:rPr>
            </w:pPr>
            <w:r w:rsidRPr="00DF315F">
              <w:rPr>
                <w:rFonts w:cstheme="minorHAnsi"/>
              </w:rPr>
              <w:t>Prüfergebnis</w:t>
            </w:r>
          </w:p>
        </w:tc>
        <w:tc>
          <w:tcPr>
            <w:tcW w:w="851" w:type="dxa"/>
            <w:shd w:val="clear" w:color="auto" w:fill="D8DFE4"/>
          </w:tcPr>
          <w:p w14:paraId="46C7695A" w14:textId="77777777" w:rsidR="00B81220" w:rsidRPr="00DF315F" w:rsidRDefault="00B81220" w:rsidP="004B7D30">
            <w:pPr>
              <w:contextualSpacing/>
              <w:rPr>
                <w:rFonts w:cstheme="minorHAnsi"/>
              </w:rPr>
            </w:pPr>
            <w:r w:rsidRPr="00DF315F">
              <w:rPr>
                <w:rFonts w:cstheme="minorHAnsi"/>
              </w:rPr>
              <w:t>Code</w:t>
            </w:r>
          </w:p>
        </w:tc>
        <w:tc>
          <w:tcPr>
            <w:tcW w:w="5107" w:type="dxa"/>
            <w:shd w:val="clear" w:color="auto" w:fill="D8DFE4"/>
          </w:tcPr>
          <w:p w14:paraId="6B217324" w14:textId="77777777" w:rsidR="00B81220" w:rsidRPr="00DF315F" w:rsidRDefault="00B81220" w:rsidP="004B7D30">
            <w:pPr>
              <w:contextualSpacing/>
              <w:rPr>
                <w:rFonts w:cstheme="minorHAnsi"/>
              </w:rPr>
            </w:pPr>
            <w:r w:rsidRPr="00DF315F">
              <w:rPr>
                <w:rFonts w:cstheme="minorHAnsi"/>
              </w:rPr>
              <w:t>Hinweis</w:t>
            </w:r>
          </w:p>
        </w:tc>
      </w:tr>
      <w:tr w:rsidR="00B81220" w:rsidRPr="00DF315F" w14:paraId="6EE04C70" w14:textId="77777777" w:rsidTr="004B7D30">
        <w:trPr>
          <w:gridAfter w:val="1"/>
          <w:wAfter w:w="11" w:type="dxa"/>
        </w:trPr>
        <w:tc>
          <w:tcPr>
            <w:tcW w:w="709" w:type="dxa"/>
            <w:vMerge w:val="restart"/>
          </w:tcPr>
          <w:p w14:paraId="44BB5CD6" w14:textId="77777777" w:rsidR="00B81220" w:rsidRPr="00DF315F" w:rsidRDefault="00B81220" w:rsidP="004B7D30">
            <w:pPr>
              <w:rPr>
                <w:rFonts w:cstheme="minorHAnsi"/>
              </w:rPr>
            </w:pPr>
            <w:r w:rsidRPr="00DF315F">
              <w:rPr>
                <w:rFonts w:cstheme="minorHAnsi"/>
              </w:rPr>
              <w:t>1</w:t>
            </w:r>
          </w:p>
        </w:tc>
        <w:tc>
          <w:tcPr>
            <w:tcW w:w="6237" w:type="dxa"/>
            <w:vMerge w:val="restart"/>
          </w:tcPr>
          <w:p w14:paraId="62E55661" w14:textId="77777777" w:rsidR="00B81220" w:rsidRPr="00DF315F" w:rsidRDefault="00B81220"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132FC2DF" w14:textId="77777777" w:rsidR="00B81220" w:rsidRPr="00DF315F" w:rsidRDefault="00B81220" w:rsidP="004B7D30">
            <w:pPr>
              <w:rPr>
                <w:rFonts w:cstheme="minorHAnsi"/>
              </w:rPr>
            </w:pPr>
            <w:r w:rsidRPr="00DF315F">
              <w:rPr>
                <w:rFonts w:cstheme="minorHAnsi"/>
              </w:rPr>
              <w:t>nein</w:t>
            </w:r>
          </w:p>
        </w:tc>
        <w:tc>
          <w:tcPr>
            <w:tcW w:w="851" w:type="dxa"/>
            <w:tcBorders>
              <w:bottom w:val="dotted" w:sz="4" w:space="0" w:color="auto"/>
            </w:tcBorders>
          </w:tcPr>
          <w:p w14:paraId="2A53B39D" w14:textId="77777777" w:rsidR="00B81220" w:rsidRPr="00DF315F" w:rsidRDefault="00B81220" w:rsidP="004B7D30">
            <w:pPr>
              <w:rPr>
                <w:rFonts w:cstheme="minorHAnsi"/>
              </w:rPr>
            </w:pPr>
            <w:r w:rsidRPr="00DF315F">
              <w:rPr>
                <w:rFonts w:cstheme="minorHAnsi"/>
              </w:rPr>
              <w:t>A01</w:t>
            </w:r>
          </w:p>
        </w:tc>
        <w:tc>
          <w:tcPr>
            <w:tcW w:w="5107" w:type="dxa"/>
            <w:tcBorders>
              <w:bottom w:val="dotted" w:sz="4" w:space="0" w:color="auto"/>
            </w:tcBorders>
          </w:tcPr>
          <w:p w14:paraId="681E5644" w14:textId="77777777" w:rsidR="00B81220" w:rsidRPr="00DF315F" w:rsidRDefault="00B81220" w:rsidP="004B7D30">
            <w:pPr>
              <w:rPr>
                <w:rFonts w:cstheme="minorHAnsi"/>
              </w:rPr>
            </w:pPr>
            <w:r w:rsidRPr="00DF315F">
              <w:rPr>
                <w:rFonts w:cstheme="minorHAnsi"/>
              </w:rPr>
              <w:t>Kein Lieferant zugeordnet</w:t>
            </w:r>
          </w:p>
        </w:tc>
      </w:tr>
      <w:tr w:rsidR="00B81220" w:rsidRPr="00DF315F" w14:paraId="3C5AC497" w14:textId="77777777" w:rsidTr="004B7D30">
        <w:trPr>
          <w:gridAfter w:val="1"/>
          <w:wAfter w:w="11" w:type="dxa"/>
        </w:trPr>
        <w:tc>
          <w:tcPr>
            <w:tcW w:w="709" w:type="dxa"/>
            <w:vMerge/>
          </w:tcPr>
          <w:p w14:paraId="2DE14772" w14:textId="77777777" w:rsidR="00B81220" w:rsidRPr="00DF315F" w:rsidRDefault="00B81220" w:rsidP="004B7D30">
            <w:pPr>
              <w:rPr>
                <w:rFonts w:cstheme="minorHAnsi"/>
              </w:rPr>
            </w:pPr>
          </w:p>
        </w:tc>
        <w:tc>
          <w:tcPr>
            <w:tcW w:w="6237" w:type="dxa"/>
            <w:vMerge/>
          </w:tcPr>
          <w:p w14:paraId="367EA37A" w14:textId="77777777" w:rsidR="00B81220" w:rsidRPr="00DF315F" w:rsidRDefault="00B81220" w:rsidP="004B7D30">
            <w:pPr>
              <w:rPr>
                <w:rFonts w:cstheme="minorHAnsi"/>
              </w:rPr>
            </w:pPr>
          </w:p>
        </w:tc>
        <w:tc>
          <w:tcPr>
            <w:tcW w:w="1559" w:type="dxa"/>
            <w:tcBorders>
              <w:top w:val="dotted" w:sz="4" w:space="0" w:color="auto"/>
            </w:tcBorders>
          </w:tcPr>
          <w:p w14:paraId="3352489A" w14:textId="77777777" w:rsidR="00B81220" w:rsidRPr="00DF315F" w:rsidRDefault="00B81220" w:rsidP="004B7D30">
            <w:pPr>
              <w:rPr>
                <w:rFonts w:cstheme="minorHAnsi"/>
              </w:rPr>
            </w:pPr>
            <w:r w:rsidRPr="00DF315F">
              <w:rPr>
                <w:rFonts w:cstheme="minorHAnsi"/>
              </w:rPr>
              <w:t xml:space="preserve">ja </w:t>
            </w:r>
            <w:r w:rsidRPr="00DF315F">
              <w:rPr>
                <w:rFonts w:cstheme="minorHAnsi"/>
              </w:rPr>
              <w:sym w:font="Wingdings" w:char="F0E0"/>
            </w:r>
            <w:r w:rsidRPr="00DF315F">
              <w:rPr>
                <w:rFonts w:cstheme="minorHAnsi"/>
              </w:rPr>
              <w:t xml:space="preserve"> Ende</w:t>
            </w:r>
          </w:p>
        </w:tc>
        <w:tc>
          <w:tcPr>
            <w:tcW w:w="851" w:type="dxa"/>
            <w:tcBorders>
              <w:top w:val="dotted" w:sz="4" w:space="0" w:color="auto"/>
            </w:tcBorders>
          </w:tcPr>
          <w:p w14:paraId="76B80825" w14:textId="77777777" w:rsidR="00B81220" w:rsidRPr="00DF315F" w:rsidRDefault="00B81220" w:rsidP="004B7D30">
            <w:pPr>
              <w:rPr>
                <w:rFonts w:cstheme="minorHAnsi"/>
              </w:rPr>
            </w:pPr>
          </w:p>
        </w:tc>
        <w:tc>
          <w:tcPr>
            <w:tcW w:w="5107" w:type="dxa"/>
            <w:tcBorders>
              <w:top w:val="dotted" w:sz="4" w:space="0" w:color="auto"/>
            </w:tcBorders>
          </w:tcPr>
          <w:p w14:paraId="0D1D693B" w14:textId="77777777" w:rsidR="00B81220" w:rsidRPr="00DF315F" w:rsidRDefault="00B81220" w:rsidP="004B7D30">
            <w:pPr>
              <w:rPr>
                <w:rFonts w:cstheme="minorHAnsi"/>
              </w:rPr>
            </w:pPr>
          </w:p>
        </w:tc>
      </w:tr>
    </w:tbl>
    <w:p w14:paraId="33C9C26B" w14:textId="3BF9494E" w:rsidR="00C70B11" w:rsidRPr="00246E48" w:rsidRDefault="00C70B11" w:rsidP="001F423E">
      <w:pPr>
        <w:pStyle w:val="berschrift3"/>
        <w:numPr>
          <w:ilvl w:val="0"/>
          <w:numId w:val="0"/>
        </w:numPr>
        <w:rPr>
          <w:iCs/>
        </w:rPr>
      </w:pPr>
      <w:r w:rsidRPr="00246E48">
        <w:br w:type="page"/>
      </w:r>
    </w:p>
    <w:p w14:paraId="5E344375" w14:textId="71CF4856" w:rsidR="00C70B11" w:rsidRPr="00246E48" w:rsidRDefault="00C70B11" w:rsidP="001F2FE1">
      <w:pPr>
        <w:pStyle w:val="berschrift2"/>
      </w:pPr>
      <w:bookmarkStart w:id="590" w:name="_Toc62633591"/>
      <w:bookmarkStart w:id="591" w:name="_Toc64453927"/>
      <w:bookmarkStart w:id="592" w:name="_Toc108464939"/>
      <w:r w:rsidRPr="00246E48">
        <w:lastRenderedPageBreak/>
        <w:t>AD: Übermittlung der Bilanzkreissummenzeitreihe vom NB an BIKO und BKV</w:t>
      </w:r>
      <w:bookmarkEnd w:id="590"/>
      <w:bookmarkEnd w:id="591"/>
      <w:bookmarkEnd w:id="592"/>
    </w:p>
    <w:p w14:paraId="160CCF60" w14:textId="6BD5B5D7" w:rsidR="00C70B11" w:rsidRDefault="00C70B11" w:rsidP="00855734">
      <w:pPr>
        <w:pStyle w:val="berschrift3"/>
      </w:pPr>
      <w:bookmarkStart w:id="593" w:name="_Toc62633592"/>
      <w:bookmarkStart w:id="594" w:name="_Toc64453928"/>
      <w:bookmarkStart w:id="595" w:name="_Toc108464940"/>
      <w:r w:rsidRPr="00246E48">
        <w:t>E_0038_Bilanzkreissummenzeitreihe (Kategorie A) prüfen</w:t>
      </w:r>
      <w:bookmarkEnd w:id="593"/>
      <w:bookmarkEnd w:id="594"/>
      <w:bookmarkEnd w:id="59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64BB452E" w14:textId="77777777" w:rsidTr="00C62443">
        <w:trPr>
          <w:trHeight w:val="454"/>
        </w:trPr>
        <w:tc>
          <w:tcPr>
            <w:tcW w:w="14327" w:type="dxa"/>
            <w:gridSpan w:val="6"/>
            <w:shd w:val="clear" w:color="auto" w:fill="D8DFE4"/>
            <w:vAlign w:val="center"/>
          </w:tcPr>
          <w:p w14:paraId="4467FF55" w14:textId="391E596B" w:rsidR="00786E58" w:rsidRPr="00CF6B07" w:rsidRDefault="00786E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86E58" w:rsidRPr="00F127C3" w14:paraId="5398A353" w14:textId="77777777" w:rsidTr="00EA0C73">
        <w:trPr>
          <w:gridAfter w:val="1"/>
          <w:wAfter w:w="11" w:type="dxa"/>
        </w:trPr>
        <w:tc>
          <w:tcPr>
            <w:tcW w:w="562" w:type="dxa"/>
            <w:shd w:val="clear" w:color="auto" w:fill="D8DFE4"/>
          </w:tcPr>
          <w:p w14:paraId="7F59E5BA" w14:textId="77777777" w:rsidR="00786E58" w:rsidRPr="00CF6B07" w:rsidRDefault="00786E58" w:rsidP="004C073D">
            <w:pPr>
              <w:contextualSpacing/>
              <w:rPr>
                <w:rFonts w:cstheme="minorHAnsi"/>
              </w:rPr>
            </w:pPr>
            <w:r w:rsidRPr="00CF6B07">
              <w:rPr>
                <w:rFonts w:cstheme="minorHAnsi"/>
              </w:rPr>
              <w:t>Nr.</w:t>
            </w:r>
          </w:p>
        </w:tc>
        <w:tc>
          <w:tcPr>
            <w:tcW w:w="6237" w:type="dxa"/>
            <w:shd w:val="clear" w:color="auto" w:fill="D8DFE4"/>
          </w:tcPr>
          <w:p w14:paraId="36CEFF9D" w14:textId="77777777" w:rsidR="00786E58" w:rsidRPr="00CF6B07" w:rsidRDefault="00786E58" w:rsidP="004C073D">
            <w:pPr>
              <w:contextualSpacing/>
              <w:rPr>
                <w:rFonts w:cstheme="minorHAnsi"/>
              </w:rPr>
            </w:pPr>
            <w:r w:rsidRPr="00CF6B07">
              <w:rPr>
                <w:rFonts w:cstheme="minorHAnsi"/>
              </w:rPr>
              <w:t>Prüfschritt</w:t>
            </w:r>
          </w:p>
        </w:tc>
        <w:tc>
          <w:tcPr>
            <w:tcW w:w="1559" w:type="dxa"/>
            <w:shd w:val="clear" w:color="auto" w:fill="D8DFE4"/>
          </w:tcPr>
          <w:p w14:paraId="3E310B5E" w14:textId="77777777" w:rsidR="00786E58" w:rsidRPr="00CF6B07" w:rsidRDefault="00786E58" w:rsidP="004C073D">
            <w:pPr>
              <w:ind w:left="55"/>
              <w:contextualSpacing/>
              <w:rPr>
                <w:rFonts w:cstheme="minorHAnsi"/>
              </w:rPr>
            </w:pPr>
            <w:r w:rsidRPr="00CF6B07">
              <w:rPr>
                <w:rFonts w:cstheme="minorHAnsi"/>
              </w:rPr>
              <w:t>Prüfergebnis</w:t>
            </w:r>
          </w:p>
        </w:tc>
        <w:tc>
          <w:tcPr>
            <w:tcW w:w="851" w:type="dxa"/>
            <w:shd w:val="clear" w:color="auto" w:fill="D8DFE4"/>
          </w:tcPr>
          <w:p w14:paraId="7A8DED1C" w14:textId="77777777" w:rsidR="00786E58" w:rsidRPr="00CF6B07" w:rsidRDefault="00786E58" w:rsidP="004C073D">
            <w:pPr>
              <w:contextualSpacing/>
              <w:rPr>
                <w:rFonts w:cstheme="minorHAnsi"/>
              </w:rPr>
            </w:pPr>
            <w:r w:rsidRPr="00CF6B07">
              <w:rPr>
                <w:rFonts w:cstheme="minorHAnsi"/>
              </w:rPr>
              <w:t>Code</w:t>
            </w:r>
          </w:p>
        </w:tc>
        <w:tc>
          <w:tcPr>
            <w:tcW w:w="5107" w:type="dxa"/>
            <w:shd w:val="clear" w:color="auto" w:fill="D8DFE4"/>
          </w:tcPr>
          <w:p w14:paraId="31CE54D1" w14:textId="77777777" w:rsidR="00786E58" w:rsidRPr="00CF6B07" w:rsidRDefault="00786E58" w:rsidP="004C073D">
            <w:pPr>
              <w:contextualSpacing/>
              <w:rPr>
                <w:rFonts w:cstheme="minorHAnsi"/>
              </w:rPr>
            </w:pPr>
            <w:r w:rsidRPr="00CF6B07">
              <w:rPr>
                <w:rFonts w:cstheme="minorHAnsi"/>
              </w:rPr>
              <w:t>Hinweis</w:t>
            </w:r>
          </w:p>
        </w:tc>
      </w:tr>
      <w:tr w:rsidR="00786E58" w:rsidRPr="00F127C3" w14:paraId="15EAD8C0" w14:textId="77777777" w:rsidTr="00EA0C73">
        <w:trPr>
          <w:gridAfter w:val="1"/>
          <w:wAfter w:w="11" w:type="dxa"/>
        </w:trPr>
        <w:tc>
          <w:tcPr>
            <w:tcW w:w="562" w:type="dxa"/>
            <w:vMerge w:val="restart"/>
          </w:tcPr>
          <w:p w14:paraId="21BE9958" w14:textId="572EF64D" w:rsidR="00786E58" w:rsidRPr="00F127C3" w:rsidRDefault="00786E58" w:rsidP="00786E58">
            <w:pPr>
              <w:rPr>
                <w:rFonts w:cstheme="minorHAnsi"/>
              </w:rPr>
            </w:pPr>
            <w:r w:rsidRPr="00855734">
              <w:rPr>
                <w:rFonts w:eastAsia="Arial" w:cstheme="minorHAnsi"/>
              </w:rPr>
              <w:t>1</w:t>
            </w:r>
          </w:p>
        </w:tc>
        <w:tc>
          <w:tcPr>
            <w:tcW w:w="6237" w:type="dxa"/>
            <w:vMerge w:val="restart"/>
          </w:tcPr>
          <w:p w14:paraId="280D97EB" w14:textId="4FE32E94" w:rsidR="00786E58" w:rsidRPr="00F127C3" w:rsidRDefault="00786E58" w:rsidP="00786E58">
            <w:pPr>
              <w:rPr>
                <w:rFonts w:cstheme="minorHAnsi"/>
              </w:rPr>
            </w:pPr>
            <w:r w:rsidRPr="00855734">
              <w:rPr>
                <w:rFonts w:eastAsia="Arial" w:cstheme="minorHAnsi"/>
              </w:rPr>
              <w:t>Erfolgt der Eingang der Zeitreihe nach Ablauf der Clearingfrist für die KBKA?</w:t>
            </w:r>
          </w:p>
        </w:tc>
        <w:tc>
          <w:tcPr>
            <w:tcW w:w="1559" w:type="dxa"/>
            <w:tcBorders>
              <w:bottom w:val="dotted" w:sz="4" w:space="0" w:color="auto"/>
            </w:tcBorders>
          </w:tcPr>
          <w:p w14:paraId="2C89C8C5" w14:textId="3A93419B"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E80276" w14:textId="3E48B56B" w:rsidR="00786E58" w:rsidRPr="00F127C3" w:rsidRDefault="00786E58" w:rsidP="00786E58">
            <w:pPr>
              <w:rPr>
                <w:rFonts w:cstheme="minorHAnsi"/>
              </w:rPr>
            </w:pPr>
            <w:r w:rsidRPr="00855734">
              <w:rPr>
                <w:rFonts w:eastAsia="Arial" w:cstheme="minorHAnsi"/>
              </w:rPr>
              <w:t>A01</w:t>
            </w:r>
          </w:p>
        </w:tc>
        <w:tc>
          <w:tcPr>
            <w:tcW w:w="5107" w:type="dxa"/>
            <w:tcBorders>
              <w:bottom w:val="dotted" w:sz="4" w:space="0" w:color="auto"/>
            </w:tcBorders>
          </w:tcPr>
          <w:p w14:paraId="2BB33AFD" w14:textId="0664A91C" w:rsidR="00786E58" w:rsidRPr="00F127C3" w:rsidRDefault="00786E58" w:rsidP="00786E58">
            <w:pPr>
              <w:rPr>
                <w:rFonts w:cstheme="minorHAnsi"/>
              </w:rPr>
            </w:pPr>
            <w:r w:rsidRPr="00855734">
              <w:rPr>
                <w:rFonts w:eastAsia="Arial" w:cstheme="minorHAnsi"/>
              </w:rPr>
              <w:t>Fristüberschreitung</w:t>
            </w:r>
          </w:p>
        </w:tc>
      </w:tr>
      <w:tr w:rsidR="00786E58" w:rsidRPr="00F127C3" w14:paraId="68B83E60" w14:textId="77777777" w:rsidTr="00EA0C73">
        <w:trPr>
          <w:gridAfter w:val="1"/>
          <w:wAfter w:w="11" w:type="dxa"/>
        </w:trPr>
        <w:tc>
          <w:tcPr>
            <w:tcW w:w="562" w:type="dxa"/>
            <w:vMerge/>
          </w:tcPr>
          <w:p w14:paraId="6D89F33F" w14:textId="77777777" w:rsidR="00786E58" w:rsidRPr="00F127C3" w:rsidRDefault="00786E58" w:rsidP="00786E58">
            <w:pPr>
              <w:rPr>
                <w:rFonts w:cstheme="minorHAnsi"/>
              </w:rPr>
            </w:pPr>
          </w:p>
        </w:tc>
        <w:tc>
          <w:tcPr>
            <w:tcW w:w="6237" w:type="dxa"/>
            <w:vMerge/>
          </w:tcPr>
          <w:p w14:paraId="6045AC40" w14:textId="77777777" w:rsidR="00786E58" w:rsidRPr="00F127C3" w:rsidRDefault="00786E58" w:rsidP="00786E58">
            <w:pPr>
              <w:rPr>
                <w:rFonts w:cstheme="minorHAnsi"/>
              </w:rPr>
            </w:pPr>
          </w:p>
        </w:tc>
        <w:tc>
          <w:tcPr>
            <w:tcW w:w="1559" w:type="dxa"/>
            <w:tcBorders>
              <w:top w:val="dotted" w:sz="4" w:space="0" w:color="auto"/>
            </w:tcBorders>
          </w:tcPr>
          <w:p w14:paraId="6BEDF089" w14:textId="5EB8457A" w:rsidR="00786E58" w:rsidRPr="00F127C3" w:rsidRDefault="00786E58" w:rsidP="00786E58">
            <w:pPr>
              <w:rPr>
                <w:rFonts w:cstheme="minorHAnsi"/>
              </w:rPr>
            </w:pPr>
            <w:r w:rsidRPr="00855734">
              <w:rPr>
                <w:rFonts w:eastAsia="Arial" w:cstheme="minorHAnsi"/>
              </w:rPr>
              <w:t xml:space="preserve">nein </w:t>
            </w:r>
            <w:r w:rsidRPr="00855734">
              <w:rPr>
                <w:rFonts w:cstheme="minorHAnsi"/>
              </w:rPr>
              <w:sym w:font="Wingdings" w:char="F0E0"/>
            </w:r>
            <w:r w:rsidRPr="00855734">
              <w:rPr>
                <w:rFonts w:cstheme="minorHAnsi"/>
              </w:rPr>
              <w:t xml:space="preserve"> 2</w:t>
            </w:r>
          </w:p>
        </w:tc>
        <w:tc>
          <w:tcPr>
            <w:tcW w:w="851" w:type="dxa"/>
            <w:tcBorders>
              <w:top w:val="dotted" w:sz="4" w:space="0" w:color="auto"/>
            </w:tcBorders>
          </w:tcPr>
          <w:p w14:paraId="22319715" w14:textId="77777777" w:rsidR="00786E58" w:rsidRPr="00F127C3" w:rsidRDefault="00786E58" w:rsidP="00786E58">
            <w:pPr>
              <w:rPr>
                <w:rFonts w:cstheme="minorHAnsi"/>
              </w:rPr>
            </w:pPr>
          </w:p>
        </w:tc>
        <w:tc>
          <w:tcPr>
            <w:tcW w:w="5107" w:type="dxa"/>
            <w:tcBorders>
              <w:top w:val="dotted" w:sz="4" w:space="0" w:color="auto"/>
            </w:tcBorders>
          </w:tcPr>
          <w:p w14:paraId="637DB5E7" w14:textId="77777777" w:rsidR="00786E58" w:rsidRPr="00F127C3" w:rsidRDefault="00786E58" w:rsidP="00786E58">
            <w:pPr>
              <w:rPr>
                <w:rFonts w:cstheme="minorHAnsi"/>
              </w:rPr>
            </w:pPr>
          </w:p>
        </w:tc>
      </w:tr>
      <w:tr w:rsidR="00786E58" w:rsidRPr="00F127C3" w14:paraId="3B3EF713" w14:textId="77777777" w:rsidTr="00EA0C73">
        <w:trPr>
          <w:gridAfter w:val="1"/>
          <w:wAfter w:w="11" w:type="dxa"/>
        </w:trPr>
        <w:tc>
          <w:tcPr>
            <w:tcW w:w="562" w:type="dxa"/>
            <w:vMerge w:val="restart"/>
          </w:tcPr>
          <w:p w14:paraId="7F3DD272" w14:textId="5E4E3CE6" w:rsidR="00786E58" w:rsidRPr="00F127C3" w:rsidRDefault="00786E58" w:rsidP="00786E58">
            <w:pPr>
              <w:rPr>
                <w:rFonts w:cstheme="minorHAnsi"/>
              </w:rPr>
            </w:pPr>
            <w:r w:rsidRPr="00855734">
              <w:rPr>
                <w:rFonts w:eastAsia="Arial" w:cstheme="minorHAnsi"/>
              </w:rPr>
              <w:t>2</w:t>
            </w:r>
          </w:p>
        </w:tc>
        <w:tc>
          <w:tcPr>
            <w:tcW w:w="6237" w:type="dxa"/>
            <w:vMerge w:val="restart"/>
          </w:tcPr>
          <w:p w14:paraId="01BF5CFF" w14:textId="7A832CC0" w:rsidR="00786E58" w:rsidRPr="00F127C3" w:rsidRDefault="00786E58" w:rsidP="00786E58">
            <w:pPr>
              <w:rPr>
                <w:rFonts w:cstheme="minorHAnsi"/>
              </w:rPr>
            </w:pPr>
            <w:r w:rsidRPr="00855734">
              <w:rPr>
                <w:rFonts w:eastAsia="Arial" w:cstheme="minorHAnsi"/>
              </w:rPr>
              <w:t>Ist der MaBiS-ZP zum betrachteten Bilanzierungsmonat aktiv?</w:t>
            </w:r>
          </w:p>
        </w:tc>
        <w:tc>
          <w:tcPr>
            <w:tcW w:w="1559" w:type="dxa"/>
            <w:tcBorders>
              <w:bottom w:val="dotted" w:sz="4" w:space="0" w:color="auto"/>
            </w:tcBorders>
          </w:tcPr>
          <w:p w14:paraId="255F6699" w14:textId="1558C2DB"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57EFCBC2" w14:textId="0937FDD7" w:rsidR="00786E58" w:rsidRPr="00F127C3" w:rsidRDefault="00786E58" w:rsidP="00786E58">
            <w:pPr>
              <w:rPr>
                <w:rFonts w:cstheme="minorHAnsi"/>
              </w:rPr>
            </w:pPr>
            <w:r w:rsidRPr="00855734">
              <w:rPr>
                <w:rFonts w:eastAsia="Arial" w:cstheme="minorHAnsi"/>
              </w:rPr>
              <w:t>A02</w:t>
            </w:r>
          </w:p>
        </w:tc>
        <w:tc>
          <w:tcPr>
            <w:tcW w:w="5107" w:type="dxa"/>
            <w:tcBorders>
              <w:bottom w:val="dotted" w:sz="4" w:space="0" w:color="auto"/>
            </w:tcBorders>
          </w:tcPr>
          <w:p w14:paraId="2568A998" w14:textId="4411D003" w:rsidR="00786E58" w:rsidRPr="00F127C3" w:rsidRDefault="00786E58" w:rsidP="00786E58">
            <w:pPr>
              <w:rPr>
                <w:rFonts w:cstheme="minorHAnsi"/>
              </w:rPr>
            </w:pPr>
            <w:r w:rsidRPr="00855734">
              <w:rPr>
                <w:rFonts w:eastAsia="Arial" w:cstheme="minorHAnsi"/>
              </w:rPr>
              <w:t>Gewählter Zeitraum nicht zulässig</w:t>
            </w:r>
          </w:p>
        </w:tc>
      </w:tr>
      <w:tr w:rsidR="00786E58" w:rsidRPr="00F127C3" w14:paraId="1EC80106" w14:textId="77777777" w:rsidTr="00EA0C73">
        <w:trPr>
          <w:gridAfter w:val="1"/>
          <w:wAfter w:w="11" w:type="dxa"/>
        </w:trPr>
        <w:tc>
          <w:tcPr>
            <w:tcW w:w="562" w:type="dxa"/>
            <w:vMerge/>
          </w:tcPr>
          <w:p w14:paraId="799958FC" w14:textId="77777777" w:rsidR="00786E58" w:rsidRPr="00F127C3" w:rsidRDefault="00786E58" w:rsidP="00786E58">
            <w:pPr>
              <w:rPr>
                <w:rFonts w:cstheme="minorHAnsi"/>
              </w:rPr>
            </w:pPr>
          </w:p>
        </w:tc>
        <w:tc>
          <w:tcPr>
            <w:tcW w:w="6237" w:type="dxa"/>
            <w:vMerge/>
          </w:tcPr>
          <w:p w14:paraId="0AF7A786" w14:textId="77777777" w:rsidR="00786E58" w:rsidRPr="00F127C3" w:rsidRDefault="00786E58" w:rsidP="00786E58">
            <w:pPr>
              <w:rPr>
                <w:rFonts w:cstheme="minorHAnsi"/>
              </w:rPr>
            </w:pPr>
          </w:p>
        </w:tc>
        <w:tc>
          <w:tcPr>
            <w:tcW w:w="1559" w:type="dxa"/>
            <w:tcBorders>
              <w:top w:val="dotted" w:sz="4" w:space="0" w:color="auto"/>
            </w:tcBorders>
          </w:tcPr>
          <w:p w14:paraId="59E2696A" w14:textId="7A65D1B0" w:rsidR="00786E58" w:rsidRPr="00F127C3" w:rsidRDefault="00786E58" w:rsidP="00786E58">
            <w:pPr>
              <w:rPr>
                <w:rFonts w:cstheme="minorHAnsi"/>
              </w:rPr>
            </w:pPr>
            <w:r w:rsidRPr="00855734">
              <w:rPr>
                <w:rFonts w:eastAsia="Arial" w:cstheme="minorHAnsi"/>
              </w:rPr>
              <w:t xml:space="preserve">ja </w:t>
            </w:r>
            <w:r w:rsidRPr="00855734">
              <w:rPr>
                <w:rFonts w:cstheme="minorHAnsi"/>
              </w:rPr>
              <w:sym w:font="Wingdings" w:char="F0E0"/>
            </w:r>
            <w:r w:rsidRPr="00855734">
              <w:rPr>
                <w:rFonts w:cstheme="minorHAnsi"/>
              </w:rPr>
              <w:t xml:space="preserve"> 3</w:t>
            </w:r>
          </w:p>
        </w:tc>
        <w:tc>
          <w:tcPr>
            <w:tcW w:w="851" w:type="dxa"/>
            <w:tcBorders>
              <w:top w:val="dotted" w:sz="4" w:space="0" w:color="auto"/>
            </w:tcBorders>
          </w:tcPr>
          <w:p w14:paraId="5DF2E804" w14:textId="77777777" w:rsidR="00786E58" w:rsidRPr="00F127C3" w:rsidRDefault="00786E58" w:rsidP="00786E58">
            <w:pPr>
              <w:rPr>
                <w:rFonts w:cstheme="minorHAnsi"/>
              </w:rPr>
            </w:pPr>
          </w:p>
        </w:tc>
        <w:tc>
          <w:tcPr>
            <w:tcW w:w="5107" w:type="dxa"/>
            <w:tcBorders>
              <w:top w:val="dotted" w:sz="4" w:space="0" w:color="auto"/>
            </w:tcBorders>
          </w:tcPr>
          <w:p w14:paraId="4ABBB97E" w14:textId="77777777" w:rsidR="00786E58" w:rsidRPr="00F127C3" w:rsidRDefault="00786E58" w:rsidP="00786E58">
            <w:pPr>
              <w:rPr>
                <w:rFonts w:cstheme="minorHAnsi"/>
              </w:rPr>
            </w:pPr>
          </w:p>
        </w:tc>
      </w:tr>
      <w:tr w:rsidR="00786E58" w:rsidRPr="00F127C3" w14:paraId="092A797B" w14:textId="77777777" w:rsidTr="00EA0C73">
        <w:trPr>
          <w:gridAfter w:val="1"/>
          <w:wAfter w:w="11" w:type="dxa"/>
        </w:trPr>
        <w:tc>
          <w:tcPr>
            <w:tcW w:w="562" w:type="dxa"/>
            <w:vMerge w:val="restart"/>
          </w:tcPr>
          <w:p w14:paraId="79DC0C62" w14:textId="2F2A3B88" w:rsidR="00786E58" w:rsidRPr="00F127C3" w:rsidRDefault="00786E58" w:rsidP="00786E58">
            <w:pPr>
              <w:rPr>
                <w:rFonts w:cstheme="minorHAnsi"/>
              </w:rPr>
            </w:pPr>
            <w:r w:rsidRPr="00855734">
              <w:rPr>
                <w:rFonts w:eastAsia="Arial" w:cstheme="minorHAnsi"/>
              </w:rPr>
              <w:t>3</w:t>
            </w:r>
          </w:p>
        </w:tc>
        <w:tc>
          <w:tcPr>
            <w:tcW w:w="6237" w:type="dxa"/>
            <w:vMerge w:val="restart"/>
          </w:tcPr>
          <w:p w14:paraId="09D3F734" w14:textId="023AAE25" w:rsidR="00786E58" w:rsidRPr="00F127C3" w:rsidRDefault="00786E58" w:rsidP="00786E58">
            <w:pPr>
              <w:rPr>
                <w:rFonts w:cstheme="minorHAnsi"/>
              </w:rPr>
            </w:pPr>
            <w:r w:rsidRPr="00855734">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3BF3313" w14:textId="20377DD6"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91727AE" w14:textId="0BE33DA9" w:rsidR="00786E58" w:rsidRPr="00F127C3" w:rsidRDefault="00786E58" w:rsidP="00786E58">
            <w:pPr>
              <w:rPr>
                <w:rFonts w:cstheme="minorHAnsi"/>
              </w:rPr>
            </w:pPr>
            <w:r w:rsidRPr="00855734">
              <w:rPr>
                <w:rFonts w:eastAsia="Arial" w:cstheme="minorHAnsi"/>
              </w:rPr>
              <w:t>A03</w:t>
            </w:r>
          </w:p>
        </w:tc>
        <w:tc>
          <w:tcPr>
            <w:tcW w:w="5107" w:type="dxa"/>
            <w:tcBorders>
              <w:bottom w:val="dotted" w:sz="4" w:space="0" w:color="auto"/>
            </w:tcBorders>
          </w:tcPr>
          <w:p w14:paraId="085A3EDE" w14:textId="27C12861" w:rsidR="00786E58" w:rsidRPr="00F127C3" w:rsidRDefault="00786E58" w:rsidP="00786E58">
            <w:pPr>
              <w:rPr>
                <w:rFonts w:cstheme="minorHAnsi"/>
              </w:rPr>
            </w:pPr>
            <w:r w:rsidRPr="00855734">
              <w:rPr>
                <w:rFonts w:eastAsia="Arial" w:cstheme="minorHAnsi"/>
              </w:rPr>
              <w:t>Fristunterschreitung</w:t>
            </w:r>
          </w:p>
        </w:tc>
      </w:tr>
      <w:tr w:rsidR="00786E58" w:rsidRPr="00F127C3" w14:paraId="2B99A3BA" w14:textId="77777777" w:rsidTr="00EA0C73">
        <w:trPr>
          <w:gridAfter w:val="1"/>
          <w:wAfter w:w="11" w:type="dxa"/>
        </w:trPr>
        <w:tc>
          <w:tcPr>
            <w:tcW w:w="562" w:type="dxa"/>
            <w:vMerge/>
          </w:tcPr>
          <w:p w14:paraId="3D832B51" w14:textId="77777777" w:rsidR="00786E58" w:rsidRPr="00F127C3" w:rsidRDefault="00786E58" w:rsidP="00786E58">
            <w:pPr>
              <w:rPr>
                <w:rFonts w:cstheme="minorHAnsi"/>
              </w:rPr>
            </w:pPr>
          </w:p>
        </w:tc>
        <w:tc>
          <w:tcPr>
            <w:tcW w:w="6237" w:type="dxa"/>
            <w:vMerge/>
          </w:tcPr>
          <w:p w14:paraId="6C218EC6" w14:textId="77777777" w:rsidR="00786E58" w:rsidRPr="00F127C3" w:rsidRDefault="00786E58" w:rsidP="00786E58">
            <w:pPr>
              <w:rPr>
                <w:rFonts w:cstheme="minorHAnsi"/>
              </w:rPr>
            </w:pPr>
          </w:p>
        </w:tc>
        <w:tc>
          <w:tcPr>
            <w:tcW w:w="1559" w:type="dxa"/>
            <w:tcBorders>
              <w:top w:val="dotted" w:sz="4" w:space="0" w:color="auto"/>
            </w:tcBorders>
          </w:tcPr>
          <w:p w14:paraId="5E6F45A7" w14:textId="3836DC9E" w:rsidR="00786E58" w:rsidRPr="00F127C3" w:rsidRDefault="00786E58" w:rsidP="00786E58">
            <w:pPr>
              <w:rPr>
                <w:rFonts w:cstheme="minorHAnsi"/>
              </w:rPr>
            </w:pPr>
            <w:r w:rsidRPr="00855734">
              <w:rPr>
                <w:rFonts w:eastAsia="Arial" w:cstheme="minorHAnsi"/>
              </w:rPr>
              <w:t xml:space="preserve">ja </w:t>
            </w:r>
            <w:r w:rsidRPr="00855734">
              <w:rPr>
                <w:rFonts w:cstheme="minorHAnsi"/>
              </w:rPr>
              <w:sym w:font="Wingdings" w:char="F0E0"/>
            </w:r>
            <w:r w:rsidRPr="00855734">
              <w:rPr>
                <w:rFonts w:cstheme="minorHAnsi"/>
              </w:rPr>
              <w:t xml:space="preserve"> 4</w:t>
            </w:r>
          </w:p>
        </w:tc>
        <w:tc>
          <w:tcPr>
            <w:tcW w:w="851" w:type="dxa"/>
            <w:tcBorders>
              <w:top w:val="dotted" w:sz="4" w:space="0" w:color="auto"/>
            </w:tcBorders>
          </w:tcPr>
          <w:p w14:paraId="6DCFFE18" w14:textId="77777777" w:rsidR="00786E58" w:rsidRPr="00F127C3" w:rsidRDefault="00786E58" w:rsidP="00786E58">
            <w:pPr>
              <w:rPr>
                <w:rFonts w:cstheme="minorHAnsi"/>
              </w:rPr>
            </w:pPr>
          </w:p>
        </w:tc>
        <w:tc>
          <w:tcPr>
            <w:tcW w:w="5107" w:type="dxa"/>
            <w:tcBorders>
              <w:top w:val="dotted" w:sz="4" w:space="0" w:color="auto"/>
            </w:tcBorders>
          </w:tcPr>
          <w:p w14:paraId="5F53C42C" w14:textId="77777777" w:rsidR="00786E58" w:rsidRPr="00F127C3" w:rsidRDefault="00786E58" w:rsidP="00786E58">
            <w:pPr>
              <w:rPr>
                <w:rFonts w:cstheme="minorHAnsi"/>
              </w:rPr>
            </w:pPr>
          </w:p>
        </w:tc>
      </w:tr>
      <w:tr w:rsidR="00786E58" w:rsidRPr="00F127C3" w14:paraId="18EC8566" w14:textId="77777777" w:rsidTr="00EA0C73">
        <w:trPr>
          <w:gridAfter w:val="1"/>
          <w:wAfter w:w="11" w:type="dxa"/>
        </w:trPr>
        <w:tc>
          <w:tcPr>
            <w:tcW w:w="562" w:type="dxa"/>
            <w:vMerge w:val="restart"/>
          </w:tcPr>
          <w:p w14:paraId="402AE4F2" w14:textId="2BBA68E6" w:rsidR="00786E58" w:rsidRPr="00F127C3" w:rsidRDefault="00786E58" w:rsidP="00786E58">
            <w:pPr>
              <w:rPr>
                <w:rFonts w:cstheme="minorHAnsi"/>
              </w:rPr>
            </w:pPr>
            <w:r w:rsidRPr="00855734">
              <w:rPr>
                <w:rFonts w:eastAsia="Arial" w:cstheme="minorHAnsi"/>
              </w:rPr>
              <w:t>4</w:t>
            </w:r>
          </w:p>
        </w:tc>
        <w:tc>
          <w:tcPr>
            <w:tcW w:w="6237" w:type="dxa"/>
            <w:vMerge w:val="restart"/>
          </w:tcPr>
          <w:p w14:paraId="489DF19A" w14:textId="29570EAE" w:rsidR="00786E58" w:rsidRPr="00F127C3" w:rsidRDefault="00786E58" w:rsidP="00786E58">
            <w:pPr>
              <w:rPr>
                <w:rFonts w:cstheme="minorHAnsi"/>
              </w:rPr>
            </w:pPr>
            <w:r w:rsidRPr="00855734">
              <w:rPr>
                <w:rFonts w:eastAsia="Arial" w:cstheme="minorHAnsi"/>
              </w:rPr>
              <w:t>Liegt die Version der Zeitreihe des MaBiS-ZP für diesen Bilanzierungsmonat bereits vor?</w:t>
            </w:r>
          </w:p>
        </w:tc>
        <w:tc>
          <w:tcPr>
            <w:tcW w:w="1559" w:type="dxa"/>
            <w:tcBorders>
              <w:bottom w:val="dotted" w:sz="4" w:space="0" w:color="auto"/>
            </w:tcBorders>
          </w:tcPr>
          <w:p w14:paraId="6E4A8B0B" w14:textId="0BDAFBDC"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C506A1" w14:textId="6AFCE7CF" w:rsidR="00786E58" w:rsidRPr="00F127C3" w:rsidRDefault="00786E58" w:rsidP="00786E58">
            <w:pPr>
              <w:rPr>
                <w:rFonts w:cstheme="minorHAnsi"/>
              </w:rPr>
            </w:pPr>
            <w:r w:rsidRPr="00855734">
              <w:rPr>
                <w:rFonts w:eastAsia="Arial" w:cstheme="minorHAnsi"/>
              </w:rPr>
              <w:t>A04</w:t>
            </w:r>
          </w:p>
        </w:tc>
        <w:tc>
          <w:tcPr>
            <w:tcW w:w="5107" w:type="dxa"/>
            <w:tcBorders>
              <w:bottom w:val="dotted" w:sz="4" w:space="0" w:color="auto"/>
            </w:tcBorders>
          </w:tcPr>
          <w:p w14:paraId="6D9C1C09" w14:textId="0355D595" w:rsidR="00786E58" w:rsidRPr="00F127C3" w:rsidRDefault="00786E58" w:rsidP="00786E58">
            <w:pPr>
              <w:rPr>
                <w:rFonts w:cstheme="minorHAnsi"/>
              </w:rPr>
            </w:pPr>
            <w:r w:rsidRPr="00855734">
              <w:rPr>
                <w:rFonts w:eastAsia="Arial" w:cstheme="minorHAnsi"/>
              </w:rPr>
              <w:t>Zeitreihe bereits vorhanden</w:t>
            </w:r>
          </w:p>
        </w:tc>
      </w:tr>
      <w:tr w:rsidR="00786E58" w:rsidRPr="00F127C3" w14:paraId="20F326B9" w14:textId="77777777" w:rsidTr="00EA0C73">
        <w:trPr>
          <w:gridAfter w:val="1"/>
          <w:wAfter w:w="11" w:type="dxa"/>
        </w:trPr>
        <w:tc>
          <w:tcPr>
            <w:tcW w:w="562" w:type="dxa"/>
            <w:vMerge/>
          </w:tcPr>
          <w:p w14:paraId="44C664E8" w14:textId="77777777" w:rsidR="00786E58" w:rsidRPr="00F127C3" w:rsidRDefault="00786E58" w:rsidP="00786E58">
            <w:pPr>
              <w:rPr>
                <w:rFonts w:cstheme="minorHAnsi"/>
              </w:rPr>
            </w:pPr>
          </w:p>
        </w:tc>
        <w:tc>
          <w:tcPr>
            <w:tcW w:w="6237" w:type="dxa"/>
            <w:vMerge/>
          </w:tcPr>
          <w:p w14:paraId="0A1A03BB" w14:textId="77777777" w:rsidR="00786E58" w:rsidRPr="00F127C3" w:rsidRDefault="00786E58" w:rsidP="00786E58">
            <w:pPr>
              <w:rPr>
                <w:rFonts w:cstheme="minorHAnsi"/>
              </w:rPr>
            </w:pPr>
          </w:p>
        </w:tc>
        <w:tc>
          <w:tcPr>
            <w:tcW w:w="1559" w:type="dxa"/>
            <w:tcBorders>
              <w:top w:val="dotted" w:sz="4" w:space="0" w:color="auto"/>
            </w:tcBorders>
          </w:tcPr>
          <w:p w14:paraId="230DE28B" w14:textId="0EEF5F77" w:rsidR="00786E58" w:rsidRPr="00F127C3" w:rsidRDefault="00786E58" w:rsidP="00786E58">
            <w:pPr>
              <w:rPr>
                <w:rFonts w:cstheme="minorHAnsi"/>
              </w:rPr>
            </w:pPr>
            <w:r w:rsidRPr="00855734">
              <w:rPr>
                <w:rFonts w:eastAsia="Arial" w:cstheme="minorHAnsi"/>
              </w:rPr>
              <w:t xml:space="preserve">nein </w:t>
            </w:r>
            <w:r w:rsidRPr="00855734">
              <w:rPr>
                <w:rFonts w:cstheme="minorHAnsi"/>
              </w:rPr>
              <w:sym w:font="Wingdings" w:char="F0E0"/>
            </w:r>
            <w:r w:rsidRPr="00855734">
              <w:rPr>
                <w:rFonts w:cstheme="minorHAnsi"/>
              </w:rPr>
              <w:t xml:space="preserve"> 5</w:t>
            </w:r>
          </w:p>
        </w:tc>
        <w:tc>
          <w:tcPr>
            <w:tcW w:w="851" w:type="dxa"/>
            <w:tcBorders>
              <w:top w:val="dotted" w:sz="4" w:space="0" w:color="auto"/>
            </w:tcBorders>
          </w:tcPr>
          <w:p w14:paraId="66B8BE84" w14:textId="77777777" w:rsidR="00786E58" w:rsidRPr="00F127C3" w:rsidRDefault="00786E58" w:rsidP="00786E58">
            <w:pPr>
              <w:rPr>
                <w:rFonts w:cstheme="minorHAnsi"/>
              </w:rPr>
            </w:pPr>
          </w:p>
        </w:tc>
        <w:tc>
          <w:tcPr>
            <w:tcW w:w="5107" w:type="dxa"/>
            <w:tcBorders>
              <w:top w:val="dotted" w:sz="4" w:space="0" w:color="auto"/>
            </w:tcBorders>
          </w:tcPr>
          <w:p w14:paraId="5871CDDB" w14:textId="77777777" w:rsidR="00786E58" w:rsidRPr="00F127C3" w:rsidRDefault="00786E58" w:rsidP="00786E58">
            <w:pPr>
              <w:rPr>
                <w:rFonts w:cstheme="minorHAnsi"/>
              </w:rPr>
            </w:pPr>
          </w:p>
        </w:tc>
      </w:tr>
      <w:tr w:rsidR="00786E58" w:rsidRPr="00F127C3" w14:paraId="09A5BB13" w14:textId="77777777" w:rsidTr="00EA0C73">
        <w:trPr>
          <w:gridAfter w:val="1"/>
          <w:wAfter w:w="11" w:type="dxa"/>
        </w:trPr>
        <w:tc>
          <w:tcPr>
            <w:tcW w:w="562" w:type="dxa"/>
            <w:vMerge w:val="restart"/>
          </w:tcPr>
          <w:p w14:paraId="2B214AB8" w14:textId="102E23C3" w:rsidR="00786E58" w:rsidRPr="00F127C3" w:rsidRDefault="00786E58" w:rsidP="00786E58">
            <w:pPr>
              <w:rPr>
                <w:rFonts w:cstheme="minorHAnsi"/>
              </w:rPr>
            </w:pPr>
            <w:r w:rsidRPr="00855734">
              <w:rPr>
                <w:rFonts w:eastAsia="Arial" w:cstheme="minorHAnsi"/>
              </w:rPr>
              <w:t>5</w:t>
            </w:r>
          </w:p>
        </w:tc>
        <w:tc>
          <w:tcPr>
            <w:tcW w:w="6237" w:type="dxa"/>
            <w:vMerge w:val="restart"/>
          </w:tcPr>
          <w:p w14:paraId="373C4192" w14:textId="551EA6E9" w:rsidR="00786E58" w:rsidRPr="00F127C3" w:rsidRDefault="00786E58" w:rsidP="00786E58">
            <w:pPr>
              <w:rPr>
                <w:rFonts w:cstheme="minorHAnsi"/>
              </w:rPr>
            </w:pPr>
            <w:r w:rsidRPr="00855734">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AC57E1" w14:textId="13F625E5"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7B42468" w14:textId="65186F39" w:rsidR="00786E58" w:rsidRPr="00F127C3" w:rsidRDefault="00786E58" w:rsidP="00786E58">
            <w:pPr>
              <w:rPr>
                <w:rFonts w:cstheme="minorHAnsi"/>
              </w:rPr>
            </w:pPr>
            <w:r w:rsidRPr="00855734">
              <w:rPr>
                <w:rFonts w:eastAsia="Arial" w:cstheme="minorHAnsi"/>
              </w:rPr>
              <w:t>A05</w:t>
            </w:r>
          </w:p>
        </w:tc>
        <w:tc>
          <w:tcPr>
            <w:tcW w:w="5107" w:type="dxa"/>
            <w:tcBorders>
              <w:bottom w:val="dotted" w:sz="4" w:space="0" w:color="auto"/>
            </w:tcBorders>
          </w:tcPr>
          <w:p w14:paraId="54E5A988" w14:textId="756FBDE9" w:rsidR="00786E58" w:rsidRPr="00F127C3" w:rsidRDefault="00786E58" w:rsidP="00786E58">
            <w:pPr>
              <w:rPr>
                <w:rFonts w:cstheme="minorHAnsi"/>
              </w:rPr>
            </w:pPr>
            <w:r w:rsidRPr="00855734">
              <w:rPr>
                <w:rFonts w:eastAsia="Arial" w:cstheme="minorHAnsi"/>
              </w:rPr>
              <w:t>Version nicht zugelassen</w:t>
            </w:r>
          </w:p>
        </w:tc>
      </w:tr>
      <w:tr w:rsidR="00786E58" w:rsidRPr="00F127C3" w14:paraId="42F295B2" w14:textId="77777777" w:rsidTr="00EA0C73">
        <w:trPr>
          <w:gridAfter w:val="1"/>
          <w:wAfter w:w="11" w:type="dxa"/>
        </w:trPr>
        <w:tc>
          <w:tcPr>
            <w:tcW w:w="562" w:type="dxa"/>
            <w:vMerge/>
          </w:tcPr>
          <w:p w14:paraId="36067443" w14:textId="77777777" w:rsidR="00786E58" w:rsidRPr="00F127C3" w:rsidRDefault="00786E58" w:rsidP="00786E58">
            <w:pPr>
              <w:rPr>
                <w:rFonts w:cstheme="minorHAnsi"/>
              </w:rPr>
            </w:pPr>
          </w:p>
        </w:tc>
        <w:tc>
          <w:tcPr>
            <w:tcW w:w="6237" w:type="dxa"/>
            <w:vMerge/>
          </w:tcPr>
          <w:p w14:paraId="30A6F633" w14:textId="77777777" w:rsidR="00786E58" w:rsidRPr="00F127C3" w:rsidRDefault="00786E58" w:rsidP="00786E58">
            <w:pPr>
              <w:rPr>
                <w:rFonts w:cstheme="minorHAnsi"/>
              </w:rPr>
            </w:pPr>
          </w:p>
        </w:tc>
        <w:tc>
          <w:tcPr>
            <w:tcW w:w="1559" w:type="dxa"/>
            <w:tcBorders>
              <w:top w:val="dotted" w:sz="4" w:space="0" w:color="auto"/>
            </w:tcBorders>
          </w:tcPr>
          <w:p w14:paraId="103FBD6D" w14:textId="5AD59C8A" w:rsidR="00786E58" w:rsidRPr="00F127C3" w:rsidRDefault="00786E58" w:rsidP="00786E58">
            <w:pPr>
              <w:rPr>
                <w:rFonts w:cstheme="minorHAnsi"/>
              </w:rPr>
            </w:pPr>
            <w:r w:rsidRPr="00855734">
              <w:rPr>
                <w:rFonts w:eastAsia="Arial" w:cstheme="minorHAnsi"/>
              </w:rPr>
              <w:t xml:space="preserve">ja </w:t>
            </w:r>
            <w:r w:rsidRPr="00855734">
              <w:rPr>
                <w:rFonts w:cstheme="minorHAnsi"/>
              </w:rPr>
              <w:sym w:font="Wingdings" w:char="F0E0"/>
            </w:r>
            <w:r w:rsidRPr="00855734">
              <w:rPr>
                <w:rFonts w:cstheme="minorHAnsi"/>
              </w:rPr>
              <w:t xml:space="preserve"> Ende</w:t>
            </w:r>
          </w:p>
        </w:tc>
        <w:tc>
          <w:tcPr>
            <w:tcW w:w="851" w:type="dxa"/>
            <w:tcBorders>
              <w:top w:val="dotted" w:sz="4" w:space="0" w:color="auto"/>
            </w:tcBorders>
          </w:tcPr>
          <w:p w14:paraId="7852A93B" w14:textId="77777777" w:rsidR="00786E58" w:rsidRPr="00F127C3" w:rsidRDefault="00786E58" w:rsidP="00786E58">
            <w:pPr>
              <w:rPr>
                <w:rFonts w:cstheme="minorHAnsi"/>
              </w:rPr>
            </w:pPr>
          </w:p>
        </w:tc>
        <w:tc>
          <w:tcPr>
            <w:tcW w:w="5107" w:type="dxa"/>
            <w:tcBorders>
              <w:top w:val="dotted" w:sz="4" w:space="0" w:color="auto"/>
            </w:tcBorders>
          </w:tcPr>
          <w:p w14:paraId="163323D6" w14:textId="77777777" w:rsidR="00786E58" w:rsidRPr="00F127C3" w:rsidRDefault="00786E58" w:rsidP="00786E58">
            <w:pPr>
              <w:rPr>
                <w:rFonts w:cstheme="minorHAnsi"/>
              </w:rPr>
            </w:pPr>
          </w:p>
        </w:tc>
      </w:tr>
    </w:tbl>
    <w:p w14:paraId="0ED8AFAF" w14:textId="77777777" w:rsidR="00C70B11" w:rsidRPr="00246E48" w:rsidRDefault="00C70B11" w:rsidP="00834172">
      <w:pPr>
        <w:rPr>
          <w:szCs w:val="28"/>
        </w:rPr>
      </w:pPr>
      <w:r w:rsidRPr="00246E48">
        <w:br w:type="page"/>
      </w:r>
    </w:p>
    <w:p w14:paraId="29D87C28" w14:textId="38170A2C" w:rsidR="00C70B11" w:rsidRPr="00246E48" w:rsidRDefault="00C70B11" w:rsidP="001F2FE1">
      <w:pPr>
        <w:pStyle w:val="berschrift2"/>
      </w:pPr>
      <w:bookmarkStart w:id="596" w:name="_Toc62633593"/>
      <w:bookmarkStart w:id="597" w:name="_Toc64453929"/>
      <w:bookmarkStart w:id="598" w:name="_Toc108464941"/>
      <w:r w:rsidRPr="00246E48">
        <w:lastRenderedPageBreak/>
        <w:t xml:space="preserve">AD: Übermittlung </w:t>
      </w:r>
      <w:r w:rsidRPr="00C0693F">
        <w:t>Prüfmitteilung</w:t>
      </w:r>
      <w:r w:rsidRPr="00246E48">
        <w:t xml:space="preserve"> für die Bilanzkreissummenzeitreihe</w:t>
      </w:r>
      <w:r>
        <w:t xml:space="preserve"> </w:t>
      </w:r>
      <w:r w:rsidRPr="00246E48">
        <w:t>vom BKV an BIKO und NB</w:t>
      </w:r>
      <w:bookmarkEnd w:id="596"/>
      <w:bookmarkEnd w:id="597"/>
      <w:bookmarkEnd w:id="598"/>
    </w:p>
    <w:p w14:paraId="711FCB1E" w14:textId="4754F6C2" w:rsidR="00C70B11" w:rsidRDefault="00C70B11" w:rsidP="00834172">
      <w:pPr>
        <w:pStyle w:val="berschrift3"/>
      </w:pPr>
      <w:bookmarkStart w:id="599" w:name="_Toc62633594"/>
      <w:bookmarkStart w:id="600" w:name="_Toc64453930"/>
      <w:bookmarkStart w:id="601" w:name="_Toc108464942"/>
      <w:r w:rsidRPr="00246E48">
        <w:t>E_0063_BK-SZR (Kategorie A) prüfen</w:t>
      </w:r>
      <w:bookmarkEnd w:id="599"/>
      <w:bookmarkEnd w:id="600"/>
      <w:bookmarkEnd w:id="60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45C33271" w14:textId="77777777" w:rsidTr="00612364">
        <w:trPr>
          <w:trHeight w:val="454"/>
        </w:trPr>
        <w:tc>
          <w:tcPr>
            <w:tcW w:w="14327" w:type="dxa"/>
            <w:gridSpan w:val="6"/>
            <w:shd w:val="clear" w:color="auto" w:fill="D8DFE4"/>
            <w:vAlign w:val="center"/>
          </w:tcPr>
          <w:p w14:paraId="38879DF3" w14:textId="1C4A6C5C"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0921A1">
              <w:rPr>
                <w:rFonts w:cstheme="minorHAnsi"/>
                <w:b/>
                <w:bCs/>
                <w:color w:val="C20000"/>
              </w:rPr>
              <w:t>BKV</w:t>
            </w:r>
          </w:p>
        </w:tc>
      </w:tr>
      <w:tr w:rsidR="00786E58" w:rsidRPr="00F127C3" w14:paraId="7D950976" w14:textId="77777777" w:rsidTr="00612364">
        <w:trPr>
          <w:gridAfter w:val="1"/>
          <w:wAfter w:w="11" w:type="dxa"/>
        </w:trPr>
        <w:tc>
          <w:tcPr>
            <w:tcW w:w="562" w:type="dxa"/>
            <w:shd w:val="clear" w:color="auto" w:fill="D8DFE4"/>
          </w:tcPr>
          <w:p w14:paraId="6C72F79C"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1191FE5B"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8D7A514"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73E4B6B2"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2841C0FA"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63198A9" w14:textId="77777777" w:rsidTr="00612364">
        <w:trPr>
          <w:gridAfter w:val="1"/>
          <w:wAfter w:w="11" w:type="dxa"/>
        </w:trPr>
        <w:tc>
          <w:tcPr>
            <w:tcW w:w="562" w:type="dxa"/>
            <w:vMerge w:val="restart"/>
          </w:tcPr>
          <w:p w14:paraId="5999017B" w14:textId="3CB049FC" w:rsidR="000921A1" w:rsidRPr="00F127C3" w:rsidRDefault="000921A1" w:rsidP="000921A1">
            <w:pPr>
              <w:rPr>
                <w:rFonts w:cstheme="minorHAnsi"/>
              </w:rPr>
            </w:pPr>
            <w:r w:rsidRPr="00834172">
              <w:rPr>
                <w:rFonts w:cstheme="minorHAnsi"/>
              </w:rPr>
              <w:t>1</w:t>
            </w:r>
          </w:p>
        </w:tc>
        <w:tc>
          <w:tcPr>
            <w:tcW w:w="6237" w:type="dxa"/>
            <w:vMerge w:val="restart"/>
          </w:tcPr>
          <w:p w14:paraId="5DDAB136" w14:textId="5213303F" w:rsidR="000921A1" w:rsidRPr="00F127C3" w:rsidRDefault="000921A1" w:rsidP="000921A1">
            <w:pPr>
              <w:rPr>
                <w:rFonts w:cstheme="minorHAnsi"/>
              </w:rPr>
            </w:pPr>
            <w:r w:rsidRPr="00834172">
              <w:rPr>
                <w:rFonts w:cstheme="minorHAnsi"/>
              </w:rPr>
              <w:t>Liegt die Version der Zeitreihe des MaBiS-ZP für diesen Bilanzierungsmonat bereits vor?</w:t>
            </w:r>
          </w:p>
        </w:tc>
        <w:tc>
          <w:tcPr>
            <w:tcW w:w="1559" w:type="dxa"/>
            <w:tcBorders>
              <w:bottom w:val="dotted" w:sz="4" w:space="0" w:color="auto"/>
            </w:tcBorders>
          </w:tcPr>
          <w:p w14:paraId="29CD432E" w14:textId="452EC9B6" w:rsidR="000921A1" w:rsidRPr="00F127C3" w:rsidRDefault="000921A1" w:rsidP="000921A1">
            <w:pPr>
              <w:rPr>
                <w:rFonts w:cstheme="minorHAnsi"/>
              </w:rPr>
            </w:pPr>
            <w:r w:rsidRPr="00834172">
              <w:rPr>
                <w:rFonts w:cstheme="minorHAnsi"/>
              </w:rPr>
              <w:t>ja</w:t>
            </w:r>
          </w:p>
        </w:tc>
        <w:tc>
          <w:tcPr>
            <w:tcW w:w="851" w:type="dxa"/>
            <w:tcBorders>
              <w:bottom w:val="dotted" w:sz="4" w:space="0" w:color="auto"/>
            </w:tcBorders>
          </w:tcPr>
          <w:p w14:paraId="4296F807" w14:textId="2EFD2961" w:rsidR="000921A1" w:rsidRPr="00F127C3" w:rsidRDefault="000921A1" w:rsidP="000921A1">
            <w:pPr>
              <w:rPr>
                <w:rFonts w:cstheme="minorHAnsi"/>
              </w:rPr>
            </w:pPr>
            <w:r w:rsidRPr="00834172">
              <w:rPr>
                <w:rFonts w:cstheme="minorHAnsi"/>
              </w:rPr>
              <w:t>A01</w:t>
            </w:r>
          </w:p>
        </w:tc>
        <w:tc>
          <w:tcPr>
            <w:tcW w:w="5107" w:type="dxa"/>
            <w:tcBorders>
              <w:bottom w:val="dotted" w:sz="4" w:space="0" w:color="auto"/>
            </w:tcBorders>
          </w:tcPr>
          <w:p w14:paraId="4129350C" w14:textId="77777777" w:rsidR="000921A1" w:rsidRPr="00834172" w:rsidRDefault="000921A1" w:rsidP="000921A1">
            <w:pPr>
              <w:rPr>
                <w:rFonts w:cstheme="minorHAnsi"/>
              </w:rPr>
            </w:pPr>
            <w:r w:rsidRPr="00834172">
              <w:rPr>
                <w:rFonts w:cstheme="minorHAnsi"/>
              </w:rPr>
              <w:t>Cluster: Abweisung</w:t>
            </w:r>
          </w:p>
          <w:p w14:paraId="34B606DA" w14:textId="64E4D9C9" w:rsidR="000921A1" w:rsidRPr="00F127C3" w:rsidRDefault="000921A1" w:rsidP="000921A1">
            <w:pPr>
              <w:rPr>
                <w:rFonts w:cstheme="minorHAnsi"/>
              </w:rPr>
            </w:pPr>
            <w:r w:rsidRPr="00834172">
              <w:rPr>
                <w:rFonts w:cstheme="minorHAnsi"/>
              </w:rPr>
              <w:t>Zeitreihe bereits vorhanden</w:t>
            </w:r>
          </w:p>
        </w:tc>
      </w:tr>
      <w:tr w:rsidR="000921A1" w:rsidRPr="00F127C3" w14:paraId="5E95EDF5" w14:textId="77777777" w:rsidTr="00612364">
        <w:trPr>
          <w:gridAfter w:val="1"/>
          <w:wAfter w:w="11" w:type="dxa"/>
        </w:trPr>
        <w:tc>
          <w:tcPr>
            <w:tcW w:w="562" w:type="dxa"/>
            <w:vMerge/>
          </w:tcPr>
          <w:p w14:paraId="77BA5F76" w14:textId="77777777" w:rsidR="000921A1" w:rsidRPr="00F127C3" w:rsidRDefault="000921A1" w:rsidP="000921A1">
            <w:pPr>
              <w:rPr>
                <w:rFonts w:cstheme="minorHAnsi"/>
              </w:rPr>
            </w:pPr>
          </w:p>
        </w:tc>
        <w:tc>
          <w:tcPr>
            <w:tcW w:w="6237" w:type="dxa"/>
            <w:vMerge/>
          </w:tcPr>
          <w:p w14:paraId="43ED2A6D" w14:textId="77777777" w:rsidR="000921A1" w:rsidRPr="00F127C3" w:rsidRDefault="000921A1" w:rsidP="000921A1">
            <w:pPr>
              <w:rPr>
                <w:rFonts w:cstheme="minorHAnsi"/>
              </w:rPr>
            </w:pPr>
          </w:p>
        </w:tc>
        <w:tc>
          <w:tcPr>
            <w:tcW w:w="1559" w:type="dxa"/>
            <w:tcBorders>
              <w:top w:val="dotted" w:sz="4" w:space="0" w:color="auto"/>
            </w:tcBorders>
          </w:tcPr>
          <w:p w14:paraId="7C817B79" w14:textId="3A83D859" w:rsidR="000921A1" w:rsidRPr="00F127C3" w:rsidRDefault="000921A1" w:rsidP="000921A1">
            <w:pPr>
              <w:rPr>
                <w:rFonts w:cstheme="minorHAnsi"/>
              </w:rPr>
            </w:pPr>
            <w:r w:rsidRPr="00834172">
              <w:rPr>
                <w:rFonts w:cstheme="minorHAnsi"/>
              </w:rPr>
              <w:t xml:space="preserve">nein </w:t>
            </w:r>
            <w:r w:rsidRPr="00834172">
              <w:rPr>
                <w:rFonts w:cstheme="minorHAnsi"/>
              </w:rPr>
              <w:sym w:font="Wingdings" w:char="F0E0"/>
            </w:r>
            <w:r w:rsidRPr="00834172">
              <w:rPr>
                <w:rFonts w:cstheme="minorHAnsi"/>
              </w:rPr>
              <w:t xml:space="preserve"> 2</w:t>
            </w:r>
          </w:p>
        </w:tc>
        <w:tc>
          <w:tcPr>
            <w:tcW w:w="851" w:type="dxa"/>
            <w:tcBorders>
              <w:top w:val="dotted" w:sz="4" w:space="0" w:color="auto"/>
            </w:tcBorders>
          </w:tcPr>
          <w:p w14:paraId="0E6AD608" w14:textId="77777777" w:rsidR="000921A1" w:rsidRPr="00F127C3" w:rsidRDefault="000921A1" w:rsidP="000921A1">
            <w:pPr>
              <w:rPr>
                <w:rFonts w:cstheme="minorHAnsi"/>
              </w:rPr>
            </w:pPr>
          </w:p>
        </w:tc>
        <w:tc>
          <w:tcPr>
            <w:tcW w:w="5107" w:type="dxa"/>
            <w:tcBorders>
              <w:top w:val="dotted" w:sz="4" w:space="0" w:color="auto"/>
            </w:tcBorders>
          </w:tcPr>
          <w:p w14:paraId="33A1BB29" w14:textId="77777777" w:rsidR="000921A1" w:rsidRPr="00F127C3" w:rsidRDefault="000921A1" w:rsidP="000921A1">
            <w:pPr>
              <w:rPr>
                <w:rFonts w:cstheme="minorHAnsi"/>
              </w:rPr>
            </w:pPr>
          </w:p>
        </w:tc>
      </w:tr>
      <w:tr w:rsidR="000921A1" w:rsidRPr="00F127C3" w14:paraId="7D8A4024" w14:textId="77777777" w:rsidTr="00612364">
        <w:trPr>
          <w:gridAfter w:val="1"/>
          <w:wAfter w:w="11" w:type="dxa"/>
        </w:trPr>
        <w:tc>
          <w:tcPr>
            <w:tcW w:w="562" w:type="dxa"/>
            <w:vMerge w:val="restart"/>
          </w:tcPr>
          <w:p w14:paraId="38D6B695" w14:textId="6F0FB07C" w:rsidR="000921A1" w:rsidRPr="00F127C3" w:rsidRDefault="000921A1" w:rsidP="000921A1">
            <w:pPr>
              <w:rPr>
                <w:rFonts w:cstheme="minorHAnsi"/>
              </w:rPr>
            </w:pPr>
            <w:r w:rsidRPr="00834172">
              <w:rPr>
                <w:rFonts w:cstheme="minorHAnsi"/>
              </w:rPr>
              <w:t>2</w:t>
            </w:r>
          </w:p>
        </w:tc>
        <w:tc>
          <w:tcPr>
            <w:tcW w:w="6237" w:type="dxa"/>
            <w:vMerge w:val="restart"/>
          </w:tcPr>
          <w:p w14:paraId="20273F28" w14:textId="47F2834D" w:rsidR="000921A1" w:rsidRPr="00F127C3" w:rsidRDefault="000921A1" w:rsidP="000921A1">
            <w:pPr>
              <w:rPr>
                <w:rFonts w:cstheme="minorHAnsi"/>
              </w:rPr>
            </w:pPr>
            <w:r w:rsidRPr="00834172">
              <w:rPr>
                <w:rFonts w:cstheme="minorHAnsi"/>
              </w:rPr>
              <w:t>Entsprechen die Energiemengen der BK-SZR (Kategorie A) den erwarteten Energiemengen?</w:t>
            </w:r>
          </w:p>
        </w:tc>
        <w:tc>
          <w:tcPr>
            <w:tcW w:w="1559" w:type="dxa"/>
            <w:tcBorders>
              <w:bottom w:val="dotted" w:sz="4" w:space="0" w:color="auto"/>
            </w:tcBorders>
          </w:tcPr>
          <w:p w14:paraId="1CAEB0E2" w14:textId="3DA3FD5C" w:rsidR="000921A1" w:rsidRPr="00F127C3" w:rsidRDefault="000921A1" w:rsidP="000921A1">
            <w:pPr>
              <w:rPr>
                <w:rFonts w:cstheme="minorHAnsi"/>
              </w:rPr>
            </w:pPr>
            <w:r w:rsidRPr="00834172">
              <w:rPr>
                <w:rFonts w:cstheme="minorHAnsi"/>
              </w:rPr>
              <w:t>nein</w:t>
            </w:r>
          </w:p>
        </w:tc>
        <w:tc>
          <w:tcPr>
            <w:tcW w:w="851" w:type="dxa"/>
            <w:tcBorders>
              <w:bottom w:val="dotted" w:sz="4" w:space="0" w:color="auto"/>
            </w:tcBorders>
          </w:tcPr>
          <w:p w14:paraId="74C48F49" w14:textId="573B8AD6" w:rsidR="000921A1" w:rsidRPr="00F127C3" w:rsidRDefault="000921A1" w:rsidP="000921A1">
            <w:pPr>
              <w:rPr>
                <w:rFonts w:cstheme="minorHAnsi"/>
              </w:rPr>
            </w:pPr>
            <w:r w:rsidRPr="00834172">
              <w:rPr>
                <w:rFonts w:cstheme="minorHAnsi"/>
              </w:rPr>
              <w:t>A02</w:t>
            </w:r>
          </w:p>
        </w:tc>
        <w:tc>
          <w:tcPr>
            <w:tcW w:w="5107" w:type="dxa"/>
            <w:tcBorders>
              <w:bottom w:val="dotted" w:sz="4" w:space="0" w:color="auto"/>
            </w:tcBorders>
          </w:tcPr>
          <w:p w14:paraId="224A1A79" w14:textId="77777777" w:rsidR="000921A1" w:rsidRPr="00834172" w:rsidRDefault="000921A1" w:rsidP="000921A1">
            <w:pPr>
              <w:rPr>
                <w:rFonts w:cstheme="minorHAnsi"/>
              </w:rPr>
            </w:pPr>
            <w:r w:rsidRPr="00834172">
              <w:rPr>
                <w:rFonts w:cstheme="minorHAnsi"/>
              </w:rPr>
              <w:t>Cluster: Ablehnung</w:t>
            </w:r>
          </w:p>
          <w:p w14:paraId="33B9E4C6" w14:textId="0FE6488F" w:rsidR="000921A1" w:rsidRPr="00F127C3" w:rsidRDefault="000921A1" w:rsidP="000921A1">
            <w:pPr>
              <w:rPr>
                <w:rFonts w:cstheme="minorHAnsi"/>
              </w:rPr>
            </w:pPr>
            <w:r w:rsidRPr="00834172">
              <w:rPr>
                <w:rFonts w:cstheme="minorHAnsi"/>
              </w:rPr>
              <w:t>Energiemenge falsch / nicht plausibel</w:t>
            </w:r>
          </w:p>
        </w:tc>
      </w:tr>
      <w:tr w:rsidR="000921A1" w:rsidRPr="00F127C3" w14:paraId="08E627AA" w14:textId="77777777" w:rsidTr="00612364">
        <w:trPr>
          <w:gridAfter w:val="1"/>
          <w:wAfter w:w="11" w:type="dxa"/>
        </w:trPr>
        <w:tc>
          <w:tcPr>
            <w:tcW w:w="562" w:type="dxa"/>
            <w:vMerge/>
          </w:tcPr>
          <w:p w14:paraId="3BCB9878" w14:textId="77777777" w:rsidR="000921A1" w:rsidRPr="00F127C3" w:rsidRDefault="000921A1" w:rsidP="000921A1">
            <w:pPr>
              <w:rPr>
                <w:rFonts w:cstheme="minorHAnsi"/>
              </w:rPr>
            </w:pPr>
          </w:p>
        </w:tc>
        <w:tc>
          <w:tcPr>
            <w:tcW w:w="6237" w:type="dxa"/>
            <w:vMerge/>
          </w:tcPr>
          <w:p w14:paraId="0CA502F2" w14:textId="77777777" w:rsidR="000921A1" w:rsidRPr="00F127C3" w:rsidRDefault="000921A1" w:rsidP="000921A1">
            <w:pPr>
              <w:rPr>
                <w:rFonts w:cstheme="minorHAnsi"/>
              </w:rPr>
            </w:pPr>
          </w:p>
        </w:tc>
        <w:tc>
          <w:tcPr>
            <w:tcW w:w="1559" w:type="dxa"/>
            <w:tcBorders>
              <w:top w:val="dotted" w:sz="4" w:space="0" w:color="auto"/>
            </w:tcBorders>
          </w:tcPr>
          <w:p w14:paraId="316EBF1A" w14:textId="107A5D0F" w:rsidR="000921A1" w:rsidRPr="00F127C3" w:rsidRDefault="000921A1" w:rsidP="000921A1">
            <w:pPr>
              <w:rPr>
                <w:rFonts w:cstheme="minorHAnsi"/>
              </w:rPr>
            </w:pPr>
            <w:r w:rsidRPr="00834172">
              <w:rPr>
                <w:rFonts w:cstheme="minorHAnsi"/>
              </w:rPr>
              <w:t>ja</w:t>
            </w:r>
          </w:p>
        </w:tc>
        <w:tc>
          <w:tcPr>
            <w:tcW w:w="851" w:type="dxa"/>
            <w:tcBorders>
              <w:top w:val="dotted" w:sz="4" w:space="0" w:color="auto"/>
            </w:tcBorders>
          </w:tcPr>
          <w:p w14:paraId="00A62356" w14:textId="4150CA63" w:rsidR="000921A1" w:rsidRPr="00F127C3" w:rsidRDefault="000921A1" w:rsidP="000921A1">
            <w:pPr>
              <w:rPr>
                <w:rFonts w:cstheme="minorHAnsi"/>
              </w:rPr>
            </w:pPr>
            <w:r w:rsidRPr="00834172">
              <w:rPr>
                <w:rFonts w:cstheme="minorHAnsi"/>
              </w:rPr>
              <w:t>A03</w:t>
            </w:r>
          </w:p>
        </w:tc>
        <w:tc>
          <w:tcPr>
            <w:tcW w:w="5107" w:type="dxa"/>
            <w:tcBorders>
              <w:top w:val="dotted" w:sz="4" w:space="0" w:color="auto"/>
            </w:tcBorders>
          </w:tcPr>
          <w:p w14:paraId="53710BCF" w14:textId="77777777" w:rsidR="000921A1" w:rsidRPr="00834172" w:rsidRDefault="000921A1" w:rsidP="000921A1">
            <w:pPr>
              <w:rPr>
                <w:rFonts w:cstheme="minorHAnsi"/>
              </w:rPr>
            </w:pPr>
            <w:r w:rsidRPr="00834172">
              <w:rPr>
                <w:rFonts w:cstheme="minorHAnsi"/>
              </w:rPr>
              <w:t>Cluster: Zustimmung</w:t>
            </w:r>
          </w:p>
          <w:p w14:paraId="00A65A63" w14:textId="32DEE7DB" w:rsidR="000921A1" w:rsidRPr="00F127C3" w:rsidRDefault="000921A1" w:rsidP="000921A1">
            <w:pPr>
              <w:rPr>
                <w:rFonts w:cstheme="minorHAnsi"/>
              </w:rPr>
            </w:pPr>
            <w:r w:rsidRPr="00834172">
              <w:rPr>
                <w:rFonts w:cstheme="minorHAnsi"/>
              </w:rPr>
              <w:t>Zeitreihe akzeptiert</w:t>
            </w:r>
          </w:p>
        </w:tc>
      </w:tr>
    </w:tbl>
    <w:p w14:paraId="6999651A" w14:textId="16E0C424" w:rsidR="00C70B11" w:rsidRDefault="00C70B11" w:rsidP="00834172">
      <w:pPr>
        <w:pStyle w:val="berschrift3"/>
      </w:pPr>
      <w:bookmarkStart w:id="602" w:name="_Toc62633595"/>
      <w:bookmarkStart w:id="603" w:name="_Toc64453931"/>
      <w:bookmarkStart w:id="604" w:name="_Toc108464943"/>
      <w:r w:rsidRPr="00246E48">
        <w:t>E_0021_Prüfmitteilung prüfen</w:t>
      </w:r>
      <w:bookmarkEnd w:id="602"/>
      <w:bookmarkEnd w:id="603"/>
      <w:bookmarkEnd w:id="60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6040C61F" w14:textId="77777777" w:rsidTr="00612364">
        <w:trPr>
          <w:trHeight w:val="454"/>
        </w:trPr>
        <w:tc>
          <w:tcPr>
            <w:tcW w:w="14327" w:type="dxa"/>
            <w:gridSpan w:val="6"/>
            <w:shd w:val="clear" w:color="auto" w:fill="D8DFE4"/>
            <w:vAlign w:val="center"/>
          </w:tcPr>
          <w:p w14:paraId="2B8674EF" w14:textId="54C5D706"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0921A1">
              <w:rPr>
                <w:rFonts w:cstheme="minorHAnsi"/>
                <w:b/>
                <w:bCs/>
                <w:color w:val="C20000"/>
              </w:rPr>
              <w:t>BIKO</w:t>
            </w:r>
          </w:p>
        </w:tc>
      </w:tr>
      <w:tr w:rsidR="00786E58" w:rsidRPr="00F127C3" w14:paraId="4125C53D" w14:textId="77777777" w:rsidTr="00612364">
        <w:trPr>
          <w:gridAfter w:val="1"/>
          <w:wAfter w:w="11" w:type="dxa"/>
        </w:trPr>
        <w:tc>
          <w:tcPr>
            <w:tcW w:w="562" w:type="dxa"/>
            <w:shd w:val="clear" w:color="auto" w:fill="D8DFE4"/>
          </w:tcPr>
          <w:p w14:paraId="2FFD70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28C52AD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F085DCE"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6F03856B"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7522550D"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7596F06" w14:textId="77777777" w:rsidTr="00612364">
        <w:trPr>
          <w:gridAfter w:val="1"/>
          <w:wAfter w:w="11" w:type="dxa"/>
        </w:trPr>
        <w:tc>
          <w:tcPr>
            <w:tcW w:w="562" w:type="dxa"/>
            <w:vMerge w:val="restart"/>
          </w:tcPr>
          <w:p w14:paraId="610C9631" w14:textId="2155EA6F" w:rsidR="000921A1" w:rsidRPr="00F127C3" w:rsidRDefault="000921A1" w:rsidP="000921A1">
            <w:pPr>
              <w:rPr>
                <w:rFonts w:cstheme="minorHAnsi"/>
              </w:rPr>
            </w:pPr>
            <w:r w:rsidRPr="00834172">
              <w:rPr>
                <w:rFonts w:eastAsia="Arial" w:cstheme="minorHAnsi"/>
              </w:rPr>
              <w:t>1</w:t>
            </w:r>
          </w:p>
        </w:tc>
        <w:tc>
          <w:tcPr>
            <w:tcW w:w="6237" w:type="dxa"/>
            <w:vMerge w:val="restart"/>
          </w:tcPr>
          <w:p w14:paraId="3AEAB842" w14:textId="780F643C" w:rsidR="000921A1" w:rsidRPr="00F127C3" w:rsidRDefault="000921A1" w:rsidP="000921A1">
            <w:pPr>
              <w:rPr>
                <w:rFonts w:cstheme="minorHAnsi"/>
              </w:rPr>
            </w:pPr>
            <w:r w:rsidRPr="00834172">
              <w:rPr>
                <w:rFonts w:eastAsia="Arial" w:cstheme="minorHAnsi"/>
              </w:rPr>
              <w:t>Erfolgt der Eingang der Prüfmitteilung nach Ablauf der Clearingfrist für die KBKA?</w:t>
            </w:r>
          </w:p>
        </w:tc>
        <w:tc>
          <w:tcPr>
            <w:tcW w:w="1559" w:type="dxa"/>
            <w:tcBorders>
              <w:bottom w:val="dotted" w:sz="4" w:space="0" w:color="auto"/>
            </w:tcBorders>
          </w:tcPr>
          <w:p w14:paraId="59AB8960" w14:textId="01854FAE" w:rsidR="000921A1" w:rsidRPr="00F127C3" w:rsidRDefault="000921A1" w:rsidP="000921A1">
            <w:pPr>
              <w:rPr>
                <w:rFonts w:cstheme="minorHAnsi"/>
              </w:rPr>
            </w:pPr>
            <w:r w:rsidRPr="00834172">
              <w:rPr>
                <w:rFonts w:eastAsia="Arial" w:cstheme="minorHAnsi"/>
              </w:rPr>
              <w:t>ja</w:t>
            </w:r>
          </w:p>
        </w:tc>
        <w:tc>
          <w:tcPr>
            <w:tcW w:w="851" w:type="dxa"/>
            <w:tcBorders>
              <w:bottom w:val="dotted" w:sz="4" w:space="0" w:color="auto"/>
            </w:tcBorders>
          </w:tcPr>
          <w:p w14:paraId="24C21A11" w14:textId="724E7FAE" w:rsidR="000921A1" w:rsidRPr="00F127C3" w:rsidRDefault="000921A1" w:rsidP="000921A1">
            <w:pPr>
              <w:rPr>
                <w:rFonts w:cstheme="minorHAnsi"/>
              </w:rPr>
            </w:pPr>
            <w:r w:rsidRPr="00834172">
              <w:rPr>
                <w:rFonts w:eastAsia="Arial" w:cstheme="minorHAnsi"/>
              </w:rPr>
              <w:t>A01</w:t>
            </w:r>
          </w:p>
        </w:tc>
        <w:tc>
          <w:tcPr>
            <w:tcW w:w="5107" w:type="dxa"/>
            <w:tcBorders>
              <w:bottom w:val="dotted" w:sz="4" w:space="0" w:color="auto"/>
            </w:tcBorders>
          </w:tcPr>
          <w:p w14:paraId="456ED11F" w14:textId="48851C44" w:rsidR="000921A1" w:rsidRPr="00F127C3" w:rsidRDefault="000921A1" w:rsidP="000921A1">
            <w:pPr>
              <w:rPr>
                <w:rFonts w:cstheme="minorHAnsi"/>
              </w:rPr>
            </w:pPr>
            <w:r w:rsidRPr="00834172">
              <w:rPr>
                <w:rFonts w:eastAsia="Arial" w:cstheme="minorHAnsi"/>
              </w:rPr>
              <w:t>Fristüberschreitung</w:t>
            </w:r>
          </w:p>
        </w:tc>
      </w:tr>
      <w:tr w:rsidR="000921A1" w:rsidRPr="00F127C3" w14:paraId="6D0EFCCE" w14:textId="77777777" w:rsidTr="00612364">
        <w:trPr>
          <w:gridAfter w:val="1"/>
          <w:wAfter w:w="11" w:type="dxa"/>
        </w:trPr>
        <w:tc>
          <w:tcPr>
            <w:tcW w:w="562" w:type="dxa"/>
            <w:vMerge/>
          </w:tcPr>
          <w:p w14:paraId="4D050E13" w14:textId="77777777" w:rsidR="000921A1" w:rsidRPr="00F127C3" w:rsidRDefault="000921A1" w:rsidP="000921A1">
            <w:pPr>
              <w:rPr>
                <w:rFonts w:cstheme="minorHAnsi"/>
              </w:rPr>
            </w:pPr>
          </w:p>
        </w:tc>
        <w:tc>
          <w:tcPr>
            <w:tcW w:w="6237" w:type="dxa"/>
            <w:vMerge/>
          </w:tcPr>
          <w:p w14:paraId="55F9C106" w14:textId="77777777" w:rsidR="000921A1" w:rsidRPr="00F127C3" w:rsidRDefault="000921A1" w:rsidP="000921A1">
            <w:pPr>
              <w:rPr>
                <w:rFonts w:cstheme="minorHAnsi"/>
              </w:rPr>
            </w:pPr>
          </w:p>
        </w:tc>
        <w:tc>
          <w:tcPr>
            <w:tcW w:w="1559" w:type="dxa"/>
            <w:tcBorders>
              <w:top w:val="dotted" w:sz="4" w:space="0" w:color="auto"/>
            </w:tcBorders>
          </w:tcPr>
          <w:p w14:paraId="696EE003" w14:textId="359A2ADB" w:rsidR="000921A1" w:rsidRPr="00F127C3" w:rsidRDefault="000921A1" w:rsidP="000921A1">
            <w:pPr>
              <w:rPr>
                <w:rFonts w:cstheme="minorHAnsi"/>
              </w:rPr>
            </w:pPr>
            <w:r w:rsidRPr="00834172">
              <w:rPr>
                <w:rFonts w:eastAsia="Arial" w:cstheme="minorHAnsi"/>
              </w:rPr>
              <w:t xml:space="preserve">nein </w:t>
            </w:r>
            <w:r w:rsidRPr="00834172">
              <w:rPr>
                <w:rFonts w:eastAsia="Arial" w:cstheme="minorHAnsi"/>
              </w:rPr>
              <w:sym w:font="Wingdings" w:char="F0E0"/>
            </w:r>
            <w:r w:rsidRPr="00834172">
              <w:rPr>
                <w:rFonts w:eastAsia="Arial" w:cstheme="minorHAnsi"/>
              </w:rPr>
              <w:t xml:space="preserve"> Ende</w:t>
            </w:r>
          </w:p>
        </w:tc>
        <w:tc>
          <w:tcPr>
            <w:tcW w:w="851" w:type="dxa"/>
            <w:tcBorders>
              <w:top w:val="dotted" w:sz="4" w:space="0" w:color="auto"/>
            </w:tcBorders>
          </w:tcPr>
          <w:p w14:paraId="5D94D550" w14:textId="77777777" w:rsidR="000921A1" w:rsidRPr="00F127C3" w:rsidRDefault="000921A1" w:rsidP="000921A1">
            <w:pPr>
              <w:rPr>
                <w:rFonts w:cstheme="minorHAnsi"/>
              </w:rPr>
            </w:pPr>
          </w:p>
        </w:tc>
        <w:tc>
          <w:tcPr>
            <w:tcW w:w="5107" w:type="dxa"/>
            <w:tcBorders>
              <w:top w:val="dotted" w:sz="4" w:space="0" w:color="auto"/>
            </w:tcBorders>
          </w:tcPr>
          <w:p w14:paraId="31C8526D" w14:textId="77777777" w:rsidR="000921A1" w:rsidRPr="00F127C3" w:rsidRDefault="000921A1" w:rsidP="000921A1">
            <w:pPr>
              <w:rPr>
                <w:rFonts w:cstheme="minorHAnsi"/>
              </w:rPr>
            </w:pPr>
          </w:p>
        </w:tc>
      </w:tr>
    </w:tbl>
    <w:p w14:paraId="22E96927" w14:textId="77777777" w:rsidR="00C70B11" w:rsidRPr="00246E48" w:rsidRDefault="00C70B11" w:rsidP="00834172">
      <w:pPr>
        <w:rPr>
          <w:szCs w:val="28"/>
        </w:rPr>
      </w:pPr>
      <w:r w:rsidRPr="00246E48">
        <w:br w:type="page"/>
      </w:r>
    </w:p>
    <w:p w14:paraId="6F73B703" w14:textId="66EE086F" w:rsidR="00C70B11" w:rsidRPr="00246E48" w:rsidRDefault="00C70B11" w:rsidP="001F2FE1">
      <w:pPr>
        <w:pStyle w:val="berschrift2"/>
      </w:pPr>
      <w:bookmarkStart w:id="605" w:name="_Toc62633596"/>
      <w:bookmarkStart w:id="606" w:name="_Toc64453932"/>
      <w:bookmarkStart w:id="607" w:name="_Toc108464944"/>
      <w:r w:rsidRPr="00246E48">
        <w:lastRenderedPageBreak/>
        <w:t>AD: Übermittlung Datenstatus für die Bilanzkreissummenzeitreihe</w:t>
      </w:r>
      <w:r>
        <w:t xml:space="preserve"> </w:t>
      </w:r>
      <w:r w:rsidRPr="00246E48">
        <w:t>vom BIKO an NB und BKV</w:t>
      </w:r>
      <w:bookmarkEnd w:id="605"/>
      <w:bookmarkEnd w:id="606"/>
      <w:bookmarkEnd w:id="607"/>
    </w:p>
    <w:p w14:paraId="4540D09F" w14:textId="7C7D87CA" w:rsidR="00C70B11" w:rsidRDefault="00C70B11" w:rsidP="00834172">
      <w:pPr>
        <w:pStyle w:val="berschrift3"/>
      </w:pPr>
      <w:bookmarkStart w:id="608" w:name="_Toc62633597"/>
      <w:bookmarkStart w:id="609" w:name="_Toc64453933"/>
      <w:bookmarkStart w:id="610" w:name="_Toc108464945"/>
      <w:r w:rsidRPr="00246E48">
        <w:t>E_0056_Datenstatus nach erfolgter Bilanzkreisabrechnung vergeben</w:t>
      </w:r>
      <w:bookmarkEnd w:id="608"/>
      <w:bookmarkEnd w:id="609"/>
      <w:bookmarkEnd w:id="61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20B797A5" w14:textId="77777777" w:rsidTr="00612364">
        <w:trPr>
          <w:trHeight w:val="454"/>
        </w:trPr>
        <w:tc>
          <w:tcPr>
            <w:tcW w:w="14327" w:type="dxa"/>
            <w:gridSpan w:val="6"/>
            <w:shd w:val="clear" w:color="auto" w:fill="D8DFE4"/>
            <w:vAlign w:val="center"/>
          </w:tcPr>
          <w:p w14:paraId="241A518F" w14:textId="4CF9178D"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612364">
              <w:rPr>
                <w:rFonts w:cstheme="minorHAnsi"/>
                <w:b/>
                <w:bCs/>
                <w:color w:val="C20000"/>
              </w:rPr>
              <w:t>BIKO</w:t>
            </w:r>
          </w:p>
        </w:tc>
      </w:tr>
      <w:tr w:rsidR="00786E58" w:rsidRPr="00F127C3" w14:paraId="7F1793A0" w14:textId="77777777" w:rsidTr="00612364">
        <w:trPr>
          <w:gridAfter w:val="1"/>
          <w:wAfter w:w="11" w:type="dxa"/>
        </w:trPr>
        <w:tc>
          <w:tcPr>
            <w:tcW w:w="562" w:type="dxa"/>
            <w:shd w:val="clear" w:color="auto" w:fill="D8DFE4"/>
          </w:tcPr>
          <w:p w14:paraId="3E414D5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6A41BA0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7689B4AB"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1BE4EB13"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381B018F" w14:textId="77777777" w:rsidR="00786E58" w:rsidRPr="00CF6B07" w:rsidRDefault="00786E58" w:rsidP="00612364">
            <w:pPr>
              <w:contextualSpacing/>
              <w:rPr>
                <w:rFonts w:cstheme="minorHAnsi"/>
              </w:rPr>
            </w:pPr>
            <w:r w:rsidRPr="00CF6B07">
              <w:rPr>
                <w:rFonts w:cstheme="minorHAnsi"/>
              </w:rPr>
              <w:t>Hinweis</w:t>
            </w:r>
          </w:p>
        </w:tc>
      </w:tr>
      <w:tr w:rsidR="00612364" w:rsidRPr="00F127C3" w14:paraId="4D0933F8" w14:textId="77777777" w:rsidTr="00612364">
        <w:trPr>
          <w:gridAfter w:val="1"/>
          <w:wAfter w:w="11" w:type="dxa"/>
        </w:trPr>
        <w:tc>
          <w:tcPr>
            <w:tcW w:w="562" w:type="dxa"/>
            <w:vMerge w:val="restart"/>
          </w:tcPr>
          <w:p w14:paraId="468768AC" w14:textId="2A631966" w:rsidR="00612364" w:rsidRPr="00F127C3" w:rsidRDefault="00612364" w:rsidP="00612364">
            <w:pPr>
              <w:rPr>
                <w:rFonts w:cstheme="minorHAnsi"/>
              </w:rPr>
            </w:pPr>
            <w:r w:rsidRPr="00834172">
              <w:rPr>
                <w:rFonts w:cstheme="minorHAnsi"/>
              </w:rPr>
              <w:t>1</w:t>
            </w:r>
          </w:p>
        </w:tc>
        <w:tc>
          <w:tcPr>
            <w:tcW w:w="6237" w:type="dxa"/>
            <w:vMerge w:val="restart"/>
          </w:tcPr>
          <w:p w14:paraId="53C75896" w14:textId="36D2277C" w:rsidR="00612364" w:rsidRPr="00F127C3" w:rsidRDefault="00612364" w:rsidP="00612364">
            <w:pPr>
              <w:rPr>
                <w:rFonts w:cstheme="minorHAnsi"/>
              </w:rPr>
            </w:pPr>
            <w:r w:rsidRPr="00834172">
              <w:rPr>
                <w:rFonts w:cstheme="minorHAnsi"/>
              </w:rPr>
              <w:t>Ist die BKA (ohne KBKA) erfolgt?</w:t>
            </w:r>
          </w:p>
        </w:tc>
        <w:tc>
          <w:tcPr>
            <w:tcW w:w="1559" w:type="dxa"/>
            <w:tcBorders>
              <w:bottom w:val="dotted" w:sz="4" w:space="0" w:color="auto"/>
            </w:tcBorders>
          </w:tcPr>
          <w:p w14:paraId="219E64FC" w14:textId="37419A30" w:rsidR="00612364" w:rsidRPr="00F127C3" w:rsidRDefault="00612364" w:rsidP="00612364">
            <w:pPr>
              <w:rPr>
                <w:rFonts w:cstheme="minorHAnsi"/>
              </w:rPr>
            </w:pPr>
            <w:r w:rsidRPr="00834172">
              <w:rPr>
                <w:rFonts w:cstheme="minorHAnsi"/>
              </w:rPr>
              <w:t>ja</w:t>
            </w:r>
          </w:p>
        </w:tc>
        <w:tc>
          <w:tcPr>
            <w:tcW w:w="851" w:type="dxa"/>
            <w:tcBorders>
              <w:bottom w:val="dotted" w:sz="4" w:space="0" w:color="auto"/>
            </w:tcBorders>
          </w:tcPr>
          <w:p w14:paraId="5494E000" w14:textId="6AC4EA9E" w:rsidR="00612364" w:rsidRPr="00F127C3" w:rsidRDefault="00612364" w:rsidP="00612364">
            <w:pPr>
              <w:rPr>
                <w:rFonts w:cstheme="minorHAnsi"/>
              </w:rPr>
            </w:pPr>
            <w:r w:rsidRPr="00834172">
              <w:rPr>
                <w:rFonts w:cstheme="minorHAnsi"/>
              </w:rPr>
              <w:t>A03</w:t>
            </w:r>
          </w:p>
        </w:tc>
        <w:tc>
          <w:tcPr>
            <w:tcW w:w="5107" w:type="dxa"/>
            <w:tcBorders>
              <w:bottom w:val="dotted" w:sz="4" w:space="0" w:color="auto"/>
            </w:tcBorders>
          </w:tcPr>
          <w:p w14:paraId="6E6252A3" w14:textId="1C254383" w:rsidR="00612364" w:rsidRPr="00F127C3" w:rsidRDefault="00612364" w:rsidP="00A33597">
            <w:pPr>
              <w:rPr>
                <w:rFonts w:cstheme="minorHAnsi"/>
              </w:rPr>
            </w:pPr>
            <w:r w:rsidRPr="00834172">
              <w:rPr>
                <w:rFonts w:cstheme="minorHAnsi"/>
              </w:rPr>
              <w:t>Datenstatus „Abgerechnete Daten“ für die höchste Version der BK-SZR mit dem Datenstatus „Abrechnungsdaten“ in diesem Bilanzierungs</w:t>
            </w:r>
            <w:r w:rsidR="00AD036F">
              <w:rPr>
                <w:rFonts w:cstheme="minorHAnsi"/>
              </w:rPr>
              <w:softHyphen/>
            </w:r>
            <w:r w:rsidRPr="00834172">
              <w:rPr>
                <w:rFonts w:cstheme="minorHAnsi"/>
              </w:rPr>
              <w:t>monat.</w:t>
            </w:r>
          </w:p>
        </w:tc>
      </w:tr>
      <w:tr w:rsidR="00612364" w:rsidRPr="00F127C3" w14:paraId="68031D7E" w14:textId="77777777" w:rsidTr="00612364">
        <w:trPr>
          <w:gridAfter w:val="1"/>
          <w:wAfter w:w="11" w:type="dxa"/>
        </w:trPr>
        <w:tc>
          <w:tcPr>
            <w:tcW w:w="562" w:type="dxa"/>
            <w:vMerge/>
          </w:tcPr>
          <w:p w14:paraId="751B9B90" w14:textId="77777777" w:rsidR="00612364" w:rsidRPr="00F127C3" w:rsidRDefault="00612364" w:rsidP="00612364">
            <w:pPr>
              <w:rPr>
                <w:rFonts w:cstheme="minorHAnsi"/>
              </w:rPr>
            </w:pPr>
          </w:p>
        </w:tc>
        <w:tc>
          <w:tcPr>
            <w:tcW w:w="6237" w:type="dxa"/>
            <w:vMerge/>
          </w:tcPr>
          <w:p w14:paraId="3F2BE7C9" w14:textId="77777777" w:rsidR="00612364" w:rsidRPr="00F127C3" w:rsidRDefault="00612364" w:rsidP="00612364">
            <w:pPr>
              <w:rPr>
                <w:rFonts w:cstheme="minorHAnsi"/>
              </w:rPr>
            </w:pPr>
          </w:p>
        </w:tc>
        <w:tc>
          <w:tcPr>
            <w:tcW w:w="1559" w:type="dxa"/>
            <w:tcBorders>
              <w:top w:val="dotted" w:sz="4" w:space="0" w:color="auto"/>
            </w:tcBorders>
          </w:tcPr>
          <w:p w14:paraId="1267E942" w14:textId="31F8D5EC" w:rsidR="00612364" w:rsidRPr="00F127C3" w:rsidRDefault="00612364" w:rsidP="00612364">
            <w:pPr>
              <w:rPr>
                <w:rFonts w:cstheme="minorHAnsi"/>
              </w:rPr>
            </w:pPr>
            <w:r w:rsidRPr="00834172">
              <w:rPr>
                <w:rFonts w:cstheme="minorHAnsi"/>
              </w:rPr>
              <w:t>nein</w:t>
            </w:r>
          </w:p>
        </w:tc>
        <w:tc>
          <w:tcPr>
            <w:tcW w:w="851" w:type="dxa"/>
            <w:tcBorders>
              <w:top w:val="dotted" w:sz="4" w:space="0" w:color="auto"/>
            </w:tcBorders>
          </w:tcPr>
          <w:p w14:paraId="376C3748" w14:textId="3233835F" w:rsidR="00612364" w:rsidRPr="00F127C3" w:rsidRDefault="00612364" w:rsidP="00612364">
            <w:pPr>
              <w:rPr>
                <w:rFonts w:cstheme="minorHAnsi"/>
              </w:rPr>
            </w:pPr>
            <w:r w:rsidRPr="00834172">
              <w:rPr>
                <w:rFonts w:cstheme="minorHAnsi"/>
              </w:rPr>
              <w:t>A06</w:t>
            </w:r>
          </w:p>
        </w:tc>
        <w:tc>
          <w:tcPr>
            <w:tcW w:w="5107" w:type="dxa"/>
            <w:tcBorders>
              <w:top w:val="dotted" w:sz="4" w:space="0" w:color="auto"/>
            </w:tcBorders>
          </w:tcPr>
          <w:p w14:paraId="4D91A8BC" w14:textId="7017280D" w:rsidR="00612364" w:rsidRPr="00F127C3" w:rsidRDefault="00612364" w:rsidP="00612364">
            <w:pPr>
              <w:rPr>
                <w:rFonts w:cstheme="minorHAnsi"/>
              </w:rPr>
            </w:pPr>
            <w:r w:rsidRPr="00834172">
              <w:rPr>
                <w:rFonts w:cstheme="minorHAnsi"/>
              </w:rPr>
              <w:t>Datenstatus „Abgerechnete Daten KBKA“ für die höchste Version (der BK-SZR mit dem Datenstatus „Abrechnungsdaten“, „Abgerechnete Daten“ oder „Abrechnungsdaten KBKA“ in diesem Bilanzie</w:t>
            </w:r>
            <w:r w:rsidR="00AD036F">
              <w:rPr>
                <w:rFonts w:cstheme="minorHAnsi"/>
              </w:rPr>
              <w:softHyphen/>
            </w:r>
            <w:r w:rsidRPr="00834172">
              <w:rPr>
                <w:rFonts w:cstheme="minorHAnsi"/>
              </w:rPr>
              <w:t>rungsmonat.</w:t>
            </w:r>
          </w:p>
        </w:tc>
      </w:tr>
    </w:tbl>
    <w:p w14:paraId="7090AFA6" w14:textId="1940C764" w:rsidR="00C70B11" w:rsidRDefault="00C70B11" w:rsidP="00C12E6F">
      <w:pPr>
        <w:pStyle w:val="berschrift3"/>
      </w:pPr>
      <w:bookmarkStart w:id="611" w:name="_Toc62633598"/>
      <w:bookmarkStart w:id="612" w:name="_Toc64453934"/>
      <w:bookmarkStart w:id="613" w:name="_Toc108464946"/>
      <w:r w:rsidRPr="00C12E6F">
        <w:t>E_0057_</w:t>
      </w:r>
      <w:r w:rsidRPr="00834172">
        <w:t>Datenstatus nach Eingang einer Bilanzkreissummenzeitreihe (Kategorie A) vergeben</w:t>
      </w:r>
      <w:bookmarkEnd w:id="611"/>
      <w:bookmarkEnd w:id="612"/>
      <w:bookmarkEnd w:id="61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065AEAED" w14:textId="77777777" w:rsidTr="00612364">
        <w:trPr>
          <w:trHeight w:val="454"/>
        </w:trPr>
        <w:tc>
          <w:tcPr>
            <w:tcW w:w="14327" w:type="dxa"/>
            <w:gridSpan w:val="6"/>
            <w:shd w:val="clear" w:color="auto" w:fill="D8DFE4"/>
            <w:vAlign w:val="center"/>
          </w:tcPr>
          <w:p w14:paraId="0A735A46" w14:textId="40A19C68"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D036F">
              <w:rPr>
                <w:rFonts w:cstheme="minorHAnsi"/>
                <w:b/>
                <w:bCs/>
                <w:color w:val="C20000"/>
              </w:rPr>
              <w:t>BIKO</w:t>
            </w:r>
          </w:p>
        </w:tc>
      </w:tr>
      <w:tr w:rsidR="00786E58" w:rsidRPr="00F127C3" w14:paraId="5744016D" w14:textId="77777777" w:rsidTr="00612364">
        <w:trPr>
          <w:gridAfter w:val="1"/>
          <w:wAfter w:w="11" w:type="dxa"/>
        </w:trPr>
        <w:tc>
          <w:tcPr>
            <w:tcW w:w="562" w:type="dxa"/>
            <w:shd w:val="clear" w:color="auto" w:fill="D8DFE4"/>
          </w:tcPr>
          <w:p w14:paraId="68F3421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573C3F54"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3D566FD4"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380CEA96"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62905CC6"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792F94C3" w14:textId="77777777" w:rsidTr="00612364">
        <w:trPr>
          <w:gridAfter w:val="1"/>
          <w:wAfter w:w="11" w:type="dxa"/>
        </w:trPr>
        <w:tc>
          <w:tcPr>
            <w:tcW w:w="562" w:type="dxa"/>
            <w:vMerge w:val="restart"/>
          </w:tcPr>
          <w:p w14:paraId="66F7A935" w14:textId="0BA1DF27" w:rsidR="00AD036F" w:rsidRPr="00F127C3" w:rsidRDefault="00AD036F" w:rsidP="00AD036F">
            <w:pPr>
              <w:rPr>
                <w:rFonts w:cstheme="minorHAnsi"/>
              </w:rPr>
            </w:pPr>
            <w:r w:rsidRPr="00834172">
              <w:rPr>
                <w:rFonts w:cstheme="minorHAnsi"/>
              </w:rPr>
              <w:t>1</w:t>
            </w:r>
          </w:p>
        </w:tc>
        <w:tc>
          <w:tcPr>
            <w:tcW w:w="6237" w:type="dxa"/>
            <w:vMerge w:val="restart"/>
          </w:tcPr>
          <w:p w14:paraId="462344B3" w14:textId="5BFA8726" w:rsidR="00AD036F" w:rsidRPr="00F127C3" w:rsidRDefault="00AD036F" w:rsidP="00AD036F">
            <w:pPr>
              <w:rPr>
                <w:rFonts w:cstheme="minorHAnsi"/>
              </w:rPr>
            </w:pPr>
            <w:r w:rsidRPr="00834172">
              <w:rPr>
                <w:rFonts w:cstheme="minorHAnsi"/>
              </w:rPr>
              <w:t>Erfolgt der Eingang der Zeitreihe vor Ablauf der Frist für den Erstaufschlag?</w:t>
            </w:r>
          </w:p>
        </w:tc>
        <w:tc>
          <w:tcPr>
            <w:tcW w:w="1559" w:type="dxa"/>
            <w:tcBorders>
              <w:bottom w:val="dotted" w:sz="4" w:space="0" w:color="auto"/>
            </w:tcBorders>
          </w:tcPr>
          <w:p w14:paraId="520F56D3" w14:textId="351FAE8C" w:rsidR="00AD036F" w:rsidRPr="00F127C3" w:rsidRDefault="00AD036F" w:rsidP="00AD036F">
            <w:pPr>
              <w:rPr>
                <w:rFonts w:cstheme="minorHAnsi"/>
              </w:rPr>
            </w:pPr>
            <w:r w:rsidRPr="00834172">
              <w:rPr>
                <w:rFonts w:cstheme="minorHAnsi"/>
              </w:rPr>
              <w:t>ja</w:t>
            </w:r>
          </w:p>
        </w:tc>
        <w:tc>
          <w:tcPr>
            <w:tcW w:w="851" w:type="dxa"/>
            <w:tcBorders>
              <w:bottom w:val="dotted" w:sz="4" w:space="0" w:color="auto"/>
            </w:tcBorders>
          </w:tcPr>
          <w:p w14:paraId="3182C7A7" w14:textId="1B78005C" w:rsidR="00AD036F" w:rsidRPr="00F127C3" w:rsidRDefault="00AD036F" w:rsidP="00AD036F">
            <w:pPr>
              <w:rPr>
                <w:rFonts w:cstheme="minorHAnsi"/>
              </w:rPr>
            </w:pPr>
            <w:r w:rsidRPr="00834172">
              <w:rPr>
                <w:rFonts w:cstheme="minorHAnsi"/>
              </w:rPr>
              <w:t>A01</w:t>
            </w:r>
          </w:p>
        </w:tc>
        <w:tc>
          <w:tcPr>
            <w:tcW w:w="5107" w:type="dxa"/>
            <w:tcBorders>
              <w:bottom w:val="dotted" w:sz="4" w:space="0" w:color="auto"/>
            </w:tcBorders>
          </w:tcPr>
          <w:p w14:paraId="013213D5" w14:textId="65B2988B" w:rsidR="00AD036F" w:rsidRPr="00F127C3" w:rsidRDefault="00AD036F" w:rsidP="00AD036F">
            <w:pPr>
              <w:rPr>
                <w:rFonts w:cstheme="minorHAnsi"/>
              </w:rPr>
            </w:pPr>
            <w:r w:rsidRPr="00834172">
              <w:rPr>
                <w:rFonts w:cstheme="minorHAnsi"/>
              </w:rPr>
              <w:t>Datenstatus „Abrechnungsdaten“</w:t>
            </w:r>
          </w:p>
        </w:tc>
      </w:tr>
      <w:tr w:rsidR="00AD036F" w:rsidRPr="00F127C3" w14:paraId="3A138337" w14:textId="77777777" w:rsidTr="00612364">
        <w:trPr>
          <w:gridAfter w:val="1"/>
          <w:wAfter w:w="11" w:type="dxa"/>
        </w:trPr>
        <w:tc>
          <w:tcPr>
            <w:tcW w:w="562" w:type="dxa"/>
            <w:vMerge/>
          </w:tcPr>
          <w:p w14:paraId="316AFA7F" w14:textId="77777777" w:rsidR="00AD036F" w:rsidRPr="00F127C3" w:rsidRDefault="00AD036F" w:rsidP="00AD036F">
            <w:pPr>
              <w:rPr>
                <w:rFonts w:cstheme="minorHAnsi"/>
              </w:rPr>
            </w:pPr>
          </w:p>
        </w:tc>
        <w:tc>
          <w:tcPr>
            <w:tcW w:w="6237" w:type="dxa"/>
            <w:vMerge/>
          </w:tcPr>
          <w:p w14:paraId="7018B0AD" w14:textId="77777777" w:rsidR="00AD036F" w:rsidRPr="00F127C3" w:rsidRDefault="00AD036F" w:rsidP="00AD036F">
            <w:pPr>
              <w:rPr>
                <w:rFonts w:cstheme="minorHAnsi"/>
              </w:rPr>
            </w:pPr>
          </w:p>
        </w:tc>
        <w:tc>
          <w:tcPr>
            <w:tcW w:w="1559" w:type="dxa"/>
            <w:tcBorders>
              <w:top w:val="dotted" w:sz="4" w:space="0" w:color="auto"/>
            </w:tcBorders>
          </w:tcPr>
          <w:p w14:paraId="7E3ED52E" w14:textId="0F930582" w:rsidR="00AD036F" w:rsidRPr="00F127C3" w:rsidRDefault="00AD036F" w:rsidP="00AD036F">
            <w:pPr>
              <w:rPr>
                <w:rFonts w:cstheme="minorHAnsi"/>
              </w:rPr>
            </w:pPr>
            <w:r w:rsidRPr="00834172">
              <w:rPr>
                <w:rFonts w:cstheme="minorHAnsi"/>
              </w:rPr>
              <w:t>nein</w:t>
            </w:r>
          </w:p>
        </w:tc>
        <w:tc>
          <w:tcPr>
            <w:tcW w:w="851" w:type="dxa"/>
            <w:tcBorders>
              <w:top w:val="dotted" w:sz="4" w:space="0" w:color="auto"/>
            </w:tcBorders>
          </w:tcPr>
          <w:p w14:paraId="4B853B20" w14:textId="16470D1E" w:rsidR="00AD036F" w:rsidRPr="00F127C3" w:rsidRDefault="00AD036F" w:rsidP="00AD036F">
            <w:pPr>
              <w:rPr>
                <w:rFonts w:cstheme="minorHAnsi"/>
              </w:rPr>
            </w:pPr>
            <w:r w:rsidRPr="00834172">
              <w:rPr>
                <w:rFonts w:cstheme="minorHAnsi"/>
              </w:rPr>
              <w:t>A02</w:t>
            </w:r>
          </w:p>
        </w:tc>
        <w:tc>
          <w:tcPr>
            <w:tcW w:w="5107" w:type="dxa"/>
            <w:tcBorders>
              <w:top w:val="dotted" w:sz="4" w:space="0" w:color="auto"/>
            </w:tcBorders>
          </w:tcPr>
          <w:p w14:paraId="513A0660" w14:textId="3ECEF6EA" w:rsidR="00AD036F" w:rsidRPr="00F127C3" w:rsidRDefault="00AD036F" w:rsidP="00AD036F">
            <w:pPr>
              <w:rPr>
                <w:rFonts w:cstheme="minorHAnsi"/>
              </w:rPr>
            </w:pPr>
            <w:r w:rsidRPr="00834172">
              <w:rPr>
                <w:rFonts w:cstheme="minorHAnsi"/>
              </w:rPr>
              <w:t>Datenstatus „Prüfdaten“</w:t>
            </w:r>
          </w:p>
        </w:tc>
      </w:tr>
    </w:tbl>
    <w:p w14:paraId="1B852D95" w14:textId="77777777" w:rsidR="003C5568" w:rsidRDefault="003C5568">
      <w:pPr>
        <w:spacing w:after="200" w:line="276" w:lineRule="auto"/>
      </w:pPr>
      <w:r>
        <w:br w:type="page"/>
      </w:r>
    </w:p>
    <w:p w14:paraId="786ECB65" w14:textId="18D15387" w:rsidR="00C70B11" w:rsidRDefault="00C70B11" w:rsidP="00C12E6F">
      <w:pPr>
        <w:pStyle w:val="berschrift3"/>
      </w:pPr>
      <w:bookmarkStart w:id="614" w:name="_Toc62633599"/>
      <w:bookmarkStart w:id="615" w:name="_Toc64453935"/>
      <w:bookmarkStart w:id="616" w:name="_Toc108464947"/>
      <w:r w:rsidRPr="00246E48">
        <w:lastRenderedPageBreak/>
        <w:t>E_0058_Datenstatus nach Vorliegen einer Prüfmitteilung vergeben</w:t>
      </w:r>
      <w:bookmarkEnd w:id="614"/>
      <w:bookmarkEnd w:id="615"/>
      <w:bookmarkEnd w:id="61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7EE2F34A" w14:textId="77777777" w:rsidTr="00612364">
        <w:trPr>
          <w:trHeight w:val="454"/>
        </w:trPr>
        <w:tc>
          <w:tcPr>
            <w:tcW w:w="14327" w:type="dxa"/>
            <w:gridSpan w:val="6"/>
            <w:shd w:val="clear" w:color="auto" w:fill="D8DFE4"/>
            <w:vAlign w:val="center"/>
          </w:tcPr>
          <w:p w14:paraId="2960BA97" w14:textId="7ED18027"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D036F">
              <w:rPr>
                <w:rFonts w:cstheme="minorHAnsi"/>
                <w:b/>
                <w:bCs/>
                <w:color w:val="C20000"/>
              </w:rPr>
              <w:t>BIKO</w:t>
            </w:r>
          </w:p>
        </w:tc>
      </w:tr>
      <w:tr w:rsidR="00786E58" w:rsidRPr="00F127C3" w14:paraId="0862C0F0" w14:textId="77777777" w:rsidTr="00612364">
        <w:trPr>
          <w:gridAfter w:val="1"/>
          <w:wAfter w:w="11" w:type="dxa"/>
        </w:trPr>
        <w:tc>
          <w:tcPr>
            <w:tcW w:w="562" w:type="dxa"/>
            <w:shd w:val="clear" w:color="auto" w:fill="D8DFE4"/>
          </w:tcPr>
          <w:p w14:paraId="639C66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0208B5C7"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3323636"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585681D2"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09BF3BB8"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303A1F16" w14:textId="77777777" w:rsidTr="00612364">
        <w:trPr>
          <w:gridAfter w:val="1"/>
          <w:wAfter w:w="11" w:type="dxa"/>
        </w:trPr>
        <w:tc>
          <w:tcPr>
            <w:tcW w:w="562" w:type="dxa"/>
            <w:vMerge w:val="restart"/>
          </w:tcPr>
          <w:p w14:paraId="4F90686A" w14:textId="1EA9305E" w:rsidR="00AD036F" w:rsidRPr="00F127C3" w:rsidRDefault="00AD036F" w:rsidP="00AD036F">
            <w:pPr>
              <w:rPr>
                <w:rFonts w:cstheme="minorHAnsi"/>
              </w:rPr>
            </w:pPr>
            <w:r w:rsidRPr="00EE47EB">
              <w:rPr>
                <w:rFonts w:cstheme="minorHAnsi"/>
              </w:rPr>
              <w:t>1</w:t>
            </w:r>
          </w:p>
        </w:tc>
        <w:tc>
          <w:tcPr>
            <w:tcW w:w="6237" w:type="dxa"/>
            <w:vMerge w:val="restart"/>
          </w:tcPr>
          <w:p w14:paraId="7202914F" w14:textId="5BB14742" w:rsidR="00AD036F" w:rsidRPr="00F127C3" w:rsidRDefault="00AD036F" w:rsidP="00AD036F">
            <w:pPr>
              <w:rPr>
                <w:rFonts w:cstheme="minorHAnsi"/>
              </w:rPr>
            </w:pPr>
            <w:r w:rsidRPr="00EE47EB">
              <w:rPr>
                <w:rFonts w:cstheme="minorHAnsi"/>
              </w:rPr>
              <w:t>Ist die eingegangene Prüfmitteilung positiv?</w:t>
            </w:r>
          </w:p>
        </w:tc>
        <w:tc>
          <w:tcPr>
            <w:tcW w:w="1559" w:type="dxa"/>
            <w:tcBorders>
              <w:bottom w:val="dotted" w:sz="4" w:space="0" w:color="auto"/>
            </w:tcBorders>
          </w:tcPr>
          <w:p w14:paraId="678D65A1" w14:textId="3B07A943"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3680BAEA" w14:textId="2FF5339A" w:rsidR="00AD036F" w:rsidRPr="00F127C3" w:rsidRDefault="00AD036F" w:rsidP="00AD036F">
            <w:pPr>
              <w:rPr>
                <w:rFonts w:cstheme="minorHAnsi"/>
              </w:rPr>
            </w:pPr>
            <w:r w:rsidRPr="00EE47EB">
              <w:rPr>
                <w:rFonts w:cstheme="minorHAnsi"/>
              </w:rPr>
              <w:t>A**</w:t>
            </w:r>
          </w:p>
        </w:tc>
        <w:tc>
          <w:tcPr>
            <w:tcW w:w="5107" w:type="dxa"/>
            <w:tcBorders>
              <w:bottom w:val="dotted" w:sz="4" w:space="0" w:color="auto"/>
            </w:tcBorders>
          </w:tcPr>
          <w:p w14:paraId="6CC960A0"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048CD77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2A335F2E" w14:textId="77777777" w:rsidR="00AD036F" w:rsidRPr="00EE47EB" w:rsidRDefault="00AD036F" w:rsidP="00AD036F">
            <w:pPr>
              <w:spacing w:after="140" w:line="300" w:lineRule="atLeast"/>
              <w:rPr>
                <w:rFonts w:cstheme="minorHAnsi"/>
              </w:rPr>
            </w:pPr>
            <w:r w:rsidRPr="00EE47EB">
              <w:rPr>
                <w:rFonts w:cstheme="minorHAnsi"/>
              </w:rPr>
              <w:t>A02</w:t>
            </w:r>
            <w:r w:rsidRPr="00EE47EB">
              <w:rPr>
                <w:rFonts w:cstheme="minorHAnsi"/>
              </w:rPr>
              <w:tab/>
              <w:t>Datenstatus „Prüfdaten“</w:t>
            </w:r>
          </w:p>
          <w:p w14:paraId="0FD724DB"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038F6C4B" w14:textId="4BADA16D"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4D341A33" w14:textId="77777777" w:rsidTr="00612364">
        <w:trPr>
          <w:gridAfter w:val="1"/>
          <w:wAfter w:w="11" w:type="dxa"/>
        </w:trPr>
        <w:tc>
          <w:tcPr>
            <w:tcW w:w="562" w:type="dxa"/>
            <w:vMerge/>
          </w:tcPr>
          <w:p w14:paraId="40C75E6B" w14:textId="77777777" w:rsidR="00AD036F" w:rsidRPr="00F127C3" w:rsidRDefault="00AD036F" w:rsidP="00AD036F">
            <w:pPr>
              <w:rPr>
                <w:rFonts w:cstheme="minorHAnsi"/>
              </w:rPr>
            </w:pPr>
          </w:p>
        </w:tc>
        <w:tc>
          <w:tcPr>
            <w:tcW w:w="6237" w:type="dxa"/>
            <w:vMerge/>
          </w:tcPr>
          <w:p w14:paraId="3B7DF707" w14:textId="77777777" w:rsidR="00AD036F" w:rsidRPr="00F127C3" w:rsidRDefault="00AD036F" w:rsidP="00AD036F">
            <w:pPr>
              <w:rPr>
                <w:rFonts w:cstheme="minorHAnsi"/>
              </w:rPr>
            </w:pPr>
          </w:p>
        </w:tc>
        <w:tc>
          <w:tcPr>
            <w:tcW w:w="1559" w:type="dxa"/>
            <w:tcBorders>
              <w:top w:val="dotted" w:sz="4" w:space="0" w:color="auto"/>
            </w:tcBorders>
          </w:tcPr>
          <w:p w14:paraId="6A7A9E4F" w14:textId="5F16B175" w:rsidR="00AD036F" w:rsidRPr="00F127C3" w:rsidRDefault="00AD036F" w:rsidP="00AD036F">
            <w:pPr>
              <w:rPr>
                <w:rFonts w:cstheme="minorHAnsi"/>
              </w:rPr>
            </w:pPr>
            <w:r w:rsidRPr="00EE47EB">
              <w:rPr>
                <w:rFonts w:cstheme="minorHAnsi"/>
              </w:rPr>
              <w:t xml:space="preserve">ja </w:t>
            </w:r>
            <w:r w:rsidRPr="00EE47EB">
              <w:rPr>
                <w:rFonts w:cstheme="minorHAnsi"/>
              </w:rPr>
              <w:sym w:font="Wingdings" w:char="F0E0"/>
            </w:r>
            <w:r w:rsidRPr="00EE47EB">
              <w:rPr>
                <w:rFonts w:cstheme="minorHAnsi"/>
              </w:rPr>
              <w:t xml:space="preserve"> 2</w:t>
            </w:r>
          </w:p>
        </w:tc>
        <w:tc>
          <w:tcPr>
            <w:tcW w:w="851" w:type="dxa"/>
            <w:tcBorders>
              <w:top w:val="dotted" w:sz="4" w:space="0" w:color="auto"/>
            </w:tcBorders>
          </w:tcPr>
          <w:p w14:paraId="7D182393" w14:textId="77777777" w:rsidR="00AD036F" w:rsidRPr="00F127C3" w:rsidRDefault="00AD036F" w:rsidP="00AD036F">
            <w:pPr>
              <w:rPr>
                <w:rFonts w:cstheme="minorHAnsi"/>
              </w:rPr>
            </w:pPr>
          </w:p>
        </w:tc>
        <w:tc>
          <w:tcPr>
            <w:tcW w:w="5107" w:type="dxa"/>
            <w:tcBorders>
              <w:top w:val="dotted" w:sz="4" w:space="0" w:color="auto"/>
            </w:tcBorders>
          </w:tcPr>
          <w:p w14:paraId="2219A74E" w14:textId="77777777" w:rsidR="00AD036F" w:rsidRPr="00F127C3" w:rsidRDefault="00AD036F" w:rsidP="00AD036F">
            <w:pPr>
              <w:rPr>
                <w:rFonts w:cstheme="minorHAnsi"/>
              </w:rPr>
            </w:pPr>
          </w:p>
        </w:tc>
      </w:tr>
      <w:tr w:rsidR="00AD036F" w:rsidRPr="00F127C3" w14:paraId="085671E9" w14:textId="77777777" w:rsidTr="00612364">
        <w:trPr>
          <w:gridAfter w:val="1"/>
          <w:wAfter w:w="11" w:type="dxa"/>
        </w:trPr>
        <w:tc>
          <w:tcPr>
            <w:tcW w:w="562" w:type="dxa"/>
            <w:vMerge w:val="restart"/>
          </w:tcPr>
          <w:p w14:paraId="62DDFF93" w14:textId="04A2ADB3" w:rsidR="00AD036F" w:rsidRPr="00F127C3" w:rsidRDefault="00AD036F" w:rsidP="00AD036F">
            <w:pPr>
              <w:rPr>
                <w:rFonts w:cstheme="minorHAnsi"/>
              </w:rPr>
            </w:pPr>
            <w:r w:rsidRPr="00EE47EB">
              <w:rPr>
                <w:rFonts w:cstheme="minorHAnsi"/>
              </w:rPr>
              <w:t>2</w:t>
            </w:r>
          </w:p>
        </w:tc>
        <w:tc>
          <w:tcPr>
            <w:tcW w:w="6237" w:type="dxa"/>
            <w:vMerge w:val="restart"/>
          </w:tcPr>
          <w:p w14:paraId="79A29D90" w14:textId="6FEE577C" w:rsidR="00AD036F" w:rsidRPr="00F127C3" w:rsidRDefault="00AD036F" w:rsidP="00AD036F">
            <w:pPr>
              <w:rPr>
                <w:rFonts w:cstheme="minorHAnsi"/>
              </w:rPr>
            </w:pPr>
            <w:r w:rsidRPr="00EE47EB">
              <w:rPr>
                <w:rFonts w:cstheme="minorHAnsi"/>
              </w:rPr>
              <w:t>Liegt der Datenstatus „Prüfdaten“ vor?</w:t>
            </w:r>
          </w:p>
        </w:tc>
        <w:tc>
          <w:tcPr>
            <w:tcW w:w="1559" w:type="dxa"/>
            <w:tcBorders>
              <w:bottom w:val="dotted" w:sz="4" w:space="0" w:color="auto"/>
            </w:tcBorders>
          </w:tcPr>
          <w:p w14:paraId="6E83A47B" w14:textId="259F1760"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4B49F699" w14:textId="635083EE" w:rsidR="00AD036F" w:rsidRPr="00F127C3" w:rsidRDefault="00AD036F" w:rsidP="00AD036F">
            <w:pPr>
              <w:rPr>
                <w:rFonts w:cstheme="minorHAnsi"/>
              </w:rPr>
            </w:pPr>
            <w:r w:rsidRPr="00EE47EB">
              <w:rPr>
                <w:rFonts w:cstheme="minorHAnsi"/>
              </w:rPr>
              <w:t>A**</w:t>
            </w:r>
          </w:p>
        </w:tc>
        <w:tc>
          <w:tcPr>
            <w:tcW w:w="5107" w:type="dxa"/>
            <w:tcBorders>
              <w:bottom w:val="dotted" w:sz="4" w:space="0" w:color="auto"/>
            </w:tcBorders>
          </w:tcPr>
          <w:p w14:paraId="22E23B4C"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5C09936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766974A4"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6F86256B" w14:textId="46ACB2AF"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7EE2B97C" w14:textId="77777777" w:rsidTr="004B3E3B">
        <w:trPr>
          <w:gridAfter w:val="1"/>
          <w:wAfter w:w="11" w:type="dxa"/>
        </w:trPr>
        <w:tc>
          <w:tcPr>
            <w:tcW w:w="562" w:type="dxa"/>
            <w:vMerge/>
            <w:tcBorders>
              <w:bottom w:val="single" w:sz="4" w:space="0" w:color="auto"/>
            </w:tcBorders>
          </w:tcPr>
          <w:p w14:paraId="775CAAD1" w14:textId="77777777" w:rsidR="00AD036F" w:rsidRPr="00F127C3" w:rsidRDefault="00AD036F" w:rsidP="00AD036F">
            <w:pPr>
              <w:rPr>
                <w:rFonts w:cstheme="minorHAnsi"/>
              </w:rPr>
            </w:pPr>
          </w:p>
        </w:tc>
        <w:tc>
          <w:tcPr>
            <w:tcW w:w="6237" w:type="dxa"/>
            <w:vMerge/>
            <w:tcBorders>
              <w:bottom w:val="single" w:sz="4" w:space="0" w:color="auto"/>
            </w:tcBorders>
          </w:tcPr>
          <w:p w14:paraId="39121674" w14:textId="77777777" w:rsidR="00AD036F" w:rsidRPr="00F127C3" w:rsidRDefault="00AD036F" w:rsidP="00AD036F">
            <w:pPr>
              <w:rPr>
                <w:rFonts w:cstheme="minorHAnsi"/>
              </w:rPr>
            </w:pPr>
          </w:p>
        </w:tc>
        <w:tc>
          <w:tcPr>
            <w:tcW w:w="1559" w:type="dxa"/>
            <w:tcBorders>
              <w:top w:val="dotted" w:sz="4" w:space="0" w:color="auto"/>
            </w:tcBorders>
          </w:tcPr>
          <w:p w14:paraId="05F423CE" w14:textId="6A4FCE32" w:rsidR="00AD036F" w:rsidRPr="00F127C3" w:rsidRDefault="00AD036F" w:rsidP="00AD036F">
            <w:pPr>
              <w:rPr>
                <w:rFonts w:cstheme="minorHAnsi"/>
              </w:rPr>
            </w:pPr>
            <w:r w:rsidRPr="00EE47EB">
              <w:rPr>
                <w:rFonts w:cstheme="minorHAnsi"/>
              </w:rPr>
              <w:t xml:space="preserve">ja </w:t>
            </w:r>
            <w:r w:rsidRPr="00EE47EB">
              <w:rPr>
                <w:rFonts w:cstheme="minorHAnsi"/>
              </w:rPr>
              <w:sym w:font="Wingdings" w:char="F0E0"/>
            </w:r>
            <w:r w:rsidRPr="00EE47EB">
              <w:rPr>
                <w:rFonts w:cstheme="minorHAnsi"/>
              </w:rPr>
              <w:t xml:space="preserve"> 3</w:t>
            </w:r>
          </w:p>
        </w:tc>
        <w:tc>
          <w:tcPr>
            <w:tcW w:w="851" w:type="dxa"/>
            <w:tcBorders>
              <w:top w:val="dotted" w:sz="4" w:space="0" w:color="auto"/>
            </w:tcBorders>
          </w:tcPr>
          <w:p w14:paraId="020E4A24" w14:textId="77777777" w:rsidR="00AD036F" w:rsidRPr="00F127C3" w:rsidRDefault="00AD036F" w:rsidP="00AD036F">
            <w:pPr>
              <w:rPr>
                <w:rFonts w:cstheme="minorHAnsi"/>
              </w:rPr>
            </w:pPr>
          </w:p>
        </w:tc>
        <w:tc>
          <w:tcPr>
            <w:tcW w:w="5107" w:type="dxa"/>
            <w:tcBorders>
              <w:top w:val="dotted" w:sz="4" w:space="0" w:color="auto"/>
            </w:tcBorders>
          </w:tcPr>
          <w:p w14:paraId="793EF24F" w14:textId="77777777" w:rsidR="00AD036F" w:rsidRPr="00F127C3" w:rsidRDefault="00AD036F" w:rsidP="00AD036F">
            <w:pPr>
              <w:rPr>
                <w:rFonts w:cstheme="minorHAnsi"/>
              </w:rPr>
            </w:pPr>
          </w:p>
        </w:tc>
      </w:tr>
      <w:tr w:rsidR="00AD036F" w:rsidRPr="00F127C3" w14:paraId="21599612" w14:textId="77777777" w:rsidTr="004B3E3B">
        <w:trPr>
          <w:gridAfter w:val="1"/>
          <w:wAfter w:w="11" w:type="dxa"/>
        </w:trPr>
        <w:tc>
          <w:tcPr>
            <w:tcW w:w="562" w:type="dxa"/>
            <w:vMerge w:val="restart"/>
            <w:tcBorders>
              <w:bottom w:val="single" w:sz="4" w:space="0" w:color="auto"/>
            </w:tcBorders>
          </w:tcPr>
          <w:p w14:paraId="5AF2B378" w14:textId="12A64037" w:rsidR="00AD036F" w:rsidRPr="00F127C3" w:rsidRDefault="00AD036F" w:rsidP="00AD036F">
            <w:pPr>
              <w:rPr>
                <w:rFonts w:cstheme="minorHAnsi"/>
              </w:rPr>
            </w:pPr>
            <w:r w:rsidRPr="00EE47EB">
              <w:rPr>
                <w:rFonts w:cstheme="minorHAnsi"/>
              </w:rPr>
              <w:t>3</w:t>
            </w:r>
          </w:p>
        </w:tc>
        <w:tc>
          <w:tcPr>
            <w:tcW w:w="6237" w:type="dxa"/>
            <w:vMerge w:val="restart"/>
            <w:tcBorders>
              <w:bottom w:val="single" w:sz="4" w:space="0" w:color="auto"/>
            </w:tcBorders>
          </w:tcPr>
          <w:p w14:paraId="2BDBF250" w14:textId="0EFA2E9D" w:rsidR="00AD036F" w:rsidRPr="00F127C3" w:rsidRDefault="00AD036F" w:rsidP="00AD036F">
            <w:pPr>
              <w:rPr>
                <w:rFonts w:cstheme="minorHAnsi"/>
              </w:rPr>
            </w:pPr>
            <w:r w:rsidRPr="00EE47EB">
              <w:rPr>
                <w:rFonts w:cstheme="minorHAnsi"/>
              </w:rPr>
              <w:t>Erfolgt der Eingang der Prüfmitteilung vor Ablauf der Frist für die Clearingphase der BKA (ohne KBKA)?</w:t>
            </w:r>
          </w:p>
        </w:tc>
        <w:tc>
          <w:tcPr>
            <w:tcW w:w="1559" w:type="dxa"/>
            <w:tcBorders>
              <w:bottom w:val="dotted" w:sz="4" w:space="0" w:color="auto"/>
            </w:tcBorders>
          </w:tcPr>
          <w:p w14:paraId="2FEBBA3C" w14:textId="2EDAEC17" w:rsidR="00AD036F" w:rsidRPr="00F127C3" w:rsidRDefault="00AD036F" w:rsidP="00AD036F">
            <w:pPr>
              <w:rPr>
                <w:rFonts w:cstheme="minorHAnsi"/>
              </w:rPr>
            </w:pPr>
            <w:r w:rsidRPr="00EE47EB">
              <w:rPr>
                <w:rFonts w:cstheme="minorHAnsi"/>
              </w:rPr>
              <w:t>ja</w:t>
            </w:r>
          </w:p>
        </w:tc>
        <w:tc>
          <w:tcPr>
            <w:tcW w:w="851" w:type="dxa"/>
            <w:tcBorders>
              <w:bottom w:val="dotted" w:sz="4" w:space="0" w:color="auto"/>
            </w:tcBorders>
          </w:tcPr>
          <w:p w14:paraId="01545B1B" w14:textId="1FA00AE5" w:rsidR="00AD036F" w:rsidRPr="00F127C3" w:rsidRDefault="00AD036F" w:rsidP="00AD036F">
            <w:pPr>
              <w:rPr>
                <w:rFonts w:cstheme="minorHAnsi"/>
              </w:rPr>
            </w:pPr>
            <w:r w:rsidRPr="00EE47EB">
              <w:rPr>
                <w:rFonts w:cstheme="minorHAnsi"/>
              </w:rPr>
              <w:t>A01</w:t>
            </w:r>
          </w:p>
        </w:tc>
        <w:tc>
          <w:tcPr>
            <w:tcW w:w="5107" w:type="dxa"/>
            <w:tcBorders>
              <w:bottom w:val="dotted" w:sz="4" w:space="0" w:color="auto"/>
            </w:tcBorders>
          </w:tcPr>
          <w:p w14:paraId="1C37BCFA" w14:textId="59CEB32E" w:rsidR="00AD036F" w:rsidRPr="00F127C3" w:rsidRDefault="00AD036F" w:rsidP="00AD036F">
            <w:pPr>
              <w:rPr>
                <w:rFonts w:cstheme="minorHAnsi"/>
              </w:rPr>
            </w:pPr>
            <w:r w:rsidRPr="00EE47EB">
              <w:rPr>
                <w:rFonts w:cstheme="minorHAnsi"/>
              </w:rPr>
              <w:t>Datenstatus „Abrechnungsdaten“</w:t>
            </w:r>
          </w:p>
        </w:tc>
      </w:tr>
      <w:tr w:rsidR="00AD036F" w:rsidRPr="00F127C3" w14:paraId="1DFBEA3E" w14:textId="77777777" w:rsidTr="004B3E3B">
        <w:trPr>
          <w:gridAfter w:val="1"/>
          <w:wAfter w:w="11" w:type="dxa"/>
        </w:trPr>
        <w:tc>
          <w:tcPr>
            <w:tcW w:w="562" w:type="dxa"/>
            <w:vMerge/>
            <w:tcBorders>
              <w:bottom w:val="single" w:sz="4" w:space="0" w:color="auto"/>
            </w:tcBorders>
          </w:tcPr>
          <w:p w14:paraId="04DEE7F4" w14:textId="77777777" w:rsidR="00AD036F" w:rsidRPr="00F127C3" w:rsidRDefault="00AD036F" w:rsidP="00AD036F">
            <w:pPr>
              <w:rPr>
                <w:rFonts w:cstheme="minorHAnsi"/>
              </w:rPr>
            </w:pPr>
          </w:p>
        </w:tc>
        <w:tc>
          <w:tcPr>
            <w:tcW w:w="6237" w:type="dxa"/>
            <w:vMerge/>
            <w:tcBorders>
              <w:bottom w:val="single" w:sz="4" w:space="0" w:color="auto"/>
            </w:tcBorders>
          </w:tcPr>
          <w:p w14:paraId="76752855" w14:textId="77777777" w:rsidR="00AD036F" w:rsidRPr="00F127C3" w:rsidRDefault="00AD036F" w:rsidP="00AD036F">
            <w:pPr>
              <w:rPr>
                <w:rFonts w:cstheme="minorHAnsi"/>
              </w:rPr>
            </w:pPr>
          </w:p>
        </w:tc>
        <w:tc>
          <w:tcPr>
            <w:tcW w:w="1559" w:type="dxa"/>
            <w:tcBorders>
              <w:top w:val="dotted" w:sz="4" w:space="0" w:color="auto"/>
            </w:tcBorders>
          </w:tcPr>
          <w:p w14:paraId="07993F47" w14:textId="69BCCA31" w:rsidR="00AD036F" w:rsidRPr="00F127C3" w:rsidRDefault="00AD036F" w:rsidP="00AD036F">
            <w:pPr>
              <w:rPr>
                <w:rFonts w:cstheme="minorHAnsi"/>
              </w:rPr>
            </w:pPr>
            <w:r w:rsidRPr="00EE47EB">
              <w:rPr>
                <w:rFonts w:cstheme="minorHAnsi"/>
              </w:rPr>
              <w:t>nein</w:t>
            </w:r>
          </w:p>
        </w:tc>
        <w:tc>
          <w:tcPr>
            <w:tcW w:w="851" w:type="dxa"/>
            <w:tcBorders>
              <w:top w:val="dotted" w:sz="4" w:space="0" w:color="auto"/>
            </w:tcBorders>
          </w:tcPr>
          <w:p w14:paraId="1D1D425D" w14:textId="0AA5BBE1" w:rsidR="00AD036F" w:rsidRPr="00F127C3" w:rsidRDefault="00AD036F" w:rsidP="00AD036F">
            <w:pPr>
              <w:rPr>
                <w:rFonts w:cstheme="minorHAnsi"/>
              </w:rPr>
            </w:pPr>
            <w:r w:rsidRPr="00EE47EB">
              <w:rPr>
                <w:rFonts w:cstheme="minorHAnsi"/>
              </w:rPr>
              <w:t>A04</w:t>
            </w:r>
          </w:p>
        </w:tc>
        <w:tc>
          <w:tcPr>
            <w:tcW w:w="5107" w:type="dxa"/>
            <w:tcBorders>
              <w:top w:val="dotted" w:sz="4" w:space="0" w:color="auto"/>
            </w:tcBorders>
          </w:tcPr>
          <w:p w14:paraId="0687ACC6" w14:textId="132566CE" w:rsidR="00AD036F" w:rsidRPr="00F127C3" w:rsidRDefault="00AD036F" w:rsidP="00AD036F">
            <w:pPr>
              <w:rPr>
                <w:rFonts w:cstheme="minorHAnsi"/>
              </w:rPr>
            </w:pPr>
            <w:r w:rsidRPr="00EE47EB">
              <w:rPr>
                <w:rFonts w:cstheme="minorHAnsi"/>
              </w:rPr>
              <w:t>Datenstatus „Abrechnungsdaten KBKA“</w:t>
            </w:r>
          </w:p>
        </w:tc>
      </w:tr>
    </w:tbl>
    <w:p w14:paraId="1126C003" w14:textId="54C66AFB" w:rsidR="00C70B11" w:rsidRPr="00246E48" w:rsidRDefault="00C70B11" w:rsidP="001F2FE1">
      <w:pPr>
        <w:pStyle w:val="berschrift2"/>
      </w:pPr>
      <w:bookmarkStart w:id="617" w:name="_Toc62633600"/>
      <w:bookmarkStart w:id="618" w:name="_Toc64453936"/>
      <w:bookmarkStart w:id="619" w:name="_Toc108464948"/>
      <w:r w:rsidRPr="00246E48">
        <w:lastRenderedPageBreak/>
        <w:t>AD: Aktivierung eines MaBiS-Zählpunkts für die Bilanzkreissummenzeitreihe</w:t>
      </w:r>
      <w:r>
        <w:t xml:space="preserve"> </w:t>
      </w:r>
      <w:r w:rsidRPr="00246E48">
        <w:t>vom ÜNB an BIKO und BKV</w:t>
      </w:r>
      <w:bookmarkEnd w:id="617"/>
      <w:bookmarkEnd w:id="618"/>
      <w:bookmarkEnd w:id="619"/>
    </w:p>
    <w:p w14:paraId="16A0F82D" w14:textId="64A1A58F" w:rsidR="00C70B11" w:rsidRDefault="00C70B11" w:rsidP="00AF1960">
      <w:pPr>
        <w:pStyle w:val="berschrift3"/>
      </w:pPr>
      <w:bookmarkStart w:id="620" w:name="_Toc62633601"/>
      <w:bookmarkStart w:id="621" w:name="_Toc64453937"/>
      <w:bookmarkStart w:id="622" w:name="_Toc108464949"/>
      <w:r w:rsidRPr="00246E48">
        <w:t>E_0011_MaBiS-ZP Aktivierung prüfen</w:t>
      </w:r>
      <w:bookmarkEnd w:id="620"/>
      <w:bookmarkEnd w:id="621"/>
      <w:bookmarkEnd w:id="6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D036F" w:rsidRPr="00F127C3" w14:paraId="1E137F3D" w14:textId="77777777" w:rsidTr="003C5568">
        <w:trPr>
          <w:trHeight w:val="454"/>
        </w:trPr>
        <w:tc>
          <w:tcPr>
            <w:tcW w:w="14327" w:type="dxa"/>
            <w:gridSpan w:val="6"/>
            <w:shd w:val="clear" w:color="auto" w:fill="D8DFE4"/>
            <w:vAlign w:val="center"/>
          </w:tcPr>
          <w:p w14:paraId="38F159EC" w14:textId="64CF8657" w:rsidR="00AD036F" w:rsidRPr="00CF6B07" w:rsidRDefault="00AD036F"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AD036F" w:rsidRPr="00F127C3" w14:paraId="07775134" w14:textId="77777777" w:rsidTr="003C5568">
        <w:trPr>
          <w:gridAfter w:val="1"/>
          <w:wAfter w:w="11" w:type="dxa"/>
        </w:trPr>
        <w:tc>
          <w:tcPr>
            <w:tcW w:w="562" w:type="dxa"/>
            <w:shd w:val="clear" w:color="auto" w:fill="D8DFE4"/>
          </w:tcPr>
          <w:p w14:paraId="6D050C17" w14:textId="77777777" w:rsidR="00AD036F" w:rsidRPr="00CF6B07" w:rsidRDefault="00AD036F" w:rsidP="004C073D">
            <w:pPr>
              <w:contextualSpacing/>
              <w:rPr>
                <w:rFonts w:cstheme="minorHAnsi"/>
              </w:rPr>
            </w:pPr>
            <w:r w:rsidRPr="00CF6B07">
              <w:rPr>
                <w:rFonts w:cstheme="minorHAnsi"/>
              </w:rPr>
              <w:t>Nr.</w:t>
            </w:r>
          </w:p>
        </w:tc>
        <w:tc>
          <w:tcPr>
            <w:tcW w:w="6237" w:type="dxa"/>
            <w:shd w:val="clear" w:color="auto" w:fill="D8DFE4"/>
          </w:tcPr>
          <w:p w14:paraId="75ADD2C0" w14:textId="77777777" w:rsidR="00AD036F" w:rsidRPr="00CF6B07" w:rsidRDefault="00AD036F" w:rsidP="004C073D">
            <w:pPr>
              <w:contextualSpacing/>
              <w:rPr>
                <w:rFonts w:cstheme="minorHAnsi"/>
              </w:rPr>
            </w:pPr>
            <w:r w:rsidRPr="00CF6B07">
              <w:rPr>
                <w:rFonts w:cstheme="minorHAnsi"/>
              </w:rPr>
              <w:t>Prüfschritt</w:t>
            </w:r>
          </w:p>
        </w:tc>
        <w:tc>
          <w:tcPr>
            <w:tcW w:w="1559" w:type="dxa"/>
            <w:shd w:val="clear" w:color="auto" w:fill="D8DFE4"/>
          </w:tcPr>
          <w:p w14:paraId="287B0E75" w14:textId="77777777" w:rsidR="00AD036F" w:rsidRPr="00CF6B07" w:rsidRDefault="00AD036F" w:rsidP="004C073D">
            <w:pPr>
              <w:ind w:left="55"/>
              <w:contextualSpacing/>
              <w:rPr>
                <w:rFonts w:cstheme="minorHAnsi"/>
              </w:rPr>
            </w:pPr>
            <w:r w:rsidRPr="00CF6B07">
              <w:rPr>
                <w:rFonts w:cstheme="minorHAnsi"/>
              </w:rPr>
              <w:t>Prüfergebnis</w:t>
            </w:r>
          </w:p>
        </w:tc>
        <w:tc>
          <w:tcPr>
            <w:tcW w:w="851" w:type="dxa"/>
            <w:shd w:val="clear" w:color="auto" w:fill="D8DFE4"/>
          </w:tcPr>
          <w:p w14:paraId="13E657FA" w14:textId="77777777" w:rsidR="00AD036F" w:rsidRPr="00CF6B07" w:rsidRDefault="00AD036F" w:rsidP="004C073D">
            <w:pPr>
              <w:contextualSpacing/>
              <w:rPr>
                <w:rFonts w:cstheme="minorHAnsi"/>
              </w:rPr>
            </w:pPr>
            <w:r w:rsidRPr="00CF6B07">
              <w:rPr>
                <w:rFonts w:cstheme="minorHAnsi"/>
              </w:rPr>
              <w:t>Code</w:t>
            </w:r>
          </w:p>
        </w:tc>
        <w:tc>
          <w:tcPr>
            <w:tcW w:w="5107" w:type="dxa"/>
            <w:shd w:val="clear" w:color="auto" w:fill="D8DFE4"/>
          </w:tcPr>
          <w:p w14:paraId="06C9D183" w14:textId="77777777" w:rsidR="00AD036F" w:rsidRPr="00CF6B07" w:rsidRDefault="00AD036F" w:rsidP="004C073D">
            <w:pPr>
              <w:contextualSpacing/>
              <w:rPr>
                <w:rFonts w:cstheme="minorHAnsi"/>
              </w:rPr>
            </w:pPr>
            <w:r w:rsidRPr="00CF6B07">
              <w:rPr>
                <w:rFonts w:cstheme="minorHAnsi"/>
              </w:rPr>
              <w:t>Hinweis</w:t>
            </w:r>
          </w:p>
        </w:tc>
      </w:tr>
      <w:tr w:rsidR="00AD036F" w:rsidRPr="00F127C3" w14:paraId="495AF692" w14:textId="77777777" w:rsidTr="003C5568">
        <w:trPr>
          <w:gridAfter w:val="1"/>
          <w:wAfter w:w="11" w:type="dxa"/>
        </w:trPr>
        <w:tc>
          <w:tcPr>
            <w:tcW w:w="562" w:type="dxa"/>
            <w:vMerge w:val="restart"/>
          </w:tcPr>
          <w:p w14:paraId="0772FDBA" w14:textId="50EA6D11" w:rsidR="00AD036F" w:rsidRPr="00F127C3" w:rsidRDefault="00AD036F" w:rsidP="00AD036F">
            <w:pPr>
              <w:rPr>
                <w:rFonts w:cstheme="minorHAnsi"/>
              </w:rPr>
            </w:pPr>
            <w:r w:rsidRPr="00AF1960">
              <w:rPr>
                <w:rFonts w:cstheme="minorHAnsi"/>
              </w:rPr>
              <w:t>1</w:t>
            </w:r>
          </w:p>
        </w:tc>
        <w:tc>
          <w:tcPr>
            <w:tcW w:w="6237" w:type="dxa"/>
            <w:vMerge w:val="restart"/>
          </w:tcPr>
          <w:p w14:paraId="617C8722" w14:textId="4C66F679" w:rsidR="00AD036F" w:rsidRPr="00F127C3" w:rsidRDefault="00AD036F" w:rsidP="00AD036F">
            <w:pPr>
              <w:rPr>
                <w:rFonts w:cstheme="minorHAnsi"/>
              </w:rPr>
            </w:pPr>
            <w:r w:rsidRPr="00AF1960">
              <w:rPr>
                <w:rFonts w:cstheme="minorHAnsi"/>
              </w:rPr>
              <w:t>Erfolgt die Aktivierung nach Ablauf der Clearingfrist für die KBKA?</w:t>
            </w:r>
          </w:p>
        </w:tc>
        <w:tc>
          <w:tcPr>
            <w:tcW w:w="1559" w:type="dxa"/>
            <w:tcBorders>
              <w:bottom w:val="dotted" w:sz="4" w:space="0" w:color="auto"/>
            </w:tcBorders>
          </w:tcPr>
          <w:p w14:paraId="015916E5" w14:textId="250A5CDF"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1D0061D" w14:textId="1999937B" w:rsidR="00AD036F" w:rsidRPr="00F127C3" w:rsidRDefault="00AD036F" w:rsidP="00AD036F">
            <w:pPr>
              <w:rPr>
                <w:rFonts w:cstheme="minorHAnsi"/>
              </w:rPr>
            </w:pPr>
            <w:r w:rsidRPr="00AF1960">
              <w:rPr>
                <w:rFonts w:cstheme="minorHAnsi"/>
              </w:rPr>
              <w:t>A01</w:t>
            </w:r>
          </w:p>
        </w:tc>
        <w:tc>
          <w:tcPr>
            <w:tcW w:w="5107" w:type="dxa"/>
            <w:tcBorders>
              <w:bottom w:val="dotted" w:sz="4" w:space="0" w:color="auto"/>
            </w:tcBorders>
          </w:tcPr>
          <w:p w14:paraId="33BB9F90" w14:textId="77777777" w:rsidR="00AD036F" w:rsidRPr="00AF1960" w:rsidRDefault="00AD036F" w:rsidP="00AD036F">
            <w:pPr>
              <w:rPr>
                <w:rFonts w:cstheme="minorHAnsi"/>
              </w:rPr>
            </w:pPr>
            <w:r w:rsidRPr="00AF1960">
              <w:rPr>
                <w:rFonts w:cstheme="minorHAnsi"/>
              </w:rPr>
              <w:t>Cluster: Ablehnung</w:t>
            </w:r>
          </w:p>
          <w:p w14:paraId="348765D9" w14:textId="3FE534E6" w:rsidR="00AD036F" w:rsidRPr="00F127C3" w:rsidRDefault="00AD036F" w:rsidP="00AD036F">
            <w:pPr>
              <w:rPr>
                <w:rFonts w:cstheme="minorHAnsi"/>
              </w:rPr>
            </w:pPr>
            <w:r w:rsidRPr="00AF1960">
              <w:rPr>
                <w:rFonts w:cstheme="minorHAnsi"/>
              </w:rPr>
              <w:t>Fristüberschreitung</w:t>
            </w:r>
          </w:p>
        </w:tc>
      </w:tr>
      <w:tr w:rsidR="00AD036F" w:rsidRPr="00F127C3" w14:paraId="76A7DC4C" w14:textId="77777777" w:rsidTr="003C5568">
        <w:trPr>
          <w:gridAfter w:val="1"/>
          <w:wAfter w:w="11" w:type="dxa"/>
        </w:trPr>
        <w:tc>
          <w:tcPr>
            <w:tcW w:w="562" w:type="dxa"/>
            <w:vMerge/>
          </w:tcPr>
          <w:p w14:paraId="41B2167B" w14:textId="77777777" w:rsidR="00AD036F" w:rsidRPr="00F127C3" w:rsidRDefault="00AD036F" w:rsidP="00AD036F">
            <w:pPr>
              <w:rPr>
                <w:rFonts w:cstheme="minorHAnsi"/>
              </w:rPr>
            </w:pPr>
          </w:p>
        </w:tc>
        <w:tc>
          <w:tcPr>
            <w:tcW w:w="6237" w:type="dxa"/>
            <w:vMerge/>
          </w:tcPr>
          <w:p w14:paraId="6815458C" w14:textId="77777777" w:rsidR="00AD036F" w:rsidRPr="00F127C3" w:rsidRDefault="00AD036F" w:rsidP="00AD036F">
            <w:pPr>
              <w:rPr>
                <w:rFonts w:cstheme="minorHAnsi"/>
              </w:rPr>
            </w:pPr>
          </w:p>
        </w:tc>
        <w:tc>
          <w:tcPr>
            <w:tcW w:w="1559" w:type="dxa"/>
            <w:tcBorders>
              <w:top w:val="dotted" w:sz="4" w:space="0" w:color="auto"/>
            </w:tcBorders>
          </w:tcPr>
          <w:p w14:paraId="1319F609" w14:textId="572B305F"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2</w:t>
            </w:r>
          </w:p>
        </w:tc>
        <w:tc>
          <w:tcPr>
            <w:tcW w:w="851" w:type="dxa"/>
            <w:tcBorders>
              <w:top w:val="dotted" w:sz="4" w:space="0" w:color="auto"/>
            </w:tcBorders>
          </w:tcPr>
          <w:p w14:paraId="66007981" w14:textId="77777777" w:rsidR="00AD036F" w:rsidRPr="00F127C3" w:rsidRDefault="00AD036F" w:rsidP="00AD036F">
            <w:pPr>
              <w:rPr>
                <w:rFonts w:cstheme="minorHAnsi"/>
              </w:rPr>
            </w:pPr>
          </w:p>
        </w:tc>
        <w:tc>
          <w:tcPr>
            <w:tcW w:w="5107" w:type="dxa"/>
            <w:tcBorders>
              <w:top w:val="dotted" w:sz="4" w:space="0" w:color="auto"/>
            </w:tcBorders>
          </w:tcPr>
          <w:p w14:paraId="3B423995" w14:textId="77777777" w:rsidR="00AD036F" w:rsidRPr="00F127C3" w:rsidRDefault="00AD036F" w:rsidP="00AD036F">
            <w:pPr>
              <w:rPr>
                <w:rFonts w:cstheme="minorHAnsi"/>
              </w:rPr>
            </w:pPr>
          </w:p>
        </w:tc>
      </w:tr>
      <w:tr w:rsidR="00AD036F" w:rsidRPr="00F127C3" w14:paraId="71E3BC15" w14:textId="77777777" w:rsidTr="003C5568">
        <w:trPr>
          <w:gridAfter w:val="1"/>
          <w:wAfter w:w="11" w:type="dxa"/>
        </w:trPr>
        <w:tc>
          <w:tcPr>
            <w:tcW w:w="562" w:type="dxa"/>
            <w:vMerge w:val="restart"/>
          </w:tcPr>
          <w:p w14:paraId="20BB4147" w14:textId="2EEB9E08" w:rsidR="00AD036F" w:rsidRPr="00F127C3" w:rsidRDefault="00AD036F" w:rsidP="00AD036F">
            <w:pPr>
              <w:rPr>
                <w:rFonts w:cstheme="minorHAnsi"/>
              </w:rPr>
            </w:pPr>
            <w:r w:rsidRPr="00AF1960">
              <w:rPr>
                <w:rFonts w:cstheme="minorHAnsi"/>
              </w:rPr>
              <w:t>2</w:t>
            </w:r>
          </w:p>
        </w:tc>
        <w:tc>
          <w:tcPr>
            <w:tcW w:w="6237" w:type="dxa"/>
            <w:vMerge w:val="restart"/>
          </w:tcPr>
          <w:p w14:paraId="4AC40966" w14:textId="201A5381" w:rsidR="00AD036F" w:rsidRPr="00F127C3" w:rsidRDefault="00AD036F" w:rsidP="00AD036F">
            <w:pPr>
              <w:rPr>
                <w:rFonts w:cstheme="minorHAnsi"/>
              </w:rPr>
            </w:pPr>
            <w:r w:rsidRPr="00AF1960">
              <w:rPr>
                <w:rFonts w:cstheme="minorHAnsi"/>
              </w:rPr>
              <w:t>Erfolgt die Aktivierung zum Monatsersten 00:00 Uhr?</w:t>
            </w:r>
          </w:p>
        </w:tc>
        <w:tc>
          <w:tcPr>
            <w:tcW w:w="1559" w:type="dxa"/>
            <w:tcBorders>
              <w:bottom w:val="dotted" w:sz="4" w:space="0" w:color="auto"/>
            </w:tcBorders>
          </w:tcPr>
          <w:p w14:paraId="5DA96844" w14:textId="2D0230FD"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4711ED37" w14:textId="481E2B6F" w:rsidR="00AD036F" w:rsidRPr="00F127C3" w:rsidRDefault="00AD036F" w:rsidP="00AD036F">
            <w:pPr>
              <w:rPr>
                <w:rFonts w:cstheme="minorHAnsi"/>
              </w:rPr>
            </w:pPr>
            <w:r w:rsidRPr="00AF1960">
              <w:rPr>
                <w:rFonts w:cstheme="minorHAnsi"/>
              </w:rPr>
              <w:t>A02</w:t>
            </w:r>
          </w:p>
        </w:tc>
        <w:tc>
          <w:tcPr>
            <w:tcW w:w="5107" w:type="dxa"/>
            <w:tcBorders>
              <w:bottom w:val="dotted" w:sz="4" w:space="0" w:color="auto"/>
            </w:tcBorders>
          </w:tcPr>
          <w:p w14:paraId="48750CC7" w14:textId="77777777" w:rsidR="00AD036F" w:rsidRPr="00AF1960" w:rsidRDefault="00AD036F" w:rsidP="00AD036F">
            <w:pPr>
              <w:rPr>
                <w:rFonts w:cstheme="minorHAnsi"/>
              </w:rPr>
            </w:pPr>
            <w:r w:rsidRPr="00AF1960">
              <w:rPr>
                <w:rFonts w:cstheme="minorHAnsi"/>
              </w:rPr>
              <w:t>Cluster: Ablehnung</w:t>
            </w:r>
          </w:p>
          <w:p w14:paraId="15C64221" w14:textId="4D7804C2" w:rsidR="00AD036F" w:rsidRPr="00F127C3" w:rsidRDefault="00AD036F" w:rsidP="00AD036F">
            <w:pPr>
              <w:rPr>
                <w:rFonts w:cstheme="minorHAnsi"/>
              </w:rPr>
            </w:pPr>
            <w:r w:rsidRPr="00AF1960">
              <w:rPr>
                <w:rFonts w:cstheme="minorHAnsi"/>
              </w:rPr>
              <w:t>Gewählter Zeitpunkt nicht zulässig</w:t>
            </w:r>
          </w:p>
        </w:tc>
      </w:tr>
      <w:tr w:rsidR="00AD036F" w:rsidRPr="00F127C3" w14:paraId="126805DF" w14:textId="77777777" w:rsidTr="003C5568">
        <w:trPr>
          <w:gridAfter w:val="1"/>
          <w:wAfter w:w="11" w:type="dxa"/>
        </w:trPr>
        <w:tc>
          <w:tcPr>
            <w:tcW w:w="562" w:type="dxa"/>
            <w:vMerge/>
          </w:tcPr>
          <w:p w14:paraId="48B37880" w14:textId="77777777" w:rsidR="00AD036F" w:rsidRPr="00F127C3" w:rsidRDefault="00AD036F" w:rsidP="00AD036F">
            <w:pPr>
              <w:rPr>
                <w:rFonts w:cstheme="minorHAnsi"/>
              </w:rPr>
            </w:pPr>
          </w:p>
        </w:tc>
        <w:tc>
          <w:tcPr>
            <w:tcW w:w="6237" w:type="dxa"/>
            <w:vMerge/>
          </w:tcPr>
          <w:p w14:paraId="28229E8B" w14:textId="77777777" w:rsidR="00AD036F" w:rsidRPr="00F127C3" w:rsidRDefault="00AD036F" w:rsidP="00AD036F">
            <w:pPr>
              <w:rPr>
                <w:rFonts w:cstheme="minorHAnsi"/>
              </w:rPr>
            </w:pPr>
          </w:p>
        </w:tc>
        <w:tc>
          <w:tcPr>
            <w:tcW w:w="1559" w:type="dxa"/>
            <w:tcBorders>
              <w:top w:val="dotted" w:sz="4" w:space="0" w:color="auto"/>
            </w:tcBorders>
          </w:tcPr>
          <w:p w14:paraId="5328FE61" w14:textId="105B77D9"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3</w:t>
            </w:r>
          </w:p>
        </w:tc>
        <w:tc>
          <w:tcPr>
            <w:tcW w:w="851" w:type="dxa"/>
            <w:tcBorders>
              <w:top w:val="dotted" w:sz="4" w:space="0" w:color="auto"/>
            </w:tcBorders>
          </w:tcPr>
          <w:p w14:paraId="66B3BECE" w14:textId="77777777" w:rsidR="00AD036F" w:rsidRPr="00F127C3" w:rsidRDefault="00AD036F" w:rsidP="00AD036F">
            <w:pPr>
              <w:rPr>
                <w:rFonts w:cstheme="minorHAnsi"/>
              </w:rPr>
            </w:pPr>
          </w:p>
        </w:tc>
        <w:tc>
          <w:tcPr>
            <w:tcW w:w="5107" w:type="dxa"/>
            <w:tcBorders>
              <w:top w:val="dotted" w:sz="4" w:space="0" w:color="auto"/>
            </w:tcBorders>
          </w:tcPr>
          <w:p w14:paraId="18ABD070" w14:textId="77777777" w:rsidR="00AD036F" w:rsidRPr="00F127C3" w:rsidRDefault="00AD036F" w:rsidP="00AD036F">
            <w:pPr>
              <w:rPr>
                <w:rFonts w:cstheme="minorHAnsi"/>
              </w:rPr>
            </w:pPr>
          </w:p>
        </w:tc>
      </w:tr>
      <w:tr w:rsidR="00AD036F" w:rsidRPr="00F127C3" w14:paraId="68E14B5F" w14:textId="77777777" w:rsidTr="003C5568">
        <w:trPr>
          <w:gridAfter w:val="1"/>
          <w:wAfter w:w="11" w:type="dxa"/>
        </w:trPr>
        <w:tc>
          <w:tcPr>
            <w:tcW w:w="562" w:type="dxa"/>
            <w:vMerge w:val="restart"/>
          </w:tcPr>
          <w:p w14:paraId="3BB603CB" w14:textId="20116C7E" w:rsidR="00AD036F" w:rsidRPr="00F127C3" w:rsidRDefault="00AD036F" w:rsidP="00AD036F">
            <w:pPr>
              <w:rPr>
                <w:rFonts w:cstheme="minorHAnsi"/>
              </w:rPr>
            </w:pPr>
            <w:r w:rsidRPr="00AF1960">
              <w:rPr>
                <w:rFonts w:cstheme="minorHAnsi"/>
              </w:rPr>
              <w:t>3</w:t>
            </w:r>
          </w:p>
        </w:tc>
        <w:tc>
          <w:tcPr>
            <w:tcW w:w="6237" w:type="dxa"/>
            <w:vMerge w:val="restart"/>
          </w:tcPr>
          <w:p w14:paraId="50BC5D09" w14:textId="577BDB23" w:rsidR="00AD036F" w:rsidRPr="00F127C3" w:rsidRDefault="00AD036F" w:rsidP="00AD036F">
            <w:pPr>
              <w:rPr>
                <w:rFonts w:cstheme="minorHAnsi"/>
              </w:rPr>
            </w:pPr>
            <w:r w:rsidRPr="00AF1960">
              <w:rPr>
                <w:rFonts w:cstheme="minorHAnsi"/>
              </w:rPr>
              <w:t>Ist die richtige Regelzone angegeben?</w:t>
            </w:r>
          </w:p>
        </w:tc>
        <w:tc>
          <w:tcPr>
            <w:tcW w:w="1559" w:type="dxa"/>
            <w:tcBorders>
              <w:bottom w:val="dotted" w:sz="4" w:space="0" w:color="auto"/>
            </w:tcBorders>
          </w:tcPr>
          <w:p w14:paraId="6549F763" w14:textId="4592C4DA"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61A477FD" w14:textId="2A96B1B1" w:rsidR="00AD036F" w:rsidRPr="00F127C3" w:rsidRDefault="00AD036F" w:rsidP="00AD036F">
            <w:pPr>
              <w:rPr>
                <w:rFonts w:cstheme="minorHAnsi"/>
              </w:rPr>
            </w:pPr>
            <w:r w:rsidRPr="00AF1960">
              <w:rPr>
                <w:rFonts w:cstheme="minorHAnsi"/>
              </w:rPr>
              <w:t>A03</w:t>
            </w:r>
          </w:p>
        </w:tc>
        <w:tc>
          <w:tcPr>
            <w:tcW w:w="5107" w:type="dxa"/>
            <w:tcBorders>
              <w:bottom w:val="dotted" w:sz="4" w:space="0" w:color="auto"/>
            </w:tcBorders>
          </w:tcPr>
          <w:p w14:paraId="722BAC9D" w14:textId="77777777" w:rsidR="00AD036F" w:rsidRPr="00AF1960" w:rsidRDefault="00AD036F" w:rsidP="00AD036F">
            <w:pPr>
              <w:rPr>
                <w:rFonts w:cstheme="minorHAnsi"/>
              </w:rPr>
            </w:pPr>
            <w:r w:rsidRPr="00AF1960">
              <w:rPr>
                <w:rFonts w:cstheme="minorHAnsi"/>
              </w:rPr>
              <w:t>Cluster: Ablehnung</w:t>
            </w:r>
          </w:p>
          <w:p w14:paraId="7D9C1BBE" w14:textId="1089F0A9" w:rsidR="00AD036F" w:rsidRPr="00F127C3" w:rsidRDefault="00AD036F" w:rsidP="00AD036F">
            <w:pPr>
              <w:rPr>
                <w:rFonts w:cstheme="minorHAnsi"/>
              </w:rPr>
            </w:pPr>
            <w:r w:rsidRPr="00AF1960">
              <w:rPr>
                <w:rFonts w:cstheme="minorHAnsi"/>
              </w:rPr>
              <w:t>Regelzone falsch</w:t>
            </w:r>
          </w:p>
        </w:tc>
      </w:tr>
      <w:tr w:rsidR="00AD036F" w:rsidRPr="00F127C3" w14:paraId="2C71FF4E" w14:textId="77777777" w:rsidTr="003C5568">
        <w:trPr>
          <w:gridAfter w:val="1"/>
          <w:wAfter w:w="11" w:type="dxa"/>
        </w:trPr>
        <w:tc>
          <w:tcPr>
            <w:tcW w:w="562" w:type="dxa"/>
            <w:vMerge/>
          </w:tcPr>
          <w:p w14:paraId="26156563" w14:textId="77777777" w:rsidR="00AD036F" w:rsidRPr="00F127C3" w:rsidRDefault="00AD036F" w:rsidP="00AD036F">
            <w:pPr>
              <w:rPr>
                <w:rFonts w:cstheme="minorHAnsi"/>
              </w:rPr>
            </w:pPr>
          </w:p>
        </w:tc>
        <w:tc>
          <w:tcPr>
            <w:tcW w:w="6237" w:type="dxa"/>
            <w:vMerge/>
          </w:tcPr>
          <w:p w14:paraId="1DDF53B2" w14:textId="77777777" w:rsidR="00AD036F" w:rsidRPr="00F127C3" w:rsidRDefault="00AD036F" w:rsidP="00AD036F">
            <w:pPr>
              <w:rPr>
                <w:rFonts w:cstheme="minorHAnsi"/>
              </w:rPr>
            </w:pPr>
          </w:p>
        </w:tc>
        <w:tc>
          <w:tcPr>
            <w:tcW w:w="1559" w:type="dxa"/>
            <w:tcBorders>
              <w:top w:val="dotted" w:sz="4" w:space="0" w:color="auto"/>
            </w:tcBorders>
          </w:tcPr>
          <w:p w14:paraId="1B9A8724" w14:textId="16E22CFC"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4</w:t>
            </w:r>
          </w:p>
        </w:tc>
        <w:tc>
          <w:tcPr>
            <w:tcW w:w="851" w:type="dxa"/>
            <w:tcBorders>
              <w:top w:val="dotted" w:sz="4" w:space="0" w:color="auto"/>
            </w:tcBorders>
          </w:tcPr>
          <w:p w14:paraId="123F41C1" w14:textId="77777777" w:rsidR="00AD036F" w:rsidRPr="00F127C3" w:rsidRDefault="00AD036F" w:rsidP="00AD036F">
            <w:pPr>
              <w:rPr>
                <w:rFonts w:cstheme="minorHAnsi"/>
              </w:rPr>
            </w:pPr>
          </w:p>
        </w:tc>
        <w:tc>
          <w:tcPr>
            <w:tcW w:w="5107" w:type="dxa"/>
            <w:tcBorders>
              <w:top w:val="dotted" w:sz="4" w:space="0" w:color="auto"/>
            </w:tcBorders>
          </w:tcPr>
          <w:p w14:paraId="1FCA3C24" w14:textId="77777777" w:rsidR="00AD036F" w:rsidRPr="00F127C3" w:rsidRDefault="00AD036F" w:rsidP="00AD036F">
            <w:pPr>
              <w:rPr>
                <w:rFonts w:cstheme="minorHAnsi"/>
              </w:rPr>
            </w:pPr>
          </w:p>
        </w:tc>
      </w:tr>
      <w:tr w:rsidR="00AD036F" w:rsidRPr="00F127C3" w14:paraId="165BB142" w14:textId="77777777" w:rsidTr="003C5568">
        <w:trPr>
          <w:gridAfter w:val="1"/>
          <w:wAfter w:w="11" w:type="dxa"/>
        </w:trPr>
        <w:tc>
          <w:tcPr>
            <w:tcW w:w="562" w:type="dxa"/>
            <w:vMerge w:val="restart"/>
          </w:tcPr>
          <w:p w14:paraId="2C5C1F17" w14:textId="7DE46BC0" w:rsidR="00AD036F" w:rsidRPr="00F127C3" w:rsidRDefault="00AD036F" w:rsidP="00AD036F">
            <w:pPr>
              <w:rPr>
                <w:rFonts w:cstheme="minorHAnsi"/>
              </w:rPr>
            </w:pPr>
            <w:r w:rsidRPr="00AF1960">
              <w:rPr>
                <w:rFonts w:cstheme="minorHAnsi"/>
              </w:rPr>
              <w:t>4</w:t>
            </w:r>
          </w:p>
        </w:tc>
        <w:tc>
          <w:tcPr>
            <w:tcW w:w="6237" w:type="dxa"/>
            <w:vMerge w:val="restart"/>
          </w:tcPr>
          <w:p w14:paraId="65218155" w14:textId="2663739C" w:rsidR="00AD036F" w:rsidRPr="00F127C3" w:rsidRDefault="00AD036F" w:rsidP="00AD036F">
            <w:pPr>
              <w:rPr>
                <w:rFonts w:cstheme="minorHAnsi"/>
              </w:rPr>
            </w:pPr>
            <w:r w:rsidRPr="00AF1960">
              <w:rPr>
                <w:rFonts w:cstheme="minorHAnsi"/>
              </w:rPr>
              <w:t>Erfolgt die Aktivierung des MaBiS-ZP auf Ebene des Bilanzie</w:t>
            </w:r>
            <w:r>
              <w:rPr>
                <w:rFonts w:cstheme="minorHAnsi"/>
              </w:rPr>
              <w:softHyphen/>
            </w:r>
            <w:r w:rsidRPr="00AF1960">
              <w:rPr>
                <w:rFonts w:cstheme="minorHAnsi"/>
              </w:rPr>
              <w:t>rungsgebiet?</w:t>
            </w:r>
          </w:p>
        </w:tc>
        <w:tc>
          <w:tcPr>
            <w:tcW w:w="1559" w:type="dxa"/>
            <w:tcBorders>
              <w:bottom w:val="dotted" w:sz="4" w:space="0" w:color="auto"/>
            </w:tcBorders>
          </w:tcPr>
          <w:p w14:paraId="516B7AC3" w14:textId="7DEA2B43"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8</w:t>
            </w:r>
          </w:p>
        </w:tc>
        <w:tc>
          <w:tcPr>
            <w:tcW w:w="851" w:type="dxa"/>
            <w:tcBorders>
              <w:bottom w:val="dotted" w:sz="4" w:space="0" w:color="auto"/>
            </w:tcBorders>
          </w:tcPr>
          <w:p w14:paraId="23515F5C" w14:textId="77777777" w:rsidR="00AD036F" w:rsidRPr="00F127C3" w:rsidRDefault="00AD036F" w:rsidP="00AD036F">
            <w:pPr>
              <w:rPr>
                <w:rFonts w:cstheme="minorHAnsi"/>
              </w:rPr>
            </w:pPr>
          </w:p>
        </w:tc>
        <w:tc>
          <w:tcPr>
            <w:tcW w:w="5107" w:type="dxa"/>
            <w:tcBorders>
              <w:bottom w:val="dotted" w:sz="4" w:space="0" w:color="auto"/>
            </w:tcBorders>
          </w:tcPr>
          <w:p w14:paraId="03C42212" w14:textId="77777777" w:rsidR="00AD036F" w:rsidRPr="00F127C3" w:rsidRDefault="00AD036F" w:rsidP="00AD036F">
            <w:pPr>
              <w:rPr>
                <w:rFonts w:cstheme="minorHAnsi"/>
              </w:rPr>
            </w:pPr>
          </w:p>
        </w:tc>
      </w:tr>
      <w:tr w:rsidR="00AD036F" w:rsidRPr="00F127C3" w14:paraId="21E82A36" w14:textId="77777777" w:rsidTr="003C5568">
        <w:trPr>
          <w:gridAfter w:val="1"/>
          <w:wAfter w:w="11" w:type="dxa"/>
        </w:trPr>
        <w:tc>
          <w:tcPr>
            <w:tcW w:w="562" w:type="dxa"/>
            <w:vMerge/>
          </w:tcPr>
          <w:p w14:paraId="56ABE49A" w14:textId="77777777" w:rsidR="00AD036F" w:rsidRPr="00F127C3" w:rsidRDefault="00AD036F" w:rsidP="00AD036F">
            <w:pPr>
              <w:rPr>
                <w:rFonts w:cstheme="minorHAnsi"/>
              </w:rPr>
            </w:pPr>
          </w:p>
        </w:tc>
        <w:tc>
          <w:tcPr>
            <w:tcW w:w="6237" w:type="dxa"/>
            <w:vMerge/>
          </w:tcPr>
          <w:p w14:paraId="1B6DC78E" w14:textId="77777777" w:rsidR="00AD036F" w:rsidRPr="00F127C3" w:rsidRDefault="00AD036F" w:rsidP="00AD036F">
            <w:pPr>
              <w:rPr>
                <w:rFonts w:cstheme="minorHAnsi"/>
              </w:rPr>
            </w:pPr>
          </w:p>
        </w:tc>
        <w:tc>
          <w:tcPr>
            <w:tcW w:w="1559" w:type="dxa"/>
            <w:tcBorders>
              <w:top w:val="dotted" w:sz="4" w:space="0" w:color="auto"/>
            </w:tcBorders>
          </w:tcPr>
          <w:p w14:paraId="5D8D63BB" w14:textId="1B8AA6EC"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5</w:t>
            </w:r>
          </w:p>
        </w:tc>
        <w:tc>
          <w:tcPr>
            <w:tcW w:w="851" w:type="dxa"/>
            <w:tcBorders>
              <w:top w:val="dotted" w:sz="4" w:space="0" w:color="auto"/>
            </w:tcBorders>
          </w:tcPr>
          <w:p w14:paraId="1437F246" w14:textId="77777777" w:rsidR="00AD036F" w:rsidRPr="00F127C3" w:rsidRDefault="00AD036F" w:rsidP="00AD036F">
            <w:pPr>
              <w:rPr>
                <w:rFonts w:cstheme="minorHAnsi"/>
              </w:rPr>
            </w:pPr>
          </w:p>
        </w:tc>
        <w:tc>
          <w:tcPr>
            <w:tcW w:w="5107" w:type="dxa"/>
            <w:tcBorders>
              <w:top w:val="dotted" w:sz="4" w:space="0" w:color="auto"/>
            </w:tcBorders>
          </w:tcPr>
          <w:p w14:paraId="41562C24" w14:textId="77777777" w:rsidR="00AD036F" w:rsidRPr="00F127C3" w:rsidRDefault="00AD036F" w:rsidP="00AD036F">
            <w:pPr>
              <w:rPr>
                <w:rFonts w:cstheme="minorHAnsi"/>
              </w:rPr>
            </w:pPr>
          </w:p>
        </w:tc>
      </w:tr>
      <w:tr w:rsidR="00AD036F" w:rsidRPr="00F127C3" w14:paraId="546356C0" w14:textId="77777777" w:rsidTr="003C5568">
        <w:trPr>
          <w:gridAfter w:val="1"/>
          <w:wAfter w:w="11" w:type="dxa"/>
        </w:trPr>
        <w:tc>
          <w:tcPr>
            <w:tcW w:w="562" w:type="dxa"/>
            <w:vMerge w:val="restart"/>
          </w:tcPr>
          <w:p w14:paraId="62A817E1" w14:textId="1397A8EC" w:rsidR="00AD036F" w:rsidRPr="00F127C3" w:rsidRDefault="00AD036F" w:rsidP="00AD036F">
            <w:pPr>
              <w:rPr>
                <w:rFonts w:cstheme="minorHAnsi"/>
              </w:rPr>
            </w:pPr>
            <w:r w:rsidRPr="00AF1960">
              <w:rPr>
                <w:rFonts w:cstheme="minorHAnsi"/>
              </w:rPr>
              <w:t>5</w:t>
            </w:r>
          </w:p>
        </w:tc>
        <w:tc>
          <w:tcPr>
            <w:tcW w:w="6237" w:type="dxa"/>
            <w:vMerge w:val="restart"/>
          </w:tcPr>
          <w:p w14:paraId="65A910C4" w14:textId="76F3CFD6" w:rsidR="00AD036F" w:rsidRPr="00F127C3" w:rsidRDefault="00AD036F" w:rsidP="00AD036F">
            <w:pPr>
              <w:rPr>
                <w:rFonts w:cstheme="minorHAnsi"/>
              </w:rPr>
            </w:pPr>
            <w:r w:rsidRPr="00AF1960">
              <w:rPr>
                <w:rFonts w:cstheme="minorHAnsi"/>
              </w:rPr>
              <w:t>Ist das Bilanzierungsgebiet zum Aktivierungsbeginn in der Regelzone des BIKO gültig?</w:t>
            </w:r>
          </w:p>
        </w:tc>
        <w:tc>
          <w:tcPr>
            <w:tcW w:w="1559" w:type="dxa"/>
            <w:tcBorders>
              <w:bottom w:val="dotted" w:sz="4" w:space="0" w:color="auto"/>
            </w:tcBorders>
          </w:tcPr>
          <w:p w14:paraId="21F51CFA" w14:textId="02792C39"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3655A44" w14:textId="7DA23456" w:rsidR="00AD036F" w:rsidRPr="00F127C3" w:rsidRDefault="00AD036F" w:rsidP="00AD036F">
            <w:pPr>
              <w:rPr>
                <w:rFonts w:cstheme="minorHAnsi"/>
              </w:rPr>
            </w:pPr>
            <w:r w:rsidRPr="00AF1960">
              <w:rPr>
                <w:rFonts w:cstheme="minorHAnsi"/>
              </w:rPr>
              <w:t>A04</w:t>
            </w:r>
          </w:p>
        </w:tc>
        <w:tc>
          <w:tcPr>
            <w:tcW w:w="5107" w:type="dxa"/>
            <w:tcBorders>
              <w:bottom w:val="dotted" w:sz="4" w:space="0" w:color="auto"/>
            </w:tcBorders>
          </w:tcPr>
          <w:p w14:paraId="52BEB8D6" w14:textId="77777777" w:rsidR="00AD036F" w:rsidRPr="00AF1960" w:rsidRDefault="00AD036F" w:rsidP="00AD036F">
            <w:pPr>
              <w:rPr>
                <w:rFonts w:cstheme="minorHAnsi"/>
              </w:rPr>
            </w:pPr>
            <w:r w:rsidRPr="00AF1960">
              <w:rPr>
                <w:rFonts w:cstheme="minorHAnsi"/>
              </w:rPr>
              <w:t>Cluster: Ablehnung</w:t>
            </w:r>
          </w:p>
          <w:p w14:paraId="7244CC6D" w14:textId="79C5C261" w:rsidR="00AD036F" w:rsidRPr="00F127C3" w:rsidRDefault="00AD036F" w:rsidP="00AD036F">
            <w:pPr>
              <w:rPr>
                <w:rFonts w:cstheme="minorHAnsi"/>
              </w:rPr>
            </w:pPr>
            <w:r w:rsidRPr="00AF1960">
              <w:rPr>
                <w:rFonts w:cstheme="minorHAnsi"/>
              </w:rPr>
              <w:t>Bilanzierungsgebiet nicht gültig</w:t>
            </w:r>
          </w:p>
        </w:tc>
      </w:tr>
      <w:tr w:rsidR="00AD036F" w:rsidRPr="00F127C3" w14:paraId="707B3FC0" w14:textId="77777777" w:rsidTr="003C5568">
        <w:trPr>
          <w:gridAfter w:val="1"/>
          <w:wAfter w:w="11" w:type="dxa"/>
        </w:trPr>
        <w:tc>
          <w:tcPr>
            <w:tcW w:w="562" w:type="dxa"/>
            <w:vMerge/>
          </w:tcPr>
          <w:p w14:paraId="0203E5FC" w14:textId="77777777" w:rsidR="00AD036F" w:rsidRPr="00F127C3" w:rsidRDefault="00AD036F" w:rsidP="00AD036F">
            <w:pPr>
              <w:rPr>
                <w:rFonts w:cstheme="minorHAnsi"/>
              </w:rPr>
            </w:pPr>
          </w:p>
        </w:tc>
        <w:tc>
          <w:tcPr>
            <w:tcW w:w="6237" w:type="dxa"/>
            <w:vMerge/>
          </w:tcPr>
          <w:p w14:paraId="6A9AAD0A" w14:textId="77777777" w:rsidR="00AD036F" w:rsidRPr="00F127C3" w:rsidRDefault="00AD036F" w:rsidP="00AD036F">
            <w:pPr>
              <w:rPr>
                <w:rFonts w:cstheme="minorHAnsi"/>
              </w:rPr>
            </w:pPr>
          </w:p>
        </w:tc>
        <w:tc>
          <w:tcPr>
            <w:tcW w:w="1559" w:type="dxa"/>
            <w:tcBorders>
              <w:top w:val="dotted" w:sz="4" w:space="0" w:color="auto"/>
            </w:tcBorders>
          </w:tcPr>
          <w:p w14:paraId="4AED5730" w14:textId="32BEFEDF"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6</w:t>
            </w:r>
          </w:p>
        </w:tc>
        <w:tc>
          <w:tcPr>
            <w:tcW w:w="851" w:type="dxa"/>
            <w:tcBorders>
              <w:top w:val="dotted" w:sz="4" w:space="0" w:color="auto"/>
            </w:tcBorders>
          </w:tcPr>
          <w:p w14:paraId="0E36B544" w14:textId="77777777" w:rsidR="00AD036F" w:rsidRPr="00F127C3" w:rsidRDefault="00AD036F" w:rsidP="00AD036F">
            <w:pPr>
              <w:rPr>
                <w:rFonts w:cstheme="minorHAnsi"/>
              </w:rPr>
            </w:pPr>
          </w:p>
        </w:tc>
        <w:tc>
          <w:tcPr>
            <w:tcW w:w="5107" w:type="dxa"/>
            <w:tcBorders>
              <w:top w:val="dotted" w:sz="4" w:space="0" w:color="auto"/>
            </w:tcBorders>
          </w:tcPr>
          <w:p w14:paraId="63D4A999" w14:textId="77777777" w:rsidR="00AD036F" w:rsidRPr="00F127C3" w:rsidRDefault="00AD036F" w:rsidP="00AD036F">
            <w:pPr>
              <w:rPr>
                <w:rFonts w:cstheme="minorHAnsi"/>
              </w:rPr>
            </w:pPr>
          </w:p>
        </w:tc>
      </w:tr>
    </w:tbl>
    <w:p w14:paraId="39B970AF"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47849A6C" w14:textId="77777777" w:rsidTr="003C5568">
        <w:trPr>
          <w:trHeight w:val="662"/>
        </w:trPr>
        <w:tc>
          <w:tcPr>
            <w:tcW w:w="562" w:type="dxa"/>
            <w:vMerge w:val="restart"/>
          </w:tcPr>
          <w:p w14:paraId="43499B8A" w14:textId="6311B77F" w:rsidR="00AD036F" w:rsidRPr="00F127C3" w:rsidRDefault="00AD036F" w:rsidP="00AD036F">
            <w:pPr>
              <w:rPr>
                <w:rFonts w:cstheme="minorHAnsi"/>
              </w:rPr>
            </w:pPr>
            <w:r w:rsidRPr="00AF1960">
              <w:rPr>
                <w:rFonts w:cstheme="minorHAnsi"/>
              </w:rPr>
              <w:lastRenderedPageBreak/>
              <w:t>6</w:t>
            </w:r>
          </w:p>
        </w:tc>
        <w:tc>
          <w:tcPr>
            <w:tcW w:w="6237" w:type="dxa"/>
            <w:vMerge w:val="restart"/>
          </w:tcPr>
          <w:p w14:paraId="79E0E175" w14:textId="3166B85B"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Bilanzierungsgebiet, Bilanzkreis und ZRT unter der ID des MaBiS-ZP?</w:t>
            </w:r>
          </w:p>
        </w:tc>
        <w:tc>
          <w:tcPr>
            <w:tcW w:w="1559" w:type="dxa"/>
            <w:tcBorders>
              <w:bottom w:val="dotted" w:sz="4" w:space="0" w:color="auto"/>
            </w:tcBorders>
          </w:tcPr>
          <w:p w14:paraId="43364E06" w14:textId="44194C38"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155C1439" w14:textId="198DE3DA" w:rsidR="00AD036F" w:rsidRPr="00F127C3" w:rsidRDefault="00AD036F" w:rsidP="00AD036F">
            <w:pPr>
              <w:rPr>
                <w:rFonts w:cstheme="minorHAnsi"/>
              </w:rPr>
            </w:pPr>
            <w:r w:rsidRPr="00AF1960">
              <w:rPr>
                <w:rFonts w:cstheme="minorHAnsi"/>
              </w:rPr>
              <w:t>A05</w:t>
            </w:r>
          </w:p>
        </w:tc>
        <w:tc>
          <w:tcPr>
            <w:tcW w:w="5107" w:type="dxa"/>
            <w:tcBorders>
              <w:bottom w:val="dotted" w:sz="4" w:space="0" w:color="auto"/>
            </w:tcBorders>
          </w:tcPr>
          <w:p w14:paraId="736ADE0F" w14:textId="77777777" w:rsidR="00AD036F" w:rsidRPr="00AF1960" w:rsidRDefault="00AD036F" w:rsidP="00AD036F">
            <w:pPr>
              <w:ind w:left="-70" w:firstLine="70"/>
              <w:rPr>
                <w:rFonts w:cstheme="minorHAnsi"/>
              </w:rPr>
            </w:pPr>
            <w:r w:rsidRPr="00AF1960">
              <w:rPr>
                <w:rFonts w:cstheme="minorHAnsi"/>
              </w:rPr>
              <w:t>Cluster: Ablehnung</w:t>
            </w:r>
          </w:p>
          <w:p w14:paraId="08809299" w14:textId="65D5EAAB" w:rsidR="00AD036F" w:rsidRPr="00F127C3" w:rsidRDefault="00AD036F" w:rsidP="00AD036F">
            <w:pPr>
              <w:rPr>
                <w:rFonts w:cstheme="minorHAnsi"/>
              </w:rPr>
            </w:pPr>
            <w:r w:rsidRPr="00AF1960">
              <w:rPr>
                <w:rFonts w:cstheme="minorHAnsi"/>
              </w:rPr>
              <w:t>Abweichender MaBiS-ZP bereits vorhanden</w:t>
            </w:r>
          </w:p>
        </w:tc>
      </w:tr>
      <w:tr w:rsidR="00AD036F" w:rsidRPr="00F127C3" w14:paraId="09904A6D" w14:textId="77777777" w:rsidTr="003C5568">
        <w:trPr>
          <w:trHeight w:val="511"/>
        </w:trPr>
        <w:tc>
          <w:tcPr>
            <w:tcW w:w="562" w:type="dxa"/>
            <w:vMerge/>
          </w:tcPr>
          <w:p w14:paraId="45250CD5" w14:textId="77777777" w:rsidR="00AD036F" w:rsidRPr="00F127C3" w:rsidRDefault="00AD036F" w:rsidP="00AD036F">
            <w:pPr>
              <w:rPr>
                <w:rFonts w:cstheme="minorHAnsi"/>
              </w:rPr>
            </w:pPr>
          </w:p>
        </w:tc>
        <w:tc>
          <w:tcPr>
            <w:tcW w:w="6237" w:type="dxa"/>
            <w:vMerge/>
          </w:tcPr>
          <w:p w14:paraId="396A1AED" w14:textId="77777777" w:rsidR="00AD036F" w:rsidRPr="00F127C3" w:rsidRDefault="00AD036F" w:rsidP="00AD036F">
            <w:pPr>
              <w:rPr>
                <w:rFonts w:cstheme="minorHAnsi"/>
              </w:rPr>
            </w:pPr>
          </w:p>
        </w:tc>
        <w:tc>
          <w:tcPr>
            <w:tcW w:w="1559" w:type="dxa"/>
            <w:tcBorders>
              <w:top w:val="dotted" w:sz="4" w:space="0" w:color="auto"/>
            </w:tcBorders>
          </w:tcPr>
          <w:p w14:paraId="3697BDE1" w14:textId="5A98A0D3" w:rsidR="00AD036F" w:rsidRPr="00F127C3" w:rsidRDefault="00AD036F" w:rsidP="00AD036F">
            <w:pPr>
              <w:tabs>
                <w:tab w:val="center" w:pos="1277"/>
              </w:tabs>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7</w:t>
            </w:r>
          </w:p>
        </w:tc>
        <w:tc>
          <w:tcPr>
            <w:tcW w:w="851" w:type="dxa"/>
            <w:tcBorders>
              <w:top w:val="dotted" w:sz="4" w:space="0" w:color="auto"/>
            </w:tcBorders>
          </w:tcPr>
          <w:p w14:paraId="765C3B06" w14:textId="77777777" w:rsidR="00AD036F" w:rsidRPr="00F127C3" w:rsidRDefault="00AD036F" w:rsidP="00AD036F">
            <w:pPr>
              <w:rPr>
                <w:rFonts w:cstheme="minorHAnsi"/>
              </w:rPr>
            </w:pPr>
          </w:p>
        </w:tc>
        <w:tc>
          <w:tcPr>
            <w:tcW w:w="5107" w:type="dxa"/>
            <w:tcBorders>
              <w:top w:val="dotted" w:sz="4" w:space="0" w:color="auto"/>
            </w:tcBorders>
          </w:tcPr>
          <w:p w14:paraId="4B5150A9" w14:textId="77777777" w:rsidR="00AD036F" w:rsidRPr="00F127C3" w:rsidRDefault="00AD036F" w:rsidP="00AD036F">
            <w:pPr>
              <w:rPr>
                <w:rFonts w:cstheme="minorHAnsi"/>
              </w:rPr>
            </w:pPr>
          </w:p>
        </w:tc>
      </w:tr>
      <w:tr w:rsidR="00AD036F" w:rsidRPr="00F127C3" w14:paraId="101DFAB5" w14:textId="77777777" w:rsidTr="003C5568">
        <w:trPr>
          <w:trHeight w:val="917"/>
        </w:trPr>
        <w:tc>
          <w:tcPr>
            <w:tcW w:w="562" w:type="dxa"/>
            <w:vMerge w:val="restart"/>
          </w:tcPr>
          <w:p w14:paraId="7F83E1B4" w14:textId="2C5E9E6A" w:rsidR="00AD036F" w:rsidRPr="00F127C3" w:rsidRDefault="00AD036F" w:rsidP="00AD036F">
            <w:pPr>
              <w:rPr>
                <w:rFonts w:cstheme="minorHAnsi"/>
              </w:rPr>
            </w:pPr>
            <w:r w:rsidRPr="00AF1960">
              <w:rPr>
                <w:rFonts w:cstheme="minorHAnsi"/>
              </w:rPr>
              <w:t>7</w:t>
            </w:r>
          </w:p>
        </w:tc>
        <w:tc>
          <w:tcPr>
            <w:tcW w:w="6237" w:type="dxa"/>
            <w:vMerge w:val="restart"/>
          </w:tcPr>
          <w:p w14:paraId="0176B9BE" w14:textId="459E7C4D"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Bilanzierungsgebiet, Bilanzkreis und ZRT eine abweichende ID des MaBiS-ZP?</w:t>
            </w:r>
          </w:p>
        </w:tc>
        <w:tc>
          <w:tcPr>
            <w:tcW w:w="1559" w:type="dxa"/>
            <w:tcBorders>
              <w:bottom w:val="dotted" w:sz="4" w:space="0" w:color="auto"/>
            </w:tcBorders>
          </w:tcPr>
          <w:p w14:paraId="42C07189" w14:textId="466BFB2A"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BD0617F" w14:textId="378F6615" w:rsidR="00AD036F" w:rsidRPr="00F127C3" w:rsidRDefault="00AD036F" w:rsidP="00AD036F">
            <w:pPr>
              <w:rPr>
                <w:rFonts w:cstheme="minorHAnsi"/>
              </w:rPr>
            </w:pPr>
            <w:r w:rsidRPr="00AF1960">
              <w:rPr>
                <w:rFonts w:cstheme="minorHAnsi"/>
              </w:rPr>
              <w:t>A06</w:t>
            </w:r>
          </w:p>
        </w:tc>
        <w:tc>
          <w:tcPr>
            <w:tcW w:w="5107" w:type="dxa"/>
            <w:tcBorders>
              <w:bottom w:val="dotted" w:sz="4" w:space="0" w:color="auto"/>
            </w:tcBorders>
          </w:tcPr>
          <w:p w14:paraId="134BF5B8" w14:textId="77777777" w:rsidR="00AD036F" w:rsidRPr="00AF1960" w:rsidRDefault="00AD036F" w:rsidP="00AD036F">
            <w:pPr>
              <w:ind w:left="-70" w:firstLine="70"/>
              <w:rPr>
                <w:rFonts w:cstheme="minorHAnsi"/>
              </w:rPr>
            </w:pPr>
            <w:r w:rsidRPr="00AF1960">
              <w:rPr>
                <w:rFonts w:cstheme="minorHAnsi"/>
              </w:rPr>
              <w:t>Cluster: Ablehnung</w:t>
            </w:r>
          </w:p>
          <w:p w14:paraId="34392A71" w14:textId="641E4F43" w:rsidR="00AD036F" w:rsidRPr="00F127C3" w:rsidRDefault="00AD036F" w:rsidP="00AD036F">
            <w:pPr>
              <w:rPr>
                <w:rFonts w:cstheme="minorHAnsi"/>
              </w:rPr>
            </w:pPr>
            <w:r w:rsidRPr="00AF1960">
              <w:rPr>
                <w:rFonts w:cstheme="minorHAnsi"/>
              </w:rPr>
              <w:t>Abweichende ID zum MaBiS-ZP bereits vorhanden</w:t>
            </w:r>
          </w:p>
        </w:tc>
      </w:tr>
      <w:tr w:rsidR="00AD036F" w:rsidRPr="00F127C3" w14:paraId="268D42B0" w14:textId="77777777" w:rsidTr="003C5568">
        <w:trPr>
          <w:trHeight w:val="438"/>
        </w:trPr>
        <w:tc>
          <w:tcPr>
            <w:tcW w:w="562" w:type="dxa"/>
            <w:vMerge/>
          </w:tcPr>
          <w:p w14:paraId="6927BA6F" w14:textId="77777777" w:rsidR="00AD036F" w:rsidRPr="00F127C3" w:rsidRDefault="00AD036F" w:rsidP="00AD036F">
            <w:pPr>
              <w:rPr>
                <w:rFonts w:cstheme="minorHAnsi"/>
              </w:rPr>
            </w:pPr>
          </w:p>
        </w:tc>
        <w:tc>
          <w:tcPr>
            <w:tcW w:w="6237" w:type="dxa"/>
            <w:vMerge/>
          </w:tcPr>
          <w:p w14:paraId="34281582" w14:textId="77777777" w:rsidR="00AD036F" w:rsidRPr="00F127C3" w:rsidRDefault="00AD036F" w:rsidP="00AD036F">
            <w:pPr>
              <w:rPr>
                <w:rFonts w:cstheme="minorHAnsi"/>
              </w:rPr>
            </w:pPr>
          </w:p>
        </w:tc>
        <w:tc>
          <w:tcPr>
            <w:tcW w:w="1559" w:type="dxa"/>
            <w:tcBorders>
              <w:top w:val="dotted" w:sz="4" w:space="0" w:color="auto"/>
            </w:tcBorders>
          </w:tcPr>
          <w:p w14:paraId="00CDE643" w14:textId="79D398C0"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10</w:t>
            </w:r>
          </w:p>
        </w:tc>
        <w:tc>
          <w:tcPr>
            <w:tcW w:w="851" w:type="dxa"/>
            <w:tcBorders>
              <w:top w:val="dotted" w:sz="4" w:space="0" w:color="auto"/>
            </w:tcBorders>
          </w:tcPr>
          <w:p w14:paraId="76073722" w14:textId="77777777" w:rsidR="00AD036F" w:rsidRPr="00F127C3" w:rsidRDefault="00AD036F" w:rsidP="00AD036F">
            <w:pPr>
              <w:rPr>
                <w:rFonts w:cstheme="minorHAnsi"/>
              </w:rPr>
            </w:pPr>
          </w:p>
        </w:tc>
        <w:tc>
          <w:tcPr>
            <w:tcW w:w="5107" w:type="dxa"/>
            <w:tcBorders>
              <w:top w:val="dotted" w:sz="4" w:space="0" w:color="auto"/>
            </w:tcBorders>
          </w:tcPr>
          <w:p w14:paraId="0DDB064C" w14:textId="77777777" w:rsidR="00AD036F" w:rsidRPr="00F127C3" w:rsidRDefault="00AD036F" w:rsidP="00AD036F">
            <w:pPr>
              <w:rPr>
                <w:rFonts w:cstheme="minorHAnsi"/>
              </w:rPr>
            </w:pPr>
          </w:p>
        </w:tc>
      </w:tr>
      <w:tr w:rsidR="00AD036F" w:rsidRPr="00F127C3" w14:paraId="4196A274" w14:textId="77777777" w:rsidTr="003C5568">
        <w:trPr>
          <w:trHeight w:val="728"/>
        </w:trPr>
        <w:tc>
          <w:tcPr>
            <w:tcW w:w="562" w:type="dxa"/>
            <w:vMerge w:val="restart"/>
          </w:tcPr>
          <w:p w14:paraId="144432CE" w14:textId="4597EEAB" w:rsidR="00AD036F" w:rsidRPr="00F127C3" w:rsidRDefault="00AD036F" w:rsidP="00AD036F">
            <w:pPr>
              <w:rPr>
                <w:rFonts w:cstheme="minorHAnsi"/>
              </w:rPr>
            </w:pPr>
            <w:r w:rsidRPr="00AF1960">
              <w:rPr>
                <w:rFonts w:cstheme="minorHAnsi"/>
              </w:rPr>
              <w:t>8</w:t>
            </w:r>
          </w:p>
        </w:tc>
        <w:tc>
          <w:tcPr>
            <w:tcW w:w="6237" w:type="dxa"/>
            <w:vMerge w:val="restart"/>
          </w:tcPr>
          <w:p w14:paraId="175DCCA6" w14:textId="6BDA9BEE"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Regelzone, Bilanzkreis und ZRT unter der ID des MaBiS-ZP?</w:t>
            </w:r>
          </w:p>
        </w:tc>
        <w:tc>
          <w:tcPr>
            <w:tcW w:w="1559" w:type="dxa"/>
            <w:tcBorders>
              <w:bottom w:val="dotted" w:sz="4" w:space="0" w:color="auto"/>
            </w:tcBorders>
          </w:tcPr>
          <w:p w14:paraId="0480BE8C" w14:textId="0D9A93A1"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A1AA3DA" w14:textId="7E1E520A" w:rsidR="00AD036F" w:rsidRPr="00F127C3" w:rsidRDefault="00AD036F" w:rsidP="00AD036F">
            <w:pPr>
              <w:rPr>
                <w:rFonts w:cstheme="minorHAnsi"/>
              </w:rPr>
            </w:pPr>
            <w:r w:rsidRPr="00AF1960">
              <w:rPr>
                <w:rFonts w:cstheme="minorHAnsi"/>
              </w:rPr>
              <w:t>A07</w:t>
            </w:r>
          </w:p>
        </w:tc>
        <w:tc>
          <w:tcPr>
            <w:tcW w:w="5107" w:type="dxa"/>
            <w:tcBorders>
              <w:bottom w:val="dotted" w:sz="4" w:space="0" w:color="auto"/>
            </w:tcBorders>
          </w:tcPr>
          <w:p w14:paraId="6C3E3F91" w14:textId="77777777" w:rsidR="00AD036F" w:rsidRPr="00AF1960" w:rsidRDefault="00AD036F" w:rsidP="00AD036F">
            <w:pPr>
              <w:ind w:left="-70" w:firstLine="70"/>
              <w:rPr>
                <w:rFonts w:cstheme="minorHAnsi"/>
              </w:rPr>
            </w:pPr>
            <w:r w:rsidRPr="00AF1960">
              <w:rPr>
                <w:rFonts w:cstheme="minorHAnsi"/>
              </w:rPr>
              <w:t>Cluster: Ablehnung</w:t>
            </w:r>
          </w:p>
          <w:p w14:paraId="4B0CB55E" w14:textId="2B199A48" w:rsidR="00AD036F" w:rsidRPr="00F127C3" w:rsidRDefault="00AD036F" w:rsidP="00AD036F">
            <w:pPr>
              <w:rPr>
                <w:rFonts w:cstheme="minorHAnsi"/>
              </w:rPr>
            </w:pPr>
            <w:r w:rsidRPr="00AF1960">
              <w:rPr>
                <w:rFonts w:cstheme="minorHAnsi"/>
              </w:rPr>
              <w:t>Abweichender MaBiS-ZP bereits vorhanden</w:t>
            </w:r>
          </w:p>
        </w:tc>
      </w:tr>
      <w:tr w:rsidR="00AD036F" w:rsidRPr="00F127C3" w14:paraId="5081BB49" w14:textId="77777777" w:rsidTr="003C5568">
        <w:trPr>
          <w:trHeight w:val="461"/>
        </w:trPr>
        <w:tc>
          <w:tcPr>
            <w:tcW w:w="562" w:type="dxa"/>
            <w:vMerge/>
          </w:tcPr>
          <w:p w14:paraId="4AE304AC" w14:textId="77777777" w:rsidR="00AD036F" w:rsidRPr="00F127C3" w:rsidRDefault="00AD036F" w:rsidP="00AD036F">
            <w:pPr>
              <w:rPr>
                <w:rFonts w:cstheme="minorHAnsi"/>
              </w:rPr>
            </w:pPr>
          </w:p>
        </w:tc>
        <w:tc>
          <w:tcPr>
            <w:tcW w:w="6237" w:type="dxa"/>
            <w:vMerge/>
          </w:tcPr>
          <w:p w14:paraId="02370DBC" w14:textId="77777777" w:rsidR="00AD036F" w:rsidRPr="00F127C3" w:rsidRDefault="00AD036F" w:rsidP="00AD036F">
            <w:pPr>
              <w:rPr>
                <w:rFonts w:cstheme="minorHAnsi"/>
              </w:rPr>
            </w:pPr>
          </w:p>
        </w:tc>
        <w:tc>
          <w:tcPr>
            <w:tcW w:w="1559" w:type="dxa"/>
            <w:tcBorders>
              <w:top w:val="dotted" w:sz="4" w:space="0" w:color="auto"/>
            </w:tcBorders>
          </w:tcPr>
          <w:p w14:paraId="15169135" w14:textId="104098B2"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9</w:t>
            </w:r>
          </w:p>
        </w:tc>
        <w:tc>
          <w:tcPr>
            <w:tcW w:w="851" w:type="dxa"/>
            <w:tcBorders>
              <w:top w:val="dotted" w:sz="4" w:space="0" w:color="auto"/>
            </w:tcBorders>
          </w:tcPr>
          <w:p w14:paraId="1DCD62AB" w14:textId="77777777" w:rsidR="00AD036F" w:rsidRPr="00F127C3" w:rsidRDefault="00AD036F" w:rsidP="00AD036F">
            <w:pPr>
              <w:rPr>
                <w:rFonts w:cstheme="minorHAnsi"/>
              </w:rPr>
            </w:pPr>
          </w:p>
        </w:tc>
        <w:tc>
          <w:tcPr>
            <w:tcW w:w="5107" w:type="dxa"/>
            <w:tcBorders>
              <w:top w:val="dotted" w:sz="4" w:space="0" w:color="auto"/>
            </w:tcBorders>
          </w:tcPr>
          <w:p w14:paraId="6B4EFE61" w14:textId="77777777" w:rsidR="00AD036F" w:rsidRPr="00F127C3" w:rsidRDefault="00AD036F" w:rsidP="00AD036F">
            <w:pPr>
              <w:rPr>
                <w:rFonts w:cstheme="minorHAnsi"/>
              </w:rPr>
            </w:pPr>
          </w:p>
        </w:tc>
      </w:tr>
      <w:tr w:rsidR="00AD036F" w:rsidRPr="00F127C3" w14:paraId="7D09004D" w14:textId="77777777" w:rsidTr="003C5568">
        <w:trPr>
          <w:trHeight w:val="699"/>
        </w:trPr>
        <w:tc>
          <w:tcPr>
            <w:tcW w:w="562" w:type="dxa"/>
            <w:vMerge w:val="restart"/>
          </w:tcPr>
          <w:p w14:paraId="1BFAB6AA" w14:textId="192EA4A8" w:rsidR="00AD036F" w:rsidRPr="00F127C3" w:rsidRDefault="00AD036F" w:rsidP="00AD036F">
            <w:pPr>
              <w:rPr>
                <w:rFonts w:cstheme="minorHAnsi"/>
              </w:rPr>
            </w:pPr>
            <w:r w:rsidRPr="00AF1960">
              <w:rPr>
                <w:rFonts w:cstheme="minorHAnsi"/>
              </w:rPr>
              <w:t>9</w:t>
            </w:r>
          </w:p>
        </w:tc>
        <w:tc>
          <w:tcPr>
            <w:tcW w:w="6237" w:type="dxa"/>
            <w:vMerge w:val="restart"/>
          </w:tcPr>
          <w:p w14:paraId="7C3E54BF" w14:textId="6CE38359"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Regelzone, Bilanzkreis und ZRT eine abweichende ID des MaBiS-ZP?</w:t>
            </w:r>
          </w:p>
        </w:tc>
        <w:tc>
          <w:tcPr>
            <w:tcW w:w="1559" w:type="dxa"/>
            <w:tcBorders>
              <w:bottom w:val="dotted" w:sz="4" w:space="0" w:color="auto"/>
            </w:tcBorders>
          </w:tcPr>
          <w:p w14:paraId="7E461E0A" w14:textId="2887A8E2"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2FB732C" w14:textId="7766A62A" w:rsidR="00AD036F" w:rsidRPr="00F127C3" w:rsidRDefault="00AD036F" w:rsidP="00AD036F">
            <w:pPr>
              <w:rPr>
                <w:rFonts w:cstheme="minorHAnsi"/>
              </w:rPr>
            </w:pPr>
            <w:r w:rsidRPr="00AF1960">
              <w:rPr>
                <w:rFonts w:cstheme="minorHAnsi"/>
              </w:rPr>
              <w:t>A08</w:t>
            </w:r>
          </w:p>
        </w:tc>
        <w:tc>
          <w:tcPr>
            <w:tcW w:w="5107" w:type="dxa"/>
            <w:tcBorders>
              <w:bottom w:val="dotted" w:sz="4" w:space="0" w:color="auto"/>
            </w:tcBorders>
          </w:tcPr>
          <w:p w14:paraId="38017EB6" w14:textId="77777777" w:rsidR="00AD036F" w:rsidRPr="00AF1960" w:rsidRDefault="00AD036F" w:rsidP="00AD036F">
            <w:pPr>
              <w:ind w:left="-70" w:firstLine="70"/>
              <w:rPr>
                <w:rFonts w:cstheme="minorHAnsi"/>
              </w:rPr>
            </w:pPr>
            <w:r w:rsidRPr="00AF1960">
              <w:rPr>
                <w:rFonts w:cstheme="minorHAnsi"/>
              </w:rPr>
              <w:t>Cluster: Ablehnung</w:t>
            </w:r>
          </w:p>
          <w:p w14:paraId="637E3D78" w14:textId="2C66E3DC" w:rsidR="00AD036F" w:rsidRPr="00F127C3" w:rsidRDefault="00AD036F" w:rsidP="00AD036F">
            <w:pPr>
              <w:rPr>
                <w:rFonts w:cstheme="minorHAnsi"/>
              </w:rPr>
            </w:pPr>
            <w:r w:rsidRPr="00AF1960">
              <w:rPr>
                <w:rFonts w:cstheme="minorHAnsi"/>
              </w:rPr>
              <w:t>Abweichende ID zum MaBiS-ZP bereits vor</w:t>
            </w:r>
            <w:r>
              <w:rPr>
                <w:rFonts w:cstheme="minorHAnsi"/>
              </w:rPr>
              <w:t>-</w:t>
            </w:r>
            <w:r w:rsidRPr="00AF1960">
              <w:rPr>
                <w:rFonts w:cstheme="minorHAnsi"/>
              </w:rPr>
              <w:t>handen</w:t>
            </w:r>
          </w:p>
        </w:tc>
      </w:tr>
      <w:tr w:rsidR="00AD036F" w:rsidRPr="00F127C3" w14:paraId="5FC0AC50" w14:textId="77777777" w:rsidTr="003C5568">
        <w:trPr>
          <w:trHeight w:val="406"/>
        </w:trPr>
        <w:tc>
          <w:tcPr>
            <w:tcW w:w="562" w:type="dxa"/>
            <w:vMerge/>
          </w:tcPr>
          <w:p w14:paraId="5D5D96C3" w14:textId="77777777" w:rsidR="00AD036F" w:rsidRPr="00F127C3" w:rsidRDefault="00AD036F" w:rsidP="00AD036F">
            <w:pPr>
              <w:rPr>
                <w:rFonts w:cstheme="minorHAnsi"/>
              </w:rPr>
            </w:pPr>
          </w:p>
        </w:tc>
        <w:tc>
          <w:tcPr>
            <w:tcW w:w="6237" w:type="dxa"/>
            <w:vMerge/>
          </w:tcPr>
          <w:p w14:paraId="6A6D9C5E" w14:textId="77777777" w:rsidR="00AD036F" w:rsidRPr="00F127C3" w:rsidRDefault="00AD036F" w:rsidP="00AD036F">
            <w:pPr>
              <w:rPr>
                <w:rFonts w:cstheme="minorHAnsi"/>
              </w:rPr>
            </w:pPr>
          </w:p>
        </w:tc>
        <w:tc>
          <w:tcPr>
            <w:tcW w:w="1559" w:type="dxa"/>
            <w:tcBorders>
              <w:top w:val="dotted" w:sz="4" w:space="0" w:color="auto"/>
            </w:tcBorders>
          </w:tcPr>
          <w:p w14:paraId="0A14A0B6" w14:textId="02403D4D"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10</w:t>
            </w:r>
          </w:p>
        </w:tc>
        <w:tc>
          <w:tcPr>
            <w:tcW w:w="851" w:type="dxa"/>
            <w:tcBorders>
              <w:top w:val="dotted" w:sz="4" w:space="0" w:color="auto"/>
            </w:tcBorders>
          </w:tcPr>
          <w:p w14:paraId="5466226F" w14:textId="77777777" w:rsidR="00AD036F" w:rsidRPr="00F127C3" w:rsidRDefault="00AD036F" w:rsidP="00AD036F">
            <w:pPr>
              <w:rPr>
                <w:rFonts w:cstheme="minorHAnsi"/>
              </w:rPr>
            </w:pPr>
          </w:p>
        </w:tc>
        <w:tc>
          <w:tcPr>
            <w:tcW w:w="5107" w:type="dxa"/>
            <w:tcBorders>
              <w:top w:val="dotted" w:sz="4" w:space="0" w:color="auto"/>
            </w:tcBorders>
          </w:tcPr>
          <w:p w14:paraId="6D43DEA1" w14:textId="77777777" w:rsidR="00AD036F" w:rsidRPr="00F127C3" w:rsidRDefault="00AD036F" w:rsidP="00AD036F">
            <w:pPr>
              <w:rPr>
                <w:rFonts w:cstheme="minorHAnsi"/>
              </w:rPr>
            </w:pPr>
          </w:p>
        </w:tc>
      </w:tr>
      <w:tr w:rsidR="00AD036F" w:rsidRPr="00F127C3" w14:paraId="7F81EC78" w14:textId="77777777" w:rsidTr="003C5568">
        <w:trPr>
          <w:trHeight w:val="861"/>
        </w:trPr>
        <w:tc>
          <w:tcPr>
            <w:tcW w:w="562" w:type="dxa"/>
            <w:vMerge w:val="restart"/>
          </w:tcPr>
          <w:p w14:paraId="7D9F7391" w14:textId="757C664C" w:rsidR="00AD036F" w:rsidRPr="00F127C3" w:rsidRDefault="00AD036F" w:rsidP="00AD036F">
            <w:pPr>
              <w:rPr>
                <w:rFonts w:cstheme="minorHAnsi"/>
              </w:rPr>
            </w:pPr>
            <w:r w:rsidRPr="00AF1960">
              <w:rPr>
                <w:rFonts w:cstheme="minorHAnsi"/>
              </w:rPr>
              <w:t>10</w:t>
            </w:r>
          </w:p>
        </w:tc>
        <w:tc>
          <w:tcPr>
            <w:tcW w:w="6237" w:type="dxa"/>
            <w:vMerge w:val="restart"/>
          </w:tcPr>
          <w:p w14:paraId="69218134" w14:textId="406D5BB6" w:rsidR="00AD036F" w:rsidRPr="00F127C3" w:rsidRDefault="00AD036F" w:rsidP="00AD036F">
            <w:pPr>
              <w:rPr>
                <w:rFonts w:cstheme="minorHAnsi"/>
              </w:rPr>
            </w:pPr>
            <w:r w:rsidRPr="00AF1960">
              <w:rPr>
                <w:rFonts w:cstheme="minorHAnsi"/>
              </w:rPr>
              <w:t>Ist der Bilanzkreis zum Aktivierungsbeginn gültig?</w:t>
            </w:r>
          </w:p>
        </w:tc>
        <w:tc>
          <w:tcPr>
            <w:tcW w:w="1559" w:type="dxa"/>
            <w:tcBorders>
              <w:bottom w:val="dotted" w:sz="4" w:space="0" w:color="auto"/>
            </w:tcBorders>
          </w:tcPr>
          <w:p w14:paraId="456687B9" w14:textId="3E642777"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0971AA43" w14:textId="234ACB9C" w:rsidR="00AD036F" w:rsidRPr="00F127C3" w:rsidRDefault="00AD036F" w:rsidP="00AD036F">
            <w:pPr>
              <w:rPr>
                <w:rFonts w:cstheme="minorHAnsi"/>
              </w:rPr>
            </w:pPr>
            <w:r w:rsidRPr="00AF1960">
              <w:rPr>
                <w:rFonts w:cstheme="minorHAnsi"/>
              </w:rPr>
              <w:t>A09</w:t>
            </w:r>
          </w:p>
        </w:tc>
        <w:tc>
          <w:tcPr>
            <w:tcW w:w="5107" w:type="dxa"/>
            <w:tcBorders>
              <w:bottom w:val="dotted" w:sz="4" w:space="0" w:color="auto"/>
            </w:tcBorders>
          </w:tcPr>
          <w:p w14:paraId="0771EF2D" w14:textId="77777777" w:rsidR="00AD036F" w:rsidRPr="00AF1960" w:rsidRDefault="00AD036F" w:rsidP="00AD036F">
            <w:pPr>
              <w:ind w:left="-70" w:firstLine="70"/>
              <w:rPr>
                <w:rFonts w:cstheme="minorHAnsi"/>
              </w:rPr>
            </w:pPr>
            <w:r w:rsidRPr="00AF1960">
              <w:rPr>
                <w:rFonts w:cstheme="minorHAnsi"/>
              </w:rPr>
              <w:t>Cluster: Ablehnung</w:t>
            </w:r>
          </w:p>
          <w:p w14:paraId="689D8EF3" w14:textId="38F13A1C" w:rsidR="00AD036F" w:rsidRPr="00F127C3" w:rsidRDefault="00AD036F" w:rsidP="00AD036F">
            <w:pPr>
              <w:rPr>
                <w:rFonts w:cstheme="minorHAnsi"/>
              </w:rPr>
            </w:pPr>
            <w:r w:rsidRPr="00AF1960">
              <w:rPr>
                <w:rFonts w:cstheme="minorHAnsi"/>
              </w:rPr>
              <w:t>Bilanzkreis nicht gültig</w:t>
            </w:r>
          </w:p>
        </w:tc>
      </w:tr>
      <w:tr w:rsidR="00AD036F" w:rsidRPr="00F127C3" w14:paraId="2BCC7263" w14:textId="77777777" w:rsidTr="003C5568">
        <w:trPr>
          <w:trHeight w:val="394"/>
        </w:trPr>
        <w:tc>
          <w:tcPr>
            <w:tcW w:w="562" w:type="dxa"/>
            <w:vMerge/>
          </w:tcPr>
          <w:p w14:paraId="3659C2E3" w14:textId="77777777" w:rsidR="00AD036F" w:rsidRPr="00F127C3" w:rsidRDefault="00AD036F" w:rsidP="00AD036F">
            <w:pPr>
              <w:rPr>
                <w:rFonts w:cstheme="minorHAnsi"/>
              </w:rPr>
            </w:pPr>
          </w:p>
        </w:tc>
        <w:tc>
          <w:tcPr>
            <w:tcW w:w="6237" w:type="dxa"/>
            <w:vMerge/>
          </w:tcPr>
          <w:p w14:paraId="2C964BB8" w14:textId="77777777" w:rsidR="00AD036F" w:rsidRPr="00F127C3" w:rsidRDefault="00AD036F" w:rsidP="00AD036F">
            <w:pPr>
              <w:rPr>
                <w:rFonts w:cstheme="minorHAnsi"/>
              </w:rPr>
            </w:pPr>
          </w:p>
        </w:tc>
        <w:tc>
          <w:tcPr>
            <w:tcW w:w="1559" w:type="dxa"/>
            <w:tcBorders>
              <w:top w:val="dotted" w:sz="4" w:space="0" w:color="auto"/>
            </w:tcBorders>
          </w:tcPr>
          <w:p w14:paraId="1CE38FBD" w14:textId="194F16D2"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11</w:t>
            </w:r>
          </w:p>
        </w:tc>
        <w:tc>
          <w:tcPr>
            <w:tcW w:w="851" w:type="dxa"/>
            <w:tcBorders>
              <w:top w:val="dotted" w:sz="4" w:space="0" w:color="auto"/>
            </w:tcBorders>
          </w:tcPr>
          <w:p w14:paraId="610DFA7C" w14:textId="77777777" w:rsidR="00AD036F" w:rsidRPr="00F127C3" w:rsidRDefault="00AD036F" w:rsidP="00AD036F">
            <w:pPr>
              <w:rPr>
                <w:rFonts w:cstheme="minorHAnsi"/>
              </w:rPr>
            </w:pPr>
          </w:p>
        </w:tc>
        <w:tc>
          <w:tcPr>
            <w:tcW w:w="5107" w:type="dxa"/>
            <w:tcBorders>
              <w:top w:val="dotted" w:sz="4" w:space="0" w:color="auto"/>
            </w:tcBorders>
          </w:tcPr>
          <w:p w14:paraId="704F430E" w14:textId="77777777" w:rsidR="00AD036F" w:rsidRPr="00F127C3" w:rsidRDefault="00AD036F" w:rsidP="00AD036F">
            <w:pPr>
              <w:rPr>
                <w:rFonts w:cstheme="minorHAnsi"/>
              </w:rPr>
            </w:pPr>
          </w:p>
        </w:tc>
      </w:tr>
      <w:tr w:rsidR="00AD036F" w:rsidRPr="00F127C3" w14:paraId="0969D099" w14:textId="77777777" w:rsidTr="003C5568">
        <w:trPr>
          <w:trHeight w:val="683"/>
        </w:trPr>
        <w:tc>
          <w:tcPr>
            <w:tcW w:w="562" w:type="dxa"/>
            <w:vMerge w:val="restart"/>
          </w:tcPr>
          <w:p w14:paraId="5D4D1502" w14:textId="0A2B372E" w:rsidR="00AD036F" w:rsidRPr="00F127C3" w:rsidRDefault="00AD036F" w:rsidP="00AD036F">
            <w:pPr>
              <w:rPr>
                <w:rFonts w:cstheme="minorHAnsi"/>
              </w:rPr>
            </w:pPr>
            <w:r w:rsidRPr="00AF1960">
              <w:rPr>
                <w:rFonts w:cstheme="minorHAnsi"/>
              </w:rPr>
              <w:t>11</w:t>
            </w:r>
          </w:p>
        </w:tc>
        <w:tc>
          <w:tcPr>
            <w:tcW w:w="6237" w:type="dxa"/>
            <w:vMerge w:val="restart"/>
          </w:tcPr>
          <w:p w14:paraId="712BCDC8" w14:textId="36F09EBA" w:rsidR="00AD036F" w:rsidRPr="00F127C3" w:rsidRDefault="00AD036F" w:rsidP="00AD036F">
            <w:pPr>
              <w:rPr>
                <w:rFonts w:cstheme="minorHAnsi"/>
              </w:rPr>
            </w:pPr>
            <w:r w:rsidRPr="00AF1960">
              <w:rPr>
                <w:rFonts w:cstheme="minorHAnsi"/>
              </w:rPr>
              <w:t>Ist der ÜNB zur Aktivierung des ZRT berechtigt?</w:t>
            </w:r>
          </w:p>
        </w:tc>
        <w:tc>
          <w:tcPr>
            <w:tcW w:w="1559" w:type="dxa"/>
            <w:tcBorders>
              <w:bottom w:val="dotted" w:sz="4" w:space="0" w:color="auto"/>
            </w:tcBorders>
          </w:tcPr>
          <w:p w14:paraId="38826C9D" w14:textId="48061631"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7E8D9FB8" w14:textId="2C8E40BA" w:rsidR="00AD036F" w:rsidRPr="00F127C3" w:rsidRDefault="00AD036F" w:rsidP="00AD036F">
            <w:pPr>
              <w:rPr>
                <w:rFonts w:cstheme="minorHAnsi"/>
              </w:rPr>
            </w:pPr>
            <w:r w:rsidRPr="00AF1960">
              <w:rPr>
                <w:rFonts w:cstheme="minorHAnsi"/>
              </w:rPr>
              <w:t>A10</w:t>
            </w:r>
          </w:p>
        </w:tc>
        <w:tc>
          <w:tcPr>
            <w:tcW w:w="5107" w:type="dxa"/>
            <w:tcBorders>
              <w:bottom w:val="dotted" w:sz="4" w:space="0" w:color="auto"/>
            </w:tcBorders>
          </w:tcPr>
          <w:p w14:paraId="6855DAC3" w14:textId="77777777" w:rsidR="00AD036F" w:rsidRPr="00AF1960" w:rsidRDefault="00AD036F" w:rsidP="00AD036F">
            <w:pPr>
              <w:ind w:left="-70" w:firstLine="70"/>
              <w:rPr>
                <w:rFonts w:cstheme="minorHAnsi"/>
              </w:rPr>
            </w:pPr>
            <w:r w:rsidRPr="00AF1960">
              <w:rPr>
                <w:rFonts w:cstheme="minorHAnsi"/>
              </w:rPr>
              <w:t>Cluster: Ablehnung</w:t>
            </w:r>
          </w:p>
          <w:p w14:paraId="1A354A23" w14:textId="40B657B6" w:rsidR="00AD036F" w:rsidRPr="00F127C3" w:rsidRDefault="00AD036F" w:rsidP="00AD036F">
            <w:pPr>
              <w:rPr>
                <w:rFonts w:cstheme="minorHAnsi"/>
              </w:rPr>
            </w:pPr>
            <w:r w:rsidRPr="00AF1960">
              <w:rPr>
                <w:rFonts w:cstheme="minorHAnsi"/>
              </w:rPr>
              <w:t>ZRT Aktivierung nicht berechtigt</w:t>
            </w:r>
          </w:p>
        </w:tc>
      </w:tr>
      <w:tr w:rsidR="00AD036F" w:rsidRPr="00F127C3" w14:paraId="4921899E" w14:textId="77777777" w:rsidTr="003C5568">
        <w:trPr>
          <w:trHeight w:val="342"/>
        </w:trPr>
        <w:tc>
          <w:tcPr>
            <w:tcW w:w="562" w:type="dxa"/>
            <w:vMerge/>
          </w:tcPr>
          <w:p w14:paraId="3B7433AE" w14:textId="77777777" w:rsidR="00AD036F" w:rsidRPr="00F127C3" w:rsidRDefault="00AD036F" w:rsidP="00AD036F">
            <w:pPr>
              <w:rPr>
                <w:rFonts w:cstheme="minorHAnsi"/>
              </w:rPr>
            </w:pPr>
          </w:p>
        </w:tc>
        <w:tc>
          <w:tcPr>
            <w:tcW w:w="6237" w:type="dxa"/>
            <w:vMerge/>
          </w:tcPr>
          <w:p w14:paraId="73EF7998" w14:textId="77777777" w:rsidR="00AD036F" w:rsidRPr="00F127C3" w:rsidRDefault="00AD036F" w:rsidP="00AD036F">
            <w:pPr>
              <w:rPr>
                <w:rFonts w:cstheme="minorHAnsi"/>
              </w:rPr>
            </w:pPr>
          </w:p>
        </w:tc>
        <w:tc>
          <w:tcPr>
            <w:tcW w:w="1559" w:type="dxa"/>
            <w:tcBorders>
              <w:top w:val="dotted" w:sz="4" w:space="0" w:color="auto"/>
            </w:tcBorders>
          </w:tcPr>
          <w:p w14:paraId="45189ED3" w14:textId="2E4FB809"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12</w:t>
            </w:r>
          </w:p>
        </w:tc>
        <w:tc>
          <w:tcPr>
            <w:tcW w:w="851" w:type="dxa"/>
            <w:tcBorders>
              <w:top w:val="dotted" w:sz="4" w:space="0" w:color="auto"/>
            </w:tcBorders>
          </w:tcPr>
          <w:p w14:paraId="5C91DFFD" w14:textId="77777777" w:rsidR="00AD036F" w:rsidRPr="00F127C3" w:rsidRDefault="00AD036F" w:rsidP="00AD036F">
            <w:pPr>
              <w:rPr>
                <w:rFonts w:cstheme="minorHAnsi"/>
              </w:rPr>
            </w:pPr>
          </w:p>
        </w:tc>
        <w:tc>
          <w:tcPr>
            <w:tcW w:w="5107" w:type="dxa"/>
            <w:tcBorders>
              <w:top w:val="dotted" w:sz="4" w:space="0" w:color="auto"/>
            </w:tcBorders>
          </w:tcPr>
          <w:p w14:paraId="634AD6DB" w14:textId="77777777" w:rsidR="00AD036F" w:rsidRPr="00F127C3" w:rsidRDefault="00AD036F" w:rsidP="00AD036F">
            <w:pPr>
              <w:rPr>
                <w:rFonts w:cstheme="minorHAnsi"/>
              </w:rPr>
            </w:pPr>
          </w:p>
        </w:tc>
      </w:tr>
      <w:tr w:rsidR="00AD036F" w:rsidRPr="00F127C3" w14:paraId="3C91F5A0" w14:textId="77777777" w:rsidTr="003C5568">
        <w:tc>
          <w:tcPr>
            <w:tcW w:w="562" w:type="dxa"/>
            <w:vMerge w:val="restart"/>
          </w:tcPr>
          <w:p w14:paraId="26A9481E" w14:textId="1A24BDF2" w:rsidR="00AD036F" w:rsidRPr="00F127C3" w:rsidRDefault="00AD036F" w:rsidP="00AD036F">
            <w:pPr>
              <w:rPr>
                <w:rFonts w:cstheme="minorHAnsi"/>
              </w:rPr>
            </w:pPr>
            <w:r w:rsidRPr="00AF1960">
              <w:rPr>
                <w:rFonts w:cstheme="minorHAnsi"/>
              </w:rPr>
              <w:t>12</w:t>
            </w:r>
          </w:p>
        </w:tc>
        <w:tc>
          <w:tcPr>
            <w:tcW w:w="6237" w:type="dxa"/>
            <w:vMerge w:val="restart"/>
          </w:tcPr>
          <w:p w14:paraId="474078F2" w14:textId="08861681" w:rsidR="00AD036F" w:rsidRPr="00F127C3" w:rsidRDefault="00AD036F" w:rsidP="00AD036F">
            <w:pPr>
              <w:rPr>
                <w:rFonts w:cstheme="minorHAnsi"/>
              </w:rPr>
            </w:pPr>
            <w:r w:rsidRPr="00AF1960">
              <w:rPr>
                <w:rFonts w:cstheme="minorHAnsi"/>
              </w:rPr>
              <w:t>Passt die OBIS-Kennzahl zum ZRT?</w:t>
            </w:r>
          </w:p>
        </w:tc>
        <w:tc>
          <w:tcPr>
            <w:tcW w:w="1559" w:type="dxa"/>
            <w:tcBorders>
              <w:bottom w:val="dotted" w:sz="4" w:space="0" w:color="auto"/>
            </w:tcBorders>
          </w:tcPr>
          <w:p w14:paraId="0F6CB1C9" w14:textId="1B1A127B"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7ED25A3" w14:textId="5243B453" w:rsidR="00AD036F" w:rsidRPr="00F127C3" w:rsidRDefault="00AD036F" w:rsidP="00AD036F">
            <w:pPr>
              <w:rPr>
                <w:rFonts w:cstheme="minorHAnsi"/>
              </w:rPr>
            </w:pPr>
            <w:r w:rsidRPr="00AF1960">
              <w:rPr>
                <w:rFonts w:cstheme="minorHAnsi"/>
              </w:rPr>
              <w:t>A11</w:t>
            </w:r>
          </w:p>
        </w:tc>
        <w:tc>
          <w:tcPr>
            <w:tcW w:w="5107" w:type="dxa"/>
            <w:tcBorders>
              <w:bottom w:val="dotted" w:sz="4" w:space="0" w:color="auto"/>
            </w:tcBorders>
          </w:tcPr>
          <w:p w14:paraId="0A69C479" w14:textId="77777777" w:rsidR="00AD036F" w:rsidRPr="00AF1960" w:rsidRDefault="00AD036F" w:rsidP="00AD036F">
            <w:pPr>
              <w:rPr>
                <w:rFonts w:cstheme="minorHAnsi"/>
              </w:rPr>
            </w:pPr>
            <w:r w:rsidRPr="00AF1960">
              <w:rPr>
                <w:rFonts w:cstheme="minorHAnsi"/>
              </w:rPr>
              <w:t>Cluster: Ablehnung</w:t>
            </w:r>
          </w:p>
          <w:p w14:paraId="3FC9D234" w14:textId="16A31426" w:rsidR="00AD036F" w:rsidRPr="00F127C3" w:rsidRDefault="00AD036F" w:rsidP="00AD036F">
            <w:pPr>
              <w:rPr>
                <w:rFonts w:cstheme="minorHAnsi"/>
              </w:rPr>
            </w:pPr>
            <w:r w:rsidRPr="00AF1960">
              <w:rPr>
                <w:rFonts w:cstheme="minorHAnsi"/>
              </w:rPr>
              <w:lastRenderedPageBreak/>
              <w:t>OBIS nicht passend</w:t>
            </w:r>
          </w:p>
        </w:tc>
      </w:tr>
      <w:tr w:rsidR="00AD036F" w:rsidRPr="00F127C3" w14:paraId="6EA756B7" w14:textId="77777777" w:rsidTr="003C5568">
        <w:tc>
          <w:tcPr>
            <w:tcW w:w="562" w:type="dxa"/>
            <w:vMerge/>
          </w:tcPr>
          <w:p w14:paraId="4688C1B5" w14:textId="77777777" w:rsidR="00AD036F" w:rsidRPr="00F127C3" w:rsidRDefault="00AD036F" w:rsidP="00AD036F">
            <w:pPr>
              <w:rPr>
                <w:rFonts w:cstheme="minorHAnsi"/>
              </w:rPr>
            </w:pPr>
          </w:p>
        </w:tc>
        <w:tc>
          <w:tcPr>
            <w:tcW w:w="6237" w:type="dxa"/>
            <w:vMerge/>
          </w:tcPr>
          <w:p w14:paraId="077C1AA5" w14:textId="77777777" w:rsidR="00AD036F" w:rsidRPr="00F127C3" w:rsidRDefault="00AD036F" w:rsidP="00AD036F">
            <w:pPr>
              <w:rPr>
                <w:rFonts w:cstheme="minorHAnsi"/>
              </w:rPr>
            </w:pPr>
          </w:p>
        </w:tc>
        <w:tc>
          <w:tcPr>
            <w:tcW w:w="1559" w:type="dxa"/>
            <w:tcBorders>
              <w:top w:val="dotted" w:sz="4" w:space="0" w:color="auto"/>
            </w:tcBorders>
          </w:tcPr>
          <w:p w14:paraId="3F16CFE8" w14:textId="324C8ABB" w:rsidR="00AD036F" w:rsidRPr="00F127C3" w:rsidRDefault="00AD036F" w:rsidP="00AD036F">
            <w:pPr>
              <w:rPr>
                <w:rFonts w:cstheme="minorHAnsi"/>
              </w:rPr>
            </w:pPr>
            <w:r w:rsidRPr="00AF1960">
              <w:rPr>
                <w:rFonts w:cstheme="minorHAnsi"/>
              </w:rPr>
              <w:t xml:space="preserve">ja </w:t>
            </w:r>
            <w:r w:rsidR="00F25CBF" w:rsidRPr="00F25CBF">
              <w:rPr>
                <w:rFonts w:cstheme="minorHAnsi"/>
              </w:rPr>
              <w:sym w:font="Wingdings" w:char="F0E0"/>
            </w:r>
            <w:r w:rsidR="00F25CBF">
              <w:rPr>
                <w:rFonts w:cstheme="minorHAnsi"/>
              </w:rPr>
              <w:t xml:space="preserve"> </w:t>
            </w:r>
            <w:r w:rsidRPr="00AF1960">
              <w:rPr>
                <w:rFonts w:cstheme="minorHAnsi"/>
              </w:rPr>
              <w:t>13</w:t>
            </w:r>
          </w:p>
        </w:tc>
        <w:tc>
          <w:tcPr>
            <w:tcW w:w="851" w:type="dxa"/>
            <w:tcBorders>
              <w:top w:val="dotted" w:sz="4" w:space="0" w:color="auto"/>
            </w:tcBorders>
          </w:tcPr>
          <w:p w14:paraId="6932D850" w14:textId="77777777" w:rsidR="00AD036F" w:rsidRPr="00F127C3" w:rsidRDefault="00AD036F" w:rsidP="00AD036F">
            <w:pPr>
              <w:rPr>
                <w:rFonts w:cstheme="minorHAnsi"/>
              </w:rPr>
            </w:pPr>
          </w:p>
        </w:tc>
        <w:tc>
          <w:tcPr>
            <w:tcW w:w="5107" w:type="dxa"/>
            <w:tcBorders>
              <w:top w:val="dotted" w:sz="4" w:space="0" w:color="auto"/>
            </w:tcBorders>
          </w:tcPr>
          <w:p w14:paraId="5EA15784" w14:textId="77777777" w:rsidR="00AD036F" w:rsidRPr="00F127C3" w:rsidRDefault="00AD036F" w:rsidP="00AD036F">
            <w:pPr>
              <w:rPr>
                <w:rFonts w:cstheme="minorHAnsi"/>
              </w:rPr>
            </w:pPr>
          </w:p>
        </w:tc>
      </w:tr>
      <w:tr w:rsidR="00AD036F" w:rsidRPr="00F127C3" w14:paraId="0F0F9D84" w14:textId="77777777" w:rsidTr="003C5568">
        <w:trPr>
          <w:trHeight w:val="64"/>
        </w:trPr>
        <w:tc>
          <w:tcPr>
            <w:tcW w:w="562" w:type="dxa"/>
            <w:vMerge w:val="restart"/>
          </w:tcPr>
          <w:p w14:paraId="24B69CAC" w14:textId="47F40E64" w:rsidR="00AD036F" w:rsidRPr="00F127C3" w:rsidRDefault="00AD036F" w:rsidP="00AD036F">
            <w:pPr>
              <w:rPr>
                <w:rFonts w:cstheme="minorHAnsi"/>
              </w:rPr>
            </w:pPr>
            <w:r w:rsidRPr="00AF1960">
              <w:rPr>
                <w:rFonts w:cstheme="minorHAnsi"/>
              </w:rPr>
              <w:t>13</w:t>
            </w:r>
          </w:p>
        </w:tc>
        <w:tc>
          <w:tcPr>
            <w:tcW w:w="6237" w:type="dxa"/>
            <w:vMerge w:val="restart"/>
          </w:tcPr>
          <w:p w14:paraId="0CA5456F" w14:textId="78D8EFC3" w:rsidR="00AD036F" w:rsidRPr="00F127C3" w:rsidRDefault="00AD036F" w:rsidP="00AD036F">
            <w:pPr>
              <w:rPr>
                <w:rFonts w:cstheme="minorHAnsi"/>
              </w:rPr>
            </w:pPr>
            <w:r w:rsidRPr="00AF1960">
              <w:rPr>
                <w:rFonts w:cstheme="minorHAnsi"/>
              </w:rPr>
              <w:t>Ist der MaBiS-ZP zum Zeitpunkt der Aktivierung bereits aktiviert?</w:t>
            </w:r>
          </w:p>
        </w:tc>
        <w:tc>
          <w:tcPr>
            <w:tcW w:w="1559" w:type="dxa"/>
            <w:tcBorders>
              <w:bottom w:val="dotted" w:sz="4" w:space="0" w:color="auto"/>
            </w:tcBorders>
          </w:tcPr>
          <w:p w14:paraId="3B6569B9" w14:textId="3572F916"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3C95B31A" w14:textId="16CA948A" w:rsidR="00AD036F" w:rsidRPr="00F127C3" w:rsidRDefault="00AD036F" w:rsidP="00AD036F">
            <w:pPr>
              <w:rPr>
                <w:rFonts w:cstheme="minorHAnsi"/>
              </w:rPr>
            </w:pPr>
            <w:r w:rsidRPr="00AF1960">
              <w:rPr>
                <w:rFonts w:cstheme="minorHAnsi"/>
              </w:rPr>
              <w:t>A12</w:t>
            </w:r>
          </w:p>
        </w:tc>
        <w:tc>
          <w:tcPr>
            <w:tcW w:w="5107" w:type="dxa"/>
            <w:tcBorders>
              <w:bottom w:val="dotted" w:sz="4" w:space="0" w:color="auto"/>
            </w:tcBorders>
          </w:tcPr>
          <w:p w14:paraId="74B139E9" w14:textId="77777777" w:rsidR="00AD036F" w:rsidRPr="00AF1960" w:rsidRDefault="00AD036F" w:rsidP="00AD036F">
            <w:pPr>
              <w:rPr>
                <w:rFonts w:cstheme="minorHAnsi"/>
              </w:rPr>
            </w:pPr>
            <w:r w:rsidRPr="00AF1960">
              <w:rPr>
                <w:rFonts w:cstheme="minorHAnsi"/>
              </w:rPr>
              <w:t>Cluster: Ablehnung</w:t>
            </w:r>
          </w:p>
          <w:p w14:paraId="5604BE91" w14:textId="4E07A04C" w:rsidR="00AD036F" w:rsidRPr="00F127C3" w:rsidRDefault="00AD036F" w:rsidP="00AD036F">
            <w:pPr>
              <w:rPr>
                <w:rFonts w:cstheme="minorHAnsi"/>
              </w:rPr>
            </w:pPr>
            <w:r w:rsidRPr="00AF1960">
              <w:rPr>
                <w:rFonts w:cstheme="minorHAnsi"/>
              </w:rPr>
              <w:t>MaBiS-ZP bereits aktiviert</w:t>
            </w:r>
          </w:p>
        </w:tc>
      </w:tr>
      <w:tr w:rsidR="00AD036F" w:rsidRPr="00F127C3" w14:paraId="03B66552" w14:textId="77777777" w:rsidTr="003C5568">
        <w:trPr>
          <w:trHeight w:val="620"/>
        </w:trPr>
        <w:tc>
          <w:tcPr>
            <w:tcW w:w="562" w:type="dxa"/>
            <w:vMerge/>
          </w:tcPr>
          <w:p w14:paraId="651A8673" w14:textId="77777777" w:rsidR="00AD036F" w:rsidRPr="00F127C3" w:rsidRDefault="00AD036F" w:rsidP="00AD036F">
            <w:pPr>
              <w:rPr>
                <w:rFonts w:cstheme="minorHAnsi"/>
              </w:rPr>
            </w:pPr>
          </w:p>
        </w:tc>
        <w:tc>
          <w:tcPr>
            <w:tcW w:w="6237" w:type="dxa"/>
            <w:vMerge/>
          </w:tcPr>
          <w:p w14:paraId="45A4DE24" w14:textId="77777777" w:rsidR="00AD036F" w:rsidRPr="00F127C3" w:rsidRDefault="00AD036F" w:rsidP="00AD036F">
            <w:pPr>
              <w:rPr>
                <w:rFonts w:cstheme="minorHAnsi"/>
              </w:rPr>
            </w:pPr>
          </w:p>
        </w:tc>
        <w:tc>
          <w:tcPr>
            <w:tcW w:w="1559" w:type="dxa"/>
            <w:tcBorders>
              <w:top w:val="dotted" w:sz="4" w:space="0" w:color="auto"/>
            </w:tcBorders>
          </w:tcPr>
          <w:p w14:paraId="60EAE84A" w14:textId="159D58CE" w:rsidR="00AD036F" w:rsidRPr="00F127C3" w:rsidRDefault="00AD036F" w:rsidP="00AD036F">
            <w:pPr>
              <w:rPr>
                <w:rFonts w:cstheme="minorHAnsi"/>
              </w:rPr>
            </w:pPr>
            <w:r w:rsidRPr="00AF1960">
              <w:rPr>
                <w:rFonts w:cstheme="minorHAnsi"/>
              </w:rPr>
              <w:t>nein</w:t>
            </w:r>
          </w:p>
        </w:tc>
        <w:tc>
          <w:tcPr>
            <w:tcW w:w="851" w:type="dxa"/>
            <w:tcBorders>
              <w:top w:val="dotted" w:sz="4" w:space="0" w:color="auto"/>
            </w:tcBorders>
          </w:tcPr>
          <w:p w14:paraId="2EDE373A" w14:textId="50649E77" w:rsidR="00AD036F" w:rsidRPr="00F127C3" w:rsidRDefault="00AD036F" w:rsidP="00AD036F">
            <w:pPr>
              <w:rPr>
                <w:rFonts w:cstheme="minorHAnsi"/>
              </w:rPr>
            </w:pPr>
            <w:r w:rsidRPr="00AF1960">
              <w:rPr>
                <w:rFonts w:cstheme="minorHAnsi"/>
              </w:rPr>
              <w:t>A13</w:t>
            </w:r>
          </w:p>
        </w:tc>
        <w:tc>
          <w:tcPr>
            <w:tcW w:w="5107" w:type="dxa"/>
            <w:tcBorders>
              <w:top w:val="dotted" w:sz="4" w:space="0" w:color="auto"/>
            </w:tcBorders>
          </w:tcPr>
          <w:p w14:paraId="3F202DF2" w14:textId="77777777" w:rsidR="00AD036F" w:rsidRPr="00AF1960" w:rsidRDefault="00AD036F" w:rsidP="00AD036F">
            <w:pPr>
              <w:rPr>
                <w:rFonts w:cstheme="minorHAnsi"/>
              </w:rPr>
            </w:pPr>
            <w:r w:rsidRPr="00AF1960">
              <w:rPr>
                <w:rFonts w:cstheme="minorHAnsi"/>
              </w:rPr>
              <w:t xml:space="preserve">Cluster: Zustimmung </w:t>
            </w:r>
          </w:p>
          <w:p w14:paraId="1DF96578" w14:textId="508F7A46" w:rsidR="00AD036F" w:rsidRPr="00F127C3" w:rsidRDefault="00AD036F" w:rsidP="00AD036F">
            <w:pPr>
              <w:rPr>
                <w:rFonts w:cstheme="minorHAnsi"/>
              </w:rPr>
            </w:pPr>
            <w:r w:rsidRPr="00AF1960">
              <w:rPr>
                <w:rFonts w:cstheme="minorHAnsi"/>
              </w:rPr>
              <w:t>Aktivierung durchgeführt</w:t>
            </w:r>
          </w:p>
        </w:tc>
      </w:tr>
    </w:tbl>
    <w:p w14:paraId="5039A3C5" w14:textId="0861AD8C" w:rsidR="00C70B11" w:rsidRPr="00246E48" w:rsidRDefault="00C70B11" w:rsidP="00AF1960">
      <w:pPr>
        <w:rPr>
          <w:b/>
          <w:bCs/>
          <w:iCs/>
          <w:szCs w:val="28"/>
        </w:rPr>
      </w:pPr>
      <w:r w:rsidRPr="00246E48">
        <w:br w:type="page"/>
      </w:r>
    </w:p>
    <w:p w14:paraId="4E4C8B2A" w14:textId="5B030529" w:rsidR="00C70B11" w:rsidRPr="00246E48" w:rsidRDefault="00C70B11" w:rsidP="001F2FE1">
      <w:pPr>
        <w:pStyle w:val="berschrift2"/>
      </w:pPr>
      <w:bookmarkStart w:id="623" w:name="_Toc62633602"/>
      <w:bookmarkStart w:id="624" w:name="_Toc64453938"/>
      <w:bookmarkStart w:id="625" w:name="_Toc108464950"/>
      <w:r w:rsidRPr="00246E48">
        <w:lastRenderedPageBreak/>
        <w:t>AD: Deaktivierung eines MaBiS-Zählpunkts für die Bilanzkreissummenzeitreihe</w:t>
      </w:r>
      <w:r>
        <w:t xml:space="preserve"> </w:t>
      </w:r>
      <w:r w:rsidRPr="00246E48">
        <w:t>vom ÜNB an BIKO und BKV</w:t>
      </w:r>
      <w:bookmarkEnd w:id="623"/>
      <w:bookmarkEnd w:id="624"/>
      <w:bookmarkEnd w:id="625"/>
    </w:p>
    <w:p w14:paraId="6983B8DA" w14:textId="6A218393" w:rsidR="00C70B11" w:rsidRDefault="00C70B11" w:rsidP="00AF1960">
      <w:pPr>
        <w:pStyle w:val="berschrift3"/>
      </w:pPr>
      <w:bookmarkStart w:id="626" w:name="_Toc62633603"/>
      <w:bookmarkStart w:id="627" w:name="_Toc64453939"/>
      <w:bookmarkStart w:id="628" w:name="_Toc108464951"/>
      <w:r w:rsidRPr="00246E48">
        <w:t>E_0012_MaBiS-ZP Deaktivierung prüfen</w:t>
      </w:r>
      <w:bookmarkEnd w:id="626"/>
      <w:bookmarkEnd w:id="627"/>
      <w:bookmarkEnd w:id="62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BF5DD2" w:rsidRPr="00F127C3" w14:paraId="217776A7" w14:textId="77777777" w:rsidTr="00C62443">
        <w:trPr>
          <w:trHeight w:val="454"/>
        </w:trPr>
        <w:tc>
          <w:tcPr>
            <w:tcW w:w="14327" w:type="dxa"/>
            <w:gridSpan w:val="6"/>
            <w:shd w:val="clear" w:color="auto" w:fill="D8DFE4"/>
            <w:vAlign w:val="center"/>
          </w:tcPr>
          <w:p w14:paraId="3EF393BC" w14:textId="740F03C5" w:rsidR="00BF5DD2" w:rsidRPr="00CF6B07" w:rsidRDefault="00BF5DD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BF5DD2" w:rsidRPr="00F127C3" w14:paraId="1FA37448" w14:textId="77777777" w:rsidTr="00EA0C73">
        <w:trPr>
          <w:gridAfter w:val="1"/>
          <w:wAfter w:w="11" w:type="dxa"/>
        </w:trPr>
        <w:tc>
          <w:tcPr>
            <w:tcW w:w="562" w:type="dxa"/>
            <w:shd w:val="clear" w:color="auto" w:fill="D8DFE4"/>
          </w:tcPr>
          <w:p w14:paraId="7F0FB8F5" w14:textId="77777777" w:rsidR="00BF5DD2" w:rsidRPr="00CF6B07" w:rsidRDefault="00BF5DD2" w:rsidP="004C073D">
            <w:pPr>
              <w:contextualSpacing/>
              <w:rPr>
                <w:rFonts w:cstheme="minorHAnsi"/>
              </w:rPr>
            </w:pPr>
            <w:r w:rsidRPr="00CF6B07">
              <w:rPr>
                <w:rFonts w:cstheme="minorHAnsi"/>
              </w:rPr>
              <w:t>Nr.</w:t>
            </w:r>
          </w:p>
        </w:tc>
        <w:tc>
          <w:tcPr>
            <w:tcW w:w="6237" w:type="dxa"/>
            <w:shd w:val="clear" w:color="auto" w:fill="D8DFE4"/>
          </w:tcPr>
          <w:p w14:paraId="19379C79" w14:textId="77777777" w:rsidR="00BF5DD2" w:rsidRPr="00CF6B07" w:rsidRDefault="00BF5DD2" w:rsidP="004C073D">
            <w:pPr>
              <w:contextualSpacing/>
              <w:rPr>
                <w:rFonts w:cstheme="minorHAnsi"/>
              </w:rPr>
            </w:pPr>
            <w:r w:rsidRPr="00CF6B07">
              <w:rPr>
                <w:rFonts w:cstheme="minorHAnsi"/>
              </w:rPr>
              <w:t>Prüfschritt</w:t>
            </w:r>
          </w:p>
        </w:tc>
        <w:tc>
          <w:tcPr>
            <w:tcW w:w="1559" w:type="dxa"/>
            <w:shd w:val="clear" w:color="auto" w:fill="D8DFE4"/>
          </w:tcPr>
          <w:p w14:paraId="057A7F0A" w14:textId="77777777" w:rsidR="00BF5DD2" w:rsidRPr="00CF6B07" w:rsidRDefault="00BF5DD2" w:rsidP="004C073D">
            <w:pPr>
              <w:ind w:left="55"/>
              <w:contextualSpacing/>
              <w:rPr>
                <w:rFonts w:cstheme="minorHAnsi"/>
              </w:rPr>
            </w:pPr>
            <w:r w:rsidRPr="00CF6B07">
              <w:rPr>
                <w:rFonts w:cstheme="minorHAnsi"/>
              </w:rPr>
              <w:t>Prüfergebnis</w:t>
            </w:r>
          </w:p>
        </w:tc>
        <w:tc>
          <w:tcPr>
            <w:tcW w:w="851" w:type="dxa"/>
            <w:shd w:val="clear" w:color="auto" w:fill="D8DFE4"/>
          </w:tcPr>
          <w:p w14:paraId="47685522" w14:textId="77777777" w:rsidR="00BF5DD2" w:rsidRPr="00CF6B07" w:rsidRDefault="00BF5DD2" w:rsidP="004C073D">
            <w:pPr>
              <w:contextualSpacing/>
              <w:rPr>
                <w:rFonts w:cstheme="minorHAnsi"/>
              </w:rPr>
            </w:pPr>
            <w:r w:rsidRPr="00CF6B07">
              <w:rPr>
                <w:rFonts w:cstheme="minorHAnsi"/>
              </w:rPr>
              <w:t>Code</w:t>
            </w:r>
          </w:p>
        </w:tc>
        <w:tc>
          <w:tcPr>
            <w:tcW w:w="5107" w:type="dxa"/>
            <w:shd w:val="clear" w:color="auto" w:fill="D8DFE4"/>
          </w:tcPr>
          <w:p w14:paraId="0896E387" w14:textId="77777777" w:rsidR="00BF5DD2" w:rsidRPr="00CF6B07" w:rsidRDefault="00BF5DD2" w:rsidP="004C073D">
            <w:pPr>
              <w:contextualSpacing/>
              <w:rPr>
                <w:rFonts w:cstheme="minorHAnsi"/>
              </w:rPr>
            </w:pPr>
            <w:r w:rsidRPr="00CF6B07">
              <w:rPr>
                <w:rFonts w:cstheme="minorHAnsi"/>
              </w:rPr>
              <w:t>Hinweis</w:t>
            </w:r>
          </w:p>
        </w:tc>
      </w:tr>
      <w:tr w:rsidR="00BF5DD2" w:rsidRPr="00F127C3" w14:paraId="79C758F5" w14:textId="77777777" w:rsidTr="00EA0C73">
        <w:trPr>
          <w:gridAfter w:val="1"/>
          <w:wAfter w:w="11" w:type="dxa"/>
        </w:trPr>
        <w:tc>
          <w:tcPr>
            <w:tcW w:w="562" w:type="dxa"/>
            <w:vMerge w:val="restart"/>
          </w:tcPr>
          <w:p w14:paraId="5CB0B782" w14:textId="399A36B9" w:rsidR="00BF5DD2" w:rsidRPr="00F127C3" w:rsidRDefault="00BF5DD2" w:rsidP="00BF5DD2">
            <w:pPr>
              <w:rPr>
                <w:rFonts w:cstheme="minorHAnsi"/>
              </w:rPr>
            </w:pPr>
            <w:r w:rsidRPr="00AF1960">
              <w:rPr>
                <w:rFonts w:cstheme="minorHAnsi"/>
              </w:rPr>
              <w:t>1</w:t>
            </w:r>
          </w:p>
        </w:tc>
        <w:tc>
          <w:tcPr>
            <w:tcW w:w="6237" w:type="dxa"/>
            <w:vMerge w:val="restart"/>
          </w:tcPr>
          <w:p w14:paraId="027CEFC4" w14:textId="6C3221D5" w:rsidR="00BF5DD2" w:rsidRPr="00F127C3" w:rsidRDefault="00BF5DD2" w:rsidP="00BF5DD2">
            <w:pPr>
              <w:rPr>
                <w:rFonts w:cstheme="minorHAnsi"/>
              </w:rPr>
            </w:pPr>
            <w:r w:rsidRPr="00AF1960">
              <w:rPr>
                <w:rFonts w:cstheme="minorHAnsi"/>
              </w:rPr>
              <w:t>Erfolgt die Deaktivierung nach Ablauf der Clearingfrist für die KBKA?</w:t>
            </w:r>
          </w:p>
        </w:tc>
        <w:tc>
          <w:tcPr>
            <w:tcW w:w="1559" w:type="dxa"/>
            <w:tcBorders>
              <w:bottom w:val="dotted" w:sz="4" w:space="0" w:color="auto"/>
            </w:tcBorders>
          </w:tcPr>
          <w:p w14:paraId="0E06D725" w14:textId="5A48E548"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7786EFA" w14:textId="3990F391" w:rsidR="00BF5DD2" w:rsidRPr="00F127C3" w:rsidRDefault="00BF5DD2" w:rsidP="00BF5DD2">
            <w:pPr>
              <w:rPr>
                <w:rFonts w:cstheme="minorHAnsi"/>
              </w:rPr>
            </w:pPr>
            <w:r w:rsidRPr="00AF1960">
              <w:rPr>
                <w:rFonts w:cstheme="minorHAnsi"/>
              </w:rPr>
              <w:t>A01</w:t>
            </w:r>
          </w:p>
        </w:tc>
        <w:tc>
          <w:tcPr>
            <w:tcW w:w="5107" w:type="dxa"/>
            <w:tcBorders>
              <w:bottom w:val="dotted" w:sz="4" w:space="0" w:color="auto"/>
            </w:tcBorders>
          </w:tcPr>
          <w:p w14:paraId="08DCD78C" w14:textId="77777777" w:rsidR="00BF5DD2" w:rsidRPr="00AF1960" w:rsidRDefault="00BF5DD2" w:rsidP="00BF5DD2">
            <w:pPr>
              <w:rPr>
                <w:rFonts w:cstheme="minorHAnsi"/>
              </w:rPr>
            </w:pPr>
            <w:r w:rsidRPr="00AF1960">
              <w:rPr>
                <w:rFonts w:cstheme="minorHAnsi"/>
              </w:rPr>
              <w:t>Cluster: Ablehnung</w:t>
            </w:r>
          </w:p>
          <w:p w14:paraId="224630B5" w14:textId="1B45CF7B" w:rsidR="00BF5DD2" w:rsidRPr="00F127C3" w:rsidRDefault="00BF5DD2" w:rsidP="00BF5DD2">
            <w:pPr>
              <w:rPr>
                <w:rFonts w:cstheme="minorHAnsi"/>
              </w:rPr>
            </w:pPr>
            <w:r w:rsidRPr="00AF1960">
              <w:rPr>
                <w:rFonts w:cstheme="minorHAnsi"/>
              </w:rPr>
              <w:t>Fristüberschreitung</w:t>
            </w:r>
          </w:p>
        </w:tc>
      </w:tr>
      <w:tr w:rsidR="00BF5DD2" w:rsidRPr="00F127C3" w14:paraId="595D8600" w14:textId="77777777" w:rsidTr="00EA0C73">
        <w:trPr>
          <w:gridAfter w:val="1"/>
          <w:wAfter w:w="11" w:type="dxa"/>
        </w:trPr>
        <w:tc>
          <w:tcPr>
            <w:tcW w:w="562" w:type="dxa"/>
            <w:vMerge/>
          </w:tcPr>
          <w:p w14:paraId="6FAC9A99" w14:textId="77777777" w:rsidR="00BF5DD2" w:rsidRPr="00F127C3" w:rsidRDefault="00BF5DD2" w:rsidP="00BF5DD2">
            <w:pPr>
              <w:rPr>
                <w:rFonts w:cstheme="minorHAnsi"/>
              </w:rPr>
            </w:pPr>
          </w:p>
        </w:tc>
        <w:tc>
          <w:tcPr>
            <w:tcW w:w="6237" w:type="dxa"/>
            <w:vMerge/>
          </w:tcPr>
          <w:p w14:paraId="4BB3D97D" w14:textId="77777777" w:rsidR="00BF5DD2" w:rsidRPr="00F127C3" w:rsidRDefault="00BF5DD2" w:rsidP="00BF5DD2">
            <w:pPr>
              <w:rPr>
                <w:rFonts w:cstheme="minorHAnsi"/>
              </w:rPr>
            </w:pPr>
          </w:p>
        </w:tc>
        <w:tc>
          <w:tcPr>
            <w:tcW w:w="1559" w:type="dxa"/>
            <w:tcBorders>
              <w:top w:val="dotted" w:sz="4" w:space="0" w:color="auto"/>
            </w:tcBorders>
          </w:tcPr>
          <w:p w14:paraId="4DAB7EA1" w14:textId="60356F4F" w:rsidR="00BF5DD2" w:rsidRPr="00F127C3" w:rsidRDefault="00BF5DD2" w:rsidP="00BF5DD2">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2</w:t>
            </w:r>
          </w:p>
        </w:tc>
        <w:tc>
          <w:tcPr>
            <w:tcW w:w="851" w:type="dxa"/>
            <w:tcBorders>
              <w:top w:val="dotted" w:sz="4" w:space="0" w:color="auto"/>
            </w:tcBorders>
          </w:tcPr>
          <w:p w14:paraId="4725C7BF" w14:textId="77777777" w:rsidR="00BF5DD2" w:rsidRPr="00F127C3" w:rsidRDefault="00BF5DD2" w:rsidP="00BF5DD2">
            <w:pPr>
              <w:rPr>
                <w:rFonts w:cstheme="minorHAnsi"/>
              </w:rPr>
            </w:pPr>
          </w:p>
        </w:tc>
        <w:tc>
          <w:tcPr>
            <w:tcW w:w="5107" w:type="dxa"/>
            <w:tcBorders>
              <w:top w:val="dotted" w:sz="4" w:space="0" w:color="auto"/>
            </w:tcBorders>
          </w:tcPr>
          <w:p w14:paraId="0F6CBB63" w14:textId="77777777" w:rsidR="00BF5DD2" w:rsidRPr="00F127C3" w:rsidRDefault="00BF5DD2" w:rsidP="00BF5DD2">
            <w:pPr>
              <w:rPr>
                <w:rFonts w:cstheme="minorHAnsi"/>
              </w:rPr>
            </w:pPr>
          </w:p>
        </w:tc>
      </w:tr>
      <w:tr w:rsidR="00BF5DD2" w:rsidRPr="00F127C3" w14:paraId="02C9231C" w14:textId="77777777" w:rsidTr="00EA0C73">
        <w:trPr>
          <w:gridAfter w:val="1"/>
          <w:wAfter w:w="11" w:type="dxa"/>
        </w:trPr>
        <w:tc>
          <w:tcPr>
            <w:tcW w:w="562" w:type="dxa"/>
            <w:vMerge w:val="restart"/>
          </w:tcPr>
          <w:p w14:paraId="73EAA150" w14:textId="7CFC0A6E" w:rsidR="00BF5DD2" w:rsidRPr="00F127C3" w:rsidRDefault="00BF5DD2" w:rsidP="00BF5DD2">
            <w:pPr>
              <w:rPr>
                <w:rFonts w:cstheme="minorHAnsi"/>
              </w:rPr>
            </w:pPr>
            <w:r w:rsidRPr="00AF1960">
              <w:rPr>
                <w:rFonts w:cstheme="minorHAnsi"/>
              </w:rPr>
              <w:t>2</w:t>
            </w:r>
          </w:p>
        </w:tc>
        <w:tc>
          <w:tcPr>
            <w:tcW w:w="6237" w:type="dxa"/>
            <w:vMerge w:val="restart"/>
          </w:tcPr>
          <w:p w14:paraId="0B3B68CF" w14:textId="6C290AE8" w:rsidR="00BF5DD2" w:rsidRPr="00F127C3" w:rsidRDefault="00BF5DD2" w:rsidP="00BF5DD2">
            <w:pPr>
              <w:rPr>
                <w:rFonts w:cstheme="minorHAnsi"/>
              </w:rPr>
            </w:pPr>
            <w:r w:rsidRPr="00AF1960">
              <w:rPr>
                <w:rFonts w:cstheme="minorHAnsi"/>
              </w:rPr>
              <w:t>Erfolgt die Deaktivierung zum Monatsersten 00:00 Uhr?</w:t>
            </w:r>
          </w:p>
        </w:tc>
        <w:tc>
          <w:tcPr>
            <w:tcW w:w="1559" w:type="dxa"/>
            <w:tcBorders>
              <w:bottom w:val="dotted" w:sz="4" w:space="0" w:color="auto"/>
            </w:tcBorders>
          </w:tcPr>
          <w:p w14:paraId="013092A9" w14:textId="7D944450"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3F771F7B" w14:textId="3C0DAFC4" w:rsidR="00BF5DD2" w:rsidRPr="00F127C3" w:rsidRDefault="00BF5DD2" w:rsidP="00BF5DD2">
            <w:pPr>
              <w:rPr>
                <w:rFonts w:cstheme="minorHAnsi"/>
              </w:rPr>
            </w:pPr>
            <w:r w:rsidRPr="00AF1960">
              <w:rPr>
                <w:rFonts w:cstheme="minorHAnsi"/>
              </w:rPr>
              <w:t>A02</w:t>
            </w:r>
          </w:p>
        </w:tc>
        <w:tc>
          <w:tcPr>
            <w:tcW w:w="5107" w:type="dxa"/>
            <w:tcBorders>
              <w:bottom w:val="dotted" w:sz="4" w:space="0" w:color="auto"/>
            </w:tcBorders>
          </w:tcPr>
          <w:p w14:paraId="741CD209" w14:textId="77777777" w:rsidR="00BF5DD2" w:rsidRPr="00AF1960" w:rsidRDefault="00BF5DD2" w:rsidP="00BF5DD2">
            <w:pPr>
              <w:rPr>
                <w:rFonts w:cstheme="minorHAnsi"/>
              </w:rPr>
            </w:pPr>
            <w:r w:rsidRPr="00AF1960">
              <w:rPr>
                <w:rFonts w:cstheme="minorHAnsi"/>
              </w:rPr>
              <w:t>Cluster: Ablehnung</w:t>
            </w:r>
          </w:p>
          <w:p w14:paraId="57FF9377" w14:textId="10B28953" w:rsidR="00BF5DD2" w:rsidRPr="00F127C3" w:rsidRDefault="00BF5DD2" w:rsidP="00BF5DD2">
            <w:pPr>
              <w:rPr>
                <w:rFonts w:cstheme="minorHAnsi"/>
              </w:rPr>
            </w:pPr>
            <w:r w:rsidRPr="00AF1960">
              <w:rPr>
                <w:rFonts w:cstheme="minorHAnsi"/>
              </w:rPr>
              <w:t>Gewählter Zeitpunkt nicht zulässig</w:t>
            </w:r>
          </w:p>
        </w:tc>
      </w:tr>
      <w:tr w:rsidR="00BF5DD2" w:rsidRPr="00F127C3" w14:paraId="3F5D9921" w14:textId="77777777" w:rsidTr="00EA0C73">
        <w:trPr>
          <w:gridAfter w:val="1"/>
          <w:wAfter w:w="11" w:type="dxa"/>
        </w:trPr>
        <w:tc>
          <w:tcPr>
            <w:tcW w:w="562" w:type="dxa"/>
            <w:vMerge/>
          </w:tcPr>
          <w:p w14:paraId="7954ABB4" w14:textId="77777777" w:rsidR="00BF5DD2" w:rsidRPr="00F127C3" w:rsidRDefault="00BF5DD2" w:rsidP="00BF5DD2">
            <w:pPr>
              <w:rPr>
                <w:rFonts w:cstheme="minorHAnsi"/>
              </w:rPr>
            </w:pPr>
          </w:p>
        </w:tc>
        <w:tc>
          <w:tcPr>
            <w:tcW w:w="6237" w:type="dxa"/>
            <w:vMerge/>
          </w:tcPr>
          <w:p w14:paraId="404C23FC" w14:textId="77777777" w:rsidR="00BF5DD2" w:rsidRPr="00F127C3" w:rsidRDefault="00BF5DD2" w:rsidP="00BF5DD2">
            <w:pPr>
              <w:rPr>
                <w:rFonts w:cstheme="minorHAnsi"/>
              </w:rPr>
            </w:pPr>
          </w:p>
        </w:tc>
        <w:tc>
          <w:tcPr>
            <w:tcW w:w="1559" w:type="dxa"/>
            <w:tcBorders>
              <w:top w:val="dotted" w:sz="4" w:space="0" w:color="auto"/>
            </w:tcBorders>
          </w:tcPr>
          <w:p w14:paraId="440D543C" w14:textId="2C4AF7EA" w:rsidR="00BF5DD2" w:rsidRPr="00F127C3" w:rsidRDefault="00BF5DD2" w:rsidP="00BF5DD2">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3</w:t>
            </w:r>
          </w:p>
        </w:tc>
        <w:tc>
          <w:tcPr>
            <w:tcW w:w="851" w:type="dxa"/>
            <w:tcBorders>
              <w:top w:val="dotted" w:sz="4" w:space="0" w:color="auto"/>
            </w:tcBorders>
          </w:tcPr>
          <w:p w14:paraId="4E656BE5" w14:textId="77777777" w:rsidR="00BF5DD2" w:rsidRPr="00F127C3" w:rsidRDefault="00BF5DD2" w:rsidP="00BF5DD2">
            <w:pPr>
              <w:rPr>
                <w:rFonts w:cstheme="minorHAnsi"/>
              </w:rPr>
            </w:pPr>
          </w:p>
        </w:tc>
        <w:tc>
          <w:tcPr>
            <w:tcW w:w="5107" w:type="dxa"/>
            <w:tcBorders>
              <w:top w:val="dotted" w:sz="4" w:space="0" w:color="auto"/>
            </w:tcBorders>
          </w:tcPr>
          <w:p w14:paraId="23E911D3" w14:textId="77777777" w:rsidR="00BF5DD2" w:rsidRPr="00F127C3" w:rsidRDefault="00BF5DD2" w:rsidP="00BF5DD2">
            <w:pPr>
              <w:rPr>
                <w:rFonts w:cstheme="minorHAnsi"/>
              </w:rPr>
            </w:pPr>
          </w:p>
        </w:tc>
      </w:tr>
      <w:tr w:rsidR="00BF5DD2" w:rsidRPr="00F127C3" w14:paraId="008A77D0" w14:textId="77777777" w:rsidTr="00EA0C73">
        <w:trPr>
          <w:gridAfter w:val="1"/>
          <w:wAfter w:w="11" w:type="dxa"/>
        </w:trPr>
        <w:tc>
          <w:tcPr>
            <w:tcW w:w="562" w:type="dxa"/>
            <w:vMerge w:val="restart"/>
          </w:tcPr>
          <w:p w14:paraId="04C859CA" w14:textId="53159FC7" w:rsidR="00BF5DD2" w:rsidRPr="00F127C3" w:rsidRDefault="00BF5DD2" w:rsidP="00BF5DD2">
            <w:pPr>
              <w:rPr>
                <w:rFonts w:cstheme="minorHAnsi"/>
              </w:rPr>
            </w:pPr>
            <w:r w:rsidRPr="00AF1960">
              <w:rPr>
                <w:rFonts w:cstheme="minorHAnsi"/>
              </w:rPr>
              <w:t>3</w:t>
            </w:r>
          </w:p>
        </w:tc>
        <w:tc>
          <w:tcPr>
            <w:tcW w:w="6237" w:type="dxa"/>
            <w:vMerge w:val="restart"/>
          </w:tcPr>
          <w:p w14:paraId="152942D9" w14:textId="7F10A023" w:rsidR="00BF5DD2" w:rsidRPr="00F127C3" w:rsidRDefault="00BF5DD2" w:rsidP="00BF5DD2">
            <w:pPr>
              <w:rPr>
                <w:rFonts w:cstheme="minorHAnsi"/>
              </w:rPr>
            </w:pPr>
            <w:r w:rsidRPr="00AF1960">
              <w:rPr>
                <w:rFonts w:cstheme="minorHAnsi"/>
              </w:rPr>
              <w:t>Ist das Bilanzierungsgebiet zum Zeitpunkt der Deaktivierung in der Regelzone des BIKO gültig?</w:t>
            </w:r>
          </w:p>
        </w:tc>
        <w:tc>
          <w:tcPr>
            <w:tcW w:w="1559" w:type="dxa"/>
            <w:tcBorders>
              <w:bottom w:val="dotted" w:sz="4" w:space="0" w:color="auto"/>
            </w:tcBorders>
          </w:tcPr>
          <w:p w14:paraId="6AF6359A" w14:textId="22E4781C"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02734CAF" w14:textId="31E0A06A" w:rsidR="00BF5DD2" w:rsidRPr="00F127C3" w:rsidRDefault="00BF5DD2" w:rsidP="00BF5DD2">
            <w:pPr>
              <w:rPr>
                <w:rFonts w:cstheme="minorHAnsi"/>
              </w:rPr>
            </w:pPr>
            <w:r w:rsidRPr="00AF1960">
              <w:rPr>
                <w:rFonts w:cstheme="minorHAnsi"/>
              </w:rPr>
              <w:t>A03</w:t>
            </w:r>
          </w:p>
        </w:tc>
        <w:tc>
          <w:tcPr>
            <w:tcW w:w="5107" w:type="dxa"/>
            <w:tcBorders>
              <w:bottom w:val="dotted" w:sz="4" w:space="0" w:color="auto"/>
            </w:tcBorders>
          </w:tcPr>
          <w:p w14:paraId="1176DEF9" w14:textId="77777777" w:rsidR="00BF5DD2" w:rsidRPr="00AF1960" w:rsidRDefault="00BF5DD2" w:rsidP="00BF5DD2">
            <w:pPr>
              <w:rPr>
                <w:rFonts w:cstheme="minorHAnsi"/>
              </w:rPr>
            </w:pPr>
            <w:r w:rsidRPr="00AF1960">
              <w:rPr>
                <w:rFonts w:cstheme="minorHAnsi"/>
              </w:rPr>
              <w:t>Cluster: Ablehnung</w:t>
            </w:r>
          </w:p>
          <w:p w14:paraId="1C51933E" w14:textId="1854AF7B" w:rsidR="00BF5DD2" w:rsidRPr="00F127C3" w:rsidRDefault="00BF5DD2" w:rsidP="00BF5DD2">
            <w:pPr>
              <w:rPr>
                <w:rFonts w:cstheme="minorHAnsi"/>
              </w:rPr>
            </w:pPr>
            <w:r w:rsidRPr="00AF1960">
              <w:rPr>
                <w:rFonts w:cstheme="minorHAnsi"/>
              </w:rPr>
              <w:t>Bilanzierungsgebiet nicht gültig</w:t>
            </w:r>
          </w:p>
        </w:tc>
      </w:tr>
      <w:tr w:rsidR="00BF5DD2" w:rsidRPr="00F127C3" w14:paraId="0B43E136" w14:textId="77777777" w:rsidTr="00EA0C73">
        <w:trPr>
          <w:gridAfter w:val="1"/>
          <w:wAfter w:w="11" w:type="dxa"/>
        </w:trPr>
        <w:tc>
          <w:tcPr>
            <w:tcW w:w="562" w:type="dxa"/>
            <w:vMerge/>
          </w:tcPr>
          <w:p w14:paraId="5B231936" w14:textId="77777777" w:rsidR="00BF5DD2" w:rsidRPr="00F127C3" w:rsidRDefault="00BF5DD2" w:rsidP="00BF5DD2">
            <w:pPr>
              <w:rPr>
                <w:rFonts w:cstheme="minorHAnsi"/>
              </w:rPr>
            </w:pPr>
          </w:p>
        </w:tc>
        <w:tc>
          <w:tcPr>
            <w:tcW w:w="6237" w:type="dxa"/>
            <w:vMerge/>
          </w:tcPr>
          <w:p w14:paraId="6C8B24BA" w14:textId="77777777" w:rsidR="00BF5DD2" w:rsidRPr="00F127C3" w:rsidRDefault="00BF5DD2" w:rsidP="00BF5DD2">
            <w:pPr>
              <w:rPr>
                <w:rFonts w:cstheme="minorHAnsi"/>
              </w:rPr>
            </w:pPr>
          </w:p>
        </w:tc>
        <w:tc>
          <w:tcPr>
            <w:tcW w:w="1559" w:type="dxa"/>
            <w:tcBorders>
              <w:top w:val="dotted" w:sz="4" w:space="0" w:color="auto"/>
            </w:tcBorders>
          </w:tcPr>
          <w:p w14:paraId="310CDF65" w14:textId="03DCBDEE" w:rsidR="00BF5DD2" w:rsidRPr="00F127C3" w:rsidRDefault="00BF5DD2" w:rsidP="00BF5DD2">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4</w:t>
            </w:r>
          </w:p>
        </w:tc>
        <w:tc>
          <w:tcPr>
            <w:tcW w:w="851" w:type="dxa"/>
            <w:tcBorders>
              <w:top w:val="dotted" w:sz="4" w:space="0" w:color="auto"/>
            </w:tcBorders>
          </w:tcPr>
          <w:p w14:paraId="55E2E7DA" w14:textId="77777777" w:rsidR="00BF5DD2" w:rsidRPr="00F127C3" w:rsidRDefault="00BF5DD2" w:rsidP="00BF5DD2">
            <w:pPr>
              <w:rPr>
                <w:rFonts w:cstheme="minorHAnsi"/>
              </w:rPr>
            </w:pPr>
          </w:p>
        </w:tc>
        <w:tc>
          <w:tcPr>
            <w:tcW w:w="5107" w:type="dxa"/>
            <w:tcBorders>
              <w:top w:val="dotted" w:sz="4" w:space="0" w:color="auto"/>
            </w:tcBorders>
          </w:tcPr>
          <w:p w14:paraId="7CE57EF1" w14:textId="77777777" w:rsidR="00BF5DD2" w:rsidRPr="00F127C3" w:rsidRDefault="00BF5DD2" w:rsidP="00BF5DD2">
            <w:pPr>
              <w:rPr>
                <w:rFonts w:cstheme="minorHAnsi"/>
              </w:rPr>
            </w:pPr>
          </w:p>
        </w:tc>
      </w:tr>
      <w:tr w:rsidR="00BF5DD2" w:rsidRPr="00F127C3" w14:paraId="7D6AD3BF" w14:textId="77777777" w:rsidTr="00EA0C73">
        <w:trPr>
          <w:gridAfter w:val="1"/>
          <w:wAfter w:w="11" w:type="dxa"/>
        </w:trPr>
        <w:tc>
          <w:tcPr>
            <w:tcW w:w="562" w:type="dxa"/>
            <w:vMerge w:val="restart"/>
          </w:tcPr>
          <w:p w14:paraId="46237942" w14:textId="466F086F" w:rsidR="00BF5DD2" w:rsidRPr="00F127C3" w:rsidRDefault="00BF5DD2" w:rsidP="00BF5DD2">
            <w:pPr>
              <w:rPr>
                <w:rFonts w:cstheme="minorHAnsi"/>
              </w:rPr>
            </w:pPr>
            <w:r w:rsidRPr="00AF1960">
              <w:rPr>
                <w:rFonts w:cstheme="minorHAnsi"/>
              </w:rPr>
              <w:t>4</w:t>
            </w:r>
          </w:p>
        </w:tc>
        <w:tc>
          <w:tcPr>
            <w:tcW w:w="6237" w:type="dxa"/>
            <w:vMerge w:val="restart"/>
          </w:tcPr>
          <w:p w14:paraId="59EFABFF" w14:textId="3BDC5D6B" w:rsidR="00BF5DD2" w:rsidRPr="00F127C3" w:rsidRDefault="00BF5DD2" w:rsidP="00BF5DD2">
            <w:pPr>
              <w:rPr>
                <w:rFonts w:cstheme="minorHAnsi"/>
              </w:rPr>
            </w:pPr>
            <w:r w:rsidRPr="00AF1960">
              <w:rPr>
                <w:rFonts w:cstheme="minorHAnsi"/>
              </w:rPr>
              <w:t>Ist der MaBiS-ZP zum Zeitpunkt der Deaktivierung bereits deaktiviert?</w:t>
            </w:r>
          </w:p>
        </w:tc>
        <w:tc>
          <w:tcPr>
            <w:tcW w:w="1559" w:type="dxa"/>
            <w:tcBorders>
              <w:bottom w:val="dotted" w:sz="4" w:space="0" w:color="auto"/>
            </w:tcBorders>
          </w:tcPr>
          <w:p w14:paraId="5AA6395D" w14:textId="15B07521"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5F39BEC" w14:textId="2D8A2258" w:rsidR="00BF5DD2" w:rsidRPr="00F127C3" w:rsidRDefault="00BF5DD2" w:rsidP="00BF5DD2">
            <w:pPr>
              <w:rPr>
                <w:rFonts w:cstheme="minorHAnsi"/>
              </w:rPr>
            </w:pPr>
            <w:r w:rsidRPr="00AF1960">
              <w:rPr>
                <w:rFonts w:cstheme="minorHAnsi"/>
              </w:rPr>
              <w:t>A04</w:t>
            </w:r>
          </w:p>
        </w:tc>
        <w:tc>
          <w:tcPr>
            <w:tcW w:w="5107" w:type="dxa"/>
            <w:tcBorders>
              <w:bottom w:val="dotted" w:sz="4" w:space="0" w:color="auto"/>
            </w:tcBorders>
          </w:tcPr>
          <w:p w14:paraId="27545C04" w14:textId="77777777" w:rsidR="00BF5DD2" w:rsidRPr="00AF1960" w:rsidRDefault="00BF5DD2" w:rsidP="00BF5DD2">
            <w:pPr>
              <w:rPr>
                <w:rFonts w:cstheme="minorHAnsi"/>
              </w:rPr>
            </w:pPr>
            <w:r w:rsidRPr="00AF1960">
              <w:rPr>
                <w:rFonts w:cstheme="minorHAnsi"/>
              </w:rPr>
              <w:t>Cluster: Ablehnung</w:t>
            </w:r>
          </w:p>
          <w:p w14:paraId="5DB17F3B" w14:textId="6A5ADB52" w:rsidR="00BF5DD2" w:rsidRPr="00F127C3" w:rsidRDefault="00BF5DD2" w:rsidP="00BF5DD2">
            <w:pPr>
              <w:rPr>
                <w:rFonts w:cstheme="minorHAnsi"/>
              </w:rPr>
            </w:pPr>
            <w:r w:rsidRPr="00AF1960">
              <w:rPr>
                <w:rFonts w:cstheme="minorHAnsi"/>
              </w:rPr>
              <w:t>MaBiS-ZP bereits deaktiviert</w:t>
            </w:r>
          </w:p>
        </w:tc>
      </w:tr>
      <w:tr w:rsidR="00BF5DD2" w:rsidRPr="00F127C3" w14:paraId="7128395E" w14:textId="77777777" w:rsidTr="00EA0C73">
        <w:trPr>
          <w:gridAfter w:val="1"/>
          <w:wAfter w:w="11" w:type="dxa"/>
        </w:trPr>
        <w:tc>
          <w:tcPr>
            <w:tcW w:w="562" w:type="dxa"/>
            <w:vMerge/>
          </w:tcPr>
          <w:p w14:paraId="064A3403" w14:textId="77777777" w:rsidR="00BF5DD2" w:rsidRPr="00F127C3" w:rsidRDefault="00BF5DD2" w:rsidP="00BF5DD2">
            <w:pPr>
              <w:rPr>
                <w:rFonts w:cstheme="minorHAnsi"/>
              </w:rPr>
            </w:pPr>
          </w:p>
        </w:tc>
        <w:tc>
          <w:tcPr>
            <w:tcW w:w="6237" w:type="dxa"/>
            <w:vMerge/>
          </w:tcPr>
          <w:p w14:paraId="67BA00AC" w14:textId="77777777" w:rsidR="00BF5DD2" w:rsidRPr="00F127C3" w:rsidRDefault="00BF5DD2" w:rsidP="00BF5DD2">
            <w:pPr>
              <w:rPr>
                <w:rFonts w:cstheme="minorHAnsi"/>
              </w:rPr>
            </w:pPr>
          </w:p>
        </w:tc>
        <w:tc>
          <w:tcPr>
            <w:tcW w:w="1559" w:type="dxa"/>
            <w:tcBorders>
              <w:top w:val="dotted" w:sz="4" w:space="0" w:color="auto"/>
            </w:tcBorders>
          </w:tcPr>
          <w:p w14:paraId="65B8BF6B" w14:textId="3A9CB8C6" w:rsidR="00BF5DD2" w:rsidRPr="00F127C3" w:rsidRDefault="00BF5DD2" w:rsidP="00BF5DD2">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5</w:t>
            </w:r>
          </w:p>
        </w:tc>
        <w:tc>
          <w:tcPr>
            <w:tcW w:w="851" w:type="dxa"/>
            <w:tcBorders>
              <w:top w:val="dotted" w:sz="4" w:space="0" w:color="auto"/>
            </w:tcBorders>
          </w:tcPr>
          <w:p w14:paraId="7B944C27" w14:textId="77777777" w:rsidR="00BF5DD2" w:rsidRPr="00F127C3" w:rsidRDefault="00BF5DD2" w:rsidP="00BF5DD2">
            <w:pPr>
              <w:rPr>
                <w:rFonts w:cstheme="minorHAnsi"/>
              </w:rPr>
            </w:pPr>
          </w:p>
        </w:tc>
        <w:tc>
          <w:tcPr>
            <w:tcW w:w="5107" w:type="dxa"/>
            <w:tcBorders>
              <w:top w:val="dotted" w:sz="4" w:space="0" w:color="auto"/>
            </w:tcBorders>
          </w:tcPr>
          <w:p w14:paraId="033A5DAC" w14:textId="77777777" w:rsidR="00BF5DD2" w:rsidRPr="00F127C3" w:rsidRDefault="00BF5DD2" w:rsidP="00BF5DD2">
            <w:pPr>
              <w:rPr>
                <w:rFonts w:cstheme="minorHAnsi"/>
              </w:rPr>
            </w:pPr>
          </w:p>
        </w:tc>
      </w:tr>
    </w:tbl>
    <w:p w14:paraId="056C391A" w14:textId="77777777" w:rsidR="00FC18BD" w:rsidRDefault="00FC18B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F5DD2" w:rsidRPr="00F127C3" w14:paraId="301A7C4D" w14:textId="77777777" w:rsidTr="00FC18BD">
        <w:tc>
          <w:tcPr>
            <w:tcW w:w="562" w:type="dxa"/>
            <w:vMerge w:val="restart"/>
          </w:tcPr>
          <w:p w14:paraId="2F2DB999" w14:textId="0C2F1603" w:rsidR="00BF5DD2" w:rsidRPr="00F127C3" w:rsidRDefault="00BF5DD2" w:rsidP="00BF5DD2">
            <w:pPr>
              <w:rPr>
                <w:rFonts w:cstheme="minorHAnsi"/>
              </w:rPr>
            </w:pPr>
            <w:r w:rsidRPr="00AF1960">
              <w:rPr>
                <w:rFonts w:cstheme="minorHAnsi"/>
              </w:rPr>
              <w:lastRenderedPageBreak/>
              <w:t>5</w:t>
            </w:r>
          </w:p>
        </w:tc>
        <w:tc>
          <w:tcPr>
            <w:tcW w:w="6237" w:type="dxa"/>
            <w:vMerge w:val="restart"/>
          </w:tcPr>
          <w:p w14:paraId="0835E319" w14:textId="486A9551" w:rsidR="00BF5DD2" w:rsidRPr="00F127C3" w:rsidRDefault="00BF5DD2" w:rsidP="00BF5DD2">
            <w:pPr>
              <w:rPr>
                <w:rFonts w:cstheme="minorHAnsi"/>
              </w:rPr>
            </w:pPr>
            <w:r w:rsidRPr="00AF1960">
              <w:rPr>
                <w:rFonts w:cstheme="minorHAnsi"/>
              </w:rPr>
              <w:t>Sind für den MaBiS-ZP Zeitreihen nach dem Zeitpunkt der Deaktivierung bereits vorhanden?</w:t>
            </w:r>
          </w:p>
        </w:tc>
        <w:tc>
          <w:tcPr>
            <w:tcW w:w="1559" w:type="dxa"/>
            <w:tcBorders>
              <w:bottom w:val="dotted" w:sz="4" w:space="0" w:color="auto"/>
            </w:tcBorders>
          </w:tcPr>
          <w:p w14:paraId="1655F89F" w14:textId="3BEF315F"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7B2FAAA0" w14:textId="6245E765" w:rsidR="00BF5DD2" w:rsidRPr="00F127C3" w:rsidRDefault="00BF5DD2" w:rsidP="00BF5DD2">
            <w:pPr>
              <w:rPr>
                <w:rFonts w:cstheme="minorHAnsi"/>
              </w:rPr>
            </w:pPr>
            <w:r w:rsidRPr="00AF1960">
              <w:rPr>
                <w:rFonts w:cstheme="minorHAnsi"/>
              </w:rPr>
              <w:t>A05</w:t>
            </w:r>
          </w:p>
        </w:tc>
        <w:tc>
          <w:tcPr>
            <w:tcW w:w="5107" w:type="dxa"/>
            <w:tcBorders>
              <w:bottom w:val="dotted" w:sz="4" w:space="0" w:color="auto"/>
            </w:tcBorders>
          </w:tcPr>
          <w:p w14:paraId="2ECAFE63" w14:textId="77777777" w:rsidR="00BF5DD2" w:rsidRPr="00AF1960" w:rsidRDefault="00BF5DD2" w:rsidP="00BF5DD2">
            <w:pPr>
              <w:rPr>
                <w:rFonts w:cstheme="minorHAnsi"/>
              </w:rPr>
            </w:pPr>
            <w:r w:rsidRPr="00AF1960">
              <w:rPr>
                <w:rFonts w:cstheme="minorHAnsi"/>
              </w:rPr>
              <w:t>Cluster: Ablehnung</w:t>
            </w:r>
          </w:p>
          <w:p w14:paraId="6EB1A52C" w14:textId="3C8DD6A2" w:rsidR="00BF5DD2" w:rsidRPr="00F127C3" w:rsidRDefault="00BF5DD2" w:rsidP="00BF5DD2">
            <w:pPr>
              <w:rPr>
                <w:rFonts w:cstheme="minorHAnsi"/>
              </w:rPr>
            </w:pPr>
            <w:r w:rsidRPr="00AF1960">
              <w:rPr>
                <w:rFonts w:cstheme="minorHAnsi"/>
              </w:rPr>
              <w:t>Deaktivierung, Zeitreihen vorhanden</w:t>
            </w:r>
          </w:p>
        </w:tc>
      </w:tr>
      <w:tr w:rsidR="00BF5DD2" w:rsidRPr="00F127C3" w14:paraId="48B792B5" w14:textId="77777777" w:rsidTr="00FC18BD">
        <w:tc>
          <w:tcPr>
            <w:tcW w:w="562" w:type="dxa"/>
            <w:vMerge/>
          </w:tcPr>
          <w:p w14:paraId="031F5E6F" w14:textId="77777777" w:rsidR="00BF5DD2" w:rsidRPr="00F127C3" w:rsidRDefault="00BF5DD2" w:rsidP="00BF5DD2">
            <w:pPr>
              <w:rPr>
                <w:rFonts w:cstheme="minorHAnsi"/>
              </w:rPr>
            </w:pPr>
          </w:p>
        </w:tc>
        <w:tc>
          <w:tcPr>
            <w:tcW w:w="6237" w:type="dxa"/>
            <w:vMerge/>
          </w:tcPr>
          <w:p w14:paraId="65766E3C" w14:textId="77777777" w:rsidR="00BF5DD2" w:rsidRPr="00F127C3" w:rsidRDefault="00BF5DD2" w:rsidP="00BF5DD2">
            <w:pPr>
              <w:rPr>
                <w:rFonts w:cstheme="minorHAnsi"/>
              </w:rPr>
            </w:pPr>
          </w:p>
        </w:tc>
        <w:tc>
          <w:tcPr>
            <w:tcW w:w="1559" w:type="dxa"/>
            <w:tcBorders>
              <w:top w:val="dotted" w:sz="4" w:space="0" w:color="auto"/>
            </w:tcBorders>
          </w:tcPr>
          <w:p w14:paraId="0B6FF08F" w14:textId="286FE74F" w:rsidR="00BF5DD2" w:rsidRPr="00F127C3" w:rsidRDefault="00BF5DD2" w:rsidP="00BF5DD2">
            <w:pPr>
              <w:rPr>
                <w:rFonts w:cstheme="minorHAnsi"/>
              </w:rPr>
            </w:pPr>
            <w:r w:rsidRPr="00AF1960">
              <w:rPr>
                <w:rFonts w:cstheme="minorHAnsi"/>
              </w:rPr>
              <w:t>nein</w:t>
            </w:r>
          </w:p>
        </w:tc>
        <w:tc>
          <w:tcPr>
            <w:tcW w:w="851" w:type="dxa"/>
            <w:tcBorders>
              <w:top w:val="dotted" w:sz="4" w:space="0" w:color="auto"/>
            </w:tcBorders>
          </w:tcPr>
          <w:p w14:paraId="606C529F" w14:textId="68098F19" w:rsidR="00BF5DD2" w:rsidRPr="00F127C3" w:rsidRDefault="00BF5DD2" w:rsidP="00BF5DD2">
            <w:pPr>
              <w:rPr>
                <w:rFonts w:cstheme="minorHAnsi"/>
              </w:rPr>
            </w:pPr>
            <w:r w:rsidRPr="00AF1960">
              <w:rPr>
                <w:rFonts w:cstheme="minorHAnsi"/>
              </w:rPr>
              <w:t>A06</w:t>
            </w:r>
          </w:p>
        </w:tc>
        <w:tc>
          <w:tcPr>
            <w:tcW w:w="5107" w:type="dxa"/>
            <w:tcBorders>
              <w:top w:val="dotted" w:sz="4" w:space="0" w:color="auto"/>
            </w:tcBorders>
          </w:tcPr>
          <w:p w14:paraId="51C3A446" w14:textId="77777777" w:rsidR="00BF5DD2" w:rsidRPr="00AF1960" w:rsidRDefault="00BF5DD2" w:rsidP="00BF5DD2">
            <w:pPr>
              <w:rPr>
                <w:rFonts w:cstheme="minorHAnsi"/>
              </w:rPr>
            </w:pPr>
            <w:r w:rsidRPr="00AF1960">
              <w:rPr>
                <w:rFonts w:cstheme="minorHAnsi"/>
              </w:rPr>
              <w:t xml:space="preserve">Cluster: Zustimmung </w:t>
            </w:r>
          </w:p>
          <w:p w14:paraId="36AA9234" w14:textId="5981E460" w:rsidR="00BF5DD2" w:rsidRPr="00F127C3" w:rsidRDefault="00BF5DD2" w:rsidP="00BF5DD2">
            <w:pPr>
              <w:rPr>
                <w:rFonts w:cstheme="minorHAnsi"/>
              </w:rPr>
            </w:pPr>
            <w:r w:rsidRPr="00AF1960">
              <w:rPr>
                <w:rFonts w:cstheme="minorHAnsi"/>
              </w:rPr>
              <w:t>Deaktivierung durchgeführt</w:t>
            </w:r>
          </w:p>
        </w:tc>
      </w:tr>
    </w:tbl>
    <w:p w14:paraId="08B56601" w14:textId="1DE9D7E7" w:rsidR="00C70B11" w:rsidRPr="00246E48" w:rsidRDefault="00C70B11" w:rsidP="001F2FE1">
      <w:pPr>
        <w:pStyle w:val="berschrift2"/>
      </w:pPr>
      <w:bookmarkStart w:id="629" w:name="_Toc62633604"/>
      <w:bookmarkStart w:id="630" w:name="_Toc64453940"/>
      <w:bookmarkStart w:id="631" w:name="_Toc108464952"/>
      <w:r w:rsidRPr="00246E48">
        <w:t>AD: Anforderung und Übermittlung Bilanzkreiszuordnungsliste</w:t>
      </w:r>
      <w:r>
        <w:t xml:space="preserve"> </w:t>
      </w:r>
      <w:r w:rsidRPr="00246E48">
        <w:t>zwischen ÜNB und BKV (Erstabonnierung)</w:t>
      </w:r>
      <w:bookmarkEnd w:id="629"/>
      <w:bookmarkEnd w:id="630"/>
      <w:bookmarkEnd w:id="631"/>
    </w:p>
    <w:p w14:paraId="3216D914" w14:textId="1EE2ED4F" w:rsidR="00C70B11" w:rsidRDefault="00C70B11" w:rsidP="00AF1960">
      <w:pPr>
        <w:pStyle w:val="berschrift3"/>
      </w:pPr>
      <w:bookmarkStart w:id="632" w:name="_Toc62633605"/>
      <w:bookmarkStart w:id="633" w:name="_Toc64453941"/>
      <w:bookmarkStart w:id="634" w:name="_Toc108464953"/>
      <w:r w:rsidRPr="00246E48">
        <w:t>E_0045_Erstabonnierung prüfen</w:t>
      </w:r>
      <w:bookmarkEnd w:id="632"/>
      <w:bookmarkEnd w:id="633"/>
      <w:bookmarkEnd w:id="634"/>
    </w:p>
    <w:p w14:paraId="6094A8FA" w14:textId="0BEFF963" w:rsidR="00AF1960" w:rsidRDefault="00DC6A24" w:rsidP="002F2D75">
      <w:r w:rsidRPr="00DC6A24">
        <w:t>Derzeit ist für diese Entscheidung kein Entscheidungsbaum notwendig, da keine Antwort gegeben wird.</w:t>
      </w:r>
    </w:p>
    <w:p w14:paraId="111625A8" w14:textId="2F0C82E0" w:rsidR="00C70B11" w:rsidRPr="00246E48" w:rsidRDefault="00C70B11" w:rsidP="001F2FE1">
      <w:pPr>
        <w:pStyle w:val="berschrift2"/>
      </w:pPr>
      <w:bookmarkStart w:id="635" w:name="_Toc62633606"/>
      <w:bookmarkStart w:id="636" w:name="_Toc64453942"/>
      <w:bookmarkStart w:id="637" w:name="_Toc108464954"/>
      <w:r w:rsidRPr="00246E48">
        <w:t>AD: Anforderung und Übermittlung Bilanzkreiszuordnungsliste</w:t>
      </w:r>
      <w:r>
        <w:t xml:space="preserve"> </w:t>
      </w:r>
      <w:r w:rsidRPr="00246E48">
        <w:t>zwischen ÜNB und BKV (Einzelanforderung)</w:t>
      </w:r>
      <w:bookmarkEnd w:id="635"/>
      <w:bookmarkEnd w:id="636"/>
      <w:bookmarkEnd w:id="637"/>
    </w:p>
    <w:p w14:paraId="19AF5ACD" w14:textId="7AD1794F" w:rsidR="00C70B11" w:rsidRDefault="00C70B11" w:rsidP="002F2D75">
      <w:pPr>
        <w:pStyle w:val="berschrift3"/>
      </w:pPr>
      <w:bookmarkStart w:id="638" w:name="_Toc62633607"/>
      <w:bookmarkStart w:id="639" w:name="_Toc64453943"/>
      <w:bookmarkStart w:id="640" w:name="_Toc108464955"/>
      <w:r w:rsidRPr="00246E48">
        <w:t>E_0039_Einzelanforderung prüfen</w:t>
      </w:r>
      <w:bookmarkEnd w:id="638"/>
      <w:bookmarkEnd w:id="639"/>
      <w:bookmarkEnd w:id="64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4EA15092" w14:textId="77777777" w:rsidTr="00301D58">
        <w:trPr>
          <w:trHeight w:val="454"/>
        </w:trPr>
        <w:tc>
          <w:tcPr>
            <w:tcW w:w="14327" w:type="dxa"/>
            <w:gridSpan w:val="6"/>
            <w:shd w:val="clear" w:color="auto" w:fill="D8DFE4"/>
            <w:vAlign w:val="center"/>
          </w:tcPr>
          <w:p w14:paraId="17D12C68" w14:textId="4F88E8D1"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0E6582C2" w14:textId="77777777" w:rsidTr="00301D58">
        <w:trPr>
          <w:gridAfter w:val="1"/>
          <w:wAfter w:w="11" w:type="dxa"/>
        </w:trPr>
        <w:tc>
          <w:tcPr>
            <w:tcW w:w="562" w:type="dxa"/>
            <w:shd w:val="clear" w:color="auto" w:fill="D8DFE4"/>
          </w:tcPr>
          <w:p w14:paraId="1D9CD31F" w14:textId="77777777" w:rsidR="005F49CE" w:rsidRPr="00CF6B07" w:rsidRDefault="005F49CE" w:rsidP="00301D58">
            <w:pPr>
              <w:rPr>
                <w:rFonts w:cstheme="minorHAnsi"/>
              </w:rPr>
            </w:pPr>
            <w:r w:rsidRPr="00CF6B07">
              <w:rPr>
                <w:rFonts w:cstheme="minorHAnsi"/>
              </w:rPr>
              <w:t>Nr.</w:t>
            </w:r>
          </w:p>
        </w:tc>
        <w:tc>
          <w:tcPr>
            <w:tcW w:w="6237" w:type="dxa"/>
            <w:shd w:val="clear" w:color="auto" w:fill="D8DFE4"/>
          </w:tcPr>
          <w:p w14:paraId="245C1D30" w14:textId="77777777" w:rsidR="005F49CE" w:rsidRPr="00CF6B07" w:rsidRDefault="005F49CE" w:rsidP="00301D58">
            <w:pPr>
              <w:rPr>
                <w:rFonts w:cstheme="minorHAnsi"/>
              </w:rPr>
            </w:pPr>
            <w:r w:rsidRPr="00CF6B07">
              <w:rPr>
                <w:rFonts w:cstheme="minorHAnsi"/>
              </w:rPr>
              <w:t>Prüfschritt</w:t>
            </w:r>
          </w:p>
        </w:tc>
        <w:tc>
          <w:tcPr>
            <w:tcW w:w="1559" w:type="dxa"/>
            <w:shd w:val="clear" w:color="auto" w:fill="D8DFE4"/>
          </w:tcPr>
          <w:p w14:paraId="7CD87481" w14:textId="77777777" w:rsidR="005F49CE" w:rsidRPr="00CF6B07" w:rsidRDefault="005F49CE" w:rsidP="00301D58">
            <w:pPr>
              <w:ind w:left="55"/>
              <w:rPr>
                <w:rFonts w:cstheme="minorHAnsi"/>
              </w:rPr>
            </w:pPr>
            <w:r w:rsidRPr="00CF6B07">
              <w:rPr>
                <w:rFonts w:cstheme="minorHAnsi"/>
              </w:rPr>
              <w:t>Prüfergebnis</w:t>
            </w:r>
          </w:p>
        </w:tc>
        <w:tc>
          <w:tcPr>
            <w:tcW w:w="851" w:type="dxa"/>
            <w:shd w:val="clear" w:color="auto" w:fill="D8DFE4"/>
          </w:tcPr>
          <w:p w14:paraId="16FA704D" w14:textId="77777777" w:rsidR="005F49CE" w:rsidRPr="00CF6B07" w:rsidRDefault="005F49CE" w:rsidP="00301D58">
            <w:pPr>
              <w:rPr>
                <w:rFonts w:cstheme="minorHAnsi"/>
              </w:rPr>
            </w:pPr>
            <w:r w:rsidRPr="00CF6B07">
              <w:rPr>
                <w:rFonts w:cstheme="minorHAnsi"/>
              </w:rPr>
              <w:t>Code</w:t>
            </w:r>
          </w:p>
        </w:tc>
        <w:tc>
          <w:tcPr>
            <w:tcW w:w="5107" w:type="dxa"/>
            <w:shd w:val="clear" w:color="auto" w:fill="D8DFE4"/>
          </w:tcPr>
          <w:p w14:paraId="20B30221" w14:textId="77777777" w:rsidR="005F49CE" w:rsidRPr="00CF6B07" w:rsidRDefault="005F49CE" w:rsidP="00301D58">
            <w:pPr>
              <w:rPr>
                <w:rFonts w:cstheme="minorHAnsi"/>
              </w:rPr>
            </w:pPr>
            <w:r w:rsidRPr="00CF6B07">
              <w:rPr>
                <w:rFonts w:cstheme="minorHAnsi"/>
              </w:rPr>
              <w:t>Hinweis</w:t>
            </w:r>
          </w:p>
        </w:tc>
      </w:tr>
      <w:tr w:rsidR="005F49CE" w:rsidRPr="00F127C3" w14:paraId="3F90FD82" w14:textId="77777777" w:rsidTr="00301D58">
        <w:trPr>
          <w:gridAfter w:val="1"/>
          <w:wAfter w:w="11" w:type="dxa"/>
        </w:trPr>
        <w:tc>
          <w:tcPr>
            <w:tcW w:w="562" w:type="dxa"/>
            <w:vMerge w:val="restart"/>
          </w:tcPr>
          <w:p w14:paraId="67560CFD" w14:textId="0CE42E8A" w:rsidR="005F49CE" w:rsidRPr="00F127C3" w:rsidRDefault="005F49CE" w:rsidP="005F49CE">
            <w:pPr>
              <w:rPr>
                <w:rFonts w:cstheme="minorHAnsi"/>
              </w:rPr>
            </w:pPr>
            <w:r w:rsidRPr="00A420C9">
              <w:rPr>
                <w:rFonts w:cstheme="minorHAnsi"/>
              </w:rPr>
              <w:t>1</w:t>
            </w:r>
          </w:p>
        </w:tc>
        <w:tc>
          <w:tcPr>
            <w:tcW w:w="6237" w:type="dxa"/>
            <w:vMerge w:val="restart"/>
          </w:tcPr>
          <w:p w14:paraId="6B3D2ECF" w14:textId="28DA1031" w:rsidR="005F49CE" w:rsidRPr="00F127C3" w:rsidRDefault="005F49CE" w:rsidP="005F49CE">
            <w:pPr>
              <w:rPr>
                <w:rFonts w:cstheme="minorHAnsi"/>
              </w:rPr>
            </w:pPr>
            <w:r w:rsidRPr="00A420C9">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2539A06E" w14:textId="50ABFA25" w:rsidR="005F49CE" w:rsidRPr="00F127C3" w:rsidRDefault="005F49CE" w:rsidP="005F49CE">
            <w:pPr>
              <w:rPr>
                <w:rFonts w:cstheme="minorHAnsi"/>
              </w:rPr>
            </w:pPr>
            <w:r w:rsidRPr="00A420C9">
              <w:rPr>
                <w:rFonts w:cstheme="minorHAnsi"/>
              </w:rPr>
              <w:t>nein</w:t>
            </w:r>
          </w:p>
        </w:tc>
        <w:tc>
          <w:tcPr>
            <w:tcW w:w="851" w:type="dxa"/>
            <w:tcBorders>
              <w:bottom w:val="dotted" w:sz="4" w:space="0" w:color="auto"/>
            </w:tcBorders>
          </w:tcPr>
          <w:p w14:paraId="2ECC5EB9" w14:textId="70A84F2E" w:rsidR="005F49CE" w:rsidRPr="00F127C3" w:rsidRDefault="005F49CE" w:rsidP="005F49CE">
            <w:pPr>
              <w:rPr>
                <w:rFonts w:cstheme="minorHAnsi"/>
              </w:rPr>
            </w:pPr>
            <w:r w:rsidRPr="00A420C9">
              <w:rPr>
                <w:rFonts w:cstheme="minorHAnsi"/>
              </w:rPr>
              <w:t>A01</w:t>
            </w:r>
          </w:p>
        </w:tc>
        <w:tc>
          <w:tcPr>
            <w:tcW w:w="5107" w:type="dxa"/>
            <w:tcBorders>
              <w:bottom w:val="dotted" w:sz="4" w:space="0" w:color="auto"/>
            </w:tcBorders>
          </w:tcPr>
          <w:p w14:paraId="715AB2F9" w14:textId="03F28D94" w:rsidR="005F49CE" w:rsidRPr="00F127C3" w:rsidRDefault="005F49CE" w:rsidP="005F49CE">
            <w:pPr>
              <w:rPr>
                <w:rFonts w:cstheme="minorHAnsi"/>
              </w:rPr>
            </w:pPr>
            <w:r w:rsidRPr="00A420C9">
              <w:rPr>
                <w:rFonts w:cstheme="minorHAnsi"/>
              </w:rPr>
              <w:t>Kein Lieferant zugeordnet</w:t>
            </w:r>
          </w:p>
        </w:tc>
      </w:tr>
      <w:tr w:rsidR="005F49CE" w:rsidRPr="00F127C3" w14:paraId="0E33056B" w14:textId="77777777" w:rsidTr="00301D58">
        <w:trPr>
          <w:gridAfter w:val="1"/>
          <w:wAfter w:w="11" w:type="dxa"/>
        </w:trPr>
        <w:tc>
          <w:tcPr>
            <w:tcW w:w="562" w:type="dxa"/>
            <w:vMerge/>
          </w:tcPr>
          <w:p w14:paraId="385A323A" w14:textId="77777777" w:rsidR="005F49CE" w:rsidRPr="00F127C3" w:rsidRDefault="005F49CE" w:rsidP="005F49CE">
            <w:pPr>
              <w:rPr>
                <w:rFonts w:cstheme="minorHAnsi"/>
              </w:rPr>
            </w:pPr>
          </w:p>
        </w:tc>
        <w:tc>
          <w:tcPr>
            <w:tcW w:w="6237" w:type="dxa"/>
            <w:vMerge/>
          </w:tcPr>
          <w:p w14:paraId="7745B847" w14:textId="77777777" w:rsidR="005F49CE" w:rsidRPr="00F127C3" w:rsidRDefault="005F49CE" w:rsidP="005F49CE">
            <w:pPr>
              <w:rPr>
                <w:rFonts w:cstheme="minorHAnsi"/>
              </w:rPr>
            </w:pPr>
          </w:p>
        </w:tc>
        <w:tc>
          <w:tcPr>
            <w:tcW w:w="1559" w:type="dxa"/>
            <w:tcBorders>
              <w:top w:val="dotted" w:sz="4" w:space="0" w:color="auto"/>
            </w:tcBorders>
          </w:tcPr>
          <w:p w14:paraId="48BB7A7F" w14:textId="0B2E0F9B" w:rsidR="005F49CE" w:rsidRPr="00F127C3" w:rsidRDefault="005F49CE" w:rsidP="005F49CE">
            <w:pPr>
              <w:rPr>
                <w:rFonts w:cstheme="minorHAnsi"/>
              </w:rPr>
            </w:pPr>
            <w:r w:rsidRPr="00A420C9">
              <w:rPr>
                <w:rFonts w:cstheme="minorHAnsi"/>
              </w:rPr>
              <w:t xml:space="preserve">ja </w:t>
            </w:r>
            <w:r w:rsidRPr="00A420C9">
              <w:rPr>
                <w:rFonts w:cstheme="minorHAnsi"/>
              </w:rPr>
              <w:sym w:font="Wingdings" w:char="F0E0"/>
            </w:r>
            <w:r w:rsidRPr="00A420C9">
              <w:rPr>
                <w:rFonts w:cstheme="minorHAnsi"/>
              </w:rPr>
              <w:t xml:space="preserve"> Ende</w:t>
            </w:r>
          </w:p>
        </w:tc>
        <w:tc>
          <w:tcPr>
            <w:tcW w:w="851" w:type="dxa"/>
            <w:tcBorders>
              <w:top w:val="dotted" w:sz="4" w:space="0" w:color="auto"/>
            </w:tcBorders>
          </w:tcPr>
          <w:p w14:paraId="5B5739F8" w14:textId="77777777" w:rsidR="005F49CE" w:rsidRPr="00F127C3" w:rsidRDefault="005F49CE" w:rsidP="005F49CE">
            <w:pPr>
              <w:rPr>
                <w:rFonts w:cstheme="minorHAnsi"/>
              </w:rPr>
            </w:pPr>
          </w:p>
        </w:tc>
        <w:tc>
          <w:tcPr>
            <w:tcW w:w="5107" w:type="dxa"/>
            <w:tcBorders>
              <w:top w:val="dotted" w:sz="4" w:space="0" w:color="auto"/>
            </w:tcBorders>
          </w:tcPr>
          <w:p w14:paraId="3C57C526" w14:textId="77777777" w:rsidR="005F49CE" w:rsidRPr="00F127C3" w:rsidRDefault="005F49CE" w:rsidP="005F49CE">
            <w:pPr>
              <w:rPr>
                <w:rFonts w:cstheme="minorHAnsi"/>
              </w:rPr>
            </w:pPr>
          </w:p>
        </w:tc>
      </w:tr>
    </w:tbl>
    <w:p w14:paraId="64F02600" w14:textId="7655E79B" w:rsidR="00FC18BD" w:rsidRDefault="00FC18BD" w:rsidP="00B636CF"/>
    <w:p w14:paraId="58A314BA" w14:textId="77777777" w:rsidR="00FC18BD" w:rsidRDefault="00FC18BD">
      <w:pPr>
        <w:spacing w:after="200" w:line="276" w:lineRule="auto"/>
      </w:pPr>
      <w:r>
        <w:br w:type="page"/>
      </w:r>
    </w:p>
    <w:p w14:paraId="458DF879" w14:textId="77777777" w:rsidR="00D94C04" w:rsidRDefault="00D94C04" w:rsidP="00D94C04">
      <w:pPr>
        <w:pStyle w:val="berschrift2"/>
      </w:pPr>
      <w:bookmarkStart w:id="641" w:name="_Toc108464956"/>
      <w:r w:rsidRPr="00103D15">
        <w:lastRenderedPageBreak/>
        <w:t>Anforderung und Übermittlung Bilanzkreiszuordnungsliste zwischen ÜNB und BKV (gültige Abonnierung)</w:t>
      </w:r>
      <w:bookmarkEnd w:id="641"/>
    </w:p>
    <w:p w14:paraId="72820389" w14:textId="1BA487D4" w:rsidR="00D94C04" w:rsidRDefault="00CE3BA9" w:rsidP="00474052">
      <w:pPr>
        <w:pStyle w:val="berschrift3"/>
      </w:pPr>
      <w:bookmarkStart w:id="642" w:name="_Toc108464957"/>
      <w:r>
        <w:t>E_01</w:t>
      </w:r>
      <w:r w:rsidRPr="00246E48">
        <w:t>0</w:t>
      </w:r>
      <w:r>
        <w:t>5</w:t>
      </w:r>
      <w:r w:rsidRPr="00246E48">
        <w:t>_</w:t>
      </w:r>
      <w:r>
        <w:t>Listeninhalt</w:t>
      </w:r>
      <w:r w:rsidRPr="00246E48">
        <w:t xml:space="preserve"> prüfen</w:t>
      </w:r>
      <w:bookmarkEnd w:id="642"/>
    </w:p>
    <w:tbl>
      <w:tblPr>
        <w:tblStyle w:val="Tabellenraster"/>
        <w:tblW w:w="14474" w:type="dxa"/>
        <w:tblInd w:w="-34" w:type="dxa"/>
        <w:tblLayout w:type="fixed"/>
        <w:tblLook w:val="04A0" w:firstRow="1" w:lastRow="0" w:firstColumn="1" w:lastColumn="0" w:noHBand="0" w:noVBand="1"/>
      </w:tblPr>
      <w:tblGrid>
        <w:gridCol w:w="709"/>
        <w:gridCol w:w="6237"/>
        <w:gridCol w:w="1559"/>
        <w:gridCol w:w="851"/>
        <w:gridCol w:w="5107"/>
        <w:gridCol w:w="11"/>
      </w:tblGrid>
      <w:tr w:rsidR="009D77AF" w:rsidRPr="00DF315F" w14:paraId="55DF3522" w14:textId="77777777" w:rsidTr="009D77AF">
        <w:trPr>
          <w:trHeight w:val="454"/>
        </w:trPr>
        <w:tc>
          <w:tcPr>
            <w:tcW w:w="14474" w:type="dxa"/>
            <w:gridSpan w:val="6"/>
            <w:shd w:val="clear" w:color="auto" w:fill="D8DFE4"/>
            <w:vAlign w:val="center"/>
          </w:tcPr>
          <w:p w14:paraId="5B152953" w14:textId="77777777" w:rsidR="009D77AF" w:rsidRPr="00DF315F" w:rsidRDefault="009D77AF" w:rsidP="004B7D30">
            <w:pPr>
              <w:contextualSpacing/>
              <w:rPr>
                <w:rFonts w:cstheme="minorHAnsi"/>
                <w:b/>
                <w:bCs/>
              </w:rPr>
            </w:pPr>
            <w:r w:rsidRPr="00DF315F">
              <w:rPr>
                <w:rFonts w:cstheme="minorHAnsi"/>
                <w:b/>
                <w:bCs/>
                <w:color w:val="C20000"/>
              </w:rPr>
              <w:t xml:space="preserve">Prüfende Rolle: </w:t>
            </w:r>
            <w:r>
              <w:rPr>
                <w:rFonts w:cstheme="minorHAnsi"/>
                <w:b/>
                <w:bCs/>
                <w:color w:val="C20000"/>
              </w:rPr>
              <w:t>Ü</w:t>
            </w:r>
            <w:r w:rsidRPr="00DF315F">
              <w:rPr>
                <w:rFonts w:cstheme="minorHAnsi"/>
                <w:b/>
                <w:bCs/>
                <w:color w:val="C20000"/>
              </w:rPr>
              <w:t>NB</w:t>
            </w:r>
          </w:p>
        </w:tc>
      </w:tr>
      <w:tr w:rsidR="009D77AF" w:rsidRPr="00DF315F" w14:paraId="26B4DBEC" w14:textId="77777777" w:rsidTr="009D77AF">
        <w:trPr>
          <w:gridAfter w:val="1"/>
          <w:wAfter w:w="11" w:type="dxa"/>
        </w:trPr>
        <w:tc>
          <w:tcPr>
            <w:tcW w:w="709" w:type="dxa"/>
            <w:shd w:val="clear" w:color="auto" w:fill="D8DFE4"/>
          </w:tcPr>
          <w:p w14:paraId="6F064D57" w14:textId="77777777" w:rsidR="009D77AF" w:rsidRPr="00DF315F" w:rsidRDefault="009D77AF" w:rsidP="004B7D30">
            <w:pPr>
              <w:contextualSpacing/>
              <w:rPr>
                <w:rFonts w:cstheme="minorHAnsi"/>
              </w:rPr>
            </w:pPr>
            <w:r w:rsidRPr="00DF315F">
              <w:rPr>
                <w:rFonts w:cstheme="minorHAnsi"/>
              </w:rPr>
              <w:t>Nr.</w:t>
            </w:r>
          </w:p>
        </w:tc>
        <w:tc>
          <w:tcPr>
            <w:tcW w:w="6237" w:type="dxa"/>
            <w:shd w:val="clear" w:color="auto" w:fill="D8DFE4"/>
          </w:tcPr>
          <w:p w14:paraId="5FD1E356" w14:textId="77777777" w:rsidR="009D77AF" w:rsidRPr="00DF315F" w:rsidRDefault="009D77AF" w:rsidP="004B7D30">
            <w:pPr>
              <w:contextualSpacing/>
              <w:rPr>
                <w:rFonts w:cstheme="minorHAnsi"/>
              </w:rPr>
            </w:pPr>
            <w:r w:rsidRPr="00DF315F">
              <w:rPr>
                <w:rFonts w:cstheme="minorHAnsi"/>
              </w:rPr>
              <w:t>Prüfschritt</w:t>
            </w:r>
          </w:p>
        </w:tc>
        <w:tc>
          <w:tcPr>
            <w:tcW w:w="1559" w:type="dxa"/>
            <w:shd w:val="clear" w:color="auto" w:fill="D8DFE4"/>
          </w:tcPr>
          <w:p w14:paraId="120B4744" w14:textId="77777777" w:rsidR="009D77AF" w:rsidRPr="00DF315F" w:rsidRDefault="009D77AF" w:rsidP="004B7D30">
            <w:pPr>
              <w:ind w:left="55"/>
              <w:contextualSpacing/>
              <w:rPr>
                <w:rFonts w:cstheme="minorHAnsi"/>
              </w:rPr>
            </w:pPr>
            <w:r w:rsidRPr="00DF315F">
              <w:rPr>
                <w:rFonts w:cstheme="minorHAnsi"/>
              </w:rPr>
              <w:t>Prüfergebnis</w:t>
            </w:r>
          </w:p>
        </w:tc>
        <w:tc>
          <w:tcPr>
            <w:tcW w:w="851" w:type="dxa"/>
            <w:shd w:val="clear" w:color="auto" w:fill="D8DFE4"/>
          </w:tcPr>
          <w:p w14:paraId="55B9BA31" w14:textId="77777777" w:rsidR="009D77AF" w:rsidRPr="00DF315F" w:rsidRDefault="009D77AF" w:rsidP="004B7D30">
            <w:pPr>
              <w:contextualSpacing/>
              <w:rPr>
                <w:rFonts w:cstheme="minorHAnsi"/>
              </w:rPr>
            </w:pPr>
            <w:r w:rsidRPr="00DF315F">
              <w:rPr>
                <w:rFonts w:cstheme="minorHAnsi"/>
              </w:rPr>
              <w:t>Code</w:t>
            </w:r>
          </w:p>
        </w:tc>
        <w:tc>
          <w:tcPr>
            <w:tcW w:w="5107" w:type="dxa"/>
            <w:shd w:val="clear" w:color="auto" w:fill="D8DFE4"/>
          </w:tcPr>
          <w:p w14:paraId="5128D65F" w14:textId="77777777" w:rsidR="009D77AF" w:rsidRPr="00DF315F" w:rsidRDefault="009D77AF" w:rsidP="004B7D30">
            <w:pPr>
              <w:contextualSpacing/>
              <w:rPr>
                <w:rFonts w:cstheme="minorHAnsi"/>
              </w:rPr>
            </w:pPr>
            <w:r w:rsidRPr="00DF315F">
              <w:rPr>
                <w:rFonts w:cstheme="minorHAnsi"/>
              </w:rPr>
              <w:t>Hinweis</w:t>
            </w:r>
          </w:p>
        </w:tc>
      </w:tr>
      <w:tr w:rsidR="009D77AF" w:rsidRPr="00DF315F" w14:paraId="683D1E86" w14:textId="77777777" w:rsidTr="009D77AF">
        <w:trPr>
          <w:gridAfter w:val="1"/>
          <w:wAfter w:w="11" w:type="dxa"/>
        </w:trPr>
        <w:tc>
          <w:tcPr>
            <w:tcW w:w="709" w:type="dxa"/>
            <w:vMerge w:val="restart"/>
          </w:tcPr>
          <w:p w14:paraId="0365A54F" w14:textId="77777777" w:rsidR="009D77AF" w:rsidRPr="00DF315F" w:rsidRDefault="009D77AF" w:rsidP="004B7D30">
            <w:pPr>
              <w:rPr>
                <w:rFonts w:cstheme="minorHAnsi"/>
              </w:rPr>
            </w:pPr>
            <w:r w:rsidRPr="00DF315F">
              <w:rPr>
                <w:rFonts w:cstheme="minorHAnsi"/>
              </w:rPr>
              <w:t>1</w:t>
            </w:r>
          </w:p>
        </w:tc>
        <w:tc>
          <w:tcPr>
            <w:tcW w:w="6237" w:type="dxa"/>
            <w:vMerge w:val="restart"/>
          </w:tcPr>
          <w:p w14:paraId="6D83807E" w14:textId="77777777" w:rsidR="009D77AF" w:rsidRPr="00DF315F" w:rsidRDefault="009D77AF"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68E555D6" w14:textId="77777777" w:rsidR="009D77AF" w:rsidRPr="00DF315F" w:rsidRDefault="009D77AF" w:rsidP="004B7D30">
            <w:pPr>
              <w:rPr>
                <w:rFonts w:cstheme="minorHAnsi"/>
              </w:rPr>
            </w:pPr>
            <w:r w:rsidRPr="00DF315F">
              <w:rPr>
                <w:rFonts w:cstheme="minorHAnsi"/>
              </w:rPr>
              <w:t>nein</w:t>
            </w:r>
          </w:p>
        </w:tc>
        <w:tc>
          <w:tcPr>
            <w:tcW w:w="851" w:type="dxa"/>
            <w:tcBorders>
              <w:bottom w:val="dotted" w:sz="4" w:space="0" w:color="auto"/>
            </w:tcBorders>
          </w:tcPr>
          <w:p w14:paraId="411ADA85" w14:textId="77777777" w:rsidR="009D77AF" w:rsidRPr="00DF315F" w:rsidRDefault="009D77AF" w:rsidP="004B7D30">
            <w:pPr>
              <w:rPr>
                <w:rFonts w:cstheme="minorHAnsi"/>
              </w:rPr>
            </w:pPr>
            <w:r w:rsidRPr="00DF315F">
              <w:rPr>
                <w:rFonts w:cstheme="minorHAnsi"/>
              </w:rPr>
              <w:t>A01</w:t>
            </w:r>
          </w:p>
        </w:tc>
        <w:tc>
          <w:tcPr>
            <w:tcW w:w="5107" w:type="dxa"/>
            <w:tcBorders>
              <w:bottom w:val="dotted" w:sz="4" w:space="0" w:color="auto"/>
            </w:tcBorders>
          </w:tcPr>
          <w:p w14:paraId="3E3DE9BF" w14:textId="77777777" w:rsidR="009D77AF" w:rsidRPr="00DF315F" w:rsidRDefault="009D77AF" w:rsidP="004B7D30">
            <w:pPr>
              <w:rPr>
                <w:rFonts w:cstheme="minorHAnsi"/>
              </w:rPr>
            </w:pPr>
            <w:r w:rsidRPr="00DF315F">
              <w:rPr>
                <w:rFonts w:cstheme="minorHAnsi"/>
              </w:rPr>
              <w:t>Kein Lieferant zugeordnet</w:t>
            </w:r>
          </w:p>
        </w:tc>
      </w:tr>
      <w:tr w:rsidR="009D77AF" w:rsidRPr="00DF315F" w14:paraId="5ACF1C87" w14:textId="77777777" w:rsidTr="009D77AF">
        <w:trPr>
          <w:gridAfter w:val="1"/>
          <w:wAfter w:w="11" w:type="dxa"/>
        </w:trPr>
        <w:tc>
          <w:tcPr>
            <w:tcW w:w="709" w:type="dxa"/>
            <w:vMerge/>
          </w:tcPr>
          <w:p w14:paraId="0BC8E83A" w14:textId="77777777" w:rsidR="009D77AF" w:rsidRPr="00DF315F" w:rsidRDefault="009D77AF" w:rsidP="004B7D30">
            <w:pPr>
              <w:rPr>
                <w:rFonts w:cstheme="minorHAnsi"/>
              </w:rPr>
            </w:pPr>
          </w:p>
        </w:tc>
        <w:tc>
          <w:tcPr>
            <w:tcW w:w="6237" w:type="dxa"/>
            <w:vMerge/>
          </w:tcPr>
          <w:p w14:paraId="3581C1FA" w14:textId="77777777" w:rsidR="009D77AF" w:rsidRPr="00DF315F" w:rsidRDefault="009D77AF" w:rsidP="004B7D30">
            <w:pPr>
              <w:rPr>
                <w:rFonts w:cstheme="minorHAnsi"/>
              </w:rPr>
            </w:pPr>
          </w:p>
        </w:tc>
        <w:tc>
          <w:tcPr>
            <w:tcW w:w="1559" w:type="dxa"/>
            <w:tcBorders>
              <w:top w:val="dotted" w:sz="4" w:space="0" w:color="auto"/>
            </w:tcBorders>
          </w:tcPr>
          <w:p w14:paraId="4DFB638B" w14:textId="77777777" w:rsidR="009D77AF" w:rsidRPr="00DF315F" w:rsidRDefault="009D77AF" w:rsidP="004B7D30">
            <w:pPr>
              <w:rPr>
                <w:rFonts w:cstheme="minorHAnsi"/>
              </w:rPr>
            </w:pPr>
            <w:r w:rsidRPr="00DF315F">
              <w:rPr>
                <w:rFonts w:cstheme="minorHAnsi"/>
              </w:rPr>
              <w:t xml:space="preserve">ja </w:t>
            </w:r>
            <w:r w:rsidRPr="00DF315F">
              <w:rPr>
                <w:rFonts w:cstheme="minorHAnsi"/>
              </w:rPr>
              <w:sym w:font="Wingdings" w:char="F0E0"/>
            </w:r>
            <w:r w:rsidRPr="00DF315F">
              <w:rPr>
                <w:rFonts w:cstheme="minorHAnsi"/>
              </w:rPr>
              <w:t xml:space="preserve"> Ende</w:t>
            </w:r>
          </w:p>
        </w:tc>
        <w:tc>
          <w:tcPr>
            <w:tcW w:w="851" w:type="dxa"/>
            <w:tcBorders>
              <w:top w:val="dotted" w:sz="4" w:space="0" w:color="auto"/>
            </w:tcBorders>
          </w:tcPr>
          <w:p w14:paraId="4026AF87" w14:textId="77777777" w:rsidR="009D77AF" w:rsidRPr="00DF315F" w:rsidRDefault="009D77AF" w:rsidP="004B7D30">
            <w:pPr>
              <w:rPr>
                <w:rFonts w:cstheme="minorHAnsi"/>
              </w:rPr>
            </w:pPr>
          </w:p>
        </w:tc>
        <w:tc>
          <w:tcPr>
            <w:tcW w:w="5107" w:type="dxa"/>
            <w:tcBorders>
              <w:top w:val="dotted" w:sz="4" w:space="0" w:color="auto"/>
            </w:tcBorders>
          </w:tcPr>
          <w:p w14:paraId="27289454" w14:textId="77777777" w:rsidR="009D77AF" w:rsidRPr="00DF315F" w:rsidRDefault="009D77AF" w:rsidP="004B7D30">
            <w:pPr>
              <w:rPr>
                <w:rFonts w:cstheme="minorHAnsi"/>
              </w:rPr>
            </w:pPr>
          </w:p>
        </w:tc>
      </w:tr>
    </w:tbl>
    <w:p w14:paraId="41B48638" w14:textId="77777777" w:rsidR="00D94C04" w:rsidRDefault="00D94C04" w:rsidP="00B636CF"/>
    <w:p w14:paraId="4246EB65" w14:textId="0E058992" w:rsidR="00C70B11" w:rsidRPr="00246E48" w:rsidRDefault="00C70B11" w:rsidP="001F2FE1">
      <w:pPr>
        <w:pStyle w:val="berschrift2"/>
      </w:pPr>
      <w:bookmarkStart w:id="643" w:name="_Toc62633608"/>
      <w:bookmarkStart w:id="644" w:name="_Toc64453944"/>
      <w:bookmarkStart w:id="645" w:name="_Toc108464958"/>
      <w:r w:rsidRPr="00246E48">
        <w:t>AD: Abbestellung der Aggregationsebene der Bilanzkreissummenzeitreihe</w:t>
      </w:r>
      <w:r>
        <w:t xml:space="preserve"> </w:t>
      </w:r>
      <w:r w:rsidRPr="00246E48">
        <w:t>auf Ebene der Regelzone</w:t>
      </w:r>
      <w:bookmarkEnd w:id="643"/>
      <w:bookmarkEnd w:id="644"/>
      <w:bookmarkEnd w:id="645"/>
    </w:p>
    <w:p w14:paraId="35C15204" w14:textId="106EC95B" w:rsidR="00C70B11" w:rsidRDefault="00C70B11" w:rsidP="00B636CF">
      <w:pPr>
        <w:pStyle w:val="berschrift3"/>
      </w:pPr>
      <w:bookmarkStart w:id="646" w:name="_Toc62633609"/>
      <w:bookmarkStart w:id="647" w:name="_Toc64453945"/>
      <w:bookmarkStart w:id="648" w:name="_Toc108464959"/>
      <w:r w:rsidRPr="00246E48">
        <w:t>E_0022_Abbestellung der Aggregationsebene RZ prüfe</w:t>
      </w:r>
      <w:bookmarkEnd w:id="646"/>
      <w:bookmarkEnd w:id="647"/>
      <w:r w:rsidR="005F49CE">
        <w:t>n</w:t>
      </w:r>
      <w:bookmarkEnd w:id="64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55D0C09A" w14:textId="77777777" w:rsidTr="00C62443">
        <w:trPr>
          <w:trHeight w:val="454"/>
        </w:trPr>
        <w:tc>
          <w:tcPr>
            <w:tcW w:w="14327" w:type="dxa"/>
            <w:gridSpan w:val="6"/>
            <w:shd w:val="clear" w:color="auto" w:fill="D8DFE4"/>
            <w:vAlign w:val="center"/>
          </w:tcPr>
          <w:p w14:paraId="54E7A5CE" w14:textId="4759B205" w:rsidR="005F49CE" w:rsidRPr="00CF6B07" w:rsidRDefault="005F49C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38C1B947" w14:textId="77777777" w:rsidTr="00EA0C73">
        <w:trPr>
          <w:gridAfter w:val="1"/>
          <w:wAfter w:w="11" w:type="dxa"/>
        </w:trPr>
        <w:tc>
          <w:tcPr>
            <w:tcW w:w="562" w:type="dxa"/>
            <w:shd w:val="clear" w:color="auto" w:fill="D8DFE4"/>
          </w:tcPr>
          <w:p w14:paraId="4479BBF2" w14:textId="77777777" w:rsidR="005F49CE" w:rsidRPr="00CF6B07" w:rsidRDefault="005F49CE" w:rsidP="004C073D">
            <w:pPr>
              <w:contextualSpacing/>
              <w:rPr>
                <w:rFonts w:cstheme="minorHAnsi"/>
              </w:rPr>
            </w:pPr>
            <w:r w:rsidRPr="00CF6B07">
              <w:rPr>
                <w:rFonts w:cstheme="minorHAnsi"/>
              </w:rPr>
              <w:t>Nr.</w:t>
            </w:r>
          </w:p>
        </w:tc>
        <w:tc>
          <w:tcPr>
            <w:tcW w:w="6237" w:type="dxa"/>
            <w:shd w:val="clear" w:color="auto" w:fill="D8DFE4"/>
          </w:tcPr>
          <w:p w14:paraId="0D2C1141" w14:textId="77777777" w:rsidR="005F49CE" w:rsidRPr="00CF6B07" w:rsidRDefault="005F49CE" w:rsidP="004C073D">
            <w:pPr>
              <w:contextualSpacing/>
              <w:rPr>
                <w:rFonts w:cstheme="minorHAnsi"/>
              </w:rPr>
            </w:pPr>
            <w:r w:rsidRPr="00CF6B07">
              <w:rPr>
                <w:rFonts w:cstheme="minorHAnsi"/>
              </w:rPr>
              <w:t>Prüfschritt</w:t>
            </w:r>
          </w:p>
        </w:tc>
        <w:tc>
          <w:tcPr>
            <w:tcW w:w="1559" w:type="dxa"/>
            <w:shd w:val="clear" w:color="auto" w:fill="D8DFE4"/>
          </w:tcPr>
          <w:p w14:paraId="6E9E9206" w14:textId="77777777" w:rsidR="005F49CE" w:rsidRPr="00CF6B07" w:rsidRDefault="005F49CE" w:rsidP="004C073D">
            <w:pPr>
              <w:ind w:left="55"/>
              <w:contextualSpacing/>
              <w:rPr>
                <w:rFonts w:cstheme="minorHAnsi"/>
              </w:rPr>
            </w:pPr>
            <w:r w:rsidRPr="00CF6B07">
              <w:rPr>
                <w:rFonts w:cstheme="minorHAnsi"/>
              </w:rPr>
              <w:t>Prüfergebnis</w:t>
            </w:r>
          </w:p>
        </w:tc>
        <w:tc>
          <w:tcPr>
            <w:tcW w:w="851" w:type="dxa"/>
            <w:shd w:val="clear" w:color="auto" w:fill="D8DFE4"/>
          </w:tcPr>
          <w:p w14:paraId="5454DED9" w14:textId="77777777" w:rsidR="005F49CE" w:rsidRPr="00CF6B07" w:rsidRDefault="005F49CE" w:rsidP="004C073D">
            <w:pPr>
              <w:contextualSpacing/>
              <w:rPr>
                <w:rFonts w:cstheme="minorHAnsi"/>
              </w:rPr>
            </w:pPr>
            <w:r w:rsidRPr="00CF6B07">
              <w:rPr>
                <w:rFonts w:cstheme="minorHAnsi"/>
              </w:rPr>
              <w:t>Code</w:t>
            </w:r>
          </w:p>
        </w:tc>
        <w:tc>
          <w:tcPr>
            <w:tcW w:w="5107" w:type="dxa"/>
            <w:shd w:val="clear" w:color="auto" w:fill="D8DFE4"/>
          </w:tcPr>
          <w:p w14:paraId="56F60F9C" w14:textId="77777777" w:rsidR="005F49CE" w:rsidRPr="00CF6B07" w:rsidRDefault="005F49CE" w:rsidP="004C073D">
            <w:pPr>
              <w:contextualSpacing/>
              <w:rPr>
                <w:rFonts w:cstheme="minorHAnsi"/>
              </w:rPr>
            </w:pPr>
            <w:r w:rsidRPr="00CF6B07">
              <w:rPr>
                <w:rFonts w:cstheme="minorHAnsi"/>
              </w:rPr>
              <w:t>Hinweis</w:t>
            </w:r>
          </w:p>
        </w:tc>
      </w:tr>
      <w:tr w:rsidR="005F49CE" w:rsidRPr="00F127C3" w14:paraId="1F1EA270" w14:textId="77777777" w:rsidTr="00EA0C73">
        <w:trPr>
          <w:gridAfter w:val="1"/>
          <w:wAfter w:w="11" w:type="dxa"/>
        </w:trPr>
        <w:tc>
          <w:tcPr>
            <w:tcW w:w="562" w:type="dxa"/>
            <w:vMerge w:val="restart"/>
          </w:tcPr>
          <w:p w14:paraId="7AED97F4" w14:textId="4FD3D582" w:rsidR="005F49CE" w:rsidRPr="00F127C3" w:rsidRDefault="005F49CE" w:rsidP="005F49CE">
            <w:pPr>
              <w:rPr>
                <w:rFonts w:cstheme="minorHAnsi"/>
              </w:rPr>
            </w:pPr>
            <w:r w:rsidRPr="00B636CF">
              <w:rPr>
                <w:rFonts w:eastAsia="Arial" w:cstheme="minorHAnsi"/>
              </w:rPr>
              <w:t>1</w:t>
            </w:r>
          </w:p>
        </w:tc>
        <w:tc>
          <w:tcPr>
            <w:tcW w:w="6237" w:type="dxa"/>
            <w:vMerge w:val="restart"/>
          </w:tcPr>
          <w:p w14:paraId="07EB7091" w14:textId="0CB2AAC1" w:rsidR="005F49CE" w:rsidRPr="00F127C3" w:rsidRDefault="005F49CE" w:rsidP="005F49CE">
            <w:pPr>
              <w:rPr>
                <w:rFonts w:cstheme="minorHAnsi"/>
              </w:rPr>
            </w:pPr>
            <w:r w:rsidRPr="00B636CF">
              <w:rPr>
                <w:rFonts w:eastAsia="Arial" w:cstheme="minorHAnsi"/>
              </w:rPr>
              <w:t>Erfolgt der Eingang der Abbestellung fristgerecht?</w:t>
            </w:r>
          </w:p>
        </w:tc>
        <w:tc>
          <w:tcPr>
            <w:tcW w:w="1559" w:type="dxa"/>
            <w:tcBorders>
              <w:bottom w:val="dotted" w:sz="4" w:space="0" w:color="auto"/>
            </w:tcBorders>
          </w:tcPr>
          <w:p w14:paraId="6E4A2724" w14:textId="3D4D6F60"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2DCC8052" w14:textId="5EB697BB" w:rsidR="005F49CE" w:rsidRPr="00F127C3" w:rsidRDefault="005F49CE" w:rsidP="005F49CE">
            <w:pPr>
              <w:rPr>
                <w:rFonts w:cstheme="minorHAnsi"/>
              </w:rPr>
            </w:pPr>
            <w:r w:rsidRPr="00B636CF">
              <w:rPr>
                <w:rFonts w:eastAsia="Arial" w:cstheme="minorHAnsi"/>
              </w:rPr>
              <w:t>A01</w:t>
            </w:r>
          </w:p>
        </w:tc>
        <w:tc>
          <w:tcPr>
            <w:tcW w:w="5107" w:type="dxa"/>
            <w:tcBorders>
              <w:bottom w:val="dotted" w:sz="4" w:space="0" w:color="auto"/>
            </w:tcBorders>
          </w:tcPr>
          <w:p w14:paraId="1963A787" w14:textId="1DE7C351" w:rsidR="005F49CE" w:rsidRPr="00F127C3" w:rsidRDefault="005F49CE" w:rsidP="005F49CE">
            <w:pPr>
              <w:rPr>
                <w:rFonts w:cstheme="minorHAnsi"/>
              </w:rPr>
            </w:pPr>
            <w:r w:rsidRPr="00B636CF">
              <w:rPr>
                <w:rFonts w:eastAsia="Arial" w:cstheme="minorHAnsi"/>
              </w:rPr>
              <w:t>Fristüberschreitung</w:t>
            </w:r>
          </w:p>
        </w:tc>
      </w:tr>
      <w:tr w:rsidR="005F49CE" w:rsidRPr="00F127C3" w14:paraId="074A689E" w14:textId="77777777" w:rsidTr="00EA0C73">
        <w:trPr>
          <w:gridAfter w:val="1"/>
          <w:wAfter w:w="11" w:type="dxa"/>
        </w:trPr>
        <w:tc>
          <w:tcPr>
            <w:tcW w:w="562" w:type="dxa"/>
            <w:vMerge/>
          </w:tcPr>
          <w:p w14:paraId="754A6598" w14:textId="77777777" w:rsidR="005F49CE" w:rsidRPr="00F127C3" w:rsidRDefault="005F49CE" w:rsidP="005F49CE">
            <w:pPr>
              <w:rPr>
                <w:rFonts w:cstheme="minorHAnsi"/>
              </w:rPr>
            </w:pPr>
          </w:p>
        </w:tc>
        <w:tc>
          <w:tcPr>
            <w:tcW w:w="6237" w:type="dxa"/>
            <w:vMerge/>
          </w:tcPr>
          <w:p w14:paraId="4228804A" w14:textId="77777777" w:rsidR="005F49CE" w:rsidRPr="00F127C3" w:rsidRDefault="005F49CE" w:rsidP="005F49CE">
            <w:pPr>
              <w:rPr>
                <w:rFonts w:cstheme="minorHAnsi"/>
              </w:rPr>
            </w:pPr>
          </w:p>
        </w:tc>
        <w:tc>
          <w:tcPr>
            <w:tcW w:w="1559" w:type="dxa"/>
            <w:tcBorders>
              <w:top w:val="dotted" w:sz="4" w:space="0" w:color="auto"/>
            </w:tcBorders>
          </w:tcPr>
          <w:p w14:paraId="26CE6B54" w14:textId="5F3CC0DB" w:rsidR="005F49CE" w:rsidRPr="00F127C3" w:rsidRDefault="005F49CE" w:rsidP="005F49CE">
            <w:pPr>
              <w:rPr>
                <w:rFonts w:cstheme="minorHAnsi"/>
              </w:rPr>
            </w:pPr>
            <w:r w:rsidRPr="00B636CF">
              <w:rPr>
                <w:rFonts w:eastAsia="Arial" w:cstheme="minorHAnsi"/>
              </w:rPr>
              <w:t xml:space="preserve">ja </w:t>
            </w:r>
            <w:r w:rsidRPr="00B636CF">
              <w:rPr>
                <w:rFonts w:cstheme="minorHAnsi"/>
              </w:rPr>
              <w:sym w:font="Wingdings" w:char="F0E0"/>
            </w:r>
            <w:r w:rsidRPr="00B636CF">
              <w:rPr>
                <w:rFonts w:cstheme="minorHAnsi"/>
              </w:rPr>
              <w:t xml:space="preserve"> 2</w:t>
            </w:r>
          </w:p>
        </w:tc>
        <w:tc>
          <w:tcPr>
            <w:tcW w:w="851" w:type="dxa"/>
            <w:tcBorders>
              <w:top w:val="dotted" w:sz="4" w:space="0" w:color="auto"/>
            </w:tcBorders>
          </w:tcPr>
          <w:p w14:paraId="57F84430" w14:textId="77777777" w:rsidR="005F49CE" w:rsidRPr="00F127C3" w:rsidRDefault="005F49CE" w:rsidP="005F49CE">
            <w:pPr>
              <w:rPr>
                <w:rFonts w:cstheme="minorHAnsi"/>
              </w:rPr>
            </w:pPr>
          </w:p>
        </w:tc>
        <w:tc>
          <w:tcPr>
            <w:tcW w:w="5107" w:type="dxa"/>
            <w:tcBorders>
              <w:top w:val="dotted" w:sz="4" w:space="0" w:color="auto"/>
            </w:tcBorders>
          </w:tcPr>
          <w:p w14:paraId="6A5CDAFF" w14:textId="77777777" w:rsidR="005F49CE" w:rsidRPr="00F127C3" w:rsidRDefault="005F49CE" w:rsidP="005F49CE">
            <w:pPr>
              <w:rPr>
                <w:rFonts w:cstheme="minorHAnsi"/>
              </w:rPr>
            </w:pPr>
          </w:p>
        </w:tc>
      </w:tr>
      <w:tr w:rsidR="005F49CE" w:rsidRPr="00F127C3" w14:paraId="31BAB4C8" w14:textId="77777777" w:rsidTr="00EA0C73">
        <w:trPr>
          <w:gridAfter w:val="1"/>
          <w:wAfter w:w="11" w:type="dxa"/>
        </w:trPr>
        <w:tc>
          <w:tcPr>
            <w:tcW w:w="562" w:type="dxa"/>
            <w:vMerge w:val="restart"/>
          </w:tcPr>
          <w:p w14:paraId="4C9C322A" w14:textId="38BF87DF" w:rsidR="005F49CE" w:rsidRPr="00F127C3" w:rsidRDefault="005F49CE" w:rsidP="005F49CE">
            <w:pPr>
              <w:rPr>
                <w:rFonts w:cstheme="minorHAnsi"/>
              </w:rPr>
            </w:pPr>
            <w:r w:rsidRPr="00B636CF">
              <w:rPr>
                <w:rFonts w:eastAsia="Arial" w:cstheme="minorHAnsi"/>
              </w:rPr>
              <w:t>2</w:t>
            </w:r>
          </w:p>
        </w:tc>
        <w:tc>
          <w:tcPr>
            <w:tcW w:w="6237" w:type="dxa"/>
            <w:vMerge w:val="restart"/>
          </w:tcPr>
          <w:p w14:paraId="1F3D5B03" w14:textId="26CC4896" w:rsidR="005F49CE" w:rsidRPr="00F127C3" w:rsidRDefault="005F49CE" w:rsidP="005F49CE">
            <w:pPr>
              <w:rPr>
                <w:rFonts w:cstheme="minorHAnsi"/>
              </w:rPr>
            </w:pPr>
            <w:r w:rsidRPr="00B636CF">
              <w:rPr>
                <w:rFonts w:eastAsia="Arial" w:cstheme="minorHAnsi"/>
              </w:rPr>
              <w:t>Erfolgt die Abbestellung zum Monatsersten 00:00 Uhr?</w:t>
            </w:r>
          </w:p>
        </w:tc>
        <w:tc>
          <w:tcPr>
            <w:tcW w:w="1559" w:type="dxa"/>
            <w:tcBorders>
              <w:bottom w:val="dotted" w:sz="4" w:space="0" w:color="auto"/>
            </w:tcBorders>
          </w:tcPr>
          <w:p w14:paraId="0FD94F32" w14:textId="06095C6A"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1EBFE11F" w14:textId="302B11A5" w:rsidR="005F49CE" w:rsidRPr="00F127C3" w:rsidRDefault="005F49CE" w:rsidP="005F49CE">
            <w:pPr>
              <w:rPr>
                <w:rFonts w:cstheme="minorHAnsi"/>
              </w:rPr>
            </w:pPr>
            <w:r w:rsidRPr="00B636CF">
              <w:rPr>
                <w:rFonts w:eastAsia="Arial" w:cstheme="minorHAnsi"/>
              </w:rPr>
              <w:t>A02</w:t>
            </w:r>
          </w:p>
        </w:tc>
        <w:tc>
          <w:tcPr>
            <w:tcW w:w="5107" w:type="dxa"/>
            <w:tcBorders>
              <w:bottom w:val="dotted" w:sz="4" w:space="0" w:color="auto"/>
            </w:tcBorders>
          </w:tcPr>
          <w:p w14:paraId="422C1F54" w14:textId="7F50B730" w:rsidR="005F49CE" w:rsidRPr="00F127C3" w:rsidRDefault="005F49CE" w:rsidP="005F49CE">
            <w:pPr>
              <w:rPr>
                <w:rFonts w:cstheme="minorHAnsi"/>
              </w:rPr>
            </w:pPr>
            <w:r w:rsidRPr="00B636CF">
              <w:rPr>
                <w:rFonts w:eastAsia="Arial" w:cstheme="minorHAnsi"/>
              </w:rPr>
              <w:t>Gewählter Zeitpunkt nicht zulässig</w:t>
            </w:r>
          </w:p>
        </w:tc>
      </w:tr>
      <w:tr w:rsidR="005F49CE" w:rsidRPr="00F127C3" w14:paraId="7BE0347E" w14:textId="77777777" w:rsidTr="00EA0C73">
        <w:trPr>
          <w:gridAfter w:val="1"/>
          <w:wAfter w:w="11" w:type="dxa"/>
        </w:trPr>
        <w:tc>
          <w:tcPr>
            <w:tcW w:w="562" w:type="dxa"/>
            <w:vMerge/>
          </w:tcPr>
          <w:p w14:paraId="62B61945" w14:textId="77777777" w:rsidR="005F49CE" w:rsidRPr="00F127C3" w:rsidRDefault="005F49CE" w:rsidP="005F49CE">
            <w:pPr>
              <w:rPr>
                <w:rFonts w:cstheme="minorHAnsi"/>
              </w:rPr>
            </w:pPr>
          </w:p>
        </w:tc>
        <w:tc>
          <w:tcPr>
            <w:tcW w:w="6237" w:type="dxa"/>
            <w:vMerge/>
          </w:tcPr>
          <w:p w14:paraId="7EF46A3E" w14:textId="77777777" w:rsidR="005F49CE" w:rsidRPr="00F127C3" w:rsidRDefault="005F49CE" w:rsidP="005F49CE">
            <w:pPr>
              <w:rPr>
                <w:rFonts w:cstheme="minorHAnsi"/>
              </w:rPr>
            </w:pPr>
          </w:p>
        </w:tc>
        <w:tc>
          <w:tcPr>
            <w:tcW w:w="1559" w:type="dxa"/>
            <w:tcBorders>
              <w:top w:val="dotted" w:sz="4" w:space="0" w:color="auto"/>
            </w:tcBorders>
          </w:tcPr>
          <w:p w14:paraId="019CC83C" w14:textId="56909AE1" w:rsidR="005F49CE" w:rsidRPr="00F127C3" w:rsidRDefault="005F49CE" w:rsidP="005F49CE">
            <w:pPr>
              <w:rPr>
                <w:rFonts w:cstheme="minorHAnsi"/>
              </w:rPr>
            </w:pPr>
            <w:r w:rsidRPr="00B636CF">
              <w:rPr>
                <w:rFonts w:eastAsia="Arial" w:cstheme="minorHAnsi"/>
              </w:rPr>
              <w:t xml:space="preserve">ja </w:t>
            </w:r>
            <w:r w:rsidRPr="00B636CF">
              <w:rPr>
                <w:rFonts w:cstheme="minorHAnsi"/>
              </w:rPr>
              <w:sym w:font="Wingdings" w:char="F0E0"/>
            </w:r>
            <w:r w:rsidRPr="00B636CF">
              <w:rPr>
                <w:rFonts w:cstheme="minorHAnsi"/>
              </w:rPr>
              <w:t xml:space="preserve"> Ende</w:t>
            </w:r>
          </w:p>
        </w:tc>
        <w:tc>
          <w:tcPr>
            <w:tcW w:w="851" w:type="dxa"/>
            <w:tcBorders>
              <w:top w:val="dotted" w:sz="4" w:space="0" w:color="auto"/>
            </w:tcBorders>
          </w:tcPr>
          <w:p w14:paraId="76BA5513" w14:textId="77777777" w:rsidR="005F49CE" w:rsidRPr="00F127C3" w:rsidRDefault="005F49CE" w:rsidP="005F49CE">
            <w:pPr>
              <w:rPr>
                <w:rFonts w:cstheme="minorHAnsi"/>
              </w:rPr>
            </w:pPr>
          </w:p>
        </w:tc>
        <w:tc>
          <w:tcPr>
            <w:tcW w:w="5107" w:type="dxa"/>
            <w:tcBorders>
              <w:top w:val="dotted" w:sz="4" w:space="0" w:color="auto"/>
            </w:tcBorders>
          </w:tcPr>
          <w:p w14:paraId="655EAB58" w14:textId="77777777" w:rsidR="005F49CE" w:rsidRPr="00F127C3" w:rsidRDefault="005F49CE" w:rsidP="005F49CE">
            <w:pPr>
              <w:rPr>
                <w:rFonts w:cstheme="minorHAnsi"/>
              </w:rPr>
            </w:pPr>
          </w:p>
        </w:tc>
      </w:tr>
    </w:tbl>
    <w:p w14:paraId="79ADD999" w14:textId="77777777" w:rsidR="00A20AC8" w:rsidRDefault="00A20AC8">
      <w:pPr>
        <w:spacing w:after="200" w:line="276" w:lineRule="auto"/>
        <w:rPr>
          <w:rFonts w:eastAsiaTheme="majorEastAsia" w:cs="Arial"/>
          <w:b/>
          <w:bCs/>
          <w:iCs/>
          <w:szCs w:val="28"/>
        </w:rPr>
      </w:pPr>
      <w:bookmarkStart w:id="649" w:name="_Toc62633610"/>
      <w:bookmarkStart w:id="650" w:name="_Toc64453946"/>
      <w:r>
        <w:br w:type="page"/>
      </w:r>
    </w:p>
    <w:p w14:paraId="33E1169F" w14:textId="3EA276A1" w:rsidR="00C70B11" w:rsidRPr="00246E48" w:rsidRDefault="00C70B11" w:rsidP="001F2FE1">
      <w:pPr>
        <w:pStyle w:val="berschrift2"/>
      </w:pPr>
      <w:bookmarkStart w:id="651" w:name="_Toc108464960"/>
      <w:r w:rsidRPr="00246E48">
        <w:lastRenderedPageBreak/>
        <w:t>AD: Bestellung der Aggregationsebene der Bilanzkreissummenzeitreihe</w:t>
      </w:r>
      <w:r>
        <w:t xml:space="preserve"> </w:t>
      </w:r>
      <w:r w:rsidRPr="00246E48">
        <w:t>auf Ebene der Regelzone</w:t>
      </w:r>
      <w:bookmarkEnd w:id="649"/>
      <w:bookmarkEnd w:id="650"/>
      <w:bookmarkEnd w:id="651"/>
    </w:p>
    <w:p w14:paraId="5D2DA215" w14:textId="5667F6DE" w:rsidR="00C70B11" w:rsidRDefault="00C70B11" w:rsidP="00B636CF">
      <w:pPr>
        <w:pStyle w:val="berschrift3"/>
      </w:pPr>
      <w:bookmarkStart w:id="652" w:name="_Toc62633611"/>
      <w:bookmarkStart w:id="653" w:name="_Toc64453947"/>
      <w:bookmarkStart w:id="654" w:name="_Toc108464961"/>
      <w:r w:rsidRPr="00246E48">
        <w:t>E_0003_Bestellung der Aggregationsebene RZ prüfen</w:t>
      </w:r>
      <w:bookmarkEnd w:id="652"/>
      <w:bookmarkEnd w:id="653"/>
      <w:bookmarkEnd w:id="65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3075D47E" w14:textId="77777777" w:rsidTr="00301D58">
        <w:trPr>
          <w:trHeight w:val="454"/>
        </w:trPr>
        <w:tc>
          <w:tcPr>
            <w:tcW w:w="14327" w:type="dxa"/>
            <w:gridSpan w:val="6"/>
            <w:shd w:val="clear" w:color="auto" w:fill="D8DFE4"/>
            <w:vAlign w:val="center"/>
          </w:tcPr>
          <w:p w14:paraId="7AA89555" w14:textId="5545E7DB"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06B5F770" w14:textId="77777777" w:rsidTr="00301D58">
        <w:trPr>
          <w:gridAfter w:val="1"/>
          <w:wAfter w:w="11" w:type="dxa"/>
        </w:trPr>
        <w:tc>
          <w:tcPr>
            <w:tcW w:w="562" w:type="dxa"/>
            <w:shd w:val="clear" w:color="auto" w:fill="D8DFE4"/>
          </w:tcPr>
          <w:p w14:paraId="3365ADEE"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5ECE5A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2D6849F3"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14E9B1D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575DCA"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4B56652B" w14:textId="77777777" w:rsidTr="00301D58">
        <w:trPr>
          <w:gridAfter w:val="1"/>
          <w:wAfter w:w="11" w:type="dxa"/>
        </w:trPr>
        <w:tc>
          <w:tcPr>
            <w:tcW w:w="562" w:type="dxa"/>
            <w:vMerge w:val="restart"/>
          </w:tcPr>
          <w:p w14:paraId="0DE22A21" w14:textId="40F4E5AD" w:rsidR="005F49CE" w:rsidRPr="00F127C3" w:rsidRDefault="005F49CE" w:rsidP="005F49CE">
            <w:pPr>
              <w:rPr>
                <w:rFonts w:cstheme="minorHAnsi"/>
              </w:rPr>
            </w:pPr>
            <w:r w:rsidRPr="00F2793E">
              <w:rPr>
                <w:rFonts w:eastAsia="Arial" w:cstheme="minorHAnsi"/>
              </w:rPr>
              <w:t>1</w:t>
            </w:r>
          </w:p>
        </w:tc>
        <w:tc>
          <w:tcPr>
            <w:tcW w:w="6237" w:type="dxa"/>
            <w:vMerge w:val="restart"/>
          </w:tcPr>
          <w:p w14:paraId="3876EE6F" w14:textId="0E1BE795" w:rsidR="005F49CE" w:rsidRPr="00F127C3" w:rsidRDefault="005F49CE" w:rsidP="005F49CE">
            <w:pPr>
              <w:rPr>
                <w:rFonts w:cstheme="minorHAnsi"/>
              </w:rPr>
            </w:pPr>
            <w:r w:rsidRPr="00F2793E">
              <w:rPr>
                <w:rFonts w:eastAsia="Arial" w:cstheme="minorHAnsi"/>
              </w:rPr>
              <w:t>Erfolgt der Eingang der Bestellung fristgerecht?</w:t>
            </w:r>
          </w:p>
        </w:tc>
        <w:tc>
          <w:tcPr>
            <w:tcW w:w="1559" w:type="dxa"/>
            <w:tcBorders>
              <w:bottom w:val="dotted" w:sz="4" w:space="0" w:color="auto"/>
            </w:tcBorders>
          </w:tcPr>
          <w:p w14:paraId="45A5E5E0" w14:textId="5F8FE86A"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08709C25" w14:textId="2ED40792"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6322DBC8" w14:textId="17333672" w:rsidR="005F49CE" w:rsidRPr="00F127C3" w:rsidRDefault="005F49CE" w:rsidP="005F49CE">
            <w:pPr>
              <w:rPr>
                <w:rFonts w:cstheme="minorHAnsi"/>
              </w:rPr>
            </w:pPr>
            <w:r w:rsidRPr="00F2793E">
              <w:rPr>
                <w:rFonts w:eastAsia="Arial" w:cstheme="minorHAnsi"/>
              </w:rPr>
              <w:t>Fristüberschreitung</w:t>
            </w:r>
          </w:p>
        </w:tc>
      </w:tr>
      <w:tr w:rsidR="005F49CE" w:rsidRPr="00F127C3" w14:paraId="206D854B" w14:textId="77777777" w:rsidTr="00301D58">
        <w:trPr>
          <w:gridAfter w:val="1"/>
          <w:wAfter w:w="11" w:type="dxa"/>
        </w:trPr>
        <w:tc>
          <w:tcPr>
            <w:tcW w:w="562" w:type="dxa"/>
            <w:vMerge/>
          </w:tcPr>
          <w:p w14:paraId="4C73F079" w14:textId="77777777" w:rsidR="005F49CE" w:rsidRPr="00F127C3" w:rsidRDefault="005F49CE" w:rsidP="005F49CE">
            <w:pPr>
              <w:rPr>
                <w:rFonts w:cstheme="minorHAnsi"/>
              </w:rPr>
            </w:pPr>
          </w:p>
        </w:tc>
        <w:tc>
          <w:tcPr>
            <w:tcW w:w="6237" w:type="dxa"/>
            <w:vMerge/>
          </w:tcPr>
          <w:p w14:paraId="16DD213C" w14:textId="77777777" w:rsidR="005F49CE" w:rsidRPr="00F127C3" w:rsidRDefault="005F49CE" w:rsidP="005F49CE">
            <w:pPr>
              <w:rPr>
                <w:rFonts w:cstheme="minorHAnsi"/>
              </w:rPr>
            </w:pPr>
          </w:p>
        </w:tc>
        <w:tc>
          <w:tcPr>
            <w:tcW w:w="1559" w:type="dxa"/>
            <w:tcBorders>
              <w:top w:val="dotted" w:sz="4" w:space="0" w:color="auto"/>
            </w:tcBorders>
          </w:tcPr>
          <w:p w14:paraId="3C50B504" w14:textId="22BC750E" w:rsidR="005F49CE" w:rsidRPr="00F127C3" w:rsidRDefault="005F49CE" w:rsidP="005F49CE">
            <w:pPr>
              <w:rPr>
                <w:rFonts w:cstheme="minorHAnsi"/>
              </w:rPr>
            </w:pPr>
            <w:r w:rsidRPr="00F2793E">
              <w:rPr>
                <w:rFonts w:eastAsia="Arial" w:cstheme="minorHAnsi"/>
              </w:rPr>
              <w:t xml:space="preserve">ja </w:t>
            </w:r>
            <w:r w:rsidRPr="00F2793E">
              <w:rPr>
                <w:rFonts w:cstheme="minorHAnsi"/>
              </w:rPr>
              <w:sym w:font="Wingdings" w:char="F0E0"/>
            </w:r>
            <w:r w:rsidRPr="00F2793E">
              <w:rPr>
                <w:rFonts w:cstheme="minorHAnsi"/>
              </w:rPr>
              <w:t xml:space="preserve"> 2</w:t>
            </w:r>
          </w:p>
        </w:tc>
        <w:tc>
          <w:tcPr>
            <w:tcW w:w="851" w:type="dxa"/>
            <w:tcBorders>
              <w:top w:val="dotted" w:sz="4" w:space="0" w:color="auto"/>
            </w:tcBorders>
          </w:tcPr>
          <w:p w14:paraId="7F3D3975" w14:textId="77777777" w:rsidR="005F49CE" w:rsidRPr="00F127C3" w:rsidRDefault="005F49CE" w:rsidP="005F49CE">
            <w:pPr>
              <w:rPr>
                <w:rFonts w:cstheme="minorHAnsi"/>
              </w:rPr>
            </w:pPr>
          </w:p>
        </w:tc>
        <w:tc>
          <w:tcPr>
            <w:tcW w:w="5107" w:type="dxa"/>
            <w:tcBorders>
              <w:top w:val="dotted" w:sz="4" w:space="0" w:color="auto"/>
            </w:tcBorders>
          </w:tcPr>
          <w:p w14:paraId="6AD249FE" w14:textId="77777777" w:rsidR="005F49CE" w:rsidRPr="00F127C3" w:rsidRDefault="005F49CE" w:rsidP="005F49CE">
            <w:pPr>
              <w:rPr>
                <w:rFonts w:cstheme="minorHAnsi"/>
              </w:rPr>
            </w:pPr>
          </w:p>
        </w:tc>
      </w:tr>
      <w:tr w:rsidR="005F49CE" w:rsidRPr="00F127C3" w14:paraId="2F3FE2C8" w14:textId="77777777" w:rsidTr="00301D58">
        <w:trPr>
          <w:gridAfter w:val="1"/>
          <w:wAfter w:w="11" w:type="dxa"/>
        </w:trPr>
        <w:tc>
          <w:tcPr>
            <w:tcW w:w="562" w:type="dxa"/>
            <w:vMerge w:val="restart"/>
          </w:tcPr>
          <w:p w14:paraId="249F5701" w14:textId="32E3520F" w:rsidR="005F49CE" w:rsidRPr="00F127C3" w:rsidRDefault="005F49CE" w:rsidP="005F49CE">
            <w:pPr>
              <w:rPr>
                <w:rFonts w:cstheme="minorHAnsi"/>
              </w:rPr>
            </w:pPr>
            <w:r w:rsidRPr="00F2793E">
              <w:rPr>
                <w:rFonts w:eastAsia="Arial" w:cstheme="minorHAnsi"/>
              </w:rPr>
              <w:t>2</w:t>
            </w:r>
          </w:p>
        </w:tc>
        <w:tc>
          <w:tcPr>
            <w:tcW w:w="6237" w:type="dxa"/>
            <w:vMerge w:val="restart"/>
          </w:tcPr>
          <w:p w14:paraId="0FD98327" w14:textId="55CFD739" w:rsidR="005F49CE" w:rsidRPr="00F127C3" w:rsidRDefault="005F49CE" w:rsidP="005F49CE">
            <w:pPr>
              <w:rPr>
                <w:rFonts w:cstheme="minorHAnsi"/>
              </w:rPr>
            </w:pPr>
            <w:r w:rsidRPr="00F2793E">
              <w:rPr>
                <w:rFonts w:eastAsia="Arial" w:cstheme="minorHAnsi"/>
              </w:rPr>
              <w:t>Erfolgt die Bestellung zum Monatsersten 00:00 Uhr?</w:t>
            </w:r>
          </w:p>
        </w:tc>
        <w:tc>
          <w:tcPr>
            <w:tcW w:w="1559" w:type="dxa"/>
            <w:tcBorders>
              <w:bottom w:val="dotted" w:sz="4" w:space="0" w:color="auto"/>
            </w:tcBorders>
          </w:tcPr>
          <w:p w14:paraId="26893514" w14:textId="21809461"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78C605CC" w14:textId="5CC90B94" w:rsidR="005F49CE" w:rsidRPr="00F127C3" w:rsidRDefault="005F49CE" w:rsidP="005F49CE">
            <w:pPr>
              <w:rPr>
                <w:rFonts w:cstheme="minorHAnsi"/>
              </w:rPr>
            </w:pPr>
            <w:r w:rsidRPr="00F2793E">
              <w:rPr>
                <w:rFonts w:eastAsia="Arial" w:cstheme="minorHAnsi"/>
              </w:rPr>
              <w:t>A02</w:t>
            </w:r>
          </w:p>
        </w:tc>
        <w:tc>
          <w:tcPr>
            <w:tcW w:w="5107" w:type="dxa"/>
            <w:tcBorders>
              <w:bottom w:val="dotted" w:sz="4" w:space="0" w:color="auto"/>
            </w:tcBorders>
          </w:tcPr>
          <w:p w14:paraId="5FD95287" w14:textId="27CE0B67" w:rsidR="005F49CE" w:rsidRPr="00F127C3" w:rsidRDefault="005F49CE" w:rsidP="005F49CE">
            <w:pPr>
              <w:rPr>
                <w:rFonts w:cstheme="minorHAnsi"/>
              </w:rPr>
            </w:pPr>
            <w:r w:rsidRPr="00F2793E">
              <w:rPr>
                <w:rFonts w:eastAsia="Arial" w:cstheme="minorHAnsi"/>
              </w:rPr>
              <w:t>Gewählter Zeitpunkt nicht zulässig</w:t>
            </w:r>
          </w:p>
        </w:tc>
      </w:tr>
      <w:tr w:rsidR="005F49CE" w:rsidRPr="00F127C3" w14:paraId="11C8745A" w14:textId="77777777" w:rsidTr="00301D58">
        <w:trPr>
          <w:gridAfter w:val="1"/>
          <w:wAfter w:w="11" w:type="dxa"/>
        </w:trPr>
        <w:tc>
          <w:tcPr>
            <w:tcW w:w="562" w:type="dxa"/>
            <w:vMerge/>
          </w:tcPr>
          <w:p w14:paraId="40EBCF0C" w14:textId="77777777" w:rsidR="005F49CE" w:rsidRPr="00F127C3" w:rsidRDefault="005F49CE" w:rsidP="005F49CE">
            <w:pPr>
              <w:rPr>
                <w:rFonts w:cstheme="minorHAnsi"/>
              </w:rPr>
            </w:pPr>
          </w:p>
        </w:tc>
        <w:tc>
          <w:tcPr>
            <w:tcW w:w="6237" w:type="dxa"/>
            <w:vMerge/>
          </w:tcPr>
          <w:p w14:paraId="3172E8A3" w14:textId="77777777" w:rsidR="005F49CE" w:rsidRPr="00F127C3" w:rsidRDefault="005F49CE" w:rsidP="005F49CE">
            <w:pPr>
              <w:rPr>
                <w:rFonts w:cstheme="minorHAnsi"/>
              </w:rPr>
            </w:pPr>
          </w:p>
        </w:tc>
        <w:tc>
          <w:tcPr>
            <w:tcW w:w="1559" w:type="dxa"/>
            <w:tcBorders>
              <w:top w:val="dotted" w:sz="4" w:space="0" w:color="auto"/>
            </w:tcBorders>
          </w:tcPr>
          <w:p w14:paraId="2053708F" w14:textId="269831B5" w:rsidR="005F49CE" w:rsidRPr="00F127C3" w:rsidRDefault="005F49CE" w:rsidP="005F49CE">
            <w:pPr>
              <w:rPr>
                <w:rFonts w:cstheme="minorHAnsi"/>
              </w:rPr>
            </w:pPr>
            <w:r w:rsidRPr="00F2793E">
              <w:rPr>
                <w:rFonts w:eastAsia="Arial" w:cstheme="minorHAnsi"/>
              </w:rPr>
              <w:t xml:space="preserve">ja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3C11F265" w14:textId="77777777" w:rsidR="005F49CE" w:rsidRPr="00F127C3" w:rsidRDefault="005F49CE" w:rsidP="005F49CE">
            <w:pPr>
              <w:rPr>
                <w:rFonts w:cstheme="minorHAnsi"/>
              </w:rPr>
            </w:pPr>
          </w:p>
        </w:tc>
        <w:tc>
          <w:tcPr>
            <w:tcW w:w="5107" w:type="dxa"/>
            <w:tcBorders>
              <w:top w:val="dotted" w:sz="4" w:space="0" w:color="auto"/>
            </w:tcBorders>
          </w:tcPr>
          <w:p w14:paraId="178CDB5E" w14:textId="77777777" w:rsidR="005F49CE" w:rsidRPr="00F127C3" w:rsidRDefault="005F49CE" w:rsidP="005F49CE">
            <w:pPr>
              <w:rPr>
                <w:rFonts w:cstheme="minorHAnsi"/>
              </w:rPr>
            </w:pPr>
          </w:p>
        </w:tc>
      </w:tr>
    </w:tbl>
    <w:p w14:paraId="52607418" w14:textId="77777777" w:rsidR="00C70B11" w:rsidRPr="00246E48" w:rsidRDefault="00C70B11" w:rsidP="00F2793E">
      <w:pPr>
        <w:rPr>
          <w:b/>
          <w:bCs/>
          <w:iCs/>
          <w:szCs w:val="28"/>
        </w:rPr>
      </w:pPr>
      <w:r w:rsidRPr="00246E48">
        <w:br w:type="page"/>
      </w:r>
    </w:p>
    <w:p w14:paraId="59529223" w14:textId="66C73E67" w:rsidR="00C70B11" w:rsidRPr="00246E48" w:rsidRDefault="00C70B11" w:rsidP="001F2FE1">
      <w:pPr>
        <w:pStyle w:val="berschrift2"/>
      </w:pPr>
      <w:bookmarkStart w:id="655" w:name="_Toc62633612"/>
      <w:bookmarkStart w:id="656" w:name="_Toc64453948"/>
      <w:bookmarkStart w:id="657" w:name="_Toc108464962"/>
      <w:r w:rsidRPr="00246E48">
        <w:lastRenderedPageBreak/>
        <w:t>AD: Übermittlung der Bilanzkreissummenzeitreihe vom ÜNB an BIKO und BKV</w:t>
      </w:r>
      <w:bookmarkEnd w:id="655"/>
      <w:bookmarkEnd w:id="656"/>
      <w:bookmarkEnd w:id="657"/>
    </w:p>
    <w:p w14:paraId="4FBD2540" w14:textId="5C086AF8" w:rsidR="00C70B11" w:rsidRDefault="00C70B11" w:rsidP="00F2793E">
      <w:pPr>
        <w:pStyle w:val="berschrift3"/>
      </w:pPr>
      <w:bookmarkStart w:id="658" w:name="_Toc62633613"/>
      <w:bookmarkStart w:id="659" w:name="_Toc64453949"/>
      <w:bookmarkStart w:id="660" w:name="_Toc108464963"/>
      <w:r w:rsidRPr="00246E48">
        <w:t>E_0023_Bilanzkreissummenzeitreihe (Kategorie B) prüfen</w:t>
      </w:r>
      <w:bookmarkEnd w:id="658"/>
      <w:bookmarkEnd w:id="659"/>
      <w:bookmarkEnd w:id="66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3718EA12" w14:textId="77777777" w:rsidTr="00301D58">
        <w:trPr>
          <w:trHeight w:val="454"/>
        </w:trPr>
        <w:tc>
          <w:tcPr>
            <w:tcW w:w="14327" w:type="dxa"/>
            <w:gridSpan w:val="6"/>
            <w:shd w:val="clear" w:color="auto" w:fill="D8DFE4"/>
            <w:vAlign w:val="center"/>
          </w:tcPr>
          <w:p w14:paraId="3E5DFF53" w14:textId="744F06D5"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F49CE" w:rsidRPr="00F127C3" w14:paraId="03E3B0EC" w14:textId="77777777" w:rsidTr="00301D58">
        <w:trPr>
          <w:gridAfter w:val="1"/>
          <w:wAfter w:w="11" w:type="dxa"/>
        </w:trPr>
        <w:tc>
          <w:tcPr>
            <w:tcW w:w="562" w:type="dxa"/>
            <w:shd w:val="clear" w:color="auto" w:fill="D8DFE4"/>
          </w:tcPr>
          <w:p w14:paraId="51D882FD"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7A260490"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1F8A14A8"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0F472CC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88C92AC"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7B327F1" w14:textId="77777777" w:rsidTr="00301D58">
        <w:trPr>
          <w:gridAfter w:val="1"/>
          <w:wAfter w:w="11" w:type="dxa"/>
        </w:trPr>
        <w:tc>
          <w:tcPr>
            <w:tcW w:w="562" w:type="dxa"/>
            <w:vMerge w:val="restart"/>
          </w:tcPr>
          <w:p w14:paraId="5106F871" w14:textId="52B1D4EB" w:rsidR="005F49CE" w:rsidRPr="00F127C3" w:rsidRDefault="005F49CE" w:rsidP="005F49CE">
            <w:pPr>
              <w:rPr>
                <w:rFonts w:cstheme="minorHAnsi"/>
              </w:rPr>
            </w:pPr>
            <w:r w:rsidRPr="00F2793E">
              <w:rPr>
                <w:rFonts w:asciiTheme="majorHAnsi" w:eastAsia="Arial" w:hAnsiTheme="majorHAnsi" w:cstheme="majorHAnsi"/>
              </w:rPr>
              <w:t>1</w:t>
            </w:r>
          </w:p>
        </w:tc>
        <w:tc>
          <w:tcPr>
            <w:tcW w:w="6237" w:type="dxa"/>
            <w:vMerge w:val="restart"/>
          </w:tcPr>
          <w:p w14:paraId="1375F56C" w14:textId="1A849C8A" w:rsidR="005F49CE" w:rsidRPr="00F127C3" w:rsidRDefault="005F49CE" w:rsidP="005F49CE">
            <w:pPr>
              <w:rPr>
                <w:rFonts w:cstheme="minorHAnsi"/>
              </w:rPr>
            </w:pPr>
            <w:r w:rsidRPr="00F2793E">
              <w:rPr>
                <w:rFonts w:asciiTheme="majorHAnsi" w:eastAsia="Arial" w:hAnsiTheme="majorHAnsi" w:cstheme="majorHAnsi"/>
              </w:rPr>
              <w:t>Erfolgt der Eingang der Zeitreihe nach Ablauf der Clearingfrist für die KBKA?</w:t>
            </w:r>
          </w:p>
        </w:tc>
        <w:tc>
          <w:tcPr>
            <w:tcW w:w="1559" w:type="dxa"/>
            <w:tcBorders>
              <w:bottom w:val="dotted" w:sz="4" w:space="0" w:color="auto"/>
            </w:tcBorders>
          </w:tcPr>
          <w:p w14:paraId="2F54F911" w14:textId="015FA85A"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69E3C9EE" w14:textId="4DCA46A2" w:rsidR="005F49CE" w:rsidRPr="00F127C3" w:rsidRDefault="005F49CE" w:rsidP="005F49CE">
            <w:pPr>
              <w:rPr>
                <w:rFonts w:cstheme="minorHAnsi"/>
              </w:rPr>
            </w:pPr>
            <w:r w:rsidRPr="00F2793E">
              <w:rPr>
                <w:rFonts w:asciiTheme="majorHAnsi" w:eastAsia="Arial" w:hAnsiTheme="majorHAnsi" w:cstheme="majorHAnsi"/>
              </w:rPr>
              <w:t>A01</w:t>
            </w:r>
          </w:p>
        </w:tc>
        <w:tc>
          <w:tcPr>
            <w:tcW w:w="5107" w:type="dxa"/>
            <w:tcBorders>
              <w:bottom w:val="dotted" w:sz="4" w:space="0" w:color="auto"/>
            </w:tcBorders>
          </w:tcPr>
          <w:p w14:paraId="62C6979C" w14:textId="640488B2" w:rsidR="005F49CE" w:rsidRPr="00F127C3" w:rsidRDefault="005F49CE" w:rsidP="005F49CE">
            <w:pPr>
              <w:rPr>
                <w:rFonts w:cstheme="minorHAnsi"/>
              </w:rPr>
            </w:pPr>
            <w:r w:rsidRPr="00F2793E">
              <w:rPr>
                <w:rFonts w:asciiTheme="majorHAnsi" w:eastAsia="Arial" w:hAnsiTheme="majorHAnsi" w:cstheme="majorHAnsi"/>
              </w:rPr>
              <w:t>Fristüberschreitung</w:t>
            </w:r>
          </w:p>
        </w:tc>
      </w:tr>
      <w:tr w:rsidR="005F49CE" w:rsidRPr="00F127C3" w14:paraId="34CA3809" w14:textId="77777777" w:rsidTr="00301D58">
        <w:trPr>
          <w:gridAfter w:val="1"/>
          <w:wAfter w:w="11" w:type="dxa"/>
        </w:trPr>
        <w:tc>
          <w:tcPr>
            <w:tcW w:w="562" w:type="dxa"/>
            <w:vMerge/>
          </w:tcPr>
          <w:p w14:paraId="2F103473" w14:textId="77777777" w:rsidR="005F49CE" w:rsidRPr="00F127C3" w:rsidRDefault="005F49CE" w:rsidP="005F49CE">
            <w:pPr>
              <w:rPr>
                <w:rFonts w:cstheme="minorHAnsi"/>
              </w:rPr>
            </w:pPr>
          </w:p>
        </w:tc>
        <w:tc>
          <w:tcPr>
            <w:tcW w:w="6237" w:type="dxa"/>
            <w:vMerge/>
          </w:tcPr>
          <w:p w14:paraId="1BB8E8D6" w14:textId="77777777" w:rsidR="005F49CE" w:rsidRPr="00F127C3" w:rsidRDefault="005F49CE" w:rsidP="005F49CE">
            <w:pPr>
              <w:rPr>
                <w:rFonts w:cstheme="minorHAnsi"/>
              </w:rPr>
            </w:pPr>
          </w:p>
        </w:tc>
        <w:tc>
          <w:tcPr>
            <w:tcW w:w="1559" w:type="dxa"/>
            <w:tcBorders>
              <w:top w:val="dotted" w:sz="4" w:space="0" w:color="auto"/>
            </w:tcBorders>
          </w:tcPr>
          <w:p w14:paraId="1FC9110B" w14:textId="1CFD03C9" w:rsidR="005F49CE" w:rsidRPr="00F127C3" w:rsidRDefault="005F49CE" w:rsidP="005F49CE">
            <w:pPr>
              <w:rPr>
                <w:rFonts w:cstheme="minorHAnsi"/>
              </w:rPr>
            </w:pPr>
            <w:r w:rsidRPr="00F2793E">
              <w:rPr>
                <w:rFonts w:asciiTheme="majorHAnsi" w:eastAsia="Arial" w:hAnsiTheme="majorHAnsi" w:cstheme="majorHAnsi"/>
              </w:rPr>
              <w:t xml:space="preserve">nein </w:t>
            </w:r>
            <w:r w:rsidRPr="00F2793E">
              <w:rPr>
                <w:rFonts w:asciiTheme="majorHAnsi" w:hAnsiTheme="majorHAnsi" w:cstheme="majorHAnsi"/>
              </w:rPr>
              <w:sym w:font="Wingdings" w:char="F0E0"/>
            </w:r>
            <w:r w:rsidRPr="00F2793E">
              <w:rPr>
                <w:rFonts w:asciiTheme="majorHAnsi" w:hAnsiTheme="majorHAnsi" w:cstheme="majorHAnsi"/>
              </w:rPr>
              <w:t xml:space="preserve"> 2</w:t>
            </w:r>
          </w:p>
        </w:tc>
        <w:tc>
          <w:tcPr>
            <w:tcW w:w="851" w:type="dxa"/>
            <w:tcBorders>
              <w:top w:val="dotted" w:sz="4" w:space="0" w:color="auto"/>
            </w:tcBorders>
          </w:tcPr>
          <w:p w14:paraId="7F9F886B" w14:textId="77777777" w:rsidR="005F49CE" w:rsidRPr="00F127C3" w:rsidRDefault="005F49CE" w:rsidP="005F49CE">
            <w:pPr>
              <w:rPr>
                <w:rFonts w:cstheme="minorHAnsi"/>
              </w:rPr>
            </w:pPr>
          </w:p>
        </w:tc>
        <w:tc>
          <w:tcPr>
            <w:tcW w:w="5107" w:type="dxa"/>
            <w:tcBorders>
              <w:top w:val="dotted" w:sz="4" w:space="0" w:color="auto"/>
            </w:tcBorders>
          </w:tcPr>
          <w:p w14:paraId="26415E45" w14:textId="77777777" w:rsidR="005F49CE" w:rsidRPr="00F127C3" w:rsidRDefault="005F49CE" w:rsidP="005F49CE">
            <w:pPr>
              <w:rPr>
                <w:rFonts w:cstheme="minorHAnsi"/>
              </w:rPr>
            </w:pPr>
          </w:p>
        </w:tc>
      </w:tr>
      <w:tr w:rsidR="005F49CE" w:rsidRPr="00F127C3" w14:paraId="2B54C544" w14:textId="77777777" w:rsidTr="00301D58">
        <w:trPr>
          <w:gridAfter w:val="1"/>
          <w:wAfter w:w="11" w:type="dxa"/>
        </w:trPr>
        <w:tc>
          <w:tcPr>
            <w:tcW w:w="562" w:type="dxa"/>
            <w:vMerge w:val="restart"/>
          </w:tcPr>
          <w:p w14:paraId="4CD4893C" w14:textId="3186F7CF" w:rsidR="005F49CE" w:rsidRPr="00F127C3" w:rsidRDefault="005F49CE" w:rsidP="005F49CE">
            <w:pPr>
              <w:rPr>
                <w:rFonts w:cstheme="minorHAnsi"/>
              </w:rPr>
            </w:pPr>
            <w:r w:rsidRPr="00F2793E">
              <w:rPr>
                <w:rFonts w:asciiTheme="majorHAnsi" w:eastAsia="Arial" w:hAnsiTheme="majorHAnsi" w:cstheme="majorHAnsi"/>
              </w:rPr>
              <w:t>2</w:t>
            </w:r>
          </w:p>
        </w:tc>
        <w:tc>
          <w:tcPr>
            <w:tcW w:w="6237" w:type="dxa"/>
            <w:vMerge w:val="restart"/>
          </w:tcPr>
          <w:p w14:paraId="10A1A614" w14:textId="21DD861C" w:rsidR="005F49CE" w:rsidRPr="00F127C3" w:rsidRDefault="005F49CE" w:rsidP="005F49CE">
            <w:pPr>
              <w:rPr>
                <w:rFonts w:cstheme="minorHAnsi"/>
              </w:rPr>
            </w:pPr>
            <w:r w:rsidRPr="00F2793E">
              <w:rPr>
                <w:rFonts w:asciiTheme="majorHAnsi" w:eastAsia="Arial" w:hAnsiTheme="majorHAnsi" w:cstheme="majorHAnsi"/>
              </w:rPr>
              <w:t>Ist der MaBiS-ZP zum betrachteten Bilanzierungsmonat aktiv?</w:t>
            </w:r>
          </w:p>
        </w:tc>
        <w:tc>
          <w:tcPr>
            <w:tcW w:w="1559" w:type="dxa"/>
            <w:tcBorders>
              <w:bottom w:val="dotted" w:sz="4" w:space="0" w:color="auto"/>
            </w:tcBorders>
          </w:tcPr>
          <w:p w14:paraId="246D1A98" w14:textId="4A6EA5B4"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8A1FE15" w14:textId="11D7D9D0" w:rsidR="005F49CE" w:rsidRPr="00F127C3" w:rsidRDefault="005F49CE" w:rsidP="005F49CE">
            <w:pPr>
              <w:rPr>
                <w:rFonts w:cstheme="minorHAnsi"/>
              </w:rPr>
            </w:pPr>
            <w:r w:rsidRPr="00F2793E">
              <w:rPr>
                <w:rFonts w:asciiTheme="majorHAnsi" w:eastAsia="Arial" w:hAnsiTheme="majorHAnsi" w:cstheme="majorHAnsi"/>
              </w:rPr>
              <w:t>A02</w:t>
            </w:r>
          </w:p>
        </w:tc>
        <w:tc>
          <w:tcPr>
            <w:tcW w:w="5107" w:type="dxa"/>
            <w:tcBorders>
              <w:bottom w:val="dotted" w:sz="4" w:space="0" w:color="auto"/>
            </w:tcBorders>
          </w:tcPr>
          <w:p w14:paraId="499D1C55" w14:textId="20CBB7DD" w:rsidR="005F49CE" w:rsidRPr="00F127C3" w:rsidRDefault="005F49CE" w:rsidP="005F49CE">
            <w:pPr>
              <w:rPr>
                <w:rFonts w:cstheme="minorHAnsi"/>
              </w:rPr>
            </w:pPr>
            <w:r w:rsidRPr="00F2793E">
              <w:rPr>
                <w:rFonts w:asciiTheme="majorHAnsi" w:eastAsia="Arial" w:hAnsiTheme="majorHAnsi" w:cstheme="majorHAnsi"/>
              </w:rPr>
              <w:t>Gewählter Zeitraum nicht zulässig</w:t>
            </w:r>
          </w:p>
        </w:tc>
      </w:tr>
      <w:tr w:rsidR="005F49CE" w:rsidRPr="00F127C3" w14:paraId="593EAB81" w14:textId="77777777" w:rsidTr="00301D58">
        <w:trPr>
          <w:gridAfter w:val="1"/>
          <w:wAfter w:w="11" w:type="dxa"/>
        </w:trPr>
        <w:tc>
          <w:tcPr>
            <w:tcW w:w="562" w:type="dxa"/>
            <w:vMerge/>
          </w:tcPr>
          <w:p w14:paraId="6E209A1E" w14:textId="77777777" w:rsidR="005F49CE" w:rsidRPr="00F127C3" w:rsidRDefault="005F49CE" w:rsidP="005F49CE">
            <w:pPr>
              <w:rPr>
                <w:rFonts w:cstheme="minorHAnsi"/>
              </w:rPr>
            </w:pPr>
          </w:p>
        </w:tc>
        <w:tc>
          <w:tcPr>
            <w:tcW w:w="6237" w:type="dxa"/>
            <w:vMerge/>
          </w:tcPr>
          <w:p w14:paraId="73C5579F" w14:textId="77777777" w:rsidR="005F49CE" w:rsidRPr="00F127C3" w:rsidRDefault="005F49CE" w:rsidP="005F49CE">
            <w:pPr>
              <w:rPr>
                <w:rFonts w:cstheme="minorHAnsi"/>
              </w:rPr>
            </w:pPr>
          </w:p>
        </w:tc>
        <w:tc>
          <w:tcPr>
            <w:tcW w:w="1559" w:type="dxa"/>
            <w:tcBorders>
              <w:top w:val="dotted" w:sz="4" w:space="0" w:color="auto"/>
            </w:tcBorders>
          </w:tcPr>
          <w:p w14:paraId="74BF7029" w14:textId="42594EB6" w:rsidR="005F49CE" w:rsidRPr="00F127C3" w:rsidRDefault="005F49CE" w:rsidP="005F49CE">
            <w:pPr>
              <w:rPr>
                <w:rFonts w:cstheme="minorHAnsi"/>
              </w:rPr>
            </w:pPr>
            <w:r w:rsidRPr="00F2793E">
              <w:rPr>
                <w:rFonts w:asciiTheme="majorHAnsi" w:eastAsia="Arial" w:hAnsiTheme="majorHAnsi" w:cstheme="majorHAnsi"/>
              </w:rPr>
              <w:t xml:space="preserve">ja </w:t>
            </w:r>
            <w:r w:rsidRPr="00F2793E">
              <w:rPr>
                <w:rFonts w:asciiTheme="majorHAnsi" w:hAnsiTheme="majorHAnsi" w:cstheme="majorHAnsi"/>
              </w:rPr>
              <w:sym w:font="Wingdings" w:char="F0E0"/>
            </w:r>
            <w:r w:rsidRPr="00F2793E">
              <w:rPr>
                <w:rFonts w:asciiTheme="majorHAnsi" w:hAnsiTheme="majorHAnsi" w:cstheme="majorHAnsi"/>
              </w:rPr>
              <w:t xml:space="preserve"> 3</w:t>
            </w:r>
          </w:p>
        </w:tc>
        <w:tc>
          <w:tcPr>
            <w:tcW w:w="851" w:type="dxa"/>
            <w:tcBorders>
              <w:top w:val="dotted" w:sz="4" w:space="0" w:color="auto"/>
            </w:tcBorders>
          </w:tcPr>
          <w:p w14:paraId="6F3EC968" w14:textId="77777777" w:rsidR="005F49CE" w:rsidRPr="00F127C3" w:rsidRDefault="005F49CE" w:rsidP="005F49CE">
            <w:pPr>
              <w:rPr>
                <w:rFonts w:cstheme="minorHAnsi"/>
              </w:rPr>
            </w:pPr>
          </w:p>
        </w:tc>
        <w:tc>
          <w:tcPr>
            <w:tcW w:w="5107" w:type="dxa"/>
            <w:tcBorders>
              <w:top w:val="dotted" w:sz="4" w:space="0" w:color="auto"/>
            </w:tcBorders>
          </w:tcPr>
          <w:p w14:paraId="56C18601" w14:textId="77777777" w:rsidR="005F49CE" w:rsidRPr="00F127C3" w:rsidRDefault="005F49CE" w:rsidP="005F49CE">
            <w:pPr>
              <w:rPr>
                <w:rFonts w:cstheme="minorHAnsi"/>
              </w:rPr>
            </w:pPr>
          </w:p>
        </w:tc>
      </w:tr>
      <w:tr w:rsidR="005F49CE" w:rsidRPr="00F127C3" w14:paraId="729545C3" w14:textId="77777777" w:rsidTr="00301D58">
        <w:trPr>
          <w:gridAfter w:val="1"/>
          <w:wAfter w:w="11" w:type="dxa"/>
        </w:trPr>
        <w:tc>
          <w:tcPr>
            <w:tcW w:w="562" w:type="dxa"/>
            <w:vMerge w:val="restart"/>
          </w:tcPr>
          <w:p w14:paraId="54465738" w14:textId="772D6325" w:rsidR="005F49CE" w:rsidRPr="00F127C3" w:rsidRDefault="005F49CE" w:rsidP="005F49CE">
            <w:pPr>
              <w:rPr>
                <w:rFonts w:cstheme="minorHAnsi"/>
              </w:rPr>
            </w:pPr>
            <w:r w:rsidRPr="00F2793E">
              <w:rPr>
                <w:rFonts w:asciiTheme="majorHAnsi" w:eastAsia="Arial" w:hAnsiTheme="majorHAnsi" w:cstheme="majorHAnsi"/>
              </w:rPr>
              <w:t>3</w:t>
            </w:r>
          </w:p>
        </w:tc>
        <w:tc>
          <w:tcPr>
            <w:tcW w:w="6237" w:type="dxa"/>
            <w:vMerge w:val="restart"/>
          </w:tcPr>
          <w:p w14:paraId="298CD3A4" w14:textId="23418A23" w:rsidR="005F49CE" w:rsidRPr="00F127C3" w:rsidRDefault="005F49CE" w:rsidP="005F49CE">
            <w:pPr>
              <w:rPr>
                <w:rFonts w:cstheme="minorHAnsi"/>
              </w:rPr>
            </w:pPr>
            <w:r w:rsidRPr="00F2793E">
              <w:rPr>
                <w:rFonts w:asciiTheme="majorHAnsi" w:eastAsia="Arial" w:hAnsiTheme="majorHAnsi" w:cstheme="majorHAnsi"/>
              </w:rPr>
              <w:t>Wird die Frist von 2 WT vor dem erforderlichen Versand der Zeitreihe nach der Aktivierung eingehalten?</w:t>
            </w:r>
          </w:p>
        </w:tc>
        <w:tc>
          <w:tcPr>
            <w:tcW w:w="1559" w:type="dxa"/>
            <w:tcBorders>
              <w:bottom w:val="dotted" w:sz="4" w:space="0" w:color="auto"/>
            </w:tcBorders>
          </w:tcPr>
          <w:p w14:paraId="1A9FFB52" w14:textId="245D38C2"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67929DF" w14:textId="27572E5D" w:rsidR="005F49CE" w:rsidRPr="00F127C3" w:rsidRDefault="005F49CE" w:rsidP="005F49CE">
            <w:pPr>
              <w:rPr>
                <w:rFonts w:cstheme="minorHAnsi"/>
              </w:rPr>
            </w:pPr>
            <w:r w:rsidRPr="00F2793E">
              <w:rPr>
                <w:rFonts w:asciiTheme="majorHAnsi" w:eastAsia="Arial" w:hAnsiTheme="majorHAnsi" w:cstheme="majorHAnsi"/>
              </w:rPr>
              <w:t>A03</w:t>
            </w:r>
          </w:p>
        </w:tc>
        <w:tc>
          <w:tcPr>
            <w:tcW w:w="5107" w:type="dxa"/>
            <w:tcBorders>
              <w:bottom w:val="dotted" w:sz="4" w:space="0" w:color="auto"/>
            </w:tcBorders>
          </w:tcPr>
          <w:p w14:paraId="71480283" w14:textId="569A6EFD" w:rsidR="005F49CE" w:rsidRPr="00F127C3" w:rsidRDefault="005F49CE" w:rsidP="005F49CE">
            <w:pPr>
              <w:rPr>
                <w:rFonts w:cstheme="minorHAnsi"/>
              </w:rPr>
            </w:pPr>
            <w:r w:rsidRPr="00F2793E">
              <w:rPr>
                <w:rFonts w:asciiTheme="majorHAnsi" w:eastAsia="Arial" w:hAnsiTheme="majorHAnsi" w:cstheme="majorHAnsi"/>
              </w:rPr>
              <w:t>Fristunterschreitung</w:t>
            </w:r>
          </w:p>
        </w:tc>
      </w:tr>
      <w:tr w:rsidR="005F49CE" w:rsidRPr="00F127C3" w14:paraId="20A75C16" w14:textId="77777777" w:rsidTr="00301D58">
        <w:trPr>
          <w:gridAfter w:val="1"/>
          <w:wAfter w:w="11" w:type="dxa"/>
        </w:trPr>
        <w:tc>
          <w:tcPr>
            <w:tcW w:w="562" w:type="dxa"/>
            <w:vMerge/>
          </w:tcPr>
          <w:p w14:paraId="63A23283" w14:textId="77777777" w:rsidR="005F49CE" w:rsidRPr="00F127C3" w:rsidRDefault="005F49CE" w:rsidP="005F49CE">
            <w:pPr>
              <w:rPr>
                <w:rFonts w:cstheme="minorHAnsi"/>
              </w:rPr>
            </w:pPr>
          </w:p>
        </w:tc>
        <w:tc>
          <w:tcPr>
            <w:tcW w:w="6237" w:type="dxa"/>
            <w:vMerge/>
          </w:tcPr>
          <w:p w14:paraId="6078C259" w14:textId="77777777" w:rsidR="005F49CE" w:rsidRPr="00F127C3" w:rsidRDefault="005F49CE" w:rsidP="005F49CE">
            <w:pPr>
              <w:rPr>
                <w:rFonts w:cstheme="minorHAnsi"/>
              </w:rPr>
            </w:pPr>
          </w:p>
        </w:tc>
        <w:tc>
          <w:tcPr>
            <w:tcW w:w="1559" w:type="dxa"/>
            <w:tcBorders>
              <w:top w:val="dotted" w:sz="4" w:space="0" w:color="auto"/>
            </w:tcBorders>
          </w:tcPr>
          <w:p w14:paraId="13C4CCB7" w14:textId="7DA0CB81" w:rsidR="005F49CE" w:rsidRPr="00F127C3" w:rsidRDefault="005F49CE" w:rsidP="005F49CE">
            <w:pPr>
              <w:rPr>
                <w:rFonts w:cstheme="minorHAnsi"/>
              </w:rPr>
            </w:pPr>
            <w:r w:rsidRPr="00F2793E">
              <w:rPr>
                <w:rFonts w:asciiTheme="majorHAnsi" w:eastAsia="Arial" w:hAnsiTheme="majorHAnsi" w:cstheme="majorHAnsi"/>
              </w:rPr>
              <w:t xml:space="preserve">ja </w:t>
            </w:r>
            <w:r w:rsidRPr="00F2793E">
              <w:rPr>
                <w:rFonts w:asciiTheme="majorHAnsi" w:hAnsiTheme="majorHAnsi" w:cstheme="majorHAnsi"/>
              </w:rPr>
              <w:sym w:font="Wingdings" w:char="F0E0"/>
            </w:r>
            <w:r w:rsidRPr="00F2793E">
              <w:rPr>
                <w:rFonts w:asciiTheme="majorHAnsi" w:hAnsiTheme="majorHAnsi" w:cstheme="majorHAnsi"/>
              </w:rPr>
              <w:t xml:space="preserve"> 4</w:t>
            </w:r>
          </w:p>
        </w:tc>
        <w:tc>
          <w:tcPr>
            <w:tcW w:w="851" w:type="dxa"/>
            <w:tcBorders>
              <w:top w:val="dotted" w:sz="4" w:space="0" w:color="auto"/>
            </w:tcBorders>
          </w:tcPr>
          <w:p w14:paraId="7FEE5009" w14:textId="77777777" w:rsidR="005F49CE" w:rsidRPr="00F127C3" w:rsidRDefault="005F49CE" w:rsidP="005F49CE">
            <w:pPr>
              <w:rPr>
                <w:rFonts w:cstheme="minorHAnsi"/>
              </w:rPr>
            </w:pPr>
          </w:p>
        </w:tc>
        <w:tc>
          <w:tcPr>
            <w:tcW w:w="5107" w:type="dxa"/>
            <w:tcBorders>
              <w:top w:val="dotted" w:sz="4" w:space="0" w:color="auto"/>
            </w:tcBorders>
          </w:tcPr>
          <w:p w14:paraId="74815503" w14:textId="77777777" w:rsidR="005F49CE" w:rsidRPr="00F127C3" w:rsidRDefault="005F49CE" w:rsidP="005F49CE">
            <w:pPr>
              <w:rPr>
                <w:rFonts w:cstheme="minorHAnsi"/>
              </w:rPr>
            </w:pPr>
          </w:p>
        </w:tc>
      </w:tr>
      <w:tr w:rsidR="005F49CE" w:rsidRPr="00F127C3" w14:paraId="2872868B" w14:textId="77777777" w:rsidTr="00301D58">
        <w:trPr>
          <w:gridAfter w:val="1"/>
          <w:wAfter w:w="11" w:type="dxa"/>
        </w:trPr>
        <w:tc>
          <w:tcPr>
            <w:tcW w:w="562" w:type="dxa"/>
            <w:vMerge w:val="restart"/>
          </w:tcPr>
          <w:p w14:paraId="4F84858B" w14:textId="1CAC0DC6" w:rsidR="005F49CE" w:rsidRPr="00F127C3" w:rsidRDefault="005F49CE" w:rsidP="005F49CE">
            <w:pPr>
              <w:rPr>
                <w:rFonts w:cstheme="minorHAnsi"/>
              </w:rPr>
            </w:pPr>
            <w:r w:rsidRPr="00F2793E">
              <w:rPr>
                <w:rFonts w:asciiTheme="majorHAnsi" w:eastAsia="Arial" w:hAnsiTheme="majorHAnsi" w:cstheme="majorHAnsi"/>
              </w:rPr>
              <w:t>4</w:t>
            </w:r>
          </w:p>
        </w:tc>
        <w:tc>
          <w:tcPr>
            <w:tcW w:w="6237" w:type="dxa"/>
            <w:vMerge w:val="restart"/>
          </w:tcPr>
          <w:p w14:paraId="2A03FF43" w14:textId="0F992CCA" w:rsidR="005F49CE" w:rsidRPr="00F127C3" w:rsidRDefault="005F49CE" w:rsidP="005F49CE">
            <w:pPr>
              <w:rPr>
                <w:rFonts w:cstheme="minorHAnsi"/>
              </w:rPr>
            </w:pPr>
            <w:r w:rsidRPr="00F2793E">
              <w:rPr>
                <w:rFonts w:asciiTheme="majorHAnsi" w:eastAsia="Arial" w:hAnsiTheme="majorHAnsi" w:cstheme="majorHAnsi"/>
              </w:rPr>
              <w:t>Liegt die Version der Zeitreihe des MaBiS-ZP für diesen Bilanzierungsmonat bereits vor?</w:t>
            </w:r>
          </w:p>
        </w:tc>
        <w:tc>
          <w:tcPr>
            <w:tcW w:w="1559" w:type="dxa"/>
            <w:tcBorders>
              <w:bottom w:val="dotted" w:sz="4" w:space="0" w:color="auto"/>
            </w:tcBorders>
          </w:tcPr>
          <w:p w14:paraId="7664780A" w14:textId="0257FC48"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075E1B83" w14:textId="047600CB" w:rsidR="005F49CE" w:rsidRPr="00F127C3" w:rsidRDefault="005F49CE" w:rsidP="005F49CE">
            <w:pPr>
              <w:rPr>
                <w:rFonts w:cstheme="minorHAnsi"/>
              </w:rPr>
            </w:pPr>
            <w:r w:rsidRPr="00F2793E">
              <w:rPr>
                <w:rFonts w:asciiTheme="majorHAnsi" w:eastAsia="Arial" w:hAnsiTheme="majorHAnsi" w:cstheme="majorHAnsi"/>
              </w:rPr>
              <w:t>A04</w:t>
            </w:r>
          </w:p>
        </w:tc>
        <w:tc>
          <w:tcPr>
            <w:tcW w:w="5107" w:type="dxa"/>
            <w:tcBorders>
              <w:bottom w:val="dotted" w:sz="4" w:space="0" w:color="auto"/>
            </w:tcBorders>
          </w:tcPr>
          <w:p w14:paraId="40521814" w14:textId="3E092CC9" w:rsidR="005F49CE" w:rsidRPr="00F127C3" w:rsidRDefault="005F49CE" w:rsidP="005F49CE">
            <w:pPr>
              <w:rPr>
                <w:rFonts w:cstheme="minorHAnsi"/>
              </w:rPr>
            </w:pPr>
            <w:r w:rsidRPr="00F2793E">
              <w:rPr>
                <w:rFonts w:asciiTheme="majorHAnsi" w:eastAsia="Arial" w:hAnsiTheme="majorHAnsi" w:cstheme="majorHAnsi"/>
              </w:rPr>
              <w:t>Zeitreihe bereits vorhanden</w:t>
            </w:r>
          </w:p>
        </w:tc>
      </w:tr>
      <w:tr w:rsidR="005F49CE" w:rsidRPr="00F127C3" w14:paraId="51824E1A" w14:textId="77777777" w:rsidTr="00301D58">
        <w:trPr>
          <w:gridAfter w:val="1"/>
          <w:wAfter w:w="11" w:type="dxa"/>
        </w:trPr>
        <w:tc>
          <w:tcPr>
            <w:tcW w:w="562" w:type="dxa"/>
            <w:vMerge/>
          </w:tcPr>
          <w:p w14:paraId="4CA03CB7" w14:textId="77777777" w:rsidR="005F49CE" w:rsidRPr="00F127C3" w:rsidRDefault="005F49CE" w:rsidP="005F49CE">
            <w:pPr>
              <w:rPr>
                <w:rFonts w:cstheme="minorHAnsi"/>
              </w:rPr>
            </w:pPr>
          </w:p>
        </w:tc>
        <w:tc>
          <w:tcPr>
            <w:tcW w:w="6237" w:type="dxa"/>
            <w:vMerge/>
          </w:tcPr>
          <w:p w14:paraId="3A46177D" w14:textId="77777777" w:rsidR="005F49CE" w:rsidRPr="00F127C3" w:rsidRDefault="005F49CE" w:rsidP="005F49CE">
            <w:pPr>
              <w:rPr>
                <w:rFonts w:cstheme="minorHAnsi"/>
              </w:rPr>
            </w:pPr>
          </w:p>
        </w:tc>
        <w:tc>
          <w:tcPr>
            <w:tcW w:w="1559" w:type="dxa"/>
            <w:tcBorders>
              <w:top w:val="dotted" w:sz="4" w:space="0" w:color="auto"/>
            </w:tcBorders>
          </w:tcPr>
          <w:p w14:paraId="2DFFFC8A" w14:textId="0107FEF8" w:rsidR="005F49CE" w:rsidRPr="00F127C3" w:rsidRDefault="005F49CE" w:rsidP="005F49CE">
            <w:pPr>
              <w:rPr>
                <w:rFonts w:cstheme="minorHAnsi"/>
              </w:rPr>
            </w:pPr>
            <w:r w:rsidRPr="00F2793E">
              <w:rPr>
                <w:rFonts w:asciiTheme="majorHAnsi" w:eastAsia="Arial" w:hAnsiTheme="majorHAnsi" w:cstheme="majorHAnsi"/>
              </w:rPr>
              <w:t xml:space="preserve">nein </w:t>
            </w:r>
            <w:r w:rsidRPr="00F2793E">
              <w:rPr>
                <w:rFonts w:asciiTheme="majorHAnsi" w:hAnsiTheme="majorHAnsi" w:cstheme="majorHAnsi"/>
              </w:rPr>
              <w:sym w:font="Wingdings" w:char="F0E0"/>
            </w:r>
            <w:r w:rsidRPr="00F2793E">
              <w:rPr>
                <w:rFonts w:asciiTheme="majorHAnsi" w:hAnsiTheme="majorHAnsi" w:cstheme="majorHAnsi"/>
              </w:rPr>
              <w:t xml:space="preserve"> 5</w:t>
            </w:r>
          </w:p>
        </w:tc>
        <w:tc>
          <w:tcPr>
            <w:tcW w:w="851" w:type="dxa"/>
            <w:tcBorders>
              <w:top w:val="dotted" w:sz="4" w:space="0" w:color="auto"/>
            </w:tcBorders>
          </w:tcPr>
          <w:p w14:paraId="508803B6" w14:textId="77777777" w:rsidR="005F49CE" w:rsidRPr="00F127C3" w:rsidRDefault="005F49CE" w:rsidP="005F49CE">
            <w:pPr>
              <w:rPr>
                <w:rFonts w:cstheme="minorHAnsi"/>
              </w:rPr>
            </w:pPr>
          </w:p>
        </w:tc>
        <w:tc>
          <w:tcPr>
            <w:tcW w:w="5107" w:type="dxa"/>
            <w:tcBorders>
              <w:top w:val="dotted" w:sz="4" w:space="0" w:color="auto"/>
            </w:tcBorders>
          </w:tcPr>
          <w:p w14:paraId="0D034532" w14:textId="77777777" w:rsidR="005F49CE" w:rsidRPr="00F127C3" w:rsidRDefault="005F49CE" w:rsidP="005F49CE">
            <w:pPr>
              <w:rPr>
                <w:rFonts w:cstheme="minorHAnsi"/>
              </w:rPr>
            </w:pPr>
          </w:p>
        </w:tc>
      </w:tr>
      <w:tr w:rsidR="005F49CE" w:rsidRPr="00F127C3" w14:paraId="564BA1E4" w14:textId="77777777" w:rsidTr="00301D58">
        <w:trPr>
          <w:gridAfter w:val="1"/>
          <w:wAfter w:w="11" w:type="dxa"/>
        </w:trPr>
        <w:tc>
          <w:tcPr>
            <w:tcW w:w="562" w:type="dxa"/>
            <w:vMerge w:val="restart"/>
          </w:tcPr>
          <w:p w14:paraId="0EFB2B77" w14:textId="2ACD2020" w:rsidR="005F49CE" w:rsidRPr="00F127C3" w:rsidRDefault="005F49CE" w:rsidP="005F49CE">
            <w:pPr>
              <w:rPr>
                <w:rFonts w:cstheme="minorHAnsi"/>
              </w:rPr>
            </w:pPr>
            <w:r w:rsidRPr="00F2793E">
              <w:rPr>
                <w:rFonts w:asciiTheme="majorHAnsi" w:eastAsia="Arial" w:hAnsiTheme="majorHAnsi" w:cstheme="majorHAnsi"/>
              </w:rPr>
              <w:t>5</w:t>
            </w:r>
          </w:p>
        </w:tc>
        <w:tc>
          <w:tcPr>
            <w:tcW w:w="6237" w:type="dxa"/>
            <w:vMerge w:val="restart"/>
          </w:tcPr>
          <w:p w14:paraId="54BF3CE9" w14:textId="1A562FAA" w:rsidR="005F49CE" w:rsidRPr="00F127C3" w:rsidRDefault="005F49CE" w:rsidP="005F49CE">
            <w:pPr>
              <w:rPr>
                <w:rFonts w:cstheme="minorHAnsi"/>
              </w:rPr>
            </w:pPr>
            <w:r w:rsidRPr="00F2793E">
              <w:rPr>
                <w:rFonts w:asciiTheme="majorHAnsi" w:eastAsia="Arial" w:hAnsiTheme="majorHAnsi" w:cstheme="maj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79097D4" w14:textId="776F4909"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111D6A0C" w14:textId="0351D047" w:rsidR="005F49CE" w:rsidRPr="00F127C3" w:rsidRDefault="005F49CE" w:rsidP="005F49CE">
            <w:pPr>
              <w:rPr>
                <w:rFonts w:cstheme="minorHAnsi"/>
              </w:rPr>
            </w:pPr>
            <w:r w:rsidRPr="00F2793E">
              <w:rPr>
                <w:rFonts w:asciiTheme="majorHAnsi" w:eastAsia="Arial" w:hAnsiTheme="majorHAnsi" w:cstheme="majorHAnsi"/>
              </w:rPr>
              <w:t>A05</w:t>
            </w:r>
          </w:p>
        </w:tc>
        <w:tc>
          <w:tcPr>
            <w:tcW w:w="5107" w:type="dxa"/>
            <w:tcBorders>
              <w:bottom w:val="dotted" w:sz="4" w:space="0" w:color="auto"/>
            </w:tcBorders>
          </w:tcPr>
          <w:p w14:paraId="307A1385" w14:textId="74AFE22C" w:rsidR="005F49CE" w:rsidRPr="00F127C3" w:rsidRDefault="005F49CE" w:rsidP="005F49CE">
            <w:pPr>
              <w:rPr>
                <w:rFonts w:cstheme="minorHAnsi"/>
              </w:rPr>
            </w:pPr>
            <w:r w:rsidRPr="00F2793E">
              <w:rPr>
                <w:rFonts w:asciiTheme="majorHAnsi" w:eastAsia="Arial" w:hAnsiTheme="majorHAnsi" w:cstheme="majorHAnsi"/>
              </w:rPr>
              <w:t>Version nicht zugelassen</w:t>
            </w:r>
          </w:p>
        </w:tc>
      </w:tr>
      <w:tr w:rsidR="005F49CE" w:rsidRPr="00F127C3" w14:paraId="5DF6C7D0" w14:textId="77777777" w:rsidTr="00301D58">
        <w:trPr>
          <w:gridAfter w:val="1"/>
          <w:wAfter w:w="11" w:type="dxa"/>
        </w:trPr>
        <w:tc>
          <w:tcPr>
            <w:tcW w:w="562" w:type="dxa"/>
            <w:vMerge/>
          </w:tcPr>
          <w:p w14:paraId="2E8E9A18" w14:textId="77777777" w:rsidR="005F49CE" w:rsidRPr="00F127C3" w:rsidRDefault="005F49CE" w:rsidP="005F49CE">
            <w:pPr>
              <w:rPr>
                <w:rFonts w:cstheme="minorHAnsi"/>
              </w:rPr>
            </w:pPr>
          </w:p>
        </w:tc>
        <w:tc>
          <w:tcPr>
            <w:tcW w:w="6237" w:type="dxa"/>
            <w:vMerge/>
          </w:tcPr>
          <w:p w14:paraId="2FBA64A2" w14:textId="77777777" w:rsidR="005F49CE" w:rsidRPr="00F127C3" w:rsidRDefault="005F49CE" w:rsidP="005F49CE">
            <w:pPr>
              <w:rPr>
                <w:rFonts w:cstheme="minorHAnsi"/>
              </w:rPr>
            </w:pPr>
          </w:p>
        </w:tc>
        <w:tc>
          <w:tcPr>
            <w:tcW w:w="1559" w:type="dxa"/>
            <w:tcBorders>
              <w:top w:val="dotted" w:sz="4" w:space="0" w:color="auto"/>
            </w:tcBorders>
          </w:tcPr>
          <w:p w14:paraId="1CB3737F" w14:textId="0F715CC3" w:rsidR="005F49CE" w:rsidRPr="00F127C3" w:rsidRDefault="00153FF8" w:rsidP="005F49CE">
            <w:pPr>
              <w:rPr>
                <w:rFonts w:cstheme="minorHAnsi"/>
              </w:rPr>
            </w:pPr>
            <w:r w:rsidRPr="00F2793E">
              <w:rPr>
                <w:rFonts w:asciiTheme="majorHAnsi" w:eastAsia="Arial" w:hAnsiTheme="majorHAnsi" w:cstheme="majorHAnsi"/>
              </w:rPr>
              <w:t xml:space="preserve">ja </w:t>
            </w:r>
            <w:r w:rsidRPr="00F2793E">
              <w:rPr>
                <w:rFonts w:asciiTheme="majorHAnsi" w:hAnsiTheme="majorHAnsi" w:cstheme="majorHAnsi"/>
              </w:rPr>
              <w:sym w:font="Wingdings" w:char="F0E0"/>
            </w:r>
            <w:r>
              <w:rPr>
                <w:rFonts w:asciiTheme="majorHAnsi" w:hAnsiTheme="majorHAnsi" w:cstheme="majorHAnsi"/>
              </w:rPr>
              <w:t xml:space="preserve"> Ende</w:t>
            </w:r>
          </w:p>
        </w:tc>
        <w:tc>
          <w:tcPr>
            <w:tcW w:w="851" w:type="dxa"/>
            <w:tcBorders>
              <w:top w:val="dotted" w:sz="4" w:space="0" w:color="auto"/>
            </w:tcBorders>
          </w:tcPr>
          <w:p w14:paraId="2B627E0B" w14:textId="77777777" w:rsidR="005F49CE" w:rsidRPr="00F127C3" w:rsidRDefault="005F49CE" w:rsidP="005F49CE">
            <w:pPr>
              <w:rPr>
                <w:rFonts w:cstheme="minorHAnsi"/>
              </w:rPr>
            </w:pPr>
          </w:p>
        </w:tc>
        <w:tc>
          <w:tcPr>
            <w:tcW w:w="5107" w:type="dxa"/>
            <w:tcBorders>
              <w:top w:val="dotted" w:sz="4" w:space="0" w:color="auto"/>
            </w:tcBorders>
          </w:tcPr>
          <w:p w14:paraId="7C8A3A98" w14:textId="77777777" w:rsidR="005F49CE" w:rsidRPr="00F127C3" w:rsidRDefault="005F49CE" w:rsidP="005F49CE">
            <w:pPr>
              <w:rPr>
                <w:rFonts w:cstheme="minorHAnsi"/>
              </w:rPr>
            </w:pPr>
          </w:p>
        </w:tc>
      </w:tr>
    </w:tbl>
    <w:p w14:paraId="64FCB87C" w14:textId="77777777" w:rsidR="00C70B11" w:rsidRPr="00246E48" w:rsidRDefault="00C70B11" w:rsidP="00F2793E">
      <w:pPr>
        <w:rPr>
          <w:b/>
          <w:bCs/>
          <w:iCs/>
          <w:szCs w:val="28"/>
        </w:rPr>
      </w:pPr>
      <w:r w:rsidRPr="00246E48">
        <w:br w:type="page"/>
      </w:r>
    </w:p>
    <w:p w14:paraId="4E3E5EA3" w14:textId="04B1D2DC" w:rsidR="00C70B11" w:rsidRPr="00246E48" w:rsidRDefault="00C70B11" w:rsidP="001F2FE1">
      <w:pPr>
        <w:pStyle w:val="berschrift2"/>
      </w:pPr>
      <w:bookmarkStart w:id="661" w:name="_Toc62633614"/>
      <w:bookmarkStart w:id="662" w:name="_Toc64453950"/>
      <w:bookmarkStart w:id="663" w:name="_Toc108464964"/>
      <w:r w:rsidRPr="00246E48">
        <w:lastRenderedPageBreak/>
        <w:t>AD: Übermittlung Prüfmitteilung für die Bilanzkreissummenzeitreihe</w:t>
      </w:r>
      <w:r>
        <w:t xml:space="preserve"> </w:t>
      </w:r>
      <w:r w:rsidRPr="00246E48">
        <w:t>vom BKV an BIKO und ÜNB</w:t>
      </w:r>
      <w:bookmarkEnd w:id="661"/>
      <w:bookmarkEnd w:id="662"/>
      <w:bookmarkEnd w:id="663"/>
    </w:p>
    <w:p w14:paraId="1630903C" w14:textId="271F9B6F" w:rsidR="005F49CE" w:rsidRPr="005F49CE" w:rsidRDefault="00C70B11" w:rsidP="005F49CE">
      <w:pPr>
        <w:pStyle w:val="berschrift3"/>
      </w:pPr>
      <w:bookmarkStart w:id="664" w:name="_Toc62633615"/>
      <w:bookmarkStart w:id="665" w:name="_Toc64453951"/>
      <w:bookmarkStart w:id="666" w:name="_Toc108464965"/>
      <w:r w:rsidRPr="00246E48">
        <w:t>E_0064_BK_SZR (Kategorie B) prüfen</w:t>
      </w:r>
      <w:bookmarkEnd w:id="664"/>
      <w:bookmarkEnd w:id="665"/>
      <w:bookmarkEnd w:id="66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60EC0962" w14:textId="77777777" w:rsidTr="00301D58">
        <w:trPr>
          <w:trHeight w:val="454"/>
        </w:trPr>
        <w:tc>
          <w:tcPr>
            <w:tcW w:w="14327" w:type="dxa"/>
            <w:gridSpan w:val="6"/>
            <w:shd w:val="clear" w:color="auto" w:fill="D8DFE4"/>
            <w:vAlign w:val="center"/>
          </w:tcPr>
          <w:p w14:paraId="601A02D8" w14:textId="45DDF967" w:rsidR="005F49CE" w:rsidRPr="00CF6B07" w:rsidRDefault="005F49CE" w:rsidP="00301D58">
            <w:pPr>
              <w:contextualSpacing/>
              <w:rPr>
                <w:rFonts w:cstheme="minorHAnsi"/>
                <w:b/>
                <w:bCs/>
              </w:rPr>
            </w:pPr>
            <w:bookmarkStart w:id="667" w:name="_Toc62633616"/>
            <w:bookmarkStart w:id="668" w:name="_Toc64453952"/>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5F49CE" w:rsidRPr="00F127C3" w14:paraId="43C2F168" w14:textId="77777777" w:rsidTr="00301D58">
        <w:trPr>
          <w:gridAfter w:val="1"/>
          <w:wAfter w:w="11" w:type="dxa"/>
        </w:trPr>
        <w:tc>
          <w:tcPr>
            <w:tcW w:w="562" w:type="dxa"/>
            <w:shd w:val="clear" w:color="auto" w:fill="D8DFE4"/>
          </w:tcPr>
          <w:p w14:paraId="5A30EA8A"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21A286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3042D98"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025607D9"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977CB67"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51C7C3DC" w14:textId="77777777" w:rsidTr="00301D58">
        <w:trPr>
          <w:gridAfter w:val="1"/>
          <w:wAfter w:w="11" w:type="dxa"/>
        </w:trPr>
        <w:tc>
          <w:tcPr>
            <w:tcW w:w="562" w:type="dxa"/>
            <w:vMerge w:val="restart"/>
          </w:tcPr>
          <w:p w14:paraId="28B3FC19" w14:textId="6AB86FAB" w:rsidR="005F49CE" w:rsidRPr="00F127C3" w:rsidRDefault="005F49CE" w:rsidP="005F49CE">
            <w:pPr>
              <w:rPr>
                <w:rFonts w:cstheme="minorHAnsi"/>
              </w:rPr>
            </w:pPr>
            <w:r w:rsidRPr="00F2793E">
              <w:rPr>
                <w:rFonts w:cstheme="minorHAnsi"/>
              </w:rPr>
              <w:t>1</w:t>
            </w:r>
          </w:p>
        </w:tc>
        <w:tc>
          <w:tcPr>
            <w:tcW w:w="6237" w:type="dxa"/>
            <w:vMerge w:val="restart"/>
          </w:tcPr>
          <w:p w14:paraId="1BDB1257" w14:textId="40A0D1E8" w:rsidR="005F49CE" w:rsidRPr="00F127C3" w:rsidRDefault="005F49CE" w:rsidP="005F49CE">
            <w:pPr>
              <w:rPr>
                <w:rFonts w:cstheme="minorHAnsi"/>
              </w:rPr>
            </w:pPr>
            <w:r w:rsidRPr="00F2793E">
              <w:rPr>
                <w:rFonts w:cstheme="minorHAnsi"/>
              </w:rPr>
              <w:t>Liegt die Version der Zeitreihe des MaBiS-ZP für diesen Bilanzierungsmonat bereits vor?</w:t>
            </w:r>
          </w:p>
        </w:tc>
        <w:tc>
          <w:tcPr>
            <w:tcW w:w="1559" w:type="dxa"/>
            <w:tcBorders>
              <w:bottom w:val="dotted" w:sz="4" w:space="0" w:color="auto"/>
            </w:tcBorders>
          </w:tcPr>
          <w:p w14:paraId="3E5B637B" w14:textId="74A18280"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53043149" w14:textId="731864CE" w:rsidR="005F49CE" w:rsidRPr="00F127C3" w:rsidRDefault="005F49CE" w:rsidP="005F49CE">
            <w:pPr>
              <w:rPr>
                <w:rFonts w:cstheme="minorHAnsi"/>
              </w:rPr>
            </w:pPr>
            <w:r w:rsidRPr="00F2793E">
              <w:rPr>
                <w:rFonts w:cstheme="minorHAnsi"/>
              </w:rPr>
              <w:t>A01</w:t>
            </w:r>
          </w:p>
        </w:tc>
        <w:tc>
          <w:tcPr>
            <w:tcW w:w="5107" w:type="dxa"/>
            <w:tcBorders>
              <w:bottom w:val="dotted" w:sz="4" w:space="0" w:color="auto"/>
            </w:tcBorders>
          </w:tcPr>
          <w:p w14:paraId="09E019DE" w14:textId="77777777" w:rsidR="005F49CE" w:rsidRPr="00F2793E" w:rsidRDefault="005F49CE" w:rsidP="005F49CE">
            <w:pPr>
              <w:rPr>
                <w:rFonts w:cstheme="minorHAnsi"/>
              </w:rPr>
            </w:pPr>
            <w:r w:rsidRPr="00F2793E">
              <w:rPr>
                <w:rFonts w:cstheme="minorHAnsi"/>
              </w:rPr>
              <w:t>Cluster: Abweisung</w:t>
            </w:r>
          </w:p>
          <w:p w14:paraId="62E3A1EC" w14:textId="754D03D5" w:rsidR="005F49CE" w:rsidRPr="00F127C3" w:rsidRDefault="005F49CE" w:rsidP="005F49CE">
            <w:pPr>
              <w:rPr>
                <w:rFonts w:cstheme="minorHAnsi"/>
              </w:rPr>
            </w:pPr>
            <w:r w:rsidRPr="00F2793E">
              <w:rPr>
                <w:rFonts w:cstheme="minorHAnsi"/>
              </w:rPr>
              <w:t>Zeitreihe bereits vorhanden</w:t>
            </w:r>
          </w:p>
        </w:tc>
      </w:tr>
      <w:tr w:rsidR="005F49CE" w:rsidRPr="00F127C3" w14:paraId="6585F434" w14:textId="77777777" w:rsidTr="00301D58">
        <w:trPr>
          <w:gridAfter w:val="1"/>
          <w:wAfter w:w="11" w:type="dxa"/>
        </w:trPr>
        <w:tc>
          <w:tcPr>
            <w:tcW w:w="562" w:type="dxa"/>
            <w:vMerge/>
          </w:tcPr>
          <w:p w14:paraId="77B1A2B0" w14:textId="77777777" w:rsidR="005F49CE" w:rsidRPr="00F127C3" w:rsidRDefault="005F49CE" w:rsidP="005F49CE">
            <w:pPr>
              <w:rPr>
                <w:rFonts w:cstheme="minorHAnsi"/>
              </w:rPr>
            </w:pPr>
          </w:p>
        </w:tc>
        <w:tc>
          <w:tcPr>
            <w:tcW w:w="6237" w:type="dxa"/>
            <w:vMerge/>
          </w:tcPr>
          <w:p w14:paraId="74BB3CFC" w14:textId="77777777" w:rsidR="005F49CE" w:rsidRPr="00F127C3" w:rsidRDefault="005F49CE" w:rsidP="005F49CE">
            <w:pPr>
              <w:rPr>
                <w:rFonts w:cstheme="minorHAnsi"/>
              </w:rPr>
            </w:pPr>
          </w:p>
        </w:tc>
        <w:tc>
          <w:tcPr>
            <w:tcW w:w="1559" w:type="dxa"/>
            <w:tcBorders>
              <w:top w:val="dotted" w:sz="4" w:space="0" w:color="auto"/>
            </w:tcBorders>
          </w:tcPr>
          <w:p w14:paraId="4E1F83E9" w14:textId="2698E656" w:rsidR="005F49CE" w:rsidRPr="00F127C3" w:rsidRDefault="005F49CE" w:rsidP="005F49CE">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2</w:t>
            </w:r>
          </w:p>
        </w:tc>
        <w:tc>
          <w:tcPr>
            <w:tcW w:w="851" w:type="dxa"/>
            <w:tcBorders>
              <w:top w:val="dotted" w:sz="4" w:space="0" w:color="auto"/>
            </w:tcBorders>
          </w:tcPr>
          <w:p w14:paraId="2A145EEF" w14:textId="77777777" w:rsidR="005F49CE" w:rsidRPr="00F127C3" w:rsidRDefault="005F49CE" w:rsidP="005F49CE">
            <w:pPr>
              <w:rPr>
                <w:rFonts w:cstheme="minorHAnsi"/>
              </w:rPr>
            </w:pPr>
          </w:p>
        </w:tc>
        <w:tc>
          <w:tcPr>
            <w:tcW w:w="5107" w:type="dxa"/>
            <w:tcBorders>
              <w:top w:val="dotted" w:sz="4" w:space="0" w:color="auto"/>
            </w:tcBorders>
          </w:tcPr>
          <w:p w14:paraId="6A8AAFC4" w14:textId="77777777" w:rsidR="005F49CE" w:rsidRPr="00F127C3" w:rsidRDefault="005F49CE" w:rsidP="005F49CE">
            <w:pPr>
              <w:rPr>
                <w:rFonts w:cstheme="minorHAnsi"/>
              </w:rPr>
            </w:pPr>
          </w:p>
        </w:tc>
      </w:tr>
      <w:tr w:rsidR="005F49CE" w:rsidRPr="00F127C3" w14:paraId="44D917FB" w14:textId="77777777" w:rsidTr="00301D58">
        <w:trPr>
          <w:gridAfter w:val="1"/>
          <w:wAfter w:w="11" w:type="dxa"/>
        </w:trPr>
        <w:tc>
          <w:tcPr>
            <w:tcW w:w="562" w:type="dxa"/>
            <w:vMerge w:val="restart"/>
          </w:tcPr>
          <w:p w14:paraId="5EF64E59" w14:textId="52C930B5" w:rsidR="005F49CE" w:rsidRPr="00F127C3" w:rsidRDefault="005F49CE" w:rsidP="005F49CE">
            <w:pPr>
              <w:rPr>
                <w:rFonts w:cstheme="minorHAnsi"/>
              </w:rPr>
            </w:pPr>
            <w:r w:rsidRPr="00F2793E">
              <w:rPr>
                <w:rFonts w:cstheme="minorHAnsi"/>
              </w:rPr>
              <w:t>2</w:t>
            </w:r>
          </w:p>
        </w:tc>
        <w:tc>
          <w:tcPr>
            <w:tcW w:w="6237" w:type="dxa"/>
            <w:vMerge w:val="restart"/>
          </w:tcPr>
          <w:p w14:paraId="2A2895E8" w14:textId="0B5E63D4" w:rsidR="005F49CE" w:rsidRPr="00F127C3" w:rsidRDefault="005F49CE" w:rsidP="005F49CE">
            <w:pPr>
              <w:rPr>
                <w:rFonts w:cstheme="minorHAnsi"/>
              </w:rPr>
            </w:pPr>
            <w:r w:rsidRPr="00F2793E">
              <w:rPr>
                <w:rFonts w:cstheme="minorHAnsi"/>
              </w:rPr>
              <w:t>Entsprechen die Energiemengen der BK-SZR (Kategorie B) den erwarteten Energiemengen?</w:t>
            </w:r>
          </w:p>
        </w:tc>
        <w:tc>
          <w:tcPr>
            <w:tcW w:w="1559" w:type="dxa"/>
            <w:tcBorders>
              <w:bottom w:val="dotted" w:sz="4" w:space="0" w:color="auto"/>
            </w:tcBorders>
          </w:tcPr>
          <w:p w14:paraId="720BBC7F" w14:textId="3F2867D9"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474B3E76" w14:textId="0C24D3A4"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7BD7EBF4" w14:textId="77777777" w:rsidR="005F49CE" w:rsidRPr="00F2793E" w:rsidRDefault="005F49CE" w:rsidP="005F49CE">
            <w:pPr>
              <w:rPr>
                <w:rFonts w:cstheme="minorHAnsi"/>
              </w:rPr>
            </w:pPr>
            <w:r w:rsidRPr="00F2793E">
              <w:rPr>
                <w:rFonts w:cstheme="minorHAnsi"/>
              </w:rPr>
              <w:t>Cluster: Ablehnung</w:t>
            </w:r>
          </w:p>
          <w:p w14:paraId="2CA8051E" w14:textId="2583E461" w:rsidR="005F49CE" w:rsidRPr="00F127C3" w:rsidRDefault="005F49CE" w:rsidP="005F49CE">
            <w:pPr>
              <w:rPr>
                <w:rFonts w:cstheme="minorHAnsi"/>
              </w:rPr>
            </w:pPr>
            <w:r w:rsidRPr="00F2793E">
              <w:rPr>
                <w:rFonts w:cstheme="minorHAnsi"/>
              </w:rPr>
              <w:t>Energiemenge falsch / nicht plausibel</w:t>
            </w:r>
          </w:p>
        </w:tc>
      </w:tr>
      <w:tr w:rsidR="005F49CE" w:rsidRPr="00F127C3" w14:paraId="1E3330FD" w14:textId="77777777" w:rsidTr="00301D58">
        <w:trPr>
          <w:gridAfter w:val="1"/>
          <w:wAfter w:w="11" w:type="dxa"/>
        </w:trPr>
        <w:tc>
          <w:tcPr>
            <w:tcW w:w="562" w:type="dxa"/>
            <w:vMerge/>
          </w:tcPr>
          <w:p w14:paraId="5779C7FB" w14:textId="77777777" w:rsidR="005F49CE" w:rsidRPr="00F127C3" w:rsidRDefault="005F49CE" w:rsidP="005F49CE">
            <w:pPr>
              <w:rPr>
                <w:rFonts w:cstheme="minorHAnsi"/>
              </w:rPr>
            </w:pPr>
          </w:p>
        </w:tc>
        <w:tc>
          <w:tcPr>
            <w:tcW w:w="6237" w:type="dxa"/>
            <w:vMerge/>
          </w:tcPr>
          <w:p w14:paraId="75F9D32E" w14:textId="77777777" w:rsidR="005F49CE" w:rsidRPr="00F127C3" w:rsidRDefault="005F49CE" w:rsidP="005F49CE">
            <w:pPr>
              <w:rPr>
                <w:rFonts w:cstheme="minorHAnsi"/>
              </w:rPr>
            </w:pPr>
          </w:p>
        </w:tc>
        <w:tc>
          <w:tcPr>
            <w:tcW w:w="1559" w:type="dxa"/>
            <w:tcBorders>
              <w:top w:val="dotted" w:sz="4" w:space="0" w:color="auto"/>
            </w:tcBorders>
          </w:tcPr>
          <w:p w14:paraId="0C27743D" w14:textId="4FDD3714" w:rsidR="005F49CE" w:rsidRPr="00F127C3" w:rsidRDefault="005F49CE" w:rsidP="005F49CE">
            <w:pPr>
              <w:rPr>
                <w:rFonts w:cstheme="minorHAnsi"/>
              </w:rPr>
            </w:pPr>
            <w:r w:rsidRPr="00F2793E">
              <w:rPr>
                <w:rFonts w:cstheme="minorHAnsi"/>
              </w:rPr>
              <w:t>ja</w:t>
            </w:r>
          </w:p>
        </w:tc>
        <w:tc>
          <w:tcPr>
            <w:tcW w:w="851" w:type="dxa"/>
            <w:tcBorders>
              <w:top w:val="dotted" w:sz="4" w:space="0" w:color="auto"/>
            </w:tcBorders>
          </w:tcPr>
          <w:p w14:paraId="60A30A9F" w14:textId="7496CBEF" w:rsidR="005F49CE" w:rsidRPr="00F127C3" w:rsidRDefault="005F49CE" w:rsidP="005F49CE">
            <w:pPr>
              <w:rPr>
                <w:rFonts w:cstheme="minorHAnsi"/>
              </w:rPr>
            </w:pPr>
            <w:r w:rsidRPr="00F2793E">
              <w:rPr>
                <w:rFonts w:cstheme="minorHAnsi"/>
              </w:rPr>
              <w:t>A03</w:t>
            </w:r>
          </w:p>
        </w:tc>
        <w:tc>
          <w:tcPr>
            <w:tcW w:w="5107" w:type="dxa"/>
            <w:tcBorders>
              <w:top w:val="dotted" w:sz="4" w:space="0" w:color="auto"/>
            </w:tcBorders>
          </w:tcPr>
          <w:p w14:paraId="581A8F93" w14:textId="77777777" w:rsidR="005F49CE" w:rsidRPr="00F2793E" w:rsidRDefault="005F49CE" w:rsidP="005F49CE">
            <w:pPr>
              <w:rPr>
                <w:rFonts w:cstheme="minorHAnsi"/>
              </w:rPr>
            </w:pPr>
            <w:r w:rsidRPr="00F2793E">
              <w:rPr>
                <w:rFonts w:cstheme="minorHAnsi"/>
              </w:rPr>
              <w:t>Cluster: Zustimmung</w:t>
            </w:r>
          </w:p>
          <w:p w14:paraId="69DB5405" w14:textId="0E02EF12" w:rsidR="005F49CE" w:rsidRPr="00F127C3" w:rsidRDefault="005F49CE" w:rsidP="005F49CE">
            <w:pPr>
              <w:rPr>
                <w:rFonts w:cstheme="minorHAnsi"/>
              </w:rPr>
            </w:pPr>
            <w:r w:rsidRPr="00F2793E">
              <w:rPr>
                <w:rFonts w:cstheme="minorHAnsi"/>
              </w:rPr>
              <w:t>Zeitreihe akzeptiert</w:t>
            </w:r>
          </w:p>
        </w:tc>
      </w:tr>
    </w:tbl>
    <w:p w14:paraId="58F5D128" w14:textId="77777777" w:rsidR="005F49CE" w:rsidRDefault="005F49CE">
      <w:pPr>
        <w:spacing w:after="200" w:line="276" w:lineRule="auto"/>
        <w:rPr>
          <w:rFonts w:eastAsiaTheme="majorEastAsia" w:cs="Arial"/>
          <w:b/>
          <w:bCs/>
          <w:szCs w:val="26"/>
        </w:rPr>
      </w:pPr>
      <w:r>
        <w:br w:type="page"/>
      </w:r>
    </w:p>
    <w:p w14:paraId="0B2C60C9" w14:textId="6E81401D" w:rsidR="00C70B11" w:rsidRDefault="00C70B11" w:rsidP="00F2793E">
      <w:pPr>
        <w:pStyle w:val="berschrift3"/>
      </w:pPr>
      <w:bookmarkStart w:id="669" w:name="_Toc108464966"/>
      <w:r w:rsidRPr="00246E48">
        <w:lastRenderedPageBreak/>
        <w:t>E_0025_Prüfmitteilung prüfen</w:t>
      </w:r>
      <w:bookmarkEnd w:id="667"/>
      <w:bookmarkEnd w:id="668"/>
      <w:bookmarkEnd w:id="66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62A3B978" w14:textId="77777777" w:rsidTr="00301D58">
        <w:trPr>
          <w:trHeight w:val="454"/>
        </w:trPr>
        <w:tc>
          <w:tcPr>
            <w:tcW w:w="14327" w:type="dxa"/>
            <w:gridSpan w:val="6"/>
            <w:shd w:val="clear" w:color="auto" w:fill="D8DFE4"/>
            <w:vAlign w:val="center"/>
          </w:tcPr>
          <w:p w14:paraId="3E3DC462" w14:textId="640B6AE6"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F49CE" w:rsidRPr="00F127C3" w14:paraId="542B4FD6" w14:textId="77777777" w:rsidTr="00301D58">
        <w:trPr>
          <w:gridAfter w:val="1"/>
          <w:wAfter w:w="11" w:type="dxa"/>
        </w:trPr>
        <w:tc>
          <w:tcPr>
            <w:tcW w:w="562" w:type="dxa"/>
            <w:shd w:val="clear" w:color="auto" w:fill="D8DFE4"/>
          </w:tcPr>
          <w:p w14:paraId="3E0F1094"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62FBCB64"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0B69C0F"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288DD866"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B378B9"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50C8854" w14:textId="77777777" w:rsidTr="00301D58">
        <w:trPr>
          <w:gridAfter w:val="1"/>
          <w:wAfter w:w="11" w:type="dxa"/>
        </w:trPr>
        <w:tc>
          <w:tcPr>
            <w:tcW w:w="562" w:type="dxa"/>
            <w:vMerge w:val="restart"/>
          </w:tcPr>
          <w:p w14:paraId="1CA29D89" w14:textId="2ABFD16C" w:rsidR="005F49CE" w:rsidRPr="00F127C3" w:rsidRDefault="005F49CE" w:rsidP="005F49CE">
            <w:pPr>
              <w:rPr>
                <w:rFonts w:cstheme="minorHAnsi"/>
              </w:rPr>
            </w:pPr>
            <w:r w:rsidRPr="00F2793E">
              <w:rPr>
                <w:rFonts w:eastAsia="Arial" w:cstheme="minorHAnsi"/>
              </w:rPr>
              <w:t>1</w:t>
            </w:r>
          </w:p>
        </w:tc>
        <w:tc>
          <w:tcPr>
            <w:tcW w:w="6237" w:type="dxa"/>
            <w:vMerge w:val="restart"/>
          </w:tcPr>
          <w:p w14:paraId="25824D9D" w14:textId="1BD1F6E6" w:rsidR="005F49CE" w:rsidRPr="00F127C3" w:rsidRDefault="005F49CE" w:rsidP="005F49CE">
            <w:pPr>
              <w:rPr>
                <w:rFonts w:cstheme="minorHAnsi"/>
              </w:rPr>
            </w:pPr>
            <w:r w:rsidRPr="00F2793E">
              <w:rPr>
                <w:rFonts w:eastAsia="Arial" w:cstheme="minorHAnsi"/>
              </w:rPr>
              <w:t>Erfolgt der Eingang der Prüfmitteilung nach Ablauf der Clearingfrist für die KBKA?</w:t>
            </w:r>
          </w:p>
        </w:tc>
        <w:tc>
          <w:tcPr>
            <w:tcW w:w="1559" w:type="dxa"/>
            <w:tcBorders>
              <w:bottom w:val="dotted" w:sz="4" w:space="0" w:color="auto"/>
            </w:tcBorders>
          </w:tcPr>
          <w:p w14:paraId="12E84665" w14:textId="60F9A726" w:rsidR="005F49CE" w:rsidRPr="00F127C3" w:rsidRDefault="005F49CE" w:rsidP="005F49CE">
            <w:pPr>
              <w:rPr>
                <w:rFonts w:cstheme="minorHAnsi"/>
              </w:rPr>
            </w:pPr>
            <w:r w:rsidRPr="00F2793E">
              <w:rPr>
                <w:rFonts w:eastAsia="Arial" w:cstheme="minorHAnsi"/>
              </w:rPr>
              <w:t>ja</w:t>
            </w:r>
          </w:p>
        </w:tc>
        <w:tc>
          <w:tcPr>
            <w:tcW w:w="851" w:type="dxa"/>
            <w:tcBorders>
              <w:bottom w:val="dotted" w:sz="4" w:space="0" w:color="auto"/>
            </w:tcBorders>
          </w:tcPr>
          <w:p w14:paraId="73E159AB" w14:textId="648E5596"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2739F22E" w14:textId="43765434" w:rsidR="005F49CE" w:rsidRPr="00F127C3" w:rsidRDefault="005F49CE" w:rsidP="005F49CE">
            <w:pPr>
              <w:rPr>
                <w:rFonts w:cstheme="minorHAnsi"/>
              </w:rPr>
            </w:pPr>
            <w:r w:rsidRPr="00F2793E">
              <w:rPr>
                <w:rFonts w:eastAsia="Arial" w:cstheme="minorHAnsi"/>
              </w:rPr>
              <w:t>Fristüberschreitung</w:t>
            </w:r>
          </w:p>
        </w:tc>
      </w:tr>
      <w:tr w:rsidR="005F49CE" w:rsidRPr="00F127C3" w14:paraId="16B4A745" w14:textId="77777777" w:rsidTr="00301D58">
        <w:trPr>
          <w:gridAfter w:val="1"/>
          <w:wAfter w:w="11" w:type="dxa"/>
        </w:trPr>
        <w:tc>
          <w:tcPr>
            <w:tcW w:w="562" w:type="dxa"/>
            <w:vMerge/>
          </w:tcPr>
          <w:p w14:paraId="7CD6F280" w14:textId="77777777" w:rsidR="005F49CE" w:rsidRPr="00F127C3" w:rsidRDefault="005F49CE" w:rsidP="005F49CE">
            <w:pPr>
              <w:rPr>
                <w:rFonts w:cstheme="minorHAnsi"/>
              </w:rPr>
            </w:pPr>
          </w:p>
        </w:tc>
        <w:tc>
          <w:tcPr>
            <w:tcW w:w="6237" w:type="dxa"/>
            <w:vMerge/>
          </w:tcPr>
          <w:p w14:paraId="5D221F98" w14:textId="77777777" w:rsidR="005F49CE" w:rsidRPr="00F127C3" w:rsidRDefault="005F49CE" w:rsidP="005F49CE">
            <w:pPr>
              <w:rPr>
                <w:rFonts w:cstheme="minorHAnsi"/>
              </w:rPr>
            </w:pPr>
          </w:p>
        </w:tc>
        <w:tc>
          <w:tcPr>
            <w:tcW w:w="1559" w:type="dxa"/>
            <w:tcBorders>
              <w:top w:val="dotted" w:sz="4" w:space="0" w:color="auto"/>
            </w:tcBorders>
          </w:tcPr>
          <w:p w14:paraId="0122F73E" w14:textId="2D891A45" w:rsidR="005F49CE" w:rsidRPr="00F127C3" w:rsidRDefault="005F49CE" w:rsidP="005F49CE">
            <w:pPr>
              <w:rPr>
                <w:rFonts w:cstheme="minorHAnsi"/>
              </w:rPr>
            </w:pPr>
            <w:r w:rsidRPr="00F2793E">
              <w:rPr>
                <w:rFonts w:eastAsia="Arial" w:cstheme="minorHAnsi"/>
              </w:rPr>
              <w:t xml:space="preserve">nein </w:t>
            </w:r>
            <w:r w:rsidRPr="00F2793E">
              <w:rPr>
                <w:rFonts w:cstheme="minorHAnsi"/>
              </w:rPr>
              <w:sym w:font="Wingdings" w:char="F0E0"/>
            </w:r>
            <w:r w:rsidRPr="00F2793E">
              <w:rPr>
                <w:rFonts w:cstheme="minorHAnsi"/>
              </w:rPr>
              <w:t xml:space="preserve"> 2</w:t>
            </w:r>
          </w:p>
        </w:tc>
        <w:tc>
          <w:tcPr>
            <w:tcW w:w="851" w:type="dxa"/>
            <w:tcBorders>
              <w:top w:val="dotted" w:sz="4" w:space="0" w:color="auto"/>
            </w:tcBorders>
          </w:tcPr>
          <w:p w14:paraId="3573C404" w14:textId="77777777" w:rsidR="005F49CE" w:rsidRPr="00F127C3" w:rsidRDefault="005F49CE" w:rsidP="005F49CE">
            <w:pPr>
              <w:rPr>
                <w:rFonts w:cstheme="minorHAnsi"/>
              </w:rPr>
            </w:pPr>
          </w:p>
        </w:tc>
        <w:tc>
          <w:tcPr>
            <w:tcW w:w="5107" w:type="dxa"/>
            <w:tcBorders>
              <w:top w:val="dotted" w:sz="4" w:space="0" w:color="auto"/>
            </w:tcBorders>
          </w:tcPr>
          <w:p w14:paraId="353393AA" w14:textId="77777777" w:rsidR="005F49CE" w:rsidRPr="00F127C3" w:rsidRDefault="005F49CE" w:rsidP="005F49CE">
            <w:pPr>
              <w:rPr>
                <w:rFonts w:cstheme="minorHAnsi"/>
              </w:rPr>
            </w:pPr>
          </w:p>
        </w:tc>
      </w:tr>
      <w:tr w:rsidR="005F49CE" w:rsidRPr="00F127C3" w14:paraId="0DA8E957" w14:textId="77777777" w:rsidTr="00301D58">
        <w:trPr>
          <w:gridAfter w:val="1"/>
          <w:wAfter w:w="11" w:type="dxa"/>
        </w:trPr>
        <w:tc>
          <w:tcPr>
            <w:tcW w:w="562" w:type="dxa"/>
            <w:vMerge w:val="restart"/>
          </w:tcPr>
          <w:p w14:paraId="2B81B29F" w14:textId="7FC19890" w:rsidR="005F49CE" w:rsidRPr="00F127C3" w:rsidRDefault="005F49CE" w:rsidP="005F49CE">
            <w:pPr>
              <w:rPr>
                <w:rFonts w:cstheme="minorHAnsi"/>
              </w:rPr>
            </w:pPr>
            <w:r w:rsidRPr="00F2793E">
              <w:rPr>
                <w:rFonts w:cstheme="minorHAnsi"/>
              </w:rPr>
              <w:t>2</w:t>
            </w:r>
          </w:p>
        </w:tc>
        <w:tc>
          <w:tcPr>
            <w:tcW w:w="6237" w:type="dxa"/>
            <w:vMerge w:val="restart"/>
          </w:tcPr>
          <w:p w14:paraId="29AE4C37" w14:textId="4106C1CD" w:rsidR="005F49CE" w:rsidRPr="00F127C3" w:rsidRDefault="005F49CE" w:rsidP="005F49CE">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1EAE9447" w14:textId="3B45A81F" w:rsidR="005F49CE" w:rsidRPr="00F127C3" w:rsidRDefault="005F49CE" w:rsidP="005F49CE">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3</w:t>
            </w:r>
          </w:p>
        </w:tc>
        <w:tc>
          <w:tcPr>
            <w:tcW w:w="851" w:type="dxa"/>
            <w:tcBorders>
              <w:bottom w:val="dotted" w:sz="4" w:space="0" w:color="auto"/>
            </w:tcBorders>
          </w:tcPr>
          <w:p w14:paraId="2A7B2769" w14:textId="77777777" w:rsidR="005F49CE" w:rsidRPr="00F127C3" w:rsidRDefault="005F49CE" w:rsidP="005F49CE">
            <w:pPr>
              <w:rPr>
                <w:rFonts w:cstheme="minorHAnsi"/>
              </w:rPr>
            </w:pPr>
          </w:p>
        </w:tc>
        <w:tc>
          <w:tcPr>
            <w:tcW w:w="5107" w:type="dxa"/>
            <w:tcBorders>
              <w:bottom w:val="dotted" w:sz="4" w:space="0" w:color="auto"/>
            </w:tcBorders>
          </w:tcPr>
          <w:p w14:paraId="51A3A2C9" w14:textId="77777777" w:rsidR="005F49CE" w:rsidRPr="00F127C3" w:rsidRDefault="005F49CE" w:rsidP="005F49CE">
            <w:pPr>
              <w:rPr>
                <w:rFonts w:cstheme="minorHAnsi"/>
              </w:rPr>
            </w:pPr>
          </w:p>
        </w:tc>
      </w:tr>
      <w:tr w:rsidR="005F49CE" w:rsidRPr="00F127C3" w14:paraId="45426DF0" w14:textId="77777777" w:rsidTr="00301D58">
        <w:trPr>
          <w:gridAfter w:val="1"/>
          <w:wAfter w:w="11" w:type="dxa"/>
        </w:trPr>
        <w:tc>
          <w:tcPr>
            <w:tcW w:w="562" w:type="dxa"/>
            <w:vMerge/>
          </w:tcPr>
          <w:p w14:paraId="240C6CCC" w14:textId="77777777" w:rsidR="005F49CE" w:rsidRPr="00F127C3" w:rsidRDefault="005F49CE" w:rsidP="005F49CE">
            <w:pPr>
              <w:rPr>
                <w:rFonts w:cstheme="minorHAnsi"/>
              </w:rPr>
            </w:pPr>
          </w:p>
        </w:tc>
        <w:tc>
          <w:tcPr>
            <w:tcW w:w="6237" w:type="dxa"/>
            <w:vMerge/>
          </w:tcPr>
          <w:p w14:paraId="0BB69ED0" w14:textId="77777777" w:rsidR="005F49CE" w:rsidRPr="00F127C3" w:rsidRDefault="005F49CE" w:rsidP="005F49CE">
            <w:pPr>
              <w:rPr>
                <w:rFonts w:cstheme="minorHAnsi"/>
              </w:rPr>
            </w:pPr>
          </w:p>
        </w:tc>
        <w:tc>
          <w:tcPr>
            <w:tcW w:w="1559" w:type="dxa"/>
            <w:tcBorders>
              <w:top w:val="dotted" w:sz="4" w:space="0" w:color="auto"/>
            </w:tcBorders>
          </w:tcPr>
          <w:p w14:paraId="77F736B9" w14:textId="7A4F6E25" w:rsidR="005F49CE" w:rsidRPr="00F127C3" w:rsidRDefault="005F49CE" w:rsidP="005F49CE">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5</w:t>
            </w:r>
          </w:p>
        </w:tc>
        <w:tc>
          <w:tcPr>
            <w:tcW w:w="851" w:type="dxa"/>
            <w:tcBorders>
              <w:top w:val="dotted" w:sz="4" w:space="0" w:color="auto"/>
            </w:tcBorders>
          </w:tcPr>
          <w:p w14:paraId="61FB5B01" w14:textId="77777777" w:rsidR="005F49CE" w:rsidRPr="00F127C3" w:rsidRDefault="005F49CE" w:rsidP="005F49CE">
            <w:pPr>
              <w:rPr>
                <w:rFonts w:cstheme="minorHAnsi"/>
              </w:rPr>
            </w:pPr>
          </w:p>
        </w:tc>
        <w:tc>
          <w:tcPr>
            <w:tcW w:w="5107" w:type="dxa"/>
            <w:tcBorders>
              <w:top w:val="dotted" w:sz="4" w:space="0" w:color="auto"/>
            </w:tcBorders>
          </w:tcPr>
          <w:p w14:paraId="02DF22B0" w14:textId="77777777" w:rsidR="005F49CE" w:rsidRPr="00F127C3" w:rsidRDefault="005F49CE" w:rsidP="005F49CE">
            <w:pPr>
              <w:rPr>
                <w:rFonts w:cstheme="minorHAnsi"/>
              </w:rPr>
            </w:pPr>
          </w:p>
        </w:tc>
      </w:tr>
      <w:tr w:rsidR="005F49CE" w:rsidRPr="00F127C3" w14:paraId="654832BD" w14:textId="77777777" w:rsidTr="00301D58">
        <w:trPr>
          <w:gridAfter w:val="1"/>
          <w:wAfter w:w="11" w:type="dxa"/>
        </w:trPr>
        <w:tc>
          <w:tcPr>
            <w:tcW w:w="562" w:type="dxa"/>
            <w:vMerge w:val="restart"/>
          </w:tcPr>
          <w:p w14:paraId="20806C47" w14:textId="54418D2F" w:rsidR="005F49CE" w:rsidRPr="00F127C3" w:rsidRDefault="005F49CE" w:rsidP="005F49CE">
            <w:pPr>
              <w:rPr>
                <w:rFonts w:cstheme="minorHAnsi"/>
              </w:rPr>
            </w:pPr>
            <w:r w:rsidRPr="00F2793E">
              <w:rPr>
                <w:rFonts w:cstheme="minorHAnsi"/>
              </w:rPr>
              <w:t>3</w:t>
            </w:r>
          </w:p>
        </w:tc>
        <w:tc>
          <w:tcPr>
            <w:tcW w:w="6237" w:type="dxa"/>
            <w:vMerge w:val="restart"/>
          </w:tcPr>
          <w:p w14:paraId="79C6B356" w14:textId="15ED93F5" w:rsidR="005F49CE" w:rsidRPr="00F127C3" w:rsidRDefault="005F49CE" w:rsidP="005F49CE">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6DAD863" w14:textId="2373BB76" w:rsidR="005F49CE" w:rsidRPr="00F127C3" w:rsidRDefault="005F49CE" w:rsidP="005F49CE">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4</w:t>
            </w:r>
          </w:p>
        </w:tc>
        <w:tc>
          <w:tcPr>
            <w:tcW w:w="851" w:type="dxa"/>
            <w:tcBorders>
              <w:bottom w:val="dotted" w:sz="4" w:space="0" w:color="auto"/>
            </w:tcBorders>
          </w:tcPr>
          <w:p w14:paraId="24AC2868" w14:textId="77777777" w:rsidR="005F49CE" w:rsidRPr="00F127C3" w:rsidRDefault="005F49CE" w:rsidP="005F49CE">
            <w:pPr>
              <w:rPr>
                <w:rFonts w:cstheme="minorHAnsi"/>
              </w:rPr>
            </w:pPr>
          </w:p>
        </w:tc>
        <w:tc>
          <w:tcPr>
            <w:tcW w:w="5107" w:type="dxa"/>
            <w:tcBorders>
              <w:bottom w:val="dotted" w:sz="4" w:space="0" w:color="auto"/>
            </w:tcBorders>
          </w:tcPr>
          <w:p w14:paraId="7B96DA78" w14:textId="77777777" w:rsidR="005F49CE" w:rsidRPr="00F127C3" w:rsidRDefault="005F49CE" w:rsidP="005F49CE">
            <w:pPr>
              <w:rPr>
                <w:rFonts w:cstheme="minorHAnsi"/>
              </w:rPr>
            </w:pPr>
          </w:p>
        </w:tc>
      </w:tr>
      <w:tr w:rsidR="005F49CE" w:rsidRPr="00F127C3" w14:paraId="13D10E45" w14:textId="77777777" w:rsidTr="00301D58">
        <w:trPr>
          <w:gridAfter w:val="1"/>
          <w:wAfter w:w="11" w:type="dxa"/>
        </w:trPr>
        <w:tc>
          <w:tcPr>
            <w:tcW w:w="562" w:type="dxa"/>
            <w:vMerge/>
          </w:tcPr>
          <w:p w14:paraId="1DCF7453" w14:textId="77777777" w:rsidR="005F49CE" w:rsidRPr="00F127C3" w:rsidRDefault="005F49CE" w:rsidP="005F49CE">
            <w:pPr>
              <w:rPr>
                <w:rFonts w:cstheme="minorHAnsi"/>
              </w:rPr>
            </w:pPr>
          </w:p>
        </w:tc>
        <w:tc>
          <w:tcPr>
            <w:tcW w:w="6237" w:type="dxa"/>
            <w:vMerge/>
          </w:tcPr>
          <w:p w14:paraId="3AAE4AB3" w14:textId="77777777" w:rsidR="005F49CE" w:rsidRPr="00F127C3" w:rsidRDefault="005F49CE" w:rsidP="005F49CE">
            <w:pPr>
              <w:rPr>
                <w:rFonts w:cstheme="minorHAnsi"/>
              </w:rPr>
            </w:pPr>
          </w:p>
        </w:tc>
        <w:tc>
          <w:tcPr>
            <w:tcW w:w="1559" w:type="dxa"/>
            <w:tcBorders>
              <w:top w:val="dotted" w:sz="4" w:space="0" w:color="auto"/>
            </w:tcBorders>
          </w:tcPr>
          <w:p w14:paraId="4B7497DB" w14:textId="29EB54F1" w:rsidR="005F49CE" w:rsidRPr="00F127C3" w:rsidRDefault="005F49CE" w:rsidP="005F49CE">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52F29CCD" w14:textId="77777777" w:rsidR="005F49CE" w:rsidRPr="00F127C3" w:rsidRDefault="005F49CE" w:rsidP="005F49CE">
            <w:pPr>
              <w:rPr>
                <w:rFonts w:cstheme="minorHAnsi"/>
              </w:rPr>
            </w:pPr>
          </w:p>
        </w:tc>
        <w:tc>
          <w:tcPr>
            <w:tcW w:w="5107" w:type="dxa"/>
            <w:tcBorders>
              <w:top w:val="dotted" w:sz="4" w:space="0" w:color="auto"/>
            </w:tcBorders>
          </w:tcPr>
          <w:p w14:paraId="4076420F" w14:textId="77777777" w:rsidR="005F49CE" w:rsidRPr="00F127C3" w:rsidRDefault="005F49CE" w:rsidP="005F49CE">
            <w:pPr>
              <w:rPr>
                <w:rFonts w:cstheme="minorHAnsi"/>
              </w:rPr>
            </w:pPr>
          </w:p>
        </w:tc>
      </w:tr>
      <w:tr w:rsidR="005F49CE" w:rsidRPr="00F127C3" w14:paraId="41EDC020" w14:textId="77777777" w:rsidTr="00301D58">
        <w:trPr>
          <w:gridAfter w:val="1"/>
          <w:wAfter w:w="11" w:type="dxa"/>
        </w:trPr>
        <w:tc>
          <w:tcPr>
            <w:tcW w:w="562" w:type="dxa"/>
            <w:vMerge w:val="restart"/>
          </w:tcPr>
          <w:p w14:paraId="561D3838" w14:textId="4426686F" w:rsidR="005F49CE" w:rsidRPr="00F127C3" w:rsidRDefault="005F49CE" w:rsidP="005F49CE">
            <w:pPr>
              <w:rPr>
                <w:rFonts w:cstheme="minorHAnsi"/>
              </w:rPr>
            </w:pPr>
            <w:r w:rsidRPr="00F2793E">
              <w:rPr>
                <w:rFonts w:cstheme="minorHAnsi"/>
              </w:rPr>
              <w:t>4</w:t>
            </w:r>
          </w:p>
        </w:tc>
        <w:tc>
          <w:tcPr>
            <w:tcW w:w="6237" w:type="dxa"/>
            <w:vMerge w:val="restart"/>
          </w:tcPr>
          <w:p w14:paraId="3A029D4D" w14:textId="5651EAE1" w:rsidR="005F49CE" w:rsidRPr="00F127C3" w:rsidRDefault="005F49CE" w:rsidP="005F49CE">
            <w:pPr>
              <w:rPr>
                <w:rFonts w:cstheme="minorHAnsi"/>
              </w:rPr>
            </w:pPr>
            <w:r w:rsidRPr="00F2793E">
              <w:rPr>
                <w:rFonts w:cstheme="minorHAnsi"/>
              </w:rPr>
              <w:t xml:space="preserve">Hat der BKV dem BIKO für diesen Bilanzierungsmonat bereits mitgeteilt, dass die weiteren Prüfungen auf Ebene des BG stattfinden müssen? </w:t>
            </w:r>
          </w:p>
        </w:tc>
        <w:tc>
          <w:tcPr>
            <w:tcW w:w="1559" w:type="dxa"/>
            <w:tcBorders>
              <w:bottom w:val="dotted" w:sz="4" w:space="0" w:color="auto"/>
            </w:tcBorders>
          </w:tcPr>
          <w:p w14:paraId="11596E77" w14:textId="49299C0D"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2EEF7664" w14:textId="5C548141"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339DA5C8" w14:textId="30EF6EFC" w:rsidR="005F49CE" w:rsidRPr="00F127C3" w:rsidRDefault="005F49CE" w:rsidP="005F49CE">
            <w:pPr>
              <w:rPr>
                <w:rFonts w:cstheme="minorHAnsi"/>
              </w:rPr>
            </w:pPr>
            <w:r w:rsidRPr="00F2793E">
              <w:rPr>
                <w:rFonts w:cstheme="minorHAnsi"/>
              </w:rPr>
              <w:t>Falsche Aggregationsebene BG</w:t>
            </w:r>
          </w:p>
        </w:tc>
      </w:tr>
      <w:tr w:rsidR="005F49CE" w:rsidRPr="00F127C3" w14:paraId="6D3788B2" w14:textId="77777777" w:rsidTr="00301D58">
        <w:trPr>
          <w:gridAfter w:val="1"/>
          <w:wAfter w:w="11" w:type="dxa"/>
        </w:trPr>
        <w:tc>
          <w:tcPr>
            <w:tcW w:w="562" w:type="dxa"/>
            <w:vMerge/>
          </w:tcPr>
          <w:p w14:paraId="58F056A1" w14:textId="77777777" w:rsidR="005F49CE" w:rsidRPr="00F127C3" w:rsidRDefault="005F49CE" w:rsidP="005F49CE">
            <w:pPr>
              <w:rPr>
                <w:rFonts w:cstheme="minorHAnsi"/>
              </w:rPr>
            </w:pPr>
          </w:p>
        </w:tc>
        <w:tc>
          <w:tcPr>
            <w:tcW w:w="6237" w:type="dxa"/>
            <w:vMerge/>
          </w:tcPr>
          <w:p w14:paraId="17383183" w14:textId="77777777" w:rsidR="005F49CE" w:rsidRPr="00F127C3" w:rsidRDefault="005F49CE" w:rsidP="005F49CE">
            <w:pPr>
              <w:rPr>
                <w:rFonts w:cstheme="minorHAnsi"/>
              </w:rPr>
            </w:pPr>
          </w:p>
        </w:tc>
        <w:tc>
          <w:tcPr>
            <w:tcW w:w="1559" w:type="dxa"/>
            <w:tcBorders>
              <w:top w:val="dotted" w:sz="4" w:space="0" w:color="auto"/>
            </w:tcBorders>
          </w:tcPr>
          <w:p w14:paraId="61D02BF4" w14:textId="6C818140" w:rsidR="005F49CE" w:rsidRPr="00F127C3" w:rsidRDefault="005F49CE" w:rsidP="005F49CE">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0A3326C8" w14:textId="77777777" w:rsidR="005F49CE" w:rsidRPr="00F127C3" w:rsidRDefault="005F49CE" w:rsidP="005F49CE">
            <w:pPr>
              <w:rPr>
                <w:rFonts w:cstheme="minorHAnsi"/>
              </w:rPr>
            </w:pPr>
          </w:p>
        </w:tc>
        <w:tc>
          <w:tcPr>
            <w:tcW w:w="5107" w:type="dxa"/>
            <w:tcBorders>
              <w:top w:val="dotted" w:sz="4" w:space="0" w:color="auto"/>
            </w:tcBorders>
          </w:tcPr>
          <w:p w14:paraId="676372C9" w14:textId="77777777" w:rsidR="005F49CE" w:rsidRPr="00F127C3" w:rsidRDefault="005F49CE" w:rsidP="005F49CE">
            <w:pPr>
              <w:rPr>
                <w:rFonts w:cstheme="minorHAnsi"/>
              </w:rPr>
            </w:pPr>
          </w:p>
        </w:tc>
      </w:tr>
      <w:tr w:rsidR="005F49CE" w:rsidRPr="00F127C3" w14:paraId="556A5519" w14:textId="77777777" w:rsidTr="00301D58">
        <w:trPr>
          <w:gridAfter w:val="1"/>
          <w:wAfter w:w="11" w:type="dxa"/>
        </w:trPr>
        <w:tc>
          <w:tcPr>
            <w:tcW w:w="562" w:type="dxa"/>
            <w:vMerge w:val="restart"/>
          </w:tcPr>
          <w:p w14:paraId="0684024A" w14:textId="3F486DEF" w:rsidR="005F49CE" w:rsidRPr="00F127C3" w:rsidRDefault="005F49CE" w:rsidP="005F49CE">
            <w:pPr>
              <w:rPr>
                <w:rFonts w:cstheme="minorHAnsi"/>
              </w:rPr>
            </w:pPr>
            <w:r w:rsidRPr="00F2793E">
              <w:rPr>
                <w:rFonts w:cstheme="minorHAnsi"/>
              </w:rPr>
              <w:t>5</w:t>
            </w:r>
          </w:p>
        </w:tc>
        <w:tc>
          <w:tcPr>
            <w:tcW w:w="6237" w:type="dxa"/>
            <w:vMerge w:val="restart"/>
          </w:tcPr>
          <w:p w14:paraId="11587A79" w14:textId="1FACA184" w:rsidR="005F49CE" w:rsidRPr="00F127C3" w:rsidRDefault="005F49CE" w:rsidP="005F49CE">
            <w:pPr>
              <w:rPr>
                <w:rFonts w:cstheme="minorHAnsi"/>
              </w:rPr>
            </w:pPr>
            <w:r w:rsidRPr="00F2793E">
              <w:rPr>
                <w:rFonts w:cstheme="minorHAnsi"/>
              </w:rPr>
              <w:t>Hat der BKV dem BIKO für diesen Bilanzierungsmonat bereits mitgeteilt, dass die weiteren Prüfungen auf Ebene des BG stattfinden müssen?</w:t>
            </w:r>
          </w:p>
        </w:tc>
        <w:tc>
          <w:tcPr>
            <w:tcW w:w="1559" w:type="dxa"/>
            <w:tcBorders>
              <w:bottom w:val="dotted" w:sz="4" w:space="0" w:color="auto"/>
            </w:tcBorders>
          </w:tcPr>
          <w:p w14:paraId="0A5F202B" w14:textId="304FA377"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7E61CB8A" w14:textId="7A3EE039" w:rsidR="005F49CE" w:rsidRPr="00F127C3" w:rsidRDefault="005F49CE" w:rsidP="005F49CE">
            <w:pPr>
              <w:rPr>
                <w:rFonts w:cstheme="minorHAnsi"/>
              </w:rPr>
            </w:pPr>
            <w:r w:rsidRPr="00F2793E">
              <w:rPr>
                <w:rFonts w:cstheme="minorHAnsi"/>
              </w:rPr>
              <w:t>A03</w:t>
            </w:r>
          </w:p>
        </w:tc>
        <w:tc>
          <w:tcPr>
            <w:tcW w:w="5107" w:type="dxa"/>
            <w:tcBorders>
              <w:bottom w:val="dotted" w:sz="4" w:space="0" w:color="auto"/>
            </w:tcBorders>
          </w:tcPr>
          <w:p w14:paraId="08CA56A3" w14:textId="592CDC4C" w:rsidR="005F49CE" w:rsidRPr="00F127C3" w:rsidRDefault="005F49CE" w:rsidP="005F49CE">
            <w:pPr>
              <w:rPr>
                <w:rFonts w:cstheme="minorHAnsi"/>
              </w:rPr>
            </w:pPr>
            <w:r w:rsidRPr="00F2793E">
              <w:rPr>
                <w:rFonts w:cstheme="minorHAnsi"/>
              </w:rPr>
              <w:t>Falsche Aggregationsebene RZ</w:t>
            </w:r>
          </w:p>
        </w:tc>
      </w:tr>
      <w:tr w:rsidR="005F49CE" w:rsidRPr="00F127C3" w14:paraId="270753F7" w14:textId="77777777" w:rsidTr="00301D58">
        <w:trPr>
          <w:gridAfter w:val="1"/>
          <w:wAfter w:w="11" w:type="dxa"/>
        </w:trPr>
        <w:tc>
          <w:tcPr>
            <w:tcW w:w="562" w:type="dxa"/>
            <w:vMerge/>
          </w:tcPr>
          <w:p w14:paraId="6B4F8E86" w14:textId="77777777" w:rsidR="005F49CE" w:rsidRPr="00F127C3" w:rsidRDefault="005F49CE" w:rsidP="005F49CE">
            <w:pPr>
              <w:rPr>
                <w:rFonts w:cstheme="minorHAnsi"/>
              </w:rPr>
            </w:pPr>
          </w:p>
        </w:tc>
        <w:tc>
          <w:tcPr>
            <w:tcW w:w="6237" w:type="dxa"/>
            <w:vMerge/>
          </w:tcPr>
          <w:p w14:paraId="661BA0D7" w14:textId="77777777" w:rsidR="005F49CE" w:rsidRPr="00F127C3" w:rsidRDefault="005F49CE" w:rsidP="005F49CE">
            <w:pPr>
              <w:rPr>
                <w:rFonts w:cstheme="minorHAnsi"/>
              </w:rPr>
            </w:pPr>
          </w:p>
        </w:tc>
        <w:tc>
          <w:tcPr>
            <w:tcW w:w="1559" w:type="dxa"/>
            <w:tcBorders>
              <w:top w:val="dotted" w:sz="4" w:space="0" w:color="auto"/>
            </w:tcBorders>
          </w:tcPr>
          <w:p w14:paraId="4CF6432D" w14:textId="290C3789" w:rsidR="005F49CE" w:rsidRPr="00F127C3" w:rsidRDefault="005F49CE" w:rsidP="005F49CE">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1E7C04D8" w14:textId="77777777" w:rsidR="005F49CE" w:rsidRPr="00F127C3" w:rsidRDefault="005F49CE" w:rsidP="005F49CE">
            <w:pPr>
              <w:rPr>
                <w:rFonts w:cstheme="minorHAnsi"/>
              </w:rPr>
            </w:pPr>
          </w:p>
        </w:tc>
        <w:tc>
          <w:tcPr>
            <w:tcW w:w="5107" w:type="dxa"/>
            <w:tcBorders>
              <w:top w:val="dotted" w:sz="4" w:space="0" w:color="auto"/>
            </w:tcBorders>
          </w:tcPr>
          <w:p w14:paraId="16D290BD" w14:textId="77777777" w:rsidR="005F49CE" w:rsidRPr="00F127C3" w:rsidRDefault="005F49CE" w:rsidP="005F49CE">
            <w:pPr>
              <w:rPr>
                <w:rFonts w:cstheme="minorHAnsi"/>
              </w:rPr>
            </w:pPr>
          </w:p>
        </w:tc>
      </w:tr>
    </w:tbl>
    <w:p w14:paraId="79D44989" w14:textId="77777777" w:rsidR="00C70B11" w:rsidRPr="00246E48" w:rsidRDefault="00C70B11" w:rsidP="00F2793E">
      <w:pPr>
        <w:rPr>
          <w:b/>
          <w:bCs/>
          <w:iCs/>
          <w:szCs w:val="28"/>
        </w:rPr>
      </w:pPr>
      <w:r w:rsidRPr="00246E48">
        <w:br w:type="page"/>
      </w:r>
    </w:p>
    <w:p w14:paraId="6015FE0F" w14:textId="34F2E271" w:rsidR="00C70B11" w:rsidRPr="00246E48" w:rsidRDefault="00C70B11" w:rsidP="001F2FE1">
      <w:pPr>
        <w:pStyle w:val="berschrift2"/>
      </w:pPr>
      <w:bookmarkStart w:id="670" w:name="_Toc62633617"/>
      <w:bookmarkStart w:id="671" w:name="_Toc64453953"/>
      <w:bookmarkStart w:id="672" w:name="_Toc108464967"/>
      <w:r w:rsidRPr="00246E48">
        <w:lastRenderedPageBreak/>
        <w:t>AD: Übermittlung Datenstatus für die Bilanzkreissummenzeitreihe</w:t>
      </w:r>
      <w:r>
        <w:t xml:space="preserve"> </w:t>
      </w:r>
      <w:r w:rsidRPr="00246E48">
        <w:t>vom BIKO an ÜNB und BKV</w:t>
      </w:r>
      <w:bookmarkEnd w:id="670"/>
      <w:bookmarkEnd w:id="671"/>
      <w:bookmarkEnd w:id="672"/>
    </w:p>
    <w:p w14:paraId="46C077DD" w14:textId="150E3124" w:rsidR="00C70B11" w:rsidRDefault="00C70B11" w:rsidP="00F2793E">
      <w:pPr>
        <w:pStyle w:val="berschrift3"/>
      </w:pPr>
      <w:bookmarkStart w:id="673" w:name="_Toc62633618"/>
      <w:bookmarkStart w:id="674" w:name="_Toc64453954"/>
      <w:bookmarkStart w:id="675" w:name="_Toc108464968"/>
      <w:r w:rsidRPr="00246E48">
        <w:t>E_0026_Datenstatus nach erfolgter Bilanzkreisabrechnung vergeben</w:t>
      </w:r>
      <w:bookmarkEnd w:id="673"/>
      <w:bookmarkEnd w:id="674"/>
      <w:bookmarkEnd w:id="67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33B45" w:rsidRPr="00F127C3" w14:paraId="09E01962" w14:textId="77777777" w:rsidTr="003C5568">
        <w:trPr>
          <w:trHeight w:val="454"/>
        </w:trPr>
        <w:tc>
          <w:tcPr>
            <w:tcW w:w="14327" w:type="dxa"/>
            <w:gridSpan w:val="6"/>
            <w:shd w:val="clear" w:color="auto" w:fill="D8DFE4"/>
            <w:vAlign w:val="center"/>
          </w:tcPr>
          <w:p w14:paraId="60DFEEFC" w14:textId="0CD1D7F5" w:rsidR="00C33B45" w:rsidRPr="00CF6B07" w:rsidRDefault="00C33B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C33B45" w:rsidRPr="00F127C3" w14:paraId="22ACB97A" w14:textId="77777777" w:rsidTr="003C5568">
        <w:trPr>
          <w:gridAfter w:val="1"/>
          <w:wAfter w:w="11" w:type="dxa"/>
        </w:trPr>
        <w:tc>
          <w:tcPr>
            <w:tcW w:w="562" w:type="dxa"/>
            <w:shd w:val="clear" w:color="auto" w:fill="D8DFE4"/>
          </w:tcPr>
          <w:p w14:paraId="753A844A" w14:textId="77777777" w:rsidR="00C33B45" w:rsidRPr="00CF6B07" w:rsidRDefault="00C33B45" w:rsidP="004C073D">
            <w:pPr>
              <w:contextualSpacing/>
              <w:rPr>
                <w:rFonts w:cstheme="minorHAnsi"/>
              </w:rPr>
            </w:pPr>
            <w:r w:rsidRPr="00CF6B07">
              <w:rPr>
                <w:rFonts w:cstheme="minorHAnsi"/>
              </w:rPr>
              <w:t>Nr.</w:t>
            </w:r>
          </w:p>
        </w:tc>
        <w:tc>
          <w:tcPr>
            <w:tcW w:w="6237" w:type="dxa"/>
            <w:shd w:val="clear" w:color="auto" w:fill="D8DFE4"/>
          </w:tcPr>
          <w:p w14:paraId="60F1F3DB" w14:textId="77777777" w:rsidR="00C33B45" w:rsidRPr="00CF6B07" w:rsidRDefault="00C33B45" w:rsidP="004C073D">
            <w:pPr>
              <w:contextualSpacing/>
              <w:rPr>
                <w:rFonts w:cstheme="minorHAnsi"/>
              </w:rPr>
            </w:pPr>
            <w:r w:rsidRPr="00CF6B07">
              <w:rPr>
                <w:rFonts w:cstheme="minorHAnsi"/>
              </w:rPr>
              <w:t>Prüfschritt</w:t>
            </w:r>
          </w:p>
        </w:tc>
        <w:tc>
          <w:tcPr>
            <w:tcW w:w="1559" w:type="dxa"/>
            <w:shd w:val="clear" w:color="auto" w:fill="D8DFE4"/>
          </w:tcPr>
          <w:p w14:paraId="3D2504D5" w14:textId="77777777" w:rsidR="00C33B45" w:rsidRPr="00CF6B07" w:rsidRDefault="00C33B45" w:rsidP="004C073D">
            <w:pPr>
              <w:ind w:left="55"/>
              <w:contextualSpacing/>
              <w:rPr>
                <w:rFonts w:cstheme="minorHAnsi"/>
              </w:rPr>
            </w:pPr>
            <w:r w:rsidRPr="00CF6B07">
              <w:rPr>
                <w:rFonts w:cstheme="minorHAnsi"/>
              </w:rPr>
              <w:t>Prüfergebnis</w:t>
            </w:r>
          </w:p>
        </w:tc>
        <w:tc>
          <w:tcPr>
            <w:tcW w:w="851" w:type="dxa"/>
            <w:shd w:val="clear" w:color="auto" w:fill="D8DFE4"/>
          </w:tcPr>
          <w:p w14:paraId="503724E9" w14:textId="77777777" w:rsidR="00C33B45" w:rsidRPr="00CF6B07" w:rsidRDefault="00C33B45" w:rsidP="004C073D">
            <w:pPr>
              <w:contextualSpacing/>
              <w:rPr>
                <w:rFonts w:cstheme="minorHAnsi"/>
              </w:rPr>
            </w:pPr>
            <w:r w:rsidRPr="00CF6B07">
              <w:rPr>
                <w:rFonts w:cstheme="minorHAnsi"/>
              </w:rPr>
              <w:t>Code</w:t>
            </w:r>
          </w:p>
        </w:tc>
        <w:tc>
          <w:tcPr>
            <w:tcW w:w="5107" w:type="dxa"/>
            <w:shd w:val="clear" w:color="auto" w:fill="D8DFE4"/>
          </w:tcPr>
          <w:p w14:paraId="6E8FEE0F" w14:textId="77777777" w:rsidR="00C33B45" w:rsidRPr="00CF6B07" w:rsidRDefault="00C33B45" w:rsidP="004C073D">
            <w:pPr>
              <w:contextualSpacing/>
              <w:rPr>
                <w:rFonts w:cstheme="minorHAnsi"/>
              </w:rPr>
            </w:pPr>
            <w:r w:rsidRPr="00CF6B07">
              <w:rPr>
                <w:rFonts w:cstheme="minorHAnsi"/>
              </w:rPr>
              <w:t>Hinweis</w:t>
            </w:r>
          </w:p>
        </w:tc>
      </w:tr>
      <w:tr w:rsidR="00C33B45" w:rsidRPr="00F127C3" w14:paraId="0CEF3162" w14:textId="77777777" w:rsidTr="003C5568">
        <w:trPr>
          <w:gridAfter w:val="1"/>
          <w:wAfter w:w="11" w:type="dxa"/>
        </w:trPr>
        <w:tc>
          <w:tcPr>
            <w:tcW w:w="14316" w:type="dxa"/>
            <w:gridSpan w:val="5"/>
            <w:shd w:val="clear" w:color="auto" w:fill="auto"/>
          </w:tcPr>
          <w:p w14:paraId="4ADFF60D" w14:textId="5B19AE05" w:rsidR="00C33B45" w:rsidRPr="00CF6B07" w:rsidRDefault="00C33B45" w:rsidP="004C073D">
            <w:pPr>
              <w:contextualSpacing/>
              <w:rPr>
                <w:rFonts w:cstheme="minorHAnsi"/>
              </w:rPr>
            </w:pPr>
            <w:r>
              <w:rPr>
                <w:rFonts w:cstheme="minorHAnsi"/>
              </w:rPr>
              <w:t>Je höchster Version der BK-SZR mit dem Datenstatus „Abrechnungsdaten“ oder „Abrechnungsdaten KBKA“ in diesem Bilanzierungsmonat erfolgen nachfolgende Prüfungen:</w:t>
            </w:r>
          </w:p>
        </w:tc>
      </w:tr>
      <w:tr w:rsidR="00C33B45" w:rsidRPr="00F127C3" w14:paraId="6BFA5A3F" w14:textId="77777777" w:rsidTr="003C5568">
        <w:trPr>
          <w:gridAfter w:val="1"/>
          <w:wAfter w:w="11" w:type="dxa"/>
        </w:trPr>
        <w:tc>
          <w:tcPr>
            <w:tcW w:w="562" w:type="dxa"/>
            <w:vMerge w:val="restart"/>
          </w:tcPr>
          <w:p w14:paraId="575432E5" w14:textId="65A34B45" w:rsidR="00C33B45" w:rsidRPr="00F127C3" w:rsidRDefault="00C33B45" w:rsidP="00C33B45">
            <w:pPr>
              <w:rPr>
                <w:rFonts w:cstheme="minorHAnsi"/>
              </w:rPr>
            </w:pPr>
            <w:r w:rsidRPr="00F2793E">
              <w:rPr>
                <w:rFonts w:cstheme="minorHAnsi"/>
              </w:rPr>
              <w:t>1</w:t>
            </w:r>
          </w:p>
        </w:tc>
        <w:tc>
          <w:tcPr>
            <w:tcW w:w="6237" w:type="dxa"/>
            <w:vMerge w:val="restart"/>
          </w:tcPr>
          <w:p w14:paraId="54315029" w14:textId="448B9059" w:rsidR="00C33B45" w:rsidRPr="00F127C3" w:rsidRDefault="00C33B45" w:rsidP="00C33B45">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02DD0DFD" w14:textId="392D90F5" w:rsidR="00C33B45" w:rsidRPr="00F127C3" w:rsidRDefault="00C33B45" w:rsidP="00C33B45">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2</w:t>
            </w:r>
          </w:p>
        </w:tc>
        <w:tc>
          <w:tcPr>
            <w:tcW w:w="851" w:type="dxa"/>
            <w:tcBorders>
              <w:bottom w:val="dotted" w:sz="4" w:space="0" w:color="auto"/>
            </w:tcBorders>
          </w:tcPr>
          <w:p w14:paraId="756E5542" w14:textId="77777777" w:rsidR="00C33B45" w:rsidRPr="00F127C3" w:rsidRDefault="00C33B45" w:rsidP="00C33B45">
            <w:pPr>
              <w:rPr>
                <w:rFonts w:cstheme="minorHAnsi"/>
              </w:rPr>
            </w:pPr>
          </w:p>
        </w:tc>
        <w:tc>
          <w:tcPr>
            <w:tcW w:w="5107" w:type="dxa"/>
            <w:tcBorders>
              <w:bottom w:val="dotted" w:sz="4" w:space="0" w:color="auto"/>
            </w:tcBorders>
          </w:tcPr>
          <w:p w14:paraId="24C9C795" w14:textId="77777777" w:rsidR="00C33B45" w:rsidRPr="00F127C3" w:rsidRDefault="00C33B45" w:rsidP="00C33B45">
            <w:pPr>
              <w:rPr>
                <w:rFonts w:cstheme="minorHAnsi"/>
              </w:rPr>
            </w:pPr>
          </w:p>
        </w:tc>
      </w:tr>
      <w:tr w:rsidR="00C33B45" w:rsidRPr="00F127C3" w14:paraId="167AE958" w14:textId="77777777" w:rsidTr="003C5568">
        <w:trPr>
          <w:gridAfter w:val="1"/>
          <w:wAfter w:w="11" w:type="dxa"/>
        </w:trPr>
        <w:tc>
          <w:tcPr>
            <w:tcW w:w="562" w:type="dxa"/>
            <w:vMerge/>
          </w:tcPr>
          <w:p w14:paraId="7E6508C9" w14:textId="77777777" w:rsidR="00C33B45" w:rsidRPr="00F127C3" w:rsidRDefault="00C33B45" w:rsidP="00C33B45">
            <w:pPr>
              <w:rPr>
                <w:rFonts w:cstheme="minorHAnsi"/>
              </w:rPr>
            </w:pPr>
          </w:p>
        </w:tc>
        <w:tc>
          <w:tcPr>
            <w:tcW w:w="6237" w:type="dxa"/>
            <w:vMerge/>
          </w:tcPr>
          <w:p w14:paraId="050F086D" w14:textId="77777777" w:rsidR="00C33B45" w:rsidRPr="00F127C3" w:rsidRDefault="00C33B45" w:rsidP="00C33B45">
            <w:pPr>
              <w:rPr>
                <w:rFonts w:cstheme="minorHAnsi"/>
              </w:rPr>
            </w:pPr>
          </w:p>
        </w:tc>
        <w:tc>
          <w:tcPr>
            <w:tcW w:w="1559" w:type="dxa"/>
            <w:tcBorders>
              <w:top w:val="dotted" w:sz="4" w:space="0" w:color="auto"/>
            </w:tcBorders>
          </w:tcPr>
          <w:p w14:paraId="2CC2E563" w14:textId="241ECCB0" w:rsidR="00C33B45" w:rsidRPr="00F127C3" w:rsidRDefault="00C33B45" w:rsidP="00C33B45">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5</w:t>
            </w:r>
          </w:p>
        </w:tc>
        <w:tc>
          <w:tcPr>
            <w:tcW w:w="851" w:type="dxa"/>
            <w:tcBorders>
              <w:top w:val="dotted" w:sz="4" w:space="0" w:color="auto"/>
            </w:tcBorders>
          </w:tcPr>
          <w:p w14:paraId="4BE6CBC0" w14:textId="77777777" w:rsidR="00C33B45" w:rsidRPr="00F127C3" w:rsidRDefault="00C33B45" w:rsidP="00C33B45">
            <w:pPr>
              <w:rPr>
                <w:rFonts w:cstheme="minorHAnsi"/>
              </w:rPr>
            </w:pPr>
          </w:p>
        </w:tc>
        <w:tc>
          <w:tcPr>
            <w:tcW w:w="5107" w:type="dxa"/>
            <w:tcBorders>
              <w:top w:val="dotted" w:sz="4" w:space="0" w:color="auto"/>
            </w:tcBorders>
          </w:tcPr>
          <w:p w14:paraId="702354D9" w14:textId="77777777" w:rsidR="00C33B45" w:rsidRPr="00F127C3" w:rsidRDefault="00C33B45" w:rsidP="00C33B45">
            <w:pPr>
              <w:rPr>
                <w:rFonts w:cstheme="minorHAnsi"/>
              </w:rPr>
            </w:pPr>
          </w:p>
        </w:tc>
      </w:tr>
      <w:tr w:rsidR="00C33B45" w:rsidRPr="00F127C3" w14:paraId="5391B8CA" w14:textId="77777777" w:rsidTr="003C5568">
        <w:trPr>
          <w:gridAfter w:val="1"/>
          <w:wAfter w:w="11" w:type="dxa"/>
        </w:trPr>
        <w:tc>
          <w:tcPr>
            <w:tcW w:w="562" w:type="dxa"/>
            <w:vMerge w:val="restart"/>
          </w:tcPr>
          <w:p w14:paraId="045686A6" w14:textId="4C9F52EE" w:rsidR="00C33B45" w:rsidRPr="00F127C3" w:rsidRDefault="00C33B45" w:rsidP="00C33B45">
            <w:pPr>
              <w:rPr>
                <w:rFonts w:cstheme="minorHAnsi"/>
              </w:rPr>
            </w:pPr>
            <w:r w:rsidRPr="00F2793E">
              <w:rPr>
                <w:rFonts w:cstheme="minorHAnsi"/>
              </w:rPr>
              <w:t>2</w:t>
            </w:r>
          </w:p>
        </w:tc>
        <w:tc>
          <w:tcPr>
            <w:tcW w:w="6237" w:type="dxa"/>
            <w:vMerge w:val="restart"/>
          </w:tcPr>
          <w:p w14:paraId="06785232" w14:textId="4D1B066E" w:rsidR="00C33B45" w:rsidRPr="00F127C3" w:rsidRDefault="00C33B45" w:rsidP="00C33B45">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0F5EB01" w14:textId="25481947" w:rsidR="00C33B45" w:rsidRPr="00F127C3" w:rsidRDefault="00C33B45" w:rsidP="00C33B45">
            <w:pPr>
              <w:rPr>
                <w:rFonts w:cstheme="minorHAnsi"/>
              </w:rPr>
            </w:pPr>
            <w:r w:rsidRPr="00F2793E">
              <w:rPr>
                <w:rFonts w:cstheme="minorHAnsi"/>
                <w:lang w:val="en-US"/>
              </w:rPr>
              <w:t xml:space="preserve">ja </w:t>
            </w:r>
            <w:r w:rsidRPr="00F2793E">
              <w:rPr>
                <w:rFonts w:cstheme="minorHAnsi"/>
              </w:rPr>
              <w:sym w:font="Wingdings" w:char="F0E0"/>
            </w:r>
            <w:r w:rsidRPr="00F2793E">
              <w:rPr>
                <w:rFonts w:cstheme="minorHAnsi"/>
                <w:lang w:val="en-US"/>
              </w:rPr>
              <w:t xml:space="preserve"> 4</w:t>
            </w:r>
          </w:p>
        </w:tc>
        <w:tc>
          <w:tcPr>
            <w:tcW w:w="851" w:type="dxa"/>
            <w:tcBorders>
              <w:bottom w:val="dotted" w:sz="4" w:space="0" w:color="auto"/>
            </w:tcBorders>
          </w:tcPr>
          <w:p w14:paraId="054570F7" w14:textId="77777777" w:rsidR="00C33B45" w:rsidRPr="00F127C3" w:rsidRDefault="00C33B45" w:rsidP="00C33B45">
            <w:pPr>
              <w:rPr>
                <w:rFonts w:cstheme="minorHAnsi"/>
              </w:rPr>
            </w:pPr>
          </w:p>
        </w:tc>
        <w:tc>
          <w:tcPr>
            <w:tcW w:w="5107" w:type="dxa"/>
            <w:tcBorders>
              <w:bottom w:val="dotted" w:sz="4" w:space="0" w:color="auto"/>
            </w:tcBorders>
          </w:tcPr>
          <w:p w14:paraId="540B60E9" w14:textId="59FE78C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3A144237" w14:textId="77777777" w:rsidTr="003C5568">
        <w:trPr>
          <w:gridAfter w:val="1"/>
          <w:wAfter w:w="11" w:type="dxa"/>
        </w:trPr>
        <w:tc>
          <w:tcPr>
            <w:tcW w:w="562" w:type="dxa"/>
            <w:vMerge/>
          </w:tcPr>
          <w:p w14:paraId="186AF7AD" w14:textId="77777777" w:rsidR="00C33B45" w:rsidRPr="00F127C3" w:rsidRDefault="00C33B45" w:rsidP="00C33B45">
            <w:pPr>
              <w:rPr>
                <w:rFonts w:cstheme="minorHAnsi"/>
              </w:rPr>
            </w:pPr>
          </w:p>
        </w:tc>
        <w:tc>
          <w:tcPr>
            <w:tcW w:w="6237" w:type="dxa"/>
            <w:vMerge/>
          </w:tcPr>
          <w:p w14:paraId="5AAC569A" w14:textId="77777777" w:rsidR="00C33B45" w:rsidRPr="00F127C3" w:rsidRDefault="00C33B45" w:rsidP="00C33B45">
            <w:pPr>
              <w:rPr>
                <w:rFonts w:cstheme="minorHAnsi"/>
              </w:rPr>
            </w:pPr>
          </w:p>
        </w:tc>
        <w:tc>
          <w:tcPr>
            <w:tcW w:w="1559" w:type="dxa"/>
            <w:tcBorders>
              <w:top w:val="dotted" w:sz="4" w:space="0" w:color="auto"/>
            </w:tcBorders>
          </w:tcPr>
          <w:p w14:paraId="208338F9" w14:textId="126C6F25" w:rsidR="00C33B45" w:rsidRPr="00F127C3" w:rsidRDefault="00C33B45" w:rsidP="00C33B45">
            <w:pPr>
              <w:rPr>
                <w:rFonts w:cstheme="minorHAnsi"/>
              </w:rPr>
            </w:pPr>
            <w:r w:rsidRPr="00F2793E">
              <w:rPr>
                <w:rFonts w:cstheme="minorHAnsi"/>
                <w:lang w:val="en-US"/>
              </w:rPr>
              <w:t xml:space="preserve">nein </w:t>
            </w:r>
            <w:r w:rsidRPr="00F2793E">
              <w:rPr>
                <w:rFonts w:cstheme="minorHAnsi"/>
              </w:rPr>
              <w:sym w:font="Wingdings" w:char="F0E0"/>
            </w:r>
            <w:r w:rsidRPr="00F2793E">
              <w:rPr>
                <w:rFonts w:cstheme="minorHAnsi"/>
                <w:lang w:val="en-US"/>
              </w:rPr>
              <w:t xml:space="preserve"> 3</w:t>
            </w:r>
          </w:p>
        </w:tc>
        <w:tc>
          <w:tcPr>
            <w:tcW w:w="851" w:type="dxa"/>
            <w:tcBorders>
              <w:top w:val="dotted" w:sz="4" w:space="0" w:color="auto"/>
            </w:tcBorders>
          </w:tcPr>
          <w:p w14:paraId="652D78EE" w14:textId="77777777" w:rsidR="00C33B45" w:rsidRPr="00F127C3" w:rsidRDefault="00C33B45" w:rsidP="00C33B45">
            <w:pPr>
              <w:rPr>
                <w:rFonts w:cstheme="minorHAnsi"/>
              </w:rPr>
            </w:pPr>
          </w:p>
        </w:tc>
        <w:tc>
          <w:tcPr>
            <w:tcW w:w="5107" w:type="dxa"/>
            <w:tcBorders>
              <w:top w:val="dotted" w:sz="4" w:space="0" w:color="auto"/>
            </w:tcBorders>
          </w:tcPr>
          <w:p w14:paraId="1C851F73" w14:textId="77777777" w:rsidR="00C33B45" w:rsidRPr="00F127C3" w:rsidRDefault="00C33B45" w:rsidP="00C33B45">
            <w:pPr>
              <w:rPr>
                <w:rFonts w:cstheme="minorHAnsi"/>
              </w:rPr>
            </w:pPr>
          </w:p>
        </w:tc>
      </w:tr>
      <w:tr w:rsidR="00C33B45" w:rsidRPr="00F127C3" w14:paraId="10A9A17F" w14:textId="77777777" w:rsidTr="003C5568">
        <w:trPr>
          <w:gridAfter w:val="1"/>
          <w:wAfter w:w="11" w:type="dxa"/>
        </w:trPr>
        <w:tc>
          <w:tcPr>
            <w:tcW w:w="562" w:type="dxa"/>
            <w:vMerge w:val="restart"/>
          </w:tcPr>
          <w:p w14:paraId="363CFDBD" w14:textId="64F093CA" w:rsidR="00C33B45" w:rsidRPr="00F127C3" w:rsidRDefault="00C33B45" w:rsidP="00C33B45">
            <w:pPr>
              <w:rPr>
                <w:rFonts w:cstheme="minorHAnsi"/>
              </w:rPr>
            </w:pPr>
            <w:r w:rsidRPr="00F2793E">
              <w:rPr>
                <w:rFonts w:cstheme="minorHAnsi"/>
              </w:rPr>
              <w:t>3</w:t>
            </w:r>
          </w:p>
        </w:tc>
        <w:tc>
          <w:tcPr>
            <w:tcW w:w="6237" w:type="dxa"/>
            <w:vMerge w:val="restart"/>
          </w:tcPr>
          <w:p w14:paraId="5CDF199E" w14:textId="7C6292CE"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p>
        </w:tc>
        <w:tc>
          <w:tcPr>
            <w:tcW w:w="1559" w:type="dxa"/>
            <w:tcBorders>
              <w:bottom w:val="dotted" w:sz="4" w:space="0" w:color="auto"/>
            </w:tcBorders>
          </w:tcPr>
          <w:p w14:paraId="75E6BA0E" w14:textId="6CA6F4A6" w:rsidR="00C33B45" w:rsidRPr="00F127C3" w:rsidRDefault="00C33B45" w:rsidP="00C33B45">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4</w:t>
            </w:r>
          </w:p>
        </w:tc>
        <w:tc>
          <w:tcPr>
            <w:tcW w:w="851" w:type="dxa"/>
            <w:tcBorders>
              <w:bottom w:val="dotted" w:sz="4" w:space="0" w:color="auto"/>
            </w:tcBorders>
          </w:tcPr>
          <w:p w14:paraId="2F7CAE5D" w14:textId="77777777" w:rsidR="00C33B45" w:rsidRPr="00F127C3" w:rsidRDefault="00C33B45" w:rsidP="00C33B45">
            <w:pPr>
              <w:rPr>
                <w:rFonts w:cstheme="minorHAnsi"/>
              </w:rPr>
            </w:pPr>
          </w:p>
        </w:tc>
        <w:tc>
          <w:tcPr>
            <w:tcW w:w="5107" w:type="dxa"/>
            <w:tcBorders>
              <w:bottom w:val="dotted" w:sz="4" w:space="0" w:color="auto"/>
            </w:tcBorders>
          </w:tcPr>
          <w:p w14:paraId="5D39E240" w14:textId="5C04826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6593BBAC" w14:textId="77777777" w:rsidTr="003C5568">
        <w:trPr>
          <w:gridAfter w:val="1"/>
          <w:wAfter w:w="11" w:type="dxa"/>
        </w:trPr>
        <w:tc>
          <w:tcPr>
            <w:tcW w:w="562" w:type="dxa"/>
            <w:vMerge/>
          </w:tcPr>
          <w:p w14:paraId="56A53C5C" w14:textId="77777777" w:rsidR="00C33B45" w:rsidRPr="00F127C3" w:rsidRDefault="00C33B45" w:rsidP="00C33B45">
            <w:pPr>
              <w:rPr>
                <w:rFonts w:cstheme="minorHAnsi"/>
              </w:rPr>
            </w:pPr>
          </w:p>
        </w:tc>
        <w:tc>
          <w:tcPr>
            <w:tcW w:w="6237" w:type="dxa"/>
            <w:vMerge/>
          </w:tcPr>
          <w:p w14:paraId="1C096A3E" w14:textId="77777777" w:rsidR="00C33B45" w:rsidRPr="00F127C3" w:rsidRDefault="00C33B45" w:rsidP="00C33B45">
            <w:pPr>
              <w:rPr>
                <w:rFonts w:cstheme="minorHAnsi"/>
              </w:rPr>
            </w:pPr>
          </w:p>
        </w:tc>
        <w:tc>
          <w:tcPr>
            <w:tcW w:w="1559" w:type="dxa"/>
            <w:tcBorders>
              <w:top w:val="dotted" w:sz="4" w:space="0" w:color="auto"/>
            </w:tcBorders>
          </w:tcPr>
          <w:p w14:paraId="303D97AE" w14:textId="340BC498" w:rsidR="00C33B45" w:rsidRPr="00F127C3" w:rsidRDefault="00C33B45" w:rsidP="00C33B45">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45F0A8CE" w14:textId="77777777" w:rsidR="00C33B45" w:rsidRPr="00F127C3" w:rsidRDefault="00C33B45" w:rsidP="00C33B45">
            <w:pPr>
              <w:rPr>
                <w:rFonts w:cstheme="minorHAnsi"/>
              </w:rPr>
            </w:pPr>
          </w:p>
        </w:tc>
        <w:tc>
          <w:tcPr>
            <w:tcW w:w="5107" w:type="dxa"/>
            <w:tcBorders>
              <w:top w:val="dotted" w:sz="4" w:space="0" w:color="auto"/>
            </w:tcBorders>
          </w:tcPr>
          <w:p w14:paraId="3C88C253" w14:textId="77777777" w:rsidR="00C33B45" w:rsidRPr="00F127C3" w:rsidRDefault="00C33B45" w:rsidP="00C33B45">
            <w:pPr>
              <w:rPr>
                <w:rFonts w:cstheme="minorHAnsi"/>
              </w:rPr>
            </w:pPr>
          </w:p>
        </w:tc>
      </w:tr>
      <w:tr w:rsidR="00C33B45" w:rsidRPr="00F127C3" w14:paraId="0A0EDB64" w14:textId="77777777" w:rsidTr="003C5568">
        <w:trPr>
          <w:gridAfter w:val="1"/>
          <w:wAfter w:w="11" w:type="dxa"/>
        </w:trPr>
        <w:tc>
          <w:tcPr>
            <w:tcW w:w="562" w:type="dxa"/>
            <w:vMerge w:val="restart"/>
          </w:tcPr>
          <w:p w14:paraId="6F93A74C" w14:textId="4281DBE0" w:rsidR="00C33B45" w:rsidRPr="00F127C3" w:rsidRDefault="00C33B45" w:rsidP="00C33B45">
            <w:pPr>
              <w:rPr>
                <w:rFonts w:cstheme="minorHAnsi"/>
              </w:rPr>
            </w:pPr>
            <w:r w:rsidRPr="00F2793E">
              <w:rPr>
                <w:rFonts w:cstheme="minorHAnsi"/>
              </w:rPr>
              <w:t>4</w:t>
            </w:r>
          </w:p>
        </w:tc>
        <w:tc>
          <w:tcPr>
            <w:tcW w:w="6237" w:type="dxa"/>
            <w:vMerge w:val="restart"/>
          </w:tcPr>
          <w:p w14:paraId="0E860B71" w14:textId="0ADD065B" w:rsidR="00C33B45" w:rsidRPr="00F127C3" w:rsidRDefault="00C33B45" w:rsidP="00C33B45">
            <w:pPr>
              <w:rPr>
                <w:rFonts w:cstheme="minorHAnsi"/>
              </w:rPr>
            </w:pPr>
            <w:r w:rsidRPr="00F2793E">
              <w:rPr>
                <w:rFonts w:cstheme="minorHAnsi"/>
              </w:rPr>
              <w:t>Ist die BKA (ohne KBKA) erfolgt?</w:t>
            </w:r>
          </w:p>
        </w:tc>
        <w:tc>
          <w:tcPr>
            <w:tcW w:w="1559" w:type="dxa"/>
            <w:tcBorders>
              <w:bottom w:val="dotted" w:sz="4" w:space="0" w:color="auto"/>
            </w:tcBorders>
          </w:tcPr>
          <w:p w14:paraId="4771B934" w14:textId="5C498CB3" w:rsidR="00C33B45" w:rsidRPr="00F127C3" w:rsidRDefault="00C33B45" w:rsidP="00C33B45">
            <w:pPr>
              <w:rPr>
                <w:rFonts w:cstheme="minorHAnsi"/>
              </w:rPr>
            </w:pPr>
            <w:r w:rsidRPr="00F2793E">
              <w:rPr>
                <w:rFonts w:cstheme="minorHAnsi"/>
              </w:rPr>
              <w:t>ja</w:t>
            </w:r>
          </w:p>
        </w:tc>
        <w:tc>
          <w:tcPr>
            <w:tcW w:w="851" w:type="dxa"/>
            <w:tcBorders>
              <w:bottom w:val="dotted" w:sz="4" w:space="0" w:color="auto"/>
            </w:tcBorders>
          </w:tcPr>
          <w:p w14:paraId="70DAE0D8" w14:textId="0CA79F59" w:rsidR="00C33B45" w:rsidRPr="00F127C3" w:rsidRDefault="00C33B45" w:rsidP="00C33B45">
            <w:pPr>
              <w:rPr>
                <w:rFonts w:cstheme="minorHAnsi"/>
              </w:rPr>
            </w:pPr>
            <w:r w:rsidRPr="00F2793E">
              <w:rPr>
                <w:rFonts w:cstheme="minorHAnsi"/>
              </w:rPr>
              <w:t>A03</w:t>
            </w:r>
          </w:p>
        </w:tc>
        <w:tc>
          <w:tcPr>
            <w:tcW w:w="5107" w:type="dxa"/>
            <w:tcBorders>
              <w:bottom w:val="dotted" w:sz="4" w:space="0" w:color="auto"/>
            </w:tcBorders>
          </w:tcPr>
          <w:p w14:paraId="17F0C052" w14:textId="1598D787" w:rsidR="00C33B45" w:rsidRPr="00F127C3" w:rsidRDefault="00C33B45" w:rsidP="00C33B45">
            <w:pPr>
              <w:rPr>
                <w:rFonts w:cstheme="minorHAnsi"/>
              </w:rPr>
            </w:pPr>
            <w:r w:rsidRPr="00F2793E">
              <w:rPr>
                <w:rFonts w:cstheme="minorHAnsi"/>
              </w:rPr>
              <w:t>Datenstatus „Abgerechnete Daten“</w:t>
            </w:r>
          </w:p>
        </w:tc>
      </w:tr>
      <w:tr w:rsidR="00C33B45" w:rsidRPr="00F127C3" w14:paraId="6F40D22E" w14:textId="77777777" w:rsidTr="003C5568">
        <w:trPr>
          <w:gridAfter w:val="1"/>
          <w:wAfter w:w="11" w:type="dxa"/>
        </w:trPr>
        <w:tc>
          <w:tcPr>
            <w:tcW w:w="562" w:type="dxa"/>
            <w:vMerge/>
          </w:tcPr>
          <w:p w14:paraId="77033762" w14:textId="77777777" w:rsidR="00C33B45" w:rsidRPr="00F127C3" w:rsidRDefault="00C33B45" w:rsidP="00C33B45">
            <w:pPr>
              <w:rPr>
                <w:rFonts w:cstheme="minorHAnsi"/>
              </w:rPr>
            </w:pPr>
          </w:p>
        </w:tc>
        <w:tc>
          <w:tcPr>
            <w:tcW w:w="6237" w:type="dxa"/>
            <w:vMerge/>
          </w:tcPr>
          <w:p w14:paraId="5170A34F" w14:textId="77777777" w:rsidR="00C33B45" w:rsidRPr="00F127C3" w:rsidRDefault="00C33B45" w:rsidP="00C33B45">
            <w:pPr>
              <w:rPr>
                <w:rFonts w:cstheme="minorHAnsi"/>
              </w:rPr>
            </w:pPr>
          </w:p>
        </w:tc>
        <w:tc>
          <w:tcPr>
            <w:tcW w:w="1559" w:type="dxa"/>
            <w:tcBorders>
              <w:top w:val="dotted" w:sz="4" w:space="0" w:color="auto"/>
            </w:tcBorders>
          </w:tcPr>
          <w:p w14:paraId="6935FF83" w14:textId="23910061" w:rsidR="00C33B45" w:rsidRPr="00F127C3" w:rsidRDefault="00C33B45" w:rsidP="00C33B45">
            <w:pPr>
              <w:rPr>
                <w:rFonts w:cstheme="minorHAnsi"/>
              </w:rPr>
            </w:pPr>
            <w:r w:rsidRPr="00F2793E">
              <w:rPr>
                <w:rFonts w:cstheme="minorHAnsi"/>
              </w:rPr>
              <w:t>nein</w:t>
            </w:r>
          </w:p>
        </w:tc>
        <w:tc>
          <w:tcPr>
            <w:tcW w:w="851" w:type="dxa"/>
            <w:tcBorders>
              <w:top w:val="dotted" w:sz="4" w:space="0" w:color="auto"/>
            </w:tcBorders>
          </w:tcPr>
          <w:p w14:paraId="5798416B" w14:textId="0CC854C5" w:rsidR="00C33B45" w:rsidRPr="00F127C3" w:rsidRDefault="00C33B45" w:rsidP="00C33B45">
            <w:pPr>
              <w:rPr>
                <w:rFonts w:cstheme="minorHAnsi"/>
              </w:rPr>
            </w:pPr>
            <w:r w:rsidRPr="00F2793E">
              <w:rPr>
                <w:rFonts w:cstheme="minorHAnsi"/>
              </w:rPr>
              <w:t>A06</w:t>
            </w:r>
          </w:p>
        </w:tc>
        <w:tc>
          <w:tcPr>
            <w:tcW w:w="5107" w:type="dxa"/>
            <w:tcBorders>
              <w:top w:val="dotted" w:sz="4" w:space="0" w:color="auto"/>
            </w:tcBorders>
          </w:tcPr>
          <w:p w14:paraId="0712973E" w14:textId="7C68C0A3" w:rsidR="00C33B45" w:rsidRPr="00F127C3" w:rsidRDefault="00C33B45" w:rsidP="00C33B45">
            <w:pPr>
              <w:rPr>
                <w:rFonts w:cstheme="minorHAnsi"/>
              </w:rPr>
            </w:pPr>
            <w:r w:rsidRPr="00F2793E">
              <w:rPr>
                <w:rFonts w:cstheme="minorHAnsi"/>
              </w:rPr>
              <w:t>Datenstatus „Abgerechnete Daten KBKA“</w:t>
            </w:r>
          </w:p>
        </w:tc>
      </w:tr>
      <w:tr w:rsidR="00C33B45" w:rsidRPr="00F127C3" w14:paraId="3CB8C28F" w14:textId="77777777" w:rsidTr="003C5568">
        <w:trPr>
          <w:gridAfter w:val="1"/>
          <w:wAfter w:w="11" w:type="dxa"/>
        </w:trPr>
        <w:tc>
          <w:tcPr>
            <w:tcW w:w="562" w:type="dxa"/>
            <w:vMerge w:val="restart"/>
          </w:tcPr>
          <w:p w14:paraId="24CC1271" w14:textId="45D55D41" w:rsidR="00C33B45" w:rsidRPr="00F127C3" w:rsidRDefault="00C33B45" w:rsidP="00C33B45">
            <w:pPr>
              <w:rPr>
                <w:rFonts w:cstheme="minorHAnsi"/>
              </w:rPr>
            </w:pPr>
            <w:r w:rsidRPr="00F2793E">
              <w:rPr>
                <w:rFonts w:cstheme="minorHAnsi"/>
              </w:rPr>
              <w:t>5</w:t>
            </w:r>
          </w:p>
        </w:tc>
        <w:tc>
          <w:tcPr>
            <w:tcW w:w="6237" w:type="dxa"/>
            <w:vMerge w:val="restart"/>
          </w:tcPr>
          <w:p w14:paraId="43EC49E6" w14:textId="470AF46A"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r w:rsidRPr="00F2793E" w:rsidDel="00441624">
              <w:rPr>
                <w:rFonts w:cstheme="minorHAnsi"/>
              </w:rPr>
              <w:t xml:space="preserve"> </w:t>
            </w:r>
          </w:p>
        </w:tc>
        <w:tc>
          <w:tcPr>
            <w:tcW w:w="1559" w:type="dxa"/>
            <w:tcBorders>
              <w:bottom w:val="dotted" w:sz="4" w:space="0" w:color="auto"/>
            </w:tcBorders>
          </w:tcPr>
          <w:p w14:paraId="5ADBD605" w14:textId="0A4F4E4B" w:rsidR="00C33B45" w:rsidRPr="00F127C3" w:rsidRDefault="00C33B45" w:rsidP="00C33B45">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Ende</w:t>
            </w:r>
          </w:p>
        </w:tc>
        <w:tc>
          <w:tcPr>
            <w:tcW w:w="851" w:type="dxa"/>
            <w:tcBorders>
              <w:bottom w:val="dotted" w:sz="4" w:space="0" w:color="auto"/>
            </w:tcBorders>
          </w:tcPr>
          <w:p w14:paraId="3EAE5303" w14:textId="77777777" w:rsidR="00C33B45" w:rsidRPr="00F127C3" w:rsidRDefault="00C33B45" w:rsidP="00C33B45">
            <w:pPr>
              <w:rPr>
                <w:rFonts w:cstheme="minorHAnsi"/>
              </w:rPr>
            </w:pPr>
          </w:p>
        </w:tc>
        <w:tc>
          <w:tcPr>
            <w:tcW w:w="5107" w:type="dxa"/>
            <w:tcBorders>
              <w:bottom w:val="dotted" w:sz="4" w:space="0" w:color="auto"/>
            </w:tcBorders>
          </w:tcPr>
          <w:p w14:paraId="40B361B9" w14:textId="77777777" w:rsidR="00C33B45" w:rsidRPr="00F127C3" w:rsidRDefault="00C33B45" w:rsidP="00C33B45">
            <w:pPr>
              <w:rPr>
                <w:rFonts w:cstheme="minorHAnsi"/>
              </w:rPr>
            </w:pPr>
          </w:p>
        </w:tc>
      </w:tr>
      <w:tr w:rsidR="00C33B45" w:rsidRPr="00F127C3" w14:paraId="5E8DFD9D" w14:textId="77777777" w:rsidTr="003C5568">
        <w:trPr>
          <w:gridAfter w:val="1"/>
          <w:wAfter w:w="11" w:type="dxa"/>
        </w:trPr>
        <w:tc>
          <w:tcPr>
            <w:tcW w:w="562" w:type="dxa"/>
            <w:vMerge/>
          </w:tcPr>
          <w:p w14:paraId="170CC550" w14:textId="77777777" w:rsidR="00C33B45" w:rsidRPr="00F127C3" w:rsidRDefault="00C33B45" w:rsidP="00C33B45">
            <w:pPr>
              <w:rPr>
                <w:rFonts w:cstheme="minorHAnsi"/>
              </w:rPr>
            </w:pPr>
          </w:p>
        </w:tc>
        <w:tc>
          <w:tcPr>
            <w:tcW w:w="6237" w:type="dxa"/>
            <w:vMerge/>
          </w:tcPr>
          <w:p w14:paraId="5FFA4DFA" w14:textId="77777777" w:rsidR="00C33B45" w:rsidRPr="00F127C3" w:rsidRDefault="00C33B45" w:rsidP="00C33B45">
            <w:pPr>
              <w:rPr>
                <w:rFonts w:cstheme="minorHAnsi"/>
              </w:rPr>
            </w:pPr>
          </w:p>
        </w:tc>
        <w:tc>
          <w:tcPr>
            <w:tcW w:w="1559" w:type="dxa"/>
            <w:tcBorders>
              <w:top w:val="dotted" w:sz="4" w:space="0" w:color="auto"/>
            </w:tcBorders>
          </w:tcPr>
          <w:p w14:paraId="208E4757" w14:textId="1F7B472C" w:rsidR="00C33B45" w:rsidRPr="00F127C3" w:rsidRDefault="00C33B45" w:rsidP="00C33B45">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6</w:t>
            </w:r>
          </w:p>
        </w:tc>
        <w:tc>
          <w:tcPr>
            <w:tcW w:w="851" w:type="dxa"/>
            <w:tcBorders>
              <w:top w:val="dotted" w:sz="4" w:space="0" w:color="auto"/>
            </w:tcBorders>
          </w:tcPr>
          <w:p w14:paraId="0D538E14" w14:textId="77777777" w:rsidR="00C33B45" w:rsidRPr="00F127C3" w:rsidRDefault="00C33B45" w:rsidP="00C33B45">
            <w:pPr>
              <w:rPr>
                <w:rFonts w:cstheme="minorHAnsi"/>
              </w:rPr>
            </w:pPr>
          </w:p>
        </w:tc>
        <w:tc>
          <w:tcPr>
            <w:tcW w:w="5107" w:type="dxa"/>
            <w:tcBorders>
              <w:top w:val="dotted" w:sz="4" w:space="0" w:color="auto"/>
            </w:tcBorders>
          </w:tcPr>
          <w:p w14:paraId="597E54F4" w14:textId="5766381A" w:rsidR="00C33B45" w:rsidRPr="00F127C3" w:rsidRDefault="00C33B45" w:rsidP="00C33B45">
            <w:pPr>
              <w:rPr>
                <w:rFonts w:cstheme="minorHAnsi"/>
              </w:rPr>
            </w:pPr>
            <w:r w:rsidRPr="00F2793E">
              <w:rPr>
                <w:rFonts w:cstheme="minorHAnsi"/>
              </w:rPr>
              <w:t>Setzen des Datenstatus für die Version des MaBiS-ZP auf der Aggregationsebene RZ</w:t>
            </w:r>
          </w:p>
        </w:tc>
      </w:tr>
    </w:tbl>
    <w:p w14:paraId="7EE87409"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33B45" w:rsidRPr="00F127C3" w14:paraId="41BCC154" w14:textId="77777777" w:rsidTr="003C5568">
        <w:trPr>
          <w:trHeight w:val="662"/>
        </w:trPr>
        <w:tc>
          <w:tcPr>
            <w:tcW w:w="562" w:type="dxa"/>
            <w:vMerge w:val="restart"/>
          </w:tcPr>
          <w:p w14:paraId="08475C3C" w14:textId="3532F4DC" w:rsidR="00C33B45" w:rsidRPr="00F127C3" w:rsidRDefault="00C33B45" w:rsidP="00C33B45">
            <w:pPr>
              <w:rPr>
                <w:rFonts w:cstheme="minorHAnsi"/>
              </w:rPr>
            </w:pPr>
            <w:r w:rsidRPr="004247B3">
              <w:rPr>
                <w:rFonts w:cs="Arial"/>
              </w:rPr>
              <w:lastRenderedPageBreak/>
              <w:t>6</w:t>
            </w:r>
          </w:p>
        </w:tc>
        <w:tc>
          <w:tcPr>
            <w:tcW w:w="6237" w:type="dxa"/>
            <w:vMerge w:val="restart"/>
          </w:tcPr>
          <w:p w14:paraId="34AA285D" w14:textId="5FC777DB" w:rsidR="00C33B45" w:rsidRPr="00F127C3" w:rsidRDefault="00C33B45" w:rsidP="00C33B45">
            <w:pPr>
              <w:rPr>
                <w:rFonts w:cstheme="minorHAnsi"/>
              </w:rPr>
            </w:pPr>
            <w:r w:rsidRPr="004247B3">
              <w:rPr>
                <w:rFonts w:cs="Arial"/>
              </w:rPr>
              <w:t>Ist die BKA (ohne KBKA) erfolgt?</w:t>
            </w:r>
          </w:p>
        </w:tc>
        <w:tc>
          <w:tcPr>
            <w:tcW w:w="1559" w:type="dxa"/>
            <w:tcBorders>
              <w:bottom w:val="dotted" w:sz="4" w:space="0" w:color="auto"/>
            </w:tcBorders>
          </w:tcPr>
          <w:p w14:paraId="7EDB44F5" w14:textId="024E0280" w:rsidR="00C33B45" w:rsidRPr="00F127C3" w:rsidRDefault="00C33B45" w:rsidP="00C33B45">
            <w:pPr>
              <w:rPr>
                <w:rFonts w:cstheme="minorHAnsi"/>
              </w:rPr>
            </w:pPr>
            <w:r w:rsidRPr="004247B3">
              <w:rPr>
                <w:rFonts w:cs="Arial"/>
              </w:rPr>
              <w:t xml:space="preserve">ja </w:t>
            </w:r>
            <w:r w:rsidRPr="004247B3">
              <w:rPr>
                <w:rFonts w:cs="Arial"/>
              </w:rPr>
              <w:sym w:font="Wingdings" w:char="F0E0"/>
            </w:r>
            <w:r w:rsidRPr="004247B3">
              <w:rPr>
                <w:rFonts w:cs="Arial"/>
              </w:rPr>
              <w:t xml:space="preserve"> 7</w:t>
            </w:r>
          </w:p>
        </w:tc>
        <w:tc>
          <w:tcPr>
            <w:tcW w:w="851" w:type="dxa"/>
            <w:tcBorders>
              <w:bottom w:val="dotted" w:sz="4" w:space="0" w:color="auto"/>
            </w:tcBorders>
          </w:tcPr>
          <w:p w14:paraId="3CF16EA7" w14:textId="05C2983C" w:rsidR="00C33B45" w:rsidRPr="00F127C3" w:rsidRDefault="00C33B45" w:rsidP="00C33B45">
            <w:pPr>
              <w:rPr>
                <w:rFonts w:cstheme="minorHAnsi"/>
              </w:rPr>
            </w:pPr>
            <w:r w:rsidRPr="004247B3">
              <w:rPr>
                <w:rFonts w:cs="Arial"/>
              </w:rPr>
              <w:t>A03</w:t>
            </w:r>
          </w:p>
        </w:tc>
        <w:tc>
          <w:tcPr>
            <w:tcW w:w="5107" w:type="dxa"/>
            <w:tcBorders>
              <w:bottom w:val="dotted" w:sz="4" w:space="0" w:color="auto"/>
            </w:tcBorders>
          </w:tcPr>
          <w:p w14:paraId="1556DDF7" w14:textId="77777777" w:rsidR="00C33B45" w:rsidRPr="004247B3" w:rsidRDefault="00C33B45" w:rsidP="00C33B45">
            <w:pPr>
              <w:rPr>
                <w:rFonts w:cs="Arial"/>
              </w:rPr>
            </w:pPr>
            <w:r w:rsidRPr="004247B3">
              <w:rPr>
                <w:rFonts w:cs="Arial"/>
              </w:rPr>
              <w:t>Datenstatus „Abgerechnete Daten“</w:t>
            </w:r>
          </w:p>
          <w:p w14:paraId="152EDC0E" w14:textId="07BF9F5E"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6FBBCE87" w14:textId="77777777" w:rsidTr="003C5568">
        <w:trPr>
          <w:trHeight w:val="511"/>
        </w:trPr>
        <w:tc>
          <w:tcPr>
            <w:tcW w:w="562" w:type="dxa"/>
            <w:vMerge/>
          </w:tcPr>
          <w:p w14:paraId="01518EDB" w14:textId="77777777" w:rsidR="00C33B45" w:rsidRPr="00F127C3" w:rsidRDefault="00C33B45" w:rsidP="00C33B45">
            <w:pPr>
              <w:rPr>
                <w:rFonts w:cstheme="minorHAnsi"/>
              </w:rPr>
            </w:pPr>
          </w:p>
        </w:tc>
        <w:tc>
          <w:tcPr>
            <w:tcW w:w="6237" w:type="dxa"/>
            <w:vMerge/>
          </w:tcPr>
          <w:p w14:paraId="30E22B25" w14:textId="77777777" w:rsidR="00C33B45" w:rsidRPr="00F127C3" w:rsidRDefault="00C33B45" w:rsidP="00C33B45">
            <w:pPr>
              <w:rPr>
                <w:rFonts w:cstheme="minorHAnsi"/>
              </w:rPr>
            </w:pPr>
          </w:p>
        </w:tc>
        <w:tc>
          <w:tcPr>
            <w:tcW w:w="1559" w:type="dxa"/>
            <w:tcBorders>
              <w:top w:val="dotted" w:sz="4" w:space="0" w:color="auto"/>
            </w:tcBorders>
          </w:tcPr>
          <w:p w14:paraId="6F9DFE23" w14:textId="226E09AB" w:rsidR="00C33B45" w:rsidRPr="00F127C3" w:rsidRDefault="00C33B45" w:rsidP="00C33B45">
            <w:pPr>
              <w:tabs>
                <w:tab w:val="center" w:pos="1277"/>
              </w:tabs>
              <w:rPr>
                <w:rFonts w:cstheme="minorHAnsi"/>
              </w:rPr>
            </w:pPr>
            <w:r w:rsidRPr="004247B3">
              <w:rPr>
                <w:rFonts w:cs="Arial"/>
              </w:rPr>
              <w:t xml:space="preserve">nein </w:t>
            </w:r>
            <w:r w:rsidRPr="004247B3">
              <w:rPr>
                <w:rFonts w:cs="Arial"/>
              </w:rPr>
              <w:sym w:font="Wingdings" w:char="F0E0"/>
            </w:r>
            <w:r w:rsidRPr="004247B3">
              <w:rPr>
                <w:rFonts w:cs="Arial"/>
              </w:rPr>
              <w:t xml:space="preserve"> 7</w:t>
            </w:r>
          </w:p>
        </w:tc>
        <w:tc>
          <w:tcPr>
            <w:tcW w:w="851" w:type="dxa"/>
            <w:tcBorders>
              <w:top w:val="dotted" w:sz="4" w:space="0" w:color="auto"/>
            </w:tcBorders>
          </w:tcPr>
          <w:p w14:paraId="1B2B65F0" w14:textId="7275B67E" w:rsidR="00C33B45" w:rsidRPr="00F127C3" w:rsidRDefault="00C33B45" w:rsidP="00C33B45">
            <w:pPr>
              <w:rPr>
                <w:rFonts w:cstheme="minorHAnsi"/>
              </w:rPr>
            </w:pPr>
            <w:r w:rsidRPr="004247B3">
              <w:rPr>
                <w:rFonts w:cs="Arial"/>
              </w:rPr>
              <w:t>A06</w:t>
            </w:r>
          </w:p>
        </w:tc>
        <w:tc>
          <w:tcPr>
            <w:tcW w:w="5107" w:type="dxa"/>
            <w:tcBorders>
              <w:top w:val="dotted" w:sz="4" w:space="0" w:color="auto"/>
            </w:tcBorders>
          </w:tcPr>
          <w:p w14:paraId="28E6E3A8" w14:textId="77777777" w:rsidR="00C33B45" w:rsidRPr="004247B3" w:rsidRDefault="00C33B45" w:rsidP="00C33B45">
            <w:pPr>
              <w:rPr>
                <w:rFonts w:cs="Arial"/>
              </w:rPr>
            </w:pPr>
            <w:r w:rsidRPr="004247B3">
              <w:rPr>
                <w:rFonts w:cs="Arial"/>
              </w:rPr>
              <w:t>Datenstatus „Abgerechnete Daten KBKA“</w:t>
            </w:r>
          </w:p>
          <w:p w14:paraId="6AF2628E" w14:textId="5D5188BA"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1B2881FB" w14:textId="77777777" w:rsidTr="003C5568">
        <w:trPr>
          <w:trHeight w:val="511"/>
        </w:trPr>
        <w:tc>
          <w:tcPr>
            <w:tcW w:w="14316" w:type="dxa"/>
            <w:gridSpan w:val="5"/>
            <w:vAlign w:val="center"/>
          </w:tcPr>
          <w:p w14:paraId="7423C424" w14:textId="530CFDC3" w:rsidR="00C33B45" w:rsidRPr="004247B3" w:rsidRDefault="00C33B45" w:rsidP="00C33B45">
            <w:pPr>
              <w:rPr>
                <w:rFonts w:cs="Arial"/>
              </w:rPr>
            </w:pPr>
            <w:r>
              <w:rPr>
                <w:rFonts w:cs="Arial"/>
              </w:rPr>
              <w:t>Die folgenden Aktionen sind je zugehörigem MaBiS-ZP auf der Aggregationsebene BG zu durchlaufen:</w:t>
            </w:r>
          </w:p>
        </w:tc>
      </w:tr>
      <w:tr w:rsidR="005F4EF2" w:rsidRPr="00F127C3" w14:paraId="66BA5E1C" w14:textId="77777777" w:rsidTr="003C5568">
        <w:trPr>
          <w:trHeight w:val="694"/>
        </w:trPr>
        <w:tc>
          <w:tcPr>
            <w:tcW w:w="562" w:type="dxa"/>
            <w:vMerge w:val="restart"/>
          </w:tcPr>
          <w:p w14:paraId="12EF1572" w14:textId="4DF7DEC2" w:rsidR="005F4EF2" w:rsidRPr="00F127C3" w:rsidRDefault="005F4EF2" w:rsidP="005F4EF2">
            <w:pPr>
              <w:rPr>
                <w:rFonts w:cstheme="minorHAnsi"/>
              </w:rPr>
            </w:pPr>
            <w:r w:rsidRPr="004247B3">
              <w:rPr>
                <w:rFonts w:cs="Arial"/>
              </w:rPr>
              <w:t>7</w:t>
            </w:r>
          </w:p>
        </w:tc>
        <w:tc>
          <w:tcPr>
            <w:tcW w:w="6237" w:type="dxa"/>
            <w:vMerge w:val="restart"/>
          </w:tcPr>
          <w:p w14:paraId="79166863" w14:textId="39299457" w:rsidR="005F4EF2" w:rsidRPr="00F127C3" w:rsidRDefault="005F4EF2" w:rsidP="005F4EF2">
            <w:pPr>
              <w:rPr>
                <w:rFonts w:cstheme="minorHAnsi"/>
              </w:rPr>
            </w:pPr>
            <w:r w:rsidRPr="004247B3">
              <w:rPr>
                <w:rFonts w:cs="Arial"/>
              </w:rPr>
              <w:t>Hat die zugehörige Version auf der Aggregationsebene RZ den Datenstatus „Abgerechnete Daten“?</w:t>
            </w:r>
          </w:p>
        </w:tc>
        <w:tc>
          <w:tcPr>
            <w:tcW w:w="1559" w:type="dxa"/>
            <w:tcBorders>
              <w:bottom w:val="dotted" w:sz="4" w:space="0" w:color="auto"/>
            </w:tcBorders>
          </w:tcPr>
          <w:p w14:paraId="6BAFA416" w14:textId="0B2C9B9C" w:rsidR="005F4EF2" w:rsidRPr="00F127C3" w:rsidRDefault="005F4EF2" w:rsidP="005F4EF2">
            <w:pPr>
              <w:rPr>
                <w:rFonts w:cstheme="minorHAnsi"/>
              </w:rPr>
            </w:pPr>
            <w:r w:rsidRPr="004247B3">
              <w:rPr>
                <w:rFonts w:cs="Arial"/>
              </w:rPr>
              <w:t>ja</w:t>
            </w:r>
          </w:p>
        </w:tc>
        <w:tc>
          <w:tcPr>
            <w:tcW w:w="851" w:type="dxa"/>
            <w:tcBorders>
              <w:bottom w:val="dotted" w:sz="4" w:space="0" w:color="auto"/>
            </w:tcBorders>
          </w:tcPr>
          <w:p w14:paraId="4C36BF3A" w14:textId="495A6685" w:rsidR="005F4EF2" w:rsidRPr="00F127C3" w:rsidRDefault="005F4EF2" w:rsidP="005F4EF2">
            <w:pPr>
              <w:rPr>
                <w:rFonts w:cstheme="minorHAnsi"/>
              </w:rPr>
            </w:pPr>
            <w:r w:rsidRPr="004247B3">
              <w:rPr>
                <w:rFonts w:cs="Arial"/>
              </w:rPr>
              <w:t>A03</w:t>
            </w:r>
          </w:p>
        </w:tc>
        <w:tc>
          <w:tcPr>
            <w:tcW w:w="5107" w:type="dxa"/>
            <w:tcBorders>
              <w:bottom w:val="dotted" w:sz="4" w:space="0" w:color="auto"/>
            </w:tcBorders>
          </w:tcPr>
          <w:p w14:paraId="6B52E8D0" w14:textId="2C1BD4A9" w:rsidR="005F4EF2" w:rsidRPr="00F127C3" w:rsidRDefault="005F4EF2" w:rsidP="005F4EF2">
            <w:pPr>
              <w:rPr>
                <w:rFonts w:cstheme="minorHAnsi"/>
              </w:rPr>
            </w:pPr>
            <w:r w:rsidRPr="004247B3">
              <w:rPr>
                <w:rFonts w:cs="Arial"/>
              </w:rPr>
              <w:t>Datenstatus „Abgerechnete Daten“</w:t>
            </w:r>
          </w:p>
        </w:tc>
      </w:tr>
      <w:tr w:rsidR="005F4EF2" w:rsidRPr="00F127C3" w14:paraId="254B2F90" w14:textId="77777777" w:rsidTr="003C5568">
        <w:trPr>
          <w:trHeight w:val="438"/>
        </w:trPr>
        <w:tc>
          <w:tcPr>
            <w:tcW w:w="562" w:type="dxa"/>
            <w:vMerge/>
          </w:tcPr>
          <w:p w14:paraId="16B93D67" w14:textId="77777777" w:rsidR="005F4EF2" w:rsidRPr="00F127C3" w:rsidRDefault="005F4EF2" w:rsidP="005F4EF2">
            <w:pPr>
              <w:rPr>
                <w:rFonts w:cstheme="minorHAnsi"/>
              </w:rPr>
            </w:pPr>
          </w:p>
        </w:tc>
        <w:tc>
          <w:tcPr>
            <w:tcW w:w="6237" w:type="dxa"/>
            <w:vMerge/>
          </w:tcPr>
          <w:p w14:paraId="5B755B1A" w14:textId="77777777" w:rsidR="005F4EF2" w:rsidRPr="00F127C3" w:rsidRDefault="005F4EF2" w:rsidP="005F4EF2">
            <w:pPr>
              <w:rPr>
                <w:rFonts w:cstheme="minorHAnsi"/>
              </w:rPr>
            </w:pPr>
          </w:p>
        </w:tc>
        <w:tc>
          <w:tcPr>
            <w:tcW w:w="1559" w:type="dxa"/>
            <w:tcBorders>
              <w:top w:val="dotted" w:sz="4" w:space="0" w:color="auto"/>
            </w:tcBorders>
          </w:tcPr>
          <w:p w14:paraId="4034E79C" w14:textId="42BA10CA" w:rsidR="005F4EF2" w:rsidRPr="00F127C3" w:rsidRDefault="005F4EF2" w:rsidP="005F4EF2">
            <w:pPr>
              <w:rPr>
                <w:rFonts w:cstheme="minorHAnsi"/>
              </w:rPr>
            </w:pPr>
            <w:r w:rsidRPr="004247B3">
              <w:rPr>
                <w:rFonts w:cs="Arial"/>
              </w:rPr>
              <w:t>nein</w:t>
            </w:r>
          </w:p>
        </w:tc>
        <w:tc>
          <w:tcPr>
            <w:tcW w:w="851" w:type="dxa"/>
            <w:tcBorders>
              <w:top w:val="dotted" w:sz="4" w:space="0" w:color="auto"/>
            </w:tcBorders>
          </w:tcPr>
          <w:p w14:paraId="48A62C7B" w14:textId="7722F477" w:rsidR="005F4EF2" w:rsidRPr="00F127C3" w:rsidRDefault="005F4EF2" w:rsidP="005F4EF2">
            <w:pPr>
              <w:rPr>
                <w:rFonts w:cstheme="minorHAnsi"/>
              </w:rPr>
            </w:pPr>
            <w:r w:rsidRPr="004247B3">
              <w:rPr>
                <w:rFonts w:cs="Arial"/>
              </w:rPr>
              <w:t>A06</w:t>
            </w:r>
          </w:p>
        </w:tc>
        <w:tc>
          <w:tcPr>
            <w:tcW w:w="5107" w:type="dxa"/>
            <w:tcBorders>
              <w:top w:val="dotted" w:sz="4" w:space="0" w:color="auto"/>
            </w:tcBorders>
          </w:tcPr>
          <w:p w14:paraId="2A05383C" w14:textId="13096654" w:rsidR="005F4EF2" w:rsidRPr="00F127C3" w:rsidRDefault="005F4EF2" w:rsidP="005F4EF2">
            <w:pPr>
              <w:rPr>
                <w:rFonts w:cstheme="minorHAnsi"/>
              </w:rPr>
            </w:pPr>
            <w:r w:rsidRPr="004247B3">
              <w:rPr>
                <w:rFonts w:cs="Arial"/>
              </w:rPr>
              <w:t>Datenstatus „Abgerechnete Daten KBKA“</w:t>
            </w:r>
          </w:p>
        </w:tc>
      </w:tr>
    </w:tbl>
    <w:p w14:paraId="51C66147" w14:textId="77777777" w:rsidR="00C70B11" w:rsidRPr="00246E48" w:rsidRDefault="00C70B11" w:rsidP="004247B3">
      <w:r w:rsidRPr="00246E48">
        <w:br w:type="page"/>
      </w:r>
    </w:p>
    <w:p w14:paraId="428ECD11" w14:textId="6C4A4E95" w:rsidR="00C70B11" w:rsidRDefault="00C70B11" w:rsidP="004247B3">
      <w:pPr>
        <w:pStyle w:val="berschrift3"/>
      </w:pPr>
      <w:bookmarkStart w:id="676" w:name="_Toc62633619"/>
      <w:bookmarkStart w:id="677" w:name="_Toc64453955"/>
      <w:bookmarkStart w:id="678" w:name="_Toc108464969"/>
      <w:r w:rsidRPr="00246E48">
        <w:lastRenderedPageBreak/>
        <w:t>E_0042_Datenstatus nach Eingang einer Bilanzkreissummenzeitreihe (Kategorie B) vergeben</w:t>
      </w:r>
      <w:bookmarkEnd w:id="676"/>
      <w:bookmarkEnd w:id="677"/>
      <w:bookmarkEnd w:id="67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01D58" w:rsidRPr="00F127C3" w14:paraId="694C4087" w14:textId="77777777" w:rsidTr="00C62443">
        <w:trPr>
          <w:trHeight w:val="454"/>
        </w:trPr>
        <w:tc>
          <w:tcPr>
            <w:tcW w:w="14327" w:type="dxa"/>
            <w:gridSpan w:val="6"/>
            <w:shd w:val="clear" w:color="auto" w:fill="D8DFE4"/>
            <w:vAlign w:val="center"/>
          </w:tcPr>
          <w:p w14:paraId="1A37C9FA" w14:textId="30A19E5A" w:rsidR="00301D58" w:rsidRPr="00CF6B07" w:rsidRDefault="00301D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01D58" w:rsidRPr="00F127C3" w14:paraId="11D4EA11" w14:textId="77777777" w:rsidTr="00EA0C73">
        <w:trPr>
          <w:gridAfter w:val="1"/>
          <w:wAfter w:w="11" w:type="dxa"/>
        </w:trPr>
        <w:tc>
          <w:tcPr>
            <w:tcW w:w="562" w:type="dxa"/>
            <w:shd w:val="clear" w:color="auto" w:fill="D8DFE4"/>
          </w:tcPr>
          <w:p w14:paraId="2D546A8A"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1A87EE67"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6BD196B8" w14:textId="77777777" w:rsidR="00301D58" w:rsidRPr="00CF6B07" w:rsidRDefault="00301D58" w:rsidP="004C073D">
            <w:pPr>
              <w:ind w:left="55"/>
              <w:contextualSpacing/>
              <w:rPr>
                <w:rFonts w:cstheme="minorHAnsi"/>
              </w:rPr>
            </w:pPr>
            <w:r w:rsidRPr="00CF6B07">
              <w:rPr>
                <w:rFonts w:cstheme="minorHAnsi"/>
              </w:rPr>
              <w:t>Prüfergebnis</w:t>
            </w:r>
          </w:p>
        </w:tc>
        <w:tc>
          <w:tcPr>
            <w:tcW w:w="851" w:type="dxa"/>
            <w:shd w:val="clear" w:color="auto" w:fill="D8DFE4"/>
          </w:tcPr>
          <w:p w14:paraId="628FFE9D"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927AAEC"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2A47C164" w14:textId="77777777" w:rsidTr="00EA0C73">
        <w:trPr>
          <w:gridAfter w:val="1"/>
          <w:wAfter w:w="11" w:type="dxa"/>
        </w:trPr>
        <w:tc>
          <w:tcPr>
            <w:tcW w:w="562" w:type="dxa"/>
            <w:vMerge w:val="restart"/>
          </w:tcPr>
          <w:p w14:paraId="302448D9" w14:textId="375E284F" w:rsidR="00301D58" w:rsidRPr="00F127C3" w:rsidRDefault="00301D58" w:rsidP="00301D58">
            <w:pPr>
              <w:rPr>
                <w:rFonts w:cstheme="minorHAnsi"/>
              </w:rPr>
            </w:pPr>
            <w:r w:rsidRPr="004247B3">
              <w:rPr>
                <w:rFonts w:cstheme="minorHAnsi"/>
              </w:rPr>
              <w:t>1</w:t>
            </w:r>
          </w:p>
        </w:tc>
        <w:tc>
          <w:tcPr>
            <w:tcW w:w="6237" w:type="dxa"/>
            <w:vMerge w:val="restart"/>
          </w:tcPr>
          <w:p w14:paraId="7B0B68EC" w14:textId="323D3AB6" w:rsidR="00301D58" w:rsidRPr="00F127C3" w:rsidRDefault="00301D58" w:rsidP="00301D58">
            <w:pPr>
              <w:rPr>
                <w:rFonts w:cstheme="minorHAnsi"/>
              </w:rPr>
            </w:pPr>
            <w:r w:rsidRPr="004247B3">
              <w:rPr>
                <w:rFonts w:cstheme="minorHAnsi"/>
              </w:rPr>
              <w:t>Befindet sich der MaBiS-ZP auf der Aggregationsebene RZ?</w:t>
            </w:r>
          </w:p>
        </w:tc>
        <w:tc>
          <w:tcPr>
            <w:tcW w:w="1559" w:type="dxa"/>
            <w:tcBorders>
              <w:bottom w:val="dotted" w:sz="4" w:space="0" w:color="auto"/>
            </w:tcBorders>
          </w:tcPr>
          <w:p w14:paraId="7FC5197F" w14:textId="7202340D" w:rsidR="00301D58" w:rsidRPr="00F127C3" w:rsidRDefault="00301D58" w:rsidP="00301D58">
            <w:pPr>
              <w:rPr>
                <w:rFonts w:cstheme="minorHAnsi"/>
              </w:rPr>
            </w:pPr>
            <w:r w:rsidRPr="004247B3">
              <w:rPr>
                <w:rFonts w:cstheme="minorHAnsi"/>
              </w:rPr>
              <w:t xml:space="preserve">nein </w:t>
            </w:r>
            <w:r w:rsidRPr="004247B3">
              <w:rPr>
                <w:rFonts w:cstheme="minorHAnsi"/>
              </w:rPr>
              <w:sym w:font="Wingdings" w:char="F0E0"/>
            </w:r>
            <w:r w:rsidRPr="004247B3">
              <w:rPr>
                <w:rFonts w:cstheme="minorHAnsi"/>
              </w:rPr>
              <w:t xml:space="preserve"> 2</w:t>
            </w:r>
          </w:p>
        </w:tc>
        <w:tc>
          <w:tcPr>
            <w:tcW w:w="851" w:type="dxa"/>
            <w:tcBorders>
              <w:bottom w:val="dotted" w:sz="4" w:space="0" w:color="auto"/>
            </w:tcBorders>
          </w:tcPr>
          <w:p w14:paraId="47700F67" w14:textId="77777777" w:rsidR="00301D58" w:rsidRPr="00F127C3" w:rsidRDefault="00301D58" w:rsidP="00301D58">
            <w:pPr>
              <w:rPr>
                <w:rFonts w:cstheme="minorHAnsi"/>
              </w:rPr>
            </w:pPr>
          </w:p>
        </w:tc>
        <w:tc>
          <w:tcPr>
            <w:tcW w:w="5107" w:type="dxa"/>
            <w:tcBorders>
              <w:bottom w:val="dotted" w:sz="4" w:space="0" w:color="auto"/>
            </w:tcBorders>
          </w:tcPr>
          <w:p w14:paraId="310BBC68" w14:textId="77777777" w:rsidR="00301D58" w:rsidRPr="00F127C3" w:rsidRDefault="00301D58" w:rsidP="00301D58">
            <w:pPr>
              <w:rPr>
                <w:rFonts w:cstheme="minorHAnsi"/>
              </w:rPr>
            </w:pPr>
          </w:p>
        </w:tc>
      </w:tr>
      <w:tr w:rsidR="00301D58" w:rsidRPr="00F127C3" w14:paraId="481E56AA" w14:textId="77777777" w:rsidTr="00EA0C73">
        <w:trPr>
          <w:gridAfter w:val="1"/>
          <w:wAfter w:w="11" w:type="dxa"/>
        </w:trPr>
        <w:tc>
          <w:tcPr>
            <w:tcW w:w="562" w:type="dxa"/>
            <w:vMerge/>
          </w:tcPr>
          <w:p w14:paraId="1DD2EA7A" w14:textId="77777777" w:rsidR="00301D58" w:rsidRPr="00F127C3" w:rsidRDefault="00301D58" w:rsidP="00301D58">
            <w:pPr>
              <w:rPr>
                <w:rFonts w:cstheme="minorHAnsi"/>
              </w:rPr>
            </w:pPr>
          </w:p>
        </w:tc>
        <w:tc>
          <w:tcPr>
            <w:tcW w:w="6237" w:type="dxa"/>
            <w:vMerge/>
          </w:tcPr>
          <w:p w14:paraId="3F7A194C" w14:textId="77777777" w:rsidR="00301D58" w:rsidRPr="00F127C3" w:rsidRDefault="00301D58" w:rsidP="00301D58">
            <w:pPr>
              <w:rPr>
                <w:rFonts w:cstheme="minorHAnsi"/>
              </w:rPr>
            </w:pPr>
          </w:p>
        </w:tc>
        <w:tc>
          <w:tcPr>
            <w:tcW w:w="1559" w:type="dxa"/>
            <w:tcBorders>
              <w:top w:val="dotted" w:sz="4" w:space="0" w:color="auto"/>
            </w:tcBorders>
          </w:tcPr>
          <w:p w14:paraId="4A293D51" w14:textId="5993D20E" w:rsidR="00301D58" w:rsidRPr="00F127C3" w:rsidRDefault="00301D58" w:rsidP="00301D58">
            <w:pPr>
              <w:rPr>
                <w:rFonts w:cstheme="minorHAnsi"/>
              </w:rPr>
            </w:pPr>
            <w:r w:rsidRPr="004247B3">
              <w:rPr>
                <w:rFonts w:cstheme="minorHAnsi"/>
              </w:rPr>
              <w:t xml:space="preserve">ja </w:t>
            </w:r>
            <w:r w:rsidRPr="004247B3">
              <w:rPr>
                <w:rFonts w:cstheme="minorHAnsi"/>
              </w:rPr>
              <w:sym w:font="Wingdings" w:char="F0E0"/>
            </w:r>
            <w:r w:rsidRPr="004247B3">
              <w:rPr>
                <w:rFonts w:cstheme="minorHAnsi"/>
              </w:rPr>
              <w:t xml:space="preserve"> 5</w:t>
            </w:r>
          </w:p>
        </w:tc>
        <w:tc>
          <w:tcPr>
            <w:tcW w:w="851" w:type="dxa"/>
            <w:tcBorders>
              <w:top w:val="dotted" w:sz="4" w:space="0" w:color="auto"/>
            </w:tcBorders>
          </w:tcPr>
          <w:p w14:paraId="2B223BEC" w14:textId="77777777" w:rsidR="00301D58" w:rsidRPr="00F127C3" w:rsidRDefault="00301D58" w:rsidP="00301D58">
            <w:pPr>
              <w:rPr>
                <w:rFonts w:cstheme="minorHAnsi"/>
              </w:rPr>
            </w:pPr>
          </w:p>
        </w:tc>
        <w:tc>
          <w:tcPr>
            <w:tcW w:w="5107" w:type="dxa"/>
            <w:tcBorders>
              <w:top w:val="dotted" w:sz="4" w:space="0" w:color="auto"/>
            </w:tcBorders>
          </w:tcPr>
          <w:p w14:paraId="5B618B00" w14:textId="77777777" w:rsidR="00301D58" w:rsidRPr="00F127C3" w:rsidRDefault="00301D58" w:rsidP="00301D58">
            <w:pPr>
              <w:rPr>
                <w:rFonts w:cstheme="minorHAnsi"/>
              </w:rPr>
            </w:pPr>
          </w:p>
        </w:tc>
      </w:tr>
      <w:tr w:rsidR="00301D58" w:rsidRPr="00F127C3" w14:paraId="6951A0C3" w14:textId="77777777" w:rsidTr="00EA0C73">
        <w:trPr>
          <w:gridAfter w:val="1"/>
          <w:wAfter w:w="11" w:type="dxa"/>
        </w:trPr>
        <w:tc>
          <w:tcPr>
            <w:tcW w:w="562" w:type="dxa"/>
            <w:vMerge w:val="restart"/>
          </w:tcPr>
          <w:p w14:paraId="4EEFA587" w14:textId="16EE3C54" w:rsidR="00301D58" w:rsidRPr="00F127C3" w:rsidRDefault="00301D58" w:rsidP="00301D58">
            <w:pPr>
              <w:rPr>
                <w:rFonts w:cstheme="minorHAnsi"/>
              </w:rPr>
            </w:pPr>
            <w:r w:rsidRPr="004247B3">
              <w:rPr>
                <w:rFonts w:cstheme="minorHAnsi"/>
              </w:rPr>
              <w:t>2</w:t>
            </w:r>
          </w:p>
        </w:tc>
        <w:tc>
          <w:tcPr>
            <w:tcW w:w="6237" w:type="dxa"/>
            <w:vMerge w:val="restart"/>
          </w:tcPr>
          <w:p w14:paraId="5AAE09DA" w14:textId="6F9A6D5F" w:rsidR="00301D58" w:rsidRPr="00F127C3" w:rsidRDefault="00301D58" w:rsidP="00301D58">
            <w:pPr>
              <w:rPr>
                <w:rFonts w:cstheme="minorHAnsi"/>
              </w:rPr>
            </w:pPr>
            <w:r w:rsidRPr="004247B3">
              <w:rPr>
                <w:rFonts w:cstheme="minorHAnsi"/>
              </w:rPr>
              <w:t>Hat der BKV für den BK dieses MaBiS-ZP in diesem Bilanzie</w:t>
            </w:r>
            <w:r>
              <w:rPr>
                <w:rFonts w:cstheme="minorHAnsi"/>
              </w:rPr>
              <w:softHyphen/>
            </w:r>
            <w:r w:rsidRPr="004247B3">
              <w:rPr>
                <w:rFonts w:cstheme="minorHAnsi"/>
              </w:rPr>
              <w:t>rungsmonat die Aggregationsebene RZ abbestellt?</w:t>
            </w:r>
          </w:p>
        </w:tc>
        <w:tc>
          <w:tcPr>
            <w:tcW w:w="1559" w:type="dxa"/>
            <w:tcBorders>
              <w:bottom w:val="dotted" w:sz="4" w:space="0" w:color="auto"/>
            </w:tcBorders>
          </w:tcPr>
          <w:p w14:paraId="61BCD9EB" w14:textId="5D7D0CD4" w:rsidR="00301D58" w:rsidRPr="00F127C3" w:rsidRDefault="00301D58" w:rsidP="00301D58">
            <w:pPr>
              <w:rPr>
                <w:rFonts w:cstheme="minorHAnsi"/>
              </w:rPr>
            </w:pPr>
            <w:r w:rsidRPr="004247B3">
              <w:rPr>
                <w:rFonts w:cstheme="minorHAnsi"/>
                <w:lang w:val="en-US"/>
              </w:rPr>
              <w:t xml:space="preserve">ja </w:t>
            </w:r>
            <w:r w:rsidRPr="004247B3">
              <w:rPr>
                <w:rFonts w:cstheme="minorHAnsi"/>
              </w:rPr>
              <w:sym w:font="Wingdings" w:char="F0E0"/>
            </w:r>
            <w:r w:rsidRPr="004247B3">
              <w:rPr>
                <w:rFonts w:cstheme="minorHAnsi"/>
                <w:lang w:val="en-US"/>
              </w:rPr>
              <w:t xml:space="preserve"> 4</w:t>
            </w:r>
          </w:p>
        </w:tc>
        <w:tc>
          <w:tcPr>
            <w:tcW w:w="851" w:type="dxa"/>
            <w:tcBorders>
              <w:bottom w:val="dotted" w:sz="4" w:space="0" w:color="auto"/>
            </w:tcBorders>
          </w:tcPr>
          <w:p w14:paraId="2500F187" w14:textId="77777777" w:rsidR="00301D58" w:rsidRPr="00F127C3" w:rsidRDefault="00301D58" w:rsidP="00301D58">
            <w:pPr>
              <w:rPr>
                <w:rFonts w:cstheme="minorHAnsi"/>
              </w:rPr>
            </w:pPr>
          </w:p>
        </w:tc>
        <w:tc>
          <w:tcPr>
            <w:tcW w:w="5107" w:type="dxa"/>
            <w:tcBorders>
              <w:bottom w:val="dotted" w:sz="4" w:space="0" w:color="auto"/>
            </w:tcBorders>
          </w:tcPr>
          <w:p w14:paraId="303E83C3" w14:textId="2162129C"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6E034843" w14:textId="77777777" w:rsidTr="00EA0C73">
        <w:trPr>
          <w:gridAfter w:val="1"/>
          <w:wAfter w:w="11" w:type="dxa"/>
        </w:trPr>
        <w:tc>
          <w:tcPr>
            <w:tcW w:w="562" w:type="dxa"/>
            <w:vMerge/>
          </w:tcPr>
          <w:p w14:paraId="7B913945" w14:textId="77777777" w:rsidR="00301D58" w:rsidRPr="00F127C3" w:rsidRDefault="00301D58" w:rsidP="00301D58">
            <w:pPr>
              <w:rPr>
                <w:rFonts w:cstheme="minorHAnsi"/>
              </w:rPr>
            </w:pPr>
          </w:p>
        </w:tc>
        <w:tc>
          <w:tcPr>
            <w:tcW w:w="6237" w:type="dxa"/>
            <w:vMerge/>
          </w:tcPr>
          <w:p w14:paraId="0D4F0381" w14:textId="77777777" w:rsidR="00301D58" w:rsidRPr="00F127C3" w:rsidRDefault="00301D58" w:rsidP="00301D58">
            <w:pPr>
              <w:rPr>
                <w:rFonts w:cstheme="minorHAnsi"/>
              </w:rPr>
            </w:pPr>
          </w:p>
        </w:tc>
        <w:tc>
          <w:tcPr>
            <w:tcW w:w="1559" w:type="dxa"/>
            <w:tcBorders>
              <w:top w:val="dotted" w:sz="4" w:space="0" w:color="auto"/>
            </w:tcBorders>
          </w:tcPr>
          <w:p w14:paraId="2B463405" w14:textId="4A70AC3C" w:rsidR="00301D58" w:rsidRPr="00F127C3" w:rsidRDefault="00301D58" w:rsidP="00301D58">
            <w:pPr>
              <w:rPr>
                <w:rFonts w:cstheme="minorHAnsi"/>
              </w:rPr>
            </w:pPr>
            <w:r w:rsidRPr="004247B3">
              <w:rPr>
                <w:rFonts w:cstheme="minorHAnsi"/>
                <w:lang w:val="en-US"/>
              </w:rPr>
              <w:t xml:space="preserve">nein </w:t>
            </w:r>
            <w:r w:rsidRPr="004247B3">
              <w:rPr>
                <w:rFonts w:cstheme="minorHAnsi"/>
              </w:rPr>
              <w:sym w:font="Wingdings" w:char="F0E0"/>
            </w:r>
            <w:r w:rsidRPr="004247B3">
              <w:rPr>
                <w:rFonts w:cstheme="minorHAnsi"/>
                <w:lang w:val="en-US"/>
              </w:rPr>
              <w:t xml:space="preserve"> 3</w:t>
            </w:r>
          </w:p>
        </w:tc>
        <w:tc>
          <w:tcPr>
            <w:tcW w:w="851" w:type="dxa"/>
            <w:tcBorders>
              <w:top w:val="dotted" w:sz="4" w:space="0" w:color="auto"/>
            </w:tcBorders>
          </w:tcPr>
          <w:p w14:paraId="3F467A95" w14:textId="77777777" w:rsidR="00301D58" w:rsidRPr="00F127C3" w:rsidRDefault="00301D58" w:rsidP="00301D58">
            <w:pPr>
              <w:rPr>
                <w:rFonts w:cstheme="minorHAnsi"/>
              </w:rPr>
            </w:pPr>
          </w:p>
        </w:tc>
        <w:tc>
          <w:tcPr>
            <w:tcW w:w="5107" w:type="dxa"/>
            <w:tcBorders>
              <w:top w:val="dotted" w:sz="4" w:space="0" w:color="auto"/>
            </w:tcBorders>
          </w:tcPr>
          <w:p w14:paraId="0DD98D02" w14:textId="77777777" w:rsidR="00301D58" w:rsidRPr="00F127C3" w:rsidRDefault="00301D58" w:rsidP="00301D58">
            <w:pPr>
              <w:rPr>
                <w:rFonts w:cstheme="minorHAnsi"/>
              </w:rPr>
            </w:pPr>
          </w:p>
        </w:tc>
      </w:tr>
      <w:tr w:rsidR="00301D58" w:rsidRPr="00F127C3" w14:paraId="5A8D94BD" w14:textId="77777777" w:rsidTr="00EA0C73">
        <w:trPr>
          <w:gridAfter w:val="1"/>
          <w:wAfter w:w="11" w:type="dxa"/>
        </w:trPr>
        <w:tc>
          <w:tcPr>
            <w:tcW w:w="562" w:type="dxa"/>
            <w:vMerge w:val="restart"/>
          </w:tcPr>
          <w:p w14:paraId="0EF81792" w14:textId="5F8C5129" w:rsidR="00301D58" w:rsidRPr="00F127C3" w:rsidRDefault="00301D58" w:rsidP="00301D58">
            <w:pPr>
              <w:rPr>
                <w:rFonts w:cstheme="minorHAnsi"/>
              </w:rPr>
            </w:pPr>
            <w:r w:rsidRPr="004247B3">
              <w:rPr>
                <w:rFonts w:cstheme="minorHAnsi"/>
              </w:rPr>
              <w:t>3</w:t>
            </w:r>
          </w:p>
        </w:tc>
        <w:tc>
          <w:tcPr>
            <w:tcW w:w="6237" w:type="dxa"/>
            <w:vMerge w:val="restart"/>
          </w:tcPr>
          <w:p w14:paraId="5EACFECC" w14:textId="25128A2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2DB7D23E" w14:textId="534AE876" w:rsidR="00301D58" w:rsidRPr="00F127C3" w:rsidRDefault="00301D58" w:rsidP="00301D58">
            <w:pPr>
              <w:rPr>
                <w:rFonts w:cstheme="minorHAnsi"/>
              </w:rPr>
            </w:pPr>
            <w:r w:rsidRPr="004247B3">
              <w:rPr>
                <w:rFonts w:cstheme="minorHAnsi"/>
              </w:rPr>
              <w:t xml:space="preserve">ja </w:t>
            </w:r>
            <w:r w:rsidRPr="004247B3">
              <w:rPr>
                <w:rFonts w:cstheme="minorHAnsi"/>
              </w:rPr>
              <w:sym w:font="Wingdings" w:char="F0E0"/>
            </w:r>
            <w:r w:rsidRPr="004247B3">
              <w:rPr>
                <w:rFonts w:cstheme="minorHAnsi"/>
              </w:rPr>
              <w:t xml:space="preserve"> 4</w:t>
            </w:r>
          </w:p>
        </w:tc>
        <w:tc>
          <w:tcPr>
            <w:tcW w:w="851" w:type="dxa"/>
            <w:tcBorders>
              <w:bottom w:val="dotted" w:sz="4" w:space="0" w:color="auto"/>
            </w:tcBorders>
          </w:tcPr>
          <w:p w14:paraId="00097137" w14:textId="77777777" w:rsidR="00301D58" w:rsidRPr="00F127C3" w:rsidRDefault="00301D58" w:rsidP="00301D58">
            <w:pPr>
              <w:rPr>
                <w:rFonts w:cstheme="minorHAnsi"/>
              </w:rPr>
            </w:pPr>
          </w:p>
        </w:tc>
        <w:tc>
          <w:tcPr>
            <w:tcW w:w="5107" w:type="dxa"/>
            <w:tcBorders>
              <w:bottom w:val="dotted" w:sz="4" w:space="0" w:color="auto"/>
            </w:tcBorders>
          </w:tcPr>
          <w:p w14:paraId="0548F28C" w14:textId="7BC4DF17"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315BAD2A" w14:textId="77777777" w:rsidTr="00EA0C73">
        <w:trPr>
          <w:gridAfter w:val="1"/>
          <w:wAfter w:w="11" w:type="dxa"/>
        </w:trPr>
        <w:tc>
          <w:tcPr>
            <w:tcW w:w="562" w:type="dxa"/>
            <w:vMerge/>
          </w:tcPr>
          <w:p w14:paraId="049000C8" w14:textId="77777777" w:rsidR="00301D58" w:rsidRPr="00F127C3" w:rsidRDefault="00301D58" w:rsidP="00301D58">
            <w:pPr>
              <w:rPr>
                <w:rFonts w:cstheme="minorHAnsi"/>
              </w:rPr>
            </w:pPr>
          </w:p>
        </w:tc>
        <w:tc>
          <w:tcPr>
            <w:tcW w:w="6237" w:type="dxa"/>
            <w:vMerge/>
          </w:tcPr>
          <w:p w14:paraId="237AAC0F" w14:textId="77777777" w:rsidR="00301D58" w:rsidRPr="00F127C3" w:rsidRDefault="00301D58" w:rsidP="00301D58">
            <w:pPr>
              <w:rPr>
                <w:rFonts w:cstheme="minorHAnsi"/>
              </w:rPr>
            </w:pPr>
          </w:p>
        </w:tc>
        <w:tc>
          <w:tcPr>
            <w:tcW w:w="1559" w:type="dxa"/>
            <w:tcBorders>
              <w:top w:val="dotted" w:sz="4" w:space="0" w:color="auto"/>
            </w:tcBorders>
          </w:tcPr>
          <w:p w14:paraId="34278627" w14:textId="4AAF6898" w:rsidR="00301D58" w:rsidRPr="00F127C3" w:rsidRDefault="00301D58" w:rsidP="00301D58">
            <w:pPr>
              <w:rPr>
                <w:rFonts w:cstheme="minorHAnsi"/>
              </w:rPr>
            </w:pPr>
            <w:r w:rsidRPr="004247B3">
              <w:rPr>
                <w:rFonts w:cstheme="minorHAnsi"/>
              </w:rPr>
              <w:t xml:space="preserve">nein </w:t>
            </w:r>
            <w:r w:rsidRPr="004247B3">
              <w:rPr>
                <w:rFonts w:cstheme="minorHAnsi"/>
              </w:rPr>
              <w:sym w:font="Wingdings" w:char="F0E0"/>
            </w:r>
            <w:r w:rsidRPr="004247B3">
              <w:rPr>
                <w:rFonts w:cstheme="minorHAnsi"/>
              </w:rPr>
              <w:t xml:space="preserve"> Ende</w:t>
            </w:r>
          </w:p>
        </w:tc>
        <w:tc>
          <w:tcPr>
            <w:tcW w:w="851" w:type="dxa"/>
            <w:tcBorders>
              <w:top w:val="dotted" w:sz="4" w:space="0" w:color="auto"/>
            </w:tcBorders>
          </w:tcPr>
          <w:p w14:paraId="6B5263AD" w14:textId="77777777" w:rsidR="00301D58" w:rsidRPr="00F127C3" w:rsidRDefault="00301D58" w:rsidP="00301D58">
            <w:pPr>
              <w:rPr>
                <w:rFonts w:cstheme="minorHAnsi"/>
              </w:rPr>
            </w:pPr>
          </w:p>
        </w:tc>
        <w:tc>
          <w:tcPr>
            <w:tcW w:w="5107" w:type="dxa"/>
            <w:tcBorders>
              <w:top w:val="dotted" w:sz="4" w:space="0" w:color="auto"/>
            </w:tcBorders>
          </w:tcPr>
          <w:p w14:paraId="52C6D810" w14:textId="77777777" w:rsidR="00301D58" w:rsidRPr="00F127C3" w:rsidRDefault="00301D58" w:rsidP="00301D58">
            <w:pPr>
              <w:rPr>
                <w:rFonts w:cstheme="minorHAnsi"/>
              </w:rPr>
            </w:pPr>
          </w:p>
        </w:tc>
      </w:tr>
      <w:tr w:rsidR="00301D58" w:rsidRPr="00F127C3" w14:paraId="316991EE" w14:textId="77777777" w:rsidTr="00EA0C73">
        <w:trPr>
          <w:gridAfter w:val="1"/>
          <w:wAfter w:w="11" w:type="dxa"/>
        </w:trPr>
        <w:tc>
          <w:tcPr>
            <w:tcW w:w="562" w:type="dxa"/>
            <w:vMerge w:val="restart"/>
          </w:tcPr>
          <w:p w14:paraId="250EE573" w14:textId="464C7725" w:rsidR="00301D58" w:rsidRPr="00F127C3" w:rsidRDefault="00301D58" w:rsidP="00301D58">
            <w:pPr>
              <w:rPr>
                <w:rFonts w:cstheme="minorHAnsi"/>
              </w:rPr>
            </w:pPr>
            <w:r w:rsidRPr="004247B3">
              <w:rPr>
                <w:rFonts w:cstheme="minorHAnsi"/>
              </w:rPr>
              <w:t>4</w:t>
            </w:r>
          </w:p>
        </w:tc>
        <w:tc>
          <w:tcPr>
            <w:tcW w:w="6237" w:type="dxa"/>
            <w:vMerge w:val="restart"/>
          </w:tcPr>
          <w:p w14:paraId="4785214D" w14:textId="7E839DCE" w:rsidR="00301D58" w:rsidRPr="00F127C3" w:rsidRDefault="00301D58" w:rsidP="00301D58">
            <w:pPr>
              <w:rPr>
                <w:rFonts w:cstheme="minorHAnsi"/>
              </w:rPr>
            </w:pPr>
            <w:r w:rsidRPr="004247B3">
              <w:rPr>
                <w:rFonts w:cstheme="minorHAnsi"/>
              </w:rPr>
              <w:t>Erfolgt der Eingang der Zeitreihe vor Ablauf der Frist für den Erstaufschlag?</w:t>
            </w:r>
          </w:p>
        </w:tc>
        <w:tc>
          <w:tcPr>
            <w:tcW w:w="1559" w:type="dxa"/>
            <w:tcBorders>
              <w:bottom w:val="dotted" w:sz="4" w:space="0" w:color="auto"/>
            </w:tcBorders>
          </w:tcPr>
          <w:p w14:paraId="595B6D79" w14:textId="1A49E019" w:rsidR="00301D58" w:rsidRPr="00F127C3" w:rsidRDefault="00301D58" w:rsidP="00301D58">
            <w:pPr>
              <w:rPr>
                <w:rFonts w:cstheme="minorHAnsi"/>
              </w:rPr>
            </w:pPr>
            <w:r w:rsidRPr="004247B3">
              <w:rPr>
                <w:rFonts w:cstheme="minorHAnsi"/>
              </w:rPr>
              <w:t>ja</w:t>
            </w:r>
          </w:p>
        </w:tc>
        <w:tc>
          <w:tcPr>
            <w:tcW w:w="851" w:type="dxa"/>
            <w:tcBorders>
              <w:bottom w:val="dotted" w:sz="4" w:space="0" w:color="auto"/>
            </w:tcBorders>
          </w:tcPr>
          <w:p w14:paraId="2383A761" w14:textId="1F26E717" w:rsidR="00301D58" w:rsidRPr="00F127C3" w:rsidRDefault="00301D58" w:rsidP="00301D58">
            <w:pPr>
              <w:rPr>
                <w:rFonts w:cstheme="minorHAnsi"/>
              </w:rPr>
            </w:pPr>
            <w:r w:rsidRPr="004247B3">
              <w:rPr>
                <w:rFonts w:cstheme="minorHAnsi"/>
              </w:rPr>
              <w:t>A01</w:t>
            </w:r>
          </w:p>
        </w:tc>
        <w:tc>
          <w:tcPr>
            <w:tcW w:w="5107" w:type="dxa"/>
            <w:tcBorders>
              <w:bottom w:val="dotted" w:sz="4" w:space="0" w:color="auto"/>
            </w:tcBorders>
          </w:tcPr>
          <w:p w14:paraId="0CB907B6" w14:textId="327C2630" w:rsidR="00301D58" w:rsidRPr="00F127C3" w:rsidRDefault="00301D58" w:rsidP="00301D58">
            <w:pPr>
              <w:rPr>
                <w:rFonts w:cstheme="minorHAnsi"/>
              </w:rPr>
            </w:pPr>
            <w:r w:rsidRPr="004247B3">
              <w:rPr>
                <w:rFonts w:cstheme="minorHAnsi"/>
              </w:rPr>
              <w:t>Datenstatus „Abrechnungsdaten“</w:t>
            </w:r>
          </w:p>
        </w:tc>
      </w:tr>
      <w:tr w:rsidR="00301D58" w:rsidRPr="00F127C3" w14:paraId="5244F674" w14:textId="77777777" w:rsidTr="00EA0C73">
        <w:trPr>
          <w:gridAfter w:val="1"/>
          <w:wAfter w:w="11" w:type="dxa"/>
        </w:trPr>
        <w:tc>
          <w:tcPr>
            <w:tcW w:w="562" w:type="dxa"/>
            <w:vMerge/>
          </w:tcPr>
          <w:p w14:paraId="3A1035DF" w14:textId="77777777" w:rsidR="00301D58" w:rsidRPr="00F127C3" w:rsidRDefault="00301D58" w:rsidP="00301D58">
            <w:pPr>
              <w:rPr>
                <w:rFonts w:cstheme="minorHAnsi"/>
              </w:rPr>
            </w:pPr>
          </w:p>
        </w:tc>
        <w:tc>
          <w:tcPr>
            <w:tcW w:w="6237" w:type="dxa"/>
            <w:vMerge/>
          </w:tcPr>
          <w:p w14:paraId="1AEF80C2" w14:textId="77777777" w:rsidR="00301D58" w:rsidRPr="00F127C3" w:rsidRDefault="00301D58" w:rsidP="00301D58">
            <w:pPr>
              <w:rPr>
                <w:rFonts w:cstheme="minorHAnsi"/>
              </w:rPr>
            </w:pPr>
          </w:p>
        </w:tc>
        <w:tc>
          <w:tcPr>
            <w:tcW w:w="1559" w:type="dxa"/>
            <w:tcBorders>
              <w:top w:val="dotted" w:sz="4" w:space="0" w:color="auto"/>
            </w:tcBorders>
          </w:tcPr>
          <w:p w14:paraId="712B56A9" w14:textId="5FD1C831" w:rsidR="00301D58" w:rsidRPr="00F127C3" w:rsidRDefault="00301D58" w:rsidP="00301D58">
            <w:pPr>
              <w:rPr>
                <w:rFonts w:cstheme="minorHAnsi"/>
              </w:rPr>
            </w:pPr>
            <w:r w:rsidRPr="004247B3">
              <w:rPr>
                <w:rFonts w:cstheme="minorHAnsi"/>
              </w:rPr>
              <w:t>nein</w:t>
            </w:r>
          </w:p>
        </w:tc>
        <w:tc>
          <w:tcPr>
            <w:tcW w:w="851" w:type="dxa"/>
            <w:tcBorders>
              <w:top w:val="dotted" w:sz="4" w:space="0" w:color="auto"/>
            </w:tcBorders>
          </w:tcPr>
          <w:p w14:paraId="26A8767A" w14:textId="0DF9E7F4" w:rsidR="00301D58" w:rsidRPr="00F127C3" w:rsidRDefault="00301D58" w:rsidP="00301D58">
            <w:pPr>
              <w:rPr>
                <w:rFonts w:cstheme="minorHAnsi"/>
              </w:rPr>
            </w:pPr>
            <w:r w:rsidRPr="004247B3">
              <w:rPr>
                <w:rFonts w:cstheme="minorHAnsi"/>
              </w:rPr>
              <w:t>A02</w:t>
            </w:r>
          </w:p>
        </w:tc>
        <w:tc>
          <w:tcPr>
            <w:tcW w:w="5107" w:type="dxa"/>
            <w:tcBorders>
              <w:top w:val="dotted" w:sz="4" w:space="0" w:color="auto"/>
            </w:tcBorders>
          </w:tcPr>
          <w:p w14:paraId="27D5DB26" w14:textId="4744418C" w:rsidR="00301D58" w:rsidRPr="00F127C3" w:rsidRDefault="00301D58" w:rsidP="00301D58">
            <w:pPr>
              <w:rPr>
                <w:rFonts w:cstheme="minorHAnsi"/>
              </w:rPr>
            </w:pPr>
            <w:r w:rsidRPr="004247B3">
              <w:rPr>
                <w:rFonts w:cstheme="minorHAnsi"/>
              </w:rPr>
              <w:t>Datenstatus „Prüfdaten“</w:t>
            </w:r>
          </w:p>
        </w:tc>
      </w:tr>
      <w:tr w:rsidR="00301D58" w:rsidRPr="00F127C3" w14:paraId="641191A5" w14:textId="77777777" w:rsidTr="00EA0C73">
        <w:trPr>
          <w:gridAfter w:val="1"/>
          <w:wAfter w:w="11" w:type="dxa"/>
        </w:trPr>
        <w:tc>
          <w:tcPr>
            <w:tcW w:w="562" w:type="dxa"/>
            <w:vMerge w:val="restart"/>
          </w:tcPr>
          <w:p w14:paraId="3AAF9C14" w14:textId="209383C2" w:rsidR="00301D58" w:rsidRPr="00F127C3" w:rsidRDefault="00301D58" w:rsidP="00301D58">
            <w:pPr>
              <w:rPr>
                <w:rFonts w:cstheme="minorHAnsi"/>
              </w:rPr>
            </w:pPr>
            <w:r w:rsidRPr="004247B3">
              <w:rPr>
                <w:rFonts w:cstheme="minorHAnsi"/>
              </w:rPr>
              <w:t>5</w:t>
            </w:r>
          </w:p>
        </w:tc>
        <w:tc>
          <w:tcPr>
            <w:tcW w:w="6237" w:type="dxa"/>
            <w:vMerge w:val="restart"/>
          </w:tcPr>
          <w:p w14:paraId="7E03803B" w14:textId="5632728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675B56E2" w14:textId="6860A911" w:rsidR="00301D58" w:rsidRPr="00F127C3" w:rsidRDefault="00301D58" w:rsidP="00301D58">
            <w:pPr>
              <w:rPr>
                <w:rFonts w:cstheme="minorHAnsi"/>
              </w:rPr>
            </w:pPr>
            <w:r w:rsidRPr="004247B3">
              <w:rPr>
                <w:rFonts w:cstheme="minorHAnsi"/>
              </w:rPr>
              <w:t xml:space="preserve">ja </w:t>
            </w:r>
            <w:r w:rsidRPr="004247B3">
              <w:rPr>
                <w:rFonts w:cstheme="minorHAnsi"/>
              </w:rPr>
              <w:sym w:font="Wingdings" w:char="F0E0"/>
            </w:r>
            <w:r w:rsidRPr="004247B3">
              <w:rPr>
                <w:rFonts w:cstheme="minorHAnsi"/>
              </w:rPr>
              <w:t xml:space="preserve"> Ende</w:t>
            </w:r>
          </w:p>
        </w:tc>
        <w:tc>
          <w:tcPr>
            <w:tcW w:w="851" w:type="dxa"/>
            <w:tcBorders>
              <w:bottom w:val="dotted" w:sz="4" w:space="0" w:color="auto"/>
            </w:tcBorders>
          </w:tcPr>
          <w:p w14:paraId="36211B41" w14:textId="77777777" w:rsidR="00301D58" w:rsidRPr="00F127C3" w:rsidRDefault="00301D58" w:rsidP="00301D58">
            <w:pPr>
              <w:rPr>
                <w:rFonts w:cstheme="minorHAnsi"/>
              </w:rPr>
            </w:pPr>
          </w:p>
        </w:tc>
        <w:tc>
          <w:tcPr>
            <w:tcW w:w="5107" w:type="dxa"/>
            <w:tcBorders>
              <w:bottom w:val="dotted" w:sz="4" w:space="0" w:color="auto"/>
            </w:tcBorders>
          </w:tcPr>
          <w:p w14:paraId="2F1F6FD2" w14:textId="77777777" w:rsidR="00301D58" w:rsidRPr="00F127C3" w:rsidRDefault="00301D58" w:rsidP="00301D58">
            <w:pPr>
              <w:rPr>
                <w:rFonts w:cstheme="minorHAnsi"/>
              </w:rPr>
            </w:pPr>
          </w:p>
        </w:tc>
      </w:tr>
      <w:tr w:rsidR="00301D58" w:rsidRPr="00F127C3" w14:paraId="5CC8D075" w14:textId="77777777" w:rsidTr="00EA0C73">
        <w:trPr>
          <w:gridAfter w:val="1"/>
          <w:wAfter w:w="11" w:type="dxa"/>
        </w:trPr>
        <w:tc>
          <w:tcPr>
            <w:tcW w:w="562" w:type="dxa"/>
            <w:vMerge/>
          </w:tcPr>
          <w:p w14:paraId="110D564A" w14:textId="77777777" w:rsidR="00301D58" w:rsidRPr="00F127C3" w:rsidRDefault="00301D58" w:rsidP="00301D58">
            <w:pPr>
              <w:rPr>
                <w:rFonts w:cstheme="minorHAnsi"/>
              </w:rPr>
            </w:pPr>
          </w:p>
        </w:tc>
        <w:tc>
          <w:tcPr>
            <w:tcW w:w="6237" w:type="dxa"/>
            <w:vMerge/>
          </w:tcPr>
          <w:p w14:paraId="47B40536" w14:textId="77777777" w:rsidR="00301D58" w:rsidRPr="00F127C3" w:rsidRDefault="00301D58" w:rsidP="00301D58">
            <w:pPr>
              <w:rPr>
                <w:rFonts w:cstheme="minorHAnsi"/>
              </w:rPr>
            </w:pPr>
          </w:p>
        </w:tc>
        <w:tc>
          <w:tcPr>
            <w:tcW w:w="1559" w:type="dxa"/>
            <w:tcBorders>
              <w:top w:val="dotted" w:sz="4" w:space="0" w:color="auto"/>
            </w:tcBorders>
          </w:tcPr>
          <w:p w14:paraId="6038C886" w14:textId="5F42CCF6" w:rsidR="00301D58" w:rsidRPr="00F127C3" w:rsidRDefault="00301D58" w:rsidP="00301D58">
            <w:pPr>
              <w:rPr>
                <w:rFonts w:cstheme="minorHAnsi"/>
              </w:rPr>
            </w:pPr>
            <w:r w:rsidRPr="004247B3">
              <w:rPr>
                <w:rFonts w:cstheme="minorHAnsi"/>
              </w:rPr>
              <w:t xml:space="preserve">nein </w:t>
            </w:r>
            <w:r w:rsidRPr="004247B3">
              <w:rPr>
                <w:rFonts w:cstheme="minorHAnsi"/>
              </w:rPr>
              <w:sym w:font="Wingdings" w:char="F0E0"/>
            </w:r>
            <w:r w:rsidRPr="004247B3">
              <w:rPr>
                <w:rFonts w:cstheme="minorHAnsi"/>
              </w:rPr>
              <w:t xml:space="preserve"> 6</w:t>
            </w:r>
          </w:p>
        </w:tc>
        <w:tc>
          <w:tcPr>
            <w:tcW w:w="851" w:type="dxa"/>
            <w:tcBorders>
              <w:top w:val="dotted" w:sz="4" w:space="0" w:color="auto"/>
            </w:tcBorders>
          </w:tcPr>
          <w:p w14:paraId="7D71A9B2" w14:textId="77777777" w:rsidR="00301D58" w:rsidRPr="00F127C3" w:rsidRDefault="00301D58" w:rsidP="00301D58">
            <w:pPr>
              <w:rPr>
                <w:rFonts w:cstheme="minorHAnsi"/>
              </w:rPr>
            </w:pPr>
          </w:p>
        </w:tc>
        <w:tc>
          <w:tcPr>
            <w:tcW w:w="5107" w:type="dxa"/>
            <w:tcBorders>
              <w:top w:val="dotted" w:sz="4" w:space="0" w:color="auto"/>
            </w:tcBorders>
          </w:tcPr>
          <w:p w14:paraId="0C881CE2" w14:textId="20BDE6C4" w:rsidR="00301D58" w:rsidRPr="00F127C3" w:rsidRDefault="00301D58" w:rsidP="00301D58">
            <w:pPr>
              <w:rPr>
                <w:rFonts w:cstheme="minorHAnsi"/>
              </w:rPr>
            </w:pPr>
            <w:r w:rsidRPr="004247B3">
              <w:rPr>
                <w:rFonts w:cstheme="minorHAnsi"/>
              </w:rPr>
              <w:t>Setzen des Datenstatus für die Version des MaBiS-ZP auf der Aggregationsebene RZ</w:t>
            </w:r>
          </w:p>
        </w:tc>
      </w:tr>
    </w:tbl>
    <w:p w14:paraId="71C240D9" w14:textId="77777777" w:rsidR="00301D58" w:rsidRDefault="00301D5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BC6F29F" w14:textId="77777777" w:rsidTr="00301D58">
        <w:trPr>
          <w:trHeight w:val="662"/>
        </w:trPr>
        <w:tc>
          <w:tcPr>
            <w:tcW w:w="562" w:type="dxa"/>
            <w:vMerge w:val="restart"/>
          </w:tcPr>
          <w:p w14:paraId="1EF207DA" w14:textId="1262C23C" w:rsidR="00301D58" w:rsidRPr="00F127C3" w:rsidRDefault="00301D58" w:rsidP="00301D58">
            <w:pPr>
              <w:rPr>
                <w:rFonts w:cstheme="minorHAnsi"/>
              </w:rPr>
            </w:pPr>
            <w:r w:rsidRPr="004247B3">
              <w:rPr>
                <w:rFonts w:cs="Arial"/>
              </w:rPr>
              <w:lastRenderedPageBreak/>
              <w:t>6</w:t>
            </w:r>
          </w:p>
        </w:tc>
        <w:tc>
          <w:tcPr>
            <w:tcW w:w="6237" w:type="dxa"/>
            <w:vMerge w:val="restart"/>
          </w:tcPr>
          <w:p w14:paraId="4623E686" w14:textId="3B2277F3" w:rsidR="00301D58" w:rsidRPr="00F127C3" w:rsidRDefault="00301D58" w:rsidP="00301D58">
            <w:pPr>
              <w:rPr>
                <w:rFonts w:cstheme="minorHAnsi"/>
              </w:rPr>
            </w:pPr>
            <w:r w:rsidRPr="004247B3">
              <w:rPr>
                <w:rFonts w:cs="Arial"/>
              </w:rPr>
              <w:t>Erfolgt der Eingang der Zeitreihe vor Ablauf der Frist für den Erstaufschlag?</w:t>
            </w:r>
          </w:p>
        </w:tc>
        <w:tc>
          <w:tcPr>
            <w:tcW w:w="1559" w:type="dxa"/>
            <w:tcBorders>
              <w:bottom w:val="dotted" w:sz="4" w:space="0" w:color="auto"/>
            </w:tcBorders>
          </w:tcPr>
          <w:p w14:paraId="6A4F8296" w14:textId="3460888F" w:rsidR="00301D58" w:rsidRPr="00F127C3" w:rsidRDefault="00301D58" w:rsidP="00301D58">
            <w:pPr>
              <w:rPr>
                <w:rFonts w:cstheme="minorHAnsi"/>
              </w:rPr>
            </w:pPr>
            <w:r w:rsidRPr="004247B3">
              <w:rPr>
                <w:rFonts w:cs="Arial"/>
              </w:rPr>
              <w:t xml:space="preserve">ja </w:t>
            </w:r>
            <w:r w:rsidRPr="004247B3">
              <w:rPr>
                <w:rFonts w:cs="Arial"/>
              </w:rPr>
              <w:sym w:font="Wingdings" w:char="F0E0"/>
            </w:r>
            <w:r w:rsidRPr="004247B3">
              <w:rPr>
                <w:rFonts w:cs="Arial"/>
              </w:rPr>
              <w:t xml:space="preserve"> 7</w:t>
            </w:r>
          </w:p>
        </w:tc>
        <w:tc>
          <w:tcPr>
            <w:tcW w:w="851" w:type="dxa"/>
            <w:tcBorders>
              <w:bottom w:val="dotted" w:sz="4" w:space="0" w:color="auto"/>
            </w:tcBorders>
          </w:tcPr>
          <w:p w14:paraId="0751A184" w14:textId="7663A346"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677B9FA6" w14:textId="77777777" w:rsidR="00301D58" w:rsidRPr="004247B3" w:rsidRDefault="00301D58" w:rsidP="00301D58">
            <w:pPr>
              <w:rPr>
                <w:rFonts w:cs="Arial"/>
              </w:rPr>
            </w:pPr>
            <w:r w:rsidRPr="004247B3">
              <w:rPr>
                <w:rFonts w:cs="Arial"/>
              </w:rPr>
              <w:t>Datenstatus „Abrechnungsdaten“</w:t>
            </w:r>
          </w:p>
          <w:p w14:paraId="61AE0371" w14:textId="0CA8A0D0"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586C9FE8" w14:textId="77777777" w:rsidTr="00301D58">
        <w:trPr>
          <w:trHeight w:val="511"/>
        </w:trPr>
        <w:tc>
          <w:tcPr>
            <w:tcW w:w="562" w:type="dxa"/>
            <w:vMerge/>
          </w:tcPr>
          <w:p w14:paraId="4A569F2B" w14:textId="77777777" w:rsidR="00301D58" w:rsidRPr="00F127C3" w:rsidRDefault="00301D58" w:rsidP="00301D58">
            <w:pPr>
              <w:rPr>
                <w:rFonts w:cstheme="minorHAnsi"/>
              </w:rPr>
            </w:pPr>
          </w:p>
        </w:tc>
        <w:tc>
          <w:tcPr>
            <w:tcW w:w="6237" w:type="dxa"/>
            <w:vMerge/>
          </w:tcPr>
          <w:p w14:paraId="7825138D" w14:textId="77777777" w:rsidR="00301D58" w:rsidRPr="00F127C3" w:rsidRDefault="00301D58" w:rsidP="00301D58">
            <w:pPr>
              <w:rPr>
                <w:rFonts w:cstheme="minorHAnsi"/>
              </w:rPr>
            </w:pPr>
          </w:p>
        </w:tc>
        <w:tc>
          <w:tcPr>
            <w:tcW w:w="1559" w:type="dxa"/>
            <w:tcBorders>
              <w:top w:val="dotted" w:sz="4" w:space="0" w:color="auto"/>
            </w:tcBorders>
          </w:tcPr>
          <w:p w14:paraId="416C0DBF" w14:textId="3C2E088E" w:rsidR="00301D58" w:rsidRPr="00F127C3" w:rsidRDefault="00301D58" w:rsidP="00301D58">
            <w:pPr>
              <w:tabs>
                <w:tab w:val="center" w:pos="1277"/>
              </w:tabs>
              <w:rPr>
                <w:rFonts w:cstheme="minorHAnsi"/>
              </w:rPr>
            </w:pPr>
            <w:r w:rsidRPr="004247B3">
              <w:rPr>
                <w:rFonts w:cs="Arial"/>
              </w:rPr>
              <w:t xml:space="preserve">nein </w:t>
            </w:r>
            <w:r w:rsidRPr="004247B3">
              <w:rPr>
                <w:rFonts w:cs="Arial"/>
              </w:rPr>
              <w:sym w:font="Wingdings" w:char="F0E0"/>
            </w:r>
            <w:r w:rsidRPr="004247B3">
              <w:rPr>
                <w:rFonts w:cs="Arial"/>
              </w:rPr>
              <w:t xml:space="preserve"> 7</w:t>
            </w:r>
          </w:p>
        </w:tc>
        <w:tc>
          <w:tcPr>
            <w:tcW w:w="851" w:type="dxa"/>
            <w:tcBorders>
              <w:top w:val="dotted" w:sz="4" w:space="0" w:color="auto"/>
            </w:tcBorders>
          </w:tcPr>
          <w:p w14:paraId="6958263C" w14:textId="4D0B03E1"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3AA0B5D7" w14:textId="77777777" w:rsidR="00301D58" w:rsidRPr="004247B3" w:rsidRDefault="00301D58" w:rsidP="00301D58">
            <w:pPr>
              <w:rPr>
                <w:rFonts w:cs="Arial"/>
              </w:rPr>
            </w:pPr>
            <w:r w:rsidRPr="004247B3">
              <w:rPr>
                <w:rFonts w:cs="Arial"/>
              </w:rPr>
              <w:t>Datenstatus „Prüfdaten“</w:t>
            </w:r>
          </w:p>
          <w:p w14:paraId="75BFC16E" w14:textId="426CD08C"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7C4B63D3" w14:textId="77777777" w:rsidTr="00301D58">
        <w:trPr>
          <w:trHeight w:val="511"/>
        </w:trPr>
        <w:tc>
          <w:tcPr>
            <w:tcW w:w="14316" w:type="dxa"/>
            <w:gridSpan w:val="5"/>
            <w:vAlign w:val="center"/>
          </w:tcPr>
          <w:p w14:paraId="68CF85C2" w14:textId="1B7C77D0" w:rsidR="00301D58" w:rsidRPr="004247B3" w:rsidRDefault="00301D58" w:rsidP="00301D58">
            <w:pPr>
              <w:rPr>
                <w:rFonts w:cs="Arial"/>
              </w:rPr>
            </w:pPr>
            <w:r>
              <w:rPr>
                <w:rFonts w:cs="Arial"/>
              </w:rPr>
              <w:t>Die folgenden Aktionen sind je zugehörigem MaBiS-ZP auf der Aggregationsebene BG zu durchlaufen:</w:t>
            </w:r>
          </w:p>
        </w:tc>
      </w:tr>
      <w:tr w:rsidR="00301D58" w:rsidRPr="00F127C3" w14:paraId="2363EE28" w14:textId="77777777" w:rsidTr="00301D58">
        <w:trPr>
          <w:trHeight w:val="612"/>
        </w:trPr>
        <w:tc>
          <w:tcPr>
            <w:tcW w:w="562" w:type="dxa"/>
            <w:vMerge w:val="restart"/>
          </w:tcPr>
          <w:p w14:paraId="5A3F665D" w14:textId="1E5FD9DA" w:rsidR="00301D58" w:rsidRPr="00F127C3" w:rsidRDefault="00301D58" w:rsidP="00301D58">
            <w:pPr>
              <w:rPr>
                <w:rFonts w:cstheme="minorHAnsi"/>
              </w:rPr>
            </w:pPr>
            <w:r w:rsidRPr="004247B3">
              <w:rPr>
                <w:rFonts w:cs="Arial"/>
              </w:rPr>
              <w:t>7</w:t>
            </w:r>
          </w:p>
        </w:tc>
        <w:tc>
          <w:tcPr>
            <w:tcW w:w="6237" w:type="dxa"/>
            <w:vMerge w:val="restart"/>
          </w:tcPr>
          <w:p w14:paraId="4D46EAE1" w14:textId="5E35468D" w:rsidR="00301D58" w:rsidRPr="00F127C3" w:rsidRDefault="00301D58" w:rsidP="00301D58">
            <w:pPr>
              <w:rPr>
                <w:rFonts w:cstheme="minorHAnsi"/>
              </w:rPr>
            </w:pPr>
            <w:r w:rsidRPr="004247B3">
              <w:rPr>
                <w:rFonts w:cs="Arial"/>
              </w:rPr>
              <w:t>Hat die zugehörige Version auf der Aggregationsebene RZ den Datenstatus Abrechnungsdaten?</w:t>
            </w:r>
          </w:p>
        </w:tc>
        <w:tc>
          <w:tcPr>
            <w:tcW w:w="1559" w:type="dxa"/>
            <w:tcBorders>
              <w:bottom w:val="dotted" w:sz="4" w:space="0" w:color="auto"/>
            </w:tcBorders>
          </w:tcPr>
          <w:p w14:paraId="34ADA590" w14:textId="3CE07E91" w:rsidR="00301D58" w:rsidRPr="00F127C3" w:rsidRDefault="00301D58" w:rsidP="00301D58">
            <w:pPr>
              <w:rPr>
                <w:rFonts w:cstheme="minorHAnsi"/>
              </w:rPr>
            </w:pPr>
            <w:r w:rsidRPr="004247B3">
              <w:rPr>
                <w:rFonts w:cs="Arial"/>
              </w:rPr>
              <w:t>ja</w:t>
            </w:r>
          </w:p>
        </w:tc>
        <w:tc>
          <w:tcPr>
            <w:tcW w:w="851" w:type="dxa"/>
            <w:tcBorders>
              <w:bottom w:val="dotted" w:sz="4" w:space="0" w:color="auto"/>
            </w:tcBorders>
          </w:tcPr>
          <w:p w14:paraId="04B54767" w14:textId="0B64575F"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3980F5D6" w14:textId="2378910F" w:rsidR="00301D58" w:rsidRPr="00F127C3" w:rsidRDefault="00301D58" w:rsidP="00301D58">
            <w:pPr>
              <w:rPr>
                <w:rFonts w:cstheme="minorHAnsi"/>
              </w:rPr>
            </w:pPr>
            <w:r w:rsidRPr="004247B3">
              <w:rPr>
                <w:rFonts w:cs="Arial"/>
              </w:rPr>
              <w:t>Datenstatus „Abrechnungsdaten“</w:t>
            </w:r>
          </w:p>
        </w:tc>
      </w:tr>
      <w:tr w:rsidR="00301D58" w:rsidRPr="00F127C3" w14:paraId="0EEAF60B" w14:textId="77777777" w:rsidTr="00301D58">
        <w:trPr>
          <w:trHeight w:val="438"/>
        </w:trPr>
        <w:tc>
          <w:tcPr>
            <w:tcW w:w="562" w:type="dxa"/>
            <w:vMerge/>
          </w:tcPr>
          <w:p w14:paraId="4BB43F16" w14:textId="77777777" w:rsidR="00301D58" w:rsidRPr="00F127C3" w:rsidRDefault="00301D58" w:rsidP="00301D58">
            <w:pPr>
              <w:rPr>
                <w:rFonts w:cstheme="minorHAnsi"/>
              </w:rPr>
            </w:pPr>
          </w:p>
        </w:tc>
        <w:tc>
          <w:tcPr>
            <w:tcW w:w="6237" w:type="dxa"/>
            <w:vMerge/>
          </w:tcPr>
          <w:p w14:paraId="5CE4FE91" w14:textId="77777777" w:rsidR="00301D58" w:rsidRPr="00F127C3" w:rsidRDefault="00301D58" w:rsidP="00301D58">
            <w:pPr>
              <w:rPr>
                <w:rFonts w:cstheme="minorHAnsi"/>
              </w:rPr>
            </w:pPr>
          </w:p>
        </w:tc>
        <w:tc>
          <w:tcPr>
            <w:tcW w:w="1559" w:type="dxa"/>
            <w:tcBorders>
              <w:top w:val="dotted" w:sz="4" w:space="0" w:color="auto"/>
            </w:tcBorders>
          </w:tcPr>
          <w:p w14:paraId="5806D6C4" w14:textId="6361B31B" w:rsidR="00301D58" w:rsidRPr="00F127C3" w:rsidRDefault="00301D58" w:rsidP="00301D58">
            <w:pPr>
              <w:rPr>
                <w:rFonts w:cstheme="minorHAnsi"/>
              </w:rPr>
            </w:pPr>
            <w:r w:rsidRPr="004247B3">
              <w:rPr>
                <w:rFonts w:cs="Arial"/>
              </w:rPr>
              <w:t xml:space="preserve">nein </w:t>
            </w:r>
          </w:p>
        </w:tc>
        <w:tc>
          <w:tcPr>
            <w:tcW w:w="851" w:type="dxa"/>
            <w:tcBorders>
              <w:top w:val="dotted" w:sz="4" w:space="0" w:color="auto"/>
            </w:tcBorders>
          </w:tcPr>
          <w:p w14:paraId="196A1218" w14:textId="3620F7AA"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1544E3FC" w14:textId="29C9FAF8" w:rsidR="00301D58" w:rsidRPr="00F127C3" w:rsidRDefault="00301D58" w:rsidP="00301D58">
            <w:pPr>
              <w:rPr>
                <w:rFonts w:cstheme="minorHAnsi"/>
              </w:rPr>
            </w:pPr>
            <w:r w:rsidRPr="004247B3">
              <w:rPr>
                <w:rFonts w:cs="Arial"/>
              </w:rPr>
              <w:t>Datenstatus „Prüfdaten“</w:t>
            </w:r>
          </w:p>
        </w:tc>
      </w:tr>
    </w:tbl>
    <w:p w14:paraId="37668FFF" w14:textId="26D804B9" w:rsidR="00C70B11" w:rsidRDefault="00C70B11" w:rsidP="00A40CDD">
      <w:pPr>
        <w:pStyle w:val="berschrift3"/>
      </w:pPr>
      <w:bookmarkStart w:id="679" w:name="_Toc62633620"/>
      <w:bookmarkStart w:id="680" w:name="_Toc64453956"/>
      <w:bookmarkStart w:id="681" w:name="_Toc108464970"/>
      <w:r w:rsidRPr="00246E48">
        <w:t>E_0043_Datenstatus nach Vorliegen einer Prüfmitteilung vergeben</w:t>
      </w:r>
      <w:bookmarkEnd w:id="679"/>
      <w:bookmarkEnd w:id="680"/>
      <w:bookmarkEnd w:id="68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01D58" w:rsidRPr="00F127C3" w14:paraId="7897219C" w14:textId="77777777" w:rsidTr="003C5568">
        <w:trPr>
          <w:trHeight w:val="454"/>
        </w:trPr>
        <w:tc>
          <w:tcPr>
            <w:tcW w:w="14327" w:type="dxa"/>
            <w:gridSpan w:val="6"/>
            <w:shd w:val="clear" w:color="auto" w:fill="D8DFE4"/>
            <w:vAlign w:val="center"/>
          </w:tcPr>
          <w:p w14:paraId="4179CC15" w14:textId="70CC0AF6" w:rsidR="00301D58" w:rsidRPr="00CF6B07" w:rsidRDefault="00301D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01D58" w:rsidRPr="00F127C3" w14:paraId="0AE3C3A2" w14:textId="77777777" w:rsidTr="003C5568">
        <w:trPr>
          <w:gridAfter w:val="1"/>
          <w:wAfter w:w="11" w:type="dxa"/>
        </w:trPr>
        <w:tc>
          <w:tcPr>
            <w:tcW w:w="562" w:type="dxa"/>
            <w:shd w:val="clear" w:color="auto" w:fill="D8DFE4"/>
          </w:tcPr>
          <w:p w14:paraId="58F151A9"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3CD6A121"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10F03593" w14:textId="77777777" w:rsidR="00301D58" w:rsidRPr="00CF6B07" w:rsidRDefault="00301D58" w:rsidP="004C073D">
            <w:pPr>
              <w:ind w:left="55"/>
              <w:contextualSpacing/>
              <w:rPr>
                <w:rFonts w:cstheme="minorHAnsi"/>
              </w:rPr>
            </w:pPr>
            <w:r w:rsidRPr="00CF6B07">
              <w:rPr>
                <w:rFonts w:cstheme="minorHAnsi"/>
              </w:rPr>
              <w:t>Prüfergebnis</w:t>
            </w:r>
          </w:p>
        </w:tc>
        <w:tc>
          <w:tcPr>
            <w:tcW w:w="851" w:type="dxa"/>
            <w:shd w:val="clear" w:color="auto" w:fill="D8DFE4"/>
          </w:tcPr>
          <w:p w14:paraId="6A43FFEC"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DBDF16D"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13237E04" w14:textId="77777777" w:rsidTr="003C5568">
        <w:trPr>
          <w:gridAfter w:val="1"/>
          <w:wAfter w:w="11" w:type="dxa"/>
        </w:trPr>
        <w:tc>
          <w:tcPr>
            <w:tcW w:w="562" w:type="dxa"/>
            <w:vMerge w:val="restart"/>
          </w:tcPr>
          <w:p w14:paraId="5ED4D9F1" w14:textId="177E1A83" w:rsidR="00301D58" w:rsidRPr="00F127C3" w:rsidRDefault="00301D58" w:rsidP="00301D58">
            <w:pPr>
              <w:rPr>
                <w:rFonts w:cstheme="minorHAnsi"/>
              </w:rPr>
            </w:pPr>
            <w:r w:rsidRPr="00A40CDD">
              <w:rPr>
                <w:rFonts w:cstheme="minorHAnsi"/>
              </w:rPr>
              <w:t>1</w:t>
            </w:r>
          </w:p>
        </w:tc>
        <w:tc>
          <w:tcPr>
            <w:tcW w:w="6237" w:type="dxa"/>
            <w:vMerge w:val="restart"/>
          </w:tcPr>
          <w:p w14:paraId="26B9E651" w14:textId="5BCBD5C0" w:rsidR="00301D58" w:rsidRPr="00F127C3" w:rsidRDefault="00301D58" w:rsidP="00301D58">
            <w:pPr>
              <w:rPr>
                <w:rFonts w:cstheme="minorHAnsi"/>
              </w:rPr>
            </w:pPr>
            <w:r w:rsidRPr="00A40CDD">
              <w:rPr>
                <w:rFonts w:cstheme="minorHAnsi"/>
              </w:rPr>
              <w:t>Befindet sich der MaBiS-ZP auf der Aggregationsebene RZ?</w:t>
            </w:r>
          </w:p>
        </w:tc>
        <w:tc>
          <w:tcPr>
            <w:tcW w:w="1559" w:type="dxa"/>
            <w:tcBorders>
              <w:bottom w:val="dotted" w:sz="4" w:space="0" w:color="auto"/>
            </w:tcBorders>
          </w:tcPr>
          <w:p w14:paraId="44C57D41" w14:textId="35D40F80" w:rsidR="00301D58" w:rsidRPr="00F127C3" w:rsidRDefault="00301D58" w:rsidP="00301D58">
            <w:pPr>
              <w:rPr>
                <w:rFonts w:cstheme="minorHAnsi"/>
              </w:rPr>
            </w:pPr>
            <w:r w:rsidRPr="00A40CDD">
              <w:rPr>
                <w:rFonts w:cstheme="minorHAnsi"/>
              </w:rPr>
              <w:t xml:space="preserve">nein </w:t>
            </w:r>
            <w:r w:rsidRPr="00A40CDD">
              <w:rPr>
                <w:rFonts w:cstheme="minorHAnsi"/>
              </w:rPr>
              <w:sym w:font="Wingdings" w:char="F0E0"/>
            </w:r>
            <w:r w:rsidRPr="00A40CDD">
              <w:rPr>
                <w:rFonts w:cstheme="minorHAnsi"/>
              </w:rPr>
              <w:t xml:space="preserve"> 2</w:t>
            </w:r>
          </w:p>
        </w:tc>
        <w:tc>
          <w:tcPr>
            <w:tcW w:w="851" w:type="dxa"/>
            <w:tcBorders>
              <w:bottom w:val="dotted" w:sz="4" w:space="0" w:color="auto"/>
            </w:tcBorders>
          </w:tcPr>
          <w:p w14:paraId="6762F98F" w14:textId="77777777" w:rsidR="00301D58" w:rsidRPr="00F127C3" w:rsidRDefault="00301D58" w:rsidP="00301D58">
            <w:pPr>
              <w:rPr>
                <w:rFonts w:cstheme="minorHAnsi"/>
              </w:rPr>
            </w:pPr>
          </w:p>
        </w:tc>
        <w:tc>
          <w:tcPr>
            <w:tcW w:w="5107" w:type="dxa"/>
            <w:tcBorders>
              <w:bottom w:val="dotted" w:sz="4" w:space="0" w:color="auto"/>
            </w:tcBorders>
          </w:tcPr>
          <w:p w14:paraId="5B0CBFB6" w14:textId="77777777" w:rsidR="00301D58" w:rsidRPr="00F127C3" w:rsidRDefault="00301D58" w:rsidP="00301D58">
            <w:pPr>
              <w:rPr>
                <w:rFonts w:cstheme="minorHAnsi"/>
              </w:rPr>
            </w:pPr>
          </w:p>
        </w:tc>
      </w:tr>
      <w:tr w:rsidR="00301D58" w:rsidRPr="00F127C3" w14:paraId="6EA157FA" w14:textId="77777777" w:rsidTr="003C5568">
        <w:trPr>
          <w:gridAfter w:val="1"/>
          <w:wAfter w:w="11" w:type="dxa"/>
        </w:trPr>
        <w:tc>
          <w:tcPr>
            <w:tcW w:w="562" w:type="dxa"/>
            <w:vMerge/>
          </w:tcPr>
          <w:p w14:paraId="53A60B36" w14:textId="77777777" w:rsidR="00301D58" w:rsidRPr="00F127C3" w:rsidRDefault="00301D58" w:rsidP="00301D58">
            <w:pPr>
              <w:rPr>
                <w:rFonts w:cstheme="minorHAnsi"/>
              </w:rPr>
            </w:pPr>
          </w:p>
        </w:tc>
        <w:tc>
          <w:tcPr>
            <w:tcW w:w="6237" w:type="dxa"/>
            <w:vMerge/>
          </w:tcPr>
          <w:p w14:paraId="2408F375" w14:textId="77777777" w:rsidR="00301D58" w:rsidRPr="00F127C3" w:rsidRDefault="00301D58" w:rsidP="00301D58">
            <w:pPr>
              <w:rPr>
                <w:rFonts w:cstheme="minorHAnsi"/>
              </w:rPr>
            </w:pPr>
          </w:p>
        </w:tc>
        <w:tc>
          <w:tcPr>
            <w:tcW w:w="1559" w:type="dxa"/>
            <w:tcBorders>
              <w:top w:val="dotted" w:sz="4" w:space="0" w:color="auto"/>
            </w:tcBorders>
          </w:tcPr>
          <w:p w14:paraId="06708502" w14:textId="236378CB" w:rsidR="00301D58" w:rsidRPr="00F127C3" w:rsidRDefault="00301D58" w:rsidP="00301D58">
            <w:pPr>
              <w:rPr>
                <w:rFonts w:cstheme="minorHAnsi"/>
              </w:rPr>
            </w:pPr>
            <w:r w:rsidRPr="00A40CDD">
              <w:rPr>
                <w:rFonts w:cstheme="minorHAnsi"/>
              </w:rPr>
              <w:t xml:space="preserve">ja </w:t>
            </w:r>
            <w:r w:rsidRPr="00A40CDD">
              <w:rPr>
                <w:rFonts w:cstheme="minorHAnsi"/>
              </w:rPr>
              <w:sym w:font="Wingdings" w:char="F0E0"/>
            </w:r>
            <w:r w:rsidRPr="00A40CDD">
              <w:rPr>
                <w:rFonts w:cstheme="minorHAnsi"/>
              </w:rPr>
              <w:t xml:space="preserve"> 8</w:t>
            </w:r>
          </w:p>
        </w:tc>
        <w:tc>
          <w:tcPr>
            <w:tcW w:w="851" w:type="dxa"/>
            <w:tcBorders>
              <w:top w:val="dotted" w:sz="4" w:space="0" w:color="auto"/>
            </w:tcBorders>
          </w:tcPr>
          <w:p w14:paraId="25AB455E" w14:textId="77777777" w:rsidR="00301D58" w:rsidRPr="00F127C3" w:rsidRDefault="00301D58" w:rsidP="00301D58">
            <w:pPr>
              <w:rPr>
                <w:rFonts w:cstheme="minorHAnsi"/>
              </w:rPr>
            </w:pPr>
          </w:p>
        </w:tc>
        <w:tc>
          <w:tcPr>
            <w:tcW w:w="5107" w:type="dxa"/>
            <w:tcBorders>
              <w:top w:val="dotted" w:sz="4" w:space="0" w:color="auto"/>
            </w:tcBorders>
          </w:tcPr>
          <w:p w14:paraId="3690DDFF" w14:textId="77777777" w:rsidR="00301D58" w:rsidRPr="00F127C3" w:rsidRDefault="00301D58" w:rsidP="00301D58">
            <w:pPr>
              <w:rPr>
                <w:rFonts w:cstheme="minorHAnsi"/>
              </w:rPr>
            </w:pPr>
          </w:p>
        </w:tc>
      </w:tr>
      <w:tr w:rsidR="00301D58" w:rsidRPr="00F127C3" w14:paraId="364C90CF" w14:textId="77777777" w:rsidTr="003C5568">
        <w:trPr>
          <w:gridAfter w:val="1"/>
          <w:wAfter w:w="11" w:type="dxa"/>
        </w:trPr>
        <w:tc>
          <w:tcPr>
            <w:tcW w:w="562" w:type="dxa"/>
            <w:vMerge w:val="restart"/>
          </w:tcPr>
          <w:p w14:paraId="3EB8F194" w14:textId="3A1DCEAD" w:rsidR="00301D58" w:rsidRPr="00F127C3" w:rsidRDefault="00301D58" w:rsidP="00301D58">
            <w:pPr>
              <w:rPr>
                <w:rFonts w:cstheme="minorHAnsi"/>
              </w:rPr>
            </w:pPr>
            <w:r w:rsidRPr="00A40CDD">
              <w:rPr>
                <w:rFonts w:cstheme="minorHAnsi"/>
              </w:rPr>
              <w:t>2</w:t>
            </w:r>
          </w:p>
        </w:tc>
        <w:tc>
          <w:tcPr>
            <w:tcW w:w="6237" w:type="dxa"/>
            <w:vMerge w:val="restart"/>
          </w:tcPr>
          <w:p w14:paraId="58189A00" w14:textId="42364DAA" w:rsidR="00301D58" w:rsidRPr="00F127C3" w:rsidRDefault="00301D58" w:rsidP="00301D58">
            <w:pPr>
              <w:rPr>
                <w:rFonts w:cstheme="minorHAnsi"/>
              </w:rPr>
            </w:pPr>
            <w:r w:rsidRPr="00A40CDD">
              <w:rPr>
                <w:rFonts w:cstheme="minorHAnsi"/>
              </w:rPr>
              <w:t>Hat der BKV für den BK dieses MaBiS-ZP in diesem Bilanzie</w:t>
            </w:r>
            <w:r>
              <w:rPr>
                <w:rFonts w:cstheme="minorHAnsi"/>
              </w:rPr>
              <w:softHyphen/>
            </w:r>
            <w:r w:rsidRPr="00A40CDD">
              <w:rPr>
                <w:rFonts w:cstheme="minorHAnsi"/>
              </w:rPr>
              <w:t>rungsmonat die Aggregationsebene RZ abbestellt?</w:t>
            </w:r>
          </w:p>
        </w:tc>
        <w:tc>
          <w:tcPr>
            <w:tcW w:w="1559" w:type="dxa"/>
            <w:tcBorders>
              <w:bottom w:val="dotted" w:sz="4" w:space="0" w:color="auto"/>
            </w:tcBorders>
          </w:tcPr>
          <w:p w14:paraId="42D8C6AB" w14:textId="0C0CF569" w:rsidR="00301D58" w:rsidRPr="00F127C3" w:rsidRDefault="00301D58" w:rsidP="00301D58">
            <w:pPr>
              <w:rPr>
                <w:rFonts w:cstheme="minorHAnsi"/>
              </w:rPr>
            </w:pPr>
            <w:r w:rsidRPr="00A40CDD">
              <w:rPr>
                <w:rFonts w:cstheme="minorHAnsi"/>
                <w:lang w:val="en-US"/>
              </w:rPr>
              <w:t xml:space="preserve">ja </w:t>
            </w:r>
            <w:r w:rsidRPr="00A40CDD">
              <w:rPr>
                <w:rFonts w:cstheme="minorHAnsi"/>
                <w:lang w:val="en-US"/>
              </w:rPr>
              <w:sym w:font="Wingdings" w:char="F0E0"/>
            </w:r>
            <w:r w:rsidRPr="00A40CDD">
              <w:rPr>
                <w:rFonts w:cstheme="minorHAnsi"/>
                <w:lang w:val="en-US"/>
              </w:rPr>
              <w:t xml:space="preserve"> 4</w:t>
            </w:r>
          </w:p>
        </w:tc>
        <w:tc>
          <w:tcPr>
            <w:tcW w:w="851" w:type="dxa"/>
            <w:tcBorders>
              <w:bottom w:val="dotted" w:sz="4" w:space="0" w:color="auto"/>
            </w:tcBorders>
          </w:tcPr>
          <w:p w14:paraId="114A71B4" w14:textId="77777777" w:rsidR="00301D58" w:rsidRPr="00F127C3" w:rsidRDefault="00301D58" w:rsidP="00301D58">
            <w:pPr>
              <w:rPr>
                <w:rFonts w:cstheme="minorHAnsi"/>
              </w:rPr>
            </w:pPr>
          </w:p>
        </w:tc>
        <w:tc>
          <w:tcPr>
            <w:tcW w:w="5107" w:type="dxa"/>
            <w:tcBorders>
              <w:bottom w:val="dotted" w:sz="4" w:space="0" w:color="auto"/>
            </w:tcBorders>
          </w:tcPr>
          <w:p w14:paraId="6FF8C939" w14:textId="682F672D"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BA6AAC3" w14:textId="77777777" w:rsidTr="003C5568">
        <w:trPr>
          <w:gridAfter w:val="1"/>
          <w:wAfter w:w="11" w:type="dxa"/>
        </w:trPr>
        <w:tc>
          <w:tcPr>
            <w:tcW w:w="562" w:type="dxa"/>
            <w:vMerge/>
          </w:tcPr>
          <w:p w14:paraId="325C2DD7" w14:textId="77777777" w:rsidR="00301D58" w:rsidRPr="00F127C3" w:rsidRDefault="00301D58" w:rsidP="00301D58">
            <w:pPr>
              <w:rPr>
                <w:rFonts w:cstheme="minorHAnsi"/>
              </w:rPr>
            </w:pPr>
          </w:p>
        </w:tc>
        <w:tc>
          <w:tcPr>
            <w:tcW w:w="6237" w:type="dxa"/>
            <w:vMerge/>
          </w:tcPr>
          <w:p w14:paraId="15576660" w14:textId="77777777" w:rsidR="00301D58" w:rsidRPr="00F127C3" w:rsidRDefault="00301D58" w:rsidP="00301D58">
            <w:pPr>
              <w:rPr>
                <w:rFonts w:cstheme="minorHAnsi"/>
              </w:rPr>
            </w:pPr>
          </w:p>
        </w:tc>
        <w:tc>
          <w:tcPr>
            <w:tcW w:w="1559" w:type="dxa"/>
            <w:tcBorders>
              <w:top w:val="dotted" w:sz="4" w:space="0" w:color="auto"/>
            </w:tcBorders>
          </w:tcPr>
          <w:p w14:paraId="54FF3F79" w14:textId="7D9625BA" w:rsidR="00301D58" w:rsidRPr="00F127C3" w:rsidRDefault="00301D58" w:rsidP="00301D58">
            <w:pPr>
              <w:rPr>
                <w:rFonts w:cstheme="minorHAnsi"/>
              </w:rPr>
            </w:pPr>
            <w:r w:rsidRPr="00A40CDD">
              <w:rPr>
                <w:rFonts w:cstheme="minorHAnsi"/>
                <w:lang w:val="en-US"/>
              </w:rPr>
              <w:t xml:space="preserve">nein </w:t>
            </w:r>
            <w:r w:rsidRPr="00A40CDD">
              <w:rPr>
                <w:rFonts w:cstheme="minorHAnsi"/>
              </w:rPr>
              <w:sym w:font="Wingdings" w:char="F0E0"/>
            </w:r>
            <w:r w:rsidRPr="00A40CDD">
              <w:rPr>
                <w:rFonts w:cstheme="minorHAnsi"/>
                <w:lang w:val="en-US"/>
              </w:rPr>
              <w:t xml:space="preserve"> 3</w:t>
            </w:r>
          </w:p>
        </w:tc>
        <w:tc>
          <w:tcPr>
            <w:tcW w:w="851" w:type="dxa"/>
            <w:tcBorders>
              <w:top w:val="dotted" w:sz="4" w:space="0" w:color="auto"/>
            </w:tcBorders>
          </w:tcPr>
          <w:p w14:paraId="5F32F38D" w14:textId="77777777" w:rsidR="00301D58" w:rsidRPr="00F127C3" w:rsidRDefault="00301D58" w:rsidP="00301D58">
            <w:pPr>
              <w:rPr>
                <w:rFonts w:cstheme="minorHAnsi"/>
              </w:rPr>
            </w:pPr>
          </w:p>
        </w:tc>
        <w:tc>
          <w:tcPr>
            <w:tcW w:w="5107" w:type="dxa"/>
            <w:tcBorders>
              <w:top w:val="dotted" w:sz="4" w:space="0" w:color="auto"/>
            </w:tcBorders>
          </w:tcPr>
          <w:p w14:paraId="40B645F5" w14:textId="77777777" w:rsidR="00301D58" w:rsidRPr="00F127C3" w:rsidRDefault="00301D58" w:rsidP="00301D58">
            <w:pPr>
              <w:rPr>
                <w:rFonts w:cstheme="minorHAnsi"/>
              </w:rPr>
            </w:pPr>
          </w:p>
        </w:tc>
      </w:tr>
      <w:tr w:rsidR="00301D58" w:rsidRPr="00F127C3" w14:paraId="3E7B6876" w14:textId="77777777" w:rsidTr="003C5568">
        <w:trPr>
          <w:gridAfter w:val="1"/>
          <w:wAfter w:w="11" w:type="dxa"/>
        </w:trPr>
        <w:tc>
          <w:tcPr>
            <w:tcW w:w="562" w:type="dxa"/>
            <w:vMerge w:val="restart"/>
          </w:tcPr>
          <w:p w14:paraId="33F1BDC0" w14:textId="04323E7E" w:rsidR="00301D58" w:rsidRPr="00F127C3" w:rsidRDefault="00301D58" w:rsidP="00301D58">
            <w:pPr>
              <w:rPr>
                <w:rFonts w:cstheme="minorHAnsi"/>
              </w:rPr>
            </w:pPr>
            <w:r w:rsidRPr="00A40CDD">
              <w:rPr>
                <w:rFonts w:cstheme="minorHAnsi"/>
              </w:rPr>
              <w:lastRenderedPageBreak/>
              <w:t>3</w:t>
            </w:r>
          </w:p>
        </w:tc>
        <w:tc>
          <w:tcPr>
            <w:tcW w:w="6237" w:type="dxa"/>
            <w:vMerge w:val="restart"/>
          </w:tcPr>
          <w:p w14:paraId="5C095075" w14:textId="16942D3C" w:rsidR="00301D58" w:rsidRPr="00F127C3" w:rsidRDefault="00301D58" w:rsidP="00301D58">
            <w:pPr>
              <w:rPr>
                <w:rFonts w:cstheme="minorHAnsi"/>
              </w:rPr>
            </w:pPr>
            <w:r w:rsidRPr="00A40CDD">
              <w:rPr>
                <w:rFonts w:cstheme="minorHAnsi"/>
              </w:rPr>
              <w:t>Hat der BKV für diesen Bilanzierungsmonat bereits mit</w:t>
            </w:r>
            <w:r>
              <w:rPr>
                <w:rFonts w:cstheme="minorHAnsi"/>
              </w:rPr>
              <w:t>-</w:t>
            </w:r>
            <w:r w:rsidRPr="00A40CDD">
              <w:rPr>
                <w:rFonts w:cstheme="minorHAnsi"/>
              </w:rPr>
              <w:t>geteilt, dass die weiteren Prüfungen auf Ebene des BG stattfinden müssen?</w:t>
            </w:r>
          </w:p>
        </w:tc>
        <w:tc>
          <w:tcPr>
            <w:tcW w:w="1559" w:type="dxa"/>
            <w:tcBorders>
              <w:bottom w:val="dotted" w:sz="4" w:space="0" w:color="auto"/>
            </w:tcBorders>
          </w:tcPr>
          <w:p w14:paraId="6C606CF2" w14:textId="4D9818E2" w:rsidR="00301D58" w:rsidRPr="00F127C3" w:rsidRDefault="00301D58" w:rsidP="00301D58">
            <w:pPr>
              <w:rPr>
                <w:rFonts w:cstheme="minorHAnsi"/>
              </w:rPr>
            </w:pPr>
            <w:r w:rsidRPr="00A40CDD">
              <w:rPr>
                <w:rFonts w:cstheme="minorHAnsi"/>
                <w:lang w:val="en-US"/>
              </w:rPr>
              <w:t xml:space="preserve">ja </w:t>
            </w:r>
            <w:r w:rsidRPr="00A40CDD">
              <w:rPr>
                <w:rFonts w:cstheme="minorHAnsi"/>
                <w:lang w:val="en-US"/>
              </w:rPr>
              <w:sym w:font="Wingdings" w:char="F0E0"/>
            </w:r>
            <w:r w:rsidRPr="00A40CDD">
              <w:rPr>
                <w:rFonts w:cstheme="minorHAnsi"/>
                <w:lang w:val="en-US"/>
              </w:rPr>
              <w:t xml:space="preserve"> 4</w:t>
            </w:r>
          </w:p>
        </w:tc>
        <w:tc>
          <w:tcPr>
            <w:tcW w:w="851" w:type="dxa"/>
            <w:tcBorders>
              <w:bottom w:val="dotted" w:sz="4" w:space="0" w:color="auto"/>
            </w:tcBorders>
          </w:tcPr>
          <w:p w14:paraId="4A4074F4" w14:textId="77777777" w:rsidR="00301D58" w:rsidRPr="00F127C3" w:rsidRDefault="00301D58" w:rsidP="00301D58">
            <w:pPr>
              <w:rPr>
                <w:rFonts w:cstheme="minorHAnsi"/>
              </w:rPr>
            </w:pPr>
          </w:p>
        </w:tc>
        <w:tc>
          <w:tcPr>
            <w:tcW w:w="5107" w:type="dxa"/>
            <w:tcBorders>
              <w:bottom w:val="dotted" w:sz="4" w:space="0" w:color="auto"/>
            </w:tcBorders>
          </w:tcPr>
          <w:p w14:paraId="25D383FE" w14:textId="5EFF77E2"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1304143" w14:textId="77777777" w:rsidTr="003C5568">
        <w:trPr>
          <w:gridAfter w:val="1"/>
          <w:wAfter w:w="11" w:type="dxa"/>
        </w:trPr>
        <w:tc>
          <w:tcPr>
            <w:tcW w:w="562" w:type="dxa"/>
            <w:vMerge/>
          </w:tcPr>
          <w:p w14:paraId="1F6351C2" w14:textId="77777777" w:rsidR="00301D58" w:rsidRPr="00F127C3" w:rsidRDefault="00301D58" w:rsidP="00301D58">
            <w:pPr>
              <w:rPr>
                <w:rFonts w:cstheme="minorHAnsi"/>
              </w:rPr>
            </w:pPr>
          </w:p>
        </w:tc>
        <w:tc>
          <w:tcPr>
            <w:tcW w:w="6237" w:type="dxa"/>
            <w:vMerge/>
          </w:tcPr>
          <w:p w14:paraId="40443F9E" w14:textId="77777777" w:rsidR="00301D58" w:rsidRPr="00F127C3" w:rsidRDefault="00301D58" w:rsidP="00301D58">
            <w:pPr>
              <w:rPr>
                <w:rFonts w:cstheme="minorHAnsi"/>
              </w:rPr>
            </w:pPr>
          </w:p>
        </w:tc>
        <w:tc>
          <w:tcPr>
            <w:tcW w:w="1559" w:type="dxa"/>
            <w:tcBorders>
              <w:top w:val="dotted" w:sz="4" w:space="0" w:color="auto"/>
            </w:tcBorders>
          </w:tcPr>
          <w:p w14:paraId="15495676" w14:textId="09A6F485" w:rsidR="00301D58" w:rsidRPr="00F127C3" w:rsidRDefault="00301D58" w:rsidP="00301D58">
            <w:pPr>
              <w:rPr>
                <w:rFonts w:cstheme="minorHAnsi"/>
              </w:rPr>
            </w:pPr>
            <w:r w:rsidRPr="00A40CDD">
              <w:rPr>
                <w:rFonts w:cstheme="minorHAnsi"/>
                <w:lang w:val="en-US"/>
              </w:rPr>
              <w:t xml:space="preserve">nein </w:t>
            </w:r>
            <w:r w:rsidRPr="00A40CDD">
              <w:rPr>
                <w:rFonts w:cstheme="minorHAnsi"/>
              </w:rPr>
              <w:sym w:font="Wingdings" w:char="F0E0"/>
            </w:r>
            <w:r w:rsidRPr="00A40CDD">
              <w:rPr>
                <w:rFonts w:cstheme="minorHAnsi"/>
              </w:rPr>
              <w:t xml:space="preserve"> Ende</w:t>
            </w:r>
          </w:p>
        </w:tc>
        <w:tc>
          <w:tcPr>
            <w:tcW w:w="851" w:type="dxa"/>
            <w:tcBorders>
              <w:top w:val="dotted" w:sz="4" w:space="0" w:color="auto"/>
            </w:tcBorders>
          </w:tcPr>
          <w:p w14:paraId="398699FA" w14:textId="77777777" w:rsidR="00301D58" w:rsidRPr="00F127C3" w:rsidRDefault="00301D58" w:rsidP="00301D58">
            <w:pPr>
              <w:rPr>
                <w:rFonts w:cstheme="minorHAnsi"/>
              </w:rPr>
            </w:pPr>
          </w:p>
        </w:tc>
        <w:tc>
          <w:tcPr>
            <w:tcW w:w="5107" w:type="dxa"/>
            <w:tcBorders>
              <w:top w:val="dotted" w:sz="4" w:space="0" w:color="auto"/>
            </w:tcBorders>
          </w:tcPr>
          <w:p w14:paraId="7BCDCCA1" w14:textId="77777777" w:rsidR="00301D58" w:rsidRPr="00F127C3" w:rsidRDefault="00301D58" w:rsidP="00301D58">
            <w:pPr>
              <w:rPr>
                <w:rFonts w:cstheme="minorHAnsi"/>
              </w:rPr>
            </w:pPr>
          </w:p>
        </w:tc>
      </w:tr>
      <w:tr w:rsidR="00301D58" w:rsidRPr="00F127C3" w14:paraId="02BF8EF5" w14:textId="77777777" w:rsidTr="003C5568">
        <w:trPr>
          <w:gridAfter w:val="1"/>
          <w:wAfter w:w="11" w:type="dxa"/>
        </w:trPr>
        <w:tc>
          <w:tcPr>
            <w:tcW w:w="562" w:type="dxa"/>
            <w:vMerge w:val="restart"/>
          </w:tcPr>
          <w:p w14:paraId="53447C15" w14:textId="64FF3681" w:rsidR="00301D58" w:rsidRPr="00F127C3" w:rsidRDefault="00301D58" w:rsidP="00301D58">
            <w:pPr>
              <w:rPr>
                <w:rFonts w:cstheme="minorHAnsi"/>
              </w:rPr>
            </w:pPr>
            <w:r w:rsidRPr="00A40CDD">
              <w:rPr>
                <w:rFonts w:cstheme="minorHAnsi"/>
              </w:rPr>
              <w:t>4</w:t>
            </w:r>
          </w:p>
        </w:tc>
        <w:tc>
          <w:tcPr>
            <w:tcW w:w="6237" w:type="dxa"/>
            <w:vMerge w:val="restart"/>
          </w:tcPr>
          <w:p w14:paraId="05591C2E" w14:textId="2DDAE8CD" w:rsidR="00301D58" w:rsidRPr="00F127C3" w:rsidRDefault="00301D58" w:rsidP="00301D58">
            <w:pPr>
              <w:rPr>
                <w:rFonts w:cstheme="minorHAnsi"/>
              </w:rPr>
            </w:pPr>
            <w:r w:rsidRPr="00A40CDD">
              <w:rPr>
                <w:rFonts w:cstheme="minorHAnsi"/>
              </w:rPr>
              <w:t>Ist die eingegangene Prüfmitteilung positiv?</w:t>
            </w:r>
          </w:p>
        </w:tc>
        <w:tc>
          <w:tcPr>
            <w:tcW w:w="1559" w:type="dxa"/>
            <w:tcBorders>
              <w:bottom w:val="dotted" w:sz="4" w:space="0" w:color="auto"/>
            </w:tcBorders>
          </w:tcPr>
          <w:p w14:paraId="469ACF6D" w14:textId="4221D691"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3C1463B6" w14:textId="27314734"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28855728"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1E6D5507"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6363A98F" w14:textId="77777777" w:rsidR="00301D58" w:rsidRPr="00A40CDD" w:rsidRDefault="00301D58" w:rsidP="00301D58">
            <w:pPr>
              <w:rPr>
                <w:rFonts w:cstheme="minorHAnsi"/>
              </w:rPr>
            </w:pPr>
            <w:r w:rsidRPr="00A40CDD">
              <w:rPr>
                <w:rFonts w:cstheme="minorHAnsi"/>
              </w:rPr>
              <w:t>A02</w:t>
            </w:r>
            <w:r w:rsidRPr="00A40CDD">
              <w:rPr>
                <w:rFonts w:cstheme="minorHAnsi"/>
              </w:rPr>
              <w:tab/>
              <w:t>Datenstatus „Prüfdaten“</w:t>
            </w:r>
          </w:p>
          <w:p w14:paraId="016CBFC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75421228" w14:textId="4404D256"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C96119F" w14:textId="77777777" w:rsidTr="003C5568">
        <w:trPr>
          <w:gridAfter w:val="1"/>
          <w:wAfter w:w="11" w:type="dxa"/>
        </w:trPr>
        <w:tc>
          <w:tcPr>
            <w:tcW w:w="562" w:type="dxa"/>
            <w:vMerge/>
          </w:tcPr>
          <w:p w14:paraId="09DBFB63" w14:textId="77777777" w:rsidR="00301D58" w:rsidRPr="00F127C3" w:rsidRDefault="00301D58" w:rsidP="00301D58">
            <w:pPr>
              <w:rPr>
                <w:rFonts w:cstheme="minorHAnsi"/>
              </w:rPr>
            </w:pPr>
          </w:p>
        </w:tc>
        <w:tc>
          <w:tcPr>
            <w:tcW w:w="6237" w:type="dxa"/>
            <w:vMerge/>
          </w:tcPr>
          <w:p w14:paraId="5747C927" w14:textId="77777777" w:rsidR="00301D58" w:rsidRPr="00F127C3" w:rsidRDefault="00301D58" w:rsidP="00301D58">
            <w:pPr>
              <w:rPr>
                <w:rFonts w:cstheme="minorHAnsi"/>
              </w:rPr>
            </w:pPr>
          </w:p>
        </w:tc>
        <w:tc>
          <w:tcPr>
            <w:tcW w:w="1559" w:type="dxa"/>
            <w:tcBorders>
              <w:top w:val="dotted" w:sz="4" w:space="0" w:color="auto"/>
            </w:tcBorders>
          </w:tcPr>
          <w:p w14:paraId="77FCB2E0" w14:textId="0805FFD1" w:rsidR="00301D58" w:rsidRPr="00F127C3" w:rsidRDefault="00301D58" w:rsidP="00301D58">
            <w:pPr>
              <w:rPr>
                <w:rFonts w:cstheme="minorHAnsi"/>
              </w:rPr>
            </w:pPr>
            <w:r w:rsidRPr="00A40CDD">
              <w:rPr>
                <w:rFonts w:cstheme="minorHAnsi"/>
              </w:rPr>
              <w:t xml:space="preserve">ja </w:t>
            </w:r>
            <w:r w:rsidRPr="00A40CDD">
              <w:rPr>
                <w:rFonts w:cstheme="minorHAnsi"/>
              </w:rPr>
              <w:sym w:font="Wingdings" w:char="F0E0"/>
            </w:r>
            <w:r w:rsidRPr="00A40CDD">
              <w:rPr>
                <w:rFonts w:cstheme="minorHAnsi"/>
              </w:rPr>
              <w:t xml:space="preserve"> 5</w:t>
            </w:r>
          </w:p>
        </w:tc>
        <w:tc>
          <w:tcPr>
            <w:tcW w:w="851" w:type="dxa"/>
            <w:tcBorders>
              <w:top w:val="dotted" w:sz="4" w:space="0" w:color="auto"/>
            </w:tcBorders>
          </w:tcPr>
          <w:p w14:paraId="34672480" w14:textId="77777777" w:rsidR="00301D58" w:rsidRPr="00F127C3" w:rsidRDefault="00301D58" w:rsidP="00301D58">
            <w:pPr>
              <w:rPr>
                <w:rFonts w:cstheme="minorHAnsi"/>
              </w:rPr>
            </w:pPr>
          </w:p>
        </w:tc>
        <w:tc>
          <w:tcPr>
            <w:tcW w:w="5107" w:type="dxa"/>
            <w:tcBorders>
              <w:top w:val="dotted" w:sz="4" w:space="0" w:color="auto"/>
            </w:tcBorders>
          </w:tcPr>
          <w:p w14:paraId="73F01658" w14:textId="77777777" w:rsidR="00301D58" w:rsidRPr="00F127C3" w:rsidRDefault="00301D58" w:rsidP="00301D58">
            <w:pPr>
              <w:rPr>
                <w:rFonts w:cstheme="minorHAnsi"/>
              </w:rPr>
            </w:pPr>
          </w:p>
        </w:tc>
      </w:tr>
      <w:tr w:rsidR="00301D58" w:rsidRPr="00F127C3" w14:paraId="2BC7D582" w14:textId="77777777" w:rsidTr="003C5568">
        <w:trPr>
          <w:gridAfter w:val="1"/>
          <w:wAfter w:w="11" w:type="dxa"/>
        </w:trPr>
        <w:tc>
          <w:tcPr>
            <w:tcW w:w="562" w:type="dxa"/>
            <w:vMerge w:val="restart"/>
          </w:tcPr>
          <w:p w14:paraId="042EF115" w14:textId="384E4508" w:rsidR="00301D58" w:rsidRPr="00F127C3" w:rsidRDefault="00301D58" w:rsidP="00301D58">
            <w:pPr>
              <w:rPr>
                <w:rFonts w:cstheme="minorHAnsi"/>
              </w:rPr>
            </w:pPr>
            <w:r w:rsidRPr="00A40CDD">
              <w:rPr>
                <w:rFonts w:cstheme="minorHAnsi"/>
              </w:rPr>
              <w:t>5</w:t>
            </w:r>
          </w:p>
        </w:tc>
        <w:tc>
          <w:tcPr>
            <w:tcW w:w="6237" w:type="dxa"/>
            <w:vMerge w:val="restart"/>
          </w:tcPr>
          <w:p w14:paraId="17E370D2" w14:textId="007F4A2F" w:rsidR="00301D58" w:rsidRPr="00F127C3" w:rsidRDefault="00301D58" w:rsidP="00301D58">
            <w:pPr>
              <w:rPr>
                <w:rFonts w:cstheme="minorHAnsi"/>
              </w:rPr>
            </w:pPr>
            <w:r w:rsidRPr="00A40CDD">
              <w:rPr>
                <w:rFonts w:cstheme="minorHAnsi"/>
              </w:rPr>
              <w:t>Liegt der Datenstatus „Prüfdaten“ vor?</w:t>
            </w:r>
          </w:p>
        </w:tc>
        <w:tc>
          <w:tcPr>
            <w:tcW w:w="1559" w:type="dxa"/>
            <w:tcBorders>
              <w:bottom w:val="dotted" w:sz="4" w:space="0" w:color="auto"/>
            </w:tcBorders>
          </w:tcPr>
          <w:p w14:paraId="0B6BF8FE" w14:textId="2E4DAC9D"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483BCD70" w14:textId="74E3DE12"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64CB587A"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680E332F"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03CE7D6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39451F20" w14:textId="23AC838C"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58A84CA" w14:textId="77777777" w:rsidTr="003C5568">
        <w:trPr>
          <w:gridAfter w:val="1"/>
          <w:wAfter w:w="11" w:type="dxa"/>
        </w:trPr>
        <w:tc>
          <w:tcPr>
            <w:tcW w:w="562" w:type="dxa"/>
            <w:vMerge/>
          </w:tcPr>
          <w:p w14:paraId="2C56AFA0" w14:textId="77777777" w:rsidR="00301D58" w:rsidRPr="00F127C3" w:rsidRDefault="00301D58" w:rsidP="00301D58">
            <w:pPr>
              <w:rPr>
                <w:rFonts w:cstheme="minorHAnsi"/>
              </w:rPr>
            </w:pPr>
          </w:p>
        </w:tc>
        <w:tc>
          <w:tcPr>
            <w:tcW w:w="6237" w:type="dxa"/>
            <w:vMerge/>
          </w:tcPr>
          <w:p w14:paraId="149C46F9" w14:textId="77777777" w:rsidR="00301D58" w:rsidRPr="00F127C3" w:rsidRDefault="00301D58" w:rsidP="00301D58">
            <w:pPr>
              <w:rPr>
                <w:rFonts w:cstheme="minorHAnsi"/>
              </w:rPr>
            </w:pPr>
          </w:p>
        </w:tc>
        <w:tc>
          <w:tcPr>
            <w:tcW w:w="1559" w:type="dxa"/>
            <w:tcBorders>
              <w:top w:val="dotted" w:sz="4" w:space="0" w:color="auto"/>
            </w:tcBorders>
          </w:tcPr>
          <w:p w14:paraId="4A5B7AA0" w14:textId="2C3F6A20" w:rsidR="00301D58" w:rsidRPr="00F127C3" w:rsidRDefault="00301D58" w:rsidP="00301D58">
            <w:pPr>
              <w:rPr>
                <w:rFonts w:cstheme="minorHAnsi"/>
              </w:rPr>
            </w:pPr>
            <w:r w:rsidRPr="00A40CDD">
              <w:rPr>
                <w:rFonts w:cstheme="minorHAnsi"/>
              </w:rPr>
              <w:t xml:space="preserve">ja </w:t>
            </w:r>
            <w:r w:rsidRPr="00A40CDD">
              <w:rPr>
                <w:rFonts w:cstheme="minorHAnsi"/>
              </w:rPr>
              <w:sym w:font="Wingdings" w:char="F0E0"/>
            </w:r>
            <w:r w:rsidRPr="00A40CDD">
              <w:rPr>
                <w:rFonts w:cstheme="minorHAnsi"/>
              </w:rPr>
              <w:t xml:space="preserve"> 6</w:t>
            </w:r>
          </w:p>
        </w:tc>
        <w:tc>
          <w:tcPr>
            <w:tcW w:w="851" w:type="dxa"/>
            <w:tcBorders>
              <w:top w:val="dotted" w:sz="4" w:space="0" w:color="auto"/>
            </w:tcBorders>
          </w:tcPr>
          <w:p w14:paraId="327C207F" w14:textId="77777777" w:rsidR="00301D58" w:rsidRPr="00F127C3" w:rsidRDefault="00301D58" w:rsidP="00301D58">
            <w:pPr>
              <w:rPr>
                <w:rFonts w:cstheme="minorHAnsi"/>
              </w:rPr>
            </w:pPr>
          </w:p>
        </w:tc>
        <w:tc>
          <w:tcPr>
            <w:tcW w:w="5107" w:type="dxa"/>
            <w:tcBorders>
              <w:top w:val="dotted" w:sz="4" w:space="0" w:color="auto"/>
            </w:tcBorders>
          </w:tcPr>
          <w:p w14:paraId="5EF76FD7" w14:textId="77777777" w:rsidR="00301D58" w:rsidRPr="00F127C3" w:rsidRDefault="00301D58" w:rsidP="00301D58">
            <w:pPr>
              <w:rPr>
                <w:rFonts w:cstheme="minorHAnsi"/>
              </w:rPr>
            </w:pPr>
          </w:p>
        </w:tc>
      </w:tr>
      <w:tr w:rsidR="00301D58" w:rsidRPr="00F127C3" w14:paraId="1788859A" w14:textId="77777777" w:rsidTr="003C5568">
        <w:trPr>
          <w:gridAfter w:val="1"/>
          <w:wAfter w:w="11" w:type="dxa"/>
          <w:trHeight w:val="662"/>
        </w:trPr>
        <w:tc>
          <w:tcPr>
            <w:tcW w:w="562" w:type="dxa"/>
            <w:vMerge w:val="restart"/>
          </w:tcPr>
          <w:p w14:paraId="3E15129F" w14:textId="17D7266B" w:rsidR="00301D58" w:rsidRPr="00F127C3" w:rsidRDefault="00301D58" w:rsidP="00301D58">
            <w:pPr>
              <w:rPr>
                <w:rFonts w:cstheme="minorHAnsi"/>
              </w:rPr>
            </w:pPr>
            <w:r w:rsidRPr="00A40CDD">
              <w:rPr>
                <w:rFonts w:cstheme="minorHAnsi"/>
              </w:rPr>
              <w:t>6</w:t>
            </w:r>
          </w:p>
        </w:tc>
        <w:tc>
          <w:tcPr>
            <w:tcW w:w="6237" w:type="dxa"/>
            <w:vMerge w:val="restart"/>
          </w:tcPr>
          <w:p w14:paraId="4978446A" w14:textId="33E993B7" w:rsidR="00301D58" w:rsidRPr="00F127C3" w:rsidRDefault="00301D58" w:rsidP="00301D58">
            <w:pPr>
              <w:rPr>
                <w:rFonts w:cstheme="minorHAnsi"/>
              </w:rPr>
            </w:pPr>
            <w:r w:rsidRPr="00A40CDD">
              <w:rPr>
                <w:rFonts w:cstheme="minorHAnsi"/>
              </w:rPr>
              <w:t>Erfolgt der Eingang der Prüfmitteilung vor Ablauf der Frist für die Clearingphase der BKA (ohne KBKA)?</w:t>
            </w:r>
          </w:p>
        </w:tc>
        <w:tc>
          <w:tcPr>
            <w:tcW w:w="1559" w:type="dxa"/>
            <w:tcBorders>
              <w:bottom w:val="dotted" w:sz="4" w:space="0" w:color="auto"/>
            </w:tcBorders>
          </w:tcPr>
          <w:p w14:paraId="25E56A81" w14:textId="22D499D7"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6D33A217" w14:textId="511E9616" w:rsidR="00301D58" w:rsidRPr="00F127C3" w:rsidRDefault="00301D58" w:rsidP="00301D58">
            <w:pPr>
              <w:rPr>
                <w:rFonts w:cstheme="minorHAnsi"/>
              </w:rPr>
            </w:pPr>
            <w:r w:rsidRPr="00A40CDD">
              <w:rPr>
                <w:rFonts w:cstheme="minorHAnsi"/>
              </w:rPr>
              <w:t>A01</w:t>
            </w:r>
          </w:p>
        </w:tc>
        <w:tc>
          <w:tcPr>
            <w:tcW w:w="5107" w:type="dxa"/>
            <w:tcBorders>
              <w:bottom w:val="dotted" w:sz="4" w:space="0" w:color="auto"/>
            </w:tcBorders>
          </w:tcPr>
          <w:p w14:paraId="70DE3447" w14:textId="1D70A0B0" w:rsidR="00301D58" w:rsidRPr="00F127C3" w:rsidRDefault="00301D58" w:rsidP="00301D58">
            <w:pPr>
              <w:rPr>
                <w:rFonts w:cstheme="minorHAnsi"/>
              </w:rPr>
            </w:pPr>
            <w:r w:rsidRPr="00A40CDD">
              <w:rPr>
                <w:rFonts w:cstheme="minorHAnsi"/>
              </w:rPr>
              <w:t>Datenstatus „Abrechnungsdaten“</w:t>
            </w:r>
          </w:p>
        </w:tc>
      </w:tr>
      <w:tr w:rsidR="00301D58" w:rsidRPr="00F127C3" w14:paraId="2E895E85" w14:textId="77777777" w:rsidTr="003C5568">
        <w:trPr>
          <w:gridAfter w:val="1"/>
          <w:wAfter w:w="11" w:type="dxa"/>
          <w:trHeight w:val="511"/>
        </w:trPr>
        <w:tc>
          <w:tcPr>
            <w:tcW w:w="562" w:type="dxa"/>
            <w:vMerge/>
          </w:tcPr>
          <w:p w14:paraId="6B7A1785" w14:textId="77777777" w:rsidR="00301D58" w:rsidRPr="00F127C3" w:rsidRDefault="00301D58" w:rsidP="00301D58">
            <w:pPr>
              <w:rPr>
                <w:rFonts w:cstheme="minorHAnsi"/>
              </w:rPr>
            </w:pPr>
          </w:p>
        </w:tc>
        <w:tc>
          <w:tcPr>
            <w:tcW w:w="6237" w:type="dxa"/>
            <w:vMerge/>
          </w:tcPr>
          <w:p w14:paraId="45E53A75" w14:textId="77777777" w:rsidR="00301D58" w:rsidRPr="00F127C3" w:rsidRDefault="00301D58" w:rsidP="00301D58">
            <w:pPr>
              <w:rPr>
                <w:rFonts w:cstheme="minorHAnsi"/>
              </w:rPr>
            </w:pPr>
          </w:p>
        </w:tc>
        <w:tc>
          <w:tcPr>
            <w:tcW w:w="1559" w:type="dxa"/>
            <w:tcBorders>
              <w:top w:val="dotted" w:sz="4" w:space="0" w:color="auto"/>
            </w:tcBorders>
          </w:tcPr>
          <w:p w14:paraId="06007F23" w14:textId="04D1397D" w:rsidR="00301D58" w:rsidRPr="00F127C3" w:rsidRDefault="00301D58" w:rsidP="00301D58">
            <w:pPr>
              <w:tabs>
                <w:tab w:val="center" w:pos="1277"/>
              </w:tabs>
              <w:rPr>
                <w:rFonts w:cstheme="minorHAnsi"/>
              </w:rPr>
            </w:pPr>
            <w:r w:rsidRPr="00A40CDD">
              <w:rPr>
                <w:rFonts w:cstheme="minorHAnsi"/>
              </w:rPr>
              <w:t xml:space="preserve">nein </w:t>
            </w:r>
            <w:r w:rsidRPr="00A40CDD">
              <w:rPr>
                <w:rFonts w:cstheme="minorHAnsi"/>
              </w:rPr>
              <w:sym w:font="Wingdings" w:char="F0E0"/>
            </w:r>
            <w:r w:rsidRPr="00A40CDD">
              <w:rPr>
                <w:rFonts w:cstheme="minorHAnsi"/>
              </w:rPr>
              <w:t xml:space="preserve"> 7</w:t>
            </w:r>
          </w:p>
        </w:tc>
        <w:tc>
          <w:tcPr>
            <w:tcW w:w="851" w:type="dxa"/>
            <w:tcBorders>
              <w:top w:val="dotted" w:sz="4" w:space="0" w:color="auto"/>
            </w:tcBorders>
          </w:tcPr>
          <w:p w14:paraId="5C1A1304" w14:textId="77777777" w:rsidR="00301D58" w:rsidRPr="00F127C3" w:rsidRDefault="00301D58" w:rsidP="00301D58">
            <w:pPr>
              <w:rPr>
                <w:rFonts w:cstheme="minorHAnsi"/>
              </w:rPr>
            </w:pPr>
          </w:p>
        </w:tc>
        <w:tc>
          <w:tcPr>
            <w:tcW w:w="5107" w:type="dxa"/>
            <w:tcBorders>
              <w:top w:val="dotted" w:sz="4" w:space="0" w:color="auto"/>
            </w:tcBorders>
          </w:tcPr>
          <w:p w14:paraId="6F586E38" w14:textId="77777777" w:rsidR="00301D58" w:rsidRPr="00F127C3" w:rsidRDefault="00301D58" w:rsidP="00301D58">
            <w:pPr>
              <w:rPr>
                <w:rFonts w:cstheme="minorHAnsi"/>
              </w:rPr>
            </w:pPr>
          </w:p>
        </w:tc>
      </w:tr>
    </w:tbl>
    <w:p w14:paraId="0A82AAA0"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6D6682D" w14:textId="77777777" w:rsidTr="003C5568">
        <w:trPr>
          <w:trHeight w:val="740"/>
        </w:trPr>
        <w:tc>
          <w:tcPr>
            <w:tcW w:w="562" w:type="dxa"/>
            <w:vMerge w:val="restart"/>
          </w:tcPr>
          <w:p w14:paraId="66FBD7AD" w14:textId="3A207704" w:rsidR="00301D58" w:rsidRPr="00F127C3" w:rsidRDefault="00301D58" w:rsidP="00301D58">
            <w:pPr>
              <w:rPr>
                <w:rFonts w:cstheme="minorHAnsi"/>
              </w:rPr>
            </w:pPr>
            <w:r w:rsidRPr="00A40CDD">
              <w:rPr>
                <w:rFonts w:cstheme="minorHAnsi"/>
              </w:rPr>
              <w:lastRenderedPageBreak/>
              <w:t>7</w:t>
            </w:r>
          </w:p>
        </w:tc>
        <w:tc>
          <w:tcPr>
            <w:tcW w:w="6237" w:type="dxa"/>
            <w:vMerge w:val="restart"/>
          </w:tcPr>
          <w:p w14:paraId="668DED00" w14:textId="6368AE3E" w:rsidR="00301D58" w:rsidRPr="00F127C3" w:rsidRDefault="00301D58" w:rsidP="00301D58">
            <w:pPr>
              <w:rPr>
                <w:rFonts w:cstheme="minorHAnsi"/>
              </w:rPr>
            </w:pPr>
            <w:r w:rsidRPr="00A40CDD">
              <w:rPr>
                <w:rFonts w:cstheme="minorHAnsi"/>
              </w:rPr>
              <w:t>Erfolgt der Eingang der Prüfmitteilung vor Ablauf der Frist für die Clearingphase KBKA?</w:t>
            </w:r>
          </w:p>
        </w:tc>
        <w:tc>
          <w:tcPr>
            <w:tcW w:w="1559" w:type="dxa"/>
            <w:tcBorders>
              <w:bottom w:val="dotted" w:sz="4" w:space="0" w:color="auto"/>
            </w:tcBorders>
          </w:tcPr>
          <w:p w14:paraId="6DC9FB14" w14:textId="41F16D18"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78B2258C" w14:textId="65F31320" w:rsidR="00301D58" w:rsidRPr="00F127C3" w:rsidRDefault="00301D58" w:rsidP="00301D58">
            <w:pPr>
              <w:rPr>
                <w:rFonts w:cstheme="minorHAnsi"/>
              </w:rPr>
            </w:pPr>
            <w:r w:rsidRPr="00A40CDD">
              <w:rPr>
                <w:rFonts w:cstheme="minorHAnsi"/>
              </w:rPr>
              <w:t>A04</w:t>
            </w:r>
          </w:p>
        </w:tc>
        <w:tc>
          <w:tcPr>
            <w:tcW w:w="5107" w:type="dxa"/>
            <w:tcBorders>
              <w:bottom w:val="dotted" w:sz="4" w:space="0" w:color="auto"/>
            </w:tcBorders>
          </w:tcPr>
          <w:p w14:paraId="655772A7" w14:textId="3931918F" w:rsidR="00301D58" w:rsidRPr="00F127C3" w:rsidRDefault="00301D58" w:rsidP="00301D58">
            <w:pPr>
              <w:rPr>
                <w:rFonts w:cstheme="minorHAnsi"/>
              </w:rPr>
            </w:pPr>
            <w:r w:rsidRPr="00A40CDD">
              <w:rPr>
                <w:rFonts w:cstheme="minorHAnsi"/>
              </w:rPr>
              <w:t>Datenstatus „Abrechnungsdaten KBKA“</w:t>
            </w:r>
          </w:p>
        </w:tc>
      </w:tr>
      <w:tr w:rsidR="00301D58" w:rsidRPr="00F127C3" w14:paraId="04ED2C1C" w14:textId="77777777" w:rsidTr="003C5568">
        <w:trPr>
          <w:trHeight w:val="438"/>
        </w:trPr>
        <w:tc>
          <w:tcPr>
            <w:tcW w:w="562" w:type="dxa"/>
            <w:vMerge/>
          </w:tcPr>
          <w:p w14:paraId="4A677BAF" w14:textId="77777777" w:rsidR="00301D58" w:rsidRPr="00F127C3" w:rsidRDefault="00301D58" w:rsidP="00301D58">
            <w:pPr>
              <w:rPr>
                <w:rFonts w:cstheme="minorHAnsi"/>
              </w:rPr>
            </w:pPr>
          </w:p>
        </w:tc>
        <w:tc>
          <w:tcPr>
            <w:tcW w:w="6237" w:type="dxa"/>
            <w:vMerge/>
          </w:tcPr>
          <w:p w14:paraId="7F00D3A5" w14:textId="77777777" w:rsidR="00301D58" w:rsidRPr="00F127C3" w:rsidRDefault="00301D58" w:rsidP="00301D58">
            <w:pPr>
              <w:rPr>
                <w:rFonts w:cstheme="minorHAnsi"/>
              </w:rPr>
            </w:pPr>
          </w:p>
        </w:tc>
        <w:tc>
          <w:tcPr>
            <w:tcW w:w="1559" w:type="dxa"/>
            <w:tcBorders>
              <w:top w:val="dotted" w:sz="4" w:space="0" w:color="auto"/>
            </w:tcBorders>
          </w:tcPr>
          <w:p w14:paraId="5DC4506F" w14:textId="3DA9FA1C" w:rsidR="00301D58" w:rsidRPr="00F127C3" w:rsidRDefault="00301D58" w:rsidP="00301D58">
            <w:pPr>
              <w:rPr>
                <w:rFonts w:cstheme="minorHAnsi"/>
              </w:rPr>
            </w:pPr>
            <w:r w:rsidRPr="00A40CDD">
              <w:rPr>
                <w:rFonts w:cstheme="minorHAnsi"/>
              </w:rPr>
              <w:t xml:space="preserve">nein </w:t>
            </w:r>
            <w:r w:rsidRPr="00A40CDD">
              <w:rPr>
                <w:rFonts w:cstheme="minorHAnsi"/>
              </w:rPr>
              <w:sym w:font="Wingdings" w:char="F0E0"/>
            </w:r>
            <w:r w:rsidRPr="00A40CDD">
              <w:rPr>
                <w:rFonts w:cstheme="minorHAnsi"/>
              </w:rPr>
              <w:t xml:space="preserve"> Ende</w:t>
            </w:r>
          </w:p>
        </w:tc>
        <w:tc>
          <w:tcPr>
            <w:tcW w:w="851" w:type="dxa"/>
            <w:tcBorders>
              <w:top w:val="dotted" w:sz="4" w:space="0" w:color="auto"/>
            </w:tcBorders>
          </w:tcPr>
          <w:p w14:paraId="4F4E96F4" w14:textId="77777777" w:rsidR="00301D58" w:rsidRPr="00F127C3" w:rsidRDefault="00301D58" w:rsidP="00301D58">
            <w:pPr>
              <w:rPr>
                <w:rFonts w:cstheme="minorHAnsi"/>
              </w:rPr>
            </w:pPr>
          </w:p>
        </w:tc>
        <w:tc>
          <w:tcPr>
            <w:tcW w:w="5107" w:type="dxa"/>
            <w:tcBorders>
              <w:top w:val="dotted" w:sz="4" w:space="0" w:color="auto"/>
            </w:tcBorders>
          </w:tcPr>
          <w:p w14:paraId="1501E64F" w14:textId="77777777" w:rsidR="00301D58" w:rsidRPr="00F127C3" w:rsidRDefault="00301D58" w:rsidP="00301D58">
            <w:pPr>
              <w:rPr>
                <w:rFonts w:cstheme="minorHAnsi"/>
              </w:rPr>
            </w:pPr>
          </w:p>
        </w:tc>
      </w:tr>
      <w:tr w:rsidR="00301D58" w:rsidRPr="00F127C3" w14:paraId="198F9DBA" w14:textId="77777777" w:rsidTr="003C5568">
        <w:trPr>
          <w:trHeight w:val="728"/>
        </w:trPr>
        <w:tc>
          <w:tcPr>
            <w:tcW w:w="562" w:type="dxa"/>
            <w:vMerge w:val="restart"/>
          </w:tcPr>
          <w:p w14:paraId="19C1E59F" w14:textId="3CECD1DF" w:rsidR="00301D58" w:rsidRPr="00F127C3" w:rsidRDefault="00301D58" w:rsidP="00301D58">
            <w:pPr>
              <w:rPr>
                <w:rFonts w:cstheme="minorHAnsi"/>
              </w:rPr>
            </w:pPr>
            <w:r w:rsidRPr="00A40CDD">
              <w:rPr>
                <w:rFonts w:cstheme="minorHAnsi"/>
              </w:rPr>
              <w:t>8</w:t>
            </w:r>
          </w:p>
        </w:tc>
        <w:tc>
          <w:tcPr>
            <w:tcW w:w="6237" w:type="dxa"/>
            <w:vMerge w:val="restart"/>
          </w:tcPr>
          <w:p w14:paraId="3E92C81F" w14:textId="643C3FB6" w:rsidR="00301D58" w:rsidRPr="00F127C3" w:rsidRDefault="00301D58" w:rsidP="00301D58">
            <w:pPr>
              <w:rPr>
                <w:rFonts w:cstheme="minorHAnsi"/>
              </w:rPr>
            </w:pPr>
            <w:r w:rsidRPr="00A40CDD">
              <w:rPr>
                <w:rFonts w:cstheme="minorHAnsi"/>
              </w:rPr>
              <w:t>Hat der BKV für diesen Bilanzierungsmonat bereits mitgeteilt, dass die weiteren Prüfungen auf Ebene des BG stattfinden müssen?</w:t>
            </w:r>
          </w:p>
        </w:tc>
        <w:tc>
          <w:tcPr>
            <w:tcW w:w="1559" w:type="dxa"/>
            <w:tcBorders>
              <w:bottom w:val="dotted" w:sz="4" w:space="0" w:color="auto"/>
            </w:tcBorders>
          </w:tcPr>
          <w:p w14:paraId="2014326B" w14:textId="766511F0" w:rsidR="00301D58" w:rsidRPr="00F127C3" w:rsidRDefault="00301D58" w:rsidP="00301D58">
            <w:pPr>
              <w:rPr>
                <w:rFonts w:cstheme="minorHAnsi"/>
              </w:rPr>
            </w:pPr>
            <w:r w:rsidRPr="00A40CDD">
              <w:rPr>
                <w:rFonts w:cstheme="minorHAnsi"/>
              </w:rPr>
              <w:t xml:space="preserve">ja </w:t>
            </w:r>
            <w:r w:rsidRPr="00A40CDD">
              <w:rPr>
                <w:rFonts w:cstheme="minorHAnsi"/>
              </w:rPr>
              <w:sym w:font="Wingdings" w:char="F0E0"/>
            </w:r>
            <w:r w:rsidRPr="00A40CDD">
              <w:rPr>
                <w:rFonts w:cstheme="minorHAnsi"/>
              </w:rPr>
              <w:t xml:space="preserve"> Ende</w:t>
            </w:r>
          </w:p>
        </w:tc>
        <w:tc>
          <w:tcPr>
            <w:tcW w:w="851" w:type="dxa"/>
            <w:tcBorders>
              <w:bottom w:val="dotted" w:sz="4" w:space="0" w:color="auto"/>
            </w:tcBorders>
          </w:tcPr>
          <w:p w14:paraId="41DEEE97" w14:textId="77777777" w:rsidR="00301D58" w:rsidRPr="00F127C3" w:rsidRDefault="00301D58" w:rsidP="00301D58">
            <w:pPr>
              <w:rPr>
                <w:rFonts w:cstheme="minorHAnsi"/>
              </w:rPr>
            </w:pPr>
          </w:p>
        </w:tc>
        <w:tc>
          <w:tcPr>
            <w:tcW w:w="5107" w:type="dxa"/>
            <w:tcBorders>
              <w:bottom w:val="dotted" w:sz="4" w:space="0" w:color="auto"/>
            </w:tcBorders>
          </w:tcPr>
          <w:p w14:paraId="2073E7C8" w14:textId="77777777" w:rsidR="00301D58" w:rsidRPr="00F127C3" w:rsidRDefault="00301D58" w:rsidP="00301D58">
            <w:pPr>
              <w:rPr>
                <w:rFonts w:cstheme="minorHAnsi"/>
              </w:rPr>
            </w:pPr>
          </w:p>
        </w:tc>
      </w:tr>
      <w:tr w:rsidR="00301D58" w:rsidRPr="00F127C3" w14:paraId="41707829" w14:textId="77777777" w:rsidTr="003C5568">
        <w:trPr>
          <w:trHeight w:val="461"/>
        </w:trPr>
        <w:tc>
          <w:tcPr>
            <w:tcW w:w="562" w:type="dxa"/>
            <w:vMerge/>
          </w:tcPr>
          <w:p w14:paraId="35A2B9A5" w14:textId="77777777" w:rsidR="00301D58" w:rsidRPr="00F127C3" w:rsidRDefault="00301D58" w:rsidP="00301D58">
            <w:pPr>
              <w:rPr>
                <w:rFonts w:cstheme="minorHAnsi"/>
              </w:rPr>
            </w:pPr>
          </w:p>
        </w:tc>
        <w:tc>
          <w:tcPr>
            <w:tcW w:w="6237" w:type="dxa"/>
            <w:vMerge/>
          </w:tcPr>
          <w:p w14:paraId="3EB8B6F3" w14:textId="77777777" w:rsidR="00301D58" w:rsidRPr="00F127C3" w:rsidRDefault="00301D58" w:rsidP="00301D58">
            <w:pPr>
              <w:rPr>
                <w:rFonts w:cstheme="minorHAnsi"/>
              </w:rPr>
            </w:pPr>
          </w:p>
        </w:tc>
        <w:tc>
          <w:tcPr>
            <w:tcW w:w="1559" w:type="dxa"/>
            <w:tcBorders>
              <w:top w:val="dotted" w:sz="4" w:space="0" w:color="auto"/>
            </w:tcBorders>
          </w:tcPr>
          <w:p w14:paraId="4F4F511B" w14:textId="1E6E28D0" w:rsidR="00301D58" w:rsidRPr="00F127C3" w:rsidRDefault="00301D58" w:rsidP="00301D58">
            <w:pPr>
              <w:rPr>
                <w:rFonts w:cstheme="minorHAnsi"/>
              </w:rPr>
            </w:pPr>
            <w:r w:rsidRPr="00A40CDD">
              <w:rPr>
                <w:rFonts w:cstheme="minorHAnsi"/>
              </w:rPr>
              <w:t xml:space="preserve">nein </w:t>
            </w:r>
            <w:r w:rsidRPr="00A40CDD">
              <w:rPr>
                <w:rFonts w:cstheme="minorHAnsi"/>
              </w:rPr>
              <w:sym w:font="Wingdings" w:char="F0E0"/>
            </w:r>
            <w:r w:rsidRPr="00A40CDD">
              <w:rPr>
                <w:rFonts w:cstheme="minorHAnsi"/>
              </w:rPr>
              <w:t xml:space="preserve"> 9</w:t>
            </w:r>
          </w:p>
        </w:tc>
        <w:tc>
          <w:tcPr>
            <w:tcW w:w="851" w:type="dxa"/>
            <w:tcBorders>
              <w:top w:val="dotted" w:sz="4" w:space="0" w:color="auto"/>
            </w:tcBorders>
          </w:tcPr>
          <w:p w14:paraId="30E767EE" w14:textId="77777777" w:rsidR="00301D58" w:rsidRPr="00F127C3" w:rsidRDefault="00301D58" w:rsidP="00301D58">
            <w:pPr>
              <w:rPr>
                <w:rFonts w:cstheme="minorHAnsi"/>
              </w:rPr>
            </w:pPr>
          </w:p>
        </w:tc>
        <w:tc>
          <w:tcPr>
            <w:tcW w:w="5107" w:type="dxa"/>
            <w:tcBorders>
              <w:top w:val="dotted" w:sz="4" w:space="0" w:color="auto"/>
            </w:tcBorders>
          </w:tcPr>
          <w:p w14:paraId="388AD740" w14:textId="03207A86" w:rsidR="00301D58" w:rsidRPr="00F127C3" w:rsidRDefault="00301D58" w:rsidP="00301D58">
            <w:pPr>
              <w:rPr>
                <w:rFonts w:cstheme="minorHAnsi"/>
              </w:rPr>
            </w:pPr>
            <w:r w:rsidRPr="00A40CDD">
              <w:rPr>
                <w:rFonts w:cstheme="minorHAnsi"/>
              </w:rPr>
              <w:t>Setzen des Datenstatus für die Version des MaBiS-ZP auf der Aggregationsebene RZ</w:t>
            </w:r>
          </w:p>
        </w:tc>
      </w:tr>
      <w:tr w:rsidR="00301D58" w:rsidRPr="00F127C3" w14:paraId="3A06BD68" w14:textId="77777777" w:rsidTr="00301D58">
        <w:trPr>
          <w:trHeight w:val="699"/>
        </w:trPr>
        <w:tc>
          <w:tcPr>
            <w:tcW w:w="562" w:type="dxa"/>
            <w:vMerge w:val="restart"/>
          </w:tcPr>
          <w:p w14:paraId="12BE826E" w14:textId="3E7BC562" w:rsidR="00301D58" w:rsidRPr="00F127C3" w:rsidRDefault="00301D58" w:rsidP="00301D58">
            <w:pPr>
              <w:rPr>
                <w:rFonts w:cstheme="minorHAnsi"/>
              </w:rPr>
            </w:pPr>
            <w:r w:rsidRPr="00A40CDD">
              <w:rPr>
                <w:rFonts w:cs="Arial"/>
              </w:rPr>
              <w:t>9</w:t>
            </w:r>
          </w:p>
        </w:tc>
        <w:tc>
          <w:tcPr>
            <w:tcW w:w="6237" w:type="dxa"/>
            <w:vMerge w:val="restart"/>
          </w:tcPr>
          <w:p w14:paraId="319E7F04" w14:textId="4851614D" w:rsidR="00301D58" w:rsidRPr="00F127C3" w:rsidRDefault="00301D58" w:rsidP="00301D58">
            <w:pPr>
              <w:rPr>
                <w:rFonts w:cstheme="minorHAnsi"/>
              </w:rPr>
            </w:pPr>
            <w:r w:rsidRPr="00A40CDD">
              <w:rPr>
                <w:rFonts w:cs="Arial"/>
              </w:rPr>
              <w:t>Ist die eingegangene Prüfmitteilung positiv?</w:t>
            </w:r>
          </w:p>
        </w:tc>
        <w:tc>
          <w:tcPr>
            <w:tcW w:w="1559" w:type="dxa"/>
            <w:tcBorders>
              <w:bottom w:val="dotted" w:sz="4" w:space="0" w:color="auto"/>
            </w:tcBorders>
          </w:tcPr>
          <w:p w14:paraId="287B9A1E" w14:textId="750E9A84"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28D42653" w14:textId="4C4AA819"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671FA185"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43844E5F"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45BF714C" w14:textId="77777777" w:rsidR="00301D58" w:rsidRPr="00A40CDD" w:rsidRDefault="00301D58" w:rsidP="00301D58">
            <w:pPr>
              <w:rPr>
                <w:rFonts w:cs="Arial"/>
              </w:rPr>
            </w:pPr>
            <w:r w:rsidRPr="00A40CDD">
              <w:rPr>
                <w:rFonts w:cs="Arial"/>
              </w:rPr>
              <w:t>A02</w:t>
            </w:r>
            <w:r w:rsidRPr="00A40CDD">
              <w:rPr>
                <w:rFonts w:cs="Arial"/>
              </w:rPr>
              <w:tab/>
              <w:t>Datenstatus „Prüfdaten“</w:t>
            </w:r>
          </w:p>
          <w:p w14:paraId="5C6A41D5"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6DCF052F" w14:textId="736C5E52"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215C3E87" w14:textId="77777777" w:rsidTr="00301D58">
        <w:trPr>
          <w:trHeight w:val="406"/>
        </w:trPr>
        <w:tc>
          <w:tcPr>
            <w:tcW w:w="562" w:type="dxa"/>
            <w:vMerge/>
          </w:tcPr>
          <w:p w14:paraId="2F9D16D3" w14:textId="77777777" w:rsidR="00301D58" w:rsidRPr="00F127C3" w:rsidRDefault="00301D58" w:rsidP="00301D58">
            <w:pPr>
              <w:rPr>
                <w:rFonts w:cstheme="minorHAnsi"/>
              </w:rPr>
            </w:pPr>
          </w:p>
        </w:tc>
        <w:tc>
          <w:tcPr>
            <w:tcW w:w="6237" w:type="dxa"/>
            <w:vMerge/>
          </w:tcPr>
          <w:p w14:paraId="3881608A" w14:textId="77777777" w:rsidR="00301D58" w:rsidRPr="00F127C3" w:rsidRDefault="00301D58" w:rsidP="00301D58">
            <w:pPr>
              <w:rPr>
                <w:rFonts w:cstheme="minorHAnsi"/>
              </w:rPr>
            </w:pPr>
          </w:p>
        </w:tc>
        <w:tc>
          <w:tcPr>
            <w:tcW w:w="1559" w:type="dxa"/>
            <w:tcBorders>
              <w:top w:val="dotted" w:sz="4" w:space="0" w:color="auto"/>
            </w:tcBorders>
          </w:tcPr>
          <w:p w14:paraId="56615756" w14:textId="1F6B56BE" w:rsidR="00301D58" w:rsidRPr="00F127C3" w:rsidRDefault="00301D58" w:rsidP="00301D58">
            <w:pPr>
              <w:rPr>
                <w:rFonts w:cstheme="minorHAnsi"/>
              </w:rPr>
            </w:pPr>
            <w:r w:rsidRPr="00A40CDD">
              <w:rPr>
                <w:rFonts w:cs="Arial"/>
              </w:rPr>
              <w:t xml:space="preserve">ja </w:t>
            </w:r>
            <w:r w:rsidRPr="00A40CDD">
              <w:rPr>
                <w:rFonts w:cs="Arial"/>
              </w:rPr>
              <w:sym w:font="Wingdings" w:char="F0E0"/>
            </w:r>
            <w:r w:rsidRPr="00A40CDD">
              <w:rPr>
                <w:rFonts w:cs="Arial"/>
              </w:rPr>
              <w:t xml:space="preserve"> 10</w:t>
            </w:r>
          </w:p>
        </w:tc>
        <w:tc>
          <w:tcPr>
            <w:tcW w:w="851" w:type="dxa"/>
            <w:tcBorders>
              <w:top w:val="dotted" w:sz="4" w:space="0" w:color="auto"/>
            </w:tcBorders>
          </w:tcPr>
          <w:p w14:paraId="6F6069D6" w14:textId="77777777" w:rsidR="00301D58" w:rsidRPr="00F127C3" w:rsidRDefault="00301D58" w:rsidP="00301D58">
            <w:pPr>
              <w:rPr>
                <w:rFonts w:cstheme="minorHAnsi"/>
              </w:rPr>
            </w:pPr>
          </w:p>
        </w:tc>
        <w:tc>
          <w:tcPr>
            <w:tcW w:w="5107" w:type="dxa"/>
            <w:tcBorders>
              <w:top w:val="dotted" w:sz="4" w:space="0" w:color="auto"/>
            </w:tcBorders>
          </w:tcPr>
          <w:p w14:paraId="60C930A6" w14:textId="77777777" w:rsidR="00301D58" w:rsidRPr="00F127C3" w:rsidRDefault="00301D58" w:rsidP="00301D58">
            <w:pPr>
              <w:rPr>
                <w:rFonts w:cstheme="minorHAnsi"/>
              </w:rPr>
            </w:pPr>
          </w:p>
        </w:tc>
      </w:tr>
      <w:tr w:rsidR="00301D58" w:rsidRPr="00F127C3" w14:paraId="7AA2B012" w14:textId="77777777" w:rsidTr="00301D58">
        <w:trPr>
          <w:trHeight w:val="861"/>
        </w:trPr>
        <w:tc>
          <w:tcPr>
            <w:tcW w:w="562" w:type="dxa"/>
            <w:vMerge w:val="restart"/>
          </w:tcPr>
          <w:p w14:paraId="6AD77BEF" w14:textId="73EB80AD" w:rsidR="00301D58" w:rsidRPr="00F127C3" w:rsidRDefault="00301D58" w:rsidP="00301D58">
            <w:pPr>
              <w:rPr>
                <w:rFonts w:cstheme="minorHAnsi"/>
              </w:rPr>
            </w:pPr>
            <w:r w:rsidRPr="00A40CDD">
              <w:rPr>
                <w:rFonts w:cs="Arial"/>
              </w:rPr>
              <w:t>10</w:t>
            </w:r>
          </w:p>
        </w:tc>
        <w:tc>
          <w:tcPr>
            <w:tcW w:w="6237" w:type="dxa"/>
            <w:vMerge w:val="restart"/>
          </w:tcPr>
          <w:p w14:paraId="67BA772F" w14:textId="2CB45BE5" w:rsidR="00301D58" w:rsidRPr="00F127C3" w:rsidRDefault="00301D58" w:rsidP="00301D58">
            <w:pPr>
              <w:rPr>
                <w:rFonts w:cstheme="minorHAnsi"/>
              </w:rPr>
            </w:pPr>
            <w:r w:rsidRPr="00A40CDD">
              <w:rPr>
                <w:rFonts w:cs="Arial"/>
              </w:rPr>
              <w:t>Liegt der Datenstatus „Prüfdaten“ vor?</w:t>
            </w:r>
          </w:p>
        </w:tc>
        <w:tc>
          <w:tcPr>
            <w:tcW w:w="1559" w:type="dxa"/>
            <w:tcBorders>
              <w:bottom w:val="dotted" w:sz="4" w:space="0" w:color="auto"/>
            </w:tcBorders>
          </w:tcPr>
          <w:p w14:paraId="777B2D8C" w14:textId="1E361B2A"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4B8F4E24" w14:textId="1CBCCBDD"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11E59A34"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30598A38"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76184B33"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53B5A5B3" w14:textId="1D09E0F6"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0DA4EFB4" w14:textId="77777777" w:rsidTr="00301D58">
        <w:trPr>
          <w:trHeight w:val="394"/>
        </w:trPr>
        <w:tc>
          <w:tcPr>
            <w:tcW w:w="562" w:type="dxa"/>
            <w:vMerge/>
          </w:tcPr>
          <w:p w14:paraId="4E499FE5" w14:textId="77777777" w:rsidR="00301D58" w:rsidRPr="00F127C3" w:rsidRDefault="00301D58" w:rsidP="00301D58">
            <w:pPr>
              <w:rPr>
                <w:rFonts w:cstheme="minorHAnsi"/>
              </w:rPr>
            </w:pPr>
          </w:p>
        </w:tc>
        <w:tc>
          <w:tcPr>
            <w:tcW w:w="6237" w:type="dxa"/>
            <w:vMerge/>
          </w:tcPr>
          <w:p w14:paraId="7987E9AE" w14:textId="77777777" w:rsidR="00301D58" w:rsidRPr="00F127C3" w:rsidRDefault="00301D58" w:rsidP="00301D58">
            <w:pPr>
              <w:rPr>
                <w:rFonts w:cstheme="minorHAnsi"/>
              </w:rPr>
            </w:pPr>
          </w:p>
        </w:tc>
        <w:tc>
          <w:tcPr>
            <w:tcW w:w="1559" w:type="dxa"/>
            <w:tcBorders>
              <w:top w:val="dotted" w:sz="4" w:space="0" w:color="auto"/>
            </w:tcBorders>
          </w:tcPr>
          <w:p w14:paraId="6E1CC214" w14:textId="1F07F38B" w:rsidR="00301D58" w:rsidRPr="00F127C3" w:rsidRDefault="00301D58" w:rsidP="00301D58">
            <w:pPr>
              <w:rPr>
                <w:rFonts w:cstheme="minorHAnsi"/>
              </w:rPr>
            </w:pPr>
            <w:r w:rsidRPr="00A40CDD">
              <w:rPr>
                <w:rFonts w:cs="Arial"/>
              </w:rPr>
              <w:t xml:space="preserve">ja </w:t>
            </w:r>
            <w:r w:rsidRPr="00A40CDD">
              <w:rPr>
                <w:rFonts w:cs="Arial"/>
              </w:rPr>
              <w:sym w:font="Wingdings" w:char="F0E0"/>
            </w:r>
            <w:r w:rsidRPr="00A40CDD">
              <w:rPr>
                <w:rFonts w:cs="Arial"/>
              </w:rPr>
              <w:t xml:space="preserve"> 11</w:t>
            </w:r>
          </w:p>
        </w:tc>
        <w:tc>
          <w:tcPr>
            <w:tcW w:w="851" w:type="dxa"/>
            <w:tcBorders>
              <w:top w:val="dotted" w:sz="4" w:space="0" w:color="auto"/>
            </w:tcBorders>
          </w:tcPr>
          <w:p w14:paraId="604E5B7F" w14:textId="77777777" w:rsidR="00301D58" w:rsidRPr="00F127C3" w:rsidRDefault="00301D58" w:rsidP="00301D58">
            <w:pPr>
              <w:rPr>
                <w:rFonts w:cstheme="minorHAnsi"/>
              </w:rPr>
            </w:pPr>
          </w:p>
        </w:tc>
        <w:tc>
          <w:tcPr>
            <w:tcW w:w="5107" w:type="dxa"/>
            <w:tcBorders>
              <w:top w:val="dotted" w:sz="4" w:space="0" w:color="auto"/>
            </w:tcBorders>
          </w:tcPr>
          <w:p w14:paraId="3918F612" w14:textId="77777777" w:rsidR="00301D58" w:rsidRPr="00F127C3" w:rsidRDefault="00301D58" w:rsidP="00301D58">
            <w:pPr>
              <w:rPr>
                <w:rFonts w:cstheme="minorHAnsi"/>
              </w:rPr>
            </w:pPr>
          </w:p>
        </w:tc>
      </w:tr>
    </w:tbl>
    <w:p w14:paraId="4F843427" w14:textId="77777777" w:rsidR="00C06561" w:rsidRDefault="00C0656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328306B0" w14:textId="77777777" w:rsidTr="00301D58">
        <w:trPr>
          <w:trHeight w:val="683"/>
        </w:trPr>
        <w:tc>
          <w:tcPr>
            <w:tcW w:w="562" w:type="dxa"/>
            <w:vMerge w:val="restart"/>
          </w:tcPr>
          <w:p w14:paraId="0B8C73BB" w14:textId="121F22BC" w:rsidR="00301D58" w:rsidRPr="00F127C3" w:rsidRDefault="00301D58" w:rsidP="00301D58">
            <w:pPr>
              <w:rPr>
                <w:rFonts w:cstheme="minorHAnsi"/>
              </w:rPr>
            </w:pPr>
            <w:r w:rsidRPr="003704A5">
              <w:rPr>
                <w:rFonts w:cs="Arial"/>
              </w:rPr>
              <w:lastRenderedPageBreak/>
              <w:t>11</w:t>
            </w:r>
          </w:p>
        </w:tc>
        <w:tc>
          <w:tcPr>
            <w:tcW w:w="6237" w:type="dxa"/>
            <w:vMerge w:val="restart"/>
          </w:tcPr>
          <w:p w14:paraId="26408E46" w14:textId="7AEF0287" w:rsidR="00301D58" w:rsidRPr="00F127C3" w:rsidRDefault="00301D58" w:rsidP="00301D58">
            <w:pPr>
              <w:rPr>
                <w:rFonts w:cstheme="minorHAnsi"/>
              </w:rPr>
            </w:pPr>
            <w:r w:rsidRPr="003704A5">
              <w:rPr>
                <w:rFonts w:cs="Arial"/>
              </w:rPr>
              <w:t>Erfolgt der Eingang der Prüfmitteilung vor Ablauf der Frist für die Clearingphase der BKA (ohne KBKA)?</w:t>
            </w:r>
          </w:p>
        </w:tc>
        <w:tc>
          <w:tcPr>
            <w:tcW w:w="1559" w:type="dxa"/>
            <w:tcBorders>
              <w:bottom w:val="dotted" w:sz="4" w:space="0" w:color="auto"/>
            </w:tcBorders>
          </w:tcPr>
          <w:p w14:paraId="159ED5E5" w14:textId="3E40F71E" w:rsidR="00301D58" w:rsidRPr="00F127C3" w:rsidRDefault="00301D58" w:rsidP="00301D58">
            <w:pPr>
              <w:rPr>
                <w:rFonts w:cstheme="minorHAnsi"/>
              </w:rPr>
            </w:pPr>
            <w:r w:rsidRPr="003704A5">
              <w:rPr>
                <w:rFonts w:cs="Arial"/>
              </w:rPr>
              <w:t xml:space="preserve">ja </w:t>
            </w:r>
            <w:r w:rsidRPr="003704A5">
              <w:rPr>
                <w:rFonts w:cs="Arial"/>
              </w:rPr>
              <w:sym w:font="Wingdings" w:char="F0E0"/>
            </w:r>
            <w:r w:rsidRPr="003704A5">
              <w:rPr>
                <w:rFonts w:cs="Arial"/>
              </w:rPr>
              <w:t xml:space="preserve"> 12</w:t>
            </w:r>
          </w:p>
        </w:tc>
        <w:tc>
          <w:tcPr>
            <w:tcW w:w="851" w:type="dxa"/>
            <w:tcBorders>
              <w:bottom w:val="dotted" w:sz="4" w:space="0" w:color="auto"/>
            </w:tcBorders>
          </w:tcPr>
          <w:p w14:paraId="09806A17" w14:textId="5D552053" w:rsidR="00301D58" w:rsidRPr="00F127C3" w:rsidRDefault="00301D58" w:rsidP="00301D58">
            <w:pPr>
              <w:rPr>
                <w:rFonts w:cstheme="minorHAnsi"/>
              </w:rPr>
            </w:pPr>
            <w:r w:rsidRPr="003704A5">
              <w:rPr>
                <w:rFonts w:cs="Arial"/>
              </w:rPr>
              <w:t>A01</w:t>
            </w:r>
          </w:p>
        </w:tc>
        <w:tc>
          <w:tcPr>
            <w:tcW w:w="5107" w:type="dxa"/>
            <w:tcBorders>
              <w:bottom w:val="dotted" w:sz="4" w:space="0" w:color="auto"/>
            </w:tcBorders>
          </w:tcPr>
          <w:p w14:paraId="25C5F59B" w14:textId="77777777" w:rsidR="00301D58" w:rsidRPr="003704A5" w:rsidRDefault="00301D58" w:rsidP="00301D58">
            <w:pPr>
              <w:rPr>
                <w:rFonts w:cs="Arial"/>
              </w:rPr>
            </w:pPr>
            <w:r w:rsidRPr="003704A5">
              <w:rPr>
                <w:rFonts w:cs="Arial"/>
              </w:rPr>
              <w:t>Datenstatus „Abrechnungsdaten“</w:t>
            </w:r>
          </w:p>
          <w:p w14:paraId="1E72BB2A" w14:textId="366C12E7"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301D58" w:rsidRPr="00F127C3" w14:paraId="686EF309" w14:textId="77777777" w:rsidTr="00301D58">
        <w:trPr>
          <w:trHeight w:val="342"/>
        </w:trPr>
        <w:tc>
          <w:tcPr>
            <w:tcW w:w="562" w:type="dxa"/>
            <w:vMerge/>
          </w:tcPr>
          <w:p w14:paraId="67A44BE7" w14:textId="77777777" w:rsidR="00301D58" w:rsidRPr="00F127C3" w:rsidRDefault="00301D58" w:rsidP="00301D58">
            <w:pPr>
              <w:rPr>
                <w:rFonts w:cstheme="minorHAnsi"/>
              </w:rPr>
            </w:pPr>
          </w:p>
        </w:tc>
        <w:tc>
          <w:tcPr>
            <w:tcW w:w="6237" w:type="dxa"/>
            <w:vMerge/>
          </w:tcPr>
          <w:p w14:paraId="2500BF13" w14:textId="77777777" w:rsidR="00301D58" w:rsidRPr="00F127C3" w:rsidRDefault="00301D58" w:rsidP="00301D58">
            <w:pPr>
              <w:rPr>
                <w:rFonts w:cstheme="minorHAnsi"/>
              </w:rPr>
            </w:pPr>
          </w:p>
        </w:tc>
        <w:tc>
          <w:tcPr>
            <w:tcW w:w="1559" w:type="dxa"/>
            <w:tcBorders>
              <w:top w:val="dotted" w:sz="4" w:space="0" w:color="auto"/>
            </w:tcBorders>
          </w:tcPr>
          <w:p w14:paraId="28AF13CC" w14:textId="6B1DE85B" w:rsidR="00301D58" w:rsidRPr="00F127C3" w:rsidRDefault="00301D58" w:rsidP="00301D58">
            <w:pPr>
              <w:rPr>
                <w:rFonts w:cstheme="minorHAnsi"/>
              </w:rPr>
            </w:pPr>
            <w:r w:rsidRPr="003704A5">
              <w:rPr>
                <w:rFonts w:cs="Arial"/>
              </w:rPr>
              <w:t xml:space="preserve">nein </w:t>
            </w:r>
            <w:r w:rsidRPr="003704A5">
              <w:rPr>
                <w:rFonts w:cs="Arial"/>
              </w:rPr>
              <w:sym w:font="Wingdings" w:char="F0E0"/>
            </w:r>
            <w:r w:rsidRPr="003704A5">
              <w:rPr>
                <w:rFonts w:cs="Arial"/>
              </w:rPr>
              <w:t xml:space="preserve"> 12</w:t>
            </w:r>
          </w:p>
        </w:tc>
        <w:tc>
          <w:tcPr>
            <w:tcW w:w="851" w:type="dxa"/>
            <w:tcBorders>
              <w:top w:val="dotted" w:sz="4" w:space="0" w:color="auto"/>
            </w:tcBorders>
          </w:tcPr>
          <w:p w14:paraId="5F972F0E" w14:textId="7567CCFD" w:rsidR="00301D58" w:rsidRPr="00F127C3" w:rsidRDefault="00301D58" w:rsidP="00301D58">
            <w:pPr>
              <w:rPr>
                <w:rFonts w:cstheme="minorHAnsi"/>
              </w:rPr>
            </w:pPr>
            <w:r w:rsidRPr="003704A5">
              <w:rPr>
                <w:rFonts w:cs="Arial"/>
              </w:rPr>
              <w:t>A04</w:t>
            </w:r>
          </w:p>
        </w:tc>
        <w:tc>
          <w:tcPr>
            <w:tcW w:w="5107" w:type="dxa"/>
            <w:tcBorders>
              <w:top w:val="dotted" w:sz="4" w:space="0" w:color="auto"/>
            </w:tcBorders>
          </w:tcPr>
          <w:p w14:paraId="2A2FEF56" w14:textId="77777777" w:rsidR="00301D58" w:rsidRPr="003704A5" w:rsidRDefault="00301D58" w:rsidP="00301D58">
            <w:pPr>
              <w:rPr>
                <w:rFonts w:cs="Arial"/>
              </w:rPr>
            </w:pPr>
            <w:r w:rsidRPr="003704A5">
              <w:rPr>
                <w:rFonts w:cs="Arial"/>
              </w:rPr>
              <w:t>Datenstatus „Abrechnungsdaten KBKA“</w:t>
            </w:r>
          </w:p>
          <w:p w14:paraId="45F523E5" w14:textId="0BFD7F9A"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C06561" w:rsidRPr="00F127C3" w14:paraId="2D6D2F28" w14:textId="77777777" w:rsidTr="00C06561">
        <w:trPr>
          <w:trHeight w:val="342"/>
        </w:trPr>
        <w:tc>
          <w:tcPr>
            <w:tcW w:w="14316" w:type="dxa"/>
            <w:gridSpan w:val="5"/>
            <w:vAlign w:val="center"/>
          </w:tcPr>
          <w:p w14:paraId="5EDBB2F4" w14:textId="6466BA33" w:rsidR="00C06561" w:rsidRPr="003704A5" w:rsidRDefault="00C06561" w:rsidP="00C06561">
            <w:pPr>
              <w:rPr>
                <w:rFonts w:cs="Arial"/>
              </w:rPr>
            </w:pPr>
            <w:r>
              <w:rPr>
                <w:rFonts w:cs="Arial"/>
              </w:rPr>
              <w:t>Die folgenden Aktionen sind je zugehörigen MaBiS-ZP auf der Aggregationsebene BG zu durchlaufen:</w:t>
            </w:r>
          </w:p>
        </w:tc>
      </w:tr>
      <w:tr w:rsidR="00C06561" w:rsidRPr="00F127C3" w14:paraId="67DBFE16" w14:textId="77777777" w:rsidTr="00301D58">
        <w:tc>
          <w:tcPr>
            <w:tcW w:w="562" w:type="dxa"/>
            <w:vMerge w:val="restart"/>
          </w:tcPr>
          <w:p w14:paraId="036EA13A" w14:textId="1367E3B6" w:rsidR="00C06561" w:rsidRPr="00F127C3" w:rsidRDefault="00C06561" w:rsidP="00C06561">
            <w:pPr>
              <w:rPr>
                <w:rFonts w:cstheme="minorHAnsi"/>
              </w:rPr>
            </w:pPr>
            <w:r w:rsidRPr="003704A5">
              <w:rPr>
                <w:rFonts w:cs="Arial"/>
              </w:rPr>
              <w:t>12</w:t>
            </w:r>
          </w:p>
        </w:tc>
        <w:tc>
          <w:tcPr>
            <w:tcW w:w="6237" w:type="dxa"/>
            <w:vMerge w:val="restart"/>
          </w:tcPr>
          <w:p w14:paraId="462BD256" w14:textId="13977744" w:rsidR="00C06561" w:rsidRPr="00F127C3" w:rsidRDefault="00C06561" w:rsidP="00C06561">
            <w:pPr>
              <w:rPr>
                <w:rFonts w:cstheme="minorHAnsi"/>
              </w:rPr>
            </w:pPr>
            <w:r w:rsidRPr="003704A5">
              <w:rPr>
                <w:rFonts w:cs="Arial"/>
              </w:rPr>
              <w:t>Hat die zugehörige Version auf der Aggregationsebene RZ den Datenstatus Abrechnungsdaten?</w:t>
            </w:r>
          </w:p>
        </w:tc>
        <w:tc>
          <w:tcPr>
            <w:tcW w:w="1559" w:type="dxa"/>
            <w:tcBorders>
              <w:bottom w:val="dotted" w:sz="4" w:space="0" w:color="auto"/>
            </w:tcBorders>
          </w:tcPr>
          <w:p w14:paraId="1A3103C9" w14:textId="34C71D62" w:rsidR="00C06561" w:rsidRPr="00F127C3" w:rsidRDefault="00C06561" w:rsidP="00C06561">
            <w:pPr>
              <w:rPr>
                <w:rFonts w:cstheme="minorHAnsi"/>
              </w:rPr>
            </w:pPr>
            <w:r w:rsidRPr="003704A5">
              <w:rPr>
                <w:rFonts w:cs="Arial"/>
              </w:rPr>
              <w:t>ja</w:t>
            </w:r>
          </w:p>
        </w:tc>
        <w:tc>
          <w:tcPr>
            <w:tcW w:w="851" w:type="dxa"/>
            <w:tcBorders>
              <w:bottom w:val="dotted" w:sz="4" w:space="0" w:color="auto"/>
            </w:tcBorders>
          </w:tcPr>
          <w:p w14:paraId="656B07FD" w14:textId="55BEFC7C" w:rsidR="00C06561" w:rsidRPr="00F127C3" w:rsidRDefault="00C06561" w:rsidP="00C06561">
            <w:pPr>
              <w:rPr>
                <w:rFonts w:cstheme="minorHAnsi"/>
              </w:rPr>
            </w:pPr>
            <w:r w:rsidRPr="003704A5">
              <w:rPr>
                <w:rFonts w:cs="Arial"/>
              </w:rPr>
              <w:t>A01</w:t>
            </w:r>
          </w:p>
        </w:tc>
        <w:tc>
          <w:tcPr>
            <w:tcW w:w="5107" w:type="dxa"/>
            <w:tcBorders>
              <w:bottom w:val="dotted" w:sz="4" w:space="0" w:color="auto"/>
            </w:tcBorders>
          </w:tcPr>
          <w:p w14:paraId="561E6A2C" w14:textId="1AE9109E" w:rsidR="00C06561" w:rsidRPr="00F127C3" w:rsidRDefault="00C06561" w:rsidP="00C06561">
            <w:pPr>
              <w:rPr>
                <w:rFonts w:cstheme="minorHAnsi"/>
              </w:rPr>
            </w:pPr>
            <w:r w:rsidRPr="003704A5">
              <w:rPr>
                <w:rFonts w:cs="Arial"/>
              </w:rPr>
              <w:t>Datenstatus „Abrechnungsdaten“</w:t>
            </w:r>
          </w:p>
        </w:tc>
      </w:tr>
      <w:tr w:rsidR="00C06561" w:rsidRPr="00F127C3" w14:paraId="3BBBBD6B" w14:textId="77777777" w:rsidTr="00301D58">
        <w:tc>
          <w:tcPr>
            <w:tcW w:w="562" w:type="dxa"/>
            <w:vMerge/>
          </w:tcPr>
          <w:p w14:paraId="7DAF859A" w14:textId="77777777" w:rsidR="00C06561" w:rsidRPr="00F127C3" w:rsidRDefault="00C06561" w:rsidP="00C06561">
            <w:pPr>
              <w:rPr>
                <w:rFonts w:cstheme="minorHAnsi"/>
              </w:rPr>
            </w:pPr>
          </w:p>
        </w:tc>
        <w:tc>
          <w:tcPr>
            <w:tcW w:w="6237" w:type="dxa"/>
            <w:vMerge/>
          </w:tcPr>
          <w:p w14:paraId="51A56F90" w14:textId="77777777" w:rsidR="00C06561" w:rsidRPr="00F127C3" w:rsidRDefault="00C06561" w:rsidP="00C06561">
            <w:pPr>
              <w:rPr>
                <w:rFonts w:cstheme="minorHAnsi"/>
              </w:rPr>
            </w:pPr>
          </w:p>
        </w:tc>
        <w:tc>
          <w:tcPr>
            <w:tcW w:w="1559" w:type="dxa"/>
            <w:tcBorders>
              <w:top w:val="dotted" w:sz="4" w:space="0" w:color="auto"/>
            </w:tcBorders>
          </w:tcPr>
          <w:p w14:paraId="52B5C2A6" w14:textId="7A2F42A1" w:rsidR="00C06561" w:rsidRPr="00F127C3" w:rsidRDefault="00C06561" w:rsidP="00C06561">
            <w:pPr>
              <w:rPr>
                <w:rFonts w:cstheme="minorHAnsi"/>
              </w:rPr>
            </w:pPr>
            <w:r w:rsidRPr="003704A5">
              <w:rPr>
                <w:rFonts w:cs="Arial"/>
              </w:rPr>
              <w:t>nein</w:t>
            </w:r>
          </w:p>
        </w:tc>
        <w:tc>
          <w:tcPr>
            <w:tcW w:w="851" w:type="dxa"/>
            <w:tcBorders>
              <w:top w:val="dotted" w:sz="4" w:space="0" w:color="auto"/>
            </w:tcBorders>
          </w:tcPr>
          <w:p w14:paraId="21F94441" w14:textId="021C1467" w:rsidR="00C06561" w:rsidRPr="00F127C3" w:rsidRDefault="00C06561" w:rsidP="00C06561">
            <w:pPr>
              <w:rPr>
                <w:rFonts w:cstheme="minorHAnsi"/>
              </w:rPr>
            </w:pPr>
            <w:r w:rsidRPr="003704A5">
              <w:rPr>
                <w:rFonts w:cs="Arial"/>
              </w:rPr>
              <w:t>A02</w:t>
            </w:r>
          </w:p>
        </w:tc>
        <w:tc>
          <w:tcPr>
            <w:tcW w:w="5107" w:type="dxa"/>
            <w:tcBorders>
              <w:top w:val="dotted" w:sz="4" w:space="0" w:color="auto"/>
            </w:tcBorders>
          </w:tcPr>
          <w:p w14:paraId="72BC454E" w14:textId="0A4754EA" w:rsidR="00C06561" w:rsidRPr="00F127C3" w:rsidRDefault="00C06561" w:rsidP="00C06561">
            <w:pPr>
              <w:rPr>
                <w:rFonts w:cstheme="minorHAnsi"/>
              </w:rPr>
            </w:pPr>
            <w:r w:rsidRPr="003704A5">
              <w:rPr>
                <w:rFonts w:cs="Arial"/>
              </w:rPr>
              <w:t>Datenstatus „Prüfdaten“</w:t>
            </w:r>
          </w:p>
        </w:tc>
      </w:tr>
    </w:tbl>
    <w:p w14:paraId="6C11E120" w14:textId="77777777" w:rsidR="00C70B11" w:rsidRPr="00246E48" w:rsidRDefault="00C70B11" w:rsidP="00926A3A">
      <w:pPr>
        <w:rPr>
          <w:b/>
          <w:bCs/>
          <w:iCs/>
          <w:szCs w:val="28"/>
        </w:rPr>
      </w:pPr>
      <w:r w:rsidRPr="00246E48">
        <w:br w:type="page"/>
      </w:r>
    </w:p>
    <w:p w14:paraId="04F66757" w14:textId="6146E19F" w:rsidR="00C70B11" w:rsidRPr="00246E48" w:rsidRDefault="008F78A2" w:rsidP="001F2FE1">
      <w:pPr>
        <w:pStyle w:val="berschrift2"/>
      </w:pPr>
      <w:bookmarkStart w:id="682" w:name="_Toc62633621"/>
      <w:bookmarkStart w:id="683" w:name="_Toc108464971"/>
      <w:r>
        <w:lastRenderedPageBreak/>
        <w:t>AD</w:t>
      </w:r>
      <w:bookmarkStart w:id="684" w:name="_Toc64453957"/>
      <w:r w:rsidR="00C70B11" w:rsidRPr="00246E48">
        <w:t>: Aktivierung eines MaBiS-Zählpunkts für den Deltazeitreihenübertrag</w:t>
      </w:r>
      <w:r w:rsidR="00C70B11">
        <w:t xml:space="preserve"> </w:t>
      </w:r>
      <w:r w:rsidR="00C70B11" w:rsidRPr="00246E48">
        <w:t>vom ÜNB an BIKO und NB</w:t>
      </w:r>
      <w:bookmarkEnd w:id="682"/>
      <w:bookmarkEnd w:id="683"/>
      <w:bookmarkEnd w:id="684"/>
    </w:p>
    <w:p w14:paraId="7BE7187E" w14:textId="6448ED24" w:rsidR="00C70B11" w:rsidRDefault="00C70B11" w:rsidP="00926A3A">
      <w:pPr>
        <w:pStyle w:val="berschrift3"/>
      </w:pPr>
      <w:bookmarkStart w:id="685" w:name="_Toc62633622"/>
      <w:bookmarkStart w:id="686" w:name="_Toc64453958"/>
      <w:bookmarkStart w:id="687" w:name="_Toc108464972"/>
      <w:r w:rsidRPr="00246E48">
        <w:t>E_0027_MaBiS-ZP Aktivierung prüfen</w:t>
      </w:r>
      <w:bookmarkEnd w:id="685"/>
      <w:bookmarkEnd w:id="686"/>
      <w:bookmarkEnd w:id="68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80558" w:rsidRPr="00F127C3" w14:paraId="7AB1E5A8" w14:textId="77777777" w:rsidTr="003C5568">
        <w:trPr>
          <w:trHeight w:val="454"/>
        </w:trPr>
        <w:tc>
          <w:tcPr>
            <w:tcW w:w="14327" w:type="dxa"/>
            <w:gridSpan w:val="6"/>
            <w:shd w:val="clear" w:color="auto" w:fill="D8DFE4"/>
            <w:vAlign w:val="center"/>
          </w:tcPr>
          <w:p w14:paraId="60140287" w14:textId="4ED15F78" w:rsidR="00280558" w:rsidRPr="00CF6B07" w:rsidRDefault="002805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280558" w:rsidRPr="00F127C3" w14:paraId="6897BA02" w14:textId="77777777" w:rsidTr="003C5568">
        <w:trPr>
          <w:gridAfter w:val="1"/>
          <w:wAfter w:w="11" w:type="dxa"/>
        </w:trPr>
        <w:tc>
          <w:tcPr>
            <w:tcW w:w="562" w:type="dxa"/>
            <w:shd w:val="clear" w:color="auto" w:fill="D8DFE4"/>
          </w:tcPr>
          <w:p w14:paraId="15C45E76"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2968953B"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C31D366" w14:textId="77777777" w:rsidR="00280558" w:rsidRPr="00CF6B07" w:rsidRDefault="00280558" w:rsidP="004C073D">
            <w:pPr>
              <w:ind w:left="55"/>
              <w:contextualSpacing/>
              <w:rPr>
                <w:rFonts w:cstheme="minorHAnsi"/>
              </w:rPr>
            </w:pPr>
            <w:r w:rsidRPr="00CF6B07">
              <w:rPr>
                <w:rFonts w:cstheme="minorHAnsi"/>
              </w:rPr>
              <w:t>Prüfergebnis</w:t>
            </w:r>
          </w:p>
        </w:tc>
        <w:tc>
          <w:tcPr>
            <w:tcW w:w="851" w:type="dxa"/>
            <w:shd w:val="clear" w:color="auto" w:fill="D8DFE4"/>
          </w:tcPr>
          <w:p w14:paraId="0E87B72A"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078A8833"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44AE8BFD" w14:textId="77777777" w:rsidTr="003C5568">
        <w:trPr>
          <w:gridAfter w:val="1"/>
          <w:wAfter w:w="11" w:type="dxa"/>
        </w:trPr>
        <w:tc>
          <w:tcPr>
            <w:tcW w:w="562" w:type="dxa"/>
            <w:vMerge w:val="restart"/>
          </w:tcPr>
          <w:p w14:paraId="1FC7C262" w14:textId="333F7968" w:rsidR="00280558" w:rsidRPr="00F127C3" w:rsidRDefault="00280558" w:rsidP="00280558">
            <w:pPr>
              <w:rPr>
                <w:rFonts w:cstheme="minorHAnsi"/>
              </w:rPr>
            </w:pPr>
            <w:r w:rsidRPr="00926A3A">
              <w:rPr>
                <w:rFonts w:cstheme="minorHAnsi"/>
              </w:rPr>
              <w:t>1</w:t>
            </w:r>
          </w:p>
        </w:tc>
        <w:tc>
          <w:tcPr>
            <w:tcW w:w="6237" w:type="dxa"/>
            <w:vMerge w:val="restart"/>
          </w:tcPr>
          <w:p w14:paraId="4D78F368" w14:textId="25214959" w:rsidR="00280558" w:rsidRPr="00F127C3" w:rsidRDefault="00280558" w:rsidP="00280558">
            <w:pPr>
              <w:rPr>
                <w:rFonts w:cstheme="minorHAnsi"/>
              </w:rPr>
            </w:pPr>
            <w:r w:rsidRPr="00926A3A">
              <w:rPr>
                <w:rFonts w:cstheme="minorHAnsi"/>
              </w:rPr>
              <w:t>Erfolgt die Aktivierung nach Ablauf der Clearingfrist für die KBKA?</w:t>
            </w:r>
          </w:p>
        </w:tc>
        <w:tc>
          <w:tcPr>
            <w:tcW w:w="1559" w:type="dxa"/>
            <w:tcBorders>
              <w:bottom w:val="dotted" w:sz="4" w:space="0" w:color="auto"/>
            </w:tcBorders>
          </w:tcPr>
          <w:p w14:paraId="341EB366" w14:textId="0907A883"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18D528FF" w14:textId="05D86084" w:rsidR="00280558" w:rsidRPr="00F127C3" w:rsidRDefault="00280558" w:rsidP="00280558">
            <w:pPr>
              <w:rPr>
                <w:rFonts w:cstheme="minorHAnsi"/>
              </w:rPr>
            </w:pPr>
            <w:r w:rsidRPr="00926A3A">
              <w:rPr>
                <w:rFonts w:cstheme="minorHAnsi"/>
              </w:rPr>
              <w:t>A01</w:t>
            </w:r>
          </w:p>
        </w:tc>
        <w:tc>
          <w:tcPr>
            <w:tcW w:w="5107" w:type="dxa"/>
            <w:tcBorders>
              <w:bottom w:val="dotted" w:sz="4" w:space="0" w:color="auto"/>
            </w:tcBorders>
          </w:tcPr>
          <w:p w14:paraId="58FB60E6" w14:textId="77777777" w:rsidR="00280558" w:rsidRPr="00926A3A" w:rsidRDefault="00280558" w:rsidP="00280558">
            <w:pPr>
              <w:spacing w:line="300" w:lineRule="atLeast"/>
              <w:rPr>
                <w:rFonts w:cstheme="minorHAnsi"/>
              </w:rPr>
            </w:pPr>
            <w:r w:rsidRPr="00926A3A">
              <w:rPr>
                <w:rFonts w:cstheme="minorHAnsi"/>
              </w:rPr>
              <w:t>Cluster: Ablehnung</w:t>
            </w:r>
          </w:p>
          <w:p w14:paraId="4492896A" w14:textId="3EC13331" w:rsidR="00280558" w:rsidRPr="00F127C3" w:rsidRDefault="00280558" w:rsidP="00280558">
            <w:pPr>
              <w:rPr>
                <w:rFonts w:cstheme="minorHAnsi"/>
              </w:rPr>
            </w:pPr>
            <w:r w:rsidRPr="00926A3A">
              <w:rPr>
                <w:rFonts w:cstheme="minorHAnsi"/>
              </w:rPr>
              <w:t>Fristüberschreitung</w:t>
            </w:r>
          </w:p>
        </w:tc>
      </w:tr>
      <w:tr w:rsidR="00280558" w:rsidRPr="00F127C3" w14:paraId="1574585F" w14:textId="77777777" w:rsidTr="003C5568">
        <w:trPr>
          <w:gridAfter w:val="1"/>
          <w:wAfter w:w="11" w:type="dxa"/>
        </w:trPr>
        <w:tc>
          <w:tcPr>
            <w:tcW w:w="562" w:type="dxa"/>
            <w:vMerge/>
          </w:tcPr>
          <w:p w14:paraId="773D32A3" w14:textId="77777777" w:rsidR="00280558" w:rsidRPr="00F127C3" w:rsidRDefault="00280558" w:rsidP="00280558">
            <w:pPr>
              <w:rPr>
                <w:rFonts w:cstheme="minorHAnsi"/>
              </w:rPr>
            </w:pPr>
          </w:p>
        </w:tc>
        <w:tc>
          <w:tcPr>
            <w:tcW w:w="6237" w:type="dxa"/>
            <w:vMerge/>
          </w:tcPr>
          <w:p w14:paraId="01CC8D3B" w14:textId="77777777" w:rsidR="00280558" w:rsidRPr="00F127C3" w:rsidRDefault="00280558" w:rsidP="00280558">
            <w:pPr>
              <w:rPr>
                <w:rFonts w:cstheme="minorHAnsi"/>
              </w:rPr>
            </w:pPr>
          </w:p>
        </w:tc>
        <w:tc>
          <w:tcPr>
            <w:tcW w:w="1559" w:type="dxa"/>
            <w:tcBorders>
              <w:top w:val="dotted" w:sz="4" w:space="0" w:color="auto"/>
            </w:tcBorders>
          </w:tcPr>
          <w:p w14:paraId="1F52C735" w14:textId="14D5BE43" w:rsidR="00280558" w:rsidRPr="00F127C3" w:rsidRDefault="00280558" w:rsidP="00280558">
            <w:pPr>
              <w:rPr>
                <w:rFonts w:cstheme="minorHAnsi"/>
              </w:rPr>
            </w:pPr>
            <w:r w:rsidRPr="00926A3A">
              <w:rPr>
                <w:rFonts w:cstheme="minorHAnsi"/>
              </w:rPr>
              <w:t xml:space="preserve">nein </w:t>
            </w:r>
            <w:r w:rsidRPr="00926A3A">
              <w:rPr>
                <w:rFonts w:cstheme="minorHAnsi"/>
              </w:rPr>
              <w:sym w:font="Wingdings" w:char="F0E0"/>
            </w:r>
            <w:r w:rsidRPr="00926A3A">
              <w:rPr>
                <w:rFonts w:cstheme="minorHAnsi"/>
              </w:rPr>
              <w:t xml:space="preserve"> 2</w:t>
            </w:r>
          </w:p>
        </w:tc>
        <w:tc>
          <w:tcPr>
            <w:tcW w:w="851" w:type="dxa"/>
            <w:tcBorders>
              <w:top w:val="dotted" w:sz="4" w:space="0" w:color="auto"/>
            </w:tcBorders>
          </w:tcPr>
          <w:p w14:paraId="45B10DA1" w14:textId="77777777" w:rsidR="00280558" w:rsidRPr="00F127C3" w:rsidRDefault="00280558" w:rsidP="00280558">
            <w:pPr>
              <w:rPr>
                <w:rFonts w:cstheme="minorHAnsi"/>
              </w:rPr>
            </w:pPr>
          </w:p>
        </w:tc>
        <w:tc>
          <w:tcPr>
            <w:tcW w:w="5107" w:type="dxa"/>
            <w:tcBorders>
              <w:top w:val="dotted" w:sz="4" w:space="0" w:color="auto"/>
            </w:tcBorders>
          </w:tcPr>
          <w:p w14:paraId="3464AE02" w14:textId="77777777" w:rsidR="00280558" w:rsidRPr="00F127C3" w:rsidRDefault="00280558" w:rsidP="00280558">
            <w:pPr>
              <w:rPr>
                <w:rFonts w:cstheme="minorHAnsi"/>
              </w:rPr>
            </w:pPr>
          </w:p>
        </w:tc>
      </w:tr>
      <w:tr w:rsidR="00280558" w:rsidRPr="00F127C3" w14:paraId="0630D9E9" w14:textId="77777777" w:rsidTr="003C5568">
        <w:trPr>
          <w:gridAfter w:val="1"/>
          <w:wAfter w:w="11" w:type="dxa"/>
        </w:trPr>
        <w:tc>
          <w:tcPr>
            <w:tcW w:w="562" w:type="dxa"/>
            <w:vMerge w:val="restart"/>
          </w:tcPr>
          <w:p w14:paraId="2B6EFF97" w14:textId="66F0D38C" w:rsidR="00280558" w:rsidRPr="00F127C3" w:rsidRDefault="00280558" w:rsidP="00280558">
            <w:pPr>
              <w:rPr>
                <w:rFonts w:cstheme="minorHAnsi"/>
              </w:rPr>
            </w:pPr>
            <w:r w:rsidRPr="00926A3A">
              <w:rPr>
                <w:rFonts w:cstheme="minorHAnsi"/>
              </w:rPr>
              <w:t>2</w:t>
            </w:r>
          </w:p>
        </w:tc>
        <w:tc>
          <w:tcPr>
            <w:tcW w:w="6237" w:type="dxa"/>
            <w:vMerge w:val="restart"/>
          </w:tcPr>
          <w:p w14:paraId="5C501DD8" w14:textId="3FF09F71" w:rsidR="00280558" w:rsidRPr="00F127C3" w:rsidRDefault="00280558" w:rsidP="00280558">
            <w:pPr>
              <w:rPr>
                <w:rFonts w:cstheme="minorHAnsi"/>
              </w:rPr>
            </w:pPr>
            <w:r w:rsidRPr="00926A3A">
              <w:rPr>
                <w:rFonts w:cstheme="minorHAnsi"/>
              </w:rPr>
              <w:t>Erfolgt die Aktivierung zum Monatsersten 00:00 Uhr?</w:t>
            </w:r>
          </w:p>
        </w:tc>
        <w:tc>
          <w:tcPr>
            <w:tcW w:w="1559" w:type="dxa"/>
            <w:tcBorders>
              <w:bottom w:val="dotted" w:sz="4" w:space="0" w:color="auto"/>
            </w:tcBorders>
          </w:tcPr>
          <w:p w14:paraId="0895C715" w14:textId="0D217604"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75031B69" w14:textId="57B92143" w:rsidR="00280558" w:rsidRPr="00F127C3" w:rsidRDefault="00280558" w:rsidP="00280558">
            <w:pPr>
              <w:rPr>
                <w:rFonts w:cstheme="minorHAnsi"/>
              </w:rPr>
            </w:pPr>
            <w:r w:rsidRPr="00926A3A">
              <w:rPr>
                <w:rFonts w:cstheme="minorHAnsi"/>
              </w:rPr>
              <w:t>A02</w:t>
            </w:r>
          </w:p>
        </w:tc>
        <w:tc>
          <w:tcPr>
            <w:tcW w:w="5107" w:type="dxa"/>
            <w:tcBorders>
              <w:bottom w:val="dotted" w:sz="4" w:space="0" w:color="auto"/>
            </w:tcBorders>
          </w:tcPr>
          <w:p w14:paraId="743DEED0" w14:textId="77777777" w:rsidR="00280558" w:rsidRPr="00926A3A" w:rsidRDefault="00280558" w:rsidP="00280558">
            <w:pPr>
              <w:spacing w:line="300" w:lineRule="atLeast"/>
              <w:rPr>
                <w:rFonts w:cstheme="minorHAnsi"/>
              </w:rPr>
            </w:pPr>
            <w:r w:rsidRPr="00926A3A">
              <w:rPr>
                <w:rFonts w:cstheme="minorHAnsi"/>
              </w:rPr>
              <w:t>Cluster: Ablehnung</w:t>
            </w:r>
          </w:p>
          <w:p w14:paraId="133F807C" w14:textId="06FF9BD9" w:rsidR="00280558" w:rsidRPr="00F127C3" w:rsidRDefault="00280558" w:rsidP="00280558">
            <w:pPr>
              <w:rPr>
                <w:rFonts w:cstheme="minorHAnsi"/>
              </w:rPr>
            </w:pPr>
            <w:r w:rsidRPr="00926A3A">
              <w:rPr>
                <w:rFonts w:cstheme="minorHAnsi"/>
              </w:rPr>
              <w:t>Gewählter Zeitpunkt nicht zulässig</w:t>
            </w:r>
          </w:p>
        </w:tc>
      </w:tr>
      <w:tr w:rsidR="00280558" w:rsidRPr="00F127C3" w14:paraId="69EFA12A" w14:textId="77777777" w:rsidTr="003C5568">
        <w:trPr>
          <w:gridAfter w:val="1"/>
          <w:wAfter w:w="11" w:type="dxa"/>
        </w:trPr>
        <w:tc>
          <w:tcPr>
            <w:tcW w:w="562" w:type="dxa"/>
            <w:vMerge/>
          </w:tcPr>
          <w:p w14:paraId="1B24705A" w14:textId="77777777" w:rsidR="00280558" w:rsidRPr="00F127C3" w:rsidRDefault="00280558" w:rsidP="00280558">
            <w:pPr>
              <w:rPr>
                <w:rFonts w:cstheme="minorHAnsi"/>
              </w:rPr>
            </w:pPr>
          </w:p>
        </w:tc>
        <w:tc>
          <w:tcPr>
            <w:tcW w:w="6237" w:type="dxa"/>
            <w:vMerge/>
          </w:tcPr>
          <w:p w14:paraId="5FF6E2B8" w14:textId="77777777" w:rsidR="00280558" w:rsidRPr="00F127C3" w:rsidRDefault="00280558" w:rsidP="00280558">
            <w:pPr>
              <w:rPr>
                <w:rFonts w:cstheme="minorHAnsi"/>
              </w:rPr>
            </w:pPr>
          </w:p>
        </w:tc>
        <w:tc>
          <w:tcPr>
            <w:tcW w:w="1559" w:type="dxa"/>
            <w:tcBorders>
              <w:top w:val="dotted" w:sz="4" w:space="0" w:color="auto"/>
            </w:tcBorders>
          </w:tcPr>
          <w:p w14:paraId="1D648543" w14:textId="170A9818"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3</w:t>
            </w:r>
          </w:p>
        </w:tc>
        <w:tc>
          <w:tcPr>
            <w:tcW w:w="851" w:type="dxa"/>
            <w:tcBorders>
              <w:top w:val="dotted" w:sz="4" w:space="0" w:color="auto"/>
            </w:tcBorders>
          </w:tcPr>
          <w:p w14:paraId="34591BB4" w14:textId="77777777" w:rsidR="00280558" w:rsidRPr="00F127C3" w:rsidRDefault="00280558" w:rsidP="00280558">
            <w:pPr>
              <w:rPr>
                <w:rFonts w:cstheme="minorHAnsi"/>
              </w:rPr>
            </w:pPr>
          </w:p>
        </w:tc>
        <w:tc>
          <w:tcPr>
            <w:tcW w:w="5107" w:type="dxa"/>
            <w:tcBorders>
              <w:top w:val="dotted" w:sz="4" w:space="0" w:color="auto"/>
            </w:tcBorders>
          </w:tcPr>
          <w:p w14:paraId="5988A35A" w14:textId="77777777" w:rsidR="00280558" w:rsidRPr="00F127C3" w:rsidRDefault="00280558" w:rsidP="00280558">
            <w:pPr>
              <w:rPr>
                <w:rFonts w:cstheme="minorHAnsi"/>
              </w:rPr>
            </w:pPr>
          </w:p>
        </w:tc>
      </w:tr>
      <w:tr w:rsidR="00280558" w:rsidRPr="00F127C3" w14:paraId="5459F83D" w14:textId="77777777" w:rsidTr="003C5568">
        <w:trPr>
          <w:gridAfter w:val="1"/>
          <w:wAfter w:w="11" w:type="dxa"/>
        </w:trPr>
        <w:tc>
          <w:tcPr>
            <w:tcW w:w="562" w:type="dxa"/>
            <w:vMerge w:val="restart"/>
          </w:tcPr>
          <w:p w14:paraId="2906B08F" w14:textId="0C799668" w:rsidR="00280558" w:rsidRPr="00F127C3" w:rsidRDefault="00280558" w:rsidP="00280558">
            <w:pPr>
              <w:rPr>
                <w:rFonts w:cstheme="minorHAnsi"/>
              </w:rPr>
            </w:pPr>
            <w:r w:rsidRPr="00926A3A">
              <w:rPr>
                <w:rFonts w:cstheme="minorHAnsi"/>
              </w:rPr>
              <w:t>3</w:t>
            </w:r>
          </w:p>
        </w:tc>
        <w:tc>
          <w:tcPr>
            <w:tcW w:w="6237" w:type="dxa"/>
            <w:vMerge w:val="restart"/>
          </w:tcPr>
          <w:p w14:paraId="00B031CC" w14:textId="2F8BC469" w:rsidR="00280558" w:rsidRPr="00F127C3" w:rsidRDefault="00280558" w:rsidP="00280558">
            <w:pPr>
              <w:rPr>
                <w:rFonts w:cstheme="minorHAnsi"/>
              </w:rPr>
            </w:pPr>
            <w:r w:rsidRPr="00926A3A">
              <w:rPr>
                <w:rFonts w:cstheme="minorHAnsi"/>
              </w:rPr>
              <w:t>Ist die richtige Regelzone angegeben?</w:t>
            </w:r>
          </w:p>
        </w:tc>
        <w:tc>
          <w:tcPr>
            <w:tcW w:w="1559" w:type="dxa"/>
            <w:tcBorders>
              <w:bottom w:val="dotted" w:sz="4" w:space="0" w:color="auto"/>
            </w:tcBorders>
          </w:tcPr>
          <w:p w14:paraId="02731C68" w14:textId="1FFAC59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515653A" w14:textId="727A01D9" w:rsidR="00280558" w:rsidRPr="00F127C3" w:rsidRDefault="00280558" w:rsidP="00280558">
            <w:pPr>
              <w:rPr>
                <w:rFonts w:cstheme="minorHAnsi"/>
              </w:rPr>
            </w:pPr>
            <w:r w:rsidRPr="00926A3A">
              <w:rPr>
                <w:rFonts w:cstheme="minorHAnsi"/>
              </w:rPr>
              <w:t>A03</w:t>
            </w:r>
          </w:p>
        </w:tc>
        <w:tc>
          <w:tcPr>
            <w:tcW w:w="5107" w:type="dxa"/>
            <w:tcBorders>
              <w:bottom w:val="dotted" w:sz="4" w:space="0" w:color="auto"/>
            </w:tcBorders>
          </w:tcPr>
          <w:p w14:paraId="4DA5C82F" w14:textId="77777777" w:rsidR="00280558" w:rsidRPr="00926A3A" w:rsidRDefault="00280558" w:rsidP="00280558">
            <w:pPr>
              <w:spacing w:line="300" w:lineRule="atLeast"/>
              <w:rPr>
                <w:rFonts w:cstheme="minorHAnsi"/>
              </w:rPr>
            </w:pPr>
            <w:r w:rsidRPr="00926A3A">
              <w:rPr>
                <w:rFonts w:cstheme="minorHAnsi"/>
              </w:rPr>
              <w:t>Cluster: Ablehnung</w:t>
            </w:r>
          </w:p>
          <w:p w14:paraId="70D91DD2" w14:textId="6BFD91B5" w:rsidR="00280558" w:rsidRPr="00F127C3" w:rsidRDefault="00280558" w:rsidP="00280558">
            <w:pPr>
              <w:rPr>
                <w:rFonts w:cstheme="minorHAnsi"/>
              </w:rPr>
            </w:pPr>
            <w:r w:rsidRPr="00926A3A">
              <w:rPr>
                <w:rFonts w:cstheme="minorHAnsi"/>
              </w:rPr>
              <w:t>Regelzone falsch</w:t>
            </w:r>
          </w:p>
        </w:tc>
      </w:tr>
      <w:tr w:rsidR="00280558" w:rsidRPr="00F127C3" w14:paraId="7BF9FBED" w14:textId="77777777" w:rsidTr="003C5568">
        <w:trPr>
          <w:gridAfter w:val="1"/>
          <w:wAfter w:w="11" w:type="dxa"/>
        </w:trPr>
        <w:tc>
          <w:tcPr>
            <w:tcW w:w="562" w:type="dxa"/>
            <w:vMerge/>
          </w:tcPr>
          <w:p w14:paraId="1A951075" w14:textId="77777777" w:rsidR="00280558" w:rsidRPr="00F127C3" w:rsidRDefault="00280558" w:rsidP="00280558">
            <w:pPr>
              <w:rPr>
                <w:rFonts w:cstheme="minorHAnsi"/>
              </w:rPr>
            </w:pPr>
          </w:p>
        </w:tc>
        <w:tc>
          <w:tcPr>
            <w:tcW w:w="6237" w:type="dxa"/>
            <w:vMerge/>
          </w:tcPr>
          <w:p w14:paraId="63A5193D" w14:textId="77777777" w:rsidR="00280558" w:rsidRPr="00F127C3" w:rsidRDefault="00280558" w:rsidP="00280558">
            <w:pPr>
              <w:rPr>
                <w:rFonts w:cstheme="minorHAnsi"/>
              </w:rPr>
            </w:pPr>
          </w:p>
        </w:tc>
        <w:tc>
          <w:tcPr>
            <w:tcW w:w="1559" w:type="dxa"/>
            <w:tcBorders>
              <w:top w:val="dotted" w:sz="4" w:space="0" w:color="auto"/>
            </w:tcBorders>
          </w:tcPr>
          <w:p w14:paraId="4FC636F7" w14:textId="79CBB666"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4</w:t>
            </w:r>
          </w:p>
        </w:tc>
        <w:tc>
          <w:tcPr>
            <w:tcW w:w="851" w:type="dxa"/>
            <w:tcBorders>
              <w:top w:val="dotted" w:sz="4" w:space="0" w:color="auto"/>
            </w:tcBorders>
          </w:tcPr>
          <w:p w14:paraId="02377A99" w14:textId="77777777" w:rsidR="00280558" w:rsidRPr="00F127C3" w:rsidRDefault="00280558" w:rsidP="00280558">
            <w:pPr>
              <w:rPr>
                <w:rFonts w:cstheme="minorHAnsi"/>
              </w:rPr>
            </w:pPr>
          </w:p>
        </w:tc>
        <w:tc>
          <w:tcPr>
            <w:tcW w:w="5107" w:type="dxa"/>
            <w:tcBorders>
              <w:top w:val="dotted" w:sz="4" w:space="0" w:color="auto"/>
            </w:tcBorders>
          </w:tcPr>
          <w:p w14:paraId="25670365" w14:textId="77777777" w:rsidR="00280558" w:rsidRPr="00F127C3" w:rsidRDefault="00280558" w:rsidP="00280558">
            <w:pPr>
              <w:rPr>
                <w:rFonts w:cstheme="minorHAnsi"/>
              </w:rPr>
            </w:pPr>
          </w:p>
        </w:tc>
      </w:tr>
      <w:tr w:rsidR="00280558" w:rsidRPr="00F127C3" w14:paraId="6A20EAE3" w14:textId="77777777" w:rsidTr="003C5568">
        <w:trPr>
          <w:gridAfter w:val="1"/>
          <w:wAfter w:w="11" w:type="dxa"/>
        </w:trPr>
        <w:tc>
          <w:tcPr>
            <w:tcW w:w="562" w:type="dxa"/>
            <w:vMerge w:val="restart"/>
          </w:tcPr>
          <w:p w14:paraId="4042B9D2" w14:textId="17216BC1" w:rsidR="00280558" w:rsidRPr="00F127C3" w:rsidRDefault="00280558" w:rsidP="00280558">
            <w:pPr>
              <w:rPr>
                <w:rFonts w:cstheme="minorHAnsi"/>
              </w:rPr>
            </w:pPr>
            <w:r w:rsidRPr="00926A3A">
              <w:rPr>
                <w:rFonts w:cstheme="minorHAnsi"/>
              </w:rPr>
              <w:t>4</w:t>
            </w:r>
          </w:p>
        </w:tc>
        <w:tc>
          <w:tcPr>
            <w:tcW w:w="6237" w:type="dxa"/>
            <w:vMerge w:val="restart"/>
          </w:tcPr>
          <w:p w14:paraId="5ADF778B" w14:textId="782F98F6" w:rsidR="00280558" w:rsidRPr="00F127C3" w:rsidRDefault="00280558" w:rsidP="00280558">
            <w:pPr>
              <w:rPr>
                <w:rFonts w:cstheme="minorHAnsi"/>
              </w:rPr>
            </w:pPr>
            <w:r w:rsidRPr="00926A3A">
              <w:rPr>
                <w:rFonts w:cstheme="minorHAnsi"/>
              </w:rPr>
              <w:t>Ist das Bilanzierungsgebiet zum Aktivierungsbeginn in der Regelzone des BIKO gültig?</w:t>
            </w:r>
          </w:p>
        </w:tc>
        <w:tc>
          <w:tcPr>
            <w:tcW w:w="1559" w:type="dxa"/>
            <w:tcBorders>
              <w:bottom w:val="dotted" w:sz="4" w:space="0" w:color="auto"/>
            </w:tcBorders>
          </w:tcPr>
          <w:p w14:paraId="49F9E98F" w14:textId="550C0B0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381F987" w14:textId="4A0F0618" w:rsidR="00280558" w:rsidRPr="00F127C3" w:rsidRDefault="00280558" w:rsidP="00280558">
            <w:pPr>
              <w:rPr>
                <w:rFonts w:cstheme="minorHAnsi"/>
              </w:rPr>
            </w:pPr>
            <w:r w:rsidRPr="00926A3A">
              <w:rPr>
                <w:rFonts w:cstheme="minorHAnsi"/>
              </w:rPr>
              <w:t>A04</w:t>
            </w:r>
          </w:p>
        </w:tc>
        <w:tc>
          <w:tcPr>
            <w:tcW w:w="5107" w:type="dxa"/>
            <w:tcBorders>
              <w:bottom w:val="dotted" w:sz="4" w:space="0" w:color="auto"/>
            </w:tcBorders>
          </w:tcPr>
          <w:p w14:paraId="3D69B3AA" w14:textId="77777777" w:rsidR="00280558" w:rsidRPr="00926A3A" w:rsidRDefault="00280558" w:rsidP="00280558">
            <w:pPr>
              <w:spacing w:line="300" w:lineRule="atLeast"/>
              <w:rPr>
                <w:rFonts w:cstheme="minorHAnsi"/>
              </w:rPr>
            </w:pPr>
            <w:r w:rsidRPr="00926A3A">
              <w:rPr>
                <w:rFonts w:cstheme="minorHAnsi"/>
              </w:rPr>
              <w:t>Cluster: Ablehnung</w:t>
            </w:r>
          </w:p>
          <w:p w14:paraId="7C4E7D11" w14:textId="1B1E5EA5" w:rsidR="00280558" w:rsidRPr="00F127C3" w:rsidRDefault="00280558" w:rsidP="00280558">
            <w:pPr>
              <w:rPr>
                <w:rFonts w:cstheme="minorHAnsi"/>
              </w:rPr>
            </w:pPr>
            <w:r w:rsidRPr="00926A3A">
              <w:rPr>
                <w:rFonts w:cstheme="minorHAnsi"/>
              </w:rPr>
              <w:t>Bilanzierungsgebiet nicht gültig</w:t>
            </w:r>
          </w:p>
        </w:tc>
      </w:tr>
      <w:tr w:rsidR="00280558" w:rsidRPr="00F127C3" w14:paraId="10DBFC01" w14:textId="77777777" w:rsidTr="003C5568">
        <w:trPr>
          <w:gridAfter w:val="1"/>
          <w:wAfter w:w="11" w:type="dxa"/>
        </w:trPr>
        <w:tc>
          <w:tcPr>
            <w:tcW w:w="562" w:type="dxa"/>
            <w:vMerge/>
          </w:tcPr>
          <w:p w14:paraId="0BDFEE18" w14:textId="77777777" w:rsidR="00280558" w:rsidRPr="00F127C3" w:rsidRDefault="00280558" w:rsidP="00280558">
            <w:pPr>
              <w:rPr>
                <w:rFonts w:cstheme="minorHAnsi"/>
              </w:rPr>
            </w:pPr>
          </w:p>
        </w:tc>
        <w:tc>
          <w:tcPr>
            <w:tcW w:w="6237" w:type="dxa"/>
            <w:vMerge/>
          </w:tcPr>
          <w:p w14:paraId="28BDCA37" w14:textId="77777777" w:rsidR="00280558" w:rsidRPr="00F127C3" w:rsidRDefault="00280558" w:rsidP="00280558">
            <w:pPr>
              <w:rPr>
                <w:rFonts w:cstheme="minorHAnsi"/>
              </w:rPr>
            </w:pPr>
          </w:p>
        </w:tc>
        <w:tc>
          <w:tcPr>
            <w:tcW w:w="1559" w:type="dxa"/>
            <w:tcBorders>
              <w:top w:val="dotted" w:sz="4" w:space="0" w:color="auto"/>
            </w:tcBorders>
          </w:tcPr>
          <w:p w14:paraId="14035C00" w14:textId="7721AA44"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5</w:t>
            </w:r>
          </w:p>
        </w:tc>
        <w:tc>
          <w:tcPr>
            <w:tcW w:w="851" w:type="dxa"/>
            <w:tcBorders>
              <w:top w:val="dotted" w:sz="4" w:space="0" w:color="auto"/>
            </w:tcBorders>
          </w:tcPr>
          <w:p w14:paraId="5FED326E" w14:textId="77777777" w:rsidR="00280558" w:rsidRPr="00F127C3" w:rsidRDefault="00280558" w:rsidP="00280558">
            <w:pPr>
              <w:rPr>
                <w:rFonts w:cstheme="minorHAnsi"/>
              </w:rPr>
            </w:pPr>
          </w:p>
        </w:tc>
        <w:tc>
          <w:tcPr>
            <w:tcW w:w="5107" w:type="dxa"/>
            <w:tcBorders>
              <w:top w:val="dotted" w:sz="4" w:space="0" w:color="auto"/>
            </w:tcBorders>
          </w:tcPr>
          <w:p w14:paraId="29B49C46" w14:textId="77777777" w:rsidR="00280558" w:rsidRPr="00F127C3" w:rsidRDefault="00280558" w:rsidP="00280558">
            <w:pPr>
              <w:rPr>
                <w:rFonts w:cstheme="minorHAnsi"/>
              </w:rPr>
            </w:pPr>
          </w:p>
        </w:tc>
      </w:tr>
      <w:tr w:rsidR="00280558" w:rsidRPr="00F127C3" w14:paraId="2366134D" w14:textId="77777777" w:rsidTr="003C5568">
        <w:trPr>
          <w:gridAfter w:val="1"/>
          <w:wAfter w:w="11" w:type="dxa"/>
        </w:trPr>
        <w:tc>
          <w:tcPr>
            <w:tcW w:w="562" w:type="dxa"/>
            <w:vMerge w:val="restart"/>
          </w:tcPr>
          <w:p w14:paraId="625F6C48" w14:textId="5545D5FA" w:rsidR="00280558" w:rsidRPr="00F127C3" w:rsidRDefault="00280558" w:rsidP="00280558">
            <w:pPr>
              <w:rPr>
                <w:rFonts w:cstheme="minorHAnsi"/>
              </w:rPr>
            </w:pPr>
            <w:r w:rsidRPr="00926A3A">
              <w:rPr>
                <w:rFonts w:cstheme="minorHAnsi"/>
              </w:rPr>
              <w:t>5</w:t>
            </w:r>
          </w:p>
        </w:tc>
        <w:tc>
          <w:tcPr>
            <w:tcW w:w="6237" w:type="dxa"/>
            <w:vMerge w:val="restart"/>
          </w:tcPr>
          <w:p w14:paraId="01C9EFA9" w14:textId="2D1F37FC" w:rsidR="00280558" w:rsidRPr="00F127C3" w:rsidRDefault="00280558" w:rsidP="00751AAD">
            <w:pPr>
              <w:rPr>
                <w:rFonts w:cstheme="minorHAnsi"/>
              </w:rPr>
            </w:pPr>
            <w:r w:rsidRPr="00926A3A">
              <w:rPr>
                <w:rFonts w:cstheme="minorHAnsi"/>
              </w:rPr>
              <w:t>Existiert bereits ein abweichendes Tupel aus Aggregations</w:t>
            </w:r>
            <w:r>
              <w:rPr>
                <w:rFonts w:cstheme="minorHAnsi"/>
              </w:rPr>
              <w:softHyphen/>
            </w:r>
            <w:r w:rsidRPr="00926A3A">
              <w:rPr>
                <w:rFonts w:cstheme="minorHAnsi"/>
              </w:rPr>
              <w:t>verantwortlicher, Bilanzierungsgebiet, Regelzone und ZRT unter der ID des MaBiS-ZP?</w:t>
            </w:r>
          </w:p>
        </w:tc>
        <w:tc>
          <w:tcPr>
            <w:tcW w:w="1559" w:type="dxa"/>
            <w:tcBorders>
              <w:bottom w:val="dotted" w:sz="4" w:space="0" w:color="auto"/>
            </w:tcBorders>
          </w:tcPr>
          <w:p w14:paraId="3AFBD048" w14:textId="58202267"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6972223D" w14:textId="63D4B77C" w:rsidR="00280558" w:rsidRPr="00F127C3" w:rsidRDefault="00280558" w:rsidP="00280558">
            <w:pPr>
              <w:rPr>
                <w:rFonts w:cstheme="minorHAnsi"/>
              </w:rPr>
            </w:pPr>
            <w:r w:rsidRPr="00926A3A">
              <w:rPr>
                <w:rFonts w:cstheme="minorHAnsi"/>
              </w:rPr>
              <w:t>A05</w:t>
            </w:r>
          </w:p>
        </w:tc>
        <w:tc>
          <w:tcPr>
            <w:tcW w:w="5107" w:type="dxa"/>
            <w:tcBorders>
              <w:bottom w:val="dotted" w:sz="4" w:space="0" w:color="auto"/>
            </w:tcBorders>
          </w:tcPr>
          <w:p w14:paraId="729009BA" w14:textId="77777777" w:rsidR="00280558" w:rsidRPr="00926A3A" w:rsidRDefault="00280558" w:rsidP="00280558">
            <w:pPr>
              <w:spacing w:line="300" w:lineRule="atLeast"/>
              <w:rPr>
                <w:rFonts w:cstheme="minorHAnsi"/>
              </w:rPr>
            </w:pPr>
            <w:r w:rsidRPr="00926A3A">
              <w:rPr>
                <w:rFonts w:cstheme="minorHAnsi"/>
              </w:rPr>
              <w:t>Cluster: Ablehnung</w:t>
            </w:r>
          </w:p>
          <w:p w14:paraId="5A9864F6" w14:textId="1AD2242D" w:rsidR="00280558" w:rsidRPr="00F127C3" w:rsidRDefault="00280558" w:rsidP="00280558">
            <w:pPr>
              <w:rPr>
                <w:rFonts w:cstheme="minorHAnsi"/>
              </w:rPr>
            </w:pPr>
            <w:r w:rsidRPr="00926A3A">
              <w:rPr>
                <w:rFonts w:cstheme="minorHAnsi"/>
              </w:rPr>
              <w:t>Abweichender MaBiS-ZP bereits vorhanden</w:t>
            </w:r>
          </w:p>
        </w:tc>
      </w:tr>
      <w:tr w:rsidR="00280558" w:rsidRPr="00F127C3" w14:paraId="052F411B" w14:textId="77777777" w:rsidTr="003C5568">
        <w:trPr>
          <w:gridAfter w:val="1"/>
          <w:wAfter w:w="11" w:type="dxa"/>
        </w:trPr>
        <w:tc>
          <w:tcPr>
            <w:tcW w:w="562" w:type="dxa"/>
            <w:vMerge/>
          </w:tcPr>
          <w:p w14:paraId="1DFF33F6" w14:textId="77777777" w:rsidR="00280558" w:rsidRPr="00F127C3" w:rsidRDefault="00280558" w:rsidP="00280558">
            <w:pPr>
              <w:rPr>
                <w:rFonts w:cstheme="minorHAnsi"/>
              </w:rPr>
            </w:pPr>
          </w:p>
        </w:tc>
        <w:tc>
          <w:tcPr>
            <w:tcW w:w="6237" w:type="dxa"/>
            <w:vMerge/>
          </w:tcPr>
          <w:p w14:paraId="627926AD" w14:textId="77777777" w:rsidR="00280558" w:rsidRPr="00F127C3" w:rsidRDefault="00280558" w:rsidP="00280558">
            <w:pPr>
              <w:rPr>
                <w:rFonts w:cstheme="minorHAnsi"/>
              </w:rPr>
            </w:pPr>
          </w:p>
        </w:tc>
        <w:tc>
          <w:tcPr>
            <w:tcW w:w="1559" w:type="dxa"/>
            <w:tcBorders>
              <w:top w:val="dotted" w:sz="4" w:space="0" w:color="auto"/>
            </w:tcBorders>
          </w:tcPr>
          <w:p w14:paraId="5CCDB188" w14:textId="0AC292B7" w:rsidR="00280558" w:rsidRPr="00F127C3" w:rsidRDefault="00280558" w:rsidP="00280558">
            <w:pPr>
              <w:rPr>
                <w:rFonts w:cstheme="minorHAnsi"/>
              </w:rPr>
            </w:pPr>
            <w:r w:rsidRPr="00926A3A">
              <w:rPr>
                <w:rFonts w:cstheme="minorHAnsi"/>
              </w:rPr>
              <w:t xml:space="preserve">nein </w:t>
            </w:r>
            <w:r w:rsidRPr="00926A3A">
              <w:rPr>
                <w:rFonts w:cstheme="minorHAnsi"/>
              </w:rPr>
              <w:sym w:font="Wingdings" w:char="F0E0"/>
            </w:r>
            <w:r w:rsidRPr="00926A3A">
              <w:rPr>
                <w:rFonts w:cstheme="minorHAnsi"/>
              </w:rPr>
              <w:t xml:space="preserve"> 6</w:t>
            </w:r>
          </w:p>
        </w:tc>
        <w:tc>
          <w:tcPr>
            <w:tcW w:w="851" w:type="dxa"/>
            <w:tcBorders>
              <w:top w:val="dotted" w:sz="4" w:space="0" w:color="auto"/>
            </w:tcBorders>
          </w:tcPr>
          <w:p w14:paraId="5A20A3D1" w14:textId="77777777" w:rsidR="00280558" w:rsidRPr="00F127C3" w:rsidRDefault="00280558" w:rsidP="00280558">
            <w:pPr>
              <w:rPr>
                <w:rFonts w:cstheme="minorHAnsi"/>
              </w:rPr>
            </w:pPr>
          </w:p>
        </w:tc>
        <w:tc>
          <w:tcPr>
            <w:tcW w:w="5107" w:type="dxa"/>
            <w:tcBorders>
              <w:top w:val="dotted" w:sz="4" w:space="0" w:color="auto"/>
            </w:tcBorders>
          </w:tcPr>
          <w:p w14:paraId="31397AF8" w14:textId="77777777" w:rsidR="00280558" w:rsidRPr="00F127C3" w:rsidRDefault="00280558" w:rsidP="00280558">
            <w:pPr>
              <w:rPr>
                <w:rFonts w:cstheme="minorHAnsi"/>
              </w:rPr>
            </w:pPr>
          </w:p>
        </w:tc>
      </w:tr>
      <w:tr w:rsidR="00280558" w:rsidRPr="00F127C3" w14:paraId="7BFC3AEA" w14:textId="77777777" w:rsidTr="003C5568">
        <w:trPr>
          <w:gridAfter w:val="1"/>
          <w:wAfter w:w="11" w:type="dxa"/>
          <w:trHeight w:val="662"/>
        </w:trPr>
        <w:tc>
          <w:tcPr>
            <w:tcW w:w="562" w:type="dxa"/>
            <w:vMerge w:val="restart"/>
          </w:tcPr>
          <w:p w14:paraId="00E16774" w14:textId="65832B14" w:rsidR="00280558" w:rsidRPr="00F127C3" w:rsidRDefault="00280558" w:rsidP="00280558">
            <w:pPr>
              <w:rPr>
                <w:rFonts w:cstheme="minorHAnsi"/>
              </w:rPr>
            </w:pPr>
            <w:r w:rsidRPr="00926A3A">
              <w:rPr>
                <w:rFonts w:cstheme="minorHAnsi"/>
              </w:rPr>
              <w:lastRenderedPageBreak/>
              <w:t>6</w:t>
            </w:r>
          </w:p>
        </w:tc>
        <w:tc>
          <w:tcPr>
            <w:tcW w:w="6237" w:type="dxa"/>
            <w:vMerge w:val="restart"/>
          </w:tcPr>
          <w:p w14:paraId="624A7AEC" w14:textId="4EE8041D" w:rsidR="00280558" w:rsidRPr="00F127C3" w:rsidRDefault="00280558" w:rsidP="00280558">
            <w:pPr>
              <w:rPr>
                <w:rFonts w:cstheme="minorHAnsi"/>
              </w:rPr>
            </w:pPr>
            <w:r w:rsidRPr="00926A3A">
              <w:rPr>
                <w:rFonts w:cstheme="minorHAnsi"/>
              </w:rPr>
              <w:t>Existiert bereits für das genannte Tupel aus Aggregations</w:t>
            </w:r>
            <w:r>
              <w:rPr>
                <w:rFonts w:cstheme="minorHAnsi"/>
              </w:rPr>
              <w:softHyphen/>
            </w:r>
            <w:r w:rsidRPr="00926A3A">
              <w:rPr>
                <w:rFonts w:cstheme="minorHAnsi"/>
              </w:rPr>
              <w:t>verantwortlicher, Bilanzierungsgebiet, Regelzone und ZRT eine abweichende ID des MaBiS-ZP?</w:t>
            </w:r>
          </w:p>
        </w:tc>
        <w:tc>
          <w:tcPr>
            <w:tcW w:w="1559" w:type="dxa"/>
            <w:tcBorders>
              <w:bottom w:val="dotted" w:sz="4" w:space="0" w:color="auto"/>
            </w:tcBorders>
          </w:tcPr>
          <w:p w14:paraId="5E5A88E6" w14:textId="6CB59398"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5242CAB4" w14:textId="0CEC286E" w:rsidR="00280558" w:rsidRPr="00F127C3" w:rsidRDefault="00280558" w:rsidP="00280558">
            <w:pPr>
              <w:rPr>
                <w:rFonts w:cstheme="minorHAnsi"/>
              </w:rPr>
            </w:pPr>
            <w:r w:rsidRPr="00926A3A">
              <w:rPr>
                <w:rFonts w:cstheme="minorHAnsi"/>
              </w:rPr>
              <w:t>A06</w:t>
            </w:r>
          </w:p>
        </w:tc>
        <w:tc>
          <w:tcPr>
            <w:tcW w:w="5107" w:type="dxa"/>
            <w:tcBorders>
              <w:bottom w:val="dotted" w:sz="4" w:space="0" w:color="auto"/>
            </w:tcBorders>
          </w:tcPr>
          <w:p w14:paraId="5AD7C153" w14:textId="77777777" w:rsidR="00280558" w:rsidRPr="00926A3A" w:rsidRDefault="00280558" w:rsidP="00280558">
            <w:pPr>
              <w:spacing w:line="300" w:lineRule="atLeast"/>
              <w:rPr>
                <w:rFonts w:cstheme="minorHAnsi"/>
              </w:rPr>
            </w:pPr>
            <w:r w:rsidRPr="00926A3A">
              <w:rPr>
                <w:rFonts w:cstheme="minorHAnsi"/>
              </w:rPr>
              <w:t>Cluster: Ablehnung</w:t>
            </w:r>
          </w:p>
          <w:p w14:paraId="67672B7D" w14:textId="2220844A" w:rsidR="00280558" w:rsidRPr="00F127C3" w:rsidRDefault="00280558" w:rsidP="00280558">
            <w:pPr>
              <w:rPr>
                <w:rFonts w:cstheme="minorHAnsi"/>
              </w:rPr>
            </w:pPr>
            <w:r w:rsidRPr="00926A3A">
              <w:rPr>
                <w:rFonts w:cstheme="minorHAnsi"/>
              </w:rPr>
              <w:t>Abweichende ID zum MaBiS-ZP bereits vor</w:t>
            </w:r>
            <w:r>
              <w:rPr>
                <w:rFonts w:cstheme="minorHAnsi"/>
              </w:rPr>
              <w:t>-</w:t>
            </w:r>
            <w:r w:rsidRPr="00926A3A">
              <w:rPr>
                <w:rFonts w:cstheme="minorHAnsi"/>
              </w:rPr>
              <w:t>handen</w:t>
            </w:r>
          </w:p>
        </w:tc>
      </w:tr>
      <w:tr w:rsidR="00280558" w:rsidRPr="00F127C3" w14:paraId="048CA6DC" w14:textId="77777777" w:rsidTr="003C5568">
        <w:trPr>
          <w:gridAfter w:val="1"/>
          <w:wAfter w:w="11" w:type="dxa"/>
          <w:trHeight w:val="511"/>
        </w:trPr>
        <w:tc>
          <w:tcPr>
            <w:tcW w:w="562" w:type="dxa"/>
            <w:vMerge/>
          </w:tcPr>
          <w:p w14:paraId="166D216A" w14:textId="77777777" w:rsidR="00280558" w:rsidRPr="00F127C3" w:rsidRDefault="00280558" w:rsidP="00280558">
            <w:pPr>
              <w:rPr>
                <w:rFonts w:cstheme="minorHAnsi"/>
              </w:rPr>
            </w:pPr>
          </w:p>
        </w:tc>
        <w:tc>
          <w:tcPr>
            <w:tcW w:w="6237" w:type="dxa"/>
            <w:vMerge/>
          </w:tcPr>
          <w:p w14:paraId="73A7A377" w14:textId="77777777" w:rsidR="00280558" w:rsidRPr="00F127C3" w:rsidRDefault="00280558" w:rsidP="00280558">
            <w:pPr>
              <w:rPr>
                <w:rFonts w:cstheme="minorHAnsi"/>
              </w:rPr>
            </w:pPr>
          </w:p>
        </w:tc>
        <w:tc>
          <w:tcPr>
            <w:tcW w:w="1559" w:type="dxa"/>
            <w:tcBorders>
              <w:top w:val="dotted" w:sz="4" w:space="0" w:color="auto"/>
            </w:tcBorders>
          </w:tcPr>
          <w:p w14:paraId="013702C5" w14:textId="547FDD61" w:rsidR="00280558" w:rsidRPr="00F127C3" w:rsidRDefault="00280558" w:rsidP="00280558">
            <w:pPr>
              <w:tabs>
                <w:tab w:val="center" w:pos="1277"/>
              </w:tabs>
              <w:rPr>
                <w:rFonts w:cstheme="minorHAnsi"/>
              </w:rPr>
            </w:pPr>
            <w:r w:rsidRPr="00926A3A">
              <w:rPr>
                <w:rFonts w:cstheme="minorHAnsi"/>
              </w:rPr>
              <w:t xml:space="preserve">nein </w:t>
            </w:r>
            <w:r w:rsidRPr="00926A3A">
              <w:rPr>
                <w:rFonts w:cstheme="minorHAnsi"/>
              </w:rPr>
              <w:sym w:font="Wingdings" w:char="F0E0"/>
            </w:r>
            <w:r w:rsidRPr="00926A3A">
              <w:rPr>
                <w:rFonts w:cstheme="minorHAnsi"/>
              </w:rPr>
              <w:t xml:space="preserve"> 7</w:t>
            </w:r>
          </w:p>
        </w:tc>
        <w:tc>
          <w:tcPr>
            <w:tcW w:w="851" w:type="dxa"/>
            <w:tcBorders>
              <w:top w:val="dotted" w:sz="4" w:space="0" w:color="auto"/>
            </w:tcBorders>
          </w:tcPr>
          <w:p w14:paraId="367200D4" w14:textId="77777777" w:rsidR="00280558" w:rsidRPr="00F127C3" w:rsidRDefault="00280558" w:rsidP="00280558">
            <w:pPr>
              <w:rPr>
                <w:rFonts w:cstheme="minorHAnsi"/>
              </w:rPr>
            </w:pPr>
          </w:p>
        </w:tc>
        <w:tc>
          <w:tcPr>
            <w:tcW w:w="5107" w:type="dxa"/>
            <w:tcBorders>
              <w:top w:val="dotted" w:sz="4" w:space="0" w:color="auto"/>
            </w:tcBorders>
          </w:tcPr>
          <w:p w14:paraId="4E96A6DF" w14:textId="77777777" w:rsidR="00280558" w:rsidRPr="00F127C3" w:rsidRDefault="00280558" w:rsidP="00280558">
            <w:pPr>
              <w:rPr>
                <w:rFonts w:cstheme="minorHAnsi"/>
              </w:rPr>
            </w:pPr>
          </w:p>
        </w:tc>
      </w:tr>
      <w:tr w:rsidR="00280558" w:rsidRPr="00F127C3" w14:paraId="36CAA884" w14:textId="77777777" w:rsidTr="003C5568">
        <w:trPr>
          <w:gridAfter w:val="1"/>
          <w:wAfter w:w="11" w:type="dxa"/>
          <w:trHeight w:val="872"/>
        </w:trPr>
        <w:tc>
          <w:tcPr>
            <w:tcW w:w="562" w:type="dxa"/>
            <w:vMerge w:val="restart"/>
          </w:tcPr>
          <w:p w14:paraId="22EA0457" w14:textId="485CAB8D" w:rsidR="00280558" w:rsidRPr="00F127C3" w:rsidRDefault="00280558" w:rsidP="00280558">
            <w:pPr>
              <w:rPr>
                <w:rFonts w:cstheme="minorHAnsi"/>
              </w:rPr>
            </w:pPr>
            <w:r w:rsidRPr="00926A3A">
              <w:rPr>
                <w:rFonts w:cstheme="minorHAnsi"/>
              </w:rPr>
              <w:t>7</w:t>
            </w:r>
          </w:p>
        </w:tc>
        <w:tc>
          <w:tcPr>
            <w:tcW w:w="6237" w:type="dxa"/>
            <w:vMerge w:val="restart"/>
          </w:tcPr>
          <w:p w14:paraId="06B53CD9" w14:textId="262E2DD8" w:rsidR="00280558" w:rsidRPr="00F127C3" w:rsidRDefault="00280558" w:rsidP="00280558">
            <w:pPr>
              <w:rPr>
                <w:rFonts w:cstheme="minorHAnsi"/>
              </w:rPr>
            </w:pPr>
            <w:r w:rsidRPr="00926A3A">
              <w:rPr>
                <w:rFonts w:cstheme="minorHAnsi"/>
              </w:rPr>
              <w:t>Ist der ÜNB zur Aktivierung des ZRT berechtigt?</w:t>
            </w:r>
          </w:p>
        </w:tc>
        <w:tc>
          <w:tcPr>
            <w:tcW w:w="1559" w:type="dxa"/>
            <w:tcBorders>
              <w:bottom w:val="dotted" w:sz="4" w:space="0" w:color="auto"/>
            </w:tcBorders>
          </w:tcPr>
          <w:p w14:paraId="71EC0FFE" w14:textId="54A18757"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082E8833" w14:textId="53D20692" w:rsidR="00280558" w:rsidRPr="00F127C3" w:rsidRDefault="00280558" w:rsidP="00280558">
            <w:pPr>
              <w:rPr>
                <w:rFonts w:cstheme="minorHAnsi"/>
              </w:rPr>
            </w:pPr>
            <w:r w:rsidRPr="00926A3A">
              <w:rPr>
                <w:rFonts w:cstheme="minorHAnsi"/>
              </w:rPr>
              <w:t>A07</w:t>
            </w:r>
          </w:p>
        </w:tc>
        <w:tc>
          <w:tcPr>
            <w:tcW w:w="5107" w:type="dxa"/>
            <w:tcBorders>
              <w:bottom w:val="dotted" w:sz="4" w:space="0" w:color="auto"/>
            </w:tcBorders>
          </w:tcPr>
          <w:p w14:paraId="3B52F372" w14:textId="77777777" w:rsidR="00280558" w:rsidRPr="00926A3A" w:rsidRDefault="00280558" w:rsidP="00280558">
            <w:pPr>
              <w:spacing w:line="300" w:lineRule="atLeast"/>
              <w:rPr>
                <w:rFonts w:cstheme="minorHAnsi"/>
              </w:rPr>
            </w:pPr>
            <w:r w:rsidRPr="00926A3A">
              <w:rPr>
                <w:rFonts w:cstheme="minorHAnsi"/>
              </w:rPr>
              <w:t>Cluster: Ablehnung</w:t>
            </w:r>
          </w:p>
          <w:p w14:paraId="7C2BC8FE" w14:textId="78521F2C" w:rsidR="00280558" w:rsidRPr="00F127C3" w:rsidRDefault="00280558" w:rsidP="00280558">
            <w:pPr>
              <w:rPr>
                <w:rFonts w:cstheme="minorHAnsi"/>
              </w:rPr>
            </w:pPr>
            <w:r w:rsidRPr="00926A3A">
              <w:rPr>
                <w:rFonts w:cstheme="minorHAnsi"/>
              </w:rPr>
              <w:t>ZRT Aktivierung nicht berechtigt</w:t>
            </w:r>
          </w:p>
        </w:tc>
      </w:tr>
      <w:tr w:rsidR="00280558" w:rsidRPr="00F127C3" w14:paraId="736CD112" w14:textId="77777777" w:rsidTr="003C5568">
        <w:trPr>
          <w:gridAfter w:val="1"/>
          <w:wAfter w:w="11" w:type="dxa"/>
          <w:trHeight w:val="438"/>
        </w:trPr>
        <w:tc>
          <w:tcPr>
            <w:tcW w:w="562" w:type="dxa"/>
            <w:vMerge/>
          </w:tcPr>
          <w:p w14:paraId="17AFADB1" w14:textId="77777777" w:rsidR="00280558" w:rsidRPr="00F127C3" w:rsidRDefault="00280558" w:rsidP="00280558">
            <w:pPr>
              <w:rPr>
                <w:rFonts w:cstheme="minorHAnsi"/>
              </w:rPr>
            </w:pPr>
          </w:p>
        </w:tc>
        <w:tc>
          <w:tcPr>
            <w:tcW w:w="6237" w:type="dxa"/>
            <w:vMerge/>
          </w:tcPr>
          <w:p w14:paraId="49A71BB1" w14:textId="77777777" w:rsidR="00280558" w:rsidRPr="00F127C3" w:rsidRDefault="00280558" w:rsidP="00280558">
            <w:pPr>
              <w:rPr>
                <w:rFonts w:cstheme="minorHAnsi"/>
              </w:rPr>
            </w:pPr>
          </w:p>
        </w:tc>
        <w:tc>
          <w:tcPr>
            <w:tcW w:w="1559" w:type="dxa"/>
            <w:tcBorders>
              <w:top w:val="dotted" w:sz="4" w:space="0" w:color="auto"/>
            </w:tcBorders>
          </w:tcPr>
          <w:p w14:paraId="2ADE3E94" w14:textId="0182D51F"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8</w:t>
            </w:r>
          </w:p>
        </w:tc>
        <w:tc>
          <w:tcPr>
            <w:tcW w:w="851" w:type="dxa"/>
            <w:tcBorders>
              <w:top w:val="dotted" w:sz="4" w:space="0" w:color="auto"/>
            </w:tcBorders>
          </w:tcPr>
          <w:p w14:paraId="2B136F1C" w14:textId="77777777" w:rsidR="00280558" w:rsidRPr="00F127C3" w:rsidRDefault="00280558" w:rsidP="00280558">
            <w:pPr>
              <w:rPr>
                <w:rFonts w:cstheme="minorHAnsi"/>
              </w:rPr>
            </w:pPr>
          </w:p>
        </w:tc>
        <w:tc>
          <w:tcPr>
            <w:tcW w:w="5107" w:type="dxa"/>
            <w:tcBorders>
              <w:top w:val="dotted" w:sz="4" w:space="0" w:color="auto"/>
            </w:tcBorders>
          </w:tcPr>
          <w:p w14:paraId="239A599E" w14:textId="77777777" w:rsidR="00280558" w:rsidRPr="00F127C3" w:rsidRDefault="00280558" w:rsidP="00280558">
            <w:pPr>
              <w:rPr>
                <w:rFonts w:cstheme="minorHAnsi"/>
              </w:rPr>
            </w:pPr>
          </w:p>
        </w:tc>
      </w:tr>
      <w:tr w:rsidR="00280558" w:rsidRPr="00F127C3" w14:paraId="4FA41A8F" w14:textId="77777777" w:rsidTr="003C5568">
        <w:trPr>
          <w:gridAfter w:val="1"/>
          <w:wAfter w:w="11" w:type="dxa"/>
          <w:trHeight w:val="728"/>
        </w:trPr>
        <w:tc>
          <w:tcPr>
            <w:tcW w:w="562" w:type="dxa"/>
            <w:vMerge w:val="restart"/>
          </w:tcPr>
          <w:p w14:paraId="309D951A" w14:textId="1336BCBD" w:rsidR="00280558" w:rsidRPr="00F127C3" w:rsidRDefault="00280558" w:rsidP="00280558">
            <w:pPr>
              <w:rPr>
                <w:rFonts w:cstheme="minorHAnsi"/>
              </w:rPr>
            </w:pPr>
            <w:r w:rsidRPr="00926A3A">
              <w:rPr>
                <w:rFonts w:cstheme="minorHAnsi"/>
              </w:rPr>
              <w:t>8</w:t>
            </w:r>
          </w:p>
        </w:tc>
        <w:tc>
          <w:tcPr>
            <w:tcW w:w="6237" w:type="dxa"/>
            <w:vMerge w:val="restart"/>
          </w:tcPr>
          <w:p w14:paraId="286DE023" w14:textId="35F35429" w:rsidR="00280558" w:rsidRPr="00F127C3" w:rsidRDefault="00280558" w:rsidP="00280558">
            <w:pPr>
              <w:rPr>
                <w:rFonts w:cstheme="minorHAnsi"/>
              </w:rPr>
            </w:pPr>
            <w:r w:rsidRPr="00926A3A">
              <w:rPr>
                <w:rFonts w:cstheme="minorHAnsi"/>
              </w:rPr>
              <w:t>Passt die OBIS-Kennzahl zum ZRT?</w:t>
            </w:r>
          </w:p>
        </w:tc>
        <w:tc>
          <w:tcPr>
            <w:tcW w:w="1559" w:type="dxa"/>
            <w:tcBorders>
              <w:bottom w:val="dotted" w:sz="4" w:space="0" w:color="auto"/>
            </w:tcBorders>
          </w:tcPr>
          <w:p w14:paraId="1A3C6274" w14:textId="52F08265"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999B769" w14:textId="6FC74896" w:rsidR="00280558" w:rsidRPr="00F127C3" w:rsidRDefault="00280558" w:rsidP="00280558">
            <w:pPr>
              <w:rPr>
                <w:rFonts w:cstheme="minorHAnsi"/>
              </w:rPr>
            </w:pPr>
            <w:r w:rsidRPr="00926A3A">
              <w:rPr>
                <w:rFonts w:cstheme="minorHAnsi"/>
              </w:rPr>
              <w:t>A08</w:t>
            </w:r>
          </w:p>
        </w:tc>
        <w:tc>
          <w:tcPr>
            <w:tcW w:w="5107" w:type="dxa"/>
            <w:tcBorders>
              <w:bottom w:val="dotted" w:sz="4" w:space="0" w:color="auto"/>
            </w:tcBorders>
          </w:tcPr>
          <w:p w14:paraId="4B3891E9" w14:textId="77777777" w:rsidR="00280558" w:rsidRPr="00926A3A" w:rsidRDefault="00280558" w:rsidP="00280558">
            <w:pPr>
              <w:spacing w:line="300" w:lineRule="atLeast"/>
              <w:rPr>
                <w:rFonts w:cstheme="minorHAnsi"/>
              </w:rPr>
            </w:pPr>
            <w:r w:rsidRPr="00926A3A">
              <w:rPr>
                <w:rFonts w:cstheme="minorHAnsi"/>
              </w:rPr>
              <w:t>Cluster: Ablehnung</w:t>
            </w:r>
          </w:p>
          <w:p w14:paraId="391E049F" w14:textId="54427561" w:rsidR="00280558" w:rsidRPr="00F127C3" w:rsidRDefault="00280558" w:rsidP="00280558">
            <w:pPr>
              <w:rPr>
                <w:rFonts w:cstheme="minorHAnsi"/>
              </w:rPr>
            </w:pPr>
            <w:r w:rsidRPr="00926A3A">
              <w:rPr>
                <w:rFonts w:cstheme="minorHAnsi"/>
              </w:rPr>
              <w:t>OBIS nicht passend</w:t>
            </w:r>
          </w:p>
        </w:tc>
      </w:tr>
      <w:tr w:rsidR="00280558" w:rsidRPr="00F127C3" w14:paraId="498AE1C4" w14:textId="77777777" w:rsidTr="003C5568">
        <w:trPr>
          <w:gridAfter w:val="1"/>
          <w:wAfter w:w="11" w:type="dxa"/>
          <w:trHeight w:val="461"/>
        </w:trPr>
        <w:tc>
          <w:tcPr>
            <w:tcW w:w="562" w:type="dxa"/>
            <w:vMerge/>
          </w:tcPr>
          <w:p w14:paraId="659BAEC6" w14:textId="77777777" w:rsidR="00280558" w:rsidRPr="00F127C3" w:rsidRDefault="00280558" w:rsidP="00280558">
            <w:pPr>
              <w:rPr>
                <w:rFonts w:cstheme="minorHAnsi"/>
              </w:rPr>
            </w:pPr>
          </w:p>
        </w:tc>
        <w:tc>
          <w:tcPr>
            <w:tcW w:w="6237" w:type="dxa"/>
            <w:vMerge/>
          </w:tcPr>
          <w:p w14:paraId="208CBF11" w14:textId="77777777" w:rsidR="00280558" w:rsidRPr="00F127C3" w:rsidRDefault="00280558" w:rsidP="00280558">
            <w:pPr>
              <w:rPr>
                <w:rFonts w:cstheme="minorHAnsi"/>
              </w:rPr>
            </w:pPr>
          </w:p>
        </w:tc>
        <w:tc>
          <w:tcPr>
            <w:tcW w:w="1559" w:type="dxa"/>
            <w:tcBorders>
              <w:top w:val="dotted" w:sz="4" w:space="0" w:color="auto"/>
            </w:tcBorders>
          </w:tcPr>
          <w:p w14:paraId="528AC08C" w14:textId="149DECFF"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9</w:t>
            </w:r>
          </w:p>
        </w:tc>
        <w:tc>
          <w:tcPr>
            <w:tcW w:w="851" w:type="dxa"/>
            <w:tcBorders>
              <w:top w:val="dotted" w:sz="4" w:space="0" w:color="auto"/>
            </w:tcBorders>
          </w:tcPr>
          <w:p w14:paraId="30099EBD" w14:textId="77777777" w:rsidR="00280558" w:rsidRPr="00F127C3" w:rsidRDefault="00280558" w:rsidP="00280558">
            <w:pPr>
              <w:rPr>
                <w:rFonts w:cstheme="minorHAnsi"/>
              </w:rPr>
            </w:pPr>
          </w:p>
        </w:tc>
        <w:tc>
          <w:tcPr>
            <w:tcW w:w="5107" w:type="dxa"/>
            <w:tcBorders>
              <w:top w:val="dotted" w:sz="4" w:space="0" w:color="auto"/>
            </w:tcBorders>
          </w:tcPr>
          <w:p w14:paraId="7C1B975E" w14:textId="77777777" w:rsidR="00280558" w:rsidRPr="00F127C3" w:rsidRDefault="00280558" w:rsidP="00280558">
            <w:pPr>
              <w:rPr>
                <w:rFonts w:cstheme="minorHAnsi"/>
              </w:rPr>
            </w:pPr>
          </w:p>
        </w:tc>
      </w:tr>
      <w:tr w:rsidR="00280558" w:rsidRPr="00F127C3" w14:paraId="28627D4C" w14:textId="77777777" w:rsidTr="003C5568">
        <w:trPr>
          <w:gridAfter w:val="1"/>
          <w:wAfter w:w="11" w:type="dxa"/>
          <w:trHeight w:val="699"/>
        </w:trPr>
        <w:tc>
          <w:tcPr>
            <w:tcW w:w="562" w:type="dxa"/>
            <w:vMerge w:val="restart"/>
          </w:tcPr>
          <w:p w14:paraId="7003F657" w14:textId="0999B58D" w:rsidR="00280558" w:rsidRPr="00F127C3" w:rsidRDefault="00280558" w:rsidP="00280558">
            <w:pPr>
              <w:rPr>
                <w:rFonts w:cstheme="minorHAnsi"/>
              </w:rPr>
            </w:pPr>
            <w:r w:rsidRPr="00926A3A">
              <w:rPr>
                <w:rFonts w:cstheme="minorHAnsi"/>
              </w:rPr>
              <w:t>9</w:t>
            </w:r>
          </w:p>
        </w:tc>
        <w:tc>
          <w:tcPr>
            <w:tcW w:w="6237" w:type="dxa"/>
            <w:vMerge w:val="restart"/>
          </w:tcPr>
          <w:p w14:paraId="630E5526" w14:textId="68D69D90" w:rsidR="00280558" w:rsidRPr="00F127C3" w:rsidRDefault="00280558" w:rsidP="00280558">
            <w:pPr>
              <w:rPr>
                <w:rFonts w:cstheme="minorHAnsi"/>
              </w:rPr>
            </w:pPr>
            <w:r w:rsidRPr="00926A3A">
              <w:rPr>
                <w:rFonts w:cstheme="minorHAnsi"/>
              </w:rPr>
              <w:t>Ist der MaBiS-ZP zum Zeitpunkt der Aktivierung bereits aktiviert?</w:t>
            </w:r>
          </w:p>
        </w:tc>
        <w:tc>
          <w:tcPr>
            <w:tcW w:w="1559" w:type="dxa"/>
            <w:tcBorders>
              <w:bottom w:val="dotted" w:sz="4" w:space="0" w:color="auto"/>
            </w:tcBorders>
          </w:tcPr>
          <w:p w14:paraId="37E58239" w14:textId="0C679820"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7AC1A25D" w14:textId="7D43ABEF" w:rsidR="00280558" w:rsidRPr="00F127C3" w:rsidRDefault="00280558" w:rsidP="00280558">
            <w:pPr>
              <w:rPr>
                <w:rFonts w:cstheme="minorHAnsi"/>
              </w:rPr>
            </w:pPr>
            <w:r w:rsidRPr="00926A3A">
              <w:rPr>
                <w:rFonts w:cstheme="minorHAnsi"/>
              </w:rPr>
              <w:t>A09</w:t>
            </w:r>
          </w:p>
        </w:tc>
        <w:tc>
          <w:tcPr>
            <w:tcW w:w="5107" w:type="dxa"/>
            <w:tcBorders>
              <w:bottom w:val="dotted" w:sz="4" w:space="0" w:color="auto"/>
            </w:tcBorders>
          </w:tcPr>
          <w:p w14:paraId="2827E563" w14:textId="77777777" w:rsidR="00280558" w:rsidRPr="00926A3A" w:rsidRDefault="00280558" w:rsidP="00280558">
            <w:pPr>
              <w:spacing w:line="300" w:lineRule="atLeast"/>
              <w:rPr>
                <w:rFonts w:cstheme="minorHAnsi"/>
              </w:rPr>
            </w:pPr>
            <w:r w:rsidRPr="00926A3A">
              <w:rPr>
                <w:rFonts w:cstheme="minorHAnsi"/>
              </w:rPr>
              <w:t>Cluster: Ablehnung</w:t>
            </w:r>
          </w:p>
          <w:p w14:paraId="717ECBEF" w14:textId="1D97E0A8" w:rsidR="00280558" w:rsidRPr="00F127C3" w:rsidRDefault="00280558" w:rsidP="00280558">
            <w:pPr>
              <w:rPr>
                <w:rFonts w:cstheme="minorHAnsi"/>
              </w:rPr>
            </w:pPr>
            <w:r w:rsidRPr="00926A3A">
              <w:rPr>
                <w:rFonts w:cstheme="minorHAnsi"/>
              </w:rPr>
              <w:t>MaBiS-ZP bereits aktiviert</w:t>
            </w:r>
          </w:p>
        </w:tc>
      </w:tr>
      <w:tr w:rsidR="00280558" w:rsidRPr="00F127C3" w14:paraId="303E654C" w14:textId="77777777" w:rsidTr="0066797F">
        <w:trPr>
          <w:gridAfter w:val="1"/>
          <w:wAfter w:w="11" w:type="dxa"/>
          <w:trHeight w:val="406"/>
        </w:trPr>
        <w:tc>
          <w:tcPr>
            <w:tcW w:w="562" w:type="dxa"/>
            <w:vMerge/>
          </w:tcPr>
          <w:p w14:paraId="656D8E9F" w14:textId="77777777" w:rsidR="00280558" w:rsidRPr="00F127C3" w:rsidRDefault="00280558" w:rsidP="00280558">
            <w:pPr>
              <w:rPr>
                <w:rFonts w:cstheme="minorHAnsi"/>
              </w:rPr>
            </w:pPr>
          </w:p>
        </w:tc>
        <w:tc>
          <w:tcPr>
            <w:tcW w:w="6237" w:type="dxa"/>
            <w:vMerge/>
          </w:tcPr>
          <w:p w14:paraId="37054493" w14:textId="77777777" w:rsidR="00280558" w:rsidRPr="00F127C3" w:rsidRDefault="00280558" w:rsidP="00280558">
            <w:pPr>
              <w:rPr>
                <w:rFonts w:cstheme="minorHAnsi"/>
              </w:rPr>
            </w:pPr>
          </w:p>
        </w:tc>
        <w:tc>
          <w:tcPr>
            <w:tcW w:w="1559" w:type="dxa"/>
            <w:tcBorders>
              <w:top w:val="dotted" w:sz="4" w:space="0" w:color="auto"/>
              <w:bottom w:val="single" w:sz="4" w:space="0" w:color="auto"/>
            </w:tcBorders>
          </w:tcPr>
          <w:p w14:paraId="60249AEF" w14:textId="669250C4" w:rsidR="00280558" w:rsidRPr="00F127C3" w:rsidRDefault="00280558" w:rsidP="00280558">
            <w:pPr>
              <w:rPr>
                <w:rFonts w:cstheme="minorHAnsi"/>
              </w:rPr>
            </w:pPr>
            <w:r w:rsidRPr="00926A3A">
              <w:rPr>
                <w:rFonts w:cstheme="minorHAnsi"/>
              </w:rPr>
              <w:t>nein</w:t>
            </w:r>
          </w:p>
        </w:tc>
        <w:tc>
          <w:tcPr>
            <w:tcW w:w="851" w:type="dxa"/>
            <w:tcBorders>
              <w:top w:val="dotted" w:sz="4" w:space="0" w:color="auto"/>
              <w:bottom w:val="single" w:sz="4" w:space="0" w:color="auto"/>
            </w:tcBorders>
          </w:tcPr>
          <w:p w14:paraId="7758B35D" w14:textId="163150D6" w:rsidR="00280558" w:rsidRPr="00F127C3" w:rsidRDefault="00280558" w:rsidP="00280558">
            <w:pPr>
              <w:rPr>
                <w:rFonts w:cstheme="minorHAnsi"/>
              </w:rPr>
            </w:pPr>
            <w:r w:rsidRPr="00926A3A">
              <w:rPr>
                <w:rFonts w:cstheme="minorHAnsi"/>
              </w:rPr>
              <w:t>A10</w:t>
            </w:r>
          </w:p>
        </w:tc>
        <w:tc>
          <w:tcPr>
            <w:tcW w:w="5107" w:type="dxa"/>
            <w:tcBorders>
              <w:top w:val="dotted" w:sz="4" w:space="0" w:color="auto"/>
              <w:bottom w:val="single" w:sz="4" w:space="0" w:color="auto"/>
            </w:tcBorders>
          </w:tcPr>
          <w:p w14:paraId="7CF6EF37" w14:textId="77777777" w:rsidR="00280558" w:rsidRPr="00926A3A" w:rsidRDefault="00280558" w:rsidP="00280558">
            <w:pPr>
              <w:spacing w:line="300" w:lineRule="atLeast"/>
              <w:rPr>
                <w:rFonts w:cstheme="minorHAnsi"/>
              </w:rPr>
            </w:pPr>
            <w:r w:rsidRPr="00926A3A">
              <w:rPr>
                <w:rFonts w:cstheme="minorHAnsi"/>
              </w:rPr>
              <w:t xml:space="preserve">Cluster: Zustimmung </w:t>
            </w:r>
          </w:p>
          <w:p w14:paraId="20E5F03F" w14:textId="28440A24" w:rsidR="00280558" w:rsidRPr="00F127C3" w:rsidRDefault="00280558" w:rsidP="00280558">
            <w:pPr>
              <w:rPr>
                <w:rFonts w:cstheme="minorHAnsi"/>
              </w:rPr>
            </w:pPr>
            <w:r w:rsidRPr="00926A3A">
              <w:rPr>
                <w:rFonts w:cstheme="minorHAnsi"/>
              </w:rPr>
              <w:t>Aktivierung durchgeführt</w:t>
            </w:r>
          </w:p>
        </w:tc>
      </w:tr>
    </w:tbl>
    <w:p w14:paraId="6E872D8E" w14:textId="77777777" w:rsidR="003C5568" w:rsidRDefault="003C5568">
      <w:r>
        <w:br w:type="page"/>
      </w:r>
    </w:p>
    <w:p w14:paraId="3DEDA3AE" w14:textId="7E35D89D" w:rsidR="00C70B11" w:rsidRPr="00246E48" w:rsidRDefault="008F78A2" w:rsidP="001F2FE1">
      <w:pPr>
        <w:pStyle w:val="berschrift2"/>
      </w:pPr>
      <w:bookmarkStart w:id="688" w:name="_Toc62633623"/>
      <w:bookmarkStart w:id="689" w:name="_Toc108464973"/>
      <w:r>
        <w:lastRenderedPageBreak/>
        <w:t>AD</w:t>
      </w:r>
      <w:bookmarkStart w:id="690" w:name="_Toc64453959"/>
      <w:r w:rsidR="00C70B11" w:rsidRPr="00246E48">
        <w:t>: Deaktivierung eines MaBiS-Zählpunkts für den Deltazeitreihenübertrag</w:t>
      </w:r>
      <w:r w:rsidR="00C70B11">
        <w:t xml:space="preserve"> </w:t>
      </w:r>
      <w:r w:rsidR="00C70B11" w:rsidRPr="00246E48">
        <w:t>vom ÜNB an BIKO und NB</w:t>
      </w:r>
      <w:bookmarkEnd w:id="688"/>
      <w:bookmarkEnd w:id="689"/>
      <w:bookmarkEnd w:id="690"/>
    </w:p>
    <w:p w14:paraId="60AD313C" w14:textId="7E9C4242" w:rsidR="00C70B11" w:rsidRPr="00246E48" w:rsidRDefault="00C70B11" w:rsidP="00926A3A">
      <w:pPr>
        <w:pStyle w:val="berschrift3"/>
      </w:pPr>
      <w:bookmarkStart w:id="691" w:name="_Toc62633624"/>
      <w:bookmarkStart w:id="692" w:name="_Toc64453960"/>
      <w:bookmarkStart w:id="693" w:name="_Toc108464974"/>
      <w:r w:rsidRPr="00246E48">
        <w:t>E_0028_MaBiS-ZP Deaktivierung prüfen</w:t>
      </w:r>
      <w:bookmarkEnd w:id="691"/>
      <w:bookmarkEnd w:id="692"/>
      <w:bookmarkEnd w:id="69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80558" w:rsidRPr="00F127C3" w14:paraId="19ED2FD0" w14:textId="77777777" w:rsidTr="00C62443">
        <w:trPr>
          <w:trHeight w:val="454"/>
        </w:trPr>
        <w:tc>
          <w:tcPr>
            <w:tcW w:w="14327" w:type="dxa"/>
            <w:gridSpan w:val="6"/>
            <w:shd w:val="clear" w:color="auto" w:fill="D8DFE4"/>
            <w:vAlign w:val="center"/>
          </w:tcPr>
          <w:p w14:paraId="1EB17BF5" w14:textId="4F4A0E9F" w:rsidR="00280558" w:rsidRPr="00CF6B07" w:rsidRDefault="00280558" w:rsidP="00C62443">
            <w:pPr>
              <w:contextualSpacing/>
              <w:rPr>
                <w:rFonts w:cstheme="minorHAnsi"/>
                <w:b/>
                <w:bCs/>
              </w:rPr>
            </w:pPr>
            <w:bookmarkStart w:id="694" w:name="_Toc62633625"/>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280558" w:rsidRPr="00F127C3" w14:paraId="5FBD2349" w14:textId="77777777" w:rsidTr="00EA0C73">
        <w:trPr>
          <w:gridAfter w:val="1"/>
          <w:wAfter w:w="11" w:type="dxa"/>
        </w:trPr>
        <w:tc>
          <w:tcPr>
            <w:tcW w:w="562" w:type="dxa"/>
            <w:shd w:val="clear" w:color="auto" w:fill="D8DFE4"/>
          </w:tcPr>
          <w:p w14:paraId="3B4FEED1"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0489A0DF"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EED2F6E" w14:textId="77777777" w:rsidR="00280558" w:rsidRPr="00CF6B07" w:rsidRDefault="00280558" w:rsidP="004C073D">
            <w:pPr>
              <w:ind w:left="55"/>
              <w:contextualSpacing/>
              <w:rPr>
                <w:rFonts w:cstheme="minorHAnsi"/>
              </w:rPr>
            </w:pPr>
            <w:r w:rsidRPr="00CF6B07">
              <w:rPr>
                <w:rFonts w:cstheme="minorHAnsi"/>
              </w:rPr>
              <w:t>Prüfergebnis</w:t>
            </w:r>
          </w:p>
        </w:tc>
        <w:tc>
          <w:tcPr>
            <w:tcW w:w="851" w:type="dxa"/>
            <w:shd w:val="clear" w:color="auto" w:fill="D8DFE4"/>
          </w:tcPr>
          <w:p w14:paraId="5C414D13"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5036C1FF"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32E7D45B" w14:textId="77777777" w:rsidTr="00EA0C73">
        <w:trPr>
          <w:gridAfter w:val="1"/>
          <w:wAfter w:w="11" w:type="dxa"/>
        </w:trPr>
        <w:tc>
          <w:tcPr>
            <w:tcW w:w="562" w:type="dxa"/>
            <w:vMerge w:val="restart"/>
          </w:tcPr>
          <w:p w14:paraId="75FF8494" w14:textId="262F1C8E" w:rsidR="00280558" w:rsidRPr="00F127C3" w:rsidRDefault="00280558" w:rsidP="00280558">
            <w:pPr>
              <w:rPr>
                <w:rFonts w:cstheme="minorHAnsi"/>
              </w:rPr>
            </w:pPr>
            <w:r w:rsidRPr="009F6908">
              <w:rPr>
                <w:rFonts w:cstheme="minorHAnsi"/>
              </w:rPr>
              <w:t>1</w:t>
            </w:r>
          </w:p>
        </w:tc>
        <w:tc>
          <w:tcPr>
            <w:tcW w:w="6237" w:type="dxa"/>
            <w:vMerge w:val="restart"/>
          </w:tcPr>
          <w:p w14:paraId="668E1288" w14:textId="78674076" w:rsidR="00280558" w:rsidRPr="00F127C3" w:rsidRDefault="00280558" w:rsidP="00280558">
            <w:pPr>
              <w:rPr>
                <w:rFonts w:cstheme="minorHAnsi"/>
              </w:rPr>
            </w:pPr>
            <w:r w:rsidRPr="009F6908">
              <w:rPr>
                <w:rFonts w:cstheme="minorHAnsi"/>
              </w:rPr>
              <w:t>Erfolgt die Deaktivierung nach Ablauf der Clearingfrist für die KBKA?</w:t>
            </w:r>
          </w:p>
        </w:tc>
        <w:tc>
          <w:tcPr>
            <w:tcW w:w="1559" w:type="dxa"/>
            <w:tcBorders>
              <w:bottom w:val="dotted" w:sz="4" w:space="0" w:color="auto"/>
            </w:tcBorders>
          </w:tcPr>
          <w:p w14:paraId="7369D37B" w14:textId="2C20D6A5"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DE2FAFD" w14:textId="02D74173" w:rsidR="00280558" w:rsidRPr="00F127C3" w:rsidRDefault="00280558" w:rsidP="00280558">
            <w:pPr>
              <w:rPr>
                <w:rFonts w:cstheme="minorHAnsi"/>
              </w:rPr>
            </w:pPr>
            <w:r w:rsidRPr="009F6908">
              <w:rPr>
                <w:rFonts w:cstheme="minorHAnsi"/>
              </w:rPr>
              <w:t>A01</w:t>
            </w:r>
          </w:p>
        </w:tc>
        <w:tc>
          <w:tcPr>
            <w:tcW w:w="5107" w:type="dxa"/>
            <w:tcBorders>
              <w:bottom w:val="dotted" w:sz="4" w:space="0" w:color="auto"/>
            </w:tcBorders>
          </w:tcPr>
          <w:p w14:paraId="16F69386" w14:textId="77777777" w:rsidR="00280558" w:rsidRPr="009F6908" w:rsidRDefault="00280558" w:rsidP="00280558">
            <w:pPr>
              <w:rPr>
                <w:rFonts w:cstheme="minorHAnsi"/>
              </w:rPr>
            </w:pPr>
            <w:r w:rsidRPr="009F6908">
              <w:rPr>
                <w:rFonts w:cstheme="minorHAnsi"/>
              </w:rPr>
              <w:t>Cluster: Ablehnung</w:t>
            </w:r>
          </w:p>
          <w:p w14:paraId="47C38591" w14:textId="0C863EBF" w:rsidR="00280558" w:rsidRPr="00F127C3" w:rsidRDefault="00280558" w:rsidP="00280558">
            <w:pPr>
              <w:rPr>
                <w:rFonts w:cstheme="minorHAnsi"/>
              </w:rPr>
            </w:pPr>
            <w:r w:rsidRPr="009F6908">
              <w:rPr>
                <w:rFonts w:cstheme="minorHAnsi"/>
              </w:rPr>
              <w:t>Fristüberschreitung</w:t>
            </w:r>
          </w:p>
        </w:tc>
      </w:tr>
      <w:tr w:rsidR="00280558" w:rsidRPr="00F127C3" w14:paraId="2168CB34" w14:textId="77777777" w:rsidTr="00EA0C73">
        <w:trPr>
          <w:gridAfter w:val="1"/>
          <w:wAfter w:w="11" w:type="dxa"/>
        </w:trPr>
        <w:tc>
          <w:tcPr>
            <w:tcW w:w="562" w:type="dxa"/>
            <w:vMerge/>
          </w:tcPr>
          <w:p w14:paraId="02CA883F" w14:textId="77777777" w:rsidR="00280558" w:rsidRPr="00F127C3" w:rsidRDefault="00280558" w:rsidP="00280558">
            <w:pPr>
              <w:rPr>
                <w:rFonts w:cstheme="minorHAnsi"/>
              </w:rPr>
            </w:pPr>
          </w:p>
        </w:tc>
        <w:tc>
          <w:tcPr>
            <w:tcW w:w="6237" w:type="dxa"/>
            <w:vMerge/>
          </w:tcPr>
          <w:p w14:paraId="2ED97C8E" w14:textId="77777777" w:rsidR="00280558" w:rsidRPr="00F127C3" w:rsidRDefault="00280558" w:rsidP="00280558">
            <w:pPr>
              <w:rPr>
                <w:rFonts w:cstheme="minorHAnsi"/>
              </w:rPr>
            </w:pPr>
          </w:p>
        </w:tc>
        <w:tc>
          <w:tcPr>
            <w:tcW w:w="1559" w:type="dxa"/>
            <w:tcBorders>
              <w:top w:val="dotted" w:sz="4" w:space="0" w:color="auto"/>
            </w:tcBorders>
          </w:tcPr>
          <w:p w14:paraId="688C18BF" w14:textId="4EFBB18C" w:rsidR="00280558" w:rsidRPr="00F127C3" w:rsidRDefault="003E3E8C" w:rsidP="00280558">
            <w:pPr>
              <w:rPr>
                <w:rFonts w:cstheme="minorHAnsi"/>
              </w:rPr>
            </w:pPr>
            <w:r>
              <w:rPr>
                <w:rFonts w:cstheme="minorHAnsi"/>
              </w:rPr>
              <w:t>n</w:t>
            </w:r>
            <w:r w:rsidR="00280558" w:rsidRPr="009F6908">
              <w:rPr>
                <w:rFonts w:cstheme="minorHAnsi"/>
              </w:rPr>
              <w:t>ein</w:t>
            </w:r>
            <w:r>
              <w:rPr>
                <w:rFonts w:cstheme="minorHAnsi"/>
              </w:rPr>
              <w:t xml:space="preserve"> </w:t>
            </w:r>
            <w:r w:rsidR="00280558" w:rsidRPr="009F6908">
              <w:rPr>
                <w:rFonts w:cstheme="minorHAnsi"/>
              </w:rPr>
              <w:sym w:font="Wingdings" w:char="F0E0"/>
            </w:r>
            <w:r w:rsidR="00280558" w:rsidRPr="009F6908">
              <w:rPr>
                <w:rFonts w:cstheme="minorHAnsi"/>
              </w:rPr>
              <w:t xml:space="preserve"> 2</w:t>
            </w:r>
          </w:p>
        </w:tc>
        <w:tc>
          <w:tcPr>
            <w:tcW w:w="851" w:type="dxa"/>
            <w:tcBorders>
              <w:top w:val="dotted" w:sz="4" w:space="0" w:color="auto"/>
            </w:tcBorders>
          </w:tcPr>
          <w:p w14:paraId="619E3AF7" w14:textId="77777777" w:rsidR="00280558" w:rsidRPr="00F127C3" w:rsidRDefault="00280558" w:rsidP="00280558">
            <w:pPr>
              <w:rPr>
                <w:rFonts w:cstheme="minorHAnsi"/>
              </w:rPr>
            </w:pPr>
          </w:p>
        </w:tc>
        <w:tc>
          <w:tcPr>
            <w:tcW w:w="5107" w:type="dxa"/>
            <w:tcBorders>
              <w:top w:val="dotted" w:sz="4" w:space="0" w:color="auto"/>
            </w:tcBorders>
          </w:tcPr>
          <w:p w14:paraId="0E48FEEF" w14:textId="77777777" w:rsidR="00280558" w:rsidRPr="00F127C3" w:rsidRDefault="00280558" w:rsidP="00280558">
            <w:pPr>
              <w:rPr>
                <w:rFonts w:cstheme="minorHAnsi"/>
              </w:rPr>
            </w:pPr>
          </w:p>
        </w:tc>
      </w:tr>
      <w:tr w:rsidR="00280558" w:rsidRPr="00F127C3" w14:paraId="4E675B9E" w14:textId="77777777" w:rsidTr="00EA0C73">
        <w:trPr>
          <w:gridAfter w:val="1"/>
          <w:wAfter w:w="11" w:type="dxa"/>
        </w:trPr>
        <w:tc>
          <w:tcPr>
            <w:tcW w:w="562" w:type="dxa"/>
            <w:vMerge w:val="restart"/>
          </w:tcPr>
          <w:p w14:paraId="4C483C18" w14:textId="4F809CD6" w:rsidR="00280558" w:rsidRPr="00F127C3" w:rsidRDefault="00280558" w:rsidP="00280558">
            <w:pPr>
              <w:rPr>
                <w:rFonts w:cstheme="minorHAnsi"/>
              </w:rPr>
            </w:pPr>
            <w:r w:rsidRPr="009F6908">
              <w:rPr>
                <w:rFonts w:cstheme="minorHAnsi"/>
              </w:rPr>
              <w:t>2</w:t>
            </w:r>
          </w:p>
        </w:tc>
        <w:tc>
          <w:tcPr>
            <w:tcW w:w="6237" w:type="dxa"/>
            <w:vMerge w:val="restart"/>
          </w:tcPr>
          <w:p w14:paraId="0A363306" w14:textId="140D8DFE" w:rsidR="00280558" w:rsidRPr="00F127C3" w:rsidRDefault="00280558" w:rsidP="00280558">
            <w:pPr>
              <w:rPr>
                <w:rFonts w:cstheme="minorHAnsi"/>
              </w:rPr>
            </w:pPr>
            <w:r w:rsidRPr="009F6908">
              <w:rPr>
                <w:rFonts w:cstheme="minorHAnsi"/>
              </w:rPr>
              <w:t>Erfolgt die Deaktivierung zum Monatsersten 00:00 Uhr?</w:t>
            </w:r>
          </w:p>
        </w:tc>
        <w:tc>
          <w:tcPr>
            <w:tcW w:w="1559" w:type="dxa"/>
            <w:tcBorders>
              <w:bottom w:val="dotted" w:sz="4" w:space="0" w:color="auto"/>
            </w:tcBorders>
          </w:tcPr>
          <w:p w14:paraId="5C501989" w14:textId="670D115A"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07F08AFE" w14:textId="7B5F9FDB" w:rsidR="00280558" w:rsidRPr="00F127C3" w:rsidRDefault="00280558" w:rsidP="00280558">
            <w:pPr>
              <w:rPr>
                <w:rFonts w:cstheme="minorHAnsi"/>
              </w:rPr>
            </w:pPr>
            <w:r w:rsidRPr="009F6908">
              <w:rPr>
                <w:rFonts w:cstheme="minorHAnsi"/>
              </w:rPr>
              <w:t>A02</w:t>
            </w:r>
          </w:p>
        </w:tc>
        <w:tc>
          <w:tcPr>
            <w:tcW w:w="5107" w:type="dxa"/>
            <w:tcBorders>
              <w:bottom w:val="dotted" w:sz="4" w:space="0" w:color="auto"/>
            </w:tcBorders>
          </w:tcPr>
          <w:p w14:paraId="1E847F8F" w14:textId="77777777" w:rsidR="00280558" w:rsidRPr="009F6908" w:rsidRDefault="00280558" w:rsidP="00280558">
            <w:pPr>
              <w:rPr>
                <w:rFonts w:cstheme="minorHAnsi"/>
              </w:rPr>
            </w:pPr>
            <w:r w:rsidRPr="009F6908">
              <w:rPr>
                <w:rFonts w:cstheme="minorHAnsi"/>
              </w:rPr>
              <w:t>Cluster: Ablehnung</w:t>
            </w:r>
          </w:p>
          <w:p w14:paraId="3210ED2B" w14:textId="5C1E531C" w:rsidR="00280558" w:rsidRPr="00F127C3" w:rsidRDefault="00280558" w:rsidP="00280558">
            <w:pPr>
              <w:rPr>
                <w:rFonts w:cstheme="minorHAnsi"/>
              </w:rPr>
            </w:pPr>
            <w:r w:rsidRPr="009F6908">
              <w:rPr>
                <w:rFonts w:cstheme="minorHAnsi"/>
              </w:rPr>
              <w:t>Gewählter Zeitpunkt nicht zulässig</w:t>
            </w:r>
          </w:p>
        </w:tc>
      </w:tr>
      <w:tr w:rsidR="00280558" w:rsidRPr="00F127C3" w14:paraId="569B357C" w14:textId="77777777" w:rsidTr="00EA0C73">
        <w:trPr>
          <w:gridAfter w:val="1"/>
          <w:wAfter w:w="11" w:type="dxa"/>
        </w:trPr>
        <w:tc>
          <w:tcPr>
            <w:tcW w:w="562" w:type="dxa"/>
            <w:vMerge/>
          </w:tcPr>
          <w:p w14:paraId="6E32A3CC" w14:textId="77777777" w:rsidR="00280558" w:rsidRPr="00F127C3" w:rsidRDefault="00280558" w:rsidP="00280558">
            <w:pPr>
              <w:rPr>
                <w:rFonts w:cstheme="minorHAnsi"/>
              </w:rPr>
            </w:pPr>
          </w:p>
        </w:tc>
        <w:tc>
          <w:tcPr>
            <w:tcW w:w="6237" w:type="dxa"/>
            <w:vMerge/>
          </w:tcPr>
          <w:p w14:paraId="27C2BC6D" w14:textId="77777777" w:rsidR="00280558" w:rsidRPr="00F127C3" w:rsidRDefault="00280558" w:rsidP="00280558">
            <w:pPr>
              <w:rPr>
                <w:rFonts w:cstheme="minorHAnsi"/>
              </w:rPr>
            </w:pPr>
          </w:p>
        </w:tc>
        <w:tc>
          <w:tcPr>
            <w:tcW w:w="1559" w:type="dxa"/>
            <w:tcBorders>
              <w:top w:val="dotted" w:sz="4" w:space="0" w:color="auto"/>
            </w:tcBorders>
          </w:tcPr>
          <w:p w14:paraId="74C36A0D" w14:textId="126741ED" w:rsidR="00280558" w:rsidRPr="00F127C3" w:rsidRDefault="00280558" w:rsidP="00280558">
            <w:pPr>
              <w:rPr>
                <w:rFonts w:cstheme="minorHAnsi"/>
              </w:rPr>
            </w:pPr>
            <w:r w:rsidRPr="009F6908">
              <w:rPr>
                <w:rFonts w:cstheme="minorHAnsi"/>
              </w:rPr>
              <w:t xml:space="preserve">ja </w:t>
            </w:r>
            <w:r w:rsidRPr="009F6908">
              <w:rPr>
                <w:rFonts w:cstheme="minorHAnsi"/>
              </w:rPr>
              <w:sym w:font="Wingdings" w:char="F0E0"/>
            </w:r>
            <w:r w:rsidRPr="009F6908">
              <w:rPr>
                <w:rFonts w:cstheme="minorHAnsi"/>
              </w:rPr>
              <w:t xml:space="preserve"> 3</w:t>
            </w:r>
          </w:p>
        </w:tc>
        <w:tc>
          <w:tcPr>
            <w:tcW w:w="851" w:type="dxa"/>
            <w:tcBorders>
              <w:top w:val="dotted" w:sz="4" w:space="0" w:color="auto"/>
            </w:tcBorders>
          </w:tcPr>
          <w:p w14:paraId="07C8675E" w14:textId="77777777" w:rsidR="00280558" w:rsidRPr="00F127C3" w:rsidRDefault="00280558" w:rsidP="00280558">
            <w:pPr>
              <w:rPr>
                <w:rFonts w:cstheme="minorHAnsi"/>
              </w:rPr>
            </w:pPr>
          </w:p>
        </w:tc>
        <w:tc>
          <w:tcPr>
            <w:tcW w:w="5107" w:type="dxa"/>
            <w:tcBorders>
              <w:top w:val="dotted" w:sz="4" w:space="0" w:color="auto"/>
            </w:tcBorders>
          </w:tcPr>
          <w:p w14:paraId="2E323154" w14:textId="77777777" w:rsidR="00280558" w:rsidRPr="00F127C3" w:rsidRDefault="00280558" w:rsidP="00280558">
            <w:pPr>
              <w:rPr>
                <w:rFonts w:cstheme="minorHAnsi"/>
              </w:rPr>
            </w:pPr>
          </w:p>
        </w:tc>
      </w:tr>
      <w:tr w:rsidR="00280558" w:rsidRPr="00F127C3" w14:paraId="2B9A25FE" w14:textId="77777777" w:rsidTr="00EA0C73">
        <w:trPr>
          <w:gridAfter w:val="1"/>
          <w:wAfter w:w="11" w:type="dxa"/>
        </w:trPr>
        <w:tc>
          <w:tcPr>
            <w:tcW w:w="562" w:type="dxa"/>
            <w:vMerge w:val="restart"/>
          </w:tcPr>
          <w:p w14:paraId="1B5FCB50" w14:textId="1E58D207" w:rsidR="00280558" w:rsidRPr="00F127C3" w:rsidRDefault="00280558" w:rsidP="00280558">
            <w:pPr>
              <w:rPr>
                <w:rFonts w:cstheme="minorHAnsi"/>
              </w:rPr>
            </w:pPr>
            <w:r w:rsidRPr="009F6908">
              <w:rPr>
                <w:rFonts w:cstheme="minorHAnsi"/>
              </w:rPr>
              <w:t>3</w:t>
            </w:r>
          </w:p>
        </w:tc>
        <w:tc>
          <w:tcPr>
            <w:tcW w:w="6237" w:type="dxa"/>
            <w:vMerge w:val="restart"/>
          </w:tcPr>
          <w:p w14:paraId="450779CE" w14:textId="49BE48CB" w:rsidR="00280558" w:rsidRPr="00F127C3" w:rsidRDefault="00280558" w:rsidP="00280558">
            <w:pPr>
              <w:rPr>
                <w:rFonts w:cstheme="minorHAnsi"/>
              </w:rPr>
            </w:pPr>
            <w:r w:rsidRPr="009F6908">
              <w:rPr>
                <w:rFonts w:cstheme="minorHAnsi"/>
              </w:rPr>
              <w:t>Ist das Bilanzierungsgebiet zum Zeitpunkt der Deaktivierung in der Regelzone des BIKO gültig?</w:t>
            </w:r>
          </w:p>
        </w:tc>
        <w:tc>
          <w:tcPr>
            <w:tcW w:w="1559" w:type="dxa"/>
            <w:tcBorders>
              <w:bottom w:val="dotted" w:sz="4" w:space="0" w:color="auto"/>
            </w:tcBorders>
          </w:tcPr>
          <w:p w14:paraId="4AD8A116" w14:textId="11D6EB03"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73A8AD3E" w14:textId="7D029393" w:rsidR="00280558" w:rsidRPr="00F127C3" w:rsidRDefault="00280558" w:rsidP="00280558">
            <w:pPr>
              <w:rPr>
                <w:rFonts w:cstheme="minorHAnsi"/>
              </w:rPr>
            </w:pPr>
            <w:r w:rsidRPr="009F6908">
              <w:rPr>
                <w:rFonts w:cstheme="minorHAnsi"/>
              </w:rPr>
              <w:t>A03</w:t>
            </w:r>
          </w:p>
        </w:tc>
        <w:tc>
          <w:tcPr>
            <w:tcW w:w="5107" w:type="dxa"/>
            <w:tcBorders>
              <w:bottom w:val="dotted" w:sz="4" w:space="0" w:color="auto"/>
            </w:tcBorders>
          </w:tcPr>
          <w:p w14:paraId="66E46529" w14:textId="77777777" w:rsidR="00280558" w:rsidRPr="009F6908" w:rsidRDefault="00280558" w:rsidP="00280558">
            <w:pPr>
              <w:rPr>
                <w:rFonts w:cstheme="minorHAnsi"/>
              </w:rPr>
            </w:pPr>
            <w:r w:rsidRPr="009F6908">
              <w:rPr>
                <w:rFonts w:cstheme="minorHAnsi"/>
              </w:rPr>
              <w:t>Cluster: Ablehnung</w:t>
            </w:r>
          </w:p>
          <w:p w14:paraId="290B2514" w14:textId="6309D259" w:rsidR="00280558" w:rsidRPr="00F127C3" w:rsidRDefault="00280558" w:rsidP="00280558">
            <w:pPr>
              <w:rPr>
                <w:rFonts w:cstheme="minorHAnsi"/>
              </w:rPr>
            </w:pPr>
            <w:r w:rsidRPr="009F6908">
              <w:rPr>
                <w:rFonts w:cstheme="minorHAnsi"/>
              </w:rPr>
              <w:t>Bilanzierungsgebiet nicht gültig</w:t>
            </w:r>
          </w:p>
        </w:tc>
      </w:tr>
      <w:tr w:rsidR="00280558" w:rsidRPr="00F127C3" w14:paraId="110F6A70" w14:textId="77777777" w:rsidTr="00EA0C73">
        <w:trPr>
          <w:gridAfter w:val="1"/>
          <w:wAfter w:w="11" w:type="dxa"/>
        </w:trPr>
        <w:tc>
          <w:tcPr>
            <w:tcW w:w="562" w:type="dxa"/>
            <w:vMerge/>
          </w:tcPr>
          <w:p w14:paraId="53B03DD1" w14:textId="77777777" w:rsidR="00280558" w:rsidRPr="00F127C3" w:rsidRDefault="00280558" w:rsidP="00280558">
            <w:pPr>
              <w:rPr>
                <w:rFonts w:cstheme="minorHAnsi"/>
              </w:rPr>
            </w:pPr>
          </w:p>
        </w:tc>
        <w:tc>
          <w:tcPr>
            <w:tcW w:w="6237" w:type="dxa"/>
            <w:vMerge/>
          </w:tcPr>
          <w:p w14:paraId="2B404BC6" w14:textId="77777777" w:rsidR="00280558" w:rsidRPr="00F127C3" w:rsidRDefault="00280558" w:rsidP="00280558">
            <w:pPr>
              <w:rPr>
                <w:rFonts w:cstheme="minorHAnsi"/>
              </w:rPr>
            </w:pPr>
          </w:p>
        </w:tc>
        <w:tc>
          <w:tcPr>
            <w:tcW w:w="1559" w:type="dxa"/>
            <w:tcBorders>
              <w:top w:val="dotted" w:sz="4" w:space="0" w:color="auto"/>
            </w:tcBorders>
          </w:tcPr>
          <w:p w14:paraId="5CA7C465" w14:textId="0AD79539" w:rsidR="00280558" w:rsidRPr="00F127C3" w:rsidRDefault="00280558" w:rsidP="00280558">
            <w:pPr>
              <w:rPr>
                <w:rFonts w:cstheme="minorHAnsi"/>
              </w:rPr>
            </w:pPr>
            <w:r w:rsidRPr="009F6908">
              <w:rPr>
                <w:rFonts w:cstheme="minorHAnsi"/>
              </w:rPr>
              <w:t xml:space="preserve">ja </w:t>
            </w:r>
            <w:r w:rsidRPr="009F6908">
              <w:rPr>
                <w:rFonts w:cstheme="minorHAnsi"/>
              </w:rPr>
              <w:sym w:font="Wingdings" w:char="F0E0"/>
            </w:r>
            <w:r w:rsidRPr="009F6908">
              <w:rPr>
                <w:rFonts w:cstheme="minorHAnsi"/>
              </w:rPr>
              <w:t xml:space="preserve"> 4</w:t>
            </w:r>
          </w:p>
        </w:tc>
        <w:tc>
          <w:tcPr>
            <w:tcW w:w="851" w:type="dxa"/>
            <w:tcBorders>
              <w:top w:val="dotted" w:sz="4" w:space="0" w:color="auto"/>
            </w:tcBorders>
          </w:tcPr>
          <w:p w14:paraId="2B262BE3" w14:textId="77777777" w:rsidR="00280558" w:rsidRPr="00F127C3" w:rsidRDefault="00280558" w:rsidP="00280558">
            <w:pPr>
              <w:rPr>
                <w:rFonts w:cstheme="minorHAnsi"/>
              </w:rPr>
            </w:pPr>
          </w:p>
        </w:tc>
        <w:tc>
          <w:tcPr>
            <w:tcW w:w="5107" w:type="dxa"/>
            <w:tcBorders>
              <w:top w:val="dotted" w:sz="4" w:space="0" w:color="auto"/>
            </w:tcBorders>
          </w:tcPr>
          <w:p w14:paraId="726E6B18" w14:textId="77777777" w:rsidR="00280558" w:rsidRPr="00F127C3" w:rsidRDefault="00280558" w:rsidP="00280558">
            <w:pPr>
              <w:rPr>
                <w:rFonts w:cstheme="minorHAnsi"/>
              </w:rPr>
            </w:pPr>
          </w:p>
        </w:tc>
      </w:tr>
      <w:tr w:rsidR="00280558" w:rsidRPr="00F127C3" w14:paraId="0330A567" w14:textId="77777777" w:rsidTr="00EA0C73">
        <w:trPr>
          <w:gridAfter w:val="1"/>
          <w:wAfter w:w="11" w:type="dxa"/>
        </w:trPr>
        <w:tc>
          <w:tcPr>
            <w:tcW w:w="562" w:type="dxa"/>
            <w:vMerge w:val="restart"/>
          </w:tcPr>
          <w:p w14:paraId="177301C3" w14:textId="0B846CF9" w:rsidR="00280558" w:rsidRPr="00F127C3" w:rsidRDefault="00280558" w:rsidP="00280558">
            <w:pPr>
              <w:rPr>
                <w:rFonts w:cstheme="minorHAnsi"/>
              </w:rPr>
            </w:pPr>
            <w:r w:rsidRPr="009F6908">
              <w:rPr>
                <w:rFonts w:cstheme="minorHAnsi"/>
              </w:rPr>
              <w:t>4</w:t>
            </w:r>
          </w:p>
        </w:tc>
        <w:tc>
          <w:tcPr>
            <w:tcW w:w="6237" w:type="dxa"/>
            <w:vMerge w:val="restart"/>
          </w:tcPr>
          <w:p w14:paraId="32175CB9" w14:textId="23FB7A7A" w:rsidR="00280558" w:rsidRPr="00F127C3" w:rsidRDefault="00280558" w:rsidP="00280558">
            <w:pPr>
              <w:rPr>
                <w:rFonts w:cstheme="minorHAnsi"/>
              </w:rPr>
            </w:pPr>
            <w:r w:rsidRPr="009F6908">
              <w:rPr>
                <w:rFonts w:cstheme="minorHAnsi"/>
              </w:rPr>
              <w:t>Ist der MaBiS-ZP zum Zeitpunkt der Deaktivierung bereits deaktiviert?</w:t>
            </w:r>
          </w:p>
        </w:tc>
        <w:tc>
          <w:tcPr>
            <w:tcW w:w="1559" w:type="dxa"/>
            <w:tcBorders>
              <w:bottom w:val="dotted" w:sz="4" w:space="0" w:color="auto"/>
            </w:tcBorders>
          </w:tcPr>
          <w:p w14:paraId="454CF89A" w14:textId="4CB617A8"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4EA0C27" w14:textId="00B674E8" w:rsidR="00280558" w:rsidRPr="00F127C3" w:rsidRDefault="00280558" w:rsidP="00280558">
            <w:pPr>
              <w:rPr>
                <w:rFonts w:cstheme="minorHAnsi"/>
              </w:rPr>
            </w:pPr>
            <w:r w:rsidRPr="009F6908">
              <w:rPr>
                <w:rFonts w:cstheme="minorHAnsi"/>
              </w:rPr>
              <w:t>A04</w:t>
            </w:r>
          </w:p>
        </w:tc>
        <w:tc>
          <w:tcPr>
            <w:tcW w:w="5107" w:type="dxa"/>
            <w:tcBorders>
              <w:bottom w:val="dotted" w:sz="4" w:space="0" w:color="auto"/>
            </w:tcBorders>
          </w:tcPr>
          <w:p w14:paraId="72AF98D5" w14:textId="77777777" w:rsidR="00280558" w:rsidRPr="009F6908" w:rsidRDefault="00280558" w:rsidP="00280558">
            <w:pPr>
              <w:rPr>
                <w:rFonts w:cstheme="minorHAnsi"/>
              </w:rPr>
            </w:pPr>
            <w:r w:rsidRPr="009F6908">
              <w:rPr>
                <w:rFonts w:cstheme="minorHAnsi"/>
              </w:rPr>
              <w:t>Cluster: Ablehnung</w:t>
            </w:r>
          </w:p>
          <w:p w14:paraId="11E116B4" w14:textId="55871831" w:rsidR="00280558" w:rsidRPr="00F127C3" w:rsidRDefault="00280558" w:rsidP="00280558">
            <w:pPr>
              <w:rPr>
                <w:rFonts w:cstheme="minorHAnsi"/>
              </w:rPr>
            </w:pPr>
            <w:r w:rsidRPr="009F6908">
              <w:rPr>
                <w:rFonts w:cstheme="minorHAnsi"/>
              </w:rPr>
              <w:t>MaBiS-ZP bereits deaktiviert</w:t>
            </w:r>
          </w:p>
        </w:tc>
      </w:tr>
      <w:tr w:rsidR="00280558" w:rsidRPr="00F127C3" w14:paraId="12A3CB1B" w14:textId="77777777" w:rsidTr="00EA0C73">
        <w:trPr>
          <w:gridAfter w:val="1"/>
          <w:wAfter w:w="11" w:type="dxa"/>
        </w:trPr>
        <w:tc>
          <w:tcPr>
            <w:tcW w:w="562" w:type="dxa"/>
            <w:vMerge/>
          </w:tcPr>
          <w:p w14:paraId="7C4601C2" w14:textId="77777777" w:rsidR="00280558" w:rsidRPr="00F127C3" w:rsidRDefault="00280558" w:rsidP="00280558">
            <w:pPr>
              <w:rPr>
                <w:rFonts w:cstheme="minorHAnsi"/>
              </w:rPr>
            </w:pPr>
          </w:p>
        </w:tc>
        <w:tc>
          <w:tcPr>
            <w:tcW w:w="6237" w:type="dxa"/>
            <w:vMerge/>
          </w:tcPr>
          <w:p w14:paraId="24BE692A" w14:textId="77777777" w:rsidR="00280558" w:rsidRPr="00F127C3" w:rsidRDefault="00280558" w:rsidP="00280558">
            <w:pPr>
              <w:rPr>
                <w:rFonts w:cstheme="minorHAnsi"/>
              </w:rPr>
            </w:pPr>
          </w:p>
        </w:tc>
        <w:tc>
          <w:tcPr>
            <w:tcW w:w="1559" w:type="dxa"/>
            <w:tcBorders>
              <w:top w:val="dotted" w:sz="4" w:space="0" w:color="auto"/>
            </w:tcBorders>
          </w:tcPr>
          <w:p w14:paraId="37D53A36" w14:textId="3AB7FC13" w:rsidR="00280558" w:rsidRPr="00F127C3" w:rsidRDefault="00280558" w:rsidP="00280558">
            <w:pPr>
              <w:rPr>
                <w:rFonts w:cstheme="minorHAnsi"/>
              </w:rPr>
            </w:pPr>
            <w:r w:rsidRPr="009F6908">
              <w:rPr>
                <w:rFonts w:cstheme="minorHAnsi"/>
              </w:rPr>
              <w:t xml:space="preserve">nein </w:t>
            </w:r>
            <w:r w:rsidRPr="009F6908">
              <w:rPr>
                <w:rFonts w:cstheme="minorHAnsi"/>
              </w:rPr>
              <w:sym w:font="Wingdings" w:char="F0E0"/>
            </w:r>
            <w:r w:rsidRPr="009F6908">
              <w:rPr>
                <w:rFonts w:cstheme="minorHAnsi"/>
              </w:rPr>
              <w:t xml:space="preserve"> 5</w:t>
            </w:r>
          </w:p>
        </w:tc>
        <w:tc>
          <w:tcPr>
            <w:tcW w:w="851" w:type="dxa"/>
            <w:tcBorders>
              <w:top w:val="dotted" w:sz="4" w:space="0" w:color="auto"/>
            </w:tcBorders>
          </w:tcPr>
          <w:p w14:paraId="0A270E2D" w14:textId="77777777" w:rsidR="00280558" w:rsidRPr="00F127C3" w:rsidRDefault="00280558" w:rsidP="00280558">
            <w:pPr>
              <w:rPr>
                <w:rFonts w:cstheme="minorHAnsi"/>
              </w:rPr>
            </w:pPr>
          </w:p>
        </w:tc>
        <w:tc>
          <w:tcPr>
            <w:tcW w:w="5107" w:type="dxa"/>
            <w:tcBorders>
              <w:top w:val="dotted" w:sz="4" w:space="0" w:color="auto"/>
            </w:tcBorders>
          </w:tcPr>
          <w:p w14:paraId="17577EAF" w14:textId="77777777" w:rsidR="00280558" w:rsidRPr="00F127C3" w:rsidRDefault="00280558" w:rsidP="00280558">
            <w:pPr>
              <w:rPr>
                <w:rFonts w:cstheme="minorHAnsi"/>
              </w:rPr>
            </w:pPr>
          </w:p>
        </w:tc>
      </w:tr>
    </w:tbl>
    <w:p w14:paraId="7F584FEF" w14:textId="77777777" w:rsidR="00130EE4" w:rsidRDefault="00130EE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80558" w:rsidRPr="00F127C3" w14:paraId="24566FFD" w14:textId="77777777" w:rsidTr="00130EE4">
        <w:tc>
          <w:tcPr>
            <w:tcW w:w="562" w:type="dxa"/>
            <w:vMerge w:val="restart"/>
          </w:tcPr>
          <w:p w14:paraId="30B381E2" w14:textId="60A39A03" w:rsidR="00280558" w:rsidRPr="00F127C3" w:rsidRDefault="00280558" w:rsidP="00280558">
            <w:pPr>
              <w:rPr>
                <w:rFonts w:cstheme="minorHAnsi"/>
              </w:rPr>
            </w:pPr>
            <w:r w:rsidRPr="009F6908">
              <w:rPr>
                <w:rFonts w:cstheme="minorHAnsi"/>
              </w:rPr>
              <w:lastRenderedPageBreak/>
              <w:t>5</w:t>
            </w:r>
          </w:p>
        </w:tc>
        <w:tc>
          <w:tcPr>
            <w:tcW w:w="6237" w:type="dxa"/>
            <w:vMerge w:val="restart"/>
          </w:tcPr>
          <w:p w14:paraId="718A81FB" w14:textId="34BED3BE" w:rsidR="00280558" w:rsidRPr="00F127C3" w:rsidRDefault="00280558" w:rsidP="00280558">
            <w:pPr>
              <w:rPr>
                <w:rFonts w:cstheme="minorHAnsi"/>
              </w:rPr>
            </w:pPr>
            <w:r w:rsidRPr="009F6908">
              <w:rPr>
                <w:rFonts w:cstheme="minorHAnsi"/>
              </w:rPr>
              <w:t>Sind für den MaBiS-ZP Zeitreihen nach dem Zeitpunkt der Deaktivierung bereits vorhanden?</w:t>
            </w:r>
          </w:p>
        </w:tc>
        <w:tc>
          <w:tcPr>
            <w:tcW w:w="1559" w:type="dxa"/>
            <w:tcBorders>
              <w:bottom w:val="dotted" w:sz="4" w:space="0" w:color="auto"/>
            </w:tcBorders>
          </w:tcPr>
          <w:p w14:paraId="69A973F1" w14:textId="17CDFDB0"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24D1C4D6" w14:textId="5489FE5C" w:rsidR="00280558" w:rsidRPr="00F127C3" w:rsidRDefault="00280558" w:rsidP="00280558">
            <w:pPr>
              <w:rPr>
                <w:rFonts w:cstheme="minorHAnsi"/>
              </w:rPr>
            </w:pPr>
            <w:r w:rsidRPr="009F6908">
              <w:rPr>
                <w:rFonts w:cstheme="minorHAnsi"/>
              </w:rPr>
              <w:t>A05</w:t>
            </w:r>
          </w:p>
        </w:tc>
        <w:tc>
          <w:tcPr>
            <w:tcW w:w="5107" w:type="dxa"/>
            <w:tcBorders>
              <w:bottom w:val="dotted" w:sz="4" w:space="0" w:color="auto"/>
            </w:tcBorders>
          </w:tcPr>
          <w:p w14:paraId="4CEFFCD1" w14:textId="77777777" w:rsidR="00280558" w:rsidRPr="009F6908" w:rsidRDefault="00280558" w:rsidP="00280558">
            <w:pPr>
              <w:rPr>
                <w:rFonts w:cstheme="minorHAnsi"/>
              </w:rPr>
            </w:pPr>
            <w:r w:rsidRPr="009F6908">
              <w:rPr>
                <w:rFonts w:cstheme="minorHAnsi"/>
              </w:rPr>
              <w:t>Cluster: Ablehnung</w:t>
            </w:r>
          </w:p>
          <w:p w14:paraId="1E7908E1" w14:textId="2DC2BF42" w:rsidR="00280558" w:rsidRPr="00F127C3" w:rsidRDefault="00280558" w:rsidP="00280558">
            <w:pPr>
              <w:rPr>
                <w:rFonts w:cstheme="minorHAnsi"/>
              </w:rPr>
            </w:pPr>
            <w:r w:rsidRPr="009F6908">
              <w:rPr>
                <w:rFonts w:cstheme="minorHAnsi"/>
              </w:rPr>
              <w:t>Deaktivierung, Zeitreihen vorhanden</w:t>
            </w:r>
          </w:p>
        </w:tc>
      </w:tr>
      <w:tr w:rsidR="00280558" w:rsidRPr="00F127C3" w14:paraId="0A9113EF" w14:textId="77777777" w:rsidTr="00130EE4">
        <w:tc>
          <w:tcPr>
            <w:tcW w:w="562" w:type="dxa"/>
            <w:vMerge/>
          </w:tcPr>
          <w:p w14:paraId="231304FE" w14:textId="77777777" w:rsidR="00280558" w:rsidRPr="00F127C3" w:rsidRDefault="00280558" w:rsidP="00280558">
            <w:pPr>
              <w:rPr>
                <w:rFonts w:cstheme="minorHAnsi"/>
              </w:rPr>
            </w:pPr>
          </w:p>
        </w:tc>
        <w:tc>
          <w:tcPr>
            <w:tcW w:w="6237" w:type="dxa"/>
            <w:vMerge/>
          </w:tcPr>
          <w:p w14:paraId="2BB35413" w14:textId="77777777" w:rsidR="00280558" w:rsidRPr="00F127C3" w:rsidRDefault="00280558" w:rsidP="00280558">
            <w:pPr>
              <w:rPr>
                <w:rFonts w:cstheme="minorHAnsi"/>
              </w:rPr>
            </w:pPr>
          </w:p>
        </w:tc>
        <w:tc>
          <w:tcPr>
            <w:tcW w:w="1559" w:type="dxa"/>
            <w:tcBorders>
              <w:top w:val="dotted" w:sz="4" w:space="0" w:color="auto"/>
            </w:tcBorders>
          </w:tcPr>
          <w:p w14:paraId="19AD218A" w14:textId="23301EF2" w:rsidR="00280558" w:rsidRPr="00F127C3" w:rsidRDefault="00280558" w:rsidP="00280558">
            <w:pPr>
              <w:rPr>
                <w:rFonts w:cstheme="minorHAnsi"/>
              </w:rPr>
            </w:pPr>
            <w:r w:rsidRPr="009F6908">
              <w:rPr>
                <w:rFonts w:cstheme="minorHAnsi"/>
              </w:rPr>
              <w:t>nein</w:t>
            </w:r>
          </w:p>
        </w:tc>
        <w:tc>
          <w:tcPr>
            <w:tcW w:w="851" w:type="dxa"/>
            <w:tcBorders>
              <w:top w:val="dotted" w:sz="4" w:space="0" w:color="auto"/>
            </w:tcBorders>
          </w:tcPr>
          <w:p w14:paraId="21EC6D4C" w14:textId="081FE6D6" w:rsidR="00280558" w:rsidRPr="00F127C3" w:rsidRDefault="00280558" w:rsidP="00280558">
            <w:pPr>
              <w:rPr>
                <w:rFonts w:cstheme="minorHAnsi"/>
              </w:rPr>
            </w:pPr>
            <w:r w:rsidRPr="009F6908">
              <w:rPr>
                <w:rFonts w:cstheme="minorHAnsi"/>
              </w:rPr>
              <w:t>A06</w:t>
            </w:r>
          </w:p>
        </w:tc>
        <w:tc>
          <w:tcPr>
            <w:tcW w:w="5107" w:type="dxa"/>
            <w:tcBorders>
              <w:top w:val="dotted" w:sz="4" w:space="0" w:color="auto"/>
            </w:tcBorders>
          </w:tcPr>
          <w:p w14:paraId="4AE746B4" w14:textId="77777777" w:rsidR="00280558" w:rsidRPr="009F6908" w:rsidRDefault="00280558" w:rsidP="00280558">
            <w:pPr>
              <w:rPr>
                <w:rFonts w:cstheme="minorHAnsi"/>
              </w:rPr>
            </w:pPr>
            <w:r w:rsidRPr="009F6908">
              <w:rPr>
                <w:rFonts w:cstheme="minorHAnsi"/>
              </w:rPr>
              <w:t xml:space="preserve">Cluster: Zustimmung </w:t>
            </w:r>
          </w:p>
          <w:p w14:paraId="0629BF00" w14:textId="2590529D" w:rsidR="00280558" w:rsidRPr="00F127C3" w:rsidRDefault="00280558" w:rsidP="00280558">
            <w:pPr>
              <w:rPr>
                <w:rFonts w:cstheme="minorHAnsi"/>
              </w:rPr>
            </w:pPr>
            <w:r w:rsidRPr="009F6908">
              <w:rPr>
                <w:rFonts w:cstheme="minorHAnsi"/>
              </w:rPr>
              <w:t>Deaktivierung durchgeführt</w:t>
            </w:r>
          </w:p>
        </w:tc>
      </w:tr>
    </w:tbl>
    <w:p w14:paraId="558C181F" w14:textId="77777777" w:rsidR="00130EE4" w:rsidRDefault="00130EE4">
      <w:pPr>
        <w:spacing w:after="200" w:line="276" w:lineRule="auto"/>
        <w:rPr>
          <w:rFonts w:eastAsiaTheme="majorEastAsia" w:cs="Arial"/>
          <w:b/>
          <w:bCs/>
          <w:iCs/>
          <w:szCs w:val="28"/>
        </w:rPr>
      </w:pPr>
      <w:r>
        <w:br w:type="page"/>
      </w:r>
    </w:p>
    <w:p w14:paraId="3DA09D3B" w14:textId="68490D32" w:rsidR="00C70B11" w:rsidRPr="00246E48" w:rsidRDefault="008F78A2" w:rsidP="001F2FE1">
      <w:pPr>
        <w:pStyle w:val="berschrift2"/>
      </w:pPr>
      <w:bookmarkStart w:id="695" w:name="_Toc108464975"/>
      <w:r>
        <w:lastRenderedPageBreak/>
        <w:t>AD</w:t>
      </w:r>
      <w:bookmarkStart w:id="696" w:name="_Toc64453961"/>
      <w:r w:rsidR="00C70B11" w:rsidRPr="00246E48">
        <w:t>: Austausch der Deltazeitreihenübertrag-Liste von ÜNB an NB</w:t>
      </w:r>
      <w:bookmarkEnd w:id="694"/>
      <w:bookmarkEnd w:id="695"/>
      <w:bookmarkEnd w:id="696"/>
    </w:p>
    <w:p w14:paraId="55BCAC09" w14:textId="635697EF" w:rsidR="00C70B11" w:rsidRDefault="00C70B11" w:rsidP="0078222B">
      <w:pPr>
        <w:pStyle w:val="berschrift3"/>
      </w:pPr>
      <w:bookmarkStart w:id="697" w:name="_Toc62633626"/>
      <w:bookmarkStart w:id="698" w:name="_Toc64453962"/>
      <w:bookmarkStart w:id="699" w:name="_Toc108464976"/>
      <w:r w:rsidRPr="00246E48">
        <w:t>E_0070_DZÜ-Liste prüfen</w:t>
      </w:r>
      <w:bookmarkEnd w:id="697"/>
      <w:bookmarkEnd w:id="698"/>
      <w:bookmarkEnd w:id="69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25B74" w:rsidRPr="00F127C3" w14:paraId="21F3CDED" w14:textId="77777777" w:rsidTr="00C62443">
        <w:trPr>
          <w:trHeight w:val="454"/>
        </w:trPr>
        <w:tc>
          <w:tcPr>
            <w:tcW w:w="14327" w:type="dxa"/>
            <w:gridSpan w:val="6"/>
            <w:shd w:val="clear" w:color="auto" w:fill="D8DFE4"/>
            <w:vAlign w:val="center"/>
          </w:tcPr>
          <w:p w14:paraId="769DE1FE" w14:textId="1F052AF4" w:rsidR="00F25B74" w:rsidRPr="00CF6B07" w:rsidRDefault="00F25B7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25B74" w:rsidRPr="00F127C3" w14:paraId="36D9FD12" w14:textId="77777777" w:rsidTr="00EA0C73">
        <w:trPr>
          <w:gridAfter w:val="1"/>
          <w:wAfter w:w="11" w:type="dxa"/>
        </w:trPr>
        <w:tc>
          <w:tcPr>
            <w:tcW w:w="562" w:type="dxa"/>
            <w:shd w:val="clear" w:color="auto" w:fill="D8DFE4"/>
          </w:tcPr>
          <w:p w14:paraId="212FD24B" w14:textId="77777777" w:rsidR="00F25B74" w:rsidRPr="00CF6B07" w:rsidRDefault="00F25B74" w:rsidP="004C073D">
            <w:pPr>
              <w:contextualSpacing/>
              <w:rPr>
                <w:rFonts w:cstheme="minorHAnsi"/>
              </w:rPr>
            </w:pPr>
            <w:r w:rsidRPr="00CF6B07">
              <w:rPr>
                <w:rFonts w:cstheme="minorHAnsi"/>
              </w:rPr>
              <w:t>Nr.</w:t>
            </w:r>
          </w:p>
        </w:tc>
        <w:tc>
          <w:tcPr>
            <w:tcW w:w="6237" w:type="dxa"/>
            <w:shd w:val="clear" w:color="auto" w:fill="D8DFE4"/>
          </w:tcPr>
          <w:p w14:paraId="42A34EE1" w14:textId="77777777" w:rsidR="00F25B74" w:rsidRPr="00CF6B07" w:rsidRDefault="00F25B74" w:rsidP="004C073D">
            <w:pPr>
              <w:contextualSpacing/>
              <w:rPr>
                <w:rFonts w:cstheme="minorHAnsi"/>
              </w:rPr>
            </w:pPr>
            <w:r w:rsidRPr="00CF6B07">
              <w:rPr>
                <w:rFonts w:cstheme="minorHAnsi"/>
              </w:rPr>
              <w:t>Prüfschritt</w:t>
            </w:r>
          </w:p>
        </w:tc>
        <w:tc>
          <w:tcPr>
            <w:tcW w:w="1559" w:type="dxa"/>
            <w:shd w:val="clear" w:color="auto" w:fill="D8DFE4"/>
          </w:tcPr>
          <w:p w14:paraId="0E15DA18" w14:textId="77777777" w:rsidR="00F25B74" w:rsidRPr="00CF6B07" w:rsidRDefault="00F25B74" w:rsidP="004C073D">
            <w:pPr>
              <w:ind w:left="55"/>
              <w:contextualSpacing/>
              <w:rPr>
                <w:rFonts w:cstheme="minorHAnsi"/>
              </w:rPr>
            </w:pPr>
            <w:r w:rsidRPr="00CF6B07">
              <w:rPr>
                <w:rFonts w:cstheme="minorHAnsi"/>
              </w:rPr>
              <w:t>Prüfergebnis</w:t>
            </w:r>
          </w:p>
        </w:tc>
        <w:tc>
          <w:tcPr>
            <w:tcW w:w="851" w:type="dxa"/>
            <w:shd w:val="clear" w:color="auto" w:fill="D8DFE4"/>
          </w:tcPr>
          <w:p w14:paraId="775C81B7" w14:textId="77777777" w:rsidR="00F25B74" w:rsidRPr="00CF6B07" w:rsidRDefault="00F25B74" w:rsidP="004C073D">
            <w:pPr>
              <w:contextualSpacing/>
              <w:rPr>
                <w:rFonts w:cstheme="minorHAnsi"/>
              </w:rPr>
            </w:pPr>
            <w:r w:rsidRPr="00CF6B07">
              <w:rPr>
                <w:rFonts w:cstheme="minorHAnsi"/>
              </w:rPr>
              <w:t>Code</w:t>
            </w:r>
          </w:p>
        </w:tc>
        <w:tc>
          <w:tcPr>
            <w:tcW w:w="5107" w:type="dxa"/>
            <w:shd w:val="clear" w:color="auto" w:fill="D8DFE4"/>
          </w:tcPr>
          <w:p w14:paraId="32E92FC2" w14:textId="77777777" w:rsidR="00F25B74" w:rsidRPr="00CF6B07" w:rsidRDefault="00F25B74" w:rsidP="004C073D">
            <w:pPr>
              <w:contextualSpacing/>
              <w:rPr>
                <w:rFonts w:cstheme="minorHAnsi"/>
              </w:rPr>
            </w:pPr>
            <w:r w:rsidRPr="00CF6B07">
              <w:rPr>
                <w:rFonts w:cstheme="minorHAnsi"/>
              </w:rPr>
              <w:t>Hinweis</w:t>
            </w:r>
          </w:p>
        </w:tc>
      </w:tr>
      <w:tr w:rsidR="00F25B74" w:rsidRPr="00F127C3" w14:paraId="47C2164E" w14:textId="77777777" w:rsidTr="00EA0C73">
        <w:trPr>
          <w:gridAfter w:val="1"/>
          <w:wAfter w:w="11" w:type="dxa"/>
        </w:trPr>
        <w:tc>
          <w:tcPr>
            <w:tcW w:w="562" w:type="dxa"/>
            <w:vMerge w:val="restart"/>
          </w:tcPr>
          <w:p w14:paraId="63CE5BFA" w14:textId="3846719E" w:rsidR="00F25B74" w:rsidRPr="00F127C3" w:rsidRDefault="00F25B74" w:rsidP="00F25B74">
            <w:pPr>
              <w:rPr>
                <w:rFonts w:cstheme="minorHAnsi"/>
              </w:rPr>
            </w:pPr>
            <w:r w:rsidRPr="0078222B">
              <w:rPr>
                <w:rFonts w:cstheme="minorHAnsi"/>
              </w:rPr>
              <w:t>1</w:t>
            </w:r>
          </w:p>
        </w:tc>
        <w:tc>
          <w:tcPr>
            <w:tcW w:w="6237" w:type="dxa"/>
            <w:vMerge w:val="restart"/>
          </w:tcPr>
          <w:p w14:paraId="7EAB67C0" w14:textId="540F8A16" w:rsidR="00F25B74" w:rsidRPr="00F127C3" w:rsidRDefault="00F25B74" w:rsidP="00F25B74">
            <w:pPr>
              <w:rPr>
                <w:rFonts w:cstheme="minorHAnsi"/>
              </w:rPr>
            </w:pPr>
            <w:r w:rsidRPr="0078222B">
              <w:rPr>
                <w:rFonts w:cstheme="minorHAnsi"/>
              </w:rPr>
              <w:t>Erfolgt der Eingang der DZÜ-Liste innerhalb der Clearing</w:t>
            </w:r>
            <w:r>
              <w:rPr>
                <w:rFonts w:cstheme="minorHAnsi"/>
              </w:rPr>
              <w:softHyphen/>
            </w:r>
            <w:r w:rsidRPr="0078222B">
              <w:rPr>
                <w:rFonts w:cstheme="minorHAnsi"/>
              </w:rPr>
              <w:t>phase für DZÜ?</w:t>
            </w:r>
          </w:p>
        </w:tc>
        <w:tc>
          <w:tcPr>
            <w:tcW w:w="1559" w:type="dxa"/>
            <w:tcBorders>
              <w:bottom w:val="dotted" w:sz="4" w:space="0" w:color="auto"/>
            </w:tcBorders>
          </w:tcPr>
          <w:p w14:paraId="10B81A1A" w14:textId="5F4C85EE"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01CE19E9" w14:textId="15BAED0E" w:rsidR="00F25B74" w:rsidRPr="00F127C3" w:rsidRDefault="00F25B74" w:rsidP="00F25B74">
            <w:pPr>
              <w:rPr>
                <w:rFonts w:cstheme="minorHAnsi"/>
              </w:rPr>
            </w:pPr>
            <w:r w:rsidRPr="0078222B">
              <w:rPr>
                <w:rFonts w:cstheme="minorHAnsi"/>
              </w:rPr>
              <w:t>A01</w:t>
            </w:r>
          </w:p>
        </w:tc>
        <w:tc>
          <w:tcPr>
            <w:tcW w:w="5107" w:type="dxa"/>
            <w:tcBorders>
              <w:bottom w:val="dotted" w:sz="4" w:space="0" w:color="auto"/>
            </w:tcBorders>
          </w:tcPr>
          <w:p w14:paraId="3F24FF1D" w14:textId="77777777" w:rsidR="00F25B74" w:rsidRPr="0078222B" w:rsidRDefault="00F25B74" w:rsidP="00F25B74">
            <w:pPr>
              <w:spacing w:line="300" w:lineRule="atLeast"/>
              <w:rPr>
                <w:rFonts w:cstheme="minorHAnsi"/>
              </w:rPr>
            </w:pPr>
            <w:r w:rsidRPr="0078222B">
              <w:rPr>
                <w:rFonts w:cstheme="minorHAnsi"/>
              </w:rPr>
              <w:t>Cluster: Ablehnung der gesamten Liste</w:t>
            </w:r>
          </w:p>
          <w:p w14:paraId="5AC4B78A" w14:textId="5C9BB129" w:rsidR="00F25B74" w:rsidRPr="00F127C3" w:rsidRDefault="00F25B74" w:rsidP="00A33597">
            <w:pPr>
              <w:rPr>
                <w:rFonts w:cstheme="minorHAnsi"/>
              </w:rPr>
            </w:pPr>
            <w:r w:rsidRPr="0078222B">
              <w:rPr>
                <w:rFonts w:eastAsia="Arial" w:cstheme="minorHAnsi"/>
              </w:rPr>
              <w:t>Eingang liegt nicht innerhalb der Clearingphase DZÜ</w:t>
            </w:r>
          </w:p>
        </w:tc>
      </w:tr>
      <w:tr w:rsidR="00F25B74" w:rsidRPr="00F127C3" w14:paraId="2BB6E6D6" w14:textId="77777777" w:rsidTr="00EA0C73">
        <w:trPr>
          <w:gridAfter w:val="1"/>
          <w:wAfter w:w="11" w:type="dxa"/>
        </w:trPr>
        <w:tc>
          <w:tcPr>
            <w:tcW w:w="562" w:type="dxa"/>
            <w:vMerge/>
          </w:tcPr>
          <w:p w14:paraId="7BDE91C3" w14:textId="77777777" w:rsidR="00F25B74" w:rsidRPr="00F127C3" w:rsidRDefault="00F25B74" w:rsidP="00F25B74">
            <w:pPr>
              <w:rPr>
                <w:rFonts w:cstheme="minorHAnsi"/>
              </w:rPr>
            </w:pPr>
          </w:p>
        </w:tc>
        <w:tc>
          <w:tcPr>
            <w:tcW w:w="6237" w:type="dxa"/>
            <w:vMerge/>
          </w:tcPr>
          <w:p w14:paraId="248AE778" w14:textId="77777777" w:rsidR="00F25B74" w:rsidRPr="00F127C3" w:rsidRDefault="00F25B74" w:rsidP="00F25B74">
            <w:pPr>
              <w:rPr>
                <w:rFonts w:cstheme="minorHAnsi"/>
              </w:rPr>
            </w:pPr>
          </w:p>
        </w:tc>
        <w:tc>
          <w:tcPr>
            <w:tcW w:w="1559" w:type="dxa"/>
            <w:tcBorders>
              <w:top w:val="dotted" w:sz="4" w:space="0" w:color="auto"/>
            </w:tcBorders>
          </w:tcPr>
          <w:p w14:paraId="7FDEA35B" w14:textId="218327A8" w:rsidR="00F25B74" w:rsidRPr="00F127C3" w:rsidRDefault="00F25B74" w:rsidP="00F25B74">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2</w:t>
            </w:r>
          </w:p>
        </w:tc>
        <w:tc>
          <w:tcPr>
            <w:tcW w:w="851" w:type="dxa"/>
            <w:tcBorders>
              <w:top w:val="dotted" w:sz="4" w:space="0" w:color="auto"/>
            </w:tcBorders>
          </w:tcPr>
          <w:p w14:paraId="1B2DE62D" w14:textId="77777777" w:rsidR="00F25B74" w:rsidRPr="00F127C3" w:rsidRDefault="00F25B74" w:rsidP="00F25B74">
            <w:pPr>
              <w:rPr>
                <w:rFonts w:cstheme="minorHAnsi"/>
              </w:rPr>
            </w:pPr>
          </w:p>
        </w:tc>
        <w:tc>
          <w:tcPr>
            <w:tcW w:w="5107" w:type="dxa"/>
            <w:tcBorders>
              <w:top w:val="dotted" w:sz="4" w:space="0" w:color="auto"/>
            </w:tcBorders>
          </w:tcPr>
          <w:p w14:paraId="4AE41999" w14:textId="77777777" w:rsidR="00F25B74" w:rsidRPr="00F127C3" w:rsidRDefault="00F25B74" w:rsidP="00F25B74">
            <w:pPr>
              <w:rPr>
                <w:rFonts w:cstheme="minorHAnsi"/>
              </w:rPr>
            </w:pPr>
          </w:p>
        </w:tc>
      </w:tr>
      <w:tr w:rsidR="00F25B74" w:rsidRPr="00F127C3" w14:paraId="3F5F383A" w14:textId="77777777" w:rsidTr="00F25B74">
        <w:trPr>
          <w:gridAfter w:val="1"/>
          <w:wAfter w:w="11" w:type="dxa"/>
        </w:trPr>
        <w:tc>
          <w:tcPr>
            <w:tcW w:w="14316" w:type="dxa"/>
            <w:gridSpan w:val="5"/>
            <w:vAlign w:val="center"/>
          </w:tcPr>
          <w:p w14:paraId="6C6A26CB" w14:textId="02DD6940" w:rsidR="00F25B74" w:rsidRPr="00F127C3" w:rsidRDefault="00F25B74" w:rsidP="00F25B74">
            <w:pPr>
              <w:rPr>
                <w:rFonts w:cstheme="minorHAnsi"/>
              </w:rPr>
            </w:pPr>
            <w:r>
              <w:rPr>
                <w:rFonts w:cstheme="minorHAnsi"/>
              </w:rPr>
              <w:t>Je Marktlokation erfolgen die nachfolgenden Prüfungen:</w:t>
            </w:r>
          </w:p>
        </w:tc>
      </w:tr>
      <w:tr w:rsidR="00F25B74" w:rsidRPr="00F127C3" w14:paraId="6C26A442" w14:textId="77777777" w:rsidTr="00EA0C73">
        <w:trPr>
          <w:gridAfter w:val="1"/>
          <w:wAfter w:w="11" w:type="dxa"/>
        </w:trPr>
        <w:tc>
          <w:tcPr>
            <w:tcW w:w="562" w:type="dxa"/>
            <w:vMerge w:val="restart"/>
          </w:tcPr>
          <w:p w14:paraId="22C27AEF" w14:textId="10D9690D" w:rsidR="00F25B74" w:rsidRPr="00F127C3" w:rsidRDefault="00F25B74" w:rsidP="00F25B74">
            <w:pPr>
              <w:rPr>
                <w:rFonts w:cstheme="minorHAnsi"/>
              </w:rPr>
            </w:pPr>
            <w:r w:rsidRPr="0078222B">
              <w:rPr>
                <w:rFonts w:cstheme="minorHAnsi"/>
              </w:rPr>
              <w:t>2</w:t>
            </w:r>
          </w:p>
        </w:tc>
        <w:tc>
          <w:tcPr>
            <w:tcW w:w="6237" w:type="dxa"/>
            <w:vMerge w:val="restart"/>
          </w:tcPr>
          <w:p w14:paraId="19F2D87A" w14:textId="7F9FCC52" w:rsidR="00F25B74" w:rsidRPr="00F127C3" w:rsidRDefault="00F25B74" w:rsidP="00F25B74">
            <w:pPr>
              <w:rPr>
                <w:rFonts w:cstheme="minorHAnsi"/>
              </w:rPr>
            </w:pPr>
            <w:r w:rsidRPr="0078222B">
              <w:rPr>
                <w:rFonts w:cstheme="minorHAnsi"/>
              </w:rPr>
              <w:t>Ist die Marktlokation bekannt?</w:t>
            </w:r>
          </w:p>
        </w:tc>
        <w:tc>
          <w:tcPr>
            <w:tcW w:w="1559" w:type="dxa"/>
            <w:tcBorders>
              <w:bottom w:val="dotted" w:sz="4" w:space="0" w:color="auto"/>
            </w:tcBorders>
          </w:tcPr>
          <w:p w14:paraId="146775E6" w14:textId="306E5343"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6022A729" w14:textId="137CF35B" w:rsidR="00F25B74" w:rsidRPr="00F127C3" w:rsidRDefault="00F25B74" w:rsidP="00F25B74">
            <w:pPr>
              <w:rPr>
                <w:rFonts w:cstheme="minorHAnsi"/>
              </w:rPr>
            </w:pPr>
            <w:r w:rsidRPr="0078222B">
              <w:rPr>
                <w:rFonts w:cstheme="minorHAnsi"/>
              </w:rPr>
              <w:t>A02</w:t>
            </w:r>
          </w:p>
        </w:tc>
        <w:tc>
          <w:tcPr>
            <w:tcW w:w="5107" w:type="dxa"/>
            <w:tcBorders>
              <w:bottom w:val="dotted" w:sz="4" w:space="0" w:color="auto"/>
            </w:tcBorders>
          </w:tcPr>
          <w:p w14:paraId="3B909E82" w14:textId="77777777" w:rsidR="00F25B74" w:rsidRPr="0078222B" w:rsidRDefault="00F25B74" w:rsidP="00F25B74">
            <w:pPr>
              <w:spacing w:line="300" w:lineRule="atLeast"/>
              <w:rPr>
                <w:rFonts w:cstheme="minorHAnsi"/>
              </w:rPr>
            </w:pPr>
            <w:r w:rsidRPr="0078222B">
              <w:rPr>
                <w:rFonts w:cstheme="minorHAnsi"/>
              </w:rPr>
              <w:t>Cluster: Korrekturliste wegen Ablehnung</w:t>
            </w:r>
          </w:p>
          <w:p w14:paraId="2C73A8FC" w14:textId="361DC0C3" w:rsidR="00F25B74" w:rsidRPr="00F127C3" w:rsidRDefault="00F25B74" w:rsidP="00F25B74">
            <w:pPr>
              <w:rPr>
                <w:rFonts w:cstheme="minorHAnsi"/>
              </w:rPr>
            </w:pPr>
            <w:r w:rsidRPr="0078222B">
              <w:rPr>
                <w:rFonts w:cstheme="minorHAnsi"/>
              </w:rPr>
              <w:t>Marktlokation ist nicht bekannt</w:t>
            </w:r>
          </w:p>
        </w:tc>
      </w:tr>
      <w:tr w:rsidR="00F25B74" w:rsidRPr="00F127C3" w14:paraId="42D233F7" w14:textId="77777777" w:rsidTr="00EA0C73">
        <w:trPr>
          <w:gridAfter w:val="1"/>
          <w:wAfter w:w="11" w:type="dxa"/>
        </w:trPr>
        <w:tc>
          <w:tcPr>
            <w:tcW w:w="562" w:type="dxa"/>
            <w:vMerge/>
          </w:tcPr>
          <w:p w14:paraId="21787A94" w14:textId="77777777" w:rsidR="00F25B74" w:rsidRPr="00F127C3" w:rsidRDefault="00F25B74" w:rsidP="00F25B74">
            <w:pPr>
              <w:rPr>
                <w:rFonts w:cstheme="minorHAnsi"/>
              </w:rPr>
            </w:pPr>
          </w:p>
        </w:tc>
        <w:tc>
          <w:tcPr>
            <w:tcW w:w="6237" w:type="dxa"/>
            <w:vMerge/>
          </w:tcPr>
          <w:p w14:paraId="26034A52" w14:textId="77777777" w:rsidR="00F25B74" w:rsidRPr="00F127C3" w:rsidRDefault="00F25B74" w:rsidP="00F25B74">
            <w:pPr>
              <w:rPr>
                <w:rFonts w:cstheme="minorHAnsi"/>
              </w:rPr>
            </w:pPr>
          </w:p>
        </w:tc>
        <w:tc>
          <w:tcPr>
            <w:tcW w:w="1559" w:type="dxa"/>
            <w:tcBorders>
              <w:top w:val="dotted" w:sz="4" w:space="0" w:color="auto"/>
            </w:tcBorders>
          </w:tcPr>
          <w:p w14:paraId="6746FB5C" w14:textId="2E78C305" w:rsidR="00F25B74" w:rsidRPr="00F127C3" w:rsidRDefault="00F25B74" w:rsidP="00F25B74">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3</w:t>
            </w:r>
          </w:p>
        </w:tc>
        <w:tc>
          <w:tcPr>
            <w:tcW w:w="851" w:type="dxa"/>
            <w:tcBorders>
              <w:top w:val="dotted" w:sz="4" w:space="0" w:color="auto"/>
            </w:tcBorders>
          </w:tcPr>
          <w:p w14:paraId="2925F4E1" w14:textId="77777777" w:rsidR="00F25B74" w:rsidRPr="00F127C3" w:rsidRDefault="00F25B74" w:rsidP="00F25B74">
            <w:pPr>
              <w:rPr>
                <w:rFonts w:cstheme="minorHAnsi"/>
              </w:rPr>
            </w:pPr>
          </w:p>
        </w:tc>
        <w:tc>
          <w:tcPr>
            <w:tcW w:w="5107" w:type="dxa"/>
            <w:tcBorders>
              <w:top w:val="dotted" w:sz="4" w:space="0" w:color="auto"/>
            </w:tcBorders>
          </w:tcPr>
          <w:p w14:paraId="30302A44" w14:textId="77777777" w:rsidR="00F25B74" w:rsidRPr="00F127C3" w:rsidRDefault="00F25B74" w:rsidP="00F25B74">
            <w:pPr>
              <w:rPr>
                <w:rFonts w:cstheme="minorHAnsi"/>
              </w:rPr>
            </w:pPr>
          </w:p>
        </w:tc>
      </w:tr>
      <w:tr w:rsidR="008E4D4B" w:rsidRPr="00F127C3" w14:paraId="662E3F28" w14:textId="77777777" w:rsidTr="008E4D4B">
        <w:trPr>
          <w:gridAfter w:val="1"/>
          <w:wAfter w:w="11" w:type="dxa"/>
        </w:trPr>
        <w:tc>
          <w:tcPr>
            <w:tcW w:w="562" w:type="dxa"/>
            <w:vMerge w:val="restart"/>
          </w:tcPr>
          <w:p w14:paraId="15206C97" w14:textId="69DE69E9" w:rsidR="008E4D4B" w:rsidRPr="00F127C3" w:rsidRDefault="008E4D4B" w:rsidP="00F25B74">
            <w:pPr>
              <w:rPr>
                <w:rFonts w:cstheme="minorHAnsi"/>
              </w:rPr>
            </w:pPr>
            <w:r w:rsidRPr="0078222B">
              <w:rPr>
                <w:rFonts w:cstheme="minorHAnsi"/>
              </w:rPr>
              <w:t>3*</w:t>
            </w:r>
          </w:p>
        </w:tc>
        <w:tc>
          <w:tcPr>
            <w:tcW w:w="6237" w:type="dxa"/>
            <w:tcBorders>
              <w:bottom w:val="dotted" w:sz="4" w:space="0" w:color="auto"/>
            </w:tcBorders>
          </w:tcPr>
          <w:p w14:paraId="17F298E0" w14:textId="1491FA58" w:rsidR="008E4D4B" w:rsidRPr="00F127C3" w:rsidRDefault="008E4D4B" w:rsidP="00F25B74">
            <w:pPr>
              <w:rPr>
                <w:rFonts w:cstheme="minorHAnsi"/>
              </w:rPr>
            </w:pPr>
            <w:r w:rsidRPr="0078222B">
              <w:rPr>
                <w:rFonts w:cstheme="minorHAnsi"/>
              </w:rPr>
              <w:t>Entspricht das Bilanzierungsgebiet dem zwischen NB (über LF) und ÜNB ausgetauschten Bilanzierungsgebiet?</w:t>
            </w:r>
          </w:p>
        </w:tc>
        <w:tc>
          <w:tcPr>
            <w:tcW w:w="1559" w:type="dxa"/>
            <w:tcBorders>
              <w:bottom w:val="dotted" w:sz="4" w:space="0" w:color="auto"/>
            </w:tcBorders>
          </w:tcPr>
          <w:p w14:paraId="50DF8FCF" w14:textId="3F3DCE9F" w:rsidR="008E4D4B" w:rsidRPr="00F127C3" w:rsidRDefault="008E4D4B" w:rsidP="00F25B74">
            <w:pPr>
              <w:rPr>
                <w:rFonts w:cstheme="minorHAnsi"/>
              </w:rPr>
            </w:pPr>
            <w:r w:rsidRPr="0078222B">
              <w:rPr>
                <w:rFonts w:cstheme="minorHAnsi"/>
              </w:rPr>
              <w:t>nein</w:t>
            </w:r>
          </w:p>
        </w:tc>
        <w:tc>
          <w:tcPr>
            <w:tcW w:w="851" w:type="dxa"/>
            <w:vMerge w:val="restart"/>
          </w:tcPr>
          <w:p w14:paraId="2B9CC826" w14:textId="412C7CA2" w:rsidR="008E4D4B" w:rsidRPr="00F127C3" w:rsidRDefault="008E4D4B" w:rsidP="00F25B74">
            <w:pPr>
              <w:rPr>
                <w:rFonts w:cstheme="minorHAnsi"/>
              </w:rPr>
            </w:pPr>
            <w:r w:rsidRPr="0078222B">
              <w:rPr>
                <w:rFonts w:cstheme="minorHAnsi"/>
              </w:rPr>
              <w:t>A03</w:t>
            </w:r>
          </w:p>
        </w:tc>
        <w:tc>
          <w:tcPr>
            <w:tcW w:w="5107" w:type="dxa"/>
            <w:vMerge w:val="restart"/>
          </w:tcPr>
          <w:p w14:paraId="62B628A5" w14:textId="77777777" w:rsidR="008E4D4B" w:rsidRPr="0078222B" w:rsidRDefault="008E4D4B" w:rsidP="00F25B74">
            <w:pPr>
              <w:spacing w:line="300" w:lineRule="atLeast"/>
              <w:rPr>
                <w:rFonts w:cstheme="minorHAnsi"/>
              </w:rPr>
            </w:pPr>
            <w:r w:rsidRPr="0078222B">
              <w:rPr>
                <w:rFonts w:cstheme="minorHAnsi"/>
              </w:rPr>
              <w:t>Cluster: Korrekturliste wegen Ablehnung</w:t>
            </w:r>
          </w:p>
          <w:p w14:paraId="01421AF6" w14:textId="77777777" w:rsidR="008E4D4B" w:rsidRPr="0078222B" w:rsidRDefault="008E4D4B" w:rsidP="00F25B74">
            <w:pPr>
              <w:spacing w:line="300" w:lineRule="atLeast"/>
              <w:rPr>
                <w:rFonts w:cstheme="minorHAnsi"/>
              </w:rPr>
            </w:pPr>
            <w:r w:rsidRPr="0078222B">
              <w:rPr>
                <w:rFonts w:cstheme="minorHAnsi"/>
              </w:rPr>
              <w:t xml:space="preserve">Bilanzierungsrel. Daten nicht korrekt / fehlen </w:t>
            </w:r>
          </w:p>
          <w:p w14:paraId="38B72C60" w14:textId="6010FAC0" w:rsidR="008E4D4B" w:rsidRPr="00F127C3" w:rsidRDefault="008E4D4B" w:rsidP="00F25B74">
            <w:pPr>
              <w:rPr>
                <w:rFonts w:cstheme="minorHAnsi"/>
              </w:rPr>
            </w:pPr>
            <w:r w:rsidRPr="0078222B">
              <w:rPr>
                <w:rFonts w:cstheme="minorHAnsi"/>
              </w:rPr>
              <w:t>Ist mit Werten des NB zu allen Stammdaten gefüllt</w:t>
            </w:r>
          </w:p>
        </w:tc>
      </w:tr>
      <w:tr w:rsidR="008E4D4B" w:rsidRPr="00F127C3" w14:paraId="7AF6A863" w14:textId="77777777" w:rsidTr="008E4D4B">
        <w:trPr>
          <w:gridAfter w:val="1"/>
          <w:wAfter w:w="11" w:type="dxa"/>
        </w:trPr>
        <w:tc>
          <w:tcPr>
            <w:tcW w:w="562" w:type="dxa"/>
            <w:vMerge/>
          </w:tcPr>
          <w:p w14:paraId="60FF64CE"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CB0A21" w14:textId="378C58A3" w:rsidR="008E4D4B" w:rsidRPr="00F127C3" w:rsidRDefault="008E4D4B" w:rsidP="008E4D4B">
            <w:pPr>
              <w:rPr>
                <w:rFonts w:cstheme="minorHAnsi"/>
              </w:rPr>
            </w:pPr>
            <w:r w:rsidRPr="0078222B">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48505EEB" w14:textId="1E31425A" w:rsidR="008E4D4B" w:rsidRPr="00F127C3" w:rsidRDefault="008E4D4B" w:rsidP="008E4D4B">
            <w:pPr>
              <w:rPr>
                <w:rFonts w:cstheme="minorHAnsi"/>
              </w:rPr>
            </w:pPr>
            <w:r w:rsidRPr="0078222B">
              <w:rPr>
                <w:rFonts w:cstheme="minorHAnsi"/>
              </w:rPr>
              <w:t>nein</w:t>
            </w:r>
          </w:p>
        </w:tc>
        <w:tc>
          <w:tcPr>
            <w:tcW w:w="851" w:type="dxa"/>
            <w:vMerge/>
          </w:tcPr>
          <w:p w14:paraId="4E56296C" w14:textId="77777777" w:rsidR="008E4D4B" w:rsidRPr="00F127C3" w:rsidRDefault="008E4D4B" w:rsidP="008E4D4B">
            <w:pPr>
              <w:rPr>
                <w:rFonts w:cstheme="minorHAnsi"/>
              </w:rPr>
            </w:pPr>
          </w:p>
        </w:tc>
        <w:tc>
          <w:tcPr>
            <w:tcW w:w="5107" w:type="dxa"/>
            <w:vMerge/>
          </w:tcPr>
          <w:p w14:paraId="5A7FFC15" w14:textId="77777777" w:rsidR="008E4D4B" w:rsidRPr="00F127C3" w:rsidRDefault="008E4D4B" w:rsidP="008E4D4B">
            <w:pPr>
              <w:rPr>
                <w:rFonts w:cstheme="minorHAnsi"/>
              </w:rPr>
            </w:pPr>
          </w:p>
        </w:tc>
      </w:tr>
      <w:tr w:rsidR="008E4D4B" w:rsidRPr="00F127C3" w14:paraId="76F85D41" w14:textId="77777777" w:rsidTr="008E4D4B">
        <w:trPr>
          <w:gridAfter w:val="1"/>
          <w:wAfter w:w="11" w:type="dxa"/>
        </w:trPr>
        <w:tc>
          <w:tcPr>
            <w:tcW w:w="562" w:type="dxa"/>
            <w:vMerge/>
          </w:tcPr>
          <w:p w14:paraId="26D66292"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099038DC" w14:textId="62CB4811" w:rsidR="008E4D4B" w:rsidRPr="00F127C3" w:rsidRDefault="008E4D4B" w:rsidP="008E4D4B">
            <w:pPr>
              <w:rPr>
                <w:rFonts w:cstheme="minorHAnsi"/>
              </w:rPr>
            </w:pPr>
            <w:r w:rsidRPr="0078222B">
              <w:rPr>
                <w:rFonts w:cstheme="minorHAnsi"/>
              </w:rPr>
              <w:t>Entspricht der Bilanzierungsbeginn der Erwartung des NB?</w:t>
            </w:r>
          </w:p>
        </w:tc>
        <w:tc>
          <w:tcPr>
            <w:tcW w:w="1559" w:type="dxa"/>
            <w:tcBorders>
              <w:top w:val="dotted" w:sz="4" w:space="0" w:color="auto"/>
              <w:bottom w:val="dotted" w:sz="4" w:space="0" w:color="auto"/>
            </w:tcBorders>
          </w:tcPr>
          <w:p w14:paraId="7CE1FDC6" w14:textId="2B98980F" w:rsidR="008E4D4B" w:rsidRPr="00F127C3" w:rsidRDefault="008E4D4B" w:rsidP="008E4D4B">
            <w:pPr>
              <w:rPr>
                <w:rFonts w:cstheme="minorHAnsi"/>
              </w:rPr>
            </w:pPr>
            <w:r w:rsidRPr="0078222B">
              <w:rPr>
                <w:rFonts w:cstheme="minorHAnsi"/>
              </w:rPr>
              <w:t>nein</w:t>
            </w:r>
          </w:p>
        </w:tc>
        <w:tc>
          <w:tcPr>
            <w:tcW w:w="851" w:type="dxa"/>
            <w:vMerge/>
          </w:tcPr>
          <w:p w14:paraId="04D19B6E" w14:textId="77777777" w:rsidR="008E4D4B" w:rsidRPr="00F127C3" w:rsidRDefault="008E4D4B" w:rsidP="008E4D4B">
            <w:pPr>
              <w:rPr>
                <w:rFonts w:cstheme="minorHAnsi"/>
              </w:rPr>
            </w:pPr>
          </w:p>
        </w:tc>
        <w:tc>
          <w:tcPr>
            <w:tcW w:w="5107" w:type="dxa"/>
            <w:vMerge/>
          </w:tcPr>
          <w:p w14:paraId="7844803B" w14:textId="77777777" w:rsidR="008E4D4B" w:rsidRPr="00F127C3" w:rsidRDefault="008E4D4B" w:rsidP="008E4D4B">
            <w:pPr>
              <w:rPr>
                <w:rFonts w:cstheme="minorHAnsi"/>
              </w:rPr>
            </w:pPr>
          </w:p>
        </w:tc>
      </w:tr>
      <w:tr w:rsidR="008E4D4B" w:rsidRPr="00F127C3" w14:paraId="5E37917D" w14:textId="77777777" w:rsidTr="0066797F">
        <w:trPr>
          <w:gridAfter w:val="1"/>
          <w:wAfter w:w="11" w:type="dxa"/>
          <w:trHeight w:val="416"/>
        </w:trPr>
        <w:tc>
          <w:tcPr>
            <w:tcW w:w="562" w:type="dxa"/>
            <w:vMerge/>
          </w:tcPr>
          <w:p w14:paraId="6E9AB7A1"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838583" w14:textId="180E2FCC" w:rsidR="008E4D4B" w:rsidRPr="00F127C3" w:rsidRDefault="008E4D4B" w:rsidP="008E4D4B">
            <w:pPr>
              <w:rPr>
                <w:rFonts w:cstheme="minorHAnsi"/>
              </w:rPr>
            </w:pPr>
            <w:r w:rsidRPr="0078222B">
              <w:rPr>
                <w:rFonts w:cstheme="minorHAnsi"/>
              </w:rPr>
              <w:t>Entspricht das Bilanzierungsende der Erwartung des NB?</w:t>
            </w:r>
          </w:p>
        </w:tc>
        <w:tc>
          <w:tcPr>
            <w:tcW w:w="1559" w:type="dxa"/>
            <w:tcBorders>
              <w:top w:val="dotted" w:sz="4" w:space="0" w:color="auto"/>
              <w:bottom w:val="dotted" w:sz="4" w:space="0" w:color="auto"/>
            </w:tcBorders>
          </w:tcPr>
          <w:p w14:paraId="10A5DB1E" w14:textId="734C6F5C"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45D3D049" w14:textId="77777777" w:rsidR="008E4D4B" w:rsidRPr="00F127C3" w:rsidRDefault="008E4D4B" w:rsidP="008E4D4B">
            <w:pPr>
              <w:rPr>
                <w:rFonts w:cstheme="minorHAnsi"/>
              </w:rPr>
            </w:pPr>
          </w:p>
        </w:tc>
        <w:tc>
          <w:tcPr>
            <w:tcW w:w="5107" w:type="dxa"/>
            <w:vMerge/>
            <w:tcBorders>
              <w:bottom w:val="dotted" w:sz="4" w:space="0" w:color="auto"/>
            </w:tcBorders>
          </w:tcPr>
          <w:p w14:paraId="69EA57CF" w14:textId="77777777" w:rsidR="008E4D4B" w:rsidRPr="00F127C3" w:rsidRDefault="008E4D4B" w:rsidP="008E4D4B">
            <w:pPr>
              <w:rPr>
                <w:rFonts w:cstheme="minorHAnsi"/>
              </w:rPr>
            </w:pPr>
          </w:p>
        </w:tc>
      </w:tr>
      <w:tr w:rsidR="008E4D4B" w:rsidRPr="00F127C3" w14:paraId="7CBFA06C" w14:textId="77777777" w:rsidTr="0066797F">
        <w:trPr>
          <w:gridAfter w:val="1"/>
          <w:wAfter w:w="11" w:type="dxa"/>
          <w:trHeight w:val="737"/>
        </w:trPr>
        <w:tc>
          <w:tcPr>
            <w:tcW w:w="562" w:type="dxa"/>
            <w:vMerge/>
          </w:tcPr>
          <w:p w14:paraId="1850B329"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6AF5EB6E" w14:textId="56591CD9" w:rsidR="008E4D4B" w:rsidRPr="00F127C3" w:rsidRDefault="008E4D4B" w:rsidP="008E4D4B">
            <w:pPr>
              <w:rPr>
                <w:rFonts w:cstheme="minorHAnsi"/>
              </w:rPr>
            </w:pPr>
            <w:r w:rsidRPr="0078222B">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7755DC5C" w14:textId="33B4978F" w:rsidR="008E4D4B" w:rsidRPr="00F127C3" w:rsidRDefault="008E4D4B" w:rsidP="008E4D4B">
            <w:pPr>
              <w:rPr>
                <w:rFonts w:cstheme="minorHAnsi"/>
              </w:rPr>
            </w:pPr>
            <w:r w:rsidRPr="0078222B">
              <w:rPr>
                <w:rFonts w:cstheme="minorHAnsi"/>
              </w:rPr>
              <w:t>nein</w:t>
            </w:r>
          </w:p>
        </w:tc>
        <w:tc>
          <w:tcPr>
            <w:tcW w:w="851" w:type="dxa"/>
            <w:vMerge/>
            <w:tcBorders>
              <w:top w:val="dotted" w:sz="4" w:space="0" w:color="auto"/>
            </w:tcBorders>
          </w:tcPr>
          <w:p w14:paraId="33F3A9F0" w14:textId="77777777" w:rsidR="008E4D4B" w:rsidRPr="00F127C3" w:rsidRDefault="008E4D4B" w:rsidP="008E4D4B">
            <w:pPr>
              <w:rPr>
                <w:rFonts w:cstheme="minorHAnsi"/>
              </w:rPr>
            </w:pPr>
          </w:p>
        </w:tc>
        <w:tc>
          <w:tcPr>
            <w:tcW w:w="5107" w:type="dxa"/>
            <w:vMerge/>
            <w:tcBorders>
              <w:top w:val="dotted" w:sz="4" w:space="0" w:color="auto"/>
            </w:tcBorders>
          </w:tcPr>
          <w:p w14:paraId="25CB210C" w14:textId="77777777" w:rsidR="008E4D4B" w:rsidRPr="00F127C3" w:rsidRDefault="008E4D4B" w:rsidP="008E4D4B">
            <w:pPr>
              <w:rPr>
                <w:rFonts w:cstheme="minorHAnsi"/>
              </w:rPr>
            </w:pPr>
          </w:p>
        </w:tc>
      </w:tr>
      <w:tr w:rsidR="008E4D4B" w:rsidRPr="00F127C3" w14:paraId="5658950F" w14:textId="77777777" w:rsidTr="0066797F">
        <w:trPr>
          <w:gridAfter w:val="1"/>
          <w:wAfter w:w="11" w:type="dxa"/>
          <w:trHeight w:val="728"/>
        </w:trPr>
        <w:tc>
          <w:tcPr>
            <w:tcW w:w="562" w:type="dxa"/>
            <w:vMerge/>
            <w:tcBorders>
              <w:top w:val="dotted" w:sz="4" w:space="0" w:color="auto"/>
            </w:tcBorders>
          </w:tcPr>
          <w:p w14:paraId="6CA792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73A61022" w14:textId="322723EA" w:rsidR="008E4D4B" w:rsidRPr="00F127C3" w:rsidRDefault="008E4D4B" w:rsidP="008E4D4B">
            <w:pPr>
              <w:rPr>
                <w:rFonts w:cstheme="minorHAnsi"/>
              </w:rPr>
            </w:pPr>
            <w:r w:rsidRPr="0078222B">
              <w:rPr>
                <w:rFonts w:cstheme="minorHAnsi"/>
              </w:rPr>
              <w:t>Entspricht die Versionsangabe des Profils der zwischen NB und ÜNB für SLS ausgetauschten Version des Profils?</w:t>
            </w:r>
          </w:p>
        </w:tc>
        <w:tc>
          <w:tcPr>
            <w:tcW w:w="1559" w:type="dxa"/>
            <w:tcBorders>
              <w:top w:val="dotted" w:sz="4" w:space="0" w:color="auto"/>
              <w:bottom w:val="dotted" w:sz="4" w:space="0" w:color="auto"/>
            </w:tcBorders>
          </w:tcPr>
          <w:p w14:paraId="44C5E45C" w14:textId="22998F1E" w:rsidR="008E4D4B" w:rsidRPr="00F127C3" w:rsidRDefault="008E4D4B" w:rsidP="008E4D4B">
            <w:pPr>
              <w:rPr>
                <w:rFonts w:cstheme="minorHAnsi"/>
              </w:rPr>
            </w:pPr>
            <w:r w:rsidRPr="0078222B">
              <w:rPr>
                <w:rFonts w:cstheme="minorHAnsi"/>
              </w:rPr>
              <w:t>nein</w:t>
            </w:r>
          </w:p>
        </w:tc>
        <w:tc>
          <w:tcPr>
            <w:tcW w:w="851" w:type="dxa"/>
            <w:vMerge/>
          </w:tcPr>
          <w:p w14:paraId="76D66892" w14:textId="77777777" w:rsidR="008E4D4B" w:rsidRPr="00F127C3" w:rsidRDefault="008E4D4B" w:rsidP="008E4D4B">
            <w:pPr>
              <w:rPr>
                <w:rFonts w:cstheme="minorHAnsi"/>
              </w:rPr>
            </w:pPr>
          </w:p>
        </w:tc>
        <w:tc>
          <w:tcPr>
            <w:tcW w:w="5107" w:type="dxa"/>
            <w:vMerge/>
          </w:tcPr>
          <w:p w14:paraId="1A76B05D" w14:textId="77777777" w:rsidR="008E4D4B" w:rsidRPr="00F127C3" w:rsidRDefault="008E4D4B" w:rsidP="008E4D4B">
            <w:pPr>
              <w:rPr>
                <w:rFonts w:cstheme="minorHAnsi"/>
              </w:rPr>
            </w:pPr>
          </w:p>
        </w:tc>
      </w:tr>
      <w:tr w:rsidR="008E4D4B" w:rsidRPr="00F127C3" w14:paraId="463ADF17" w14:textId="77777777" w:rsidTr="008E4D4B">
        <w:trPr>
          <w:gridAfter w:val="1"/>
          <w:wAfter w:w="11" w:type="dxa"/>
          <w:trHeight w:val="699"/>
        </w:trPr>
        <w:tc>
          <w:tcPr>
            <w:tcW w:w="562" w:type="dxa"/>
            <w:vMerge/>
          </w:tcPr>
          <w:p w14:paraId="2A9E250F"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100074B7" w14:textId="781433D5" w:rsidR="008E4D4B" w:rsidRPr="00F127C3" w:rsidRDefault="008E4D4B" w:rsidP="008E4D4B">
            <w:pPr>
              <w:rPr>
                <w:rFonts w:cstheme="minorHAnsi"/>
              </w:rPr>
            </w:pPr>
            <w:r w:rsidRPr="0078222B">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7C8A46CD" w14:textId="3A156C96" w:rsidR="008E4D4B" w:rsidRPr="00F127C3" w:rsidRDefault="008E4D4B" w:rsidP="008E4D4B">
            <w:pPr>
              <w:rPr>
                <w:rFonts w:cstheme="minorHAnsi"/>
              </w:rPr>
            </w:pPr>
            <w:r w:rsidRPr="0078222B">
              <w:rPr>
                <w:rFonts w:cstheme="minorHAnsi"/>
              </w:rPr>
              <w:t>nein</w:t>
            </w:r>
          </w:p>
        </w:tc>
        <w:tc>
          <w:tcPr>
            <w:tcW w:w="851" w:type="dxa"/>
            <w:vMerge/>
          </w:tcPr>
          <w:p w14:paraId="5FCB1AC2" w14:textId="77777777" w:rsidR="008E4D4B" w:rsidRPr="00F127C3" w:rsidRDefault="008E4D4B" w:rsidP="008E4D4B">
            <w:pPr>
              <w:rPr>
                <w:rFonts w:cstheme="minorHAnsi"/>
              </w:rPr>
            </w:pPr>
          </w:p>
        </w:tc>
        <w:tc>
          <w:tcPr>
            <w:tcW w:w="5107" w:type="dxa"/>
            <w:vMerge/>
          </w:tcPr>
          <w:p w14:paraId="0DCE8116" w14:textId="77777777" w:rsidR="008E4D4B" w:rsidRPr="00F127C3" w:rsidRDefault="008E4D4B" w:rsidP="008E4D4B">
            <w:pPr>
              <w:rPr>
                <w:rFonts w:cstheme="minorHAnsi"/>
              </w:rPr>
            </w:pPr>
          </w:p>
        </w:tc>
      </w:tr>
      <w:tr w:rsidR="008E4D4B" w:rsidRPr="00F127C3" w14:paraId="4DC9F6A4" w14:textId="77777777" w:rsidTr="008E4D4B">
        <w:trPr>
          <w:gridAfter w:val="1"/>
          <w:wAfter w:w="11" w:type="dxa"/>
          <w:trHeight w:val="861"/>
        </w:trPr>
        <w:tc>
          <w:tcPr>
            <w:tcW w:w="562" w:type="dxa"/>
            <w:vMerge/>
          </w:tcPr>
          <w:p w14:paraId="5A7EC3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C18B739" w14:textId="7C487014" w:rsidR="008E4D4B" w:rsidRPr="00F127C3" w:rsidRDefault="008E4D4B" w:rsidP="008E4D4B">
            <w:pPr>
              <w:rPr>
                <w:rFonts w:cstheme="minorHAnsi"/>
              </w:rPr>
            </w:pPr>
            <w:r w:rsidRPr="0078222B">
              <w:rPr>
                <w:rFonts w:cstheme="minorHAnsi"/>
              </w:rPr>
              <w:t>Entspricht die tatsächlich bilanzierte Menge der erwarteten bilanzierten Menge (monatlich gemessene Menge auf Basis von 1/4-h-Werten)?</w:t>
            </w:r>
          </w:p>
        </w:tc>
        <w:tc>
          <w:tcPr>
            <w:tcW w:w="1559" w:type="dxa"/>
            <w:tcBorders>
              <w:top w:val="dotted" w:sz="4" w:space="0" w:color="auto"/>
              <w:bottom w:val="dotted" w:sz="4" w:space="0" w:color="auto"/>
            </w:tcBorders>
          </w:tcPr>
          <w:p w14:paraId="6B39DEA5" w14:textId="36704D7B" w:rsidR="008E4D4B" w:rsidRPr="00F127C3" w:rsidRDefault="008E4D4B" w:rsidP="008E4D4B">
            <w:pPr>
              <w:rPr>
                <w:rFonts w:cstheme="minorHAnsi"/>
              </w:rPr>
            </w:pPr>
            <w:r w:rsidRPr="0078222B">
              <w:rPr>
                <w:rFonts w:cstheme="minorHAnsi"/>
              </w:rPr>
              <w:t>nein</w:t>
            </w:r>
          </w:p>
        </w:tc>
        <w:tc>
          <w:tcPr>
            <w:tcW w:w="851" w:type="dxa"/>
            <w:vMerge/>
          </w:tcPr>
          <w:p w14:paraId="261F5116" w14:textId="77777777" w:rsidR="008E4D4B" w:rsidRPr="00F127C3" w:rsidRDefault="008E4D4B" w:rsidP="008E4D4B">
            <w:pPr>
              <w:rPr>
                <w:rFonts w:cstheme="minorHAnsi"/>
              </w:rPr>
            </w:pPr>
          </w:p>
        </w:tc>
        <w:tc>
          <w:tcPr>
            <w:tcW w:w="5107" w:type="dxa"/>
            <w:vMerge/>
          </w:tcPr>
          <w:p w14:paraId="1A767743" w14:textId="77777777" w:rsidR="008E4D4B" w:rsidRPr="00F127C3" w:rsidRDefault="008E4D4B" w:rsidP="008E4D4B">
            <w:pPr>
              <w:rPr>
                <w:rFonts w:cstheme="minorHAnsi"/>
              </w:rPr>
            </w:pPr>
          </w:p>
        </w:tc>
      </w:tr>
      <w:tr w:rsidR="008E4D4B" w:rsidRPr="00F127C3" w14:paraId="6735199D" w14:textId="77777777" w:rsidTr="008E4D4B">
        <w:trPr>
          <w:gridAfter w:val="1"/>
          <w:wAfter w:w="11" w:type="dxa"/>
          <w:trHeight w:val="683"/>
        </w:trPr>
        <w:tc>
          <w:tcPr>
            <w:tcW w:w="562" w:type="dxa"/>
            <w:vMerge/>
          </w:tcPr>
          <w:p w14:paraId="70037EC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51238FBA" w14:textId="0D593A2F" w:rsidR="008E4D4B" w:rsidRPr="00F127C3" w:rsidRDefault="008E4D4B" w:rsidP="008E4D4B">
            <w:pPr>
              <w:rPr>
                <w:rFonts w:cstheme="minorHAnsi"/>
              </w:rPr>
            </w:pPr>
            <w:r w:rsidRPr="0078222B">
              <w:rPr>
                <w:rFonts w:cstheme="minorHAnsi"/>
              </w:rPr>
              <w:t>Entspricht der Zeitreihentyp dem zwischen NB und LF ausgetauschten?</w:t>
            </w:r>
          </w:p>
        </w:tc>
        <w:tc>
          <w:tcPr>
            <w:tcW w:w="1559" w:type="dxa"/>
            <w:tcBorders>
              <w:top w:val="dotted" w:sz="4" w:space="0" w:color="auto"/>
              <w:bottom w:val="dotted" w:sz="4" w:space="0" w:color="auto"/>
            </w:tcBorders>
          </w:tcPr>
          <w:p w14:paraId="5C4DC117" w14:textId="3319D007" w:rsidR="008E4D4B" w:rsidRPr="00F127C3" w:rsidRDefault="008E4D4B" w:rsidP="008E4D4B">
            <w:pPr>
              <w:rPr>
                <w:rFonts w:cstheme="minorHAnsi"/>
              </w:rPr>
            </w:pPr>
            <w:r w:rsidRPr="0078222B">
              <w:rPr>
                <w:rFonts w:cstheme="minorHAnsi"/>
              </w:rPr>
              <w:t>nein</w:t>
            </w:r>
          </w:p>
        </w:tc>
        <w:tc>
          <w:tcPr>
            <w:tcW w:w="851" w:type="dxa"/>
            <w:vMerge/>
          </w:tcPr>
          <w:p w14:paraId="2DF56620" w14:textId="77777777" w:rsidR="008E4D4B" w:rsidRPr="00F127C3" w:rsidRDefault="008E4D4B" w:rsidP="008E4D4B">
            <w:pPr>
              <w:rPr>
                <w:rFonts w:cstheme="minorHAnsi"/>
              </w:rPr>
            </w:pPr>
          </w:p>
        </w:tc>
        <w:tc>
          <w:tcPr>
            <w:tcW w:w="5107" w:type="dxa"/>
            <w:vMerge/>
          </w:tcPr>
          <w:p w14:paraId="3A5B9A24" w14:textId="77777777" w:rsidR="008E4D4B" w:rsidRPr="00F127C3" w:rsidRDefault="008E4D4B" w:rsidP="008E4D4B">
            <w:pPr>
              <w:rPr>
                <w:rFonts w:cstheme="minorHAnsi"/>
              </w:rPr>
            </w:pPr>
          </w:p>
        </w:tc>
      </w:tr>
      <w:tr w:rsidR="008E4D4B" w:rsidRPr="00F127C3" w14:paraId="5A275DE6" w14:textId="77777777" w:rsidTr="008E4D4B">
        <w:trPr>
          <w:gridAfter w:val="1"/>
          <w:wAfter w:w="11" w:type="dxa"/>
        </w:trPr>
        <w:tc>
          <w:tcPr>
            <w:tcW w:w="562" w:type="dxa"/>
            <w:vMerge/>
          </w:tcPr>
          <w:p w14:paraId="311C5156"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26692AE8" w14:textId="004E63CE" w:rsidR="008E4D4B" w:rsidRPr="00F127C3" w:rsidRDefault="008E4D4B" w:rsidP="008E4D4B">
            <w:pPr>
              <w:rPr>
                <w:rFonts w:cstheme="minorHAnsi"/>
              </w:rPr>
            </w:pPr>
            <w:r w:rsidRPr="0078222B">
              <w:rPr>
                <w:rFonts w:cstheme="minorHAnsi"/>
              </w:rPr>
              <w:t>Ist der Übertrag der Energiemenge der Marktlokation aus der ÜNB-DZR in die NB-DZR berechtigt?</w:t>
            </w:r>
          </w:p>
        </w:tc>
        <w:tc>
          <w:tcPr>
            <w:tcW w:w="1559" w:type="dxa"/>
            <w:tcBorders>
              <w:top w:val="dotted" w:sz="4" w:space="0" w:color="auto"/>
              <w:bottom w:val="single" w:sz="4" w:space="0" w:color="auto"/>
            </w:tcBorders>
          </w:tcPr>
          <w:p w14:paraId="2B9FD7E1" w14:textId="5A577F58"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2E29A529" w14:textId="77777777" w:rsidR="008E4D4B" w:rsidRPr="00F127C3" w:rsidRDefault="008E4D4B" w:rsidP="008E4D4B">
            <w:pPr>
              <w:rPr>
                <w:rFonts w:cstheme="minorHAnsi"/>
              </w:rPr>
            </w:pPr>
          </w:p>
        </w:tc>
        <w:tc>
          <w:tcPr>
            <w:tcW w:w="5107" w:type="dxa"/>
            <w:vMerge/>
            <w:tcBorders>
              <w:bottom w:val="dotted" w:sz="4" w:space="0" w:color="auto"/>
            </w:tcBorders>
          </w:tcPr>
          <w:p w14:paraId="0EB1E83E" w14:textId="77777777" w:rsidR="008E4D4B" w:rsidRPr="00F127C3" w:rsidRDefault="008E4D4B" w:rsidP="008E4D4B">
            <w:pPr>
              <w:rPr>
                <w:rFonts w:cstheme="minorHAnsi"/>
              </w:rPr>
            </w:pPr>
          </w:p>
        </w:tc>
      </w:tr>
    </w:tbl>
    <w:p w14:paraId="5A353B22" w14:textId="0200B7CA" w:rsidR="00C70B11" w:rsidRPr="00C75516" w:rsidRDefault="00C70B11" w:rsidP="0078222B">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472A7D70" w14:textId="1089C4A1" w:rsidR="00C70B11" w:rsidRDefault="00C70B11" w:rsidP="0078222B">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441B15B8" w14:textId="77777777" w:rsidR="00C70B11" w:rsidRPr="00246E48" w:rsidRDefault="00C70B11" w:rsidP="0078222B">
      <w:r w:rsidRPr="00246E48">
        <w:br w:type="page"/>
      </w:r>
    </w:p>
    <w:p w14:paraId="5E1CFA20" w14:textId="456DF8E4" w:rsidR="00C70B11" w:rsidRPr="00246E48" w:rsidRDefault="008F78A2" w:rsidP="001F2FE1">
      <w:pPr>
        <w:pStyle w:val="berschrift2"/>
      </w:pPr>
      <w:bookmarkStart w:id="700" w:name="_Toc62633627"/>
      <w:bookmarkStart w:id="701" w:name="_Toc108464977"/>
      <w:r>
        <w:lastRenderedPageBreak/>
        <w:t>AD</w:t>
      </w:r>
      <w:bookmarkStart w:id="702" w:name="_Toc64453963"/>
      <w:r w:rsidR="00C70B11" w:rsidRPr="00246E48">
        <w:t>: Übermittlung des Deltazeitreihenübertrags vom ÜNB an BIKO und NB</w:t>
      </w:r>
      <w:bookmarkEnd w:id="700"/>
      <w:bookmarkEnd w:id="701"/>
      <w:bookmarkEnd w:id="702"/>
    </w:p>
    <w:p w14:paraId="18B48601" w14:textId="0AF06F0D" w:rsidR="00C70B11" w:rsidRDefault="00C70B11" w:rsidP="0078222B">
      <w:pPr>
        <w:pStyle w:val="berschrift3"/>
      </w:pPr>
      <w:bookmarkStart w:id="703" w:name="_Toc62633628"/>
      <w:bookmarkStart w:id="704" w:name="_Toc64453964"/>
      <w:bookmarkStart w:id="705" w:name="_Toc108464978"/>
      <w:r w:rsidRPr="00246E48">
        <w:t>E_0029_Deltazeitreihenübertrag prüfen</w:t>
      </w:r>
      <w:bookmarkEnd w:id="703"/>
      <w:bookmarkEnd w:id="704"/>
      <w:bookmarkEnd w:id="70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4C1EE32A" w14:textId="77777777" w:rsidTr="00C62443">
        <w:trPr>
          <w:trHeight w:val="454"/>
        </w:trPr>
        <w:tc>
          <w:tcPr>
            <w:tcW w:w="14327" w:type="dxa"/>
            <w:gridSpan w:val="6"/>
            <w:shd w:val="clear" w:color="auto" w:fill="D8DFE4"/>
            <w:vAlign w:val="center"/>
          </w:tcPr>
          <w:p w14:paraId="36B15537" w14:textId="2B5EEEA3" w:rsidR="008F74B8" w:rsidRPr="00CF6B07" w:rsidRDefault="008F74B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6FB10830" w14:textId="77777777" w:rsidTr="00EA0C73">
        <w:trPr>
          <w:gridAfter w:val="1"/>
          <w:wAfter w:w="11" w:type="dxa"/>
        </w:trPr>
        <w:tc>
          <w:tcPr>
            <w:tcW w:w="562" w:type="dxa"/>
            <w:shd w:val="clear" w:color="auto" w:fill="D8DFE4"/>
          </w:tcPr>
          <w:p w14:paraId="57FDA756" w14:textId="77777777" w:rsidR="008F74B8" w:rsidRPr="00CF6B07" w:rsidRDefault="008F74B8" w:rsidP="004C073D">
            <w:pPr>
              <w:contextualSpacing/>
              <w:rPr>
                <w:rFonts w:cstheme="minorHAnsi"/>
              </w:rPr>
            </w:pPr>
            <w:r w:rsidRPr="00CF6B07">
              <w:rPr>
                <w:rFonts w:cstheme="minorHAnsi"/>
              </w:rPr>
              <w:t>Nr.</w:t>
            </w:r>
          </w:p>
        </w:tc>
        <w:tc>
          <w:tcPr>
            <w:tcW w:w="6237" w:type="dxa"/>
            <w:shd w:val="clear" w:color="auto" w:fill="D8DFE4"/>
          </w:tcPr>
          <w:p w14:paraId="3909695B" w14:textId="77777777" w:rsidR="008F74B8" w:rsidRPr="00CF6B07" w:rsidRDefault="008F74B8" w:rsidP="004C073D">
            <w:pPr>
              <w:contextualSpacing/>
              <w:rPr>
                <w:rFonts w:cstheme="minorHAnsi"/>
              </w:rPr>
            </w:pPr>
            <w:r w:rsidRPr="00CF6B07">
              <w:rPr>
                <w:rFonts w:cstheme="minorHAnsi"/>
              </w:rPr>
              <w:t>Prüfschritt</w:t>
            </w:r>
          </w:p>
        </w:tc>
        <w:tc>
          <w:tcPr>
            <w:tcW w:w="1559" w:type="dxa"/>
            <w:shd w:val="clear" w:color="auto" w:fill="D8DFE4"/>
          </w:tcPr>
          <w:p w14:paraId="391B9D1A" w14:textId="77777777" w:rsidR="008F74B8" w:rsidRPr="00CF6B07" w:rsidRDefault="008F74B8" w:rsidP="004C073D">
            <w:pPr>
              <w:ind w:left="55"/>
              <w:contextualSpacing/>
              <w:rPr>
                <w:rFonts w:cstheme="minorHAnsi"/>
              </w:rPr>
            </w:pPr>
            <w:r w:rsidRPr="00CF6B07">
              <w:rPr>
                <w:rFonts w:cstheme="minorHAnsi"/>
              </w:rPr>
              <w:t>Prüfergebnis</w:t>
            </w:r>
          </w:p>
        </w:tc>
        <w:tc>
          <w:tcPr>
            <w:tcW w:w="851" w:type="dxa"/>
            <w:shd w:val="clear" w:color="auto" w:fill="D8DFE4"/>
          </w:tcPr>
          <w:p w14:paraId="7366CE80" w14:textId="77777777" w:rsidR="008F74B8" w:rsidRPr="00CF6B07" w:rsidRDefault="008F74B8" w:rsidP="004C073D">
            <w:pPr>
              <w:contextualSpacing/>
              <w:rPr>
                <w:rFonts w:cstheme="minorHAnsi"/>
              </w:rPr>
            </w:pPr>
            <w:r w:rsidRPr="00CF6B07">
              <w:rPr>
                <w:rFonts w:cstheme="minorHAnsi"/>
              </w:rPr>
              <w:t>Code</w:t>
            </w:r>
          </w:p>
        </w:tc>
        <w:tc>
          <w:tcPr>
            <w:tcW w:w="5107" w:type="dxa"/>
            <w:shd w:val="clear" w:color="auto" w:fill="D8DFE4"/>
          </w:tcPr>
          <w:p w14:paraId="4A0CFF75" w14:textId="77777777" w:rsidR="008F74B8" w:rsidRPr="00CF6B07" w:rsidRDefault="008F74B8" w:rsidP="004C073D">
            <w:pPr>
              <w:contextualSpacing/>
              <w:rPr>
                <w:rFonts w:cstheme="minorHAnsi"/>
              </w:rPr>
            </w:pPr>
            <w:r w:rsidRPr="00CF6B07">
              <w:rPr>
                <w:rFonts w:cstheme="minorHAnsi"/>
              </w:rPr>
              <w:t>Hinweis</w:t>
            </w:r>
          </w:p>
        </w:tc>
      </w:tr>
      <w:tr w:rsidR="008F74B8" w:rsidRPr="00F127C3" w14:paraId="178CE3EA" w14:textId="77777777" w:rsidTr="008F74B8">
        <w:trPr>
          <w:gridAfter w:val="1"/>
          <w:wAfter w:w="11" w:type="dxa"/>
          <w:trHeight w:val="569"/>
        </w:trPr>
        <w:tc>
          <w:tcPr>
            <w:tcW w:w="562" w:type="dxa"/>
            <w:vMerge w:val="restart"/>
          </w:tcPr>
          <w:p w14:paraId="75940DB9" w14:textId="3BC7DD79" w:rsidR="008F74B8" w:rsidRPr="00F127C3" w:rsidRDefault="008F74B8" w:rsidP="008F74B8">
            <w:pPr>
              <w:rPr>
                <w:rFonts w:cstheme="minorHAnsi"/>
              </w:rPr>
            </w:pPr>
            <w:r w:rsidRPr="0078222B">
              <w:rPr>
                <w:rFonts w:cstheme="minorHAnsi"/>
              </w:rPr>
              <w:t>1</w:t>
            </w:r>
          </w:p>
        </w:tc>
        <w:tc>
          <w:tcPr>
            <w:tcW w:w="6237" w:type="dxa"/>
            <w:vMerge w:val="restart"/>
          </w:tcPr>
          <w:p w14:paraId="4BDF6ED0" w14:textId="0BF5D13B" w:rsidR="008F74B8" w:rsidRPr="00F127C3" w:rsidRDefault="008F74B8" w:rsidP="008F74B8">
            <w:pPr>
              <w:rPr>
                <w:rFonts w:cstheme="minorHAnsi"/>
              </w:rPr>
            </w:pPr>
            <w:r w:rsidRPr="0078222B">
              <w:rPr>
                <w:rFonts w:eastAsia="Arial" w:cstheme="minorHAnsi"/>
              </w:rPr>
              <w:t>Erfolgt der Eingang der Zeitreihe innerhalb der Clearingphase für DZÜ?</w:t>
            </w:r>
          </w:p>
        </w:tc>
        <w:tc>
          <w:tcPr>
            <w:tcW w:w="1559" w:type="dxa"/>
            <w:tcBorders>
              <w:bottom w:val="dotted" w:sz="4" w:space="0" w:color="auto"/>
            </w:tcBorders>
          </w:tcPr>
          <w:p w14:paraId="55AAFE19" w14:textId="6EF52117"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BE2EB70" w14:textId="4D036511"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6B6EDFCE" w14:textId="5BE8510D" w:rsidR="008F74B8" w:rsidRPr="00F127C3" w:rsidRDefault="008F74B8" w:rsidP="00A33597">
            <w:pPr>
              <w:rPr>
                <w:rFonts w:cstheme="minorHAnsi"/>
              </w:rPr>
            </w:pPr>
            <w:r w:rsidRPr="0078222B">
              <w:rPr>
                <w:rFonts w:eastAsia="Arial" w:cstheme="minorHAnsi"/>
              </w:rPr>
              <w:t>Eingang liegt nicht innerhalb der Clearingphase DZÜ</w:t>
            </w:r>
          </w:p>
        </w:tc>
      </w:tr>
      <w:tr w:rsidR="008F74B8" w:rsidRPr="00F127C3" w14:paraId="4ABF48D8" w14:textId="77777777" w:rsidTr="00EA0C73">
        <w:trPr>
          <w:gridAfter w:val="1"/>
          <w:wAfter w:w="11" w:type="dxa"/>
        </w:trPr>
        <w:tc>
          <w:tcPr>
            <w:tcW w:w="562" w:type="dxa"/>
            <w:vMerge/>
          </w:tcPr>
          <w:p w14:paraId="13104813" w14:textId="77777777" w:rsidR="008F74B8" w:rsidRPr="00F127C3" w:rsidRDefault="008F74B8" w:rsidP="008F74B8">
            <w:pPr>
              <w:rPr>
                <w:rFonts w:cstheme="minorHAnsi"/>
              </w:rPr>
            </w:pPr>
          </w:p>
        </w:tc>
        <w:tc>
          <w:tcPr>
            <w:tcW w:w="6237" w:type="dxa"/>
            <w:vMerge/>
          </w:tcPr>
          <w:p w14:paraId="72A9BFFD" w14:textId="77777777" w:rsidR="008F74B8" w:rsidRPr="00F127C3" w:rsidRDefault="008F74B8" w:rsidP="008F74B8">
            <w:pPr>
              <w:rPr>
                <w:rFonts w:cstheme="minorHAnsi"/>
              </w:rPr>
            </w:pPr>
          </w:p>
        </w:tc>
        <w:tc>
          <w:tcPr>
            <w:tcW w:w="1559" w:type="dxa"/>
            <w:tcBorders>
              <w:top w:val="dotted" w:sz="4" w:space="0" w:color="auto"/>
            </w:tcBorders>
          </w:tcPr>
          <w:p w14:paraId="75374ADD" w14:textId="0F15AE55"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2</w:t>
            </w:r>
          </w:p>
        </w:tc>
        <w:tc>
          <w:tcPr>
            <w:tcW w:w="851" w:type="dxa"/>
            <w:tcBorders>
              <w:top w:val="dotted" w:sz="4" w:space="0" w:color="auto"/>
            </w:tcBorders>
          </w:tcPr>
          <w:p w14:paraId="653FE729" w14:textId="77777777" w:rsidR="008F74B8" w:rsidRPr="00F127C3" w:rsidRDefault="008F74B8" w:rsidP="008F74B8">
            <w:pPr>
              <w:rPr>
                <w:rFonts w:cstheme="minorHAnsi"/>
              </w:rPr>
            </w:pPr>
          </w:p>
        </w:tc>
        <w:tc>
          <w:tcPr>
            <w:tcW w:w="5107" w:type="dxa"/>
            <w:tcBorders>
              <w:top w:val="dotted" w:sz="4" w:space="0" w:color="auto"/>
            </w:tcBorders>
          </w:tcPr>
          <w:p w14:paraId="5F93F8DE" w14:textId="77777777" w:rsidR="008F74B8" w:rsidRPr="00F127C3" w:rsidRDefault="008F74B8" w:rsidP="008F74B8">
            <w:pPr>
              <w:rPr>
                <w:rFonts w:cstheme="minorHAnsi"/>
              </w:rPr>
            </w:pPr>
          </w:p>
        </w:tc>
      </w:tr>
      <w:tr w:rsidR="008F74B8" w:rsidRPr="00F127C3" w14:paraId="0A91D04C" w14:textId="77777777" w:rsidTr="00EA0C73">
        <w:trPr>
          <w:gridAfter w:val="1"/>
          <w:wAfter w:w="11" w:type="dxa"/>
        </w:trPr>
        <w:tc>
          <w:tcPr>
            <w:tcW w:w="562" w:type="dxa"/>
            <w:vMerge w:val="restart"/>
          </w:tcPr>
          <w:p w14:paraId="275A6B66" w14:textId="4DCDAEE5" w:rsidR="008F74B8" w:rsidRPr="00F127C3" w:rsidRDefault="008F74B8" w:rsidP="008F74B8">
            <w:pPr>
              <w:rPr>
                <w:rFonts w:cstheme="minorHAnsi"/>
              </w:rPr>
            </w:pPr>
            <w:r w:rsidRPr="0078222B">
              <w:rPr>
                <w:rFonts w:cstheme="minorHAnsi"/>
              </w:rPr>
              <w:t>2</w:t>
            </w:r>
          </w:p>
        </w:tc>
        <w:tc>
          <w:tcPr>
            <w:tcW w:w="6237" w:type="dxa"/>
            <w:vMerge w:val="restart"/>
          </w:tcPr>
          <w:p w14:paraId="52D6F53B" w14:textId="66BB73FC" w:rsidR="008F74B8" w:rsidRPr="00F127C3" w:rsidRDefault="008F74B8" w:rsidP="008F74B8">
            <w:pPr>
              <w:rPr>
                <w:rFonts w:cstheme="minorHAnsi"/>
              </w:rPr>
            </w:pPr>
            <w:r w:rsidRPr="0078222B">
              <w:rPr>
                <w:rFonts w:cstheme="minorHAnsi"/>
              </w:rPr>
              <w:t>Ist der MaBiS-ZP zum betrachteten Bilanzierungsmonat aktiv?</w:t>
            </w:r>
          </w:p>
        </w:tc>
        <w:tc>
          <w:tcPr>
            <w:tcW w:w="1559" w:type="dxa"/>
            <w:tcBorders>
              <w:bottom w:val="dotted" w:sz="4" w:space="0" w:color="auto"/>
            </w:tcBorders>
          </w:tcPr>
          <w:p w14:paraId="1B8AB5B9" w14:textId="405D80D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336A3327" w14:textId="5E254A7E" w:rsidR="008F74B8" w:rsidRPr="00F127C3" w:rsidRDefault="008F74B8" w:rsidP="008F74B8">
            <w:pPr>
              <w:rPr>
                <w:rFonts w:cstheme="minorHAnsi"/>
              </w:rPr>
            </w:pPr>
            <w:r w:rsidRPr="0078222B">
              <w:rPr>
                <w:rFonts w:eastAsia="Arial" w:cstheme="minorHAnsi"/>
              </w:rPr>
              <w:t>A02</w:t>
            </w:r>
          </w:p>
        </w:tc>
        <w:tc>
          <w:tcPr>
            <w:tcW w:w="5107" w:type="dxa"/>
            <w:tcBorders>
              <w:bottom w:val="dotted" w:sz="4" w:space="0" w:color="auto"/>
            </w:tcBorders>
          </w:tcPr>
          <w:p w14:paraId="0C393ACF" w14:textId="57A7A40E" w:rsidR="008F74B8" w:rsidRPr="00F127C3" w:rsidRDefault="008F74B8" w:rsidP="008F74B8">
            <w:pPr>
              <w:rPr>
                <w:rFonts w:cstheme="minorHAnsi"/>
              </w:rPr>
            </w:pPr>
            <w:r w:rsidRPr="0078222B">
              <w:rPr>
                <w:rFonts w:eastAsia="Arial" w:cstheme="minorHAnsi"/>
              </w:rPr>
              <w:t>Gewählter Zeitraum nicht zulässig</w:t>
            </w:r>
          </w:p>
        </w:tc>
      </w:tr>
      <w:tr w:rsidR="008F74B8" w:rsidRPr="00F127C3" w14:paraId="5FB1AEB9" w14:textId="77777777" w:rsidTr="00EA0C73">
        <w:trPr>
          <w:gridAfter w:val="1"/>
          <w:wAfter w:w="11" w:type="dxa"/>
        </w:trPr>
        <w:tc>
          <w:tcPr>
            <w:tcW w:w="562" w:type="dxa"/>
            <w:vMerge/>
          </w:tcPr>
          <w:p w14:paraId="16F0B6D3" w14:textId="77777777" w:rsidR="008F74B8" w:rsidRPr="00F127C3" w:rsidRDefault="008F74B8" w:rsidP="008F74B8">
            <w:pPr>
              <w:rPr>
                <w:rFonts w:cstheme="minorHAnsi"/>
              </w:rPr>
            </w:pPr>
          </w:p>
        </w:tc>
        <w:tc>
          <w:tcPr>
            <w:tcW w:w="6237" w:type="dxa"/>
            <w:vMerge/>
          </w:tcPr>
          <w:p w14:paraId="2BA26D82" w14:textId="77777777" w:rsidR="008F74B8" w:rsidRPr="00F127C3" w:rsidRDefault="008F74B8" w:rsidP="008F74B8">
            <w:pPr>
              <w:rPr>
                <w:rFonts w:cstheme="minorHAnsi"/>
              </w:rPr>
            </w:pPr>
          </w:p>
        </w:tc>
        <w:tc>
          <w:tcPr>
            <w:tcW w:w="1559" w:type="dxa"/>
            <w:tcBorders>
              <w:top w:val="dotted" w:sz="4" w:space="0" w:color="auto"/>
            </w:tcBorders>
          </w:tcPr>
          <w:p w14:paraId="114FD831" w14:textId="554D9696"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3</w:t>
            </w:r>
          </w:p>
        </w:tc>
        <w:tc>
          <w:tcPr>
            <w:tcW w:w="851" w:type="dxa"/>
            <w:tcBorders>
              <w:top w:val="dotted" w:sz="4" w:space="0" w:color="auto"/>
            </w:tcBorders>
          </w:tcPr>
          <w:p w14:paraId="3F25799C" w14:textId="77777777" w:rsidR="008F74B8" w:rsidRPr="00F127C3" w:rsidRDefault="008F74B8" w:rsidP="008F74B8">
            <w:pPr>
              <w:rPr>
                <w:rFonts w:cstheme="minorHAnsi"/>
              </w:rPr>
            </w:pPr>
          </w:p>
        </w:tc>
        <w:tc>
          <w:tcPr>
            <w:tcW w:w="5107" w:type="dxa"/>
            <w:tcBorders>
              <w:top w:val="dotted" w:sz="4" w:space="0" w:color="auto"/>
            </w:tcBorders>
          </w:tcPr>
          <w:p w14:paraId="1BB73D26" w14:textId="77777777" w:rsidR="008F74B8" w:rsidRPr="00F127C3" w:rsidRDefault="008F74B8" w:rsidP="008F74B8">
            <w:pPr>
              <w:rPr>
                <w:rFonts w:cstheme="minorHAnsi"/>
              </w:rPr>
            </w:pPr>
          </w:p>
        </w:tc>
      </w:tr>
      <w:tr w:rsidR="008F74B8" w:rsidRPr="00F127C3" w14:paraId="41457028" w14:textId="77777777" w:rsidTr="00EA0C73">
        <w:trPr>
          <w:gridAfter w:val="1"/>
          <w:wAfter w:w="11" w:type="dxa"/>
        </w:trPr>
        <w:tc>
          <w:tcPr>
            <w:tcW w:w="562" w:type="dxa"/>
            <w:vMerge w:val="restart"/>
          </w:tcPr>
          <w:p w14:paraId="3E88D9D5" w14:textId="1C96C8BE" w:rsidR="008F74B8" w:rsidRPr="00F127C3" w:rsidRDefault="008F74B8" w:rsidP="008F74B8">
            <w:pPr>
              <w:rPr>
                <w:rFonts w:cstheme="minorHAnsi"/>
              </w:rPr>
            </w:pPr>
            <w:r w:rsidRPr="0078222B">
              <w:rPr>
                <w:rFonts w:cstheme="minorHAnsi"/>
              </w:rPr>
              <w:t>3</w:t>
            </w:r>
          </w:p>
        </w:tc>
        <w:tc>
          <w:tcPr>
            <w:tcW w:w="6237" w:type="dxa"/>
            <w:vMerge w:val="restart"/>
          </w:tcPr>
          <w:p w14:paraId="23198610" w14:textId="5F9FE91A" w:rsidR="008F74B8" w:rsidRPr="00F127C3" w:rsidRDefault="008F74B8" w:rsidP="008F74B8">
            <w:pPr>
              <w:rPr>
                <w:rFonts w:cstheme="minorHAnsi"/>
              </w:rPr>
            </w:pPr>
            <w:r w:rsidRPr="0078222B">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538EACE" w14:textId="14BE809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394B642" w14:textId="6B58A54E" w:rsidR="008F74B8" w:rsidRPr="00F127C3" w:rsidRDefault="008F74B8" w:rsidP="008F74B8">
            <w:pPr>
              <w:rPr>
                <w:rFonts w:cstheme="minorHAnsi"/>
              </w:rPr>
            </w:pPr>
            <w:r w:rsidRPr="0078222B">
              <w:rPr>
                <w:rFonts w:eastAsia="Arial" w:cstheme="minorHAnsi"/>
              </w:rPr>
              <w:t>A03</w:t>
            </w:r>
          </w:p>
        </w:tc>
        <w:tc>
          <w:tcPr>
            <w:tcW w:w="5107" w:type="dxa"/>
            <w:tcBorders>
              <w:bottom w:val="dotted" w:sz="4" w:space="0" w:color="auto"/>
            </w:tcBorders>
          </w:tcPr>
          <w:p w14:paraId="4B20B826" w14:textId="42CA89DC" w:rsidR="008F74B8" w:rsidRPr="00F127C3" w:rsidRDefault="008F74B8" w:rsidP="008F74B8">
            <w:pPr>
              <w:rPr>
                <w:rFonts w:cstheme="minorHAnsi"/>
              </w:rPr>
            </w:pPr>
            <w:r w:rsidRPr="0078222B">
              <w:rPr>
                <w:rFonts w:eastAsia="Arial" w:cstheme="minorHAnsi"/>
              </w:rPr>
              <w:t>Fristunterschreitung</w:t>
            </w:r>
          </w:p>
        </w:tc>
      </w:tr>
      <w:tr w:rsidR="008F74B8" w:rsidRPr="00F127C3" w14:paraId="77D22D26" w14:textId="77777777" w:rsidTr="00EA0C73">
        <w:trPr>
          <w:gridAfter w:val="1"/>
          <w:wAfter w:w="11" w:type="dxa"/>
        </w:trPr>
        <w:tc>
          <w:tcPr>
            <w:tcW w:w="562" w:type="dxa"/>
            <w:vMerge/>
          </w:tcPr>
          <w:p w14:paraId="1FEC8D05" w14:textId="77777777" w:rsidR="008F74B8" w:rsidRPr="00F127C3" w:rsidRDefault="008F74B8" w:rsidP="008F74B8">
            <w:pPr>
              <w:rPr>
                <w:rFonts w:cstheme="minorHAnsi"/>
              </w:rPr>
            </w:pPr>
          </w:p>
        </w:tc>
        <w:tc>
          <w:tcPr>
            <w:tcW w:w="6237" w:type="dxa"/>
            <w:vMerge/>
          </w:tcPr>
          <w:p w14:paraId="50EAAE2A" w14:textId="77777777" w:rsidR="008F74B8" w:rsidRPr="00F127C3" w:rsidRDefault="008F74B8" w:rsidP="008F74B8">
            <w:pPr>
              <w:rPr>
                <w:rFonts w:cstheme="minorHAnsi"/>
              </w:rPr>
            </w:pPr>
          </w:p>
        </w:tc>
        <w:tc>
          <w:tcPr>
            <w:tcW w:w="1559" w:type="dxa"/>
            <w:tcBorders>
              <w:top w:val="dotted" w:sz="4" w:space="0" w:color="auto"/>
            </w:tcBorders>
          </w:tcPr>
          <w:p w14:paraId="562867AF" w14:textId="6F17A5BE"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4</w:t>
            </w:r>
          </w:p>
        </w:tc>
        <w:tc>
          <w:tcPr>
            <w:tcW w:w="851" w:type="dxa"/>
            <w:tcBorders>
              <w:top w:val="dotted" w:sz="4" w:space="0" w:color="auto"/>
            </w:tcBorders>
          </w:tcPr>
          <w:p w14:paraId="671E8A06" w14:textId="77777777" w:rsidR="008F74B8" w:rsidRPr="00F127C3" w:rsidRDefault="008F74B8" w:rsidP="008F74B8">
            <w:pPr>
              <w:rPr>
                <w:rFonts w:cstheme="minorHAnsi"/>
              </w:rPr>
            </w:pPr>
          </w:p>
        </w:tc>
        <w:tc>
          <w:tcPr>
            <w:tcW w:w="5107" w:type="dxa"/>
            <w:tcBorders>
              <w:top w:val="dotted" w:sz="4" w:space="0" w:color="auto"/>
            </w:tcBorders>
          </w:tcPr>
          <w:p w14:paraId="19A20623" w14:textId="77777777" w:rsidR="008F74B8" w:rsidRPr="00F127C3" w:rsidRDefault="008F74B8" w:rsidP="008F74B8">
            <w:pPr>
              <w:rPr>
                <w:rFonts w:cstheme="minorHAnsi"/>
              </w:rPr>
            </w:pPr>
          </w:p>
        </w:tc>
      </w:tr>
      <w:tr w:rsidR="008F74B8" w:rsidRPr="00F127C3" w14:paraId="129BAF20" w14:textId="77777777" w:rsidTr="00EA0C73">
        <w:trPr>
          <w:gridAfter w:val="1"/>
          <w:wAfter w:w="11" w:type="dxa"/>
        </w:trPr>
        <w:tc>
          <w:tcPr>
            <w:tcW w:w="562" w:type="dxa"/>
            <w:vMerge w:val="restart"/>
          </w:tcPr>
          <w:p w14:paraId="551B1319" w14:textId="793E6EA5" w:rsidR="008F74B8" w:rsidRPr="00F127C3" w:rsidRDefault="008F74B8" w:rsidP="008F74B8">
            <w:pPr>
              <w:rPr>
                <w:rFonts w:cstheme="minorHAnsi"/>
              </w:rPr>
            </w:pPr>
            <w:r w:rsidRPr="0078222B">
              <w:rPr>
                <w:rFonts w:cstheme="minorHAnsi"/>
              </w:rPr>
              <w:t>4</w:t>
            </w:r>
          </w:p>
        </w:tc>
        <w:tc>
          <w:tcPr>
            <w:tcW w:w="6237" w:type="dxa"/>
            <w:vMerge w:val="restart"/>
          </w:tcPr>
          <w:p w14:paraId="0AB88F82" w14:textId="6B279D42"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65663781" w14:textId="69C8EDC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1D6C426E" w14:textId="5C56CE6C" w:rsidR="008F74B8" w:rsidRPr="00F127C3" w:rsidRDefault="008F74B8" w:rsidP="008F74B8">
            <w:pPr>
              <w:rPr>
                <w:rFonts w:cstheme="minorHAnsi"/>
              </w:rPr>
            </w:pPr>
            <w:r w:rsidRPr="0078222B">
              <w:rPr>
                <w:rFonts w:eastAsia="Arial" w:cstheme="minorHAnsi"/>
              </w:rPr>
              <w:t>A04</w:t>
            </w:r>
          </w:p>
        </w:tc>
        <w:tc>
          <w:tcPr>
            <w:tcW w:w="5107" w:type="dxa"/>
            <w:tcBorders>
              <w:bottom w:val="dotted" w:sz="4" w:space="0" w:color="auto"/>
            </w:tcBorders>
          </w:tcPr>
          <w:p w14:paraId="5D3D4562" w14:textId="0939EAFE" w:rsidR="008F74B8" w:rsidRPr="00F127C3" w:rsidRDefault="008F74B8" w:rsidP="008F74B8">
            <w:pPr>
              <w:rPr>
                <w:rFonts w:cstheme="minorHAnsi"/>
              </w:rPr>
            </w:pPr>
            <w:r w:rsidRPr="0078222B">
              <w:rPr>
                <w:rFonts w:eastAsia="Arial" w:cstheme="minorHAnsi"/>
              </w:rPr>
              <w:t>Zeitreihe bereits vorhanden</w:t>
            </w:r>
          </w:p>
        </w:tc>
      </w:tr>
      <w:tr w:rsidR="008F74B8" w:rsidRPr="00F127C3" w14:paraId="68E1681D" w14:textId="77777777" w:rsidTr="00EA0C73">
        <w:trPr>
          <w:gridAfter w:val="1"/>
          <w:wAfter w:w="11" w:type="dxa"/>
        </w:trPr>
        <w:tc>
          <w:tcPr>
            <w:tcW w:w="562" w:type="dxa"/>
            <w:vMerge/>
          </w:tcPr>
          <w:p w14:paraId="799A0F07" w14:textId="77777777" w:rsidR="008F74B8" w:rsidRPr="00F127C3" w:rsidRDefault="008F74B8" w:rsidP="008F74B8">
            <w:pPr>
              <w:rPr>
                <w:rFonts w:cstheme="minorHAnsi"/>
              </w:rPr>
            </w:pPr>
          </w:p>
        </w:tc>
        <w:tc>
          <w:tcPr>
            <w:tcW w:w="6237" w:type="dxa"/>
            <w:vMerge/>
          </w:tcPr>
          <w:p w14:paraId="263F666C" w14:textId="77777777" w:rsidR="008F74B8" w:rsidRPr="00F127C3" w:rsidRDefault="008F74B8" w:rsidP="008F74B8">
            <w:pPr>
              <w:rPr>
                <w:rFonts w:cstheme="minorHAnsi"/>
              </w:rPr>
            </w:pPr>
          </w:p>
        </w:tc>
        <w:tc>
          <w:tcPr>
            <w:tcW w:w="1559" w:type="dxa"/>
            <w:tcBorders>
              <w:top w:val="dotted" w:sz="4" w:space="0" w:color="auto"/>
            </w:tcBorders>
          </w:tcPr>
          <w:p w14:paraId="6948FFD8" w14:textId="0DF8B904" w:rsidR="008F74B8" w:rsidRPr="00F127C3" w:rsidRDefault="008F74B8" w:rsidP="008F74B8">
            <w:pPr>
              <w:rPr>
                <w:rFonts w:cstheme="minorHAnsi"/>
              </w:rPr>
            </w:pPr>
            <w:r w:rsidRPr="0078222B">
              <w:rPr>
                <w:rFonts w:cstheme="minorHAnsi"/>
              </w:rPr>
              <w:t xml:space="preserve">nein </w:t>
            </w:r>
            <w:r w:rsidRPr="0078222B">
              <w:rPr>
                <w:rFonts w:cstheme="minorHAnsi"/>
              </w:rPr>
              <w:sym w:font="Wingdings" w:char="F0E0"/>
            </w:r>
            <w:r w:rsidRPr="0078222B">
              <w:rPr>
                <w:rFonts w:cstheme="minorHAnsi"/>
              </w:rPr>
              <w:t xml:space="preserve"> 5</w:t>
            </w:r>
          </w:p>
        </w:tc>
        <w:tc>
          <w:tcPr>
            <w:tcW w:w="851" w:type="dxa"/>
            <w:tcBorders>
              <w:top w:val="dotted" w:sz="4" w:space="0" w:color="auto"/>
            </w:tcBorders>
          </w:tcPr>
          <w:p w14:paraId="308BEDAB" w14:textId="77777777" w:rsidR="008F74B8" w:rsidRPr="00F127C3" w:rsidRDefault="008F74B8" w:rsidP="008F74B8">
            <w:pPr>
              <w:rPr>
                <w:rFonts w:cstheme="minorHAnsi"/>
              </w:rPr>
            </w:pPr>
          </w:p>
        </w:tc>
        <w:tc>
          <w:tcPr>
            <w:tcW w:w="5107" w:type="dxa"/>
            <w:tcBorders>
              <w:top w:val="dotted" w:sz="4" w:space="0" w:color="auto"/>
            </w:tcBorders>
          </w:tcPr>
          <w:p w14:paraId="032977B1" w14:textId="77777777" w:rsidR="008F74B8" w:rsidRPr="00F127C3" w:rsidRDefault="008F74B8" w:rsidP="008F74B8">
            <w:pPr>
              <w:rPr>
                <w:rFonts w:cstheme="minorHAnsi"/>
              </w:rPr>
            </w:pPr>
          </w:p>
        </w:tc>
      </w:tr>
      <w:tr w:rsidR="008F74B8" w:rsidRPr="00F127C3" w14:paraId="0A4E6BCF" w14:textId="77777777" w:rsidTr="00EA0C73">
        <w:trPr>
          <w:gridAfter w:val="1"/>
          <w:wAfter w:w="11" w:type="dxa"/>
        </w:trPr>
        <w:tc>
          <w:tcPr>
            <w:tcW w:w="562" w:type="dxa"/>
            <w:vMerge w:val="restart"/>
          </w:tcPr>
          <w:p w14:paraId="2A63FDD3" w14:textId="19DE7E69" w:rsidR="008F74B8" w:rsidRPr="00F127C3" w:rsidRDefault="008F74B8" w:rsidP="008F74B8">
            <w:pPr>
              <w:rPr>
                <w:rFonts w:cstheme="minorHAnsi"/>
              </w:rPr>
            </w:pPr>
            <w:r w:rsidRPr="0078222B">
              <w:rPr>
                <w:rFonts w:cstheme="minorHAnsi"/>
              </w:rPr>
              <w:t>5</w:t>
            </w:r>
          </w:p>
        </w:tc>
        <w:tc>
          <w:tcPr>
            <w:tcW w:w="6237" w:type="dxa"/>
            <w:vMerge w:val="restart"/>
          </w:tcPr>
          <w:p w14:paraId="590D579A" w14:textId="07A43F37" w:rsidR="008F74B8" w:rsidRPr="00F127C3" w:rsidRDefault="008F74B8" w:rsidP="008F74B8">
            <w:pPr>
              <w:rPr>
                <w:rFonts w:cstheme="minorHAnsi"/>
              </w:rPr>
            </w:pPr>
            <w:r w:rsidRPr="0078222B">
              <w:rPr>
                <w:rFonts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FE68184" w14:textId="4319D5E1"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903853C" w14:textId="512EFBB8" w:rsidR="008F74B8" w:rsidRPr="00F127C3" w:rsidRDefault="008F74B8" w:rsidP="008F74B8">
            <w:pPr>
              <w:rPr>
                <w:rFonts w:cstheme="minorHAnsi"/>
              </w:rPr>
            </w:pPr>
            <w:r w:rsidRPr="0078222B">
              <w:rPr>
                <w:rFonts w:cstheme="minorHAnsi"/>
              </w:rPr>
              <w:t>A05</w:t>
            </w:r>
          </w:p>
        </w:tc>
        <w:tc>
          <w:tcPr>
            <w:tcW w:w="5107" w:type="dxa"/>
            <w:tcBorders>
              <w:bottom w:val="dotted" w:sz="4" w:space="0" w:color="auto"/>
            </w:tcBorders>
          </w:tcPr>
          <w:p w14:paraId="171B3860" w14:textId="127B99AA" w:rsidR="008F74B8" w:rsidRPr="00F127C3" w:rsidRDefault="008F74B8" w:rsidP="008F74B8">
            <w:pPr>
              <w:rPr>
                <w:rFonts w:cstheme="minorHAnsi"/>
              </w:rPr>
            </w:pPr>
            <w:r w:rsidRPr="0078222B">
              <w:rPr>
                <w:rFonts w:cstheme="minorHAnsi"/>
              </w:rPr>
              <w:t>Version nicht zugelassen</w:t>
            </w:r>
          </w:p>
        </w:tc>
      </w:tr>
      <w:tr w:rsidR="008F74B8" w:rsidRPr="00F127C3" w14:paraId="1E71B9FD" w14:textId="77777777" w:rsidTr="00EA0C73">
        <w:trPr>
          <w:gridAfter w:val="1"/>
          <w:wAfter w:w="11" w:type="dxa"/>
        </w:trPr>
        <w:tc>
          <w:tcPr>
            <w:tcW w:w="562" w:type="dxa"/>
            <w:vMerge/>
          </w:tcPr>
          <w:p w14:paraId="7D8A88C3" w14:textId="77777777" w:rsidR="008F74B8" w:rsidRPr="00F127C3" w:rsidRDefault="008F74B8" w:rsidP="008F74B8">
            <w:pPr>
              <w:rPr>
                <w:rFonts w:cstheme="minorHAnsi"/>
              </w:rPr>
            </w:pPr>
          </w:p>
        </w:tc>
        <w:tc>
          <w:tcPr>
            <w:tcW w:w="6237" w:type="dxa"/>
            <w:vMerge/>
          </w:tcPr>
          <w:p w14:paraId="46AD9341" w14:textId="77777777" w:rsidR="008F74B8" w:rsidRPr="00F127C3" w:rsidRDefault="008F74B8" w:rsidP="008F74B8">
            <w:pPr>
              <w:rPr>
                <w:rFonts w:cstheme="minorHAnsi"/>
              </w:rPr>
            </w:pPr>
          </w:p>
        </w:tc>
        <w:tc>
          <w:tcPr>
            <w:tcW w:w="1559" w:type="dxa"/>
            <w:tcBorders>
              <w:top w:val="dotted" w:sz="4" w:space="0" w:color="auto"/>
            </w:tcBorders>
          </w:tcPr>
          <w:p w14:paraId="0BF70C8B" w14:textId="2AC2BDBD"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Ende</w:t>
            </w:r>
          </w:p>
        </w:tc>
        <w:tc>
          <w:tcPr>
            <w:tcW w:w="851" w:type="dxa"/>
            <w:tcBorders>
              <w:top w:val="dotted" w:sz="4" w:space="0" w:color="auto"/>
            </w:tcBorders>
          </w:tcPr>
          <w:p w14:paraId="1FA8E180" w14:textId="77777777" w:rsidR="008F74B8" w:rsidRPr="00F127C3" w:rsidRDefault="008F74B8" w:rsidP="008F74B8">
            <w:pPr>
              <w:rPr>
                <w:rFonts w:cstheme="minorHAnsi"/>
              </w:rPr>
            </w:pPr>
          </w:p>
        </w:tc>
        <w:tc>
          <w:tcPr>
            <w:tcW w:w="5107" w:type="dxa"/>
            <w:tcBorders>
              <w:top w:val="dotted" w:sz="4" w:space="0" w:color="auto"/>
            </w:tcBorders>
          </w:tcPr>
          <w:p w14:paraId="2CDFBD66" w14:textId="77777777" w:rsidR="008F74B8" w:rsidRPr="00F127C3" w:rsidRDefault="008F74B8" w:rsidP="008F74B8">
            <w:pPr>
              <w:rPr>
                <w:rFonts w:cstheme="minorHAnsi"/>
              </w:rPr>
            </w:pPr>
          </w:p>
        </w:tc>
      </w:tr>
    </w:tbl>
    <w:p w14:paraId="79FDA82E" w14:textId="77777777" w:rsidR="00C70B11" w:rsidRPr="00246E48" w:rsidRDefault="00C70B11" w:rsidP="0078222B">
      <w:pPr>
        <w:rPr>
          <w:szCs w:val="28"/>
        </w:rPr>
      </w:pPr>
      <w:r w:rsidRPr="00246E48">
        <w:br w:type="page"/>
      </w:r>
    </w:p>
    <w:p w14:paraId="1329EBDE" w14:textId="2EC47A81" w:rsidR="00C70B11" w:rsidRPr="00246E48" w:rsidRDefault="008F78A2" w:rsidP="001F2FE1">
      <w:pPr>
        <w:pStyle w:val="berschrift2"/>
      </w:pPr>
      <w:bookmarkStart w:id="706" w:name="_Toc62633629"/>
      <w:bookmarkStart w:id="707" w:name="_Toc108464979"/>
      <w:r>
        <w:lastRenderedPageBreak/>
        <w:t>AD</w:t>
      </w:r>
      <w:bookmarkStart w:id="708" w:name="_Toc64453965"/>
      <w:r w:rsidR="00C70B11" w:rsidRPr="00246E48">
        <w:t>: Übermittlung Prüfmitteilung des Deltazeitreihenübertrags</w:t>
      </w:r>
      <w:r w:rsidR="00C70B11">
        <w:t xml:space="preserve"> </w:t>
      </w:r>
      <w:r w:rsidR="00C70B11" w:rsidRPr="00246E48">
        <w:t>von NB über BIKO an ÜNB</w:t>
      </w:r>
      <w:bookmarkEnd w:id="706"/>
      <w:bookmarkEnd w:id="707"/>
      <w:bookmarkEnd w:id="708"/>
    </w:p>
    <w:p w14:paraId="4A4A6091" w14:textId="3ED272EC" w:rsidR="00C70B11" w:rsidRDefault="00C70B11" w:rsidP="0078222B">
      <w:pPr>
        <w:pStyle w:val="berschrift3"/>
      </w:pPr>
      <w:bookmarkStart w:id="709" w:name="_Toc62633630"/>
      <w:bookmarkStart w:id="710" w:name="_Toc64453966"/>
      <w:bookmarkStart w:id="711" w:name="_Toc108464980"/>
      <w:r w:rsidRPr="00246E48">
        <w:t>E_0065_DZÜ prüfen</w:t>
      </w:r>
      <w:bookmarkEnd w:id="709"/>
      <w:bookmarkEnd w:id="710"/>
      <w:bookmarkEnd w:id="71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5D4A5332" w14:textId="77777777" w:rsidTr="0055228E">
        <w:trPr>
          <w:trHeight w:val="454"/>
        </w:trPr>
        <w:tc>
          <w:tcPr>
            <w:tcW w:w="14327" w:type="dxa"/>
            <w:gridSpan w:val="6"/>
            <w:shd w:val="clear" w:color="auto" w:fill="D8DFE4"/>
            <w:vAlign w:val="center"/>
          </w:tcPr>
          <w:p w14:paraId="71A836C7" w14:textId="5C175B4C"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F74B8" w:rsidRPr="00F127C3" w14:paraId="6CC8B841" w14:textId="77777777" w:rsidTr="0055228E">
        <w:trPr>
          <w:gridAfter w:val="1"/>
          <w:wAfter w:w="11" w:type="dxa"/>
        </w:trPr>
        <w:tc>
          <w:tcPr>
            <w:tcW w:w="562" w:type="dxa"/>
            <w:shd w:val="clear" w:color="auto" w:fill="D8DFE4"/>
          </w:tcPr>
          <w:p w14:paraId="07669C61"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689E858"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3A326CC"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55144E1A"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7052E2A"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36ADDD83" w14:textId="77777777" w:rsidTr="0055228E">
        <w:trPr>
          <w:gridAfter w:val="1"/>
          <w:wAfter w:w="11" w:type="dxa"/>
        </w:trPr>
        <w:tc>
          <w:tcPr>
            <w:tcW w:w="562" w:type="dxa"/>
            <w:vMerge w:val="restart"/>
          </w:tcPr>
          <w:p w14:paraId="6B517BE3" w14:textId="3246BD0B" w:rsidR="008F74B8" w:rsidRPr="00F127C3" w:rsidRDefault="008F74B8" w:rsidP="008F74B8">
            <w:pPr>
              <w:rPr>
                <w:rFonts w:cstheme="minorHAnsi"/>
              </w:rPr>
            </w:pPr>
            <w:r w:rsidRPr="0078222B">
              <w:rPr>
                <w:rFonts w:cstheme="minorHAnsi"/>
              </w:rPr>
              <w:t>1</w:t>
            </w:r>
          </w:p>
        </w:tc>
        <w:tc>
          <w:tcPr>
            <w:tcW w:w="6237" w:type="dxa"/>
            <w:vMerge w:val="restart"/>
          </w:tcPr>
          <w:p w14:paraId="300AB16C" w14:textId="5ECF289C"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25453CC0" w14:textId="4C55CBCD"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6C385449" w14:textId="12785D3A" w:rsidR="008F74B8" w:rsidRPr="00F127C3" w:rsidRDefault="008F74B8" w:rsidP="008F74B8">
            <w:pPr>
              <w:rPr>
                <w:rFonts w:cstheme="minorHAnsi"/>
              </w:rPr>
            </w:pPr>
            <w:r w:rsidRPr="0078222B">
              <w:rPr>
                <w:rFonts w:cstheme="minorHAnsi"/>
              </w:rPr>
              <w:t>A01</w:t>
            </w:r>
          </w:p>
        </w:tc>
        <w:tc>
          <w:tcPr>
            <w:tcW w:w="5107" w:type="dxa"/>
            <w:tcBorders>
              <w:bottom w:val="dotted" w:sz="4" w:space="0" w:color="auto"/>
            </w:tcBorders>
          </w:tcPr>
          <w:p w14:paraId="2E9D472C" w14:textId="77777777" w:rsidR="008F74B8" w:rsidRPr="0078222B" w:rsidRDefault="008F74B8" w:rsidP="008F74B8">
            <w:pPr>
              <w:rPr>
                <w:rFonts w:cstheme="minorHAnsi"/>
              </w:rPr>
            </w:pPr>
            <w:r w:rsidRPr="0078222B">
              <w:rPr>
                <w:rFonts w:cstheme="minorHAnsi"/>
              </w:rPr>
              <w:t>Cluster: Abweisung</w:t>
            </w:r>
          </w:p>
          <w:p w14:paraId="480659BF" w14:textId="62C0394D" w:rsidR="008F74B8" w:rsidRPr="00F127C3" w:rsidRDefault="008F74B8" w:rsidP="008F74B8">
            <w:pPr>
              <w:rPr>
                <w:rFonts w:cstheme="minorHAnsi"/>
              </w:rPr>
            </w:pPr>
            <w:r w:rsidRPr="0078222B">
              <w:rPr>
                <w:rFonts w:cstheme="minorHAnsi"/>
              </w:rPr>
              <w:t>Zeitreihe bereits vorhanden</w:t>
            </w:r>
          </w:p>
        </w:tc>
      </w:tr>
      <w:tr w:rsidR="008F74B8" w:rsidRPr="00F127C3" w14:paraId="2B06826C" w14:textId="77777777" w:rsidTr="0055228E">
        <w:trPr>
          <w:gridAfter w:val="1"/>
          <w:wAfter w:w="11" w:type="dxa"/>
        </w:trPr>
        <w:tc>
          <w:tcPr>
            <w:tcW w:w="562" w:type="dxa"/>
            <w:vMerge/>
          </w:tcPr>
          <w:p w14:paraId="4717BE5C" w14:textId="77777777" w:rsidR="008F74B8" w:rsidRPr="00F127C3" w:rsidRDefault="008F74B8" w:rsidP="008F74B8">
            <w:pPr>
              <w:rPr>
                <w:rFonts w:cstheme="minorHAnsi"/>
              </w:rPr>
            </w:pPr>
          </w:p>
        </w:tc>
        <w:tc>
          <w:tcPr>
            <w:tcW w:w="6237" w:type="dxa"/>
            <w:vMerge/>
          </w:tcPr>
          <w:p w14:paraId="74EEAC1B" w14:textId="77777777" w:rsidR="008F74B8" w:rsidRPr="00F127C3" w:rsidRDefault="008F74B8" w:rsidP="008F74B8">
            <w:pPr>
              <w:rPr>
                <w:rFonts w:cstheme="minorHAnsi"/>
              </w:rPr>
            </w:pPr>
          </w:p>
        </w:tc>
        <w:tc>
          <w:tcPr>
            <w:tcW w:w="1559" w:type="dxa"/>
            <w:tcBorders>
              <w:top w:val="dotted" w:sz="4" w:space="0" w:color="auto"/>
            </w:tcBorders>
          </w:tcPr>
          <w:p w14:paraId="034D7C1A" w14:textId="03632268" w:rsidR="008F74B8" w:rsidRPr="00F127C3" w:rsidRDefault="008F74B8" w:rsidP="008F74B8">
            <w:pPr>
              <w:rPr>
                <w:rFonts w:cstheme="minorHAnsi"/>
              </w:rPr>
            </w:pPr>
            <w:r w:rsidRPr="0078222B">
              <w:rPr>
                <w:rFonts w:cstheme="minorHAnsi"/>
              </w:rPr>
              <w:t xml:space="preserve">nein </w:t>
            </w:r>
            <w:r w:rsidRPr="0078222B">
              <w:rPr>
                <w:rFonts w:cstheme="minorHAnsi"/>
              </w:rPr>
              <w:sym w:font="Wingdings" w:char="F0E0"/>
            </w:r>
            <w:r w:rsidRPr="0078222B">
              <w:rPr>
                <w:rFonts w:cstheme="minorHAnsi"/>
              </w:rPr>
              <w:t xml:space="preserve"> 2</w:t>
            </w:r>
          </w:p>
        </w:tc>
        <w:tc>
          <w:tcPr>
            <w:tcW w:w="851" w:type="dxa"/>
            <w:tcBorders>
              <w:top w:val="dotted" w:sz="4" w:space="0" w:color="auto"/>
            </w:tcBorders>
          </w:tcPr>
          <w:p w14:paraId="4E9EA153" w14:textId="77777777" w:rsidR="008F74B8" w:rsidRPr="00F127C3" w:rsidRDefault="008F74B8" w:rsidP="008F74B8">
            <w:pPr>
              <w:rPr>
                <w:rFonts w:cstheme="minorHAnsi"/>
              </w:rPr>
            </w:pPr>
          </w:p>
        </w:tc>
        <w:tc>
          <w:tcPr>
            <w:tcW w:w="5107" w:type="dxa"/>
            <w:tcBorders>
              <w:top w:val="dotted" w:sz="4" w:space="0" w:color="auto"/>
            </w:tcBorders>
          </w:tcPr>
          <w:p w14:paraId="369FC99E" w14:textId="77777777" w:rsidR="008F74B8" w:rsidRPr="00F127C3" w:rsidRDefault="008F74B8" w:rsidP="008F74B8">
            <w:pPr>
              <w:rPr>
                <w:rFonts w:cstheme="minorHAnsi"/>
              </w:rPr>
            </w:pPr>
          </w:p>
        </w:tc>
      </w:tr>
      <w:tr w:rsidR="008F74B8" w:rsidRPr="00F127C3" w14:paraId="2D7AF5F8" w14:textId="77777777" w:rsidTr="0055228E">
        <w:trPr>
          <w:gridAfter w:val="1"/>
          <w:wAfter w:w="11" w:type="dxa"/>
        </w:trPr>
        <w:tc>
          <w:tcPr>
            <w:tcW w:w="562" w:type="dxa"/>
            <w:vMerge w:val="restart"/>
          </w:tcPr>
          <w:p w14:paraId="33C642C6" w14:textId="0D2BA4AF" w:rsidR="008F74B8" w:rsidRPr="00F127C3" w:rsidRDefault="008F74B8" w:rsidP="008F74B8">
            <w:pPr>
              <w:rPr>
                <w:rFonts w:cstheme="minorHAnsi"/>
              </w:rPr>
            </w:pPr>
            <w:r w:rsidRPr="0078222B">
              <w:rPr>
                <w:rFonts w:cstheme="minorHAnsi"/>
              </w:rPr>
              <w:t>2</w:t>
            </w:r>
          </w:p>
        </w:tc>
        <w:tc>
          <w:tcPr>
            <w:tcW w:w="6237" w:type="dxa"/>
            <w:vMerge w:val="restart"/>
          </w:tcPr>
          <w:p w14:paraId="57FC8217" w14:textId="36D4A37F" w:rsidR="008F74B8" w:rsidRPr="00F127C3" w:rsidRDefault="008F74B8" w:rsidP="008F74B8">
            <w:pPr>
              <w:rPr>
                <w:rFonts w:cstheme="minorHAnsi"/>
              </w:rPr>
            </w:pPr>
            <w:r w:rsidRPr="0078222B">
              <w:rPr>
                <w:rFonts w:cstheme="minorHAnsi"/>
              </w:rPr>
              <w:t>Ist für die Version der Zeitreihe des DZÜ für den Bilanzie</w:t>
            </w:r>
            <w:r>
              <w:rPr>
                <w:rFonts w:cstheme="minorHAnsi"/>
              </w:rPr>
              <w:softHyphen/>
            </w:r>
            <w:r w:rsidRPr="0078222B">
              <w:rPr>
                <w:rFonts w:cstheme="minorHAnsi"/>
              </w:rPr>
              <w:t>rungsmonat eine DZÜ-Liste mit identischer Version und identischem Bilanzierungsmonat zu diesem MaBiS-ZP vorhanden?</w:t>
            </w:r>
          </w:p>
        </w:tc>
        <w:tc>
          <w:tcPr>
            <w:tcW w:w="1559" w:type="dxa"/>
            <w:tcBorders>
              <w:bottom w:val="dotted" w:sz="4" w:space="0" w:color="auto"/>
            </w:tcBorders>
          </w:tcPr>
          <w:p w14:paraId="0D17963C" w14:textId="2C17519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5CEB2229" w14:textId="15A2EFBF" w:rsidR="008F74B8" w:rsidRPr="00F127C3" w:rsidRDefault="008F74B8" w:rsidP="008F74B8">
            <w:pPr>
              <w:rPr>
                <w:rFonts w:cstheme="minorHAnsi"/>
              </w:rPr>
            </w:pPr>
            <w:r w:rsidRPr="0078222B">
              <w:rPr>
                <w:rFonts w:cstheme="minorHAnsi"/>
              </w:rPr>
              <w:t>A02</w:t>
            </w:r>
          </w:p>
        </w:tc>
        <w:tc>
          <w:tcPr>
            <w:tcW w:w="5107" w:type="dxa"/>
            <w:tcBorders>
              <w:bottom w:val="dotted" w:sz="4" w:space="0" w:color="auto"/>
            </w:tcBorders>
          </w:tcPr>
          <w:p w14:paraId="26D42198" w14:textId="702CE11A" w:rsidR="008F74B8" w:rsidRPr="0078222B" w:rsidRDefault="008F74B8" w:rsidP="008F74B8">
            <w:pPr>
              <w:rPr>
                <w:rFonts w:cstheme="minorHAnsi"/>
              </w:rPr>
            </w:pPr>
            <w:r w:rsidRPr="0078222B">
              <w:rPr>
                <w:rFonts w:cstheme="minorHAnsi"/>
              </w:rPr>
              <w:t xml:space="preserve">Cluster: </w:t>
            </w:r>
            <w:r w:rsidR="00FC535C">
              <w:rPr>
                <w:rFonts w:cstheme="minorHAnsi"/>
              </w:rPr>
              <w:t>Ablehnung</w:t>
            </w:r>
          </w:p>
          <w:p w14:paraId="438A58BC" w14:textId="33198854" w:rsidR="008F74B8" w:rsidRPr="00F127C3" w:rsidRDefault="008F74B8" w:rsidP="008F74B8">
            <w:pPr>
              <w:rPr>
                <w:rFonts w:cstheme="minorHAnsi"/>
              </w:rPr>
            </w:pPr>
            <w:r w:rsidRPr="0078222B">
              <w:rPr>
                <w:rFonts w:cstheme="minorHAnsi"/>
              </w:rPr>
              <w:t>DZÜ-Liste nicht vorhanden</w:t>
            </w:r>
          </w:p>
        </w:tc>
      </w:tr>
      <w:tr w:rsidR="008F74B8" w:rsidRPr="00F127C3" w14:paraId="0FAB78D5" w14:textId="77777777" w:rsidTr="0055228E">
        <w:trPr>
          <w:gridAfter w:val="1"/>
          <w:wAfter w:w="11" w:type="dxa"/>
        </w:trPr>
        <w:tc>
          <w:tcPr>
            <w:tcW w:w="562" w:type="dxa"/>
            <w:vMerge/>
          </w:tcPr>
          <w:p w14:paraId="613B047B" w14:textId="77777777" w:rsidR="008F74B8" w:rsidRPr="00F127C3" w:rsidRDefault="008F74B8" w:rsidP="008F74B8">
            <w:pPr>
              <w:rPr>
                <w:rFonts w:cstheme="minorHAnsi"/>
              </w:rPr>
            </w:pPr>
          </w:p>
        </w:tc>
        <w:tc>
          <w:tcPr>
            <w:tcW w:w="6237" w:type="dxa"/>
            <w:vMerge/>
          </w:tcPr>
          <w:p w14:paraId="3027D746" w14:textId="77777777" w:rsidR="008F74B8" w:rsidRPr="00F127C3" w:rsidRDefault="008F74B8" w:rsidP="008F74B8">
            <w:pPr>
              <w:rPr>
                <w:rFonts w:cstheme="minorHAnsi"/>
              </w:rPr>
            </w:pPr>
          </w:p>
        </w:tc>
        <w:tc>
          <w:tcPr>
            <w:tcW w:w="1559" w:type="dxa"/>
            <w:tcBorders>
              <w:top w:val="dotted" w:sz="4" w:space="0" w:color="auto"/>
            </w:tcBorders>
          </w:tcPr>
          <w:p w14:paraId="037A6430" w14:textId="758FDC9F"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3</w:t>
            </w:r>
          </w:p>
        </w:tc>
        <w:tc>
          <w:tcPr>
            <w:tcW w:w="851" w:type="dxa"/>
            <w:tcBorders>
              <w:top w:val="dotted" w:sz="4" w:space="0" w:color="auto"/>
            </w:tcBorders>
          </w:tcPr>
          <w:p w14:paraId="09622B0E" w14:textId="77777777" w:rsidR="008F74B8" w:rsidRPr="00F127C3" w:rsidRDefault="008F74B8" w:rsidP="008F74B8">
            <w:pPr>
              <w:rPr>
                <w:rFonts w:cstheme="minorHAnsi"/>
              </w:rPr>
            </w:pPr>
          </w:p>
        </w:tc>
        <w:tc>
          <w:tcPr>
            <w:tcW w:w="5107" w:type="dxa"/>
            <w:tcBorders>
              <w:top w:val="dotted" w:sz="4" w:space="0" w:color="auto"/>
            </w:tcBorders>
          </w:tcPr>
          <w:p w14:paraId="161A729C" w14:textId="77777777" w:rsidR="008F74B8" w:rsidRPr="00F127C3" w:rsidRDefault="008F74B8" w:rsidP="008F74B8">
            <w:pPr>
              <w:rPr>
                <w:rFonts w:cstheme="minorHAnsi"/>
              </w:rPr>
            </w:pPr>
          </w:p>
        </w:tc>
      </w:tr>
      <w:tr w:rsidR="008F74B8" w:rsidRPr="00F127C3" w14:paraId="390DEF11" w14:textId="77777777" w:rsidTr="0055228E">
        <w:trPr>
          <w:gridAfter w:val="1"/>
          <w:wAfter w:w="11" w:type="dxa"/>
        </w:trPr>
        <w:tc>
          <w:tcPr>
            <w:tcW w:w="562" w:type="dxa"/>
            <w:vMerge w:val="restart"/>
          </w:tcPr>
          <w:p w14:paraId="404732A9" w14:textId="2B0FC55C" w:rsidR="008F74B8" w:rsidRPr="00F127C3" w:rsidRDefault="008F74B8" w:rsidP="008F74B8">
            <w:pPr>
              <w:rPr>
                <w:rFonts w:cstheme="minorHAnsi"/>
              </w:rPr>
            </w:pPr>
            <w:r w:rsidRPr="0078222B">
              <w:rPr>
                <w:rFonts w:cstheme="minorHAnsi"/>
              </w:rPr>
              <w:t>3</w:t>
            </w:r>
          </w:p>
        </w:tc>
        <w:tc>
          <w:tcPr>
            <w:tcW w:w="6237" w:type="dxa"/>
            <w:vMerge w:val="restart"/>
          </w:tcPr>
          <w:p w14:paraId="066F487A" w14:textId="7A7A53C9" w:rsidR="008F74B8" w:rsidRPr="00F127C3" w:rsidRDefault="008F74B8" w:rsidP="00A33597">
            <w:pPr>
              <w:rPr>
                <w:rFonts w:cstheme="minorHAnsi"/>
              </w:rPr>
            </w:pPr>
            <w:r w:rsidRPr="0078222B">
              <w:rPr>
                <w:rFonts w:cstheme="minorHAnsi"/>
              </w:rPr>
              <w:t>Entsprechen die Energiemengen des DZÜ den auf Basis des Prüfergebnisses der DZÜ-Liste ermittelten Energiemengen?</w:t>
            </w:r>
          </w:p>
        </w:tc>
        <w:tc>
          <w:tcPr>
            <w:tcW w:w="1559" w:type="dxa"/>
            <w:tcBorders>
              <w:bottom w:val="dotted" w:sz="4" w:space="0" w:color="auto"/>
            </w:tcBorders>
          </w:tcPr>
          <w:p w14:paraId="763C23F1" w14:textId="560548C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C3BDA85" w14:textId="23C6EBEB"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21554B1F" w14:textId="77777777" w:rsidR="008F74B8" w:rsidRPr="0078222B" w:rsidRDefault="008F74B8" w:rsidP="008F74B8">
            <w:pPr>
              <w:rPr>
                <w:rFonts w:cstheme="minorHAnsi"/>
              </w:rPr>
            </w:pPr>
            <w:r w:rsidRPr="0078222B">
              <w:rPr>
                <w:rFonts w:cstheme="minorHAnsi"/>
              </w:rPr>
              <w:t>Cluster: Ablehnung</w:t>
            </w:r>
          </w:p>
          <w:p w14:paraId="1F3B17D4" w14:textId="602FB94E" w:rsidR="008F74B8" w:rsidRPr="00F127C3" w:rsidRDefault="008F74B8" w:rsidP="008F74B8">
            <w:pPr>
              <w:rPr>
                <w:rFonts w:cstheme="minorHAnsi"/>
              </w:rPr>
            </w:pPr>
            <w:r w:rsidRPr="0078222B">
              <w:rPr>
                <w:rFonts w:cstheme="minorHAnsi"/>
              </w:rPr>
              <w:t>Energiemenge falsch / nicht plausibel</w:t>
            </w:r>
          </w:p>
        </w:tc>
      </w:tr>
      <w:tr w:rsidR="008F74B8" w:rsidRPr="00F127C3" w14:paraId="304D4864" w14:textId="77777777" w:rsidTr="0055228E">
        <w:trPr>
          <w:gridAfter w:val="1"/>
          <w:wAfter w:w="11" w:type="dxa"/>
        </w:trPr>
        <w:tc>
          <w:tcPr>
            <w:tcW w:w="562" w:type="dxa"/>
            <w:vMerge/>
          </w:tcPr>
          <w:p w14:paraId="66992ADA" w14:textId="77777777" w:rsidR="008F74B8" w:rsidRPr="00F127C3" w:rsidRDefault="008F74B8" w:rsidP="008F74B8">
            <w:pPr>
              <w:rPr>
                <w:rFonts w:cstheme="minorHAnsi"/>
              </w:rPr>
            </w:pPr>
          </w:p>
        </w:tc>
        <w:tc>
          <w:tcPr>
            <w:tcW w:w="6237" w:type="dxa"/>
            <w:vMerge/>
          </w:tcPr>
          <w:p w14:paraId="1D0DD892" w14:textId="77777777" w:rsidR="008F74B8" w:rsidRPr="00F127C3" w:rsidRDefault="008F74B8" w:rsidP="008F74B8">
            <w:pPr>
              <w:rPr>
                <w:rFonts w:cstheme="minorHAnsi"/>
              </w:rPr>
            </w:pPr>
          </w:p>
        </w:tc>
        <w:tc>
          <w:tcPr>
            <w:tcW w:w="1559" w:type="dxa"/>
            <w:tcBorders>
              <w:top w:val="dotted" w:sz="4" w:space="0" w:color="auto"/>
            </w:tcBorders>
          </w:tcPr>
          <w:p w14:paraId="373A17AE" w14:textId="21E4C565" w:rsidR="008F74B8" w:rsidRPr="00F127C3" w:rsidRDefault="008F74B8" w:rsidP="008F74B8">
            <w:pPr>
              <w:rPr>
                <w:rFonts w:cstheme="minorHAnsi"/>
              </w:rPr>
            </w:pPr>
            <w:r w:rsidRPr="0078222B">
              <w:rPr>
                <w:rFonts w:cstheme="minorHAnsi"/>
              </w:rPr>
              <w:t>ja</w:t>
            </w:r>
          </w:p>
        </w:tc>
        <w:tc>
          <w:tcPr>
            <w:tcW w:w="851" w:type="dxa"/>
            <w:tcBorders>
              <w:top w:val="dotted" w:sz="4" w:space="0" w:color="auto"/>
            </w:tcBorders>
          </w:tcPr>
          <w:p w14:paraId="4AAB425B" w14:textId="60758849" w:rsidR="008F74B8" w:rsidRPr="00F127C3" w:rsidRDefault="008F74B8" w:rsidP="008F74B8">
            <w:pPr>
              <w:rPr>
                <w:rFonts w:cstheme="minorHAnsi"/>
              </w:rPr>
            </w:pPr>
            <w:r w:rsidRPr="0078222B">
              <w:rPr>
                <w:rFonts w:cstheme="minorHAnsi"/>
              </w:rPr>
              <w:t>A04</w:t>
            </w:r>
          </w:p>
        </w:tc>
        <w:tc>
          <w:tcPr>
            <w:tcW w:w="5107" w:type="dxa"/>
            <w:tcBorders>
              <w:top w:val="dotted" w:sz="4" w:space="0" w:color="auto"/>
            </w:tcBorders>
          </w:tcPr>
          <w:p w14:paraId="17FA3522" w14:textId="77777777" w:rsidR="008F74B8" w:rsidRPr="0078222B" w:rsidRDefault="008F74B8" w:rsidP="008F74B8">
            <w:pPr>
              <w:rPr>
                <w:rFonts w:cstheme="minorHAnsi"/>
              </w:rPr>
            </w:pPr>
            <w:r w:rsidRPr="0078222B">
              <w:rPr>
                <w:rFonts w:cstheme="minorHAnsi"/>
              </w:rPr>
              <w:t>Cluster: Zustimmung</w:t>
            </w:r>
          </w:p>
          <w:p w14:paraId="271D763A" w14:textId="74D5204E" w:rsidR="008F74B8" w:rsidRPr="00F127C3" w:rsidRDefault="008F74B8" w:rsidP="008F74B8">
            <w:pPr>
              <w:rPr>
                <w:rFonts w:cstheme="minorHAnsi"/>
              </w:rPr>
            </w:pPr>
            <w:r w:rsidRPr="0078222B">
              <w:rPr>
                <w:rFonts w:cstheme="minorHAnsi"/>
              </w:rPr>
              <w:t>Zeitreihe akzeptiert</w:t>
            </w:r>
          </w:p>
        </w:tc>
      </w:tr>
    </w:tbl>
    <w:p w14:paraId="17190C6A" w14:textId="77777777" w:rsidR="0078222B" w:rsidRDefault="0078222B">
      <w:pPr>
        <w:spacing w:after="200" w:line="276" w:lineRule="auto"/>
      </w:pPr>
      <w:bookmarkStart w:id="712" w:name="_Toc62633631"/>
      <w:r>
        <w:br w:type="page"/>
      </w:r>
    </w:p>
    <w:p w14:paraId="50A38233" w14:textId="29712343" w:rsidR="00C70B11" w:rsidRDefault="00C70B11" w:rsidP="0078222B">
      <w:pPr>
        <w:pStyle w:val="berschrift3"/>
      </w:pPr>
      <w:bookmarkStart w:id="713" w:name="_Toc64453967"/>
      <w:bookmarkStart w:id="714" w:name="_Toc108464981"/>
      <w:r w:rsidRPr="00246E48">
        <w:lastRenderedPageBreak/>
        <w:t>E_0030_Prüfmitteilung prüfen</w:t>
      </w:r>
      <w:bookmarkEnd w:id="712"/>
      <w:bookmarkEnd w:id="713"/>
      <w:bookmarkEnd w:id="7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65876AED" w14:textId="77777777" w:rsidTr="0055228E">
        <w:trPr>
          <w:trHeight w:val="454"/>
        </w:trPr>
        <w:tc>
          <w:tcPr>
            <w:tcW w:w="14327" w:type="dxa"/>
            <w:gridSpan w:val="6"/>
            <w:shd w:val="clear" w:color="auto" w:fill="D8DFE4"/>
            <w:vAlign w:val="center"/>
          </w:tcPr>
          <w:p w14:paraId="66D3C708" w14:textId="045DE9B4"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6C50F170" w14:textId="77777777" w:rsidTr="0055228E">
        <w:trPr>
          <w:gridAfter w:val="1"/>
          <w:wAfter w:w="11" w:type="dxa"/>
        </w:trPr>
        <w:tc>
          <w:tcPr>
            <w:tcW w:w="562" w:type="dxa"/>
            <w:shd w:val="clear" w:color="auto" w:fill="D8DFE4"/>
          </w:tcPr>
          <w:p w14:paraId="171DEAF4"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1CB58D9"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11C5E3E"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58582918"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492D5CE1"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4A192CC5" w14:textId="77777777" w:rsidTr="0055228E">
        <w:trPr>
          <w:gridAfter w:val="1"/>
          <w:wAfter w:w="11" w:type="dxa"/>
        </w:trPr>
        <w:tc>
          <w:tcPr>
            <w:tcW w:w="562" w:type="dxa"/>
            <w:vMerge w:val="restart"/>
          </w:tcPr>
          <w:p w14:paraId="784B3D63" w14:textId="4D902CD5" w:rsidR="008F74B8" w:rsidRPr="00F127C3" w:rsidRDefault="008F74B8" w:rsidP="008F74B8">
            <w:pPr>
              <w:rPr>
                <w:rFonts w:cstheme="minorHAnsi"/>
              </w:rPr>
            </w:pPr>
            <w:r w:rsidRPr="0078222B">
              <w:rPr>
                <w:rFonts w:eastAsia="Arial" w:cstheme="minorHAnsi"/>
              </w:rPr>
              <w:t>1</w:t>
            </w:r>
          </w:p>
        </w:tc>
        <w:tc>
          <w:tcPr>
            <w:tcW w:w="6237" w:type="dxa"/>
            <w:vMerge w:val="restart"/>
          </w:tcPr>
          <w:p w14:paraId="797EE7C9" w14:textId="2F14BE99" w:rsidR="008F74B8" w:rsidRPr="00F127C3" w:rsidRDefault="008F74B8" w:rsidP="008F74B8">
            <w:pPr>
              <w:rPr>
                <w:rFonts w:cstheme="minorHAnsi"/>
              </w:rPr>
            </w:pPr>
            <w:r w:rsidRPr="0078222B">
              <w:rPr>
                <w:rFonts w:eastAsia="Arial" w:cstheme="minorHAnsi"/>
              </w:rPr>
              <w:t>Erfolgt der Eingang der Prüfmitteilung innerhalb der Clearingphase für DZÜ?</w:t>
            </w:r>
          </w:p>
        </w:tc>
        <w:tc>
          <w:tcPr>
            <w:tcW w:w="1559" w:type="dxa"/>
            <w:tcBorders>
              <w:bottom w:val="dotted" w:sz="4" w:space="0" w:color="auto"/>
            </w:tcBorders>
          </w:tcPr>
          <w:p w14:paraId="148F0EB8" w14:textId="49E0B78B" w:rsidR="008F74B8" w:rsidRPr="00F127C3" w:rsidRDefault="008F74B8" w:rsidP="008F74B8">
            <w:pPr>
              <w:rPr>
                <w:rFonts w:cstheme="minorHAnsi"/>
              </w:rPr>
            </w:pPr>
            <w:r w:rsidRPr="0078222B">
              <w:rPr>
                <w:rFonts w:eastAsia="Arial" w:cstheme="minorHAnsi"/>
              </w:rPr>
              <w:t>nein</w:t>
            </w:r>
          </w:p>
        </w:tc>
        <w:tc>
          <w:tcPr>
            <w:tcW w:w="851" w:type="dxa"/>
            <w:tcBorders>
              <w:bottom w:val="dotted" w:sz="4" w:space="0" w:color="auto"/>
            </w:tcBorders>
          </w:tcPr>
          <w:p w14:paraId="4F3476B2" w14:textId="4CEE1FAB"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2ABA59F1" w14:textId="578CD01F" w:rsidR="008F74B8" w:rsidRPr="00F127C3" w:rsidRDefault="008F74B8" w:rsidP="008F74B8">
            <w:pPr>
              <w:rPr>
                <w:rFonts w:cstheme="minorHAnsi"/>
              </w:rPr>
            </w:pPr>
            <w:r w:rsidRPr="0078222B">
              <w:rPr>
                <w:rFonts w:eastAsia="Arial" w:cstheme="minorHAnsi"/>
              </w:rPr>
              <w:t>Eingang liegt nicht innerhalb der Clearingphase DZÜ</w:t>
            </w:r>
          </w:p>
        </w:tc>
      </w:tr>
      <w:tr w:rsidR="008F74B8" w:rsidRPr="00F127C3" w14:paraId="721BFCD4" w14:textId="77777777" w:rsidTr="0055228E">
        <w:trPr>
          <w:gridAfter w:val="1"/>
          <w:wAfter w:w="11" w:type="dxa"/>
        </w:trPr>
        <w:tc>
          <w:tcPr>
            <w:tcW w:w="562" w:type="dxa"/>
            <w:vMerge/>
          </w:tcPr>
          <w:p w14:paraId="42D76093" w14:textId="77777777" w:rsidR="008F74B8" w:rsidRPr="00F127C3" w:rsidRDefault="008F74B8" w:rsidP="008F74B8">
            <w:pPr>
              <w:rPr>
                <w:rFonts w:cstheme="minorHAnsi"/>
              </w:rPr>
            </w:pPr>
          </w:p>
        </w:tc>
        <w:tc>
          <w:tcPr>
            <w:tcW w:w="6237" w:type="dxa"/>
            <w:vMerge/>
          </w:tcPr>
          <w:p w14:paraId="5BA0CD87" w14:textId="77777777" w:rsidR="008F74B8" w:rsidRPr="00F127C3" w:rsidRDefault="008F74B8" w:rsidP="008F74B8">
            <w:pPr>
              <w:rPr>
                <w:rFonts w:cstheme="minorHAnsi"/>
              </w:rPr>
            </w:pPr>
          </w:p>
        </w:tc>
        <w:tc>
          <w:tcPr>
            <w:tcW w:w="1559" w:type="dxa"/>
            <w:tcBorders>
              <w:top w:val="dotted" w:sz="4" w:space="0" w:color="auto"/>
            </w:tcBorders>
          </w:tcPr>
          <w:p w14:paraId="42F9A3FC" w14:textId="05062381" w:rsidR="008F74B8" w:rsidRPr="00F127C3" w:rsidRDefault="008F74B8" w:rsidP="008F74B8">
            <w:pPr>
              <w:rPr>
                <w:rFonts w:cstheme="minorHAnsi"/>
              </w:rPr>
            </w:pPr>
            <w:r w:rsidRPr="0078222B">
              <w:rPr>
                <w:rFonts w:eastAsia="Arial" w:cstheme="minorHAnsi"/>
              </w:rPr>
              <w:t xml:space="preserve">ja </w:t>
            </w:r>
            <w:r w:rsidRPr="0078222B">
              <w:rPr>
                <w:rFonts w:cstheme="minorHAnsi"/>
              </w:rPr>
              <w:sym w:font="Wingdings" w:char="F0E0"/>
            </w:r>
            <w:r w:rsidRPr="0078222B">
              <w:rPr>
                <w:rFonts w:cstheme="minorHAnsi"/>
              </w:rPr>
              <w:t xml:space="preserve"> Ende</w:t>
            </w:r>
          </w:p>
        </w:tc>
        <w:tc>
          <w:tcPr>
            <w:tcW w:w="851" w:type="dxa"/>
            <w:tcBorders>
              <w:top w:val="dotted" w:sz="4" w:space="0" w:color="auto"/>
            </w:tcBorders>
          </w:tcPr>
          <w:p w14:paraId="7E14E29E" w14:textId="77777777" w:rsidR="008F74B8" w:rsidRPr="00F127C3" w:rsidRDefault="008F74B8" w:rsidP="008F74B8">
            <w:pPr>
              <w:rPr>
                <w:rFonts w:cstheme="minorHAnsi"/>
              </w:rPr>
            </w:pPr>
          </w:p>
        </w:tc>
        <w:tc>
          <w:tcPr>
            <w:tcW w:w="5107" w:type="dxa"/>
            <w:tcBorders>
              <w:top w:val="dotted" w:sz="4" w:space="0" w:color="auto"/>
            </w:tcBorders>
          </w:tcPr>
          <w:p w14:paraId="0246D312" w14:textId="77777777" w:rsidR="008F74B8" w:rsidRPr="00F127C3" w:rsidRDefault="008F74B8" w:rsidP="008F74B8">
            <w:pPr>
              <w:rPr>
                <w:rFonts w:cstheme="minorHAnsi"/>
              </w:rPr>
            </w:pPr>
          </w:p>
        </w:tc>
      </w:tr>
    </w:tbl>
    <w:p w14:paraId="7DB97421" w14:textId="0810D5EE" w:rsidR="00C70B11" w:rsidRPr="00246E48" w:rsidRDefault="008F78A2" w:rsidP="001F2FE1">
      <w:pPr>
        <w:pStyle w:val="berschrift2"/>
      </w:pPr>
      <w:bookmarkStart w:id="715" w:name="_Toc62633632"/>
      <w:bookmarkStart w:id="716" w:name="_Toc108464982"/>
      <w:r>
        <w:t>AD</w:t>
      </w:r>
      <w:bookmarkStart w:id="717" w:name="_Toc64453968"/>
      <w:r w:rsidR="00C70B11" w:rsidRPr="00246E48">
        <w:t>: Übermittlung Datenstatus des Deltazeitreihenübertrags</w:t>
      </w:r>
      <w:r w:rsidR="00C70B11">
        <w:t xml:space="preserve"> </w:t>
      </w:r>
      <w:r w:rsidR="00C70B11" w:rsidRPr="00246E48">
        <w:t>vom BIKO an ÜNB und NB</w:t>
      </w:r>
      <w:bookmarkEnd w:id="715"/>
      <w:bookmarkEnd w:id="716"/>
      <w:bookmarkEnd w:id="717"/>
    </w:p>
    <w:p w14:paraId="4EA90BC6" w14:textId="2AA63EBF" w:rsidR="00C70B11" w:rsidRDefault="00C70B11" w:rsidP="0078222B">
      <w:pPr>
        <w:pStyle w:val="berschrift3"/>
      </w:pPr>
      <w:bookmarkStart w:id="718" w:name="_Toc62633633"/>
      <w:bookmarkStart w:id="719" w:name="_Toc64453969"/>
      <w:bookmarkStart w:id="720" w:name="_Toc108464983"/>
      <w:r w:rsidRPr="00246E48">
        <w:t>E_0059_Datenstatus nach erfolgter Bilanzkreisabrechnung vergeben</w:t>
      </w:r>
      <w:bookmarkEnd w:id="718"/>
      <w:bookmarkEnd w:id="719"/>
      <w:bookmarkEnd w:id="72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23C90727" w14:textId="77777777" w:rsidTr="0055228E">
        <w:trPr>
          <w:trHeight w:val="454"/>
        </w:trPr>
        <w:tc>
          <w:tcPr>
            <w:tcW w:w="14327" w:type="dxa"/>
            <w:gridSpan w:val="6"/>
            <w:shd w:val="clear" w:color="auto" w:fill="D8DFE4"/>
            <w:vAlign w:val="center"/>
          </w:tcPr>
          <w:p w14:paraId="640EB881" w14:textId="4654F861"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3F7A2AFE" w14:textId="77777777" w:rsidTr="0055228E">
        <w:trPr>
          <w:gridAfter w:val="1"/>
          <w:wAfter w:w="11" w:type="dxa"/>
        </w:trPr>
        <w:tc>
          <w:tcPr>
            <w:tcW w:w="562" w:type="dxa"/>
            <w:shd w:val="clear" w:color="auto" w:fill="D8DFE4"/>
          </w:tcPr>
          <w:p w14:paraId="7224384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2902F8B"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07CDE69"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716D1FCF"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26A34D9"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5BD6CA8E" w14:textId="77777777" w:rsidTr="0055228E">
        <w:trPr>
          <w:gridAfter w:val="1"/>
          <w:wAfter w:w="11" w:type="dxa"/>
        </w:trPr>
        <w:tc>
          <w:tcPr>
            <w:tcW w:w="562" w:type="dxa"/>
            <w:vMerge w:val="restart"/>
          </w:tcPr>
          <w:p w14:paraId="4CD03B06" w14:textId="45294989" w:rsidR="008F74B8" w:rsidRPr="00F127C3" w:rsidRDefault="008F74B8" w:rsidP="008F74B8">
            <w:pPr>
              <w:rPr>
                <w:rFonts w:cstheme="minorHAnsi"/>
              </w:rPr>
            </w:pPr>
            <w:r w:rsidRPr="0078222B">
              <w:rPr>
                <w:rFonts w:cstheme="minorHAnsi"/>
              </w:rPr>
              <w:t>1</w:t>
            </w:r>
          </w:p>
        </w:tc>
        <w:tc>
          <w:tcPr>
            <w:tcW w:w="6237" w:type="dxa"/>
            <w:vMerge w:val="restart"/>
          </w:tcPr>
          <w:p w14:paraId="6B754379" w14:textId="5BF6E9FB" w:rsidR="008F74B8" w:rsidRPr="00F127C3" w:rsidRDefault="008F74B8" w:rsidP="008F74B8">
            <w:pPr>
              <w:rPr>
                <w:rFonts w:cstheme="minorHAnsi"/>
              </w:rPr>
            </w:pPr>
            <w:r w:rsidRPr="0078222B">
              <w:rPr>
                <w:rFonts w:cstheme="minorHAnsi"/>
              </w:rPr>
              <w:t>Ist die BKA (ohne KBKA) erfolgt?</w:t>
            </w:r>
          </w:p>
        </w:tc>
        <w:tc>
          <w:tcPr>
            <w:tcW w:w="1559" w:type="dxa"/>
            <w:tcBorders>
              <w:bottom w:val="dotted" w:sz="4" w:space="0" w:color="auto"/>
            </w:tcBorders>
          </w:tcPr>
          <w:p w14:paraId="0CAA6130" w14:textId="2A7B1A8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7F5F1506" w14:textId="4FB56670"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7DB675EC" w14:textId="193CD072" w:rsidR="008F74B8" w:rsidRPr="00F127C3" w:rsidRDefault="008F74B8" w:rsidP="008F74B8">
            <w:pPr>
              <w:rPr>
                <w:rFonts w:cstheme="minorHAnsi"/>
              </w:rPr>
            </w:pPr>
            <w:r w:rsidRPr="0078222B">
              <w:rPr>
                <w:rFonts w:cstheme="minorHAnsi"/>
              </w:rPr>
              <w:t>Datenstatus „Abgerechnete Daten“ für die höchste Version des DZÜ mit dem Datenstatus „Abrechnungsdaten“ in diesem Bilanzierungs</w:t>
            </w:r>
            <w:r>
              <w:rPr>
                <w:rFonts w:cstheme="minorHAnsi"/>
              </w:rPr>
              <w:softHyphen/>
            </w:r>
            <w:r w:rsidRPr="0078222B">
              <w:rPr>
                <w:rFonts w:cstheme="minorHAnsi"/>
              </w:rPr>
              <w:t>monat.</w:t>
            </w:r>
          </w:p>
        </w:tc>
      </w:tr>
      <w:tr w:rsidR="008F74B8" w:rsidRPr="00F127C3" w14:paraId="3C453057" w14:textId="77777777" w:rsidTr="0055228E">
        <w:trPr>
          <w:gridAfter w:val="1"/>
          <w:wAfter w:w="11" w:type="dxa"/>
        </w:trPr>
        <w:tc>
          <w:tcPr>
            <w:tcW w:w="562" w:type="dxa"/>
            <w:vMerge/>
          </w:tcPr>
          <w:p w14:paraId="5A25921C" w14:textId="77777777" w:rsidR="008F74B8" w:rsidRPr="00F127C3" w:rsidRDefault="008F74B8" w:rsidP="008F74B8">
            <w:pPr>
              <w:rPr>
                <w:rFonts w:cstheme="minorHAnsi"/>
              </w:rPr>
            </w:pPr>
          </w:p>
        </w:tc>
        <w:tc>
          <w:tcPr>
            <w:tcW w:w="6237" w:type="dxa"/>
            <w:vMerge/>
          </w:tcPr>
          <w:p w14:paraId="6E6324EB" w14:textId="77777777" w:rsidR="008F74B8" w:rsidRPr="00F127C3" w:rsidRDefault="008F74B8" w:rsidP="008F74B8">
            <w:pPr>
              <w:rPr>
                <w:rFonts w:cstheme="minorHAnsi"/>
              </w:rPr>
            </w:pPr>
          </w:p>
        </w:tc>
        <w:tc>
          <w:tcPr>
            <w:tcW w:w="1559" w:type="dxa"/>
            <w:tcBorders>
              <w:top w:val="dotted" w:sz="4" w:space="0" w:color="auto"/>
            </w:tcBorders>
          </w:tcPr>
          <w:p w14:paraId="6C8C4906" w14:textId="777533A9" w:rsidR="008F74B8" w:rsidRPr="00F127C3" w:rsidRDefault="008F74B8" w:rsidP="008F74B8">
            <w:pPr>
              <w:rPr>
                <w:rFonts w:cstheme="minorHAnsi"/>
              </w:rPr>
            </w:pPr>
            <w:r w:rsidRPr="0078222B">
              <w:rPr>
                <w:rFonts w:cstheme="minorHAnsi"/>
              </w:rPr>
              <w:t>nein</w:t>
            </w:r>
          </w:p>
        </w:tc>
        <w:tc>
          <w:tcPr>
            <w:tcW w:w="851" w:type="dxa"/>
            <w:tcBorders>
              <w:top w:val="dotted" w:sz="4" w:space="0" w:color="auto"/>
            </w:tcBorders>
          </w:tcPr>
          <w:p w14:paraId="5CDA5C8B" w14:textId="664BC637" w:rsidR="008F74B8" w:rsidRPr="00F127C3" w:rsidRDefault="008F74B8" w:rsidP="008F74B8">
            <w:pPr>
              <w:rPr>
                <w:rFonts w:cstheme="minorHAnsi"/>
              </w:rPr>
            </w:pPr>
            <w:r w:rsidRPr="0078222B">
              <w:rPr>
                <w:rFonts w:cstheme="minorHAnsi"/>
              </w:rPr>
              <w:t>A06</w:t>
            </w:r>
          </w:p>
        </w:tc>
        <w:tc>
          <w:tcPr>
            <w:tcW w:w="5107" w:type="dxa"/>
            <w:tcBorders>
              <w:top w:val="dotted" w:sz="4" w:space="0" w:color="auto"/>
            </w:tcBorders>
          </w:tcPr>
          <w:p w14:paraId="401D39F5" w14:textId="04001482" w:rsidR="008F74B8" w:rsidRPr="00F127C3" w:rsidRDefault="008F74B8" w:rsidP="008F74B8">
            <w:pPr>
              <w:rPr>
                <w:rFonts w:cstheme="minorHAnsi"/>
              </w:rPr>
            </w:pPr>
            <w:r w:rsidRPr="0078222B">
              <w:rPr>
                <w:rFonts w:cstheme="minorHAnsi"/>
              </w:rPr>
              <w:t>Datenstatus „Abgerechnete Daten KBKA“ für die höchste Version des DZÜ mit dem Daten</w:t>
            </w:r>
            <w:r>
              <w:rPr>
                <w:rFonts w:cstheme="minorHAnsi"/>
              </w:rPr>
              <w:t>-</w:t>
            </w:r>
            <w:r w:rsidRPr="0078222B">
              <w:rPr>
                <w:rFonts w:cstheme="minorHAnsi"/>
              </w:rPr>
              <w:t>status „Abrechnungsdaten“, „Abgerechnete Daten“ oder „Abrechnungsdaten KBKA“ in diesem Bilanzierungsmonat.</w:t>
            </w:r>
          </w:p>
        </w:tc>
      </w:tr>
    </w:tbl>
    <w:p w14:paraId="0A9672A3" w14:textId="4030BBB8" w:rsidR="00F3495B" w:rsidRPr="00F3495B" w:rsidRDefault="00F3495B" w:rsidP="00F3495B">
      <w:pPr>
        <w:spacing w:after="200" w:line="276" w:lineRule="auto"/>
        <w:rPr>
          <w:rFonts w:eastAsiaTheme="majorEastAsia" w:cs="Arial"/>
          <w:b/>
          <w:bCs/>
          <w:szCs w:val="26"/>
        </w:rPr>
      </w:pPr>
      <w:bookmarkStart w:id="721" w:name="_Toc62633634"/>
      <w:bookmarkStart w:id="722" w:name="_Toc64453970"/>
      <w:r>
        <w:br w:type="page"/>
      </w:r>
    </w:p>
    <w:p w14:paraId="3A074EDF" w14:textId="473E93AA" w:rsidR="00C70B11" w:rsidRDefault="00C70B11" w:rsidP="0078222B">
      <w:pPr>
        <w:pStyle w:val="berschrift3"/>
      </w:pPr>
      <w:bookmarkStart w:id="723" w:name="_Toc108464984"/>
      <w:r w:rsidRPr="00246E48">
        <w:lastRenderedPageBreak/>
        <w:t>E_0060_Datenstatus nach Eingang eines Deltazeitreihenübertrags vergeben</w:t>
      </w:r>
      <w:bookmarkEnd w:id="721"/>
      <w:bookmarkEnd w:id="722"/>
      <w:bookmarkEnd w:id="72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31B7489C" w14:textId="77777777" w:rsidTr="0055228E">
        <w:trPr>
          <w:trHeight w:val="454"/>
        </w:trPr>
        <w:tc>
          <w:tcPr>
            <w:tcW w:w="14327" w:type="dxa"/>
            <w:gridSpan w:val="6"/>
            <w:shd w:val="clear" w:color="auto" w:fill="D8DFE4"/>
            <w:vAlign w:val="center"/>
          </w:tcPr>
          <w:p w14:paraId="2D6C604E" w14:textId="32BCDA90"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2E149164" w14:textId="77777777" w:rsidTr="008F74B8">
        <w:trPr>
          <w:gridAfter w:val="1"/>
          <w:wAfter w:w="11" w:type="dxa"/>
        </w:trPr>
        <w:tc>
          <w:tcPr>
            <w:tcW w:w="562" w:type="dxa"/>
            <w:shd w:val="clear" w:color="auto" w:fill="D8DFE4"/>
          </w:tcPr>
          <w:p w14:paraId="5F694BF5"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6593D430" w14:textId="77777777" w:rsidR="008F74B8" w:rsidRPr="00CF6B07" w:rsidRDefault="008F74B8" w:rsidP="0055228E">
            <w:pPr>
              <w:contextualSpacing/>
              <w:rPr>
                <w:rFonts w:cstheme="minorHAnsi"/>
              </w:rPr>
            </w:pPr>
            <w:r w:rsidRPr="00CF6B07">
              <w:rPr>
                <w:rFonts w:cstheme="minorHAnsi"/>
              </w:rPr>
              <w:t>Prüfschritt</w:t>
            </w:r>
          </w:p>
        </w:tc>
        <w:tc>
          <w:tcPr>
            <w:tcW w:w="1559" w:type="dxa"/>
            <w:tcBorders>
              <w:bottom w:val="single" w:sz="4" w:space="0" w:color="auto"/>
            </w:tcBorders>
            <w:shd w:val="clear" w:color="auto" w:fill="D8DFE4"/>
          </w:tcPr>
          <w:p w14:paraId="73401BA3"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tcBorders>
              <w:bottom w:val="single" w:sz="4" w:space="0" w:color="auto"/>
            </w:tcBorders>
            <w:shd w:val="clear" w:color="auto" w:fill="D8DFE4"/>
          </w:tcPr>
          <w:p w14:paraId="7D71331F" w14:textId="77777777" w:rsidR="008F74B8" w:rsidRPr="00CF6B07" w:rsidRDefault="008F74B8" w:rsidP="0055228E">
            <w:pPr>
              <w:contextualSpacing/>
              <w:rPr>
                <w:rFonts w:cstheme="minorHAnsi"/>
              </w:rPr>
            </w:pPr>
            <w:r w:rsidRPr="00CF6B07">
              <w:rPr>
                <w:rFonts w:cstheme="minorHAnsi"/>
              </w:rPr>
              <w:t>Code</w:t>
            </w:r>
          </w:p>
        </w:tc>
        <w:tc>
          <w:tcPr>
            <w:tcW w:w="5107" w:type="dxa"/>
            <w:tcBorders>
              <w:bottom w:val="single" w:sz="4" w:space="0" w:color="auto"/>
            </w:tcBorders>
            <w:shd w:val="clear" w:color="auto" w:fill="D8DFE4"/>
          </w:tcPr>
          <w:p w14:paraId="7AC336A7"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14FA6CC6" w14:textId="77777777" w:rsidTr="003C5568">
        <w:trPr>
          <w:gridAfter w:val="1"/>
          <w:wAfter w:w="11" w:type="dxa"/>
        </w:trPr>
        <w:tc>
          <w:tcPr>
            <w:tcW w:w="562" w:type="dxa"/>
          </w:tcPr>
          <w:p w14:paraId="661A7262" w14:textId="645BD25F" w:rsidR="008F74B8" w:rsidRPr="00F127C3" w:rsidRDefault="008F74B8" w:rsidP="008F74B8">
            <w:pPr>
              <w:rPr>
                <w:rFonts w:cstheme="minorHAnsi"/>
              </w:rPr>
            </w:pPr>
            <w:r w:rsidRPr="005817D9">
              <w:rPr>
                <w:rFonts w:cstheme="minorHAnsi"/>
              </w:rPr>
              <w:t>1</w:t>
            </w:r>
          </w:p>
        </w:tc>
        <w:tc>
          <w:tcPr>
            <w:tcW w:w="6237" w:type="dxa"/>
          </w:tcPr>
          <w:p w14:paraId="1FA2F744" w14:textId="31A266B9" w:rsidR="008F74B8" w:rsidRPr="00F127C3" w:rsidRDefault="008F74B8" w:rsidP="008F74B8">
            <w:pPr>
              <w:rPr>
                <w:rFonts w:cstheme="minorHAnsi"/>
              </w:rPr>
            </w:pPr>
            <w:r w:rsidRPr="005817D9">
              <w:rPr>
                <w:rFonts w:cstheme="minorHAnsi"/>
              </w:rPr>
              <w:t>--</w:t>
            </w:r>
          </w:p>
        </w:tc>
        <w:tc>
          <w:tcPr>
            <w:tcW w:w="1559" w:type="dxa"/>
          </w:tcPr>
          <w:p w14:paraId="49F4A120" w14:textId="3E4B9A61" w:rsidR="008F74B8" w:rsidRPr="00F127C3" w:rsidRDefault="008F74B8" w:rsidP="008F74B8">
            <w:pPr>
              <w:rPr>
                <w:rFonts w:cstheme="minorHAnsi"/>
              </w:rPr>
            </w:pPr>
            <w:r w:rsidRPr="005817D9">
              <w:rPr>
                <w:rFonts w:cstheme="minorHAnsi"/>
              </w:rPr>
              <w:t>--</w:t>
            </w:r>
          </w:p>
        </w:tc>
        <w:tc>
          <w:tcPr>
            <w:tcW w:w="851" w:type="dxa"/>
          </w:tcPr>
          <w:p w14:paraId="48D63605" w14:textId="756E468A" w:rsidR="008F74B8" w:rsidRPr="00F127C3" w:rsidRDefault="008F74B8" w:rsidP="008F74B8">
            <w:pPr>
              <w:rPr>
                <w:rFonts w:cstheme="minorHAnsi"/>
              </w:rPr>
            </w:pPr>
            <w:r w:rsidRPr="005817D9">
              <w:rPr>
                <w:rFonts w:cstheme="minorHAnsi"/>
              </w:rPr>
              <w:t>A02</w:t>
            </w:r>
          </w:p>
        </w:tc>
        <w:tc>
          <w:tcPr>
            <w:tcW w:w="5107" w:type="dxa"/>
          </w:tcPr>
          <w:p w14:paraId="5CE33F26" w14:textId="22950B07" w:rsidR="008F74B8" w:rsidRPr="00F127C3" w:rsidRDefault="008F74B8" w:rsidP="008F74B8">
            <w:pPr>
              <w:rPr>
                <w:rFonts w:cstheme="minorHAnsi"/>
              </w:rPr>
            </w:pPr>
            <w:r w:rsidRPr="005817D9">
              <w:rPr>
                <w:rFonts w:cstheme="minorHAnsi"/>
              </w:rPr>
              <w:t>Datenstatus „Prüfdaten“</w:t>
            </w:r>
          </w:p>
        </w:tc>
      </w:tr>
    </w:tbl>
    <w:p w14:paraId="06BEEAAC" w14:textId="3C2EAFEF" w:rsidR="00C70B11" w:rsidRDefault="00C70B11" w:rsidP="005817D9">
      <w:pPr>
        <w:pStyle w:val="berschrift3"/>
      </w:pPr>
      <w:bookmarkStart w:id="724" w:name="_Toc62633635"/>
      <w:bookmarkStart w:id="725" w:name="_Toc64453971"/>
      <w:bookmarkStart w:id="726" w:name="_Toc108464985"/>
      <w:r w:rsidRPr="00246E48">
        <w:t>E_0061_Datenstatus nach Vorliegen einer Prüfmitteilung vergeben</w:t>
      </w:r>
      <w:bookmarkEnd w:id="724"/>
      <w:bookmarkEnd w:id="725"/>
      <w:bookmarkEnd w:id="72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7C89B141" w14:textId="77777777" w:rsidTr="0055228E">
        <w:trPr>
          <w:trHeight w:val="454"/>
        </w:trPr>
        <w:tc>
          <w:tcPr>
            <w:tcW w:w="14327" w:type="dxa"/>
            <w:gridSpan w:val="6"/>
            <w:shd w:val="clear" w:color="auto" w:fill="D8DFE4"/>
            <w:vAlign w:val="center"/>
          </w:tcPr>
          <w:p w14:paraId="3BA67956" w14:textId="05206A3F"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145E5">
              <w:rPr>
                <w:rFonts w:cstheme="minorHAnsi"/>
                <w:b/>
                <w:bCs/>
                <w:color w:val="C20000"/>
              </w:rPr>
              <w:t>BIKO</w:t>
            </w:r>
          </w:p>
        </w:tc>
      </w:tr>
      <w:tr w:rsidR="008F74B8" w:rsidRPr="00F127C3" w14:paraId="339EF1D7" w14:textId="77777777" w:rsidTr="0055228E">
        <w:trPr>
          <w:gridAfter w:val="1"/>
          <w:wAfter w:w="11" w:type="dxa"/>
        </w:trPr>
        <w:tc>
          <w:tcPr>
            <w:tcW w:w="562" w:type="dxa"/>
            <w:shd w:val="clear" w:color="auto" w:fill="D8DFE4"/>
          </w:tcPr>
          <w:p w14:paraId="496202B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500F53A4"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7088BA6"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1DE24DAD"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DCAAEC2" w14:textId="77777777" w:rsidR="008F74B8" w:rsidRPr="00CF6B07" w:rsidRDefault="008F74B8" w:rsidP="0055228E">
            <w:pPr>
              <w:contextualSpacing/>
              <w:rPr>
                <w:rFonts w:cstheme="minorHAnsi"/>
              </w:rPr>
            </w:pPr>
            <w:r w:rsidRPr="00CF6B07">
              <w:rPr>
                <w:rFonts w:cstheme="minorHAnsi"/>
              </w:rPr>
              <w:t>Hinweis</w:t>
            </w:r>
          </w:p>
        </w:tc>
      </w:tr>
      <w:tr w:rsidR="00A145E5" w:rsidRPr="00F127C3" w14:paraId="577B2EA0" w14:textId="77777777" w:rsidTr="0055228E">
        <w:trPr>
          <w:gridAfter w:val="1"/>
          <w:wAfter w:w="11" w:type="dxa"/>
        </w:trPr>
        <w:tc>
          <w:tcPr>
            <w:tcW w:w="562" w:type="dxa"/>
            <w:vMerge w:val="restart"/>
          </w:tcPr>
          <w:p w14:paraId="73B082C5" w14:textId="78A680CC" w:rsidR="00A145E5" w:rsidRPr="00F127C3" w:rsidRDefault="00A145E5" w:rsidP="00A145E5">
            <w:pPr>
              <w:rPr>
                <w:rFonts w:cstheme="minorHAnsi"/>
              </w:rPr>
            </w:pPr>
            <w:r w:rsidRPr="005817D9">
              <w:rPr>
                <w:rFonts w:cstheme="minorHAnsi"/>
              </w:rPr>
              <w:t>1</w:t>
            </w:r>
          </w:p>
        </w:tc>
        <w:tc>
          <w:tcPr>
            <w:tcW w:w="6237" w:type="dxa"/>
            <w:vMerge w:val="restart"/>
          </w:tcPr>
          <w:p w14:paraId="5595AC36" w14:textId="26A80F9E" w:rsidR="00A145E5" w:rsidRPr="00F127C3" w:rsidRDefault="00A145E5" w:rsidP="00A145E5">
            <w:pPr>
              <w:rPr>
                <w:rFonts w:cstheme="minorHAnsi"/>
              </w:rPr>
            </w:pPr>
            <w:r w:rsidRPr="005817D9">
              <w:rPr>
                <w:rFonts w:cstheme="minorHAnsi"/>
              </w:rPr>
              <w:t>Ist die eingegangene Prüfmitteilung positiv?</w:t>
            </w:r>
          </w:p>
        </w:tc>
        <w:tc>
          <w:tcPr>
            <w:tcW w:w="1559" w:type="dxa"/>
            <w:tcBorders>
              <w:bottom w:val="dotted" w:sz="4" w:space="0" w:color="auto"/>
            </w:tcBorders>
          </w:tcPr>
          <w:p w14:paraId="69FC7C24" w14:textId="186BDD78"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163359D5" w14:textId="7D1BF97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353F39C1"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55977901"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2F09F7AD" w14:textId="77777777" w:rsidR="00A145E5" w:rsidRPr="005817D9" w:rsidRDefault="00A145E5" w:rsidP="00A145E5">
            <w:pPr>
              <w:spacing w:line="300" w:lineRule="atLeast"/>
              <w:rPr>
                <w:rFonts w:cstheme="minorHAnsi"/>
              </w:rPr>
            </w:pPr>
            <w:r w:rsidRPr="005817D9">
              <w:rPr>
                <w:rFonts w:cstheme="minorHAnsi"/>
              </w:rPr>
              <w:t>A02</w:t>
            </w:r>
            <w:r w:rsidRPr="005817D9">
              <w:rPr>
                <w:rFonts w:cstheme="minorHAnsi"/>
              </w:rPr>
              <w:tab/>
              <w:t>Datenstatus „Prüfdaten“</w:t>
            </w:r>
          </w:p>
          <w:p w14:paraId="4B09F14F" w14:textId="2C6F794C"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1C6CCBFD" w14:textId="77777777" w:rsidTr="0055228E">
        <w:trPr>
          <w:gridAfter w:val="1"/>
          <w:wAfter w:w="11" w:type="dxa"/>
        </w:trPr>
        <w:tc>
          <w:tcPr>
            <w:tcW w:w="562" w:type="dxa"/>
            <w:vMerge/>
          </w:tcPr>
          <w:p w14:paraId="2BB8A28B" w14:textId="77777777" w:rsidR="00A145E5" w:rsidRPr="00F127C3" w:rsidRDefault="00A145E5" w:rsidP="00A145E5">
            <w:pPr>
              <w:rPr>
                <w:rFonts w:cstheme="minorHAnsi"/>
              </w:rPr>
            </w:pPr>
          </w:p>
        </w:tc>
        <w:tc>
          <w:tcPr>
            <w:tcW w:w="6237" w:type="dxa"/>
            <w:vMerge/>
          </w:tcPr>
          <w:p w14:paraId="65406FFB" w14:textId="77777777" w:rsidR="00A145E5" w:rsidRPr="00F127C3" w:rsidRDefault="00A145E5" w:rsidP="00A145E5">
            <w:pPr>
              <w:rPr>
                <w:rFonts w:cstheme="minorHAnsi"/>
              </w:rPr>
            </w:pPr>
          </w:p>
        </w:tc>
        <w:tc>
          <w:tcPr>
            <w:tcW w:w="1559" w:type="dxa"/>
            <w:tcBorders>
              <w:top w:val="dotted" w:sz="4" w:space="0" w:color="auto"/>
            </w:tcBorders>
          </w:tcPr>
          <w:p w14:paraId="7414E6F1" w14:textId="4B8D1D18" w:rsidR="00A145E5" w:rsidRPr="00F127C3" w:rsidRDefault="00A145E5" w:rsidP="00A145E5">
            <w:pPr>
              <w:rPr>
                <w:rFonts w:cstheme="minorHAnsi"/>
              </w:rPr>
            </w:pPr>
            <w:r w:rsidRPr="005817D9">
              <w:rPr>
                <w:rFonts w:cstheme="minorHAnsi"/>
              </w:rPr>
              <w:t xml:space="preserve">ja </w:t>
            </w:r>
            <w:r w:rsidRPr="005817D9">
              <w:rPr>
                <w:rFonts w:cstheme="minorHAnsi"/>
              </w:rPr>
              <w:sym w:font="Wingdings" w:char="F0E0"/>
            </w:r>
            <w:r w:rsidRPr="005817D9">
              <w:rPr>
                <w:rFonts w:cstheme="minorHAnsi"/>
              </w:rPr>
              <w:t xml:space="preserve"> 2</w:t>
            </w:r>
          </w:p>
        </w:tc>
        <w:tc>
          <w:tcPr>
            <w:tcW w:w="851" w:type="dxa"/>
            <w:tcBorders>
              <w:top w:val="dotted" w:sz="4" w:space="0" w:color="auto"/>
            </w:tcBorders>
          </w:tcPr>
          <w:p w14:paraId="60ECA7EE" w14:textId="77777777" w:rsidR="00A145E5" w:rsidRPr="00F127C3" w:rsidRDefault="00A145E5" w:rsidP="00A145E5">
            <w:pPr>
              <w:rPr>
                <w:rFonts w:cstheme="minorHAnsi"/>
              </w:rPr>
            </w:pPr>
          </w:p>
        </w:tc>
        <w:tc>
          <w:tcPr>
            <w:tcW w:w="5107" w:type="dxa"/>
            <w:tcBorders>
              <w:top w:val="dotted" w:sz="4" w:space="0" w:color="auto"/>
            </w:tcBorders>
          </w:tcPr>
          <w:p w14:paraId="71F34361" w14:textId="77777777" w:rsidR="00A145E5" w:rsidRPr="00F127C3" w:rsidRDefault="00A145E5" w:rsidP="00A145E5">
            <w:pPr>
              <w:rPr>
                <w:rFonts w:cstheme="minorHAnsi"/>
              </w:rPr>
            </w:pPr>
          </w:p>
        </w:tc>
      </w:tr>
      <w:tr w:rsidR="00A145E5" w:rsidRPr="00F127C3" w14:paraId="5F315F00" w14:textId="77777777" w:rsidTr="0055228E">
        <w:trPr>
          <w:gridAfter w:val="1"/>
          <w:wAfter w:w="11" w:type="dxa"/>
        </w:trPr>
        <w:tc>
          <w:tcPr>
            <w:tcW w:w="562" w:type="dxa"/>
            <w:vMerge w:val="restart"/>
          </w:tcPr>
          <w:p w14:paraId="14DA642E" w14:textId="7FA1FC4E" w:rsidR="00A145E5" w:rsidRPr="00F127C3" w:rsidRDefault="00A145E5" w:rsidP="00A145E5">
            <w:pPr>
              <w:rPr>
                <w:rFonts w:cstheme="minorHAnsi"/>
              </w:rPr>
            </w:pPr>
            <w:r w:rsidRPr="005817D9">
              <w:rPr>
                <w:rFonts w:cstheme="minorHAnsi"/>
              </w:rPr>
              <w:t>2</w:t>
            </w:r>
          </w:p>
        </w:tc>
        <w:tc>
          <w:tcPr>
            <w:tcW w:w="6237" w:type="dxa"/>
            <w:vMerge w:val="restart"/>
          </w:tcPr>
          <w:p w14:paraId="19420631" w14:textId="04592D55" w:rsidR="00A145E5" w:rsidRPr="00F127C3" w:rsidRDefault="00A145E5" w:rsidP="00A145E5">
            <w:pPr>
              <w:rPr>
                <w:rFonts w:cstheme="minorHAnsi"/>
              </w:rPr>
            </w:pPr>
            <w:r w:rsidRPr="005817D9">
              <w:rPr>
                <w:rFonts w:cstheme="minorHAnsi"/>
              </w:rPr>
              <w:t>Liegt der Datenstatus „Prüfdaten“ vor?</w:t>
            </w:r>
          </w:p>
        </w:tc>
        <w:tc>
          <w:tcPr>
            <w:tcW w:w="1559" w:type="dxa"/>
            <w:tcBorders>
              <w:bottom w:val="dotted" w:sz="4" w:space="0" w:color="auto"/>
            </w:tcBorders>
          </w:tcPr>
          <w:p w14:paraId="14F4323C" w14:textId="6C2CC60E"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7737F69E" w14:textId="0CB6FF6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6371A148"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19453933"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38FD0EE6" w14:textId="0FB01E8A"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760D1FCF" w14:textId="77777777" w:rsidTr="0055228E">
        <w:trPr>
          <w:gridAfter w:val="1"/>
          <w:wAfter w:w="11" w:type="dxa"/>
        </w:trPr>
        <w:tc>
          <w:tcPr>
            <w:tcW w:w="562" w:type="dxa"/>
            <w:vMerge/>
          </w:tcPr>
          <w:p w14:paraId="04166DDA" w14:textId="77777777" w:rsidR="00A145E5" w:rsidRPr="00F127C3" w:rsidRDefault="00A145E5" w:rsidP="00A145E5">
            <w:pPr>
              <w:rPr>
                <w:rFonts w:cstheme="minorHAnsi"/>
              </w:rPr>
            </w:pPr>
          </w:p>
        </w:tc>
        <w:tc>
          <w:tcPr>
            <w:tcW w:w="6237" w:type="dxa"/>
            <w:vMerge/>
          </w:tcPr>
          <w:p w14:paraId="6B80F86B" w14:textId="77777777" w:rsidR="00A145E5" w:rsidRPr="00F127C3" w:rsidRDefault="00A145E5" w:rsidP="00A145E5">
            <w:pPr>
              <w:rPr>
                <w:rFonts w:cstheme="minorHAnsi"/>
              </w:rPr>
            </w:pPr>
          </w:p>
        </w:tc>
        <w:tc>
          <w:tcPr>
            <w:tcW w:w="1559" w:type="dxa"/>
            <w:tcBorders>
              <w:top w:val="dotted" w:sz="4" w:space="0" w:color="auto"/>
            </w:tcBorders>
          </w:tcPr>
          <w:p w14:paraId="4DC711DD" w14:textId="729052C5" w:rsidR="00A145E5" w:rsidRPr="00F127C3" w:rsidRDefault="00A145E5" w:rsidP="00A145E5">
            <w:pPr>
              <w:rPr>
                <w:rFonts w:cstheme="minorHAnsi"/>
              </w:rPr>
            </w:pPr>
            <w:r w:rsidRPr="005817D9">
              <w:rPr>
                <w:rFonts w:cstheme="minorHAnsi"/>
              </w:rPr>
              <w:t xml:space="preserve">ja </w:t>
            </w:r>
            <w:r w:rsidRPr="005817D9">
              <w:rPr>
                <w:rFonts w:cstheme="minorHAnsi"/>
              </w:rPr>
              <w:sym w:font="Wingdings" w:char="F0E0"/>
            </w:r>
            <w:r w:rsidRPr="005817D9">
              <w:rPr>
                <w:rFonts w:cstheme="minorHAnsi"/>
              </w:rPr>
              <w:t xml:space="preserve"> 3</w:t>
            </w:r>
          </w:p>
        </w:tc>
        <w:tc>
          <w:tcPr>
            <w:tcW w:w="851" w:type="dxa"/>
            <w:tcBorders>
              <w:top w:val="dotted" w:sz="4" w:space="0" w:color="auto"/>
            </w:tcBorders>
          </w:tcPr>
          <w:p w14:paraId="690521D3" w14:textId="77777777" w:rsidR="00A145E5" w:rsidRPr="00F127C3" w:rsidRDefault="00A145E5" w:rsidP="00A145E5">
            <w:pPr>
              <w:rPr>
                <w:rFonts w:cstheme="minorHAnsi"/>
              </w:rPr>
            </w:pPr>
          </w:p>
        </w:tc>
        <w:tc>
          <w:tcPr>
            <w:tcW w:w="5107" w:type="dxa"/>
            <w:tcBorders>
              <w:top w:val="dotted" w:sz="4" w:space="0" w:color="auto"/>
            </w:tcBorders>
          </w:tcPr>
          <w:p w14:paraId="04EF93FE" w14:textId="77777777" w:rsidR="00A145E5" w:rsidRPr="00F127C3" w:rsidRDefault="00A145E5" w:rsidP="00A145E5">
            <w:pPr>
              <w:rPr>
                <w:rFonts w:cstheme="minorHAnsi"/>
              </w:rPr>
            </w:pPr>
          </w:p>
        </w:tc>
      </w:tr>
      <w:tr w:rsidR="00A145E5" w:rsidRPr="00F127C3" w14:paraId="5B555889" w14:textId="77777777" w:rsidTr="0055228E">
        <w:trPr>
          <w:gridAfter w:val="1"/>
          <w:wAfter w:w="11" w:type="dxa"/>
        </w:trPr>
        <w:tc>
          <w:tcPr>
            <w:tcW w:w="562" w:type="dxa"/>
            <w:vMerge w:val="restart"/>
          </w:tcPr>
          <w:p w14:paraId="708A2C4D" w14:textId="25C44A13" w:rsidR="00A145E5" w:rsidRPr="00F127C3" w:rsidRDefault="00A145E5" w:rsidP="00A145E5">
            <w:pPr>
              <w:rPr>
                <w:rFonts w:cstheme="minorHAnsi"/>
              </w:rPr>
            </w:pPr>
            <w:r w:rsidRPr="005817D9">
              <w:rPr>
                <w:rFonts w:cstheme="minorHAnsi"/>
              </w:rPr>
              <w:t>3</w:t>
            </w:r>
          </w:p>
        </w:tc>
        <w:tc>
          <w:tcPr>
            <w:tcW w:w="6237" w:type="dxa"/>
            <w:vMerge w:val="restart"/>
          </w:tcPr>
          <w:p w14:paraId="7FD27995" w14:textId="765A9424" w:rsidR="00A145E5" w:rsidRPr="00F127C3" w:rsidRDefault="00A145E5" w:rsidP="00A145E5">
            <w:pPr>
              <w:rPr>
                <w:rFonts w:cstheme="minorHAnsi"/>
              </w:rPr>
            </w:pPr>
            <w:r w:rsidRPr="005817D9">
              <w:rPr>
                <w:rFonts w:cstheme="minorHAnsi"/>
              </w:rPr>
              <w:t>Erfolgt der Eingang der Prüfmitteilung innerhalb der Clearingphase für DZÜ der BKA (ohne KBKA)?</w:t>
            </w:r>
          </w:p>
        </w:tc>
        <w:tc>
          <w:tcPr>
            <w:tcW w:w="1559" w:type="dxa"/>
            <w:tcBorders>
              <w:bottom w:val="dotted" w:sz="4" w:space="0" w:color="auto"/>
            </w:tcBorders>
          </w:tcPr>
          <w:p w14:paraId="488F53D2" w14:textId="0BF20FBC" w:rsidR="00A145E5" w:rsidRPr="00F127C3" w:rsidRDefault="00A145E5" w:rsidP="00A145E5">
            <w:pPr>
              <w:rPr>
                <w:rFonts w:cstheme="minorHAnsi"/>
              </w:rPr>
            </w:pPr>
            <w:r w:rsidRPr="005817D9">
              <w:rPr>
                <w:rFonts w:cstheme="minorHAnsi"/>
              </w:rPr>
              <w:t>ja</w:t>
            </w:r>
          </w:p>
        </w:tc>
        <w:tc>
          <w:tcPr>
            <w:tcW w:w="851" w:type="dxa"/>
            <w:tcBorders>
              <w:bottom w:val="dotted" w:sz="4" w:space="0" w:color="auto"/>
            </w:tcBorders>
          </w:tcPr>
          <w:p w14:paraId="3D8F8185" w14:textId="60524D14" w:rsidR="00A145E5" w:rsidRPr="00F127C3" w:rsidRDefault="00A145E5" w:rsidP="00A145E5">
            <w:pPr>
              <w:rPr>
                <w:rFonts w:cstheme="minorHAnsi"/>
              </w:rPr>
            </w:pPr>
            <w:r w:rsidRPr="005817D9">
              <w:rPr>
                <w:rFonts w:cstheme="minorHAnsi"/>
              </w:rPr>
              <w:t>A01</w:t>
            </w:r>
          </w:p>
        </w:tc>
        <w:tc>
          <w:tcPr>
            <w:tcW w:w="5107" w:type="dxa"/>
            <w:tcBorders>
              <w:bottom w:val="dotted" w:sz="4" w:space="0" w:color="auto"/>
            </w:tcBorders>
          </w:tcPr>
          <w:p w14:paraId="4568AA2D" w14:textId="5063D16E" w:rsidR="00A145E5" w:rsidRPr="00F127C3" w:rsidRDefault="00A145E5" w:rsidP="00A145E5">
            <w:pPr>
              <w:rPr>
                <w:rFonts w:cstheme="minorHAnsi"/>
              </w:rPr>
            </w:pPr>
            <w:r w:rsidRPr="005817D9">
              <w:rPr>
                <w:rFonts w:cstheme="minorHAnsi"/>
              </w:rPr>
              <w:t>Datenstatus „Abrechnungsdaten“</w:t>
            </w:r>
          </w:p>
        </w:tc>
      </w:tr>
      <w:tr w:rsidR="00A145E5" w:rsidRPr="00F127C3" w14:paraId="7AE3A3BC" w14:textId="77777777" w:rsidTr="0055228E">
        <w:trPr>
          <w:gridAfter w:val="1"/>
          <w:wAfter w:w="11" w:type="dxa"/>
        </w:trPr>
        <w:tc>
          <w:tcPr>
            <w:tcW w:w="562" w:type="dxa"/>
            <w:vMerge/>
          </w:tcPr>
          <w:p w14:paraId="743277F4" w14:textId="77777777" w:rsidR="00A145E5" w:rsidRPr="00F127C3" w:rsidRDefault="00A145E5" w:rsidP="00A145E5">
            <w:pPr>
              <w:rPr>
                <w:rFonts w:cstheme="minorHAnsi"/>
              </w:rPr>
            </w:pPr>
          </w:p>
        </w:tc>
        <w:tc>
          <w:tcPr>
            <w:tcW w:w="6237" w:type="dxa"/>
            <w:vMerge/>
          </w:tcPr>
          <w:p w14:paraId="4F30B2F7" w14:textId="77777777" w:rsidR="00A145E5" w:rsidRPr="00F127C3" w:rsidRDefault="00A145E5" w:rsidP="00A145E5">
            <w:pPr>
              <w:rPr>
                <w:rFonts w:cstheme="minorHAnsi"/>
              </w:rPr>
            </w:pPr>
          </w:p>
        </w:tc>
        <w:tc>
          <w:tcPr>
            <w:tcW w:w="1559" w:type="dxa"/>
            <w:tcBorders>
              <w:top w:val="dotted" w:sz="4" w:space="0" w:color="auto"/>
            </w:tcBorders>
          </w:tcPr>
          <w:p w14:paraId="1A4E9A28" w14:textId="206648A6" w:rsidR="00A145E5" w:rsidRPr="00F127C3" w:rsidRDefault="00A145E5" w:rsidP="00A145E5">
            <w:pPr>
              <w:rPr>
                <w:rFonts w:cstheme="minorHAnsi"/>
              </w:rPr>
            </w:pPr>
            <w:r w:rsidRPr="005817D9">
              <w:rPr>
                <w:rFonts w:cstheme="minorHAnsi"/>
              </w:rPr>
              <w:t>nein</w:t>
            </w:r>
          </w:p>
        </w:tc>
        <w:tc>
          <w:tcPr>
            <w:tcW w:w="851" w:type="dxa"/>
            <w:tcBorders>
              <w:top w:val="dotted" w:sz="4" w:space="0" w:color="auto"/>
            </w:tcBorders>
          </w:tcPr>
          <w:p w14:paraId="547C9DA3" w14:textId="0EFDBA0F" w:rsidR="00A145E5" w:rsidRPr="00F127C3" w:rsidRDefault="00A145E5" w:rsidP="00A145E5">
            <w:pPr>
              <w:rPr>
                <w:rFonts w:cstheme="minorHAnsi"/>
              </w:rPr>
            </w:pPr>
            <w:r w:rsidRPr="005817D9">
              <w:rPr>
                <w:rFonts w:cstheme="minorHAnsi"/>
              </w:rPr>
              <w:t>A04</w:t>
            </w:r>
          </w:p>
        </w:tc>
        <w:tc>
          <w:tcPr>
            <w:tcW w:w="5107" w:type="dxa"/>
            <w:tcBorders>
              <w:top w:val="dotted" w:sz="4" w:space="0" w:color="auto"/>
            </w:tcBorders>
          </w:tcPr>
          <w:p w14:paraId="4BB85D64" w14:textId="36D79C4E" w:rsidR="00A145E5" w:rsidRPr="00F127C3" w:rsidRDefault="00A145E5" w:rsidP="00A145E5">
            <w:pPr>
              <w:rPr>
                <w:rFonts w:cstheme="minorHAnsi"/>
              </w:rPr>
            </w:pPr>
            <w:r w:rsidRPr="005817D9">
              <w:rPr>
                <w:rFonts w:cstheme="minorHAnsi"/>
              </w:rPr>
              <w:t>Datenstatus „Abrechnungsdaten KBKA“</w:t>
            </w:r>
          </w:p>
        </w:tc>
      </w:tr>
    </w:tbl>
    <w:p w14:paraId="22DBDFF0" w14:textId="571A0E15" w:rsidR="00C70B11" w:rsidRPr="00246E48" w:rsidRDefault="008F78A2" w:rsidP="001F2FE1">
      <w:pPr>
        <w:pStyle w:val="berschrift2"/>
      </w:pPr>
      <w:bookmarkStart w:id="727" w:name="_Toc62633636"/>
      <w:bookmarkStart w:id="728" w:name="_Toc108464986"/>
      <w:r>
        <w:lastRenderedPageBreak/>
        <w:t>AD</w:t>
      </w:r>
      <w:bookmarkStart w:id="729" w:name="_Toc64453972"/>
      <w:r w:rsidR="00C70B11" w:rsidRPr="00246E48">
        <w:t>: Anforderung und Übermittlung der Clearingliste für den Bilanzkreisabweichungssaldo zwischen BKV und BIKO</w:t>
      </w:r>
      <w:bookmarkEnd w:id="727"/>
      <w:bookmarkEnd w:id="728"/>
      <w:bookmarkEnd w:id="729"/>
    </w:p>
    <w:p w14:paraId="682AB694" w14:textId="6F44C90A" w:rsidR="00C70B11" w:rsidRPr="00246E48" w:rsidRDefault="00C70B11" w:rsidP="005817D9">
      <w:pPr>
        <w:pStyle w:val="berschrift3"/>
      </w:pPr>
      <w:bookmarkStart w:id="730" w:name="_Toc62633637"/>
      <w:bookmarkStart w:id="731" w:name="_Toc64453973"/>
      <w:bookmarkStart w:id="732" w:name="_Toc108464987"/>
      <w:r w:rsidRPr="00246E48">
        <w:t>E_0031_Anforderung Clearingliste BAS prüfen</w:t>
      </w:r>
      <w:bookmarkEnd w:id="730"/>
      <w:bookmarkEnd w:id="731"/>
      <w:bookmarkEnd w:id="732"/>
    </w:p>
    <w:p w14:paraId="49AB350A" w14:textId="045B2726" w:rsidR="00C70B11" w:rsidRDefault="00C70B11" w:rsidP="005817D9">
      <w:r w:rsidRPr="00246E48">
        <w:t>Derzeit ist für diese Entscheidung kein Entscheidungsbaum notwendig, da die Ablehnung über eine APERAK erfolgt.</w:t>
      </w:r>
    </w:p>
    <w:p w14:paraId="5A46B80C" w14:textId="638D5781" w:rsidR="00C70B11" w:rsidRPr="00246E48" w:rsidRDefault="008F78A2" w:rsidP="001F2FE1">
      <w:pPr>
        <w:pStyle w:val="berschrift2"/>
      </w:pPr>
      <w:bookmarkStart w:id="733" w:name="_Toc62633638"/>
      <w:bookmarkStart w:id="734" w:name="_Toc108464988"/>
      <w:r>
        <w:t>AD</w:t>
      </w:r>
      <w:bookmarkStart w:id="735" w:name="_Toc64453974"/>
      <w:r w:rsidR="00C70B11" w:rsidRPr="00246E48">
        <w:t>: Anforderung und Übermittlung der Clearingliste für die Netzbetreiber-Deltazeitreihe zwischen BIKO und NB</w:t>
      </w:r>
      <w:bookmarkEnd w:id="733"/>
      <w:bookmarkEnd w:id="734"/>
      <w:bookmarkEnd w:id="735"/>
    </w:p>
    <w:p w14:paraId="660F9965" w14:textId="047E756A" w:rsidR="00C70B11" w:rsidRPr="00246E48" w:rsidRDefault="00C70B11" w:rsidP="005817D9">
      <w:pPr>
        <w:pStyle w:val="berschrift3"/>
      </w:pPr>
      <w:bookmarkStart w:id="736" w:name="_Toc62633639"/>
      <w:bookmarkStart w:id="737" w:name="_Toc64453975"/>
      <w:bookmarkStart w:id="738" w:name="_Toc108464989"/>
      <w:r w:rsidRPr="00246E48">
        <w:t>E_0032_Anforderung Clearingliste NB-DZR prüfen</w:t>
      </w:r>
      <w:bookmarkEnd w:id="736"/>
      <w:bookmarkEnd w:id="737"/>
      <w:bookmarkEnd w:id="738"/>
    </w:p>
    <w:p w14:paraId="7F7CAD40" w14:textId="77777777" w:rsidR="00C70B11" w:rsidRPr="00246E48" w:rsidRDefault="00C70B11" w:rsidP="005817D9">
      <w:r w:rsidRPr="00246E48">
        <w:t>Derzeit ist für diese Entscheidung kein Entscheidungsbaum notwendig, da die Ablehnung über eine APERAK erfolgt.</w:t>
      </w:r>
    </w:p>
    <w:p w14:paraId="04514434" w14:textId="29598AA2" w:rsidR="00C70B11" w:rsidRPr="00246E48" w:rsidRDefault="008F78A2" w:rsidP="001F2FE1">
      <w:pPr>
        <w:pStyle w:val="berschrift2"/>
      </w:pPr>
      <w:bookmarkStart w:id="739" w:name="_Toc62633640"/>
      <w:bookmarkStart w:id="740" w:name="_Toc108464990"/>
      <w:r>
        <w:t>AD</w:t>
      </w:r>
      <w:bookmarkStart w:id="741" w:name="_Toc64453976"/>
      <w:r w:rsidR="00C70B11" w:rsidRPr="00246E48">
        <w:t>: Anforderung und Übermittlung der Clearingliste für die Übertragungsnetzbetreiber-Deltazeitreihe zwischen BIKO und ÜNB</w:t>
      </w:r>
      <w:bookmarkEnd w:id="739"/>
      <w:bookmarkEnd w:id="740"/>
      <w:bookmarkEnd w:id="741"/>
    </w:p>
    <w:p w14:paraId="3CB23E5B" w14:textId="4F60EC0A" w:rsidR="00C70B11" w:rsidRPr="00663FC4" w:rsidRDefault="00C70B11" w:rsidP="005817D9">
      <w:pPr>
        <w:pStyle w:val="berschrift3"/>
      </w:pPr>
      <w:bookmarkStart w:id="742" w:name="_Toc62633641"/>
      <w:bookmarkStart w:id="743" w:name="_Toc64453977"/>
      <w:bookmarkStart w:id="744" w:name="_Toc108464991"/>
      <w:r w:rsidRPr="00246E48">
        <w:t>E_0033_Anforderung Clearingliste ÜNB-DZR prüfen</w:t>
      </w:r>
      <w:bookmarkEnd w:id="742"/>
      <w:bookmarkEnd w:id="743"/>
      <w:bookmarkEnd w:id="744"/>
    </w:p>
    <w:p w14:paraId="1D0EFD21" w14:textId="77777777" w:rsidR="00C70B11" w:rsidRPr="00246E48" w:rsidRDefault="00C70B11" w:rsidP="005817D9">
      <w:r w:rsidRPr="00246E48">
        <w:t>Derzeit ist für diese Entscheidung kein Entscheidungsbaum notwendig, da die Ablehnung über eine APERAK erfolgt.</w:t>
      </w:r>
    </w:p>
    <w:p w14:paraId="382DC7E1" w14:textId="77777777" w:rsidR="00C70B11" w:rsidRDefault="00C70B11" w:rsidP="005817D9">
      <w:r>
        <w:br w:type="page"/>
      </w:r>
    </w:p>
    <w:p w14:paraId="4F59DA7B" w14:textId="7F90F4A1" w:rsidR="00C70B11" w:rsidRPr="00246E48" w:rsidRDefault="008F78A2" w:rsidP="001F2FE1">
      <w:pPr>
        <w:pStyle w:val="berschrift2"/>
      </w:pPr>
      <w:bookmarkStart w:id="745" w:name="_Toc62633642"/>
      <w:bookmarkStart w:id="746" w:name="_Toc108464992"/>
      <w:r>
        <w:lastRenderedPageBreak/>
        <w:t>AD</w:t>
      </w:r>
      <w:bookmarkStart w:id="747" w:name="_Toc64453978"/>
      <w:r w:rsidR="00C70B11" w:rsidRPr="00246E48">
        <w:t xml:space="preserve">: Übermittlung </w:t>
      </w:r>
      <w:r w:rsidR="00C70B11">
        <w:t>der</w:t>
      </w:r>
      <w:r w:rsidR="00C70B11" w:rsidRPr="00246E48">
        <w:t xml:space="preserve"> Lieferanten</w:t>
      </w:r>
      <w:r w:rsidR="00C70B11">
        <w:t>ausfallarbeitssummenzeitreihe</w:t>
      </w:r>
      <w:bookmarkEnd w:id="745"/>
      <w:bookmarkEnd w:id="746"/>
      <w:bookmarkEnd w:id="747"/>
    </w:p>
    <w:p w14:paraId="451F6F0F" w14:textId="2E2219F6" w:rsidR="00C70B11" w:rsidRDefault="00C70B11" w:rsidP="009C3AF3">
      <w:pPr>
        <w:pStyle w:val="berschrift3"/>
        <w:rPr>
          <w:lang w:val="it-IT"/>
        </w:rPr>
      </w:pPr>
      <w:bookmarkStart w:id="748" w:name="_Toc62633643"/>
      <w:bookmarkStart w:id="749" w:name="_Toc64453979"/>
      <w:bookmarkStart w:id="750" w:name="_Toc108464993"/>
      <w:r w:rsidRPr="00F3755F">
        <w:rPr>
          <w:lang w:val="it-IT"/>
        </w:rPr>
        <w:t>E_00</w:t>
      </w:r>
      <w:r>
        <w:rPr>
          <w:lang w:val="it-IT"/>
        </w:rPr>
        <w:t>93</w:t>
      </w:r>
      <w:r w:rsidRPr="00F3755F">
        <w:rPr>
          <w:lang w:val="it-IT"/>
        </w:rPr>
        <w:t>_LF-</w:t>
      </w:r>
      <w:r>
        <w:rPr>
          <w:lang w:val="it-IT"/>
        </w:rPr>
        <w:t>AA</w:t>
      </w:r>
      <w:r w:rsidRPr="00F3755F">
        <w:rPr>
          <w:lang w:val="it-IT"/>
        </w:rPr>
        <w:t>SZR prüfen</w:t>
      </w:r>
      <w:bookmarkEnd w:id="748"/>
      <w:bookmarkEnd w:id="749"/>
      <w:bookmarkEnd w:id="75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447A77D3" w14:textId="77777777" w:rsidTr="0055228E">
        <w:trPr>
          <w:trHeight w:val="454"/>
        </w:trPr>
        <w:tc>
          <w:tcPr>
            <w:tcW w:w="14327" w:type="dxa"/>
            <w:gridSpan w:val="6"/>
            <w:shd w:val="clear" w:color="auto" w:fill="D8DFE4"/>
            <w:vAlign w:val="center"/>
          </w:tcPr>
          <w:p w14:paraId="5E1771ED" w14:textId="38537B10"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A07D5">
              <w:rPr>
                <w:rFonts w:cstheme="minorHAnsi"/>
                <w:b/>
                <w:bCs/>
                <w:color w:val="C20000"/>
              </w:rPr>
              <w:t>LF</w:t>
            </w:r>
          </w:p>
        </w:tc>
      </w:tr>
      <w:tr w:rsidR="008F74B8" w:rsidRPr="00F127C3" w14:paraId="534E741F" w14:textId="77777777" w:rsidTr="0055228E">
        <w:trPr>
          <w:gridAfter w:val="1"/>
          <w:wAfter w:w="11" w:type="dxa"/>
        </w:trPr>
        <w:tc>
          <w:tcPr>
            <w:tcW w:w="562" w:type="dxa"/>
            <w:shd w:val="clear" w:color="auto" w:fill="D8DFE4"/>
          </w:tcPr>
          <w:p w14:paraId="2953B49E"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B44D882"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6B32B529"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135CE01B"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6D0E292C" w14:textId="77777777" w:rsidR="008F74B8" w:rsidRPr="00CF6B07" w:rsidRDefault="008F74B8" w:rsidP="0055228E">
            <w:pPr>
              <w:contextualSpacing/>
              <w:rPr>
                <w:rFonts w:cstheme="minorHAnsi"/>
              </w:rPr>
            </w:pPr>
            <w:r w:rsidRPr="00CF6B07">
              <w:rPr>
                <w:rFonts w:cstheme="minorHAnsi"/>
              </w:rPr>
              <w:t>Hinweis</w:t>
            </w:r>
          </w:p>
        </w:tc>
      </w:tr>
      <w:tr w:rsidR="00FA07D5" w:rsidRPr="00F127C3" w14:paraId="4221F50F" w14:textId="77777777" w:rsidTr="0055228E">
        <w:trPr>
          <w:gridAfter w:val="1"/>
          <w:wAfter w:w="11" w:type="dxa"/>
        </w:trPr>
        <w:tc>
          <w:tcPr>
            <w:tcW w:w="562" w:type="dxa"/>
            <w:vMerge w:val="restart"/>
          </w:tcPr>
          <w:p w14:paraId="03C99BE9" w14:textId="5CB021AA" w:rsidR="00FA07D5" w:rsidRPr="00F127C3" w:rsidRDefault="00FA07D5" w:rsidP="00FA07D5">
            <w:pPr>
              <w:rPr>
                <w:rFonts w:cstheme="minorHAnsi"/>
              </w:rPr>
            </w:pPr>
            <w:r w:rsidRPr="009C3AF3">
              <w:rPr>
                <w:rFonts w:cstheme="minorHAnsi"/>
                <w:lang w:val="pl-PL"/>
              </w:rPr>
              <w:t>1</w:t>
            </w:r>
          </w:p>
        </w:tc>
        <w:tc>
          <w:tcPr>
            <w:tcW w:w="6237" w:type="dxa"/>
            <w:vMerge w:val="restart"/>
          </w:tcPr>
          <w:p w14:paraId="686EFA88" w14:textId="3F290BE0" w:rsidR="00FA07D5" w:rsidRPr="00F127C3" w:rsidRDefault="00FA07D5" w:rsidP="00FA07D5">
            <w:pPr>
              <w:rPr>
                <w:rFonts w:cstheme="minorHAnsi"/>
              </w:rPr>
            </w:pPr>
            <w:r w:rsidRPr="009C3AF3">
              <w:rPr>
                <w:rFonts w:eastAsia="Arial" w:cstheme="minorHAnsi"/>
              </w:rPr>
              <w:t>Erfolgt der Eingang der Zeitreihe nach Ablauf der Clearingfrist für die KBKA?</w:t>
            </w:r>
          </w:p>
        </w:tc>
        <w:tc>
          <w:tcPr>
            <w:tcW w:w="1559" w:type="dxa"/>
            <w:tcBorders>
              <w:bottom w:val="dotted" w:sz="4" w:space="0" w:color="auto"/>
            </w:tcBorders>
          </w:tcPr>
          <w:p w14:paraId="048E18CA" w14:textId="18AF30BC"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5A59A7A4" w14:textId="13ED685A" w:rsidR="00FA07D5" w:rsidRPr="00F127C3" w:rsidRDefault="00FA07D5" w:rsidP="00FA07D5">
            <w:pPr>
              <w:rPr>
                <w:rFonts w:cstheme="minorHAnsi"/>
              </w:rPr>
            </w:pPr>
            <w:r w:rsidRPr="009C3AF3">
              <w:rPr>
                <w:rFonts w:eastAsia="Arial" w:cstheme="minorHAnsi"/>
              </w:rPr>
              <w:t>A01</w:t>
            </w:r>
          </w:p>
        </w:tc>
        <w:tc>
          <w:tcPr>
            <w:tcW w:w="5107" w:type="dxa"/>
            <w:tcBorders>
              <w:bottom w:val="dotted" w:sz="4" w:space="0" w:color="auto"/>
            </w:tcBorders>
          </w:tcPr>
          <w:p w14:paraId="15C9062F" w14:textId="77777777" w:rsidR="00FA07D5" w:rsidRPr="009C3AF3" w:rsidRDefault="00FA07D5" w:rsidP="00FA07D5">
            <w:pPr>
              <w:rPr>
                <w:rFonts w:cstheme="minorHAnsi"/>
              </w:rPr>
            </w:pPr>
            <w:r w:rsidRPr="009C3AF3">
              <w:rPr>
                <w:rFonts w:cstheme="minorHAnsi"/>
              </w:rPr>
              <w:t>Cluster: Abweisung</w:t>
            </w:r>
          </w:p>
          <w:p w14:paraId="3C812980" w14:textId="5BFF0979" w:rsidR="00FA07D5" w:rsidRPr="00F127C3" w:rsidRDefault="00FA07D5" w:rsidP="00FA07D5">
            <w:pPr>
              <w:rPr>
                <w:rFonts w:cstheme="minorHAnsi"/>
              </w:rPr>
            </w:pPr>
            <w:r w:rsidRPr="009C3AF3">
              <w:rPr>
                <w:rFonts w:eastAsia="Arial" w:cstheme="minorHAnsi"/>
              </w:rPr>
              <w:t>Fristüberschreitung</w:t>
            </w:r>
          </w:p>
        </w:tc>
      </w:tr>
      <w:tr w:rsidR="00FA07D5" w:rsidRPr="00F127C3" w14:paraId="47CC9FB1" w14:textId="77777777" w:rsidTr="0055228E">
        <w:trPr>
          <w:gridAfter w:val="1"/>
          <w:wAfter w:w="11" w:type="dxa"/>
        </w:trPr>
        <w:tc>
          <w:tcPr>
            <w:tcW w:w="562" w:type="dxa"/>
            <w:vMerge/>
          </w:tcPr>
          <w:p w14:paraId="2BC306F5" w14:textId="77777777" w:rsidR="00FA07D5" w:rsidRPr="00F127C3" w:rsidRDefault="00FA07D5" w:rsidP="00FA07D5">
            <w:pPr>
              <w:rPr>
                <w:rFonts w:cstheme="minorHAnsi"/>
              </w:rPr>
            </w:pPr>
          </w:p>
        </w:tc>
        <w:tc>
          <w:tcPr>
            <w:tcW w:w="6237" w:type="dxa"/>
            <w:vMerge/>
          </w:tcPr>
          <w:p w14:paraId="73EEBBEB" w14:textId="77777777" w:rsidR="00FA07D5" w:rsidRPr="00F127C3" w:rsidRDefault="00FA07D5" w:rsidP="00FA07D5">
            <w:pPr>
              <w:rPr>
                <w:rFonts w:cstheme="minorHAnsi"/>
              </w:rPr>
            </w:pPr>
          </w:p>
        </w:tc>
        <w:tc>
          <w:tcPr>
            <w:tcW w:w="1559" w:type="dxa"/>
            <w:tcBorders>
              <w:top w:val="dotted" w:sz="4" w:space="0" w:color="auto"/>
            </w:tcBorders>
          </w:tcPr>
          <w:p w14:paraId="28AC1B30" w14:textId="621B3CF9" w:rsidR="00FA07D5" w:rsidRPr="00F127C3" w:rsidRDefault="00FA07D5" w:rsidP="00FA07D5">
            <w:pPr>
              <w:rPr>
                <w:rFonts w:cstheme="minorHAnsi"/>
              </w:rPr>
            </w:pPr>
            <w:r w:rsidRPr="009C3AF3">
              <w:rPr>
                <w:rFonts w:eastAsia="Arial" w:cstheme="minorHAnsi"/>
              </w:rPr>
              <w:t xml:space="preserve">nein </w:t>
            </w:r>
            <w:r w:rsidRPr="009C3AF3">
              <w:rPr>
                <w:rFonts w:cstheme="minorHAnsi"/>
              </w:rPr>
              <w:sym w:font="Wingdings" w:char="F0E0"/>
            </w:r>
            <w:r w:rsidRPr="009C3AF3">
              <w:rPr>
                <w:rFonts w:cstheme="minorHAnsi"/>
              </w:rPr>
              <w:t xml:space="preserve"> 2</w:t>
            </w:r>
          </w:p>
        </w:tc>
        <w:tc>
          <w:tcPr>
            <w:tcW w:w="851" w:type="dxa"/>
            <w:tcBorders>
              <w:top w:val="dotted" w:sz="4" w:space="0" w:color="auto"/>
            </w:tcBorders>
          </w:tcPr>
          <w:p w14:paraId="6D9BBACE" w14:textId="77777777" w:rsidR="00FA07D5" w:rsidRPr="00F127C3" w:rsidRDefault="00FA07D5" w:rsidP="00FA07D5">
            <w:pPr>
              <w:rPr>
                <w:rFonts w:cstheme="minorHAnsi"/>
              </w:rPr>
            </w:pPr>
          </w:p>
        </w:tc>
        <w:tc>
          <w:tcPr>
            <w:tcW w:w="5107" w:type="dxa"/>
            <w:tcBorders>
              <w:top w:val="dotted" w:sz="4" w:space="0" w:color="auto"/>
            </w:tcBorders>
          </w:tcPr>
          <w:p w14:paraId="0A5A5DC9" w14:textId="77777777" w:rsidR="00FA07D5" w:rsidRPr="00F127C3" w:rsidRDefault="00FA07D5" w:rsidP="00FA07D5">
            <w:pPr>
              <w:rPr>
                <w:rFonts w:cstheme="minorHAnsi"/>
              </w:rPr>
            </w:pPr>
          </w:p>
        </w:tc>
      </w:tr>
      <w:tr w:rsidR="00FA07D5" w:rsidRPr="00F127C3" w14:paraId="56AD502B" w14:textId="77777777" w:rsidTr="0055228E">
        <w:trPr>
          <w:gridAfter w:val="1"/>
          <w:wAfter w:w="11" w:type="dxa"/>
        </w:trPr>
        <w:tc>
          <w:tcPr>
            <w:tcW w:w="562" w:type="dxa"/>
            <w:vMerge w:val="restart"/>
          </w:tcPr>
          <w:p w14:paraId="10172192" w14:textId="49FF0A60" w:rsidR="00FA07D5" w:rsidRPr="00F127C3" w:rsidRDefault="00FA07D5" w:rsidP="00FA07D5">
            <w:pPr>
              <w:rPr>
                <w:rFonts w:cstheme="minorHAnsi"/>
              </w:rPr>
            </w:pPr>
            <w:r w:rsidRPr="009C3AF3">
              <w:rPr>
                <w:rFonts w:cstheme="minorHAnsi"/>
              </w:rPr>
              <w:t>2</w:t>
            </w:r>
          </w:p>
        </w:tc>
        <w:tc>
          <w:tcPr>
            <w:tcW w:w="6237" w:type="dxa"/>
            <w:vMerge w:val="restart"/>
          </w:tcPr>
          <w:p w14:paraId="626F9077" w14:textId="583DF09F" w:rsidR="00FA07D5" w:rsidRPr="00F127C3" w:rsidRDefault="00FA07D5" w:rsidP="00FA07D5">
            <w:pPr>
              <w:rPr>
                <w:rFonts w:cstheme="minorHAnsi"/>
              </w:rPr>
            </w:pPr>
            <w:r w:rsidRPr="009C3AF3">
              <w:rPr>
                <w:rFonts w:cstheme="minorHAnsi"/>
              </w:rPr>
              <w:t>Ist der MaBiS-ZP zum betrachteten Bilanzierungsmonat aktiv?</w:t>
            </w:r>
          </w:p>
        </w:tc>
        <w:tc>
          <w:tcPr>
            <w:tcW w:w="1559" w:type="dxa"/>
            <w:tcBorders>
              <w:bottom w:val="dotted" w:sz="4" w:space="0" w:color="auto"/>
            </w:tcBorders>
          </w:tcPr>
          <w:p w14:paraId="6D06086F" w14:textId="5B44E53E" w:rsidR="00FA07D5" w:rsidRPr="00F127C3" w:rsidRDefault="00FA07D5" w:rsidP="00FA07D5">
            <w:pPr>
              <w:rPr>
                <w:rFonts w:cstheme="minorHAnsi"/>
              </w:rPr>
            </w:pPr>
            <w:r w:rsidRPr="009C3AF3">
              <w:rPr>
                <w:rFonts w:cstheme="minorHAnsi"/>
              </w:rPr>
              <w:t xml:space="preserve">nein </w:t>
            </w:r>
          </w:p>
        </w:tc>
        <w:tc>
          <w:tcPr>
            <w:tcW w:w="851" w:type="dxa"/>
            <w:tcBorders>
              <w:bottom w:val="dotted" w:sz="4" w:space="0" w:color="auto"/>
            </w:tcBorders>
          </w:tcPr>
          <w:p w14:paraId="1B7E770C" w14:textId="7D1B616C" w:rsidR="00FA07D5" w:rsidRPr="00F127C3" w:rsidRDefault="00FA07D5" w:rsidP="00FA07D5">
            <w:pPr>
              <w:rPr>
                <w:rFonts w:cstheme="minorHAnsi"/>
              </w:rPr>
            </w:pPr>
            <w:r w:rsidRPr="009C3AF3">
              <w:rPr>
                <w:rFonts w:eastAsia="Arial" w:cstheme="minorHAnsi"/>
              </w:rPr>
              <w:t>A02</w:t>
            </w:r>
          </w:p>
        </w:tc>
        <w:tc>
          <w:tcPr>
            <w:tcW w:w="5107" w:type="dxa"/>
            <w:tcBorders>
              <w:bottom w:val="dotted" w:sz="4" w:space="0" w:color="auto"/>
            </w:tcBorders>
          </w:tcPr>
          <w:p w14:paraId="1E756DA3" w14:textId="77777777" w:rsidR="00FA07D5" w:rsidRPr="009C3AF3" w:rsidRDefault="00FA07D5" w:rsidP="00FA07D5">
            <w:pPr>
              <w:rPr>
                <w:rFonts w:cstheme="minorHAnsi"/>
              </w:rPr>
            </w:pPr>
            <w:r w:rsidRPr="009C3AF3">
              <w:rPr>
                <w:rFonts w:cstheme="minorHAnsi"/>
              </w:rPr>
              <w:t>Cluster: Abweisung</w:t>
            </w:r>
          </w:p>
          <w:p w14:paraId="5DA9D06A" w14:textId="19FBD45E" w:rsidR="00FA07D5" w:rsidRPr="00F127C3" w:rsidRDefault="00FA07D5" w:rsidP="00FA07D5">
            <w:pPr>
              <w:rPr>
                <w:rFonts w:cstheme="minorHAnsi"/>
              </w:rPr>
            </w:pPr>
            <w:r w:rsidRPr="009C3AF3">
              <w:rPr>
                <w:rFonts w:eastAsia="Arial" w:cstheme="minorHAnsi"/>
              </w:rPr>
              <w:t>Gewählter Zeitraum nicht zulässig</w:t>
            </w:r>
          </w:p>
        </w:tc>
      </w:tr>
      <w:tr w:rsidR="00FA07D5" w:rsidRPr="00F127C3" w14:paraId="0DE05114" w14:textId="77777777" w:rsidTr="0055228E">
        <w:trPr>
          <w:gridAfter w:val="1"/>
          <w:wAfter w:w="11" w:type="dxa"/>
        </w:trPr>
        <w:tc>
          <w:tcPr>
            <w:tcW w:w="562" w:type="dxa"/>
            <w:vMerge/>
          </w:tcPr>
          <w:p w14:paraId="51E95D68" w14:textId="77777777" w:rsidR="00FA07D5" w:rsidRPr="00F127C3" w:rsidRDefault="00FA07D5" w:rsidP="00FA07D5">
            <w:pPr>
              <w:rPr>
                <w:rFonts w:cstheme="minorHAnsi"/>
              </w:rPr>
            </w:pPr>
          </w:p>
        </w:tc>
        <w:tc>
          <w:tcPr>
            <w:tcW w:w="6237" w:type="dxa"/>
            <w:vMerge/>
          </w:tcPr>
          <w:p w14:paraId="00B14C2E" w14:textId="77777777" w:rsidR="00FA07D5" w:rsidRPr="00F127C3" w:rsidRDefault="00FA07D5" w:rsidP="00FA07D5">
            <w:pPr>
              <w:rPr>
                <w:rFonts w:cstheme="minorHAnsi"/>
              </w:rPr>
            </w:pPr>
          </w:p>
        </w:tc>
        <w:tc>
          <w:tcPr>
            <w:tcW w:w="1559" w:type="dxa"/>
            <w:tcBorders>
              <w:top w:val="dotted" w:sz="4" w:space="0" w:color="auto"/>
            </w:tcBorders>
          </w:tcPr>
          <w:p w14:paraId="2CC43BAE" w14:textId="6D0EDEEE" w:rsidR="00FA07D5" w:rsidRPr="00F127C3" w:rsidRDefault="00FA07D5" w:rsidP="00FA07D5">
            <w:pPr>
              <w:rPr>
                <w:rFonts w:cstheme="minorHAnsi"/>
              </w:rPr>
            </w:pPr>
            <w:r w:rsidRPr="009C3AF3">
              <w:rPr>
                <w:rFonts w:cstheme="minorHAnsi"/>
              </w:rPr>
              <w:t xml:space="preserve">ja </w:t>
            </w:r>
            <w:r w:rsidRPr="009C3AF3">
              <w:rPr>
                <w:rFonts w:cstheme="minorHAnsi"/>
              </w:rPr>
              <w:sym w:font="Wingdings" w:char="F0E0"/>
            </w:r>
            <w:r w:rsidRPr="009C3AF3">
              <w:rPr>
                <w:rFonts w:cstheme="minorHAnsi"/>
              </w:rPr>
              <w:t xml:space="preserve"> 3</w:t>
            </w:r>
          </w:p>
        </w:tc>
        <w:tc>
          <w:tcPr>
            <w:tcW w:w="851" w:type="dxa"/>
            <w:tcBorders>
              <w:top w:val="dotted" w:sz="4" w:space="0" w:color="auto"/>
            </w:tcBorders>
          </w:tcPr>
          <w:p w14:paraId="7F325A2D" w14:textId="77777777" w:rsidR="00FA07D5" w:rsidRPr="00F127C3" w:rsidRDefault="00FA07D5" w:rsidP="00FA07D5">
            <w:pPr>
              <w:rPr>
                <w:rFonts w:cstheme="minorHAnsi"/>
              </w:rPr>
            </w:pPr>
          </w:p>
        </w:tc>
        <w:tc>
          <w:tcPr>
            <w:tcW w:w="5107" w:type="dxa"/>
            <w:tcBorders>
              <w:top w:val="dotted" w:sz="4" w:space="0" w:color="auto"/>
            </w:tcBorders>
          </w:tcPr>
          <w:p w14:paraId="49BA5F21" w14:textId="77777777" w:rsidR="00FA07D5" w:rsidRPr="00F127C3" w:rsidRDefault="00FA07D5" w:rsidP="00FA07D5">
            <w:pPr>
              <w:rPr>
                <w:rFonts w:cstheme="minorHAnsi"/>
              </w:rPr>
            </w:pPr>
          </w:p>
        </w:tc>
      </w:tr>
      <w:tr w:rsidR="00FA07D5" w:rsidRPr="00F127C3" w14:paraId="1AA5CFCA" w14:textId="77777777" w:rsidTr="0055228E">
        <w:trPr>
          <w:gridAfter w:val="1"/>
          <w:wAfter w:w="11" w:type="dxa"/>
        </w:trPr>
        <w:tc>
          <w:tcPr>
            <w:tcW w:w="562" w:type="dxa"/>
            <w:vMerge w:val="restart"/>
          </w:tcPr>
          <w:p w14:paraId="719328CE" w14:textId="6E8B46EC" w:rsidR="00FA07D5" w:rsidRPr="00F127C3" w:rsidRDefault="00FA07D5" w:rsidP="00FA07D5">
            <w:pPr>
              <w:rPr>
                <w:rFonts w:cstheme="minorHAnsi"/>
              </w:rPr>
            </w:pPr>
            <w:r w:rsidRPr="009C3AF3">
              <w:rPr>
                <w:rFonts w:eastAsia="Arial" w:cstheme="minorHAnsi"/>
              </w:rPr>
              <w:t>3</w:t>
            </w:r>
          </w:p>
        </w:tc>
        <w:tc>
          <w:tcPr>
            <w:tcW w:w="6237" w:type="dxa"/>
            <w:vMerge w:val="restart"/>
          </w:tcPr>
          <w:p w14:paraId="35915E0C" w14:textId="702CAC50" w:rsidR="00FA07D5" w:rsidRPr="00F127C3" w:rsidRDefault="00FA07D5" w:rsidP="00FA07D5">
            <w:pPr>
              <w:rPr>
                <w:rFonts w:cstheme="minorHAnsi"/>
              </w:rPr>
            </w:pPr>
            <w:r w:rsidRPr="009C3AF3">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24D1CBE7" w14:textId="7CDB7E82"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1F8812B8" w14:textId="0B912E67" w:rsidR="00FA07D5" w:rsidRPr="00F127C3" w:rsidRDefault="00FA07D5" w:rsidP="00FA07D5">
            <w:pPr>
              <w:rPr>
                <w:rFonts w:cstheme="minorHAnsi"/>
              </w:rPr>
            </w:pPr>
            <w:r w:rsidRPr="009C3AF3">
              <w:rPr>
                <w:rFonts w:eastAsia="Arial" w:cstheme="minorHAnsi"/>
              </w:rPr>
              <w:t>A03</w:t>
            </w:r>
          </w:p>
        </w:tc>
        <w:tc>
          <w:tcPr>
            <w:tcW w:w="5107" w:type="dxa"/>
            <w:tcBorders>
              <w:bottom w:val="dotted" w:sz="4" w:space="0" w:color="auto"/>
            </w:tcBorders>
          </w:tcPr>
          <w:p w14:paraId="5BADCB8E" w14:textId="77777777" w:rsidR="00FA07D5" w:rsidRPr="009C3AF3" w:rsidRDefault="00FA07D5" w:rsidP="00FA07D5">
            <w:pPr>
              <w:rPr>
                <w:rFonts w:cstheme="minorHAnsi"/>
              </w:rPr>
            </w:pPr>
            <w:r w:rsidRPr="009C3AF3">
              <w:rPr>
                <w:rFonts w:cstheme="minorHAnsi"/>
              </w:rPr>
              <w:t>Cluster: Abweisung</w:t>
            </w:r>
          </w:p>
          <w:p w14:paraId="4242E05B" w14:textId="3566F1E2" w:rsidR="00FA07D5" w:rsidRPr="00F127C3" w:rsidRDefault="00FA07D5" w:rsidP="00FA07D5">
            <w:pPr>
              <w:rPr>
                <w:rFonts w:cstheme="minorHAnsi"/>
              </w:rPr>
            </w:pPr>
            <w:r w:rsidRPr="009C3AF3">
              <w:rPr>
                <w:rFonts w:eastAsia="Arial" w:cstheme="minorHAnsi"/>
              </w:rPr>
              <w:t>Zeitreihe bereits vorhanden</w:t>
            </w:r>
          </w:p>
        </w:tc>
      </w:tr>
      <w:tr w:rsidR="00FA07D5" w:rsidRPr="00F127C3" w14:paraId="71CF1FAC" w14:textId="77777777" w:rsidTr="0055228E">
        <w:trPr>
          <w:gridAfter w:val="1"/>
          <w:wAfter w:w="11" w:type="dxa"/>
        </w:trPr>
        <w:tc>
          <w:tcPr>
            <w:tcW w:w="562" w:type="dxa"/>
            <w:vMerge/>
          </w:tcPr>
          <w:p w14:paraId="66212BDB" w14:textId="77777777" w:rsidR="00FA07D5" w:rsidRPr="00F127C3" w:rsidRDefault="00FA07D5" w:rsidP="00FA07D5">
            <w:pPr>
              <w:rPr>
                <w:rFonts w:cstheme="minorHAnsi"/>
              </w:rPr>
            </w:pPr>
          </w:p>
        </w:tc>
        <w:tc>
          <w:tcPr>
            <w:tcW w:w="6237" w:type="dxa"/>
            <w:vMerge/>
          </w:tcPr>
          <w:p w14:paraId="219C6899" w14:textId="77777777" w:rsidR="00FA07D5" w:rsidRPr="00F127C3" w:rsidRDefault="00FA07D5" w:rsidP="00FA07D5">
            <w:pPr>
              <w:rPr>
                <w:rFonts w:cstheme="minorHAnsi"/>
              </w:rPr>
            </w:pPr>
          </w:p>
        </w:tc>
        <w:tc>
          <w:tcPr>
            <w:tcW w:w="1559" w:type="dxa"/>
            <w:tcBorders>
              <w:top w:val="dotted" w:sz="4" w:space="0" w:color="auto"/>
            </w:tcBorders>
          </w:tcPr>
          <w:p w14:paraId="0865689D" w14:textId="495A4923" w:rsidR="00FA07D5" w:rsidRPr="00F127C3" w:rsidRDefault="00FA07D5" w:rsidP="00FA07D5">
            <w:pPr>
              <w:rPr>
                <w:rFonts w:cstheme="minorHAnsi"/>
              </w:rPr>
            </w:pPr>
            <w:r w:rsidRPr="009C3AF3">
              <w:rPr>
                <w:rFonts w:eastAsia="Arial" w:cstheme="minorHAnsi"/>
              </w:rPr>
              <w:t xml:space="preserve">nein </w:t>
            </w:r>
            <w:r w:rsidRPr="009C3AF3">
              <w:rPr>
                <w:rFonts w:cstheme="minorHAnsi"/>
              </w:rPr>
              <w:sym w:font="Wingdings" w:char="F0E0"/>
            </w:r>
            <w:r w:rsidRPr="009C3AF3">
              <w:rPr>
                <w:rFonts w:cstheme="minorHAnsi"/>
              </w:rPr>
              <w:t xml:space="preserve"> 4</w:t>
            </w:r>
          </w:p>
        </w:tc>
        <w:tc>
          <w:tcPr>
            <w:tcW w:w="851" w:type="dxa"/>
            <w:tcBorders>
              <w:top w:val="dotted" w:sz="4" w:space="0" w:color="auto"/>
            </w:tcBorders>
          </w:tcPr>
          <w:p w14:paraId="356AF6E6" w14:textId="77777777" w:rsidR="00FA07D5" w:rsidRPr="00F127C3" w:rsidRDefault="00FA07D5" w:rsidP="00FA07D5">
            <w:pPr>
              <w:rPr>
                <w:rFonts w:cstheme="minorHAnsi"/>
              </w:rPr>
            </w:pPr>
          </w:p>
        </w:tc>
        <w:tc>
          <w:tcPr>
            <w:tcW w:w="5107" w:type="dxa"/>
            <w:tcBorders>
              <w:top w:val="dotted" w:sz="4" w:space="0" w:color="auto"/>
            </w:tcBorders>
          </w:tcPr>
          <w:p w14:paraId="638EA14E" w14:textId="77777777" w:rsidR="00FA07D5" w:rsidRPr="00F127C3" w:rsidRDefault="00FA07D5" w:rsidP="00FA07D5">
            <w:pPr>
              <w:rPr>
                <w:rFonts w:cstheme="minorHAnsi"/>
              </w:rPr>
            </w:pPr>
          </w:p>
        </w:tc>
      </w:tr>
      <w:tr w:rsidR="00FA07D5" w:rsidRPr="00F127C3" w14:paraId="536295AA" w14:textId="77777777" w:rsidTr="0055228E">
        <w:trPr>
          <w:gridAfter w:val="1"/>
          <w:wAfter w:w="11" w:type="dxa"/>
        </w:trPr>
        <w:tc>
          <w:tcPr>
            <w:tcW w:w="562" w:type="dxa"/>
            <w:vMerge w:val="restart"/>
          </w:tcPr>
          <w:p w14:paraId="31FF10BB" w14:textId="27B49BFB" w:rsidR="00FA07D5" w:rsidRPr="00F127C3" w:rsidRDefault="00FA07D5" w:rsidP="00FA07D5">
            <w:pPr>
              <w:rPr>
                <w:rFonts w:cstheme="minorHAnsi"/>
              </w:rPr>
            </w:pPr>
            <w:r w:rsidRPr="009C3AF3">
              <w:rPr>
                <w:rFonts w:eastAsia="Arial" w:cstheme="minorHAnsi"/>
              </w:rPr>
              <w:t>4</w:t>
            </w:r>
          </w:p>
        </w:tc>
        <w:tc>
          <w:tcPr>
            <w:tcW w:w="6237" w:type="dxa"/>
            <w:vMerge w:val="restart"/>
          </w:tcPr>
          <w:p w14:paraId="2131AA88" w14:textId="710DF2D0" w:rsidR="00FA07D5" w:rsidRPr="00F127C3" w:rsidRDefault="00FA07D5" w:rsidP="00FA07D5">
            <w:pPr>
              <w:rPr>
                <w:rFonts w:cstheme="minorHAnsi"/>
              </w:rPr>
            </w:pPr>
            <w:r w:rsidRPr="009C3AF3">
              <w:rPr>
                <w:rFonts w:eastAsia="Arial" w:cstheme="minorHAnsi"/>
              </w:rPr>
              <w:t>Ist die Version der Zeitreihe des MaBiS-ZP höher als die bisher höchste verarbeitete Version der Zeitreihe für di</w:t>
            </w:r>
            <w:r>
              <w:rPr>
                <w:rFonts w:eastAsia="Arial" w:cstheme="minorHAnsi"/>
              </w:rPr>
              <w:t>e</w:t>
            </w:r>
            <w:r w:rsidRPr="009C3AF3">
              <w:rPr>
                <w:rFonts w:eastAsia="Arial" w:cstheme="minorHAnsi"/>
              </w:rPr>
              <w:t>sen Bilanzierungsmonat und diesen MaBiS-ZP?</w:t>
            </w:r>
          </w:p>
        </w:tc>
        <w:tc>
          <w:tcPr>
            <w:tcW w:w="1559" w:type="dxa"/>
            <w:tcBorders>
              <w:bottom w:val="dotted" w:sz="4" w:space="0" w:color="auto"/>
            </w:tcBorders>
          </w:tcPr>
          <w:p w14:paraId="0967D9A8" w14:textId="222167AA" w:rsidR="00FA07D5" w:rsidRPr="00F127C3" w:rsidRDefault="00FA07D5" w:rsidP="00FA07D5">
            <w:pPr>
              <w:rPr>
                <w:rFonts w:cstheme="minorHAnsi"/>
              </w:rPr>
            </w:pPr>
            <w:r w:rsidRPr="009C3AF3">
              <w:rPr>
                <w:rFonts w:eastAsia="Arial" w:cstheme="minorHAnsi"/>
              </w:rPr>
              <w:t>nein</w:t>
            </w:r>
          </w:p>
        </w:tc>
        <w:tc>
          <w:tcPr>
            <w:tcW w:w="851" w:type="dxa"/>
            <w:tcBorders>
              <w:bottom w:val="dotted" w:sz="4" w:space="0" w:color="auto"/>
            </w:tcBorders>
          </w:tcPr>
          <w:p w14:paraId="7015C8FC" w14:textId="7692AB1D" w:rsidR="00FA07D5" w:rsidRPr="00F127C3" w:rsidRDefault="00FA07D5" w:rsidP="00FA07D5">
            <w:pPr>
              <w:rPr>
                <w:rFonts w:cstheme="minorHAnsi"/>
              </w:rPr>
            </w:pPr>
            <w:r w:rsidRPr="009C3AF3">
              <w:rPr>
                <w:rFonts w:eastAsia="Arial" w:cstheme="minorHAnsi"/>
              </w:rPr>
              <w:t>A04</w:t>
            </w:r>
          </w:p>
        </w:tc>
        <w:tc>
          <w:tcPr>
            <w:tcW w:w="5107" w:type="dxa"/>
            <w:tcBorders>
              <w:bottom w:val="dotted" w:sz="4" w:space="0" w:color="auto"/>
            </w:tcBorders>
          </w:tcPr>
          <w:p w14:paraId="73BB66E0" w14:textId="77777777" w:rsidR="00FA07D5" w:rsidRPr="009C3AF3" w:rsidRDefault="00FA07D5" w:rsidP="00FA07D5">
            <w:pPr>
              <w:rPr>
                <w:rFonts w:cstheme="minorHAnsi"/>
              </w:rPr>
            </w:pPr>
            <w:r w:rsidRPr="009C3AF3">
              <w:rPr>
                <w:rFonts w:cstheme="minorHAnsi"/>
              </w:rPr>
              <w:t>Cluster: Abweisung</w:t>
            </w:r>
          </w:p>
          <w:p w14:paraId="0ECC6C47" w14:textId="77669C94" w:rsidR="00FA07D5" w:rsidRPr="00F127C3" w:rsidRDefault="00FA07D5" w:rsidP="00FA07D5">
            <w:pPr>
              <w:rPr>
                <w:rFonts w:cstheme="minorHAnsi"/>
              </w:rPr>
            </w:pPr>
            <w:r w:rsidRPr="009C3AF3">
              <w:rPr>
                <w:rFonts w:eastAsia="Arial" w:cstheme="minorHAnsi"/>
              </w:rPr>
              <w:t>Version nicht zugelassen</w:t>
            </w:r>
          </w:p>
        </w:tc>
      </w:tr>
      <w:tr w:rsidR="00FA07D5" w:rsidRPr="00F127C3" w14:paraId="498C8A6D" w14:textId="77777777" w:rsidTr="0055228E">
        <w:trPr>
          <w:gridAfter w:val="1"/>
          <w:wAfter w:w="11" w:type="dxa"/>
        </w:trPr>
        <w:tc>
          <w:tcPr>
            <w:tcW w:w="562" w:type="dxa"/>
            <w:vMerge/>
          </w:tcPr>
          <w:p w14:paraId="08148B9B" w14:textId="77777777" w:rsidR="00FA07D5" w:rsidRPr="00F127C3" w:rsidRDefault="00FA07D5" w:rsidP="00FA07D5">
            <w:pPr>
              <w:rPr>
                <w:rFonts w:cstheme="minorHAnsi"/>
              </w:rPr>
            </w:pPr>
          </w:p>
        </w:tc>
        <w:tc>
          <w:tcPr>
            <w:tcW w:w="6237" w:type="dxa"/>
            <w:vMerge/>
          </w:tcPr>
          <w:p w14:paraId="173C5B8E" w14:textId="77777777" w:rsidR="00FA07D5" w:rsidRPr="00F127C3" w:rsidRDefault="00FA07D5" w:rsidP="00FA07D5">
            <w:pPr>
              <w:rPr>
                <w:rFonts w:cstheme="minorHAnsi"/>
              </w:rPr>
            </w:pPr>
          </w:p>
        </w:tc>
        <w:tc>
          <w:tcPr>
            <w:tcW w:w="1559" w:type="dxa"/>
            <w:tcBorders>
              <w:top w:val="dotted" w:sz="4" w:space="0" w:color="auto"/>
            </w:tcBorders>
          </w:tcPr>
          <w:p w14:paraId="01910A71" w14:textId="3691C7B0" w:rsidR="00FA07D5" w:rsidRPr="00F127C3" w:rsidRDefault="00FA07D5" w:rsidP="00FA07D5">
            <w:pPr>
              <w:rPr>
                <w:rFonts w:cstheme="minorHAnsi"/>
              </w:rPr>
            </w:pPr>
            <w:r w:rsidRPr="009C3AF3">
              <w:rPr>
                <w:rFonts w:eastAsia="Arial" w:cstheme="minorHAnsi"/>
              </w:rPr>
              <w:t xml:space="preserve">ja </w:t>
            </w:r>
            <w:r w:rsidRPr="009C3AF3">
              <w:rPr>
                <w:rFonts w:cstheme="minorHAnsi"/>
              </w:rPr>
              <w:sym w:font="Wingdings" w:char="F0E0"/>
            </w:r>
            <w:r w:rsidRPr="009C3AF3">
              <w:rPr>
                <w:rFonts w:cstheme="minorHAnsi"/>
              </w:rPr>
              <w:t xml:space="preserve"> 5</w:t>
            </w:r>
          </w:p>
        </w:tc>
        <w:tc>
          <w:tcPr>
            <w:tcW w:w="851" w:type="dxa"/>
            <w:tcBorders>
              <w:top w:val="dotted" w:sz="4" w:space="0" w:color="auto"/>
            </w:tcBorders>
          </w:tcPr>
          <w:p w14:paraId="344A38D7" w14:textId="77777777" w:rsidR="00FA07D5" w:rsidRPr="00F127C3" w:rsidRDefault="00FA07D5" w:rsidP="00FA07D5">
            <w:pPr>
              <w:rPr>
                <w:rFonts w:cstheme="minorHAnsi"/>
              </w:rPr>
            </w:pPr>
          </w:p>
        </w:tc>
        <w:tc>
          <w:tcPr>
            <w:tcW w:w="5107" w:type="dxa"/>
            <w:tcBorders>
              <w:top w:val="dotted" w:sz="4" w:space="0" w:color="auto"/>
            </w:tcBorders>
          </w:tcPr>
          <w:p w14:paraId="1E7354E5" w14:textId="77777777" w:rsidR="00FA07D5" w:rsidRPr="00F127C3" w:rsidRDefault="00FA07D5" w:rsidP="00FA07D5">
            <w:pPr>
              <w:rPr>
                <w:rFonts w:cstheme="minorHAnsi"/>
              </w:rPr>
            </w:pPr>
          </w:p>
        </w:tc>
      </w:tr>
      <w:tr w:rsidR="00FA07D5" w:rsidRPr="00F127C3" w14:paraId="178588E5" w14:textId="77777777" w:rsidTr="0055228E">
        <w:trPr>
          <w:gridAfter w:val="1"/>
          <w:wAfter w:w="11" w:type="dxa"/>
        </w:trPr>
        <w:tc>
          <w:tcPr>
            <w:tcW w:w="562" w:type="dxa"/>
            <w:vMerge w:val="restart"/>
          </w:tcPr>
          <w:p w14:paraId="2FA766C1" w14:textId="11A67066" w:rsidR="00FA07D5" w:rsidRPr="00F127C3" w:rsidRDefault="00FA07D5" w:rsidP="00FA07D5">
            <w:pPr>
              <w:rPr>
                <w:rFonts w:cstheme="minorHAnsi"/>
              </w:rPr>
            </w:pPr>
            <w:r w:rsidRPr="009C3AF3">
              <w:rPr>
                <w:rFonts w:cstheme="minorHAnsi"/>
              </w:rPr>
              <w:t>5</w:t>
            </w:r>
          </w:p>
        </w:tc>
        <w:tc>
          <w:tcPr>
            <w:tcW w:w="6237" w:type="dxa"/>
            <w:vMerge w:val="restart"/>
          </w:tcPr>
          <w:p w14:paraId="441DD287" w14:textId="3932BB24" w:rsidR="00FA07D5" w:rsidRPr="00F127C3" w:rsidRDefault="00FA07D5" w:rsidP="00FA07D5">
            <w:pPr>
              <w:rPr>
                <w:rFonts w:cstheme="minorHAnsi"/>
              </w:rPr>
            </w:pPr>
            <w:r w:rsidRPr="009C3AF3">
              <w:rPr>
                <w:rFonts w:cstheme="minorHAnsi"/>
              </w:rPr>
              <w:t>Entsprechen die Energiemengen der LF-AASZR den erwarteten Energiemengen?</w:t>
            </w:r>
          </w:p>
        </w:tc>
        <w:tc>
          <w:tcPr>
            <w:tcW w:w="1559" w:type="dxa"/>
            <w:tcBorders>
              <w:bottom w:val="dotted" w:sz="4" w:space="0" w:color="auto"/>
            </w:tcBorders>
          </w:tcPr>
          <w:p w14:paraId="47226BC5" w14:textId="6A4235DB" w:rsidR="00FA07D5" w:rsidRPr="00F127C3" w:rsidRDefault="00FA07D5" w:rsidP="00FA07D5">
            <w:pPr>
              <w:rPr>
                <w:rFonts w:cstheme="minorHAnsi"/>
              </w:rPr>
            </w:pPr>
            <w:r w:rsidRPr="009C3AF3">
              <w:rPr>
                <w:rFonts w:cstheme="minorHAnsi"/>
              </w:rPr>
              <w:t>nein</w:t>
            </w:r>
          </w:p>
        </w:tc>
        <w:tc>
          <w:tcPr>
            <w:tcW w:w="851" w:type="dxa"/>
            <w:tcBorders>
              <w:bottom w:val="dotted" w:sz="4" w:space="0" w:color="auto"/>
            </w:tcBorders>
          </w:tcPr>
          <w:p w14:paraId="0E8D3F88" w14:textId="09191457" w:rsidR="00FA07D5" w:rsidRPr="00F127C3" w:rsidRDefault="00FA07D5" w:rsidP="00FA07D5">
            <w:pPr>
              <w:rPr>
                <w:rFonts w:cstheme="minorHAnsi"/>
              </w:rPr>
            </w:pPr>
            <w:r w:rsidRPr="009C3AF3">
              <w:rPr>
                <w:rFonts w:cstheme="minorHAnsi"/>
              </w:rPr>
              <w:t>A05</w:t>
            </w:r>
          </w:p>
        </w:tc>
        <w:tc>
          <w:tcPr>
            <w:tcW w:w="5107" w:type="dxa"/>
            <w:tcBorders>
              <w:bottom w:val="dotted" w:sz="4" w:space="0" w:color="auto"/>
            </w:tcBorders>
          </w:tcPr>
          <w:p w14:paraId="222DF1CC" w14:textId="77777777" w:rsidR="00FA07D5" w:rsidRPr="009C3AF3" w:rsidRDefault="00FA07D5" w:rsidP="00FA07D5">
            <w:pPr>
              <w:rPr>
                <w:rFonts w:cstheme="minorHAnsi"/>
              </w:rPr>
            </w:pPr>
            <w:r w:rsidRPr="009C3AF3">
              <w:rPr>
                <w:rFonts w:cstheme="minorHAnsi"/>
              </w:rPr>
              <w:t>Cluster: Ablehnung</w:t>
            </w:r>
          </w:p>
          <w:p w14:paraId="5BCB0B83" w14:textId="57A1EEAF" w:rsidR="00FA07D5" w:rsidRPr="00F127C3" w:rsidRDefault="00FA07D5" w:rsidP="00FA07D5">
            <w:pPr>
              <w:rPr>
                <w:rFonts w:cstheme="minorHAnsi"/>
              </w:rPr>
            </w:pPr>
            <w:r w:rsidRPr="009C3AF3">
              <w:rPr>
                <w:rFonts w:cstheme="minorHAnsi"/>
              </w:rPr>
              <w:t>Energiemenge falsch / nicht plausibel</w:t>
            </w:r>
          </w:p>
        </w:tc>
      </w:tr>
      <w:tr w:rsidR="00FA07D5" w:rsidRPr="00F127C3" w14:paraId="6DFF4517" w14:textId="77777777" w:rsidTr="0055228E">
        <w:trPr>
          <w:gridAfter w:val="1"/>
          <w:wAfter w:w="11" w:type="dxa"/>
        </w:trPr>
        <w:tc>
          <w:tcPr>
            <w:tcW w:w="562" w:type="dxa"/>
            <w:vMerge/>
          </w:tcPr>
          <w:p w14:paraId="78E166AB" w14:textId="77777777" w:rsidR="00FA07D5" w:rsidRPr="00F127C3" w:rsidRDefault="00FA07D5" w:rsidP="00FA07D5">
            <w:pPr>
              <w:rPr>
                <w:rFonts w:cstheme="minorHAnsi"/>
              </w:rPr>
            </w:pPr>
          </w:p>
        </w:tc>
        <w:tc>
          <w:tcPr>
            <w:tcW w:w="6237" w:type="dxa"/>
            <w:vMerge/>
          </w:tcPr>
          <w:p w14:paraId="7A2CB823" w14:textId="77777777" w:rsidR="00FA07D5" w:rsidRPr="00F127C3" w:rsidRDefault="00FA07D5" w:rsidP="00FA07D5">
            <w:pPr>
              <w:rPr>
                <w:rFonts w:cstheme="minorHAnsi"/>
              </w:rPr>
            </w:pPr>
          </w:p>
        </w:tc>
        <w:tc>
          <w:tcPr>
            <w:tcW w:w="1559" w:type="dxa"/>
            <w:tcBorders>
              <w:top w:val="dotted" w:sz="4" w:space="0" w:color="auto"/>
            </w:tcBorders>
          </w:tcPr>
          <w:p w14:paraId="20A10709" w14:textId="7A4E85AA" w:rsidR="00FA07D5" w:rsidRPr="00F127C3" w:rsidRDefault="00FA07D5" w:rsidP="00FA07D5">
            <w:pPr>
              <w:rPr>
                <w:rFonts w:cstheme="minorHAnsi"/>
              </w:rPr>
            </w:pPr>
            <w:r w:rsidRPr="009C3AF3">
              <w:rPr>
                <w:rFonts w:cstheme="minorHAnsi"/>
              </w:rPr>
              <w:t>ja</w:t>
            </w:r>
          </w:p>
        </w:tc>
        <w:tc>
          <w:tcPr>
            <w:tcW w:w="851" w:type="dxa"/>
            <w:tcBorders>
              <w:top w:val="dotted" w:sz="4" w:space="0" w:color="auto"/>
            </w:tcBorders>
          </w:tcPr>
          <w:p w14:paraId="5C97A289" w14:textId="316ABFA6" w:rsidR="00FA07D5" w:rsidRPr="00F127C3" w:rsidRDefault="00FA07D5" w:rsidP="00FA07D5">
            <w:pPr>
              <w:rPr>
                <w:rFonts w:cstheme="minorHAnsi"/>
              </w:rPr>
            </w:pPr>
            <w:r w:rsidRPr="009C3AF3">
              <w:rPr>
                <w:rFonts w:cstheme="minorHAnsi"/>
              </w:rPr>
              <w:t>A06</w:t>
            </w:r>
          </w:p>
        </w:tc>
        <w:tc>
          <w:tcPr>
            <w:tcW w:w="5107" w:type="dxa"/>
            <w:tcBorders>
              <w:top w:val="dotted" w:sz="4" w:space="0" w:color="auto"/>
            </w:tcBorders>
          </w:tcPr>
          <w:p w14:paraId="67470491" w14:textId="77777777" w:rsidR="00FA07D5" w:rsidRPr="009C3AF3" w:rsidRDefault="00FA07D5" w:rsidP="00FA07D5">
            <w:pPr>
              <w:rPr>
                <w:rFonts w:cstheme="minorHAnsi"/>
              </w:rPr>
            </w:pPr>
            <w:r w:rsidRPr="009C3AF3">
              <w:rPr>
                <w:rFonts w:cstheme="minorHAnsi"/>
              </w:rPr>
              <w:t>Cluster: Zustimmung</w:t>
            </w:r>
          </w:p>
          <w:p w14:paraId="40433970" w14:textId="2A871089" w:rsidR="00FA07D5" w:rsidRPr="00F127C3" w:rsidRDefault="00FA07D5" w:rsidP="00FA07D5">
            <w:pPr>
              <w:rPr>
                <w:rFonts w:cstheme="minorHAnsi"/>
              </w:rPr>
            </w:pPr>
            <w:r w:rsidRPr="009C3AF3">
              <w:rPr>
                <w:rFonts w:cstheme="minorHAnsi"/>
              </w:rPr>
              <w:t>Zeitreihe akzeptiert</w:t>
            </w:r>
          </w:p>
        </w:tc>
      </w:tr>
    </w:tbl>
    <w:p w14:paraId="334DCFF8" w14:textId="32159A89" w:rsidR="00C70B11" w:rsidRPr="00246E48" w:rsidRDefault="008F78A2" w:rsidP="001F2FE1">
      <w:pPr>
        <w:pStyle w:val="berschrift2"/>
      </w:pPr>
      <w:bookmarkStart w:id="751" w:name="_Toc62633644"/>
      <w:bookmarkStart w:id="752" w:name="_Toc108464994"/>
      <w:r>
        <w:lastRenderedPageBreak/>
        <w:t>AD</w:t>
      </w:r>
      <w:bookmarkStart w:id="753" w:name="_Toc64453980"/>
      <w:r w:rsidR="00C70B11" w:rsidRPr="00246E48">
        <w:t xml:space="preserve">: </w:t>
      </w:r>
      <w:r w:rsidR="00C70B11" w:rsidRPr="00046EEA">
        <w:t>Anforderung der Lieferantenausfallarbeitsclearingliste einmalig oder durch ein Abonnement</w:t>
      </w:r>
      <w:r w:rsidR="00C70B11">
        <w:t xml:space="preserve"> (Erstabonnierung)</w:t>
      </w:r>
      <w:bookmarkEnd w:id="751"/>
      <w:bookmarkEnd w:id="752"/>
      <w:bookmarkEnd w:id="753"/>
    </w:p>
    <w:p w14:paraId="4B303D87" w14:textId="207B9BA0" w:rsidR="00C70B11" w:rsidRPr="00F3755F" w:rsidRDefault="00C70B11" w:rsidP="009C3AF3">
      <w:pPr>
        <w:pStyle w:val="berschrift3"/>
        <w:rPr>
          <w:lang w:val="it-IT"/>
        </w:rPr>
      </w:pPr>
      <w:bookmarkStart w:id="754" w:name="_Toc62633645"/>
      <w:bookmarkStart w:id="755" w:name="_Toc64453981"/>
      <w:bookmarkStart w:id="756" w:name="_Toc108464995"/>
      <w:r w:rsidRPr="00F3755F">
        <w:rPr>
          <w:lang w:val="it-IT"/>
        </w:rPr>
        <w:t>E_00</w:t>
      </w:r>
      <w:r>
        <w:rPr>
          <w:lang w:val="it-IT"/>
        </w:rPr>
        <w:t>94</w:t>
      </w:r>
      <w:r w:rsidRPr="00F3755F">
        <w:rPr>
          <w:lang w:val="it-IT"/>
        </w:rPr>
        <w:t>_</w:t>
      </w:r>
      <w:r>
        <w:rPr>
          <w:lang w:val="it-IT"/>
        </w:rPr>
        <w:t>Erstabonnierung</w:t>
      </w:r>
      <w:r w:rsidRPr="00F3755F">
        <w:rPr>
          <w:lang w:val="it-IT"/>
        </w:rPr>
        <w:t xml:space="preserve"> prüfen</w:t>
      </w:r>
      <w:bookmarkEnd w:id="754"/>
      <w:bookmarkEnd w:id="755"/>
      <w:bookmarkEnd w:id="756"/>
    </w:p>
    <w:p w14:paraId="06C387E9" w14:textId="77777777" w:rsidR="00C70B11" w:rsidRDefault="00C70B11" w:rsidP="009C3AF3">
      <w:r w:rsidRPr="00246E48">
        <w:t>Derzeit ist für diese Entscheidung kein Entscheidungsbaum notwendig, da keine Antwort gegeben wird und ausschließlich die Liste versandt wird.</w:t>
      </w:r>
    </w:p>
    <w:p w14:paraId="6D75594A" w14:textId="11BD8E1D" w:rsidR="00C70B11" w:rsidRPr="00246E48" w:rsidRDefault="008F78A2" w:rsidP="001F2FE1">
      <w:pPr>
        <w:pStyle w:val="berschrift2"/>
      </w:pPr>
      <w:bookmarkStart w:id="757" w:name="_Toc62633646"/>
      <w:bookmarkStart w:id="758" w:name="_Toc108464996"/>
      <w:r>
        <w:t>AD</w:t>
      </w:r>
      <w:bookmarkStart w:id="759" w:name="_Toc64453982"/>
      <w:r w:rsidR="00C70B11" w:rsidRPr="00246E48">
        <w:t xml:space="preserve">: </w:t>
      </w:r>
      <w:r w:rsidR="00C70B11" w:rsidRPr="00046EEA">
        <w:t>Anforderung der Lieferantenausfallarbeitsclearingliste einmalig oder durch ein Abonnement</w:t>
      </w:r>
      <w:r w:rsidR="00C70B11">
        <w:t xml:space="preserve"> (Einzelanforderung)</w:t>
      </w:r>
      <w:bookmarkEnd w:id="757"/>
      <w:bookmarkEnd w:id="758"/>
      <w:bookmarkEnd w:id="759"/>
    </w:p>
    <w:p w14:paraId="49EF5408" w14:textId="19FA05DB" w:rsidR="00C70B11" w:rsidRDefault="00C70B11" w:rsidP="009C3AF3">
      <w:pPr>
        <w:pStyle w:val="berschrift3"/>
        <w:rPr>
          <w:lang w:val="it-IT"/>
        </w:rPr>
      </w:pPr>
      <w:bookmarkStart w:id="760" w:name="_Toc62633647"/>
      <w:bookmarkStart w:id="761" w:name="_Toc64453983"/>
      <w:bookmarkStart w:id="762" w:name="_Toc108464997"/>
      <w:r w:rsidRPr="00F3755F">
        <w:rPr>
          <w:lang w:val="it-IT"/>
        </w:rPr>
        <w:t>E_00</w:t>
      </w:r>
      <w:r>
        <w:rPr>
          <w:lang w:val="it-IT"/>
        </w:rPr>
        <w:t>95</w:t>
      </w:r>
      <w:r w:rsidRPr="00F3755F">
        <w:rPr>
          <w:lang w:val="it-IT"/>
        </w:rPr>
        <w:t>_</w:t>
      </w:r>
      <w:r>
        <w:rPr>
          <w:lang w:val="it-IT"/>
        </w:rPr>
        <w:t>Einzelanforderung</w:t>
      </w:r>
      <w:r w:rsidRPr="00F3755F">
        <w:rPr>
          <w:lang w:val="it-IT"/>
        </w:rPr>
        <w:t xml:space="preserve"> prüfen</w:t>
      </w:r>
      <w:bookmarkEnd w:id="760"/>
      <w:bookmarkEnd w:id="761"/>
      <w:bookmarkEnd w:id="762"/>
    </w:p>
    <w:p w14:paraId="2C49CAE0" w14:textId="77777777" w:rsidR="00C70B11" w:rsidRDefault="00C70B11" w:rsidP="009C3AF3">
      <w:r w:rsidRPr="00246E48">
        <w:t>Derzeit ist für diese Entscheidung kein Entscheidungsbaum notwendig, da die Ablehnung über eine APERAK erfolgt.</w:t>
      </w:r>
    </w:p>
    <w:p w14:paraId="25F8B96F" w14:textId="65673B60" w:rsidR="00C70B11" w:rsidRPr="007512DC" w:rsidRDefault="00C70B11" w:rsidP="009C3AF3">
      <w:pPr>
        <w:rPr>
          <w:lang w:val="it-IT"/>
        </w:rPr>
      </w:pPr>
      <w:r w:rsidRPr="007512DC">
        <w:rPr>
          <w:lang w:val="it-IT"/>
        </w:rPr>
        <w:br w:type="page"/>
      </w:r>
    </w:p>
    <w:p w14:paraId="51EEAACB" w14:textId="48A301EC" w:rsidR="00C70B11" w:rsidRPr="007512DC" w:rsidRDefault="008F78A2" w:rsidP="001F2FE1">
      <w:pPr>
        <w:pStyle w:val="berschrift2"/>
        <w:rPr>
          <w:lang w:val="it-IT"/>
        </w:rPr>
      </w:pPr>
      <w:bookmarkStart w:id="763" w:name="_Toc62633648"/>
      <w:bookmarkStart w:id="764" w:name="_Toc108464998"/>
      <w:r>
        <w:rPr>
          <w:lang w:val="it-IT"/>
        </w:rPr>
        <w:lastRenderedPageBreak/>
        <w:t>AD</w:t>
      </w:r>
      <w:bookmarkStart w:id="765" w:name="_Toc64453984"/>
      <w:r w:rsidR="00C70B11" w:rsidRPr="007512DC">
        <w:rPr>
          <w:lang w:val="it-IT"/>
        </w:rPr>
        <w:t>: Austausch der Lieferantenausfallarbeitsclearingliste (gültige Abonnierung)</w:t>
      </w:r>
      <w:bookmarkEnd w:id="763"/>
      <w:bookmarkEnd w:id="764"/>
      <w:bookmarkEnd w:id="765"/>
    </w:p>
    <w:p w14:paraId="4C1B14EC" w14:textId="2B813281" w:rsidR="00C70B11" w:rsidRPr="007512DC" w:rsidRDefault="00C70B11" w:rsidP="005D7626">
      <w:pPr>
        <w:pStyle w:val="berschrift3"/>
        <w:rPr>
          <w:lang w:val="it-IT"/>
        </w:rPr>
      </w:pPr>
      <w:bookmarkStart w:id="766" w:name="_Toc62633649"/>
      <w:bookmarkStart w:id="767" w:name="_Toc64453985"/>
      <w:bookmarkStart w:id="768" w:name="_Toc108464999"/>
      <w:r w:rsidRPr="007512DC">
        <w:rPr>
          <w:lang w:val="it-IT"/>
        </w:rPr>
        <w:t>E_0096_Marktlokationen mit LF-AACL abgleichen</w:t>
      </w:r>
      <w:bookmarkEnd w:id="766"/>
      <w:bookmarkEnd w:id="767"/>
      <w:bookmarkEnd w:id="7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A07D5" w:rsidRPr="00F127C3" w14:paraId="4AF7876B" w14:textId="77777777" w:rsidTr="00C62443">
        <w:trPr>
          <w:trHeight w:val="454"/>
        </w:trPr>
        <w:tc>
          <w:tcPr>
            <w:tcW w:w="14327" w:type="dxa"/>
            <w:gridSpan w:val="6"/>
            <w:shd w:val="clear" w:color="auto" w:fill="D8DFE4"/>
            <w:vAlign w:val="center"/>
          </w:tcPr>
          <w:p w14:paraId="2E27E135" w14:textId="34EEAF5D" w:rsidR="00FA07D5" w:rsidRPr="00CF6B07" w:rsidRDefault="00FA07D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FA07D5" w:rsidRPr="00F127C3" w14:paraId="1D501147" w14:textId="77777777" w:rsidTr="00EA0C73">
        <w:trPr>
          <w:gridAfter w:val="1"/>
          <w:wAfter w:w="11" w:type="dxa"/>
        </w:trPr>
        <w:tc>
          <w:tcPr>
            <w:tcW w:w="562" w:type="dxa"/>
            <w:shd w:val="clear" w:color="auto" w:fill="D8DFE4"/>
          </w:tcPr>
          <w:p w14:paraId="1512F38F" w14:textId="77777777" w:rsidR="00FA07D5" w:rsidRPr="00CF6B07" w:rsidRDefault="00FA07D5" w:rsidP="004C073D">
            <w:pPr>
              <w:contextualSpacing/>
              <w:rPr>
                <w:rFonts w:cstheme="minorHAnsi"/>
              </w:rPr>
            </w:pPr>
            <w:r w:rsidRPr="00CF6B07">
              <w:rPr>
                <w:rFonts w:cstheme="minorHAnsi"/>
              </w:rPr>
              <w:t>Nr.</w:t>
            </w:r>
          </w:p>
        </w:tc>
        <w:tc>
          <w:tcPr>
            <w:tcW w:w="6237" w:type="dxa"/>
            <w:shd w:val="clear" w:color="auto" w:fill="D8DFE4"/>
          </w:tcPr>
          <w:p w14:paraId="131666B4" w14:textId="77777777" w:rsidR="00FA07D5" w:rsidRPr="00CF6B07" w:rsidRDefault="00FA07D5" w:rsidP="004C073D">
            <w:pPr>
              <w:contextualSpacing/>
              <w:rPr>
                <w:rFonts w:cstheme="minorHAnsi"/>
              </w:rPr>
            </w:pPr>
            <w:r w:rsidRPr="00CF6B07">
              <w:rPr>
                <w:rFonts w:cstheme="minorHAnsi"/>
              </w:rPr>
              <w:t>Prüfschritt</w:t>
            </w:r>
          </w:p>
        </w:tc>
        <w:tc>
          <w:tcPr>
            <w:tcW w:w="1559" w:type="dxa"/>
            <w:shd w:val="clear" w:color="auto" w:fill="D8DFE4"/>
          </w:tcPr>
          <w:p w14:paraId="5D6ED23E" w14:textId="77777777" w:rsidR="00FA07D5" w:rsidRPr="00CF6B07" w:rsidRDefault="00FA07D5" w:rsidP="004C073D">
            <w:pPr>
              <w:ind w:left="55"/>
              <w:contextualSpacing/>
              <w:rPr>
                <w:rFonts w:cstheme="minorHAnsi"/>
              </w:rPr>
            </w:pPr>
            <w:r w:rsidRPr="00CF6B07">
              <w:rPr>
                <w:rFonts w:cstheme="minorHAnsi"/>
              </w:rPr>
              <w:t>Prüfergebnis</w:t>
            </w:r>
          </w:p>
        </w:tc>
        <w:tc>
          <w:tcPr>
            <w:tcW w:w="851" w:type="dxa"/>
            <w:shd w:val="clear" w:color="auto" w:fill="D8DFE4"/>
          </w:tcPr>
          <w:p w14:paraId="7F847FF8" w14:textId="77777777" w:rsidR="00FA07D5" w:rsidRPr="00CF6B07" w:rsidRDefault="00FA07D5" w:rsidP="004C073D">
            <w:pPr>
              <w:contextualSpacing/>
              <w:rPr>
                <w:rFonts w:cstheme="minorHAnsi"/>
              </w:rPr>
            </w:pPr>
            <w:r w:rsidRPr="00CF6B07">
              <w:rPr>
                <w:rFonts w:cstheme="minorHAnsi"/>
              </w:rPr>
              <w:t>Code</w:t>
            </w:r>
          </w:p>
        </w:tc>
        <w:tc>
          <w:tcPr>
            <w:tcW w:w="5107" w:type="dxa"/>
            <w:shd w:val="clear" w:color="auto" w:fill="D8DFE4"/>
          </w:tcPr>
          <w:p w14:paraId="192E3911" w14:textId="77777777" w:rsidR="00FA07D5" w:rsidRPr="00CF6B07" w:rsidRDefault="00FA07D5" w:rsidP="004C073D">
            <w:pPr>
              <w:contextualSpacing/>
              <w:rPr>
                <w:rFonts w:cstheme="minorHAnsi"/>
              </w:rPr>
            </w:pPr>
            <w:r w:rsidRPr="00CF6B07">
              <w:rPr>
                <w:rFonts w:cstheme="minorHAnsi"/>
              </w:rPr>
              <w:t>Hinweis</w:t>
            </w:r>
          </w:p>
        </w:tc>
      </w:tr>
      <w:tr w:rsidR="00FA07D5" w:rsidRPr="00F127C3" w14:paraId="5723578E" w14:textId="77777777" w:rsidTr="00EA0C73">
        <w:trPr>
          <w:gridAfter w:val="1"/>
          <w:wAfter w:w="11" w:type="dxa"/>
        </w:trPr>
        <w:tc>
          <w:tcPr>
            <w:tcW w:w="562" w:type="dxa"/>
            <w:vMerge w:val="restart"/>
          </w:tcPr>
          <w:p w14:paraId="23B38AF0" w14:textId="1D2F4DFF" w:rsidR="00FA07D5" w:rsidRPr="00F127C3" w:rsidRDefault="00FA07D5" w:rsidP="00FA07D5">
            <w:pPr>
              <w:rPr>
                <w:rFonts w:cstheme="minorHAnsi"/>
              </w:rPr>
            </w:pPr>
            <w:r w:rsidRPr="005D7626">
              <w:rPr>
                <w:rFonts w:cstheme="minorHAnsi"/>
              </w:rPr>
              <w:t>1</w:t>
            </w:r>
          </w:p>
        </w:tc>
        <w:tc>
          <w:tcPr>
            <w:tcW w:w="6237" w:type="dxa"/>
            <w:vMerge w:val="restart"/>
          </w:tcPr>
          <w:p w14:paraId="39E5F13B" w14:textId="0E35F626" w:rsidR="00FA07D5" w:rsidRPr="00F127C3" w:rsidRDefault="00FA07D5" w:rsidP="00FA07D5">
            <w:pPr>
              <w:rPr>
                <w:rFonts w:cstheme="minorHAnsi"/>
              </w:rPr>
            </w:pPr>
            <w:r w:rsidRPr="005D7626">
              <w:rPr>
                <w:rFonts w:cstheme="minorHAnsi"/>
              </w:rPr>
              <w:t>Liegt für diesen MaBiS-ZP ein gültiges LF-AACL Abonnement vor?</w:t>
            </w:r>
          </w:p>
        </w:tc>
        <w:tc>
          <w:tcPr>
            <w:tcW w:w="1559" w:type="dxa"/>
            <w:tcBorders>
              <w:bottom w:val="dotted" w:sz="4" w:space="0" w:color="auto"/>
            </w:tcBorders>
          </w:tcPr>
          <w:p w14:paraId="45642852" w14:textId="585EF22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E6B9AFF" w14:textId="4D7BD7D8" w:rsidR="00FA07D5" w:rsidRPr="00F127C3" w:rsidRDefault="00FA07D5" w:rsidP="00FA07D5">
            <w:pPr>
              <w:rPr>
                <w:rFonts w:cstheme="minorHAnsi"/>
              </w:rPr>
            </w:pPr>
            <w:r w:rsidRPr="005D7626">
              <w:rPr>
                <w:rFonts w:cstheme="minorHAnsi"/>
              </w:rPr>
              <w:t>A01</w:t>
            </w:r>
          </w:p>
        </w:tc>
        <w:tc>
          <w:tcPr>
            <w:tcW w:w="5107" w:type="dxa"/>
            <w:tcBorders>
              <w:bottom w:val="dotted" w:sz="4" w:space="0" w:color="auto"/>
            </w:tcBorders>
          </w:tcPr>
          <w:p w14:paraId="23145CFA" w14:textId="77777777" w:rsidR="00FA07D5" w:rsidRPr="005D7626" w:rsidRDefault="00FA07D5" w:rsidP="00FA07D5">
            <w:pPr>
              <w:rPr>
                <w:rFonts w:cstheme="minorHAnsi"/>
              </w:rPr>
            </w:pPr>
            <w:r w:rsidRPr="005D7626">
              <w:rPr>
                <w:rFonts w:cstheme="minorHAnsi"/>
              </w:rPr>
              <w:t>Cluster: Ablehnung der gesamten Liste</w:t>
            </w:r>
          </w:p>
          <w:p w14:paraId="7125EDDE" w14:textId="5F3F9EB0" w:rsidR="00FA07D5" w:rsidRPr="00F127C3" w:rsidRDefault="00FA07D5" w:rsidP="00FA07D5">
            <w:pPr>
              <w:rPr>
                <w:rFonts w:cstheme="minorHAnsi"/>
              </w:rPr>
            </w:pPr>
            <w:r w:rsidRPr="005D7626">
              <w:rPr>
                <w:rFonts w:cstheme="minorHAnsi"/>
              </w:rPr>
              <w:t>Zeitraum nicht plausibel</w:t>
            </w:r>
          </w:p>
        </w:tc>
      </w:tr>
      <w:tr w:rsidR="00FA07D5" w:rsidRPr="00F127C3" w14:paraId="08D2850E" w14:textId="77777777" w:rsidTr="00EA0C73">
        <w:trPr>
          <w:gridAfter w:val="1"/>
          <w:wAfter w:w="11" w:type="dxa"/>
        </w:trPr>
        <w:tc>
          <w:tcPr>
            <w:tcW w:w="562" w:type="dxa"/>
            <w:vMerge/>
          </w:tcPr>
          <w:p w14:paraId="01E2D0CF" w14:textId="77777777" w:rsidR="00FA07D5" w:rsidRPr="00F127C3" w:rsidRDefault="00FA07D5" w:rsidP="00FA07D5">
            <w:pPr>
              <w:rPr>
                <w:rFonts w:cstheme="minorHAnsi"/>
              </w:rPr>
            </w:pPr>
          </w:p>
        </w:tc>
        <w:tc>
          <w:tcPr>
            <w:tcW w:w="6237" w:type="dxa"/>
            <w:vMerge/>
          </w:tcPr>
          <w:p w14:paraId="75715017" w14:textId="77777777" w:rsidR="00FA07D5" w:rsidRPr="00F127C3" w:rsidRDefault="00FA07D5" w:rsidP="00FA07D5">
            <w:pPr>
              <w:rPr>
                <w:rFonts w:cstheme="minorHAnsi"/>
              </w:rPr>
            </w:pPr>
          </w:p>
        </w:tc>
        <w:tc>
          <w:tcPr>
            <w:tcW w:w="1559" w:type="dxa"/>
            <w:tcBorders>
              <w:top w:val="dotted" w:sz="4" w:space="0" w:color="auto"/>
            </w:tcBorders>
          </w:tcPr>
          <w:p w14:paraId="171A79B9" w14:textId="26B7A4CC" w:rsidR="00FA07D5" w:rsidRPr="00F127C3" w:rsidRDefault="00FA07D5" w:rsidP="00FA07D5">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2</w:t>
            </w:r>
          </w:p>
        </w:tc>
        <w:tc>
          <w:tcPr>
            <w:tcW w:w="851" w:type="dxa"/>
            <w:tcBorders>
              <w:top w:val="dotted" w:sz="4" w:space="0" w:color="auto"/>
            </w:tcBorders>
          </w:tcPr>
          <w:p w14:paraId="6DBC5FE2" w14:textId="77777777" w:rsidR="00FA07D5" w:rsidRPr="00F127C3" w:rsidRDefault="00FA07D5" w:rsidP="00FA07D5">
            <w:pPr>
              <w:rPr>
                <w:rFonts w:cstheme="minorHAnsi"/>
              </w:rPr>
            </w:pPr>
          </w:p>
        </w:tc>
        <w:tc>
          <w:tcPr>
            <w:tcW w:w="5107" w:type="dxa"/>
            <w:tcBorders>
              <w:top w:val="dotted" w:sz="4" w:space="0" w:color="auto"/>
            </w:tcBorders>
          </w:tcPr>
          <w:p w14:paraId="6EB74B59" w14:textId="77777777" w:rsidR="00FA07D5" w:rsidRPr="00F127C3" w:rsidRDefault="00FA07D5" w:rsidP="00FA07D5">
            <w:pPr>
              <w:rPr>
                <w:rFonts w:cstheme="minorHAnsi"/>
              </w:rPr>
            </w:pPr>
          </w:p>
        </w:tc>
      </w:tr>
      <w:tr w:rsidR="00FA07D5" w:rsidRPr="00F127C3" w14:paraId="00A1138E" w14:textId="77777777" w:rsidTr="00EA0C73">
        <w:trPr>
          <w:gridAfter w:val="1"/>
          <w:wAfter w:w="11" w:type="dxa"/>
        </w:trPr>
        <w:tc>
          <w:tcPr>
            <w:tcW w:w="562" w:type="dxa"/>
            <w:vMerge w:val="restart"/>
          </w:tcPr>
          <w:p w14:paraId="0F4716F9" w14:textId="6E39FE4C" w:rsidR="00FA07D5" w:rsidRPr="00F127C3" w:rsidRDefault="00FA07D5" w:rsidP="00FA07D5">
            <w:pPr>
              <w:rPr>
                <w:rFonts w:cstheme="minorHAnsi"/>
              </w:rPr>
            </w:pPr>
            <w:r w:rsidRPr="005D7626">
              <w:rPr>
                <w:rFonts w:cstheme="minorHAnsi"/>
              </w:rPr>
              <w:t>2</w:t>
            </w:r>
          </w:p>
        </w:tc>
        <w:tc>
          <w:tcPr>
            <w:tcW w:w="6237" w:type="dxa"/>
            <w:vMerge w:val="restart"/>
          </w:tcPr>
          <w:p w14:paraId="3548FA5E" w14:textId="794734C2" w:rsidR="00FA07D5" w:rsidRPr="00F127C3" w:rsidRDefault="008D4ECF" w:rsidP="00FA07D5">
            <w:pPr>
              <w:rPr>
                <w:rFonts w:cstheme="minorHAnsi"/>
              </w:rPr>
            </w:pPr>
            <w:r w:rsidRPr="008D4ECF">
              <w:rPr>
                <w:rFonts w:cstheme="minorHAnsi"/>
              </w:rPr>
              <w:t>Entspricht die Versionsangabe in der LF-AACL der Versionsangabe einer vorliegenden LF-AASZR?</w:t>
            </w:r>
          </w:p>
        </w:tc>
        <w:tc>
          <w:tcPr>
            <w:tcW w:w="1559" w:type="dxa"/>
            <w:tcBorders>
              <w:bottom w:val="dotted" w:sz="4" w:space="0" w:color="auto"/>
            </w:tcBorders>
          </w:tcPr>
          <w:p w14:paraId="4BB9AC8F" w14:textId="6E94D01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D1DBD92" w14:textId="5DFF2EE2" w:rsidR="00FA07D5" w:rsidRPr="00F127C3" w:rsidRDefault="00FA07D5" w:rsidP="00FA07D5">
            <w:pPr>
              <w:rPr>
                <w:rFonts w:cstheme="minorHAnsi"/>
              </w:rPr>
            </w:pPr>
            <w:r w:rsidRPr="005D7626">
              <w:rPr>
                <w:rFonts w:cstheme="minorHAnsi"/>
              </w:rPr>
              <w:t>A02</w:t>
            </w:r>
          </w:p>
        </w:tc>
        <w:tc>
          <w:tcPr>
            <w:tcW w:w="5107" w:type="dxa"/>
            <w:tcBorders>
              <w:bottom w:val="dotted" w:sz="4" w:space="0" w:color="auto"/>
            </w:tcBorders>
          </w:tcPr>
          <w:p w14:paraId="21B6871E" w14:textId="77777777" w:rsidR="00FA07D5" w:rsidRPr="005D7626" w:rsidRDefault="00FA07D5" w:rsidP="00FA07D5">
            <w:pPr>
              <w:rPr>
                <w:rFonts w:cstheme="minorHAnsi"/>
              </w:rPr>
            </w:pPr>
            <w:r w:rsidRPr="005D7626">
              <w:rPr>
                <w:rFonts w:cstheme="minorHAnsi"/>
              </w:rPr>
              <w:t>Cluster: Ablehnung der gesamten Liste</w:t>
            </w:r>
            <w:r w:rsidRPr="005D7626" w:rsidDel="0011183B">
              <w:rPr>
                <w:rFonts w:cstheme="minorHAnsi"/>
              </w:rPr>
              <w:t xml:space="preserve"> </w:t>
            </w:r>
          </w:p>
          <w:p w14:paraId="68FE58C9" w14:textId="726A5CC4" w:rsidR="00FA07D5" w:rsidRPr="00F127C3" w:rsidRDefault="00FA07D5" w:rsidP="00FA07D5">
            <w:pPr>
              <w:rPr>
                <w:rFonts w:cstheme="minorHAnsi"/>
              </w:rPr>
            </w:pPr>
            <w:r w:rsidRPr="005D7626">
              <w:rPr>
                <w:rFonts w:cstheme="minorHAnsi"/>
              </w:rPr>
              <w:t>Version nicht zugelassen</w:t>
            </w:r>
          </w:p>
        </w:tc>
      </w:tr>
      <w:tr w:rsidR="00FA07D5" w:rsidRPr="00F127C3" w14:paraId="04ACC445" w14:textId="77777777" w:rsidTr="00EA0C73">
        <w:trPr>
          <w:gridAfter w:val="1"/>
          <w:wAfter w:w="11" w:type="dxa"/>
        </w:trPr>
        <w:tc>
          <w:tcPr>
            <w:tcW w:w="562" w:type="dxa"/>
            <w:vMerge/>
          </w:tcPr>
          <w:p w14:paraId="3E77DDB7" w14:textId="77777777" w:rsidR="00FA07D5" w:rsidRPr="00F127C3" w:rsidRDefault="00FA07D5" w:rsidP="00FA07D5">
            <w:pPr>
              <w:rPr>
                <w:rFonts w:cstheme="minorHAnsi"/>
              </w:rPr>
            </w:pPr>
          </w:p>
        </w:tc>
        <w:tc>
          <w:tcPr>
            <w:tcW w:w="6237" w:type="dxa"/>
            <w:vMerge/>
          </w:tcPr>
          <w:p w14:paraId="178198FD" w14:textId="77777777" w:rsidR="00FA07D5" w:rsidRPr="00F127C3" w:rsidRDefault="00FA07D5" w:rsidP="00FA07D5">
            <w:pPr>
              <w:rPr>
                <w:rFonts w:cstheme="minorHAnsi"/>
              </w:rPr>
            </w:pPr>
          </w:p>
        </w:tc>
        <w:tc>
          <w:tcPr>
            <w:tcW w:w="1559" w:type="dxa"/>
            <w:tcBorders>
              <w:top w:val="dotted" w:sz="4" w:space="0" w:color="auto"/>
            </w:tcBorders>
          </w:tcPr>
          <w:p w14:paraId="61D6E93D" w14:textId="7575C75B" w:rsidR="00FA07D5" w:rsidRPr="00F127C3" w:rsidRDefault="00FA07D5" w:rsidP="00FA07D5">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3</w:t>
            </w:r>
          </w:p>
        </w:tc>
        <w:tc>
          <w:tcPr>
            <w:tcW w:w="851" w:type="dxa"/>
            <w:tcBorders>
              <w:top w:val="dotted" w:sz="4" w:space="0" w:color="auto"/>
            </w:tcBorders>
          </w:tcPr>
          <w:p w14:paraId="0CBEC65E" w14:textId="77777777" w:rsidR="00FA07D5" w:rsidRPr="00F127C3" w:rsidRDefault="00FA07D5" w:rsidP="00FA07D5">
            <w:pPr>
              <w:rPr>
                <w:rFonts w:cstheme="minorHAnsi"/>
              </w:rPr>
            </w:pPr>
          </w:p>
        </w:tc>
        <w:tc>
          <w:tcPr>
            <w:tcW w:w="5107" w:type="dxa"/>
            <w:tcBorders>
              <w:top w:val="dotted" w:sz="4" w:space="0" w:color="auto"/>
            </w:tcBorders>
          </w:tcPr>
          <w:p w14:paraId="0DCCCBA2" w14:textId="77777777" w:rsidR="00FA07D5" w:rsidRPr="00F127C3" w:rsidRDefault="00FA07D5" w:rsidP="00FA07D5">
            <w:pPr>
              <w:rPr>
                <w:rFonts w:cstheme="minorHAnsi"/>
              </w:rPr>
            </w:pPr>
          </w:p>
        </w:tc>
      </w:tr>
      <w:tr w:rsidR="00FA07D5" w:rsidRPr="00F127C3" w14:paraId="689AAFE2" w14:textId="77777777" w:rsidTr="0055228E">
        <w:trPr>
          <w:gridAfter w:val="1"/>
          <w:wAfter w:w="11" w:type="dxa"/>
        </w:trPr>
        <w:tc>
          <w:tcPr>
            <w:tcW w:w="14316" w:type="dxa"/>
            <w:gridSpan w:val="5"/>
          </w:tcPr>
          <w:p w14:paraId="37919F57" w14:textId="547B032F" w:rsidR="00FA07D5" w:rsidRPr="00F127C3" w:rsidRDefault="00FA07D5" w:rsidP="00FA07D5">
            <w:pPr>
              <w:rPr>
                <w:rFonts w:cstheme="minorHAnsi"/>
              </w:rPr>
            </w:pPr>
            <w:r>
              <w:rPr>
                <w:rFonts w:cstheme="minorHAnsi"/>
              </w:rPr>
              <w:t>Je Marktlokation erfolgen die nachfolgenden Prüfungen:</w:t>
            </w:r>
          </w:p>
        </w:tc>
      </w:tr>
      <w:tr w:rsidR="00FA07D5" w:rsidRPr="00F127C3" w14:paraId="65110804" w14:textId="77777777" w:rsidTr="00EA0C73">
        <w:trPr>
          <w:gridAfter w:val="1"/>
          <w:wAfter w:w="11" w:type="dxa"/>
        </w:trPr>
        <w:tc>
          <w:tcPr>
            <w:tcW w:w="562" w:type="dxa"/>
            <w:vMerge w:val="restart"/>
          </w:tcPr>
          <w:p w14:paraId="72F24A4E" w14:textId="5480DF5C" w:rsidR="00FA07D5" w:rsidRPr="00F127C3" w:rsidRDefault="00FA07D5" w:rsidP="00FA07D5">
            <w:pPr>
              <w:rPr>
                <w:rFonts w:cstheme="minorHAnsi"/>
              </w:rPr>
            </w:pPr>
            <w:r w:rsidRPr="005D7626">
              <w:rPr>
                <w:rFonts w:cstheme="minorHAnsi"/>
              </w:rPr>
              <w:t>3</w:t>
            </w:r>
          </w:p>
        </w:tc>
        <w:tc>
          <w:tcPr>
            <w:tcW w:w="6237" w:type="dxa"/>
            <w:vMerge w:val="restart"/>
          </w:tcPr>
          <w:p w14:paraId="541977DD" w14:textId="6F05A968" w:rsidR="00FA07D5" w:rsidRPr="00F127C3" w:rsidRDefault="00FA07D5" w:rsidP="00FA07D5">
            <w:pPr>
              <w:rPr>
                <w:rFonts w:cstheme="minorHAnsi"/>
              </w:rPr>
            </w:pPr>
            <w:r w:rsidRPr="005D7626">
              <w:rPr>
                <w:rFonts w:cstheme="minorHAnsi"/>
              </w:rPr>
              <w:t>Ist eine erwartete Marktlokation in der LF-AACL nicht enthalten?</w:t>
            </w:r>
          </w:p>
        </w:tc>
        <w:tc>
          <w:tcPr>
            <w:tcW w:w="1559" w:type="dxa"/>
            <w:tcBorders>
              <w:bottom w:val="dotted" w:sz="4" w:space="0" w:color="auto"/>
            </w:tcBorders>
          </w:tcPr>
          <w:p w14:paraId="701837EB" w14:textId="4740E494" w:rsidR="00FA07D5" w:rsidRPr="00F127C3" w:rsidRDefault="00FA07D5" w:rsidP="00FA07D5">
            <w:pPr>
              <w:rPr>
                <w:rFonts w:cstheme="minorHAnsi"/>
              </w:rPr>
            </w:pPr>
            <w:r w:rsidRPr="005D7626">
              <w:rPr>
                <w:rFonts w:cstheme="minorHAnsi"/>
              </w:rPr>
              <w:t>ja</w:t>
            </w:r>
          </w:p>
        </w:tc>
        <w:tc>
          <w:tcPr>
            <w:tcW w:w="851" w:type="dxa"/>
            <w:tcBorders>
              <w:bottom w:val="dotted" w:sz="4" w:space="0" w:color="auto"/>
            </w:tcBorders>
          </w:tcPr>
          <w:p w14:paraId="6C261C05" w14:textId="1F8DEDE4" w:rsidR="00FA07D5" w:rsidRPr="00F127C3" w:rsidRDefault="00FA07D5" w:rsidP="00FA07D5">
            <w:pPr>
              <w:rPr>
                <w:rFonts w:cstheme="minorHAnsi"/>
              </w:rPr>
            </w:pPr>
            <w:r w:rsidRPr="005D7626">
              <w:rPr>
                <w:rFonts w:cstheme="minorHAnsi"/>
              </w:rPr>
              <w:t>A03</w:t>
            </w:r>
          </w:p>
        </w:tc>
        <w:tc>
          <w:tcPr>
            <w:tcW w:w="5107" w:type="dxa"/>
            <w:tcBorders>
              <w:bottom w:val="dotted" w:sz="4" w:space="0" w:color="auto"/>
            </w:tcBorders>
          </w:tcPr>
          <w:p w14:paraId="22EBFB6D" w14:textId="77777777" w:rsidR="00FA07D5" w:rsidRPr="005D7626" w:rsidRDefault="00FA07D5" w:rsidP="00FA07D5">
            <w:pPr>
              <w:rPr>
                <w:rFonts w:cstheme="minorHAnsi"/>
              </w:rPr>
            </w:pPr>
            <w:r w:rsidRPr="005D7626">
              <w:rPr>
                <w:rFonts w:cstheme="minorHAnsi"/>
              </w:rPr>
              <w:t>Cluster: Korrekturliste wegen Ablehnung</w:t>
            </w:r>
          </w:p>
          <w:p w14:paraId="0D0DCA28" w14:textId="67F579D3" w:rsidR="00FA07D5" w:rsidRPr="00F127C3" w:rsidRDefault="00FA07D5" w:rsidP="00FA07D5">
            <w:pPr>
              <w:rPr>
                <w:rFonts w:cstheme="minorHAnsi"/>
              </w:rPr>
            </w:pPr>
            <w:r w:rsidRPr="005D7626">
              <w:rPr>
                <w:rFonts w:cstheme="minorHAnsi"/>
              </w:rPr>
              <w:t>Zusätzlicher Datensatz / ergänzte Marktlokation</w:t>
            </w:r>
          </w:p>
        </w:tc>
      </w:tr>
      <w:tr w:rsidR="00FA07D5" w:rsidRPr="00F127C3" w14:paraId="7AD183B9" w14:textId="77777777" w:rsidTr="00F3495B">
        <w:trPr>
          <w:gridAfter w:val="1"/>
          <w:wAfter w:w="11" w:type="dxa"/>
        </w:trPr>
        <w:tc>
          <w:tcPr>
            <w:tcW w:w="562" w:type="dxa"/>
            <w:vMerge/>
            <w:tcBorders>
              <w:bottom w:val="single" w:sz="4" w:space="0" w:color="auto"/>
            </w:tcBorders>
          </w:tcPr>
          <w:p w14:paraId="596D7717" w14:textId="77777777" w:rsidR="00FA07D5" w:rsidRPr="00F127C3" w:rsidRDefault="00FA07D5" w:rsidP="00FA07D5">
            <w:pPr>
              <w:rPr>
                <w:rFonts w:cstheme="minorHAnsi"/>
              </w:rPr>
            </w:pPr>
          </w:p>
        </w:tc>
        <w:tc>
          <w:tcPr>
            <w:tcW w:w="6237" w:type="dxa"/>
            <w:vMerge/>
            <w:tcBorders>
              <w:bottom w:val="single" w:sz="4" w:space="0" w:color="auto"/>
            </w:tcBorders>
          </w:tcPr>
          <w:p w14:paraId="577E8DF0"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2D180F33" w14:textId="31010F1B" w:rsidR="00FA07D5" w:rsidRPr="00F127C3" w:rsidRDefault="00FA07D5" w:rsidP="00FA07D5">
            <w:pPr>
              <w:rPr>
                <w:rFonts w:cstheme="minorHAnsi"/>
              </w:rPr>
            </w:pPr>
            <w:r w:rsidRPr="005D7626">
              <w:rPr>
                <w:rFonts w:cstheme="minorHAnsi"/>
              </w:rPr>
              <w:t xml:space="preserve">nein </w:t>
            </w:r>
            <w:r w:rsidRPr="005D7626">
              <w:rPr>
                <w:rFonts w:cstheme="minorHAnsi"/>
              </w:rPr>
              <w:sym w:font="Wingdings" w:char="F0E0"/>
            </w:r>
            <w:r w:rsidRPr="005D7626">
              <w:rPr>
                <w:rFonts w:cstheme="minorHAnsi"/>
              </w:rPr>
              <w:t xml:space="preserve"> 4</w:t>
            </w:r>
          </w:p>
        </w:tc>
        <w:tc>
          <w:tcPr>
            <w:tcW w:w="851" w:type="dxa"/>
            <w:tcBorders>
              <w:top w:val="dotted" w:sz="4" w:space="0" w:color="auto"/>
              <w:bottom w:val="single" w:sz="4" w:space="0" w:color="auto"/>
            </w:tcBorders>
          </w:tcPr>
          <w:p w14:paraId="0F0BD74B"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544F21D3" w14:textId="77777777" w:rsidR="00FA07D5" w:rsidRPr="00F127C3" w:rsidRDefault="00FA07D5" w:rsidP="00FA07D5">
            <w:pPr>
              <w:rPr>
                <w:rFonts w:cstheme="minorHAnsi"/>
              </w:rPr>
            </w:pPr>
          </w:p>
        </w:tc>
      </w:tr>
      <w:tr w:rsidR="00FA07D5" w:rsidRPr="00F127C3" w14:paraId="259A7EE6" w14:textId="77777777" w:rsidTr="00F3495B">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tcPr>
          <w:p w14:paraId="52B75BDF" w14:textId="10AD3B47" w:rsidR="00FA07D5" w:rsidRPr="00F127C3" w:rsidRDefault="00FA07D5" w:rsidP="00FA07D5">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F4C6A07" w14:textId="4F4F84DE" w:rsidR="00FA07D5" w:rsidRPr="00F127C3" w:rsidRDefault="00FA07D5" w:rsidP="00FA07D5">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top w:val="single" w:sz="4" w:space="0" w:color="auto"/>
              <w:left w:val="single" w:sz="4" w:space="0" w:color="auto"/>
              <w:bottom w:val="dotted" w:sz="4" w:space="0" w:color="auto"/>
              <w:right w:val="single" w:sz="4" w:space="0" w:color="auto"/>
            </w:tcBorders>
          </w:tcPr>
          <w:p w14:paraId="118C7D97" w14:textId="6E699011" w:rsidR="00FA07D5" w:rsidRPr="00F127C3" w:rsidRDefault="00FA07D5" w:rsidP="00FA07D5">
            <w:pPr>
              <w:rPr>
                <w:rFonts w:cstheme="minorHAnsi"/>
              </w:rPr>
            </w:pPr>
            <w:r w:rsidRPr="005D7626">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55BAC4AC" w14:textId="62C8D75B" w:rsidR="00FA07D5" w:rsidRPr="00F127C3" w:rsidRDefault="00FA07D5" w:rsidP="00FA07D5">
            <w:pPr>
              <w:rPr>
                <w:rFonts w:cstheme="minorHAnsi"/>
              </w:rPr>
            </w:pPr>
            <w:r w:rsidRPr="005D7626">
              <w:rPr>
                <w:rFonts w:cstheme="minorHAnsi"/>
              </w:rPr>
              <w:t>A04</w:t>
            </w:r>
          </w:p>
        </w:tc>
        <w:tc>
          <w:tcPr>
            <w:tcW w:w="5107" w:type="dxa"/>
            <w:tcBorders>
              <w:top w:val="single" w:sz="4" w:space="0" w:color="auto"/>
              <w:left w:val="single" w:sz="4" w:space="0" w:color="auto"/>
              <w:bottom w:val="dotted" w:sz="4" w:space="0" w:color="auto"/>
              <w:right w:val="single" w:sz="4" w:space="0" w:color="auto"/>
            </w:tcBorders>
          </w:tcPr>
          <w:p w14:paraId="4DFAAF93" w14:textId="77777777" w:rsidR="00FA07D5" w:rsidRPr="005D7626" w:rsidRDefault="00FA07D5" w:rsidP="00FA07D5">
            <w:pPr>
              <w:rPr>
                <w:rFonts w:cstheme="minorHAnsi"/>
              </w:rPr>
            </w:pPr>
            <w:r w:rsidRPr="005D7626">
              <w:rPr>
                <w:rFonts w:cstheme="minorHAnsi"/>
              </w:rPr>
              <w:t>Cluster: Korrekturliste wegen Ablehnung</w:t>
            </w:r>
          </w:p>
          <w:p w14:paraId="7917EAE0" w14:textId="252E7B5D" w:rsidR="00FA07D5" w:rsidRPr="00F127C3" w:rsidRDefault="00FA07D5" w:rsidP="00FA07D5">
            <w:pPr>
              <w:rPr>
                <w:rFonts w:cstheme="minorHAnsi"/>
              </w:rPr>
            </w:pPr>
            <w:r w:rsidRPr="005D7626">
              <w:rPr>
                <w:rFonts w:cstheme="minorHAnsi"/>
              </w:rPr>
              <w:t>Marktlokation falschem LF zugeordnet</w:t>
            </w:r>
          </w:p>
        </w:tc>
      </w:tr>
      <w:tr w:rsidR="00FA07D5" w:rsidRPr="00F127C3" w14:paraId="21BECA0D" w14:textId="77777777" w:rsidTr="00F3495B">
        <w:trPr>
          <w:gridAfter w:val="1"/>
          <w:wAfter w:w="11" w:type="dxa"/>
        </w:trPr>
        <w:tc>
          <w:tcPr>
            <w:tcW w:w="562" w:type="dxa"/>
            <w:vMerge/>
            <w:tcBorders>
              <w:top w:val="single" w:sz="4" w:space="0" w:color="auto"/>
              <w:left w:val="single" w:sz="4" w:space="0" w:color="auto"/>
              <w:bottom w:val="single" w:sz="4" w:space="0" w:color="auto"/>
              <w:right w:val="single" w:sz="4" w:space="0" w:color="auto"/>
            </w:tcBorders>
          </w:tcPr>
          <w:p w14:paraId="33030A35" w14:textId="77777777" w:rsidR="00FA07D5" w:rsidRPr="00F127C3" w:rsidRDefault="00FA07D5" w:rsidP="00FA07D5">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16AB6621" w14:textId="77777777" w:rsidR="00FA07D5" w:rsidRPr="00F127C3" w:rsidRDefault="00FA07D5" w:rsidP="00FA07D5">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79AF6B" w14:textId="033F53EA" w:rsidR="00FA07D5" w:rsidRPr="00F127C3" w:rsidRDefault="00FA07D5" w:rsidP="00FA07D5">
            <w:pPr>
              <w:rPr>
                <w:rFonts w:cstheme="minorHAnsi"/>
              </w:rPr>
            </w:pPr>
            <w:r w:rsidRPr="005D7626">
              <w:rPr>
                <w:rFonts w:cstheme="minorHAnsi"/>
              </w:rPr>
              <w:t xml:space="preserve">nein </w:t>
            </w:r>
            <w:r w:rsidRPr="005D7626">
              <w:rPr>
                <w:rFonts w:cstheme="minorHAnsi"/>
              </w:rPr>
              <w:sym w:font="Wingdings" w:char="F0E0"/>
            </w:r>
            <w:r w:rsidRPr="005D7626">
              <w:rPr>
                <w:rFonts w:cstheme="minorHAnsi"/>
              </w:rPr>
              <w:t xml:space="preserve"> 5</w:t>
            </w:r>
          </w:p>
        </w:tc>
        <w:tc>
          <w:tcPr>
            <w:tcW w:w="851" w:type="dxa"/>
            <w:tcBorders>
              <w:top w:val="dotted" w:sz="4" w:space="0" w:color="auto"/>
              <w:left w:val="single" w:sz="4" w:space="0" w:color="auto"/>
              <w:bottom w:val="single" w:sz="4" w:space="0" w:color="auto"/>
              <w:right w:val="single" w:sz="4" w:space="0" w:color="auto"/>
            </w:tcBorders>
          </w:tcPr>
          <w:p w14:paraId="7F4B74E2" w14:textId="77777777" w:rsidR="00FA07D5" w:rsidRPr="00F127C3" w:rsidRDefault="00FA07D5" w:rsidP="00FA07D5">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0CCFFA37" w14:textId="77777777" w:rsidR="00FA07D5" w:rsidRPr="00F127C3" w:rsidRDefault="00FA07D5" w:rsidP="00FA07D5">
            <w:pPr>
              <w:rPr>
                <w:rFonts w:cstheme="minorHAnsi"/>
              </w:rPr>
            </w:pPr>
          </w:p>
        </w:tc>
      </w:tr>
    </w:tbl>
    <w:p w14:paraId="49143B32"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A07D5" w:rsidRPr="00F127C3" w14:paraId="0D2E3C44" w14:textId="77777777" w:rsidTr="003C5568">
        <w:tc>
          <w:tcPr>
            <w:tcW w:w="562" w:type="dxa"/>
            <w:vMerge w:val="restart"/>
          </w:tcPr>
          <w:p w14:paraId="2F5A25CC" w14:textId="484CE5AF" w:rsidR="00FA07D5" w:rsidRPr="00F127C3" w:rsidRDefault="00FA07D5" w:rsidP="00FA07D5">
            <w:pPr>
              <w:rPr>
                <w:rFonts w:cstheme="minorHAnsi"/>
              </w:rPr>
            </w:pPr>
            <w:r w:rsidRPr="005D7626">
              <w:rPr>
                <w:rFonts w:cstheme="minorHAnsi"/>
              </w:rPr>
              <w:lastRenderedPageBreak/>
              <w:t>5</w:t>
            </w:r>
          </w:p>
        </w:tc>
        <w:tc>
          <w:tcPr>
            <w:tcW w:w="6237" w:type="dxa"/>
            <w:vMerge w:val="restart"/>
          </w:tcPr>
          <w:p w14:paraId="3068CB1E" w14:textId="4B51B413" w:rsidR="00FA07D5" w:rsidRPr="00F127C3" w:rsidRDefault="00FA07D5" w:rsidP="00FA07D5">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3F4506BB" w14:textId="18762A60"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561FFCB0" w14:textId="084466D1" w:rsidR="00FA07D5" w:rsidRPr="00F127C3" w:rsidRDefault="00FA07D5" w:rsidP="00FA07D5">
            <w:pPr>
              <w:rPr>
                <w:rFonts w:cstheme="minorHAnsi"/>
              </w:rPr>
            </w:pPr>
            <w:r w:rsidRPr="005D7626">
              <w:rPr>
                <w:rFonts w:cstheme="minorHAnsi"/>
              </w:rPr>
              <w:t>A05</w:t>
            </w:r>
          </w:p>
        </w:tc>
        <w:tc>
          <w:tcPr>
            <w:tcW w:w="5107" w:type="dxa"/>
            <w:tcBorders>
              <w:bottom w:val="dotted" w:sz="4" w:space="0" w:color="auto"/>
            </w:tcBorders>
          </w:tcPr>
          <w:p w14:paraId="43290D68" w14:textId="77777777" w:rsidR="00FA07D5" w:rsidRPr="005D7626" w:rsidRDefault="00FA07D5" w:rsidP="00FA07D5">
            <w:pPr>
              <w:rPr>
                <w:rFonts w:cstheme="minorHAnsi"/>
              </w:rPr>
            </w:pPr>
            <w:r w:rsidRPr="005D7626">
              <w:rPr>
                <w:rFonts w:cstheme="minorHAnsi"/>
              </w:rPr>
              <w:t>Cluster: Korrekturliste wegen Ablehnung</w:t>
            </w:r>
          </w:p>
          <w:p w14:paraId="242DD417" w14:textId="18F43270" w:rsidR="00FA07D5" w:rsidRPr="00F127C3" w:rsidRDefault="00FA07D5" w:rsidP="00FA07D5">
            <w:pPr>
              <w:rPr>
                <w:rFonts w:cstheme="minorHAnsi"/>
              </w:rPr>
            </w:pPr>
            <w:r w:rsidRPr="005D7626">
              <w:rPr>
                <w:rFonts w:cstheme="minorHAnsi"/>
              </w:rPr>
              <w:t>Zu viele Marktlokationen enthalten / entfallene Marktlokation</w:t>
            </w:r>
          </w:p>
        </w:tc>
      </w:tr>
      <w:tr w:rsidR="00FA07D5" w:rsidRPr="00F127C3" w14:paraId="34EBD40B" w14:textId="77777777" w:rsidTr="003C5568">
        <w:tc>
          <w:tcPr>
            <w:tcW w:w="562" w:type="dxa"/>
            <w:vMerge/>
          </w:tcPr>
          <w:p w14:paraId="41CAC23D" w14:textId="77777777" w:rsidR="00FA07D5" w:rsidRPr="00F127C3" w:rsidRDefault="00FA07D5" w:rsidP="00FA07D5">
            <w:pPr>
              <w:rPr>
                <w:rFonts w:cstheme="minorHAnsi"/>
              </w:rPr>
            </w:pPr>
          </w:p>
        </w:tc>
        <w:tc>
          <w:tcPr>
            <w:tcW w:w="6237" w:type="dxa"/>
            <w:vMerge/>
          </w:tcPr>
          <w:p w14:paraId="1A8A6738"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4AA686A4" w14:textId="6B3FBC7D" w:rsidR="00FA07D5" w:rsidRPr="00F127C3" w:rsidRDefault="00FA07D5" w:rsidP="00FA07D5">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6</w:t>
            </w:r>
          </w:p>
        </w:tc>
        <w:tc>
          <w:tcPr>
            <w:tcW w:w="851" w:type="dxa"/>
            <w:tcBorders>
              <w:top w:val="dotted" w:sz="4" w:space="0" w:color="auto"/>
              <w:bottom w:val="single" w:sz="4" w:space="0" w:color="auto"/>
            </w:tcBorders>
          </w:tcPr>
          <w:p w14:paraId="71881D5D"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0DDB662F" w14:textId="77777777" w:rsidR="00FA07D5" w:rsidRPr="00F127C3" w:rsidRDefault="00FA07D5" w:rsidP="00FA07D5">
            <w:pPr>
              <w:rPr>
                <w:rFonts w:cstheme="minorHAnsi"/>
              </w:rPr>
            </w:pPr>
          </w:p>
        </w:tc>
      </w:tr>
      <w:tr w:rsidR="00FA07D5" w:rsidRPr="00F127C3" w14:paraId="2268A177" w14:textId="77777777" w:rsidTr="003C5568">
        <w:trPr>
          <w:trHeight w:val="662"/>
        </w:trPr>
        <w:tc>
          <w:tcPr>
            <w:tcW w:w="562" w:type="dxa"/>
            <w:vMerge w:val="restart"/>
          </w:tcPr>
          <w:p w14:paraId="563281F6" w14:textId="072F0465" w:rsidR="00FA07D5" w:rsidRPr="00F127C3" w:rsidRDefault="00FA07D5" w:rsidP="00FA07D5">
            <w:pPr>
              <w:rPr>
                <w:rFonts w:cstheme="minorHAnsi"/>
              </w:rPr>
            </w:pPr>
            <w:r w:rsidRPr="005D7626">
              <w:rPr>
                <w:rFonts w:cstheme="minorHAnsi"/>
              </w:rPr>
              <w:t>6*</w:t>
            </w:r>
          </w:p>
        </w:tc>
        <w:tc>
          <w:tcPr>
            <w:tcW w:w="6237" w:type="dxa"/>
            <w:tcBorders>
              <w:bottom w:val="dotted" w:sz="4" w:space="0" w:color="auto"/>
            </w:tcBorders>
          </w:tcPr>
          <w:p w14:paraId="6AB09DA5" w14:textId="31C84945" w:rsidR="00FA07D5" w:rsidRPr="00F127C3" w:rsidRDefault="00FA07D5" w:rsidP="00FA07D5">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149CB6A2" w14:textId="6BAFA6D8" w:rsidR="00FA07D5" w:rsidRPr="00F127C3" w:rsidRDefault="00FA07D5" w:rsidP="00FA07D5">
            <w:pPr>
              <w:rPr>
                <w:rFonts w:cstheme="minorHAnsi"/>
              </w:rPr>
            </w:pPr>
            <w:r w:rsidRPr="005D7626">
              <w:rPr>
                <w:rFonts w:cstheme="minorHAnsi"/>
              </w:rPr>
              <w:t>nein</w:t>
            </w:r>
          </w:p>
        </w:tc>
        <w:tc>
          <w:tcPr>
            <w:tcW w:w="851" w:type="dxa"/>
            <w:vMerge w:val="restart"/>
          </w:tcPr>
          <w:p w14:paraId="5B1729B6" w14:textId="4CA090F2" w:rsidR="00FA07D5" w:rsidRPr="00F127C3" w:rsidRDefault="00FA07D5" w:rsidP="00FA07D5">
            <w:pPr>
              <w:rPr>
                <w:rFonts w:cstheme="minorHAnsi"/>
              </w:rPr>
            </w:pPr>
            <w:r w:rsidRPr="005D7626">
              <w:rPr>
                <w:rFonts w:cstheme="minorHAnsi"/>
              </w:rPr>
              <w:t>A06</w:t>
            </w:r>
          </w:p>
        </w:tc>
        <w:tc>
          <w:tcPr>
            <w:tcW w:w="5107" w:type="dxa"/>
            <w:vMerge w:val="restart"/>
          </w:tcPr>
          <w:p w14:paraId="46E58415" w14:textId="77777777" w:rsidR="00FA07D5" w:rsidRPr="005D7626" w:rsidRDefault="00FA07D5" w:rsidP="00FA07D5">
            <w:pPr>
              <w:rPr>
                <w:rFonts w:cstheme="minorHAnsi"/>
              </w:rPr>
            </w:pPr>
            <w:r w:rsidRPr="005D7626">
              <w:rPr>
                <w:rFonts w:cstheme="minorHAnsi"/>
              </w:rPr>
              <w:t>Cluster: Korrekturliste wegen Ablehnung</w:t>
            </w:r>
          </w:p>
          <w:p w14:paraId="22A80230" w14:textId="6E08F03E" w:rsidR="00FA07D5" w:rsidRPr="00F127C3" w:rsidRDefault="00FA07D5" w:rsidP="00FA07D5">
            <w:pPr>
              <w:rPr>
                <w:rFonts w:cstheme="minorHAnsi"/>
              </w:rPr>
            </w:pPr>
            <w:r w:rsidRPr="005D7626">
              <w:rPr>
                <w:rFonts w:cstheme="minorHAnsi"/>
              </w:rPr>
              <w:t>Bilanzierungsrel. Daten nicht korrekt / fehlen</w:t>
            </w:r>
          </w:p>
        </w:tc>
      </w:tr>
      <w:tr w:rsidR="00FA07D5" w:rsidRPr="00F127C3" w14:paraId="55FADC5A" w14:textId="77777777" w:rsidTr="003C5568">
        <w:trPr>
          <w:trHeight w:val="808"/>
        </w:trPr>
        <w:tc>
          <w:tcPr>
            <w:tcW w:w="562" w:type="dxa"/>
            <w:vMerge/>
          </w:tcPr>
          <w:p w14:paraId="5CA463FC" w14:textId="77777777" w:rsidR="00FA07D5" w:rsidRPr="00F127C3" w:rsidRDefault="00FA07D5" w:rsidP="00FA07D5">
            <w:pPr>
              <w:rPr>
                <w:rFonts w:cstheme="minorHAnsi"/>
              </w:rPr>
            </w:pPr>
          </w:p>
        </w:tc>
        <w:tc>
          <w:tcPr>
            <w:tcW w:w="6237" w:type="dxa"/>
            <w:tcBorders>
              <w:top w:val="dotted" w:sz="4" w:space="0" w:color="auto"/>
              <w:bottom w:val="dotted" w:sz="4" w:space="0" w:color="auto"/>
            </w:tcBorders>
          </w:tcPr>
          <w:p w14:paraId="299CAAB7" w14:textId="34B27534" w:rsidR="00FA07D5" w:rsidRPr="00F127C3" w:rsidRDefault="00FA07D5" w:rsidP="00FA07D5">
            <w:pPr>
              <w:rPr>
                <w:rFonts w:cstheme="minorHAnsi"/>
              </w:rPr>
            </w:pPr>
            <w:r w:rsidRPr="005D7626">
              <w:rPr>
                <w:rFonts w:cstheme="minorHAnsi"/>
              </w:rPr>
              <w:t>Entspricht der Bilanzkreis dem zwischen NB und LF aus</w:t>
            </w:r>
            <w:r>
              <w:rPr>
                <w:rFonts w:cstheme="minorHAnsi"/>
              </w:rPr>
              <w:t>-</w:t>
            </w:r>
            <w:r w:rsidRPr="005D7626">
              <w:rPr>
                <w:rFonts w:cstheme="minorHAnsi"/>
              </w:rPr>
              <w:t>getauschten Bilanzkreis?</w:t>
            </w:r>
          </w:p>
        </w:tc>
        <w:tc>
          <w:tcPr>
            <w:tcW w:w="1559" w:type="dxa"/>
            <w:tcBorders>
              <w:top w:val="dotted" w:sz="4" w:space="0" w:color="auto"/>
              <w:bottom w:val="dotted" w:sz="4" w:space="0" w:color="auto"/>
            </w:tcBorders>
          </w:tcPr>
          <w:p w14:paraId="7A4E0518" w14:textId="3D472894" w:rsidR="00FA07D5" w:rsidRPr="00F127C3" w:rsidRDefault="00FA07D5" w:rsidP="00FA07D5">
            <w:pPr>
              <w:rPr>
                <w:rFonts w:cstheme="minorHAnsi"/>
              </w:rPr>
            </w:pPr>
            <w:r w:rsidRPr="005D7626">
              <w:rPr>
                <w:rFonts w:cstheme="minorHAnsi"/>
              </w:rPr>
              <w:t>nein</w:t>
            </w:r>
          </w:p>
        </w:tc>
        <w:tc>
          <w:tcPr>
            <w:tcW w:w="851" w:type="dxa"/>
            <w:vMerge/>
          </w:tcPr>
          <w:p w14:paraId="1E266906" w14:textId="77777777" w:rsidR="00FA07D5" w:rsidRPr="00F127C3" w:rsidRDefault="00FA07D5" w:rsidP="00FA07D5">
            <w:pPr>
              <w:rPr>
                <w:rFonts w:cstheme="minorHAnsi"/>
              </w:rPr>
            </w:pPr>
          </w:p>
        </w:tc>
        <w:tc>
          <w:tcPr>
            <w:tcW w:w="5107" w:type="dxa"/>
            <w:vMerge/>
          </w:tcPr>
          <w:p w14:paraId="4297D609" w14:textId="77777777" w:rsidR="00FA07D5" w:rsidRPr="00F127C3" w:rsidRDefault="00FA07D5" w:rsidP="00FA07D5">
            <w:pPr>
              <w:rPr>
                <w:rFonts w:cstheme="minorHAnsi"/>
              </w:rPr>
            </w:pPr>
          </w:p>
        </w:tc>
      </w:tr>
      <w:tr w:rsidR="00FA07D5" w:rsidRPr="00F127C3" w14:paraId="2A0A2B16" w14:textId="77777777" w:rsidTr="003C5568">
        <w:trPr>
          <w:trHeight w:val="728"/>
        </w:trPr>
        <w:tc>
          <w:tcPr>
            <w:tcW w:w="562" w:type="dxa"/>
            <w:vMerge/>
          </w:tcPr>
          <w:p w14:paraId="29FA5CE0" w14:textId="77777777" w:rsidR="00FA07D5" w:rsidRPr="00F127C3" w:rsidRDefault="00FA07D5" w:rsidP="00FA07D5">
            <w:pPr>
              <w:rPr>
                <w:rFonts w:cstheme="minorHAnsi"/>
              </w:rPr>
            </w:pPr>
          </w:p>
        </w:tc>
        <w:tc>
          <w:tcPr>
            <w:tcW w:w="6237" w:type="dxa"/>
            <w:tcBorders>
              <w:top w:val="dotted" w:sz="4" w:space="0" w:color="auto"/>
            </w:tcBorders>
          </w:tcPr>
          <w:p w14:paraId="04C9CAEE" w14:textId="6DEC83B0" w:rsidR="00FA07D5" w:rsidRPr="00F127C3" w:rsidRDefault="00FA07D5" w:rsidP="00FA07D5">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4C7ABFDC" w14:textId="2584F38C" w:rsidR="00FA07D5" w:rsidRPr="00F127C3" w:rsidRDefault="00FA07D5" w:rsidP="00FA07D5">
            <w:pPr>
              <w:rPr>
                <w:rFonts w:cstheme="minorHAnsi"/>
              </w:rPr>
            </w:pPr>
            <w:r w:rsidRPr="005D7626">
              <w:rPr>
                <w:rFonts w:cstheme="minorHAnsi"/>
              </w:rPr>
              <w:t>nein</w:t>
            </w:r>
          </w:p>
        </w:tc>
        <w:tc>
          <w:tcPr>
            <w:tcW w:w="851" w:type="dxa"/>
            <w:vMerge/>
            <w:tcBorders>
              <w:bottom w:val="single" w:sz="4" w:space="0" w:color="auto"/>
            </w:tcBorders>
          </w:tcPr>
          <w:p w14:paraId="1C1F4BFE" w14:textId="77777777" w:rsidR="00FA07D5" w:rsidRPr="00F127C3" w:rsidRDefault="00FA07D5" w:rsidP="00FA07D5">
            <w:pPr>
              <w:rPr>
                <w:rFonts w:cstheme="minorHAnsi"/>
              </w:rPr>
            </w:pPr>
          </w:p>
        </w:tc>
        <w:tc>
          <w:tcPr>
            <w:tcW w:w="5107" w:type="dxa"/>
            <w:vMerge/>
            <w:tcBorders>
              <w:bottom w:val="single" w:sz="4" w:space="0" w:color="auto"/>
            </w:tcBorders>
          </w:tcPr>
          <w:p w14:paraId="77B3066B" w14:textId="77777777" w:rsidR="00FA07D5" w:rsidRPr="00F127C3" w:rsidRDefault="00FA07D5" w:rsidP="00FA07D5">
            <w:pPr>
              <w:rPr>
                <w:rFonts w:cstheme="minorHAnsi"/>
              </w:rPr>
            </w:pPr>
          </w:p>
        </w:tc>
      </w:tr>
    </w:tbl>
    <w:p w14:paraId="1878BC2C" w14:textId="669A4E82" w:rsidR="00C70B11" w:rsidRDefault="00C70B11" w:rsidP="005D7626">
      <w:pPr>
        <w:pStyle w:val="Beschriftung"/>
      </w:pPr>
      <w:r w:rsidRPr="00246E48">
        <w:t>* Alle Prüfungen sind auszuführen. Wenn mindestens eine Prüfung ein negatives Ergebnis ergibt, wird in der Korrekturliste ein Eintrag mit der ge</w:t>
      </w:r>
      <w:r w:rsidR="005D7626">
        <w:t>-</w:t>
      </w:r>
      <w:r w:rsidRPr="00246E48">
        <w:t xml:space="preserve">nannten Ablehnung erstellt und mit allen abweichenden bilanzierungsrelevanten Stammdaten der jeweiligen Marktlokation gefüllt. </w:t>
      </w:r>
    </w:p>
    <w:p w14:paraId="6AC667F4" w14:textId="7503DE1F" w:rsidR="00C70B11" w:rsidRDefault="00C70B11" w:rsidP="005D7626">
      <w:r w:rsidRPr="007512DC">
        <w:rPr>
          <w:lang w:val="it-IT"/>
        </w:rPr>
        <w:br w:type="page"/>
      </w:r>
    </w:p>
    <w:p w14:paraId="588EE12B" w14:textId="41AC4708" w:rsidR="00C70B11" w:rsidRPr="007512DC" w:rsidRDefault="008F78A2" w:rsidP="001F2FE1">
      <w:pPr>
        <w:pStyle w:val="berschrift2"/>
        <w:rPr>
          <w:lang w:val="it-IT"/>
        </w:rPr>
      </w:pPr>
      <w:bookmarkStart w:id="769" w:name="_Toc62633650"/>
      <w:bookmarkStart w:id="770" w:name="_Toc108465000"/>
      <w:r>
        <w:rPr>
          <w:lang w:val="it-IT"/>
        </w:rPr>
        <w:lastRenderedPageBreak/>
        <w:t>AD</w:t>
      </w:r>
      <w:bookmarkStart w:id="771" w:name="_Toc64453986"/>
      <w:r w:rsidR="00C70B11" w:rsidRPr="007512DC">
        <w:rPr>
          <w:lang w:val="it-IT"/>
        </w:rPr>
        <w:t>: Austausch der Lieferantenausfallarbeitsclearingliste (Einzelanforderung)</w:t>
      </w:r>
      <w:bookmarkEnd w:id="769"/>
      <w:bookmarkEnd w:id="770"/>
      <w:bookmarkEnd w:id="771"/>
    </w:p>
    <w:p w14:paraId="7C610D41" w14:textId="616FD7E9" w:rsidR="00C70B11" w:rsidRPr="007512DC" w:rsidRDefault="00C70B11" w:rsidP="005D7626">
      <w:pPr>
        <w:pStyle w:val="berschrift3"/>
        <w:rPr>
          <w:lang w:val="it-IT"/>
        </w:rPr>
      </w:pPr>
      <w:bookmarkStart w:id="772" w:name="_Toc62633651"/>
      <w:bookmarkStart w:id="773" w:name="_Toc64453987"/>
      <w:bookmarkStart w:id="774" w:name="_Toc108465001"/>
      <w:r w:rsidRPr="007512DC">
        <w:rPr>
          <w:lang w:val="it-IT"/>
        </w:rPr>
        <w:t>E_0097_Marktlokationen mit LF-AACL abgleichen</w:t>
      </w:r>
      <w:bookmarkEnd w:id="772"/>
      <w:bookmarkEnd w:id="773"/>
      <w:bookmarkEnd w:id="77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6D6C7778" w14:textId="77777777" w:rsidTr="003C5568">
        <w:trPr>
          <w:trHeight w:val="454"/>
        </w:trPr>
        <w:tc>
          <w:tcPr>
            <w:tcW w:w="14327" w:type="dxa"/>
            <w:gridSpan w:val="6"/>
            <w:shd w:val="clear" w:color="auto" w:fill="D8DFE4"/>
            <w:vAlign w:val="center"/>
          </w:tcPr>
          <w:p w14:paraId="0012D470" w14:textId="6C3A4044"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55228E" w:rsidRPr="00F127C3" w14:paraId="12DFB688" w14:textId="77777777" w:rsidTr="003C5568">
        <w:trPr>
          <w:gridAfter w:val="1"/>
          <w:wAfter w:w="11" w:type="dxa"/>
        </w:trPr>
        <w:tc>
          <w:tcPr>
            <w:tcW w:w="562" w:type="dxa"/>
            <w:shd w:val="clear" w:color="auto" w:fill="D8DFE4"/>
          </w:tcPr>
          <w:p w14:paraId="75302BEE"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4124252"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B871D2D"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69773BEF"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1E4331F1"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19339970" w14:textId="77777777" w:rsidTr="003C5568">
        <w:trPr>
          <w:gridAfter w:val="1"/>
          <w:wAfter w:w="11" w:type="dxa"/>
        </w:trPr>
        <w:tc>
          <w:tcPr>
            <w:tcW w:w="562" w:type="dxa"/>
            <w:vMerge w:val="restart"/>
          </w:tcPr>
          <w:p w14:paraId="2B6A39ED" w14:textId="3E6209B8" w:rsidR="0055228E" w:rsidRPr="00F127C3" w:rsidRDefault="0055228E" w:rsidP="0055228E">
            <w:pPr>
              <w:rPr>
                <w:rFonts w:cstheme="minorHAnsi"/>
              </w:rPr>
            </w:pPr>
            <w:r w:rsidRPr="005D7626">
              <w:rPr>
                <w:rFonts w:cstheme="minorHAnsi"/>
              </w:rPr>
              <w:t>1</w:t>
            </w:r>
          </w:p>
        </w:tc>
        <w:tc>
          <w:tcPr>
            <w:tcW w:w="6237" w:type="dxa"/>
            <w:vMerge w:val="restart"/>
          </w:tcPr>
          <w:p w14:paraId="253D0D9E" w14:textId="521BB7AD" w:rsidR="0055228E" w:rsidRPr="00F127C3" w:rsidRDefault="0055228E" w:rsidP="0055228E">
            <w:pPr>
              <w:rPr>
                <w:rFonts w:cstheme="minorHAnsi"/>
              </w:rPr>
            </w:pPr>
            <w:r w:rsidRPr="005D7626">
              <w:rPr>
                <w:rFonts w:cstheme="minorHAnsi"/>
              </w:rPr>
              <w:t>Entspricht die Gültigkeit (Monat) dem angefragten Zeit</w:t>
            </w:r>
            <w:r>
              <w:rPr>
                <w:rFonts w:cstheme="minorHAnsi"/>
              </w:rPr>
              <w:t>-</w:t>
            </w:r>
            <w:r w:rsidRPr="005D7626">
              <w:rPr>
                <w:rFonts w:cstheme="minorHAnsi"/>
              </w:rPr>
              <w:t>raum?</w:t>
            </w:r>
          </w:p>
        </w:tc>
        <w:tc>
          <w:tcPr>
            <w:tcW w:w="1559" w:type="dxa"/>
            <w:tcBorders>
              <w:bottom w:val="dotted" w:sz="4" w:space="0" w:color="auto"/>
            </w:tcBorders>
          </w:tcPr>
          <w:p w14:paraId="32403C0B" w14:textId="0C624DE7"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654C3D13" w14:textId="32535988" w:rsidR="0055228E" w:rsidRPr="00F127C3" w:rsidRDefault="0055228E" w:rsidP="0055228E">
            <w:pPr>
              <w:rPr>
                <w:rFonts w:cstheme="minorHAnsi"/>
              </w:rPr>
            </w:pPr>
            <w:r w:rsidRPr="005D7626">
              <w:rPr>
                <w:rFonts w:cstheme="minorHAnsi"/>
              </w:rPr>
              <w:t>A01</w:t>
            </w:r>
          </w:p>
        </w:tc>
        <w:tc>
          <w:tcPr>
            <w:tcW w:w="5107" w:type="dxa"/>
            <w:tcBorders>
              <w:bottom w:val="dotted" w:sz="4" w:space="0" w:color="auto"/>
            </w:tcBorders>
          </w:tcPr>
          <w:p w14:paraId="429E7C3D"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p>
          <w:p w14:paraId="38CFDBE4" w14:textId="55111516" w:rsidR="0055228E" w:rsidRPr="00F127C3" w:rsidRDefault="0055228E" w:rsidP="0055228E">
            <w:pPr>
              <w:rPr>
                <w:rFonts w:cstheme="minorHAnsi"/>
              </w:rPr>
            </w:pPr>
            <w:r w:rsidRPr="005D7626">
              <w:rPr>
                <w:rFonts w:cstheme="minorHAnsi"/>
              </w:rPr>
              <w:t>Zeitraum nicht plausibel</w:t>
            </w:r>
          </w:p>
        </w:tc>
      </w:tr>
      <w:tr w:rsidR="0055228E" w:rsidRPr="00F127C3" w14:paraId="1184D03F" w14:textId="77777777" w:rsidTr="003C5568">
        <w:trPr>
          <w:gridAfter w:val="1"/>
          <w:wAfter w:w="11" w:type="dxa"/>
        </w:trPr>
        <w:tc>
          <w:tcPr>
            <w:tcW w:w="562" w:type="dxa"/>
            <w:vMerge/>
          </w:tcPr>
          <w:p w14:paraId="6B922ED5" w14:textId="77777777" w:rsidR="0055228E" w:rsidRPr="00F127C3" w:rsidRDefault="0055228E" w:rsidP="0055228E">
            <w:pPr>
              <w:rPr>
                <w:rFonts w:cstheme="minorHAnsi"/>
              </w:rPr>
            </w:pPr>
          </w:p>
        </w:tc>
        <w:tc>
          <w:tcPr>
            <w:tcW w:w="6237" w:type="dxa"/>
            <w:vMerge/>
          </w:tcPr>
          <w:p w14:paraId="621B96B7" w14:textId="77777777" w:rsidR="0055228E" w:rsidRPr="00F127C3" w:rsidRDefault="0055228E" w:rsidP="0055228E">
            <w:pPr>
              <w:rPr>
                <w:rFonts w:cstheme="minorHAnsi"/>
              </w:rPr>
            </w:pPr>
          </w:p>
        </w:tc>
        <w:tc>
          <w:tcPr>
            <w:tcW w:w="1559" w:type="dxa"/>
            <w:tcBorders>
              <w:top w:val="dotted" w:sz="4" w:space="0" w:color="auto"/>
            </w:tcBorders>
          </w:tcPr>
          <w:p w14:paraId="5771D5B4" w14:textId="0B62E089" w:rsidR="0055228E" w:rsidRPr="00F127C3" w:rsidRDefault="0055228E" w:rsidP="0055228E">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2</w:t>
            </w:r>
          </w:p>
        </w:tc>
        <w:tc>
          <w:tcPr>
            <w:tcW w:w="851" w:type="dxa"/>
            <w:tcBorders>
              <w:top w:val="dotted" w:sz="4" w:space="0" w:color="auto"/>
            </w:tcBorders>
          </w:tcPr>
          <w:p w14:paraId="45203175" w14:textId="77777777" w:rsidR="0055228E" w:rsidRPr="00F127C3" w:rsidRDefault="0055228E" w:rsidP="0055228E">
            <w:pPr>
              <w:rPr>
                <w:rFonts w:cstheme="minorHAnsi"/>
              </w:rPr>
            </w:pPr>
          </w:p>
        </w:tc>
        <w:tc>
          <w:tcPr>
            <w:tcW w:w="5107" w:type="dxa"/>
            <w:tcBorders>
              <w:top w:val="dotted" w:sz="4" w:space="0" w:color="auto"/>
            </w:tcBorders>
          </w:tcPr>
          <w:p w14:paraId="7F1631E3" w14:textId="77777777" w:rsidR="0055228E" w:rsidRPr="00F127C3" w:rsidRDefault="0055228E" w:rsidP="0055228E">
            <w:pPr>
              <w:rPr>
                <w:rFonts w:cstheme="minorHAnsi"/>
              </w:rPr>
            </w:pPr>
          </w:p>
        </w:tc>
      </w:tr>
      <w:tr w:rsidR="0055228E" w:rsidRPr="00F127C3" w14:paraId="5B732F15" w14:textId="77777777" w:rsidTr="003C5568">
        <w:trPr>
          <w:gridAfter w:val="1"/>
          <w:wAfter w:w="11" w:type="dxa"/>
        </w:trPr>
        <w:tc>
          <w:tcPr>
            <w:tcW w:w="562" w:type="dxa"/>
            <w:vMerge w:val="restart"/>
          </w:tcPr>
          <w:p w14:paraId="2F35C140" w14:textId="6B4C9EB1" w:rsidR="0055228E" w:rsidRPr="00F127C3" w:rsidRDefault="0055228E" w:rsidP="0055228E">
            <w:pPr>
              <w:rPr>
                <w:rFonts w:cstheme="minorHAnsi"/>
              </w:rPr>
            </w:pPr>
            <w:r w:rsidRPr="005D7626">
              <w:rPr>
                <w:rFonts w:cstheme="minorHAnsi"/>
              </w:rPr>
              <w:t>2</w:t>
            </w:r>
          </w:p>
        </w:tc>
        <w:tc>
          <w:tcPr>
            <w:tcW w:w="6237" w:type="dxa"/>
            <w:vMerge w:val="restart"/>
          </w:tcPr>
          <w:p w14:paraId="3C438F37" w14:textId="7570CB9B" w:rsidR="0055228E" w:rsidRPr="00F127C3" w:rsidRDefault="0055228E" w:rsidP="0055228E">
            <w:pPr>
              <w:rPr>
                <w:rFonts w:cstheme="minorHAnsi"/>
              </w:rPr>
            </w:pPr>
            <w:r w:rsidRPr="005D7626">
              <w:rPr>
                <w:rFonts w:cstheme="minorHAnsi"/>
              </w:rPr>
              <w:t>Entspricht der MaBiS-ZP dem angefragten MaBiS-ZP?</w:t>
            </w:r>
          </w:p>
        </w:tc>
        <w:tc>
          <w:tcPr>
            <w:tcW w:w="1559" w:type="dxa"/>
            <w:tcBorders>
              <w:bottom w:val="dotted" w:sz="4" w:space="0" w:color="auto"/>
            </w:tcBorders>
          </w:tcPr>
          <w:p w14:paraId="06D9F817" w14:textId="033FFB50"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30F4C4A" w14:textId="4898E53C" w:rsidR="0055228E" w:rsidRPr="00F127C3" w:rsidRDefault="0055228E" w:rsidP="0055228E">
            <w:pPr>
              <w:rPr>
                <w:rFonts w:cstheme="minorHAnsi"/>
              </w:rPr>
            </w:pPr>
            <w:r w:rsidRPr="005D7626">
              <w:rPr>
                <w:rFonts w:cstheme="minorHAnsi"/>
              </w:rPr>
              <w:t>A02</w:t>
            </w:r>
          </w:p>
        </w:tc>
        <w:tc>
          <w:tcPr>
            <w:tcW w:w="5107" w:type="dxa"/>
            <w:tcBorders>
              <w:bottom w:val="dotted" w:sz="4" w:space="0" w:color="auto"/>
            </w:tcBorders>
          </w:tcPr>
          <w:p w14:paraId="2C9EF8FB" w14:textId="77777777" w:rsidR="0055228E" w:rsidRPr="005D7626" w:rsidRDefault="0055228E" w:rsidP="0055228E">
            <w:pPr>
              <w:spacing w:line="300" w:lineRule="atLeast"/>
              <w:rPr>
                <w:rFonts w:cstheme="minorHAnsi"/>
              </w:rPr>
            </w:pPr>
            <w:r w:rsidRPr="005D7626">
              <w:rPr>
                <w:rFonts w:cstheme="minorHAnsi"/>
              </w:rPr>
              <w:t>Cluster: Ablehnung der gesamten Liste</w:t>
            </w:r>
            <w:r w:rsidRPr="005D7626" w:rsidDel="0011183B">
              <w:rPr>
                <w:rFonts w:cstheme="minorHAnsi"/>
              </w:rPr>
              <w:t xml:space="preserve"> </w:t>
            </w:r>
          </w:p>
          <w:p w14:paraId="2CEEAD18" w14:textId="69C278EB" w:rsidR="0055228E" w:rsidRPr="00F127C3" w:rsidRDefault="0055228E" w:rsidP="0055228E">
            <w:pPr>
              <w:rPr>
                <w:rFonts w:cstheme="minorHAnsi"/>
              </w:rPr>
            </w:pPr>
            <w:r w:rsidRPr="005D7626">
              <w:rPr>
                <w:rFonts w:cstheme="minorHAnsi"/>
              </w:rPr>
              <w:t>MaBiS-ZP entspricht nicht dem angefragten MaBiS-ZP</w:t>
            </w:r>
          </w:p>
        </w:tc>
      </w:tr>
      <w:tr w:rsidR="0055228E" w:rsidRPr="00F127C3" w14:paraId="4D43AECB" w14:textId="77777777" w:rsidTr="003C5568">
        <w:trPr>
          <w:gridAfter w:val="1"/>
          <w:wAfter w:w="11" w:type="dxa"/>
        </w:trPr>
        <w:tc>
          <w:tcPr>
            <w:tcW w:w="562" w:type="dxa"/>
            <w:vMerge/>
          </w:tcPr>
          <w:p w14:paraId="6CE22FC3" w14:textId="77777777" w:rsidR="0055228E" w:rsidRPr="00F127C3" w:rsidRDefault="0055228E" w:rsidP="0055228E">
            <w:pPr>
              <w:rPr>
                <w:rFonts w:cstheme="minorHAnsi"/>
              </w:rPr>
            </w:pPr>
          </w:p>
        </w:tc>
        <w:tc>
          <w:tcPr>
            <w:tcW w:w="6237" w:type="dxa"/>
            <w:vMerge/>
          </w:tcPr>
          <w:p w14:paraId="3C4F44B3" w14:textId="77777777" w:rsidR="0055228E" w:rsidRPr="00F127C3" w:rsidRDefault="0055228E" w:rsidP="0055228E">
            <w:pPr>
              <w:rPr>
                <w:rFonts w:cstheme="minorHAnsi"/>
              </w:rPr>
            </w:pPr>
          </w:p>
        </w:tc>
        <w:tc>
          <w:tcPr>
            <w:tcW w:w="1559" w:type="dxa"/>
            <w:tcBorders>
              <w:top w:val="dotted" w:sz="4" w:space="0" w:color="auto"/>
            </w:tcBorders>
          </w:tcPr>
          <w:p w14:paraId="480B606B" w14:textId="64A5B100" w:rsidR="0055228E" w:rsidRPr="00F127C3" w:rsidRDefault="0055228E" w:rsidP="0055228E">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3</w:t>
            </w:r>
          </w:p>
        </w:tc>
        <w:tc>
          <w:tcPr>
            <w:tcW w:w="851" w:type="dxa"/>
            <w:tcBorders>
              <w:top w:val="dotted" w:sz="4" w:space="0" w:color="auto"/>
            </w:tcBorders>
          </w:tcPr>
          <w:p w14:paraId="777EB718" w14:textId="77777777" w:rsidR="0055228E" w:rsidRPr="00F127C3" w:rsidRDefault="0055228E" w:rsidP="0055228E">
            <w:pPr>
              <w:rPr>
                <w:rFonts w:cstheme="minorHAnsi"/>
              </w:rPr>
            </w:pPr>
          </w:p>
        </w:tc>
        <w:tc>
          <w:tcPr>
            <w:tcW w:w="5107" w:type="dxa"/>
            <w:tcBorders>
              <w:top w:val="dotted" w:sz="4" w:space="0" w:color="auto"/>
            </w:tcBorders>
          </w:tcPr>
          <w:p w14:paraId="534305D5" w14:textId="77777777" w:rsidR="0055228E" w:rsidRPr="00F127C3" w:rsidRDefault="0055228E" w:rsidP="0055228E">
            <w:pPr>
              <w:rPr>
                <w:rFonts w:cstheme="minorHAnsi"/>
              </w:rPr>
            </w:pPr>
          </w:p>
        </w:tc>
      </w:tr>
      <w:tr w:rsidR="0055228E" w:rsidRPr="00F127C3" w14:paraId="7F28665F" w14:textId="77777777" w:rsidTr="003C5568">
        <w:trPr>
          <w:gridAfter w:val="1"/>
          <w:wAfter w:w="11" w:type="dxa"/>
        </w:trPr>
        <w:tc>
          <w:tcPr>
            <w:tcW w:w="562" w:type="dxa"/>
            <w:vMerge w:val="restart"/>
          </w:tcPr>
          <w:p w14:paraId="38958999" w14:textId="438440D7" w:rsidR="0055228E" w:rsidRPr="00F127C3" w:rsidRDefault="0055228E" w:rsidP="0055228E">
            <w:pPr>
              <w:rPr>
                <w:rFonts w:cstheme="minorHAnsi"/>
              </w:rPr>
            </w:pPr>
            <w:r w:rsidRPr="005D7626">
              <w:rPr>
                <w:rFonts w:cstheme="minorHAnsi"/>
              </w:rPr>
              <w:t>3</w:t>
            </w:r>
          </w:p>
        </w:tc>
        <w:tc>
          <w:tcPr>
            <w:tcW w:w="6237" w:type="dxa"/>
            <w:vMerge w:val="restart"/>
          </w:tcPr>
          <w:p w14:paraId="5BCC82FB" w14:textId="72C214BF" w:rsidR="0055228E" w:rsidRPr="00F127C3" w:rsidRDefault="00AB5A7C" w:rsidP="0055228E">
            <w:pPr>
              <w:rPr>
                <w:rFonts w:cstheme="minorHAnsi"/>
              </w:rPr>
            </w:pPr>
            <w:r w:rsidRPr="00AB5A7C">
              <w:rPr>
                <w:rFonts w:cstheme="minorHAnsi"/>
              </w:rPr>
              <w:t>Entspricht die Versionsangabe in der LF-AACL der Versionsangabe der LF-AASZR, zu der eine LF-AACL angefordert wurde?</w:t>
            </w:r>
          </w:p>
        </w:tc>
        <w:tc>
          <w:tcPr>
            <w:tcW w:w="1559" w:type="dxa"/>
            <w:tcBorders>
              <w:bottom w:val="dotted" w:sz="4" w:space="0" w:color="auto"/>
            </w:tcBorders>
          </w:tcPr>
          <w:p w14:paraId="4FC9AD33" w14:textId="101E4EBF"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07066B73" w14:textId="75BFAC28" w:rsidR="0055228E" w:rsidRPr="00F127C3" w:rsidRDefault="0055228E" w:rsidP="0055228E">
            <w:pPr>
              <w:rPr>
                <w:rFonts w:cstheme="minorHAnsi"/>
              </w:rPr>
            </w:pPr>
            <w:r w:rsidRPr="005D7626">
              <w:rPr>
                <w:rFonts w:cstheme="minorHAnsi"/>
              </w:rPr>
              <w:t>A03</w:t>
            </w:r>
          </w:p>
        </w:tc>
        <w:tc>
          <w:tcPr>
            <w:tcW w:w="5107" w:type="dxa"/>
            <w:tcBorders>
              <w:bottom w:val="dotted" w:sz="4" w:space="0" w:color="auto"/>
            </w:tcBorders>
          </w:tcPr>
          <w:p w14:paraId="553C7244"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r w:rsidRPr="005D7626" w:rsidDel="0011183B">
              <w:rPr>
                <w:rFonts w:cstheme="minorHAnsi"/>
              </w:rPr>
              <w:t xml:space="preserve"> </w:t>
            </w:r>
          </w:p>
          <w:p w14:paraId="1C54E02A" w14:textId="0AF87EBC" w:rsidR="0055228E" w:rsidRPr="00F127C3" w:rsidRDefault="0055228E" w:rsidP="0055228E">
            <w:pPr>
              <w:rPr>
                <w:rFonts w:cstheme="minorHAnsi"/>
              </w:rPr>
            </w:pPr>
            <w:r w:rsidRPr="005D7626">
              <w:rPr>
                <w:rFonts w:cstheme="minorHAnsi"/>
              </w:rPr>
              <w:t>Version nicht zugelassen</w:t>
            </w:r>
          </w:p>
        </w:tc>
      </w:tr>
      <w:tr w:rsidR="0055228E" w:rsidRPr="00F127C3" w14:paraId="75AD985B" w14:textId="77777777" w:rsidTr="003C5568">
        <w:trPr>
          <w:gridAfter w:val="1"/>
          <w:wAfter w:w="11" w:type="dxa"/>
        </w:trPr>
        <w:tc>
          <w:tcPr>
            <w:tcW w:w="562" w:type="dxa"/>
            <w:vMerge/>
          </w:tcPr>
          <w:p w14:paraId="4BEC56C7" w14:textId="77777777" w:rsidR="0055228E" w:rsidRPr="00F127C3" w:rsidRDefault="0055228E" w:rsidP="0055228E">
            <w:pPr>
              <w:rPr>
                <w:rFonts w:cstheme="minorHAnsi"/>
              </w:rPr>
            </w:pPr>
          </w:p>
        </w:tc>
        <w:tc>
          <w:tcPr>
            <w:tcW w:w="6237" w:type="dxa"/>
            <w:vMerge/>
          </w:tcPr>
          <w:p w14:paraId="44C9EB55" w14:textId="77777777" w:rsidR="0055228E" w:rsidRPr="00F127C3" w:rsidRDefault="0055228E" w:rsidP="0055228E">
            <w:pPr>
              <w:rPr>
                <w:rFonts w:cstheme="minorHAnsi"/>
              </w:rPr>
            </w:pPr>
          </w:p>
        </w:tc>
        <w:tc>
          <w:tcPr>
            <w:tcW w:w="1559" w:type="dxa"/>
            <w:tcBorders>
              <w:top w:val="dotted" w:sz="4" w:space="0" w:color="auto"/>
            </w:tcBorders>
          </w:tcPr>
          <w:p w14:paraId="1155E9F5" w14:textId="7A22B894" w:rsidR="0055228E" w:rsidRPr="00F127C3" w:rsidRDefault="0055228E" w:rsidP="0055228E">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4</w:t>
            </w:r>
          </w:p>
        </w:tc>
        <w:tc>
          <w:tcPr>
            <w:tcW w:w="851" w:type="dxa"/>
            <w:tcBorders>
              <w:top w:val="dotted" w:sz="4" w:space="0" w:color="auto"/>
            </w:tcBorders>
          </w:tcPr>
          <w:p w14:paraId="27FD19D2" w14:textId="77777777" w:rsidR="0055228E" w:rsidRPr="00F127C3" w:rsidRDefault="0055228E" w:rsidP="0055228E">
            <w:pPr>
              <w:rPr>
                <w:rFonts w:cstheme="minorHAnsi"/>
              </w:rPr>
            </w:pPr>
          </w:p>
        </w:tc>
        <w:tc>
          <w:tcPr>
            <w:tcW w:w="5107" w:type="dxa"/>
            <w:tcBorders>
              <w:top w:val="dotted" w:sz="4" w:space="0" w:color="auto"/>
            </w:tcBorders>
          </w:tcPr>
          <w:p w14:paraId="33D46182" w14:textId="77777777" w:rsidR="0055228E" w:rsidRPr="00F127C3" w:rsidRDefault="0055228E" w:rsidP="0055228E">
            <w:pPr>
              <w:rPr>
                <w:rFonts w:cstheme="minorHAnsi"/>
              </w:rPr>
            </w:pPr>
          </w:p>
        </w:tc>
      </w:tr>
      <w:tr w:rsidR="0055228E" w:rsidRPr="00F127C3" w14:paraId="624B021A" w14:textId="77777777" w:rsidTr="003C5568">
        <w:trPr>
          <w:gridAfter w:val="1"/>
          <w:wAfter w:w="11" w:type="dxa"/>
        </w:trPr>
        <w:tc>
          <w:tcPr>
            <w:tcW w:w="14316" w:type="dxa"/>
            <w:gridSpan w:val="5"/>
          </w:tcPr>
          <w:p w14:paraId="1FDFA85F" w14:textId="354C1129" w:rsidR="0055228E" w:rsidRPr="00F127C3" w:rsidRDefault="0055228E" w:rsidP="0055228E">
            <w:pPr>
              <w:rPr>
                <w:rFonts w:cstheme="minorHAnsi"/>
              </w:rPr>
            </w:pPr>
            <w:r>
              <w:rPr>
                <w:rFonts w:cstheme="minorHAnsi"/>
              </w:rPr>
              <w:t>Je Marktlokation erfolgen die nachfolgenden Prüfungen:</w:t>
            </w:r>
          </w:p>
        </w:tc>
      </w:tr>
      <w:tr w:rsidR="0055228E" w:rsidRPr="00F127C3" w14:paraId="0F59EEB3" w14:textId="77777777" w:rsidTr="00F3495B">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tcPr>
          <w:p w14:paraId="1FBADCFD" w14:textId="0E7F19BB" w:rsidR="0055228E" w:rsidRPr="00F127C3" w:rsidRDefault="0055228E" w:rsidP="0055228E">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EBC882F" w14:textId="3BE85B04" w:rsidR="0055228E" w:rsidRPr="00F127C3" w:rsidRDefault="0055228E" w:rsidP="0055228E">
            <w:pPr>
              <w:rPr>
                <w:rFonts w:cstheme="minorHAnsi"/>
              </w:rPr>
            </w:pPr>
            <w:r w:rsidRPr="005D7626">
              <w:rPr>
                <w:rFonts w:cstheme="minorHAnsi"/>
              </w:rPr>
              <w:t>Ist eine erwartete Marktlokation in der LF-AACL nicht enthalten?</w:t>
            </w:r>
          </w:p>
        </w:tc>
        <w:tc>
          <w:tcPr>
            <w:tcW w:w="1559" w:type="dxa"/>
            <w:tcBorders>
              <w:left w:val="single" w:sz="4" w:space="0" w:color="auto"/>
              <w:bottom w:val="dotted" w:sz="4" w:space="0" w:color="auto"/>
            </w:tcBorders>
          </w:tcPr>
          <w:p w14:paraId="01C16EB6" w14:textId="5BF878C6"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74C0E45A" w14:textId="663E3957" w:rsidR="0055228E" w:rsidRPr="00F127C3" w:rsidRDefault="0055228E" w:rsidP="0055228E">
            <w:pPr>
              <w:rPr>
                <w:rFonts w:cstheme="minorHAnsi"/>
              </w:rPr>
            </w:pPr>
            <w:r w:rsidRPr="005D7626">
              <w:rPr>
                <w:rFonts w:cstheme="minorHAnsi"/>
              </w:rPr>
              <w:t>A04</w:t>
            </w:r>
          </w:p>
        </w:tc>
        <w:tc>
          <w:tcPr>
            <w:tcW w:w="5107" w:type="dxa"/>
            <w:tcBorders>
              <w:bottom w:val="dotted" w:sz="4" w:space="0" w:color="auto"/>
            </w:tcBorders>
          </w:tcPr>
          <w:p w14:paraId="7C2AB0A5"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27053F4B" w14:textId="12C31403" w:rsidR="0055228E" w:rsidRPr="00F127C3" w:rsidRDefault="0055228E" w:rsidP="0055228E">
            <w:pPr>
              <w:rPr>
                <w:rFonts w:cstheme="minorHAnsi"/>
              </w:rPr>
            </w:pPr>
            <w:r w:rsidRPr="005D7626">
              <w:rPr>
                <w:rFonts w:cstheme="minorHAnsi"/>
              </w:rPr>
              <w:t>Zusätzlicher Datensatz / ergänzte Marktlokation</w:t>
            </w:r>
          </w:p>
        </w:tc>
      </w:tr>
      <w:tr w:rsidR="0055228E" w:rsidRPr="00F127C3" w14:paraId="27EA3CEB" w14:textId="77777777" w:rsidTr="00F3495B">
        <w:trPr>
          <w:gridAfter w:val="1"/>
          <w:wAfter w:w="11" w:type="dxa"/>
        </w:trPr>
        <w:tc>
          <w:tcPr>
            <w:tcW w:w="562" w:type="dxa"/>
            <w:vMerge/>
            <w:tcBorders>
              <w:top w:val="single" w:sz="4" w:space="0" w:color="auto"/>
              <w:left w:val="single" w:sz="4" w:space="0" w:color="auto"/>
              <w:bottom w:val="single" w:sz="4" w:space="0" w:color="auto"/>
              <w:right w:val="single" w:sz="4" w:space="0" w:color="auto"/>
            </w:tcBorders>
          </w:tcPr>
          <w:p w14:paraId="08270353" w14:textId="77777777" w:rsidR="0055228E" w:rsidRPr="00F127C3" w:rsidRDefault="0055228E" w:rsidP="0055228E">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5BB746C4" w14:textId="77777777" w:rsidR="0055228E" w:rsidRPr="00F127C3" w:rsidRDefault="0055228E" w:rsidP="0055228E">
            <w:pPr>
              <w:rPr>
                <w:rFonts w:cstheme="minorHAnsi"/>
              </w:rPr>
            </w:pPr>
          </w:p>
        </w:tc>
        <w:tc>
          <w:tcPr>
            <w:tcW w:w="1559" w:type="dxa"/>
            <w:tcBorders>
              <w:top w:val="dotted" w:sz="4" w:space="0" w:color="auto"/>
              <w:left w:val="single" w:sz="4" w:space="0" w:color="auto"/>
            </w:tcBorders>
          </w:tcPr>
          <w:p w14:paraId="2122AF36" w14:textId="5FB80324" w:rsidR="0055228E" w:rsidRPr="00F127C3" w:rsidRDefault="0055228E" w:rsidP="0055228E">
            <w:pPr>
              <w:rPr>
                <w:rFonts w:cstheme="minorHAnsi"/>
              </w:rPr>
            </w:pPr>
            <w:r w:rsidRPr="005D7626">
              <w:rPr>
                <w:rFonts w:cstheme="minorHAnsi"/>
              </w:rPr>
              <w:t xml:space="preserve">nein </w:t>
            </w:r>
            <w:r w:rsidRPr="005D7626">
              <w:rPr>
                <w:rFonts w:cstheme="minorHAnsi"/>
              </w:rPr>
              <w:sym w:font="Wingdings" w:char="F0E0"/>
            </w:r>
            <w:r w:rsidRPr="005D7626">
              <w:rPr>
                <w:rFonts w:cstheme="minorHAnsi"/>
              </w:rPr>
              <w:t xml:space="preserve"> 5</w:t>
            </w:r>
          </w:p>
        </w:tc>
        <w:tc>
          <w:tcPr>
            <w:tcW w:w="851" w:type="dxa"/>
            <w:tcBorders>
              <w:top w:val="dotted" w:sz="4" w:space="0" w:color="auto"/>
            </w:tcBorders>
          </w:tcPr>
          <w:p w14:paraId="4AA87492" w14:textId="77777777" w:rsidR="0055228E" w:rsidRPr="00F127C3" w:rsidRDefault="0055228E" w:rsidP="0055228E">
            <w:pPr>
              <w:rPr>
                <w:rFonts w:cstheme="minorHAnsi"/>
              </w:rPr>
            </w:pPr>
          </w:p>
        </w:tc>
        <w:tc>
          <w:tcPr>
            <w:tcW w:w="5107" w:type="dxa"/>
            <w:tcBorders>
              <w:top w:val="dotted" w:sz="4" w:space="0" w:color="auto"/>
            </w:tcBorders>
          </w:tcPr>
          <w:p w14:paraId="3B8CE998" w14:textId="77777777" w:rsidR="0055228E" w:rsidRPr="00F127C3" w:rsidRDefault="0055228E" w:rsidP="0055228E">
            <w:pPr>
              <w:rPr>
                <w:rFonts w:cstheme="minorHAnsi"/>
              </w:rPr>
            </w:pPr>
          </w:p>
        </w:tc>
      </w:tr>
    </w:tbl>
    <w:p w14:paraId="0846FDA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1C877CDF" w14:textId="77777777" w:rsidTr="003C5568">
        <w:tc>
          <w:tcPr>
            <w:tcW w:w="562" w:type="dxa"/>
            <w:vMerge w:val="restart"/>
          </w:tcPr>
          <w:p w14:paraId="602FCEE6" w14:textId="745F54D9" w:rsidR="0055228E" w:rsidRPr="00F127C3" w:rsidRDefault="0055228E" w:rsidP="0055228E">
            <w:pPr>
              <w:rPr>
                <w:rFonts w:cstheme="minorHAnsi"/>
              </w:rPr>
            </w:pPr>
            <w:r w:rsidRPr="005D7626">
              <w:rPr>
                <w:rFonts w:cstheme="minorHAnsi"/>
              </w:rPr>
              <w:lastRenderedPageBreak/>
              <w:t>5</w:t>
            </w:r>
          </w:p>
        </w:tc>
        <w:tc>
          <w:tcPr>
            <w:tcW w:w="6237" w:type="dxa"/>
            <w:vMerge w:val="restart"/>
          </w:tcPr>
          <w:p w14:paraId="25212AFE" w14:textId="60E363F8" w:rsidR="0055228E" w:rsidRPr="00F127C3" w:rsidRDefault="0055228E" w:rsidP="0055228E">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bottom w:val="dotted" w:sz="4" w:space="0" w:color="auto"/>
            </w:tcBorders>
          </w:tcPr>
          <w:p w14:paraId="047B1929" w14:textId="048D8988"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0180E6EE" w14:textId="44E1D4A3" w:rsidR="0055228E" w:rsidRPr="00F127C3" w:rsidRDefault="0055228E" w:rsidP="0055228E">
            <w:pPr>
              <w:rPr>
                <w:rFonts w:cstheme="minorHAnsi"/>
              </w:rPr>
            </w:pPr>
            <w:r w:rsidRPr="005D7626">
              <w:rPr>
                <w:rFonts w:cstheme="minorHAnsi"/>
              </w:rPr>
              <w:t>A05</w:t>
            </w:r>
          </w:p>
        </w:tc>
        <w:tc>
          <w:tcPr>
            <w:tcW w:w="5107" w:type="dxa"/>
            <w:tcBorders>
              <w:bottom w:val="dotted" w:sz="4" w:space="0" w:color="auto"/>
            </w:tcBorders>
          </w:tcPr>
          <w:p w14:paraId="26A74DD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4927F24E" w14:textId="7B6184F8" w:rsidR="0055228E" w:rsidRPr="00F127C3" w:rsidRDefault="0055228E" w:rsidP="0055228E">
            <w:pPr>
              <w:rPr>
                <w:rFonts w:cstheme="minorHAnsi"/>
              </w:rPr>
            </w:pPr>
            <w:r w:rsidRPr="005D7626">
              <w:rPr>
                <w:rFonts w:cstheme="minorHAnsi"/>
              </w:rPr>
              <w:t>Marktlokation falschem LF zugeordnet</w:t>
            </w:r>
          </w:p>
        </w:tc>
      </w:tr>
      <w:tr w:rsidR="0055228E" w:rsidRPr="00F127C3" w14:paraId="4557FF3E" w14:textId="77777777" w:rsidTr="003C5568">
        <w:tc>
          <w:tcPr>
            <w:tcW w:w="562" w:type="dxa"/>
            <w:vMerge/>
          </w:tcPr>
          <w:p w14:paraId="14CE307C" w14:textId="77777777" w:rsidR="0055228E" w:rsidRPr="00F127C3" w:rsidRDefault="0055228E" w:rsidP="0055228E">
            <w:pPr>
              <w:rPr>
                <w:rFonts w:cstheme="minorHAnsi"/>
              </w:rPr>
            </w:pPr>
          </w:p>
        </w:tc>
        <w:tc>
          <w:tcPr>
            <w:tcW w:w="6237" w:type="dxa"/>
            <w:vMerge/>
          </w:tcPr>
          <w:p w14:paraId="4526C4BC" w14:textId="77777777" w:rsidR="0055228E" w:rsidRPr="00F127C3" w:rsidRDefault="0055228E" w:rsidP="0055228E">
            <w:pPr>
              <w:rPr>
                <w:rFonts w:cstheme="minorHAnsi"/>
              </w:rPr>
            </w:pPr>
          </w:p>
        </w:tc>
        <w:tc>
          <w:tcPr>
            <w:tcW w:w="1559" w:type="dxa"/>
            <w:tcBorders>
              <w:top w:val="dotted" w:sz="4" w:space="0" w:color="auto"/>
            </w:tcBorders>
          </w:tcPr>
          <w:p w14:paraId="7B564945" w14:textId="67371ED2" w:rsidR="0055228E" w:rsidRPr="00F127C3" w:rsidRDefault="0055228E" w:rsidP="0055228E">
            <w:pPr>
              <w:rPr>
                <w:rFonts w:cstheme="minorHAnsi"/>
              </w:rPr>
            </w:pPr>
            <w:r w:rsidRPr="005D7626">
              <w:rPr>
                <w:rFonts w:cstheme="minorHAnsi"/>
              </w:rPr>
              <w:t xml:space="preserve">nein </w:t>
            </w:r>
            <w:r w:rsidRPr="005D7626">
              <w:rPr>
                <w:rFonts w:cstheme="minorHAnsi"/>
              </w:rPr>
              <w:sym w:font="Wingdings" w:char="F0E0"/>
            </w:r>
            <w:r w:rsidRPr="005D7626">
              <w:rPr>
                <w:rFonts w:cstheme="minorHAnsi"/>
              </w:rPr>
              <w:t xml:space="preserve"> 6</w:t>
            </w:r>
          </w:p>
        </w:tc>
        <w:tc>
          <w:tcPr>
            <w:tcW w:w="851" w:type="dxa"/>
            <w:tcBorders>
              <w:top w:val="dotted" w:sz="4" w:space="0" w:color="auto"/>
            </w:tcBorders>
          </w:tcPr>
          <w:p w14:paraId="3845C843" w14:textId="77777777" w:rsidR="0055228E" w:rsidRPr="00F127C3" w:rsidRDefault="0055228E" w:rsidP="0055228E">
            <w:pPr>
              <w:rPr>
                <w:rFonts w:cstheme="minorHAnsi"/>
              </w:rPr>
            </w:pPr>
          </w:p>
        </w:tc>
        <w:tc>
          <w:tcPr>
            <w:tcW w:w="5107" w:type="dxa"/>
            <w:tcBorders>
              <w:top w:val="dotted" w:sz="4" w:space="0" w:color="auto"/>
            </w:tcBorders>
          </w:tcPr>
          <w:p w14:paraId="68209744" w14:textId="77777777" w:rsidR="0055228E" w:rsidRPr="00F127C3" w:rsidRDefault="0055228E" w:rsidP="0055228E">
            <w:pPr>
              <w:rPr>
                <w:rFonts w:cstheme="minorHAnsi"/>
              </w:rPr>
            </w:pPr>
          </w:p>
        </w:tc>
      </w:tr>
      <w:tr w:rsidR="0055228E" w:rsidRPr="00F127C3" w14:paraId="49F3979D" w14:textId="77777777" w:rsidTr="003C5568">
        <w:trPr>
          <w:trHeight w:val="662"/>
        </w:trPr>
        <w:tc>
          <w:tcPr>
            <w:tcW w:w="562" w:type="dxa"/>
            <w:vMerge w:val="restart"/>
          </w:tcPr>
          <w:p w14:paraId="5BE7CACF" w14:textId="48A63A87" w:rsidR="0055228E" w:rsidRPr="00F127C3" w:rsidRDefault="0055228E" w:rsidP="0055228E">
            <w:pPr>
              <w:rPr>
                <w:rFonts w:cstheme="minorHAnsi"/>
              </w:rPr>
            </w:pPr>
            <w:r w:rsidRPr="005D7626">
              <w:rPr>
                <w:rFonts w:cstheme="minorHAnsi"/>
              </w:rPr>
              <w:t>6</w:t>
            </w:r>
          </w:p>
        </w:tc>
        <w:tc>
          <w:tcPr>
            <w:tcW w:w="6237" w:type="dxa"/>
            <w:vMerge w:val="restart"/>
          </w:tcPr>
          <w:p w14:paraId="665C4682" w14:textId="2C201786" w:rsidR="0055228E" w:rsidRPr="00F127C3" w:rsidRDefault="0055228E" w:rsidP="0055228E">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7D09C4DC" w14:textId="66333848"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AD231BE" w14:textId="560322BB" w:rsidR="0055228E" w:rsidRPr="00F127C3" w:rsidRDefault="0055228E" w:rsidP="0055228E">
            <w:pPr>
              <w:rPr>
                <w:rFonts w:cstheme="minorHAnsi"/>
              </w:rPr>
            </w:pPr>
            <w:r w:rsidRPr="005D7626">
              <w:rPr>
                <w:rFonts w:cstheme="minorHAnsi"/>
              </w:rPr>
              <w:t>A06</w:t>
            </w:r>
          </w:p>
        </w:tc>
        <w:tc>
          <w:tcPr>
            <w:tcW w:w="5107" w:type="dxa"/>
            <w:tcBorders>
              <w:bottom w:val="dotted" w:sz="4" w:space="0" w:color="auto"/>
            </w:tcBorders>
          </w:tcPr>
          <w:p w14:paraId="51585472"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6CCB2FBF" w14:textId="44AC8490" w:rsidR="0055228E" w:rsidRPr="00F127C3" w:rsidRDefault="0055228E" w:rsidP="0055228E">
            <w:pPr>
              <w:rPr>
                <w:rFonts w:cstheme="minorHAnsi"/>
              </w:rPr>
            </w:pPr>
            <w:r w:rsidRPr="005D7626">
              <w:rPr>
                <w:rFonts w:cstheme="minorHAnsi"/>
              </w:rPr>
              <w:t>Zu viele Marktlokationen enthalten / entfallene Marktlokation</w:t>
            </w:r>
          </w:p>
        </w:tc>
      </w:tr>
      <w:tr w:rsidR="0055228E" w:rsidRPr="00F127C3" w14:paraId="23AB9E30" w14:textId="77777777" w:rsidTr="003C5568">
        <w:trPr>
          <w:trHeight w:val="511"/>
        </w:trPr>
        <w:tc>
          <w:tcPr>
            <w:tcW w:w="562" w:type="dxa"/>
            <w:vMerge/>
          </w:tcPr>
          <w:p w14:paraId="210C4B29" w14:textId="77777777" w:rsidR="0055228E" w:rsidRPr="00F127C3" w:rsidRDefault="0055228E" w:rsidP="0055228E">
            <w:pPr>
              <w:rPr>
                <w:rFonts w:cstheme="minorHAnsi"/>
              </w:rPr>
            </w:pPr>
          </w:p>
        </w:tc>
        <w:tc>
          <w:tcPr>
            <w:tcW w:w="6237" w:type="dxa"/>
            <w:vMerge/>
          </w:tcPr>
          <w:p w14:paraId="6FAC37A9" w14:textId="77777777" w:rsidR="0055228E" w:rsidRPr="00F127C3" w:rsidRDefault="0055228E" w:rsidP="0055228E">
            <w:pPr>
              <w:rPr>
                <w:rFonts w:cstheme="minorHAnsi"/>
              </w:rPr>
            </w:pPr>
          </w:p>
        </w:tc>
        <w:tc>
          <w:tcPr>
            <w:tcW w:w="1559" w:type="dxa"/>
            <w:tcBorders>
              <w:top w:val="dotted" w:sz="4" w:space="0" w:color="auto"/>
              <w:bottom w:val="single" w:sz="4" w:space="0" w:color="auto"/>
            </w:tcBorders>
          </w:tcPr>
          <w:p w14:paraId="3CE05172" w14:textId="2966586A" w:rsidR="0055228E" w:rsidRPr="00F127C3" w:rsidRDefault="0055228E" w:rsidP="0055228E">
            <w:pPr>
              <w:tabs>
                <w:tab w:val="center" w:pos="1277"/>
              </w:tabs>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7</w:t>
            </w:r>
          </w:p>
        </w:tc>
        <w:tc>
          <w:tcPr>
            <w:tcW w:w="851" w:type="dxa"/>
            <w:tcBorders>
              <w:top w:val="dotted" w:sz="4" w:space="0" w:color="auto"/>
              <w:bottom w:val="single" w:sz="4" w:space="0" w:color="auto"/>
            </w:tcBorders>
          </w:tcPr>
          <w:p w14:paraId="04A1506B" w14:textId="77777777" w:rsidR="0055228E" w:rsidRPr="00F127C3" w:rsidRDefault="0055228E" w:rsidP="0055228E">
            <w:pPr>
              <w:rPr>
                <w:rFonts w:cstheme="minorHAnsi"/>
              </w:rPr>
            </w:pPr>
          </w:p>
        </w:tc>
        <w:tc>
          <w:tcPr>
            <w:tcW w:w="5107" w:type="dxa"/>
            <w:tcBorders>
              <w:top w:val="dotted" w:sz="4" w:space="0" w:color="auto"/>
              <w:bottom w:val="single" w:sz="4" w:space="0" w:color="auto"/>
            </w:tcBorders>
          </w:tcPr>
          <w:p w14:paraId="3B96CFB8" w14:textId="77777777" w:rsidR="0055228E" w:rsidRPr="00F127C3" w:rsidRDefault="0055228E" w:rsidP="0055228E">
            <w:pPr>
              <w:rPr>
                <w:rFonts w:cstheme="minorHAnsi"/>
              </w:rPr>
            </w:pPr>
          </w:p>
        </w:tc>
      </w:tr>
      <w:tr w:rsidR="0055228E" w:rsidRPr="00F127C3" w14:paraId="659FCD65" w14:textId="77777777" w:rsidTr="003C5568">
        <w:trPr>
          <w:trHeight w:val="850"/>
        </w:trPr>
        <w:tc>
          <w:tcPr>
            <w:tcW w:w="562" w:type="dxa"/>
            <w:vMerge w:val="restart"/>
          </w:tcPr>
          <w:p w14:paraId="09E050D6" w14:textId="565A94A7" w:rsidR="0055228E" w:rsidRPr="00F127C3" w:rsidRDefault="0055228E" w:rsidP="0055228E">
            <w:pPr>
              <w:rPr>
                <w:rFonts w:cstheme="minorHAnsi"/>
              </w:rPr>
            </w:pPr>
            <w:r w:rsidRPr="005D7626">
              <w:rPr>
                <w:rFonts w:cstheme="minorHAnsi"/>
              </w:rPr>
              <w:t>7*</w:t>
            </w:r>
          </w:p>
        </w:tc>
        <w:tc>
          <w:tcPr>
            <w:tcW w:w="6237" w:type="dxa"/>
            <w:tcBorders>
              <w:bottom w:val="dotted" w:sz="4" w:space="0" w:color="auto"/>
            </w:tcBorders>
          </w:tcPr>
          <w:p w14:paraId="7D89DA76" w14:textId="6C05A2B5" w:rsidR="0055228E" w:rsidRPr="00F127C3" w:rsidRDefault="0055228E" w:rsidP="0055228E">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2C8ECDF7" w14:textId="2F3FE401" w:rsidR="0055228E" w:rsidRPr="00F127C3" w:rsidRDefault="0055228E" w:rsidP="0055228E">
            <w:pPr>
              <w:rPr>
                <w:rFonts w:cstheme="minorHAnsi"/>
              </w:rPr>
            </w:pPr>
            <w:r w:rsidRPr="005D7626">
              <w:rPr>
                <w:rFonts w:cstheme="minorHAnsi"/>
              </w:rPr>
              <w:t>nein</w:t>
            </w:r>
          </w:p>
        </w:tc>
        <w:tc>
          <w:tcPr>
            <w:tcW w:w="851" w:type="dxa"/>
            <w:vMerge w:val="restart"/>
            <w:tcBorders>
              <w:bottom w:val="single" w:sz="4" w:space="0" w:color="auto"/>
            </w:tcBorders>
          </w:tcPr>
          <w:p w14:paraId="7D804230" w14:textId="411AC3B8" w:rsidR="0055228E" w:rsidRPr="00F127C3" w:rsidRDefault="0055228E" w:rsidP="0055228E">
            <w:pPr>
              <w:rPr>
                <w:rFonts w:cstheme="minorHAnsi"/>
              </w:rPr>
            </w:pPr>
            <w:r w:rsidRPr="005D7626">
              <w:rPr>
                <w:rFonts w:cstheme="minorHAnsi"/>
              </w:rPr>
              <w:t>A07</w:t>
            </w:r>
          </w:p>
        </w:tc>
        <w:tc>
          <w:tcPr>
            <w:tcW w:w="5107" w:type="dxa"/>
            <w:vMerge w:val="restart"/>
            <w:tcBorders>
              <w:bottom w:val="single" w:sz="4" w:space="0" w:color="auto"/>
            </w:tcBorders>
          </w:tcPr>
          <w:p w14:paraId="3AD33D0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3C7813E3" w14:textId="54D88DC1" w:rsidR="0055228E" w:rsidRPr="00F127C3" w:rsidRDefault="0055228E" w:rsidP="0055228E">
            <w:pPr>
              <w:rPr>
                <w:rFonts w:cstheme="minorHAnsi"/>
              </w:rPr>
            </w:pPr>
            <w:r w:rsidRPr="005D7626">
              <w:rPr>
                <w:rFonts w:cstheme="minorHAnsi"/>
              </w:rPr>
              <w:t>Bilanzierungsrel. Daten nicht korrekt / fehlen</w:t>
            </w:r>
          </w:p>
        </w:tc>
      </w:tr>
      <w:tr w:rsidR="0055228E" w:rsidRPr="00F127C3" w14:paraId="2E04BC77" w14:textId="77777777" w:rsidTr="003C5568">
        <w:trPr>
          <w:trHeight w:val="728"/>
        </w:trPr>
        <w:tc>
          <w:tcPr>
            <w:tcW w:w="562" w:type="dxa"/>
            <w:vMerge/>
          </w:tcPr>
          <w:p w14:paraId="4D8B6280" w14:textId="77777777" w:rsidR="0055228E" w:rsidRPr="00F127C3" w:rsidRDefault="0055228E" w:rsidP="0055228E">
            <w:pPr>
              <w:rPr>
                <w:rFonts w:cstheme="minorHAnsi"/>
              </w:rPr>
            </w:pPr>
          </w:p>
        </w:tc>
        <w:tc>
          <w:tcPr>
            <w:tcW w:w="6237" w:type="dxa"/>
            <w:tcBorders>
              <w:top w:val="dotted" w:sz="4" w:space="0" w:color="auto"/>
              <w:bottom w:val="dotted" w:sz="4" w:space="0" w:color="auto"/>
            </w:tcBorders>
          </w:tcPr>
          <w:p w14:paraId="774E9CA4" w14:textId="575ADABA" w:rsidR="0055228E" w:rsidRPr="00F127C3" w:rsidRDefault="0055228E" w:rsidP="0055228E">
            <w:pPr>
              <w:rPr>
                <w:rFonts w:cstheme="minorHAnsi"/>
              </w:rPr>
            </w:pPr>
            <w:r w:rsidRPr="005D7626">
              <w:rPr>
                <w:rFonts w:cstheme="minorHAnsi"/>
              </w:rPr>
              <w:t>Entspricht der Bilanzkreis dem zwischen NB und LF ausge</w:t>
            </w:r>
            <w:r>
              <w:rPr>
                <w:rFonts w:cstheme="minorHAnsi"/>
              </w:rPr>
              <w:softHyphen/>
            </w:r>
            <w:r w:rsidRPr="005D7626">
              <w:rPr>
                <w:rFonts w:cstheme="minorHAnsi"/>
              </w:rPr>
              <w:t>tauschten Bilanzkreis?</w:t>
            </w:r>
          </w:p>
        </w:tc>
        <w:tc>
          <w:tcPr>
            <w:tcW w:w="1559" w:type="dxa"/>
            <w:tcBorders>
              <w:top w:val="dotted" w:sz="4" w:space="0" w:color="auto"/>
              <w:bottom w:val="dotted" w:sz="4" w:space="0" w:color="auto"/>
            </w:tcBorders>
          </w:tcPr>
          <w:p w14:paraId="1DDC3F1C" w14:textId="0A0896DF"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256DCEA5" w14:textId="77777777" w:rsidR="0055228E" w:rsidRPr="00F127C3" w:rsidRDefault="0055228E" w:rsidP="0055228E">
            <w:pPr>
              <w:rPr>
                <w:rFonts w:cstheme="minorHAnsi"/>
              </w:rPr>
            </w:pPr>
          </w:p>
        </w:tc>
        <w:tc>
          <w:tcPr>
            <w:tcW w:w="5107" w:type="dxa"/>
            <w:vMerge/>
            <w:tcBorders>
              <w:bottom w:val="single" w:sz="4" w:space="0" w:color="auto"/>
            </w:tcBorders>
          </w:tcPr>
          <w:p w14:paraId="009D4FA2" w14:textId="77777777" w:rsidR="0055228E" w:rsidRPr="00F127C3" w:rsidRDefault="0055228E" w:rsidP="0055228E">
            <w:pPr>
              <w:rPr>
                <w:rFonts w:cstheme="minorHAnsi"/>
              </w:rPr>
            </w:pPr>
          </w:p>
        </w:tc>
      </w:tr>
      <w:tr w:rsidR="0055228E" w:rsidRPr="00F127C3" w14:paraId="0E8F2EDD" w14:textId="77777777" w:rsidTr="003C5568">
        <w:trPr>
          <w:trHeight w:val="699"/>
        </w:trPr>
        <w:tc>
          <w:tcPr>
            <w:tcW w:w="562" w:type="dxa"/>
            <w:vMerge/>
          </w:tcPr>
          <w:p w14:paraId="11D8B9CE" w14:textId="77777777" w:rsidR="0055228E" w:rsidRPr="00F127C3" w:rsidRDefault="0055228E" w:rsidP="0055228E">
            <w:pPr>
              <w:rPr>
                <w:rFonts w:cstheme="minorHAnsi"/>
              </w:rPr>
            </w:pPr>
          </w:p>
        </w:tc>
        <w:tc>
          <w:tcPr>
            <w:tcW w:w="6237" w:type="dxa"/>
            <w:tcBorders>
              <w:top w:val="dotted" w:sz="4" w:space="0" w:color="auto"/>
            </w:tcBorders>
          </w:tcPr>
          <w:p w14:paraId="425CC570" w14:textId="0690A58F" w:rsidR="0055228E" w:rsidRPr="00F127C3" w:rsidRDefault="0055228E" w:rsidP="0055228E">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7C0F3CF7" w14:textId="762C096E"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6FA2C36B" w14:textId="77777777" w:rsidR="0055228E" w:rsidRPr="00F127C3" w:rsidRDefault="0055228E" w:rsidP="0055228E">
            <w:pPr>
              <w:rPr>
                <w:rFonts w:cstheme="minorHAnsi"/>
              </w:rPr>
            </w:pPr>
          </w:p>
        </w:tc>
        <w:tc>
          <w:tcPr>
            <w:tcW w:w="5107" w:type="dxa"/>
            <w:vMerge/>
            <w:tcBorders>
              <w:bottom w:val="single" w:sz="4" w:space="0" w:color="auto"/>
            </w:tcBorders>
          </w:tcPr>
          <w:p w14:paraId="522FCB18" w14:textId="77777777" w:rsidR="0055228E" w:rsidRPr="00F127C3" w:rsidRDefault="0055228E" w:rsidP="0055228E">
            <w:pPr>
              <w:rPr>
                <w:rFonts w:cstheme="minorHAnsi"/>
              </w:rPr>
            </w:pPr>
          </w:p>
        </w:tc>
      </w:tr>
    </w:tbl>
    <w:p w14:paraId="269C3A37" w14:textId="4F420118" w:rsidR="00C70B11" w:rsidRDefault="00C70B11" w:rsidP="0055228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br w:type="page"/>
      </w:r>
    </w:p>
    <w:p w14:paraId="52720F98" w14:textId="4038DADC" w:rsidR="00C70B11" w:rsidRPr="00246E48" w:rsidRDefault="008F78A2" w:rsidP="001F2FE1">
      <w:pPr>
        <w:pStyle w:val="berschrift2"/>
      </w:pPr>
      <w:bookmarkStart w:id="775" w:name="_Toc54881865"/>
      <w:bookmarkStart w:id="776" w:name="_Toc62633652"/>
      <w:bookmarkStart w:id="777" w:name="_Toc108465002"/>
      <w:r>
        <w:lastRenderedPageBreak/>
        <w:t>AD</w:t>
      </w:r>
      <w:bookmarkStart w:id="778" w:name="_Toc64453988"/>
      <w:r w:rsidR="00C70B11" w:rsidRPr="00246E48">
        <w:t xml:space="preserve">: </w:t>
      </w:r>
      <w:r w:rsidR="00C70B11" w:rsidRPr="00633FE1">
        <w:t>Aktivierung eines MaBiS-ZP für die mtl. AAÜZ zwischen NB und BKV(LF)</w:t>
      </w:r>
      <w:bookmarkEnd w:id="775"/>
      <w:bookmarkEnd w:id="776"/>
      <w:bookmarkEnd w:id="777"/>
      <w:bookmarkEnd w:id="778"/>
    </w:p>
    <w:p w14:paraId="7CCD1C39" w14:textId="44C570C1" w:rsidR="00C70B11" w:rsidRDefault="00C70B11" w:rsidP="005D7626">
      <w:pPr>
        <w:pStyle w:val="berschrift3"/>
      </w:pPr>
      <w:bookmarkStart w:id="779" w:name="_Toc54881866"/>
      <w:bookmarkStart w:id="780" w:name="_Toc62633653"/>
      <w:bookmarkStart w:id="781" w:name="_Toc64453989"/>
      <w:bookmarkStart w:id="782" w:name="_Toc108465003"/>
      <w:r w:rsidRPr="00246E48">
        <w:t>E_</w:t>
      </w:r>
      <w:r>
        <w:t>0071</w:t>
      </w:r>
      <w:r w:rsidRPr="00246E48">
        <w:t xml:space="preserve">_MaBiS-ZP </w:t>
      </w:r>
      <w:r>
        <w:t xml:space="preserve">AAÜZ </w:t>
      </w:r>
      <w:r w:rsidRPr="00246E48">
        <w:t>Aktivierung prüfen</w:t>
      </w:r>
      <w:bookmarkEnd w:id="779"/>
      <w:bookmarkEnd w:id="780"/>
      <w:bookmarkEnd w:id="781"/>
      <w:bookmarkEnd w:id="78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4654665D" w14:textId="77777777" w:rsidTr="00C62443">
        <w:trPr>
          <w:trHeight w:val="454"/>
        </w:trPr>
        <w:tc>
          <w:tcPr>
            <w:tcW w:w="14327" w:type="dxa"/>
            <w:gridSpan w:val="6"/>
            <w:shd w:val="clear" w:color="auto" w:fill="D8DFE4"/>
            <w:vAlign w:val="center"/>
          </w:tcPr>
          <w:p w14:paraId="530372B5" w14:textId="7AF37F01"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42F407E1" w14:textId="77777777" w:rsidTr="00EA0C73">
        <w:trPr>
          <w:gridAfter w:val="1"/>
          <w:wAfter w:w="11" w:type="dxa"/>
        </w:trPr>
        <w:tc>
          <w:tcPr>
            <w:tcW w:w="562" w:type="dxa"/>
            <w:shd w:val="clear" w:color="auto" w:fill="D8DFE4"/>
          </w:tcPr>
          <w:p w14:paraId="2EE7EB1B"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1233452D"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3F18512"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738AE671"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32B77443"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77E0341E" w14:textId="77777777" w:rsidTr="00EA0C73">
        <w:trPr>
          <w:gridAfter w:val="1"/>
          <w:wAfter w:w="11" w:type="dxa"/>
        </w:trPr>
        <w:tc>
          <w:tcPr>
            <w:tcW w:w="562" w:type="dxa"/>
            <w:vMerge w:val="restart"/>
          </w:tcPr>
          <w:p w14:paraId="26DF1EE7" w14:textId="1B0FE9FF" w:rsidR="0055228E" w:rsidRPr="00F127C3" w:rsidRDefault="0055228E" w:rsidP="0055228E">
            <w:pPr>
              <w:rPr>
                <w:rFonts w:cstheme="minorHAnsi"/>
              </w:rPr>
            </w:pPr>
            <w:r w:rsidRPr="006D3E58">
              <w:rPr>
                <w:rFonts w:cstheme="minorHAnsi"/>
              </w:rPr>
              <w:t>1</w:t>
            </w:r>
          </w:p>
        </w:tc>
        <w:tc>
          <w:tcPr>
            <w:tcW w:w="6237" w:type="dxa"/>
            <w:vMerge w:val="restart"/>
          </w:tcPr>
          <w:p w14:paraId="58B1476D" w14:textId="4C909C00" w:rsidR="0055228E" w:rsidRPr="00F127C3" w:rsidRDefault="0055228E" w:rsidP="0055228E">
            <w:pPr>
              <w:rPr>
                <w:rFonts w:cstheme="minorHAnsi"/>
              </w:rPr>
            </w:pPr>
            <w:r w:rsidRPr="006D3E58">
              <w:rPr>
                <w:rFonts w:cstheme="minorHAnsi"/>
              </w:rPr>
              <w:t>Erfolgt die Aktivierung nach Ablauf der Clearingfrist für die KBKA?</w:t>
            </w:r>
          </w:p>
        </w:tc>
        <w:tc>
          <w:tcPr>
            <w:tcW w:w="1559" w:type="dxa"/>
            <w:tcBorders>
              <w:bottom w:val="dotted" w:sz="4" w:space="0" w:color="auto"/>
            </w:tcBorders>
          </w:tcPr>
          <w:p w14:paraId="240E13B1" w14:textId="62BD86F6"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B1620C7" w14:textId="1BEF78D7" w:rsidR="0055228E" w:rsidRPr="00F127C3" w:rsidRDefault="0055228E" w:rsidP="0055228E">
            <w:pPr>
              <w:rPr>
                <w:rFonts w:cstheme="minorHAnsi"/>
              </w:rPr>
            </w:pPr>
            <w:r w:rsidRPr="006D3E58">
              <w:rPr>
                <w:rFonts w:cstheme="minorHAnsi"/>
              </w:rPr>
              <w:t>A01</w:t>
            </w:r>
          </w:p>
        </w:tc>
        <w:tc>
          <w:tcPr>
            <w:tcW w:w="5107" w:type="dxa"/>
            <w:tcBorders>
              <w:bottom w:val="dotted" w:sz="4" w:space="0" w:color="auto"/>
            </w:tcBorders>
          </w:tcPr>
          <w:p w14:paraId="4CFB920B" w14:textId="77777777" w:rsidR="0055228E" w:rsidRPr="006D3E58" w:rsidRDefault="0055228E" w:rsidP="0055228E">
            <w:pPr>
              <w:rPr>
                <w:rFonts w:cstheme="minorHAnsi"/>
              </w:rPr>
            </w:pPr>
            <w:r w:rsidRPr="006D3E58">
              <w:rPr>
                <w:rFonts w:cstheme="minorHAnsi"/>
              </w:rPr>
              <w:t>Cluster: Ablehnung</w:t>
            </w:r>
          </w:p>
          <w:p w14:paraId="2AF443F7" w14:textId="6A1E83D7" w:rsidR="0055228E" w:rsidRPr="00F127C3" w:rsidRDefault="0055228E" w:rsidP="0055228E">
            <w:pPr>
              <w:rPr>
                <w:rFonts w:cstheme="minorHAnsi"/>
              </w:rPr>
            </w:pPr>
            <w:r w:rsidRPr="006D3E58">
              <w:rPr>
                <w:rFonts w:cstheme="minorHAnsi"/>
              </w:rPr>
              <w:t>Fristüberschreitung</w:t>
            </w:r>
          </w:p>
        </w:tc>
      </w:tr>
      <w:tr w:rsidR="0055228E" w:rsidRPr="00F127C3" w14:paraId="4261E38A" w14:textId="77777777" w:rsidTr="00EA0C73">
        <w:trPr>
          <w:gridAfter w:val="1"/>
          <w:wAfter w:w="11" w:type="dxa"/>
        </w:trPr>
        <w:tc>
          <w:tcPr>
            <w:tcW w:w="562" w:type="dxa"/>
            <w:vMerge/>
          </w:tcPr>
          <w:p w14:paraId="6F3C577C" w14:textId="77777777" w:rsidR="0055228E" w:rsidRPr="00F127C3" w:rsidRDefault="0055228E" w:rsidP="0055228E">
            <w:pPr>
              <w:rPr>
                <w:rFonts w:cstheme="minorHAnsi"/>
              </w:rPr>
            </w:pPr>
          </w:p>
        </w:tc>
        <w:tc>
          <w:tcPr>
            <w:tcW w:w="6237" w:type="dxa"/>
            <w:vMerge/>
          </w:tcPr>
          <w:p w14:paraId="78F52229" w14:textId="77777777" w:rsidR="0055228E" w:rsidRPr="00F127C3" w:rsidRDefault="0055228E" w:rsidP="0055228E">
            <w:pPr>
              <w:rPr>
                <w:rFonts w:cstheme="minorHAnsi"/>
              </w:rPr>
            </w:pPr>
          </w:p>
        </w:tc>
        <w:tc>
          <w:tcPr>
            <w:tcW w:w="1559" w:type="dxa"/>
            <w:tcBorders>
              <w:top w:val="dotted" w:sz="4" w:space="0" w:color="auto"/>
            </w:tcBorders>
          </w:tcPr>
          <w:p w14:paraId="6F2C714F" w14:textId="2FB4B2C3" w:rsidR="0055228E" w:rsidRPr="00F127C3" w:rsidRDefault="0055228E" w:rsidP="0055228E">
            <w:pPr>
              <w:rPr>
                <w:rFonts w:cstheme="minorHAnsi"/>
              </w:rPr>
            </w:pPr>
            <w:r w:rsidRPr="006D3E58">
              <w:rPr>
                <w:rFonts w:cstheme="minorHAnsi"/>
              </w:rPr>
              <w:t xml:space="preserve">nein </w:t>
            </w:r>
            <w:r w:rsidRPr="006D3E58">
              <w:rPr>
                <w:rFonts w:cstheme="minorHAnsi"/>
              </w:rPr>
              <w:sym w:font="Wingdings" w:char="F0E0"/>
            </w:r>
            <w:r w:rsidRPr="006D3E58">
              <w:rPr>
                <w:rFonts w:cstheme="minorHAnsi"/>
              </w:rPr>
              <w:t xml:space="preserve"> 2</w:t>
            </w:r>
          </w:p>
        </w:tc>
        <w:tc>
          <w:tcPr>
            <w:tcW w:w="851" w:type="dxa"/>
            <w:tcBorders>
              <w:top w:val="dotted" w:sz="4" w:space="0" w:color="auto"/>
            </w:tcBorders>
          </w:tcPr>
          <w:p w14:paraId="1703CBA1" w14:textId="77777777" w:rsidR="0055228E" w:rsidRPr="00F127C3" w:rsidRDefault="0055228E" w:rsidP="0055228E">
            <w:pPr>
              <w:rPr>
                <w:rFonts w:cstheme="minorHAnsi"/>
              </w:rPr>
            </w:pPr>
          </w:p>
        </w:tc>
        <w:tc>
          <w:tcPr>
            <w:tcW w:w="5107" w:type="dxa"/>
            <w:tcBorders>
              <w:top w:val="dotted" w:sz="4" w:space="0" w:color="auto"/>
            </w:tcBorders>
          </w:tcPr>
          <w:p w14:paraId="07A79092" w14:textId="77777777" w:rsidR="0055228E" w:rsidRPr="00F127C3" w:rsidRDefault="0055228E" w:rsidP="0055228E">
            <w:pPr>
              <w:rPr>
                <w:rFonts w:cstheme="minorHAnsi"/>
              </w:rPr>
            </w:pPr>
          </w:p>
        </w:tc>
      </w:tr>
      <w:tr w:rsidR="0055228E" w:rsidRPr="00F127C3" w14:paraId="599996DE" w14:textId="77777777" w:rsidTr="00EA0C73">
        <w:trPr>
          <w:gridAfter w:val="1"/>
          <w:wAfter w:w="11" w:type="dxa"/>
        </w:trPr>
        <w:tc>
          <w:tcPr>
            <w:tcW w:w="562" w:type="dxa"/>
            <w:vMerge w:val="restart"/>
          </w:tcPr>
          <w:p w14:paraId="40630F4E" w14:textId="423AACA5" w:rsidR="0055228E" w:rsidRPr="00F127C3" w:rsidRDefault="0055228E" w:rsidP="0055228E">
            <w:pPr>
              <w:rPr>
                <w:rFonts w:cstheme="minorHAnsi"/>
              </w:rPr>
            </w:pPr>
            <w:r w:rsidRPr="006D3E58">
              <w:rPr>
                <w:rFonts w:cstheme="minorHAnsi"/>
              </w:rPr>
              <w:t>2</w:t>
            </w:r>
          </w:p>
        </w:tc>
        <w:tc>
          <w:tcPr>
            <w:tcW w:w="6237" w:type="dxa"/>
            <w:vMerge w:val="restart"/>
          </w:tcPr>
          <w:p w14:paraId="334F0BF0" w14:textId="5FFE0C8F" w:rsidR="0055228E" w:rsidRPr="00F127C3" w:rsidRDefault="0055228E" w:rsidP="0055228E">
            <w:pPr>
              <w:rPr>
                <w:rFonts w:cstheme="minorHAnsi"/>
              </w:rPr>
            </w:pPr>
            <w:r w:rsidRPr="006D3E58">
              <w:rPr>
                <w:rFonts w:cstheme="minorHAnsi"/>
              </w:rPr>
              <w:t>Erfolgt die Aktivierung zum Monatsersten 00:00 Uhr?</w:t>
            </w:r>
          </w:p>
        </w:tc>
        <w:tc>
          <w:tcPr>
            <w:tcW w:w="1559" w:type="dxa"/>
            <w:tcBorders>
              <w:bottom w:val="dotted" w:sz="4" w:space="0" w:color="auto"/>
            </w:tcBorders>
          </w:tcPr>
          <w:p w14:paraId="7A89BF8A" w14:textId="3034A2E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11860AAB" w14:textId="6E59CF9B" w:rsidR="0055228E" w:rsidRPr="00F127C3" w:rsidRDefault="0055228E" w:rsidP="0055228E">
            <w:pPr>
              <w:rPr>
                <w:rFonts w:cstheme="minorHAnsi"/>
              </w:rPr>
            </w:pPr>
            <w:r w:rsidRPr="006D3E58">
              <w:rPr>
                <w:rFonts w:cstheme="minorHAnsi"/>
              </w:rPr>
              <w:t>A02</w:t>
            </w:r>
          </w:p>
        </w:tc>
        <w:tc>
          <w:tcPr>
            <w:tcW w:w="5107" w:type="dxa"/>
            <w:tcBorders>
              <w:bottom w:val="dotted" w:sz="4" w:space="0" w:color="auto"/>
            </w:tcBorders>
          </w:tcPr>
          <w:p w14:paraId="067E51CB" w14:textId="77777777" w:rsidR="0055228E" w:rsidRPr="006D3E58" w:rsidRDefault="0055228E" w:rsidP="0055228E">
            <w:pPr>
              <w:rPr>
                <w:rFonts w:cstheme="minorHAnsi"/>
              </w:rPr>
            </w:pPr>
            <w:r w:rsidRPr="006D3E58">
              <w:rPr>
                <w:rFonts w:cstheme="minorHAnsi"/>
              </w:rPr>
              <w:t>Cluster: Ablehnung</w:t>
            </w:r>
          </w:p>
          <w:p w14:paraId="5E540D93" w14:textId="37147C30" w:rsidR="0055228E" w:rsidRPr="00F127C3" w:rsidRDefault="0055228E" w:rsidP="0055228E">
            <w:pPr>
              <w:rPr>
                <w:rFonts w:cstheme="minorHAnsi"/>
              </w:rPr>
            </w:pPr>
            <w:r w:rsidRPr="006D3E58">
              <w:rPr>
                <w:rFonts w:cstheme="minorHAnsi"/>
              </w:rPr>
              <w:t>Gewählter Zeitpunkt nicht zulässig</w:t>
            </w:r>
          </w:p>
        </w:tc>
      </w:tr>
      <w:tr w:rsidR="0055228E" w:rsidRPr="00F127C3" w14:paraId="0EFC1B3E" w14:textId="77777777" w:rsidTr="00EA0C73">
        <w:trPr>
          <w:gridAfter w:val="1"/>
          <w:wAfter w:w="11" w:type="dxa"/>
        </w:trPr>
        <w:tc>
          <w:tcPr>
            <w:tcW w:w="562" w:type="dxa"/>
            <w:vMerge/>
          </w:tcPr>
          <w:p w14:paraId="743DB403" w14:textId="77777777" w:rsidR="0055228E" w:rsidRPr="00F127C3" w:rsidRDefault="0055228E" w:rsidP="0055228E">
            <w:pPr>
              <w:rPr>
                <w:rFonts w:cstheme="minorHAnsi"/>
              </w:rPr>
            </w:pPr>
          </w:p>
        </w:tc>
        <w:tc>
          <w:tcPr>
            <w:tcW w:w="6237" w:type="dxa"/>
            <w:vMerge/>
          </w:tcPr>
          <w:p w14:paraId="7E2FD078" w14:textId="77777777" w:rsidR="0055228E" w:rsidRPr="00F127C3" w:rsidRDefault="0055228E" w:rsidP="0055228E">
            <w:pPr>
              <w:rPr>
                <w:rFonts w:cstheme="minorHAnsi"/>
              </w:rPr>
            </w:pPr>
          </w:p>
        </w:tc>
        <w:tc>
          <w:tcPr>
            <w:tcW w:w="1559" w:type="dxa"/>
            <w:tcBorders>
              <w:top w:val="dotted" w:sz="4" w:space="0" w:color="auto"/>
            </w:tcBorders>
          </w:tcPr>
          <w:p w14:paraId="0B5D95B1" w14:textId="27ED140E" w:rsidR="0055228E" w:rsidRPr="00F127C3" w:rsidRDefault="0055228E" w:rsidP="0055228E">
            <w:pPr>
              <w:rPr>
                <w:rFonts w:cstheme="minorHAnsi"/>
              </w:rPr>
            </w:pPr>
            <w:r w:rsidRPr="006D3E58">
              <w:rPr>
                <w:rFonts w:cstheme="minorHAnsi"/>
              </w:rPr>
              <w:t xml:space="preserve">ja </w:t>
            </w:r>
            <w:r w:rsidRPr="006D3E58">
              <w:rPr>
                <w:rFonts w:cstheme="minorHAnsi"/>
              </w:rPr>
              <w:sym w:font="Wingdings" w:char="F0E0"/>
            </w:r>
            <w:r w:rsidRPr="006D3E58">
              <w:rPr>
                <w:rFonts w:cstheme="minorHAnsi"/>
              </w:rPr>
              <w:t xml:space="preserve"> 3</w:t>
            </w:r>
          </w:p>
        </w:tc>
        <w:tc>
          <w:tcPr>
            <w:tcW w:w="851" w:type="dxa"/>
            <w:tcBorders>
              <w:top w:val="dotted" w:sz="4" w:space="0" w:color="auto"/>
            </w:tcBorders>
          </w:tcPr>
          <w:p w14:paraId="204451CA" w14:textId="77777777" w:rsidR="0055228E" w:rsidRPr="00F127C3" w:rsidRDefault="0055228E" w:rsidP="0055228E">
            <w:pPr>
              <w:rPr>
                <w:rFonts w:cstheme="minorHAnsi"/>
              </w:rPr>
            </w:pPr>
          </w:p>
        </w:tc>
        <w:tc>
          <w:tcPr>
            <w:tcW w:w="5107" w:type="dxa"/>
            <w:tcBorders>
              <w:top w:val="dotted" w:sz="4" w:space="0" w:color="auto"/>
            </w:tcBorders>
          </w:tcPr>
          <w:p w14:paraId="7802657B" w14:textId="77777777" w:rsidR="0055228E" w:rsidRPr="00F127C3" w:rsidRDefault="0055228E" w:rsidP="0055228E">
            <w:pPr>
              <w:rPr>
                <w:rFonts w:cstheme="minorHAnsi"/>
              </w:rPr>
            </w:pPr>
          </w:p>
        </w:tc>
      </w:tr>
      <w:tr w:rsidR="0055228E" w:rsidRPr="00F127C3" w14:paraId="6AA94ED1" w14:textId="77777777" w:rsidTr="00EA0C73">
        <w:trPr>
          <w:gridAfter w:val="1"/>
          <w:wAfter w:w="11" w:type="dxa"/>
        </w:trPr>
        <w:tc>
          <w:tcPr>
            <w:tcW w:w="562" w:type="dxa"/>
            <w:vMerge w:val="restart"/>
          </w:tcPr>
          <w:p w14:paraId="78ADE13A" w14:textId="4D273606" w:rsidR="0055228E" w:rsidRPr="00F127C3" w:rsidRDefault="0055228E" w:rsidP="0055228E">
            <w:pPr>
              <w:rPr>
                <w:rFonts w:cstheme="minorHAnsi"/>
              </w:rPr>
            </w:pPr>
            <w:r w:rsidRPr="006D3E58">
              <w:rPr>
                <w:rFonts w:cstheme="minorHAnsi"/>
              </w:rPr>
              <w:t>3</w:t>
            </w:r>
          </w:p>
        </w:tc>
        <w:tc>
          <w:tcPr>
            <w:tcW w:w="6237" w:type="dxa"/>
            <w:vMerge w:val="restart"/>
          </w:tcPr>
          <w:p w14:paraId="41A667C1" w14:textId="74507552" w:rsidR="0055228E" w:rsidRPr="00F127C3" w:rsidRDefault="0055228E" w:rsidP="0055228E">
            <w:pPr>
              <w:rPr>
                <w:rFonts w:cstheme="minorHAnsi"/>
              </w:rPr>
            </w:pPr>
            <w:r w:rsidRPr="006D3E58">
              <w:rPr>
                <w:rFonts w:cstheme="minorHAnsi"/>
              </w:rPr>
              <w:t>Ist die richtige Regelzone angegeben?</w:t>
            </w:r>
          </w:p>
        </w:tc>
        <w:tc>
          <w:tcPr>
            <w:tcW w:w="1559" w:type="dxa"/>
            <w:tcBorders>
              <w:bottom w:val="dotted" w:sz="4" w:space="0" w:color="auto"/>
            </w:tcBorders>
          </w:tcPr>
          <w:p w14:paraId="27E7305B" w14:textId="4DB1AF4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6B36D358" w14:textId="349DB3DF" w:rsidR="0055228E" w:rsidRPr="00F127C3" w:rsidRDefault="0055228E" w:rsidP="0055228E">
            <w:pPr>
              <w:rPr>
                <w:rFonts w:cstheme="minorHAnsi"/>
              </w:rPr>
            </w:pPr>
            <w:r w:rsidRPr="006D3E58">
              <w:rPr>
                <w:rFonts w:cstheme="minorHAnsi"/>
              </w:rPr>
              <w:t>A03</w:t>
            </w:r>
          </w:p>
        </w:tc>
        <w:tc>
          <w:tcPr>
            <w:tcW w:w="5107" w:type="dxa"/>
            <w:tcBorders>
              <w:bottom w:val="dotted" w:sz="4" w:space="0" w:color="auto"/>
            </w:tcBorders>
          </w:tcPr>
          <w:p w14:paraId="210A48A2" w14:textId="77777777" w:rsidR="0055228E" w:rsidRPr="006D3E58" w:rsidRDefault="0055228E" w:rsidP="0055228E">
            <w:pPr>
              <w:rPr>
                <w:rFonts w:cstheme="minorHAnsi"/>
              </w:rPr>
            </w:pPr>
            <w:r w:rsidRPr="006D3E58">
              <w:rPr>
                <w:rFonts w:cstheme="minorHAnsi"/>
              </w:rPr>
              <w:t>Cluster: Ablehnung</w:t>
            </w:r>
          </w:p>
          <w:p w14:paraId="3156D154" w14:textId="2291216E" w:rsidR="0055228E" w:rsidRPr="00F127C3" w:rsidRDefault="0055228E" w:rsidP="0055228E">
            <w:pPr>
              <w:rPr>
                <w:rFonts w:cstheme="minorHAnsi"/>
              </w:rPr>
            </w:pPr>
            <w:r w:rsidRPr="006D3E58">
              <w:rPr>
                <w:rFonts w:cstheme="minorHAnsi"/>
              </w:rPr>
              <w:t>Regelzone falsch</w:t>
            </w:r>
          </w:p>
        </w:tc>
      </w:tr>
      <w:tr w:rsidR="0055228E" w:rsidRPr="00F127C3" w14:paraId="625A1221" w14:textId="77777777" w:rsidTr="00EA0C73">
        <w:trPr>
          <w:gridAfter w:val="1"/>
          <w:wAfter w:w="11" w:type="dxa"/>
        </w:trPr>
        <w:tc>
          <w:tcPr>
            <w:tcW w:w="562" w:type="dxa"/>
            <w:vMerge/>
          </w:tcPr>
          <w:p w14:paraId="7C4196D1" w14:textId="77777777" w:rsidR="0055228E" w:rsidRPr="00F127C3" w:rsidRDefault="0055228E" w:rsidP="0055228E">
            <w:pPr>
              <w:rPr>
                <w:rFonts w:cstheme="minorHAnsi"/>
              </w:rPr>
            </w:pPr>
          </w:p>
        </w:tc>
        <w:tc>
          <w:tcPr>
            <w:tcW w:w="6237" w:type="dxa"/>
            <w:vMerge/>
          </w:tcPr>
          <w:p w14:paraId="7B43C988" w14:textId="77777777" w:rsidR="0055228E" w:rsidRPr="00F127C3" w:rsidRDefault="0055228E" w:rsidP="0055228E">
            <w:pPr>
              <w:rPr>
                <w:rFonts w:cstheme="minorHAnsi"/>
              </w:rPr>
            </w:pPr>
          </w:p>
        </w:tc>
        <w:tc>
          <w:tcPr>
            <w:tcW w:w="1559" w:type="dxa"/>
            <w:tcBorders>
              <w:top w:val="dotted" w:sz="4" w:space="0" w:color="auto"/>
            </w:tcBorders>
          </w:tcPr>
          <w:p w14:paraId="72975F1D" w14:textId="34BC43BE" w:rsidR="0055228E" w:rsidRPr="00F127C3" w:rsidRDefault="0055228E" w:rsidP="0055228E">
            <w:pPr>
              <w:rPr>
                <w:rFonts w:cstheme="minorHAnsi"/>
              </w:rPr>
            </w:pPr>
            <w:r w:rsidRPr="006D3E58">
              <w:rPr>
                <w:rFonts w:cstheme="minorHAnsi"/>
              </w:rPr>
              <w:t xml:space="preserve">ja </w:t>
            </w:r>
            <w:r w:rsidRPr="006D3E58">
              <w:rPr>
                <w:rFonts w:cstheme="minorHAnsi"/>
              </w:rPr>
              <w:sym w:font="Wingdings" w:char="F0E0"/>
            </w:r>
            <w:r w:rsidRPr="006D3E58">
              <w:rPr>
                <w:rFonts w:cstheme="minorHAnsi"/>
              </w:rPr>
              <w:t xml:space="preserve"> 4</w:t>
            </w:r>
          </w:p>
        </w:tc>
        <w:tc>
          <w:tcPr>
            <w:tcW w:w="851" w:type="dxa"/>
            <w:tcBorders>
              <w:top w:val="dotted" w:sz="4" w:space="0" w:color="auto"/>
            </w:tcBorders>
          </w:tcPr>
          <w:p w14:paraId="3428CD5A" w14:textId="77777777" w:rsidR="0055228E" w:rsidRPr="00F127C3" w:rsidRDefault="0055228E" w:rsidP="0055228E">
            <w:pPr>
              <w:rPr>
                <w:rFonts w:cstheme="minorHAnsi"/>
              </w:rPr>
            </w:pPr>
          </w:p>
        </w:tc>
        <w:tc>
          <w:tcPr>
            <w:tcW w:w="5107" w:type="dxa"/>
            <w:tcBorders>
              <w:top w:val="dotted" w:sz="4" w:space="0" w:color="auto"/>
            </w:tcBorders>
          </w:tcPr>
          <w:p w14:paraId="1C5ACC3D" w14:textId="77777777" w:rsidR="0055228E" w:rsidRPr="00F127C3" w:rsidRDefault="0055228E" w:rsidP="0055228E">
            <w:pPr>
              <w:rPr>
                <w:rFonts w:cstheme="minorHAnsi"/>
              </w:rPr>
            </w:pPr>
          </w:p>
        </w:tc>
      </w:tr>
      <w:tr w:rsidR="0055228E" w:rsidRPr="00F127C3" w14:paraId="023CC208" w14:textId="77777777" w:rsidTr="00EA0C73">
        <w:trPr>
          <w:gridAfter w:val="1"/>
          <w:wAfter w:w="11" w:type="dxa"/>
        </w:trPr>
        <w:tc>
          <w:tcPr>
            <w:tcW w:w="562" w:type="dxa"/>
            <w:vMerge w:val="restart"/>
          </w:tcPr>
          <w:p w14:paraId="34767141" w14:textId="357F8E24" w:rsidR="0055228E" w:rsidRPr="00F127C3" w:rsidRDefault="0055228E" w:rsidP="0055228E">
            <w:pPr>
              <w:rPr>
                <w:rFonts w:cstheme="minorHAnsi"/>
              </w:rPr>
            </w:pPr>
            <w:r w:rsidRPr="006D3E58">
              <w:rPr>
                <w:rFonts w:cstheme="minorHAnsi"/>
              </w:rPr>
              <w:t>4</w:t>
            </w:r>
          </w:p>
        </w:tc>
        <w:tc>
          <w:tcPr>
            <w:tcW w:w="6237" w:type="dxa"/>
            <w:vMerge w:val="restart"/>
          </w:tcPr>
          <w:p w14:paraId="3EE3885B" w14:textId="797CC4CE" w:rsidR="0055228E" w:rsidRPr="00F127C3" w:rsidRDefault="0055228E" w:rsidP="0055228E">
            <w:pPr>
              <w:rPr>
                <w:rFonts w:cstheme="minorHAnsi"/>
              </w:rPr>
            </w:pPr>
            <w:r w:rsidRPr="006D3E58">
              <w:rPr>
                <w:rFonts w:cstheme="minorHAnsi"/>
              </w:rPr>
              <w:t>Ist das Bilanzierungsgebiet zum Aktivierungsbeginn in der Regelzone des BIKO gültig?</w:t>
            </w:r>
          </w:p>
        </w:tc>
        <w:tc>
          <w:tcPr>
            <w:tcW w:w="1559" w:type="dxa"/>
            <w:tcBorders>
              <w:bottom w:val="dotted" w:sz="4" w:space="0" w:color="auto"/>
            </w:tcBorders>
          </w:tcPr>
          <w:p w14:paraId="39F2D84F" w14:textId="429708D9"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346132F4" w14:textId="373B49F8" w:rsidR="0055228E" w:rsidRPr="00F127C3" w:rsidRDefault="0055228E" w:rsidP="0055228E">
            <w:pPr>
              <w:rPr>
                <w:rFonts w:cstheme="minorHAnsi"/>
              </w:rPr>
            </w:pPr>
            <w:r w:rsidRPr="006D3E58">
              <w:rPr>
                <w:rFonts w:cstheme="minorHAnsi"/>
              </w:rPr>
              <w:t>A04</w:t>
            </w:r>
          </w:p>
        </w:tc>
        <w:tc>
          <w:tcPr>
            <w:tcW w:w="5107" w:type="dxa"/>
            <w:tcBorders>
              <w:bottom w:val="dotted" w:sz="4" w:space="0" w:color="auto"/>
            </w:tcBorders>
          </w:tcPr>
          <w:p w14:paraId="78918076" w14:textId="77777777" w:rsidR="0055228E" w:rsidRPr="006D3E58" w:rsidRDefault="0055228E" w:rsidP="0055228E">
            <w:pPr>
              <w:rPr>
                <w:rFonts w:cstheme="minorHAnsi"/>
              </w:rPr>
            </w:pPr>
            <w:r w:rsidRPr="006D3E58">
              <w:rPr>
                <w:rFonts w:cstheme="minorHAnsi"/>
              </w:rPr>
              <w:t>Cluster: Ablehnung</w:t>
            </w:r>
          </w:p>
          <w:p w14:paraId="0FEC95D5" w14:textId="00FA391D" w:rsidR="0055228E" w:rsidRPr="00F127C3" w:rsidRDefault="0055228E" w:rsidP="0055228E">
            <w:pPr>
              <w:rPr>
                <w:rFonts w:cstheme="minorHAnsi"/>
              </w:rPr>
            </w:pPr>
            <w:r w:rsidRPr="006D3E58">
              <w:rPr>
                <w:rFonts w:cstheme="minorHAnsi"/>
              </w:rPr>
              <w:t>Bilanzierungsgebiet nicht gültig</w:t>
            </w:r>
          </w:p>
        </w:tc>
      </w:tr>
      <w:tr w:rsidR="0055228E" w:rsidRPr="00F127C3" w14:paraId="5994F790" w14:textId="77777777" w:rsidTr="00EA0C73">
        <w:trPr>
          <w:gridAfter w:val="1"/>
          <w:wAfter w:w="11" w:type="dxa"/>
        </w:trPr>
        <w:tc>
          <w:tcPr>
            <w:tcW w:w="562" w:type="dxa"/>
            <w:vMerge/>
          </w:tcPr>
          <w:p w14:paraId="6FEC627A" w14:textId="77777777" w:rsidR="0055228E" w:rsidRPr="00F127C3" w:rsidRDefault="0055228E" w:rsidP="0055228E">
            <w:pPr>
              <w:rPr>
                <w:rFonts w:cstheme="minorHAnsi"/>
              </w:rPr>
            </w:pPr>
          </w:p>
        </w:tc>
        <w:tc>
          <w:tcPr>
            <w:tcW w:w="6237" w:type="dxa"/>
            <w:vMerge/>
          </w:tcPr>
          <w:p w14:paraId="5A8ADDA7" w14:textId="77777777" w:rsidR="0055228E" w:rsidRPr="00F127C3" w:rsidRDefault="0055228E" w:rsidP="0055228E">
            <w:pPr>
              <w:rPr>
                <w:rFonts w:cstheme="minorHAnsi"/>
              </w:rPr>
            </w:pPr>
          </w:p>
        </w:tc>
        <w:tc>
          <w:tcPr>
            <w:tcW w:w="1559" w:type="dxa"/>
            <w:tcBorders>
              <w:top w:val="dotted" w:sz="4" w:space="0" w:color="auto"/>
            </w:tcBorders>
          </w:tcPr>
          <w:p w14:paraId="1C663FD7" w14:textId="1A6DC5F5" w:rsidR="0055228E" w:rsidRPr="00F127C3" w:rsidRDefault="0055228E" w:rsidP="0055228E">
            <w:pPr>
              <w:rPr>
                <w:rFonts w:cstheme="minorHAnsi"/>
              </w:rPr>
            </w:pPr>
            <w:r w:rsidRPr="006D3E58">
              <w:rPr>
                <w:rFonts w:cstheme="minorHAnsi"/>
              </w:rPr>
              <w:t xml:space="preserve">ja </w:t>
            </w:r>
            <w:r w:rsidRPr="006D3E58">
              <w:rPr>
                <w:rFonts w:cstheme="minorHAnsi"/>
              </w:rPr>
              <w:sym w:font="Wingdings" w:char="F0E0"/>
            </w:r>
            <w:r w:rsidRPr="006D3E58">
              <w:rPr>
                <w:rFonts w:cstheme="minorHAnsi"/>
              </w:rPr>
              <w:t xml:space="preserve"> 5</w:t>
            </w:r>
          </w:p>
        </w:tc>
        <w:tc>
          <w:tcPr>
            <w:tcW w:w="851" w:type="dxa"/>
            <w:tcBorders>
              <w:top w:val="dotted" w:sz="4" w:space="0" w:color="auto"/>
            </w:tcBorders>
          </w:tcPr>
          <w:p w14:paraId="19ABCB5D" w14:textId="77777777" w:rsidR="0055228E" w:rsidRPr="00F127C3" w:rsidRDefault="0055228E" w:rsidP="0055228E">
            <w:pPr>
              <w:rPr>
                <w:rFonts w:cstheme="minorHAnsi"/>
              </w:rPr>
            </w:pPr>
          </w:p>
        </w:tc>
        <w:tc>
          <w:tcPr>
            <w:tcW w:w="5107" w:type="dxa"/>
            <w:tcBorders>
              <w:top w:val="dotted" w:sz="4" w:space="0" w:color="auto"/>
            </w:tcBorders>
          </w:tcPr>
          <w:p w14:paraId="6EA5615C" w14:textId="77777777" w:rsidR="0055228E" w:rsidRPr="00F127C3" w:rsidRDefault="0055228E" w:rsidP="0055228E">
            <w:pPr>
              <w:rPr>
                <w:rFonts w:cstheme="minorHAnsi"/>
              </w:rPr>
            </w:pPr>
          </w:p>
        </w:tc>
      </w:tr>
      <w:tr w:rsidR="0055228E" w:rsidRPr="00F127C3" w14:paraId="5F6454A3" w14:textId="77777777" w:rsidTr="00EA0C73">
        <w:trPr>
          <w:gridAfter w:val="1"/>
          <w:wAfter w:w="11" w:type="dxa"/>
        </w:trPr>
        <w:tc>
          <w:tcPr>
            <w:tcW w:w="562" w:type="dxa"/>
            <w:vMerge w:val="restart"/>
          </w:tcPr>
          <w:p w14:paraId="42EA33F1" w14:textId="0050193B" w:rsidR="0055228E" w:rsidRPr="00F127C3" w:rsidRDefault="0055228E" w:rsidP="0055228E">
            <w:pPr>
              <w:rPr>
                <w:rFonts w:cstheme="minorHAnsi"/>
              </w:rPr>
            </w:pPr>
            <w:r w:rsidRPr="006D3E58">
              <w:rPr>
                <w:rFonts w:cstheme="minorHAnsi"/>
              </w:rPr>
              <w:t>5</w:t>
            </w:r>
          </w:p>
        </w:tc>
        <w:tc>
          <w:tcPr>
            <w:tcW w:w="6237" w:type="dxa"/>
            <w:vMerge w:val="restart"/>
          </w:tcPr>
          <w:p w14:paraId="2DD77C38" w14:textId="660A7FF5" w:rsidR="0055228E" w:rsidRPr="00F127C3" w:rsidRDefault="0055228E" w:rsidP="0055228E">
            <w:pPr>
              <w:rPr>
                <w:rFonts w:cstheme="minorHAnsi"/>
              </w:rPr>
            </w:pPr>
            <w:r w:rsidRPr="006D3E58">
              <w:rPr>
                <w:rFonts w:cstheme="minorHAnsi"/>
              </w:rPr>
              <w:t>Ist der Redispatch-Bilanzkreis des ANB zum Aktivierungs</w:t>
            </w:r>
            <w:r>
              <w:rPr>
                <w:rFonts w:cstheme="minorHAnsi"/>
              </w:rPr>
              <w:softHyphen/>
            </w:r>
            <w:r w:rsidRPr="006D3E58">
              <w:rPr>
                <w:rFonts w:cstheme="minorHAnsi"/>
              </w:rPr>
              <w:t>beginn in der Regelzone des BIKO gültig?</w:t>
            </w:r>
          </w:p>
        </w:tc>
        <w:tc>
          <w:tcPr>
            <w:tcW w:w="1559" w:type="dxa"/>
            <w:tcBorders>
              <w:bottom w:val="dotted" w:sz="4" w:space="0" w:color="auto"/>
            </w:tcBorders>
          </w:tcPr>
          <w:p w14:paraId="3EC537C0" w14:textId="2DFB4231"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2EF89E90" w14:textId="1B272A1B" w:rsidR="0055228E" w:rsidRPr="00F127C3" w:rsidRDefault="0055228E" w:rsidP="0055228E">
            <w:pPr>
              <w:rPr>
                <w:rFonts w:cstheme="minorHAnsi"/>
              </w:rPr>
            </w:pPr>
            <w:r w:rsidRPr="006D3E58">
              <w:rPr>
                <w:rFonts w:cstheme="minorHAnsi"/>
              </w:rPr>
              <w:t>A05</w:t>
            </w:r>
          </w:p>
        </w:tc>
        <w:tc>
          <w:tcPr>
            <w:tcW w:w="5107" w:type="dxa"/>
            <w:tcBorders>
              <w:bottom w:val="dotted" w:sz="4" w:space="0" w:color="auto"/>
            </w:tcBorders>
          </w:tcPr>
          <w:p w14:paraId="488716E7" w14:textId="77777777" w:rsidR="0055228E" w:rsidRPr="006D3E58" w:rsidRDefault="0055228E" w:rsidP="0055228E">
            <w:pPr>
              <w:rPr>
                <w:rFonts w:cstheme="minorHAnsi"/>
              </w:rPr>
            </w:pPr>
            <w:r w:rsidRPr="006D3E58">
              <w:rPr>
                <w:rFonts w:cstheme="minorHAnsi"/>
              </w:rPr>
              <w:t>Cluster: Ablehnung</w:t>
            </w:r>
          </w:p>
          <w:p w14:paraId="12E7BDAD" w14:textId="018669E3" w:rsidR="0055228E" w:rsidRPr="00F127C3" w:rsidRDefault="0055228E" w:rsidP="0055228E">
            <w:pPr>
              <w:rPr>
                <w:rFonts w:cstheme="minorHAnsi"/>
              </w:rPr>
            </w:pPr>
            <w:r w:rsidRPr="006D3E58">
              <w:rPr>
                <w:rFonts w:cstheme="minorHAnsi"/>
              </w:rPr>
              <w:t>Redispatch-Bilanzkreis des ANB nicht gültig</w:t>
            </w:r>
          </w:p>
        </w:tc>
      </w:tr>
      <w:tr w:rsidR="0055228E" w:rsidRPr="00F127C3" w14:paraId="4D8DF8AC" w14:textId="77777777" w:rsidTr="00EA0C73">
        <w:trPr>
          <w:gridAfter w:val="1"/>
          <w:wAfter w:w="11" w:type="dxa"/>
        </w:trPr>
        <w:tc>
          <w:tcPr>
            <w:tcW w:w="562" w:type="dxa"/>
            <w:vMerge/>
          </w:tcPr>
          <w:p w14:paraId="270FD34C" w14:textId="77777777" w:rsidR="0055228E" w:rsidRPr="00F127C3" w:rsidRDefault="0055228E" w:rsidP="0055228E">
            <w:pPr>
              <w:rPr>
                <w:rFonts w:cstheme="minorHAnsi"/>
              </w:rPr>
            </w:pPr>
          </w:p>
        </w:tc>
        <w:tc>
          <w:tcPr>
            <w:tcW w:w="6237" w:type="dxa"/>
            <w:vMerge/>
          </w:tcPr>
          <w:p w14:paraId="2529DB89" w14:textId="77777777" w:rsidR="0055228E" w:rsidRPr="00F127C3" w:rsidRDefault="0055228E" w:rsidP="0055228E">
            <w:pPr>
              <w:rPr>
                <w:rFonts w:cstheme="minorHAnsi"/>
              </w:rPr>
            </w:pPr>
          </w:p>
        </w:tc>
        <w:tc>
          <w:tcPr>
            <w:tcW w:w="1559" w:type="dxa"/>
            <w:tcBorders>
              <w:top w:val="dotted" w:sz="4" w:space="0" w:color="auto"/>
            </w:tcBorders>
          </w:tcPr>
          <w:p w14:paraId="51D7D0D7" w14:textId="1C98C9B0" w:rsidR="0055228E" w:rsidRPr="00F127C3" w:rsidRDefault="0055228E" w:rsidP="0055228E">
            <w:pPr>
              <w:rPr>
                <w:rFonts w:cstheme="minorHAnsi"/>
              </w:rPr>
            </w:pPr>
            <w:r w:rsidRPr="006D3E58">
              <w:rPr>
                <w:rFonts w:cstheme="minorHAnsi"/>
              </w:rPr>
              <w:t xml:space="preserve">ja </w:t>
            </w:r>
            <w:r w:rsidRPr="006D3E58">
              <w:rPr>
                <w:rFonts w:cstheme="minorHAnsi"/>
              </w:rPr>
              <w:sym w:font="Wingdings" w:char="F0E0"/>
            </w:r>
            <w:r w:rsidRPr="006D3E58">
              <w:rPr>
                <w:rFonts w:cstheme="minorHAnsi"/>
              </w:rPr>
              <w:t xml:space="preserve"> 6</w:t>
            </w:r>
          </w:p>
        </w:tc>
        <w:tc>
          <w:tcPr>
            <w:tcW w:w="851" w:type="dxa"/>
            <w:tcBorders>
              <w:top w:val="dotted" w:sz="4" w:space="0" w:color="auto"/>
            </w:tcBorders>
          </w:tcPr>
          <w:p w14:paraId="5F73992D" w14:textId="77777777" w:rsidR="0055228E" w:rsidRPr="00F127C3" w:rsidRDefault="0055228E" w:rsidP="0055228E">
            <w:pPr>
              <w:rPr>
                <w:rFonts w:cstheme="minorHAnsi"/>
              </w:rPr>
            </w:pPr>
          </w:p>
        </w:tc>
        <w:tc>
          <w:tcPr>
            <w:tcW w:w="5107" w:type="dxa"/>
            <w:tcBorders>
              <w:top w:val="dotted" w:sz="4" w:space="0" w:color="auto"/>
            </w:tcBorders>
          </w:tcPr>
          <w:p w14:paraId="70C841B7" w14:textId="77777777" w:rsidR="0055228E" w:rsidRPr="00F127C3" w:rsidRDefault="0055228E" w:rsidP="0055228E">
            <w:pPr>
              <w:rPr>
                <w:rFonts w:cstheme="minorHAnsi"/>
              </w:rPr>
            </w:pPr>
          </w:p>
        </w:tc>
      </w:tr>
      <w:tr w:rsidR="0055228E" w:rsidRPr="00371DEF" w14:paraId="6D5B3129" w14:textId="77777777" w:rsidTr="00EA0C73">
        <w:trPr>
          <w:gridAfter w:val="1"/>
          <w:wAfter w:w="11" w:type="dxa"/>
          <w:trHeight w:val="662"/>
        </w:trPr>
        <w:tc>
          <w:tcPr>
            <w:tcW w:w="562" w:type="dxa"/>
            <w:vMerge w:val="restart"/>
          </w:tcPr>
          <w:p w14:paraId="5A89CD9A" w14:textId="2C7E1C76" w:rsidR="0055228E" w:rsidRPr="00F127C3" w:rsidRDefault="0055228E" w:rsidP="0055228E">
            <w:pPr>
              <w:rPr>
                <w:rFonts w:cstheme="minorHAnsi"/>
              </w:rPr>
            </w:pPr>
            <w:r w:rsidRPr="00371DEF">
              <w:rPr>
                <w:rFonts w:cstheme="minorHAnsi"/>
              </w:rPr>
              <w:lastRenderedPageBreak/>
              <w:t>6</w:t>
            </w:r>
          </w:p>
        </w:tc>
        <w:tc>
          <w:tcPr>
            <w:tcW w:w="6237" w:type="dxa"/>
            <w:vMerge w:val="restart"/>
          </w:tcPr>
          <w:p w14:paraId="73A17518" w14:textId="7D16B0B2" w:rsidR="0055228E" w:rsidRPr="00F127C3" w:rsidRDefault="0055228E" w:rsidP="0055228E">
            <w:pPr>
              <w:rPr>
                <w:rFonts w:cstheme="minorHAnsi"/>
              </w:rPr>
            </w:pPr>
            <w:r w:rsidRPr="00371DEF">
              <w:rPr>
                <w:rFonts w:cstheme="minorHAnsi"/>
              </w:rPr>
              <w:t>Ist der Sender zum Aktivierungsbeginn der verantwortliche NB für den angegebenen Redispatch-Bilanzkreis des NB?</w:t>
            </w:r>
          </w:p>
        </w:tc>
        <w:tc>
          <w:tcPr>
            <w:tcW w:w="1559" w:type="dxa"/>
            <w:tcBorders>
              <w:bottom w:val="dotted" w:sz="4" w:space="0" w:color="auto"/>
            </w:tcBorders>
          </w:tcPr>
          <w:p w14:paraId="141605FE" w14:textId="6A858C58"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2BF0A6E2" w14:textId="2065EEF4" w:rsidR="0055228E" w:rsidRPr="00F127C3" w:rsidRDefault="0055228E" w:rsidP="0055228E">
            <w:pPr>
              <w:rPr>
                <w:rFonts w:cstheme="minorHAnsi"/>
              </w:rPr>
            </w:pPr>
            <w:r w:rsidRPr="00371DEF">
              <w:rPr>
                <w:rFonts w:cstheme="minorHAnsi"/>
              </w:rPr>
              <w:t>A06</w:t>
            </w:r>
          </w:p>
        </w:tc>
        <w:tc>
          <w:tcPr>
            <w:tcW w:w="5107" w:type="dxa"/>
            <w:tcBorders>
              <w:bottom w:val="dotted" w:sz="4" w:space="0" w:color="auto"/>
            </w:tcBorders>
          </w:tcPr>
          <w:p w14:paraId="018CB819" w14:textId="77777777" w:rsidR="0055228E" w:rsidRPr="00371DEF" w:rsidRDefault="0055228E" w:rsidP="0055228E">
            <w:pPr>
              <w:rPr>
                <w:rFonts w:cstheme="minorHAnsi"/>
              </w:rPr>
            </w:pPr>
            <w:r w:rsidRPr="00371DEF">
              <w:rPr>
                <w:rFonts w:cstheme="minorHAnsi"/>
              </w:rPr>
              <w:t>Cluster: Ablehnung</w:t>
            </w:r>
          </w:p>
          <w:p w14:paraId="4A3EFC20" w14:textId="0E7F4611" w:rsidR="0055228E" w:rsidRPr="00F127C3" w:rsidRDefault="0055228E" w:rsidP="0055228E">
            <w:pPr>
              <w:rPr>
                <w:rFonts w:cstheme="minorHAnsi"/>
              </w:rPr>
            </w:pPr>
            <w:r w:rsidRPr="00371DEF">
              <w:rPr>
                <w:rFonts w:cstheme="minorHAnsi"/>
              </w:rPr>
              <w:t>Keine Berechtigung</w:t>
            </w:r>
          </w:p>
        </w:tc>
      </w:tr>
      <w:tr w:rsidR="0055228E" w:rsidRPr="00371DEF" w14:paraId="19AD3AFD" w14:textId="77777777" w:rsidTr="00331A4E">
        <w:trPr>
          <w:gridAfter w:val="1"/>
          <w:wAfter w:w="11" w:type="dxa"/>
          <w:trHeight w:val="511"/>
        </w:trPr>
        <w:tc>
          <w:tcPr>
            <w:tcW w:w="562" w:type="dxa"/>
            <w:vMerge/>
          </w:tcPr>
          <w:p w14:paraId="5E79F46B" w14:textId="77777777" w:rsidR="0055228E" w:rsidRPr="00F127C3" w:rsidRDefault="0055228E" w:rsidP="0055228E">
            <w:pPr>
              <w:rPr>
                <w:rFonts w:cstheme="minorHAnsi"/>
              </w:rPr>
            </w:pPr>
          </w:p>
        </w:tc>
        <w:tc>
          <w:tcPr>
            <w:tcW w:w="6237" w:type="dxa"/>
            <w:vMerge/>
          </w:tcPr>
          <w:p w14:paraId="07A296E6" w14:textId="77777777" w:rsidR="0055228E" w:rsidRPr="00F127C3" w:rsidRDefault="0055228E" w:rsidP="0055228E">
            <w:pPr>
              <w:rPr>
                <w:rFonts w:cstheme="minorHAnsi"/>
              </w:rPr>
            </w:pPr>
          </w:p>
        </w:tc>
        <w:tc>
          <w:tcPr>
            <w:tcW w:w="1559" w:type="dxa"/>
            <w:tcBorders>
              <w:top w:val="dotted" w:sz="4" w:space="0" w:color="auto"/>
            </w:tcBorders>
          </w:tcPr>
          <w:p w14:paraId="0383A9DC" w14:textId="43AFA962" w:rsidR="0055228E" w:rsidRPr="00F127C3" w:rsidRDefault="0055228E" w:rsidP="0055228E">
            <w:pPr>
              <w:tabs>
                <w:tab w:val="center" w:pos="1277"/>
              </w:tabs>
              <w:rPr>
                <w:rFonts w:cstheme="minorHAnsi"/>
              </w:rPr>
            </w:pPr>
            <w:r w:rsidRPr="00371DEF">
              <w:rPr>
                <w:rFonts w:cstheme="minorHAnsi"/>
              </w:rPr>
              <w:t xml:space="preserve">ja </w:t>
            </w:r>
            <w:r w:rsidRPr="00371DEF">
              <w:rPr>
                <w:rFonts w:cstheme="minorHAnsi"/>
              </w:rPr>
              <w:sym w:font="Wingdings" w:char="F0E0"/>
            </w:r>
            <w:r w:rsidRPr="00371DEF">
              <w:rPr>
                <w:rFonts w:cstheme="minorHAnsi"/>
              </w:rPr>
              <w:t xml:space="preserve"> 7</w:t>
            </w:r>
          </w:p>
        </w:tc>
        <w:tc>
          <w:tcPr>
            <w:tcW w:w="851" w:type="dxa"/>
            <w:tcBorders>
              <w:top w:val="dotted" w:sz="4" w:space="0" w:color="auto"/>
            </w:tcBorders>
          </w:tcPr>
          <w:p w14:paraId="6D180827" w14:textId="77777777" w:rsidR="0055228E" w:rsidRPr="00F127C3" w:rsidRDefault="0055228E" w:rsidP="0055228E">
            <w:pPr>
              <w:rPr>
                <w:rFonts w:cstheme="minorHAnsi"/>
              </w:rPr>
            </w:pPr>
          </w:p>
        </w:tc>
        <w:tc>
          <w:tcPr>
            <w:tcW w:w="5107" w:type="dxa"/>
            <w:tcBorders>
              <w:top w:val="dotted" w:sz="4" w:space="0" w:color="auto"/>
            </w:tcBorders>
          </w:tcPr>
          <w:p w14:paraId="4DFDB8F4" w14:textId="77777777" w:rsidR="0055228E" w:rsidRPr="00F127C3" w:rsidRDefault="0055228E" w:rsidP="0055228E">
            <w:pPr>
              <w:rPr>
                <w:rFonts w:cstheme="minorHAnsi"/>
              </w:rPr>
            </w:pPr>
          </w:p>
        </w:tc>
      </w:tr>
      <w:tr w:rsidR="0055228E" w:rsidRPr="00371DEF" w14:paraId="6D9146AE" w14:textId="77777777" w:rsidTr="0055228E">
        <w:trPr>
          <w:gridAfter w:val="1"/>
          <w:wAfter w:w="11" w:type="dxa"/>
          <w:trHeight w:val="1009"/>
        </w:trPr>
        <w:tc>
          <w:tcPr>
            <w:tcW w:w="562" w:type="dxa"/>
            <w:vMerge w:val="restart"/>
          </w:tcPr>
          <w:p w14:paraId="25BCC74A" w14:textId="4501E437" w:rsidR="0055228E" w:rsidRPr="00F127C3" w:rsidRDefault="0055228E" w:rsidP="0055228E">
            <w:pPr>
              <w:rPr>
                <w:rFonts w:cstheme="minorHAnsi"/>
              </w:rPr>
            </w:pPr>
            <w:r w:rsidRPr="00371DEF">
              <w:rPr>
                <w:rFonts w:cstheme="minorHAnsi"/>
              </w:rPr>
              <w:t>7</w:t>
            </w:r>
          </w:p>
        </w:tc>
        <w:tc>
          <w:tcPr>
            <w:tcW w:w="6237" w:type="dxa"/>
            <w:vMerge w:val="restart"/>
          </w:tcPr>
          <w:p w14:paraId="56363161" w14:textId="749CD869" w:rsidR="0055228E" w:rsidRPr="00F127C3" w:rsidRDefault="0055228E" w:rsidP="0055228E">
            <w:pPr>
              <w:rPr>
                <w:rFonts w:cstheme="minorHAnsi"/>
              </w:rPr>
            </w:pPr>
            <w:r w:rsidRPr="00371DEF">
              <w:rPr>
                <w:rFonts w:cstheme="minorHAnsi"/>
              </w:rPr>
              <w:t>Existiert bereits ein abweichendes Tupel aus Bilanzierungs-gebiet, Redispatch-Bilanzkreis des ANB, Bilanzkreis des LF und ZRT unter der ID des MaBiS-ZP?</w:t>
            </w:r>
          </w:p>
        </w:tc>
        <w:tc>
          <w:tcPr>
            <w:tcW w:w="1559" w:type="dxa"/>
            <w:tcBorders>
              <w:bottom w:val="dotted" w:sz="4" w:space="0" w:color="auto"/>
            </w:tcBorders>
          </w:tcPr>
          <w:p w14:paraId="78114BB9" w14:textId="40272A75"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4A92F137" w14:textId="39949D27" w:rsidR="0055228E" w:rsidRPr="00F127C3" w:rsidRDefault="0055228E" w:rsidP="0055228E">
            <w:pPr>
              <w:rPr>
                <w:rFonts w:cstheme="minorHAnsi"/>
              </w:rPr>
            </w:pPr>
            <w:r w:rsidRPr="00371DEF">
              <w:rPr>
                <w:rFonts w:cstheme="minorHAnsi"/>
              </w:rPr>
              <w:t>A07</w:t>
            </w:r>
          </w:p>
        </w:tc>
        <w:tc>
          <w:tcPr>
            <w:tcW w:w="5107" w:type="dxa"/>
            <w:tcBorders>
              <w:bottom w:val="dotted" w:sz="4" w:space="0" w:color="auto"/>
            </w:tcBorders>
          </w:tcPr>
          <w:p w14:paraId="155DA20F" w14:textId="77777777" w:rsidR="0055228E" w:rsidRPr="00371DEF" w:rsidRDefault="0055228E" w:rsidP="0055228E">
            <w:pPr>
              <w:rPr>
                <w:rFonts w:cstheme="minorHAnsi"/>
              </w:rPr>
            </w:pPr>
            <w:r w:rsidRPr="00371DEF">
              <w:rPr>
                <w:rFonts w:cstheme="minorHAnsi"/>
              </w:rPr>
              <w:t>Cluster: Ablehnung</w:t>
            </w:r>
          </w:p>
          <w:p w14:paraId="023CB250" w14:textId="441ED877" w:rsidR="0055228E" w:rsidRPr="00F127C3" w:rsidRDefault="0055228E" w:rsidP="0055228E">
            <w:pPr>
              <w:rPr>
                <w:rFonts w:cstheme="minorHAnsi"/>
              </w:rPr>
            </w:pPr>
            <w:r w:rsidRPr="00371DEF">
              <w:rPr>
                <w:rFonts w:cstheme="minorHAnsi"/>
              </w:rPr>
              <w:t>Abweichender MaBiS-ZP bereits vorhanden</w:t>
            </w:r>
          </w:p>
        </w:tc>
      </w:tr>
      <w:tr w:rsidR="0055228E" w:rsidRPr="00371DEF" w14:paraId="07FAAD5B" w14:textId="77777777" w:rsidTr="00EA0C73">
        <w:trPr>
          <w:gridAfter w:val="1"/>
          <w:wAfter w:w="11" w:type="dxa"/>
          <w:trHeight w:val="438"/>
        </w:trPr>
        <w:tc>
          <w:tcPr>
            <w:tcW w:w="562" w:type="dxa"/>
            <w:vMerge/>
          </w:tcPr>
          <w:p w14:paraId="79517413" w14:textId="77777777" w:rsidR="0055228E" w:rsidRPr="00F127C3" w:rsidRDefault="0055228E" w:rsidP="0055228E">
            <w:pPr>
              <w:rPr>
                <w:rFonts w:cstheme="minorHAnsi"/>
              </w:rPr>
            </w:pPr>
          </w:p>
        </w:tc>
        <w:tc>
          <w:tcPr>
            <w:tcW w:w="6237" w:type="dxa"/>
            <w:vMerge/>
          </w:tcPr>
          <w:p w14:paraId="44DEFF34" w14:textId="77777777" w:rsidR="0055228E" w:rsidRPr="00F127C3" w:rsidRDefault="0055228E" w:rsidP="0055228E">
            <w:pPr>
              <w:rPr>
                <w:rFonts w:cstheme="minorHAnsi"/>
              </w:rPr>
            </w:pPr>
          </w:p>
        </w:tc>
        <w:tc>
          <w:tcPr>
            <w:tcW w:w="1559" w:type="dxa"/>
            <w:tcBorders>
              <w:top w:val="dotted" w:sz="4" w:space="0" w:color="auto"/>
            </w:tcBorders>
          </w:tcPr>
          <w:p w14:paraId="39F142EF" w14:textId="6E631DDA" w:rsidR="0055228E" w:rsidRPr="00F127C3" w:rsidRDefault="0055228E" w:rsidP="0055228E">
            <w:pPr>
              <w:rPr>
                <w:rFonts w:cstheme="minorHAnsi"/>
              </w:rPr>
            </w:pPr>
            <w:r w:rsidRPr="00371DEF">
              <w:rPr>
                <w:rFonts w:cstheme="minorHAnsi"/>
              </w:rPr>
              <w:t xml:space="preserve">nein </w:t>
            </w:r>
            <w:r w:rsidRPr="00371DEF">
              <w:rPr>
                <w:rFonts w:cstheme="minorHAnsi"/>
              </w:rPr>
              <w:sym w:font="Wingdings" w:char="F0E0"/>
            </w:r>
            <w:r w:rsidRPr="00371DEF">
              <w:rPr>
                <w:rFonts w:cstheme="minorHAnsi"/>
              </w:rPr>
              <w:t xml:space="preserve"> 8</w:t>
            </w:r>
          </w:p>
        </w:tc>
        <w:tc>
          <w:tcPr>
            <w:tcW w:w="851" w:type="dxa"/>
            <w:tcBorders>
              <w:top w:val="dotted" w:sz="4" w:space="0" w:color="auto"/>
            </w:tcBorders>
          </w:tcPr>
          <w:p w14:paraId="77A1AAE1" w14:textId="77777777" w:rsidR="0055228E" w:rsidRPr="00F127C3" w:rsidRDefault="0055228E" w:rsidP="0055228E">
            <w:pPr>
              <w:rPr>
                <w:rFonts w:cstheme="minorHAnsi"/>
              </w:rPr>
            </w:pPr>
          </w:p>
        </w:tc>
        <w:tc>
          <w:tcPr>
            <w:tcW w:w="5107" w:type="dxa"/>
            <w:tcBorders>
              <w:top w:val="dotted" w:sz="4" w:space="0" w:color="auto"/>
            </w:tcBorders>
          </w:tcPr>
          <w:p w14:paraId="102574B3" w14:textId="77777777" w:rsidR="0055228E" w:rsidRPr="00F127C3" w:rsidRDefault="0055228E" w:rsidP="0055228E">
            <w:pPr>
              <w:rPr>
                <w:rFonts w:cstheme="minorHAnsi"/>
              </w:rPr>
            </w:pPr>
          </w:p>
        </w:tc>
      </w:tr>
      <w:tr w:rsidR="0055228E" w:rsidRPr="00371DEF" w14:paraId="43F004B6" w14:textId="77777777" w:rsidTr="00EA0C73">
        <w:trPr>
          <w:gridAfter w:val="1"/>
          <w:wAfter w:w="11" w:type="dxa"/>
          <w:trHeight w:val="728"/>
        </w:trPr>
        <w:tc>
          <w:tcPr>
            <w:tcW w:w="562" w:type="dxa"/>
            <w:vMerge w:val="restart"/>
          </w:tcPr>
          <w:p w14:paraId="36D9239F" w14:textId="6B7D1F1E" w:rsidR="0055228E" w:rsidRPr="00F127C3" w:rsidRDefault="0055228E" w:rsidP="0055228E">
            <w:pPr>
              <w:rPr>
                <w:rFonts w:cstheme="minorHAnsi"/>
              </w:rPr>
            </w:pPr>
            <w:r w:rsidRPr="00371DEF">
              <w:rPr>
                <w:rFonts w:cstheme="minorHAnsi"/>
              </w:rPr>
              <w:t>8</w:t>
            </w:r>
          </w:p>
        </w:tc>
        <w:tc>
          <w:tcPr>
            <w:tcW w:w="6237" w:type="dxa"/>
            <w:vMerge w:val="restart"/>
          </w:tcPr>
          <w:p w14:paraId="43386101" w14:textId="3A1FA388" w:rsidR="0055228E" w:rsidRPr="00F127C3" w:rsidRDefault="0055228E" w:rsidP="0055228E">
            <w:pPr>
              <w:rPr>
                <w:rFonts w:cstheme="minorHAnsi"/>
              </w:rPr>
            </w:pPr>
            <w:r w:rsidRPr="00371DEF">
              <w:rPr>
                <w:rFonts w:cstheme="minorHAnsi"/>
              </w:rPr>
              <w:t>Existiert bereits für das genannte Tupel aus Bilanzierungs-gebiet, Redispatch-Bilanzkreis des ANB, Bilanzkreis des LF und ZRT eine abweichende ID des MaBiS-ZP?</w:t>
            </w:r>
          </w:p>
        </w:tc>
        <w:tc>
          <w:tcPr>
            <w:tcW w:w="1559" w:type="dxa"/>
            <w:tcBorders>
              <w:bottom w:val="dotted" w:sz="4" w:space="0" w:color="auto"/>
            </w:tcBorders>
          </w:tcPr>
          <w:p w14:paraId="64EE3FD3" w14:textId="6AD165F4"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2313610A" w14:textId="7E4141C4" w:rsidR="0055228E" w:rsidRPr="00F127C3" w:rsidRDefault="0055228E" w:rsidP="0055228E">
            <w:pPr>
              <w:rPr>
                <w:rFonts w:cstheme="minorHAnsi"/>
              </w:rPr>
            </w:pPr>
            <w:r w:rsidRPr="00371DEF">
              <w:rPr>
                <w:rFonts w:cstheme="minorHAnsi"/>
              </w:rPr>
              <w:t>A08</w:t>
            </w:r>
          </w:p>
        </w:tc>
        <w:tc>
          <w:tcPr>
            <w:tcW w:w="5107" w:type="dxa"/>
            <w:tcBorders>
              <w:bottom w:val="dotted" w:sz="4" w:space="0" w:color="auto"/>
            </w:tcBorders>
          </w:tcPr>
          <w:p w14:paraId="2884ED6C" w14:textId="77777777" w:rsidR="0055228E" w:rsidRPr="00371DEF" w:rsidRDefault="0055228E" w:rsidP="0055228E">
            <w:pPr>
              <w:rPr>
                <w:rFonts w:cstheme="minorHAnsi"/>
              </w:rPr>
            </w:pPr>
            <w:r w:rsidRPr="00371DEF">
              <w:rPr>
                <w:rFonts w:cstheme="minorHAnsi"/>
              </w:rPr>
              <w:t>Cluster: Ablehnung</w:t>
            </w:r>
          </w:p>
          <w:p w14:paraId="397E78E0" w14:textId="2B6F72D3" w:rsidR="0055228E" w:rsidRPr="00F127C3" w:rsidRDefault="0055228E" w:rsidP="0055228E">
            <w:pPr>
              <w:rPr>
                <w:rFonts w:cstheme="minorHAnsi"/>
              </w:rPr>
            </w:pPr>
            <w:r w:rsidRPr="00371DEF">
              <w:rPr>
                <w:rFonts w:cstheme="minorHAnsi"/>
              </w:rPr>
              <w:t>Abweichende ID zum MaBiS-ZP bereits vorhanden</w:t>
            </w:r>
          </w:p>
        </w:tc>
      </w:tr>
      <w:tr w:rsidR="0055228E" w:rsidRPr="00371DEF" w14:paraId="6E120BB4" w14:textId="77777777" w:rsidTr="00EA0C73">
        <w:trPr>
          <w:gridAfter w:val="1"/>
          <w:wAfter w:w="11" w:type="dxa"/>
          <w:trHeight w:val="461"/>
        </w:trPr>
        <w:tc>
          <w:tcPr>
            <w:tcW w:w="562" w:type="dxa"/>
            <w:vMerge/>
          </w:tcPr>
          <w:p w14:paraId="69F1A410" w14:textId="77777777" w:rsidR="0055228E" w:rsidRPr="00F127C3" w:rsidRDefault="0055228E" w:rsidP="0055228E">
            <w:pPr>
              <w:rPr>
                <w:rFonts w:cstheme="minorHAnsi"/>
              </w:rPr>
            </w:pPr>
          </w:p>
        </w:tc>
        <w:tc>
          <w:tcPr>
            <w:tcW w:w="6237" w:type="dxa"/>
            <w:vMerge/>
          </w:tcPr>
          <w:p w14:paraId="762FF3DE" w14:textId="77777777" w:rsidR="0055228E" w:rsidRPr="00F127C3" w:rsidRDefault="0055228E" w:rsidP="0055228E">
            <w:pPr>
              <w:rPr>
                <w:rFonts w:cstheme="minorHAnsi"/>
              </w:rPr>
            </w:pPr>
          </w:p>
        </w:tc>
        <w:tc>
          <w:tcPr>
            <w:tcW w:w="1559" w:type="dxa"/>
            <w:tcBorders>
              <w:top w:val="dotted" w:sz="4" w:space="0" w:color="auto"/>
            </w:tcBorders>
          </w:tcPr>
          <w:p w14:paraId="28AB87BB" w14:textId="072FA846" w:rsidR="0055228E" w:rsidRPr="00F127C3" w:rsidRDefault="0055228E" w:rsidP="0055228E">
            <w:pPr>
              <w:rPr>
                <w:rFonts w:cstheme="minorHAnsi"/>
              </w:rPr>
            </w:pPr>
            <w:r w:rsidRPr="00371DEF">
              <w:rPr>
                <w:rFonts w:cstheme="minorHAnsi"/>
              </w:rPr>
              <w:t xml:space="preserve">nein </w:t>
            </w:r>
            <w:r w:rsidRPr="00371DEF">
              <w:rPr>
                <w:rFonts w:cstheme="minorHAnsi"/>
              </w:rPr>
              <w:sym w:font="Wingdings" w:char="F0E0"/>
            </w:r>
            <w:r w:rsidRPr="00371DEF">
              <w:rPr>
                <w:rFonts w:cstheme="minorHAnsi"/>
              </w:rPr>
              <w:t xml:space="preserve"> 9</w:t>
            </w:r>
          </w:p>
        </w:tc>
        <w:tc>
          <w:tcPr>
            <w:tcW w:w="851" w:type="dxa"/>
            <w:tcBorders>
              <w:top w:val="dotted" w:sz="4" w:space="0" w:color="auto"/>
            </w:tcBorders>
          </w:tcPr>
          <w:p w14:paraId="5782E2FB" w14:textId="77777777" w:rsidR="0055228E" w:rsidRPr="00F127C3" w:rsidRDefault="0055228E" w:rsidP="0055228E">
            <w:pPr>
              <w:rPr>
                <w:rFonts w:cstheme="minorHAnsi"/>
              </w:rPr>
            </w:pPr>
          </w:p>
        </w:tc>
        <w:tc>
          <w:tcPr>
            <w:tcW w:w="5107" w:type="dxa"/>
            <w:tcBorders>
              <w:top w:val="dotted" w:sz="4" w:space="0" w:color="auto"/>
            </w:tcBorders>
          </w:tcPr>
          <w:p w14:paraId="534A8D0D" w14:textId="77777777" w:rsidR="0055228E" w:rsidRPr="00F127C3" w:rsidRDefault="0055228E" w:rsidP="0055228E">
            <w:pPr>
              <w:rPr>
                <w:rFonts w:cstheme="minorHAnsi"/>
              </w:rPr>
            </w:pPr>
          </w:p>
        </w:tc>
      </w:tr>
      <w:tr w:rsidR="0055228E" w:rsidRPr="00371DEF" w14:paraId="2092FFD9" w14:textId="77777777" w:rsidTr="00EA0C73">
        <w:trPr>
          <w:gridAfter w:val="1"/>
          <w:wAfter w:w="11" w:type="dxa"/>
          <w:trHeight w:val="699"/>
        </w:trPr>
        <w:tc>
          <w:tcPr>
            <w:tcW w:w="562" w:type="dxa"/>
            <w:vMerge w:val="restart"/>
          </w:tcPr>
          <w:p w14:paraId="4557EC61" w14:textId="4A572AF8" w:rsidR="0055228E" w:rsidRPr="00F127C3" w:rsidRDefault="0055228E" w:rsidP="0055228E">
            <w:pPr>
              <w:rPr>
                <w:rFonts w:cstheme="minorHAnsi"/>
              </w:rPr>
            </w:pPr>
            <w:r w:rsidRPr="00371DEF">
              <w:rPr>
                <w:rFonts w:cstheme="minorHAnsi"/>
              </w:rPr>
              <w:t>9</w:t>
            </w:r>
          </w:p>
        </w:tc>
        <w:tc>
          <w:tcPr>
            <w:tcW w:w="6237" w:type="dxa"/>
            <w:vMerge w:val="restart"/>
          </w:tcPr>
          <w:p w14:paraId="591425F8" w14:textId="0D184603" w:rsidR="0055228E" w:rsidRPr="00F127C3" w:rsidRDefault="0055228E" w:rsidP="0055228E">
            <w:pPr>
              <w:rPr>
                <w:rFonts w:cstheme="minorHAnsi"/>
              </w:rPr>
            </w:pPr>
            <w:r w:rsidRPr="00371DEF">
              <w:rPr>
                <w:rFonts w:cstheme="minorHAnsi"/>
              </w:rPr>
              <w:t>Ist der Bilanzkreis des LF zum Aktivierungsbeginn gültig?</w:t>
            </w:r>
          </w:p>
        </w:tc>
        <w:tc>
          <w:tcPr>
            <w:tcW w:w="1559" w:type="dxa"/>
            <w:tcBorders>
              <w:bottom w:val="dotted" w:sz="4" w:space="0" w:color="auto"/>
            </w:tcBorders>
          </w:tcPr>
          <w:p w14:paraId="75018809" w14:textId="7742935D"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56CCC584" w14:textId="501C526B" w:rsidR="0055228E" w:rsidRPr="00F127C3" w:rsidRDefault="0055228E" w:rsidP="0055228E">
            <w:pPr>
              <w:rPr>
                <w:rFonts w:cstheme="minorHAnsi"/>
              </w:rPr>
            </w:pPr>
            <w:r w:rsidRPr="00371DEF">
              <w:rPr>
                <w:rFonts w:cstheme="minorHAnsi"/>
              </w:rPr>
              <w:t>A09</w:t>
            </w:r>
          </w:p>
        </w:tc>
        <w:tc>
          <w:tcPr>
            <w:tcW w:w="5107" w:type="dxa"/>
            <w:tcBorders>
              <w:bottom w:val="dotted" w:sz="4" w:space="0" w:color="auto"/>
            </w:tcBorders>
          </w:tcPr>
          <w:p w14:paraId="6992A19E" w14:textId="77777777" w:rsidR="0055228E" w:rsidRPr="00371DEF" w:rsidRDefault="0055228E" w:rsidP="0055228E">
            <w:pPr>
              <w:rPr>
                <w:rFonts w:cstheme="minorHAnsi"/>
              </w:rPr>
            </w:pPr>
            <w:r w:rsidRPr="00371DEF">
              <w:rPr>
                <w:rFonts w:cstheme="minorHAnsi"/>
              </w:rPr>
              <w:t>Cluster: Ablehnung</w:t>
            </w:r>
          </w:p>
          <w:p w14:paraId="08C249B9" w14:textId="394F26EE" w:rsidR="0055228E" w:rsidRPr="00F127C3" w:rsidRDefault="0055228E" w:rsidP="0055228E">
            <w:pPr>
              <w:rPr>
                <w:rFonts w:cstheme="minorHAnsi"/>
              </w:rPr>
            </w:pPr>
            <w:r w:rsidRPr="00371DEF">
              <w:rPr>
                <w:rFonts w:cstheme="minorHAnsi"/>
              </w:rPr>
              <w:t>Bilanzkreis nicht gültig</w:t>
            </w:r>
          </w:p>
        </w:tc>
      </w:tr>
      <w:tr w:rsidR="0055228E" w:rsidRPr="00F127C3" w14:paraId="20C7AF88" w14:textId="77777777" w:rsidTr="00EA0C73">
        <w:trPr>
          <w:gridAfter w:val="1"/>
          <w:wAfter w:w="11" w:type="dxa"/>
          <w:trHeight w:val="406"/>
        </w:trPr>
        <w:tc>
          <w:tcPr>
            <w:tcW w:w="562" w:type="dxa"/>
            <w:vMerge/>
          </w:tcPr>
          <w:p w14:paraId="426DDFCE" w14:textId="77777777" w:rsidR="0055228E" w:rsidRPr="00F127C3" w:rsidRDefault="0055228E" w:rsidP="0055228E">
            <w:pPr>
              <w:rPr>
                <w:rFonts w:cstheme="minorHAnsi"/>
              </w:rPr>
            </w:pPr>
          </w:p>
        </w:tc>
        <w:tc>
          <w:tcPr>
            <w:tcW w:w="6237" w:type="dxa"/>
            <w:vMerge/>
          </w:tcPr>
          <w:p w14:paraId="0C2FAF9D" w14:textId="77777777" w:rsidR="0055228E" w:rsidRPr="00F127C3" w:rsidRDefault="0055228E" w:rsidP="0055228E">
            <w:pPr>
              <w:rPr>
                <w:rFonts w:cstheme="minorHAnsi"/>
              </w:rPr>
            </w:pPr>
          </w:p>
        </w:tc>
        <w:tc>
          <w:tcPr>
            <w:tcW w:w="1559" w:type="dxa"/>
            <w:tcBorders>
              <w:top w:val="dotted" w:sz="4" w:space="0" w:color="auto"/>
            </w:tcBorders>
          </w:tcPr>
          <w:p w14:paraId="1C70E258" w14:textId="2C954DF5" w:rsidR="0055228E" w:rsidRPr="00F127C3" w:rsidRDefault="0055228E" w:rsidP="0055228E">
            <w:pPr>
              <w:rPr>
                <w:rFonts w:cstheme="minorHAnsi"/>
              </w:rPr>
            </w:pPr>
            <w:r>
              <w:rPr>
                <w:rFonts w:ascii="Arial" w:hAnsi="Arial"/>
                <w:sz w:val="20"/>
                <w:szCs w:val="20"/>
              </w:rPr>
              <w:t xml:space="preserve">ja </w:t>
            </w:r>
            <w:r w:rsidRPr="00FF2096">
              <w:rPr>
                <w:rFonts w:ascii="Arial" w:hAnsi="Arial"/>
                <w:sz w:val="20"/>
                <w:szCs w:val="20"/>
              </w:rPr>
              <w:sym w:font="Wingdings" w:char="F0E0"/>
            </w:r>
            <w:r w:rsidRPr="00FF2096">
              <w:rPr>
                <w:rFonts w:ascii="Arial" w:hAnsi="Arial"/>
                <w:sz w:val="20"/>
                <w:szCs w:val="20"/>
              </w:rPr>
              <w:t xml:space="preserve"> </w:t>
            </w:r>
            <w:r>
              <w:rPr>
                <w:rFonts w:ascii="Arial" w:hAnsi="Arial"/>
                <w:sz w:val="20"/>
                <w:szCs w:val="20"/>
              </w:rPr>
              <w:t>10</w:t>
            </w:r>
          </w:p>
        </w:tc>
        <w:tc>
          <w:tcPr>
            <w:tcW w:w="851" w:type="dxa"/>
            <w:tcBorders>
              <w:top w:val="dotted" w:sz="4" w:space="0" w:color="auto"/>
            </w:tcBorders>
          </w:tcPr>
          <w:p w14:paraId="31A8084F" w14:textId="77777777" w:rsidR="0055228E" w:rsidRPr="00F127C3" w:rsidRDefault="0055228E" w:rsidP="0055228E">
            <w:pPr>
              <w:rPr>
                <w:rFonts w:cstheme="minorHAnsi"/>
              </w:rPr>
            </w:pPr>
          </w:p>
        </w:tc>
        <w:tc>
          <w:tcPr>
            <w:tcW w:w="5107" w:type="dxa"/>
            <w:tcBorders>
              <w:top w:val="dotted" w:sz="4" w:space="0" w:color="auto"/>
            </w:tcBorders>
          </w:tcPr>
          <w:p w14:paraId="16539D56" w14:textId="77777777" w:rsidR="0055228E" w:rsidRPr="00F127C3" w:rsidRDefault="0055228E" w:rsidP="0055228E">
            <w:pPr>
              <w:rPr>
                <w:rFonts w:cstheme="minorHAnsi"/>
              </w:rPr>
            </w:pPr>
          </w:p>
        </w:tc>
      </w:tr>
      <w:tr w:rsidR="0055228E" w:rsidRPr="00371DEF" w14:paraId="1DCF418C" w14:textId="77777777" w:rsidTr="00EA0C73">
        <w:trPr>
          <w:gridAfter w:val="1"/>
          <w:wAfter w:w="11" w:type="dxa"/>
          <w:trHeight w:val="861"/>
        </w:trPr>
        <w:tc>
          <w:tcPr>
            <w:tcW w:w="562" w:type="dxa"/>
            <w:vMerge w:val="restart"/>
          </w:tcPr>
          <w:p w14:paraId="27A5AC3B" w14:textId="76DC6D24" w:rsidR="0055228E" w:rsidRPr="00F127C3" w:rsidRDefault="0055228E" w:rsidP="0055228E">
            <w:pPr>
              <w:rPr>
                <w:rFonts w:cstheme="minorHAnsi"/>
              </w:rPr>
            </w:pPr>
            <w:r w:rsidRPr="00371DEF">
              <w:rPr>
                <w:rFonts w:cstheme="minorHAnsi"/>
              </w:rPr>
              <w:t>10</w:t>
            </w:r>
          </w:p>
        </w:tc>
        <w:tc>
          <w:tcPr>
            <w:tcW w:w="6237" w:type="dxa"/>
            <w:vMerge w:val="restart"/>
          </w:tcPr>
          <w:p w14:paraId="19CD1346" w14:textId="015406AD" w:rsidR="0055228E" w:rsidRPr="00F127C3" w:rsidRDefault="0055228E" w:rsidP="0055228E">
            <w:pPr>
              <w:rPr>
                <w:rFonts w:cstheme="minorHAnsi"/>
              </w:rPr>
            </w:pPr>
            <w:r w:rsidRPr="00371DEF">
              <w:rPr>
                <w:rFonts w:cstheme="minorHAnsi"/>
              </w:rPr>
              <w:t>Ist der NB zur Aktivierung des ZRT berechtigt?</w:t>
            </w:r>
          </w:p>
        </w:tc>
        <w:tc>
          <w:tcPr>
            <w:tcW w:w="1559" w:type="dxa"/>
            <w:tcBorders>
              <w:bottom w:val="dotted" w:sz="4" w:space="0" w:color="auto"/>
            </w:tcBorders>
          </w:tcPr>
          <w:p w14:paraId="6B6934FA" w14:textId="0F90D36C"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3E223EC6" w14:textId="420B8F08" w:rsidR="0055228E" w:rsidRPr="00F127C3" w:rsidRDefault="0055228E" w:rsidP="0055228E">
            <w:pPr>
              <w:rPr>
                <w:rFonts w:cstheme="minorHAnsi"/>
              </w:rPr>
            </w:pPr>
            <w:r w:rsidRPr="00371DEF">
              <w:rPr>
                <w:rFonts w:cstheme="minorHAnsi"/>
              </w:rPr>
              <w:t>A10</w:t>
            </w:r>
          </w:p>
        </w:tc>
        <w:tc>
          <w:tcPr>
            <w:tcW w:w="5107" w:type="dxa"/>
            <w:tcBorders>
              <w:bottom w:val="dotted" w:sz="4" w:space="0" w:color="auto"/>
            </w:tcBorders>
          </w:tcPr>
          <w:p w14:paraId="507AFF1C" w14:textId="77777777" w:rsidR="0055228E" w:rsidRPr="00371DEF" w:rsidRDefault="0055228E" w:rsidP="0055228E">
            <w:pPr>
              <w:rPr>
                <w:rFonts w:cstheme="minorHAnsi"/>
              </w:rPr>
            </w:pPr>
            <w:r w:rsidRPr="00371DEF">
              <w:rPr>
                <w:rFonts w:cstheme="minorHAnsi"/>
              </w:rPr>
              <w:t>Cluster: Ablehnung</w:t>
            </w:r>
          </w:p>
          <w:p w14:paraId="42CF17C2" w14:textId="1999A533" w:rsidR="0055228E" w:rsidRPr="00F127C3" w:rsidRDefault="0055228E" w:rsidP="0055228E">
            <w:pPr>
              <w:rPr>
                <w:rFonts w:cstheme="minorHAnsi"/>
              </w:rPr>
            </w:pPr>
            <w:r w:rsidRPr="00371DEF">
              <w:rPr>
                <w:rFonts w:cstheme="minorHAnsi"/>
              </w:rPr>
              <w:t>ZRT Aktivierung nicht berechtigt</w:t>
            </w:r>
          </w:p>
        </w:tc>
      </w:tr>
      <w:tr w:rsidR="0055228E" w:rsidRPr="00371DEF" w14:paraId="12DFC302" w14:textId="77777777" w:rsidTr="00EA0C73">
        <w:trPr>
          <w:gridAfter w:val="1"/>
          <w:wAfter w:w="11" w:type="dxa"/>
          <w:trHeight w:val="394"/>
        </w:trPr>
        <w:tc>
          <w:tcPr>
            <w:tcW w:w="562" w:type="dxa"/>
            <w:vMerge/>
          </w:tcPr>
          <w:p w14:paraId="33126A0F" w14:textId="77777777" w:rsidR="0055228E" w:rsidRPr="00F127C3" w:rsidRDefault="0055228E" w:rsidP="0055228E">
            <w:pPr>
              <w:rPr>
                <w:rFonts w:cstheme="minorHAnsi"/>
              </w:rPr>
            </w:pPr>
          </w:p>
        </w:tc>
        <w:tc>
          <w:tcPr>
            <w:tcW w:w="6237" w:type="dxa"/>
            <w:vMerge/>
          </w:tcPr>
          <w:p w14:paraId="647B7EE3" w14:textId="77777777" w:rsidR="0055228E" w:rsidRPr="00F127C3" w:rsidRDefault="0055228E" w:rsidP="0055228E">
            <w:pPr>
              <w:rPr>
                <w:rFonts w:cstheme="minorHAnsi"/>
              </w:rPr>
            </w:pPr>
          </w:p>
        </w:tc>
        <w:tc>
          <w:tcPr>
            <w:tcW w:w="1559" w:type="dxa"/>
            <w:tcBorders>
              <w:top w:val="dotted" w:sz="4" w:space="0" w:color="auto"/>
            </w:tcBorders>
          </w:tcPr>
          <w:p w14:paraId="70BFC891" w14:textId="366348B4" w:rsidR="0055228E" w:rsidRPr="00F127C3" w:rsidRDefault="0055228E" w:rsidP="0055228E">
            <w:pPr>
              <w:rPr>
                <w:rFonts w:cstheme="minorHAnsi"/>
              </w:rPr>
            </w:pPr>
            <w:r w:rsidRPr="00371DEF">
              <w:rPr>
                <w:rFonts w:cstheme="minorHAnsi"/>
              </w:rPr>
              <w:t xml:space="preserve">ja </w:t>
            </w:r>
            <w:r w:rsidRPr="00371DEF">
              <w:rPr>
                <w:rFonts w:cstheme="minorHAnsi"/>
              </w:rPr>
              <w:sym w:font="Wingdings" w:char="F0E0"/>
            </w:r>
            <w:r w:rsidRPr="00371DEF">
              <w:rPr>
                <w:rFonts w:cstheme="minorHAnsi"/>
              </w:rPr>
              <w:t xml:space="preserve"> 11</w:t>
            </w:r>
          </w:p>
        </w:tc>
        <w:tc>
          <w:tcPr>
            <w:tcW w:w="851" w:type="dxa"/>
            <w:tcBorders>
              <w:top w:val="dotted" w:sz="4" w:space="0" w:color="auto"/>
            </w:tcBorders>
          </w:tcPr>
          <w:p w14:paraId="087E576B" w14:textId="77777777" w:rsidR="0055228E" w:rsidRPr="00F127C3" w:rsidRDefault="0055228E" w:rsidP="0055228E">
            <w:pPr>
              <w:rPr>
                <w:rFonts w:cstheme="minorHAnsi"/>
              </w:rPr>
            </w:pPr>
          </w:p>
        </w:tc>
        <w:tc>
          <w:tcPr>
            <w:tcW w:w="5107" w:type="dxa"/>
            <w:tcBorders>
              <w:top w:val="dotted" w:sz="4" w:space="0" w:color="auto"/>
            </w:tcBorders>
          </w:tcPr>
          <w:p w14:paraId="71EC5758" w14:textId="77777777" w:rsidR="0055228E" w:rsidRPr="00F127C3" w:rsidRDefault="0055228E" w:rsidP="0055228E">
            <w:pPr>
              <w:rPr>
                <w:rFonts w:cstheme="minorHAnsi"/>
              </w:rPr>
            </w:pPr>
          </w:p>
        </w:tc>
      </w:tr>
      <w:tr w:rsidR="0055228E" w:rsidRPr="00371DEF" w14:paraId="1F945486" w14:textId="77777777" w:rsidTr="00EA0C73">
        <w:trPr>
          <w:gridAfter w:val="1"/>
          <w:wAfter w:w="11" w:type="dxa"/>
          <w:trHeight w:val="683"/>
        </w:trPr>
        <w:tc>
          <w:tcPr>
            <w:tcW w:w="562" w:type="dxa"/>
            <w:vMerge w:val="restart"/>
          </w:tcPr>
          <w:p w14:paraId="2D48D6E7" w14:textId="19E8FD8E" w:rsidR="0055228E" w:rsidRPr="00F127C3" w:rsidRDefault="0055228E" w:rsidP="0055228E">
            <w:pPr>
              <w:rPr>
                <w:rFonts w:cstheme="minorHAnsi"/>
              </w:rPr>
            </w:pPr>
            <w:r w:rsidRPr="00371DEF">
              <w:rPr>
                <w:rFonts w:cstheme="minorHAnsi"/>
              </w:rPr>
              <w:t>11</w:t>
            </w:r>
          </w:p>
        </w:tc>
        <w:tc>
          <w:tcPr>
            <w:tcW w:w="6237" w:type="dxa"/>
            <w:vMerge w:val="restart"/>
          </w:tcPr>
          <w:p w14:paraId="5E693814" w14:textId="1A53F419" w:rsidR="0055228E" w:rsidRPr="00F127C3" w:rsidRDefault="0055228E" w:rsidP="0055228E">
            <w:pPr>
              <w:rPr>
                <w:rFonts w:cstheme="minorHAnsi"/>
              </w:rPr>
            </w:pPr>
            <w:r w:rsidRPr="00371DEF">
              <w:rPr>
                <w:rFonts w:cstheme="minorHAnsi"/>
              </w:rPr>
              <w:t>Passt die Angabe des Mediums zum ZRT?</w:t>
            </w:r>
          </w:p>
        </w:tc>
        <w:tc>
          <w:tcPr>
            <w:tcW w:w="1559" w:type="dxa"/>
            <w:tcBorders>
              <w:bottom w:val="dotted" w:sz="4" w:space="0" w:color="auto"/>
            </w:tcBorders>
          </w:tcPr>
          <w:p w14:paraId="05994125" w14:textId="21C82FD0"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6364CECE" w14:textId="17DEF20B" w:rsidR="0055228E" w:rsidRPr="00F127C3" w:rsidRDefault="0055228E" w:rsidP="0055228E">
            <w:pPr>
              <w:rPr>
                <w:rFonts w:cstheme="minorHAnsi"/>
              </w:rPr>
            </w:pPr>
            <w:r w:rsidRPr="00371DEF">
              <w:rPr>
                <w:rFonts w:cstheme="minorHAnsi"/>
              </w:rPr>
              <w:t>A11</w:t>
            </w:r>
          </w:p>
        </w:tc>
        <w:tc>
          <w:tcPr>
            <w:tcW w:w="5107" w:type="dxa"/>
            <w:tcBorders>
              <w:bottom w:val="dotted" w:sz="4" w:space="0" w:color="auto"/>
            </w:tcBorders>
          </w:tcPr>
          <w:p w14:paraId="5EF83B4E" w14:textId="77777777" w:rsidR="0055228E" w:rsidRPr="00371DEF" w:rsidRDefault="0055228E" w:rsidP="0055228E">
            <w:pPr>
              <w:rPr>
                <w:rFonts w:cstheme="minorHAnsi"/>
              </w:rPr>
            </w:pPr>
            <w:r w:rsidRPr="00371DEF">
              <w:rPr>
                <w:rFonts w:cstheme="minorHAnsi"/>
              </w:rPr>
              <w:t>Cluster: Ablehnung</w:t>
            </w:r>
          </w:p>
          <w:p w14:paraId="2D5E8EAD" w14:textId="7407F8B9" w:rsidR="0055228E" w:rsidRPr="00F127C3" w:rsidRDefault="0055228E" w:rsidP="0055228E">
            <w:pPr>
              <w:rPr>
                <w:rFonts w:cstheme="minorHAnsi"/>
              </w:rPr>
            </w:pPr>
            <w:r w:rsidRPr="00371DEF">
              <w:rPr>
                <w:rFonts w:cstheme="minorHAnsi"/>
              </w:rPr>
              <w:t>Medium nicht passend</w:t>
            </w:r>
          </w:p>
        </w:tc>
      </w:tr>
      <w:tr w:rsidR="0055228E" w:rsidRPr="00F127C3" w14:paraId="4C394499" w14:textId="77777777" w:rsidTr="00EA0C73">
        <w:trPr>
          <w:gridAfter w:val="1"/>
          <w:wAfter w:w="11" w:type="dxa"/>
          <w:trHeight w:val="342"/>
        </w:trPr>
        <w:tc>
          <w:tcPr>
            <w:tcW w:w="562" w:type="dxa"/>
            <w:vMerge/>
          </w:tcPr>
          <w:p w14:paraId="187B4BB5" w14:textId="77777777" w:rsidR="0055228E" w:rsidRPr="00F127C3" w:rsidRDefault="0055228E" w:rsidP="0055228E">
            <w:pPr>
              <w:rPr>
                <w:rFonts w:cstheme="minorHAnsi"/>
              </w:rPr>
            </w:pPr>
          </w:p>
        </w:tc>
        <w:tc>
          <w:tcPr>
            <w:tcW w:w="6237" w:type="dxa"/>
            <w:vMerge/>
          </w:tcPr>
          <w:p w14:paraId="4D142CFB" w14:textId="77777777" w:rsidR="0055228E" w:rsidRPr="00F127C3" w:rsidRDefault="0055228E" w:rsidP="0055228E">
            <w:pPr>
              <w:rPr>
                <w:rFonts w:cstheme="minorHAnsi"/>
              </w:rPr>
            </w:pPr>
          </w:p>
        </w:tc>
        <w:tc>
          <w:tcPr>
            <w:tcW w:w="1559" w:type="dxa"/>
            <w:tcBorders>
              <w:top w:val="dotted" w:sz="4" w:space="0" w:color="auto"/>
            </w:tcBorders>
          </w:tcPr>
          <w:p w14:paraId="1A0E64F0" w14:textId="70DDC5CB" w:rsidR="0055228E" w:rsidRPr="00F127C3" w:rsidRDefault="0055228E" w:rsidP="0055228E">
            <w:pPr>
              <w:rPr>
                <w:rFonts w:cstheme="minorHAnsi"/>
              </w:rPr>
            </w:pPr>
            <w:r w:rsidRPr="00677F2C">
              <w:rPr>
                <w:rFonts w:cstheme="minorHAnsi"/>
              </w:rPr>
              <w:t xml:space="preserve">ja </w:t>
            </w:r>
            <w:r w:rsidRPr="00677F2C">
              <w:rPr>
                <w:rFonts w:cstheme="minorHAnsi"/>
              </w:rPr>
              <w:sym w:font="Wingdings" w:char="F0E0"/>
            </w:r>
            <w:r w:rsidRPr="00677F2C">
              <w:rPr>
                <w:rFonts w:cstheme="minorHAnsi"/>
              </w:rPr>
              <w:t xml:space="preserve"> 12</w:t>
            </w:r>
          </w:p>
        </w:tc>
        <w:tc>
          <w:tcPr>
            <w:tcW w:w="851" w:type="dxa"/>
            <w:tcBorders>
              <w:top w:val="dotted" w:sz="4" w:space="0" w:color="auto"/>
            </w:tcBorders>
          </w:tcPr>
          <w:p w14:paraId="3543172A" w14:textId="77777777" w:rsidR="0055228E" w:rsidRPr="00F127C3" w:rsidRDefault="0055228E" w:rsidP="0055228E">
            <w:pPr>
              <w:rPr>
                <w:rFonts w:cstheme="minorHAnsi"/>
              </w:rPr>
            </w:pPr>
          </w:p>
        </w:tc>
        <w:tc>
          <w:tcPr>
            <w:tcW w:w="5107" w:type="dxa"/>
            <w:tcBorders>
              <w:top w:val="dotted" w:sz="4" w:space="0" w:color="auto"/>
            </w:tcBorders>
          </w:tcPr>
          <w:p w14:paraId="69DC8723" w14:textId="77777777" w:rsidR="0055228E" w:rsidRPr="00F127C3" w:rsidRDefault="0055228E" w:rsidP="0055228E">
            <w:pPr>
              <w:rPr>
                <w:rFonts w:cstheme="minorHAnsi"/>
              </w:rPr>
            </w:pPr>
          </w:p>
        </w:tc>
      </w:tr>
    </w:tbl>
    <w:p w14:paraId="38314A6E"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31CFE53B" w14:textId="77777777" w:rsidTr="003C5568">
        <w:tc>
          <w:tcPr>
            <w:tcW w:w="562" w:type="dxa"/>
            <w:vMerge w:val="restart"/>
          </w:tcPr>
          <w:p w14:paraId="4C09773A" w14:textId="267D83AD" w:rsidR="0055228E" w:rsidRPr="00F127C3" w:rsidRDefault="0055228E" w:rsidP="0055228E">
            <w:pPr>
              <w:rPr>
                <w:rFonts w:cstheme="minorHAnsi"/>
              </w:rPr>
            </w:pPr>
            <w:r w:rsidRPr="006D3E58">
              <w:rPr>
                <w:rFonts w:cstheme="minorHAnsi"/>
              </w:rPr>
              <w:lastRenderedPageBreak/>
              <w:t>12</w:t>
            </w:r>
          </w:p>
        </w:tc>
        <w:tc>
          <w:tcPr>
            <w:tcW w:w="6237" w:type="dxa"/>
            <w:vMerge w:val="restart"/>
          </w:tcPr>
          <w:p w14:paraId="222FB727" w14:textId="3D4D6056" w:rsidR="0055228E" w:rsidRPr="00F127C3" w:rsidRDefault="0055228E" w:rsidP="0055228E">
            <w:pPr>
              <w:rPr>
                <w:rFonts w:cstheme="minorHAnsi"/>
              </w:rPr>
            </w:pPr>
            <w:r w:rsidRPr="006D3E58">
              <w:rPr>
                <w:rFonts w:cstheme="minorHAnsi"/>
              </w:rPr>
              <w:t>Ist der MaBiS-ZP zum Zeitpunkt der Aktivierung bereits aktiviert?</w:t>
            </w:r>
          </w:p>
        </w:tc>
        <w:tc>
          <w:tcPr>
            <w:tcW w:w="1559" w:type="dxa"/>
            <w:tcBorders>
              <w:bottom w:val="dotted" w:sz="4" w:space="0" w:color="auto"/>
            </w:tcBorders>
          </w:tcPr>
          <w:p w14:paraId="1B9206CC" w14:textId="5C75AB17"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C1B795B" w14:textId="2931881E" w:rsidR="0055228E" w:rsidRPr="00F127C3" w:rsidRDefault="0055228E" w:rsidP="0055228E">
            <w:pPr>
              <w:rPr>
                <w:rFonts w:cstheme="minorHAnsi"/>
              </w:rPr>
            </w:pPr>
            <w:r w:rsidRPr="006D3E58">
              <w:rPr>
                <w:rFonts w:cstheme="minorHAnsi"/>
              </w:rPr>
              <w:t>A12</w:t>
            </w:r>
          </w:p>
        </w:tc>
        <w:tc>
          <w:tcPr>
            <w:tcW w:w="5107" w:type="dxa"/>
            <w:tcBorders>
              <w:bottom w:val="dotted" w:sz="4" w:space="0" w:color="auto"/>
            </w:tcBorders>
          </w:tcPr>
          <w:p w14:paraId="6C3FBCEA" w14:textId="77777777" w:rsidR="0055228E" w:rsidRPr="006D3E58" w:rsidRDefault="0055228E" w:rsidP="0055228E">
            <w:pPr>
              <w:rPr>
                <w:rFonts w:cstheme="minorHAnsi"/>
              </w:rPr>
            </w:pPr>
            <w:r w:rsidRPr="006D3E58">
              <w:rPr>
                <w:rFonts w:cstheme="minorHAnsi"/>
              </w:rPr>
              <w:t>Cluster: Ablehnung</w:t>
            </w:r>
          </w:p>
          <w:p w14:paraId="550B6934" w14:textId="643F4AED" w:rsidR="0055228E" w:rsidRPr="00F127C3" w:rsidRDefault="0055228E" w:rsidP="0055228E">
            <w:pPr>
              <w:rPr>
                <w:rFonts w:cstheme="minorHAnsi"/>
              </w:rPr>
            </w:pPr>
            <w:r w:rsidRPr="006D3E58">
              <w:rPr>
                <w:rFonts w:cstheme="minorHAnsi"/>
              </w:rPr>
              <w:t>MaBiS-ZP bereits aktiviert</w:t>
            </w:r>
          </w:p>
        </w:tc>
      </w:tr>
      <w:tr w:rsidR="0055228E" w:rsidRPr="00F127C3" w14:paraId="21EC2433" w14:textId="77777777" w:rsidTr="003C5568">
        <w:tc>
          <w:tcPr>
            <w:tcW w:w="562" w:type="dxa"/>
            <w:vMerge/>
          </w:tcPr>
          <w:p w14:paraId="0F99CD25" w14:textId="77777777" w:rsidR="0055228E" w:rsidRPr="00F127C3" w:rsidRDefault="0055228E" w:rsidP="0055228E">
            <w:pPr>
              <w:rPr>
                <w:rFonts w:cstheme="minorHAnsi"/>
              </w:rPr>
            </w:pPr>
          </w:p>
        </w:tc>
        <w:tc>
          <w:tcPr>
            <w:tcW w:w="6237" w:type="dxa"/>
            <w:vMerge/>
          </w:tcPr>
          <w:p w14:paraId="1A5FCD93" w14:textId="77777777" w:rsidR="0055228E" w:rsidRPr="00F127C3" w:rsidRDefault="0055228E" w:rsidP="0055228E">
            <w:pPr>
              <w:rPr>
                <w:rFonts w:cstheme="minorHAnsi"/>
              </w:rPr>
            </w:pPr>
          </w:p>
        </w:tc>
        <w:tc>
          <w:tcPr>
            <w:tcW w:w="1559" w:type="dxa"/>
            <w:tcBorders>
              <w:top w:val="dotted" w:sz="4" w:space="0" w:color="auto"/>
            </w:tcBorders>
          </w:tcPr>
          <w:p w14:paraId="685E3EAA" w14:textId="6B2A51EB" w:rsidR="0055228E" w:rsidRPr="00F127C3" w:rsidRDefault="0055228E" w:rsidP="0055228E">
            <w:pPr>
              <w:rPr>
                <w:rFonts w:cstheme="minorHAnsi"/>
              </w:rPr>
            </w:pPr>
            <w:r w:rsidRPr="006D3E58">
              <w:rPr>
                <w:rFonts w:cstheme="minorHAnsi"/>
              </w:rPr>
              <w:t>nein</w:t>
            </w:r>
          </w:p>
        </w:tc>
        <w:tc>
          <w:tcPr>
            <w:tcW w:w="851" w:type="dxa"/>
            <w:tcBorders>
              <w:top w:val="dotted" w:sz="4" w:space="0" w:color="auto"/>
            </w:tcBorders>
          </w:tcPr>
          <w:p w14:paraId="0296FDCB" w14:textId="51958CD2" w:rsidR="0055228E" w:rsidRPr="00F127C3" w:rsidRDefault="0055228E" w:rsidP="0055228E">
            <w:pPr>
              <w:rPr>
                <w:rFonts w:cstheme="minorHAnsi"/>
              </w:rPr>
            </w:pPr>
            <w:r w:rsidRPr="006D3E58">
              <w:rPr>
                <w:rFonts w:cstheme="minorHAnsi"/>
              </w:rPr>
              <w:t>A13</w:t>
            </w:r>
          </w:p>
        </w:tc>
        <w:tc>
          <w:tcPr>
            <w:tcW w:w="5107" w:type="dxa"/>
            <w:tcBorders>
              <w:top w:val="dotted" w:sz="4" w:space="0" w:color="auto"/>
            </w:tcBorders>
          </w:tcPr>
          <w:p w14:paraId="71483638" w14:textId="77777777" w:rsidR="0055228E" w:rsidRPr="006D3E58" w:rsidRDefault="0055228E" w:rsidP="0055228E">
            <w:pPr>
              <w:rPr>
                <w:rFonts w:cstheme="minorHAnsi"/>
              </w:rPr>
            </w:pPr>
            <w:r w:rsidRPr="006D3E58">
              <w:rPr>
                <w:rFonts w:cstheme="minorHAnsi"/>
              </w:rPr>
              <w:t>Cluster: Zustimmung</w:t>
            </w:r>
          </w:p>
          <w:p w14:paraId="7592F5C9" w14:textId="7A54EBB1" w:rsidR="0055228E" w:rsidRPr="00F127C3" w:rsidRDefault="0055228E" w:rsidP="0055228E">
            <w:pPr>
              <w:rPr>
                <w:rFonts w:cstheme="minorHAnsi"/>
              </w:rPr>
            </w:pPr>
            <w:r w:rsidRPr="006D3E58">
              <w:rPr>
                <w:rFonts w:cstheme="minorHAnsi"/>
              </w:rPr>
              <w:t>Aktivierung durchgeführt</w:t>
            </w:r>
          </w:p>
        </w:tc>
      </w:tr>
    </w:tbl>
    <w:p w14:paraId="4404E9C7" w14:textId="77777777" w:rsidR="00C70B11" w:rsidRPr="00246E48" w:rsidRDefault="00C70B11" w:rsidP="006D3E58">
      <w:pPr>
        <w:rPr>
          <w:szCs w:val="28"/>
        </w:rPr>
      </w:pPr>
      <w:r w:rsidRPr="00246E48">
        <w:br w:type="page"/>
      </w:r>
    </w:p>
    <w:p w14:paraId="0B8945F9" w14:textId="51B2554C" w:rsidR="00C70B11" w:rsidRPr="00246E48" w:rsidRDefault="008F78A2" w:rsidP="001F2FE1">
      <w:pPr>
        <w:pStyle w:val="berschrift2"/>
      </w:pPr>
      <w:bookmarkStart w:id="783" w:name="_Toc54881867"/>
      <w:bookmarkStart w:id="784" w:name="_Toc62633654"/>
      <w:bookmarkStart w:id="785" w:name="_Toc108465004"/>
      <w:r>
        <w:lastRenderedPageBreak/>
        <w:t>AD</w:t>
      </w:r>
      <w:bookmarkStart w:id="786" w:name="_Toc64453990"/>
      <w:r w:rsidR="00C70B11">
        <w:t xml:space="preserve">: </w:t>
      </w:r>
      <w:r w:rsidR="00C70B11" w:rsidRPr="00633FE1">
        <w:t>Deaktivierung eines MaBiS-ZP für die mtl. AAÜZ zwischen NB und BKV(LF)</w:t>
      </w:r>
      <w:bookmarkEnd w:id="783"/>
      <w:bookmarkEnd w:id="784"/>
      <w:bookmarkEnd w:id="785"/>
      <w:bookmarkEnd w:id="786"/>
    </w:p>
    <w:p w14:paraId="2C4E0A4B" w14:textId="7E11E11E" w:rsidR="00C70B11" w:rsidRDefault="00C70B11" w:rsidP="006D3E58">
      <w:pPr>
        <w:pStyle w:val="berschrift3"/>
      </w:pPr>
      <w:bookmarkStart w:id="787" w:name="_Toc54881868"/>
      <w:bookmarkStart w:id="788" w:name="_Toc62633655"/>
      <w:bookmarkStart w:id="789" w:name="_Toc64453991"/>
      <w:bookmarkStart w:id="790" w:name="_Toc108465005"/>
      <w:r w:rsidRPr="00246E48">
        <w:t>E_</w:t>
      </w:r>
      <w:r>
        <w:t>0072</w:t>
      </w:r>
      <w:r w:rsidRPr="00246E48">
        <w:t xml:space="preserve">_MaBiS-ZP </w:t>
      </w:r>
      <w:r>
        <w:t xml:space="preserve">AAÜZ </w:t>
      </w:r>
      <w:r w:rsidRPr="00246E48">
        <w:t>Deaktivierung prüfen</w:t>
      </w:r>
      <w:bookmarkEnd w:id="787"/>
      <w:bookmarkEnd w:id="788"/>
      <w:bookmarkEnd w:id="789"/>
      <w:bookmarkEnd w:id="79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00D5960E" w14:textId="77777777" w:rsidTr="00C62443">
        <w:trPr>
          <w:trHeight w:val="454"/>
        </w:trPr>
        <w:tc>
          <w:tcPr>
            <w:tcW w:w="14327" w:type="dxa"/>
            <w:gridSpan w:val="6"/>
            <w:shd w:val="clear" w:color="auto" w:fill="D8DFE4"/>
            <w:vAlign w:val="center"/>
          </w:tcPr>
          <w:p w14:paraId="1A170989" w14:textId="3160782C"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6796776A" w14:textId="77777777" w:rsidTr="00EA0C73">
        <w:trPr>
          <w:gridAfter w:val="1"/>
          <w:wAfter w:w="11" w:type="dxa"/>
        </w:trPr>
        <w:tc>
          <w:tcPr>
            <w:tcW w:w="562" w:type="dxa"/>
            <w:shd w:val="clear" w:color="auto" w:fill="D8DFE4"/>
          </w:tcPr>
          <w:p w14:paraId="1CEA3CED"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61301F85"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0E362B57"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4F2967B2"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27BEF42"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5E2DCE93" w14:textId="77777777" w:rsidTr="00EA0C73">
        <w:trPr>
          <w:gridAfter w:val="1"/>
          <w:wAfter w:w="11" w:type="dxa"/>
        </w:trPr>
        <w:tc>
          <w:tcPr>
            <w:tcW w:w="562" w:type="dxa"/>
            <w:vMerge w:val="restart"/>
          </w:tcPr>
          <w:p w14:paraId="126FFF72" w14:textId="559F749F" w:rsidR="0055228E" w:rsidRPr="00F127C3" w:rsidRDefault="0055228E" w:rsidP="0055228E">
            <w:pPr>
              <w:rPr>
                <w:rFonts w:cstheme="minorHAnsi"/>
              </w:rPr>
            </w:pPr>
            <w:r w:rsidRPr="00507A13">
              <w:rPr>
                <w:rFonts w:cstheme="minorHAnsi"/>
              </w:rPr>
              <w:t>1</w:t>
            </w:r>
          </w:p>
        </w:tc>
        <w:tc>
          <w:tcPr>
            <w:tcW w:w="6237" w:type="dxa"/>
            <w:vMerge w:val="restart"/>
          </w:tcPr>
          <w:p w14:paraId="6DA76C0A" w14:textId="6149EE26" w:rsidR="0055228E" w:rsidRPr="00F127C3" w:rsidRDefault="0055228E" w:rsidP="0055228E">
            <w:pPr>
              <w:rPr>
                <w:rFonts w:cstheme="minorHAnsi"/>
              </w:rPr>
            </w:pPr>
            <w:r w:rsidRPr="00507A13">
              <w:rPr>
                <w:rFonts w:cstheme="minorHAnsi"/>
              </w:rPr>
              <w:t>Erfolgt die Deaktivierung nach Ablauf der Clearingfrist für die KBKA?</w:t>
            </w:r>
          </w:p>
        </w:tc>
        <w:tc>
          <w:tcPr>
            <w:tcW w:w="1559" w:type="dxa"/>
            <w:tcBorders>
              <w:bottom w:val="dotted" w:sz="4" w:space="0" w:color="auto"/>
            </w:tcBorders>
          </w:tcPr>
          <w:p w14:paraId="4AE89B3E" w14:textId="6C420157"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58986AAB" w14:textId="3B3A6922" w:rsidR="0055228E" w:rsidRPr="00F127C3" w:rsidRDefault="0055228E" w:rsidP="0055228E">
            <w:pPr>
              <w:rPr>
                <w:rFonts w:cstheme="minorHAnsi"/>
              </w:rPr>
            </w:pPr>
            <w:r w:rsidRPr="00507A13">
              <w:rPr>
                <w:rFonts w:cstheme="minorHAnsi"/>
              </w:rPr>
              <w:t>A01</w:t>
            </w:r>
          </w:p>
        </w:tc>
        <w:tc>
          <w:tcPr>
            <w:tcW w:w="5107" w:type="dxa"/>
            <w:tcBorders>
              <w:bottom w:val="dotted" w:sz="4" w:space="0" w:color="auto"/>
            </w:tcBorders>
          </w:tcPr>
          <w:p w14:paraId="4AE00103" w14:textId="77777777" w:rsidR="0055228E" w:rsidRPr="00507A13" w:rsidRDefault="0055228E" w:rsidP="0055228E">
            <w:pPr>
              <w:rPr>
                <w:rFonts w:cstheme="minorHAnsi"/>
              </w:rPr>
            </w:pPr>
            <w:r w:rsidRPr="00507A13">
              <w:rPr>
                <w:rFonts w:cstheme="minorHAnsi"/>
              </w:rPr>
              <w:t>Cluster: Ablehnung</w:t>
            </w:r>
          </w:p>
          <w:p w14:paraId="6A411775" w14:textId="0E93AAC2" w:rsidR="0055228E" w:rsidRPr="00F127C3" w:rsidRDefault="0055228E" w:rsidP="0055228E">
            <w:pPr>
              <w:rPr>
                <w:rFonts w:cstheme="minorHAnsi"/>
              </w:rPr>
            </w:pPr>
            <w:r w:rsidRPr="00507A13">
              <w:rPr>
                <w:rFonts w:cstheme="minorHAnsi"/>
              </w:rPr>
              <w:t>Fristüberschreitung</w:t>
            </w:r>
          </w:p>
        </w:tc>
      </w:tr>
      <w:tr w:rsidR="0055228E" w:rsidRPr="00F127C3" w14:paraId="1B7EA95E" w14:textId="77777777" w:rsidTr="00EA0C73">
        <w:trPr>
          <w:gridAfter w:val="1"/>
          <w:wAfter w:w="11" w:type="dxa"/>
        </w:trPr>
        <w:tc>
          <w:tcPr>
            <w:tcW w:w="562" w:type="dxa"/>
            <w:vMerge/>
          </w:tcPr>
          <w:p w14:paraId="1E5ACCE6" w14:textId="77777777" w:rsidR="0055228E" w:rsidRPr="00F127C3" w:rsidRDefault="0055228E" w:rsidP="0055228E">
            <w:pPr>
              <w:rPr>
                <w:rFonts w:cstheme="minorHAnsi"/>
              </w:rPr>
            </w:pPr>
          </w:p>
        </w:tc>
        <w:tc>
          <w:tcPr>
            <w:tcW w:w="6237" w:type="dxa"/>
            <w:vMerge/>
          </w:tcPr>
          <w:p w14:paraId="1C7351D3" w14:textId="77777777" w:rsidR="0055228E" w:rsidRPr="00F127C3" w:rsidRDefault="0055228E" w:rsidP="0055228E">
            <w:pPr>
              <w:rPr>
                <w:rFonts w:cstheme="minorHAnsi"/>
              </w:rPr>
            </w:pPr>
          </w:p>
        </w:tc>
        <w:tc>
          <w:tcPr>
            <w:tcW w:w="1559" w:type="dxa"/>
            <w:tcBorders>
              <w:top w:val="dotted" w:sz="4" w:space="0" w:color="auto"/>
            </w:tcBorders>
          </w:tcPr>
          <w:p w14:paraId="0F16BCF5" w14:textId="520A7FB6" w:rsidR="0055228E" w:rsidRPr="00F127C3" w:rsidRDefault="0055228E" w:rsidP="0055228E">
            <w:pPr>
              <w:rPr>
                <w:rFonts w:cstheme="minorHAnsi"/>
              </w:rPr>
            </w:pPr>
            <w:r w:rsidRPr="00507A13">
              <w:rPr>
                <w:rFonts w:cstheme="minorHAnsi"/>
              </w:rPr>
              <w:t xml:space="preserve">nein </w:t>
            </w:r>
            <w:r w:rsidRPr="00507A13">
              <w:rPr>
                <w:rFonts w:cstheme="minorHAnsi"/>
              </w:rPr>
              <w:sym w:font="Wingdings" w:char="F0E0"/>
            </w:r>
            <w:r w:rsidRPr="00507A13">
              <w:rPr>
                <w:rFonts w:cstheme="minorHAnsi"/>
              </w:rPr>
              <w:t xml:space="preserve"> 2</w:t>
            </w:r>
          </w:p>
        </w:tc>
        <w:tc>
          <w:tcPr>
            <w:tcW w:w="851" w:type="dxa"/>
            <w:tcBorders>
              <w:top w:val="dotted" w:sz="4" w:space="0" w:color="auto"/>
            </w:tcBorders>
          </w:tcPr>
          <w:p w14:paraId="765BCA68" w14:textId="77777777" w:rsidR="0055228E" w:rsidRPr="00F127C3" w:rsidRDefault="0055228E" w:rsidP="0055228E">
            <w:pPr>
              <w:rPr>
                <w:rFonts w:cstheme="minorHAnsi"/>
              </w:rPr>
            </w:pPr>
          </w:p>
        </w:tc>
        <w:tc>
          <w:tcPr>
            <w:tcW w:w="5107" w:type="dxa"/>
            <w:tcBorders>
              <w:top w:val="dotted" w:sz="4" w:space="0" w:color="auto"/>
            </w:tcBorders>
          </w:tcPr>
          <w:p w14:paraId="3A70FBF5" w14:textId="77777777" w:rsidR="0055228E" w:rsidRPr="00F127C3" w:rsidRDefault="0055228E" w:rsidP="0055228E">
            <w:pPr>
              <w:rPr>
                <w:rFonts w:cstheme="minorHAnsi"/>
              </w:rPr>
            </w:pPr>
          </w:p>
        </w:tc>
      </w:tr>
      <w:tr w:rsidR="0055228E" w:rsidRPr="00F127C3" w14:paraId="65FA1626" w14:textId="77777777" w:rsidTr="00EA0C73">
        <w:trPr>
          <w:gridAfter w:val="1"/>
          <w:wAfter w:w="11" w:type="dxa"/>
        </w:trPr>
        <w:tc>
          <w:tcPr>
            <w:tcW w:w="562" w:type="dxa"/>
            <w:vMerge w:val="restart"/>
          </w:tcPr>
          <w:p w14:paraId="653439F0" w14:textId="77D23B89" w:rsidR="0055228E" w:rsidRPr="00F127C3" w:rsidRDefault="0055228E" w:rsidP="0055228E">
            <w:pPr>
              <w:rPr>
                <w:rFonts w:cstheme="minorHAnsi"/>
              </w:rPr>
            </w:pPr>
            <w:r w:rsidRPr="00507A13">
              <w:rPr>
                <w:rFonts w:cstheme="minorHAnsi"/>
              </w:rPr>
              <w:t>2</w:t>
            </w:r>
          </w:p>
        </w:tc>
        <w:tc>
          <w:tcPr>
            <w:tcW w:w="6237" w:type="dxa"/>
            <w:vMerge w:val="restart"/>
          </w:tcPr>
          <w:p w14:paraId="1F9F8E45" w14:textId="5742EF7A" w:rsidR="0055228E" w:rsidRPr="00F127C3" w:rsidRDefault="0055228E" w:rsidP="0055228E">
            <w:pPr>
              <w:rPr>
                <w:rFonts w:cstheme="minorHAnsi"/>
              </w:rPr>
            </w:pPr>
            <w:r w:rsidRPr="00507A13">
              <w:rPr>
                <w:rFonts w:cstheme="minorHAnsi"/>
              </w:rPr>
              <w:t>Erfolgt die Deaktivierung zum Monatsersten 00:00 Uhr?</w:t>
            </w:r>
          </w:p>
        </w:tc>
        <w:tc>
          <w:tcPr>
            <w:tcW w:w="1559" w:type="dxa"/>
            <w:tcBorders>
              <w:bottom w:val="dotted" w:sz="4" w:space="0" w:color="auto"/>
            </w:tcBorders>
          </w:tcPr>
          <w:p w14:paraId="4721BDFD" w14:textId="3DEA0D23"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74827357" w14:textId="5706CE2E" w:rsidR="0055228E" w:rsidRPr="00F127C3" w:rsidRDefault="0055228E" w:rsidP="0055228E">
            <w:pPr>
              <w:rPr>
                <w:rFonts w:cstheme="minorHAnsi"/>
              </w:rPr>
            </w:pPr>
            <w:r w:rsidRPr="00507A13">
              <w:rPr>
                <w:rFonts w:cstheme="minorHAnsi"/>
              </w:rPr>
              <w:t>A02</w:t>
            </w:r>
          </w:p>
        </w:tc>
        <w:tc>
          <w:tcPr>
            <w:tcW w:w="5107" w:type="dxa"/>
            <w:tcBorders>
              <w:bottom w:val="dotted" w:sz="4" w:space="0" w:color="auto"/>
            </w:tcBorders>
          </w:tcPr>
          <w:p w14:paraId="3B20AC14" w14:textId="77777777" w:rsidR="0055228E" w:rsidRPr="00507A13" w:rsidRDefault="0055228E" w:rsidP="0055228E">
            <w:pPr>
              <w:rPr>
                <w:rFonts w:cstheme="minorHAnsi"/>
              </w:rPr>
            </w:pPr>
            <w:r w:rsidRPr="00507A13">
              <w:rPr>
                <w:rFonts w:cstheme="minorHAnsi"/>
              </w:rPr>
              <w:t>Cluster: Ablehnung</w:t>
            </w:r>
          </w:p>
          <w:p w14:paraId="4B8FC80A" w14:textId="6F764E49" w:rsidR="0055228E" w:rsidRPr="00F127C3" w:rsidRDefault="0055228E" w:rsidP="0055228E">
            <w:pPr>
              <w:rPr>
                <w:rFonts w:cstheme="minorHAnsi"/>
              </w:rPr>
            </w:pPr>
            <w:r w:rsidRPr="00507A13">
              <w:rPr>
                <w:rFonts w:cstheme="minorHAnsi"/>
              </w:rPr>
              <w:t>Gewählter Zeitpunkt nicht zulässig</w:t>
            </w:r>
          </w:p>
        </w:tc>
      </w:tr>
      <w:tr w:rsidR="0055228E" w:rsidRPr="00F127C3" w14:paraId="24ABA7B2" w14:textId="77777777" w:rsidTr="00EA0C73">
        <w:trPr>
          <w:gridAfter w:val="1"/>
          <w:wAfter w:w="11" w:type="dxa"/>
        </w:trPr>
        <w:tc>
          <w:tcPr>
            <w:tcW w:w="562" w:type="dxa"/>
            <w:vMerge/>
          </w:tcPr>
          <w:p w14:paraId="4630ACEF" w14:textId="77777777" w:rsidR="0055228E" w:rsidRPr="00F127C3" w:rsidRDefault="0055228E" w:rsidP="0055228E">
            <w:pPr>
              <w:rPr>
                <w:rFonts w:cstheme="minorHAnsi"/>
              </w:rPr>
            </w:pPr>
          </w:p>
        </w:tc>
        <w:tc>
          <w:tcPr>
            <w:tcW w:w="6237" w:type="dxa"/>
            <w:vMerge/>
          </w:tcPr>
          <w:p w14:paraId="546733B3" w14:textId="77777777" w:rsidR="0055228E" w:rsidRPr="00F127C3" w:rsidRDefault="0055228E" w:rsidP="0055228E">
            <w:pPr>
              <w:rPr>
                <w:rFonts w:cstheme="minorHAnsi"/>
              </w:rPr>
            </w:pPr>
          </w:p>
        </w:tc>
        <w:tc>
          <w:tcPr>
            <w:tcW w:w="1559" w:type="dxa"/>
            <w:tcBorders>
              <w:top w:val="dotted" w:sz="4" w:space="0" w:color="auto"/>
            </w:tcBorders>
          </w:tcPr>
          <w:p w14:paraId="163742EE" w14:textId="28A62A40" w:rsidR="0055228E" w:rsidRPr="00F127C3" w:rsidRDefault="0055228E" w:rsidP="0055228E">
            <w:pPr>
              <w:rPr>
                <w:rFonts w:cstheme="minorHAnsi"/>
              </w:rPr>
            </w:pPr>
            <w:r w:rsidRPr="00507A13">
              <w:rPr>
                <w:rFonts w:cstheme="minorHAnsi"/>
              </w:rPr>
              <w:t xml:space="preserve">ja </w:t>
            </w:r>
            <w:r w:rsidRPr="00507A13">
              <w:rPr>
                <w:rFonts w:cstheme="minorHAnsi"/>
              </w:rPr>
              <w:sym w:font="Wingdings" w:char="F0E0"/>
            </w:r>
            <w:r w:rsidRPr="00507A13">
              <w:rPr>
                <w:rFonts w:cstheme="minorHAnsi"/>
              </w:rPr>
              <w:t xml:space="preserve"> 3</w:t>
            </w:r>
          </w:p>
        </w:tc>
        <w:tc>
          <w:tcPr>
            <w:tcW w:w="851" w:type="dxa"/>
            <w:tcBorders>
              <w:top w:val="dotted" w:sz="4" w:space="0" w:color="auto"/>
            </w:tcBorders>
          </w:tcPr>
          <w:p w14:paraId="610F6353" w14:textId="77777777" w:rsidR="0055228E" w:rsidRPr="00F127C3" w:rsidRDefault="0055228E" w:rsidP="0055228E">
            <w:pPr>
              <w:rPr>
                <w:rFonts w:cstheme="minorHAnsi"/>
              </w:rPr>
            </w:pPr>
          </w:p>
        </w:tc>
        <w:tc>
          <w:tcPr>
            <w:tcW w:w="5107" w:type="dxa"/>
            <w:tcBorders>
              <w:top w:val="dotted" w:sz="4" w:space="0" w:color="auto"/>
            </w:tcBorders>
          </w:tcPr>
          <w:p w14:paraId="26625034" w14:textId="77777777" w:rsidR="0055228E" w:rsidRPr="00F127C3" w:rsidRDefault="0055228E" w:rsidP="0055228E">
            <w:pPr>
              <w:rPr>
                <w:rFonts w:cstheme="minorHAnsi"/>
              </w:rPr>
            </w:pPr>
          </w:p>
        </w:tc>
      </w:tr>
      <w:tr w:rsidR="0055228E" w:rsidRPr="00F127C3" w14:paraId="6108D769" w14:textId="77777777" w:rsidTr="00EA0C73">
        <w:trPr>
          <w:gridAfter w:val="1"/>
          <w:wAfter w:w="11" w:type="dxa"/>
        </w:trPr>
        <w:tc>
          <w:tcPr>
            <w:tcW w:w="562" w:type="dxa"/>
            <w:vMerge w:val="restart"/>
          </w:tcPr>
          <w:p w14:paraId="684D121B" w14:textId="09AFAA1A" w:rsidR="0055228E" w:rsidRPr="00F127C3" w:rsidRDefault="0055228E" w:rsidP="0055228E">
            <w:pPr>
              <w:rPr>
                <w:rFonts w:cstheme="minorHAnsi"/>
              </w:rPr>
            </w:pPr>
            <w:r w:rsidRPr="00507A13">
              <w:rPr>
                <w:rFonts w:cstheme="minorHAnsi"/>
              </w:rPr>
              <w:t>3</w:t>
            </w:r>
          </w:p>
        </w:tc>
        <w:tc>
          <w:tcPr>
            <w:tcW w:w="6237" w:type="dxa"/>
            <w:vMerge w:val="restart"/>
          </w:tcPr>
          <w:p w14:paraId="6FBC89B8" w14:textId="68C9C4E7" w:rsidR="0055228E" w:rsidRPr="00F127C3" w:rsidRDefault="0055228E" w:rsidP="0055228E">
            <w:pPr>
              <w:rPr>
                <w:rFonts w:cstheme="minorHAnsi"/>
              </w:rPr>
            </w:pPr>
            <w:r w:rsidRPr="00507A13">
              <w:rPr>
                <w:rFonts w:cstheme="minorHAnsi"/>
              </w:rPr>
              <w:t>Ist das Bilanzierungsgebiet zum Zeitpunkt der Deaktivierung in der Regelzone des BIKO gültig?</w:t>
            </w:r>
          </w:p>
        </w:tc>
        <w:tc>
          <w:tcPr>
            <w:tcW w:w="1559" w:type="dxa"/>
            <w:tcBorders>
              <w:bottom w:val="dotted" w:sz="4" w:space="0" w:color="auto"/>
            </w:tcBorders>
          </w:tcPr>
          <w:p w14:paraId="2EFC57F9" w14:textId="0827820E"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21C7B650" w14:textId="6EB51AB7" w:rsidR="0055228E" w:rsidRPr="00F127C3" w:rsidRDefault="0055228E" w:rsidP="0055228E">
            <w:pPr>
              <w:rPr>
                <w:rFonts w:cstheme="minorHAnsi"/>
              </w:rPr>
            </w:pPr>
            <w:r w:rsidRPr="00507A13">
              <w:rPr>
                <w:rFonts w:cstheme="minorHAnsi"/>
              </w:rPr>
              <w:t>A03</w:t>
            </w:r>
          </w:p>
        </w:tc>
        <w:tc>
          <w:tcPr>
            <w:tcW w:w="5107" w:type="dxa"/>
            <w:tcBorders>
              <w:bottom w:val="dotted" w:sz="4" w:space="0" w:color="auto"/>
            </w:tcBorders>
          </w:tcPr>
          <w:p w14:paraId="34CED132" w14:textId="77777777" w:rsidR="0055228E" w:rsidRPr="00507A13" w:rsidRDefault="0055228E" w:rsidP="0055228E">
            <w:pPr>
              <w:rPr>
                <w:rFonts w:cstheme="minorHAnsi"/>
              </w:rPr>
            </w:pPr>
            <w:r w:rsidRPr="00507A13">
              <w:rPr>
                <w:rFonts w:cstheme="minorHAnsi"/>
              </w:rPr>
              <w:t>Cluster: Ablehnung</w:t>
            </w:r>
          </w:p>
          <w:p w14:paraId="05A9E026" w14:textId="7D3C4899" w:rsidR="0055228E" w:rsidRPr="00F127C3" w:rsidRDefault="0055228E" w:rsidP="0055228E">
            <w:pPr>
              <w:rPr>
                <w:rFonts w:cstheme="minorHAnsi"/>
              </w:rPr>
            </w:pPr>
            <w:r w:rsidRPr="00507A13">
              <w:rPr>
                <w:rFonts w:cstheme="minorHAnsi"/>
              </w:rPr>
              <w:t>Bilanzierungsgebiet nicht gültig</w:t>
            </w:r>
          </w:p>
        </w:tc>
      </w:tr>
      <w:tr w:rsidR="0055228E" w:rsidRPr="00F127C3" w14:paraId="7DFE71A7" w14:textId="77777777" w:rsidTr="00EA0C73">
        <w:trPr>
          <w:gridAfter w:val="1"/>
          <w:wAfter w:w="11" w:type="dxa"/>
        </w:trPr>
        <w:tc>
          <w:tcPr>
            <w:tcW w:w="562" w:type="dxa"/>
            <w:vMerge/>
          </w:tcPr>
          <w:p w14:paraId="2B3CCD88" w14:textId="77777777" w:rsidR="0055228E" w:rsidRPr="00F127C3" w:rsidRDefault="0055228E" w:rsidP="0055228E">
            <w:pPr>
              <w:rPr>
                <w:rFonts w:cstheme="minorHAnsi"/>
              </w:rPr>
            </w:pPr>
          </w:p>
        </w:tc>
        <w:tc>
          <w:tcPr>
            <w:tcW w:w="6237" w:type="dxa"/>
            <w:vMerge/>
          </w:tcPr>
          <w:p w14:paraId="56A5B3F2" w14:textId="77777777" w:rsidR="0055228E" w:rsidRPr="00F127C3" w:rsidRDefault="0055228E" w:rsidP="0055228E">
            <w:pPr>
              <w:rPr>
                <w:rFonts w:cstheme="minorHAnsi"/>
              </w:rPr>
            </w:pPr>
          </w:p>
        </w:tc>
        <w:tc>
          <w:tcPr>
            <w:tcW w:w="1559" w:type="dxa"/>
            <w:tcBorders>
              <w:top w:val="dotted" w:sz="4" w:space="0" w:color="auto"/>
            </w:tcBorders>
          </w:tcPr>
          <w:p w14:paraId="2DF52714" w14:textId="0CBA02D5" w:rsidR="0055228E" w:rsidRPr="00F127C3" w:rsidRDefault="0055228E" w:rsidP="0055228E">
            <w:pPr>
              <w:rPr>
                <w:rFonts w:cstheme="minorHAnsi"/>
              </w:rPr>
            </w:pPr>
            <w:r w:rsidRPr="00507A13">
              <w:rPr>
                <w:rFonts w:cstheme="minorHAnsi"/>
              </w:rPr>
              <w:t xml:space="preserve">ja </w:t>
            </w:r>
            <w:r w:rsidRPr="00507A13">
              <w:rPr>
                <w:rFonts w:cstheme="minorHAnsi"/>
              </w:rPr>
              <w:sym w:font="Wingdings" w:char="F0E0"/>
            </w:r>
            <w:r w:rsidRPr="00507A13">
              <w:rPr>
                <w:rFonts w:cstheme="minorHAnsi"/>
              </w:rPr>
              <w:t xml:space="preserve"> 4</w:t>
            </w:r>
          </w:p>
        </w:tc>
        <w:tc>
          <w:tcPr>
            <w:tcW w:w="851" w:type="dxa"/>
            <w:tcBorders>
              <w:top w:val="dotted" w:sz="4" w:space="0" w:color="auto"/>
            </w:tcBorders>
          </w:tcPr>
          <w:p w14:paraId="30E8EDC7" w14:textId="77777777" w:rsidR="0055228E" w:rsidRPr="00F127C3" w:rsidRDefault="0055228E" w:rsidP="0055228E">
            <w:pPr>
              <w:rPr>
                <w:rFonts w:cstheme="minorHAnsi"/>
              </w:rPr>
            </w:pPr>
          </w:p>
        </w:tc>
        <w:tc>
          <w:tcPr>
            <w:tcW w:w="5107" w:type="dxa"/>
            <w:tcBorders>
              <w:top w:val="dotted" w:sz="4" w:space="0" w:color="auto"/>
            </w:tcBorders>
          </w:tcPr>
          <w:p w14:paraId="72F6B804" w14:textId="77777777" w:rsidR="0055228E" w:rsidRPr="00F127C3" w:rsidRDefault="0055228E" w:rsidP="0055228E">
            <w:pPr>
              <w:rPr>
                <w:rFonts w:cstheme="minorHAnsi"/>
              </w:rPr>
            </w:pPr>
          </w:p>
        </w:tc>
      </w:tr>
      <w:tr w:rsidR="0055228E" w:rsidRPr="00F127C3" w14:paraId="7153BBED" w14:textId="77777777" w:rsidTr="00EA0C73">
        <w:trPr>
          <w:gridAfter w:val="1"/>
          <w:wAfter w:w="11" w:type="dxa"/>
        </w:trPr>
        <w:tc>
          <w:tcPr>
            <w:tcW w:w="562" w:type="dxa"/>
            <w:vMerge w:val="restart"/>
          </w:tcPr>
          <w:p w14:paraId="255B0BC8" w14:textId="570B528F" w:rsidR="0055228E" w:rsidRPr="00F127C3" w:rsidRDefault="0055228E" w:rsidP="0055228E">
            <w:pPr>
              <w:rPr>
                <w:rFonts w:cstheme="minorHAnsi"/>
              </w:rPr>
            </w:pPr>
            <w:r w:rsidRPr="00507A13">
              <w:rPr>
                <w:rFonts w:cstheme="minorHAnsi"/>
              </w:rPr>
              <w:t>4</w:t>
            </w:r>
          </w:p>
        </w:tc>
        <w:tc>
          <w:tcPr>
            <w:tcW w:w="6237" w:type="dxa"/>
            <w:vMerge w:val="restart"/>
          </w:tcPr>
          <w:p w14:paraId="30DFB1BA" w14:textId="686B2617" w:rsidR="0055228E" w:rsidRPr="00F127C3" w:rsidRDefault="0055228E" w:rsidP="0055228E">
            <w:pPr>
              <w:rPr>
                <w:rFonts w:cstheme="minorHAnsi"/>
              </w:rPr>
            </w:pPr>
            <w:r w:rsidRPr="00507A13">
              <w:rPr>
                <w:rFonts w:cstheme="minorHAnsi"/>
              </w:rPr>
              <w:t>Ist der Redispatch-Bilanzkreis des ANB zum Zeitpunkt der Deaktivierung in der Regelzone des BIKO gültig?</w:t>
            </w:r>
          </w:p>
        </w:tc>
        <w:tc>
          <w:tcPr>
            <w:tcW w:w="1559" w:type="dxa"/>
            <w:tcBorders>
              <w:bottom w:val="dotted" w:sz="4" w:space="0" w:color="auto"/>
            </w:tcBorders>
          </w:tcPr>
          <w:p w14:paraId="10B1FDA5" w14:textId="71A14101"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175C6AF3" w14:textId="5247BED8" w:rsidR="0055228E" w:rsidRPr="00F127C3" w:rsidRDefault="0055228E" w:rsidP="0055228E">
            <w:pPr>
              <w:rPr>
                <w:rFonts w:cstheme="minorHAnsi"/>
              </w:rPr>
            </w:pPr>
            <w:r w:rsidRPr="00507A13">
              <w:rPr>
                <w:rFonts w:cstheme="minorHAnsi"/>
              </w:rPr>
              <w:t>A04</w:t>
            </w:r>
          </w:p>
        </w:tc>
        <w:tc>
          <w:tcPr>
            <w:tcW w:w="5107" w:type="dxa"/>
            <w:tcBorders>
              <w:bottom w:val="dotted" w:sz="4" w:space="0" w:color="auto"/>
            </w:tcBorders>
          </w:tcPr>
          <w:p w14:paraId="25714B7F" w14:textId="77777777" w:rsidR="0055228E" w:rsidRPr="00507A13" w:rsidRDefault="0055228E" w:rsidP="0055228E">
            <w:pPr>
              <w:rPr>
                <w:rFonts w:cstheme="minorHAnsi"/>
              </w:rPr>
            </w:pPr>
            <w:r w:rsidRPr="00507A13">
              <w:rPr>
                <w:rFonts w:cstheme="minorHAnsi"/>
              </w:rPr>
              <w:t>Cluster: Ablehnung</w:t>
            </w:r>
          </w:p>
          <w:p w14:paraId="4F7FB51B" w14:textId="066A179D" w:rsidR="0055228E" w:rsidRPr="00F127C3" w:rsidRDefault="0055228E" w:rsidP="0055228E">
            <w:pPr>
              <w:rPr>
                <w:rFonts w:cstheme="minorHAnsi"/>
              </w:rPr>
            </w:pPr>
            <w:r w:rsidRPr="00507A13">
              <w:rPr>
                <w:rFonts w:cstheme="minorHAnsi"/>
              </w:rPr>
              <w:t>Redispatch-Bilanzkreis des ANB nicht gültig</w:t>
            </w:r>
          </w:p>
        </w:tc>
      </w:tr>
      <w:tr w:rsidR="0055228E" w:rsidRPr="00F127C3" w14:paraId="0576DCD8" w14:textId="77777777" w:rsidTr="00EA0C73">
        <w:trPr>
          <w:gridAfter w:val="1"/>
          <w:wAfter w:w="11" w:type="dxa"/>
        </w:trPr>
        <w:tc>
          <w:tcPr>
            <w:tcW w:w="562" w:type="dxa"/>
            <w:vMerge/>
          </w:tcPr>
          <w:p w14:paraId="345D5B40" w14:textId="77777777" w:rsidR="0055228E" w:rsidRPr="00F127C3" w:rsidRDefault="0055228E" w:rsidP="0055228E">
            <w:pPr>
              <w:rPr>
                <w:rFonts w:cstheme="minorHAnsi"/>
              </w:rPr>
            </w:pPr>
          </w:p>
        </w:tc>
        <w:tc>
          <w:tcPr>
            <w:tcW w:w="6237" w:type="dxa"/>
            <w:vMerge/>
          </w:tcPr>
          <w:p w14:paraId="7C826C4E" w14:textId="77777777" w:rsidR="0055228E" w:rsidRPr="00F127C3" w:rsidRDefault="0055228E" w:rsidP="0055228E">
            <w:pPr>
              <w:rPr>
                <w:rFonts w:cstheme="minorHAnsi"/>
              </w:rPr>
            </w:pPr>
          </w:p>
        </w:tc>
        <w:tc>
          <w:tcPr>
            <w:tcW w:w="1559" w:type="dxa"/>
            <w:tcBorders>
              <w:top w:val="dotted" w:sz="4" w:space="0" w:color="auto"/>
            </w:tcBorders>
          </w:tcPr>
          <w:p w14:paraId="3281E62C" w14:textId="2F1898A9" w:rsidR="0055228E" w:rsidRPr="00F127C3" w:rsidRDefault="0055228E" w:rsidP="0055228E">
            <w:pPr>
              <w:rPr>
                <w:rFonts w:cstheme="minorHAnsi"/>
              </w:rPr>
            </w:pPr>
            <w:r w:rsidRPr="00507A13">
              <w:rPr>
                <w:rFonts w:cstheme="minorHAnsi"/>
              </w:rPr>
              <w:t xml:space="preserve">ja </w:t>
            </w:r>
            <w:r w:rsidRPr="00507A13">
              <w:rPr>
                <w:rFonts w:cstheme="minorHAnsi"/>
              </w:rPr>
              <w:sym w:font="Wingdings" w:char="F0E0"/>
            </w:r>
            <w:r w:rsidRPr="00507A13">
              <w:rPr>
                <w:rFonts w:cstheme="minorHAnsi"/>
              </w:rPr>
              <w:t xml:space="preserve"> 5</w:t>
            </w:r>
          </w:p>
        </w:tc>
        <w:tc>
          <w:tcPr>
            <w:tcW w:w="851" w:type="dxa"/>
            <w:tcBorders>
              <w:top w:val="dotted" w:sz="4" w:space="0" w:color="auto"/>
            </w:tcBorders>
          </w:tcPr>
          <w:p w14:paraId="3C67E6F3" w14:textId="77777777" w:rsidR="0055228E" w:rsidRPr="00F127C3" w:rsidRDefault="0055228E" w:rsidP="0055228E">
            <w:pPr>
              <w:rPr>
                <w:rFonts w:cstheme="minorHAnsi"/>
              </w:rPr>
            </w:pPr>
          </w:p>
        </w:tc>
        <w:tc>
          <w:tcPr>
            <w:tcW w:w="5107" w:type="dxa"/>
            <w:tcBorders>
              <w:top w:val="dotted" w:sz="4" w:space="0" w:color="auto"/>
            </w:tcBorders>
          </w:tcPr>
          <w:p w14:paraId="7913BE42" w14:textId="77777777" w:rsidR="0055228E" w:rsidRPr="00F127C3" w:rsidRDefault="0055228E" w:rsidP="0055228E">
            <w:pPr>
              <w:rPr>
                <w:rFonts w:cstheme="minorHAnsi"/>
              </w:rPr>
            </w:pPr>
          </w:p>
        </w:tc>
      </w:tr>
      <w:tr w:rsidR="0055228E" w:rsidRPr="00F127C3" w14:paraId="5893EE27" w14:textId="77777777" w:rsidTr="00EA0C73">
        <w:trPr>
          <w:gridAfter w:val="1"/>
          <w:wAfter w:w="11" w:type="dxa"/>
        </w:trPr>
        <w:tc>
          <w:tcPr>
            <w:tcW w:w="562" w:type="dxa"/>
            <w:vMerge w:val="restart"/>
          </w:tcPr>
          <w:p w14:paraId="3C030F7A" w14:textId="5DA54ED4" w:rsidR="0055228E" w:rsidRPr="00F127C3" w:rsidRDefault="0055228E" w:rsidP="0055228E">
            <w:pPr>
              <w:rPr>
                <w:rFonts w:cstheme="minorHAnsi"/>
              </w:rPr>
            </w:pPr>
            <w:r w:rsidRPr="00507A13">
              <w:rPr>
                <w:rFonts w:cstheme="minorHAnsi"/>
              </w:rPr>
              <w:t>5</w:t>
            </w:r>
          </w:p>
        </w:tc>
        <w:tc>
          <w:tcPr>
            <w:tcW w:w="6237" w:type="dxa"/>
            <w:vMerge w:val="restart"/>
          </w:tcPr>
          <w:p w14:paraId="5C75A052" w14:textId="1F93C8AE" w:rsidR="0055228E" w:rsidRPr="00F127C3" w:rsidRDefault="0055228E" w:rsidP="0055228E">
            <w:pPr>
              <w:rPr>
                <w:rFonts w:cstheme="minorHAnsi"/>
              </w:rPr>
            </w:pPr>
            <w:r w:rsidRPr="00507A13">
              <w:rPr>
                <w:rFonts w:cstheme="minorHAnsi"/>
              </w:rPr>
              <w:t>Ist der MaBiS-ZP zum Zeitpunkt der Deaktivierung bereits deaktiviert?</w:t>
            </w:r>
          </w:p>
        </w:tc>
        <w:tc>
          <w:tcPr>
            <w:tcW w:w="1559" w:type="dxa"/>
            <w:tcBorders>
              <w:bottom w:val="dotted" w:sz="4" w:space="0" w:color="auto"/>
            </w:tcBorders>
          </w:tcPr>
          <w:p w14:paraId="2794644C" w14:textId="5FF4A7AC"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02D890C7" w14:textId="47D16925" w:rsidR="0055228E" w:rsidRPr="00F127C3" w:rsidRDefault="0055228E" w:rsidP="0055228E">
            <w:pPr>
              <w:rPr>
                <w:rFonts w:cstheme="minorHAnsi"/>
              </w:rPr>
            </w:pPr>
            <w:r w:rsidRPr="00507A13">
              <w:rPr>
                <w:rFonts w:cstheme="minorHAnsi"/>
              </w:rPr>
              <w:t>A05</w:t>
            </w:r>
          </w:p>
        </w:tc>
        <w:tc>
          <w:tcPr>
            <w:tcW w:w="5107" w:type="dxa"/>
            <w:tcBorders>
              <w:bottom w:val="dotted" w:sz="4" w:space="0" w:color="auto"/>
            </w:tcBorders>
          </w:tcPr>
          <w:p w14:paraId="47BB8D5A" w14:textId="77777777" w:rsidR="0055228E" w:rsidRPr="00507A13" w:rsidRDefault="0055228E" w:rsidP="0055228E">
            <w:pPr>
              <w:rPr>
                <w:rFonts w:cstheme="minorHAnsi"/>
              </w:rPr>
            </w:pPr>
            <w:r w:rsidRPr="00507A13">
              <w:rPr>
                <w:rFonts w:cstheme="minorHAnsi"/>
              </w:rPr>
              <w:t>Cluster: Ablehnung</w:t>
            </w:r>
          </w:p>
          <w:p w14:paraId="4936DB9D" w14:textId="012A9888" w:rsidR="0055228E" w:rsidRPr="00F127C3" w:rsidRDefault="0055228E" w:rsidP="0055228E">
            <w:pPr>
              <w:rPr>
                <w:rFonts w:cstheme="minorHAnsi"/>
              </w:rPr>
            </w:pPr>
            <w:r w:rsidRPr="00507A13">
              <w:rPr>
                <w:rFonts w:cstheme="minorHAnsi"/>
              </w:rPr>
              <w:t>MaBiS-ZP bereits deaktiviert</w:t>
            </w:r>
          </w:p>
        </w:tc>
      </w:tr>
      <w:tr w:rsidR="0055228E" w:rsidRPr="00F127C3" w14:paraId="68506DD8" w14:textId="77777777" w:rsidTr="00EA0C73">
        <w:trPr>
          <w:gridAfter w:val="1"/>
          <w:wAfter w:w="11" w:type="dxa"/>
        </w:trPr>
        <w:tc>
          <w:tcPr>
            <w:tcW w:w="562" w:type="dxa"/>
            <w:vMerge/>
          </w:tcPr>
          <w:p w14:paraId="3E243006" w14:textId="77777777" w:rsidR="0055228E" w:rsidRPr="00F127C3" w:rsidRDefault="0055228E" w:rsidP="0055228E">
            <w:pPr>
              <w:rPr>
                <w:rFonts w:cstheme="minorHAnsi"/>
              </w:rPr>
            </w:pPr>
          </w:p>
        </w:tc>
        <w:tc>
          <w:tcPr>
            <w:tcW w:w="6237" w:type="dxa"/>
            <w:vMerge/>
          </w:tcPr>
          <w:p w14:paraId="0D533890" w14:textId="77777777" w:rsidR="0055228E" w:rsidRPr="00F127C3" w:rsidRDefault="0055228E" w:rsidP="0055228E">
            <w:pPr>
              <w:rPr>
                <w:rFonts w:cstheme="minorHAnsi"/>
              </w:rPr>
            </w:pPr>
          </w:p>
        </w:tc>
        <w:tc>
          <w:tcPr>
            <w:tcW w:w="1559" w:type="dxa"/>
            <w:tcBorders>
              <w:top w:val="dotted" w:sz="4" w:space="0" w:color="auto"/>
            </w:tcBorders>
          </w:tcPr>
          <w:p w14:paraId="4CADB2BF" w14:textId="5A2A3CEC" w:rsidR="0055228E" w:rsidRPr="00F127C3" w:rsidRDefault="0055228E" w:rsidP="0055228E">
            <w:pPr>
              <w:rPr>
                <w:rFonts w:cstheme="minorHAnsi"/>
              </w:rPr>
            </w:pPr>
            <w:r w:rsidRPr="00507A13">
              <w:rPr>
                <w:rFonts w:cstheme="minorHAnsi"/>
              </w:rPr>
              <w:t xml:space="preserve">nein </w:t>
            </w:r>
            <w:r w:rsidRPr="00507A13">
              <w:rPr>
                <w:rFonts w:cstheme="minorHAnsi"/>
              </w:rPr>
              <w:sym w:font="Wingdings" w:char="F0E0"/>
            </w:r>
            <w:r w:rsidRPr="00507A13">
              <w:rPr>
                <w:rFonts w:cstheme="minorHAnsi"/>
              </w:rPr>
              <w:t xml:space="preserve"> 6</w:t>
            </w:r>
          </w:p>
        </w:tc>
        <w:tc>
          <w:tcPr>
            <w:tcW w:w="851" w:type="dxa"/>
            <w:tcBorders>
              <w:top w:val="dotted" w:sz="4" w:space="0" w:color="auto"/>
            </w:tcBorders>
          </w:tcPr>
          <w:p w14:paraId="3EAF1956" w14:textId="77777777" w:rsidR="0055228E" w:rsidRPr="00F127C3" w:rsidRDefault="0055228E" w:rsidP="0055228E">
            <w:pPr>
              <w:rPr>
                <w:rFonts w:cstheme="minorHAnsi"/>
              </w:rPr>
            </w:pPr>
          </w:p>
        </w:tc>
        <w:tc>
          <w:tcPr>
            <w:tcW w:w="5107" w:type="dxa"/>
            <w:tcBorders>
              <w:top w:val="dotted" w:sz="4" w:space="0" w:color="auto"/>
            </w:tcBorders>
          </w:tcPr>
          <w:p w14:paraId="5E6BCAD0" w14:textId="77777777" w:rsidR="0055228E" w:rsidRPr="00F127C3" w:rsidRDefault="0055228E" w:rsidP="0055228E">
            <w:pPr>
              <w:rPr>
                <w:rFonts w:cstheme="minorHAnsi"/>
              </w:rPr>
            </w:pPr>
          </w:p>
        </w:tc>
      </w:tr>
      <w:tr w:rsidR="0055228E" w:rsidRPr="00F127C3" w14:paraId="5878AECA" w14:textId="77777777" w:rsidTr="00EA0C73">
        <w:trPr>
          <w:gridAfter w:val="1"/>
          <w:wAfter w:w="11" w:type="dxa"/>
          <w:trHeight w:val="662"/>
        </w:trPr>
        <w:tc>
          <w:tcPr>
            <w:tcW w:w="562" w:type="dxa"/>
            <w:vMerge w:val="restart"/>
          </w:tcPr>
          <w:p w14:paraId="7092E0F7" w14:textId="21700753" w:rsidR="0055228E" w:rsidRPr="00F127C3" w:rsidRDefault="0055228E" w:rsidP="0055228E">
            <w:pPr>
              <w:rPr>
                <w:rFonts w:cstheme="minorHAnsi"/>
              </w:rPr>
            </w:pPr>
            <w:r w:rsidRPr="00507A13">
              <w:rPr>
                <w:rFonts w:cstheme="minorHAnsi"/>
              </w:rPr>
              <w:lastRenderedPageBreak/>
              <w:t>6</w:t>
            </w:r>
          </w:p>
        </w:tc>
        <w:tc>
          <w:tcPr>
            <w:tcW w:w="6237" w:type="dxa"/>
            <w:vMerge w:val="restart"/>
          </w:tcPr>
          <w:p w14:paraId="4DCD5A57" w14:textId="61D5B512" w:rsidR="0055228E" w:rsidRPr="00F127C3" w:rsidRDefault="0055228E" w:rsidP="0055228E">
            <w:pPr>
              <w:rPr>
                <w:rFonts w:cstheme="minorHAnsi"/>
              </w:rPr>
            </w:pPr>
            <w:r w:rsidRPr="00507A13">
              <w:rPr>
                <w:rFonts w:cstheme="minorHAnsi"/>
              </w:rPr>
              <w:t>Sind für den MaBiS-ZP Zeitreihen nach dem Zeitpunkt der Deaktivierung bereits vorhanden?</w:t>
            </w:r>
          </w:p>
        </w:tc>
        <w:tc>
          <w:tcPr>
            <w:tcW w:w="1559" w:type="dxa"/>
            <w:tcBorders>
              <w:bottom w:val="dotted" w:sz="4" w:space="0" w:color="auto"/>
            </w:tcBorders>
          </w:tcPr>
          <w:p w14:paraId="5A0FAA20" w14:textId="5E905D09"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25FE6465" w14:textId="634E18E1" w:rsidR="0055228E" w:rsidRPr="00F127C3" w:rsidRDefault="0055228E" w:rsidP="0055228E">
            <w:pPr>
              <w:rPr>
                <w:rFonts w:cstheme="minorHAnsi"/>
              </w:rPr>
            </w:pPr>
            <w:r w:rsidRPr="00507A13">
              <w:rPr>
                <w:rFonts w:cstheme="minorHAnsi"/>
              </w:rPr>
              <w:t>A06</w:t>
            </w:r>
          </w:p>
        </w:tc>
        <w:tc>
          <w:tcPr>
            <w:tcW w:w="5107" w:type="dxa"/>
            <w:tcBorders>
              <w:bottom w:val="dotted" w:sz="4" w:space="0" w:color="auto"/>
            </w:tcBorders>
          </w:tcPr>
          <w:p w14:paraId="461D5E2F" w14:textId="77777777" w:rsidR="0055228E" w:rsidRPr="00507A13" w:rsidRDefault="0055228E" w:rsidP="0055228E">
            <w:pPr>
              <w:rPr>
                <w:rFonts w:cstheme="minorHAnsi"/>
              </w:rPr>
            </w:pPr>
            <w:r w:rsidRPr="00507A13">
              <w:rPr>
                <w:rFonts w:cstheme="minorHAnsi"/>
              </w:rPr>
              <w:t>Cluster: Ablehnung</w:t>
            </w:r>
          </w:p>
          <w:p w14:paraId="2B5E3735" w14:textId="6FB300DF" w:rsidR="0055228E" w:rsidRPr="00F127C3" w:rsidRDefault="0055228E" w:rsidP="0055228E">
            <w:pPr>
              <w:rPr>
                <w:rFonts w:cstheme="minorHAnsi"/>
              </w:rPr>
            </w:pPr>
            <w:r w:rsidRPr="00507A13">
              <w:rPr>
                <w:rFonts w:cstheme="minorHAnsi"/>
              </w:rPr>
              <w:t>Deaktivierung, Zeitreihen vorhanden</w:t>
            </w:r>
          </w:p>
        </w:tc>
      </w:tr>
      <w:tr w:rsidR="0055228E" w:rsidRPr="00F127C3" w14:paraId="74D470A0" w14:textId="77777777" w:rsidTr="00331A4E">
        <w:trPr>
          <w:gridAfter w:val="1"/>
          <w:wAfter w:w="11" w:type="dxa"/>
          <w:trHeight w:val="511"/>
        </w:trPr>
        <w:tc>
          <w:tcPr>
            <w:tcW w:w="562" w:type="dxa"/>
            <w:vMerge/>
          </w:tcPr>
          <w:p w14:paraId="28D6609D" w14:textId="77777777" w:rsidR="0055228E" w:rsidRPr="00F127C3" w:rsidRDefault="0055228E" w:rsidP="0055228E">
            <w:pPr>
              <w:rPr>
                <w:rFonts w:cstheme="minorHAnsi"/>
              </w:rPr>
            </w:pPr>
          </w:p>
        </w:tc>
        <w:tc>
          <w:tcPr>
            <w:tcW w:w="6237" w:type="dxa"/>
            <w:vMerge/>
          </w:tcPr>
          <w:p w14:paraId="434529B9" w14:textId="77777777" w:rsidR="0055228E" w:rsidRPr="00F127C3" w:rsidRDefault="0055228E" w:rsidP="0055228E">
            <w:pPr>
              <w:rPr>
                <w:rFonts w:cstheme="minorHAnsi"/>
              </w:rPr>
            </w:pPr>
          </w:p>
        </w:tc>
        <w:tc>
          <w:tcPr>
            <w:tcW w:w="1559" w:type="dxa"/>
            <w:tcBorders>
              <w:top w:val="dotted" w:sz="4" w:space="0" w:color="auto"/>
            </w:tcBorders>
          </w:tcPr>
          <w:p w14:paraId="4F5E6B02" w14:textId="41355602" w:rsidR="0055228E" w:rsidRPr="00F127C3" w:rsidRDefault="0055228E" w:rsidP="0055228E">
            <w:pPr>
              <w:tabs>
                <w:tab w:val="center" w:pos="1277"/>
              </w:tabs>
              <w:rPr>
                <w:rFonts w:cstheme="minorHAnsi"/>
              </w:rPr>
            </w:pPr>
            <w:r w:rsidRPr="00507A13">
              <w:rPr>
                <w:rFonts w:cstheme="minorHAnsi"/>
              </w:rPr>
              <w:t>nein</w:t>
            </w:r>
          </w:p>
        </w:tc>
        <w:tc>
          <w:tcPr>
            <w:tcW w:w="851" w:type="dxa"/>
            <w:tcBorders>
              <w:top w:val="dotted" w:sz="4" w:space="0" w:color="auto"/>
            </w:tcBorders>
          </w:tcPr>
          <w:p w14:paraId="743C0C88" w14:textId="36317341" w:rsidR="0055228E" w:rsidRPr="00F127C3" w:rsidRDefault="0055228E" w:rsidP="0055228E">
            <w:pPr>
              <w:rPr>
                <w:rFonts w:cstheme="minorHAnsi"/>
              </w:rPr>
            </w:pPr>
            <w:r w:rsidRPr="00507A13">
              <w:rPr>
                <w:rFonts w:cstheme="minorHAnsi"/>
              </w:rPr>
              <w:t>A07</w:t>
            </w:r>
          </w:p>
        </w:tc>
        <w:tc>
          <w:tcPr>
            <w:tcW w:w="5107" w:type="dxa"/>
            <w:tcBorders>
              <w:top w:val="dotted" w:sz="4" w:space="0" w:color="auto"/>
            </w:tcBorders>
          </w:tcPr>
          <w:p w14:paraId="221F4700" w14:textId="77777777" w:rsidR="0055228E" w:rsidRPr="00507A13" w:rsidRDefault="0055228E" w:rsidP="0055228E">
            <w:pPr>
              <w:rPr>
                <w:rFonts w:cstheme="minorHAnsi"/>
              </w:rPr>
            </w:pPr>
            <w:r w:rsidRPr="00507A13">
              <w:rPr>
                <w:rFonts w:cstheme="minorHAnsi"/>
              </w:rPr>
              <w:t xml:space="preserve">Cluster: Zustimmung </w:t>
            </w:r>
          </w:p>
          <w:p w14:paraId="3EB9B152" w14:textId="24F3A24B" w:rsidR="0055228E" w:rsidRPr="00F127C3" w:rsidRDefault="0055228E" w:rsidP="0055228E">
            <w:pPr>
              <w:rPr>
                <w:rFonts w:cstheme="minorHAnsi"/>
              </w:rPr>
            </w:pPr>
            <w:r w:rsidRPr="00507A13">
              <w:rPr>
                <w:rFonts w:cstheme="minorHAnsi"/>
              </w:rPr>
              <w:t>Deaktivierung durchgeführt</w:t>
            </w:r>
          </w:p>
        </w:tc>
      </w:tr>
    </w:tbl>
    <w:p w14:paraId="3E2533CC" w14:textId="77777777" w:rsidR="00C70B11" w:rsidRPr="00507A13" w:rsidRDefault="00C70B11" w:rsidP="00507A13">
      <w:pPr>
        <w:rPr>
          <w:rFonts w:ascii="Arial" w:hAnsi="Arial" w:cs="Arial"/>
          <w:iCs/>
          <w:szCs w:val="28"/>
        </w:rPr>
      </w:pPr>
      <w:bookmarkStart w:id="791" w:name="_Toc54881869"/>
      <w:r>
        <w:br w:type="page"/>
      </w:r>
    </w:p>
    <w:p w14:paraId="3440FB6B" w14:textId="472FB763" w:rsidR="00C70B11" w:rsidRPr="00246E48" w:rsidRDefault="008F78A2" w:rsidP="001F2FE1">
      <w:pPr>
        <w:pStyle w:val="berschrift2"/>
      </w:pPr>
      <w:bookmarkStart w:id="792" w:name="_Toc62633656"/>
      <w:bookmarkStart w:id="793" w:name="_Toc108465006"/>
      <w:r>
        <w:lastRenderedPageBreak/>
        <w:t>AD</w:t>
      </w:r>
      <w:bookmarkStart w:id="794" w:name="_Toc64453992"/>
      <w:r w:rsidR="00C70B11" w:rsidRPr="00246E48">
        <w:t xml:space="preserve">: </w:t>
      </w:r>
      <w:r w:rsidR="00C70B11" w:rsidRPr="00633FE1">
        <w:t>Übermittlung der monatlichen Ausfallarbeitsüberführungszeitreihe zwischen NB und BKV</w:t>
      </w:r>
      <w:r w:rsidR="00C70B11">
        <w:t>(LF)</w:t>
      </w:r>
      <w:bookmarkEnd w:id="791"/>
      <w:bookmarkEnd w:id="792"/>
      <w:bookmarkEnd w:id="793"/>
      <w:bookmarkEnd w:id="794"/>
    </w:p>
    <w:p w14:paraId="3BF9F756" w14:textId="11F81712" w:rsidR="00C70B11" w:rsidRDefault="00C70B11" w:rsidP="00507A13">
      <w:pPr>
        <w:pStyle w:val="berschrift3"/>
      </w:pPr>
      <w:bookmarkStart w:id="795" w:name="_Toc54881870"/>
      <w:bookmarkStart w:id="796" w:name="_Toc62633657"/>
      <w:bookmarkStart w:id="797" w:name="_Toc64453993"/>
      <w:bookmarkStart w:id="798" w:name="_Toc108465007"/>
      <w:r w:rsidRPr="00246E48">
        <w:t>E_</w:t>
      </w:r>
      <w:r>
        <w:t>0073</w:t>
      </w:r>
      <w:r w:rsidRPr="00246E48">
        <w:t>_</w:t>
      </w:r>
      <w:r>
        <w:t>AAÜZ</w:t>
      </w:r>
      <w:r w:rsidRPr="00246E48">
        <w:t xml:space="preserve"> prüfen</w:t>
      </w:r>
      <w:bookmarkEnd w:id="795"/>
      <w:bookmarkEnd w:id="796"/>
      <w:bookmarkEnd w:id="797"/>
      <w:bookmarkEnd w:id="79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25E309AF" w14:textId="77777777" w:rsidTr="00C62443">
        <w:trPr>
          <w:trHeight w:val="454"/>
        </w:trPr>
        <w:tc>
          <w:tcPr>
            <w:tcW w:w="14327" w:type="dxa"/>
            <w:gridSpan w:val="6"/>
            <w:shd w:val="clear" w:color="auto" w:fill="D8DFE4"/>
            <w:vAlign w:val="center"/>
          </w:tcPr>
          <w:p w14:paraId="35415191" w14:textId="1B980837"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31A33EF9" w14:textId="77777777" w:rsidTr="00EA0C73">
        <w:trPr>
          <w:gridAfter w:val="1"/>
          <w:wAfter w:w="11" w:type="dxa"/>
        </w:trPr>
        <w:tc>
          <w:tcPr>
            <w:tcW w:w="562" w:type="dxa"/>
            <w:shd w:val="clear" w:color="auto" w:fill="D8DFE4"/>
          </w:tcPr>
          <w:p w14:paraId="11F74888"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6A64798"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44158948"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09405AB0"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4E3C904"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4C7B8169" w14:textId="77777777" w:rsidTr="00EA0C73">
        <w:trPr>
          <w:gridAfter w:val="1"/>
          <w:wAfter w:w="11" w:type="dxa"/>
        </w:trPr>
        <w:tc>
          <w:tcPr>
            <w:tcW w:w="562" w:type="dxa"/>
            <w:vMerge w:val="restart"/>
          </w:tcPr>
          <w:p w14:paraId="5EB3A9DA" w14:textId="57DAE1D7" w:rsidR="0055228E" w:rsidRPr="00F127C3" w:rsidRDefault="0055228E" w:rsidP="0055228E">
            <w:pPr>
              <w:rPr>
                <w:rFonts w:cstheme="minorHAnsi"/>
              </w:rPr>
            </w:pPr>
            <w:r w:rsidRPr="00507A13">
              <w:rPr>
                <w:rFonts w:eastAsia="Arial" w:cstheme="minorHAnsi"/>
              </w:rPr>
              <w:t>1</w:t>
            </w:r>
          </w:p>
        </w:tc>
        <w:tc>
          <w:tcPr>
            <w:tcW w:w="6237" w:type="dxa"/>
            <w:vMerge w:val="restart"/>
          </w:tcPr>
          <w:p w14:paraId="2D87F068" w14:textId="0F10FD78" w:rsidR="0055228E" w:rsidRPr="00F127C3" w:rsidRDefault="0055228E" w:rsidP="0055228E">
            <w:pPr>
              <w:rPr>
                <w:rFonts w:cstheme="minorHAnsi"/>
              </w:rPr>
            </w:pPr>
            <w:r w:rsidRPr="00507A13">
              <w:rPr>
                <w:rFonts w:eastAsia="Arial" w:cstheme="minorHAnsi"/>
              </w:rPr>
              <w:t>Erfolgt der Eingang der Zeitreihe nach Ablauf der Clearingfrist für die KBKA?</w:t>
            </w:r>
          </w:p>
        </w:tc>
        <w:tc>
          <w:tcPr>
            <w:tcW w:w="1559" w:type="dxa"/>
            <w:tcBorders>
              <w:bottom w:val="dotted" w:sz="4" w:space="0" w:color="auto"/>
            </w:tcBorders>
          </w:tcPr>
          <w:p w14:paraId="531E81F3" w14:textId="2171D906"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46C1BA5" w14:textId="279F6E23" w:rsidR="0055228E" w:rsidRPr="00F127C3" w:rsidRDefault="0055228E" w:rsidP="0055228E">
            <w:pPr>
              <w:rPr>
                <w:rFonts w:cstheme="minorHAnsi"/>
              </w:rPr>
            </w:pPr>
            <w:r w:rsidRPr="00507A13">
              <w:rPr>
                <w:rFonts w:eastAsia="Arial" w:cstheme="minorHAnsi"/>
              </w:rPr>
              <w:t>A01</w:t>
            </w:r>
          </w:p>
        </w:tc>
        <w:tc>
          <w:tcPr>
            <w:tcW w:w="5107" w:type="dxa"/>
            <w:tcBorders>
              <w:bottom w:val="dotted" w:sz="4" w:space="0" w:color="auto"/>
            </w:tcBorders>
          </w:tcPr>
          <w:p w14:paraId="526D7703" w14:textId="2A50EC9D" w:rsidR="0055228E" w:rsidRPr="00F127C3" w:rsidRDefault="0055228E" w:rsidP="0055228E">
            <w:pPr>
              <w:rPr>
                <w:rFonts w:cstheme="minorHAnsi"/>
              </w:rPr>
            </w:pPr>
            <w:r w:rsidRPr="00507A13">
              <w:rPr>
                <w:rFonts w:eastAsia="Arial" w:cstheme="minorHAnsi"/>
              </w:rPr>
              <w:t>Fristüberschreitung</w:t>
            </w:r>
          </w:p>
        </w:tc>
      </w:tr>
      <w:tr w:rsidR="0055228E" w:rsidRPr="00F127C3" w14:paraId="74ED610C" w14:textId="77777777" w:rsidTr="00EA0C73">
        <w:trPr>
          <w:gridAfter w:val="1"/>
          <w:wAfter w:w="11" w:type="dxa"/>
        </w:trPr>
        <w:tc>
          <w:tcPr>
            <w:tcW w:w="562" w:type="dxa"/>
            <w:vMerge/>
          </w:tcPr>
          <w:p w14:paraId="39207263" w14:textId="77777777" w:rsidR="0055228E" w:rsidRPr="00F127C3" w:rsidRDefault="0055228E" w:rsidP="0055228E">
            <w:pPr>
              <w:rPr>
                <w:rFonts w:cstheme="minorHAnsi"/>
              </w:rPr>
            </w:pPr>
          </w:p>
        </w:tc>
        <w:tc>
          <w:tcPr>
            <w:tcW w:w="6237" w:type="dxa"/>
            <w:vMerge/>
          </w:tcPr>
          <w:p w14:paraId="2CD10041" w14:textId="77777777" w:rsidR="0055228E" w:rsidRPr="00F127C3" w:rsidRDefault="0055228E" w:rsidP="0055228E">
            <w:pPr>
              <w:rPr>
                <w:rFonts w:cstheme="minorHAnsi"/>
              </w:rPr>
            </w:pPr>
          </w:p>
        </w:tc>
        <w:tc>
          <w:tcPr>
            <w:tcW w:w="1559" w:type="dxa"/>
            <w:tcBorders>
              <w:top w:val="dotted" w:sz="4" w:space="0" w:color="auto"/>
            </w:tcBorders>
          </w:tcPr>
          <w:p w14:paraId="6903919B" w14:textId="7D9209D7" w:rsidR="0055228E" w:rsidRPr="00F127C3" w:rsidRDefault="0055228E" w:rsidP="0055228E">
            <w:pPr>
              <w:rPr>
                <w:rFonts w:cstheme="minorHAnsi"/>
              </w:rPr>
            </w:pPr>
            <w:r w:rsidRPr="00507A13">
              <w:rPr>
                <w:rFonts w:eastAsia="Arial" w:cstheme="minorHAnsi"/>
              </w:rPr>
              <w:t xml:space="preserve">nein </w:t>
            </w:r>
            <w:r w:rsidRPr="00507A13">
              <w:rPr>
                <w:rFonts w:cstheme="minorHAnsi"/>
              </w:rPr>
              <w:sym w:font="Wingdings" w:char="F0E0"/>
            </w:r>
            <w:r w:rsidRPr="00507A13">
              <w:rPr>
                <w:rFonts w:cstheme="minorHAnsi"/>
              </w:rPr>
              <w:t xml:space="preserve"> 2</w:t>
            </w:r>
          </w:p>
        </w:tc>
        <w:tc>
          <w:tcPr>
            <w:tcW w:w="851" w:type="dxa"/>
            <w:tcBorders>
              <w:top w:val="dotted" w:sz="4" w:space="0" w:color="auto"/>
            </w:tcBorders>
          </w:tcPr>
          <w:p w14:paraId="48F5D8E6" w14:textId="77777777" w:rsidR="0055228E" w:rsidRPr="00F127C3" w:rsidRDefault="0055228E" w:rsidP="0055228E">
            <w:pPr>
              <w:rPr>
                <w:rFonts w:cstheme="minorHAnsi"/>
              </w:rPr>
            </w:pPr>
          </w:p>
        </w:tc>
        <w:tc>
          <w:tcPr>
            <w:tcW w:w="5107" w:type="dxa"/>
            <w:tcBorders>
              <w:top w:val="dotted" w:sz="4" w:space="0" w:color="auto"/>
            </w:tcBorders>
          </w:tcPr>
          <w:p w14:paraId="1A8ED77C" w14:textId="77777777" w:rsidR="0055228E" w:rsidRPr="00F127C3" w:rsidRDefault="0055228E" w:rsidP="0055228E">
            <w:pPr>
              <w:rPr>
                <w:rFonts w:cstheme="minorHAnsi"/>
              </w:rPr>
            </w:pPr>
          </w:p>
        </w:tc>
      </w:tr>
      <w:tr w:rsidR="0055228E" w:rsidRPr="00F127C3" w14:paraId="1D73928D" w14:textId="77777777" w:rsidTr="00EA0C73">
        <w:trPr>
          <w:gridAfter w:val="1"/>
          <w:wAfter w:w="11" w:type="dxa"/>
        </w:trPr>
        <w:tc>
          <w:tcPr>
            <w:tcW w:w="562" w:type="dxa"/>
            <w:vMerge w:val="restart"/>
          </w:tcPr>
          <w:p w14:paraId="51B1019E" w14:textId="66906FE5" w:rsidR="0055228E" w:rsidRPr="00F127C3" w:rsidRDefault="0055228E" w:rsidP="0055228E">
            <w:pPr>
              <w:rPr>
                <w:rFonts w:cstheme="minorHAnsi"/>
              </w:rPr>
            </w:pPr>
            <w:r w:rsidRPr="00507A13">
              <w:rPr>
                <w:rFonts w:eastAsia="Arial" w:cstheme="minorHAnsi"/>
              </w:rPr>
              <w:t>2</w:t>
            </w:r>
          </w:p>
        </w:tc>
        <w:tc>
          <w:tcPr>
            <w:tcW w:w="6237" w:type="dxa"/>
            <w:vMerge w:val="restart"/>
          </w:tcPr>
          <w:p w14:paraId="0E97F8C5" w14:textId="4E218885" w:rsidR="0055228E" w:rsidRPr="00F127C3" w:rsidRDefault="0055228E" w:rsidP="0055228E">
            <w:pPr>
              <w:rPr>
                <w:rFonts w:cstheme="minorHAnsi"/>
              </w:rPr>
            </w:pPr>
            <w:r w:rsidRPr="00507A13">
              <w:rPr>
                <w:rFonts w:eastAsia="Arial" w:cstheme="minorHAnsi"/>
              </w:rPr>
              <w:t>Ist der MaBiS-ZP zum betrachteten Bilanzierungsmonat aktiv?</w:t>
            </w:r>
          </w:p>
        </w:tc>
        <w:tc>
          <w:tcPr>
            <w:tcW w:w="1559" w:type="dxa"/>
            <w:tcBorders>
              <w:bottom w:val="dotted" w:sz="4" w:space="0" w:color="auto"/>
            </w:tcBorders>
          </w:tcPr>
          <w:p w14:paraId="772F6665" w14:textId="777F3878"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70781FCF" w14:textId="66A651D9" w:rsidR="0055228E" w:rsidRPr="00F127C3" w:rsidRDefault="0055228E" w:rsidP="0055228E">
            <w:pPr>
              <w:rPr>
                <w:rFonts w:cstheme="minorHAnsi"/>
              </w:rPr>
            </w:pPr>
            <w:r w:rsidRPr="00507A13">
              <w:rPr>
                <w:rFonts w:eastAsia="Arial" w:cstheme="minorHAnsi"/>
              </w:rPr>
              <w:t>A02</w:t>
            </w:r>
          </w:p>
        </w:tc>
        <w:tc>
          <w:tcPr>
            <w:tcW w:w="5107" w:type="dxa"/>
            <w:tcBorders>
              <w:bottom w:val="dotted" w:sz="4" w:space="0" w:color="auto"/>
            </w:tcBorders>
          </w:tcPr>
          <w:p w14:paraId="4B69306D" w14:textId="159ECE39" w:rsidR="0055228E" w:rsidRPr="00F127C3" w:rsidRDefault="0055228E" w:rsidP="0055228E">
            <w:pPr>
              <w:rPr>
                <w:rFonts w:cstheme="minorHAnsi"/>
              </w:rPr>
            </w:pPr>
            <w:r w:rsidRPr="00507A13">
              <w:rPr>
                <w:rFonts w:eastAsia="Arial" w:cstheme="minorHAnsi"/>
              </w:rPr>
              <w:t>Gewählter Zeitraum nicht zulässig</w:t>
            </w:r>
          </w:p>
        </w:tc>
      </w:tr>
      <w:tr w:rsidR="0055228E" w:rsidRPr="00F127C3" w14:paraId="6433CFD1" w14:textId="77777777" w:rsidTr="00EA0C73">
        <w:trPr>
          <w:gridAfter w:val="1"/>
          <w:wAfter w:w="11" w:type="dxa"/>
        </w:trPr>
        <w:tc>
          <w:tcPr>
            <w:tcW w:w="562" w:type="dxa"/>
            <w:vMerge/>
          </w:tcPr>
          <w:p w14:paraId="75C9F39A" w14:textId="77777777" w:rsidR="0055228E" w:rsidRPr="00F127C3" w:rsidRDefault="0055228E" w:rsidP="0055228E">
            <w:pPr>
              <w:rPr>
                <w:rFonts w:cstheme="minorHAnsi"/>
              </w:rPr>
            </w:pPr>
          </w:p>
        </w:tc>
        <w:tc>
          <w:tcPr>
            <w:tcW w:w="6237" w:type="dxa"/>
            <w:vMerge/>
          </w:tcPr>
          <w:p w14:paraId="5F93469E" w14:textId="77777777" w:rsidR="0055228E" w:rsidRPr="00F127C3" w:rsidRDefault="0055228E" w:rsidP="0055228E">
            <w:pPr>
              <w:rPr>
                <w:rFonts w:cstheme="minorHAnsi"/>
              </w:rPr>
            </w:pPr>
          </w:p>
        </w:tc>
        <w:tc>
          <w:tcPr>
            <w:tcW w:w="1559" w:type="dxa"/>
            <w:tcBorders>
              <w:top w:val="dotted" w:sz="4" w:space="0" w:color="auto"/>
            </w:tcBorders>
          </w:tcPr>
          <w:p w14:paraId="3008F5FD" w14:textId="085A12C3" w:rsidR="0055228E" w:rsidRPr="00F127C3" w:rsidRDefault="0055228E" w:rsidP="0055228E">
            <w:pPr>
              <w:rPr>
                <w:rFonts w:cstheme="minorHAnsi"/>
              </w:rPr>
            </w:pPr>
            <w:r w:rsidRPr="00507A13">
              <w:rPr>
                <w:rFonts w:eastAsia="Arial" w:cstheme="minorHAnsi"/>
              </w:rPr>
              <w:t xml:space="preserve">ja </w:t>
            </w:r>
            <w:r w:rsidRPr="00507A13">
              <w:rPr>
                <w:rFonts w:cstheme="minorHAnsi"/>
              </w:rPr>
              <w:sym w:font="Wingdings" w:char="F0E0"/>
            </w:r>
            <w:r w:rsidRPr="00507A13">
              <w:rPr>
                <w:rFonts w:cstheme="minorHAnsi"/>
              </w:rPr>
              <w:t xml:space="preserve"> 3</w:t>
            </w:r>
          </w:p>
        </w:tc>
        <w:tc>
          <w:tcPr>
            <w:tcW w:w="851" w:type="dxa"/>
            <w:tcBorders>
              <w:top w:val="dotted" w:sz="4" w:space="0" w:color="auto"/>
            </w:tcBorders>
          </w:tcPr>
          <w:p w14:paraId="62D1B589" w14:textId="77777777" w:rsidR="0055228E" w:rsidRPr="00F127C3" w:rsidRDefault="0055228E" w:rsidP="0055228E">
            <w:pPr>
              <w:rPr>
                <w:rFonts w:cstheme="minorHAnsi"/>
              </w:rPr>
            </w:pPr>
          </w:p>
        </w:tc>
        <w:tc>
          <w:tcPr>
            <w:tcW w:w="5107" w:type="dxa"/>
            <w:tcBorders>
              <w:top w:val="dotted" w:sz="4" w:space="0" w:color="auto"/>
            </w:tcBorders>
          </w:tcPr>
          <w:p w14:paraId="222E45AD" w14:textId="77777777" w:rsidR="0055228E" w:rsidRPr="00F127C3" w:rsidRDefault="0055228E" w:rsidP="0055228E">
            <w:pPr>
              <w:rPr>
                <w:rFonts w:cstheme="minorHAnsi"/>
              </w:rPr>
            </w:pPr>
          </w:p>
        </w:tc>
      </w:tr>
      <w:tr w:rsidR="0055228E" w:rsidRPr="00F127C3" w14:paraId="671507F4" w14:textId="77777777" w:rsidTr="00EA0C73">
        <w:trPr>
          <w:gridAfter w:val="1"/>
          <w:wAfter w:w="11" w:type="dxa"/>
        </w:trPr>
        <w:tc>
          <w:tcPr>
            <w:tcW w:w="562" w:type="dxa"/>
            <w:vMerge w:val="restart"/>
          </w:tcPr>
          <w:p w14:paraId="32B87A31" w14:textId="028E8335" w:rsidR="0055228E" w:rsidRPr="00F127C3" w:rsidRDefault="0055228E" w:rsidP="0055228E">
            <w:pPr>
              <w:rPr>
                <w:rFonts w:cstheme="minorHAnsi"/>
              </w:rPr>
            </w:pPr>
            <w:r w:rsidRPr="00507A13">
              <w:rPr>
                <w:rFonts w:eastAsia="Arial" w:cstheme="minorHAnsi"/>
              </w:rPr>
              <w:t>3</w:t>
            </w:r>
          </w:p>
        </w:tc>
        <w:tc>
          <w:tcPr>
            <w:tcW w:w="6237" w:type="dxa"/>
            <w:vMerge w:val="restart"/>
          </w:tcPr>
          <w:p w14:paraId="6A34678A" w14:textId="304C3CDB" w:rsidR="0055228E" w:rsidRPr="00F127C3" w:rsidRDefault="0055228E" w:rsidP="0055228E">
            <w:pPr>
              <w:rPr>
                <w:rFonts w:cstheme="minorHAnsi"/>
              </w:rPr>
            </w:pPr>
            <w:r w:rsidRPr="00507A13">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77750CBE" w14:textId="77C764AA"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6076DFA4" w14:textId="376DCD10" w:rsidR="0055228E" w:rsidRPr="00F127C3" w:rsidRDefault="0055228E" w:rsidP="0055228E">
            <w:pPr>
              <w:rPr>
                <w:rFonts w:cstheme="minorHAnsi"/>
              </w:rPr>
            </w:pPr>
            <w:r w:rsidRPr="00507A13">
              <w:rPr>
                <w:rFonts w:eastAsia="Arial" w:cstheme="minorHAnsi"/>
              </w:rPr>
              <w:t>A03</w:t>
            </w:r>
          </w:p>
        </w:tc>
        <w:tc>
          <w:tcPr>
            <w:tcW w:w="5107" w:type="dxa"/>
            <w:tcBorders>
              <w:bottom w:val="dotted" w:sz="4" w:space="0" w:color="auto"/>
            </w:tcBorders>
          </w:tcPr>
          <w:p w14:paraId="4B6E71EA" w14:textId="0A60A9AB" w:rsidR="0055228E" w:rsidRPr="00F127C3" w:rsidRDefault="0055228E" w:rsidP="0055228E">
            <w:pPr>
              <w:rPr>
                <w:rFonts w:cstheme="minorHAnsi"/>
              </w:rPr>
            </w:pPr>
            <w:r w:rsidRPr="00507A13">
              <w:rPr>
                <w:rFonts w:eastAsia="Arial" w:cstheme="minorHAnsi"/>
              </w:rPr>
              <w:t>Fristunterschreitung</w:t>
            </w:r>
          </w:p>
        </w:tc>
      </w:tr>
      <w:tr w:rsidR="0055228E" w:rsidRPr="00F127C3" w14:paraId="546FAD63" w14:textId="77777777" w:rsidTr="00EA0C73">
        <w:trPr>
          <w:gridAfter w:val="1"/>
          <w:wAfter w:w="11" w:type="dxa"/>
        </w:trPr>
        <w:tc>
          <w:tcPr>
            <w:tcW w:w="562" w:type="dxa"/>
            <w:vMerge/>
          </w:tcPr>
          <w:p w14:paraId="2CDF15B3" w14:textId="77777777" w:rsidR="0055228E" w:rsidRPr="00F127C3" w:rsidRDefault="0055228E" w:rsidP="0055228E">
            <w:pPr>
              <w:rPr>
                <w:rFonts w:cstheme="minorHAnsi"/>
              </w:rPr>
            </w:pPr>
          </w:p>
        </w:tc>
        <w:tc>
          <w:tcPr>
            <w:tcW w:w="6237" w:type="dxa"/>
            <w:vMerge/>
          </w:tcPr>
          <w:p w14:paraId="055049C0" w14:textId="77777777" w:rsidR="0055228E" w:rsidRPr="00F127C3" w:rsidRDefault="0055228E" w:rsidP="0055228E">
            <w:pPr>
              <w:rPr>
                <w:rFonts w:cstheme="minorHAnsi"/>
              </w:rPr>
            </w:pPr>
          </w:p>
        </w:tc>
        <w:tc>
          <w:tcPr>
            <w:tcW w:w="1559" w:type="dxa"/>
            <w:tcBorders>
              <w:top w:val="dotted" w:sz="4" w:space="0" w:color="auto"/>
            </w:tcBorders>
          </w:tcPr>
          <w:p w14:paraId="7429F66E" w14:textId="3959CA35" w:rsidR="0055228E" w:rsidRPr="00F127C3" w:rsidRDefault="0055228E" w:rsidP="0055228E">
            <w:pPr>
              <w:rPr>
                <w:rFonts w:cstheme="minorHAnsi"/>
              </w:rPr>
            </w:pPr>
            <w:r w:rsidRPr="00507A13">
              <w:rPr>
                <w:rFonts w:eastAsia="Arial" w:cstheme="minorHAnsi"/>
              </w:rPr>
              <w:t xml:space="preserve">ja </w:t>
            </w:r>
            <w:r w:rsidRPr="00507A13">
              <w:rPr>
                <w:rFonts w:cstheme="minorHAnsi"/>
              </w:rPr>
              <w:sym w:font="Wingdings" w:char="F0E0"/>
            </w:r>
            <w:r w:rsidRPr="00507A13">
              <w:rPr>
                <w:rFonts w:cstheme="minorHAnsi"/>
              </w:rPr>
              <w:t xml:space="preserve"> 4</w:t>
            </w:r>
          </w:p>
        </w:tc>
        <w:tc>
          <w:tcPr>
            <w:tcW w:w="851" w:type="dxa"/>
            <w:tcBorders>
              <w:top w:val="dotted" w:sz="4" w:space="0" w:color="auto"/>
            </w:tcBorders>
          </w:tcPr>
          <w:p w14:paraId="08DFD632" w14:textId="77777777" w:rsidR="0055228E" w:rsidRPr="00F127C3" w:rsidRDefault="0055228E" w:rsidP="0055228E">
            <w:pPr>
              <w:rPr>
                <w:rFonts w:cstheme="minorHAnsi"/>
              </w:rPr>
            </w:pPr>
          </w:p>
        </w:tc>
        <w:tc>
          <w:tcPr>
            <w:tcW w:w="5107" w:type="dxa"/>
            <w:tcBorders>
              <w:top w:val="dotted" w:sz="4" w:space="0" w:color="auto"/>
            </w:tcBorders>
          </w:tcPr>
          <w:p w14:paraId="0E28F5F0" w14:textId="77777777" w:rsidR="0055228E" w:rsidRPr="00F127C3" w:rsidRDefault="0055228E" w:rsidP="0055228E">
            <w:pPr>
              <w:rPr>
                <w:rFonts w:cstheme="minorHAnsi"/>
              </w:rPr>
            </w:pPr>
          </w:p>
        </w:tc>
      </w:tr>
      <w:tr w:rsidR="0055228E" w:rsidRPr="00F127C3" w14:paraId="5C69EF24" w14:textId="77777777" w:rsidTr="00EA0C73">
        <w:trPr>
          <w:gridAfter w:val="1"/>
          <w:wAfter w:w="11" w:type="dxa"/>
        </w:trPr>
        <w:tc>
          <w:tcPr>
            <w:tcW w:w="562" w:type="dxa"/>
            <w:vMerge w:val="restart"/>
          </w:tcPr>
          <w:p w14:paraId="5B5B8774" w14:textId="44AF18DD" w:rsidR="0055228E" w:rsidRPr="00F127C3" w:rsidRDefault="0055228E" w:rsidP="0055228E">
            <w:pPr>
              <w:rPr>
                <w:rFonts w:cstheme="minorHAnsi"/>
              </w:rPr>
            </w:pPr>
            <w:r w:rsidRPr="00507A13">
              <w:rPr>
                <w:rFonts w:eastAsia="Arial" w:cstheme="minorHAnsi"/>
              </w:rPr>
              <w:t>4</w:t>
            </w:r>
          </w:p>
        </w:tc>
        <w:tc>
          <w:tcPr>
            <w:tcW w:w="6237" w:type="dxa"/>
            <w:vMerge w:val="restart"/>
          </w:tcPr>
          <w:p w14:paraId="61685AD5" w14:textId="0C59A650" w:rsidR="0055228E" w:rsidRPr="00F127C3" w:rsidRDefault="0055228E" w:rsidP="0055228E">
            <w:pPr>
              <w:rPr>
                <w:rFonts w:cstheme="minorHAnsi"/>
              </w:rPr>
            </w:pPr>
            <w:r w:rsidRPr="00507A13">
              <w:rPr>
                <w:rFonts w:eastAsia="Arial" w:cstheme="minorHAnsi"/>
              </w:rPr>
              <w:t>Liegt die Version der Zeitreihe des MaBiS-ZP für diesen Bilanzierungsmonat bereits vor?</w:t>
            </w:r>
          </w:p>
        </w:tc>
        <w:tc>
          <w:tcPr>
            <w:tcW w:w="1559" w:type="dxa"/>
            <w:tcBorders>
              <w:bottom w:val="dotted" w:sz="4" w:space="0" w:color="auto"/>
            </w:tcBorders>
          </w:tcPr>
          <w:p w14:paraId="7B719A95" w14:textId="664DFE3D"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04433F9" w14:textId="591F4652" w:rsidR="0055228E" w:rsidRPr="00F127C3" w:rsidRDefault="0055228E" w:rsidP="0055228E">
            <w:pPr>
              <w:rPr>
                <w:rFonts w:cstheme="minorHAnsi"/>
              </w:rPr>
            </w:pPr>
            <w:r w:rsidRPr="00507A13">
              <w:rPr>
                <w:rFonts w:eastAsia="Arial" w:cstheme="minorHAnsi"/>
              </w:rPr>
              <w:t>A04</w:t>
            </w:r>
          </w:p>
        </w:tc>
        <w:tc>
          <w:tcPr>
            <w:tcW w:w="5107" w:type="dxa"/>
            <w:tcBorders>
              <w:bottom w:val="dotted" w:sz="4" w:space="0" w:color="auto"/>
            </w:tcBorders>
          </w:tcPr>
          <w:p w14:paraId="638ABC62" w14:textId="1FD9A1AA" w:rsidR="0055228E" w:rsidRPr="00F127C3" w:rsidRDefault="0055228E" w:rsidP="0055228E">
            <w:pPr>
              <w:rPr>
                <w:rFonts w:cstheme="minorHAnsi"/>
              </w:rPr>
            </w:pPr>
            <w:r w:rsidRPr="00507A13">
              <w:rPr>
                <w:rFonts w:eastAsia="Arial" w:cstheme="minorHAnsi"/>
              </w:rPr>
              <w:t>Zeitreihe bereits vorhanden</w:t>
            </w:r>
          </w:p>
        </w:tc>
      </w:tr>
      <w:tr w:rsidR="0055228E" w:rsidRPr="00F127C3" w14:paraId="081CE501" w14:textId="77777777" w:rsidTr="00EA0C73">
        <w:trPr>
          <w:gridAfter w:val="1"/>
          <w:wAfter w:w="11" w:type="dxa"/>
        </w:trPr>
        <w:tc>
          <w:tcPr>
            <w:tcW w:w="562" w:type="dxa"/>
            <w:vMerge/>
          </w:tcPr>
          <w:p w14:paraId="6708155D" w14:textId="77777777" w:rsidR="0055228E" w:rsidRPr="00F127C3" w:rsidRDefault="0055228E" w:rsidP="0055228E">
            <w:pPr>
              <w:rPr>
                <w:rFonts w:cstheme="minorHAnsi"/>
              </w:rPr>
            </w:pPr>
          </w:p>
        </w:tc>
        <w:tc>
          <w:tcPr>
            <w:tcW w:w="6237" w:type="dxa"/>
            <w:vMerge/>
          </w:tcPr>
          <w:p w14:paraId="3C287018" w14:textId="77777777" w:rsidR="0055228E" w:rsidRPr="00F127C3" w:rsidRDefault="0055228E" w:rsidP="0055228E">
            <w:pPr>
              <w:rPr>
                <w:rFonts w:cstheme="minorHAnsi"/>
              </w:rPr>
            </w:pPr>
          </w:p>
        </w:tc>
        <w:tc>
          <w:tcPr>
            <w:tcW w:w="1559" w:type="dxa"/>
            <w:tcBorders>
              <w:top w:val="dotted" w:sz="4" w:space="0" w:color="auto"/>
            </w:tcBorders>
          </w:tcPr>
          <w:p w14:paraId="7661245A" w14:textId="7B1BC37B" w:rsidR="0055228E" w:rsidRPr="00F127C3" w:rsidRDefault="0055228E" w:rsidP="0055228E">
            <w:pPr>
              <w:rPr>
                <w:rFonts w:cstheme="minorHAnsi"/>
              </w:rPr>
            </w:pPr>
            <w:r w:rsidRPr="00507A13">
              <w:rPr>
                <w:rFonts w:eastAsia="Arial" w:cstheme="minorHAnsi"/>
              </w:rPr>
              <w:t xml:space="preserve">nein </w:t>
            </w:r>
            <w:r w:rsidRPr="00507A13">
              <w:rPr>
                <w:rFonts w:cstheme="minorHAnsi"/>
              </w:rPr>
              <w:sym w:font="Wingdings" w:char="F0E0"/>
            </w:r>
            <w:r w:rsidRPr="00507A13">
              <w:rPr>
                <w:rFonts w:cstheme="minorHAnsi"/>
              </w:rPr>
              <w:t xml:space="preserve"> 5</w:t>
            </w:r>
          </w:p>
        </w:tc>
        <w:tc>
          <w:tcPr>
            <w:tcW w:w="851" w:type="dxa"/>
            <w:tcBorders>
              <w:top w:val="dotted" w:sz="4" w:space="0" w:color="auto"/>
            </w:tcBorders>
          </w:tcPr>
          <w:p w14:paraId="07BC9685" w14:textId="77777777" w:rsidR="0055228E" w:rsidRPr="00F127C3" w:rsidRDefault="0055228E" w:rsidP="0055228E">
            <w:pPr>
              <w:rPr>
                <w:rFonts w:cstheme="minorHAnsi"/>
              </w:rPr>
            </w:pPr>
          </w:p>
        </w:tc>
        <w:tc>
          <w:tcPr>
            <w:tcW w:w="5107" w:type="dxa"/>
            <w:tcBorders>
              <w:top w:val="dotted" w:sz="4" w:space="0" w:color="auto"/>
            </w:tcBorders>
          </w:tcPr>
          <w:p w14:paraId="68E72FAD" w14:textId="77777777" w:rsidR="0055228E" w:rsidRPr="00F127C3" w:rsidRDefault="0055228E" w:rsidP="0055228E">
            <w:pPr>
              <w:rPr>
                <w:rFonts w:cstheme="minorHAnsi"/>
              </w:rPr>
            </w:pPr>
          </w:p>
        </w:tc>
      </w:tr>
      <w:tr w:rsidR="0055228E" w:rsidRPr="00F127C3" w14:paraId="5930A1C1" w14:textId="77777777" w:rsidTr="00EA0C73">
        <w:trPr>
          <w:gridAfter w:val="1"/>
          <w:wAfter w:w="11" w:type="dxa"/>
        </w:trPr>
        <w:tc>
          <w:tcPr>
            <w:tcW w:w="562" w:type="dxa"/>
            <w:vMerge w:val="restart"/>
          </w:tcPr>
          <w:p w14:paraId="578A1314" w14:textId="732745E2" w:rsidR="0055228E" w:rsidRPr="00F127C3" w:rsidRDefault="0055228E" w:rsidP="0055228E">
            <w:pPr>
              <w:rPr>
                <w:rFonts w:cstheme="minorHAnsi"/>
              </w:rPr>
            </w:pPr>
            <w:r w:rsidRPr="00507A13">
              <w:rPr>
                <w:rFonts w:eastAsia="Arial" w:cstheme="minorHAnsi"/>
              </w:rPr>
              <w:t>5</w:t>
            </w:r>
          </w:p>
        </w:tc>
        <w:tc>
          <w:tcPr>
            <w:tcW w:w="6237" w:type="dxa"/>
            <w:vMerge w:val="restart"/>
          </w:tcPr>
          <w:p w14:paraId="670ADD8D" w14:textId="44B0E736" w:rsidR="0055228E" w:rsidRPr="00F127C3" w:rsidRDefault="0055228E" w:rsidP="0055228E">
            <w:pPr>
              <w:rPr>
                <w:rFonts w:cstheme="minorHAnsi"/>
              </w:rPr>
            </w:pPr>
            <w:r w:rsidRPr="00507A13">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6E24AA8" w14:textId="51A2E30D"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5256E01A" w14:textId="70ED3ACB" w:rsidR="0055228E" w:rsidRPr="00F127C3" w:rsidRDefault="0055228E" w:rsidP="0055228E">
            <w:pPr>
              <w:rPr>
                <w:rFonts w:cstheme="minorHAnsi"/>
              </w:rPr>
            </w:pPr>
            <w:r w:rsidRPr="00507A13">
              <w:rPr>
                <w:rFonts w:eastAsia="Arial" w:cstheme="minorHAnsi"/>
              </w:rPr>
              <w:t>A05</w:t>
            </w:r>
          </w:p>
        </w:tc>
        <w:tc>
          <w:tcPr>
            <w:tcW w:w="5107" w:type="dxa"/>
            <w:tcBorders>
              <w:bottom w:val="dotted" w:sz="4" w:space="0" w:color="auto"/>
            </w:tcBorders>
          </w:tcPr>
          <w:p w14:paraId="69E033D0" w14:textId="57F56C1D" w:rsidR="0055228E" w:rsidRPr="00F127C3" w:rsidRDefault="0055228E" w:rsidP="0055228E">
            <w:pPr>
              <w:rPr>
                <w:rFonts w:cstheme="minorHAnsi"/>
              </w:rPr>
            </w:pPr>
            <w:r w:rsidRPr="00507A13">
              <w:rPr>
                <w:rFonts w:eastAsia="Arial" w:cstheme="minorHAnsi"/>
              </w:rPr>
              <w:t>Version nicht zugelassen</w:t>
            </w:r>
          </w:p>
        </w:tc>
      </w:tr>
      <w:tr w:rsidR="0055228E" w:rsidRPr="00F127C3" w14:paraId="5F415A53" w14:textId="77777777" w:rsidTr="00EA0C73">
        <w:trPr>
          <w:gridAfter w:val="1"/>
          <w:wAfter w:w="11" w:type="dxa"/>
        </w:trPr>
        <w:tc>
          <w:tcPr>
            <w:tcW w:w="562" w:type="dxa"/>
            <w:vMerge/>
          </w:tcPr>
          <w:p w14:paraId="39BA583C" w14:textId="77777777" w:rsidR="0055228E" w:rsidRPr="00F127C3" w:rsidRDefault="0055228E" w:rsidP="0055228E">
            <w:pPr>
              <w:rPr>
                <w:rFonts w:cstheme="minorHAnsi"/>
              </w:rPr>
            </w:pPr>
          </w:p>
        </w:tc>
        <w:tc>
          <w:tcPr>
            <w:tcW w:w="6237" w:type="dxa"/>
            <w:vMerge/>
          </w:tcPr>
          <w:p w14:paraId="3CD7B796" w14:textId="77777777" w:rsidR="0055228E" w:rsidRPr="00F127C3" w:rsidRDefault="0055228E" w:rsidP="0055228E">
            <w:pPr>
              <w:rPr>
                <w:rFonts w:cstheme="minorHAnsi"/>
              </w:rPr>
            </w:pPr>
          </w:p>
        </w:tc>
        <w:tc>
          <w:tcPr>
            <w:tcW w:w="1559" w:type="dxa"/>
            <w:tcBorders>
              <w:top w:val="dotted" w:sz="4" w:space="0" w:color="auto"/>
            </w:tcBorders>
          </w:tcPr>
          <w:p w14:paraId="3AAABB67" w14:textId="7D4183CD" w:rsidR="0055228E" w:rsidRPr="00F127C3" w:rsidRDefault="0055228E" w:rsidP="0055228E">
            <w:pPr>
              <w:rPr>
                <w:rFonts w:cstheme="minorHAnsi"/>
              </w:rPr>
            </w:pPr>
            <w:r w:rsidRPr="00507A13">
              <w:rPr>
                <w:rFonts w:eastAsia="Arial" w:cstheme="minorHAnsi"/>
              </w:rPr>
              <w:t xml:space="preserve">ja </w:t>
            </w:r>
            <w:r w:rsidRPr="00507A13">
              <w:rPr>
                <w:rFonts w:cstheme="minorHAnsi"/>
              </w:rPr>
              <w:sym w:font="Wingdings" w:char="F0E0"/>
            </w:r>
            <w:r w:rsidRPr="00507A13">
              <w:rPr>
                <w:rFonts w:cstheme="minorHAnsi"/>
              </w:rPr>
              <w:t xml:space="preserve"> Ende</w:t>
            </w:r>
          </w:p>
        </w:tc>
        <w:tc>
          <w:tcPr>
            <w:tcW w:w="851" w:type="dxa"/>
            <w:tcBorders>
              <w:top w:val="dotted" w:sz="4" w:space="0" w:color="auto"/>
            </w:tcBorders>
          </w:tcPr>
          <w:p w14:paraId="42E423F4" w14:textId="77777777" w:rsidR="0055228E" w:rsidRPr="00F127C3" w:rsidRDefault="0055228E" w:rsidP="0055228E">
            <w:pPr>
              <w:rPr>
                <w:rFonts w:cstheme="minorHAnsi"/>
              </w:rPr>
            </w:pPr>
          </w:p>
        </w:tc>
        <w:tc>
          <w:tcPr>
            <w:tcW w:w="5107" w:type="dxa"/>
            <w:tcBorders>
              <w:top w:val="dotted" w:sz="4" w:space="0" w:color="auto"/>
            </w:tcBorders>
          </w:tcPr>
          <w:p w14:paraId="454410B2" w14:textId="77777777" w:rsidR="0055228E" w:rsidRPr="00F127C3" w:rsidRDefault="0055228E" w:rsidP="0055228E">
            <w:pPr>
              <w:rPr>
                <w:rFonts w:cstheme="minorHAnsi"/>
              </w:rPr>
            </w:pPr>
          </w:p>
        </w:tc>
      </w:tr>
    </w:tbl>
    <w:p w14:paraId="1AD87161" w14:textId="77777777" w:rsidR="00C70B11" w:rsidRPr="00246E48" w:rsidRDefault="00C70B11" w:rsidP="003073EA">
      <w:pPr>
        <w:rPr>
          <w:szCs w:val="28"/>
        </w:rPr>
      </w:pPr>
      <w:r w:rsidRPr="00246E48">
        <w:br w:type="page"/>
      </w:r>
    </w:p>
    <w:p w14:paraId="7C824E22" w14:textId="35EBA7D9" w:rsidR="00C70B11" w:rsidRPr="00246E48" w:rsidRDefault="008F78A2" w:rsidP="001F2FE1">
      <w:pPr>
        <w:pStyle w:val="berschrift2"/>
      </w:pPr>
      <w:bookmarkStart w:id="799" w:name="_Toc54881871"/>
      <w:bookmarkStart w:id="800" w:name="_Toc62633658"/>
      <w:bookmarkStart w:id="801" w:name="_Toc108465008"/>
      <w:r>
        <w:lastRenderedPageBreak/>
        <w:t>AD</w:t>
      </w:r>
      <w:bookmarkStart w:id="802" w:name="_Toc64453994"/>
      <w:r w:rsidR="00C70B11" w:rsidRPr="00246E48">
        <w:t xml:space="preserve">: </w:t>
      </w:r>
      <w:r w:rsidR="00C70B11">
        <w:t>Übermittlung Prüfmitteilung für die monatliche Ausfallarbeitsüberführungszeitreihe (AAÜZ) vom BKV(LF) an NB</w:t>
      </w:r>
      <w:bookmarkEnd w:id="799"/>
      <w:bookmarkEnd w:id="800"/>
      <w:bookmarkEnd w:id="801"/>
      <w:bookmarkEnd w:id="802"/>
    </w:p>
    <w:p w14:paraId="2DFC5B86" w14:textId="4C9C1FF8" w:rsidR="00C70B11" w:rsidRDefault="00C70B11" w:rsidP="003073EA">
      <w:pPr>
        <w:pStyle w:val="berschrift3"/>
      </w:pPr>
      <w:bookmarkStart w:id="803" w:name="_Toc62633659"/>
      <w:bookmarkStart w:id="804" w:name="_Toc64453995"/>
      <w:bookmarkStart w:id="805" w:name="_Toc108465009"/>
      <w:bookmarkStart w:id="806" w:name="_Toc54881872"/>
      <w:r>
        <w:t>E_0098_monatliche AAÜZ prüfen</w:t>
      </w:r>
      <w:bookmarkEnd w:id="803"/>
      <w:bookmarkEnd w:id="804"/>
      <w:bookmarkEnd w:id="80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159F37F3" w14:textId="77777777" w:rsidTr="00C62443">
        <w:trPr>
          <w:trHeight w:val="454"/>
        </w:trPr>
        <w:tc>
          <w:tcPr>
            <w:tcW w:w="14327" w:type="dxa"/>
            <w:gridSpan w:val="6"/>
            <w:shd w:val="clear" w:color="auto" w:fill="D8DFE4"/>
            <w:vAlign w:val="center"/>
          </w:tcPr>
          <w:p w14:paraId="5AE4C67B" w14:textId="3AF73F69" w:rsidR="007A2648" w:rsidRPr="00CF6B07" w:rsidRDefault="007A264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7A2648" w:rsidRPr="00F127C3" w14:paraId="62D47E57" w14:textId="77777777" w:rsidTr="00EA0C73">
        <w:trPr>
          <w:gridAfter w:val="1"/>
          <w:wAfter w:w="11" w:type="dxa"/>
        </w:trPr>
        <w:tc>
          <w:tcPr>
            <w:tcW w:w="562" w:type="dxa"/>
            <w:shd w:val="clear" w:color="auto" w:fill="D8DFE4"/>
          </w:tcPr>
          <w:p w14:paraId="183221E6" w14:textId="77777777" w:rsidR="007A2648" w:rsidRPr="00CF6B07" w:rsidRDefault="007A2648" w:rsidP="004C073D">
            <w:pPr>
              <w:contextualSpacing/>
              <w:rPr>
                <w:rFonts w:cstheme="minorHAnsi"/>
              </w:rPr>
            </w:pPr>
            <w:r w:rsidRPr="00CF6B07">
              <w:rPr>
                <w:rFonts w:cstheme="minorHAnsi"/>
              </w:rPr>
              <w:t>Nr.</w:t>
            </w:r>
          </w:p>
        </w:tc>
        <w:tc>
          <w:tcPr>
            <w:tcW w:w="6237" w:type="dxa"/>
            <w:shd w:val="clear" w:color="auto" w:fill="D8DFE4"/>
          </w:tcPr>
          <w:p w14:paraId="564B2602" w14:textId="77777777" w:rsidR="007A2648" w:rsidRPr="00CF6B07" w:rsidRDefault="007A2648" w:rsidP="004C073D">
            <w:pPr>
              <w:contextualSpacing/>
              <w:rPr>
                <w:rFonts w:cstheme="minorHAnsi"/>
              </w:rPr>
            </w:pPr>
            <w:r w:rsidRPr="00CF6B07">
              <w:rPr>
                <w:rFonts w:cstheme="minorHAnsi"/>
              </w:rPr>
              <w:t>Prüfschritt</w:t>
            </w:r>
          </w:p>
        </w:tc>
        <w:tc>
          <w:tcPr>
            <w:tcW w:w="1559" w:type="dxa"/>
            <w:shd w:val="clear" w:color="auto" w:fill="D8DFE4"/>
          </w:tcPr>
          <w:p w14:paraId="1BFDF013" w14:textId="77777777" w:rsidR="007A2648" w:rsidRPr="00CF6B07" w:rsidRDefault="007A2648" w:rsidP="004C073D">
            <w:pPr>
              <w:ind w:left="55"/>
              <w:contextualSpacing/>
              <w:rPr>
                <w:rFonts w:cstheme="minorHAnsi"/>
              </w:rPr>
            </w:pPr>
            <w:r w:rsidRPr="00CF6B07">
              <w:rPr>
                <w:rFonts w:cstheme="minorHAnsi"/>
              </w:rPr>
              <w:t>Prüfergebnis</w:t>
            </w:r>
          </w:p>
        </w:tc>
        <w:tc>
          <w:tcPr>
            <w:tcW w:w="851" w:type="dxa"/>
            <w:shd w:val="clear" w:color="auto" w:fill="D8DFE4"/>
          </w:tcPr>
          <w:p w14:paraId="77EFB81B" w14:textId="77777777" w:rsidR="007A2648" w:rsidRPr="00CF6B07" w:rsidRDefault="007A2648" w:rsidP="004C073D">
            <w:pPr>
              <w:contextualSpacing/>
              <w:rPr>
                <w:rFonts w:cstheme="minorHAnsi"/>
              </w:rPr>
            </w:pPr>
            <w:r w:rsidRPr="00CF6B07">
              <w:rPr>
                <w:rFonts w:cstheme="minorHAnsi"/>
              </w:rPr>
              <w:t>Code</w:t>
            </w:r>
          </w:p>
        </w:tc>
        <w:tc>
          <w:tcPr>
            <w:tcW w:w="5107" w:type="dxa"/>
            <w:shd w:val="clear" w:color="auto" w:fill="D8DFE4"/>
          </w:tcPr>
          <w:p w14:paraId="4276CE48" w14:textId="77777777" w:rsidR="007A2648" w:rsidRPr="00CF6B07" w:rsidRDefault="007A2648" w:rsidP="004C073D">
            <w:pPr>
              <w:contextualSpacing/>
              <w:rPr>
                <w:rFonts w:cstheme="minorHAnsi"/>
              </w:rPr>
            </w:pPr>
            <w:r w:rsidRPr="00CF6B07">
              <w:rPr>
                <w:rFonts w:cstheme="minorHAnsi"/>
              </w:rPr>
              <w:t>Hinweis</w:t>
            </w:r>
          </w:p>
        </w:tc>
      </w:tr>
      <w:tr w:rsidR="007A2648" w:rsidRPr="00F127C3" w14:paraId="6DE0AB1B" w14:textId="77777777" w:rsidTr="00EA0C73">
        <w:trPr>
          <w:gridAfter w:val="1"/>
          <w:wAfter w:w="11" w:type="dxa"/>
        </w:trPr>
        <w:tc>
          <w:tcPr>
            <w:tcW w:w="562" w:type="dxa"/>
            <w:vMerge w:val="restart"/>
          </w:tcPr>
          <w:p w14:paraId="0CFFB5D0" w14:textId="1C861001" w:rsidR="007A2648" w:rsidRPr="00F127C3" w:rsidRDefault="007A2648" w:rsidP="007A2648">
            <w:pPr>
              <w:rPr>
                <w:rFonts w:cstheme="minorHAnsi"/>
              </w:rPr>
            </w:pPr>
            <w:r w:rsidRPr="003073EA">
              <w:rPr>
                <w:rFonts w:cstheme="minorHAnsi"/>
              </w:rPr>
              <w:t>1</w:t>
            </w:r>
          </w:p>
        </w:tc>
        <w:tc>
          <w:tcPr>
            <w:tcW w:w="6237" w:type="dxa"/>
            <w:vMerge w:val="restart"/>
          </w:tcPr>
          <w:p w14:paraId="48EE96BF" w14:textId="5E20AB30" w:rsidR="007A2648" w:rsidRPr="00F127C3" w:rsidRDefault="007A2648" w:rsidP="007A2648">
            <w:pPr>
              <w:rPr>
                <w:rFonts w:cstheme="minorHAnsi"/>
              </w:rPr>
            </w:pPr>
            <w:r w:rsidRPr="003073EA">
              <w:rPr>
                <w:rFonts w:cstheme="minorHAnsi"/>
              </w:rPr>
              <w:t>Liegt die Version der Zeitreihe des MaBiS-ZP für diesen Bilanzierungsmonat bereits vor?</w:t>
            </w:r>
          </w:p>
        </w:tc>
        <w:tc>
          <w:tcPr>
            <w:tcW w:w="1559" w:type="dxa"/>
            <w:tcBorders>
              <w:bottom w:val="dotted" w:sz="4" w:space="0" w:color="auto"/>
            </w:tcBorders>
          </w:tcPr>
          <w:p w14:paraId="041A0158" w14:textId="26542C74"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74B24C48" w14:textId="063A13B8"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D132872" w14:textId="77777777" w:rsidR="007A2648" w:rsidRPr="003073EA" w:rsidRDefault="007A2648" w:rsidP="007A2648">
            <w:pPr>
              <w:rPr>
                <w:rFonts w:cstheme="minorHAnsi"/>
              </w:rPr>
            </w:pPr>
            <w:r w:rsidRPr="003073EA">
              <w:rPr>
                <w:rFonts w:cstheme="minorHAnsi"/>
              </w:rPr>
              <w:t>Cluster: Abweisung</w:t>
            </w:r>
          </w:p>
          <w:p w14:paraId="772552A6" w14:textId="63039CDE" w:rsidR="007A2648" w:rsidRPr="00F127C3" w:rsidRDefault="007A2648" w:rsidP="007A2648">
            <w:pPr>
              <w:rPr>
                <w:rFonts w:cstheme="minorHAnsi"/>
              </w:rPr>
            </w:pPr>
            <w:r w:rsidRPr="003073EA">
              <w:rPr>
                <w:rFonts w:cstheme="minorHAnsi"/>
              </w:rPr>
              <w:t>Zeitreihe bereits vorhanden</w:t>
            </w:r>
          </w:p>
        </w:tc>
      </w:tr>
      <w:tr w:rsidR="007A2648" w:rsidRPr="00F127C3" w14:paraId="46846A74" w14:textId="77777777" w:rsidTr="00EA0C73">
        <w:trPr>
          <w:gridAfter w:val="1"/>
          <w:wAfter w:w="11" w:type="dxa"/>
        </w:trPr>
        <w:tc>
          <w:tcPr>
            <w:tcW w:w="562" w:type="dxa"/>
            <w:vMerge/>
          </w:tcPr>
          <w:p w14:paraId="5F110DF0" w14:textId="77777777" w:rsidR="007A2648" w:rsidRPr="00F127C3" w:rsidRDefault="007A2648" w:rsidP="007A2648">
            <w:pPr>
              <w:rPr>
                <w:rFonts w:cstheme="minorHAnsi"/>
              </w:rPr>
            </w:pPr>
          </w:p>
        </w:tc>
        <w:tc>
          <w:tcPr>
            <w:tcW w:w="6237" w:type="dxa"/>
            <w:vMerge/>
          </w:tcPr>
          <w:p w14:paraId="2C509604" w14:textId="77777777" w:rsidR="007A2648" w:rsidRPr="00F127C3" w:rsidRDefault="007A2648" w:rsidP="007A2648">
            <w:pPr>
              <w:rPr>
                <w:rFonts w:cstheme="minorHAnsi"/>
              </w:rPr>
            </w:pPr>
          </w:p>
        </w:tc>
        <w:tc>
          <w:tcPr>
            <w:tcW w:w="1559" w:type="dxa"/>
            <w:tcBorders>
              <w:top w:val="dotted" w:sz="4" w:space="0" w:color="auto"/>
            </w:tcBorders>
          </w:tcPr>
          <w:p w14:paraId="2A97EB86" w14:textId="1CA5C971" w:rsidR="007A2648" w:rsidRPr="00F127C3" w:rsidRDefault="007A2648" w:rsidP="007A2648">
            <w:pPr>
              <w:rPr>
                <w:rFonts w:cstheme="minorHAnsi"/>
              </w:rPr>
            </w:pPr>
            <w:r w:rsidRPr="003073EA">
              <w:rPr>
                <w:rFonts w:cstheme="minorHAnsi"/>
              </w:rPr>
              <w:t xml:space="preserve">nein </w:t>
            </w:r>
            <w:r w:rsidRPr="003073EA">
              <w:rPr>
                <w:rFonts w:cstheme="minorHAnsi"/>
              </w:rPr>
              <w:sym w:font="Wingdings" w:char="F0E0"/>
            </w:r>
            <w:r w:rsidRPr="003073EA">
              <w:rPr>
                <w:rFonts w:cstheme="minorHAnsi"/>
              </w:rPr>
              <w:t xml:space="preserve"> 2</w:t>
            </w:r>
          </w:p>
        </w:tc>
        <w:tc>
          <w:tcPr>
            <w:tcW w:w="851" w:type="dxa"/>
            <w:tcBorders>
              <w:top w:val="dotted" w:sz="4" w:space="0" w:color="auto"/>
            </w:tcBorders>
          </w:tcPr>
          <w:p w14:paraId="213345E1" w14:textId="77777777" w:rsidR="007A2648" w:rsidRPr="00F127C3" w:rsidRDefault="007A2648" w:rsidP="007A2648">
            <w:pPr>
              <w:rPr>
                <w:rFonts w:cstheme="minorHAnsi"/>
              </w:rPr>
            </w:pPr>
          </w:p>
        </w:tc>
        <w:tc>
          <w:tcPr>
            <w:tcW w:w="5107" w:type="dxa"/>
            <w:tcBorders>
              <w:top w:val="dotted" w:sz="4" w:space="0" w:color="auto"/>
            </w:tcBorders>
          </w:tcPr>
          <w:p w14:paraId="470C862E" w14:textId="77777777" w:rsidR="007A2648" w:rsidRPr="00F127C3" w:rsidRDefault="007A2648" w:rsidP="007A2648">
            <w:pPr>
              <w:rPr>
                <w:rFonts w:cstheme="minorHAnsi"/>
              </w:rPr>
            </w:pPr>
          </w:p>
        </w:tc>
      </w:tr>
      <w:tr w:rsidR="007A2648" w:rsidRPr="00F127C3" w14:paraId="71F02DB0" w14:textId="77777777" w:rsidTr="00EA0C73">
        <w:trPr>
          <w:gridAfter w:val="1"/>
          <w:wAfter w:w="11" w:type="dxa"/>
        </w:trPr>
        <w:tc>
          <w:tcPr>
            <w:tcW w:w="562" w:type="dxa"/>
            <w:vMerge w:val="restart"/>
          </w:tcPr>
          <w:p w14:paraId="60F4B284" w14:textId="1F2DB0E5" w:rsidR="007A2648" w:rsidRPr="00F127C3" w:rsidRDefault="007A2648" w:rsidP="007A2648">
            <w:pPr>
              <w:rPr>
                <w:rFonts w:cstheme="minorHAnsi"/>
              </w:rPr>
            </w:pPr>
            <w:r w:rsidRPr="003073EA">
              <w:rPr>
                <w:rFonts w:cstheme="minorHAnsi"/>
              </w:rPr>
              <w:t>2</w:t>
            </w:r>
          </w:p>
        </w:tc>
        <w:tc>
          <w:tcPr>
            <w:tcW w:w="6237" w:type="dxa"/>
            <w:vMerge w:val="restart"/>
          </w:tcPr>
          <w:p w14:paraId="26714BA5" w14:textId="713E2FE9" w:rsidR="007A2648" w:rsidRPr="00F127C3" w:rsidRDefault="007A2648" w:rsidP="007A2648">
            <w:pPr>
              <w:rPr>
                <w:rFonts w:cstheme="minorHAnsi"/>
              </w:rPr>
            </w:pPr>
            <w:r w:rsidRPr="003073EA">
              <w:rPr>
                <w:rFonts w:cstheme="minorHAnsi"/>
              </w:rPr>
              <w:t>Entsprechen die Energiemengen der AAÜZ den erwarteten Energiemengen?</w:t>
            </w:r>
          </w:p>
        </w:tc>
        <w:tc>
          <w:tcPr>
            <w:tcW w:w="1559" w:type="dxa"/>
            <w:tcBorders>
              <w:bottom w:val="dotted" w:sz="4" w:space="0" w:color="auto"/>
            </w:tcBorders>
          </w:tcPr>
          <w:p w14:paraId="636FBCAD" w14:textId="7E767533" w:rsidR="007A2648" w:rsidRPr="00F127C3" w:rsidRDefault="007A2648" w:rsidP="007A2648">
            <w:pPr>
              <w:rPr>
                <w:rFonts w:cstheme="minorHAnsi"/>
              </w:rPr>
            </w:pPr>
            <w:r w:rsidRPr="003073EA">
              <w:rPr>
                <w:rFonts w:cstheme="minorHAnsi"/>
              </w:rPr>
              <w:t>nein</w:t>
            </w:r>
          </w:p>
        </w:tc>
        <w:tc>
          <w:tcPr>
            <w:tcW w:w="851" w:type="dxa"/>
            <w:tcBorders>
              <w:bottom w:val="dotted" w:sz="4" w:space="0" w:color="auto"/>
            </w:tcBorders>
          </w:tcPr>
          <w:p w14:paraId="50A61A7B" w14:textId="217B2296" w:rsidR="007A2648" w:rsidRPr="00F127C3" w:rsidRDefault="007A2648" w:rsidP="007A2648">
            <w:pPr>
              <w:rPr>
                <w:rFonts w:cstheme="minorHAnsi"/>
              </w:rPr>
            </w:pPr>
            <w:r w:rsidRPr="003073EA">
              <w:rPr>
                <w:rFonts w:cstheme="minorHAnsi"/>
              </w:rPr>
              <w:t>A02</w:t>
            </w:r>
          </w:p>
        </w:tc>
        <w:tc>
          <w:tcPr>
            <w:tcW w:w="5107" w:type="dxa"/>
            <w:tcBorders>
              <w:bottom w:val="dotted" w:sz="4" w:space="0" w:color="auto"/>
            </w:tcBorders>
          </w:tcPr>
          <w:p w14:paraId="0BEA8E1E" w14:textId="77777777" w:rsidR="007A2648" w:rsidRPr="003073EA" w:rsidRDefault="007A2648" w:rsidP="007A2648">
            <w:pPr>
              <w:rPr>
                <w:rFonts w:cstheme="minorHAnsi"/>
              </w:rPr>
            </w:pPr>
            <w:r w:rsidRPr="003073EA">
              <w:rPr>
                <w:rFonts w:cstheme="minorHAnsi"/>
              </w:rPr>
              <w:t>Cluster: Ablehnung</w:t>
            </w:r>
          </w:p>
          <w:p w14:paraId="0F52AE2A" w14:textId="405ABC29" w:rsidR="007A2648" w:rsidRPr="00F127C3" w:rsidRDefault="007A2648" w:rsidP="007A2648">
            <w:pPr>
              <w:rPr>
                <w:rFonts w:cstheme="minorHAnsi"/>
              </w:rPr>
            </w:pPr>
            <w:r w:rsidRPr="003073EA">
              <w:rPr>
                <w:rFonts w:cstheme="minorHAnsi"/>
              </w:rPr>
              <w:t>Energiemenge falsch / nicht plausibel</w:t>
            </w:r>
          </w:p>
        </w:tc>
      </w:tr>
      <w:tr w:rsidR="007A2648" w:rsidRPr="00F127C3" w14:paraId="7B2E6015" w14:textId="77777777" w:rsidTr="00EA0C73">
        <w:trPr>
          <w:gridAfter w:val="1"/>
          <w:wAfter w:w="11" w:type="dxa"/>
        </w:trPr>
        <w:tc>
          <w:tcPr>
            <w:tcW w:w="562" w:type="dxa"/>
            <w:vMerge/>
          </w:tcPr>
          <w:p w14:paraId="2615AE21" w14:textId="77777777" w:rsidR="007A2648" w:rsidRPr="00F127C3" w:rsidRDefault="007A2648" w:rsidP="007A2648">
            <w:pPr>
              <w:rPr>
                <w:rFonts w:cstheme="minorHAnsi"/>
              </w:rPr>
            </w:pPr>
          </w:p>
        </w:tc>
        <w:tc>
          <w:tcPr>
            <w:tcW w:w="6237" w:type="dxa"/>
            <w:vMerge/>
          </w:tcPr>
          <w:p w14:paraId="28C5DEC3" w14:textId="77777777" w:rsidR="007A2648" w:rsidRPr="00F127C3" w:rsidRDefault="007A2648" w:rsidP="007A2648">
            <w:pPr>
              <w:rPr>
                <w:rFonts w:cstheme="minorHAnsi"/>
              </w:rPr>
            </w:pPr>
          </w:p>
        </w:tc>
        <w:tc>
          <w:tcPr>
            <w:tcW w:w="1559" w:type="dxa"/>
            <w:tcBorders>
              <w:top w:val="dotted" w:sz="4" w:space="0" w:color="auto"/>
            </w:tcBorders>
          </w:tcPr>
          <w:p w14:paraId="49FFB036" w14:textId="73F151A0" w:rsidR="007A2648" w:rsidRPr="00F127C3" w:rsidRDefault="007A2648" w:rsidP="007A2648">
            <w:pPr>
              <w:rPr>
                <w:rFonts w:cstheme="minorHAnsi"/>
              </w:rPr>
            </w:pPr>
            <w:r w:rsidRPr="003073EA">
              <w:rPr>
                <w:rFonts w:cstheme="minorHAnsi"/>
              </w:rPr>
              <w:t>ja</w:t>
            </w:r>
          </w:p>
        </w:tc>
        <w:tc>
          <w:tcPr>
            <w:tcW w:w="851" w:type="dxa"/>
            <w:tcBorders>
              <w:top w:val="dotted" w:sz="4" w:space="0" w:color="auto"/>
            </w:tcBorders>
          </w:tcPr>
          <w:p w14:paraId="7117EB7E" w14:textId="0BD55413" w:rsidR="007A2648" w:rsidRPr="00F127C3" w:rsidRDefault="007A2648" w:rsidP="007A2648">
            <w:pPr>
              <w:rPr>
                <w:rFonts w:cstheme="minorHAnsi"/>
              </w:rPr>
            </w:pPr>
            <w:r w:rsidRPr="003073EA">
              <w:rPr>
                <w:rFonts w:cstheme="minorHAnsi"/>
              </w:rPr>
              <w:t>A03</w:t>
            </w:r>
          </w:p>
        </w:tc>
        <w:tc>
          <w:tcPr>
            <w:tcW w:w="5107" w:type="dxa"/>
            <w:tcBorders>
              <w:top w:val="dotted" w:sz="4" w:space="0" w:color="auto"/>
            </w:tcBorders>
          </w:tcPr>
          <w:p w14:paraId="12071494" w14:textId="77777777" w:rsidR="007A2648" w:rsidRPr="003073EA" w:rsidRDefault="007A2648" w:rsidP="007A2648">
            <w:pPr>
              <w:rPr>
                <w:rFonts w:cstheme="minorHAnsi"/>
              </w:rPr>
            </w:pPr>
            <w:r w:rsidRPr="003073EA">
              <w:rPr>
                <w:rFonts w:cstheme="minorHAnsi"/>
              </w:rPr>
              <w:t>Cluster: Zustimmung</w:t>
            </w:r>
          </w:p>
          <w:p w14:paraId="3DB245D9" w14:textId="34AD23AB" w:rsidR="007A2648" w:rsidRPr="00F127C3" w:rsidRDefault="007A2648" w:rsidP="007A2648">
            <w:pPr>
              <w:rPr>
                <w:rFonts w:cstheme="minorHAnsi"/>
              </w:rPr>
            </w:pPr>
            <w:r w:rsidRPr="003073EA">
              <w:rPr>
                <w:rFonts w:cstheme="minorHAnsi"/>
              </w:rPr>
              <w:t>Zeitreihe akzeptiert</w:t>
            </w:r>
          </w:p>
        </w:tc>
      </w:tr>
    </w:tbl>
    <w:p w14:paraId="5EA5968B" w14:textId="41DC9A5E" w:rsidR="00C70B11" w:rsidRDefault="00C70B11" w:rsidP="003073EA">
      <w:pPr>
        <w:pStyle w:val="berschrift3"/>
      </w:pPr>
      <w:bookmarkStart w:id="807" w:name="_Toc62633660"/>
      <w:bookmarkStart w:id="808" w:name="_Toc64453996"/>
      <w:bookmarkStart w:id="809" w:name="_Toc108465010"/>
      <w:r w:rsidRPr="00246E48">
        <w:t>E_</w:t>
      </w:r>
      <w:r>
        <w:t>0074</w:t>
      </w:r>
      <w:r w:rsidRPr="00246E48">
        <w:t>_</w:t>
      </w:r>
      <w:r>
        <w:t>Prüfmitteilung AAÜZ</w:t>
      </w:r>
      <w:r w:rsidRPr="00246E48">
        <w:t xml:space="preserve"> prüfen</w:t>
      </w:r>
      <w:bookmarkEnd w:id="806"/>
      <w:bookmarkEnd w:id="807"/>
      <w:bookmarkEnd w:id="808"/>
      <w:bookmarkEnd w:id="80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6B0EE48F" w14:textId="77777777" w:rsidTr="00A843AD">
        <w:trPr>
          <w:trHeight w:val="454"/>
        </w:trPr>
        <w:tc>
          <w:tcPr>
            <w:tcW w:w="14327" w:type="dxa"/>
            <w:gridSpan w:val="6"/>
            <w:shd w:val="clear" w:color="auto" w:fill="D8DFE4"/>
            <w:vAlign w:val="center"/>
          </w:tcPr>
          <w:p w14:paraId="2ABB35E2" w14:textId="2B7225AE"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72F7AC81" w14:textId="77777777" w:rsidTr="00A843AD">
        <w:trPr>
          <w:gridAfter w:val="1"/>
          <w:wAfter w:w="11" w:type="dxa"/>
        </w:trPr>
        <w:tc>
          <w:tcPr>
            <w:tcW w:w="562" w:type="dxa"/>
            <w:shd w:val="clear" w:color="auto" w:fill="D8DFE4"/>
          </w:tcPr>
          <w:p w14:paraId="35632A66"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385E6CFD"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987E8E6"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0DFE81DF"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77C8F1F8"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08C8B2B4" w14:textId="77777777" w:rsidTr="00A843AD">
        <w:trPr>
          <w:gridAfter w:val="1"/>
          <w:wAfter w:w="11" w:type="dxa"/>
        </w:trPr>
        <w:tc>
          <w:tcPr>
            <w:tcW w:w="562" w:type="dxa"/>
            <w:vMerge w:val="restart"/>
          </w:tcPr>
          <w:p w14:paraId="22A1C2FB" w14:textId="03449618" w:rsidR="007A2648" w:rsidRPr="00F127C3" w:rsidRDefault="007A2648" w:rsidP="007A2648">
            <w:pPr>
              <w:rPr>
                <w:rFonts w:cstheme="minorHAnsi"/>
              </w:rPr>
            </w:pPr>
            <w:r w:rsidRPr="003073EA">
              <w:rPr>
                <w:rFonts w:eastAsia="Arial" w:cstheme="minorHAnsi"/>
              </w:rPr>
              <w:t>1</w:t>
            </w:r>
          </w:p>
        </w:tc>
        <w:tc>
          <w:tcPr>
            <w:tcW w:w="6237" w:type="dxa"/>
            <w:vMerge w:val="restart"/>
          </w:tcPr>
          <w:p w14:paraId="32C1E33D" w14:textId="793ED654" w:rsidR="007A2648" w:rsidRPr="00F127C3" w:rsidRDefault="007A2648" w:rsidP="007A2648">
            <w:pPr>
              <w:rPr>
                <w:rFonts w:cstheme="minorHAnsi"/>
              </w:rPr>
            </w:pPr>
            <w:r w:rsidRPr="003073EA">
              <w:rPr>
                <w:rFonts w:eastAsia="Arial" w:cstheme="minorHAnsi"/>
              </w:rPr>
              <w:t>Erfolgt der Eingang der Prüfmitteilung nach Ablauf der Clearingfrist für die KBKA?</w:t>
            </w:r>
          </w:p>
        </w:tc>
        <w:tc>
          <w:tcPr>
            <w:tcW w:w="1559" w:type="dxa"/>
            <w:tcBorders>
              <w:bottom w:val="dotted" w:sz="4" w:space="0" w:color="auto"/>
            </w:tcBorders>
          </w:tcPr>
          <w:p w14:paraId="53375CA6" w14:textId="7AB15CE2" w:rsidR="007A2648" w:rsidRPr="00F127C3" w:rsidRDefault="007A2648" w:rsidP="007A2648">
            <w:pPr>
              <w:rPr>
                <w:rFonts w:cstheme="minorHAnsi"/>
              </w:rPr>
            </w:pPr>
            <w:r w:rsidRPr="003073EA">
              <w:rPr>
                <w:rFonts w:eastAsia="Arial" w:cstheme="minorHAnsi"/>
              </w:rPr>
              <w:t>ja</w:t>
            </w:r>
          </w:p>
        </w:tc>
        <w:tc>
          <w:tcPr>
            <w:tcW w:w="851" w:type="dxa"/>
            <w:tcBorders>
              <w:bottom w:val="dotted" w:sz="4" w:space="0" w:color="auto"/>
            </w:tcBorders>
          </w:tcPr>
          <w:p w14:paraId="0DEA1CB5" w14:textId="01455180" w:rsidR="007A2648" w:rsidRPr="00F127C3" w:rsidRDefault="007A2648" w:rsidP="007A2648">
            <w:pPr>
              <w:rPr>
                <w:rFonts w:cstheme="minorHAnsi"/>
              </w:rPr>
            </w:pPr>
            <w:r w:rsidRPr="003073EA">
              <w:rPr>
                <w:rFonts w:eastAsia="Arial" w:cstheme="minorHAnsi"/>
              </w:rPr>
              <w:t>A01</w:t>
            </w:r>
          </w:p>
        </w:tc>
        <w:tc>
          <w:tcPr>
            <w:tcW w:w="5107" w:type="dxa"/>
            <w:tcBorders>
              <w:bottom w:val="dotted" w:sz="4" w:space="0" w:color="auto"/>
            </w:tcBorders>
          </w:tcPr>
          <w:p w14:paraId="695BFB68" w14:textId="5B5457AB" w:rsidR="007A2648" w:rsidRPr="00F127C3" w:rsidRDefault="007A2648" w:rsidP="007A2648">
            <w:pPr>
              <w:rPr>
                <w:rFonts w:cstheme="minorHAnsi"/>
              </w:rPr>
            </w:pPr>
            <w:r w:rsidRPr="003073EA">
              <w:rPr>
                <w:rFonts w:eastAsia="Arial" w:cstheme="minorHAnsi"/>
              </w:rPr>
              <w:t>Fristüberschreitung</w:t>
            </w:r>
          </w:p>
        </w:tc>
      </w:tr>
      <w:tr w:rsidR="007A2648" w:rsidRPr="00F127C3" w14:paraId="7E9FDF50" w14:textId="77777777" w:rsidTr="00A843AD">
        <w:trPr>
          <w:gridAfter w:val="1"/>
          <w:wAfter w:w="11" w:type="dxa"/>
        </w:trPr>
        <w:tc>
          <w:tcPr>
            <w:tcW w:w="562" w:type="dxa"/>
            <w:vMerge/>
          </w:tcPr>
          <w:p w14:paraId="167C68C7" w14:textId="77777777" w:rsidR="007A2648" w:rsidRPr="00F127C3" w:rsidRDefault="007A2648" w:rsidP="007A2648">
            <w:pPr>
              <w:rPr>
                <w:rFonts w:cstheme="minorHAnsi"/>
              </w:rPr>
            </w:pPr>
          </w:p>
        </w:tc>
        <w:tc>
          <w:tcPr>
            <w:tcW w:w="6237" w:type="dxa"/>
            <w:vMerge/>
          </w:tcPr>
          <w:p w14:paraId="3DCC5569" w14:textId="77777777" w:rsidR="007A2648" w:rsidRPr="00F127C3" w:rsidRDefault="007A2648" w:rsidP="007A2648">
            <w:pPr>
              <w:rPr>
                <w:rFonts w:cstheme="minorHAnsi"/>
              </w:rPr>
            </w:pPr>
          </w:p>
        </w:tc>
        <w:tc>
          <w:tcPr>
            <w:tcW w:w="1559" w:type="dxa"/>
            <w:tcBorders>
              <w:top w:val="dotted" w:sz="4" w:space="0" w:color="auto"/>
            </w:tcBorders>
          </w:tcPr>
          <w:p w14:paraId="62F5830C" w14:textId="4DB40F7E" w:rsidR="007A2648" w:rsidRPr="00F127C3" w:rsidRDefault="007A2648" w:rsidP="007A2648">
            <w:pPr>
              <w:rPr>
                <w:rFonts w:cstheme="minorHAnsi"/>
              </w:rPr>
            </w:pPr>
            <w:r w:rsidRPr="003073EA">
              <w:rPr>
                <w:rFonts w:eastAsia="Arial" w:cstheme="minorHAnsi"/>
              </w:rPr>
              <w:t xml:space="preserve">nein </w:t>
            </w:r>
            <w:r w:rsidRPr="003073EA">
              <w:rPr>
                <w:rFonts w:eastAsia="Arial" w:cstheme="minorHAnsi"/>
              </w:rPr>
              <w:sym w:font="Wingdings" w:char="F0E0"/>
            </w:r>
            <w:r w:rsidRPr="003073EA">
              <w:rPr>
                <w:rFonts w:eastAsia="Arial" w:cstheme="minorHAnsi"/>
              </w:rPr>
              <w:t xml:space="preserve"> Ende</w:t>
            </w:r>
          </w:p>
        </w:tc>
        <w:tc>
          <w:tcPr>
            <w:tcW w:w="851" w:type="dxa"/>
            <w:tcBorders>
              <w:top w:val="dotted" w:sz="4" w:space="0" w:color="auto"/>
            </w:tcBorders>
          </w:tcPr>
          <w:p w14:paraId="7FB13E65" w14:textId="77777777" w:rsidR="007A2648" w:rsidRPr="00F127C3" w:rsidRDefault="007A2648" w:rsidP="007A2648">
            <w:pPr>
              <w:rPr>
                <w:rFonts w:cstheme="minorHAnsi"/>
              </w:rPr>
            </w:pPr>
          </w:p>
        </w:tc>
        <w:tc>
          <w:tcPr>
            <w:tcW w:w="5107" w:type="dxa"/>
            <w:tcBorders>
              <w:top w:val="dotted" w:sz="4" w:space="0" w:color="auto"/>
            </w:tcBorders>
          </w:tcPr>
          <w:p w14:paraId="4DB39D21" w14:textId="77777777" w:rsidR="007A2648" w:rsidRPr="00F127C3" w:rsidRDefault="007A2648" w:rsidP="007A2648">
            <w:pPr>
              <w:rPr>
                <w:rFonts w:cstheme="minorHAnsi"/>
              </w:rPr>
            </w:pPr>
          </w:p>
        </w:tc>
      </w:tr>
    </w:tbl>
    <w:p w14:paraId="0E424763" w14:textId="77777777" w:rsidR="00C70B11" w:rsidRPr="00246E48" w:rsidRDefault="00C70B11" w:rsidP="003073EA">
      <w:pPr>
        <w:rPr>
          <w:szCs w:val="28"/>
        </w:rPr>
      </w:pPr>
      <w:r w:rsidRPr="00246E48">
        <w:br w:type="page"/>
      </w:r>
    </w:p>
    <w:p w14:paraId="1FB969B9" w14:textId="1E40502B" w:rsidR="00C70B11" w:rsidRPr="00246E48" w:rsidRDefault="008F78A2" w:rsidP="001F2FE1">
      <w:pPr>
        <w:pStyle w:val="berschrift2"/>
      </w:pPr>
      <w:bookmarkStart w:id="810" w:name="_Toc54881873"/>
      <w:bookmarkStart w:id="811" w:name="_Toc62633661"/>
      <w:bookmarkStart w:id="812" w:name="_Toc108465011"/>
      <w:r>
        <w:lastRenderedPageBreak/>
        <w:t>AD</w:t>
      </w:r>
      <w:bookmarkStart w:id="813" w:name="_Toc64453997"/>
      <w:r w:rsidR="00C70B11" w:rsidRPr="00246E48">
        <w:t xml:space="preserve">: Übermittlung Datenstatus für die </w:t>
      </w:r>
      <w:r w:rsidR="00C70B11">
        <w:t>monatliche Ausfallarbeitsüberführungszeitreihe (AAÜZ)</w:t>
      </w:r>
      <w:r w:rsidR="00C70B11" w:rsidRPr="00246E48">
        <w:t xml:space="preserve"> an NB und BKV</w:t>
      </w:r>
      <w:r w:rsidR="00C70B11">
        <w:t>(LF)</w:t>
      </w:r>
      <w:bookmarkEnd w:id="810"/>
      <w:bookmarkEnd w:id="811"/>
      <w:bookmarkEnd w:id="812"/>
      <w:bookmarkEnd w:id="813"/>
    </w:p>
    <w:p w14:paraId="27199FFF" w14:textId="1A7588F0" w:rsidR="00C70B11" w:rsidRDefault="00C70B11" w:rsidP="003073EA">
      <w:pPr>
        <w:pStyle w:val="berschrift3"/>
      </w:pPr>
      <w:bookmarkStart w:id="814" w:name="_Toc54881874"/>
      <w:bookmarkStart w:id="815" w:name="_Toc62633662"/>
      <w:bookmarkStart w:id="816" w:name="_Toc64453998"/>
      <w:bookmarkStart w:id="817" w:name="_Toc108465012"/>
      <w:r w:rsidRPr="00246E48">
        <w:t>E_</w:t>
      </w:r>
      <w:r>
        <w:t>0075</w:t>
      </w:r>
      <w:r w:rsidRPr="00246E48">
        <w:t xml:space="preserve">_Datenstatus </w:t>
      </w:r>
      <w:r>
        <w:t xml:space="preserve">AAÜZ </w:t>
      </w:r>
      <w:r w:rsidRPr="00246E48">
        <w:t>nach erfolgter B</w:t>
      </w:r>
      <w:r>
        <w:t>KA</w:t>
      </w:r>
      <w:r w:rsidRPr="00246E48">
        <w:t xml:space="preserve"> vergeben</w:t>
      </w:r>
      <w:bookmarkEnd w:id="814"/>
      <w:bookmarkEnd w:id="815"/>
      <w:bookmarkEnd w:id="816"/>
      <w:bookmarkEnd w:id="81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2C91521B" w14:textId="77777777" w:rsidTr="00A843AD">
        <w:trPr>
          <w:trHeight w:val="454"/>
        </w:trPr>
        <w:tc>
          <w:tcPr>
            <w:tcW w:w="14327" w:type="dxa"/>
            <w:gridSpan w:val="6"/>
            <w:shd w:val="clear" w:color="auto" w:fill="D8DFE4"/>
            <w:vAlign w:val="center"/>
          </w:tcPr>
          <w:p w14:paraId="2B63BE89" w14:textId="4F62DE76"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51FD7A3A" w14:textId="77777777" w:rsidTr="00A843AD">
        <w:trPr>
          <w:gridAfter w:val="1"/>
          <w:wAfter w:w="11" w:type="dxa"/>
        </w:trPr>
        <w:tc>
          <w:tcPr>
            <w:tcW w:w="562" w:type="dxa"/>
            <w:shd w:val="clear" w:color="auto" w:fill="D8DFE4"/>
          </w:tcPr>
          <w:p w14:paraId="5E07A275"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65F05BBC"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50FC3774"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76E8362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45726E47"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15D5E088" w14:textId="77777777" w:rsidTr="00A843AD">
        <w:trPr>
          <w:gridAfter w:val="1"/>
          <w:wAfter w:w="11" w:type="dxa"/>
        </w:trPr>
        <w:tc>
          <w:tcPr>
            <w:tcW w:w="562" w:type="dxa"/>
            <w:vMerge w:val="restart"/>
          </w:tcPr>
          <w:p w14:paraId="0446D426" w14:textId="69EE7DDC" w:rsidR="007A2648" w:rsidRPr="00F127C3" w:rsidRDefault="007A2648" w:rsidP="007A2648">
            <w:pPr>
              <w:rPr>
                <w:rFonts w:cstheme="minorHAnsi"/>
              </w:rPr>
            </w:pPr>
            <w:r w:rsidRPr="003073EA">
              <w:rPr>
                <w:rFonts w:cstheme="minorHAnsi"/>
              </w:rPr>
              <w:t>1</w:t>
            </w:r>
          </w:p>
        </w:tc>
        <w:tc>
          <w:tcPr>
            <w:tcW w:w="6237" w:type="dxa"/>
            <w:vMerge w:val="restart"/>
          </w:tcPr>
          <w:p w14:paraId="2C455773" w14:textId="7D5F4FBD" w:rsidR="007A2648" w:rsidRPr="00F127C3" w:rsidRDefault="007A2648" w:rsidP="007A2648">
            <w:pPr>
              <w:rPr>
                <w:rFonts w:cstheme="minorHAnsi"/>
              </w:rPr>
            </w:pPr>
            <w:r w:rsidRPr="003073EA">
              <w:rPr>
                <w:rFonts w:cstheme="minorHAnsi"/>
              </w:rPr>
              <w:t>Ist die BKA (ohne KBKA) erfolgt?</w:t>
            </w:r>
          </w:p>
        </w:tc>
        <w:tc>
          <w:tcPr>
            <w:tcW w:w="1559" w:type="dxa"/>
            <w:tcBorders>
              <w:bottom w:val="dotted" w:sz="4" w:space="0" w:color="auto"/>
            </w:tcBorders>
          </w:tcPr>
          <w:p w14:paraId="7B389F9B" w14:textId="4C82F84D"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464FEC6D" w14:textId="577C7884" w:rsidR="007A2648" w:rsidRPr="00F127C3" w:rsidRDefault="007A2648" w:rsidP="007A2648">
            <w:pPr>
              <w:rPr>
                <w:rFonts w:cstheme="minorHAnsi"/>
              </w:rPr>
            </w:pPr>
            <w:r w:rsidRPr="003073EA">
              <w:rPr>
                <w:rFonts w:cstheme="minorHAnsi"/>
              </w:rPr>
              <w:t>A03</w:t>
            </w:r>
          </w:p>
        </w:tc>
        <w:tc>
          <w:tcPr>
            <w:tcW w:w="5107" w:type="dxa"/>
            <w:tcBorders>
              <w:bottom w:val="dotted" w:sz="4" w:space="0" w:color="auto"/>
            </w:tcBorders>
          </w:tcPr>
          <w:p w14:paraId="032DF9D4" w14:textId="42A9CCDA" w:rsidR="007A2648" w:rsidRPr="00F127C3" w:rsidRDefault="007A2648" w:rsidP="007A2648">
            <w:pPr>
              <w:rPr>
                <w:rFonts w:cstheme="minorHAnsi"/>
              </w:rPr>
            </w:pPr>
            <w:r w:rsidRPr="003073EA">
              <w:rPr>
                <w:rFonts w:cstheme="minorHAnsi"/>
              </w:rPr>
              <w:t>Datenstatus „Abgerechnete Daten“ für die höchste Version der AAÜZ mit dem Datenstatus „Abrechnungsdaten“ in diesem Bilanzierungs</w:t>
            </w:r>
            <w:r>
              <w:rPr>
                <w:rFonts w:cstheme="minorHAnsi"/>
              </w:rPr>
              <w:softHyphen/>
            </w:r>
            <w:r w:rsidRPr="003073EA">
              <w:rPr>
                <w:rFonts w:cstheme="minorHAnsi"/>
              </w:rPr>
              <w:t>monat.</w:t>
            </w:r>
          </w:p>
        </w:tc>
      </w:tr>
      <w:tr w:rsidR="007A2648" w:rsidRPr="00F127C3" w14:paraId="2F00051D" w14:textId="77777777" w:rsidTr="00A843AD">
        <w:trPr>
          <w:gridAfter w:val="1"/>
          <w:wAfter w:w="11" w:type="dxa"/>
        </w:trPr>
        <w:tc>
          <w:tcPr>
            <w:tcW w:w="562" w:type="dxa"/>
            <w:vMerge/>
          </w:tcPr>
          <w:p w14:paraId="491382D2" w14:textId="77777777" w:rsidR="007A2648" w:rsidRPr="00F127C3" w:rsidRDefault="007A2648" w:rsidP="007A2648">
            <w:pPr>
              <w:rPr>
                <w:rFonts w:cstheme="minorHAnsi"/>
              </w:rPr>
            </w:pPr>
          </w:p>
        </w:tc>
        <w:tc>
          <w:tcPr>
            <w:tcW w:w="6237" w:type="dxa"/>
            <w:vMerge/>
          </w:tcPr>
          <w:p w14:paraId="0C8E92BA" w14:textId="77777777" w:rsidR="007A2648" w:rsidRPr="00F127C3" w:rsidRDefault="007A2648" w:rsidP="007A2648">
            <w:pPr>
              <w:rPr>
                <w:rFonts w:cstheme="minorHAnsi"/>
              </w:rPr>
            </w:pPr>
          </w:p>
        </w:tc>
        <w:tc>
          <w:tcPr>
            <w:tcW w:w="1559" w:type="dxa"/>
            <w:tcBorders>
              <w:top w:val="dotted" w:sz="4" w:space="0" w:color="auto"/>
            </w:tcBorders>
          </w:tcPr>
          <w:p w14:paraId="549F9447" w14:textId="6A101FF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908562B" w14:textId="07A85DBF" w:rsidR="007A2648" w:rsidRPr="00F127C3" w:rsidRDefault="007A2648" w:rsidP="007A2648">
            <w:pPr>
              <w:rPr>
                <w:rFonts w:cstheme="minorHAnsi"/>
              </w:rPr>
            </w:pPr>
            <w:r w:rsidRPr="003073EA">
              <w:rPr>
                <w:rFonts w:cstheme="minorHAnsi"/>
              </w:rPr>
              <w:t>A06</w:t>
            </w:r>
          </w:p>
        </w:tc>
        <w:tc>
          <w:tcPr>
            <w:tcW w:w="5107" w:type="dxa"/>
            <w:tcBorders>
              <w:top w:val="dotted" w:sz="4" w:space="0" w:color="auto"/>
            </w:tcBorders>
          </w:tcPr>
          <w:p w14:paraId="1FDE5217" w14:textId="23932453" w:rsidR="007A2648" w:rsidRPr="00F127C3" w:rsidRDefault="007A2648" w:rsidP="007A2648">
            <w:pPr>
              <w:rPr>
                <w:rFonts w:cstheme="minorHAnsi"/>
              </w:rPr>
            </w:pPr>
            <w:r w:rsidRPr="003073EA">
              <w:rPr>
                <w:rFonts w:cstheme="minorHAnsi"/>
              </w:rPr>
              <w:t>Datenstatus „Abgerechnete Daten KBKA“ für die höchste Version der AAÜZ mit dem Daten</w:t>
            </w:r>
            <w:r>
              <w:rPr>
                <w:rFonts w:cstheme="minorHAnsi"/>
              </w:rPr>
              <w:t>-</w:t>
            </w:r>
            <w:r w:rsidRPr="003073EA">
              <w:rPr>
                <w:rFonts w:cstheme="minorHAnsi"/>
              </w:rPr>
              <w:t>status „Abrechnungsdaten“, „Abgerechnete Daten“ oder „Abrechnungsdaten KBKA“ in diesem Bilanzierungs</w:t>
            </w:r>
            <w:r>
              <w:rPr>
                <w:rFonts w:cstheme="minorHAnsi"/>
              </w:rPr>
              <w:softHyphen/>
            </w:r>
            <w:r w:rsidRPr="003073EA">
              <w:rPr>
                <w:rFonts w:cstheme="minorHAnsi"/>
              </w:rPr>
              <w:t>monat.</w:t>
            </w:r>
          </w:p>
        </w:tc>
      </w:tr>
    </w:tbl>
    <w:p w14:paraId="177360E9" w14:textId="1DC74EE3" w:rsidR="00C70B11" w:rsidRDefault="00C70B11" w:rsidP="003073EA">
      <w:pPr>
        <w:pStyle w:val="berschrift3"/>
      </w:pPr>
      <w:bookmarkStart w:id="818" w:name="_Toc54881875"/>
      <w:bookmarkStart w:id="819" w:name="_Toc62633663"/>
      <w:bookmarkStart w:id="820" w:name="_Toc64453999"/>
      <w:bookmarkStart w:id="821" w:name="_Toc108465013"/>
      <w:r w:rsidRPr="00246E48">
        <w:t>E_</w:t>
      </w:r>
      <w:r>
        <w:t>0076</w:t>
      </w:r>
      <w:r w:rsidRPr="00246E48">
        <w:t xml:space="preserve">_Datenstatus nach Eingang einer </w:t>
      </w:r>
      <w:r>
        <w:t>AAÜZ</w:t>
      </w:r>
      <w:r w:rsidRPr="00246E48">
        <w:t xml:space="preserve"> vergeben</w:t>
      </w:r>
      <w:bookmarkEnd w:id="818"/>
      <w:bookmarkEnd w:id="819"/>
      <w:bookmarkEnd w:id="820"/>
      <w:bookmarkEnd w:id="82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558413CE" w14:textId="77777777" w:rsidTr="00A843AD">
        <w:trPr>
          <w:trHeight w:val="454"/>
        </w:trPr>
        <w:tc>
          <w:tcPr>
            <w:tcW w:w="14327" w:type="dxa"/>
            <w:gridSpan w:val="6"/>
            <w:shd w:val="clear" w:color="auto" w:fill="D8DFE4"/>
            <w:vAlign w:val="center"/>
          </w:tcPr>
          <w:p w14:paraId="041284FA" w14:textId="571A96F1"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5C7D87EA" w14:textId="77777777" w:rsidTr="00A843AD">
        <w:trPr>
          <w:gridAfter w:val="1"/>
          <w:wAfter w:w="11" w:type="dxa"/>
        </w:trPr>
        <w:tc>
          <w:tcPr>
            <w:tcW w:w="562" w:type="dxa"/>
            <w:shd w:val="clear" w:color="auto" w:fill="D8DFE4"/>
          </w:tcPr>
          <w:p w14:paraId="46F8AD6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4D2089DA"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745556B2"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08EBD71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5AA73A89"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4D057C57" w14:textId="77777777" w:rsidTr="00A843AD">
        <w:trPr>
          <w:gridAfter w:val="1"/>
          <w:wAfter w:w="11" w:type="dxa"/>
        </w:trPr>
        <w:tc>
          <w:tcPr>
            <w:tcW w:w="562" w:type="dxa"/>
            <w:vMerge w:val="restart"/>
          </w:tcPr>
          <w:p w14:paraId="56D3F64C" w14:textId="011074F3" w:rsidR="007A2648" w:rsidRPr="00F127C3" w:rsidRDefault="007A2648" w:rsidP="007A2648">
            <w:pPr>
              <w:rPr>
                <w:rFonts w:cstheme="minorHAnsi"/>
              </w:rPr>
            </w:pPr>
            <w:r w:rsidRPr="003073EA">
              <w:rPr>
                <w:rFonts w:cstheme="minorHAnsi"/>
              </w:rPr>
              <w:t>1</w:t>
            </w:r>
          </w:p>
        </w:tc>
        <w:tc>
          <w:tcPr>
            <w:tcW w:w="6237" w:type="dxa"/>
            <w:vMerge w:val="restart"/>
          </w:tcPr>
          <w:p w14:paraId="1C9C96BB" w14:textId="6F634EF0" w:rsidR="007A2648" w:rsidRPr="00F127C3" w:rsidRDefault="007A2648" w:rsidP="007A2648">
            <w:pPr>
              <w:rPr>
                <w:rFonts w:cstheme="minorHAnsi"/>
              </w:rPr>
            </w:pPr>
            <w:r w:rsidRPr="003073EA">
              <w:rPr>
                <w:rFonts w:cstheme="minorHAnsi"/>
              </w:rPr>
              <w:t>Erfolgt der Eingang der Zeitreihe vor Ablauf der Frist für den Erstaufschlag?</w:t>
            </w:r>
          </w:p>
        </w:tc>
        <w:tc>
          <w:tcPr>
            <w:tcW w:w="1559" w:type="dxa"/>
            <w:tcBorders>
              <w:bottom w:val="dotted" w:sz="4" w:space="0" w:color="auto"/>
            </w:tcBorders>
          </w:tcPr>
          <w:p w14:paraId="3E4F4499" w14:textId="4FD84406"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0207720F" w14:textId="36B682B5"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2AF6012" w14:textId="12C11C25" w:rsidR="007A2648" w:rsidRPr="00F127C3" w:rsidRDefault="007A2648" w:rsidP="007A2648">
            <w:pPr>
              <w:rPr>
                <w:rFonts w:cstheme="minorHAnsi"/>
              </w:rPr>
            </w:pPr>
            <w:r w:rsidRPr="003073EA">
              <w:rPr>
                <w:rFonts w:cstheme="minorHAnsi"/>
              </w:rPr>
              <w:t>Datenstatus „Abrechnungsdaten“</w:t>
            </w:r>
          </w:p>
        </w:tc>
      </w:tr>
      <w:tr w:rsidR="007A2648" w:rsidRPr="00F127C3" w14:paraId="371ACDCE" w14:textId="77777777" w:rsidTr="00A843AD">
        <w:trPr>
          <w:gridAfter w:val="1"/>
          <w:wAfter w:w="11" w:type="dxa"/>
        </w:trPr>
        <w:tc>
          <w:tcPr>
            <w:tcW w:w="562" w:type="dxa"/>
            <w:vMerge/>
          </w:tcPr>
          <w:p w14:paraId="667FF271" w14:textId="77777777" w:rsidR="007A2648" w:rsidRPr="00F127C3" w:rsidRDefault="007A2648" w:rsidP="007A2648">
            <w:pPr>
              <w:rPr>
                <w:rFonts w:cstheme="minorHAnsi"/>
              </w:rPr>
            </w:pPr>
          </w:p>
        </w:tc>
        <w:tc>
          <w:tcPr>
            <w:tcW w:w="6237" w:type="dxa"/>
            <w:vMerge/>
          </w:tcPr>
          <w:p w14:paraId="5584B4E9" w14:textId="77777777" w:rsidR="007A2648" w:rsidRPr="00F127C3" w:rsidRDefault="007A2648" w:rsidP="007A2648">
            <w:pPr>
              <w:rPr>
                <w:rFonts w:cstheme="minorHAnsi"/>
              </w:rPr>
            </w:pPr>
          </w:p>
        </w:tc>
        <w:tc>
          <w:tcPr>
            <w:tcW w:w="1559" w:type="dxa"/>
            <w:tcBorders>
              <w:top w:val="dotted" w:sz="4" w:space="0" w:color="auto"/>
            </w:tcBorders>
          </w:tcPr>
          <w:p w14:paraId="5F1D4302" w14:textId="1561685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0A080F1" w14:textId="54EDCF70" w:rsidR="007A2648" w:rsidRPr="00F127C3" w:rsidRDefault="007A2648" w:rsidP="007A2648">
            <w:pPr>
              <w:rPr>
                <w:rFonts w:cstheme="minorHAnsi"/>
              </w:rPr>
            </w:pPr>
            <w:r w:rsidRPr="003073EA">
              <w:rPr>
                <w:rFonts w:cstheme="minorHAnsi"/>
              </w:rPr>
              <w:t>A02</w:t>
            </w:r>
          </w:p>
        </w:tc>
        <w:tc>
          <w:tcPr>
            <w:tcW w:w="5107" w:type="dxa"/>
            <w:tcBorders>
              <w:top w:val="dotted" w:sz="4" w:space="0" w:color="auto"/>
            </w:tcBorders>
          </w:tcPr>
          <w:p w14:paraId="287F4F88" w14:textId="423BEE1A" w:rsidR="007A2648" w:rsidRPr="00F127C3" w:rsidRDefault="007A2648" w:rsidP="007A2648">
            <w:pPr>
              <w:rPr>
                <w:rFonts w:cstheme="minorHAnsi"/>
              </w:rPr>
            </w:pPr>
            <w:r w:rsidRPr="003073EA">
              <w:rPr>
                <w:rFonts w:cstheme="minorHAnsi"/>
              </w:rPr>
              <w:t>Datenstatus „Prüfdaten“</w:t>
            </w:r>
          </w:p>
        </w:tc>
      </w:tr>
    </w:tbl>
    <w:p w14:paraId="3800E240" w14:textId="77777777" w:rsidR="00C70B11" w:rsidRDefault="00C70B11" w:rsidP="003073EA">
      <w:pPr>
        <w:rPr>
          <w:rFonts w:cs="Arial"/>
          <w:szCs w:val="26"/>
        </w:rPr>
      </w:pPr>
      <w:r>
        <w:br w:type="page"/>
      </w:r>
    </w:p>
    <w:p w14:paraId="14F48B18" w14:textId="71C32A66" w:rsidR="00C70B11" w:rsidRPr="00246E48" w:rsidRDefault="00C70B11" w:rsidP="003073EA">
      <w:pPr>
        <w:pStyle w:val="berschrift3"/>
      </w:pPr>
      <w:bookmarkStart w:id="822" w:name="_Toc54881876"/>
      <w:bookmarkStart w:id="823" w:name="_Toc62633664"/>
      <w:bookmarkStart w:id="824" w:name="_Toc64454000"/>
      <w:bookmarkStart w:id="825" w:name="_Toc108465014"/>
      <w:r w:rsidRPr="00246E48">
        <w:lastRenderedPageBreak/>
        <w:t>E_</w:t>
      </w:r>
      <w:r>
        <w:t>0077</w:t>
      </w:r>
      <w:r w:rsidRPr="00246E48">
        <w:t xml:space="preserve">_Datenstatus nach Vorliegen einer Prüfmitteilung </w:t>
      </w:r>
      <w:r>
        <w:t xml:space="preserve">zur AAÜZ </w:t>
      </w:r>
      <w:r w:rsidRPr="00246E48">
        <w:t>vergeben</w:t>
      </w:r>
      <w:bookmarkEnd w:id="822"/>
      <w:bookmarkEnd w:id="823"/>
      <w:bookmarkEnd w:id="824"/>
      <w:bookmarkEnd w:id="82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6C84E9AA" w14:textId="77777777" w:rsidTr="003C5568">
        <w:trPr>
          <w:trHeight w:val="454"/>
        </w:trPr>
        <w:tc>
          <w:tcPr>
            <w:tcW w:w="14327" w:type="dxa"/>
            <w:gridSpan w:val="6"/>
            <w:shd w:val="clear" w:color="auto" w:fill="D8DFE4"/>
            <w:vAlign w:val="center"/>
          </w:tcPr>
          <w:p w14:paraId="1E8EEF74" w14:textId="76E4A4F5"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3F06A1D7" w14:textId="77777777" w:rsidTr="003C5568">
        <w:trPr>
          <w:gridAfter w:val="1"/>
          <w:wAfter w:w="11" w:type="dxa"/>
        </w:trPr>
        <w:tc>
          <w:tcPr>
            <w:tcW w:w="562" w:type="dxa"/>
            <w:shd w:val="clear" w:color="auto" w:fill="D8DFE4"/>
          </w:tcPr>
          <w:p w14:paraId="4205054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55A7A166"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AE79987"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41F990DB"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1E36FFF8" w14:textId="77777777" w:rsidR="007A2648" w:rsidRPr="00CF6B07" w:rsidRDefault="007A2648" w:rsidP="00A843AD">
            <w:pPr>
              <w:contextualSpacing/>
              <w:rPr>
                <w:rFonts w:cstheme="minorHAnsi"/>
              </w:rPr>
            </w:pPr>
            <w:r w:rsidRPr="00CF6B07">
              <w:rPr>
                <w:rFonts w:cstheme="minorHAnsi"/>
              </w:rPr>
              <w:t>Hinweis</w:t>
            </w:r>
          </w:p>
        </w:tc>
      </w:tr>
      <w:tr w:rsidR="00764380" w:rsidRPr="00F127C3" w14:paraId="3B0FCB49" w14:textId="77777777" w:rsidTr="003C5568">
        <w:trPr>
          <w:gridAfter w:val="1"/>
          <w:wAfter w:w="11" w:type="dxa"/>
        </w:trPr>
        <w:tc>
          <w:tcPr>
            <w:tcW w:w="562" w:type="dxa"/>
            <w:vMerge w:val="restart"/>
          </w:tcPr>
          <w:p w14:paraId="7C7B7949" w14:textId="13B6230F" w:rsidR="00764380" w:rsidRPr="00F127C3" w:rsidRDefault="00764380" w:rsidP="00764380">
            <w:pPr>
              <w:rPr>
                <w:rFonts w:cstheme="minorHAnsi"/>
              </w:rPr>
            </w:pPr>
            <w:r w:rsidRPr="003073EA">
              <w:rPr>
                <w:rFonts w:cstheme="minorHAnsi"/>
              </w:rPr>
              <w:t>1</w:t>
            </w:r>
          </w:p>
        </w:tc>
        <w:tc>
          <w:tcPr>
            <w:tcW w:w="6237" w:type="dxa"/>
            <w:vMerge w:val="restart"/>
          </w:tcPr>
          <w:p w14:paraId="27E8F0F6" w14:textId="4D6BB6BD" w:rsidR="00764380" w:rsidRPr="00F127C3" w:rsidRDefault="00764380" w:rsidP="00764380">
            <w:pPr>
              <w:rPr>
                <w:rFonts w:cstheme="minorHAnsi"/>
              </w:rPr>
            </w:pPr>
            <w:r w:rsidRPr="003073EA">
              <w:rPr>
                <w:rFonts w:cstheme="minorHAnsi"/>
              </w:rPr>
              <w:t>Ist die eingegangene Prüfmitteilung positiv?</w:t>
            </w:r>
          </w:p>
        </w:tc>
        <w:tc>
          <w:tcPr>
            <w:tcW w:w="1559" w:type="dxa"/>
            <w:tcBorders>
              <w:bottom w:val="dotted" w:sz="4" w:space="0" w:color="auto"/>
            </w:tcBorders>
          </w:tcPr>
          <w:p w14:paraId="2E70E88E" w14:textId="384E44A8"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3C966B99" w14:textId="2DACAC43" w:rsidR="00764380" w:rsidRPr="00F127C3" w:rsidRDefault="00764380" w:rsidP="00764380">
            <w:pPr>
              <w:rPr>
                <w:rFonts w:cstheme="minorHAnsi"/>
              </w:rPr>
            </w:pPr>
            <w:r w:rsidRPr="003073EA">
              <w:rPr>
                <w:rFonts w:cstheme="minorHAnsi"/>
              </w:rPr>
              <w:t>A**</w:t>
            </w:r>
          </w:p>
        </w:tc>
        <w:tc>
          <w:tcPr>
            <w:tcW w:w="5107" w:type="dxa"/>
            <w:tcBorders>
              <w:bottom w:val="dotted" w:sz="4" w:space="0" w:color="auto"/>
            </w:tcBorders>
          </w:tcPr>
          <w:p w14:paraId="545947E7"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0028404A"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2337026B" w14:textId="77777777" w:rsidR="00764380" w:rsidRPr="003073EA" w:rsidRDefault="00764380" w:rsidP="00764380">
            <w:pPr>
              <w:rPr>
                <w:rFonts w:cstheme="minorHAnsi"/>
              </w:rPr>
            </w:pPr>
            <w:r w:rsidRPr="003073EA">
              <w:rPr>
                <w:rFonts w:cstheme="minorHAnsi"/>
              </w:rPr>
              <w:t>A02</w:t>
            </w:r>
            <w:r w:rsidRPr="003073EA">
              <w:rPr>
                <w:rFonts w:cstheme="minorHAnsi"/>
              </w:rPr>
              <w:tab/>
              <w:t>Datenstatus „Prüfdaten“</w:t>
            </w:r>
          </w:p>
          <w:p w14:paraId="10648ACF"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71AAA884" w14:textId="7C2DD11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0D1501D2" w14:textId="77777777" w:rsidTr="003C5568">
        <w:trPr>
          <w:gridAfter w:val="1"/>
          <w:wAfter w:w="11" w:type="dxa"/>
        </w:trPr>
        <w:tc>
          <w:tcPr>
            <w:tcW w:w="562" w:type="dxa"/>
            <w:vMerge/>
          </w:tcPr>
          <w:p w14:paraId="67F688C2" w14:textId="77777777" w:rsidR="00764380" w:rsidRPr="00F127C3" w:rsidRDefault="00764380" w:rsidP="00764380">
            <w:pPr>
              <w:rPr>
                <w:rFonts w:cstheme="minorHAnsi"/>
              </w:rPr>
            </w:pPr>
          </w:p>
        </w:tc>
        <w:tc>
          <w:tcPr>
            <w:tcW w:w="6237" w:type="dxa"/>
            <w:vMerge/>
          </w:tcPr>
          <w:p w14:paraId="77E96120" w14:textId="77777777" w:rsidR="00764380" w:rsidRPr="00F127C3" w:rsidRDefault="00764380" w:rsidP="00764380">
            <w:pPr>
              <w:rPr>
                <w:rFonts w:cstheme="minorHAnsi"/>
              </w:rPr>
            </w:pPr>
          </w:p>
        </w:tc>
        <w:tc>
          <w:tcPr>
            <w:tcW w:w="1559" w:type="dxa"/>
            <w:tcBorders>
              <w:top w:val="dotted" w:sz="4" w:space="0" w:color="auto"/>
            </w:tcBorders>
          </w:tcPr>
          <w:p w14:paraId="4F4002FB" w14:textId="04BB0114" w:rsidR="00764380" w:rsidRPr="00F127C3" w:rsidRDefault="00764380" w:rsidP="00764380">
            <w:pPr>
              <w:rPr>
                <w:rFonts w:cstheme="minorHAnsi"/>
              </w:rPr>
            </w:pPr>
            <w:r w:rsidRPr="003073EA">
              <w:rPr>
                <w:rFonts w:cstheme="minorHAnsi"/>
              </w:rPr>
              <w:t xml:space="preserve">ja </w:t>
            </w:r>
            <w:r w:rsidRPr="003073EA">
              <w:rPr>
                <w:rFonts w:cstheme="minorHAnsi"/>
              </w:rPr>
              <w:sym w:font="Wingdings" w:char="F0E0"/>
            </w:r>
            <w:r w:rsidRPr="003073EA">
              <w:rPr>
                <w:rFonts w:cstheme="minorHAnsi"/>
              </w:rPr>
              <w:t xml:space="preserve"> 2</w:t>
            </w:r>
          </w:p>
        </w:tc>
        <w:tc>
          <w:tcPr>
            <w:tcW w:w="851" w:type="dxa"/>
            <w:tcBorders>
              <w:top w:val="dotted" w:sz="4" w:space="0" w:color="auto"/>
            </w:tcBorders>
          </w:tcPr>
          <w:p w14:paraId="65BF48D9" w14:textId="77777777" w:rsidR="00764380" w:rsidRPr="00F127C3" w:rsidRDefault="00764380" w:rsidP="00764380">
            <w:pPr>
              <w:rPr>
                <w:rFonts w:cstheme="minorHAnsi"/>
              </w:rPr>
            </w:pPr>
          </w:p>
        </w:tc>
        <w:tc>
          <w:tcPr>
            <w:tcW w:w="5107" w:type="dxa"/>
            <w:tcBorders>
              <w:top w:val="dotted" w:sz="4" w:space="0" w:color="auto"/>
            </w:tcBorders>
          </w:tcPr>
          <w:p w14:paraId="765A9BB9" w14:textId="77777777" w:rsidR="00764380" w:rsidRPr="00F127C3" w:rsidRDefault="00764380" w:rsidP="00764380">
            <w:pPr>
              <w:rPr>
                <w:rFonts w:cstheme="minorHAnsi"/>
              </w:rPr>
            </w:pPr>
          </w:p>
        </w:tc>
      </w:tr>
      <w:tr w:rsidR="00764380" w:rsidRPr="00F127C3" w14:paraId="14200039" w14:textId="77777777" w:rsidTr="003C5568">
        <w:trPr>
          <w:gridAfter w:val="1"/>
          <w:wAfter w:w="11" w:type="dxa"/>
        </w:trPr>
        <w:tc>
          <w:tcPr>
            <w:tcW w:w="562" w:type="dxa"/>
            <w:vMerge w:val="restart"/>
          </w:tcPr>
          <w:p w14:paraId="79F38145" w14:textId="152505DB" w:rsidR="00764380" w:rsidRPr="00F127C3" w:rsidRDefault="00764380" w:rsidP="00764380">
            <w:pPr>
              <w:rPr>
                <w:rFonts w:cstheme="minorHAnsi"/>
              </w:rPr>
            </w:pPr>
            <w:r w:rsidRPr="003073EA">
              <w:rPr>
                <w:rFonts w:cstheme="minorHAnsi"/>
              </w:rPr>
              <w:t>2</w:t>
            </w:r>
          </w:p>
        </w:tc>
        <w:tc>
          <w:tcPr>
            <w:tcW w:w="6237" w:type="dxa"/>
            <w:vMerge w:val="restart"/>
          </w:tcPr>
          <w:p w14:paraId="0DB325D0" w14:textId="485E4EC4" w:rsidR="00764380" w:rsidRPr="00F127C3" w:rsidRDefault="00764380" w:rsidP="00764380">
            <w:pPr>
              <w:rPr>
                <w:rFonts w:cstheme="minorHAnsi"/>
              </w:rPr>
            </w:pPr>
            <w:r w:rsidRPr="003073EA">
              <w:rPr>
                <w:rFonts w:cstheme="minorHAnsi"/>
              </w:rPr>
              <w:t>Liegt der Datenstatus „Prüfdaten“ vor?</w:t>
            </w:r>
          </w:p>
        </w:tc>
        <w:tc>
          <w:tcPr>
            <w:tcW w:w="1559" w:type="dxa"/>
            <w:tcBorders>
              <w:bottom w:val="dotted" w:sz="4" w:space="0" w:color="auto"/>
            </w:tcBorders>
          </w:tcPr>
          <w:p w14:paraId="2CBE45D9" w14:textId="6500957C"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1A8A72E5" w14:textId="62739F8B" w:rsidR="00764380" w:rsidRPr="00F127C3" w:rsidRDefault="00764380" w:rsidP="00764380">
            <w:pPr>
              <w:rPr>
                <w:rFonts w:cstheme="minorHAnsi"/>
              </w:rPr>
            </w:pPr>
            <w:r w:rsidRPr="003073EA">
              <w:rPr>
                <w:rFonts w:cstheme="minorHAnsi"/>
              </w:rPr>
              <w:t>A**</w:t>
            </w:r>
          </w:p>
        </w:tc>
        <w:tc>
          <w:tcPr>
            <w:tcW w:w="5107" w:type="dxa"/>
            <w:tcBorders>
              <w:bottom w:val="dotted" w:sz="4" w:space="0" w:color="auto"/>
            </w:tcBorders>
          </w:tcPr>
          <w:p w14:paraId="08BC8E1C"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44A49041"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783EDD69"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4C668598" w14:textId="1EC0F02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2BBAB8FB" w14:textId="77777777" w:rsidTr="003C5568">
        <w:trPr>
          <w:gridAfter w:val="1"/>
          <w:wAfter w:w="11" w:type="dxa"/>
        </w:trPr>
        <w:tc>
          <w:tcPr>
            <w:tcW w:w="562" w:type="dxa"/>
            <w:vMerge/>
          </w:tcPr>
          <w:p w14:paraId="2AB542AE" w14:textId="77777777" w:rsidR="00764380" w:rsidRPr="00F127C3" w:rsidRDefault="00764380" w:rsidP="00764380">
            <w:pPr>
              <w:rPr>
                <w:rFonts w:cstheme="minorHAnsi"/>
              </w:rPr>
            </w:pPr>
          </w:p>
        </w:tc>
        <w:tc>
          <w:tcPr>
            <w:tcW w:w="6237" w:type="dxa"/>
            <w:vMerge/>
          </w:tcPr>
          <w:p w14:paraId="06CBDAFE" w14:textId="77777777" w:rsidR="00764380" w:rsidRPr="00F127C3" w:rsidRDefault="00764380" w:rsidP="00764380">
            <w:pPr>
              <w:rPr>
                <w:rFonts w:cstheme="minorHAnsi"/>
              </w:rPr>
            </w:pPr>
          </w:p>
        </w:tc>
        <w:tc>
          <w:tcPr>
            <w:tcW w:w="1559" w:type="dxa"/>
            <w:tcBorders>
              <w:top w:val="dotted" w:sz="4" w:space="0" w:color="auto"/>
            </w:tcBorders>
          </w:tcPr>
          <w:p w14:paraId="559CE437" w14:textId="6AC97D9A" w:rsidR="00764380" w:rsidRPr="00F127C3" w:rsidRDefault="00764380" w:rsidP="00764380">
            <w:pPr>
              <w:rPr>
                <w:rFonts w:cstheme="minorHAnsi"/>
              </w:rPr>
            </w:pPr>
            <w:r w:rsidRPr="003073EA">
              <w:rPr>
                <w:rFonts w:cstheme="minorHAnsi"/>
              </w:rPr>
              <w:t xml:space="preserve">ja </w:t>
            </w:r>
            <w:r w:rsidRPr="003073EA">
              <w:rPr>
                <w:rFonts w:cstheme="minorHAnsi"/>
              </w:rPr>
              <w:sym w:font="Wingdings" w:char="F0E0"/>
            </w:r>
            <w:r w:rsidRPr="003073EA">
              <w:rPr>
                <w:rFonts w:cstheme="minorHAnsi"/>
              </w:rPr>
              <w:t xml:space="preserve"> 3</w:t>
            </w:r>
          </w:p>
        </w:tc>
        <w:tc>
          <w:tcPr>
            <w:tcW w:w="851" w:type="dxa"/>
            <w:tcBorders>
              <w:top w:val="dotted" w:sz="4" w:space="0" w:color="auto"/>
            </w:tcBorders>
          </w:tcPr>
          <w:p w14:paraId="7EEBF6AE" w14:textId="77777777" w:rsidR="00764380" w:rsidRPr="00F127C3" w:rsidRDefault="00764380" w:rsidP="00764380">
            <w:pPr>
              <w:rPr>
                <w:rFonts w:cstheme="minorHAnsi"/>
              </w:rPr>
            </w:pPr>
          </w:p>
        </w:tc>
        <w:tc>
          <w:tcPr>
            <w:tcW w:w="5107" w:type="dxa"/>
            <w:tcBorders>
              <w:top w:val="dotted" w:sz="4" w:space="0" w:color="auto"/>
            </w:tcBorders>
          </w:tcPr>
          <w:p w14:paraId="3D637636" w14:textId="77777777" w:rsidR="00764380" w:rsidRPr="00F127C3" w:rsidRDefault="00764380" w:rsidP="00764380">
            <w:pPr>
              <w:rPr>
                <w:rFonts w:cstheme="minorHAnsi"/>
              </w:rPr>
            </w:pPr>
          </w:p>
        </w:tc>
      </w:tr>
      <w:tr w:rsidR="00764380" w:rsidRPr="00F127C3" w14:paraId="1FDF47DE" w14:textId="77777777" w:rsidTr="003C5568">
        <w:trPr>
          <w:gridAfter w:val="1"/>
          <w:wAfter w:w="11" w:type="dxa"/>
          <w:trHeight w:val="728"/>
        </w:trPr>
        <w:tc>
          <w:tcPr>
            <w:tcW w:w="562" w:type="dxa"/>
            <w:vMerge w:val="restart"/>
          </w:tcPr>
          <w:p w14:paraId="1769A813" w14:textId="2F9150BB" w:rsidR="00764380" w:rsidRPr="00F127C3" w:rsidRDefault="00764380" w:rsidP="00764380">
            <w:pPr>
              <w:rPr>
                <w:rFonts w:cstheme="minorHAnsi"/>
              </w:rPr>
            </w:pPr>
            <w:r w:rsidRPr="003073EA">
              <w:rPr>
                <w:rFonts w:cstheme="minorHAnsi"/>
              </w:rPr>
              <w:t>3</w:t>
            </w:r>
          </w:p>
        </w:tc>
        <w:tc>
          <w:tcPr>
            <w:tcW w:w="6237" w:type="dxa"/>
            <w:vMerge w:val="restart"/>
          </w:tcPr>
          <w:p w14:paraId="4B61A9A9" w14:textId="36C704CF" w:rsidR="00764380" w:rsidRPr="00F127C3" w:rsidRDefault="00764380" w:rsidP="00764380">
            <w:pPr>
              <w:rPr>
                <w:rFonts w:cstheme="minorHAnsi"/>
              </w:rPr>
            </w:pPr>
            <w:r w:rsidRPr="003073EA">
              <w:rPr>
                <w:rFonts w:cstheme="minorHAnsi"/>
              </w:rPr>
              <w:t>Erfolgt der Eingang der Prüfmitteilung vor Ablauf der Frist für die Clearingphase der BKA (ohne KBKA)?</w:t>
            </w:r>
          </w:p>
        </w:tc>
        <w:tc>
          <w:tcPr>
            <w:tcW w:w="1559" w:type="dxa"/>
            <w:tcBorders>
              <w:bottom w:val="dotted" w:sz="4" w:space="0" w:color="auto"/>
            </w:tcBorders>
          </w:tcPr>
          <w:p w14:paraId="7CB685AE" w14:textId="0C105909" w:rsidR="00764380" w:rsidRPr="00F127C3" w:rsidRDefault="00764380" w:rsidP="00764380">
            <w:pPr>
              <w:rPr>
                <w:rFonts w:cstheme="minorHAnsi"/>
              </w:rPr>
            </w:pPr>
            <w:r w:rsidRPr="003073EA">
              <w:rPr>
                <w:rFonts w:cstheme="minorHAnsi"/>
              </w:rPr>
              <w:t>ja</w:t>
            </w:r>
          </w:p>
        </w:tc>
        <w:tc>
          <w:tcPr>
            <w:tcW w:w="851" w:type="dxa"/>
            <w:tcBorders>
              <w:bottom w:val="dotted" w:sz="4" w:space="0" w:color="auto"/>
            </w:tcBorders>
          </w:tcPr>
          <w:p w14:paraId="01335F19" w14:textId="6A346DF5" w:rsidR="00764380" w:rsidRPr="00F127C3" w:rsidRDefault="00764380" w:rsidP="00764380">
            <w:pPr>
              <w:rPr>
                <w:rFonts w:cstheme="minorHAnsi"/>
              </w:rPr>
            </w:pPr>
            <w:r w:rsidRPr="003073EA">
              <w:rPr>
                <w:rFonts w:cstheme="minorHAnsi"/>
              </w:rPr>
              <w:t>A01</w:t>
            </w:r>
          </w:p>
        </w:tc>
        <w:tc>
          <w:tcPr>
            <w:tcW w:w="5107" w:type="dxa"/>
            <w:tcBorders>
              <w:bottom w:val="dotted" w:sz="4" w:space="0" w:color="auto"/>
            </w:tcBorders>
          </w:tcPr>
          <w:p w14:paraId="2AD3F15D" w14:textId="786B38FA" w:rsidR="00764380" w:rsidRPr="00F127C3" w:rsidRDefault="00764380" w:rsidP="00764380">
            <w:pPr>
              <w:rPr>
                <w:rFonts w:cstheme="minorHAnsi"/>
              </w:rPr>
            </w:pPr>
            <w:r w:rsidRPr="003073EA">
              <w:rPr>
                <w:rFonts w:cstheme="minorHAnsi"/>
              </w:rPr>
              <w:t>Datenstatus „Abrechnungsdaten“</w:t>
            </w:r>
          </w:p>
        </w:tc>
      </w:tr>
      <w:tr w:rsidR="00764380" w:rsidRPr="00F127C3" w14:paraId="30DA755A" w14:textId="77777777" w:rsidTr="003C5568">
        <w:trPr>
          <w:gridAfter w:val="1"/>
          <w:wAfter w:w="11" w:type="dxa"/>
          <w:trHeight w:val="461"/>
        </w:trPr>
        <w:tc>
          <w:tcPr>
            <w:tcW w:w="562" w:type="dxa"/>
            <w:vMerge/>
          </w:tcPr>
          <w:p w14:paraId="53D4CEC6" w14:textId="77777777" w:rsidR="00764380" w:rsidRPr="00F127C3" w:rsidRDefault="00764380" w:rsidP="00764380">
            <w:pPr>
              <w:rPr>
                <w:rFonts w:cstheme="minorHAnsi"/>
              </w:rPr>
            </w:pPr>
          </w:p>
        </w:tc>
        <w:tc>
          <w:tcPr>
            <w:tcW w:w="6237" w:type="dxa"/>
            <w:vMerge/>
          </w:tcPr>
          <w:p w14:paraId="260D7030" w14:textId="77777777" w:rsidR="00764380" w:rsidRPr="00F127C3" w:rsidRDefault="00764380" w:rsidP="00764380">
            <w:pPr>
              <w:rPr>
                <w:rFonts w:cstheme="minorHAnsi"/>
              </w:rPr>
            </w:pPr>
          </w:p>
        </w:tc>
        <w:tc>
          <w:tcPr>
            <w:tcW w:w="1559" w:type="dxa"/>
            <w:tcBorders>
              <w:top w:val="dotted" w:sz="4" w:space="0" w:color="auto"/>
            </w:tcBorders>
          </w:tcPr>
          <w:p w14:paraId="6C95B2F5" w14:textId="4475BB04" w:rsidR="00764380" w:rsidRPr="00F127C3" w:rsidRDefault="00764380" w:rsidP="00764380">
            <w:pPr>
              <w:rPr>
                <w:rFonts w:cstheme="minorHAnsi"/>
              </w:rPr>
            </w:pPr>
            <w:r w:rsidRPr="003073EA">
              <w:rPr>
                <w:rFonts w:cstheme="minorHAnsi"/>
              </w:rPr>
              <w:t>nein</w:t>
            </w:r>
          </w:p>
        </w:tc>
        <w:tc>
          <w:tcPr>
            <w:tcW w:w="851" w:type="dxa"/>
            <w:tcBorders>
              <w:top w:val="dotted" w:sz="4" w:space="0" w:color="auto"/>
            </w:tcBorders>
          </w:tcPr>
          <w:p w14:paraId="45FF52D2" w14:textId="73946D61" w:rsidR="00764380" w:rsidRPr="00F127C3" w:rsidRDefault="00764380" w:rsidP="00764380">
            <w:pPr>
              <w:rPr>
                <w:rFonts w:cstheme="minorHAnsi"/>
              </w:rPr>
            </w:pPr>
            <w:r w:rsidRPr="003073EA">
              <w:rPr>
                <w:rFonts w:cstheme="minorHAnsi"/>
              </w:rPr>
              <w:t>A04</w:t>
            </w:r>
          </w:p>
        </w:tc>
        <w:tc>
          <w:tcPr>
            <w:tcW w:w="5107" w:type="dxa"/>
            <w:tcBorders>
              <w:top w:val="dotted" w:sz="4" w:space="0" w:color="auto"/>
            </w:tcBorders>
          </w:tcPr>
          <w:p w14:paraId="6F1918D4" w14:textId="203515C8" w:rsidR="00764380" w:rsidRPr="00F127C3" w:rsidRDefault="00764380" w:rsidP="00764380">
            <w:pPr>
              <w:rPr>
                <w:rFonts w:cstheme="minorHAnsi"/>
              </w:rPr>
            </w:pPr>
            <w:r w:rsidRPr="003073EA">
              <w:rPr>
                <w:rFonts w:cstheme="minorHAnsi"/>
              </w:rPr>
              <w:t>Datenstatus „Abrechnungsdaten KBKA“</w:t>
            </w:r>
          </w:p>
        </w:tc>
      </w:tr>
    </w:tbl>
    <w:p w14:paraId="4BC7F01D" w14:textId="77777777" w:rsidR="000126C7" w:rsidRDefault="000126C7">
      <w:pPr>
        <w:spacing w:after="200" w:line="276" w:lineRule="auto"/>
        <w:rPr>
          <w:rFonts w:eastAsiaTheme="majorEastAsia"/>
        </w:rPr>
      </w:pPr>
      <w:r>
        <w:rPr>
          <w:rFonts w:eastAsiaTheme="majorEastAsia"/>
        </w:rPr>
        <w:br w:type="page"/>
      </w:r>
    </w:p>
    <w:p w14:paraId="2D07F053" w14:textId="388CBE27" w:rsidR="00C70B11" w:rsidRPr="00246E48" w:rsidRDefault="008F78A2" w:rsidP="001F2FE1">
      <w:pPr>
        <w:pStyle w:val="berschrift2"/>
      </w:pPr>
      <w:bookmarkStart w:id="826" w:name="_Toc54881877"/>
      <w:bookmarkStart w:id="827" w:name="_Toc62633665"/>
      <w:bookmarkStart w:id="828" w:name="_Toc108465015"/>
      <w:r>
        <w:lastRenderedPageBreak/>
        <w:t>AD</w:t>
      </w:r>
      <w:bookmarkStart w:id="829" w:name="_Toc64454001"/>
      <w:r w:rsidR="00C70B11" w:rsidRPr="00246E48">
        <w:t xml:space="preserve">: </w:t>
      </w:r>
      <w:r w:rsidR="00C70B11" w:rsidRPr="00633FE1">
        <w:t xml:space="preserve">Aktivierung eines MaBiS-ZP für die </w:t>
      </w:r>
      <w:r w:rsidR="00C70B11">
        <w:t>monatliche Ausfallarbeitsüberführungszeitreihe (</w:t>
      </w:r>
      <w:r w:rsidR="00C70B11" w:rsidRPr="00633FE1">
        <w:t>AAÜZ</w:t>
      </w:r>
      <w:r w:rsidR="00C70B11">
        <w:t>)</w:t>
      </w:r>
      <w:r w:rsidR="00C70B11" w:rsidRPr="00633FE1">
        <w:t xml:space="preserve"> zwischen NB und BKV</w:t>
      </w:r>
      <w:r w:rsidR="00C70B11">
        <w:t xml:space="preserve"> </w:t>
      </w:r>
      <w:r w:rsidR="00C70B11" w:rsidRPr="00633FE1">
        <w:t>(anfNB)</w:t>
      </w:r>
      <w:bookmarkEnd w:id="826"/>
      <w:bookmarkEnd w:id="827"/>
      <w:bookmarkEnd w:id="828"/>
      <w:bookmarkEnd w:id="829"/>
    </w:p>
    <w:p w14:paraId="249B6DA1" w14:textId="0B0E4121" w:rsidR="00C70B11" w:rsidRDefault="00C70B11" w:rsidP="003073EA">
      <w:pPr>
        <w:pStyle w:val="berschrift3"/>
      </w:pPr>
      <w:bookmarkStart w:id="830" w:name="_Toc54881878"/>
      <w:bookmarkStart w:id="831" w:name="_Toc62633666"/>
      <w:bookmarkStart w:id="832" w:name="_Toc64454002"/>
      <w:bookmarkStart w:id="833" w:name="_Toc108465016"/>
      <w:r w:rsidRPr="00246E48">
        <w:t>E_</w:t>
      </w:r>
      <w:r>
        <w:t>0078</w:t>
      </w:r>
      <w:r w:rsidRPr="00246E48">
        <w:t xml:space="preserve">_MaBiS-ZP </w:t>
      </w:r>
      <w:r>
        <w:t xml:space="preserve">AAÜZ </w:t>
      </w:r>
      <w:r w:rsidRPr="00246E48">
        <w:t>Aktivierung prüfen</w:t>
      </w:r>
      <w:bookmarkEnd w:id="830"/>
      <w:bookmarkEnd w:id="831"/>
      <w:bookmarkEnd w:id="832"/>
      <w:bookmarkEnd w:id="83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753B7483" w14:textId="77777777" w:rsidTr="00C62443">
        <w:trPr>
          <w:trHeight w:val="454"/>
        </w:trPr>
        <w:tc>
          <w:tcPr>
            <w:tcW w:w="14327" w:type="dxa"/>
            <w:gridSpan w:val="6"/>
            <w:shd w:val="clear" w:color="auto" w:fill="D8DFE4"/>
            <w:vAlign w:val="center"/>
          </w:tcPr>
          <w:p w14:paraId="55889EA8" w14:textId="2D5998F4"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353569C7" w14:textId="77777777" w:rsidTr="00EA0C73">
        <w:trPr>
          <w:gridAfter w:val="1"/>
          <w:wAfter w:w="11" w:type="dxa"/>
        </w:trPr>
        <w:tc>
          <w:tcPr>
            <w:tcW w:w="562" w:type="dxa"/>
            <w:shd w:val="clear" w:color="auto" w:fill="D8DFE4"/>
          </w:tcPr>
          <w:p w14:paraId="04F1AB7F"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64CDBD0"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D9988A4"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561BB965"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00A42BEA"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C33B771" w14:textId="77777777" w:rsidTr="00EA0C73">
        <w:trPr>
          <w:gridAfter w:val="1"/>
          <w:wAfter w:w="11" w:type="dxa"/>
        </w:trPr>
        <w:tc>
          <w:tcPr>
            <w:tcW w:w="562" w:type="dxa"/>
            <w:vMerge w:val="restart"/>
          </w:tcPr>
          <w:p w14:paraId="5D27D2DB" w14:textId="20ED99EC" w:rsidR="00764380" w:rsidRPr="00F127C3" w:rsidRDefault="00764380" w:rsidP="00764380">
            <w:pPr>
              <w:rPr>
                <w:rFonts w:cstheme="minorHAnsi"/>
              </w:rPr>
            </w:pPr>
            <w:r w:rsidRPr="009B42DC">
              <w:rPr>
                <w:rFonts w:cstheme="minorHAnsi"/>
              </w:rPr>
              <w:t>1</w:t>
            </w:r>
          </w:p>
        </w:tc>
        <w:tc>
          <w:tcPr>
            <w:tcW w:w="6237" w:type="dxa"/>
            <w:vMerge w:val="restart"/>
          </w:tcPr>
          <w:p w14:paraId="5BD0FF8D" w14:textId="5636AA41" w:rsidR="00764380" w:rsidRPr="00F127C3" w:rsidRDefault="00764380" w:rsidP="00764380">
            <w:pPr>
              <w:rPr>
                <w:rFonts w:cstheme="minorHAnsi"/>
              </w:rPr>
            </w:pPr>
            <w:r w:rsidRPr="009B42DC">
              <w:rPr>
                <w:rFonts w:cstheme="minorHAnsi"/>
              </w:rPr>
              <w:t>Erfolgt die Aktivierung nach Ablauf der Clearingfrist für die KBKA?</w:t>
            </w:r>
          </w:p>
        </w:tc>
        <w:tc>
          <w:tcPr>
            <w:tcW w:w="1559" w:type="dxa"/>
            <w:tcBorders>
              <w:bottom w:val="dotted" w:sz="4" w:space="0" w:color="auto"/>
            </w:tcBorders>
          </w:tcPr>
          <w:p w14:paraId="7BE89A3D" w14:textId="0A2E704F"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25720415" w14:textId="3297415F" w:rsidR="00764380" w:rsidRPr="00F127C3" w:rsidRDefault="00764380" w:rsidP="00764380">
            <w:pPr>
              <w:rPr>
                <w:rFonts w:cstheme="minorHAnsi"/>
              </w:rPr>
            </w:pPr>
            <w:r w:rsidRPr="009B42DC">
              <w:rPr>
                <w:rFonts w:cstheme="minorHAnsi"/>
              </w:rPr>
              <w:t>A01</w:t>
            </w:r>
          </w:p>
        </w:tc>
        <w:tc>
          <w:tcPr>
            <w:tcW w:w="5107" w:type="dxa"/>
            <w:tcBorders>
              <w:bottom w:val="dotted" w:sz="4" w:space="0" w:color="auto"/>
            </w:tcBorders>
          </w:tcPr>
          <w:p w14:paraId="6FB3959A" w14:textId="77777777" w:rsidR="00764380" w:rsidRPr="009B42DC" w:rsidRDefault="00764380" w:rsidP="00764380">
            <w:pPr>
              <w:rPr>
                <w:rFonts w:cstheme="minorHAnsi"/>
              </w:rPr>
            </w:pPr>
            <w:r w:rsidRPr="009B42DC">
              <w:rPr>
                <w:rFonts w:cstheme="minorHAnsi"/>
              </w:rPr>
              <w:t>Cluster: Ablehnung</w:t>
            </w:r>
          </w:p>
          <w:p w14:paraId="22135F17" w14:textId="577F28B5" w:rsidR="00764380" w:rsidRPr="00F127C3" w:rsidRDefault="00764380" w:rsidP="00764380">
            <w:pPr>
              <w:rPr>
                <w:rFonts w:cstheme="minorHAnsi"/>
              </w:rPr>
            </w:pPr>
            <w:r w:rsidRPr="009B42DC">
              <w:rPr>
                <w:rFonts w:cstheme="minorHAnsi"/>
              </w:rPr>
              <w:t>Fristüberschreitung</w:t>
            </w:r>
          </w:p>
        </w:tc>
      </w:tr>
      <w:tr w:rsidR="00764380" w:rsidRPr="00F127C3" w14:paraId="47C95D0E" w14:textId="77777777" w:rsidTr="00EA0C73">
        <w:trPr>
          <w:gridAfter w:val="1"/>
          <w:wAfter w:w="11" w:type="dxa"/>
        </w:trPr>
        <w:tc>
          <w:tcPr>
            <w:tcW w:w="562" w:type="dxa"/>
            <w:vMerge/>
          </w:tcPr>
          <w:p w14:paraId="47114BD5" w14:textId="77777777" w:rsidR="00764380" w:rsidRPr="00F127C3" w:rsidRDefault="00764380" w:rsidP="00764380">
            <w:pPr>
              <w:rPr>
                <w:rFonts w:cstheme="minorHAnsi"/>
              </w:rPr>
            </w:pPr>
          </w:p>
        </w:tc>
        <w:tc>
          <w:tcPr>
            <w:tcW w:w="6237" w:type="dxa"/>
            <w:vMerge/>
          </w:tcPr>
          <w:p w14:paraId="7D9705CA" w14:textId="77777777" w:rsidR="00764380" w:rsidRPr="00F127C3" w:rsidRDefault="00764380" w:rsidP="00764380">
            <w:pPr>
              <w:rPr>
                <w:rFonts w:cstheme="minorHAnsi"/>
              </w:rPr>
            </w:pPr>
          </w:p>
        </w:tc>
        <w:tc>
          <w:tcPr>
            <w:tcW w:w="1559" w:type="dxa"/>
            <w:tcBorders>
              <w:top w:val="dotted" w:sz="4" w:space="0" w:color="auto"/>
            </w:tcBorders>
          </w:tcPr>
          <w:p w14:paraId="25C6074D" w14:textId="44499A05" w:rsidR="00764380" w:rsidRPr="00F127C3" w:rsidRDefault="00764380" w:rsidP="00764380">
            <w:pPr>
              <w:rPr>
                <w:rFonts w:cstheme="minorHAnsi"/>
              </w:rPr>
            </w:pPr>
            <w:r w:rsidRPr="009B42DC">
              <w:rPr>
                <w:rFonts w:cstheme="minorHAnsi"/>
              </w:rPr>
              <w:t xml:space="preserve">nein </w:t>
            </w:r>
            <w:r w:rsidRPr="009B42DC">
              <w:rPr>
                <w:rFonts w:cstheme="minorHAnsi"/>
              </w:rPr>
              <w:sym w:font="Wingdings" w:char="F0E0"/>
            </w:r>
            <w:r w:rsidRPr="009B42DC">
              <w:rPr>
                <w:rFonts w:cstheme="minorHAnsi"/>
              </w:rPr>
              <w:t xml:space="preserve"> 2</w:t>
            </w:r>
          </w:p>
        </w:tc>
        <w:tc>
          <w:tcPr>
            <w:tcW w:w="851" w:type="dxa"/>
            <w:tcBorders>
              <w:top w:val="dotted" w:sz="4" w:space="0" w:color="auto"/>
            </w:tcBorders>
          </w:tcPr>
          <w:p w14:paraId="3912E49F" w14:textId="77777777" w:rsidR="00764380" w:rsidRPr="00F127C3" w:rsidRDefault="00764380" w:rsidP="00764380">
            <w:pPr>
              <w:rPr>
                <w:rFonts w:cstheme="minorHAnsi"/>
              </w:rPr>
            </w:pPr>
          </w:p>
        </w:tc>
        <w:tc>
          <w:tcPr>
            <w:tcW w:w="5107" w:type="dxa"/>
            <w:tcBorders>
              <w:top w:val="dotted" w:sz="4" w:space="0" w:color="auto"/>
            </w:tcBorders>
          </w:tcPr>
          <w:p w14:paraId="24D984D3" w14:textId="77777777" w:rsidR="00764380" w:rsidRPr="00F127C3" w:rsidRDefault="00764380" w:rsidP="00764380">
            <w:pPr>
              <w:rPr>
                <w:rFonts w:cstheme="minorHAnsi"/>
              </w:rPr>
            </w:pPr>
          </w:p>
        </w:tc>
      </w:tr>
      <w:tr w:rsidR="00764380" w:rsidRPr="00F127C3" w14:paraId="116860BC" w14:textId="77777777" w:rsidTr="00EA0C73">
        <w:trPr>
          <w:gridAfter w:val="1"/>
          <w:wAfter w:w="11" w:type="dxa"/>
        </w:trPr>
        <w:tc>
          <w:tcPr>
            <w:tcW w:w="562" w:type="dxa"/>
            <w:vMerge w:val="restart"/>
          </w:tcPr>
          <w:p w14:paraId="1303CA17" w14:textId="56A68BBB" w:rsidR="00764380" w:rsidRPr="00F127C3" w:rsidRDefault="00764380" w:rsidP="00764380">
            <w:pPr>
              <w:rPr>
                <w:rFonts w:cstheme="minorHAnsi"/>
              </w:rPr>
            </w:pPr>
            <w:r w:rsidRPr="009B42DC">
              <w:rPr>
                <w:rFonts w:cstheme="minorHAnsi"/>
              </w:rPr>
              <w:t>2</w:t>
            </w:r>
          </w:p>
        </w:tc>
        <w:tc>
          <w:tcPr>
            <w:tcW w:w="6237" w:type="dxa"/>
            <w:vMerge w:val="restart"/>
          </w:tcPr>
          <w:p w14:paraId="136C8C54" w14:textId="4E4B5D93" w:rsidR="00764380" w:rsidRPr="00F127C3" w:rsidRDefault="00764380" w:rsidP="00764380">
            <w:pPr>
              <w:rPr>
                <w:rFonts w:cstheme="minorHAnsi"/>
              </w:rPr>
            </w:pPr>
            <w:r w:rsidRPr="009B42DC">
              <w:rPr>
                <w:rFonts w:cstheme="minorHAnsi"/>
              </w:rPr>
              <w:t>Erfolgt die Aktivierung zum Monatsersten 00:00 Uhr?</w:t>
            </w:r>
          </w:p>
        </w:tc>
        <w:tc>
          <w:tcPr>
            <w:tcW w:w="1559" w:type="dxa"/>
            <w:tcBorders>
              <w:bottom w:val="dotted" w:sz="4" w:space="0" w:color="auto"/>
            </w:tcBorders>
          </w:tcPr>
          <w:p w14:paraId="4650404B" w14:textId="3C51A5AC"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0FBF458E" w14:textId="234D8616" w:rsidR="00764380" w:rsidRPr="00F127C3" w:rsidRDefault="00764380" w:rsidP="00764380">
            <w:pPr>
              <w:rPr>
                <w:rFonts w:cstheme="minorHAnsi"/>
              </w:rPr>
            </w:pPr>
            <w:r w:rsidRPr="009B42DC">
              <w:rPr>
                <w:rFonts w:cstheme="minorHAnsi"/>
              </w:rPr>
              <w:t>A02</w:t>
            </w:r>
          </w:p>
        </w:tc>
        <w:tc>
          <w:tcPr>
            <w:tcW w:w="5107" w:type="dxa"/>
            <w:tcBorders>
              <w:bottom w:val="dotted" w:sz="4" w:space="0" w:color="auto"/>
            </w:tcBorders>
          </w:tcPr>
          <w:p w14:paraId="701DC238" w14:textId="77777777" w:rsidR="00764380" w:rsidRPr="009B42DC" w:rsidRDefault="00764380" w:rsidP="00764380">
            <w:pPr>
              <w:rPr>
                <w:rFonts w:cstheme="minorHAnsi"/>
              </w:rPr>
            </w:pPr>
            <w:r w:rsidRPr="009B42DC">
              <w:rPr>
                <w:rFonts w:cstheme="minorHAnsi"/>
              </w:rPr>
              <w:t>Cluster: Ablehnung</w:t>
            </w:r>
          </w:p>
          <w:p w14:paraId="37DC16ED" w14:textId="40B0E271" w:rsidR="00764380" w:rsidRPr="00F127C3" w:rsidRDefault="00764380" w:rsidP="00764380">
            <w:pPr>
              <w:rPr>
                <w:rFonts w:cstheme="minorHAnsi"/>
              </w:rPr>
            </w:pPr>
            <w:r w:rsidRPr="009B42DC">
              <w:rPr>
                <w:rFonts w:cstheme="minorHAnsi"/>
              </w:rPr>
              <w:t>Gewählter Zeitpunkt nicht zulässig</w:t>
            </w:r>
          </w:p>
        </w:tc>
      </w:tr>
      <w:tr w:rsidR="00764380" w:rsidRPr="00F127C3" w14:paraId="75E35CD8" w14:textId="77777777" w:rsidTr="00EA0C73">
        <w:trPr>
          <w:gridAfter w:val="1"/>
          <w:wAfter w:w="11" w:type="dxa"/>
        </w:trPr>
        <w:tc>
          <w:tcPr>
            <w:tcW w:w="562" w:type="dxa"/>
            <w:vMerge/>
          </w:tcPr>
          <w:p w14:paraId="6C53CF95" w14:textId="77777777" w:rsidR="00764380" w:rsidRPr="00F127C3" w:rsidRDefault="00764380" w:rsidP="00764380">
            <w:pPr>
              <w:rPr>
                <w:rFonts w:cstheme="minorHAnsi"/>
              </w:rPr>
            </w:pPr>
          </w:p>
        </w:tc>
        <w:tc>
          <w:tcPr>
            <w:tcW w:w="6237" w:type="dxa"/>
            <w:vMerge/>
          </w:tcPr>
          <w:p w14:paraId="664F6550" w14:textId="77777777" w:rsidR="00764380" w:rsidRPr="00F127C3" w:rsidRDefault="00764380" w:rsidP="00764380">
            <w:pPr>
              <w:rPr>
                <w:rFonts w:cstheme="minorHAnsi"/>
              </w:rPr>
            </w:pPr>
          </w:p>
        </w:tc>
        <w:tc>
          <w:tcPr>
            <w:tcW w:w="1559" w:type="dxa"/>
            <w:tcBorders>
              <w:top w:val="dotted" w:sz="4" w:space="0" w:color="auto"/>
            </w:tcBorders>
          </w:tcPr>
          <w:p w14:paraId="0EEE9458" w14:textId="5CEBEBE1"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3</w:t>
            </w:r>
          </w:p>
        </w:tc>
        <w:tc>
          <w:tcPr>
            <w:tcW w:w="851" w:type="dxa"/>
            <w:tcBorders>
              <w:top w:val="dotted" w:sz="4" w:space="0" w:color="auto"/>
            </w:tcBorders>
          </w:tcPr>
          <w:p w14:paraId="71BDA51E" w14:textId="77777777" w:rsidR="00764380" w:rsidRPr="00F127C3" w:rsidRDefault="00764380" w:rsidP="00764380">
            <w:pPr>
              <w:rPr>
                <w:rFonts w:cstheme="minorHAnsi"/>
              </w:rPr>
            </w:pPr>
          </w:p>
        </w:tc>
        <w:tc>
          <w:tcPr>
            <w:tcW w:w="5107" w:type="dxa"/>
            <w:tcBorders>
              <w:top w:val="dotted" w:sz="4" w:space="0" w:color="auto"/>
            </w:tcBorders>
          </w:tcPr>
          <w:p w14:paraId="13747619" w14:textId="77777777" w:rsidR="00764380" w:rsidRPr="00F127C3" w:rsidRDefault="00764380" w:rsidP="00764380">
            <w:pPr>
              <w:rPr>
                <w:rFonts w:cstheme="minorHAnsi"/>
              </w:rPr>
            </w:pPr>
          </w:p>
        </w:tc>
      </w:tr>
      <w:tr w:rsidR="00764380" w:rsidRPr="00F127C3" w14:paraId="1554BE27" w14:textId="77777777" w:rsidTr="00EA0C73">
        <w:trPr>
          <w:gridAfter w:val="1"/>
          <w:wAfter w:w="11" w:type="dxa"/>
        </w:trPr>
        <w:tc>
          <w:tcPr>
            <w:tcW w:w="562" w:type="dxa"/>
            <w:vMerge w:val="restart"/>
          </w:tcPr>
          <w:p w14:paraId="2E6DBA6A" w14:textId="61C506FB" w:rsidR="00764380" w:rsidRPr="00F127C3" w:rsidRDefault="00764380" w:rsidP="00764380">
            <w:pPr>
              <w:rPr>
                <w:rFonts w:cstheme="minorHAnsi"/>
              </w:rPr>
            </w:pPr>
            <w:r w:rsidRPr="009B42DC">
              <w:rPr>
                <w:rFonts w:cstheme="minorHAnsi"/>
              </w:rPr>
              <w:t>3</w:t>
            </w:r>
          </w:p>
        </w:tc>
        <w:tc>
          <w:tcPr>
            <w:tcW w:w="6237" w:type="dxa"/>
            <w:vMerge w:val="restart"/>
          </w:tcPr>
          <w:p w14:paraId="4295365F" w14:textId="5EA9A8C4" w:rsidR="00764380" w:rsidRPr="00F127C3" w:rsidRDefault="00764380" w:rsidP="00764380">
            <w:pPr>
              <w:rPr>
                <w:rFonts w:cstheme="minorHAnsi"/>
              </w:rPr>
            </w:pPr>
            <w:r w:rsidRPr="009B42DC">
              <w:rPr>
                <w:rFonts w:cstheme="minorHAnsi"/>
              </w:rPr>
              <w:t>Ist die richtige Regelzone angegeben?</w:t>
            </w:r>
          </w:p>
        </w:tc>
        <w:tc>
          <w:tcPr>
            <w:tcW w:w="1559" w:type="dxa"/>
            <w:tcBorders>
              <w:bottom w:val="dotted" w:sz="4" w:space="0" w:color="auto"/>
            </w:tcBorders>
          </w:tcPr>
          <w:p w14:paraId="7153A763" w14:textId="2DBC6263"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14968BE" w14:textId="2F173B1F" w:rsidR="00764380" w:rsidRPr="00F127C3" w:rsidRDefault="00764380" w:rsidP="00764380">
            <w:pPr>
              <w:rPr>
                <w:rFonts w:cstheme="minorHAnsi"/>
              </w:rPr>
            </w:pPr>
            <w:r w:rsidRPr="009B42DC">
              <w:rPr>
                <w:rFonts w:cstheme="minorHAnsi"/>
              </w:rPr>
              <w:t>A03</w:t>
            </w:r>
          </w:p>
        </w:tc>
        <w:tc>
          <w:tcPr>
            <w:tcW w:w="5107" w:type="dxa"/>
            <w:tcBorders>
              <w:bottom w:val="dotted" w:sz="4" w:space="0" w:color="auto"/>
            </w:tcBorders>
          </w:tcPr>
          <w:p w14:paraId="2943CEDB" w14:textId="77777777" w:rsidR="00764380" w:rsidRPr="009B42DC" w:rsidRDefault="00764380" w:rsidP="00764380">
            <w:pPr>
              <w:rPr>
                <w:rFonts w:cstheme="minorHAnsi"/>
              </w:rPr>
            </w:pPr>
            <w:r w:rsidRPr="009B42DC">
              <w:rPr>
                <w:rFonts w:cstheme="minorHAnsi"/>
              </w:rPr>
              <w:t>Cluster: Ablehnung</w:t>
            </w:r>
          </w:p>
          <w:p w14:paraId="68440A87" w14:textId="2963830C" w:rsidR="00764380" w:rsidRPr="00F127C3" w:rsidRDefault="00764380" w:rsidP="00764380">
            <w:pPr>
              <w:rPr>
                <w:rFonts w:cstheme="minorHAnsi"/>
              </w:rPr>
            </w:pPr>
            <w:r w:rsidRPr="009B42DC">
              <w:rPr>
                <w:rFonts w:cstheme="minorHAnsi"/>
              </w:rPr>
              <w:t>Regelzone falsch</w:t>
            </w:r>
          </w:p>
        </w:tc>
      </w:tr>
      <w:tr w:rsidR="00764380" w:rsidRPr="00F127C3" w14:paraId="5A8FF3B4" w14:textId="77777777" w:rsidTr="00EA0C73">
        <w:trPr>
          <w:gridAfter w:val="1"/>
          <w:wAfter w:w="11" w:type="dxa"/>
        </w:trPr>
        <w:tc>
          <w:tcPr>
            <w:tcW w:w="562" w:type="dxa"/>
            <w:vMerge/>
          </w:tcPr>
          <w:p w14:paraId="6F0FA13A" w14:textId="77777777" w:rsidR="00764380" w:rsidRPr="00F127C3" w:rsidRDefault="00764380" w:rsidP="00764380">
            <w:pPr>
              <w:rPr>
                <w:rFonts w:cstheme="minorHAnsi"/>
              </w:rPr>
            </w:pPr>
          </w:p>
        </w:tc>
        <w:tc>
          <w:tcPr>
            <w:tcW w:w="6237" w:type="dxa"/>
            <w:vMerge/>
          </w:tcPr>
          <w:p w14:paraId="45A91DB7" w14:textId="77777777" w:rsidR="00764380" w:rsidRPr="00F127C3" w:rsidRDefault="00764380" w:rsidP="00764380">
            <w:pPr>
              <w:rPr>
                <w:rFonts w:cstheme="minorHAnsi"/>
              </w:rPr>
            </w:pPr>
          </w:p>
        </w:tc>
        <w:tc>
          <w:tcPr>
            <w:tcW w:w="1559" w:type="dxa"/>
            <w:tcBorders>
              <w:top w:val="dotted" w:sz="4" w:space="0" w:color="auto"/>
            </w:tcBorders>
          </w:tcPr>
          <w:p w14:paraId="03E5C1D6" w14:textId="69A734E1"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4</w:t>
            </w:r>
          </w:p>
        </w:tc>
        <w:tc>
          <w:tcPr>
            <w:tcW w:w="851" w:type="dxa"/>
            <w:tcBorders>
              <w:top w:val="dotted" w:sz="4" w:space="0" w:color="auto"/>
            </w:tcBorders>
          </w:tcPr>
          <w:p w14:paraId="2049E5BE" w14:textId="77777777" w:rsidR="00764380" w:rsidRPr="00F127C3" w:rsidRDefault="00764380" w:rsidP="00764380">
            <w:pPr>
              <w:rPr>
                <w:rFonts w:cstheme="minorHAnsi"/>
              </w:rPr>
            </w:pPr>
          </w:p>
        </w:tc>
        <w:tc>
          <w:tcPr>
            <w:tcW w:w="5107" w:type="dxa"/>
            <w:tcBorders>
              <w:top w:val="dotted" w:sz="4" w:space="0" w:color="auto"/>
            </w:tcBorders>
          </w:tcPr>
          <w:p w14:paraId="4DFF69F0" w14:textId="77777777" w:rsidR="00764380" w:rsidRPr="00F127C3" w:rsidRDefault="00764380" w:rsidP="00764380">
            <w:pPr>
              <w:rPr>
                <w:rFonts w:cstheme="minorHAnsi"/>
              </w:rPr>
            </w:pPr>
          </w:p>
        </w:tc>
      </w:tr>
      <w:tr w:rsidR="00764380" w:rsidRPr="00F127C3" w14:paraId="79E77A23" w14:textId="77777777" w:rsidTr="00EA0C73">
        <w:trPr>
          <w:gridAfter w:val="1"/>
          <w:wAfter w:w="11" w:type="dxa"/>
        </w:trPr>
        <w:tc>
          <w:tcPr>
            <w:tcW w:w="562" w:type="dxa"/>
            <w:vMerge w:val="restart"/>
          </w:tcPr>
          <w:p w14:paraId="5F852039" w14:textId="4EA48D8E" w:rsidR="00764380" w:rsidRPr="00F127C3" w:rsidRDefault="00764380" w:rsidP="00764380">
            <w:pPr>
              <w:rPr>
                <w:rFonts w:cstheme="minorHAnsi"/>
              </w:rPr>
            </w:pPr>
            <w:r w:rsidRPr="009B42DC">
              <w:rPr>
                <w:rFonts w:cstheme="minorHAnsi"/>
              </w:rPr>
              <w:t>4</w:t>
            </w:r>
          </w:p>
        </w:tc>
        <w:tc>
          <w:tcPr>
            <w:tcW w:w="6237" w:type="dxa"/>
            <w:vMerge w:val="restart"/>
          </w:tcPr>
          <w:p w14:paraId="113210C3" w14:textId="19D7570E" w:rsidR="00764380" w:rsidRPr="00F127C3" w:rsidRDefault="00764380" w:rsidP="00764380">
            <w:pPr>
              <w:rPr>
                <w:rFonts w:cstheme="minorHAnsi"/>
              </w:rPr>
            </w:pPr>
            <w:r w:rsidRPr="009B42DC">
              <w:rPr>
                <w:rFonts w:cstheme="minorHAnsi"/>
              </w:rPr>
              <w:t>Ist das Bilanzierungsgebiet zum Aktivierungsbeginn in der Regelzone des BIKO gültig?</w:t>
            </w:r>
          </w:p>
        </w:tc>
        <w:tc>
          <w:tcPr>
            <w:tcW w:w="1559" w:type="dxa"/>
            <w:tcBorders>
              <w:bottom w:val="dotted" w:sz="4" w:space="0" w:color="auto"/>
            </w:tcBorders>
          </w:tcPr>
          <w:p w14:paraId="48B9CB73" w14:textId="75337F16"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ABEE6FA" w14:textId="539F6860" w:rsidR="00764380" w:rsidRPr="00F127C3" w:rsidRDefault="00764380" w:rsidP="00764380">
            <w:pPr>
              <w:rPr>
                <w:rFonts w:cstheme="minorHAnsi"/>
              </w:rPr>
            </w:pPr>
            <w:r w:rsidRPr="009B42DC">
              <w:rPr>
                <w:rFonts w:cstheme="minorHAnsi"/>
              </w:rPr>
              <w:t>A04</w:t>
            </w:r>
          </w:p>
        </w:tc>
        <w:tc>
          <w:tcPr>
            <w:tcW w:w="5107" w:type="dxa"/>
            <w:tcBorders>
              <w:bottom w:val="dotted" w:sz="4" w:space="0" w:color="auto"/>
            </w:tcBorders>
          </w:tcPr>
          <w:p w14:paraId="25740E9B" w14:textId="77777777" w:rsidR="00764380" w:rsidRPr="009B42DC" w:rsidRDefault="00764380" w:rsidP="00764380">
            <w:pPr>
              <w:rPr>
                <w:rFonts w:cstheme="minorHAnsi"/>
              </w:rPr>
            </w:pPr>
            <w:r w:rsidRPr="009B42DC">
              <w:rPr>
                <w:rFonts w:cstheme="minorHAnsi"/>
              </w:rPr>
              <w:t>Cluster: Ablehnung</w:t>
            </w:r>
          </w:p>
          <w:p w14:paraId="28AFC363" w14:textId="70612114" w:rsidR="00764380" w:rsidRPr="00F127C3" w:rsidRDefault="00764380" w:rsidP="00764380">
            <w:pPr>
              <w:rPr>
                <w:rFonts w:cstheme="minorHAnsi"/>
              </w:rPr>
            </w:pPr>
            <w:r w:rsidRPr="009B42DC">
              <w:rPr>
                <w:rFonts w:cstheme="minorHAnsi"/>
              </w:rPr>
              <w:t>Bilanzierungsgebiet nicht gültig</w:t>
            </w:r>
          </w:p>
        </w:tc>
      </w:tr>
      <w:tr w:rsidR="00764380" w:rsidRPr="00F127C3" w14:paraId="27EA8FC8" w14:textId="77777777" w:rsidTr="00EA0C73">
        <w:trPr>
          <w:gridAfter w:val="1"/>
          <w:wAfter w:w="11" w:type="dxa"/>
        </w:trPr>
        <w:tc>
          <w:tcPr>
            <w:tcW w:w="562" w:type="dxa"/>
            <w:vMerge/>
          </w:tcPr>
          <w:p w14:paraId="4045945D" w14:textId="77777777" w:rsidR="00764380" w:rsidRPr="00F127C3" w:rsidRDefault="00764380" w:rsidP="00764380">
            <w:pPr>
              <w:rPr>
                <w:rFonts w:cstheme="minorHAnsi"/>
              </w:rPr>
            </w:pPr>
          </w:p>
        </w:tc>
        <w:tc>
          <w:tcPr>
            <w:tcW w:w="6237" w:type="dxa"/>
            <w:vMerge/>
          </w:tcPr>
          <w:p w14:paraId="4859932B" w14:textId="77777777" w:rsidR="00764380" w:rsidRPr="00F127C3" w:rsidRDefault="00764380" w:rsidP="00764380">
            <w:pPr>
              <w:rPr>
                <w:rFonts w:cstheme="minorHAnsi"/>
              </w:rPr>
            </w:pPr>
          </w:p>
        </w:tc>
        <w:tc>
          <w:tcPr>
            <w:tcW w:w="1559" w:type="dxa"/>
            <w:tcBorders>
              <w:top w:val="dotted" w:sz="4" w:space="0" w:color="auto"/>
            </w:tcBorders>
          </w:tcPr>
          <w:p w14:paraId="2F6FBB3A" w14:textId="593EF520"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5</w:t>
            </w:r>
          </w:p>
        </w:tc>
        <w:tc>
          <w:tcPr>
            <w:tcW w:w="851" w:type="dxa"/>
            <w:tcBorders>
              <w:top w:val="dotted" w:sz="4" w:space="0" w:color="auto"/>
            </w:tcBorders>
          </w:tcPr>
          <w:p w14:paraId="6C6E7B68" w14:textId="77777777" w:rsidR="00764380" w:rsidRPr="00F127C3" w:rsidRDefault="00764380" w:rsidP="00764380">
            <w:pPr>
              <w:rPr>
                <w:rFonts w:cstheme="minorHAnsi"/>
              </w:rPr>
            </w:pPr>
          </w:p>
        </w:tc>
        <w:tc>
          <w:tcPr>
            <w:tcW w:w="5107" w:type="dxa"/>
            <w:tcBorders>
              <w:top w:val="dotted" w:sz="4" w:space="0" w:color="auto"/>
            </w:tcBorders>
          </w:tcPr>
          <w:p w14:paraId="65812EBA" w14:textId="77777777" w:rsidR="00764380" w:rsidRPr="00F127C3" w:rsidRDefault="00764380" w:rsidP="00764380">
            <w:pPr>
              <w:rPr>
                <w:rFonts w:cstheme="minorHAnsi"/>
              </w:rPr>
            </w:pPr>
          </w:p>
        </w:tc>
      </w:tr>
      <w:tr w:rsidR="00764380" w:rsidRPr="00F127C3" w14:paraId="501ACC6D" w14:textId="77777777" w:rsidTr="00EA0C73">
        <w:trPr>
          <w:gridAfter w:val="1"/>
          <w:wAfter w:w="11" w:type="dxa"/>
        </w:trPr>
        <w:tc>
          <w:tcPr>
            <w:tcW w:w="562" w:type="dxa"/>
            <w:vMerge w:val="restart"/>
          </w:tcPr>
          <w:p w14:paraId="6C9AA8F2" w14:textId="5F4EA603" w:rsidR="00764380" w:rsidRPr="00F127C3" w:rsidRDefault="00764380" w:rsidP="00764380">
            <w:pPr>
              <w:rPr>
                <w:rFonts w:cstheme="minorHAnsi"/>
              </w:rPr>
            </w:pPr>
            <w:r w:rsidRPr="009B42DC">
              <w:rPr>
                <w:rFonts w:cstheme="minorHAnsi"/>
              </w:rPr>
              <w:t>5</w:t>
            </w:r>
          </w:p>
        </w:tc>
        <w:tc>
          <w:tcPr>
            <w:tcW w:w="6237" w:type="dxa"/>
            <w:vMerge w:val="restart"/>
          </w:tcPr>
          <w:p w14:paraId="04503C16" w14:textId="3534F5E0" w:rsidR="00764380" w:rsidRPr="00F127C3" w:rsidRDefault="00764380" w:rsidP="00764380">
            <w:pPr>
              <w:rPr>
                <w:rFonts w:cstheme="minorHAnsi"/>
              </w:rPr>
            </w:pPr>
            <w:r w:rsidRPr="009B42DC">
              <w:rPr>
                <w:rFonts w:cstheme="minorHAnsi"/>
              </w:rPr>
              <w:t>Ist der Redispatch-Bilanzkreis des ANB zum Aktivierungs</w:t>
            </w:r>
            <w:r>
              <w:rPr>
                <w:rFonts w:cstheme="minorHAnsi"/>
              </w:rPr>
              <w:softHyphen/>
            </w:r>
            <w:r w:rsidRPr="009B42DC">
              <w:rPr>
                <w:rFonts w:cstheme="minorHAnsi"/>
              </w:rPr>
              <w:t>beginn in der Regelzone des BIKO gültig?</w:t>
            </w:r>
          </w:p>
        </w:tc>
        <w:tc>
          <w:tcPr>
            <w:tcW w:w="1559" w:type="dxa"/>
            <w:tcBorders>
              <w:bottom w:val="dotted" w:sz="4" w:space="0" w:color="auto"/>
            </w:tcBorders>
          </w:tcPr>
          <w:p w14:paraId="151DC853" w14:textId="2B9D9FF7"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29AD1B3" w14:textId="590E92B5" w:rsidR="00764380" w:rsidRPr="00F127C3" w:rsidRDefault="00764380" w:rsidP="00764380">
            <w:pPr>
              <w:rPr>
                <w:rFonts w:cstheme="minorHAnsi"/>
              </w:rPr>
            </w:pPr>
            <w:r w:rsidRPr="009B42DC">
              <w:rPr>
                <w:rFonts w:cstheme="minorHAnsi"/>
              </w:rPr>
              <w:t>A05</w:t>
            </w:r>
          </w:p>
        </w:tc>
        <w:tc>
          <w:tcPr>
            <w:tcW w:w="5107" w:type="dxa"/>
            <w:tcBorders>
              <w:bottom w:val="dotted" w:sz="4" w:space="0" w:color="auto"/>
            </w:tcBorders>
          </w:tcPr>
          <w:p w14:paraId="1F1F0AA3" w14:textId="77777777" w:rsidR="00764380" w:rsidRPr="009B42DC" w:rsidRDefault="00764380" w:rsidP="00764380">
            <w:pPr>
              <w:rPr>
                <w:rFonts w:cstheme="minorHAnsi"/>
              </w:rPr>
            </w:pPr>
            <w:r w:rsidRPr="009B42DC">
              <w:rPr>
                <w:rFonts w:cstheme="minorHAnsi"/>
              </w:rPr>
              <w:t>Cluster: Ablehnung</w:t>
            </w:r>
          </w:p>
          <w:p w14:paraId="786B86AE" w14:textId="04E7E3BD" w:rsidR="00764380" w:rsidRPr="00F127C3" w:rsidRDefault="00764380" w:rsidP="00764380">
            <w:pPr>
              <w:rPr>
                <w:rFonts w:cstheme="minorHAnsi"/>
              </w:rPr>
            </w:pPr>
            <w:r w:rsidRPr="009B42DC">
              <w:rPr>
                <w:rFonts w:cstheme="minorHAnsi"/>
              </w:rPr>
              <w:t>Redispatch-Bilanzkreis des ANB nicht gültig</w:t>
            </w:r>
          </w:p>
        </w:tc>
      </w:tr>
      <w:tr w:rsidR="00764380" w:rsidRPr="00F127C3" w14:paraId="6D5EE830" w14:textId="77777777" w:rsidTr="00EA0C73">
        <w:trPr>
          <w:gridAfter w:val="1"/>
          <w:wAfter w:w="11" w:type="dxa"/>
        </w:trPr>
        <w:tc>
          <w:tcPr>
            <w:tcW w:w="562" w:type="dxa"/>
            <w:vMerge/>
          </w:tcPr>
          <w:p w14:paraId="2F215E52" w14:textId="77777777" w:rsidR="00764380" w:rsidRPr="00F127C3" w:rsidRDefault="00764380" w:rsidP="00764380">
            <w:pPr>
              <w:rPr>
                <w:rFonts w:cstheme="minorHAnsi"/>
              </w:rPr>
            </w:pPr>
          </w:p>
        </w:tc>
        <w:tc>
          <w:tcPr>
            <w:tcW w:w="6237" w:type="dxa"/>
            <w:vMerge/>
          </w:tcPr>
          <w:p w14:paraId="2E2C38C5" w14:textId="77777777" w:rsidR="00764380" w:rsidRPr="00F127C3" w:rsidRDefault="00764380" w:rsidP="00764380">
            <w:pPr>
              <w:rPr>
                <w:rFonts w:cstheme="minorHAnsi"/>
              </w:rPr>
            </w:pPr>
          </w:p>
        </w:tc>
        <w:tc>
          <w:tcPr>
            <w:tcW w:w="1559" w:type="dxa"/>
            <w:tcBorders>
              <w:top w:val="dotted" w:sz="4" w:space="0" w:color="auto"/>
            </w:tcBorders>
          </w:tcPr>
          <w:p w14:paraId="718AB441" w14:textId="4F1878F0"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6</w:t>
            </w:r>
          </w:p>
        </w:tc>
        <w:tc>
          <w:tcPr>
            <w:tcW w:w="851" w:type="dxa"/>
            <w:tcBorders>
              <w:top w:val="dotted" w:sz="4" w:space="0" w:color="auto"/>
            </w:tcBorders>
          </w:tcPr>
          <w:p w14:paraId="713227E2" w14:textId="77777777" w:rsidR="00764380" w:rsidRPr="00F127C3" w:rsidRDefault="00764380" w:rsidP="00764380">
            <w:pPr>
              <w:rPr>
                <w:rFonts w:cstheme="minorHAnsi"/>
              </w:rPr>
            </w:pPr>
          </w:p>
        </w:tc>
        <w:tc>
          <w:tcPr>
            <w:tcW w:w="5107" w:type="dxa"/>
            <w:tcBorders>
              <w:top w:val="dotted" w:sz="4" w:space="0" w:color="auto"/>
            </w:tcBorders>
          </w:tcPr>
          <w:p w14:paraId="2C30F620" w14:textId="77777777" w:rsidR="00764380" w:rsidRPr="00F127C3" w:rsidRDefault="00764380" w:rsidP="00764380">
            <w:pPr>
              <w:rPr>
                <w:rFonts w:cstheme="minorHAnsi"/>
              </w:rPr>
            </w:pPr>
          </w:p>
        </w:tc>
      </w:tr>
      <w:tr w:rsidR="00764380" w:rsidRPr="00F127C3" w14:paraId="2B141F59" w14:textId="77777777" w:rsidTr="00EA0C73">
        <w:trPr>
          <w:gridAfter w:val="1"/>
          <w:wAfter w:w="11" w:type="dxa"/>
          <w:trHeight w:val="662"/>
        </w:trPr>
        <w:tc>
          <w:tcPr>
            <w:tcW w:w="562" w:type="dxa"/>
            <w:vMerge w:val="restart"/>
          </w:tcPr>
          <w:p w14:paraId="6CFE6CF9" w14:textId="78E480A0" w:rsidR="00764380" w:rsidRPr="00F127C3" w:rsidRDefault="00764380" w:rsidP="00764380">
            <w:pPr>
              <w:rPr>
                <w:rFonts w:cstheme="minorHAnsi"/>
              </w:rPr>
            </w:pPr>
            <w:r w:rsidRPr="009B42DC">
              <w:rPr>
                <w:rFonts w:cstheme="minorHAnsi"/>
              </w:rPr>
              <w:lastRenderedPageBreak/>
              <w:t>6</w:t>
            </w:r>
          </w:p>
        </w:tc>
        <w:tc>
          <w:tcPr>
            <w:tcW w:w="6237" w:type="dxa"/>
            <w:vMerge w:val="restart"/>
          </w:tcPr>
          <w:p w14:paraId="77A79041" w14:textId="4BC96120" w:rsidR="00764380" w:rsidRPr="00F127C3" w:rsidRDefault="00764380" w:rsidP="00764380">
            <w:pPr>
              <w:rPr>
                <w:rFonts w:cstheme="minorHAnsi"/>
              </w:rPr>
            </w:pPr>
            <w:r w:rsidRPr="009B42DC">
              <w:rPr>
                <w:rFonts w:cstheme="minorHAnsi"/>
              </w:rPr>
              <w:t>Ist der Sender zum Aktivierungsbeginn der verantwortliche NB für den angegebenen Redispatch-Bilanzkreis des ANB?</w:t>
            </w:r>
          </w:p>
        </w:tc>
        <w:tc>
          <w:tcPr>
            <w:tcW w:w="1559" w:type="dxa"/>
            <w:tcBorders>
              <w:bottom w:val="dotted" w:sz="4" w:space="0" w:color="auto"/>
            </w:tcBorders>
          </w:tcPr>
          <w:p w14:paraId="7255FAEE" w14:textId="12927A02"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67887D43" w14:textId="185F508E" w:rsidR="00764380" w:rsidRPr="00F127C3" w:rsidRDefault="00764380" w:rsidP="00764380">
            <w:pPr>
              <w:rPr>
                <w:rFonts w:cstheme="minorHAnsi"/>
              </w:rPr>
            </w:pPr>
            <w:r w:rsidRPr="009B42DC">
              <w:rPr>
                <w:rFonts w:cstheme="minorHAnsi"/>
              </w:rPr>
              <w:t>A06</w:t>
            </w:r>
          </w:p>
        </w:tc>
        <w:tc>
          <w:tcPr>
            <w:tcW w:w="5107" w:type="dxa"/>
            <w:tcBorders>
              <w:bottom w:val="dotted" w:sz="4" w:space="0" w:color="auto"/>
            </w:tcBorders>
          </w:tcPr>
          <w:p w14:paraId="1BA22969" w14:textId="77777777" w:rsidR="00764380" w:rsidRPr="009B42DC" w:rsidRDefault="00764380" w:rsidP="00764380">
            <w:pPr>
              <w:rPr>
                <w:rFonts w:cstheme="minorHAnsi"/>
              </w:rPr>
            </w:pPr>
            <w:r w:rsidRPr="009B42DC">
              <w:rPr>
                <w:rFonts w:cstheme="minorHAnsi"/>
              </w:rPr>
              <w:t>Cluster: Ablehnung</w:t>
            </w:r>
          </w:p>
          <w:p w14:paraId="7A3A5677" w14:textId="371B621C" w:rsidR="00764380" w:rsidRPr="00F127C3" w:rsidRDefault="00764380" w:rsidP="00764380">
            <w:pPr>
              <w:rPr>
                <w:rFonts w:cstheme="minorHAnsi"/>
              </w:rPr>
            </w:pPr>
            <w:r w:rsidRPr="009B42DC">
              <w:rPr>
                <w:rFonts w:cstheme="minorHAnsi"/>
              </w:rPr>
              <w:t>Keine Berechtigung</w:t>
            </w:r>
          </w:p>
        </w:tc>
      </w:tr>
      <w:tr w:rsidR="00764380" w:rsidRPr="00F127C3" w14:paraId="3FEDFC75" w14:textId="77777777" w:rsidTr="00331A4E">
        <w:trPr>
          <w:gridAfter w:val="1"/>
          <w:wAfter w:w="11" w:type="dxa"/>
          <w:trHeight w:val="511"/>
        </w:trPr>
        <w:tc>
          <w:tcPr>
            <w:tcW w:w="562" w:type="dxa"/>
            <w:vMerge/>
          </w:tcPr>
          <w:p w14:paraId="3E036695" w14:textId="77777777" w:rsidR="00764380" w:rsidRPr="00F127C3" w:rsidRDefault="00764380" w:rsidP="00764380">
            <w:pPr>
              <w:rPr>
                <w:rFonts w:cstheme="minorHAnsi"/>
              </w:rPr>
            </w:pPr>
          </w:p>
        </w:tc>
        <w:tc>
          <w:tcPr>
            <w:tcW w:w="6237" w:type="dxa"/>
            <w:vMerge/>
          </w:tcPr>
          <w:p w14:paraId="23834663" w14:textId="77777777" w:rsidR="00764380" w:rsidRPr="00F127C3" w:rsidRDefault="00764380" w:rsidP="00764380">
            <w:pPr>
              <w:rPr>
                <w:rFonts w:cstheme="minorHAnsi"/>
              </w:rPr>
            </w:pPr>
          </w:p>
        </w:tc>
        <w:tc>
          <w:tcPr>
            <w:tcW w:w="1559" w:type="dxa"/>
            <w:tcBorders>
              <w:top w:val="dotted" w:sz="4" w:space="0" w:color="auto"/>
            </w:tcBorders>
          </w:tcPr>
          <w:p w14:paraId="7E2FF8C9" w14:textId="308F9228" w:rsidR="00764380" w:rsidRPr="00F127C3" w:rsidRDefault="00764380" w:rsidP="00764380">
            <w:pPr>
              <w:tabs>
                <w:tab w:val="center" w:pos="1277"/>
              </w:tabs>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7</w:t>
            </w:r>
          </w:p>
        </w:tc>
        <w:tc>
          <w:tcPr>
            <w:tcW w:w="851" w:type="dxa"/>
            <w:tcBorders>
              <w:top w:val="dotted" w:sz="4" w:space="0" w:color="auto"/>
            </w:tcBorders>
          </w:tcPr>
          <w:p w14:paraId="11683966" w14:textId="77777777" w:rsidR="00764380" w:rsidRPr="00F127C3" w:rsidRDefault="00764380" w:rsidP="00764380">
            <w:pPr>
              <w:rPr>
                <w:rFonts w:cstheme="minorHAnsi"/>
              </w:rPr>
            </w:pPr>
          </w:p>
        </w:tc>
        <w:tc>
          <w:tcPr>
            <w:tcW w:w="5107" w:type="dxa"/>
            <w:tcBorders>
              <w:top w:val="dotted" w:sz="4" w:space="0" w:color="auto"/>
            </w:tcBorders>
          </w:tcPr>
          <w:p w14:paraId="666EB3A0" w14:textId="77777777" w:rsidR="00764380" w:rsidRPr="00F127C3" w:rsidRDefault="00764380" w:rsidP="00764380">
            <w:pPr>
              <w:rPr>
                <w:rFonts w:cstheme="minorHAnsi"/>
              </w:rPr>
            </w:pPr>
          </w:p>
        </w:tc>
      </w:tr>
      <w:tr w:rsidR="00764380" w:rsidRPr="00F127C3" w14:paraId="2B849F69" w14:textId="77777777" w:rsidTr="00EA0C73">
        <w:trPr>
          <w:gridAfter w:val="1"/>
          <w:wAfter w:w="11" w:type="dxa"/>
          <w:trHeight w:val="1333"/>
        </w:trPr>
        <w:tc>
          <w:tcPr>
            <w:tcW w:w="562" w:type="dxa"/>
            <w:vMerge w:val="restart"/>
          </w:tcPr>
          <w:p w14:paraId="27FAED98" w14:textId="0EE6D509" w:rsidR="00764380" w:rsidRPr="00F127C3" w:rsidRDefault="00764380" w:rsidP="00764380">
            <w:pPr>
              <w:rPr>
                <w:rFonts w:cstheme="minorHAnsi"/>
              </w:rPr>
            </w:pPr>
            <w:r w:rsidRPr="009B42DC">
              <w:rPr>
                <w:rFonts w:cstheme="minorHAnsi"/>
              </w:rPr>
              <w:t>7</w:t>
            </w:r>
          </w:p>
        </w:tc>
        <w:tc>
          <w:tcPr>
            <w:tcW w:w="6237" w:type="dxa"/>
            <w:vMerge w:val="restart"/>
          </w:tcPr>
          <w:p w14:paraId="6079B8EF" w14:textId="0ADDF2AB" w:rsidR="00764380" w:rsidRPr="00F127C3" w:rsidRDefault="00764380" w:rsidP="00764380">
            <w:pPr>
              <w:rPr>
                <w:rFonts w:cstheme="minorHAnsi"/>
              </w:rPr>
            </w:pPr>
            <w:r w:rsidRPr="009B42DC">
              <w:rPr>
                <w:rFonts w:cstheme="minorHAnsi"/>
              </w:rPr>
              <w:t>Existiert bereits ein abweichendes Tupel aus Bilanzierungs</w:t>
            </w:r>
            <w:r>
              <w:rPr>
                <w:rFonts w:cstheme="minorHAnsi"/>
              </w:rPr>
              <w:softHyphen/>
            </w:r>
            <w:r w:rsidRPr="009B42DC">
              <w:rPr>
                <w:rFonts w:cstheme="minorHAnsi"/>
              </w:rPr>
              <w:t>gebiet, Redispatch-Bilanzkreis des ANB, Redispatch-Bilanzkreis des anfNB und ZRT unter der ID des MaBiS-ZP?</w:t>
            </w:r>
          </w:p>
        </w:tc>
        <w:tc>
          <w:tcPr>
            <w:tcW w:w="1559" w:type="dxa"/>
            <w:tcBorders>
              <w:bottom w:val="dotted" w:sz="4" w:space="0" w:color="auto"/>
            </w:tcBorders>
          </w:tcPr>
          <w:p w14:paraId="38B88510" w14:textId="1127CBE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19D5814B" w14:textId="3EC71B5D" w:rsidR="00764380" w:rsidRPr="00F127C3" w:rsidRDefault="00764380" w:rsidP="00764380">
            <w:pPr>
              <w:rPr>
                <w:rFonts w:cstheme="minorHAnsi"/>
              </w:rPr>
            </w:pPr>
            <w:r w:rsidRPr="009B42DC">
              <w:rPr>
                <w:rFonts w:cstheme="minorHAnsi"/>
              </w:rPr>
              <w:t>A07</w:t>
            </w:r>
          </w:p>
        </w:tc>
        <w:tc>
          <w:tcPr>
            <w:tcW w:w="5107" w:type="dxa"/>
            <w:tcBorders>
              <w:bottom w:val="dotted" w:sz="4" w:space="0" w:color="auto"/>
            </w:tcBorders>
          </w:tcPr>
          <w:p w14:paraId="77719792" w14:textId="77777777" w:rsidR="00764380" w:rsidRPr="009B42DC" w:rsidRDefault="00764380" w:rsidP="00764380">
            <w:pPr>
              <w:rPr>
                <w:rFonts w:cstheme="minorHAnsi"/>
              </w:rPr>
            </w:pPr>
            <w:r w:rsidRPr="009B42DC">
              <w:rPr>
                <w:rFonts w:cstheme="minorHAnsi"/>
              </w:rPr>
              <w:t>Cluster: Ablehnung</w:t>
            </w:r>
          </w:p>
          <w:p w14:paraId="2ECDE2DA" w14:textId="5BD0C59B" w:rsidR="00764380" w:rsidRPr="00F127C3" w:rsidRDefault="00764380" w:rsidP="00764380">
            <w:pPr>
              <w:rPr>
                <w:rFonts w:cstheme="minorHAnsi"/>
              </w:rPr>
            </w:pPr>
            <w:r w:rsidRPr="009B42DC">
              <w:rPr>
                <w:rFonts w:cstheme="minorHAnsi"/>
              </w:rPr>
              <w:t>Abweichender MaBiS-ZP bereits vorhanden</w:t>
            </w:r>
          </w:p>
        </w:tc>
      </w:tr>
      <w:tr w:rsidR="00764380" w:rsidRPr="00F127C3" w14:paraId="6012A0E5" w14:textId="77777777" w:rsidTr="00EA0C73">
        <w:trPr>
          <w:gridAfter w:val="1"/>
          <w:wAfter w:w="11" w:type="dxa"/>
          <w:trHeight w:val="438"/>
        </w:trPr>
        <w:tc>
          <w:tcPr>
            <w:tcW w:w="562" w:type="dxa"/>
            <w:vMerge/>
          </w:tcPr>
          <w:p w14:paraId="19E44D4C" w14:textId="77777777" w:rsidR="00764380" w:rsidRPr="00F127C3" w:rsidRDefault="00764380" w:rsidP="00764380">
            <w:pPr>
              <w:rPr>
                <w:rFonts w:cstheme="minorHAnsi"/>
              </w:rPr>
            </w:pPr>
          </w:p>
        </w:tc>
        <w:tc>
          <w:tcPr>
            <w:tcW w:w="6237" w:type="dxa"/>
            <w:vMerge/>
          </w:tcPr>
          <w:p w14:paraId="66762164" w14:textId="77777777" w:rsidR="00764380" w:rsidRPr="00F127C3" w:rsidRDefault="00764380" w:rsidP="00764380">
            <w:pPr>
              <w:rPr>
                <w:rFonts w:cstheme="minorHAnsi"/>
              </w:rPr>
            </w:pPr>
          </w:p>
        </w:tc>
        <w:tc>
          <w:tcPr>
            <w:tcW w:w="1559" w:type="dxa"/>
            <w:tcBorders>
              <w:top w:val="dotted" w:sz="4" w:space="0" w:color="auto"/>
            </w:tcBorders>
          </w:tcPr>
          <w:p w14:paraId="5CEBEFCA" w14:textId="7339B807" w:rsidR="00764380" w:rsidRPr="00F127C3" w:rsidRDefault="00764380" w:rsidP="00764380">
            <w:pPr>
              <w:rPr>
                <w:rFonts w:cstheme="minorHAnsi"/>
              </w:rPr>
            </w:pPr>
            <w:r w:rsidRPr="009B42DC">
              <w:rPr>
                <w:rFonts w:cstheme="minorHAnsi"/>
              </w:rPr>
              <w:t xml:space="preserve">nein </w:t>
            </w:r>
            <w:r w:rsidRPr="009B42DC">
              <w:rPr>
                <w:rFonts w:cstheme="minorHAnsi"/>
              </w:rPr>
              <w:sym w:font="Wingdings" w:char="F0E0"/>
            </w:r>
            <w:r w:rsidRPr="009B42DC">
              <w:rPr>
                <w:rFonts w:cstheme="minorHAnsi"/>
              </w:rPr>
              <w:t xml:space="preserve"> 8</w:t>
            </w:r>
          </w:p>
        </w:tc>
        <w:tc>
          <w:tcPr>
            <w:tcW w:w="851" w:type="dxa"/>
            <w:tcBorders>
              <w:top w:val="dotted" w:sz="4" w:space="0" w:color="auto"/>
            </w:tcBorders>
          </w:tcPr>
          <w:p w14:paraId="625AF8E4" w14:textId="77777777" w:rsidR="00764380" w:rsidRPr="00F127C3" w:rsidRDefault="00764380" w:rsidP="00764380">
            <w:pPr>
              <w:rPr>
                <w:rFonts w:cstheme="minorHAnsi"/>
              </w:rPr>
            </w:pPr>
          </w:p>
        </w:tc>
        <w:tc>
          <w:tcPr>
            <w:tcW w:w="5107" w:type="dxa"/>
            <w:tcBorders>
              <w:top w:val="dotted" w:sz="4" w:space="0" w:color="auto"/>
            </w:tcBorders>
          </w:tcPr>
          <w:p w14:paraId="570B1ADE" w14:textId="77777777" w:rsidR="00764380" w:rsidRPr="00F127C3" w:rsidRDefault="00764380" w:rsidP="00764380">
            <w:pPr>
              <w:rPr>
                <w:rFonts w:cstheme="minorHAnsi"/>
              </w:rPr>
            </w:pPr>
          </w:p>
        </w:tc>
      </w:tr>
      <w:tr w:rsidR="00764380" w:rsidRPr="00F127C3" w14:paraId="1ABFD606" w14:textId="77777777" w:rsidTr="00EA0C73">
        <w:trPr>
          <w:gridAfter w:val="1"/>
          <w:wAfter w:w="11" w:type="dxa"/>
          <w:trHeight w:val="728"/>
        </w:trPr>
        <w:tc>
          <w:tcPr>
            <w:tcW w:w="562" w:type="dxa"/>
            <w:vMerge w:val="restart"/>
          </w:tcPr>
          <w:p w14:paraId="45B360C2" w14:textId="0855D3E4" w:rsidR="00764380" w:rsidRPr="00F127C3" w:rsidRDefault="00764380" w:rsidP="00764380">
            <w:pPr>
              <w:rPr>
                <w:rFonts w:cstheme="minorHAnsi"/>
              </w:rPr>
            </w:pPr>
            <w:r w:rsidRPr="009B42DC">
              <w:rPr>
                <w:rFonts w:cstheme="minorHAnsi"/>
              </w:rPr>
              <w:t>8</w:t>
            </w:r>
          </w:p>
        </w:tc>
        <w:tc>
          <w:tcPr>
            <w:tcW w:w="6237" w:type="dxa"/>
            <w:vMerge w:val="restart"/>
          </w:tcPr>
          <w:p w14:paraId="0D93DE14" w14:textId="1EFF32E9" w:rsidR="00764380" w:rsidRPr="00F127C3" w:rsidRDefault="00764380" w:rsidP="00764380">
            <w:pPr>
              <w:rPr>
                <w:rFonts w:cstheme="minorHAnsi"/>
              </w:rPr>
            </w:pPr>
            <w:r w:rsidRPr="009B42DC">
              <w:rPr>
                <w:rFonts w:cstheme="minorHAnsi"/>
              </w:rPr>
              <w:t>Existiert bereits für das genannte Tupel aus Bilanzierungs</w:t>
            </w:r>
            <w:r>
              <w:rPr>
                <w:rFonts w:cstheme="minorHAnsi"/>
              </w:rPr>
              <w:softHyphen/>
            </w:r>
            <w:r w:rsidRPr="009B42DC">
              <w:rPr>
                <w:rFonts w:cstheme="minorHAnsi"/>
              </w:rPr>
              <w:t>gebiet, Redispatch-Bilanzkreis des ANB, Redispatch-Bilanzkreis des anfNB und ZRT eine abweichende ID des MaBiS-ZP?</w:t>
            </w:r>
          </w:p>
        </w:tc>
        <w:tc>
          <w:tcPr>
            <w:tcW w:w="1559" w:type="dxa"/>
            <w:tcBorders>
              <w:bottom w:val="dotted" w:sz="4" w:space="0" w:color="auto"/>
            </w:tcBorders>
          </w:tcPr>
          <w:p w14:paraId="7CBB5272" w14:textId="44C9D82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3956CD8F" w14:textId="0E77417E" w:rsidR="00764380" w:rsidRPr="00F127C3" w:rsidRDefault="00764380" w:rsidP="00764380">
            <w:pPr>
              <w:rPr>
                <w:rFonts w:cstheme="minorHAnsi"/>
              </w:rPr>
            </w:pPr>
            <w:r w:rsidRPr="009B42DC">
              <w:rPr>
                <w:rFonts w:cstheme="minorHAnsi"/>
              </w:rPr>
              <w:t>A08</w:t>
            </w:r>
          </w:p>
        </w:tc>
        <w:tc>
          <w:tcPr>
            <w:tcW w:w="5107" w:type="dxa"/>
            <w:tcBorders>
              <w:bottom w:val="dotted" w:sz="4" w:space="0" w:color="auto"/>
            </w:tcBorders>
          </w:tcPr>
          <w:p w14:paraId="10183E04" w14:textId="77777777" w:rsidR="00764380" w:rsidRPr="009B42DC" w:rsidRDefault="00764380" w:rsidP="00764380">
            <w:pPr>
              <w:rPr>
                <w:rFonts w:cstheme="minorHAnsi"/>
              </w:rPr>
            </w:pPr>
            <w:r w:rsidRPr="009B42DC">
              <w:rPr>
                <w:rFonts w:cstheme="minorHAnsi"/>
              </w:rPr>
              <w:t>Cluster: Ablehnung</w:t>
            </w:r>
          </w:p>
          <w:p w14:paraId="5218C163" w14:textId="0D0FDE9F" w:rsidR="00764380" w:rsidRPr="00F127C3" w:rsidRDefault="00764380" w:rsidP="00764380">
            <w:pPr>
              <w:rPr>
                <w:rFonts w:cstheme="minorHAnsi"/>
              </w:rPr>
            </w:pPr>
            <w:r w:rsidRPr="009B42DC">
              <w:rPr>
                <w:rFonts w:cstheme="minorHAnsi"/>
              </w:rPr>
              <w:t>Abweichende ID zum MaBiS-ZP bereits vorhanden</w:t>
            </w:r>
          </w:p>
        </w:tc>
      </w:tr>
      <w:tr w:rsidR="00764380" w:rsidRPr="00F127C3" w14:paraId="50F3BB5C" w14:textId="77777777" w:rsidTr="00EA0C73">
        <w:trPr>
          <w:gridAfter w:val="1"/>
          <w:wAfter w:w="11" w:type="dxa"/>
          <w:trHeight w:val="461"/>
        </w:trPr>
        <w:tc>
          <w:tcPr>
            <w:tcW w:w="562" w:type="dxa"/>
            <w:vMerge/>
          </w:tcPr>
          <w:p w14:paraId="4C825C9A" w14:textId="77777777" w:rsidR="00764380" w:rsidRPr="00F127C3" w:rsidRDefault="00764380" w:rsidP="00764380">
            <w:pPr>
              <w:rPr>
                <w:rFonts w:cstheme="minorHAnsi"/>
              </w:rPr>
            </w:pPr>
          </w:p>
        </w:tc>
        <w:tc>
          <w:tcPr>
            <w:tcW w:w="6237" w:type="dxa"/>
            <w:vMerge/>
          </w:tcPr>
          <w:p w14:paraId="4027512B" w14:textId="77777777" w:rsidR="00764380" w:rsidRPr="00F127C3" w:rsidRDefault="00764380" w:rsidP="00764380">
            <w:pPr>
              <w:rPr>
                <w:rFonts w:cstheme="minorHAnsi"/>
              </w:rPr>
            </w:pPr>
          </w:p>
        </w:tc>
        <w:tc>
          <w:tcPr>
            <w:tcW w:w="1559" w:type="dxa"/>
            <w:tcBorders>
              <w:top w:val="dotted" w:sz="4" w:space="0" w:color="auto"/>
            </w:tcBorders>
          </w:tcPr>
          <w:p w14:paraId="3F61B490" w14:textId="34DC31F5" w:rsidR="00764380" w:rsidRPr="00F127C3" w:rsidRDefault="00764380" w:rsidP="00764380">
            <w:pPr>
              <w:rPr>
                <w:rFonts w:cstheme="minorHAnsi"/>
              </w:rPr>
            </w:pPr>
            <w:r w:rsidRPr="009B42DC">
              <w:rPr>
                <w:rFonts w:cstheme="minorHAnsi"/>
              </w:rPr>
              <w:t xml:space="preserve">nein </w:t>
            </w:r>
            <w:r w:rsidRPr="009B42DC">
              <w:rPr>
                <w:rFonts w:cstheme="minorHAnsi"/>
              </w:rPr>
              <w:sym w:font="Wingdings" w:char="F0E0"/>
            </w:r>
            <w:r w:rsidRPr="009B42DC">
              <w:rPr>
                <w:rFonts w:cstheme="minorHAnsi"/>
              </w:rPr>
              <w:t xml:space="preserve"> 9</w:t>
            </w:r>
          </w:p>
        </w:tc>
        <w:tc>
          <w:tcPr>
            <w:tcW w:w="851" w:type="dxa"/>
            <w:tcBorders>
              <w:top w:val="dotted" w:sz="4" w:space="0" w:color="auto"/>
            </w:tcBorders>
          </w:tcPr>
          <w:p w14:paraId="2258DF44" w14:textId="77777777" w:rsidR="00764380" w:rsidRPr="00F127C3" w:rsidRDefault="00764380" w:rsidP="00764380">
            <w:pPr>
              <w:rPr>
                <w:rFonts w:cstheme="minorHAnsi"/>
              </w:rPr>
            </w:pPr>
          </w:p>
        </w:tc>
        <w:tc>
          <w:tcPr>
            <w:tcW w:w="5107" w:type="dxa"/>
            <w:tcBorders>
              <w:top w:val="dotted" w:sz="4" w:space="0" w:color="auto"/>
            </w:tcBorders>
          </w:tcPr>
          <w:p w14:paraId="4679FD35" w14:textId="77777777" w:rsidR="00764380" w:rsidRPr="00F127C3" w:rsidRDefault="00764380" w:rsidP="00764380">
            <w:pPr>
              <w:rPr>
                <w:rFonts w:cstheme="minorHAnsi"/>
              </w:rPr>
            </w:pPr>
          </w:p>
        </w:tc>
      </w:tr>
      <w:tr w:rsidR="00764380" w:rsidRPr="00F127C3" w14:paraId="578E5776" w14:textId="77777777" w:rsidTr="00EA0C73">
        <w:trPr>
          <w:gridAfter w:val="1"/>
          <w:wAfter w:w="11" w:type="dxa"/>
          <w:trHeight w:val="699"/>
        </w:trPr>
        <w:tc>
          <w:tcPr>
            <w:tcW w:w="562" w:type="dxa"/>
            <w:vMerge w:val="restart"/>
          </w:tcPr>
          <w:p w14:paraId="3167A1D9" w14:textId="7E7566AE" w:rsidR="00764380" w:rsidRPr="00F127C3" w:rsidRDefault="00764380" w:rsidP="00764380">
            <w:pPr>
              <w:rPr>
                <w:rFonts w:cstheme="minorHAnsi"/>
              </w:rPr>
            </w:pPr>
            <w:r w:rsidRPr="009B42DC">
              <w:rPr>
                <w:rFonts w:cstheme="minorHAnsi"/>
              </w:rPr>
              <w:t>9</w:t>
            </w:r>
          </w:p>
        </w:tc>
        <w:tc>
          <w:tcPr>
            <w:tcW w:w="6237" w:type="dxa"/>
            <w:vMerge w:val="restart"/>
          </w:tcPr>
          <w:p w14:paraId="6FB8CB1C" w14:textId="19FD34B8" w:rsidR="00764380" w:rsidRPr="00F127C3" w:rsidRDefault="00764380" w:rsidP="00764380">
            <w:pPr>
              <w:rPr>
                <w:rFonts w:cstheme="minorHAnsi"/>
              </w:rPr>
            </w:pPr>
            <w:r w:rsidRPr="009B42DC">
              <w:rPr>
                <w:rFonts w:cstheme="minorHAnsi"/>
              </w:rPr>
              <w:t>Ist der Redispatch-Bilanzkreis des anfNB zum Aktivierungs</w:t>
            </w:r>
            <w:r>
              <w:rPr>
                <w:rFonts w:cstheme="minorHAnsi"/>
              </w:rPr>
              <w:softHyphen/>
            </w:r>
            <w:r w:rsidRPr="009B42DC">
              <w:rPr>
                <w:rFonts w:cstheme="minorHAnsi"/>
              </w:rPr>
              <w:t>beginn gültig?</w:t>
            </w:r>
          </w:p>
        </w:tc>
        <w:tc>
          <w:tcPr>
            <w:tcW w:w="1559" w:type="dxa"/>
            <w:tcBorders>
              <w:bottom w:val="dotted" w:sz="4" w:space="0" w:color="auto"/>
            </w:tcBorders>
          </w:tcPr>
          <w:p w14:paraId="1F54E3BD" w14:textId="56E08291"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6B19929" w14:textId="7DFDC8D1" w:rsidR="00764380" w:rsidRPr="00F127C3" w:rsidRDefault="00764380" w:rsidP="00764380">
            <w:pPr>
              <w:rPr>
                <w:rFonts w:cstheme="minorHAnsi"/>
              </w:rPr>
            </w:pPr>
            <w:r w:rsidRPr="009B42DC">
              <w:rPr>
                <w:rFonts w:cstheme="minorHAnsi"/>
              </w:rPr>
              <w:t>A09</w:t>
            </w:r>
          </w:p>
        </w:tc>
        <w:tc>
          <w:tcPr>
            <w:tcW w:w="5107" w:type="dxa"/>
            <w:tcBorders>
              <w:bottom w:val="dotted" w:sz="4" w:space="0" w:color="auto"/>
            </w:tcBorders>
          </w:tcPr>
          <w:p w14:paraId="0C0DF975" w14:textId="77777777" w:rsidR="00764380" w:rsidRPr="009B42DC" w:rsidRDefault="00764380" w:rsidP="00764380">
            <w:pPr>
              <w:rPr>
                <w:rFonts w:cstheme="minorHAnsi"/>
              </w:rPr>
            </w:pPr>
            <w:r w:rsidRPr="009B42DC">
              <w:rPr>
                <w:rFonts w:cstheme="minorHAnsi"/>
              </w:rPr>
              <w:t>Cluster: Ablehnung</w:t>
            </w:r>
          </w:p>
          <w:p w14:paraId="364D8905" w14:textId="0F27B6FA" w:rsidR="00764380" w:rsidRPr="00F127C3" w:rsidRDefault="00764380" w:rsidP="00764380">
            <w:pPr>
              <w:rPr>
                <w:rFonts w:cstheme="minorHAnsi"/>
              </w:rPr>
            </w:pPr>
            <w:r w:rsidRPr="009B42DC">
              <w:rPr>
                <w:rFonts w:cstheme="minorHAnsi"/>
              </w:rPr>
              <w:t>Redispatch-Bilanzkreis des anfNB nicht gültig</w:t>
            </w:r>
          </w:p>
        </w:tc>
      </w:tr>
      <w:tr w:rsidR="00764380" w:rsidRPr="00F127C3" w14:paraId="4B2597B2" w14:textId="77777777" w:rsidTr="00EA0C73">
        <w:trPr>
          <w:gridAfter w:val="1"/>
          <w:wAfter w:w="11" w:type="dxa"/>
          <w:trHeight w:val="406"/>
        </w:trPr>
        <w:tc>
          <w:tcPr>
            <w:tcW w:w="562" w:type="dxa"/>
            <w:vMerge/>
          </w:tcPr>
          <w:p w14:paraId="0ABE311F" w14:textId="77777777" w:rsidR="00764380" w:rsidRPr="00F127C3" w:rsidRDefault="00764380" w:rsidP="00764380">
            <w:pPr>
              <w:rPr>
                <w:rFonts w:cstheme="minorHAnsi"/>
              </w:rPr>
            </w:pPr>
          </w:p>
        </w:tc>
        <w:tc>
          <w:tcPr>
            <w:tcW w:w="6237" w:type="dxa"/>
            <w:vMerge/>
          </w:tcPr>
          <w:p w14:paraId="3D6F3147" w14:textId="77777777" w:rsidR="00764380" w:rsidRPr="00F127C3" w:rsidRDefault="00764380" w:rsidP="00764380">
            <w:pPr>
              <w:rPr>
                <w:rFonts w:cstheme="minorHAnsi"/>
              </w:rPr>
            </w:pPr>
          </w:p>
        </w:tc>
        <w:tc>
          <w:tcPr>
            <w:tcW w:w="1559" w:type="dxa"/>
            <w:tcBorders>
              <w:top w:val="dotted" w:sz="4" w:space="0" w:color="auto"/>
            </w:tcBorders>
          </w:tcPr>
          <w:p w14:paraId="6DC2416A" w14:textId="01A35483"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10</w:t>
            </w:r>
          </w:p>
        </w:tc>
        <w:tc>
          <w:tcPr>
            <w:tcW w:w="851" w:type="dxa"/>
            <w:tcBorders>
              <w:top w:val="dotted" w:sz="4" w:space="0" w:color="auto"/>
            </w:tcBorders>
          </w:tcPr>
          <w:p w14:paraId="50546A6E" w14:textId="77777777" w:rsidR="00764380" w:rsidRPr="00F127C3" w:rsidRDefault="00764380" w:rsidP="00764380">
            <w:pPr>
              <w:rPr>
                <w:rFonts w:cstheme="minorHAnsi"/>
              </w:rPr>
            </w:pPr>
          </w:p>
        </w:tc>
        <w:tc>
          <w:tcPr>
            <w:tcW w:w="5107" w:type="dxa"/>
            <w:tcBorders>
              <w:top w:val="dotted" w:sz="4" w:space="0" w:color="auto"/>
            </w:tcBorders>
          </w:tcPr>
          <w:p w14:paraId="5183DF97" w14:textId="77777777" w:rsidR="00764380" w:rsidRPr="00F127C3" w:rsidRDefault="00764380" w:rsidP="00764380">
            <w:pPr>
              <w:rPr>
                <w:rFonts w:cstheme="minorHAnsi"/>
              </w:rPr>
            </w:pPr>
          </w:p>
        </w:tc>
      </w:tr>
      <w:tr w:rsidR="00764380" w:rsidRPr="00F127C3" w14:paraId="73377B3A" w14:textId="77777777" w:rsidTr="00EA0C73">
        <w:trPr>
          <w:gridAfter w:val="1"/>
          <w:wAfter w:w="11" w:type="dxa"/>
          <w:trHeight w:val="861"/>
        </w:trPr>
        <w:tc>
          <w:tcPr>
            <w:tcW w:w="562" w:type="dxa"/>
            <w:vMerge w:val="restart"/>
          </w:tcPr>
          <w:p w14:paraId="7C395A75" w14:textId="71EDE833" w:rsidR="00764380" w:rsidRPr="00F127C3" w:rsidRDefault="00764380" w:rsidP="00764380">
            <w:pPr>
              <w:rPr>
                <w:rFonts w:cstheme="minorHAnsi"/>
              </w:rPr>
            </w:pPr>
            <w:r w:rsidRPr="009B42DC">
              <w:rPr>
                <w:rFonts w:cstheme="minorHAnsi"/>
              </w:rPr>
              <w:t>10</w:t>
            </w:r>
          </w:p>
        </w:tc>
        <w:tc>
          <w:tcPr>
            <w:tcW w:w="6237" w:type="dxa"/>
            <w:vMerge w:val="restart"/>
          </w:tcPr>
          <w:p w14:paraId="3F502FB1" w14:textId="4EF1D8B9" w:rsidR="00764380" w:rsidRPr="00F127C3" w:rsidRDefault="00764380" w:rsidP="00764380">
            <w:pPr>
              <w:rPr>
                <w:rFonts w:cstheme="minorHAnsi"/>
              </w:rPr>
            </w:pPr>
            <w:r w:rsidRPr="009B42DC">
              <w:rPr>
                <w:rFonts w:cstheme="minorHAnsi"/>
              </w:rPr>
              <w:t>Ist der NB zur Aktivierung des ZRT berechtigt?</w:t>
            </w:r>
          </w:p>
        </w:tc>
        <w:tc>
          <w:tcPr>
            <w:tcW w:w="1559" w:type="dxa"/>
            <w:tcBorders>
              <w:bottom w:val="dotted" w:sz="4" w:space="0" w:color="auto"/>
            </w:tcBorders>
          </w:tcPr>
          <w:p w14:paraId="02427671" w14:textId="2F1421AD"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AC6780F" w14:textId="325CB5FA" w:rsidR="00764380" w:rsidRPr="00F127C3" w:rsidRDefault="00764380" w:rsidP="00764380">
            <w:pPr>
              <w:rPr>
                <w:rFonts w:cstheme="minorHAnsi"/>
              </w:rPr>
            </w:pPr>
            <w:r w:rsidRPr="009B42DC">
              <w:rPr>
                <w:rFonts w:cstheme="minorHAnsi"/>
              </w:rPr>
              <w:t>A10</w:t>
            </w:r>
          </w:p>
        </w:tc>
        <w:tc>
          <w:tcPr>
            <w:tcW w:w="5107" w:type="dxa"/>
            <w:tcBorders>
              <w:bottom w:val="dotted" w:sz="4" w:space="0" w:color="auto"/>
            </w:tcBorders>
          </w:tcPr>
          <w:p w14:paraId="29BE0047" w14:textId="77777777" w:rsidR="00764380" w:rsidRPr="009B42DC" w:rsidRDefault="00764380" w:rsidP="00764380">
            <w:pPr>
              <w:rPr>
                <w:rFonts w:cstheme="minorHAnsi"/>
              </w:rPr>
            </w:pPr>
            <w:r w:rsidRPr="009B42DC">
              <w:rPr>
                <w:rFonts w:cstheme="minorHAnsi"/>
              </w:rPr>
              <w:t>Cluster: Ablehnung</w:t>
            </w:r>
          </w:p>
          <w:p w14:paraId="3AF8BB55" w14:textId="791D7011" w:rsidR="00764380" w:rsidRPr="00F127C3" w:rsidRDefault="00764380" w:rsidP="00764380">
            <w:pPr>
              <w:rPr>
                <w:rFonts w:cstheme="minorHAnsi"/>
              </w:rPr>
            </w:pPr>
            <w:r w:rsidRPr="009B42DC">
              <w:rPr>
                <w:rFonts w:cstheme="minorHAnsi"/>
              </w:rPr>
              <w:t>ZRT Aktivierung nicht berechtigt</w:t>
            </w:r>
          </w:p>
        </w:tc>
      </w:tr>
      <w:tr w:rsidR="00764380" w:rsidRPr="00F127C3" w14:paraId="5F681033" w14:textId="77777777" w:rsidTr="00EA0C73">
        <w:trPr>
          <w:gridAfter w:val="1"/>
          <w:wAfter w:w="11" w:type="dxa"/>
          <w:trHeight w:val="394"/>
        </w:trPr>
        <w:tc>
          <w:tcPr>
            <w:tcW w:w="562" w:type="dxa"/>
            <w:vMerge/>
          </w:tcPr>
          <w:p w14:paraId="327F479F" w14:textId="77777777" w:rsidR="00764380" w:rsidRPr="00F127C3" w:rsidRDefault="00764380" w:rsidP="00764380">
            <w:pPr>
              <w:rPr>
                <w:rFonts w:cstheme="minorHAnsi"/>
              </w:rPr>
            </w:pPr>
          </w:p>
        </w:tc>
        <w:tc>
          <w:tcPr>
            <w:tcW w:w="6237" w:type="dxa"/>
            <w:vMerge/>
          </w:tcPr>
          <w:p w14:paraId="57EB79CC" w14:textId="77777777" w:rsidR="00764380" w:rsidRPr="00F127C3" w:rsidRDefault="00764380" w:rsidP="00764380">
            <w:pPr>
              <w:rPr>
                <w:rFonts w:cstheme="minorHAnsi"/>
              </w:rPr>
            </w:pPr>
          </w:p>
        </w:tc>
        <w:tc>
          <w:tcPr>
            <w:tcW w:w="1559" w:type="dxa"/>
            <w:tcBorders>
              <w:top w:val="dotted" w:sz="4" w:space="0" w:color="auto"/>
            </w:tcBorders>
          </w:tcPr>
          <w:p w14:paraId="7FAC7B8B" w14:textId="796138EE"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11</w:t>
            </w:r>
          </w:p>
        </w:tc>
        <w:tc>
          <w:tcPr>
            <w:tcW w:w="851" w:type="dxa"/>
            <w:tcBorders>
              <w:top w:val="dotted" w:sz="4" w:space="0" w:color="auto"/>
            </w:tcBorders>
          </w:tcPr>
          <w:p w14:paraId="170C8E0B" w14:textId="77777777" w:rsidR="00764380" w:rsidRPr="00F127C3" w:rsidRDefault="00764380" w:rsidP="00764380">
            <w:pPr>
              <w:rPr>
                <w:rFonts w:cstheme="minorHAnsi"/>
              </w:rPr>
            </w:pPr>
          </w:p>
        </w:tc>
        <w:tc>
          <w:tcPr>
            <w:tcW w:w="5107" w:type="dxa"/>
            <w:tcBorders>
              <w:top w:val="dotted" w:sz="4" w:space="0" w:color="auto"/>
            </w:tcBorders>
          </w:tcPr>
          <w:p w14:paraId="57B1E9ED" w14:textId="77777777" w:rsidR="00764380" w:rsidRPr="00F127C3" w:rsidRDefault="00764380" w:rsidP="00764380">
            <w:pPr>
              <w:rPr>
                <w:rFonts w:cstheme="minorHAnsi"/>
              </w:rPr>
            </w:pPr>
          </w:p>
        </w:tc>
      </w:tr>
      <w:tr w:rsidR="00764380" w:rsidRPr="00F127C3" w14:paraId="5F672D05" w14:textId="77777777" w:rsidTr="00EA0C73">
        <w:trPr>
          <w:gridAfter w:val="1"/>
          <w:wAfter w:w="11" w:type="dxa"/>
          <w:trHeight w:val="683"/>
        </w:trPr>
        <w:tc>
          <w:tcPr>
            <w:tcW w:w="562" w:type="dxa"/>
            <w:vMerge w:val="restart"/>
          </w:tcPr>
          <w:p w14:paraId="36424BF8" w14:textId="21D1ECF0" w:rsidR="00764380" w:rsidRPr="00F127C3" w:rsidRDefault="00764380" w:rsidP="00764380">
            <w:pPr>
              <w:rPr>
                <w:rFonts w:cstheme="minorHAnsi"/>
              </w:rPr>
            </w:pPr>
            <w:r w:rsidRPr="009B42DC">
              <w:rPr>
                <w:rFonts w:cstheme="minorHAnsi"/>
              </w:rPr>
              <w:t>11</w:t>
            </w:r>
          </w:p>
        </w:tc>
        <w:tc>
          <w:tcPr>
            <w:tcW w:w="6237" w:type="dxa"/>
            <w:vMerge w:val="restart"/>
          </w:tcPr>
          <w:p w14:paraId="286941F6" w14:textId="0D7B6B03" w:rsidR="00764380" w:rsidRPr="00F127C3" w:rsidRDefault="00764380" w:rsidP="00764380">
            <w:pPr>
              <w:rPr>
                <w:rFonts w:cstheme="minorHAnsi"/>
              </w:rPr>
            </w:pPr>
            <w:r w:rsidRPr="009B42DC">
              <w:rPr>
                <w:rFonts w:cstheme="minorHAnsi"/>
              </w:rPr>
              <w:t>Passt die Angabe des Mediums zum ZRT?</w:t>
            </w:r>
          </w:p>
        </w:tc>
        <w:tc>
          <w:tcPr>
            <w:tcW w:w="1559" w:type="dxa"/>
            <w:tcBorders>
              <w:bottom w:val="dotted" w:sz="4" w:space="0" w:color="auto"/>
            </w:tcBorders>
          </w:tcPr>
          <w:p w14:paraId="69143E2D" w14:textId="52C511EE"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8A22CF3" w14:textId="6D4DA802" w:rsidR="00764380" w:rsidRPr="00F127C3" w:rsidRDefault="00764380" w:rsidP="00764380">
            <w:pPr>
              <w:rPr>
                <w:rFonts w:cstheme="minorHAnsi"/>
              </w:rPr>
            </w:pPr>
            <w:r w:rsidRPr="009B42DC">
              <w:rPr>
                <w:rFonts w:cstheme="minorHAnsi"/>
              </w:rPr>
              <w:t>A11</w:t>
            </w:r>
          </w:p>
        </w:tc>
        <w:tc>
          <w:tcPr>
            <w:tcW w:w="5107" w:type="dxa"/>
            <w:tcBorders>
              <w:bottom w:val="dotted" w:sz="4" w:space="0" w:color="auto"/>
            </w:tcBorders>
          </w:tcPr>
          <w:p w14:paraId="573338AE" w14:textId="77777777" w:rsidR="00764380" w:rsidRPr="009B42DC" w:rsidRDefault="00764380" w:rsidP="00764380">
            <w:pPr>
              <w:rPr>
                <w:rFonts w:cstheme="minorHAnsi"/>
              </w:rPr>
            </w:pPr>
            <w:r w:rsidRPr="009B42DC">
              <w:rPr>
                <w:rFonts w:cstheme="minorHAnsi"/>
              </w:rPr>
              <w:t>Cluster: Ablehnung</w:t>
            </w:r>
          </w:p>
          <w:p w14:paraId="10A32FA3" w14:textId="63125109" w:rsidR="00764380" w:rsidRPr="00F127C3" w:rsidRDefault="00764380" w:rsidP="00764380">
            <w:pPr>
              <w:rPr>
                <w:rFonts w:cstheme="minorHAnsi"/>
              </w:rPr>
            </w:pPr>
            <w:r w:rsidRPr="009B42DC">
              <w:rPr>
                <w:rFonts w:cstheme="minorHAnsi"/>
              </w:rPr>
              <w:t>Medium nicht passend</w:t>
            </w:r>
          </w:p>
        </w:tc>
      </w:tr>
      <w:tr w:rsidR="00764380" w:rsidRPr="00F127C3" w14:paraId="73A516C8" w14:textId="77777777" w:rsidTr="00EA0C73">
        <w:trPr>
          <w:gridAfter w:val="1"/>
          <w:wAfter w:w="11" w:type="dxa"/>
          <w:trHeight w:val="342"/>
        </w:trPr>
        <w:tc>
          <w:tcPr>
            <w:tcW w:w="562" w:type="dxa"/>
            <w:vMerge/>
          </w:tcPr>
          <w:p w14:paraId="14370A7C" w14:textId="77777777" w:rsidR="00764380" w:rsidRPr="00F127C3" w:rsidRDefault="00764380" w:rsidP="00764380">
            <w:pPr>
              <w:rPr>
                <w:rFonts w:cstheme="minorHAnsi"/>
              </w:rPr>
            </w:pPr>
          </w:p>
        </w:tc>
        <w:tc>
          <w:tcPr>
            <w:tcW w:w="6237" w:type="dxa"/>
            <w:vMerge/>
          </w:tcPr>
          <w:p w14:paraId="1E99FF94" w14:textId="77777777" w:rsidR="00764380" w:rsidRPr="00F127C3" w:rsidRDefault="00764380" w:rsidP="00764380">
            <w:pPr>
              <w:rPr>
                <w:rFonts w:cstheme="minorHAnsi"/>
              </w:rPr>
            </w:pPr>
          </w:p>
        </w:tc>
        <w:tc>
          <w:tcPr>
            <w:tcW w:w="1559" w:type="dxa"/>
            <w:tcBorders>
              <w:top w:val="dotted" w:sz="4" w:space="0" w:color="auto"/>
            </w:tcBorders>
          </w:tcPr>
          <w:p w14:paraId="14EEA404" w14:textId="50BBC0B4"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12</w:t>
            </w:r>
          </w:p>
        </w:tc>
        <w:tc>
          <w:tcPr>
            <w:tcW w:w="851" w:type="dxa"/>
            <w:tcBorders>
              <w:top w:val="dotted" w:sz="4" w:space="0" w:color="auto"/>
            </w:tcBorders>
          </w:tcPr>
          <w:p w14:paraId="2216D95D" w14:textId="77777777" w:rsidR="00764380" w:rsidRPr="00F127C3" w:rsidRDefault="00764380" w:rsidP="00764380">
            <w:pPr>
              <w:rPr>
                <w:rFonts w:cstheme="minorHAnsi"/>
              </w:rPr>
            </w:pPr>
          </w:p>
        </w:tc>
        <w:tc>
          <w:tcPr>
            <w:tcW w:w="5107" w:type="dxa"/>
            <w:tcBorders>
              <w:top w:val="dotted" w:sz="4" w:space="0" w:color="auto"/>
            </w:tcBorders>
          </w:tcPr>
          <w:p w14:paraId="619D8931" w14:textId="77777777" w:rsidR="00764380" w:rsidRPr="00F127C3" w:rsidRDefault="00764380" w:rsidP="00764380">
            <w:pPr>
              <w:rPr>
                <w:rFonts w:cstheme="minorHAnsi"/>
              </w:rPr>
            </w:pPr>
          </w:p>
        </w:tc>
      </w:tr>
      <w:tr w:rsidR="00764380" w:rsidRPr="00F127C3" w14:paraId="777EEB9E" w14:textId="77777777" w:rsidTr="00EA0C73">
        <w:trPr>
          <w:gridAfter w:val="1"/>
          <w:wAfter w:w="11" w:type="dxa"/>
        </w:trPr>
        <w:tc>
          <w:tcPr>
            <w:tcW w:w="562" w:type="dxa"/>
            <w:vMerge w:val="restart"/>
          </w:tcPr>
          <w:p w14:paraId="1F67EBC6" w14:textId="4DDC8B96" w:rsidR="00764380" w:rsidRPr="00F127C3" w:rsidRDefault="00764380" w:rsidP="00764380">
            <w:pPr>
              <w:rPr>
                <w:rFonts w:cstheme="minorHAnsi"/>
              </w:rPr>
            </w:pPr>
            <w:r w:rsidRPr="000126C7">
              <w:rPr>
                <w:rFonts w:cstheme="minorHAnsi"/>
              </w:rPr>
              <w:lastRenderedPageBreak/>
              <w:t>12</w:t>
            </w:r>
          </w:p>
        </w:tc>
        <w:tc>
          <w:tcPr>
            <w:tcW w:w="6237" w:type="dxa"/>
            <w:vMerge w:val="restart"/>
          </w:tcPr>
          <w:p w14:paraId="70CCBACE" w14:textId="20E3DD4D" w:rsidR="00764380" w:rsidRPr="00F127C3" w:rsidRDefault="00764380" w:rsidP="00764380">
            <w:pPr>
              <w:rPr>
                <w:rFonts w:cstheme="minorHAnsi"/>
              </w:rPr>
            </w:pPr>
            <w:r w:rsidRPr="000126C7">
              <w:rPr>
                <w:rFonts w:cstheme="minorHAnsi"/>
              </w:rPr>
              <w:t>Ist der MaBiS-ZP zum Zeitpunkt der Aktivierung bereits aktiviert?</w:t>
            </w:r>
          </w:p>
        </w:tc>
        <w:tc>
          <w:tcPr>
            <w:tcW w:w="1559" w:type="dxa"/>
            <w:tcBorders>
              <w:bottom w:val="dotted" w:sz="4" w:space="0" w:color="auto"/>
            </w:tcBorders>
          </w:tcPr>
          <w:p w14:paraId="792773A8" w14:textId="60AD8459"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798CF9ED" w14:textId="7BBB3F11" w:rsidR="00764380" w:rsidRPr="00F127C3" w:rsidRDefault="00764380" w:rsidP="00764380">
            <w:pPr>
              <w:rPr>
                <w:rFonts w:cstheme="minorHAnsi"/>
              </w:rPr>
            </w:pPr>
            <w:r w:rsidRPr="000126C7">
              <w:rPr>
                <w:rFonts w:cstheme="minorHAnsi"/>
              </w:rPr>
              <w:t>A12</w:t>
            </w:r>
          </w:p>
        </w:tc>
        <w:tc>
          <w:tcPr>
            <w:tcW w:w="5107" w:type="dxa"/>
            <w:tcBorders>
              <w:bottom w:val="dotted" w:sz="4" w:space="0" w:color="auto"/>
            </w:tcBorders>
          </w:tcPr>
          <w:p w14:paraId="596F6F3A" w14:textId="77777777" w:rsidR="00764380" w:rsidRPr="000126C7" w:rsidRDefault="00764380" w:rsidP="00764380">
            <w:pPr>
              <w:rPr>
                <w:rFonts w:cstheme="minorHAnsi"/>
              </w:rPr>
            </w:pPr>
            <w:r w:rsidRPr="000126C7">
              <w:rPr>
                <w:rFonts w:cstheme="minorHAnsi"/>
              </w:rPr>
              <w:t>Cluster: Ablehnung</w:t>
            </w:r>
          </w:p>
          <w:p w14:paraId="305CE9B7" w14:textId="230AEE3F" w:rsidR="00764380" w:rsidRPr="00F127C3" w:rsidRDefault="00764380" w:rsidP="00764380">
            <w:pPr>
              <w:rPr>
                <w:rFonts w:cstheme="minorHAnsi"/>
              </w:rPr>
            </w:pPr>
            <w:r w:rsidRPr="000126C7">
              <w:rPr>
                <w:rFonts w:cstheme="minorHAnsi"/>
              </w:rPr>
              <w:t>MaBiS-ZP bereits aktiviert</w:t>
            </w:r>
          </w:p>
        </w:tc>
      </w:tr>
      <w:tr w:rsidR="00764380" w:rsidRPr="00F127C3" w14:paraId="0999529D" w14:textId="77777777" w:rsidTr="00EA0C73">
        <w:trPr>
          <w:gridAfter w:val="1"/>
          <w:wAfter w:w="11" w:type="dxa"/>
        </w:trPr>
        <w:tc>
          <w:tcPr>
            <w:tcW w:w="562" w:type="dxa"/>
            <w:vMerge/>
          </w:tcPr>
          <w:p w14:paraId="5B21F9F1" w14:textId="77777777" w:rsidR="00764380" w:rsidRPr="00F127C3" w:rsidRDefault="00764380" w:rsidP="00764380">
            <w:pPr>
              <w:rPr>
                <w:rFonts w:cstheme="minorHAnsi"/>
              </w:rPr>
            </w:pPr>
          </w:p>
        </w:tc>
        <w:tc>
          <w:tcPr>
            <w:tcW w:w="6237" w:type="dxa"/>
            <w:vMerge/>
          </w:tcPr>
          <w:p w14:paraId="417E81F8" w14:textId="77777777" w:rsidR="00764380" w:rsidRPr="00F127C3" w:rsidRDefault="00764380" w:rsidP="00764380">
            <w:pPr>
              <w:rPr>
                <w:rFonts w:cstheme="minorHAnsi"/>
              </w:rPr>
            </w:pPr>
          </w:p>
        </w:tc>
        <w:tc>
          <w:tcPr>
            <w:tcW w:w="1559" w:type="dxa"/>
            <w:tcBorders>
              <w:top w:val="dotted" w:sz="4" w:space="0" w:color="auto"/>
            </w:tcBorders>
          </w:tcPr>
          <w:p w14:paraId="2D4CE4C1" w14:textId="7562A91F" w:rsidR="00764380" w:rsidRPr="00F127C3" w:rsidRDefault="00764380" w:rsidP="00764380">
            <w:pPr>
              <w:rPr>
                <w:rFonts w:cstheme="minorHAnsi"/>
              </w:rPr>
            </w:pPr>
            <w:r w:rsidRPr="000126C7">
              <w:t>nein</w:t>
            </w:r>
          </w:p>
        </w:tc>
        <w:tc>
          <w:tcPr>
            <w:tcW w:w="851" w:type="dxa"/>
            <w:tcBorders>
              <w:top w:val="dotted" w:sz="4" w:space="0" w:color="auto"/>
            </w:tcBorders>
          </w:tcPr>
          <w:p w14:paraId="79F09BE6" w14:textId="64FEF9FA" w:rsidR="00764380" w:rsidRPr="00F127C3" w:rsidRDefault="00764380" w:rsidP="00764380">
            <w:pPr>
              <w:rPr>
                <w:rFonts w:cstheme="minorHAnsi"/>
              </w:rPr>
            </w:pPr>
            <w:r w:rsidRPr="000126C7">
              <w:t>A13</w:t>
            </w:r>
          </w:p>
        </w:tc>
        <w:tc>
          <w:tcPr>
            <w:tcW w:w="5107" w:type="dxa"/>
            <w:tcBorders>
              <w:top w:val="dotted" w:sz="4" w:space="0" w:color="auto"/>
            </w:tcBorders>
          </w:tcPr>
          <w:p w14:paraId="24C8E56E" w14:textId="77777777" w:rsidR="00764380" w:rsidRPr="000126C7" w:rsidRDefault="00764380" w:rsidP="00764380">
            <w:r w:rsidRPr="000126C7">
              <w:t>Cluster: Zustimmung</w:t>
            </w:r>
          </w:p>
          <w:p w14:paraId="1E99B3F4" w14:textId="4A167F3B" w:rsidR="00764380" w:rsidRPr="00F127C3" w:rsidRDefault="00764380" w:rsidP="00764380">
            <w:pPr>
              <w:rPr>
                <w:rFonts w:cstheme="minorHAnsi"/>
              </w:rPr>
            </w:pPr>
            <w:r w:rsidRPr="000126C7">
              <w:t>Aktivierung durchgeführt</w:t>
            </w:r>
          </w:p>
        </w:tc>
      </w:tr>
    </w:tbl>
    <w:p w14:paraId="20590262" w14:textId="77777777" w:rsidR="00C70B11" w:rsidRPr="000126C7" w:rsidRDefault="00C70B11" w:rsidP="000126C7">
      <w:r w:rsidRPr="000126C7">
        <w:br w:type="page"/>
      </w:r>
    </w:p>
    <w:p w14:paraId="11BD1E94" w14:textId="48C5CDFE" w:rsidR="00C70B11" w:rsidRPr="00246E48" w:rsidRDefault="008F78A2" w:rsidP="001F2FE1">
      <w:pPr>
        <w:pStyle w:val="berschrift2"/>
      </w:pPr>
      <w:bookmarkStart w:id="834" w:name="_Toc54881879"/>
      <w:bookmarkStart w:id="835" w:name="_Toc62633667"/>
      <w:bookmarkStart w:id="836" w:name="_Toc108465017"/>
      <w:r>
        <w:lastRenderedPageBreak/>
        <w:t>AD</w:t>
      </w:r>
      <w:bookmarkStart w:id="837" w:name="_Toc64454003"/>
      <w:r w:rsidR="00C70B11">
        <w:t xml:space="preserve">: </w:t>
      </w:r>
      <w:r w:rsidR="00C70B11" w:rsidRPr="00633FE1">
        <w:t xml:space="preserve">Deaktivierung eines MaBiS-ZP für die </w:t>
      </w:r>
      <w:r w:rsidR="00C70B11">
        <w:t>monatliche Ausfallarbeitsüberführungszeitreihe</w:t>
      </w:r>
      <w:r w:rsidR="00C70B11" w:rsidRPr="00633FE1">
        <w:t xml:space="preserve"> </w:t>
      </w:r>
      <w:r w:rsidR="00C70B11">
        <w:t>(</w:t>
      </w:r>
      <w:r w:rsidR="00C70B11" w:rsidRPr="00633FE1">
        <w:t>AAÜZ</w:t>
      </w:r>
      <w:r w:rsidR="00C70B11">
        <w:t>)</w:t>
      </w:r>
      <w:r w:rsidR="00C70B11" w:rsidRPr="00633FE1">
        <w:t xml:space="preserve"> zwischen NB und BKV</w:t>
      </w:r>
      <w:r w:rsidR="00C70B11">
        <w:t xml:space="preserve"> </w:t>
      </w:r>
      <w:r w:rsidR="00C70B11" w:rsidRPr="00633FE1">
        <w:t>(</w:t>
      </w:r>
      <w:r w:rsidR="00C70B11">
        <w:t>anfNB</w:t>
      </w:r>
      <w:r w:rsidR="00C70B11" w:rsidRPr="00633FE1">
        <w:t>)</w:t>
      </w:r>
      <w:bookmarkEnd w:id="834"/>
      <w:bookmarkEnd w:id="835"/>
      <w:bookmarkEnd w:id="836"/>
      <w:bookmarkEnd w:id="837"/>
    </w:p>
    <w:p w14:paraId="1F4AD75A" w14:textId="2DCC8739" w:rsidR="00C70B11" w:rsidRDefault="00C70B11" w:rsidP="000126C7">
      <w:pPr>
        <w:pStyle w:val="berschrift3"/>
      </w:pPr>
      <w:bookmarkStart w:id="838" w:name="_Toc54881880"/>
      <w:bookmarkStart w:id="839" w:name="_Toc62633668"/>
      <w:bookmarkStart w:id="840" w:name="_Toc64454004"/>
      <w:bookmarkStart w:id="841" w:name="_Toc108465018"/>
      <w:r w:rsidRPr="00246E48">
        <w:t>E_</w:t>
      </w:r>
      <w:r>
        <w:t>0079</w:t>
      </w:r>
      <w:r w:rsidRPr="00246E48">
        <w:t xml:space="preserve">_MaBiS-ZP </w:t>
      </w:r>
      <w:r>
        <w:t xml:space="preserve">AAÜZ </w:t>
      </w:r>
      <w:r w:rsidRPr="00246E48">
        <w:t>Deaktivierung prüfen</w:t>
      </w:r>
      <w:bookmarkEnd w:id="838"/>
      <w:bookmarkEnd w:id="839"/>
      <w:bookmarkEnd w:id="840"/>
      <w:bookmarkEnd w:id="84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3843E82C" w14:textId="77777777" w:rsidTr="00C62443">
        <w:trPr>
          <w:trHeight w:val="454"/>
        </w:trPr>
        <w:tc>
          <w:tcPr>
            <w:tcW w:w="14327" w:type="dxa"/>
            <w:gridSpan w:val="6"/>
            <w:shd w:val="clear" w:color="auto" w:fill="D8DFE4"/>
            <w:vAlign w:val="center"/>
          </w:tcPr>
          <w:p w14:paraId="0594CB32" w14:textId="2CE01E0F"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3F05F6CF" w14:textId="77777777" w:rsidTr="00EA0C73">
        <w:trPr>
          <w:gridAfter w:val="1"/>
          <w:wAfter w:w="11" w:type="dxa"/>
        </w:trPr>
        <w:tc>
          <w:tcPr>
            <w:tcW w:w="562" w:type="dxa"/>
            <w:shd w:val="clear" w:color="auto" w:fill="D8DFE4"/>
          </w:tcPr>
          <w:p w14:paraId="202EC3DE"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3D1CD3FF"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15FDA7E5"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3F1EAFE4"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174EA468"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151946C0" w14:textId="77777777" w:rsidTr="00EA0C73">
        <w:trPr>
          <w:gridAfter w:val="1"/>
          <w:wAfter w:w="11" w:type="dxa"/>
        </w:trPr>
        <w:tc>
          <w:tcPr>
            <w:tcW w:w="562" w:type="dxa"/>
            <w:vMerge w:val="restart"/>
          </w:tcPr>
          <w:p w14:paraId="62DA328C" w14:textId="7FA5DCFA" w:rsidR="00764380" w:rsidRPr="00F127C3" w:rsidRDefault="00764380" w:rsidP="00764380">
            <w:pPr>
              <w:rPr>
                <w:rFonts w:cstheme="minorHAnsi"/>
              </w:rPr>
            </w:pPr>
            <w:r w:rsidRPr="000126C7">
              <w:rPr>
                <w:rFonts w:cstheme="minorHAnsi"/>
              </w:rPr>
              <w:t>1</w:t>
            </w:r>
          </w:p>
        </w:tc>
        <w:tc>
          <w:tcPr>
            <w:tcW w:w="6237" w:type="dxa"/>
            <w:vMerge w:val="restart"/>
          </w:tcPr>
          <w:p w14:paraId="67D20C68" w14:textId="191B52FE" w:rsidR="00764380" w:rsidRPr="00F127C3" w:rsidRDefault="00764380" w:rsidP="00764380">
            <w:pPr>
              <w:rPr>
                <w:rFonts w:cstheme="minorHAnsi"/>
              </w:rPr>
            </w:pPr>
            <w:r w:rsidRPr="000126C7">
              <w:rPr>
                <w:rFonts w:cstheme="minorHAnsi"/>
              </w:rPr>
              <w:t>Erfolgt die Deaktivierung nach Ablauf der Clearingfrist für die KBKA?</w:t>
            </w:r>
          </w:p>
        </w:tc>
        <w:tc>
          <w:tcPr>
            <w:tcW w:w="1559" w:type="dxa"/>
            <w:tcBorders>
              <w:bottom w:val="dotted" w:sz="4" w:space="0" w:color="auto"/>
            </w:tcBorders>
          </w:tcPr>
          <w:p w14:paraId="0032F309" w14:textId="484B8A9A"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DA26069" w14:textId="151115DB" w:rsidR="00764380" w:rsidRPr="00F127C3" w:rsidRDefault="00764380" w:rsidP="00764380">
            <w:pPr>
              <w:rPr>
                <w:rFonts w:cstheme="minorHAnsi"/>
              </w:rPr>
            </w:pPr>
            <w:r w:rsidRPr="000126C7">
              <w:rPr>
                <w:rFonts w:cstheme="minorHAnsi"/>
              </w:rPr>
              <w:t>A01</w:t>
            </w:r>
          </w:p>
        </w:tc>
        <w:tc>
          <w:tcPr>
            <w:tcW w:w="5107" w:type="dxa"/>
            <w:tcBorders>
              <w:bottom w:val="dotted" w:sz="4" w:space="0" w:color="auto"/>
            </w:tcBorders>
          </w:tcPr>
          <w:p w14:paraId="4B803937" w14:textId="77777777" w:rsidR="00764380" w:rsidRPr="000126C7" w:rsidRDefault="00764380" w:rsidP="00764380">
            <w:pPr>
              <w:rPr>
                <w:rFonts w:cstheme="minorHAnsi"/>
              </w:rPr>
            </w:pPr>
            <w:r w:rsidRPr="000126C7">
              <w:rPr>
                <w:rFonts w:cstheme="minorHAnsi"/>
              </w:rPr>
              <w:t>Cluster: Ablehnung</w:t>
            </w:r>
          </w:p>
          <w:p w14:paraId="19596235" w14:textId="111FD7D6" w:rsidR="00764380" w:rsidRPr="00F127C3" w:rsidRDefault="00764380" w:rsidP="00764380">
            <w:pPr>
              <w:rPr>
                <w:rFonts w:cstheme="minorHAnsi"/>
              </w:rPr>
            </w:pPr>
            <w:r w:rsidRPr="000126C7">
              <w:rPr>
                <w:rFonts w:cstheme="minorHAnsi"/>
              </w:rPr>
              <w:t>Fristüberschreitung</w:t>
            </w:r>
          </w:p>
        </w:tc>
      </w:tr>
      <w:tr w:rsidR="00764380" w:rsidRPr="00F127C3" w14:paraId="4B156909" w14:textId="77777777" w:rsidTr="00EA0C73">
        <w:trPr>
          <w:gridAfter w:val="1"/>
          <w:wAfter w:w="11" w:type="dxa"/>
        </w:trPr>
        <w:tc>
          <w:tcPr>
            <w:tcW w:w="562" w:type="dxa"/>
            <w:vMerge/>
          </w:tcPr>
          <w:p w14:paraId="05BBEFC5" w14:textId="77777777" w:rsidR="00764380" w:rsidRPr="00F127C3" w:rsidRDefault="00764380" w:rsidP="00764380">
            <w:pPr>
              <w:rPr>
                <w:rFonts w:cstheme="minorHAnsi"/>
              </w:rPr>
            </w:pPr>
          </w:p>
        </w:tc>
        <w:tc>
          <w:tcPr>
            <w:tcW w:w="6237" w:type="dxa"/>
            <w:vMerge/>
          </w:tcPr>
          <w:p w14:paraId="15EA1F00" w14:textId="77777777" w:rsidR="00764380" w:rsidRPr="00F127C3" w:rsidRDefault="00764380" w:rsidP="00764380">
            <w:pPr>
              <w:rPr>
                <w:rFonts w:cstheme="minorHAnsi"/>
              </w:rPr>
            </w:pPr>
          </w:p>
        </w:tc>
        <w:tc>
          <w:tcPr>
            <w:tcW w:w="1559" w:type="dxa"/>
            <w:tcBorders>
              <w:top w:val="dotted" w:sz="4" w:space="0" w:color="auto"/>
            </w:tcBorders>
          </w:tcPr>
          <w:p w14:paraId="51B412F3" w14:textId="0DA7F2F4" w:rsidR="00764380" w:rsidRPr="00F127C3" w:rsidRDefault="00764380" w:rsidP="00764380">
            <w:pPr>
              <w:rPr>
                <w:rFonts w:cstheme="minorHAnsi"/>
              </w:rPr>
            </w:pPr>
            <w:r w:rsidRPr="000126C7">
              <w:rPr>
                <w:rFonts w:cstheme="minorHAnsi"/>
              </w:rPr>
              <w:t xml:space="preserve">nein </w:t>
            </w:r>
            <w:r w:rsidRPr="000126C7">
              <w:rPr>
                <w:rFonts w:cstheme="minorHAnsi"/>
              </w:rPr>
              <w:sym w:font="Wingdings" w:char="F0E0"/>
            </w:r>
            <w:r w:rsidRPr="000126C7">
              <w:rPr>
                <w:rFonts w:cstheme="minorHAnsi"/>
              </w:rPr>
              <w:t xml:space="preserve"> 2</w:t>
            </w:r>
          </w:p>
        </w:tc>
        <w:tc>
          <w:tcPr>
            <w:tcW w:w="851" w:type="dxa"/>
            <w:tcBorders>
              <w:top w:val="dotted" w:sz="4" w:space="0" w:color="auto"/>
            </w:tcBorders>
          </w:tcPr>
          <w:p w14:paraId="0447C6DA" w14:textId="77777777" w:rsidR="00764380" w:rsidRPr="00F127C3" w:rsidRDefault="00764380" w:rsidP="00764380">
            <w:pPr>
              <w:rPr>
                <w:rFonts w:cstheme="minorHAnsi"/>
              </w:rPr>
            </w:pPr>
          </w:p>
        </w:tc>
        <w:tc>
          <w:tcPr>
            <w:tcW w:w="5107" w:type="dxa"/>
            <w:tcBorders>
              <w:top w:val="dotted" w:sz="4" w:space="0" w:color="auto"/>
            </w:tcBorders>
          </w:tcPr>
          <w:p w14:paraId="50A4531D" w14:textId="77777777" w:rsidR="00764380" w:rsidRPr="00F127C3" w:rsidRDefault="00764380" w:rsidP="00764380">
            <w:pPr>
              <w:rPr>
                <w:rFonts w:cstheme="minorHAnsi"/>
              </w:rPr>
            </w:pPr>
          </w:p>
        </w:tc>
      </w:tr>
      <w:tr w:rsidR="00764380" w:rsidRPr="00F127C3" w14:paraId="4457A2E7" w14:textId="77777777" w:rsidTr="00EA0C73">
        <w:trPr>
          <w:gridAfter w:val="1"/>
          <w:wAfter w:w="11" w:type="dxa"/>
        </w:trPr>
        <w:tc>
          <w:tcPr>
            <w:tcW w:w="562" w:type="dxa"/>
            <w:vMerge w:val="restart"/>
          </w:tcPr>
          <w:p w14:paraId="0F6B4E85" w14:textId="7F2035AE" w:rsidR="00764380" w:rsidRPr="00F127C3" w:rsidRDefault="00764380" w:rsidP="00764380">
            <w:pPr>
              <w:rPr>
                <w:rFonts w:cstheme="minorHAnsi"/>
              </w:rPr>
            </w:pPr>
            <w:r w:rsidRPr="000126C7">
              <w:rPr>
                <w:rFonts w:cstheme="minorHAnsi"/>
              </w:rPr>
              <w:t>2</w:t>
            </w:r>
          </w:p>
        </w:tc>
        <w:tc>
          <w:tcPr>
            <w:tcW w:w="6237" w:type="dxa"/>
            <w:vMerge w:val="restart"/>
          </w:tcPr>
          <w:p w14:paraId="22B00C66" w14:textId="11B85983" w:rsidR="00764380" w:rsidRPr="00F127C3" w:rsidRDefault="00764380" w:rsidP="00764380">
            <w:pPr>
              <w:rPr>
                <w:rFonts w:cstheme="minorHAnsi"/>
              </w:rPr>
            </w:pPr>
            <w:r w:rsidRPr="000126C7">
              <w:rPr>
                <w:rFonts w:cstheme="minorHAnsi"/>
              </w:rPr>
              <w:t>Erfolgt die Deaktivierung zum Monatsersten 00:00 Uhr?</w:t>
            </w:r>
          </w:p>
        </w:tc>
        <w:tc>
          <w:tcPr>
            <w:tcW w:w="1559" w:type="dxa"/>
            <w:tcBorders>
              <w:bottom w:val="dotted" w:sz="4" w:space="0" w:color="auto"/>
            </w:tcBorders>
          </w:tcPr>
          <w:p w14:paraId="56D874DA" w14:textId="684EAF75"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4907BA31" w14:textId="2DAE168A" w:rsidR="00764380" w:rsidRPr="00F127C3" w:rsidRDefault="00764380" w:rsidP="00764380">
            <w:pPr>
              <w:rPr>
                <w:rFonts w:cstheme="minorHAnsi"/>
              </w:rPr>
            </w:pPr>
            <w:r w:rsidRPr="000126C7">
              <w:rPr>
                <w:rFonts w:cstheme="minorHAnsi"/>
              </w:rPr>
              <w:t>A02</w:t>
            </w:r>
          </w:p>
        </w:tc>
        <w:tc>
          <w:tcPr>
            <w:tcW w:w="5107" w:type="dxa"/>
            <w:tcBorders>
              <w:bottom w:val="dotted" w:sz="4" w:space="0" w:color="auto"/>
            </w:tcBorders>
          </w:tcPr>
          <w:p w14:paraId="0AA3695A" w14:textId="77777777" w:rsidR="00764380" w:rsidRPr="000126C7" w:rsidRDefault="00764380" w:rsidP="00764380">
            <w:pPr>
              <w:rPr>
                <w:rFonts w:cstheme="minorHAnsi"/>
              </w:rPr>
            </w:pPr>
            <w:r w:rsidRPr="000126C7">
              <w:rPr>
                <w:rFonts w:cstheme="minorHAnsi"/>
              </w:rPr>
              <w:t>Cluster: Ablehnung</w:t>
            </w:r>
          </w:p>
          <w:p w14:paraId="487ED253" w14:textId="3A0D6488" w:rsidR="00764380" w:rsidRPr="00F127C3" w:rsidRDefault="00764380" w:rsidP="00764380">
            <w:pPr>
              <w:rPr>
                <w:rFonts w:cstheme="minorHAnsi"/>
              </w:rPr>
            </w:pPr>
            <w:r w:rsidRPr="000126C7">
              <w:rPr>
                <w:rFonts w:cstheme="minorHAnsi"/>
              </w:rPr>
              <w:t>Gewählter Zeitpunkt nicht zulässig</w:t>
            </w:r>
          </w:p>
        </w:tc>
      </w:tr>
      <w:tr w:rsidR="00764380" w:rsidRPr="00F127C3" w14:paraId="78B63AC9" w14:textId="77777777" w:rsidTr="00EA0C73">
        <w:trPr>
          <w:gridAfter w:val="1"/>
          <w:wAfter w:w="11" w:type="dxa"/>
        </w:trPr>
        <w:tc>
          <w:tcPr>
            <w:tcW w:w="562" w:type="dxa"/>
            <w:vMerge/>
          </w:tcPr>
          <w:p w14:paraId="71114F35" w14:textId="77777777" w:rsidR="00764380" w:rsidRPr="00F127C3" w:rsidRDefault="00764380" w:rsidP="00764380">
            <w:pPr>
              <w:rPr>
                <w:rFonts w:cstheme="minorHAnsi"/>
              </w:rPr>
            </w:pPr>
          </w:p>
        </w:tc>
        <w:tc>
          <w:tcPr>
            <w:tcW w:w="6237" w:type="dxa"/>
            <w:vMerge/>
          </w:tcPr>
          <w:p w14:paraId="4018958C" w14:textId="77777777" w:rsidR="00764380" w:rsidRPr="00F127C3" w:rsidRDefault="00764380" w:rsidP="00764380">
            <w:pPr>
              <w:rPr>
                <w:rFonts w:cstheme="minorHAnsi"/>
              </w:rPr>
            </w:pPr>
          </w:p>
        </w:tc>
        <w:tc>
          <w:tcPr>
            <w:tcW w:w="1559" w:type="dxa"/>
            <w:tcBorders>
              <w:top w:val="dotted" w:sz="4" w:space="0" w:color="auto"/>
            </w:tcBorders>
          </w:tcPr>
          <w:p w14:paraId="0A2DE7EA" w14:textId="2ED69025" w:rsidR="00764380" w:rsidRPr="00F127C3" w:rsidRDefault="00764380" w:rsidP="00764380">
            <w:pPr>
              <w:rPr>
                <w:rFonts w:cstheme="minorHAnsi"/>
              </w:rPr>
            </w:pPr>
            <w:r w:rsidRPr="000126C7">
              <w:rPr>
                <w:rFonts w:cstheme="minorHAnsi"/>
              </w:rPr>
              <w:t xml:space="preserve">ja </w:t>
            </w:r>
            <w:r w:rsidRPr="000126C7">
              <w:rPr>
                <w:rFonts w:cstheme="minorHAnsi"/>
              </w:rPr>
              <w:sym w:font="Wingdings" w:char="F0E0"/>
            </w:r>
            <w:r w:rsidRPr="000126C7">
              <w:rPr>
                <w:rFonts w:cstheme="minorHAnsi"/>
              </w:rPr>
              <w:t xml:space="preserve"> 3</w:t>
            </w:r>
          </w:p>
        </w:tc>
        <w:tc>
          <w:tcPr>
            <w:tcW w:w="851" w:type="dxa"/>
            <w:tcBorders>
              <w:top w:val="dotted" w:sz="4" w:space="0" w:color="auto"/>
            </w:tcBorders>
          </w:tcPr>
          <w:p w14:paraId="1E26BD7F" w14:textId="77777777" w:rsidR="00764380" w:rsidRPr="00F127C3" w:rsidRDefault="00764380" w:rsidP="00764380">
            <w:pPr>
              <w:rPr>
                <w:rFonts w:cstheme="minorHAnsi"/>
              </w:rPr>
            </w:pPr>
          </w:p>
        </w:tc>
        <w:tc>
          <w:tcPr>
            <w:tcW w:w="5107" w:type="dxa"/>
            <w:tcBorders>
              <w:top w:val="dotted" w:sz="4" w:space="0" w:color="auto"/>
            </w:tcBorders>
          </w:tcPr>
          <w:p w14:paraId="4F408189" w14:textId="77777777" w:rsidR="00764380" w:rsidRPr="00F127C3" w:rsidRDefault="00764380" w:rsidP="00764380">
            <w:pPr>
              <w:rPr>
                <w:rFonts w:cstheme="minorHAnsi"/>
              </w:rPr>
            </w:pPr>
          </w:p>
        </w:tc>
      </w:tr>
      <w:tr w:rsidR="00764380" w:rsidRPr="00F127C3" w14:paraId="0DBFDB4D" w14:textId="77777777" w:rsidTr="00EA0C73">
        <w:trPr>
          <w:gridAfter w:val="1"/>
          <w:wAfter w:w="11" w:type="dxa"/>
        </w:trPr>
        <w:tc>
          <w:tcPr>
            <w:tcW w:w="562" w:type="dxa"/>
            <w:vMerge w:val="restart"/>
          </w:tcPr>
          <w:p w14:paraId="01FA1EF2" w14:textId="7864B401" w:rsidR="00764380" w:rsidRPr="00F127C3" w:rsidRDefault="00764380" w:rsidP="00764380">
            <w:pPr>
              <w:rPr>
                <w:rFonts w:cstheme="minorHAnsi"/>
              </w:rPr>
            </w:pPr>
            <w:r w:rsidRPr="000126C7">
              <w:rPr>
                <w:rFonts w:cstheme="minorHAnsi"/>
              </w:rPr>
              <w:t>3</w:t>
            </w:r>
          </w:p>
        </w:tc>
        <w:tc>
          <w:tcPr>
            <w:tcW w:w="6237" w:type="dxa"/>
            <w:vMerge w:val="restart"/>
          </w:tcPr>
          <w:p w14:paraId="7381C902" w14:textId="6E6220F3" w:rsidR="00764380" w:rsidRPr="00F127C3" w:rsidRDefault="00764380" w:rsidP="00764380">
            <w:pPr>
              <w:rPr>
                <w:rFonts w:cstheme="minorHAnsi"/>
              </w:rPr>
            </w:pPr>
            <w:r w:rsidRPr="000126C7">
              <w:rPr>
                <w:rFonts w:cstheme="minorHAnsi"/>
              </w:rPr>
              <w:t>Ist das Bilanzierungsgebiet zum Zeitpunkt der Deaktivierung in der Regelzone des BIKO gültig?</w:t>
            </w:r>
          </w:p>
        </w:tc>
        <w:tc>
          <w:tcPr>
            <w:tcW w:w="1559" w:type="dxa"/>
            <w:tcBorders>
              <w:bottom w:val="dotted" w:sz="4" w:space="0" w:color="auto"/>
            </w:tcBorders>
          </w:tcPr>
          <w:p w14:paraId="55093A2E" w14:textId="0CC80258"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5E09C935" w14:textId="700E926D" w:rsidR="00764380" w:rsidRPr="00F127C3" w:rsidRDefault="00764380" w:rsidP="00764380">
            <w:pPr>
              <w:rPr>
                <w:rFonts w:cstheme="minorHAnsi"/>
              </w:rPr>
            </w:pPr>
            <w:r w:rsidRPr="000126C7">
              <w:rPr>
                <w:rFonts w:cstheme="minorHAnsi"/>
              </w:rPr>
              <w:t>A03</w:t>
            </w:r>
          </w:p>
        </w:tc>
        <w:tc>
          <w:tcPr>
            <w:tcW w:w="5107" w:type="dxa"/>
            <w:tcBorders>
              <w:bottom w:val="dotted" w:sz="4" w:space="0" w:color="auto"/>
            </w:tcBorders>
          </w:tcPr>
          <w:p w14:paraId="7A146318" w14:textId="77777777" w:rsidR="00764380" w:rsidRPr="000126C7" w:rsidRDefault="00764380" w:rsidP="00764380">
            <w:pPr>
              <w:rPr>
                <w:rFonts w:cstheme="minorHAnsi"/>
              </w:rPr>
            </w:pPr>
            <w:r w:rsidRPr="000126C7">
              <w:rPr>
                <w:rFonts w:cstheme="minorHAnsi"/>
              </w:rPr>
              <w:t>Cluster: Ablehnung</w:t>
            </w:r>
          </w:p>
          <w:p w14:paraId="3878CF92" w14:textId="7B2A8787" w:rsidR="00764380" w:rsidRPr="00F127C3" w:rsidRDefault="00764380" w:rsidP="00764380">
            <w:pPr>
              <w:rPr>
                <w:rFonts w:cstheme="minorHAnsi"/>
              </w:rPr>
            </w:pPr>
            <w:r w:rsidRPr="000126C7">
              <w:rPr>
                <w:rFonts w:cstheme="minorHAnsi"/>
              </w:rPr>
              <w:t>Bilanzierungsgebiet nicht gültig</w:t>
            </w:r>
          </w:p>
        </w:tc>
      </w:tr>
      <w:tr w:rsidR="00764380" w:rsidRPr="00F127C3" w14:paraId="1AA5CCDC" w14:textId="77777777" w:rsidTr="00EA0C73">
        <w:trPr>
          <w:gridAfter w:val="1"/>
          <w:wAfter w:w="11" w:type="dxa"/>
        </w:trPr>
        <w:tc>
          <w:tcPr>
            <w:tcW w:w="562" w:type="dxa"/>
            <w:vMerge/>
          </w:tcPr>
          <w:p w14:paraId="144CC27C" w14:textId="77777777" w:rsidR="00764380" w:rsidRPr="00F127C3" w:rsidRDefault="00764380" w:rsidP="00764380">
            <w:pPr>
              <w:rPr>
                <w:rFonts w:cstheme="minorHAnsi"/>
              </w:rPr>
            </w:pPr>
          </w:p>
        </w:tc>
        <w:tc>
          <w:tcPr>
            <w:tcW w:w="6237" w:type="dxa"/>
            <w:vMerge/>
          </w:tcPr>
          <w:p w14:paraId="5FCDDAA6" w14:textId="77777777" w:rsidR="00764380" w:rsidRPr="00F127C3" w:rsidRDefault="00764380" w:rsidP="00764380">
            <w:pPr>
              <w:rPr>
                <w:rFonts w:cstheme="minorHAnsi"/>
              </w:rPr>
            </w:pPr>
          </w:p>
        </w:tc>
        <w:tc>
          <w:tcPr>
            <w:tcW w:w="1559" w:type="dxa"/>
            <w:tcBorders>
              <w:top w:val="dotted" w:sz="4" w:space="0" w:color="auto"/>
            </w:tcBorders>
          </w:tcPr>
          <w:p w14:paraId="7749F6B5" w14:textId="299E30F8" w:rsidR="00764380" w:rsidRPr="00F127C3" w:rsidRDefault="00764380" w:rsidP="00764380">
            <w:pPr>
              <w:rPr>
                <w:rFonts w:cstheme="minorHAnsi"/>
              </w:rPr>
            </w:pPr>
            <w:r w:rsidRPr="000126C7">
              <w:rPr>
                <w:rFonts w:cstheme="minorHAnsi"/>
              </w:rPr>
              <w:t xml:space="preserve">ja </w:t>
            </w:r>
            <w:r w:rsidRPr="000126C7">
              <w:rPr>
                <w:rFonts w:cstheme="minorHAnsi"/>
              </w:rPr>
              <w:sym w:font="Wingdings" w:char="F0E0"/>
            </w:r>
            <w:r w:rsidRPr="000126C7">
              <w:rPr>
                <w:rFonts w:cstheme="minorHAnsi"/>
              </w:rPr>
              <w:t xml:space="preserve"> 4</w:t>
            </w:r>
          </w:p>
        </w:tc>
        <w:tc>
          <w:tcPr>
            <w:tcW w:w="851" w:type="dxa"/>
            <w:tcBorders>
              <w:top w:val="dotted" w:sz="4" w:space="0" w:color="auto"/>
            </w:tcBorders>
          </w:tcPr>
          <w:p w14:paraId="6B8A66E0" w14:textId="77777777" w:rsidR="00764380" w:rsidRPr="00F127C3" w:rsidRDefault="00764380" w:rsidP="00764380">
            <w:pPr>
              <w:rPr>
                <w:rFonts w:cstheme="minorHAnsi"/>
              </w:rPr>
            </w:pPr>
          </w:p>
        </w:tc>
        <w:tc>
          <w:tcPr>
            <w:tcW w:w="5107" w:type="dxa"/>
            <w:tcBorders>
              <w:top w:val="dotted" w:sz="4" w:space="0" w:color="auto"/>
            </w:tcBorders>
          </w:tcPr>
          <w:p w14:paraId="37999995" w14:textId="77777777" w:rsidR="00764380" w:rsidRPr="00F127C3" w:rsidRDefault="00764380" w:rsidP="00764380">
            <w:pPr>
              <w:rPr>
                <w:rFonts w:cstheme="minorHAnsi"/>
              </w:rPr>
            </w:pPr>
          </w:p>
        </w:tc>
      </w:tr>
      <w:tr w:rsidR="00764380" w:rsidRPr="00F127C3" w14:paraId="55F7A6DA" w14:textId="77777777" w:rsidTr="00EA0C73">
        <w:trPr>
          <w:gridAfter w:val="1"/>
          <w:wAfter w:w="11" w:type="dxa"/>
        </w:trPr>
        <w:tc>
          <w:tcPr>
            <w:tcW w:w="562" w:type="dxa"/>
            <w:vMerge w:val="restart"/>
          </w:tcPr>
          <w:p w14:paraId="65B0E4B1" w14:textId="34C9555D" w:rsidR="00764380" w:rsidRPr="00F127C3" w:rsidRDefault="00764380" w:rsidP="00764380">
            <w:pPr>
              <w:rPr>
                <w:rFonts w:cstheme="minorHAnsi"/>
              </w:rPr>
            </w:pPr>
            <w:r w:rsidRPr="000126C7">
              <w:rPr>
                <w:rFonts w:cstheme="minorHAnsi"/>
              </w:rPr>
              <w:t>4</w:t>
            </w:r>
          </w:p>
        </w:tc>
        <w:tc>
          <w:tcPr>
            <w:tcW w:w="6237" w:type="dxa"/>
            <w:vMerge w:val="restart"/>
          </w:tcPr>
          <w:p w14:paraId="4E425329" w14:textId="2ADC9E43" w:rsidR="00764380" w:rsidRPr="00F127C3" w:rsidRDefault="00764380" w:rsidP="00764380">
            <w:pPr>
              <w:rPr>
                <w:rFonts w:cstheme="minorHAnsi"/>
              </w:rPr>
            </w:pPr>
            <w:r w:rsidRPr="000126C7">
              <w:rPr>
                <w:rFonts w:cstheme="minorHAnsi"/>
              </w:rPr>
              <w:t>Ist der Redispatch-Bilanzkreis des ANB zum Zeitpunkt der Deaktivierung in der Regelzone des BIKO gültig?</w:t>
            </w:r>
          </w:p>
        </w:tc>
        <w:tc>
          <w:tcPr>
            <w:tcW w:w="1559" w:type="dxa"/>
            <w:tcBorders>
              <w:bottom w:val="dotted" w:sz="4" w:space="0" w:color="auto"/>
            </w:tcBorders>
          </w:tcPr>
          <w:p w14:paraId="617D2535" w14:textId="6CB04322"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19094FE0" w14:textId="410C648A" w:rsidR="00764380" w:rsidRPr="00F127C3" w:rsidRDefault="00764380" w:rsidP="00764380">
            <w:pPr>
              <w:rPr>
                <w:rFonts w:cstheme="minorHAnsi"/>
              </w:rPr>
            </w:pPr>
            <w:r w:rsidRPr="000126C7">
              <w:rPr>
                <w:rFonts w:cstheme="minorHAnsi"/>
              </w:rPr>
              <w:t>A04</w:t>
            </w:r>
          </w:p>
        </w:tc>
        <w:tc>
          <w:tcPr>
            <w:tcW w:w="5107" w:type="dxa"/>
            <w:tcBorders>
              <w:bottom w:val="dotted" w:sz="4" w:space="0" w:color="auto"/>
            </w:tcBorders>
          </w:tcPr>
          <w:p w14:paraId="1379DF46" w14:textId="77777777" w:rsidR="00764380" w:rsidRPr="000126C7" w:rsidRDefault="00764380" w:rsidP="00764380">
            <w:pPr>
              <w:rPr>
                <w:rFonts w:cstheme="minorHAnsi"/>
              </w:rPr>
            </w:pPr>
            <w:r w:rsidRPr="000126C7">
              <w:rPr>
                <w:rFonts w:cstheme="minorHAnsi"/>
              </w:rPr>
              <w:t>Cluster: Ablehnung</w:t>
            </w:r>
          </w:p>
          <w:p w14:paraId="154A1440" w14:textId="45772B70" w:rsidR="00764380" w:rsidRPr="00F127C3" w:rsidRDefault="00764380" w:rsidP="00764380">
            <w:pPr>
              <w:rPr>
                <w:rFonts w:cstheme="minorHAnsi"/>
              </w:rPr>
            </w:pPr>
            <w:r w:rsidRPr="000126C7">
              <w:rPr>
                <w:rFonts w:cstheme="minorHAnsi"/>
              </w:rPr>
              <w:t>Redispatch-Bilanzkreis des ANB nicht gültig</w:t>
            </w:r>
          </w:p>
        </w:tc>
      </w:tr>
      <w:tr w:rsidR="00764380" w:rsidRPr="00F127C3" w14:paraId="40427DCC" w14:textId="77777777" w:rsidTr="00EA0C73">
        <w:trPr>
          <w:gridAfter w:val="1"/>
          <w:wAfter w:w="11" w:type="dxa"/>
        </w:trPr>
        <w:tc>
          <w:tcPr>
            <w:tcW w:w="562" w:type="dxa"/>
            <w:vMerge/>
          </w:tcPr>
          <w:p w14:paraId="18C8DD9A" w14:textId="77777777" w:rsidR="00764380" w:rsidRPr="00F127C3" w:rsidRDefault="00764380" w:rsidP="00764380">
            <w:pPr>
              <w:rPr>
                <w:rFonts w:cstheme="minorHAnsi"/>
              </w:rPr>
            </w:pPr>
          </w:p>
        </w:tc>
        <w:tc>
          <w:tcPr>
            <w:tcW w:w="6237" w:type="dxa"/>
            <w:vMerge/>
          </w:tcPr>
          <w:p w14:paraId="6CEA1FB4" w14:textId="77777777" w:rsidR="00764380" w:rsidRPr="00F127C3" w:rsidRDefault="00764380" w:rsidP="00764380">
            <w:pPr>
              <w:rPr>
                <w:rFonts w:cstheme="minorHAnsi"/>
              </w:rPr>
            </w:pPr>
          </w:p>
        </w:tc>
        <w:tc>
          <w:tcPr>
            <w:tcW w:w="1559" w:type="dxa"/>
            <w:tcBorders>
              <w:top w:val="dotted" w:sz="4" w:space="0" w:color="auto"/>
            </w:tcBorders>
          </w:tcPr>
          <w:p w14:paraId="6CCF3685" w14:textId="07CA4B92" w:rsidR="00764380" w:rsidRPr="00F127C3" w:rsidRDefault="00764380" w:rsidP="00764380">
            <w:pPr>
              <w:rPr>
                <w:rFonts w:cstheme="minorHAnsi"/>
              </w:rPr>
            </w:pPr>
            <w:r w:rsidRPr="000126C7">
              <w:rPr>
                <w:rFonts w:cstheme="minorHAnsi"/>
              </w:rPr>
              <w:t xml:space="preserve">ja </w:t>
            </w:r>
            <w:r w:rsidRPr="000126C7">
              <w:rPr>
                <w:rFonts w:cstheme="minorHAnsi"/>
              </w:rPr>
              <w:sym w:font="Wingdings" w:char="F0E0"/>
            </w:r>
            <w:r w:rsidRPr="000126C7">
              <w:rPr>
                <w:rFonts w:cstheme="minorHAnsi"/>
              </w:rPr>
              <w:t xml:space="preserve"> 5</w:t>
            </w:r>
          </w:p>
        </w:tc>
        <w:tc>
          <w:tcPr>
            <w:tcW w:w="851" w:type="dxa"/>
            <w:tcBorders>
              <w:top w:val="dotted" w:sz="4" w:space="0" w:color="auto"/>
            </w:tcBorders>
          </w:tcPr>
          <w:p w14:paraId="646B8F84" w14:textId="77777777" w:rsidR="00764380" w:rsidRPr="00F127C3" w:rsidRDefault="00764380" w:rsidP="00764380">
            <w:pPr>
              <w:rPr>
                <w:rFonts w:cstheme="minorHAnsi"/>
              </w:rPr>
            </w:pPr>
          </w:p>
        </w:tc>
        <w:tc>
          <w:tcPr>
            <w:tcW w:w="5107" w:type="dxa"/>
            <w:tcBorders>
              <w:top w:val="dotted" w:sz="4" w:space="0" w:color="auto"/>
            </w:tcBorders>
          </w:tcPr>
          <w:p w14:paraId="0D6D96E5" w14:textId="77777777" w:rsidR="00764380" w:rsidRPr="00F127C3" w:rsidRDefault="00764380" w:rsidP="00764380">
            <w:pPr>
              <w:rPr>
                <w:rFonts w:cstheme="minorHAnsi"/>
              </w:rPr>
            </w:pPr>
          </w:p>
        </w:tc>
      </w:tr>
      <w:tr w:rsidR="00764380" w:rsidRPr="00F127C3" w14:paraId="6314B0A5" w14:textId="77777777" w:rsidTr="00EA0C73">
        <w:trPr>
          <w:gridAfter w:val="1"/>
          <w:wAfter w:w="11" w:type="dxa"/>
        </w:trPr>
        <w:tc>
          <w:tcPr>
            <w:tcW w:w="562" w:type="dxa"/>
            <w:vMerge w:val="restart"/>
          </w:tcPr>
          <w:p w14:paraId="51E0D433" w14:textId="76C1D862" w:rsidR="00764380" w:rsidRPr="00F127C3" w:rsidRDefault="00764380" w:rsidP="00764380">
            <w:pPr>
              <w:rPr>
                <w:rFonts w:cstheme="minorHAnsi"/>
              </w:rPr>
            </w:pPr>
            <w:r w:rsidRPr="000126C7">
              <w:rPr>
                <w:rFonts w:cstheme="minorHAnsi"/>
              </w:rPr>
              <w:t>5</w:t>
            </w:r>
          </w:p>
        </w:tc>
        <w:tc>
          <w:tcPr>
            <w:tcW w:w="6237" w:type="dxa"/>
            <w:vMerge w:val="restart"/>
          </w:tcPr>
          <w:p w14:paraId="3939813E" w14:textId="4596FD5E" w:rsidR="00764380" w:rsidRPr="00F127C3" w:rsidRDefault="00764380" w:rsidP="00764380">
            <w:pPr>
              <w:rPr>
                <w:rFonts w:cstheme="minorHAnsi"/>
              </w:rPr>
            </w:pPr>
            <w:r w:rsidRPr="000126C7">
              <w:rPr>
                <w:rFonts w:cstheme="minorHAnsi"/>
              </w:rPr>
              <w:t>Ist der MaBiS-ZP zum Zeitpunkt der Deaktivierung bereits deaktiviert?</w:t>
            </w:r>
          </w:p>
        </w:tc>
        <w:tc>
          <w:tcPr>
            <w:tcW w:w="1559" w:type="dxa"/>
            <w:tcBorders>
              <w:bottom w:val="dotted" w:sz="4" w:space="0" w:color="auto"/>
            </w:tcBorders>
          </w:tcPr>
          <w:p w14:paraId="6E2003C2" w14:textId="1088F67C"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5D3D1A51" w14:textId="7164BA3A" w:rsidR="00764380" w:rsidRPr="00F127C3" w:rsidRDefault="00764380" w:rsidP="00764380">
            <w:pPr>
              <w:rPr>
                <w:rFonts w:cstheme="minorHAnsi"/>
              </w:rPr>
            </w:pPr>
            <w:r w:rsidRPr="000126C7">
              <w:rPr>
                <w:rFonts w:cstheme="minorHAnsi"/>
              </w:rPr>
              <w:t>A05</w:t>
            </w:r>
          </w:p>
        </w:tc>
        <w:tc>
          <w:tcPr>
            <w:tcW w:w="5107" w:type="dxa"/>
            <w:tcBorders>
              <w:bottom w:val="dotted" w:sz="4" w:space="0" w:color="auto"/>
            </w:tcBorders>
          </w:tcPr>
          <w:p w14:paraId="40493257" w14:textId="77777777" w:rsidR="00764380" w:rsidRPr="000126C7" w:rsidRDefault="00764380" w:rsidP="00764380">
            <w:pPr>
              <w:rPr>
                <w:rFonts w:cstheme="minorHAnsi"/>
              </w:rPr>
            </w:pPr>
            <w:r w:rsidRPr="000126C7">
              <w:rPr>
                <w:rFonts w:cstheme="minorHAnsi"/>
              </w:rPr>
              <w:t>Cluster: Ablehnung</w:t>
            </w:r>
          </w:p>
          <w:p w14:paraId="0C27848C" w14:textId="531D0367" w:rsidR="00764380" w:rsidRPr="00F127C3" w:rsidRDefault="00764380" w:rsidP="00764380">
            <w:pPr>
              <w:rPr>
                <w:rFonts w:cstheme="minorHAnsi"/>
              </w:rPr>
            </w:pPr>
            <w:r w:rsidRPr="000126C7">
              <w:rPr>
                <w:rFonts w:cstheme="minorHAnsi"/>
              </w:rPr>
              <w:t>MaBiS-ZP bereits deaktiviert</w:t>
            </w:r>
          </w:p>
        </w:tc>
      </w:tr>
      <w:tr w:rsidR="00764380" w:rsidRPr="00F127C3" w14:paraId="3E2C8A09" w14:textId="77777777" w:rsidTr="00EA0C73">
        <w:trPr>
          <w:gridAfter w:val="1"/>
          <w:wAfter w:w="11" w:type="dxa"/>
        </w:trPr>
        <w:tc>
          <w:tcPr>
            <w:tcW w:w="562" w:type="dxa"/>
            <w:vMerge/>
          </w:tcPr>
          <w:p w14:paraId="2BC99637" w14:textId="77777777" w:rsidR="00764380" w:rsidRPr="00F127C3" w:rsidRDefault="00764380" w:rsidP="00764380">
            <w:pPr>
              <w:rPr>
                <w:rFonts w:cstheme="minorHAnsi"/>
              </w:rPr>
            </w:pPr>
          </w:p>
        </w:tc>
        <w:tc>
          <w:tcPr>
            <w:tcW w:w="6237" w:type="dxa"/>
            <w:vMerge/>
          </w:tcPr>
          <w:p w14:paraId="6F948183" w14:textId="77777777" w:rsidR="00764380" w:rsidRPr="00F127C3" w:rsidRDefault="00764380" w:rsidP="00764380">
            <w:pPr>
              <w:rPr>
                <w:rFonts w:cstheme="minorHAnsi"/>
              </w:rPr>
            </w:pPr>
          </w:p>
        </w:tc>
        <w:tc>
          <w:tcPr>
            <w:tcW w:w="1559" w:type="dxa"/>
            <w:tcBorders>
              <w:top w:val="dotted" w:sz="4" w:space="0" w:color="auto"/>
            </w:tcBorders>
          </w:tcPr>
          <w:p w14:paraId="2F396E02" w14:textId="1B18716B" w:rsidR="00764380" w:rsidRPr="00F127C3" w:rsidRDefault="00764380" w:rsidP="00764380">
            <w:pPr>
              <w:rPr>
                <w:rFonts w:cstheme="minorHAnsi"/>
              </w:rPr>
            </w:pPr>
            <w:r w:rsidRPr="000126C7">
              <w:rPr>
                <w:rFonts w:cstheme="minorHAnsi"/>
              </w:rPr>
              <w:t xml:space="preserve">nein </w:t>
            </w:r>
            <w:r w:rsidRPr="000126C7">
              <w:rPr>
                <w:rFonts w:cstheme="minorHAnsi"/>
              </w:rPr>
              <w:sym w:font="Wingdings" w:char="F0E0"/>
            </w:r>
            <w:r w:rsidRPr="000126C7">
              <w:rPr>
                <w:rFonts w:cstheme="minorHAnsi"/>
              </w:rPr>
              <w:t xml:space="preserve"> 6</w:t>
            </w:r>
          </w:p>
        </w:tc>
        <w:tc>
          <w:tcPr>
            <w:tcW w:w="851" w:type="dxa"/>
            <w:tcBorders>
              <w:top w:val="dotted" w:sz="4" w:space="0" w:color="auto"/>
            </w:tcBorders>
          </w:tcPr>
          <w:p w14:paraId="493E2076" w14:textId="77777777" w:rsidR="00764380" w:rsidRPr="00F127C3" w:rsidRDefault="00764380" w:rsidP="00764380">
            <w:pPr>
              <w:rPr>
                <w:rFonts w:cstheme="minorHAnsi"/>
              </w:rPr>
            </w:pPr>
          </w:p>
        </w:tc>
        <w:tc>
          <w:tcPr>
            <w:tcW w:w="5107" w:type="dxa"/>
            <w:tcBorders>
              <w:top w:val="dotted" w:sz="4" w:space="0" w:color="auto"/>
            </w:tcBorders>
          </w:tcPr>
          <w:p w14:paraId="6F70319F" w14:textId="77777777" w:rsidR="00764380" w:rsidRPr="00F127C3" w:rsidRDefault="00764380" w:rsidP="00764380">
            <w:pPr>
              <w:rPr>
                <w:rFonts w:cstheme="minorHAnsi"/>
              </w:rPr>
            </w:pPr>
          </w:p>
        </w:tc>
      </w:tr>
      <w:tr w:rsidR="00764380" w:rsidRPr="00F127C3" w14:paraId="1EE30403" w14:textId="77777777" w:rsidTr="00EA0C73">
        <w:trPr>
          <w:gridAfter w:val="1"/>
          <w:wAfter w:w="11" w:type="dxa"/>
          <w:trHeight w:val="662"/>
        </w:trPr>
        <w:tc>
          <w:tcPr>
            <w:tcW w:w="562" w:type="dxa"/>
            <w:vMerge w:val="restart"/>
          </w:tcPr>
          <w:p w14:paraId="4DB85D0D" w14:textId="13C3D809" w:rsidR="00764380" w:rsidRPr="00F127C3" w:rsidRDefault="00764380" w:rsidP="00764380">
            <w:pPr>
              <w:rPr>
                <w:rFonts w:cstheme="minorHAnsi"/>
              </w:rPr>
            </w:pPr>
            <w:r w:rsidRPr="000126C7">
              <w:rPr>
                <w:rFonts w:cstheme="minorHAnsi"/>
              </w:rPr>
              <w:lastRenderedPageBreak/>
              <w:t>6</w:t>
            </w:r>
          </w:p>
        </w:tc>
        <w:tc>
          <w:tcPr>
            <w:tcW w:w="6237" w:type="dxa"/>
            <w:vMerge w:val="restart"/>
          </w:tcPr>
          <w:p w14:paraId="34D69723" w14:textId="5B4393A8" w:rsidR="00764380" w:rsidRPr="00F127C3" w:rsidRDefault="00764380" w:rsidP="00764380">
            <w:pPr>
              <w:rPr>
                <w:rFonts w:cstheme="minorHAnsi"/>
              </w:rPr>
            </w:pPr>
            <w:r w:rsidRPr="000126C7">
              <w:rPr>
                <w:rFonts w:cstheme="minorHAnsi"/>
              </w:rPr>
              <w:t>Sind für den MaBiS-ZP Zeitreihen nach dem Zeitpunkt der Deaktivierung bereits vorhanden?</w:t>
            </w:r>
          </w:p>
        </w:tc>
        <w:tc>
          <w:tcPr>
            <w:tcW w:w="1559" w:type="dxa"/>
            <w:tcBorders>
              <w:bottom w:val="dotted" w:sz="4" w:space="0" w:color="auto"/>
            </w:tcBorders>
          </w:tcPr>
          <w:p w14:paraId="2770E445" w14:textId="4A846B53"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0F1FAA4" w14:textId="55161A14" w:rsidR="00764380" w:rsidRPr="00F127C3" w:rsidRDefault="00764380" w:rsidP="00764380">
            <w:pPr>
              <w:rPr>
                <w:rFonts w:cstheme="minorHAnsi"/>
              </w:rPr>
            </w:pPr>
            <w:r w:rsidRPr="000126C7">
              <w:rPr>
                <w:rFonts w:cstheme="minorHAnsi"/>
              </w:rPr>
              <w:t>A06</w:t>
            </w:r>
          </w:p>
        </w:tc>
        <w:tc>
          <w:tcPr>
            <w:tcW w:w="5107" w:type="dxa"/>
            <w:tcBorders>
              <w:bottom w:val="dotted" w:sz="4" w:space="0" w:color="auto"/>
            </w:tcBorders>
          </w:tcPr>
          <w:p w14:paraId="4BF363AE" w14:textId="77777777" w:rsidR="00764380" w:rsidRPr="000126C7" w:rsidRDefault="00764380" w:rsidP="00764380">
            <w:pPr>
              <w:rPr>
                <w:rFonts w:cstheme="minorHAnsi"/>
              </w:rPr>
            </w:pPr>
            <w:r w:rsidRPr="000126C7">
              <w:rPr>
                <w:rFonts w:cstheme="minorHAnsi"/>
              </w:rPr>
              <w:t>Cluster: Ablehnung</w:t>
            </w:r>
          </w:p>
          <w:p w14:paraId="4E293BAC" w14:textId="5343F210" w:rsidR="00764380" w:rsidRPr="00F127C3" w:rsidRDefault="00764380" w:rsidP="00764380">
            <w:pPr>
              <w:rPr>
                <w:rFonts w:cstheme="minorHAnsi"/>
              </w:rPr>
            </w:pPr>
            <w:r w:rsidRPr="000126C7">
              <w:rPr>
                <w:rFonts w:cstheme="minorHAnsi"/>
              </w:rPr>
              <w:t>Deaktivierung, Zeitreihen vorhanden</w:t>
            </w:r>
          </w:p>
        </w:tc>
      </w:tr>
      <w:tr w:rsidR="00764380" w:rsidRPr="00F127C3" w14:paraId="2D54A008" w14:textId="77777777" w:rsidTr="00331A4E">
        <w:trPr>
          <w:gridAfter w:val="1"/>
          <w:wAfter w:w="11" w:type="dxa"/>
          <w:trHeight w:val="511"/>
        </w:trPr>
        <w:tc>
          <w:tcPr>
            <w:tcW w:w="562" w:type="dxa"/>
            <w:vMerge/>
          </w:tcPr>
          <w:p w14:paraId="061DA85B" w14:textId="77777777" w:rsidR="00764380" w:rsidRPr="00F127C3" w:rsidRDefault="00764380" w:rsidP="00764380">
            <w:pPr>
              <w:rPr>
                <w:rFonts w:cstheme="minorHAnsi"/>
              </w:rPr>
            </w:pPr>
          </w:p>
        </w:tc>
        <w:tc>
          <w:tcPr>
            <w:tcW w:w="6237" w:type="dxa"/>
            <w:vMerge/>
          </w:tcPr>
          <w:p w14:paraId="3AD0668D" w14:textId="77777777" w:rsidR="00764380" w:rsidRPr="00F127C3" w:rsidRDefault="00764380" w:rsidP="00764380">
            <w:pPr>
              <w:rPr>
                <w:rFonts w:cstheme="minorHAnsi"/>
              </w:rPr>
            </w:pPr>
          </w:p>
        </w:tc>
        <w:tc>
          <w:tcPr>
            <w:tcW w:w="1559" w:type="dxa"/>
            <w:tcBorders>
              <w:top w:val="dotted" w:sz="4" w:space="0" w:color="auto"/>
            </w:tcBorders>
          </w:tcPr>
          <w:p w14:paraId="67FB119A" w14:textId="70AA2035" w:rsidR="00764380" w:rsidRPr="00F127C3" w:rsidRDefault="00764380" w:rsidP="00764380">
            <w:pPr>
              <w:tabs>
                <w:tab w:val="center" w:pos="1277"/>
              </w:tabs>
              <w:rPr>
                <w:rFonts w:cstheme="minorHAnsi"/>
              </w:rPr>
            </w:pPr>
            <w:r w:rsidRPr="000126C7">
              <w:rPr>
                <w:rFonts w:cstheme="minorHAnsi"/>
              </w:rPr>
              <w:t>nein</w:t>
            </w:r>
          </w:p>
        </w:tc>
        <w:tc>
          <w:tcPr>
            <w:tcW w:w="851" w:type="dxa"/>
            <w:tcBorders>
              <w:top w:val="dotted" w:sz="4" w:space="0" w:color="auto"/>
            </w:tcBorders>
          </w:tcPr>
          <w:p w14:paraId="25DF2DBE" w14:textId="49A28DA2" w:rsidR="00764380" w:rsidRPr="00F127C3" w:rsidRDefault="00764380" w:rsidP="00764380">
            <w:pPr>
              <w:rPr>
                <w:rFonts w:cstheme="minorHAnsi"/>
              </w:rPr>
            </w:pPr>
            <w:r w:rsidRPr="000126C7">
              <w:rPr>
                <w:rFonts w:cstheme="minorHAnsi"/>
              </w:rPr>
              <w:t>A07</w:t>
            </w:r>
          </w:p>
        </w:tc>
        <w:tc>
          <w:tcPr>
            <w:tcW w:w="5107" w:type="dxa"/>
            <w:tcBorders>
              <w:top w:val="dotted" w:sz="4" w:space="0" w:color="auto"/>
            </w:tcBorders>
          </w:tcPr>
          <w:p w14:paraId="7C206DC5" w14:textId="77777777" w:rsidR="00764380" w:rsidRPr="000126C7" w:rsidRDefault="00764380" w:rsidP="00764380">
            <w:pPr>
              <w:rPr>
                <w:rFonts w:cstheme="minorHAnsi"/>
              </w:rPr>
            </w:pPr>
            <w:r w:rsidRPr="000126C7">
              <w:rPr>
                <w:rFonts w:cstheme="minorHAnsi"/>
              </w:rPr>
              <w:t xml:space="preserve">Cluster: Zustimmung </w:t>
            </w:r>
          </w:p>
          <w:p w14:paraId="7DEAA1F8" w14:textId="03200A51" w:rsidR="00764380" w:rsidRPr="00F127C3" w:rsidRDefault="00764380" w:rsidP="00764380">
            <w:pPr>
              <w:rPr>
                <w:rFonts w:cstheme="minorHAnsi"/>
              </w:rPr>
            </w:pPr>
            <w:r w:rsidRPr="000126C7">
              <w:rPr>
                <w:rFonts w:cstheme="minorHAnsi"/>
              </w:rPr>
              <w:t>Deaktivierung durchgeführt</w:t>
            </w:r>
          </w:p>
        </w:tc>
      </w:tr>
    </w:tbl>
    <w:p w14:paraId="2884BA51" w14:textId="29FBC0D2" w:rsidR="00C70B11" w:rsidRPr="00246E48" w:rsidRDefault="008F78A2" w:rsidP="001F2FE1">
      <w:pPr>
        <w:pStyle w:val="berschrift2"/>
      </w:pPr>
      <w:bookmarkStart w:id="842" w:name="_Toc54881881"/>
      <w:bookmarkStart w:id="843" w:name="_Toc62633669"/>
      <w:bookmarkStart w:id="844" w:name="_Toc108465019"/>
      <w:r>
        <w:t>AD</w:t>
      </w:r>
      <w:bookmarkStart w:id="845" w:name="_Toc64454005"/>
      <w:r w:rsidR="00C70B11" w:rsidRPr="00246E48">
        <w:t xml:space="preserve">: </w:t>
      </w:r>
      <w:r w:rsidR="00C70B11" w:rsidRPr="00633FE1">
        <w:t xml:space="preserve">Übermittlung der monatlichen Ausfallarbeitsüberführungszeitreihe zwischen </w:t>
      </w:r>
      <w:r w:rsidR="00C70B11">
        <w:t>A</w:t>
      </w:r>
      <w:r w:rsidR="00C70B11" w:rsidRPr="00633FE1">
        <w:t>NB und BKV</w:t>
      </w:r>
      <w:r w:rsidR="00C70B11">
        <w:t xml:space="preserve"> (anfNB)</w:t>
      </w:r>
      <w:bookmarkEnd w:id="842"/>
      <w:bookmarkEnd w:id="843"/>
      <w:bookmarkEnd w:id="844"/>
      <w:bookmarkEnd w:id="845"/>
    </w:p>
    <w:p w14:paraId="06EC6E4D" w14:textId="259E4025" w:rsidR="00C70B11" w:rsidRDefault="00C70B11" w:rsidP="000126C7">
      <w:pPr>
        <w:pStyle w:val="berschrift3"/>
      </w:pPr>
      <w:bookmarkStart w:id="846" w:name="_Toc54881882"/>
      <w:bookmarkStart w:id="847" w:name="_Toc62633670"/>
      <w:bookmarkStart w:id="848" w:name="_Toc64454006"/>
      <w:bookmarkStart w:id="849" w:name="_Toc108465020"/>
      <w:r w:rsidRPr="00246E48">
        <w:t>E_</w:t>
      </w:r>
      <w:r>
        <w:t>0080</w:t>
      </w:r>
      <w:r w:rsidRPr="00246E48">
        <w:t>_</w:t>
      </w:r>
      <w:r>
        <w:t>AAÜZ</w:t>
      </w:r>
      <w:r w:rsidRPr="00246E48">
        <w:t xml:space="preserve"> prüfen</w:t>
      </w:r>
      <w:bookmarkEnd w:id="846"/>
      <w:bookmarkEnd w:id="847"/>
      <w:bookmarkEnd w:id="848"/>
      <w:bookmarkEnd w:id="84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6D24767B" w14:textId="77777777" w:rsidTr="00C62443">
        <w:trPr>
          <w:trHeight w:val="454"/>
        </w:trPr>
        <w:tc>
          <w:tcPr>
            <w:tcW w:w="14327" w:type="dxa"/>
            <w:gridSpan w:val="6"/>
            <w:shd w:val="clear" w:color="auto" w:fill="D8DFE4"/>
            <w:vAlign w:val="center"/>
          </w:tcPr>
          <w:p w14:paraId="43BAB7A8" w14:textId="1DB9604A"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23B37E49" w14:textId="77777777" w:rsidTr="00EA0C73">
        <w:trPr>
          <w:gridAfter w:val="1"/>
          <w:wAfter w:w="11" w:type="dxa"/>
        </w:trPr>
        <w:tc>
          <w:tcPr>
            <w:tcW w:w="562" w:type="dxa"/>
            <w:shd w:val="clear" w:color="auto" w:fill="D8DFE4"/>
          </w:tcPr>
          <w:p w14:paraId="2AE22D58"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1F248BC"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6DD1DE1"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6BD00273"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25FADB15"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6F3509A" w14:textId="77777777" w:rsidTr="00EA0C73">
        <w:trPr>
          <w:gridAfter w:val="1"/>
          <w:wAfter w:w="11" w:type="dxa"/>
        </w:trPr>
        <w:tc>
          <w:tcPr>
            <w:tcW w:w="562" w:type="dxa"/>
            <w:vMerge w:val="restart"/>
          </w:tcPr>
          <w:p w14:paraId="38007F33" w14:textId="6286C904" w:rsidR="00764380" w:rsidRPr="00F127C3" w:rsidRDefault="00764380" w:rsidP="00764380">
            <w:pPr>
              <w:rPr>
                <w:rFonts w:cstheme="minorHAnsi"/>
              </w:rPr>
            </w:pPr>
            <w:r w:rsidRPr="000126C7">
              <w:rPr>
                <w:rFonts w:eastAsia="Arial" w:cstheme="minorHAnsi"/>
              </w:rPr>
              <w:t>1</w:t>
            </w:r>
          </w:p>
        </w:tc>
        <w:tc>
          <w:tcPr>
            <w:tcW w:w="6237" w:type="dxa"/>
            <w:vMerge w:val="restart"/>
          </w:tcPr>
          <w:p w14:paraId="061CA8B7" w14:textId="5A4570E2" w:rsidR="00764380" w:rsidRPr="00F127C3" w:rsidRDefault="00764380" w:rsidP="00764380">
            <w:pPr>
              <w:rPr>
                <w:rFonts w:cstheme="minorHAnsi"/>
              </w:rPr>
            </w:pPr>
            <w:r w:rsidRPr="000126C7">
              <w:rPr>
                <w:rFonts w:eastAsia="Arial" w:cstheme="minorHAnsi"/>
              </w:rPr>
              <w:t>Erfolgt der Eingang der Zeitreihe nach Ablauf der Clearingfrist für die KBKA?</w:t>
            </w:r>
          </w:p>
        </w:tc>
        <w:tc>
          <w:tcPr>
            <w:tcW w:w="1559" w:type="dxa"/>
            <w:tcBorders>
              <w:bottom w:val="dotted" w:sz="4" w:space="0" w:color="auto"/>
            </w:tcBorders>
          </w:tcPr>
          <w:p w14:paraId="14811826" w14:textId="437C4476"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37882EF7" w14:textId="115B3AB0" w:rsidR="00764380" w:rsidRPr="00F127C3" w:rsidRDefault="00764380" w:rsidP="00764380">
            <w:pPr>
              <w:rPr>
                <w:rFonts w:cstheme="minorHAnsi"/>
              </w:rPr>
            </w:pPr>
            <w:r w:rsidRPr="000126C7">
              <w:rPr>
                <w:rFonts w:eastAsia="Arial" w:cstheme="minorHAnsi"/>
              </w:rPr>
              <w:t>A01</w:t>
            </w:r>
          </w:p>
        </w:tc>
        <w:tc>
          <w:tcPr>
            <w:tcW w:w="5107" w:type="dxa"/>
            <w:tcBorders>
              <w:bottom w:val="dotted" w:sz="4" w:space="0" w:color="auto"/>
            </w:tcBorders>
          </w:tcPr>
          <w:p w14:paraId="7E7E864E" w14:textId="73E720EA" w:rsidR="00764380" w:rsidRPr="00F127C3" w:rsidRDefault="00764380" w:rsidP="00764380">
            <w:pPr>
              <w:rPr>
                <w:rFonts w:cstheme="minorHAnsi"/>
              </w:rPr>
            </w:pPr>
            <w:r w:rsidRPr="000126C7">
              <w:rPr>
                <w:rFonts w:eastAsia="Arial" w:cstheme="minorHAnsi"/>
              </w:rPr>
              <w:t>Fristüberschreitung</w:t>
            </w:r>
          </w:p>
        </w:tc>
      </w:tr>
      <w:tr w:rsidR="00764380" w:rsidRPr="00F127C3" w14:paraId="576C09E6" w14:textId="77777777" w:rsidTr="00EA0C73">
        <w:trPr>
          <w:gridAfter w:val="1"/>
          <w:wAfter w:w="11" w:type="dxa"/>
        </w:trPr>
        <w:tc>
          <w:tcPr>
            <w:tcW w:w="562" w:type="dxa"/>
            <w:vMerge/>
          </w:tcPr>
          <w:p w14:paraId="4F67FDEF" w14:textId="77777777" w:rsidR="00764380" w:rsidRPr="00F127C3" w:rsidRDefault="00764380" w:rsidP="00764380">
            <w:pPr>
              <w:rPr>
                <w:rFonts w:cstheme="minorHAnsi"/>
              </w:rPr>
            </w:pPr>
          </w:p>
        </w:tc>
        <w:tc>
          <w:tcPr>
            <w:tcW w:w="6237" w:type="dxa"/>
            <w:vMerge/>
          </w:tcPr>
          <w:p w14:paraId="6385996E" w14:textId="77777777" w:rsidR="00764380" w:rsidRPr="00F127C3" w:rsidRDefault="00764380" w:rsidP="00764380">
            <w:pPr>
              <w:rPr>
                <w:rFonts w:cstheme="minorHAnsi"/>
              </w:rPr>
            </w:pPr>
          </w:p>
        </w:tc>
        <w:tc>
          <w:tcPr>
            <w:tcW w:w="1559" w:type="dxa"/>
            <w:tcBorders>
              <w:top w:val="dotted" w:sz="4" w:space="0" w:color="auto"/>
            </w:tcBorders>
          </w:tcPr>
          <w:p w14:paraId="175C0879" w14:textId="04E6ACF1" w:rsidR="00764380" w:rsidRPr="00F127C3" w:rsidRDefault="00764380" w:rsidP="00764380">
            <w:pPr>
              <w:rPr>
                <w:rFonts w:cstheme="minorHAnsi"/>
              </w:rPr>
            </w:pPr>
            <w:r w:rsidRPr="000126C7">
              <w:rPr>
                <w:rFonts w:eastAsia="Arial" w:cstheme="minorHAnsi"/>
              </w:rPr>
              <w:t xml:space="preserve">nein </w:t>
            </w:r>
            <w:r w:rsidRPr="000126C7">
              <w:rPr>
                <w:rFonts w:cstheme="minorHAnsi"/>
              </w:rPr>
              <w:sym w:font="Wingdings" w:char="F0E0"/>
            </w:r>
            <w:r w:rsidRPr="000126C7">
              <w:rPr>
                <w:rFonts w:cstheme="minorHAnsi"/>
              </w:rPr>
              <w:t xml:space="preserve"> 2</w:t>
            </w:r>
          </w:p>
        </w:tc>
        <w:tc>
          <w:tcPr>
            <w:tcW w:w="851" w:type="dxa"/>
            <w:tcBorders>
              <w:top w:val="dotted" w:sz="4" w:space="0" w:color="auto"/>
            </w:tcBorders>
          </w:tcPr>
          <w:p w14:paraId="40BDD8EF" w14:textId="77777777" w:rsidR="00764380" w:rsidRPr="00F127C3" w:rsidRDefault="00764380" w:rsidP="00764380">
            <w:pPr>
              <w:rPr>
                <w:rFonts w:cstheme="minorHAnsi"/>
              </w:rPr>
            </w:pPr>
          </w:p>
        </w:tc>
        <w:tc>
          <w:tcPr>
            <w:tcW w:w="5107" w:type="dxa"/>
            <w:tcBorders>
              <w:top w:val="dotted" w:sz="4" w:space="0" w:color="auto"/>
            </w:tcBorders>
          </w:tcPr>
          <w:p w14:paraId="4E380D88" w14:textId="77777777" w:rsidR="00764380" w:rsidRPr="00F127C3" w:rsidRDefault="00764380" w:rsidP="00764380">
            <w:pPr>
              <w:rPr>
                <w:rFonts w:cstheme="minorHAnsi"/>
              </w:rPr>
            </w:pPr>
          </w:p>
        </w:tc>
      </w:tr>
      <w:tr w:rsidR="00764380" w:rsidRPr="00F127C3" w14:paraId="76F8FF1C" w14:textId="77777777" w:rsidTr="00EA0C73">
        <w:trPr>
          <w:gridAfter w:val="1"/>
          <w:wAfter w:w="11" w:type="dxa"/>
        </w:trPr>
        <w:tc>
          <w:tcPr>
            <w:tcW w:w="562" w:type="dxa"/>
            <w:vMerge w:val="restart"/>
          </w:tcPr>
          <w:p w14:paraId="66C4A12E" w14:textId="20855DD0" w:rsidR="00764380" w:rsidRPr="00F127C3" w:rsidRDefault="00764380" w:rsidP="00764380">
            <w:pPr>
              <w:rPr>
                <w:rFonts w:cstheme="minorHAnsi"/>
              </w:rPr>
            </w:pPr>
            <w:r w:rsidRPr="000126C7">
              <w:rPr>
                <w:rFonts w:eastAsia="Arial" w:cstheme="minorHAnsi"/>
              </w:rPr>
              <w:t>2</w:t>
            </w:r>
          </w:p>
        </w:tc>
        <w:tc>
          <w:tcPr>
            <w:tcW w:w="6237" w:type="dxa"/>
            <w:vMerge w:val="restart"/>
          </w:tcPr>
          <w:p w14:paraId="20685FBE" w14:textId="376CBA3F" w:rsidR="00764380" w:rsidRPr="00F127C3" w:rsidRDefault="00764380" w:rsidP="00764380">
            <w:pPr>
              <w:rPr>
                <w:rFonts w:cstheme="minorHAnsi"/>
              </w:rPr>
            </w:pPr>
            <w:r w:rsidRPr="000126C7">
              <w:rPr>
                <w:rFonts w:eastAsia="Arial" w:cstheme="minorHAnsi"/>
              </w:rPr>
              <w:t>Ist der MaBiS-ZP zum betrachteten Bilanzierungsmonat aktiv?</w:t>
            </w:r>
          </w:p>
        </w:tc>
        <w:tc>
          <w:tcPr>
            <w:tcW w:w="1559" w:type="dxa"/>
            <w:tcBorders>
              <w:bottom w:val="dotted" w:sz="4" w:space="0" w:color="auto"/>
            </w:tcBorders>
          </w:tcPr>
          <w:p w14:paraId="5F2DC36E" w14:textId="6131D9E0"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79AF30C5" w14:textId="50806228" w:rsidR="00764380" w:rsidRPr="00F127C3" w:rsidRDefault="00764380" w:rsidP="00764380">
            <w:pPr>
              <w:rPr>
                <w:rFonts w:cstheme="minorHAnsi"/>
              </w:rPr>
            </w:pPr>
            <w:r w:rsidRPr="000126C7">
              <w:rPr>
                <w:rFonts w:eastAsia="Arial" w:cstheme="minorHAnsi"/>
              </w:rPr>
              <w:t>A02</w:t>
            </w:r>
          </w:p>
        </w:tc>
        <w:tc>
          <w:tcPr>
            <w:tcW w:w="5107" w:type="dxa"/>
            <w:tcBorders>
              <w:bottom w:val="dotted" w:sz="4" w:space="0" w:color="auto"/>
            </w:tcBorders>
          </w:tcPr>
          <w:p w14:paraId="50EEDF4A" w14:textId="68427511" w:rsidR="00764380" w:rsidRPr="00F127C3" w:rsidRDefault="00764380" w:rsidP="00764380">
            <w:pPr>
              <w:rPr>
                <w:rFonts w:cstheme="minorHAnsi"/>
              </w:rPr>
            </w:pPr>
            <w:r w:rsidRPr="000126C7">
              <w:rPr>
                <w:rFonts w:eastAsia="Arial" w:cstheme="minorHAnsi"/>
              </w:rPr>
              <w:t>Gewählter Zeitraum nicht zulässig</w:t>
            </w:r>
          </w:p>
        </w:tc>
      </w:tr>
      <w:tr w:rsidR="00764380" w:rsidRPr="00F127C3" w14:paraId="1966BF50" w14:textId="77777777" w:rsidTr="00EA0C73">
        <w:trPr>
          <w:gridAfter w:val="1"/>
          <w:wAfter w:w="11" w:type="dxa"/>
        </w:trPr>
        <w:tc>
          <w:tcPr>
            <w:tcW w:w="562" w:type="dxa"/>
            <w:vMerge/>
          </w:tcPr>
          <w:p w14:paraId="495FBE39" w14:textId="77777777" w:rsidR="00764380" w:rsidRPr="00F127C3" w:rsidRDefault="00764380" w:rsidP="00764380">
            <w:pPr>
              <w:rPr>
                <w:rFonts w:cstheme="minorHAnsi"/>
              </w:rPr>
            </w:pPr>
          </w:p>
        </w:tc>
        <w:tc>
          <w:tcPr>
            <w:tcW w:w="6237" w:type="dxa"/>
            <w:vMerge/>
          </w:tcPr>
          <w:p w14:paraId="79115DA8" w14:textId="77777777" w:rsidR="00764380" w:rsidRPr="00F127C3" w:rsidRDefault="00764380" w:rsidP="00764380">
            <w:pPr>
              <w:rPr>
                <w:rFonts w:cstheme="minorHAnsi"/>
              </w:rPr>
            </w:pPr>
          </w:p>
        </w:tc>
        <w:tc>
          <w:tcPr>
            <w:tcW w:w="1559" w:type="dxa"/>
            <w:tcBorders>
              <w:top w:val="dotted" w:sz="4" w:space="0" w:color="auto"/>
            </w:tcBorders>
          </w:tcPr>
          <w:p w14:paraId="2A42E4C7" w14:textId="5891F387" w:rsidR="00764380" w:rsidRPr="00F127C3" w:rsidRDefault="00764380" w:rsidP="00764380">
            <w:pPr>
              <w:rPr>
                <w:rFonts w:cstheme="minorHAnsi"/>
              </w:rPr>
            </w:pPr>
            <w:r w:rsidRPr="000126C7">
              <w:rPr>
                <w:rFonts w:eastAsia="Arial" w:cstheme="minorHAnsi"/>
              </w:rPr>
              <w:t xml:space="preserve">ja </w:t>
            </w:r>
            <w:r w:rsidRPr="000126C7">
              <w:rPr>
                <w:rFonts w:cstheme="minorHAnsi"/>
              </w:rPr>
              <w:sym w:font="Wingdings" w:char="F0E0"/>
            </w:r>
            <w:r w:rsidRPr="000126C7">
              <w:rPr>
                <w:rFonts w:cstheme="minorHAnsi"/>
              </w:rPr>
              <w:t xml:space="preserve"> 3</w:t>
            </w:r>
          </w:p>
        </w:tc>
        <w:tc>
          <w:tcPr>
            <w:tcW w:w="851" w:type="dxa"/>
            <w:tcBorders>
              <w:top w:val="dotted" w:sz="4" w:space="0" w:color="auto"/>
            </w:tcBorders>
          </w:tcPr>
          <w:p w14:paraId="634F6BC0" w14:textId="77777777" w:rsidR="00764380" w:rsidRPr="00F127C3" w:rsidRDefault="00764380" w:rsidP="00764380">
            <w:pPr>
              <w:rPr>
                <w:rFonts w:cstheme="minorHAnsi"/>
              </w:rPr>
            </w:pPr>
          </w:p>
        </w:tc>
        <w:tc>
          <w:tcPr>
            <w:tcW w:w="5107" w:type="dxa"/>
            <w:tcBorders>
              <w:top w:val="dotted" w:sz="4" w:space="0" w:color="auto"/>
            </w:tcBorders>
          </w:tcPr>
          <w:p w14:paraId="78E58D32" w14:textId="77777777" w:rsidR="00764380" w:rsidRPr="00F127C3" w:rsidRDefault="00764380" w:rsidP="00764380">
            <w:pPr>
              <w:rPr>
                <w:rFonts w:cstheme="minorHAnsi"/>
              </w:rPr>
            </w:pPr>
          </w:p>
        </w:tc>
      </w:tr>
      <w:tr w:rsidR="00764380" w:rsidRPr="00F127C3" w14:paraId="74F46D76" w14:textId="77777777" w:rsidTr="00EA0C73">
        <w:trPr>
          <w:gridAfter w:val="1"/>
          <w:wAfter w:w="11" w:type="dxa"/>
        </w:trPr>
        <w:tc>
          <w:tcPr>
            <w:tcW w:w="562" w:type="dxa"/>
            <w:vMerge w:val="restart"/>
          </w:tcPr>
          <w:p w14:paraId="15C61531" w14:textId="72386086" w:rsidR="00764380" w:rsidRPr="00F127C3" w:rsidRDefault="00764380" w:rsidP="00764380">
            <w:pPr>
              <w:rPr>
                <w:rFonts w:cstheme="minorHAnsi"/>
              </w:rPr>
            </w:pPr>
            <w:r w:rsidRPr="000126C7">
              <w:rPr>
                <w:rFonts w:eastAsia="Arial" w:cstheme="minorHAnsi"/>
              </w:rPr>
              <w:t>3</w:t>
            </w:r>
          </w:p>
        </w:tc>
        <w:tc>
          <w:tcPr>
            <w:tcW w:w="6237" w:type="dxa"/>
            <w:vMerge w:val="restart"/>
          </w:tcPr>
          <w:p w14:paraId="6B27A3F5" w14:textId="77DBF6C1" w:rsidR="00764380" w:rsidRPr="00F127C3" w:rsidRDefault="00764380" w:rsidP="00764380">
            <w:pPr>
              <w:rPr>
                <w:rFonts w:cstheme="minorHAnsi"/>
              </w:rPr>
            </w:pPr>
            <w:r w:rsidRPr="000126C7">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6AC9DFD1" w14:textId="4C96308A"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5D9C51D4" w14:textId="38D103A9" w:rsidR="00764380" w:rsidRPr="00F127C3" w:rsidRDefault="00764380" w:rsidP="00764380">
            <w:pPr>
              <w:rPr>
                <w:rFonts w:cstheme="minorHAnsi"/>
              </w:rPr>
            </w:pPr>
            <w:r w:rsidRPr="000126C7">
              <w:rPr>
                <w:rFonts w:eastAsia="Arial" w:cstheme="minorHAnsi"/>
              </w:rPr>
              <w:t>A03</w:t>
            </w:r>
          </w:p>
        </w:tc>
        <w:tc>
          <w:tcPr>
            <w:tcW w:w="5107" w:type="dxa"/>
            <w:tcBorders>
              <w:bottom w:val="dotted" w:sz="4" w:space="0" w:color="auto"/>
            </w:tcBorders>
          </w:tcPr>
          <w:p w14:paraId="50FC2A6D" w14:textId="458648F4" w:rsidR="00764380" w:rsidRPr="00F127C3" w:rsidRDefault="00764380" w:rsidP="00764380">
            <w:pPr>
              <w:rPr>
                <w:rFonts w:cstheme="minorHAnsi"/>
              </w:rPr>
            </w:pPr>
            <w:r w:rsidRPr="000126C7">
              <w:rPr>
                <w:rFonts w:eastAsia="Arial" w:cstheme="minorHAnsi"/>
              </w:rPr>
              <w:t>Fristunterschreitung</w:t>
            </w:r>
          </w:p>
        </w:tc>
      </w:tr>
      <w:tr w:rsidR="00764380" w:rsidRPr="00F127C3" w14:paraId="6E622B5D" w14:textId="77777777" w:rsidTr="00EA0C73">
        <w:trPr>
          <w:gridAfter w:val="1"/>
          <w:wAfter w:w="11" w:type="dxa"/>
        </w:trPr>
        <w:tc>
          <w:tcPr>
            <w:tcW w:w="562" w:type="dxa"/>
            <w:vMerge/>
          </w:tcPr>
          <w:p w14:paraId="60184E36" w14:textId="77777777" w:rsidR="00764380" w:rsidRPr="00F127C3" w:rsidRDefault="00764380" w:rsidP="00764380">
            <w:pPr>
              <w:rPr>
                <w:rFonts w:cstheme="minorHAnsi"/>
              </w:rPr>
            </w:pPr>
          </w:p>
        </w:tc>
        <w:tc>
          <w:tcPr>
            <w:tcW w:w="6237" w:type="dxa"/>
            <w:vMerge/>
          </w:tcPr>
          <w:p w14:paraId="1F7D61AF" w14:textId="77777777" w:rsidR="00764380" w:rsidRPr="00F127C3" w:rsidRDefault="00764380" w:rsidP="00764380">
            <w:pPr>
              <w:rPr>
                <w:rFonts w:cstheme="minorHAnsi"/>
              </w:rPr>
            </w:pPr>
          </w:p>
        </w:tc>
        <w:tc>
          <w:tcPr>
            <w:tcW w:w="1559" w:type="dxa"/>
            <w:tcBorders>
              <w:top w:val="dotted" w:sz="4" w:space="0" w:color="auto"/>
            </w:tcBorders>
          </w:tcPr>
          <w:p w14:paraId="281937EA" w14:textId="4BA99B52" w:rsidR="00764380" w:rsidRPr="00F127C3" w:rsidRDefault="00764380" w:rsidP="00764380">
            <w:pPr>
              <w:rPr>
                <w:rFonts w:cstheme="minorHAnsi"/>
              </w:rPr>
            </w:pPr>
            <w:r w:rsidRPr="000126C7">
              <w:rPr>
                <w:rFonts w:eastAsia="Arial" w:cstheme="minorHAnsi"/>
              </w:rPr>
              <w:t xml:space="preserve">ja </w:t>
            </w:r>
            <w:r w:rsidRPr="000126C7">
              <w:rPr>
                <w:rFonts w:cstheme="minorHAnsi"/>
              </w:rPr>
              <w:sym w:font="Wingdings" w:char="F0E0"/>
            </w:r>
            <w:r w:rsidRPr="000126C7">
              <w:rPr>
                <w:rFonts w:cstheme="minorHAnsi"/>
              </w:rPr>
              <w:t xml:space="preserve"> 4</w:t>
            </w:r>
          </w:p>
        </w:tc>
        <w:tc>
          <w:tcPr>
            <w:tcW w:w="851" w:type="dxa"/>
            <w:tcBorders>
              <w:top w:val="dotted" w:sz="4" w:space="0" w:color="auto"/>
            </w:tcBorders>
          </w:tcPr>
          <w:p w14:paraId="6A82CE78" w14:textId="77777777" w:rsidR="00764380" w:rsidRPr="00F127C3" w:rsidRDefault="00764380" w:rsidP="00764380">
            <w:pPr>
              <w:rPr>
                <w:rFonts w:cstheme="minorHAnsi"/>
              </w:rPr>
            </w:pPr>
          </w:p>
        </w:tc>
        <w:tc>
          <w:tcPr>
            <w:tcW w:w="5107" w:type="dxa"/>
            <w:tcBorders>
              <w:top w:val="dotted" w:sz="4" w:space="0" w:color="auto"/>
            </w:tcBorders>
          </w:tcPr>
          <w:p w14:paraId="3737AFDB" w14:textId="77777777" w:rsidR="00764380" w:rsidRPr="00F127C3" w:rsidRDefault="00764380" w:rsidP="00764380">
            <w:pPr>
              <w:rPr>
                <w:rFonts w:cstheme="minorHAnsi"/>
              </w:rPr>
            </w:pPr>
          </w:p>
        </w:tc>
      </w:tr>
      <w:tr w:rsidR="00764380" w:rsidRPr="00F127C3" w14:paraId="5A8558F9" w14:textId="77777777" w:rsidTr="00EA0C73">
        <w:trPr>
          <w:gridAfter w:val="1"/>
          <w:wAfter w:w="11" w:type="dxa"/>
        </w:trPr>
        <w:tc>
          <w:tcPr>
            <w:tcW w:w="562" w:type="dxa"/>
            <w:vMerge w:val="restart"/>
          </w:tcPr>
          <w:p w14:paraId="47268193" w14:textId="44B87B18" w:rsidR="00764380" w:rsidRPr="00F127C3" w:rsidRDefault="00764380" w:rsidP="00764380">
            <w:pPr>
              <w:rPr>
                <w:rFonts w:cstheme="minorHAnsi"/>
              </w:rPr>
            </w:pPr>
            <w:r w:rsidRPr="000126C7">
              <w:rPr>
                <w:rFonts w:eastAsia="Arial" w:cstheme="minorHAnsi"/>
              </w:rPr>
              <w:t>4</w:t>
            </w:r>
          </w:p>
        </w:tc>
        <w:tc>
          <w:tcPr>
            <w:tcW w:w="6237" w:type="dxa"/>
            <w:vMerge w:val="restart"/>
          </w:tcPr>
          <w:p w14:paraId="2B45C8BC" w14:textId="74572D8B" w:rsidR="00764380" w:rsidRPr="00F127C3" w:rsidRDefault="00764380" w:rsidP="00764380">
            <w:pPr>
              <w:rPr>
                <w:rFonts w:cstheme="minorHAnsi"/>
              </w:rPr>
            </w:pPr>
            <w:r w:rsidRPr="000126C7">
              <w:rPr>
                <w:rFonts w:eastAsia="Arial" w:cstheme="minorHAnsi"/>
              </w:rPr>
              <w:t>Liegt die Version der Zeitreihe des MaBiS-ZP für diesen Bilanzierungsmonat bereits vor?</w:t>
            </w:r>
          </w:p>
        </w:tc>
        <w:tc>
          <w:tcPr>
            <w:tcW w:w="1559" w:type="dxa"/>
            <w:tcBorders>
              <w:bottom w:val="dotted" w:sz="4" w:space="0" w:color="auto"/>
            </w:tcBorders>
          </w:tcPr>
          <w:p w14:paraId="2F329017" w14:textId="4F7B27EE"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41CE9A3F" w14:textId="42B7A7CF" w:rsidR="00764380" w:rsidRPr="00F127C3" w:rsidRDefault="00764380" w:rsidP="00764380">
            <w:pPr>
              <w:rPr>
                <w:rFonts w:cstheme="minorHAnsi"/>
              </w:rPr>
            </w:pPr>
            <w:r w:rsidRPr="000126C7">
              <w:rPr>
                <w:rFonts w:eastAsia="Arial" w:cstheme="minorHAnsi"/>
              </w:rPr>
              <w:t>A04</w:t>
            </w:r>
          </w:p>
        </w:tc>
        <w:tc>
          <w:tcPr>
            <w:tcW w:w="5107" w:type="dxa"/>
            <w:tcBorders>
              <w:bottom w:val="dotted" w:sz="4" w:space="0" w:color="auto"/>
            </w:tcBorders>
          </w:tcPr>
          <w:p w14:paraId="2E003F33" w14:textId="1AAD7B94" w:rsidR="00764380" w:rsidRPr="00F127C3" w:rsidRDefault="00764380" w:rsidP="00764380">
            <w:pPr>
              <w:rPr>
                <w:rFonts w:cstheme="minorHAnsi"/>
              </w:rPr>
            </w:pPr>
            <w:r w:rsidRPr="000126C7">
              <w:rPr>
                <w:rFonts w:eastAsia="Arial" w:cstheme="minorHAnsi"/>
              </w:rPr>
              <w:t>Zeitreihe bereits vorhanden</w:t>
            </w:r>
          </w:p>
        </w:tc>
      </w:tr>
      <w:tr w:rsidR="00764380" w:rsidRPr="00F127C3" w14:paraId="06B7D948" w14:textId="77777777" w:rsidTr="00EA0C73">
        <w:trPr>
          <w:gridAfter w:val="1"/>
          <w:wAfter w:w="11" w:type="dxa"/>
        </w:trPr>
        <w:tc>
          <w:tcPr>
            <w:tcW w:w="562" w:type="dxa"/>
            <w:vMerge/>
          </w:tcPr>
          <w:p w14:paraId="48B3334E" w14:textId="77777777" w:rsidR="00764380" w:rsidRPr="00F127C3" w:rsidRDefault="00764380" w:rsidP="00764380">
            <w:pPr>
              <w:rPr>
                <w:rFonts w:cstheme="minorHAnsi"/>
              </w:rPr>
            </w:pPr>
          </w:p>
        </w:tc>
        <w:tc>
          <w:tcPr>
            <w:tcW w:w="6237" w:type="dxa"/>
            <w:vMerge/>
          </w:tcPr>
          <w:p w14:paraId="1DC411ED" w14:textId="77777777" w:rsidR="00764380" w:rsidRPr="00F127C3" w:rsidRDefault="00764380" w:rsidP="00764380">
            <w:pPr>
              <w:rPr>
                <w:rFonts w:cstheme="minorHAnsi"/>
              </w:rPr>
            </w:pPr>
          </w:p>
        </w:tc>
        <w:tc>
          <w:tcPr>
            <w:tcW w:w="1559" w:type="dxa"/>
            <w:tcBorders>
              <w:top w:val="dotted" w:sz="4" w:space="0" w:color="auto"/>
            </w:tcBorders>
          </w:tcPr>
          <w:p w14:paraId="05F07BBB" w14:textId="0C6AAC45" w:rsidR="00764380" w:rsidRPr="00F127C3" w:rsidRDefault="00764380" w:rsidP="00764380">
            <w:pPr>
              <w:rPr>
                <w:rFonts w:cstheme="minorHAnsi"/>
              </w:rPr>
            </w:pPr>
            <w:r w:rsidRPr="000126C7">
              <w:rPr>
                <w:rFonts w:eastAsia="Arial" w:cstheme="minorHAnsi"/>
              </w:rPr>
              <w:t xml:space="preserve">nein </w:t>
            </w:r>
            <w:r w:rsidRPr="000126C7">
              <w:rPr>
                <w:rFonts w:cstheme="minorHAnsi"/>
              </w:rPr>
              <w:sym w:font="Wingdings" w:char="F0E0"/>
            </w:r>
            <w:r w:rsidRPr="000126C7">
              <w:rPr>
                <w:rFonts w:cstheme="minorHAnsi"/>
              </w:rPr>
              <w:t xml:space="preserve"> 5</w:t>
            </w:r>
          </w:p>
        </w:tc>
        <w:tc>
          <w:tcPr>
            <w:tcW w:w="851" w:type="dxa"/>
            <w:tcBorders>
              <w:top w:val="dotted" w:sz="4" w:space="0" w:color="auto"/>
            </w:tcBorders>
          </w:tcPr>
          <w:p w14:paraId="75C7651C" w14:textId="77777777" w:rsidR="00764380" w:rsidRPr="00F127C3" w:rsidRDefault="00764380" w:rsidP="00764380">
            <w:pPr>
              <w:rPr>
                <w:rFonts w:cstheme="minorHAnsi"/>
              </w:rPr>
            </w:pPr>
          </w:p>
        </w:tc>
        <w:tc>
          <w:tcPr>
            <w:tcW w:w="5107" w:type="dxa"/>
            <w:tcBorders>
              <w:top w:val="dotted" w:sz="4" w:space="0" w:color="auto"/>
            </w:tcBorders>
          </w:tcPr>
          <w:p w14:paraId="7D7EDB81" w14:textId="77777777" w:rsidR="00764380" w:rsidRPr="00F127C3" w:rsidRDefault="00764380" w:rsidP="00764380">
            <w:pPr>
              <w:rPr>
                <w:rFonts w:cstheme="minorHAnsi"/>
              </w:rPr>
            </w:pPr>
          </w:p>
        </w:tc>
      </w:tr>
      <w:tr w:rsidR="00764380" w:rsidRPr="00F127C3" w14:paraId="52A54A92" w14:textId="77777777" w:rsidTr="00EA0C73">
        <w:trPr>
          <w:gridAfter w:val="1"/>
          <w:wAfter w:w="11" w:type="dxa"/>
        </w:trPr>
        <w:tc>
          <w:tcPr>
            <w:tcW w:w="562" w:type="dxa"/>
            <w:vMerge w:val="restart"/>
          </w:tcPr>
          <w:p w14:paraId="5617448B" w14:textId="735F7BD3" w:rsidR="00764380" w:rsidRPr="00F127C3" w:rsidRDefault="00764380" w:rsidP="00764380">
            <w:pPr>
              <w:rPr>
                <w:rFonts w:cstheme="minorHAnsi"/>
              </w:rPr>
            </w:pPr>
            <w:r w:rsidRPr="000126C7">
              <w:rPr>
                <w:rFonts w:eastAsia="Arial" w:cstheme="minorHAnsi"/>
              </w:rPr>
              <w:t>5</w:t>
            </w:r>
          </w:p>
        </w:tc>
        <w:tc>
          <w:tcPr>
            <w:tcW w:w="6237" w:type="dxa"/>
            <w:vMerge w:val="restart"/>
          </w:tcPr>
          <w:p w14:paraId="55AD7AD6" w14:textId="311E46AA" w:rsidR="00764380" w:rsidRPr="00F127C3" w:rsidRDefault="00764380" w:rsidP="00764380">
            <w:pPr>
              <w:rPr>
                <w:rFonts w:cstheme="minorHAnsi"/>
              </w:rPr>
            </w:pPr>
            <w:r w:rsidRPr="000126C7">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7B4E449F" w14:textId="7189A8B8"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04AB82A6" w14:textId="491A8731" w:rsidR="00764380" w:rsidRPr="00F127C3" w:rsidRDefault="00764380" w:rsidP="00764380">
            <w:pPr>
              <w:rPr>
                <w:rFonts w:cstheme="minorHAnsi"/>
              </w:rPr>
            </w:pPr>
            <w:r w:rsidRPr="000126C7">
              <w:rPr>
                <w:rFonts w:eastAsia="Arial" w:cstheme="minorHAnsi"/>
              </w:rPr>
              <w:t>A05</w:t>
            </w:r>
          </w:p>
        </w:tc>
        <w:tc>
          <w:tcPr>
            <w:tcW w:w="5107" w:type="dxa"/>
            <w:tcBorders>
              <w:bottom w:val="dotted" w:sz="4" w:space="0" w:color="auto"/>
            </w:tcBorders>
          </w:tcPr>
          <w:p w14:paraId="42BFC996" w14:textId="19C12F75" w:rsidR="00764380" w:rsidRPr="00F127C3" w:rsidRDefault="00764380" w:rsidP="00764380">
            <w:pPr>
              <w:rPr>
                <w:rFonts w:cstheme="minorHAnsi"/>
              </w:rPr>
            </w:pPr>
            <w:r w:rsidRPr="000126C7">
              <w:rPr>
                <w:rFonts w:eastAsia="Arial" w:cstheme="minorHAnsi"/>
              </w:rPr>
              <w:t>Version nicht zugelassen</w:t>
            </w:r>
          </w:p>
        </w:tc>
      </w:tr>
      <w:tr w:rsidR="00764380" w:rsidRPr="00F127C3" w14:paraId="04BEF31F" w14:textId="77777777" w:rsidTr="00EA0C73">
        <w:trPr>
          <w:gridAfter w:val="1"/>
          <w:wAfter w:w="11" w:type="dxa"/>
        </w:trPr>
        <w:tc>
          <w:tcPr>
            <w:tcW w:w="562" w:type="dxa"/>
            <w:vMerge/>
          </w:tcPr>
          <w:p w14:paraId="2A2A9D08" w14:textId="77777777" w:rsidR="00764380" w:rsidRPr="00F127C3" w:rsidRDefault="00764380" w:rsidP="00764380">
            <w:pPr>
              <w:rPr>
                <w:rFonts w:cstheme="minorHAnsi"/>
              </w:rPr>
            </w:pPr>
          </w:p>
        </w:tc>
        <w:tc>
          <w:tcPr>
            <w:tcW w:w="6237" w:type="dxa"/>
            <w:vMerge/>
          </w:tcPr>
          <w:p w14:paraId="3FD6F527" w14:textId="77777777" w:rsidR="00764380" w:rsidRPr="00F127C3" w:rsidRDefault="00764380" w:rsidP="00764380">
            <w:pPr>
              <w:rPr>
                <w:rFonts w:cstheme="minorHAnsi"/>
              </w:rPr>
            </w:pPr>
          </w:p>
        </w:tc>
        <w:tc>
          <w:tcPr>
            <w:tcW w:w="1559" w:type="dxa"/>
            <w:tcBorders>
              <w:top w:val="dotted" w:sz="4" w:space="0" w:color="auto"/>
            </w:tcBorders>
          </w:tcPr>
          <w:p w14:paraId="3487AA51" w14:textId="23464803" w:rsidR="00764380" w:rsidRPr="00F127C3" w:rsidRDefault="00764380" w:rsidP="00764380">
            <w:pPr>
              <w:rPr>
                <w:rFonts w:cstheme="minorHAnsi"/>
              </w:rPr>
            </w:pPr>
            <w:r w:rsidRPr="000126C7">
              <w:rPr>
                <w:rFonts w:eastAsia="Arial" w:cstheme="minorHAnsi"/>
              </w:rPr>
              <w:t xml:space="preserve">ja </w:t>
            </w:r>
            <w:r w:rsidRPr="000126C7">
              <w:rPr>
                <w:rFonts w:cstheme="minorHAnsi"/>
              </w:rPr>
              <w:sym w:font="Wingdings" w:char="F0E0"/>
            </w:r>
            <w:r w:rsidRPr="000126C7">
              <w:rPr>
                <w:rFonts w:cstheme="minorHAnsi"/>
              </w:rPr>
              <w:t xml:space="preserve"> Ende</w:t>
            </w:r>
          </w:p>
        </w:tc>
        <w:tc>
          <w:tcPr>
            <w:tcW w:w="851" w:type="dxa"/>
            <w:tcBorders>
              <w:top w:val="dotted" w:sz="4" w:space="0" w:color="auto"/>
            </w:tcBorders>
          </w:tcPr>
          <w:p w14:paraId="539DB466" w14:textId="77777777" w:rsidR="00764380" w:rsidRPr="00F127C3" w:rsidRDefault="00764380" w:rsidP="00764380">
            <w:pPr>
              <w:rPr>
                <w:rFonts w:cstheme="minorHAnsi"/>
              </w:rPr>
            </w:pPr>
          </w:p>
        </w:tc>
        <w:tc>
          <w:tcPr>
            <w:tcW w:w="5107" w:type="dxa"/>
            <w:tcBorders>
              <w:top w:val="dotted" w:sz="4" w:space="0" w:color="auto"/>
            </w:tcBorders>
          </w:tcPr>
          <w:p w14:paraId="641E9820" w14:textId="77777777" w:rsidR="00764380" w:rsidRPr="00F127C3" w:rsidRDefault="00764380" w:rsidP="00764380">
            <w:pPr>
              <w:rPr>
                <w:rFonts w:cstheme="minorHAnsi"/>
              </w:rPr>
            </w:pPr>
          </w:p>
        </w:tc>
      </w:tr>
    </w:tbl>
    <w:p w14:paraId="7CFD5290" w14:textId="1FD5C3C7" w:rsidR="00C70B11" w:rsidRPr="00246E48" w:rsidRDefault="008F78A2" w:rsidP="001F2FE1">
      <w:pPr>
        <w:pStyle w:val="berschrift2"/>
      </w:pPr>
      <w:bookmarkStart w:id="850" w:name="_Toc54881883"/>
      <w:bookmarkStart w:id="851" w:name="_Toc62633671"/>
      <w:bookmarkStart w:id="852" w:name="_Toc108465021"/>
      <w:r>
        <w:lastRenderedPageBreak/>
        <w:t>AD</w:t>
      </w:r>
      <w:bookmarkStart w:id="853" w:name="_Toc64454007"/>
      <w:r w:rsidR="00C70B11" w:rsidRPr="00246E48">
        <w:t xml:space="preserve">: </w:t>
      </w:r>
      <w:r w:rsidR="00C70B11">
        <w:t>Übermittlung Prüfmitteilung für die monatliche Ausfallarbeitsüberführungszeitreihe (AAÜZ) vom BKV</w:t>
      </w:r>
      <w:r w:rsidR="00807C01">
        <w:t xml:space="preserve"> </w:t>
      </w:r>
      <w:r w:rsidR="00C70B11">
        <w:t>(anfNB) an NB</w:t>
      </w:r>
      <w:bookmarkEnd w:id="850"/>
      <w:bookmarkEnd w:id="851"/>
      <w:bookmarkEnd w:id="852"/>
      <w:bookmarkEnd w:id="853"/>
    </w:p>
    <w:p w14:paraId="1D556171" w14:textId="0755C781" w:rsidR="00C70B11" w:rsidRDefault="00C70B11" w:rsidP="000126C7">
      <w:pPr>
        <w:pStyle w:val="berschrift3"/>
      </w:pPr>
      <w:bookmarkStart w:id="854" w:name="_Toc62633672"/>
      <w:bookmarkStart w:id="855" w:name="_Toc64454008"/>
      <w:bookmarkStart w:id="856" w:name="_Toc108465022"/>
      <w:bookmarkStart w:id="857" w:name="_Toc54881884"/>
      <w:r>
        <w:t>E_0099_monatliche AAÜZ prüfen</w:t>
      </w:r>
      <w:bookmarkEnd w:id="854"/>
      <w:bookmarkEnd w:id="855"/>
      <w:bookmarkEnd w:id="8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04072AF2" w14:textId="77777777" w:rsidTr="00C62443">
        <w:trPr>
          <w:trHeight w:val="454"/>
        </w:trPr>
        <w:tc>
          <w:tcPr>
            <w:tcW w:w="14327" w:type="dxa"/>
            <w:gridSpan w:val="6"/>
            <w:shd w:val="clear" w:color="auto" w:fill="D8DFE4"/>
            <w:vAlign w:val="center"/>
          </w:tcPr>
          <w:p w14:paraId="5A4E2C52" w14:textId="2F97302F" w:rsidR="00ED7197" w:rsidRPr="00CF6B07" w:rsidRDefault="00ED7197"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ED7197" w:rsidRPr="00F127C3" w14:paraId="2E1A464B" w14:textId="77777777" w:rsidTr="00EA0C73">
        <w:trPr>
          <w:gridAfter w:val="1"/>
          <w:wAfter w:w="11" w:type="dxa"/>
        </w:trPr>
        <w:tc>
          <w:tcPr>
            <w:tcW w:w="562" w:type="dxa"/>
            <w:shd w:val="clear" w:color="auto" w:fill="D8DFE4"/>
          </w:tcPr>
          <w:p w14:paraId="220741A2" w14:textId="77777777" w:rsidR="00ED7197" w:rsidRPr="00CF6B07" w:rsidRDefault="00ED7197" w:rsidP="004C073D">
            <w:pPr>
              <w:contextualSpacing/>
              <w:rPr>
                <w:rFonts w:cstheme="minorHAnsi"/>
              </w:rPr>
            </w:pPr>
            <w:r w:rsidRPr="00CF6B07">
              <w:rPr>
                <w:rFonts w:cstheme="minorHAnsi"/>
              </w:rPr>
              <w:t>Nr.</w:t>
            </w:r>
          </w:p>
        </w:tc>
        <w:tc>
          <w:tcPr>
            <w:tcW w:w="6237" w:type="dxa"/>
            <w:shd w:val="clear" w:color="auto" w:fill="D8DFE4"/>
          </w:tcPr>
          <w:p w14:paraId="0B6DB4C7" w14:textId="77777777" w:rsidR="00ED7197" w:rsidRPr="00CF6B07" w:rsidRDefault="00ED7197" w:rsidP="004C073D">
            <w:pPr>
              <w:contextualSpacing/>
              <w:rPr>
                <w:rFonts w:cstheme="minorHAnsi"/>
              </w:rPr>
            </w:pPr>
            <w:r w:rsidRPr="00CF6B07">
              <w:rPr>
                <w:rFonts w:cstheme="minorHAnsi"/>
              </w:rPr>
              <w:t>Prüfschritt</w:t>
            </w:r>
          </w:p>
        </w:tc>
        <w:tc>
          <w:tcPr>
            <w:tcW w:w="1559" w:type="dxa"/>
            <w:shd w:val="clear" w:color="auto" w:fill="D8DFE4"/>
          </w:tcPr>
          <w:p w14:paraId="0ABCF05E" w14:textId="77777777" w:rsidR="00ED7197" w:rsidRPr="00CF6B07" w:rsidRDefault="00ED7197" w:rsidP="004C073D">
            <w:pPr>
              <w:ind w:left="55"/>
              <w:contextualSpacing/>
              <w:rPr>
                <w:rFonts w:cstheme="minorHAnsi"/>
              </w:rPr>
            </w:pPr>
            <w:r w:rsidRPr="00CF6B07">
              <w:rPr>
                <w:rFonts w:cstheme="minorHAnsi"/>
              </w:rPr>
              <w:t>Prüfergebnis</w:t>
            </w:r>
          </w:p>
        </w:tc>
        <w:tc>
          <w:tcPr>
            <w:tcW w:w="851" w:type="dxa"/>
            <w:shd w:val="clear" w:color="auto" w:fill="D8DFE4"/>
          </w:tcPr>
          <w:p w14:paraId="0D5DF0DC" w14:textId="77777777" w:rsidR="00ED7197" w:rsidRPr="00CF6B07" w:rsidRDefault="00ED7197" w:rsidP="004C073D">
            <w:pPr>
              <w:contextualSpacing/>
              <w:rPr>
                <w:rFonts w:cstheme="minorHAnsi"/>
              </w:rPr>
            </w:pPr>
            <w:r w:rsidRPr="00CF6B07">
              <w:rPr>
                <w:rFonts w:cstheme="minorHAnsi"/>
              </w:rPr>
              <w:t>Code</w:t>
            </w:r>
          </w:p>
        </w:tc>
        <w:tc>
          <w:tcPr>
            <w:tcW w:w="5107" w:type="dxa"/>
            <w:shd w:val="clear" w:color="auto" w:fill="D8DFE4"/>
          </w:tcPr>
          <w:p w14:paraId="67EDEFED" w14:textId="77777777" w:rsidR="00ED7197" w:rsidRPr="00CF6B07" w:rsidRDefault="00ED7197" w:rsidP="004C073D">
            <w:pPr>
              <w:contextualSpacing/>
              <w:rPr>
                <w:rFonts w:cstheme="minorHAnsi"/>
              </w:rPr>
            </w:pPr>
            <w:r w:rsidRPr="00CF6B07">
              <w:rPr>
                <w:rFonts w:cstheme="minorHAnsi"/>
              </w:rPr>
              <w:t>Hinweis</w:t>
            </w:r>
          </w:p>
        </w:tc>
      </w:tr>
      <w:tr w:rsidR="00ED7197" w:rsidRPr="00F127C3" w14:paraId="26EEBBB5" w14:textId="77777777" w:rsidTr="00EA0C73">
        <w:trPr>
          <w:gridAfter w:val="1"/>
          <w:wAfter w:w="11" w:type="dxa"/>
        </w:trPr>
        <w:tc>
          <w:tcPr>
            <w:tcW w:w="562" w:type="dxa"/>
            <w:vMerge w:val="restart"/>
          </w:tcPr>
          <w:p w14:paraId="41077400" w14:textId="3D4BDF26" w:rsidR="00ED7197" w:rsidRPr="00F127C3" w:rsidRDefault="00ED7197" w:rsidP="00ED7197">
            <w:pPr>
              <w:rPr>
                <w:rFonts w:cstheme="minorHAnsi"/>
              </w:rPr>
            </w:pPr>
            <w:r w:rsidRPr="000126C7">
              <w:rPr>
                <w:rFonts w:cstheme="minorHAnsi"/>
              </w:rPr>
              <w:t>1</w:t>
            </w:r>
          </w:p>
        </w:tc>
        <w:tc>
          <w:tcPr>
            <w:tcW w:w="6237" w:type="dxa"/>
            <w:vMerge w:val="restart"/>
          </w:tcPr>
          <w:p w14:paraId="55FA0C26" w14:textId="22BC9371" w:rsidR="00ED7197" w:rsidRPr="00F127C3" w:rsidRDefault="00ED7197" w:rsidP="00ED7197">
            <w:pPr>
              <w:rPr>
                <w:rFonts w:cstheme="minorHAnsi"/>
              </w:rPr>
            </w:pPr>
            <w:r w:rsidRPr="000126C7">
              <w:rPr>
                <w:rFonts w:cstheme="minorHAnsi"/>
              </w:rPr>
              <w:t>Liegt die Version der Zeitreihe des MaBiS-ZP für diesen Bilanzierungsmonat bereits vor?</w:t>
            </w:r>
          </w:p>
        </w:tc>
        <w:tc>
          <w:tcPr>
            <w:tcW w:w="1559" w:type="dxa"/>
            <w:tcBorders>
              <w:bottom w:val="dotted" w:sz="4" w:space="0" w:color="auto"/>
            </w:tcBorders>
          </w:tcPr>
          <w:p w14:paraId="74B0FA13" w14:textId="37711956"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447696CD" w14:textId="08E5D66E" w:rsidR="00ED7197" w:rsidRPr="00F127C3" w:rsidRDefault="00ED7197" w:rsidP="00ED7197">
            <w:pPr>
              <w:rPr>
                <w:rFonts w:cstheme="minorHAnsi"/>
              </w:rPr>
            </w:pPr>
            <w:r w:rsidRPr="000126C7">
              <w:rPr>
                <w:rFonts w:cstheme="minorHAnsi"/>
              </w:rPr>
              <w:t>A01</w:t>
            </w:r>
          </w:p>
        </w:tc>
        <w:tc>
          <w:tcPr>
            <w:tcW w:w="5107" w:type="dxa"/>
            <w:tcBorders>
              <w:bottom w:val="dotted" w:sz="4" w:space="0" w:color="auto"/>
            </w:tcBorders>
          </w:tcPr>
          <w:p w14:paraId="745FF9CC" w14:textId="77777777" w:rsidR="00ED7197" w:rsidRPr="000126C7" w:rsidRDefault="00ED7197" w:rsidP="00ED7197">
            <w:pPr>
              <w:rPr>
                <w:rFonts w:cstheme="minorHAnsi"/>
              </w:rPr>
            </w:pPr>
            <w:r w:rsidRPr="000126C7">
              <w:rPr>
                <w:rFonts w:cstheme="minorHAnsi"/>
              </w:rPr>
              <w:t>Cluster: Abweisung</w:t>
            </w:r>
          </w:p>
          <w:p w14:paraId="1483FF88" w14:textId="20FEFE06" w:rsidR="00ED7197" w:rsidRPr="00F127C3" w:rsidRDefault="00ED7197" w:rsidP="00ED7197">
            <w:pPr>
              <w:rPr>
                <w:rFonts w:cstheme="minorHAnsi"/>
              </w:rPr>
            </w:pPr>
            <w:r w:rsidRPr="000126C7">
              <w:rPr>
                <w:rFonts w:cstheme="minorHAnsi"/>
              </w:rPr>
              <w:t>Zeitreihe bereits vorhanden</w:t>
            </w:r>
          </w:p>
        </w:tc>
      </w:tr>
      <w:tr w:rsidR="00ED7197" w:rsidRPr="00F127C3" w14:paraId="1416E532" w14:textId="77777777" w:rsidTr="00EA0C73">
        <w:trPr>
          <w:gridAfter w:val="1"/>
          <w:wAfter w:w="11" w:type="dxa"/>
        </w:trPr>
        <w:tc>
          <w:tcPr>
            <w:tcW w:w="562" w:type="dxa"/>
            <w:vMerge/>
          </w:tcPr>
          <w:p w14:paraId="2FA3C42E" w14:textId="77777777" w:rsidR="00ED7197" w:rsidRPr="00F127C3" w:rsidRDefault="00ED7197" w:rsidP="00ED7197">
            <w:pPr>
              <w:rPr>
                <w:rFonts w:cstheme="minorHAnsi"/>
              </w:rPr>
            </w:pPr>
          </w:p>
        </w:tc>
        <w:tc>
          <w:tcPr>
            <w:tcW w:w="6237" w:type="dxa"/>
            <w:vMerge/>
          </w:tcPr>
          <w:p w14:paraId="38A9DFBE" w14:textId="77777777" w:rsidR="00ED7197" w:rsidRPr="00F127C3" w:rsidRDefault="00ED7197" w:rsidP="00ED7197">
            <w:pPr>
              <w:rPr>
                <w:rFonts w:cstheme="minorHAnsi"/>
              </w:rPr>
            </w:pPr>
          </w:p>
        </w:tc>
        <w:tc>
          <w:tcPr>
            <w:tcW w:w="1559" w:type="dxa"/>
            <w:tcBorders>
              <w:top w:val="dotted" w:sz="4" w:space="0" w:color="auto"/>
            </w:tcBorders>
          </w:tcPr>
          <w:p w14:paraId="67F95D5A" w14:textId="7163E9D8" w:rsidR="00ED7197" w:rsidRPr="00F127C3" w:rsidRDefault="00ED7197" w:rsidP="00ED7197">
            <w:pPr>
              <w:rPr>
                <w:rFonts w:cstheme="minorHAnsi"/>
              </w:rPr>
            </w:pPr>
            <w:r w:rsidRPr="000126C7">
              <w:rPr>
                <w:rFonts w:cstheme="minorHAnsi"/>
              </w:rPr>
              <w:t xml:space="preserve">nein </w:t>
            </w:r>
            <w:r w:rsidRPr="000126C7">
              <w:rPr>
                <w:rFonts w:cstheme="minorHAnsi"/>
              </w:rPr>
              <w:sym w:font="Wingdings" w:char="F0E0"/>
            </w:r>
            <w:r w:rsidRPr="000126C7">
              <w:rPr>
                <w:rFonts w:cstheme="minorHAnsi"/>
              </w:rPr>
              <w:t xml:space="preserve"> 2</w:t>
            </w:r>
          </w:p>
        </w:tc>
        <w:tc>
          <w:tcPr>
            <w:tcW w:w="851" w:type="dxa"/>
            <w:tcBorders>
              <w:top w:val="dotted" w:sz="4" w:space="0" w:color="auto"/>
            </w:tcBorders>
          </w:tcPr>
          <w:p w14:paraId="647F4406" w14:textId="77777777" w:rsidR="00ED7197" w:rsidRPr="00F127C3" w:rsidRDefault="00ED7197" w:rsidP="00ED7197">
            <w:pPr>
              <w:rPr>
                <w:rFonts w:cstheme="minorHAnsi"/>
              </w:rPr>
            </w:pPr>
          </w:p>
        </w:tc>
        <w:tc>
          <w:tcPr>
            <w:tcW w:w="5107" w:type="dxa"/>
            <w:tcBorders>
              <w:top w:val="dotted" w:sz="4" w:space="0" w:color="auto"/>
            </w:tcBorders>
          </w:tcPr>
          <w:p w14:paraId="01617D77" w14:textId="77777777" w:rsidR="00ED7197" w:rsidRPr="00F127C3" w:rsidRDefault="00ED7197" w:rsidP="00ED7197">
            <w:pPr>
              <w:rPr>
                <w:rFonts w:cstheme="minorHAnsi"/>
              </w:rPr>
            </w:pPr>
          </w:p>
        </w:tc>
      </w:tr>
      <w:tr w:rsidR="00ED7197" w:rsidRPr="00F127C3" w14:paraId="02BE542C" w14:textId="77777777" w:rsidTr="00EA0C73">
        <w:trPr>
          <w:gridAfter w:val="1"/>
          <w:wAfter w:w="11" w:type="dxa"/>
        </w:trPr>
        <w:tc>
          <w:tcPr>
            <w:tcW w:w="562" w:type="dxa"/>
            <w:vMerge w:val="restart"/>
          </w:tcPr>
          <w:p w14:paraId="4D637406" w14:textId="210EF01E" w:rsidR="00ED7197" w:rsidRPr="00F127C3" w:rsidRDefault="00ED7197" w:rsidP="00ED7197">
            <w:pPr>
              <w:rPr>
                <w:rFonts w:cstheme="minorHAnsi"/>
              </w:rPr>
            </w:pPr>
            <w:r w:rsidRPr="000126C7">
              <w:rPr>
                <w:rFonts w:cstheme="minorHAnsi"/>
              </w:rPr>
              <w:t>2</w:t>
            </w:r>
          </w:p>
        </w:tc>
        <w:tc>
          <w:tcPr>
            <w:tcW w:w="6237" w:type="dxa"/>
            <w:vMerge w:val="restart"/>
          </w:tcPr>
          <w:p w14:paraId="7B66ECBF" w14:textId="1EC5EABC" w:rsidR="00ED7197" w:rsidRPr="00F127C3" w:rsidRDefault="00ED7197" w:rsidP="00ED7197">
            <w:pPr>
              <w:rPr>
                <w:rFonts w:cstheme="minorHAnsi"/>
              </w:rPr>
            </w:pPr>
            <w:r w:rsidRPr="000126C7">
              <w:rPr>
                <w:rFonts w:cstheme="minorHAnsi"/>
              </w:rPr>
              <w:t>Entsprechen die Energiemengen der AAÜZ den erwarteten Energiemengen?</w:t>
            </w:r>
          </w:p>
        </w:tc>
        <w:tc>
          <w:tcPr>
            <w:tcW w:w="1559" w:type="dxa"/>
            <w:tcBorders>
              <w:bottom w:val="dotted" w:sz="4" w:space="0" w:color="auto"/>
            </w:tcBorders>
          </w:tcPr>
          <w:p w14:paraId="36954663" w14:textId="0BE43534" w:rsidR="00ED7197" w:rsidRPr="00F127C3" w:rsidRDefault="00ED7197" w:rsidP="00ED7197">
            <w:pPr>
              <w:rPr>
                <w:rFonts w:cstheme="minorHAnsi"/>
              </w:rPr>
            </w:pPr>
            <w:r w:rsidRPr="000126C7">
              <w:rPr>
                <w:rFonts w:cstheme="minorHAnsi"/>
              </w:rPr>
              <w:t>nein</w:t>
            </w:r>
          </w:p>
        </w:tc>
        <w:tc>
          <w:tcPr>
            <w:tcW w:w="851" w:type="dxa"/>
            <w:tcBorders>
              <w:bottom w:val="dotted" w:sz="4" w:space="0" w:color="auto"/>
            </w:tcBorders>
          </w:tcPr>
          <w:p w14:paraId="17BA0621" w14:textId="4CD9BCD1" w:rsidR="00ED7197" w:rsidRPr="00F127C3" w:rsidRDefault="00ED7197" w:rsidP="00ED7197">
            <w:pPr>
              <w:rPr>
                <w:rFonts w:cstheme="minorHAnsi"/>
              </w:rPr>
            </w:pPr>
            <w:r w:rsidRPr="000126C7">
              <w:rPr>
                <w:rFonts w:cstheme="minorHAnsi"/>
              </w:rPr>
              <w:t>A02</w:t>
            </w:r>
          </w:p>
        </w:tc>
        <w:tc>
          <w:tcPr>
            <w:tcW w:w="5107" w:type="dxa"/>
            <w:tcBorders>
              <w:bottom w:val="dotted" w:sz="4" w:space="0" w:color="auto"/>
            </w:tcBorders>
          </w:tcPr>
          <w:p w14:paraId="582D8F37" w14:textId="77777777" w:rsidR="00ED7197" w:rsidRPr="000126C7" w:rsidRDefault="00ED7197" w:rsidP="00ED7197">
            <w:pPr>
              <w:rPr>
                <w:rFonts w:cstheme="minorHAnsi"/>
              </w:rPr>
            </w:pPr>
            <w:r w:rsidRPr="000126C7">
              <w:rPr>
                <w:rFonts w:cstheme="minorHAnsi"/>
              </w:rPr>
              <w:t>Cluster: Ablehnung</w:t>
            </w:r>
          </w:p>
          <w:p w14:paraId="5689E260" w14:textId="66DC2365" w:rsidR="00ED7197" w:rsidRPr="00F127C3" w:rsidRDefault="00ED7197" w:rsidP="00ED7197">
            <w:pPr>
              <w:rPr>
                <w:rFonts w:cstheme="minorHAnsi"/>
              </w:rPr>
            </w:pPr>
            <w:r w:rsidRPr="000126C7">
              <w:rPr>
                <w:rFonts w:cstheme="minorHAnsi"/>
              </w:rPr>
              <w:t>Energiemenge falsch / nicht plausibel</w:t>
            </w:r>
          </w:p>
        </w:tc>
      </w:tr>
      <w:tr w:rsidR="00ED7197" w:rsidRPr="00F127C3" w14:paraId="13B3D931" w14:textId="77777777" w:rsidTr="00EA0C73">
        <w:trPr>
          <w:gridAfter w:val="1"/>
          <w:wAfter w:w="11" w:type="dxa"/>
        </w:trPr>
        <w:tc>
          <w:tcPr>
            <w:tcW w:w="562" w:type="dxa"/>
            <w:vMerge/>
          </w:tcPr>
          <w:p w14:paraId="5AAFC08C" w14:textId="77777777" w:rsidR="00ED7197" w:rsidRPr="00F127C3" w:rsidRDefault="00ED7197" w:rsidP="00ED7197">
            <w:pPr>
              <w:rPr>
                <w:rFonts w:cstheme="minorHAnsi"/>
              </w:rPr>
            </w:pPr>
          </w:p>
        </w:tc>
        <w:tc>
          <w:tcPr>
            <w:tcW w:w="6237" w:type="dxa"/>
            <w:vMerge/>
          </w:tcPr>
          <w:p w14:paraId="237AAD47" w14:textId="77777777" w:rsidR="00ED7197" w:rsidRPr="00F127C3" w:rsidRDefault="00ED7197" w:rsidP="00ED7197">
            <w:pPr>
              <w:rPr>
                <w:rFonts w:cstheme="minorHAnsi"/>
              </w:rPr>
            </w:pPr>
          </w:p>
        </w:tc>
        <w:tc>
          <w:tcPr>
            <w:tcW w:w="1559" w:type="dxa"/>
            <w:tcBorders>
              <w:top w:val="dotted" w:sz="4" w:space="0" w:color="auto"/>
            </w:tcBorders>
          </w:tcPr>
          <w:p w14:paraId="34565549" w14:textId="2646C18B" w:rsidR="00ED7197" w:rsidRPr="00F127C3" w:rsidRDefault="00ED7197" w:rsidP="00ED7197">
            <w:pPr>
              <w:rPr>
                <w:rFonts w:cstheme="minorHAnsi"/>
              </w:rPr>
            </w:pPr>
            <w:r w:rsidRPr="000126C7">
              <w:rPr>
                <w:rFonts w:cstheme="minorHAnsi"/>
              </w:rPr>
              <w:t>ja</w:t>
            </w:r>
          </w:p>
        </w:tc>
        <w:tc>
          <w:tcPr>
            <w:tcW w:w="851" w:type="dxa"/>
            <w:tcBorders>
              <w:top w:val="dotted" w:sz="4" w:space="0" w:color="auto"/>
            </w:tcBorders>
          </w:tcPr>
          <w:p w14:paraId="6F1298D9" w14:textId="037BC1E6" w:rsidR="00ED7197" w:rsidRPr="00F127C3" w:rsidRDefault="00ED7197" w:rsidP="00ED7197">
            <w:pPr>
              <w:rPr>
                <w:rFonts w:cstheme="minorHAnsi"/>
              </w:rPr>
            </w:pPr>
            <w:r w:rsidRPr="000126C7">
              <w:rPr>
                <w:rFonts w:cstheme="minorHAnsi"/>
              </w:rPr>
              <w:t>A03</w:t>
            </w:r>
          </w:p>
        </w:tc>
        <w:tc>
          <w:tcPr>
            <w:tcW w:w="5107" w:type="dxa"/>
            <w:tcBorders>
              <w:top w:val="dotted" w:sz="4" w:space="0" w:color="auto"/>
            </w:tcBorders>
          </w:tcPr>
          <w:p w14:paraId="3DCA4436" w14:textId="77777777" w:rsidR="00ED7197" w:rsidRPr="000126C7" w:rsidRDefault="00ED7197" w:rsidP="00ED7197">
            <w:pPr>
              <w:rPr>
                <w:rFonts w:cstheme="minorHAnsi"/>
              </w:rPr>
            </w:pPr>
            <w:r w:rsidRPr="000126C7">
              <w:rPr>
                <w:rFonts w:cstheme="minorHAnsi"/>
              </w:rPr>
              <w:t>Cluster: Zustimmung</w:t>
            </w:r>
          </w:p>
          <w:p w14:paraId="377EBA0A" w14:textId="13A7932D" w:rsidR="00ED7197" w:rsidRPr="00F127C3" w:rsidRDefault="00ED7197" w:rsidP="00ED7197">
            <w:pPr>
              <w:rPr>
                <w:rFonts w:cstheme="minorHAnsi"/>
              </w:rPr>
            </w:pPr>
            <w:r w:rsidRPr="000126C7">
              <w:rPr>
                <w:rFonts w:cstheme="minorHAnsi"/>
              </w:rPr>
              <w:t>Zeitreihe akzeptiert</w:t>
            </w:r>
          </w:p>
        </w:tc>
      </w:tr>
    </w:tbl>
    <w:p w14:paraId="7DC74500" w14:textId="6F492E83" w:rsidR="00C70B11" w:rsidRDefault="00C70B11" w:rsidP="000126C7">
      <w:pPr>
        <w:pStyle w:val="berschrift3"/>
      </w:pPr>
      <w:bookmarkStart w:id="858" w:name="_Toc62633673"/>
      <w:bookmarkStart w:id="859" w:name="_Toc64454009"/>
      <w:bookmarkStart w:id="860" w:name="_Toc108465023"/>
      <w:r w:rsidRPr="00246E48">
        <w:t>E_</w:t>
      </w:r>
      <w:r>
        <w:t>0081</w:t>
      </w:r>
      <w:r w:rsidRPr="00246E48">
        <w:t>_</w:t>
      </w:r>
      <w:r>
        <w:t>Prüfmitteilung AAÜZ</w:t>
      </w:r>
      <w:r w:rsidRPr="00246E48">
        <w:t xml:space="preserve"> prüfen</w:t>
      </w:r>
      <w:bookmarkEnd w:id="857"/>
      <w:bookmarkEnd w:id="858"/>
      <w:bookmarkEnd w:id="859"/>
      <w:bookmarkEnd w:id="86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4324CCA0" w14:textId="77777777" w:rsidTr="00A843AD">
        <w:trPr>
          <w:trHeight w:val="454"/>
        </w:trPr>
        <w:tc>
          <w:tcPr>
            <w:tcW w:w="14327" w:type="dxa"/>
            <w:gridSpan w:val="6"/>
            <w:shd w:val="clear" w:color="auto" w:fill="D8DFE4"/>
            <w:vAlign w:val="center"/>
          </w:tcPr>
          <w:p w14:paraId="585B56FB" w14:textId="36368456"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5424067C" w14:textId="77777777" w:rsidTr="00A843AD">
        <w:trPr>
          <w:gridAfter w:val="1"/>
          <w:wAfter w:w="11" w:type="dxa"/>
        </w:trPr>
        <w:tc>
          <w:tcPr>
            <w:tcW w:w="562" w:type="dxa"/>
            <w:shd w:val="clear" w:color="auto" w:fill="D8DFE4"/>
          </w:tcPr>
          <w:p w14:paraId="75CAF01C"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056A6826"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5E2A2496"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11CA83D5"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1304717"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41889AF" w14:textId="77777777" w:rsidTr="00A843AD">
        <w:trPr>
          <w:gridAfter w:val="1"/>
          <w:wAfter w:w="11" w:type="dxa"/>
        </w:trPr>
        <w:tc>
          <w:tcPr>
            <w:tcW w:w="562" w:type="dxa"/>
            <w:vMerge w:val="restart"/>
          </w:tcPr>
          <w:p w14:paraId="0519A7AE" w14:textId="3A9C3615" w:rsidR="00ED7197" w:rsidRPr="00F127C3" w:rsidRDefault="00ED7197" w:rsidP="00ED7197">
            <w:pPr>
              <w:rPr>
                <w:rFonts w:cstheme="minorHAnsi"/>
              </w:rPr>
            </w:pPr>
            <w:r w:rsidRPr="000126C7">
              <w:rPr>
                <w:rFonts w:eastAsia="Arial" w:cstheme="minorHAnsi"/>
              </w:rPr>
              <w:t>1</w:t>
            </w:r>
          </w:p>
        </w:tc>
        <w:tc>
          <w:tcPr>
            <w:tcW w:w="6237" w:type="dxa"/>
            <w:vMerge w:val="restart"/>
          </w:tcPr>
          <w:p w14:paraId="44426F84" w14:textId="15D390CF" w:rsidR="00ED7197" w:rsidRPr="00F127C3" w:rsidRDefault="00ED7197" w:rsidP="00ED7197">
            <w:pPr>
              <w:rPr>
                <w:rFonts w:cstheme="minorHAnsi"/>
              </w:rPr>
            </w:pPr>
            <w:r w:rsidRPr="000126C7">
              <w:rPr>
                <w:rFonts w:eastAsia="Arial" w:cstheme="minorHAnsi"/>
              </w:rPr>
              <w:t>Erfolgt der Eingang der Prüfmitteilung nach Ablauf der Clearingfrist für die KBKA?</w:t>
            </w:r>
          </w:p>
        </w:tc>
        <w:tc>
          <w:tcPr>
            <w:tcW w:w="1559" w:type="dxa"/>
            <w:tcBorders>
              <w:bottom w:val="dotted" w:sz="4" w:space="0" w:color="auto"/>
            </w:tcBorders>
          </w:tcPr>
          <w:p w14:paraId="43BCE25C" w14:textId="70670C1E" w:rsidR="00ED7197" w:rsidRPr="00F127C3" w:rsidRDefault="00ED7197" w:rsidP="00ED7197">
            <w:pPr>
              <w:rPr>
                <w:rFonts w:cstheme="minorHAnsi"/>
              </w:rPr>
            </w:pPr>
            <w:r w:rsidRPr="000126C7">
              <w:rPr>
                <w:rFonts w:eastAsia="Arial" w:cstheme="minorHAnsi"/>
              </w:rPr>
              <w:t>ja</w:t>
            </w:r>
          </w:p>
        </w:tc>
        <w:tc>
          <w:tcPr>
            <w:tcW w:w="851" w:type="dxa"/>
            <w:tcBorders>
              <w:bottom w:val="dotted" w:sz="4" w:space="0" w:color="auto"/>
            </w:tcBorders>
          </w:tcPr>
          <w:p w14:paraId="4044C13B" w14:textId="3C48E092" w:rsidR="00ED7197" w:rsidRPr="00F127C3" w:rsidRDefault="00ED7197" w:rsidP="00ED7197">
            <w:pPr>
              <w:rPr>
                <w:rFonts w:cstheme="minorHAnsi"/>
              </w:rPr>
            </w:pPr>
            <w:r w:rsidRPr="000126C7">
              <w:rPr>
                <w:rFonts w:eastAsia="Arial" w:cstheme="minorHAnsi"/>
              </w:rPr>
              <w:t>A01</w:t>
            </w:r>
          </w:p>
        </w:tc>
        <w:tc>
          <w:tcPr>
            <w:tcW w:w="5107" w:type="dxa"/>
            <w:tcBorders>
              <w:bottom w:val="dotted" w:sz="4" w:space="0" w:color="auto"/>
            </w:tcBorders>
          </w:tcPr>
          <w:p w14:paraId="28B5DE29" w14:textId="52DC1CAD" w:rsidR="00ED7197" w:rsidRPr="00F127C3" w:rsidRDefault="00ED7197" w:rsidP="00ED7197">
            <w:pPr>
              <w:rPr>
                <w:rFonts w:cstheme="minorHAnsi"/>
              </w:rPr>
            </w:pPr>
            <w:r w:rsidRPr="000126C7">
              <w:rPr>
                <w:rFonts w:eastAsia="Arial" w:cstheme="minorHAnsi"/>
              </w:rPr>
              <w:t>Fristüberschreitung</w:t>
            </w:r>
          </w:p>
        </w:tc>
      </w:tr>
      <w:tr w:rsidR="00ED7197" w:rsidRPr="00F127C3" w14:paraId="4D82A6A9" w14:textId="77777777" w:rsidTr="00A843AD">
        <w:trPr>
          <w:gridAfter w:val="1"/>
          <w:wAfter w:w="11" w:type="dxa"/>
        </w:trPr>
        <w:tc>
          <w:tcPr>
            <w:tcW w:w="562" w:type="dxa"/>
            <w:vMerge/>
          </w:tcPr>
          <w:p w14:paraId="1C66E0A8" w14:textId="77777777" w:rsidR="00ED7197" w:rsidRPr="00F127C3" w:rsidRDefault="00ED7197" w:rsidP="00ED7197">
            <w:pPr>
              <w:rPr>
                <w:rFonts w:cstheme="minorHAnsi"/>
              </w:rPr>
            </w:pPr>
          </w:p>
        </w:tc>
        <w:tc>
          <w:tcPr>
            <w:tcW w:w="6237" w:type="dxa"/>
            <w:vMerge/>
          </w:tcPr>
          <w:p w14:paraId="31C55DF4" w14:textId="77777777" w:rsidR="00ED7197" w:rsidRPr="00F127C3" w:rsidRDefault="00ED7197" w:rsidP="00ED7197">
            <w:pPr>
              <w:rPr>
                <w:rFonts w:cstheme="minorHAnsi"/>
              </w:rPr>
            </w:pPr>
          </w:p>
        </w:tc>
        <w:tc>
          <w:tcPr>
            <w:tcW w:w="1559" w:type="dxa"/>
            <w:tcBorders>
              <w:top w:val="dotted" w:sz="4" w:space="0" w:color="auto"/>
            </w:tcBorders>
          </w:tcPr>
          <w:p w14:paraId="7BB23A12" w14:textId="6144F84E" w:rsidR="00ED7197" w:rsidRPr="00F127C3" w:rsidRDefault="00ED7197" w:rsidP="00ED7197">
            <w:pPr>
              <w:rPr>
                <w:rFonts w:cstheme="minorHAnsi"/>
              </w:rPr>
            </w:pPr>
            <w:r w:rsidRPr="000126C7">
              <w:rPr>
                <w:rFonts w:eastAsia="Arial" w:cstheme="minorHAnsi"/>
              </w:rPr>
              <w:t xml:space="preserve">nein </w:t>
            </w:r>
            <w:r w:rsidRPr="000126C7">
              <w:rPr>
                <w:rFonts w:eastAsia="Arial" w:cstheme="minorHAnsi"/>
              </w:rPr>
              <w:sym w:font="Wingdings" w:char="F0E0"/>
            </w:r>
            <w:r w:rsidRPr="000126C7">
              <w:rPr>
                <w:rFonts w:eastAsia="Arial" w:cstheme="minorHAnsi"/>
              </w:rPr>
              <w:t xml:space="preserve"> Ende</w:t>
            </w:r>
          </w:p>
        </w:tc>
        <w:tc>
          <w:tcPr>
            <w:tcW w:w="851" w:type="dxa"/>
            <w:tcBorders>
              <w:top w:val="dotted" w:sz="4" w:space="0" w:color="auto"/>
            </w:tcBorders>
          </w:tcPr>
          <w:p w14:paraId="7F6ABBF9" w14:textId="77777777" w:rsidR="00ED7197" w:rsidRPr="00F127C3" w:rsidRDefault="00ED7197" w:rsidP="00ED7197">
            <w:pPr>
              <w:rPr>
                <w:rFonts w:cstheme="minorHAnsi"/>
              </w:rPr>
            </w:pPr>
          </w:p>
        </w:tc>
        <w:tc>
          <w:tcPr>
            <w:tcW w:w="5107" w:type="dxa"/>
            <w:tcBorders>
              <w:top w:val="dotted" w:sz="4" w:space="0" w:color="auto"/>
            </w:tcBorders>
          </w:tcPr>
          <w:p w14:paraId="3CBA2DFA" w14:textId="77777777" w:rsidR="00ED7197" w:rsidRPr="00F127C3" w:rsidRDefault="00ED7197" w:rsidP="00ED7197">
            <w:pPr>
              <w:rPr>
                <w:rFonts w:cstheme="minorHAnsi"/>
              </w:rPr>
            </w:pPr>
          </w:p>
        </w:tc>
      </w:tr>
    </w:tbl>
    <w:p w14:paraId="4AAB2E34" w14:textId="77777777" w:rsidR="00E32A6F" w:rsidRDefault="00E32A6F">
      <w:pPr>
        <w:spacing w:after="200" w:line="276" w:lineRule="auto"/>
        <w:rPr>
          <w:rFonts w:eastAsiaTheme="majorEastAsia" w:cs="Arial"/>
          <w:b/>
          <w:bCs/>
          <w:iCs/>
          <w:szCs w:val="28"/>
        </w:rPr>
      </w:pPr>
      <w:bookmarkStart w:id="861" w:name="_Toc54881885"/>
      <w:bookmarkStart w:id="862" w:name="_Toc62633674"/>
      <w:bookmarkStart w:id="863" w:name="_Toc64454010"/>
      <w:r>
        <w:br w:type="page"/>
      </w:r>
    </w:p>
    <w:p w14:paraId="34F323D4" w14:textId="3CFBDE0A" w:rsidR="00C70B11" w:rsidRPr="00246E48" w:rsidRDefault="00C70B11" w:rsidP="001F2FE1">
      <w:pPr>
        <w:pStyle w:val="berschrift2"/>
      </w:pPr>
      <w:bookmarkStart w:id="864" w:name="_Toc108465024"/>
      <w:r w:rsidRPr="00246E48">
        <w:lastRenderedPageBreak/>
        <w:t xml:space="preserve">AD: Übermittlung Datenstatus für die </w:t>
      </w:r>
      <w:r>
        <w:t>monatliche Ausfallarbeitsüberführungszeitreihe (AAÜZ)</w:t>
      </w:r>
      <w:r w:rsidRPr="00246E48">
        <w:t xml:space="preserve"> an NB und BKV</w:t>
      </w:r>
      <w:r w:rsidR="00807C01">
        <w:t xml:space="preserve"> </w:t>
      </w:r>
      <w:r>
        <w:t>(anfNB)</w:t>
      </w:r>
      <w:bookmarkEnd w:id="861"/>
      <w:bookmarkEnd w:id="862"/>
      <w:bookmarkEnd w:id="863"/>
      <w:bookmarkEnd w:id="864"/>
    </w:p>
    <w:p w14:paraId="6EB2503C" w14:textId="15A57C86" w:rsidR="00C70B11" w:rsidRDefault="00C70B11" w:rsidP="000126C7">
      <w:pPr>
        <w:pStyle w:val="berschrift3"/>
      </w:pPr>
      <w:bookmarkStart w:id="865" w:name="_Toc54881886"/>
      <w:bookmarkStart w:id="866" w:name="_Toc62633675"/>
      <w:bookmarkStart w:id="867" w:name="_Toc64454011"/>
      <w:bookmarkStart w:id="868" w:name="_Toc108465025"/>
      <w:r w:rsidRPr="00246E48">
        <w:t>E_</w:t>
      </w:r>
      <w:r>
        <w:t>0082</w:t>
      </w:r>
      <w:r w:rsidRPr="00246E48">
        <w:t xml:space="preserve">_Datenstatus </w:t>
      </w:r>
      <w:r>
        <w:t xml:space="preserve">AAÜZ </w:t>
      </w:r>
      <w:r w:rsidRPr="00246E48">
        <w:t>nach erfolgter B</w:t>
      </w:r>
      <w:r>
        <w:t>KA</w:t>
      </w:r>
      <w:r w:rsidRPr="00246E48">
        <w:t xml:space="preserve"> vergeben</w:t>
      </w:r>
      <w:bookmarkEnd w:id="865"/>
      <w:bookmarkEnd w:id="866"/>
      <w:bookmarkEnd w:id="867"/>
      <w:bookmarkEnd w:id="8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747461E0" w14:textId="77777777" w:rsidTr="00A843AD">
        <w:trPr>
          <w:trHeight w:val="454"/>
        </w:trPr>
        <w:tc>
          <w:tcPr>
            <w:tcW w:w="14327" w:type="dxa"/>
            <w:gridSpan w:val="6"/>
            <w:shd w:val="clear" w:color="auto" w:fill="D8DFE4"/>
            <w:vAlign w:val="center"/>
          </w:tcPr>
          <w:p w14:paraId="58CE1123" w14:textId="66025BCB"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0B1AED80" w14:textId="77777777" w:rsidTr="00A843AD">
        <w:trPr>
          <w:gridAfter w:val="1"/>
          <w:wAfter w:w="11" w:type="dxa"/>
        </w:trPr>
        <w:tc>
          <w:tcPr>
            <w:tcW w:w="562" w:type="dxa"/>
            <w:shd w:val="clear" w:color="auto" w:fill="D8DFE4"/>
          </w:tcPr>
          <w:p w14:paraId="2FDBB960"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1B635A0A"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D81F405"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0D7B3B1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4B976C1A"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FA3C5F4" w14:textId="77777777" w:rsidTr="00A843AD">
        <w:trPr>
          <w:gridAfter w:val="1"/>
          <w:wAfter w:w="11" w:type="dxa"/>
        </w:trPr>
        <w:tc>
          <w:tcPr>
            <w:tcW w:w="562" w:type="dxa"/>
            <w:vMerge w:val="restart"/>
          </w:tcPr>
          <w:p w14:paraId="231608FD" w14:textId="1219CF42" w:rsidR="00ED7197" w:rsidRPr="00F127C3" w:rsidRDefault="00ED7197" w:rsidP="00ED7197">
            <w:pPr>
              <w:rPr>
                <w:rFonts w:cstheme="minorHAnsi"/>
              </w:rPr>
            </w:pPr>
            <w:r w:rsidRPr="000126C7">
              <w:rPr>
                <w:rFonts w:cstheme="minorHAnsi"/>
              </w:rPr>
              <w:t>1</w:t>
            </w:r>
          </w:p>
        </w:tc>
        <w:tc>
          <w:tcPr>
            <w:tcW w:w="6237" w:type="dxa"/>
            <w:vMerge w:val="restart"/>
          </w:tcPr>
          <w:p w14:paraId="1F63A24F" w14:textId="0330DFA9" w:rsidR="00ED7197" w:rsidRPr="00F127C3" w:rsidRDefault="00ED7197" w:rsidP="00ED7197">
            <w:pPr>
              <w:rPr>
                <w:rFonts w:cstheme="minorHAnsi"/>
              </w:rPr>
            </w:pPr>
            <w:r w:rsidRPr="000126C7">
              <w:rPr>
                <w:rFonts w:cstheme="minorHAnsi"/>
              </w:rPr>
              <w:t>Ist die BKA (ohne KBKA) erfolgt?</w:t>
            </w:r>
          </w:p>
        </w:tc>
        <w:tc>
          <w:tcPr>
            <w:tcW w:w="1559" w:type="dxa"/>
            <w:tcBorders>
              <w:bottom w:val="dotted" w:sz="4" w:space="0" w:color="auto"/>
            </w:tcBorders>
          </w:tcPr>
          <w:p w14:paraId="4C5686B7" w14:textId="05011138"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2E7B0867" w14:textId="14FE3504" w:rsidR="00ED7197" w:rsidRPr="00F127C3" w:rsidRDefault="00ED7197" w:rsidP="00ED7197">
            <w:pPr>
              <w:rPr>
                <w:rFonts w:cstheme="minorHAnsi"/>
              </w:rPr>
            </w:pPr>
            <w:r w:rsidRPr="000126C7">
              <w:rPr>
                <w:rFonts w:cstheme="minorHAnsi"/>
              </w:rPr>
              <w:t>A03</w:t>
            </w:r>
          </w:p>
        </w:tc>
        <w:tc>
          <w:tcPr>
            <w:tcW w:w="5107" w:type="dxa"/>
            <w:tcBorders>
              <w:bottom w:val="dotted" w:sz="4" w:space="0" w:color="auto"/>
            </w:tcBorders>
          </w:tcPr>
          <w:p w14:paraId="40FE1CCD" w14:textId="3489EE19" w:rsidR="00ED7197" w:rsidRPr="00F127C3" w:rsidRDefault="00ED7197" w:rsidP="00A33597">
            <w:pPr>
              <w:rPr>
                <w:rFonts w:cstheme="minorHAnsi"/>
              </w:rPr>
            </w:pPr>
            <w:r w:rsidRPr="000126C7">
              <w:rPr>
                <w:rFonts w:cstheme="minorHAnsi"/>
              </w:rPr>
              <w:t>Datenstatus „Abgerechnete Daten“ für die höchste Version der AAÜZ mit dem Datenstatus „Abrechnungsdaten“ in diesem Bilanzierungs</w:t>
            </w:r>
            <w:r>
              <w:rPr>
                <w:rFonts w:cstheme="minorHAnsi"/>
              </w:rPr>
              <w:softHyphen/>
            </w:r>
            <w:r w:rsidRPr="000126C7">
              <w:rPr>
                <w:rFonts w:cstheme="minorHAnsi"/>
              </w:rPr>
              <w:t>monat.</w:t>
            </w:r>
          </w:p>
        </w:tc>
      </w:tr>
      <w:tr w:rsidR="00ED7197" w:rsidRPr="00F127C3" w14:paraId="4A927E04" w14:textId="77777777" w:rsidTr="00A843AD">
        <w:trPr>
          <w:gridAfter w:val="1"/>
          <w:wAfter w:w="11" w:type="dxa"/>
        </w:trPr>
        <w:tc>
          <w:tcPr>
            <w:tcW w:w="562" w:type="dxa"/>
            <w:vMerge/>
          </w:tcPr>
          <w:p w14:paraId="78EE078A" w14:textId="77777777" w:rsidR="00ED7197" w:rsidRPr="00F127C3" w:rsidRDefault="00ED7197" w:rsidP="00ED7197">
            <w:pPr>
              <w:rPr>
                <w:rFonts w:cstheme="minorHAnsi"/>
              </w:rPr>
            </w:pPr>
          </w:p>
        </w:tc>
        <w:tc>
          <w:tcPr>
            <w:tcW w:w="6237" w:type="dxa"/>
            <w:vMerge/>
          </w:tcPr>
          <w:p w14:paraId="5EA43A88" w14:textId="77777777" w:rsidR="00ED7197" w:rsidRPr="00F127C3" w:rsidRDefault="00ED7197" w:rsidP="00ED7197">
            <w:pPr>
              <w:rPr>
                <w:rFonts w:cstheme="minorHAnsi"/>
              </w:rPr>
            </w:pPr>
          </w:p>
        </w:tc>
        <w:tc>
          <w:tcPr>
            <w:tcW w:w="1559" w:type="dxa"/>
            <w:tcBorders>
              <w:top w:val="dotted" w:sz="4" w:space="0" w:color="auto"/>
            </w:tcBorders>
          </w:tcPr>
          <w:p w14:paraId="5D6667EB" w14:textId="1C5E7527" w:rsidR="00ED7197" w:rsidRPr="00F127C3" w:rsidRDefault="00ED7197" w:rsidP="00ED7197">
            <w:pPr>
              <w:rPr>
                <w:rFonts w:cstheme="minorHAnsi"/>
              </w:rPr>
            </w:pPr>
            <w:r w:rsidRPr="000126C7">
              <w:rPr>
                <w:rFonts w:cstheme="minorHAnsi"/>
              </w:rPr>
              <w:t>nein</w:t>
            </w:r>
          </w:p>
        </w:tc>
        <w:tc>
          <w:tcPr>
            <w:tcW w:w="851" w:type="dxa"/>
            <w:tcBorders>
              <w:top w:val="dotted" w:sz="4" w:space="0" w:color="auto"/>
            </w:tcBorders>
          </w:tcPr>
          <w:p w14:paraId="3CAD8D85" w14:textId="6EC11422" w:rsidR="00ED7197" w:rsidRPr="00F127C3" w:rsidRDefault="00ED7197" w:rsidP="00ED7197">
            <w:pPr>
              <w:rPr>
                <w:rFonts w:cstheme="minorHAnsi"/>
              </w:rPr>
            </w:pPr>
            <w:r w:rsidRPr="000126C7">
              <w:rPr>
                <w:rFonts w:cstheme="minorHAnsi"/>
              </w:rPr>
              <w:t>A06</w:t>
            </w:r>
          </w:p>
        </w:tc>
        <w:tc>
          <w:tcPr>
            <w:tcW w:w="5107" w:type="dxa"/>
            <w:tcBorders>
              <w:top w:val="dotted" w:sz="4" w:space="0" w:color="auto"/>
            </w:tcBorders>
          </w:tcPr>
          <w:p w14:paraId="691AF76A" w14:textId="2A7FFEF7" w:rsidR="00ED7197" w:rsidRPr="00F127C3" w:rsidRDefault="00ED7197" w:rsidP="00A33597">
            <w:pPr>
              <w:rPr>
                <w:rFonts w:cstheme="minorHAnsi"/>
              </w:rPr>
            </w:pPr>
            <w:r w:rsidRPr="000126C7">
              <w:rPr>
                <w:rFonts w:cstheme="minorHAnsi"/>
              </w:rPr>
              <w:t>Datenstatus „Abgerechnete Daten KBKA“ für die höchste Version der AAÜZ mit dem Datenstatus „Abrechnungsdaten“, „Abgerechnete Daten“ oder „Abrechnungsdaten KBKA“ in diesem Bilanzierungsmonat.</w:t>
            </w:r>
          </w:p>
        </w:tc>
      </w:tr>
    </w:tbl>
    <w:p w14:paraId="0B6628A6" w14:textId="1711CEEC" w:rsidR="00C70B11" w:rsidRDefault="00C70B11" w:rsidP="00DF3730">
      <w:pPr>
        <w:pStyle w:val="berschrift3"/>
      </w:pPr>
      <w:bookmarkStart w:id="869" w:name="_Toc54881887"/>
      <w:bookmarkStart w:id="870" w:name="_Toc62633676"/>
      <w:bookmarkStart w:id="871" w:name="_Toc64454012"/>
      <w:bookmarkStart w:id="872" w:name="_Toc108465026"/>
      <w:r w:rsidRPr="00246E48">
        <w:t>E_</w:t>
      </w:r>
      <w:r>
        <w:t>0083</w:t>
      </w:r>
      <w:r w:rsidRPr="00246E48">
        <w:t xml:space="preserve">_Datenstatus nach Eingang einer </w:t>
      </w:r>
      <w:r>
        <w:t>AAÜZ</w:t>
      </w:r>
      <w:r w:rsidRPr="00246E48">
        <w:t xml:space="preserve"> vergeben</w:t>
      </w:r>
      <w:bookmarkEnd w:id="869"/>
      <w:bookmarkEnd w:id="870"/>
      <w:bookmarkEnd w:id="871"/>
      <w:bookmarkEnd w:id="87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73F9858B" w14:textId="77777777" w:rsidTr="00A843AD">
        <w:trPr>
          <w:trHeight w:val="454"/>
        </w:trPr>
        <w:tc>
          <w:tcPr>
            <w:tcW w:w="14327" w:type="dxa"/>
            <w:gridSpan w:val="6"/>
            <w:shd w:val="clear" w:color="auto" w:fill="D8DFE4"/>
            <w:vAlign w:val="center"/>
          </w:tcPr>
          <w:p w14:paraId="0DD9B4CB" w14:textId="01772812"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409044F8" w14:textId="77777777" w:rsidTr="00A843AD">
        <w:trPr>
          <w:gridAfter w:val="1"/>
          <w:wAfter w:w="11" w:type="dxa"/>
        </w:trPr>
        <w:tc>
          <w:tcPr>
            <w:tcW w:w="562" w:type="dxa"/>
            <w:shd w:val="clear" w:color="auto" w:fill="D8DFE4"/>
          </w:tcPr>
          <w:p w14:paraId="46850F5F"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9AB7C4F"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2CCE9DF"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4A34DD90"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6924B713"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5934DFE2" w14:textId="77777777" w:rsidTr="00807C01">
        <w:trPr>
          <w:gridAfter w:val="1"/>
          <w:wAfter w:w="11" w:type="dxa"/>
        </w:trPr>
        <w:tc>
          <w:tcPr>
            <w:tcW w:w="562" w:type="dxa"/>
            <w:vMerge w:val="restart"/>
          </w:tcPr>
          <w:p w14:paraId="79B2BB9A" w14:textId="672D1427" w:rsidR="00ED7197" w:rsidRPr="00F127C3" w:rsidRDefault="00ED7197" w:rsidP="00ED7197">
            <w:pPr>
              <w:rPr>
                <w:rFonts w:cstheme="minorHAnsi"/>
              </w:rPr>
            </w:pPr>
            <w:r w:rsidRPr="00DF3730">
              <w:rPr>
                <w:rFonts w:cstheme="minorHAnsi"/>
              </w:rPr>
              <w:t>1</w:t>
            </w:r>
          </w:p>
        </w:tc>
        <w:tc>
          <w:tcPr>
            <w:tcW w:w="6237" w:type="dxa"/>
            <w:vMerge w:val="restart"/>
          </w:tcPr>
          <w:p w14:paraId="58D3F728" w14:textId="476B157A" w:rsidR="00ED7197" w:rsidRPr="00F127C3" w:rsidRDefault="00ED7197" w:rsidP="00ED7197">
            <w:pPr>
              <w:rPr>
                <w:rFonts w:cstheme="minorHAnsi"/>
              </w:rPr>
            </w:pPr>
            <w:r w:rsidRPr="00DF3730">
              <w:rPr>
                <w:rFonts w:cstheme="minorHAnsi"/>
              </w:rPr>
              <w:t>Erfolgt der Eingang der Zeitreihe vor Ablauf der Frist für den Erstaufschlag?</w:t>
            </w:r>
          </w:p>
        </w:tc>
        <w:tc>
          <w:tcPr>
            <w:tcW w:w="1559" w:type="dxa"/>
            <w:tcBorders>
              <w:bottom w:val="dotted" w:sz="4" w:space="0" w:color="auto"/>
            </w:tcBorders>
          </w:tcPr>
          <w:p w14:paraId="56BDAF3E" w14:textId="7223C614"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5F8C513" w14:textId="6172E885"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73AD44CA" w14:textId="104F2EE1" w:rsidR="00ED7197" w:rsidRPr="00F127C3" w:rsidRDefault="00ED7197" w:rsidP="00ED7197">
            <w:pPr>
              <w:rPr>
                <w:rFonts w:cstheme="minorHAnsi"/>
              </w:rPr>
            </w:pPr>
            <w:r w:rsidRPr="00DF3730">
              <w:rPr>
                <w:rFonts w:cstheme="minorHAnsi"/>
              </w:rPr>
              <w:t>Datenstatus „Abrechnungsdaten“</w:t>
            </w:r>
          </w:p>
        </w:tc>
      </w:tr>
      <w:tr w:rsidR="00ED7197" w:rsidRPr="00F127C3" w14:paraId="36E9D2FE" w14:textId="77777777" w:rsidTr="00807C01">
        <w:trPr>
          <w:gridAfter w:val="1"/>
          <w:wAfter w:w="11" w:type="dxa"/>
        </w:trPr>
        <w:tc>
          <w:tcPr>
            <w:tcW w:w="562" w:type="dxa"/>
            <w:vMerge/>
          </w:tcPr>
          <w:p w14:paraId="5C7DCD85" w14:textId="77777777" w:rsidR="00ED7197" w:rsidRPr="00F127C3" w:rsidRDefault="00ED7197" w:rsidP="00ED7197">
            <w:pPr>
              <w:rPr>
                <w:rFonts w:cstheme="minorHAnsi"/>
              </w:rPr>
            </w:pPr>
          </w:p>
        </w:tc>
        <w:tc>
          <w:tcPr>
            <w:tcW w:w="6237" w:type="dxa"/>
            <w:vMerge/>
          </w:tcPr>
          <w:p w14:paraId="61426126" w14:textId="77777777" w:rsidR="00ED7197" w:rsidRPr="00F127C3" w:rsidRDefault="00ED7197" w:rsidP="00ED7197">
            <w:pPr>
              <w:rPr>
                <w:rFonts w:cstheme="minorHAnsi"/>
              </w:rPr>
            </w:pPr>
          </w:p>
        </w:tc>
        <w:tc>
          <w:tcPr>
            <w:tcW w:w="1559" w:type="dxa"/>
            <w:tcBorders>
              <w:top w:val="dotted" w:sz="4" w:space="0" w:color="auto"/>
              <w:bottom w:val="single" w:sz="4" w:space="0" w:color="auto"/>
            </w:tcBorders>
          </w:tcPr>
          <w:p w14:paraId="4A95D5FB" w14:textId="48C62B2E" w:rsidR="00ED7197" w:rsidRPr="00F127C3" w:rsidRDefault="00ED7197" w:rsidP="00ED7197">
            <w:pPr>
              <w:rPr>
                <w:rFonts w:cstheme="minorHAnsi"/>
              </w:rPr>
            </w:pPr>
            <w:r w:rsidRPr="00DF3730">
              <w:rPr>
                <w:rFonts w:cstheme="minorHAnsi"/>
              </w:rPr>
              <w:t>nein</w:t>
            </w:r>
          </w:p>
        </w:tc>
        <w:tc>
          <w:tcPr>
            <w:tcW w:w="851" w:type="dxa"/>
            <w:tcBorders>
              <w:top w:val="dotted" w:sz="4" w:space="0" w:color="auto"/>
              <w:bottom w:val="single" w:sz="4" w:space="0" w:color="auto"/>
            </w:tcBorders>
          </w:tcPr>
          <w:p w14:paraId="713EDC97" w14:textId="75735B73" w:rsidR="00ED7197" w:rsidRPr="00F127C3" w:rsidRDefault="00ED7197" w:rsidP="00ED7197">
            <w:pPr>
              <w:rPr>
                <w:rFonts w:cstheme="minorHAnsi"/>
              </w:rPr>
            </w:pPr>
            <w:r w:rsidRPr="00DF3730">
              <w:rPr>
                <w:rFonts w:cstheme="minorHAnsi"/>
              </w:rPr>
              <w:t>A02</w:t>
            </w:r>
          </w:p>
        </w:tc>
        <w:tc>
          <w:tcPr>
            <w:tcW w:w="5107" w:type="dxa"/>
            <w:tcBorders>
              <w:top w:val="dotted" w:sz="4" w:space="0" w:color="auto"/>
              <w:bottom w:val="single" w:sz="4" w:space="0" w:color="auto"/>
            </w:tcBorders>
          </w:tcPr>
          <w:p w14:paraId="13A187F7" w14:textId="65883F83" w:rsidR="00ED7197" w:rsidRPr="00F127C3" w:rsidRDefault="00ED7197" w:rsidP="00ED7197">
            <w:pPr>
              <w:rPr>
                <w:rFonts w:cstheme="minorHAnsi"/>
              </w:rPr>
            </w:pPr>
            <w:r w:rsidRPr="00DF3730">
              <w:rPr>
                <w:rFonts w:cstheme="minorHAnsi"/>
              </w:rPr>
              <w:t>Datenstatus „Prüfdaten“</w:t>
            </w:r>
          </w:p>
        </w:tc>
      </w:tr>
    </w:tbl>
    <w:p w14:paraId="1FF80D89" w14:textId="77777777" w:rsidR="00575B2F" w:rsidRDefault="00575B2F">
      <w:r>
        <w:br w:type="page"/>
      </w:r>
    </w:p>
    <w:p w14:paraId="2D4735A1" w14:textId="67B0757C" w:rsidR="00C70B11" w:rsidRDefault="00C70B11" w:rsidP="00DF3730">
      <w:pPr>
        <w:pStyle w:val="berschrift3"/>
      </w:pPr>
      <w:bookmarkStart w:id="873" w:name="_Toc54881888"/>
      <w:bookmarkStart w:id="874" w:name="_Toc62633677"/>
      <w:bookmarkStart w:id="875" w:name="_Toc64454013"/>
      <w:bookmarkStart w:id="876" w:name="_Toc108465027"/>
      <w:r w:rsidRPr="00246E48">
        <w:lastRenderedPageBreak/>
        <w:t>E_</w:t>
      </w:r>
      <w:r>
        <w:t>0084</w:t>
      </w:r>
      <w:r w:rsidRPr="00246E48">
        <w:t xml:space="preserve">_Datenstatus nach Vorliegen einer Prüfmitteilung </w:t>
      </w:r>
      <w:r>
        <w:t xml:space="preserve">zur AAÜZ </w:t>
      </w:r>
      <w:r w:rsidRPr="00246E48">
        <w:t>vergeben</w:t>
      </w:r>
      <w:bookmarkEnd w:id="873"/>
      <w:bookmarkEnd w:id="874"/>
      <w:bookmarkEnd w:id="875"/>
      <w:bookmarkEnd w:id="87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5D8072D6" w14:textId="77777777" w:rsidTr="00575B2F">
        <w:trPr>
          <w:trHeight w:val="454"/>
        </w:trPr>
        <w:tc>
          <w:tcPr>
            <w:tcW w:w="14327" w:type="dxa"/>
            <w:gridSpan w:val="6"/>
            <w:shd w:val="clear" w:color="auto" w:fill="D8DFE4"/>
            <w:vAlign w:val="center"/>
          </w:tcPr>
          <w:p w14:paraId="60F621ED" w14:textId="501C6B90"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6310C4D8" w14:textId="77777777" w:rsidTr="00575B2F">
        <w:trPr>
          <w:gridAfter w:val="1"/>
          <w:wAfter w:w="11" w:type="dxa"/>
        </w:trPr>
        <w:tc>
          <w:tcPr>
            <w:tcW w:w="562" w:type="dxa"/>
            <w:shd w:val="clear" w:color="auto" w:fill="D8DFE4"/>
          </w:tcPr>
          <w:p w14:paraId="23C2719B"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58D166E"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0A272F8"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33217B6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688A438"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153B2358" w14:textId="77777777" w:rsidTr="00575B2F">
        <w:trPr>
          <w:gridAfter w:val="1"/>
          <w:wAfter w:w="11" w:type="dxa"/>
        </w:trPr>
        <w:tc>
          <w:tcPr>
            <w:tcW w:w="562" w:type="dxa"/>
            <w:vMerge w:val="restart"/>
          </w:tcPr>
          <w:p w14:paraId="155C7DC5" w14:textId="3B0CDFC4" w:rsidR="00ED7197" w:rsidRPr="00F127C3" w:rsidRDefault="00ED7197" w:rsidP="00ED7197">
            <w:pPr>
              <w:rPr>
                <w:rFonts w:cstheme="minorHAnsi"/>
              </w:rPr>
            </w:pPr>
            <w:r w:rsidRPr="00DF3730">
              <w:rPr>
                <w:rFonts w:cstheme="minorHAnsi"/>
              </w:rPr>
              <w:t>1</w:t>
            </w:r>
          </w:p>
        </w:tc>
        <w:tc>
          <w:tcPr>
            <w:tcW w:w="6237" w:type="dxa"/>
            <w:vMerge w:val="restart"/>
          </w:tcPr>
          <w:p w14:paraId="1851A63E" w14:textId="77F1342C" w:rsidR="00ED7197" w:rsidRPr="00F127C3" w:rsidRDefault="00ED7197" w:rsidP="00ED7197">
            <w:pPr>
              <w:rPr>
                <w:rFonts w:cstheme="minorHAnsi"/>
              </w:rPr>
            </w:pPr>
            <w:r w:rsidRPr="00DF3730">
              <w:rPr>
                <w:rFonts w:cstheme="minorHAnsi"/>
              </w:rPr>
              <w:t>Ist die eingegangene Prüfmitteilung positiv?</w:t>
            </w:r>
          </w:p>
        </w:tc>
        <w:tc>
          <w:tcPr>
            <w:tcW w:w="1559" w:type="dxa"/>
            <w:tcBorders>
              <w:bottom w:val="dotted" w:sz="4" w:space="0" w:color="auto"/>
            </w:tcBorders>
          </w:tcPr>
          <w:p w14:paraId="0F634A6E" w14:textId="7B6B713E"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6F2B1063" w14:textId="63E46210"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4B92FA78"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09FB4B2"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69E3E81A" w14:textId="77777777" w:rsidR="00ED7197" w:rsidRPr="00DF3730" w:rsidRDefault="00ED7197" w:rsidP="00ED7197">
            <w:pPr>
              <w:rPr>
                <w:rFonts w:cstheme="minorHAnsi"/>
              </w:rPr>
            </w:pPr>
            <w:r w:rsidRPr="00DF3730">
              <w:rPr>
                <w:rFonts w:cstheme="minorHAnsi"/>
              </w:rPr>
              <w:t>A02</w:t>
            </w:r>
            <w:r w:rsidRPr="00DF3730">
              <w:rPr>
                <w:rFonts w:cstheme="minorHAnsi"/>
              </w:rPr>
              <w:tab/>
              <w:t>Datenstatus „Prüfdaten“</w:t>
            </w:r>
          </w:p>
          <w:p w14:paraId="674C2CAC"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6220892B" w14:textId="705AACA8"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79B2AAB0" w14:textId="77777777" w:rsidTr="00575B2F">
        <w:trPr>
          <w:gridAfter w:val="1"/>
          <w:wAfter w:w="11" w:type="dxa"/>
        </w:trPr>
        <w:tc>
          <w:tcPr>
            <w:tcW w:w="562" w:type="dxa"/>
            <w:vMerge/>
          </w:tcPr>
          <w:p w14:paraId="18C7AFF4" w14:textId="77777777" w:rsidR="00ED7197" w:rsidRPr="00F127C3" w:rsidRDefault="00ED7197" w:rsidP="00ED7197">
            <w:pPr>
              <w:rPr>
                <w:rFonts w:cstheme="minorHAnsi"/>
              </w:rPr>
            </w:pPr>
          </w:p>
        </w:tc>
        <w:tc>
          <w:tcPr>
            <w:tcW w:w="6237" w:type="dxa"/>
            <w:vMerge/>
          </w:tcPr>
          <w:p w14:paraId="3FB5D3F8" w14:textId="77777777" w:rsidR="00ED7197" w:rsidRPr="00F127C3" w:rsidRDefault="00ED7197" w:rsidP="00ED7197">
            <w:pPr>
              <w:rPr>
                <w:rFonts w:cstheme="minorHAnsi"/>
              </w:rPr>
            </w:pPr>
          </w:p>
        </w:tc>
        <w:tc>
          <w:tcPr>
            <w:tcW w:w="1559" w:type="dxa"/>
            <w:tcBorders>
              <w:top w:val="dotted" w:sz="4" w:space="0" w:color="auto"/>
            </w:tcBorders>
          </w:tcPr>
          <w:p w14:paraId="3D91B101" w14:textId="619E91A1" w:rsidR="00ED7197" w:rsidRPr="00F127C3" w:rsidRDefault="00ED7197" w:rsidP="00ED7197">
            <w:pPr>
              <w:rPr>
                <w:rFonts w:cstheme="minorHAnsi"/>
              </w:rPr>
            </w:pPr>
            <w:r w:rsidRPr="00DF3730">
              <w:rPr>
                <w:rFonts w:cstheme="minorHAnsi"/>
              </w:rPr>
              <w:t xml:space="preserve">ja </w:t>
            </w:r>
            <w:r w:rsidRPr="00DF3730">
              <w:rPr>
                <w:rFonts w:cstheme="minorHAnsi"/>
              </w:rPr>
              <w:sym w:font="Wingdings" w:char="F0E0"/>
            </w:r>
            <w:r w:rsidRPr="00DF3730">
              <w:rPr>
                <w:rFonts w:cstheme="minorHAnsi"/>
              </w:rPr>
              <w:t xml:space="preserve"> 2</w:t>
            </w:r>
          </w:p>
        </w:tc>
        <w:tc>
          <w:tcPr>
            <w:tcW w:w="851" w:type="dxa"/>
            <w:tcBorders>
              <w:top w:val="dotted" w:sz="4" w:space="0" w:color="auto"/>
            </w:tcBorders>
          </w:tcPr>
          <w:p w14:paraId="19403A06" w14:textId="77777777" w:rsidR="00ED7197" w:rsidRPr="00F127C3" w:rsidRDefault="00ED7197" w:rsidP="00ED7197">
            <w:pPr>
              <w:rPr>
                <w:rFonts w:cstheme="minorHAnsi"/>
              </w:rPr>
            </w:pPr>
          </w:p>
        </w:tc>
        <w:tc>
          <w:tcPr>
            <w:tcW w:w="5107" w:type="dxa"/>
            <w:tcBorders>
              <w:top w:val="dotted" w:sz="4" w:space="0" w:color="auto"/>
            </w:tcBorders>
          </w:tcPr>
          <w:p w14:paraId="4FFEB6AB" w14:textId="77777777" w:rsidR="00ED7197" w:rsidRPr="00F127C3" w:rsidRDefault="00ED7197" w:rsidP="00ED7197">
            <w:pPr>
              <w:rPr>
                <w:rFonts w:cstheme="minorHAnsi"/>
              </w:rPr>
            </w:pPr>
          </w:p>
        </w:tc>
      </w:tr>
      <w:tr w:rsidR="00ED7197" w:rsidRPr="00F127C3" w14:paraId="56CD65E2" w14:textId="77777777" w:rsidTr="00575B2F">
        <w:trPr>
          <w:gridAfter w:val="1"/>
          <w:wAfter w:w="11" w:type="dxa"/>
        </w:trPr>
        <w:tc>
          <w:tcPr>
            <w:tcW w:w="562" w:type="dxa"/>
            <w:vMerge w:val="restart"/>
          </w:tcPr>
          <w:p w14:paraId="564B29B5" w14:textId="1B45BD35" w:rsidR="00ED7197" w:rsidRPr="00F127C3" w:rsidRDefault="00ED7197" w:rsidP="00ED7197">
            <w:pPr>
              <w:rPr>
                <w:rFonts w:cstheme="minorHAnsi"/>
              </w:rPr>
            </w:pPr>
            <w:r w:rsidRPr="00DF3730">
              <w:rPr>
                <w:rFonts w:cstheme="minorHAnsi"/>
              </w:rPr>
              <w:t>2</w:t>
            </w:r>
          </w:p>
        </w:tc>
        <w:tc>
          <w:tcPr>
            <w:tcW w:w="6237" w:type="dxa"/>
            <w:vMerge w:val="restart"/>
          </w:tcPr>
          <w:p w14:paraId="1C8BE3B1" w14:textId="5D786D6C" w:rsidR="00ED7197" w:rsidRPr="00F127C3" w:rsidRDefault="00ED7197" w:rsidP="00ED7197">
            <w:pPr>
              <w:rPr>
                <w:rFonts w:cstheme="minorHAnsi"/>
              </w:rPr>
            </w:pPr>
            <w:r w:rsidRPr="00DF3730">
              <w:rPr>
                <w:rFonts w:cstheme="minorHAnsi"/>
              </w:rPr>
              <w:t>Liegt der Datenstatus „Prüfdaten“ vor?</w:t>
            </w:r>
          </w:p>
        </w:tc>
        <w:tc>
          <w:tcPr>
            <w:tcW w:w="1559" w:type="dxa"/>
            <w:tcBorders>
              <w:bottom w:val="dotted" w:sz="4" w:space="0" w:color="auto"/>
            </w:tcBorders>
          </w:tcPr>
          <w:p w14:paraId="3DAAB619" w14:textId="700AB9E6"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5918AAC8" w14:textId="668A9B72"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6E7A5E05"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775DE73"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2FE3CCB4"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225CA25C" w14:textId="5130D095"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12326379" w14:textId="77777777" w:rsidTr="00575B2F">
        <w:trPr>
          <w:gridAfter w:val="1"/>
          <w:wAfter w:w="11" w:type="dxa"/>
        </w:trPr>
        <w:tc>
          <w:tcPr>
            <w:tcW w:w="562" w:type="dxa"/>
            <w:vMerge/>
          </w:tcPr>
          <w:p w14:paraId="20CA6D5D" w14:textId="77777777" w:rsidR="00ED7197" w:rsidRPr="00F127C3" w:rsidRDefault="00ED7197" w:rsidP="00ED7197">
            <w:pPr>
              <w:rPr>
                <w:rFonts w:cstheme="minorHAnsi"/>
              </w:rPr>
            </w:pPr>
          </w:p>
        </w:tc>
        <w:tc>
          <w:tcPr>
            <w:tcW w:w="6237" w:type="dxa"/>
            <w:vMerge/>
          </w:tcPr>
          <w:p w14:paraId="10D24F98" w14:textId="77777777" w:rsidR="00ED7197" w:rsidRPr="00F127C3" w:rsidRDefault="00ED7197" w:rsidP="00ED7197">
            <w:pPr>
              <w:rPr>
                <w:rFonts w:cstheme="minorHAnsi"/>
              </w:rPr>
            </w:pPr>
          </w:p>
        </w:tc>
        <w:tc>
          <w:tcPr>
            <w:tcW w:w="1559" w:type="dxa"/>
            <w:tcBorders>
              <w:top w:val="dotted" w:sz="4" w:space="0" w:color="auto"/>
            </w:tcBorders>
          </w:tcPr>
          <w:p w14:paraId="6F4446A5" w14:textId="58BED100" w:rsidR="00ED7197" w:rsidRPr="00F127C3" w:rsidRDefault="00ED7197" w:rsidP="00ED7197">
            <w:pPr>
              <w:rPr>
                <w:rFonts w:cstheme="minorHAnsi"/>
              </w:rPr>
            </w:pPr>
            <w:r w:rsidRPr="00DF3730">
              <w:rPr>
                <w:rFonts w:cstheme="minorHAnsi"/>
              </w:rPr>
              <w:t xml:space="preserve">ja </w:t>
            </w:r>
            <w:r w:rsidRPr="00DF3730">
              <w:rPr>
                <w:rFonts w:cstheme="minorHAnsi"/>
              </w:rPr>
              <w:sym w:font="Wingdings" w:char="F0E0"/>
            </w:r>
            <w:r w:rsidRPr="00DF3730">
              <w:rPr>
                <w:rFonts w:cstheme="minorHAnsi"/>
              </w:rPr>
              <w:t xml:space="preserve"> 3</w:t>
            </w:r>
          </w:p>
        </w:tc>
        <w:tc>
          <w:tcPr>
            <w:tcW w:w="851" w:type="dxa"/>
            <w:tcBorders>
              <w:top w:val="dotted" w:sz="4" w:space="0" w:color="auto"/>
            </w:tcBorders>
          </w:tcPr>
          <w:p w14:paraId="29570C46" w14:textId="77777777" w:rsidR="00ED7197" w:rsidRPr="00F127C3" w:rsidRDefault="00ED7197" w:rsidP="00ED7197">
            <w:pPr>
              <w:rPr>
                <w:rFonts w:cstheme="minorHAnsi"/>
              </w:rPr>
            </w:pPr>
          </w:p>
        </w:tc>
        <w:tc>
          <w:tcPr>
            <w:tcW w:w="5107" w:type="dxa"/>
            <w:tcBorders>
              <w:top w:val="dotted" w:sz="4" w:space="0" w:color="auto"/>
            </w:tcBorders>
          </w:tcPr>
          <w:p w14:paraId="0B7E954D" w14:textId="77777777" w:rsidR="00ED7197" w:rsidRPr="00F127C3" w:rsidRDefault="00ED7197" w:rsidP="00ED7197">
            <w:pPr>
              <w:rPr>
                <w:rFonts w:cstheme="minorHAnsi"/>
              </w:rPr>
            </w:pPr>
          </w:p>
        </w:tc>
      </w:tr>
      <w:tr w:rsidR="00ED7197" w:rsidRPr="00F127C3" w14:paraId="4BA8FBD3" w14:textId="77777777" w:rsidTr="00575B2F">
        <w:trPr>
          <w:gridAfter w:val="1"/>
          <w:wAfter w:w="11" w:type="dxa"/>
        </w:trPr>
        <w:tc>
          <w:tcPr>
            <w:tcW w:w="562" w:type="dxa"/>
            <w:vMerge w:val="restart"/>
          </w:tcPr>
          <w:p w14:paraId="321ECAC9" w14:textId="198C5EC9" w:rsidR="00ED7197" w:rsidRPr="00F127C3" w:rsidRDefault="00ED7197" w:rsidP="00ED7197">
            <w:pPr>
              <w:rPr>
                <w:rFonts w:cstheme="minorHAnsi"/>
              </w:rPr>
            </w:pPr>
            <w:r w:rsidRPr="00DF3730">
              <w:rPr>
                <w:rFonts w:cstheme="minorHAnsi"/>
              </w:rPr>
              <w:t>3</w:t>
            </w:r>
          </w:p>
        </w:tc>
        <w:tc>
          <w:tcPr>
            <w:tcW w:w="6237" w:type="dxa"/>
            <w:vMerge w:val="restart"/>
          </w:tcPr>
          <w:p w14:paraId="625652D7" w14:textId="53BCDCD2" w:rsidR="00ED7197" w:rsidRPr="00F127C3" w:rsidRDefault="00ED7197" w:rsidP="00ED7197">
            <w:pPr>
              <w:rPr>
                <w:rFonts w:cstheme="minorHAnsi"/>
              </w:rPr>
            </w:pPr>
            <w:r w:rsidRPr="00DF3730">
              <w:rPr>
                <w:rFonts w:cstheme="minorHAnsi"/>
              </w:rPr>
              <w:t>Erfolgt der Eingang der Prüfmitteilung vor Ablauf der Frist für die Clearingphase der BKA (ohne KBKA)?</w:t>
            </w:r>
          </w:p>
        </w:tc>
        <w:tc>
          <w:tcPr>
            <w:tcW w:w="1559" w:type="dxa"/>
            <w:tcBorders>
              <w:bottom w:val="dotted" w:sz="4" w:space="0" w:color="auto"/>
            </w:tcBorders>
          </w:tcPr>
          <w:p w14:paraId="24B4E96F" w14:textId="0F7044F3"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B6C0D4F" w14:textId="6111DDE4"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0B475C34" w14:textId="057A55D7" w:rsidR="00ED7197" w:rsidRPr="00F127C3" w:rsidRDefault="00ED7197" w:rsidP="00ED7197">
            <w:pPr>
              <w:rPr>
                <w:rFonts w:cstheme="minorHAnsi"/>
              </w:rPr>
            </w:pPr>
            <w:r w:rsidRPr="00DF3730">
              <w:rPr>
                <w:rFonts w:cstheme="minorHAnsi"/>
              </w:rPr>
              <w:t>Datenstatus „Abrechnungsdaten“</w:t>
            </w:r>
          </w:p>
        </w:tc>
      </w:tr>
      <w:tr w:rsidR="00ED7197" w:rsidRPr="00F127C3" w14:paraId="01E9A7B7" w14:textId="77777777" w:rsidTr="00575B2F">
        <w:trPr>
          <w:gridAfter w:val="1"/>
          <w:wAfter w:w="11" w:type="dxa"/>
        </w:trPr>
        <w:tc>
          <w:tcPr>
            <w:tcW w:w="562" w:type="dxa"/>
            <w:vMerge/>
          </w:tcPr>
          <w:p w14:paraId="2CD1ABB0" w14:textId="77777777" w:rsidR="00ED7197" w:rsidRPr="00F127C3" w:rsidRDefault="00ED7197" w:rsidP="00ED7197">
            <w:pPr>
              <w:rPr>
                <w:rFonts w:cstheme="minorHAnsi"/>
              </w:rPr>
            </w:pPr>
          </w:p>
        </w:tc>
        <w:tc>
          <w:tcPr>
            <w:tcW w:w="6237" w:type="dxa"/>
            <w:vMerge/>
          </w:tcPr>
          <w:p w14:paraId="02B45735" w14:textId="77777777" w:rsidR="00ED7197" w:rsidRPr="00F127C3" w:rsidRDefault="00ED7197" w:rsidP="00ED7197">
            <w:pPr>
              <w:rPr>
                <w:rFonts w:cstheme="minorHAnsi"/>
              </w:rPr>
            </w:pPr>
          </w:p>
        </w:tc>
        <w:tc>
          <w:tcPr>
            <w:tcW w:w="1559" w:type="dxa"/>
            <w:tcBorders>
              <w:top w:val="dotted" w:sz="4" w:space="0" w:color="auto"/>
            </w:tcBorders>
          </w:tcPr>
          <w:p w14:paraId="5B823EAE" w14:textId="413BBCB2" w:rsidR="00ED7197" w:rsidRPr="00F127C3" w:rsidRDefault="00ED7197" w:rsidP="00ED7197">
            <w:pPr>
              <w:rPr>
                <w:rFonts w:cstheme="minorHAnsi"/>
              </w:rPr>
            </w:pPr>
            <w:r w:rsidRPr="00DF3730">
              <w:rPr>
                <w:rFonts w:cstheme="minorHAnsi"/>
              </w:rPr>
              <w:t>nein</w:t>
            </w:r>
          </w:p>
        </w:tc>
        <w:tc>
          <w:tcPr>
            <w:tcW w:w="851" w:type="dxa"/>
            <w:tcBorders>
              <w:top w:val="dotted" w:sz="4" w:space="0" w:color="auto"/>
            </w:tcBorders>
          </w:tcPr>
          <w:p w14:paraId="2EAB7C6B" w14:textId="2BC2DD38" w:rsidR="00ED7197" w:rsidRPr="00F127C3" w:rsidRDefault="00ED7197" w:rsidP="00ED7197">
            <w:pPr>
              <w:rPr>
                <w:rFonts w:cstheme="minorHAnsi"/>
              </w:rPr>
            </w:pPr>
            <w:r w:rsidRPr="00DF3730">
              <w:rPr>
                <w:rFonts w:cstheme="minorHAnsi"/>
              </w:rPr>
              <w:t>A04</w:t>
            </w:r>
          </w:p>
        </w:tc>
        <w:tc>
          <w:tcPr>
            <w:tcW w:w="5107" w:type="dxa"/>
            <w:tcBorders>
              <w:top w:val="dotted" w:sz="4" w:space="0" w:color="auto"/>
            </w:tcBorders>
          </w:tcPr>
          <w:p w14:paraId="03D0F23C" w14:textId="6DAD7E0A" w:rsidR="00ED7197" w:rsidRPr="00F127C3" w:rsidRDefault="00ED7197" w:rsidP="00ED7197">
            <w:pPr>
              <w:rPr>
                <w:rFonts w:cstheme="minorHAnsi"/>
              </w:rPr>
            </w:pPr>
            <w:r w:rsidRPr="00DF3730">
              <w:rPr>
                <w:rFonts w:cstheme="minorHAnsi"/>
              </w:rPr>
              <w:t>Datenstatus „Abrechnungsdaten KBKA“</w:t>
            </w:r>
          </w:p>
        </w:tc>
      </w:tr>
    </w:tbl>
    <w:p w14:paraId="771462AB" w14:textId="77777777" w:rsidR="00DF3730" w:rsidRDefault="00DF3730">
      <w:pPr>
        <w:spacing w:after="200" w:line="276" w:lineRule="auto"/>
      </w:pPr>
      <w:r>
        <w:br w:type="page"/>
      </w:r>
    </w:p>
    <w:p w14:paraId="7A79B1D5" w14:textId="26A23798" w:rsidR="00C70B11" w:rsidRPr="00246E48" w:rsidRDefault="00C70B11" w:rsidP="00BE374C">
      <w:pPr>
        <w:pStyle w:val="berschrift1"/>
        <w:spacing w:line="300" w:lineRule="atLeast"/>
      </w:pPr>
      <w:bookmarkStart w:id="877" w:name="_Toc62633678"/>
      <w:bookmarkStart w:id="878" w:name="_Toc64454014"/>
      <w:bookmarkStart w:id="879" w:name="_Toc108465028"/>
      <w:r w:rsidRPr="00246E48">
        <w:lastRenderedPageBreak/>
        <w:t>MPES</w:t>
      </w:r>
      <w:bookmarkEnd w:id="877"/>
      <w:bookmarkEnd w:id="878"/>
      <w:bookmarkEnd w:id="879"/>
    </w:p>
    <w:p w14:paraId="29A82B05" w14:textId="6BA1A3A6" w:rsidR="00C70B11" w:rsidRPr="00246E48" w:rsidRDefault="00C70B11" w:rsidP="001F2FE1">
      <w:pPr>
        <w:pStyle w:val="berschrift2"/>
      </w:pPr>
      <w:bookmarkStart w:id="880" w:name="_Toc62633679"/>
      <w:bookmarkStart w:id="881" w:name="_Toc64454015"/>
      <w:bookmarkStart w:id="882" w:name="_Toc108465029"/>
      <w:r w:rsidRPr="00246E48">
        <w:t>AD: Kündigung</w:t>
      </w:r>
      <w:bookmarkEnd w:id="880"/>
      <w:bookmarkEnd w:id="881"/>
      <w:bookmarkEnd w:id="882"/>
    </w:p>
    <w:p w14:paraId="3387355C" w14:textId="0988CE20" w:rsidR="00C70B11" w:rsidRPr="00246E48" w:rsidRDefault="00C70B11" w:rsidP="00BE374C">
      <w:pPr>
        <w:pStyle w:val="berschrift3"/>
        <w:spacing w:line="300" w:lineRule="atLeast"/>
      </w:pPr>
      <w:bookmarkStart w:id="883" w:name="_Toc28945434"/>
      <w:bookmarkStart w:id="884" w:name="_Toc62633680"/>
      <w:bookmarkStart w:id="885" w:name="_Toc64454016"/>
      <w:bookmarkStart w:id="886" w:name="_Toc108465030"/>
      <w:r w:rsidRPr="00246E48">
        <w:t>E_0303</w:t>
      </w:r>
      <w:bookmarkEnd w:id="883"/>
      <w:r w:rsidRPr="00246E48">
        <w:t>_Kündigung prüfen</w:t>
      </w:r>
      <w:bookmarkEnd w:id="884"/>
      <w:bookmarkEnd w:id="885"/>
      <w:bookmarkEnd w:id="886"/>
    </w:p>
    <w:p w14:paraId="6516DC64" w14:textId="124713A2" w:rsidR="00C70B11" w:rsidRDefault="00C70B11" w:rsidP="00BE374C">
      <w:pPr>
        <w:pStyle w:val="Zwischenberschrift"/>
        <w:spacing w:line="300" w:lineRule="atLeast"/>
      </w:pPr>
      <w:r w:rsidRPr="00246E48">
        <w:t>S_0045_Bestätigung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100C8A37"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E65306"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0C0824" w14:textId="24F1AAA5"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A10367" w14:textId="5428EEC5"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0C545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FA4B635"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1F1614" w14:textId="51E081EC" w:rsidR="00BC13EB" w:rsidRPr="00D413AA" w:rsidRDefault="00BC13EB" w:rsidP="00BC13EB">
            <w:pPr>
              <w:spacing w:after="120"/>
              <w:rPr>
                <w:rFonts w:cstheme="minorHAnsi"/>
                <w:color w:val="000000"/>
                <w:sz w:val="24"/>
              </w:rPr>
            </w:pPr>
            <w:r w:rsidRPr="00BE374C">
              <w:rPr>
                <w:rFonts w:cstheme="minorHAnsi"/>
                <w:color w:val="000000"/>
                <w:sz w:val="24"/>
              </w:rPr>
              <w:t>E15</w:t>
            </w:r>
          </w:p>
        </w:tc>
        <w:tc>
          <w:tcPr>
            <w:tcW w:w="1134" w:type="dxa"/>
          </w:tcPr>
          <w:p w14:paraId="5F9EDCA6" w14:textId="2CE51C4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6C83AEE8" w14:textId="6C7B2FC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4CE3D608"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ohne Korrekturen</w:t>
            </w:r>
          </w:p>
          <w:p w14:paraId="12D9FBFC" w14:textId="5B96BF5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BC13EB" w:rsidRPr="00D413AA" w14:paraId="655BCE2F"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EEE9EA" w14:textId="4137E6B7" w:rsidR="00BC13EB" w:rsidRPr="00D413AA" w:rsidRDefault="00BC13EB" w:rsidP="00BC13EB">
            <w:pPr>
              <w:spacing w:after="120"/>
              <w:rPr>
                <w:rFonts w:cstheme="minorHAnsi"/>
                <w:color w:val="000000"/>
                <w:sz w:val="24"/>
              </w:rPr>
            </w:pPr>
            <w:r w:rsidRPr="00BE374C">
              <w:rPr>
                <w:rFonts w:cstheme="minorHAnsi"/>
                <w:color w:val="000000"/>
                <w:sz w:val="24"/>
              </w:rPr>
              <w:t>Z01</w:t>
            </w:r>
          </w:p>
        </w:tc>
        <w:tc>
          <w:tcPr>
            <w:tcW w:w="1134" w:type="dxa"/>
          </w:tcPr>
          <w:p w14:paraId="7490ADF7" w14:textId="189AE07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 [41]</w:t>
            </w:r>
          </w:p>
        </w:tc>
        <w:tc>
          <w:tcPr>
            <w:tcW w:w="2972" w:type="dxa"/>
          </w:tcPr>
          <w:p w14:paraId="6D6ED596" w14:textId="08A1CA8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 xml:space="preserve">[41] Wenn </w:t>
            </w:r>
            <w:r w:rsidRPr="00BE374C">
              <w:rPr>
                <w:rFonts w:cstheme="minorHAnsi"/>
                <w:color w:val="000000"/>
                <w:sz w:val="24"/>
              </w:rPr>
              <w:t>SG4</w:t>
            </w:r>
            <w:r w:rsidRPr="00BE374C">
              <w:rPr>
                <w:rFonts w:cstheme="minorHAnsi"/>
                <w:sz w:val="24"/>
              </w:rPr>
              <w:t xml:space="preserve"> DTM+471 (Ende zum nächstmöglichen Termin) vorhanden</w:t>
            </w:r>
          </w:p>
        </w:tc>
        <w:tc>
          <w:tcPr>
            <w:tcW w:w="9486" w:type="dxa"/>
          </w:tcPr>
          <w:p w14:paraId="41E2CD8B"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Terminänderung</w:t>
            </w:r>
          </w:p>
          <w:p w14:paraId="5004DB3F" w14:textId="34F4320D"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zu einem abweichenden Termin zu. Mit dieser Kenn</w:t>
            </w:r>
            <w:r>
              <w:rPr>
                <w:rFonts w:cstheme="minorHAnsi"/>
                <w:color w:val="000000"/>
                <w:sz w:val="24"/>
              </w:rPr>
              <w:t>-</w:t>
            </w:r>
            <w:r w:rsidRPr="00BE374C">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t>
            </w:r>
            <w:r w:rsidRPr="00BE374C">
              <w:rPr>
                <w:rFonts w:cstheme="minorHAnsi"/>
                <w:color w:val="000000"/>
                <w:sz w:val="24"/>
              </w:rPr>
              <w:t>weichenden Termin erfolgte.</w:t>
            </w:r>
          </w:p>
        </w:tc>
      </w:tr>
      <w:tr w:rsidR="00BC13EB" w:rsidRPr="00D413AA" w14:paraId="50369E59"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01DA29" w14:textId="1730ED6C" w:rsidR="00BC13EB" w:rsidRPr="00D413AA" w:rsidRDefault="00BC13EB" w:rsidP="00BC13EB">
            <w:pPr>
              <w:spacing w:after="120"/>
              <w:rPr>
                <w:rFonts w:cstheme="minorHAnsi"/>
                <w:color w:val="000000"/>
                <w:sz w:val="24"/>
              </w:rPr>
            </w:pPr>
            <w:r w:rsidRPr="00BE374C">
              <w:rPr>
                <w:rFonts w:cstheme="minorHAnsi"/>
                <w:color w:val="000000"/>
                <w:sz w:val="24"/>
              </w:rPr>
              <w:t>Z44</w:t>
            </w:r>
          </w:p>
        </w:tc>
        <w:tc>
          <w:tcPr>
            <w:tcW w:w="1134" w:type="dxa"/>
          </w:tcPr>
          <w:p w14:paraId="781B1EBF" w14:textId="4B1113C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w:t>
            </w:r>
          </w:p>
        </w:tc>
        <w:tc>
          <w:tcPr>
            <w:tcW w:w="2972" w:type="dxa"/>
          </w:tcPr>
          <w:p w14:paraId="43778D02" w14:textId="692FFD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11453AC"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Korrektur von nicht bilanzierungsrel. Daten</w:t>
            </w:r>
          </w:p>
          <w:p w14:paraId="5C6956DF" w14:textId="33DAE73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BD6CDAF" w14:textId="77777777" w:rsidR="00C94962" w:rsidRDefault="00C94962">
      <w:pPr>
        <w:spacing w:after="200" w:line="276" w:lineRule="auto"/>
        <w:rPr>
          <w:b/>
          <w:color w:val="C20000" w:themeColor="background2"/>
        </w:rPr>
      </w:pPr>
      <w:r>
        <w:br w:type="page"/>
      </w:r>
    </w:p>
    <w:p w14:paraId="76990713" w14:textId="494F8CBB" w:rsidR="00C70B11" w:rsidRDefault="00C70B11" w:rsidP="00BE374C">
      <w:pPr>
        <w:pStyle w:val="Zwischenberschrift"/>
      </w:pPr>
      <w:r w:rsidRPr="00BE374C">
        <w:lastRenderedPageBreak/>
        <w:t>S_0046_Ablehnung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D1EB392"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F1D22"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6D6098" w14:textId="237AA49E"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1F6663" w14:textId="21FDC2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A79C2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5F0CEC03"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DDBF0B6" w14:textId="6C292F76" w:rsidR="00BC13EB" w:rsidRPr="00D413AA" w:rsidRDefault="00BC13EB" w:rsidP="00BC13EB">
            <w:pPr>
              <w:spacing w:after="120"/>
              <w:rPr>
                <w:rFonts w:cstheme="minorHAnsi"/>
                <w:color w:val="000000"/>
                <w:sz w:val="24"/>
              </w:rPr>
            </w:pPr>
            <w:r w:rsidRPr="00BE374C">
              <w:rPr>
                <w:rFonts w:cstheme="minorHAnsi"/>
                <w:color w:val="000000"/>
                <w:sz w:val="24"/>
              </w:rPr>
              <w:t>Z12</w:t>
            </w:r>
          </w:p>
        </w:tc>
        <w:tc>
          <w:tcPr>
            <w:tcW w:w="1134" w:type="dxa"/>
          </w:tcPr>
          <w:p w14:paraId="19AE3596" w14:textId="030EAA9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 [43]</w:t>
            </w:r>
          </w:p>
        </w:tc>
        <w:tc>
          <w:tcPr>
            <w:tcW w:w="2972" w:type="dxa"/>
          </w:tcPr>
          <w:p w14:paraId="4B4A6933" w14:textId="23346252"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[43] Wenn SG4 DTM+93 (Ende zum) in der Anfrage vor</w:t>
            </w:r>
            <w:r>
              <w:rPr>
                <w:rFonts w:cstheme="minorHAnsi"/>
                <w:sz w:val="24"/>
              </w:rPr>
              <w:softHyphen/>
            </w:r>
            <w:r w:rsidRPr="00BE374C">
              <w:rPr>
                <w:rFonts w:cstheme="minorHAnsi"/>
                <w:sz w:val="24"/>
              </w:rPr>
              <w:t xml:space="preserve">handen </w:t>
            </w:r>
          </w:p>
        </w:tc>
        <w:tc>
          <w:tcPr>
            <w:tcW w:w="9486" w:type="dxa"/>
          </w:tcPr>
          <w:p w14:paraId="730E7EF8"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Vertragsbindung</w:t>
            </w:r>
          </w:p>
          <w:p w14:paraId="0E29F146" w14:textId="19F6FD90"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Z. B. einer Kündigung kann nicht entsprochen werden, da der Kunde oder der andere Marktpartner zum Termin noch eine vertragliche Bindung hat.</w:t>
            </w:r>
          </w:p>
          <w:p w14:paraId="00B29BBA" w14:textId="7A19C39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Anm.: Im DTM Segment „Änderung zum, Gültigkeit, Beginndatum“ muss dann der nächst</w:t>
            </w:r>
            <w:r>
              <w:rPr>
                <w:rFonts w:cstheme="minorHAnsi"/>
                <w:color w:val="000000"/>
                <w:sz w:val="24"/>
              </w:rPr>
              <w:t>-</w:t>
            </w:r>
            <w:r w:rsidRPr="00BE374C">
              <w:rPr>
                <w:rFonts w:cstheme="minorHAnsi"/>
                <w:color w:val="000000"/>
                <w:sz w:val="24"/>
              </w:rPr>
              <w:t>mögliche Kündigungszeitpunkt mitgegeben werden. Dies ist aber dann nicht als Zustimmung zum in dem Feld „Änderung zum, Gültigkeit, Beginndatum“ angegebenen Termin zu interpretieren!</w:t>
            </w:r>
          </w:p>
        </w:tc>
      </w:tr>
      <w:tr w:rsidR="00BC13EB" w:rsidRPr="00D413AA" w14:paraId="182EBBB2"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C706D6" w14:textId="4971B520" w:rsidR="00BC13EB" w:rsidRPr="00D413AA" w:rsidRDefault="00BC13EB" w:rsidP="00BC13EB">
            <w:pPr>
              <w:spacing w:after="120"/>
              <w:rPr>
                <w:rFonts w:cstheme="minorHAnsi"/>
                <w:color w:val="000000"/>
                <w:sz w:val="24"/>
              </w:rPr>
            </w:pPr>
            <w:r w:rsidRPr="00BE374C">
              <w:rPr>
                <w:rFonts w:cstheme="minorHAnsi"/>
                <w:color w:val="000000"/>
                <w:sz w:val="24"/>
              </w:rPr>
              <w:t>Z29</w:t>
            </w:r>
          </w:p>
        </w:tc>
        <w:tc>
          <w:tcPr>
            <w:tcW w:w="1134" w:type="dxa"/>
          </w:tcPr>
          <w:p w14:paraId="275DF338" w14:textId="2A3E5F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A487D04" w14:textId="35F0C04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00D74ED"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(kein Vertragsverhältnis mehr vorhanden)</w:t>
            </w:r>
          </w:p>
          <w:p w14:paraId="29F0DBD8" w14:textId="4F4BA21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BCFFAA5"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E3676A" w14:textId="2395CE61" w:rsidR="00BC13EB" w:rsidRPr="00D413AA" w:rsidRDefault="00BC13EB" w:rsidP="00BC13EB">
            <w:pPr>
              <w:spacing w:after="120"/>
              <w:rPr>
                <w:rFonts w:cstheme="minorHAnsi"/>
                <w:color w:val="000000"/>
                <w:sz w:val="24"/>
              </w:rPr>
            </w:pPr>
            <w:r w:rsidRPr="00BE374C">
              <w:rPr>
                <w:rFonts w:cstheme="minorHAnsi"/>
                <w:color w:val="000000"/>
                <w:sz w:val="24"/>
              </w:rPr>
              <w:t>Z34</w:t>
            </w:r>
          </w:p>
        </w:tc>
        <w:tc>
          <w:tcPr>
            <w:tcW w:w="1134" w:type="dxa"/>
          </w:tcPr>
          <w:p w14:paraId="56033FD9" w14:textId="451B356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5B548B7" w14:textId="3FDCAC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0FC9DCF0"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(Mehrfachkündigung)</w:t>
            </w:r>
          </w:p>
          <w:p w14:paraId="26B36900" w14:textId="2BACA9B3"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Gilt nur im Prozess Kündigung. Der Vertrag wurde bereits zum angefragten Kündigungstermin wirksam durch einen anderen Marktpartner oder den Kunden selbst gekündigt.</w:t>
            </w:r>
          </w:p>
        </w:tc>
      </w:tr>
    </w:tbl>
    <w:p w14:paraId="5C0B7C68" w14:textId="77777777" w:rsidR="00C70B11" w:rsidRDefault="00C70B11" w:rsidP="00704AD5">
      <w:pPr>
        <w:rPr>
          <w:rFonts w:ascii="Arial" w:hAnsi="Arial" w:cs="Arial"/>
          <w:szCs w:val="28"/>
        </w:rPr>
      </w:pPr>
      <w:bookmarkStart w:id="887" w:name="_Toc28945435"/>
      <w:r>
        <w:br w:type="page"/>
      </w:r>
    </w:p>
    <w:p w14:paraId="3FB08476" w14:textId="6DD6B310" w:rsidR="00C70B11" w:rsidRPr="00246E48" w:rsidRDefault="00C70B11" w:rsidP="001F2FE1">
      <w:pPr>
        <w:pStyle w:val="berschrift2"/>
      </w:pPr>
      <w:bookmarkStart w:id="888" w:name="_Toc62633681"/>
      <w:bookmarkStart w:id="889" w:name="_Toc64454017"/>
      <w:bookmarkStart w:id="890" w:name="_Toc108465031"/>
      <w:r w:rsidRPr="00246E48">
        <w:lastRenderedPageBreak/>
        <w:t>AD: Lieferbeginn</w:t>
      </w:r>
      <w:bookmarkEnd w:id="887"/>
      <w:bookmarkEnd w:id="888"/>
      <w:bookmarkEnd w:id="889"/>
      <w:bookmarkEnd w:id="890"/>
    </w:p>
    <w:p w14:paraId="71D6852C" w14:textId="77777777" w:rsidR="00C70B11" w:rsidRDefault="00C70B11" w:rsidP="00704AD5">
      <w:pPr>
        <w:pStyle w:val="berschrift3"/>
      </w:pPr>
      <w:bookmarkStart w:id="891" w:name="_Toc28945439"/>
      <w:bookmarkStart w:id="892" w:name="_Toc62633682"/>
      <w:bookmarkStart w:id="893" w:name="_Toc64454018"/>
      <w:bookmarkStart w:id="894" w:name="_Toc108465032"/>
      <w:bookmarkStart w:id="895" w:name="_Toc28945436"/>
      <w:r w:rsidRPr="00246E48">
        <w:t>E_0305</w:t>
      </w:r>
      <w:bookmarkEnd w:id="891"/>
      <w:r w:rsidRPr="00246E48">
        <w:t>_Prüfen, ob Anmeldung direkt ablehnbar</w:t>
      </w:r>
      <w:bookmarkEnd w:id="892"/>
      <w:bookmarkEnd w:id="893"/>
      <w:bookmarkEnd w:id="894"/>
    </w:p>
    <w:p w14:paraId="4DBFCED0" w14:textId="3E5CB870" w:rsidR="00C70B11" w:rsidRDefault="00C70B11" w:rsidP="00704AD5">
      <w:pPr>
        <w:pStyle w:val="Zwischenberschrift"/>
      </w:pPr>
      <w:r w:rsidRPr="00246E48">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E5322" w:rsidRPr="00414C85" w14:paraId="529590D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B1A251" w14:textId="77777777" w:rsidR="00BE5322" w:rsidRPr="00414C85" w:rsidRDefault="00BE532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CE6A0" w14:textId="336A465E" w:rsidR="00BE532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1862DD" w14:textId="77777777" w:rsidR="00BE5322" w:rsidRPr="00414C85" w:rsidRDefault="00BE532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E5322" w:rsidRPr="00414C85" w14:paraId="1D8D2DA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EE2C97F" w14:textId="6C986500" w:rsidR="00BE5322" w:rsidRPr="00414C85" w:rsidRDefault="00BE5322" w:rsidP="00BE5322">
            <w:pPr>
              <w:rPr>
                <w:rFonts w:cstheme="minorHAnsi"/>
                <w:color w:val="000000"/>
                <w:sz w:val="24"/>
              </w:rPr>
            </w:pPr>
            <w:r w:rsidRPr="00704AD5">
              <w:rPr>
                <w:rFonts w:cstheme="minorHAnsi"/>
                <w:color w:val="000000"/>
                <w:sz w:val="24"/>
              </w:rPr>
              <w:t>E11</w:t>
            </w:r>
          </w:p>
        </w:tc>
        <w:tc>
          <w:tcPr>
            <w:tcW w:w="1134" w:type="dxa"/>
          </w:tcPr>
          <w:p w14:paraId="6D58DFDB" w14:textId="2D67A5F7"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C56BD08"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(Messproblem)</w:t>
            </w:r>
          </w:p>
          <w:p w14:paraId="0590C2C8" w14:textId="4B538A9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Marktpartner fordert ein Messverfahren, was in diesem Fall nicht möglich ist bzw. nicht mit dem Leistungsumfang vereinbar ist.</w:t>
            </w:r>
          </w:p>
        </w:tc>
      </w:tr>
      <w:tr w:rsidR="00BE5322" w:rsidRPr="00414C85" w14:paraId="26FC3F5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1C2B17" w14:textId="390FBD18" w:rsidR="00BE5322" w:rsidRPr="00414C85" w:rsidRDefault="00BE5322" w:rsidP="00BE5322">
            <w:pPr>
              <w:rPr>
                <w:rFonts w:cstheme="minorHAnsi"/>
                <w:color w:val="000000"/>
                <w:sz w:val="24"/>
              </w:rPr>
            </w:pPr>
            <w:r w:rsidRPr="00704AD5">
              <w:rPr>
                <w:rFonts w:cstheme="minorHAnsi"/>
                <w:color w:val="000000"/>
                <w:sz w:val="24"/>
              </w:rPr>
              <w:t>E13</w:t>
            </w:r>
          </w:p>
        </w:tc>
        <w:tc>
          <w:tcPr>
            <w:tcW w:w="1134" w:type="dxa"/>
          </w:tcPr>
          <w:p w14:paraId="6FADF4A2" w14:textId="2BD60502"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C8AD58C"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(Bilanzierungsproblem)</w:t>
            </w:r>
          </w:p>
          <w:p w14:paraId="7F8EDE8A" w14:textId="052F421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Der Empfänger lehnt die Meldung ab, da </w:t>
            </w:r>
            <w:r w:rsidRPr="00704AD5">
              <w:rPr>
                <w:rFonts w:cstheme="minorHAnsi"/>
                <w:color w:val="000000"/>
                <w:sz w:val="24"/>
              </w:rPr>
              <w:br/>
              <w:t>- der Bilanzkreis unbekannt ist, oder</w:t>
            </w:r>
            <w:r w:rsidRPr="00704AD5">
              <w:rPr>
                <w:rFonts w:cstheme="minorHAnsi"/>
                <w:color w:val="000000"/>
                <w:sz w:val="24"/>
              </w:rPr>
              <w:br/>
              <w:t>- der Bilanzkreis und/oder der erforderliche Zeitreihentyp in der Zuordnungsermächtigung nicht aufgeführt ist.</w:t>
            </w:r>
          </w:p>
        </w:tc>
      </w:tr>
      <w:tr w:rsidR="00BE5322" w:rsidRPr="00414C85" w14:paraId="036483C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6175D33" w14:textId="0106305D" w:rsidR="00BE5322" w:rsidRPr="00414C85" w:rsidRDefault="00BE5322" w:rsidP="00BE5322">
            <w:pPr>
              <w:rPr>
                <w:rFonts w:cstheme="minorHAnsi"/>
                <w:color w:val="000000"/>
                <w:sz w:val="24"/>
              </w:rPr>
            </w:pPr>
            <w:r w:rsidRPr="00704AD5">
              <w:rPr>
                <w:rFonts w:cstheme="minorHAnsi"/>
                <w:color w:val="000000"/>
                <w:sz w:val="24"/>
              </w:rPr>
              <w:t>E17</w:t>
            </w:r>
          </w:p>
        </w:tc>
        <w:tc>
          <w:tcPr>
            <w:tcW w:w="1134" w:type="dxa"/>
          </w:tcPr>
          <w:p w14:paraId="395F50E2" w14:textId="657A1D6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18C5D18E"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wg. Fristüberschreitung</w:t>
            </w:r>
          </w:p>
          <w:p w14:paraId="18AEC266" w14:textId="7805062E"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E5322" w:rsidRPr="00414C85" w14:paraId="3B3EB40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220DA30" w14:textId="73CB0B7E" w:rsidR="00BE5322" w:rsidRPr="00414C85" w:rsidRDefault="00BE5322" w:rsidP="00BE5322">
            <w:pPr>
              <w:rPr>
                <w:rFonts w:cstheme="minorHAnsi"/>
                <w:color w:val="000000"/>
                <w:sz w:val="24"/>
              </w:rPr>
            </w:pPr>
            <w:r w:rsidRPr="00704AD5">
              <w:rPr>
                <w:rFonts w:cstheme="minorHAnsi"/>
                <w:color w:val="000000"/>
                <w:sz w:val="24"/>
              </w:rPr>
              <w:t>Z08</w:t>
            </w:r>
          </w:p>
        </w:tc>
        <w:tc>
          <w:tcPr>
            <w:tcW w:w="1134" w:type="dxa"/>
          </w:tcPr>
          <w:p w14:paraId="015F3C4E" w14:textId="4F84D97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36983580"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 schon stattgefunden)</w:t>
            </w:r>
          </w:p>
          <w:p w14:paraId="3D994026" w14:textId="4DA8445D"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angefragte Geschäftsvorfall wurde dem Anfragenden bereits zum gleichen Zeitpunkt mit einer früheren Meldung bestätigt.</w:t>
            </w:r>
          </w:p>
        </w:tc>
      </w:tr>
      <w:tr w:rsidR="00BE5322" w:rsidRPr="00414C85" w14:paraId="525DC11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F8DDED0" w14:textId="7E0E0618" w:rsidR="00BE5322" w:rsidRPr="00414C85" w:rsidRDefault="00BE5322" w:rsidP="00BE5322">
            <w:pPr>
              <w:rPr>
                <w:rFonts w:cstheme="minorHAnsi"/>
                <w:color w:val="000000"/>
                <w:sz w:val="24"/>
              </w:rPr>
            </w:pPr>
            <w:r w:rsidRPr="00704AD5">
              <w:rPr>
                <w:rFonts w:cstheme="minorHAnsi"/>
                <w:color w:val="000000"/>
                <w:sz w:val="24"/>
              </w:rPr>
              <w:t>Z09</w:t>
            </w:r>
          </w:p>
        </w:tc>
        <w:tc>
          <w:tcPr>
            <w:tcW w:w="1134" w:type="dxa"/>
          </w:tcPr>
          <w:p w14:paraId="30A9C315" w14:textId="7B0CC01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3332892D"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(Transaktionsgrund unplausibel)</w:t>
            </w:r>
          </w:p>
          <w:p w14:paraId="1F7ABFBA" w14:textId="77777777" w:rsid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Transaktionsgrund und mitgelieferte Daten passen nicht zusammen.</w:t>
            </w:r>
          </w:p>
          <w:p w14:paraId="7BADB74B" w14:textId="34C55432" w:rsidR="0066797F" w:rsidRPr="00414C85" w:rsidRDefault="0066797F"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E5322" w:rsidRPr="00414C85" w14:paraId="24CD492B" w14:textId="77777777" w:rsidTr="0066797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1C476B9" w14:textId="113BDBA2" w:rsidR="00BE5322" w:rsidRPr="00414C85" w:rsidRDefault="00BE5322" w:rsidP="00BE5322">
            <w:pPr>
              <w:rPr>
                <w:rFonts w:cstheme="minorHAnsi"/>
                <w:color w:val="000000"/>
                <w:sz w:val="24"/>
              </w:rPr>
            </w:pPr>
            <w:r w:rsidRPr="00704AD5">
              <w:rPr>
                <w:rFonts w:cstheme="minorHAnsi"/>
                <w:color w:val="000000"/>
                <w:sz w:val="24"/>
              </w:rPr>
              <w:lastRenderedPageBreak/>
              <w:t>Z14</w:t>
            </w:r>
          </w:p>
        </w:tc>
        <w:tc>
          <w:tcPr>
            <w:tcW w:w="1134" w:type="dxa"/>
          </w:tcPr>
          <w:p w14:paraId="190B9756" w14:textId="406584A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119FF53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(Doppelmeldung)</w:t>
            </w:r>
          </w:p>
          <w:p w14:paraId="6CB98918" w14:textId="408EBE9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Die Meldung liegt schon vor.</w:t>
            </w:r>
          </w:p>
        </w:tc>
      </w:tr>
      <w:tr w:rsidR="00BE5322" w:rsidRPr="00414C85" w14:paraId="7ADD474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7CBC60" w14:textId="3F331DAB" w:rsidR="00BE5322" w:rsidRPr="00414C85" w:rsidRDefault="00BE5322" w:rsidP="00BE5322">
            <w:pPr>
              <w:rPr>
                <w:rFonts w:cstheme="minorHAnsi"/>
                <w:color w:val="000000"/>
                <w:sz w:val="24"/>
              </w:rPr>
            </w:pPr>
            <w:r w:rsidRPr="00704AD5">
              <w:rPr>
                <w:rFonts w:cstheme="minorHAnsi"/>
                <w:color w:val="000000"/>
                <w:sz w:val="24"/>
              </w:rPr>
              <w:t>Z35</w:t>
            </w:r>
          </w:p>
        </w:tc>
        <w:tc>
          <w:tcPr>
            <w:tcW w:w="1134" w:type="dxa"/>
          </w:tcPr>
          <w:p w14:paraId="3653B333" w14:textId="27060F6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2E899393"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der Abmeldeanfrage</w:t>
            </w:r>
          </w:p>
          <w:p w14:paraId="440E7CF9" w14:textId="6EEF27D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Dieser Grund wird nur angewendet bei einer Antwort des NB auf die Anmeldung eines LFN, wenn zuvor eine Abmeldeanfrage des NB beim LFA fehlgeschlagen ist. (Negative Antwort des LFA auf Abmeldeanfrage).</w:t>
            </w:r>
          </w:p>
        </w:tc>
      </w:tr>
      <w:tr w:rsidR="00BE5322" w:rsidRPr="00414C85" w14:paraId="4E2B996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0555ED" w14:textId="67D97C10" w:rsidR="00BE5322" w:rsidRPr="00414C85" w:rsidRDefault="00BE5322" w:rsidP="00BE5322">
            <w:pPr>
              <w:rPr>
                <w:rFonts w:cstheme="minorHAnsi"/>
                <w:color w:val="000000"/>
                <w:sz w:val="24"/>
              </w:rPr>
            </w:pPr>
            <w:r w:rsidRPr="00704AD5">
              <w:rPr>
                <w:rFonts w:cstheme="minorHAnsi"/>
                <w:color w:val="000000"/>
                <w:sz w:val="24"/>
              </w:rPr>
              <w:t>ZC5</w:t>
            </w:r>
          </w:p>
        </w:tc>
        <w:tc>
          <w:tcPr>
            <w:tcW w:w="1134" w:type="dxa"/>
          </w:tcPr>
          <w:p w14:paraId="65BE2FCD" w14:textId="1D795AF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53A27CF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(andere Anmeldung in Bearbeitung)</w:t>
            </w:r>
          </w:p>
          <w:p w14:paraId="4C3CA8FC" w14:textId="1BA09FB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Entsprechend der „Geschäftsprozesse für die Bilanzkreisabrechnung“</w:t>
            </w:r>
          </w:p>
        </w:tc>
      </w:tr>
      <w:tr w:rsidR="00BE5322" w:rsidRPr="00414C85" w14:paraId="02DD6E5C"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79A8AD53" w14:textId="7C1B1739" w:rsidR="00BE5322" w:rsidRPr="00414C85" w:rsidRDefault="00BE5322" w:rsidP="00BE5322">
            <w:pPr>
              <w:rPr>
                <w:rFonts w:cstheme="minorHAnsi"/>
                <w:color w:val="000000"/>
                <w:sz w:val="24"/>
              </w:rPr>
            </w:pPr>
            <w:r w:rsidRPr="00704AD5">
              <w:rPr>
                <w:rFonts w:cstheme="minorHAnsi"/>
                <w:color w:val="000000"/>
                <w:sz w:val="24"/>
              </w:rPr>
              <w:t>ZD5</w:t>
            </w:r>
          </w:p>
        </w:tc>
        <w:tc>
          <w:tcPr>
            <w:tcW w:w="1134" w:type="dxa"/>
          </w:tcPr>
          <w:p w14:paraId="570E5019" w14:textId="3656E25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5B23AE2A" w14:textId="3E34F39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untermonatlicher Wechseltermin</w:t>
            </w:r>
          </w:p>
        </w:tc>
      </w:tr>
      <w:tr w:rsidR="00BE5322" w:rsidRPr="00BE5322" w14:paraId="78C67722"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3D0F42" w14:textId="10721AF0" w:rsidR="00BE5322" w:rsidRPr="00BE5322" w:rsidRDefault="00BE5322" w:rsidP="00BE5322">
            <w:pPr>
              <w:rPr>
                <w:rFonts w:cstheme="minorHAnsi"/>
                <w:color w:val="000000"/>
                <w:sz w:val="24"/>
              </w:rPr>
            </w:pPr>
            <w:r w:rsidRPr="00704AD5">
              <w:rPr>
                <w:rFonts w:cstheme="minorHAnsi"/>
                <w:color w:val="000000"/>
                <w:sz w:val="24"/>
              </w:rPr>
              <w:t>ZD6</w:t>
            </w:r>
          </w:p>
        </w:tc>
        <w:tc>
          <w:tcPr>
            <w:tcW w:w="1134" w:type="dxa"/>
          </w:tcPr>
          <w:p w14:paraId="367F5D40" w14:textId="04802150"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28AAF69"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unplausible Dateninhalte</w:t>
            </w:r>
          </w:p>
          <w:p w14:paraId="4F2926E8" w14:textId="67AC077D"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6268FADB" w14:textId="6698D33D" w:rsidR="00C70B11" w:rsidRPr="00246E48" w:rsidRDefault="00C70B11" w:rsidP="00704AD5">
      <w:pPr>
        <w:pStyle w:val="berschrift3"/>
      </w:pPr>
      <w:bookmarkStart w:id="896" w:name="_Toc62633683"/>
      <w:bookmarkStart w:id="897" w:name="_Toc64454019"/>
      <w:bookmarkStart w:id="898" w:name="_Toc108465033"/>
      <w:r w:rsidRPr="00246E48">
        <w:t>E_0300</w:t>
      </w:r>
      <w:bookmarkEnd w:id="895"/>
      <w:r w:rsidRPr="00246E48">
        <w:t>_Prüfen, ob A</w:t>
      </w:r>
      <w:r>
        <w:t>b</w:t>
      </w:r>
      <w:r w:rsidRPr="00246E48">
        <w:t>meldeanfrage erforderlich</w:t>
      </w:r>
      <w:bookmarkEnd w:id="896"/>
      <w:bookmarkEnd w:id="897"/>
      <w:bookmarkEnd w:id="898"/>
    </w:p>
    <w:p w14:paraId="706C89C2" w14:textId="77777777" w:rsidR="00C70B11" w:rsidRDefault="00C70B11" w:rsidP="00704AD5">
      <w:bookmarkStart w:id="899" w:name="_Toc28945437"/>
      <w:r>
        <w:t>Derzeit ist für diese Entscheidung kein Entscheidungsbaum notwendig, da keine Antwort gegeben wird.</w:t>
      </w:r>
    </w:p>
    <w:p w14:paraId="431A06AE" w14:textId="13B2F983" w:rsidR="00E32A6F" w:rsidRDefault="00E32A6F">
      <w:pPr>
        <w:spacing w:after="200" w:line="276" w:lineRule="auto"/>
      </w:pPr>
      <w:r>
        <w:br w:type="page"/>
      </w:r>
    </w:p>
    <w:p w14:paraId="54138FFE" w14:textId="6B7AEAAE" w:rsidR="00C70B11" w:rsidRPr="00246E48" w:rsidRDefault="00C70B11" w:rsidP="00704AD5">
      <w:pPr>
        <w:pStyle w:val="berschrift3"/>
      </w:pPr>
      <w:bookmarkStart w:id="900" w:name="_Toc62633684"/>
      <w:bookmarkStart w:id="901" w:name="_Toc64454020"/>
      <w:bookmarkStart w:id="902" w:name="_Toc108465034"/>
      <w:r w:rsidRPr="00246E48">
        <w:lastRenderedPageBreak/>
        <w:t>E_0301</w:t>
      </w:r>
      <w:bookmarkEnd w:id="899"/>
      <w:r w:rsidRPr="00246E48">
        <w:t>_A</w:t>
      </w:r>
      <w:r>
        <w:t>b</w:t>
      </w:r>
      <w:r w:rsidRPr="00246E48">
        <w:t>meldeanfrage prüfen</w:t>
      </w:r>
      <w:bookmarkEnd w:id="900"/>
      <w:bookmarkEnd w:id="901"/>
      <w:bookmarkEnd w:id="902"/>
    </w:p>
    <w:p w14:paraId="0D87EFEC" w14:textId="04E81700" w:rsidR="00C70B11" w:rsidRDefault="00C70B11" w:rsidP="00704AD5">
      <w:pPr>
        <w:pStyle w:val="Zwischenberschrift"/>
      </w:pPr>
      <w:r w:rsidRPr="00246E48">
        <w:t>S_0047_Bestätigung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32BD06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B639D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D524E0" w14:textId="02271DFE"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F47B51"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01ED1E4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E6001E" w14:textId="3B13A7DE"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3C9F416F" w14:textId="7C1BB4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4DF9F58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449E248D" w14:textId="5E7AFB7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w:t>
            </w:r>
            <w:r>
              <w:rPr>
                <w:rFonts w:cstheme="minorHAnsi"/>
                <w:color w:val="000000"/>
                <w:sz w:val="24"/>
              </w:rPr>
              <w:t> </w:t>
            </w:r>
            <w:r w:rsidRPr="00704AD5">
              <w:rPr>
                <w:rFonts w:cstheme="minorHAnsi"/>
                <w:color w:val="000000"/>
                <w:sz w:val="24"/>
              </w:rPr>
              <w:t>B. der NB bei einer Anmeldung mit dem Standardlastprofil). In diesen Fällen ist Z43 oder Z44 nicht zu verwenden.</w:t>
            </w:r>
          </w:p>
        </w:tc>
      </w:tr>
    </w:tbl>
    <w:p w14:paraId="302C471A" w14:textId="2F0E95A5" w:rsidR="00C70B11" w:rsidRDefault="00C70B11" w:rsidP="00704AD5">
      <w:pPr>
        <w:pStyle w:val="Zwischenberschrift"/>
      </w:pPr>
      <w:r w:rsidRPr="00704AD5">
        <w:t>S_0048_Ablehnung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5297832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B594A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151A38" w14:textId="31B639F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B5BA"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6161EB9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9030B0" w14:textId="7329C505" w:rsidR="00A843AD" w:rsidRPr="00414C85" w:rsidRDefault="00A843AD" w:rsidP="00A843AD">
            <w:pPr>
              <w:rPr>
                <w:rFonts w:cstheme="minorHAnsi"/>
                <w:color w:val="000000"/>
                <w:sz w:val="24"/>
              </w:rPr>
            </w:pPr>
            <w:r w:rsidRPr="00704AD5">
              <w:rPr>
                <w:rFonts w:cstheme="minorHAnsi"/>
                <w:color w:val="000000"/>
                <w:sz w:val="24"/>
              </w:rPr>
              <w:t>Z12</w:t>
            </w:r>
          </w:p>
        </w:tc>
        <w:tc>
          <w:tcPr>
            <w:tcW w:w="1134" w:type="dxa"/>
          </w:tcPr>
          <w:p w14:paraId="4BA89386" w14:textId="2478472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354D8FA3"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Vertragsbindung</w:t>
            </w:r>
          </w:p>
          <w:p w14:paraId="7B8C2119"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Z. B. einer Kündigung kann nicht entsprochen werden, da der Kunde oder der andere Marktpartner zum Termin noch eine vertragliche Bindung hat.</w:t>
            </w:r>
          </w:p>
          <w:p w14:paraId="1D304F61" w14:textId="230E480D"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bl>
    <w:p w14:paraId="536CB422" w14:textId="77777777" w:rsidR="00E32A6F" w:rsidRDefault="00E32A6F">
      <w:pPr>
        <w:spacing w:after="200" w:line="276" w:lineRule="auto"/>
        <w:rPr>
          <w:rFonts w:eastAsiaTheme="majorEastAsia" w:cs="Arial"/>
          <w:b/>
          <w:bCs/>
          <w:szCs w:val="26"/>
        </w:rPr>
      </w:pPr>
      <w:bookmarkStart w:id="903" w:name="_Toc28945438"/>
      <w:bookmarkStart w:id="904" w:name="_Toc62633685"/>
      <w:bookmarkStart w:id="905" w:name="_Toc64454021"/>
      <w:r>
        <w:br w:type="page"/>
      </w:r>
    </w:p>
    <w:p w14:paraId="10E9CEAC" w14:textId="6E019227" w:rsidR="00C70B11" w:rsidRPr="00246E48" w:rsidRDefault="00C70B11" w:rsidP="00704AD5">
      <w:pPr>
        <w:pStyle w:val="berschrift3"/>
      </w:pPr>
      <w:bookmarkStart w:id="906" w:name="_Toc108465035"/>
      <w:r w:rsidRPr="00246E48">
        <w:lastRenderedPageBreak/>
        <w:t>E_0304</w:t>
      </w:r>
      <w:bookmarkEnd w:id="903"/>
      <w:r w:rsidRPr="00246E48">
        <w:t>_Lieferbeginn prüfen</w:t>
      </w:r>
      <w:bookmarkEnd w:id="904"/>
      <w:bookmarkEnd w:id="905"/>
      <w:bookmarkEnd w:id="906"/>
    </w:p>
    <w:p w14:paraId="74AA6370" w14:textId="50F99A25" w:rsidR="00C70B11" w:rsidRDefault="00C70B11" w:rsidP="00704AD5">
      <w:pPr>
        <w:pStyle w:val="Zwischenberschrift"/>
      </w:pPr>
      <w:r w:rsidRPr="00704AD5">
        <w:t>S_0049_Bestätigung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B45CAA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F7D67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EAF81C" w14:textId="58D6D41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3D0717"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7A475DA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F7D606E" w14:textId="314F61EF"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07E95965" w14:textId="4D6CE99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664AF311"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1E172DDE" w14:textId="476D138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A843AD" w:rsidRPr="00414C85" w14:paraId="1B64525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EE014B4" w14:textId="2D28B732" w:rsidR="00A843AD" w:rsidRPr="00414C85" w:rsidRDefault="00A843AD" w:rsidP="00A843AD">
            <w:pPr>
              <w:rPr>
                <w:rFonts w:cstheme="minorHAnsi"/>
                <w:color w:val="000000"/>
                <w:sz w:val="24"/>
              </w:rPr>
            </w:pPr>
            <w:r w:rsidRPr="00704AD5">
              <w:rPr>
                <w:rFonts w:cstheme="minorHAnsi"/>
                <w:color w:val="000000"/>
                <w:sz w:val="24"/>
              </w:rPr>
              <w:t>Z43</w:t>
            </w:r>
          </w:p>
        </w:tc>
        <w:tc>
          <w:tcPr>
            <w:tcW w:w="1134" w:type="dxa"/>
          </w:tcPr>
          <w:p w14:paraId="1586F2D1" w14:textId="0E08B61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F3E10F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bilanzierungsrel. Daten</w:t>
            </w:r>
          </w:p>
          <w:p w14:paraId="751E02F4" w14:textId="449290C1"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bilanzierungsrelevanten Daten in der Antwortnachricht. Die Bilanzierungsrelevanz leitet sich aus der Übersicht der Änderungsmeldungen ab.</w:t>
            </w:r>
          </w:p>
        </w:tc>
      </w:tr>
      <w:tr w:rsidR="00A843AD" w:rsidRPr="00414C85" w14:paraId="787881E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B78548" w14:textId="7DF4346C" w:rsidR="00A843AD" w:rsidRPr="00414C85" w:rsidRDefault="00A843AD" w:rsidP="00A843AD">
            <w:pPr>
              <w:rPr>
                <w:rFonts w:cstheme="minorHAnsi"/>
                <w:color w:val="000000"/>
                <w:sz w:val="24"/>
              </w:rPr>
            </w:pPr>
            <w:r w:rsidRPr="00704AD5">
              <w:rPr>
                <w:rFonts w:cstheme="minorHAnsi"/>
                <w:color w:val="000000"/>
                <w:sz w:val="24"/>
              </w:rPr>
              <w:t>Z44</w:t>
            </w:r>
          </w:p>
        </w:tc>
        <w:tc>
          <w:tcPr>
            <w:tcW w:w="1134" w:type="dxa"/>
          </w:tcPr>
          <w:p w14:paraId="05810569" w14:textId="1C8C1C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63F9116"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nicht bilanzierungsrel. Daten</w:t>
            </w:r>
          </w:p>
          <w:p w14:paraId="41B93023" w14:textId="465D9F23"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nicht bilanzierungsrelevanten Daten in der Antwortnachricht. Die Bilanzierungs</w:t>
            </w:r>
            <w:r>
              <w:rPr>
                <w:rFonts w:cstheme="minorHAnsi"/>
                <w:color w:val="000000"/>
                <w:sz w:val="24"/>
              </w:rPr>
              <w:softHyphen/>
            </w:r>
            <w:r w:rsidRPr="00704AD5">
              <w:rPr>
                <w:rFonts w:cstheme="minorHAnsi"/>
                <w:color w:val="000000"/>
                <w:sz w:val="24"/>
              </w:rPr>
              <w:t>relevanz leitet sich aus der Übersicht der Änderungsmeldungen ab.</w:t>
            </w:r>
          </w:p>
        </w:tc>
      </w:tr>
    </w:tbl>
    <w:p w14:paraId="586DB4C7" w14:textId="10AED809" w:rsidR="00C70B11" w:rsidRDefault="00C70B11" w:rsidP="00704AD5">
      <w:pPr>
        <w:pStyle w:val="Zwischenberschrift"/>
      </w:pPr>
      <w:r w:rsidRPr="00704AD5">
        <w:t>S_0050_Bestätigung Anmeldung Neuanl. u. LW m. Trbild. b. N-EE+N-KWKG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481E2E9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4091D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2842AB" w14:textId="45C80A43"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92784F"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3F8AF42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8EF148E" w14:textId="46B9A31A"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16F45C10" w14:textId="5AB2ECE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1D37D05C"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377C8870" w14:textId="39FCE9AE"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D0C385C" w14:textId="77777777" w:rsidR="00E32A6F" w:rsidRDefault="00E32A6F">
      <w:pPr>
        <w:spacing w:after="200" w:line="276" w:lineRule="auto"/>
        <w:rPr>
          <w:b/>
          <w:color w:val="C20000" w:themeColor="background2"/>
        </w:rPr>
      </w:pPr>
      <w:r>
        <w:br w:type="page"/>
      </w:r>
    </w:p>
    <w:p w14:paraId="3BA34EF4" w14:textId="4CE735EA" w:rsidR="00C70B11" w:rsidRDefault="00C70B11" w:rsidP="00170916">
      <w:pPr>
        <w:pStyle w:val="Zwischenberschrift"/>
      </w:pPr>
      <w:r w:rsidRPr="00170916">
        <w:lastRenderedPageBreak/>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2898983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050FAE"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376153" w14:textId="263E977D"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9D8233"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2667C7A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114974E" w14:textId="30D53D48" w:rsidR="00A843AD" w:rsidRPr="00414C85" w:rsidRDefault="00A843AD" w:rsidP="00A843AD">
            <w:pPr>
              <w:rPr>
                <w:rFonts w:cstheme="minorHAnsi"/>
                <w:color w:val="000000"/>
                <w:sz w:val="24"/>
              </w:rPr>
            </w:pPr>
            <w:r w:rsidRPr="00170916">
              <w:rPr>
                <w:rFonts w:cstheme="minorHAnsi"/>
                <w:color w:val="000000"/>
                <w:sz w:val="24"/>
              </w:rPr>
              <w:t>E11</w:t>
            </w:r>
          </w:p>
        </w:tc>
        <w:tc>
          <w:tcPr>
            <w:tcW w:w="1134" w:type="dxa"/>
          </w:tcPr>
          <w:p w14:paraId="0DFD4196" w14:textId="7F9CC23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3BD336E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(Messproblem)</w:t>
            </w:r>
          </w:p>
          <w:p w14:paraId="47C9DE73" w14:textId="5057788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Marktpartner fordert ein Messverfahren, was in diesem Fall nicht möglich ist bzw. nicht mit dem Leistungsumfang vereinbar ist.</w:t>
            </w:r>
          </w:p>
        </w:tc>
      </w:tr>
      <w:tr w:rsidR="00A843AD" w:rsidRPr="00414C85" w14:paraId="3074CB2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662C946" w14:textId="63AA171F" w:rsidR="00A843AD" w:rsidRPr="00414C85" w:rsidRDefault="00A843AD" w:rsidP="00A843AD">
            <w:pPr>
              <w:rPr>
                <w:rFonts w:cstheme="minorHAnsi"/>
                <w:color w:val="000000"/>
                <w:sz w:val="24"/>
              </w:rPr>
            </w:pPr>
            <w:r w:rsidRPr="00170916">
              <w:rPr>
                <w:rFonts w:cstheme="minorHAnsi"/>
                <w:color w:val="000000"/>
                <w:sz w:val="24"/>
              </w:rPr>
              <w:t>E13</w:t>
            </w:r>
          </w:p>
        </w:tc>
        <w:tc>
          <w:tcPr>
            <w:tcW w:w="1134" w:type="dxa"/>
          </w:tcPr>
          <w:p w14:paraId="46D07572" w14:textId="0F45F28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0975FEF6"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(Bilanzierungsproblem)</w:t>
            </w:r>
          </w:p>
          <w:p w14:paraId="0EC2D5A6"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Empfänger lehnt die Meldung ab, da</w:t>
            </w:r>
          </w:p>
          <w:p w14:paraId="638AF035" w14:textId="77777777" w:rsidR="00A843AD" w:rsidRPr="00170916" w:rsidRDefault="00A843AD" w:rsidP="00A843AD">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170916">
              <w:rPr>
                <w:sz w:val="24"/>
              </w:rPr>
              <w:t>der Bilanzkreis unbekannt ist, oder</w:t>
            </w:r>
          </w:p>
          <w:p w14:paraId="4636695C" w14:textId="642E1637" w:rsidR="00A843AD" w:rsidRPr="00A843AD" w:rsidRDefault="00A843AD" w:rsidP="00A843AD">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843AD">
              <w:rPr>
                <w:sz w:val="24"/>
              </w:rPr>
              <w:t>der Bilanzkreis und/oder der erforderliche Zeitreihentyp in der Zuordnungsermächtigung nicht aufgeführt ist.</w:t>
            </w:r>
          </w:p>
        </w:tc>
      </w:tr>
      <w:tr w:rsidR="00A843AD" w:rsidRPr="00414C85" w14:paraId="209F91C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A39EF9" w14:textId="57172A93" w:rsidR="00A843AD" w:rsidRPr="00414C85" w:rsidRDefault="00A843AD" w:rsidP="00A843AD">
            <w:pPr>
              <w:rPr>
                <w:rFonts w:cstheme="minorHAnsi"/>
                <w:color w:val="000000"/>
                <w:sz w:val="24"/>
              </w:rPr>
            </w:pPr>
            <w:r w:rsidRPr="00170916">
              <w:rPr>
                <w:rFonts w:cstheme="minorHAnsi"/>
                <w:color w:val="000000"/>
                <w:sz w:val="24"/>
              </w:rPr>
              <w:t>E17</w:t>
            </w:r>
          </w:p>
        </w:tc>
        <w:tc>
          <w:tcPr>
            <w:tcW w:w="1134" w:type="dxa"/>
          </w:tcPr>
          <w:p w14:paraId="1F166238" w14:textId="2EC9272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75EF4C78"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wg. Fristüberschreitung</w:t>
            </w:r>
          </w:p>
          <w:p w14:paraId="38C2B4D1" w14:textId="785580DD"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A843AD" w:rsidRPr="00414C85" w14:paraId="62E740C0"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shd w:val="clear" w:color="auto" w:fill="auto"/>
          </w:tcPr>
          <w:p w14:paraId="24A8C063" w14:textId="0B4D5CBA" w:rsidR="00A843AD" w:rsidRPr="00414C85" w:rsidRDefault="00A843AD" w:rsidP="00A843AD">
            <w:pPr>
              <w:rPr>
                <w:rFonts w:cstheme="minorHAnsi"/>
                <w:color w:val="000000"/>
                <w:sz w:val="24"/>
              </w:rPr>
            </w:pPr>
            <w:r w:rsidRPr="00170916">
              <w:rPr>
                <w:rFonts w:cstheme="minorHAnsi"/>
                <w:color w:val="000000"/>
                <w:sz w:val="24"/>
              </w:rPr>
              <w:t>Z08</w:t>
            </w:r>
          </w:p>
        </w:tc>
        <w:tc>
          <w:tcPr>
            <w:tcW w:w="1134" w:type="dxa"/>
            <w:shd w:val="clear" w:color="auto" w:fill="auto"/>
          </w:tcPr>
          <w:p w14:paraId="78E94CCF" w14:textId="6F26A57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shd w:val="clear" w:color="auto" w:fill="auto"/>
          </w:tcPr>
          <w:p w14:paraId="38A5FE4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 schon stattgefunden)</w:t>
            </w:r>
          </w:p>
          <w:p w14:paraId="29349FE8" w14:textId="24191107"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angefragte Geschäftsvorfall wurde dem Anfragenden bereits zum gleichen Zeitpunkt mit einer früheren Meldung bestätigt.</w:t>
            </w:r>
          </w:p>
        </w:tc>
      </w:tr>
      <w:tr w:rsidR="00A843AD" w:rsidRPr="00414C85" w14:paraId="6342A299" w14:textId="77777777" w:rsidTr="00E32A6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5CABEBCD" w14:textId="1BE1D33C" w:rsidR="00A843AD" w:rsidRPr="00414C85" w:rsidRDefault="00A843AD" w:rsidP="00A843AD">
            <w:pPr>
              <w:rPr>
                <w:rFonts w:cstheme="minorHAnsi"/>
                <w:color w:val="000000"/>
                <w:sz w:val="24"/>
              </w:rPr>
            </w:pPr>
            <w:r w:rsidRPr="00170916">
              <w:rPr>
                <w:rFonts w:cstheme="minorHAnsi"/>
                <w:color w:val="000000"/>
                <w:sz w:val="24"/>
              </w:rPr>
              <w:t>Z09</w:t>
            </w:r>
          </w:p>
        </w:tc>
        <w:tc>
          <w:tcPr>
            <w:tcW w:w="1134" w:type="dxa"/>
            <w:tcBorders>
              <w:bottom w:val="single" w:sz="4" w:space="0" w:color="auto"/>
            </w:tcBorders>
          </w:tcPr>
          <w:p w14:paraId="4A820072" w14:textId="41716C8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375C642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(Transaktionsgrund unplausibel)</w:t>
            </w:r>
          </w:p>
          <w:p w14:paraId="5E2BC823"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Transaktionsgrund und mitgelieferte Daten passen nicht zusammen.</w:t>
            </w:r>
          </w:p>
          <w:p w14:paraId="7858019B" w14:textId="6E7C3850" w:rsidR="0066797F" w:rsidRPr="00414C85" w:rsidRDefault="0066797F"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A843AD" w:rsidRPr="00414C85" w14:paraId="46D08876" w14:textId="77777777" w:rsidTr="00E32A6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0E64BB33" w14:textId="2E893BB7" w:rsidR="00A843AD" w:rsidRPr="00414C85" w:rsidRDefault="00A843AD" w:rsidP="00A843AD">
            <w:pPr>
              <w:rPr>
                <w:rFonts w:cstheme="minorHAnsi"/>
                <w:color w:val="000000"/>
                <w:sz w:val="24"/>
              </w:rPr>
            </w:pPr>
            <w:r w:rsidRPr="00170916">
              <w:rPr>
                <w:rFonts w:cstheme="minorHAnsi"/>
                <w:color w:val="000000"/>
                <w:sz w:val="24"/>
              </w:rPr>
              <w:t>Z14</w:t>
            </w:r>
          </w:p>
        </w:tc>
        <w:tc>
          <w:tcPr>
            <w:tcW w:w="1134" w:type="dxa"/>
            <w:tcBorders>
              <w:bottom w:val="single" w:sz="4" w:space="0" w:color="auto"/>
            </w:tcBorders>
          </w:tcPr>
          <w:p w14:paraId="496E516B" w14:textId="61C4AFA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5192664A"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(Doppelmeldung)</w:t>
            </w:r>
          </w:p>
          <w:p w14:paraId="28365110" w14:textId="786B049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Die Meldung liegt schon vor.</w:t>
            </w:r>
          </w:p>
        </w:tc>
      </w:tr>
      <w:tr w:rsidR="00A843AD" w:rsidRPr="00414C85" w14:paraId="75121CCF" w14:textId="77777777" w:rsidTr="00E32A6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90FF2CE" w14:textId="3C9B06CB" w:rsidR="00A843AD" w:rsidRPr="00414C85" w:rsidRDefault="00A843AD" w:rsidP="00A843AD">
            <w:pPr>
              <w:rPr>
                <w:rFonts w:cstheme="minorHAnsi"/>
                <w:color w:val="000000"/>
                <w:sz w:val="24"/>
              </w:rPr>
            </w:pPr>
            <w:r w:rsidRPr="00170916">
              <w:rPr>
                <w:rFonts w:cstheme="minorHAnsi"/>
                <w:color w:val="000000"/>
                <w:sz w:val="24"/>
              </w:rPr>
              <w:lastRenderedPageBreak/>
              <w:t>Z35</w:t>
            </w:r>
          </w:p>
        </w:tc>
        <w:tc>
          <w:tcPr>
            <w:tcW w:w="1134" w:type="dxa"/>
            <w:tcBorders>
              <w:top w:val="single" w:sz="4" w:space="0" w:color="auto"/>
            </w:tcBorders>
          </w:tcPr>
          <w:p w14:paraId="03E29DCF" w14:textId="2260649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tcBorders>
          </w:tcPr>
          <w:p w14:paraId="67002D07"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der Abmeldeanfrage</w:t>
            </w:r>
          </w:p>
          <w:p w14:paraId="27CCC0ED" w14:textId="0CCC5185"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Dieser Grund wird nur angewendet bei einer Antwort des NB auf die Anmeldung eines LFN, wenn zuvor eine Ab</w:t>
            </w:r>
            <w:r>
              <w:rPr>
                <w:rFonts w:cstheme="minorHAnsi"/>
                <w:color w:val="000000"/>
                <w:sz w:val="24"/>
              </w:rPr>
              <w:t>-</w:t>
            </w:r>
            <w:r w:rsidRPr="00170916">
              <w:rPr>
                <w:rFonts w:cstheme="minorHAnsi"/>
                <w:color w:val="000000"/>
                <w:sz w:val="24"/>
              </w:rPr>
              <w:t>meldeanfrage des NB beim LFA fehlgeschlagen ist. (Negative Antwort des LFA auf Abmeldeanfrage).</w:t>
            </w:r>
          </w:p>
        </w:tc>
      </w:tr>
      <w:tr w:rsidR="00A843AD" w:rsidRPr="00414C85" w14:paraId="3F041AF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2E833CC" w14:textId="675B7880" w:rsidR="00A843AD" w:rsidRPr="00414C85" w:rsidRDefault="00A843AD" w:rsidP="00A843AD">
            <w:pPr>
              <w:rPr>
                <w:rFonts w:cstheme="minorHAnsi"/>
                <w:color w:val="000000"/>
                <w:sz w:val="24"/>
              </w:rPr>
            </w:pPr>
            <w:r w:rsidRPr="00170916">
              <w:rPr>
                <w:rFonts w:cstheme="minorHAnsi"/>
                <w:color w:val="000000"/>
                <w:sz w:val="24"/>
              </w:rPr>
              <w:t>ZC5</w:t>
            </w:r>
          </w:p>
        </w:tc>
        <w:tc>
          <w:tcPr>
            <w:tcW w:w="1134" w:type="dxa"/>
          </w:tcPr>
          <w:p w14:paraId="31180A07" w14:textId="3B2AC6D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Pr>
          <w:p w14:paraId="731B78C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(andere Anmeldung in Bearbeitung)</w:t>
            </w:r>
          </w:p>
          <w:p w14:paraId="02457E1F" w14:textId="7FF647F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Entsprechend der „Geschäftsprozesse für die Bilanzkreisabrechnung“</w:t>
            </w:r>
          </w:p>
        </w:tc>
      </w:tr>
      <w:tr w:rsidR="00A843AD" w:rsidRPr="00414C85" w14:paraId="1C365E0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1B8C50CE" w14:textId="26345D99" w:rsidR="00A843AD" w:rsidRPr="00414C85" w:rsidRDefault="00A843AD" w:rsidP="00A843AD">
            <w:pPr>
              <w:rPr>
                <w:rFonts w:cstheme="minorHAnsi"/>
                <w:color w:val="000000"/>
                <w:sz w:val="24"/>
              </w:rPr>
            </w:pPr>
            <w:r w:rsidRPr="00170916">
              <w:rPr>
                <w:rFonts w:cstheme="minorHAnsi"/>
                <w:color w:val="000000"/>
                <w:sz w:val="24"/>
              </w:rPr>
              <w:t>ZD5</w:t>
            </w:r>
          </w:p>
        </w:tc>
        <w:tc>
          <w:tcPr>
            <w:tcW w:w="1134" w:type="dxa"/>
          </w:tcPr>
          <w:p w14:paraId="7104A0BC" w14:textId="41F7825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59974B73" w14:textId="4F4FE93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untermonatlicher Wechseltermin</w:t>
            </w:r>
          </w:p>
        </w:tc>
      </w:tr>
      <w:tr w:rsidR="00A843AD" w:rsidRPr="00A843AD" w14:paraId="3C8CB73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D5EC65B" w14:textId="47B2EA3A" w:rsidR="00A843AD" w:rsidRPr="00A843AD" w:rsidRDefault="00A843AD" w:rsidP="00A843AD">
            <w:pPr>
              <w:rPr>
                <w:rFonts w:cstheme="minorHAnsi"/>
                <w:color w:val="000000"/>
                <w:sz w:val="24"/>
              </w:rPr>
            </w:pPr>
            <w:r w:rsidRPr="00170916">
              <w:rPr>
                <w:rFonts w:cstheme="minorHAnsi"/>
                <w:color w:val="000000"/>
                <w:sz w:val="24"/>
              </w:rPr>
              <w:t>ZD6</w:t>
            </w:r>
          </w:p>
        </w:tc>
        <w:tc>
          <w:tcPr>
            <w:tcW w:w="1134" w:type="dxa"/>
          </w:tcPr>
          <w:p w14:paraId="67EC7A08" w14:textId="35D08797"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1BEE8180"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unplausible Dateninhalte</w:t>
            </w:r>
          </w:p>
          <w:p w14:paraId="7612712D" w14:textId="7736C5C0"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1FFBD94C" w14:textId="77777777" w:rsidR="00297089" w:rsidRDefault="00994E58" w:rsidP="00297089">
      <w:pPr>
        <w:pStyle w:val="berschrift2"/>
      </w:pPr>
      <w:bookmarkStart w:id="907" w:name="_Toc108465036"/>
      <w:bookmarkStart w:id="908" w:name="_Toc28945440"/>
      <w:r w:rsidRPr="00994E58">
        <w:t>AD: Lieferende von LF an NB</w:t>
      </w:r>
      <w:bookmarkEnd w:id="907"/>
    </w:p>
    <w:p w14:paraId="17504090" w14:textId="4D7F16DB" w:rsidR="00FC29A7" w:rsidRDefault="00297089" w:rsidP="00297089">
      <w:pPr>
        <w:pStyle w:val="berschrift3"/>
      </w:pPr>
      <w:bookmarkStart w:id="909" w:name="_Toc108465037"/>
      <w:r w:rsidRPr="00297089">
        <w:t>E_0306_Abmeldung prüfen</w:t>
      </w:r>
      <w:bookmarkEnd w:id="909"/>
    </w:p>
    <w:p w14:paraId="333387AE" w14:textId="27DFF3B1" w:rsidR="00B45509" w:rsidRDefault="00B45509" w:rsidP="00B45509">
      <w:pPr>
        <w:pStyle w:val="Zwischenberschrift"/>
      </w:pPr>
      <w:r w:rsidRPr="00170916">
        <w:t>S_005</w:t>
      </w:r>
      <w:r>
        <w:t>2</w:t>
      </w:r>
      <w:r w:rsidRPr="00170916">
        <w:t>_</w:t>
      </w:r>
      <w:r w:rsidR="002A4DB9">
        <w:t>Ablehnung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6F0DAD" w14:paraId="19891377" w14:textId="77777777" w:rsidTr="006F0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5DE1FD3C" w14:textId="77777777" w:rsidR="006F0DAD" w:rsidRDefault="006F0DAD">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41BCDF0F" w14:textId="77777777" w:rsidR="006F0DAD" w:rsidRDefault="006F0DAD">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05C60A62" w14:textId="77777777" w:rsidR="006F0DAD" w:rsidRDefault="006F0DAD">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6F0DAD" w14:paraId="753A86A1"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3ABC891C"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E17</w:t>
            </w:r>
          </w:p>
        </w:tc>
        <w:tc>
          <w:tcPr>
            <w:tcW w:w="1134" w:type="dxa"/>
            <w:tcBorders>
              <w:top w:val="single" w:sz="4" w:space="0" w:color="auto"/>
              <w:left w:val="single" w:sz="4" w:space="0" w:color="auto"/>
              <w:bottom w:val="single" w:sz="4" w:space="0" w:color="auto"/>
              <w:right w:val="single" w:sz="4" w:space="0" w:color="auto"/>
            </w:tcBorders>
            <w:hideMark/>
          </w:tcPr>
          <w:p w14:paraId="6DE4B895"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7A8A1BEB"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wg. Fristüberschreitung</w:t>
            </w:r>
          </w:p>
          <w:p w14:paraId="1F5E06E0"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Eine einzuhaltende Frist ist überschritten worden. Bei der Übermittlung von bilanzierungsrelevanten Stammdatenänderungen wird auch eine Ablehnung erfolgen, wenn das Änderungsdatum kein Monatserster ist.</w:t>
            </w:r>
          </w:p>
        </w:tc>
      </w:tr>
      <w:tr w:rsidR="006F0DAD" w14:paraId="6B0A0087"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614BC4B9"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Z08</w:t>
            </w:r>
          </w:p>
        </w:tc>
        <w:tc>
          <w:tcPr>
            <w:tcW w:w="1134" w:type="dxa"/>
            <w:tcBorders>
              <w:top w:val="single" w:sz="4" w:space="0" w:color="auto"/>
              <w:left w:val="single" w:sz="4" w:space="0" w:color="auto"/>
              <w:bottom w:val="single" w:sz="4" w:space="0" w:color="auto"/>
              <w:right w:val="single" w:sz="4" w:space="0" w:color="auto"/>
            </w:tcBorders>
            <w:hideMark/>
          </w:tcPr>
          <w:p w14:paraId="32C6DF53"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12723F22" w14:textId="513CF4BB"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 schon stattgefunden</w:t>
            </w:r>
            <w:r w:rsidR="00C73693">
              <w:rPr>
                <w:rFonts w:cstheme="minorHAnsi"/>
                <w:color w:val="000000"/>
                <w:spacing w:val="5"/>
                <w:kern w:val="28"/>
                <w:sz w:val="24"/>
                <w:lang w:eastAsia="en-US"/>
              </w:rPr>
              <w:t>)</w:t>
            </w:r>
          </w:p>
          <w:p w14:paraId="43ECB5DF"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lastRenderedPageBreak/>
              <w:t>Der Absender lehnt die Transaktion ab. Der angefragte Geschäftsvorfall wurde dem Anfragenden bereits zum gleichen Zeitpunkt mit einer früheren Meldung bestätigt.</w:t>
            </w:r>
          </w:p>
        </w:tc>
      </w:tr>
      <w:tr w:rsidR="006F0DAD" w14:paraId="0351A391"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79C3370C"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lastRenderedPageBreak/>
              <w:t>Z09</w:t>
            </w:r>
          </w:p>
        </w:tc>
        <w:tc>
          <w:tcPr>
            <w:tcW w:w="1134" w:type="dxa"/>
            <w:tcBorders>
              <w:top w:val="single" w:sz="4" w:space="0" w:color="auto"/>
              <w:left w:val="single" w:sz="4" w:space="0" w:color="auto"/>
              <w:bottom w:val="single" w:sz="4" w:space="0" w:color="auto"/>
              <w:right w:val="single" w:sz="4" w:space="0" w:color="auto"/>
            </w:tcBorders>
            <w:hideMark/>
          </w:tcPr>
          <w:p w14:paraId="5123B8E0"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62784A68"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(Transaktionsgrund unplausibel)</w:t>
            </w:r>
          </w:p>
          <w:p w14:paraId="3BCB5A3D"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Transaktionsgrund und mitgelieferte Daten passen nicht zusammen.</w:t>
            </w:r>
          </w:p>
        </w:tc>
      </w:tr>
      <w:tr w:rsidR="006F0DAD" w14:paraId="595D7EF8"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6DFC9723"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Z14</w:t>
            </w:r>
          </w:p>
        </w:tc>
        <w:tc>
          <w:tcPr>
            <w:tcW w:w="1134" w:type="dxa"/>
            <w:tcBorders>
              <w:top w:val="single" w:sz="4" w:space="0" w:color="auto"/>
              <w:left w:val="single" w:sz="4" w:space="0" w:color="auto"/>
              <w:bottom w:val="single" w:sz="4" w:space="0" w:color="auto"/>
              <w:right w:val="single" w:sz="4" w:space="0" w:color="auto"/>
            </w:tcBorders>
            <w:hideMark/>
          </w:tcPr>
          <w:p w14:paraId="0E3F1308"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24C9C0F2"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(Doppelmeldung)</w:t>
            </w:r>
          </w:p>
          <w:p w14:paraId="6AFBCFBD"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Die Meldung liegt schon vor.</w:t>
            </w:r>
          </w:p>
        </w:tc>
      </w:tr>
      <w:tr w:rsidR="006F0DAD" w14:paraId="3A2F2D1F"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72DCCCED"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ZD5</w:t>
            </w:r>
          </w:p>
        </w:tc>
        <w:tc>
          <w:tcPr>
            <w:tcW w:w="1134" w:type="dxa"/>
            <w:tcBorders>
              <w:top w:val="single" w:sz="4" w:space="0" w:color="auto"/>
              <w:left w:val="single" w:sz="4" w:space="0" w:color="auto"/>
              <w:bottom w:val="single" w:sz="4" w:space="0" w:color="auto"/>
              <w:right w:val="single" w:sz="4" w:space="0" w:color="auto"/>
            </w:tcBorders>
            <w:hideMark/>
          </w:tcPr>
          <w:p w14:paraId="1BAEA253"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1596184E"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untermonatlicher Wechseltermin</w:t>
            </w:r>
          </w:p>
        </w:tc>
      </w:tr>
    </w:tbl>
    <w:p w14:paraId="73511B0B" w14:textId="55948D5D" w:rsidR="00B43D79" w:rsidRDefault="00B43D79" w:rsidP="00B43D79">
      <w:pPr>
        <w:pStyle w:val="Zwischenberschrift"/>
      </w:pPr>
      <w:r w:rsidRPr="00170916">
        <w:t>S_00</w:t>
      </w:r>
      <w:r>
        <w:t>88</w:t>
      </w:r>
      <w:r w:rsidRPr="00170916">
        <w:t>_</w:t>
      </w:r>
      <w:r w:rsidR="006F0DAD">
        <w:t>Bestätigung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3847D3" w14:paraId="7F0016FE" w14:textId="77777777" w:rsidTr="00384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6E37E1FA" w14:textId="77777777" w:rsidR="003847D3" w:rsidRDefault="003847D3">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0E514C6" w14:textId="77777777" w:rsidR="003847D3" w:rsidRDefault="003847D3">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1F5AF1EF" w14:textId="77777777" w:rsidR="003847D3" w:rsidRDefault="003847D3">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3847D3" w14:paraId="516B0296" w14:textId="77777777" w:rsidTr="003847D3">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417EFED1" w14:textId="77777777" w:rsidR="003847D3" w:rsidRDefault="003847D3">
            <w:pPr>
              <w:rPr>
                <w:rFonts w:cstheme="minorHAnsi"/>
                <w:color w:val="000000"/>
                <w:spacing w:val="5"/>
                <w:kern w:val="28"/>
                <w:sz w:val="24"/>
                <w:lang w:eastAsia="en-US"/>
              </w:rPr>
            </w:pPr>
            <w:r>
              <w:rPr>
                <w:rFonts w:cstheme="minorHAnsi"/>
                <w:color w:val="000000"/>
                <w:spacing w:val="5"/>
                <w:kern w:val="28"/>
                <w:sz w:val="24"/>
                <w:lang w:eastAsia="en-US"/>
              </w:rPr>
              <w:t>E15</w:t>
            </w:r>
          </w:p>
        </w:tc>
        <w:tc>
          <w:tcPr>
            <w:tcW w:w="1134" w:type="dxa"/>
            <w:tcBorders>
              <w:top w:val="single" w:sz="4" w:space="0" w:color="auto"/>
              <w:left w:val="single" w:sz="4" w:space="0" w:color="auto"/>
              <w:bottom w:val="single" w:sz="4" w:space="0" w:color="auto"/>
              <w:right w:val="single" w:sz="4" w:space="0" w:color="auto"/>
            </w:tcBorders>
            <w:hideMark/>
          </w:tcPr>
          <w:p w14:paraId="40026B2C"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X</w:t>
            </w:r>
          </w:p>
        </w:tc>
        <w:tc>
          <w:tcPr>
            <w:tcW w:w="12479" w:type="dxa"/>
            <w:tcBorders>
              <w:top w:val="single" w:sz="4" w:space="0" w:color="auto"/>
              <w:left w:val="single" w:sz="4" w:space="0" w:color="auto"/>
              <w:bottom w:val="single" w:sz="4" w:space="0" w:color="auto"/>
              <w:right w:val="single" w:sz="4" w:space="0" w:color="auto"/>
            </w:tcBorders>
            <w:hideMark/>
          </w:tcPr>
          <w:p w14:paraId="37D64942"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Zustimmung ohne Korrekturen</w:t>
            </w:r>
          </w:p>
          <w:p w14:paraId="32C52D63"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0E8083E8" w14:textId="77777777" w:rsidR="00B43D79" w:rsidRDefault="00B43D79" w:rsidP="00B45509">
      <w:pPr>
        <w:pStyle w:val="Zwischenberschrift"/>
      </w:pPr>
    </w:p>
    <w:p w14:paraId="2A2D9ED8" w14:textId="77777777" w:rsidR="00B45509" w:rsidRPr="00FC29A7" w:rsidRDefault="00B45509" w:rsidP="00FC29A7"/>
    <w:p w14:paraId="047DFFA1" w14:textId="54A9F607" w:rsidR="00C70B11" w:rsidRDefault="00C70B11" w:rsidP="00297089">
      <w:pPr>
        <w:pStyle w:val="berschrift3"/>
      </w:pPr>
      <w:r>
        <w:br w:type="page"/>
      </w:r>
    </w:p>
    <w:p w14:paraId="70C481C0" w14:textId="2D67093D" w:rsidR="00C70B11" w:rsidRPr="00246E48" w:rsidRDefault="00C70B11" w:rsidP="001F2FE1">
      <w:pPr>
        <w:pStyle w:val="berschrift2"/>
      </w:pPr>
      <w:bookmarkStart w:id="910" w:name="_Toc62633686"/>
      <w:bookmarkStart w:id="911" w:name="_Toc64454022"/>
      <w:bookmarkStart w:id="912" w:name="_Toc108465038"/>
      <w:r w:rsidRPr="00246E48">
        <w:lastRenderedPageBreak/>
        <w:t>AD: Lieferende</w:t>
      </w:r>
      <w:bookmarkEnd w:id="908"/>
      <w:bookmarkEnd w:id="910"/>
      <w:bookmarkEnd w:id="911"/>
      <w:r w:rsidR="009B5733">
        <w:t xml:space="preserve"> von NB an LF</w:t>
      </w:r>
      <w:bookmarkEnd w:id="912"/>
    </w:p>
    <w:p w14:paraId="3DB2A0C8" w14:textId="0EFD8D82" w:rsidR="00C70B11" w:rsidRDefault="00C70B11" w:rsidP="00170916">
      <w:pPr>
        <w:pStyle w:val="berschrift3"/>
      </w:pPr>
      <w:bookmarkStart w:id="913" w:name="_Toc28945441"/>
      <w:bookmarkStart w:id="914" w:name="_Toc62633687"/>
      <w:bookmarkStart w:id="915" w:name="_Toc64454023"/>
      <w:bookmarkStart w:id="916" w:name="_Toc108465039"/>
      <w:r w:rsidRPr="00246E48">
        <w:t>E_0302</w:t>
      </w:r>
      <w:bookmarkEnd w:id="913"/>
      <w:r w:rsidRPr="00246E48">
        <w:t>_Abmeldung prüfen</w:t>
      </w:r>
      <w:bookmarkEnd w:id="914"/>
      <w:bookmarkEnd w:id="915"/>
      <w:bookmarkEnd w:id="91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2BEA" w:rsidRPr="00F127C3" w14:paraId="5D2F5461" w14:textId="77777777" w:rsidTr="007B168B">
        <w:trPr>
          <w:trHeight w:val="454"/>
          <w:tblHeader/>
        </w:trPr>
        <w:tc>
          <w:tcPr>
            <w:tcW w:w="14327" w:type="dxa"/>
            <w:gridSpan w:val="6"/>
            <w:shd w:val="clear" w:color="auto" w:fill="D8DFE4"/>
            <w:vAlign w:val="center"/>
          </w:tcPr>
          <w:p w14:paraId="2594EC05" w14:textId="77777777" w:rsidR="00C82BEA" w:rsidRPr="00CF6B07" w:rsidRDefault="00C82BEA"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C82BEA" w:rsidRPr="00F127C3" w14:paraId="6EF22306" w14:textId="77777777" w:rsidTr="007B168B">
        <w:trPr>
          <w:gridAfter w:val="1"/>
          <w:wAfter w:w="11" w:type="dxa"/>
          <w:tblHeader/>
        </w:trPr>
        <w:tc>
          <w:tcPr>
            <w:tcW w:w="562" w:type="dxa"/>
            <w:shd w:val="clear" w:color="auto" w:fill="D8DFE4"/>
          </w:tcPr>
          <w:p w14:paraId="7BC501E6" w14:textId="77777777" w:rsidR="00C82BEA" w:rsidRPr="00CF6B07" w:rsidRDefault="00C82BEA" w:rsidP="007B168B">
            <w:pPr>
              <w:contextualSpacing/>
              <w:rPr>
                <w:rFonts w:cstheme="minorHAnsi"/>
              </w:rPr>
            </w:pPr>
            <w:r w:rsidRPr="00CF6B07">
              <w:rPr>
                <w:rFonts w:cstheme="minorHAnsi"/>
              </w:rPr>
              <w:t>Nr.</w:t>
            </w:r>
          </w:p>
        </w:tc>
        <w:tc>
          <w:tcPr>
            <w:tcW w:w="6237" w:type="dxa"/>
            <w:shd w:val="clear" w:color="auto" w:fill="D8DFE4"/>
          </w:tcPr>
          <w:p w14:paraId="4FE6CDA3" w14:textId="77777777" w:rsidR="00C82BEA" w:rsidRPr="00CF6B07" w:rsidRDefault="00C82BEA" w:rsidP="007B168B">
            <w:pPr>
              <w:contextualSpacing/>
              <w:rPr>
                <w:rFonts w:cstheme="minorHAnsi"/>
              </w:rPr>
            </w:pPr>
            <w:r w:rsidRPr="00CF6B07">
              <w:rPr>
                <w:rFonts w:cstheme="minorHAnsi"/>
              </w:rPr>
              <w:t>Prüfschritt</w:t>
            </w:r>
          </w:p>
        </w:tc>
        <w:tc>
          <w:tcPr>
            <w:tcW w:w="1559" w:type="dxa"/>
            <w:shd w:val="clear" w:color="auto" w:fill="D8DFE4"/>
          </w:tcPr>
          <w:p w14:paraId="646BD46F" w14:textId="77777777" w:rsidR="00C82BEA" w:rsidRPr="00CF6B07" w:rsidRDefault="00C82BEA" w:rsidP="007B168B">
            <w:pPr>
              <w:ind w:left="55"/>
              <w:contextualSpacing/>
              <w:rPr>
                <w:rFonts w:cstheme="minorHAnsi"/>
              </w:rPr>
            </w:pPr>
            <w:r w:rsidRPr="00CF6B07">
              <w:rPr>
                <w:rFonts w:cstheme="minorHAnsi"/>
              </w:rPr>
              <w:t>Prüfergebnis</w:t>
            </w:r>
          </w:p>
        </w:tc>
        <w:tc>
          <w:tcPr>
            <w:tcW w:w="851" w:type="dxa"/>
            <w:shd w:val="clear" w:color="auto" w:fill="D8DFE4"/>
          </w:tcPr>
          <w:p w14:paraId="17C18795" w14:textId="77777777" w:rsidR="00C82BEA" w:rsidRPr="00CF6B07" w:rsidRDefault="00C82BEA" w:rsidP="007B168B">
            <w:pPr>
              <w:contextualSpacing/>
              <w:rPr>
                <w:rFonts w:cstheme="minorHAnsi"/>
              </w:rPr>
            </w:pPr>
            <w:r w:rsidRPr="00CF6B07">
              <w:rPr>
                <w:rFonts w:cstheme="minorHAnsi"/>
              </w:rPr>
              <w:t>Code</w:t>
            </w:r>
          </w:p>
        </w:tc>
        <w:tc>
          <w:tcPr>
            <w:tcW w:w="5107" w:type="dxa"/>
            <w:shd w:val="clear" w:color="auto" w:fill="D8DFE4"/>
          </w:tcPr>
          <w:p w14:paraId="767B3020" w14:textId="77777777" w:rsidR="00C82BEA" w:rsidRPr="00CF6B07" w:rsidRDefault="00C82BEA" w:rsidP="007B168B">
            <w:pPr>
              <w:contextualSpacing/>
              <w:rPr>
                <w:rFonts w:cstheme="minorHAnsi"/>
              </w:rPr>
            </w:pPr>
            <w:r w:rsidRPr="00CF6B07">
              <w:rPr>
                <w:rFonts w:cstheme="minorHAnsi"/>
              </w:rPr>
              <w:t>Hinweis</w:t>
            </w:r>
          </w:p>
        </w:tc>
      </w:tr>
      <w:tr w:rsidR="00C82BEA" w:rsidRPr="00F127C3" w14:paraId="17CA9491" w14:textId="77777777" w:rsidTr="007B168B">
        <w:trPr>
          <w:gridAfter w:val="1"/>
          <w:wAfter w:w="11" w:type="dxa"/>
        </w:trPr>
        <w:tc>
          <w:tcPr>
            <w:tcW w:w="562" w:type="dxa"/>
            <w:vMerge w:val="restart"/>
          </w:tcPr>
          <w:p w14:paraId="5A36907E" w14:textId="77777777" w:rsidR="00C82BEA" w:rsidRPr="00F127C3" w:rsidRDefault="00C82BEA" w:rsidP="007B168B">
            <w:pPr>
              <w:rPr>
                <w:rFonts w:cstheme="minorHAnsi"/>
              </w:rPr>
            </w:pPr>
            <w:r>
              <w:rPr>
                <w:rFonts w:cstheme="minorHAnsi"/>
              </w:rPr>
              <w:t>1</w:t>
            </w:r>
          </w:p>
        </w:tc>
        <w:tc>
          <w:tcPr>
            <w:tcW w:w="6237" w:type="dxa"/>
            <w:vMerge w:val="restart"/>
          </w:tcPr>
          <w:p w14:paraId="7A522097" w14:textId="77777777" w:rsidR="00C82BEA" w:rsidRPr="00F127C3" w:rsidRDefault="00C82BEA" w:rsidP="007B168B">
            <w:pPr>
              <w:rPr>
                <w:rFonts w:cstheme="minorHAnsi"/>
              </w:rPr>
            </w:pPr>
            <w:r>
              <w:rPr>
                <w:rFonts w:cstheme="minorHAnsi"/>
              </w:rPr>
              <w:t>Ist ein Fehler in der Abmeldung aufgetreten?</w:t>
            </w:r>
          </w:p>
        </w:tc>
        <w:tc>
          <w:tcPr>
            <w:tcW w:w="1559" w:type="dxa"/>
            <w:tcBorders>
              <w:bottom w:val="dotted" w:sz="4" w:space="0" w:color="auto"/>
            </w:tcBorders>
          </w:tcPr>
          <w:p w14:paraId="3BB9337F" w14:textId="77777777" w:rsidR="00C82BEA" w:rsidRPr="00F127C3" w:rsidRDefault="00C82BEA" w:rsidP="007B168B">
            <w:pPr>
              <w:rPr>
                <w:rFonts w:cstheme="minorHAnsi"/>
              </w:rPr>
            </w:pPr>
            <w:r>
              <w:rPr>
                <w:rFonts w:cstheme="minorHAnsi"/>
              </w:rPr>
              <w:t>ja</w:t>
            </w:r>
          </w:p>
        </w:tc>
        <w:tc>
          <w:tcPr>
            <w:tcW w:w="851" w:type="dxa"/>
            <w:tcBorders>
              <w:bottom w:val="dotted" w:sz="4" w:space="0" w:color="auto"/>
            </w:tcBorders>
          </w:tcPr>
          <w:p w14:paraId="4AF965AE" w14:textId="77777777" w:rsidR="00C82BEA" w:rsidRPr="00F127C3" w:rsidRDefault="00C82BEA" w:rsidP="007B168B">
            <w:pPr>
              <w:rPr>
                <w:rFonts w:cstheme="minorHAnsi"/>
              </w:rPr>
            </w:pPr>
            <w:r>
              <w:rPr>
                <w:rFonts w:cstheme="minorHAnsi"/>
              </w:rPr>
              <w:t>A99</w:t>
            </w:r>
          </w:p>
        </w:tc>
        <w:tc>
          <w:tcPr>
            <w:tcW w:w="5107" w:type="dxa"/>
            <w:tcBorders>
              <w:bottom w:val="dotted" w:sz="4" w:space="0" w:color="auto"/>
            </w:tcBorders>
          </w:tcPr>
          <w:p w14:paraId="5CBE962E" w14:textId="77777777" w:rsidR="00C82BEA" w:rsidRDefault="00C82BEA" w:rsidP="007B168B">
            <w:pPr>
              <w:rPr>
                <w:rFonts w:cstheme="minorHAnsi"/>
              </w:rPr>
            </w:pPr>
            <w:r>
              <w:rPr>
                <w:rFonts w:cstheme="minorHAnsi"/>
              </w:rPr>
              <w:t>Cluster: Ablehnung</w:t>
            </w:r>
          </w:p>
          <w:p w14:paraId="169457FA" w14:textId="660B104E" w:rsidR="00C82BEA" w:rsidRDefault="00C82BEA" w:rsidP="007B168B">
            <w:pPr>
              <w:rPr>
                <w:rFonts w:cstheme="minorHAnsi"/>
              </w:rPr>
            </w:pPr>
            <w:r>
              <w:rPr>
                <w:rFonts w:cstheme="minorHAnsi"/>
              </w:rPr>
              <w:t>Sonstiges</w:t>
            </w:r>
          </w:p>
          <w:p w14:paraId="55998CBC" w14:textId="77777777" w:rsidR="00C82BEA" w:rsidRDefault="00C82BEA" w:rsidP="007B168B">
            <w:pPr>
              <w:rPr>
                <w:rFonts w:cstheme="minorHAnsi"/>
              </w:rPr>
            </w:pPr>
            <w:r>
              <w:rPr>
                <w:rFonts w:cstheme="minorHAnsi"/>
              </w:rPr>
              <w:t>Hinweis: Das identifizierte Problem ist in der Antwort zu beschreiben / benennen.</w:t>
            </w:r>
          </w:p>
          <w:p w14:paraId="53FFCF8F" w14:textId="7EB8FE28" w:rsidR="00497E6B" w:rsidRPr="00F127C3" w:rsidRDefault="00497E6B" w:rsidP="007B168B">
            <w:pPr>
              <w:rPr>
                <w:rFonts w:cstheme="minorHAnsi"/>
              </w:rPr>
            </w:pPr>
            <w:r w:rsidRPr="00466C57">
              <w:rPr>
                <w:rFonts w:cstheme="minorHAnsi"/>
              </w:rPr>
              <w:t xml:space="preserve">Nutzungsmöglichkeit Ende: </w:t>
            </w:r>
            <w:r>
              <w:rPr>
                <w:rFonts w:cstheme="minorHAnsi"/>
              </w:rPr>
              <w:t>offen</w:t>
            </w:r>
          </w:p>
        </w:tc>
      </w:tr>
      <w:tr w:rsidR="00C82BEA" w:rsidRPr="00F127C3" w14:paraId="6580F386" w14:textId="77777777" w:rsidTr="007B168B">
        <w:trPr>
          <w:gridAfter w:val="1"/>
          <w:wAfter w:w="11" w:type="dxa"/>
        </w:trPr>
        <w:tc>
          <w:tcPr>
            <w:tcW w:w="562" w:type="dxa"/>
            <w:vMerge/>
          </w:tcPr>
          <w:p w14:paraId="51B23C91" w14:textId="77777777" w:rsidR="00C82BEA" w:rsidRPr="00F127C3" w:rsidRDefault="00C82BEA" w:rsidP="007B168B">
            <w:pPr>
              <w:rPr>
                <w:rFonts w:cstheme="minorHAnsi"/>
              </w:rPr>
            </w:pPr>
          </w:p>
        </w:tc>
        <w:tc>
          <w:tcPr>
            <w:tcW w:w="6237" w:type="dxa"/>
            <w:vMerge/>
          </w:tcPr>
          <w:p w14:paraId="3DCA61DD" w14:textId="77777777" w:rsidR="00C82BEA" w:rsidRPr="00F127C3" w:rsidRDefault="00C82BEA" w:rsidP="007B168B">
            <w:pPr>
              <w:rPr>
                <w:rFonts w:cstheme="minorHAnsi"/>
              </w:rPr>
            </w:pPr>
          </w:p>
        </w:tc>
        <w:tc>
          <w:tcPr>
            <w:tcW w:w="1559" w:type="dxa"/>
            <w:tcBorders>
              <w:top w:val="dotted" w:sz="4" w:space="0" w:color="auto"/>
            </w:tcBorders>
          </w:tcPr>
          <w:p w14:paraId="1819374D" w14:textId="77777777" w:rsidR="00C82BEA" w:rsidRPr="00F127C3" w:rsidRDefault="00C82BEA" w:rsidP="007B168B">
            <w:pPr>
              <w:rPr>
                <w:rFonts w:cstheme="minorHAnsi"/>
              </w:rPr>
            </w:pPr>
            <w:r>
              <w:rPr>
                <w:rFonts w:cstheme="minorHAnsi"/>
              </w:rPr>
              <w:t>nein</w:t>
            </w:r>
          </w:p>
        </w:tc>
        <w:tc>
          <w:tcPr>
            <w:tcW w:w="851" w:type="dxa"/>
            <w:tcBorders>
              <w:top w:val="dotted" w:sz="4" w:space="0" w:color="auto"/>
            </w:tcBorders>
          </w:tcPr>
          <w:p w14:paraId="1A6B3A8D" w14:textId="77777777" w:rsidR="00C82BEA" w:rsidRPr="00F127C3" w:rsidRDefault="00C82BEA" w:rsidP="007B168B">
            <w:pPr>
              <w:rPr>
                <w:rFonts w:cstheme="minorHAnsi"/>
              </w:rPr>
            </w:pPr>
            <w:r>
              <w:rPr>
                <w:rFonts w:cstheme="minorHAnsi"/>
              </w:rPr>
              <w:t>A01</w:t>
            </w:r>
          </w:p>
        </w:tc>
        <w:tc>
          <w:tcPr>
            <w:tcW w:w="5107" w:type="dxa"/>
            <w:tcBorders>
              <w:top w:val="dotted" w:sz="4" w:space="0" w:color="auto"/>
            </w:tcBorders>
          </w:tcPr>
          <w:p w14:paraId="1EB1E1D5" w14:textId="77777777" w:rsidR="00C82BEA" w:rsidRDefault="00C82BEA" w:rsidP="007B168B">
            <w:pPr>
              <w:rPr>
                <w:rFonts w:cstheme="minorHAnsi"/>
              </w:rPr>
            </w:pPr>
            <w:r>
              <w:rPr>
                <w:rFonts w:cstheme="minorHAnsi"/>
              </w:rPr>
              <w:t>Cluster: Zustimmung</w:t>
            </w:r>
          </w:p>
          <w:p w14:paraId="29315B1B" w14:textId="77777777" w:rsidR="00C82BEA" w:rsidRPr="00F127C3" w:rsidRDefault="00C82BEA" w:rsidP="007B168B">
            <w:pPr>
              <w:rPr>
                <w:rFonts w:cstheme="minorHAnsi"/>
              </w:rPr>
            </w:pPr>
            <w:r>
              <w:rPr>
                <w:rFonts w:cstheme="minorHAnsi"/>
              </w:rPr>
              <w:t>Zustimmung</w:t>
            </w:r>
          </w:p>
        </w:tc>
      </w:tr>
    </w:tbl>
    <w:p w14:paraId="407FBC17" w14:textId="77777777" w:rsidR="00D867FA" w:rsidRDefault="00D867FA" w:rsidP="00D867FA">
      <w:bookmarkStart w:id="917" w:name="_Toc62633690"/>
      <w:r>
        <w:br w:type="page"/>
      </w:r>
    </w:p>
    <w:p w14:paraId="54153AA6" w14:textId="314A0CD3" w:rsidR="00C70B11" w:rsidRPr="00246E48" w:rsidRDefault="00C70B11" w:rsidP="00170916">
      <w:pPr>
        <w:pStyle w:val="berschrift1"/>
      </w:pPr>
      <w:bookmarkStart w:id="918" w:name="_Toc64454025"/>
      <w:bookmarkStart w:id="919" w:name="_Toc108465040"/>
      <w:r w:rsidRPr="00246E48">
        <w:lastRenderedPageBreak/>
        <w:t>WiM Strom</w:t>
      </w:r>
      <w:bookmarkEnd w:id="917"/>
      <w:bookmarkEnd w:id="918"/>
      <w:bookmarkEnd w:id="919"/>
    </w:p>
    <w:p w14:paraId="4D77C21A" w14:textId="07AF1014" w:rsidR="00C70B11" w:rsidRPr="00246E48" w:rsidRDefault="00C70B11" w:rsidP="001F2FE1">
      <w:pPr>
        <w:pStyle w:val="berschrift2"/>
      </w:pPr>
      <w:bookmarkStart w:id="920" w:name="_Toc62633691"/>
      <w:bookmarkStart w:id="921" w:name="_Toc64454026"/>
      <w:bookmarkStart w:id="922" w:name="_Toc108465041"/>
      <w:r w:rsidRPr="00246E48">
        <w:t>AD: Kündigung Messstellenbetrieb</w:t>
      </w:r>
      <w:bookmarkEnd w:id="920"/>
      <w:bookmarkEnd w:id="921"/>
      <w:bookmarkEnd w:id="922"/>
    </w:p>
    <w:p w14:paraId="065E4A72" w14:textId="49BBDFC1" w:rsidR="00C70B11" w:rsidRPr="00246E48" w:rsidRDefault="00C70B11" w:rsidP="00170916">
      <w:pPr>
        <w:pStyle w:val="berschrift3"/>
      </w:pPr>
      <w:bookmarkStart w:id="923" w:name="_Toc28945213"/>
      <w:bookmarkStart w:id="924" w:name="_Toc62633692"/>
      <w:bookmarkStart w:id="925" w:name="_Toc64454027"/>
      <w:bookmarkStart w:id="926" w:name="_Toc108465042"/>
      <w:r w:rsidRPr="00246E48">
        <w:t>E_0200</w:t>
      </w:r>
      <w:bookmarkEnd w:id="923"/>
      <w:r w:rsidRPr="00246E48">
        <w:t>_Kündigung Messstellenbetrieb prüfen</w:t>
      </w:r>
      <w:bookmarkEnd w:id="924"/>
      <w:bookmarkEnd w:id="925"/>
      <w:bookmarkEnd w:id="926"/>
    </w:p>
    <w:p w14:paraId="6A5AB993" w14:textId="58C1C5FF" w:rsidR="00C70B11" w:rsidRDefault="00C70B11" w:rsidP="00170916">
      <w:pPr>
        <w:pStyle w:val="Zwischenberschrift"/>
      </w:pPr>
      <w:r w:rsidRPr="00246E48">
        <w:t>S_</w:t>
      </w:r>
      <w:r>
        <w:t>0090</w:t>
      </w:r>
      <w:r w:rsidRPr="00246E48">
        <w:t>_Bestätigung Kündigung MSBS</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2838210"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4B3E0"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561BC" w14:textId="09D769BD"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C3161B" w14:textId="06BDB05E"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33D51D"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BABD5B2"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A21996C" w14:textId="7AC66ADB" w:rsidR="00BC13EB" w:rsidRPr="00D413AA" w:rsidRDefault="00BC13EB" w:rsidP="00BC13EB">
            <w:pPr>
              <w:spacing w:after="120"/>
              <w:rPr>
                <w:rFonts w:cstheme="minorHAnsi"/>
                <w:color w:val="000000"/>
                <w:sz w:val="24"/>
              </w:rPr>
            </w:pPr>
            <w:r w:rsidRPr="00170916">
              <w:rPr>
                <w:rFonts w:cstheme="minorHAnsi"/>
                <w:color w:val="000000"/>
                <w:sz w:val="24"/>
              </w:rPr>
              <w:t>E15</w:t>
            </w:r>
          </w:p>
        </w:tc>
        <w:tc>
          <w:tcPr>
            <w:tcW w:w="1134" w:type="dxa"/>
          </w:tcPr>
          <w:p w14:paraId="36079695" w14:textId="28FE57C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2972" w:type="dxa"/>
          </w:tcPr>
          <w:p w14:paraId="5C289D81" w14:textId="407B6A9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9B57DF2"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ohne Korrekturen</w:t>
            </w:r>
          </w:p>
          <w:p w14:paraId="1D2F53BA" w14:textId="22AD8B4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389527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A31E04F" w14:textId="76C3E406" w:rsidR="00BC13EB" w:rsidRPr="00D413AA" w:rsidRDefault="00BC13EB" w:rsidP="00BC13EB">
            <w:pPr>
              <w:spacing w:after="120"/>
              <w:rPr>
                <w:rFonts w:cstheme="minorHAnsi"/>
                <w:color w:val="000000"/>
                <w:sz w:val="24"/>
              </w:rPr>
            </w:pPr>
            <w:r w:rsidRPr="00170916">
              <w:rPr>
                <w:rFonts w:cstheme="minorHAnsi"/>
                <w:color w:val="000000"/>
                <w:sz w:val="24"/>
              </w:rPr>
              <w:t>Z01</w:t>
            </w:r>
          </w:p>
        </w:tc>
        <w:tc>
          <w:tcPr>
            <w:tcW w:w="1134" w:type="dxa"/>
          </w:tcPr>
          <w:p w14:paraId="76771DF3" w14:textId="540FA8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 [41]</w:t>
            </w:r>
          </w:p>
        </w:tc>
        <w:tc>
          <w:tcPr>
            <w:tcW w:w="2972" w:type="dxa"/>
          </w:tcPr>
          <w:p w14:paraId="52C4D8A8" w14:textId="77CD719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sz w:val="24"/>
              </w:rPr>
              <w:t>[41] Wenn SG4 DTM+471 (Ende zum nächstmöglichen Termin) vorhanden</w:t>
            </w:r>
          </w:p>
        </w:tc>
        <w:tc>
          <w:tcPr>
            <w:tcW w:w="9486" w:type="dxa"/>
          </w:tcPr>
          <w:p w14:paraId="1F8C5347" w14:textId="77777777" w:rsidR="00BC13EB" w:rsidRPr="00170916" w:rsidRDefault="00BC13EB" w:rsidP="00BC13EB">
            <w:pPr>
              <w:ind w:right="-137"/>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Terminänderung</w:t>
            </w:r>
          </w:p>
          <w:p w14:paraId="64B875BA" w14:textId="656389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BC13EB" w:rsidRPr="00D413AA" w14:paraId="5EE4092D"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2D564E" w14:textId="36B05A90" w:rsidR="00BC13EB" w:rsidRPr="00D413AA" w:rsidRDefault="00BC13EB" w:rsidP="00BC13EB">
            <w:pPr>
              <w:spacing w:after="120"/>
              <w:rPr>
                <w:rFonts w:cstheme="minorHAnsi"/>
                <w:color w:val="000000"/>
                <w:sz w:val="24"/>
              </w:rPr>
            </w:pPr>
            <w:r w:rsidRPr="00170916">
              <w:rPr>
                <w:rFonts w:cstheme="minorHAnsi"/>
                <w:color w:val="000000"/>
                <w:sz w:val="24"/>
              </w:rPr>
              <w:t>Z44</w:t>
            </w:r>
          </w:p>
        </w:tc>
        <w:tc>
          <w:tcPr>
            <w:tcW w:w="1134" w:type="dxa"/>
          </w:tcPr>
          <w:p w14:paraId="6454B537" w14:textId="268F28F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2972" w:type="dxa"/>
          </w:tcPr>
          <w:p w14:paraId="20B8F8BE" w14:textId="5D247A9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B7F6598"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Korrektur von nicht bilanzierungsrel. Daten</w:t>
            </w:r>
          </w:p>
          <w:p w14:paraId="732B4ADE" w14:textId="41694C4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32BB2691" w14:textId="77777777" w:rsidR="00C94962" w:rsidRDefault="00C94962">
      <w:pPr>
        <w:spacing w:after="200" w:line="276" w:lineRule="auto"/>
        <w:rPr>
          <w:b/>
          <w:color w:val="C20000" w:themeColor="background2"/>
        </w:rPr>
      </w:pPr>
      <w:r>
        <w:br w:type="page"/>
      </w:r>
    </w:p>
    <w:p w14:paraId="6D60C5F0" w14:textId="2FE30171" w:rsidR="00C70B11" w:rsidRDefault="00C70B11" w:rsidP="005F6D5E">
      <w:pPr>
        <w:pStyle w:val="Zwischenberschrift"/>
      </w:pPr>
      <w:r w:rsidRPr="00246E48">
        <w:lastRenderedPageBreak/>
        <w:t>S_0054_Ablehnung Kündigung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3F0F87B0"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3E2ACA"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4FFC6079" w14:textId="293EB27E"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0DDAAD" w14:textId="14E271C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4E8AD4B8"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DFEE729"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D5338B" w14:textId="36E6B703" w:rsidR="00BC13EB" w:rsidRPr="00D413AA" w:rsidRDefault="00BC13EB" w:rsidP="00BC13EB">
            <w:pPr>
              <w:spacing w:after="120"/>
              <w:rPr>
                <w:rFonts w:cstheme="minorHAnsi"/>
                <w:color w:val="000000"/>
                <w:sz w:val="24"/>
              </w:rPr>
            </w:pPr>
            <w:r w:rsidRPr="00D867FA">
              <w:rPr>
                <w:rFonts w:cstheme="minorHAnsi"/>
                <w:color w:val="000000"/>
                <w:sz w:val="24"/>
              </w:rPr>
              <w:t>E11</w:t>
            </w:r>
          </w:p>
        </w:tc>
        <w:tc>
          <w:tcPr>
            <w:tcW w:w="1134" w:type="dxa"/>
          </w:tcPr>
          <w:p w14:paraId="7B2735B5" w14:textId="4C07C14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2A445545" w14:textId="608DF2A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0A26C7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(Messproblem)</w:t>
            </w:r>
          </w:p>
          <w:p w14:paraId="1A87FCEE" w14:textId="3228313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Marktpartner fordert ein Messverfahren, was in diesem Fall nicht möglich ist bzw. nicht mit dem Leistungsumfang vereinbar ist.</w:t>
            </w:r>
          </w:p>
        </w:tc>
      </w:tr>
      <w:tr w:rsidR="00BC13EB" w:rsidRPr="00D413AA" w14:paraId="63CB6CDB"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6F712A4" w14:textId="4AF46A29" w:rsidR="00BC13EB" w:rsidRPr="00D413AA" w:rsidRDefault="00BC13EB" w:rsidP="00BC13EB">
            <w:pPr>
              <w:spacing w:after="120"/>
              <w:rPr>
                <w:rFonts w:cstheme="minorHAnsi"/>
                <w:color w:val="000000"/>
                <w:sz w:val="24"/>
              </w:rPr>
            </w:pPr>
            <w:r w:rsidRPr="00D867FA">
              <w:rPr>
                <w:rFonts w:cstheme="minorHAnsi"/>
                <w:color w:val="000000"/>
                <w:sz w:val="24"/>
              </w:rPr>
              <w:t>Z12</w:t>
            </w:r>
          </w:p>
        </w:tc>
        <w:tc>
          <w:tcPr>
            <w:tcW w:w="1134" w:type="dxa"/>
          </w:tcPr>
          <w:p w14:paraId="2F931C6F" w14:textId="1D9991A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 [43]</w:t>
            </w:r>
          </w:p>
        </w:tc>
        <w:tc>
          <w:tcPr>
            <w:tcW w:w="2972" w:type="dxa"/>
          </w:tcPr>
          <w:p w14:paraId="39B695A8" w14:textId="2215CF2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[43] Wenn SG4 DTM+93 (Ende zum) in der Anfrage vorhanden</w:t>
            </w:r>
            <w:r w:rsidRPr="00D867FA">
              <w:rPr>
                <w:rFonts w:cstheme="minorHAnsi"/>
                <w:sz w:val="24"/>
              </w:rPr>
              <w:t xml:space="preserve"> </w:t>
            </w:r>
          </w:p>
        </w:tc>
        <w:tc>
          <w:tcPr>
            <w:tcW w:w="9486" w:type="dxa"/>
          </w:tcPr>
          <w:p w14:paraId="79D2E7C5"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Vertragsbindung</w:t>
            </w:r>
          </w:p>
          <w:p w14:paraId="2B126D1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Z. B. einer Kündigung kann nicht entsprochen werden, da der Kunde oder der andere Marktpartner zum Termin noch eine vertragliche Bindung hat</w:t>
            </w:r>
          </w:p>
          <w:p w14:paraId="2C9824E0" w14:textId="303910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Anm.: Im DTM Segment „Änderung zum, Gültigkeit, Beginndatum“ muss dann der nächstmög</w:t>
            </w:r>
            <w:r>
              <w:rPr>
                <w:rFonts w:cstheme="minorHAnsi"/>
                <w:color w:val="000000"/>
                <w:sz w:val="24"/>
              </w:rPr>
              <w:softHyphen/>
            </w:r>
            <w:r w:rsidRPr="00D867FA">
              <w:rPr>
                <w:rFonts w:cstheme="minorHAnsi"/>
                <w:color w:val="000000"/>
                <w:sz w:val="24"/>
              </w:rPr>
              <w:t>liche Kündigungszeitpunkt mitgegeben werden. Dies ist aber dann nicht als Zustimmung zum in dem Feld „Änderung zum, Gültigkeit, Beginndatum“ angegebenen Termin zu interpretieren!</w:t>
            </w:r>
          </w:p>
        </w:tc>
      </w:tr>
      <w:tr w:rsidR="00BC13EB" w:rsidRPr="00D413AA" w14:paraId="56B116D8"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1BF257" w14:textId="09EA3CA2" w:rsidR="00BC13EB" w:rsidRPr="00D413AA" w:rsidRDefault="00BC13EB" w:rsidP="00BC13EB">
            <w:pPr>
              <w:spacing w:after="120"/>
              <w:rPr>
                <w:rFonts w:cstheme="minorHAnsi"/>
                <w:color w:val="000000"/>
                <w:sz w:val="24"/>
              </w:rPr>
            </w:pPr>
            <w:r w:rsidRPr="00D867FA">
              <w:rPr>
                <w:rFonts w:cstheme="minorHAnsi"/>
                <w:color w:val="000000"/>
                <w:sz w:val="24"/>
              </w:rPr>
              <w:t>Z29</w:t>
            </w:r>
          </w:p>
        </w:tc>
        <w:tc>
          <w:tcPr>
            <w:tcW w:w="1134" w:type="dxa"/>
          </w:tcPr>
          <w:p w14:paraId="612CB2D8" w14:textId="7EF3D17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0AD5EE00" w14:textId="6AB6C99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160BBA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(kein Vertragsverhältnis mehr vorhanden)</w:t>
            </w:r>
          </w:p>
          <w:p w14:paraId="4C182E32" w14:textId="770B39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A5F7EF7"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C63EC6" w14:textId="04B8222B" w:rsidR="00BC13EB" w:rsidRPr="00D413AA" w:rsidRDefault="00BC13EB" w:rsidP="00BC13EB">
            <w:pPr>
              <w:spacing w:after="120"/>
              <w:rPr>
                <w:rFonts w:cstheme="minorHAnsi"/>
                <w:color w:val="000000"/>
                <w:sz w:val="24"/>
              </w:rPr>
            </w:pPr>
            <w:r w:rsidRPr="00D867FA">
              <w:rPr>
                <w:rFonts w:cstheme="minorHAnsi"/>
                <w:color w:val="000000"/>
                <w:sz w:val="24"/>
              </w:rPr>
              <w:t>Z34</w:t>
            </w:r>
          </w:p>
        </w:tc>
        <w:tc>
          <w:tcPr>
            <w:tcW w:w="1134" w:type="dxa"/>
          </w:tcPr>
          <w:p w14:paraId="6A6317C1" w14:textId="270377E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693418B" w14:textId="4B1BC02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2A81701"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(Mehrfachkündigung)</w:t>
            </w:r>
          </w:p>
          <w:p w14:paraId="0A466A0F" w14:textId="05872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Gilt nur im Prozess Kündigung. Der Vertrag wurde bereits zum angefragten Kündigungstermin wirksam durch einen anderen Marktpartner oder den Kunden selbst gekündigt.</w:t>
            </w:r>
          </w:p>
        </w:tc>
      </w:tr>
    </w:tbl>
    <w:p w14:paraId="7FCC7492" w14:textId="77777777" w:rsidR="00D867FA" w:rsidRDefault="00D867FA" w:rsidP="00D867FA">
      <w:bookmarkStart w:id="927" w:name="_Toc28945214"/>
      <w:bookmarkStart w:id="928" w:name="_Toc62633693"/>
      <w:r>
        <w:br w:type="page"/>
      </w:r>
    </w:p>
    <w:p w14:paraId="6BA9CDDE" w14:textId="089B6634" w:rsidR="00C70B11" w:rsidRPr="00246E48" w:rsidRDefault="00C70B11" w:rsidP="001F2FE1">
      <w:pPr>
        <w:pStyle w:val="berschrift2"/>
      </w:pPr>
      <w:bookmarkStart w:id="929" w:name="_Toc64454028"/>
      <w:bookmarkStart w:id="930" w:name="_Toc108465043"/>
      <w:r w:rsidRPr="00246E48">
        <w:lastRenderedPageBreak/>
        <w:t>AD: Beginn Messstellenbetrieb</w:t>
      </w:r>
      <w:bookmarkEnd w:id="927"/>
      <w:bookmarkEnd w:id="928"/>
      <w:bookmarkEnd w:id="929"/>
      <w:bookmarkEnd w:id="930"/>
    </w:p>
    <w:p w14:paraId="6C4BA1D3" w14:textId="2149E1A1" w:rsidR="00C70B11" w:rsidRPr="00246E48" w:rsidRDefault="00C70B11" w:rsidP="00D867FA">
      <w:pPr>
        <w:pStyle w:val="berschrift3"/>
      </w:pPr>
      <w:bookmarkStart w:id="931" w:name="_Toc28945215"/>
      <w:bookmarkStart w:id="932" w:name="_Toc62633694"/>
      <w:bookmarkStart w:id="933" w:name="_Toc64454029"/>
      <w:bookmarkStart w:id="934" w:name="_Toc108465044"/>
      <w:r w:rsidRPr="00246E48">
        <w:t>E_0201_Anmeldung Messstellenbetrieb prüfen</w:t>
      </w:r>
      <w:bookmarkEnd w:id="931"/>
      <w:bookmarkEnd w:id="932"/>
      <w:bookmarkEnd w:id="933"/>
      <w:bookmarkEnd w:id="934"/>
    </w:p>
    <w:p w14:paraId="2C8C1650" w14:textId="06BA9D86" w:rsidR="00C70B11" w:rsidRDefault="00C70B11" w:rsidP="00D867FA">
      <w:pPr>
        <w:pStyle w:val="Zwischenberschrift"/>
      </w:pPr>
      <w:r w:rsidRPr="00246E48">
        <w:t>S_0055_Bestätigung Anmeldung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569639FB"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2E9D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42DCF6" w14:textId="655254FA"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23B81C" w14:textId="4B5933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5AF5D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6CF614C"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C3B3C35" w14:textId="334FF266" w:rsidR="00BC13EB" w:rsidRPr="00D413AA" w:rsidRDefault="00BC13EB" w:rsidP="00BC13EB">
            <w:pPr>
              <w:spacing w:after="120"/>
              <w:rPr>
                <w:rFonts w:cstheme="minorHAnsi"/>
                <w:color w:val="000000"/>
                <w:sz w:val="24"/>
              </w:rPr>
            </w:pPr>
            <w:r w:rsidRPr="00D867FA">
              <w:rPr>
                <w:rFonts w:cstheme="minorHAnsi"/>
                <w:color w:val="000000"/>
                <w:sz w:val="24"/>
              </w:rPr>
              <w:t>E15</w:t>
            </w:r>
          </w:p>
        </w:tc>
        <w:tc>
          <w:tcPr>
            <w:tcW w:w="1134" w:type="dxa"/>
          </w:tcPr>
          <w:p w14:paraId="678197EA" w14:textId="1D12FA6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1ADE3F7" w14:textId="7C1C7EC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6C3992AE"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ohne Korrekturen</w:t>
            </w:r>
          </w:p>
          <w:p w14:paraId="370F7384" w14:textId="77BD022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595CEA5E"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D4925A" w14:textId="2907EC55" w:rsidR="00BC13EB" w:rsidRPr="00D413AA" w:rsidRDefault="00BC13EB" w:rsidP="00BC13EB">
            <w:pPr>
              <w:spacing w:after="120"/>
              <w:rPr>
                <w:rFonts w:cstheme="minorHAnsi"/>
                <w:color w:val="000000"/>
                <w:sz w:val="24"/>
              </w:rPr>
            </w:pPr>
            <w:r w:rsidRPr="00D867FA">
              <w:rPr>
                <w:rFonts w:cstheme="minorHAnsi"/>
                <w:color w:val="000000"/>
                <w:sz w:val="24"/>
              </w:rPr>
              <w:t>Z01</w:t>
            </w:r>
          </w:p>
        </w:tc>
        <w:tc>
          <w:tcPr>
            <w:tcW w:w="1134" w:type="dxa"/>
          </w:tcPr>
          <w:p w14:paraId="41FF5632" w14:textId="300236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 [40]</w:t>
            </w:r>
          </w:p>
        </w:tc>
        <w:tc>
          <w:tcPr>
            <w:tcW w:w="2972" w:type="dxa"/>
          </w:tcPr>
          <w:p w14:paraId="7B9A8B49" w14:textId="616ED94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[40] Wenn SG4 STS+7++E02 (Transaktionsgrund: Einzug</w:t>
            </w:r>
            <w:r w:rsidR="00991D1C">
              <w:rPr>
                <w:rFonts w:cstheme="minorHAnsi"/>
                <w:color w:val="000000"/>
                <w:sz w:val="24"/>
              </w:rPr>
              <w:t xml:space="preserve"> in eine</w:t>
            </w:r>
            <w:r>
              <w:rPr>
                <w:rFonts w:cstheme="minorHAnsi"/>
                <w:color w:val="000000"/>
                <w:sz w:val="24"/>
              </w:rPr>
              <w:t xml:space="preserve"> </w:t>
            </w:r>
            <w:r w:rsidRPr="00D867FA">
              <w:rPr>
                <w:rFonts w:cstheme="minorHAnsi"/>
                <w:color w:val="000000"/>
                <w:sz w:val="24"/>
              </w:rPr>
              <w:t>Neuanlage) vorhanden</w:t>
            </w:r>
            <w:r w:rsidRPr="00D867FA">
              <w:rPr>
                <w:rFonts w:cstheme="minorHAnsi"/>
                <w:sz w:val="24"/>
              </w:rPr>
              <w:t xml:space="preserve"> </w:t>
            </w:r>
          </w:p>
        </w:tc>
        <w:tc>
          <w:tcPr>
            <w:tcW w:w="9486" w:type="dxa"/>
          </w:tcPr>
          <w:p w14:paraId="4FAF780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Terminänderung</w:t>
            </w:r>
          </w:p>
          <w:p w14:paraId="72DE6887" w14:textId="199C0DC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zu einem abweichenden Termin zu. Mit dieser Kenn</w:t>
            </w:r>
            <w:r>
              <w:rPr>
                <w:rFonts w:cstheme="minorHAnsi"/>
                <w:color w:val="000000"/>
                <w:sz w:val="24"/>
              </w:rPr>
              <w:t>-</w:t>
            </w:r>
            <w:r w:rsidRPr="00D867FA">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wei</w:t>
            </w:r>
            <w:r w:rsidRPr="00D867FA">
              <w:rPr>
                <w:rFonts w:cstheme="minorHAnsi"/>
                <w:color w:val="000000"/>
                <w:sz w:val="24"/>
              </w:rPr>
              <w:t>chenden Termin erfolgte.</w:t>
            </w:r>
          </w:p>
        </w:tc>
      </w:tr>
      <w:tr w:rsidR="00BC13EB" w:rsidRPr="00D413AA" w14:paraId="3CAE4CC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C980491" w14:textId="12C8E9A7" w:rsidR="00BC13EB" w:rsidRPr="00D413AA" w:rsidRDefault="00BC13EB" w:rsidP="00BC13EB">
            <w:pPr>
              <w:spacing w:after="120"/>
              <w:rPr>
                <w:rFonts w:cstheme="minorHAnsi"/>
                <w:color w:val="000000"/>
                <w:sz w:val="24"/>
              </w:rPr>
            </w:pPr>
            <w:r w:rsidRPr="00D867FA">
              <w:rPr>
                <w:rFonts w:cstheme="minorHAnsi"/>
                <w:color w:val="000000"/>
                <w:sz w:val="24"/>
              </w:rPr>
              <w:t>Z44</w:t>
            </w:r>
          </w:p>
        </w:tc>
        <w:tc>
          <w:tcPr>
            <w:tcW w:w="1134" w:type="dxa"/>
          </w:tcPr>
          <w:p w14:paraId="4EF42882" w14:textId="40B8702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w:t>
            </w:r>
          </w:p>
        </w:tc>
        <w:tc>
          <w:tcPr>
            <w:tcW w:w="2972" w:type="dxa"/>
          </w:tcPr>
          <w:p w14:paraId="07C2EA68" w14:textId="7EB36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2E0771B"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Korrektur von nicht bilanzierungsrel. Daten</w:t>
            </w:r>
          </w:p>
          <w:p w14:paraId="5BA74FD4" w14:textId="38461D5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60D509B1" w14:textId="77777777" w:rsidR="00C94962" w:rsidRDefault="00C94962">
      <w:pPr>
        <w:spacing w:after="200" w:line="276" w:lineRule="auto"/>
        <w:rPr>
          <w:b/>
          <w:color w:val="C20000" w:themeColor="background2"/>
        </w:rPr>
      </w:pPr>
      <w:r>
        <w:br w:type="page"/>
      </w:r>
    </w:p>
    <w:p w14:paraId="3103DEB8" w14:textId="505826CB" w:rsidR="00C70B11" w:rsidRDefault="00C70B11" w:rsidP="00D867FA">
      <w:pPr>
        <w:pStyle w:val="Zwischenberschrift"/>
      </w:pPr>
      <w:r w:rsidRPr="00246E48">
        <w:lastRenderedPageBreak/>
        <w:t>S_0056_Ablehnung Anmeldung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6A14D59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E02D38"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336189" w14:textId="2292E66B"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319458"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132BD87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51D286" w14:textId="281AC2CC" w:rsidR="00D6348B" w:rsidRPr="00414C85" w:rsidRDefault="00D6348B" w:rsidP="00D6348B">
            <w:pPr>
              <w:rPr>
                <w:rFonts w:cstheme="minorHAnsi"/>
                <w:color w:val="000000"/>
                <w:sz w:val="24"/>
              </w:rPr>
            </w:pPr>
            <w:r w:rsidRPr="00106BDC">
              <w:rPr>
                <w:rFonts w:cstheme="minorHAnsi"/>
                <w:color w:val="000000"/>
                <w:sz w:val="24"/>
              </w:rPr>
              <w:t>E11</w:t>
            </w:r>
          </w:p>
        </w:tc>
        <w:tc>
          <w:tcPr>
            <w:tcW w:w="1134" w:type="dxa"/>
          </w:tcPr>
          <w:p w14:paraId="2A063706" w14:textId="25AFD28B"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652CEE71"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(Messproblem)</w:t>
            </w:r>
          </w:p>
          <w:p w14:paraId="4B799A93" w14:textId="7B72FB9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Marktpartner fordert ein Messverfahren, was in diesem Fall nicht möglich ist bzw. nicht mit dem Leistungsumfang vereinbar ist.</w:t>
            </w:r>
          </w:p>
        </w:tc>
      </w:tr>
      <w:tr w:rsidR="00D6348B" w:rsidRPr="00414C85" w14:paraId="0FD49A2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1CFA25" w14:textId="13566CD5" w:rsidR="00D6348B" w:rsidRPr="00414C85" w:rsidRDefault="00D6348B" w:rsidP="00D6348B">
            <w:pPr>
              <w:rPr>
                <w:rFonts w:cstheme="minorHAnsi"/>
                <w:color w:val="000000"/>
                <w:sz w:val="24"/>
              </w:rPr>
            </w:pPr>
            <w:r w:rsidRPr="00106BDC">
              <w:rPr>
                <w:rFonts w:cstheme="minorHAnsi"/>
                <w:color w:val="000000"/>
                <w:sz w:val="24"/>
              </w:rPr>
              <w:t>E17</w:t>
            </w:r>
          </w:p>
        </w:tc>
        <w:tc>
          <w:tcPr>
            <w:tcW w:w="1134" w:type="dxa"/>
          </w:tcPr>
          <w:p w14:paraId="36B522E7" w14:textId="7599EA83"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2CC69A3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wg. Fristüberschreitung</w:t>
            </w:r>
          </w:p>
          <w:p w14:paraId="5E08BA01" w14:textId="5A16850C"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D6348B" w:rsidRPr="00414C85" w14:paraId="12CBC46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2A58DA" w14:textId="2CFAF421" w:rsidR="00D6348B" w:rsidRPr="00414C85" w:rsidRDefault="00D6348B" w:rsidP="00D6348B">
            <w:pPr>
              <w:rPr>
                <w:rFonts w:cstheme="minorHAnsi"/>
                <w:color w:val="000000"/>
                <w:sz w:val="24"/>
              </w:rPr>
            </w:pPr>
            <w:r w:rsidRPr="00106BDC">
              <w:rPr>
                <w:rFonts w:cstheme="minorHAnsi"/>
                <w:color w:val="000000"/>
                <w:sz w:val="24"/>
              </w:rPr>
              <w:t>Z09</w:t>
            </w:r>
          </w:p>
        </w:tc>
        <w:tc>
          <w:tcPr>
            <w:tcW w:w="1134" w:type="dxa"/>
          </w:tcPr>
          <w:p w14:paraId="759F941C" w14:textId="3274568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4275567"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(Transaktionsgrund unplausibel)</w:t>
            </w:r>
          </w:p>
          <w:p w14:paraId="0601EC1D" w14:textId="64040F4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Transaktionsgrund und mitgelieferte Daten passen nicht zusammen.</w:t>
            </w:r>
          </w:p>
        </w:tc>
      </w:tr>
      <w:tr w:rsidR="00D6348B" w:rsidRPr="00414C85" w14:paraId="01E36C7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3AF2F9" w14:textId="0ACB2636" w:rsidR="00D6348B" w:rsidRPr="00414C85" w:rsidRDefault="00D6348B" w:rsidP="00D6348B">
            <w:pPr>
              <w:rPr>
                <w:rFonts w:cstheme="minorHAnsi"/>
                <w:color w:val="000000"/>
                <w:sz w:val="24"/>
              </w:rPr>
            </w:pPr>
            <w:r w:rsidRPr="00106BDC">
              <w:rPr>
                <w:rFonts w:cstheme="minorHAnsi"/>
                <w:color w:val="000000"/>
                <w:sz w:val="24"/>
              </w:rPr>
              <w:t>Z29</w:t>
            </w:r>
          </w:p>
        </w:tc>
        <w:tc>
          <w:tcPr>
            <w:tcW w:w="1134" w:type="dxa"/>
          </w:tcPr>
          <w:p w14:paraId="2687F37B" w14:textId="2E858C0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545AD5E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(kein Vertragsverhältnis mehr vorhanden)</w:t>
            </w:r>
          </w:p>
          <w:p w14:paraId="489471ED" w14:textId="0529C49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D6348B" w:rsidRPr="00414C85" w14:paraId="09081C4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CC3C847" w14:textId="2F4D75CA" w:rsidR="00D6348B" w:rsidRPr="00414C85" w:rsidRDefault="00D6348B" w:rsidP="00D6348B">
            <w:pPr>
              <w:rPr>
                <w:rFonts w:cstheme="minorHAnsi"/>
                <w:color w:val="000000"/>
                <w:sz w:val="24"/>
              </w:rPr>
            </w:pPr>
            <w:r w:rsidRPr="00106BDC">
              <w:rPr>
                <w:rFonts w:cstheme="minorHAnsi"/>
                <w:color w:val="000000"/>
                <w:sz w:val="24"/>
              </w:rPr>
              <w:t>ZB6</w:t>
            </w:r>
          </w:p>
        </w:tc>
        <w:tc>
          <w:tcPr>
            <w:tcW w:w="1134" w:type="dxa"/>
          </w:tcPr>
          <w:p w14:paraId="4DE6F920" w14:textId="49AC9116"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0F02D56" w14:textId="7C46D68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Erforderliche Versicherung fehlt</w:t>
            </w:r>
          </w:p>
        </w:tc>
      </w:tr>
    </w:tbl>
    <w:p w14:paraId="05097638" w14:textId="77777777" w:rsidR="00106BDC" w:rsidRDefault="00106BDC" w:rsidP="002272F4">
      <w:bookmarkStart w:id="935" w:name="_Toc28945216"/>
      <w:bookmarkStart w:id="936" w:name="_Toc62633695"/>
      <w:r>
        <w:br w:type="page"/>
      </w:r>
    </w:p>
    <w:p w14:paraId="0603DD0C" w14:textId="720E21DF" w:rsidR="00C70B11" w:rsidRPr="00246E48" w:rsidRDefault="00C70B11" w:rsidP="00106BDC">
      <w:pPr>
        <w:pStyle w:val="berschrift3"/>
      </w:pPr>
      <w:bookmarkStart w:id="937" w:name="_Toc64454030"/>
      <w:bookmarkStart w:id="938" w:name="_Toc108465045"/>
      <w:r w:rsidRPr="00246E48">
        <w:lastRenderedPageBreak/>
        <w:t>E_0232_Mitteilung über Gesamtvorgang prüfen</w:t>
      </w:r>
      <w:bookmarkEnd w:id="935"/>
      <w:bookmarkEnd w:id="936"/>
      <w:bookmarkEnd w:id="937"/>
      <w:bookmarkEnd w:id="938"/>
    </w:p>
    <w:p w14:paraId="5D43C7A3" w14:textId="538A293A" w:rsidR="00C70B11" w:rsidRDefault="00C70B11" w:rsidP="00106BDC">
      <w:pPr>
        <w:pStyle w:val="Zwischenberschrift"/>
      </w:pPr>
      <w:r w:rsidRPr="00246E48">
        <w:t>S_0057_Statusmeldung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0F8AA93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0443D2"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A8D68" w14:textId="789E6A6A"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FF9883"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0E0FA35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58B6638" w14:textId="0C1219B7" w:rsidR="00D6348B" w:rsidRPr="00414C85" w:rsidRDefault="00D6348B" w:rsidP="00D6348B">
            <w:pPr>
              <w:rPr>
                <w:rFonts w:cstheme="minorHAnsi"/>
                <w:color w:val="000000"/>
                <w:sz w:val="24"/>
              </w:rPr>
            </w:pPr>
            <w:r w:rsidRPr="00106BDC">
              <w:rPr>
                <w:rFonts w:cstheme="minorHAnsi"/>
                <w:sz w:val="24"/>
              </w:rPr>
              <w:t>Z66</w:t>
            </w:r>
          </w:p>
        </w:tc>
        <w:tc>
          <w:tcPr>
            <w:tcW w:w="1134" w:type="dxa"/>
          </w:tcPr>
          <w:p w14:paraId="5FDD631C" w14:textId="2D713F99"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X</w:t>
            </w:r>
          </w:p>
        </w:tc>
        <w:tc>
          <w:tcPr>
            <w:tcW w:w="12479" w:type="dxa"/>
          </w:tcPr>
          <w:p w14:paraId="4B30112C" w14:textId="6CA19A4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MSB-Scheitermeldung liegt vor</w:t>
            </w:r>
          </w:p>
        </w:tc>
      </w:tr>
    </w:tbl>
    <w:p w14:paraId="00456219" w14:textId="3FF65669" w:rsidR="00C70B11" w:rsidRPr="00246E48" w:rsidRDefault="00C70B11" w:rsidP="001F2FE1">
      <w:pPr>
        <w:pStyle w:val="berschrift2"/>
      </w:pPr>
      <w:bookmarkStart w:id="939" w:name="_Toc28945217"/>
      <w:bookmarkStart w:id="940" w:name="_Toc62633696"/>
      <w:bookmarkStart w:id="941" w:name="_Toc64454031"/>
      <w:bookmarkStart w:id="942" w:name="_Toc108465046"/>
      <w:r w:rsidRPr="00246E48">
        <w:t>AD: Ende Messstellenbetrieb</w:t>
      </w:r>
      <w:bookmarkEnd w:id="939"/>
      <w:bookmarkEnd w:id="940"/>
      <w:bookmarkEnd w:id="941"/>
      <w:bookmarkEnd w:id="942"/>
    </w:p>
    <w:p w14:paraId="00D1158E" w14:textId="6E4E0FE0" w:rsidR="00C70B11" w:rsidRPr="00246E48" w:rsidRDefault="00C70B11" w:rsidP="00253E3A">
      <w:pPr>
        <w:pStyle w:val="berschrift3"/>
      </w:pPr>
      <w:bookmarkStart w:id="943" w:name="_Toc28945218"/>
      <w:bookmarkStart w:id="944" w:name="_Toc62633697"/>
      <w:bookmarkStart w:id="945" w:name="_Toc64454032"/>
      <w:bookmarkStart w:id="946" w:name="_Toc108465047"/>
      <w:r w:rsidRPr="00246E48">
        <w:t>E_0202_Abmeldung Messstellenbetrieb prüfen</w:t>
      </w:r>
      <w:bookmarkEnd w:id="943"/>
      <w:bookmarkEnd w:id="944"/>
      <w:bookmarkEnd w:id="945"/>
      <w:bookmarkEnd w:id="946"/>
    </w:p>
    <w:p w14:paraId="70348C1A" w14:textId="0EA9BEB7" w:rsidR="00C70B11" w:rsidRDefault="00C70B11" w:rsidP="00253E3A">
      <w:pPr>
        <w:pStyle w:val="Zwischenberschrift"/>
      </w:pPr>
      <w:r w:rsidRPr="00246E48">
        <w:t>S_0059_Bestätigung Ende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7D14109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D46E"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B54771" w14:textId="706552A6"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829ED5"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5B6AE15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5CE62EE" w14:textId="417DF969" w:rsidR="00D6348B" w:rsidRPr="00414C85" w:rsidRDefault="00D6348B" w:rsidP="00D6348B">
            <w:pPr>
              <w:rPr>
                <w:rFonts w:cstheme="minorHAnsi"/>
                <w:color w:val="000000"/>
                <w:sz w:val="24"/>
              </w:rPr>
            </w:pPr>
            <w:r w:rsidRPr="002272F4">
              <w:rPr>
                <w:rFonts w:cstheme="minorHAnsi"/>
                <w:color w:val="000000"/>
                <w:sz w:val="24"/>
              </w:rPr>
              <w:t>E15</w:t>
            </w:r>
          </w:p>
        </w:tc>
        <w:tc>
          <w:tcPr>
            <w:tcW w:w="1134" w:type="dxa"/>
          </w:tcPr>
          <w:p w14:paraId="59B5FCBB" w14:textId="18D613AE"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67BDA837"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ohne Korrekturen</w:t>
            </w:r>
          </w:p>
          <w:p w14:paraId="35AD7B95" w14:textId="4DFD332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 xml:space="preserve">Der Absender stimmt der Meldung und den Inhalten des Vorgangs voll zu. Er hat keine Änderungen an den gesendeten Daten vorgenommen. Er kann allerdings Daten gemäß seiner Aufgabe im Prozess vervollständigt haben (z. B. der NB bei einer Anmeldung mit dem Standardlastprofil). </w:t>
            </w:r>
          </w:p>
        </w:tc>
      </w:tr>
      <w:tr w:rsidR="00D6348B" w:rsidRPr="00414C85" w14:paraId="1CEB48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52A044" w14:textId="6738AA0A" w:rsidR="00D6348B" w:rsidRPr="00414C85" w:rsidRDefault="00D6348B" w:rsidP="00D6348B">
            <w:pPr>
              <w:rPr>
                <w:rFonts w:cstheme="minorHAnsi"/>
                <w:color w:val="000000"/>
                <w:sz w:val="24"/>
              </w:rPr>
            </w:pPr>
            <w:r w:rsidRPr="002272F4">
              <w:rPr>
                <w:rFonts w:cstheme="minorHAnsi"/>
                <w:color w:val="000000"/>
                <w:sz w:val="24"/>
              </w:rPr>
              <w:t>Z01</w:t>
            </w:r>
          </w:p>
        </w:tc>
        <w:tc>
          <w:tcPr>
            <w:tcW w:w="1134" w:type="dxa"/>
          </w:tcPr>
          <w:p w14:paraId="32DB2141" w14:textId="03E0413D"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4D338173"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mit Terminänderung</w:t>
            </w:r>
          </w:p>
          <w:p w14:paraId="1B977835" w14:textId="7A20AB1A" w:rsidR="00D6348B" w:rsidRPr="00414C85" w:rsidRDefault="00D6348B"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4ED7B514" w14:textId="77777777" w:rsidR="00BC13EB" w:rsidRDefault="00BC13EB">
      <w:pPr>
        <w:spacing w:after="200" w:line="276" w:lineRule="auto"/>
        <w:rPr>
          <w:b/>
          <w:color w:val="C20000" w:themeColor="background2"/>
        </w:rPr>
      </w:pPr>
      <w:r>
        <w:br w:type="page"/>
      </w:r>
    </w:p>
    <w:p w14:paraId="506E5459" w14:textId="5A74D336" w:rsidR="00C70B11" w:rsidRDefault="00C70B11" w:rsidP="00253E3A">
      <w:pPr>
        <w:pStyle w:val="Zwischenberschrift"/>
        <w:spacing w:line="300" w:lineRule="atLeast"/>
      </w:pPr>
      <w:r w:rsidRPr="00246E48">
        <w:lastRenderedPageBreak/>
        <w:t>S_0060_Ablehnung Ende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38E34726"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34217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F5D95A" w14:textId="52510DF0"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A05831" w14:textId="51D69F47"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642B70"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7608D543"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22D4005" w14:textId="51534589" w:rsidR="00BC13EB" w:rsidRPr="00D413AA" w:rsidRDefault="00BC13EB" w:rsidP="00BC13EB">
            <w:pPr>
              <w:spacing w:after="120"/>
              <w:rPr>
                <w:rFonts w:cstheme="minorHAnsi"/>
                <w:color w:val="000000"/>
                <w:sz w:val="24"/>
              </w:rPr>
            </w:pPr>
            <w:r w:rsidRPr="002272F4">
              <w:rPr>
                <w:rFonts w:cstheme="minorHAnsi"/>
                <w:color w:val="000000"/>
                <w:sz w:val="24"/>
              </w:rPr>
              <w:t>E17</w:t>
            </w:r>
          </w:p>
        </w:tc>
        <w:tc>
          <w:tcPr>
            <w:tcW w:w="1134" w:type="dxa"/>
          </w:tcPr>
          <w:p w14:paraId="1CFDB0AC" w14:textId="029F6A72"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 [7]</w:t>
            </w:r>
          </w:p>
        </w:tc>
        <w:tc>
          <w:tcPr>
            <w:tcW w:w="2972" w:type="dxa"/>
          </w:tcPr>
          <w:p w14:paraId="4B6F7A72" w14:textId="0A1FF3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 xml:space="preserve">[7] </w:t>
            </w:r>
            <w:r w:rsidRPr="002272F4">
              <w:rPr>
                <w:rFonts w:cstheme="minorHAnsi"/>
                <w:color w:val="000000"/>
                <w:sz w:val="24"/>
              </w:rPr>
              <w:t>Wenn</w:t>
            </w:r>
            <w:r w:rsidRPr="002272F4">
              <w:rPr>
                <w:rFonts w:cstheme="minorHAnsi"/>
                <w:sz w:val="24"/>
              </w:rPr>
              <w:t xml:space="preserve"> SG4 STS+7++ZG9/ZH1/ZH2 (Transaktionsgrund: Aufhebung einer zukünfti</w:t>
            </w:r>
            <w:r>
              <w:rPr>
                <w:rFonts w:cstheme="minorHAnsi"/>
                <w:sz w:val="24"/>
              </w:rPr>
              <w:softHyphen/>
            </w:r>
            <w:r w:rsidRPr="002272F4">
              <w:rPr>
                <w:rFonts w:cstheme="minorHAnsi"/>
                <w:sz w:val="24"/>
              </w:rPr>
              <w:t>gen Zuordnung wegen Auszug des Kunden/ -wegen Stilllegung / -wegen aufge</w:t>
            </w:r>
            <w:r>
              <w:rPr>
                <w:rFonts w:cstheme="minorHAnsi"/>
                <w:sz w:val="24"/>
              </w:rPr>
              <w:softHyphen/>
            </w:r>
            <w:r w:rsidRPr="002272F4">
              <w:rPr>
                <w:rFonts w:cstheme="minorHAnsi"/>
                <w:sz w:val="24"/>
              </w:rPr>
              <w:t>hobenem Vertrags</w:t>
            </w:r>
            <w:r>
              <w:rPr>
                <w:rFonts w:cstheme="minorHAnsi"/>
                <w:sz w:val="24"/>
              </w:rPr>
              <w:softHyphen/>
            </w:r>
            <w:r w:rsidRPr="002272F4">
              <w:rPr>
                <w:rFonts w:cstheme="minorHAnsi"/>
                <w:sz w:val="24"/>
              </w:rPr>
              <w:t xml:space="preserve">verhältnis) vorhanden </w:t>
            </w:r>
          </w:p>
        </w:tc>
        <w:tc>
          <w:tcPr>
            <w:tcW w:w="9486" w:type="dxa"/>
          </w:tcPr>
          <w:p w14:paraId="370B9F47"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wg. Fristüberschreitung</w:t>
            </w:r>
          </w:p>
          <w:p w14:paraId="0EB94E98" w14:textId="53EA498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C13EB" w:rsidRPr="00D413AA" w14:paraId="6B73E30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BEA6672" w14:textId="5E146922" w:rsidR="00BC13EB" w:rsidRPr="00D413AA" w:rsidRDefault="00BC13EB" w:rsidP="00BC13EB">
            <w:pPr>
              <w:spacing w:after="120"/>
              <w:rPr>
                <w:rFonts w:cstheme="minorHAnsi"/>
                <w:color w:val="000000"/>
                <w:sz w:val="24"/>
              </w:rPr>
            </w:pPr>
            <w:r w:rsidRPr="002272F4">
              <w:rPr>
                <w:rFonts w:cstheme="minorHAnsi"/>
                <w:color w:val="000000"/>
                <w:sz w:val="24"/>
              </w:rPr>
              <w:t>Z09</w:t>
            </w:r>
          </w:p>
        </w:tc>
        <w:tc>
          <w:tcPr>
            <w:tcW w:w="1134" w:type="dxa"/>
          </w:tcPr>
          <w:p w14:paraId="7A690E09" w14:textId="50121F0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2972" w:type="dxa"/>
          </w:tcPr>
          <w:p w14:paraId="2B4C5B51" w14:textId="623E56E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w:t>
            </w:r>
          </w:p>
        </w:tc>
        <w:tc>
          <w:tcPr>
            <w:tcW w:w="9486" w:type="dxa"/>
          </w:tcPr>
          <w:p w14:paraId="0C985DDF"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(Transaktionsgrund unplausibel)</w:t>
            </w:r>
          </w:p>
          <w:p w14:paraId="2B580992" w14:textId="4C55DC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Transaktionsgrund und mitgelieferte Daten passen nicht zusammen.</w:t>
            </w:r>
          </w:p>
        </w:tc>
      </w:tr>
    </w:tbl>
    <w:p w14:paraId="61D03852" w14:textId="77777777" w:rsidR="00BC13EB" w:rsidRDefault="00BC13EB">
      <w:pPr>
        <w:spacing w:after="200" w:line="276" w:lineRule="auto"/>
        <w:rPr>
          <w:rFonts w:eastAsiaTheme="majorEastAsia" w:cs="Arial"/>
          <w:b/>
          <w:bCs/>
          <w:szCs w:val="26"/>
        </w:rPr>
      </w:pPr>
      <w:bookmarkStart w:id="947" w:name="_Toc28945219"/>
      <w:bookmarkStart w:id="948" w:name="_Toc62633698"/>
      <w:bookmarkStart w:id="949" w:name="_Toc64454033"/>
      <w:r>
        <w:br w:type="page"/>
      </w:r>
    </w:p>
    <w:p w14:paraId="25B34111" w14:textId="20EF8103" w:rsidR="00C70B11" w:rsidRPr="00246E48" w:rsidRDefault="00C70B11" w:rsidP="00253E3A">
      <w:pPr>
        <w:pStyle w:val="berschrift3"/>
      </w:pPr>
      <w:bookmarkStart w:id="950" w:name="_Toc108465048"/>
      <w:r w:rsidRPr="00246E48">
        <w:lastRenderedPageBreak/>
        <w:t>E_0203_Weiterverpflichtung prüfen</w:t>
      </w:r>
      <w:bookmarkEnd w:id="947"/>
      <w:bookmarkEnd w:id="948"/>
      <w:bookmarkEnd w:id="949"/>
      <w:bookmarkEnd w:id="950"/>
    </w:p>
    <w:p w14:paraId="68D3FF91" w14:textId="4671EC9B" w:rsidR="00C70B11" w:rsidRDefault="00C70B11" w:rsidP="00253E3A">
      <w:pPr>
        <w:pStyle w:val="Zwischenberschrift"/>
      </w:pPr>
      <w:r w:rsidRPr="00246E48">
        <w:t>S_0061_ORDRSP Fortführungsbestätigung MSBA</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46DCF80B"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F80B53"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D72553" w14:textId="3B413E87"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FC781" w14:textId="7E74BE07" w:rsidR="00BC13EB" w:rsidRPr="00D413AA" w:rsidRDefault="007F378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557E5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C98B466"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624A46D" w14:textId="05AB42F7" w:rsidR="00BC13EB" w:rsidRPr="00D413AA" w:rsidRDefault="00BC13EB" w:rsidP="00BC13EB">
            <w:pPr>
              <w:spacing w:after="120"/>
              <w:rPr>
                <w:rFonts w:cstheme="minorHAnsi"/>
                <w:color w:val="000000"/>
                <w:sz w:val="24"/>
              </w:rPr>
            </w:pPr>
            <w:r w:rsidRPr="002272F4">
              <w:rPr>
                <w:rFonts w:cstheme="minorHAnsi"/>
                <w:sz w:val="24"/>
              </w:rPr>
              <w:t>Z13</w:t>
            </w:r>
          </w:p>
        </w:tc>
        <w:tc>
          <w:tcPr>
            <w:tcW w:w="1134" w:type="dxa"/>
          </w:tcPr>
          <w:p w14:paraId="66C4A8AF" w14:textId="1634BC2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21883F88" w14:textId="0022BD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w:t>
            </w:r>
          </w:p>
        </w:tc>
        <w:tc>
          <w:tcPr>
            <w:tcW w:w="9486" w:type="dxa"/>
          </w:tcPr>
          <w:p w14:paraId="02FA04D9" w14:textId="4FBB348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ohne Korrekturen</w:t>
            </w:r>
          </w:p>
        </w:tc>
      </w:tr>
      <w:tr w:rsidR="00BC13EB" w:rsidRPr="00D413AA" w14:paraId="1197E64A"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4D9669" w14:textId="5BDAD73D" w:rsidR="00BC13EB" w:rsidRPr="00D413AA" w:rsidRDefault="00BC13EB" w:rsidP="00BC13EB">
            <w:pPr>
              <w:spacing w:after="120"/>
              <w:rPr>
                <w:rFonts w:cstheme="minorHAnsi"/>
                <w:color w:val="000000"/>
                <w:sz w:val="24"/>
              </w:rPr>
            </w:pPr>
            <w:r w:rsidRPr="002272F4">
              <w:rPr>
                <w:rFonts w:cstheme="minorHAnsi"/>
                <w:sz w:val="24"/>
              </w:rPr>
              <w:t>Z14</w:t>
            </w:r>
          </w:p>
        </w:tc>
        <w:tc>
          <w:tcPr>
            <w:tcW w:w="1134" w:type="dxa"/>
          </w:tcPr>
          <w:p w14:paraId="508FED18" w14:textId="74F192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51C6FE94" w14:textId="6513D21A"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2272F4">
              <w:rPr>
                <w:rFonts w:cstheme="minorHAnsi"/>
                <w:sz w:val="24"/>
              </w:rPr>
              <w:t>Termin war außerhalb des max. mög</w:t>
            </w:r>
            <w:r>
              <w:rPr>
                <w:rFonts w:cstheme="minorHAnsi"/>
                <w:sz w:val="24"/>
              </w:rPr>
              <w:softHyphen/>
            </w:r>
            <w:r w:rsidRPr="002272F4">
              <w:rPr>
                <w:rFonts w:cstheme="minorHAnsi"/>
                <w:sz w:val="24"/>
              </w:rPr>
              <w:t>lichen Weiterverpflichtungs</w:t>
            </w:r>
            <w:r>
              <w:rPr>
                <w:rFonts w:cstheme="minorHAnsi"/>
                <w:sz w:val="24"/>
              </w:rPr>
              <w:softHyphen/>
            </w:r>
            <w:r w:rsidRPr="002272F4">
              <w:rPr>
                <w:rFonts w:cstheme="minorHAnsi"/>
                <w:sz w:val="24"/>
              </w:rPr>
              <w:t xml:space="preserve">zeitraums. </w:t>
            </w:r>
          </w:p>
          <w:p w14:paraId="3C879F57" w14:textId="1A30C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Der korrigierte Abmelde</w:t>
            </w:r>
            <w:r>
              <w:rPr>
                <w:rFonts w:cstheme="minorHAnsi"/>
                <w:sz w:val="24"/>
              </w:rPr>
              <w:softHyphen/>
            </w:r>
            <w:r w:rsidRPr="002272F4">
              <w:rPr>
                <w:rFonts w:cstheme="minorHAnsi"/>
                <w:sz w:val="24"/>
              </w:rPr>
              <w:t xml:space="preserve">termin ist im DTM DE2380 anzugeben. </w:t>
            </w:r>
          </w:p>
        </w:tc>
        <w:tc>
          <w:tcPr>
            <w:tcW w:w="9486" w:type="dxa"/>
          </w:tcPr>
          <w:p w14:paraId="39F89C7B" w14:textId="4E9ED77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mit Terminänderung</w:t>
            </w:r>
          </w:p>
        </w:tc>
      </w:tr>
    </w:tbl>
    <w:p w14:paraId="3E390B55" w14:textId="0E990893" w:rsidR="00C70B11" w:rsidRDefault="00C70B11" w:rsidP="00253E3A">
      <w:pPr>
        <w:pStyle w:val="Zwischenberschrift"/>
      </w:pPr>
      <w:r w:rsidRPr="00246E48">
        <w:t>S_0062_ORDRSP Ablehnung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D413AA" w:rsidRPr="00BE5322" w14:paraId="5732EC26"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single" w:sz="4" w:space="0" w:color="auto"/>
              <w:right w:val="none" w:sz="0" w:space="0" w:color="auto"/>
              <w:tl2br w:val="none" w:sz="0" w:space="0" w:color="auto"/>
              <w:tr2bl w:val="none" w:sz="0" w:space="0" w:color="auto"/>
            </w:tcBorders>
            <w:shd w:val="clear" w:color="auto" w:fill="D8DFE4"/>
          </w:tcPr>
          <w:p w14:paraId="00B4AC43" w14:textId="77777777" w:rsidR="00D413AA" w:rsidRPr="00BE5322" w:rsidRDefault="00D413AA" w:rsidP="00BE5322">
            <w:pPr>
              <w:spacing w:after="120"/>
              <w:rPr>
                <w:rFonts w:cstheme="minorHAnsi"/>
                <w:b/>
                <w:sz w:val="24"/>
              </w:rPr>
            </w:pPr>
            <w:r w:rsidRPr="00BE5322">
              <w:rPr>
                <w:rFonts w:cstheme="minorHAnsi"/>
                <w:b/>
                <w:sz w:val="24"/>
              </w:rPr>
              <w:t>Code</w:t>
            </w:r>
          </w:p>
        </w:tc>
        <w:tc>
          <w:tcPr>
            <w:tcW w:w="1134" w:type="dxa"/>
            <w:tcBorders>
              <w:bottom w:val="single" w:sz="4" w:space="0" w:color="auto"/>
            </w:tcBorders>
            <w:shd w:val="clear" w:color="auto" w:fill="D8DFE4"/>
          </w:tcPr>
          <w:p w14:paraId="2E41322D" w14:textId="5108A5E5" w:rsidR="00D413AA" w:rsidRPr="00BE5322" w:rsidRDefault="00A14FF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bottom w:val="single" w:sz="4" w:space="0" w:color="auto"/>
            </w:tcBorders>
            <w:shd w:val="clear" w:color="auto" w:fill="D8DFE4"/>
          </w:tcPr>
          <w:p w14:paraId="162EA5CB" w14:textId="4746B920" w:rsidR="00D413AA" w:rsidRPr="00BE5322" w:rsidRDefault="007F378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bottom w:val="single" w:sz="4" w:space="0" w:color="auto"/>
            </w:tcBorders>
            <w:shd w:val="clear" w:color="auto" w:fill="D8DFE4"/>
          </w:tcPr>
          <w:p w14:paraId="169B19A1" w14:textId="77777777" w:rsidR="00D413AA" w:rsidRPr="00BE5322" w:rsidRDefault="00D413AA"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BE5322">
              <w:rPr>
                <w:rFonts w:cstheme="minorHAnsi"/>
                <w:b/>
                <w:sz w:val="24"/>
              </w:rPr>
              <w:t>Name</w:t>
            </w:r>
          </w:p>
        </w:tc>
      </w:tr>
      <w:tr w:rsidR="00D413AA" w:rsidRPr="00BE5322" w14:paraId="5015494C"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9A47E8" w14:textId="043925E6" w:rsidR="00D413AA" w:rsidRPr="00BE5322" w:rsidRDefault="00D413AA" w:rsidP="00D413AA">
            <w:pPr>
              <w:spacing w:after="120"/>
              <w:rPr>
                <w:rFonts w:cstheme="minorHAnsi"/>
                <w:color w:val="000000"/>
                <w:sz w:val="24"/>
              </w:rPr>
            </w:pPr>
            <w:r w:rsidRPr="002272F4">
              <w:rPr>
                <w:rFonts w:cstheme="minorHAnsi"/>
                <w:sz w:val="24"/>
              </w:rPr>
              <w:t>Z22</w:t>
            </w:r>
          </w:p>
        </w:tc>
        <w:tc>
          <w:tcPr>
            <w:tcW w:w="1134" w:type="dxa"/>
          </w:tcPr>
          <w:p w14:paraId="54C56632" w14:textId="12905B82"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33EE80FA" w14:textId="12A3E590"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Nur möglich bei geforderter Verlänge</w:t>
            </w:r>
            <w:r>
              <w:rPr>
                <w:rFonts w:cstheme="minorHAnsi"/>
                <w:sz w:val="24"/>
              </w:rPr>
              <w:softHyphen/>
            </w:r>
            <w:r w:rsidRPr="002272F4">
              <w:rPr>
                <w:rFonts w:cstheme="minorHAnsi"/>
                <w:sz w:val="24"/>
              </w:rPr>
              <w:t>rung der Weiterverpflich</w:t>
            </w:r>
            <w:r>
              <w:rPr>
                <w:rFonts w:cstheme="minorHAnsi"/>
                <w:sz w:val="24"/>
              </w:rPr>
              <w:softHyphen/>
            </w:r>
            <w:r w:rsidRPr="002272F4">
              <w:rPr>
                <w:rFonts w:cstheme="minorHAnsi"/>
                <w:sz w:val="24"/>
              </w:rPr>
              <w:t xml:space="preserve">tung über eine </w:t>
            </w:r>
            <w:r>
              <w:rPr>
                <w:rFonts w:cstheme="minorHAnsi"/>
                <w:sz w:val="24"/>
              </w:rPr>
              <w:t>wei</w:t>
            </w:r>
            <w:r w:rsidRPr="002272F4">
              <w:rPr>
                <w:rFonts w:cstheme="minorHAnsi"/>
                <w:sz w:val="24"/>
              </w:rPr>
              <w:t>tere ORDERS nach Erreichen des max. möglichen Weiterver</w:t>
            </w:r>
            <w:r>
              <w:rPr>
                <w:rFonts w:cstheme="minorHAnsi"/>
                <w:sz w:val="24"/>
              </w:rPr>
              <w:softHyphen/>
            </w:r>
            <w:r w:rsidRPr="002272F4">
              <w:rPr>
                <w:rFonts w:cstheme="minorHAnsi"/>
                <w:sz w:val="24"/>
              </w:rPr>
              <w:t>pflichtungszeitraums</w:t>
            </w:r>
            <w:r>
              <w:rPr>
                <w:rFonts w:cstheme="minorHAnsi"/>
                <w:sz w:val="24"/>
              </w:rPr>
              <w:t>.</w:t>
            </w:r>
          </w:p>
        </w:tc>
        <w:tc>
          <w:tcPr>
            <w:tcW w:w="9486" w:type="dxa"/>
          </w:tcPr>
          <w:p w14:paraId="5FD6D77A" w14:textId="23C1CE66"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Ablehnung wegen Überschreiten des Weiterverpflichtungszeitraums</w:t>
            </w:r>
          </w:p>
        </w:tc>
      </w:tr>
    </w:tbl>
    <w:p w14:paraId="747AFA6E" w14:textId="77777777" w:rsidR="00C94962" w:rsidRDefault="00C94962">
      <w:r>
        <w:br w:type="page"/>
      </w:r>
    </w:p>
    <w:p w14:paraId="24A6F752" w14:textId="67FB4D95" w:rsidR="00C70B11" w:rsidRPr="00246E48" w:rsidRDefault="00C70B11" w:rsidP="00253E3A">
      <w:pPr>
        <w:pStyle w:val="berschrift3"/>
      </w:pPr>
      <w:bookmarkStart w:id="951" w:name="_Toc62633699"/>
      <w:bookmarkStart w:id="952" w:name="_Toc64454034"/>
      <w:bookmarkStart w:id="953" w:name="_Toc108465049"/>
      <w:r w:rsidRPr="00246E48">
        <w:lastRenderedPageBreak/>
        <w:t>E_0240_Verpflichtungsanfrage prüfen</w:t>
      </w:r>
      <w:bookmarkEnd w:id="951"/>
      <w:bookmarkEnd w:id="952"/>
      <w:bookmarkEnd w:id="953"/>
    </w:p>
    <w:p w14:paraId="346ADD95" w14:textId="15A27ED8" w:rsidR="00C70B11" w:rsidRDefault="00C70B11" w:rsidP="00253E3A">
      <w:pPr>
        <w:pStyle w:val="Zwischenberschrift"/>
      </w:pPr>
      <w:r w:rsidRPr="00253E3A">
        <w:t>S_0063_Bestätigung Verpflichtungsanfrage</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22C53B4F"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A8114"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3666CB3C" w14:textId="0A909605"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8F9703" w14:textId="4441229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3FA11C3E"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9023665"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8115CD" w14:textId="23AAD99B" w:rsidR="00BC13EB" w:rsidRPr="00D413AA" w:rsidRDefault="00BC13EB" w:rsidP="00BC13EB">
            <w:pPr>
              <w:spacing w:after="120"/>
              <w:rPr>
                <w:rFonts w:cstheme="minorHAnsi"/>
                <w:color w:val="000000"/>
                <w:sz w:val="24"/>
              </w:rPr>
            </w:pPr>
            <w:r w:rsidRPr="00253E3A">
              <w:rPr>
                <w:rFonts w:cstheme="minorHAnsi"/>
                <w:color w:val="000000"/>
                <w:sz w:val="24"/>
              </w:rPr>
              <w:t>E15</w:t>
            </w:r>
          </w:p>
        </w:tc>
        <w:tc>
          <w:tcPr>
            <w:tcW w:w="1134" w:type="dxa"/>
          </w:tcPr>
          <w:p w14:paraId="0A2E139F" w14:textId="6C6AC90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2972" w:type="dxa"/>
          </w:tcPr>
          <w:p w14:paraId="24B36C71" w14:textId="57ADFF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94136B1"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ohne Korrekturen</w:t>
            </w:r>
          </w:p>
          <w:p w14:paraId="1253EEF0" w14:textId="65DBF23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5B4D542"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4ED85ED" w14:textId="41E87150" w:rsidR="00BC13EB" w:rsidRPr="00D413AA" w:rsidRDefault="00BC13EB" w:rsidP="00BC13EB">
            <w:pPr>
              <w:spacing w:after="120"/>
              <w:rPr>
                <w:rFonts w:cstheme="minorHAnsi"/>
                <w:color w:val="000000"/>
                <w:sz w:val="24"/>
              </w:rPr>
            </w:pPr>
            <w:r w:rsidRPr="00253E3A">
              <w:rPr>
                <w:rFonts w:cstheme="minorHAnsi"/>
                <w:color w:val="000000"/>
                <w:sz w:val="24"/>
              </w:rPr>
              <w:t>Z01</w:t>
            </w:r>
          </w:p>
        </w:tc>
        <w:tc>
          <w:tcPr>
            <w:tcW w:w="1134" w:type="dxa"/>
          </w:tcPr>
          <w:p w14:paraId="4737A8A5" w14:textId="0D4FE68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3D4D89B9" w14:textId="0130AC4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 xml:space="preserve">[40] Wenn SG4 </w:t>
            </w:r>
            <w:r w:rsidRPr="00253E3A">
              <w:rPr>
                <w:rFonts w:cstheme="minorHAnsi"/>
                <w:sz w:val="24"/>
              </w:rPr>
              <w:t>STS+7++E02 (Transaktionsgrund: Einzug</w:t>
            </w:r>
            <w:r w:rsidR="00991D1C">
              <w:rPr>
                <w:rFonts w:cstheme="minorHAnsi"/>
                <w:sz w:val="24"/>
              </w:rPr>
              <w:t xml:space="preserve"> in eine</w:t>
            </w:r>
            <w:r>
              <w:rPr>
                <w:rFonts w:cstheme="minorHAnsi"/>
                <w:sz w:val="24"/>
              </w:rPr>
              <w:t xml:space="preserve"> </w:t>
            </w:r>
            <w:r w:rsidRPr="00253E3A">
              <w:rPr>
                <w:rFonts w:cstheme="minorHAnsi"/>
                <w:sz w:val="24"/>
              </w:rPr>
              <w:t xml:space="preserve">Neuanlage) </w:t>
            </w:r>
            <w:r w:rsidRPr="00253E3A">
              <w:rPr>
                <w:rFonts w:cstheme="minorHAnsi"/>
                <w:color w:val="000000"/>
                <w:sz w:val="24"/>
              </w:rPr>
              <w:t>vorhanden</w:t>
            </w:r>
          </w:p>
        </w:tc>
        <w:tc>
          <w:tcPr>
            <w:tcW w:w="9486" w:type="dxa"/>
          </w:tcPr>
          <w:p w14:paraId="64C9826B"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Terminänderung</w:t>
            </w:r>
          </w:p>
          <w:p w14:paraId="62A9587E" w14:textId="7E6AA77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zu einem abweichenden Termin zu. Mit dieser Kenn</w:t>
            </w:r>
            <w:r>
              <w:rPr>
                <w:rFonts w:cstheme="minorHAnsi"/>
                <w:color w:val="000000"/>
                <w:sz w:val="24"/>
              </w:rPr>
              <w:softHyphen/>
            </w:r>
            <w:r w:rsidRPr="00253E3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253E3A">
              <w:rPr>
                <w:rFonts w:cstheme="minorHAnsi"/>
                <w:color w:val="000000"/>
                <w:sz w:val="24"/>
              </w:rPr>
              <w:t>chenden Termin erfolgte.</w:t>
            </w:r>
          </w:p>
        </w:tc>
      </w:tr>
      <w:tr w:rsidR="00BC13EB" w:rsidRPr="00D413AA" w14:paraId="169EE259"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56605A4" w14:textId="239CC134" w:rsidR="00BC13EB" w:rsidRPr="00D413AA" w:rsidRDefault="00BC13EB" w:rsidP="00BC13EB">
            <w:pPr>
              <w:spacing w:after="120"/>
              <w:rPr>
                <w:rFonts w:cstheme="minorHAnsi"/>
                <w:color w:val="000000"/>
                <w:sz w:val="24"/>
              </w:rPr>
            </w:pPr>
            <w:r w:rsidRPr="00253E3A">
              <w:rPr>
                <w:rFonts w:cstheme="minorHAnsi"/>
                <w:color w:val="000000"/>
                <w:sz w:val="24"/>
              </w:rPr>
              <w:t>Z44</w:t>
            </w:r>
          </w:p>
        </w:tc>
        <w:tc>
          <w:tcPr>
            <w:tcW w:w="1134" w:type="dxa"/>
          </w:tcPr>
          <w:p w14:paraId="45F3350D" w14:textId="4FACBB9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1E4710B6" w14:textId="30A53F3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E76CCAA"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Korrektur von nicht bilanzierungsrel. Daten</w:t>
            </w:r>
          </w:p>
          <w:p w14:paraId="2758D98E" w14:textId="3E966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1CAFE8FA" w14:textId="77777777" w:rsidR="00C94962" w:rsidRDefault="00C94962">
      <w:pPr>
        <w:spacing w:after="200" w:line="276" w:lineRule="auto"/>
        <w:rPr>
          <w:b/>
          <w:color w:val="C20000" w:themeColor="background2"/>
        </w:rPr>
      </w:pPr>
      <w:r>
        <w:br w:type="page"/>
      </w:r>
    </w:p>
    <w:p w14:paraId="525329D8" w14:textId="5BE28908" w:rsidR="00C70B11" w:rsidRDefault="00C70B11" w:rsidP="00253E3A">
      <w:pPr>
        <w:pStyle w:val="Zwischenberschrift"/>
      </w:pPr>
      <w:r w:rsidRPr="00246E48">
        <w:lastRenderedPageBreak/>
        <w:t>S_0064_Ablehnung Verpflichtungsanfrage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31FD8A1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11349"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7DA526" w14:textId="617345E0"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3568AE"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B196F4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6A6FF90" w14:textId="75BAE9B0"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A714C9" w14:textId="1EA4013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4D08E8E"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37D54088" w14:textId="1FF987B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B91AB1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9CE0640" w14:textId="42D794A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1FD2A5D6" w14:textId="636E8E1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4E6792"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6F30BB63" w14:textId="7B8A092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2C321F9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E5D815F" w14:textId="0CE05584" w:rsidR="00F8396D" w:rsidRPr="00414C85" w:rsidRDefault="00F8396D" w:rsidP="00F8396D">
            <w:pPr>
              <w:rPr>
                <w:rFonts w:cstheme="minorHAnsi"/>
                <w:color w:val="000000"/>
                <w:sz w:val="24"/>
              </w:rPr>
            </w:pPr>
            <w:r w:rsidRPr="00253E3A">
              <w:rPr>
                <w:rFonts w:cstheme="minorHAnsi"/>
                <w:color w:val="000000"/>
                <w:sz w:val="24"/>
              </w:rPr>
              <w:t>Z09</w:t>
            </w:r>
          </w:p>
        </w:tc>
        <w:tc>
          <w:tcPr>
            <w:tcW w:w="1134" w:type="dxa"/>
          </w:tcPr>
          <w:p w14:paraId="4439088E" w14:textId="153D5F8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E85945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(Transaktionsgrund unplausibel)</w:t>
            </w:r>
          </w:p>
          <w:p w14:paraId="5B0A10C4" w14:textId="15984AC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Transaktionsgrund und mitgelieferte Daten passen nicht zusammen.</w:t>
            </w:r>
          </w:p>
        </w:tc>
      </w:tr>
      <w:tr w:rsidR="00F8396D" w:rsidRPr="00414C85" w14:paraId="50CE57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F2F5BE" w14:textId="0E78D237" w:rsidR="00F8396D" w:rsidRPr="00414C85" w:rsidRDefault="00F8396D" w:rsidP="00F8396D">
            <w:pPr>
              <w:rPr>
                <w:rFonts w:cstheme="minorHAnsi"/>
                <w:color w:val="000000"/>
                <w:sz w:val="24"/>
              </w:rPr>
            </w:pPr>
            <w:r w:rsidRPr="00253E3A">
              <w:rPr>
                <w:rFonts w:cstheme="minorHAnsi"/>
                <w:color w:val="000000"/>
                <w:sz w:val="24"/>
              </w:rPr>
              <w:t>ZB6</w:t>
            </w:r>
          </w:p>
        </w:tc>
        <w:tc>
          <w:tcPr>
            <w:tcW w:w="1134" w:type="dxa"/>
          </w:tcPr>
          <w:p w14:paraId="18CA469A" w14:textId="4C25445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034DDA" w14:textId="4CBCD9C9"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Erforderliche Versicherung fehlt</w:t>
            </w:r>
          </w:p>
        </w:tc>
      </w:tr>
    </w:tbl>
    <w:p w14:paraId="5C5E3BD6" w14:textId="77777777" w:rsidR="00C70B11" w:rsidRDefault="00C70B11" w:rsidP="00253E3A">
      <w:pPr>
        <w:rPr>
          <w:b/>
          <w:bCs/>
          <w:iCs/>
          <w:szCs w:val="28"/>
        </w:rPr>
      </w:pPr>
      <w:bookmarkStart w:id="954" w:name="_Toc28945222"/>
      <w:r>
        <w:br w:type="page"/>
      </w:r>
    </w:p>
    <w:p w14:paraId="262A60BA" w14:textId="02B2F1E7" w:rsidR="00C70B11" w:rsidRPr="00246E48" w:rsidRDefault="00C70B11" w:rsidP="001F2FE1">
      <w:pPr>
        <w:pStyle w:val="berschrift2"/>
      </w:pPr>
      <w:bookmarkStart w:id="955" w:name="_Toc62633700"/>
      <w:bookmarkStart w:id="956" w:name="_Toc64454035"/>
      <w:bookmarkStart w:id="957" w:name="_Toc108465050"/>
      <w:r w:rsidRPr="00246E48">
        <w:lastRenderedPageBreak/>
        <w:t>AD: Gerätewechsel</w:t>
      </w:r>
      <w:bookmarkEnd w:id="954"/>
      <w:bookmarkEnd w:id="955"/>
      <w:bookmarkEnd w:id="956"/>
      <w:bookmarkEnd w:id="957"/>
    </w:p>
    <w:p w14:paraId="42CD8D32" w14:textId="3EBE74DC" w:rsidR="00C70B11" w:rsidRDefault="00C70B11" w:rsidP="00253E3A">
      <w:pPr>
        <w:pStyle w:val="berschrift3"/>
      </w:pPr>
      <w:bookmarkStart w:id="958" w:name="_Toc28945223"/>
      <w:bookmarkStart w:id="959" w:name="_Toc62633701"/>
      <w:bookmarkStart w:id="960" w:name="_Toc64454036"/>
      <w:bookmarkStart w:id="961" w:name="_Toc108465051"/>
      <w:r w:rsidRPr="00246E48">
        <w:t>E_0204</w:t>
      </w:r>
      <w:bookmarkEnd w:id="958"/>
      <w:r w:rsidRPr="00246E48">
        <w:t>_Anzeige Gerätewechselabsicht prüfen</w:t>
      </w:r>
      <w:bookmarkEnd w:id="959"/>
      <w:bookmarkEnd w:id="960"/>
      <w:bookmarkEnd w:id="9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549D2FE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F5312"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A2D4F2" w14:textId="1E4C862F"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0280C"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290E4D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44493A" w14:textId="2E5B0EC9"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B9FD67" w14:textId="76530A5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AC1675A"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0D3B2F43" w14:textId="18A6D25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0F37FD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BA73110" w14:textId="52DF5979"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58123EC7" w14:textId="5D784DF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4EFF3DD2" w14:textId="1D5CFE6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3BDB1BE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87C8A84" w14:textId="72B2E133"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2CDAA5E6" w14:textId="537647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5B1B2805" w14:textId="7BB3412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4F67312B" w14:textId="77777777" w:rsidR="00C94962" w:rsidRDefault="00C94962">
      <w:pPr>
        <w:spacing w:after="200" w:line="276" w:lineRule="auto"/>
        <w:rPr>
          <w:b/>
          <w:color w:val="C20000" w:themeColor="background2"/>
        </w:rPr>
      </w:pPr>
      <w:r>
        <w:br w:type="page"/>
      </w:r>
    </w:p>
    <w:p w14:paraId="62AE97E5" w14:textId="144FAB31" w:rsidR="00C70B11" w:rsidRDefault="00C70B11" w:rsidP="00253E3A">
      <w:pPr>
        <w:pStyle w:val="Zwischenberschrift"/>
      </w:pPr>
      <w:r w:rsidRPr="00246E48">
        <w:lastRenderedPageBreak/>
        <w:t>S_0065_Ankündigung zum Eigenausbau</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7363ACA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41206B"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85ADDE" w14:textId="78C46A73"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6C075F"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9FBB1C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E3D7D7" w14:textId="31AEF126"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CDC241B" w14:textId="1F6606E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823024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1461E0D9" w14:textId="621AAF56"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680179A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E03467" w14:textId="34C55EC5"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0F4718BB" w14:textId="12D16DF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358C7216" w14:textId="5708F747"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5DA0695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A4D655" w14:textId="08549BC2"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1DBF4C7A" w14:textId="30E8072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4EE5B6BE" w14:textId="5067BE1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5F994240" w14:textId="0E034FB7" w:rsidR="00C70B11" w:rsidRDefault="00C70B11" w:rsidP="00253E3A">
      <w:pPr>
        <w:pStyle w:val="Zwischenberschrift"/>
      </w:pPr>
      <w:r w:rsidRPr="00246E48">
        <w:t>S_0066_Mitteilung, kein Eigenausbau MSBA</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0318388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85FCA"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8F9CD5" w14:textId="2234B285"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803FB0"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1A2DED3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3C6030" w14:textId="7688B38D"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4E42FB8A" w14:textId="755D2EA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2D344B0"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7AB8AF67" w14:textId="4DFED83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29EE202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F1447E" w14:textId="44B8E23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38DD91DB" w14:textId="03CB089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F161E18"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2731509B" w14:textId="2E8D34E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74BE853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F553E55" w14:textId="7A32F52D" w:rsidR="00F8396D" w:rsidRPr="00414C85" w:rsidRDefault="00F8396D" w:rsidP="00F8396D">
            <w:pPr>
              <w:rPr>
                <w:rFonts w:cstheme="minorHAnsi"/>
                <w:color w:val="000000"/>
                <w:sz w:val="24"/>
              </w:rPr>
            </w:pPr>
            <w:r w:rsidRPr="00253E3A">
              <w:rPr>
                <w:rFonts w:cstheme="minorHAnsi"/>
                <w:color w:val="000000"/>
                <w:sz w:val="24"/>
              </w:rPr>
              <w:t>ZB5</w:t>
            </w:r>
          </w:p>
        </w:tc>
        <w:tc>
          <w:tcPr>
            <w:tcW w:w="1134" w:type="dxa"/>
          </w:tcPr>
          <w:p w14:paraId="74451080" w14:textId="0FF4C43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18970599" w14:textId="3C178D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Kein Eigenausbau des MSBA</w:t>
            </w:r>
          </w:p>
        </w:tc>
      </w:tr>
    </w:tbl>
    <w:p w14:paraId="1C9ACBC9" w14:textId="52E53394" w:rsidR="00C70B11" w:rsidRPr="00246E48" w:rsidRDefault="00C70B11" w:rsidP="00531997">
      <w:pPr>
        <w:pStyle w:val="berschrift3"/>
      </w:pPr>
      <w:bookmarkStart w:id="962" w:name="_Toc62633702"/>
      <w:bookmarkStart w:id="963" w:name="_Toc64454037"/>
      <w:bookmarkStart w:id="964" w:name="_Toc108465052"/>
      <w:r w:rsidRPr="00246E48">
        <w:lastRenderedPageBreak/>
        <w:t>E_0245_Prüfen, ob Eigenausbau gewünscht</w:t>
      </w:r>
      <w:bookmarkEnd w:id="962"/>
      <w:bookmarkEnd w:id="963"/>
      <w:bookmarkEnd w:id="964"/>
    </w:p>
    <w:p w14:paraId="79889B9B" w14:textId="77777777" w:rsidR="00C70B11" w:rsidRDefault="00C70B11" w:rsidP="00531997">
      <w:r>
        <w:t>Derzeit ist für diese Entscheidung kein Entscheidungsbaum notwendig, da keine Antwort gegeben wird.</w:t>
      </w:r>
    </w:p>
    <w:p w14:paraId="04717654" w14:textId="6B20BCBF" w:rsidR="00C70B11" w:rsidRPr="00246E48" w:rsidRDefault="00C70B11" w:rsidP="001F2FE1">
      <w:pPr>
        <w:pStyle w:val="berschrift2"/>
      </w:pPr>
      <w:bookmarkStart w:id="965" w:name="_Toc28945224"/>
      <w:bookmarkStart w:id="966" w:name="_Toc62633703"/>
      <w:bookmarkStart w:id="967" w:name="_Toc64454038"/>
      <w:bookmarkStart w:id="968" w:name="_Toc108465053"/>
      <w:r w:rsidRPr="00246E48">
        <w:t>AD: Geräteübernahme</w:t>
      </w:r>
      <w:bookmarkEnd w:id="965"/>
      <w:bookmarkEnd w:id="966"/>
      <w:bookmarkEnd w:id="967"/>
      <w:bookmarkEnd w:id="968"/>
    </w:p>
    <w:p w14:paraId="0FD52D17" w14:textId="4B588065" w:rsidR="00C70B11" w:rsidRPr="00246E48" w:rsidRDefault="00C70B11" w:rsidP="00531997">
      <w:pPr>
        <w:pStyle w:val="berschrift3"/>
      </w:pPr>
      <w:bookmarkStart w:id="969" w:name="_Toc28945225"/>
      <w:bookmarkStart w:id="970" w:name="_Toc62633704"/>
      <w:bookmarkStart w:id="971" w:name="_Toc64454039"/>
      <w:bookmarkStart w:id="972" w:name="_Toc108465054"/>
      <w:r w:rsidRPr="00246E48">
        <w:t>E_02</w:t>
      </w:r>
      <w:bookmarkEnd w:id="969"/>
      <w:r w:rsidRPr="00246E48">
        <w:t>46_Anforderung Geräteübernahmeangebot prüfen</w:t>
      </w:r>
      <w:bookmarkEnd w:id="970"/>
      <w:bookmarkEnd w:id="971"/>
      <w:bookmarkEnd w:id="972"/>
    </w:p>
    <w:p w14:paraId="002F8428" w14:textId="77777777" w:rsidR="00C70B11" w:rsidRDefault="00C70B11" w:rsidP="00531997">
      <w:r>
        <w:t>Derzeit ist für diese Entscheidung kein Entscheidungsbaum notwendig, da keine Antwort gegeben wird.</w:t>
      </w:r>
    </w:p>
    <w:p w14:paraId="6B34C159" w14:textId="45AE3394" w:rsidR="00C70B11" w:rsidRPr="00246E48" w:rsidRDefault="00C70B11" w:rsidP="00531997">
      <w:pPr>
        <w:pStyle w:val="berschrift3"/>
      </w:pPr>
      <w:bookmarkStart w:id="973" w:name="_Toc28945226"/>
      <w:bookmarkStart w:id="974" w:name="_Toc62633705"/>
      <w:bookmarkStart w:id="975" w:name="_Toc64454040"/>
      <w:bookmarkStart w:id="976" w:name="_Toc108465055"/>
      <w:r w:rsidRPr="00246E48">
        <w:t>E_02</w:t>
      </w:r>
      <w:bookmarkEnd w:id="973"/>
      <w:r w:rsidRPr="00246E48">
        <w:t>47_Bestellung prüfen</w:t>
      </w:r>
      <w:bookmarkEnd w:id="974"/>
      <w:bookmarkEnd w:id="975"/>
      <w:bookmarkEnd w:id="976"/>
    </w:p>
    <w:p w14:paraId="61EA6A8B" w14:textId="2E96E4F8" w:rsidR="00C70B11" w:rsidRDefault="00C70B11" w:rsidP="00531997">
      <w:pPr>
        <w:pStyle w:val="Zwischenberschrift"/>
      </w:pPr>
      <w:r w:rsidRPr="00246E48">
        <w:t>S_0067_ORDRSP Bestellbestätigung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1603518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3D4506"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8DC16F" w14:textId="5AB14BCA"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429964"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A7B322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85C0E87" w14:textId="7C391578" w:rsidR="00F8396D" w:rsidRPr="00414C85" w:rsidRDefault="00F8396D" w:rsidP="00F8396D">
            <w:pPr>
              <w:rPr>
                <w:rFonts w:cstheme="minorHAnsi"/>
                <w:color w:val="000000"/>
                <w:sz w:val="24"/>
              </w:rPr>
            </w:pPr>
            <w:r w:rsidRPr="00531997">
              <w:rPr>
                <w:rFonts w:cstheme="minorHAnsi"/>
                <w:sz w:val="24"/>
              </w:rPr>
              <w:t>Z13</w:t>
            </w:r>
          </w:p>
        </w:tc>
        <w:tc>
          <w:tcPr>
            <w:tcW w:w="1134" w:type="dxa"/>
          </w:tcPr>
          <w:p w14:paraId="1EA60866" w14:textId="34F98BD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629CF54B" w14:textId="64776D1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Zustimmung ohne Korrekturen</w:t>
            </w:r>
          </w:p>
        </w:tc>
      </w:tr>
    </w:tbl>
    <w:p w14:paraId="2C1333F9" w14:textId="1701940F" w:rsidR="00C70B11" w:rsidRDefault="00C70B11" w:rsidP="00531997">
      <w:pPr>
        <w:pStyle w:val="Zwischenberschrift"/>
      </w:pPr>
      <w:r w:rsidRPr="00246E48">
        <w:t>S_0068_ORDRSP Abl. der Bestellung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64EABA5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18E98"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486883" w14:textId="5EB57C6B"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E36D8"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14D418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FC369D" w14:textId="595AF000" w:rsidR="00F8396D" w:rsidRPr="00414C85" w:rsidRDefault="00F8396D" w:rsidP="00F8396D">
            <w:pPr>
              <w:rPr>
                <w:rFonts w:cstheme="minorHAnsi"/>
                <w:color w:val="000000"/>
                <w:sz w:val="24"/>
              </w:rPr>
            </w:pPr>
            <w:r w:rsidRPr="00531997">
              <w:rPr>
                <w:rFonts w:cstheme="minorHAnsi"/>
                <w:sz w:val="24"/>
              </w:rPr>
              <w:t>5</w:t>
            </w:r>
          </w:p>
        </w:tc>
        <w:tc>
          <w:tcPr>
            <w:tcW w:w="1134" w:type="dxa"/>
          </w:tcPr>
          <w:p w14:paraId="35C7DAAF" w14:textId="10B61468"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4F1D4783" w14:textId="34399C8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Preis / Rechenregel falsch</w:t>
            </w:r>
          </w:p>
        </w:tc>
      </w:tr>
      <w:tr w:rsidR="00F8396D" w:rsidRPr="00414C85" w14:paraId="1DAA618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BD8E409" w14:textId="21375445" w:rsidR="00F8396D" w:rsidRPr="00414C85" w:rsidRDefault="00F8396D" w:rsidP="00F8396D">
            <w:pPr>
              <w:rPr>
                <w:rFonts w:cstheme="minorHAnsi"/>
                <w:color w:val="000000"/>
                <w:sz w:val="24"/>
              </w:rPr>
            </w:pPr>
            <w:r w:rsidRPr="00531997">
              <w:rPr>
                <w:rFonts w:cstheme="minorHAnsi"/>
                <w:sz w:val="24"/>
              </w:rPr>
              <w:t>Z32</w:t>
            </w:r>
          </w:p>
        </w:tc>
        <w:tc>
          <w:tcPr>
            <w:tcW w:w="1134" w:type="dxa"/>
          </w:tcPr>
          <w:p w14:paraId="4AB12C59" w14:textId="62A8916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09FF2E93" w14:textId="77DE774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Ablehnung Bestellumfang übersteigt Angebotsumfang</w:t>
            </w:r>
          </w:p>
        </w:tc>
      </w:tr>
    </w:tbl>
    <w:p w14:paraId="06489D25" w14:textId="77777777" w:rsidR="00C70B11" w:rsidRDefault="00C70B11" w:rsidP="00531997">
      <w:pPr>
        <w:rPr>
          <w:b/>
          <w:bCs/>
          <w:iCs/>
          <w:szCs w:val="28"/>
        </w:rPr>
      </w:pPr>
      <w:r>
        <w:br w:type="page"/>
      </w:r>
    </w:p>
    <w:p w14:paraId="2AC1539C" w14:textId="0B80F2F4" w:rsidR="00C70B11" w:rsidRPr="00246E48" w:rsidRDefault="00C70B11" w:rsidP="001F2FE1">
      <w:pPr>
        <w:pStyle w:val="berschrift2"/>
      </w:pPr>
      <w:bookmarkStart w:id="977" w:name="_Toc62633706"/>
      <w:bookmarkStart w:id="978" w:name="_Toc64454041"/>
      <w:bookmarkStart w:id="979" w:name="_Toc108465056"/>
      <w:r>
        <w:lastRenderedPageBreak/>
        <w:t>A</w:t>
      </w:r>
      <w:r w:rsidRPr="00246E48">
        <w:t>D: Messlokationsänderung</w:t>
      </w:r>
      <w:bookmarkEnd w:id="977"/>
      <w:bookmarkEnd w:id="978"/>
      <w:r w:rsidR="007B168B">
        <w:t xml:space="preserve"> vom NB an MSB</w:t>
      </w:r>
      <w:bookmarkEnd w:id="979"/>
    </w:p>
    <w:p w14:paraId="3733F45C" w14:textId="1E6A3D16" w:rsidR="007B168B" w:rsidRDefault="007B168B" w:rsidP="007B168B">
      <w:pPr>
        <w:pStyle w:val="berschrift3"/>
      </w:pPr>
      <w:bookmarkStart w:id="980" w:name="_Toc108465057"/>
      <w:r w:rsidRPr="007B168B">
        <w:t>E_0249_Beauftragung zur Messlokationsänderung prüfen</w:t>
      </w:r>
      <w:bookmarkEnd w:id="980"/>
      <w:r w:rsidRPr="007B168B">
        <w:t xml:space="preserve"> </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15E85" w:rsidRPr="00F127C3" w14:paraId="62239EEB" w14:textId="77777777" w:rsidTr="004B7D30">
        <w:trPr>
          <w:trHeight w:val="454"/>
        </w:trPr>
        <w:tc>
          <w:tcPr>
            <w:tcW w:w="14327" w:type="dxa"/>
            <w:gridSpan w:val="6"/>
            <w:shd w:val="clear" w:color="auto" w:fill="D8DFE4"/>
            <w:vAlign w:val="center"/>
          </w:tcPr>
          <w:p w14:paraId="430CEE6D" w14:textId="77777777" w:rsidR="00F15E85" w:rsidRPr="00CF6B07" w:rsidRDefault="00F15E85"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15E85" w:rsidRPr="00F127C3" w14:paraId="16DBE2C0" w14:textId="77777777" w:rsidTr="004B7D30">
        <w:trPr>
          <w:gridAfter w:val="1"/>
          <w:wAfter w:w="11" w:type="dxa"/>
          <w:tblHeader/>
        </w:trPr>
        <w:tc>
          <w:tcPr>
            <w:tcW w:w="562" w:type="dxa"/>
            <w:shd w:val="clear" w:color="auto" w:fill="D8DFE4"/>
          </w:tcPr>
          <w:p w14:paraId="0B94769D" w14:textId="77777777" w:rsidR="00F15E85" w:rsidRPr="00CF6B07" w:rsidRDefault="00F15E85" w:rsidP="004B7D30">
            <w:pPr>
              <w:contextualSpacing/>
              <w:rPr>
                <w:rFonts w:cstheme="minorHAnsi"/>
              </w:rPr>
            </w:pPr>
            <w:r w:rsidRPr="00CF6B07">
              <w:rPr>
                <w:rFonts w:cstheme="minorHAnsi"/>
              </w:rPr>
              <w:t>Nr.</w:t>
            </w:r>
          </w:p>
        </w:tc>
        <w:tc>
          <w:tcPr>
            <w:tcW w:w="6237" w:type="dxa"/>
            <w:shd w:val="clear" w:color="auto" w:fill="D8DFE4"/>
          </w:tcPr>
          <w:p w14:paraId="59972553" w14:textId="77777777" w:rsidR="00F15E85" w:rsidRPr="00CF6B07" w:rsidRDefault="00F15E85" w:rsidP="004B7D30">
            <w:pPr>
              <w:contextualSpacing/>
              <w:rPr>
                <w:rFonts w:cstheme="minorHAnsi"/>
              </w:rPr>
            </w:pPr>
            <w:r w:rsidRPr="00CF6B07">
              <w:rPr>
                <w:rFonts w:cstheme="minorHAnsi"/>
              </w:rPr>
              <w:t>Prüfschritt</w:t>
            </w:r>
          </w:p>
        </w:tc>
        <w:tc>
          <w:tcPr>
            <w:tcW w:w="1559" w:type="dxa"/>
            <w:shd w:val="clear" w:color="auto" w:fill="D8DFE4"/>
          </w:tcPr>
          <w:p w14:paraId="167FB526" w14:textId="77777777" w:rsidR="00F15E85" w:rsidRPr="00CF6B07" w:rsidRDefault="00F15E85" w:rsidP="004B7D30">
            <w:pPr>
              <w:ind w:left="55"/>
              <w:contextualSpacing/>
              <w:rPr>
                <w:rFonts w:cstheme="minorHAnsi"/>
              </w:rPr>
            </w:pPr>
            <w:r w:rsidRPr="00CF6B07">
              <w:rPr>
                <w:rFonts w:cstheme="minorHAnsi"/>
              </w:rPr>
              <w:t>Prüfergebnis</w:t>
            </w:r>
          </w:p>
        </w:tc>
        <w:tc>
          <w:tcPr>
            <w:tcW w:w="851" w:type="dxa"/>
            <w:shd w:val="clear" w:color="auto" w:fill="D8DFE4"/>
          </w:tcPr>
          <w:p w14:paraId="3C553E09" w14:textId="77777777" w:rsidR="00F15E85" w:rsidRPr="00CF6B07" w:rsidRDefault="00F15E85" w:rsidP="004B7D30">
            <w:pPr>
              <w:contextualSpacing/>
              <w:rPr>
                <w:rFonts w:cstheme="minorHAnsi"/>
              </w:rPr>
            </w:pPr>
            <w:r w:rsidRPr="00CF6B07">
              <w:rPr>
                <w:rFonts w:cstheme="minorHAnsi"/>
              </w:rPr>
              <w:t>Code</w:t>
            </w:r>
          </w:p>
        </w:tc>
        <w:tc>
          <w:tcPr>
            <w:tcW w:w="5107" w:type="dxa"/>
            <w:shd w:val="clear" w:color="auto" w:fill="D8DFE4"/>
          </w:tcPr>
          <w:p w14:paraId="2D39A0D5" w14:textId="77777777" w:rsidR="00F15E85" w:rsidRPr="00CF6B07" w:rsidRDefault="00F15E85" w:rsidP="004B7D30">
            <w:pPr>
              <w:contextualSpacing/>
              <w:rPr>
                <w:rFonts w:cstheme="minorHAnsi"/>
              </w:rPr>
            </w:pPr>
            <w:r w:rsidRPr="00CF6B07">
              <w:rPr>
                <w:rFonts w:cstheme="minorHAnsi"/>
              </w:rPr>
              <w:t>Hinweis</w:t>
            </w:r>
          </w:p>
        </w:tc>
      </w:tr>
      <w:tr w:rsidR="00F15E85" w:rsidRPr="00F127C3" w14:paraId="69F525B1" w14:textId="77777777" w:rsidTr="004B7D30">
        <w:trPr>
          <w:gridAfter w:val="1"/>
          <w:wAfter w:w="11" w:type="dxa"/>
        </w:trPr>
        <w:tc>
          <w:tcPr>
            <w:tcW w:w="562" w:type="dxa"/>
            <w:vMerge w:val="restart"/>
          </w:tcPr>
          <w:p w14:paraId="0C968B49" w14:textId="77777777" w:rsidR="00F15E85" w:rsidRPr="00F127C3" w:rsidRDefault="00F15E85" w:rsidP="004B7D30">
            <w:pPr>
              <w:rPr>
                <w:rFonts w:cstheme="minorHAnsi"/>
              </w:rPr>
            </w:pPr>
            <w:r>
              <w:rPr>
                <w:rFonts w:cstheme="minorHAnsi"/>
              </w:rPr>
              <w:t>1</w:t>
            </w:r>
          </w:p>
        </w:tc>
        <w:tc>
          <w:tcPr>
            <w:tcW w:w="6237" w:type="dxa"/>
            <w:vMerge w:val="restart"/>
          </w:tcPr>
          <w:p w14:paraId="066A3774" w14:textId="77777777" w:rsidR="00F15E85" w:rsidRPr="00F127C3" w:rsidRDefault="00F15E85"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33DE1F01" w14:textId="77777777" w:rsidR="00F15E85" w:rsidRPr="00F127C3" w:rsidRDefault="00F15E85" w:rsidP="004B7D30">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2</w:t>
            </w:r>
          </w:p>
        </w:tc>
        <w:tc>
          <w:tcPr>
            <w:tcW w:w="851" w:type="dxa"/>
            <w:tcBorders>
              <w:bottom w:val="dotted" w:sz="4" w:space="0" w:color="auto"/>
            </w:tcBorders>
          </w:tcPr>
          <w:p w14:paraId="6B58363D" w14:textId="77777777" w:rsidR="00F15E85" w:rsidRPr="00F127C3" w:rsidRDefault="00F15E85" w:rsidP="004B7D30">
            <w:pPr>
              <w:rPr>
                <w:rFonts w:cstheme="minorHAnsi"/>
              </w:rPr>
            </w:pPr>
          </w:p>
        </w:tc>
        <w:tc>
          <w:tcPr>
            <w:tcW w:w="5107" w:type="dxa"/>
            <w:tcBorders>
              <w:bottom w:val="dotted" w:sz="4" w:space="0" w:color="auto"/>
            </w:tcBorders>
          </w:tcPr>
          <w:p w14:paraId="3225A9F0" w14:textId="77777777" w:rsidR="00F15E85" w:rsidRPr="00F127C3" w:rsidRDefault="00F15E85" w:rsidP="004B7D30">
            <w:pPr>
              <w:rPr>
                <w:rFonts w:cstheme="minorHAnsi"/>
              </w:rPr>
            </w:pPr>
          </w:p>
        </w:tc>
      </w:tr>
      <w:tr w:rsidR="00F15E85" w:rsidRPr="00F127C3" w14:paraId="19EEAD77" w14:textId="77777777" w:rsidTr="004B7D30">
        <w:trPr>
          <w:gridAfter w:val="1"/>
          <w:wAfter w:w="11" w:type="dxa"/>
        </w:trPr>
        <w:tc>
          <w:tcPr>
            <w:tcW w:w="562" w:type="dxa"/>
            <w:vMerge/>
          </w:tcPr>
          <w:p w14:paraId="7CB3D868" w14:textId="77777777" w:rsidR="00F15E85" w:rsidRPr="00F127C3" w:rsidRDefault="00F15E85" w:rsidP="004B7D30">
            <w:pPr>
              <w:rPr>
                <w:rFonts w:cstheme="minorHAnsi"/>
              </w:rPr>
            </w:pPr>
          </w:p>
        </w:tc>
        <w:tc>
          <w:tcPr>
            <w:tcW w:w="6237" w:type="dxa"/>
            <w:vMerge/>
          </w:tcPr>
          <w:p w14:paraId="1A81F735" w14:textId="77777777" w:rsidR="00F15E85" w:rsidRPr="00F127C3" w:rsidRDefault="00F15E85" w:rsidP="004B7D30">
            <w:pPr>
              <w:rPr>
                <w:rFonts w:cstheme="minorHAnsi"/>
              </w:rPr>
            </w:pPr>
          </w:p>
        </w:tc>
        <w:tc>
          <w:tcPr>
            <w:tcW w:w="1559" w:type="dxa"/>
            <w:tcBorders>
              <w:top w:val="dotted" w:sz="4" w:space="0" w:color="auto"/>
            </w:tcBorders>
          </w:tcPr>
          <w:p w14:paraId="06F5759D"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1ADB4D8" w14:textId="77777777" w:rsidR="00F15E85" w:rsidRPr="00F127C3" w:rsidRDefault="00F15E85" w:rsidP="004B7D30">
            <w:pPr>
              <w:rPr>
                <w:rFonts w:cstheme="minorHAnsi"/>
              </w:rPr>
            </w:pPr>
            <w:r>
              <w:rPr>
                <w:rFonts w:cstheme="minorHAnsi"/>
              </w:rPr>
              <w:t>A01</w:t>
            </w:r>
          </w:p>
        </w:tc>
        <w:tc>
          <w:tcPr>
            <w:tcW w:w="5107" w:type="dxa"/>
            <w:tcBorders>
              <w:top w:val="dotted" w:sz="4" w:space="0" w:color="auto"/>
            </w:tcBorders>
          </w:tcPr>
          <w:p w14:paraId="4FFF8DC5" w14:textId="77777777" w:rsidR="00F15E85" w:rsidRPr="00F127C3" w:rsidRDefault="00F15E85" w:rsidP="004B7D30">
            <w:pPr>
              <w:rPr>
                <w:rFonts w:cstheme="minorHAnsi"/>
              </w:rPr>
            </w:pPr>
            <w:r>
              <w:rPr>
                <w:rFonts w:cstheme="minorHAnsi"/>
              </w:rPr>
              <w:t>Cluster: Ablehnung</w:t>
            </w:r>
            <w:r>
              <w:rPr>
                <w:rFonts w:cstheme="minorHAnsi"/>
              </w:rPr>
              <w:br/>
              <w:t>Frist nicht eingehalten</w:t>
            </w:r>
          </w:p>
        </w:tc>
      </w:tr>
      <w:tr w:rsidR="00F15E85" w:rsidRPr="00F127C3" w14:paraId="69014411" w14:textId="77777777" w:rsidTr="004B7D30">
        <w:trPr>
          <w:gridAfter w:val="1"/>
          <w:wAfter w:w="11" w:type="dxa"/>
        </w:trPr>
        <w:tc>
          <w:tcPr>
            <w:tcW w:w="562" w:type="dxa"/>
            <w:vMerge w:val="restart"/>
          </w:tcPr>
          <w:p w14:paraId="74815B1C" w14:textId="77777777" w:rsidR="00F15E85" w:rsidRPr="00F127C3" w:rsidRDefault="00F15E85" w:rsidP="004B7D30">
            <w:pPr>
              <w:rPr>
                <w:rFonts w:cstheme="minorHAnsi"/>
              </w:rPr>
            </w:pPr>
            <w:r>
              <w:rPr>
                <w:rFonts w:cstheme="minorHAnsi"/>
              </w:rPr>
              <w:t>2</w:t>
            </w:r>
          </w:p>
        </w:tc>
        <w:tc>
          <w:tcPr>
            <w:tcW w:w="6237" w:type="dxa"/>
            <w:vMerge w:val="restart"/>
          </w:tcPr>
          <w:p w14:paraId="219139CF" w14:textId="77777777" w:rsidR="00F15E85" w:rsidRPr="00F127C3" w:rsidRDefault="00F15E85" w:rsidP="004B7D30">
            <w:pPr>
              <w:rPr>
                <w:rFonts w:cstheme="minorHAnsi"/>
              </w:rPr>
            </w:pPr>
            <w:r>
              <w:rPr>
                <w:rFonts w:cstheme="minorHAnsi"/>
              </w:rPr>
              <w:t>Ist die Änderung in der Messlokation möglich?</w:t>
            </w:r>
          </w:p>
        </w:tc>
        <w:tc>
          <w:tcPr>
            <w:tcW w:w="1559" w:type="dxa"/>
            <w:tcBorders>
              <w:bottom w:val="dotted" w:sz="4" w:space="0" w:color="auto"/>
            </w:tcBorders>
          </w:tcPr>
          <w:p w14:paraId="5B637EC2" w14:textId="77777777" w:rsidR="00F15E85" w:rsidRPr="00F127C3" w:rsidRDefault="00F15E85" w:rsidP="004B7D30">
            <w:pPr>
              <w:rPr>
                <w:rFonts w:cstheme="minorHAnsi"/>
              </w:rPr>
            </w:pPr>
            <w:r>
              <w:rPr>
                <w:rFonts w:cstheme="minorHAnsi"/>
              </w:rPr>
              <w:t>ja</w:t>
            </w:r>
          </w:p>
        </w:tc>
        <w:tc>
          <w:tcPr>
            <w:tcW w:w="851" w:type="dxa"/>
            <w:tcBorders>
              <w:bottom w:val="dotted" w:sz="4" w:space="0" w:color="auto"/>
            </w:tcBorders>
          </w:tcPr>
          <w:p w14:paraId="1302BA09" w14:textId="77777777" w:rsidR="00F15E85" w:rsidRPr="00F127C3" w:rsidRDefault="00F15E85" w:rsidP="004B7D30">
            <w:pPr>
              <w:rPr>
                <w:rFonts w:cstheme="minorHAnsi"/>
              </w:rPr>
            </w:pPr>
            <w:r>
              <w:rPr>
                <w:rFonts w:cstheme="minorHAnsi"/>
              </w:rPr>
              <w:t>A02</w:t>
            </w:r>
          </w:p>
        </w:tc>
        <w:tc>
          <w:tcPr>
            <w:tcW w:w="5107" w:type="dxa"/>
            <w:tcBorders>
              <w:bottom w:val="dotted" w:sz="4" w:space="0" w:color="auto"/>
            </w:tcBorders>
          </w:tcPr>
          <w:p w14:paraId="6AA7B1C6" w14:textId="77777777" w:rsidR="00F15E85" w:rsidRDefault="00F15E85" w:rsidP="004B7D30">
            <w:pPr>
              <w:rPr>
                <w:rFonts w:cstheme="minorHAnsi"/>
              </w:rPr>
            </w:pPr>
            <w:r>
              <w:rPr>
                <w:rFonts w:cstheme="minorHAnsi"/>
              </w:rPr>
              <w:t>Cluster: Zustimmung</w:t>
            </w:r>
          </w:p>
          <w:p w14:paraId="3E5BF636" w14:textId="77777777" w:rsidR="00F15E85" w:rsidRPr="00F127C3" w:rsidRDefault="00F15E85" w:rsidP="004B7D30">
            <w:pPr>
              <w:rPr>
                <w:rFonts w:cstheme="minorHAnsi"/>
              </w:rPr>
            </w:pPr>
            <w:r>
              <w:rPr>
                <w:rFonts w:cstheme="minorHAnsi"/>
              </w:rPr>
              <w:t>Änderung kann durchgeführt werden.</w:t>
            </w:r>
          </w:p>
        </w:tc>
      </w:tr>
      <w:tr w:rsidR="00F15E85" w:rsidRPr="00F127C3" w14:paraId="7A4CD090" w14:textId="77777777" w:rsidTr="004B7D30">
        <w:trPr>
          <w:gridAfter w:val="1"/>
          <w:wAfter w:w="11" w:type="dxa"/>
        </w:trPr>
        <w:tc>
          <w:tcPr>
            <w:tcW w:w="562" w:type="dxa"/>
            <w:vMerge/>
          </w:tcPr>
          <w:p w14:paraId="709D20D5" w14:textId="77777777" w:rsidR="00F15E85" w:rsidRPr="00F127C3" w:rsidRDefault="00F15E85" w:rsidP="004B7D30">
            <w:pPr>
              <w:rPr>
                <w:rFonts w:cstheme="minorHAnsi"/>
              </w:rPr>
            </w:pPr>
          </w:p>
        </w:tc>
        <w:tc>
          <w:tcPr>
            <w:tcW w:w="6237" w:type="dxa"/>
            <w:vMerge/>
          </w:tcPr>
          <w:p w14:paraId="5701715B" w14:textId="77777777" w:rsidR="00F15E85" w:rsidRPr="00F127C3" w:rsidRDefault="00F15E85" w:rsidP="004B7D30">
            <w:pPr>
              <w:rPr>
                <w:rFonts w:cstheme="minorHAnsi"/>
              </w:rPr>
            </w:pPr>
          </w:p>
        </w:tc>
        <w:tc>
          <w:tcPr>
            <w:tcW w:w="1559" w:type="dxa"/>
            <w:tcBorders>
              <w:top w:val="dotted" w:sz="4" w:space="0" w:color="auto"/>
            </w:tcBorders>
          </w:tcPr>
          <w:p w14:paraId="6D669223"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3014001" w14:textId="77777777" w:rsidR="00F15E85" w:rsidRPr="00F127C3" w:rsidRDefault="00F15E85" w:rsidP="004B7D30">
            <w:pPr>
              <w:rPr>
                <w:rFonts w:cstheme="minorHAnsi"/>
              </w:rPr>
            </w:pPr>
            <w:r>
              <w:rPr>
                <w:rFonts w:cstheme="minorHAnsi"/>
              </w:rPr>
              <w:t>A99</w:t>
            </w:r>
          </w:p>
        </w:tc>
        <w:tc>
          <w:tcPr>
            <w:tcW w:w="5107" w:type="dxa"/>
            <w:tcBorders>
              <w:top w:val="dotted" w:sz="4" w:space="0" w:color="auto"/>
            </w:tcBorders>
          </w:tcPr>
          <w:p w14:paraId="3201206F" w14:textId="77777777" w:rsidR="00F15E85" w:rsidRDefault="00F15E85" w:rsidP="004B7D30">
            <w:pPr>
              <w:rPr>
                <w:rFonts w:cstheme="minorHAnsi"/>
              </w:rPr>
            </w:pPr>
            <w:r>
              <w:rPr>
                <w:rFonts w:cstheme="minorHAnsi"/>
              </w:rPr>
              <w:t>Cluster: Ablehnung</w:t>
            </w:r>
          </w:p>
          <w:p w14:paraId="70461365" w14:textId="240E8BBA" w:rsidR="00F15E85" w:rsidRDefault="00F15E85" w:rsidP="004B7D30">
            <w:pPr>
              <w:rPr>
                <w:rFonts w:cstheme="minorHAnsi"/>
              </w:rPr>
            </w:pPr>
            <w:r>
              <w:rPr>
                <w:rFonts w:cstheme="minorHAnsi"/>
              </w:rPr>
              <w:t>Sonstiges</w:t>
            </w:r>
          </w:p>
          <w:p w14:paraId="3FD91156" w14:textId="77777777" w:rsidR="00F15E85" w:rsidRDefault="00F15E85" w:rsidP="009F5CAE">
            <w:pPr>
              <w:rPr>
                <w:rFonts w:cstheme="minorHAnsi"/>
              </w:rPr>
            </w:pPr>
            <w:r>
              <w:rPr>
                <w:rFonts w:cstheme="minorHAnsi"/>
              </w:rPr>
              <w:t>Hinweis: Das identifizierte Problem ist in der Antwort zu beschreiben / benennen</w:t>
            </w:r>
          </w:p>
          <w:p w14:paraId="2ED346B8" w14:textId="057AD8A0" w:rsidR="00497E6B" w:rsidRPr="00F127C3" w:rsidRDefault="00497E6B" w:rsidP="009F5CAE">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CB63667" w14:textId="0F40AAD5" w:rsidR="002B6F78" w:rsidRDefault="002B6F78" w:rsidP="00B7201E"/>
    <w:p w14:paraId="3EE66919" w14:textId="77777777" w:rsidR="002B6F78" w:rsidRDefault="002B6F78">
      <w:pPr>
        <w:spacing w:after="200" w:line="276" w:lineRule="auto"/>
      </w:pPr>
      <w:r>
        <w:br w:type="page"/>
      </w:r>
    </w:p>
    <w:p w14:paraId="0BEC0A55" w14:textId="20B2AFD3" w:rsidR="00C70B11" w:rsidRDefault="007B168B" w:rsidP="007B168B">
      <w:pPr>
        <w:pStyle w:val="berschrift2"/>
      </w:pPr>
      <w:bookmarkStart w:id="981" w:name="_Toc108465058"/>
      <w:r w:rsidRPr="007B168B">
        <w:lastRenderedPageBreak/>
        <w:t>AD: Messlokationsänderung vom LF an MSB</w:t>
      </w:r>
      <w:bookmarkEnd w:id="981"/>
    </w:p>
    <w:p w14:paraId="1F42FC22" w14:textId="097F20EC" w:rsidR="00757A4C" w:rsidRDefault="00757A4C" w:rsidP="00757A4C">
      <w:pPr>
        <w:pStyle w:val="berschrift3"/>
      </w:pPr>
      <w:bookmarkStart w:id="982" w:name="_Toc108465059"/>
      <w:r w:rsidRPr="00757A4C">
        <w:t>E_02</w:t>
      </w:r>
      <w:r>
        <w:t>50</w:t>
      </w:r>
      <w:r w:rsidRPr="00757A4C">
        <w:t>_Beauftragung zur Messlokationsänderung prüfen</w:t>
      </w:r>
      <w:bookmarkEnd w:id="98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C16A7" w:rsidRPr="00F127C3" w14:paraId="77F362C1" w14:textId="77777777" w:rsidTr="004B7D30">
        <w:trPr>
          <w:trHeight w:val="454"/>
        </w:trPr>
        <w:tc>
          <w:tcPr>
            <w:tcW w:w="14327" w:type="dxa"/>
            <w:gridSpan w:val="6"/>
            <w:shd w:val="clear" w:color="auto" w:fill="D8DFE4"/>
            <w:vAlign w:val="center"/>
          </w:tcPr>
          <w:p w14:paraId="717A3295" w14:textId="77777777" w:rsidR="004C16A7" w:rsidRPr="00CF6B07" w:rsidRDefault="004C16A7"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4C16A7" w:rsidRPr="00F127C3" w14:paraId="789B4FFA" w14:textId="77777777" w:rsidTr="004B7D30">
        <w:trPr>
          <w:gridAfter w:val="1"/>
          <w:wAfter w:w="11" w:type="dxa"/>
          <w:tblHeader/>
        </w:trPr>
        <w:tc>
          <w:tcPr>
            <w:tcW w:w="562" w:type="dxa"/>
            <w:shd w:val="clear" w:color="auto" w:fill="D8DFE4"/>
          </w:tcPr>
          <w:p w14:paraId="4F208438" w14:textId="77777777" w:rsidR="004C16A7" w:rsidRPr="00CF6B07" w:rsidRDefault="004C16A7" w:rsidP="004B7D30">
            <w:pPr>
              <w:contextualSpacing/>
              <w:rPr>
                <w:rFonts w:cstheme="minorHAnsi"/>
              </w:rPr>
            </w:pPr>
            <w:r w:rsidRPr="00CF6B07">
              <w:rPr>
                <w:rFonts w:cstheme="minorHAnsi"/>
              </w:rPr>
              <w:t>Nr.</w:t>
            </w:r>
          </w:p>
        </w:tc>
        <w:tc>
          <w:tcPr>
            <w:tcW w:w="6237" w:type="dxa"/>
            <w:shd w:val="clear" w:color="auto" w:fill="D8DFE4"/>
          </w:tcPr>
          <w:p w14:paraId="2D7D26CC" w14:textId="77777777" w:rsidR="004C16A7" w:rsidRPr="00CF6B07" w:rsidRDefault="004C16A7" w:rsidP="004B7D30">
            <w:pPr>
              <w:contextualSpacing/>
              <w:rPr>
                <w:rFonts w:cstheme="minorHAnsi"/>
              </w:rPr>
            </w:pPr>
            <w:r w:rsidRPr="00CF6B07">
              <w:rPr>
                <w:rFonts w:cstheme="minorHAnsi"/>
              </w:rPr>
              <w:t>Prüfschritt</w:t>
            </w:r>
          </w:p>
        </w:tc>
        <w:tc>
          <w:tcPr>
            <w:tcW w:w="1559" w:type="dxa"/>
            <w:shd w:val="clear" w:color="auto" w:fill="D8DFE4"/>
          </w:tcPr>
          <w:p w14:paraId="35461A68" w14:textId="77777777" w:rsidR="004C16A7" w:rsidRPr="00CF6B07" w:rsidRDefault="004C16A7" w:rsidP="004B7D30">
            <w:pPr>
              <w:ind w:left="55"/>
              <w:contextualSpacing/>
              <w:rPr>
                <w:rFonts w:cstheme="minorHAnsi"/>
              </w:rPr>
            </w:pPr>
            <w:r w:rsidRPr="00CF6B07">
              <w:rPr>
                <w:rFonts w:cstheme="minorHAnsi"/>
              </w:rPr>
              <w:t>Prüfergebnis</w:t>
            </w:r>
          </w:p>
        </w:tc>
        <w:tc>
          <w:tcPr>
            <w:tcW w:w="851" w:type="dxa"/>
            <w:shd w:val="clear" w:color="auto" w:fill="D8DFE4"/>
          </w:tcPr>
          <w:p w14:paraId="5D6FC765" w14:textId="77777777" w:rsidR="004C16A7" w:rsidRPr="00CF6B07" w:rsidRDefault="004C16A7" w:rsidP="004B7D30">
            <w:pPr>
              <w:contextualSpacing/>
              <w:rPr>
                <w:rFonts w:cstheme="minorHAnsi"/>
              </w:rPr>
            </w:pPr>
            <w:r w:rsidRPr="00CF6B07">
              <w:rPr>
                <w:rFonts w:cstheme="minorHAnsi"/>
              </w:rPr>
              <w:t>Code</w:t>
            </w:r>
          </w:p>
        </w:tc>
        <w:tc>
          <w:tcPr>
            <w:tcW w:w="5107" w:type="dxa"/>
            <w:shd w:val="clear" w:color="auto" w:fill="D8DFE4"/>
          </w:tcPr>
          <w:p w14:paraId="24414FB3" w14:textId="77777777" w:rsidR="004C16A7" w:rsidRPr="00CF6B07" w:rsidRDefault="004C16A7" w:rsidP="004B7D30">
            <w:pPr>
              <w:contextualSpacing/>
              <w:rPr>
                <w:rFonts w:cstheme="minorHAnsi"/>
              </w:rPr>
            </w:pPr>
            <w:r w:rsidRPr="00CF6B07">
              <w:rPr>
                <w:rFonts w:cstheme="minorHAnsi"/>
              </w:rPr>
              <w:t>Hinweis</w:t>
            </w:r>
          </w:p>
        </w:tc>
      </w:tr>
      <w:tr w:rsidR="004C16A7" w:rsidRPr="00F127C3" w14:paraId="0A98A320" w14:textId="77777777" w:rsidTr="004B7D30">
        <w:trPr>
          <w:gridAfter w:val="1"/>
          <w:wAfter w:w="11" w:type="dxa"/>
        </w:trPr>
        <w:tc>
          <w:tcPr>
            <w:tcW w:w="562" w:type="dxa"/>
            <w:vMerge w:val="restart"/>
          </w:tcPr>
          <w:p w14:paraId="795834BC" w14:textId="77777777" w:rsidR="004C16A7" w:rsidRPr="00F127C3" w:rsidRDefault="004C16A7" w:rsidP="004B7D30">
            <w:pPr>
              <w:rPr>
                <w:rFonts w:cstheme="minorHAnsi"/>
              </w:rPr>
            </w:pPr>
            <w:r>
              <w:rPr>
                <w:rFonts w:cstheme="minorHAnsi"/>
              </w:rPr>
              <w:t>1</w:t>
            </w:r>
          </w:p>
        </w:tc>
        <w:tc>
          <w:tcPr>
            <w:tcW w:w="6237" w:type="dxa"/>
            <w:vMerge w:val="restart"/>
          </w:tcPr>
          <w:p w14:paraId="47EC0782" w14:textId="77777777" w:rsidR="004C16A7" w:rsidRPr="00F127C3" w:rsidRDefault="004C16A7"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44E8DFC4" w14:textId="3058CA0D" w:rsidR="004C16A7" w:rsidRPr="00F127C3" w:rsidRDefault="006213B0" w:rsidP="004B7D30">
            <w:pPr>
              <w:rPr>
                <w:rFonts w:cstheme="minorHAnsi"/>
              </w:rPr>
            </w:pPr>
            <w:r>
              <w:rPr>
                <w:rFonts w:cstheme="minorHAnsi"/>
              </w:rPr>
              <w:t>nein</w:t>
            </w:r>
          </w:p>
        </w:tc>
        <w:tc>
          <w:tcPr>
            <w:tcW w:w="851" w:type="dxa"/>
            <w:tcBorders>
              <w:bottom w:val="dotted" w:sz="4" w:space="0" w:color="auto"/>
            </w:tcBorders>
          </w:tcPr>
          <w:p w14:paraId="34DD3E5E" w14:textId="1B4E952D" w:rsidR="004C16A7" w:rsidRPr="00F127C3" w:rsidRDefault="006213B0" w:rsidP="004B7D30">
            <w:pPr>
              <w:rPr>
                <w:rFonts w:cstheme="minorHAnsi"/>
              </w:rPr>
            </w:pPr>
            <w:r>
              <w:rPr>
                <w:rFonts w:cstheme="minorHAnsi"/>
              </w:rPr>
              <w:t>A01</w:t>
            </w:r>
          </w:p>
        </w:tc>
        <w:tc>
          <w:tcPr>
            <w:tcW w:w="5107" w:type="dxa"/>
            <w:tcBorders>
              <w:bottom w:val="dotted" w:sz="4" w:space="0" w:color="auto"/>
            </w:tcBorders>
          </w:tcPr>
          <w:p w14:paraId="26AE5FA9" w14:textId="61436365" w:rsidR="004C16A7" w:rsidRPr="00F127C3" w:rsidRDefault="00FB386F" w:rsidP="004B7D30">
            <w:pPr>
              <w:rPr>
                <w:rFonts w:cstheme="minorHAnsi"/>
              </w:rPr>
            </w:pPr>
            <w:r>
              <w:rPr>
                <w:rFonts w:cstheme="minorHAnsi"/>
              </w:rPr>
              <w:t>Cluster: Ablehnung</w:t>
            </w:r>
            <w:r>
              <w:rPr>
                <w:rFonts w:cstheme="minorHAnsi"/>
              </w:rPr>
              <w:br/>
              <w:t>Frist nicht eingehalten</w:t>
            </w:r>
          </w:p>
        </w:tc>
      </w:tr>
      <w:tr w:rsidR="004C16A7" w:rsidRPr="00F127C3" w14:paraId="7FE9A325" w14:textId="77777777" w:rsidTr="004B7D30">
        <w:trPr>
          <w:gridAfter w:val="1"/>
          <w:wAfter w:w="11" w:type="dxa"/>
        </w:trPr>
        <w:tc>
          <w:tcPr>
            <w:tcW w:w="562" w:type="dxa"/>
            <w:vMerge/>
          </w:tcPr>
          <w:p w14:paraId="1CB6B61A" w14:textId="77777777" w:rsidR="004C16A7" w:rsidRPr="00F127C3" w:rsidRDefault="004C16A7" w:rsidP="004B7D30">
            <w:pPr>
              <w:rPr>
                <w:rFonts w:cstheme="minorHAnsi"/>
              </w:rPr>
            </w:pPr>
          </w:p>
        </w:tc>
        <w:tc>
          <w:tcPr>
            <w:tcW w:w="6237" w:type="dxa"/>
            <w:vMerge/>
          </w:tcPr>
          <w:p w14:paraId="2874D51E" w14:textId="77777777" w:rsidR="004C16A7" w:rsidRPr="00F127C3" w:rsidRDefault="004C16A7" w:rsidP="004B7D30">
            <w:pPr>
              <w:rPr>
                <w:rFonts w:cstheme="minorHAnsi"/>
              </w:rPr>
            </w:pPr>
          </w:p>
        </w:tc>
        <w:tc>
          <w:tcPr>
            <w:tcW w:w="1559" w:type="dxa"/>
            <w:tcBorders>
              <w:top w:val="dotted" w:sz="4" w:space="0" w:color="auto"/>
            </w:tcBorders>
          </w:tcPr>
          <w:p w14:paraId="2520B94A" w14:textId="045722C4" w:rsidR="004C16A7" w:rsidRPr="00F127C3" w:rsidRDefault="006213B0" w:rsidP="004B7D30">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2</w:t>
            </w:r>
          </w:p>
        </w:tc>
        <w:tc>
          <w:tcPr>
            <w:tcW w:w="851" w:type="dxa"/>
            <w:tcBorders>
              <w:top w:val="dotted" w:sz="4" w:space="0" w:color="auto"/>
            </w:tcBorders>
          </w:tcPr>
          <w:p w14:paraId="73711A1B" w14:textId="7DE6D38C" w:rsidR="004C16A7" w:rsidRPr="00F127C3" w:rsidRDefault="004C16A7" w:rsidP="004B7D30">
            <w:pPr>
              <w:rPr>
                <w:rFonts w:cstheme="minorHAnsi"/>
              </w:rPr>
            </w:pPr>
          </w:p>
        </w:tc>
        <w:tc>
          <w:tcPr>
            <w:tcW w:w="5107" w:type="dxa"/>
            <w:tcBorders>
              <w:top w:val="dotted" w:sz="4" w:space="0" w:color="auto"/>
            </w:tcBorders>
          </w:tcPr>
          <w:p w14:paraId="55036FEC" w14:textId="4605A2CD" w:rsidR="004C16A7" w:rsidRPr="00F127C3" w:rsidRDefault="004C16A7" w:rsidP="004B7D30">
            <w:pPr>
              <w:rPr>
                <w:rFonts w:cstheme="minorHAnsi"/>
              </w:rPr>
            </w:pPr>
          </w:p>
        </w:tc>
      </w:tr>
      <w:tr w:rsidR="004C16A7" w:rsidRPr="00F127C3" w14:paraId="7B3DFD0D" w14:textId="77777777" w:rsidTr="004B7D30">
        <w:trPr>
          <w:gridAfter w:val="1"/>
          <w:wAfter w:w="11" w:type="dxa"/>
        </w:trPr>
        <w:tc>
          <w:tcPr>
            <w:tcW w:w="562" w:type="dxa"/>
            <w:vMerge w:val="restart"/>
          </w:tcPr>
          <w:p w14:paraId="4124D0A8" w14:textId="77777777" w:rsidR="004C16A7" w:rsidRPr="00F127C3" w:rsidRDefault="004C16A7" w:rsidP="004B7D30">
            <w:pPr>
              <w:rPr>
                <w:rFonts w:cstheme="minorHAnsi"/>
              </w:rPr>
            </w:pPr>
            <w:r>
              <w:rPr>
                <w:rFonts w:cstheme="minorHAnsi"/>
              </w:rPr>
              <w:t>2</w:t>
            </w:r>
          </w:p>
        </w:tc>
        <w:tc>
          <w:tcPr>
            <w:tcW w:w="6237" w:type="dxa"/>
            <w:vMerge w:val="restart"/>
          </w:tcPr>
          <w:p w14:paraId="3C658D94" w14:textId="77777777" w:rsidR="004C16A7" w:rsidRPr="00F127C3" w:rsidRDefault="004C16A7" w:rsidP="004B7D30">
            <w:pPr>
              <w:rPr>
                <w:rFonts w:cstheme="minorHAnsi"/>
              </w:rPr>
            </w:pPr>
            <w:r>
              <w:rPr>
                <w:rFonts w:cstheme="minorHAnsi"/>
              </w:rPr>
              <w:t>Ist die Änderung in der Messlokation möglich?</w:t>
            </w:r>
          </w:p>
        </w:tc>
        <w:tc>
          <w:tcPr>
            <w:tcW w:w="1559" w:type="dxa"/>
            <w:tcBorders>
              <w:bottom w:val="dotted" w:sz="4" w:space="0" w:color="auto"/>
            </w:tcBorders>
          </w:tcPr>
          <w:p w14:paraId="1EF54AB9" w14:textId="77777777" w:rsidR="004C16A7" w:rsidRPr="00F127C3" w:rsidRDefault="004C16A7" w:rsidP="004B7D30">
            <w:pPr>
              <w:rPr>
                <w:rFonts w:cstheme="minorHAnsi"/>
              </w:rPr>
            </w:pPr>
            <w:r>
              <w:rPr>
                <w:rFonts w:cstheme="minorHAnsi"/>
              </w:rPr>
              <w:t>ja</w:t>
            </w:r>
          </w:p>
        </w:tc>
        <w:tc>
          <w:tcPr>
            <w:tcW w:w="851" w:type="dxa"/>
            <w:tcBorders>
              <w:bottom w:val="dotted" w:sz="4" w:space="0" w:color="auto"/>
            </w:tcBorders>
          </w:tcPr>
          <w:p w14:paraId="43405A86" w14:textId="77777777" w:rsidR="004C16A7" w:rsidRPr="00F127C3" w:rsidRDefault="004C16A7" w:rsidP="004B7D30">
            <w:pPr>
              <w:rPr>
                <w:rFonts w:cstheme="minorHAnsi"/>
              </w:rPr>
            </w:pPr>
            <w:r>
              <w:rPr>
                <w:rFonts w:cstheme="minorHAnsi"/>
              </w:rPr>
              <w:t>A02</w:t>
            </w:r>
          </w:p>
        </w:tc>
        <w:tc>
          <w:tcPr>
            <w:tcW w:w="5107" w:type="dxa"/>
            <w:tcBorders>
              <w:bottom w:val="dotted" w:sz="4" w:space="0" w:color="auto"/>
            </w:tcBorders>
          </w:tcPr>
          <w:p w14:paraId="16DD8CD1" w14:textId="77777777" w:rsidR="004C16A7" w:rsidRDefault="004C16A7" w:rsidP="004B7D30">
            <w:pPr>
              <w:rPr>
                <w:rFonts w:cstheme="minorHAnsi"/>
              </w:rPr>
            </w:pPr>
            <w:r>
              <w:rPr>
                <w:rFonts w:cstheme="minorHAnsi"/>
              </w:rPr>
              <w:t>Cluster: Zustimmung</w:t>
            </w:r>
          </w:p>
          <w:p w14:paraId="4C6FE200" w14:textId="77777777" w:rsidR="004C16A7" w:rsidRPr="00F127C3" w:rsidRDefault="004C16A7" w:rsidP="004B7D30">
            <w:pPr>
              <w:rPr>
                <w:rFonts w:cstheme="minorHAnsi"/>
              </w:rPr>
            </w:pPr>
            <w:r>
              <w:rPr>
                <w:rFonts w:cstheme="minorHAnsi"/>
              </w:rPr>
              <w:t>Änderung kann durchgeführt werden.</w:t>
            </w:r>
          </w:p>
        </w:tc>
      </w:tr>
      <w:tr w:rsidR="004C16A7" w:rsidRPr="00F127C3" w14:paraId="644DF80E" w14:textId="77777777" w:rsidTr="004B7D30">
        <w:trPr>
          <w:gridAfter w:val="1"/>
          <w:wAfter w:w="11" w:type="dxa"/>
        </w:trPr>
        <w:tc>
          <w:tcPr>
            <w:tcW w:w="562" w:type="dxa"/>
            <w:vMerge/>
          </w:tcPr>
          <w:p w14:paraId="1421E0E0" w14:textId="77777777" w:rsidR="004C16A7" w:rsidRPr="00F127C3" w:rsidRDefault="004C16A7" w:rsidP="004B7D30">
            <w:pPr>
              <w:rPr>
                <w:rFonts w:cstheme="minorHAnsi"/>
              </w:rPr>
            </w:pPr>
          </w:p>
        </w:tc>
        <w:tc>
          <w:tcPr>
            <w:tcW w:w="6237" w:type="dxa"/>
            <w:vMerge/>
          </w:tcPr>
          <w:p w14:paraId="72BC9C4E" w14:textId="77777777" w:rsidR="004C16A7" w:rsidRPr="00F127C3" w:rsidRDefault="004C16A7" w:rsidP="004B7D30">
            <w:pPr>
              <w:rPr>
                <w:rFonts w:cstheme="minorHAnsi"/>
              </w:rPr>
            </w:pPr>
          </w:p>
        </w:tc>
        <w:tc>
          <w:tcPr>
            <w:tcW w:w="1559" w:type="dxa"/>
            <w:tcBorders>
              <w:top w:val="dotted" w:sz="4" w:space="0" w:color="auto"/>
            </w:tcBorders>
          </w:tcPr>
          <w:p w14:paraId="48C55F9C" w14:textId="77777777" w:rsidR="004C16A7" w:rsidRPr="00F127C3" w:rsidRDefault="004C16A7" w:rsidP="004B7D30">
            <w:pPr>
              <w:rPr>
                <w:rFonts w:cstheme="minorHAnsi"/>
              </w:rPr>
            </w:pPr>
            <w:r>
              <w:rPr>
                <w:rFonts w:cstheme="minorHAnsi"/>
              </w:rPr>
              <w:t>nein</w:t>
            </w:r>
          </w:p>
        </w:tc>
        <w:tc>
          <w:tcPr>
            <w:tcW w:w="851" w:type="dxa"/>
            <w:tcBorders>
              <w:top w:val="dotted" w:sz="4" w:space="0" w:color="auto"/>
            </w:tcBorders>
          </w:tcPr>
          <w:p w14:paraId="56F1C680" w14:textId="77777777" w:rsidR="004C16A7" w:rsidRPr="00F127C3" w:rsidRDefault="004C16A7" w:rsidP="004B7D30">
            <w:pPr>
              <w:rPr>
                <w:rFonts w:cstheme="minorHAnsi"/>
              </w:rPr>
            </w:pPr>
            <w:r>
              <w:rPr>
                <w:rFonts w:cstheme="minorHAnsi"/>
              </w:rPr>
              <w:t>A99</w:t>
            </w:r>
          </w:p>
        </w:tc>
        <w:tc>
          <w:tcPr>
            <w:tcW w:w="5107" w:type="dxa"/>
            <w:tcBorders>
              <w:top w:val="dotted" w:sz="4" w:space="0" w:color="auto"/>
            </w:tcBorders>
          </w:tcPr>
          <w:p w14:paraId="14590CBF" w14:textId="77777777" w:rsidR="004C16A7" w:rsidRDefault="004C16A7" w:rsidP="004B7D30">
            <w:pPr>
              <w:rPr>
                <w:rFonts w:cstheme="minorHAnsi"/>
              </w:rPr>
            </w:pPr>
            <w:r>
              <w:rPr>
                <w:rFonts w:cstheme="minorHAnsi"/>
              </w:rPr>
              <w:t>Cluster: Ablehnung</w:t>
            </w:r>
          </w:p>
          <w:p w14:paraId="374AB29C" w14:textId="7D1C50AD" w:rsidR="004C16A7" w:rsidRDefault="004C16A7" w:rsidP="004B7D30">
            <w:pPr>
              <w:rPr>
                <w:rFonts w:cstheme="minorHAnsi"/>
              </w:rPr>
            </w:pPr>
            <w:r>
              <w:rPr>
                <w:rFonts w:cstheme="minorHAnsi"/>
              </w:rPr>
              <w:t>Sonstiges</w:t>
            </w:r>
          </w:p>
          <w:p w14:paraId="10279EDB" w14:textId="77777777" w:rsidR="004C16A7" w:rsidRDefault="004C16A7" w:rsidP="004C16A7">
            <w:pPr>
              <w:rPr>
                <w:rFonts w:cstheme="minorHAnsi"/>
              </w:rPr>
            </w:pPr>
            <w:r>
              <w:rPr>
                <w:rFonts w:cstheme="minorHAnsi"/>
              </w:rPr>
              <w:t>Hinweis: Das identifizierte Problem ist in der Antwort zu beschreiben / benennen.</w:t>
            </w:r>
          </w:p>
          <w:p w14:paraId="3434AFED" w14:textId="5B05FDD7" w:rsidR="0023769E" w:rsidRPr="00F127C3" w:rsidRDefault="0023769E" w:rsidP="004C16A7">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D1EC297" w14:textId="77777777" w:rsidR="00442609" w:rsidRPr="00442609" w:rsidRDefault="00442609" w:rsidP="00442609"/>
    <w:p w14:paraId="5FFDC13D" w14:textId="7BFB890F" w:rsidR="00C70B11" w:rsidRPr="00246E48" w:rsidRDefault="00C70B11" w:rsidP="001F2FE1">
      <w:pPr>
        <w:pStyle w:val="berschrift2"/>
      </w:pPr>
      <w:bookmarkStart w:id="983" w:name="_Toc62633711"/>
      <w:bookmarkStart w:id="984" w:name="_Toc64454046"/>
      <w:bookmarkStart w:id="985" w:name="_Toc108465060"/>
      <w:r w:rsidRPr="00246E48">
        <w:t>AD: Ersteinbau eines iMS in eine bestehende Messlokation</w:t>
      </w:r>
      <w:bookmarkEnd w:id="983"/>
      <w:bookmarkEnd w:id="984"/>
      <w:bookmarkEnd w:id="985"/>
    </w:p>
    <w:p w14:paraId="24EB2CFC" w14:textId="25E1BCAE" w:rsidR="00C70B11" w:rsidRPr="00246E48" w:rsidRDefault="00C70B11" w:rsidP="005452A2">
      <w:pPr>
        <w:pStyle w:val="berschrift3"/>
      </w:pPr>
      <w:bookmarkStart w:id="986" w:name="_Toc62633712"/>
      <w:bookmarkStart w:id="987" w:name="_Toc64454047"/>
      <w:bookmarkStart w:id="988" w:name="_Toc108465061"/>
      <w:r w:rsidRPr="00246E48">
        <w:t>E_0241_Prüfung, ob wMSB an der Messlokation</w:t>
      </w:r>
      <w:bookmarkEnd w:id="986"/>
      <w:bookmarkEnd w:id="987"/>
      <w:bookmarkEnd w:id="988"/>
    </w:p>
    <w:p w14:paraId="6D2981A2" w14:textId="59A0984E" w:rsidR="003B5566" w:rsidRDefault="00C70B11" w:rsidP="005452A2">
      <w:r>
        <w:t>Derzeit ist für diese Entscheidung kein Entscheidungsbaum notwendig, da keine Antwort gegeben wird.</w:t>
      </w:r>
    </w:p>
    <w:p w14:paraId="00FFC58D" w14:textId="77777777" w:rsidR="003B5566" w:rsidRDefault="003B5566">
      <w:pPr>
        <w:spacing w:after="200" w:line="276" w:lineRule="auto"/>
      </w:pPr>
      <w:r>
        <w:br w:type="page"/>
      </w:r>
    </w:p>
    <w:p w14:paraId="72EF2233" w14:textId="65AD8901" w:rsidR="00C70B11" w:rsidRDefault="00C70B11" w:rsidP="005452A2">
      <w:pPr>
        <w:pStyle w:val="berschrift3"/>
      </w:pPr>
      <w:bookmarkStart w:id="989" w:name="_Toc62633713"/>
      <w:bookmarkStart w:id="990" w:name="_Toc64454048"/>
      <w:bookmarkStart w:id="991" w:name="_Toc108465062"/>
      <w:r w:rsidRPr="00246E48">
        <w:lastRenderedPageBreak/>
        <w:t>E_0233_Prüfung Selbsteinbau oder Bestandsschutz nach §19 Abs. 5 MsbG</w:t>
      </w:r>
      <w:bookmarkEnd w:id="989"/>
      <w:bookmarkEnd w:id="990"/>
      <w:bookmarkEnd w:id="99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03475" w:rsidRPr="00F127C3" w14:paraId="2006C184" w14:textId="77777777" w:rsidTr="005A6BFF">
        <w:trPr>
          <w:trHeight w:val="454"/>
        </w:trPr>
        <w:tc>
          <w:tcPr>
            <w:tcW w:w="14327" w:type="dxa"/>
            <w:gridSpan w:val="6"/>
            <w:shd w:val="clear" w:color="auto" w:fill="D8DFE4"/>
            <w:vAlign w:val="center"/>
          </w:tcPr>
          <w:p w14:paraId="4CD199D1" w14:textId="6A232056" w:rsidR="00D03475" w:rsidRPr="00CF6B07" w:rsidRDefault="00D0347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D03475" w:rsidRPr="00F127C3" w14:paraId="4A4E5095" w14:textId="77777777" w:rsidTr="005A6BFF">
        <w:trPr>
          <w:gridAfter w:val="1"/>
          <w:wAfter w:w="11" w:type="dxa"/>
        </w:trPr>
        <w:tc>
          <w:tcPr>
            <w:tcW w:w="562" w:type="dxa"/>
            <w:shd w:val="clear" w:color="auto" w:fill="D8DFE4"/>
          </w:tcPr>
          <w:p w14:paraId="3E3AAF95" w14:textId="77777777" w:rsidR="00D03475" w:rsidRPr="00CF6B07" w:rsidRDefault="00D03475" w:rsidP="004C073D">
            <w:pPr>
              <w:contextualSpacing/>
              <w:rPr>
                <w:rFonts w:cstheme="minorHAnsi"/>
              </w:rPr>
            </w:pPr>
            <w:r w:rsidRPr="00CF6B07">
              <w:rPr>
                <w:rFonts w:cstheme="minorHAnsi"/>
              </w:rPr>
              <w:t>Nr.</w:t>
            </w:r>
          </w:p>
        </w:tc>
        <w:tc>
          <w:tcPr>
            <w:tcW w:w="6237" w:type="dxa"/>
            <w:shd w:val="clear" w:color="auto" w:fill="D8DFE4"/>
          </w:tcPr>
          <w:p w14:paraId="6C6EBDAB" w14:textId="77777777" w:rsidR="00D03475" w:rsidRPr="00CF6B07" w:rsidRDefault="00D03475" w:rsidP="004C073D">
            <w:pPr>
              <w:contextualSpacing/>
              <w:rPr>
                <w:rFonts w:cstheme="minorHAnsi"/>
              </w:rPr>
            </w:pPr>
            <w:r w:rsidRPr="00CF6B07">
              <w:rPr>
                <w:rFonts w:cstheme="minorHAnsi"/>
              </w:rPr>
              <w:t>Prüfschritt</w:t>
            </w:r>
          </w:p>
        </w:tc>
        <w:tc>
          <w:tcPr>
            <w:tcW w:w="1559" w:type="dxa"/>
            <w:shd w:val="clear" w:color="auto" w:fill="D8DFE4"/>
          </w:tcPr>
          <w:p w14:paraId="6F6F4174" w14:textId="77777777" w:rsidR="00D03475" w:rsidRPr="00CF6B07" w:rsidRDefault="00D03475" w:rsidP="004C073D">
            <w:pPr>
              <w:ind w:left="55"/>
              <w:contextualSpacing/>
              <w:rPr>
                <w:rFonts w:cstheme="minorHAnsi"/>
              </w:rPr>
            </w:pPr>
            <w:r w:rsidRPr="00CF6B07">
              <w:rPr>
                <w:rFonts w:cstheme="minorHAnsi"/>
              </w:rPr>
              <w:t>Prüfergebnis</w:t>
            </w:r>
          </w:p>
        </w:tc>
        <w:tc>
          <w:tcPr>
            <w:tcW w:w="851" w:type="dxa"/>
            <w:shd w:val="clear" w:color="auto" w:fill="D8DFE4"/>
          </w:tcPr>
          <w:p w14:paraId="1A2EF48E" w14:textId="77777777" w:rsidR="00D03475" w:rsidRPr="00CF6B07" w:rsidRDefault="00D03475" w:rsidP="004C073D">
            <w:pPr>
              <w:contextualSpacing/>
              <w:rPr>
                <w:rFonts w:cstheme="minorHAnsi"/>
              </w:rPr>
            </w:pPr>
            <w:r w:rsidRPr="00CF6B07">
              <w:rPr>
                <w:rFonts w:cstheme="minorHAnsi"/>
              </w:rPr>
              <w:t>Code</w:t>
            </w:r>
          </w:p>
        </w:tc>
        <w:tc>
          <w:tcPr>
            <w:tcW w:w="5107" w:type="dxa"/>
            <w:shd w:val="clear" w:color="auto" w:fill="D8DFE4"/>
          </w:tcPr>
          <w:p w14:paraId="1668B757" w14:textId="77777777" w:rsidR="00D03475" w:rsidRPr="00CF6B07" w:rsidRDefault="00D03475" w:rsidP="004C073D">
            <w:pPr>
              <w:contextualSpacing/>
              <w:rPr>
                <w:rFonts w:cstheme="minorHAnsi"/>
              </w:rPr>
            </w:pPr>
            <w:r w:rsidRPr="00CF6B07">
              <w:rPr>
                <w:rFonts w:cstheme="minorHAnsi"/>
              </w:rPr>
              <w:t>Hinweis</w:t>
            </w:r>
          </w:p>
        </w:tc>
      </w:tr>
      <w:tr w:rsidR="00D03475" w:rsidRPr="00F127C3" w14:paraId="117204CF" w14:textId="77777777" w:rsidTr="005A6BFF">
        <w:trPr>
          <w:gridAfter w:val="1"/>
          <w:wAfter w:w="11" w:type="dxa"/>
        </w:trPr>
        <w:tc>
          <w:tcPr>
            <w:tcW w:w="562" w:type="dxa"/>
            <w:vMerge w:val="restart"/>
          </w:tcPr>
          <w:p w14:paraId="39764503" w14:textId="2143982C" w:rsidR="00D03475" w:rsidRPr="00F127C3" w:rsidRDefault="00D03475" w:rsidP="00D03475">
            <w:pPr>
              <w:rPr>
                <w:rFonts w:cstheme="minorHAnsi"/>
              </w:rPr>
            </w:pPr>
            <w:r w:rsidRPr="00C61632">
              <w:rPr>
                <w:rFonts w:cstheme="minorHAnsi"/>
              </w:rPr>
              <w:t>1</w:t>
            </w:r>
          </w:p>
        </w:tc>
        <w:tc>
          <w:tcPr>
            <w:tcW w:w="6237" w:type="dxa"/>
            <w:vMerge w:val="restart"/>
          </w:tcPr>
          <w:p w14:paraId="0942589D" w14:textId="5187F7DF" w:rsidR="00D03475" w:rsidRPr="00F127C3" w:rsidRDefault="00D03475" w:rsidP="00D03475">
            <w:pPr>
              <w:rPr>
                <w:rFonts w:cstheme="minorHAnsi"/>
              </w:rPr>
            </w:pPr>
            <w:r w:rsidRPr="00C61632">
              <w:rPr>
                <w:rFonts w:cstheme="minorHAnsi"/>
              </w:rPr>
              <w:t>Liegt für die für den Rollout vorgesehene Messlokation ein Bestandsschutz gemäß §19 Abs. 5 MsbG vor?</w:t>
            </w:r>
          </w:p>
        </w:tc>
        <w:tc>
          <w:tcPr>
            <w:tcW w:w="1559" w:type="dxa"/>
            <w:tcBorders>
              <w:bottom w:val="dotted" w:sz="4" w:space="0" w:color="auto"/>
            </w:tcBorders>
          </w:tcPr>
          <w:p w14:paraId="514E2E50" w14:textId="3F026FB5" w:rsidR="00D03475" w:rsidRPr="00F127C3" w:rsidRDefault="00D03475" w:rsidP="00D03475">
            <w:pPr>
              <w:rPr>
                <w:rFonts w:cstheme="minorHAnsi"/>
              </w:rPr>
            </w:pPr>
            <w:r w:rsidRPr="00C61632">
              <w:rPr>
                <w:rFonts w:cstheme="minorHAnsi"/>
              </w:rPr>
              <w:t xml:space="preserve">ja </w:t>
            </w:r>
            <w:r w:rsidRPr="00C61632">
              <w:rPr>
                <w:rFonts w:cstheme="minorHAnsi"/>
              </w:rPr>
              <w:sym w:font="Wingdings" w:char="F0E0"/>
            </w:r>
            <w:r w:rsidRPr="00C61632">
              <w:rPr>
                <w:rFonts w:cstheme="minorHAnsi"/>
              </w:rPr>
              <w:t xml:space="preserve"> 2</w:t>
            </w:r>
          </w:p>
        </w:tc>
        <w:tc>
          <w:tcPr>
            <w:tcW w:w="851" w:type="dxa"/>
            <w:tcBorders>
              <w:bottom w:val="dotted" w:sz="4" w:space="0" w:color="auto"/>
            </w:tcBorders>
          </w:tcPr>
          <w:p w14:paraId="3F53A481" w14:textId="77777777" w:rsidR="00D03475" w:rsidRPr="00F127C3" w:rsidRDefault="00D03475" w:rsidP="00D03475">
            <w:pPr>
              <w:rPr>
                <w:rFonts w:cstheme="minorHAnsi"/>
              </w:rPr>
            </w:pPr>
          </w:p>
        </w:tc>
        <w:tc>
          <w:tcPr>
            <w:tcW w:w="5107" w:type="dxa"/>
            <w:tcBorders>
              <w:bottom w:val="dotted" w:sz="4" w:space="0" w:color="auto"/>
            </w:tcBorders>
          </w:tcPr>
          <w:p w14:paraId="06DAC2DB" w14:textId="77777777" w:rsidR="00D03475" w:rsidRPr="00F127C3" w:rsidRDefault="00D03475" w:rsidP="00D03475">
            <w:pPr>
              <w:rPr>
                <w:rFonts w:cstheme="minorHAnsi"/>
              </w:rPr>
            </w:pPr>
          </w:p>
        </w:tc>
      </w:tr>
      <w:tr w:rsidR="00D03475" w:rsidRPr="00F127C3" w14:paraId="30170C18" w14:textId="77777777" w:rsidTr="005A6BFF">
        <w:trPr>
          <w:gridAfter w:val="1"/>
          <w:wAfter w:w="11" w:type="dxa"/>
        </w:trPr>
        <w:tc>
          <w:tcPr>
            <w:tcW w:w="562" w:type="dxa"/>
            <w:vMerge/>
          </w:tcPr>
          <w:p w14:paraId="5E2F23FB" w14:textId="77777777" w:rsidR="00D03475" w:rsidRPr="00F127C3" w:rsidRDefault="00D03475" w:rsidP="00D03475">
            <w:pPr>
              <w:rPr>
                <w:rFonts w:cstheme="minorHAnsi"/>
              </w:rPr>
            </w:pPr>
          </w:p>
        </w:tc>
        <w:tc>
          <w:tcPr>
            <w:tcW w:w="6237" w:type="dxa"/>
            <w:vMerge/>
          </w:tcPr>
          <w:p w14:paraId="51844985" w14:textId="77777777" w:rsidR="00D03475" w:rsidRPr="00F127C3" w:rsidRDefault="00D03475" w:rsidP="00D03475">
            <w:pPr>
              <w:rPr>
                <w:rFonts w:cstheme="minorHAnsi"/>
              </w:rPr>
            </w:pPr>
          </w:p>
        </w:tc>
        <w:tc>
          <w:tcPr>
            <w:tcW w:w="1559" w:type="dxa"/>
            <w:tcBorders>
              <w:top w:val="dotted" w:sz="4" w:space="0" w:color="auto"/>
            </w:tcBorders>
          </w:tcPr>
          <w:p w14:paraId="5B055E63" w14:textId="45318D2F" w:rsidR="00D03475" w:rsidRPr="00F127C3" w:rsidRDefault="00D03475" w:rsidP="00D03475">
            <w:pPr>
              <w:rPr>
                <w:rFonts w:cstheme="minorHAnsi"/>
              </w:rPr>
            </w:pPr>
            <w:r w:rsidRPr="00C61632">
              <w:rPr>
                <w:rFonts w:cstheme="minorHAnsi"/>
              </w:rPr>
              <w:t>nein</w:t>
            </w:r>
            <w:r w:rsidR="002B7A7F">
              <w:rPr>
                <w:rFonts w:cstheme="minorHAnsi"/>
              </w:rPr>
              <w:t xml:space="preserve"> </w:t>
            </w:r>
            <w:r w:rsidRPr="00C61632">
              <w:rPr>
                <w:rFonts w:cstheme="minorHAnsi"/>
              </w:rPr>
              <w:sym w:font="Wingdings" w:char="F0E0"/>
            </w:r>
            <w:r w:rsidRPr="00C61632">
              <w:rPr>
                <w:rFonts w:cstheme="minorHAnsi"/>
              </w:rPr>
              <w:t xml:space="preserve"> 3</w:t>
            </w:r>
          </w:p>
        </w:tc>
        <w:tc>
          <w:tcPr>
            <w:tcW w:w="851" w:type="dxa"/>
            <w:tcBorders>
              <w:top w:val="dotted" w:sz="4" w:space="0" w:color="auto"/>
            </w:tcBorders>
          </w:tcPr>
          <w:p w14:paraId="7802EB74" w14:textId="77777777" w:rsidR="00D03475" w:rsidRPr="00F127C3" w:rsidRDefault="00D03475" w:rsidP="00D03475">
            <w:pPr>
              <w:rPr>
                <w:rFonts w:cstheme="minorHAnsi"/>
              </w:rPr>
            </w:pPr>
          </w:p>
        </w:tc>
        <w:tc>
          <w:tcPr>
            <w:tcW w:w="5107" w:type="dxa"/>
            <w:tcBorders>
              <w:top w:val="dotted" w:sz="4" w:space="0" w:color="auto"/>
            </w:tcBorders>
          </w:tcPr>
          <w:p w14:paraId="230FCC22" w14:textId="77777777" w:rsidR="00D03475" w:rsidRPr="00F127C3" w:rsidRDefault="00D03475" w:rsidP="00D03475">
            <w:pPr>
              <w:rPr>
                <w:rFonts w:cstheme="minorHAnsi"/>
              </w:rPr>
            </w:pPr>
          </w:p>
        </w:tc>
      </w:tr>
      <w:tr w:rsidR="00D03475" w:rsidRPr="00F127C3" w14:paraId="121786E9" w14:textId="77777777" w:rsidTr="005A6BFF">
        <w:trPr>
          <w:gridAfter w:val="1"/>
          <w:wAfter w:w="11" w:type="dxa"/>
        </w:trPr>
        <w:tc>
          <w:tcPr>
            <w:tcW w:w="562" w:type="dxa"/>
            <w:vMerge w:val="restart"/>
          </w:tcPr>
          <w:p w14:paraId="7F37C317" w14:textId="7CEB7B5A" w:rsidR="00D03475" w:rsidRPr="00F127C3" w:rsidRDefault="00D03475" w:rsidP="00D03475">
            <w:pPr>
              <w:rPr>
                <w:rFonts w:cstheme="minorHAnsi"/>
              </w:rPr>
            </w:pPr>
            <w:r w:rsidRPr="00C61632">
              <w:rPr>
                <w:rFonts w:cstheme="minorHAnsi"/>
              </w:rPr>
              <w:t>2</w:t>
            </w:r>
          </w:p>
        </w:tc>
        <w:tc>
          <w:tcPr>
            <w:tcW w:w="6237" w:type="dxa"/>
            <w:vMerge w:val="restart"/>
          </w:tcPr>
          <w:p w14:paraId="19444969" w14:textId="70E839AF" w:rsidR="00D03475" w:rsidRPr="00F127C3" w:rsidRDefault="00D03475" w:rsidP="00D03475">
            <w:pPr>
              <w:rPr>
                <w:rFonts w:cstheme="minorHAnsi"/>
              </w:rPr>
            </w:pPr>
            <w:r w:rsidRPr="00C61632">
              <w:rPr>
                <w:rFonts w:cstheme="minorHAnsi"/>
              </w:rPr>
              <w:t>Wird auf den Bestandsschutz gemäß §</w:t>
            </w:r>
            <w:r>
              <w:rPr>
                <w:rFonts w:cstheme="minorHAnsi"/>
              </w:rPr>
              <w:t xml:space="preserve"> </w:t>
            </w:r>
            <w:r w:rsidRPr="00C61632">
              <w:rPr>
                <w:rFonts w:cstheme="minorHAnsi"/>
              </w:rPr>
              <w:t>19 Abs. 5 MsbG für die Messlokation verzichtet?</w:t>
            </w:r>
          </w:p>
        </w:tc>
        <w:tc>
          <w:tcPr>
            <w:tcW w:w="1559" w:type="dxa"/>
            <w:tcBorders>
              <w:bottom w:val="dotted" w:sz="4" w:space="0" w:color="auto"/>
            </w:tcBorders>
          </w:tcPr>
          <w:p w14:paraId="6BC104F4" w14:textId="17F9D082" w:rsidR="00D03475" w:rsidRPr="00F127C3" w:rsidRDefault="00D03475" w:rsidP="00D03475">
            <w:pPr>
              <w:rPr>
                <w:rFonts w:cstheme="minorHAnsi"/>
              </w:rPr>
            </w:pPr>
            <w:r w:rsidRPr="00C61632">
              <w:rPr>
                <w:rFonts w:cstheme="minorHAnsi"/>
              </w:rPr>
              <w:t>nein</w:t>
            </w:r>
          </w:p>
        </w:tc>
        <w:tc>
          <w:tcPr>
            <w:tcW w:w="851" w:type="dxa"/>
            <w:tcBorders>
              <w:bottom w:val="dotted" w:sz="4" w:space="0" w:color="auto"/>
            </w:tcBorders>
          </w:tcPr>
          <w:p w14:paraId="66E7ED3D" w14:textId="65C0CE49" w:rsidR="00D03475" w:rsidRPr="00F127C3" w:rsidRDefault="00D03475" w:rsidP="00D03475">
            <w:pPr>
              <w:rPr>
                <w:rFonts w:cstheme="minorHAnsi"/>
              </w:rPr>
            </w:pPr>
            <w:r w:rsidRPr="00C61632">
              <w:rPr>
                <w:rFonts w:cstheme="minorHAnsi"/>
              </w:rPr>
              <w:t>A01</w:t>
            </w:r>
          </w:p>
        </w:tc>
        <w:tc>
          <w:tcPr>
            <w:tcW w:w="5107" w:type="dxa"/>
            <w:tcBorders>
              <w:bottom w:val="dotted" w:sz="4" w:space="0" w:color="auto"/>
            </w:tcBorders>
          </w:tcPr>
          <w:p w14:paraId="30B6B62A" w14:textId="77777777" w:rsidR="00D03475" w:rsidRPr="00C61632" w:rsidRDefault="00D03475" w:rsidP="00D03475">
            <w:pPr>
              <w:rPr>
                <w:rFonts w:cstheme="minorHAnsi"/>
              </w:rPr>
            </w:pPr>
            <w:r w:rsidRPr="00C61632">
              <w:rPr>
                <w:rFonts w:cstheme="minorHAnsi"/>
              </w:rPr>
              <w:t>Cluster: Ablehnung</w:t>
            </w:r>
          </w:p>
          <w:p w14:paraId="6A852CE0" w14:textId="6C773575" w:rsidR="00D03475" w:rsidRPr="00F127C3" w:rsidRDefault="00D03475" w:rsidP="00D03475">
            <w:pPr>
              <w:rPr>
                <w:rFonts w:cstheme="minorHAnsi"/>
              </w:rPr>
            </w:pPr>
            <w:r w:rsidRPr="00C61632">
              <w:rPr>
                <w:rFonts w:cstheme="minorHAnsi"/>
              </w:rPr>
              <w:t>Bestandsschutz gemäß §</w:t>
            </w:r>
            <w:r>
              <w:rPr>
                <w:rFonts w:cstheme="minorHAnsi"/>
              </w:rPr>
              <w:t xml:space="preserve"> </w:t>
            </w:r>
            <w:r w:rsidRPr="00C61632">
              <w:rPr>
                <w:rFonts w:cstheme="minorHAnsi"/>
              </w:rPr>
              <w:t>19 Abs. 5 MsbG für die Messlokation</w:t>
            </w:r>
          </w:p>
        </w:tc>
      </w:tr>
      <w:tr w:rsidR="00D03475" w:rsidRPr="00F127C3" w14:paraId="46D54E07" w14:textId="77777777" w:rsidTr="005A6BFF">
        <w:trPr>
          <w:gridAfter w:val="1"/>
          <w:wAfter w:w="11" w:type="dxa"/>
        </w:trPr>
        <w:tc>
          <w:tcPr>
            <w:tcW w:w="562" w:type="dxa"/>
            <w:vMerge/>
          </w:tcPr>
          <w:p w14:paraId="2B9F63F3" w14:textId="77777777" w:rsidR="00D03475" w:rsidRPr="00F127C3" w:rsidRDefault="00D03475" w:rsidP="00D03475">
            <w:pPr>
              <w:rPr>
                <w:rFonts w:cstheme="minorHAnsi"/>
              </w:rPr>
            </w:pPr>
          </w:p>
        </w:tc>
        <w:tc>
          <w:tcPr>
            <w:tcW w:w="6237" w:type="dxa"/>
            <w:vMerge/>
          </w:tcPr>
          <w:p w14:paraId="1CCA29CF" w14:textId="77777777" w:rsidR="00D03475" w:rsidRPr="00F127C3" w:rsidRDefault="00D03475" w:rsidP="00D03475">
            <w:pPr>
              <w:rPr>
                <w:rFonts w:cstheme="minorHAnsi"/>
              </w:rPr>
            </w:pPr>
          </w:p>
        </w:tc>
        <w:tc>
          <w:tcPr>
            <w:tcW w:w="1559" w:type="dxa"/>
            <w:tcBorders>
              <w:top w:val="dotted" w:sz="4" w:space="0" w:color="auto"/>
            </w:tcBorders>
          </w:tcPr>
          <w:p w14:paraId="12B2BD73" w14:textId="344ABF4B" w:rsidR="00D03475" w:rsidRPr="00F127C3" w:rsidRDefault="00D03475" w:rsidP="00D03475">
            <w:pPr>
              <w:rPr>
                <w:rFonts w:cstheme="minorHAnsi"/>
              </w:rPr>
            </w:pPr>
            <w:r w:rsidRPr="00C61632">
              <w:rPr>
                <w:rFonts w:cstheme="minorHAnsi"/>
              </w:rPr>
              <w:t xml:space="preserve">ja </w:t>
            </w:r>
            <w:r w:rsidRPr="00C61632">
              <w:rPr>
                <w:rFonts w:cstheme="minorHAnsi"/>
              </w:rPr>
              <w:sym w:font="Wingdings" w:char="F0E0"/>
            </w:r>
            <w:r w:rsidRPr="00C61632">
              <w:rPr>
                <w:rFonts w:cstheme="minorHAnsi"/>
              </w:rPr>
              <w:t xml:space="preserve"> 3</w:t>
            </w:r>
          </w:p>
        </w:tc>
        <w:tc>
          <w:tcPr>
            <w:tcW w:w="851" w:type="dxa"/>
            <w:tcBorders>
              <w:top w:val="dotted" w:sz="4" w:space="0" w:color="auto"/>
            </w:tcBorders>
          </w:tcPr>
          <w:p w14:paraId="6E1A90AF" w14:textId="77777777" w:rsidR="00D03475" w:rsidRPr="00F127C3" w:rsidRDefault="00D03475" w:rsidP="00D03475">
            <w:pPr>
              <w:rPr>
                <w:rFonts w:cstheme="minorHAnsi"/>
              </w:rPr>
            </w:pPr>
          </w:p>
        </w:tc>
        <w:tc>
          <w:tcPr>
            <w:tcW w:w="5107" w:type="dxa"/>
            <w:tcBorders>
              <w:top w:val="dotted" w:sz="4" w:space="0" w:color="auto"/>
            </w:tcBorders>
          </w:tcPr>
          <w:p w14:paraId="0C2D745A" w14:textId="77777777" w:rsidR="00D03475" w:rsidRPr="00F127C3" w:rsidRDefault="00D03475" w:rsidP="00D03475">
            <w:pPr>
              <w:rPr>
                <w:rFonts w:cstheme="minorHAnsi"/>
              </w:rPr>
            </w:pPr>
          </w:p>
        </w:tc>
      </w:tr>
      <w:tr w:rsidR="00D03475" w:rsidRPr="00F127C3" w14:paraId="7E11DEE1" w14:textId="77777777" w:rsidTr="005A6BFF">
        <w:trPr>
          <w:gridAfter w:val="1"/>
          <w:wAfter w:w="11" w:type="dxa"/>
        </w:trPr>
        <w:tc>
          <w:tcPr>
            <w:tcW w:w="562" w:type="dxa"/>
            <w:vMerge w:val="restart"/>
          </w:tcPr>
          <w:p w14:paraId="001F3844" w14:textId="32996867" w:rsidR="00D03475" w:rsidRPr="00F127C3" w:rsidRDefault="00D03475" w:rsidP="00D03475">
            <w:pPr>
              <w:rPr>
                <w:rFonts w:cstheme="minorHAnsi"/>
              </w:rPr>
            </w:pPr>
            <w:r w:rsidRPr="00C61632">
              <w:rPr>
                <w:rFonts w:cstheme="minorHAnsi"/>
              </w:rPr>
              <w:t>3</w:t>
            </w:r>
          </w:p>
        </w:tc>
        <w:tc>
          <w:tcPr>
            <w:tcW w:w="6237" w:type="dxa"/>
            <w:vMerge w:val="restart"/>
          </w:tcPr>
          <w:p w14:paraId="48BE3463" w14:textId="42470E2F" w:rsidR="00D03475" w:rsidRPr="00F127C3" w:rsidRDefault="00D03475" w:rsidP="00D03475">
            <w:pPr>
              <w:rPr>
                <w:rFonts w:cstheme="minorHAnsi"/>
              </w:rPr>
            </w:pPr>
            <w:r w:rsidRPr="00C61632">
              <w:rPr>
                <w:rFonts w:cstheme="minorHAnsi"/>
              </w:rPr>
              <w:t>Ist der Selbsteinbau eines iMS oder einer mME geplant?</w:t>
            </w:r>
          </w:p>
        </w:tc>
        <w:tc>
          <w:tcPr>
            <w:tcW w:w="1559" w:type="dxa"/>
            <w:tcBorders>
              <w:bottom w:val="dotted" w:sz="4" w:space="0" w:color="auto"/>
            </w:tcBorders>
          </w:tcPr>
          <w:p w14:paraId="43EC8FD6" w14:textId="3AF807F4"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6556CCBF" w14:textId="5855DE2D" w:rsidR="00D03475" w:rsidRPr="00F127C3" w:rsidRDefault="00D03475" w:rsidP="00D03475">
            <w:pPr>
              <w:rPr>
                <w:rFonts w:cstheme="minorHAnsi"/>
              </w:rPr>
            </w:pPr>
            <w:r w:rsidRPr="00C61632">
              <w:rPr>
                <w:rFonts w:cstheme="minorHAnsi"/>
              </w:rPr>
              <w:t>A02</w:t>
            </w:r>
          </w:p>
        </w:tc>
        <w:tc>
          <w:tcPr>
            <w:tcW w:w="5107" w:type="dxa"/>
            <w:tcBorders>
              <w:bottom w:val="dotted" w:sz="4" w:space="0" w:color="auto"/>
            </w:tcBorders>
          </w:tcPr>
          <w:p w14:paraId="71394993" w14:textId="77777777" w:rsidR="00D03475" w:rsidRPr="00C61632" w:rsidRDefault="00D03475" w:rsidP="00D03475">
            <w:pPr>
              <w:rPr>
                <w:rFonts w:cstheme="minorHAnsi"/>
              </w:rPr>
            </w:pPr>
            <w:r w:rsidRPr="00C61632">
              <w:rPr>
                <w:rFonts w:cstheme="minorHAnsi"/>
              </w:rPr>
              <w:t>Cluster: Ablehnung</w:t>
            </w:r>
          </w:p>
          <w:p w14:paraId="4DF9AA94" w14:textId="683CFC67" w:rsidR="00D03475" w:rsidRPr="00F127C3" w:rsidRDefault="00D03475" w:rsidP="00D03475">
            <w:pPr>
              <w:rPr>
                <w:rFonts w:cstheme="minorHAnsi"/>
              </w:rPr>
            </w:pPr>
            <w:r w:rsidRPr="00C61632">
              <w:rPr>
                <w:rFonts w:cstheme="minorHAnsi"/>
              </w:rPr>
              <w:t>Selbsteinbau eines iMS oder einer mME geplant</w:t>
            </w:r>
          </w:p>
        </w:tc>
      </w:tr>
      <w:tr w:rsidR="00D03475" w:rsidRPr="00F127C3" w14:paraId="492B82FC" w14:textId="77777777" w:rsidTr="005A6BFF">
        <w:trPr>
          <w:gridAfter w:val="1"/>
          <w:wAfter w:w="11" w:type="dxa"/>
        </w:trPr>
        <w:tc>
          <w:tcPr>
            <w:tcW w:w="562" w:type="dxa"/>
            <w:vMerge/>
          </w:tcPr>
          <w:p w14:paraId="0EA06C41" w14:textId="77777777" w:rsidR="00D03475" w:rsidRPr="00F127C3" w:rsidRDefault="00D03475" w:rsidP="00D03475">
            <w:pPr>
              <w:rPr>
                <w:rFonts w:cstheme="minorHAnsi"/>
              </w:rPr>
            </w:pPr>
          </w:p>
        </w:tc>
        <w:tc>
          <w:tcPr>
            <w:tcW w:w="6237" w:type="dxa"/>
            <w:vMerge/>
          </w:tcPr>
          <w:p w14:paraId="3B65BFAC" w14:textId="77777777" w:rsidR="00D03475" w:rsidRPr="00F127C3" w:rsidRDefault="00D03475" w:rsidP="00D03475">
            <w:pPr>
              <w:rPr>
                <w:rFonts w:cstheme="minorHAnsi"/>
              </w:rPr>
            </w:pPr>
          </w:p>
        </w:tc>
        <w:tc>
          <w:tcPr>
            <w:tcW w:w="1559" w:type="dxa"/>
            <w:tcBorders>
              <w:top w:val="dotted" w:sz="4" w:space="0" w:color="auto"/>
            </w:tcBorders>
          </w:tcPr>
          <w:p w14:paraId="4976FCF4" w14:textId="4E4EB017" w:rsidR="00D03475" w:rsidRPr="00F127C3" w:rsidRDefault="00D03475" w:rsidP="00D03475">
            <w:pPr>
              <w:rPr>
                <w:rFonts w:cstheme="minorHAnsi"/>
              </w:rPr>
            </w:pPr>
            <w:r w:rsidRPr="00C61632">
              <w:rPr>
                <w:rFonts w:cstheme="minorHAnsi"/>
              </w:rPr>
              <w:t xml:space="preserve">nein </w:t>
            </w:r>
            <w:r w:rsidRPr="00C61632">
              <w:rPr>
                <w:rFonts w:cstheme="minorHAnsi"/>
              </w:rPr>
              <w:sym w:font="Wingdings" w:char="F0E0"/>
            </w:r>
            <w:r w:rsidRPr="00C61632">
              <w:rPr>
                <w:rFonts w:cstheme="minorHAnsi"/>
              </w:rPr>
              <w:t xml:space="preserve"> 4</w:t>
            </w:r>
          </w:p>
        </w:tc>
        <w:tc>
          <w:tcPr>
            <w:tcW w:w="851" w:type="dxa"/>
            <w:tcBorders>
              <w:top w:val="dotted" w:sz="4" w:space="0" w:color="auto"/>
            </w:tcBorders>
          </w:tcPr>
          <w:p w14:paraId="74D303D0" w14:textId="77777777" w:rsidR="00D03475" w:rsidRPr="00F127C3" w:rsidRDefault="00D03475" w:rsidP="00D03475">
            <w:pPr>
              <w:rPr>
                <w:rFonts w:cstheme="minorHAnsi"/>
              </w:rPr>
            </w:pPr>
          </w:p>
        </w:tc>
        <w:tc>
          <w:tcPr>
            <w:tcW w:w="5107" w:type="dxa"/>
            <w:tcBorders>
              <w:top w:val="dotted" w:sz="4" w:space="0" w:color="auto"/>
            </w:tcBorders>
          </w:tcPr>
          <w:p w14:paraId="5E464755" w14:textId="77777777" w:rsidR="00D03475" w:rsidRPr="00F127C3" w:rsidRDefault="00D03475" w:rsidP="00D03475">
            <w:pPr>
              <w:rPr>
                <w:rFonts w:cstheme="minorHAnsi"/>
              </w:rPr>
            </w:pPr>
          </w:p>
        </w:tc>
      </w:tr>
      <w:tr w:rsidR="00D03475" w:rsidRPr="00F127C3" w14:paraId="6D0A57CA" w14:textId="77777777" w:rsidTr="005A6BFF">
        <w:trPr>
          <w:gridAfter w:val="1"/>
          <w:wAfter w:w="11" w:type="dxa"/>
        </w:trPr>
        <w:tc>
          <w:tcPr>
            <w:tcW w:w="562" w:type="dxa"/>
            <w:vMerge w:val="restart"/>
          </w:tcPr>
          <w:p w14:paraId="254CE819" w14:textId="2F9A72F9" w:rsidR="00D03475" w:rsidRPr="00F127C3" w:rsidRDefault="00D03475" w:rsidP="00D03475">
            <w:pPr>
              <w:rPr>
                <w:rFonts w:cstheme="minorHAnsi"/>
              </w:rPr>
            </w:pPr>
            <w:r w:rsidRPr="00C61632">
              <w:rPr>
                <w:rFonts w:cstheme="minorHAnsi"/>
              </w:rPr>
              <w:t>4</w:t>
            </w:r>
          </w:p>
        </w:tc>
        <w:tc>
          <w:tcPr>
            <w:tcW w:w="6237" w:type="dxa"/>
            <w:vMerge w:val="restart"/>
          </w:tcPr>
          <w:p w14:paraId="1270C5CD" w14:textId="422217C1" w:rsidR="00D03475" w:rsidRPr="00F127C3" w:rsidRDefault="00D03475" w:rsidP="00D03475">
            <w:pPr>
              <w:rPr>
                <w:rFonts w:cstheme="minorHAnsi"/>
              </w:rPr>
            </w:pPr>
            <w:r w:rsidRPr="00C61632">
              <w:rPr>
                <w:rFonts w:cstheme="minorHAnsi"/>
              </w:rPr>
              <w:t>Wird auf den Selbsteinbau eines iMS oder einer mME verzichtet?</w:t>
            </w:r>
          </w:p>
        </w:tc>
        <w:tc>
          <w:tcPr>
            <w:tcW w:w="1559" w:type="dxa"/>
            <w:tcBorders>
              <w:bottom w:val="dotted" w:sz="4" w:space="0" w:color="auto"/>
            </w:tcBorders>
          </w:tcPr>
          <w:p w14:paraId="0B60FE3A" w14:textId="30F621A1"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2305A5C1" w14:textId="6D74E125" w:rsidR="00D03475" w:rsidRPr="00F127C3" w:rsidRDefault="00D03475" w:rsidP="00D03475">
            <w:pPr>
              <w:rPr>
                <w:rFonts w:cstheme="minorHAnsi"/>
              </w:rPr>
            </w:pPr>
            <w:r w:rsidRPr="00C61632">
              <w:rPr>
                <w:rFonts w:cstheme="minorHAnsi"/>
              </w:rPr>
              <w:t>A03</w:t>
            </w:r>
          </w:p>
        </w:tc>
        <w:tc>
          <w:tcPr>
            <w:tcW w:w="5107" w:type="dxa"/>
            <w:tcBorders>
              <w:bottom w:val="dotted" w:sz="4" w:space="0" w:color="auto"/>
            </w:tcBorders>
          </w:tcPr>
          <w:p w14:paraId="37EE4978" w14:textId="77777777" w:rsidR="00D03475" w:rsidRPr="00C61632" w:rsidRDefault="00D03475" w:rsidP="00D03475">
            <w:pPr>
              <w:rPr>
                <w:rFonts w:cstheme="minorHAnsi"/>
              </w:rPr>
            </w:pPr>
            <w:r w:rsidRPr="00C61632">
              <w:rPr>
                <w:rFonts w:cstheme="minorHAnsi"/>
              </w:rPr>
              <w:t>Cluster: Zustimmung</w:t>
            </w:r>
          </w:p>
          <w:p w14:paraId="2AB496CF" w14:textId="4B855257" w:rsidR="00D03475" w:rsidRPr="00F127C3" w:rsidRDefault="00D03475" w:rsidP="00D03475">
            <w:pPr>
              <w:rPr>
                <w:rFonts w:cstheme="minorHAnsi"/>
              </w:rPr>
            </w:pPr>
            <w:r w:rsidRPr="00C61632">
              <w:rPr>
                <w:rFonts w:cstheme="minorHAnsi"/>
              </w:rPr>
              <w:t>Auf Selbsteinbau eines iMS oder einer mME wird verzichtet</w:t>
            </w:r>
          </w:p>
        </w:tc>
      </w:tr>
      <w:tr w:rsidR="00D03475" w:rsidRPr="00F127C3" w14:paraId="63F3B369" w14:textId="77777777" w:rsidTr="005A6BFF">
        <w:trPr>
          <w:gridAfter w:val="1"/>
          <w:wAfter w:w="11" w:type="dxa"/>
        </w:trPr>
        <w:tc>
          <w:tcPr>
            <w:tcW w:w="562" w:type="dxa"/>
            <w:vMerge/>
          </w:tcPr>
          <w:p w14:paraId="40D6E35C" w14:textId="77777777" w:rsidR="00D03475" w:rsidRPr="00F127C3" w:rsidRDefault="00D03475" w:rsidP="00D03475">
            <w:pPr>
              <w:rPr>
                <w:rFonts w:cstheme="minorHAnsi"/>
              </w:rPr>
            </w:pPr>
          </w:p>
        </w:tc>
        <w:tc>
          <w:tcPr>
            <w:tcW w:w="6237" w:type="dxa"/>
            <w:vMerge/>
          </w:tcPr>
          <w:p w14:paraId="0EDD0762" w14:textId="77777777" w:rsidR="00D03475" w:rsidRPr="00F127C3" w:rsidRDefault="00D03475" w:rsidP="00D03475">
            <w:pPr>
              <w:rPr>
                <w:rFonts w:cstheme="minorHAnsi"/>
              </w:rPr>
            </w:pPr>
          </w:p>
        </w:tc>
        <w:tc>
          <w:tcPr>
            <w:tcW w:w="1559" w:type="dxa"/>
            <w:tcBorders>
              <w:top w:val="dotted" w:sz="4" w:space="0" w:color="auto"/>
            </w:tcBorders>
          </w:tcPr>
          <w:p w14:paraId="5070EE9A" w14:textId="54B4B3F6" w:rsidR="00D03475" w:rsidRPr="00F127C3" w:rsidRDefault="00D03475" w:rsidP="00D03475">
            <w:pPr>
              <w:rPr>
                <w:rFonts w:cstheme="minorHAnsi"/>
              </w:rPr>
            </w:pPr>
            <w:r w:rsidRPr="00C61632">
              <w:rPr>
                <w:rFonts w:cstheme="minorHAnsi"/>
              </w:rPr>
              <w:t>nein</w:t>
            </w:r>
          </w:p>
        </w:tc>
        <w:tc>
          <w:tcPr>
            <w:tcW w:w="851" w:type="dxa"/>
            <w:tcBorders>
              <w:top w:val="dotted" w:sz="4" w:space="0" w:color="auto"/>
            </w:tcBorders>
          </w:tcPr>
          <w:p w14:paraId="177E6609" w14:textId="3368D4D6" w:rsidR="00D03475" w:rsidRPr="00F127C3" w:rsidRDefault="00D03475" w:rsidP="00D03475">
            <w:pPr>
              <w:rPr>
                <w:rFonts w:cstheme="minorHAnsi"/>
              </w:rPr>
            </w:pPr>
            <w:r w:rsidRPr="00C61632">
              <w:rPr>
                <w:rFonts w:cstheme="minorHAnsi"/>
              </w:rPr>
              <w:t>A04</w:t>
            </w:r>
          </w:p>
        </w:tc>
        <w:tc>
          <w:tcPr>
            <w:tcW w:w="5107" w:type="dxa"/>
            <w:tcBorders>
              <w:top w:val="dotted" w:sz="4" w:space="0" w:color="auto"/>
            </w:tcBorders>
          </w:tcPr>
          <w:p w14:paraId="57B9E1DE" w14:textId="77777777" w:rsidR="00D03475" w:rsidRPr="00C61632" w:rsidRDefault="00D03475" w:rsidP="00D03475">
            <w:pPr>
              <w:rPr>
                <w:rFonts w:cstheme="minorHAnsi"/>
              </w:rPr>
            </w:pPr>
            <w:r w:rsidRPr="00C61632">
              <w:rPr>
                <w:rFonts w:cstheme="minorHAnsi"/>
              </w:rPr>
              <w:t>Cluster: Ablehnung</w:t>
            </w:r>
          </w:p>
          <w:p w14:paraId="671D23CF" w14:textId="111AF078" w:rsidR="00D03475" w:rsidRPr="00F127C3" w:rsidRDefault="00D03475" w:rsidP="00D03475">
            <w:pPr>
              <w:rPr>
                <w:rFonts w:cstheme="minorHAnsi"/>
              </w:rPr>
            </w:pPr>
            <w:r w:rsidRPr="00C61632">
              <w:rPr>
                <w:rFonts w:cstheme="minorHAnsi"/>
              </w:rPr>
              <w:t>Zum jetzigen Zeitpunkt noch keine Aussage hin</w:t>
            </w:r>
            <w:r>
              <w:rPr>
                <w:rFonts w:cstheme="minorHAnsi"/>
              </w:rPr>
              <w:t>-</w:t>
            </w:r>
            <w:r w:rsidRPr="00C61632">
              <w:rPr>
                <w:rFonts w:cstheme="minorHAnsi"/>
              </w:rPr>
              <w:t>sichtlich Selbsteinbau möglich</w:t>
            </w:r>
          </w:p>
        </w:tc>
      </w:tr>
    </w:tbl>
    <w:p w14:paraId="6F9DE80D" w14:textId="77777777" w:rsidR="00C70B11" w:rsidRPr="00246E48" w:rsidRDefault="00C70B11" w:rsidP="00B17D23">
      <w:r w:rsidRPr="00246E48">
        <w:br w:type="page"/>
      </w:r>
    </w:p>
    <w:p w14:paraId="17DC2041" w14:textId="5EF1F5EE" w:rsidR="00C70B11" w:rsidRPr="00246E48" w:rsidRDefault="00C70B11" w:rsidP="001F2FE1">
      <w:pPr>
        <w:pStyle w:val="berschrift2"/>
      </w:pPr>
      <w:bookmarkStart w:id="992" w:name="_Toc62633714"/>
      <w:bookmarkStart w:id="993" w:name="_Toc64454049"/>
      <w:bookmarkStart w:id="994" w:name="_Toc108465063"/>
      <w:r w:rsidRPr="00246E48">
        <w:lastRenderedPageBreak/>
        <w:t>AD: Angebot zur Rechnungsabwicklung des Messstellenbetriebes über den LF durch den MSB</w:t>
      </w:r>
      <w:bookmarkEnd w:id="992"/>
      <w:bookmarkEnd w:id="993"/>
      <w:bookmarkEnd w:id="994"/>
    </w:p>
    <w:p w14:paraId="72CE15E2" w14:textId="451A3270" w:rsidR="00C70B11" w:rsidRDefault="00C70B11" w:rsidP="00B17D23">
      <w:pPr>
        <w:pStyle w:val="berschrift3"/>
      </w:pPr>
      <w:bookmarkStart w:id="995" w:name="_Toc62633715"/>
      <w:bookmarkStart w:id="996" w:name="_Toc64454050"/>
      <w:bookmarkStart w:id="997" w:name="_Toc108465064"/>
      <w:r w:rsidRPr="00246E48">
        <w:t>E_0205_Angebot prüfen</w:t>
      </w:r>
      <w:bookmarkEnd w:id="995"/>
      <w:bookmarkEnd w:id="996"/>
      <w:bookmarkEnd w:id="99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3E28D112" w14:textId="77777777" w:rsidTr="00C62443">
        <w:trPr>
          <w:trHeight w:val="454"/>
        </w:trPr>
        <w:tc>
          <w:tcPr>
            <w:tcW w:w="14327" w:type="dxa"/>
            <w:gridSpan w:val="6"/>
            <w:shd w:val="clear" w:color="auto" w:fill="D8DFE4"/>
            <w:vAlign w:val="center"/>
          </w:tcPr>
          <w:p w14:paraId="25E43097" w14:textId="4B0BD53F"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5543DECE" w14:textId="77777777" w:rsidTr="00EA0C73">
        <w:trPr>
          <w:gridAfter w:val="1"/>
          <w:wAfter w:w="11" w:type="dxa"/>
        </w:trPr>
        <w:tc>
          <w:tcPr>
            <w:tcW w:w="562" w:type="dxa"/>
            <w:shd w:val="clear" w:color="auto" w:fill="D8DFE4"/>
          </w:tcPr>
          <w:p w14:paraId="3EE96C9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1BF6C607"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6517BBBB"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5A89CFD2"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3F691C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1F7DB31A" w14:textId="77777777" w:rsidTr="00EA0C73">
        <w:trPr>
          <w:gridAfter w:val="1"/>
          <w:wAfter w:w="11" w:type="dxa"/>
        </w:trPr>
        <w:tc>
          <w:tcPr>
            <w:tcW w:w="562" w:type="dxa"/>
            <w:vMerge w:val="restart"/>
          </w:tcPr>
          <w:p w14:paraId="27C75862" w14:textId="7273E1D6" w:rsidR="00966642" w:rsidRPr="00F127C3" w:rsidRDefault="00966642" w:rsidP="00966642">
            <w:pPr>
              <w:rPr>
                <w:rFonts w:cstheme="minorHAnsi"/>
              </w:rPr>
            </w:pPr>
            <w:r w:rsidRPr="00B17D23">
              <w:rPr>
                <w:rFonts w:cstheme="minorHAnsi"/>
              </w:rPr>
              <w:t>1</w:t>
            </w:r>
          </w:p>
        </w:tc>
        <w:tc>
          <w:tcPr>
            <w:tcW w:w="6237" w:type="dxa"/>
            <w:vMerge w:val="restart"/>
          </w:tcPr>
          <w:p w14:paraId="25966F63" w14:textId="3071745F"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173BDCE5" w14:textId="71C20798"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6E95EBF2" w14:textId="3BAA3A5F"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088989F2" w14:textId="0C8E1493" w:rsidR="00966642" w:rsidRPr="00F127C3" w:rsidRDefault="00966642" w:rsidP="00966642">
            <w:pPr>
              <w:rPr>
                <w:rFonts w:cstheme="minorHAnsi"/>
              </w:rPr>
            </w:pPr>
            <w:r w:rsidRPr="00B17D23">
              <w:rPr>
                <w:rFonts w:cstheme="minorHAnsi"/>
              </w:rPr>
              <w:t>Kein gültiger Vertrag</w:t>
            </w:r>
          </w:p>
        </w:tc>
      </w:tr>
      <w:tr w:rsidR="00966642" w:rsidRPr="00F127C3" w14:paraId="5A129ADB" w14:textId="77777777" w:rsidTr="00EA0C73">
        <w:trPr>
          <w:gridAfter w:val="1"/>
          <w:wAfter w:w="11" w:type="dxa"/>
        </w:trPr>
        <w:tc>
          <w:tcPr>
            <w:tcW w:w="562" w:type="dxa"/>
            <w:vMerge/>
          </w:tcPr>
          <w:p w14:paraId="344CAA0A" w14:textId="77777777" w:rsidR="00966642" w:rsidRPr="00F127C3" w:rsidRDefault="00966642" w:rsidP="00966642">
            <w:pPr>
              <w:rPr>
                <w:rFonts w:cstheme="minorHAnsi"/>
              </w:rPr>
            </w:pPr>
          </w:p>
        </w:tc>
        <w:tc>
          <w:tcPr>
            <w:tcW w:w="6237" w:type="dxa"/>
            <w:vMerge/>
          </w:tcPr>
          <w:p w14:paraId="7C2400F2" w14:textId="77777777" w:rsidR="00966642" w:rsidRPr="00F127C3" w:rsidRDefault="00966642" w:rsidP="00966642">
            <w:pPr>
              <w:rPr>
                <w:rFonts w:cstheme="minorHAnsi"/>
              </w:rPr>
            </w:pPr>
          </w:p>
        </w:tc>
        <w:tc>
          <w:tcPr>
            <w:tcW w:w="1559" w:type="dxa"/>
            <w:tcBorders>
              <w:top w:val="dotted" w:sz="4" w:space="0" w:color="auto"/>
            </w:tcBorders>
          </w:tcPr>
          <w:p w14:paraId="0C45306A" w14:textId="41B7F882"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2</w:t>
            </w:r>
          </w:p>
        </w:tc>
        <w:tc>
          <w:tcPr>
            <w:tcW w:w="851" w:type="dxa"/>
            <w:tcBorders>
              <w:top w:val="dotted" w:sz="4" w:space="0" w:color="auto"/>
            </w:tcBorders>
          </w:tcPr>
          <w:p w14:paraId="555F0695" w14:textId="77777777" w:rsidR="00966642" w:rsidRPr="00F127C3" w:rsidRDefault="00966642" w:rsidP="00966642">
            <w:pPr>
              <w:rPr>
                <w:rFonts w:cstheme="minorHAnsi"/>
              </w:rPr>
            </w:pPr>
          </w:p>
        </w:tc>
        <w:tc>
          <w:tcPr>
            <w:tcW w:w="5107" w:type="dxa"/>
            <w:tcBorders>
              <w:top w:val="dotted" w:sz="4" w:space="0" w:color="auto"/>
            </w:tcBorders>
          </w:tcPr>
          <w:p w14:paraId="398C652F" w14:textId="77777777" w:rsidR="00966642" w:rsidRPr="00F127C3" w:rsidRDefault="00966642" w:rsidP="00966642">
            <w:pPr>
              <w:rPr>
                <w:rFonts w:cstheme="minorHAnsi"/>
              </w:rPr>
            </w:pPr>
          </w:p>
        </w:tc>
      </w:tr>
      <w:tr w:rsidR="00966642" w:rsidRPr="00F127C3" w14:paraId="2760363D" w14:textId="77777777" w:rsidTr="00EA0C73">
        <w:trPr>
          <w:gridAfter w:val="1"/>
          <w:wAfter w:w="11" w:type="dxa"/>
        </w:trPr>
        <w:tc>
          <w:tcPr>
            <w:tcW w:w="562" w:type="dxa"/>
            <w:vMerge w:val="restart"/>
          </w:tcPr>
          <w:p w14:paraId="16CBBB26" w14:textId="49C57A67" w:rsidR="00966642" w:rsidRPr="00F127C3" w:rsidRDefault="00966642" w:rsidP="00966642">
            <w:pPr>
              <w:rPr>
                <w:rFonts w:cstheme="minorHAnsi"/>
              </w:rPr>
            </w:pPr>
            <w:r w:rsidRPr="00B17D23">
              <w:rPr>
                <w:rFonts w:cstheme="minorHAnsi"/>
              </w:rPr>
              <w:t>2</w:t>
            </w:r>
          </w:p>
        </w:tc>
        <w:tc>
          <w:tcPr>
            <w:tcW w:w="6237" w:type="dxa"/>
            <w:vMerge w:val="restart"/>
          </w:tcPr>
          <w:p w14:paraId="20D75063" w14:textId="4C0B02CF" w:rsidR="00966642" w:rsidRPr="00F127C3" w:rsidRDefault="00966642" w:rsidP="00A33597">
            <w:pPr>
              <w:rPr>
                <w:rFonts w:cstheme="minorHAnsi"/>
              </w:rPr>
            </w:pPr>
            <w:r w:rsidRPr="00B17D23">
              <w:rPr>
                <w:rFonts w:cstheme="minorHAnsi"/>
              </w:rPr>
              <w:t>Sind alle Messlokationen der angefragten Marktlokationen mit kME ausgestattet?</w:t>
            </w:r>
          </w:p>
        </w:tc>
        <w:tc>
          <w:tcPr>
            <w:tcW w:w="1559" w:type="dxa"/>
            <w:tcBorders>
              <w:bottom w:val="dotted" w:sz="4" w:space="0" w:color="auto"/>
            </w:tcBorders>
          </w:tcPr>
          <w:p w14:paraId="7F33A68D" w14:textId="65015CC2"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7B895F16" w14:textId="00506907"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6011D689" w14:textId="27D9F042" w:rsidR="00966642" w:rsidRPr="00F127C3" w:rsidRDefault="00966642" w:rsidP="00966642">
            <w:pPr>
              <w:rPr>
                <w:rFonts w:cstheme="minorHAnsi"/>
              </w:rPr>
            </w:pPr>
            <w:r w:rsidRPr="00B17D23">
              <w:rPr>
                <w:rFonts w:cstheme="minorHAnsi"/>
              </w:rPr>
              <w:t>Ausschließlich mit kME ausgestattet</w:t>
            </w:r>
          </w:p>
        </w:tc>
      </w:tr>
      <w:tr w:rsidR="00966642" w:rsidRPr="00F127C3" w14:paraId="68FB40C7" w14:textId="77777777" w:rsidTr="00EA0C73">
        <w:trPr>
          <w:gridAfter w:val="1"/>
          <w:wAfter w:w="11" w:type="dxa"/>
        </w:trPr>
        <w:tc>
          <w:tcPr>
            <w:tcW w:w="562" w:type="dxa"/>
            <w:vMerge/>
          </w:tcPr>
          <w:p w14:paraId="310D8E4A" w14:textId="77777777" w:rsidR="00966642" w:rsidRPr="00F127C3" w:rsidRDefault="00966642" w:rsidP="00966642">
            <w:pPr>
              <w:rPr>
                <w:rFonts w:cstheme="minorHAnsi"/>
              </w:rPr>
            </w:pPr>
          </w:p>
        </w:tc>
        <w:tc>
          <w:tcPr>
            <w:tcW w:w="6237" w:type="dxa"/>
            <w:vMerge/>
          </w:tcPr>
          <w:p w14:paraId="70187556" w14:textId="77777777" w:rsidR="00966642" w:rsidRPr="00F127C3" w:rsidRDefault="00966642" w:rsidP="00966642">
            <w:pPr>
              <w:rPr>
                <w:rFonts w:cstheme="minorHAnsi"/>
              </w:rPr>
            </w:pPr>
          </w:p>
        </w:tc>
        <w:tc>
          <w:tcPr>
            <w:tcW w:w="1559" w:type="dxa"/>
            <w:tcBorders>
              <w:top w:val="dotted" w:sz="4" w:space="0" w:color="auto"/>
            </w:tcBorders>
          </w:tcPr>
          <w:p w14:paraId="755A56E1" w14:textId="6EE2EF17"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3</w:t>
            </w:r>
          </w:p>
        </w:tc>
        <w:tc>
          <w:tcPr>
            <w:tcW w:w="851" w:type="dxa"/>
            <w:tcBorders>
              <w:top w:val="dotted" w:sz="4" w:space="0" w:color="auto"/>
            </w:tcBorders>
          </w:tcPr>
          <w:p w14:paraId="25C3F2A5" w14:textId="77777777" w:rsidR="00966642" w:rsidRPr="00F127C3" w:rsidRDefault="00966642" w:rsidP="00966642">
            <w:pPr>
              <w:rPr>
                <w:rFonts w:cstheme="minorHAnsi"/>
              </w:rPr>
            </w:pPr>
          </w:p>
        </w:tc>
        <w:tc>
          <w:tcPr>
            <w:tcW w:w="5107" w:type="dxa"/>
            <w:tcBorders>
              <w:top w:val="dotted" w:sz="4" w:space="0" w:color="auto"/>
            </w:tcBorders>
          </w:tcPr>
          <w:p w14:paraId="694075FC" w14:textId="77777777" w:rsidR="00966642" w:rsidRPr="00F127C3" w:rsidRDefault="00966642" w:rsidP="00966642">
            <w:pPr>
              <w:rPr>
                <w:rFonts w:cstheme="minorHAnsi"/>
              </w:rPr>
            </w:pPr>
          </w:p>
        </w:tc>
      </w:tr>
      <w:tr w:rsidR="00966642" w:rsidRPr="00F127C3" w14:paraId="3EF360B3" w14:textId="77777777" w:rsidTr="00EA0C73">
        <w:trPr>
          <w:gridAfter w:val="1"/>
          <w:wAfter w:w="11" w:type="dxa"/>
        </w:trPr>
        <w:tc>
          <w:tcPr>
            <w:tcW w:w="562" w:type="dxa"/>
            <w:vMerge w:val="restart"/>
          </w:tcPr>
          <w:p w14:paraId="09F0F248" w14:textId="12FB28CA" w:rsidR="00966642" w:rsidRPr="00F127C3" w:rsidRDefault="00966642" w:rsidP="00966642">
            <w:pPr>
              <w:rPr>
                <w:rFonts w:cstheme="minorHAnsi"/>
              </w:rPr>
            </w:pPr>
            <w:r w:rsidRPr="00B17D23">
              <w:rPr>
                <w:rFonts w:cstheme="minorHAnsi"/>
              </w:rPr>
              <w:t>3</w:t>
            </w:r>
          </w:p>
        </w:tc>
        <w:tc>
          <w:tcPr>
            <w:tcW w:w="6237" w:type="dxa"/>
            <w:vMerge w:val="restart"/>
          </w:tcPr>
          <w:p w14:paraId="7B8B5B6A" w14:textId="4858825B" w:rsidR="00966642" w:rsidRPr="00F127C3" w:rsidRDefault="00966642" w:rsidP="00966642">
            <w:pPr>
              <w:rPr>
                <w:rFonts w:cstheme="minorHAnsi"/>
              </w:rPr>
            </w:pPr>
            <w:r w:rsidRPr="00B17D23">
              <w:rPr>
                <w:rFonts w:cstheme="minorHAnsi"/>
              </w:rPr>
              <w:t>Lässt das Vertragsverhältnis mit dem Kunden die Abrechnung des Messstellenbetriebs zu?</w:t>
            </w:r>
          </w:p>
        </w:tc>
        <w:tc>
          <w:tcPr>
            <w:tcW w:w="1559" w:type="dxa"/>
            <w:tcBorders>
              <w:bottom w:val="dotted" w:sz="4" w:space="0" w:color="auto"/>
            </w:tcBorders>
          </w:tcPr>
          <w:p w14:paraId="2C3EF89B" w14:textId="068DC703"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6D418F8" w14:textId="08186B6D"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11CEA096" w14:textId="2BDDE3F4" w:rsidR="00966642" w:rsidRPr="00F127C3" w:rsidRDefault="00966642" w:rsidP="00966642">
            <w:pPr>
              <w:rPr>
                <w:rFonts w:cstheme="minorHAnsi"/>
              </w:rPr>
            </w:pPr>
            <w:r w:rsidRPr="00B17D23">
              <w:rPr>
                <w:rFonts w:cstheme="minorHAnsi"/>
              </w:rPr>
              <w:t>Vertragsverhältnis mit Dritten lässt Abrechnung des Messstellenbetriebs nicht zu</w:t>
            </w:r>
          </w:p>
        </w:tc>
      </w:tr>
      <w:tr w:rsidR="00966642" w:rsidRPr="00F127C3" w14:paraId="550ACC14" w14:textId="77777777" w:rsidTr="00EA0C73">
        <w:trPr>
          <w:gridAfter w:val="1"/>
          <w:wAfter w:w="11" w:type="dxa"/>
        </w:trPr>
        <w:tc>
          <w:tcPr>
            <w:tcW w:w="562" w:type="dxa"/>
            <w:vMerge/>
          </w:tcPr>
          <w:p w14:paraId="19D19470" w14:textId="77777777" w:rsidR="00966642" w:rsidRPr="00F127C3" w:rsidRDefault="00966642" w:rsidP="00966642">
            <w:pPr>
              <w:rPr>
                <w:rFonts w:cstheme="minorHAnsi"/>
              </w:rPr>
            </w:pPr>
          </w:p>
        </w:tc>
        <w:tc>
          <w:tcPr>
            <w:tcW w:w="6237" w:type="dxa"/>
            <w:vMerge/>
          </w:tcPr>
          <w:p w14:paraId="18384543" w14:textId="77777777" w:rsidR="00966642" w:rsidRPr="00F127C3" w:rsidRDefault="00966642" w:rsidP="00966642">
            <w:pPr>
              <w:rPr>
                <w:rFonts w:cstheme="minorHAnsi"/>
              </w:rPr>
            </w:pPr>
          </w:p>
        </w:tc>
        <w:tc>
          <w:tcPr>
            <w:tcW w:w="1559" w:type="dxa"/>
            <w:tcBorders>
              <w:top w:val="dotted" w:sz="4" w:space="0" w:color="auto"/>
            </w:tcBorders>
          </w:tcPr>
          <w:p w14:paraId="41C5D423" w14:textId="7A7ED9AF"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4</w:t>
            </w:r>
          </w:p>
        </w:tc>
        <w:tc>
          <w:tcPr>
            <w:tcW w:w="851" w:type="dxa"/>
            <w:tcBorders>
              <w:top w:val="dotted" w:sz="4" w:space="0" w:color="auto"/>
            </w:tcBorders>
          </w:tcPr>
          <w:p w14:paraId="5D68106A" w14:textId="77777777" w:rsidR="00966642" w:rsidRPr="00F127C3" w:rsidRDefault="00966642" w:rsidP="00966642">
            <w:pPr>
              <w:rPr>
                <w:rFonts w:cstheme="minorHAnsi"/>
              </w:rPr>
            </w:pPr>
          </w:p>
        </w:tc>
        <w:tc>
          <w:tcPr>
            <w:tcW w:w="5107" w:type="dxa"/>
            <w:tcBorders>
              <w:top w:val="dotted" w:sz="4" w:space="0" w:color="auto"/>
            </w:tcBorders>
          </w:tcPr>
          <w:p w14:paraId="7C4A9A35" w14:textId="77777777" w:rsidR="00966642" w:rsidRPr="00F127C3" w:rsidRDefault="00966642" w:rsidP="00966642">
            <w:pPr>
              <w:rPr>
                <w:rFonts w:cstheme="minorHAnsi"/>
              </w:rPr>
            </w:pPr>
          </w:p>
        </w:tc>
      </w:tr>
      <w:tr w:rsidR="00966642" w:rsidRPr="00F127C3" w14:paraId="01976165" w14:textId="77777777" w:rsidTr="00EA0C73">
        <w:trPr>
          <w:gridAfter w:val="1"/>
          <w:wAfter w:w="11" w:type="dxa"/>
        </w:trPr>
        <w:tc>
          <w:tcPr>
            <w:tcW w:w="562" w:type="dxa"/>
            <w:vMerge w:val="restart"/>
          </w:tcPr>
          <w:p w14:paraId="1A43F99A" w14:textId="6F720ACE" w:rsidR="00966642" w:rsidRPr="00F127C3" w:rsidRDefault="00966642" w:rsidP="00966642">
            <w:pPr>
              <w:rPr>
                <w:rFonts w:cstheme="minorHAnsi"/>
              </w:rPr>
            </w:pPr>
            <w:r w:rsidRPr="00B17D23">
              <w:rPr>
                <w:rFonts w:cstheme="minorHAnsi"/>
              </w:rPr>
              <w:t>4</w:t>
            </w:r>
          </w:p>
        </w:tc>
        <w:tc>
          <w:tcPr>
            <w:tcW w:w="6237" w:type="dxa"/>
            <w:vMerge w:val="restart"/>
          </w:tcPr>
          <w:p w14:paraId="3CCB56B9" w14:textId="0B8A1E55" w:rsidR="00966642" w:rsidRPr="00F127C3" w:rsidRDefault="00966642" w:rsidP="00966642">
            <w:pPr>
              <w:rPr>
                <w:rFonts w:cstheme="minorHAnsi"/>
              </w:rPr>
            </w:pPr>
            <w:r w:rsidRPr="00B17D23">
              <w:rPr>
                <w:rFonts w:cstheme="minorHAnsi"/>
              </w:rPr>
              <w:t>Lässt das Vertragsverhältnis mit dem Kunden das im Angebot benannte Beginndatum zum Messstellenbetrieb zu?</w:t>
            </w:r>
          </w:p>
        </w:tc>
        <w:tc>
          <w:tcPr>
            <w:tcW w:w="1559" w:type="dxa"/>
            <w:tcBorders>
              <w:bottom w:val="dotted" w:sz="4" w:space="0" w:color="auto"/>
            </w:tcBorders>
          </w:tcPr>
          <w:p w14:paraId="5FCABF83" w14:textId="2035E5BC"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021E94C" w14:textId="4EBB1664"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2FFFC0E2" w14:textId="7A56E3E6" w:rsidR="00966642" w:rsidRPr="00F127C3" w:rsidRDefault="00966642" w:rsidP="00966642">
            <w:pPr>
              <w:rPr>
                <w:rFonts w:cstheme="minorHAnsi"/>
              </w:rPr>
            </w:pPr>
            <w:r w:rsidRPr="00B17D23">
              <w:rPr>
                <w:rFonts w:cstheme="minorHAnsi"/>
              </w:rPr>
              <w:t>Vertragsverhältnis mit Dritten lässt das Beginn</w:t>
            </w:r>
            <w:r>
              <w:rPr>
                <w:rFonts w:cstheme="minorHAnsi"/>
              </w:rPr>
              <w:t>-</w:t>
            </w:r>
            <w:r w:rsidRPr="00B17D23">
              <w:rPr>
                <w:rFonts w:cstheme="minorHAnsi"/>
              </w:rPr>
              <w:t>datum nicht zu</w:t>
            </w:r>
          </w:p>
        </w:tc>
      </w:tr>
      <w:tr w:rsidR="00966642" w:rsidRPr="00F127C3" w14:paraId="363E844A" w14:textId="77777777" w:rsidTr="00EA0C73">
        <w:trPr>
          <w:gridAfter w:val="1"/>
          <w:wAfter w:w="11" w:type="dxa"/>
        </w:trPr>
        <w:tc>
          <w:tcPr>
            <w:tcW w:w="562" w:type="dxa"/>
            <w:vMerge/>
          </w:tcPr>
          <w:p w14:paraId="277FFF8A" w14:textId="77777777" w:rsidR="00966642" w:rsidRPr="00F127C3" w:rsidRDefault="00966642" w:rsidP="00966642">
            <w:pPr>
              <w:rPr>
                <w:rFonts w:cstheme="minorHAnsi"/>
              </w:rPr>
            </w:pPr>
          </w:p>
        </w:tc>
        <w:tc>
          <w:tcPr>
            <w:tcW w:w="6237" w:type="dxa"/>
            <w:vMerge/>
          </w:tcPr>
          <w:p w14:paraId="747B0C2D" w14:textId="77777777" w:rsidR="00966642" w:rsidRPr="00F127C3" w:rsidRDefault="00966642" w:rsidP="00966642">
            <w:pPr>
              <w:rPr>
                <w:rFonts w:cstheme="minorHAnsi"/>
              </w:rPr>
            </w:pPr>
          </w:p>
        </w:tc>
        <w:tc>
          <w:tcPr>
            <w:tcW w:w="1559" w:type="dxa"/>
            <w:tcBorders>
              <w:top w:val="dotted" w:sz="4" w:space="0" w:color="auto"/>
            </w:tcBorders>
          </w:tcPr>
          <w:p w14:paraId="2F8F04C9" w14:textId="7271EC22"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5</w:t>
            </w:r>
          </w:p>
        </w:tc>
        <w:tc>
          <w:tcPr>
            <w:tcW w:w="851" w:type="dxa"/>
            <w:tcBorders>
              <w:top w:val="dotted" w:sz="4" w:space="0" w:color="auto"/>
            </w:tcBorders>
          </w:tcPr>
          <w:p w14:paraId="1CB75A94" w14:textId="77777777" w:rsidR="00966642" w:rsidRPr="00F127C3" w:rsidRDefault="00966642" w:rsidP="00966642">
            <w:pPr>
              <w:rPr>
                <w:rFonts w:cstheme="minorHAnsi"/>
              </w:rPr>
            </w:pPr>
          </w:p>
        </w:tc>
        <w:tc>
          <w:tcPr>
            <w:tcW w:w="5107" w:type="dxa"/>
            <w:tcBorders>
              <w:top w:val="dotted" w:sz="4" w:space="0" w:color="auto"/>
            </w:tcBorders>
          </w:tcPr>
          <w:p w14:paraId="411AA526" w14:textId="77777777" w:rsidR="00966642" w:rsidRPr="00F127C3" w:rsidRDefault="00966642" w:rsidP="00966642">
            <w:pPr>
              <w:rPr>
                <w:rFonts w:cstheme="minorHAnsi"/>
              </w:rPr>
            </w:pPr>
          </w:p>
        </w:tc>
      </w:tr>
      <w:tr w:rsidR="00966642" w:rsidRPr="00F127C3" w14:paraId="0533B3FD" w14:textId="77777777" w:rsidTr="00EA0C73">
        <w:trPr>
          <w:gridAfter w:val="1"/>
          <w:wAfter w:w="11" w:type="dxa"/>
        </w:trPr>
        <w:tc>
          <w:tcPr>
            <w:tcW w:w="562" w:type="dxa"/>
            <w:vMerge w:val="restart"/>
          </w:tcPr>
          <w:p w14:paraId="1765CA6D" w14:textId="177CBEAD" w:rsidR="00966642" w:rsidRPr="00F127C3" w:rsidRDefault="00966642" w:rsidP="00966642">
            <w:pPr>
              <w:rPr>
                <w:rFonts w:cstheme="minorHAnsi"/>
              </w:rPr>
            </w:pPr>
            <w:r w:rsidRPr="00B17D23">
              <w:rPr>
                <w:rFonts w:cstheme="minorHAnsi"/>
              </w:rPr>
              <w:t>5</w:t>
            </w:r>
          </w:p>
        </w:tc>
        <w:tc>
          <w:tcPr>
            <w:tcW w:w="6237" w:type="dxa"/>
            <w:vMerge w:val="restart"/>
          </w:tcPr>
          <w:p w14:paraId="37136C46" w14:textId="27ABC319" w:rsidR="00966642" w:rsidRPr="00F127C3" w:rsidRDefault="00966642" w:rsidP="00966642">
            <w:pPr>
              <w:rPr>
                <w:rFonts w:cstheme="minorHAnsi"/>
              </w:rPr>
            </w:pPr>
            <w:r w:rsidRPr="00B17D23">
              <w:rPr>
                <w:rFonts w:cstheme="minorHAnsi"/>
              </w:rPr>
              <w:t>Handelt es sich um ein Angebot auf Basis eines Preisblatt</w:t>
            </w:r>
            <w:r>
              <w:rPr>
                <w:rFonts w:cstheme="minorHAnsi"/>
              </w:rPr>
              <w:t>e</w:t>
            </w:r>
            <w:r w:rsidRPr="00B17D23">
              <w:rPr>
                <w:rFonts w:cstheme="minorHAnsi"/>
              </w:rPr>
              <w:t>s?</w:t>
            </w:r>
          </w:p>
        </w:tc>
        <w:tc>
          <w:tcPr>
            <w:tcW w:w="1559" w:type="dxa"/>
            <w:tcBorders>
              <w:bottom w:val="dotted" w:sz="4" w:space="0" w:color="auto"/>
            </w:tcBorders>
          </w:tcPr>
          <w:p w14:paraId="7F2D8780" w14:textId="03685E2B"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6</w:t>
            </w:r>
          </w:p>
        </w:tc>
        <w:tc>
          <w:tcPr>
            <w:tcW w:w="851" w:type="dxa"/>
            <w:tcBorders>
              <w:bottom w:val="dotted" w:sz="4" w:space="0" w:color="auto"/>
            </w:tcBorders>
          </w:tcPr>
          <w:p w14:paraId="10B4440C" w14:textId="77777777" w:rsidR="00966642" w:rsidRPr="00F127C3" w:rsidRDefault="00966642" w:rsidP="00966642">
            <w:pPr>
              <w:rPr>
                <w:rFonts w:cstheme="minorHAnsi"/>
              </w:rPr>
            </w:pPr>
          </w:p>
        </w:tc>
        <w:tc>
          <w:tcPr>
            <w:tcW w:w="5107" w:type="dxa"/>
            <w:tcBorders>
              <w:bottom w:val="dotted" w:sz="4" w:space="0" w:color="auto"/>
            </w:tcBorders>
          </w:tcPr>
          <w:p w14:paraId="6EA32E4A" w14:textId="77777777" w:rsidR="00966642" w:rsidRPr="00F127C3" w:rsidRDefault="00966642" w:rsidP="00966642">
            <w:pPr>
              <w:rPr>
                <w:rFonts w:cstheme="minorHAnsi"/>
              </w:rPr>
            </w:pPr>
          </w:p>
        </w:tc>
      </w:tr>
      <w:tr w:rsidR="00966642" w:rsidRPr="00F127C3" w14:paraId="48CA7BA7" w14:textId="77777777" w:rsidTr="00EA0C73">
        <w:trPr>
          <w:gridAfter w:val="1"/>
          <w:wAfter w:w="11" w:type="dxa"/>
        </w:trPr>
        <w:tc>
          <w:tcPr>
            <w:tcW w:w="562" w:type="dxa"/>
            <w:vMerge/>
          </w:tcPr>
          <w:p w14:paraId="2B8CA1FD" w14:textId="77777777" w:rsidR="00966642" w:rsidRPr="00F127C3" w:rsidRDefault="00966642" w:rsidP="00966642">
            <w:pPr>
              <w:rPr>
                <w:rFonts w:cstheme="minorHAnsi"/>
              </w:rPr>
            </w:pPr>
          </w:p>
        </w:tc>
        <w:tc>
          <w:tcPr>
            <w:tcW w:w="6237" w:type="dxa"/>
            <w:vMerge/>
          </w:tcPr>
          <w:p w14:paraId="4D2F3FC6" w14:textId="77777777" w:rsidR="00966642" w:rsidRPr="00F127C3" w:rsidRDefault="00966642" w:rsidP="00966642">
            <w:pPr>
              <w:rPr>
                <w:rFonts w:cstheme="minorHAnsi"/>
              </w:rPr>
            </w:pPr>
          </w:p>
        </w:tc>
        <w:tc>
          <w:tcPr>
            <w:tcW w:w="1559" w:type="dxa"/>
            <w:tcBorders>
              <w:top w:val="dotted" w:sz="4" w:space="0" w:color="auto"/>
            </w:tcBorders>
          </w:tcPr>
          <w:p w14:paraId="28AE791B" w14:textId="55F1410E"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7</w:t>
            </w:r>
          </w:p>
        </w:tc>
        <w:tc>
          <w:tcPr>
            <w:tcW w:w="851" w:type="dxa"/>
            <w:tcBorders>
              <w:top w:val="dotted" w:sz="4" w:space="0" w:color="auto"/>
            </w:tcBorders>
          </w:tcPr>
          <w:p w14:paraId="4868C30C" w14:textId="77777777" w:rsidR="00966642" w:rsidRPr="00F127C3" w:rsidRDefault="00966642" w:rsidP="00966642">
            <w:pPr>
              <w:rPr>
                <w:rFonts w:cstheme="minorHAnsi"/>
              </w:rPr>
            </w:pPr>
          </w:p>
        </w:tc>
        <w:tc>
          <w:tcPr>
            <w:tcW w:w="5107" w:type="dxa"/>
            <w:tcBorders>
              <w:top w:val="dotted" w:sz="4" w:space="0" w:color="auto"/>
            </w:tcBorders>
          </w:tcPr>
          <w:p w14:paraId="760F6CB6" w14:textId="77777777" w:rsidR="00966642" w:rsidRPr="00F127C3" w:rsidRDefault="00966642" w:rsidP="00966642">
            <w:pPr>
              <w:rPr>
                <w:rFonts w:cstheme="minorHAnsi"/>
              </w:rPr>
            </w:pPr>
          </w:p>
        </w:tc>
      </w:tr>
      <w:tr w:rsidR="00966642" w:rsidRPr="00F127C3" w14:paraId="12F56416" w14:textId="77777777" w:rsidTr="00EA0C73">
        <w:trPr>
          <w:gridAfter w:val="1"/>
          <w:wAfter w:w="11" w:type="dxa"/>
          <w:trHeight w:val="662"/>
        </w:trPr>
        <w:tc>
          <w:tcPr>
            <w:tcW w:w="562" w:type="dxa"/>
            <w:vMerge w:val="restart"/>
          </w:tcPr>
          <w:p w14:paraId="1AF68120" w14:textId="2359A116" w:rsidR="00966642" w:rsidRPr="00F127C3" w:rsidRDefault="00966642" w:rsidP="00966642">
            <w:pPr>
              <w:rPr>
                <w:rFonts w:cstheme="minorHAnsi"/>
              </w:rPr>
            </w:pPr>
            <w:r w:rsidRPr="00B17D23">
              <w:rPr>
                <w:rFonts w:cstheme="minorHAnsi"/>
              </w:rPr>
              <w:t>6</w:t>
            </w:r>
          </w:p>
        </w:tc>
        <w:tc>
          <w:tcPr>
            <w:tcW w:w="6237" w:type="dxa"/>
            <w:vMerge w:val="restart"/>
          </w:tcPr>
          <w:p w14:paraId="7DC458BA" w14:textId="40858B27" w:rsidR="00966642" w:rsidRPr="00F127C3" w:rsidRDefault="00966642" w:rsidP="00966642">
            <w:pPr>
              <w:rPr>
                <w:rFonts w:cstheme="minorHAnsi"/>
              </w:rPr>
            </w:pPr>
            <w:r w:rsidRPr="00B17D23">
              <w:rPr>
                <w:rFonts w:cstheme="minorHAnsi"/>
              </w:rPr>
              <w:t>Liegt dem LF das Preisblatt mit dem im Angebot an</w:t>
            </w:r>
            <w:r>
              <w:rPr>
                <w:rFonts w:cstheme="minorHAnsi"/>
              </w:rPr>
              <w:t>-</w:t>
            </w:r>
            <w:r w:rsidRPr="00B17D23">
              <w:rPr>
                <w:rFonts w:cstheme="minorHAnsi"/>
              </w:rPr>
              <w:t>gegebenen Preisschlüsselstamm vor?</w:t>
            </w:r>
          </w:p>
        </w:tc>
        <w:tc>
          <w:tcPr>
            <w:tcW w:w="1559" w:type="dxa"/>
            <w:tcBorders>
              <w:bottom w:val="dotted" w:sz="4" w:space="0" w:color="auto"/>
            </w:tcBorders>
          </w:tcPr>
          <w:p w14:paraId="708CC8EF" w14:textId="5E383FEB"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4057248" w14:textId="2EF8F1AA"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3FFE1EEE" w14:textId="1F5BD1B0" w:rsidR="00966642" w:rsidRPr="00F127C3" w:rsidRDefault="00966642" w:rsidP="00966642">
            <w:pPr>
              <w:rPr>
                <w:rFonts w:cstheme="minorHAnsi"/>
              </w:rPr>
            </w:pPr>
            <w:r w:rsidRPr="00B17D23">
              <w:rPr>
                <w:rFonts w:cstheme="minorHAnsi"/>
              </w:rPr>
              <w:t>Kein Preisblatt vorhanden</w:t>
            </w:r>
          </w:p>
        </w:tc>
      </w:tr>
      <w:tr w:rsidR="00966642" w:rsidRPr="00F127C3" w14:paraId="0F4EB73F" w14:textId="77777777" w:rsidTr="00331A4E">
        <w:trPr>
          <w:gridAfter w:val="1"/>
          <w:wAfter w:w="11" w:type="dxa"/>
          <w:trHeight w:val="511"/>
        </w:trPr>
        <w:tc>
          <w:tcPr>
            <w:tcW w:w="562" w:type="dxa"/>
            <w:vMerge/>
          </w:tcPr>
          <w:p w14:paraId="6B0D4860" w14:textId="77777777" w:rsidR="00966642" w:rsidRPr="00F127C3" w:rsidRDefault="00966642" w:rsidP="00966642">
            <w:pPr>
              <w:rPr>
                <w:rFonts w:cstheme="minorHAnsi"/>
              </w:rPr>
            </w:pPr>
          </w:p>
        </w:tc>
        <w:tc>
          <w:tcPr>
            <w:tcW w:w="6237" w:type="dxa"/>
            <w:vMerge/>
          </w:tcPr>
          <w:p w14:paraId="779E8767" w14:textId="77777777" w:rsidR="00966642" w:rsidRPr="00F127C3" w:rsidRDefault="00966642" w:rsidP="00966642">
            <w:pPr>
              <w:rPr>
                <w:rFonts w:cstheme="minorHAnsi"/>
              </w:rPr>
            </w:pPr>
          </w:p>
        </w:tc>
        <w:tc>
          <w:tcPr>
            <w:tcW w:w="1559" w:type="dxa"/>
            <w:tcBorders>
              <w:top w:val="dotted" w:sz="4" w:space="0" w:color="auto"/>
            </w:tcBorders>
          </w:tcPr>
          <w:p w14:paraId="17BD766D" w14:textId="208818FE" w:rsidR="00966642" w:rsidRPr="00F127C3" w:rsidRDefault="00966642" w:rsidP="00966642">
            <w:pPr>
              <w:tabs>
                <w:tab w:val="center" w:pos="1277"/>
              </w:tabs>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7</w:t>
            </w:r>
          </w:p>
        </w:tc>
        <w:tc>
          <w:tcPr>
            <w:tcW w:w="851" w:type="dxa"/>
            <w:tcBorders>
              <w:top w:val="dotted" w:sz="4" w:space="0" w:color="auto"/>
            </w:tcBorders>
          </w:tcPr>
          <w:p w14:paraId="5A74FEC0" w14:textId="77777777" w:rsidR="00966642" w:rsidRPr="00F127C3" w:rsidRDefault="00966642" w:rsidP="00966642">
            <w:pPr>
              <w:rPr>
                <w:rFonts w:cstheme="minorHAnsi"/>
              </w:rPr>
            </w:pPr>
          </w:p>
        </w:tc>
        <w:tc>
          <w:tcPr>
            <w:tcW w:w="5107" w:type="dxa"/>
            <w:tcBorders>
              <w:top w:val="dotted" w:sz="4" w:space="0" w:color="auto"/>
            </w:tcBorders>
          </w:tcPr>
          <w:p w14:paraId="555DECB5" w14:textId="77777777" w:rsidR="00966642" w:rsidRPr="00F127C3" w:rsidRDefault="00966642" w:rsidP="00966642">
            <w:pPr>
              <w:rPr>
                <w:rFonts w:cstheme="minorHAnsi"/>
              </w:rPr>
            </w:pPr>
          </w:p>
        </w:tc>
      </w:tr>
      <w:tr w:rsidR="00966642" w:rsidRPr="00F127C3" w14:paraId="29CEC77D" w14:textId="77777777" w:rsidTr="00966642">
        <w:trPr>
          <w:gridAfter w:val="1"/>
          <w:wAfter w:w="11" w:type="dxa"/>
          <w:trHeight w:val="915"/>
        </w:trPr>
        <w:tc>
          <w:tcPr>
            <w:tcW w:w="562" w:type="dxa"/>
            <w:vMerge w:val="restart"/>
          </w:tcPr>
          <w:p w14:paraId="59D8970B" w14:textId="203389C3" w:rsidR="00966642" w:rsidRPr="00F127C3" w:rsidRDefault="00966642" w:rsidP="00966642">
            <w:pPr>
              <w:rPr>
                <w:rFonts w:cstheme="minorHAnsi"/>
              </w:rPr>
            </w:pPr>
            <w:r w:rsidRPr="00B17D23">
              <w:rPr>
                <w:rFonts w:cstheme="minorHAnsi"/>
              </w:rPr>
              <w:lastRenderedPageBreak/>
              <w:t>7</w:t>
            </w:r>
          </w:p>
        </w:tc>
        <w:tc>
          <w:tcPr>
            <w:tcW w:w="6237" w:type="dxa"/>
            <w:vMerge w:val="restart"/>
          </w:tcPr>
          <w:p w14:paraId="652772CF" w14:textId="22B81C6F" w:rsidR="00966642" w:rsidRPr="00F127C3" w:rsidRDefault="00966642" w:rsidP="00966642">
            <w:pPr>
              <w:rPr>
                <w:rFonts w:cstheme="minorHAnsi"/>
              </w:rPr>
            </w:pPr>
            <w:r w:rsidRPr="00B17D23">
              <w:rPr>
                <w:rFonts w:cstheme="minorHAnsi"/>
              </w:rPr>
              <w:t>Entsprechen die angebotenen Positionen dem Vertragsver</w:t>
            </w:r>
            <w:r>
              <w:rPr>
                <w:rFonts w:cstheme="minorHAnsi"/>
              </w:rPr>
              <w:softHyphen/>
            </w:r>
            <w:r w:rsidRPr="00B17D23">
              <w:rPr>
                <w:rFonts w:cstheme="minorHAnsi"/>
              </w:rPr>
              <w:t>hältnis mit dem Kunden?</w:t>
            </w:r>
          </w:p>
        </w:tc>
        <w:tc>
          <w:tcPr>
            <w:tcW w:w="1559" w:type="dxa"/>
            <w:tcBorders>
              <w:bottom w:val="dotted" w:sz="4" w:space="0" w:color="auto"/>
            </w:tcBorders>
          </w:tcPr>
          <w:p w14:paraId="356C6C08" w14:textId="424CD02E"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1B7939E9" w14:textId="17DB3C45"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14AF72AB" w14:textId="50A3E873" w:rsidR="00966642" w:rsidRPr="00F127C3" w:rsidRDefault="00966642" w:rsidP="00966642">
            <w:pPr>
              <w:rPr>
                <w:rFonts w:cstheme="minorHAnsi"/>
              </w:rPr>
            </w:pPr>
            <w:r w:rsidRPr="00B17D23">
              <w:rPr>
                <w:rFonts w:cstheme="minorHAnsi"/>
              </w:rPr>
              <w:t>Angebotspositionen abweichend zum Vertrags</w:t>
            </w:r>
            <w:r>
              <w:rPr>
                <w:rFonts w:cstheme="minorHAnsi"/>
              </w:rPr>
              <w:t>-</w:t>
            </w:r>
            <w:r w:rsidRPr="00B17D23">
              <w:rPr>
                <w:rFonts w:cstheme="minorHAnsi"/>
              </w:rPr>
              <w:t>verhältnis</w:t>
            </w:r>
          </w:p>
        </w:tc>
      </w:tr>
      <w:tr w:rsidR="00966642" w:rsidRPr="00F127C3" w14:paraId="218C40C8" w14:textId="77777777" w:rsidTr="00EA0C73">
        <w:trPr>
          <w:gridAfter w:val="1"/>
          <w:wAfter w:w="11" w:type="dxa"/>
          <w:trHeight w:val="438"/>
        </w:trPr>
        <w:tc>
          <w:tcPr>
            <w:tcW w:w="562" w:type="dxa"/>
            <w:vMerge/>
          </w:tcPr>
          <w:p w14:paraId="7CC7D72E" w14:textId="77777777" w:rsidR="00966642" w:rsidRPr="00F127C3" w:rsidRDefault="00966642" w:rsidP="00966642">
            <w:pPr>
              <w:rPr>
                <w:rFonts w:cstheme="minorHAnsi"/>
              </w:rPr>
            </w:pPr>
          </w:p>
        </w:tc>
        <w:tc>
          <w:tcPr>
            <w:tcW w:w="6237" w:type="dxa"/>
            <w:vMerge/>
          </w:tcPr>
          <w:p w14:paraId="1996F893" w14:textId="77777777" w:rsidR="00966642" w:rsidRPr="00F127C3" w:rsidRDefault="00966642" w:rsidP="00966642">
            <w:pPr>
              <w:rPr>
                <w:rFonts w:cstheme="minorHAnsi"/>
              </w:rPr>
            </w:pPr>
          </w:p>
        </w:tc>
        <w:tc>
          <w:tcPr>
            <w:tcW w:w="1559" w:type="dxa"/>
            <w:tcBorders>
              <w:top w:val="dotted" w:sz="4" w:space="0" w:color="auto"/>
            </w:tcBorders>
          </w:tcPr>
          <w:p w14:paraId="4FCAD26E" w14:textId="3B196542"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32F79430" w14:textId="21B38941" w:rsidR="00966642" w:rsidRPr="00F127C3" w:rsidRDefault="00966642" w:rsidP="00966642">
            <w:pPr>
              <w:rPr>
                <w:rFonts w:cstheme="minorHAnsi"/>
              </w:rPr>
            </w:pPr>
          </w:p>
        </w:tc>
        <w:tc>
          <w:tcPr>
            <w:tcW w:w="5107" w:type="dxa"/>
            <w:tcBorders>
              <w:top w:val="dotted" w:sz="4" w:space="0" w:color="auto"/>
            </w:tcBorders>
          </w:tcPr>
          <w:p w14:paraId="5EFCC130" w14:textId="55CCE4C6" w:rsidR="00966642" w:rsidRPr="00F127C3" w:rsidRDefault="00966642" w:rsidP="00966642">
            <w:pPr>
              <w:rPr>
                <w:rFonts w:cstheme="minorHAnsi"/>
              </w:rPr>
            </w:pPr>
            <w:r w:rsidRPr="00B17D23">
              <w:rPr>
                <w:rFonts w:cstheme="minorHAnsi"/>
              </w:rPr>
              <w:t>Bestellung versenden</w:t>
            </w:r>
          </w:p>
        </w:tc>
      </w:tr>
    </w:tbl>
    <w:p w14:paraId="60879F68" w14:textId="1835CB93" w:rsidR="00C70B11" w:rsidRPr="00246E48" w:rsidRDefault="008F78A2" w:rsidP="001F2FE1">
      <w:pPr>
        <w:pStyle w:val="berschrift2"/>
      </w:pPr>
      <w:bookmarkStart w:id="998" w:name="_Toc62633716"/>
      <w:bookmarkStart w:id="999" w:name="_Toc64454051"/>
      <w:bookmarkStart w:id="1000" w:name="_Toc108465065"/>
      <w:r>
        <w:t>AD</w:t>
      </w:r>
      <w:r w:rsidR="00C70B11" w:rsidRPr="00246E48">
        <w:t>: Beendigung Rechnungsabwicklung des Messstellenbetriebes über den LF durch den MSB</w:t>
      </w:r>
      <w:bookmarkEnd w:id="998"/>
      <w:bookmarkEnd w:id="999"/>
      <w:bookmarkEnd w:id="1000"/>
    </w:p>
    <w:p w14:paraId="4DFB53E3" w14:textId="443E6087" w:rsidR="00C70B11" w:rsidRDefault="00C70B11" w:rsidP="00B17D23">
      <w:pPr>
        <w:pStyle w:val="berschrift3"/>
      </w:pPr>
      <w:bookmarkStart w:id="1001" w:name="_Toc62633717"/>
      <w:bookmarkStart w:id="1002" w:name="_Toc64454052"/>
      <w:bookmarkStart w:id="1003" w:name="_Toc108465066"/>
      <w:r w:rsidRPr="00246E48">
        <w:t>E_0206_Beendigung prüfen</w:t>
      </w:r>
      <w:bookmarkEnd w:id="1001"/>
      <w:bookmarkEnd w:id="1002"/>
      <w:bookmarkEnd w:id="100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47721C28" w14:textId="77777777" w:rsidTr="00C62443">
        <w:trPr>
          <w:trHeight w:val="454"/>
        </w:trPr>
        <w:tc>
          <w:tcPr>
            <w:tcW w:w="14327" w:type="dxa"/>
            <w:gridSpan w:val="6"/>
            <w:shd w:val="clear" w:color="auto" w:fill="D8DFE4"/>
            <w:vAlign w:val="center"/>
          </w:tcPr>
          <w:p w14:paraId="7FE9CD33" w14:textId="41DC2350"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413EAC86" w14:textId="77777777" w:rsidTr="00EA0C73">
        <w:trPr>
          <w:gridAfter w:val="1"/>
          <w:wAfter w:w="11" w:type="dxa"/>
        </w:trPr>
        <w:tc>
          <w:tcPr>
            <w:tcW w:w="562" w:type="dxa"/>
            <w:shd w:val="clear" w:color="auto" w:fill="D8DFE4"/>
          </w:tcPr>
          <w:p w14:paraId="7FAF0378"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782503BB"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F0D27ED"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76C186D6"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95EB47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2923043E" w14:textId="77777777" w:rsidTr="00EA0C73">
        <w:trPr>
          <w:gridAfter w:val="1"/>
          <w:wAfter w:w="11" w:type="dxa"/>
        </w:trPr>
        <w:tc>
          <w:tcPr>
            <w:tcW w:w="562" w:type="dxa"/>
            <w:vMerge w:val="restart"/>
          </w:tcPr>
          <w:p w14:paraId="1C6D626E" w14:textId="79CFF507" w:rsidR="00966642" w:rsidRPr="00F127C3" w:rsidRDefault="00966642" w:rsidP="00966642">
            <w:pPr>
              <w:rPr>
                <w:rFonts w:cstheme="minorHAnsi"/>
              </w:rPr>
            </w:pPr>
            <w:r w:rsidRPr="00B17D23">
              <w:rPr>
                <w:rFonts w:cstheme="minorHAnsi"/>
              </w:rPr>
              <w:t>1</w:t>
            </w:r>
          </w:p>
        </w:tc>
        <w:tc>
          <w:tcPr>
            <w:tcW w:w="6237" w:type="dxa"/>
            <w:vMerge w:val="restart"/>
          </w:tcPr>
          <w:p w14:paraId="2B65CFF5" w14:textId="794923E0" w:rsidR="00966642" w:rsidRPr="00F127C3" w:rsidRDefault="00966642" w:rsidP="00966642">
            <w:pPr>
              <w:rPr>
                <w:rFonts w:cstheme="minorHAnsi"/>
              </w:rPr>
            </w:pPr>
            <w:r w:rsidRPr="00B17D23">
              <w:rPr>
                <w:rFonts w:cstheme="minorHAnsi"/>
              </w:rPr>
              <w:t>Besteht ein Vertragsverhältnis über die Rechnungsab</w:t>
            </w:r>
            <w:r>
              <w:rPr>
                <w:rFonts w:cstheme="minorHAnsi"/>
              </w:rPr>
              <w:softHyphen/>
            </w:r>
            <w:r w:rsidRPr="00B17D23">
              <w:rPr>
                <w:rFonts w:cstheme="minorHAnsi"/>
              </w:rPr>
              <w:t>wicklung über den LF?</w:t>
            </w:r>
          </w:p>
        </w:tc>
        <w:tc>
          <w:tcPr>
            <w:tcW w:w="1559" w:type="dxa"/>
            <w:tcBorders>
              <w:bottom w:val="dotted" w:sz="4" w:space="0" w:color="auto"/>
            </w:tcBorders>
          </w:tcPr>
          <w:p w14:paraId="7BE7B41B" w14:textId="7931CCCA"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02F5624E" w14:textId="068A6004"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05922C09" w14:textId="77777777" w:rsidR="00966642" w:rsidRPr="00B17D23" w:rsidRDefault="00966642" w:rsidP="00966642">
            <w:pPr>
              <w:rPr>
                <w:rFonts w:cstheme="minorHAnsi"/>
              </w:rPr>
            </w:pPr>
            <w:r w:rsidRPr="00B17D23">
              <w:rPr>
                <w:rFonts w:cstheme="minorHAnsi"/>
              </w:rPr>
              <w:t>Cluster: Ablehnung</w:t>
            </w:r>
          </w:p>
          <w:p w14:paraId="1AC8EC6E" w14:textId="53AFF9AF" w:rsidR="00966642" w:rsidRPr="00F127C3" w:rsidRDefault="00966642" w:rsidP="00966642">
            <w:pPr>
              <w:rPr>
                <w:rFonts w:cstheme="minorHAnsi"/>
              </w:rPr>
            </w:pPr>
            <w:r w:rsidRPr="00B17D23">
              <w:rPr>
                <w:rFonts w:cstheme="minorHAnsi"/>
              </w:rPr>
              <w:t>Keine Vereinbarung über die Abrechnung MSB über den LF</w:t>
            </w:r>
          </w:p>
        </w:tc>
      </w:tr>
      <w:tr w:rsidR="00966642" w:rsidRPr="00F127C3" w14:paraId="172DB597" w14:textId="77777777" w:rsidTr="00EA0C73">
        <w:trPr>
          <w:gridAfter w:val="1"/>
          <w:wAfter w:w="11" w:type="dxa"/>
        </w:trPr>
        <w:tc>
          <w:tcPr>
            <w:tcW w:w="562" w:type="dxa"/>
            <w:vMerge/>
          </w:tcPr>
          <w:p w14:paraId="3F66858E" w14:textId="77777777" w:rsidR="00966642" w:rsidRPr="00F127C3" w:rsidRDefault="00966642" w:rsidP="00966642">
            <w:pPr>
              <w:rPr>
                <w:rFonts w:cstheme="minorHAnsi"/>
              </w:rPr>
            </w:pPr>
          </w:p>
        </w:tc>
        <w:tc>
          <w:tcPr>
            <w:tcW w:w="6237" w:type="dxa"/>
            <w:vMerge/>
          </w:tcPr>
          <w:p w14:paraId="5B1E79EB" w14:textId="77777777" w:rsidR="00966642" w:rsidRPr="00F127C3" w:rsidRDefault="00966642" w:rsidP="00966642">
            <w:pPr>
              <w:rPr>
                <w:rFonts w:cstheme="minorHAnsi"/>
              </w:rPr>
            </w:pPr>
          </w:p>
        </w:tc>
        <w:tc>
          <w:tcPr>
            <w:tcW w:w="1559" w:type="dxa"/>
            <w:tcBorders>
              <w:top w:val="dotted" w:sz="4" w:space="0" w:color="auto"/>
            </w:tcBorders>
          </w:tcPr>
          <w:p w14:paraId="3B380456" w14:textId="210A930E"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6F0B3A85" w14:textId="2DB849D1" w:rsidR="00966642" w:rsidRPr="00F127C3" w:rsidRDefault="00966642" w:rsidP="00966642">
            <w:pPr>
              <w:rPr>
                <w:rFonts w:cstheme="minorHAnsi"/>
              </w:rPr>
            </w:pPr>
            <w:r w:rsidRPr="00B17D23">
              <w:rPr>
                <w:rFonts w:cstheme="minorHAnsi"/>
              </w:rPr>
              <w:t>A02</w:t>
            </w:r>
          </w:p>
        </w:tc>
        <w:tc>
          <w:tcPr>
            <w:tcW w:w="5107" w:type="dxa"/>
            <w:tcBorders>
              <w:top w:val="dotted" w:sz="4" w:space="0" w:color="auto"/>
            </w:tcBorders>
          </w:tcPr>
          <w:p w14:paraId="11F4A694" w14:textId="77777777" w:rsidR="00966642" w:rsidRPr="00B17D23" w:rsidRDefault="00966642" w:rsidP="00966642">
            <w:pPr>
              <w:rPr>
                <w:rFonts w:cstheme="minorHAnsi"/>
              </w:rPr>
            </w:pPr>
            <w:r w:rsidRPr="00B17D23">
              <w:rPr>
                <w:rFonts w:cstheme="minorHAnsi"/>
              </w:rPr>
              <w:t>Cluster: Zustimmung</w:t>
            </w:r>
          </w:p>
          <w:p w14:paraId="1CD0F402" w14:textId="71A73276" w:rsidR="00966642" w:rsidRPr="00F127C3" w:rsidRDefault="00966642" w:rsidP="00966642">
            <w:pPr>
              <w:rPr>
                <w:rFonts w:cstheme="minorHAnsi"/>
              </w:rPr>
            </w:pPr>
            <w:r w:rsidRPr="00B17D23">
              <w:rPr>
                <w:rFonts w:cstheme="minorHAnsi"/>
              </w:rPr>
              <w:t>Zustimmung</w:t>
            </w:r>
          </w:p>
        </w:tc>
      </w:tr>
    </w:tbl>
    <w:p w14:paraId="2D9A32DB" w14:textId="77777777" w:rsidR="00C70B11" w:rsidRPr="00246E48" w:rsidRDefault="00C70B11" w:rsidP="00B17D23">
      <w:r w:rsidRPr="00246E48">
        <w:br w:type="page"/>
      </w:r>
    </w:p>
    <w:p w14:paraId="0F9DC4FE" w14:textId="4E69488E" w:rsidR="00C70B11" w:rsidRPr="00246E48" w:rsidRDefault="008F78A2" w:rsidP="001F2FE1">
      <w:pPr>
        <w:pStyle w:val="berschrift2"/>
      </w:pPr>
      <w:bookmarkStart w:id="1004" w:name="_Toc62633718"/>
      <w:bookmarkStart w:id="1005" w:name="_Toc64454053"/>
      <w:bookmarkStart w:id="1006" w:name="_Toc108465067"/>
      <w:r>
        <w:lastRenderedPageBreak/>
        <w:t>AD</w:t>
      </w:r>
      <w:r w:rsidR="00C70B11" w:rsidRPr="00246E48">
        <w:t>: Anfrage zur Rechnungsabwicklung des Messtellenbetriebes über den LF durch den LF</w:t>
      </w:r>
      <w:bookmarkEnd w:id="1004"/>
      <w:bookmarkEnd w:id="1005"/>
      <w:bookmarkEnd w:id="1006"/>
    </w:p>
    <w:p w14:paraId="329AF80D" w14:textId="7B28E71D" w:rsidR="00C70B11" w:rsidRDefault="00C70B11" w:rsidP="00B17D23">
      <w:pPr>
        <w:pStyle w:val="berschrift3"/>
      </w:pPr>
      <w:bookmarkStart w:id="1007" w:name="_Toc62633719"/>
      <w:bookmarkStart w:id="1008" w:name="_Toc64454054"/>
      <w:bookmarkStart w:id="1009" w:name="_Toc108465068"/>
      <w:r w:rsidRPr="00246E48">
        <w:t>E_0207_Anfrage prüfen</w:t>
      </w:r>
      <w:bookmarkEnd w:id="1007"/>
      <w:bookmarkEnd w:id="1008"/>
      <w:bookmarkEnd w:id="100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2988BE78" w14:textId="77777777" w:rsidTr="00C62443">
        <w:trPr>
          <w:trHeight w:val="454"/>
        </w:trPr>
        <w:tc>
          <w:tcPr>
            <w:tcW w:w="14327" w:type="dxa"/>
            <w:gridSpan w:val="6"/>
            <w:shd w:val="clear" w:color="auto" w:fill="D8DFE4"/>
            <w:vAlign w:val="center"/>
          </w:tcPr>
          <w:p w14:paraId="37CC092C" w14:textId="27A8E3EB"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966642" w:rsidRPr="00F127C3" w14:paraId="7BE832CE" w14:textId="77777777" w:rsidTr="00EA0C73">
        <w:trPr>
          <w:gridAfter w:val="1"/>
          <w:wAfter w:w="11" w:type="dxa"/>
        </w:trPr>
        <w:tc>
          <w:tcPr>
            <w:tcW w:w="562" w:type="dxa"/>
            <w:shd w:val="clear" w:color="auto" w:fill="D8DFE4"/>
          </w:tcPr>
          <w:p w14:paraId="7DFFC12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57A11063"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58FE9A7A"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3A792578"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549F3CB1"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5AA00917" w14:textId="77777777" w:rsidTr="00EA0C73">
        <w:trPr>
          <w:gridAfter w:val="1"/>
          <w:wAfter w:w="11" w:type="dxa"/>
        </w:trPr>
        <w:tc>
          <w:tcPr>
            <w:tcW w:w="562" w:type="dxa"/>
            <w:vMerge w:val="restart"/>
          </w:tcPr>
          <w:p w14:paraId="15F2073E" w14:textId="3CD2666A" w:rsidR="00966642" w:rsidRPr="00F127C3" w:rsidRDefault="00966642" w:rsidP="00966642">
            <w:pPr>
              <w:rPr>
                <w:rFonts w:cstheme="minorHAnsi"/>
              </w:rPr>
            </w:pPr>
            <w:r w:rsidRPr="00B17D23">
              <w:rPr>
                <w:rFonts w:cstheme="minorHAnsi"/>
              </w:rPr>
              <w:t>1</w:t>
            </w:r>
          </w:p>
        </w:tc>
        <w:tc>
          <w:tcPr>
            <w:tcW w:w="6237" w:type="dxa"/>
            <w:vMerge w:val="restart"/>
          </w:tcPr>
          <w:p w14:paraId="010C997D" w14:textId="020813B9"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5B68FA38" w14:textId="6B0931F2"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5541DD2" w14:textId="5ACE116A"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6708E0AC" w14:textId="2E7EFD21" w:rsidR="00966642" w:rsidRPr="00F127C3" w:rsidRDefault="00966642" w:rsidP="00966642">
            <w:pPr>
              <w:rPr>
                <w:rFonts w:cstheme="minorHAnsi"/>
              </w:rPr>
            </w:pPr>
            <w:r w:rsidRPr="00B17D23">
              <w:rPr>
                <w:rFonts w:cstheme="minorHAnsi"/>
              </w:rPr>
              <w:t>Kein gültiger Vertrag</w:t>
            </w:r>
          </w:p>
        </w:tc>
      </w:tr>
      <w:tr w:rsidR="00966642" w:rsidRPr="00F127C3" w14:paraId="1551526D" w14:textId="77777777" w:rsidTr="00EA0C73">
        <w:trPr>
          <w:gridAfter w:val="1"/>
          <w:wAfter w:w="11" w:type="dxa"/>
        </w:trPr>
        <w:tc>
          <w:tcPr>
            <w:tcW w:w="562" w:type="dxa"/>
            <w:vMerge/>
          </w:tcPr>
          <w:p w14:paraId="488992B1" w14:textId="77777777" w:rsidR="00966642" w:rsidRPr="00F127C3" w:rsidRDefault="00966642" w:rsidP="00966642">
            <w:pPr>
              <w:rPr>
                <w:rFonts w:cstheme="minorHAnsi"/>
              </w:rPr>
            </w:pPr>
          </w:p>
        </w:tc>
        <w:tc>
          <w:tcPr>
            <w:tcW w:w="6237" w:type="dxa"/>
            <w:vMerge/>
          </w:tcPr>
          <w:p w14:paraId="60CD7A3F" w14:textId="77777777" w:rsidR="00966642" w:rsidRPr="00F127C3" w:rsidRDefault="00966642" w:rsidP="00966642">
            <w:pPr>
              <w:rPr>
                <w:rFonts w:cstheme="minorHAnsi"/>
              </w:rPr>
            </w:pPr>
          </w:p>
        </w:tc>
        <w:tc>
          <w:tcPr>
            <w:tcW w:w="1559" w:type="dxa"/>
            <w:tcBorders>
              <w:top w:val="dotted" w:sz="4" w:space="0" w:color="auto"/>
            </w:tcBorders>
          </w:tcPr>
          <w:p w14:paraId="45D7BCF2" w14:textId="58C1AADC"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2</w:t>
            </w:r>
          </w:p>
        </w:tc>
        <w:tc>
          <w:tcPr>
            <w:tcW w:w="851" w:type="dxa"/>
            <w:tcBorders>
              <w:top w:val="dotted" w:sz="4" w:space="0" w:color="auto"/>
            </w:tcBorders>
          </w:tcPr>
          <w:p w14:paraId="007865A3" w14:textId="77777777" w:rsidR="00966642" w:rsidRPr="00F127C3" w:rsidRDefault="00966642" w:rsidP="00966642">
            <w:pPr>
              <w:rPr>
                <w:rFonts w:cstheme="minorHAnsi"/>
              </w:rPr>
            </w:pPr>
          </w:p>
        </w:tc>
        <w:tc>
          <w:tcPr>
            <w:tcW w:w="5107" w:type="dxa"/>
            <w:tcBorders>
              <w:top w:val="dotted" w:sz="4" w:space="0" w:color="auto"/>
            </w:tcBorders>
          </w:tcPr>
          <w:p w14:paraId="25DFC9E6" w14:textId="77777777" w:rsidR="00966642" w:rsidRPr="00F127C3" w:rsidRDefault="00966642" w:rsidP="00966642">
            <w:pPr>
              <w:rPr>
                <w:rFonts w:cstheme="minorHAnsi"/>
              </w:rPr>
            </w:pPr>
          </w:p>
        </w:tc>
      </w:tr>
      <w:tr w:rsidR="00966642" w:rsidRPr="00F127C3" w14:paraId="651B0629" w14:textId="77777777" w:rsidTr="00EA0C73">
        <w:trPr>
          <w:gridAfter w:val="1"/>
          <w:wAfter w:w="11" w:type="dxa"/>
        </w:trPr>
        <w:tc>
          <w:tcPr>
            <w:tcW w:w="562" w:type="dxa"/>
            <w:vMerge w:val="restart"/>
          </w:tcPr>
          <w:p w14:paraId="6BD3E4B7" w14:textId="18C4ABE4" w:rsidR="00966642" w:rsidRPr="00F127C3" w:rsidRDefault="00966642" w:rsidP="00966642">
            <w:pPr>
              <w:rPr>
                <w:rFonts w:cstheme="minorHAnsi"/>
              </w:rPr>
            </w:pPr>
            <w:r w:rsidRPr="00B17D23">
              <w:rPr>
                <w:rFonts w:cstheme="minorHAnsi"/>
              </w:rPr>
              <w:t>2</w:t>
            </w:r>
          </w:p>
        </w:tc>
        <w:tc>
          <w:tcPr>
            <w:tcW w:w="6237" w:type="dxa"/>
            <w:vMerge w:val="restart"/>
          </w:tcPr>
          <w:p w14:paraId="3AFA431E" w14:textId="5D779464" w:rsidR="00966642" w:rsidRPr="00F127C3" w:rsidRDefault="00966642" w:rsidP="00A33597">
            <w:pPr>
              <w:rPr>
                <w:rFonts w:cstheme="minorHAnsi"/>
              </w:rPr>
            </w:pPr>
            <w:r w:rsidRPr="00B17D23">
              <w:rPr>
                <w:rFonts w:cstheme="minorHAnsi"/>
              </w:rPr>
              <w:t>Liegt der angefragte Beginn der Übernahme der Abrechnung des Messstellenbetriebs im Zeitraum einer vom MSB bereits bestätigten Vereinbarung mit dem anfragenden LF zur Abwicklung des Messentgeltes?</w:t>
            </w:r>
          </w:p>
        </w:tc>
        <w:tc>
          <w:tcPr>
            <w:tcW w:w="1559" w:type="dxa"/>
            <w:tcBorders>
              <w:bottom w:val="dotted" w:sz="4" w:space="0" w:color="auto"/>
            </w:tcBorders>
          </w:tcPr>
          <w:p w14:paraId="2DEDB715" w14:textId="2B51B8C6"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13956AA9" w14:textId="792A57B2" w:rsidR="00966642" w:rsidRPr="00F127C3" w:rsidRDefault="00966642" w:rsidP="00966642">
            <w:pPr>
              <w:rPr>
                <w:rFonts w:cstheme="minorHAnsi"/>
              </w:rPr>
            </w:pPr>
            <w:r w:rsidRPr="00B17D23">
              <w:rPr>
                <w:rFonts w:cstheme="minorHAnsi"/>
              </w:rPr>
              <w:t>A08</w:t>
            </w:r>
          </w:p>
        </w:tc>
        <w:tc>
          <w:tcPr>
            <w:tcW w:w="5107" w:type="dxa"/>
            <w:tcBorders>
              <w:bottom w:val="dotted" w:sz="4" w:space="0" w:color="auto"/>
            </w:tcBorders>
          </w:tcPr>
          <w:p w14:paraId="66299A8D" w14:textId="68734AB6" w:rsidR="00966642" w:rsidRPr="00F127C3" w:rsidRDefault="00966642" w:rsidP="00966642">
            <w:pPr>
              <w:rPr>
                <w:rFonts w:cstheme="minorHAnsi"/>
              </w:rPr>
            </w:pPr>
            <w:r w:rsidRPr="00B17D23">
              <w:rPr>
                <w:rFonts w:cstheme="minorHAnsi"/>
              </w:rPr>
              <w:t>Abwicklung des Messentgelts schon vollzogen</w:t>
            </w:r>
          </w:p>
        </w:tc>
      </w:tr>
      <w:tr w:rsidR="00966642" w:rsidRPr="00F127C3" w14:paraId="6588A28D" w14:textId="77777777" w:rsidTr="00EA0C73">
        <w:trPr>
          <w:gridAfter w:val="1"/>
          <w:wAfter w:w="11" w:type="dxa"/>
        </w:trPr>
        <w:tc>
          <w:tcPr>
            <w:tcW w:w="562" w:type="dxa"/>
            <w:vMerge/>
          </w:tcPr>
          <w:p w14:paraId="58C84529" w14:textId="77777777" w:rsidR="00966642" w:rsidRPr="00F127C3" w:rsidRDefault="00966642" w:rsidP="00966642">
            <w:pPr>
              <w:rPr>
                <w:rFonts w:cstheme="minorHAnsi"/>
              </w:rPr>
            </w:pPr>
          </w:p>
        </w:tc>
        <w:tc>
          <w:tcPr>
            <w:tcW w:w="6237" w:type="dxa"/>
            <w:vMerge/>
          </w:tcPr>
          <w:p w14:paraId="16120FD0" w14:textId="77777777" w:rsidR="00966642" w:rsidRPr="00F127C3" w:rsidRDefault="00966642" w:rsidP="00966642">
            <w:pPr>
              <w:rPr>
                <w:rFonts w:cstheme="minorHAnsi"/>
              </w:rPr>
            </w:pPr>
          </w:p>
        </w:tc>
        <w:tc>
          <w:tcPr>
            <w:tcW w:w="1559" w:type="dxa"/>
            <w:tcBorders>
              <w:top w:val="dotted" w:sz="4" w:space="0" w:color="auto"/>
            </w:tcBorders>
          </w:tcPr>
          <w:p w14:paraId="4DF550D7" w14:textId="2A061C7C"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3</w:t>
            </w:r>
          </w:p>
        </w:tc>
        <w:tc>
          <w:tcPr>
            <w:tcW w:w="851" w:type="dxa"/>
            <w:tcBorders>
              <w:top w:val="dotted" w:sz="4" w:space="0" w:color="auto"/>
            </w:tcBorders>
          </w:tcPr>
          <w:p w14:paraId="572B1D5F" w14:textId="77777777" w:rsidR="00966642" w:rsidRPr="00F127C3" w:rsidRDefault="00966642" w:rsidP="00966642">
            <w:pPr>
              <w:rPr>
                <w:rFonts w:cstheme="minorHAnsi"/>
              </w:rPr>
            </w:pPr>
          </w:p>
        </w:tc>
        <w:tc>
          <w:tcPr>
            <w:tcW w:w="5107" w:type="dxa"/>
            <w:tcBorders>
              <w:top w:val="dotted" w:sz="4" w:space="0" w:color="auto"/>
            </w:tcBorders>
          </w:tcPr>
          <w:p w14:paraId="2C12BA7A" w14:textId="77777777" w:rsidR="00966642" w:rsidRPr="00F127C3" w:rsidRDefault="00966642" w:rsidP="00966642">
            <w:pPr>
              <w:rPr>
                <w:rFonts w:cstheme="minorHAnsi"/>
              </w:rPr>
            </w:pPr>
          </w:p>
        </w:tc>
      </w:tr>
      <w:tr w:rsidR="00966642" w:rsidRPr="00F127C3" w14:paraId="6015014E" w14:textId="77777777" w:rsidTr="00EA0C73">
        <w:trPr>
          <w:gridAfter w:val="1"/>
          <w:wAfter w:w="11" w:type="dxa"/>
        </w:trPr>
        <w:tc>
          <w:tcPr>
            <w:tcW w:w="562" w:type="dxa"/>
            <w:vMerge w:val="restart"/>
          </w:tcPr>
          <w:p w14:paraId="45D0D8F5" w14:textId="477F77E5" w:rsidR="00966642" w:rsidRPr="00F127C3" w:rsidRDefault="00966642" w:rsidP="00966642">
            <w:pPr>
              <w:rPr>
                <w:rFonts w:cstheme="minorHAnsi"/>
              </w:rPr>
            </w:pPr>
            <w:r w:rsidRPr="00B17D23">
              <w:rPr>
                <w:rFonts w:cstheme="minorHAnsi"/>
              </w:rPr>
              <w:t>3</w:t>
            </w:r>
          </w:p>
        </w:tc>
        <w:tc>
          <w:tcPr>
            <w:tcW w:w="6237" w:type="dxa"/>
            <w:vMerge w:val="restart"/>
          </w:tcPr>
          <w:p w14:paraId="782011C2" w14:textId="0AE955C9" w:rsidR="00966642" w:rsidRPr="00F127C3" w:rsidRDefault="00966642" w:rsidP="00966642">
            <w:pPr>
              <w:rPr>
                <w:rFonts w:cstheme="minorHAnsi"/>
              </w:rPr>
            </w:pPr>
            <w:r w:rsidRPr="00B17D23">
              <w:rPr>
                <w:rFonts w:cstheme="minorHAnsi"/>
              </w:rPr>
              <w:t>Sind alle Messlokationen der angefragten Marktlokation mit kME ausgestattet?</w:t>
            </w:r>
          </w:p>
        </w:tc>
        <w:tc>
          <w:tcPr>
            <w:tcW w:w="1559" w:type="dxa"/>
            <w:tcBorders>
              <w:bottom w:val="dotted" w:sz="4" w:space="0" w:color="auto"/>
            </w:tcBorders>
          </w:tcPr>
          <w:p w14:paraId="015628C1" w14:textId="0248952B"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1662F88" w14:textId="358F4B58"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283A4FD2" w14:textId="554A4413" w:rsidR="00966642" w:rsidRPr="00F127C3" w:rsidRDefault="00966642" w:rsidP="00966642">
            <w:pPr>
              <w:rPr>
                <w:rFonts w:cstheme="minorHAnsi"/>
              </w:rPr>
            </w:pPr>
            <w:r w:rsidRPr="00B17D23">
              <w:rPr>
                <w:rFonts w:cstheme="minorHAnsi"/>
              </w:rPr>
              <w:t>Ausschließlich mit kME ausgestattet</w:t>
            </w:r>
          </w:p>
        </w:tc>
      </w:tr>
      <w:tr w:rsidR="00966642" w:rsidRPr="00F127C3" w14:paraId="130E1098" w14:textId="77777777" w:rsidTr="00EA0C73">
        <w:trPr>
          <w:gridAfter w:val="1"/>
          <w:wAfter w:w="11" w:type="dxa"/>
        </w:trPr>
        <w:tc>
          <w:tcPr>
            <w:tcW w:w="562" w:type="dxa"/>
            <w:vMerge/>
          </w:tcPr>
          <w:p w14:paraId="20DFFB42" w14:textId="77777777" w:rsidR="00966642" w:rsidRPr="00F127C3" w:rsidRDefault="00966642" w:rsidP="00966642">
            <w:pPr>
              <w:rPr>
                <w:rFonts w:cstheme="minorHAnsi"/>
              </w:rPr>
            </w:pPr>
          </w:p>
        </w:tc>
        <w:tc>
          <w:tcPr>
            <w:tcW w:w="6237" w:type="dxa"/>
            <w:vMerge/>
          </w:tcPr>
          <w:p w14:paraId="4BB6D85C" w14:textId="77777777" w:rsidR="00966642" w:rsidRPr="00F127C3" w:rsidRDefault="00966642" w:rsidP="00966642">
            <w:pPr>
              <w:rPr>
                <w:rFonts w:cstheme="minorHAnsi"/>
              </w:rPr>
            </w:pPr>
          </w:p>
        </w:tc>
        <w:tc>
          <w:tcPr>
            <w:tcW w:w="1559" w:type="dxa"/>
            <w:tcBorders>
              <w:top w:val="dotted" w:sz="4" w:space="0" w:color="auto"/>
            </w:tcBorders>
          </w:tcPr>
          <w:p w14:paraId="409722E7" w14:textId="1D227402"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4</w:t>
            </w:r>
          </w:p>
        </w:tc>
        <w:tc>
          <w:tcPr>
            <w:tcW w:w="851" w:type="dxa"/>
            <w:tcBorders>
              <w:top w:val="dotted" w:sz="4" w:space="0" w:color="auto"/>
            </w:tcBorders>
          </w:tcPr>
          <w:p w14:paraId="0122DDD3" w14:textId="77777777" w:rsidR="00966642" w:rsidRPr="00F127C3" w:rsidRDefault="00966642" w:rsidP="00966642">
            <w:pPr>
              <w:rPr>
                <w:rFonts w:cstheme="minorHAnsi"/>
              </w:rPr>
            </w:pPr>
          </w:p>
        </w:tc>
        <w:tc>
          <w:tcPr>
            <w:tcW w:w="5107" w:type="dxa"/>
            <w:tcBorders>
              <w:top w:val="dotted" w:sz="4" w:space="0" w:color="auto"/>
            </w:tcBorders>
          </w:tcPr>
          <w:p w14:paraId="31A49C54" w14:textId="77777777" w:rsidR="00966642" w:rsidRPr="00F127C3" w:rsidRDefault="00966642" w:rsidP="00966642">
            <w:pPr>
              <w:rPr>
                <w:rFonts w:cstheme="minorHAnsi"/>
              </w:rPr>
            </w:pPr>
          </w:p>
        </w:tc>
      </w:tr>
      <w:tr w:rsidR="00966642" w:rsidRPr="00F127C3" w14:paraId="2C1D72F5" w14:textId="77777777" w:rsidTr="00EA0C73">
        <w:trPr>
          <w:gridAfter w:val="1"/>
          <w:wAfter w:w="11" w:type="dxa"/>
        </w:trPr>
        <w:tc>
          <w:tcPr>
            <w:tcW w:w="562" w:type="dxa"/>
            <w:vMerge w:val="restart"/>
          </w:tcPr>
          <w:p w14:paraId="1D9F608A" w14:textId="4DC921CE" w:rsidR="00966642" w:rsidRPr="00F127C3" w:rsidRDefault="00966642" w:rsidP="00966642">
            <w:pPr>
              <w:rPr>
                <w:rFonts w:cstheme="minorHAnsi"/>
              </w:rPr>
            </w:pPr>
            <w:r w:rsidRPr="00B17D23">
              <w:rPr>
                <w:rFonts w:cstheme="minorHAnsi"/>
              </w:rPr>
              <w:t>4</w:t>
            </w:r>
          </w:p>
        </w:tc>
        <w:tc>
          <w:tcPr>
            <w:tcW w:w="6237" w:type="dxa"/>
            <w:vMerge w:val="restart"/>
          </w:tcPr>
          <w:p w14:paraId="06474AA4" w14:textId="348CAEA1" w:rsidR="00966642" w:rsidRPr="00F127C3" w:rsidRDefault="00966642" w:rsidP="00966642">
            <w:pPr>
              <w:rPr>
                <w:rFonts w:cstheme="minorHAnsi"/>
              </w:rPr>
            </w:pPr>
            <w:r w:rsidRPr="00B17D23">
              <w:rPr>
                <w:rFonts w:cstheme="minorHAnsi"/>
              </w:rPr>
              <w:t>Besteht ein Vertrag mit dem Anschlussnehmer gemäß MsbG?</w:t>
            </w:r>
          </w:p>
        </w:tc>
        <w:tc>
          <w:tcPr>
            <w:tcW w:w="1559" w:type="dxa"/>
            <w:tcBorders>
              <w:bottom w:val="dotted" w:sz="4" w:space="0" w:color="auto"/>
            </w:tcBorders>
          </w:tcPr>
          <w:p w14:paraId="78072FC2" w14:textId="267B2134" w:rsidR="00966642" w:rsidRPr="00F127C3" w:rsidRDefault="00966642" w:rsidP="00966642">
            <w:pPr>
              <w:rPr>
                <w:rFonts w:cstheme="minorHAnsi"/>
              </w:rPr>
            </w:pPr>
            <w:r w:rsidRPr="00B17D23">
              <w:rPr>
                <w:rFonts w:cstheme="minorHAnsi"/>
              </w:rPr>
              <w:t xml:space="preserve">ja </w:t>
            </w:r>
          </w:p>
        </w:tc>
        <w:tc>
          <w:tcPr>
            <w:tcW w:w="851" w:type="dxa"/>
            <w:tcBorders>
              <w:bottom w:val="dotted" w:sz="4" w:space="0" w:color="auto"/>
            </w:tcBorders>
          </w:tcPr>
          <w:p w14:paraId="46C0142F" w14:textId="5CB58A20"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51D3241E" w14:textId="3B80DD58" w:rsidR="00966642" w:rsidRPr="00F127C3" w:rsidRDefault="00966642" w:rsidP="00966642">
            <w:pPr>
              <w:rPr>
                <w:rFonts w:cstheme="minorHAnsi"/>
              </w:rPr>
            </w:pPr>
            <w:r w:rsidRPr="00B17D23">
              <w:rPr>
                <w:rFonts w:cstheme="minorHAnsi"/>
              </w:rPr>
              <w:t>Vertragsverhältnis mit Anschlussnehmer lässt das nicht zu.</w:t>
            </w:r>
          </w:p>
        </w:tc>
      </w:tr>
      <w:tr w:rsidR="00966642" w:rsidRPr="00F127C3" w14:paraId="4D0CCCCB" w14:textId="77777777" w:rsidTr="00EA0C73">
        <w:trPr>
          <w:gridAfter w:val="1"/>
          <w:wAfter w:w="11" w:type="dxa"/>
        </w:trPr>
        <w:tc>
          <w:tcPr>
            <w:tcW w:w="562" w:type="dxa"/>
            <w:vMerge/>
          </w:tcPr>
          <w:p w14:paraId="00CFF59A" w14:textId="77777777" w:rsidR="00966642" w:rsidRPr="00F127C3" w:rsidRDefault="00966642" w:rsidP="00966642">
            <w:pPr>
              <w:rPr>
                <w:rFonts w:cstheme="minorHAnsi"/>
              </w:rPr>
            </w:pPr>
          </w:p>
        </w:tc>
        <w:tc>
          <w:tcPr>
            <w:tcW w:w="6237" w:type="dxa"/>
            <w:vMerge/>
          </w:tcPr>
          <w:p w14:paraId="450DCB32" w14:textId="77777777" w:rsidR="00966642" w:rsidRPr="00F127C3" w:rsidRDefault="00966642" w:rsidP="00966642">
            <w:pPr>
              <w:rPr>
                <w:rFonts w:cstheme="minorHAnsi"/>
              </w:rPr>
            </w:pPr>
          </w:p>
        </w:tc>
        <w:tc>
          <w:tcPr>
            <w:tcW w:w="1559" w:type="dxa"/>
            <w:tcBorders>
              <w:top w:val="dotted" w:sz="4" w:space="0" w:color="auto"/>
            </w:tcBorders>
          </w:tcPr>
          <w:p w14:paraId="3D39041F" w14:textId="59B84C23"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5</w:t>
            </w:r>
          </w:p>
        </w:tc>
        <w:tc>
          <w:tcPr>
            <w:tcW w:w="851" w:type="dxa"/>
            <w:tcBorders>
              <w:top w:val="dotted" w:sz="4" w:space="0" w:color="auto"/>
            </w:tcBorders>
          </w:tcPr>
          <w:p w14:paraId="4F5FFF17" w14:textId="77777777" w:rsidR="00966642" w:rsidRPr="00F127C3" w:rsidRDefault="00966642" w:rsidP="00966642">
            <w:pPr>
              <w:rPr>
                <w:rFonts w:cstheme="minorHAnsi"/>
              </w:rPr>
            </w:pPr>
          </w:p>
        </w:tc>
        <w:tc>
          <w:tcPr>
            <w:tcW w:w="5107" w:type="dxa"/>
            <w:tcBorders>
              <w:top w:val="dotted" w:sz="4" w:space="0" w:color="auto"/>
            </w:tcBorders>
          </w:tcPr>
          <w:p w14:paraId="30C9E96D" w14:textId="77777777" w:rsidR="00966642" w:rsidRPr="00F127C3" w:rsidRDefault="00966642" w:rsidP="00966642">
            <w:pPr>
              <w:rPr>
                <w:rFonts w:cstheme="minorHAnsi"/>
              </w:rPr>
            </w:pPr>
          </w:p>
        </w:tc>
      </w:tr>
      <w:tr w:rsidR="00966642" w:rsidRPr="00F127C3" w14:paraId="35E687A2" w14:textId="77777777" w:rsidTr="00EA0C73">
        <w:trPr>
          <w:gridAfter w:val="1"/>
          <w:wAfter w:w="11" w:type="dxa"/>
        </w:trPr>
        <w:tc>
          <w:tcPr>
            <w:tcW w:w="562" w:type="dxa"/>
            <w:vMerge w:val="restart"/>
          </w:tcPr>
          <w:p w14:paraId="7F196B8C" w14:textId="0E4DCC62" w:rsidR="00966642" w:rsidRPr="00F127C3" w:rsidRDefault="00966642" w:rsidP="00966642">
            <w:pPr>
              <w:rPr>
                <w:rFonts w:cstheme="minorHAnsi"/>
              </w:rPr>
            </w:pPr>
            <w:r w:rsidRPr="00B17D23">
              <w:rPr>
                <w:rFonts w:cstheme="minorHAnsi"/>
              </w:rPr>
              <w:t>5</w:t>
            </w:r>
          </w:p>
        </w:tc>
        <w:tc>
          <w:tcPr>
            <w:tcW w:w="6237" w:type="dxa"/>
            <w:vMerge w:val="restart"/>
          </w:tcPr>
          <w:p w14:paraId="0D3FD7F8" w14:textId="14142036" w:rsidR="00966642" w:rsidRPr="00F127C3" w:rsidRDefault="00966642" w:rsidP="00966642">
            <w:pPr>
              <w:rPr>
                <w:rFonts w:cstheme="minorHAnsi"/>
              </w:rPr>
            </w:pPr>
            <w:r w:rsidRPr="00B17D23">
              <w:rPr>
                <w:rFonts w:cstheme="minorHAnsi"/>
              </w:rPr>
              <w:t>Besteht ein nicht konkludent geschlossener Vertrag für den Messstellenbetrieb mit dem Anschlussnutzer?</w:t>
            </w:r>
          </w:p>
        </w:tc>
        <w:tc>
          <w:tcPr>
            <w:tcW w:w="1559" w:type="dxa"/>
            <w:tcBorders>
              <w:bottom w:val="dotted" w:sz="4" w:space="0" w:color="auto"/>
            </w:tcBorders>
          </w:tcPr>
          <w:p w14:paraId="654CED2E" w14:textId="668DAF98"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6</w:t>
            </w:r>
          </w:p>
        </w:tc>
        <w:tc>
          <w:tcPr>
            <w:tcW w:w="851" w:type="dxa"/>
            <w:tcBorders>
              <w:bottom w:val="dotted" w:sz="4" w:space="0" w:color="auto"/>
            </w:tcBorders>
          </w:tcPr>
          <w:p w14:paraId="5333DE5E" w14:textId="77777777" w:rsidR="00966642" w:rsidRPr="00F127C3" w:rsidRDefault="00966642" w:rsidP="00966642">
            <w:pPr>
              <w:rPr>
                <w:rFonts w:cstheme="minorHAnsi"/>
              </w:rPr>
            </w:pPr>
          </w:p>
        </w:tc>
        <w:tc>
          <w:tcPr>
            <w:tcW w:w="5107" w:type="dxa"/>
            <w:tcBorders>
              <w:bottom w:val="dotted" w:sz="4" w:space="0" w:color="auto"/>
            </w:tcBorders>
          </w:tcPr>
          <w:p w14:paraId="07E6A221" w14:textId="77777777" w:rsidR="00966642" w:rsidRPr="00F127C3" w:rsidRDefault="00966642" w:rsidP="00966642">
            <w:pPr>
              <w:rPr>
                <w:rFonts w:cstheme="minorHAnsi"/>
              </w:rPr>
            </w:pPr>
          </w:p>
        </w:tc>
      </w:tr>
      <w:tr w:rsidR="00966642" w:rsidRPr="00F127C3" w14:paraId="2B8F12B3" w14:textId="77777777" w:rsidTr="00EA0C73">
        <w:trPr>
          <w:gridAfter w:val="1"/>
          <w:wAfter w:w="11" w:type="dxa"/>
        </w:trPr>
        <w:tc>
          <w:tcPr>
            <w:tcW w:w="562" w:type="dxa"/>
            <w:vMerge/>
          </w:tcPr>
          <w:p w14:paraId="67EE1BCE" w14:textId="77777777" w:rsidR="00966642" w:rsidRPr="00F127C3" w:rsidRDefault="00966642" w:rsidP="00966642">
            <w:pPr>
              <w:rPr>
                <w:rFonts w:cstheme="minorHAnsi"/>
              </w:rPr>
            </w:pPr>
          </w:p>
        </w:tc>
        <w:tc>
          <w:tcPr>
            <w:tcW w:w="6237" w:type="dxa"/>
            <w:vMerge/>
          </w:tcPr>
          <w:p w14:paraId="34AD9264" w14:textId="77777777" w:rsidR="00966642" w:rsidRPr="00F127C3" w:rsidRDefault="00966642" w:rsidP="00966642">
            <w:pPr>
              <w:rPr>
                <w:rFonts w:cstheme="minorHAnsi"/>
              </w:rPr>
            </w:pPr>
          </w:p>
        </w:tc>
        <w:tc>
          <w:tcPr>
            <w:tcW w:w="1559" w:type="dxa"/>
            <w:tcBorders>
              <w:top w:val="dotted" w:sz="4" w:space="0" w:color="auto"/>
            </w:tcBorders>
          </w:tcPr>
          <w:p w14:paraId="01D5D708" w14:textId="649652DA"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7</w:t>
            </w:r>
          </w:p>
        </w:tc>
        <w:tc>
          <w:tcPr>
            <w:tcW w:w="851" w:type="dxa"/>
            <w:tcBorders>
              <w:top w:val="dotted" w:sz="4" w:space="0" w:color="auto"/>
            </w:tcBorders>
          </w:tcPr>
          <w:p w14:paraId="03A6F313" w14:textId="77777777" w:rsidR="00966642" w:rsidRPr="00F127C3" w:rsidRDefault="00966642" w:rsidP="00966642">
            <w:pPr>
              <w:rPr>
                <w:rFonts w:cstheme="minorHAnsi"/>
              </w:rPr>
            </w:pPr>
          </w:p>
        </w:tc>
        <w:tc>
          <w:tcPr>
            <w:tcW w:w="5107" w:type="dxa"/>
            <w:tcBorders>
              <w:top w:val="dotted" w:sz="4" w:space="0" w:color="auto"/>
            </w:tcBorders>
          </w:tcPr>
          <w:p w14:paraId="36C7D6FA" w14:textId="77777777" w:rsidR="00966642" w:rsidRPr="00F127C3" w:rsidRDefault="00966642" w:rsidP="00966642">
            <w:pPr>
              <w:rPr>
                <w:rFonts w:cstheme="minorHAnsi"/>
              </w:rPr>
            </w:pPr>
          </w:p>
        </w:tc>
      </w:tr>
      <w:tr w:rsidR="00966642" w:rsidRPr="00F127C3" w14:paraId="1E595DFC" w14:textId="77777777" w:rsidTr="00EA0C73">
        <w:trPr>
          <w:gridAfter w:val="1"/>
          <w:wAfter w:w="11" w:type="dxa"/>
          <w:trHeight w:val="662"/>
        </w:trPr>
        <w:tc>
          <w:tcPr>
            <w:tcW w:w="562" w:type="dxa"/>
            <w:vMerge w:val="restart"/>
          </w:tcPr>
          <w:p w14:paraId="2ACD1813" w14:textId="75F55FF7" w:rsidR="00966642" w:rsidRPr="00F127C3" w:rsidRDefault="00966642" w:rsidP="00966642">
            <w:pPr>
              <w:rPr>
                <w:rFonts w:cstheme="minorHAnsi"/>
              </w:rPr>
            </w:pPr>
            <w:r w:rsidRPr="00B17D23">
              <w:rPr>
                <w:rFonts w:cstheme="minorHAnsi"/>
              </w:rPr>
              <w:t>6</w:t>
            </w:r>
          </w:p>
        </w:tc>
        <w:tc>
          <w:tcPr>
            <w:tcW w:w="6237" w:type="dxa"/>
            <w:vMerge w:val="restart"/>
          </w:tcPr>
          <w:p w14:paraId="1921497A" w14:textId="616F80B6" w:rsidR="00966642" w:rsidRPr="00F127C3" w:rsidRDefault="00966642" w:rsidP="00966642">
            <w:pPr>
              <w:rPr>
                <w:rFonts w:cstheme="minorHAnsi"/>
              </w:rPr>
            </w:pPr>
            <w:r w:rsidRPr="00B17D23">
              <w:rPr>
                <w:rFonts w:cstheme="minorHAnsi"/>
              </w:rPr>
              <w:t>Ist eine Abrechnung über den LF durch den Vertrag ausgeschlossen?</w:t>
            </w:r>
          </w:p>
        </w:tc>
        <w:tc>
          <w:tcPr>
            <w:tcW w:w="1559" w:type="dxa"/>
            <w:tcBorders>
              <w:bottom w:val="dotted" w:sz="4" w:space="0" w:color="auto"/>
            </w:tcBorders>
          </w:tcPr>
          <w:p w14:paraId="2D0C861E" w14:textId="0DA9BB3C"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5481FA99" w14:textId="43809C9A"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1977A749" w14:textId="38049570" w:rsidR="00966642" w:rsidRPr="00F127C3" w:rsidRDefault="00966642" w:rsidP="00966642">
            <w:pPr>
              <w:rPr>
                <w:rFonts w:cstheme="minorHAnsi"/>
              </w:rPr>
            </w:pPr>
            <w:r w:rsidRPr="00B17D23">
              <w:rPr>
                <w:rFonts w:cstheme="minorHAnsi"/>
              </w:rPr>
              <w:t>Vertragsverhältnis mit dem Dritten lässt das nicht zu.</w:t>
            </w:r>
          </w:p>
        </w:tc>
      </w:tr>
      <w:tr w:rsidR="00966642" w:rsidRPr="00F127C3" w14:paraId="196C0E0B" w14:textId="77777777" w:rsidTr="00331A4E">
        <w:trPr>
          <w:gridAfter w:val="1"/>
          <w:wAfter w:w="11" w:type="dxa"/>
          <w:trHeight w:val="511"/>
        </w:trPr>
        <w:tc>
          <w:tcPr>
            <w:tcW w:w="562" w:type="dxa"/>
            <w:vMerge/>
          </w:tcPr>
          <w:p w14:paraId="65774471" w14:textId="77777777" w:rsidR="00966642" w:rsidRPr="00F127C3" w:rsidRDefault="00966642" w:rsidP="00966642">
            <w:pPr>
              <w:rPr>
                <w:rFonts w:cstheme="minorHAnsi"/>
              </w:rPr>
            </w:pPr>
          </w:p>
        </w:tc>
        <w:tc>
          <w:tcPr>
            <w:tcW w:w="6237" w:type="dxa"/>
            <w:vMerge/>
          </w:tcPr>
          <w:p w14:paraId="2B899039" w14:textId="77777777" w:rsidR="00966642" w:rsidRPr="00F127C3" w:rsidRDefault="00966642" w:rsidP="00966642">
            <w:pPr>
              <w:rPr>
                <w:rFonts w:cstheme="minorHAnsi"/>
              </w:rPr>
            </w:pPr>
          </w:p>
        </w:tc>
        <w:tc>
          <w:tcPr>
            <w:tcW w:w="1559" w:type="dxa"/>
            <w:tcBorders>
              <w:top w:val="dotted" w:sz="4" w:space="0" w:color="auto"/>
            </w:tcBorders>
          </w:tcPr>
          <w:p w14:paraId="576EA722" w14:textId="22E5CD32" w:rsidR="00966642" w:rsidRPr="00F127C3" w:rsidRDefault="00966642" w:rsidP="00966642">
            <w:pPr>
              <w:tabs>
                <w:tab w:val="center" w:pos="1277"/>
              </w:tabs>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7</w:t>
            </w:r>
          </w:p>
        </w:tc>
        <w:tc>
          <w:tcPr>
            <w:tcW w:w="851" w:type="dxa"/>
            <w:tcBorders>
              <w:top w:val="dotted" w:sz="4" w:space="0" w:color="auto"/>
            </w:tcBorders>
          </w:tcPr>
          <w:p w14:paraId="4B0EA7AE" w14:textId="77777777" w:rsidR="00966642" w:rsidRPr="00F127C3" w:rsidRDefault="00966642" w:rsidP="00966642">
            <w:pPr>
              <w:rPr>
                <w:rFonts w:cstheme="minorHAnsi"/>
              </w:rPr>
            </w:pPr>
          </w:p>
        </w:tc>
        <w:tc>
          <w:tcPr>
            <w:tcW w:w="5107" w:type="dxa"/>
            <w:tcBorders>
              <w:top w:val="dotted" w:sz="4" w:space="0" w:color="auto"/>
            </w:tcBorders>
          </w:tcPr>
          <w:p w14:paraId="0C43A05F" w14:textId="77777777" w:rsidR="00966642" w:rsidRPr="00F127C3" w:rsidRDefault="00966642" w:rsidP="00966642">
            <w:pPr>
              <w:rPr>
                <w:rFonts w:cstheme="minorHAnsi"/>
              </w:rPr>
            </w:pPr>
          </w:p>
        </w:tc>
      </w:tr>
      <w:tr w:rsidR="00966642" w:rsidRPr="00F127C3" w14:paraId="5EB683CE" w14:textId="77777777" w:rsidTr="00EA0C73">
        <w:trPr>
          <w:gridAfter w:val="1"/>
          <w:wAfter w:w="11" w:type="dxa"/>
          <w:trHeight w:val="1333"/>
        </w:trPr>
        <w:tc>
          <w:tcPr>
            <w:tcW w:w="562" w:type="dxa"/>
            <w:vMerge w:val="restart"/>
          </w:tcPr>
          <w:p w14:paraId="616371F1" w14:textId="64FDB308" w:rsidR="00966642" w:rsidRPr="00F127C3" w:rsidRDefault="00966642" w:rsidP="00966642">
            <w:pPr>
              <w:rPr>
                <w:rFonts w:cstheme="minorHAnsi"/>
              </w:rPr>
            </w:pPr>
            <w:r w:rsidRPr="00B17D23">
              <w:rPr>
                <w:rFonts w:cstheme="minorHAnsi"/>
              </w:rPr>
              <w:lastRenderedPageBreak/>
              <w:t>7</w:t>
            </w:r>
          </w:p>
        </w:tc>
        <w:tc>
          <w:tcPr>
            <w:tcW w:w="6237" w:type="dxa"/>
            <w:vMerge w:val="restart"/>
          </w:tcPr>
          <w:p w14:paraId="3F17225D" w14:textId="73CA18C3" w:rsidR="00966642" w:rsidRPr="00F127C3" w:rsidRDefault="00966642" w:rsidP="00966642">
            <w:pPr>
              <w:rPr>
                <w:rFonts w:cstheme="minorHAnsi"/>
              </w:rPr>
            </w:pPr>
            <w:r w:rsidRPr="00B17D23">
              <w:rPr>
                <w:rFonts w:cstheme="minorHAnsi"/>
              </w:rPr>
              <w:t>Wird das Entgelt bereits über die erzeugende Marktlokation entrichtet?</w:t>
            </w:r>
          </w:p>
        </w:tc>
        <w:tc>
          <w:tcPr>
            <w:tcW w:w="1559" w:type="dxa"/>
            <w:tcBorders>
              <w:bottom w:val="dotted" w:sz="4" w:space="0" w:color="auto"/>
            </w:tcBorders>
          </w:tcPr>
          <w:p w14:paraId="758E0E44" w14:textId="2B24EF6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5C647A7" w14:textId="4300C797"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02B7C2BD" w14:textId="63247804" w:rsidR="00966642" w:rsidRPr="00F127C3" w:rsidRDefault="00966642" w:rsidP="00966642">
            <w:pPr>
              <w:rPr>
                <w:rFonts w:cstheme="minorHAnsi"/>
              </w:rPr>
            </w:pPr>
            <w:r w:rsidRPr="00B17D23">
              <w:rPr>
                <w:rFonts w:cstheme="minorHAnsi"/>
              </w:rPr>
              <w:t>Entgelt wird über die erzeugende Marktlokation entrichtet.</w:t>
            </w:r>
          </w:p>
        </w:tc>
      </w:tr>
      <w:tr w:rsidR="00966642" w:rsidRPr="00F127C3" w14:paraId="2BCC0984" w14:textId="77777777" w:rsidTr="00EA0C73">
        <w:trPr>
          <w:gridAfter w:val="1"/>
          <w:wAfter w:w="11" w:type="dxa"/>
          <w:trHeight w:val="438"/>
        </w:trPr>
        <w:tc>
          <w:tcPr>
            <w:tcW w:w="562" w:type="dxa"/>
            <w:vMerge/>
          </w:tcPr>
          <w:p w14:paraId="1AEB6A0E" w14:textId="77777777" w:rsidR="00966642" w:rsidRPr="00F127C3" w:rsidRDefault="00966642" w:rsidP="00966642">
            <w:pPr>
              <w:rPr>
                <w:rFonts w:cstheme="minorHAnsi"/>
              </w:rPr>
            </w:pPr>
          </w:p>
        </w:tc>
        <w:tc>
          <w:tcPr>
            <w:tcW w:w="6237" w:type="dxa"/>
            <w:vMerge/>
          </w:tcPr>
          <w:p w14:paraId="54505B00" w14:textId="77777777" w:rsidR="00966642" w:rsidRPr="00F127C3" w:rsidRDefault="00966642" w:rsidP="00966642">
            <w:pPr>
              <w:rPr>
                <w:rFonts w:cstheme="minorHAnsi"/>
              </w:rPr>
            </w:pPr>
          </w:p>
        </w:tc>
        <w:tc>
          <w:tcPr>
            <w:tcW w:w="1559" w:type="dxa"/>
            <w:tcBorders>
              <w:top w:val="dotted" w:sz="4" w:space="0" w:color="auto"/>
            </w:tcBorders>
          </w:tcPr>
          <w:p w14:paraId="29BFE685" w14:textId="5FFF0E3E"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8</w:t>
            </w:r>
          </w:p>
        </w:tc>
        <w:tc>
          <w:tcPr>
            <w:tcW w:w="851" w:type="dxa"/>
            <w:tcBorders>
              <w:top w:val="dotted" w:sz="4" w:space="0" w:color="auto"/>
            </w:tcBorders>
          </w:tcPr>
          <w:p w14:paraId="41FB35C9" w14:textId="77777777" w:rsidR="00966642" w:rsidRPr="00F127C3" w:rsidRDefault="00966642" w:rsidP="00966642">
            <w:pPr>
              <w:rPr>
                <w:rFonts w:cstheme="minorHAnsi"/>
              </w:rPr>
            </w:pPr>
          </w:p>
        </w:tc>
        <w:tc>
          <w:tcPr>
            <w:tcW w:w="5107" w:type="dxa"/>
            <w:tcBorders>
              <w:top w:val="dotted" w:sz="4" w:space="0" w:color="auto"/>
            </w:tcBorders>
          </w:tcPr>
          <w:p w14:paraId="5D4B4612" w14:textId="77777777" w:rsidR="00966642" w:rsidRPr="00F127C3" w:rsidRDefault="00966642" w:rsidP="00966642">
            <w:pPr>
              <w:rPr>
                <w:rFonts w:cstheme="minorHAnsi"/>
              </w:rPr>
            </w:pPr>
          </w:p>
        </w:tc>
      </w:tr>
      <w:tr w:rsidR="00966642" w:rsidRPr="00F127C3" w14:paraId="2CF1EAEC" w14:textId="77777777" w:rsidTr="00EA0C73">
        <w:trPr>
          <w:gridAfter w:val="1"/>
          <w:wAfter w:w="11" w:type="dxa"/>
          <w:trHeight w:val="728"/>
        </w:trPr>
        <w:tc>
          <w:tcPr>
            <w:tcW w:w="562" w:type="dxa"/>
            <w:vMerge w:val="restart"/>
          </w:tcPr>
          <w:p w14:paraId="4D95D2C9" w14:textId="56D253C3" w:rsidR="00966642" w:rsidRPr="00F127C3" w:rsidRDefault="00966642" w:rsidP="00966642">
            <w:pPr>
              <w:rPr>
                <w:rFonts w:cstheme="minorHAnsi"/>
              </w:rPr>
            </w:pPr>
            <w:r w:rsidRPr="00B17D23">
              <w:rPr>
                <w:rFonts w:cstheme="minorHAnsi"/>
              </w:rPr>
              <w:t>8</w:t>
            </w:r>
          </w:p>
        </w:tc>
        <w:tc>
          <w:tcPr>
            <w:tcW w:w="6237" w:type="dxa"/>
            <w:vMerge w:val="restart"/>
          </w:tcPr>
          <w:p w14:paraId="07C44DF4" w14:textId="091D2316" w:rsidR="00966642" w:rsidRPr="00F127C3" w:rsidRDefault="00966642" w:rsidP="00966642">
            <w:pPr>
              <w:rPr>
                <w:rFonts w:cstheme="minorHAnsi"/>
              </w:rPr>
            </w:pPr>
            <w:r w:rsidRPr="00B17D23">
              <w:rPr>
                <w:rFonts w:cstheme="minorHAnsi"/>
              </w:rPr>
              <w:t>Wird das Entgelt über den Lieferanten einer anderen Marktlokation entrichtet?</w:t>
            </w:r>
          </w:p>
        </w:tc>
        <w:tc>
          <w:tcPr>
            <w:tcW w:w="1559" w:type="dxa"/>
            <w:tcBorders>
              <w:bottom w:val="dotted" w:sz="4" w:space="0" w:color="auto"/>
            </w:tcBorders>
          </w:tcPr>
          <w:p w14:paraId="10EF3075" w14:textId="199C41D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4322AF6D" w14:textId="1A963C28"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24B0C7E9" w14:textId="108E91B7" w:rsidR="00966642" w:rsidRPr="00F127C3" w:rsidRDefault="00966642" w:rsidP="00966642">
            <w:pPr>
              <w:rPr>
                <w:rFonts w:cstheme="minorHAnsi"/>
              </w:rPr>
            </w:pPr>
            <w:r w:rsidRPr="00B17D23">
              <w:rPr>
                <w:rFonts w:cstheme="minorHAnsi"/>
              </w:rPr>
              <w:t>Entgelt wird den Lieferanten einer anderen Marktlokation entrichtet.</w:t>
            </w:r>
          </w:p>
        </w:tc>
      </w:tr>
      <w:tr w:rsidR="00966642" w:rsidRPr="00F127C3" w14:paraId="77E8FFFA" w14:textId="77777777" w:rsidTr="00742582">
        <w:trPr>
          <w:gridAfter w:val="1"/>
          <w:wAfter w:w="11" w:type="dxa"/>
          <w:trHeight w:val="461"/>
        </w:trPr>
        <w:tc>
          <w:tcPr>
            <w:tcW w:w="562" w:type="dxa"/>
            <w:vMerge/>
          </w:tcPr>
          <w:p w14:paraId="57CE18D4" w14:textId="77777777" w:rsidR="00966642" w:rsidRPr="00F127C3" w:rsidRDefault="00966642" w:rsidP="00966642">
            <w:pPr>
              <w:rPr>
                <w:rFonts w:cstheme="minorHAnsi"/>
              </w:rPr>
            </w:pPr>
          </w:p>
        </w:tc>
        <w:tc>
          <w:tcPr>
            <w:tcW w:w="6237" w:type="dxa"/>
            <w:vMerge/>
          </w:tcPr>
          <w:p w14:paraId="189B6698"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1CBB8613" w14:textId="4878E263"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9</w:t>
            </w:r>
          </w:p>
        </w:tc>
        <w:tc>
          <w:tcPr>
            <w:tcW w:w="851" w:type="dxa"/>
            <w:tcBorders>
              <w:top w:val="dotted" w:sz="4" w:space="0" w:color="auto"/>
            </w:tcBorders>
          </w:tcPr>
          <w:p w14:paraId="61134ADC" w14:textId="77777777" w:rsidR="00966642" w:rsidRPr="00F127C3" w:rsidRDefault="00966642" w:rsidP="00966642">
            <w:pPr>
              <w:rPr>
                <w:rFonts w:cstheme="minorHAnsi"/>
              </w:rPr>
            </w:pPr>
          </w:p>
        </w:tc>
        <w:tc>
          <w:tcPr>
            <w:tcW w:w="5107" w:type="dxa"/>
            <w:tcBorders>
              <w:top w:val="dotted" w:sz="4" w:space="0" w:color="auto"/>
            </w:tcBorders>
          </w:tcPr>
          <w:p w14:paraId="3C2BD076" w14:textId="77777777" w:rsidR="00966642" w:rsidRPr="00F127C3" w:rsidRDefault="00966642" w:rsidP="00966642">
            <w:pPr>
              <w:rPr>
                <w:rFonts w:cstheme="minorHAnsi"/>
              </w:rPr>
            </w:pPr>
          </w:p>
        </w:tc>
      </w:tr>
      <w:tr w:rsidR="00DE4182" w:rsidRPr="00F127C3" w14:paraId="1A1D3775" w14:textId="77777777" w:rsidTr="00742582">
        <w:trPr>
          <w:gridAfter w:val="1"/>
          <w:wAfter w:w="11" w:type="dxa"/>
          <w:trHeight w:val="398"/>
        </w:trPr>
        <w:tc>
          <w:tcPr>
            <w:tcW w:w="562" w:type="dxa"/>
            <w:vMerge w:val="restart"/>
          </w:tcPr>
          <w:p w14:paraId="23E98E8F" w14:textId="6DE53089" w:rsidR="00DE4182" w:rsidRPr="00B17D23" w:rsidRDefault="00DE4182" w:rsidP="00DE4182">
            <w:pPr>
              <w:rPr>
                <w:rFonts w:cstheme="minorHAnsi"/>
              </w:rPr>
            </w:pPr>
            <w:r>
              <w:rPr>
                <w:rFonts w:cstheme="minorHAnsi"/>
              </w:rPr>
              <w:t>9</w:t>
            </w:r>
          </w:p>
        </w:tc>
        <w:tc>
          <w:tcPr>
            <w:tcW w:w="6237" w:type="dxa"/>
            <w:vMerge w:val="restart"/>
          </w:tcPr>
          <w:p w14:paraId="520EC224" w14:textId="34E80E97" w:rsidR="00DE4182" w:rsidRPr="00B17D23" w:rsidRDefault="000474A5" w:rsidP="00DE4182">
            <w:pPr>
              <w:rPr>
                <w:rFonts w:cstheme="minorHAnsi"/>
              </w:rPr>
            </w:pPr>
            <w:r w:rsidRPr="000474A5">
              <w:rPr>
                <w:rFonts w:cstheme="minorHAnsi"/>
              </w:rPr>
              <w:t>Möchte der MSB zum angefragten Termin kein Angebot erstellen und verzichtet auf die Erstellung und Versendung des Angebots?</w:t>
            </w:r>
          </w:p>
        </w:tc>
        <w:tc>
          <w:tcPr>
            <w:tcW w:w="1559" w:type="dxa"/>
            <w:tcBorders>
              <w:bottom w:val="dotted" w:sz="4" w:space="0" w:color="auto"/>
            </w:tcBorders>
          </w:tcPr>
          <w:p w14:paraId="1B3AAFC7" w14:textId="093C2D5E" w:rsidR="00DE4182" w:rsidRPr="00B17D23" w:rsidRDefault="00D3391F" w:rsidP="00DE4182">
            <w:pPr>
              <w:rPr>
                <w:rFonts w:cstheme="minorHAnsi"/>
              </w:rPr>
            </w:pPr>
            <w:r>
              <w:rPr>
                <w:rFonts w:cstheme="minorHAnsi"/>
              </w:rPr>
              <w:t>j</w:t>
            </w:r>
            <w:r w:rsidR="00DE4182" w:rsidRPr="00B17D23">
              <w:rPr>
                <w:rFonts w:cstheme="minorHAnsi"/>
              </w:rPr>
              <w:t>a</w:t>
            </w:r>
            <w:r w:rsidR="00515E7B">
              <w:rPr>
                <w:rFonts w:cstheme="minorHAnsi"/>
              </w:rPr>
              <w:t xml:space="preserve"> </w:t>
            </w:r>
            <w:r w:rsidR="00515E7B" w:rsidRPr="00B17D23">
              <w:rPr>
                <w:rFonts w:cstheme="minorHAnsi"/>
              </w:rPr>
              <w:sym w:font="Wingdings" w:char="F0E0"/>
            </w:r>
            <w:r w:rsidR="00515E7B" w:rsidRPr="00B17D23">
              <w:rPr>
                <w:rFonts w:cstheme="minorHAnsi"/>
              </w:rPr>
              <w:t xml:space="preserve"> </w:t>
            </w:r>
            <w:r w:rsidR="00A32DA1">
              <w:rPr>
                <w:rFonts w:cstheme="minorHAnsi"/>
              </w:rPr>
              <w:t>10</w:t>
            </w:r>
          </w:p>
        </w:tc>
        <w:tc>
          <w:tcPr>
            <w:tcW w:w="851" w:type="dxa"/>
            <w:tcBorders>
              <w:bottom w:val="dotted" w:sz="4" w:space="0" w:color="auto"/>
            </w:tcBorders>
          </w:tcPr>
          <w:p w14:paraId="357630D2" w14:textId="30B1C82A" w:rsidR="00DE4182" w:rsidRPr="00B17D23" w:rsidRDefault="00DE4182" w:rsidP="00DE4182">
            <w:pPr>
              <w:rPr>
                <w:rFonts w:cstheme="minorHAnsi"/>
              </w:rPr>
            </w:pPr>
          </w:p>
        </w:tc>
        <w:tc>
          <w:tcPr>
            <w:tcW w:w="5107" w:type="dxa"/>
            <w:tcBorders>
              <w:bottom w:val="dotted" w:sz="4" w:space="0" w:color="auto"/>
            </w:tcBorders>
          </w:tcPr>
          <w:p w14:paraId="123BC5BA" w14:textId="2F58BC3D" w:rsidR="00DE4182" w:rsidRPr="00B17D23" w:rsidRDefault="00DE4182" w:rsidP="00DE4182">
            <w:pPr>
              <w:rPr>
                <w:rFonts w:cstheme="minorHAnsi"/>
              </w:rPr>
            </w:pPr>
          </w:p>
        </w:tc>
      </w:tr>
      <w:tr w:rsidR="00DE4182" w:rsidRPr="00F127C3" w14:paraId="14D0151E" w14:textId="77777777" w:rsidTr="00742582">
        <w:trPr>
          <w:gridAfter w:val="1"/>
          <w:wAfter w:w="11" w:type="dxa"/>
          <w:trHeight w:val="397"/>
        </w:trPr>
        <w:tc>
          <w:tcPr>
            <w:tcW w:w="562" w:type="dxa"/>
            <w:vMerge/>
          </w:tcPr>
          <w:p w14:paraId="6C1E82F0" w14:textId="77777777" w:rsidR="00DE4182" w:rsidRDefault="00DE4182" w:rsidP="00DE4182">
            <w:pPr>
              <w:rPr>
                <w:rFonts w:cstheme="minorHAnsi"/>
              </w:rPr>
            </w:pPr>
          </w:p>
        </w:tc>
        <w:tc>
          <w:tcPr>
            <w:tcW w:w="6237" w:type="dxa"/>
            <w:vMerge/>
          </w:tcPr>
          <w:p w14:paraId="6992307D" w14:textId="77777777" w:rsidR="00DE4182" w:rsidRDefault="00DE4182" w:rsidP="00DE4182">
            <w:pPr>
              <w:rPr>
                <w:rFonts w:cstheme="minorHAnsi"/>
              </w:rPr>
            </w:pPr>
          </w:p>
        </w:tc>
        <w:tc>
          <w:tcPr>
            <w:tcW w:w="1559" w:type="dxa"/>
            <w:tcBorders>
              <w:top w:val="dotted" w:sz="4" w:space="0" w:color="auto"/>
              <w:bottom w:val="dotted" w:sz="4" w:space="0" w:color="auto"/>
            </w:tcBorders>
          </w:tcPr>
          <w:p w14:paraId="285B1CA1" w14:textId="3D3B3113" w:rsidR="00DE4182" w:rsidRPr="00B17D23" w:rsidRDefault="00DE4182" w:rsidP="00DE418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w:t>
            </w:r>
            <w:r>
              <w:rPr>
                <w:rFonts w:cstheme="minorHAnsi"/>
              </w:rPr>
              <w:t>1</w:t>
            </w:r>
            <w:r w:rsidR="00A32DA1">
              <w:rPr>
                <w:rFonts w:cstheme="minorHAnsi"/>
              </w:rPr>
              <w:t>1</w:t>
            </w:r>
          </w:p>
        </w:tc>
        <w:tc>
          <w:tcPr>
            <w:tcW w:w="851" w:type="dxa"/>
            <w:tcBorders>
              <w:top w:val="dotted" w:sz="4" w:space="0" w:color="auto"/>
              <w:bottom w:val="dotted" w:sz="4" w:space="0" w:color="auto"/>
            </w:tcBorders>
          </w:tcPr>
          <w:p w14:paraId="4A661192" w14:textId="77777777" w:rsidR="00DE4182" w:rsidRPr="00B17D23" w:rsidRDefault="00DE4182" w:rsidP="00DE4182">
            <w:pPr>
              <w:rPr>
                <w:rFonts w:cstheme="minorHAnsi"/>
              </w:rPr>
            </w:pPr>
          </w:p>
        </w:tc>
        <w:tc>
          <w:tcPr>
            <w:tcW w:w="5107" w:type="dxa"/>
            <w:tcBorders>
              <w:top w:val="dotted" w:sz="4" w:space="0" w:color="auto"/>
              <w:bottom w:val="dotted" w:sz="4" w:space="0" w:color="auto"/>
            </w:tcBorders>
          </w:tcPr>
          <w:p w14:paraId="48BCFA03" w14:textId="77777777" w:rsidR="00DE4182" w:rsidRPr="00B17D23" w:rsidRDefault="00DE4182" w:rsidP="00DE4182">
            <w:pPr>
              <w:rPr>
                <w:rFonts w:cstheme="minorHAnsi"/>
              </w:rPr>
            </w:pPr>
          </w:p>
        </w:tc>
      </w:tr>
      <w:tr w:rsidR="003D3E0C" w:rsidRPr="00F127C3" w14:paraId="42AA5E7E" w14:textId="77777777" w:rsidTr="00742582">
        <w:trPr>
          <w:gridAfter w:val="1"/>
          <w:wAfter w:w="11" w:type="dxa"/>
          <w:trHeight w:val="397"/>
        </w:trPr>
        <w:tc>
          <w:tcPr>
            <w:tcW w:w="562" w:type="dxa"/>
            <w:vMerge w:val="restart"/>
          </w:tcPr>
          <w:p w14:paraId="4CD7BEBB" w14:textId="2C83D360" w:rsidR="003D3E0C" w:rsidRDefault="00A32DA1" w:rsidP="00DE4182">
            <w:pPr>
              <w:rPr>
                <w:rFonts w:cstheme="minorHAnsi"/>
              </w:rPr>
            </w:pPr>
            <w:r>
              <w:rPr>
                <w:rFonts w:cstheme="minorHAnsi"/>
              </w:rPr>
              <w:t>1</w:t>
            </w:r>
            <w:r w:rsidR="005C7DD6">
              <w:rPr>
                <w:rFonts w:cstheme="minorHAnsi"/>
              </w:rPr>
              <w:t>0</w:t>
            </w:r>
          </w:p>
        </w:tc>
        <w:tc>
          <w:tcPr>
            <w:tcW w:w="6237" w:type="dxa"/>
            <w:vMerge w:val="restart"/>
          </w:tcPr>
          <w:p w14:paraId="0BBCE3FA" w14:textId="3FBB48C9" w:rsidR="003D3E0C" w:rsidRDefault="003D3E0C" w:rsidP="00DE4182">
            <w:pPr>
              <w:rPr>
                <w:rFonts w:cstheme="minorHAnsi"/>
              </w:rPr>
            </w:pPr>
            <w:r>
              <w:rPr>
                <w:rFonts w:cstheme="minorHAnsi"/>
              </w:rPr>
              <w:t>Liegt bereits ein</w:t>
            </w:r>
            <w:r w:rsidR="007F07DB">
              <w:rPr>
                <w:rFonts w:cstheme="minorHAnsi"/>
              </w:rPr>
              <w:t>e</w:t>
            </w:r>
            <w:r>
              <w:rPr>
                <w:rFonts w:cstheme="minorHAnsi"/>
              </w:rPr>
              <w:t xml:space="preserve"> </w:t>
            </w:r>
            <w:r w:rsidR="007F07DB">
              <w:rPr>
                <w:rFonts w:cstheme="minorHAnsi"/>
              </w:rPr>
              <w:t>mit dem</w:t>
            </w:r>
            <w:r>
              <w:rPr>
                <w:rFonts w:cstheme="minorHAnsi"/>
              </w:rPr>
              <w:t xml:space="preserve"> LF </w:t>
            </w:r>
            <w:r w:rsidR="007F07DB">
              <w:rPr>
                <w:rFonts w:cstheme="minorHAnsi"/>
              </w:rPr>
              <w:t>vereinbarte Rechnungsabwicklung</w:t>
            </w:r>
            <w:r>
              <w:rPr>
                <w:rFonts w:cstheme="minorHAnsi"/>
              </w:rPr>
              <w:t xml:space="preserve"> für diese Marktlokation zu einem späteren Zeitpunkt vor?</w:t>
            </w:r>
          </w:p>
        </w:tc>
        <w:tc>
          <w:tcPr>
            <w:tcW w:w="1559" w:type="dxa"/>
            <w:tcBorders>
              <w:top w:val="dotted" w:sz="4" w:space="0" w:color="auto"/>
              <w:bottom w:val="dotted" w:sz="4" w:space="0" w:color="auto"/>
            </w:tcBorders>
          </w:tcPr>
          <w:p w14:paraId="6882B1B4" w14:textId="7BABD8F7" w:rsidR="003D3E0C" w:rsidRPr="00B17D23" w:rsidRDefault="003D3E0C" w:rsidP="00DE4182">
            <w:pPr>
              <w:rPr>
                <w:rFonts w:cstheme="minorHAnsi"/>
              </w:rPr>
            </w:pPr>
            <w:r>
              <w:rPr>
                <w:rFonts w:cstheme="minorHAnsi"/>
              </w:rPr>
              <w:t>ja</w:t>
            </w:r>
          </w:p>
        </w:tc>
        <w:tc>
          <w:tcPr>
            <w:tcW w:w="851" w:type="dxa"/>
            <w:tcBorders>
              <w:top w:val="dotted" w:sz="4" w:space="0" w:color="auto"/>
              <w:bottom w:val="dotted" w:sz="4" w:space="0" w:color="auto"/>
            </w:tcBorders>
          </w:tcPr>
          <w:p w14:paraId="78E835F5" w14:textId="629DED8C" w:rsidR="003D3E0C" w:rsidRPr="00B17D23" w:rsidRDefault="003D3E0C" w:rsidP="00DE4182">
            <w:pPr>
              <w:rPr>
                <w:rFonts w:cstheme="minorHAnsi"/>
              </w:rPr>
            </w:pPr>
            <w:r>
              <w:rPr>
                <w:rFonts w:cstheme="minorHAnsi"/>
              </w:rPr>
              <w:t>A09</w:t>
            </w:r>
          </w:p>
        </w:tc>
        <w:tc>
          <w:tcPr>
            <w:tcW w:w="5107" w:type="dxa"/>
            <w:tcBorders>
              <w:top w:val="dotted" w:sz="4" w:space="0" w:color="auto"/>
              <w:bottom w:val="dotted" w:sz="4" w:space="0" w:color="auto"/>
            </w:tcBorders>
          </w:tcPr>
          <w:p w14:paraId="2DEB34D2" w14:textId="7A454170" w:rsidR="003D3E0C" w:rsidRDefault="003D3E0C" w:rsidP="00DE4182">
            <w:pPr>
              <w:rPr>
                <w:rFonts w:cstheme="minorHAnsi"/>
              </w:rPr>
            </w:pPr>
            <w:r>
              <w:rPr>
                <w:rFonts w:cstheme="minorHAnsi"/>
              </w:rPr>
              <w:t xml:space="preserve">Die vereinbarte </w:t>
            </w:r>
            <w:r w:rsidR="007F07DB">
              <w:rPr>
                <w:rFonts w:cstheme="minorHAnsi"/>
              </w:rPr>
              <w:t>Rechnungsabwicklung</w:t>
            </w:r>
            <w:r>
              <w:rPr>
                <w:rFonts w:cstheme="minorHAnsi"/>
              </w:rPr>
              <w:t xml:space="preserve"> für diese Marktlokation bleibt erhalten. </w:t>
            </w:r>
          </w:p>
          <w:p w14:paraId="7F6AE399" w14:textId="3E7BAB02" w:rsidR="007F07DB" w:rsidRPr="00B17D23" w:rsidRDefault="007F07DB" w:rsidP="00DE4182">
            <w:pPr>
              <w:rPr>
                <w:rFonts w:cstheme="minorHAnsi"/>
              </w:rPr>
            </w:pPr>
            <w:r>
              <w:rPr>
                <w:rFonts w:cstheme="minorHAnsi"/>
              </w:rPr>
              <w:t xml:space="preserve">Für das Zeitintervall zwischen angefragtem Termin und vereinbarter Rechnungsabwicklung wird kein Messentgelt in Rechnung gestellt. </w:t>
            </w:r>
          </w:p>
        </w:tc>
      </w:tr>
      <w:tr w:rsidR="003D3E0C" w:rsidRPr="00F127C3" w14:paraId="45A6F3B2" w14:textId="77777777" w:rsidTr="00742582">
        <w:trPr>
          <w:gridAfter w:val="1"/>
          <w:wAfter w:w="11" w:type="dxa"/>
          <w:trHeight w:val="397"/>
        </w:trPr>
        <w:tc>
          <w:tcPr>
            <w:tcW w:w="562" w:type="dxa"/>
            <w:vMerge/>
          </w:tcPr>
          <w:p w14:paraId="7A133535" w14:textId="77777777" w:rsidR="003D3E0C" w:rsidRDefault="003D3E0C" w:rsidP="00DE4182">
            <w:pPr>
              <w:rPr>
                <w:rFonts w:cstheme="minorHAnsi"/>
              </w:rPr>
            </w:pPr>
          </w:p>
        </w:tc>
        <w:tc>
          <w:tcPr>
            <w:tcW w:w="6237" w:type="dxa"/>
            <w:vMerge/>
          </w:tcPr>
          <w:p w14:paraId="4DED1E73" w14:textId="77777777" w:rsidR="003D3E0C" w:rsidRDefault="003D3E0C" w:rsidP="00DE4182">
            <w:pPr>
              <w:rPr>
                <w:rFonts w:cstheme="minorHAnsi"/>
              </w:rPr>
            </w:pPr>
          </w:p>
        </w:tc>
        <w:tc>
          <w:tcPr>
            <w:tcW w:w="1559" w:type="dxa"/>
            <w:tcBorders>
              <w:top w:val="dotted" w:sz="4" w:space="0" w:color="auto"/>
              <w:bottom w:val="dotted" w:sz="4" w:space="0" w:color="auto"/>
            </w:tcBorders>
          </w:tcPr>
          <w:p w14:paraId="1CB606B5" w14:textId="5F938BFC" w:rsidR="003D3E0C" w:rsidRDefault="003D3E0C" w:rsidP="00DE4182">
            <w:pPr>
              <w:rPr>
                <w:rFonts w:cstheme="minorHAnsi"/>
              </w:rPr>
            </w:pPr>
            <w:r>
              <w:rPr>
                <w:rFonts w:cstheme="minorHAnsi"/>
              </w:rPr>
              <w:t>nein</w:t>
            </w:r>
          </w:p>
        </w:tc>
        <w:tc>
          <w:tcPr>
            <w:tcW w:w="851" w:type="dxa"/>
            <w:tcBorders>
              <w:top w:val="dotted" w:sz="4" w:space="0" w:color="auto"/>
              <w:bottom w:val="dotted" w:sz="4" w:space="0" w:color="auto"/>
            </w:tcBorders>
          </w:tcPr>
          <w:p w14:paraId="0E2C1AEF" w14:textId="4FFB143D" w:rsidR="003D3E0C" w:rsidRPr="00B17D23" w:rsidRDefault="00515E7B" w:rsidP="00DE4182">
            <w:pPr>
              <w:rPr>
                <w:rFonts w:cstheme="minorHAnsi"/>
              </w:rPr>
            </w:pPr>
            <w:r>
              <w:rPr>
                <w:rFonts w:cstheme="minorHAnsi"/>
              </w:rPr>
              <w:t>A</w:t>
            </w:r>
            <w:r w:rsidR="00875C57">
              <w:rPr>
                <w:rFonts w:cstheme="minorHAnsi"/>
              </w:rPr>
              <w:t>10</w:t>
            </w:r>
          </w:p>
        </w:tc>
        <w:tc>
          <w:tcPr>
            <w:tcW w:w="5107" w:type="dxa"/>
            <w:tcBorders>
              <w:top w:val="dotted" w:sz="4" w:space="0" w:color="auto"/>
              <w:bottom w:val="dotted" w:sz="4" w:space="0" w:color="auto"/>
            </w:tcBorders>
          </w:tcPr>
          <w:p w14:paraId="1323D73B" w14:textId="77777777" w:rsidR="003D3E0C" w:rsidRDefault="00515E7B" w:rsidP="00DE4182">
            <w:pPr>
              <w:rPr>
                <w:rFonts w:cstheme="minorHAnsi"/>
              </w:rPr>
            </w:pPr>
            <w:r w:rsidRPr="00515E7B">
              <w:rPr>
                <w:rFonts w:cstheme="minorHAnsi"/>
              </w:rPr>
              <w:t>Der MSB erstellt zum angefragten Termin kein Angebot.</w:t>
            </w:r>
          </w:p>
          <w:p w14:paraId="4D11F9BF" w14:textId="626DB8F0" w:rsidR="00D3391F" w:rsidRPr="00B17D23" w:rsidRDefault="00D3391F" w:rsidP="00DE4182">
            <w:pPr>
              <w:rPr>
                <w:rFonts w:cstheme="minorHAnsi"/>
              </w:rPr>
            </w:pPr>
            <w:r>
              <w:rPr>
                <w:rFonts w:cstheme="minorHAnsi"/>
              </w:rPr>
              <w:t xml:space="preserve">Hinweis: Möchte der MSB die Abrechnung zu einem späteren Zeitpunkt starten, so wird er gemäß Use-Case „Angebot </w:t>
            </w:r>
            <w:r w:rsidRPr="00D3391F">
              <w:rPr>
                <w:rFonts w:cstheme="minorHAnsi"/>
              </w:rPr>
              <w:t>zur Rechnungsabwicklung des Messstellenbetriebes über den LF durch den MSB</w:t>
            </w:r>
            <w:r>
              <w:rPr>
                <w:rFonts w:cstheme="minorHAnsi"/>
              </w:rPr>
              <w:t>“ ein Angebot zusenden.</w:t>
            </w:r>
          </w:p>
        </w:tc>
      </w:tr>
      <w:tr w:rsidR="00966642" w:rsidRPr="00F127C3" w14:paraId="2EF2CEF4" w14:textId="77777777" w:rsidTr="00EA0C73">
        <w:trPr>
          <w:gridAfter w:val="1"/>
          <w:wAfter w:w="11" w:type="dxa"/>
          <w:trHeight w:val="699"/>
        </w:trPr>
        <w:tc>
          <w:tcPr>
            <w:tcW w:w="562" w:type="dxa"/>
            <w:vMerge w:val="restart"/>
          </w:tcPr>
          <w:p w14:paraId="40B1141B" w14:textId="2D770C1E" w:rsidR="00966642" w:rsidRPr="00F127C3" w:rsidRDefault="00DE4182" w:rsidP="00966642">
            <w:pPr>
              <w:rPr>
                <w:rFonts w:cstheme="minorHAnsi"/>
              </w:rPr>
            </w:pPr>
            <w:r>
              <w:rPr>
                <w:rFonts w:cstheme="minorHAnsi"/>
              </w:rPr>
              <w:lastRenderedPageBreak/>
              <w:t>1</w:t>
            </w:r>
            <w:r w:rsidR="005C7DD6">
              <w:rPr>
                <w:rFonts w:cstheme="minorHAnsi"/>
              </w:rPr>
              <w:t>1</w:t>
            </w:r>
          </w:p>
        </w:tc>
        <w:tc>
          <w:tcPr>
            <w:tcW w:w="6237" w:type="dxa"/>
            <w:vMerge w:val="restart"/>
          </w:tcPr>
          <w:p w14:paraId="645D1411" w14:textId="61965064" w:rsidR="00966642" w:rsidRPr="00F127C3" w:rsidRDefault="00966642" w:rsidP="00966642">
            <w:pPr>
              <w:rPr>
                <w:rFonts w:cstheme="minorHAnsi"/>
              </w:rPr>
            </w:pPr>
            <w:r w:rsidRPr="00B17D23">
              <w:rPr>
                <w:rFonts w:cstheme="minorHAnsi"/>
              </w:rPr>
              <w:t>Liegt der angefragte Beginn der Übernahme der Abrechnung des Messstellenbetriebs in einem bereits vom MSB abgerechneten Zeitraum?</w:t>
            </w:r>
          </w:p>
        </w:tc>
        <w:tc>
          <w:tcPr>
            <w:tcW w:w="1559" w:type="dxa"/>
            <w:tcBorders>
              <w:bottom w:val="dotted" w:sz="4" w:space="0" w:color="auto"/>
            </w:tcBorders>
          </w:tcPr>
          <w:p w14:paraId="61D7BC38" w14:textId="39D93E61"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2C5CADB3" w14:textId="7FA539C2" w:rsidR="00966642" w:rsidRPr="00F127C3" w:rsidRDefault="00966642" w:rsidP="00966642">
            <w:pPr>
              <w:rPr>
                <w:rFonts w:cstheme="minorHAnsi"/>
              </w:rPr>
            </w:pPr>
          </w:p>
        </w:tc>
        <w:tc>
          <w:tcPr>
            <w:tcW w:w="5107" w:type="dxa"/>
            <w:tcBorders>
              <w:bottom w:val="dotted" w:sz="4" w:space="0" w:color="auto"/>
            </w:tcBorders>
          </w:tcPr>
          <w:p w14:paraId="7A808171" w14:textId="117A5F11" w:rsidR="00966642" w:rsidRPr="00F127C3" w:rsidRDefault="00966642" w:rsidP="00966642">
            <w:pPr>
              <w:rPr>
                <w:rFonts w:cstheme="minorHAnsi"/>
              </w:rPr>
            </w:pPr>
            <w:r w:rsidRPr="00B17D23">
              <w:rPr>
                <w:rFonts w:cstheme="minorHAnsi"/>
              </w:rPr>
              <w:t>Angebot versenden</w:t>
            </w:r>
          </w:p>
        </w:tc>
      </w:tr>
      <w:tr w:rsidR="00966642" w:rsidRPr="00F127C3" w14:paraId="08941310" w14:textId="77777777" w:rsidTr="00EA0C73">
        <w:trPr>
          <w:gridAfter w:val="1"/>
          <w:wAfter w:w="11" w:type="dxa"/>
          <w:trHeight w:val="406"/>
        </w:trPr>
        <w:tc>
          <w:tcPr>
            <w:tcW w:w="562" w:type="dxa"/>
            <w:vMerge/>
          </w:tcPr>
          <w:p w14:paraId="33FA26B5" w14:textId="77777777" w:rsidR="00966642" w:rsidRPr="00F127C3" w:rsidRDefault="00966642" w:rsidP="00966642">
            <w:pPr>
              <w:rPr>
                <w:rFonts w:cstheme="minorHAnsi"/>
              </w:rPr>
            </w:pPr>
          </w:p>
        </w:tc>
        <w:tc>
          <w:tcPr>
            <w:tcW w:w="6237" w:type="dxa"/>
            <w:vMerge/>
          </w:tcPr>
          <w:p w14:paraId="1EABACD9" w14:textId="77777777" w:rsidR="00966642" w:rsidRPr="00F127C3" w:rsidRDefault="00966642" w:rsidP="00966642">
            <w:pPr>
              <w:rPr>
                <w:rFonts w:cstheme="minorHAnsi"/>
              </w:rPr>
            </w:pPr>
          </w:p>
        </w:tc>
        <w:tc>
          <w:tcPr>
            <w:tcW w:w="1559" w:type="dxa"/>
            <w:tcBorders>
              <w:top w:val="dotted" w:sz="4" w:space="0" w:color="auto"/>
            </w:tcBorders>
          </w:tcPr>
          <w:p w14:paraId="3B12B210" w14:textId="0BCC8001"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1</w:t>
            </w:r>
            <w:r w:rsidR="005C7DD6">
              <w:rPr>
                <w:rFonts w:cstheme="minorHAnsi"/>
              </w:rPr>
              <w:t>2</w:t>
            </w:r>
          </w:p>
        </w:tc>
        <w:tc>
          <w:tcPr>
            <w:tcW w:w="851" w:type="dxa"/>
            <w:tcBorders>
              <w:top w:val="dotted" w:sz="4" w:space="0" w:color="auto"/>
            </w:tcBorders>
          </w:tcPr>
          <w:p w14:paraId="5745D040" w14:textId="77777777" w:rsidR="00966642" w:rsidRPr="00F127C3" w:rsidRDefault="00966642" w:rsidP="00966642">
            <w:pPr>
              <w:rPr>
                <w:rFonts w:cstheme="minorHAnsi"/>
              </w:rPr>
            </w:pPr>
          </w:p>
        </w:tc>
        <w:tc>
          <w:tcPr>
            <w:tcW w:w="5107" w:type="dxa"/>
            <w:tcBorders>
              <w:top w:val="dotted" w:sz="4" w:space="0" w:color="auto"/>
            </w:tcBorders>
          </w:tcPr>
          <w:p w14:paraId="2C53092F" w14:textId="77777777" w:rsidR="00966642" w:rsidRPr="00F127C3" w:rsidRDefault="00966642" w:rsidP="00966642">
            <w:pPr>
              <w:rPr>
                <w:rFonts w:cstheme="minorHAnsi"/>
              </w:rPr>
            </w:pPr>
          </w:p>
        </w:tc>
      </w:tr>
      <w:tr w:rsidR="00966642" w:rsidRPr="00F127C3" w14:paraId="6D78BB07" w14:textId="77777777" w:rsidTr="00EA0C73">
        <w:trPr>
          <w:gridAfter w:val="1"/>
          <w:wAfter w:w="11" w:type="dxa"/>
          <w:trHeight w:val="861"/>
        </w:trPr>
        <w:tc>
          <w:tcPr>
            <w:tcW w:w="562" w:type="dxa"/>
            <w:vMerge w:val="restart"/>
          </w:tcPr>
          <w:p w14:paraId="33AC0F20" w14:textId="13161630" w:rsidR="00966642" w:rsidRPr="00F127C3" w:rsidRDefault="00966642" w:rsidP="00966642">
            <w:pPr>
              <w:rPr>
                <w:rFonts w:cstheme="minorHAnsi"/>
              </w:rPr>
            </w:pPr>
            <w:r w:rsidRPr="00B17D23">
              <w:rPr>
                <w:rFonts w:cstheme="minorHAnsi"/>
              </w:rPr>
              <w:t>1</w:t>
            </w:r>
            <w:r w:rsidR="005C7DD6">
              <w:rPr>
                <w:rFonts w:cstheme="minorHAnsi"/>
              </w:rPr>
              <w:t>2</w:t>
            </w:r>
          </w:p>
        </w:tc>
        <w:tc>
          <w:tcPr>
            <w:tcW w:w="6237" w:type="dxa"/>
            <w:vMerge w:val="restart"/>
          </w:tcPr>
          <w:p w14:paraId="6ACD0EF2" w14:textId="12E81CB0" w:rsidR="00966642" w:rsidRPr="00F127C3" w:rsidRDefault="00966642" w:rsidP="00966642">
            <w:pPr>
              <w:rPr>
                <w:rFonts w:cstheme="minorHAnsi"/>
              </w:rPr>
            </w:pPr>
            <w:r w:rsidRPr="00B17D23">
              <w:rPr>
                <w:rFonts w:cstheme="minorHAnsi"/>
              </w:rPr>
              <w:t>Hat der LF zum nächstmöglichen Termin angefragt?</w:t>
            </w:r>
          </w:p>
        </w:tc>
        <w:tc>
          <w:tcPr>
            <w:tcW w:w="1559" w:type="dxa"/>
            <w:tcBorders>
              <w:bottom w:val="dotted" w:sz="4" w:space="0" w:color="auto"/>
            </w:tcBorders>
          </w:tcPr>
          <w:p w14:paraId="57C34F53" w14:textId="6DA15045"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7AC71544" w14:textId="60915A14" w:rsidR="00966642" w:rsidRPr="00F127C3" w:rsidRDefault="00966642" w:rsidP="00966642">
            <w:pPr>
              <w:rPr>
                <w:rFonts w:cstheme="minorHAnsi"/>
              </w:rPr>
            </w:pPr>
            <w:r w:rsidRPr="00B17D23">
              <w:rPr>
                <w:rFonts w:cstheme="minorHAnsi"/>
              </w:rPr>
              <w:t>A07</w:t>
            </w:r>
          </w:p>
        </w:tc>
        <w:tc>
          <w:tcPr>
            <w:tcW w:w="5107" w:type="dxa"/>
            <w:tcBorders>
              <w:bottom w:val="dotted" w:sz="4" w:space="0" w:color="auto"/>
            </w:tcBorders>
          </w:tcPr>
          <w:p w14:paraId="4287C40B" w14:textId="4339AA93" w:rsidR="00966642" w:rsidRPr="00F127C3" w:rsidRDefault="00966642" w:rsidP="00966642">
            <w:pPr>
              <w:rPr>
                <w:rFonts w:cstheme="minorHAnsi"/>
              </w:rPr>
            </w:pPr>
            <w:r w:rsidRPr="00B17D23">
              <w:rPr>
                <w:rFonts w:cstheme="minorHAnsi"/>
              </w:rPr>
              <w:t>Beginndatum liegt im bereits abgerechneten Zeitraum.</w:t>
            </w:r>
          </w:p>
        </w:tc>
      </w:tr>
      <w:tr w:rsidR="00966642" w:rsidRPr="00F127C3" w14:paraId="19F235B6" w14:textId="77777777" w:rsidTr="00EA0C73">
        <w:trPr>
          <w:gridAfter w:val="1"/>
          <w:wAfter w:w="11" w:type="dxa"/>
          <w:trHeight w:val="394"/>
        </w:trPr>
        <w:tc>
          <w:tcPr>
            <w:tcW w:w="562" w:type="dxa"/>
            <w:vMerge/>
          </w:tcPr>
          <w:p w14:paraId="4BABDE00" w14:textId="77777777" w:rsidR="00966642" w:rsidRPr="00F127C3" w:rsidRDefault="00966642" w:rsidP="00966642">
            <w:pPr>
              <w:rPr>
                <w:rFonts w:cstheme="minorHAnsi"/>
              </w:rPr>
            </w:pPr>
          </w:p>
        </w:tc>
        <w:tc>
          <w:tcPr>
            <w:tcW w:w="6237" w:type="dxa"/>
            <w:vMerge/>
          </w:tcPr>
          <w:p w14:paraId="1B70738E" w14:textId="77777777" w:rsidR="00966642" w:rsidRPr="00F127C3" w:rsidRDefault="00966642" w:rsidP="00966642">
            <w:pPr>
              <w:rPr>
                <w:rFonts w:cstheme="minorHAnsi"/>
              </w:rPr>
            </w:pPr>
          </w:p>
        </w:tc>
        <w:tc>
          <w:tcPr>
            <w:tcW w:w="1559" w:type="dxa"/>
            <w:tcBorders>
              <w:top w:val="dotted" w:sz="4" w:space="0" w:color="auto"/>
            </w:tcBorders>
          </w:tcPr>
          <w:p w14:paraId="440DC1FD" w14:textId="1651A62B"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5ED7D19D" w14:textId="00A5BBB2" w:rsidR="00966642" w:rsidRPr="00F127C3" w:rsidRDefault="00966642" w:rsidP="00966642">
            <w:pPr>
              <w:rPr>
                <w:rFonts w:cstheme="minorHAnsi"/>
              </w:rPr>
            </w:pPr>
          </w:p>
        </w:tc>
        <w:tc>
          <w:tcPr>
            <w:tcW w:w="5107" w:type="dxa"/>
            <w:tcBorders>
              <w:top w:val="dotted" w:sz="4" w:space="0" w:color="auto"/>
            </w:tcBorders>
          </w:tcPr>
          <w:p w14:paraId="1891518C" w14:textId="6F6EA049" w:rsidR="00966642" w:rsidRPr="00F127C3" w:rsidRDefault="00966642" w:rsidP="00966642">
            <w:pPr>
              <w:rPr>
                <w:rFonts w:cstheme="minorHAnsi"/>
              </w:rPr>
            </w:pPr>
            <w:r w:rsidRPr="00B17D23">
              <w:rPr>
                <w:rFonts w:cstheme="minorHAnsi"/>
              </w:rPr>
              <w:t xml:space="preserve">Angebot versenden </w:t>
            </w:r>
          </w:p>
        </w:tc>
      </w:tr>
    </w:tbl>
    <w:p w14:paraId="0EB2A7B0" w14:textId="77777777" w:rsidR="009F3788" w:rsidRDefault="009F3788">
      <w:pPr>
        <w:spacing w:after="200" w:line="276" w:lineRule="auto"/>
        <w:rPr>
          <w:rFonts w:eastAsiaTheme="majorEastAsia" w:cs="Arial"/>
          <w:b/>
          <w:bCs/>
          <w:szCs w:val="26"/>
        </w:rPr>
      </w:pPr>
      <w:bookmarkStart w:id="1010" w:name="_Toc62633720"/>
      <w:bookmarkStart w:id="1011" w:name="_Toc64454055"/>
      <w:r>
        <w:br w:type="page"/>
      </w:r>
    </w:p>
    <w:p w14:paraId="22E7408D" w14:textId="63A4AF7E" w:rsidR="00C70B11" w:rsidRDefault="00C70B11" w:rsidP="00731098">
      <w:pPr>
        <w:pStyle w:val="berschrift3"/>
      </w:pPr>
      <w:bookmarkStart w:id="1012" w:name="_Toc108465069"/>
      <w:r w:rsidRPr="00246E48">
        <w:lastRenderedPageBreak/>
        <w:t>E_0208_Angebot bzw. Ablehnung der Anfrage verarbeiten</w:t>
      </w:r>
      <w:bookmarkEnd w:id="1010"/>
      <w:bookmarkEnd w:id="1011"/>
      <w:bookmarkEnd w:id="101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365DA511" w14:textId="77777777" w:rsidTr="00C62443">
        <w:trPr>
          <w:trHeight w:val="454"/>
        </w:trPr>
        <w:tc>
          <w:tcPr>
            <w:tcW w:w="14327" w:type="dxa"/>
            <w:gridSpan w:val="6"/>
            <w:shd w:val="clear" w:color="auto" w:fill="D8DFE4"/>
            <w:vAlign w:val="center"/>
          </w:tcPr>
          <w:p w14:paraId="080EAF09" w14:textId="60B3EF40"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61BF1CDD" w14:textId="77777777" w:rsidTr="00EA0C73">
        <w:trPr>
          <w:gridAfter w:val="1"/>
          <w:wAfter w:w="11" w:type="dxa"/>
        </w:trPr>
        <w:tc>
          <w:tcPr>
            <w:tcW w:w="562" w:type="dxa"/>
            <w:shd w:val="clear" w:color="auto" w:fill="D8DFE4"/>
          </w:tcPr>
          <w:p w14:paraId="41924AE0"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244F5B14"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1365D0BB"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44054DD5"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1A87AB30"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0BD6DDAF" w14:textId="77777777" w:rsidTr="00EA0C73">
        <w:trPr>
          <w:gridAfter w:val="1"/>
          <w:wAfter w:w="11" w:type="dxa"/>
        </w:trPr>
        <w:tc>
          <w:tcPr>
            <w:tcW w:w="562" w:type="dxa"/>
            <w:vMerge w:val="restart"/>
          </w:tcPr>
          <w:p w14:paraId="7BC32E9C" w14:textId="2ACA9038" w:rsidR="00966642" w:rsidRPr="00F127C3" w:rsidRDefault="00966642" w:rsidP="00966642">
            <w:pPr>
              <w:rPr>
                <w:rFonts w:cstheme="minorHAnsi"/>
              </w:rPr>
            </w:pPr>
            <w:r w:rsidRPr="00731098">
              <w:rPr>
                <w:rFonts w:cstheme="minorHAnsi"/>
              </w:rPr>
              <w:t>1</w:t>
            </w:r>
          </w:p>
        </w:tc>
        <w:tc>
          <w:tcPr>
            <w:tcW w:w="6237" w:type="dxa"/>
            <w:vMerge w:val="restart"/>
          </w:tcPr>
          <w:p w14:paraId="09E01F32" w14:textId="71EE64E8" w:rsidR="00966642" w:rsidRPr="00F127C3" w:rsidRDefault="00966642" w:rsidP="00966642">
            <w:pPr>
              <w:rPr>
                <w:rFonts w:cstheme="minorHAnsi"/>
              </w:rPr>
            </w:pPr>
            <w:r w:rsidRPr="00731098">
              <w:rPr>
                <w:rFonts w:cstheme="minorHAnsi"/>
              </w:rPr>
              <w:t>Lässt das Vertragsverhältnis mit dem Kunden das im Angebot benannte Beginndatum zum Messstellenbetrieb zu?</w:t>
            </w:r>
          </w:p>
        </w:tc>
        <w:tc>
          <w:tcPr>
            <w:tcW w:w="1559" w:type="dxa"/>
            <w:tcBorders>
              <w:bottom w:val="dotted" w:sz="4" w:space="0" w:color="auto"/>
            </w:tcBorders>
          </w:tcPr>
          <w:p w14:paraId="761972D7" w14:textId="2969ABA7"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9578C5B" w14:textId="55EAE2E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3EB0486A" w14:textId="2F0EE14D" w:rsidR="00966642" w:rsidRPr="00F127C3" w:rsidRDefault="00966642" w:rsidP="00966642">
            <w:pPr>
              <w:rPr>
                <w:rFonts w:cstheme="minorHAnsi"/>
              </w:rPr>
            </w:pPr>
            <w:r w:rsidRPr="00731098">
              <w:rPr>
                <w:rFonts w:cstheme="minorHAnsi"/>
              </w:rPr>
              <w:t>Vertragsverhältnis mit Dritten lässt das Beginn</w:t>
            </w:r>
            <w:r>
              <w:rPr>
                <w:rFonts w:cstheme="minorHAnsi"/>
              </w:rPr>
              <w:t>-</w:t>
            </w:r>
            <w:r w:rsidRPr="00731098">
              <w:rPr>
                <w:rFonts w:cstheme="minorHAnsi"/>
              </w:rPr>
              <w:t>datum nicht zu.</w:t>
            </w:r>
          </w:p>
        </w:tc>
      </w:tr>
      <w:tr w:rsidR="00966642" w:rsidRPr="00F127C3" w14:paraId="315DD732" w14:textId="77777777" w:rsidTr="00EA0C73">
        <w:trPr>
          <w:gridAfter w:val="1"/>
          <w:wAfter w:w="11" w:type="dxa"/>
        </w:trPr>
        <w:tc>
          <w:tcPr>
            <w:tcW w:w="562" w:type="dxa"/>
            <w:vMerge/>
          </w:tcPr>
          <w:p w14:paraId="4D032783" w14:textId="77777777" w:rsidR="00966642" w:rsidRPr="00F127C3" w:rsidRDefault="00966642" w:rsidP="00966642">
            <w:pPr>
              <w:rPr>
                <w:rFonts w:cstheme="minorHAnsi"/>
              </w:rPr>
            </w:pPr>
          </w:p>
        </w:tc>
        <w:tc>
          <w:tcPr>
            <w:tcW w:w="6237" w:type="dxa"/>
            <w:vMerge/>
          </w:tcPr>
          <w:p w14:paraId="0D0FBB7D" w14:textId="77777777" w:rsidR="00966642" w:rsidRPr="00F127C3" w:rsidRDefault="00966642" w:rsidP="00966642">
            <w:pPr>
              <w:rPr>
                <w:rFonts w:cstheme="minorHAnsi"/>
              </w:rPr>
            </w:pPr>
          </w:p>
        </w:tc>
        <w:tc>
          <w:tcPr>
            <w:tcW w:w="1559" w:type="dxa"/>
            <w:tcBorders>
              <w:top w:val="dotted" w:sz="4" w:space="0" w:color="auto"/>
            </w:tcBorders>
          </w:tcPr>
          <w:p w14:paraId="2F98574B" w14:textId="68E621B5" w:rsidR="00966642" w:rsidRPr="00F127C3" w:rsidRDefault="00966642" w:rsidP="00966642">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2</w:t>
            </w:r>
          </w:p>
        </w:tc>
        <w:tc>
          <w:tcPr>
            <w:tcW w:w="851" w:type="dxa"/>
            <w:tcBorders>
              <w:top w:val="dotted" w:sz="4" w:space="0" w:color="auto"/>
            </w:tcBorders>
          </w:tcPr>
          <w:p w14:paraId="0259AA85" w14:textId="77777777" w:rsidR="00966642" w:rsidRPr="00F127C3" w:rsidRDefault="00966642" w:rsidP="00966642">
            <w:pPr>
              <w:rPr>
                <w:rFonts w:cstheme="minorHAnsi"/>
              </w:rPr>
            </w:pPr>
          </w:p>
        </w:tc>
        <w:tc>
          <w:tcPr>
            <w:tcW w:w="5107" w:type="dxa"/>
            <w:tcBorders>
              <w:top w:val="dotted" w:sz="4" w:space="0" w:color="auto"/>
            </w:tcBorders>
          </w:tcPr>
          <w:p w14:paraId="44EF74BA" w14:textId="77777777" w:rsidR="00966642" w:rsidRPr="00F127C3" w:rsidRDefault="00966642" w:rsidP="00966642">
            <w:pPr>
              <w:rPr>
                <w:rFonts w:cstheme="minorHAnsi"/>
              </w:rPr>
            </w:pPr>
          </w:p>
        </w:tc>
      </w:tr>
      <w:tr w:rsidR="00966642" w:rsidRPr="00F127C3" w14:paraId="63A43728" w14:textId="77777777" w:rsidTr="00EA0C73">
        <w:trPr>
          <w:gridAfter w:val="1"/>
          <w:wAfter w:w="11" w:type="dxa"/>
        </w:trPr>
        <w:tc>
          <w:tcPr>
            <w:tcW w:w="562" w:type="dxa"/>
            <w:vMerge w:val="restart"/>
          </w:tcPr>
          <w:p w14:paraId="7815588D" w14:textId="5FA81BAE" w:rsidR="00966642" w:rsidRPr="00F127C3" w:rsidRDefault="00966642" w:rsidP="00966642">
            <w:pPr>
              <w:rPr>
                <w:rFonts w:cstheme="minorHAnsi"/>
              </w:rPr>
            </w:pPr>
            <w:r w:rsidRPr="00731098">
              <w:rPr>
                <w:rFonts w:cstheme="minorHAnsi"/>
              </w:rPr>
              <w:t>2</w:t>
            </w:r>
          </w:p>
        </w:tc>
        <w:tc>
          <w:tcPr>
            <w:tcW w:w="6237" w:type="dxa"/>
            <w:vMerge w:val="restart"/>
          </w:tcPr>
          <w:p w14:paraId="65F30CAF" w14:textId="7D9894ED" w:rsidR="00966642" w:rsidRPr="00F127C3" w:rsidRDefault="00966642" w:rsidP="00966642">
            <w:pPr>
              <w:rPr>
                <w:rFonts w:cstheme="minorHAnsi"/>
              </w:rPr>
            </w:pPr>
            <w:r w:rsidRPr="00731098">
              <w:rPr>
                <w:rFonts w:cstheme="minorHAnsi"/>
              </w:rPr>
              <w:t>Handelt es sich um ein Angebot auf Basis eines Preisblatt</w:t>
            </w:r>
            <w:r>
              <w:rPr>
                <w:rFonts w:cstheme="minorHAnsi"/>
              </w:rPr>
              <w:t>e</w:t>
            </w:r>
            <w:r w:rsidRPr="00731098">
              <w:rPr>
                <w:rFonts w:cstheme="minorHAnsi"/>
              </w:rPr>
              <w:t>s?</w:t>
            </w:r>
          </w:p>
        </w:tc>
        <w:tc>
          <w:tcPr>
            <w:tcW w:w="1559" w:type="dxa"/>
            <w:tcBorders>
              <w:bottom w:val="dotted" w:sz="4" w:space="0" w:color="auto"/>
            </w:tcBorders>
          </w:tcPr>
          <w:p w14:paraId="383A9255" w14:textId="1F522219" w:rsidR="00966642" w:rsidRPr="00F127C3" w:rsidRDefault="00966642" w:rsidP="00966642">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3</w:t>
            </w:r>
          </w:p>
        </w:tc>
        <w:tc>
          <w:tcPr>
            <w:tcW w:w="851" w:type="dxa"/>
            <w:tcBorders>
              <w:bottom w:val="dotted" w:sz="4" w:space="0" w:color="auto"/>
            </w:tcBorders>
          </w:tcPr>
          <w:p w14:paraId="3A0C8AEA" w14:textId="77777777" w:rsidR="00966642" w:rsidRPr="00F127C3" w:rsidRDefault="00966642" w:rsidP="00966642">
            <w:pPr>
              <w:rPr>
                <w:rFonts w:cstheme="minorHAnsi"/>
              </w:rPr>
            </w:pPr>
          </w:p>
        </w:tc>
        <w:tc>
          <w:tcPr>
            <w:tcW w:w="5107" w:type="dxa"/>
            <w:tcBorders>
              <w:bottom w:val="dotted" w:sz="4" w:space="0" w:color="auto"/>
            </w:tcBorders>
          </w:tcPr>
          <w:p w14:paraId="0E3A0A27" w14:textId="77777777" w:rsidR="00966642" w:rsidRPr="00F127C3" w:rsidRDefault="00966642" w:rsidP="00966642">
            <w:pPr>
              <w:rPr>
                <w:rFonts w:cstheme="minorHAnsi"/>
              </w:rPr>
            </w:pPr>
          </w:p>
        </w:tc>
      </w:tr>
      <w:tr w:rsidR="00966642" w:rsidRPr="00F127C3" w14:paraId="0DF5E0FA" w14:textId="77777777" w:rsidTr="00EA0C73">
        <w:trPr>
          <w:gridAfter w:val="1"/>
          <w:wAfter w:w="11" w:type="dxa"/>
        </w:trPr>
        <w:tc>
          <w:tcPr>
            <w:tcW w:w="562" w:type="dxa"/>
            <w:vMerge/>
          </w:tcPr>
          <w:p w14:paraId="2DE4F431" w14:textId="77777777" w:rsidR="00966642" w:rsidRPr="00F127C3" w:rsidRDefault="00966642" w:rsidP="00966642">
            <w:pPr>
              <w:rPr>
                <w:rFonts w:cstheme="minorHAnsi"/>
              </w:rPr>
            </w:pPr>
          </w:p>
        </w:tc>
        <w:tc>
          <w:tcPr>
            <w:tcW w:w="6237" w:type="dxa"/>
            <w:vMerge/>
          </w:tcPr>
          <w:p w14:paraId="4378BC8A" w14:textId="77777777" w:rsidR="00966642" w:rsidRPr="00F127C3" w:rsidRDefault="00966642" w:rsidP="00966642">
            <w:pPr>
              <w:rPr>
                <w:rFonts w:cstheme="minorHAnsi"/>
              </w:rPr>
            </w:pPr>
          </w:p>
        </w:tc>
        <w:tc>
          <w:tcPr>
            <w:tcW w:w="1559" w:type="dxa"/>
            <w:tcBorders>
              <w:top w:val="dotted" w:sz="4" w:space="0" w:color="auto"/>
            </w:tcBorders>
          </w:tcPr>
          <w:p w14:paraId="09E5D194" w14:textId="2CF2E0F1" w:rsidR="00966642" w:rsidRPr="00F127C3" w:rsidRDefault="00966642" w:rsidP="00966642">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4</w:t>
            </w:r>
          </w:p>
        </w:tc>
        <w:tc>
          <w:tcPr>
            <w:tcW w:w="851" w:type="dxa"/>
            <w:tcBorders>
              <w:top w:val="dotted" w:sz="4" w:space="0" w:color="auto"/>
            </w:tcBorders>
          </w:tcPr>
          <w:p w14:paraId="50A5CD44" w14:textId="77777777" w:rsidR="00966642" w:rsidRPr="00F127C3" w:rsidRDefault="00966642" w:rsidP="00966642">
            <w:pPr>
              <w:rPr>
                <w:rFonts w:cstheme="minorHAnsi"/>
              </w:rPr>
            </w:pPr>
          </w:p>
        </w:tc>
        <w:tc>
          <w:tcPr>
            <w:tcW w:w="5107" w:type="dxa"/>
            <w:tcBorders>
              <w:top w:val="dotted" w:sz="4" w:space="0" w:color="auto"/>
            </w:tcBorders>
          </w:tcPr>
          <w:p w14:paraId="03C093E1" w14:textId="77777777" w:rsidR="00966642" w:rsidRPr="00F127C3" w:rsidRDefault="00966642" w:rsidP="00966642">
            <w:pPr>
              <w:rPr>
                <w:rFonts w:cstheme="minorHAnsi"/>
              </w:rPr>
            </w:pPr>
          </w:p>
        </w:tc>
      </w:tr>
      <w:tr w:rsidR="00966642" w:rsidRPr="00F127C3" w14:paraId="052C1E0C" w14:textId="77777777" w:rsidTr="00EA0C73">
        <w:trPr>
          <w:gridAfter w:val="1"/>
          <w:wAfter w:w="11" w:type="dxa"/>
        </w:trPr>
        <w:tc>
          <w:tcPr>
            <w:tcW w:w="562" w:type="dxa"/>
            <w:vMerge w:val="restart"/>
          </w:tcPr>
          <w:p w14:paraId="2CC4A02D" w14:textId="7CAC3871" w:rsidR="00966642" w:rsidRPr="00F127C3" w:rsidRDefault="00966642" w:rsidP="00966642">
            <w:pPr>
              <w:rPr>
                <w:rFonts w:cstheme="minorHAnsi"/>
              </w:rPr>
            </w:pPr>
            <w:r w:rsidRPr="00731098">
              <w:rPr>
                <w:rFonts w:cstheme="minorHAnsi"/>
              </w:rPr>
              <w:t>3</w:t>
            </w:r>
          </w:p>
        </w:tc>
        <w:tc>
          <w:tcPr>
            <w:tcW w:w="6237" w:type="dxa"/>
            <w:vMerge w:val="restart"/>
          </w:tcPr>
          <w:p w14:paraId="0E41B185" w14:textId="1ECF2A0C" w:rsidR="00966642" w:rsidRPr="00F127C3" w:rsidRDefault="00966642" w:rsidP="00966642">
            <w:pPr>
              <w:rPr>
                <w:rFonts w:cstheme="minorHAnsi"/>
              </w:rPr>
            </w:pPr>
            <w:r w:rsidRPr="00731098">
              <w:rPr>
                <w:rFonts w:cstheme="minorHAnsi"/>
              </w:rPr>
              <w:t>Liegt dem LF das Preisblatt mit dem im Angebot angege</w:t>
            </w:r>
            <w:r>
              <w:rPr>
                <w:rFonts w:cstheme="minorHAnsi"/>
              </w:rPr>
              <w:softHyphen/>
            </w:r>
            <w:r w:rsidRPr="00731098">
              <w:rPr>
                <w:rFonts w:cstheme="minorHAnsi"/>
              </w:rPr>
              <w:t>benen Preisschlüsselstamm vor?</w:t>
            </w:r>
          </w:p>
        </w:tc>
        <w:tc>
          <w:tcPr>
            <w:tcW w:w="1559" w:type="dxa"/>
            <w:tcBorders>
              <w:bottom w:val="dotted" w:sz="4" w:space="0" w:color="auto"/>
            </w:tcBorders>
          </w:tcPr>
          <w:p w14:paraId="0944069F" w14:textId="35AD299F"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1BECA4C" w14:textId="4F228CC1" w:rsidR="00966642" w:rsidRPr="00F127C3" w:rsidRDefault="00966642" w:rsidP="00966642">
            <w:pPr>
              <w:rPr>
                <w:rFonts w:cstheme="minorHAnsi"/>
              </w:rPr>
            </w:pPr>
            <w:r w:rsidRPr="00731098">
              <w:rPr>
                <w:rFonts w:cstheme="minorHAnsi"/>
              </w:rPr>
              <w:t>A02</w:t>
            </w:r>
          </w:p>
        </w:tc>
        <w:tc>
          <w:tcPr>
            <w:tcW w:w="5107" w:type="dxa"/>
            <w:tcBorders>
              <w:bottom w:val="dotted" w:sz="4" w:space="0" w:color="auto"/>
            </w:tcBorders>
          </w:tcPr>
          <w:p w14:paraId="5F63727D" w14:textId="7B7EB9B4" w:rsidR="00966642" w:rsidRPr="00F127C3" w:rsidRDefault="00966642" w:rsidP="00966642">
            <w:pPr>
              <w:rPr>
                <w:rFonts w:cstheme="minorHAnsi"/>
              </w:rPr>
            </w:pPr>
            <w:r w:rsidRPr="00731098">
              <w:rPr>
                <w:rFonts w:cstheme="minorHAnsi"/>
              </w:rPr>
              <w:t>Kein Preisblatt vorhanden</w:t>
            </w:r>
          </w:p>
        </w:tc>
      </w:tr>
      <w:tr w:rsidR="00966642" w:rsidRPr="00F127C3" w14:paraId="231934B9" w14:textId="77777777" w:rsidTr="00EA0C73">
        <w:trPr>
          <w:gridAfter w:val="1"/>
          <w:wAfter w:w="11" w:type="dxa"/>
        </w:trPr>
        <w:tc>
          <w:tcPr>
            <w:tcW w:w="562" w:type="dxa"/>
            <w:vMerge/>
          </w:tcPr>
          <w:p w14:paraId="088976C6" w14:textId="77777777" w:rsidR="00966642" w:rsidRPr="00F127C3" w:rsidRDefault="00966642" w:rsidP="00966642">
            <w:pPr>
              <w:rPr>
                <w:rFonts w:cstheme="minorHAnsi"/>
              </w:rPr>
            </w:pPr>
          </w:p>
        </w:tc>
        <w:tc>
          <w:tcPr>
            <w:tcW w:w="6237" w:type="dxa"/>
            <w:vMerge/>
          </w:tcPr>
          <w:p w14:paraId="1C9E3730" w14:textId="77777777" w:rsidR="00966642" w:rsidRPr="00F127C3" w:rsidRDefault="00966642" w:rsidP="00966642">
            <w:pPr>
              <w:rPr>
                <w:rFonts w:cstheme="minorHAnsi"/>
              </w:rPr>
            </w:pPr>
          </w:p>
        </w:tc>
        <w:tc>
          <w:tcPr>
            <w:tcW w:w="1559" w:type="dxa"/>
            <w:tcBorders>
              <w:top w:val="dotted" w:sz="4" w:space="0" w:color="auto"/>
            </w:tcBorders>
          </w:tcPr>
          <w:p w14:paraId="7CB7FB2F" w14:textId="47A71651" w:rsidR="00966642" w:rsidRPr="00F127C3" w:rsidRDefault="00966642" w:rsidP="00966642">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4</w:t>
            </w:r>
          </w:p>
        </w:tc>
        <w:tc>
          <w:tcPr>
            <w:tcW w:w="851" w:type="dxa"/>
            <w:tcBorders>
              <w:top w:val="dotted" w:sz="4" w:space="0" w:color="auto"/>
            </w:tcBorders>
          </w:tcPr>
          <w:p w14:paraId="392C369B" w14:textId="77777777" w:rsidR="00966642" w:rsidRPr="00F127C3" w:rsidRDefault="00966642" w:rsidP="00966642">
            <w:pPr>
              <w:rPr>
                <w:rFonts w:cstheme="minorHAnsi"/>
              </w:rPr>
            </w:pPr>
          </w:p>
        </w:tc>
        <w:tc>
          <w:tcPr>
            <w:tcW w:w="5107" w:type="dxa"/>
            <w:tcBorders>
              <w:top w:val="dotted" w:sz="4" w:space="0" w:color="auto"/>
            </w:tcBorders>
          </w:tcPr>
          <w:p w14:paraId="7037ADF3" w14:textId="77777777" w:rsidR="00966642" w:rsidRPr="00F127C3" w:rsidRDefault="00966642" w:rsidP="00966642">
            <w:pPr>
              <w:rPr>
                <w:rFonts w:cstheme="minorHAnsi"/>
              </w:rPr>
            </w:pPr>
          </w:p>
        </w:tc>
      </w:tr>
      <w:tr w:rsidR="00966642" w:rsidRPr="00F127C3" w14:paraId="7B238066" w14:textId="77777777" w:rsidTr="00EA0C73">
        <w:trPr>
          <w:gridAfter w:val="1"/>
          <w:wAfter w:w="11" w:type="dxa"/>
        </w:trPr>
        <w:tc>
          <w:tcPr>
            <w:tcW w:w="562" w:type="dxa"/>
            <w:vMerge w:val="restart"/>
          </w:tcPr>
          <w:p w14:paraId="190850FC" w14:textId="700FF8DD" w:rsidR="00966642" w:rsidRPr="00F127C3" w:rsidRDefault="00966642" w:rsidP="00966642">
            <w:pPr>
              <w:rPr>
                <w:rFonts w:cstheme="minorHAnsi"/>
              </w:rPr>
            </w:pPr>
            <w:r w:rsidRPr="00731098">
              <w:rPr>
                <w:rFonts w:cstheme="minorHAnsi"/>
              </w:rPr>
              <w:t>4</w:t>
            </w:r>
          </w:p>
        </w:tc>
        <w:tc>
          <w:tcPr>
            <w:tcW w:w="6237" w:type="dxa"/>
            <w:vMerge w:val="restart"/>
          </w:tcPr>
          <w:p w14:paraId="6F179ABA" w14:textId="2FCB3584" w:rsidR="00966642" w:rsidRPr="00F127C3" w:rsidRDefault="00966642" w:rsidP="00966642">
            <w:pPr>
              <w:rPr>
                <w:rFonts w:cstheme="minorHAnsi"/>
              </w:rPr>
            </w:pPr>
            <w:r w:rsidRPr="00731098">
              <w:rPr>
                <w:rFonts w:cstheme="minorHAnsi"/>
              </w:rPr>
              <w:t>Entsprechen die angebotenen Positionen dem Vertrags</w:t>
            </w:r>
            <w:r>
              <w:rPr>
                <w:rFonts w:cstheme="minorHAnsi"/>
              </w:rPr>
              <w:t>-</w:t>
            </w:r>
            <w:r w:rsidRPr="00731098">
              <w:rPr>
                <w:rFonts w:cstheme="minorHAnsi"/>
              </w:rPr>
              <w:t>verhältnis?</w:t>
            </w:r>
          </w:p>
        </w:tc>
        <w:tc>
          <w:tcPr>
            <w:tcW w:w="1559" w:type="dxa"/>
            <w:tcBorders>
              <w:bottom w:val="dotted" w:sz="4" w:space="0" w:color="auto"/>
            </w:tcBorders>
          </w:tcPr>
          <w:p w14:paraId="7797C0D6" w14:textId="21D0CCEA"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3CDC7E8" w14:textId="6251FD2E" w:rsidR="00966642" w:rsidRPr="00F127C3" w:rsidRDefault="00966642" w:rsidP="00966642">
            <w:pPr>
              <w:rPr>
                <w:rFonts w:cstheme="minorHAnsi"/>
              </w:rPr>
            </w:pPr>
            <w:r w:rsidRPr="00731098">
              <w:rPr>
                <w:rFonts w:cstheme="minorHAnsi"/>
              </w:rPr>
              <w:t>A03</w:t>
            </w:r>
          </w:p>
        </w:tc>
        <w:tc>
          <w:tcPr>
            <w:tcW w:w="5107" w:type="dxa"/>
            <w:tcBorders>
              <w:bottom w:val="dotted" w:sz="4" w:space="0" w:color="auto"/>
            </w:tcBorders>
          </w:tcPr>
          <w:p w14:paraId="587AD3FD" w14:textId="7E6AB52F" w:rsidR="00966642" w:rsidRPr="00F127C3" w:rsidRDefault="00966642" w:rsidP="00966642">
            <w:pPr>
              <w:rPr>
                <w:rFonts w:cstheme="minorHAnsi"/>
              </w:rPr>
            </w:pPr>
            <w:r w:rsidRPr="00731098">
              <w:rPr>
                <w:rFonts w:cstheme="minorHAnsi"/>
              </w:rPr>
              <w:t>Angebotspositionen abweichend zum Vertrags</w:t>
            </w:r>
            <w:r>
              <w:rPr>
                <w:rFonts w:cstheme="minorHAnsi"/>
              </w:rPr>
              <w:t>-</w:t>
            </w:r>
            <w:r w:rsidRPr="00731098">
              <w:rPr>
                <w:rFonts w:cstheme="minorHAnsi"/>
              </w:rPr>
              <w:t>verhältnis</w:t>
            </w:r>
          </w:p>
        </w:tc>
      </w:tr>
      <w:tr w:rsidR="00966642" w:rsidRPr="00F127C3" w14:paraId="67D23900" w14:textId="77777777" w:rsidTr="00EA0C73">
        <w:trPr>
          <w:gridAfter w:val="1"/>
          <w:wAfter w:w="11" w:type="dxa"/>
        </w:trPr>
        <w:tc>
          <w:tcPr>
            <w:tcW w:w="562" w:type="dxa"/>
            <w:vMerge/>
          </w:tcPr>
          <w:p w14:paraId="1C01D40D" w14:textId="77777777" w:rsidR="00966642" w:rsidRPr="00F127C3" w:rsidRDefault="00966642" w:rsidP="00966642">
            <w:pPr>
              <w:rPr>
                <w:rFonts w:cstheme="minorHAnsi"/>
              </w:rPr>
            </w:pPr>
          </w:p>
        </w:tc>
        <w:tc>
          <w:tcPr>
            <w:tcW w:w="6237" w:type="dxa"/>
            <w:vMerge/>
          </w:tcPr>
          <w:p w14:paraId="0D30A81B" w14:textId="77777777" w:rsidR="00966642" w:rsidRPr="00F127C3" w:rsidRDefault="00966642" w:rsidP="00966642">
            <w:pPr>
              <w:rPr>
                <w:rFonts w:cstheme="minorHAnsi"/>
              </w:rPr>
            </w:pPr>
          </w:p>
        </w:tc>
        <w:tc>
          <w:tcPr>
            <w:tcW w:w="1559" w:type="dxa"/>
            <w:tcBorders>
              <w:top w:val="dotted" w:sz="4" w:space="0" w:color="auto"/>
            </w:tcBorders>
          </w:tcPr>
          <w:p w14:paraId="1EADBBD3" w14:textId="5EB5C65B" w:rsidR="00966642" w:rsidRPr="00F127C3" w:rsidRDefault="00966642" w:rsidP="00966642">
            <w:pPr>
              <w:rPr>
                <w:rFonts w:cstheme="minorHAnsi"/>
              </w:rPr>
            </w:pPr>
            <w:r w:rsidRPr="00731098">
              <w:rPr>
                <w:rFonts w:cstheme="minorHAnsi"/>
              </w:rPr>
              <w:t>ja</w:t>
            </w:r>
          </w:p>
        </w:tc>
        <w:tc>
          <w:tcPr>
            <w:tcW w:w="851" w:type="dxa"/>
            <w:tcBorders>
              <w:top w:val="dotted" w:sz="4" w:space="0" w:color="auto"/>
            </w:tcBorders>
          </w:tcPr>
          <w:p w14:paraId="0A0B40FB" w14:textId="711E44A6" w:rsidR="00966642" w:rsidRPr="00F127C3" w:rsidRDefault="00966642" w:rsidP="00966642">
            <w:pPr>
              <w:rPr>
                <w:rFonts w:cstheme="minorHAnsi"/>
              </w:rPr>
            </w:pPr>
          </w:p>
        </w:tc>
        <w:tc>
          <w:tcPr>
            <w:tcW w:w="5107" w:type="dxa"/>
            <w:tcBorders>
              <w:top w:val="dotted" w:sz="4" w:space="0" w:color="auto"/>
            </w:tcBorders>
          </w:tcPr>
          <w:p w14:paraId="6CC8A0EB" w14:textId="2EA0AE42" w:rsidR="00966642" w:rsidRPr="00F127C3" w:rsidRDefault="00966642" w:rsidP="00966642">
            <w:pPr>
              <w:rPr>
                <w:rFonts w:cstheme="minorHAnsi"/>
              </w:rPr>
            </w:pPr>
            <w:r w:rsidRPr="00731098">
              <w:rPr>
                <w:rFonts w:cstheme="minorHAnsi"/>
              </w:rPr>
              <w:t>Bestellung versenden</w:t>
            </w:r>
          </w:p>
        </w:tc>
      </w:tr>
    </w:tbl>
    <w:p w14:paraId="731D473D" w14:textId="77C9B319" w:rsidR="00A73862" w:rsidRDefault="00A73862">
      <w:pPr>
        <w:spacing w:after="200" w:line="276" w:lineRule="auto"/>
      </w:pPr>
      <w:r>
        <w:br w:type="page"/>
      </w:r>
    </w:p>
    <w:p w14:paraId="3175D0AC" w14:textId="09465744" w:rsidR="00C70B11" w:rsidRPr="00246E48" w:rsidRDefault="008F78A2" w:rsidP="001F2FE1">
      <w:pPr>
        <w:pStyle w:val="berschrift2"/>
      </w:pPr>
      <w:bookmarkStart w:id="1013" w:name="_Toc62633721"/>
      <w:bookmarkStart w:id="1014" w:name="_Toc108465070"/>
      <w:r>
        <w:lastRenderedPageBreak/>
        <w:t>AD</w:t>
      </w:r>
      <w:bookmarkStart w:id="1015" w:name="_Toc64454056"/>
      <w:r w:rsidR="00C70B11" w:rsidRPr="00246E48">
        <w:t>: Beendigung der Rechnungsabwicklung des Messstellenbetriebes über den LF durch den LF</w:t>
      </w:r>
      <w:bookmarkEnd w:id="1013"/>
      <w:bookmarkEnd w:id="1014"/>
      <w:bookmarkEnd w:id="1015"/>
    </w:p>
    <w:p w14:paraId="0FD3235D" w14:textId="114A1BB0" w:rsidR="00C70B11" w:rsidRDefault="00C70B11" w:rsidP="00731098">
      <w:pPr>
        <w:pStyle w:val="berschrift3"/>
      </w:pPr>
      <w:bookmarkStart w:id="1016" w:name="_Toc62633722"/>
      <w:bookmarkStart w:id="1017" w:name="_Toc64454057"/>
      <w:bookmarkStart w:id="1018" w:name="_Toc108465071"/>
      <w:r w:rsidRPr="00246E48">
        <w:t>E_0209_Beendigung prüfen</w:t>
      </w:r>
      <w:bookmarkEnd w:id="1016"/>
      <w:bookmarkEnd w:id="1017"/>
      <w:bookmarkEnd w:id="101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4D201CF7" w14:textId="77777777" w:rsidTr="00C62443">
        <w:trPr>
          <w:trHeight w:val="454"/>
        </w:trPr>
        <w:tc>
          <w:tcPr>
            <w:tcW w:w="14327" w:type="dxa"/>
            <w:gridSpan w:val="6"/>
            <w:shd w:val="clear" w:color="auto" w:fill="D8DFE4"/>
            <w:vAlign w:val="center"/>
          </w:tcPr>
          <w:p w14:paraId="52D4E9F4" w14:textId="751E9FCD"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966642" w:rsidRPr="00F127C3" w14:paraId="5A06970F" w14:textId="77777777" w:rsidTr="00EA0C73">
        <w:trPr>
          <w:gridAfter w:val="1"/>
          <w:wAfter w:w="11" w:type="dxa"/>
        </w:trPr>
        <w:tc>
          <w:tcPr>
            <w:tcW w:w="562" w:type="dxa"/>
            <w:shd w:val="clear" w:color="auto" w:fill="D8DFE4"/>
          </w:tcPr>
          <w:p w14:paraId="64041C13"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0CB5F7C5"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BEF0580"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5BB2DD89"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7E9A908"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35DE63BA" w14:textId="77777777" w:rsidTr="00EA0C73">
        <w:trPr>
          <w:gridAfter w:val="1"/>
          <w:wAfter w:w="11" w:type="dxa"/>
        </w:trPr>
        <w:tc>
          <w:tcPr>
            <w:tcW w:w="562" w:type="dxa"/>
            <w:vMerge w:val="restart"/>
          </w:tcPr>
          <w:p w14:paraId="49DDFDBB" w14:textId="4B8A402A" w:rsidR="00966642" w:rsidRPr="00F127C3" w:rsidRDefault="00966642" w:rsidP="00966642">
            <w:pPr>
              <w:rPr>
                <w:rFonts w:cstheme="minorHAnsi"/>
              </w:rPr>
            </w:pPr>
            <w:r w:rsidRPr="00731098">
              <w:rPr>
                <w:rFonts w:cstheme="minorHAnsi"/>
              </w:rPr>
              <w:t>1</w:t>
            </w:r>
          </w:p>
        </w:tc>
        <w:tc>
          <w:tcPr>
            <w:tcW w:w="6237" w:type="dxa"/>
            <w:vMerge w:val="restart"/>
          </w:tcPr>
          <w:p w14:paraId="645BBC42" w14:textId="7C9094FA" w:rsidR="00966642" w:rsidRPr="00F127C3" w:rsidRDefault="00966642" w:rsidP="00966642">
            <w:pPr>
              <w:rPr>
                <w:rFonts w:cstheme="minorHAnsi"/>
              </w:rPr>
            </w:pPr>
            <w:r w:rsidRPr="00731098">
              <w:rPr>
                <w:rFonts w:cstheme="minorHAnsi"/>
              </w:rPr>
              <w:t>Besteht ein Vertragsverhältnis über die Rechnungsab</w:t>
            </w:r>
            <w:r>
              <w:rPr>
                <w:rFonts w:cstheme="minorHAnsi"/>
              </w:rPr>
              <w:softHyphen/>
            </w:r>
            <w:r w:rsidRPr="00731098">
              <w:rPr>
                <w:rFonts w:cstheme="minorHAnsi"/>
              </w:rPr>
              <w:t>wicklung über den LF?</w:t>
            </w:r>
          </w:p>
        </w:tc>
        <w:tc>
          <w:tcPr>
            <w:tcW w:w="1559" w:type="dxa"/>
            <w:tcBorders>
              <w:bottom w:val="dotted" w:sz="4" w:space="0" w:color="auto"/>
            </w:tcBorders>
          </w:tcPr>
          <w:p w14:paraId="2E521B33" w14:textId="67133B7D"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EEA4A99" w14:textId="67DE124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4D6F64BD" w14:textId="77777777" w:rsidR="00966642" w:rsidRPr="00731098" w:rsidRDefault="00966642" w:rsidP="00966642">
            <w:pPr>
              <w:rPr>
                <w:rFonts w:cstheme="minorHAnsi"/>
              </w:rPr>
            </w:pPr>
            <w:r w:rsidRPr="00731098">
              <w:rPr>
                <w:rFonts w:cstheme="minorHAnsi"/>
              </w:rPr>
              <w:t>Cluster: Ablehnung</w:t>
            </w:r>
          </w:p>
          <w:p w14:paraId="1D3C859C" w14:textId="45787CAE" w:rsidR="00966642" w:rsidRPr="00F127C3" w:rsidRDefault="00966642" w:rsidP="00966642">
            <w:pPr>
              <w:rPr>
                <w:rFonts w:cstheme="minorHAnsi"/>
              </w:rPr>
            </w:pPr>
            <w:r w:rsidRPr="00731098">
              <w:rPr>
                <w:rFonts w:cstheme="minorHAnsi"/>
              </w:rPr>
              <w:t>LF ist nicht Zahler des Messstellenbetriebs</w:t>
            </w:r>
          </w:p>
        </w:tc>
      </w:tr>
      <w:tr w:rsidR="00966642" w:rsidRPr="00F127C3" w14:paraId="52ED8605" w14:textId="77777777" w:rsidTr="00EA0C73">
        <w:trPr>
          <w:gridAfter w:val="1"/>
          <w:wAfter w:w="11" w:type="dxa"/>
        </w:trPr>
        <w:tc>
          <w:tcPr>
            <w:tcW w:w="562" w:type="dxa"/>
            <w:vMerge/>
          </w:tcPr>
          <w:p w14:paraId="2FA496EF" w14:textId="77777777" w:rsidR="00966642" w:rsidRPr="00F127C3" w:rsidRDefault="00966642" w:rsidP="00966642">
            <w:pPr>
              <w:rPr>
                <w:rFonts w:cstheme="minorHAnsi"/>
              </w:rPr>
            </w:pPr>
          </w:p>
        </w:tc>
        <w:tc>
          <w:tcPr>
            <w:tcW w:w="6237" w:type="dxa"/>
            <w:vMerge/>
          </w:tcPr>
          <w:p w14:paraId="583F29C9" w14:textId="77777777" w:rsidR="00966642" w:rsidRPr="00F127C3" w:rsidRDefault="00966642" w:rsidP="00966642">
            <w:pPr>
              <w:rPr>
                <w:rFonts w:cstheme="minorHAnsi"/>
              </w:rPr>
            </w:pPr>
          </w:p>
        </w:tc>
        <w:tc>
          <w:tcPr>
            <w:tcW w:w="1559" w:type="dxa"/>
            <w:tcBorders>
              <w:top w:val="dotted" w:sz="4" w:space="0" w:color="auto"/>
            </w:tcBorders>
          </w:tcPr>
          <w:p w14:paraId="0A32F17E" w14:textId="3A53E6C5" w:rsidR="00966642" w:rsidRPr="00F127C3" w:rsidRDefault="00966642" w:rsidP="00966642">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2</w:t>
            </w:r>
          </w:p>
        </w:tc>
        <w:tc>
          <w:tcPr>
            <w:tcW w:w="851" w:type="dxa"/>
            <w:tcBorders>
              <w:top w:val="dotted" w:sz="4" w:space="0" w:color="auto"/>
            </w:tcBorders>
          </w:tcPr>
          <w:p w14:paraId="5F6730B5" w14:textId="77777777" w:rsidR="00966642" w:rsidRPr="00F127C3" w:rsidRDefault="00966642" w:rsidP="00966642">
            <w:pPr>
              <w:rPr>
                <w:rFonts w:cstheme="minorHAnsi"/>
              </w:rPr>
            </w:pPr>
          </w:p>
        </w:tc>
        <w:tc>
          <w:tcPr>
            <w:tcW w:w="5107" w:type="dxa"/>
            <w:tcBorders>
              <w:top w:val="dotted" w:sz="4" w:space="0" w:color="auto"/>
            </w:tcBorders>
          </w:tcPr>
          <w:p w14:paraId="14C489F7" w14:textId="77777777" w:rsidR="00966642" w:rsidRPr="00F127C3" w:rsidRDefault="00966642" w:rsidP="00966642">
            <w:pPr>
              <w:rPr>
                <w:rFonts w:cstheme="minorHAnsi"/>
              </w:rPr>
            </w:pPr>
          </w:p>
        </w:tc>
      </w:tr>
      <w:tr w:rsidR="00966642" w:rsidRPr="00F127C3" w14:paraId="3E4631DA" w14:textId="77777777" w:rsidTr="00EA0C73">
        <w:trPr>
          <w:gridAfter w:val="1"/>
          <w:wAfter w:w="11" w:type="dxa"/>
        </w:trPr>
        <w:tc>
          <w:tcPr>
            <w:tcW w:w="562" w:type="dxa"/>
            <w:vMerge w:val="restart"/>
          </w:tcPr>
          <w:p w14:paraId="4E5A5A2A" w14:textId="6C25F236" w:rsidR="00966642" w:rsidRPr="00F127C3" w:rsidRDefault="001A59DD" w:rsidP="00966642">
            <w:pPr>
              <w:rPr>
                <w:rFonts w:cstheme="minorHAnsi"/>
              </w:rPr>
            </w:pPr>
            <w:r>
              <w:rPr>
                <w:rFonts w:cstheme="minorHAnsi"/>
              </w:rPr>
              <w:t>2</w:t>
            </w:r>
          </w:p>
        </w:tc>
        <w:tc>
          <w:tcPr>
            <w:tcW w:w="6237" w:type="dxa"/>
            <w:vMerge w:val="restart"/>
          </w:tcPr>
          <w:p w14:paraId="7B41CB1B" w14:textId="0AC21778" w:rsidR="00966642" w:rsidRPr="00F127C3" w:rsidRDefault="00FB4D04" w:rsidP="00966642">
            <w:pPr>
              <w:rPr>
                <w:rFonts w:cstheme="minorHAnsi"/>
              </w:rPr>
            </w:pPr>
            <w:r w:rsidRPr="00FB4D04">
              <w:rPr>
                <w:rFonts w:cstheme="minorHAnsi"/>
              </w:rPr>
              <w:t>Liegt das Beendigungsdatum nach dem Stichtag, der wie folgt berechnet wird: Eingangsdatum der Nachricht - (6 Wochen + 5 WT)?</w:t>
            </w:r>
          </w:p>
        </w:tc>
        <w:tc>
          <w:tcPr>
            <w:tcW w:w="1559" w:type="dxa"/>
            <w:tcBorders>
              <w:bottom w:val="dotted" w:sz="4" w:space="0" w:color="auto"/>
            </w:tcBorders>
          </w:tcPr>
          <w:p w14:paraId="2619C073" w14:textId="4C42F2AB"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4F8B626" w14:textId="6C7C6474" w:rsidR="00966642" w:rsidRPr="00F127C3" w:rsidRDefault="00966642" w:rsidP="00966642">
            <w:pPr>
              <w:rPr>
                <w:rFonts w:cstheme="minorHAnsi"/>
              </w:rPr>
            </w:pPr>
            <w:r w:rsidRPr="00731098">
              <w:rPr>
                <w:rFonts w:cstheme="minorHAnsi"/>
              </w:rPr>
              <w:t>A0</w:t>
            </w:r>
            <w:r w:rsidR="00253AE4">
              <w:rPr>
                <w:rFonts w:cstheme="minorHAnsi"/>
              </w:rPr>
              <w:t>4</w:t>
            </w:r>
          </w:p>
        </w:tc>
        <w:tc>
          <w:tcPr>
            <w:tcW w:w="5107" w:type="dxa"/>
            <w:tcBorders>
              <w:bottom w:val="dotted" w:sz="4" w:space="0" w:color="auto"/>
            </w:tcBorders>
          </w:tcPr>
          <w:p w14:paraId="0C5563C5" w14:textId="77777777" w:rsidR="00966642" w:rsidRPr="00731098" w:rsidRDefault="00966642" w:rsidP="00966642">
            <w:pPr>
              <w:rPr>
                <w:rFonts w:cstheme="minorHAnsi"/>
              </w:rPr>
            </w:pPr>
            <w:r w:rsidRPr="00731098">
              <w:rPr>
                <w:rFonts w:cstheme="minorHAnsi"/>
              </w:rPr>
              <w:t>Cluster: Ablehnung</w:t>
            </w:r>
          </w:p>
          <w:p w14:paraId="14709664" w14:textId="0077BE29" w:rsidR="00966642" w:rsidRPr="00F127C3" w:rsidRDefault="00BD716F" w:rsidP="00966642">
            <w:pPr>
              <w:rPr>
                <w:rFonts w:cstheme="minorHAnsi"/>
              </w:rPr>
            </w:pPr>
            <w:r w:rsidRPr="00BD716F">
              <w:rPr>
                <w:rFonts w:cstheme="minorHAnsi"/>
              </w:rPr>
              <w:t>Frist nicht eingehalten</w:t>
            </w:r>
          </w:p>
        </w:tc>
      </w:tr>
      <w:tr w:rsidR="00966642" w:rsidRPr="00F127C3" w14:paraId="327630BF" w14:textId="77777777" w:rsidTr="00C30EF7">
        <w:trPr>
          <w:gridAfter w:val="1"/>
          <w:wAfter w:w="11" w:type="dxa"/>
        </w:trPr>
        <w:tc>
          <w:tcPr>
            <w:tcW w:w="562" w:type="dxa"/>
            <w:vMerge/>
          </w:tcPr>
          <w:p w14:paraId="25F34287" w14:textId="77777777" w:rsidR="00966642" w:rsidRPr="00F127C3" w:rsidRDefault="00966642" w:rsidP="00966642">
            <w:pPr>
              <w:rPr>
                <w:rFonts w:cstheme="minorHAnsi"/>
              </w:rPr>
            </w:pPr>
          </w:p>
        </w:tc>
        <w:tc>
          <w:tcPr>
            <w:tcW w:w="6237" w:type="dxa"/>
            <w:vMerge/>
          </w:tcPr>
          <w:p w14:paraId="004BEFB7"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7C37FB92" w14:textId="0EDCE53B" w:rsidR="00966642" w:rsidRPr="00F127C3" w:rsidRDefault="00C30EF7" w:rsidP="00966642">
            <w:pPr>
              <w:rPr>
                <w:rFonts w:cstheme="minorHAnsi"/>
              </w:rPr>
            </w:pPr>
            <w:r>
              <w:rPr>
                <w:rFonts w:cstheme="minorHAnsi"/>
              </w:rPr>
              <w:t>j</w:t>
            </w:r>
            <w:r w:rsidR="00966642" w:rsidRPr="00731098">
              <w:rPr>
                <w:rFonts w:cstheme="minorHAnsi"/>
              </w:rPr>
              <w:t>a</w:t>
            </w:r>
            <w:r w:rsidR="00BD716F">
              <w:rPr>
                <w:rFonts w:cstheme="minorHAnsi"/>
              </w:rPr>
              <w:t xml:space="preserve"> </w:t>
            </w:r>
          </w:p>
        </w:tc>
        <w:tc>
          <w:tcPr>
            <w:tcW w:w="851" w:type="dxa"/>
            <w:tcBorders>
              <w:top w:val="dotted" w:sz="4" w:space="0" w:color="auto"/>
              <w:bottom w:val="single" w:sz="4" w:space="0" w:color="auto"/>
            </w:tcBorders>
          </w:tcPr>
          <w:p w14:paraId="0ABB03CF" w14:textId="600D7434" w:rsidR="00966642" w:rsidRPr="00F127C3" w:rsidRDefault="001A59DD" w:rsidP="00966642">
            <w:pPr>
              <w:rPr>
                <w:rFonts w:cstheme="minorHAnsi"/>
              </w:rPr>
            </w:pPr>
            <w:r>
              <w:rPr>
                <w:rFonts w:cstheme="minorHAnsi"/>
              </w:rPr>
              <w:t>A02</w:t>
            </w:r>
          </w:p>
        </w:tc>
        <w:tc>
          <w:tcPr>
            <w:tcW w:w="5107" w:type="dxa"/>
            <w:tcBorders>
              <w:top w:val="dotted" w:sz="4" w:space="0" w:color="auto"/>
              <w:bottom w:val="single" w:sz="4" w:space="0" w:color="auto"/>
            </w:tcBorders>
          </w:tcPr>
          <w:p w14:paraId="6515AC6F" w14:textId="77777777" w:rsidR="00966642" w:rsidRDefault="001A59DD" w:rsidP="00966642">
            <w:pPr>
              <w:rPr>
                <w:rFonts w:cstheme="minorHAnsi"/>
              </w:rPr>
            </w:pPr>
            <w:r>
              <w:rPr>
                <w:rFonts w:cstheme="minorHAnsi"/>
              </w:rPr>
              <w:t>Cluster: Zustimmung</w:t>
            </w:r>
          </w:p>
          <w:p w14:paraId="438DD020" w14:textId="0EA45D2D" w:rsidR="001A59DD" w:rsidRPr="00F127C3" w:rsidRDefault="001A59DD" w:rsidP="00966642">
            <w:pPr>
              <w:rPr>
                <w:rFonts w:cstheme="minorHAnsi"/>
              </w:rPr>
            </w:pPr>
            <w:r>
              <w:rPr>
                <w:rFonts w:cstheme="minorHAnsi"/>
              </w:rPr>
              <w:t>Zustimmung</w:t>
            </w:r>
          </w:p>
        </w:tc>
      </w:tr>
    </w:tbl>
    <w:p w14:paraId="4FDE6876" w14:textId="77777777" w:rsidR="00C70B11" w:rsidRPr="00246E48" w:rsidRDefault="00C70B11" w:rsidP="00731098">
      <w:r w:rsidRPr="00246E48">
        <w:br w:type="page"/>
      </w:r>
    </w:p>
    <w:p w14:paraId="225A591A" w14:textId="7861317E" w:rsidR="00C70B11" w:rsidRPr="00246E48" w:rsidRDefault="008F78A2" w:rsidP="001F2FE1">
      <w:pPr>
        <w:pStyle w:val="berschrift2"/>
      </w:pPr>
      <w:bookmarkStart w:id="1019" w:name="_Toc28945245"/>
      <w:bookmarkStart w:id="1020" w:name="_Toc62633723"/>
      <w:bookmarkStart w:id="1021" w:name="_Toc108465072"/>
      <w:r>
        <w:lastRenderedPageBreak/>
        <w:t>AD</w:t>
      </w:r>
      <w:bookmarkStart w:id="1022" w:name="_Toc64454058"/>
      <w:r w:rsidR="00C70B11" w:rsidRPr="00246E48">
        <w:t>: Abrechnung Messstellenbetrieb gegenüber dem LF</w:t>
      </w:r>
      <w:bookmarkEnd w:id="1019"/>
      <w:bookmarkEnd w:id="1020"/>
      <w:bookmarkEnd w:id="1021"/>
      <w:bookmarkEnd w:id="1022"/>
    </w:p>
    <w:p w14:paraId="7F18F2F0" w14:textId="77777777" w:rsidR="00C70B11" w:rsidRPr="00246E48" w:rsidRDefault="00C70B11" w:rsidP="00731098">
      <w:pPr>
        <w:pStyle w:val="berschrift3"/>
      </w:pPr>
      <w:bookmarkStart w:id="1023" w:name="_Toc62633724"/>
      <w:bookmarkStart w:id="1024" w:name="_Toc64454059"/>
      <w:bookmarkStart w:id="1025" w:name="_Toc108465073"/>
      <w:bookmarkStart w:id="1026" w:name="_Toc28945246"/>
      <w:r w:rsidRPr="00246E48">
        <w:t>E_0210_Rechnung verarbeiten</w:t>
      </w:r>
      <w:bookmarkEnd w:id="1023"/>
      <w:bookmarkEnd w:id="1024"/>
      <w:bookmarkEnd w:id="1025"/>
    </w:p>
    <w:p w14:paraId="07AE0117" w14:textId="591ADA77" w:rsidR="00050E58" w:rsidRDefault="003307BD" w:rsidP="00050E58">
      <w:pPr>
        <w:pStyle w:val="Zwischenberschrift"/>
      </w:pPr>
      <w:r w:rsidRPr="003307BD">
        <w:t>S_0106</w:t>
      </w:r>
      <w:r w:rsidR="00050E58" w:rsidRPr="00246E48">
        <w:t>_</w:t>
      </w:r>
      <w:r w:rsidR="000363F9" w:rsidRPr="000363F9">
        <w:t xml:space="preserve"> </w:t>
      </w:r>
      <w:r w:rsidR="000363F9">
        <w:t>Rechnung verarbeiten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65C2C" w:rsidRPr="009B789F" w14:paraId="21810FA8" w14:textId="77777777" w:rsidTr="00A42A43">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D8DFE4"/>
          </w:tcPr>
          <w:p w14:paraId="44030623" w14:textId="77777777" w:rsidR="00B65C2C" w:rsidRPr="009B789F" w:rsidRDefault="00B65C2C" w:rsidP="003C0702">
            <w:pPr>
              <w:spacing w:after="120"/>
              <w:rPr>
                <w:rFonts w:ascii="Calibri" w:hAnsi="Calibri" w:cs="Calibri"/>
                <w:b/>
                <w:sz w:val="24"/>
              </w:rPr>
            </w:pPr>
            <w:r w:rsidRPr="009B789F">
              <w:rPr>
                <w:rFonts w:ascii="Calibri" w:hAnsi="Calibri" w:cs="Calibri"/>
                <w:b/>
                <w:sz w:val="24"/>
              </w:rPr>
              <w:t>Code</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430F5397" w14:textId="5FDC6DE6" w:rsidR="00B65C2C" w:rsidRPr="009B789F" w:rsidRDefault="00794E94"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9B789F">
              <w:rPr>
                <w:rFonts w:ascii="Calibri" w:hAnsi="Calibri" w:cs="Calibri"/>
                <w:b/>
                <w:sz w:val="24"/>
              </w:rPr>
              <w:t>Nutzung</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3E06B0C1" w14:textId="653F9EF2" w:rsidR="00B65C2C" w:rsidRPr="009B789F" w:rsidRDefault="001D1C10"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21B7C158" w14:textId="77777777" w:rsidR="00B65C2C" w:rsidRPr="009B789F" w:rsidRDefault="00B65C2C"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9B789F">
              <w:rPr>
                <w:rFonts w:ascii="Calibri" w:hAnsi="Calibri" w:cs="Calibri"/>
                <w:b/>
                <w:sz w:val="24"/>
              </w:rPr>
              <w:t>Name</w:t>
            </w:r>
          </w:p>
        </w:tc>
      </w:tr>
      <w:tr w:rsidR="00B65C2C" w:rsidRPr="009B789F" w14:paraId="46B0248D"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F426CD5" w14:textId="77777777" w:rsidR="00B65C2C" w:rsidRPr="009B789F" w:rsidRDefault="00B65C2C" w:rsidP="003C0702">
            <w:pPr>
              <w:spacing w:after="120"/>
              <w:rPr>
                <w:rFonts w:ascii="Calibri" w:hAnsi="Calibri" w:cs="Calibri"/>
                <w:sz w:val="24"/>
              </w:rPr>
            </w:pPr>
            <w:r w:rsidRPr="009B789F">
              <w:rPr>
                <w:rFonts w:ascii="Calibri" w:hAnsi="Calibri" w:cs="Calibri"/>
                <w:sz w:val="24"/>
              </w:rPr>
              <w:t>5</w:t>
            </w:r>
          </w:p>
        </w:tc>
        <w:tc>
          <w:tcPr>
            <w:tcW w:w="1134" w:type="dxa"/>
            <w:tcBorders>
              <w:top w:val="single" w:sz="4" w:space="0" w:color="auto"/>
              <w:bottom w:val="single" w:sz="4" w:space="0" w:color="auto"/>
            </w:tcBorders>
            <w:vAlign w:val="center"/>
          </w:tcPr>
          <w:p w14:paraId="6256082F"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984E6F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1A9E51A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Preis/Rechenregel falsch</w:t>
            </w:r>
          </w:p>
        </w:tc>
      </w:tr>
      <w:tr w:rsidR="00B65C2C" w:rsidRPr="009B789F" w14:paraId="53A6ADBB"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E7712BB" w14:textId="77777777" w:rsidR="00B65C2C" w:rsidRPr="009B789F" w:rsidRDefault="00B65C2C" w:rsidP="003C0702">
            <w:pPr>
              <w:spacing w:after="120"/>
              <w:rPr>
                <w:rFonts w:ascii="Calibri" w:hAnsi="Calibri" w:cs="Calibri"/>
                <w:sz w:val="24"/>
              </w:rPr>
            </w:pPr>
            <w:r w:rsidRPr="009B789F">
              <w:rPr>
                <w:rFonts w:ascii="Calibri" w:hAnsi="Calibri" w:cs="Calibri"/>
                <w:sz w:val="24"/>
              </w:rPr>
              <w:t>9</w:t>
            </w:r>
          </w:p>
        </w:tc>
        <w:tc>
          <w:tcPr>
            <w:tcW w:w="1134" w:type="dxa"/>
            <w:tcBorders>
              <w:top w:val="single" w:sz="4" w:space="0" w:color="auto"/>
              <w:bottom w:val="single" w:sz="4" w:space="0" w:color="auto"/>
            </w:tcBorders>
            <w:vAlign w:val="center"/>
          </w:tcPr>
          <w:p w14:paraId="69168425"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FD8752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4E1340B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Falscher Abrechnungszeitraum (innerhalb gültiger Vertragsgrenzen)</w:t>
            </w:r>
          </w:p>
        </w:tc>
      </w:tr>
      <w:tr w:rsidR="00B65C2C" w:rsidRPr="009B789F" w14:paraId="7903FFB4"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3C63C570" w14:textId="77777777" w:rsidR="00B65C2C" w:rsidRPr="009B789F" w:rsidRDefault="00B65C2C" w:rsidP="003C0702">
            <w:pPr>
              <w:spacing w:after="120"/>
              <w:rPr>
                <w:rFonts w:ascii="Calibri" w:hAnsi="Calibri" w:cs="Calibri"/>
                <w:sz w:val="24"/>
              </w:rPr>
            </w:pPr>
            <w:r w:rsidRPr="009B789F">
              <w:rPr>
                <w:rFonts w:ascii="Calibri" w:hAnsi="Calibri" w:cs="Calibri"/>
                <w:sz w:val="24"/>
              </w:rPr>
              <w:t>14</w:t>
            </w:r>
          </w:p>
        </w:tc>
        <w:tc>
          <w:tcPr>
            <w:tcW w:w="1134" w:type="dxa"/>
            <w:tcBorders>
              <w:top w:val="single" w:sz="4" w:space="0" w:color="auto"/>
              <w:bottom w:val="single" w:sz="4" w:space="0" w:color="auto"/>
            </w:tcBorders>
            <w:vAlign w:val="center"/>
          </w:tcPr>
          <w:p w14:paraId="5A9A1FBF"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65C0B5D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2D0D79B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Unbekannte Marktlokation, Messlokation</w:t>
            </w:r>
          </w:p>
        </w:tc>
      </w:tr>
      <w:tr w:rsidR="00B65C2C" w:rsidRPr="009B789F" w14:paraId="2AED69E7"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29759780" w14:textId="77777777" w:rsidR="00B65C2C" w:rsidRPr="009B789F" w:rsidRDefault="00B65C2C" w:rsidP="003C0702">
            <w:pPr>
              <w:spacing w:after="120"/>
              <w:rPr>
                <w:rFonts w:ascii="Calibri" w:hAnsi="Calibri" w:cs="Calibri"/>
                <w:sz w:val="24"/>
              </w:rPr>
            </w:pPr>
            <w:r w:rsidRPr="009B789F">
              <w:rPr>
                <w:rFonts w:ascii="Calibri" w:hAnsi="Calibri" w:cs="Calibri"/>
                <w:sz w:val="24"/>
              </w:rPr>
              <w:t>53</w:t>
            </w:r>
          </w:p>
        </w:tc>
        <w:tc>
          <w:tcPr>
            <w:tcW w:w="1134" w:type="dxa"/>
            <w:tcBorders>
              <w:top w:val="single" w:sz="4" w:space="0" w:color="auto"/>
              <w:bottom w:val="single" w:sz="4" w:space="0" w:color="auto"/>
            </w:tcBorders>
            <w:vAlign w:val="center"/>
          </w:tcPr>
          <w:p w14:paraId="1F41CDC3"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3A7F778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471926AC"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doppelte Rechnung</w:t>
            </w:r>
          </w:p>
        </w:tc>
      </w:tr>
      <w:tr w:rsidR="00B65C2C" w:rsidRPr="009B789F" w14:paraId="34957426"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71049F74" w14:textId="77777777" w:rsidR="00B65C2C" w:rsidRPr="009B789F" w:rsidRDefault="00B65C2C" w:rsidP="00794E94">
            <w:pPr>
              <w:spacing w:after="120"/>
              <w:rPr>
                <w:rFonts w:ascii="Calibri" w:hAnsi="Calibri" w:cs="Calibri"/>
                <w:sz w:val="24"/>
              </w:rPr>
            </w:pPr>
            <w:r w:rsidRPr="009B789F">
              <w:rPr>
                <w:rFonts w:ascii="Calibri" w:hAnsi="Calibri" w:cs="Calibri"/>
                <w:sz w:val="24"/>
              </w:rPr>
              <w:t>Z01</w:t>
            </w:r>
          </w:p>
        </w:tc>
        <w:tc>
          <w:tcPr>
            <w:tcW w:w="1134" w:type="dxa"/>
            <w:tcBorders>
              <w:top w:val="single" w:sz="4" w:space="0" w:color="auto"/>
              <w:bottom w:val="single" w:sz="4" w:space="0" w:color="auto"/>
            </w:tcBorders>
            <w:vAlign w:val="center"/>
          </w:tcPr>
          <w:p w14:paraId="59660B7E" w14:textId="77777777" w:rsidR="00B65C2C" w:rsidRPr="009B789F" w:rsidRDefault="00B65C2C" w:rsidP="00794E9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3AD3BF6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6862E26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Abrechnungsbeginn ungleich Vertragsbeginn</w:t>
            </w:r>
          </w:p>
        </w:tc>
      </w:tr>
      <w:tr w:rsidR="00B65C2C" w:rsidRPr="009B789F" w14:paraId="3B502A5D" w14:textId="77777777" w:rsidTr="00794E94">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9595A4" w14:textId="77777777" w:rsidR="00B65C2C" w:rsidRPr="009B789F" w:rsidRDefault="00B65C2C" w:rsidP="00794E94">
            <w:pPr>
              <w:spacing w:after="120"/>
              <w:rPr>
                <w:rFonts w:ascii="Calibri" w:hAnsi="Calibri" w:cs="Calibri"/>
                <w:sz w:val="24"/>
              </w:rPr>
            </w:pPr>
            <w:r w:rsidRPr="009B789F">
              <w:rPr>
                <w:rFonts w:ascii="Calibri" w:hAnsi="Calibri" w:cs="Calibri"/>
                <w:sz w:val="24"/>
              </w:rPr>
              <w:t>Z02</w:t>
            </w:r>
          </w:p>
        </w:tc>
        <w:tc>
          <w:tcPr>
            <w:tcW w:w="1134" w:type="dxa"/>
            <w:tcBorders>
              <w:top w:val="single" w:sz="4" w:space="0" w:color="auto"/>
              <w:bottom w:val="single" w:sz="4" w:space="0" w:color="auto"/>
            </w:tcBorders>
          </w:tcPr>
          <w:p w14:paraId="599AAB7D" w14:textId="77777777" w:rsidR="00B65C2C" w:rsidRPr="009B789F" w:rsidRDefault="00B65C2C" w:rsidP="00794E9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DB1BE5E" w14:textId="25820911"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In der NN-Rechnung ist das</w:t>
            </w:r>
            <w:r w:rsidRPr="009B789F">
              <w:rPr>
                <w:rFonts w:ascii="Calibri" w:hAnsi="Calibri" w:cs="Calibri"/>
                <w:sz w:val="24"/>
              </w:rPr>
              <w:br/>
              <w:t>Vertragsende das bestätigte</w:t>
            </w:r>
            <w:r w:rsidRPr="009B789F">
              <w:rPr>
                <w:rFonts w:ascii="Calibri" w:hAnsi="Calibri" w:cs="Calibri"/>
                <w:sz w:val="24"/>
              </w:rPr>
              <w:br/>
              <w:t>Ende der Zuordnung zur</w:t>
            </w:r>
            <w:r w:rsidRPr="009B789F">
              <w:rPr>
                <w:rFonts w:ascii="Calibri" w:hAnsi="Calibri" w:cs="Calibri"/>
                <w:sz w:val="24"/>
              </w:rPr>
              <w:br/>
              <w:t>Marktlokation, in der MMM-Rechnung ist das</w:t>
            </w:r>
            <w:r w:rsidRPr="009B789F">
              <w:rPr>
                <w:rFonts w:ascii="Calibri" w:hAnsi="Calibri" w:cs="Calibri"/>
                <w:sz w:val="24"/>
              </w:rPr>
              <w:br/>
              <w:t>Vertragsende das bestätigte</w:t>
            </w:r>
            <w:r w:rsidRPr="009B789F">
              <w:rPr>
                <w:rFonts w:ascii="Calibri" w:hAnsi="Calibri" w:cs="Calibri"/>
                <w:sz w:val="24"/>
              </w:rPr>
              <w:br/>
              <w:t>Ende der bilanziellen</w:t>
            </w:r>
            <w:r w:rsidR="00890DA8">
              <w:rPr>
                <w:rFonts w:ascii="Calibri" w:hAnsi="Calibri" w:cs="Calibri"/>
                <w:sz w:val="24"/>
              </w:rPr>
              <w:t xml:space="preserve"> </w:t>
            </w:r>
            <w:r w:rsidRPr="009B789F">
              <w:rPr>
                <w:rFonts w:ascii="Calibri" w:hAnsi="Calibri" w:cs="Calibri"/>
                <w:sz w:val="24"/>
              </w:rPr>
              <w:t>Zuordnung der Marktlokation</w:t>
            </w:r>
            <w:r w:rsidR="00890DA8">
              <w:rPr>
                <w:rFonts w:ascii="Calibri" w:hAnsi="Calibri" w:cs="Calibri"/>
                <w:sz w:val="24"/>
              </w:rPr>
              <w:t xml:space="preserve"> </w:t>
            </w:r>
            <w:r w:rsidRPr="009B789F">
              <w:rPr>
                <w:rFonts w:ascii="Calibri" w:hAnsi="Calibri" w:cs="Calibri"/>
                <w:sz w:val="24"/>
              </w:rPr>
              <w:t>zu dem von LF genannten BK.</w:t>
            </w:r>
            <w:r w:rsidRPr="009B789F">
              <w:rPr>
                <w:rFonts w:ascii="Calibri" w:hAnsi="Calibri" w:cs="Calibri"/>
                <w:sz w:val="24"/>
              </w:rPr>
              <w:br/>
              <w:t>In der MSB-Rechnung ist das</w:t>
            </w:r>
            <w:r w:rsidRPr="009B789F">
              <w:rPr>
                <w:rFonts w:ascii="Calibri" w:hAnsi="Calibri" w:cs="Calibri"/>
                <w:sz w:val="24"/>
              </w:rPr>
              <w:br/>
              <w:t>Vertragsende der Zeitpunkt</w:t>
            </w:r>
            <w:r w:rsidR="00807C01">
              <w:rPr>
                <w:rFonts w:ascii="Calibri" w:hAnsi="Calibri" w:cs="Calibri"/>
                <w:sz w:val="24"/>
              </w:rPr>
              <w:t>,</w:t>
            </w:r>
            <w:r w:rsidRPr="009B789F">
              <w:rPr>
                <w:rFonts w:ascii="Calibri" w:hAnsi="Calibri" w:cs="Calibri"/>
                <w:sz w:val="24"/>
              </w:rPr>
              <w:t xml:space="preserve"> zu dem die Rechnungsabwicklung</w:t>
            </w:r>
            <w:r w:rsidR="00890DA8">
              <w:rPr>
                <w:rFonts w:ascii="Calibri" w:hAnsi="Calibri" w:cs="Calibri"/>
                <w:sz w:val="24"/>
              </w:rPr>
              <w:t xml:space="preserve"> </w:t>
            </w:r>
            <w:r w:rsidRPr="009B789F">
              <w:rPr>
                <w:rFonts w:ascii="Calibri" w:hAnsi="Calibri" w:cs="Calibri"/>
                <w:sz w:val="24"/>
              </w:rPr>
              <w:t>vom MSB an den LF endet.</w:t>
            </w:r>
          </w:p>
        </w:tc>
        <w:tc>
          <w:tcPr>
            <w:tcW w:w="9486" w:type="dxa"/>
            <w:tcBorders>
              <w:top w:val="single" w:sz="4" w:space="0" w:color="auto"/>
              <w:bottom w:val="single" w:sz="4" w:space="0" w:color="auto"/>
            </w:tcBorders>
            <w:vAlign w:val="center"/>
          </w:tcPr>
          <w:p w14:paraId="46E0DB7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Abrechnungsende ungleich Vertragsende</w:t>
            </w:r>
          </w:p>
        </w:tc>
      </w:tr>
      <w:tr w:rsidR="00B65C2C" w:rsidRPr="009B789F" w14:paraId="1567E747"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0D760C3A" w14:textId="77777777" w:rsidR="00B65C2C" w:rsidRPr="009B789F" w:rsidRDefault="00B65C2C" w:rsidP="003C0702">
            <w:pPr>
              <w:spacing w:after="120"/>
              <w:rPr>
                <w:rFonts w:ascii="Calibri" w:hAnsi="Calibri" w:cs="Calibri"/>
                <w:sz w:val="24"/>
              </w:rPr>
            </w:pPr>
            <w:r w:rsidRPr="009B789F">
              <w:rPr>
                <w:rFonts w:ascii="Calibri" w:hAnsi="Calibri" w:cs="Calibri"/>
                <w:sz w:val="24"/>
              </w:rPr>
              <w:lastRenderedPageBreak/>
              <w:t>Z06</w:t>
            </w:r>
          </w:p>
        </w:tc>
        <w:tc>
          <w:tcPr>
            <w:tcW w:w="1134" w:type="dxa"/>
            <w:tcBorders>
              <w:top w:val="single" w:sz="4" w:space="0" w:color="auto"/>
              <w:bottom w:val="single" w:sz="4" w:space="0" w:color="auto"/>
            </w:tcBorders>
            <w:vAlign w:val="center"/>
          </w:tcPr>
          <w:p w14:paraId="04BFC9C4"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4CAC1CA0"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01D2F75A"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Artikel nicht vereinbart</w:t>
            </w:r>
          </w:p>
        </w:tc>
      </w:tr>
      <w:tr w:rsidR="00B65C2C" w:rsidRPr="009B789F" w14:paraId="42EB93DB"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4E204F62" w14:textId="77777777" w:rsidR="00B65C2C" w:rsidRPr="009B789F" w:rsidRDefault="00B65C2C" w:rsidP="003C0702">
            <w:pPr>
              <w:spacing w:after="120"/>
              <w:rPr>
                <w:rFonts w:ascii="Calibri" w:hAnsi="Calibri" w:cs="Calibri"/>
                <w:sz w:val="24"/>
              </w:rPr>
            </w:pPr>
            <w:r w:rsidRPr="009B789F">
              <w:rPr>
                <w:rFonts w:ascii="Calibri" w:hAnsi="Calibri" w:cs="Calibri"/>
                <w:sz w:val="24"/>
              </w:rPr>
              <w:t>Z08</w:t>
            </w:r>
          </w:p>
        </w:tc>
        <w:tc>
          <w:tcPr>
            <w:tcW w:w="1134" w:type="dxa"/>
            <w:tcBorders>
              <w:top w:val="single" w:sz="4" w:space="0" w:color="auto"/>
              <w:bottom w:val="single" w:sz="4" w:space="0" w:color="auto"/>
            </w:tcBorders>
            <w:vAlign w:val="center"/>
          </w:tcPr>
          <w:p w14:paraId="4892431C"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2E256137"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6B0F3ED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Rechnungsnummer bereits erhalten</w:t>
            </w:r>
            <w:r w:rsidRPr="009B789F">
              <w:rPr>
                <w:rFonts w:ascii="Calibri" w:hAnsi="Calibri" w:cs="Calibri"/>
                <w:sz w:val="24"/>
              </w:rPr>
              <w:br w:type="page"/>
              <w:t>Es wurden zwei unterschiedliche Rechnungen mit derselben Rechnungsnummer empfangen.</w:t>
            </w:r>
          </w:p>
        </w:tc>
      </w:tr>
      <w:tr w:rsidR="00B65C2C" w:rsidRPr="009B789F" w14:paraId="47D44912"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6293FDDE" w14:textId="77777777" w:rsidR="00B65C2C" w:rsidRPr="009B789F" w:rsidRDefault="00B65C2C" w:rsidP="003C0702">
            <w:pPr>
              <w:spacing w:after="120"/>
              <w:rPr>
                <w:rFonts w:ascii="Calibri" w:hAnsi="Calibri" w:cs="Calibri"/>
                <w:sz w:val="24"/>
              </w:rPr>
            </w:pPr>
            <w:r w:rsidRPr="009B789F">
              <w:rPr>
                <w:rFonts w:ascii="Calibri" w:hAnsi="Calibri" w:cs="Calibri"/>
                <w:sz w:val="24"/>
              </w:rPr>
              <w:t>Z40</w:t>
            </w:r>
          </w:p>
        </w:tc>
        <w:tc>
          <w:tcPr>
            <w:tcW w:w="1134" w:type="dxa"/>
            <w:tcBorders>
              <w:top w:val="single" w:sz="4" w:space="0" w:color="auto"/>
              <w:bottom w:val="single" w:sz="4" w:space="0" w:color="auto"/>
            </w:tcBorders>
            <w:vAlign w:val="bottom"/>
          </w:tcPr>
          <w:p w14:paraId="627F082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3E68F6E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BD5700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Reverse Charge Anwendung fehlt oder unzulässig</w:t>
            </w:r>
          </w:p>
          <w:p w14:paraId="2637DAD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Das Reverse Charge Verfahren hätte angewendet werden müssen bzw. hätte nicht angewendet werden dürfen.</w:t>
            </w:r>
          </w:p>
        </w:tc>
      </w:tr>
      <w:tr w:rsidR="00B65C2C" w:rsidRPr="009B789F" w14:paraId="04DF252A"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360409E3" w14:textId="77777777" w:rsidR="00B65C2C" w:rsidRPr="009B789F" w:rsidRDefault="00B65C2C" w:rsidP="003C0702">
            <w:pPr>
              <w:spacing w:after="120"/>
              <w:rPr>
                <w:rFonts w:ascii="Calibri" w:hAnsi="Calibri" w:cs="Calibri"/>
                <w:sz w:val="24"/>
              </w:rPr>
            </w:pPr>
            <w:r w:rsidRPr="009B789F">
              <w:rPr>
                <w:rFonts w:ascii="Calibri" w:hAnsi="Calibri" w:cs="Calibri"/>
                <w:sz w:val="24"/>
              </w:rPr>
              <w:t>Z43</w:t>
            </w:r>
          </w:p>
        </w:tc>
        <w:tc>
          <w:tcPr>
            <w:tcW w:w="1134" w:type="dxa"/>
            <w:tcBorders>
              <w:top w:val="single" w:sz="4" w:space="0" w:color="auto"/>
              <w:bottom w:val="single" w:sz="4" w:space="0" w:color="auto"/>
            </w:tcBorders>
            <w:vAlign w:val="bottom"/>
          </w:tcPr>
          <w:p w14:paraId="53FC14D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08B871F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26F9063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Ungültiges Rechnungsdatum</w:t>
            </w:r>
          </w:p>
          <w:p w14:paraId="3A7064FE" w14:textId="1FC9D7BC"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Zum Zeitpunkt</w:t>
            </w:r>
            <w:r w:rsidR="00794E94" w:rsidRPr="009B789F">
              <w:rPr>
                <w:rFonts w:ascii="Calibri" w:hAnsi="Calibri" w:cs="Calibri"/>
                <w:sz w:val="24"/>
              </w:rPr>
              <w:t>,</w:t>
            </w:r>
            <w:r w:rsidRPr="009B789F">
              <w:rPr>
                <w:rFonts w:ascii="Calibri" w:hAnsi="Calibri" w:cs="Calibri"/>
                <w:sz w:val="24"/>
              </w:rPr>
              <w:t xml:space="preserve"> zu dem die Rechnung beim Rechnungsempfänger eingeht, liegt das auf der Rechnung angegebene Rechnungsdatum (DTM+137 der INVOIC) in der Zukunft.</w:t>
            </w:r>
          </w:p>
        </w:tc>
      </w:tr>
      <w:tr w:rsidR="00B65C2C" w:rsidRPr="009B789F" w14:paraId="3D711F89"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7FA17B45" w14:textId="77777777" w:rsidR="00B65C2C" w:rsidRPr="009B789F" w:rsidRDefault="00B65C2C" w:rsidP="003C0702">
            <w:pPr>
              <w:spacing w:after="120"/>
              <w:rPr>
                <w:rFonts w:ascii="Calibri" w:hAnsi="Calibri" w:cs="Calibri"/>
                <w:sz w:val="24"/>
              </w:rPr>
            </w:pPr>
            <w:r w:rsidRPr="009B789F">
              <w:rPr>
                <w:rFonts w:ascii="Calibri" w:hAnsi="Calibri" w:cs="Calibri"/>
                <w:sz w:val="24"/>
              </w:rPr>
              <w:t>Z52</w:t>
            </w:r>
          </w:p>
        </w:tc>
        <w:tc>
          <w:tcPr>
            <w:tcW w:w="1134" w:type="dxa"/>
            <w:tcBorders>
              <w:top w:val="single" w:sz="4" w:space="0" w:color="auto"/>
              <w:bottom w:val="single" w:sz="4" w:space="0" w:color="auto"/>
            </w:tcBorders>
            <w:vAlign w:val="bottom"/>
          </w:tcPr>
          <w:p w14:paraId="7102FD0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1AB2C6A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77B8992"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Angegebene QUOTES an Marktlokation nicht vorhanden</w:t>
            </w:r>
          </w:p>
          <w:p w14:paraId="395999E1" w14:textId="4943AAFE"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Lieferant liegt keine pos</w:t>
            </w:r>
            <w:r w:rsidR="00B85590" w:rsidRPr="009B789F">
              <w:rPr>
                <w:rFonts w:ascii="Calibri" w:hAnsi="Calibri" w:cs="Calibri"/>
                <w:sz w:val="24"/>
              </w:rPr>
              <w:t>i</w:t>
            </w:r>
            <w:r w:rsidRPr="009B789F">
              <w:rPr>
                <w:rFonts w:ascii="Calibri" w:hAnsi="Calibri" w:cs="Calibri"/>
                <w:sz w:val="24"/>
              </w:rPr>
              <w:t>tiv beantwortete QUOTES mit dieser ID zu dieser Marktlokation vor.</w:t>
            </w:r>
          </w:p>
        </w:tc>
      </w:tr>
      <w:tr w:rsidR="00B65C2C" w:rsidRPr="009B789F" w14:paraId="64805E0C"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37D39998" w14:textId="77777777" w:rsidR="00B65C2C" w:rsidRPr="009B789F" w:rsidRDefault="00B65C2C" w:rsidP="003C0702">
            <w:pPr>
              <w:spacing w:after="120"/>
              <w:rPr>
                <w:rFonts w:ascii="Calibri" w:hAnsi="Calibri" w:cs="Calibri"/>
                <w:sz w:val="24"/>
              </w:rPr>
            </w:pPr>
            <w:r w:rsidRPr="009B789F">
              <w:rPr>
                <w:rFonts w:ascii="Calibri" w:hAnsi="Calibri" w:cs="Calibri"/>
                <w:sz w:val="24"/>
              </w:rPr>
              <w:t>Z53</w:t>
            </w:r>
          </w:p>
        </w:tc>
        <w:tc>
          <w:tcPr>
            <w:tcW w:w="1134" w:type="dxa"/>
            <w:tcBorders>
              <w:top w:val="single" w:sz="4" w:space="0" w:color="auto"/>
              <w:bottom w:val="single" w:sz="4" w:space="0" w:color="auto"/>
            </w:tcBorders>
            <w:vAlign w:val="bottom"/>
          </w:tcPr>
          <w:p w14:paraId="4BB8395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757D296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DAB44D7"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Rechnungsabwicklung nicht vereinbart</w:t>
            </w:r>
          </w:p>
          <w:p w14:paraId="0E7CCAE5"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Rechnungsabwicklung des Messstellenbetriebs über den LF nicht vereinbart</w:t>
            </w:r>
          </w:p>
        </w:tc>
      </w:tr>
    </w:tbl>
    <w:p w14:paraId="03904DED" w14:textId="77777777" w:rsidR="00C70B11" w:rsidRPr="00246E48" w:rsidRDefault="00C70B11" w:rsidP="00731098">
      <w:pPr>
        <w:pStyle w:val="berschrift3"/>
      </w:pPr>
      <w:bookmarkStart w:id="1027" w:name="_Toc62633725"/>
      <w:bookmarkStart w:id="1028" w:name="_Toc64454060"/>
      <w:bookmarkStart w:id="1029" w:name="_Toc108465074"/>
      <w:r w:rsidRPr="00246E48">
        <w:t>E_0211_Nicht-Zahlungsavise prüfen</w:t>
      </w:r>
      <w:bookmarkEnd w:id="1027"/>
      <w:bookmarkEnd w:id="1028"/>
      <w:bookmarkEnd w:id="1029"/>
    </w:p>
    <w:p w14:paraId="16F08FB0" w14:textId="77777777" w:rsidR="00BA2EBC" w:rsidRPr="00B2711B" w:rsidRDefault="00BA2EBC" w:rsidP="00BA2EBC">
      <w:pPr>
        <w:spacing w:after="200" w:line="276" w:lineRule="auto"/>
      </w:pPr>
      <w:r w:rsidRPr="00B2711B">
        <w:t>Derzeit ist für diese Entscheidung kein Entscheidungsbaum notwendig, da keine Antwort gegeben wird.</w:t>
      </w:r>
    </w:p>
    <w:p w14:paraId="52C1667E" w14:textId="1836A737" w:rsidR="00A73862" w:rsidRDefault="00A73862">
      <w:pPr>
        <w:spacing w:after="200" w:line="276" w:lineRule="auto"/>
      </w:pPr>
      <w:r>
        <w:br w:type="page"/>
      </w:r>
    </w:p>
    <w:p w14:paraId="694A27DA" w14:textId="765A148D" w:rsidR="00C70B11" w:rsidRPr="00246E48" w:rsidRDefault="00C70B11" w:rsidP="00731098">
      <w:pPr>
        <w:pStyle w:val="berschrift3"/>
      </w:pPr>
      <w:bookmarkStart w:id="1030" w:name="_Toc62633726"/>
      <w:bookmarkStart w:id="1031" w:name="_Toc64454061"/>
      <w:bookmarkStart w:id="1032" w:name="_Toc108465075"/>
      <w:r w:rsidRPr="00246E48">
        <w:lastRenderedPageBreak/>
        <w:t>E_0243</w:t>
      </w:r>
      <w:bookmarkEnd w:id="1026"/>
      <w:r w:rsidRPr="00246E48">
        <w:t>_Storno verarbeiten</w:t>
      </w:r>
      <w:bookmarkEnd w:id="1030"/>
      <w:bookmarkEnd w:id="1031"/>
      <w:bookmarkEnd w:id="1032"/>
    </w:p>
    <w:p w14:paraId="1E89F2B3" w14:textId="6FC60A78" w:rsidR="008C4B52" w:rsidRDefault="008C4B52" w:rsidP="008C4B52">
      <w:pPr>
        <w:rPr>
          <w:rFonts w:ascii="Calibri" w:hAnsi="Calibri" w:cs="Arial"/>
          <w:b/>
          <w:bCs/>
          <w:color w:val="C20000" w:themeColor="background2"/>
          <w:szCs w:val="26"/>
        </w:rPr>
      </w:pPr>
      <w:bookmarkStart w:id="1033" w:name="_Toc62633727"/>
      <w:r w:rsidRPr="00FC779D">
        <w:rPr>
          <w:rFonts w:ascii="Calibri" w:hAnsi="Calibri" w:cs="Arial"/>
          <w:b/>
          <w:bCs/>
          <w:color w:val="C20000" w:themeColor="background2"/>
          <w:szCs w:val="26"/>
        </w:rPr>
        <w:t>S_01</w:t>
      </w:r>
      <w:r>
        <w:rPr>
          <w:rFonts w:ascii="Calibri" w:hAnsi="Calibri" w:cs="Arial"/>
          <w:b/>
          <w:bCs/>
          <w:color w:val="C20000" w:themeColor="background2"/>
          <w:szCs w:val="26"/>
        </w:rPr>
        <w:t>11</w:t>
      </w:r>
      <w:r w:rsidRPr="00A03A53">
        <w:rPr>
          <w:rFonts w:ascii="Calibri" w:hAnsi="Calibri" w:cs="Arial"/>
          <w:b/>
          <w:bCs/>
          <w:color w:val="C20000" w:themeColor="background2"/>
          <w:szCs w:val="26"/>
        </w:rPr>
        <w:t>_Prüfen, ob Antwort auf Stornierung erforderlich</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62ED3" w:rsidRPr="00DF38E0" w14:paraId="4AF23C60"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07D2B" w14:textId="77777777" w:rsidR="00062ED3" w:rsidRPr="00DF38E0" w:rsidRDefault="00062ED3" w:rsidP="00721B21">
            <w:pPr>
              <w:spacing w:after="120"/>
              <w:rPr>
                <w:rFonts w:ascii="Calibri" w:hAnsi="Calibri" w:cs="Calibri"/>
                <w:b/>
                <w:sz w:val="24"/>
              </w:rPr>
            </w:pPr>
            <w:r w:rsidRPr="00DF38E0">
              <w:rPr>
                <w:rFonts w:ascii="Calibri" w:hAnsi="Calibri" w:cs="Calibr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3EA0AE" w14:textId="77777777" w:rsidR="00062ED3" w:rsidRPr="00DF38E0" w:rsidRDefault="00062ED3"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B82864" w14:textId="77777777" w:rsidR="00062ED3" w:rsidRPr="00DF38E0" w:rsidRDefault="00062ED3"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1CF9B7F5"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A03039E" w14:textId="77777777" w:rsidR="00062ED3" w:rsidRPr="00DF38E0" w:rsidRDefault="00062ED3" w:rsidP="00721B21">
            <w:pPr>
              <w:spacing w:after="120"/>
              <w:rPr>
                <w:rFonts w:ascii="Calibri" w:hAnsi="Calibri" w:cs="Calibri"/>
                <w:sz w:val="24"/>
              </w:rPr>
            </w:pPr>
            <w:r>
              <w:rPr>
                <w:rFonts w:ascii="Calibri" w:hAnsi="Calibri" w:cs="Calibri"/>
                <w:sz w:val="24"/>
              </w:rPr>
              <w:t>28</w:t>
            </w:r>
          </w:p>
        </w:tc>
        <w:tc>
          <w:tcPr>
            <w:tcW w:w="1134" w:type="dxa"/>
          </w:tcPr>
          <w:p w14:paraId="70AEAEF2"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099B1177"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62ED3" w:rsidRPr="00DF38E0" w14:paraId="0401B082"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12EE8C" w14:textId="77777777" w:rsidR="00062ED3" w:rsidRPr="00DF38E0" w:rsidRDefault="00062ED3" w:rsidP="00721B21">
            <w:pPr>
              <w:spacing w:after="120"/>
              <w:rPr>
                <w:rFonts w:ascii="Calibri" w:hAnsi="Calibri" w:cs="Calibri"/>
                <w:sz w:val="24"/>
              </w:rPr>
            </w:pPr>
            <w:r>
              <w:rPr>
                <w:rFonts w:ascii="Calibri" w:hAnsi="Calibri" w:cs="Calibri"/>
                <w:sz w:val="24"/>
              </w:rPr>
              <w:t>Z08</w:t>
            </w:r>
          </w:p>
        </w:tc>
        <w:tc>
          <w:tcPr>
            <w:tcW w:w="1134" w:type="dxa"/>
          </w:tcPr>
          <w:p w14:paraId="785641B4"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1046B7B1"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62ED3" w:rsidRPr="00DF38E0" w14:paraId="1B326F71"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DD2F56" w14:textId="77777777" w:rsidR="00062ED3" w:rsidRPr="00DF38E0" w:rsidRDefault="00062ED3" w:rsidP="00721B21">
            <w:pPr>
              <w:spacing w:after="120"/>
              <w:rPr>
                <w:rFonts w:ascii="Calibri" w:hAnsi="Calibri" w:cs="Calibri"/>
                <w:sz w:val="24"/>
              </w:rPr>
            </w:pPr>
            <w:r>
              <w:rPr>
                <w:rFonts w:ascii="Calibri" w:hAnsi="Calibri" w:cs="Calibri"/>
                <w:sz w:val="24"/>
              </w:rPr>
              <w:t>Z43</w:t>
            </w:r>
          </w:p>
        </w:tc>
        <w:tc>
          <w:tcPr>
            <w:tcW w:w="1134" w:type="dxa"/>
          </w:tcPr>
          <w:p w14:paraId="736DD459"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40050235"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244DD6D4" w14:textId="77777777" w:rsidR="00F24201" w:rsidRDefault="00F24201">
      <w:pPr>
        <w:spacing w:after="200" w:line="276" w:lineRule="auto"/>
      </w:pPr>
      <w:r>
        <w:br w:type="page"/>
      </w:r>
    </w:p>
    <w:p w14:paraId="2E88E1E4" w14:textId="026AC405" w:rsidR="00731098" w:rsidRDefault="008F78A2" w:rsidP="00731098">
      <w:pPr>
        <w:pStyle w:val="berschrift2"/>
      </w:pPr>
      <w:bookmarkStart w:id="1034" w:name="_Toc108465076"/>
      <w:r>
        <w:lastRenderedPageBreak/>
        <w:t>AD</w:t>
      </w:r>
      <w:bookmarkStart w:id="1035" w:name="_Toc64454062"/>
      <w:r w:rsidR="00C70B11" w:rsidRPr="00020593">
        <w:t>: Abrechnung von Dienstleistungen</w:t>
      </w:r>
      <w:bookmarkEnd w:id="1033"/>
      <w:bookmarkEnd w:id="1034"/>
      <w:bookmarkEnd w:id="1035"/>
    </w:p>
    <w:p w14:paraId="5AEA69B5" w14:textId="61A2D2D4" w:rsidR="00F24201" w:rsidRPr="00F24201" w:rsidRDefault="00253831" w:rsidP="00F24201">
      <w:pPr>
        <w:pStyle w:val="berschrift3"/>
      </w:pPr>
      <w:bookmarkStart w:id="1036" w:name="_Toc108465077"/>
      <w:r w:rsidRPr="00253831">
        <w:t>E_0259_Rechnung verarbeiten</w:t>
      </w:r>
      <w:bookmarkEnd w:id="1036"/>
    </w:p>
    <w:p w14:paraId="709E8D77" w14:textId="255128BC" w:rsidR="00C50098" w:rsidRDefault="00473F9C" w:rsidP="00C50098">
      <w:pPr>
        <w:pStyle w:val="Zwischenberschrift"/>
      </w:pPr>
      <w:r w:rsidRPr="00473F9C">
        <w:t>S_0107</w:t>
      </w:r>
      <w:r w:rsidR="00C50098" w:rsidRPr="000A3F4E">
        <w:t>_</w:t>
      </w:r>
      <w:r w:rsidR="000E2B3A">
        <w:t>Abrechnung von Dienstleistungen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62ED3" w:rsidRPr="00DF38E0" w14:paraId="3FA5EFCA" w14:textId="14BEA876" w:rsidTr="00062ED3">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FA7C99" w14:textId="03214448" w:rsidR="00062ED3" w:rsidRPr="00DF38E0" w:rsidRDefault="00062ED3"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18AE062" w14:textId="0DAF9E1B" w:rsidR="00062ED3" w:rsidRPr="00DF38E0" w:rsidRDefault="00062ED3"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914D7C1" w14:textId="4699C8F1" w:rsidR="00062ED3" w:rsidRPr="00DF38E0" w:rsidRDefault="00062ED3"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7410265E" w14:textId="6AE285AA"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ECE8B4" w14:textId="5A109329" w:rsidR="00062ED3" w:rsidRPr="00DF38E0" w:rsidRDefault="00062ED3" w:rsidP="003C0702">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2AA836CE" w14:textId="62A136BA"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29B4F6" w14:textId="1E6D870B"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62ED3" w:rsidRPr="00DF38E0" w14:paraId="3E175255" w14:textId="1129F848"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9CDEA8" w14:textId="0CE30285" w:rsidR="00062ED3" w:rsidRPr="00DF38E0" w:rsidRDefault="00062ED3" w:rsidP="003C0702">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5F16AC45" w14:textId="03D01ED8"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F709BD7" w14:textId="72BB293D"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62ED3" w:rsidRPr="009300AD" w14:paraId="34C9764A" w14:textId="54A9FA4C"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E6ECF" w14:textId="6F6F20B1" w:rsidR="00062ED3" w:rsidRDefault="00062ED3" w:rsidP="003C0702">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7ADAC33" w14:textId="3B96DEC5"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427C550" w14:textId="7331B2EC"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62ED3" w:rsidRPr="009300AD" w14:paraId="3D73CF44" w14:textId="5D69D9D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CBC1D6" w14:textId="0D349016" w:rsidR="00062ED3" w:rsidRDefault="00062ED3" w:rsidP="003C0702">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36D7F720" w14:textId="6B498CAE"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5DDEA56" w14:textId="4A489430"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62ED3" w:rsidRPr="009300AD" w14:paraId="0D65BB3E" w14:textId="08539993"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E33E5E" w14:textId="11B10935" w:rsidR="00062ED3" w:rsidRDefault="00062ED3" w:rsidP="003C0702">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0EDC6DC0" w14:textId="5112B7B1"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8A798B" w14:textId="04B75564"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62ED3" w:rsidRPr="009300AD" w14:paraId="7A48B2C6" w14:textId="18D9AC54"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2CCE2AA" w14:textId="0739B9D4" w:rsidR="00062ED3" w:rsidRDefault="00062ED3" w:rsidP="003C0702">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59203C85" w14:textId="6412D70C"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D32A09E" w14:textId="05A4A850"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62ED3" w:rsidRPr="009300AD" w14:paraId="2369D412" w14:textId="46A68EBF"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FF4CEA" w14:textId="4024E70C" w:rsidR="00062ED3" w:rsidRDefault="00062ED3" w:rsidP="003C0702">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4A3697EE" w14:textId="11301BF6"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BCFF152" w14:textId="2E4C780E"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62ED3" w:rsidRPr="009300AD" w14:paraId="79A42106" w14:textId="02A26D3B"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F984FE" w14:textId="0302B262" w:rsidR="00062ED3" w:rsidRDefault="00062ED3" w:rsidP="003C0702">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86FBE91" w14:textId="2E5BFD02"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7C36AC" w14:textId="2889255C"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774A54CD" w14:textId="6D878266"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62ED3" w:rsidRPr="001D49B4" w14:paraId="0E8EE955" w14:textId="6AB15EED"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93DA64" w14:textId="75B899B6" w:rsidR="00062ED3" w:rsidRDefault="00062ED3" w:rsidP="003C0702">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4B2E07DE" w14:textId="4D1877BF"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EFC0E14" w14:textId="515CAEA9"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6B4BBA0" w14:textId="4B4D2C82" w:rsidR="00062ED3" w:rsidRPr="001D49B4"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62ED3" w:rsidRPr="001D49B4" w14:paraId="14AF9E1F" w14:textId="4733D485"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9A0D44" w14:textId="05784600" w:rsidR="00062ED3" w:rsidRDefault="00062ED3" w:rsidP="003C0702">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FFBA3B2" w14:textId="1F90F7D8"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3AADE88E" w14:textId="52540993"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CBF5F16" w14:textId="33AF17F4" w:rsidR="00062ED3" w:rsidRPr="001D49B4"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10EF5FDE" w14:textId="77777777" w:rsidR="00327831" w:rsidRDefault="00327831">
      <w:pPr>
        <w:spacing w:after="200" w:line="276" w:lineRule="auto"/>
      </w:pPr>
      <w:r>
        <w:br w:type="page"/>
      </w:r>
    </w:p>
    <w:p w14:paraId="71588169" w14:textId="35A562EB" w:rsidR="00253831" w:rsidRDefault="00253831" w:rsidP="00253831">
      <w:pPr>
        <w:pStyle w:val="berschrift3"/>
      </w:pPr>
      <w:bookmarkStart w:id="1037" w:name="_Toc108465078"/>
      <w:r w:rsidRPr="00253831">
        <w:lastRenderedPageBreak/>
        <w:t>E_0260_Nicht-Zahlungsavis prüfen</w:t>
      </w:r>
      <w:bookmarkEnd w:id="1037"/>
    </w:p>
    <w:p w14:paraId="759EF8CC" w14:textId="77777777" w:rsidR="00253831" w:rsidRPr="00B2711B" w:rsidRDefault="00253831" w:rsidP="00253831">
      <w:pPr>
        <w:spacing w:after="200" w:line="276" w:lineRule="auto"/>
      </w:pPr>
      <w:r w:rsidRPr="00B2711B">
        <w:t>Derzeit ist für diese Entscheidung kein Entscheidungsbaum notwendig, da keine Antwort gegeben wird.</w:t>
      </w:r>
    </w:p>
    <w:p w14:paraId="1687DFBC" w14:textId="18E46556" w:rsidR="00253831" w:rsidRDefault="00253831" w:rsidP="00253831">
      <w:pPr>
        <w:pStyle w:val="berschrift3"/>
      </w:pPr>
      <w:bookmarkStart w:id="1038" w:name="_Toc108465079"/>
      <w:r w:rsidRPr="00253831">
        <w:t>E_0261_Storno verarbeiten</w:t>
      </w:r>
      <w:bookmarkEnd w:id="1038"/>
    </w:p>
    <w:p w14:paraId="3D9CE5AF" w14:textId="57789A73" w:rsidR="00B2711B" w:rsidRDefault="00B2711B" w:rsidP="00B2711B">
      <w:pPr>
        <w:rPr>
          <w:rFonts w:ascii="Calibri" w:hAnsi="Calibri" w:cs="Arial"/>
          <w:b/>
          <w:bCs/>
          <w:color w:val="C20000" w:themeColor="background2"/>
          <w:szCs w:val="26"/>
        </w:rPr>
      </w:pPr>
      <w:r w:rsidRPr="00FC779D">
        <w:rPr>
          <w:rFonts w:ascii="Calibri" w:hAnsi="Calibri" w:cs="Arial"/>
          <w:b/>
          <w:bCs/>
          <w:color w:val="C20000" w:themeColor="background2"/>
          <w:szCs w:val="26"/>
        </w:rPr>
        <w:t>S_01</w:t>
      </w:r>
      <w:r>
        <w:rPr>
          <w:rFonts w:ascii="Calibri" w:hAnsi="Calibri" w:cs="Arial"/>
          <w:b/>
          <w:bCs/>
          <w:color w:val="C20000" w:themeColor="background2"/>
          <w:szCs w:val="26"/>
        </w:rPr>
        <w:t>10</w:t>
      </w:r>
      <w:r w:rsidRPr="00A03A53">
        <w:rPr>
          <w:rFonts w:ascii="Calibri" w:hAnsi="Calibri" w:cs="Arial"/>
          <w:b/>
          <w:bCs/>
          <w:color w:val="C20000" w:themeColor="background2"/>
          <w:szCs w:val="26"/>
        </w:rPr>
        <w:t>_Prüfen, ob Antwort auf Stornierung erforderlich</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62ED3" w:rsidRPr="00DF38E0" w14:paraId="6489E89D"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721D401" w14:textId="77777777" w:rsidR="00062ED3" w:rsidRPr="00DF38E0" w:rsidRDefault="00062ED3"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7CF0D0B" w14:textId="31040B14" w:rsidR="00062ED3" w:rsidRPr="00DF38E0" w:rsidRDefault="00062ED3"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08BA0CCE" w14:textId="77777777" w:rsidR="00062ED3" w:rsidRPr="00DF38E0" w:rsidRDefault="00062ED3"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0814782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ADCE91" w14:textId="77777777" w:rsidR="00062ED3" w:rsidRPr="00DF38E0" w:rsidRDefault="00062ED3"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BDA49F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2E121DF8"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62ED3" w:rsidRPr="00DF38E0" w14:paraId="12AD8D2F"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534253" w14:textId="77777777" w:rsidR="00062ED3" w:rsidRPr="00DF38E0" w:rsidRDefault="00062ED3" w:rsidP="000223CA">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92413D0"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4F267D9B"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62ED3" w:rsidRPr="00DF38E0" w14:paraId="4B30A73D"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70E10CD" w14:textId="77777777" w:rsidR="00062ED3" w:rsidRPr="00DF38E0" w:rsidRDefault="00062ED3" w:rsidP="000223CA">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1A7624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7F85CDA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5B0C2C4" w14:textId="64DC3FAA" w:rsidR="00C70B11" w:rsidRPr="00246E48" w:rsidRDefault="008F78A2" w:rsidP="001F2FE1">
      <w:pPr>
        <w:pStyle w:val="berschrift2"/>
      </w:pPr>
      <w:bookmarkStart w:id="1039" w:name="_Toc28945251"/>
      <w:bookmarkStart w:id="1040" w:name="_Toc62633729"/>
      <w:bookmarkStart w:id="1041" w:name="_Toc108465080"/>
      <w:r>
        <w:t>AD</w:t>
      </w:r>
      <w:bookmarkStart w:id="1042" w:name="_Toc64454064"/>
      <w:r w:rsidR="00C70B11" w:rsidRPr="00246E48">
        <w:t>: Störungsbehebung in der Messlokation</w:t>
      </w:r>
      <w:bookmarkEnd w:id="1039"/>
      <w:bookmarkEnd w:id="1040"/>
      <w:bookmarkEnd w:id="1041"/>
      <w:bookmarkEnd w:id="1042"/>
    </w:p>
    <w:p w14:paraId="292CB4FE" w14:textId="439395B6" w:rsidR="00C70B11" w:rsidRPr="00246E48" w:rsidRDefault="00C70B11" w:rsidP="00731098">
      <w:pPr>
        <w:pStyle w:val="berschrift3"/>
      </w:pPr>
      <w:bookmarkStart w:id="1043" w:name="_Toc28945252"/>
      <w:bookmarkStart w:id="1044" w:name="_Toc62633730"/>
      <w:bookmarkStart w:id="1045" w:name="_Toc64454065"/>
      <w:bookmarkStart w:id="1046" w:name="_Toc108465081"/>
      <w:r w:rsidRPr="00246E48">
        <w:t>E_0217</w:t>
      </w:r>
      <w:bookmarkEnd w:id="1043"/>
      <w:r w:rsidRPr="00246E48">
        <w:t>_Meldung prüfen</w:t>
      </w:r>
      <w:bookmarkEnd w:id="1044"/>
      <w:bookmarkEnd w:id="1045"/>
      <w:bookmarkEnd w:id="1046"/>
    </w:p>
    <w:p w14:paraId="33283B4E" w14:textId="77777777" w:rsidR="00C70B11" w:rsidRPr="00246E48" w:rsidRDefault="00C70B11" w:rsidP="00731098">
      <w:r w:rsidRPr="00246E48">
        <w:t>Diese Codeliste befindet sich noch im Datenformat.</w:t>
      </w:r>
    </w:p>
    <w:p w14:paraId="297800AB" w14:textId="6BA01BAB" w:rsidR="00C70B11" w:rsidRPr="00246E48" w:rsidRDefault="00C70B11" w:rsidP="00731098">
      <w:pPr>
        <w:pStyle w:val="berschrift3"/>
      </w:pPr>
      <w:bookmarkStart w:id="1047" w:name="_Toc62633731"/>
      <w:bookmarkStart w:id="1048" w:name="_Toc64454066"/>
      <w:bookmarkStart w:id="1049" w:name="_Toc108465082"/>
      <w:r w:rsidRPr="00246E48">
        <w:t>E_0248_Störung beheben</w:t>
      </w:r>
      <w:bookmarkEnd w:id="1047"/>
      <w:bookmarkEnd w:id="1048"/>
      <w:bookmarkEnd w:id="1049"/>
    </w:p>
    <w:p w14:paraId="7BBE7815" w14:textId="44DDA4C7" w:rsidR="00A73862" w:rsidRDefault="00C70B11" w:rsidP="00731098">
      <w:r w:rsidRPr="00246E48">
        <w:t>Diese Codeliste befindet sich noch im Datenformat.</w:t>
      </w:r>
    </w:p>
    <w:p w14:paraId="0607495A" w14:textId="77777777" w:rsidR="00A73862" w:rsidRDefault="00A73862">
      <w:pPr>
        <w:spacing w:after="200" w:line="276" w:lineRule="auto"/>
      </w:pPr>
      <w:r>
        <w:br w:type="page"/>
      </w:r>
    </w:p>
    <w:p w14:paraId="261695D5" w14:textId="79502985" w:rsidR="00C70B11" w:rsidRPr="00246E48" w:rsidRDefault="008F78A2" w:rsidP="001F2FE1">
      <w:pPr>
        <w:pStyle w:val="berschrift2"/>
      </w:pPr>
      <w:bookmarkStart w:id="1050" w:name="_Toc62633732"/>
      <w:bookmarkStart w:id="1051" w:name="_Toc64454067"/>
      <w:bookmarkStart w:id="1052" w:name="_Toc108465083"/>
      <w:r>
        <w:lastRenderedPageBreak/>
        <w:t>AD</w:t>
      </w:r>
      <w:r w:rsidR="00C70B11" w:rsidRPr="00246E48">
        <w:t>: Übermittlung der Berechnungsformel</w:t>
      </w:r>
      <w:bookmarkEnd w:id="1050"/>
      <w:bookmarkEnd w:id="1051"/>
      <w:bookmarkEnd w:id="1052"/>
    </w:p>
    <w:p w14:paraId="4B7ED835" w14:textId="2507FB30" w:rsidR="00C70B11" w:rsidRDefault="00C70B11" w:rsidP="00731098">
      <w:pPr>
        <w:pStyle w:val="berschrift3"/>
      </w:pPr>
      <w:bookmarkStart w:id="1053" w:name="_Toc62633733"/>
      <w:bookmarkStart w:id="1054" w:name="_Toc64454068"/>
      <w:bookmarkStart w:id="1055" w:name="_Toc108465084"/>
      <w:r w:rsidRPr="00246E48">
        <w:t>E_0218_Berechnungsformel prüfen</w:t>
      </w:r>
      <w:bookmarkEnd w:id="1053"/>
      <w:bookmarkEnd w:id="1054"/>
      <w:bookmarkEnd w:id="105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1286D" w:rsidRPr="00F127C3" w14:paraId="53D5E1DE" w14:textId="77777777" w:rsidTr="00F26A22">
        <w:trPr>
          <w:trHeight w:val="454"/>
        </w:trPr>
        <w:tc>
          <w:tcPr>
            <w:tcW w:w="14327" w:type="dxa"/>
            <w:gridSpan w:val="6"/>
            <w:shd w:val="clear" w:color="auto" w:fill="D8DFE4"/>
            <w:vAlign w:val="center"/>
          </w:tcPr>
          <w:p w14:paraId="481B2136" w14:textId="10B7147A" w:rsidR="0071286D" w:rsidRPr="00CF6B07" w:rsidRDefault="0071286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71286D" w:rsidRPr="00F127C3" w14:paraId="06A42799" w14:textId="77777777" w:rsidTr="00F26A22">
        <w:trPr>
          <w:gridAfter w:val="1"/>
          <w:wAfter w:w="11" w:type="dxa"/>
        </w:trPr>
        <w:tc>
          <w:tcPr>
            <w:tcW w:w="562" w:type="dxa"/>
            <w:shd w:val="clear" w:color="auto" w:fill="D8DFE4"/>
          </w:tcPr>
          <w:p w14:paraId="4F46E5E7" w14:textId="77777777" w:rsidR="0071286D" w:rsidRPr="00CF6B07" w:rsidRDefault="0071286D" w:rsidP="004C073D">
            <w:pPr>
              <w:contextualSpacing/>
              <w:rPr>
                <w:rFonts w:cstheme="minorHAnsi"/>
              </w:rPr>
            </w:pPr>
            <w:r w:rsidRPr="00CF6B07">
              <w:rPr>
                <w:rFonts w:cstheme="minorHAnsi"/>
              </w:rPr>
              <w:t>Nr.</w:t>
            </w:r>
          </w:p>
        </w:tc>
        <w:tc>
          <w:tcPr>
            <w:tcW w:w="6237" w:type="dxa"/>
            <w:shd w:val="clear" w:color="auto" w:fill="D8DFE4"/>
          </w:tcPr>
          <w:p w14:paraId="6DEEAA1A" w14:textId="77777777" w:rsidR="0071286D" w:rsidRPr="00CF6B07" w:rsidRDefault="0071286D" w:rsidP="004C073D">
            <w:pPr>
              <w:contextualSpacing/>
              <w:rPr>
                <w:rFonts w:cstheme="minorHAnsi"/>
              </w:rPr>
            </w:pPr>
            <w:r w:rsidRPr="00CF6B07">
              <w:rPr>
                <w:rFonts w:cstheme="minorHAnsi"/>
              </w:rPr>
              <w:t>Prüfschritt</w:t>
            </w:r>
          </w:p>
        </w:tc>
        <w:tc>
          <w:tcPr>
            <w:tcW w:w="1559" w:type="dxa"/>
            <w:shd w:val="clear" w:color="auto" w:fill="D8DFE4"/>
          </w:tcPr>
          <w:p w14:paraId="7800A9D1" w14:textId="77777777" w:rsidR="0071286D" w:rsidRPr="00CF6B07" w:rsidRDefault="0071286D" w:rsidP="004C073D">
            <w:pPr>
              <w:ind w:left="55"/>
              <w:contextualSpacing/>
              <w:rPr>
                <w:rFonts w:cstheme="minorHAnsi"/>
              </w:rPr>
            </w:pPr>
            <w:r w:rsidRPr="00CF6B07">
              <w:rPr>
                <w:rFonts w:cstheme="minorHAnsi"/>
              </w:rPr>
              <w:t>Prüfergebnis</w:t>
            </w:r>
          </w:p>
        </w:tc>
        <w:tc>
          <w:tcPr>
            <w:tcW w:w="851" w:type="dxa"/>
            <w:shd w:val="clear" w:color="auto" w:fill="D8DFE4"/>
          </w:tcPr>
          <w:p w14:paraId="4C7FB93A" w14:textId="77777777" w:rsidR="0071286D" w:rsidRPr="00CF6B07" w:rsidRDefault="0071286D" w:rsidP="004C073D">
            <w:pPr>
              <w:contextualSpacing/>
              <w:rPr>
                <w:rFonts w:cstheme="minorHAnsi"/>
              </w:rPr>
            </w:pPr>
            <w:r w:rsidRPr="00CF6B07">
              <w:rPr>
                <w:rFonts w:cstheme="minorHAnsi"/>
              </w:rPr>
              <w:t>Code</w:t>
            </w:r>
          </w:p>
        </w:tc>
        <w:tc>
          <w:tcPr>
            <w:tcW w:w="5107" w:type="dxa"/>
            <w:shd w:val="clear" w:color="auto" w:fill="D8DFE4"/>
          </w:tcPr>
          <w:p w14:paraId="5AF1BB1D" w14:textId="77777777" w:rsidR="0071286D" w:rsidRPr="00CF6B07" w:rsidRDefault="0071286D" w:rsidP="004C073D">
            <w:pPr>
              <w:contextualSpacing/>
              <w:rPr>
                <w:rFonts w:cstheme="minorHAnsi"/>
              </w:rPr>
            </w:pPr>
            <w:r w:rsidRPr="00CF6B07">
              <w:rPr>
                <w:rFonts w:cstheme="minorHAnsi"/>
              </w:rPr>
              <w:t>Hinweis</w:t>
            </w:r>
          </w:p>
        </w:tc>
      </w:tr>
      <w:tr w:rsidR="0071286D" w:rsidRPr="00F127C3" w14:paraId="6B929770" w14:textId="77777777" w:rsidTr="00F26A22">
        <w:trPr>
          <w:gridAfter w:val="1"/>
          <w:wAfter w:w="11" w:type="dxa"/>
        </w:trPr>
        <w:tc>
          <w:tcPr>
            <w:tcW w:w="562" w:type="dxa"/>
            <w:vMerge w:val="restart"/>
          </w:tcPr>
          <w:p w14:paraId="628FC6D0" w14:textId="1236EE1A" w:rsidR="0071286D" w:rsidRPr="00F127C3" w:rsidRDefault="0071286D" w:rsidP="0071286D">
            <w:pPr>
              <w:rPr>
                <w:rFonts w:cstheme="minorHAnsi"/>
              </w:rPr>
            </w:pPr>
            <w:r w:rsidRPr="00731098">
              <w:rPr>
                <w:rFonts w:cstheme="minorHAnsi"/>
              </w:rPr>
              <w:t>1</w:t>
            </w:r>
          </w:p>
        </w:tc>
        <w:tc>
          <w:tcPr>
            <w:tcW w:w="6237" w:type="dxa"/>
            <w:vMerge w:val="restart"/>
          </w:tcPr>
          <w:p w14:paraId="40CAF62D" w14:textId="5E96F5C0" w:rsidR="0071286D" w:rsidRPr="00F127C3" w:rsidRDefault="0071286D" w:rsidP="0071286D">
            <w:pPr>
              <w:rPr>
                <w:rFonts w:cstheme="minorHAnsi"/>
              </w:rPr>
            </w:pPr>
            <w:r w:rsidRPr="00731098">
              <w:rPr>
                <w:rFonts w:cstheme="minorHAnsi"/>
              </w:rPr>
              <w:t>Ist die Lieferrichtung der Marktlokation korrekt angegeben?</w:t>
            </w:r>
          </w:p>
        </w:tc>
        <w:tc>
          <w:tcPr>
            <w:tcW w:w="1559" w:type="dxa"/>
            <w:tcBorders>
              <w:bottom w:val="dotted" w:sz="4" w:space="0" w:color="auto"/>
            </w:tcBorders>
          </w:tcPr>
          <w:p w14:paraId="4552E34E" w14:textId="5364C7FE"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17E701B4" w14:textId="5C593A5B" w:rsidR="0071286D" w:rsidRPr="00F127C3" w:rsidRDefault="0071286D" w:rsidP="0071286D">
            <w:pPr>
              <w:rPr>
                <w:rFonts w:cstheme="minorHAnsi"/>
              </w:rPr>
            </w:pPr>
            <w:r w:rsidRPr="00731098">
              <w:rPr>
                <w:rFonts w:cstheme="minorHAnsi"/>
              </w:rPr>
              <w:t>A01</w:t>
            </w:r>
          </w:p>
        </w:tc>
        <w:tc>
          <w:tcPr>
            <w:tcW w:w="5107" w:type="dxa"/>
            <w:tcBorders>
              <w:bottom w:val="dotted" w:sz="4" w:space="0" w:color="auto"/>
            </w:tcBorders>
          </w:tcPr>
          <w:p w14:paraId="6620A227" w14:textId="77777777" w:rsidR="0071286D" w:rsidRPr="00731098" w:rsidRDefault="0071286D" w:rsidP="0071286D">
            <w:pPr>
              <w:rPr>
                <w:rFonts w:cstheme="minorHAnsi"/>
              </w:rPr>
            </w:pPr>
            <w:r w:rsidRPr="00731098">
              <w:rPr>
                <w:rFonts w:cstheme="minorHAnsi"/>
              </w:rPr>
              <w:t>Cluster: Ablehnung</w:t>
            </w:r>
          </w:p>
          <w:p w14:paraId="14390C1E" w14:textId="21C61610" w:rsidR="0071286D" w:rsidRPr="00F127C3" w:rsidRDefault="0071286D" w:rsidP="0071286D">
            <w:pPr>
              <w:rPr>
                <w:rFonts w:cstheme="minorHAnsi"/>
              </w:rPr>
            </w:pPr>
            <w:r w:rsidRPr="00731098">
              <w:rPr>
                <w:rFonts w:cstheme="minorHAnsi"/>
              </w:rPr>
              <w:t>Lieferrichtung der Marktlokation ist nicht korrekt.</w:t>
            </w:r>
          </w:p>
        </w:tc>
      </w:tr>
      <w:tr w:rsidR="0071286D" w:rsidRPr="00F127C3" w14:paraId="6F6CE9F4" w14:textId="77777777" w:rsidTr="00F26A22">
        <w:trPr>
          <w:gridAfter w:val="1"/>
          <w:wAfter w:w="11" w:type="dxa"/>
        </w:trPr>
        <w:tc>
          <w:tcPr>
            <w:tcW w:w="562" w:type="dxa"/>
            <w:vMerge/>
          </w:tcPr>
          <w:p w14:paraId="71C89AE5" w14:textId="77777777" w:rsidR="0071286D" w:rsidRPr="00F127C3" w:rsidRDefault="0071286D" w:rsidP="0071286D">
            <w:pPr>
              <w:rPr>
                <w:rFonts w:cstheme="minorHAnsi"/>
              </w:rPr>
            </w:pPr>
          </w:p>
        </w:tc>
        <w:tc>
          <w:tcPr>
            <w:tcW w:w="6237" w:type="dxa"/>
            <w:vMerge/>
          </w:tcPr>
          <w:p w14:paraId="37EB4318" w14:textId="77777777" w:rsidR="0071286D" w:rsidRPr="00F127C3" w:rsidRDefault="0071286D" w:rsidP="0071286D">
            <w:pPr>
              <w:rPr>
                <w:rFonts w:cstheme="minorHAnsi"/>
              </w:rPr>
            </w:pPr>
          </w:p>
        </w:tc>
        <w:tc>
          <w:tcPr>
            <w:tcW w:w="1559" w:type="dxa"/>
            <w:tcBorders>
              <w:top w:val="dotted" w:sz="4" w:space="0" w:color="auto"/>
            </w:tcBorders>
          </w:tcPr>
          <w:p w14:paraId="5779CBF4" w14:textId="5F2EDB5C" w:rsidR="0071286D" w:rsidRPr="00F127C3" w:rsidRDefault="0071286D" w:rsidP="0071286D">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2</w:t>
            </w:r>
          </w:p>
        </w:tc>
        <w:tc>
          <w:tcPr>
            <w:tcW w:w="851" w:type="dxa"/>
            <w:tcBorders>
              <w:top w:val="dotted" w:sz="4" w:space="0" w:color="auto"/>
            </w:tcBorders>
          </w:tcPr>
          <w:p w14:paraId="7692407B" w14:textId="77777777" w:rsidR="0071286D" w:rsidRPr="00F127C3" w:rsidRDefault="0071286D" w:rsidP="0071286D">
            <w:pPr>
              <w:rPr>
                <w:rFonts w:cstheme="minorHAnsi"/>
              </w:rPr>
            </w:pPr>
          </w:p>
        </w:tc>
        <w:tc>
          <w:tcPr>
            <w:tcW w:w="5107" w:type="dxa"/>
            <w:tcBorders>
              <w:top w:val="dotted" w:sz="4" w:space="0" w:color="auto"/>
            </w:tcBorders>
          </w:tcPr>
          <w:p w14:paraId="63C09DA7" w14:textId="77777777" w:rsidR="0071286D" w:rsidRPr="00F127C3" w:rsidRDefault="0071286D" w:rsidP="0071286D">
            <w:pPr>
              <w:rPr>
                <w:rFonts w:cstheme="minorHAnsi"/>
              </w:rPr>
            </w:pPr>
          </w:p>
        </w:tc>
      </w:tr>
      <w:tr w:rsidR="0071286D" w:rsidRPr="00F127C3" w14:paraId="5635F6DE" w14:textId="77777777" w:rsidTr="00F26A22">
        <w:trPr>
          <w:gridAfter w:val="1"/>
          <w:wAfter w:w="11" w:type="dxa"/>
        </w:trPr>
        <w:tc>
          <w:tcPr>
            <w:tcW w:w="562" w:type="dxa"/>
            <w:vMerge w:val="restart"/>
          </w:tcPr>
          <w:p w14:paraId="4058311F" w14:textId="23A23A35" w:rsidR="0071286D" w:rsidRPr="00F127C3" w:rsidRDefault="0071286D" w:rsidP="0071286D">
            <w:pPr>
              <w:rPr>
                <w:rFonts w:cstheme="minorHAnsi"/>
              </w:rPr>
            </w:pPr>
            <w:r w:rsidRPr="00731098">
              <w:rPr>
                <w:rFonts w:cstheme="minorHAnsi"/>
              </w:rPr>
              <w:t>2</w:t>
            </w:r>
          </w:p>
        </w:tc>
        <w:tc>
          <w:tcPr>
            <w:tcW w:w="6237" w:type="dxa"/>
            <w:vMerge w:val="restart"/>
          </w:tcPr>
          <w:p w14:paraId="1261594B" w14:textId="733DDCEE" w:rsidR="0071286D" w:rsidRPr="00F127C3" w:rsidRDefault="00A720DB" w:rsidP="0071286D">
            <w:pPr>
              <w:rPr>
                <w:rFonts w:cstheme="minorHAnsi"/>
              </w:rPr>
            </w:pPr>
            <w:r w:rsidRPr="00A720DB">
              <w:rPr>
                <w:rFonts w:cstheme="minorHAnsi"/>
              </w:rPr>
              <w:t>Ist im Geschäftsvorfall der Status der Berechnungsformel für die Marktlokation mit „Berechnungsformel muss beim Absender angefragt werden“ angegeben?</w:t>
            </w:r>
          </w:p>
        </w:tc>
        <w:tc>
          <w:tcPr>
            <w:tcW w:w="1559" w:type="dxa"/>
            <w:tcBorders>
              <w:bottom w:val="dotted" w:sz="4" w:space="0" w:color="auto"/>
            </w:tcBorders>
          </w:tcPr>
          <w:p w14:paraId="3BAB3C5B" w14:textId="5E938447" w:rsidR="0071286D" w:rsidRPr="00F127C3" w:rsidRDefault="0071286D" w:rsidP="0071286D">
            <w:pPr>
              <w:rPr>
                <w:rFonts w:cstheme="minorHAnsi"/>
              </w:rPr>
            </w:pPr>
            <w:r w:rsidRPr="00731098">
              <w:rPr>
                <w:rFonts w:cstheme="minorHAnsi"/>
              </w:rPr>
              <w:t xml:space="preserve">ja </w:t>
            </w:r>
          </w:p>
        </w:tc>
        <w:tc>
          <w:tcPr>
            <w:tcW w:w="851" w:type="dxa"/>
            <w:tcBorders>
              <w:bottom w:val="dotted" w:sz="4" w:space="0" w:color="auto"/>
            </w:tcBorders>
          </w:tcPr>
          <w:p w14:paraId="33374C0C" w14:textId="780607CD" w:rsidR="0071286D" w:rsidRPr="00F127C3" w:rsidRDefault="00A720DB" w:rsidP="0071286D">
            <w:pPr>
              <w:rPr>
                <w:rFonts w:cstheme="minorHAnsi"/>
              </w:rPr>
            </w:pPr>
            <w:r>
              <w:rPr>
                <w:rFonts w:cstheme="minorHAnsi"/>
              </w:rPr>
              <w:t>A09</w:t>
            </w:r>
          </w:p>
        </w:tc>
        <w:tc>
          <w:tcPr>
            <w:tcW w:w="5107" w:type="dxa"/>
            <w:tcBorders>
              <w:bottom w:val="dotted" w:sz="4" w:space="0" w:color="auto"/>
            </w:tcBorders>
          </w:tcPr>
          <w:p w14:paraId="28248128" w14:textId="77777777" w:rsidR="00910EFF" w:rsidRPr="00910EFF" w:rsidRDefault="00910EFF" w:rsidP="00910EFF">
            <w:pPr>
              <w:rPr>
                <w:rFonts w:cstheme="minorHAnsi"/>
              </w:rPr>
            </w:pPr>
            <w:r w:rsidRPr="00910EFF">
              <w:rPr>
                <w:rFonts w:cstheme="minorHAnsi"/>
              </w:rPr>
              <w:t>Cluster: Zustimmung</w:t>
            </w:r>
          </w:p>
          <w:p w14:paraId="6B6D2BCB" w14:textId="1B7B9CCC" w:rsidR="0071286D" w:rsidRPr="00F127C3" w:rsidRDefault="00910EFF" w:rsidP="00910EFF">
            <w:pPr>
              <w:rPr>
                <w:rFonts w:cstheme="minorHAnsi"/>
              </w:rPr>
            </w:pPr>
            <w:r w:rsidRPr="00910EFF">
              <w:rPr>
                <w:rFonts w:cstheme="minorHAnsi"/>
              </w:rPr>
              <w:t>Berechnungsformel muss bilateral ausgetauscht werden.</w:t>
            </w:r>
          </w:p>
        </w:tc>
      </w:tr>
      <w:tr w:rsidR="0071286D" w:rsidRPr="00F127C3" w14:paraId="498443F8" w14:textId="77777777" w:rsidTr="00F26A22">
        <w:trPr>
          <w:gridAfter w:val="1"/>
          <w:wAfter w:w="11" w:type="dxa"/>
        </w:trPr>
        <w:tc>
          <w:tcPr>
            <w:tcW w:w="562" w:type="dxa"/>
            <w:vMerge/>
          </w:tcPr>
          <w:p w14:paraId="6F4C80AE" w14:textId="77777777" w:rsidR="0071286D" w:rsidRPr="00F127C3" w:rsidRDefault="0071286D" w:rsidP="0071286D">
            <w:pPr>
              <w:rPr>
                <w:rFonts w:cstheme="minorHAnsi"/>
              </w:rPr>
            </w:pPr>
          </w:p>
        </w:tc>
        <w:tc>
          <w:tcPr>
            <w:tcW w:w="6237" w:type="dxa"/>
            <w:vMerge/>
          </w:tcPr>
          <w:p w14:paraId="64F191D6" w14:textId="77777777" w:rsidR="0071286D" w:rsidRPr="00F127C3" w:rsidRDefault="0071286D" w:rsidP="0071286D">
            <w:pPr>
              <w:rPr>
                <w:rFonts w:cstheme="minorHAnsi"/>
              </w:rPr>
            </w:pPr>
          </w:p>
        </w:tc>
        <w:tc>
          <w:tcPr>
            <w:tcW w:w="1559" w:type="dxa"/>
            <w:tcBorders>
              <w:top w:val="dotted" w:sz="4" w:space="0" w:color="auto"/>
            </w:tcBorders>
          </w:tcPr>
          <w:p w14:paraId="2274BE0C" w14:textId="2E6EC467"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3</w:t>
            </w:r>
          </w:p>
        </w:tc>
        <w:tc>
          <w:tcPr>
            <w:tcW w:w="851" w:type="dxa"/>
            <w:tcBorders>
              <w:top w:val="dotted" w:sz="4" w:space="0" w:color="auto"/>
            </w:tcBorders>
          </w:tcPr>
          <w:p w14:paraId="73AB9D23" w14:textId="77777777" w:rsidR="0071286D" w:rsidRPr="00F127C3" w:rsidRDefault="0071286D" w:rsidP="0071286D">
            <w:pPr>
              <w:rPr>
                <w:rFonts w:cstheme="minorHAnsi"/>
              </w:rPr>
            </w:pPr>
          </w:p>
        </w:tc>
        <w:tc>
          <w:tcPr>
            <w:tcW w:w="5107" w:type="dxa"/>
            <w:tcBorders>
              <w:top w:val="dotted" w:sz="4" w:space="0" w:color="auto"/>
            </w:tcBorders>
          </w:tcPr>
          <w:p w14:paraId="19B82C32" w14:textId="77777777" w:rsidR="0071286D" w:rsidRPr="00F127C3" w:rsidRDefault="0071286D" w:rsidP="0071286D">
            <w:pPr>
              <w:rPr>
                <w:rFonts w:cstheme="minorHAnsi"/>
              </w:rPr>
            </w:pPr>
          </w:p>
        </w:tc>
      </w:tr>
      <w:tr w:rsidR="0071286D" w:rsidRPr="00F127C3" w14:paraId="6E78BB91" w14:textId="77777777" w:rsidTr="00F26A22">
        <w:trPr>
          <w:gridAfter w:val="1"/>
          <w:wAfter w:w="11" w:type="dxa"/>
        </w:trPr>
        <w:tc>
          <w:tcPr>
            <w:tcW w:w="562" w:type="dxa"/>
            <w:vMerge w:val="restart"/>
          </w:tcPr>
          <w:p w14:paraId="723057B5" w14:textId="6A717982" w:rsidR="0071286D" w:rsidRPr="00F127C3" w:rsidRDefault="0071286D" w:rsidP="0071286D">
            <w:pPr>
              <w:rPr>
                <w:rFonts w:cstheme="minorHAnsi"/>
              </w:rPr>
            </w:pPr>
            <w:r w:rsidRPr="00731098">
              <w:rPr>
                <w:rFonts w:cstheme="minorHAnsi"/>
              </w:rPr>
              <w:t>3</w:t>
            </w:r>
          </w:p>
        </w:tc>
        <w:tc>
          <w:tcPr>
            <w:tcW w:w="6237" w:type="dxa"/>
            <w:vMerge w:val="restart"/>
          </w:tcPr>
          <w:p w14:paraId="43A1BA0F" w14:textId="691B5F51" w:rsidR="0071286D" w:rsidRPr="00F127C3" w:rsidRDefault="00910EFF" w:rsidP="0071286D">
            <w:pPr>
              <w:rPr>
                <w:rFonts w:cstheme="minorHAnsi"/>
              </w:rPr>
            </w:pPr>
            <w:r w:rsidRPr="00910EFF">
              <w:rPr>
                <w:rFonts w:cstheme="minorHAnsi"/>
              </w:rPr>
              <w:t>Ist im Geschäftsvorfall der Status der Berechnungsformel für die Marktlokation mit „Berechnungsformel besitzt keine Rechenoperation“ angegeben?</w:t>
            </w:r>
          </w:p>
        </w:tc>
        <w:tc>
          <w:tcPr>
            <w:tcW w:w="1559" w:type="dxa"/>
            <w:tcBorders>
              <w:bottom w:val="dotted" w:sz="4" w:space="0" w:color="auto"/>
            </w:tcBorders>
          </w:tcPr>
          <w:p w14:paraId="2E6B9C4E" w14:textId="66E6F129" w:rsidR="0071286D" w:rsidRPr="00F127C3" w:rsidRDefault="0071286D" w:rsidP="0071286D">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4</w:t>
            </w:r>
          </w:p>
        </w:tc>
        <w:tc>
          <w:tcPr>
            <w:tcW w:w="851" w:type="dxa"/>
            <w:tcBorders>
              <w:bottom w:val="dotted" w:sz="4" w:space="0" w:color="auto"/>
            </w:tcBorders>
          </w:tcPr>
          <w:p w14:paraId="7158216B" w14:textId="77777777" w:rsidR="0071286D" w:rsidRPr="00F127C3" w:rsidRDefault="0071286D" w:rsidP="0071286D">
            <w:pPr>
              <w:rPr>
                <w:rFonts w:cstheme="minorHAnsi"/>
              </w:rPr>
            </w:pPr>
          </w:p>
        </w:tc>
        <w:tc>
          <w:tcPr>
            <w:tcW w:w="5107" w:type="dxa"/>
            <w:tcBorders>
              <w:bottom w:val="dotted" w:sz="4" w:space="0" w:color="auto"/>
            </w:tcBorders>
          </w:tcPr>
          <w:p w14:paraId="5D06F1D7" w14:textId="77777777" w:rsidR="0071286D" w:rsidRPr="00F127C3" w:rsidRDefault="0071286D" w:rsidP="0071286D">
            <w:pPr>
              <w:rPr>
                <w:rFonts w:cstheme="minorHAnsi"/>
              </w:rPr>
            </w:pPr>
          </w:p>
        </w:tc>
      </w:tr>
      <w:tr w:rsidR="0071286D" w:rsidRPr="00F127C3" w14:paraId="67FCCA4C" w14:textId="77777777" w:rsidTr="00F26A22">
        <w:trPr>
          <w:gridAfter w:val="1"/>
          <w:wAfter w:w="11" w:type="dxa"/>
        </w:trPr>
        <w:tc>
          <w:tcPr>
            <w:tcW w:w="562" w:type="dxa"/>
            <w:vMerge/>
          </w:tcPr>
          <w:p w14:paraId="28C08A2F" w14:textId="77777777" w:rsidR="0071286D" w:rsidRPr="00F127C3" w:rsidRDefault="0071286D" w:rsidP="0071286D">
            <w:pPr>
              <w:rPr>
                <w:rFonts w:cstheme="minorHAnsi"/>
              </w:rPr>
            </w:pPr>
          </w:p>
        </w:tc>
        <w:tc>
          <w:tcPr>
            <w:tcW w:w="6237" w:type="dxa"/>
            <w:vMerge/>
          </w:tcPr>
          <w:p w14:paraId="7D82051D" w14:textId="77777777" w:rsidR="0071286D" w:rsidRPr="00F127C3" w:rsidRDefault="0071286D" w:rsidP="0071286D">
            <w:pPr>
              <w:rPr>
                <w:rFonts w:cstheme="minorHAnsi"/>
              </w:rPr>
            </w:pPr>
          </w:p>
        </w:tc>
        <w:tc>
          <w:tcPr>
            <w:tcW w:w="1559" w:type="dxa"/>
            <w:tcBorders>
              <w:top w:val="dotted" w:sz="4" w:space="0" w:color="auto"/>
            </w:tcBorders>
          </w:tcPr>
          <w:p w14:paraId="000B13CA" w14:textId="44BE93C0"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5</w:t>
            </w:r>
          </w:p>
        </w:tc>
        <w:tc>
          <w:tcPr>
            <w:tcW w:w="851" w:type="dxa"/>
            <w:tcBorders>
              <w:top w:val="dotted" w:sz="4" w:space="0" w:color="auto"/>
            </w:tcBorders>
          </w:tcPr>
          <w:p w14:paraId="4402CF60" w14:textId="77777777" w:rsidR="0071286D" w:rsidRPr="00F127C3" w:rsidRDefault="0071286D" w:rsidP="0071286D">
            <w:pPr>
              <w:rPr>
                <w:rFonts w:cstheme="minorHAnsi"/>
              </w:rPr>
            </w:pPr>
          </w:p>
        </w:tc>
        <w:tc>
          <w:tcPr>
            <w:tcW w:w="5107" w:type="dxa"/>
            <w:tcBorders>
              <w:top w:val="dotted" w:sz="4" w:space="0" w:color="auto"/>
            </w:tcBorders>
          </w:tcPr>
          <w:p w14:paraId="3ADA690C" w14:textId="77777777" w:rsidR="0071286D" w:rsidRPr="00F127C3" w:rsidRDefault="0071286D" w:rsidP="0071286D">
            <w:pPr>
              <w:rPr>
                <w:rFonts w:cstheme="minorHAnsi"/>
              </w:rPr>
            </w:pPr>
          </w:p>
        </w:tc>
      </w:tr>
      <w:tr w:rsidR="0071286D" w:rsidRPr="00F127C3" w14:paraId="29224E60" w14:textId="77777777" w:rsidTr="00F26A22">
        <w:trPr>
          <w:gridAfter w:val="1"/>
          <w:wAfter w:w="11" w:type="dxa"/>
        </w:trPr>
        <w:tc>
          <w:tcPr>
            <w:tcW w:w="562" w:type="dxa"/>
            <w:vMerge w:val="restart"/>
          </w:tcPr>
          <w:p w14:paraId="67E9B6C0" w14:textId="5E370F21" w:rsidR="0071286D" w:rsidRPr="00F127C3" w:rsidRDefault="0071286D" w:rsidP="0071286D">
            <w:pPr>
              <w:rPr>
                <w:rFonts w:cstheme="minorHAnsi"/>
              </w:rPr>
            </w:pPr>
            <w:r w:rsidRPr="00731098">
              <w:rPr>
                <w:rFonts w:cstheme="minorHAnsi"/>
              </w:rPr>
              <w:t>4</w:t>
            </w:r>
          </w:p>
        </w:tc>
        <w:tc>
          <w:tcPr>
            <w:tcW w:w="6237" w:type="dxa"/>
            <w:vMerge w:val="restart"/>
          </w:tcPr>
          <w:p w14:paraId="0C14C83B" w14:textId="03AD6D97" w:rsidR="0071286D" w:rsidRPr="00F127C3" w:rsidRDefault="00451ADF" w:rsidP="0071286D">
            <w:pPr>
              <w:rPr>
                <w:rFonts w:cstheme="minorHAnsi"/>
              </w:rPr>
            </w:pPr>
            <w:r w:rsidRPr="00451ADF">
              <w:rPr>
                <w:rFonts w:cstheme="minorHAnsi"/>
              </w:rPr>
              <w:t>Ist in den zuvor ausgetauschten Stammdatenmeldungen (z.B.</w:t>
            </w:r>
            <w:r w:rsidR="00DB7A38">
              <w:rPr>
                <w:rFonts w:cstheme="minorHAnsi"/>
              </w:rPr>
              <w:t> </w:t>
            </w:r>
            <w:r w:rsidRPr="00451ADF">
              <w:rPr>
                <w:rFonts w:cstheme="minorHAnsi"/>
              </w:rPr>
              <w:t>Anmeldebestätigung, Stammdatenänderung (inklusive Lokationsbündelstrukturänderung)) gemäß dem „Gültig-Ab“ Datum genau eine Messlokation dieser Marktlokation zugeordnet?</w:t>
            </w:r>
          </w:p>
        </w:tc>
        <w:tc>
          <w:tcPr>
            <w:tcW w:w="1559" w:type="dxa"/>
            <w:tcBorders>
              <w:bottom w:val="dotted" w:sz="4" w:space="0" w:color="auto"/>
            </w:tcBorders>
          </w:tcPr>
          <w:p w14:paraId="1452492B" w14:textId="67EA5BF7"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33CD9FE8" w14:textId="302A2B84" w:rsidR="0071286D" w:rsidRPr="00F127C3" w:rsidRDefault="0071286D" w:rsidP="0071286D">
            <w:pPr>
              <w:rPr>
                <w:rFonts w:cstheme="minorHAnsi"/>
              </w:rPr>
            </w:pPr>
            <w:r w:rsidRPr="00731098">
              <w:rPr>
                <w:rFonts w:cstheme="minorHAnsi"/>
              </w:rPr>
              <w:t>A</w:t>
            </w:r>
            <w:r w:rsidR="00451ADF">
              <w:rPr>
                <w:rFonts w:cstheme="minorHAnsi"/>
              </w:rPr>
              <w:t>10</w:t>
            </w:r>
          </w:p>
        </w:tc>
        <w:tc>
          <w:tcPr>
            <w:tcW w:w="5107" w:type="dxa"/>
            <w:tcBorders>
              <w:bottom w:val="dotted" w:sz="4" w:space="0" w:color="auto"/>
            </w:tcBorders>
          </w:tcPr>
          <w:p w14:paraId="4CAF23C9" w14:textId="77777777" w:rsidR="00237A17" w:rsidRPr="00237A17" w:rsidRDefault="00237A17" w:rsidP="00237A17">
            <w:pPr>
              <w:rPr>
                <w:rFonts w:cstheme="minorHAnsi"/>
              </w:rPr>
            </w:pPr>
            <w:r w:rsidRPr="00237A17">
              <w:rPr>
                <w:rFonts w:cstheme="minorHAnsi"/>
              </w:rPr>
              <w:t>Cluster: Ablehnung</w:t>
            </w:r>
          </w:p>
          <w:p w14:paraId="727C6457" w14:textId="75FCA704" w:rsidR="0071286D" w:rsidRPr="00F127C3" w:rsidRDefault="00237A17" w:rsidP="00237A17">
            <w:pPr>
              <w:rPr>
                <w:rFonts w:cstheme="minorHAnsi"/>
              </w:rPr>
            </w:pPr>
            <w:r w:rsidRPr="00237A17">
              <w:rPr>
                <w:rFonts w:cstheme="minorHAnsi"/>
              </w:rPr>
              <w:t>Der Marktlokation ist nicht genau eine Messlokation zugeordnet</w:t>
            </w:r>
          </w:p>
        </w:tc>
      </w:tr>
      <w:tr w:rsidR="0071286D" w:rsidRPr="00F127C3" w14:paraId="0AA5048D" w14:textId="77777777" w:rsidTr="00F26A22">
        <w:trPr>
          <w:gridAfter w:val="1"/>
          <w:wAfter w:w="11" w:type="dxa"/>
        </w:trPr>
        <w:tc>
          <w:tcPr>
            <w:tcW w:w="562" w:type="dxa"/>
            <w:vMerge/>
          </w:tcPr>
          <w:p w14:paraId="24257A97" w14:textId="77777777" w:rsidR="0071286D" w:rsidRPr="00F127C3" w:rsidRDefault="0071286D" w:rsidP="0071286D">
            <w:pPr>
              <w:rPr>
                <w:rFonts w:cstheme="minorHAnsi"/>
              </w:rPr>
            </w:pPr>
          </w:p>
        </w:tc>
        <w:tc>
          <w:tcPr>
            <w:tcW w:w="6237" w:type="dxa"/>
            <w:vMerge/>
          </w:tcPr>
          <w:p w14:paraId="4CDCB1CB" w14:textId="77777777" w:rsidR="0071286D" w:rsidRPr="00F127C3" w:rsidRDefault="0071286D" w:rsidP="0071286D">
            <w:pPr>
              <w:rPr>
                <w:rFonts w:cstheme="minorHAnsi"/>
              </w:rPr>
            </w:pPr>
          </w:p>
        </w:tc>
        <w:tc>
          <w:tcPr>
            <w:tcW w:w="1559" w:type="dxa"/>
            <w:tcBorders>
              <w:top w:val="dotted" w:sz="4" w:space="0" w:color="auto"/>
            </w:tcBorders>
          </w:tcPr>
          <w:p w14:paraId="499DA8C3" w14:textId="19C0FFA4"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40602FE2" w14:textId="1956A0E6" w:rsidR="0071286D" w:rsidRPr="00F127C3" w:rsidRDefault="00237A17" w:rsidP="0071286D">
            <w:pPr>
              <w:rPr>
                <w:rFonts w:cstheme="minorHAnsi"/>
              </w:rPr>
            </w:pPr>
            <w:r>
              <w:rPr>
                <w:rFonts w:cstheme="minorHAnsi"/>
              </w:rPr>
              <w:t>A11</w:t>
            </w:r>
          </w:p>
        </w:tc>
        <w:tc>
          <w:tcPr>
            <w:tcW w:w="5107" w:type="dxa"/>
            <w:tcBorders>
              <w:top w:val="dotted" w:sz="4" w:space="0" w:color="auto"/>
            </w:tcBorders>
          </w:tcPr>
          <w:p w14:paraId="2B678631" w14:textId="77777777" w:rsidR="00F26A22" w:rsidRPr="00F26A22" w:rsidRDefault="00F26A22" w:rsidP="00F26A22">
            <w:pPr>
              <w:rPr>
                <w:rFonts w:cstheme="minorHAnsi"/>
              </w:rPr>
            </w:pPr>
            <w:r w:rsidRPr="00F26A22">
              <w:rPr>
                <w:rFonts w:cstheme="minorHAnsi"/>
              </w:rPr>
              <w:t>Cluster: Zustimmung</w:t>
            </w:r>
          </w:p>
          <w:p w14:paraId="4519D249" w14:textId="3D93BF32" w:rsidR="0071286D" w:rsidRPr="00F127C3" w:rsidRDefault="00F26A22" w:rsidP="00F26A22">
            <w:pPr>
              <w:rPr>
                <w:rFonts w:cstheme="minorHAnsi"/>
              </w:rPr>
            </w:pPr>
            <w:r w:rsidRPr="00F26A22">
              <w:rPr>
                <w:rFonts w:cstheme="minorHAnsi"/>
              </w:rPr>
              <w:t>Energiemenge der Marktlokation ist mit der Energiemenge der Messlokation identisch</w:t>
            </w:r>
          </w:p>
        </w:tc>
      </w:tr>
    </w:tbl>
    <w:p w14:paraId="76AF928F"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4EC7050B" w14:textId="77777777" w:rsidTr="00C94962">
        <w:tc>
          <w:tcPr>
            <w:tcW w:w="562" w:type="dxa"/>
            <w:vMerge w:val="restart"/>
          </w:tcPr>
          <w:p w14:paraId="77AC5A61" w14:textId="3A054186" w:rsidR="0071286D" w:rsidRPr="00F127C3" w:rsidRDefault="0071286D" w:rsidP="0071286D">
            <w:pPr>
              <w:rPr>
                <w:rFonts w:cstheme="minorHAnsi"/>
              </w:rPr>
            </w:pPr>
            <w:r w:rsidRPr="00731098">
              <w:rPr>
                <w:rFonts w:cstheme="minorHAnsi"/>
              </w:rPr>
              <w:lastRenderedPageBreak/>
              <w:t>5</w:t>
            </w:r>
          </w:p>
        </w:tc>
        <w:tc>
          <w:tcPr>
            <w:tcW w:w="6237" w:type="dxa"/>
            <w:vMerge w:val="restart"/>
          </w:tcPr>
          <w:p w14:paraId="2A142E2E" w14:textId="15584AB4" w:rsidR="0071286D" w:rsidRPr="00F127C3" w:rsidRDefault="008B45CD" w:rsidP="0071286D">
            <w:pPr>
              <w:rPr>
                <w:rFonts w:cstheme="minorHAnsi"/>
              </w:rPr>
            </w:pPr>
            <w:r w:rsidRPr="008B45CD">
              <w:rPr>
                <w:rFonts w:cstheme="minorHAnsi"/>
              </w:rPr>
              <w:t>Liegt eine Änderung der Lokationsbündelstruktur durch den NB vor, die durch Stammdatenänderung übermittelt wurde?</w:t>
            </w:r>
          </w:p>
        </w:tc>
        <w:tc>
          <w:tcPr>
            <w:tcW w:w="1559" w:type="dxa"/>
            <w:tcBorders>
              <w:bottom w:val="dotted" w:sz="4" w:space="0" w:color="auto"/>
            </w:tcBorders>
          </w:tcPr>
          <w:p w14:paraId="633C66C3" w14:textId="034A49DE" w:rsidR="0071286D" w:rsidRPr="00F127C3" w:rsidRDefault="0071286D" w:rsidP="0071286D">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w:t>
            </w:r>
            <w:r w:rsidR="008B45CD">
              <w:rPr>
                <w:rFonts w:cstheme="minorHAnsi"/>
              </w:rPr>
              <w:t>6</w:t>
            </w:r>
          </w:p>
        </w:tc>
        <w:tc>
          <w:tcPr>
            <w:tcW w:w="851" w:type="dxa"/>
            <w:tcBorders>
              <w:bottom w:val="dotted" w:sz="4" w:space="0" w:color="auto"/>
            </w:tcBorders>
          </w:tcPr>
          <w:p w14:paraId="1F3F2EB1" w14:textId="77777777" w:rsidR="0071286D" w:rsidRPr="00F127C3" w:rsidRDefault="0071286D" w:rsidP="0071286D">
            <w:pPr>
              <w:rPr>
                <w:rFonts w:cstheme="minorHAnsi"/>
              </w:rPr>
            </w:pPr>
          </w:p>
        </w:tc>
        <w:tc>
          <w:tcPr>
            <w:tcW w:w="5107" w:type="dxa"/>
            <w:tcBorders>
              <w:bottom w:val="dotted" w:sz="4" w:space="0" w:color="auto"/>
            </w:tcBorders>
          </w:tcPr>
          <w:p w14:paraId="55EF0CB3" w14:textId="77777777" w:rsidR="0071286D" w:rsidRPr="00F127C3" w:rsidRDefault="0071286D" w:rsidP="0071286D">
            <w:pPr>
              <w:rPr>
                <w:rFonts w:cstheme="minorHAnsi"/>
              </w:rPr>
            </w:pPr>
          </w:p>
        </w:tc>
      </w:tr>
      <w:tr w:rsidR="0071286D" w:rsidRPr="00F127C3" w14:paraId="12AAFE0D" w14:textId="77777777" w:rsidTr="00C94962">
        <w:tc>
          <w:tcPr>
            <w:tcW w:w="562" w:type="dxa"/>
            <w:vMerge/>
          </w:tcPr>
          <w:p w14:paraId="441964EA" w14:textId="77777777" w:rsidR="0071286D" w:rsidRPr="00F127C3" w:rsidRDefault="0071286D" w:rsidP="0071286D">
            <w:pPr>
              <w:rPr>
                <w:rFonts w:cstheme="minorHAnsi"/>
              </w:rPr>
            </w:pPr>
          </w:p>
        </w:tc>
        <w:tc>
          <w:tcPr>
            <w:tcW w:w="6237" w:type="dxa"/>
            <w:vMerge/>
          </w:tcPr>
          <w:p w14:paraId="1D4150C2" w14:textId="77777777" w:rsidR="0071286D" w:rsidRPr="00F127C3" w:rsidRDefault="0071286D" w:rsidP="0071286D">
            <w:pPr>
              <w:rPr>
                <w:rFonts w:cstheme="minorHAnsi"/>
              </w:rPr>
            </w:pPr>
          </w:p>
        </w:tc>
        <w:tc>
          <w:tcPr>
            <w:tcW w:w="1559" w:type="dxa"/>
            <w:tcBorders>
              <w:top w:val="dotted" w:sz="4" w:space="0" w:color="auto"/>
            </w:tcBorders>
          </w:tcPr>
          <w:p w14:paraId="6DC3DD98" w14:textId="318249AA"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w:t>
            </w:r>
            <w:r w:rsidR="008B45CD">
              <w:rPr>
                <w:rFonts w:cstheme="minorHAnsi"/>
              </w:rPr>
              <w:t>7</w:t>
            </w:r>
          </w:p>
        </w:tc>
        <w:tc>
          <w:tcPr>
            <w:tcW w:w="851" w:type="dxa"/>
            <w:tcBorders>
              <w:top w:val="dotted" w:sz="4" w:space="0" w:color="auto"/>
            </w:tcBorders>
          </w:tcPr>
          <w:p w14:paraId="0E18F620" w14:textId="77777777" w:rsidR="0071286D" w:rsidRPr="00F127C3" w:rsidRDefault="0071286D" w:rsidP="0071286D">
            <w:pPr>
              <w:rPr>
                <w:rFonts w:cstheme="minorHAnsi"/>
              </w:rPr>
            </w:pPr>
          </w:p>
        </w:tc>
        <w:tc>
          <w:tcPr>
            <w:tcW w:w="5107" w:type="dxa"/>
            <w:tcBorders>
              <w:top w:val="dotted" w:sz="4" w:space="0" w:color="auto"/>
            </w:tcBorders>
          </w:tcPr>
          <w:p w14:paraId="6EA6DE4C" w14:textId="77777777" w:rsidR="0071286D" w:rsidRPr="00F127C3" w:rsidRDefault="0071286D" w:rsidP="0071286D">
            <w:pPr>
              <w:rPr>
                <w:rFonts w:cstheme="minorHAnsi"/>
              </w:rPr>
            </w:pPr>
          </w:p>
        </w:tc>
      </w:tr>
      <w:tr w:rsidR="0071286D" w:rsidRPr="00F127C3" w14:paraId="64A2B981" w14:textId="77777777" w:rsidTr="00C94962">
        <w:trPr>
          <w:trHeight w:val="662"/>
        </w:trPr>
        <w:tc>
          <w:tcPr>
            <w:tcW w:w="562" w:type="dxa"/>
            <w:vMerge w:val="restart"/>
          </w:tcPr>
          <w:p w14:paraId="44E0F6B0" w14:textId="15194F4F" w:rsidR="0071286D" w:rsidRPr="00F127C3" w:rsidRDefault="0071286D" w:rsidP="0071286D">
            <w:pPr>
              <w:rPr>
                <w:rFonts w:cstheme="minorHAnsi"/>
              </w:rPr>
            </w:pPr>
            <w:r w:rsidRPr="00731098">
              <w:rPr>
                <w:rFonts w:cstheme="minorHAnsi"/>
              </w:rPr>
              <w:t>6</w:t>
            </w:r>
          </w:p>
        </w:tc>
        <w:tc>
          <w:tcPr>
            <w:tcW w:w="6237" w:type="dxa"/>
            <w:vMerge w:val="restart"/>
          </w:tcPr>
          <w:p w14:paraId="0564A019" w14:textId="6DD03CB3" w:rsidR="0071286D" w:rsidRPr="00F127C3" w:rsidRDefault="00E45ADD" w:rsidP="0071286D">
            <w:pPr>
              <w:rPr>
                <w:rFonts w:cstheme="minorHAnsi"/>
              </w:rPr>
            </w:pPr>
            <w:r w:rsidRPr="00E45ADD">
              <w:rPr>
                <w:rFonts w:cstheme="minorHAnsi"/>
              </w:rPr>
              <w:t>Ist das „Gültig ab“-Datum der Berechnungsformel tagidentisch mit dem Datum der Strukturänderung des Lokationsbündels?</w:t>
            </w:r>
          </w:p>
        </w:tc>
        <w:tc>
          <w:tcPr>
            <w:tcW w:w="1559" w:type="dxa"/>
            <w:tcBorders>
              <w:bottom w:val="dotted" w:sz="4" w:space="0" w:color="auto"/>
            </w:tcBorders>
          </w:tcPr>
          <w:p w14:paraId="005E909D" w14:textId="4977CFD6"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46DE8CFC" w14:textId="7F20C4CD" w:rsidR="0071286D" w:rsidRPr="00F127C3" w:rsidRDefault="0071286D" w:rsidP="0071286D">
            <w:pPr>
              <w:rPr>
                <w:rFonts w:cstheme="minorHAnsi"/>
              </w:rPr>
            </w:pPr>
            <w:r w:rsidRPr="00731098">
              <w:rPr>
                <w:rFonts w:cstheme="minorHAnsi"/>
              </w:rPr>
              <w:t>A0</w:t>
            </w:r>
            <w:r w:rsidR="001E62BC">
              <w:rPr>
                <w:rFonts w:cstheme="minorHAnsi"/>
              </w:rPr>
              <w:t>2</w:t>
            </w:r>
          </w:p>
        </w:tc>
        <w:tc>
          <w:tcPr>
            <w:tcW w:w="5107" w:type="dxa"/>
            <w:tcBorders>
              <w:bottom w:val="dotted" w:sz="4" w:space="0" w:color="auto"/>
            </w:tcBorders>
          </w:tcPr>
          <w:p w14:paraId="0FCBF34D" w14:textId="77777777" w:rsidR="001E62BC" w:rsidRPr="001E62BC" w:rsidRDefault="001E62BC" w:rsidP="001E62BC">
            <w:pPr>
              <w:rPr>
                <w:rFonts w:cstheme="minorHAnsi"/>
              </w:rPr>
            </w:pPr>
            <w:r w:rsidRPr="001E62BC">
              <w:rPr>
                <w:rFonts w:cstheme="minorHAnsi"/>
              </w:rPr>
              <w:t>Cluster: Ablehnung</w:t>
            </w:r>
          </w:p>
          <w:p w14:paraId="62D370FE" w14:textId="1E417E88" w:rsidR="0071286D" w:rsidRPr="00F127C3" w:rsidRDefault="001E62BC" w:rsidP="001E62BC">
            <w:pPr>
              <w:rPr>
                <w:rFonts w:cstheme="minorHAnsi"/>
              </w:rPr>
            </w:pPr>
            <w:r w:rsidRPr="001E62BC">
              <w:rPr>
                <w:rFonts w:cstheme="minorHAnsi"/>
              </w:rPr>
              <w:t>„Gültig ab“-Datum der Berechnungsformel unplausibel</w:t>
            </w:r>
            <w:r w:rsidR="0071286D" w:rsidRPr="00731098">
              <w:rPr>
                <w:rFonts w:cstheme="minorHAnsi"/>
              </w:rPr>
              <w:t>.</w:t>
            </w:r>
          </w:p>
        </w:tc>
      </w:tr>
      <w:tr w:rsidR="0071286D" w:rsidRPr="00F127C3" w14:paraId="2B398FB0" w14:textId="77777777" w:rsidTr="00C94962">
        <w:trPr>
          <w:trHeight w:val="511"/>
        </w:trPr>
        <w:tc>
          <w:tcPr>
            <w:tcW w:w="562" w:type="dxa"/>
            <w:vMerge/>
          </w:tcPr>
          <w:p w14:paraId="51B38605" w14:textId="77777777" w:rsidR="0071286D" w:rsidRPr="00F127C3" w:rsidRDefault="0071286D" w:rsidP="0071286D">
            <w:pPr>
              <w:rPr>
                <w:rFonts w:cstheme="minorHAnsi"/>
              </w:rPr>
            </w:pPr>
          </w:p>
        </w:tc>
        <w:tc>
          <w:tcPr>
            <w:tcW w:w="6237" w:type="dxa"/>
            <w:vMerge/>
          </w:tcPr>
          <w:p w14:paraId="6F2946D4" w14:textId="77777777" w:rsidR="0071286D" w:rsidRPr="00F127C3" w:rsidRDefault="0071286D" w:rsidP="0071286D">
            <w:pPr>
              <w:rPr>
                <w:rFonts w:cstheme="minorHAnsi"/>
              </w:rPr>
            </w:pPr>
          </w:p>
        </w:tc>
        <w:tc>
          <w:tcPr>
            <w:tcW w:w="1559" w:type="dxa"/>
            <w:tcBorders>
              <w:top w:val="dotted" w:sz="4" w:space="0" w:color="auto"/>
            </w:tcBorders>
          </w:tcPr>
          <w:p w14:paraId="1D8F2B21" w14:textId="0F283206" w:rsidR="0071286D" w:rsidRPr="00F127C3" w:rsidRDefault="0071286D" w:rsidP="0071286D">
            <w:pPr>
              <w:tabs>
                <w:tab w:val="center" w:pos="1277"/>
              </w:tabs>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7</w:t>
            </w:r>
          </w:p>
        </w:tc>
        <w:tc>
          <w:tcPr>
            <w:tcW w:w="851" w:type="dxa"/>
            <w:tcBorders>
              <w:top w:val="dotted" w:sz="4" w:space="0" w:color="auto"/>
            </w:tcBorders>
          </w:tcPr>
          <w:p w14:paraId="18764B0F" w14:textId="77777777" w:rsidR="0071286D" w:rsidRPr="00F127C3" w:rsidRDefault="0071286D" w:rsidP="0071286D">
            <w:pPr>
              <w:rPr>
                <w:rFonts w:cstheme="minorHAnsi"/>
              </w:rPr>
            </w:pPr>
          </w:p>
        </w:tc>
        <w:tc>
          <w:tcPr>
            <w:tcW w:w="5107" w:type="dxa"/>
            <w:tcBorders>
              <w:top w:val="dotted" w:sz="4" w:space="0" w:color="auto"/>
            </w:tcBorders>
          </w:tcPr>
          <w:p w14:paraId="0D2A4F86" w14:textId="77777777" w:rsidR="0071286D" w:rsidRPr="00F127C3" w:rsidRDefault="0071286D" w:rsidP="0071286D">
            <w:pPr>
              <w:rPr>
                <w:rFonts w:cstheme="minorHAnsi"/>
              </w:rPr>
            </w:pPr>
          </w:p>
        </w:tc>
      </w:tr>
      <w:tr w:rsidR="0071286D" w:rsidRPr="00F127C3" w14:paraId="307E47DC" w14:textId="77777777" w:rsidTr="00C94962">
        <w:trPr>
          <w:trHeight w:val="1333"/>
        </w:trPr>
        <w:tc>
          <w:tcPr>
            <w:tcW w:w="562" w:type="dxa"/>
            <w:vMerge w:val="restart"/>
          </w:tcPr>
          <w:p w14:paraId="5A4A1BC4" w14:textId="1413DC9C" w:rsidR="0071286D" w:rsidRPr="00F127C3" w:rsidRDefault="0071286D" w:rsidP="0071286D">
            <w:pPr>
              <w:rPr>
                <w:rFonts w:cstheme="minorHAnsi"/>
              </w:rPr>
            </w:pPr>
            <w:r w:rsidRPr="00731098">
              <w:rPr>
                <w:rFonts w:cstheme="minorHAnsi"/>
              </w:rPr>
              <w:t>7</w:t>
            </w:r>
          </w:p>
        </w:tc>
        <w:tc>
          <w:tcPr>
            <w:tcW w:w="6237" w:type="dxa"/>
            <w:vMerge w:val="restart"/>
          </w:tcPr>
          <w:p w14:paraId="68181D52" w14:textId="34593F83" w:rsidR="0071286D" w:rsidRPr="00F127C3" w:rsidRDefault="0071286D" w:rsidP="0071286D">
            <w:pPr>
              <w:rPr>
                <w:rFonts w:cstheme="minorHAnsi"/>
              </w:rPr>
            </w:pPr>
            <w:r w:rsidRPr="00731098">
              <w:rPr>
                <w:rFonts w:cstheme="minorHAnsi"/>
              </w:rPr>
              <w:t>Ist die Anzahl der gemeldeten</w:t>
            </w:r>
            <w:r w:rsidR="001E62BC">
              <w:rPr>
                <w:rFonts w:cstheme="minorHAnsi"/>
              </w:rPr>
              <w:t xml:space="preserve"> </w:t>
            </w:r>
            <w:r w:rsidRPr="00731098">
              <w:rPr>
                <w:rFonts w:cstheme="minorHAnsi"/>
              </w:rPr>
              <w:t>/</w:t>
            </w:r>
            <w:r w:rsidR="001E62BC">
              <w:rPr>
                <w:rFonts w:cstheme="minorHAnsi"/>
              </w:rPr>
              <w:t xml:space="preserve"> </w:t>
            </w:r>
            <w:r w:rsidRPr="00731098">
              <w:rPr>
                <w:rFonts w:cstheme="minorHAnsi"/>
              </w:rPr>
              <w:t>vorliegenden Mess</w:t>
            </w:r>
            <w:r>
              <w:rPr>
                <w:rFonts w:cstheme="minorHAnsi"/>
              </w:rPr>
              <w:t>-</w:t>
            </w:r>
            <w:r w:rsidRPr="00731098">
              <w:rPr>
                <w:rFonts w:cstheme="minorHAnsi"/>
              </w:rPr>
              <w:t>lokationen aus den Stammdatenmeldungen (z. B. Anmeldebestätigung, Stammdatenänderung) gemäß dem „Gültig ab“-Datum kleiner als in der Berechnungsformel?</w:t>
            </w:r>
          </w:p>
        </w:tc>
        <w:tc>
          <w:tcPr>
            <w:tcW w:w="1559" w:type="dxa"/>
            <w:tcBorders>
              <w:bottom w:val="dotted" w:sz="4" w:space="0" w:color="auto"/>
            </w:tcBorders>
          </w:tcPr>
          <w:p w14:paraId="0029BAF2" w14:textId="64BBF15E"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5BF57575" w14:textId="1927A168" w:rsidR="0071286D" w:rsidRPr="00F127C3" w:rsidRDefault="0071286D" w:rsidP="0071286D">
            <w:pPr>
              <w:rPr>
                <w:rFonts w:cstheme="minorHAnsi"/>
              </w:rPr>
            </w:pPr>
            <w:r w:rsidRPr="00731098">
              <w:rPr>
                <w:rFonts w:cstheme="minorHAnsi"/>
              </w:rPr>
              <w:t>A04</w:t>
            </w:r>
          </w:p>
        </w:tc>
        <w:tc>
          <w:tcPr>
            <w:tcW w:w="5107" w:type="dxa"/>
            <w:tcBorders>
              <w:bottom w:val="dotted" w:sz="4" w:space="0" w:color="auto"/>
            </w:tcBorders>
          </w:tcPr>
          <w:p w14:paraId="2067C8BB" w14:textId="77777777" w:rsidR="0071286D" w:rsidRPr="00731098" w:rsidRDefault="0071286D" w:rsidP="0071286D">
            <w:pPr>
              <w:rPr>
                <w:rFonts w:cstheme="minorHAnsi"/>
              </w:rPr>
            </w:pPr>
            <w:r w:rsidRPr="00731098">
              <w:rPr>
                <w:rFonts w:cstheme="minorHAnsi"/>
              </w:rPr>
              <w:t>Cluster: Ablehnung</w:t>
            </w:r>
          </w:p>
          <w:p w14:paraId="72A7F566" w14:textId="2046722E" w:rsidR="0071286D" w:rsidRPr="00F127C3" w:rsidRDefault="0071286D" w:rsidP="0071286D">
            <w:pPr>
              <w:rPr>
                <w:rFonts w:cstheme="minorHAnsi"/>
              </w:rPr>
            </w:pPr>
            <w:r w:rsidRPr="00731098">
              <w:rPr>
                <w:rFonts w:cstheme="minorHAnsi"/>
              </w:rPr>
              <w:t>Es sind zu viele Messlokationen in der Berech</w:t>
            </w:r>
            <w:r>
              <w:rPr>
                <w:rFonts w:cstheme="minorHAnsi"/>
              </w:rPr>
              <w:softHyphen/>
            </w:r>
            <w:r w:rsidRPr="00731098">
              <w:rPr>
                <w:rFonts w:cstheme="minorHAnsi"/>
              </w:rPr>
              <w:t>nungsformel vorhanden.</w:t>
            </w:r>
          </w:p>
        </w:tc>
      </w:tr>
      <w:tr w:rsidR="0071286D" w:rsidRPr="00F127C3" w14:paraId="1D2EC710" w14:textId="77777777" w:rsidTr="00C94962">
        <w:trPr>
          <w:trHeight w:val="438"/>
        </w:trPr>
        <w:tc>
          <w:tcPr>
            <w:tcW w:w="562" w:type="dxa"/>
            <w:vMerge/>
          </w:tcPr>
          <w:p w14:paraId="77979BDC" w14:textId="77777777" w:rsidR="0071286D" w:rsidRPr="00F127C3" w:rsidRDefault="0071286D" w:rsidP="0071286D">
            <w:pPr>
              <w:rPr>
                <w:rFonts w:cstheme="minorHAnsi"/>
              </w:rPr>
            </w:pPr>
          </w:p>
        </w:tc>
        <w:tc>
          <w:tcPr>
            <w:tcW w:w="6237" w:type="dxa"/>
            <w:vMerge/>
          </w:tcPr>
          <w:p w14:paraId="0E433811" w14:textId="77777777" w:rsidR="0071286D" w:rsidRPr="00F127C3" w:rsidRDefault="0071286D" w:rsidP="0071286D">
            <w:pPr>
              <w:rPr>
                <w:rFonts w:cstheme="minorHAnsi"/>
              </w:rPr>
            </w:pPr>
          </w:p>
        </w:tc>
        <w:tc>
          <w:tcPr>
            <w:tcW w:w="1559" w:type="dxa"/>
            <w:tcBorders>
              <w:top w:val="dotted" w:sz="4" w:space="0" w:color="auto"/>
            </w:tcBorders>
          </w:tcPr>
          <w:p w14:paraId="43CAA271" w14:textId="50FF9716"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8</w:t>
            </w:r>
          </w:p>
        </w:tc>
        <w:tc>
          <w:tcPr>
            <w:tcW w:w="851" w:type="dxa"/>
            <w:tcBorders>
              <w:top w:val="dotted" w:sz="4" w:space="0" w:color="auto"/>
            </w:tcBorders>
          </w:tcPr>
          <w:p w14:paraId="4FC6A0B7" w14:textId="77777777" w:rsidR="0071286D" w:rsidRPr="00F127C3" w:rsidRDefault="0071286D" w:rsidP="0071286D">
            <w:pPr>
              <w:rPr>
                <w:rFonts w:cstheme="minorHAnsi"/>
              </w:rPr>
            </w:pPr>
          </w:p>
        </w:tc>
        <w:tc>
          <w:tcPr>
            <w:tcW w:w="5107" w:type="dxa"/>
            <w:tcBorders>
              <w:top w:val="dotted" w:sz="4" w:space="0" w:color="auto"/>
            </w:tcBorders>
          </w:tcPr>
          <w:p w14:paraId="12107A41" w14:textId="77777777" w:rsidR="0071286D" w:rsidRPr="00F127C3" w:rsidRDefault="0071286D" w:rsidP="0071286D">
            <w:pPr>
              <w:rPr>
                <w:rFonts w:cstheme="minorHAnsi"/>
              </w:rPr>
            </w:pPr>
          </w:p>
        </w:tc>
      </w:tr>
      <w:tr w:rsidR="0071286D" w:rsidRPr="00F127C3" w14:paraId="2E258DAE" w14:textId="77777777" w:rsidTr="00C94962">
        <w:trPr>
          <w:trHeight w:val="728"/>
        </w:trPr>
        <w:tc>
          <w:tcPr>
            <w:tcW w:w="562" w:type="dxa"/>
            <w:vMerge w:val="restart"/>
          </w:tcPr>
          <w:p w14:paraId="2697742D" w14:textId="78540194" w:rsidR="0071286D" w:rsidRPr="00F127C3" w:rsidRDefault="0071286D" w:rsidP="0071286D">
            <w:pPr>
              <w:rPr>
                <w:rFonts w:cstheme="minorHAnsi"/>
              </w:rPr>
            </w:pPr>
            <w:r w:rsidRPr="00731098">
              <w:rPr>
                <w:rFonts w:cstheme="minorHAnsi"/>
              </w:rPr>
              <w:t>8</w:t>
            </w:r>
          </w:p>
        </w:tc>
        <w:tc>
          <w:tcPr>
            <w:tcW w:w="6237" w:type="dxa"/>
            <w:vMerge w:val="restart"/>
          </w:tcPr>
          <w:p w14:paraId="1B50A124" w14:textId="1F32391D" w:rsidR="0071286D" w:rsidRPr="00F127C3" w:rsidRDefault="0071286D" w:rsidP="0071286D">
            <w:pPr>
              <w:rPr>
                <w:rFonts w:cstheme="minorHAnsi"/>
              </w:rPr>
            </w:pPr>
            <w:r w:rsidRPr="00731098">
              <w:rPr>
                <w:rFonts w:cstheme="minorHAnsi"/>
              </w:rPr>
              <w:t>Ist die Anzahl gemäß der gemeldeten/vorliegenden Messlokationen aus den Stammdatenmeldungen (z.</w:t>
            </w:r>
            <w:r>
              <w:rPr>
                <w:rFonts w:cstheme="minorHAnsi"/>
              </w:rPr>
              <w:t> </w:t>
            </w:r>
            <w:r w:rsidRPr="00731098">
              <w:rPr>
                <w:rFonts w:cstheme="minorHAnsi"/>
              </w:rPr>
              <w:t>B. Anmeldebestätigung, Stammdatenänderung) gemäß dem „Gültig ab“-Datum größer als in der Berechnungsformel?</w:t>
            </w:r>
          </w:p>
        </w:tc>
        <w:tc>
          <w:tcPr>
            <w:tcW w:w="1559" w:type="dxa"/>
            <w:tcBorders>
              <w:bottom w:val="dotted" w:sz="4" w:space="0" w:color="auto"/>
            </w:tcBorders>
          </w:tcPr>
          <w:p w14:paraId="7F429DCB" w14:textId="6B119804"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39AC6C08" w14:textId="1D01C9CA" w:rsidR="0071286D" w:rsidRPr="00F127C3" w:rsidRDefault="0071286D" w:rsidP="0071286D">
            <w:pPr>
              <w:rPr>
                <w:rFonts w:cstheme="minorHAnsi"/>
              </w:rPr>
            </w:pPr>
            <w:r w:rsidRPr="00731098">
              <w:rPr>
                <w:rFonts w:cstheme="minorHAnsi"/>
              </w:rPr>
              <w:t>A05</w:t>
            </w:r>
          </w:p>
        </w:tc>
        <w:tc>
          <w:tcPr>
            <w:tcW w:w="5107" w:type="dxa"/>
            <w:tcBorders>
              <w:bottom w:val="dotted" w:sz="4" w:space="0" w:color="auto"/>
            </w:tcBorders>
          </w:tcPr>
          <w:p w14:paraId="68A7196E" w14:textId="77777777" w:rsidR="0071286D" w:rsidRPr="00731098" w:rsidRDefault="0071286D" w:rsidP="0071286D">
            <w:pPr>
              <w:rPr>
                <w:rFonts w:cstheme="minorHAnsi"/>
              </w:rPr>
            </w:pPr>
            <w:r w:rsidRPr="00731098">
              <w:rPr>
                <w:rFonts w:cstheme="minorHAnsi"/>
              </w:rPr>
              <w:t>Cluster: Ablehnung</w:t>
            </w:r>
          </w:p>
          <w:p w14:paraId="26B94F57" w14:textId="6D878300" w:rsidR="0071286D" w:rsidRPr="00F127C3" w:rsidRDefault="0071286D" w:rsidP="0071286D">
            <w:pPr>
              <w:rPr>
                <w:rFonts w:cstheme="minorHAnsi"/>
              </w:rPr>
            </w:pPr>
            <w:r w:rsidRPr="00731098">
              <w:rPr>
                <w:rFonts w:cstheme="minorHAnsi"/>
              </w:rPr>
              <w:t>Es fehlen Messlokationen in der Berechnungs</w:t>
            </w:r>
            <w:r>
              <w:rPr>
                <w:rFonts w:cstheme="minorHAnsi"/>
              </w:rPr>
              <w:t>-</w:t>
            </w:r>
            <w:r w:rsidRPr="00731098">
              <w:rPr>
                <w:rFonts w:cstheme="minorHAnsi"/>
              </w:rPr>
              <w:t>formel.</w:t>
            </w:r>
          </w:p>
        </w:tc>
      </w:tr>
      <w:tr w:rsidR="0071286D" w:rsidRPr="00F127C3" w14:paraId="787F470C" w14:textId="77777777" w:rsidTr="00C94962">
        <w:trPr>
          <w:trHeight w:val="461"/>
        </w:trPr>
        <w:tc>
          <w:tcPr>
            <w:tcW w:w="562" w:type="dxa"/>
            <w:vMerge/>
          </w:tcPr>
          <w:p w14:paraId="71B91437" w14:textId="77777777" w:rsidR="0071286D" w:rsidRPr="00F127C3" w:rsidRDefault="0071286D" w:rsidP="0071286D">
            <w:pPr>
              <w:rPr>
                <w:rFonts w:cstheme="minorHAnsi"/>
              </w:rPr>
            </w:pPr>
          </w:p>
        </w:tc>
        <w:tc>
          <w:tcPr>
            <w:tcW w:w="6237" w:type="dxa"/>
            <w:vMerge/>
          </w:tcPr>
          <w:p w14:paraId="6449712C" w14:textId="77777777" w:rsidR="0071286D" w:rsidRPr="00F127C3" w:rsidRDefault="0071286D" w:rsidP="0071286D">
            <w:pPr>
              <w:rPr>
                <w:rFonts w:cstheme="minorHAnsi"/>
              </w:rPr>
            </w:pPr>
          </w:p>
        </w:tc>
        <w:tc>
          <w:tcPr>
            <w:tcW w:w="1559" w:type="dxa"/>
            <w:tcBorders>
              <w:top w:val="dotted" w:sz="4" w:space="0" w:color="auto"/>
            </w:tcBorders>
          </w:tcPr>
          <w:p w14:paraId="7087941A" w14:textId="02B98260"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9</w:t>
            </w:r>
          </w:p>
        </w:tc>
        <w:tc>
          <w:tcPr>
            <w:tcW w:w="851" w:type="dxa"/>
            <w:tcBorders>
              <w:top w:val="dotted" w:sz="4" w:space="0" w:color="auto"/>
            </w:tcBorders>
          </w:tcPr>
          <w:p w14:paraId="1C499199" w14:textId="77777777" w:rsidR="0071286D" w:rsidRPr="00F127C3" w:rsidRDefault="0071286D" w:rsidP="0071286D">
            <w:pPr>
              <w:rPr>
                <w:rFonts w:cstheme="minorHAnsi"/>
              </w:rPr>
            </w:pPr>
          </w:p>
        </w:tc>
        <w:tc>
          <w:tcPr>
            <w:tcW w:w="5107" w:type="dxa"/>
            <w:tcBorders>
              <w:top w:val="dotted" w:sz="4" w:space="0" w:color="auto"/>
            </w:tcBorders>
          </w:tcPr>
          <w:p w14:paraId="4D6360A4" w14:textId="77777777" w:rsidR="0071286D" w:rsidRPr="00F127C3" w:rsidRDefault="0071286D" w:rsidP="0071286D">
            <w:pPr>
              <w:rPr>
                <w:rFonts w:cstheme="minorHAnsi"/>
              </w:rPr>
            </w:pPr>
          </w:p>
        </w:tc>
      </w:tr>
      <w:tr w:rsidR="0071286D" w:rsidRPr="00F127C3" w14:paraId="047C91F0" w14:textId="77777777" w:rsidTr="0004643B">
        <w:trPr>
          <w:trHeight w:val="699"/>
        </w:trPr>
        <w:tc>
          <w:tcPr>
            <w:tcW w:w="562" w:type="dxa"/>
            <w:vMerge w:val="restart"/>
          </w:tcPr>
          <w:p w14:paraId="45D57E89" w14:textId="7BADE14A" w:rsidR="0071286D" w:rsidRPr="00F127C3" w:rsidRDefault="0071286D" w:rsidP="0071286D">
            <w:pPr>
              <w:rPr>
                <w:rFonts w:cstheme="minorHAnsi"/>
              </w:rPr>
            </w:pPr>
            <w:r w:rsidRPr="00731098">
              <w:rPr>
                <w:rFonts w:cstheme="minorHAnsi"/>
              </w:rPr>
              <w:t>9</w:t>
            </w:r>
          </w:p>
        </w:tc>
        <w:tc>
          <w:tcPr>
            <w:tcW w:w="6237" w:type="dxa"/>
            <w:vMerge w:val="restart"/>
          </w:tcPr>
          <w:p w14:paraId="2A642C41" w14:textId="3D25A334" w:rsidR="00EF7548" w:rsidRPr="00F127C3" w:rsidRDefault="00EF7548" w:rsidP="0071286D">
            <w:pPr>
              <w:rPr>
                <w:rFonts w:cstheme="minorHAnsi"/>
              </w:rPr>
            </w:pPr>
            <w:r w:rsidRPr="00EB5032">
              <w:rPr>
                <w:rFonts w:cstheme="minorHAnsi"/>
              </w:rPr>
              <w:t xml:space="preserve">Sind alle ID </w:t>
            </w:r>
            <w:r w:rsidR="00153FF8">
              <w:rPr>
                <w:rFonts w:cstheme="minorHAnsi"/>
              </w:rPr>
              <w:t xml:space="preserve">der Messlokationen in </w:t>
            </w:r>
            <w:r w:rsidRPr="00EB5032">
              <w:rPr>
                <w:rFonts w:cstheme="minorHAnsi"/>
              </w:rPr>
              <w:t xml:space="preserve">der Berechnungsformel mit den zuvor in den Stammdatenmeldungen (z. B. Anmeldebestätigung, Stammdatenänderung) gemeldeten ID </w:t>
            </w:r>
            <w:r w:rsidR="00153FF8">
              <w:rPr>
                <w:rFonts w:cstheme="minorHAnsi"/>
              </w:rPr>
              <w:t xml:space="preserve">der Messlokationen </w:t>
            </w:r>
            <w:r w:rsidRPr="00EB5032">
              <w:rPr>
                <w:rFonts w:cstheme="minorHAnsi"/>
              </w:rPr>
              <w:t>identisch?</w:t>
            </w:r>
          </w:p>
        </w:tc>
        <w:tc>
          <w:tcPr>
            <w:tcW w:w="1559" w:type="dxa"/>
            <w:tcBorders>
              <w:bottom w:val="dotted" w:sz="4" w:space="0" w:color="auto"/>
            </w:tcBorders>
          </w:tcPr>
          <w:p w14:paraId="60029553" w14:textId="4B31382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5E277794" w14:textId="3A439412" w:rsidR="0071286D" w:rsidRPr="00F127C3" w:rsidRDefault="0071286D" w:rsidP="0071286D">
            <w:pPr>
              <w:rPr>
                <w:rFonts w:cstheme="minorHAnsi"/>
              </w:rPr>
            </w:pPr>
            <w:r w:rsidRPr="00731098">
              <w:rPr>
                <w:rFonts w:cstheme="minorHAnsi"/>
              </w:rPr>
              <w:t>A06</w:t>
            </w:r>
          </w:p>
        </w:tc>
        <w:tc>
          <w:tcPr>
            <w:tcW w:w="5107" w:type="dxa"/>
            <w:tcBorders>
              <w:bottom w:val="dotted" w:sz="4" w:space="0" w:color="auto"/>
            </w:tcBorders>
          </w:tcPr>
          <w:p w14:paraId="4D944BF5" w14:textId="77777777" w:rsidR="0071286D" w:rsidRPr="00731098" w:rsidRDefault="0071286D" w:rsidP="0071286D">
            <w:pPr>
              <w:rPr>
                <w:rFonts w:cstheme="minorHAnsi"/>
              </w:rPr>
            </w:pPr>
            <w:r w:rsidRPr="00731098">
              <w:rPr>
                <w:rFonts w:cstheme="minorHAnsi"/>
              </w:rPr>
              <w:t>Cluster: Ablehnung</w:t>
            </w:r>
          </w:p>
          <w:p w14:paraId="2B234E38" w14:textId="4D32D28A" w:rsidR="0071286D" w:rsidRPr="00F127C3" w:rsidRDefault="0071286D" w:rsidP="0071286D">
            <w:pPr>
              <w:rPr>
                <w:rFonts w:cstheme="minorHAnsi"/>
              </w:rPr>
            </w:pPr>
            <w:r w:rsidRPr="00731098">
              <w:rPr>
                <w:rFonts w:cstheme="minorHAnsi"/>
              </w:rPr>
              <w:t>ID der Messlokationen stimmen nicht überein</w:t>
            </w:r>
          </w:p>
        </w:tc>
      </w:tr>
      <w:tr w:rsidR="0071286D" w:rsidRPr="00F127C3" w14:paraId="58602C33" w14:textId="77777777" w:rsidTr="0004643B">
        <w:trPr>
          <w:trHeight w:val="406"/>
        </w:trPr>
        <w:tc>
          <w:tcPr>
            <w:tcW w:w="562" w:type="dxa"/>
            <w:vMerge/>
          </w:tcPr>
          <w:p w14:paraId="39F764A0" w14:textId="77777777" w:rsidR="0071286D" w:rsidRPr="00F127C3" w:rsidRDefault="0071286D" w:rsidP="0071286D">
            <w:pPr>
              <w:rPr>
                <w:rFonts w:cstheme="minorHAnsi"/>
              </w:rPr>
            </w:pPr>
          </w:p>
        </w:tc>
        <w:tc>
          <w:tcPr>
            <w:tcW w:w="6237" w:type="dxa"/>
            <w:vMerge/>
          </w:tcPr>
          <w:p w14:paraId="62DC300E" w14:textId="77777777" w:rsidR="0071286D" w:rsidRPr="00F127C3" w:rsidRDefault="0071286D" w:rsidP="0071286D">
            <w:pPr>
              <w:rPr>
                <w:rFonts w:cstheme="minorHAnsi"/>
              </w:rPr>
            </w:pPr>
          </w:p>
        </w:tc>
        <w:tc>
          <w:tcPr>
            <w:tcW w:w="1559" w:type="dxa"/>
            <w:tcBorders>
              <w:top w:val="dotted" w:sz="4" w:space="0" w:color="auto"/>
            </w:tcBorders>
          </w:tcPr>
          <w:p w14:paraId="342C7270" w14:textId="31C3DE7C" w:rsidR="0071286D" w:rsidRPr="00F127C3" w:rsidRDefault="0071286D" w:rsidP="0071286D">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10</w:t>
            </w:r>
          </w:p>
        </w:tc>
        <w:tc>
          <w:tcPr>
            <w:tcW w:w="851" w:type="dxa"/>
            <w:tcBorders>
              <w:top w:val="dotted" w:sz="4" w:space="0" w:color="auto"/>
            </w:tcBorders>
          </w:tcPr>
          <w:p w14:paraId="282EF500" w14:textId="77777777" w:rsidR="0071286D" w:rsidRPr="00F127C3" w:rsidRDefault="0071286D" w:rsidP="0071286D">
            <w:pPr>
              <w:rPr>
                <w:rFonts w:cstheme="minorHAnsi"/>
              </w:rPr>
            </w:pPr>
          </w:p>
        </w:tc>
        <w:tc>
          <w:tcPr>
            <w:tcW w:w="5107" w:type="dxa"/>
            <w:tcBorders>
              <w:top w:val="dotted" w:sz="4" w:space="0" w:color="auto"/>
            </w:tcBorders>
          </w:tcPr>
          <w:p w14:paraId="2C79D153" w14:textId="77777777" w:rsidR="0071286D" w:rsidRPr="00F127C3" w:rsidRDefault="0071286D" w:rsidP="0071286D">
            <w:pPr>
              <w:rPr>
                <w:rFonts w:cstheme="minorHAnsi"/>
              </w:rPr>
            </w:pPr>
          </w:p>
        </w:tc>
      </w:tr>
    </w:tbl>
    <w:p w14:paraId="61A62916"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3B7D0116" w14:textId="77777777" w:rsidTr="0004643B">
        <w:trPr>
          <w:trHeight w:val="861"/>
        </w:trPr>
        <w:tc>
          <w:tcPr>
            <w:tcW w:w="562" w:type="dxa"/>
            <w:vMerge w:val="restart"/>
          </w:tcPr>
          <w:p w14:paraId="7C8C9291" w14:textId="0E0B46C2" w:rsidR="0071286D" w:rsidRPr="00F127C3" w:rsidRDefault="0071286D" w:rsidP="0071286D">
            <w:pPr>
              <w:rPr>
                <w:rFonts w:cstheme="minorHAnsi"/>
              </w:rPr>
            </w:pPr>
            <w:r w:rsidRPr="00731098">
              <w:rPr>
                <w:rFonts w:cstheme="minorHAnsi"/>
              </w:rPr>
              <w:lastRenderedPageBreak/>
              <w:t>10</w:t>
            </w:r>
          </w:p>
        </w:tc>
        <w:tc>
          <w:tcPr>
            <w:tcW w:w="6237" w:type="dxa"/>
            <w:vMerge w:val="restart"/>
          </w:tcPr>
          <w:p w14:paraId="37DFB00D" w14:textId="4DC1A8D6" w:rsidR="0071286D" w:rsidRPr="00F127C3" w:rsidRDefault="0071286D" w:rsidP="0071286D">
            <w:pPr>
              <w:rPr>
                <w:rFonts w:cstheme="minorHAnsi"/>
              </w:rPr>
            </w:pPr>
            <w:r w:rsidRPr="00731098">
              <w:rPr>
                <w:rFonts w:cstheme="minorHAnsi"/>
              </w:rPr>
              <w:t>Existiert für jede Flussrichtung der in der Berechnungsformel vorhandenen Messlokationen mindestens eine zuvor in den Stammdatenmeldungen (z.</w:t>
            </w:r>
            <w:r>
              <w:rPr>
                <w:rFonts w:cstheme="minorHAnsi"/>
              </w:rPr>
              <w:t> </w:t>
            </w:r>
            <w:r w:rsidRPr="00731098">
              <w:rPr>
                <w:rFonts w:cstheme="minorHAnsi"/>
              </w:rPr>
              <w:t>B. Anmeldebestätigung, Stammdatenänderung) ausgetauschte OBIS-Kennzahl*</w:t>
            </w:r>
            <w:r w:rsidRPr="00731098" w:rsidDel="00176463">
              <w:rPr>
                <w:rFonts w:cstheme="minorHAnsi"/>
              </w:rPr>
              <w:t xml:space="preserve"> </w:t>
            </w:r>
            <w:r w:rsidRPr="00731098">
              <w:rPr>
                <w:rFonts w:cstheme="minorHAnsi"/>
              </w:rPr>
              <w:t>mit identischer Flussrichtung?</w:t>
            </w:r>
          </w:p>
        </w:tc>
        <w:tc>
          <w:tcPr>
            <w:tcW w:w="1559" w:type="dxa"/>
            <w:tcBorders>
              <w:bottom w:val="dotted" w:sz="4" w:space="0" w:color="auto"/>
            </w:tcBorders>
          </w:tcPr>
          <w:p w14:paraId="1B71A171" w14:textId="2E0E2F5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714B20CC" w14:textId="713A68AD" w:rsidR="0071286D" w:rsidRPr="00F127C3" w:rsidRDefault="0071286D" w:rsidP="0071286D">
            <w:pPr>
              <w:rPr>
                <w:rFonts w:cstheme="minorHAnsi"/>
              </w:rPr>
            </w:pPr>
            <w:r w:rsidRPr="00731098">
              <w:rPr>
                <w:rFonts w:cstheme="minorHAnsi"/>
              </w:rPr>
              <w:t>A07</w:t>
            </w:r>
          </w:p>
        </w:tc>
        <w:tc>
          <w:tcPr>
            <w:tcW w:w="5107" w:type="dxa"/>
            <w:tcBorders>
              <w:bottom w:val="dotted" w:sz="4" w:space="0" w:color="auto"/>
            </w:tcBorders>
          </w:tcPr>
          <w:p w14:paraId="68CEB9C5" w14:textId="77777777" w:rsidR="0071286D" w:rsidRPr="00731098" w:rsidRDefault="0071286D" w:rsidP="0071286D">
            <w:pPr>
              <w:rPr>
                <w:rFonts w:cstheme="minorHAnsi"/>
              </w:rPr>
            </w:pPr>
            <w:r w:rsidRPr="00731098">
              <w:rPr>
                <w:rFonts w:cstheme="minorHAnsi"/>
              </w:rPr>
              <w:t>Cluster: Ablehnung</w:t>
            </w:r>
          </w:p>
          <w:p w14:paraId="6A362D84" w14:textId="197701F8" w:rsidR="0071286D" w:rsidRPr="00F127C3" w:rsidRDefault="0071286D" w:rsidP="0071286D">
            <w:pPr>
              <w:rPr>
                <w:rFonts w:cstheme="minorHAnsi"/>
              </w:rPr>
            </w:pPr>
            <w:r w:rsidRPr="00731098">
              <w:rPr>
                <w:rFonts w:cstheme="minorHAnsi"/>
              </w:rPr>
              <w:t>Die Flussrichtung mindestens einer Messlokation ist nicht korrekt angegeben.</w:t>
            </w:r>
          </w:p>
        </w:tc>
      </w:tr>
      <w:tr w:rsidR="0071286D" w:rsidRPr="00F127C3" w14:paraId="791562FD" w14:textId="77777777" w:rsidTr="0004643B">
        <w:trPr>
          <w:trHeight w:val="394"/>
        </w:trPr>
        <w:tc>
          <w:tcPr>
            <w:tcW w:w="562" w:type="dxa"/>
            <w:vMerge/>
          </w:tcPr>
          <w:p w14:paraId="459F848E" w14:textId="77777777" w:rsidR="0071286D" w:rsidRPr="00F127C3" w:rsidRDefault="0071286D" w:rsidP="0071286D">
            <w:pPr>
              <w:rPr>
                <w:rFonts w:cstheme="minorHAnsi"/>
              </w:rPr>
            </w:pPr>
          </w:p>
        </w:tc>
        <w:tc>
          <w:tcPr>
            <w:tcW w:w="6237" w:type="dxa"/>
            <w:vMerge/>
          </w:tcPr>
          <w:p w14:paraId="13AD1414" w14:textId="77777777" w:rsidR="0071286D" w:rsidRPr="00F127C3" w:rsidRDefault="0071286D" w:rsidP="0071286D">
            <w:pPr>
              <w:rPr>
                <w:rFonts w:cstheme="minorHAnsi"/>
              </w:rPr>
            </w:pPr>
          </w:p>
        </w:tc>
        <w:tc>
          <w:tcPr>
            <w:tcW w:w="1559" w:type="dxa"/>
            <w:tcBorders>
              <w:top w:val="dotted" w:sz="4" w:space="0" w:color="auto"/>
            </w:tcBorders>
          </w:tcPr>
          <w:p w14:paraId="71E80A98" w14:textId="34D81BEF"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6DEB666C" w14:textId="61B47D68" w:rsidR="0071286D" w:rsidRPr="00F127C3" w:rsidRDefault="0071286D" w:rsidP="0071286D">
            <w:pPr>
              <w:rPr>
                <w:rFonts w:cstheme="minorHAnsi"/>
              </w:rPr>
            </w:pPr>
            <w:r w:rsidRPr="00731098">
              <w:rPr>
                <w:rFonts w:cstheme="minorHAnsi"/>
              </w:rPr>
              <w:t>A08</w:t>
            </w:r>
          </w:p>
        </w:tc>
        <w:tc>
          <w:tcPr>
            <w:tcW w:w="5107" w:type="dxa"/>
            <w:tcBorders>
              <w:top w:val="dotted" w:sz="4" w:space="0" w:color="auto"/>
            </w:tcBorders>
          </w:tcPr>
          <w:p w14:paraId="643BF9F6" w14:textId="77777777" w:rsidR="0071286D" w:rsidRPr="00731098" w:rsidRDefault="0071286D" w:rsidP="0071286D">
            <w:pPr>
              <w:rPr>
                <w:rFonts w:cstheme="minorHAnsi"/>
              </w:rPr>
            </w:pPr>
            <w:r w:rsidRPr="00731098">
              <w:rPr>
                <w:rFonts w:cstheme="minorHAnsi"/>
              </w:rPr>
              <w:t>Cluster: Zustimmung</w:t>
            </w:r>
          </w:p>
          <w:p w14:paraId="7AC52B27" w14:textId="5AA24A90" w:rsidR="0071286D" w:rsidRPr="00F127C3" w:rsidRDefault="00B1559A" w:rsidP="0071286D">
            <w:pPr>
              <w:rPr>
                <w:rFonts w:cstheme="minorHAnsi"/>
              </w:rPr>
            </w:pPr>
            <w:r w:rsidRPr="00B1559A">
              <w:rPr>
                <w:rFonts w:cstheme="minorHAnsi"/>
              </w:rPr>
              <w:t>Zustimmung bei berechneter Marktlokation</w:t>
            </w:r>
          </w:p>
        </w:tc>
      </w:tr>
    </w:tbl>
    <w:p w14:paraId="19E6CB4C" w14:textId="77777777" w:rsidR="000A3F4E" w:rsidRDefault="00C70B11" w:rsidP="000A3F4E">
      <w:pPr>
        <w:pStyle w:val="Beschriftung"/>
      </w:pPr>
      <w:r w:rsidRPr="00246E48">
        <w:t>* Hinweis: An dieser Stelle ist die OBIS-Kennzahl aus dem DE7140 des PIA-Segments zu verwenden und nicht die OBIS-Kennzahl, die in der UTILMD in der SG10 „Bezeichnung des Zählwerks auf dem Gerät“ übermittelt wird.</w:t>
      </w:r>
    </w:p>
    <w:p w14:paraId="3C3E7948" w14:textId="003C070A" w:rsidR="00C70B11" w:rsidRPr="00246E48" w:rsidRDefault="00C70B11" w:rsidP="000A3F4E">
      <w:r w:rsidRPr="00246E48">
        <w:br w:type="page"/>
      </w:r>
    </w:p>
    <w:p w14:paraId="43BF9373" w14:textId="5EC2E582" w:rsidR="00C70B11" w:rsidRPr="00246E48" w:rsidRDefault="008F78A2" w:rsidP="001F2FE1">
      <w:pPr>
        <w:pStyle w:val="berschrift2"/>
      </w:pPr>
      <w:bookmarkStart w:id="1056" w:name="_Toc28945255"/>
      <w:bookmarkStart w:id="1057" w:name="_Toc62633734"/>
      <w:bookmarkStart w:id="1058" w:name="_Toc108465085"/>
      <w:r>
        <w:lastRenderedPageBreak/>
        <w:t>AD</w:t>
      </w:r>
      <w:bookmarkStart w:id="1059" w:name="_Toc64454069"/>
      <w:r w:rsidR="00C70B11" w:rsidRPr="00246E48">
        <w:t>: Anforderung Wert vom NB</w:t>
      </w:r>
      <w:bookmarkEnd w:id="1056"/>
      <w:bookmarkEnd w:id="1057"/>
      <w:bookmarkEnd w:id="1058"/>
      <w:bookmarkEnd w:id="1059"/>
    </w:p>
    <w:p w14:paraId="278889E1" w14:textId="77777777" w:rsidR="00C70B11" w:rsidRPr="00246E48" w:rsidRDefault="00C70B11" w:rsidP="000A3F4E">
      <w:pPr>
        <w:pStyle w:val="berschrift3"/>
      </w:pPr>
      <w:bookmarkStart w:id="1060" w:name="_Toc62633735"/>
      <w:bookmarkStart w:id="1061" w:name="_Toc64454070"/>
      <w:bookmarkStart w:id="1062" w:name="_Toc108465086"/>
      <w:bookmarkStart w:id="1063" w:name="_Toc28945256"/>
      <w:r w:rsidRPr="00246E48">
        <w:t>E_0219_Anforderung Wert prüfen</w:t>
      </w:r>
      <w:bookmarkEnd w:id="1060"/>
      <w:bookmarkEnd w:id="1061"/>
      <w:bookmarkEnd w:id="1062"/>
    </w:p>
    <w:p w14:paraId="3C1E542E" w14:textId="7CD78C70" w:rsidR="00C70B11" w:rsidRDefault="00C70B11" w:rsidP="000A3F4E">
      <w:pPr>
        <w:pStyle w:val="Zwischenberschrift"/>
      </w:pPr>
      <w:r w:rsidRPr="00246E48">
        <w:t>S_0073_ORDRSP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232B70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4D74B6"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836BD1" w14:textId="455A52AB"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CC1AF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1D7FB6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EA3ED05" w14:textId="43681B5D"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11C8A745" w14:textId="0BEEA5F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9C5BC5C" w14:textId="5D61ACC6"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69C7D644" w14:textId="5DBE88DC" w:rsidR="00C70B11" w:rsidRPr="00246E48" w:rsidRDefault="00C70B11" w:rsidP="000A3F4E">
      <w:pPr>
        <w:pStyle w:val="berschrift3"/>
      </w:pPr>
      <w:bookmarkStart w:id="1064" w:name="_Toc62633736"/>
      <w:bookmarkStart w:id="1065" w:name="_Toc64454071"/>
      <w:bookmarkStart w:id="1066" w:name="_Toc108465087"/>
      <w:r w:rsidRPr="00246E48">
        <w:t>E_0220</w:t>
      </w:r>
      <w:bookmarkEnd w:id="1063"/>
      <w:r w:rsidRPr="00246E48">
        <w:t>_Anforderung Wert prüfen</w:t>
      </w:r>
      <w:bookmarkEnd w:id="1064"/>
      <w:bookmarkEnd w:id="1065"/>
      <w:bookmarkEnd w:id="1066"/>
    </w:p>
    <w:p w14:paraId="3273CE63" w14:textId="072E230A"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AC4141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2AACF1"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95413" w14:textId="7FCF57F0"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5B0B0E"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5CD586B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43A7DF" w14:textId="4A9E8D1F"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18BF70B" w14:textId="3F98C4D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21914374" w14:textId="62C43921"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43B8B743" w14:textId="6C937185" w:rsidR="00C70B11" w:rsidRPr="00246E48" w:rsidRDefault="008F78A2" w:rsidP="001F2FE1">
      <w:pPr>
        <w:pStyle w:val="berschrift2"/>
      </w:pPr>
      <w:bookmarkStart w:id="1067" w:name="_Toc28945257"/>
      <w:bookmarkStart w:id="1068" w:name="_Toc62633737"/>
      <w:bookmarkStart w:id="1069" w:name="_Toc108465088"/>
      <w:r>
        <w:t>AD</w:t>
      </w:r>
      <w:bookmarkStart w:id="1070" w:name="_Toc64454072"/>
      <w:r w:rsidR="00C70B11" w:rsidRPr="00246E48">
        <w:t>: Anforderung Wert vom LF</w:t>
      </w:r>
      <w:bookmarkEnd w:id="1067"/>
      <w:bookmarkEnd w:id="1068"/>
      <w:bookmarkEnd w:id="1069"/>
      <w:bookmarkEnd w:id="1070"/>
    </w:p>
    <w:p w14:paraId="205B65B3" w14:textId="77777777" w:rsidR="00C70B11" w:rsidRPr="00246E48" w:rsidRDefault="00C70B11" w:rsidP="000A3F4E">
      <w:pPr>
        <w:pStyle w:val="berschrift3"/>
      </w:pPr>
      <w:bookmarkStart w:id="1071" w:name="_Toc62633738"/>
      <w:bookmarkStart w:id="1072" w:name="_Toc64454073"/>
      <w:bookmarkStart w:id="1073" w:name="_Toc108465089"/>
      <w:bookmarkStart w:id="1074" w:name="_Toc28945258"/>
      <w:r w:rsidRPr="00246E48">
        <w:t>E_0221_Anforderung Wert prüfen</w:t>
      </w:r>
      <w:bookmarkEnd w:id="1071"/>
      <w:bookmarkEnd w:id="1072"/>
      <w:bookmarkEnd w:id="1073"/>
    </w:p>
    <w:p w14:paraId="6D594E21" w14:textId="5690968B" w:rsidR="00C70B11" w:rsidRDefault="00C70B11" w:rsidP="000A3F4E">
      <w:pPr>
        <w:pStyle w:val="Zwischenberschrift"/>
      </w:pPr>
      <w:r w:rsidRPr="000A3F4E">
        <w:t>S_0075_ORDRSP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EFE9A19"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B16015"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BFDF78" w14:textId="506D9D1B"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D044"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45795AF7"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6A58F1"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2E307AC"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AA9F719"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02DCBE" w14:textId="77777777" w:rsidR="00327831" w:rsidRDefault="00327831">
      <w:pPr>
        <w:spacing w:after="200" w:line="276" w:lineRule="auto"/>
        <w:rPr>
          <w:rFonts w:eastAsiaTheme="majorEastAsia" w:cs="Arial"/>
          <w:b/>
          <w:bCs/>
          <w:szCs w:val="26"/>
        </w:rPr>
      </w:pPr>
      <w:bookmarkStart w:id="1075" w:name="_Toc62633739"/>
      <w:bookmarkStart w:id="1076" w:name="_Toc64454074"/>
      <w:r>
        <w:br w:type="page"/>
      </w:r>
    </w:p>
    <w:p w14:paraId="6F4F6FC0" w14:textId="2C3B1E1D" w:rsidR="00C70B11" w:rsidRPr="00246E48" w:rsidRDefault="00C70B11" w:rsidP="000A3F4E">
      <w:pPr>
        <w:pStyle w:val="berschrift3"/>
      </w:pPr>
      <w:bookmarkStart w:id="1077" w:name="_Toc108465090"/>
      <w:r w:rsidRPr="00246E48">
        <w:lastRenderedPageBreak/>
        <w:t>E_0222</w:t>
      </w:r>
      <w:bookmarkEnd w:id="1074"/>
      <w:r w:rsidRPr="00246E48">
        <w:t>_Anforderung Wert prüfen</w:t>
      </w:r>
      <w:bookmarkEnd w:id="1075"/>
      <w:bookmarkEnd w:id="1076"/>
      <w:bookmarkEnd w:id="1077"/>
    </w:p>
    <w:p w14:paraId="557F15E1" w14:textId="2B16AEB4"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44934067"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1178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A09F29" w14:textId="1830E5A9"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06D12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73E25E6C"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1A8AE7"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54FB7CD"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E4B254B"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11CF99B" w14:textId="3FFB4D53" w:rsidR="00C70B11" w:rsidRPr="00246E48" w:rsidRDefault="008F78A2" w:rsidP="001F2FE1">
      <w:pPr>
        <w:pStyle w:val="berschrift2"/>
      </w:pPr>
      <w:bookmarkStart w:id="1078" w:name="_Toc28945261"/>
      <w:bookmarkStart w:id="1079" w:name="_Toc62633740"/>
      <w:bookmarkStart w:id="1080" w:name="_Toc108465091"/>
      <w:r>
        <w:t>AD</w:t>
      </w:r>
      <w:bookmarkStart w:id="1081" w:name="_Toc64454075"/>
      <w:r w:rsidR="00C70B11" w:rsidRPr="00246E48">
        <w:t>: Anforderung Wert vom MSB der Marktlokation</w:t>
      </w:r>
      <w:bookmarkEnd w:id="1078"/>
      <w:bookmarkEnd w:id="1079"/>
      <w:bookmarkEnd w:id="1080"/>
      <w:bookmarkEnd w:id="1081"/>
    </w:p>
    <w:p w14:paraId="6FA0669A" w14:textId="77755A86" w:rsidR="00C70B11" w:rsidRPr="00246E48" w:rsidRDefault="00C70B11" w:rsidP="000A3F4E">
      <w:pPr>
        <w:pStyle w:val="berschrift3"/>
      </w:pPr>
      <w:bookmarkStart w:id="1082" w:name="_Toc28945262"/>
      <w:bookmarkStart w:id="1083" w:name="_Toc62633741"/>
      <w:bookmarkStart w:id="1084" w:name="_Toc64454076"/>
      <w:bookmarkStart w:id="1085" w:name="_Toc108465092"/>
      <w:r w:rsidRPr="00246E48">
        <w:t>E_0225</w:t>
      </w:r>
      <w:bookmarkEnd w:id="1082"/>
      <w:r w:rsidRPr="00246E48">
        <w:t>_Anforderung prüfen</w:t>
      </w:r>
      <w:bookmarkEnd w:id="1083"/>
      <w:bookmarkEnd w:id="1084"/>
      <w:bookmarkEnd w:id="1085"/>
    </w:p>
    <w:p w14:paraId="778D2418" w14:textId="5F7769CB" w:rsidR="00C70B11" w:rsidRDefault="00C70B11" w:rsidP="000A3F4E">
      <w:pPr>
        <w:pStyle w:val="Zwischenberschrift"/>
      </w:pPr>
      <w:r w:rsidRPr="00246E48">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AD92C60"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B92FF0"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70F26B" w14:textId="26E7377F"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10996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6521A97"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884EAB"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03ED044"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4C86187"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A00260" w14:textId="6D270782" w:rsidR="00C70B11" w:rsidRPr="00246E48" w:rsidRDefault="008F78A2" w:rsidP="001F2FE1">
      <w:pPr>
        <w:pStyle w:val="berschrift2"/>
      </w:pPr>
      <w:bookmarkStart w:id="1086" w:name="_Toc28945263"/>
      <w:bookmarkStart w:id="1087" w:name="_Toc62633742"/>
      <w:bookmarkStart w:id="1088" w:name="_Toc108465093"/>
      <w:r>
        <w:t>AD</w:t>
      </w:r>
      <w:bookmarkStart w:id="1089" w:name="_Toc64454077"/>
      <w:r w:rsidR="00C70B11" w:rsidRPr="00246E48">
        <w:t>: Reklamation vom NB</w:t>
      </w:r>
      <w:bookmarkEnd w:id="1086"/>
      <w:bookmarkEnd w:id="1087"/>
      <w:bookmarkEnd w:id="1088"/>
      <w:bookmarkEnd w:id="1089"/>
    </w:p>
    <w:p w14:paraId="6F87D19F" w14:textId="77777777" w:rsidR="00C70B11" w:rsidRPr="00246E48" w:rsidRDefault="00C70B11" w:rsidP="000A3F4E">
      <w:pPr>
        <w:pStyle w:val="berschrift3"/>
      </w:pPr>
      <w:bookmarkStart w:id="1090" w:name="_Toc62633743"/>
      <w:bookmarkStart w:id="1091" w:name="_Toc64454078"/>
      <w:bookmarkStart w:id="1092" w:name="_Toc108465094"/>
      <w:bookmarkStart w:id="1093" w:name="_Toc28945264"/>
      <w:r w:rsidRPr="00246E48">
        <w:t>E_0226_Reklamation prüfen</w:t>
      </w:r>
      <w:bookmarkEnd w:id="1090"/>
      <w:bookmarkEnd w:id="1091"/>
      <w:bookmarkEnd w:id="1092"/>
    </w:p>
    <w:p w14:paraId="4881BC2B" w14:textId="168E3ECA" w:rsidR="00C70B11" w:rsidRDefault="00C70B11" w:rsidP="000A3F4E">
      <w:pPr>
        <w:pStyle w:val="Zwischenberschrift"/>
      </w:pPr>
      <w:r w:rsidRPr="00246E48">
        <w:t>S_0076_ORDRSP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106468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B0D73C"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DDAE2" w14:textId="0F48D855"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02F1E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0606F8F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8CC0081" w14:textId="11EC3BC2"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53C4ACD" w14:textId="2EBD418B"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0E70B7" w14:textId="2D883096"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645BD78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48914EF" w14:textId="5CBCC215"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F4F76E" w14:textId="506E866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C5124D" w14:textId="3B280BE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44D3314" w14:textId="5A495667" w:rsidR="00C70B11" w:rsidRPr="00246E48" w:rsidRDefault="00C70B11" w:rsidP="000A3F4E">
      <w:pPr>
        <w:pStyle w:val="berschrift3"/>
      </w:pPr>
      <w:bookmarkStart w:id="1094" w:name="_Toc62633744"/>
      <w:bookmarkStart w:id="1095" w:name="_Toc64454079"/>
      <w:bookmarkStart w:id="1096" w:name="_Toc108465095"/>
      <w:r w:rsidRPr="00246E48">
        <w:lastRenderedPageBreak/>
        <w:t>E_0227</w:t>
      </w:r>
      <w:bookmarkEnd w:id="1093"/>
      <w:r w:rsidRPr="00246E48">
        <w:t>_Reklamation prüfen</w:t>
      </w:r>
      <w:bookmarkEnd w:id="1094"/>
      <w:bookmarkEnd w:id="1095"/>
      <w:bookmarkEnd w:id="1096"/>
    </w:p>
    <w:p w14:paraId="40AD5876" w14:textId="73A6D023" w:rsidR="00C70B11" w:rsidRDefault="00C70B11" w:rsidP="000A3F4E">
      <w:pPr>
        <w:pStyle w:val="Zwischenberschrift"/>
      </w:pPr>
      <w:r w:rsidRPr="000A3F4E">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18349862"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41FA8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3615BD" w14:textId="789FFC82"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CF30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67A124A1"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C6A199" w14:textId="5007AA94"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33234B0" w14:textId="5127DB7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1C1010" w14:textId="011A323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BB6268F"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C072734" w14:textId="6504B88D"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77D341" w14:textId="0128D3E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4F02486" w14:textId="1655888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09F14101" w14:textId="05127AAD" w:rsidR="00C70B11" w:rsidRPr="00246E48" w:rsidRDefault="008F78A2" w:rsidP="001F2FE1">
      <w:pPr>
        <w:pStyle w:val="berschrift2"/>
      </w:pPr>
      <w:bookmarkStart w:id="1097" w:name="_Toc28945265"/>
      <w:bookmarkStart w:id="1098" w:name="_Toc62633745"/>
      <w:bookmarkStart w:id="1099" w:name="_Toc108465096"/>
      <w:r>
        <w:t>AD</w:t>
      </w:r>
      <w:bookmarkStart w:id="1100" w:name="_Toc64454080"/>
      <w:r w:rsidR="00C70B11" w:rsidRPr="00246E48">
        <w:t>: Reklamation vom LF</w:t>
      </w:r>
      <w:bookmarkEnd w:id="1097"/>
      <w:bookmarkEnd w:id="1098"/>
      <w:bookmarkEnd w:id="1099"/>
      <w:bookmarkEnd w:id="1100"/>
    </w:p>
    <w:p w14:paraId="075783F5" w14:textId="77777777" w:rsidR="00C70B11" w:rsidRPr="00246E48" w:rsidRDefault="00C70B11" w:rsidP="00A7732A">
      <w:pPr>
        <w:pStyle w:val="berschrift3"/>
      </w:pPr>
      <w:bookmarkStart w:id="1101" w:name="_Toc62633746"/>
      <w:bookmarkStart w:id="1102" w:name="_Toc64454081"/>
      <w:bookmarkStart w:id="1103" w:name="_Toc108465097"/>
      <w:bookmarkStart w:id="1104" w:name="_Toc28945266"/>
      <w:r w:rsidRPr="00246E48">
        <w:t>E_0228_Reklamation prüfen</w:t>
      </w:r>
      <w:bookmarkEnd w:id="1101"/>
      <w:bookmarkEnd w:id="1102"/>
      <w:bookmarkEnd w:id="1103"/>
    </w:p>
    <w:p w14:paraId="436DF125" w14:textId="523FAC21" w:rsidR="00C70B11" w:rsidRDefault="00C70B11" w:rsidP="00A7732A">
      <w:pPr>
        <w:pStyle w:val="Zwischenberschrift"/>
      </w:pPr>
      <w:r w:rsidRPr="00246E48">
        <w:t>S_0078_ORDRSP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2E7C94BB"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1982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674F3C" w14:textId="2CA6F9F1"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5791A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F9352ED"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629F93" w14:textId="06418DC1"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6E90BBD7" w14:textId="1BE7D61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183279C" w14:textId="280E0E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43914023"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E14456" w14:textId="3E5A700A"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A0762D9" w14:textId="2E8917D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67DCDF" w14:textId="5C651F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60CC8DD9" w14:textId="69F9E773" w:rsidR="00C70B11" w:rsidRPr="00246E48" w:rsidRDefault="00C70B11" w:rsidP="00A7732A">
      <w:pPr>
        <w:pStyle w:val="berschrift3"/>
      </w:pPr>
      <w:bookmarkStart w:id="1105" w:name="_Toc62633747"/>
      <w:bookmarkStart w:id="1106" w:name="_Toc64454082"/>
      <w:bookmarkStart w:id="1107" w:name="_Toc108465098"/>
      <w:r w:rsidRPr="00246E48">
        <w:t>E_0</w:t>
      </w:r>
      <w:bookmarkEnd w:id="1104"/>
      <w:r w:rsidRPr="00246E48">
        <w:t>229_Reklamation prüfen</w:t>
      </w:r>
      <w:bookmarkEnd w:id="1105"/>
      <w:bookmarkEnd w:id="1106"/>
      <w:bookmarkEnd w:id="1107"/>
    </w:p>
    <w:p w14:paraId="226AA011" w14:textId="50F06F1B"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992A0A5"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B2C61B"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66D35A" w14:textId="1CCF6FFD"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6D97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DBF92D6"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929CD09" w14:textId="53A14B0F"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3AB85BF" w14:textId="6DC9654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0636C210" w14:textId="623E2A2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47947E6"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9711055" w14:textId="05E51024"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418C58A2" w14:textId="3FA8D7F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0310AD4" w14:textId="4B731DD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32E35007" w14:textId="5581E1A0" w:rsidR="0071286D" w:rsidRDefault="0071286D" w:rsidP="00A7732A">
      <w:pPr>
        <w:pStyle w:val="Zwischenberschrift"/>
      </w:pPr>
    </w:p>
    <w:p w14:paraId="1ACB5062" w14:textId="5B3E3743" w:rsidR="00C70B11" w:rsidRPr="00246E48" w:rsidRDefault="008F78A2" w:rsidP="001F2FE1">
      <w:pPr>
        <w:pStyle w:val="berschrift2"/>
      </w:pPr>
      <w:bookmarkStart w:id="1108" w:name="_Toc28945267"/>
      <w:bookmarkStart w:id="1109" w:name="_Toc62633748"/>
      <w:bookmarkStart w:id="1110" w:name="_Toc108465099"/>
      <w:r>
        <w:t>AD</w:t>
      </w:r>
      <w:bookmarkStart w:id="1111" w:name="_Toc64454083"/>
      <w:r w:rsidR="00C70B11" w:rsidRPr="00246E48">
        <w:t>: Reklamation vom ÜNB</w:t>
      </w:r>
      <w:bookmarkEnd w:id="1108"/>
      <w:bookmarkEnd w:id="1109"/>
      <w:bookmarkEnd w:id="1110"/>
      <w:bookmarkEnd w:id="1111"/>
    </w:p>
    <w:p w14:paraId="04D78F41" w14:textId="3E377C9F" w:rsidR="00C70B11" w:rsidRPr="00246E48" w:rsidRDefault="00C70B11" w:rsidP="00A7732A">
      <w:pPr>
        <w:pStyle w:val="berschrift3"/>
      </w:pPr>
      <w:bookmarkStart w:id="1112" w:name="_Toc62633749"/>
      <w:bookmarkStart w:id="1113" w:name="_Toc64454084"/>
      <w:bookmarkStart w:id="1114" w:name="_Toc108465100"/>
      <w:r w:rsidRPr="00246E48">
        <w:t>E_0230_Reklamation prüfen</w:t>
      </w:r>
      <w:bookmarkEnd w:id="1112"/>
      <w:bookmarkEnd w:id="1113"/>
      <w:bookmarkEnd w:id="1114"/>
    </w:p>
    <w:p w14:paraId="5C9F674F" w14:textId="42A464F5" w:rsidR="00C70B11" w:rsidRDefault="00C70B11" w:rsidP="00A7732A">
      <w:pPr>
        <w:pStyle w:val="Zwischenberschrift"/>
      </w:pPr>
      <w:r w:rsidRPr="00A7732A">
        <w:t>S_0079_ORDRSP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6682CF92"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331C4D"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D1743C" w14:textId="5D0803CA"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651FD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CECD9A8"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361FFDC" w14:textId="7B724EAB"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1A18360" w14:textId="6B40F7B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C39B54B" w14:textId="366D3D8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71933D68"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566F2F4" w14:textId="17DDD6C9"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598323DA" w14:textId="34858AB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1703384A" w14:textId="0227D3C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E56D051" w14:textId="548B9DD9" w:rsidR="00C70B11" w:rsidRPr="00246E48" w:rsidRDefault="00C70B11" w:rsidP="00A7732A">
      <w:pPr>
        <w:pStyle w:val="berschrift3"/>
      </w:pPr>
      <w:bookmarkStart w:id="1115" w:name="_Toc62633750"/>
      <w:bookmarkStart w:id="1116" w:name="_Toc64454085"/>
      <w:bookmarkStart w:id="1117" w:name="_Toc108465101"/>
      <w:r w:rsidRPr="00246E48">
        <w:t>E_0231_Reklamation prüfen</w:t>
      </w:r>
      <w:bookmarkEnd w:id="1115"/>
      <w:bookmarkEnd w:id="1116"/>
      <w:bookmarkEnd w:id="1117"/>
    </w:p>
    <w:p w14:paraId="538291C2" w14:textId="61D6FD9A"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7C4AD7" w14:paraId="057F8AB8"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3C026" w14:textId="77777777" w:rsidR="0071286D" w:rsidRPr="007C4AD7" w:rsidRDefault="0071286D" w:rsidP="0071286D">
            <w:pPr>
              <w:rPr>
                <w:rFonts w:cstheme="minorHAnsi"/>
                <w:b/>
                <w:sz w:val="24"/>
              </w:rPr>
            </w:pPr>
            <w:r w:rsidRPr="007C4AD7">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FF1F96" w14:textId="17A3834A" w:rsidR="0071286D" w:rsidRPr="007C4AD7"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6B96A8" w14:textId="77777777" w:rsidR="0071286D" w:rsidRPr="007C4AD7"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7C4AD7">
              <w:rPr>
                <w:rFonts w:cstheme="minorHAnsi"/>
                <w:b/>
                <w:sz w:val="24"/>
              </w:rPr>
              <w:t>Name</w:t>
            </w:r>
          </w:p>
        </w:tc>
      </w:tr>
      <w:tr w:rsidR="007C4AD7" w:rsidRPr="007C4AD7" w14:paraId="64472089"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8F9669A" w14:textId="3C811FFB" w:rsidR="007C4AD7" w:rsidRPr="007C4AD7" w:rsidRDefault="007C4AD7" w:rsidP="007C4AD7">
            <w:pPr>
              <w:rPr>
                <w:rFonts w:cstheme="minorHAnsi"/>
                <w:color w:val="000000"/>
                <w:sz w:val="24"/>
              </w:rPr>
            </w:pPr>
            <w:r w:rsidRPr="007C4AD7">
              <w:rPr>
                <w:rFonts w:cstheme="minorHAnsi"/>
                <w:sz w:val="24"/>
              </w:rPr>
              <w:t>Z54</w:t>
            </w:r>
          </w:p>
        </w:tc>
        <w:tc>
          <w:tcPr>
            <w:tcW w:w="1134" w:type="dxa"/>
          </w:tcPr>
          <w:p w14:paraId="62E1C66F" w14:textId="40B4B90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0A867BC6" w14:textId="702BEB88"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Keine Messwertänderung durchgeführt.</w:t>
            </w:r>
          </w:p>
        </w:tc>
      </w:tr>
      <w:tr w:rsidR="007C4AD7" w:rsidRPr="007C4AD7" w14:paraId="1A2E80E7"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B81E29" w14:textId="5FF7A901" w:rsidR="007C4AD7" w:rsidRPr="007C4AD7" w:rsidRDefault="007C4AD7" w:rsidP="007C4AD7">
            <w:pPr>
              <w:rPr>
                <w:rFonts w:cstheme="minorHAnsi"/>
                <w:color w:val="000000"/>
                <w:sz w:val="24"/>
              </w:rPr>
            </w:pPr>
            <w:r w:rsidRPr="007C4AD7">
              <w:rPr>
                <w:rFonts w:cstheme="minorHAnsi"/>
                <w:sz w:val="24"/>
              </w:rPr>
              <w:t>Z55</w:t>
            </w:r>
          </w:p>
        </w:tc>
        <w:tc>
          <w:tcPr>
            <w:tcW w:w="1134" w:type="dxa"/>
          </w:tcPr>
          <w:p w14:paraId="0D69BE13" w14:textId="3B1B7B15"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2CAD94B4" w14:textId="284DA7C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Prüfung zur Klärung des Sachverhalts veranlasst.</w:t>
            </w:r>
          </w:p>
        </w:tc>
      </w:tr>
    </w:tbl>
    <w:p w14:paraId="0B7716E3" w14:textId="77777777" w:rsidR="00C70B11" w:rsidRDefault="00C70B11" w:rsidP="00B31D29">
      <w:pPr>
        <w:rPr>
          <w:b/>
          <w:bCs/>
          <w:iCs/>
          <w:szCs w:val="28"/>
        </w:rPr>
      </w:pPr>
      <w:r>
        <w:br w:type="page"/>
      </w:r>
    </w:p>
    <w:p w14:paraId="72B5AD52" w14:textId="73299F75" w:rsidR="00C70B11" w:rsidRPr="00246E48" w:rsidRDefault="008F78A2" w:rsidP="001F2FE1">
      <w:pPr>
        <w:pStyle w:val="berschrift2"/>
      </w:pPr>
      <w:bookmarkStart w:id="1118" w:name="_Toc62633751"/>
      <w:bookmarkStart w:id="1119" w:name="_Toc108465102"/>
      <w:r>
        <w:lastRenderedPageBreak/>
        <w:t>AD</w:t>
      </w:r>
      <w:bookmarkStart w:id="1120" w:name="_Toc64454086"/>
      <w:r w:rsidR="00C70B11" w:rsidRPr="00246E48">
        <w:t xml:space="preserve"> MSB der Marktlokation stellt selbst Reklamationsbedarf fest</w:t>
      </w:r>
      <w:bookmarkEnd w:id="1118"/>
      <w:bookmarkEnd w:id="1119"/>
      <w:bookmarkEnd w:id="1120"/>
    </w:p>
    <w:p w14:paraId="3EC71F18" w14:textId="37B3EEA7" w:rsidR="00C70B11" w:rsidRPr="00246E48" w:rsidRDefault="00C70B11" w:rsidP="00B31D29">
      <w:pPr>
        <w:pStyle w:val="berschrift3"/>
      </w:pPr>
      <w:bookmarkStart w:id="1121" w:name="_Toc62633752"/>
      <w:bookmarkStart w:id="1122" w:name="_Toc64454087"/>
      <w:bookmarkStart w:id="1123" w:name="_Toc108465103"/>
      <w:r w:rsidRPr="00246E48">
        <w:t>E_02</w:t>
      </w:r>
      <w:r>
        <w:t>51</w:t>
      </w:r>
      <w:r w:rsidRPr="00246E48">
        <w:t>_Mitteilung über Gesamtvorgang prüfen</w:t>
      </w:r>
      <w:bookmarkEnd w:id="1121"/>
      <w:bookmarkEnd w:id="1122"/>
      <w:bookmarkEnd w:id="1123"/>
    </w:p>
    <w:p w14:paraId="7800C2BE" w14:textId="4F9D6881"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CB571BE"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962EC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8EB735" w14:textId="76F06A0C"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173768"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F663F8F"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7D93B26" w14:textId="29AAB69D" w:rsidR="007C4AD7" w:rsidRPr="00414C85" w:rsidRDefault="007C4AD7" w:rsidP="007C4AD7">
            <w:pPr>
              <w:rPr>
                <w:rFonts w:cstheme="minorHAnsi"/>
                <w:color w:val="000000"/>
                <w:sz w:val="24"/>
              </w:rPr>
            </w:pPr>
            <w:r w:rsidRPr="00B31D29">
              <w:rPr>
                <w:rFonts w:cstheme="minorHAnsi"/>
                <w:sz w:val="24"/>
              </w:rPr>
              <w:t>Z54</w:t>
            </w:r>
          </w:p>
        </w:tc>
        <w:tc>
          <w:tcPr>
            <w:tcW w:w="1134" w:type="dxa"/>
          </w:tcPr>
          <w:p w14:paraId="53BEF253" w14:textId="152C694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5F634BF8" w14:textId="63D04E4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Keine Messwertänderung durchgeführt.</w:t>
            </w:r>
          </w:p>
        </w:tc>
      </w:tr>
      <w:tr w:rsidR="007C4AD7" w:rsidRPr="00414C85" w14:paraId="491FAB1B"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0A14252" w14:textId="49586A3D" w:rsidR="007C4AD7" w:rsidRPr="00414C85" w:rsidRDefault="007C4AD7" w:rsidP="007C4AD7">
            <w:pPr>
              <w:rPr>
                <w:rFonts w:cstheme="minorHAnsi"/>
                <w:color w:val="000000"/>
                <w:sz w:val="24"/>
              </w:rPr>
            </w:pPr>
            <w:r w:rsidRPr="00B31D29">
              <w:rPr>
                <w:rFonts w:cstheme="minorHAnsi"/>
                <w:sz w:val="24"/>
              </w:rPr>
              <w:t>Z55</w:t>
            </w:r>
          </w:p>
        </w:tc>
        <w:tc>
          <w:tcPr>
            <w:tcW w:w="1134" w:type="dxa"/>
          </w:tcPr>
          <w:p w14:paraId="1579F086" w14:textId="5FF07B9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020D0905" w14:textId="27C1B94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Prüfung zur Klärung des Sachverhalts veranlasst.</w:t>
            </w:r>
          </w:p>
        </w:tc>
      </w:tr>
    </w:tbl>
    <w:p w14:paraId="09CB7D54" w14:textId="77777777" w:rsidR="00326137" w:rsidRDefault="00326137">
      <w:pPr>
        <w:spacing w:after="200" w:line="276" w:lineRule="auto"/>
        <w:rPr>
          <w:rFonts w:eastAsiaTheme="majorEastAsia" w:cs="Arial"/>
          <w:b/>
          <w:bCs/>
          <w:iCs/>
          <w:szCs w:val="28"/>
        </w:rPr>
      </w:pPr>
      <w:r>
        <w:br w:type="page"/>
      </w:r>
    </w:p>
    <w:p w14:paraId="717DC67F" w14:textId="530F09A0" w:rsidR="00982315" w:rsidRDefault="008F78A2" w:rsidP="00982315">
      <w:pPr>
        <w:pStyle w:val="berschrift2"/>
      </w:pPr>
      <w:bookmarkStart w:id="1124" w:name="_Toc108465104"/>
      <w:r>
        <w:lastRenderedPageBreak/>
        <w:t>AD</w:t>
      </w:r>
      <w:r w:rsidR="00982315" w:rsidRPr="00982315">
        <w:t xml:space="preserve"> Anfrage und Bestellung von Werten durch den ESA</w:t>
      </w:r>
      <w:bookmarkEnd w:id="1124"/>
    </w:p>
    <w:p w14:paraId="78996597" w14:textId="7E5948D2" w:rsidR="00982315" w:rsidRDefault="00982315" w:rsidP="00982315">
      <w:pPr>
        <w:pStyle w:val="berschrift3"/>
      </w:pPr>
      <w:bookmarkStart w:id="1125" w:name="_Toc108465105"/>
      <w:r>
        <w:t>E_0252_Anfrage prüfen</w:t>
      </w:r>
      <w:bookmarkEnd w:id="1125"/>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923D64" w:rsidRPr="00F127C3" w14:paraId="6E4224F6" w14:textId="77777777" w:rsidTr="004B7D30">
        <w:trPr>
          <w:cantSplit/>
          <w:trHeight w:val="454"/>
          <w:tblHeader/>
        </w:trPr>
        <w:tc>
          <w:tcPr>
            <w:tcW w:w="14321" w:type="dxa"/>
            <w:gridSpan w:val="6"/>
            <w:shd w:val="clear" w:color="auto" w:fill="D8DFE4"/>
            <w:vAlign w:val="center"/>
          </w:tcPr>
          <w:p w14:paraId="6972A573" w14:textId="77777777" w:rsidR="00923D64" w:rsidRPr="00CF6B07" w:rsidRDefault="00923D6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r>
      <w:tr w:rsidR="00923D64" w:rsidRPr="00F127C3" w14:paraId="2F7D33CE" w14:textId="77777777" w:rsidTr="004B7D30">
        <w:trPr>
          <w:gridAfter w:val="1"/>
          <w:wAfter w:w="14" w:type="dxa"/>
          <w:cantSplit/>
          <w:tblHeader/>
        </w:trPr>
        <w:tc>
          <w:tcPr>
            <w:tcW w:w="881" w:type="dxa"/>
            <w:shd w:val="clear" w:color="auto" w:fill="D8DFE4"/>
          </w:tcPr>
          <w:p w14:paraId="7A90D8B1" w14:textId="77777777" w:rsidR="00923D64" w:rsidRPr="00CF6B07" w:rsidRDefault="00923D64" w:rsidP="004B7D30">
            <w:pPr>
              <w:contextualSpacing/>
              <w:rPr>
                <w:rFonts w:cstheme="minorHAnsi"/>
              </w:rPr>
            </w:pPr>
            <w:r w:rsidRPr="00CF6B07">
              <w:rPr>
                <w:rFonts w:cstheme="minorHAnsi"/>
              </w:rPr>
              <w:t>Nr.</w:t>
            </w:r>
          </w:p>
        </w:tc>
        <w:tc>
          <w:tcPr>
            <w:tcW w:w="6041" w:type="dxa"/>
            <w:shd w:val="clear" w:color="auto" w:fill="D8DFE4"/>
          </w:tcPr>
          <w:p w14:paraId="21D5EAB9" w14:textId="77777777" w:rsidR="00923D64" w:rsidRPr="00CF6B07" w:rsidRDefault="00923D64" w:rsidP="004B7D30">
            <w:pPr>
              <w:contextualSpacing/>
              <w:rPr>
                <w:rFonts w:cstheme="minorHAnsi"/>
              </w:rPr>
            </w:pPr>
            <w:r w:rsidRPr="00CF6B07">
              <w:rPr>
                <w:rFonts w:cstheme="minorHAnsi"/>
              </w:rPr>
              <w:t>Prüfschritt</w:t>
            </w:r>
          </w:p>
        </w:tc>
        <w:tc>
          <w:tcPr>
            <w:tcW w:w="1557" w:type="dxa"/>
            <w:shd w:val="clear" w:color="auto" w:fill="D8DFE4"/>
          </w:tcPr>
          <w:p w14:paraId="269A8EC1" w14:textId="77777777" w:rsidR="00923D64" w:rsidRPr="00CF6B07" w:rsidRDefault="00923D64" w:rsidP="004B7D30">
            <w:pPr>
              <w:ind w:left="55"/>
              <w:contextualSpacing/>
              <w:rPr>
                <w:rFonts w:cstheme="minorHAnsi"/>
              </w:rPr>
            </w:pPr>
            <w:r w:rsidRPr="00CF6B07">
              <w:rPr>
                <w:rFonts w:cstheme="minorHAnsi"/>
              </w:rPr>
              <w:t>Prüfergebnis</w:t>
            </w:r>
          </w:p>
        </w:tc>
        <w:tc>
          <w:tcPr>
            <w:tcW w:w="836" w:type="dxa"/>
            <w:shd w:val="clear" w:color="auto" w:fill="D8DFE4"/>
          </w:tcPr>
          <w:p w14:paraId="126349E6" w14:textId="77777777" w:rsidR="00923D64" w:rsidRPr="00CF6B07" w:rsidRDefault="00923D64" w:rsidP="004B7D30">
            <w:pPr>
              <w:contextualSpacing/>
              <w:rPr>
                <w:rFonts w:cstheme="minorHAnsi"/>
              </w:rPr>
            </w:pPr>
            <w:r w:rsidRPr="00CF6B07">
              <w:rPr>
                <w:rFonts w:cstheme="minorHAnsi"/>
              </w:rPr>
              <w:t>Code</w:t>
            </w:r>
          </w:p>
        </w:tc>
        <w:tc>
          <w:tcPr>
            <w:tcW w:w="4992" w:type="dxa"/>
            <w:shd w:val="clear" w:color="auto" w:fill="D8DFE4"/>
          </w:tcPr>
          <w:p w14:paraId="0616B07C" w14:textId="77777777" w:rsidR="00923D64" w:rsidRPr="00CF6B07" w:rsidRDefault="00923D64" w:rsidP="004B7D30">
            <w:pPr>
              <w:contextualSpacing/>
              <w:rPr>
                <w:rFonts w:cstheme="minorHAnsi"/>
              </w:rPr>
            </w:pPr>
            <w:r w:rsidRPr="00CF6B07">
              <w:rPr>
                <w:rFonts w:cstheme="minorHAnsi"/>
              </w:rPr>
              <w:t>Hinweis</w:t>
            </w:r>
          </w:p>
        </w:tc>
      </w:tr>
      <w:tr w:rsidR="00923D64" w:rsidRPr="00F127C3" w14:paraId="310D4AFB" w14:textId="77777777" w:rsidTr="004B7D30">
        <w:trPr>
          <w:gridAfter w:val="1"/>
          <w:wAfter w:w="14" w:type="dxa"/>
        </w:trPr>
        <w:tc>
          <w:tcPr>
            <w:tcW w:w="881" w:type="dxa"/>
            <w:vMerge w:val="restart"/>
          </w:tcPr>
          <w:p w14:paraId="7139267F" w14:textId="77777777" w:rsidR="00923D64" w:rsidRPr="00F127C3" w:rsidRDefault="00923D64" w:rsidP="004B7D30">
            <w:pPr>
              <w:rPr>
                <w:rFonts w:cstheme="minorHAnsi"/>
              </w:rPr>
            </w:pPr>
            <w:r>
              <w:rPr>
                <w:rFonts w:cstheme="minorHAnsi"/>
              </w:rPr>
              <w:t>1</w:t>
            </w:r>
          </w:p>
        </w:tc>
        <w:tc>
          <w:tcPr>
            <w:tcW w:w="6041" w:type="dxa"/>
            <w:vMerge w:val="restart"/>
          </w:tcPr>
          <w:p w14:paraId="3886CCF9" w14:textId="77777777" w:rsidR="00923D64" w:rsidRPr="00F127C3" w:rsidRDefault="00923D64" w:rsidP="004B7D30">
            <w:pPr>
              <w:rPr>
                <w:rFonts w:cstheme="minorHAnsi"/>
              </w:rPr>
            </w:pPr>
            <w:r>
              <w:rPr>
                <w:rFonts w:cstheme="minorHAnsi"/>
              </w:rPr>
              <w:t>Wird die Übermittlung von Werten an die Marktrolle ESA grundsätzlich angeboten?</w:t>
            </w:r>
          </w:p>
        </w:tc>
        <w:tc>
          <w:tcPr>
            <w:tcW w:w="1557" w:type="dxa"/>
            <w:tcBorders>
              <w:bottom w:val="dotted" w:sz="4" w:space="0" w:color="auto"/>
            </w:tcBorders>
          </w:tcPr>
          <w:p w14:paraId="26724998"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097E1D98" w14:textId="77777777" w:rsidR="00923D64" w:rsidRPr="00F127C3" w:rsidRDefault="00923D64" w:rsidP="004B7D30">
            <w:pPr>
              <w:rPr>
                <w:rFonts w:cstheme="minorHAnsi"/>
              </w:rPr>
            </w:pPr>
            <w:r>
              <w:rPr>
                <w:rFonts w:cstheme="minorHAnsi"/>
              </w:rPr>
              <w:t>A01</w:t>
            </w:r>
          </w:p>
        </w:tc>
        <w:tc>
          <w:tcPr>
            <w:tcW w:w="4992" w:type="dxa"/>
            <w:tcBorders>
              <w:bottom w:val="dotted" w:sz="4" w:space="0" w:color="auto"/>
            </w:tcBorders>
          </w:tcPr>
          <w:p w14:paraId="46420DBC" w14:textId="77777777" w:rsidR="00923D64" w:rsidRDefault="00923D64" w:rsidP="004B7D30">
            <w:pPr>
              <w:rPr>
                <w:rFonts w:cstheme="minorHAnsi"/>
              </w:rPr>
            </w:pPr>
            <w:r>
              <w:rPr>
                <w:rFonts w:cstheme="minorHAnsi"/>
              </w:rPr>
              <w:t>Cluster: Ablehnung</w:t>
            </w:r>
          </w:p>
          <w:p w14:paraId="6F15C401" w14:textId="77777777" w:rsidR="00923D64" w:rsidRPr="00F127C3" w:rsidRDefault="00923D64" w:rsidP="004B7D30">
            <w:pPr>
              <w:rPr>
                <w:rFonts w:cstheme="minorHAnsi"/>
              </w:rPr>
            </w:pPr>
            <w:r>
              <w:rPr>
                <w:rFonts w:cstheme="minorHAnsi"/>
              </w:rPr>
              <w:t>Der MSB bietet keine freiwillige Übermittlung von Werten an die Marktrolle ESA an.</w:t>
            </w:r>
          </w:p>
        </w:tc>
      </w:tr>
      <w:tr w:rsidR="00923D64" w:rsidRPr="00F127C3" w14:paraId="340B2B5B" w14:textId="77777777" w:rsidTr="004B7D30">
        <w:trPr>
          <w:gridAfter w:val="1"/>
          <w:wAfter w:w="14" w:type="dxa"/>
        </w:trPr>
        <w:tc>
          <w:tcPr>
            <w:tcW w:w="881" w:type="dxa"/>
            <w:vMerge/>
          </w:tcPr>
          <w:p w14:paraId="66025952" w14:textId="77777777" w:rsidR="00923D64" w:rsidRPr="00F127C3" w:rsidRDefault="00923D64" w:rsidP="004B7D30">
            <w:pPr>
              <w:rPr>
                <w:rFonts w:cstheme="minorHAnsi"/>
              </w:rPr>
            </w:pPr>
          </w:p>
        </w:tc>
        <w:tc>
          <w:tcPr>
            <w:tcW w:w="6041" w:type="dxa"/>
            <w:vMerge/>
          </w:tcPr>
          <w:p w14:paraId="03298C57" w14:textId="77777777" w:rsidR="00923D64" w:rsidRPr="00F127C3" w:rsidRDefault="00923D64" w:rsidP="004B7D30">
            <w:pPr>
              <w:rPr>
                <w:rFonts w:cstheme="minorHAnsi"/>
              </w:rPr>
            </w:pPr>
          </w:p>
        </w:tc>
        <w:tc>
          <w:tcPr>
            <w:tcW w:w="1557" w:type="dxa"/>
            <w:tcBorders>
              <w:top w:val="dotted" w:sz="4" w:space="0" w:color="auto"/>
            </w:tcBorders>
          </w:tcPr>
          <w:p w14:paraId="6BF98825" w14:textId="77777777" w:rsidR="00923D64" w:rsidRPr="00F127C3" w:rsidRDefault="00923D64" w:rsidP="004B7D30">
            <w:pPr>
              <w:rPr>
                <w:rFonts w:cstheme="minorHAnsi"/>
              </w:rPr>
            </w:pPr>
            <w:r>
              <w:rPr>
                <w:rFonts w:cstheme="minorHAnsi"/>
              </w:rPr>
              <w:t xml:space="preserve">ja </w:t>
            </w:r>
            <w:r w:rsidRPr="00C3634A">
              <w:rPr>
                <w:rFonts w:cstheme="minorHAnsi"/>
              </w:rPr>
              <w:sym w:font="Wingdings" w:char="F0E0"/>
            </w:r>
            <w:r>
              <w:rPr>
                <w:rFonts w:cstheme="minorHAnsi"/>
              </w:rPr>
              <w:t xml:space="preserve"> 2</w:t>
            </w:r>
          </w:p>
        </w:tc>
        <w:tc>
          <w:tcPr>
            <w:tcW w:w="836" w:type="dxa"/>
            <w:tcBorders>
              <w:top w:val="dotted" w:sz="4" w:space="0" w:color="auto"/>
            </w:tcBorders>
          </w:tcPr>
          <w:p w14:paraId="5EE8E987" w14:textId="77777777" w:rsidR="00923D64" w:rsidRPr="00F127C3" w:rsidRDefault="00923D64" w:rsidP="004B7D30">
            <w:pPr>
              <w:rPr>
                <w:rFonts w:cstheme="minorHAnsi"/>
              </w:rPr>
            </w:pPr>
          </w:p>
        </w:tc>
        <w:tc>
          <w:tcPr>
            <w:tcW w:w="4992" w:type="dxa"/>
            <w:tcBorders>
              <w:top w:val="dotted" w:sz="4" w:space="0" w:color="auto"/>
            </w:tcBorders>
          </w:tcPr>
          <w:p w14:paraId="2853DB27" w14:textId="77777777" w:rsidR="00923D64" w:rsidRPr="00F127C3" w:rsidRDefault="00923D64" w:rsidP="004B7D30">
            <w:pPr>
              <w:rPr>
                <w:rFonts w:cstheme="minorHAnsi"/>
              </w:rPr>
            </w:pPr>
          </w:p>
        </w:tc>
      </w:tr>
      <w:tr w:rsidR="00923D64" w:rsidRPr="00F127C3" w14:paraId="2E3CC9AA" w14:textId="77777777" w:rsidTr="004B7D30">
        <w:trPr>
          <w:gridAfter w:val="1"/>
          <w:wAfter w:w="14" w:type="dxa"/>
        </w:trPr>
        <w:tc>
          <w:tcPr>
            <w:tcW w:w="881" w:type="dxa"/>
            <w:vMerge w:val="restart"/>
          </w:tcPr>
          <w:p w14:paraId="2B8B00C6" w14:textId="77777777" w:rsidR="00923D64" w:rsidRPr="00F127C3" w:rsidRDefault="00923D64" w:rsidP="004B7D30">
            <w:pPr>
              <w:rPr>
                <w:rFonts w:cstheme="minorHAnsi"/>
              </w:rPr>
            </w:pPr>
            <w:r>
              <w:rPr>
                <w:rFonts w:cstheme="minorHAnsi"/>
              </w:rPr>
              <w:t>2</w:t>
            </w:r>
          </w:p>
        </w:tc>
        <w:tc>
          <w:tcPr>
            <w:tcW w:w="6041" w:type="dxa"/>
            <w:vMerge w:val="restart"/>
          </w:tcPr>
          <w:p w14:paraId="0EA9870C" w14:textId="77777777" w:rsidR="00923D64" w:rsidRPr="00C3634A" w:rsidRDefault="00923D64" w:rsidP="004B7D30">
            <w:pPr>
              <w:tabs>
                <w:tab w:val="left" w:pos="1050"/>
              </w:tabs>
              <w:rPr>
                <w:rFonts w:ascii="Calibri" w:hAnsi="Calibri" w:cs="Calibri"/>
                <w:color w:val="000000"/>
              </w:rPr>
            </w:pPr>
            <w:r>
              <w:rPr>
                <w:rFonts w:ascii="Calibri" w:hAnsi="Calibri" w:cs="Calibri"/>
                <w:color w:val="000000"/>
              </w:rPr>
              <w:t>Wird das vom ESA gewünschte Messprodukt entsprechend der Codeliste der Messprodukte angeboten?</w:t>
            </w:r>
          </w:p>
        </w:tc>
        <w:tc>
          <w:tcPr>
            <w:tcW w:w="1557" w:type="dxa"/>
            <w:tcBorders>
              <w:bottom w:val="dotted" w:sz="4" w:space="0" w:color="auto"/>
            </w:tcBorders>
          </w:tcPr>
          <w:p w14:paraId="18AE860B"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7A590DB0" w14:textId="77777777" w:rsidR="00923D64" w:rsidRPr="00F127C3" w:rsidRDefault="00923D64" w:rsidP="004B7D30">
            <w:pPr>
              <w:rPr>
                <w:rFonts w:cstheme="minorHAnsi"/>
              </w:rPr>
            </w:pPr>
            <w:r>
              <w:rPr>
                <w:rFonts w:cstheme="minorHAnsi"/>
              </w:rPr>
              <w:t>A02</w:t>
            </w:r>
          </w:p>
        </w:tc>
        <w:tc>
          <w:tcPr>
            <w:tcW w:w="4992" w:type="dxa"/>
            <w:tcBorders>
              <w:bottom w:val="dotted" w:sz="4" w:space="0" w:color="auto"/>
            </w:tcBorders>
          </w:tcPr>
          <w:p w14:paraId="456F13E5" w14:textId="77777777" w:rsidR="00923D64" w:rsidRDefault="00923D64" w:rsidP="004B7D30">
            <w:pPr>
              <w:rPr>
                <w:rFonts w:cstheme="minorHAnsi"/>
              </w:rPr>
            </w:pPr>
            <w:r>
              <w:rPr>
                <w:rFonts w:cstheme="minorHAnsi"/>
              </w:rPr>
              <w:t>Cluster: Ablehnung</w:t>
            </w:r>
          </w:p>
          <w:p w14:paraId="515B14E1" w14:textId="77777777" w:rsidR="00923D64" w:rsidRPr="00F127C3" w:rsidRDefault="00923D64" w:rsidP="004B7D30">
            <w:pPr>
              <w:rPr>
                <w:rFonts w:cstheme="minorHAnsi"/>
              </w:rPr>
            </w:pPr>
            <w:r>
              <w:rPr>
                <w:rFonts w:cstheme="minorHAnsi"/>
              </w:rPr>
              <w:t>Das vom ESA gewünschte Messprodukt wird vom MSB nicht angeboten.</w:t>
            </w:r>
          </w:p>
        </w:tc>
      </w:tr>
      <w:tr w:rsidR="00923D64" w:rsidRPr="00F127C3" w14:paraId="17E56B8C" w14:textId="77777777" w:rsidTr="004B7D30">
        <w:trPr>
          <w:gridAfter w:val="1"/>
          <w:wAfter w:w="14" w:type="dxa"/>
        </w:trPr>
        <w:tc>
          <w:tcPr>
            <w:tcW w:w="881" w:type="dxa"/>
            <w:vMerge/>
          </w:tcPr>
          <w:p w14:paraId="6D1154FF" w14:textId="77777777" w:rsidR="00923D64" w:rsidRPr="00F127C3" w:rsidRDefault="00923D64" w:rsidP="004B7D30">
            <w:pPr>
              <w:rPr>
                <w:rFonts w:cstheme="minorHAnsi"/>
              </w:rPr>
            </w:pPr>
          </w:p>
        </w:tc>
        <w:tc>
          <w:tcPr>
            <w:tcW w:w="6041" w:type="dxa"/>
            <w:vMerge/>
          </w:tcPr>
          <w:p w14:paraId="4CF6BD76" w14:textId="77777777" w:rsidR="00923D64" w:rsidRPr="00F127C3" w:rsidRDefault="00923D64" w:rsidP="004B7D30">
            <w:pPr>
              <w:rPr>
                <w:rFonts w:cstheme="minorHAnsi"/>
              </w:rPr>
            </w:pPr>
          </w:p>
        </w:tc>
        <w:tc>
          <w:tcPr>
            <w:tcW w:w="1557" w:type="dxa"/>
            <w:tcBorders>
              <w:top w:val="dotted" w:sz="4" w:space="0" w:color="auto"/>
            </w:tcBorders>
          </w:tcPr>
          <w:p w14:paraId="30CF3767" w14:textId="77777777" w:rsidR="00923D64" w:rsidRPr="00F127C3" w:rsidRDefault="00923D64" w:rsidP="004B7D30">
            <w:pPr>
              <w:rPr>
                <w:rFonts w:cstheme="minorHAnsi"/>
              </w:rPr>
            </w:pPr>
            <w:r>
              <w:rPr>
                <w:rFonts w:cstheme="minorHAnsi"/>
              </w:rPr>
              <w:t xml:space="preserve">ja </w:t>
            </w:r>
            <w:r w:rsidRPr="00C3634A">
              <w:rPr>
                <w:rFonts w:cstheme="minorHAnsi"/>
              </w:rPr>
              <w:sym w:font="Wingdings" w:char="F0E0"/>
            </w:r>
            <w:r>
              <w:rPr>
                <w:rFonts w:cstheme="minorHAnsi"/>
              </w:rPr>
              <w:t xml:space="preserve"> 3</w:t>
            </w:r>
          </w:p>
        </w:tc>
        <w:tc>
          <w:tcPr>
            <w:tcW w:w="836" w:type="dxa"/>
            <w:tcBorders>
              <w:top w:val="dotted" w:sz="4" w:space="0" w:color="auto"/>
            </w:tcBorders>
          </w:tcPr>
          <w:p w14:paraId="188D349A" w14:textId="77777777" w:rsidR="00923D64" w:rsidRPr="00F127C3" w:rsidRDefault="00923D64" w:rsidP="004B7D30">
            <w:pPr>
              <w:rPr>
                <w:rFonts w:cstheme="minorHAnsi"/>
              </w:rPr>
            </w:pPr>
          </w:p>
        </w:tc>
        <w:tc>
          <w:tcPr>
            <w:tcW w:w="4992" w:type="dxa"/>
            <w:tcBorders>
              <w:top w:val="dotted" w:sz="4" w:space="0" w:color="auto"/>
            </w:tcBorders>
          </w:tcPr>
          <w:p w14:paraId="7C27A4AD" w14:textId="77777777" w:rsidR="00923D64" w:rsidRPr="00F127C3" w:rsidRDefault="00923D64" w:rsidP="004B7D30">
            <w:pPr>
              <w:rPr>
                <w:rFonts w:cstheme="minorHAnsi"/>
              </w:rPr>
            </w:pPr>
          </w:p>
        </w:tc>
      </w:tr>
      <w:tr w:rsidR="00923D64" w:rsidRPr="00F127C3" w14:paraId="1AD039BF" w14:textId="77777777" w:rsidTr="004B7D30">
        <w:trPr>
          <w:gridAfter w:val="1"/>
          <w:wAfter w:w="14" w:type="dxa"/>
        </w:trPr>
        <w:tc>
          <w:tcPr>
            <w:tcW w:w="881" w:type="dxa"/>
            <w:vMerge w:val="restart"/>
          </w:tcPr>
          <w:p w14:paraId="575BA683" w14:textId="77777777" w:rsidR="00923D64" w:rsidRPr="00F127C3" w:rsidRDefault="00923D64" w:rsidP="004B7D30">
            <w:pPr>
              <w:rPr>
                <w:rFonts w:cstheme="minorHAnsi"/>
              </w:rPr>
            </w:pPr>
            <w:r>
              <w:rPr>
                <w:rFonts w:cstheme="minorHAnsi"/>
              </w:rPr>
              <w:t>3</w:t>
            </w:r>
          </w:p>
        </w:tc>
        <w:tc>
          <w:tcPr>
            <w:tcW w:w="6041" w:type="dxa"/>
            <w:vMerge w:val="restart"/>
          </w:tcPr>
          <w:p w14:paraId="720FC275" w14:textId="77777777" w:rsidR="00923D64" w:rsidRPr="00F127C3" w:rsidRDefault="00923D64" w:rsidP="004B7D30">
            <w:pPr>
              <w:rPr>
                <w:rFonts w:cstheme="minorHAnsi"/>
              </w:rPr>
            </w:pPr>
            <w:r w:rsidRPr="00BE630F">
              <w:t>Liegt die vertragliche Grundlage zur Anfrage und Übermittlung der Werte und Abrechnung der erbrachten Dienstleistung vom MSB an den ESA beim MSB vor?</w:t>
            </w:r>
          </w:p>
        </w:tc>
        <w:tc>
          <w:tcPr>
            <w:tcW w:w="1557" w:type="dxa"/>
            <w:tcBorders>
              <w:top w:val="dotted" w:sz="4" w:space="0" w:color="auto"/>
              <w:bottom w:val="dotted" w:sz="4" w:space="0" w:color="auto"/>
            </w:tcBorders>
          </w:tcPr>
          <w:p w14:paraId="61A3FEA9" w14:textId="77777777" w:rsidR="00923D64" w:rsidRDefault="00923D64" w:rsidP="004B7D30">
            <w:pPr>
              <w:rPr>
                <w:rFonts w:cstheme="minorHAnsi"/>
              </w:rPr>
            </w:pPr>
            <w:r>
              <w:rPr>
                <w:rFonts w:cstheme="minorHAnsi"/>
              </w:rPr>
              <w:t>nein</w:t>
            </w:r>
          </w:p>
        </w:tc>
        <w:tc>
          <w:tcPr>
            <w:tcW w:w="836" w:type="dxa"/>
            <w:tcBorders>
              <w:top w:val="dotted" w:sz="4" w:space="0" w:color="auto"/>
              <w:bottom w:val="dotted" w:sz="4" w:space="0" w:color="auto"/>
            </w:tcBorders>
          </w:tcPr>
          <w:p w14:paraId="6B6D727B" w14:textId="77777777" w:rsidR="00923D64" w:rsidRPr="00F127C3" w:rsidRDefault="00923D64" w:rsidP="004B7D30">
            <w:pPr>
              <w:rPr>
                <w:rFonts w:cstheme="minorHAnsi"/>
              </w:rPr>
            </w:pPr>
            <w:r>
              <w:rPr>
                <w:rFonts w:cstheme="minorHAnsi"/>
              </w:rPr>
              <w:t>A03</w:t>
            </w:r>
          </w:p>
        </w:tc>
        <w:tc>
          <w:tcPr>
            <w:tcW w:w="4992" w:type="dxa"/>
            <w:tcBorders>
              <w:top w:val="dotted" w:sz="4" w:space="0" w:color="auto"/>
              <w:bottom w:val="dotted" w:sz="4" w:space="0" w:color="auto"/>
            </w:tcBorders>
          </w:tcPr>
          <w:p w14:paraId="60CDD7C3" w14:textId="77777777" w:rsidR="00923D64" w:rsidRDefault="00923D64" w:rsidP="004B7D30">
            <w:pPr>
              <w:rPr>
                <w:rFonts w:cstheme="minorHAnsi"/>
              </w:rPr>
            </w:pPr>
            <w:r>
              <w:rPr>
                <w:rFonts w:cstheme="minorHAnsi"/>
              </w:rPr>
              <w:t>Cluster: Ablehnung</w:t>
            </w:r>
          </w:p>
          <w:p w14:paraId="53DB3013" w14:textId="77777777" w:rsidR="00923D64" w:rsidRPr="00F127C3" w:rsidRDefault="00923D64" w:rsidP="004B7D30">
            <w:pPr>
              <w:rPr>
                <w:rFonts w:cstheme="minorHAnsi"/>
              </w:rPr>
            </w:pPr>
            <w:r>
              <w:rPr>
                <w:rFonts w:cstheme="minorHAnsi"/>
              </w:rPr>
              <w:t>Vertragliche Grundlage des ESA liegt nicht vor.</w:t>
            </w:r>
          </w:p>
        </w:tc>
      </w:tr>
      <w:tr w:rsidR="00923D64" w:rsidRPr="00F127C3" w14:paraId="634285FA" w14:textId="77777777" w:rsidTr="008B1CE6">
        <w:trPr>
          <w:gridAfter w:val="1"/>
          <w:wAfter w:w="14" w:type="dxa"/>
        </w:trPr>
        <w:tc>
          <w:tcPr>
            <w:tcW w:w="881" w:type="dxa"/>
            <w:vMerge/>
          </w:tcPr>
          <w:p w14:paraId="41441CFE" w14:textId="77777777" w:rsidR="00923D64" w:rsidRPr="00F127C3" w:rsidRDefault="00923D64" w:rsidP="004B7D30">
            <w:pPr>
              <w:rPr>
                <w:rFonts w:cstheme="minorHAnsi"/>
              </w:rPr>
            </w:pPr>
          </w:p>
        </w:tc>
        <w:tc>
          <w:tcPr>
            <w:tcW w:w="6041" w:type="dxa"/>
            <w:vMerge/>
          </w:tcPr>
          <w:p w14:paraId="6D19167C" w14:textId="77777777" w:rsidR="00923D64" w:rsidRPr="00F127C3" w:rsidRDefault="00923D64" w:rsidP="004B7D30">
            <w:pPr>
              <w:rPr>
                <w:rFonts w:cstheme="minorHAnsi"/>
              </w:rPr>
            </w:pPr>
          </w:p>
        </w:tc>
        <w:tc>
          <w:tcPr>
            <w:tcW w:w="1557" w:type="dxa"/>
            <w:tcBorders>
              <w:top w:val="dotted" w:sz="4" w:space="0" w:color="auto"/>
              <w:bottom w:val="single" w:sz="4" w:space="0" w:color="auto"/>
            </w:tcBorders>
          </w:tcPr>
          <w:p w14:paraId="7680878F" w14:textId="77777777" w:rsidR="00923D64" w:rsidRDefault="00923D64"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4</w:t>
            </w:r>
          </w:p>
        </w:tc>
        <w:tc>
          <w:tcPr>
            <w:tcW w:w="836" w:type="dxa"/>
            <w:tcBorders>
              <w:top w:val="dotted" w:sz="4" w:space="0" w:color="auto"/>
              <w:bottom w:val="single" w:sz="4" w:space="0" w:color="auto"/>
            </w:tcBorders>
          </w:tcPr>
          <w:p w14:paraId="3BDD642C" w14:textId="77777777" w:rsidR="00923D64" w:rsidRPr="00F127C3" w:rsidRDefault="00923D64" w:rsidP="004B7D30">
            <w:pPr>
              <w:rPr>
                <w:rFonts w:cstheme="minorHAnsi"/>
              </w:rPr>
            </w:pPr>
          </w:p>
        </w:tc>
        <w:tc>
          <w:tcPr>
            <w:tcW w:w="4992" w:type="dxa"/>
            <w:tcBorders>
              <w:top w:val="dotted" w:sz="4" w:space="0" w:color="auto"/>
              <w:bottom w:val="single" w:sz="4" w:space="0" w:color="auto"/>
            </w:tcBorders>
          </w:tcPr>
          <w:p w14:paraId="3758C320" w14:textId="6DC86452" w:rsidR="00923D64" w:rsidRPr="00F127C3" w:rsidRDefault="00923D64" w:rsidP="00AF570F">
            <w:pPr>
              <w:tabs>
                <w:tab w:val="left" w:pos="1014"/>
              </w:tabs>
              <w:rPr>
                <w:rFonts w:cstheme="minorHAnsi"/>
              </w:rPr>
            </w:pPr>
          </w:p>
        </w:tc>
      </w:tr>
      <w:tr w:rsidR="00AF570F" w:rsidRPr="00F127C3" w14:paraId="309493BE" w14:textId="77777777" w:rsidTr="008B1CE6">
        <w:trPr>
          <w:gridAfter w:val="1"/>
          <w:wAfter w:w="14" w:type="dxa"/>
          <w:trHeight w:val="946"/>
        </w:trPr>
        <w:tc>
          <w:tcPr>
            <w:tcW w:w="881" w:type="dxa"/>
            <w:vMerge w:val="restart"/>
          </w:tcPr>
          <w:p w14:paraId="5276B5EF" w14:textId="4EF4BB5C" w:rsidR="00AF570F" w:rsidRPr="00F127C3" w:rsidRDefault="00AF570F" w:rsidP="004B7D30">
            <w:pPr>
              <w:rPr>
                <w:rFonts w:cstheme="minorHAnsi"/>
              </w:rPr>
            </w:pPr>
            <w:r>
              <w:rPr>
                <w:rFonts w:cstheme="minorHAnsi"/>
              </w:rPr>
              <w:t>4</w:t>
            </w:r>
          </w:p>
        </w:tc>
        <w:tc>
          <w:tcPr>
            <w:tcW w:w="6041" w:type="dxa"/>
            <w:vMerge w:val="restart"/>
          </w:tcPr>
          <w:p w14:paraId="7398CA80" w14:textId="77777777" w:rsidR="00AF570F" w:rsidRPr="006B7875" w:rsidRDefault="00AF570F" w:rsidP="00AF570F">
            <w:pPr>
              <w:spacing w:after="0" w:line="240" w:lineRule="auto"/>
              <w:rPr>
                <w:rFonts w:cstheme="minorHAnsi"/>
              </w:rPr>
            </w:pPr>
            <w:r>
              <w:rPr>
                <w:rFonts w:cstheme="minorHAnsi"/>
              </w:rPr>
              <w:t>Liegt dem MSB eine gültige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479D8CBB" w14:textId="77777777" w:rsidR="00AF570F" w:rsidRPr="006B7875" w:rsidRDefault="00AF570F" w:rsidP="00AF570F">
            <w:pPr>
              <w:spacing w:after="0" w:line="240" w:lineRule="auto"/>
              <w:rPr>
                <w:rFonts w:cstheme="minorHAnsi"/>
              </w:rPr>
            </w:pPr>
            <w:r w:rsidRPr="006B7875">
              <w:rPr>
                <w:rFonts w:cstheme="minorHAnsi"/>
              </w:rPr>
              <w:t xml:space="preserve">Anfrage und Übermittlung von Messprodukten </w:t>
            </w:r>
          </w:p>
          <w:p w14:paraId="2F2E861D" w14:textId="022CC212" w:rsidR="00AF570F" w:rsidRPr="00F127C3" w:rsidRDefault="00AF570F" w:rsidP="00AF570F">
            <w:pPr>
              <w:rPr>
                <w:rFonts w:cstheme="minorHAnsi"/>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vor?</w:t>
            </w:r>
          </w:p>
        </w:tc>
        <w:tc>
          <w:tcPr>
            <w:tcW w:w="1557" w:type="dxa"/>
            <w:tcBorders>
              <w:top w:val="single" w:sz="4" w:space="0" w:color="auto"/>
              <w:bottom w:val="dotted" w:sz="4" w:space="0" w:color="auto"/>
            </w:tcBorders>
          </w:tcPr>
          <w:p w14:paraId="26DBDCC8" w14:textId="3720CE89" w:rsidR="00AF570F" w:rsidRDefault="00AF570F" w:rsidP="004B7D30">
            <w:pPr>
              <w:rPr>
                <w:rFonts w:cstheme="minorHAnsi"/>
              </w:rPr>
            </w:pPr>
            <w:r>
              <w:rPr>
                <w:rFonts w:cstheme="minorHAnsi"/>
              </w:rPr>
              <w:t>nein</w:t>
            </w:r>
          </w:p>
        </w:tc>
        <w:tc>
          <w:tcPr>
            <w:tcW w:w="836" w:type="dxa"/>
            <w:tcBorders>
              <w:top w:val="single" w:sz="4" w:space="0" w:color="auto"/>
              <w:bottom w:val="dotted" w:sz="4" w:space="0" w:color="auto"/>
            </w:tcBorders>
          </w:tcPr>
          <w:p w14:paraId="5BB19AC1" w14:textId="0F35A932" w:rsidR="00AF570F" w:rsidRPr="00F127C3" w:rsidRDefault="00AF570F" w:rsidP="004B7D30">
            <w:pPr>
              <w:rPr>
                <w:rFonts w:cstheme="minorHAnsi"/>
              </w:rPr>
            </w:pPr>
            <w:r>
              <w:rPr>
                <w:rFonts w:cstheme="minorHAnsi"/>
              </w:rPr>
              <w:t>A04</w:t>
            </w:r>
          </w:p>
        </w:tc>
        <w:tc>
          <w:tcPr>
            <w:tcW w:w="4992" w:type="dxa"/>
            <w:tcBorders>
              <w:top w:val="single" w:sz="4" w:space="0" w:color="auto"/>
              <w:bottom w:val="dotted" w:sz="4" w:space="0" w:color="auto"/>
            </w:tcBorders>
          </w:tcPr>
          <w:p w14:paraId="7B2BCDAB" w14:textId="77777777" w:rsidR="00AF570F" w:rsidRDefault="00AF570F" w:rsidP="00AF570F">
            <w:pPr>
              <w:rPr>
                <w:rFonts w:cstheme="minorHAnsi"/>
              </w:rPr>
            </w:pPr>
            <w:r>
              <w:rPr>
                <w:rFonts w:cstheme="minorHAnsi"/>
              </w:rPr>
              <w:t>Cluster: Ablehnung</w:t>
            </w:r>
          </w:p>
          <w:p w14:paraId="478ABD7F" w14:textId="5A7E0684" w:rsidR="00AF570F" w:rsidRPr="00F127C3" w:rsidRDefault="00AF570F" w:rsidP="00AF570F">
            <w:pPr>
              <w:tabs>
                <w:tab w:val="left" w:pos="1014"/>
              </w:tabs>
              <w:rPr>
                <w:rFonts w:cstheme="minorHAnsi"/>
              </w:rPr>
            </w:pPr>
            <w:r>
              <w:rPr>
                <w:rFonts w:cstheme="minorHAnsi"/>
              </w:rPr>
              <w:t>Die unterzeichnete Einwilligung des Anschlussnutzers für die Lokation liegt nicht vor</w:t>
            </w:r>
          </w:p>
        </w:tc>
      </w:tr>
      <w:tr w:rsidR="00AF570F" w:rsidRPr="00F127C3" w14:paraId="62FEFA8A" w14:textId="77777777" w:rsidTr="008B1CE6">
        <w:trPr>
          <w:gridAfter w:val="1"/>
          <w:wAfter w:w="14" w:type="dxa"/>
          <w:trHeight w:val="945"/>
        </w:trPr>
        <w:tc>
          <w:tcPr>
            <w:tcW w:w="881" w:type="dxa"/>
            <w:vMerge/>
          </w:tcPr>
          <w:p w14:paraId="6E671EFE" w14:textId="77777777" w:rsidR="00AF570F" w:rsidRDefault="00AF570F" w:rsidP="004B7D30">
            <w:pPr>
              <w:rPr>
                <w:rFonts w:cstheme="minorHAnsi"/>
              </w:rPr>
            </w:pPr>
          </w:p>
        </w:tc>
        <w:tc>
          <w:tcPr>
            <w:tcW w:w="6041" w:type="dxa"/>
            <w:vMerge/>
          </w:tcPr>
          <w:p w14:paraId="051CDF2D" w14:textId="77777777" w:rsidR="00AF570F" w:rsidRDefault="00AF570F" w:rsidP="00AF570F">
            <w:pPr>
              <w:spacing w:after="0" w:line="240" w:lineRule="auto"/>
              <w:rPr>
                <w:rFonts w:cstheme="minorHAnsi"/>
              </w:rPr>
            </w:pPr>
          </w:p>
        </w:tc>
        <w:tc>
          <w:tcPr>
            <w:tcW w:w="1557" w:type="dxa"/>
            <w:tcBorders>
              <w:top w:val="dotted" w:sz="4" w:space="0" w:color="auto"/>
            </w:tcBorders>
          </w:tcPr>
          <w:p w14:paraId="3FAA8036" w14:textId="3F0B7951" w:rsidR="00AF570F" w:rsidRDefault="00AF570F" w:rsidP="004B7D30">
            <w:pPr>
              <w:rPr>
                <w:rFonts w:cstheme="minorHAnsi"/>
              </w:rPr>
            </w:pPr>
            <w:r>
              <w:rPr>
                <w:rFonts w:cstheme="minorHAnsi"/>
              </w:rPr>
              <w:t xml:space="preserve">ja </w:t>
            </w:r>
            <w:r w:rsidRPr="00AF570F">
              <w:rPr>
                <w:rFonts w:cstheme="minorHAnsi"/>
              </w:rPr>
              <w:sym w:font="Wingdings" w:char="F0E0"/>
            </w:r>
            <w:r>
              <w:rPr>
                <w:rFonts w:cstheme="minorHAnsi"/>
              </w:rPr>
              <w:t xml:space="preserve"> 5</w:t>
            </w:r>
          </w:p>
        </w:tc>
        <w:tc>
          <w:tcPr>
            <w:tcW w:w="836" w:type="dxa"/>
            <w:tcBorders>
              <w:top w:val="dotted" w:sz="4" w:space="0" w:color="auto"/>
            </w:tcBorders>
          </w:tcPr>
          <w:p w14:paraId="0B0580AC" w14:textId="77777777" w:rsidR="00AF570F" w:rsidRPr="00F127C3" w:rsidRDefault="00AF570F" w:rsidP="004B7D30">
            <w:pPr>
              <w:rPr>
                <w:rFonts w:cstheme="minorHAnsi"/>
              </w:rPr>
            </w:pPr>
          </w:p>
        </w:tc>
        <w:tc>
          <w:tcPr>
            <w:tcW w:w="4992" w:type="dxa"/>
            <w:tcBorders>
              <w:top w:val="dotted" w:sz="4" w:space="0" w:color="auto"/>
            </w:tcBorders>
          </w:tcPr>
          <w:p w14:paraId="6D25ECEC" w14:textId="77777777" w:rsidR="00AF570F" w:rsidRPr="00F127C3" w:rsidRDefault="00AF570F" w:rsidP="00AF570F">
            <w:pPr>
              <w:tabs>
                <w:tab w:val="left" w:pos="1014"/>
              </w:tabs>
              <w:rPr>
                <w:rFonts w:cstheme="minorHAnsi"/>
              </w:rPr>
            </w:pPr>
          </w:p>
        </w:tc>
      </w:tr>
    </w:tbl>
    <w:p w14:paraId="424BAA88" w14:textId="76A39AE4" w:rsidR="00C00A0E" w:rsidRDefault="00C00A0E" w:rsidP="00326137"/>
    <w:p w14:paraId="7D7A2066" w14:textId="7C954147" w:rsidR="00C00A0E" w:rsidRDefault="00C00A0E">
      <w:pPr>
        <w:spacing w:after="200" w:line="276" w:lineRule="auto"/>
      </w:pP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913D4" w:rsidRPr="00F127C3" w14:paraId="6383D555" w14:textId="77777777" w:rsidTr="004B7D30">
        <w:tc>
          <w:tcPr>
            <w:tcW w:w="881" w:type="dxa"/>
            <w:vMerge w:val="restart"/>
            <w:shd w:val="clear" w:color="auto" w:fill="auto"/>
          </w:tcPr>
          <w:p w14:paraId="5021833A" w14:textId="77777777" w:rsidR="004913D4" w:rsidRPr="00F127C3" w:rsidRDefault="004913D4" w:rsidP="004B7D30">
            <w:pPr>
              <w:rPr>
                <w:rFonts w:cstheme="minorHAnsi"/>
              </w:rPr>
            </w:pPr>
            <w:r>
              <w:rPr>
                <w:rFonts w:cstheme="minorHAnsi"/>
              </w:rPr>
              <w:t>5</w:t>
            </w:r>
          </w:p>
        </w:tc>
        <w:tc>
          <w:tcPr>
            <w:tcW w:w="6041" w:type="dxa"/>
            <w:vMerge w:val="restart"/>
            <w:shd w:val="clear" w:color="auto" w:fill="auto"/>
          </w:tcPr>
          <w:p w14:paraId="30B42CA0" w14:textId="77777777" w:rsidR="004913D4" w:rsidRPr="00F127C3" w:rsidRDefault="004913D4" w:rsidP="004B7D30">
            <w:pPr>
              <w:spacing w:after="0" w:line="240" w:lineRule="auto"/>
              <w:rPr>
                <w:rFonts w:cstheme="minorHAnsi"/>
              </w:rPr>
            </w:pPr>
            <w:r>
              <w:rPr>
                <w:rFonts w:cstheme="minorHAnsi"/>
              </w:rPr>
              <w:t>Sind die Daten in der Einwilligung plausibel und vollständig?</w:t>
            </w:r>
          </w:p>
        </w:tc>
        <w:tc>
          <w:tcPr>
            <w:tcW w:w="1557" w:type="dxa"/>
            <w:tcBorders>
              <w:bottom w:val="dotted" w:sz="4" w:space="0" w:color="auto"/>
            </w:tcBorders>
            <w:shd w:val="clear" w:color="auto" w:fill="auto"/>
          </w:tcPr>
          <w:p w14:paraId="0B20C6D4" w14:textId="77777777" w:rsidR="004913D4" w:rsidRPr="00F127C3" w:rsidRDefault="004913D4" w:rsidP="004B7D30">
            <w:pPr>
              <w:rPr>
                <w:rFonts w:cstheme="minorHAnsi"/>
              </w:rPr>
            </w:pPr>
            <w:r>
              <w:rPr>
                <w:rFonts w:cstheme="minorHAnsi"/>
              </w:rPr>
              <w:t>nein</w:t>
            </w:r>
          </w:p>
        </w:tc>
        <w:tc>
          <w:tcPr>
            <w:tcW w:w="836" w:type="dxa"/>
            <w:tcBorders>
              <w:bottom w:val="dotted" w:sz="4" w:space="0" w:color="auto"/>
            </w:tcBorders>
            <w:shd w:val="clear" w:color="auto" w:fill="auto"/>
          </w:tcPr>
          <w:p w14:paraId="0378582F" w14:textId="77777777" w:rsidR="004913D4" w:rsidRPr="00F127C3" w:rsidRDefault="004913D4" w:rsidP="004B7D30">
            <w:pPr>
              <w:rPr>
                <w:rFonts w:cstheme="minorHAnsi"/>
              </w:rPr>
            </w:pPr>
            <w:r>
              <w:rPr>
                <w:rFonts w:cstheme="minorHAnsi"/>
              </w:rPr>
              <w:t>A05</w:t>
            </w:r>
          </w:p>
        </w:tc>
        <w:tc>
          <w:tcPr>
            <w:tcW w:w="4992" w:type="dxa"/>
            <w:tcBorders>
              <w:bottom w:val="dotted" w:sz="4" w:space="0" w:color="auto"/>
            </w:tcBorders>
            <w:shd w:val="clear" w:color="auto" w:fill="auto"/>
          </w:tcPr>
          <w:p w14:paraId="3ADBBA26" w14:textId="77777777" w:rsidR="004913D4" w:rsidRDefault="004913D4" w:rsidP="004B7D30">
            <w:pPr>
              <w:rPr>
                <w:rFonts w:cstheme="minorHAnsi"/>
              </w:rPr>
            </w:pPr>
            <w:r>
              <w:rPr>
                <w:rFonts w:cstheme="minorHAnsi"/>
              </w:rPr>
              <w:t>Cluster: Ablehnung</w:t>
            </w:r>
          </w:p>
          <w:p w14:paraId="1A810AB1" w14:textId="77777777" w:rsidR="004913D4" w:rsidRPr="00F127C3" w:rsidRDefault="004913D4" w:rsidP="004B7D30">
            <w:pPr>
              <w:rPr>
                <w:rFonts w:cstheme="minorHAnsi"/>
              </w:rPr>
            </w:pPr>
            <w:r>
              <w:rPr>
                <w:rFonts w:cstheme="minorHAnsi"/>
              </w:rPr>
              <w:t>Vorliegende Einwilligung ist nicht plausibel oder vollständig.</w:t>
            </w:r>
          </w:p>
        </w:tc>
      </w:tr>
      <w:tr w:rsidR="004913D4" w:rsidRPr="00F127C3" w14:paraId="6FAFA165" w14:textId="77777777" w:rsidTr="004B7D30">
        <w:tc>
          <w:tcPr>
            <w:tcW w:w="881" w:type="dxa"/>
            <w:vMerge/>
            <w:shd w:val="clear" w:color="auto" w:fill="auto"/>
          </w:tcPr>
          <w:p w14:paraId="539BFE16" w14:textId="77777777" w:rsidR="004913D4" w:rsidRPr="00F127C3" w:rsidRDefault="004913D4" w:rsidP="004B7D30">
            <w:pPr>
              <w:rPr>
                <w:rFonts w:cstheme="minorHAnsi"/>
              </w:rPr>
            </w:pPr>
          </w:p>
        </w:tc>
        <w:tc>
          <w:tcPr>
            <w:tcW w:w="6041" w:type="dxa"/>
            <w:vMerge/>
            <w:shd w:val="clear" w:color="auto" w:fill="auto"/>
          </w:tcPr>
          <w:p w14:paraId="226F7486" w14:textId="77777777" w:rsidR="004913D4" w:rsidRPr="00F127C3" w:rsidRDefault="004913D4" w:rsidP="004B7D30">
            <w:pPr>
              <w:rPr>
                <w:rFonts w:cstheme="minorHAnsi"/>
              </w:rPr>
            </w:pPr>
          </w:p>
        </w:tc>
        <w:tc>
          <w:tcPr>
            <w:tcW w:w="1557" w:type="dxa"/>
            <w:tcBorders>
              <w:top w:val="dotted" w:sz="4" w:space="0" w:color="auto"/>
            </w:tcBorders>
            <w:shd w:val="clear" w:color="auto" w:fill="auto"/>
          </w:tcPr>
          <w:p w14:paraId="28D60D0D" w14:textId="77777777" w:rsidR="004913D4" w:rsidRPr="00F127C3" w:rsidRDefault="004913D4" w:rsidP="004B7D30">
            <w:pPr>
              <w:rPr>
                <w:rFonts w:cstheme="minorHAnsi"/>
              </w:rPr>
            </w:pPr>
            <w:r>
              <w:rPr>
                <w:rFonts w:cstheme="minorHAnsi"/>
              </w:rPr>
              <w:t xml:space="preserve">ja </w:t>
            </w:r>
            <w:r w:rsidRPr="00C3634A">
              <w:rPr>
                <w:rFonts w:cstheme="minorHAnsi"/>
              </w:rPr>
              <w:sym w:font="Wingdings" w:char="F0E0"/>
            </w:r>
            <w:r>
              <w:rPr>
                <w:rFonts w:cstheme="minorHAnsi"/>
              </w:rPr>
              <w:t xml:space="preserve"> 6</w:t>
            </w:r>
          </w:p>
        </w:tc>
        <w:tc>
          <w:tcPr>
            <w:tcW w:w="836" w:type="dxa"/>
            <w:tcBorders>
              <w:top w:val="dotted" w:sz="4" w:space="0" w:color="auto"/>
            </w:tcBorders>
            <w:shd w:val="clear" w:color="auto" w:fill="auto"/>
          </w:tcPr>
          <w:p w14:paraId="36BF736E" w14:textId="77777777" w:rsidR="004913D4" w:rsidRPr="00F127C3" w:rsidRDefault="004913D4" w:rsidP="004B7D30">
            <w:pPr>
              <w:rPr>
                <w:rFonts w:cstheme="minorHAnsi"/>
              </w:rPr>
            </w:pPr>
          </w:p>
        </w:tc>
        <w:tc>
          <w:tcPr>
            <w:tcW w:w="4992" w:type="dxa"/>
            <w:tcBorders>
              <w:top w:val="dotted" w:sz="4" w:space="0" w:color="auto"/>
            </w:tcBorders>
            <w:shd w:val="clear" w:color="auto" w:fill="auto"/>
          </w:tcPr>
          <w:p w14:paraId="69BC1647" w14:textId="77777777" w:rsidR="004913D4" w:rsidRPr="00F127C3" w:rsidRDefault="004913D4" w:rsidP="004B7D30">
            <w:pPr>
              <w:rPr>
                <w:rFonts w:cstheme="minorHAnsi"/>
              </w:rPr>
            </w:pPr>
          </w:p>
        </w:tc>
      </w:tr>
      <w:tr w:rsidR="004913D4" w:rsidRPr="00F127C3" w14:paraId="452546C0" w14:textId="77777777" w:rsidTr="004B7D30">
        <w:tc>
          <w:tcPr>
            <w:tcW w:w="881" w:type="dxa"/>
            <w:vMerge w:val="restart"/>
          </w:tcPr>
          <w:p w14:paraId="3FCF8658" w14:textId="77777777" w:rsidR="004913D4" w:rsidRPr="00F127C3" w:rsidRDefault="004913D4" w:rsidP="004B7D30">
            <w:pPr>
              <w:rPr>
                <w:rFonts w:cstheme="minorHAnsi"/>
              </w:rPr>
            </w:pPr>
            <w:r>
              <w:rPr>
                <w:rFonts w:cstheme="minorHAnsi"/>
              </w:rPr>
              <w:t>6</w:t>
            </w:r>
          </w:p>
        </w:tc>
        <w:tc>
          <w:tcPr>
            <w:tcW w:w="6041" w:type="dxa"/>
            <w:vMerge w:val="restart"/>
          </w:tcPr>
          <w:p w14:paraId="1761B21E" w14:textId="77777777" w:rsidR="004913D4" w:rsidRPr="00F127C3" w:rsidRDefault="004913D4" w:rsidP="004B7D30">
            <w:pPr>
              <w:rPr>
                <w:rFonts w:cstheme="minorHAnsi"/>
              </w:rPr>
            </w:pPr>
            <w:r w:rsidRPr="00A44F0A">
              <w:t>Ermöglicht die vorhandene Gerätetechnik 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tcPr>
          <w:p w14:paraId="19FADBB4" w14:textId="77777777" w:rsidR="004913D4" w:rsidRPr="00F127C3" w:rsidRDefault="004913D4" w:rsidP="004B7D30">
            <w:pPr>
              <w:rPr>
                <w:rFonts w:cstheme="minorHAnsi"/>
              </w:rPr>
            </w:pPr>
            <w:r>
              <w:rPr>
                <w:rFonts w:cstheme="minorHAnsi"/>
              </w:rPr>
              <w:t>nein</w:t>
            </w:r>
          </w:p>
        </w:tc>
        <w:tc>
          <w:tcPr>
            <w:tcW w:w="836" w:type="dxa"/>
            <w:tcBorders>
              <w:top w:val="single" w:sz="4" w:space="0" w:color="auto"/>
              <w:bottom w:val="dotted" w:sz="4" w:space="0" w:color="auto"/>
            </w:tcBorders>
          </w:tcPr>
          <w:p w14:paraId="47CB41B6" w14:textId="77777777" w:rsidR="004913D4" w:rsidRPr="00F127C3" w:rsidRDefault="004913D4" w:rsidP="004B7D30">
            <w:pPr>
              <w:rPr>
                <w:rFonts w:cstheme="minorHAnsi"/>
              </w:rPr>
            </w:pPr>
            <w:r>
              <w:rPr>
                <w:rFonts w:cstheme="minorHAnsi"/>
              </w:rPr>
              <w:t>A06</w:t>
            </w:r>
          </w:p>
        </w:tc>
        <w:tc>
          <w:tcPr>
            <w:tcW w:w="4992" w:type="dxa"/>
            <w:tcBorders>
              <w:top w:val="single" w:sz="4" w:space="0" w:color="auto"/>
              <w:bottom w:val="dotted" w:sz="4" w:space="0" w:color="auto"/>
            </w:tcBorders>
          </w:tcPr>
          <w:p w14:paraId="5BA4BB3B" w14:textId="77777777" w:rsidR="004913D4" w:rsidRDefault="004913D4" w:rsidP="004B7D30">
            <w:pPr>
              <w:rPr>
                <w:rFonts w:cstheme="minorHAnsi"/>
              </w:rPr>
            </w:pPr>
            <w:r>
              <w:rPr>
                <w:rFonts w:cstheme="minorHAnsi"/>
              </w:rPr>
              <w:t>Cluster: Ablehnung</w:t>
            </w:r>
          </w:p>
          <w:p w14:paraId="59AFB7A6" w14:textId="77777777" w:rsidR="004913D4" w:rsidRPr="00F127C3" w:rsidRDefault="004913D4" w:rsidP="004B7D30">
            <w:pPr>
              <w:rPr>
                <w:rFonts w:cstheme="minorHAnsi"/>
              </w:rPr>
            </w:pPr>
            <w:r>
              <w:rPr>
                <w:rFonts w:cstheme="minorHAnsi"/>
              </w:rPr>
              <w:t>Die Gerätetechnik misst die angeforderten Messwerte nicht.</w:t>
            </w:r>
          </w:p>
        </w:tc>
      </w:tr>
      <w:tr w:rsidR="004913D4" w:rsidRPr="00F127C3" w14:paraId="3BE8AD28" w14:textId="77777777" w:rsidTr="008B1CE6">
        <w:tc>
          <w:tcPr>
            <w:tcW w:w="881" w:type="dxa"/>
            <w:vMerge/>
          </w:tcPr>
          <w:p w14:paraId="42181FB9" w14:textId="77777777" w:rsidR="004913D4" w:rsidRPr="00F127C3" w:rsidRDefault="004913D4" w:rsidP="004B7D30">
            <w:pPr>
              <w:rPr>
                <w:rFonts w:cstheme="minorHAnsi"/>
              </w:rPr>
            </w:pPr>
          </w:p>
        </w:tc>
        <w:tc>
          <w:tcPr>
            <w:tcW w:w="6041" w:type="dxa"/>
            <w:vMerge/>
          </w:tcPr>
          <w:p w14:paraId="3285CC3B" w14:textId="77777777" w:rsidR="004913D4" w:rsidRPr="00F127C3" w:rsidRDefault="004913D4" w:rsidP="004B7D30">
            <w:pPr>
              <w:rPr>
                <w:rFonts w:cstheme="minorHAnsi"/>
              </w:rPr>
            </w:pPr>
          </w:p>
        </w:tc>
        <w:tc>
          <w:tcPr>
            <w:tcW w:w="1557" w:type="dxa"/>
            <w:tcBorders>
              <w:top w:val="dotted" w:sz="4" w:space="0" w:color="auto"/>
              <w:bottom w:val="single" w:sz="4" w:space="0" w:color="auto"/>
            </w:tcBorders>
          </w:tcPr>
          <w:p w14:paraId="51F8CCF9" w14:textId="77777777" w:rsidR="004913D4" w:rsidRPr="00F127C3" w:rsidRDefault="004913D4"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7</w:t>
            </w:r>
          </w:p>
        </w:tc>
        <w:tc>
          <w:tcPr>
            <w:tcW w:w="836" w:type="dxa"/>
            <w:tcBorders>
              <w:top w:val="dotted" w:sz="4" w:space="0" w:color="auto"/>
              <w:bottom w:val="single" w:sz="4" w:space="0" w:color="auto"/>
            </w:tcBorders>
          </w:tcPr>
          <w:p w14:paraId="50DC489E" w14:textId="77777777" w:rsidR="004913D4" w:rsidRPr="00F127C3" w:rsidRDefault="004913D4" w:rsidP="004B7D30">
            <w:pPr>
              <w:rPr>
                <w:rFonts w:cstheme="minorHAnsi"/>
              </w:rPr>
            </w:pPr>
          </w:p>
        </w:tc>
        <w:tc>
          <w:tcPr>
            <w:tcW w:w="4992" w:type="dxa"/>
            <w:tcBorders>
              <w:top w:val="dotted" w:sz="4" w:space="0" w:color="auto"/>
              <w:bottom w:val="single" w:sz="4" w:space="0" w:color="auto"/>
            </w:tcBorders>
          </w:tcPr>
          <w:p w14:paraId="2DDABF46" w14:textId="77777777" w:rsidR="004913D4" w:rsidRPr="00F127C3" w:rsidRDefault="004913D4" w:rsidP="004B7D30">
            <w:pPr>
              <w:rPr>
                <w:rFonts w:cstheme="minorHAnsi"/>
              </w:rPr>
            </w:pPr>
          </w:p>
        </w:tc>
      </w:tr>
      <w:tr w:rsidR="00454409" w:rsidRPr="00F127C3" w14:paraId="0787F546" w14:textId="77777777" w:rsidTr="008B1CE6">
        <w:trPr>
          <w:trHeight w:val="201"/>
        </w:trPr>
        <w:tc>
          <w:tcPr>
            <w:tcW w:w="881" w:type="dxa"/>
            <w:vMerge w:val="restart"/>
          </w:tcPr>
          <w:p w14:paraId="33882FAA" w14:textId="27D96786" w:rsidR="00454409" w:rsidRPr="00F127C3" w:rsidRDefault="00454409" w:rsidP="00454409">
            <w:pPr>
              <w:rPr>
                <w:rFonts w:cstheme="minorHAnsi"/>
              </w:rPr>
            </w:pPr>
            <w:r>
              <w:rPr>
                <w:rFonts w:cstheme="minorHAnsi"/>
              </w:rPr>
              <w:t>7</w:t>
            </w:r>
          </w:p>
        </w:tc>
        <w:tc>
          <w:tcPr>
            <w:tcW w:w="6041" w:type="dxa"/>
            <w:vMerge w:val="restart"/>
          </w:tcPr>
          <w:p w14:paraId="0A9956DE" w14:textId="5A653793" w:rsidR="00454409" w:rsidRPr="00F127C3" w:rsidRDefault="00454409" w:rsidP="00454409">
            <w:pPr>
              <w:rPr>
                <w:rFonts w:cstheme="minorHAnsi"/>
              </w:rPr>
            </w:pPr>
            <w:r w:rsidRPr="004B627F">
              <w:rPr>
                <w:rFonts w:cstheme="minorHAnsi"/>
              </w:rPr>
              <w:t>Handelt es sich um eine Anfrage von Werten auf Ebene der Marktlokation?</w:t>
            </w:r>
          </w:p>
        </w:tc>
        <w:tc>
          <w:tcPr>
            <w:tcW w:w="1557" w:type="dxa"/>
            <w:tcBorders>
              <w:top w:val="single" w:sz="4" w:space="0" w:color="auto"/>
              <w:bottom w:val="dotted" w:sz="4" w:space="0" w:color="auto"/>
            </w:tcBorders>
          </w:tcPr>
          <w:p w14:paraId="37A6286A" w14:textId="7811EF92" w:rsidR="00454409" w:rsidRDefault="00454409" w:rsidP="00454409">
            <w:pPr>
              <w:rPr>
                <w:rFonts w:cstheme="minorHAnsi"/>
              </w:rPr>
            </w:pPr>
            <w:r>
              <w:rPr>
                <w:rFonts w:cstheme="minorHAnsi"/>
              </w:rPr>
              <w:t xml:space="preserve">ja </w:t>
            </w:r>
            <w:r w:rsidRPr="008B7D72">
              <w:rPr>
                <w:rFonts w:cstheme="minorHAnsi"/>
              </w:rPr>
              <w:sym w:font="Wingdings" w:char="F0E0"/>
            </w:r>
            <w:r>
              <w:rPr>
                <w:rFonts w:cstheme="minorHAnsi"/>
              </w:rPr>
              <w:t xml:space="preserve"> 8</w:t>
            </w:r>
          </w:p>
        </w:tc>
        <w:tc>
          <w:tcPr>
            <w:tcW w:w="836" w:type="dxa"/>
            <w:tcBorders>
              <w:top w:val="single" w:sz="4" w:space="0" w:color="auto"/>
              <w:bottom w:val="dotted" w:sz="4" w:space="0" w:color="auto"/>
            </w:tcBorders>
          </w:tcPr>
          <w:p w14:paraId="7C6932F6" w14:textId="77777777" w:rsidR="00454409" w:rsidRPr="00F127C3" w:rsidRDefault="00454409" w:rsidP="00454409">
            <w:pPr>
              <w:rPr>
                <w:rFonts w:cstheme="minorHAnsi"/>
              </w:rPr>
            </w:pPr>
          </w:p>
        </w:tc>
        <w:tc>
          <w:tcPr>
            <w:tcW w:w="4992" w:type="dxa"/>
            <w:tcBorders>
              <w:top w:val="single" w:sz="4" w:space="0" w:color="auto"/>
              <w:bottom w:val="dotted" w:sz="4" w:space="0" w:color="auto"/>
            </w:tcBorders>
          </w:tcPr>
          <w:p w14:paraId="6AD4FA01" w14:textId="77777777" w:rsidR="00454409" w:rsidRPr="00F127C3" w:rsidRDefault="00454409" w:rsidP="00454409">
            <w:pPr>
              <w:rPr>
                <w:rFonts w:cstheme="minorHAnsi"/>
              </w:rPr>
            </w:pPr>
          </w:p>
        </w:tc>
      </w:tr>
      <w:tr w:rsidR="00454409" w:rsidRPr="00F127C3" w14:paraId="2B570793" w14:textId="77777777" w:rsidTr="008B1CE6">
        <w:trPr>
          <w:trHeight w:val="200"/>
        </w:trPr>
        <w:tc>
          <w:tcPr>
            <w:tcW w:w="881" w:type="dxa"/>
            <w:vMerge/>
          </w:tcPr>
          <w:p w14:paraId="253AC240" w14:textId="77777777" w:rsidR="00454409" w:rsidRPr="00F127C3" w:rsidRDefault="00454409" w:rsidP="00454409">
            <w:pPr>
              <w:rPr>
                <w:rFonts w:cstheme="minorHAnsi"/>
              </w:rPr>
            </w:pPr>
          </w:p>
        </w:tc>
        <w:tc>
          <w:tcPr>
            <w:tcW w:w="6041" w:type="dxa"/>
            <w:vMerge/>
          </w:tcPr>
          <w:p w14:paraId="5A3AE9E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212BA519" w14:textId="6320A6D4" w:rsidR="00454409" w:rsidRDefault="00454409" w:rsidP="00454409">
            <w:pPr>
              <w:rPr>
                <w:rFonts w:cstheme="minorHAnsi"/>
              </w:rPr>
            </w:pPr>
            <w:r>
              <w:rPr>
                <w:rFonts w:cstheme="minorHAnsi"/>
              </w:rPr>
              <w:t xml:space="preserve">nein </w:t>
            </w:r>
            <w:r w:rsidRPr="008B7D72">
              <w:rPr>
                <w:rFonts w:cstheme="minorHAnsi"/>
              </w:rPr>
              <w:sym w:font="Wingdings" w:char="F0E0"/>
            </w:r>
            <w:r>
              <w:rPr>
                <w:rFonts w:cstheme="minorHAnsi"/>
              </w:rPr>
              <w:t xml:space="preserve"> 9</w:t>
            </w:r>
          </w:p>
        </w:tc>
        <w:tc>
          <w:tcPr>
            <w:tcW w:w="836" w:type="dxa"/>
            <w:tcBorders>
              <w:top w:val="dotted" w:sz="4" w:space="0" w:color="auto"/>
              <w:bottom w:val="single" w:sz="4" w:space="0" w:color="auto"/>
            </w:tcBorders>
          </w:tcPr>
          <w:p w14:paraId="22697EAF"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442DC7CE" w14:textId="77777777" w:rsidR="00454409" w:rsidRPr="00F127C3" w:rsidRDefault="00454409" w:rsidP="00454409">
            <w:pPr>
              <w:rPr>
                <w:rFonts w:cstheme="minorHAnsi"/>
              </w:rPr>
            </w:pPr>
          </w:p>
        </w:tc>
      </w:tr>
      <w:tr w:rsidR="00454409" w:rsidRPr="00F127C3" w14:paraId="450B7F47" w14:textId="77777777" w:rsidTr="008B1CE6">
        <w:trPr>
          <w:trHeight w:val="240"/>
        </w:trPr>
        <w:tc>
          <w:tcPr>
            <w:tcW w:w="881" w:type="dxa"/>
            <w:vMerge w:val="restart"/>
          </w:tcPr>
          <w:p w14:paraId="2080C469" w14:textId="76ACF757" w:rsidR="00454409" w:rsidRPr="00F127C3" w:rsidRDefault="00454409" w:rsidP="00454409">
            <w:pPr>
              <w:rPr>
                <w:rFonts w:cstheme="minorHAnsi"/>
              </w:rPr>
            </w:pPr>
            <w:r>
              <w:rPr>
                <w:rFonts w:cstheme="minorHAnsi"/>
              </w:rPr>
              <w:t>8</w:t>
            </w:r>
          </w:p>
        </w:tc>
        <w:tc>
          <w:tcPr>
            <w:tcW w:w="6041" w:type="dxa"/>
            <w:vMerge w:val="restart"/>
          </w:tcPr>
          <w:p w14:paraId="06FBA80B" w14:textId="6499CD1F" w:rsidR="00454409" w:rsidRPr="00F127C3" w:rsidRDefault="00454409" w:rsidP="00454409">
            <w:pPr>
              <w:rPr>
                <w:rFonts w:cstheme="minorHAnsi"/>
              </w:rPr>
            </w:pPr>
            <w:r w:rsidRPr="004B627F">
              <w:rPr>
                <w:rFonts w:cstheme="minorHAnsi"/>
              </w:rPr>
              <w:t>Ist der MSB an allen der Marktlokation zugeordneten Messlokationen auch der MSB der Messlokation</w:t>
            </w:r>
            <w:r>
              <w:rPr>
                <w:rFonts w:cstheme="minorHAnsi"/>
              </w:rPr>
              <w:t>(en)</w:t>
            </w:r>
            <w:r w:rsidRPr="004B627F">
              <w:rPr>
                <w:rFonts w:cstheme="minorHAnsi"/>
              </w:rPr>
              <w:t>?</w:t>
            </w:r>
          </w:p>
        </w:tc>
        <w:tc>
          <w:tcPr>
            <w:tcW w:w="1557" w:type="dxa"/>
            <w:tcBorders>
              <w:top w:val="single" w:sz="4" w:space="0" w:color="auto"/>
              <w:bottom w:val="dotted" w:sz="4" w:space="0" w:color="auto"/>
            </w:tcBorders>
          </w:tcPr>
          <w:p w14:paraId="7F6A74CD" w14:textId="7B5F1CAA" w:rsidR="00454409" w:rsidRDefault="00454409" w:rsidP="00454409">
            <w:pPr>
              <w:rPr>
                <w:rFonts w:cstheme="minorHAnsi"/>
              </w:rPr>
            </w:pPr>
            <w:r>
              <w:rPr>
                <w:rFonts w:cstheme="minorHAnsi"/>
              </w:rPr>
              <w:t>nein</w:t>
            </w:r>
          </w:p>
        </w:tc>
        <w:tc>
          <w:tcPr>
            <w:tcW w:w="836" w:type="dxa"/>
            <w:tcBorders>
              <w:top w:val="single" w:sz="4" w:space="0" w:color="auto"/>
              <w:bottom w:val="dotted" w:sz="4" w:space="0" w:color="auto"/>
            </w:tcBorders>
          </w:tcPr>
          <w:p w14:paraId="320FCF44" w14:textId="0ADB9002" w:rsidR="00454409" w:rsidRPr="00F127C3" w:rsidRDefault="00454409" w:rsidP="00454409">
            <w:pPr>
              <w:rPr>
                <w:rFonts w:cstheme="minorHAnsi"/>
              </w:rPr>
            </w:pPr>
            <w:r>
              <w:rPr>
                <w:rFonts w:cstheme="minorHAnsi"/>
              </w:rPr>
              <w:t>A07</w:t>
            </w:r>
          </w:p>
        </w:tc>
        <w:tc>
          <w:tcPr>
            <w:tcW w:w="4992" w:type="dxa"/>
            <w:tcBorders>
              <w:top w:val="single" w:sz="4" w:space="0" w:color="auto"/>
              <w:bottom w:val="dotted" w:sz="4" w:space="0" w:color="auto"/>
            </w:tcBorders>
          </w:tcPr>
          <w:p w14:paraId="24306615" w14:textId="77777777" w:rsidR="00454409" w:rsidRDefault="00454409" w:rsidP="00454409">
            <w:pPr>
              <w:rPr>
                <w:rFonts w:cstheme="minorHAnsi"/>
              </w:rPr>
            </w:pPr>
            <w:r>
              <w:rPr>
                <w:rFonts w:cstheme="minorHAnsi"/>
              </w:rPr>
              <w:t>Cluster: Ablehnung</w:t>
            </w:r>
          </w:p>
          <w:p w14:paraId="238F21AC" w14:textId="6FC906CC" w:rsidR="00454409" w:rsidRPr="00F127C3" w:rsidRDefault="00454409" w:rsidP="00454409">
            <w:pPr>
              <w:rPr>
                <w:rFonts w:cstheme="minorHAnsi"/>
              </w:rPr>
            </w:pPr>
            <w:r>
              <w:rPr>
                <w:rFonts w:cstheme="minorHAnsi"/>
              </w:rPr>
              <w:t>Der MSB der Marktlokation ist nicht zeitgleich der allen Messlokation(en) zugeordnete MSB.</w:t>
            </w:r>
          </w:p>
        </w:tc>
      </w:tr>
      <w:tr w:rsidR="00454409" w:rsidRPr="00F127C3" w14:paraId="417E75A1" w14:textId="77777777" w:rsidTr="008B1CE6">
        <w:trPr>
          <w:trHeight w:val="240"/>
        </w:trPr>
        <w:tc>
          <w:tcPr>
            <w:tcW w:w="881" w:type="dxa"/>
            <w:vMerge/>
          </w:tcPr>
          <w:p w14:paraId="1828FD8E" w14:textId="77777777" w:rsidR="00454409" w:rsidRPr="00F127C3" w:rsidRDefault="00454409" w:rsidP="00454409">
            <w:pPr>
              <w:rPr>
                <w:rFonts w:cstheme="minorHAnsi"/>
              </w:rPr>
            </w:pPr>
          </w:p>
        </w:tc>
        <w:tc>
          <w:tcPr>
            <w:tcW w:w="6041" w:type="dxa"/>
            <w:vMerge/>
          </w:tcPr>
          <w:p w14:paraId="7793F58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23ECD5B" w14:textId="0E16B1C7" w:rsidR="00454409" w:rsidRDefault="00454409" w:rsidP="00454409">
            <w:pPr>
              <w:rPr>
                <w:rFonts w:cstheme="minorHAnsi"/>
              </w:rPr>
            </w:pPr>
            <w:r>
              <w:rPr>
                <w:rFonts w:cstheme="minorHAnsi"/>
              </w:rPr>
              <w:t xml:space="preserve">ja </w:t>
            </w:r>
            <w:r w:rsidRPr="008B7D72">
              <w:rPr>
                <w:rFonts w:cstheme="minorHAnsi"/>
              </w:rPr>
              <w:sym w:font="Wingdings" w:char="F0E0"/>
            </w:r>
            <w:r>
              <w:rPr>
                <w:rFonts w:cstheme="minorHAnsi"/>
              </w:rPr>
              <w:t xml:space="preserve"> 9</w:t>
            </w:r>
          </w:p>
        </w:tc>
        <w:tc>
          <w:tcPr>
            <w:tcW w:w="836" w:type="dxa"/>
            <w:tcBorders>
              <w:top w:val="dotted" w:sz="4" w:space="0" w:color="auto"/>
              <w:bottom w:val="single" w:sz="4" w:space="0" w:color="auto"/>
            </w:tcBorders>
          </w:tcPr>
          <w:p w14:paraId="3E58CE09"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6FE50F07" w14:textId="77777777" w:rsidR="00454409" w:rsidRPr="00F127C3" w:rsidRDefault="00454409" w:rsidP="00454409">
            <w:pPr>
              <w:rPr>
                <w:rFonts w:cstheme="minorHAnsi"/>
              </w:rPr>
            </w:pPr>
          </w:p>
        </w:tc>
      </w:tr>
    </w:tbl>
    <w:p w14:paraId="155F5698" w14:textId="77777777" w:rsidR="00454409" w:rsidRDefault="00454409">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54409" w:rsidRPr="00F127C3" w14:paraId="0D38A338" w14:textId="77777777" w:rsidTr="008B1CE6">
        <w:trPr>
          <w:trHeight w:val="201"/>
        </w:trPr>
        <w:tc>
          <w:tcPr>
            <w:tcW w:w="881" w:type="dxa"/>
            <w:vMerge w:val="restart"/>
          </w:tcPr>
          <w:p w14:paraId="6E66D769" w14:textId="149AE567" w:rsidR="00454409" w:rsidRPr="00F127C3" w:rsidRDefault="00454409" w:rsidP="00454409">
            <w:pPr>
              <w:rPr>
                <w:rFonts w:cstheme="minorHAnsi"/>
              </w:rPr>
            </w:pPr>
            <w:r>
              <w:rPr>
                <w:rFonts w:cstheme="minorHAnsi"/>
              </w:rPr>
              <w:lastRenderedPageBreak/>
              <w:t>9</w:t>
            </w:r>
          </w:p>
        </w:tc>
        <w:tc>
          <w:tcPr>
            <w:tcW w:w="6041" w:type="dxa"/>
            <w:vMerge w:val="restart"/>
          </w:tcPr>
          <w:p w14:paraId="7A62D40C" w14:textId="2C033CC5" w:rsidR="00454409" w:rsidRPr="00F127C3" w:rsidRDefault="00454409" w:rsidP="00454409">
            <w:pPr>
              <w:rPr>
                <w:rFonts w:cstheme="minorHAnsi"/>
              </w:rPr>
            </w:pPr>
            <w:r w:rsidRPr="004B627F">
              <w:rPr>
                <w:rFonts w:cstheme="minorHAnsi"/>
              </w:rPr>
              <w:t>Muss die Anfrage abgelehnt werden?</w:t>
            </w:r>
          </w:p>
        </w:tc>
        <w:tc>
          <w:tcPr>
            <w:tcW w:w="1557" w:type="dxa"/>
            <w:tcBorders>
              <w:top w:val="single" w:sz="4" w:space="0" w:color="auto"/>
              <w:bottom w:val="dotted" w:sz="4" w:space="0" w:color="auto"/>
            </w:tcBorders>
          </w:tcPr>
          <w:p w14:paraId="3C6DC8C5" w14:textId="133F1FB8" w:rsidR="00454409" w:rsidRDefault="00454409" w:rsidP="00454409">
            <w:pPr>
              <w:rPr>
                <w:rFonts w:cstheme="minorHAnsi"/>
              </w:rPr>
            </w:pPr>
            <w:r>
              <w:rPr>
                <w:rFonts w:cstheme="minorHAnsi"/>
              </w:rPr>
              <w:t>ja</w:t>
            </w:r>
          </w:p>
        </w:tc>
        <w:tc>
          <w:tcPr>
            <w:tcW w:w="836" w:type="dxa"/>
            <w:tcBorders>
              <w:top w:val="single" w:sz="4" w:space="0" w:color="auto"/>
              <w:bottom w:val="dotted" w:sz="4" w:space="0" w:color="auto"/>
            </w:tcBorders>
          </w:tcPr>
          <w:p w14:paraId="5ABC0382" w14:textId="77B09AA0" w:rsidR="00454409" w:rsidRPr="00F127C3" w:rsidRDefault="00454409" w:rsidP="00454409">
            <w:pPr>
              <w:rPr>
                <w:rFonts w:cstheme="minorHAnsi"/>
              </w:rPr>
            </w:pPr>
            <w:r>
              <w:rPr>
                <w:rFonts w:cstheme="minorHAnsi"/>
              </w:rPr>
              <w:t>A99</w:t>
            </w:r>
          </w:p>
        </w:tc>
        <w:tc>
          <w:tcPr>
            <w:tcW w:w="4992" w:type="dxa"/>
            <w:tcBorders>
              <w:top w:val="single" w:sz="4" w:space="0" w:color="auto"/>
              <w:bottom w:val="dotted" w:sz="4" w:space="0" w:color="auto"/>
            </w:tcBorders>
          </w:tcPr>
          <w:p w14:paraId="4D28E296" w14:textId="77777777" w:rsidR="00454409" w:rsidRDefault="00454409" w:rsidP="00454409">
            <w:pPr>
              <w:rPr>
                <w:rFonts w:cstheme="minorHAnsi"/>
              </w:rPr>
            </w:pPr>
            <w:r>
              <w:rPr>
                <w:rFonts w:cstheme="minorHAnsi"/>
              </w:rPr>
              <w:t>Cluster: Ablehnung</w:t>
            </w:r>
          </w:p>
          <w:p w14:paraId="59D156F2" w14:textId="77777777" w:rsidR="00CD4168" w:rsidRDefault="00454409" w:rsidP="00454409">
            <w:pPr>
              <w:rPr>
                <w:rFonts w:cstheme="minorHAnsi"/>
              </w:rPr>
            </w:pPr>
            <w:r>
              <w:rPr>
                <w:rFonts w:cstheme="minorHAnsi"/>
              </w:rPr>
              <w:t>Sonstiges</w:t>
            </w:r>
          </w:p>
          <w:p w14:paraId="185D38EA" w14:textId="402EADE1" w:rsidR="00454409" w:rsidRDefault="00454409" w:rsidP="00454409">
            <w:pPr>
              <w:rPr>
                <w:rFonts w:cstheme="minorHAnsi"/>
              </w:rPr>
            </w:pPr>
            <w:r>
              <w:rPr>
                <w:rFonts w:cstheme="minorHAnsi"/>
              </w:rPr>
              <w:t>Hinweis: Das identifizierte Problem ist in der Antwort zu beschreiben / benennen.</w:t>
            </w:r>
          </w:p>
          <w:p w14:paraId="79DF792D" w14:textId="4B895AAE" w:rsidR="00454409" w:rsidRPr="00F127C3" w:rsidRDefault="00454409" w:rsidP="00454409">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454409" w:rsidRPr="00F127C3" w14:paraId="40AE2F72" w14:textId="77777777" w:rsidTr="008B1CE6">
        <w:trPr>
          <w:trHeight w:val="200"/>
        </w:trPr>
        <w:tc>
          <w:tcPr>
            <w:tcW w:w="881" w:type="dxa"/>
            <w:vMerge/>
          </w:tcPr>
          <w:p w14:paraId="7B54A936" w14:textId="77777777" w:rsidR="00454409" w:rsidRPr="00F127C3" w:rsidRDefault="00454409" w:rsidP="00454409">
            <w:pPr>
              <w:rPr>
                <w:rFonts w:cstheme="minorHAnsi"/>
              </w:rPr>
            </w:pPr>
          </w:p>
        </w:tc>
        <w:tc>
          <w:tcPr>
            <w:tcW w:w="6041" w:type="dxa"/>
            <w:vMerge/>
          </w:tcPr>
          <w:p w14:paraId="79EC8432"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1987944" w14:textId="02683635" w:rsidR="00454409" w:rsidRDefault="00454409" w:rsidP="00454409">
            <w:pPr>
              <w:rPr>
                <w:rFonts w:cstheme="minorHAnsi"/>
              </w:rPr>
            </w:pPr>
            <w:r>
              <w:rPr>
                <w:rFonts w:cstheme="minorHAnsi"/>
              </w:rPr>
              <w:t xml:space="preserve">nein </w:t>
            </w:r>
            <w:r w:rsidRPr="008B7D72">
              <w:rPr>
                <w:rFonts w:cstheme="minorHAnsi"/>
              </w:rPr>
              <w:sym w:font="Wingdings" w:char="F0E0"/>
            </w:r>
            <w:r>
              <w:rPr>
                <w:rFonts w:cstheme="minorHAnsi"/>
              </w:rPr>
              <w:t xml:space="preserve"> </w:t>
            </w:r>
            <w:r w:rsidR="007773F1">
              <w:rPr>
                <w:rFonts w:cstheme="minorHAnsi"/>
              </w:rPr>
              <w:t>Ende</w:t>
            </w:r>
          </w:p>
        </w:tc>
        <w:tc>
          <w:tcPr>
            <w:tcW w:w="836" w:type="dxa"/>
            <w:tcBorders>
              <w:top w:val="dotted" w:sz="4" w:space="0" w:color="auto"/>
            </w:tcBorders>
          </w:tcPr>
          <w:p w14:paraId="5170C5FF" w14:textId="77777777" w:rsidR="00454409" w:rsidRPr="00F127C3" w:rsidRDefault="00454409" w:rsidP="00454409">
            <w:pPr>
              <w:rPr>
                <w:rFonts w:cstheme="minorHAnsi"/>
              </w:rPr>
            </w:pPr>
          </w:p>
        </w:tc>
        <w:tc>
          <w:tcPr>
            <w:tcW w:w="4992" w:type="dxa"/>
            <w:tcBorders>
              <w:top w:val="dotted" w:sz="4" w:space="0" w:color="auto"/>
            </w:tcBorders>
          </w:tcPr>
          <w:p w14:paraId="6E68AC7D" w14:textId="77777777" w:rsidR="00454409" w:rsidRPr="00F127C3" w:rsidRDefault="00454409" w:rsidP="00454409">
            <w:pPr>
              <w:rPr>
                <w:rFonts w:cstheme="minorHAnsi"/>
              </w:rPr>
            </w:pPr>
          </w:p>
        </w:tc>
      </w:tr>
    </w:tbl>
    <w:p w14:paraId="2592E306" w14:textId="42EC1906" w:rsidR="004913D4" w:rsidRDefault="004913D4">
      <w:pPr>
        <w:spacing w:after="200" w:line="276" w:lineRule="auto"/>
      </w:pPr>
    </w:p>
    <w:p w14:paraId="7688DC5C" w14:textId="7B7AA5D0" w:rsidR="00C14A19" w:rsidRDefault="00C14A19">
      <w:pPr>
        <w:spacing w:after="200" w:line="276" w:lineRule="auto"/>
      </w:pPr>
      <w:r>
        <w:br w:type="page"/>
      </w:r>
    </w:p>
    <w:p w14:paraId="2FDB3BF5" w14:textId="0447374F" w:rsidR="00982315" w:rsidRDefault="00982315" w:rsidP="00982315">
      <w:pPr>
        <w:pStyle w:val="berschrift3"/>
      </w:pPr>
      <w:bookmarkStart w:id="1126" w:name="_Toc108465106"/>
      <w:r>
        <w:lastRenderedPageBreak/>
        <w:t>E_0253_Angebot zur Anfrage prüfen</w:t>
      </w:r>
      <w:bookmarkEnd w:id="1126"/>
    </w:p>
    <w:p w14:paraId="789413BD" w14:textId="47F1363C" w:rsidR="00982315" w:rsidRPr="00982315" w:rsidRDefault="00982315" w:rsidP="00982315">
      <w:r>
        <w:rPr>
          <w:sz w:val="23"/>
          <w:szCs w:val="23"/>
        </w:rPr>
        <w:t>Derzeit ist für diese Entscheidung kein Entscheidungsbaum notwendig, da keine Antwort gegeben wird.</w:t>
      </w:r>
    </w:p>
    <w:p w14:paraId="74AFD84B" w14:textId="1CE52319" w:rsidR="00BB68D7" w:rsidRDefault="00982315" w:rsidP="001B389A">
      <w:pPr>
        <w:pStyle w:val="berschrift3"/>
        <w:spacing w:after="200" w:line="276" w:lineRule="auto"/>
      </w:pPr>
      <w:bookmarkStart w:id="1127" w:name="_Toc108465107"/>
      <w:r>
        <w:t>E_0256_Bestellung prüfen</w:t>
      </w:r>
      <w:bookmarkEnd w:id="1127"/>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2F5476" w:rsidRPr="00F127C3" w14:paraId="0919C788" w14:textId="77777777" w:rsidTr="001B389A">
        <w:tc>
          <w:tcPr>
            <w:tcW w:w="14307" w:type="dxa"/>
            <w:gridSpan w:val="5"/>
            <w:shd w:val="clear" w:color="auto" w:fill="D8DFE4"/>
          </w:tcPr>
          <w:p w14:paraId="405B495A" w14:textId="7ADEDEC3" w:rsidR="002F5476" w:rsidRPr="00CF6B07" w:rsidRDefault="002F5476" w:rsidP="002F5476">
            <w:pPr>
              <w:rPr>
                <w:rFonts w:cstheme="minorHAnsi"/>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2F5476" w:rsidRPr="00F127C3" w14:paraId="223D0C49" w14:textId="77777777" w:rsidTr="001B389A">
        <w:tc>
          <w:tcPr>
            <w:tcW w:w="881" w:type="dxa"/>
            <w:shd w:val="clear" w:color="auto" w:fill="D8DFE4"/>
          </w:tcPr>
          <w:p w14:paraId="6574AAEE" w14:textId="115E453A" w:rsidR="002F5476" w:rsidRDefault="002F5476" w:rsidP="002F5476">
            <w:pPr>
              <w:rPr>
                <w:rFonts w:cstheme="minorHAnsi"/>
              </w:rPr>
            </w:pPr>
            <w:r w:rsidRPr="00CF6B07">
              <w:rPr>
                <w:rFonts w:cstheme="minorHAnsi"/>
              </w:rPr>
              <w:t>Nr.</w:t>
            </w:r>
          </w:p>
        </w:tc>
        <w:tc>
          <w:tcPr>
            <w:tcW w:w="6041" w:type="dxa"/>
            <w:shd w:val="clear" w:color="auto" w:fill="D8DFE4"/>
          </w:tcPr>
          <w:p w14:paraId="47CE4B52" w14:textId="689274CB" w:rsidR="002F5476" w:rsidRDefault="002F5476" w:rsidP="002F5476">
            <w:pPr>
              <w:rPr>
                <w:rFonts w:ascii="Calibri" w:hAnsi="Calibri" w:cs="Calibri"/>
                <w:color w:val="000000"/>
              </w:rPr>
            </w:pPr>
            <w:r w:rsidRPr="00CF6B07">
              <w:rPr>
                <w:rFonts w:cstheme="minorHAnsi"/>
              </w:rPr>
              <w:t>Prüfschritt</w:t>
            </w:r>
          </w:p>
        </w:tc>
        <w:tc>
          <w:tcPr>
            <w:tcW w:w="1557" w:type="dxa"/>
            <w:shd w:val="clear" w:color="auto" w:fill="D8DFE4"/>
          </w:tcPr>
          <w:p w14:paraId="502C60FB" w14:textId="55978ED3" w:rsidR="002F5476" w:rsidRDefault="002F5476" w:rsidP="002F5476">
            <w:pPr>
              <w:rPr>
                <w:rFonts w:cstheme="minorHAnsi"/>
              </w:rPr>
            </w:pPr>
            <w:r w:rsidRPr="00CF6B07">
              <w:rPr>
                <w:rFonts w:cstheme="minorHAnsi"/>
              </w:rPr>
              <w:t>Prüfergebnis</w:t>
            </w:r>
          </w:p>
        </w:tc>
        <w:tc>
          <w:tcPr>
            <w:tcW w:w="836" w:type="dxa"/>
            <w:shd w:val="clear" w:color="auto" w:fill="D8DFE4"/>
          </w:tcPr>
          <w:p w14:paraId="51914F01" w14:textId="324F10E4" w:rsidR="002F5476" w:rsidRDefault="002F5476" w:rsidP="002F5476">
            <w:pPr>
              <w:rPr>
                <w:rFonts w:cstheme="minorHAnsi"/>
              </w:rPr>
            </w:pPr>
            <w:r w:rsidRPr="00CF6B07">
              <w:rPr>
                <w:rFonts w:cstheme="minorHAnsi"/>
              </w:rPr>
              <w:t>Code</w:t>
            </w:r>
          </w:p>
        </w:tc>
        <w:tc>
          <w:tcPr>
            <w:tcW w:w="4992" w:type="dxa"/>
            <w:shd w:val="clear" w:color="auto" w:fill="D8DFE4"/>
          </w:tcPr>
          <w:p w14:paraId="4E90C0B0" w14:textId="1E47C54F" w:rsidR="002F5476" w:rsidRDefault="002F5476" w:rsidP="002F5476">
            <w:pPr>
              <w:rPr>
                <w:rFonts w:cstheme="minorHAnsi"/>
              </w:rPr>
            </w:pPr>
            <w:r w:rsidRPr="00CF6B07">
              <w:rPr>
                <w:rFonts w:cstheme="minorHAnsi"/>
              </w:rPr>
              <w:t>Hinweis</w:t>
            </w:r>
          </w:p>
        </w:tc>
      </w:tr>
      <w:tr w:rsidR="002F5476" w:rsidRPr="00F127C3" w14:paraId="1C4F98F4" w14:textId="77777777" w:rsidTr="0016467E">
        <w:tc>
          <w:tcPr>
            <w:tcW w:w="881" w:type="dxa"/>
            <w:vMerge w:val="restart"/>
          </w:tcPr>
          <w:p w14:paraId="075297B2" w14:textId="49CD1182" w:rsidR="002F5476" w:rsidRDefault="002F5476" w:rsidP="002F5476">
            <w:pPr>
              <w:rPr>
                <w:rFonts w:cstheme="minorHAnsi"/>
              </w:rPr>
            </w:pPr>
            <w:r>
              <w:rPr>
                <w:rFonts w:cstheme="minorHAnsi"/>
              </w:rPr>
              <w:t>1</w:t>
            </w:r>
          </w:p>
        </w:tc>
        <w:tc>
          <w:tcPr>
            <w:tcW w:w="6041" w:type="dxa"/>
            <w:vMerge w:val="restart"/>
          </w:tcPr>
          <w:p w14:paraId="069236A6" w14:textId="5B2593D2" w:rsidR="002F5476" w:rsidRDefault="002F5476" w:rsidP="002F5476">
            <w:pPr>
              <w:rPr>
                <w:rFonts w:cstheme="minorHAnsi"/>
              </w:rPr>
            </w:pPr>
            <w:r>
              <w:rPr>
                <w:rFonts w:ascii="Calibri" w:hAnsi="Calibri" w:cs="Calibri"/>
                <w:color w:val="000000"/>
              </w:rPr>
              <w:t>Ist die Bindungsfrist des Angebots abgelaufen?</w:t>
            </w:r>
          </w:p>
        </w:tc>
        <w:tc>
          <w:tcPr>
            <w:tcW w:w="1557" w:type="dxa"/>
            <w:tcBorders>
              <w:top w:val="single" w:sz="4" w:space="0" w:color="auto"/>
              <w:bottom w:val="dotted" w:sz="4" w:space="0" w:color="auto"/>
            </w:tcBorders>
          </w:tcPr>
          <w:p w14:paraId="32472D83" w14:textId="4BA4D932" w:rsidR="002F5476" w:rsidRDefault="002F5476" w:rsidP="002F5476">
            <w:pPr>
              <w:rPr>
                <w:rFonts w:cstheme="minorHAnsi"/>
              </w:rPr>
            </w:pPr>
            <w:r>
              <w:rPr>
                <w:rFonts w:cstheme="minorHAnsi"/>
              </w:rPr>
              <w:t xml:space="preserve">ja </w:t>
            </w:r>
            <w:r w:rsidRPr="006353D2">
              <w:rPr>
                <w:rFonts w:ascii="Wingdings" w:eastAsia="Wingdings" w:hAnsi="Wingdings" w:cstheme="minorHAnsi"/>
              </w:rPr>
              <w:t></w:t>
            </w:r>
            <w:r w:rsidRPr="00EA0CCE">
              <w:rPr>
                <w:rFonts w:cstheme="minorHAnsi"/>
              </w:rPr>
              <w:t xml:space="preserve"> </w:t>
            </w:r>
            <w:r>
              <w:rPr>
                <w:rFonts w:cstheme="minorHAnsi"/>
              </w:rPr>
              <w:t>2</w:t>
            </w:r>
          </w:p>
        </w:tc>
        <w:tc>
          <w:tcPr>
            <w:tcW w:w="836" w:type="dxa"/>
            <w:tcBorders>
              <w:top w:val="single" w:sz="4" w:space="0" w:color="auto"/>
              <w:bottom w:val="dotted" w:sz="4" w:space="0" w:color="auto"/>
            </w:tcBorders>
          </w:tcPr>
          <w:p w14:paraId="6FA9BEB2" w14:textId="77777777" w:rsidR="002F5476" w:rsidRDefault="002F5476" w:rsidP="002F5476">
            <w:pPr>
              <w:rPr>
                <w:rFonts w:cstheme="minorHAnsi"/>
              </w:rPr>
            </w:pPr>
          </w:p>
        </w:tc>
        <w:tc>
          <w:tcPr>
            <w:tcW w:w="4992" w:type="dxa"/>
            <w:tcBorders>
              <w:top w:val="single" w:sz="4" w:space="0" w:color="auto"/>
              <w:bottom w:val="dotted" w:sz="4" w:space="0" w:color="auto"/>
            </w:tcBorders>
          </w:tcPr>
          <w:p w14:paraId="5E05B723" w14:textId="77777777" w:rsidR="002F5476" w:rsidRDefault="002F5476" w:rsidP="002F5476">
            <w:pPr>
              <w:rPr>
                <w:rFonts w:cstheme="minorHAnsi"/>
              </w:rPr>
            </w:pPr>
          </w:p>
        </w:tc>
      </w:tr>
      <w:tr w:rsidR="002F5476" w:rsidRPr="00F127C3" w14:paraId="1934789D" w14:textId="77777777" w:rsidTr="00D435C2">
        <w:tc>
          <w:tcPr>
            <w:tcW w:w="881" w:type="dxa"/>
            <w:vMerge/>
          </w:tcPr>
          <w:p w14:paraId="47FDB597" w14:textId="77777777" w:rsidR="002F5476" w:rsidRDefault="002F5476" w:rsidP="002F5476">
            <w:pPr>
              <w:rPr>
                <w:rFonts w:cstheme="minorHAnsi"/>
              </w:rPr>
            </w:pPr>
          </w:p>
        </w:tc>
        <w:tc>
          <w:tcPr>
            <w:tcW w:w="6041" w:type="dxa"/>
            <w:vMerge/>
          </w:tcPr>
          <w:p w14:paraId="6B2C3DDD" w14:textId="77777777" w:rsidR="002F5476" w:rsidRDefault="002F5476" w:rsidP="002F5476">
            <w:pPr>
              <w:rPr>
                <w:rFonts w:cstheme="minorHAnsi"/>
              </w:rPr>
            </w:pPr>
          </w:p>
        </w:tc>
        <w:tc>
          <w:tcPr>
            <w:tcW w:w="1557" w:type="dxa"/>
            <w:tcBorders>
              <w:top w:val="dotted" w:sz="4" w:space="0" w:color="auto"/>
              <w:bottom w:val="dotted" w:sz="4" w:space="0" w:color="auto"/>
            </w:tcBorders>
          </w:tcPr>
          <w:p w14:paraId="1B4E4997" w14:textId="0E2D4150" w:rsidR="002F5476" w:rsidRDefault="002F5476" w:rsidP="002F5476">
            <w:pPr>
              <w:rPr>
                <w:rFonts w:cstheme="minorHAnsi"/>
              </w:rPr>
            </w:pPr>
            <w:r>
              <w:rPr>
                <w:rFonts w:cstheme="minorHAnsi"/>
              </w:rPr>
              <w:t xml:space="preserve">nein </w:t>
            </w:r>
            <w:r w:rsidRPr="006353D2">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2569D48A" w14:textId="77777777" w:rsidR="002F5476" w:rsidRDefault="002F5476" w:rsidP="002F5476">
            <w:pPr>
              <w:rPr>
                <w:rFonts w:cstheme="minorHAnsi"/>
              </w:rPr>
            </w:pPr>
          </w:p>
        </w:tc>
        <w:tc>
          <w:tcPr>
            <w:tcW w:w="4992" w:type="dxa"/>
            <w:tcBorders>
              <w:top w:val="dotted" w:sz="4" w:space="0" w:color="auto"/>
              <w:bottom w:val="dotted" w:sz="4" w:space="0" w:color="auto"/>
            </w:tcBorders>
          </w:tcPr>
          <w:p w14:paraId="680B6BD3" w14:textId="77777777" w:rsidR="002F5476" w:rsidRDefault="002F5476" w:rsidP="002F5476">
            <w:pPr>
              <w:rPr>
                <w:rFonts w:cstheme="minorHAnsi"/>
              </w:rPr>
            </w:pPr>
          </w:p>
        </w:tc>
      </w:tr>
      <w:tr w:rsidR="002F5476" w:rsidRPr="00F127C3" w14:paraId="6BB12C86" w14:textId="77777777" w:rsidTr="0016467E">
        <w:tc>
          <w:tcPr>
            <w:tcW w:w="881" w:type="dxa"/>
            <w:vMerge w:val="restart"/>
          </w:tcPr>
          <w:p w14:paraId="3A528C3D" w14:textId="4A593747" w:rsidR="002F5476" w:rsidRDefault="002F5476" w:rsidP="002F5476">
            <w:pPr>
              <w:rPr>
                <w:rFonts w:cstheme="minorHAnsi"/>
              </w:rPr>
            </w:pPr>
            <w:r>
              <w:rPr>
                <w:rFonts w:cstheme="minorHAnsi"/>
              </w:rPr>
              <w:t>2</w:t>
            </w:r>
          </w:p>
        </w:tc>
        <w:tc>
          <w:tcPr>
            <w:tcW w:w="6041" w:type="dxa"/>
            <w:vMerge w:val="restart"/>
          </w:tcPr>
          <w:p w14:paraId="0BDADF3F" w14:textId="5BAA79FB" w:rsidR="002F5476" w:rsidRPr="00EA0CCE" w:rsidRDefault="002F5476" w:rsidP="002F5476">
            <w:pPr>
              <w:rPr>
                <w:rFonts w:ascii="Calibri" w:hAnsi="Calibri" w:cs="Calibri"/>
                <w:color w:val="000000" w:themeColor="text2"/>
              </w:rPr>
            </w:pPr>
            <w:r>
              <w:rPr>
                <w:rFonts w:cstheme="minorHAnsi"/>
              </w:rPr>
              <w:t>Akzeptiert der MSB die Bestellung auch bei abgelaufener Bindungsfrist?</w:t>
            </w:r>
          </w:p>
        </w:tc>
        <w:tc>
          <w:tcPr>
            <w:tcW w:w="1557" w:type="dxa"/>
            <w:tcBorders>
              <w:top w:val="single" w:sz="4" w:space="0" w:color="auto"/>
              <w:bottom w:val="dotted" w:sz="4" w:space="0" w:color="auto"/>
            </w:tcBorders>
          </w:tcPr>
          <w:p w14:paraId="66B33A9E" w14:textId="36166E32" w:rsidR="002F5476" w:rsidRPr="00EA0CCE" w:rsidRDefault="002F5476" w:rsidP="002F5476">
            <w:pPr>
              <w:rPr>
                <w:rFonts w:cstheme="minorHAnsi"/>
              </w:rPr>
            </w:pPr>
            <w:r>
              <w:rPr>
                <w:rFonts w:cstheme="minorHAnsi"/>
              </w:rPr>
              <w:t>nein</w:t>
            </w:r>
          </w:p>
        </w:tc>
        <w:tc>
          <w:tcPr>
            <w:tcW w:w="836" w:type="dxa"/>
            <w:tcBorders>
              <w:top w:val="single" w:sz="4" w:space="0" w:color="auto"/>
              <w:bottom w:val="dotted" w:sz="4" w:space="0" w:color="auto"/>
            </w:tcBorders>
          </w:tcPr>
          <w:p w14:paraId="04DCAB39" w14:textId="158E501B" w:rsidR="002F5476" w:rsidRPr="00F127C3" w:rsidRDefault="002F5476" w:rsidP="002F5476">
            <w:pPr>
              <w:rPr>
                <w:rFonts w:cstheme="minorHAnsi"/>
              </w:rPr>
            </w:pPr>
            <w:r>
              <w:rPr>
                <w:rFonts w:cstheme="minorHAnsi"/>
              </w:rPr>
              <w:t>A01</w:t>
            </w:r>
          </w:p>
        </w:tc>
        <w:tc>
          <w:tcPr>
            <w:tcW w:w="4992" w:type="dxa"/>
            <w:tcBorders>
              <w:top w:val="single" w:sz="4" w:space="0" w:color="auto"/>
              <w:bottom w:val="dotted" w:sz="4" w:space="0" w:color="auto"/>
            </w:tcBorders>
          </w:tcPr>
          <w:p w14:paraId="0FA3CA6B" w14:textId="77777777" w:rsidR="002F5476" w:rsidRDefault="002F5476" w:rsidP="002F5476">
            <w:pPr>
              <w:rPr>
                <w:rFonts w:cstheme="minorHAnsi"/>
              </w:rPr>
            </w:pPr>
            <w:r>
              <w:rPr>
                <w:rFonts w:cstheme="minorHAnsi"/>
              </w:rPr>
              <w:t>Cluster: Ablehnung</w:t>
            </w:r>
          </w:p>
          <w:p w14:paraId="20A16BCC" w14:textId="19991D9A" w:rsidR="002F5476" w:rsidRPr="00F127C3" w:rsidRDefault="002F5476" w:rsidP="002F5476">
            <w:pPr>
              <w:rPr>
                <w:rFonts w:cstheme="minorHAnsi"/>
              </w:rPr>
            </w:pPr>
            <w:r>
              <w:rPr>
                <w:rFonts w:cstheme="minorHAnsi"/>
              </w:rPr>
              <w:t>Die Bindungsfrist des Angebots ist abgelaufen.</w:t>
            </w:r>
          </w:p>
        </w:tc>
      </w:tr>
      <w:tr w:rsidR="002F5476" w:rsidRPr="00F127C3" w14:paraId="5D441330" w14:textId="77777777" w:rsidTr="00D435C2">
        <w:tc>
          <w:tcPr>
            <w:tcW w:w="881" w:type="dxa"/>
            <w:vMerge/>
          </w:tcPr>
          <w:p w14:paraId="3221B782" w14:textId="77777777" w:rsidR="002F5476" w:rsidRDefault="002F5476" w:rsidP="002F5476">
            <w:pPr>
              <w:rPr>
                <w:rFonts w:cstheme="minorHAnsi"/>
              </w:rPr>
            </w:pPr>
          </w:p>
        </w:tc>
        <w:tc>
          <w:tcPr>
            <w:tcW w:w="6041" w:type="dxa"/>
            <w:vMerge/>
          </w:tcPr>
          <w:p w14:paraId="5289C0EE" w14:textId="77777777" w:rsidR="002F5476" w:rsidRPr="00EA0CCE" w:rsidRDefault="002F5476" w:rsidP="002F5476">
            <w:pPr>
              <w:rPr>
                <w:rFonts w:ascii="Calibri" w:hAnsi="Calibri" w:cs="Calibri"/>
                <w:color w:val="000000" w:themeColor="text2"/>
              </w:rPr>
            </w:pPr>
          </w:p>
        </w:tc>
        <w:tc>
          <w:tcPr>
            <w:tcW w:w="1557" w:type="dxa"/>
            <w:tcBorders>
              <w:top w:val="dotted" w:sz="4" w:space="0" w:color="auto"/>
              <w:bottom w:val="dotted" w:sz="4" w:space="0" w:color="auto"/>
            </w:tcBorders>
          </w:tcPr>
          <w:p w14:paraId="09BB47FA" w14:textId="22114F4D" w:rsidR="002F5476" w:rsidRPr="00EA0CCE" w:rsidRDefault="002F5476" w:rsidP="002F5476">
            <w:pPr>
              <w:rPr>
                <w:rFonts w:cstheme="minorHAnsi"/>
              </w:rPr>
            </w:pPr>
            <w:r>
              <w:rPr>
                <w:rFonts w:cstheme="minorHAnsi"/>
              </w:rPr>
              <w:t xml:space="preserve">ja </w:t>
            </w:r>
            <w:r w:rsidRPr="00A013EE">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70C4E94E" w14:textId="77777777" w:rsidR="002F5476" w:rsidRPr="00F127C3" w:rsidRDefault="002F5476" w:rsidP="002F5476">
            <w:pPr>
              <w:rPr>
                <w:rFonts w:cstheme="minorHAnsi"/>
              </w:rPr>
            </w:pPr>
          </w:p>
        </w:tc>
        <w:tc>
          <w:tcPr>
            <w:tcW w:w="4992" w:type="dxa"/>
            <w:tcBorders>
              <w:top w:val="dotted" w:sz="4" w:space="0" w:color="auto"/>
              <w:bottom w:val="dotted" w:sz="4" w:space="0" w:color="auto"/>
            </w:tcBorders>
          </w:tcPr>
          <w:p w14:paraId="4D374AF9" w14:textId="77777777" w:rsidR="002F5476" w:rsidRPr="00F127C3" w:rsidRDefault="002F5476" w:rsidP="002F5476">
            <w:pPr>
              <w:rPr>
                <w:rFonts w:cstheme="minorHAnsi"/>
              </w:rPr>
            </w:pPr>
          </w:p>
        </w:tc>
      </w:tr>
      <w:tr w:rsidR="001F06AE" w:rsidRPr="00F127C3" w14:paraId="173139C4" w14:textId="77777777" w:rsidTr="0016467E">
        <w:tc>
          <w:tcPr>
            <w:tcW w:w="881" w:type="dxa"/>
            <w:vMerge w:val="restart"/>
          </w:tcPr>
          <w:p w14:paraId="15CFEC44" w14:textId="41BDC69C" w:rsidR="001F06AE" w:rsidRPr="00F127C3" w:rsidRDefault="00C47D1B" w:rsidP="004B7D30">
            <w:pPr>
              <w:rPr>
                <w:rFonts w:cstheme="minorHAnsi"/>
              </w:rPr>
            </w:pPr>
            <w:r>
              <w:rPr>
                <w:rFonts w:cstheme="minorHAnsi"/>
              </w:rPr>
              <w:t>3</w:t>
            </w:r>
          </w:p>
        </w:tc>
        <w:tc>
          <w:tcPr>
            <w:tcW w:w="6041" w:type="dxa"/>
            <w:vMerge w:val="restart"/>
          </w:tcPr>
          <w:p w14:paraId="64A7B2C2" w14:textId="77777777" w:rsidR="001F06AE" w:rsidRPr="00F127C3" w:rsidRDefault="001F06AE" w:rsidP="004B7D30">
            <w:pPr>
              <w:rPr>
                <w:rFonts w:cstheme="minorHAnsi"/>
              </w:rPr>
            </w:pPr>
            <w:r w:rsidRPr="00EA0CCE">
              <w:rPr>
                <w:rFonts w:ascii="Calibri" w:hAnsi="Calibri" w:cs="Calibri"/>
                <w:color w:val="000000" w:themeColor="text2"/>
              </w:rPr>
              <w:t xml:space="preserve">Handelt es sich bei </w:t>
            </w:r>
            <w:r>
              <w:rPr>
                <w:rFonts w:ascii="Calibri" w:hAnsi="Calibri" w:cs="Calibri"/>
                <w:color w:val="000000" w:themeColor="text2"/>
              </w:rPr>
              <w:t>der Bestellung</w:t>
            </w:r>
            <w:r w:rsidRPr="00EA0CCE">
              <w:rPr>
                <w:rFonts w:ascii="Calibri" w:hAnsi="Calibri" w:cs="Calibri"/>
                <w:color w:val="000000"/>
              </w:rPr>
              <w:t xml:space="preserve"> </w:t>
            </w:r>
            <w:r w:rsidRPr="00EA0CCE">
              <w:rPr>
                <w:rFonts w:ascii="Calibri" w:hAnsi="Calibri" w:cs="Calibri"/>
                <w:color w:val="000000" w:themeColor="text2"/>
              </w:rPr>
              <w:t>um ein Abo?</w:t>
            </w:r>
          </w:p>
        </w:tc>
        <w:tc>
          <w:tcPr>
            <w:tcW w:w="1557" w:type="dxa"/>
            <w:tcBorders>
              <w:top w:val="single" w:sz="4" w:space="0" w:color="auto"/>
              <w:bottom w:val="dotted" w:sz="4" w:space="0" w:color="auto"/>
            </w:tcBorders>
          </w:tcPr>
          <w:p w14:paraId="1081B650" w14:textId="6168AD40" w:rsidR="001F06AE" w:rsidRDefault="001F06AE" w:rsidP="004B7D30">
            <w:pPr>
              <w:rPr>
                <w:rFonts w:cstheme="minorHAnsi"/>
              </w:rPr>
            </w:pPr>
            <w:r w:rsidRPr="00EA0CCE">
              <w:rPr>
                <w:rFonts w:cstheme="minorHAnsi"/>
              </w:rPr>
              <w:t xml:space="preserve">ja </w:t>
            </w:r>
            <w:r w:rsidRPr="00EA0CCE">
              <w:rPr>
                <w:rFonts w:ascii="Wingdings" w:eastAsia="Wingdings" w:hAnsi="Wingdings" w:cstheme="minorHAnsi"/>
              </w:rPr>
              <w:t></w:t>
            </w:r>
            <w:r w:rsidRPr="00EA0CCE">
              <w:rPr>
                <w:rFonts w:cstheme="minorHAnsi"/>
              </w:rPr>
              <w:t xml:space="preserve"> </w:t>
            </w:r>
            <w:r w:rsidR="003E6952">
              <w:rPr>
                <w:rFonts w:cstheme="minorHAnsi"/>
              </w:rPr>
              <w:t>4</w:t>
            </w:r>
          </w:p>
        </w:tc>
        <w:tc>
          <w:tcPr>
            <w:tcW w:w="836" w:type="dxa"/>
            <w:tcBorders>
              <w:top w:val="single" w:sz="4" w:space="0" w:color="auto"/>
              <w:bottom w:val="dotted" w:sz="4" w:space="0" w:color="auto"/>
            </w:tcBorders>
          </w:tcPr>
          <w:p w14:paraId="5B3BDBE0" w14:textId="77777777" w:rsidR="001F06AE" w:rsidRPr="00F127C3" w:rsidRDefault="001F06AE" w:rsidP="004B7D30">
            <w:pPr>
              <w:rPr>
                <w:rFonts w:cstheme="minorHAnsi"/>
              </w:rPr>
            </w:pPr>
          </w:p>
        </w:tc>
        <w:tc>
          <w:tcPr>
            <w:tcW w:w="4992" w:type="dxa"/>
            <w:tcBorders>
              <w:top w:val="single" w:sz="4" w:space="0" w:color="auto"/>
              <w:bottom w:val="dotted" w:sz="4" w:space="0" w:color="auto"/>
            </w:tcBorders>
          </w:tcPr>
          <w:p w14:paraId="226EFEC9" w14:textId="77777777" w:rsidR="001F06AE" w:rsidRPr="00F127C3" w:rsidRDefault="001F06AE" w:rsidP="004B7D30">
            <w:pPr>
              <w:rPr>
                <w:rFonts w:cstheme="minorHAnsi"/>
              </w:rPr>
            </w:pPr>
          </w:p>
        </w:tc>
      </w:tr>
      <w:tr w:rsidR="001F06AE" w:rsidRPr="00F127C3" w14:paraId="397DF839" w14:textId="77777777" w:rsidTr="004B7D30">
        <w:tc>
          <w:tcPr>
            <w:tcW w:w="881" w:type="dxa"/>
            <w:vMerge/>
          </w:tcPr>
          <w:p w14:paraId="5681D863" w14:textId="77777777" w:rsidR="001F06AE" w:rsidRPr="00F127C3" w:rsidRDefault="001F06AE" w:rsidP="004B7D30">
            <w:pPr>
              <w:rPr>
                <w:rFonts w:cstheme="minorHAnsi"/>
              </w:rPr>
            </w:pPr>
          </w:p>
        </w:tc>
        <w:tc>
          <w:tcPr>
            <w:tcW w:w="6041" w:type="dxa"/>
            <w:vMerge/>
          </w:tcPr>
          <w:p w14:paraId="4E57330B" w14:textId="77777777" w:rsidR="001F06AE" w:rsidRPr="00F127C3" w:rsidRDefault="001F06AE" w:rsidP="004B7D30">
            <w:pPr>
              <w:rPr>
                <w:rFonts w:cstheme="minorHAnsi"/>
              </w:rPr>
            </w:pPr>
          </w:p>
        </w:tc>
        <w:tc>
          <w:tcPr>
            <w:tcW w:w="1557" w:type="dxa"/>
            <w:tcBorders>
              <w:top w:val="dotted" w:sz="4" w:space="0" w:color="auto"/>
            </w:tcBorders>
          </w:tcPr>
          <w:p w14:paraId="024E081D" w14:textId="221BEA06" w:rsidR="001F06AE" w:rsidRDefault="001F06AE" w:rsidP="004B7D30">
            <w:pPr>
              <w:rPr>
                <w:rFonts w:cstheme="minorHAnsi"/>
              </w:rPr>
            </w:pPr>
            <w:r>
              <w:rPr>
                <w:rFonts w:cstheme="minorHAnsi"/>
              </w:rPr>
              <w:t xml:space="preserve">nein </w:t>
            </w:r>
            <w:r w:rsidRPr="00C47848">
              <w:rPr>
                <w:rFonts w:cstheme="minorHAnsi"/>
              </w:rPr>
              <w:sym w:font="Wingdings" w:char="F0E0"/>
            </w:r>
            <w:r>
              <w:rPr>
                <w:rFonts w:cstheme="minorHAnsi"/>
              </w:rPr>
              <w:t xml:space="preserve"> </w:t>
            </w:r>
            <w:r w:rsidR="003E6952">
              <w:rPr>
                <w:rFonts w:cstheme="minorHAnsi"/>
              </w:rPr>
              <w:t>5</w:t>
            </w:r>
          </w:p>
        </w:tc>
        <w:tc>
          <w:tcPr>
            <w:tcW w:w="836" w:type="dxa"/>
            <w:tcBorders>
              <w:top w:val="dotted" w:sz="4" w:space="0" w:color="auto"/>
            </w:tcBorders>
          </w:tcPr>
          <w:p w14:paraId="0699EF38" w14:textId="77777777" w:rsidR="001F06AE" w:rsidRPr="00F127C3" w:rsidRDefault="001F06AE" w:rsidP="004B7D30">
            <w:pPr>
              <w:rPr>
                <w:rFonts w:cstheme="minorHAnsi"/>
              </w:rPr>
            </w:pPr>
          </w:p>
        </w:tc>
        <w:tc>
          <w:tcPr>
            <w:tcW w:w="4992" w:type="dxa"/>
            <w:tcBorders>
              <w:top w:val="dotted" w:sz="4" w:space="0" w:color="auto"/>
            </w:tcBorders>
          </w:tcPr>
          <w:p w14:paraId="5A7AF10A" w14:textId="77777777" w:rsidR="001F06AE" w:rsidRPr="00F127C3" w:rsidRDefault="001F06AE" w:rsidP="004B7D30">
            <w:pPr>
              <w:rPr>
                <w:rFonts w:cstheme="minorHAnsi"/>
              </w:rPr>
            </w:pPr>
          </w:p>
        </w:tc>
      </w:tr>
      <w:tr w:rsidR="001F06AE" w:rsidRPr="00F127C3" w14:paraId="1EDFA54F" w14:textId="77777777" w:rsidTr="004B7D30">
        <w:tc>
          <w:tcPr>
            <w:tcW w:w="881" w:type="dxa"/>
            <w:vMerge w:val="restart"/>
          </w:tcPr>
          <w:p w14:paraId="30A866F8" w14:textId="4D7DFF75" w:rsidR="001F06AE" w:rsidRPr="00F127C3" w:rsidRDefault="00C47D1B" w:rsidP="004B7D30">
            <w:pPr>
              <w:rPr>
                <w:rFonts w:cstheme="minorHAnsi"/>
              </w:rPr>
            </w:pPr>
            <w:r>
              <w:rPr>
                <w:rFonts w:cstheme="minorHAnsi"/>
              </w:rPr>
              <w:t>4</w:t>
            </w:r>
          </w:p>
        </w:tc>
        <w:tc>
          <w:tcPr>
            <w:tcW w:w="6041" w:type="dxa"/>
            <w:vMerge w:val="restart"/>
          </w:tcPr>
          <w:p w14:paraId="4782FDC7" w14:textId="4DA0636B" w:rsidR="001F06AE" w:rsidRPr="00F127C3" w:rsidRDefault="001F06AE" w:rsidP="004B7D30">
            <w:pPr>
              <w:rPr>
                <w:rFonts w:cstheme="minorHAnsi"/>
              </w:rPr>
            </w:pPr>
            <w:r>
              <w:rPr>
                <w:rFonts w:ascii="Calibri" w:hAnsi="Calibri" w:cs="Calibri"/>
                <w:color w:val="000000" w:themeColor="text2"/>
              </w:rPr>
              <w:t xml:space="preserve">Bietet der MSB das gewünschte </w:t>
            </w:r>
            <w:r w:rsidRPr="00527C53">
              <w:rPr>
                <w:rFonts w:ascii="Calibri" w:hAnsi="Calibri" w:cs="Calibri"/>
              </w:rPr>
              <w:t xml:space="preserve">Messprodukt </w:t>
            </w:r>
            <w:r w:rsidRPr="00527C53">
              <w:rPr>
                <w:rFonts w:cstheme="minorHAnsi"/>
              </w:rPr>
              <w:t xml:space="preserve">zum </w:t>
            </w:r>
            <w:r w:rsidR="000D747A" w:rsidRPr="00A24507">
              <w:t xml:space="preserve">Zeitraum </w:t>
            </w:r>
            <w:r w:rsidR="000D747A">
              <w:t xml:space="preserve">/ Zeitpunkt </w:t>
            </w:r>
            <w:r w:rsidR="000D747A" w:rsidRPr="00A24507">
              <w:t>der Messwertermittlung</w:t>
            </w:r>
            <w:r w:rsidR="000D747A" w:rsidDel="007D4D86">
              <w:t xml:space="preserve"> </w:t>
            </w:r>
            <w:r>
              <w:rPr>
                <w:rFonts w:ascii="Calibri" w:hAnsi="Calibri" w:cs="Calibri"/>
                <w:color w:val="000000" w:themeColor="text2"/>
              </w:rPr>
              <w:t>als Abo an?</w:t>
            </w:r>
          </w:p>
        </w:tc>
        <w:tc>
          <w:tcPr>
            <w:tcW w:w="1557" w:type="dxa"/>
            <w:tcBorders>
              <w:top w:val="dotted" w:sz="4" w:space="0" w:color="auto"/>
              <w:bottom w:val="dotted" w:sz="4" w:space="0" w:color="auto"/>
            </w:tcBorders>
          </w:tcPr>
          <w:p w14:paraId="074E924A"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6C4ECFEF" w14:textId="77777777" w:rsidR="001F06AE" w:rsidRPr="00F127C3" w:rsidRDefault="001F06AE" w:rsidP="004B7D30">
            <w:pPr>
              <w:rPr>
                <w:rFonts w:cstheme="minorHAnsi"/>
              </w:rPr>
            </w:pPr>
            <w:r>
              <w:rPr>
                <w:rFonts w:cstheme="minorHAnsi"/>
              </w:rPr>
              <w:t>A04</w:t>
            </w:r>
          </w:p>
        </w:tc>
        <w:tc>
          <w:tcPr>
            <w:tcW w:w="4992" w:type="dxa"/>
            <w:tcBorders>
              <w:top w:val="dotted" w:sz="4" w:space="0" w:color="auto"/>
              <w:bottom w:val="dotted" w:sz="4" w:space="0" w:color="auto"/>
            </w:tcBorders>
          </w:tcPr>
          <w:p w14:paraId="268C06BA" w14:textId="77777777" w:rsidR="001F06AE" w:rsidRPr="00EA0CCE" w:rsidRDefault="001F06AE" w:rsidP="004B7D30">
            <w:pPr>
              <w:rPr>
                <w:rFonts w:ascii="Calibri" w:hAnsi="Calibri" w:cs="Calibri"/>
                <w:color w:val="000000"/>
              </w:rPr>
            </w:pPr>
            <w:r>
              <w:rPr>
                <w:rFonts w:ascii="Calibri" w:hAnsi="Calibri" w:cs="Calibri"/>
                <w:color w:val="000000"/>
              </w:rPr>
              <w:t xml:space="preserve">Cluster: </w:t>
            </w:r>
            <w:r w:rsidRPr="00EA0CCE">
              <w:rPr>
                <w:rFonts w:ascii="Calibri" w:hAnsi="Calibri" w:cs="Calibri"/>
                <w:color w:val="000000"/>
              </w:rPr>
              <w:t>Ablehnung</w:t>
            </w:r>
          </w:p>
          <w:p w14:paraId="64EACDA2"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Übermittlung </w:t>
            </w:r>
            <w:r w:rsidRPr="00EA0CCE">
              <w:rPr>
                <w:rFonts w:ascii="Calibri" w:hAnsi="Calibri" w:cs="Calibri"/>
                <w:color w:val="000000"/>
              </w:rPr>
              <w:t xml:space="preserve">als Abo </w:t>
            </w:r>
            <w:r>
              <w:rPr>
                <w:rFonts w:ascii="Calibri" w:hAnsi="Calibri" w:cs="Calibri"/>
                <w:color w:val="000000"/>
              </w:rPr>
              <w:t xml:space="preserve">vor. </w:t>
            </w:r>
          </w:p>
        </w:tc>
      </w:tr>
      <w:tr w:rsidR="001F06AE" w:rsidRPr="00F127C3" w14:paraId="470E328C" w14:textId="77777777" w:rsidTr="004B7D30">
        <w:tc>
          <w:tcPr>
            <w:tcW w:w="881" w:type="dxa"/>
            <w:vMerge/>
          </w:tcPr>
          <w:p w14:paraId="04D578EE" w14:textId="77777777" w:rsidR="001F06AE" w:rsidRPr="00F127C3" w:rsidRDefault="001F06AE" w:rsidP="004B7D30">
            <w:pPr>
              <w:rPr>
                <w:rFonts w:cstheme="minorHAnsi"/>
              </w:rPr>
            </w:pPr>
          </w:p>
        </w:tc>
        <w:tc>
          <w:tcPr>
            <w:tcW w:w="6041" w:type="dxa"/>
            <w:vMerge/>
          </w:tcPr>
          <w:p w14:paraId="0C8D02E7" w14:textId="77777777" w:rsidR="001F06AE" w:rsidRPr="00F127C3" w:rsidRDefault="001F06AE" w:rsidP="004B7D30">
            <w:pPr>
              <w:rPr>
                <w:rFonts w:cstheme="minorHAnsi"/>
              </w:rPr>
            </w:pPr>
          </w:p>
        </w:tc>
        <w:tc>
          <w:tcPr>
            <w:tcW w:w="1557" w:type="dxa"/>
            <w:tcBorders>
              <w:top w:val="dotted" w:sz="4" w:space="0" w:color="auto"/>
            </w:tcBorders>
          </w:tcPr>
          <w:p w14:paraId="18B5137D" w14:textId="6E4E0421" w:rsidR="001F06AE" w:rsidRDefault="001F06AE" w:rsidP="004B7D30">
            <w:pPr>
              <w:rPr>
                <w:rFonts w:cstheme="minorHAnsi"/>
              </w:rPr>
            </w:pPr>
            <w:r>
              <w:rPr>
                <w:rFonts w:cstheme="minorHAnsi"/>
              </w:rPr>
              <w:t>j</w:t>
            </w:r>
            <w:r w:rsidRPr="00EA0CCE">
              <w:rPr>
                <w:rFonts w:cstheme="minorHAnsi"/>
              </w:rPr>
              <w:t xml:space="preserve">a </w:t>
            </w:r>
            <w:r w:rsidRPr="00EA0CCE">
              <w:rPr>
                <w:rFonts w:ascii="Wingdings" w:eastAsia="Wingdings" w:hAnsi="Wingdings" w:cstheme="minorHAnsi"/>
              </w:rPr>
              <w:t></w:t>
            </w:r>
            <w:r w:rsidRPr="00EA0CCE">
              <w:rPr>
                <w:rFonts w:cstheme="minorHAnsi"/>
              </w:rPr>
              <w:t xml:space="preserve"> </w:t>
            </w:r>
            <w:r w:rsidR="003E6952">
              <w:rPr>
                <w:rFonts w:cstheme="minorHAnsi"/>
              </w:rPr>
              <w:t>6</w:t>
            </w:r>
          </w:p>
        </w:tc>
        <w:tc>
          <w:tcPr>
            <w:tcW w:w="836" w:type="dxa"/>
            <w:tcBorders>
              <w:top w:val="dotted" w:sz="4" w:space="0" w:color="auto"/>
            </w:tcBorders>
          </w:tcPr>
          <w:p w14:paraId="75B96565" w14:textId="77777777" w:rsidR="001F06AE" w:rsidRPr="00F127C3" w:rsidRDefault="001F06AE" w:rsidP="004B7D30">
            <w:pPr>
              <w:rPr>
                <w:rFonts w:cstheme="minorHAnsi"/>
              </w:rPr>
            </w:pPr>
          </w:p>
        </w:tc>
        <w:tc>
          <w:tcPr>
            <w:tcW w:w="4992" w:type="dxa"/>
            <w:tcBorders>
              <w:top w:val="dotted" w:sz="4" w:space="0" w:color="auto"/>
            </w:tcBorders>
          </w:tcPr>
          <w:p w14:paraId="6473BC5D" w14:textId="77777777" w:rsidR="001F06AE" w:rsidRPr="00F127C3" w:rsidRDefault="001F06AE" w:rsidP="004B7D30">
            <w:pPr>
              <w:rPr>
                <w:rFonts w:cstheme="minorHAnsi"/>
              </w:rPr>
            </w:pPr>
          </w:p>
        </w:tc>
      </w:tr>
      <w:tr w:rsidR="001F06AE" w:rsidRPr="00F127C3" w14:paraId="24670FED" w14:textId="77777777" w:rsidTr="004B7D30">
        <w:tc>
          <w:tcPr>
            <w:tcW w:w="881" w:type="dxa"/>
            <w:vMerge w:val="restart"/>
          </w:tcPr>
          <w:p w14:paraId="06B5FAE2" w14:textId="1541B9C2" w:rsidR="001F06AE" w:rsidRPr="00F127C3" w:rsidRDefault="00C47D1B" w:rsidP="004B7D30">
            <w:pPr>
              <w:rPr>
                <w:rFonts w:cstheme="minorHAnsi"/>
              </w:rPr>
            </w:pPr>
            <w:r>
              <w:rPr>
                <w:rFonts w:cstheme="minorHAnsi"/>
              </w:rPr>
              <w:t>5</w:t>
            </w:r>
          </w:p>
        </w:tc>
        <w:tc>
          <w:tcPr>
            <w:tcW w:w="6041" w:type="dxa"/>
            <w:vMerge w:val="restart"/>
          </w:tcPr>
          <w:p w14:paraId="0E66514C" w14:textId="0C28F66F" w:rsidR="001F06AE" w:rsidRPr="00F127C3" w:rsidRDefault="001F06AE" w:rsidP="004B7D30">
            <w:pPr>
              <w:rPr>
                <w:rFonts w:cstheme="minorHAnsi"/>
              </w:rPr>
            </w:pPr>
            <w:r>
              <w:rPr>
                <w:rFonts w:ascii="Calibri" w:hAnsi="Calibri" w:cs="Calibri"/>
                <w:color w:val="000000" w:themeColor="text2"/>
              </w:rPr>
              <w:t>Bietet der MSB das gewünschte Messprodukt</w:t>
            </w:r>
            <w:r w:rsidRPr="00527C53">
              <w:rPr>
                <w:rFonts w:ascii="Calibri" w:hAnsi="Calibri" w:cs="Calibri"/>
              </w:rPr>
              <w:t xml:space="preserve"> </w:t>
            </w:r>
            <w:r w:rsidRPr="00527C53">
              <w:rPr>
                <w:rFonts w:cstheme="minorHAnsi"/>
              </w:rPr>
              <w:t xml:space="preserve">zum </w:t>
            </w:r>
            <w:r w:rsidR="007E513F" w:rsidRPr="00A24507">
              <w:t xml:space="preserve">Zeitraum </w:t>
            </w:r>
            <w:r w:rsidR="007E513F">
              <w:t xml:space="preserve">/ Zeitpunkt </w:t>
            </w:r>
            <w:r w:rsidR="007E513F" w:rsidRPr="00A24507">
              <w:t>der Messwertermittlung</w:t>
            </w:r>
            <w:r w:rsidR="007E513F" w:rsidDel="007D4D86">
              <w:t xml:space="preserve"> </w:t>
            </w:r>
            <w:r>
              <w:rPr>
                <w:rFonts w:ascii="Calibri" w:hAnsi="Calibri" w:cs="Calibri"/>
                <w:color w:val="000000" w:themeColor="text2"/>
              </w:rPr>
              <w:t>als einmalige Übermittlung an?</w:t>
            </w:r>
          </w:p>
        </w:tc>
        <w:tc>
          <w:tcPr>
            <w:tcW w:w="1557" w:type="dxa"/>
            <w:tcBorders>
              <w:top w:val="dotted" w:sz="4" w:space="0" w:color="auto"/>
              <w:bottom w:val="dotted" w:sz="4" w:space="0" w:color="auto"/>
            </w:tcBorders>
          </w:tcPr>
          <w:p w14:paraId="064995FF"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500C12C1" w14:textId="77777777" w:rsidR="001F06AE" w:rsidRPr="00F127C3" w:rsidRDefault="001F06AE" w:rsidP="004B7D30">
            <w:pPr>
              <w:rPr>
                <w:rFonts w:cstheme="minorHAnsi"/>
              </w:rPr>
            </w:pPr>
            <w:r w:rsidRPr="00EA0CCE">
              <w:rPr>
                <w:rFonts w:cstheme="minorHAnsi"/>
              </w:rPr>
              <w:t>A</w:t>
            </w:r>
            <w:r>
              <w:rPr>
                <w:rFonts w:cstheme="minorHAnsi"/>
              </w:rPr>
              <w:t>05</w:t>
            </w:r>
          </w:p>
        </w:tc>
        <w:tc>
          <w:tcPr>
            <w:tcW w:w="4992" w:type="dxa"/>
            <w:tcBorders>
              <w:top w:val="dotted" w:sz="4" w:space="0" w:color="auto"/>
              <w:bottom w:val="dotted" w:sz="4" w:space="0" w:color="auto"/>
            </w:tcBorders>
          </w:tcPr>
          <w:p w14:paraId="7A385C03" w14:textId="77777777" w:rsidR="001F06AE" w:rsidRPr="00EA0CCE" w:rsidRDefault="001F06AE" w:rsidP="004B7D30">
            <w:pPr>
              <w:rPr>
                <w:rFonts w:cstheme="minorHAnsi"/>
              </w:rPr>
            </w:pPr>
            <w:r>
              <w:rPr>
                <w:rFonts w:cstheme="minorHAnsi"/>
              </w:rPr>
              <w:t xml:space="preserve">Cluster: </w:t>
            </w:r>
            <w:r w:rsidRPr="00EA0CCE">
              <w:rPr>
                <w:rFonts w:cstheme="minorHAnsi"/>
              </w:rPr>
              <w:t>Ablehnung</w:t>
            </w:r>
          </w:p>
          <w:p w14:paraId="5F2EE07D"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einmalige </w:t>
            </w:r>
            <w:r w:rsidRPr="00EA0CCE">
              <w:rPr>
                <w:rFonts w:ascii="Calibri" w:hAnsi="Calibri" w:cs="Calibri"/>
                <w:color w:val="000000"/>
              </w:rPr>
              <w:t>Übermittlung</w:t>
            </w:r>
            <w:r>
              <w:rPr>
                <w:rFonts w:ascii="Calibri" w:hAnsi="Calibri" w:cs="Calibri"/>
                <w:color w:val="000000"/>
              </w:rPr>
              <w:t xml:space="preserve"> vor.</w:t>
            </w:r>
            <w:r w:rsidRPr="00EA0CCE">
              <w:rPr>
                <w:rFonts w:ascii="Calibri" w:hAnsi="Calibri" w:cs="Calibri"/>
                <w:color w:val="000000"/>
              </w:rPr>
              <w:t xml:space="preserve"> </w:t>
            </w:r>
          </w:p>
        </w:tc>
      </w:tr>
      <w:tr w:rsidR="001F06AE" w:rsidRPr="00F127C3" w14:paraId="77B2AAC7" w14:textId="77777777" w:rsidTr="004B7D30">
        <w:trPr>
          <w:trHeight w:val="60"/>
        </w:trPr>
        <w:tc>
          <w:tcPr>
            <w:tcW w:w="881" w:type="dxa"/>
            <w:vMerge/>
          </w:tcPr>
          <w:p w14:paraId="20DABBE2" w14:textId="77777777" w:rsidR="001F06AE" w:rsidRPr="00F127C3" w:rsidRDefault="001F06AE" w:rsidP="004B7D30">
            <w:pPr>
              <w:rPr>
                <w:rFonts w:cstheme="minorHAnsi"/>
              </w:rPr>
            </w:pPr>
          </w:p>
        </w:tc>
        <w:tc>
          <w:tcPr>
            <w:tcW w:w="6041" w:type="dxa"/>
            <w:vMerge/>
          </w:tcPr>
          <w:p w14:paraId="02669D34" w14:textId="77777777" w:rsidR="001F06AE" w:rsidRPr="00F127C3" w:rsidRDefault="001F06AE" w:rsidP="004B7D30">
            <w:pPr>
              <w:rPr>
                <w:rFonts w:cstheme="minorHAnsi"/>
              </w:rPr>
            </w:pPr>
          </w:p>
        </w:tc>
        <w:tc>
          <w:tcPr>
            <w:tcW w:w="1557" w:type="dxa"/>
            <w:tcBorders>
              <w:top w:val="dotted" w:sz="4" w:space="0" w:color="auto"/>
            </w:tcBorders>
          </w:tcPr>
          <w:p w14:paraId="35A98E09" w14:textId="4AF3B4F6" w:rsidR="001F06AE" w:rsidRDefault="001F06AE" w:rsidP="004B7D30">
            <w:pPr>
              <w:rPr>
                <w:rFonts w:cstheme="minorHAnsi"/>
              </w:rPr>
            </w:pPr>
            <w:r>
              <w:rPr>
                <w:rFonts w:cstheme="minorHAnsi"/>
              </w:rPr>
              <w:t xml:space="preserve">ja </w:t>
            </w:r>
            <w:r w:rsidRPr="00DE6709">
              <w:rPr>
                <w:rFonts w:ascii="Wingdings" w:eastAsia="Wingdings" w:hAnsi="Wingdings" w:cstheme="minorHAnsi"/>
              </w:rPr>
              <w:t></w:t>
            </w:r>
            <w:r>
              <w:rPr>
                <w:rFonts w:cstheme="minorHAnsi"/>
              </w:rPr>
              <w:t xml:space="preserve"> </w:t>
            </w:r>
            <w:r w:rsidR="003E6952">
              <w:rPr>
                <w:rFonts w:cstheme="minorHAnsi"/>
              </w:rPr>
              <w:t>6</w:t>
            </w:r>
          </w:p>
        </w:tc>
        <w:tc>
          <w:tcPr>
            <w:tcW w:w="836" w:type="dxa"/>
            <w:tcBorders>
              <w:top w:val="dotted" w:sz="4" w:space="0" w:color="auto"/>
            </w:tcBorders>
          </w:tcPr>
          <w:p w14:paraId="44BAC750" w14:textId="77777777" w:rsidR="001F06AE" w:rsidRPr="00F127C3" w:rsidRDefault="001F06AE" w:rsidP="004B7D30">
            <w:pPr>
              <w:rPr>
                <w:rFonts w:cstheme="minorHAnsi"/>
              </w:rPr>
            </w:pPr>
          </w:p>
        </w:tc>
        <w:tc>
          <w:tcPr>
            <w:tcW w:w="4992" w:type="dxa"/>
            <w:tcBorders>
              <w:top w:val="dotted" w:sz="4" w:space="0" w:color="auto"/>
            </w:tcBorders>
          </w:tcPr>
          <w:p w14:paraId="4C7D22F3" w14:textId="77777777" w:rsidR="001F06AE" w:rsidRPr="00F127C3" w:rsidRDefault="001F06AE" w:rsidP="004B7D30">
            <w:pPr>
              <w:rPr>
                <w:rFonts w:cstheme="minorHAnsi"/>
              </w:rPr>
            </w:pPr>
          </w:p>
        </w:tc>
      </w:tr>
      <w:tr w:rsidR="001F06AE" w:rsidRPr="00F127C3" w14:paraId="7D21D2C6" w14:textId="77777777" w:rsidTr="004B7D30">
        <w:tc>
          <w:tcPr>
            <w:tcW w:w="881" w:type="dxa"/>
            <w:vMerge w:val="restart"/>
          </w:tcPr>
          <w:p w14:paraId="1C4E80B7" w14:textId="6935BB09" w:rsidR="001F06AE" w:rsidRPr="00F127C3" w:rsidRDefault="00C47D1B" w:rsidP="004B7D30">
            <w:pPr>
              <w:rPr>
                <w:rFonts w:cstheme="minorHAnsi"/>
              </w:rPr>
            </w:pPr>
            <w:r>
              <w:rPr>
                <w:rFonts w:cstheme="minorHAnsi"/>
              </w:rPr>
              <w:lastRenderedPageBreak/>
              <w:t>6</w:t>
            </w:r>
          </w:p>
        </w:tc>
        <w:tc>
          <w:tcPr>
            <w:tcW w:w="6041" w:type="dxa"/>
            <w:vMerge w:val="restart"/>
          </w:tcPr>
          <w:p w14:paraId="0AACC007" w14:textId="073E01C8" w:rsidR="001F06AE" w:rsidRPr="00F127C3" w:rsidRDefault="001F06AE" w:rsidP="004B7D30">
            <w:pPr>
              <w:rPr>
                <w:rFonts w:cstheme="minorHAnsi"/>
              </w:rPr>
            </w:pPr>
            <w:r>
              <w:t>Ist</w:t>
            </w:r>
            <w:r w:rsidRPr="00613728">
              <w:t xml:space="preserve"> die vertragliche Grundlage zur Anfrage und Übermittlung der Werte und Abrechnung der erbrachten Dienstleistung vom MSB an den ESA beim MSB </w:t>
            </w:r>
            <w:r w:rsidRPr="00527C53">
              <w:t xml:space="preserve">zum </w:t>
            </w:r>
            <w:r w:rsidR="000D747A">
              <w:t xml:space="preserve">Zeitraum / Zeitpunkt der Messwertermittlung </w:t>
            </w:r>
            <w:r>
              <w:t>noch gültig</w:t>
            </w:r>
            <w:r w:rsidRPr="00613728">
              <w:t>?</w:t>
            </w:r>
          </w:p>
        </w:tc>
        <w:tc>
          <w:tcPr>
            <w:tcW w:w="1557" w:type="dxa"/>
            <w:tcBorders>
              <w:top w:val="dotted" w:sz="4" w:space="0" w:color="auto"/>
              <w:bottom w:val="dotted" w:sz="4" w:space="0" w:color="auto"/>
            </w:tcBorders>
          </w:tcPr>
          <w:p w14:paraId="204F9454"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27FA0E71" w14:textId="77777777" w:rsidR="001F06AE" w:rsidRPr="00F127C3" w:rsidRDefault="001F06AE" w:rsidP="004B7D30">
            <w:pPr>
              <w:rPr>
                <w:rFonts w:cstheme="minorHAnsi"/>
              </w:rPr>
            </w:pPr>
            <w:r>
              <w:rPr>
                <w:rFonts w:cstheme="minorHAnsi"/>
              </w:rPr>
              <w:t>A06</w:t>
            </w:r>
          </w:p>
        </w:tc>
        <w:tc>
          <w:tcPr>
            <w:tcW w:w="4992" w:type="dxa"/>
            <w:tcBorders>
              <w:top w:val="dotted" w:sz="4" w:space="0" w:color="auto"/>
              <w:bottom w:val="dotted" w:sz="4" w:space="0" w:color="auto"/>
            </w:tcBorders>
          </w:tcPr>
          <w:p w14:paraId="3F08DA2B" w14:textId="77777777" w:rsidR="001F06AE" w:rsidRDefault="001F06AE" w:rsidP="004B7D30">
            <w:pPr>
              <w:rPr>
                <w:rFonts w:cstheme="minorHAnsi"/>
              </w:rPr>
            </w:pPr>
            <w:r>
              <w:rPr>
                <w:rFonts w:cstheme="minorHAnsi"/>
              </w:rPr>
              <w:t>Cluster: Ablehnung</w:t>
            </w:r>
          </w:p>
          <w:p w14:paraId="51A68AA6" w14:textId="77777777" w:rsidR="001F06AE" w:rsidRPr="00F127C3" w:rsidRDefault="001F06AE" w:rsidP="004B7D30">
            <w:pPr>
              <w:rPr>
                <w:rFonts w:cstheme="minorHAnsi"/>
              </w:rPr>
            </w:pPr>
            <w:r>
              <w:rPr>
                <w:rFonts w:cstheme="minorHAnsi"/>
              </w:rPr>
              <w:t xml:space="preserve">Die </w:t>
            </w:r>
            <w:r w:rsidRPr="00E173B6">
              <w:rPr>
                <w:rFonts w:cstheme="minorHAnsi"/>
              </w:rPr>
              <w:t xml:space="preserve">vertragliche Grundlage zwischen dem MSB und dem ESA ist nicht </w:t>
            </w:r>
            <w:r>
              <w:rPr>
                <w:rFonts w:cstheme="minorHAnsi"/>
              </w:rPr>
              <w:t>mehr gültig.</w:t>
            </w:r>
          </w:p>
        </w:tc>
      </w:tr>
      <w:tr w:rsidR="001F06AE" w:rsidRPr="00F127C3" w14:paraId="2FB79BEC" w14:textId="77777777" w:rsidTr="004B7D30">
        <w:tc>
          <w:tcPr>
            <w:tcW w:w="881" w:type="dxa"/>
            <w:vMerge/>
          </w:tcPr>
          <w:p w14:paraId="159FF948" w14:textId="77777777" w:rsidR="001F06AE" w:rsidRPr="00F127C3" w:rsidRDefault="001F06AE" w:rsidP="004B7D30">
            <w:pPr>
              <w:rPr>
                <w:rFonts w:cstheme="minorHAnsi"/>
              </w:rPr>
            </w:pPr>
          </w:p>
        </w:tc>
        <w:tc>
          <w:tcPr>
            <w:tcW w:w="6041" w:type="dxa"/>
            <w:vMerge/>
          </w:tcPr>
          <w:p w14:paraId="352B02AB" w14:textId="77777777" w:rsidR="001F06AE" w:rsidRPr="00F127C3" w:rsidRDefault="001F06AE" w:rsidP="004B7D30">
            <w:pPr>
              <w:rPr>
                <w:rFonts w:cstheme="minorHAnsi"/>
              </w:rPr>
            </w:pPr>
          </w:p>
        </w:tc>
        <w:tc>
          <w:tcPr>
            <w:tcW w:w="1557" w:type="dxa"/>
            <w:tcBorders>
              <w:top w:val="dotted" w:sz="4" w:space="0" w:color="auto"/>
            </w:tcBorders>
          </w:tcPr>
          <w:p w14:paraId="4E1226D9" w14:textId="2CAEF3A4" w:rsidR="001F06AE" w:rsidRDefault="001F06AE" w:rsidP="004B7D30">
            <w:pPr>
              <w:rPr>
                <w:rFonts w:cstheme="minorHAnsi"/>
              </w:rPr>
            </w:pPr>
            <w:r>
              <w:rPr>
                <w:rFonts w:cstheme="minorHAnsi"/>
              </w:rPr>
              <w:t xml:space="preserve">ja </w:t>
            </w:r>
            <w:r w:rsidRPr="00370775">
              <w:rPr>
                <w:rFonts w:ascii="Wingdings" w:eastAsia="Wingdings" w:hAnsi="Wingdings" w:cstheme="minorHAnsi"/>
              </w:rPr>
              <w:t></w:t>
            </w:r>
            <w:r>
              <w:rPr>
                <w:rFonts w:cstheme="minorHAnsi"/>
              </w:rPr>
              <w:t xml:space="preserve"> </w:t>
            </w:r>
            <w:r w:rsidR="00D435C2">
              <w:rPr>
                <w:rFonts w:cstheme="minorHAnsi"/>
              </w:rPr>
              <w:t>7</w:t>
            </w:r>
          </w:p>
        </w:tc>
        <w:tc>
          <w:tcPr>
            <w:tcW w:w="836" w:type="dxa"/>
            <w:tcBorders>
              <w:top w:val="dotted" w:sz="4" w:space="0" w:color="auto"/>
            </w:tcBorders>
          </w:tcPr>
          <w:p w14:paraId="29692CAC" w14:textId="77777777" w:rsidR="001F06AE" w:rsidRPr="00F127C3" w:rsidRDefault="001F06AE" w:rsidP="004B7D30">
            <w:pPr>
              <w:rPr>
                <w:rFonts w:cstheme="minorHAnsi"/>
              </w:rPr>
            </w:pPr>
          </w:p>
        </w:tc>
        <w:tc>
          <w:tcPr>
            <w:tcW w:w="4992" w:type="dxa"/>
            <w:tcBorders>
              <w:top w:val="dotted" w:sz="4" w:space="0" w:color="auto"/>
            </w:tcBorders>
          </w:tcPr>
          <w:p w14:paraId="42E39428" w14:textId="77777777" w:rsidR="001F06AE" w:rsidRPr="00F127C3" w:rsidRDefault="001F06AE" w:rsidP="004B7D30">
            <w:pPr>
              <w:rPr>
                <w:rFonts w:cstheme="minorHAnsi"/>
              </w:rPr>
            </w:pPr>
          </w:p>
        </w:tc>
      </w:tr>
      <w:tr w:rsidR="001F06AE" w:rsidRPr="00F127C3" w14:paraId="7FAC8E6B" w14:textId="77777777" w:rsidTr="0016467E">
        <w:tc>
          <w:tcPr>
            <w:tcW w:w="881" w:type="dxa"/>
            <w:vMerge w:val="restart"/>
          </w:tcPr>
          <w:p w14:paraId="31E57AF6" w14:textId="595777D2" w:rsidR="001F06AE" w:rsidRPr="00F127C3" w:rsidRDefault="00C47D1B" w:rsidP="004B7D30">
            <w:pPr>
              <w:rPr>
                <w:rFonts w:cstheme="minorHAnsi"/>
              </w:rPr>
            </w:pPr>
            <w:r>
              <w:rPr>
                <w:rFonts w:cstheme="minorHAnsi"/>
              </w:rPr>
              <w:t>7</w:t>
            </w:r>
          </w:p>
        </w:tc>
        <w:tc>
          <w:tcPr>
            <w:tcW w:w="6041" w:type="dxa"/>
            <w:vMerge w:val="restart"/>
          </w:tcPr>
          <w:p w14:paraId="4BAAFB1F" w14:textId="1881664E" w:rsidR="001F06AE" w:rsidRPr="00F127C3" w:rsidRDefault="00521AB4" w:rsidP="004B7D30">
            <w:pPr>
              <w:rPr>
                <w:rFonts w:cstheme="minorHAnsi"/>
              </w:rPr>
            </w:pPr>
            <w:r>
              <w:t xml:space="preserve">Ist der MSB für den im Angebot spezifizierten </w:t>
            </w:r>
            <w:r w:rsidRPr="00A24507">
              <w:t xml:space="preserve">Zeitraum </w:t>
            </w:r>
            <w:r>
              <w:t xml:space="preserve">/ Zeitpunkt </w:t>
            </w:r>
            <w:r w:rsidRPr="00A24507">
              <w:t>der Messwertermittlung</w:t>
            </w:r>
            <w:r>
              <w:t xml:space="preserve"> der entsprechenden Lokation zugeordnet?</w:t>
            </w:r>
          </w:p>
        </w:tc>
        <w:tc>
          <w:tcPr>
            <w:tcW w:w="1557" w:type="dxa"/>
            <w:tcBorders>
              <w:top w:val="dotted" w:sz="4" w:space="0" w:color="auto"/>
              <w:bottom w:val="dotted" w:sz="4" w:space="0" w:color="auto"/>
            </w:tcBorders>
          </w:tcPr>
          <w:p w14:paraId="7970A03C"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70C0250A" w14:textId="77777777" w:rsidR="001F06AE" w:rsidRPr="00F127C3" w:rsidRDefault="001F06AE" w:rsidP="004B7D30">
            <w:pPr>
              <w:rPr>
                <w:rFonts w:cstheme="minorHAnsi"/>
              </w:rPr>
            </w:pPr>
            <w:r>
              <w:rPr>
                <w:rFonts w:cstheme="minorHAnsi"/>
              </w:rPr>
              <w:t>A07</w:t>
            </w:r>
          </w:p>
        </w:tc>
        <w:tc>
          <w:tcPr>
            <w:tcW w:w="4992" w:type="dxa"/>
            <w:tcBorders>
              <w:top w:val="dotted" w:sz="4" w:space="0" w:color="auto"/>
              <w:bottom w:val="dotted" w:sz="4" w:space="0" w:color="auto"/>
            </w:tcBorders>
          </w:tcPr>
          <w:p w14:paraId="1659EB98" w14:textId="77777777" w:rsidR="001F06AE" w:rsidRDefault="001F06AE" w:rsidP="004B7D30">
            <w:pPr>
              <w:rPr>
                <w:rFonts w:cstheme="minorHAnsi"/>
              </w:rPr>
            </w:pPr>
            <w:r>
              <w:rPr>
                <w:rFonts w:cstheme="minorHAnsi"/>
              </w:rPr>
              <w:t>Cluster: Ablehnung</w:t>
            </w:r>
          </w:p>
          <w:p w14:paraId="12AFDC8B" w14:textId="28786A7F" w:rsidR="001F06AE" w:rsidRPr="00F127C3" w:rsidRDefault="007E513F" w:rsidP="004B7D30">
            <w:pPr>
              <w:rPr>
                <w:rFonts w:cstheme="minorHAnsi"/>
              </w:rPr>
            </w:pPr>
            <w:r>
              <w:t>Der MSB ist der Lokation für den im Angebot spezifizierten Zeitraum / Zeitpunkt der Messwertermittlung nicht zugeordnet.</w:t>
            </w:r>
          </w:p>
        </w:tc>
      </w:tr>
      <w:tr w:rsidR="001F06AE" w:rsidRPr="00F127C3" w14:paraId="2C7F7975" w14:textId="77777777" w:rsidTr="0016467E">
        <w:tc>
          <w:tcPr>
            <w:tcW w:w="881" w:type="dxa"/>
            <w:vMerge/>
          </w:tcPr>
          <w:p w14:paraId="19E09B7B" w14:textId="77777777" w:rsidR="001F06AE" w:rsidRPr="00F127C3" w:rsidRDefault="001F06AE" w:rsidP="004B7D30">
            <w:pPr>
              <w:rPr>
                <w:rFonts w:cstheme="minorHAnsi"/>
              </w:rPr>
            </w:pPr>
          </w:p>
        </w:tc>
        <w:tc>
          <w:tcPr>
            <w:tcW w:w="6041" w:type="dxa"/>
            <w:vMerge/>
          </w:tcPr>
          <w:p w14:paraId="58B973DB"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5D9E7EE9" w14:textId="0F9EF5F4" w:rsidR="001F06AE" w:rsidRDefault="001F06AE" w:rsidP="004B7D30">
            <w:pPr>
              <w:rPr>
                <w:rFonts w:cstheme="minorHAnsi"/>
              </w:rPr>
            </w:pPr>
            <w:r>
              <w:rPr>
                <w:rFonts w:cstheme="minorHAnsi"/>
              </w:rPr>
              <w:t xml:space="preserve">ja </w:t>
            </w:r>
            <w:r w:rsidRPr="00940E22">
              <w:rPr>
                <w:rFonts w:cstheme="minorHAnsi"/>
              </w:rPr>
              <w:sym w:font="Wingdings" w:char="F0E0"/>
            </w:r>
            <w:r>
              <w:rPr>
                <w:rFonts w:cstheme="minorHAnsi"/>
              </w:rPr>
              <w:t xml:space="preserve"> </w:t>
            </w:r>
            <w:r w:rsidR="00D435C2">
              <w:rPr>
                <w:rFonts w:cstheme="minorHAnsi"/>
              </w:rPr>
              <w:t>8</w:t>
            </w:r>
          </w:p>
        </w:tc>
        <w:tc>
          <w:tcPr>
            <w:tcW w:w="836" w:type="dxa"/>
            <w:tcBorders>
              <w:top w:val="dotted" w:sz="4" w:space="0" w:color="auto"/>
              <w:bottom w:val="single" w:sz="4" w:space="0" w:color="auto"/>
            </w:tcBorders>
          </w:tcPr>
          <w:p w14:paraId="24778F22"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19BAC0B4" w14:textId="77777777" w:rsidR="001F06AE" w:rsidRPr="00F127C3" w:rsidRDefault="001F06AE" w:rsidP="004B7D30">
            <w:pPr>
              <w:rPr>
                <w:rFonts w:cstheme="minorHAnsi"/>
              </w:rPr>
            </w:pPr>
          </w:p>
        </w:tc>
      </w:tr>
      <w:tr w:rsidR="001F06AE" w:rsidRPr="00F127C3" w14:paraId="654D95A5" w14:textId="77777777" w:rsidTr="004B7D30">
        <w:trPr>
          <w:trHeight w:val="301"/>
        </w:trPr>
        <w:tc>
          <w:tcPr>
            <w:tcW w:w="881" w:type="dxa"/>
            <w:vMerge w:val="restart"/>
            <w:shd w:val="clear" w:color="auto" w:fill="auto"/>
          </w:tcPr>
          <w:p w14:paraId="31633C98" w14:textId="1234E1C3" w:rsidR="001F06AE" w:rsidRDefault="00C47D1B" w:rsidP="004B7D30">
            <w:pPr>
              <w:rPr>
                <w:rFonts w:cstheme="minorHAnsi"/>
              </w:rPr>
            </w:pPr>
            <w:r>
              <w:rPr>
                <w:rFonts w:cstheme="minorHAnsi"/>
              </w:rPr>
              <w:t>8</w:t>
            </w:r>
          </w:p>
        </w:tc>
        <w:tc>
          <w:tcPr>
            <w:tcW w:w="6041" w:type="dxa"/>
            <w:vMerge w:val="restart"/>
            <w:shd w:val="clear" w:color="auto" w:fill="auto"/>
          </w:tcPr>
          <w:p w14:paraId="47186ACF" w14:textId="77777777" w:rsidR="001F06AE" w:rsidRPr="006B7875" w:rsidRDefault="001F06AE" w:rsidP="004B7D30">
            <w:pPr>
              <w:spacing w:after="0" w:line="240" w:lineRule="auto"/>
              <w:rPr>
                <w:rFonts w:cstheme="minorHAnsi"/>
              </w:rPr>
            </w:pPr>
            <w:r>
              <w:rPr>
                <w:rFonts w:cstheme="minorHAnsi"/>
              </w:rPr>
              <w:t>Ist die dem MSB vorliegende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0EC66E01" w14:textId="77777777" w:rsidR="001F06AE" w:rsidRPr="006B7875" w:rsidRDefault="001F06AE" w:rsidP="004B7D30">
            <w:pPr>
              <w:spacing w:after="0" w:line="240" w:lineRule="auto"/>
              <w:rPr>
                <w:rFonts w:cstheme="minorHAnsi"/>
              </w:rPr>
            </w:pPr>
            <w:r w:rsidRPr="006B7875">
              <w:rPr>
                <w:rFonts w:cstheme="minorHAnsi"/>
              </w:rPr>
              <w:t xml:space="preserve">Anfrage und Übermittlung von Messprodukten </w:t>
            </w:r>
          </w:p>
          <w:p w14:paraId="6D76D7EE" w14:textId="0399C9BE" w:rsidR="001F06AE" w:rsidRPr="46E13033" w:rsidRDefault="001F06AE" w:rsidP="004B7D30">
            <w:pPr>
              <w:spacing w:after="0" w:line="240" w:lineRule="auto"/>
              <w:rPr>
                <w:rFonts w:ascii="Calibri" w:hAnsi="Calibri" w:cs="Calibri"/>
                <w:color w:val="000000" w:themeColor="text2"/>
                <w:highlight w:val="yellow"/>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Pr>
                <w:rFonts w:cstheme="minorHAnsi"/>
              </w:rPr>
              <w:t>weiterhin gültig?</w:t>
            </w:r>
          </w:p>
        </w:tc>
        <w:tc>
          <w:tcPr>
            <w:tcW w:w="1557" w:type="dxa"/>
            <w:tcBorders>
              <w:bottom w:val="dotted" w:sz="4" w:space="0" w:color="auto"/>
            </w:tcBorders>
            <w:shd w:val="clear" w:color="auto" w:fill="auto"/>
          </w:tcPr>
          <w:p w14:paraId="0346AED0" w14:textId="77777777" w:rsidR="001F06AE" w:rsidRDefault="001F06AE" w:rsidP="004B7D30">
            <w:pPr>
              <w:rPr>
                <w:rFonts w:cstheme="minorHAnsi"/>
              </w:rPr>
            </w:pPr>
            <w:r>
              <w:rPr>
                <w:rFonts w:cstheme="minorHAnsi"/>
              </w:rPr>
              <w:t xml:space="preserve">nein </w:t>
            </w:r>
          </w:p>
        </w:tc>
        <w:tc>
          <w:tcPr>
            <w:tcW w:w="836" w:type="dxa"/>
            <w:tcBorders>
              <w:bottom w:val="dotted" w:sz="4" w:space="0" w:color="auto"/>
            </w:tcBorders>
            <w:shd w:val="clear" w:color="auto" w:fill="auto"/>
          </w:tcPr>
          <w:p w14:paraId="49AD2406" w14:textId="77777777" w:rsidR="001F06AE" w:rsidRPr="00F127C3" w:rsidRDefault="001F06AE" w:rsidP="004B7D30">
            <w:pPr>
              <w:rPr>
                <w:rFonts w:cstheme="minorHAnsi"/>
              </w:rPr>
            </w:pPr>
            <w:r>
              <w:rPr>
                <w:rFonts w:cstheme="minorHAnsi"/>
              </w:rPr>
              <w:t>A08</w:t>
            </w:r>
          </w:p>
        </w:tc>
        <w:tc>
          <w:tcPr>
            <w:tcW w:w="4992" w:type="dxa"/>
            <w:tcBorders>
              <w:bottom w:val="dotted" w:sz="4" w:space="0" w:color="auto"/>
            </w:tcBorders>
            <w:shd w:val="clear" w:color="auto" w:fill="auto"/>
          </w:tcPr>
          <w:p w14:paraId="124BD872" w14:textId="77777777" w:rsidR="001F06AE" w:rsidRDefault="001F06AE" w:rsidP="004B7D30">
            <w:pPr>
              <w:rPr>
                <w:rFonts w:cstheme="minorHAnsi"/>
              </w:rPr>
            </w:pPr>
            <w:r>
              <w:rPr>
                <w:rFonts w:cstheme="minorHAnsi"/>
              </w:rPr>
              <w:t>Cluster: Ablehnung</w:t>
            </w:r>
          </w:p>
          <w:p w14:paraId="02BB44DD" w14:textId="77777777" w:rsidR="001F06AE" w:rsidRPr="00F127C3" w:rsidRDefault="001F06AE" w:rsidP="004B7D30">
            <w:pPr>
              <w:rPr>
                <w:rFonts w:cstheme="minorHAnsi"/>
              </w:rPr>
            </w:pPr>
            <w:r>
              <w:rPr>
                <w:rFonts w:cstheme="minorHAnsi"/>
              </w:rPr>
              <w:t>Der Anschlussnutzer hat gegenüber dem ESA seine Einwilligung widerrufen oder ihre Gültigkeit ist abgelaufen.</w:t>
            </w:r>
          </w:p>
        </w:tc>
      </w:tr>
      <w:tr w:rsidR="001F06AE" w:rsidRPr="00F127C3" w14:paraId="4F73EF51" w14:textId="77777777" w:rsidTr="00D435C2">
        <w:trPr>
          <w:trHeight w:val="301"/>
        </w:trPr>
        <w:tc>
          <w:tcPr>
            <w:tcW w:w="881" w:type="dxa"/>
            <w:vMerge/>
            <w:shd w:val="clear" w:color="auto" w:fill="auto"/>
          </w:tcPr>
          <w:p w14:paraId="6C72C018" w14:textId="77777777" w:rsidR="001F06AE" w:rsidRDefault="001F06AE" w:rsidP="004B7D30">
            <w:pPr>
              <w:rPr>
                <w:rFonts w:cstheme="minorHAnsi"/>
              </w:rPr>
            </w:pPr>
          </w:p>
        </w:tc>
        <w:tc>
          <w:tcPr>
            <w:tcW w:w="6041" w:type="dxa"/>
            <w:vMerge/>
            <w:shd w:val="clear" w:color="auto" w:fill="auto"/>
          </w:tcPr>
          <w:p w14:paraId="094051CE" w14:textId="77777777" w:rsidR="001F06AE" w:rsidRPr="46E13033" w:rsidRDefault="001F06AE" w:rsidP="004B7D30">
            <w:pPr>
              <w:spacing w:after="0" w:line="240" w:lineRule="auto"/>
              <w:rPr>
                <w:rFonts w:ascii="Calibri" w:hAnsi="Calibri" w:cs="Calibri"/>
                <w:color w:val="000000" w:themeColor="text2"/>
                <w:highlight w:val="yellow"/>
              </w:rPr>
            </w:pPr>
          </w:p>
        </w:tc>
        <w:tc>
          <w:tcPr>
            <w:tcW w:w="1557" w:type="dxa"/>
            <w:tcBorders>
              <w:top w:val="dotted" w:sz="4" w:space="0" w:color="auto"/>
              <w:bottom w:val="single" w:sz="4" w:space="0" w:color="auto"/>
            </w:tcBorders>
            <w:shd w:val="clear" w:color="auto" w:fill="auto"/>
          </w:tcPr>
          <w:p w14:paraId="038F13B2" w14:textId="3839A4FD" w:rsidR="001F06AE" w:rsidRDefault="001F06AE" w:rsidP="004B7D30">
            <w:pPr>
              <w:rPr>
                <w:rFonts w:cstheme="minorHAnsi"/>
              </w:rPr>
            </w:pPr>
            <w:r>
              <w:rPr>
                <w:rFonts w:cstheme="minorHAnsi"/>
              </w:rPr>
              <w:t xml:space="preserve">ja </w:t>
            </w:r>
            <w:r w:rsidRPr="000A1519">
              <w:rPr>
                <w:rFonts w:cstheme="minorHAnsi"/>
              </w:rPr>
              <w:sym w:font="Wingdings" w:char="F0E0"/>
            </w:r>
            <w:r>
              <w:rPr>
                <w:rFonts w:cstheme="minorHAnsi"/>
              </w:rPr>
              <w:t xml:space="preserve"> </w:t>
            </w:r>
            <w:r w:rsidR="00D435C2">
              <w:rPr>
                <w:rFonts w:cstheme="minorHAnsi"/>
              </w:rPr>
              <w:t>9</w:t>
            </w:r>
          </w:p>
        </w:tc>
        <w:tc>
          <w:tcPr>
            <w:tcW w:w="836" w:type="dxa"/>
            <w:tcBorders>
              <w:top w:val="dotted" w:sz="4" w:space="0" w:color="auto"/>
              <w:bottom w:val="single" w:sz="4" w:space="0" w:color="auto"/>
            </w:tcBorders>
            <w:shd w:val="clear" w:color="auto" w:fill="auto"/>
          </w:tcPr>
          <w:p w14:paraId="22F34E8F" w14:textId="77777777" w:rsidR="001F06AE" w:rsidRPr="00F127C3" w:rsidRDefault="001F06AE" w:rsidP="004B7D30">
            <w:pPr>
              <w:rPr>
                <w:rFonts w:cstheme="minorHAnsi"/>
              </w:rPr>
            </w:pPr>
          </w:p>
        </w:tc>
        <w:tc>
          <w:tcPr>
            <w:tcW w:w="4992" w:type="dxa"/>
            <w:tcBorders>
              <w:top w:val="dotted" w:sz="4" w:space="0" w:color="auto"/>
              <w:bottom w:val="single" w:sz="4" w:space="0" w:color="auto"/>
            </w:tcBorders>
            <w:shd w:val="clear" w:color="auto" w:fill="auto"/>
          </w:tcPr>
          <w:p w14:paraId="6B1994F2" w14:textId="77777777" w:rsidR="001F06AE" w:rsidRPr="00F127C3" w:rsidRDefault="001F06AE" w:rsidP="004B7D30">
            <w:pPr>
              <w:rPr>
                <w:rFonts w:cstheme="minorHAnsi"/>
              </w:rPr>
            </w:pPr>
          </w:p>
        </w:tc>
      </w:tr>
      <w:tr w:rsidR="001F06AE" w:rsidRPr="00F127C3" w14:paraId="7FFDD485" w14:textId="77777777" w:rsidTr="0016467E">
        <w:trPr>
          <w:trHeight w:val="406"/>
        </w:trPr>
        <w:tc>
          <w:tcPr>
            <w:tcW w:w="881" w:type="dxa"/>
            <w:vMerge w:val="restart"/>
            <w:shd w:val="clear" w:color="auto" w:fill="auto"/>
          </w:tcPr>
          <w:p w14:paraId="2DB0C361" w14:textId="6AB1EF6B" w:rsidR="001F06AE" w:rsidRPr="00F127C3" w:rsidRDefault="00C47D1B" w:rsidP="004B7D30">
            <w:pPr>
              <w:rPr>
                <w:rFonts w:cstheme="minorHAnsi"/>
              </w:rPr>
            </w:pPr>
            <w:r>
              <w:rPr>
                <w:rFonts w:cstheme="minorHAnsi"/>
              </w:rPr>
              <w:t>9</w:t>
            </w:r>
          </w:p>
        </w:tc>
        <w:tc>
          <w:tcPr>
            <w:tcW w:w="6041" w:type="dxa"/>
            <w:vMerge w:val="restart"/>
            <w:shd w:val="clear" w:color="auto" w:fill="auto"/>
          </w:tcPr>
          <w:p w14:paraId="7144289E" w14:textId="43576766" w:rsidR="001F06AE" w:rsidRPr="00F127C3" w:rsidRDefault="001F06AE" w:rsidP="004B7D30">
            <w:pPr>
              <w:rPr>
                <w:rFonts w:cstheme="minorHAnsi"/>
              </w:rPr>
            </w:pPr>
            <w:r w:rsidRPr="00A44F0A">
              <w:t xml:space="preserve">Ermöglicht die vorhandene Gerätetechnik </w:t>
            </w:r>
            <w:r>
              <w:rPr>
                <w:rFonts w:cstheme="minorHAnsi"/>
              </w:rPr>
              <w:t>zum</w:t>
            </w:r>
            <w:r w:rsidR="000D747A" w:rsidRPr="00A24507">
              <w:t xml:space="preserve"> Zeitraum </w:t>
            </w:r>
            <w:r w:rsidR="000D747A">
              <w:t xml:space="preserve">/ Zeitpunkt </w:t>
            </w:r>
            <w:r w:rsidR="000D747A" w:rsidRPr="00A24507">
              <w:t>der Messwertermittlung</w:t>
            </w:r>
            <w:r w:rsidR="000D747A" w:rsidDel="007D4D86">
              <w:t xml:space="preserve"> </w:t>
            </w:r>
            <w:r w:rsidRPr="00A44F0A">
              <w:t>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shd w:val="clear" w:color="auto" w:fill="auto"/>
          </w:tcPr>
          <w:p w14:paraId="5ED72112"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shd w:val="clear" w:color="auto" w:fill="auto"/>
          </w:tcPr>
          <w:p w14:paraId="7E1C8A20" w14:textId="77777777" w:rsidR="001F06AE" w:rsidRPr="00F127C3" w:rsidRDefault="001F06AE" w:rsidP="004B7D30">
            <w:pPr>
              <w:rPr>
                <w:rFonts w:cstheme="minorHAnsi"/>
              </w:rPr>
            </w:pPr>
            <w:r>
              <w:rPr>
                <w:rFonts w:cstheme="minorHAnsi"/>
              </w:rPr>
              <w:t>A09</w:t>
            </w:r>
          </w:p>
        </w:tc>
        <w:tc>
          <w:tcPr>
            <w:tcW w:w="4992" w:type="dxa"/>
            <w:tcBorders>
              <w:top w:val="single" w:sz="4" w:space="0" w:color="auto"/>
              <w:bottom w:val="dotted" w:sz="4" w:space="0" w:color="auto"/>
            </w:tcBorders>
            <w:shd w:val="clear" w:color="auto" w:fill="auto"/>
          </w:tcPr>
          <w:p w14:paraId="27EBDE9E" w14:textId="77777777" w:rsidR="001F06AE" w:rsidRDefault="001F06AE" w:rsidP="004B7D30">
            <w:pPr>
              <w:rPr>
                <w:rFonts w:cstheme="minorHAnsi"/>
              </w:rPr>
            </w:pPr>
            <w:r>
              <w:rPr>
                <w:rFonts w:cstheme="minorHAnsi"/>
              </w:rPr>
              <w:t>Cluster: Ablehnung</w:t>
            </w:r>
          </w:p>
          <w:p w14:paraId="1EC829F1" w14:textId="77777777" w:rsidR="001F06AE" w:rsidRPr="00F127C3" w:rsidRDefault="001F06AE" w:rsidP="004B7D30">
            <w:pPr>
              <w:rPr>
                <w:rFonts w:cstheme="minorHAnsi"/>
              </w:rPr>
            </w:pPr>
            <w:r>
              <w:rPr>
                <w:rFonts w:cstheme="minorHAnsi"/>
              </w:rPr>
              <w:t>Die Gerätetechnik misst die angeforderten Messwerte nicht.</w:t>
            </w:r>
          </w:p>
        </w:tc>
      </w:tr>
      <w:tr w:rsidR="001F06AE" w:rsidRPr="00F127C3" w14:paraId="29C0D52A" w14:textId="77777777" w:rsidTr="004B7D30">
        <w:trPr>
          <w:trHeight w:val="406"/>
        </w:trPr>
        <w:tc>
          <w:tcPr>
            <w:tcW w:w="881" w:type="dxa"/>
            <w:vMerge/>
          </w:tcPr>
          <w:p w14:paraId="47CEE794" w14:textId="77777777" w:rsidR="001F06AE" w:rsidRPr="00F127C3" w:rsidRDefault="001F06AE" w:rsidP="004B7D30">
            <w:pPr>
              <w:rPr>
                <w:rFonts w:cstheme="minorHAnsi"/>
              </w:rPr>
            </w:pPr>
          </w:p>
        </w:tc>
        <w:tc>
          <w:tcPr>
            <w:tcW w:w="6041" w:type="dxa"/>
            <w:vMerge/>
          </w:tcPr>
          <w:p w14:paraId="6796FCF1" w14:textId="77777777" w:rsidR="001F06AE" w:rsidRPr="00F127C3" w:rsidRDefault="001F06AE" w:rsidP="004B7D30">
            <w:pPr>
              <w:rPr>
                <w:rFonts w:cstheme="minorHAnsi"/>
              </w:rPr>
            </w:pPr>
          </w:p>
        </w:tc>
        <w:tc>
          <w:tcPr>
            <w:tcW w:w="1557" w:type="dxa"/>
            <w:tcBorders>
              <w:top w:val="dotted" w:sz="4" w:space="0" w:color="auto"/>
            </w:tcBorders>
          </w:tcPr>
          <w:p w14:paraId="2672A423" w14:textId="164F4200" w:rsidR="001F06AE" w:rsidRDefault="001F06AE"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1</w:t>
            </w:r>
            <w:r w:rsidR="00D435C2">
              <w:rPr>
                <w:rFonts w:cstheme="minorHAnsi"/>
              </w:rPr>
              <w:t>0</w:t>
            </w:r>
          </w:p>
        </w:tc>
        <w:tc>
          <w:tcPr>
            <w:tcW w:w="836" w:type="dxa"/>
            <w:tcBorders>
              <w:top w:val="dotted" w:sz="4" w:space="0" w:color="auto"/>
            </w:tcBorders>
          </w:tcPr>
          <w:p w14:paraId="170F8C7D" w14:textId="77777777" w:rsidR="001F06AE" w:rsidRPr="00F127C3" w:rsidRDefault="001F06AE" w:rsidP="004B7D30">
            <w:pPr>
              <w:rPr>
                <w:rFonts w:cstheme="minorHAnsi"/>
              </w:rPr>
            </w:pPr>
          </w:p>
        </w:tc>
        <w:tc>
          <w:tcPr>
            <w:tcW w:w="4992" w:type="dxa"/>
            <w:tcBorders>
              <w:top w:val="dotted" w:sz="4" w:space="0" w:color="auto"/>
            </w:tcBorders>
          </w:tcPr>
          <w:p w14:paraId="4A8D4C9C" w14:textId="77777777" w:rsidR="001F06AE" w:rsidRPr="00F127C3" w:rsidRDefault="001F06AE" w:rsidP="004B7D30">
            <w:pPr>
              <w:rPr>
                <w:rFonts w:cstheme="minorHAnsi"/>
              </w:rPr>
            </w:pPr>
          </w:p>
        </w:tc>
      </w:tr>
      <w:tr w:rsidR="001F06AE" w:rsidRPr="00F127C3" w14:paraId="1C8BE843" w14:textId="77777777" w:rsidTr="004B7D30">
        <w:trPr>
          <w:trHeight w:val="406"/>
        </w:trPr>
        <w:tc>
          <w:tcPr>
            <w:tcW w:w="881" w:type="dxa"/>
            <w:vMerge w:val="restart"/>
          </w:tcPr>
          <w:p w14:paraId="65BE7396" w14:textId="1FC8C099" w:rsidR="001F06AE" w:rsidRPr="00F127C3" w:rsidRDefault="00C47D1B" w:rsidP="004B7D30">
            <w:pPr>
              <w:rPr>
                <w:rFonts w:cstheme="minorHAnsi"/>
              </w:rPr>
            </w:pPr>
            <w:r>
              <w:rPr>
                <w:rFonts w:cstheme="minorHAnsi"/>
              </w:rPr>
              <w:t>10</w:t>
            </w:r>
          </w:p>
        </w:tc>
        <w:tc>
          <w:tcPr>
            <w:tcW w:w="6041" w:type="dxa"/>
            <w:vMerge w:val="restart"/>
          </w:tcPr>
          <w:p w14:paraId="56653EB2" w14:textId="77777777" w:rsidR="001F06AE" w:rsidRPr="00F127C3" w:rsidRDefault="001F06AE" w:rsidP="004B7D30">
            <w:pPr>
              <w:rPr>
                <w:rFonts w:cstheme="minorHAnsi"/>
              </w:rPr>
            </w:pPr>
            <w:r w:rsidRPr="004B627F">
              <w:rPr>
                <w:rFonts w:cstheme="minorHAnsi"/>
              </w:rPr>
              <w:t xml:space="preserve">Handelt es sich um eine </w:t>
            </w:r>
            <w:r>
              <w:rPr>
                <w:rFonts w:cstheme="minorHAnsi"/>
              </w:rPr>
              <w:t>Bestellung</w:t>
            </w:r>
            <w:r w:rsidRPr="004B627F">
              <w:rPr>
                <w:rFonts w:cstheme="minorHAnsi"/>
              </w:rPr>
              <w:t xml:space="preserve"> von Werten auf Ebene der Marktlokation?</w:t>
            </w:r>
          </w:p>
        </w:tc>
        <w:tc>
          <w:tcPr>
            <w:tcW w:w="1557" w:type="dxa"/>
            <w:tcBorders>
              <w:top w:val="dotted" w:sz="4" w:space="0" w:color="auto"/>
              <w:bottom w:val="dotted" w:sz="4" w:space="0" w:color="auto"/>
            </w:tcBorders>
          </w:tcPr>
          <w:p w14:paraId="05232083" w14:textId="193FBC1B" w:rsidR="001F06AE" w:rsidRDefault="001F06AE"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1</w:t>
            </w:r>
            <w:r w:rsidR="00D435C2">
              <w:rPr>
                <w:rFonts w:cstheme="minorHAnsi"/>
              </w:rPr>
              <w:t>1</w:t>
            </w:r>
          </w:p>
        </w:tc>
        <w:tc>
          <w:tcPr>
            <w:tcW w:w="836" w:type="dxa"/>
            <w:tcBorders>
              <w:top w:val="dotted" w:sz="4" w:space="0" w:color="auto"/>
              <w:bottom w:val="dotted" w:sz="4" w:space="0" w:color="auto"/>
            </w:tcBorders>
          </w:tcPr>
          <w:p w14:paraId="2FA30002" w14:textId="77777777" w:rsidR="001F06AE" w:rsidRPr="00F127C3" w:rsidRDefault="001F06AE" w:rsidP="004B7D30">
            <w:pPr>
              <w:rPr>
                <w:rFonts w:cstheme="minorHAnsi"/>
              </w:rPr>
            </w:pPr>
          </w:p>
        </w:tc>
        <w:tc>
          <w:tcPr>
            <w:tcW w:w="4992" w:type="dxa"/>
            <w:tcBorders>
              <w:top w:val="dotted" w:sz="4" w:space="0" w:color="auto"/>
              <w:bottom w:val="dotted" w:sz="4" w:space="0" w:color="auto"/>
            </w:tcBorders>
          </w:tcPr>
          <w:p w14:paraId="1B440BF8" w14:textId="77777777" w:rsidR="001F06AE" w:rsidRPr="00F127C3" w:rsidRDefault="001F06AE" w:rsidP="004B7D30">
            <w:pPr>
              <w:rPr>
                <w:rFonts w:cstheme="minorHAnsi"/>
              </w:rPr>
            </w:pPr>
          </w:p>
        </w:tc>
      </w:tr>
      <w:tr w:rsidR="001F06AE" w:rsidRPr="00F127C3" w14:paraId="09314A9A" w14:textId="77777777" w:rsidTr="004B7D30">
        <w:trPr>
          <w:trHeight w:val="406"/>
        </w:trPr>
        <w:tc>
          <w:tcPr>
            <w:tcW w:w="881" w:type="dxa"/>
            <w:vMerge/>
          </w:tcPr>
          <w:p w14:paraId="3E5A0A89" w14:textId="77777777" w:rsidR="001F06AE" w:rsidRPr="00F127C3" w:rsidRDefault="001F06AE" w:rsidP="004B7D30">
            <w:pPr>
              <w:rPr>
                <w:rFonts w:cstheme="minorHAnsi"/>
              </w:rPr>
            </w:pPr>
          </w:p>
        </w:tc>
        <w:tc>
          <w:tcPr>
            <w:tcW w:w="6041" w:type="dxa"/>
            <w:vMerge/>
          </w:tcPr>
          <w:p w14:paraId="1F530C74" w14:textId="77777777" w:rsidR="001F06AE" w:rsidRPr="00F127C3" w:rsidRDefault="001F06AE" w:rsidP="004B7D30">
            <w:pPr>
              <w:rPr>
                <w:rFonts w:cstheme="minorHAnsi"/>
              </w:rPr>
            </w:pPr>
          </w:p>
        </w:tc>
        <w:tc>
          <w:tcPr>
            <w:tcW w:w="1557" w:type="dxa"/>
            <w:tcBorders>
              <w:top w:val="dotted" w:sz="4" w:space="0" w:color="auto"/>
            </w:tcBorders>
          </w:tcPr>
          <w:p w14:paraId="50117A15" w14:textId="113B42BF" w:rsidR="001F06AE" w:rsidRDefault="001F06AE" w:rsidP="004B7D30">
            <w:pPr>
              <w:rPr>
                <w:rFonts w:cstheme="minorHAnsi"/>
              </w:rPr>
            </w:pPr>
            <w:r>
              <w:rPr>
                <w:rFonts w:cstheme="minorHAnsi"/>
              </w:rPr>
              <w:t xml:space="preserve">nein </w:t>
            </w:r>
            <w:r w:rsidRPr="008B7D72">
              <w:rPr>
                <w:rFonts w:cstheme="minorHAnsi"/>
              </w:rPr>
              <w:sym w:font="Wingdings" w:char="F0E0"/>
            </w:r>
            <w:r>
              <w:rPr>
                <w:rFonts w:cstheme="minorHAnsi"/>
              </w:rPr>
              <w:t xml:space="preserve"> 1</w:t>
            </w:r>
            <w:r w:rsidR="00D435C2">
              <w:rPr>
                <w:rFonts w:cstheme="minorHAnsi"/>
              </w:rPr>
              <w:t>2</w:t>
            </w:r>
          </w:p>
        </w:tc>
        <w:tc>
          <w:tcPr>
            <w:tcW w:w="836" w:type="dxa"/>
            <w:tcBorders>
              <w:top w:val="dotted" w:sz="4" w:space="0" w:color="auto"/>
            </w:tcBorders>
          </w:tcPr>
          <w:p w14:paraId="49855D75" w14:textId="77777777" w:rsidR="001F06AE" w:rsidRPr="00F127C3" w:rsidRDefault="001F06AE" w:rsidP="004B7D30">
            <w:pPr>
              <w:rPr>
                <w:rFonts w:cstheme="minorHAnsi"/>
              </w:rPr>
            </w:pPr>
          </w:p>
        </w:tc>
        <w:tc>
          <w:tcPr>
            <w:tcW w:w="4992" w:type="dxa"/>
            <w:tcBorders>
              <w:top w:val="dotted" w:sz="4" w:space="0" w:color="auto"/>
            </w:tcBorders>
          </w:tcPr>
          <w:p w14:paraId="1C5F2593" w14:textId="77777777" w:rsidR="001F06AE" w:rsidRPr="00F127C3" w:rsidRDefault="001F06AE" w:rsidP="004B7D30">
            <w:pPr>
              <w:rPr>
                <w:rFonts w:cstheme="minorHAnsi"/>
              </w:rPr>
            </w:pPr>
          </w:p>
        </w:tc>
      </w:tr>
    </w:tbl>
    <w:p w14:paraId="11D09D53" w14:textId="36756952" w:rsidR="00D435C2" w:rsidRDefault="00D435C2"/>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1F06AE" w:rsidRPr="00F127C3" w14:paraId="66649239" w14:textId="77777777" w:rsidTr="00D435C2">
        <w:trPr>
          <w:trHeight w:val="406"/>
        </w:trPr>
        <w:tc>
          <w:tcPr>
            <w:tcW w:w="881" w:type="dxa"/>
            <w:vMerge w:val="restart"/>
          </w:tcPr>
          <w:p w14:paraId="4307B363" w14:textId="71137085" w:rsidR="001F06AE" w:rsidRPr="00F127C3" w:rsidRDefault="001F06AE" w:rsidP="004B7D30">
            <w:pPr>
              <w:rPr>
                <w:rFonts w:cstheme="minorHAnsi"/>
              </w:rPr>
            </w:pPr>
            <w:r>
              <w:rPr>
                <w:rFonts w:cstheme="minorHAnsi"/>
              </w:rPr>
              <w:lastRenderedPageBreak/>
              <w:t>1</w:t>
            </w:r>
            <w:r w:rsidR="00C47D1B">
              <w:rPr>
                <w:rFonts w:cstheme="minorHAnsi"/>
              </w:rPr>
              <w:t>1</w:t>
            </w:r>
          </w:p>
        </w:tc>
        <w:tc>
          <w:tcPr>
            <w:tcW w:w="6041" w:type="dxa"/>
            <w:vMerge w:val="restart"/>
          </w:tcPr>
          <w:p w14:paraId="1979B4B5" w14:textId="5979E523" w:rsidR="001F06AE" w:rsidRPr="00F127C3" w:rsidRDefault="001F06AE" w:rsidP="004B7D30">
            <w:pPr>
              <w:rPr>
                <w:rFonts w:cstheme="minorHAnsi"/>
              </w:rPr>
            </w:pPr>
            <w:r w:rsidRPr="004B627F">
              <w:rPr>
                <w:rFonts w:cstheme="minorHAnsi"/>
              </w:rPr>
              <w:t>Ist der MSB</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sidRPr="004B627F">
              <w:rPr>
                <w:rFonts w:cstheme="minorHAnsi"/>
              </w:rPr>
              <w:t xml:space="preserve">an allen der Marktlokation zugeordneten Messlokationen </w:t>
            </w:r>
            <w:r>
              <w:rPr>
                <w:rFonts w:cstheme="minorHAnsi"/>
              </w:rPr>
              <w:t>auch</w:t>
            </w:r>
            <w:r w:rsidRPr="004B627F">
              <w:rPr>
                <w:rFonts w:cstheme="minorHAnsi"/>
              </w:rPr>
              <w:t xml:space="preserve"> der MSB der Messlokation?</w:t>
            </w:r>
          </w:p>
        </w:tc>
        <w:tc>
          <w:tcPr>
            <w:tcW w:w="1557" w:type="dxa"/>
            <w:tcBorders>
              <w:top w:val="single" w:sz="4" w:space="0" w:color="auto"/>
              <w:bottom w:val="dotted" w:sz="4" w:space="0" w:color="auto"/>
            </w:tcBorders>
          </w:tcPr>
          <w:p w14:paraId="6D165220"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0C5995AE" w14:textId="77777777" w:rsidR="001F06AE" w:rsidRPr="00F127C3" w:rsidRDefault="001F06AE" w:rsidP="004B7D30">
            <w:pPr>
              <w:rPr>
                <w:rFonts w:cstheme="minorHAnsi"/>
              </w:rPr>
            </w:pPr>
            <w:r>
              <w:rPr>
                <w:rFonts w:cstheme="minorHAnsi"/>
              </w:rPr>
              <w:t>A10</w:t>
            </w:r>
          </w:p>
        </w:tc>
        <w:tc>
          <w:tcPr>
            <w:tcW w:w="4992" w:type="dxa"/>
            <w:tcBorders>
              <w:top w:val="single" w:sz="4" w:space="0" w:color="auto"/>
              <w:bottom w:val="dotted" w:sz="4" w:space="0" w:color="auto"/>
            </w:tcBorders>
          </w:tcPr>
          <w:p w14:paraId="63CFF805" w14:textId="77777777" w:rsidR="001F06AE" w:rsidRDefault="001F06AE" w:rsidP="004B7D30">
            <w:pPr>
              <w:rPr>
                <w:rFonts w:cstheme="minorHAnsi"/>
              </w:rPr>
            </w:pPr>
            <w:r>
              <w:rPr>
                <w:rFonts w:cstheme="minorHAnsi"/>
              </w:rPr>
              <w:t>Cluster: Ablehnung</w:t>
            </w:r>
          </w:p>
          <w:p w14:paraId="3C6AC06B" w14:textId="77777777" w:rsidR="001F06AE" w:rsidRPr="00F127C3" w:rsidRDefault="001F06AE" w:rsidP="004B7D30">
            <w:pPr>
              <w:rPr>
                <w:rFonts w:cstheme="minorHAnsi"/>
              </w:rPr>
            </w:pPr>
            <w:r>
              <w:rPr>
                <w:rFonts w:cstheme="minorHAnsi"/>
              </w:rPr>
              <w:t>Der MSB der Marktlokation ist nicht zeitgleich der allen Messlokationen zugeordnete MSB.</w:t>
            </w:r>
          </w:p>
        </w:tc>
      </w:tr>
      <w:tr w:rsidR="001F06AE" w:rsidRPr="00F127C3" w14:paraId="3A93AA0A" w14:textId="77777777" w:rsidTr="00D435C2">
        <w:trPr>
          <w:trHeight w:val="406"/>
        </w:trPr>
        <w:tc>
          <w:tcPr>
            <w:tcW w:w="881" w:type="dxa"/>
            <w:vMerge/>
          </w:tcPr>
          <w:p w14:paraId="3B4A8E3E" w14:textId="77777777" w:rsidR="001F06AE" w:rsidRPr="00F127C3" w:rsidRDefault="001F06AE" w:rsidP="004B7D30">
            <w:pPr>
              <w:rPr>
                <w:rFonts w:cstheme="minorHAnsi"/>
              </w:rPr>
            </w:pPr>
          </w:p>
        </w:tc>
        <w:tc>
          <w:tcPr>
            <w:tcW w:w="6041" w:type="dxa"/>
            <w:vMerge/>
          </w:tcPr>
          <w:p w14:paraId="363FABD4"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43AFAC8C" w14:textId="2235B998" w:rsidR="001F06AE" w:rsidRDefault="001F06AE"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1</w:t>
            </w:r>
            <w:r w:rsidR="00D435C2">
              <w:rPr>
                <w:rFonts w:cstheme="minorHAnsi"/>
              </w:rPr>
              <w:t>2</w:t>
            </w:r>
          </w:p>
        </w:tc>
        <w:tc>
          <w:tcPr>
            <w:tcW w:w="836" w:type="dxa"/>
            <w:tcBorders>
              <w:top w:val="dotted" w:sz="4" w:space="0" w:color="auto"/>
              <w:bottom w:val="single" w:sz="4" w:space="0" w:color="auto"/>
            </w:tcBorders>
          </w:tcPr>
          <w:p w14:paraId="457B4A1B"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25D6C015" w14:textId="77777777" w:rsidR="001F06AE" w:rsidRPr="00F127C3" w:rsidRDefault="001F06AE" w:rsidP="004B7D30">
            <w:pPr>
              <w:rPr>
                <w:rFonts w:cstheme="minorHAnsi"/>
              </w:rPr>
            </w:pPr>
          </w:p>
        </w:tc>
      </w:tr>
      <w:tr w:rsidR="00D435C2" w:rsidRPr="00F127C3" w14:paraId="50A3D538" w14:textId="77777777" w:rsidTr="001B389A">
        <w:trPr>
          <w:trHeight w:val="861"/>
        </w:trPr>
        <w:tc>
          <w:tcPr>
            <w:tcW w:w="881" w:type="dxa"/>
            <w:vMerge w:val="restart"/>
          </w:tcPr>
          <w:p w14:paraId="3B0D6E24" w14:textId="77777777" w:rsidR="00D435C2" w:rsidRPr="00F127C3" w:rsidRDefault="00D435C2" w:rsidP="00D435C2">
            <w:pPr>
              <w:rPr>
                <w:rFonts w:cstheme="minorHAnsi"/>
              </w:rPr>
            </w:pPr>
            <w:r>
              <w:rPr>
                <w:rFonts w:cstheme="minorHAnsi"/>
              </w:rPr>
              <w:t>12</w:t>
            </w:r>
          </w:p>
        </w:tc>
        <w:tc>
          <w:tcPr>
            <w:tcW w:w="6041" w:type="dxa"/>
            <w:vMerge w:val="restart"/>
          </w:tcPr>
          <w:p w14:paraId="0D473C6A" w14:textId="77777777" w:rsidR="00D435C2" w:rsidRPr="00F127C3" w:rsidRDefault="00D435C2" w:rsidP="00D435C2">
            <w:pPr>
              <w:spacing w:after="0" w:line="240" w:lineRule="auto"/>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0E5601D" w14:textId="77777777" w:rsidR="00D435C2" w:rsidRPr="00F127C3" w:rsidRDefault="00D435C2" w:rsidP="00D435C2">
            <w:pPr>
              <w:rPr>
                <w:rFonts w:cstheme="minorHAnsi"/>
              </w:rPr>
            </w:pPr>
            <w:r>
              <w:rPr>
                <w:rFonts w:cstheme="minorHAnsi"/>
              </w:rPr>
              <w:t>ja</w:t>
            </w:r>
          </w:p>
        </w:tc>
        <w:tc>
          <w:tcPr>
            <w:tcW w:w="836" w:type="dxa"/>
            <w:tcBorders>
              <w:bottom w:val="dotted" w:sz="4" w:space="0" w:color="auto"/>
            </w:tcBorders>
          </w:tcPr>
          <w:p w14:paraId="7AA4F573" w14:textId="77777777" w:rsidR="00D435C2" w:rsidRPr="00F127C3" w:rsidRDefault="00D435C2" w:rsidP="00D435C2">
            <w:pPr>
              <w:rPr>
                <w:rFonts w:cstheme="minorHAnsi"/>
              </w:rPr>
            </w:pPr>
            <w:r>
              <w:rPr>
                <w:rFonts w:cstheme="minorHAnsi"/>
              </w:rPr>
              <w:t>A99</w:t>
            </w:r>
          </w:p>
        </w:tc>
        <w:tc>
          <w:tcPr>
            <w:tcW w:w="4992" w:type="dxa"/>
            <w:tcBorders>
              <w:bottom w:val="dotted" w:sz="4" w:space="0" w:color="auto"/>
            </w:tcBorders>
          </w:tcPr>
          <w:p w14:paraId="25693078" w14:textId="77777777" w:rsidR="00D435C2" w:rsidRPr="00EA0CCE" w:rsidRDefault="00D435C2" w:rsidP="00D435C2">
            <w:pPr>
              <w:rPr>
                <w:rFonts w:cstheme="minorHAnsi"/>
              </w:rPr>
            </w:pPr>
            <w:r w:rsidRPr="00EA0CCE">
              <w:rPr>
                <w:rFonts w:cstheme="minorHAnsi"/>
              </w:rPr>
              <w:t>Cluster: Ablehnung</w:t>
            </w:r>
          </w:p>
          <w:p w14:paraId="4F753BFE" w14:textId="77777777" w:rsidR="00D435C2" w:rsidRPr="00EA0CCE" w:rsidRDefault="00D435C2" w:rsidP="00D435C2">
            <w:pPr>
              <w:rPr>
                <w:rFonts w:cstheme="minorHAnsi"/>
              </w:rPr>
            </w:pPr>
            <w:r w:rsidRPr="00EA0CCE">
              <w:rPr>
                <w:rFonts w:cstheme="minorHAnsi"/>
              </w:rPr>
              <w:t>Sonstiges</w:t>
            </w:r>
          </w:p>
          <w:p w14:paraId="5F8B554A" w14:textId="77777777" w:rsidR="00D435C2" w:rsidRDefault="00D435C2" w:rsidP="00D435C2">
            <w:pPr>
              <w:rPr>
                <w:rFonts w:cstheme="minorHAnsi"/>
              </w:rPr>
            </w:pPr>
            <w:r w:rsidRPr="003664B4">
              <w:rPr>
                <w:rFonts w:cstheme="minorHAnsi"/>
              </w:rPr>
              <w:t>Hinweis: Das identifizierte Problem ist in der Antwort zu beschreiben / benennen.</w:t>
            </w:r>
          </w:p>
          <w:p w14:paraId="7F53E5CD" w14:textId="77777777" w:rsidR="00D435C2" w:rsidRPr="00F127C3" w:rsidRDefault="00D435C2" w:rsidP="00D435C2">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D435C2" w:rsidRPr="00F127C3" w14:paraId="4C3E05C9" w14:textId="77777777" w:rsidTr="001B389A">
        <w:trPr>
          <w:trHeight w:val="394"/>
        </w:trPr>
        <w:tc>
          <w:tcPr>
            <w:tcW w:w="881" w:type="dxa"/>
            <w:vMerge/>
          </w:tcPr>
          <w:p w14:paraId="3837A6FA" w14:textId="77777777" w:rsidR="00D435C2" w:rsidRPr="00F127C3" w:rsidRDefault="00D435C2" w:rsidP="00D435C2">
            <w:pPr>
              <w:rPr>
                <w:rFonts w:cstheme="minorHAnsi"/>
              </w:rPr>
            </w:pPr>
          </w:p>
        </w:tc>
        <w:tc>
          <w:tcPr>
            <w:tcW w:w="6041" w:type="dxa"/>
            <w:vMerge/>
          </w:tcPr>
          <w:p w14:paraId="4A0D924C" w14:textId="77777777" w:rsidR="00D435C2" w:rsidRPr="00F127C3" w:rsidRDefault="00D435C2" w:rsidP="00D435C2">
            <w:pPr>
              <w:rPr>
                <w:rFonts w:cstheme="minorHAnsi"/>
              </w:rPr>
            </w:pPr>
          </w:p>
        </w:tc>
        <w:tc>
          <w:tcPr>
            <w:tcW w:w="1557" w:type="dxa"/>
            <w:tcBorders>
              <w:top w:val="dotted" w:sz="4" w:space="0" w:color="auto"/>
              <w:bottom w:val="single" w:sz="4" w:space="0" w:color="auto"/>
            </w:tcBorders>
          </w:tcPr>
          <w:p w14:paraId="05B24069" w14:textId="77777777" w:rsidR="00D435C2" w:rsidRPr="00F127C3" w:rsidRDefault="00D435C2" w:rsidP="00D435C2">
            <w:pPr>
              <w:rPr>
                <w:rFonts w:cstheme="minorHAnsi"/>
              </w:rPr>
            </w:pPr>
            <w:r>
              <w:rPr>
                <w:rFonts w:cstheme="minorHAnsi"/>
              </w:rPr>
              <w:t>nein</w:t>
            </w:r>
          </w:p>
        </w:tc>
        <w:tc>
          <w:tcPr>
            <w:tcW w:w="836" w:type="dxa"/>
            <w:tcBorders>
              <w:top w:val="dotted" w:sz="4" w:space="0" w:color="auto"/>
              <w:bottom w:val="single" w:sz="4" w:space="0" w:color="auto"/>
            </w:tcBorders>
          </w:tcPr>
          <w:p w14:paraId="225DA49C" w14:textId="69EACCFD" w:rsidR="00D435C2" w:rsidRPr="00F127C3" w:rsidRDefault="005247BA" w:rsidP="00D435C2">
            <w:pPr>
              <w:rPr>
                <w:rFonts w:cstheme="minorHAnsi"/>
              </w:rPr>
            </w:pPr>
            <w:r>
              <w:rPr>
                <w:rFonts w:cstheme="minorHAnsi"/>
              </w:rPr>
              <w:t>A11</w:t>
            </w:r>
          </w:p>
        </w:tc>
        <w:tc>
          <w:tcPr>
            <w:tcW w:w="4992" w:type="dxa"/>
            <w:tcBorders>
              <w:top w:val="dotted" w:sz="4" w:space="0" w:color="auto"/>
              <w:bottom w:val="single" w:sz="4" w:space="0" w:color="auto"/>
            </w:tcBorders>
          </w:tcPr>
          <w:p w14:paraId="5F8B1EA4" w14:textId="24CA98F0" w:rsidR="004676E0" w:rsidRPr="004676E0" w:rsidRDefault="004676E0" w:rsidP="004676E0">
            <w:pPr>
              <w:rPr>
                <w:rFonts w:cstheme="minorHAnsi"/>
              </w:rPr>
            </w:pPr>
            <w:r w:rsidRPr="004676E0">
              <w:rPr>
                <w:rFonts w:cstheme="minorHAnsi"/>
              </w:rPr>
              <w:t>Cluster</w:t>
            </w:r>
            <w:r>
              <w:rPr>
                <w:rFonts w:cstheme="minorHAnsi"/>
              </w:rPr>
              <w:t>:</w:t>
            </w:r>
            <w:r w:rsidRPr="004676E0">
              <w:rPr>
                <w:rFonts w:cstheme="minorHAnsi"/>
              </w:rPr>
              <w:t xml:space="preserve"> Zustimmung</w:t>
            </w:r>
          </w:p>
          <w:p w14:paraId="7D80AB71" w14:textId="55C7268F" w:rsidR="00D435C2" w:rsidRPr="00F127C3" w:rsidRDefault="004676E0" w:rsidP="004676E0">
            <w:pPr>
              <w:rPr>
                <w:rFonts w:cstheme="minorHAnsi"/>
              </w:rPr>
            </w:pPr>
            <w:r w:rsidRPr="004676E0">
              <w:rPr>
                <w:rFonts w:cstheme="minorHAnsi"/>
              </w:rPr>
              <w:t>Bestellung ist angenommen</w:t>
            </w:r>
            <w:r w:rsidR="00B92AEB">
              <w:rPr>
                <w:rFonts w:cstheme="minorHAnsi"/>
              </w:rPr>
              <w:t>.</w:t>
            </w:r>
          </w:p>
        </w:tc>
      </w:tr>
    </w:tbl>
    <w:p w14:paraId="2191B069" w14:textId="77777777" w:rsidR="006128EB" w:rsidRPr="006128EB" w:rsidRDefault="006128EB" w:rsidP="006128EB"/>
    <w:p w14:paraId="45AA07E8" w14:textId="570CF64F" w:rsidR="00982315" w:rsidRDefault="00982315" w:rsidP="00982315">
      <w:pPr>
        <w:pStyle w:val="berschrift3"/>
      </w:pPr>
      <w:bookmarkStart w:id="1128" w:name="_Toc108465108"/>
      <w:r>
        <w:t>E_0258_Antwort auf Bestellung prüfen</w:t>
      </w:r>
      <w:bookmarkEnd w:id="1128"/>
    </w:p>
    <w:p w14:paraId="0C2C3064" w14:textId="4A5A43A8" w:rsidR="00BE0D68" w:rsidRDefault="00982315" w:rsidP="00982315">
      <w:pPr>
        <w:rPr>
          <w:sz w:val="23"/>
          <w:szCs w:val="23"/>
        </w:rPr>
      </w:pPr>
      <w:r>
        <w:rPr>
          <w:sz w:val="23"/>
          <w:szCs w:val="23"/>
        </w:rPr>
        <w:t>Derzeit ist für diese Entscheidung kein Entscheidungsbaum notwendig, da keine Antwort gegeben wird.</w:t>
      </w:r>
    </w:p>
    <w:p w14:paraId="03E27374" w14:textId="77777777" w:rsidR="00BE0D68" w:rsidRDefault="00BE0D68">
      <w:pPr>
        <w:spacing w:after="200" w:line="276" w:lineRule="auto"/>
        <w:rPr>
          <w:sz w:val="23"/>
          <w:szCs w:val="23"/>
        </w:rPr>
      </w:pPr>
      <w:r>
        <w:rPr>
          <w:sz w:val="23"/>
          <w:szCs w:val="23"/>
        </w:rPr>
        <w:br w:type="page"/>
      </w:r>
    </w:p>
    <w:p w14:paraId="26FE2214" w14:textId="2D478601" w:rsidR="00BE0D68" w:rsidRDefault="00982315" w:rsidP="00982315">
      <w:pPr>
        <w:pStyle w:val="berschrift3"/>
      </w:pPr>
      <w:bookmarkStart w:id="1129" w:name="_Toc108465109"/>
      <w:r>
        <w:lastRenderedPageBreak/>
        <w:t>E_0257_Stornierung prüfen</w:t>
      </w:r>
      <w:bookmarkEnd w:id="1129"/>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CB5136" w:rsidRPr="00F127C3" w14:paraId="1873F8F1" w14:textId="77777777" w:rsidTr="004B7D30">
        <w:trPr>
          <w:cantSplit/>
          <w:trHeight w:val="454"/>
          <w:tblHeader/>
        </w:trPr>
        <w:tc>
          <w:tcPr>
            <w:tcW w:w="14321" w:type="dxa"/>
            <w:gridSpan w:val="6"/>
            <w:shd w:val="clear" w:color="auto" w:fill="D8DFE4"/>
            <w:vAlign w:val="center"/>
          </w:tcPr>
          <w:p w14:paraId="2E79F9E1" w14:textId="77777777" w:rsidR="00CB5136" w:rsidRPr="00CF6B07" w:rsidRDefault="00CB513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r>
      <w:tr w:rsidR="00CB5136" w:rsidRPr="00F127C3" w14:paraId="2EA63076" w14:textId="77777777" w:rsidTr="004B7D30">
        <w:trPr>
          <w:gridAfter w:val="1"/>
          <w:wAfter w:w="14" w:type="dxa"/>
          <w:cantSplit/>
          <w:tblHeader/>
        </w:trPr>
        <w:tc>
          <w:tcPr>
            <w:tcW w:w="881" w:type="dxa"/>
            <w:shd w:val="clear" w:color="auto" w:fill="D8DFE4"/>
          </w:tcPr>
          <w:p w14:paraId="342204FA" w14:textId="77777777" w:rsidR="00CB5136" w:rsidRPr="00CF6B07" w:rsidRDefault="00CB5136" w:rsidP="004B7D30">
            <w:pPr>
              <w:contextualSpacing/>
              <w:rPr>
                <w:rFonts w:cstheme="minorHAnsi"/>
              </w:rPr>
            </w:pPr>
            <w:r w:rsidRPr="00CF6B07">
              <w:rPr>
                <w:rFonts w:cstheme="minorHAnsi"/>
              </w:rPr>
              <w:t>Nr.</w:t>
            </w:r>
          </w:p>
        </w:tc>
        <w:tc>
          <w:tcPr>
            <w:tcW w:w="6041" w:type="dxa"/>
            <w:shd w:val="clear" w:color="auto" w:fill="D8DFE4"/>
          </w:tcPr>
          <w:p w14:paraId="1825B2FB" w14:textId="77777777" w:rsidR="00CB5136" w:rsidRPr="00CF6B07" w:rsidRDefault="00CB5136" w:rsidP="004B7D30">
            <w:pPr>
              <w:contextualSpacing/>
              <w:rPr>
                <w:rFonts w:cstheme="minorHAnsi"/>
              </w:rPr>
            </w:pPr>
            <w:r w:rsidRPr="00CF6B07">
              <w:rPr>
                <w:rFonts w:cstheme="minorHAnsi"/>
              </w:rPr>
              <w:t>Prüfschritt</w:t>
            </w:r>
          </w:p>
        </w:tc>
        <w:tc>
          <w:tcPr>
            <w:tcW w:w="1557" w:type="dxa"/>
            <w:shd w:val="clear" w:color="auto" w:fill="D8DFE4"/>
          </w:tcPr>
          <w:p w14:paraId="794FF796" w14:textId="77777777" w:rsidR="00CB5136" w:rsidRPr="00CF6B07" w:rsidRDefault="00CB5136" w:rsidP="004B7D30">
            <w:pPr>
              <w:ind w:left="55"/>
              <w:contextualSpacing/>
              <w:rPr>
                <w:rFonts w:cstheme="minorHAnsi"/>
              </w:rPr>
            </w:pPr>
            <w:r w:rsidRPr="00CF6B07">
              <w:rPr>
                <w:rFonts w:cstheme="minorHAnsi"/>
              </w:rPr>
              <w:t>Prüfergebnis</w:t>
            </w:r>
          </w:p>
        </w:tc>
        <w:tc>
          <w:tcPr>
            <w:tcW w:w="836" w:type="dxa"/>
            <w:shd w:val="clear" w:color="auto" w:fill="D8DFE4"/>
          </w:tcPr>
          <w:p w14:paraId="0BDA1C5F" w14:textId="77777777" w:rsidR="00CB5136" w:rsidRPr="00CF6B07" w:rsidRDefault="00CB5136" w:rsidP="004B7D30">
            <w:pPr>
              <w:contextualSpacing/>
              <w:rPr>
                <w:rFonts w:cstheme="minorHAnsi"/>
              </w:rPr>
            </w:pPr>
            <w:r w:rsidRPr="00CF6B07">
              <w:rPr>
                <w:rFonts w:cstheme="minorHAnsi"/>
              </w:rPr>
              <w:t>Code</w:t>
            </w:r>
          </w:p>
        </w:tc>
        <w:tc>
          <w:tcPr>
            <w:tcW w:w="4992" w:type="dxa"/>
            <w:shd w:val="clear" w:color="auto" w:fill="D8DFE4"/>
          </w:tcPr>
          <w:p w14:paraId="497F2B1F" w14:textId="77777777" w:rsidR="00CB5136" w:rsidRPr="00CF6B07" w:rsidRDefault="00CB5136" w:rsidP="004B7D30">
            <w:pPr>
              <w:contextualSpacing/>
              <w:rPr>
                <w:rFonts w:cstheme="minorHAnsi"/>
              </w:rPr>
            </w:pPr>
            <w:r w:rsidRPr="00CF6B07">
              <w:rPr>
                <w:rFonts w:cstheme="minorHAnsi"/>
              </w:rPr>
              <w:t>Hinweis</w:t>
            </w:r>
          </w:p>
        </w:tc>
      </w:tr>
      <w:tr w:rsidR="00CB5136" w:rsidRPr="00F127C3" w14:paraId="5BDB8F3E" w14:textId="77777777" w:rsidTr="004B7D30">
        <w:trPr>
          <w:gridAfter w:val="1"/>
          <w:wAfter w:w="14" w:type="dxa"/>
        </w:trPr>
        <w:tc>
          <w:tcPr>
            <w:tcW w:w="881" w:type="dxa"/>
            <w:vMerge w:val="restart"/>
          </w:tcPr>
          <w:p w14:paraId="389DDD6F" w14:textId="77777777" w:rsidR="00CB5136" w:rsidRPr="00F127C3" w:rsidRDefault="00CB5136" w:rsidP="004B7D30">
            <w:pPr>
              <w:rPr>
                <w:rFonts w:cstheme="minorHAnsi"/>
              </w:rPr>
            </w:pPr>
            <w:r>
              <w:rPr>
                <w:rFonts w:cstheme="minorHAnsi"/>
              </w:rPr>
              <w:t>1</w:t>
            </w:r>
          </w:p>
        </w:tc>
        <w:tc>
          <w:tcPr>
            <w:tcW w:w="6041" w:type="dxa"/>
            <w:vMerge w:val="restart"/>
          </w:tcPr>
          <w:p w14:paraId="3666E3C9" w14:textId="0B28FE53" w:rsidR="00CB5136" w:rsidRPr="00F127C3" w:rsidRDefault="00CB5136" w:rsidP="00CB5136">
            <w:pPr>
              <w:spacing w:after="0" w:line="240" w:lineRule="auto"/>
              <w:rPr>
                <w:rFonts w:cstheme="minorHAnsi"/>
              </w:rPr>
            </w:pPr>
            <w:r>
              <w:rPr>
                <w:rFonts w:ascii="Calibri" w:hAnsi="Calibri" w:cs="Calibri"/>
                <w:color w:val="000000"/>
              </w:rPr>
              <w:t>Wurde die Bestellung des ESA durch den MSB bestätigt?</w:t>
            </w:r>
          </w:p>
        </w:tc>
        <w:tc>
          <w:tcPr>
            <w:tcW w:w="1557" w:type="dxa"/>
            <w:tcBorders>
              <w:bottom w:val="dotted" w:sz="4" w:space="0" w:color="auto"/>
            </w:tcBorders>
          </w:tcPr>
          <w:p w14:paraId="243D7555" w14:textId="77777777" w:rsidR="00CB5136" w:rsidRPr="00F127C3" w:rsidRDefault="00CB5136" w:rsidP="004B7D30">
            <w:pPr>
              <w:rPr>
                <w:rFonts w:cstheme="minorHAnsi"/>
              </w:rPr>
            </w:pPr>
            <w:r>
              <w:rPr>
                <w:rFonts w:cstheme="minorHAnsi"/>
              </w:rPr>
              <w:t>nein</w:t>
            </w:r>
          </w:p>
        </w:tc>
        <w:tc>
          <w:tcPr>
            <w:tcW w:w="836" w:type="dxa"/>
            <w:tcBorders>
              <w:bottom w:val="dotted" w:sz="4" w:space="0" w:color="auto"/>
            </w:tcBorders>
          </w:tcPr>
          <w:p w14:paraId="64CAF327" w14:textId="77777777" w:rsidR="00CB5136" w:rsidRPr="00F127C3" w:rsidRDefault="00CB5136" w:rsidP="004B7D30">
            <w:pPr>
              <w:rPr>
                <w:rFonts w:cstheme="minorHAnsi"/>
              </w:rPr>
            </w:pPr>
            <w:r>
              <w:rPr>
                <w:rFonts w:cstheme="minorHAnsi"/>
              </w:rPr>
              <w:t>A01</w:t>
            </w:r>
          </w:p>
        </w:tc>
        <w:tc>
          <w:tcPr>
            <w:tcW w:w="4992" w:type="dxa"/>
            <w:tcBorders>
              <w:bottom w:val="dotted" w:sz="4" w:space="0" w:color="auto"/>
            </w:tcBorders>
          </w:tcPr>
          <w:p w14:paraId="58DEFEA0" w14:textId="77777777" w:rsidR="00CB5136" w:rsidRDefault="00CB5136" w:rsidP="004B7D30">
            <w:pPr>
              <w:rPr>
                <w:rFonts w:cstheme="minorHAnsi"/>
              </w:rPr>
            </w:pPr>
            <w:r>
              <w:rPr>
                <w:rFonts w:cstheme="minorHAnsi"/>
              </w:rPr>
              <w:t>Cluster: Ablehnung</w:t>
            </w:r>
          </w:p>
          <w:p w14:paraId="7DDB29B2" w14:textId="77777777" w:rsidR="00CB5136" w:rsidRPr="00F127C3" w:rsidRDefault="00CB5136" w:rsidP="004B7D30">
            <w:pPr>
              <w:rPr>
                <w:rFonts w:cstheme="minorHAnsi"/>
              </w:rPr>
            </w:pPr>
            <w:r>
              <w:rPr>
                <w:rFonts w:cstheme="minorHAnsi"/>
              </w:rPr>
              <w:t>Die Bestellung des ESA wurde durch den MSB nicht bestätigt.</w:t>
            </w:r>
          </w:p>
        </w:tc>
      </w:tr>
      <w:tr w:rsidR="00CB5136" w:rsidRPr="00F127C3" w14:paraId="67486184" w14:textId="77777777" w:rsidTr="004B7D30">
        <w:trPr>
          <w:gridAfter w:val="1"/>
          <w:wAfter w:w="14" w:type="dxa"/>
        </w:trPr>
        <w:tc>
          <w:tcPr>
            <w:tcW w:w="881" w:type="dxa"/>
            <w:vMerge/>
          </w:tcPr>
          <w:p w14:paraId="111327DA" w14:textId="77777777" w:rsidR="00CB5136" w:rsidRPr="00F127C3" w:rsidRDefault="00CB5136" w:rsidP="004B7D30">
            <w:pPr>
              <w:rPr>
                <w:rFonts w:cstheme="minorHAnsi"/>
              </w:rPr>
            </w:pPr>
          </w:p>
        </w:tc>
        <w:tc>
          <w:tcPr>
            <w:tcW w:w="6041" w:type="dxa"/>
            <w:vMerge/>
          </w:tcPr>
          <w:p w14:paraId="26EC8002" w14:textId="77777777" w:rsidR="00CB5136" w:rsidRPr="00F127C3" w:rsidRDefault="00CB5136" w:rsidP="004B7D30">
            <w:pPr>
              <w:rPr>
                <w:rFonts w:cstheme="minorHAnsi"/>
              </w:rPr>
            </w:pPr>
          </w:p>
        </w:tc>
        <w:tc>
          <w:tcPr>
            <w:tcW w:w="1557" w:type="dxa"/>
            <w:tcBorders>
              <w:top w:val="dotted" w:sz="4" w:space="0" w:color="auto"/>
            </w:tcBorders>
          </w:tcPr>
          <w:p w14:paraId="59F78DD7" w14:textId="5A8F4C47" w:rsidR="00CB5136" w:rsidRPr="00F127C3" w:rsidRDefault="00CB5136" w:rsidP="004B7D30">
            <w:pPr>
              <w:rPr>
                <w:rFonts w:cstheme="minorHAnsi"/>
              </w:rPr>
            </w:pPr>
            <w:r>
              <w:rPr>
                <w:rFonts w:cstheme="minorHAnsi"/>
              </w:rPr>
              <w:t xml:space="preserve">ja </w:t>
            </w:r>
            <w:r w:rsidRPr="00763695">
              <w:rPr>
                <w:rFonts w:cstheme="minorHAnsi"/>
              </w:rPr>
              <w:sym w:font="Wingdings" w:char="F0E0"/>
            </w:r>
            <w:r w:rsidR="002B7A7F">
              <w:rPr>
                <w:rFonts w:cstheme="minorHAnsi"/>
              </w:rPr>
              <w:t xml:space="preserve"> </w:t>
            </w:r>
            <w:r>
              <w:rPr>
                <w:rFonts w:cstheme="minorHAnsi"/>
              </w:rPr>
              <w:t>2</w:t>
            </w:r>
          </w:p>
        </w:tc>
        <w:tc>
          <w:tcPr>
            <w:tcW w:w="836" w:type="dxa"/>
            <w:tcBorders>
              <w:top w:val="dotted" w:sz="4" w:space="0" w:color="auto"/>
            </w:tcBorders>
          </w:tcPr>
          <w:p w14:paraId="09094507" w14:textId="77777777" w:rsidR="00CB5136" w:rsidRPr="00F127C3" w:rsidRDefault="00CB5136" w:rsidP="004B7D30">
            <w:pPr>
              <w:rPr>
                <w:rFonts w:cstheme="minorHAnsi"/>
              </w:rPr>
            </w:pPr>
          </w:p>
        </w:tc>
        <w:tc>
          <w:tcPr>
            <w:tcW w:w="4992" w:type="dxa"/>
            <w:tcBorders>
              <w:top w:val="dotted" w:sz="4" w:space="0" w:color="auto"/>
            </w:tcBorders>
          </w:tcPr>
          <w:p w14:paraId="43A9E1CE" w14:textId="77777777" w:rsidR="00CB5136" w:rsidRPr="00F127C3" w:rsidRDefault="00CB5136" w:rsidP="004B7D30">
            <w:pPr>
              <w:rPr>
                <w:rFonts w:cstheme="minorHAnsi"/>
              </w:rPr>
            </w:pPr>
          </w:p>
        </w:tc>
      </w:tr>
      <w:tr w:rsidR="00CB5136" w:rsidRPr="00F127C3" w14:paraId="5B398348" w14:textId="77777777" w:rsidTr="004B7D30">
        <w:trPr>
          <w:gridAfter w:val="1"/>
          <w:wAfter w:w="14" w:type="dxa"/>
        </w:trPr>
        <w:tc>
          <w:tcPr>
            <w:tcW w:w="881" w:type="dxa"/>
            <w:vMerge w:val="restart"/>
          </w:tcPr>
          <w:p w14:paraId="5ED2024E" w14:textId="77777777" w:rsidR="00CB5136" w:rsidRPr="00F127C3" w:rsidRDefault="00CB5136" w:rsidP="004B7D30">
            <w:pPr>
              <w:rPr>
                <w:rFonts w:cstheme="minorHAnsi"/>
              </w:rPr>
            </w:pPr>
            <w:r>
              <w:rPr>
                <w:rFonts w:cstheme="minorHAnsi"/>
              </w:rPr>
              <w:t>2</w:t>
            </w:r>
          </w:p>
        </w:tc>
        <w:tc>
          <w:tcPr>
            <w:tcW w:w="6041" w:type="dxa"/>
            <w:vMerge w:val="restart"/>
          </w:tcPr>
          <w:p w14:paraId="18ED6970" w14:textId="50C94451" w:rsidR="00CB5136" w:rsidRPr="00F127C3" w:rsidRDefault="00CB5136" w:rsidP="00CB5136">
            <w:pPr>
              <w:spacing w:after="0" w:line="240" w:lineRule="auto"/>
              <w:rPr>
                <w:rFonts w:cstheme="minorHAnsi"/>
              </w:rPr>
            </w:pPr>
            <w:r>
              <w:rPr>
                <w:rFonts w:ascii="Calibri" w:hAnsi="Calibri" w:cs="Calibri"/>
                <w:color w:val="000000"/>
              </w:rPr>
              <w:t>Handelte es sich bei der Bestellung um ein turnusmäßige/regelmäßige Übermittlung (Abo)?</w:t>
            </w:r>
          </w:p>
        </w:tc>
        <w:tc>
          <w:tcPr>
            <w:tcW w:w="1557" w:type="dxa"/>
            <w:tcBorders>
              <w:bottom w:val="dotted" w:sz="4" w:space="0" w:color="auto"/>
            </w:tcBorders>
          </w:tcPr>
          <w:p w14:paraId="66F2ADAD" w14:textId="77777777" w:rsidR="00CB5136" w:rsidRPr="00F127C3" w:rsidRDefault="00CB5136" w:rsidP="004B7D30">
            <w:pPr>
              <w:rPr>
                <w:rFonts w:cstheme="minorHAnsi"/>
              </w:rPr>
            </w:pPr>
            <w:r>
              <w:rPr>
                <w:rFonts w:cstheme="minorHAnsi"/>
              </w:rPr>
              <w:t xml:space="preserve">ja </w:t>
            </w:r>
            <w:r w:rsidRPr="00C432D0">
              <w:rPr>
                <w:rFonts w:cstheme="minorHAnsi"/>
              </w:rPr>
              <w:sym w:font="Wingdings" w:char="F0E0"/>
            </w:r>
            <w:r>
              <w:rPr>
                <w:rFonts w:cstheme="minorHAnsi"/>
              </w:rPr>
              <w:t xml:space="preserve"> 3</w:t>
            </w:r>
          </w:p>
        </w:tc>
        <w:tc>
          <w:tcPr>
            <w:tcW w:w="836" w:type="dxa"/>
            <w:tcBorders>
              <w:bottom w:val="dotted" w:sz="4" w:space="0" w:color="auto"/>
            </w:tcBorders>
          </w:tcPr>
          <w:p w14:paraId="06FDA456" w14:textId="77777777" w:rsidR="00CB5136" w:rsidRPr="00F127C3" w:rsidRDefault="00CB5136" w:rsidP="004B7D30">
            <w:pPr>
              <w:rPr>
                <w:rFonts w:cstheme="minorHAnsi"/>
              </w:rPr>
            </w:pPr>
          </w:p>
        </w:tc>
        <w:tc>
          <w:tcPr>
            <w:tcW w:w="4992" w:type="dxa"/>
            <w:tcBorders>
              <w:bottom w:val="dotted" w:sz="4" w:space="0" w:color="auto"/>
            </w:tcBorders>
          </w:tcPr>
          <w:p w14:paraId="4B962C97" w14:textId="77777777" w:rsidR="00CB5136" w:rsidRPr="00F127C3" w:rsidRDefault="00CB5136" w:rsidP="004B7D30">
            <w:pPr>
              <w:rPr>
                <w:rFonts w:cstheme="minorHAnsi"/>
              </w:rPr>
            </w:pPr>
          </w:p>
        </w:tc>
      </w:tr>
      <w:tr w:rsidR="00CB5136" w:rsidRPr="00F127C3" w14:paraId="0CF859BB" w14:textId="77777777" w:rsidTr="004B7D30">
        <w:trPr>
          <w:gridAfter w:val="1"/>
          <w:wAfter w:w="14" w:type="dxa"/>
        </w:trPr>
        <w:tc>
          <w:tcPr>
            <w:tcW w:w="881" w:type="dxa"/>
            <w:vMerge/>
          </w:tcPr>
          <w:p w14:paraId="486E469C" w14:textId="77777777" w:rsidR="00CB5136" w:rsidRPr="00F127C3" w:rsidRDefault="00CB5136" w:rsidP="004B7D30">
            <w:pPr>
              <w:rPr>
                <w:rFonts w:cstheme="minorHAnsi"/>
              </w:rPr>
            </w:pPr>
          </w:p>
        </w:tc>
        <w:tc>
          <w:tcPr>
            <w:tcW w:w="6041" w:type="dxa"/>
            <w:vMerge/>
          </w:tcPr>
          <w:p w14:paraId="4997A643" w14:textId="77777777" w:rsidR="00CB5136" w:rsidRPr="00F127C3" w:rsidRDefault="00CB5136" w:rsidP="004B7D30">
            <w:pPr>
              <w:rPr>
                <w:rFonts w:cstheme="minorHAnsi"/>
              </w:rPr>
            </w:pPr>
          </w:p>
        </w:tc>
        <w:tc>
          <w:tcPr>
            <w:tcW w:w="1557" w:type="dxa"/>
            <w:tcBorders>
              <w:top w:val="dotted" w:sz="4" w:space="0" w:color="auto"/>
            </w:tcBorders>
          </w:tcPr>
          <w:p w14:paraId="59D23F24" w14:textId="77777777" w:rsidR="00CB5136" w:rsidRPr="00F127C3" w:rsidRDefault="00CB5136" w:rsidP="004B7D30">
            <w:pPr>
              <w:rPr>
                <w:rFonts w:cstheme="minorHAnsi"/>
              </w:rPr>
            </w:pPr>
            <w:r>
              <w:rPr>
                <w:rFonts w:cstheme="minorHAnsi"/>
              </w:rPr>
              <w:t xml:space="preserve">nein </w:t>
            </w:r>
            <w:r w:rsidRPr="00180107">
              <w:rPr>
                <w:rFonts w:cstheme="minorHAnsi"/>
              </w:rPr>
              <w:sym w:font="Wingdings" w:char="F0E0"/>
            </w:r>
            <w:r>
              <w:rPr>
                <w:rFonts w:cstheme="minorHAnsi"/>
              </w:rPr>
              <w:t xml:space="preserve"> 4 </w:t>
            </w:r>
          </w:p>
        </w:tc>
        <w:tc>
          <w:tcPr>
            <w:tcW w:w="836" w:type="dxa"/>
            <w:tcBorders>
              <w:top w:val="dotted" w:sz="4" w:space="0" w:color="auto"/>
            </w:tcBorders>
          </w:tcPr>
          <w:p w14:paraId="71CD2A02" w14:textId="77777777" w:rsidR="00CB5136" w:rsidRPr="00F127C3" w:rsidRDefault="00CB5136" w:rsidP="004B7D30">
            <w:pPr>
              <w:rPr>
                <w:rFonts w:cstheme="minorHAnsi"/>
              </w:rPr>
            </w:pPr>
          </w:p>
        </w:tc>
        <w:tc>
          <w:tcPr>
            <w:tcW w:w="4992" w:type="dxa"/>
            <w:tcBorders>
              <w:top w:val="dotted" w:sz="4" w:space="0" w:color="auto"/>
            </w:tcBorders>
          </w:tcPr>
          <w:p w14:paraId="66D17813" w14:textId="77777777" w:rsidR="00CB5136" w:rsidRPr="00F127C3" w:rsidRDefault="00CB5136" w:rsidP="004B7D30">
            <w:pPr>
              <w:rPr>
                <w:rFonts w:cstheme="minorHAnsi"/>
              </w:rPr>
            </w:pPr>
            <w:r>
              <w:rPr>
                <w:rFonts w:cstheme="minorHAnsi"/>
              </w:rPr>
              <w:t>Hinweis: Es handelte sich bei der Bestellung um eine einmalige Übermittlung.</w:t>
            </w:r>
          </w:p>
        </w:tc>
      </w:tr>
      <w:tr w:rsidR="00CB5136" w:rsidRPr="00F127C3" w14:paraId="7A9E099C" w14:textId="77777777" w:rsidTr="004B7D30">
        <w:trPr>
          <w:gridAfter w:val="1"/>
          <w:wAfter w:w="14" w:type="dxa"/>
        </w:trPr>
        <w:tc>
          <w:tcPr>
            <w:tcW w:w="881" w:type="dxa"/>
            <w:vMerge w:val="restart"/>
          </w:tcPr>
          <w:p w14:paraId="2E9712D5" w14:textId="77777777" w:rsidR="00CB5136" w:rsidRPr="00F127C3" w:rsidRDefault="00CB5136" w:rsidP="004B7D30">
            <w:pPr>
              <w:rPr>
                <w:rFonts w:cstheme="minorHAnsi"/>
              </w:rPr>
            </w:pPr>
            <w:r>
              <w:rPr>
                <w:rFonts w:cstheme="minorHAnsi"/>
              </w:rPr>
              <w:t>3</w:t>
            </w:r>
          </w:p>
        </w:tc>
        <w:tc>
          <w:tcPr>
            <w:tcW w:w="6041" w:type="dxa"/>
            <w:vMerge w:val="restart"/>
          </w:tcPr>
          <w:p w14:paraId="74BA3C2F" w14:textId="77777777" w:rsidR="00CB5136" w:rsidRPr="00F127C3" w:rsidRDefault="00CB5136" w:rsidP="004B7D30">
            <w:pPr>
              <w:spacing w:after="0" w:line="240" w:lineRule="auto"/>
              <w:rPr>
                <w:rFonts w:cstheme="minorHAnsi"/>
              </w:rPr>
            </w:pPr>
            <w:r>
              <w:rPr>
                <w:rFonts w:ascii="Calibri" w:hAnsi="Calibri" w:cs="Calibri"/>
                <w:color w:val="000000"/>
              </w:rPr>
              <w:t>Wurde die turnusmäßige/regelmäßige Übermittlung (Abo) von Werten bereits begonnen?</w:t>
            </w:r>
          </w:p>
        </w:tc>
        <w:tc>
          <w:tcPr>
            <w:tcW w:w="1557" w:type="dxa"/>
            <w:tcBorders>
              <w:bottom w:val="dotted" w:sz="4" w:space="0" w:color="auto"/>
            </w:tcBorders>
          </w:tcPr>
          <w:p w14:paraId="27A3C9DE"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5184079D" w14:textId="77777777" w:rsidR="00CB5136" w:rsidRPr="00F127C3" w:rsidRDefault="00CB5136" w:rsidP="004B7D30">
            <w:pPr>
              <w:rPr>
                <w:rFonts w:cstheme="minorHAnsi"/>
              </w:rPr>
            </w:pPr>
            <w:r>
              <w:rPr>
                <w:rFonts w:cstheme="minorHAnsi"/>
              </w:rPr>
              <w:t>A02</w:t>
            </w:r>
          </w:p>
        </w:tc>
        <w:tc>
          <w:tcPr>
            <w:tcW w:w="4992" w:type="dxa"/>
            <w:tcBorders>
              <w:bottom w:val="dotted" w:sz="4" w:space="0" w:color="auto"/>
            </w:tcBorders>
          </w:tcPr>
          <w:p w14:paraId="5124F431" w14:textId="77777777" w:rsidR="00CB5136" w:rsidRDefault="00CB5136" w:rsidP="004B7D30">
            <w:pPr>
              <w:rPr>
                <w:rFonts w:cstheme="minorHAnsi"/>
              </w:rPr>
            </w:pPr>
            <w:r>
              <w:rPr>
                <w:rFonts w:cstheme="minorHAnsi"/>
              </w:rPr>
              <w:t>Cluster: Ablehnung</w:t>
            </w:r>
          </w:p>
          <w:p w14:paraId="11B8D3B2" w14:textId="77777777" w:rsidR="00CB5136" w:rsidRPr="00F127C3" w:rsidRDefault="00CB5136" w:rsidP="004B7D30">
            <w:pPr>
              <w:rPr>
                <w:rFonts w:cstheme="minorHAnsi"/>
              </w:rPr>
            </w:pPr>
            <w:r>
              <w:rPr>
                <w:rFonts w:cstheme="minorHAnsi"/>
              </w:rPr>
              <w:t xml:space="preserve">Mit der Übermittlung von Werten aus dem Abo wurde bereits begonnen. </w:t>
            </w:r>
          </w:p>
        </w:tc>
      </w:tr>
      <w:tr w:rsidR="00CB5136" w:rsidRPr="00F127C3" w14:paraId="5510973A" w14:textId="77777777" w:rsidTr="004B7D30">
        <w:trPr>
          <w:gridAfter w:val="1"/>
          <w:wAfter w:w="14" w:type="dxa"/>
        </w:trPr>
        <w:tc>
          <w:tcPr>
            <w:tcW w:w="881" w:type="dxa"/>
            <w:vMerge/>
          </w:tcPr>
          <w:p w14:paraId="1BE39D7C" w14:textId="77777777" w:rsidR="00CB5136" w:rsidRPr="00F127C3" w:rsidRDefault="00CB5136" w:rsidP="004B7D30">
            <w:pPr>
              <w:rPr>
                <w:rFonts w:cstheme="minorHAnsi"/>
              </w:rPr>
            </w:pPr>
          </w:p>
        </w:tc>
        <w:tc>
          <w:tcPr>
            <w:tcW w:w="6041" w:type="dxa"/>
            <w:vMerge/>
          </w:tcPr>
          <w:p w14:paraId="061D629C" w14:textId="77777777" w:rsidR="00CB5136" w:rsidRPr="00F127C3" w:rsidRDefault="00CB5136" w:rsidP="004B7D30">
            <w:pPr>
              <w:rPr>
                <w:rFonts w:cstheme="minorHAnsi"/>
              </w:rPr>
            </w:pPr>
          </w:p>
        </w:tc>
        <w:tc>
          <w:tcPr>
            <w:tcW w:w="1557" w:type="dxa"/>
            <w:tcBorders>
              <w:top w:val="dotted" w:sz="4" w:space="0" w:color="auto"/>
            </w:tcBorders>
          </w:tcPr>
          <w:p w14:paraId="305CB5DE" w14:textId="77777777" w:rsidR="00CB5136" w:rsidRPr="00F127C3" w:rsidRDefault="00CB5136" w:rsidP="004B7D30">
            <w:pPr>
              <w:rPr>
                <w:rFonts w:cstheme="minorHAnsi"/>
              </w:rPr>
            </w:pPr>
            <w:r>
              <w:rPr>
                <w:rFonts w:cstheme="minorHAnsi"/>
              </w:rPr>
              <w:t xml:space="preserve">nein </w:t>
            </w:r>
            <w:r w:rsidRPr="002B2CA3">
              <w:rPr>
                <w:rFonts w:cstheme="minorHAnsi"/>
              </w:rPr>
              <w:sym w:font="Wingdings" w:char="F0E0"/>
            </w:r>
            <w:r>
              <w:rPr>
                <w:rFonts w:cstheme="minorHAnsi"/>
              </w:rPr>
              <w:t xml:space="preserve"> 5</w:t>
            </w:r>
          </w:p>
        </w:tc>
        <w:tc>
          <w:tcPr>
            <w:tcW w:w="836" w:type="dxa"/>
            <w:tcBorders>
              <w:top w:val="dotted" w:sz="4" w:space="0" w:color="auto"/>
            </w:tcBorders>
          </w:tcPr>
          <w:p w14:paraId="6FB9CC27" w14:textId="77777777" w:rsidR="00CB5136" w:rsidRPr="00F127C3" w:rsidRDefault="00CB5136" w:rsidP="004B7D30">
            <w:pPr>
              <w:rPr>
                <w:rFonts w:cstheme="minorHAnsi"/>
              </w:rPr>
            </w:pPr>
          </w:p>
        </w:tc>
        <w:tc>
          <w:tcPr>
            <w:tcW w:w="4992" w:type="dxa"/>
            <w:tcBorders>
              <w:top w:val="dotted" w:sz="4" w:space="0" w:color="auto"/>
            </w:tcBorders>
          </w:tcPr>
          <w:p w14:paraId="45D9F173" w14:textId="77777777" w:rsidR="00CB5136" w:rsidRPr="00F127C3" w:rsidRDefault="00CB5136" w:rsidP="004B7D30">
            <w:pPr>
              <w:rPr>
                <w:rFonts w:cstheme="minorHAnsi"/>
              </w:rPr>
            </w:pPr>
          </w:p>
        </w:tc>
      </w:tr>
      <w:tr w:rsidR="00CB5136" w:rsidRPr="00F127C3" w14:paraId="08CE7194" w14:textId="77777777" w:rsidTr="004B7D30">
        <w:trPr>
          <w:gridAfter w:val="1"/>
          <w:wAfter w:w="14" w:type="dxa"/>
        </w:trPr>
        <w:tc>
          <w:tcPr>
            <w:tcW w:w="881" w:type="dxa"/>
            <w:vMerge w:val="restart"/>
          </w:tcPr>
          <w:p w14:paraId="78866CBA" w14:textId="77777777" w:rsidR="00CB5136" w:rsidRPr="00F127C3" w:rsidRDefault="00CB5136" w:rsidP="004B7D30">
            <w:pPr>
              <w:rPr>
                <w:rFonts w:cstheme="minorHAnsi"/>
              </w:rPr>
            </w:pPr>
            <w:r>
              <w:rPr>
                <w:rFonts w:cstheme="minorHAnsi"/>
              </w:rPr>
              <w:t>4</w:t>
            </w:r>
          </w:p>
        </w:tc>
        <w:tc>
          <w:tcPr>
            <w:tcW w:w="6041" w:type="dxa"/>
            <w:vMerge w:val="restart"/>
          </w:tcPr>
          <w:p w14:paraId="5806018C" w14:textId="77777777" w:rsidR="00CB5136" w:rsidRPr="00F127C3" w:rsidRDefault="00CB5136" w:rsidP="004B7D30">
            <w:pPr>
              <w:spacing w:after="0" w:line="240" w:lineRule="auto"/>
              <w:rPr>
                <w:rFonts w:cstheme="minorHAnsi"/>
              </w:rPr>
            </w:pPr>
            <w:r w:rsidRPr="002B2CA3">
              <w:rPr>
                <w:rFonts w:cstheme="minorHAnsi"/>
              </w:rPr>
              <w:t>Ist die einmalige Übermittlung von Werten bereits erfolgt?</w:t>
            </w:r>
          </w:p>
        </w:tc>
        <w:tc>
          <w:tcPr>
            <w:tcW w:w="1557" w:type="dxa"/>
            <w:tcBorders>
              <w:bottom w:val="dotted" w:sz="4" w:space="0" w:color="auto"/>
            </w:tcBorders>
          </w:tcPr>
          <w:p w14:paraId="797639F0"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4799A379" w14:textId="77777777" w:rsidR="00CB5136" w:rsidRPr="00F127C3" w:rsidRDefault="00CB5136" w:rsidP="004B7D30">
            <w:pPr>
              <w:rPr>
                <w:rFonts w:cstheme="minorHAnsi"/>
              </w:rPr>
            </w:pPr>
            <w:r>
              <w:rPr>
                <w:rFonts w:cstheme="minorHAnsi"/>
              </w:rPr>
              <w:t>A03</w:t>
            </w:r>
          </w:p>
        </w:tc>
        <w:tc>
          <w:tcPr>
            <w:tcW w:w="4992" w:type="dxa"/>
            <w:tcBorders>
              <w:bottom w:val="dotted" w:sz="4" w:space="0" w:color="auto"/>
            </w:tcBorders>
          </w:tcPr>
          <w:p w14:paraId="6C213963" w14:textId="77777777" w:rsidR="00CB5136" w:rsidRDefault="00CB5136" w:rsidP="004B7D30">
            <w:pPr>
              <w:rPr>
                <w:rFonts w:cstheme="minorHAnsi"/>
              </w:rPr>
            </w:pPr>
            <w:r>
              <w:rPr>
                <w:rFonts w:cstheme="minorHAnsi"/>
              </w:rPr>
              <w:t>Cluster: Ablehnung</w:t>
            </w:r>
          </w:p>
          <w:p w14:paraId="51A38266" w14:textId="77777777" w:rsidR="00CB5136" w:rsidRPr="00F127C3" w:rsidRDefault="00CB5136" w:rsidP="004B7D30">
            <w:pPr>
              <w:rPr>
                <w:rFonts w:cstheme="minorHAnsi"/>
              </w:rPr>
            </w:pPr>
            <w:r>
              <w:rPr>
                <w:rFonts w:cstheme="minorHAnsi"/>
              </w:rPr>
              <w:t>Die einmalige Übermittlung der Werte ist bereits erfolgt.</w:t>
            </w:r>
          </w:p>
        </w:tc>
      </w:tr>
      <w:tr w:rsidR="00CB5136" w:rsidRPr="00F127C3" w14:paraId="2818A572" w14:textId="77777777" w:rsidTr="004B7D30">
        <w:trPr>
          <w:gridAfter w:val="1"/>
          <w:wAfter w:w="14" w:type="dxa"/>
        </w:trPr>
        <w:tc>
          <w:tcPr>
            <w:tcW w:w="881" w:type="dxa"/>
            <w:vMerge/>
          </w:tcPr>
          <w:p w14:paraId="72E7EB2B" w14:textId="77777777" w:rsidR="00CB5136" w:rsidRPr="00F127C3" w:rsidRDefault="00CB5136" w:rsidP="004B7D30">
            <w:pPr>
              <w:rPr>
                <w:rFonts w:cstheme="minorHAnsi"/>
              </w:rPr>
            </w:pPr>
          </w:p>
        </w:tc>
        <w:tc>
          <w:tcPr>
            <w:tcW w:w="6041" w:type="dxa"/>
            <w:vMerge/>
          </w:tcPr>
          <w:p w14:paraId="4635B77F" w14:textId="77777777" w:rsidR="00CB5136" w:rsidRPr="00F127C3" w:rsidRDefault="00CB5136" w:rsidP="004B7D30">
            <w:pPr>
              <w:rPr>
                <w:rFonts w:cstheme="minorHAnsi"/>
              </w:rPr>
            </w:pPr>
          </w:p>
        </w:tc>
        <w:tc>
          <w:tcPr>
            <w:tcW w:w="1557" w:type="dxa"/>
            <w:tcBorders>
              <w:top w:val="dotted" w:sz="4" w:space="0" w:color="auto"/>
            </w:tcBorders>
          </w:tcPr>
          <w:p w14:paraId="15CD6C1D" w14:textId="77777777" w:rsidR="00CB5136" w:rsidRPr="00F127C3" w:rsidRDefault="00CB5136" w:rsidP="004B7D30">
            <w:pPr>
              <w:rPr>
                <w:rFonts w:cstheme="minorHAnsi"/>
              </w:rPr>
            </w:pPr>
            <w:r>
              <w:rPr>
                <w:rFonts w:cstheme="minorHAnsi"/>
              </w:rPr>
              <w:t xml:space="preserve">nein </w:t>
            </w:r>
            <w:r w:rsidRPr="002B2CA3">
              <w:rPr>
                <w:rFonts w:cstheme="minorHAnsi"/>
              </w:rPr>
              <w:sym w:font="Wingdings" w:char="F0E0"/>
            </w:r>
            <w:r>
              <w:rPr>
                <w:rFonts w:cstheme="minorHAnsi"/>
              </w:rPr>
              <w:t xml:space="preserve"> 5</w:t>
            </w:r>
          </w:p>
        </w:tc>
        <w:tc>
          <w:tcPr>
            <w:tcW w:w="836" w:type="dxa"/>
            <w:tcBorders>
              <w:top w:val="dotted" w:sz="4" w:space="0" w:color="auto"/>
            </w:tcBorders>
          </w:tcPr>
          <w:p w14:paraId="04B95A5F" w14:textId="77777777" w:rsidR="00CB5136" w:rsidRPr="00F127C3" w:rsidRDefault="00CB5136" w:rsidP="004B7D30">
            <w:pPr>
              <w:rPr>
                <w:rFonts w:cstheme="minorHAnsi"/>
              </w:rPr>
            </w:pPr>
          </w:p>
        </w:tc>
        <w:tc>
          <w:tcPr>
            <w:tcW w:w="4992" w:type="dxa"/>
            <w:tcBorders>
              <w:top w:val="dotted" w:sz="4" w:space="0" w:color="auto"/>
            </w:tcBorders>
          </w:tcPr>
          <w:p w14:paraId="55CCAD13" w14:textId="77777777" w:rsidR="00CB5136" w:rsidRPr="00F127C3" w:rsidRDefault="00CB5136" w:rsidP="004B7D30">
            <w:pPr>
              <w:rPr>
                <w:rFonts w:cstheme="minorHAnsi"/>
              </w:rPr>
            </w:pPr>
          </w:p>
        </w:tc>
      </w:tr>
    </w:tbl>
    <w:p w14:paraId="4C310223" w14:textId="77777777" w:rsidR="00CB5136" w:rsidRDefault="00CB5136">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B5136" w:rsidRPr="00F127C3" w14:paraId="7E3F3762" w14:textId="77777777" w:rsidTr="00CB5136">
        <w:tc>
          <w:tcPr>
            <w:tcW w:w="881" w:type="dxa"/>
            <w:vMerge w:val="restart"/>
          </w:tcPr>
          <w:p w14:paraId="548FBD56" w14:textId="5B4A4B20" w:rsidR="00CB5136" w:rsidRPr="00F127C3" w:rsidRDefault="00CB5136" w:rsidP="004B7D30">
            <w:pPr>
              <w:rPr>
                <w:rFonts w:cstheme="minorHAnsi"/>
              </w:rPr>
            </w:pPr>
            <w:r>
              <w:rPr>
                <w:rFonts w:cstheme="minorHAnsi"/>
              </w:rPr>
              <w:lastRenderedPageBreak/>
              <w:t>5</w:t>
            </w:r>
          </w:p>
        </w:tc>
        <w:tc>
          <w:tcPr>
            <w:tcW w:w="6041" w:type="dxa"/>
            <w:vMerge w:val="restart"/>
          </w:tcPr>
          <w:p w14:paraId="295F6B8D" w14:textId="77777777" w:rsidR="00CB5136" w:rsidRPr="00F127C3" w:rsidRDefault="00CB5136"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4CADDBDC" w14:textId="77777777" w:rsidR="00CB5136" w:rsidRPr="00F127C3" w:rsidRDefault="00CB5136" w:rsidP="004B7D30">
            <w:pPr>
              <w:rPr>
                <w:rFonts w:cstheme="minorHAnsi"/>
              </w:rPr>
            </w:pPr>
            <w:r w:rsidRPr="003664B4">
              <w:rPr>
                <w:rFonts w:cstheme="minorHAnsi"/>
              </w:rPr>
              <w:t>ja</w:t>
            </w:r>
          </w:p>
        </w:tc>
        <w:tc>
          <w:tcPr>
            <w:tcW w:w="836" w:type="dxa"/>
            <w:tcBorders>
              <w:bottom w:val="dotted" w:sz="4" w:space="0" w:color="auto"/>
            </w:tcBorders>
          </w:tcPr>
          <w:p w14:paraId="44D86661" w14:textId="77777777" w:rsidR="00CB5136" w:rsidRPr="00F127C3" w:rsidRDefault="00CB5136" w:rsidP="004B7D30">
            <w:pPr>
              <w:rPr>
                <w:rFonts w:cstheme="minorHAnsi"/>
              </w:rPr>
            </w:pPr>
            <w:r w:rsidRPr="003664B4">
              <w:rPr>
                <w:rFonts w:cstheme="minorHAnsi"/>
              </w:rPr>
              <w:t>A99</w:t>
            </w:r>
          </w:p>
        </w:tc>
        <w:tc>
          <w:tcPr>
            <w:tcW w:w="4992" w:type="dxa"/>
            <w:tcBorders>
              <w:bottom w:val="dotted" w:sz="4" w:space="0" w:color="auto"/>
            </w:tcBorders>
          </w:tcPr>
          <w:p w14:paraId="3CDC80D0" w14:textId="77777777" w:rsidR="00CB5136" w:rsidRPr="003664B4" w:rsidRDefault="00CB5136" w:rsidP="004B7D30">
            <w:pPr>
              <w:rPr>
                <w:rFonts w:cstheme="minorHAnsi"/>
              </w:rPr>
            </w:pPr>
            <w:r w:rsidRPr="003664B4">
              <w:rPr>
                <w:rFonts w:cstheme="minorHAnsi"/>
              </w:rPr>
              <w:t>Cluster: Ablehnung</w:t>
            </w:r>
          </w:p>
          <w:p w14:paraId="05C7C7DD" w14:textId="10DF25B9" w:rsidR="006F618D" w:rsidRPr="003664B4" w:rsidRDefault="00CB5136" w:rsidP="004B7D30">
            <w:pPr>
              <w:rPr>
                <w:rFonts w:cstheme="minorHAnsi"/>
              </w:rPr>
            </w:pPr>
            <w:r w:rsidRPr="003664B4">
              <w:rPr>
                <w:rFonts w:cstheme="minorHAnsi"/>
              </w:rPr>
              <w:t>Sonstiges</w:t>
            </w:r>
          </w:p>
          <w:p w14:paraId="1613F69E" w14:textId="77777777" w:rsidR="00CB5136" w:rsidRDefault="00CB5136" w:rsidP="004B7D30">
            <w:pPr>
              <w:rPr>
                <w:rFonts w:cstheme="minorHAnsi"/>
              </w:rPr>
            </w:pPr>
            <w:r w:rsidRPr="003664B4">
              <w:rPr>
                <w:rFonts w:cstheme="minorHAnsi"/>
              </w:rPr>
              <w:t>Hinweis: Das identifizierte Problem ist in der Antwort zu beschreiben / benennen.</w:t>
            </w:r>
          </w:p>
          <w:p w14:paraId="16E8DBA6" w14:textId="6DDD7BD5" w:rsidR="00CB5136" w:rsidRPr="00F127C3" w:rsidRDefault="00CB5136" w:rsidP="004B7D30">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CB5136" w:rsidRPr="00F127C3" w14:paraId="0716C493" w14:textId="77777777" w:rsidTr="00CB5136">
        <w:tc>
          <w:tcPr>
            <w:tcW w:w="881" w:type="dxa"/>
            <w:vMerge/>
          </w:tcPr>
          <w:p w14:paraId="5A3CA0C3" w14:textId="77777777" w:rsidR="00CB5136" w:rsidRPr="00F127C3" w:rsidRDefault="00CB5136" w:rsidP="004B7D30">
            <w:pPr>
              <w:rPr>
                <w:rFonts w:cstheme="minorHAnsi"/>
              </w:rPr>
            </w:pPr>
          </w:p>
        </w:tc>
        <w:tc>
          <w:tcPr>
            <w:tcW w:w="6041" w:type="dxa"/>
            <w:vMerge/>
          </w:tcPr>
          <w:p w14:paraId="62F043E9" w14:textId="77777777" w:rsidR="00CB5136" w:rsidRPr="00F127C3" w:rsidRDefault="00CB5136" w:rsidP="004B7D30">
            <w:pPr>
              <w:rPr>
                <w:rFonts w:cstheme="minorHAnsi"/>
              </w:rPr>
            </w:pPr>
          </w:p>
        </w:tc>
        <w:tc>
          <w:tcPr>
            <w:tcW w:w="1557" w:type="dxa"/>
            <w:tcBorders>
              <w:top w:val="dotted" w:sz="4" w:space="0" w:color="auto"/>
            </w:tcBorders>
          </w:tcPr>
          <w:p w14:paraId="366A3124" w14:textId="77777777" w:rsidR="00CB5136" w:rsidRPr="00F127C3" w:rsidRDefault="00CB5136" w:rsidP="004B7D30">
            <w:pPr>
              <w:rPr>
                <w:rFonts w:cstheme="minorHAnsi"/>
              </w:rPr>
            </w:pPr>
            <w:r w:rsidRPr="003664B4">
              <w:rPr>
                <w:rFonts w:cstheme="minorHAnsi"/>
              </w:rPr>
              <w:t>nein</w:t>
            </w:r>
          </w:p>
        </w:tc>
        <w:tc>
          <w:tcPr>
            <w:tcW w:w="836" w:type="dxa"/>
            <w:tcBorders>
              <w:top w:val="dotted" w:sz="4" w:space="0" w:color="auto"/>
            </w:tcBorders>
          </w:tcPr>
          <w:p w14:paraId="22EBF058" w14:textId="77777777" w:rsidR="00CB5136" w:rsidRPr="00F127C3" w:rsidRDefault="00CB5136" w:rsidP="004B7D30">
            <w:pPr>
              <w:rPr>
                <w:rFonts w:cstheme="minorHAnsi"/>
              </w:rPr>
            </w:pPr>
            <w:r>
              <w:rPr>
                <w:rFonts w:cstheme="minorHAnsi"/>
              </w:rPr>
              <w:t>A04</w:t>
            </w:r>
          </w:p>
        </w:tc>
        <w:tc>
          <w:tcPr>
            <w:tcW w:w="4992" w:type="dxa"/>
            <w:tcBorders>
              <w:top w:val="dotted" w:sz="4" w:space="0" w:color="auto"/>
            </w:tcBorders>
          </w:tcPr>
          <w:p w14:paraId="507037A2" w14:textId="77777777" w:rsidR="00CB5136" w:rsidRPr="003664B4" w:rsidRDefault="00CB5136" w:rsidP="004B7D30">
            <w:pPr>
              <w:rPr>
                <w:rFonts w:cstheme="minorHAnsi"/>
              </w:rPr>
            </w:pPr>
            <w:r>
              <w:rPr>
                <w:rFonts w:cstheme="minorHAnsi"/>
              </w:rPr>
              <w:t xml:space="preserve">Cluster: </w:t>
            </w:r>
            <w:r w:rsidRPr="003664B4">
              <w:rPr>
                <w:rFonts w:cstheme="minorHAnsi"/>
              </w:rPr>
              <w:t>Zustimmung</w:t>
            </w:r>
          </w:p>
          <w:p w14:paraId="7C132F9E" w14:textId="77777777" w:rsidR="00CB5136" w:rsidRPr="00F127C3" w:rsidRDefault="00CB5136" w:rsidP="004B7D30">
            <w:pPr>
              <w:rPr>
                <w:rFonts w:cstheme="minorHAnsi"/>
              </w:rPr>
            </w:pPr>
            <w:r>
              <w:rPr>
                <w:rFonts w:cstheme="minorHAnsi"/>
              </w:rPr>
              <w:t>Stornierung wird bestätigt.</w:t>
            </w:r>
          </w:p>
        </w:tc>
      </w:tr>
    </w:tbl>
    <w:p w14:paraId="75760479" w14:textId="257E3E56" w:rsidR="00982315" w:rsidRPr="00D72374" w:rsidRDefault="00982315" w:rsidP="00D72374">
      <w:pPr>
        <w:spacing w:after="200" w:line="276" w:lineRule="auto"/>
        <w:rPr>
          <w:rFonts w:eastAsiaTheme="majorEastAsia" w:cs="Arial"/>
          <w:b/>
          <w:bCs/>
          <w:szCs w:val="26"/>
        </w:rPr>
      </w:pPr>
    </w:p>
    <w:p w14:paraId="09607D7F" w14:textId="77777777" w:rsidR="00F105BA" w:rsidRDefault="00F105BA">
      <w:pPr>
        <w:spacing w:after="200" w:line="276" w:lineRule="auto"/>
        <w:rPr>
          <w:rFonts w:eastAsiaTheme="majorEastAsia" w:cs="Arial"/>
          <w:b/>
          <w:bCs/>
          <w:iCs/>
          <w:szCs w:val="28"/>
        </w:rPr>
      </w:pPr>
      <w:r>
        <w:br w:type="page"/>
      </w:r>
    </w:p>
    <w:p w14:paraId="6304D77D" w14:textId="4E96C716" w:rsidR="00982315" w:rsidRDefault="008F78A2" w:rsidP="00982315">
      <w:pPr>
        <w:pStyle w:val="berschrift2"/>
      </w:pPr>
      <w:bookmarkStart w:id="1130" w:name="_Toc108465110"/>
      <w:r>
        <w:lastRenderedPageBreak/>
        <w:t>AD</w:t>
      </w:r>
      <w:r w:rsidR="00982315">
        <w:t>: Beendigung der Übermittlung von Werten an ESA durch ESA</w:t>
      </w:r>
      <w:bookmarkEnd w:id="1130"/>
    </w:p>
    <w:p w14:paraId="0807D832" w14:textId="74894390" w:rsidR="00982315" w:rsidRDefault="00982315" w:rsidP="00982315">
      <w:pPr>
        <w:pStyle w:val="berschrift3"/>
      </w:pPr>
      <w:bookmarkStart w:id="1131" w:name="_Toc108465111"/>
      <w:r>
        <w:t>E_0254_Beendigung prüfen</w:t>
      </w:r>
      <w:bookmarkEnd w:id="1131"/>
    </w:p>
    <w:tbl>
      <w:tblPr>
        <w:tblStyle w:val="Tabellenraster"/>
        <w:tblpPr w:leftFromText="141" w:rightFromText="141" w:vertAnchor="text" w:tblpY="1"/>
        <w:tblOverlap w:val="never"/>
        <w:tblW w:w="14420" w:type="dxa"/>
        <w:tblLayout w:type="fixed"/>
        <w:tblLook w:val="04A0" w:firstRow="1" w:lastRow="0" w:firstColumn="1" w:lastColumn="0" w:noHBand="0" w:noVBand="1"/>
      </w:tblPr>
      <w:tblGrid>
        <w:gridCol w:w="113"/>
        <w:gridCol w:w="768"/>
        <w:gridCol w:w="113"/>
        <w:gridCol w:w="5928"/>
        <w:gridCol w:w="113"/>
        <w:gridCol w:w="1444"/>
        <w:gridCol w:w="113"/>
        <w:gridCol w:w="723"/>
        <w:gridCol w:w="113"/>
        <w:gridCol w:w="4879"/>
        <w:gridCol w:w="14"/>
        <w:gridCol w:w="99"/>
      </w:tblGrid>
      <w:tr w:rsidR="00F6052A" w:rsidRPr="00F127C3" w14:paraId="157161A1" w14:textId="77777777" w:rsidTr="00395FB7">
        <w:trPr>
          <w:gridAfter w:val="1"/>
          <w:wAfter w:w="99" w:type="dxa"/>
          <w:cantSplit/>
          <w:trHeight w:val="454"/>
          <w:tblHeader/>
        </w:trPr>
        <w:tc>
          <w:tcPr>
            <w:tcW w:w="14321" w:type="dxa"/>
            <w:gridSpan w:val="11"/>
            <w:shd w:val="clear" w:color="auto" w:fill="D8DFE4"/>
            <w:vAlign w:val="center"/>
          </w:tcPr>
          <w:p w14:paraId="1DD1D1FC" w14:textId="77777777" w:rsidR="00F6052A" w:rsidRPr="00CF6B07" w:rsidRDefault="00F6052A"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6052A" w:rsidRPr="00F127C3" w14:paraId="41B0A7E4" w14:textId="77777777" w:rsidTr="00395FB7">
        <w:trPr>
          <w:gridAfter w:val="2"/>
          <w:wAfter w:w="113" w:type="dxa"/>
          <w:cantSplit/>
          <w:tblHeader/>
        </w:trPr>
        <w:tc>
          <w:tcPr>
            <w:tcW w:w="881" w:type="dxa"/>
            <w:gridSpan w:val="2"/>
            <w:shd w:val="clear" w:color="auto" w:fill="D8DFE4"/>
          </w:tcPr>
          <w:p w14:paraId="39BB0FFE" w14:textId="77777777" w:rsidR="00F6052A" w:rsidRPr="00CF6B07" w:rsidRDefault="00F6052A" w:rsidP="004B7D30">
            <w:pPr>
              <w:contextualSpacing/>
              <w:rPr>
                <w:rFonts w:cstheme="minorHAnsi"/>
              </w:rPr>
            </w:pPr>
            <w:r w:rsidRPr="00CF6B07">
              <w:rPr>
                <w:rFonts w:cstheme="minorHAnsi"/>
              </w:rPr>
              <w:t>Nr.</w:t>
            </w:r>
          </w:p>
        </w:tc>
        <w:tc>
          <w:tcPr>
            <w:tcW w:w="6041" w:type="dxa"/>
            <w:gridSpan w:val="2"/>
            <w:shd w:val="clear" w:color="auto" w:fill="D8DFE4"/>
          </w:tcPr>
          <w:p w14:paraId="58614715" w14:textId="77777777" w:rsidR="00F6052A" w:rsidRPr="00CF6B07" w:rsidRDefault="00F6052A" w:rsidP="004B7D30">
            <w:pPr>
              <w:contextualSpacing/>
              <w:rPr>
                <w:rFonts w:cstheme="minorHAnsi"/>
              </w:rPr>
            </w:pPr>
            <w:r w:rsidRPr="00CF6B07">
              <w:rPr>
                <w:rFonts w:cstheme="minorHAnsi"/>
              </w:rPr>
              <w:t>Prüfschritt</w:t>
            </w:r>
          </w:p>
        </w:tc>
        <w:tc>
          <w:tcPr>
            <w:tcW w:w="1557" w:type="dxa"/>
            <w:gridSpan w:val="2"/>
            <w:shd w:val="clear" w:color="auto" w:fill="D8DFE4"/>
          </w:tcPr>
          <w:p w14:paraId="26F0D93B" w14:textId="77777777" w:rsidR="00F6052A" w:rsidRPr="00CF6B07" w:rsidRDefault="00F6052A" w:rsidP="004B7D30">
            <w:pPr>
              <w:ind w:left="55"/>
              <w:contextualSpacing/>
              <w:rPr>
                <w:rFonts w:cstheme="minorHAnsi"/>
              </w:rPr>
            </w:pPr>
            <w:r w:rsidRPr="00CF6B07">
              <w:rPr>
                <w:rFonts w:cstheme="minorHAnsi"/>
              </w:rPr>
              <w:t>Prüfergebnis</w:t>
            </w:r>
          </w:p>
        </w:tc>
        <w:tc>
          <w:tcPr>
            <w:tcW w:w="836" w:type="dxa"/>
            <w:gridSpan w:val="2"/>
            <w:shd w:val="clear" w:color="auto" w:fill="D8DFE4"/>
          </w:tcPr>
          <w:p w14:paraId="00CA75CB" w14:textId="77777777" w:rsidR="00F6052A" w:rsidRPr="00CF6B07" w:rsidRDefault="00F6052A" w:rsidP="004B7D30">
            <w:pPr>
              <w:contextualSpacing/>
              <w:rPr>
                <w:rFonts w:cstheme="minorHAnsi"/>
              </w:rPr>
            </w:pPr>
            <w:r w:rsidRPr="00CF6B07">
              <w:rPr>
                <w:rFonts w:cstheme="minorHAnsi"/>
              </w:rPr>
              <w:t>Code</w:t>
            </w:r>
          </w:p>
        </w:tc>
        <w:tc>
          <w:tcPr>
            <w:tcW w:w="4992" w:type="dxa"/>
            <w:gridSpan w:val="2"/>
            <w:shd w:val="clear" w:color="auto" w:fill="D8DFE4"/>
          </w:tcPr>
          <w:p w14:paraId="7215998D" w14:textId="77777777" w:rsidR="00F6052A" w:rsidRPr="00CF6B07" w:rsidRDefault="00F6052A" w:rsidP="004B7D30">
            <w:pPr>
              <w:contextualSpacing/>
              <w:rPr>
                <w:rFonts w:cstheme="minorHAnsi"/>
              </w:rPr>
            </w:pPr>
            <w:r w:rsidRPr="00CF6B07">
              <w:rPr>
                <w:rFonts w:cstheme="minorHAnsi"/>
              </w:rPr>
              <w:t>Hinweis</w:t>
            </w:r>
          </w:p>
        </w:tc>
      </w:tr>
      <w:tr w:rsidR="00F6052A" w:rsidRPr="00F127C3" w14:paraId="73160546" w14:textId="77777777" w:rsidTr="00395FB7">
        <w:trPr>
          <w:gridAfter w:val="2"/>
          <w:wAfter w:w="113" w:type="dxa"/>
        </w:trPr>
        <w:tc>
          <w:tcPr>
            <w:tcW w:w="881" w:type="dxa"/>
            <w:gridSpan w:val="2"/>
            <w:vMerge w:val="restart"/>
          </w:tcPr>
          <w:p w14:paraId="3125A9F9" w14:textId="77777777" w:rsidR="00F6052A" w:rsidRPr="00F127C3" w:rsidRDefault="00F6052A" w:rsidP="004B7D30">
            <w:pPr>
              <w:rPr>
                <w:rFonts w:cstheme="minorHAnsi"/>
              </w:rPr>
            </w:pPr>
            <w:r>
              <w:rPr>
                <w:rFonts w:cstheme="minorHAnsi"/>
              </w:rPr>
              <w:t>1</w:t>
            </w:r>
          </w:p>
        </w:tc>
        <w:tc>
          <w:tcPr>
            <w:tcW w:w="6041" w:type="dxa"/>
            <w:gridSpan w:val="2"/>
            <w:vMerge w:val="restart"/>
          </w:tcPr>
          <w:p w14:paraId="0CF68EA0" w14:textId="77777777" w:rsidR="00F6052A" w:rsidRDefault="00F6052A" w:rsidP="004B7D30">
            <w:pPr>
              <w:spacing w:after="0" w:line="240" w:lineRule="auto"/>
              <w:rPr>
                <w:rFonts w:ascii="Calibri" w:hAnsi="Calibri" w:cs="Calibri"/>
                <w:color w:val="000000"/>
              </w:rPr>
            </w:pPr>
            <w:r>
              <w:rPr>
                <w:rFonts w:ascii="Calibri" w:hAnsi="Calibri" w:cs="Calibri"/>
                <w:color w:val="000000"/>
              </w:rPr>
              <w:t>Handelt es sich bei der Bestellung um eine Bestellung für turnusmäßige/regelmäßige Übermittlung (Abo) von Werten an den ESA?</w:t>
            </w:r>
          </w:p>
          <w:p w14:paraId="69CA4971" w14:textId="77777777" w:rsidR="00F6052A" w:rsidRPr="00F127C3" w:rsidRDefault="00F6052A" w:rsidP="004B7D30">
            <w:pPr>
              <w:tabs>
                <w:tab w:val="left" w:pos="1050"/>
              </w:tabs>
              <w:rPr>
                <w:rFonts w:cstheme="minorHAnsi"/>
              </w:rPr>
            </w:pPr>
          </w:p>
        </w:tc>
        <w:tc>
          <w:tcPr>
            <w:tcW w:w="1557" w:type="dxa"/>
            <w:gridSpan w:val="2"/>
            <w:tcBorders>
              <w:bottom w:val="dotted" w:sz="4" w:space="0" w:color="auto"/>
            </w:tcBorders>
          </w:tcPr>
          <w:p w14:paraId="10707288" w14:textId="5BB6D4FD" w:rsidR="00F6052A" w:rsidRPr="00F127C3" w:rsidRDefault="00C73693" w:rsidP="004B7D30">
            <w:pPr>
              <w:rPr>
                <w:rFonts w:cstheme="minorHAnsi"/>
              </w:rPr>
            </w:pPr>
            <w:r>
              <w:rPr>
                <w:rFonts w:cstheme="minorHAnsi"/>
              </w:rPr>
              <w:t>n</w:t>
            </w:r>
            <w:r w:rsidR="00F6052A">
              <w:rPr>
                <w:rFonts w:cstheme="minorHAnsi"/>
              </w:rPr>
              <w:t>ein</w:t>
            </w:r>
          </w:p>
        </w:tc>
        <w:tc>
          <w:tcPr>
            <w:tcW w:w="836" w:type="dxa"/>
            <w:gridSpan w:val="2"/>
            <w:tcBorders>
              <w:bottom w:val="dotted" w:sz="4" w:space="0" w:color="auto"/>
            </w:tcBorders>
          </w:tcPr>
          <w:p w14:paraId="44E69642" w14:textId="77777777" w:rsidR="00F6052A" w:rsidRPr="00F127C3" w:rsidRDefault="00F6052A" w:rsidP="004B7D30">
            <w:pPr>
              <w:rPr>
                <w:rFonts w:cstheme="minorHAnsi"/>
              </w:rPr>
            </w:pPr>
            <w:r>
              <w:rPr>
                <w:rFonts w:cstheme="minorHAnsi"/>
              </w:rPr>
              <w:t>A01</w:t>
            </w:r>
          </w:p>
        </w:tc>
        <w:tc>
          <w:tcPr>
            <w:tcW w:w="4992" w:type="dxa"/>
            <w:gridSpan w:val="2"/>
            <w:tcBorders>
              <w:bottom w:val="dotted" w:sz="4" w:space="0" w:color="auto"/>
            </w:tcBorders>
          </w:tcPr>
          <w:p w14:paraId="5D1F4D6C" w14:textId="77777777" w:rsidR="00F6052A" w:rsidRDefault="00F6052A" w:rsidP="004B7D30">
            <w:pPr>
              <w:rPr>
                <w:rFonts w:cstheme="minorHAnsi"/>
              </w:rPr>
            </w:pPr>
            <w:r>
              <w:rPr>
                <w:rFonts w:cstheme="minorHAnsi"/>
              </w:rPr>
              <w:t>Cluster: Ablehnung</w:t>
            </w:r>
          </w:p>
          <w:p w14:paraId="14EA1436" w14:textId="77777777" w:rsidR="00F6052A" w:rsidRPr="00F127C3" w:rsidRDefault="00F6052A" w:rsidP="004B7D30">
            <w:pPr>
              <w:rPr>
                <w:rFonts w:cstheme="minorHAnsi"/>
              </w:rPr>
            </w:pPr>
            <w:r>
              <w:rPr>
                <w:rFonts w:cstheme="minorHAnsi"/>
              </w:rPr>
              <w:t>Es handelte sich bei der Bestellung um eine einmalige Übermittlung.</w:t>
            </w:r>
          </w:p>
        </w:tc>
      </w:tr>
      <w:tr w:rsidR="00F6052A" w:rsidRPr="00F127C3" w14:paraId="57B884B9" w14:textId="77777777" w:rsidTr="00395FB7">
        <w:trPr>
          <w:gridAfter w:val="2"/>
          <w:wAfter w:w="113" w:type="dxa"/>
        </w:trPr>
        <w:tc>
          <w:tcPr>
            <w:tcW w:w="881" w:type="dxa"/>
            <w:gridSpan w:val="2"/>
            <w:vMerge/>
          </w:tcPr>
          <w:p w14:paraId="2ED54E55" w14:textId="77777777" w:rsidR="00F6052A" w:rsidRPr="00F127C3" w:rsidRDefault="00F6052A" w:rsidP="004B7D30">
            <w:pPr>
              <w:rPr>
                <w:rFonts w:cstheme="minorHAnsi"/>
              </w:rPr>
            </w:pPr>
          </w:p>
        </w:tc>
        <w:tc>
          <w:tcPr>
            <w:tcW w:w="6041" w:type="dxa"/>
            <w:gridSpan w:val="2"/>
            <w:vMerge/>
          </w:tcPr>
          <w:p w14:paraId="482AEF1E" w14:textId="77777777" w:rsidR="00F6052A" w:rsidRPr="00F127C3" w:rsidRDefault="00F6052A" w:rsidP="004B7D30">
            <w:pPr>
              <w:rPr>
                <w:rFonts w:cstheme="minorHAnsi"/>
              </w:rPr>
            </w:pPr>
          </w:p>
        </w:tc>
        <w:tc>
          <w:tcPr>
            <w:tcW w:w="1557" w:type="dxa"/>
            <w:gridSpan w:val="2"/>
            <w:tcBorders>
              <w:top w:val="dotted" w:sz="4" w:space="0" w:color="auto"/>
            </w:tcBorders>
          </w:tcPr>
          <w:p w14:paraId="32241C61" w14:textId="77777777" w:rsidR="00F6052A" w:rsidRPr="00F127C3" w:rsidRDefault="00F6052A" w:rsidP="004B7D30">
            <w:pPr>
              <w:rPr>
                <w:rFonts w:cstheme="minorHAnsi"/>
              </w:rPr>
            </w:pPr>
            <w:r>
              <w:rPr>
                <w:rFonts w:cstheme="minorHAnsi"/>
              </w:rPr>
              <w:t xml:space="preserve">ja </w:t>
            </w:r>
            <w:r w:rsidRPr="00412DFF">
              <w:rPr>
                <w:rFonts w:cstheme="minorHAnsi"/>
              </w:rPr>
              <w:sym w:font="Wingdings" w:char="F0E0"/>
            </w:r>
            <w:r>
              <w:rPr>
                <w:rFonts w:cstheme="minorHAnsi"/>
              </w:rPr>
              <w:t xml:space="preserve"> 2</w:t>
            </w:r>
          </w:p>
        </w:tc>
        <w:tc>
          <w:tcPr>
            <w:tcW w:w="836" w:type="dxa"/>
            <w:gridSpan w:val="2"/>
            <w:tcBorders>
              <w:top w:val="dotted" w:sz="4" w:space="0" w:color="auto"/>
            </w:tcBorders>
          </w:tcPr>
          <w:p w14:paraId="2E617DD8" w14:textId="77777777" w:rsidR="00F6052A" w:rsidRPr="00F127C3" w:rsidRDefault="00F6052A" w:rsidP="004B7D30">
            <w:pPr>
              <w:rPr>
                <w:rFonts w:cstheme="minorHAnsi"/>
              </w:rPr>
            </w:pPr>
          </w:p>
        </w:tc>
        <w:tc>
          <w:tcPr>
            <w:tcW w:w="4992" w:type="dxa"/>
            <w:gridSpan w:val="2"/>
            <w:tcBorders>
              <w:top w:val="dotted" w:sz="4" w:space="0" w:color="auto"/>
            </w:tcBorders>
          </w:tcPr>
          <w:p w14:paraId="6D25A1AE" w14:textId="77777777" w:rsidR="00F6052A" w:rsidRPr="00F127C3" w:rsidRDefault="00F6052A" w:rsidP="004B7D30">
            <w:pPr>
              <w:rPr>
                <w:rFonts w:cstheme="minorHAnsi"/>
              </w:rPr>
            </w:pPr>
          </w:p>
        </w:tc>
      </w:tr>
      <w:tr w:rsidR="00F6052A" w:rsidRPr="00F127C3" w14:paraId="6D2C1C40" w14:textId="77777777" w:rsidTr="00395FB7">
        <w:trPr>
          <w:gridAfter w:val="2"/>
          <w:wAfter w:w="113" w:type="dxa"/>
        </w:trPr>
        <w:tc>
          <w:tcPr>
            <w:tcW w:w="881" w:type="dxa"/>
            <w:gridSpan w:val="2"/>
            <w:vMerge w:val="restart"/>
          </w:tcPr>
          <w:p w14:paraId="5CC8986E" w14:textId="77777777" w:rsidR="00F6052A" w:rsidRPr="00F127C3" w:rsidRDefault="00F6052A" w:rsidP="004B7D30">
            <w:pPr>
              <w:rPr>
                <w:rFonts w:cstheme="minorHAnsi"/>
              </w:rPr>
            </w:pPr>
            <w:r>
              <w:rPr>
                <w:rFonts w:cstheme="minorHAnsi"/>
              </w:rPr>
              <w:t>2</w:t>
            </w:r>
          </w:p>
        </w:tc>
        <w:tc>
          <w:tcPr>
            <w:tcW w:w="6041" w:type="dxa"/>
            <w:gridSpan w:val="2"/>
            <w:vMerge w:val="restart"/>
          </w:tcPr>
          <w:p w14:paraId="168C8B08" w14:textId="77777777" w:rsidR="00F6052A" w:rsidRPr="00F127C3" w:rsidRDefault="00F6052A" w:rsidP="004B7D30">
            <w:pPr>
              <w:spacing w:after="0" w:line="240" w:lineRule="auto"/>
              <w:rPr>
                <w:rFonts w:cstheme="minorHAnsi"/>
              </w:rPr>
            </w:pPr>
            <w:r>
              <w:rPr>
                <w:rFonts w:ascii="Calibri" w:hAnsi="Calibri" w:cs="Calibri"/>
                <w:color w:val="000000"/>
              </w:rPr>
              <w:t xml:space="preserve">Ist das </w:t>
            </w:r>
            <w:r>
              <w:rPr>
                <w:rFonts w:eastAsiaTheme="majorEastAsia" w:cs="Arial"/>
                <w:spacing w:val="6"/>
                <w:kern w:val="32"/>
                <w:szCs w:val="22"/>
              </w:rPr>
              <w:t>gewünschte Beendigungsdatum</w:t>
            </w:r>
            <w:r>
              <w:rPr>
                <w:rFonts w:ascii="Calibri" w:hAnsi="Calibri" w:cs="Calibri"/>
                <w:color w:val="000000"/>
              </w:rPr>
              <w:t xml:space="preserve"> </w:t>
            </w:r>
            <w:r>
              <w:rPr>
                <w:rFonts w:eastAsiaTheme="majorEastAsia" w:cs="Arial"/>
                <w:spacing w:val="6"/>
                <w:kern w:val="32"/>
                <w:szCs w:val="22"/>
              </w:rPr>
              <w:t xml:space="preserve">größer als der Beginnzeitpunkt </w:t>
            </w:r>
            <w:r>
              <w:t xml:space="preserve">der </w:t>
            </w:r>
            <w:r>
              <w:rPr>
                <w:rFonts w:ascii="Calibri" w:hAnsi="Calibri" w:cs="Calibri"/>
                <w:color w:val="000000"/>
              </w:rPr>
              <w:t xml:space="preserve">turnusmäßigen/regelmäßigen Übermittlung </w:t>
            </w:r>
            <w:r>
              <w:rPr>
                <w:rFonts w:eastAsiaTheme="majorEastAsia" w:cs="Arial"/>
                <w:spacing w:val="6"/>
                <w:kern w:val="32"/>
                <w:szCs w:val="22"/>
              </w:rPr>
              <w:t>(Abo)?</w:t>
            </w:r>
          </w:p>
        </w:tc>
        <w:tc>
          <w:tcPr>
            <w:tcW w:w="1557" w:type="dxa"/>
            <w:gridSpan w:val="2"/>
            <w:tcBorders>
              <w:bottom w:val="dotted" w:sz="4" w:space="0" w:color="auto"/>
            </w:tcBorders>
          </w:tcPr>
          <w:p w14:paraId="28BE67EE" w14:textId="1015E340" w:rsidR="00F6052A" w:rsidRPr="00F127C3" w:rsidRDefault="00C73693" w:rsidP="004B7D30">
            <w:pPr>
              <w:rPr>
                <w:rFonts w:cstheme="minorHAnsi"/>
              </w:rPr>
            </w:pPr>
            <w:r>
              <w:rPr>
                <w:rFonts w:cstheme="minorHAnsi"/>
              </w:rPr>
              <w:t>n</w:t>
            </w:r>
            <w:r w:rsidR="00F6052A">
              <w:rPr>
                <w:rFonts w:cstheme="minorHAnsi"/>
              </w:rPr>
              <w:t>ein</w:t>
            </w:r>
          </w:p>
        </w:tc>
        <w:tc>
          <w:tcPr>
            <w:tcW w:w="836" w:type="dxa"/>
            <w:gridSpan w:val="2"/>
            <w:tcBorders>
              <w:bottom w:val="dotted" w:sz="4" w:space="0" w:color="auto"/>
            </w:tcBorders>
          </w:tcPr>
          <w:p w14:paraId="2BA5EDE1" w14:textId="77777777" w:rsidR="00F6052A" w:rsidRPr="00F127C3" w:rsidRDefault="00F6052A" w:rsidP="004B7D30">
            <w:pPr>
              <w:rPr>
                <w:rFonts w:cstheme="minorHAnsi"/>
              </w:rPr>
            </w:pPr>
            <w:r>
              <w:rPr>
                <w:rFonts w:cstheme="minorHAnsi"/>
              </w:rPr>
              <w:t xml:space="preserve">A02 </w:t>
            </w:r>
          </w:p>
        </w:tc>
        <w:tc>
          <w:tcPr>
            <w:tcW w:w="4992" w:type="dxa"/>
            <w:gridSpan w:val="2"/>
            <w:tcBorders>
              <w:bottom w:val="dotted" w:sz="4" w:space="0" w:color="auto"/>
            </w:tcBorders>
          </w:tcPr>
          <w:p w14:paraId="17A3911B" w14:textId="77777777" w:rsidR="00F6052A" w:rsidRDefault="00F6052A" w:rsidP="004B7D30">
            <w:pPr>
              <w:rPr>
                <w:rFonts w:cstheme="minorHAnsi"/>
              </w:rPr>
            </w:pPr>
            <w:r>
              <w:rPr>
                <w:rFonts w:cstheme="minorHAnsi"/>
              </w:rPr>
              <w:t>Cluster: Ablehnung</w:t>
            </w:r>
          </w:p>
          <w:p w14:paraId="79026D68" w14:textId="77777777" w:rsidR="00F6052A" w:rsidRPr="00F127C3" w:rsidRDefault="00F6052A" w:rsidP="004B7D30">
            <w:pPr>
              <w:rPr>
                <w:rFonts w:cstheme="minorHAnsi"/>
              </w:rPr>
            </w:pPr>
            <w:r>
              <w:rPr>
                <w:rFonts w:cstheme="minorHAnsi"/>
              </w:rPr>
              <w:t>Die Bestellung ist zu stornieren.</w:t>
            </w:r>
          </w:p>
        </w:tc>
      </w:tr>
      <w:tr w:rsidR="00F6052A" w:rsidRPr="00F127C3" w14:paraId="10FFD2AB" w14:textId="77777777" w:rsidTr="00395FB7">
        <w:trPr>
          <w:gridAfter w:val="2"/>
          <w:wAfter w:w="113" w:type="dxa"/>
        </w:trPr>
        <w:tc>
          <w:tcPr>
            <w:tcW w:w="881" w:type="dxa"/>
            <w:gridSpan w:val="2"/>
            <w:vMerge/>
          </w:tcPr>
          <w:p w14:paraId="5044ABA0" w14:textId="77777777" w:rsidR="00F6052A" w:rsidRPr="00F127C3" w:rsidRDefault="00F6052A" w:rsidP="004B7D30">
            <w:pPr>
              <w:rPr>
                <w:rFonts w:cstheme="minorHAnsi"/>
              </w:rPr>
            </w:pPr>
          </w:p>
        </w:tc>
        <w:tc>
          <w:tcPr>
            <w:tcW w:w="6041" w:type="dxa"/>
            <w:gridSpan w:val="2"/>
            <w:vMerge/>
          </w:tcPr>
          <w:p w14:paraId="7578F403" w14:textId="77777777" w:rsidR="00F6052A" w:rsidRPr="00F127C3" w:rsidRDefault="00F6052A" w:rsidP="004B7D30">
            <w:pPr>
              <w:rPr>
                <w:rFonts w:cstheme="minorHAnsi"/>
              </w:rPr>
            </w:pPr>
          </w:p>
        </w:tc>
        <w:tc>
          <w:tcPr>
            <w:tcW w:w="1557" w:type="dxa"/>
            <w:gridSpan w:val="2"/>
            <w:tcBorders>
              <w:top w:val="dotted" w:sz="4" w:space="0" w:color="auto"/>
            </w:tcBorders>
          </w:tcPr>
          <w:p w14:paraId="3C35FD98" w14:textId="77777777" w:rsidR="00F6052A" w:rsidRPr="00F127C3" w:rsidRDefault="00F6052A" w:rsidP="004B7D30">
            <w:pPr>
              <w:rPr>
                <w:rFonts w:cstheme="minorHAnsi"/>
              </w:rPr>
            </w:pPr>
            <w:r>
              <w:rPr>
                <w:rFonts w:cstheme="minorHAnsi"/>
              </w:rPr>
              <w:t xml:space="preserve">ja </w:t>
            </w:r>
            <w:r w:rsidRPr="00823CAE">
              <w:rPr>
                <w:rFonts w:cstheme="minorHAnsi"/>
              </w:rPr>
              <w:sym w:font="Wingdings" w:char="F0E0"/>
            </w:r>
            <w:r>
              <w:rPr>
                <w:rFonts w:cstheme="minorHAnsi"/>
              </w:rPr>
              <w:t xml:space="preserve"> 3</w:t>
            </w:r>
          </w:p>
        </w:tc>
        <w:tc>
          <w:tcPr>
            <w:tcW w:w="836" w:type="dxa"/>
            <w:gridSpan w:val="2"/>
            <w:tcBorders>
              <w:top w:val="dotted" w:sz="4" w:space="0" w:color="auto"/>
            </w:tcBorders>
          </w:tcPr>
          <w:p w14:paraId="7E4E7646" w14:textId="77777777" w:rsidR="00F6052A" w:rsidRPr="00F127C3" w:rsidRDefault="00F6052A" w:rsidP="004B7D30">
            <w:pPr>
              <w:rPr>
                <w:rFonts w:cstheme="minorHAnsi"/>
              </w:rPr>
            </w:pPr>
          </w:p>
        </w:tc>
        <w:tc>
          <w:tcPr>
            <w:tcW w:w="4992" w:type="dxa"/>
            <w:gridSpan w:val="2"/>
            <w:tcBorders>
              <w:top w:val="dotted" w:sz="4" w:space="0" w:color="auto"/>
            </w:tcBorders>
          </w:tcPr>
          <w:p w14:paraId="231C5544" w14:textId="77777777" w:rsidR="00F6052A" w:rsidRPr="00F127C3" w:rsidRDefault="00F6052A" w:rsidP="004B7D30">
            <w:pPr>
              <w:rPr>
                <w:rFonts w:cstheme="minorHAnsi"/>
              </w:rPr>
            </w:pPr>
          </w:p>
        </w:tc>
      </w:tr>
      <w:tr w:rsidR="00395FB7" w:rsidRPr="00F127C3" w14:paraId="4FF5BE7B" w14:textId="77777777" w:rsidTr="00395FB7">
        <w:trPr>
          <w:gridBefore w:val="1"/>
          <w:wBefore w:w="113" w:type="dxa"/>
        </w:trPr>
        <w:tc>
          <w:tcPr>
            <w:tcW w:w="881" w:type="dxa"/>
            <w:gridSpan w:val="2"/>
            <w:vMerge w:val="restart"/>
          </w:tcPr>
          <w:p w14:paraId="2E0EAD96" w14:textId="77777777" w:rsidR="00395FB7" w:rsidRPr="00F127C3" w:rsidRDefault="00395FB7" w:rsidP="004B7D30">
            <w:pPr>
              <w:rPr>
                <w:rFonts w:cstheme="minorHAnsi"/>
              </w:rPr>
            </w:pPr>
            <w:r>
              <w:rPr>
                <w:rFonts w:cstheme="minorHAnsi"/>
              </w:rPr>
              <w:t>3</w:t>
            </w:r>
          </w:p>
        </w:tc>
        <w:tc>
          <w:tcPr>
            <w:tcW w:w="6041" w:type="dxa"/>
            <w:gridSpan w:val="2"/>
            <w:vMerge w:val="restart"/>
          </w:tcPr>
          <w:p w14:paraId="04262E4F" w14:textId="77777777" w:rsidR="00395FB7" w:rsidRPr="00F127C3" w:rsidRDefault="00395FB7" w:rsidP="004B7D30">
            <w:pPr>
              <w:rPr>
                <w:rFonts w:cstheme="minorHAnsi"/>
              </w:rPr>
            </w:pPr>
            <w:r>
              <w:rPr>
                <w:rFonts w:ascii="Calibri" w:hAnsi="Calibri" w:cs="Calibri"/>
                <w:color w:val="000000"/>
              </w:rPr>
              <w:t>Wurde die Übermittlung von Werten bereits zu einem früheren oder zu dem in der Beendigung genannten Zeitpunkt beendet?</w:t>
            </w:r>
          </w:p>
        </w:tc>
        <w:tc>
          <w:tcPr>
            <w:tcW w:w="1557" w:type="dxa"/>
            <w:gridSpan w:val="2"/>
            <w:tcBorders>
              <w:bottom w:val="dotted" w:sz="4" w:space="0" w:color="auto"/>
            </w:tcBorders>
          </w:tcPr>
          <w:p w14:paraId="47CB45DF" w14:textId="77777777" w:rsidR="00395FB7" w:rsidRPr="00F127C3" w:rsidRDefault="00395FB7" w:rsidP="004B7D30">
            <w:pPr>
              <w:rPr>
                <w:rFonts w:cstheme="minorHAnsi"/>
              </w:rPr>
            </w:pPr>
            <w:r>
              <w:rPr>
                <w:rFonts w:cstheme="minorHAnsi"/>
              </w:rPr>
              <w:t>ja</w:t>
            </w:r>
          </w:p>
        </w:tc>
        <w:tc>
          <w:tcPr>
            <w:tcW w:w="836" w:type="dxa"/>
            <w:gridSpan w:val="2"/>
            <w:tcBorders>
              <w:bottom w:val="dotted" w:sz="4" w:space="0" w:color="auto"/>
            </w:tcBorders>
          </w:tcPr>
          <w:p w14:paraId="5C444630" w14:textId="77777777" w:rsidR="00395FB7" w:rsidRPr="00F127C3" w:rsidRDefault="00395FB7" w:rsidP="004B7D30">
            <w:pPr>
              <w:rPr>
                <w:rFonts w:cstheme="minorHAnsi"/>
              </w:rPr>
            </w:pPr>
            <w:r>
              <w:rPr>
                <w:rFonts w:cstheme="minorHAnsi"/>
              </w:rPr>
              <w:t>A03</w:t>
            </w:r>
          </w:p>
        </w:tc>
        <w:tc>
          <w:tcPr>
            <w:tcW w:w="4992" w:type="dxa"/>
            <w:gridSpan w:val="3"/>
            <w:tcBorders>
              <w:bottom w:val="dotted" w:sz="4" w:space="0" w:color="auto"/>
            </w:tcBorders>
          </w:tcPr>
          <w:p w14:paraId="424598E5" w14:textId="77777777" w:rsidR="00395FB7" w:rsidRDefault="00395FB7" w:rsidP="004B7D30">
            <w:pPr>
              <w:rPr>
                <w:rFonts w:cstheme="minorHAnsi"/>
              </w:rPr>
            </w:pPr>
            <w:r>
              <w:rPr>
                <w:rFonts w:cstheme="minorHAnsi"/>
              </w:rPr>
              <w:t>Cluster: Ablehnung</w:t>
            </w:r>
          </w:p>
          <w:p w14:paraId="030773E5" w14:textId="77777777" w:rsidR="00395FB7" w:rsidRPr="00F127C3" w:rsidRDefault="00395FB7" w:rsidP="004B7D30">
            <w:pPr>
              <w:rPr>
                <w:rFonts w:cstheme="minorHAnsi"/>
              </w:rPr>
            </w:pPr>
            <w:r>
              <w:rPr>
                <w:rFonts w:cstheme="minorHAnsi"/>
              </w:rPr>
              <w:t xml:space="preserve">Die Übermittlung wurde bereits zu einem früheren oder </w:t>
            </w:r>
            <w:r>
              <w:rPr>
                <w:rFonts w:ascii="Calibri" w:hAnsi="Calibri" w:cs="Calibri"/>
                <w:color w:val="000000"/>
              </w:rPr>
              <w:t xml:space="preserve">zu dem in der Beendigung genannten Zeitpunkt </w:t>
            </w:r>
            <w:r>
              <w:rPr>
                <w:rFonts w:cstheme="minorHAnsi"/>
              </w:rPr>
              <w:t>beendet.</w:t>
            </w:r>
          </w:p>
        </w:tc>
      </w:tr>
      <w:tr w:rsidR="00395FB7" w:rsidRPr="00F127C3" w14:paraId="18C4070B" w14:textId="77777777" w:rsidTr="00395FB7">
        <w:trPr>
          <w:gridBefore w:val="1"/>
          <w:wBefore w:w="113" w:type="dxa"/>
        </w:trPr>
        <w:tc>
          <w:tcPr>
            <w:tcW w:w="881" w:type="dxa"/>
            <w:gridSpan w:val="2"/>
            <w:vMerge/>
          </w:tcPr>
          <w:p w14:paraId="2199478F" w14:textId="77777777" w:rsidR="00395FB7" w:rsidRPr="00F127C3" w:rsidRDefault="00395FB7" w:rsidP="004B7D30">
            <w:pPr>
              <w:rPr>
                <w:rFonts w:cstheme="minorHAnsi"/>
              </w:rPr>
            </w:pPr>
          </w:p>
        </w:tc>
        <w:tc>
          <w:tcPr>
            <w:tcW w:w="6041" w:type="dxa"/>
            <w:gridSpan w:val="2"/>
            <w:vMerge/>
          </w:tcPr>
          <w:p w14:paraId="105AFF63" w14:textId="77777777" w:rsidR="00395FB7" w:rsidRPr="00F127C3" w:rsidRDefault="00395FB7" w:rsidP="004B7D30">
            <w:pPr>
              <w:rPr>
                <w:rFonts w:cstheme="minorHAnsi"/>
              </w:rPr>
            </w:pPr>
          </w:p>
        </w:tc>
        <w:tc>
          <w:tcPr>
            <w:tcW w:w="1557" w:type="dxa"/>
            <w:gridSpan w:val="2"/>
            <w:tcBorders>
              <w:top w:val="dotted" w:sz="4" w:space="0" w:color="auto"/>
            </w:tcBorders>
          </w:tcPr>
          <w:p w14:paraId="0E04228E" w14:textId="77777777" w:rsidR="00395FB7" w:rsidRPr="00F127C3" w:rsidRDefault="00395FB7" w:rsidP="004B7D30">
            <w:pPr>
              <w:rPr>
                <w:rFonts w:cstheme="minorHAnsi"/>
              </w:rPr>
            </w:pPr>
            <w:r>
              <w:rPr>
                <w:rFonts w:cstheme="minorHAnsi"/>
              </w:rPr>
              <w:t xml:space="preserve">nein </w:t>
            </w:r>
            <w:r w:rsidRPr="0006568A">
              <w:rPr>
                <w:rFonts w:cstheme="minorHAnsi"/>
              </w:rPr>
              <w:sym w:font="Wingdings" w:char="F0E0"/>
            </w:r>
            <w:r>
              <w:rPr>
                <w:rFonts w:cstheme="minorHAnsi"/>
              </w:rPr>
              <w:t xml:space="preserve"> 4</w:t>
            </w:r>
          </w:p>
        </w:tc>
        <w:tc>
          <w:tcPr>
            <w:tcW w:w="836" w:type="dxa"/>
            <w:gridSpan w:val="2"/>
            <w:tcBorders>
              <w:top w:val="dotted" w:sz="4" w:space="0" w:color="auto"/>
            </w:tcBorders>
          </w:tcPr>
          <w:p w14:paraId="4FAE4DCB" w14:textId="77777777" w:rsidR="00395FB7" w:rsidRPr="00F127C3" w:rsidRDefault="00395FB7" w:rsidP="004B7D30">
            <w:pPr>
              <w:rPr>
                <w:rFonts w:cstheme="minorHAnsi"/>
              </w:rPr>
            </w:pPr>
          </w:p>
        </w:tc>
        <w:tc>
          <w:tcPr>
            <w:tcW w:w="4992" w:type="dxa"/>
            <w:gridSpan w:val="3"/>
            <w:tcBorders>
              <w:top w:val="dotted" w:sz="4" w:space="0" w:color="auto"/>
            </w:tcBorders>
          </w:tcPr>
          <w:p w14:paraId="6CEB4507" w14:textId="77777777" w:rsidR="00395FB7" w:rsidRPr="00F127C3" w:rsidRDefault="00395FB7" w:rsidP="004B7D30">
            <w:pPr>
              <w:rPr>
                <w:rFonts w:cstheme="minorHAnsi"/>
              </w:rPr>
            </w:pPr>
          </w:p>
        </w:tc>
      </w:tr>
      <w:tr w:rsidR="00395FB7" w:rsidRPr="00F127C3" w14:paraId="09733394" w14:textId="77777777" w:rsidTr="007836E1">
        <w:trPr>
          <w:gridBefore w:val="1"/>
          <w:wBefore w:w="113" w:type="dxa"/>
        </w:trPr>
        <w:tc>
          <w:tcPr>
            <w:tcW w:w="881" w:type="dxa"/>
            <w:gridSpan w:val="2"/>
            <w:vMerge w:val="restart"/>
          </w:tcPr>
          <w:p w14:paraId="334F013F" w14:textId="77777777" w:rsidR="00395FB7" w:rsidRPr="00F127C3" w:rsidRDefault="00395FB7" w:rsidP="004B7D30">
            <w:pPr>
              <w:rPr>
                <w:rFonts w:cstheme="minorHAnsi"/>
              </w:rPr>
            </w:pPr>
            <w:r>
              <w:rPr>
                <w:rFonts w:cstheme="minorHAnsi"/>
              </w:rPr>
              <w:t>4</w:t>
            </w:r>
          </w:p>
        </w:tc>
        <w:tc>
          <w:tcPr>
            <w:tcW w:w="6041" w:type="dxa"/>
            <w:gridSpan w:val="2"/>
            <w:vMerge w:val="restart"/>
          </w:tcPr>
          <w:p w14:paraId="78EF95F7" w14:textId="77777777" w:rsidR="00395FB7" w:rsidRPr="00F127C3" w:rsidRDefault="00395FB7" w:rsidP="004B7D30">
            <w:pPr>
              <w:rPr>
                <w:rFonts w:cstheme="minorHAnsi"/>
              </w:rPr>
            </w:pPr>
            <w:r w:rsidRPr="00BD46C9">
              <w:rPr>
                <w:rFonts w:cstheme="minorHAnsi"/>
              </w:rPr>
              <w:t>Liegt das</w:t>
            </w:r>
            <w:r>
              <w:rPr>
                <w:rFonts w:cstheme="minorHAnsi"/>
              </w:rPr>
              <w:t xml:space="preserve"> </w:t>
            </w:r>
            <w:r>
              <w:t>gewünschte</w:t>
            </w:r>
            <w:r w:rsidRPr="00BD46C9">
              <w:rPr>
                <w:rFonts w:cstheme="minorHAnsi"/>
              </w:rPr>
              <w:t xml:space="preserve"> Beendigungsdatum vor dem Zeitpunkt, für den die jüngsten Daten geliefert wurden?</w:t>
            </w:r>
          </w:p>
        </w:tc>
        <w:tc>
          <w:tcPr>
            <w:tcW w:w="1557" w:type="dxa"/>
            <w:gridSpan w:val="2"/>
            <w:tcBorders>
              <w:top w:val="dotted" w:sz="4" w:space="0" w:color="auto"/>
              <w:bottom w:val="dotted" w:sz="4" w:space="0" w:color="auto"/>
            </w:tcBorders>
          </w:tcPr>
          <w:p w14:paraId="1A591AE5" w14:textId="77777777" w:rsidR="00395FB7" w:rsidRDefault="00395FB7" w:rsidP="004B7D30">
            <w:pPr>
              <w:rPr>
                <w:rFonts w:cstheme="minorHAnsi"/>
              </w:rPr>
            </w:pPr>
            <w:r>
              <w:rPr>
                <w:rFonts w:cstheme="minorHAnsi"/>
              </w:rPr>
              <w:t>ja</w:t>
            </w:r>
          </w:p>
        </w:tc>
        <w:tc>
          <w:tcPr>
            <w:tcW w:w="836" w:type="dxa"/>
            <w:gridSpan w:val="2"/>
            <w:tcBorders>
              <w:top w:val="dotted" w:sz="4" w:space="0" w:color="auto"/>
              <w:bottom w:val="dotted" w:sz="4" w:space="0" w:color="auto"/>
            </w:tcBorders>
          </w:tcPr>
          <w:p w14:paraId="676987E6" w14:textId="77777777" w:rsidR="00395FB7" w:rsidRPr="00F127C3" w:rsidRDefault="00395FB7" w:rsidP="004B7D30">
            <w:pPr>
              <w:rPr>
                <w:rFonts w:cstheme="minorHAnsi"/>
              </w:rPr>
            </w:pPr>
            <w:r>
              <w:rPr>
                <w:rFonts w:cstheme="minorHAnsi"/>
              </w:rPr>
              <w:t>A04</w:t>
            </w:r>
          </w:p>
        </w:tc>
        <w:tc>
          <w:tcPr>
            <w:tcW w:w="4992" w:type="dxa"/>
            <w:gridSpan w:val="3"/>
            <w:tcBorders>
              <w:top w:val="dotted" w:sz="4" w:space="0" w:color="auto"/>
              <w:bottom w:val="dotted" w:sz="4" w:space="0" w:color="auto"/>
            </w:tcBorders>
          </w:tcPr>
          <w:p w14:paraId="568F720C"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58171AFD" w14:textId="77777777" w:rsidR="00395FB7" w:rsidRPr="00F127C3" w:rsidRDefault="00395FB7" w:rsidP="004B7D30">
            <w:pPr>
              <w:rPr>
                <w:rFonts w:cstheme="minorHAnsi"/>
              </w:rPr>
            </w:pPr>
            <w:r>
              <w:rPr>
                <w:rFonts w:cstheme="minorHAnsi"/>
              </w:rPr>
              <w:t xml:space="preserve">Es wurden bereits Daten nach dem </w:t>
            </w:r>
            <w:r>
              <w:t>gewünschten</w:t>
            </w:r>
            <w:r>
              <w:rPr>
                <w:rFonts w:cstheme="minorHAnsi"/>
              </w:rPr>
              <w:t xml:space="preserve"> Beendigungsdatum übermittelt.</w:t>
            </w:r>
          </w:p>
        </w:tc>
      </w:tr>
      <w:tr w:rsidR="00395FB7" w:rsidRPr="00F127C3" w14:paraId="2F2B4342" w14:textId="77777777" w:rsidTr="00395FB7">
        <w:trPr>
          <w:gridBefore w:val="1"/>
          <w:wBefore w:w="113" w:type="dxa"/>
        </w:trPr>
        <w:tc>
          <w:tcPr>
            <w:tcW w:w="881" w:type="dxa"/>
            <w:gridSpan w:val="2"/>
            <w:vMerge/>
          </w:tcPr>
          <w:p w14:paraId="238E7C2D" w14:textId="77777777" w:rsidR="00395FB7" w:rsidRPr="00F127C3" w:rsidRDefault="00395FB7" w:rsidP="004B7D30">
            <w:pPr>
              <w:rPr>
                <w:rFonts w:cstheme="minorHAnsi"/>
              </w:rPr>
            </w:pPr>
          </w:p>
        </w:tc>
        <w:tc>
          <w:tcPr>
            <w:tcW w:w="6041" w:type="dxa"/>
            <w:gridSpan w:val="2"/>
            <w:vMerge/>
          </w:tcPr>
          <w:p w14:paraId="2C3E81CC" w14:textId="77777777" w:rsidR="00395FB7" w:rsidRPr="00F127C3" w:rsidRDefault="00395FB7" w:rsidP="004B7D30">
            <w:pPr>
              <w:rPr>
                <w:rFonts w:cstheme="minorHAnsi"/>
              </w:rPr>
            </w:pPr>
          </w:p>
        </w:tc>
        <w:tc>
          <w:tcPr>
            <w:tcW w:w="1557" w:type="dxa"/>
            <w:gridSpan w:val="2"/>
            <w:tcBorders>
              <w:top w:val="dotted" w:sz="4" w:space="0" w:color="auto"/>
            </w:tcBorders>
          </w:tcPr>
          <w:p w14:paraId="75063278" w14:textId="77777777" w:rsidR="00395FB7" w:rsidRDefault="00395FB7" w:rsidP="004B7D30">
            <w:pPr>
              <w:rPr>
                <w:rFonts w:cstheme="minorHAnsi"/>
              </w:rPr>
            </w:pPr>
            <w:r>
              <w:rPr>
                <w:rFonts w:cstheme="minorHAnsi"/>
              </w:rPr>
              <w:t xml:space="preserve">nein </w:t>
            </w:r>
            <w:r w:rsidRPr="0006568A">
              <w:rPr>
                <w:rFonts w:cstheme="minorHAnsi"/>
              </w:rPr>
              <w:sym w:font="Wingdings" w:char="F0E0"/>
            </w:r>
            <w:r>
              <w:rPr>
                <w:rFonts w:cstheme="minorHAnsi"/>
              </w:rPr>
              <w:t xml:space="preserve"> 5</w:t>
            </w:r>
          </w:p>
        </w:tc>
        <w:tc>
          <w:tcPr>
            <w:tcW w:w="836" w:type="dxa"/>
            <w:gridSpan w:val="2"/>
            <w:tcBorders>
              <w:top w:val="dotted" w:sz="4" w:space="0" w:color="auto"/>
            </w:tcBorders>
          </w:tcPr>
          <w:p w14:paraId="09CB0AC0" w14:textId="77777777" w:rsidR="00395FB7" w:rsidRPr="00F127C3" w:rsidRDefault="00395FB7" w:rsidP="004B7D30">
            <w:pPr>
              <w:rPr>
                <w:rFonts w:cstheme="minorHAnsi"/>
              </w:rPr>
            </w:pPr>
          </w:p>
        </w:tc>
        <w:tc>
          <w:tcPr>
            <w:tcW w:w="4992" w:type="dxa"/>
            <w:gridSpan w:val="3"/>
            <w:tcBorders>
              <w:top w:val="dotted" w:sz="4" w:space="0" w:color="auto"/>
            </w:tcBorders>
          </w:tcPr>
          <w:p w14:paraId="4D68239E" w14:textId="77777777" w:rsidR="00395FB7" w:rsidRPr="00F127C3" w:rsidRDefault="00395FB7" w:rsidP="004B7D30">
            <w:pPr>
              <w:rPr>
                <w:rFonts w:cstheme="minorHAnsi"/>
              </w:rPr>
            </w:pPr>
          </w:p>
        </w:tc>
      </w:tr>
    </w:tbl>
    <w:p w14:paraId="0A414CA3" w14:textId="77777777" w:rsidR="00F105BA" w:rsidRDefault="00F105BA">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395FB7" w:rsidRPr="00F127C3" w14:paraId="34DF714C" w14:textId="77777777" w:rsidTr="00F105BA">
        <w:trPr>
          <w:trHeight w:val="728"/>
        </w:trPr>
        <w:tc>
          <w:tcPr>
            <w:tcW w:w="881" w:type="dxa"/>
            <w:vMerge w:val="restart"/>
          </w:tcPr>
          <w:p w14:paraId="29C0132B" w14:textId="55BB3732" w:rsidR="00395FB7" w:rsidRPr="00F127C3" w:rsidRDefault="00395FB7" w:rsidP="004B7D30">
            <w:pPr>
              <w:rPr>
                <w:rFonts w:cstheme="minorHAnsi"/>
              </w:rPr>
            </w:pPr>
            <w:r>
              <w:rPr>
                <w:rFonts w:cstheme="minorHAnsi"/>
              </w:rPr>
              <w:lastRenderedPageBreak/>
              <w:t>5</w:t>
            </w:r>
          </w:p>
        </w:tc>
        <w:tc>
          <w:tcPr>
            <w:tcW w:w="6041" w:type="dxa"/>
            <w:vMerge w:val="restart"/>
          </w:tcPr>
          <w:p w14:paraId="48AC2A71" w14:textId="77777777" w:rsidR="00395FB7" w:rsidRPr="00F127C3" w:rsidRDefault="00395FB7"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FE51861" w14:textId="77777777" w:rsidR="00395FB7" w:rsidRPr="00F127C3" w:rsidRDefault="00395FB7" w:rsidP="004B7D30">
            <w:pPr>
              <w:rPr>
                <w:rFonts w:cstheme="minorHAnsi"/>
              </w:rPr>
            </w:pPr>
            <w:r>
              <w:rPr>
                <w:rFonts w:cstheme="minorHAnsi"/>
              </w:rPr>
              <w:t>ja</w:t>
            </w:r>
          </w:p>
        </w:tc>
        <w:tc>
          <w:tcPr>
            <w:tcW w:w="836" w:type="dxa"/>
            <w:tcBorders>
              <w:bottom w:val="dotted" w:sz="4" w:space="0" w:color="auto"/>
            </w:tcBorders>
          </w:tcPr>
          <w:p w14:paraId="62E50738" w14:textId="77777777" w:rsidR="00395FB7" w:rsidRPr="00F127C3" w:rsidRDefault="00395FB7" w:rsidP="004B7D30">
            <w:pPr>
              <w:rPr>
                <w:rFonts w:cstheme="minorHAnsi"/>
              </w:rPr>
            </w:pPr>
            <w:r>
              <w:rPr>
                <w:rFonts w:cstheme="minorHAnsi"/>
              </w:rPr>
              <w:t>A99</w:t>
            </w:r>
          </w:p>
        </w:tc>
        <w:tc>
          <w:tcPr>
            <w:tcW w:w="4992" w:type="dxa"/>
            <w:tcBorders>
              <w:bottom w:val="dotted" w:sz="4" w:space="0" w:color="auto"/>
            </w:tcBorders>
          </w:tcPr>
          <w:p w14:paraId="0752E236"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194B5D43" w14:textId="77777777" w:rsidR="00395FB7" w:rsidRDefault="00395FB7" w:rsidP="004B7D30">
            <w:pPr>
              <w:spacing w:after="0" w:line="240" w:lineRule="auto"/>
              <w:rPr>
                <w:rFonts w:ascii="Calibri" w:hAnsi="Calibri" w:cs="Calibri"/>
                <w:color w:val="000000"/>
              </w:rPr>
            </w:pPr>
            <w:r>
              <w:rPr>
                <w:rFonts w:ascii="Calibri" w:hAnsi="Calibri" w:cs="Calibri"/>
                <w:color w:val="000000"/>
              </w:rPr>
              <w:t>Sonstiges</w:t>
            </w:r>
          </w:p>
          <w:p w14:paraId="35157451" w14:textId="77777777" w:rsidR="00395FB7" w:rsidRDefault="00395FB7" w:rsidP="004B7D30">
            <w:pPr>
              <w:rPr>
                <w:rFonts w:cstheme="minorHAnsi"/>
              </w:rPr>
            </w:pPr>
            <w:r w:rsidRPr="003664B4">
              <w:rPr>
                <w:rFonts w:cstheme="minorHAnsi"/>
              </w:rPr>
              <w:t>Hinweis: Das identifizierte Problem ist in der Antwort zu beschreiben / benennen.</w:t>
            </w:r>
          </w:p>
          <w:p w14:paraId="131C0458" w14:textId="181BFFF6" w:rsidR="00395FB7" w:rsidRPr="00F127C3" w:rsidRDefault="00395FB7" w:rsidP="004B7D30">
            <w:pPr>
              <w:rPr>
                <w:rFonts w:cstheme="minorHAnsi"/>
              </w:rPr>
            </w:pPr>
            <w:r w:rsidRPr="009B4B5F">
              <w:rPr>
                <w:rFonts w:cstheme="minorHAnsi"/>
              </w:rPr>
              <w:t>Nutzungsmöglichkeit Ende: 01.10.2023 00:00 Uhr</w:t>
            </w:r>
          </w:p>
        </w:tc>
      </w:tr>
      <w:tr w:rsidR="00395FB7" w:rsidRPr="00F127C3" w14:paraId="4CA320D6" w14:textId="77777777" w:rsidTr="00F105BA">
        <w:trPr>
          <w:trHeight w:val="461"/>
        </w:trPr>
        <w:tc>
          <w:tcPr>
            <w:tcW w:w="881" w:type="dxa"/>
            <w:vMerge/>
          </w:tcPr>
          <w:p w14:paraId="7B0A3577" w14:textId="77777777" w:rsidR="00395FB7" w:rsidRPr="00F127C3" w:rsidRDefault="00395FB7" w:rsidP="004B7D30">
            <w:pPr>
              <w:rPr>
                <w:rFonts w:cstheme="minorHAnsi"/>
              </w:rPr>
            </w:pPr>
          </w:p>
        </w:tc>
        <w:tc>
          <w:tcPr>
            <w:tcW w:w="6041" w:type="dxa"/>
            <w:vMerge/>
          </w:tcPr>
          <w:p w14:paraId="51B213A9" w14:textId="77777777" w:rsidR="00395FB7" w:rsidRPr="00F127C3" w:rsidRDefault="00395FB7" w:rsidP="004B7D30">
            <w:pPr>
              <w:rPr>
                <w:rFonts w:cstheme="minorHAnsi"/>
              </w:rPr>
            </w:pPr>
          </w:p>
        </w:tc>
        <w:tc>
          <w:tcPr>
            <w:tcW w:w="1557" w:type="dxa"/>
            <w:tcBorders>
              <w:top w:val="dotted" w:sz="4" w:space="0" w:color="auto"/>
            </w:tcBorders>
          </w:tcPr>
          <w:p w14:paraId="37A916EF" w14:textId="77777777" w:rsidR="00395FB7" w:rsidRPr="00F127C3" w:rsidRDefault="00395FB7" w:rsidP="004B7D30">
            <w:pPr>
              <w:rPr>
                <w:rFonts w:cstheme="minorHAnsi"/>
              </w:rPr>
            </w:pPr>
            <w:r>
              <w:rPr>
                <w:rFonts w:cstheme="minorHAnsi"/>
              </w:rPr>
              <w:t>nein</w:t>
            </w:r>
          </w:p>
        </w:tc>
        <w:tc>
          <w:tcPr>
            <w:tcW w:w="836" w:type="dxa"/>
            <w:tcBorders>
              <w:top w:val="dotted" w:sz="4" w:space="0" w:color="auto"/>
            </w:tcBorders>
          </w:tcPr>
          <w:p w14:paraId="6CE18ED0" w14:textId="77777777" w:rsidR="00395FB7" w:rsidRPr="00F127C3" w:rsidRDefault="00395FB7" w:rsidP="004B7D30">
            <w:pPr>
              <w:rPr>
                <w:rFonts w:cstheme="minorHAnsi"/>
              </w:rPr>
            </w:pPr>
            <w:r>
              <w:rPr>
                <w:rFonts w:cstheme="minorHAnsi"/>
              </w:rPr>
              <w:t>A05</w:t>
            </w:r>
          </w:p>
        </w:tc>
        <w:tc>
          <w:tcPr>
            <w:tcW w:w="4992" w:type="dxa"/>
            <w:tcBorders>
              <w:top w:val="dotted" w:sz="4" w:space="0" w:color="auto"/>
            </w:tcBorders>
          </w:tcPr>
          <w:p w14:paraId="2430A00D" w14:textId="77777777" w:rsidR="00395FB7" w:rsidRDefault="00395FB7" w:rsidP="004B7D30">
            <w:pPr>
              <w:rPr>
                <w:rFonts w:cstheme="minorHAnsi"/>
              </w:rPr>
            </w:pPr>
            <w:r>
              <w:rPr>
                <w:rFonts w:cstheme="minorHAnsi"/>
              </w:rPr>
              <w:t>Cluster: Zustimmung</w:t>
            </w:r>
          </w:p>
          <w:p w14:paraId="7878C825" w14:textId="77777777" w:rsidR="00395FB7" w:rsidRPr="00F127C3" w:rsidRDefault="00395FB7" w:rsidP="004B7D30">
            <w:pPr>
              <w:rPr>
                <w:rFonts w:cstheme="minorHAnsi"/>
              </w:rPr>
            </w:pPr>
            <w:r>
              <w:rPr>
                <w:rFonts w:cstheme="minorHAnsi"/>
              </w:rPr>
              <w:t>Beendigung wird bestätigt</w:t>
            </w:r>
          </w:p>
        </w:tc>
      </w:tr>
    </w:tbl>
    <w:p w14:paraId="62F32502" w14:textId="590D6237" w:rsidR="00C94962" w:rsidRDefault="00C94962">
      <w:pPr>
        <w:spacing w:after="200" w:line="276" w:lineRule="auto"/>
        <w:rPr>
          <w:b/>
          <w:bCs/>
          <w:spacing w:val="6"/>
          <w:kern w:val="32"/>
        </w:rPr>
      </w:pPr>
      <w:r>
        <w:rPr>
          <w:b/>
          <w:bCs/>
          <w:spacing w:val="6"/>
          <w:kern w:val="32"/>
        </w:rPr>
        <w:br w:type="page"/>
      </w:r>
    </w:p>
    <w:p w14:paraId="24DF9DA3" w14:textId="098F5664" w:rsidR="00C70B11" w:rsidRDefault="00C70B11" w:rsidP="00B31D29">
      <w:pPr>
        <w:pStyle w:val="berschrift1"/>
      </w:pPr>
      <w:bookmarkStart w:id="1132" w:name="_Toc62633753"/>
      <w:bookmarkStart w:id="1133" w:name="_Toc64454088"/>
      <w:bookmarkStart w:id="1134" w:name="_Toc108465112"/>
      <w:r>
        <w:lastRenderedPageBreak/>
        <w:t>Herkunftsnachweisregister</w:t>
      </w:r>
      <w:bookmarkEnd w:id="1132"/>
      <w:bookmarkEnd w:id="1133"/>
      <w:bookmarkEnd w:id="1134"/>
    </w:p>
    <w:p w14:paraId="31AF3CE0" w14:textId="4E12E480" w:rsidR="00C70B11" w:rsidRDefault="00B31D29" w:rsidP="001F2FE1">
      <w:pPr>
        <w:pStyle w:val="berschrift2"/>
      </w:pPr>
      <w:bookmarkStart w:id="1135" w:name="_Toc62633754"/>
      <w:r>
        <w:t xml:space="preserve"> </w:t>
      </w:r>
      <w:bookmarkStart w:id="1136" w:name="_Toc64454089"/>
      <w:bookmarkStart w:id="1137" w:name="_Toc108465113"/>
      <w:r w:rsidR="00C70B11">
        <w:t>Stammdatenänderung</w:t>
      </w:r>
      <w:bookmarkEnd w:id="1135"/>
      <w:bookmarkEnd w:id="1136"/>
      <w:bookmarkEnd w:id="1137"/>
    </w:p>
    <w:p w14:paraId="2ABF1BDE" w14:textId="33FE0AB2" w:rsidR="00C70B11" w:rsidRDefault="00C70B11" w:rsidP="00475F6A">
      <w:pPr>
        <w:pStyle w:val="berschrift3"/>
      </w:pPr>
      <w:bookmarkStart w:id="1138" w:name="_Toc62633755"/>
      <w:bookmarkStart w:id="1139" w:name="_Toc108465114"/>
      <w:r>
        <w:t>S_0091_</w:t>
      </w:r>
      <w:r w:rsidRPr="004E035E">
        <w:t>Antwort auf Stammdatenänderung</w:t>
      </w:r>
      <w:bookmarkEnd w:id="1138"/>
      <w:bookmarkEnd w:id="11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3531EF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A59237"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E71C34" w14:textId="00214919"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31B0A9"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5E5AA2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D7757F" w14:textId="3182C73C" w:rsidR="007C4AD7" w:rsidRPr="00414C85" w:rsidRDefault="007C4AD7" w:rsidP="004C073D">
            <w:pPr>
              <w:rPr>
                <w:rFonts w:cstheme="minorHAnsi"/>
                <w:color w:val="000000"/>
                <w:sz w:val="24"/>
              </w:rPr>
            </w:pPr>
            <w:r w:rsidRPr="00B31D29">
              <w:rPr>
                <w:rFonts w:cstheme="minorHAnsi"/>
                <w:color w:val="000000"/>
                <w:sz w:val="24"/>
              </w:rPr>
              <w:t>E15</w:t>
            </w:r>
          </w:p>
        </w:tc>
        <w:tc>
          <w:tcPr>
            <w:tcW w:w="1134" w:type="dxa"/>
          </w:tcPr>
          <w:p w14:paraId="62C35077" w14:textId="3B721CEF" w:rsidR="007C4AD7" w:rsidRPr="00414C85" w:rsidRDefault="007C4AD7"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Pr>
                <w:rFonts w:cstheme="minorHAnsi"/>
                <w:color w:val="000000"/>
                <w:sz w:val="24"/>
              </w:rPr>
              <w:t>X</w:t>
            </w:r>
          </w:p>
        </w:tc>
        <w:tc>
          <w:tcPr>
            <w:tcW w:w="12479" w:type="dxa"/>
          </w:tcPr>
          <w:p w14:paraId="1898291E" w14:textId="77777777" w:rsidR="007C4AD7" w:rsidRPr="00B31D29"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Zustimmung ohne Korrekturen</w:t>
            </w:r>
          </w:p>
          <w:p w14:paraId="79F2E26F" w14:textId="17FDE594" w:rsidR="007C4AD7" w:rsidRPr="00414C85" w:rsidRDefault="007C4AD7"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20F2D4" w14:textId="188107D7" w:rsidR="00C70B11" w:rsidRDefault="00B31D29" w:rsidP="001F2FE1">
      <w:pPr>
        <w:pStyle w:val="berschrift2"/>
      </w:pPr>
      <w:bookmarkStart w:id="1140" w:name="_Toc62633756"/>
      <w:r>
        <w:t xml:space="preserve"> </w:t>
      </w:r>
      <w:bookmarkStart w:id="1141" w:name="_Toc64454090"/>
      <w:bookmarkStart w:id="1142" w:name="_Toc108465115"/>
      <w:r w:rsidR="00C70B11">
        <w:t>Messwerte- oder Stammdaten-Abo starten</w:t>
      </w:r>
      <w:bookmarkEnd w:id="1140"/>
      <w:bookmarkEnd w:id="1141"/>
      <w:bookmarkEnd w:id="1142"/>
    </w:p>
    <w:p w14:paraId="0D109752" w14:textId="0055CDDB" w:rsidR="00C70B11" w:rsidRDefault="00C70B11" w:rsidP="00475F6A">
      <w:pPr>
        <w:pStyle w:val="berschrift3"/>
      </w:pPr>
      <w:bookmarkStart w:id="1143" w:name="_Toc62633757"/>
      <w:bookmarkStart w:id="1144" w:name="_Toc108465116"/>
      <w:r>
        <w:t>S_</w:t>
      </w:r>
      <w:r w:rsidRPr="00BB031B">
        <w:t>0092</w:t>
      </w:r>
      <w:r>
        <w:t>_ORDRSP Ablehnung der Anforderung</w:t>
      </w:r>
      <w:bookmarkEnd w:id="1143"/>
      <w:bookmarkEnd w:id="1144"/>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7C4AD7" w:rsidRPr="00D413AA" w14:paraId="2D803439"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B9C21E" w14:textId="77777777" w:rsidR="007C4AD7" w:rsidRPr="00D413AA" w:rsidRDefault="007C4AD7"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58B059" w14:textId="025D19AA" w:rsidR="007C4AD7"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7209B1" w14:textId="51A0C6B2" w:rsidR="007C4AD7"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EAB075" w14:textId="77777777" w:rsidR="007C4AD7" w:rsidRPr="00D413AA" w:rsidRDefault="007C4AD7"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7C4AD7" w:rsidRPr="00D413AA" w14:paraId="58DBC015"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A603FA2" w14:textId="22029325" w:rsidR="007C4AD7" w:rsidRPr="00D413AA" w:rsidRDefault="007C4AD7" w:rsidP="007C4AD7">
            <w:pPr>
              <w:spacing w:after="120"/>
              <w:rPr>
                <w:rFonts w:cstheme="minorHAnsi"/>
                <w:color w:val="000000"/>
                <w:sz w:val="24"/>
              </w:rPr>
            </w:pPr>
            <w:r w:rsidRPr="00B31D29">
              <w:rPr>
                <w:rFonts w:cstheme="minorHAnsi"/>
                <w:color w:val="000000"/>
                <w:sz w:val="24"/>
              </w:rPr>
              <w:t>Z15</w:t>
            </w:r>
          </w:p>
        </w:tc>
        <w:tc>
          <w:tcPr>
            <w:tcW w:w="1134" w:type="dxa"/>
          </w:tcPr>
          <w:p w14:paraId="4975E3EC" w14:textId="57D3B3DA"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w:t>
            </w:r>
          </w:p>
        </w:tc>
        <w:tc>
          <w:tcPr>
            <w:tcW w:w="2972" w:type="dxa"/>
          </w:tcPr>
          <w:p w14:paraId="4AB5A5CE" w14:textId="6FA7A1FC"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
                <w:sz w:val="24"/>
              </w:rPr>
              <w:t>--</w:t>
            </w:r>
          </w:p>
        </w:tc>
        <w:tc>
          <w:tcPr>
            <w:tcW w:w="9486" w:type="dxa"/>
          </w:tcPr>
          <w:p w14:paraId="35A6BE35" w14:textId="0CFE410D"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keine Berechtigung</w:t>
            </w:r>
          </w:p>
        </w:tc>
      </w:tr>
      <w:tr w:rsidR="007C4AD7" w:rsidRPr="00D413AA" w14:paraId="13C6109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164D4C0" w14:textId="111256FC" w:rsidR="007C4AD7" w:rsidRPr="00D413AA" w:rsidRDefault="007C4AD7" w:rsidP="007C4AD7">
            <w:pPr>
              <w:spacing w:after="120"/>
              <w:rPr>
                <w:rFonts w:cstheme="minorHAnsi"/>
                <w:color w:val="000000"/>
                <w:sz w:val="24"/>
              </w:rPr>
            </w:pPr>
            <w:r w:rsidRPr="00B31D29">
              <w:rPr>
                <w:rFonts w:cstheme="minorHAnsi"/>
                <w:bCs/>
                <w:sz w:val="24"/>
              </w:rPr>
              <w:t>Z21</w:t>
            </w:r>
          </w:p>
        </w:tc>
        <w:tc>
          <w:tcPr>
            <w:tcW w:w="1134" w:type="dxa"/>
          </w:tcPr>
          <w:p w14:paraId="14428B8A" w14:textId="079FAB10"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 [1]</w:t>
            </w:r>
          </w:p>
        </w:tc>
        <w:tc>
          <w:tcPr>
            <w:tcW w:w="2972" w:type="dxa"/>
          </w:tcPr>
          <w:p w14:paraId="57EFF30A" w14:textId="13722A0E"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[1] Wenn BGM+7 vorhanden</w:t>
            </w:r>
          </w:p>
        </w:tc>
        <w:tc>
          <w:tcPr>
            <w:tcW w:w="9486" w:type="dxa"/>
          </w:tcPr>
          <w:p w14:paraId="2B4BBE08" w14:textId="1DC41921"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Daten nicht vorhanden</w:t>
            </w:r>
          </w:p>
        </w:tc>
      </w:tr>
    </w:tbl>
    <w:p w14:paraId="3A58F9AE" w14:textId="0C520A11" w:rsidR="00C70B11" w:rsidRDefault="00B31D29" w:rsidP="001F2FE1">
      <w:pPr>
        <w:pStyle w:val="berschrift2"/>
      </w:pPr>
      <w:bookmarkStart w:id="1145" w:name="_Toc62633758"/>
      <w:r>
        <w:t xml:space="preserve"> </w:t>
      </w:r>
      <w:bookmarkStart w:id="1146" w:name="_Toc64454091"/>
      <w:bookmarkStart w:id="1147" w:name="_Toc108465117"/>
      <w:r w:rsidR="00C70B11">
        <w:t>Messwerte- oder Stammdaten-Abo beenden</w:t>
      </w:r>
      <w:bookmarkEnd w:id="1145"/>
      <w:bookmarkEnd w:id="1146"/>
      <w:bookmarkEnd w:id="1147"/>
    </w:p>
    <w:p w14:paraId="026F534B" w14:textId="5BE5231A" w:rsidR="00C70B11" w:rsidRDefault="00C70B11" w:rsidP="00475F6A">
      <w:pPr>
        <w:pStyle w:val="berschrift3"/>
      </w:pPr>
      <w:bookmarkStart w:id="1148" w:name="_Toc62633759"/>
      <w:bookmarkStart w:id="1149" w:name="_Toc108465118"/>
      <w:r>
        <w:t>S_0093_ORDRSP Bestätigung</w:t>
      </w:r>
      <w:r w:rsidRPr="00C32952">
        <w:t xml:space="preserve"> der Anforderung zum Beenden des Abos zur Stammdaten</w:t>
      </w:r>
      <w:r>
        <w:t>-</w:t>
      </w:r>
      <w:r w:rsidRPr="00C32952">
        <w:t xml:space="preserve"> bzw. Messwertübermittlung</w:t>
      </w:r>
      <w:bookmarkEnd w:id="1148"/>
      <w:bookmarkEnd w:id="114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7E9B3D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BB41F0"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DD699C" w14:textId="48AE47C2"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293BD8"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14B32DD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A45DC7" w14:textId="535349F5" w:rsidR="007C4AD7" w:rsidRPr="00414C85" w:rsidRDefault="007C4AD7" w:rsidP="007C4AD7">
            <w:pPr>
              <w:rPr>
                <w:rFonts w:cstheme="minorHAnsi"/>
                <w:color w:val="000000"/>
                <w:sz w:val="24"/>
              </w:rPr>
            </w:pPr>
            <w:r w:rsidRPr="00B31D29">
              <w:rPr>
                <w:sz w:val="24"/>
              </w:rPr>
              <w:t>Z13</w:t>
            </w:r>
          </w:p>
        </w:tc>
        <w:tc>
          <w:tcPr>
            <w:tcW w:w="1134" w:type="dxa"/>
          </w:tcPr>
          <w:p w14:paraId="0BAE50A5" w14:textId="3D49261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X</w:t>
            </w:r>
          </w:p>
        </w:tc>
        <w:tc>
          <w:tcPr>
            <w:tcW w:w="12479" w:type="dxa"/>
          </w:tcPr>
          <w:p w14:paraId="39588A01" w14:textId="3A47951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Zustimmung ohne Korrekturen</w:t>
            </w:r>
          </w:p>
        </w:tc>
      </w:tr>
    </w:tbl>
    <w:p w14:paraId="7001E1F4" w14:textId="267CC4C6" w:rsidR="00C70B11" w:rsidRPr="00246E48" w:rsidRDefault="00C70B11" w:rsidP="00526F41">
      <w:pPr>
        <w:pStyle w:val="berschrift1"/>
      </w:pPr>
      <w:bookmarkStart w:id="1150" w:name="_Toc62633760"/>
      <w:bookmarkStart w:id="1151" w:name="_Toc64454092"/>
      <w:bookmarkStart w:id="1152" w:name="_Toc108465119"/>
      <w:r w:rsidRPr="00246E48">
        <w:lastRenderedPageBreak/>
        <w:t>Prozesse zur Ermittlung und Abrechnung von Mehr-/Mindermengen Strom und Gas</w:t>
      </w:r>
      <w:bookmarkEnd w:id="1150"/>
      <w:bookmarkEnd w:id="1151"/>
      <w:bookmarkEnd w:id="1152"/>
    </w:p>
    <w:p w14:paraId="134640BC" w14:textId="1EEA0912" w:rsidR="00C70B11" w:rsidRPr="00246E48" w:rsidRDefault="008F78A2" w:rsidP="001F2FE1">
      <w:pPr>
        <w:pStyle w:val="berschrift2"/>
      </w:pPr>
      <w:bookmarkStart w:id="1153" w:name="_Toc62633761"/>
      <w:bookmarkStart w:id="1154" w:name="_Toc108465120"/>
      <w:r>
        <w:t>AD</w:t>
      </w:r>
      <w:bookmarkStart w:id="1155" w:name="_Toc64454093"/>
      <w:r w:rsidR="00C70B11" w:rsidRPr="00246E48">
        <w:t>: Bestellung der bilanzierten Menge beim ÜNB</w:t>
      </w:r>
      <w:bookmarkEnd w:id="1153"/>
      <w:bookmarkEnd w:id="1154"/>
      <w:bookmarkEnd w:id="1155"/>
    </w:p>
    <w:p w14:paraId="092E1FC7" w14:textId="169066C7" w:rsidR="00C70B11" w:rsidRDefault="00C70B11" w:rsidP="009D4055">
      <w:pPr>
        <w:pStyle w:val="berschrift3"/>
      </w:pPr>
      <w:bookmarkStart w:id="1156" w:name="_Toc62633762"/>
      <w:bookmarkStart w:id="1157" w:name="_Toc64454094"/>
      <w:bookmarkStart w:id="1158" w:name="_Toc108465121"/>
      <w:r w:rsidRPr="00246E48">
        <w:t>E_0800_Bestellung prüfen</w:t>
      </w:r>
      <w:bookmarkEnd w:id="1156"/>
      <w:bookmarkEnd w:id="1157"/>
      <w:bookmarkEnd w:id="115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C4AD7" w:rsidRPr="00F127C3" w14:paraId="6FA8E7B9" w14:textId="77777777" w:rsidTr="00C62443">
        <w:trPr>
          <w:trHeight w:val="454"/>
        </w:trPr>
        <w:tc>
          <w:tcPr>
            <w:tcW w:w="14327" w:type="dxa"/>
            <w:gridSpan w:val="6"/>
            <w:shd w:val="clear" w:color="auto" w:fill="D8DFE4"/>
            <w:vAlign w:val="center"/>
          </w:tcPr>
          <w:p w14:paraId="079EBC42" w14:textId="27177E54" w:rsidR="007C4AD7" w:rsidRPr="00CF6B07" w:rsidRDefault="007C4AD7"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7C4AD7" w:rsidRPr="00F127C3" w14:paraId="635D1944" w14:textId="77777777" w:rsidTr="00EA0C73">
        <w:trPr>
          <w:gridAfter w:val="1"/>
          <w:wAfter w:w="11" w:type="dxa"/>
        </w:trPr>
        <w:tc>
          <w:tcPr>
            <w:tcW w:w="562" w:type="dxa"/>
            <w:shd w:val="clear" w:color="auto" w:fill="D8DFE4"/>
          </w:tcPr>
          <w:p w14:paraId="3DCE9A6F" w14:textId="77777777" w:rsidR="007C4AD7" w:rsidRPr="00CF6B07" w:rsidRDefault="007C4AD7" w:rsidP="004C073D">
            <w:pPr>
              <w:contextualSpacing/>
              <w:rPr>
                <w:rFonts w:cstheme="minorHAnsi"/>
              </w:rPr>
            </w:pPr>
            <w:r w:rsidRPr="00CF6B07">
              <w:rPr>
                <w:rFonts w:cstheme="minorHAnsi"/>
              </w:rPr>
              <w:t>Nr.</w:t>
            </w:r>
          </w:p>
        </w:tc>
        <w:tc>
          <w:tcPr>
            <w:tcW w:w="6237" w:type="dxa"/>
            <w:shd w:val="clear" w:color="auto" w:fill="D8DFE4"/>
          </w:tcPr>
          <w:p w14:paraId="3A077728" w14:textId="77777777" w:rsidR="007C4AD7" w:rsidRPr="00CF6B07" w:rsidRDefault="007C4AD7" w:rsidP="004C073D">
            <w:pPr>
              <w:contextualSpacing/>
              <w:rPr>
                <w:rFonts w:cstheme="minorHAnsi"/>
              </w:rPr>
            </w:pPr>
            <w:r w:rsidRPr="00CF6B07">
              <w:rPr>
                <w:rFonts w:cstheme="minorHAnsi"/>
              </w:rPr>
              <w:t>Prüfschritt</w:t>
            </w:r>
          </w:p>
        </w:tc>
        <w:tc>
          <w:tcPr>
            <w:tcW w:w="1559" w:type="dxa"/>
            <w:shd w:val="clear" w:color="auto" w:fill="D8DFE4"/>
          </w:tcPr>
          <w:p w14:paraId="4B730369" w14:textId="77777777" w:rsidR="007C4AD7" w:rsidRPr="00CF6B07" w:rsidRDefault="007C4AD7" w:rsidP="004C073D">
            <w:pPr>
              <w:ind w:left="55"/>
              <w:contextualSpacing/>
              <w:rPr>
                <w:rFonts w:cstheme="minorHAnsi"/>
              </w:rPr>
            </w:pPr>
            <w:r w:rsidRPr="00CF6B07">
              <w:rPr>
                <w:rFonts w:cstheme="minorHAnsi"/>
              </w:rPr>
              <w:t>Prüfergebnis</w:t>
            </w:r>
          </w:p>
        </w:tc>
        <w:tc>
          <w:tcPr>
            <w:tcW w:w="851" w:type="dxa"/>
            <w:shd w:val="clear" w:color="auto" w:fill="D8DFE4"/>
          </w:tcPr>
          <w:p w14:paraId="1656B0BC" w14:textId="77777777" w:rsidR="007C4AD7" w:rsidRPr="00CF6B07" w:rsidRDefault="007C4AD7" w:rsidP="004C073D">
            <w:pPr>
              <w:contextualSpacing/>
              <w:rPr>
                <w:rFonts w:cstheme="minorHAnsi"/>
              </w:rPr>
            </w:pPr>
            <w:r w:rsidRPr="00CF6B07">
              <w:rPr>
                <w:rFonts w:cstheme="minorHAnsi"/>
              </w:rPr>
              <w:t>Code</w:t>
            </w:r>
          </w:p>
        </w:tc>
        <w:tc>
          <w:tcPr>
            <w:tcW w:w="5107" w:type="dxa"/>
            <w:shd w:val="clear" w:color="auto" w:fill="D8DFE4"/>
          </w:tcPr>
          <w:p w14:paraId="16C6CAC1" w14:textId="77777777" w:rsidR="007C4AD7" w:rsidRPr="00CF6B07" w:rsidRDefault="007C4AD7" w:rsidP="004C073D">
            <w:pPr>
              <w:contextualSpacing/>
              <w:rPr>
                <w:rFonts w:cstheme="minorHAnsi"/>
              </w:rPr>
            </w:pPr>
            <w:r w:rsidRPr="00CF6B07">
              <w:rPr>
                <w:rFonts w:cstheme="minorHAnsi"/>
              </w:rPr>
              <w:t>Hinweis</w:t>
            </w:r>
          </w:p>
        </w:tc>
      </w:tr>
      <w:tr w:rsidR="007C4AD7" w:rsidRPr="00F127C3" w14:paraId="064310F4" w14:textId="77777777" w:rsidTr="00EA0C73">
        <w:trPr>
          <w:gridAfter w:val="1"/>
          <w:wAfter w:w="11" w:type="dxa"/>
        </w:trPr>
        <w:tc>
          <w:tcPr>
            <w:tcW w:w="562" w:type="dxa"/>
            <w:vMerge w:val="restart"/>
          </w:tcPr>
          <w:p w14:paraId="059F26AA" w14:textId="477BBDF1" w:rsidR="007C4AD7" w:rsidRPr="00F127C3" w:rsidRDefault="007C4AD7" w:rsidP="007C4AD7">
            <w:pPr>
              <w:rPr>
                <w:rFonts w:cstheme="minorHAnsi"/>
              </w:rPr>
            </w:pPr>
            <w:r w:rsidRPr="00C57ED6">
              <w:rPr>
                <w:rFonts w:cstheme="minorHAnsi"/>
              </w:rPr>
              <w:t>1</w:t>
            </w:r>
          </w:p>
        </w:tc>
        <w:tc>
          <w:tcPr>
            <w:tcW w:w="6237" w:type="dxa"/>
            <w:vMerge w:val="restart"/>
          </w:tcPr>
          <w:p w14:paraId="459AFCE2" w14:textId="40CCE824" w:rsidR="007C4AD7" w:rsidRPr="00F127C3" w:rsidRDefault="007C4AD7" w:rsidP="007C4AD7">
            <w:pPr>
              <w:rPr>
                <w:rFonts w:cstheme="minorHAnsi"/>
              </w:rPr>
            </w:pPr>
            <w:r w:rsidRPr="00C57ED6">
              <w:rPr>
                <w:rFonts w:cstheme="minorHAnsi"/>
              </w:rPr>
              <w:t>Liegen zwischen dem Eingangsdatum der Nachricht und dem Monatsletzten des Monats, in dem der angefragte Bilanzierungszeitraum endet, mindestens 30 Werktage?</w:t>
            </w:r>
          </w:p>
        </w:tc>
        <w:tc>
          <w:tcPr>
            <w:tcW w:w="1559" w:type="dxa"/>
            <w:tcBorders>
              <w:bottom w:val="dotted" w:sz="4" w:space="0" w:color="auto"/>
            </w:tcBorders>
          </w:tcPr>
          <w:p w14:paraId="65E43B9F" w14:textId="3E962A1F"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7FD03493" w14:textId="21DAB81D" w:rsidR="007C4AD7" w:rsidRPr="00F127C3" w:rsidRDefault="007C4AD7" w:rsidP="007C4AD7">
            <w:pPr>
              <w:rPr>
                <w:rFonts w:cstheme="minorHAnsi"/>
              </w:rPr>
            </w:pPr>
            <w:r w:rsidRPr="00C57ED6">
              <w:rPr>
                <w:rFonts w:cstheme="minorHAnsi"/>
              </w:rPr>
              <w:t>A01</w:t>
            </w:r>
          </w:p>
        </w:tc>
        <w:tc>
          <w:tcPr>
            <w:tcW w:w="5107" w:type="dxa"/>
            <w:tcBorders>
              <w:bottom w:val="dotted" w:sz="4" w:space="0" w:color="auto"/>
            </w:tcBorders>
          </w:tcPr>
          <w:p w14:paraId="717DE83B" w14:textId="5ED5E3A2" w:rsidR="007C4AD7" w:rsidRPr="00F127C3" w:rsidRDefault="007C4AD7" w:rsidP="007C4AD7">
            <w:pPr>
              <w:rPr>
                <w:rFonts w:cstheme="minorHAnsi"/>
              </w:rPr>
            </w:pPr>
            <w:r w:rsidRPr="00C57ED6">
              <w:rPr>
                <w:rFonts w:cstheme="minorHAnsi"/>
              </w:rPr>
              <w:t>Fristunterschreitung</w:t>
            </w:r>
          </w:p>
        </w:tc>
      </w:tr>
      <w:tr w:rsidR="007C4AD7" w:rsidRPr="00F127C3" w14:paraId="3247B3CC" w14:textId="77777777" w:rsidTr="00EA0C73">
        <w:trPr>
          <w:gridAfter w:val="1"/>
          <w:wAfter w:w="11" w:type="dxa"/>
        </w:trPr>
        <w:tc>
          <w:tcPr>
            <w:tcW w:w="562" w:type="dxa"/>
            <w:vMerge/>
          </w:tcPr>
          <w:p w14:paraId="55EE1B4F" w14:textId="77777777" w:rsidR="007C4AD7" w:rsidRPr="00F127C3" w:rsidRDefault="007C4AD7" w:rsidP="007C4AD7">
            <w:pPr>
              <w:rPr>
                <w:rFonts w:cstheme="minorHAnsi"/>
              </w:rPr>
            </w:pPr>
          </w:p>
        </w:tc>
        <w:tc>
          <w:tcPr>
            <w:tcW w:w="6237" w:type="dxa"/>
            <w:vMerge/>
          </w:tcPr>
          <w:p w14:paraId="2A9A8828" w14:textId="77777777" w:rsidR="007C4AD7" w:rsidRPr="00F127C3" w:rsidRDefault="007C4AD7" w:rsidP="007C4AD7">
            <w:pPr>
              <w:rPr>
                <w:rFonts w:cstheme="minorHAnsi"/>
              </w:rPr>
            </w:pPr>
          </w:p>
        </w:tc>
        <w:tc>
          <w:tcPr>
            <w:tcW w:w="1559" w:type="dxa"/>
            <w:tcBorders>
              <w:top w:val="dotted" w:sz="4" w:space="0" w:color="auto"/>
            </w:tcBorders>
          </w:tcPr>
          <w:p w14:paraId="056633F0" w14:textId="4E8AB968" w:rsidR="007C4AD7" w:rsidRPr="00F127C3" w:rsidRDefault="007C4AD7" w:rsidP="007C4AD7">
            <w:pPr>
              <w:rPr>
                <w:rFonts w:cstheme="minorHAnsi"/>
              </w:rPr>
            </w:pPr>
            <w:r w:rsidRPr="00C57ED6">
              <w:rPr>
                <w:rFonts w:cstheme="minorHAnsi"/>
              </w:rPr>
              <w:t xml:space="preserve">ja </w:t>
            </w:r>
            <w:r w:rsidRPr="00C57ED6">
              <w:rPr>
                <w:rFonts w:cstheme="minorHAnsi"/>
              </w:rPr>
              <w:sym w:font="Wingdings" w:char="F0E0"/>
            </w:r>
            <w:r w:rsidRPr="00C57ED6">
              <w:rPr>
                <w:rFonts w:cstheme="minorHAnsi"/>
              </w:rPr>
              <w:t xml:space="preserve"> 2</w:t>
            </w:r>
          </w:p>
        </w:tc>
        <w:tc>
          <w:tcPr>
            <w:tcW w:w="851" w:type="dxa"/>
            <w:tcBorders>
              <w:top w:val="dotted" w:sz="4" w:space="0" w:color="auto"/>
            </w:tcBorders>
          </w:tcPr>
          <w:p w14:paraId="3CE323A7" w14:textId="77777777" w:rsidR="007C4AD7" w:rsidRPr="00F127C3" w:rsidRDefault="007C4AD7" w:rsidP="007C4AD7">
            <w:pPr>
              <w:rPr>
                <w:rFonts w:cstheme="minorHAnsi"/>
              </w:rPr>
            </w:pPr>
          </w:p>
        </w:tc>
        <w:tc>
          <w:tcPr>
            <w:tcW w:w="5107" w:type="dxa"/>
            <w:tcBorders>
              <w:top w:val="dotted" w:sz="4" w:space="0" w:color="auto"/>
            </w:tcBorders>
          </w:tcPr>
          <w:p w14:paraId="70DB909C" w14:textId="77777777" w:rsidR="007C4AD7" w:rsidRPr="00F127C3" w:rsidRDefault="007C4AD7" w:rsidP="007C4AD7">
            <w:pPr>
              <w:rPr>
                <w:rFonts w:cstheme="minorHAnsi"/>
              </w:rPr>
            </w:pPr>
          </w:p>
        </w:tc>
      </w:tr>
      <w:tr w:rsidR="007C4AD7" w:rsidRPr="00F127C3" w14:paraId="09DF19F6" w14:textId="77777777" w:rsidTr="00EA0C73">
        <w:trPr>
          <w:gridAfter w:val="1"/>
          <w:wAfter w:w="11" w:type="dxa"/>
        </w:trPr>
        <w:tc>
          <w:tcPr>
            <w:tcW w:w="562" w:type="dxa"/>
            <w:vMerge w:val="restart"/>
          </w:tcPr>
          <w:p w14:paraId="03C96E28" w14:textId="3AF7B8C7" w:rsidR="007C4AD7" w:rsidRPr="00F127C3" w:rsidRDefault="007C4AD7" w:rsidP="007C4AD7">
            <w:pPr>
              <w:rPr>
                <w:rFonts w:cstheme="minorHAnsi"/>
              </w:rPr>
            </w:pPr>
            <w:r w:rsidRPr="00C57ED6">
              <w:rPr>
                <w:rFonts w:cstheme="minorHAnsi"/>
              </w:rPr>
              <w:t>2</w:t>
            </w:r>
          </w:p>
        </w:tc>
        <w:tc>
          <w:tcPr>
            <w:tcW w:w="6237" w:type="dxa"/>
            <w:vMerge w:val="restart"/>
          </w:tcPr>
          <w:p w14:paraId="6193AE39" w14:textId="4B561769" w:rsidR="007C4AD7" w:rsidRPr="00F127C3" w:rsidRDefault="007C4AD7" w:rsidP="007C4AD7">
            <w:pPr>
              <w:rPr>
                <w:rFonts w:cstheme="minorHAnsi"/>
              </w:rPr>
            </w:pPr>
            <w:r w:rsidRPr="00C57ED6">
              <w:rPr>
                <w:rFonts w:cstheme="minorHAnsi"/>
              </w:rPr>
              <w:t xml:space="preserve">Liegt die </w:t>
            </w:r>
            <w:r w:rsidRPr="00C57ED6">
              <w:rPr>
                <w:rFonts w:cstheme="minorHAnsi"/>
                <w:color w:val="000000"/>
              </w:rPr>
              <w:t>Aggregationsverantwortung im angefragten Zeitraum komplett beim ÜNB?</w:t>
            </w:r>
          </w:p>
        </w:tc>
        <w:tc>
          <w:tcPr>
            <w:tcW w:w="1559" w:type="dxa"/>
            <w:tcBorders>
              <w:bottom w:val="dotted" w:sz="4" w:space="0" w:color="auto"/>
            </w:tcBorders>
          </w:tcPr>
          <w:p w14:paraId="798FBBA9" w14:textId="446C754D"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1A1F455F" w14:textId="0FDCF141" w:rsidR="007C4AD7" w:rsidRPr="00F127C3" w:rsidRDefault="007C4AD7" w:rsidP="007C4AD7">
            <w:pPr>
              <w:rPr>
                <w:rFonts w:cstheme="minorHAnsi"/>
              </w:rPr>
            </w:pPr>
            <w:r w:rsidRPr="00C57ED6">
              <w:rPr>
                <w:rFonts w:cstheme="minorHAnsi"/>
              </w:rPr>
              <w:t>A02</w:t>
            </w:r>
          </w:p>
        </w:tc>
        <w:tc>
          <w:tcPr>
            <w:tcW w:w="5107" w:type="dxa"/>
            <w:tcBorders>
              <w:bottom w:val="dotted" w:sz="4" w:space="0" w:color="auto"/>
            </w:tcBorders>
          </w:tcPr>
          <w:p w14:paraId="3CB51478" w14:textId="2A1FFBC5" w:rsidR="007C4AD7" w:rsidRPr="00F127C3" w:rsidRDefault="007C4AD7" w:rsidP="007C4AD7">
            <w:pPr>
              <w:rPr>
                <w:rFonts w:cstheme="minorHAnsi"/>
              </w:rPr>
            </w:pPr>
            <w:r w:rsidRPr="00C57ED6">
              <w:rPr>
                <w:rFonts w:cstheme="minorHAnsi"/>
              </w:rPr>
              <w:t>Aggregationsverantwortung liegt nicht oder nur zeitweise beim ÜNB.</w:t>
            </w:r>
          </w:p>
        </w:tc>
      </w:tr>
      <w:tr w:rsidR="007C4AD7" w:rsidRPr="00F127C3" w14:paraId="5DC95F35" w14:textId="77777777" w:rsidTr="00EA0C73">
        <w:trPr>
          <w:gridAfter w:val="1"/>
          <w:wAfter w:w="11" w:type="dxa"/>
        </w:trPr>
        <w:tc>
          <w:tcPr>
            <w:tcW w:w="562" w:type="dxa"/>
            <w:vMerge/>
          </w:tcPr>
          <w:p w14:paraId="4EF3A817" w14:textId="77777777" w:rsidR="007C4AD7" w:rsidRPr="00F127C3" w:rsidRDefault="007C4AD7" w:rsidP="007C4AD7">
            <w:pPr>
              <w:rPr>
                <w:rFonts w:cstheme="minorHAnsi"/>
              </w:rPr>
            </w:pPr>
          </w:p>
        </w:tc>
        <w:tc>
          <w:tcPr>
            <w:tcW w:w="6237" w:type="dxa"/>
            <w:vMerge/>
          </w:tcPr>
          <w:p w14:paraId="74845D42" w14:textId="77777777" w:rsidR="007C4AD7" w:rsidRPr="00F127C3" w:rsidRDefault="007C4AD7" w:rsidP="007C4AD7">
            <w:pPr>
              <w:rPr>
                <w:rFonts w:cstheme="minorHAnsi"/>
              </w:rPr>
            </w:pPr>
          </w:p>
        </w:tc>
        <w:tc>
          <w:tcPr>
            <w:tcW w:w="1559" w:type="dxa"/>
            <w:tcBorders>
              <w:top w:val="dotted" w:sz="4" w:space="0" w:color="auto"/>
            </w:tcBorders>
          </w:tcPr>
          <w:p w14:paraId="14FAA431" w14:textId="280A6E0A" w:rsidR="007C4AD7" w:rsidRPr="00F127C3" w:rsidRDefault="007C4AD7" w:rsidP="007C4AD7">
            <w:pPr>
              <w:rPr>
                <w:rFonts w:cstheme="minorHAnsi"/>
              </w:rPr>
            </w:pPr>
            <w:r w:rsidRPr="00C57ED6">
              <w:rPr>
                <w:rFonts w:cstheme="minorHAnsi"/>
              </w:rPr>
              <w:t xml:space="preserve">ja </w:t>
            </w:r>
            <w:r w:rsidRPr="00C57ED6">
              <w:rPr>
                <w:rFonts w:cstheme="minorHAnsi"/>
              </w:rPr>
              <w:sym w:font="Wingdings" w:char="F0E0"/>
            </w:r>
            <w:r w:rsidRPr="00C57ED6">
              <w:rPr>
                <w:rFonts w:cstheme="minorHAnsi"/>
              </w:rPr>
              <w:t xml:space="preserve"> 3</w:t>
            </w:r>
          </w:p>
        </w:tc>
        <w:tc>
          <w:tcPr>
            <w:tcW w:w="851" w:type="dxa"/>
            <w:tcBorders>
              <w:top w:val="dotted" w:sz="4" w:space="0" w:color="auto"/>
            </w:tcBorders>
          </w:tcPr>
          <w:p w14:paraId="6E799EF9" w14:textId="77777777" w:rsidR="007C4AD7" w:rsidRPr="00F127C3" w:rsidRDefault="007C4AD7" w:rsidP="007C4AD7">
            <w:pPr>
              <w:rPr>
                <w:rFonts w:cstheme="minorHAnsi"/>
              </w:rPr>
            </w:pPr>
          </w:p>
        </w:tc>
        <w:tc>
          <w:tcPr>
            <w:tcW w:w="5107" w:type="dxa"/>
            <w:tcBorders>
              <w:top w:val="dotted" w:sz="4" w:space="0" w:color="auto"/>
            </w:tcBorders>
          </w:tcPr>
          <w:p w14:paraId="4AD4B8FB" w14:textId="77777777" w:rsidR="007C4AD7" w:rsidRPr="00F127C3" w:rsidRDefault="007C4AD7" w:rsidP="007C4AD7">
            <w:pPr>
              <w:rPr>
                <w:rFonts w:cstheme="minorHAnsi"/>
              </w:rPr>
            </w:pPr>
          </w:p>
        </w:tc>
      </w:tr>
      <w:tr w:rsidR="007C4AD7" w:rsidRPr="00F127C3" w14:paraId="1450C132" w14:textId="77777777" w:rsidTr="00EA0C73">
        <w:trPr>
          <w:gridAfter w:val="1"/>
          <w:wAfter w:w="11" w:type="dxa"/>
        </w:trPr>
        <w:tc>
          <w:tcPr>
            <w:tcW w:w="562" w:type="dxa"/>
            <w:vMerge w:val="restart"/>
          </w:tcPr>
          <w:p w14:paraId="11564EEC" w14:textId="332C3553" w:rsidR="007C4AD7" w:rsidRPr="00F127C3" w:rsidRDefault="007C4AD7" w:rsidP="007C4AD7">
            <w:pPr>
              <w:rPr>
                <w:rFonts w:cstheme="minorHAnsi"/>
              </w:rPr>
            </w:pPr>
            <w:r w:rsidRPr="00C57ED6">
              <w:rPr>
                <w:rFonts w:cstheme="minorHAnsi"/>
              </w:rPr>
              <w:t>3</w:t>
            </w:r>
          </w:p>
        </w:tc>
        <w:tc>
          <w:tcPr>
            <w:tcW w:w="6237" w:type="dxa"/>
            <w:vMerge w:val="restart"/>
          </w:tcPr>
          <w:p w14:paraId="371E5EF8" w14:textId="420673C4" w:rsidR="007C4AD7" w:rsidRPr="00F127C3" w:rsidRDefault="007C4AD7" w:rsidP="007C4AD7">
            <w:pPr>
              <w:rPr>
                <w:rFonts w:cstheme="minorHAnsi"/>
              </w:rPr>
            </w:pPr>
            <w:r w:rsidRPr="00C57ED6">
              <w:rPr>
                <w:rFonts w:cstheme="minorHAnsi"/>
              </w:rPr>
              <w:t xml:space="preserve">Wird die Marktlokation </w:t>
            </w:r>
            <w:r w:rsidRPr="00C57ED6">
              <w:rPr>
                <w:rFonts w:cstheme="minorHAnsi"/>
                <w:color w:val="000000"/>
              </w:rPr>
              <w:t xml:space="preserve">im angefragten Zeitraum komplett </w:t>
            </w:r>
            <w:r w:rsidRPr="00C57ED6">
              <w:rPr>
                <w:rFonts w:cstheme="minorHAnsi"/>
              </w:rPr>
              <w:t>auf Basis von Profilen bilanziert?</w:t>
            </w:r>
          </w:p>
        </w:tc>
        <w:tc>
          <w:tcPr>
            <w:tcW w:w="1559" w:type="dxa"/>
            <w:tcBorders>
              <w:bottom w:val="dotted" w:sz="4" w:space="0" w:color="auto"/>
            </w:tcBorders>
          </w:tcPr>
          <w:p w14:paraId="232E2284" w14:textId="0C93EC0A"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3BEEF44D" w14:textId="21D2FA33" w:rsidR="007C4AD7" w:rsidRPr="00F127C3" w:rsidRDefault="007C4AD7" w:rsidP="007C4AD7">
            <w:pPr>
              <w:rPr>
                <w:rFonts w:cstheme="minorHAnsi"/>
              </w:rPr>
            </w:pPr>
            <w:r w:rsidRPr="00C57ED6">
              <w:rPr>
                <w:rFonts w:cstheme="minorHAnsi"/>
              </w:rPr>
              <w:t>A03</w:t>
            </w:r>
          </w:p>
        </w:tc>
        <w:tc>
          <w:tcPr>
            <w:tcW w:w="5107" w:type="dxa"/>
            <w:tcBorders>
              <w:bottom w:val="dotted" w:sz="4" w:space="0" w:color="auto"/>
            </w:tcBorders>
          </w:tcPr>
          <w:p w14:paraId="591EF959" w14:textId="35D543B4" w:rsidR="007C4AD7" w:rsidRPr="00F127C3" w:rsidRDefault="007C4AD7" w:rsidP="007C4AD7">
            <w:pPr>
              <w:rPr>
                <w:rFonts w:cstheme="minorHAnsi"/>
              </w:rPr>
            </w:pPr>
            <w:r w:rsidRPr="00C57ED6">
              <w:rPr>
                <w:rFonts w:cstheme="minorHAnsi"/>
                <w:color w:val="000000"/>
              </w:rPr>
              <w:t>Marktlokation wird nicht auf Basis von Profilen bilanziert.</w:t>
            </w:r>
          </w:p>
        </w:tc>
      </w:tr>
      <w:tr w:rsidR="007C4AD7" w:rsidRPr="00F127C3" w14:paraId="615FF383" w14:textId="77777777" w:rsidTr="00EA0C73">
        <w:trPr>
          <w:gridAfter w:val="1"/>
          <w:wAfter w:w="11" w:type="dxa"/>
        </w:trPr>
        <w:tc>
          <w:tcPr>
            <w:tcW w:w="562" w:type="dxa"/>
            <w:vMerge/>
          </w:tcPr>
          <w:p w14:paraId="79106A49" w14:textId="77777777" w:rsidR="007C4AD7" w:rsidRPr="00F127C3" w:rsidRDefault="007C4AD7" w:rsidP="007C4AD7">
            <w:pPr>
              <w:rPr>
                <w:rFonts w:cstheme="minorHAnsi"/>
              </w:rPr>
            </w:pPr>
          </w:p>
        </w:tc>
        <w:tc>
          <w:tcPr>
            <w:tcW w:w="6237" w:type="dxa"/>
            <w:vMerge/>
          </w:tcPr>
          <w:p w14:paraId="05CA6B88" w14:textId="77777777" w:rsidR="007C4AD7" w:rsidRPr="00F127C3" w:rsidRDefault="007C4AD7" w:rsidP="007C4AD7">
            <w:pPr>
              <w:rPr>
                <w:rFonts w:cstheme="minorHAnsi"/>
              </w:rPr>
            </w:pPr>
          </w:p>
        </w:tc>
        <w:tc>
          <w:tcPr>
            <w:tcW w:w="1559" w:type="dxa"/>
            <w:tcBorders>
              <w:top w:val="dotted" w:sz="4" w:space="0" w:color="auto"/>
            </w:tcBorders>
          </w:tcPr>
          <w:p w14:paraId="418C015F" w14:textId="51932DAD" w:rsidR="007C4AD7" w:rsidRPr="00F127C3" w:rsidRDefault="007C4AD7" w:rsidP="007C4AD7">
            <w:pPr>
              <w:rPr>
                <w:rFonts w:cstheme="minorHAnsi"/>
              </w:rPr>
            </w:pPr>
            <w:r w:rsidRPr="00C57ED6">
              <w:rPr>
                <w:rFonts w:cstheme="minorHAnsi"/>
              </w:rPr>
              <w:t>ja</w:t>
            </w:r>
          </w:p>
        </w:tc>
        <w:tc>
          <w:tcPr>
            <w:tcW w:w="851" w:type="dxa"/>
            <w:tcBorders>
              <w:top w:val="dotted" w:sz="4" w:space="0" w:color="auto"/>
            </w:tcBorders>
          </w:tcPr>
          <w:p w14:paraId="331D5F7F" w14:textId="32543031" w:rsidR="007C4AD7" w:rsidRPr="00F127C3" w:rsidRDefault="007C4AD7" w:rsidP="007C4AD7">
            <w:pPr>
              <w:rPr>
                <w:rFonts w:cstheme="minorHAnsi"/>
              </w:rPr>
            </w:pPr>
          </w:p>
        </w:tc>
        <w:tc>
          <w:tcPr>
            <w:tcW w:w="5107" w:type="dxa"/>
            <w:tcBorders>
              <w:top w:val="dotted" w:sz="4" w:space="0" w:color="auto"/>
            </w:tcBorders>
          </w:tcPr>
          <w:p w14:paraId="08E557A4" w14:textId="023A4B2C" w:rsidR="007C4AD7" w:rsidRPr="00F127C3" w:rsidRDefault="007C4AD7" w:rsidP="007C4AD7">
            <w:pPr>
              <w:rPr>
                <w:rFonts w:cstheme="minorHAnsi"/>
              </w:rPr>
            </w:pPr>
            <w:r w:rsidRPr="00C57ED6">
              <w:rPr>
                <w:rFonts w:cstheme="minorHAnsi"/>
              </w:rPr>
              <w:t>Bilanzierte Menge versenden</w:t>
            </w:r>
          </w:p>
        </w:tc>
      </w:tr>
    </w:tbl>
    <w:p w14:paraId="6B38A5F9" w14:textId="01C480E0" w:rsidR="00C70B11" w:rsidRPr="00246E48" w:rsidRDefault="008F78A2" w:rsidP="001F2FE1">
      <w:pPr>
        <w:pStyle w:val="berschrift2"/>
      </w:pPr>
      <w:bookmarkStart w:id="1159" w:name="_Toc62633763"/>
      <w:bookmarkStart w:id="1160" w:name="_Toc108465122"/>
      <w:r>
        <w:t>AD</w:t>
      </w:r>
      <w:bookmarkStart w:id="1161" w:name="_Toc64454095"/>
      <w:r w:rsidR="00C70B11" w:rsidRPr="00246E48">
        <w:t>: Abonnieren der marktlokationsscharfen Allokationsliste Gas</w:t>
      </w:r>
      <w:bookmarkEnd w:id="1159"/>
      <w:bookmarkEnd w:id="1160"/>
      <w:bookmarkEnd w:id="1161"/>
    </w:p>
    <w:p w14:paraId="77442F73" w14:textId="4BCD30E5" w:rsidR="00C70B11" w:rsidRPr="00246E48" w:rsidRDefault="00C70B11" w:rsidP="00C57ED6">
      <w:pPr>
        <w:pStyle w:val="berschrift3"/>
      </w:pPr>
      <w:bookmarkStart w:id="1162" w:name="_Toc62633764"/>
      <w:bookmarkStart w:id="1163" w:name="_Toc64454096"/>
      <w:bookmarkStart w:id="1164" w:name="_Toc108465123"/>
      <w:r w:rsidRPr="00246E48">
        <w:t>E_0803_Abonnement prüfen</w:t>
      </w:r>
      <w:bookmarkEnd w:id="1162"/>
      <w:bookmarkEnd w:id="1163"/>
      <w:bookmarkEnd w:id="1164"/>
    </w:p>
    <w:p w14:paraId="0DDD417F" w14:textId="48FFDF07" w:rsidR="00C70B11" w:rsidRDefault="00C70B11" w:rsidP="00A7732A">
      <w:pPr>
        <w:pStyle w:val="Zwischenberschrift"/>
      </w:pPr>
      <w:r w:rsidRPr="00A7732A">
        <w:t>G_0001_ORDRSP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6FE000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4169"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965719" w14:textId="16AD664F"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9840E3"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1EE88D4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541C42" w14:textId="5BB572FE" w:rsidR="00C76170" w:rsidRPr="00414C85" w:rsidRDefault="00C76170" w:rsidP="00C76170">
            <w:pPr>
              <w:rPr>
                <w:rFonts w:cstheme="minorHAnsi"/>
                <w:color w:val="000000"/>
                <w:sz w:val="24"/>
              </w:rPr>
            </w:pPr>
            <w:r w:rsidRPr="009D4055">
              <w:rPr>
                <w:rFonts w:cstheme="minorHAnsi"/>
                <w:sz w:val="24"/>
              </w:rPr>
              <w:t>Z34</w:t>
            </w:r>
          </w:p>
        </w:tc>
        <w:tc>
          <w:tcPr>
            <w:tcW w:w="1134" w:type="dxa"/>
          </w:tcPr>
          <w:p w14:paraId="4ACCD24A" w14:textId="5B095E2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X</w:t>
            </w:r>
          </w:p>
        </w:tc>
        <w:tc>
          <w:tcPr>
            <w:tcW w:w="12479" w:type="dxa"/>
          </w:tcPr>
          <w:p w14:paraId="2EAC3135" w14:textId="116DDCE1"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Ablehnung wg. Fristüberschreitung</w:t>
            </w:r>
          </w:p>
        </w:tc>
      </w:tr>
    </w:tbl>
    <w:p w14:paraId="2B1607E4" w14:textId="4D41A35D" w:rsidR="00C70B11" w:rsidRPr="00246E48" w:rsidRDefault="008F78A2" w:rsidP="001F2FE1">
      <w:pPr>
        <w:pStyle w:val="berschrift2"/>
      </w:pPr>
      <w:bookmarkStart w:id="1165" w:name="_Toc62633765"/>
      <w:bookmarkStart w:id="1166" w:name="_Toc108465124"/>
      <w:r>
        <w:lastRenderedPageBreak/>
        <w:t>AD</w:t>
      </w:r>
      <w:bookmarkStart w:id="1167" w:name="_Toc64454097"/>
      <w:r w:rsidR="00C70B11" w:rsidRPr="00246E48">
        <w:t>: Mehr-/Mindermengenabrechnung zwischen NB und LF</w:t>
      </w:r>
      <w:bookmarkEnd w:id="1165"/>
      <w:bookmarkEnd w:id="1166"/>
      <w:bookmarkEnd w:id="1167"/>
    </w:p>
    <w:p w14:paraId="0739864E" w14:textId="20631CEA" w:rsidR="00C70B11" w:rsidRPr="00246E48" w:rsidRDefault="00C70B11" w:rsidP="00C57ED6">
      <w:pPr>
        <w:pStyle w:val="berschrift3"/>
      </w:pPr>
      <w:bookmarkStart w:id="1168" w:name="_Toc62633766"/>
      <w:bookmarkStart w:id="1169" w:name="_Toc64454098"/>
      <w:bookmarkStart w:id="1170" w:name="_Toc108465125"/>
      <w:r w:rsidRPr="00246E48">
        <w:t>E_0801_bilanzierte Menge und Bilanzierungszeitraum prüfen</w:t>
      </w:r>
      <w:bookmarkEnd w:id="1168"/>
      <w:bookmarkEnd w:id="1169"/>
      <w:bookmarkEnd w:id="1170"/>
    </w:p>
    <w:p w14:paraId="64BBB709" w14:textId="7BF1B546" w:rsidR="006B48FC" w:rsidRDefault="0040389C" w:rsidP="006B48FC">
      <w:pPr>
        <w:pStyle w:val="Zwischenberschrift"/>
      </w:pPr>
      <w:r w:rsidRPr="0040389C">
        <w:t>GS_002</w:t>
      </w:r>
      <w:r w:rsidR="006B48FC" w:rsidRPr="00A7732A">
        <w:t>_</w:t>
      </w:r>
      <w:r w:rsidR="009C1BCF">
        <w:rPr>
          <w:rFonts w:ascii="Calibri" w:hAnsi="Calibri" w:cs="Arial"/>
          <w:bCs/>
          <w:szCs w:val="26"/>
        </w:rPr>
        <w:t>MehrMinderMengen-Rechnung prüfen</w:t>
      </w:r>
    </w:p>
    <w:tbl>
      <w:tblPr>
        <w:tblStyle w:val="edienergy"/>
        <w:tblpPr w:leftFromText="141" w:rightFromText="141" w:vertAnchor="text" w:tblpXSpec="right" w:tblpY="1"/>
        <w:tblOverlap w:val="never"/>
        <w:tblW w:w="14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792"/>
        <w:gridCol w:w="9545"/>
      </w:tblGrid>
      <w:tr w:rsidR="00C804C2" w:rsidRPr="00A24A1B" w14:paraId="1956994C"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6A7449" w14:textId="77777777" w:rsidR="00C804C2" w:rsidRPr="00A24A1B" w:rsidRDefault="00C804C2">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AFBF673" w14:textId="733DC3D9" w:rsidR="00C804C2" w:rsidRPr="00A24A1B" w:rsidRDefault="00E914D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2" w:type="dxa"/>
            <w:tcBorders>
              <w:top w:val="single" w:sz="4" w:space="0" w:color="auto"/>
              <w:left w:val="single" w:sz="4" w:space="0" w:color="auto"/>
              <w:bottom w:val="single" w:sz="4" w:space="0" w:color="auto"/>
              <w:right w:val="single" w:sz="4" w:space="0" w:color="auto"/>
            </w:tcBorders>
            <w:shd w:val="clear" w:color="auto" w:fill="D8DFE4"/>
          </w:tcPr>
          <w:p w14:paraId="0F2A8321" w14:textId="59D4CA04" w:rsidR="00C804C2"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5" w:type="dxa"/>
            <w:tcBorders>
              <w:top w:val="single" w:sz="4" w:space="0" w:color="auto"/>
              <w:left w:val="single" w:sz="4" w:space="0" w:color="auto"/>
              <w:bottom w:val="single" w:sz="4" w:space="0" w:color="auto"/>
              <w:right w:val="single" w:sz="4" w:space="0" w:color="auto"/>
            </w:tcBorders>
            <w:shd w:val="clear" w:color="auto" w:fill="D8DFE4"/>
          </w:tcPr>
          <w:p w14:paraId="6CF54B4C" w14:textId="77777777" w:rsidR="00C804C2" w:rsidRPr="00A24A1B" w:rsidRDefault="00C804C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C804C2" w:rsidRPr="00A24A1B" w14:paraId="00C63E7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43C7A9" w14:textId="77777777" w:rsidR="00C804C2" w:rsidRPr="00A24A1B" w:rsidRDefault="00C804C2">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054F6A1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52A51FE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3C612A6"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C804C2" w:rsidRPr="00A24A1B" w14:paraId="4ED3A3A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569AF1" w14:textId="77777777" w:rsidR="00C804C2" w:rsidRPr="00A24A1B" w:rsidRDefault="00C804C2">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2582EF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B20B46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0B4B0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C804C2" w:rsidRPr="00A24A1B" w14:paraId="02BC49C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39A325" w14:textId="77777777" w:rsidR="00C804C2" w:rsidRPr="00A24A1B" w:rsidRDefault="00C804C2">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463490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A19B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77E0B6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C804C2" w:rsidRPr="00A24A1B" w14:paraId="1C121A91"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74ECF" w14:textId="77777777" w:rsidR="00C804C2" w:rsidRPr="00A24A1B" w:rsidRDefault="00C804C2">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724703C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96A1E4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6717EDF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C804C2" w:rsidRPr="00A24A1B" w14:paraId="709CC45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D91F8B9" w14:textId="77777777" w:rsidR="00C804C2" w:rsidRPr="00A24A1B" w:rsidRDefault="00C804C2">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3FFDF6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A2B02C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0F1696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C804C2" w:rsidRPr="00A24A1B" w14:paraId="111A4581" w14:textId="77777777" w:rsidTr="003B4E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2576D4" w14:textId="77777777" w:rsidR="00C804C2" w:rsidRPr="00A24A1B" w:rsidRDefault="00C804C2">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3D4C7D7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A75AE32" w14:textId="30724150" w:rsidR="00C804C2" w:rsidRPr="00A24A1B" w:rsidRDefault="001A4E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I</w:t>
            </w:r>
            <w:r w:rsidR="00C804C2" w:rsidRPr="00A24A1B">
              <w:rPr>
                <w:rFonts w:ascii="Calibri" w:hAnsi="Calibri" w:cs="Calibri"/>
                <w:sz w:val="24"/>
              </w:rPr>
              <w:t>n der MMM-Rechnung ist das</w:t>
            </w:r>
            <w:r w:rsidR="00BC3FF4">
              <w:rPr>
                <w:rFonts w:ascii="Calibri" w:hAnsi="Calibri" w:cs="Calibri"/>
                <w:sz w:val="24"/>
              </w:rPr>
              <w:t xml:space="preserve"> </w:t>
            </w:r>
            <w:r w:rsidR="00C804C2" w:rsidRPr="00A24A1B">
              <w:rPr>
                <w:rFonts w:ascii="Calibri" w:hAnsi="Calibri" w:cs="Calibri"/>
                <w:sz w:val="24"/>
              </w:rPr>
              <w:t>Vertragsende das bestätigte</w:t>
            </w:r>
            <w:r w:rsidR="00BC3FF4">
              <w:rPr>
                <w:rFonts w:ascii="Calibri" w:hAnsi="Calibri" w:cs="Calibri"/>
                <w:sz w:val="24"/>
              </w:rPr>
              <w:t xml:space="preserve"> </w:t>
            </w:r>
            <w:r w:rsidR="00C804C2" w:rsidRPr="00A24A1B">
              <w:rPr>
                <w:rFonts w:ascii="Calibri" w:hAnsi="Calibri" w:cs="Calibri"/>
                <w:sz w:val="24"/>
              </w:rPr>
              <w:t>Ende der bilanziellen</w:t>
            </w:r>
            <w:r w:rsidR="00BC3FF4">
              <w:rPr>
                <w:rFonts w:ascii="Calibri" w:hAnsi="Calibri" w:cs="Calibri"/>
                <w:sz w:val="24"/>
              </w:rPr>
              <w:t xml:space="preserve"> </w:t>
            </w:r>
            <w:r w:rsidR="00C804C2" w:rsidRPr="00A24A1B">
              <w:rPr>
                <w:rFonts w:ascii="Calibri" w:hAnsi="Calibri" w:cs="Calibri"/>
                <w:sz w:val="24"/>
              </w:rPr>
              <w:t>Zuordnung der Marktlokation</w:t>
            </w:r>
            <w:r w:rsidR="00BC3FF4">
              <w:rPr>
                <w:rFonts w:ascii="Calibri" w:hAnsi="Calibri" w:cs="Calibri"/>
                <w:sz w:val="24"/>
              </w:rPr>
              <w:t xml:space="preserve"> </w:t>
            </w:r>
            <w:r w:rsidR="00C804C2" w:rsidRPr="00A24A1B">
              <w:rPr>
                <w:rFonts w:ascii="Calibri" w:hAnsi="Calibri" w:cs="Calibri"/>
                <w:sz w:val="24"/>
              </w:rPr>
              <w:t>zu dem von LF genannten BK.</w:t>
            </w:r>
          </w:p>
        </w:tc>
        <w:tc>
          <w:tcPr>
            <w:tcW w:w="9545" w:type="dxa"/>
            <w:tcBorders>
              <w:top w:val="single" w:sz="4" w:space="0" w:color="auto"/>
              <w:bottom w:val="single" w:sz="4" w:space="0" w:color="auto"/>
            </w:tcBorders>
          </w:tcPr>
          <w:p w14:paraId="4FA892F3" w14:textId="2A7694D3" w:rsidR="00B22407"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C804C2" w:rsidRPr="00A24A1B" w14:paraId="3488408A"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E91572" w14:textId="77777777" w:rsidR="00C804C2" w:rsidRPr="00A24A1B" w:rsidRDefault="00C804C2">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03E8770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082A2AD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54BB67C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C804C2" w:rsidRPr="00A24A1B" w14:paraId="1052D370"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A20B769" w14:textId="77777777" w:rsidR="00C804C2" w:rsidRPr="008D4658" w:rsidRDefault="00C804C2">
            <w:pPr>
              <w:spacing w:after="120"/>
              <w:rPr>
                <w:rFonts w:ascii="Calibri" w:hAnsi="Calibri" w:cs="Calibri"/>
                <w:sz w:val="24"/>
              </w:rPr>
            </w:pPr>
            <w:r w:rsidRPr="008D4658">
              <w:rPr>
                <w:rFonts w:ascii="Calibri" w:hAnsi="Calibri" w:cs="Calibr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2929B7"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A31FA8B"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 </w:t>
            </w:r>
          </w:p>
        </w:tc>
        <w:tc>
          <w:tcPr>
            <w:tcW w:w="9545" w:type="dxa"/>
            <w:tcBorders>
              <w:top w:val="single" w:sz="4" w:space="0" w:color="auto"/>
              <w:left w:val="single" w:sz="4" w:space="0" w:color="auto"/>
              <w:bottom w:val="single" w:sz="4" w:space="0" w:color="auto"/>
              <w:right w:val="single" w:sz="4" w:space="0" w:color="auto"/>
            </w:tcBorders>
            <w:shd w:val="clear" w:color="auto" w:fill="auto"/>
            <w:vAlign w:val="center"/>
          </w:tcPr>
          <w:p w14:paraId="017557A9"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Netznutzungsmesswerte / -energiemengen fehlen</w:t>
            </w:r>
          </w:p>
          <w:p w14:paraId="2A656EA7" w14:textId="66CDD51B"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C804C2" w:rsidRPr="00A24A1B" w14:paraId="058F4C3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863033"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Z08</w:t>
            </w:r>
          </w:p>
        </w:tc>
        <w:tc>
          <w:tcPr>
            <w:tcW w:w="1134" w:type="dxa"/>
            <w:tcBorders>
              <w:top w:val="single" w:sz="4" w:space="0" w:color="auto"/>
              <w:bottom w:val="single" w:sz="4" w:space="0" w:color="auto"/>
            </w:tcBorders>
          </w:tcPr>
          <w:p w14:paraId="3AF3FD6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D4E23D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4C5B7864"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r>
          </w:p>
          <w:p w14:paraId="79C13EB3" w14:textId="0DB0A29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Es wurden zwei unterschiedliche Rechnungen mit derselben Rechnungsnummer empfangen.</w:t>
            </w:r>
          </w:p>
        </w:tc>
      </w:tr>
      <w:tr w:rsidR="00C804C2" w:rsidRPr="00A24A1B" w14:paraId="3AD2426D"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6AD4AE" w14:textId="77777777" w:rsidR="00C804C2" w:rsidRPr="00A24A1B" w:rsidRDefault="00C804C2">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bottom w:val="single" w:sz="4" w:space="0" w:color="auto"/>
            </w:tcBorders>
          </w:tcPr>
          <w:p w14:paraId="4E6E12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FB8F85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184EB5B8" w14:textId="77777777" w:rsidR="005E351C"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p>
          <w:p w14:paraId="261CD2DD" w14:textId="6EC8616E"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C804C2" w:rsidRPr="00A24A1B" w14:paraId="07087DFE"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4B16C8" w14:textId="77777777" w:rsidR="00C804C2" w:rsidRPr="00A24A1B" w:rsidRDefault="00C804C2">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6EB5BF8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D82C70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D1A884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6DEBB84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C804C2" w:rsidRPr="00A24A1B" w14:paraId="1B980B73"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BD62DCC" w14:textId="77777777" w:rsidR="00C804C2" w:rsidRPr="00A24A1B" w:rsidRDefault="00C804C2">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A7D1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4B213A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left w:val="single" w:sz="4" w:space="0" w:color="auto"/>
              <w:bottom w:val="single" w:sz="4" w:space="0" w:color="auto"/>
              <w:right w:val="single" w:sz="4" w:space="0" w:color="auto"/>
            </w:tcBorders>
            <w:shd w:val="clear" w:color="auto" w:fill="auto"/>
            <w:vAlign w:val="bottom"/>
          </w:tcPr>
          <w:p w14:paraId="54BE7E3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2AFBDE9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C804C2" w:rsidRPr="00A24A1B" w14:paraId="49937D8B"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FBE929" w14:textId="77777777" w:rsidR="00C804C2" w:rsidRPr="00A24A1B" w:rsidRDefault="00C804C2">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052C8E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9537A5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32895D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4C3A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Für die in der MMM-INVOIC angegebene Referenz auf die MSCONS (bilanzierte Menge) liegt dem Rechnungsempfänger keine MSCONS vor.</w:t>
            </w:r>
          </w:p>
        </w:tc>
      </w:tr>
      <w:tr w:rsidR="00C804C2" w:rsidRPr="00A24A1B" w14:paraId="36066C2C"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441217"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6076D8F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A6E690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8C0F2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D1412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C804C2" w:rsidRPr="00A24A1B" w14:paraId="50CE789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70A4D5" w14:textId="77777777" w:rsidR="00C804C2" w:rsidRPr="00A24A1B" w:rsidRDefault="00C804C2">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F7058D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40D2BA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6850E06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01BD28AF" w14:textId="489CA6C2"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A24A1B">
              <w:rPr>
                <w:rFonts w:ascii="Calibri" w:hAnsi="Calibri" w:cs="Calibri"/>
                <w:sz w:val="24"/>
              </w:rPr>
              <w:t>Stornierung</w:t>
            </w:r>
            <w:r w:rsidR="00A24A1B" w:rsidRPr="00A24A1B">
              <w:rPr>
                <w:rFonts w:ascii="Calibri" w:hAnsi="Calibri" w:cs="Calibri"/>
                <w:sz w:val="24"/>
              </w:rPr>
              <w:t xml:space="preserve"> </w:t>
            </w:r>
            <w:r w:rsidRPr="00A24A1B">
              <w:rPr>
                <w:rFonts w:ascii="Calibri" w:hAnsi="Calibri" w:cs="Calibri"/>
                <w:sz w:val="24"/>
              </w:rPr>
              <w:t xml:space="preserve">einer Netznutzungsrechnung wird nicht der Tatbestand erreicht, dass noch nie eine Netznutzungsrechnung vorgelegen hätte. </w:t>
            </w:r>
          </w:p>
        </w:tc>
      </w:tr>
      <w:tr w:rsidR="00C804C2" w:rsidRPr="00A24A1B" w14:paraId="06899410"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F45F52" w14:textId="77777777" w:rsidR="00C804C2" w:rsidRPr="00A24A1B" w:rsidRDefault="00C804C2">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08F994F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D3DEA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012A0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659454E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C804C2" w:rsidRPr="00A24A1B" w14:paraId="602BD943"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701D3C5" w14:textId="77777777" w:rsidR="00C804C2" w:rsidRPr="00A24A1B" w:rsidRDefault="00C804C2">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4C2621F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DF265DC" w14:textId="41BA8163" w:rsidR="00C804C2" w:rsidRPr="00A24A1B" w:rsidRDefault="00F64B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[6] </w:t>
            </w:r>
            <w:r w:rsidR="00C804C2" w:rsidRPr="00A24A1B">
              <w:rPr>
                <w:rFonts w:ascii="Calibri" w:hAnsi="Calibri" w:cs="Calibri"/>
                <w:sz w:val="24"/>
              </w:rPr>
              <w:t>Wenn MP-ID in SG1</w:t>
            </w:r>
            <w:r w:rsidR="00C804C2" w:rsidRPr="00A24A1B">
              <w:rPr>
                <w:rFonts w:ascii="Calibri" w:hAnsi="Calibri" w:cs="Calibri"/>
                <w:sz w:val="24"/>
              </w:rPr>
              <w:br/>
              <w:t>NAD+MR aus Sparte Gas</w:t>
            </w:r>
          </w:p>
        </w:tc>
        <w:tc>
          <w:tcPr>
            <w:tcW w:w="9545" w:type="dxa"/>
            <w:tcBorders>
              <w:top w:val="single" w:sz="4" w:space="0" w:color="auto"/>
              <w:bottom w:val="single" w:sz="4" w:space="0" w:color="auto"/>
            </w:tcBorders>
            <w:vAlign w:val="bottom"/>
          </w:tcPr>
          <w:p w14:paraId="073A944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6D57E652" w14:textId="137731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r w:rsidR="00C804C2" w:rsidRPr="00A24A1B" w14:paraId="7AF042A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3ADAC0" w14:textId="77777777" w:rsidR="00C804C2" w:rsidRPr="00A24A1B" w:rsidRDefault="00C804C2">
            <w:pPr>
              <w:spacing w:after="120"/>
              <w:rPr>
                <w:rFonts w:ascii="Calibri" w:hAnsi="Calibri" w:cs="Calibri"/>
                <w:sz w:val="24"/>
              </w:rPr>
            </w:pPr>
            <w:r w:rsidRPr="00A24A1B">
              <w:rPr>
                <w:rFonts w:ascii="Calibri" w:hAnsi="Calibri" w:cs="Calibri"/>
                <w:sz w:val="24"/>
              </w:rPr>
              <w:t>Z42</w:t>
            </w:r>
          </w:p>
        </w:tc>
        <w:tc>
          <w:tcPr>
            <w:tcW w:w="1134" w:type="dxa"/>
            <w:tcBorders>
              <w:top w:val="single" w:sz="4" w:space="0" w:color="auto"/>
              <w:bottom w:val="single" w:sz="4" w:space="0" w:color="auto"/>
            </w:tcBorders>
          </w:tcPr>
          <w:p w14:paraId="25E6B17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E32370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7C4BF5" w14:textId="77777777" w:rsidR="00BE78A2" w:rsidRPr="00BE78A2" w:rsidRDefault="00BE78A2" w:rsidP="00BE78A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E78A2">
              <w:rPr>
                <w:rFonts w:ascii="Calibri" w:hAnsi="Calibri" w:cs="Calibri"/>
                <w:sz w:val="24"/>
              </w:rPr>
              <w:t>Mehr-/Mindermenge falsch</w:t>
            </w:r>
          </w:p>
          <w:p w14:paraId="33FFE490" w14:textId="02C2978F" w:rsidR="00C804C2" w:rsidRPr="00A24A1B" w:rsidRDefault="00BE78A2" w:rsidP="0003256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E78A2">
              <w:rPr>
                <w:rFonts w:ascii="Calibri" w:hAnsi="Calibri" w:cs="Calibri"/>
                <w:sz w:val="24"/>
              </w:rPr>
              <w:t>Dieser Code ist ausschließlich dann zu verwenden, wenn die Differenz aus Netznutzungsmenge</w:t>
            </w:r>
            <w:r>
              <w:rPr>
                <w:rFonts w:ascii="Calibri" w:hAnsi="Calibri" w:cs="Calibri"/>
                <w:sz w:val="24"/>
              </w:rPr>
              <w:t xml:space="preserve"> </w:t>
            </w:r>
            <w:r w:rsidRPr="00BE78A2">
              <w:rPr>
                <w:rFonts w:ascii="Calibri" w:hAnsi="Calibri" w:cs="Calibri"/>
                <w:sz w:val="24"/>
              </w:rPr>
              <w:t>und bilanzierter Menge der jeweils zugrundeliegenden MSCONS-Nachrichten ungleich der</w:t>
            </w:r>
            <w:r w:rsidR="00032562">
              <w:rPr>
                <w:rFonts w:ascii="Calibri" w:hAnsi="Calibri" w:cs="Calibri"/>
                <w:sz w:val="24"/>
              </w:rPr>
              <w:t xml:space="preserve"> </w:t>
            </w:r>
            <w:r w:rsidRPr="00BE78A2">
              <w:rPr>
                <w:rFonts w:ascii="Calibri" w:hAnsi="Calibri" w:cs="Calibri"/>
                <w:sz w:val="24"/>
              </w:rPr>
              <w:lastRenderedPageBreak/>
              <w:t>Mehr-/Mindermenge aus dem QTY+47 der MMMA-INVOIC ist.</w:t>
            </w:r>
            <w:r w:rsidR="00F33299">
              <w:rPr>
                <w:rFonts w:ascii="Calibri" w:hAnsi="Calibri" w:cs="Calibri"/>
                <w:sz w:val="24"/>
              </w:rPr>
              <w:t xml:space="preserve"> </w:t>
            </w:r>
            <w:r w:rsidRPr="00BE78A2">
              <w:rPr>
                <w:rFonts w:ascii="Calibri" w:hAnsi="Calibri" w:cs="Calibri"/>
                <w:sz w:val="24"/>
              </w:rPr>
              <w:t>Ist aus Sicht des Lieferanten die in der Mehr-/Mindermenge berücksichtigte</w:t>
            </w:r>
            <w:r w:rsidR="00032562">
              <w:rPr>
                <w:rFonts w:ascii="Calibri" w:hAnsi="Calibri" w:cs="Calibri"/>
                <w:sz w:val="24"/>
              </w:rPr>
              <w:t xml:space="preserve"> </w:t>
            </w:r>
            <w:r w:rsidRPr="00BE78A2">
              <w:rPr>
                <w:rFonts w:ascii="Calibri" w:hAnsi="Calibri" w:cs="Calibri"/>
                <w:sz w:val="24"/>
              </w:rPr>
              <w:t>bilanzierte Menge falsch, ist dieser Fehler mit dem Code Z38 zu reklamieren (sollte die</w:t>
            </w:r>
            <w:r w:rsidR="00032562">
              <w:rPr>
                <w:rFonts w:ascii="Calibri" w:hAnsi="Calibri" w:cs="Calibri"/>
                <w:sz w:val="24"/>
              </w:rPr>
              <w:t xml:space="preserve"> </w:t>
            </w:r>
            <w:r w:rsidRPr="00BE78A2">
              <w:rPr>
                <w:rFonts w:ascii="Calibri" w:hAnsi="Calibri" w:cs="Calibri"/>
                <w:sz w:val="24"/>
              </w:rPr>
              <w:t>Bilanzierungsmenge gar nicht vorliegen, ist der Code Z37 zu verwenden).</w:t>
            </w:r>
          </w:p>
        </w:tc>
      </w:tr>
      <w:tr w:rsidR="00C804C2" w:rsidRPr="00A24A1B" w14:paraId="3CCA96B5"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3AC2EF"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Z43</w:t>
            </w:r>
          </w:p>
        </w:tc>
        <w:tc>
          <w:tcPr>
            <w:tcW w:w="1134" w:type="dxa"/>
            <w:tcBorders>
              <w:top w:val="single" w:sz="4" w:space="0" w:color="auto"/>
              <w:bottom w:val="single" w:sz="4" w:space="0" w:color="auto"/>
            </w:tcBorders>
          </w:tcPr>
          <w:p w14:paraId="5F552DC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1CB0FB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272EE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683E658C" w14:textId="5EB47B2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A24A1B">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C804C2" w:rsidRPr="00A24A1B" w14:paraId="65A0E9D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3047858" w14:textId="77777777" w:rsidR="00C804C2" w:rsidRPr="00A24A1B" w:rsidRDefault="00C804C2">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D89929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1C9CE2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75F5739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6460837B" w14:textId="512CC48B"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C804C2" w:rsidRPr="00A24A1B" w14:paraId="0FF351A6"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89781" w14:textId="77777777" w:rsidR="00C804C2" w:rsidRPr="00A24A1B" w:rsidRDefault="00C804C2">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B190FF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B87853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90DCE0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11A55D2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347FA748" w14:textId="310DC939" w:rsidR="005E49C7" w:rsidRDefault="005E49C7" w:rsidP="005E49C7">
      <w:bookmarkStart w:id="1171" w:name="_Toc62633767"/>
    </w:p>
    <w:p w14:paraId="26F989AF" w14:textId="6B96DBBC" w:rsidR="00D6779D" w:rsidRDefault="00D6779D">
      <w:pPr>
        <w:spacing w:after="200" w:line="276" w:lineRule="auto"/>
      </w:pPr>
      <w:r>
        <w:br w:type="page"/>
      </w:r>
    </w:p>
    <w:p w14:paraId="1578BB6D" w14:textId="77777777" w:rsidR="00EF4803" w:rsidRDefault="00EF4803">
      <w:pPr>
        <w:spacing w:after="200" w:line="276" w:lineRule="auto"/>
      </w:pPr>
    </w:p>
    <w:p w14:paraId="13E472AF" w14:textId="25B4B34B" w:rsidR="00E650FC" w:rsidRPr="00E0555A" w:rsidRDefault="00C7705D" w:rsidP="00E650FC">
      <w:pPr>
        <w:rPr>
          <w:rFonts w:ascii="Calibri" w:hAnsi="Calibri" w:cs="Arial"/>
          <w:b/>
          <w:bCs/>
          <w:color w:val="C20000" w:themeColor="background2"/>
          <w:szCs w:val="26"/>
        </w:rPr>
      </w:pPr>
      <w:r w:rsidRPr="00C7705D">
        <w:rPr>
          <w:rFonts w:ascii="Calibri" w:hAnsi="Calibri" w:cs="Arial"/>
          <w:b/>
          <w:bCs/>
          <w:color w:val="C20000" w:themeColor="background2"/>
          <w:szCs w:val="26"/>
        </w:rPr>
        <w:t xml:space="preserve">GS_004_Ablehnung der Stornorechnung </w:t>
      </w:r>
      <w:r w:rsidR="003517B5">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5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C7705D" w:rsidRPr="00DF38E0" w14:paraId="4146B65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264B19E" w14:textId="77777777" w:rsidR="00C7705D" w:rsidRPr="00DF38E0" w:rsidRDefault="00C7705D"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BFEC209"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7667942"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C7705D" w:rsidRPr="00DF38E0" w14:paraId="6F25ECAB"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CDE785" w14:textId="77777777" w:rsidR="00C7705D" w:rsidRPr="00DF38E0" w:rsidRDefault="00C7705D"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637B0D6" w14:textId="1B55F975"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187BB37"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C7705D" w:rsidRPr="00DF38E0" w14:paraId="035F2C4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CF54519" w14:textId="77777777" w:rsidR="00C7705D" w:rsidRPr="00DF38E0" w:rsidRDefault="00C7705D"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086895FE" w14:textId="4C4FCA28"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F4EF6CF"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C7705D" w:rsidRPr="00DF38E0" w14:paraId="7C2A971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319745" w14:textId="77777777" w:rsidR="00C7705D" w:rsidRPr="00DF38E0" w:rsidRDefault="00C7705D"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0A853438" w14:textId="2C0B3367"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3310F74"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6610AB4" w14:textId="35FBF170" w:rsidR="00874815" w:rsidRDefault="00874815">
      <w:pPr>
        <w:spacing w:after="200" w:line="276" w:lineRule="auto"/>
      </w:pPr>
    </w:p>
    <w:p w14:paraId="092CB109" w14:textId="44BFCC36" w:rsidR="003517B5" w:rsidRPr="00E0555A" w:rsidRDefault="003517B5" w:rsidP="003517B5">
      <w:pPr>
        <w:rPr>
          <w:rFonts w:ascii="Calibri" w:hAnsi="Calibri" w:cs="Arial"/>
          <w:b/>
          <w:bCs/>
          <w:color w:val="C20000" w:themeColor="background2"/>
          <w:szCs w:val="26"/>
        </w:rPr>
      </w:pPr>
      <w:r w:rsidRPr="00C7705D">
        <w:rPr>
          <w:rFonts w:ascii="Calibri" w:hAnsi="Calibri" w:cs="Arial"/>
          <w:b/>
          <w:bCs/>
          <w:color w:val="C20000" w:themeColor="background2"/>
          <w:szCs w:val="26"/>
        </w:rPr>
        <w:t>GS_00</w:t>
      </w:r>
      <w:r>
        <w:rPr>
          <w:rFonts w:ascii="Calibri" w:hAnsi="Calibri" w:cs="Arial"/>
          <w:b/>
          <w:bCs/>
          <w:color w:val="C20000" w:themeColor="background2"/>
          <w:szCs w:val="26"/>
        </w:rPr>
        <w:t>5</w:t>
      </w:r>
      <w:r w:rsidRPr="00C7705D">
        <w:rPr>
          <w:rFonts w:ascii="Calibri" w:hAnsi="Calibri" w:cs="Arial"/>
          <w:b/>
          <w:bCs/>
          <w:color w:val="C20000" w:themeColor="background2"/>
          <w:szCs w:val="26"/>
        </w:rPr>
        <w:t xml:space="preserve">_Ablehnung der Stornorechnung </w:t>
      </w:r>
      <w:r>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w:t>
      </w:r>
      <w:r>
        <w:rPr>
          <w:rFonts w:ascii="Calibri" w:hAnsi="Calibri" w:cs="Arial"/>
          <w:b/>
          <w:bCs/>
          <w:color w:val="C20000" w:themeColor="background2"/>
          <w:szCs w:val="26"/>
        </w:rPr>
        <w:t>7</w:t>
      </w:r>
      <w:r w:rsidRPr="00C7705D">
        <w:rPr>
          <w:rFonts w:ascii="Calibri" w:hAnsi="Calibri" w:cs="Arial"/>
          <w:b/>
          <w:bCs/>
          <w:color w:val="C20000" w:themeColor="background2"/>
          <w:szCs w:val="26"/>
        </w:rPr>
        <w:t xml:space="preserve">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74815" w:rsidRPr="00DF38E0" w14:paraId="50DF61DA"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8C7F77" w14:textId="77777777" w:rsidR="00874815" w:rsidRPr="00DF38E0" w:rsidRDefault="00874815"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02B8D2"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07919CB"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74815" w:rsidRPr="00DF38E0" w14:paraId="34D137F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B9D19F" w14:textId="77777777" w:rsidR="00874815" w:rsidRPr="00DF38E0" w:rsidRDefault="00874815"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7AB8A0C" w14:textId="5D53ED2D"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ADB9432"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74815" w:rsidRPr="00DF38E0" w14:paraId="224A5F27"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5C53CC" w14:textId="77777777" w:rsidR="00874815" w:rsidRPr="00DF38E0" w:rsidRDefault="00874815"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46078FE0" w14:textId="7F5273D2"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B276B41"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74815" w:rsidRPr="00DF38E0" w14:paraId="6FE20BA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A311A09" w14:textId="77777777" w:rsidR="00874815" w:rsidRPr="00DF38E0" w:rsidRDefault="00874815"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8C08DF4" w14:textId="2BB1D21A"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E12BCCE"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68BF2CF5" w14:textId="77777777" w:rsidR="003517B5" w:rsidRDefault="003517B5">
      <w:pPr>
        <w:spacing w:after="200" w:line="276" w:lineRule="auto"/>
      </w:pPr>
    </w:p>
    <w:p w14:paraId="47770128" w14:textId="6FA1A310" w:rsidR="005E49C7" w:rsidRDefault="005E49C7">
      <w:pPr>
        <w:spacing w:after="200" w:line="276" w:lineRule="auto"/>
      </w:pPr>
      <w:r>
        <w:br w:type="page"/>
      </w:r>
    </w:p>
    <w:p w14:paraId="44387898" w14:textId="284B0F29" w:rsidR="00C70B11" w:rsidRPr="00246E48" w:rsidRDefault="008F78A2" w:rsidP="001F2FE1">
      <w:pPr>
        <w:pStyle w:val="berschrift2"/>
      </w:pPr>
      <w:bookmarkStart w:id="1172" w:name="_Toc108465126"/>
      <w:r>
        <w:lastRenderedPageBreak/>
        <w:t>AD</w:t>
      </w:r>
      <w:bookmarkStart w:id="1173" w:name="_Toc64454099"/>
      <w:r w:rsidR="00C70B11" w:rsidRPr="00246E48">
        <w:t>: Mehr-/Mindermengenabrechnung zwischen NB und MGV</w:t>
      </w:r>
      <w:bookmarkEnd w:id="1171"/>
      <w:bookmarkEnd w:id="1172"/>
      <w:bookmarkEnd w:id="1173"/>
    </w:p>
    <w:p w14:paraId="45773D2E" w14:textId="5BAEA27E" w:rsidR="00C70B11" w:rsidRPr="00246E48" w:rsidRDefault="00362D61" w:rsidP="00C57ED6">
      <w:pPr>
        <w:pStyle w:val="berschrift3"/>
      </w:pPr>
      <w:bookmarkStart w:id="1174" w:name="_Toc62633768"/>
      <w:bookmarkStart w:id="1175" w:name="_Toc64454100"/>
      <w:bookmarkStart w:id="1176" w:name="_Toc108465127"/>
      <w:r w:rsidRPr="00246E48">
        <w:t>E</w:t>
      </w:r>
      <w:r w:rsidR="00C70B11" w:rsidRPr="00246E48">
        <w:t>_0802_aggregierte Menge und Abrechnungszeitraum prüfen</w:t>
      </w:r>
      <w:bookmarkEnd w:id="1174"/>
      <w:bookmarkEnd w:id="1175"/>
      <w:bookmarkEnd w:id="1176"/>
    </w:p>
    <w:p w14:paraId="02744B3D" w14:textId="1CEEC38A" w:rsidR="001A44BE" w:rsidRDefault="00C543C6" w:rsidP="001A44BE">
      <w:pPr>
        <w:pStyle w:val="Zwischenberschrift"/>
      </w:pPr>
      <w:r w:rsidRPr="00C543C6">
        <w:t>G_0080</w:t>
      </w:r>
      <w:r w:rsidR="00DB6D67">
        <w:t>_aggregierte Menge und Abrechnungszeitraum prüfen</w:t>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0607B7" w:rsidRPr="00A24A1B" w14:paraId="29F006C8"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tcPr>
          <w:p w14:paraId="75C8C328" w14:textId="77777777" w:rsidR="0074653C" w:rsidRPr="00A24A1B" w:rsidRDefault="0074653C">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F3CF37" w14:textId="55402581" w:rsidR="0074653C" w:rsidRPr="00A24A1B" w:rsidRDefault="009B789F">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0" w:type="dxa"/>
            <w:tcBorders>
              <w:top w:val="single" w:sz="4" w:space="0" w:color="auto"/>
              <w:left w:val="single" w:sz="4" w:space="0" w:color="auto"/>
              <w:bottom w:val="single" w:sz="4" w:space="0" w:color="auto"/>
              <w:right w:val="single" w:sz="4" w:space="0" w:color="auto"/>
            </w:tcBorders>
            <w:shd w:val="clear" w:color="auto" w:fill="D8DFE4"/>
          </w:tcPr>
          <w:p w14:paraId="71614A38" w14:textId="48778AEE" w:rsidR="0074653C"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3" w:type="dxa"/>
            <w:tcBorders>
              <w:top w:val="single" w:sz="4" w:space="0" w:color="auto"/>
              <w:left w:val="single" w:sz="4" w:space="0" w:color="auto"/>
              <w:bottom w:val="single" w:sz="4" w:space="0" w:color="auto"/>
              <w:right w:val="single" w:sz="4" w:space="0" w:color="auto"/>
            </w:tcBorders>
            <w:shd w:val="clear" w:color="auto" w:fill="D8DFE4"/>
          </w:tcPr>
          <w:p w14:paraId="3C692CFF"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74653C" w:rsidRPr="00A24A1B" w14:paraId="5E9A86D2"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840FFD1" w14:textId="77777777" w:rsidR="0074653C" w:rsidRPr="00A24A1B" w:rsidRDefault="0074653C">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70A2FAF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782FAA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36D684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74653C" w:rsidRPr="00A24A1B" w14:paraId="2D46377D"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9330E83" w14:textId="77777777" w:rsidR="0074653C" w:rsidRPr="00A24A1B" w:rsidRDefault="0074653C">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66C0AAD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8666E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5CB52B2D"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74653C" w:rsidRPr="00A24A1B" w14:paraId="1A63C1F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9CB7D97" w14:textId="77777777" w:rsidR="0074653C" w:rsidRPr="00A24A1B" w:rsidRDefault="0074653C">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0E9DF92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D6B106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6F61EA3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137606" w:rsidRPr="00A24A1B" w14:paraId="42C6B6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5284567" w14:textId="4F5E1A5A" w:rsidR="00137606" w:rsidRPr="00A24A1B" w:rsidRDefault="00137606" w:rsidP="00137606">
            <w:pPr>
              <w:spacing w:after="120"/>
              <w:rPr>
                <w:rFonts w:ascii="Calibri" w:hAnsi="Calibri" w:cs="Calibri"/>
              </w:rPr>
            </w:pPr>
            <w:r>
              <w:rPr>
                <w:rFonts w:ascii="Calibri" w:hAnsi="Calibri" w:cs="Calibri"/>
                <w:sz w:val="24"/>
              </w:rPr>
              <w:t>28</w:t>
            </w:r>
          </w:p>
        </w:tc>
        <w:tc>
          <w:tcPr>
            <w:tcW w:w="1134" w:type="dxa"/>
            <w:tcBorders>
              <w:top w:val="single" w:sz="4" w:space="0" w:color="auto"/>
              <w:bottom w:val="single" w:sz="4" w:space="0" w:color="auto"/>
            </w:tcBorders>
          </w:tcPr>
          <w:p w14:paraId="04FB5730" w14:textId="3E6B48BB"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O</w:t>
            </w:r>
          </w:p>
        </w:tc>
        <w:tc>
          <w:tcPr>
            <w:tcW w:w="2790" w:type="dxa"/>
            <w:tcBorders>
              <w:top w:val="single" w:sz="4" w:space="0" w:color="auto"/>
              <w:bottom w:val="single" w:sz="4" w:space="0" w:color="auto"/>
            </w:tcBorders>
          </w:tcPr>
          <w:p w14:paraId="394C8CF4" w14:textId="34D1F903"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 </w:t>
            </w:r>
          </w:p>
        </w:tc>
        <w:tc>
          <w:tcPr>
            <w:tcW w:w="9543" w:type="dxa"/>
            <w:tcBorders>
              <w:top w:val="single" w:sz="4" w:space="0" w:color="auto"/>
              <w:bottom w:val="single" w:sz="4" w:space="0" w:color="auto"/>
            </w:tcBorders>
          </w:tcPr>
          <w:p w14:paraId="48C82F2D" w14:textId="7BC8044F" w:rsidR="00137606" w:rsidRPr="00A24A1B" w:rsidRDefault="00E05B63"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74653C" w:rsidRPr="00A24A1B" w14:paraId="19DB8E4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014BCD5" w14:textId="77777777" w:rsidR="0074653C" w:rsidRPr="00A24A1B" w:rsidRDefault="0074653C">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369CEF4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D943D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7B0C17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74653C" w:rsidRPr="00A24A1B" w14:paraId="7CD389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6EF1371" w14:textId="77777777" w:rsidR="0074653C" w:rsidRPr="00A24A1B" w:rsidRDefault="0074653C">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CC986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A26B7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A65C21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74653C" w:rsidRPr="00A24A1B" w14:paraId="13160A31"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A51C676" w14:textId="77777777" w:rsidR="0074653C" w:rsidRPr="00A24A1B" w:rsidRDefault="0074653C">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0E3772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03696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Hinweis: In der NN-</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Zuordnung zur</w:t>
            </w:r>
            <w:r w:rsidRPr="00A24A1B">
              <w:rPr>
                <w:rFonts w:ascii="Calibri" w:hAnsi="Calibri" w:cs="Calibri"/>
                <w:sz w:val="24"/>
              </w:rPr>
              <w:br/>
              <w:t>Marktlokation, in der MMM-</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bilanziellen</w:t>
            </w:r>
            <w:r w:rsidRPr="00A24A1B">
              <w:rPr>
                <w:rFonts w:ascii="Calibri" w:hAnsi="Calibri" w:cs="Calibri"/>
                <w:sz w:val="24"/>
              </w:rPr>
              <w:br/>
              <w:t>Zuordnung der Marktlokation</w:t>
            </w:r>
            <w:r w:rsidRPr="00A24A1B">
              <w:rPr>
                <w:rFonts w:ascii="Calibri" w:hAnsi="Calibri" w:cs="Calibri"/>
                <w:sz w:val="24"/>
              </w:rPr>
              <w:br/>
              <w:t xml:space="preserve">zu dem von LF genannten </w:t>
            </w:r>
            <w:r w:rsidRPr="00A24A1B">
              <w:rPr>
                <w:rFonts w:ascii="Calibri" w:hAnsi="Calibri" w:cs="Calibri"/>
                <w:sz w:val="24"/>
              </w:rPr>
              <w:lastRenderedPageBreak/>
              <w:t>BK.</w:t>
            </w:r>
            <w:r w:rsidRPr="00A24A1B">
              <w:rPr>
                <w:rFonts w:ascii="Calibri" w:hAnsi="Calibri" w:cs="Calibri"/>
                <w:sz w:val="24"/>
              </w:rPr>
              <w:br/>
              <w:t>In der MSB-Rechnung ist das</w:t>
            </w:r>
            <w:r w:rsidRPr="00A24A1B">
              <w:rPr>
                <w:rFonts w:ascii="Calibri" w:hAnsi="Calibri" w:cs="Calibri"/>
                <w:sz w:val="24"/>
              </w:rPr>
              <w:br/>
              <w:t>Vertragsende der Zeitpunkt zu dem die Rechnungsabwicklung</w:t>
            </w:r>
            <w:r w:rsidRPr="00A24A1B">
              <w:rPr>
                <w:rFonts w:ascii="Calibri" w:hAnsi="Calibri" w:cs="Calibri"/>
                <w:sz w:val="24"/>
              </w:rPr>
              <w:br/>
              <w:t>vom MSB an den LF endet.</w:t>
            </w:r>
          </w:p>
        </w:tc>
        <w:tc>
          <w:tcPr>
            <w:tcW w:w="9543" w:type="dxa"/>
            <w:tcBorders>
              <w:top w:val="single" w:sz="4" w:space="0" w:color="auto"/>
              <w:bottom w:val="single" w:sz="4" w:space="0" w:color="auto"/>
            </w:tcBorders>
          </w:tcPr>
          <w:p w14:paraId="49350BE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Abrechnungsende ungleich Vertragsende</w:t>
            </w:r>
          </w:p>
        </w:tc>
      </w:tr>
      <w:tr w:rsidR="0074653C" w:rsidRPr="00A24A1B" w14:paraId="300B320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4F91ABED" w14:textId="77777777" w:rsidR="0074653C" w:rsidRPr="00A24A1B" w:rsidRDefault="0074653C">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227D90C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62892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D8C725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74653C" w:rsidRPr="00A24A1B" w14:paraId="37FAB7CA"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88ACF6C" w14:textId="77777777" w:rsidR="0074653C" w:rsidRPr="00A24A1B" w:rsidRDefault="0074653C">
            <w:pPr>
              <w:spacing w:after="120"/>
              <w:rPr>
                <w:rFonts w:ascii="Calibri" w:hAnsi="Calibri" w:cs="Calibri"/>
                <w:sz w:val="24"/>
              </w:rPr>
            </w:pPr>
            <w:r w:rsidRPr="00A24A1B">
              <w:rPr>
                <w:rFonts w:ascii="Calibri" w:hAnsi="Calibri" w:cs="Calibri"/>
                <w:sz w:val="24"/>
              </w:rPr>
              <w:t>Z07</w:t>
            </w:r>
          </w:p>
        </w:tc>
        <w:tc>
          <w:tcPr>
            <w:tcW w:w="1134" w:type="dxa"/>
            <w:tcBorders>
              <w:top w:val="single" w:sz="4" w:space="0" w:color="auto"/>
              <w:bottom w:val="single" w:sz="4" w:space="0" w:color="auto"/>
            </w:tcBorders>
          </w:tcPr>
          <w:p w14:paraId="4044216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0C2249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3037DB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fehlen</w:t>
            </w:r>
            <w:r w:rsidRPr="00A24A1B">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74653C" w:rsidRPr="00A24A1B" w14:paraId="2E943299"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8697FDA" w14:textId="77777777" w:rsidR="0074653C" w:rsidRPr="00A24A1B" w:rsidRDefault="0074653C">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725A92E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7C297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F377BC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t>Es wurden zwei unterschiedliche Rechnungen mit derselben Rechnungsnummer empfangen.</w:t>
            </w:r>
          </w:p>
        </w:tc>
      </w:tr>
    </w:tbl>
    <w:p w14:paraId="69A3EF11" w14:textId="6AD2D4AF"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02A1E71A"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0665DEFE"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286D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061591"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7B7640D3" w14:textId="490FF473" w:rsidR="0066797F"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r w:rsidRPr="00A24A1B">
              <w:rPr>
                <w:rFonts w:ascii="Calibri" w:hAnsi="Calibri" w:cs="Calibri"/>
                <w:sz w:val="24"/>
              </w:rPr>
              <w:b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74653C" w:rsidRPr="00A24A1B" w14:paraId="5E4FBDC7"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82B7B15" w14:textId="77777777" w:rsidR="0074653C" w:rsidRPr="00A24A1B" w:rsidRDefault="0074653C">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571D95A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503A51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7E0AF9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21BCAD4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74653C" w:rsidRPr="00A24A1B" w14:paraId="74DDE3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4305E59" w14:textId="77777777" w:rsidR="0074653C" w:rsidRPr="00A24A1B" w:rsidRDefault="0074653C">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bottom w:val="single" w:sz="4" w:space="0" w:color="auto"/>
            </w:tcBorders>
          </w:tcPr>
          <w:p w14:paraId="3EA05B1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8D45F1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651FE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4291F7D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74653C" w:rsidRPr="00A24A1B" w14:paraId="6C90224C"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F5F0B4D" w14:textId="77777777" w:rsidR="0074653C" w:rsidRPr="00A24A1B" w:rsidRDefault="0074653C">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7C4190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7A57C82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4A6B73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FAF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74653C" w:rsidRPr="00A24A1B" w14:paraId="07B690A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080B3C5"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147D77A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C6397C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03C2BF4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12FF42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74653C" w:rsidRPr="00A24A1B" w14:paraId="04469E2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1D91724" w14:textId="77777777" w:rsidR="0074653C" w:rsidRPr="00A24A1B" w:rsidRDefault="0074653C">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0596ED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1FDC8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FFE2540"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53E7F24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stornieren einer Netznutzungsrechnung wird nicht der Tatbestand erreicht, dass noch nie eine Netznutzungsrechnung vorgelegen hätte. Durch stornieren einer Netznutzungsrechnung wird nicht der Tatbestand erreicht, dass noch nie eine Netznutzungsrechnung vorgelegen hätte.</w:t>
            </w:r>
          </w:p>
        </w:tc>
      </w:tr>
      <w:tr w:rsidR="0074653C" w:rsidRPr="00A24A1B" w14:paraId="3D13378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42F2560" w14:textId="77777777" w:rsidR="0074653C" w:rsidRPr="00A24A1B" w:rsidRDefault="0074653C">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3FB9A57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00DE56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0258C9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7B8F21D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74653C" w:rsidRPr="00A24A1B" w14:paraId="13F4AE05"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5456BCA" w14:textId="77777777" w:rsidR="0074653C" w:rsidRPr="00A24A1B" w:rsidRDefault="0074653C">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7344FDF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8D102C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Wenn MP-ID in SG1</w:t>
            </w:r>
            <w:r w:rsidRPr="00A24A1B">
              <w:rPr>
                <w:rFonts w:ascii="Calibri" w:hAnsi="Calibri" w:cs="Calibri"/>
                <w:sz w:val="24"/>
              </w:rPr>
              <w:br/>
              <w:t>NAD+MR aus Sparte Gas</w:t>
            </w:r>
          </w:p>
        </w:tc>
        <w:tc>
          <w:tcPr>
            <w:tcW w:w="9543" w:type="dxa"/>
            <w:tcBorders>
              <w:top w:val="single" w:sz="4" w:space="0" w:color="auto"/>
              <w:bottom w:val="single" w:sz="4" w:space="0" w:color="auto"/>
            </w:tcBorders>
          </w:tcPr>
          <w:p w14:paraId="4563FF0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283BA9FA" w14:textId="62C994AD"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bl>
    <w:p w14:paraId="7AED240E" w14:textId="104E5FC3"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74DA85FE"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2CC4B342"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Z42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1DC2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C3DB38"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1DBDCD0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156F9602"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ausschließlich dann zu verwenden, wenn die Differenz aus Netznutzungsmenge und bilanzierter Menge der jeweils zugrundeliegenden MSCONS-Nachrichten ungleich der Mehr-/Mindermenge aus dem QTY+47 der MMMA-INVOIC ist. D. h. ist aus Sicht des Lieferanten die in der Mehr-/Mindermenge berücksichtigte Netznutzungsmenge falsch, ist dieser Fehler mit dem Code Z10 zu reklamieren (sollte die Netznutzungsmenge gar nicht vorliegen, ist der Code Z07 zu verwenden). Ist aus Sicht des Lieferanten die in der Mehr-/Mindermenge berücksichtigte bilanzierte Menge falsch, ist dieser Fehler mit dem Code Z38 zu reklamieren (sollte die Netznutzungsmenge gar nicht vorliegen, ist der Code Z37 zu verwenden).</w:t>
            </w:r>
          </w:p>
        </w:tc>
      </w:tr>
      <w:tr w:rsidR="0074653C" w:rsidRPr="00A24A1B" w14:paraId="2DB3AA54"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E53551C" w14:textId="77777777" w:rsidR="0074653C" w:rsidRPr="00A24A1B" w:rsidRDefault="0074653C">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DF50C7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CECA78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DE3752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5A1333B6" w14:textId="37D6205E" w:rsidR="0066797F"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7C2450">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74653C" w:rsidRPr="00A24A1B" w14:paraId="35F42D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09A30DB" w14:textId="77777777" w:rsidR="0074653C" w:rsidRPr="00A24A1B" w:rsidRDefault="0074653C">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651215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177FF8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3920B5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04C9349D" w14:textId="4FC37F29"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74653C" w:rsidRPr="00A24A1B" w14:paraId="4851D128"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373E00A" w14:textId="77777777" w:rsidR="0074653C" w:rsidRPr="00A24A1B" w:rsidRDefault="0074653C">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F66E1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68E243B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B4BF9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3CB35F0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01C02660" w14:textId="0E933ECC" w:rsidR="007C0617" w:rsidRDefault="00C70B11" w:rsidP="00C57ED6">
      <w:r w:rsidRPr="00246E48">
        <w:br w:type="page"/>
      </w:r>
    </w:p>
    <w:p w14:paraId="41DCD926" w14:textId="5FD5FB0C" w:rsidR="00D05FAD" w:rsidRDefault="00B53038" w:rsidP="00C57ED6">
      <w:pPr>
        <w:rPr>
          <w:b/>
          <w:color w:val="C20000" w:themeColor="background2"/>
        </w:rPr>
      </w:pPr>
      <w:r w:rsidRPr="00B53038">
        <w:rPr>
          <w:b/>
          <w:color w:val="C20000" w:themeColor="background2"/>
        </w:rPr>
        <w:lastRenderedPageBreak/>
        <w:t xml:space="preserve">G_0088_Ablehnung der Stornorechnung (MMMA NB </w:t>
      </w:r>
      <w:r w:rsidR="0084763F">
        <w:rPr>
          <w:b/>
          <w:color w:val="C20000" w:themeColor="background2"/>
        </w:rPr>
        <w:t>an</w:t>
      </w:r>
      <w:r w:rsidR="0084763F" w:rsidRPr="00B53038">
        <w:rPr>
          <w:b/>
          <w:color w:val="C20000" w:themeColor="background2"/>
        </w:rPr>
        <w:t xml:space="preserve"> </w:t>
      </w:r>
      <w:r w:rsidRPr="00B53038">
        <w:rPr>
          <w:b/>
          <w:color w:val="C20000" w:themeColor="background2"/>
        </w:rPr>
        <w:t>MGV)</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3036B2" w:rsidRPr="00DF38E0" w14:paraId="229BED67"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AA653F7" w14:textId="77777777" w:rsidR="003036B2" w:rsidRPr="00DF38E0" w:rsidRDefault="003036B2"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9F0258B"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CDCEDCE"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036B2" w:rsidRPr="00DF38E0" w14:paraId="6B7E5E7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F3BAB" w14:textId="77777777" w:rsidR="003036B2" w:rsidRPr="00DF38E0" w:rsidRDefault="003036B2"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ED0F240" w14:textId="57B66D3D"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70EA6700"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3036B2" w:rsidRPr="00DF38E0" w14:paraId="2AEF758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FAD19F" w14:textId="77777777" w:rsidR="003036B2" w:rsidRPr="00DF38E0" w:rsidRDefault="003036B2"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648AB3C" w14:textId="0C899129"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CDDFAE8"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3036B2" w:rsidRPr="00DF38E0" w14:paraId="5C87E39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7C1D9F" w14:textId="77777777" w:rsidR="003036B2" w:rsidRPr="00DF38E0" w:rsidRDefault="003036B2"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7894058" w14:textId="149276C3"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77632CF"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1BB0EA0A" w14:textId="7160488C" w:rsidR="003036B2" w:rsidRDefault="003036B2" w:rsidP="00C57ED6"/>
    <w:p w14:paraId="15CC1B59" w14:textId="77777777" w:rsidR="003036B2" w:rsidRDefault="003036B2">
      <w:pPr>
        <w:spacing w:after="200" w:line="276" w:lineRule="auto"/>
      </w:pPr>
      <w:r>
        <w:br w:type="page"/>
      </w:r>
    </w:p>
    <w:p w14:paraId="019AACB3" w14:textId="70FC3FFA" w:rsidR="007C0617" w:rsidRPr="00246E48" w:rsidRDefault="007C0617" w:rsidP="00C57ED6">
      <w:pPr>
        <w:pStyle w:val="berschrift1"/>
      </w:pPr>
      <w:bookmarkStart w:id="1177" w:name="_Toc62633769"/>
      <w:bookmarkStart w:id="1178" w:name="_Toc64454101"/>
      <w:bookmarkStart w:id="1179" w:name="_Toc108465128"/>
      <w:r w:rsidRPr="00246E48">
        <w:lastRenderedPageBreak/>
        <w:t>Netzbetreiberwechsel Strom und Gas</w:t>
      </w:r>
      <w:bookmarkEnd w:id="1177"/>
      <w:bookmarkEnd w:id="1178"/>
      <w:bookmarkEnd w:id="1179"/>
    </w:p>
    <w:p w14:paraId="25DFF192" w14:textId="1D500953" w:rsidR="007C0617" w:rsidRPr="00246E48" w:rsidRDefault="00C57ED6" w:rsidP="001F2FE1">
      <w:pPr>
        <w:pStyle w:val="berschrift2"/>
      </w:pPr>
      <w:bookmarkStart w:id="1180" w:name="_Toc62633770"/>
      <w:r>
        <w:t xml:space="preserve"> </w:t>
      </w:r>
      <w:bookmarkStart w:id="1181" w:name="_Toc64454102"/>
      <w:bookmarkStart w:id="1182" w:name="_Toc108465129"/>
      <w:r w:rsidR="007C0617" w:rsidRPr="00246E48">
        <w:t>Übermittlung der Stammdaten</w:t>
      </w:r>
      <w:bookmarkEnd w:id="1180"/>
      <w:bookmarkEnd w:id="1181"/>
      <w:bookmarkEnd w:id="1182"/>
    </w:p>
    <w:p w14:paraId="1B433DC4" w14:textId="07A5BE36" w:rsidR="007C0617" w:rsidRDefault="007C0617" w:rsidP="00A61368">
      <w:pPr>
        <w:pStyle w:val="berschrift3"/>
      </w:pPr>
      <w:bookmarkStart w:id="1183" w:name="_Toc62633771"/>
      <w:bookmarkStart w:id="1184" w:name="_Toc108465130"/>
      <w:r w:rsidRPr="00246E48">
        <w:t>GS_001_Ablehnung auf Stammdaten zur verbrauchenden Marktlokation</w:t>
      </w:r>
      <w:bookmarkEnd w:id="1183"/>
      <w:bookmarkEnd w:id="118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51263AC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95B352"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0D19D9" w14:textId="60B38848"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A55121"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3BDF5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2A9AB53" w14:textId="10A55C7B" w:rsidR="00C76170" w:rsidRPr="00414C85" w:rsidRDefault="00C76170" w:rsidP="00C76170">
            <w:pPr>
              <w:rPr>
                <w:rFonts w:cstheme="minorHAnsi"/>
                <w:color w:val="000000"/>
                <w:sz w:val="24"/>
              </w:rPr>
            </w:pPr>
            <w:r w:rsidRPr="00C57ED6">
              <w:rPr>
                <w:rFonts w:cstheme="minorHAnsi"/>
                <w:color w:val="000000"/>
                <w:sz w:val="24"/>
              </w:rPr>
              <w:t>E13</w:t>
            </w:r>
          </w:p>
        </w:tc>
        <w:tc>
          <w:tcPr>
            <w:tcW w:w="1134" w:type="dxa"/>
          </w:tcPr>
          <w:p w14:paraId="021E707D" w14:textId="32D9A3A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62688773"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5F2126AF" w14:textId="77777777" w:rsidR="00C76170"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15D5F499" w14:textId="77777777" w:rsidR="00C76170" w:rsidRPr="00C57ED6" w:rsidRDefault="00C76170" w:rsidP="00C7617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64CE1D03" w14:textId="4C155012" w:rsidR="00C76170" w:rsidRPr="00C76170" w:rsidRDefault="00C76170" w:rsidP="00C7617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2AEE6C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DF523D7" w14:textId="68ADAF1C" w:rsidR="00C76170" w:rsidRPr="00414C85" w:rsidRDefault="00C76170" w:rsidP="00C76170">
            <w:pPr>
              <w:rPr>
                <w:rFonts w:cstheme="minorHAnsi"/>
                <w:color w:val="000000"/>
                <w:sz w:val="24"/>
              </w:rPr>
            </w:pPr>
            <w:r w:rsidRPr="00C57ED6">
              <w:rPr>
                <w:rFonts w:cstheme="minorHAnsi"/>
                <w:color w:val="000000"/>
                <w:sz w:val="24"/>
              </w:rPr>
              <w:t>E17</w:t>
            </w:r>
          </w:p>
        </w:tc>
        <w:tc>
          <w:tcPr>
            <w:tcW w:w="1134" w:type="dxa"/>
          </w:tcPr>
          <w:p w14:paraId="206CD144" w14:textId="6A23A6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4BA5AB2"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09A4CF3C" w14:textId="2C366430"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052F9CB7" w14:textId="77777777" w:rsidR="002B68B0" w:rsidRDefault="002B68B0">
      <w:r>
        <w:br w:type="page"/>
      </w:r>
    </w:p>
    <w:p w14:paraId="52FAA0EA" w14:textId="541961AA" w:rsidR="007C0617" w:rsidRDefault="007C0617" w:rsidP="00A61368">
      <w:pPr>
        <w:pStyle w:val="berschrift3"/>
      </w:pPr>
      <w:bookmarkStart w:id="1185" w:name="_Toc62633772"/>
      <w:bookmarkStart w:id="1186" w:name="_Toc108465131"/>
      <w:r w:rsidRPr="00C57ED6">
        <w:lastRenderedPageBreak/>
        <w:t>S_0080_Ablehnung auf Stammdaten zur erzeugenden Marktlokation</w:t>
      </w:r>
      <w:bookmarkEnd w:id="1185"/>
      <w:bookmarkEnd w:id="118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1A636ED5" w14:textId="77777777" w:rsidTr="00E72810">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31E52" w14:textId="77777777" w:rsidR="00C76170" w:rsidRPr="00414C85" w:rsidRDefault="00C76170" w:rsidP="00E72810">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F0476" w14:textId="7CF4E877" w:rsidR="00C76170" w:rsidRPr="00414C85" w:rsidRDefault="00A14FF1"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AAE016" w14:textId="77777777" w:rsidR="00C76170" w:rsidRPr="00414C85" w:rsidRDefault="00C76170"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27E90628"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9F95C0" w14:textId="77777777" w:rsidR="00C76170" w:rsidRPr="00414C85" w:rsidRDefault="00C76170" w:rsidP="00E72810">
            <w:pPr>
              <w:rPr>
                <w:rFonts w:cstheme="minorHAnsi"/>
                <w:color w:val="000000"/>
                <w:sz w:val="24"/>
              </w:rPr>
            </w:pPr>
            <w:r w:rsidRPr="00C57ED6">
              <w:rPr>
                <w:rFonts w:cstheme="minorHAnsi"/>
                <w:color w:val="000000"/>
                <w:sz w:val="24"/>
              </w:rPr>
              <w:t>E13</w:t>
            </w:r>
          </w:p>
        </w:tc>
        <w:tc>
          <w:tcPr>
            <w:tcW w:w="1134" w:type="dxa"/>
          </w:tcPr>
          <w:p w14:paraId="4C40E5AE"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0B812A9"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60B0BE0D" w14:textId="77777777" w:rsidR="00C76170"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7777DED9" w14:textId="77777777" w:rsidR="00C76170" w:rsidRPr="00C57ED6" w:rsidRDefault="00C76170" w:rsidP="00E7281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4CAD1AC6" w14:textId="77777777" w:rsidR="00C76170" w:rsidRPr="00C76170" w:rsidRDefault="00C76170" w:rsidP="00E7281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F96306C"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9DF969" w14:textId="77777777" w:rsidR="00C76170" w:rsidRPr="00414C85" w:rsidRDefault="00C76170" w:rsidP="00E72810">
            <w:pPr>
              <w:rPr>
                <w:rFonts w:cstheme="minorHAnsi"/>
                <w:color w:val="000000"/>
                <w:sz w:val="24"/>
              </w:rPr>
            </w:pPr>
            <w:r w:rsidRPr="00C57ED6">
              <w:rPr>
                <w:rFonts w:cstheme="minorHAnsi"/>
                <w:color w:val="000000"/>
                <w:sz w:val="24"/>
              </w:rPr>
              <w:t>E17</w:t>
            </w:r>
          </w:p>
        </w:tc>
        <w:tc>
          <w:tcPr>
            <w:tcW w:w="1134" w:type="dxa"/>
          </w:tcPr>
          <w:p w14:paraId="1475F28F"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0BE72162"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3CF86061"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21560A60" w14:textId="1BA661A0" w:rsidR="007C0617" w:rsidRDefault="007C0617" w:rsidP="00C57ED6">
      <w:r>
        <w:br w:type="page"/>
      </w:r>
    </w:p>
    <w:p w14:paraId="63420C68" w14:textId="2836D200" w:rsidR="007C0617" w:rsidRPr="00246E48" w:rsidRDefault="007C0617" w:rsidP="00C57ED6">
      <w:pPr>
        <w:pStyle w:val="berschrift1"/>
      </w:pPr>
      <w:bookmarkStart w:id="1187" w:name="_Toc62633773"/>
      <w:bookmarkStart w:id="1188" w:name="_Toc64454103"/>
      <w:bookmarkStart w:id="1189" w:name="_Toc108465132"/>
      <w:r w:rsidRPr="00246E48">
        <w:lastRenderedPageBreak/>
        <w:t>GeLi Gas</w:t>
      </w:r>
      <w:bookmarkEnd w:id="1187"/>
      <w:bookmarkEnd w:id="1188"/>
      <w:bookmarkEnd w:id="1189"/>
    </w:p>
    <w:p w14:paraId="77E2DB5A" w14:textId="2EABB108" w:rsidR="007C0617" w:rsidRPr="00246E48" w:rsidRDefault="00B55C7C" w:rsidP="001F2FE1">
      <w:pPr>
        <w:pStyle w:val="berschrift2"/>
      </w:pPr>
      <w:bookmarkStart w:id="1190" w:name="_Toc62633774"/>
      <w:r>
        <w:t xml:space="preserve"> </w:t>
      </w:r>
      <w:bookmarkStart w:id="1191" w:name="_Toc64454104"/>
      <w:bookmarkStart w:id="1192" w:name="_Toc108465133"/>
      <w:r w:rsidR="007C0617" w:rsidRPr="00246E48">
        <w:t>Änderungsmeldung zur Zuordnungsliste</w:t>
      </w:r>
      <w:bookmarkEnd w:id="1190"/>
      <w:bookmarkEnd w:id="1191"/>
      <w:bookmarkEnd w:id="1192"/>
    </w:p>
    <w:p w14:paraId="55060946" w14:textId="5C00D020" w:rsidR="007C0617" w:rsidRDefault="007C0617" w:rsidP="00A61368">
      <w:pPr>
        <w:pStyle w:val="berschrift3"/>
      </w:pPr>
      <w:bookmarkStart w:id="1193" w:name="_Toc62633775"/>
      <w:bookmarkStart w:id="1194" w:name="_Toc108465134"/>
      <w:r w:rsidRPr="00246E48">
        <w:t>G_0002_Antwort auf Änderungsmeldung zur Zuordnungsliste-Gas</w:t>
      </w:r>
      <w:bookmarkEnd w:id="1193"/>
      <w:bookmarkEnd w:id="119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6237E63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2AA05B"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569841" w14:textId="5A8707ED"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BD3F"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6E3AB12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5888F86" w14:textId="056E604E"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32F6C798" w14:textId="76714AC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734EA834"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053E9BC" w14:textId="2B97D318"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414C85" w14:paraId="65C53C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CAA250A" w14:textId="7A8A1176" w:rsidR="00C76170" w:rsidRPr="00414C85" w:rsidRDefault="00C76170" w:rsidP="00C76170">
            <w:pPr>
              <w:rPr>
                <w:rFonts w:cstheme="minorHAnsi"/>
                <w:color w:val="000000"/>
                <w:sz w:val="24"/>
              </w:rPr>
            </w:pPr>
            <w:r w:rsidRPr="00B55C7C">
              <w:rPr>
                <w:rFonts w:cstheme="minorHAnsi"/>
                <w:color w:val="000000"/>
                <w:sz w:val="24"/>
              </w:rPr>
              <w:t>ZE0</w:t>
            </w:r>
          </w:p>
        </w:tc>
        <w:tc>
          <w:tcPr>
            <w:tcW w:w="1134" w:type="dxa"/>
          </w:tcPr>
          <w:p w14:paraId="065BD9C3" w14:textId="1DCCE29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81D851C"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Stammdaten richtig</w:t>
            </w:r>
          </w:p>
          <w:p w14:paraId="0CBDBB40" w14:textId="7F885D3B"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Vorgang in der Zuordnungsliste entspricht den zuvor ausgetauschten Stammdaten der Einzelmeldungen</w:t>
            </w:r>
          </w:p>
        </w:tc>
      </w:tr>
    </w:tbl>
    <w:p w14:paraId="36C0AAA6" w14:textId="77777777" w:rsidR="002B68B0" w:rsidRDefault="002B68B0">
      <w:r>
        <w:br w:type="page"/>
      </w:r>
    </w:p>
    <w:p w14:paraId="2AF752AD" w14:textId="166572B0" w:rsidR="007C0617" w:rsidRPr="00246E48" w:rsidRDefault="002B68B0" w:rsidP="001F2FE1">
      <w:pPr>
        <w:pStyle w:val="berschrift2"/>
      </w:pPr>
      <w:bookmarkStart w:id="1195" w:name="_Toc62633776"/>
      <w:bookmarkStart w:id="1196" w:name="_Toc64454105"/>
      <w:r>
        <w:lastRenderedPageBreak/>
        <w:t xml:space="preserve"> </w:t>
      </w:r>
      <w:bookmarkStart w:id="1197" w:name="_Toc108465135"/>
      <w:r w:rsidR="007C0617" w:rsidRPr="00246E48">
        <w:t>Stornierung</w:t>
      </w:r>
      <w:bookmarkEnd w:id="1195"/>
      <w:bookmarkEnd w:id="1196"/>
      <w:bookmarkEnd w:id="1197"/>
    </w:p>
    <w:p w14:paraId="6D2B8751" w14:textId="4CCE030F" w:rsidR="007C0617" w:rsidRDefault="007C0617" w:rsidP="00A61368">
      <w:pPr>
        <w:pStyle w:val="berschrift3"/>
      </w:pPr>
      <w:bookmarkStart w:id="1198" w:name="_Toc62633777"/>
      <w:bookmarkStart w:id="1199" w:name="_Toc108465136"/>
      <w:r w:rsidRPr="00B55C7C">
        <w:t>G_0003_Ablehnung Anfrage Stornierung</w:t>
      </w:r>
      <w:bookmarkEnd w:id="1198"/>
      <w:bookmarkEnd w:id="119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B4A177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E0CCDA"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1F9BDE" w14:textId="0948021E"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AB50DD"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43DC073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473CAC8" w14:textId="3D45A9C2" w:rsidR="00C76170" w:rsidRPr="00414C85" w:rsidRDefault="00C76170" w:rsidP="00C76170">
            <w:pPr>
              <w:rPr>
                <w:rFonts w:cstheme="minorHAnsi"/>
                <w:color w:val="000000"/>
                <w:sz w:val="24"/>
              </w:rPr>
            </w:pPr>
            <w:r w:rsidRPr="00B55C7C">
              <w:rPr>
                <w:rFonts w:cstheme="minorHAnsi"/>
                <w:color w:val="000000"/>
                <w:sz w:val="24"/>
              </w:rPr>
              <w:t>E14</w:t>
            </w:r>
          </w:p>
        </w:tc>
        <w:tc>
          <w:tcPr>
            <w:tcW w:w="1134" w:type="dxa"/>
          </w:tcPr>
          <w:p w14:paraId="19375996" w14:textId="348E44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0E9B815"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Sonstiges</w:t>
            </w:r>
          </w:p>
          <w:p w14:paraId="7B749DF0" w14:textId="2A85E568" w:rsidR="00C76170" w:rsidRPr="00414C85" w:rsidRDefault="00C76170"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414C85" w14:paraId="0B63CB2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B0D6261" w14:textId="2D91D7B7" w:rsidR="00C76170" w:rsidRPr="00414C85" w:rsidRDefault="00C76170" w:rsidP="00C76170">
            <w:pPr>
              <w:rPr>
                <w:rFonts w:cstheme="minorHAnsi"/>
                <w:color w:val="000000"/>
                <w:sz w:val="24"/>
              </w:rPr>
            </w:pPr>
            <w:r w:rsidRPr="00B55C7C">
              <w:rPr>
                <w:rFonts w:cstheme="minorHAnsi"/>
                <w:color w:val="000000"/>
                <w:sz w:val="24"/>
              </w:rPr>
              <w:t>Z14</w:t>
            </w:r>
          </w:p>
        </w:tc>
        <w:tc>
          <w:tcPr>
            <w:tcW w:w="1134" w:type="dxa"/>
          </w:tcPr>
          <w:p w14:paraId="7B84132E" w14:textId="4F0D4419"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4AFA4AE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(Doppelmeldung)</w:t>
            </w:r>
          </w:p>
          <w:p w14:paraId="14E0B3F0" w14:textId="7F182EE5"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Die Meldung liegt schon vor.</w:t>
            </w:r>
          </w:p>
        </w:tc>
      </w:tr>
      <w:tr w:rsidR="00C76170" w:rsidRPr="00414C85" w14:paraId="5111C9F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74EC76" w14:textId="5DCC031F" w:rsidR="00C76170" w:rsidRPr="00414C85" w:rsidRDefault="00C76170" w:rsidP="00C76170">
            <w:pPr>
              <w:rPr>
                <w:rFonts w:cstheme="minorHAnsi"/>
                <w:color w:val="000000"/>
                <w:sz w:val="24"/>
              </w:rPr>
            </w:pPr>
            <w:r w:rsidRPr="00B55C7C">
              <w:rPr>
                <w:rFonts w:cstheme="minorHAnsi"/>
                <w:color w:val="000000"/>
                <w:sz w:val="24"/>
              </w:rPr>
              <w:t>ZE1</w:t>
            </w:r>
          </w:p>
        </w:tc>
        <w:tc>
          <w:tcPr>
            <w:tcW w:w="1134" w:type="dxa"/>
          </w:tcPr>
          <w:p w14:paraId="36A0302D" w14:textId="76A0A6E2"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0C2F1827"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zu stornierender Vorgang wurde schon beantwortet</w:t>
            </w:r>
          </w:p>
          <w:p w14:paraId="3A6508DD" w14:textId="05BE40F3"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der angefragte Vorgang wurde bereits beantwortet.</w:t>
            </w:r>
          </w:p>
        </w:tc>
      </w:tr>
    </w:tbl>
    <w:p w14:paraId="0022DC03" w14:textId="2FFB0DAC" w:rsidR="007C0617" w:rsidRDefault="007C0617" w:rsidP="00A61368">
      <w:pPr>
        <w:pStyle w:val="berschrift3"/>
      </w:pPr>
      <w:bookmarkStart w:id="1200" w:name="_Toc62633778"/>
      <w:bookmarkStart w:id="1201" w:name="_Toc108465137"/>
      <w:r w:rsidRPr="00B55C7C">
        <w:t>G_0004_Bestätigung Anfrage Stornierung</w:t>
      </w:r>
      <w:bookmarkEnd w:id="1200"/>
      <w:bookmarkEnd w:id="120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7425BB6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318AA0"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FCDE0" w14:textId="6DBE9C92"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A9FB97"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6DD5E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69244D0" w14:textId="55D3AF5F"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1466D1FB" w14:textId="34FBC23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3957086F"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7924BAC" w14:textId="5AEB4A3D"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D8F42DC" w14:textId="77777777" w:rsidR="0001668C" w:rsidRDefault="0001668C">
      <w:pPr>
        <w:spacing w:after="200" w:line="276" w:lineRule="auto"/>
        <w:rPr>
          <w:b/>
          <w:color w:val="C20000" w:themeColor="background2"/>
        </w:rPr>
      </w:pPr>
      <w:r>
        <w:br w:type="page"/>
      </w:r>
    </w:p>
    <w:p w14:paraId="667699C9" w14:textId="7F52907E" w:rsidR="007C0617" w:rsidRPr="00246E48" w:rsidRDefault="00B55C7C" w:rsidP="001F2FE1">
      <w:pPr>
        <w:pStyle w:val="berschrift2"/>
      </w:pPr>
      <w:bookmarkStart w:id="1202" w:name="_Toc62633779"/>
      <w:r>
        <w:lastRenderedPageBreak/>
        <w:t xml:space="preserve"> </w:t>
      </w:r>
      <w:bookmarkStart w:id="1203" w:name="_Toc64454106"/>
      <w:bookmarkStart w:id="1204" w:name="_Toc108465138"/>
      <w:r w:rsidR="007C0617" w:rsidRPr="00246E48">
        <w:t>Kündigung</w:t>
      </w:r>
      <w:bookmarkEnd w:id="1202"/>
      <w:bookmarkEnd w:id="1203"/>
      <w:bookmarkEnd w:id="1204"/>
    </w:p>
    <w:p w14:paraId="6EF69054" w14:textId="2048B986" w:rsidR="007C0617" w:rsidRDefault="007C0617" w:rsidP="00A61368">
      <w:pPr>
        <w:pStyle w:val="berschrift3"/>
      </w:pPr>
      <w:bookmarkStart w:id="1205" w:name="_Toc62633780"/>
      <w:bookmarkStart w:id="1206" w:name="_Toc108465139"/>
      <w:r w:rsidRPr="00B55C7C">
        <w:t>G_0005_Ablehnung Kündigung</w:t>
      </w:r>
      <w:bookmarkEnd w:id="1205"/>
      <w:bookmarkEnd w:id="1206"/>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69"/>
        <w:gridCol w:w="7"/>
        <w:gridCol w:w="9492"/>
      </w:tblGrid>
      <w:tr w:rsidR="00FE5368" w:rsidRPr="00A24A1B" w14:paraId="1C9CDD1F"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auto"/>
              <w:left w:val="single" w:sz="4" w:space="0" w:color="auto"/>
              <w:bottom w:val="single" w:sz="4" w:space="0" w:color="auto"/>
              <w:right w:val="single" w:sz="4" w:space="0" w:color="auto"/>
            </w:tcBorders>
            <w:shd w:val="clear" w:color="auto" w:fill="D8DFE4"/>
          </w:tcPr>
          <w:p w14:paraId="59A6B7F0" w14:textId="77777777" w:rsidR="00C76170" w:rsidRPr="00A24A1B" w:rsidRDefault="00C76170">
            <w:pPr>
              <w:spacing w:after="120"/>
              <w:rPr>
                <w:rFonts w:cstheme="minorHAnsi"/>
                <w:b/>
                <w:sz w:val="24"/>
              </w:rPr>
            </w:pPr>
            <w:r w:rsidRPr="00A24A1B">
              <w:rPr>
                <w:rFonts w:cstheme="minorHAnsi"/>
                <w:b/>
                <w:sz w:val="24"/>
              </w:rPr>
              <w:t>Code</w:t>
            </w:r>
          </w:p>
        </w:tc>
        <w:tc>
          <w:tcPr>
            <w:tcW w:w="1132" w:type="dxa"/>
            <w:tcBorders>
              <w:top w:val="single" w:sz="4" w:space="0" w:color="auto"/>
              <w:left w:val="single" w:sz="4" w:space="0" w:color="auto"/>
              <w:bottom w:val="single" w:sz="4" w:space="0" w:color="auto"/>
              <w:right w:val="single" w:sz="4" w:space="0" w:color="auto"/>
            </w:tcBorders>
            <w:shd w:val="clear" w:color="auto" w:fill="D8DFE4"/>
          </w:tcPr>
          <w:p w14:paraId="6BEB50F8" w14:textId="44898C6B" w:rsidR="00C76170" w:rsidRPr="00A24A1B" w:rsidRDefault="00A14FF1">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Nutzung</w:t>
            </w:r>
          </w:p>
        </w:tc>
        <w:tc>
          <w:tcPr>
            <w:tcW w:w="2969" w:type="dxa"/>
            <w:tcBorders>
              <w:top w:val="single" w:sz="4" w:space="0" w:color="auto"/>
              <w:left w:val="single" w:sz="4" w:space="0" w:color="auto"/>
              <w:bottom w:val="single" w:sz="4" w:space="0" w:color="auto"/>
              <w:right w:val="single" w:sz="4" w:space="0" w:color="auto"/>
            </w:tcBorders>
            <w:shd w:val="clear" w:color="auto" w:fill="D8DFE4"/>
          </w:tcPr>
          <w:p w14:paraId="3D8E31AE" w14:textId="4D94980E" w:rsidR="00C76170"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99" w:type="dxa"/>
            <w:gridSpan w:val="2"/>
            <w:tcBorders>
              <w:top w:val="single" w:sz="4" w:space="0" w:color="auto"/>
              <w:left w:val="single" w:sz="4" w:space="0" w:color="auto"/>
              <w:bottom w:val="single" w:sz="4" w:space="0" w:color="auto"/>
              <w:right w:val="single" w:sz="4" w:space="0" w:color="auto"/>
            </w:tcBorders>
            <w:shd w:val="clear" w:color="auto" w:fill="D8DFE4"/>
          </w:tcPr>
          <w:p w14:paraId="1314B628"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Name</w:t>
            </w:r>
          </w:p>
        </w:tc>
      </w:tr>
      <w:tr w:rsidR="00C76170" w:rsidRPr="00A24A1B" w14:paraId="648DBB7B" w14:textId="77777777" w:rsidTr="00A24A1B">
        <w:tc>
          <w:tcPr>
            <w:cnfStyle w:val="001000000000" w:firstRow="0" w:lastRow="0" w:firstColumn="1" w:lastColumn="0" w:oddVBand="0" w:evenVBand="0" w:oddHBand="0" w:evenHBand="0" w:firstRowFirstColumn="0" w:firstRowLastColumn="0" w:lastRowFirstColumn="0" w:lastRowLastColumn="0"/>
            <w:tcW w:w="712" w:type="dxa"/>
            <w:tcBorders>
              <w:left w:val="none" w:sz="0" w:space="0" w:color="auto"/>
              <w:bottom w:val="none" w:sz="0" w:space="0" w:color="auto"/>
              <w:right w:val="none" w:sz="0" w:space="0" w:color="auto"/>
              <w:tl2br w:val="none" w:sz="0" w:space="0" w:color="auto"/>
              <w:tr2bl w:val="none" w:sz="0" w:space="0" w:color="auto"/>
            </w:tcBorders>
          </w:tcPr>
          <w:p w14:paraId="48DBB7C4" w14:textId="2D47E9B9" w:rsidR="00C76170" w:rsidRPr="00A24A1B" w:rsidRDefault="00C76170">
            <w:pPr>
              <w:spacing w:after="120"/>
              <w:rPr>
                <w:rFonts w:cstheme="minorHAnsi"/>
                <w:color w:val="000000"/>
                <w:sz w:val="24"/>
              </w:rPr>
            </w:pPr>
            <w:r w:rsidRPr="00A24A1B">
              <w:rPr>
                <w:rFonts w:cstheme="minorHAnsi"/>
                <w:color w:val="000000"/>
                <w:sz w:val="24"/>
              </w:rPr>
              <w:t>E14</w:t>
            </w:r>
          </w:p>
        </w:tc>
        <w:tc>
          <w:tcPr>
            <w:tcW w:w="1132" w:type="dxa"/>
          </w:tcPr>
          <w:p w14:paraId="3025BB50" w14:textId="3ADE1F8C"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328FAF20"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66D0051"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Sonstiges</w:t>
            </w:r>
          </w:p>
          <w:p w14:paraId="4D3E27E8" w14:textId="0B34D3FB"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A24A1B" w14:paraId="2DB059CF" w14:textId="77777777" w:rsidTr="00A24A1B">
        <w:tc>
          <w:tcPr>
            <w:cnfStyle w:val="001000000000" w:firstRow="0" w:lastRow="0" w:firstColumn="1" w:lastColumn="0" w:oddVBand="0" w:evenVBand="0" w:oddHBand="0" w:evenHBand="0" w:firstRowFirstColumn="0" w:firstRowLastColumn="0" w:lastRowFirstColumn="0" w:lastRowLastColumn="0"/>
            <w:tcW w:w="712" w:type="dxa"/>
            <w:tcBorders>
              <w:left w:val="none" w:sz="0" w:space="0" w:color="auto"/>
              <w:bottom w:val="none" w:sz="0" w:space="0" w:color="auto"/>
              <w:right w:val="none" w:sz="0" w:space="0" w:color="auto"/>
              <w:tl2br w:val="none" w:sz="0" w:space="0" w:color="auto"/>
              <w:tr2bl w:val="none" w:sz="0" w:space="0" w:color="auto"/>
            </w:tcBorders>
          </w:tcPr>
          <w:p w14:paraId="2C5E5379" w14:textId="23B741AF" w:rsidR="00C76170" w:rsidRPr="00A24A1B" w:rsidRDefault="00C76170">
            <w:pPr>
              <w:spacing w:after="120"/>
              <w:rPr>
                <w:rFonts w:cstheme="minorHAnsi"/>
                <w:color w:val="000000"/>
                <w:sz w:val="24"/>
              </w:rPr>
            </w:pPr>
            <w:r w:rsidRPr="00A24A1B">
              <w:rPr>
                <w:rFonts w:cstheme="minorHAnsi"/>
                <w:color w:val="000000"/>
                <w:sz w:val="24"/>
              </w:rPr>
              <w:t>Z12</w:t>
            </w:r>
          </w:p>
        </w:tc>
        <w:tc>
          <w:tcPr>
            <w:tcW w:w="1132" w:type="dxa"/>
          </w:tcPr>
          <w:p w14:paraId="39B5111D" w14:textId="485F8A9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 [43]</w:t>
            </w:r>
          </w:p>
        </w:tc>
        <w:tc>
          <w:tcPr>
            <w:tcW w:w="2976" w:type="dxa"/>
            <w:gridSpan w:val="2"/>
          </w:tcPr>
          <w:p w14:paraId="725E5C4D" w14:textId="1B642519"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sz w:val="24"/>
              </w:rPr>
              <w:t>[43] Wenn SG4 DTM+93 (Ende zum) in der Anfrage vorhanden</w:t>
            </w:r>
          </w:p>
        </w:tc>
        <w:tc>
          <w:tcPr>
            <w:tcW w:w="9492" w:type="dxa"/>
          </w:tcPr>
          <w:p w14:paraId="76636F50"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Vertragsbindung</w:t>
            </w:r>
          </w:p>
          <w:p w14:paraId="5FB24746" w14:textId="065BA02C"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Z. B. einer Kündigung kann nicht ent</w:t>
            </w:r>
            <w:r w:rsidRPr="00A24A1B">
              <w:rPr>
                <w:rFonts w:cstheme="minorHAnsi"/>
                <w:color w:val="000000"/>
                <w:sz w:val="24"/>
              </w:rPr>
              <w:softHyphen/>
              <w:t>sprochen werden, da der Kunde oder der andere Marktpartner zum Termin noch eine ver</w:t>
            </w:r>
            <w:r w:rsidRPr="00A24A1B">
              <w:rPr>
                <w:rFonts w:cstheme="minorHAnsi"/>
                <w:color w:val="000000"/>
                <w:sz w:val="24"/>
              </w:rPr>
              <w:softHyphen/>
              <w:t>tragliche Bindung hat.</w:t>
            </w:r>
          </w:p>
          <w:p w14:paraId="2907DCDA" w14:textId="6166DBA4"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Anm.: Im DTM Segment „Änderung zum, Gültigkeit, Beginndatum“ muss dann der nächstmögliche Kündigungszeitpunkt mitgegeben werden. Dies ist aber dann nicht als Zustimmung zum in dem Feld „Änderung zum, Gültigkeit, Beginndatum“ angegebenen Termin zu interpretieren!</w:t>
            </w:r>
          </w:p>
        </w:tc>
      </w:tr>
      <w:tr w:rsidR="00C76170" w:rsidRPr="00A24A1B" w14:paraId="2E05F115" w14:textId="77777777" w:rsidTr="00A24A1B">
        <w:tc>
          <w:tcPr>
            <w:cnfStyle w:val="001000000000" w:firstRow="0" w:lastRow="0" w:firstColumn="1" w:lastColumn="0" w:oddVBand="0" w:evenVBand="0" w:oddHBand="0" w:evenHBand="0" w:firstRowFirstColumn="0" w:firstRowLastColumn="0" w:lastRowFirstColumn="0" w:lastRowLastColumn="0"/>
            <w:tcW w:w="712" w:type="dxa"/>
            <w:tcBorders>
              <w:left w:val="none" w:sz="0" w:space="0" w:color="auto"/>
              <w:bottom w:val="none" w:sz="0" w:space="0" w:color="auto"/>
              <w:right w:val="none" w:sz="0" w:space="0" w:color="auto"/>
              <w:tl2br w:val="none" w:sz="0" w:space="0" w:color="auto"/>
              <w:tr2bl w:val="none" w:sz="0" w:space="0" w:color="auto"/>
            </w:tcBorders>
          </w:tcPr>
          <w:p w14:paraId="61722008" w14:textId="23D50342" w:rsidR="00C76170" w:rsidRPr="00A24A1B" w:rsidRDefault="00C76170">
            <w:pPr>
              <w:spacing w:after="120"/>
              <w:rPr>
                <w:rFonts w:cstheme="minorHAnsi"/>
                <w:color w:val="000000"/>
                <w:sz w:val="24"/>
              </w:rPr>
            </w:pPr>
            <w:r w:rsidRPr="00A24A1B">
              <w:rPr>
                <w:rFonts w:cstheme="minorHAnsi"/>
                <w:color w:val="000000"/>
                <w:sz w:val="24"/>
              </w:rPr>
              <w:t>Z29</w:t>
            </w:r>
          </w:p>
        </w:tc>
        <w:tc>
          <w:tcPr>
            <w:tcW w:w="1132" w:type="dxa"/>
          </w:tcPr>
          <w:p w14:paraId="7243B7D5" w14:textId="3DEABE7D"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2AF059E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19A8E22"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 Vertragsverhältnis mehr vorhanden)</w:t>
            </w:r>
          </w:p>
          <w:p w14:paraId="61B669CE" w14:textId="2CA47F21" w:rsidR="0066797F"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Der Kunde wurde zur betreffenden Marktlokation, Messlokation bzw. Tranche identifiziert, das Vertragsverhältnis wurde bereits zu einem früheren Zeitpunkt schon beendet.</w:t>
            </w:r>
          </w:p>
        </w:tc>
      </w:tr>
    </w:tbl>
    <w:p w14:paraId="78EB2FFE" w14:textId="7541B426" w:rsidR="008D4658" w:rsidRDefault="0001668C" w:rsidP="0001668C">
      <w:pPr>
        <w:spacing w:after="200" w:line="276" w:lineRule="auto"/>
      </w:pPr>
      <w:r>
        <w:br w:type="page"/>
      </w:r>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76"/>
        <w:gridCol w:w="9492"/>
      </w:tblGrid>
      <w:tr w:rsidR="00C76170" w:rsidRPr="00A24A1B" w14:paraId="1FA0EB16"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auto"/>
              <w:left w:val="none" w:sz="0" w:space="0" w:color="auto"/>
              <w:bottom w:val="single" w:sz="4" w:space="0" w:color="auto"/>
              <w:right w:val="single" w:sz="4" w:space="0" w:color="auto"/>
              <w:tl2br w:val="none" w:sz="0" w:space="0" w:color="auto"/>
              <w:tr2bl w:val="none" w:sz="0" w:space="0" w:color="auto"/>
            </w:tcBorders>
            <w:shd w:val="clear" w:color="auto" w:fill="auto"/>
          </w:tcPr>
          <w:p w14:paraId="34FE8606" w14:textId="77777777" w:rsidR="00C76170" w:rsidRPr="00A24A1B" w:rsidRDefault="00C76170">
            <w:pPr>
              <w:spacing w:after="120"/>
              <w:rPr>
                <w:rFonts w:cstheme="minorHAnsi"/>
                <w:color w:val="000000"/>
                <w:sz w:val="24"/>
              </w:rPr>
            </w:pPr>
            <w:r w:rsidRPr="00A24A1B">
              <w:rPr>
                <w:rFonts w:cstheme="minorHAnsi"/>
                <w:color w:val="000000"/>
                <w:sz w:val="24"/>
              </w:rPr>
              <w:lastRenderedPageBreak/>
              <w:t>Z34</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23687464" w14:textId="0C14503D"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945DC7E"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single" w:sz="4" w:space="0" w:color="auto"/>
              <w:left w:val="single" w:sz="4" w:space="0" w:color="auto"/>
              <w:bottom w:val="single" w:sz="4" w:space="0" w:color="auto"/>
              <w:right w:val="single" w:sz="4" w:space="0" w:color="auto"/>
            </w:tcBorders>
            <w:shd w:val="clear" w:color="auto" w:fill="auto"/>
          </w:tcPr>
          <w:p w14:paraId="0256FE45" w14:textId="77777777" w:rsidR="00C76170" w:rsidRPr="00A24A1B" w:rsidRDefault="00C76170">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(Mehrfachkündigung)</w:t>
            </w:r>
          </w:p>
          <w:p w14:paraId="0828C882" w14:textId="24055056"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Gilt nur im Prozess Kündigung.</w:t>
            </w:r>
            <w:r w:rsidRPr="00A24A1B">
              <w:rPr>
                <w:rFonts w:cstheme="minorHAnsi"/>
                <w:color w:val="000000"/>
                <w:sz w:val="24"/>
              </w:rPr>
              <w:br/>
              <w:t>Der Vertrag wurde bereits zum angefragten Kündigungstermin wirksam durch einen anderen Marktpartner oder den Kunden selbst gekündigt.</w:t>
            </w:r>
          </w:p>
        </w:tc>
      </w:tr>
      <w:tr w:rsidR="00C76170" w:rsidRPr="00A24A1B" w14:paraId="40346A17" w14:textId="77777777" w:rsidTr="008D4658">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B6765E2" w14:textId="6DC1ADD6" w:rsidR="00C76170" w:rsidRPr="00A24A1B" w:rsidRDefault="00C76170">
            <w:pPr>
              <w:spacing w:after="120"/>
              <w:rPr>
                <w:rFonts w:cstheme="minorHAnsi"/>
                <w:color w:val="000000"/>
                <w:sz w:val="24"/>
              </w:rPr>
            </w:pPr>
            <w:r w:rsidRPr="00A24A1B">
              <w:rPr>
                <w:rFonts w:cstheme="minorHAnsi"/>
                <w:color w:val="000000"/>
                <w:sz w:val="24"/>
              </w:rPr>
              <w:t>A03</w:t>
            </w:r>
          </w:p>
        </w:tc>
        <w:tc>
          <w:tcPr>
            <w:tcW w:w="1132" w:type="dxa"/>
            <w:tcBorders>
              <w:top w:val="single" w:sz="4" w:space="0" w:color="auto"/>
            </w:tcBorders>
          </w:tcPr>
          <w:p w14:paraId="48BC8676" w14:textId="3A36CE06"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single" w:sz="4" w:space="0" w:color="auto"/>
            </w:tcBorders>
          </w:tcPr>
          <w:p w14:paraId="037F4459"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single" w:sz="4" w:space="0" w:color="auto"/>
            </w:tcBorders>
          </w:tcPr>
          <w:p w14:paraId="446DB7E3" w14:textId="638A8994"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(Keine Identifizierung einer Marktlokation)</w:t>
            </w:r>
          </w:p>
        </w:tc>
      </w:tr>
      <w:tr w:rsidR="00C76170" w:rsidRPr="00A24A1B" w14:paraId="19E67543" w14:textId="77777777" w:rsidTr="00A24A1B">
        <w:tc>
          <w:tcPr>
            <w:cnfStyle w:val="001000000000" w:firstRow="0" w:lastRow="0" w:firstColumn="1" w:lastColumn="0" w:oddVBand="0" w:evenVBand="0" w:oddHBand="0" w:evenHBand="0" w:firstRowFirstColumn="0" w:firstRowLastColumn="0" w:lastRowFirstColumn="0" w:lastRowLastColumn="0"/>
            <w:tcW w:w="712" w:type="dxa"/>
            <w:tcBorders>
              <w:left w:val="none" w:sz="0" w:space="0" w:color="auto"/>
              <w:bottom w:val="none" w:sz="0" w:space="0" w:color="auto"/>
              <w:right w:val="none" w:sz="0" w:space="0" w:color="auto"/>
              <w:tl2br w:val="none" w:sz="0" w:space="0" w:color="auto"/>
              <w:tr2bl w:val="none" w:sz="0" w:space="0" w:color="auto"/>
            </w:tcBorders>
          </w:tcPr>
          <w:p w14:paraId="35D6BA0A" w14:textId="54CCE4F5" w:rsidR="00C76170" w:rsidRPr="00A24A1B" w:rsidRDefault="00C76170">
            <w:pPr>
              <w:spacing w:after="120"/>
              <w:rPr>
                <w:rFonts w:cstheme="minorHAnsi"/>
                <w:color w:val="000000"/>
                <w:sz w:val="24"/>
              </w:rPr>
            </w:pPr>
            <w:r w:rsidRPr="00A24A1B">
              <w:rPr>
                <w:rFonts w:cstheme="minorHAnsi"/>
                <w:color w:val="000000"/>
                <w:sz w:val="24"/>
              </w:rPr>
              <w:t>A04</w:t>
            </w:r>
          </w:p>
        </w:tc>
        <w:tc>
          <w:tcPr>
            <w:tcW w:w="1132" w:type="dxa"/>
          </w:tcPr>
          <w:p w14:paraId="09ABE8A1" w14:textId="53785DF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2308178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087C0C09" w14:textId="4BB9100A"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(Mehrere Marktlokationen wurden identifiziert, Kunde war bei keiner bzw. mehreren Marktlokationen zugeordnet.)</w:t>
            </w:r>
          </w:p>
        </w:tc>
      </w:tr>
    </w:tbl>
    <w:p w14:paraId="60F7AF02" w14:textId="102D1674" w:rsidR="007C0617" w:rsidRDefault="007C0617" w:rsidP="00B55C7C">
      <w:pPr>
        <w:pStyle w:val="Beschriftung"/>
        <w:rPr>
          <w:rFonts w:cs="Arial"/>
        </w:rPr>
      </w:pPr>
      <w:r>
        <w:rPr>
          <w:rFonts w:cs="Arial"/>
        </w:rPr>
        <w:t>Hinweis: Zur Verwendung der Codes A03 und A04 wird auf das Entscheidungsbaum-Diagramm „</w:t>
      </w:r>
      <w:r w:rsidRPr="00246E48">
        <w:t>E_0400_Kündigung Stromliefervertrag prüfen</w:t>
      </w:r>
      <w:r>
        <w:t>“ verwiesen. Die Prüfungen, die zu den Codes A03 und A04 führen, sind zuerst durchzuführen.</w:t>
      </w:r>
    </w:p>
    <w:p w14:paraId="2CD1336F" w14:textId="77777777" w:rsidR="00C76170" w:rsidRDefault="00C76170">
      <w:pPr>
        <w:spacing w:after="200" w:line="276" w:lineRule="auto"/>
        <w:rPr>
          <w:b/>
          <w:color w:val="C20000" w:themeColor="background2"/>
        </w:rPr>
      </w:pPr>
      <w:bookmarkStart w:id="1207" w:name="_Toc62633781"/>
      <w:r>
        <w:br w:type="page"/>
      </w:r>
    </w:p>
    <w:p w14:paraId="666F0665" w14:textId="607F1AB9" w:rsidR="007C0617" w:rsidRDefault="007C0617" w:rsidP="00A61368">
      <w:pPr>
        <w:pStyle w:val="berschrift3"/>
      </w:pPr>
      <w:bookmarkStart w:id="1208" w:name="_Toc108465140"/>
      <w:r w:rsidRPr="00B55C7C">
        <w:lastRenderedPageBreak/>
        <w:t>G_0006_Bestätigung Kündigung</w:t>
      </w:r>
      <w:bookmarkEnd w:id="1207"/>
      <w:bookmarkEnd w:id="120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76170" w:rsidRPr="00D413AA" w14:paraId="0E8CEA03"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42097" w14:textId="77777777" w:rsidR="00C76170" w:rsidRPr="00D413AA" w:rsidRDefault="00C76170"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132C15" w14:textId="3C46AAC0" w:rsidR="00C76170"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8ED268" w14:textId="2F9B3EAE" w:rsidR="00C76170"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AC324" w14:textId="77777777" w:rsidR="00C76170" w:rsidRPr="00D413AA" w:rsidRDefault="00C7617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76170" w:rsidRPr="00D413AA" w14:paraId="48BC6C21"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EFA35D4" w14:textId="3B30B291" w:rsidR="00C76170" w:rsidRPr="00D413AA" w:rsidRDefault="00C76170" w:rsidP="00C76170">
            <w:pPr>
              <w:spacing w:after="120"/>
              <w:rPr>
                <w:rFonts w:cstheme="minorHAnsi"/>
                <w:color w:val="000000"/>
                <w:sz w:val="24"/>
              </w:rPr>
            </w:pPr>
            <w:r w:rsidRPr="00B55C7C">
              <w:rPr>
                <w:rFonts w:cstheme="minorHAnsi"/>
                <w:color w:val="000000"/>
                <w:sz w:val="24"/>
              </w:rPr>
              <w:t>E15</w:t>
            </w:r>
          </w:p>
        </w:tc>
        <w:tc>
          <w:tcPr>
            <w:tcW w:w="1134" w:type="dxa"/>
          </w:tcPr>
          <w:p w14:paraId="6FEFDD74" w14:textId="563F4688"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2972" w:type="dxa"/>
          </w:tcPr>
          <w:p w14:paraId="600FAA5E"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5481B1C9"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5407C279" w14:textId="0E8E58D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D413AA" w14:paraId="7B771C14"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F8D1576" w14:textId="05F219E1" w:rsidR="00C76170" w:rsidRPr="00D413AA" w:rsidRDefault="00C76170" w:rsidP="00C76170">
            <w:pPr>
              <w:spacing w:after="120"/>
              <w:rPr>
                <w:rFonts w:cstheme="minorHAnsi"/>
                <w:color w:val="000000"/>
                <w:sz w:val="24"/>
              </w:rPr>
            </w:pPr>
            <w:r w:rsidRPr="00B55C7C">
              <w:rPr>
                <w:rFonts w:cstheme="minorHAnsi"/>
                <w:color w:val="000000"/>
                <w:sz w:val="24"/>
              </w:rPr>
              <w:t>Z01</w:t>
            </w:r>
          </w:p>
        </w:tc>
        <w:tc>
          <w:tcPr>
            <w:tcW w:w="1134" w:type="dxa"/>
          </w:tcPr>
          <w:p w14:paraId="627D4A26" w14:textId="33D778F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 [41]</w:t>
            </w:r>
          </w:p>
        </w:tc>
        <w:tc>
          <w:tcPr>
            <w:tcW w:w="2972" w:type="dxa"/>
          </w:tcPr>
          <w:p w14:paraId="7B927E6D" w14:textId="6C47BC3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sz w:val="24"/>
              </w:rPr>
              <w:t>[41] Wenn SG4 DTM+471 (Ende zum nächstmöglichen Termin) vorhanden</w:t>
            </w:r>
          </w:p>
        </w:tc>
        <w:tc>
          <w:tcPr>
            <w:tcW w:w="9486" w:type="dxa"/>
          </w:tcPr>
          <w:p w14:paraId="170BB3AA"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Terminänderung</w:t>
            </w:r>
          </w:p>
          <w:p w14:paraId="3E0907A5" w14:textId="01BADABB"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C76170" w:rsidRPr="00D413AA" w14:paraId="31658BF0"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37D34FC" w14:textId="6F4881CE" w:rsidR="00C76170" w:rsidRPr="00D413AA" w:rsidRDefault="00C76170" w:rsidP="00C76170">
            <w:pPr>
              <w:spacing w:after="120"/>
              <w:rPr>
                <w:rFonts w:cstheme="minorHAnsi"/>
                <w:color w:val="000000"/>
                <w:sz w:val="24"/>
              </w:rPr>
            </w:pPr>
            <w:r w:rsidRPr="00B55C7C">
              <w:rPr>
                <w:rFonts w:cstheme="minorHAnsi"/>
                <w:color w:val="000000"/>
                <w:sz w:val="24"/>
              </w:rPr>
              <w:t>Z44</w:t>
            </w:r>
          </w:p>
        </w:tc>
        <w:tc>
          <w:tcPr>
            <w:tcW w:w="1134" w:type="dxa"/>
          </w:tcPr>
          <w:p w14:paraId="15667BFE" w14:textId="4BA8B1FF"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w:t>
            </w:r>
          </w:p>
        </w:tc>
        <w:tc>
          <w:tcPr>
            <w:tcW w:w="2972" w:type="dxa"/>
          </w:tcPr>
          <w:p w14:paraId="17AF8DF3"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21C16EB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Korrektur von nicht bilanzierungsrel. Daten</w:t>
            </w:r>
          </w:p>
          <w:p w14:paraId="44E5727A" w14:textId="7A46DE55"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Die Zustimmung erfolgt mit Korrektur von nicht bilanzierungsrelevanten Daten in der Antwortnachricht. Die Bilanzierungsrelevanz leitet sich aus der Übersicht der Änderungs</w:t>
            </w:r>
            <w:r>
              <w:rPr>
                <w:rFonts w:cstheme="minorHAnsi"/>
                <w:color w:val="000000"/>
                <w:sz w:val="24"/>
              </w:rPr>
              <w:softHyphen/>
            </w:r>
            <w:r w:rsidRPr="00B55C7C">
              <w:rPr>
                <w:rFonts w:cstheme="minorHAnsi"/>
                <w:color w:val="000000"/>
                <w:sz w:val="24"/>
              </w:rPr>
              <w:t>meldungen ab.</w:t>
            </w:r>
          </w:p>
        </w:tc>
      </w:tr>
    </w:tbl>
    <w:p w14:paraId="504A9E56" w14:textId="77777777" w:rsidR="002B68B0" w:rsidRDefault="002B68B0">
      <w:pPr>
        <w:spacing w:after="200" w:line="276" w:lineRule="auto"/>
        <w:rPr>
          <w:b/>
          <w:color w:val="C20000" w:themeColor="background2"/>
        </w:rPr>
      </w:pPr>
      <w:r>
        <w:br w:type="page"/>
      </w:r>
    </w:p>
    <w:p w14:paraId="0F831A42" w14:textId="3E454C5B" w:rsidR="00930CFE" w:rsidRPr="00246E48" w:rsidRDefault="00B55C7C" w:rsidP="001F2FE1">
      <w:pPr>
        <w:pStyle w:val="berschrift2"/>
      </w:pPr>
      <w:bookmarkStart w:id="1209" w:name="_Toc62633782"/>
      <w:r>
        <w:lastRenderedPageBreak/>
        <w:t xml:space="preserve"> </w:t>
      </w:r>
      <w:bookmarkStart w:id="1210" w:name="_Toc64454107"/>
      <w:bookmarkStart w:id="1211" w:name="_Toc108465141"/>
      <w:r w:rsidR="00930CFE" w:rsidRPr="00246E48">
        <w:t>Lieferende</w:t>
      </w:r>
      <w:bookmarkEnd w:id="1209"/>
      <w:bookmarkEnd w:id="1210"/>
      <w:bookmarkEnd w:id="1211"/>
    </w:p>
    <w:p w14:paraId="3392FFF0" w14:textId="24C2B7AC" w:rsidR="00930CFE" w:rsidRDefault="00930CFE" w:rsidP="00A61368">
      <w:pPr>
        <w:pStyle w:val="berschrift3"/>
      </w:pPr>
      <w:bookmarkStart w:id="1212" w:name="_Toc62633783"/>
      <w:bookmarkStart w:id="1213" w:name="_Toc108465142"/>
      <w:r w:rsidRPr="00B55C7C">
        <w:t>G_0007_Ablehnung Abmeldung</w:t>
      </w:r>
      <w:bookmarkEnd w:id="1212"/>
      <w:bookmarkEnd w:id="121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45F36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0834C6"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DD7216" w14:textId="42051179"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E8DE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1BABDA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597FAF5" w14:textId="3F1FF156" w:rsidR="00020BD6" w:rsidRPr="00414C85" w:rsidRDefault="00020BD6" w:rsidP="00020BD6">
            <w:pPr>
              <w:rPr>
                <w:rFonts w:cstheme="minorHAnsi"/>
                <w:color w:val="000000"/>
                <w:sz w:val="24"/>
              </w:rPr>
            </w:pPr>
            <w:r w:rsidRPr="00400807">
              <w:rPr>
                <w:rFonts w:cstheme="minorHAnsi"/>
                <w:color w:val="000000"/>
                <w:sz w:val="24"/>
              </w:rPr>
              <w:t>E14</w:t>
            </w:r>
          </w:p>
        </w:tc>
        <w:tc>
          <w:tcPr>
            <w:tcW w:w="1134" w:type="dxa"/>
          </w:tcPr>
          <w:p w14:paraId="22834D7E" w14:textId="477A376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6AD1981"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Sonstiges</w:t>
            </w:r>
          </w:p>
          <w:p w14:paraId="22408F00" w14:textId="3E8E96E6"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3F15435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09A009" w14:textId="1B861386" w:rsidR="00020BD6" w:rsidRPr="00414C85" w:rsidRDefault="00020BD6" w:rsidP="00020BD6">
            <w:pPr>
              <w:rPr>
                <w:rFonts w:cstheme="minorHAnsi"/>
                <w:color w:val="000000"/>
                <w:sz w:val="24"/>
              </w:rPr>
            </w:pPr>
            <w:r w:rsidRPr="00400807">
              <w:rPr>
                <w:rFonts w:cstheme="minorHAnsi"/>
                <w:color w:val="000000"/>
                <w:sz w:val="24"/>
              </w:rPr>
              <w:t>E17</w:t>
            </w:r>
          </w:p>
        </w:tc>
        <w:tc>
          <w:tcPr>
            <w:tcW w:w="1134" w:type="dxa"/>
          </w:tcPr>
          <w:p w14:paraId="504D24E1" w14:textId="01A7C1F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1BC8E2B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wg. Fristüberschreitung</w:t>
            </w:r>
          </w:p>
          <w:p w14:paraId="3A8C9AA3" w14:textId="33D608F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2F6FC6A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C46E0B" w14:textId="591595C7" w:rsidR="00020BD6" w:rsidRPr="00414C85" w:rsidRDefault="00020BD6" w:rsidP="00020BD6">
            <w:pPr>
              <w:rPr>
                <w:rFonts w:cstheme="minorHAnsi"/>
                <w:color w:val="000000"/>
                <w:sz w:val="24"/>
              </w:rPr>
            </w:pPr>
            <w:r w:rsidRPr="00400807">
              <w:rPr>
                <w:rFonts w:cstheme="minorHAnsi"/>
                <w:color w:val="000000"/>
                <w:sz w:val="24"/>
              </w:rPr>
              <w:t>Z08</w:t>
            </w:r>
          </w:p>
        </w:tc>
        <w:tc>
          <w:tcPr>
            <w:tcW w:w="1134" w:type="dxa"/>
          </w:tcPr>
          <w:p w14:paraId="63BE59E3" w14:textId="2C1FCC1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5AE694B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(Transaktion schon stattgefunden)</w:t>
            </w:r>
          </w:p>
          <w:p w14:paraId="188B34A8" w14:textId="5AE4B11C"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Der angefragte Geschäftsvorfall wurde dem Anfragenden bereits zum gleichen Zeitpunkt mit einer früheren Meldung bestätigt.</w:t>
            </w:r>
          </w:p>
        </w:tc>
      </w:tr>
      <w:tr w:rsidR="00020BD6" w:rsidRPr="00414C85" w14:paraId="1422304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25DD25" w14:textId="126B5D96" w:rsidR="00020BD6" w:rsidRPr="00414C85" w:rsidRDefault="00020BD6" w:rsidP="00020BD6">
            <w:pPr>
              <w:rPr>
                <w:rFonts w:cstheme="minorHAnsi"/>
                <w:color w:val="000000"/>
                <w:sz w:val="24"/>
              </w:rPr>
            </w:pPr>
            <w:r w:rsidRPr="00400807">
              <w:rPr>
                <w:rFonts w:cstheme="minorHAnsi"/>
                <w:color w:val="000000"/>
                <w:sz w:val="24"/>
              </w:rPr>
              <w:t>Z14</w:t>
            </w:r>
          </w:p>
        </w:tc>
        <w:tc>
          <w:tcPr>
            <w:tcW w:w="1134" w:type="dxa"/>
          </w:tcPr>
          <w:p w14:paraId="3DA1CFC6" w14:textId="3BF1F1E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4BD8E28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(Doppelmeldung)</w:t>
            </w:r>
          </w:p>
          <w:p w14:paraId="03ACB82C" w14:textId="5A786D0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Die Meldung liegt schon vor.</w:t>
            </w:r>
          </w:p>
        </w:tc>
      </w:tr>
    </w:tbl>
    <w:p w14:paraId="7C3C608E" w14:textId="77777777" w:rsidR="002B68B0" w:rsidRDefault="002B68B0">
      <w:pPr>
        <w:spacing w:after="200" w:line="276" w:lineRule="auto"/>
        <w:rPr>
          <w:b/>
          <w:color w:val="C20000" w:themeColor="background2"/>
        </w:rPr>
      </w:pPr>
      <w:r>
        <w:br w:type="page"/>
      </w:r>
    </w:p>
    <w:p w14:paraId="6EA55AF3" w14:textId="489FB4F5" w:rsidR="00930CFE" w:rsidRDefault="00930CFE" w:rsidP="00A61368">
      <w:pPr>
        <w:pStyle w:val="berschrift3"/>
      </w:pPr>
      <w:bookmarkStart w:id="1214" w:name="_Toc62633784"/>
      <w:bookmarkStart w:id="1215" w:name="_Toc108465143"/>
      <w:r w:rsidRPr="00400807">
        <w:lastRenderedPageBreak/>
        <w:t>G_0008_Bestätigung Abmeldung</w:t>
      </w:r>
      <w:bookmarkEnd w:id="1214"/>
      <w:bookmarkEnd w:id="121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79589B1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F02201"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554358" w14:textId="577C2234"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059602"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0B5EFF9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43F0A4" w14:textId="011A621A" w:rsidR="00020BD6" w:rsidRPr="00414C85" w:rsidRDefault="00020BD6" w:rsidP="00020BD6">
            <w:pPr>
              <w:rPr>
                <w:rFonts w:cstheme="minorHAnsi"/>
                <w:color w:val="000000"/>
                <w:sz w:val="24"/>
              </w:rPr>
            </w:pPr>
            <w:r w:rsidRPr="00400807">
              <w:rPr>
                <w:rFonts w:cstheme="minorHAnsi"/>
                <w:color w:val="000000"/>
                <w:sz w:val="24"/>
              </w:rPr>
              <w:t>E15</w:t>
            </w:r>
          </w:p>
        </w:tc>
        <w:tc>
          <w:tcPr>
            <w:tcW w:w="1134" w:type="dxa"/>
          </w:tcPr>
          <w:p w14:paraId="6473B17F" w14:textId="6C32395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5DCF8E49"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ohne Korrekturen</w:t>
            </w:r>
          </w:p>
          <w:p w14:paraId="456D40E2" w14:textId="7E92624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020BD6" w:rsidRPr="00414C85" w14:paraId="515481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67FDD08" w14:textId="50D237BB" w:rsidR="00020BD6" w:rsidRPr="00414C85" w:rsidRDefault="00020BD6" w:rsidP="00020BD6">
            <w:pPr>
              <w:rPr>
                <w:rFonts w:cstheme="minorHAnsi"/>
                <w:color w:val="000000"/>
                <w:sz w:val="24"/>
              </w:rPr>
            </w:pPr>
            <w:r w:rsidRPr="00400807">
              <w:rPr>
                <w:rFonts w:cstheme="minorHAnsi"/>
                <w:color w:val="000000"/>
                <w:sz w:val="24"/>
              </w:rPr>
              <w:t>Z01</w:t>
            </w:r>
          </w:p>
        </w:tc>
        <w:tc>
          <w:tcPr>
            <w:tcW w:w="1134" w:type="dxa"/>
          </w:tcPr>
          <w:p w14:paraId="024F56F3" w14:textId="2BB0E24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BE522A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mit Terminänderung</w:t>
            </w:r>
          </w:p>
          <w:p w14:paraId="38C74FFD" w14:textId="5038F729"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CE78B0D" w14:textId="39A28945" w:rsidR="00930CFE" w:rsidRDefault="00CB506A" w:rsidP="001F2FE1">
      <w:pPr>
        <w:pStyle w:val="berschrift2"/>
      </w:pPr>
      <w:bookmarkStart w:id="1216" w:name="_Toc62633785"/>
      <w:bookmarkStart w:id="1217" w:name="_Toc64454108"/>
      <w:r>
        <w:t xml:space="preserve"> </w:t>
      </w:r>
      <w:bookmarkStart w:id="1218" w:name="_Toc108465144"/>
      <w:r w:rsidR="00930CFE">
        <w:t>Lieferende von NB an LF</w:t>
      </w:r>
      <w:bookmarkEnd w:id="1216"/>
      <w:bookmarkEnd w:id="1217"/>
      <w:bookmarkEnd w:id="1218"/>
    </w:p>
    <w:p w14:paraId="29CE2E31" w14:textId="79AA5241" w:rsidR="00930CFE" w:rsidRDefault="00930CFE" w:rsidP="00A61368">
      <w:pPr>
        <w:pStyle w:val="berschrift3"/>
      </w:pPr>
      <w:bookmarkStart w:id="1219" w:name="_Toc62633786"/>
      <w:bookmarkStart w:id="1220" w:name="_Toc108465145"/>
      <w:r>
        <w:t>G</w:t>
      </w:r>
      <w:r w:rsidRPr="00C75F1D">
        <w:t>_</w:t>
      </w:r>
      <w:r>
        <w:t>0067</w:t>
      </w:r>
      <w:r w:rsidRPr="00C75F1D">
        <w:t xml:space="preserve">_Bestätigung Abmeldung </w:t>
      </w:r>
      <w:r>
        <w:t>von NB</w:t>
      </w:r>
      <w:bookmarkEnd w:id="1219"/>
      <w:bookmarkEnd w:id="122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E77EF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4E9E09"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119DD4" w14:textId="346ECAAB"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0B0B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E9EC57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FED5EB" w14:textId="42C0E152" w:rsidR="00020BD6" w:rsidRPr="00414C85" w:rsidRDefault="00020BD6" w:rsidP="00020BD6">
            <w:pPr>
              <w:rPr>
                <w:rFonts w:cstheme="minorHAnsi"/>
                <w:color w:val="000000"/>
                <w:sz w:val="24"/>
              </w:rPr>
            </w:pPr>
            <w:r w:rsidRPr="006C4F68">
              <w:rPr>
                <w:rFonts w:cstheme="minorHAnsi"/>
                <w:color w:val="000000"/>
                <w:sz w:val="24"/>
              </w:rPr>
              <w:t>E15</w:t>
            </w:r>
          </w:p>
        </w:tc>
        <w:tc>
          <w:tcPr>
            <w:tcW w:w="1134" w:type="dxa"/>
          </w:tcPr>
          <w:p w14:paraId="4D6192CE" w14:textId="7C90D78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5BAA81CF"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3349BB2F" w14:textId="16235E1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99BD5A" w14:textId="4B34F368" w:rsidR="00664E8C" w:rsidRPr="00664E8C" w:rsidRDefault="00664E8C" w:rsidP="00664E8C">
      <w:pPr>
        <w:spacing w:after="200" w:line="276" w:lineRule="auto"/>
        <w:rPr>
          <w:rFonts w:eastAsiaTheme="majorEastAsia" w:cs="Arial"/>
          <w:b/>
          <w:bCs/>
          <w:szCs w:val="26"/>
        </w:rPr>
      </w:pPr>
      <w:bookmarkStart w:id="1221" w:name="_Toc62633787"/>
      <w:r>
        <w:br w:type="page"/>
      </w:r>
    </w:p>
    <w:p w14:paraId="4EDA94BD" w14:textId="44846868" w:rsidR="00930CFE" w:rsidRDefault="00930CFE" w:rsidP="00A61368">
      <w:pPr>
        <w:pStyle w:val="berschrift3"/>
      </w:pPr>
      <w:bookmarkStart w:id="1222" w:name="_Toc108465146"/>
      <w:r>
        <w:lastRenderedPageBreak/>
        <w:t>G_0068_</w:t>
      </w:r>
      <w:r w:rsidRPr="009C4E0B">
        <w:t xml:space="preserve">Ablehnung Abmeldung </w:t>
      </w:r>
      <w:r>
        <w:t>von NB</w:t>
      </w:r>
      <w:bookmarkEnd w:id="1221"/>
      <w:bookmarkEnd w:id="122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141084B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28DA8A"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54A271" w14:textId="1961D5BE"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8BFBC"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469214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C005DE" w14:textId="7106FF63" w:rsidR="00020BD6" w:rsidRPr="00414C85" w:rsidRDefault="00020BD6" w:rsidP="00020BD6">
            <w:pPr>
              <w:rPr>
                <w:rFonts w:cstheme="minorHAnsi"/>
                <w:color w:val="000000"/>
                <w:sz w:val="24"/>
              </w:rPr>
            </w:pPr>
            <w:r w:rsidRPr="006C4F68">
              <w:rPr>
                <w:rFonts w:cstheme="minorHAnsi"/>
                <w:color w:val="000000"/>
                <w:sz w:val="24"/>
              </w:rPr>
              <w:t>E13</w:t>
            </w:r>
          </w:p>
        </w:tc>
        <w:tc>
          <w:tcPr>
            <w:tcW w:w="1134" w:type="dxa"/>
          </w:tcPr>
          <w:p w14:paraId="59AE07FD" w14:textId="34806F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3E36E9A5"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(Bilanzierungsproblem)</w:t>
            </w:r>
          </w:p>
          <w:p w14:paraId="5BAE2AEB"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Empfänger lehnt die Meldung ab, da</w:t>
            </w:r>
          </w:p>
          <w:p w14:paraId="43B15A41" w14:textId="77777777" w:rsidR="00020BD6" w:rsidRPr="006C4F68" w:rsidRDefault="00020BD6" w:rsidP="00020BD6">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6C4F68">
              <w:rPr>
                <w:sz w:val="24"/>
              </w:rPr>
              <w:t>der Bilanzkreis unbekannt ist, oder</w:t>
            </w:r>
          </w:p>
          <w:p w14:paraId="047555CC" w14:textId="05E04423" w:rsidR="00020BD6" w:rsidRPr="00020BD6" w:rsidRDefault="00020BD6" w:rsidP="00020BD6">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20BD6">
              <w:rPr>
                <w:sz w:val="24"/>
              </w:rPr>
              <w:t>der Bilanzkreis und/oder der erforderliche Zeitreihentyp in der Zuordnungsermächtigung nicht aufgeführt ist.</w:t>
            </w:r>
          </w:p>
        </w:tc>
      </w:tr>
      <w:tr w:rsidR="00020BD6" w:rsidRPr="00414C85" w14:paraId="7FDD2DB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02E0358" w14:textId="07A2A200" w:rsidR="00020BD6" w:rsidRPr="00414C85" w:rsidRDefault="00020BD6" w:rsidP="00020BD6">
            <w:pPr>
              <w:rPr>
                <w:rFonts w:cstheme="minorHAnsi"/>
                <w:color w:val="000000"/>
                <w:sz w:val="24"/>
              </w:rPr>
            </w:pPr>
            <w:r w:rsidRPr="006C4F68">
              <w:rPr>
                <w:rFonts w:cstheme="minorHAnsi"/>
                <w:color w:val="000000"/>
                <w:sz w:val="24"/>
              </w:rPr>
              <w:t>E14</w:t>
            </w:r>
          </w:p>
        </w:tc>
        <w:tc>
          <w:tcPr>
            <w:tcW w:w="1134" w:type="dxa"/>
          </w:tcPr>
          <w:p w14:paraId="30433869" w14:textId="052D7EB8"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3D630C78"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Sonstiges</w:t>
            </w:r>
          </w:p>
          <w:p w14:paraId="1DD7EE49" w14:textId="1BE237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5E2FCCD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32F1B4B" w14:textId="506C970A" w:rsidR="00020BD6" w:rsidRPr="00414C85" w:rsidRDefault="00020BD6" w:rsidP="00020BD6">
            <w:pPr>
              <w:rPr>
                <w:rFonts w:cstheme="minorHAnsi"/>
                <w:color w:val="000000"/>
                <w:sz w:val="24"/>
              </w:rPr>
            </w:pPr>
            <w:r w:rsidRPr="006C4F68">
              <w:rPr>
                <w:rFonts w:cstheme="minorHAnsi"/>
                <w:color w:val="000000"/>
                <w:sz w:val="24"/>
              </w:rPr>
              <w:t>E17</w:t>
            </w:r>
          </w:p>
        </w:tc>
        <w:tc>
          <w:tcPr>
            <w:tcW w:w="1134" w:type="dxa"/>
          </w:tcPr>
          <w:p w14:paraId="21370269" w14:textId="70EB299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6643AC7" w14:textId="08A80A63"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r w:rsidRPr="006C4F68">
              <w:rPr>
                <w:rFonts w:cstheme="minorHAnsi"/>
                <w:color w:val="000000"/>
                <w:sz w:val="24"/>
              </w:rPr>
              <w:br/>
              <w:t>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5335FAB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D156AC" w14:textId="31A31ACF" w:rsidR="00020BD6" w:rsidRPr="00414C85" w:rsidRDefault="00020BD6" w:rsidP="00020BD6">
            <w:pPr>
              <w:rPr>
                <w:rFonts w:cstheme="minorHAnsi"/>
                <w:color w:val="000000"/>
                <w:sz w:val="24"/>
              </w:rPr>
            </w:pPr>
            <w:r w:rsidRPr="006C4F68">
              <w:rPr>
                <w:rFonts w:cstheme="minorHAnsi"/>
                <w:color w:val="000000"/>
                <w:sz w:val="24"/>
              </w:rPr>
              <w:t>Z08</w:t>
            </w:r>
          </w:p>
        </w:tc>
        <w:tc>
          <w:tcPr>
            <w:tcW w:w="1134" w:type="dxa"/>
          </w:tcPr>
          <w:p w14:paraId="7BF70223" w14:textId="59483C6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4E19EA15" w14:textId="7F41D5C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r w:rsidRPr="006C4F68">
              <w:rPr>
                <w:rFonts w:cstheme="minorHAnsi"/>
                <w:color w:val="000000"/>
                <w:sz w:val="24"/>
              </w:rPr>
              <w:br/>
              <w:t>Der Absender lehnt die Transaktion ab. Der angefragte Geschäftsvorfall wurde dem Anfragenden bereits zum gleichen Zeitpunkt mit einer früheren Meldung bestätigt.</w:t>
            </w:r>
          </w:p>
        </w:tc>
      </w:tr>
      <w:tr w:rsidR="00020BD6" w:rsidRPr="00414C85" w14:paraId="2077127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E075E7" w14:textId="0642CFCC" w:rsidR="00020BD6" w:rsidRPr="00414C85" w:rsidRDefault="00020BD6" w:rsidP="00020BD6">
            <w:pPr>
              <w:rPr>
                <w:rFonts w:cstheme="minorHAnsi"/>
                <w:color w:val="000000"/>
                <w:sz w:val="24"/>
              </w:rPr>
            </w:pPr>
            <w:r w:rsidRPr="006C4F68">
              <w:rPr>
                <w:rFonts w:cstheme="minorHAnsi"/>
                <w:color w:val="000000"/>
                <w:sz w:val="24"/>
              </w:rPr>
              <w:t>Z09</w:t>
            </w:r>
          </w:p>
        </w:tc>
        <w:tc>
          <w:tcPr>
            <w:tcW w:w="1134" w:type="dxa"/>
          </w:tcPr>
          <w:p w14:paraId="361811EF" w14:textId="4C2A7909"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474D0B2" w14:textId="1472236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r w:rsidRPr="006C4F68">
              <w:rPr>
                <w:rFonts w:cstheme="minorHAnsi"/>
                <w:color w:val="000000"/>
                <w:sz w:val="24"/>
              </w:rPr>
              <w:br/>
              <w:t>Der Absender lehnt die Transaktion ab. Transaktionsgrund und mitgelieferte Daten passen nicht zusammen.</w:t>
            </w:r>
          </w:p>
        </w:tc>
      </w:tr>
      <w:tr w:rsidR="00020BD6" w:rsidRPr="00414C85" w14:paraId="4E4E27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0BEB86" w14:textId="79C473FD" w:rsidR="00020BD6" w:rsidRPr="00414C85" w:rsidRDefault="00020BD6" w:rsidP="00020BD6">
            <w:pPr>
              <w:rPr>
                <w:rFonts w:cstheme="minorHAnsi"/>
                <w:color w:val="000000"/>
                <w:sz w:val="24"/>
              </w:rPr>
            </w:pPr>
            <w:r w:rsidRPr="006C4F68">
              <w:rPr>
                <w:rFonts w:cstheme="minorHAnsi"/>
                <w:color w:val="000000"/>
                <w:sz w:val="24"/>
              </w:rPr>
              <w:t>Z14</w:t>
            </w:r>
          </w:p>
        </w:tc>
        <w:tc>
          <w:tcPr>
            <w:tcW w:w="1134" w:type="dxa"/>
          </w:tcPr>
          <w:p w14:paraId="4B571F10" w14:textId="00A2A7C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684F892B" w14:textId="7B0A278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r w:rsidRPr="006C4F68">
              <w:rPr>
                <w:rFonts w:cstheme="minorHAnsi"/>
                <w:color w:val="000000"/>
                <w:sz w:val="24"/>
              </w:rPr>
              <w:br/>
              <w:t>Der Absender lehnt die Transaktion ab. Die Meldung liegt schon vor.</w:t>
            </w:r>
          </w:p>
        </w:tc>
      </w:tr>
    </w:tbl>
    <w:p w14:paraId="0BB30320" w14:textId="77777777" w:rsidR="00664E8C" w:rsidRDefault="00664E8C">
      <w:pPr>
        <w:spacing w:after="200" w:line="276" w:lineRule="auto"/>
        <w:rPr>
          <w:b/>
          <w:color w:val="C20000" w:themeColor="background2"/>
        </w:rPr>
      </w:pPr>
      <w:r>
        <w:br w:type="page"/>
      </w:r>
    </w:p>
    <w:p w14:paraId="3AACB0DF" w14:textId="15203AD3" w:rsidR="00930CFE" w:rsidRPr="00246E48" w:rsidRDefault="006C4F68" w:rsidP="001F2FE1">
      <w:pPr>
        <w:pStyle w:val="berschrift2"/>
      </w:pPr>
      <w:bookmarkStart w:id="1223" w:name="_Toc62633788"/>
      <w:r>
        <w:lastRenderedPageBreak/>
        <w:t xml:space="preserve"> </w:t>
      </w:r>
      <w:bookmarkStart w:id="1224" w:name="_Toc64454109"/>
      <w:bookmarkStart w:id="1225" w:name="_Toc108465147"/>
      <w:r w:rsidR="00930CFE" w:rsidRPr="00246E48">
        <w:t>Lieferbeginn</w:t>
      </w:r>
      <w:bookmarkEnd w:id="1223"/>
      <w:bookmarkEnd w:id="1224"/>
      <w:bookmarkEnd w:id="1225"/>
    </w:p>
    <w:p w14:paraId="0E0A1E3A" w14:textId="67234DA9" w:rsidR="00930CFE" w:rsidRDefault="00930CFE" w:rsidP="00A61368">
      <w:pPr>
        <w:pStyle w:val="berschrift3"/>
      </w:pPr>
      <w:bookmarkStart w:id="1226" w:name="_Toc62633789"/>
      <w:bookmarkStart w:id="1227" w:name="_Toc108465148"/>
      <w:r w:rsidRPr="00400807">
        <w:t>G_0009_Ablehnung Abmeldungsanfrage</w:t>
      </w:r>
      <w:bookmarkEnd w:id="1226"/>
      <w:bookmarkEnd w:id="122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68C95FA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DDDD81"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878663" w14:textId="5951A8C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B6CCB"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31D5A0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06703C0" w14:textId="4820571A" w:rsidR="00E06CB1" w:rsidRPr="00414C85" w:rsidRDefault="00E06CB1" w:rsidP="00E06CB1">
            <w:pPr>
              <w:rPr>
                <w:rFonts w:cstheme="minorHAnsi"/>
                <w:color w:val="000000"/>
                <w:sz w:val="24"/>
              </w:rPr>
            </w:pPr>
            <w:r w:rsidRPr="006C4F68">
              <w:rPr>
                <w:rFonts w:cstheme="minorHAnsi"/>
                <w:color w:val="000000"/>
                <w:sz w:val="24"/>
              </w:rPr>
              <w:t>E17</w:t>
            </w:r>
          </w:p>
        </w:tc>
        <w:tc>
          <w:tcPr>
            <w:tcW w:w="1134" w:type="dxa"/>
          </w:tcPr>
          <w:p w14:paraId="5B07A92D" w14:textId="1BBA55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67FBBB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p>
          <w:p w14:paraId="4FF207AD" w14:textId="44BE93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74DF315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12B041" w14:textId="0E3ADB45" w:rsidR="00E06CB1" w:rsidRPr="00414C85" w:rsidRDefault="00E06CB1" w:rsidP="00E06CB1">
            <w:pPr>
              <w:rPr>
                <w:rFonts w:cstheme="minorHAnsi"/>
                <w:color w:val="000000"/>
                <w:sz w:val="24"/>
              </w:rPr>
            </w:pPr>
            <w:r w:rsidRPr="006C4F68">
              <w:rPr>
                <w:rFonts w:cstheme="minorHAnsi"/>
                <w:color w:val="000000"/>
                <w:sz w:val="24"/>
              </w:rPr>
              <w:t>Z08</w:t>
            </w:r>
          </w:p>
        </w:tc>
        <w:tc>
          <w:tcPr>
            <w:tcW w:w="1134" w:type="dxa"/>
          </w:tcPr>
          <w:p w14:paraId="300089ED" w14:textId="02FA98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2A7BDC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p>
          <w:p w14:paraId="1FB81A8C" w14:textId="5827743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6525B18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74D78F" w14:textId="7CA1A642" w:rsidR="00E06CB1" w:rsidRPr="00414C85" w:rsidRDefault="00E06CB1" w:rsidP="00E06CB1">
            <w:pPr>
              <w:rPr>
                <w:rFonts w:cstheme="minorHAnsi"/>
                <w:color w:val="000000"/>
                <w:sz w:val="24"/>
              </w:rPr>
            </w:pPr>
            <w:r w:rsidRPr="006C4F68">
              <w:rPr>
                <w:rFonts w:cstheme="minorHAnsi"/>
                <w:color w:val="000000"/>
                <w:sz w:val="24"/>
              </w:rPr>
              <w:t>Z09</w:t>
            </w:r>
          </w:p>
        </w:tc>
        <w:tc>
          <w:tcPr>
            <w:tcW w:w="1134" w:type="dxa"/>
          </w:tcPr>
          <w:p w14:paraId="6A7E53A7" w14:textId="60743B1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60BF124"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p>
          <w:p w14:paraId="0B5C0B2F" w14:textId="5E3B6F1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Transaktionsgrund und mitgelieferte Daten passen nicht zusammen.</w:t>
            </w:r>
          </w:p>
        </w:tc>
      </w:tr>
      <w:tr w:rsidR="00E06CB1" w:rsidRPr="00414C85" w14:paraId="6F040EA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19B095" w14:textId="68964268" w:rsidR="00E06CB1" w:rsidRPr="00414C85" w:rsidRDefault="00E06CB1" w:rsidP="00E06CB1">
            <w:pPr>
              <w:rPr>
                <w:rFonts w:cstheme="minorHAnsi"/>
                <w:color w:val="000000"/>
                <w:sz w:val="24"/>
              </w:rPr>
            </w:pPr>
            <w:r w:rsidRPr="006C4F68">
              <w:rPr>
                <w:rFonts w:cstheme="minorHAnsi"/>
                <w:color w:val="000000"/>
                <w:sz w:val="24"/>
              </w:rPr>
              <w:t>Z12</w:t>
            </w:r>
          </w:p>
        </w:tc>
        <w:tc>
          <w:tcPr>
            <w:tcW w:w="1134" w:type="dxa"/>
          </w:tcPr>
          <w:p w14:paraId="5E984B13" w14:textId="677E85A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7BD9DA10"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Vertragsbindung</w:t>
            </w:r>
          </w:p>
          <w:p w14:paraId="1384F6FD" w14:textId="3EDAF3B2"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Z. B. einer Kündigung kann nicht entsprochen werden, da der Kunde oder der andere Marktpartner zum Termin noch eine vertragliche Bindung hat.</w:t>
            </w:r>
          </w:p>
        </w:tc>
      </w:tr>
      <w:tr w:rsidR="00E06CB1" w:rsidRPr="00414C85" w14:paraId="5857FF3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9B29567" w14:textId="15650676" w:rsidR="00E06CB1" w:rsidRPr="00414C85" w:rsidRDefault="00E06CB1" w:rsidP="00E06CB1">
            <w:pPr>
              <w:rPr>
                <w:rFonts w:cstheme="minorHAnsi"/>
                <w:color w:val="000000"/>
                <w:sz w:val="24"/>
              </w:rPr>
            </w:pPr>
            <w:r w:rsidRPr="006C4F68">
              <w:rPr>
                <w:rFonts w:cstheme="minorHAnsi"/>
                <w:color w:val="000000"/>
                <w:sz w:val="24"/>
              </w:rPr>
              <w:t>Z14</w:t>
            </w:r>
          </w:p>
        </w:tc>
        <w:tc>
          <w:tcPr>
            <w:tcW w:w="1134" w:type="dxa"/>
          </w:tcPr>
          <w:p w14:paraId="231A5295" w14:textId="5FB58A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27DDC8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p>
          <w:p w14:paraId="43DEE084" w14:textId="41811B2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Die Meldung liegt schon vor.</w:t>
            </w:r>
          </w:p>
        </w:tc>
      </w:tr>
    </w:tbl>
    <w:p w14:paraId="36B30CF1" w14:textId="4E0A528D" w:rsidR="00930CFE" w:rsidRDefault="00930CFE" w:rsidP="00A61368">
      <w:pPr>
        <w:pStyle w:val="berschrift3"/>
      </w:pPr>
      <w:bookmarkStart w:id="1228" w:name="_Toc62633790"/>
      <w:bookmarkStart w:id="1229" w:name="_Toc108465149"/>
      <w:r w:rsidRPr="00400807">
        <w:lastRenderedPageBreak/>
        <w:t>G_0010_Bestätigung Abmeldungsanfrage</w:t>
      </w:r>
      <w:bookmarkEnd w:id="1228"/>
      <w:bookmarkEnd w:id="122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E06CB1" w:rsidRPr="00D413AA" w14:paraId="6A3D9D7C"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3CED80" w14:textId="77777777" w:rsidR="00E06CB1" w:rsidRPr="00D413AA" w:rsidRDefault="00E06CB1"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7010C7" w14:textId="0AF2B694" w:rsidR="00E06CB1"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094DC" w14:textId="7FE50190" w:rsidR="00E06CB1"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9B8B5A" w14:textId="77777777" w:rsidR="00E06CB1" w:rsidRPr="00D413AA" w:rsidRDefault="00E06CB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E06CB1" w:rsidRPr="00D413AA" w14:paraId="7B59B1D7"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CF9B2D" w14:textId="421D4FC6" w:rsidR="00E06CB1" w:rsidRPr="00D413AA" w:rsidRDefault="00E06CB1" w:rsidP="00E06CB1">
            <w:pPr>
              <w:spacing w:after="120"/>
              <w:rPr>
                <w:rFonts w:cstheme="minorHAnsi"/>
                <w:color w:val="000000"/>
                <w:sz w:val="24"/>
              </w:rPr>
            </w:pPr>
            <w:r w:rsidRPr="006C4F68">
              <w:rPr>
                <w:rFonts w:cstheme="minorHAnsi"/>
                <w:color w:val="000000"/>
                <w:sz w:val="24"/>
              </w:rPr>
              <w:t>E15</w:t>
            </w:r>
          </w:p>
        </w:tc>
        <w:tc>
          <w:tcPr>
            <w:tcW w:w="1134" w:type="dxa"/>
          </w:tcPr>
          <w:p w14:paraId="2F80FFB1" w14:textId="798A3A0A"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w:t>
            </w:r>
          </w:p>
        </w:tc>
        <w:tc>
          <w:tcPr>
            <w:tcW w:w="2972" w:type="dxa"/>
          </w:tcPr>
          <w:p w14:paraId="02DDE3D3" w14:textId="77777777"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46E18D0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1579C3D0" w14:textId="55EC98C4"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D413AA" w14:paraId="55B4C7FC"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B088D8D" w14:textId="70AD72C3" w:rsidR="00E06CB1" w:rsidRPr="00D413AA" w:rsidRDefault="00E06CB1" w:rsidP="00E06CB1">
            <w:pPr>
              <w:spacing w:after="120"/>
              <w:rPr>
                <w:rFonts w:cstheme="minorHAnsi"/>
                <w:color w:val="000000"/>
                <w:sz w:val="24"/>
              </w:rPr>
            </w:pPr>
            <w:r w:rsidRPr="006C4F68">
              <w:rPr>
                <w:rFonts w:cstheme="minorHAnsi"/>
                <w:color w:val="000000"/>
                <w:sz w:val="24"/>
              </w:rPr>
              <w:t>Z01</w:t>
            </w:r>
          </w:p>
        </w:tc>
        <w:tc>
          <w:tcPr>
            <w:tcW w:w="1134" w:type="dxa"/>
          </w:tcPr>
          <w:p w14:paraId="522B2B38" w14:textId="4918A1B1"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 [42]</w:t>
            </w:r>
          </w:p>
        </w:tc>
        <w:tc>
          <w:tcPr>
            <w:tcW w:w="2972" w:type="dxa"/>
          </w:tcPr>
          <w:p w14:paraId="5D25EABE" w14:textId="50FFF112"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sz w:val="24"/>
              </w:rPr>
              <w:t xml:space="preserve">[42] </w:t>
            </w:r>
            <w:r w:rsidRPr="006C4F68">
              <w:rPr>
                <w:rFonts w:cstheme="minorHAnsi"/>
                <w:color w:val="000000"/>
                <w:sz w:val="24"/>
              </w:rPr>
              <w:t>Wenn</w:t>
            </w:r>
            <w:r w:rsidRPr="006C4F68">
              <w:rPr>
                <w:rFonts w:cstheme="minorHAnsi"/>
                <w:sz w:val="24"/>
              </w:rPr>
              <w:t xml:space="preserve"> SG4 STS+7++E01 (Transaktionsgrund:</w:t>
            </w:r>
            <w:r w:rsidRPr="00246E48">
              <w:rPr>
                <w:rFonts w:ascii="Arial" w:hAnsi="Arial" w:cs="Arial"/>
                <w:color w:val="000000"/>
                <w:szCs w:val="20"/>
              </w:rPr>
              <w:t xml:space="preserve"> </w:t>
            </w:r>
            <w:r w:rsidRPr="00246E48">
              <w:rPr>
                <w:rFonts w:ascii="Arial" w:hAnsi="Arial" w:cs="Arial"/>
                <w:color w:val="000000"/>
                <w:szCs w:val="20"/>
              </w:rPr>
              <w:br/>
            </w:r>
            <w:r w:rsidRPr="006C4F68">
              <w:rPr>
                <w:rFonts w:cstheme="minorHAnsi"/>
                <w:sz w:val="24"/>
              </w:rPr>
              <w:t xml:space="preserve">Ein-/Auszug Umzug) vorhanden </w:t>
            </w:r>
          </w:p>
        </w:tc>
        <w:tc>
          <w:tcPr>
            <w:tcW w:w="9486" w:type="dxa"/>
          </w:tcPr>
          <w:p w14:paraId="05D01D5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mit Terminänderung</w:t>
            </w:r>
          </w:p>
          <w:p w14:paraId="12AB6E57" w14:textId="31E8033E"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11DBC332" w14:textId="77777777" w:rsidR="002B68B0" w:rsidRDefault="002B68B0">
      <w:r>
        <w:br w:type="page"/>
      </w:r>
    </w:p>
    <w:p w14:paraId="5DF51CEB" w14:textId="1DD73DD8" w:rsidR="00930CFE" w:rsidRDefault="00930CFE" w:rsidP="00A61368">
      <w:pPr>
        <w:pStyle w:val="berschrift3"/>
      </w:pPr>
      <w:bookmarkStart w:id="1230" w:name="_Toc62633791"/>
      <w:bookmarkStart w:id="1231" w:name="_Toc108465150"/>
      <w:r w:rsidRPr="00400807">
        <w:lastRenderedPageBreak/>
        <w:t>G_0011_Ablehnung der Anmeldung</w:t>
      </w:r>
      <w:bookmarkEnd w:id="1230"/>
      <w:bookmarkEnd w:id="123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2FD7371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9944"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9D8625" w14:textId="1C5308E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2FF503"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6E95187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68BC93" w14:textId="2AB6F20F" w:rsidR="00E06CB1" w:rsidRPr="00414C85" w:rsidRDefault="00E06CB1" w:rsidP="00E06CB1">
            <w:pPr>
              <w:rPr>
                <w:rFonts w:cstheme="minorHAnsi"/>
                <w:color w:val="000000"/>
                <w:sz w:val="24"/>
              </w:rPr>
            </w:pPr>
            <w:r w:rsidRPr="009C5178">
              <w:rPr>
                <w:rFonts w:cstheme="minorHAnsi"/>
                <w:color w:val="000000"/>
                <w:sz w:val="24"/>
              </w:rPr>
              <w:t>E13</w:t>
            </w:r>
          </w:p>
        </w:tc>
        <w:tc>
          <w:tcPr>
            <w:tcW w:w="1134" w:type="dxa"/>
          </w:tcPr>
          <w:p w14:paraId="43174A17" w14:textId="4770E59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5125B2C4"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(Bilanzierungsproblem)</w:t>
            </w:r>
          </w:p>
          <w:p w14:paraId="2E47F746"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Empfänger lehnt die Meldung ab, da</w:t>
            </w:r>
          </w:p>
          <w:p w14:paraId="19E60BC1" w14:textId="77777777" w:rsidR="00E06CB1" w:rsidRPr="009C5178" w:rsidRDefault="00E06CB1" w:rsidP="00E06CB1">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9C5178">
              <w:rPr>
                <w:sz w:val="24"/>
              </w:rPr>
              <w:t>der Bilanzkreis unbekannt ist, oder</w:t>
            </w:r>
          </w:p>
          <w:p w14:paraId="6F822367" w14:textId="295D9DFE" w:rsidR="00E06CB1" w:rsidRPr="00E06CB1" w:rsidRDefault="00E06CB1" w:rsidP="00E06CB1">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06CB1">
              <w:rPr>
                <w:sz w:val="24"/>
              </w:rPr>
              <w:t>der Bilanzkreis und/oder der erforderliche Zeitreihentyp in der Zuordnungsermächtigung nicht aufgeführt ist.</w:t>
            </w:r>
          </w:p>
        </w:tc>
      </w:tr>
      <w:tr w:rsidR="00E06CB1" w:rsidRPr="00414C85" w14:paraId="0622D91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D82C06" w14:textId="0782D991" w:rsidR="00E06CB1" w:rsidRPr="00414C85" w:rsidRDefault="00E06CB1" w:rsidP="00E06CB1">
            <w:pPr>
              <w:rPr>
                <w:rFonts w:cstheme="minorHAnsi"/>
                <w:color w:val="000000"/>
                <w:sz w:val="24"/>
              </w:rPr>
            </w:pPr>
            <w:r w:rsidRPr="009C5178">
              <w:rPr>
                <w:rFonts w:cstheme="minorHAnsi"/>
                <w:color w:val="000000"/>
                <w:sz w:val="24"/>
              </w:rPr>
              <w:t>E14</w:t>
            </w:r>
          </w:p>
        </w:tc>
        <w:tc>
          <w:tcPr>
            <w:tcW w:w="1134" w:type="dxa"/>
          </w:tcPr>
          <w:p w14:paraId="481DD532" w14:textId="41E13D4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8F9CAE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Sonstiges</w:t>
            </w:r>
          </w:p>
          <w:p w14:paraId="3B88B209" w14:textId="38898E8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1553BFA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1EE13D5" w14:textId="47EE939F" w:rsidR="00E06CB1" w:rsidRPr="00414C85" w:rsidRDefault="00E06CB1" w:rsidP="00E06CB1">
            <w:pPr>
              <w:rPr>
                <w:rFonts w:cstheme="minorHAnsi"/>
                <w:color w:val="000000"/>
                <w:sz w:val="24"/>
              </w:rPr>
            </w:pPr>
            <w:r w:rsidRPr="009C5178">
              <w:rPr>
                <w:rFonts w:cstheme="minorHAnsi"/>
                <w:color w:val="000000"/>
                <w:sz w:val="24"/>
              </w:rPr>
              <w:t>E17</w:t>
            </w:r>
          </w:p>
        </w:tc>
        <w:tc>
          <w:tcPr>
            <w:tcW w:w="1134" w:type="dxa"/>
          </w:tcPr>
          <w:p w14:paraId="257B7DC4" w14:textId="26A21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32D7CB4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wg. Fristüberschreitung</w:t>
            </w:r>
          </w:p>
          <w:p w14:paraId="0D948234" w14:textId="6D2E8E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468D403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8EB9347" w14:textId="3F7DDFF9" w:rsidR="00E06CB1" w:rsidRPr="00414C85" w:rsidRDefault="00E06CB1" w:rsidP="00E06CB1">
            <w:pPr>
              <w:rPr>
                <w:rFonts w:cstheme="minorHAnsi"/>
                <w:color w:val="000000"/>
                <w:sz w:val="24"/>
              </w:rPr>
            </w:pPr>
            <w:r w:rsidRPr="009C5178">
              <w:rPr>
                <w:rFonts w:cstheme="minorHAnsi"/>
                <w:color w:val="000000"/>
                <w:sz w:val="24"/>
              </w:rPr>
              <w:t>Z08</w:t>
            </w:r>
          </w:p>
        </w:tc>
        <w:tc>
          <w:tcPr>
            <w:tcW w:w="1134" w:type="dxa"/>
          </w:tcPr>
          <w:p w14:paraId="107DD413" w14:textId="5B0626A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1604B9C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 schon stattgefunden)</w:t>
            </w:r>
          </w:p>
          <w:p w14:paraId="463DA91B" w14:textId="4E58694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312219E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E605F4" w14:textId="30CB9C0A" w:rsidR="00E06CB1" w:rsidRPr="00414C85" w:rsidRDefault="00E06CB1" w:rsidP="00E06CB1">
            <w:pPr>
              <w:rPr>
                <w:rFonts w:cstheme="minorHAnsi"/>
                <w:color w:val="000000"/>
                <w:sz w:val="24"/>
              </w:rPr>
            </w:pPr>
            <w:r w:rsidRPr="009C5178">
              <w:rPr>
                <w:rFonts w:cstheme="minorHAnsi"/>
                <w:color w:val="000000"/>
                <w:sz w:val="24"/>
              </w:rPr>
              <w:t>Z09</w:t>
            </w:r>
          </w:p>
        </w:tc>
        <w:tc>
          <w:tcPr>
            <w:tcW w:w="1134" w:type="dxa"/>
          </w:tcPr>
          <w:p w14:paraId="1A7F3869" w14:textId="0E2DFDE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157271B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(Transaktionsgrund unplausibel)</w:t>
            </w:r>
          </w:p>
          <w:p w14:paraId="79BA7BCD"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Transaktionsgrund und mitgelieferte Daten passen nicht zusammen.</w:t>
            </w:r>
          </w:p>
          <w:p w14:paraId="1DA3D4A9" w14:textId="2E2BA02F" w:rsidR="0066797F" w:rsidRPr="00414C85" w:rsidRDefault="0066797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E06CB1" w:rsidRPr="00414C85" w14:paraId="572800EC" w14:textId="77777777" w:rsidTr="0066797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449A4B1" w14:textId="77777777" w:rsidR="00E06CB1" w:rsidRPr="00414C85" w:rsidRDefault="00E06CB1" w:rsidP="00E06CB1">
            <w:pPr>
              <w:rPr>
                <w:rFonts w:cstheme="minorHAnsi"/>
                <w:color w:val="000000"/>
                <w:sz w:val="24"/>
              </w:rPr>
            </w:pPr>
            <w:r w:rsidRPr="009C5178">
              <w:rPr>
                <w:rFonts w:cstheme="minorHAnsi"/>
                <w:color w:val="000000"/>
                <w:sz w:val="24"/>
              </w:rPr>
              <w:lastRenderedPageBreak/>
              <w:t>Z14</w:t>
            </w:r>
          </w:p>
        </w:tc>
        <w:tc>
          <w:tcPr>
            <w:tcW w:w="1134" w:type="dxa"/>
          </w:tcPr>
          <w:p w14:paraId="183FDCFD" w14:textId="5E457D3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2AE17CA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(Doppelmeldung)</w:t>
            </w:r>
          </w:p>
          <w:p w14:paraId="650DA2B6" w14:textId="2776D13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Die Meldung liegt schon vor.</w:t>
            </w:r>
          </w:p>
        </w:tc>
      </w:tr>
      <w:tr w:rsidR="00E06CB1" w:rsidRPr="00414C85" w14:paraId="7717300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B851A6" w14:textId="144491E2" w:rsidR="00E06CB1" w:rsidRPr="00414C85" w:rsidRDefault="00E06CB1" w:rsidP="00E06CB1">
            <w:pPr>
              <w:rPr>
                <w:rFonts w:cstheme="minorHAnsi"/>
                <w:color w:val="000000"/>
                <w:sz w:val="24"/>
              </w:rPr>
            </w:pPr>
            <w:r w:rsidRPr="009C5178">
              <w:rPr>
                <w:rFonts w:cstheme="minorHAnsi"/>
                <w:color w:val="000000"/>
                <w:sz w:val="24"/>
              </w:rPr>
              <w:t>Z35</w:t>
            </w:r>
          </w:p>
        </w:tc>
        <w:tc>
          <w:tcPr>
            <w:tcW w:w="1134" w:type="dxa"/>
          </w:tcPr>
          <w:p w14:paraId="1E212712" w14:textId="259D445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1D53DB7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der Abmeldeanfrage</w:t>
            </w:r>
          </w:p>
          <w:p w14:paraId="78E4A83D" w14:textId="3517CCA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Dieser Grund wird nur angewendet bei einer Antwort des NB auf die Anmeldung eines LFN, wenn zuvor eine Abmeldeanfrage des NB beim LFA fehlgeschlagen ist. (Negative Antwort des LFA auf Abmeldeanfrage).</w:t>
            </w:r>
          </w:p>
        </w:tc>
      </w:tr>
      <w:tr w:rsidR="00E06CB1" w:rsidRPr="00414C85" w14:paraId="524894B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9A971F" w14:textId="6D13341A" w:rsidR="00E06CB1" w:rsidRPr="00414C85" w:rsidRDefault="00E06CB1" w:rsidP="00E06CB1">
            <w:pPr>
              <w:rPr>
                <w:rFonts w:cstheme="minorHAnsi"/>
                <w:color w:val="000000"/>
                <w:sz w:val="24"/>
              </w:rPr>
            </w:pPr>
            <w:r w:rsidRPr="009C5178">
              <w:rPr>
                <w:rFonts w:cstheme="minorHAnsi"/>
                <w:color w:val="000000"/>
                <w:sz w:val="24"/>
              </w:rPr>
              <w:t>ZC5</w:t>
            </w:r>
          </w:p>
        </w:tc>
        <w:tc>
          <w:tcPr>
            <w:tcW w:w="1134" w:type="dxa"/>
          </w:tcPr>
          <w:p w14:paraId="78A44F9C" w14:textId="14C2B8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0D3DB3D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(andere Anmeldung in Bearbeitung)</w:t>
            </w:r>
          </w:p>
          <w:p w14:paraId="528EFB39" w14:textId="1328309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Entsprechend der „Geschäftsprozesse für die Bilanzkreisabrechnung“</w:t>
            </w:r>
          </w:p>
        </w:tc>
      </w:tr>
      <w:tr w:rsidR="00E06CB1" w:rsidRPr="00414C85" w14:paraId="427F8DE6"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457F3176" w14:textId="07DCFEA1" w:rsidR="00E06CB1" w:rsidRPr="00414C85" w:rsidRDefault="00E06CB1" w:rsidP="00E06CB1">
            <w:pPr>
              <w:rPr>
                <w:rFonts w:cstheme="minorHAnsi"/>
                <w:color w:val="000000"/>
                <w:sz w:val="24"/>
              </w:rPr>
            </w:pPr>
            <w:r w:rsidRPr="009C5178">
              <w:rPr>
                <w:rFonts w:cstheme="minorHAnsi"/>
                <w:color w:val="000000"/>
                <w:sz w:val="24"/>
              </w:rPr>
              <w:t>ZE2</w:t>
            </w:r>
          </w:p>
        </w:tc>
        <w:tc>
          <w:tcPr>
            <w:tcW w:w="1134" w:type="dxa"/>
            <w:tcBorders>
              <w:bottom w:val="single" w:sz="4" w:space="0" w:color="auto"/>
            </w:tcBorders>
          </w:tcPr>
          <w:p w14:paraId="3B99600C" w14:textId="44211DE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bottom w:val="single" w:sz="4" w:space="0" w:color="auto"/>
            </w:tcBorders>
          </w:tcPr>
          <w:p w14:paraId="4586438C"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Kapazitätsproblem</w:t>
            </w:r>
          </w:p>
          <w:p w14:paraId="06068095" w14:textId="4ADA370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In dem/den angemeldeten Marktgebiet-/en keine Kapazität vorhanden ist</w:t>
            </w:r>
          </w:p>
        </w:tc>
      </w:tr>
      <w:tr w:rsidR="00E06CB1" w:rsidRPr="00414C85" w14:paraId="39DE9BB8"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0A8D073" w14:textId="2C27A110" w:rsidR="00E06CB1" w:rsidRPr="00E06CB1" w:rsidRDefault="00E06CB1" w:rsidP="00E06CB1">
            <w:pPr>
              <w:rPr>
                <w:rFonts w:cstheme="minorHAnsi"/>
                <w:color w:val="000000"/>
                <w:sz w:val="24"/>
              </w:rPr>
            </w:pPr>
            <w:r w:rsidRPr="009C5178">
              <w:rPr>
                <w:rFonts w:cstheme="minorHAnsi"/>
                <w:color w:val="000000"/>
                <w:sz w:val="24"/>
              </w:rPr>
              <w:t>A</w:t>
            </w:r>
            <w:r w:rsidR="007C208F">
              <w:rPr>
                <w:rFonts w:cstheme="minorHAnsi"/>
                <w:color w:val="000000"/>
                <w:sz w:val="24"/>
              </w:rPr>
              <w:t>16</w:t>
            </w:r>
          </w:p>
        </w:tc>
        <w:tc>
          <w:tcPr>
            <w:tcW w:w="1134" w:type="dxa"/>
            <w:tcBorders>
              <w:top w:val="single" w:sz="4" w:space="0" w:color="auto"/>
              <w:bottom w:val="single" w:sz="4" w:space="0" w:color="auto"/>
            </w:tcBorders>
          </w:tcPr>
          <w:p w14:paraId="1751BE58" w14:textId="06B6DC63"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36000578" w14:textId="68BBEA40" w:rsidR="00E06CB1" w:rsidRPr="00E06CB1" w:rsidRDefault="00642429" w:rsidP="0064242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42429">
              <w:rPr>
                <w:rFonts w:cstheme="minorHAnsi"/>
                <w:color w:val="000000"/>
                <w:sz w:val="24"/>
              </w:rPr>
              <w:t>Ablehnung</w:t>
            </w:r>
            <w:r>
              <w:rPr>
                <w:rFonts w:cstheme="minorHAnsi"/>
                <w:color w:val="000000"/>
                <w:sz w:val="24"/>
              </w:rPr>
              <w:t xml:space="preserve"> </w:t>
            </w:r>
            <w:r w:rsidRPr="00642429">
              <w:rPr>
                <w:rFonts w:cstheme="minorHAnsi"/>
                <w:color w:val="000000"/>
                <w:sz w:val="24"/>
              </w:rPr>
              <w:t>Identifizierte Marktlokation nimmt nicht an der</w:t>
            </w:r>
            <w:r>
              <w:rPr>
                <w:rFonts w:cstheme="minorHAnsi"/>
                <w:color w:val="000000"/>
                <w:sz w:val="24"/>
              </w:rPr>
              <w:t xml:space="preserve"> </w:t>
            </w:r>
            <w:r w:rsidRPr="00642429">
              <w:rPr>
                <w:rFonts w:cstheme="minorHAnsi"/>
                <w:color w:val="000000"/>
                <w:sz w:val="24"/>
              </w:rPr>
              <w:t>Marktkommunikation teil.</w:t>
            </w:r>
          </w:p>
        </w:tc>
      </w:tr>
      <w:tr w:rsidR="00CF3F6A" w:rsidRPr="00414C85" w14:paraId="623D2ECD"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217DE8" w14:textId="3C44C0BB" w:rsidR="00CF3F6A" w:rsidRPr="009C5178" w:rsidRDefault="00CF3F6A" w:rsidP="00E06CB1">
            <w:pPr>
              <w:rPr>
                <w:rFonts w:cstheme="minorHAnsi"/>
                <w:color w:val="000000"/>
              </w:rPr>
            </w:pPr>
            <w:r w:rsidRPr="009C5178">
              <w:rPr>
                <w:rFonts w:cstheme="minorHAnsi"/>
                <w:color w:val="000000"/>
                <w:sz w:val="24"/>
              </w:rPr>
              <w:t>A</w:t>
            </w:r>
            <w:r>
              <w:rPr>
                <w:rFonts w:cstheme="minorHAnsi"/>
                <w:color w:val="000000"/>
                <w:sz w:val="24"/>
              </w:rPr>
              <w:t>17</w:t>
            </w:r>
          </w:p>
        </w:tc>
        <w:tc>
          <w:tcPr>
            <w:tcW w:w="1134" w:type="dxa"/>
            <w:tcBorders>
              <w:top w:val="single" w:sz="4" w:space="0" w:color="auto"/>
              <w:bottom w:val="single" w:sz="4" w:space="0" w:color="auto"/>
            </w:tcBorders>
          </w:tcPr>
          <w:p w14:paraId="0FE7FF2E" w14:textId="6D00B314" w:rsidR="00CF3F6A"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C5178">
              <w:rPr>
                <w:rFonts w:cstheme="minorHAnsi"/>
                <w:color w:val="000000"/>
                <w:sz w:val="24"/>
              </w:rPr>
              <w:t>X</w:t>
            </w:r>
          </w:p>
        </w:tc>
        <w:tc>
          <w:tcPr>
            <w:tcW w:w="12479" w:type="dxa"/>
            <w:tcBorders>
              <w:top w:val="single" w:sz="4" w:space="0" w:color="auto"/>
              <w:bottom w:val="single" w:sz="4" w:space="0" w:color="auto"/>
            </w:tcBorders>
          </w:tcPr>
          <w:p w14:paraId="52354FA4" w14:textId="091A9D07" w:rsidR="00CF3F6A" w:rsidRPr="009C5178" w:rsidRDefault="00CF3F6A"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F3F6A">
              <w:rPr>
                <w:rFonts w:cstheme="minorHAnsi"/>
                <w:color w:val="000000"/>
                <w:sz w:val="24"/>
              </w:rPr>
              <w:t>Ablehnung (Mehrfachidentifizierung)</w:t>
            </w:r>
          </w:p>
        </w:tc>
      </w:tr>
      <w:tr w:rsidR="00E06CB1" w:rsidRPr="00414C85" w14:paraId="5F4E7D8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988A8E" w14:textId="2B5D4DA5" w:rsidR="00E06CB1" w:rsidRPr="00E06CB1" w:rsidRDefault="00E06CB1" w:rsidP="00E06CB1">
            <w:pPr>
              <w:rPr>
                <w:rFonts w:cstheme="minorHAnsi"/>
                <w:color w:val="000000"/>
                <w:sz w:val="24"/>
              </w:rPr>
            </w:pPr>
            <w:r w:rsidRPr="009C5178">
              <w:rPr>
                <w:rFonts w:cstheme="minorHAnsi"/>
                <w:color w:val="000000"/>
                <w:sz w:val="24"/>
              </w:rPr>
              <w:t>A03</w:t>
            </w:r>
          </w:p>
        </w:tc>
        <w:tc>
          <w:tcPr>
            <w:tcW w:w="1134" w:type="dxa"/>
            <w:tcBorders>
              <w:top w:val="single" w:sz="4" w:space="0" w:color="auto"/>
              <w:bottom w:val="single" w:sz="4" w:space="0" w:color="auto"/>
            </w:tcBorders>
          </w:tcPr>
          <w:p w14:paraId="50082E25" w14:textId="52658D56"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64DF22FF" w14:textId="35787D92"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(Keine Identifizierung)</w:t>
            </w:r>
          </w:p>
        </w:tc>
      </w:tr>
      <w:tr w:rsidR="00E06CB1" w:rsidRPr="00414C85" w14:paraId="1EC821E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060207" w14:textId="6A762094" w:rsidR="00E06CB1" w:rsidRPr="00E06CB1" w:rsidRDefault="00E06CB1" w:rsidP="00E06CB1">
            <w:pPr>
              <w:rPr>
                <w:rFonts w:cstheme="minorHAnsi"/>
                <w:color w:val="000000"/>
                <w:sz w:val="24"/>
              </w:rPr>
            </w:pPr>
            <w:r w:rsidRPr="009C5178">
              <w:rPr>
                <w:rFonts w:cstheme="minorHAnsi"/>
                <w:sz w:val="24"/>
              </w:rPr>
              <w:t>A04</w:t>
            </w:r>
          </w:p>
        </w:tc>
        <w:tc>
          <w:tcPr>
            <w:tcW w:w="1134" w:type="dxa"/>
            <w:tcBorders>
              <w:top w:val="single" w:sz="4" w:space="0" w:color="auto"/>
              <w:bottom w:val="single" w:sz="4" w:space="0" w:color="auto"/>
            </w:tcBorders>
          </w:tcPr>
          <w:p w14:paraId="5D88822F" w14:textId="0F0C48FF"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58F73564" w14:textId="50CCC61A"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sz w:val="24"/>
              </w:rPr>
              <w:t>Ablehnung (Marktlokation befindet sich zum Eingangsdatum der Meldung nicht mehr im Netzgebiet des NB)</w:t>
            </w:r>
          </w:p>
        </w:tc>
      </w:tr>
    </w:tbl>
    <w:p w14:paraId="0C4B50F9" w14:textId="6407BA82" w:rsidR="00930CFE" w:rsidRDefault="00A526A7" w:rsidP="00400807">
      <w:pPr>
        <w:pStyle w:val="Beschriftung"/>
        <w:rPr>
          <w:rFonts w:cs="Arial"/>
        </w:rPr>
      </w:pPr>
      <w:r w:rsidRPr="00A526A7">
        <w:rPr>
          <w:rFonts w:cs="Arial"/>
        </w:rPr>
        <w:t>Hinweis: Zur Verwendung der Codes A03, A04, A16 und A17 wird auf das Entscheidungsbaum-Diagramm „E_0462_Prüfen, ob Anmeldung direkt ablehnbar“ verwiesen. Die Prüfungen, die zu den Codes A03, A04, A16 und A17 führen, sind zuerst durchzuführen.</w:t>
      </w:r>
    </w:p>
    <w:p w14:paraId="587E5901" w14:textId="77777777" w:rsidR="00E72810" w:rsidRDefault="00E72810">
      <w:pPr>
        <w:spacing w:after="200" w:line="276" w:lineRule="auto"/>
        <w:rPr>
          <w:b/>
          <w:color w:val="C20000" w:themeColor="background2"/>
        </w:rPr>
      </w:pPr>
      <w:bookmarkStart w:id="1232" w:name="_Toc62633792"/>
      <w:r>
        <w:br w:type="page"/>
      </w:r>
    </w:p>
    <w:p w14:paraId="19B3A5D0" w14:textId="1325168A" w:rsidR="00930CFE" w:rsidRDefault="00930CFE" w:rsidP="00A61368">
      <w:pPr>
        <w:pStyle w:val="berschrift3"/>
      </w:pPr>
      <w:bookmarkStart w:id="1233" w:name="_Toc108465151"/>
      <w:r w:rsidRPr="00400807">
        <w:lastRenderedPageBreak/>
        <w:t>G_0012_Bestätigung der Anmeldung</w:t>
      </w:r>
      <w:bookmarkEnd w:id="1232"/>
      <w:bookmarkEnd w:id="123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4A05EFC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899F1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8D26D" w14:textId="529528EA"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D8BB8"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2EB66D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CD8322" w14:textId="672E6265"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472C8C43" w14:textId="7981A07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CF6FFE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130DC92C" w14:textId="2AC3293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414C85" w14:paraId="576C045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BD609DE" w14:textId="1C0FF72C" w:rsidR="00E06CB1" w:rsidRPr="00414C85" w:rsidRDefault="00E06CB1" w:rsidP="00E06CB1">
            <w:pPr>
              <w:rPr>
                <w:rFonts w:cstheme="minorHAnsi"/>
                <w:color w:val="000000"/>
                <w:sz w:val="24"/>
              </w:rPr>
            </w:pPr>
            <w:r w:rsidRPr="009C5178">
              <w:rPr>
                <w:rFonts w:cstheme="minorHAnsi"/>
                <w:color w:val="000000"/>
                <w:sz w:val="24"/>
              </w:rPr>
              <w:t>Z01</w:t>
            </w:r>
          </w:p>
        </w:tc>
        <w:tc>
          <w:tcPr>
            <w:tcW w:w="1134" w:type="dxa"/>
          </w:tcPr>
          <w:p w14:paraId="0D4584D5" w14:textId="2B8A199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6C03AD8F"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Terminänderung</w:t>
            </w:r>
          </w:p>
          <w:p w14:paraId="3F05AA88" w14:textId="2CC311F8"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E06CB1" w:rsidRPr="00414C85" w14:paraId="1772543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F03F45" w14:textId="29316F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4CB831F4" w14:textId="6893962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0F33D65"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51612918" w14:textId="0E86F12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D0277D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8148072" w14:textId="69DE5E7A"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65904212" w14:textId="12DB56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39575A3"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6A439044" w14:textId="17CEAA1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39FC6DED" w14:textId="77777777" w:rsidR="00E06CB1" w:rsidRDefault="00E06CB1">
      <w:pPr>
        <w:spacing w:after="200" w:line="276" w:lineRule="auto"/>
        <w:rPr>
          <w:rFonts w:eastAsiaTheme="majorEastAsia" w:cs="Arial"/>
          <w:b/>
          <w:bCs/>
          <w:iCs/>
          <w:szCs w:val="28"/>
        </w:rPr>
      </w:pPr>
      <w:bookmarkStart w:id="1234" w:name="_Toc62633793"/>
      <w:r>
        <w:br w:type="page"/>
      </w:r>
    </w:p>
    <w:p w14:paraId="38CE0DA6" w14:textId="6FB83641" w:rsidR="00930CFE" w:rsidRPr="00246E48" w:rsidRDefault="00400807" w:rsidP="001F2FE1">
      <w:pPr>
        <w:pStyle w:val="berschrift2"/>
      </w:pPr>
      <w:r>
        <w:lastRenderedPageBreak/>
        <w:t xml:space="preserve"> </w:t>
      </w:r>
      <w:bookmarkStart w:id="1235" w:name="_Toc64454110"/>
      <w:bookmarkStart w:id="1236" w:name="_Toc108465152"/>
      <w:r w:rsidR="00930CFE" w:rsidRPr="00246E48">
        <w:t>Beginn der Ersatz-/Grundversorgung</w:t>
      </w:r>
      <w:bookmarkEnd w:id="1234"/>
      <w:bookmarkEnd w:id="1235"/>
      <w:bookmarkEnd w:id="1236"/>
    </w:p>
    <w:p w14:paraId="53EE588B" w14:textId="2ECFD8DD" w:rsidR="00930CFE" w:rsidRDefault="00930CFE" w:rsidP="00A61368">
      <w:pPr>
        <w:pStyle w:val="berschrift3"/>
      </w:pPr>
      <w:bookmarkStart w:id="1237" w:name="_Toc62633794"/>
      <w:bookmarkStart w:id="1238" w:name="_Toc108465153"/>
      <w:r w:rsidRPr="00400807">
        <w:t>G_0013_Bestätigung EOG Anmeldung</w:t>
      </w:r>
      <w:bookmarkEnd w:id="1237"/>
      <w:bookmarkEnd w:id="123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59ABCC1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A0921E"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123B1A" w14:textId="3F4F805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222BE"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76282AF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C21608" w14:textId="588F5931"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66D3EBCC" w14:textId="0E5DA1E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3919642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6B09E878" w14:textId="1E24E7D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w:t>
            </w:r>
            <w:r>
              <w:rPr>
                <w:rFonts w:cstheme="minorHAnsi"/>
                <w:color w:val="000000"/>
                <w:sz w:val="24"/>
              </w:rPr>
              <w:t xml:space="preserve"> </w:t>
            </w:r>
            <w:r w:rsidRPr="009C5178">
              <w:rPr>
                <w:rFonts w:cstheme="minorHAnsi"/>
                <w:color w:val="000000"/>
                <w:sz w:val="24"/>
              </w:rPr>
              <w:t>In diesen Fällen ist Z43 oder Z44 nicht zu verwenden.</w:t>
            </w:r>
          </w:p>
        </w:tc>
      </w:tr>
      <w:tr w:rsidR="00E06CB1" w:rsidRPr="00414C85" w14:paraId="264D8E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E064596" w14:textId="08DF06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51A87A4F" w14:textId="6F0D70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1B12CC6"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47691B6A" w14:textId="350FA6A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FDB6BB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86EC0EE" w14:textId="347874B0"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1BEC1B9E" w14:textId="0C214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32C3A19"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4BEC35DE" w14:textId="02BDBD4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28FF6BEB" w14:textId="77777777" w:rsidR="00E06CB1" w:rsidRDefault="00E06CB1">
      <w:pPr>
        <w:spacing w:after="200" w:line="276" w:lineRule="auto"/>
        <w:rPr>
          <w:b/>
          <w:color w:val="C20000" w:themeColor="background2"/>
        </w:rPr>
      </w:pPr>
      <w:bookmarkStart w:id="1239" w:name="_Toc62633795"/>
      <w:r>
        <w:br w:type="page"/>
      </w:r>
    </w:p>
    <w:p w14:paraId="67372D98" w14:textId="103B8B3B" w:rsidR="00930CFE" w:rsidRDefault="00930CFE" w:rsidP="00A61368">
      <w:pPr>
        <w:pStyle w:val="berschrift3"/>
      </w:pPr>
      <w:bookmarkStart w:id="1240" w:name="_Toc108465154"/>
      <w:r w:rsidRPr="00400807">
        <w:lastRenderedPageBreak/>
        <w:t>G_0014_Ablehnung EOG Anmeldung</w:t>
      </w:r>
      <w:bookmarkEnd w:id="1239"/>
      <w:bookmarkEnd w:id="12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1F2F07F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0AA3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FEA645" w14:textId="67FB293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D77F0"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4A06837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520132" w14:textId="14CEB6B8" w:rsidR="00E06CB1" w:rsidRPr="00414C85" w:rsidRDefault="00E06CB1" w:rsidP="00E06CB1">
            <w:pPr>
              <w:rPr>
                <w:rFonts w:cstheme="minorHAnsi"/>
                <w:color w:val="000000"/>
                <w:sz w:val="24"/>
              </w:rPr>
            </w:pPr>
            <w:r w:rsidRPr="00D2016E">
              <w:rPr>
                <w:rFonts w:cstheme="minorHAnsi"/>
                <w:color w:val="000000"/>
                <w:sz w:val="24"/>
              </w:rPr>
              <w:t>E14</w:t>
            </w:r>
          </w:p>
        </w:tc>
        <w:tc>
          <w:tcPr>
            <w:tcW w:w="1134" w:type="dxa"/>
          </w:tcPr>
          <w:p w14:paraId="6704D346" w14:textId="5944671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Pr>
          <w:p w14:paraId="3033CAAD"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Sonstiges</w:t>
            </w:r>
          </w:p>
          <w:p w14:paraId="3F2A04CA" w14:textId="2969629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20A0A39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6EF1E89" w14:textId="0480D8B5" w:rsidR="00E06CB1" w:rsidRPr="00414C85" w:rsidRDefault="00E06CB1" w:rsidP="00E06CB1">
            <w:pPr>
              <w:rPr>
                <w:rFonts w:cstheme="minorHAnsi"/>
                <w:color w:val="000000"/>
                <w:sz w:val="24"/>
              </w:rPr>
            </w:pPr>
            <w:r w:rsidRPr="00D2016E">
              <w:rPr>
                <w:rFonts w:cstheme="minorHAnsi"/>
                <w:color w:val="000000"/>
                <w:sz w:val="24"/>
              </w:rPr>
              <w:t>E17</w:t>
            </w:r>
          </w:p>
        </w:tc>
        <w:tc>
          <w:tcPr>
            <w:tcW w:w="1134" w:type="dxa"/>
          </w:tcPr>
          <w:p w14:paraId="4E735C97" w14:textId="5E06544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33DCB875"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wg. Fristüberschreitung</w:t>
            </w:r>
          </w:p>
          <w:p w14:paraId="3AB3D935" w14:textId="397C95D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6A6834A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B1A450" w14:textId="6BC5B449" w:rsidR="00E06CB1" w:rsidRPr="00414C85" w:rsidRDefault="00E06CB1" w:rsidP="00E06CB1">
            <w:pPr>
              <w:rPr>
                <w:rFonts w:cstheme="minorHAnsi"/>
                <w:color w:val="000000"/>
                <w:sz w:val="24"/>
              </w:rPr>
            </w:pPr>
            <w:r w:rsidRPr="00D2016E">
              <w:rPr>
                <w:rFonts w:cstheme="minorHAnsi"/>
                <w:color w:val="000000"/>
                <w:sz w:val="24"/>
              </w:rPr>
              <w:t>Z08</w:t>
            </w:r>
          </w:p>
        </w:tc>
        <w:tc>
          <w:tcPr>
            <w:tcW w:w="1134" w:type="dxa"/>
          </w:tcPr>
          <w:p w14:paraId="32F96894" w14:textId="1AA2428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5DDE8E4E"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 schon stattgefunden)</w:t>
            </w:r>
          </w:p>
          <w:p w14:paraId="252DD59A" w14:textId="3E0623B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0389E40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AB813D4" w14:textId="0C9449F2" w:rsidR="00E06CB1" w:rsidRPr="00414C85" w:rsidRDefault="00E06CB1" w:rsidP="00E06CB1">
            <w:pPr>
              <w:rPr>
                <w:rFonts w:cstheme="minorHAnsi"/>
                <w:color w:val="000000"/>
                <w:sz w:val="24"/>
              </w:rPr>
            </w:pPr>
            <w:r w:rsidRPr="00D2016E">
              <w:rPr>
                <w:rFonts w:cstheme="minorHAnsi"/>
                <w:color w:val="000000"/>
                <w:sz w:val="24"/>
              </w:rPr>
              <w:t>Z09</w:t>
            </w:r>
          </w:p>
        </w:tc>
        <w:tc>
          <w:tcPr>
            <w:tcW w:w="1134" w:type="dxa"/>
          </w:tcPr>
          <w:p w14:paraId="42DD71D9" w14:textId="2FE57A1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1188BE03"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(Transaktionsgrund unplausibel)</w:t>
            </w:r>
          </w:p>
          <w:p w14:paraId="446576C3" w14:textId="7B8E5F1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Transaktionsgrund und mitgelieferte Daten passen nicht zusammen.</w:t>
            </w:r>
          </w:p>
        </w:tc>
      </w:tr>
      <w:tr w:rsidR="00E06CB1" w:rsidRPr="00414C85" w14:paraId="6059A16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BFD4ABD" w14:textId="5F051344" w:rsidR="00E06CB1" w:rsidRPr="00414C85" w:rsidRDefault="00E06CB1" w:rsidP="00E06CB1">
            <w:pPr>
              <w:rPr>
                <w:rFonts w:cstheme="minorHAnsi"/>
                <w:color w:val="000000"/>
                <w:sz w:val="24"/>
              </w:rPr>
            </w:pPr>
            <w:r w:rsidRPr="00D2016E">
              <w:rPr>
                <w:rFonts w:cstheme="minorHAnsi"/>
                <w:color w:val="000000"/>
                <w:sz w:val="24"/>
              </w:rPr>
              <w:t>Z14</w:t>
            </w:r>
          </w:p>
        </w:tc>
        <w:tc>
          <w:tcPr>
            <w:tcW w:w="1134" w:type="dxa"/>
          </w:tcPr>
          <w:p w14:paraId="1F2913F9" w14:textId="60C103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67BF737B"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(Doppelmeldung)</w:t>
            </w:r>
          </w:p>
          <w:p w14:paraId="05EFECBC" w14:textId="36BE293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Die Meldung liegt schon vor.</w:t>
            </w:r>
          </w:p>
        </w:tc>
      </w:tr>
      <w:tr w:rsidR="00E06CB1" w:rsidRPr="00414C85" w14:paraId="34083E0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99162E6" w14:textId="38404CFE" w:rsidR="00E06CB1" w:rsidRPr="00414C85" w:rsidRDefault="00E06CB1" w:rsidP="00E06CB1">
            <w:pPr>
              <w:rPr>
                <w:rFonts w:cstheme="minorHAnsi"/>
                <w:color w:val="000000"/>
                <w:sz w:val="24"/>
              </w:rPr>
            </w:pPr>
            <w:r w:rsidRPr="00D2016E">
              <w:rPr>
                <w:rFonts w:cstheme="minorHAnsi"/>
                <w:color w:val="000000"/>
                <w:sz w:val="24"/>
              </w:rPr>
              <w:t>Z30</w:t>
            </w:r>
          </w:p>
        </w:tc>
        <w:tc>
          <w:tcPr>
            <w:tcW w:w="1134" w:type="dxa"/>
          </w:tcPr>
          <w:p w14:paraId="098C0F23" w14:textId="15D68B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62B5AEC4" w14:textId="3F7EBBAB"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(kein Grund-/Ersatzversorgungsfall)</w:t>
            </w:r>
          </w:p>
          <w:p w14:paraId="5D2D75AC" w14:textId="4AF76656"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weitere Bearbeitung der Transaktion ab, da es sich um keinen Ersatzversorgungsfall handelt und daher die Fristen und Prozessschritte der normalen Regelprozesse eingehalten werden müssen, z. B. bei einer Meldung von NB an E/G</w:t>
            </w:r>
          </w:p>
        </w:tc>
      </w:tr>
      <w:tr w:rsidR="00E06CB1" w:rsidRPr="00414C85" w14:paraId="66E21EC8" w14:textId="77777777" w:rsidTr="0066797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B402D4B" w14:textId="32CE60F8" w:rsidR="00E06CB1" w:rsidRPr="00414C85" w:rsidRDefault="00E06CB1" w:rsidP="00E06CB1">
            <w:pPr>
              <w:rPr>
                <w:rFonts w:cstheme="minorHAnsi"/>
                <w:color w:val="000000"/>
                <w:sz w:val="24"/>
              </w:rPr>
            </w:pPr>
            <w:r w:rsidRPr="00D2016E">
              <w:rPr>
                <w:rFonts w:cstheme="minorHAnsi"/>
                <w:color w:val="000000"/>
                <w:sz w:val="24"/>
              </w:rPr>
              <w:lastRenderedPageBreak/>
              <w:t>ZI4</w:t>
            </w:r>
          </w:p>
        </w:tc>
        <w:tc>
          <w:tcPr>
            <w:tcW w:w="1134" w:type="dxa"/>
          </w:tcPr>
          <w:p w14:paraId="28166A2B" w14:textId="326AE16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Pr>
          <w:p w14:paraId="7EF3B7E1" w14:textId="49555DE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Gas SLP Marktlokation wurde &gt; 2.250.000 kWh angegeben</w:t>
            </w:r>
          </w:p>
        </w:tc>
      </w:tr>
      <w:tr w:rsidR="00E06CB1" w:rsidRPr="00414C85" w14:paraId="1FB52EA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C3DC2A" w14:textId="6AFFE63E" w:rsidR="00E06CB1" w:rsidRPr="00414C85" w:rsidRDefault="00E06CB1" w:rsidP="00E06CB1">
            <w:pPr>
              <w:rPr>
                <w:rFonts w:cstheme="minorHAnsi"/>
                <w:color w:val="000000"/>
                <w:sz w:val="24"/>
              </w:rPr>
            </w:pPr>
            <w:r w:rsidRPr="00D2016E">
              <w:rPr>
                <w:rFonts w:cstheme="minorHAnsi"/>
                <w:color w:val="000000"/>
                <w:sz w:val="24"/>
              </w:rPr>
              <w:t>ZI6</w:t>
            </w:r>
          </w:p>
        </w:tc>
        <w:tc>
          <w:tcPr>
            <w:tcW w:w="1134" w:type="dxa"/>
          </w:tcPr>
          <w:p w14:paraId="73E1F43F" w14:textId="7630C05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Pr>
          <w:p w14:paraId="3E640F8B" w14:textId="4750F36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Der Kundenwert nach TUM wurde &gt; 6.200 kWh angegeben</w:t>
            </w:r>
          </w:p>
        </w:tc>
      </w:tr>
      <w:tr w:rsidR="00E06CB1" w:rsidRPr="00414C85" w14:paraId="6533DF9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4CC5AE6" w14:textId="07975A44" w:rsidR="00E06CB1" w:rsidRPr="00414C85" w:rsidRDefault="00E06CB1" w:rsidP="00E06CB1">
            <w:pPr>
              <w:rPr>
                <w:rFonts w:cstheme="minorHAnsi"/>
                <w:color w:val="000000"/>
                <w:sz w:val="24"/>
              </w:rPr>
            </w:pPr>
            <w:r w:rsidRPr="00D2016E">
              <w:rPr>
                <w:rFonts w:cstheme="minorHAnsi"/>
                <w:color w:val="000000"/>
                <w:sz w:val="24"/>
              </w:rPr>
              <w:t>ZI7</w:t>
            </w:r>
          </w:p>
        </w:tc>
        <w:tc>
          <w:tcPr>
            <w:tcW w:w="1134" w:type="dxa"/>
          </w:tcPr>
          <w:p w14:paraId="2EC7D7F0" w14:textId="546EA8F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Pr>
          <w:p w14:paraId="43B3D65F" w14:textId="3455B3E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Pauschalanlage wurde &gt; 200.000 kWh angegeben</w:t>
            </w:r>
          </w:p>
        </w:tc>
      </w:tr>
    </w:tbl>
    <w:p w14:paraId="58582D4C" w14:textId="77777777" w:rsidR="00AD0CD1" w:rsidRDefault="00AD0CD1">
      <w:pPr>
        <w:spacing w:after="200" w:line="276" w:lineRule="auto"/>
      </w:pPr>
      <w:bookmarkStart w:id="1241" w:name="_Toc62633796"/>
      <w:r>
        <w:br w:type="page"/>
      </w:r>
    </w:p>
    <w:p w14:paraId="6823B340" w14:textId="1557450F" w:rsidR="00930CFE" w:rsidRDefault="00400807" w:rsidP="007C7B46">
      <w:pPr>
        <w:pStyle w:val="berschrift2"/>
        <w:tabs>
          <w:tab w:val="left" w:pos="431"/>
        </w:tabs>
      </w:pPr>
      <w:r>
        <w:lastRenderedPageBreak/>
        <w:t xml:space="preserve"> </w:t>
      </w:r>
      <w:bookmarkStart w:id="1242" w:name="_Toc64454111"/>
      <w:bookmarkStart w:id="1243" w:name="_Toc108465155"/>
      <w:r w:rsidR="00930CFE">
        <w:t>Anforderung und Weiterleitung von Messwerten</w:t>
      </w:r>
      <w:bookmarkEnd w:id="1241"/>
      <w:bookmarkEnd w:id="1242"/>
      <w:bookmarkEnd w:id="1243"/>
    </w:p>
    <w:p w14:paraId="3CA09D41" w14:textId="33068524" w:rsidR="00930CFE" w:rsidRDefault="00930CFE" w:rsidP="00A61368">
      <w:pPr>
        <w:pStyle w:val="berschrift3"/>
      </w:pPr>
      <w:bookmarkStart w:id="1244" w:name="_Toc62633797"/>
      <w:bookmarkStart w:id="1245" w:name="_Toc108465156"/>
      <w:r>
        <w:t>G_0076_</w:t>
      </w:r>
      <w:r w:rsidRPr="005064D9">
        <w:t xml:space="preserve">ORDRSP </w:t>
      </w:r>
      <w:r w:rsidRPr="00C22C9F">
        <w:t>Mitteilung einer</w:t>
      </w:r>
      <w:r>
        <w:t xml:space="preserve"> gescheiterten Ablesung</w:t>
      </w:r>
      <w:bookmarkEnd w:id="1244"/>
      <w:bookmarkEnd w:id="124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71660DF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A285A3"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EDADEF" w14:textId="101DCF48"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367CFF"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00864E9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319F14" w14:textId="055B227A" w:rsidR="00E72810" w:rsidRPr="00414C85" w:rsidRDefault="00E72810" w:rsidP="00E72810">
            <w:pPr>
              <w:rPr>
                <w:rFonts w:cstheme="minorHAnsi"/>
                <w:color w:val="000000"/>
                <w:sz w:val="24"/>
              </w:rPr>
            </w:pPr>
            <w:r w:rsidRPr="00E52167">
              <w:rPr>
                <w:rFonts w:cstheme="minorHAnsi"/>
                <w:bCs/>
                <w:sz w:val="24"/>
              </w:rPr>
              <w:t>Z23</w:t>
            </w:r>
          </w:p>
        </w:tc>
        <w:tc>
          <w:tcPr>
            <w:tcW w:w="1134" w:type="dxa"/>
          </w:tcPr>
          <w:p w14:paraId="51B0BBE0" w14:textId="144650A1"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42452BA" w14:textId="688FEDB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(kein Zugang)</w:t>
            </w:r>
          </w:p>
        </w:tc>
      </w:tr>
      <w:tr w:rsidR="00E72810" w:rsidRPr="00414C85" w14:paraId="676B877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B819FFE" w14:textId="749EFB96" w:rsidR="00E72810" w:rsidRPr="00414C85" w:rsidRDefault="00E72810" w:rsidP="00E72810">
            <w:pPr>
              <w:rPr>
                <w:rFonts w:cstheme="minorHAnsi"/>
                <w:color w:val="000000"/>
                <w:sz w:val="24"/>
              </w:rPr>
            </w:pPr>
            <w:r w:rsidRPr="00E52167">
              <w:rPr>
                <w:rFonts w:cstheme="minorHAnsi"/>
                <w:bCs/>
                <w:sz w:val="24"/>
              </w:rPr>
              <w:t>Z24</w:t>
            </w:r>
          </w:p>
        </w:tc>
        <w:tc>
          <w:tcPr>
            <w:tcW w:w="1134" w:type="dxa"/>
          </w:tcPr>
          <w:p w14:paraId="76E3A265" w14:textId="1226AA9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15DA012B" w14:textId="706B61D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(Kommunikationsstörung)</w:t>
            </w:r>
          </w:p>
        </w:tc>
      </w:tr>
      <w:tr w:rsidR="00E72810" w:rsidRPr="00414C85" w14:paraId="554E26A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339C172" w14:textId="62960A30" w:rsidR="00E72810" w:rsidRPr="00414C85" w:rsidRDefault="00E72810" w:rsidP="00E72810">
            <w:pPr>
              <w:rPr>
                <w:rFonts w:cstheme="minorHAnsi"/>
                <w:color w:val="000000"/>
                <w:sz w:val="24"/>
              </w:rPr>
            </w:pPr>
            <w:r w:rsidRPr="00E52167">
              <w:rPr>
                <w:rFonts w:cstheme="minorHAnsi"/>
                <w:bCs/>
                <w:sz w:val="24"/>
              </w:rPr>
              <w:t>Z25</w:t>
            </w:r>
          </w:p>
        </w:tc>
        <w:tc>
          <w:tcPr>
            <w:tcW w:w="1134" w:type="dxa"/>
          </w:tcPr>
          <w:p w14:paraId="79BEEFA1" w14:textId="3111C88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FBDCB0" w14:textId="12479F6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(Netzausfall)</w:t>
            </w:r>
          </w:p>
        </w:tc>
      </w:tr>
      <w:tr w:rsidR="00E72810" w:rsidRPr="00414C85" w14:paraId="4A3E4F9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2E936A" w14:textId="60BA94D2" w:rsidR="00E72810" w:rsidRPr="00414C85" w:rsidRDefault="00E72810" w:rsidP="00E72810">
            <w:pPr>
              <w:rPr>
                <w:rFonts w:cstheme="minorHAnsi"/>
                <w:color w:val="000000"/>
                <w:sz w:val="24"/>
              </w:rPr>
            </w:pPr>
            <w:r w:rsidRPr="00E52167">
              <w:rPr>
                <w:rFonts w:cstheme="minorHAnsi"/>
                <w:bCs/>
                <w:sz w:val="24"/>
              </w:rPr>
              <w:t>Z26</w:t>
            </w:r>
          </w:p>
        </w:tc>
        <w:tc>
          <w:tcPr>
            <w:tcW w:w="1134" w:type="dxa"/>
          </w:tcPr>
          <w:p w14:paraId="3FDA17CF" w14:textId="70EC1FC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D032EC" w14:textId="2D8C90F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(Spannungsausfall)</w:t>
            </w:r>
          </w:p>
        </w:tc>
      </w:tr>
      <w:tr w:rsidR="00E72810" w:rsidRPr="00414C85" w14:paraId="639A342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80351D" w14:textId="04A2A5C2" w:rsidR="00E72810" w:rsidRPr="00414C85" w:rsidRDefault="00E72810" w:rsidP="00E72810">
            <w:pPr>
              <w:rPr>
                <w:rFonts w:cstheme="minorHAnsi"/>
                <w:color w:val="000000"/>
                <w:sz w:val="24"/>
              </w:rPr>
            </w:pPr>
            <w:r w:rsidRPr="00E52167">
              <w:rPr>
                <w:rFonts w:cstheme="minorHAnsi"/>
                <w:bCs/>
                <w:sz w:val="24"/>
              </w:rPr>
              <w:t>Z27</w:t>
            </w:r>
          </w:p>
        </w:tc>
        <w:tc>
          <w:tcPr>
            <w:tcW w:w="1134" w:type="dxa"/>
          </w:tcPr>
          <w:p w14:paraId="78826A88" w14:textId="6EBDBC4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E3DCACF" w14:textId="7FEC972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(Gerätewechsel)</w:t>
            </w:r>
          </w:p>
        </w:tc>
      </w:tr>
      <w:tr w:rsidR="00E72810" w:rsidRPr="00414C85" w14:paraId="239DBA6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CF848D" w14:textId="326EB4C4" w:rsidR="00E72810" w:rsidRPr="00414C85" w:rsidRDefault="00E72810" w:rsidP="00E72810">
            <w:pPr>
              <w:rPr>
                <w:rFonts w:cstheme="minorHAnsi"/>
                <w:color w:val="000000"/>
                <w:sz w:val="24"/>
              </w:rPr>
            </w:pPr>
            <w:r w:rsidRPr="00E52167">
              <w:rPr>
                <w:rFonts w:cstheme="minorHAnsi"/>
                <w:bCs/>
                <w:sz w:val="24"/>
              </w:rPr>
              <w:t>Z28</w:t>
            </w:r>
          </w:p>
        </w:tc>
        <w:tc>
          <w:tcPr>
            <w:tcW w:w="1134" w:type="dxa"/>
          </w:tcPr>
          <w:p w14:paraId="0D1CDA89" w14:textId="5C198CB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6F86DEC" w14:textId="5B37DCD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(Kalibrierung)</w:t>
            </w:r>
          </w:p>
        </w:tc>
      </w:tr>
      <w:tr w:rsidR="00E72810" w:rsidRPr="00414C85" w14:paraId="2D00965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5048F5A" w14:textId="0920CD5A" w:rsidR="00E72810" w:rsidRPr="00414C85" w:rsidRDefault="00E72810" w:rsidP="00E72810">
            <w:pPr>
              <w:rPr>
                <w:rFonts w:cstheme="minorHAnsi"/>
                <w:color w:val="000000"/>
                <w:sz w:val="24"/>
              </w:rPr>
            </w:pPr>
            <w:r w:rsidRPr="00E52167">
              <w:rPr>
                <w:rFonts w:cstheme="minorHAnsi"/>
                <w:bCs/>
                <w:sz w:val="24"/>
              </w:rPr>
              <w:t>Z29</w:t>
            </w:r>
          </w:p>
        </w:tc>
        <w:tc>
          <w:tcPr>
            <w:tcW w:w="1134" w:type="dxa"/>
          </w:tcPr>
          <w:p w14:paraId="4AFC67A8" w14:textId="4A72989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216A87" w14:textId="29558B3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 arbeitet außerhalb der Betriebsbedingungen)</w:t>
            </w:r>
          </w:p>
        </w:tc>
      </w:tr>
      <w:tr w:rsidR="00E72810" w:rsidRPr="00414C85" w14:paraId="695E87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A950EAF" w14:textId="51CB7295" w:rsidR="00E72810" w:rsidRPr="00414C85" w:rsidRDefault="00E72810" w:rsidP="00E72810">
            <w:pPr>
              <w:rPr>
                <w:rFonts w:cstheme="minorHAnsi"/>
                <w:color w:val="000000"/>
                <w:sz w:val="24"/>
              </w:rPr>
            </w:pPr>
            <w:r w:rsidRPr="00E52167">
              <w:rPr>
                <w:rFonts w:cstheme="minorHAnsi"/>
                <w:bCs/>
                <w:sz w:val="24"/>
              </w:rPr>
              <w:t>Z30</w:t>
            </w:r>
          </w:p>
        </w:tc>
        <w:tc>
          <w:tcPr>
            <w:tcW w:w="1134" w:type="dxa"/>
          </w:tcPr>
          <w:p w14:paraId="1360F916" w14:textId="04F7ACA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A408C99" w14:textId="2CA7331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(Messeinrichtung gestört/defekt)</w:t>
            </w:r>
          </w:p>
        </w:tc>
      </w:tr>
      <w:tr w:rsidR="00E72810" w:rsidRPr="00414C85" w14:paraId="62C00FF8"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6A85C7E2" w14:textId="255F206B" w:rsidR="00E72810" w:rsidRPr="00414C85" w:rsidRDefault="00E72810" w:rsidP="00E72810">
            <w:pPr>
              <w:rPr>
                <w:rFonts w:cstheme="minorHAnsi"/>
                <w:color w:val="000000"/>
                <w:sz w:val="24"/>
              </w:rPr>
            </w:pPr>
            <w:r w:rsidRPr="00E52167">
              <w:rPr>
                <w:rFonts w:cstheme="minorHAnsi"/>
                <w:bCs/>
                <w:sz w:val="24"/>
              </w:rPr>
              <w:t>Z31</w:t>
            </w:r>
          </w:p>
        </w:tc>
        <w:tc>
          <w:tcPr>
            <w:tcW w:w="1134" w:type="dxa"/>
            <w:tcBorders>
              <w:bottom w:val="single" w:sz="4" w:space="0" w:color="auto"/>
            </w:tcBorders>
          </w:tcPr>
          <w:p w14:paraId="2952233D" w14:textId="4D6B6B6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F1E917C" w14:textId="2D045A0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(Unsicherheit Messung)</w:t>
            </w:r>
          </w:p>
        </w:tc>
      </w:tr>
      <w:tr w:rsidR="00E72810" w:rsidRPr="00414C85" w14:paraId="375C5DD6"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5A5799" w14:textId="6D88AF8F" w:rsidR="00E72810" w:rsidRPr="00E52167" w:rsidRDefault="00E72810" w:rsidP="00E72810">
            <w:pPr>
              <w:rPr>
                <w:rFonts w:cstheme="minorHAnsi"/>
                <w:bCs/>
              </w:rPr>
            </w:pPr>
            <w:r w:rsidRPr="00E52167">
              <w:rPr>
                <w:rFonts w:cstheme="minorHAnsi"/>
                <w:bCs/>
                <w:sz w:val="24"/>
              </w:rPr>
              <w:t>ZD7</w:t>
            </w:r>
          </w:p>
        </w:tc>
        <w:tc>
          <w:tcPr>
            <w:tcW w:w="1134" w:type="dxa"/>
            <w:tcBorders>
              <w:top w:val="single" w:sz="4" w:space="0" w:color="auto"/>
              <w:bottom w:val="single" w:sz="4" w:space="0" w:color="auto"/>
            </w:tcBorders>
          </w:tcPr>
          <w:p w14:paraId="7FDF3BFB" w14:textId="2FC3F278"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320CFD40" w14:textId="0B39A044"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In der Messlokation ist kein Gerät vorhanden</w:t>
            </w:r>
          </w:p>
        </w:tc>
      </w:tr>
      <w:tr w:rsidR="00E72810" w:rsidRPr="00414C85" w14:paraId="1CC72281"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8147D1" w14:textId="1E836557" w:rsidR="00E72810" w:rsidRPr="00E52167" w:rsidRDefault="00E72810" w:rsidP="00E72810">
            <w:pPr>
              <w:rPr>
                <w:rFonts w:cstheme="minorHAnsi"/>
                <w:bCs/>
              </w:rPr>
            </w:pPr>
            <w:r w:rsidRPr="00E52167">
              <w:rPr>
                <w:rFonts w:cstheme="minorHAnsi"/>
                <w:bCs/>
                <w:sz w:val="24"/>
              </w:rPr>
              <w:t>ZD8</w:t>
            </w:r>
          </w:p>
        </w:tc>
        <w:tc>
          <w:tcPr>
            <w:tcW w:w="1134" w:type="dxa"/>
            <w:tcBorders>
              <w:top w:val="single" w:sz="4" w:space="0" w:color="auto"/>
              <w:bottom w:val="single" w:sz="4" w:space="0" w:color="auto"/>
            </w:tcBorders>
          </w:tcPr>
          <w:p w14:paraId="50ACF9B0" w14:textId="31D3701B"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16F3A9D6" w14:textId="178089D0"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33D0DC87" w14:textId="77777777" w:rsidR="00AD0CD1" w:rsidRDefault="00AD0CD1">
      <w:pPr>
        <w:spacing w:after="200" w:line="276" w:lineRule="auto"/>
      </w:pPr>
      <w:bookmarkStart w:id="1246" w:name="_Toc62633798"/>
      <w:r>
        <w:br w:type="page"/>
      </w:r>
    </w:p>
    <w:p w14:paraId="7465E45B" w14:textId="27AF08C6" w:rsidR="00930CFE" w:rsidRDefault="00930CFE" w:rsidP="00A61368">
      <w:pPr>
        <w:pStyle w:val="berschrift3"/>
      </w:pPr>
      <w:bookmarkStart w:id="1247" w:name="_Toc108465157"/>
      <w:r>
        <w:lastRenderedPageBreak/>
        <w:t>G_0077_</w:t>
      </w:r>
      <w:r w:rsidRPr="00C22C9F">
        <w:t>Mitteilung einer</w:t>
      </w:r>
      <w:r>
        <w:t xml:space="preserve"> gescheiterten Ablesung</w:t>
      </w:r>
      <w:bookmarkEnd w:id="1246"/>
      <w:bookmarkEnd w:id="124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34DECDA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1D2D2"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31BFDF" w14:textId="62A5AF0F"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9A91F9"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4B55212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8380F6" w14:textId="215FC1AD" w:rsidR="00E72810" w:rsidRPr="00414C85" w:rsidRDefault="00E72810" w:rsidP="00E72810">
            <w:pPr>
              <w:rPr>
                <w:rFonts w:cstheme="minorHAnsi"/>
                <w:color w:val="000000"/>
                <w:sz w:val="24"/>
              </w:rPr>
            </w:pPr>
            <w:r w:rsidRPr="00E52167">
              <w:rPr>
                <w:rFonts w:cstheme="minorHAnsi"/>
                <w:bCs/>
                <w:sz w:val="24"/>
              </w:rPr>
              <w:t>Z74</w:t>
            </w:r>
          </w:p>
        </w:tc>
        <w:tc>
          <w:tcPr>
            <w:tcW w:w="1134" w:type="dxa"/>
          </w:tcPr>
          <w:p w14:paraId="69F757A6" w14:textId="7195CB0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EA65ED" w14:textId="1A9AF32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kein Zugang</w:t>
            </w:r>
          </w:p>
        </w:tc>
      </w:tr>
      <w:tr w:rsidR="00E72810" w:rsidRPr="00414C85" w14:paraId="7A747F4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E55F70" w14:textId="456F2C1C" w:rsidR="00E72810" w:rsidRPr="00414C85" w:rsidRDefault="00E72810" w:rsidP="00E72810">
            <w:pPr>
              <w:rPr>
                <w:rFonts w:cstheme="minorHAnsi"/>
                <w:color w:val="000000"/>
                <w:sz w:val="24"/>
              </w:rPr>
            </w:pPr>
            <w:r w:rsidRPr="00E52167">
              <w:rPr>
                <w:rFonts w:cstheme="minorHAnsi"/>
                <w:bCs/>
                <w:sz w:val="24"/>
              </w:rPr>
              <w:t>Z75</w:t>
            </w:r>
          </w:p>
        </w:tc>
        <w:tc>
          <w:tcPr>
            <w:tcW w:w="1134" w:type="dxa"/>
          </w:tcPr>
          <w:p w14:paraId="498AFABE" w14:textId="54FBFB32"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3C2278F" w14:textId="61E0A2E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Kommunikationsstörung</w:t>
            </w:r>
          </w:p>
        </w:tc>
      </w:tr>
      <w:tr w:rsidR="00E72810" w:rsidRPr="00414C85" w14:paraId="69A0D4A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448B9B" w14:textId="01D552EE" w:rsidR="00E72810" w:rsidRPr="00414C85" w:rsidRDefault="00E72810" w:rsidP="00E72810">
            <w:pPr>
              <w:rPr>
                <w:rFonts w:cstheme="minorHAnsi"/>
                <w:color w:val="000000"/>
                <w:sz w:val="24"/>
              </w:rPr>
            </w:pPr>
            <w:r w:rsidRPr="00E52167">
              <w:rPr>
                <w:rFonts w:cstheme="minorHAnsi"/>
                <w:bCs/>
                <w:sz w:val="24"/>
              </w:rPr>
              <w:t>Z76</w:t>
            </w:r>
          </w:p>
        </w:tc>
        <w:tc>
          <w:tcPr>
            <w:tcW w:w="1134" w:type="dxa"/>
          </w:tcPr>
          <w:p w14:paraId="7AACA307" w14:textId="6FDB28F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BF74F0F" w14:textId="45C0320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Netzausfall</w:t>
            </w:r>
          </w:p>
        </w:tc>
      </w:tr>
      <w:tr w:rsidR="00E72810" w:rsidRPr="00414C85" w14:paraId="136B16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0BF612" w14:textId="794CF9DB" w:rsidR="00E72810" w:rsidRPr="00414C85" w:rsidRDefault="00E72810" w:rsidP="00E72810">
            <w:pPr>
              <w:rPr>
                <w:rFonts w:cstheme="minorHAnsi"/>
                <w:color w:val="000000"/>
                <w:sz w:val="24"/>
              </w:rPr>
            </w:pPr>
            <w:r w:rsidRPr="00E52167">
              <w:rPr>
                <w:rFonts w:cstheme="minorHAnsi"/>
                <w:bCs/>
                <w:sz w:val="24"/>
              </w:rPr>
              <w:t>Z78</w:t>
            </w:r>
          </w:p>
        </w:tc>
        <w:tc>
          <w:tcPr>
            <w:tcW w:w="1134" w:type="dxa"/>
          </w:tcPr>
          <w:p w14:paraId="17EBE8BC" w14:textId="191A3E4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4C1FC1" w14:textId="1ED4A7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Gerätewechsel</w:t>
            </w:r>
          </w:p>
        </w:tc>
      </w:tr>
      <w:tr w:rsidR="00E72810" w:rsidRPr="00414C85" w14:paraId="2CE8385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48B30A" w14:textId="5F221513" w:rsidR="00E72810" w:rsidRPr="00414C85" w:rsidRDefault="00E72810" w:rsidP="00E72810">
            <w:pPr>
              <w:rPr>
                <w:rFonts w:cstheme="minorHAnsi"/>
                <w:color w:val="000000"/>
                <w:sz w:val="24"/>
              </w:rPr>
            </w:pPr>
            <w:r w:rsidRPr="00E52167">
              <w:rPr>
                <w:rFonts w:cstheme="minorHAnsi"/>
                <w:bCs/>
                <w:sz w:val="24"/>
              </w:rPr>
              <w:t>Z79</w:t>
            </w:r>
          </w:p>
        </w:tc>
        <w:tc>
          <w:tcPr>
            <w:tcW w:w="1134" w:type="dxa"/>
          </w:tcPr>
          <w:p w14:paraId="16092CC6" w14:textId="398F62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9076CDC" w14:textId="4CBA189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Kalibrierung</w:t>
            </w:r>
          </w:p>
        </w:tc>
      </w:tr>
      <w:tr w:rsidR="00E72810" w:rsidRPr="00414C85" w14:paraId="415B29B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3C57A21" w14:textId="1A4ED1D8" w:rsidR="00E72810" w:rsidRPr="00414C85" w:rsidRDefault="00E72810" w:rsidP="00E72810">
            <w:pPr>
              <w:rPr>
                <w:rFonts w:cstheme="minorHAnsi"/>
                <w:color w:val="000000"/>
                <w:sz w:val="24"/>
              </w:rPr>
            </w:pPr>
            <w:r w:rsidRPr="00E52167">
              <w:rPr>
                <w:rFonts w:cstheme="minorHAnsi"/>
                <w:bCs/>
                <w:sz w:val="24"/>
              </w:rPr>
              <w:t>Z80</w:t>
            </w:r>
          </w:p>
        </w:tc>
        <w:tc>
          <w:tcPr>
            <w:tcW w:w="1134" w:type="dxa"/>
          </w:tcPr>
          <w:p w14:paraId="29EB23C0" w14:textId="5CD515A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CC73579" w14:textId="75AC5466"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 arbeitet außerhalb der Betriebsbedingungen</w:t>
            </w:r>
          </w:p>
        </w:tc>
      </w:tr>
      <w:tr w:rsidR="00E72810" w:rsidRPr="00414C85" w14:paraId="36907E2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15B30C2" w14:textId="6F2EB7C0" w:rsidR="00E72810" w:rsidRPr="00414C85" w:rsidRDefault="00E72810" w:rsidP="00E72810">
            <w:pPr>
              <w:rPr>
                <w:rFonts w:cstheme="minorHAnsi"/>
                <w:color w:val="000000"/>
                <w:sz w:val="24"/>
              </w:rPr>
            </w:pPr>
            <w:r w:rsidRPr="00E52167">
              <w:rPr>
                <w:rFonts w:cstheme="minorHAnsi"/>
                <w:bCs/>
                <w:sz w:val="24"/>
              </w:rPr>
              <w:t>Z81</w:t>
            </w:r>
          </w:p>
        </w:tc>
        <w:tc>
          <w:tcPr>
            <w:tcW w:w="1134" w:type="dxa"/>
          </w:tcPr>
          <w:p w14:paraId="026A6AEE" w14:textId="6E4C33C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794E7E1" w14:textId="7C6AB92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Messeinrichtung gestört/defekt</w:t>
            </w:r>
          </w:p>
        </w:tc>
      </w:tr>
      <w:tr w:rsidR="00E72810" w:rsidRPr="00414C85" w14:paraId="0A9F688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447FB9" w14:textId="254DC3A5" w:rsidR="00E72810" w:rsidRPr="00414C85" w:rsidRDefault="00E72810" w:rsidP="00E72810">
            <w:pPr>
              <w:rPr>
                <w:rFonts w:cstheme="minorHAnsi"/>
                <w:color w:val="000000"/>
                <w:sz w:val="24"/>
              </w:rPr>
            </w:pPr>
            <w:r w:rsidRPr="00E52167">
              <w:rPr>
                <w:rFonts w:cstheme="minorHAnsi"/>
                <w:bCs/>
                <w:sz w:val="24"/>
              </w:rPr>
              <w:t>Z82</w:t>
            </w:r>
          </w:p>
        </w:tc>
        <w:tc>
          <w:tcPr>
            <w:tcW w:w="1134" w:type="dxa"/>
          </w:tcPr>
          <w:p w14:paraId="3EE4C914" w14:textId="3357468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6A02DB2E" w14:textId="36390AE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Unsicherheit Messung</w:t>
            </w:r>
          </w:p>
        </w:tc>
      </w:tr>
      <w:tr w:rsidR="00E72810" w:rsidRPr="00414C85" w14:paraId="66E536A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079BD57" w14:textId="4564D8D3" w:rsidR="00E72810" w:rsidRPr="00414C85" w:rsidRDefault="00E72810" w:rsidP="00E72810">
            <w:pPr>
              <w:rPr>
                <w:rFonts w:cstheme="minorHAnsi"/>
                <w:color w:val="000000"/>
                <w:sz w:val="24"/>
              </w:rPr>
            </w:pPr>
            <w:r w:rsidRPr="00E52167">
              <w:rPr>
                <w:rFonts w:cstheme="minorHAnsi"/>
                <w:bCs/>
                <w:sz w:val="24"/>
              </w:rPr>
              <w:t>ZD7</w:t>
            </w:r>
          </w:p>
        </w:tc>
        <w:tc>
          <w:tcPr>
            <w:tcW w:w="1134" w:type="dxa"/>
          </w:tcPr>
          <w:p w14:paraId="79617237" w14:textId="48DEEF5E"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A67B05A" w14:textId="2B91C56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In der Messlokation ist kein Gerät vorhanden</w:t>
            </w:r>
          </w:p>
        </w:tc>
      </w:tr>
      <w:tr w:rsidR="00E72810" w:rsidRPr="00414C85" w14:paraId="4D86DCB3"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203360F" w14:textId="49CD9711" w:rsidR="00E72810" w:rsidRPr="00E52167" w:rsidRDefault="00E72810" w:rsidP="00E72810">
            <w:pPr>
              <w:rPr>
                <w:rFonts w:cstheme="minorHAnsi"/>
                <w:bCs/>
              </w:rPr>
            </w:pPr>
            <w:r w:rsidRPr="00E52167">
              <w:rPr>
                <w:rFonts w:cstheme="minorHAnsi"/>
                <w:bCs/>
                <w:sz w:val="24"/>
              </w:rPr>
              <w:t>ZD8</w:t>
            </w:r>
          </w:p>
        </w:tc>
        <w:tc>
          <w:tcPr>
            <w:tcW w:w="1134" w:type="dxa"/>
          </w:tcPr>
          <w:p w14:paraId="103DA23D" w14:textId="6F29516C"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2785A7E6" w14:textId="1F258BCE"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5831EFCD" w14:textId="77777777" w:rsidR="00E72810" w:rsidRDefault="00E72810">
      <w:pPr>
        <w:spacing w:after="200" w:line="276" w:lineRule="auto"/>
        <w:rPr>
          <w:b/>
          <w:color w:val="C20000" w:themeColor="background2"/>
        </w:rPr>
      </w:pPr>
      <w:r>
        <w:br w:type="page"/>
      </w:r>
    </w:p>
    <w:p w14:paraId="79786413" w14:textId="2EB323EE" w:rsidR="007C7B46" w:rsidRPr="007C7B46" w:rsidRDefault="007C7B46" w:rsidP="007C7B46">
      <w:pPr>
        <w:pStyle w:val="berschrift2"/>
      </w:pPr>
      <w:r>
        <w:lastRenderedPageBreak/>
        <w:t xml:space="preserve"> </w:t>
      </w:r>
      <w:bookmarkStart w:id="1248" w:name="_Toc108465158"/>
      <w:r>
        <w:t>Anforderung von Brennwert und Zustandszahl</w:t>
      </w:r>
      <w:bookmarkEnd w:id="1248"/>
    </w:p>
    <w:p w14:paraId="2E77F8C0" w14:textId="55A3E483" w:rsidR="00930CFE" w:rsidRDefault="00930CFE" w:rsidP="00A61368">
      <w:pPr>
        <w:pStyle w:val="berschrift3"/>
      </w:pPr>
      <w:bookmarkStart w:id="1249" w:name="_Toc62633800"/>
      <w:bookmarkStart w:id="1250" w:name="_Toc108465159"/>
      <w:r w:rsidRPr="00A2572A">
        <w:t>G_0015_ORDRSP Abl. der Anforderung</w:t>
      </w:r>
      <w:bookmarkEnd w:id="1249"/>
      <w:bookmarkEnd w:id="125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882D21" w:rsidRPr="00D413AA" w14:paraId="776825DC"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34881A" w14:textId="77777777" w:rsidR="00882D21" w:rsidRPr="00D413AA" w:rsidRDefault="00882D21" w:rsidP="00803C28">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56464E" w14:textId="0939AB3E" w:rsidR="00882D21" w:rsidRPr="00D413AA" w:rsidRDefault="00A14FF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D3F7BA" w14:textId="53363214" w:rsidR="00882D21" w:rsidRPr="00D413AA" w:rsidRDefault="001D1C10"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D368CD" w14:textId="77777777" w:rsidR="00882D21" w:rsidRPr="00D413AA" w:rsidRDefault="00882D2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882D21" w:rsidRPr="00D413AA" w14:paraId="3AEA68DB" w14:textId="77777777" w:rsidTr="00803C28">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815B42" w14:textId="7C51262B" w:rsidR="00882D21" w:rsidRPr="00D413AA" w:rsidRDefault="00882D21" w:rsidP="00882D21">
            <w:pPr>
              <w:spacing w:after="120"/>
              <w:rPr>
                <w:rFonts w:cstheme="minorHAnsi"/>
                <w:color w:val="000000"/>
                <w:sz w:val="24"/>
              </w:rPr>
            </w:pPr>
            <w:r w:rsidRPr="00E52167">
              <w:rPr>
                <w:rFonts w:cstheme="minorHAnsi"/>
                <w:sz w:val="24"/>
              </w:rPr>
              <w:t>Z15</w:t>
            </w:r>
          </w:p>
        </w:tc>
        <w:tc>
          <w:tcPr>
            <w:tcW w:w="1134" w:type="dxa"/>
          </w:tcPr>
          <w:p w14:paraId="0A96FA60" w14:textId="5334512A"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X</w:t>
            </w:r>
          </w:p>
        </w:tc>
        <w:tc>
          <w:tcPr>
            <w:tcW w:w="2972" w:type="dxa"/>
          </w:tcPr>
          <w:p w14:paraId="5D0FF10A" w14:textId="033F22A9"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 xml:space="preserve">Bei Anfragen für Zeitspannen, die nicht in die Vergangenheit gerichtet sind </w:t>
            </w:r>
          </w:p>
        </w:tc>
        <w:tc>
          <w:tcPr>
            <w:tcW w:w="9486" w:type="dxa"/>
          </w:tcPr>
          <w:p w14:paraId="479F075D" w14:textId="45A1D2C8"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Ablehnung keine Berechtigung</w:t>
            </w:r>
          </w:p>
        </w:tc>
      </w:tr>
    </w:tbl>
    <w:p w14:paraId="3B505CF2" w14:textId="3603FCBE" w:rsidR="00930CFE" w:rsidRPr="00246E48" w:rsidRDefault="00930CFE" w:rsidP="007C7B46">
      <w:pPr>
        <w:pStyle w:val="berschrift2"/>
      </w:pPr>
      <w:bookmarkStart w:id="1251" w:name="_Toc62633801"/>
      <w:bookmarkStart w:id="1252" w:name="_Toc64454113"/>
      <w:bookmarkStart w:id="1253" w:name="_Toc108465160"/>
      <w:r w:rsidRPr="00246E48">
        <w:t>Stammdatenänderung vom Netzbetreiber (verantwortlich) ausgehend</w:t>
      </w:r>
      <w:bookmarkEnd w:id="1251"/>
      <w:bookmarkEnd w:id="1252"/>
      <w:bookmarkEnd w:id="1253"/>
    </w:p>
    <w:p w14:paraId="150A8389" w14:textId="57FC1FD7" w:rsidR="00930CFE" w:rsidRDefault="00930CFE" w:rsidP="00A61368">
      <w:pPr>
        <w:pStyle w:val="berschrift3"/>
      </w:pPr>
      <w:bookmarkStart w:id="1254" w:name="_Toc62633802"/>
      <w:bookmarkStart w:id="1255" w:name="_Toc108465161"/>
      <w:r w:rsidRPr="00400807">
        <w:t>G_0016_Antwort auf Änderung vom NB</w:t>
      </w:r>
      <w:bookmarkEnd w:id="1254"/>
      <w:bookmarkEnd w:id="125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97F08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814F08"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1E0DD" w14:textId="046B265F"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DC5AE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9B960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F2ABF3" w14:textId="42CB8EB1"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2BB8BBA" w14:textId="162DFDEF"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D73874C" w14:textId="77777777" w:rsidR="00882D21" w:rsidRPr="00E52167" w:rsidRDefault="00882D21" w:rsidP="00882D21">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4FEC418D" w14:textId="541A67C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2BBB207" w14:textId="77777777" w:rsidR="00882D21" w:rsidRDefault="00882D21">
      <w:pPr>
        <w:spacing w:after="200" w:line="276" w:lineRule="auto"/>
        <w:rPr>
          <w:b/>
          <w:color w:val="C20000" w:themeColor="background2"/>
        </w:rPr>
      </w:pPr>
      <w:bookmarkStart w:id="1256" w:name="_Toc62633803"/>
      <w:r>
        <w:br w:type="page"/>
      </w:r>
    </w:p>
    <w:p w14:paraId="3298048B" w14:textId="14132509" w:rsidR="00930CFE" w:rsidRDefault="00930CFE" w:rsidP="00A61368">
      <w:pPr>
        <w:pStyle w:val="berschrift3"/>
      </w:pPr>
      <w:bookmarkStart w:id="1257" w:name="_Toc108465162"/>
      <w:r w:rsidRPr="00400807">
        <w:lastRenderedPageBreak/>
        <w:t>G_0018_Antwort auf Änderung vom NB</w:t>
      </w:r>
      <w:bookmarkEnd w:id="1256"/>
      <w:bookmarkEnd w:id="125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F2131D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D53604"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5FE09" w14:textId="1DABAA82"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6F7D28"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11602AC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782A5F4" w14:textId="522CBBF5"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1A25642D" w14:textId="193380A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BF1B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2780C05B" w14:textId="7BD4F24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41AF9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557486" w14:textId="335EED0D"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366411EC" w14:textId="5BB8D72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D23AFD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38104B06" w14:textId="2E9E13E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w:t>
            </w:r>
            <w:r>
              <w:rPr>
                <w:rFonts w:cstheme="minorHAnsi"/>
                <w:color w:val="000000"/>
                <w:sz w:val="24"/>
              </w:rPr>
              <w:t>r</w:t>
            </w:r>
            <w:r w:rsidRPr="00E52167">
              <w:rPr>
                <w:rFonts w:cstheme="minorHAnsi"/>
                <w:color w:val="000000"/>
                <w:sz w:val="24"/>
              </w:rPr>
              <w:t>ungsdatum kein Monatserster ist.</w:t>
            </w:r>
          </w:p>
        </w:tc>
      </w:tr>
      <w:tr w:rsidR="00882D21" w:rsidRPr="00414C85" w14:paraId="0D1AC5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9D5FE93" w14:textId="1096107C"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21943554" w14:textId="6803226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B4C0D4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4DCEAEF5" w14:textId="016E703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4A069D3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25BFD2" w14:textId="7B30C0FB"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5E3CC3E3" w14:textId="18684AC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C33CB2E" w14:textId="740A90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500866E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ACB4530" w14:textId="54614197"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632A3154" w14:textId="321E1E4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4B35D1F" w14:textId="487CCDF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709366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6049F6" w14:textId="76F5F802"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22025C5A" w14:textId="553853E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4F9DB772" w14:textId="6CF84D7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1DB656BA" w14:textId="77777777" w:rsidR="002B68B0" w:rsidRDefault="002B68B0">
      <w:pPr>
        <w:spacing w:after="200" w:line="276" w:lineRule="auto"/>
        <w:rPr>
          <w:b/>
          <w:color w:val="C20000" w:themeColor="background2"/>
        </w:rPr>
      </w:pPr>
      <w:r>
        <w:br w:type="page"/>
      </w:r>
    </w:p>
    <w:p w14:paraId="591C540C" w14:textId="091CEAF7" w:rsidR="00930CFE" w:rsidRDefault="00930CFE" w:rsidP="00A61368">
      <w:pPr>
        <w:pStyle w:val="berschrift3"/>
      </w:pPr>
      <w:bookmarkStart w:id="1258" w:name="_Toc62633804"/>
      <w:bookmarkStart w:id="1259" w:name="_Toc108465163"/>
      <w:r w:rsidRPr="00400807">
        <w:lastRenderedPageBreak/>
        <w:t>G_0019_Antwort auf Änderung vom NB</w:t>
      </w:r>
      <w:bookmarkEnd w:id="1258"/>
      <w:bookmarkEnd w:id="125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4CF4A16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6C5AB2"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E02AA4" w14:textId="5DB90635"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D0B67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A7804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FE0289B" w14:textId="3B37AB8B"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3582B3C0" w14:textId="61BCB49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F699898"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7236A6BC" w14:textId="310FC37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5EBF585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5F0A836" w14:textId="44CB0B5E"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2C7214F5" w14:textId="3C7FEC2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292F68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2F9ABFDD" w14:textId="5C5F807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76F8732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AD5114" w14:textId="5095A6D6"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2D0C6B0C" w14:textId="182E3E3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0736BB9" w14:textId="411612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703F46E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672618" w14:textId="06DB6916"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742D28BA" w14:textId="2A5B301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38068C0" w14:textId="07506D3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3FC3A8E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69095EA" w14:textId="337AE425"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33D40541" w14:textId="0C8F416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A60E2" w14:textId="6ECBC2DC"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7A5ECF63" w14:textId="77777777" w:rsidR="00882D21" w:rsidRDefault="00882D21">
      <w:pPr>
        <w:spacing w:after="200" w:line="276" w:lineRule="auto"/>
        <w:rPr>
          <w:b/>
          <w:color w:val="C20000" w:themeColor="background2"/>
        </w:rPr>
      </w:pPr>
      <w:bookmarkStart w:id="1260" w:name="_Toc62633805"/>
      <w:r>
        <w:br w:type="page"/>
      </w:r>
    </w:p>
    <w:p w14:paraId="23833E79" w14:textId="53C341B6" w:rsidR="009D2CE3" w:rsidRDefault="009D2CE3" w:rsidP="00A61368">
      <w:pPr>
        <w:pStyle w:val="berschrift3"/>
      </w:pPr>
      <w:bookmarkStart w:id="1261" w:name="_Toc108465164"/>
      <w:r w:rsidRPr="00400807">
        <w:lastRenderedPageBreak/>
        <w:t>G_0018_Antwort auf Änderung vom NB</w:t>
      </w:r>
      <w:bookmarkEnd w:id="1260"/>
      <w:bookmarkEnd w:id="12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C6FAFF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352509"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DAB7F6" w14:textId="1E2FF5F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D05592"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75BE495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BE35D4" w14:textId="136185BC"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0323C82E" w14:textId="1F542FF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BC04F05"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0EC34F1A" w14:textId="1BA4798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62A3BF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011C9CF" w14:textId="0FD76D64"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6577CD42" w14:textId="568C4907"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EDA781E"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400A4C9F" w14:textId="0E2DBA6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46611E2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4B4227" w14:textId="537A883B"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4B35C0B0" w14:textId="1EC9271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25EC4C4F"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682DF6C7" w14:textId="69D792F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0FA1E20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CE097F" w14:textId="07650F48"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794F0C5F" w14:textId="4B07E6B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89AA467" w14:textId="092BD99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24F5573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069F65F" w14:textId="72477C80"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0C1D78B3" w14:textId="3B80240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1AC2ADD" w14:textId="3DF1E44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56B4EDD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1EFD1E" w14:textId="03CE3356"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06E14D94" w14:textId="189413A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C69ECFA" w14:textId="03C3BED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66B2E3B5" w14:textId="77777777" w:rsidR="002B68B0" w:rsidRDefault="002B68B0">
      <w:pPr>
        <w:spacing w:after="200" w:line="276" w:lineRule="auto"/>
        <w:rPr>
          <w:b/>
          <w:color w:val="C20000" w:themeColor="background2"/>
        </w:rPr>
      </w:pPr>
      <w:bookmarkStart w:id="1262" w:name="_Toc62633806"/>
      <w:r>
        <w:br w:type="page"/>
      </w:r>
    </w:p>
    <w:p w14:paraId="53915C6C" w14:textId="35828B02" w:rsidR="009D2CE3" w:rsidRDefault="009D2CE3" w:rsidP="00A61368">
      <w:pPr>
        <w:pStyle w:val="berschrift3"/>
      </w:pPr>
      <w:bookmarkStart w:id="1263" w:name="_Toc108465165"/>
      <w:r w:rsidRPr="00400807">
        <w:lastRenderedPageBreak/>
        <w:t>G_0022_Antwort auf Änderung der Marktlokationsstruktur</w:t>
      </w:r>
      <w:bookmarkEnd w:id="1262"/>
      <w:bookmarkEnd w:id="126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A369E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3C7BF7"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6C8575" w14:textId="30FB24D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87B00"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424E421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B225E32" w14:textId="2C85FCC9"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0845C22" w14:textId="2B3F7F9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3E0F86A6"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50CF787D" w14:textId="74AD554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3105E08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49DDF8" w14:textId="38ACC5B4" w:rsidR="00882D21" w:rsidRPr="00414C85" w:rsidRDefault="00882D21" w:rsidP="00882D21">
            <w:pPr>
              <w:rPr>
                <w:rFonts w:cstheme="minorHAnsi"/>
                <w:color w:val="000000"/>
                <w:sz w:val="24"/>
              </w:rPr>
            </w:pPr>
            <w:r w:rsidRPr="00E52167">
              <w:rPr>
                <w:rFonts w:cstheme="minorHAnsi"/>
                <w:color w:val="000000"/>
                <w:sz w:val="24"/>
              </w:rPr>
              <w:t>ZJ5</w:t>
            </w:r>
          </w:p>
        </w:tc>
        <w:tc>
          <w:tcPr>
            <w:tcW w:w="1134" w:type="dxa"/>
          </w:tcPr>
          <w:p w14:paraId="5FD551BA" w14:textId="572966A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A52F8F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Lieferrichtung steht im Widerspruch zur gemeldeten Marktlokation</w:t>
            </w:r>
          </w:p>
          <w:p w14:paraId="15AD3639" w14:textId="0C260AB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 xml:space="preserve">Erläuterung: Die ID der Marktlokation wurde einer Marktlokation versucht zuzuordnen, die eine andere Lieferrichtung beim Empfänger hat als die im Geschäftsvorfall angegebene. </w:t>
            </w:r>
          </w:p>
        </w:tc>
      </w:tr>
    </w:tbl>
    <w:p w14:paraId="538B8AA2" w14:textId="77777777" w:rsidR="002B68B0" w:rsidRDefault="002B68B0">
      <w:pPr>
        <w:spacing w:after="200" w:line="276" w:lineRule="auto"/>
      </w:pPr>
      <w:bookmarkStart w:id="1264" w:name="_Toc62633807"/>
      <w:r>
        <w:br w:type="page"/>
      </w:r>
    </w:p>
    <w:p w14:paraId="0BDE43A3" w14:textId="52E3E136" w:rsidR="009D2CE3" w:rsidRPr="00246E48" w:rsidRDefault="009D2CE3" w:rsidP="001F2FE1">
      <w:pPr>
        <w:pStyle w:val="berschrift2"/>
      </w:pPr>
      <w:bookmarkStart w:id="1265" w:name="_Toc64454114"/>
      <w:bookmarkStart w:id="1266" w:name="_Toc108465166"/>
      <w:r w:rsidRPr="00246E48">
        <w:lastRenderedPageBreak/>
        <w:t>Stammdatenänderung vom Lieferanten (verantwortlich) ausgehend</w:t>
      </w:r>
      <w:bookmarkEnd w:id="1264"/>
      <w:bookmarkEnd w:id="1265"/>
      <w:bookmarkEnd w:id="1266"/>
    </w:p>
    <w:p w14:paraId="68D588B2" w14:textId="00EDA8F9" w:rsidR="009D2CE3" w:rsidRDefault="009D2CE3" w:rsidP="00A61368">
      <w:pPr>
        <w:pStyle w:val="berschrift3"/>
      </w:pPr>
      <w:bookmarkStart w:id="1267" w:name="_Toc62633808"/>
      <w:bookmarkStart w:id="1268" w:name="_Toc108465167"/>
      <w:r w:rsidRPr="00400807">
        <w:t>G_0023_Antwort auf Änderung vom LF</w:t>
      </w:r>
      <w:bookmarkEnd w:id="1267"/>
      <w:bookmarkEnd w:id="126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236D36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2C58B"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135BE" w14:textId="2DC07950"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E7A878"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3768E3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C588E53" w14:textId="6936FC15" w:rsidR="0042709F" w:rsidRPr="00414C85" w:rsidRDefault="0042709F" w:rsidP="0042709F">
            <w:pPr>
              <w:rPr>
                <w:rFonts w:cstheme="minorHAnsi"/>
                <w:color w:val="000000"/>
                <w:sz w:val="24"/>
              </w:rPr>
            </w:pPr>
            <w:r w:rsidRPr="00E52167">
              <w:rPr>
                <w:rFonts w:cstheme="minorHAnsi"/>
                <w:color w:val="000000"/>
                <w:sz w:val="24"/>
              </w:rPr>
              <w:t>E15</w:t>
            </w:r>
          </w:p>
        </w:tc>
        <w:tc>
          <w:tcPr>
            <w:tcW w:w="1134" w:type="dxa"/>
          </w:tcPr>
          <w:p w14:paraId="1C58EEAE" w14:textId="7D7199A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A1F93D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1AC94BAD" w14:textId="7876D38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D2FF3" w14:textId="1A8EDD6B" w:rsidR="009D2CE3" w:rsidRDefault="009D2CE3" w:rsidP="00A61368">
      <w:pPr>
        <w:pStyle w:val="berschrift3"/>
      </w:pPr>
      <w:bookmarkStart w:id="1269" w:name="_Toc62633809"/>
      <w:bookmarkStart w:id="1270" w:name="_Toc108465168"/>
      <w:r w:rsidRPr="00400807">
        <w:t>G_0025_Antwort auf Änderung vom LF</w:t>
      </w:r>
      <w:bookmarkEnd w:id="1269"/>
      <w:bookmarkEnd w:id="127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162698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14AA9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6353" w14:textId="4BFAB08D"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4F61A9"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04439B5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7872A3" w14:textId="6A3D0253" w:rsidR="0042709F" w:rsidRPr="00414C85" w:rsidRDefault="0042709F" w:rsidP="0042709F">
            <w:pPr>
              <w:rPr>
                <w:rFonts w:cstheme="minorHAnsi"/>
                <w:color w:val="000000"/>
                <w:sz w:val="24"/>
              </w:rPr>
            </w:pPr>
            <w:r w:rsidRPr="00E52167">
              <w:rPr>
                <w:rFonts w:cs="Arial"/>
                <w:color w:val="000000"/>
                <w:sz w:val="24"/>
              </w:rPr>
              <w:t>E13</w:t>
            </w:r>
          </w:p>
        </w:tc>
        <w:tc>
          <w:tcPr>
            <w:tcW w:w="1134" w:type="dxa"/>
          </w:tcPr>
          <w:p w14:paraId="02D288F9" w14:textId="418F2D0D"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2CC0321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(Bilanzierungsproblem)</w:t>
            </w:r>
          </w:p>
          <w:p w14:paraId="644DE163" w14:textId="77777777" w:rsidR="0042709F"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Erläuterung: Der Empfänger lehnt die Meldung ab, da</w:t>
            </w:r>
          </w:p>
          <w:p w14:paraId="1ACC6EAE" w14:textId="77777777" w:rsidR="0042709F" w:rsidRPr="00E52167" w:rsidRDefault="0042709F" w:rsidP="0042709F">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E52167">
              <w:rPr>
                <w:sz w:val="24"/>
              </w:rPr>
              <w:t>der Bilanzkreis unbekannt ist, oder</w:t>
            </w:r>
          </w:p>
          <w:p w14:paraId="61DD5CF2" w14:textId="2FBEC947" w:rsidR="0042709F" w:rsidRPr="00414C85" w:rsidRDefault="0042709F" w:rsidP="0042709F">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2709F">
              <w:rPr>
                <w:sz w:val="24"/>
              </w:rPr>
              <w:t>der Bilanzkreis und/oder der erforderliche Zeitreihentyp in der Zuordnungsermächtigung nicht aufgeführt ist</w:t>
            </w:r>
            <w:r w:rsidRPr="00E52167">
              <w:t>.</w:t>
            </w:r>
          </w:p>
        </w:tc>
      </w:tr>
      <w:tr w:rsidR="0042709F" w:rsidRPr="00414C85" w14:paraId="02AE4E3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0AC1B66" w14:textId="453C67E2" w:rsidR="0042709F" w:rsidRPr="00414C85" w:rsidRDefault="0042709F" w:rsidP="0042709F">
            <w:pPr>
              <w:rPr>
                <w:rFonts w:cstheme="minorHAnsi"/>
                <w:color w:val="000000"/>
                <w:sz w:val="24"/>
              </w:rPr>
            </w:pPr>
            <w:r w:rsidRPr="00E52167">
              <w:rPr>
                <w:rFonts w:cs="Arial"/>
                <w:color w:val="000000"/>
                <w:sz w:val="24"/>
              </w:rPr>
              <w:t>E15</w:t>
            </w:r>
          </w:p>
        </w:tc>
        <w:tc>
          <w:tcPr>
            <w:tcW w:w="1134" w:type="dxa"/>
          </w:tcPr>
          <w:p w14:paraId="55A3DF03" w14:textId="396A20B2"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X</w:t>
            </w:r>
          </w:p>
        </w:tc>
        <w:tc>
          <w:tcPr>
            <w:tcW w:w="12479" w:type="dxa"/>
          </w:tcPr>
          <w:p w14:paraId="37750D1A"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Zustimmung ohne Korrekturen</w:t>
            </w:r>
          </w:p>
          <w:p w14:paraId="0AAF5075" w14:textId="4A252917"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A6D1E6" w14:textId="77777777" w:rsidR="00664E8C" w:rsidRDefault="00664E8C">
      <w:pPr>
        <w:spacing w:after="200" w:line="276" w:lineRule="auto"/>
      </w:pPr>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405E08FC"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single" w:sz="4" w:space="0" w:color="auto"/>
              <w:right w:val="single" w:sz="4" w:space="0" w:color="auto"/>
              <w:tl2br w:val="none" w:sz="0" w:space="0" w:color="auto"/>
              <w:tr2bl w:val="none" w:sz="0" w:space="0" w:color="auto"/>
            </w:tcBorders>
            <w:shd w:val="clear" w:color="auto" w:fill="auto"/>
          </w:tcPr>
          <w:p w14:paraId="73FBE9F9" w14:textId="163DCC3A" w:rsidR="0042709F" w:rsidRPr="00414C85" w:rsidRDefault="0042709F" w:rsidP="0042709F">
            <w:pPr>
              <w:rPr>
                <w:rFonts w:cstheme="minorHAnsi"/>
                <w:color w:val="000000"/>
                <w:sz w:val="24"/>
              </w:rPr>
            </w:pPr>
            <w:r w:rsidRPr="00E52167">
              <w:rPr>
                <w:rFonts w:cs="Arial"/>
                <w:color w:val="000000"/>
                <w:sz w:val="24"/>
              </w:rPr>
              <w:lastRenderedPageBreak/>
              <w:t>E17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4BECAC" w14:textId="5BD08F61"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6B1972EC" w14:textId="77777777" w:rsidR="0042709F" w:rsidRPr="00E52167" w:rsidRDefault="0042709F" w:rsidP="0042709F">
            <w:pPr>
              <w:cnfStyle w:val="100000000000" w:firstRow="1"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wg. Fristüberschreitung</w:t>
            </w:r>
          </w:p>
          <w:p w14:paraId="55C34C96" w14:textId="1BE4B85E"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2709F" w:rsidRPr="00414C85" w14:paraId="2A923F4F"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28B7400" w14:textId="1617268F" w:rsidR="0042709F" w:rsidRPr="00414C85" w:rsidRDefault="0042709F" w:rsidP="0042709F">
            <w:pPr>
              <w:rPr>
                <w:rFonts w:cstheme="minorHAnsi"/>
                <w:color w:val="000000"/>
                <w:sz w:val="24"/>
              </w:rPr>
            </w:pPr>
            <w:r w:rsidRPr="00E52167">
              <w:rPr>
                <w:rFonts w:cs="Arial"/>
                <w:color w:val="000000"/>
                <w:sz w:val="24"/>
              </w:rPr>
              <w:t>ZE2</w:t>
            </w:r>
          </w:p>
        </w:tc>
        <w:tc>
          <w:tcPr>
            <w:tcW w:w="1134" w:type="dxa"/>
            <w:tcBorders>
              <w:top w:val="single" w:sz="4" w:space="0" w:color="auto"/>
            </w:tcBorders>
          </w:tcPr>
          <w:p w14:paraId="6AEE16A3" w14:textId="112F07EE"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single" w:sz="4" w:space="0" w:color="auto"/>
            </w:tcBorders>
          </w:tcPr>
          <w:p w14:paraId="544FEFFB"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Kapazitätsproblem</w:t>
            </w:r>
          </w:p>
          <w:p w14:paraId="4AE7681F" w14:textId="19B644B5"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In dem-/-den angemeldeten Marktgebiet-/en keine Kapazität vorhanden ist.</w:t>
            </w:r>
          </w:p>
        </w:tc>
      </w:tr>
    </w:tbl>
    <w:p w14:paraId="4F4C6BAE" w14:textId="1A73D954" w:rsidR="009D2CE3" w:rsidRDefault="009D2CE3" w:rsidP="00A61368">
      <w:pPr>
        <w:pStyle w:val="berschrift3"/>
      </w:pPr>
      <w:bookmarkStart w:id="1271" w:name="_Toc62633810"/>
      <w:bookmarkStart w:id="1272" w:name="_Toc108465169"/>
      <w:r w:rsidRPr="00400807">
        <w:t>G_0024_Antwort auf Änderung vom LF</w:t>
      </w:r>
      <w:bookmarkEnd w:id="1271"/>
      <w:bookmarkEnd w:id="12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30F792F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D0B9F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79EC53" w14:textId="6B53FDCB"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6C1893"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F0AA2" w:rsidRPr="00414C85" w14:paraId="2319B15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4CD3C10" w14:textId="5E292978" w:rsidR="001F0AA2" w:rsidRPr="00414C85" w:rsidRDefault="001F0AA2" w:rsidP="001F0AA2">
            <w:pPr>
              <w:rPr>
                <w:rFonts w:cstheme="minorHAnsi"/>
                <w:color w:val="000000"/>
                <w:sz w:val="24"/>
              </w:rPr>
            </w:pPr>
            <w:r w:rsidRPr="00524E73">
              <w:rPr>
                <w:rFonts w:cs="Arial"/>
                <w:color w:val="000000"/>
                <w:sz w:val="24"/>
              </w:rPr>
              <w:t>E15</w:t>
            </w:r>
          </w:p>
        </w:tc>
        <w:tc>
          <w:tcPr>
            <w:tcW w:w="1134" w:type="dxa"/>
          </w:tcPr>
          <w:p w14:paraId="7085E5BC" w14:textId="6C28D029"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4C6A07D" w14:textId="77777777" w:rsidR="001F0AA2" w:rsidRPr="00524E73" w:rsidRDefault="001F0AA2" w:rsidP="001F0AA2">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BCB58C7" w14:textId="0307D553"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11FFCEE" w14:textId="77777777" w:rsidR="00664E8C" w:rsidRDefault="00664E8C">
      <w:pPr>
        <w:spacing w:after="200" w:line="276" w:lineRule="auto"/>
      </w:pPr>
      <w:bookmarkStart w:id="1273" w:name="_Toc62633811"/>
      <w:r>
        <w:br w:type="page"/>
      </w:r>
    </w:p>
    <w:p w14:paraId="0E6F6AEE" w14:textId="5C1420B7" w:rsidR="009D2CE3" w:rsidRPr="00246E48" w:rsidRDefault="009D2CE3" w:rsidP="001F2FE1">
      <w:pPr>
        <w:pStyle w:val="berschrift2"/>
      </w:pPr>
      <w:bookmarkStart w:id="1274" w:name="_Toc64454115"/>
      <w:bookmarkStart w:id="1275" w:name="_Toc108465170"/>
      <w:r w:rsidRPr="00246E48">
        <w:lastRenderedPageBreak/>
        <w:t>Stammdatenänderung vom Messstellenbetreiber (verantwortlich) ausgehend</w:t>
      </w:r>
      <w:bookmarkEnd w:id="1273"/>
      <w:bookmarkEnd w:id="1274"/>
      <w:bookmarkEnd w:id="1275"/>
    </w:p>
    <w:p w14:paraId="6365F30B" w14:textId="22958C21" w:rsidR="009D2CE3" w:rsidRDefault="009D2CE3" w:rsidP="00A61368">
      <w:pPr>
        <w:pStyle w:val="berschrift3"/>
      </w:pPr>
      <w:bookmarkStart w:id="1276" w:name="_Toc62633812"/>
      <w:bookmarkStart w:id="1277" w:name="_Ref98158651"/>
      <w:bookmarkStart w:id="1278" w:name="_Ref98158679"/>
      <w:bookmarkStart w:id="1279" w:name="_Ref98158781"/>
      <w:bookmarkStart w:id="1280" w:name="_Toc108465171"/>
      <w:r w:rsidRPr="00400807">
        <w:t>G_0026_Antwort auf Änderung vom MSB</w:t>
      </w:r>
      <w:bookmarkEnd w:id="1276"/>
      <w:bookmarkEnd w:id="1277"/>
      <w:bookmarkEnd w:id="1278"/>
      <w:bookmarkEnd w:id="1279"/>
      <w:bookmarkEnd w:id="128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242304" w:rsidRPr="00414C85" w14:paraId="57AF9C4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6C85E" w14:textId="77777777" w:rsidR="00242304" w:rsidRPr="00414C85" w:rsidRDefault="0024230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1B43D" w14:textId="103C3628" w:rsidR="0024230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1C45D5" w14:textId="77777777" w:rsidR="00242304" w:rsidRPr="00414C85" w:rsidRDefault="0024230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242304" w:rsidRPr="00414C85" w14:paraId="4A37D54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0BF7FD" w14:textId="3EB4E903" w:rsidR="00242304" w:rsidRPr="00414C85" w:rsidRDefault="00242304" w:rsidP="00242304">
            <w:pPr>
              <w:rPr>
                <w:rFonts w:cstheme="minorHAnsi"/>
                <w:color w:val="000000"/>
                <w:sz w:val="24"/>
              </w:rPr>
            </w:pPr>
            <w:r w:rsidRPr="00524E73">
              <w:rPr>
                <w:rFonts w:cs="Arial"/>
                <w:color w:val="000000"/>
                <w:sz w:val="24"/>
              </w:rPr>
              <w:t>E15</w:t>
            </w:r>
          </w:p>
        </w:tc>
        <w:tc>
          <w:tcPr>
            <w:tcW w:w="1134" w:type="dxa"/>
          </w:tcPr>
          <w:p w14:paraId="713567BE" w14:textId="3D5BFD9E"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D1D74F6" w14:textId="77777777" w:rsidR="00242304" w:rsidRPr="00524E73" w:rsidRDefault="00242304" w:rsidP="0024230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28D9E520" w14:textId="3E1CBDAF"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ACB17EA" w14:textId="54628F55" w:rsidR="009D2CE3" w:rsidRDefault="009D2CE3" w:rsidP="00A61368">
      <w:pPr>
        <w:pStyle w:val="berschrift3"/>
      </w:pPr>
      <w:bookmarkStart w:id="1281" w:name="_Toc62633814"/>
      <w:bookmarkStart w:id="1282" w:name="_Toc108465172"/>
      <w:r w:rsidRPr="00400807">
        <w:t>G_0026_Antwort auf Änderung vom MSB</w:t>
      </w:r>
      <w:bookmarkEnd w:id="1281"/>
      <w:bookmarkEnd w:id="1282"/>
    </w:p>
    <w:p w14:paraId="7947E000" w14:textId="486497A0" w:rsidR="00F163D5" w:rsidRPr="002E435F" w:rsidRDefault="00F163D5" w:rsidP="00F163D5">
      <w:r>
        <w:t xml:space="preserve">Es ist die Codeliste </w:t>
      </w:r>
      <w:r w:rsidR="00A67F5E">
        <w:t xml:space="preserve">G_0026 aus Kapitel </w:t>
      </w:r>
      <w:fldSimple w:instr=" REF _Ref98158651 ">
        <w:r w:rsidR="00277CDC" w:rsidRPr="00400807">
          <w:t>G_0026_Antwort auf Änderung vom MSB</w:t>
        </w:r>
      </w:fldSimple>
      <w:r w:rsidR="00616706">
        <w:t xml:space="preserve"> </w:t>
      </w:r>
      <w:r w:rsidR="00301A1C">
        <w:t xml:space="preserve">aus Kapitel </w:t>
      </w:r>
      <w:fldSimple w:instr=" REF _Ref98158781 \r ">
        <w:r w:rsidR="00277CDC">
          <w:t>13.12.1</w:t>
        </w:r>
      </w:fldSimple>
      <w:r w:rsidR="00301A1C">
        <w:t xml:space="preserve"> </w:t>
      </w:r>
      <w:r>
        <w:t>zu nutzen.</w:t>
      </w:r>
    </w:p>
    <w:p w14:paraId="58E351DD" w14:textId="11D69F14" w:rsidR="009D2CE3" w:rsidRDefault="009D2CE3" w:rsidP="00A61368">
      <w:pPr>
        <w:pStyle w:val="berschrift3"/>
      </w:pPr>
      <w:bookmarkStart w:id="1283" w:name="_Toc62633815"/>
      <w:bookmarkStart w:id="1284" w:name="_Toc108465173"/>
      <w:r w:rsidRPr="00400807">
        <w:t>G_0029_Antwort auf Änderung</w:t>
      </w:r>
      <w:bookmarkEnd w:id="1283"/>
      <w:bookmarkEnd w:id="128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03C483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009EFD"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42A0" w14:textId="352BA59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68D18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DB2922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AA7990" w14:textId="30D1D74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3E064328" w14:textId="7D3CC61C"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F89220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14B3811" w14:textId="6AEB11C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5DC3F" w14:textId="495FA2C8" w:rsidR="009D2CE3" w:rsidRDefault="009D2CE3" w:rsidP="00A61368">
      <w:pPr>
        <w:pStyle w:val="berschrift3"/>
      </w:pPr>
      <w:bookmarkStart w:id="1285" w:name="_Toc62633816"/>
      <w:bookmarkStart w:id="1286" w:name="_Toc108465174"/>
      <w:r w:rsidRPr="00400807">
        <w:t>G_0030_Antwort auf Änderung vom MSB</w:t>
      </w:r>
      <w:bookmarkEnd w:id="1285"/>
      <w:bookmarkEnd w:id="128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7129B58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0B9829"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D922E0" w14:textId="667CF928"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1BDE3E"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53540F0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260768" w14:textId="52E7BE1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15F71B4B" w14:textId="1F74B06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9F574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43DEBF0C" w14:textId="2DE3F0B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lastRenderedPageBreak/>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6FF74DEC" w14:textId="34C95A9A" w:rsidR="009D2CE3" w:rsidRPr="00246E48" w:rsidRDefault="009D2CE3" w:rsidP="001F2FE1">
      <w:pPr>
        <w:pStyle w:val="berschrift2"/>
      </w:pPr>
      <w:bookmarkStart w:id="1287" w:name="_Toc62633817"/>
      <w:bookmarkStart w:id="1288" w:name="_Toc64454116"/>
      <w:bookmarkStart w:id="1289" w:name="_Toc108465175"/>
      <w:r w:rsidRPr="00246E48">
        <w:lastRenderedPageBreak/>
        <w:t>Anfrage zur Stammdatenänderung von Lieferant an Netzbetreiber (verantwortlich)</w:t>
      </w:r>
      <w:bookmarkEnd w:id="1287"/>
      <w:bookmarkEnd w:id="1288"/>
      <w:bookmarkEnd w:id="1289"/>
    </w:p>
    <w:p w14:paraId="7D75458D" w14:textId="28CBAB9B" w:rsidR="009D2CE3" w:rsidRDefault="009D2CE3" w:rsidP="00A61368">
      <w:pPr>
        <w:pStyle w:val="berschrift3"/>
      </w:pPr>
      <w:bookmarkStart w:id="1290" w:name="_Toc62633818"/>
      <w:bookmarkStart w:id="1291" w:name="_Toc108465176"/>
      <w:r w:rsidRPr="00400807">
        <w:t>G_0031_Antwort auf Anfrage</w:t>
      </w:r>
      <w:bookmarkEnd w:id="1290"/>
      <w:bookmarkEnd w:id="129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0C1A43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C254E7"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40013B" w14:textId="636F692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7BE9B6"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3555097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FC59531" w14:textId="29FD7887"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39F95005" w14:textId="7C05A50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F985959"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2C7F93C7" w14:textId="283D2AD5"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13423" w:rsidRPr="00414C85" w14:paraId="33AF14D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A5901B6" w14:textId="6D5626AB"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63A350AC" w14:textId="1D16553A"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CD04325"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0B5AC11C" w14:textId="5CACE1A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589B69D" w14:textId="77777777" w:rsidR="00664E8C" w:rsidRDefault="00664E8C">
      <w:pPr>
        <w:spacing w:after="200" w:line="276" w:lineRule="auto"/>
        <w:rPr>
          <w:b/>
          <w:color w:val="C20000" w:themeColor="background2"/>
        </w:rPr>
      </w:pPr>
      <w:r>
        <w:br w:type="page"/>
      </w:r>
    </w:p>
    <w:p w14:paraId="3CC561DF" w14:textId="3B46A52B" w:rsidR="009D2CE3" w:rsidRDefault="009D2CE3" w:rsidP="00A61368">
      <w:pPr>
        <w:pStyle w:val="berschrift3"/>
      </w:pPr>
      <w:bookmarkStart w:id="1292" w:name="_Toc62633819"/>
      <w:bookmarkStart w:id="1293" w:name="_Toc108465177"/>
      <w:r w:rsidRPr="00400807">
        <w:lastRenderedPageBreak/>
        <w:t>G_0032_Antwort auf Anfrage</w:t>
      </w:r>
      <w:bookmarkEnd w:id="1292"/>
      <w:bookmarkEnd w:id="129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B12DC0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F2F7E2"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1C6335" w14:textId="44227734"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16B461"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6C02B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90F7CD" w14:textId="51CF9BD4"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4D7F50E8" w14:textId="249A003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4306FC8C"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284FC187" w14:textId="7E135408"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2A869C7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4F47E5" w14:textId="468BBA8E"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2D85FEB9" w14:textId="7980B8F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44E4B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0889D394" w14:textId="2006825E"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770F6C91" w14:textId="282CD435" w:rsidR="009D2CE3" w:rsidRDefault="009D2CE3" w:rsidP="00A61368">
      <w:pPr>
        <w:pStyle w:val="berschrift3"/>
      </w:pPr>
      <w:bookmarkStart w:id="1294" w:name="_Toc62633820"/>
      <w:bookmarkStart w:id="1295" w:name="_Toc108465178"/>
      <w:r w:rsidRPr="00400807">
        <w:t>G_0033_Ablehnung der Anfrage</w:t>
      </w:r>
      <w:bookmarkEnd w:id="1294"/>
      <w:bookmarkEnd w:id="12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39DA16E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D2DF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96434" w14:textId="7943E4E6"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A5E1F4"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D571AA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EAE27EF" w14:textId="5E766522"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7A3EF19C" w14:textId="7F12AB5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A44B261"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5BC7DC31" w14:textId="35965D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D4D46" w14:textId="77777777" w:rsidR="00EF4DA7" w:rsidRDefault="00EF4DA7">
      <w:pPr>
        <w:spacing w:after="200" w:line="276" w:lineRule="auto"/>
        <w:rPr>
          <w:rFonts w:eastAsiaTheme="majorEastAsia" w:cs="Arial"/>
          <w:b/>
          <w:bCs/>
          <w:szCs w:val="26"/>
        </w:rPr>
      </w:pPr>
      <w:bookmarkStart w:id="1296" w:name="_Toc62633821"/>
      <w:r>
        <w:br w:type="page"/>
      </w:r>
    </w:p>
    <w:p w14:paraId="48237A68" w14:textId="3DD0A680" w:rsidR="009D2CE3" w:rsidRDefault="009D2CE3" w:rsidP="00A61368">
      <w:pPr>
        <w:pStyle w:val="berschrift3"/>
      </w:pPr>
      <w:bookmarkStart w:id="1297" w:name="_Toc108465179"/>
      <w:r w:rsidRPr="00400807">
        <w:lastRenderedPageBreak/>
        <w:t>G_0034_Antwort auf Anfrage</w:t>
      </w:r>
      <w:bookmarkEnd w:id="1296"/>
      <w:bookmarkEnd w:id="129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5E8E23C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9DE2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7CA3E8" w14:textId="3CB131AF"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A8F365"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A40744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FEC0EA" w14:textId="3525C512"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013B9905" w14:textId="0506048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2E78ED8"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6669F748" w14:textId="185FE75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7F8551B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B9950B" w14:textId="323A932D"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1B97AB41" w14:textId="0C2D036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5E79EDE"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24919171" w14:textId="11C6837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4A83964F" w14:textId="16E1183E" w:rsidR="009D2CE3" w:rsidRDefault="009D2CE3" w:rsidP="00A61368">
      <w:pPr>
        <w:pStyle w:val="berschrift3"/>
      </w:pPr>
      <w:bookmarkStart w:id="1298" w:name="_Toc62633822"/>
      <w:bookmarkStart w:id="1299" w:name="_Toc108465180"/>
      <w:r w:rsidRPr="00400807">
        <w:t>G_0017_Antwort auf Änderung vom NB</w:t>
      </w:r>
      <w:bookmarkEnd w:id="1298"/>
      <w:bookmarkEnd w:id="129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AC9420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5E99B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3C0B7F" w14:textId="4A00301D"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91F74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7378DF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F6E674" w14:textId="418FA037"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0BF3B6CD" w14:textId="3E02483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899C8A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FB894F7" w14:textId="3EB300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4DB83BC" w14:textId="77777777" w:rsidR="00A2572A" w:rsidRDefault="00A2572A">
      <w:pPr>
        <w:spacing w:after="200" w:line="276" w:lineRule="auto"/>
      </w:pPr>
      <w:bookmarkStart w:id="1300" w:name="_Toc62633823"/>
      <w:r>
        <w:br w:type="page"/>
      </w:r>
    </w:p>
    <w:p w14:paraId="33858EAD" w14:textId="0BD97A52" w:rsidR="009D2CE3" w:rsidRDefault="009D2CE3" w:rsidP="00A61368">
      <w:pPr>
        <w:pStyle w:val="berschrift3"/>
      </w:pPr>
      <w:bookmarkStart w:id="1301" w:name="_Toc108465181"/>
      <w:r w:rsidRPr="00400807">
        <w:lastRenderedPageBreak/>
        <w:t>G_0018_Antwort auf Änderung vom NB</w:t>
      </w:r>
      <w:bookmarkEnd w:id="1300"/>
      <w:bookmarkEnd w:id="130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44B84" w:rsidRPr="00414C85" w14:paraId="7FF1568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440378" w14:textId="77777777" w:rsidR="00B44B84" w:rsidRPr="00414C85" w:rsidRDefault="00B44B8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4615CB" w14:textId="0442A9DF" w:rsidR="00B44B8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BEE8AE" w14:textId="77777777" w:rsidR="00B44B84" w:rsidRPr="00414C85" w:rsidRDefault="00B44B8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44B84" w:rsidRPr="00414C85" w14:paraId="01D7512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91EB95" w14:textId="5E20EA56" w:rsidR="00B44B84" w:rsidRPr="00414C85" w:rsidRDefault="00B44B84" w:rsidP="00B44B84">
            <w:pPr>
              <w:rPr>
                <w:rFonts w:cstheme="minorHAnsi"/>
                <w:color w:val="000000"/>
                <w:sz w:val="24"/>
              </w:rPr>
            </w:pPr>
            <w:r w:rsidRPr="00524E73">
              <w:rPr>
                <w:rFonts w:cs="Arial"/>
                <w:color w:val="000000"/>
                <w:sz w:val="24"/>
              </w:rPr>
              <w:t>E15</w:t>
            </w:r>
          </w:p>
        </w:tc>
        <w:tc>
          <w:tcPr>
            <w:tcW w:w="1134" w:type="dxa"/>
          </w:tcPr>
          <w:p w14:paraId="4107B248" w14:textId="2FCAD27D"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2F9D8CF"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F4F575C" w14:textId="15FF370C"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B44B84" w:rsidRPr="00414C85" w14:paraId="76C191A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50C16C" w14:textId="7AEF8386" w:rsidR="00B44B84" w:rsidRPr="00414C85" w:rsidRDefault="00B44B84" w:rsidP="00B44B84">
            <w:pPr>
              <w:rPr>
                <w:rFonts w:cstheme="minorHAnsi"/>
                <w:color w:val="000000"/>
                <w:sz w:val="24"/>
              </w:rPr>
            </w:pPr>
            <w:r w:rsidRPr="00524E73">
              <w:rPr>
                <w:rFonts w:cs="Arial"/>
                <w:color w:val="000000"/>
                <w:sz w:val="24"/>
              </w:rPr>
              <w:t>E17</w:t>
            </w:r>
          </w:p>
        </w:tc>
        <w:tc>
          <w:tcPr>
            <w:tcW w:w="1134" w:type="dxa"/>
          </w:tcPr>
          <w:p w14:paraId="011922EF" w14:textId="5195A66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751DF85C"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wg. Fristüberschreitung</w:t>
            </w:r>
          </w:p>
          <w:p w14:paraId="3C5DD502" w14:textId="202B5A9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B44B84" w:rsidRPr="00414C85" w14:paraId="187C88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AFEB159" w14:textId="0B721C26" w:rsidR="00B44B84" w:rsidRPr="00414C85" w:rsidRDefault="00B44B84" w:rsidP="00B44B84">
            <w:pPr>
              <w:rPr>
                <w:rFonts w:cstheme="minorHAnsi"/>
                <w:color w:val="000000"/>
                <w:sz w:val="24"/>
              </w:rPr>
            </w:pPr>
            <w:r w:rsidRPr="00524E73">
              <w:rPr>
                <w:rFonts w:cs="Arial"/>
                <w:color w:val="000000"/>
                <w:sz w:val="24"/>
              </w:rPr>
              <w:t>ZF9</w:t>
            </w:r>
          </w:p>
        </w:tc>
        <w:tc>
          <w:tcPr>
            <w:tcW w:w="1134" w:type="dxa"/>
          </w:tcPr>
          <w:p w14:paraId="17E6AE54" w14:textId="33AE866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49677B95"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Prognosegrundlage entspricht nicht der Ausgetauschten</w:t>
            </w:r>
          </w:p>
          <w:p w14:paraId="07BA7DE6" w14:textId="3A3DFD2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B44B84" w:rsidRPr="00414C85" w14:paraId="0C77A9C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8FFC5D" w14:textId="7A34E49A" w:rsidR="00B44B84" w:rsidRPr="00414C85" w:rsidRDefault="00B44B84" w:rsidP="00B44B84">
            <w:pPr>
              <w:rPr>
                <w:rFonts w:cstheme="minorHAnsi"/>
                <w:color w:val="000000"/>
                <w:sz w:val="24"/>
              </w:rPr>
            </w:pPr>
            <w:r w:rsidRPr="00524E73">
              <w:rPr>
                <w:rFonts w:cs="Arial"/>
                <w:color w:val="000000"/>
                <w:sz w:val="24"/>
              </w:rPr>
              <w:t>ZI4</w:t>
            </w:r>
          </w:p>
        </w:tc>
        <w:tc>
          <w:tcPr>
            <w:tcW w:w="1134" w:type="dxa"/>
          </w:tcPr>
          <w:p w14:paraId="3AD165E2" w14:textId="5A32E5F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E3E70BD" w14:textId="6DAD6F6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Gas SLP Marktlokation wurde &gt; 2.250.000 kWh angegeben</w:t>
            </w:r>
          </w:p>
        </w:tc>
      </w:tr>
      <w:tr w:rsidR="00B44B84" w:rsidRPr="00414C85" w14:paraId="508D466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B8E3B9" w14:textId="3196A1A0" w:rsidR="00B44B84" w:rsidRPr="00414C85" w:rsidRDefault="00B44B84" w:rsidP="00B44B84">
            <w:pPr>
              <w:rPr>
                <w:rFonts w:cstheme="minorHAnsi"/>
                <w:color w:val="000000"/>
                <w:sz w:val="24"/>
              </w:rPr>
            </w:pPr>
            <w:r w:rsidRPr="00524E73">
              <w:rPr>
                <w:rFonts w:cs="Arial"/>
                <w:color w:val="000000"/>
                <w:sz w:val="24"/>
              </w:rPr>
              <w:t>ZI6</w:t>
            </w:r>
          </w:p>
        </w:tc>
        <w:tc>
          <w:tcPr>
            <w:tcW w:w="1134" w:type="dxa"/>
          </w:tcPr>
          <w:p w14:paraId="01052566" w14:textId="7AC3326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D7870D4" w14:textId="2D711A2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Der Kundenwert nach TUM wurde &gt; 6.200 kWh angegeben</w:t>
            </w:r>
          </w:p>
        </w:tc>
      </w:tr>
      <w:tr w:rsidR="00B44B84" w:rsidRPr="00414C85" w14:paraId="1AE8AAD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6D2334F" w14:textId="6705B691" w:rsidR="00B44B84" w:rsidRPr="00414C85" w:rsidRDefault="00B44B84" w:rsidP="00B44B84">
            <w:pPr>
              <w:rPr>
                <w:rFonts w:cstheme="minorHAnsi"/>
                <w:color w:val="000000"/>
                <w:sz w:val="24"/>
              </w:rPr>
            </w:pPr>
            <w:r w:rsidRPr="00524E73">
              <w:rPr>
                <w:rFonts w:cs="Arial"/>
                <w:color w:val="000000"/>
                <w:sz w:val="24"/>
              </w:rPr>
              <w:t>ZI7</w:t>
            </w:r>
          </w:p>
        </w:tc>
        <w:tc>
          <w:tcPr>
            <w:tcW w:w="1134" w:type="dxa"/>
          </w:tcPr>
          <w:p w14:paraId="59073464" w14:textId="6139B56F"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471C03E" w14:textId="7DF25E9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Pauschalanlage wurde &gt; 200.000 kWh angegeben</w:t>
            </w:r>
          </w:p>
        </w:tc>
      </w:tr>
    </w:tbl>
    <w:p w14:paraId="6790C1F7" w14:textId="77777777" w:rsidR="00A2572A" w:rsidRDefault="00A2572A">
      <w:pPr>
        <w:spacing w:after="200" w:line="276" w:lineRule="auto"/>
      </w:pPr>
      <w:bookmarkStart w:id="1302" w:name="_Toc62633824"/>
      <w:r>
        <w:br w:type="page"/>
      </w:r>
    </w:p>
    <w:p w14:paraId="2084CCE6" w14:textId="2004D7D9" w:rsidR="009D2CE3" w:rsidRDefault="009D2CE3" w:rsidP="00A61368">
      <w:pPr>
        <w:pStyle w:val="berschrift3"/>
      </w:pPr>
      <w:bookmarkStart w:id="1303" w:name="_Toc108465182"/>
      <w:r w:rsidRPr="00400807">
        <w:lastRenderedPageBreak/>
        <w:t>G_0019_Antwort auf Änderung vom NB</w:t>
      </w:r>
      <w:bookmarkEnd w:id="1302"/>
      <w:bookmarkEnd w:id="130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28BDF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8BDDDA"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CAC51E" w14:textId="0C7B819E"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F8F055"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C1024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0C01A5" w14:textId="6E616C67" w:rsidR="00F674DA" w:rsidRPr="00414C85" w:rsidRDefault="00F674DA" w:rsidP="00F674DA">
            <w:pPr>
              <w:rPr>
                <w:rFonts w:cstheme="minorHAnsi"/>
                <w:color w:val="000000"/>
                <w:sz w:val="24"/>
              </w:rPr>
            </w:pPr>
            <w:r w:rsidRPr="00D75128">
              <w:rPr>
                <w:rFonts w:cs="Arial"/>
                <w:color w:val="000000"/>
                <w:sz w:val="24"/>
              </w:rPr>
              <w:t>E15</w:t>
            </w:r>
          </w:p>
        </w:tc>
        <w:tc>
          <w:tcPr>
            <w:tcW w:w="1134" w:type="dxa"/>
          </w:tcPr>
          <w:p w14:paraId="54A80622" w14:textId="2A8894FE"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4C8AB90"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4D003578" w14:textId="316AA4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F674DA" w:rsidRPr="00414C85" w14:paraId="61DDF7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5E794C" w14:textId="63399A5C" w:rsidR="00F674DA" w:rsidRPr="00414C85" w:rsidRDefault="00F674DA" w:rsidP="00F674DA">
            <w:pPr>
              <w:rPr>
                <w:rFonts w:cstheme="minorHAnsi"/>
                <w:color w:val="000000"/>
                <w:sz w:val="24"/>
              </w:rPr>
            </w:pPr>
            <w:r w:rsidRPr="00D75128">
              <w:rPr>
                <w:rFonts w:cs="Arial"/>
                <w:color w:val="000000"/>
                <w:sz w:val="24"/>
              </w:rPr>
              <w:t>E17</w:t>
            </w:r>
          </w:p>
        </w:tc>
        <w:tc>
          <w:tcPr>
            <w:tcW w:w="1134" w:type="dxa"/>
          </w:tcPr>
          <w:p w14:paraId="6D601E24" w14:textId="33E3A34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EFB84D4"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1B713A80" w14:textId="5C3591F0"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674DA" w:rsidRPr="00414C85" w14:paraId="189DD2F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7B08C5" w14:textId="393313D4" w:rsidR="00F674DA" w:rsidRPr="00414C85" w:rsidRDefault="00F674DA" w:rsidP="00F674DA">
            <w:pPr>
              <w:rPr>
                <w:rFonts w:cstheme="minorHAnsi"/>
                <w:color w:val="000000"/>
                <w:sz w:val="24"/>
              </w:rPr>
            </w:pPr>
            <w:r w:rsidRPr="00D75128">
              <w:rPr>
                <w:rFonts w:cs="Arial"/>
                <w:color w:val="000000"/>
                <w:sz w:val="24"/>
              </w:rPr>
              <w:t>ZI4</w:t>
            </w:r>
          </w:p>
        </w:tc>
        <w:tc>
          <w:tcPr>
            <w:tcW w:w="1134" w:type="dxa"/>
          </w:tcPr>
          <w:p w14:paraId="5A0C307A" w14:textId="778C716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0AC9A07" w14:textId="61E73789"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F674DA" w:rsidRPr="00414C85" w14:paraId="4B47B20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9B40295" w14:textId="7E4A68BE" w:rsidR="00F674DA" w:rsidRPr="00414C85" w:rsidRDefault="00F674DA" w:rsidP="00F674DA">
            <w:pPr>
              <w:rPr>
                <w:rFonts w:cstheme="minorHAnsi"/>
                <w:color w:val="000000"/>
                <w:sz w:val="24"/>
              </w:rPr>
            </w:pPr>
            <w:r w:rsidRPr="00D75128">
              <w:rPr>
                <w:rFonts w:cs="Arial"/>
                <w:color w:val="000000"/>
                <w:sz w:val="24"/>
              </w:rPr>
              <w:t>ZI6</w:t>
            </w:r>
          </w:p>
        </w:tc>
        <w:tc>
          <w:tcPr>
            <w:tcW w:w="1134" w:type="dxa"/>
          </w:tcPr>
          <w:p w14:paraId="09D403B2" w14:textId="07A149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59E76FE" w14:textId="518971A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F674DA" w:rsidRPr="00414C85" w14:paraId="1E3A2B8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884D85C" w14:textId="20D9AB7F" w:rsidR="00F674DA" w:rsidRPr="00414C85" w:rsidRDefault="00F674DA" w:rsidP="00F674DA">
            <w:pPr>
              <w:rPr>
                <w:rFonts w:cstheme="minorHAnsi"/>
                <w:color w:val="000000"/>
                <w:sz w:val="24"/>
              </w:rPr>
            </w:pPr>
            <w:r w:rsidRPr="00D75128">
              <w:rPr>
                <w:rFonts w:cs="Arial"/>
                <w:color w:val="000000"/>
                <w:sz w:val="24"/>
              </w:rPr>
              <w:t>ZI7</w:t>
            </w:r>
          </w:p>
        </w:tc>
        <w:tc>
          <w:tcPr>
            <w:tcW w:w="1134" w:type="dxa"/>
          </w:tcPr>
          <w:p w14:paraId="3B6D0EE6" w14:textId="5994F7D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1E16059" w14:textId="42F4984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3154FDA2" w14:textId="77777777" w:rsidR="00D75128" w:rsidRDefault="00D75128">
      <w:pPr>
        <w:spacing w:after="200" w:line="276" w:lineRule="auto"/>
      </w:pPr>
      <w:bookmarkStart w:id="1304" w:name="_Toc62633825"/>
      <w:r>
        <w:br w:type="page"/>
      </w:r>
    </w:p>
    <w:p w14:paraId="21D8D5E7" w14:textId="0D45C2A3" w:rsidR="009D2CE3" w:rsidRPr="00246E48" w:rsidRDefault="009D2CE3" w:rsidP="001F2FE1">
      <w:pPr>
        <w:pStyle w:val="berschrift2"/>
      </w:pPr>
      <w:bookmarkStart w:id="1305" w:name="_Toc64454117"/>
      <w:bookmarkStart w:id="1306" w:name="_Toc108465183"/>
      <w:r w:rsidRPr="00246E48">
        <w:lastRenderedPageBreak/>
        <w:t>Anfrage zur Stammdatenänderung von Messstellenbetreiber an Netzbetreiber (verantwortlich)</w:t>
      </w:r>
      <w:bookmarkEnd w:id="1304"/>
      <w:bookmarkEnd w:id="1305"/>
      <w:bookmarkEnd w:id="1306"/>
    </w:p>
    <w:p w14:paraId="1692CA4C" w14:textId="6F906E16" w:rsidR="009D2CE3" w:rsidRDefault="009D2CE3" w:rsidP="00A61368">
      <w:pPr>
        <w:pStyle w:val="berschrift3"/>
      </w:pPr>
      <w:bookmarkStart w:id="1307" w:name="_Toc62633826"/>
      <w:bookmarkStart w:id="1308" w:name="_Toc108465184"/>
      <w:r w:rsidRPr="00400807">
        <w:t>G_0035_Antwort auf Anfrage der Marktlokationsstruktur</w:t>
      </w:r>
      <w:bookmarkEnd w:id="1307"/>
      <w:bookmarkEnd w:id="130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341BF4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1F2355"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9B53F0" w14:textId="1944BBC1"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F2C9"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38756C0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538107" w14:textId="118FFAC8" w:rsidR="00F674DA" w:rsidRPr="00414C85" w:rsidRDefault="00F674DA" w:rsidP="00F674DA">
            <w:pPr>
              <w:rPr>
                <w:rFonts w:cstheme="minorHAnsi"/>
                <w:color w:val="000000"/>
                <w:sz w:val="24"/>
              </w:rPr>
            </w:pPr>
            <w:r w:rsidRPr="00D75128">
              <w:rPr>
                <w:rFonts w:cs="Arial"/>
                <w:color w:val="000000"/>
                <w:sz w:val="24"/>
              </w:rPr>
              <w:t>ZG2</w:t>
            </w:r>
          </w:p>
        </w:tc>
        <w:tc>
          <w:tcPr>
            <w:tcW w:w="1134" w:type="dxa"/>
          </w:tcPr>
          <w:p w14:paraId="4A899D8B" w14:textId="5B9497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E89040D"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1C6DB996" w14:textId="196D52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3D8597D0" w14:textId="1C8C97DD" w:rsidR="009D2CE3" w:rsidRDefault="009D2CE3" w:rsidP="00A61368">
      <w:pPr>
        <w:pStyle w:val="berschrift3"/>
      </w:pPr>
      <w:bookmarkStart w:id="1309" w:name="_Toc62633827"/>
      <w:bookmarkStart w:id="1310" w:name="_Toc108465185"/>
      <w:r w:rsidRPr="00400807">
        <w:t>G_0036_Ablehnung der Anfrage der Marktlokationsstruktur</w:t>
      </w:r>
      <w:bookmarkEnd w:id="1309"/>
      <w:bookmarkEnd w:id="131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BF8FC9" w14:textId="77777777" w:rsidTr="00803C28">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CD794C" w14:textId="77777777" w:rsidR="00F674DA" w:rsidRPr="00414C85" w:rsidRDefault="00F674DA" w:rsidP="00803C28">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B3578A" w14:textId="79284750" w:rsidR="00F674DA" w:rsidRPr="00414C85" w:rsidRDefault="00A14FF1"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321794" w14:textId="77777777" w:rsidR="00F674DA" w:rsidRPr="00414C85" w:rsidRDefault="00F674DA"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099D7E5" w14:textId="77777777" w:rsidTr="00803C28">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FBF825" w14:textId="747F3799" w:rsidR="00F674DA" w:rsidRPr="00414C85" w:rsidRDefault="00F674DA" w:rsidP="00F674DA">
            <w:pPr>
              <w:rPr>
                <w:rFonts w:cstheme="minorHAnsi"/>
                <w:color w:val="000000"/>
                <w:sz w:val="24"/>
              </w:rPr>
            </w:pPr>
            <w:r w:rsidRPr="00D75128">
              <w:rPr>
                <w:rFonts w:cs="Arial"/>
                <w:color w:val="000000"/>
                <w:sz w:val="24"/>
              </w:rPr>
              <w:t>ZJ5</w:t>
            </w:r>
          </w:p>
        </w:tc>
        <w:tc>
          <w:tcPr>
            <w:tcW w:w="1134" w:type="dxa"/>
          </w:tcPr>
          <w:p w14:paraId="5F6B9362" w14:textId="4F84CC63"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4A1C9B5"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Lieferrichtung steht im Widerspruch zur gemeldeten Marktlokation</w:t>
            </w:r>
          </w:p>
          <w:p w14:paraId="3D01FED4" w14:textId="3DC3F321"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Die ID der Marktlokation wurde einer Marktlokation versucht zuzuordnen, die eine andere Lieferrichtung beim Empfänger hat als die im Geschäftsvorfall angegebene.</w:t>
            </w:r>
          </w:p>
        </w:tc>
      </w:tr>
    </w:tbl>
    <w:p w14:paraId="3C922D18" w14:textId="77777777" w:rsidR="00D75128" w:rsidRDefault="00D75128">
      <w:pPr>
        <w:spacing w:after="200" w:line="276" w:lineRule="auto"/>
      </w:pPr>
      <w:bookmarkStart w:id="1311" w:name="_Toc62633828"/>
      <w:r>
        <w:br w:type="page"/>
      </w:r>
    </w:p>
    <w:p w14:paraId="773F3CC1" w14:textId="0CE9DAC3" w:rsidR="009D2CE3" w:rsidRDefault="009D2CE3" w:rsidP="00A61368">
      <w:pPr>
        <w:pStyle w:val="berschrift3"/>
      </w:pPr>
      <w:bookmarkStart w:id="1312" w:name="_Toc108465186"/>
      <w:r w:rsidRPr="00400807">
        <w:lastRenderedPageBreak/>
        <w:t>G_0069_Antwort auf Anfrage</w:t>
      </w:r>
      <w:bookmarkEnd w:id="1311"/>
      <w:bookmarkEnd w:id="131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63DEA7E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2A363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6EB66C" w14:textId="437CEA8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5909E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8204AD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FDB5A52" w14:textId="6EAD8975" w:rsidR="004D4244" w:rsidRPr="00414C85" w:rsidRDefault="004D4244" w:rsidP="004D4244">
            <w:pPr>
              <w:rPr>
                <w:rFonts w:cstheme="minorHAnsi"/>
                <w:color w:val="000000"/>
                <w:sz w:val="24"/>
              </w:rPr>
            </w:pPr>
            <w:r w:rsidRPr="00D75128">
              <w:rPr>
                <w:rFonts w:cs="Arial"/>
                <w:color w:val="000000"/>
                <w:sz w:val="24"/>
              </w:rPr>
              <w:t>ZG0</w:t>
            </w:r>
          </w:p>
        </w:tc>
        <w:tc>
          <w:tcPr>
            <w:tcW w:w="1134" w:type="dxa"/>
          </w:tcPr>
          <w:p w14:paraId="4D24F818" w14:textId="127F500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92E0691"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Stammdaten an der Markt- bzw. Messlokation nicht vorhanden</w:t>
            </w:r>
          </w:p>
          <w:p w14:paraId="1E4E97BF" w14:textId="71F788E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D75128">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5C533F0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E4B6E9" w14:textId="7258B233" w:rsidR="004D4244" w:rsidRPr="00414C85" w:rsidRDefault="004D4244" w:rsidP="004D4244">
            <w:pPr>
              <w:rPr>
                <w:rFonts w:cstheme="minorHAnsi"/>
                <w:color w:val="000000"/>
                <w:sz w:val="24"/>
              </w:rPr>
            </w:pPr>
            <w:r w:rsidRPr="00D75128">
              <w:rPr>
                <w:rFonts w:cs="Arial"/>
                <w:color w:val="000000"/>
                <w:sz w:val="24"/>
              </w:rPr>
              <w:t>ZG2</w:t>
            </w:r>
          </w:p>
        </w:tc>
        <w:tc>
          <w:tcPr>
            <w:tcW w:w="1134" w:type="dxa"/>
          </w:tcPr>
          <w:p w14:paraId="7649CC14" w14:textId="4FB9475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1F19A69"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08270764" w14:textId="7CBD798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E8E89FF" w14:textId="5B0784DB" w:rsidR="009D2CE3" w:rsidRDefault="009D2CE3" w:rsidP="00A61368">
      <w:pPr>
        <w:pStyle w:val="berschrift3"/>
      </w:pPr>
      <w:bookmarkStart w:id="1313" w:name="_Toc62633829"/>
      <w:bookmarkStart w:id="1314" w:name="_Toc108465187"/>
      <w:r w:rsidRPr="00400807">
        <w:t>G_0016_Antwort auf Änderung vom NB</w:t>
      </w:r>
      <w:bookmarkEnd w:id="1313"/>
      <w:bookmarkEnd w:id="131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9A2C02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71EA1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2E6160" w14:textId="2A3DF338"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5A84B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49B72A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B2067C" w14:textId="660C4AC9"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4FAFA1FB" w14:textId="009DFC0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7DB624D"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1FE5F958" w14:textId="14A1373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347C94F0" w14:textId="77777777" w:rsidR="002B68B0" w:rsidRDefault="002B68B0">
      <w:r>
        <w:br w:type="page"/>
      </w:r>
    </w:p>
    <w:p w14:paraId="4336454C" w14:textId="318E5CF6" w:rsidR="009D2CE3" w:rsidRDefault="009D2CE3" w:rsidP="00A61368">
      <w:pPr>
        <w:pStyle w:val="berschrift3"/>
      </w:pPr>
      <w:bookmarkStart w:id="1315" w:name="_Toc62633830"/>
      <w:bookmarkStart w:id="1316" w:name="_Toc108465188"/>
      <w:r w:rsidRPr="00400807">
        <w:lastRenderedPageBreak/>
        <w:t>G_0018_Antwort auf Änderung vom N</w:t>
      </w:r>
      <w:bookmarkEnd w:id="1315"/>
      <w:r w:rsidR="00E5101C" w:rsidRPr="00400807">
        <w:t>B</w:t>
      </w:r>
      <w:bookmarkEnd w:id="13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751D67B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BDC587"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4F952C" w14:textId="25A86B5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1A9D9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35A95E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4202BCD" w14:textId="3227CF6D"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613D1A88" w14:textId="3C4D63B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FF71228"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002FC30E" w14:textId="44808EF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4D99151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5367487" w14:textId="12F8FB63"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5210F3A" w14:textId="74D0C92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08C19BE3"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3051CFAE" w14:textId="5AE0C6B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EA1E0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4CBB748" w14:textId="5EF8DAE5" w:rsidR="004D4244" w:rsidRPr="00414C85" w:rsidRDefault="004D4244" w:rsidP="004D4244">
            <w:pPr>
              <w:rPr>
                <w:rFonts w:cstheme="minorHAnsi"/>
                <w:color w:val="000000"/>
                <w:sz w:val="24"/>
              </w:rPr>
            </w:pPr>
            <w:r w:rsidRPr="00D75128">
              <w:rPr>
                <w:rFonts w:cs="Arial"/>
                <w:color w:val="000000"/>
                <w:sz w:val="24"/>
              </w:rPr>
              <w:t>ZF9</w:t>
            </w:r>
          </w:p>
        </w:tc>
        <w:tc>
          <w:tcPr>
            <w:tcW w:w="1134" w:type="dxa"/>
          </w:tcPr>
          <w:p w14:paraId="1642EC0C" w14:textId="0BF25F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6C3849F4"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Prognosegrundlage entspricht nicht der Ausgetauschten</w:t>
            </w:r>
          </w:p>
          <w:p w14:paraId="20664641" w14:textId="611C839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4D4244" w:rsidRPr="00414C85" w14:paraId="40EFB61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2C04B2" w14:textId="54881282"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7ABD22F6" w14:textId="033AE87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4F332C6" w14:textId="05F3B0B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13A1BC8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7285F60" w14:textId="70CDF28E"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2DFBE5D" w14:textId="27DF1F4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0C96E37C" w14:textId="35BF882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760EEE5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ECA4E86" w14:textId="0FD67A0A"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2334F75" w14:textId="3214848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57C211C" w14:textId="582C55E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DEA306B" w14:textId="77777777" w:rsidR="002B68B0" w:rsidRDefault="002B68B0">
      <w:r>
        <w:br w:type="page"/>
      </w:r>
    </w:p>
    <w:p w14:paraId="6A4101F4" w14:textId="58DD5FDF" w:rsidR="00E5101C" w:rsidRDefault="00E5101C" w:rsidP="00A61368">
      <w:pPr>
        <w:pStyle w:val="berschrift3"/>
      </w:pPr>
      <w:bookmarkStart w:id="1317" w:name="_Toc62633831"/>
      <w:bookmarkStart w:id="1318" w:name="_Toc108465189"/>
      <w:r w:rsidRPr="00400807">
        <w:lastRenderedPageBreak/>
        <w:t>G_0019_Antwort auf Änderung vom NB</w:t>
      </w:r>
      <w:bookmarkEnd w:id="1317"/>
      <w:bookmarkEnd w:id="131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F0B85B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F5053"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196B85" w14:textId="492A7A5D"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3ED8B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858D63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815BD02" w14:textId="6660D55F"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3500D569" w14:textId="2BE686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5C7EEFC"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7C07F542" w14:textId="2228163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6780F9A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31E0152" w14:textId="76E9C9B8"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12599BB" w14:textId="01EC947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C07DC50"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6A8766D5" w14:textId="5B14676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0CBDBB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9F67AAC" w14:textId="68710B11"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5FCCEDC0" w14:textId="53C28B27"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3C9D3B6" w14:textId="69613A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42A0953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7B8B2DB" w14:textId="52065B5C"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3B237F3" w14:textId="58EBCBE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7195A0E" w14:textId="68F999C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0405A3D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8844EE" w14:textId="4A8D7116"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7C926EA" w14:textId="2F38344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AE6D1A5" w14:textId="1A39849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7BBBA61" w14:textId="77777777" w:rsidR="0083256E" w:rsidRDefault="0083256E">
      <w:pPr>
        <w:spacing w:after="200" w:line="276" w:lineRule="auto"/>
        <w:rPr>
          <w:b/>
          <w:color w:val="C20000" w:themeColor="background2"/>
        </w:rPr>
      </w:pPr>
      <w:r>
        <w:br w:type="page"/>
      </w:r>
    </w:p>
    <w:p w14:paraId="3B968DBA" w14:textId="3B8473C3" w:rsidR="00E5101C" w:rsidRPr="00246E48" w:rsidRDefault="00E5101C" w:rsidP="001F2FE1">
      <w:pPr>
        <w:pStyle w:val="berschrift2"/>
      </w:pPr>
      <w:bookmarkStart w:id="1319" w:name="_Toc62633832"/>
      <w:bookmarkStart w:id="1320" w:name="_Toc64454118"/>
      <w:bookmarkStart w:id="1321" w:name="_Toc108465190"/>
      <w:r w:rsidRPr="00246E48">
        <w:lastRenderedPageBreak/>
        <w:t>Anfrage zur Stammdatenänderung von Netzbetreiber an Lieferant (verantwortlich)</w:t>
      </w:r>
      <w:bookmarkEnd w:id="1319"/>
      <w:bookmarkEnd w:id="1320"/>
      <w:bookmarkEnd w:id="1321"/>
    </w:p>
    <w:p w14:paraId="19C7E3CD" w14:textId="1B72C215" w:rsidR="00E5101C" w:rsidRDefault="00E5101C" w:rsidP="00A61368">
      <w:pPr>
        <w:pStyle w:val="berschrift3"/>
      </w:pPr>
      <w:bookmarkStart w:id="1322" w:name="_Toc62633833"/>
      <w:bookmarkStart w:id="1323" w:name="_Toc108465191"/>
      <w:r w:rsidRPr="00400807">
        <w:t>G_0038_Antwort auf Anfrage</w:t>
      </w:r>
      <w:bookmarkEnd w:id="1322"/>
      <w:bookmarkEnd w:id="132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E872DD9" w14:textId="77777777" w:rsidTr="004D4244">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7B47E6"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8217D4" w14:textId="7DA51D7E"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D8C84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7EA542EF" w14:textId="77777777" w:rsidTr="004D4244">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F6AC35" w14:textId="069EE43F"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C3946F2" w14:textId="18A6FC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36B216"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C6375A7" w14:textId="225ACAAA"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4D4244" w:rsidRPr="00414C85" w14:paraId="7D09CD0F" w14:textId="77777777" w:rsidTr="004D4244">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05BEAA" w14:textId="101D98FA" w:rsidR="004D4244" w:rsidRPr="00414C85" w:rsidRDefault="004D4244" w:rsidP="004D4244">
            <w:pPr>
              <w:rPr>
                <w:rFonts w:cstheme="minorHAnsi"/>
                <w:color w:val="000000"/>
                <w:sz w:val="24"/>
              </w:rPr>
            </w:pPr>
            <w:r w:rsidRPr="00FE0EAA">
              <w:rPr>
                <w:rFonts w:cs="Arial"/>
                <w:color w:val="000000"/>
                <w:sz w:val="24"/>
              </w:rPr>
              <w:t>ZG4</w:t>
            </w:r>
          </w:p>
        </w:tc>
        <w:tc>
          <w:tcPr>
            <w:tcW w:w="1134" w:type="dxa"/>
          </w:tcPr>
          <w:p w14:paraId="687052B4" w14:textId="5A8271A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4F14C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Frist nicht eingehalten, Übermittlung Datenstand</w:t>
            </w:r>
          </w:p>
          <w:p w14:paraId="3821A027" w14:textId="49DCA2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10AB51D6" w14:textId="27F2AF2D" w:rsidR="00E5101C" w:rsidRDefault="00E5101C" w:rsidP="00A61368">
      <w:pPr>
        <w:pStyle w:val="berschrift3"/>
      </w:pPr>
      <w:bookmarkStart w:id="1324" w:name="_Toc62633834"/>
      <w:bookmarkStart w:id="1325" w:name="_Toc108465192"/>
      <w:r w:rsidRPr="00400807">
        <w:t>G_0039_Ablehnung der Anfrage</w:t>
      </w:r>
      <w:bookmarkEnd w:id="1324"/>
      <w:bookmarkEnd w:id="132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9C1CD0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09764"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ECB7C2" w14:textId="42697790"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5284E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0E5F32E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E2DB48" w14:textId="74F1ABAE"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C034847" w14:textId="76542A6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5EB4C0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4F88DA8" w14:textId="66359E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w:t>
            </w:r>
            <w:r>
              <w:rPr>
                <w:rFonts w:cs="Arial"/>
                <w:color w:val="000000"/>
                <w:sz w:val="24"/>
              </w:rPr>
              <w:softHyphen/>
            </w:r>
            <w:r w:rsidRPr="00FE0EAA">
              <w:rPr>
                <w:rFonts w:cs="Arial"/>
                <w:color w:val="000000"/>
                <w:sz w:val="24"/>
              </w:rPr>
              <w: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53F3A" w14:textId="68FCA8CC" w:rsidR="00E5101C" w:rsidRDefault="00E5101C" w:rsidP="00A61368">
      <w:pPr>
        <w:pStyle w:val="berschrift3"/>
      </w:pPr>
      <w:bookmarkStart w:id="1326" w:name="_Toc62633835"/>
      <w:bookmarkStart w:id="1327" w:name="_Toc108465193"/>
      <w:r w:rsidRPr="00400807">
        <w:lastRenderedPageBreak/>
        <w:t>G_0040_Antwort auf Anfrage</w:t>
      </w:r>
      <w:bookmarkEnd w:id="1326"/>
      <w:bookmarkEnd w:id="132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E3A76D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A768C"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29F38" w14:textId="631CB4D7"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32F054"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3D86A37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EE1C60" w14:textId="49D3ABC2"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0C37BE6" w14:textId="58711E9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6AEB2DD"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674E51F" w14:textId="657ACCA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2C365C9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38DCF8" w14:textId="5099404B"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D821BC4" w14:textId="224458B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30CF5D2"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37009D6" w14:textId="133F44BF"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90EEE71" w14:textId="620F02A3" w:rsidR="00E5101C" w:rsidRDefault="00E5101C" w:rsidP="00A61368">
      <w:pPr>
        <w:pStyle w:val="berschrift3"/>
      </w:pPr>
      <w:bookmarkStart w:id="1328" w:name="_Toc62633836"/>
      <w:bookmarkStart w:id="1329" w:name="_Toc108465194"/>
      <w:r w:rsidRPr="00400807">
        <w:t>G_0017_Antwort auf Änderung vom NB</w:t>
      </w:r>
      <w:bookmarkEnd w:id="1328"/>
      <w:bookmarkEnd w:id="132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6593F28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84FF9"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A0F101" w14:textId="5F527AAA"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4A7C6C"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6F0532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7CC2731" w14:textId="2519ECF7" w:rsidR="0046198E" w:rsidRPr="00414C85" w:rsidRDefault="0046198E" w:rsidP="0046198E">
            <w:pPr>
              <w:rPr>
                <w:rFonts w:cstheme="minorHAnsi"/>
                <w:color w:val="000000"/>
                <w:sz w:val="24"/>
              </w:rPr>
            </w:pPr>
            <w:r w:rsidRPr="00FE0EAA">
              <w:rPr>
                <w:rFonts w:cs="Arial"/>
                <w:color w:val="000000"/>
                <w:sz w:val="24"/>
              </w:rPr>
              <w:t>E15</w:t>
            </w:r>
          </w:p>
        </w:tc>
        <w:tc>
          <w:tcPr>
            <w:tcW w:w="1134" w:type="dxa"/>
          </w:tcPr>
          <w:p w14:paraId="6E087032" w14:textId="6EA485B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8AA89FC"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Zustimmung ohne Korrekturen</w:t>
            </w:r>
          </w:p>
          <w:p w14:paraId="54C50F7F" w14:textId="313272AB"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04333BF6" w14:textId="172C3959" w:rsidR="00E5101C" w:rsidRPr="00246E48" w:rsidRDefault="00E5101C" w:rsidP="001F2FE1">
      <w:pPr>
        <w:pStyle w:val="berschrift2"/>
      </w:pPr>
      <w:bookmarkStart w:id="1330" w:name="_Toc62633837"/>
      <w:bookmarkStart w:id="1331" w:name="_Toc64454119"/>
      <w:bookmarkStart w:id="1332" w:name="_Toc108465195"/>
      <w:r w:rsidRPr="00246E48">
        <w:lastRenderedPageBreak/>
        <w:t>Anfrage zur Stammdatenänderung von Messstellenbetreiber an den Lieferanten (verantwortlich)</w:t>
      </w:r>
      <w:bookmarkEnd w:id="1330"/>
      <w:bookmarkEnd w:id="1331"/>
      <w:bookmarkEnd w:id="1332"/>
    </w:p>
    <w:p w14:paraId="3C900922" w14:textId="620D5864" w:rsidR="00E5101C" w:rsidRDefault="00E5101C" w:rsidP="00A61368">
      <w:pPr>
        <w:pStyle w:val="berschrift3"/>
      </w:pPr>
      <w:bookmarkStart w:id="1333" w:name="_Toc62633838"/>
      <w:bookmarkStart w:id="1334" w:name="_Toc108465196"/>
      <w:r w:rsidRPr="00400807">
        <w:t>G_0040_Antwort auf Anfrage</w:t>
      </w:r>
      <w:bookmarkEnd w:id="1333"/>
      <w:bookmarkEnd w:id="133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2F1206E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732AB6"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A7403" w14:textId="7A38AE6F"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18683"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1EF8E6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19F0E40" w14:textId="7C4C924C" w:rsidR="0046198E" w:rsidRPr="00414C85" w:rsidRDefault="0046198E" w:rsidP="0046198E">
            <w:pPr>
              <w:rPr>
                <w:rFonts w:cstheme="minorHAnsi"/>
                <w:color w:val="000000"/>
                <w:sz w:val="24"/>
              </w:rPr>
            </w:pPr>
            <w:r w:rsidRPr="00FE0EAA">
              <w:rPr>
                <w:rFonts w:cs="Arial"/>
                <w:color w:val="000000"/>
                <w:sz w:val="24"/>
              </w:rPr>
              <w:t>ZG0</w:t>
            </w:r>
          </w:p>
        </w:tc>
        <w:tc>
          <w:tcPr>
            <w:tcW w:w="1134" w:type="dxa"/>
          </w:tcPr>
          <w:p w14:paraId="2DF29AA6" w14:textId="20955982"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C979949"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F238D46" w14:textId="7D2C5619" w:rsidR="0046198E" w:rsidRPr="00414C85" w:rsidRDefault="0046198E"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6198E" w:rsidRPr="00414C85" w14:paraId="355FD1C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E369BF8" w14:textId="7B89F9B6" w:rsidR="0046198E" w:rsidRPr="00414C85" w:rsidRDefault="0046198E" w:rsidP="0046198E">
            <w:pPr>
              <w:rPr>
                <w:rFonts w:cstheme="minorHAnsi"/>
                <w:color w:val="000000"/>
                <w:sz w:val="24"/>
              </w:rPr>
            </w:pPr>
            <w:r w:rsidRPr="00FE0EAA">
              <w:rPr>
                <w:rFonts w:cs="Arial"/>
                <w:color w:val="000000"/>
                <w:sz w:val="24"/>
              </w:rPr>
              <w:t>ZG2</w:t>
            </w:r>
          </w:p>
        </w:tc>
        <w:tc>
          <w:tcPr>
            <w:tcW w:w="1134" w:type="dxa"/>
          </w:tcPr>
          <w:p w14:paraId="100A6CC9" w14:textId="773DA89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3796ADF"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AFC1FE0" w14:textId="3405A18A"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B439017" w14:textId="77777777" w:rsidR="00FE0EAA" w:rsidRDefault="00FE0EAA">
      <w:pPr>
        <w:spacing w:after="200" w:line="276" w:lineRule="auto"/>
      </w:pPr>
      <w:bookmarkStart w:id="1335" w:name="_Toc62633839"/>
      <w:r>
        <w:br w:type="page"/>
      </w:r>
    </w:p>
    <w:p w14:paraId="5A42A2DB" w14:textId="3A9EA4D2" w:rsidR="00E5101C" w:rsidRDefault="00E5101C" w:rsidP="00A61368">
      <w:pPr>
        <w:pStyle w:val="berschrift3"/>
      </w:pPr>
      <w:bookmarkStart w:id="1336" w:name="_Toc108465197"/>
      <w:r w:rsidRPr="00400807">
        <w:lastRenderedPageBreak/>
        <w:t>G_004</w:t>
      </w:r>
      <w:r w:rsidR="00D96FE8">
        <w:t>5</w:t>
      </w:r>
      <w:r w:rsidRPr="00400807">
        <w:t>_Antwort auf Anfrage</w:t>
      </w:r>
      <w:bookmarkEnd w:id="1335"/>
      <w:bookmarkEnd w:id="133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4A81A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D83206"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3F7E1" w14:textId="18FA3519"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495B90"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691A6A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5C8B14" w14:textId="25BF2C5E"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15506CF0" w14:textId="3215E9E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DBA9E35"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496FF187" w14:textId="4B540A9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31221C8" w14:textId="708F48DC" w:rsidR="00E5101C" w:rsidRDefault="00E5101C" w:rsidP="00A61368">
      <w:pPr>
        <w:pStyle w:val="berschrift3"/>
      </w:pPr>
      <w:bookmarkStart w:id="1337" w:name="_Toc62633840"/>
      <w:bookmarkStart w:id="1338" w:name="_Toc108465198"/>
      <w:r w:rsidRPr="00400807">
        <w:t>G_0042_Ablehnung Anfrage</w:t>
      </w:r>
      <w:bookmarkEnd w:id="1337"/>
      <w:bookmarkEnd w:id="133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B0457A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0E5DE2"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48E48" w14:textId="28EFF79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43183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7BEFA53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0A2CC79" w14:textId="05AF6851" w:rsidR="00803C28" w:rsidRPr="00414C85" w:rsidRDefault="00803C28" w:rsidP="00803C28">
            <w:pPr>
              <w:rPr>
                <w:rFonts w:cstheme="minorHAnsi"/>
                <w:color w:val="000000"/>
                <w:sz w:val="24"/>
              </w:rPr>
            </w:pPr>
            <w:r w:rsidRPr="00FE0EAA">
              <w:rPr>
                <w:rFonts w:cs="Arial"/>
                <w:color w:val="000000"/>
                <w:sz w:val="24"/>
              </w:rPr>
              <w:t>ZD3</w:t>
            </w:r>
          </w:p>
        </w:tc>
        <w:tc>
          <w:tcPr>
            <w:tcW w:w="1134" w:type="dxa"/>
          </w:tcPr>
          <w:p w14:paraId="308B2A14" w14:textId="3541A0E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1C77219"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Verantwortlicher hat nicht geantwortet</w:t>
            </w:r>
          </w:p>
          <w:p w14:paraId="65DA1F4C" w14:textId="51D6DAA2"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602DEDA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A2EDF4" w14:textId="4A0B4396"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0C8F6690" w14:textId="2D2CB14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2698C356"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745E4946" w14:textId="1AF51FC0"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AA41871" w14:textId="05C44F2F" w:rsidR="00E5101C" w:rsidRPr="00246E48" w:rsidRDefault="00E5101C" w:rsidP="001F2FE1">
      <w:pPr>
        <w:pStyle w:val="berschrift2"/>
      </w:pPr>
      <w:bookmarkStart w:id="1339" w:name="_Toc62633841"/>
      <w:bookmarkStart w:id="1340" w:name="_Toc64454120"/>
      <w:bookmarkStart w:id="1341" w:name="_Toc108465199"/>
      <w:r w:rsidRPr="00246E48">
        <w:lastRenderedPageBreak/>
        <w:t>Anfrage zur Stammdatenänderung von Lieferant an Messstellenbetreiber (verantwortlich)</w:t>
      </w:r>
      <w:bookmarkEnd w:id="1339"/>
      <w:bookmarkEnd w:id="1340"/>
      <w:bookmarkEnd w:id="1341"/>
    </w:p>
    <w:p w14:paraId="744A683C" w14:textId="211A05D2" w:rsidR="00E5101C" w:rsidRDefault="00E5101C" w:rsidP="00A61368">
      <w:pPr>
        <w:pStyle w:val="berschrift3"/>
      </w:pPr>
      <w:bookmarkStart w:id="1342" w:name="_Toc62633842"/>
      <w:bookmarkStart w:id="1343" w:name="_Toc108465200"/>
      <w:r w:rsidRPr="006C4F68">
        <w:t>G_0043_Antwort auf Anfrage</w:t>
      </w:r>
      <w:bookmarkEnd w:id="1342"/>
      <w:bookmarkEnd w:id="134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09055F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10BC0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0AAEFD" w14:textId="13AD17D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E7F435"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3C11E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C3FC8B6" w14:textId="1732027F"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6603ED6B" w14:textId="749674D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B0E1B00"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FB81317" w14:textId="1098748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w:t>
            </w:r>
            <w:r w:rsidRPr="00FE0EAA">
              <w:rPr>
                <w:rFonts w:cs="Arial"/>
                <w:color w:val="000000"/>
                <w:sz w:val="24"/>
              </w:rPr>
              <w:softHyphen/>
              <w:t xml:space="preserve">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7FDF2F4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B99AA8" w14:textId="546C0DA3"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556F156B" w14:textId="5054155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4C34607"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195836A" w14:textId="126266D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58C519E1" w14:textId="5068DC5C" w:rsidR="00E5101C" w:rsidRDefault="00E5101C" w:rsidP="00A61368">
      <w:pPr>
        <w:pStyle w:val="berschrift3"/>
      </w:pPr>
      <w:bookmarkStart w:id="1344" w:name="_Toc62633843"/>
      <w:bookmarkStart w:id="1345" w:name="_Toc108465201"/>
      <w:r w:rsidRPr="006C4F68">
        <w:t>G_0044_Antwort auf Anfrage</w:t>
      </w:r>
      <w:bookmarkEnd w:id="1344"/>
      <w:bookmarkEnd w:id="134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E14A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CFA4D"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1B65FF" w14:textId="038A6C4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48B3B"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322F72B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6A0ED2" w14:textId="431CABB2"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0CC7802F" w14:textId="3DF3A188"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688BE64"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5C8D4225" w14:textId="06FCCFF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w:t>
            </w:r>
            <w:r w:rsidRPr="00FE0EAA">
              <w:rPr>
                <w:rFonts w:cs="Arial"/>
                <w:color w:val="000000"/>
                <w:sz w:val="24"/>
              </w:rPr>
              <w:softHyphen/>
              <w:t>te</w:t>
            </w:r>
            <w:r w:rsidRPr="00FE0EAA">
              <w:rPr>
                <w:rFonts w:cs="Arial"/>
                <w:color w:val="000000"/>
                <w:sz w:val="24"/>
              </w:rPr>
              <w:softHyphen/>
              <w:t>nen Stammdaten vom Verantwortlichen übernommen wurden oder nicht.</w:t>
            </w:r>
          </w:p>
        </w:tc>
      </w:tr>
    </w:tbl>
    <w:p w14:paraId="1A27E8D1" w14:textId="7A22B893" w:rsidR="00E5101C" w:rsidRDefault="00E5101C" w:rsidP="00A61368">
      <w:pPr>
        <w:pStyle w:val="berschrift3"/>
      </w:pPr>
      <w:bookmarkStart w:id="1346" w:name="_Toc62633845"/>
      <w:bookmarkStart w:id="1347" w:name="_Toc108465202"/>
      <w:r w:rsidRPr="006C4F68">
        <w:lastRenderedPageBreak/>
        <w:t>G_0046_Ablehnung Anfrage</w:t>
      </w:r>
      <w:bookmarkEnd w:id="1346"/>
      <w:bookmarkEnd w:id="134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0EEC20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80BCC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7FADC" w14:textId="70680BC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BFA37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8FAB8E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296706B" w14:textId="15391939"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063859A" w14:textId="4A894ED6"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0A24B4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0509186D" w14:textId="6299798F"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2AFB873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594840B" w14:textId="184B67C3"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3D9A72F0" w14:textId="1FD855A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95B52F1"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69382BF7" w14:textId="143F970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7F64C022" w14:textId="77777777" w:rsidR="0083256E" w:rsidRDefault="0083256E">
      <w:r>
        <w:br w:type="page"/>
      </w:r>
    </w:p>
    <w:p w14:paraId="2A2D3A72" w14:textId="679B9A38" w:rsidR="00E5101C" w:rsidRDefault="00E5101C" w:rsidP="00A61368">
      <w:pPr>
        <w:pStyle w:val="berschrift3"/>
      </w:pPr>
      <w:bookmarkStart w:id="1348" w:name="_Toc62633846"/>
      <w:bookmarkStart w:id="1349" w:name="_Toc108465203"/>
      <w:r w:rsidRPr="006C4F68">
        <w:lastRenderedPageBreak/>
        <w:t>G_0047_Antwort auf Anfrage</w:t>
      </w:r>
      <w:bookmarkEnd w:id="1348"/>
      <w:bookmarkEnd w:id="134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E2A78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BF8A7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406B" w14:textId="55624180"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23F109"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AEA6D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420545" w14:textId="33AF3C90"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7ED0DB04" w14:textId="64B32A4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8695742"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2D6F1613" w14:textId="0C454FAE"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0F22CCA" w14:textId="1003F8E2" w:rsidR="00E5101C" w:rsidRDefault="00E5101C" w:rsidP="00A61368">
      <w:pPr>
        <w:pStyle w:val="berschrift3"/>
      </w:pPr>
      <w:bookmarkStart w:id="1350" w:name="_Toc62633847"/>
      <w:bookmarkStart w:id="1351" w:name="_Toc108465204"/>
      <w:r w:rsidRPr="006C4F68">
        <w:t>G_0048_Ablehnung der Anfrage</w:t>
      </w:r>
      <w:bookmarkEnd w:id="1350"/>
      <w:bookmarkEnd w:id="135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8A23E1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1BB84"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F35A18" w14:textId="62506152" w:rsidR="00803C28" w:rsidRPr="00414C85" w:rsidRDefault="00B875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D42BD4"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6B4F27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346BD9" w14:textId="5C0C775A"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D1A0A93" w14:textId="654B8E2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E99AC43"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3B14595C" w14:textId="7ECAFF1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bl>
    <w:p w14:paraId="6A6AAB73" w14:textId="392370D8" w:rsidR="00E5101C" w:rsidRDefault="00E5101C" w:rsidP="00A61368">
      <w:pPr>
        <w:pStyle w:val="berschrift3"/>
      </w:pPr>
      <w:bookmarkStart w:id="1352" w:name="_Toc62633848"/>
      <w:bookmarkStart w:id="1353" w:name="_Toc108465205"/>
      <w:r w:rsidRPr="006C4F68">
        <w:t>G_0029_Antwort auf Änderung</w:t>
      </w:r>
      <w:bookmarkEnd w:id="1352"/>
      <w:bookmarkEnd w:id="135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FDA1B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79973B"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BA7B2" w14:textId="0FDBD3D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4D3BD8"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2FB968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30BD13" w14:textId="3E568D11"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66D23719" w14:textId="196E9773"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2B4DB3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2998B8F0" w14:textId="2F49940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CE8B5A9" w14:textId="710B414F" w:rsidR="00E5101C" w:rsidRDefault="00E5101C" w:rsidP="007C7B46">
      <w:pPr>
        <w:pStyle w:val="berschrift3"/>
      </w:pPr>
      <w:bookmarkStart w:id="1354" w:name="_Toc62633849"/>
      <w:bookmarkStart w:id="1355" w:name="_Toc108465206"/>
      <w:r w:rsidRPr="006C4F68">
        <w:lastRenderedPageBreak/>
        <w:t>G_0027_Antwort auf Änderung vom MSB</w:t>
      </w:r>
      <w:bookmarkEnd w:id="1354"/>
      <w:bookmarkEnd w:id="135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5D3FEF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74D76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7969D6" w14:textId="6ED0B51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DDE62C"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F9337C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EA74BF" w14:textId="07EA2A8E"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1D8DA3D2" w14:textId="3D6F2E4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6D5019F6"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5DD2805C" w14:textId="3500D1F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9F13C16" w14:textId="0941FC18" w:rsidR="00E5101C" w:rsidRPr="00246E48" w:rsidRDefault="00E5101C" w:rsidP="001F2FE1">
      <w:pPr>
        <w:pStyle w:val="berschrift2"/>
      </w:pPr>
      <w:bookmarkStart w:id="1356" w:name="_Toc62633850"/>
      <w:bookmarkStart w:id="1357" w:name="_Toc64454121"/>
      <w:bookmarkStart w:id="1358" w:name="_Toc108465207"/>
      <w:r w:rsidRPr="00246E48">
        <w:t>Anfrage zur Stammdatenänderung von Netzbetreiber an Messstellenbetreiber (verantwortlich)</w:t>
      </w:r>
      <w:bookmarkEnd w:id="1356"/>
      <w:bookmarkEnd w:id="1357"/>
      <w:bookmarkEnd w:id="1358"/>
    </w:p>
    <w:p w14:paraId="169AEC70" w14:textId="25F2FB6A" w:rsidR="00E5101C" w:rsidRDefault="00E5101C" w:rsidP="001F2FE1">
      <w:pPr>
        <w:pStyle w:val="berschrift3"/>
      </w:pPr>
      <w:bookmarkStart w:id="1359" w:name="_Toc62633851"/>
      <w:bookmarkStart w:id="1360" w:name="_Toc108465208"/>
      <w:r w:rsidRPr="006C4F68">
        <w:t>G_0043_Antwort auf Anfrage</w:t>
      </w:r>
      <w:bookmarkEnd w:id="1359"/>
      <w:bookmarkEnd w:id="136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5D93510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B9B607"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88CF7B" w14:textId="57BF99CE"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8C909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F7708A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797B25C" w14:textId="765512BA"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11A25E33" w14:textId="38BC526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2BB1CB07"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1D0477DD" w14:textId="524495E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3BF9E99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4934DA0" w14:textId="03F4A719"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4215C8FE" w14:textId="5BBB286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360A95DF"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58CC9841" w14:textId="4F244F4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B30C56">
              <w:rPr>
                <w:rFonts w:cs="Arial"/>
                <w:color w:val="000000"/>
                <w:sz w:val="24"/>
              </w:rPr>
              <w:softHyphen/>
              <w:t>nen Stammdaten vom Verantwortlichen übernommen wurden oder nicht.</w:t>
            </w:r>
          </w:p>
        </w:tc>
      </w:tr>
    </w:tbl>
    <w:p w14:paraId="680F8F71" w14:textId="7CB057A8" w:rsidR="00E5101C" w:rsidRDefault="00E5101C" w:rsidP="001F2FE1">
      <w:pPr>
        <w:pStyle w:val="berschrift3"/>
      </w:pPr>
      <w:bookmarkStart w:id="1361" w:name="_Toc62633852"/>
      <w:bookmarkStart w:id="1362" w:name="_Toc108465209"/>
      <w:r w:rsidRPr="006C4F68">
        <w:lastRenderedPageBreak/>
        <w:t>G_0044_Antwort auf Anfrage</w:t>
      </w:r>
      <w:bookmarkEnd w:id="1361"/>
      <w:bookmarkEnd w:id="13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62A0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7A20C"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60727C" w14:textId="7818B361"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14EDDE"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05B3785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1B61F5C" w14:textId="1CC6400C" w:rsidR="00803C28" w:rsidRPr="00414C85" w:rsidRDefault="00803C28" w:rsidP="00803C28">
            <w:pPr>
              <w:rPr>
                <w:rFonts w:cstheme="minorHAnsi"/>
                <w:color w:val="000000"/>
                <w:sz w:val="24"/>
              </w:rPr>
            </w:pPr>
            <w:r w:rsidRPr="00E258FE">
              <w:rPr>
                <w:rFonts w:cstheme="minorHAnsi"/>
                <w:color w:val="000000"/>
                <w:sz w:val="24"/>
              </w:rPr>
              <w:t>ZG2</w:t>
            </w:r>
          </w:p>
        </w:tc>
        <w:tc>
          <w:tcPr>
            <w:tcW w:w="1134" w:type="dxa"/>
          </w:tcPr>
          <w:p w14:paraId="02DDF2B4" w14:textId="7C93D9C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4F15D9AB"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Gültiges Ergebnis nach der Datenprüfung</w:t>
            </w:r>
          </w:p>
          <w:p w14:paraId="17B4948C" w14:textId="144C481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E258FE">
              <w:rPr>
                <w:rFonts w:cstheme="minorHAnsi"/>
                <w:color w:val="000000"/>
                <w:sz w:val="24"/>
              </w:rPr>
              <w:softHyphen/>
              <w:t>nen Stammdaten vom Verantwortlichen übernommen wurden oder nicht.</w:t>
            </w:r>
          </w:p>
        </w:tc>
      </w:tr>
    </w:tbl>
    <w:p w14:paraId="548D54B4" w14:textId="31DC6B82" w:rsidR="00E5101C" w:rsidRDefault="00E5101C" w:rsidP="001F2FE1">
      <w:pPr>
        <w:pStyle w:val="berschrift3"/>
      </w:pPr>
      <w:bookmarkStart w:id="1363" w:name="_Toc62633854"/>
      <w:bookmarkStart w:id="1364" w:name="_Toc108465210"/>
      <w:r w:rsidRPr="006C4F68">
        <w:t>G_0027_Antwort auf Änderung vom MSB</w:t>
      </w:r>
      <w:bookmarkEnd w:id="1363"/>
      <w:bookmarkEnd w:id="136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BD095A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FA43A5"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1FF75" w14:textId="4FB8517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228B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13BAA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0AD33C" w14:textId="473541C6" w:rsidR="00803C28" w:rsidRPr="00414C85" w:rsidRDefault="00803C28" w:rsidP="00803C28">
            <w:pPr>
              <w:rPr>
                <w:rFonts w:cstheme="minorHAnsi"/>
                <w:color w:val="000000"/>
                <w:sz w:val="24"/>
              </w:rPr>
            </w:pPr>
            <w:r w:rsidRPr="00E258FE">
              <w:rPr>
                <w:rFonts w:cstheme="minorHAnsi"/>
                <w:color w:val="000000"/>
                <w:sz w:val="24"/>
              </w:rPr>
              <w:t>E15</w:t>
            </w:r>
          </w:p>
        </w:tc>
        <w:tc>
          <w:tcPr>
            <w:tcW w:w="1134" w:type="dxa"/>
          </w:tcPr>
          <w:p w14:paraId="66565FEA" w14:textId="61292FB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0418FADE"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Zustimmung ohne Korrekturen</w:t>
            </w:r>
          </w:p>
          <w:p w14:paraId="1AAA79EA" w14:textId="4D5CD9A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C79D8AC" w14:textId="77777777" w:rsidR="00D52CB6" w:rsidRDefault="00D52CB6">
      <w:pPr>
        <w:spacing w:after="200" w:line="276" w:lineRule="auto"/>
        <w:rPr>
          <w:b/>
          <w:color w:val="C20000" w:themeColor="background2"/>
        </w:rPr>
      </w:pPr>
      <w:r>
        <w:br w:type="page"/>
      </w:r>
    </w:p>
    <w:p w14:paraId="3108C7C0" w14:textId="666B4AC6" w:rsidR="00E5101C" w:rsidRPr="00246E48" w:rsidRDefault="00E5101C" w:rsidP="001F2FE1">
      <w:pPr>
        <w:pStyle w:val="berschrift2"/>
      </w:pPr>
      <w:bookmarkStart w:id="1365" w:name="_Toc62633855"/>
      <w:bookmarkStart w:id="1366" w:name="_Toc64454122"/>
      <w:bookmarkStart w:id="1367" w:name="_Toc108465211"/>
      <w:r w:rsidRPr="00246E48">
        <w:lastRenderedPageBreak/>
        <w:t>Geschäftsdatenanfrage von Lieferanten an den Netzbetreiber</w:t>
      </w:r>
      <w:bookmarkEnd w:id="1365"/>
      <w:bookmarkEnd w:id="1366"/>
      <w:bookmarkEnd w:id="1367"/>
    </w:p>
    <w:p w14:paraId="38E3E51F" w14:textId="3DD55D56" w:rsidR="00E5101C" w:rsidRDefault="00E5101C" w:rsidP="001F2FE1">
      <w:pPr>
        <w:pStyle w:val="berschrift3"/>
      </w:pPr>
      <w:bookmarkStart w:id="1368" w:name="_Toc62633856"/>
      <w:bookmarkStart w:id="1369" w:name="_Toc108465212"/>
      <w:r w:rsidRPr="006C4F68">
        <w:t>G_0049_ORDRSP_Ablehnung der Anforderung von Stammdaten</w:t>
      </w:r>
      <w:bookmarkEnd w:id="1368"/>
      <w:bookmarkEnd w:id="136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743C7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D0862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B87638" w14:textId="6D1A320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9BFE37"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1BE05F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40EC84" w14:textId="302099B0" w:rsidR="00803C28" w:rsidRPr="00414C85" w:rsidRDefault="00803C28" w:rsidP="00803C28">
            <w:pPr>
              <w:rPr>
                <w:rFonts w:cstheme="minorHAnsi"/>
                <w:color w:val="000000"/>
                <w:sz w:val="24"/>
              </w:rPr>
            </w:pPr>
            <w:r w:rsidRPr="00A2572A">
              <w:rPr>
                <w:rFonts w:cstheme="minorHAnsi"/>
                <w:sz w:val="24"/>
              </w:rPr>
              <w:t>Z15</w:t>
            </w:r>
          </w:p>
        </w:tc>
        <w:tc>
          <w:tcPr>
            <w:tcW w:w="1134" w:type="dxa"/>
          </w:tcPr>
          <w:p w14:paraId="0EBE2F6A" w14:textId="6DB4C1A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312DB679" w14:textId="4A76709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279BFC36" w14:textId="19ED0A49" w:rsidR="00E5101C" w:rsidRDefault="00E5101C" w:rsidP="001F2FE1">
      <w:pPr>
        <w:pStyle w:val="berschrift3"/>
      </w:pPr>
      <w:bookmarkStart w:id="1370" w:name="_Toc62633857"/>
      <w:bookmarkStart w:id="1371" w:name="_Toc108465213"/>
      <w:r w:rsidRPr="006C4F68">
        <w:t>G_0050_ORDRSP_Ablehnung der Anforderung von Messwerten</w:t>
      </w:r>
      <w:bookmarkEnd w:id="1370"/>
      <w:bookmarkEnd w:id="137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7D9BEC6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035FA9"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7998A2" w14:textId="20FDEA52"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E14835"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3ACFF7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1C9DCE6" w14:textId="6E2BE571"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182C5287" w14:textId="250E1A8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7766B8E4" w14:textId="291DB93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r w:rsidR="005160C2" w:rsidRPr="00414C85" w14:paraId="73A812D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50AFD4" w14:textId="74564D16" w:rsidR="005160C2" w:rsidRPr="00414C85" w:rsidRDefault="005160C2" w:rsidP="005160C2">
            <w:pPr>
              <w:rPr>
                <w:rFonts w:cstheme="minorHAnsi"/>
                <w:color w:val="000000"/>
                <w:sz w:val="24"/>
              </w:rPr>
            </w:pPr>
            <w:r w:rsidRPr="00A2572A">
              <w:rPr>
                <w:rFonts w:cstheme="minorHAnsi"/>
                <w:sz w:val="24"/>
              </w:rPr>
              <w:t>Z21</w:t>
            </w:r>
          </w:p>
        </w:tc>
        <w:tc>
          <w:tcPr>
            <w:tcW w:w="1134" w:type="dxa"/>
          </w:tcPr>
          <w:p w14:paraId="4D762F15" w14:textId="2DD83F5A"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9F91504" w14:textId="5C032AF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Daten nicht vorhanden</w:t>
            </w:r>
          </w:p>
        </w:tc>
      </w:tr>
    </w:tbl>
    <w:p w14:paraId="7FB3109E" w14:textId="11691669" w:rsidR="00E5101C" w:rsidRPr="00246E48" w:rsidRDefault="00E5101C" w:rsidP="001F2FE1">
      <w:pPr>
        <w:pStyle w:val="berschrift2"/>
      </w:pPr>
      <w:bookmarkStart w:id="1372" w:name="_Toc62633858"/>
      <w:bookmarkStart w:id="1373" w:name="_Toc64454123"/>
      <w:bookmarkStart w:id="1374" w:name="_Toc108465214"/>
      <w:r w:rsidRPr="00246E48">
        <w:t>Geschäftsdatenanfrage von Messstellenbetreiber an Netzbetreiber</w:t>
      </w:r>
      <w:bookmarkEnd w:id="1372"/>
      <w:bookmarkEnd w:id="1373"/>
      <w:bookmarkEnd w:id="1374"/>
    </w:p>
    <w:p w14:paraId="13916D7F" w14:textId="1EC89342" w:rsidR="00E5101C" w:rsidRDefault="00E5101C" w:rsidP="001F2FE1">
      <w:pPr>
        <w:pStyle w:val="berschrift3"/>
      </w:pPr>
      <w:bookmarkStart w:id="1375" w:name="_Toc62633859"/>
      <w:bookmarkStart w:id="1376" w:name="_Toc108465215"/>
      <w:r w:rsidRPr="006C4F68">
        <w:t>G_0078_ORDRSP_Ablehnung der Anforderung</w:t>
      </w:r>
      <w:bookmarkEnd w:id="1375"/>
      <w:bookmarkEnd w:id="137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213BB9E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6CD7B2"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A46D" w14:textId="4813130C"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FFBE7E"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5C6CE3D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576308" w14:textId="5C523980"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327EDF68" w14:textId="5974D35E"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84D66C8" w14:textId="71DD9E4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77440E10" w14:textId="77777777" w:rsidR="0022152D" w:rsidRDefault="0022152D">
      <w:pPr>
        <w:spacing w:after="200" w:line="276" w:lineRule="auto"/>
        <w:rPr>
          <w:b/>
          <w:color w:val="C20000" w:themeColor="background2"/>
        </w:rPr>
      </w:pPr>
      <w:r>
        <w:br w:type="page"/>
      </w:r>
    </w:p>
    <w:p w14:paraId="10F8C4FC" w14:textId="0A9C76DE" w:rsidR="00E5101C" w:rsidRPr="00246E48" w:rsidRDefault="00E5101C" w:rsidP="007C7B46">
      <w:pPr>
        <w:pStyle w:val="berschrift2"/>
      </w:pPr>
      <w:bookmarkStart w:id="1377" w:name="_Toc62633860"/>
      <w:bookmarkStart w:id="1378" w:name="_Toc64454124"/>
      <w:bookmarkStart w:id="1379" w:name="_Toc108465216"/>
      <w:r w:rsidRPr="007C7B46">
        <w:lastRenderedPageBreak/>
        <w:t>Netznutzungsabrechnung</w:t>
      </w:r>
      <w:bookmarkEnd w:id="1377"/>
      <w:bookmarkEnd w:id="1378"/>
      <w:bookmarkEnd w:id="1379"/>
    </w:p>
    <w:p w14:paraId="32A9BB22" w14:textId="518B8B5C" w:rsidR="00E5101C" w:rsidRPr="00246E48" w:rsidRDefault="00E5101C" w:rsidP="00A2572A">
      <w:pPr>
        <w:pStyle w:val="berschrift3"/>
      </w:pPr>
      <w:bookmarkStart w:id="1380" w:name="_Toc62633861"/>
      <w:bookmarkStart w:id="1381" w:name="_Toc64454125"/>
      <w:bookmarkStart w:id="1382" w:name="_Toc108465217"/>
      <w:r w:rsidRPr="00246E48">
        <w:t>Zahlungsavise</w:t>
      </w:r>
      <w:bookmarkEnd w:id="1380"/>
      <w:bookmarkEnd w:id="1381"/>
      <w:bookmarkEnd w:id="1382"/>
    </w:p>
    <w:p w14:paraId="26EFCE4C" w14:textId="74007588" w:rsidR="006C467E" w:rsidRPr="00B86561" w:rsidRDefault="006C467E" w:rsidP="004E373A">
      <w:pPr>
        <w:pStyle w:val="Zwischenberschrift"/>
        <w:rPr>
          <w:rFonts w:ascii="Calibri" w:hAnsi="Calibri" w:cs="Arial"/>
          <w:b w:val="0"/>
          <w:color w:val="000000" w:themeColor="text1"/>
          <w:szCs w:val="26"/>
        </w:rPr>
      </w:pPr>
      <w:r w:rsidRPr="00B86561">
        <w:rPr>
          <w:rFonts w:ascii="Calibri" w:hAnsi="Calibri" w:cs="Arial"/>
          <w:b w:val="0"/>
          <w:color w:val="000000" w:themeColor="text1"/>
          <w:szCs w:val="26"/>
        </w:rPr>
        <w:t>Zahlungsavise enthält keinen Antwortcode.</w:t>
      </w:r>
    </w:p>
    <w:p w14:paraId="1F255AE8" w14:textId="62945824" w:rsidR="00BA5132" w:rsidRPr="00246E48" w:rsidRDefault="00BA5132" w:rsidP="00BA5132">
      <w:pPr>
        <w:pStyle w:val="berschrift3"/>
      </w:pPr>
      <w:bookmarkStart w:id="1383" w:name="_Toc62633862"/>
      <w:bookmarkStart w:id="1384" w:name="_Toc64454126"/>
      <w:bookmarkStart w:id="1385" w:name="_Toc108465218"/>
      <w:r w:rsidRPr="00246E48">
        <w:t>Zahlungsablehnung</w:t>
      </w:r>
      <w:bookmarkEnd w:id="1383"/>
      <w:bookmarkEnd w:id="1384"/>
      <w:bookmarkEnd w:id="1385"/>
    </w:p>
    <w:p w14:paraId="1A365C91" w14:textId="6A53ABB9" w:rsidR="004E373A" w:rsidRDefault="00F0708C" w:rsidP="004E373A">
      <w:pPr>
        <w:pStyle w:val="Zwischenberschrift"/>
      </w:pPr>
      <w:r>
        <w:rPr>
          <w:rFonts w:ascii="Calibri" w:hAnsi="Calibri" w:cs="Arial"/>
          <w:bCs/>
          <w:szCs w:val="26"/>
        </w:rPr>
        <w:t>G</w:t>
      </w:r>
      <w:r w:rsidR="004E373A" w:rsidRPr="0035504B">
        <w:rPr>
          <w:rFonts w:ascii="Calibri" w:hAnsi="Calibri" w:cs="Arial"/>
          <w:bCs/>
          <w:szCs w:val="26"/>
        </w:rPr>
        <w:t>_0</w:t>
      </w:r>
      <w:r>
        <w:rPr>
          <w:rFonts w:ascii="Calibri" w:hAnsi="Calibri" w:cs="Arial"/>
          <w:bCs/>
          <w:szCs w:val="26"/>
        </w:rPr>
        <w:t>081</w:t>
      </w:r>
      <w:r w:rsidR="004E373A">
        <w:rPr>
          <w:rFonts w:ascii="Calibri" w:hAnsi="Calibri" w:cs="Arial"/>
          <w:bCs/>
          <w:szCs w:val="26"/>
        </w:rPr>
        <w:t>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E373A" w:rsidRPr="00DF38E0" w14:paraId="299211EA" w14:textId="77777777" w:rsidTr="00334FB9">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289DB0D" w14:textId="77777777" w:rsidR="004E373A" w:rsidRPr="00DF38E0" w:rsidRDefault="004E373A" w:rsidP="00721B21">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DA55A49" w14:textId="0D0E40B2"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7B85972E" w14:textId="7414EB39"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4F05B8DF" w14:textId="77777777" w:rsidR="004E373A" w:rsidRPr="00DF38E0" w:rsidRDefault="004E373A"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4E373A" w:rsidRPr="00DF38E0" w14:paraId="52AA9A7C"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3C5FBBF" w14:textId="77777777" w:rsidR="004E373A" w:rsidRPr="00201C82" w:rsidRDefault="004E373A" w:rsidP="00721B21">
            <w:pPr>
              <w:spacing w:after="120"/>
              <w:rPr>
                <w:rFonts w:ascii="Calibri" w:hAnsi="Calibri" w:cs="Calibri"/>
                <w:sz w:val="24"/>
              </w:rPr>
            </w:pPr>
            <w:r w:rsidRPr="00201C82">
              <w:rPr>
                <w:rFonts w:ascii="Calibri" w:hAnsi="Calibri" w:cs="Calibri"/>
                <w:sz w:val="24"/>
              </w:rPr>
              <w:t>5</w:t>
            </w:r>
          </w:p>
        </w:tc>
        <w:tc>
          <w:tcPr>
            <w:tcW w:w="1134" w:type="dxa"/>
            <w:tcBorders>
              <w:top w:val="single" w:sz="4" w:space="0" w:color="auto"/>
            </w:tcBorders>
          </w:tcPr>
          <w:p w14:paraId="3D57C2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tcBorders>
          </w:tcPr>
          <w:p w14:paraId="6ABA5E4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tcBorders>
          </w:tcPr>
          <w:p w14:paraId="0ABEBEC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Preis/Rechenregel falsch</w:t>
            </w:r>
          </w:p>
        </w:tc>
      </w:tr>
      <w:tr w:rsidR="004E373A" w:rsidRPr="00DF38E0" w14:paraId="13A81F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5F562FB" w14:textId="77777777" w:rsidR="004E373A" w:rsidRPr="00201C82" w:rsidRDefault="004E373A" w:rsidP="00721B21">
            <w:pPr>
              <w:spacing w:after="120"/>
              <w:rPr>
                <w:rFonts w:ascii="Calibri" w:hAnsi="Calibri" w:cs="Calibri"/>
                <w:sz w:val="24"/>
              </w:rPr>
            </w:pPr>
            <w:r w:rsidRPr="00201C82">
              <w:rPr>
                <w:rFonts w:ascii="Calibri" w:hAnsi="Calibri" w:cs="Calibri"/>
                <w:sz w:val="24"/>
              </w:rPr>
              <w:t>9</w:t>
            </w:r>
          </w:p>
        </w:tc>
        <w:tc>
          <w:tcPr>
            <w:tcW w:w="1134" w:type="dxa"/>
            <w:tcBorders>
              <w:top w:val="single" w:sz="4" w:space="0" w:color="auto"/>
            </w:tcBorders>
          </w:tcPr>
          <w:p w14:paraId="61E3328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tcBorders>
          </w:tcPr>
          <w:p w14:paraId="6415CB3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tcBorders>
          </w:tcPr>
          <w:p w14:paraId="3320FD7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Falscher Abrechnungszeitraum (innerhalb gültiger Vertragsgrenzen)</w:t>
            </w:r>
          </w:p>
        </w:tc>
      </w:tr>
      <w:tr w:rsidR="004E373A" w:rsidRPr="00DF38E0" w14:paraId="59A022AC"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3BF4CF2" w14:textId="77777777" w:rsidR="004E373A" w:rsidRPr="00201C82" w:rsidRDefault="004E373A" w:rsidP="00721B21">
            <w:pPr>
              <w:spacing w:after="120"/>
              <w:rPr>
                <w:rFonts w:ascii="Calibri" w:hAnsi="Calibri" w:cs="Calibri"/>
                <w:sz w:val="24"/>
              </w:rPr>
            </w:pPr>
            <w:r w:rsidRPr="00201C82">
              <w:rPr>
                <w:rFonts w:ascii="Calibri" w:hAnsi="Calibri" w:cs="Calibri"/>
                <w:sz w:val="24"/>
              </w:rPr>
              <w:t>28</w:t>
            </w:r>
          </w:p>
        </w:tc>
        <w:tc>
          <w:tcPr>
            <w:tcW w:w="1134" w:type="dxa"/>
            <w:tcBorders>
              <w:top w:val="single" w:sz="4" w:space="0" w:color="auto"/>
            </w:tcBorders>
          </w:tcPr>
          <w:p w14:paraId="4CF7A17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tcBorders>
          </w:tcPr>
          <w:p w14:paraId="52FA9C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tcBorders>
          </w:tcPr>
          <w:p w14:paraId="7359DDD5" w14:textId="49324332"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Sonstiges (erfordert Erläuterung im Segment FTX</w:t>
            </w:r>
            <w:r w:rsidR="0068507D">
              <w:rPr>
                <w:rFonts w:ascii="Calibri" w:hAnsi="Calibri" w:cs="Calibri"/>
                <w:sz w:val="24"/>
              </w:rPr>
              <w:t>)</w:t>
            </w:r>
          </w:p>
        </w:tc>
      </w:tr>
      <w:tr w:rsidR="004E373A" w:rsidRPr="00DF38E0" w14:paraId="54A46C3D"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5F08B5" w14:textId="77777777" w:rsidR="004E373A" w:rsidRPr="00201C82" w:rsidRDefault="004E373A" w:rsidP="00721B21">
            <w:pPr>
              <w:spacing w:after="120"/>
              <w:rPr>
                <w:rFonts w:ascii="Calibri" w:hAnsi="Calibri" w:cs="Calibri"/>
                <w:sz w:val="24"/>
              </w:rPr>
            </w:pPr>
            <w:r w:rsidRPr="00201C82">
              <w:rPr>
                <w:rFonts w:ascii="Calibri" w:hAnsi="Calibri" w:cs="Calibri"/>
                <w:sz w:val="24"/>
              </w:rPr>
              <w:t>14</w:t>
            </w:r>
          </w:p>
        </w:tc>
        <w:tc>
          <w:tcPr>
            <w:tcW w:w="1134" w:type="dxa"/>
            <w:tcBorders>
              <w:top w:val="single" w:sz="4" w:space="0" w:color="auto"/>
              <w:bottom w:val="single" w:sz="4" w:space="0" w:color="auto"/>
            </w:tcBorders>
          </w:tcPr>
          <w:p w14:paraId="2BDDFAF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DF2CA3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643DDE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Unbekannte Marktlokation, Messlokation</w:t>
            </w:r>
          </w:p>
        </w:tc>
      </w:tr>
      <w:tr w:rsidR="004E373A" w:rsidRPr="00DF38E0" w14:paraId="7AB612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D93607" w14:textId="77777777" w:rsidR="004E373A" w:rsidRPr="00201C82" w:rsidRDefault="004E373A" w:rsidP="00721B21">
            <w:pPr>
              <w:spacing w:after="120"/>
              <w:rPr>
                <w:rFonts w:ascii="Calibri" w:hAnsi="Calibri" w:cs="Calibri"/>
                <w:sz w:val="24"/>
              </w:rPr>
            </w:pPr>
            <w:r w:rsidRPr="00201C82">
              <w:rPr>
                <w:rFonts w:ascii="Calibri" w:hAnsi="Calibri" w:cs="Calibri"/>
                <w:sz w:val="24"/>
              </w:rPr>
              <w:t>53</w:t>
            </w:r>
          </w:p>
        </w:tc>
        <w:tc>
          <w:tcPr>
            <w:tcW w:w="1134" w:type="dxa"/>
            <w:tcBorders>
              <w:top w:val="single" w:sz="4" w:space="0" w:color="auto"/>
              <w:bottom w:val="single" w:sz="4" w:space="0" w:color="auto"/>
            </w:tcBorders>
          </w:tcPr>
          <w:p w14:paraId="21FA8A8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3A12AAC"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8EEC2D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doppelte Rechnung</w:t>
            </w:r>
          </w:p>
        </w:tc>
      </w:tr>
      <w:tr w:rsidR="004E373A" w:rsidRPr="00DF38E0" w14:paraId="6EAC506B"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E2CD1D" w14:textId="77777777" w:rsidR="004E373A" w:rsidRPr="00201C82" w:rsidRDefault="004E373A" w:rsidP="00721B21">
            <w:pPr>
              <w:spacing w:after="120"/>
              <w:rPr>
                <w:rFonts w:ascii="Calibri" w:hAnsi="Calibri" w:cs="Calibri"/>
                <w:sz w:val="24"/>
              </w:rPr>
            </w:pPr>
            <w:r w:rsidRPr="00201C82">
              <w:rPr>
                <w:rFonts w:ascii="Calibri" w:hAnsi="Calibri" w:cs="Calibri"/>
                <w:sz w:val="24"/>
              </w:rPr>
              <w:t>Z01</w:t>
            </w:r>
          </w:p>
        </w:tc>
        <w:tc>
          <w:tcPr>
            <w:tcW w:w="1134" w:type="dxa"/>
            <w:tcBorders>
              <w:top w:val="single" w:sz="4" w:space="0" w:color="auto"/>
              <w:bottom w:val="single" w:sz="4" w:space="0" w:color="auto"/>
            </w:tcBorders>
          </w:tcPr>
          <w:p w14:paraId="58E3A9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30F8D62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553BB5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Abrechnungsbeginn ungleich Vertragsbeginn</w:t>
            </w:r>
          </w:p>
        </w:tc>
      </w:tr>
      <w:tr w:rsidR="004E373A" w:rsidRPr="00DF38E0" w14:paraId="3E3CE80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39604B1" w14:textId="77777777" w:rsidR="004E373A" w:rsidRPr="00201C82" w:rsidRDefault="004E373A" w:rsidP="00721B21">
            <w:pPr>
              <w:spacing w:after="120"/>
              <w:rPr>
                <w:rFonts w:ascii="Calibri" w:hAnsi="Calibri" w:cs="Calibri"/>
                <w:sz w:val="24"/>
              </w:rPr>
            </w:pPr>
            <w:r w:rsidRPr="00201C82">
              <w:rPr>
                <w:rFonts w:ascii="Calibri" w:hAnsi="Calibri" w:cs="Calibri"/>
                <w:sz w:val="24"/>
              </w:rPr>
              <w:t>Z02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3EE2D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4090A167" w14:textId="64C6C0FA"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In der NN-Rechnung ist das</w:t>
            </w:r>
            <w:r w:rsidRPr="00201C82">
              <w:rPr>
                <w:rFonts w:ascii="Calibri" w:hAnsi="Calibri" w:cs="Calibri"/>
                <w:sz w:val="24"/>
              </w:rPr>
              <w:br/>
              <w:t>Vertragsende das bestätigte</w:t>
            </w:r>
            <w:r w:rsidRPr="00201C82">
              <w:rPr>
                <w:rFonts w:ascii="Calibri" w:hAnsi="Calibri" w:cs="Calibri"/>
                <w:sz w:val="24"/>
              </w:rPr>
              <w:br/>
              <w:t>Ende der Zuordnung zur</w:t>
            </w:r>
            <w:r w:rsidRPr="00201C82">
              <w:rPr>
                <w:rFonts w:ascii="Calibri" w:hAnsi="Calibri" w:cs="Calibri"/>
                <w:sz w:val="24"/>
              </w:rPr>
              <w:br/>
              <w:t>Marktlokation, in der MMM-Rechnung ist das</w:t>
            </w:r>
            <w:r w:rsidRPr="00201C82">
              <w:rPr>
                <w:rFonts w:ascii="Calibri" w:hAnsi="Calibri" w:cs="Calibri"/>
                <w:sz w:val="24"/>
              </w:rPr>
              <w:br/>
              <w:t>Vertragsende das bestätigte</w:t>
            </w:r>
            <w:r w:rsidRPr="00201C82">
              <w:rPr>
                <w:rFonts w:ascii="Calibri" w:hAnsi="Calibri" w:cs="Calibri"/>
                <w:sz w:val="24"/>
              </w:rPr>
              <w:br/>
              <w:t>Ende der bilanziellen</w:t>
            </w:r>
            <w:r w:rsidR="00F25C3E">
              <w:rPr>
                <w:rFonts w:ascii="Calibri" w:hAnsi="Calibri" w:cs="Calibri"/>
                <w:sz w:val="24"/>
              </w:rPr>
              <w:t xml:space="preserve"> </w:t>
            </w:r>
            <w:r w:rsidRPr="00201C82">
              <w:rPr>
                <w:rFonts w:ascii="Calibri" w:hAnsi="Calibri" w:cs="Calibri"/>
                <w:sz w:val="24"/>
              </w:rPr>
              <w:t>Zuordnung der Marktlokation</w:t>
            </w:r>
            <w:r w:rsidR="00F25C3E">
              <w:rPr>
                <w:rFonts w:ascii="Calibri" w:hAnsi="Calibri" w:cs="Calibri"/>
                <w:sz w:val="24"/>
              </w:rPr>
              <w:t xml:space="preserve"> </w:t>
            </w:r>
            <w:r w:rsidRPr="00201C82">
              <w:rPr>
                <w:rFonts w:ascii="Calibri" w:hAnsi="Calibri" w:cs="Calibri"/>
                <w:sz w:val="24"/>
              </w:rPr>
              <w:t>zu dem von LF genannten BK.</w:t>
            </w:r>
            <w:r w:rsidRPr="00201C82">
              <w:rPr>
                <w:rFonts w:ascii="Calibri" w:hAnsi="Calibri" w:cs="Calibri"/>
                <w:sz w:val="24"/>
              </w:rPr>
              <w:br/>
            </w:r>
            <w:r w:rsidRPr="00201C82">
              <w:rPr>
                <w:rFonts w:ascii="Calibri" w:hAnsi="Calibri" w:cs="Calibri"/>
                <w:sz w:val="24"/>
              </w:rPr>
              <w:lastRenderedPageBreak/>
              <w:t>In der MSB-Rechnung ist das</w:t>
            </w:r>
            <w:r w:rsidRPr="00201C82">
              <w:rPr>
                <w:rFonts w:ascii="Calibri" w:hAnsi="Calibri" w:cs="Calibri"/>
                <w:sz w:val="24"/>
              </w:rPr>
              <w:br/>
              <w:t>Vertragsende der Zeitpunkt</w:t>
            </w:r>
            <w:r w:rsidR="00331ED1">
              <w:rPr>
                <w:rFonts w:ascii="Calibri" w:hAnsi="Calibri" w:cs="Calibri"/>
                <w:sz w:val="24"/>
              </w:rPr>
              <w:t>,</w:t>
            </w:r>
            <w:r w:rsidRPr="00201C82">
              <w:rPr>
                <w:rFonts w:ascii="Calibri" w:hAnsi="Calibri" w:cs="Calibri"/>
                <w:sz w:val="24"/>
              </w:rPr>
              <w:t xml:space="preserve"> zu dem die Rechnungsabwicklung</w:t>
            </w:r>
            <w:r w:rsidR="00F25C3E">
              <w:rPr>
                <w:rFonts w:ascii="Calibri" w:hAnsi="Calibri" w:cs="Calibri"/>
                <w:sz w:val="24"/>
              </w:rPr>
              <w:t xml:space="preserve"> </w:t>
            </w:r>
            <w:r w:rsidRPr="00201C82">
              <w:rPr>
                <w:rFonts w:ascii="Calibri" w:hAnsi="Calibri" w:cs="Calibri"/>
                <w:sz w:val="24"/>
              </w:rPr>
              <w:t>vom MSB an den LF endet.</w:t>
            </w:r>
          </w:p>
        </w:tc>
        <w:tc>
          <w:tcPr>
            <w:tcW w:w="9486" w:type="dxa"/>
            <w:tcBorders>
              <w:top w:val="single" w:sz="4" w:space="0" w:color="auto"/>
              <w:left w:val="single" w:sz="4" w:space="0" w:color="auto"/>
              <w:bottom w:val="single" w:sz="4" w:space="0" w:color="auto"/>
              <w:right w:val="single" w:sz="4" w:space="0" w:color="auto"/>
            </w:tcBorders>
            <w:shd w:val="clear" w:color="auto" w:fill="auto"/>
          </w:tcPr>
          <w:p w14:paraId="078CC3B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lastRenderedPageBreak/>
              <w:t>Abrechnungsende ungleich Vertragsende</w:t>
            </w:r>
          </w:p>
        </w:tc>
      </w:tr>
      <w:tr w:rsidR="004E373A" w:rsidRPr="00DF38E0" w14:paraId="09307F7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19EE069" w14:textId="77777777" w:rsidR="004E373A" w:rsidRPr="00201C82" w:rsidRDefault="004E373A" w:rsidP="00721B21">
            <w:pPr>
              <w:spacing w:after="120"/>
              <w:rPr>
                <w:rFonts w:ascii="Calibri" w:hAnsi="Calibri" w:cs="Calibri"/>
                <w:sz w:val="24"/>
              </w:rPr>
            </w:pPr>
            <w:r w:rsidRPr="00201C82">
              <w:rPr>
                <w:rFonts w:ascii="Calibri" w:hAnsi="Calibri" w:cs="Calibri"/>
                <w:sz w:val="24"/>
              </w:rPr>
              <w:t>Z03</w:t>
            </w:r>
          </w:p>
        </w:tc>
        <w:tc>
          <w:tcPr>
            <w:tcW w:w="1134" w:type="dxa"/>
            <w:tcBorders>
              <w:top w:val="single" w:sz="4" w:space="0" w:color="auto"/>
              <w:bottom w:val="single" w:sz="4" w:space="0" w:color="auto"/>
            </w:tcBorders>
          </w:tcPr>
          <w:p w14:paraId="071404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5EA1E0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218F154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Betrag der Abschlagsrechnung falsch</w:t>
            </w:r>
          </w:p>
        </w:tc>
      </w:tr>
      <w:tr w:rsidR="004E373A" w:rsidRPr="00DF38E0" w14:paraId="0D9CF41B"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95D770" w14:textId="77777777" w:rsidR="004E373A" w:rsidRPr="00201C82" w:rsidRDefault="004E373A" w:rsidP="00721B21">
            <w:pPr>
              <w:spacing w:after="120"/>
              <w:rPr>
                <w:rFonts w:ascii="Calibri" w:hAnsi="Calibri" w:cs="Calibri"/>
                <w:sz w:val="24"/>
              </w:rPr>
            </w:pPr>
            <w:r w:rsidRPr="00201C82">
              <w:rPr>
                <w:rFonts w:ascii="Calibri" w:hAnsi="Calibri" w:cs="Calibri"/>
                <w:sz w:val="24"/>
              </w:rPr>
              <w:t>Z04</w:t>
            </w:r>
          </w:p>
        </w:tc>
        <w:tc>
          <w:tcPr>
            <w:tcW w:w="1134" w:type="dxa"/>
            <w:tcBorders>
              <w:top w:val="single" w:sz="4" w:space="0" w:color="auto"/>
              <w:bottom w:val="single" w:sz="4" w:space="0" w:color="auto"/>
            </w:tcBorders>
          </w:tcPr>
          <w:p w14:paraId="23769EC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8B72AB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5EF6FB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Vorausbezahlter Betrag falsch</w:t>
            </w:r>
          </w:p>
        </w:tc>
      </w:tr>
      <w:tr w:rsidR="004E373A" w:rsidRPr="00DF38E0" w14:paraId="23C8D538"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4D6DA0" w14:textId="77777777" w:rsidR="004E373A" w:rsidRPr="00201C82" w:rsidRDefault="004E373A" w:rsidP="00721B21">
            <w:pPr>
              <w:spacing w:after="120"/>
              <w:rPr>
                <w:rFonts w:ascii="Calibri" w:hAnsi="Calibri" w:cs="Calibri"/>
                <w:sz w:val="24"/>
              </w:rPr>
            </w:pPr>
            <w:r w:rsidRPr="00201C82">
              <w:rPr>
                <w:rFonts w:ascii="Calibri" w:hAnsi="Calibri" w:cs="Calibri"/>
                <w:sz w:val="24"/>
              </w:rPr>
              <w:t>Z06</w:t>
            </w:r>
          </w:p>
        </w:tc>
        <w:tc>
          <w:tcPr>
            <w:tcW w:w="1134" w:type="dxa"/>
            <w:tcBorders>
              <w:top w:val="single" w:sz="4" w:space="0" w:color="auto"/>
              <w:bottom w:val="single" w:sz="4" w:space="0" w:color="auto"/>
            </w:tcBorders>
          </w:tcPr>
          <w:p w14:paraId="0A73675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8507B1B"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128F700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Artikel nicht vereinbart</w:t>
            </w:r>
          </w:p>
        </w:tc>
      </w:tr>
      <w:tr w:rsidR="004E373A" w:rsidRPr="00DF38E0" w14:paraId="0C3A60EE"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A88CAC" w14:textId="77777777" w:rsidR="004E373A" w:rsidRPr="00201C82" w:rsidRDefault="004E373A" w:rsidP="00721B21">
            <w:pPr>
              <w:spacing w:after="120"/>
              <w:rPr>
                <w:rFonts w:ascii="Calibri" w:hAnsi="Calibri" w:cs="Calibri"/>
                <w:sz w:val="24"/>
              </w:rPr>
            </w:pPr>
            <w:r w:rsidRPr="00201C82">
              <w:rPr>
                <w:rFonts w:ascii="Calibri" w:hAnsi="Calibri" w:cs="Calibri"/>
                <w:sz w:val="24"/>
              </w:rPr>
              <w:t>Z07</w:t>
            </w:r>
          </w:p>
        </w:tc>
        <w:tc>
          <w:tcPr>
            <w:tcW w:w="1134" w:type="dxa"/>
            <w:tcBorders>
              <w:top w:val="single" w:sz="4" w:space="0" w:color="auto"/>
              <w:bottom w:val="single" w:sz="4" w:space="0" w:color="auto"/>
            </w:tcBorders>
          </w:tcPr>
          <w:p w14:paraId="5F299F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AE010C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0F0AD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fehlen</w:t>
            </w:r>
            <w:r w:rsidRPr="00201C82">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E373A" w:rsidRPr="00DF38E0" w14:paraId="792D8D1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A549A0" w14:textId="77777777" w:rsidR="004E373A" w:rsidRPr="00201C82" w:rsidRDefault="004E373A" w:rsidP="00721B21">
            <w:pPr>
              <w:spacing w:after="120"/>
              <w:rPr>
                <w:rFonts w:ascii="Calibri" w:hAnsi="Calibri" w:cs="Calibri"/>
                <w:sz w:val="24"/>
              </w:rPr>
            </w:pPr>
            <w:r w:rsidRPr="00201C82">
              <w:rPr>
                <w:rFonts w:ascii="Calibri" w:hAnsi="Calibri" w:cs="Calibri"/>
                <w:sz w:val="24"/>
              </w:rPr>
              <w:t>Z08</w:t>
            </w:r>
          </w:p>
        </w:tc>
        <w:tc>
          <w:tcPr>
            <w:tcW w:w="1134" w:type="dxa"/>
            <w:tcBorders>
              <w:top w:val="single" w:sz="4" w:space="0" w:color="auto"/>
              <w:bottom w:val="single" w:sz="4" w:space="0" w:color="auto"/>
            </w:tcBorders>
          </w:tcPr>
          <w:p w14:paraId="7E065D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544E54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F1BD0F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Rechnungsnummer bereits erhalten</w:t>
            </w:r>
            <w:r w:rsidRPr="00201C82">
              <w:rPr>
                <w:rFonts w:ascii="Calibri" w:hAnsi="Calibri" w:cs="Calibri"/>
                <w:sz w:val="24"/>
              </w:rPr>
              <w:br w:type="page"/>
              <w:t>Es wurden zwei unterschiedliche Rechnungen mit derselben Rechnungsnummer empfangen.</w:t>
            </w:r>
          </w:p>
        </w:tc>
      </w:tr>
      <w:tr w:rsidR="004E373A" w:rsidRPr="00DF38E0" w14:paraId="5F35BD75"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89BB7C" w14:textId="77777777" w:rsidR="004E373A" w:rsidRPr="00201C82" w:rsidRDefault="004E373A" w:rsidP="00721B21">
            <w:pPr>
              <w:spacing w:after="120"/>
              <w:rPr>
                <w:rFonts w:ascii="Calibri" w:hAnsi="Calibri" w:cs="Calibri"/>
                <w:sz w:val="24"/>
              </w:rPr>
            </w:pPr>
            <w:r w:rsidRPr="00201C82">
              <w:rPr>
                <w:rFonts w:ascii="Calibri" w:hAnsi="Calibri" w:cs="Calibri"/>
                <w:sz w:val="24"/>
              </w:rPr>
              <w:t>Z10</w:t>
            </w:r>
          </w:p>
        </w:tc>
        <w:tc>
          <w:tcPr>
            <w:tcW w:w="1134" w:type="dxa"/>
            <w:tcBorders>
              <w:top w:val="single" w:sz="4" w:space="0" w:color="auto"/>
              <w:bottom w:val="single" w:sz="4" w:space="0" w:color="auto"/>
            </w:tcBorders>
          </w:tcPr>
          <w:p w14:paraId="35EA7D0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FCC6955"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FF1ED9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falsch</w:t>
            </w:r>
            <w:r w:rsidRPr="00201C82">
              <w:rPr>
                <w:rFonts w:ascii="Calibri" w:hAnsi="Calibri" w:cs="Calibri"/>
                <w:sz w:val="24"/>
              </w:rPr>
              <w:br/>
              <w:t>Regelung für die Verwendung im Rahmen der MMM-Rechnungsprüfung:</w:t>
            </w:r>
            <w:r w:rsidRPr="00201C82">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4E373A" w:rsidRPr="00DF38E0" w14:paraId="15F3C6B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B22365" w14:textId="77777777" w:rsidR="004E373A" w:rsidRPr="00201C82" w:rsidRDefault="004E373A" w:rsidP="00721B21">
            <w:pPr>
              <w:spacing w:after="120"/>
              <w:rPr>
                <w:rFonts w:ascii="Calibri" w:hAnsi="Calibri" w:cs="Calibri"/>
                <w:sz w:val="24"/>
              </w:rPr>
            </w:pPr>
            <w:r w:rsidRPr="00201C82">
              <w:rPr>
                <w:rFonts w:ascii="Calibri" w:hAnsi="Calibri" w:cs="Calibri"/>
                <w:sz w:val="24"/>
              </w:rPr>
              <w:lastRenderedPageBreak/>
              <w:t>Z33</w:t>
            </w:r>
          </w:p>
        </w:tc>
        <w:tc>
          <w:tcPr>
            <w:tcW w:w="1134" w:type="dxa"/>
            <w:tcBorders>
              <w:top w:val="single" w:sz="4" w:space="0" w:color="auto"/>
              <w:bottom w:val="single" w:sz="4" w:space="0" w:color="auto"/>
            </w:tcBorders>
          </w:tcPr>
          <w:p w14:paraId="6C04B72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BF233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65BCC5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zeitliche Mengenangabe fehlerhaft</w:t>
            </w:r>
            <w:r w:rsidRPr="00201C82">
              <w:rPr>
                <w:rFonts w:ascii="Calibri" w:hAnsi="Calibri" w:cs="Calibri"/>
                <w:sz w:val="24"/>
              </w:rPr>
              <w:br/>
              <w:t>Die zeitliche Mengenangabe aus dem QTY+136 ist größer als das Zeitintervall aus den DTM-Segmenten der entsprechenden Position</w:t>
            </w:r>
          </w:p>
        </w:tc>
      </w:tr>
      <w:tr w:rsidR="004E373A" w:rsidRPr="00DF38E0" w14:paraId="1976D8A4"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1BCE39" w14:textId="77777777" w:rsidR="004E373A" w:rsidRPr="00201C82" w:rsidRDefault="004E373A" w:rsidP="00721B21">
            <w:pPr>
              <w:spacing w:after="120"/>
              <w:rPr>
                <w:rFonts w:ascii="Calibri" w:hAnsi="Calibri" w:cs="Calibri"/>
                <w:sz w:val="24"/>
              </w:rPr>
            </w:pPr>
            <w:r w:rsidRPr="00201C82">
              <w:rPr>
                <w:rFonts w:ascii="Calibri" w:hAnsi="Calibri" w:cs="Calibri"/>
                <w:sz w:val="24"/>
              </w:rPr>
              <w:t>Z40</w:t>
            </w:r>
          </w:p>
        </w:tc>
        <w:tc>
          <w:tcPr>
            <w:tcW w:w="1134" w:type="dxa"/>
            <w:tcBorders>
              <w:top w:val="single" w:sz="4" w:space="0" w:color="auto"/>
              <w:bottom w:val="single" w:sz="4" w:space="0" w:color="auto"/>
            </w:tcBorders>
          </w:tcPr>
          <w:p w14:paraId="79C335D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0F4C6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976D1C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Reverse Charge Anwendung fehlt oder unzulässig</w:t>
            </w:r>
          </w:p>
          <w:p w14:paraId="3E59E36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Das Reverse Charge Verfahren hätte angewendet werden müssen bzw. hätte nicht angewendet werden dürfen.</w:t>
            </w:r>
          </w:p>
        </w:tc>
      </w:tr>
      <w:tr w:rsidR="004E373A" w:rsidRPr="00DF38E0" w14:paraId="6B6F80DF"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F61D1B5" w14:textId="77777777" w:rsidR="004E373A" w:rsidRPr="00201C82" w:rsidRDefault="004E373A" w:rsidP="00721B21">
            <w:pPr>
              <w:spacing w:after="120"/>
              <w:rPr>
                <w:rFonts w:ascii="Calibri" w:hAnsi="Calibri" w:cs="Calibri"/>
                <w:sz w:val="24"/>
              </w:rPr>
            </w:pPr>
            <w:r w:rsidRPr="00201C82">
              <w:rPr>
                <w:rFonts w:ascii="Calibri" w:hAnsi="Calibri" w:cs="Calibri"/>
                <w:sz w:val="24"/>
              </w:rPr>
              <w:t>Z43</w:t>
            </w:r>
          </w:p>
        </w:tc>
        <w:tc>
          <w:tcPr>
            <w:tcW w:w="1134" w:type="dxa"/>
            <w:tcBorders>
              <w:top w:val="single" w:sz="4" w:space="0" w:color="auto"/>
              <w:bottom w:val="single" w:sz="4" w:space="0" w:color="auto"/>
            </w:tcBorders>
          </w:tcPr>
          <w:p w14:paraId="66B70D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78FE3B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061FC93D"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Ungültiges Rechnungsdatum</w:t>
            </w:r>
          </w:p>
          <w:p w14:paraId="0C77CFE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Zum Zeitpunkt, zu dem die Rechnung beim Rechnungsempfänger eingeht, liegt das auf der Rechnung angegebene Rechnungsdatum (DTM+137 der INVOIC) in der Zukunft.</w:t>
            </w:r>
          </w:p>
        </w:tc>
      </w:tr>
    </w:tbl>
    <w:p w14:paraId="457D38EE" w14:textId="1A11A53E" w:rsidR="00E5101C" w:rsidRPr="00246E48" w:rsidRDefault="00E5101C" w:rsidP="00A2572A">
      <w:pPr>
        <w:pStyle w:val="berschrift3"/>
      </w:pPr>
      <w:bookmarkStart w:id="1386" w:name="_Toc62633863"/>
      <w:bookmarkStart w:id="1387" w:name="_Toc64454127"/>
      <w:bookmarkStart w:id="1388" w:name="_Toc108465219"/>
      <w:r w:rsidRPr="00246E48">
        <w:t>Zahlungsavise</w:t>
      </w:r>
      <w:bookmarkEnd w:id="1386"/>
      <w:bookmarkEnd w:id="1387"/>
      <w:bookmarkEnd w:id="1388"/>
    </w:p>
    <w:p w14:paraId="19FBCAF3" w14:textId="77777777" w:rsidR="00FC2E67" w:rsidRPr="001E2ED9" w:rsidRDefault="00FC2E67" w:rsidP="00FC2E67">
      <w:pPr>
        <w:pStyle w:val="Zwischenberschrift"/>
        <w:rPr>
          <w:rFonts w:ascii="Calibri" w:hAnsi="Calibri" w:cs="Arial"/>
          <w:b w:val="0"/>
          <w:szCs w:val="26"/>
        </w:rPr>
      </w:pPr>
      <w:r w:rsidRPr="00171126">
        <w:rPr>
          <w:rFonts w:ascii="Calibri" w:hAnsi="Calibri" w:cs="Arial"/>
          <w:b w:val="0"/>
          <w:color w:val="000000" w:themeColor="text1"/>
          <w:szCs w:val="26"/>
        </w:rPr>
        <w:t>Zahlungsavise enthält keinen Antwortcode.</w:t>
      </w:r>
    </w:p>
    <w:p w14:paraId="234366D3" w14:textId="77777777" w:rsidR="00003437" w:rsidRDefault="00BD061C" w:rsidP="00595276">
      <w:pPr>
        <w:pStyle w:val="berschrift3"/>
      </w:pPr>
      <w:bookmarkStart w:id="1389" w:name="_Toc108465220"/>
      <w:r w:rsidRPr="00BD061C">
        <w:t>G_0087_Ablehnung der Stornorechnung</w:t>
      </w:r>
      <w:bookmarkEnd w:id="1389"/>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03437" w:rsidRPr="00DF38E0" w14:paraId="6DD793D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BCC71CF" w14:textId="77777777" w:rsidR="00003437" w:rsidRPr="00DF38E0" w:rsidRDefault="00003437"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370524"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62CD0221"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03437" w:rsidRPr="00DF38E0" w14:paraId="4E64AFAC"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F6F82" w14:textId="77777777" w:rsidR="00003437" w:rsidRPr="00DF38E0" w:rsidRDefault="00003437"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C757DF5" w14:textId="14BC397A"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26DEE89"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03437" w:rsidRPr="00DF38E0" w14:paraId="0678ADD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B43248" w14:textId="77777777" w:rsidR="00003437" w:rsidRPr="00DF38E0" w:rsidRDefault="00003437"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6F9A1A4" w14:textId="761347D8"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1BACDDE"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03437" w:rsidRPr="00DF38E0" w14:paraId="0B15FAB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EB1018B" w14:textId="77777777" w:rsidR="00003437" w:rsidRPr="00DF38E0" w:rsidRDefault="00003437"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47950A70" w14:textId="34987765"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BBE3577"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79E4FD09" w14:textId="7DE05C57" w:rsidR="00E5101C" w:rsidRPr="00246E48" w:rsidRDefault="00E5101C" w:rsidP="00003437">
      <w:pPr>
        <w:pStyle w:val="berschrift3"/>
        <w:numPr>
          <w:ilvl w:val="0"/>
          <w:numId w:val="0"/>
        </w:numPr>
        <w:ind w:left="142"/>
      </w:pPr>
      <w:r w:rsidRPr="00246E48">
        <w:br w:type="page"/>
      </w:r>
    </w:p>
    <w:p w14:paraId="60CC495D" w14:textId="3ADC1030" w:rsidR="00E5101C" w:rsidRPr="00246E48" w:rsidRDefault="00E5101C" w:rsidP="004672CA">
      <w:pPr>
        <w:pStyle w:val="berschrift1"/>
      </w:pPr>
      <w:bookmarkStart w:id="1390" w:name="_Toc62633864"/>
      <w:bookmarkStart w:id="1391" w:name="_Toc64454128"/>
      <w:bookmarkStart w:id="1392" w:name="_Toc108465221"/>
      <w:r w:rsidRPr="00246E48">
        <w:lastRenderedPageBreak/>
        <w:t>WiM Gas</w:t>
      </w:r>
      <w:bookmarkEnd w:id="1390"/>
      <w:bookmarkEnd w:id="1391"/>
      <w:bookmarkEnd w:id="1392"/>
    </w:p>
    <w:p w14:paraId="182761CF" w14:textId="1C4D97E4" w:rsidR="00E5101C" w:rsidRPr="00246E48" w:rsidRDefault="00E5101C" w:rsidP="001F2FE1">
      <w:pPr>
        <w:pStyle w:val="berschrift2"/>
      </w:pPr>
      <w:bookmarkStart w:id="1393" w:name="_Toc62633865"/>
      <w:r>
        <w:t xml:space="preserve"> </w:t>
      </w:r>
      <w:bookmarkStart w:id="1394" w:name="_Toc64454129"/>
      <w:bookmarkStart w:id="1395" w:name="_Toc108465222"/>
      <w:r w:rsidRPr="00246E48">
        <w:t>Kündigung Messstellenbetrieb</w:t>
      </w:r>
      <w:bookmarkEnd w:id="1393"/>
      <w:bookmarkEnd w:id="1394"/>
      <w:bookmarkEnd w:id="1395"/>
    </w:p>
    <w:p w14:paraId="39E000B1" w14:textId="1A0F4873" w:rsidR="00E5101C" w:rsidRDefault="00E5101C" w:rsidP="001F2FE1">
      <w:pPr>
        <w:pStyle w:val="berschrift3"/>
      </w:pPr>
      <w:bookmarkStart w:id="1396" w:name="_Toc62633866"/>
      <w:bookmarkStart w:id="1397" w:name="_Toc108465223"/>
      <w:bookmarkStart w:id="1398" w:name="_Hlk41645837"/>
      <w:r w:rsidRPr="00246E48">
        <w:t>G_0051_Ablehnung Kündigung MSB</w:t>
      </w:r>
      <w:bookmarkEnd w:id="1396"/>
      <w:bookmarkEnd w:id="1397"/>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95ABA55"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64DEF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CA72F0" w14:textId="29DAF36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A8267F" w14:textId="0DCF53D0"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9B0A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9F382F1"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8AB032D" w14:textId="6E5F19A0" w:rsidR="00C67A6A" w:rsidRPr="00D413AA" w:rsidRDefault="00C67A6A" w:rsidP="00C67A6A">
            <w:pPr>
              <w:spacing w:after="120"/>
              <w:rPr>
                <w:rFonts w:cstheme="minorHAnsi"/>
                <w:color w:val="000000"/>
                <w:sz w:val="24"/>
              </w:rPr>
            </w:pPr>
            <w:r w:rsidRPr="004672CA">
              <w:rPr>
                <w:rFonts w:cstheme="minorHAnsi"/>
                <w:color w:val="000000"/>
                <w:sz w:val="24"/>
              </w:rPr>
              <w:t>E11</w:t>
            </w:r>
          </w:p>
        </w:tc>
        <w:tc>
          <w:tcPr>
            <w:tcW w:w="1134" w:type="dxa"/>
          </w:tcPr>
          <w:p w14:paraId="53A5CD4F" w14:textId="516706D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AC22233" w14:textId="787F09F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3CAD9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24A6B17B" w14:textId="6B4395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D413AA" w14:paraId="07F8430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F3276C" w14:textId="1AC1EDBB" w:rsidR="00C67A6A" w:rsidRPr="00D413AA" w:rsidRDefault="00C67A6A" w:rsidP="00C67A6A">
            <w:pPr>
              <w:spacing w:after="120"/>
              <w:rPr>
                <w:rFonts w:cstheme="minorHAnsi"/>
                <w:color w:val="000000"/>
                <w:sz w:val="24"/>
              </w:rPr>
            </w:pPr>
            <w:r w:rsidRPr="004672CA">
              <w:rPr>
                <w:rFonts w:cstheme="minorHAnsi"/>
                <w:color w:val="000000"/>
                <w:sz w:val="24"/>
              </w:rPr>
              <w:t>Z12</w:t>
            </w:r>
          </w:p>
        </w:tc>
        <w:tc>
          <w:tcPr>
            <w:tcW w:w="1134" w:type="dxa"/>
          </w:tcPr>
          <w:p w14:paraId="743C4C33" w14:textId="1CC9D00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[43]</w:t>
            </w:r>
          </w:p>
        </w:tc>
        <w:tc>
          <w:tcPr>
            <w:tcW w:w="2972" w:type="dxa"/>
          </w:tcPr>
          <w:p w14:paraId="48442502" w14:textId="1ECE833C"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[43] Wenn SG4 DTM+93 (Ende zum) in der Anfrage vorhanden</w:t>
            </w:r>
          </w:p>
        </w:tc>
        <w:tc>
          <w:tcPr>
            <w:tcW w:w="9486" w:type="dxa"/>
          </w:tcPr>
          <w:p w14:paraId="312C09D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Vertragsbindung</w:t>
            </w:r>
          </w:p>
          <w:p w14:paraId="0181592B" w14:textId="5DFAFA1D"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Z. B. einer Kündigung kann nicht entsprochen werden, da der Kunde oder der andere Marktpartner zum Termin noch eine vertragliche Bindung hat</w:t>
            </w:r>
            <w:r>
              <w:rPr>
                <w:rFonts w:cstheme="minorHAnsi"/>
                <w:color w:val="000000"/>
                <w:sz w:val="24"/>
              </w:rPr>
              <w:t>.</w:t>
            </w:r>
          </w:p>
          <w:p w14:paraId="794C8787" w14:textId="76153EC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Anm.: Im DTM Segment „Änderung zum, Gültigkeit, Beginndatum“ muss dann der nächst</w:t>
            </w:r>
            <w:r>
              <w:rPr>
                <w:rFonts w:cstheme="minorHAnsi"/>
                <w:color w:val="000000"/>
                <w:sz w:val="24"/>
              </w:rPr>
              <w:t>-</w:t>
            </w:r>
            <w:r w:rsidRPr="004672CA">
              <w:rPr>
                <w:rFonts w:cstheme="minorHAnsi"/>
                <w:color w:val="000000"/>
                <w:sz w:val="24"/>
              </w:rPr>
              <w:t>mögliche Kündigungszeitpunkt mitgegeben werden. Dies ist aber dann nicht als Zustimmung zum in dem Feld „Änderung zum, Gültigkeit, Beginndatum“ angegebenen Termin zu interpretieren!</w:t>
            </w:r>
          </w:p>
        </w:tc>
      </w:tr>
      <w:tr w:rsidR="00C67A6A" w:rsidRPr="00D413AA" w14:paraId="26701B5B"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30161E" w14:textId="5A4E7F35" w:rsidR="00C67A6A" w:rsidRPr="00D413AA" w:rsidRDefault="00C67A6A" w:rsidP="00C67A6A">
            <w:pPr>
              <w:spacing w:after="120"/>
              <w:rPr>
                <w:rFonts w:cstheme="minorHAnsi"/>
                <w:color w:val="000000"/>
                <w:sz w:val="24"/>
              </w:rPr>
            </w:pPr>
            <w:r w:rsidRPr="004672CA">
              <w:rPr>
                <w:rFonts w:cstheme="minorHAnsi"/>
                <w:color w:val="000000"/>
                <w:sz w:val="24"/>
              </w:rPr>
              <w:t>Z29</w:t>
            </w:r>
          </w:p>
        </w:tc>
        <w:tc>
          <w:tcPr>
            <w:tcW w:w="1134" w:type="dxa"/>
          </w:tcPr>
          <w:p w14:paraId="01CD6E0B" w14:textId="1072EB0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41035A1D" w14:textId="23AF05B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C7A403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8A4D445" w14:textId="281780E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D413AA" w14:paraId="4793108F"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5D6460E" w14:textId="4B31DA2A" w:rsidR="00C67A6A" w:rsidRPr="00D413AA" w:rsidRDefault="00C67A6A" w:rsidP="00C67A6A">
            <w:pPr>
              <w:spacing w:after="120"/>
              <w:rPr>
                <w:rFonts w:cstheme="minorHAnsi"/>
                <w:color w:val="000000"/>
                <w:sz w:val="24"/>
              </w:rPr>
            </w:pPr>
            <w:r w:rsidRPr="004672CA">
              <w:rPr>
                <w:rFonts w:cstheme="minorHAnsi"/>
                <w:color w:val="000000"/>
                <w:sz w:val="24"/>
              </w:rPr>
              <w:t>Z34</w:t>
            </w:r>
          </w:p>
        </w:tc>
        <w:tc>
          <w:tcPr>
            <w:tcW w:w="1134" w:type="dxa"/>
          </w:tcPr>
          <w:p w14:paraId="784A5250" w14:textId="528B4A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5644AEFD" w14:textId="44A502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9546B88"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(Mehrfachkündigung)</w:t>
            </w:r>
          </w:p>
          <w:p w14:paraId="23F9F75A" w14:textId="738D6066"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Gilt nur im Prozess Kündigung. Der Vertrag wurde bereits zum angefragten Kündigungstermin wirksam durch einen anderen Marktpartner oder den Kunden selbst gekündigt.</w:t>
            </w:r>
          </w:p>
        </w:tc>
      </w:tr>
    </w:tbl>
    <w:p w14:paraId="18247FBE" w14:textId="005A1756" w:rsidR="00E5101C" w:rsidRDefault="00E5101C" w:rsidP="001F2FE1">
      <w:pPr>
        <w:pStyle w:val="berschrift3"/>
      </w:pPr>
      <w:bookmarkStart w:id="1399" w:name="_Toc62633867"/>
      <w:bookmarkStart w:id="1400" w:name="_Toc108465224"/>
      <w:r w:rsidRPr="006C4F68">
        <w:lastRenderedPageBreak/>
        <w:t>G_0052_Bestätigung Kündigung MSB</w:t>
      </w:r>
      <w:bookmarkEnd w:id="1399"/>
      <w:bookmarkEnd w:id="140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CD257DF"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9D74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745DF6" w14:textId="1C70AE4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595C9" w14:textId="542A0828"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901DC2"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736B56E9"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81C8EB" w14:textId="7C6B5AFC"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1A05E772" w14:textId="3D8E72D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6F8CAE7E" w14:textId="1CD7FD78"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5239EE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030F0CD1" w14:textId="339DB6F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w:t>
            </w:r>
            <w:r>
              <w:rPr>
                <w:rFonts w:cstheme="minorHAnsi"/>
                <w:color w:val="000000"/>
                <w:sz w:val="24"/>
              </w:rPr>
              <w:softHyphen/>
            </w:r>
            <w:r w:rsidRPr="004672CA">
              <w:rPr>
                <w:rFonts w:cstheme="minorHAnsi"/>
                <w:color w:val="000000"/>
                <w:sz w:val="24"/>
              </w:rPr>
              <w:t>derungen an den gesendeten Daten vorgenommen. Er kann allerdings Daten gem. seiner Aufgabe im Prozess vervollständigt haben (z. B. der NB bei einer Anmeldung mit dem Stan</w:t>
            </w:r>
            <w:r>
              <w:rPr>
                <w:rFonts w:cstheme="minorHAnsi"/>
                <w:color w:val="000000"/>
                <w:sz w:val="24"/>
              </w:rPr>
              <w:softHyphen/>
            </w:r>
            <w:r w:rsidRPr="004672CA">
              <w:rPr>
                <w:rFonts w:cstheme="minorHAnsi"/>
                <w:color w:val="000000"/>
                <w:sz w:val="24"/>
              </w:rPr>
              <w:t>dardlastprofil). In diesen Fällen ist Z44 nicht zu verwenden.</w:t>
            </w:r>
          </w:p>
        </w:tc>
      </w:tr>
      <w:tr w:rsidR="00C67A6A" w:rsidRPr="00D413AA" w14:paraId="3C7916CD"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7F21032" w14:textId="4881E10F"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1C644022" w14:textId="39A3C667"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[41]</w:t>
            </w:r>
          </w:p>
        </w:tc>
        <w:tc>
          <w:tcPr>
            <w:tcW w:w="2972" w:type="dxa"/>
          </w:tcPr>
          <w:p w14:paraId="4CFD1677" w14:textId="3A8E5F81"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[41] Wenn SG4 DTM+</w:t>
            </w:r>
            <w:r w:rsidRPr="004672CA">
              <w:rPr>
                <w:rFonts w:cstheme="minorHAnsi"/>
                <w:color w:val="000000"/>
                <w:sz w:val="24"/>
              </w:rPr>
              <w:t>471</w:t>
            </w:r>
            <w:r w:rsidRPr="004672CA">
              <w:rPr>
                <w:rFonts w:cstheme="minorHAnsi"/>
                <w:sz w:val="24"/>
              </w:rPr>
              <w:t xml:space="preserve"> (Ende zum nächstmöglichen Termin) vorhanden</w:t>
            </w:r>
          </w:p>
        </w:tc>
        <w:tc>
          <w:tcPr>
            <w:tcW w:w="9486" w:type="dxa"/>
          </w:tcPr>
          <w:p w14:paraId="0D92BE2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2453C353" w14:textId="40E48C4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w:t>
            </w:r>
            <w:r>
              <w:rPr>
                <w:rFonts w:cstheme="minorHAnsi"/>
                <w:color w:val="000000"/>
                <w:sz w:val="24"/>
              </w:rPr>
              <w:t>-</w:t>
            </w:r>
            <w:r w:rsidRPr="004672C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4672CA">
              <w:rPr>
                <w:rFonts w:cstheme="minorHAnsi"/>
                <w:color w:val="000000"/>
                <w:sz w:val="24"/>
              </w:rPr>
              <w:t>chenden Termin erfolgte.</w:t>
            </w:r>
          </w:p>
        </w:tc>
      </w:tr>
      <w:tr w:rsidR="00C67A6A" w:rsidRPr="00D413AA" w14:paraId="420A7CF4"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C6C9389" w14:textId="7B5BACE2"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3C64B92D" w14:textId="0704475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7F20B4FB" w14:textId="4A31F4E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98C238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24CC05E2" w14:textId="2F520C2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t>
            </w:r>
            <w:r>
              <w:rPr>
                <w:rFonts w:cstheme="minorHAnsi"/>
                <w:color w:val="000000"/>
                <w:sz w:val="24"/>
              </w:rPr>
              <w:softHyphen/>
            </w:r>
            <w:r w:rsidRPr="004672CA">
              <w:rPr>
                <w:rFonts w:cstheme="minorHAnsi"/>
                <w:color w:val="000000"/>
                <w:sz w:val="24"/>
              </w:rPr>
              <w:t>wortnachricht. Die Bilanzierungsrelevanz leitet sich aus der Übersicht der Änderungsmel</w:t>
            </w:r>
            <w:r>
              <w:rPr>
                <w:rFonts w:cstheme="minorHAnsi"/>
                <w:color w:val="000000"/>
                <w:sz w:val="24"/>
              </w:rPr>
              <w:softHyphen/>
            </w:r>
            <w:r w:rsidRPr="004672CA">
              <w:rPr>
                <w:rFonts w:cstheme="minorHAnsi"/>
                <w:color w:val="000000"/>
                <w:sz w:val="24"/>
              </w:rPr>
              <w:t>dungen ab.</w:t>
            </w:r>
          </w:p>
        </w:tc>
      </w:tr>
    </w:tbl>
    <w:p w14:paraId="42043163" w14:textId="77777777" w:rsidR="0083256E" w:rsidRDefault="0083256E">
      <w:r>
        <w:br w:type="page"/>
      </w:r>
    </w:p>
    <w:p w14:paraId="2AA7C223" w14:textId="44DEE49C" w:rsidR="00E5101C" w:rsidRPr="00246E48" w:rsidRDefault="003B60C5" w:rsidP="001F2FE1">
      <w:pPr>
        <w:pStyle w:val="berschrift2"/>
      </w:pPr>
      <w:bookmarkStart w:id="1401" w:name="_Toc62633868"/>
      <w:bookmarkStart w:id="1402" w:name="_Toc64454130"/>
      <w:bookmarkEnd w:id="1398"/>
      <w:r>
        <w:lastRenderedPageBreak/>
        <w:t xml:space="preserve"> </w:t>
      </w:r>
      <w:bookmarkStart w:id="1403" w:name="_Toc108465225"/>
      <w:r w:rsidR="00E5101C" w:rsidRPr="00246E48">
        <w:t>Beginn Messstellenbetrieb</w:t>
      </w:r>
      <w:bookmarkEnd w:id="1401"/>
      <w:bookmarkEnd w:id="1402"/>
      <w:bookmarkEnd w:id="1403"/>
    </w:p>
    <w:p w14:paraId="00CF8512" w14:textId="1BF4E586" w:rsidR="00E5101C" w:rsidRDefault="00E5101C" w:rsidP="001F2FE1">
      <w:pPr>
        <w:pStyle w:val="berschrift3"/>
      </w:pPr>
      <w:bookmarkStart w:id="1404" w:name="_Toc62633869"/>
      <w:bookmarkStart w:id="1405" w:name="_Toc108465226"/>
      <w:r w:rsidRPr="006C4F68">
        <w:t>G_0053_Ablehnung Anmeldung MSB</w:t>
      </w:r>
      <w:bookmarkEnd w:id="1404"/>
      <w:bookmarkEnd w:id="140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66DCF2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2F357"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6E1563" w14:textId="66A67F5B"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376D6D"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4625B9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DB1F6B8" w14:textId="6DE7D701" w:rsidR="00C67A6A" w:rsidRPr="00414C85" w:rsidRDefault="00C67A6A" w:rsidP="00C67A6A">
            <w:pPr>
              <w:rPr>
                <w:rFonts w:cstheme="minorHAnsi"/>
                <w:color w:val="000000"/>
                <w:sz w:val="24"/>
              </w:rPr>
            </w:pPr>
            <w:r w:rsidRPr="004672CA">
              <w:rPr>
                <w:rFonts w:cstheme="minorHAnsi"/>
                <w:color w:val="000000"/>
                <w:sz w:val="24"/>
              </w:rPr>
              <w:t>E11</w:t>
            </w:r>
          </w:p>
        </w:tc>
        <w:tc>
          <w:tcPr>
            <w:tcW w:w="1134" w:type="dxa"/>
          </w:tcPr>
          <w:p w14:paraId="0F52D6F9" w14:textId="723028B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C95D45C"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780DD809" w14:textId="54B9FE81"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414C85" w14:paraId="0D196C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0444A59" w14:textId="422C11E0" w:rsidR="00C67A6A" w:rsidRPr="00414C85" w:rsidRDefault="00C67A6A" w:rsidP="00C67A6A">
            <w:pPr>
              <w:rPr>
                <w:rFonts w:cstheme="minorHAnsi"/>
                <w:color w:val="000000"/>
                <w:sz w:val="24"/>
              </w:rPr>
            </w:pPr>
            <w:r w:rsidRPr="004672CA">
              <w:rPr>
                <w:rFonts w:cstheme="minorHAnsi"/>
                <w:color w:val="000000"/>
                <w:sz w:val="24"/>
              </w:rPr>
              <w:t>E17</w:t>
            </w:r>
          </w:p>
        </w:tc>
        <w:tc>
          <w:tcPr>
            <w:tcW w:w="1134" w:type="dxa"/>
          </w:tcPr>
          <w:p w14:paraId="46E508F4" w14:textId="2FB698A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0B0B86E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5B956390" w14:textId="5442266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14D93B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3726D85" w14:textId="08C80DE5" w:rsidR="00C67A6A" w:rsidRPr="00414C85" w:rsidRDefault="00C67A6A" w:rsidP="00C67A6A">
            <w:pPr>
              <w:rPr>
                <w:rFonts w:cstheme="minorHAnsi"/>
                <w:color w:val="000000"/>
                <w:sz w:val="24"/>
              </w:rPr>
            </w:pPr>
            <w:r w:rsidRPr="004672CA">
              <w:rPr>
                <w:rFonts w:cstheme="minorHAnsi"/>
                <w:color w:val="000000"/>
                <w:sz w:val="24"/>
              </w:rPr>
              <w:t>Z09</w:t>
            </w:r>
          </w:p>
        </w:tc>
        <w:tc>
          <w:tcPr>
            <w:tcW w:w="1134" w:type="dxa"/>
          </w:tcPr>
          <w:p w14:paraId="77E05E3B" w14:textId="7DC9C0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6D55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758BF23E" w14:textId="7B64168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r w:rsidR="00C67A6A" w:rsidRPr="00414C85" w14:paraId="533EA6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CD1096B" w14:textId="49C1B075" w:rsidR="00C67A6A" w:rsidRPr="00414C85" w:rsidRDefault="00C67A6A" w:rsidP="00C67A6A">
            <w:pPr>
              <w:rPr>
                <w:rFonts w:cstheme="minorHAnsi"/>
                <w:color w:val="000000"/>
                <w:sz w:val="24"/>
              </w:rPr>
            </w:pPr>
            <w:r w:rsidRPr="004672CA">
              <w:rPr>
                <w:rFonts w:cstheme="minorHAnsi"/>
                <w:color w:val="000000"/>
                <w:sz w:val="24"/>
              </w:rPr>
              <w:t>Z29</w:t>
            </w:r>
          </w:p>
        </w:tc>
        <w:tc>
          <w:tcPr>
            <w:tcW w:w="1134" w:type="dxa"/>
          </w:tcPr>
          <w:p w14:paraId="2A6332BA" w14:textId="269B49F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2E70DA2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A9DCFEE" w14:textId="7E657BF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414C85" w14:paraId="470AA58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8413BF" w14:textId="7CAF809B" w:rsidR="00C67A6A" w:rsidRPr="00414C85" w:rsidRDefault="00C67A6A" w:rsidP="00C67A6A">
            <w:pPr>
              <w:rPr>
                <w:rFonts w:cstheme="minorHAnsi"/>
                <w:color w:val="000000"/>
                <w:sz w:val="24"/>
              </w:rPr>
            </w:pPr>
            <w:r w:rsidRPr="004672CA">
              <w:rPr>
                <w:rFonts w:cstheme="minorHAnsi"/>
                <w:color w:val="000000"/>
                <w:sz w:val="24"/>
              </w:rPr>
              <w:t>ZB6</w:t>
            </w:r>
          </w:p>
        </w:tc>
        <w:tc>
          <w:tcPr>
            <w:tcW w:w="1134" w:type="dxa"/>
          </w:tcPr>
          <w:p w14:paraId="56F63FEE" w14:textId="73E5B73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F7A7B" w14:textId="4EB28B0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Erforderliche Versicherung fehlt</w:t>
            </w:r>
          </w:p>
        </w:tc>
      </w:tr>
    </w:tbl>
    <w:p w14:paraId="156578D5" w14:textId="77777777" w:rsidR="0083256E" w:rsidRDefault="0083256E">
      <w:r>
        <w:br w:type="page"/>
      </w:r>
    </w:p>
    <w:p w14:paraId="338CAF23" w14:textId="7392B592" w:rsidR="00E5101C" w:rsidRDefault="00E5101C" w:rsidP="001F2FE1">
      <w:pPr>
        <w:pStyle w:val="berschrift3"/>
      </w:pPr>
      <w:bookmarkStart w:id="1406" w:name="_Toc62633870"/>
      <w:bookmarkStart w:id="1407" w:name="_Toc108465227"/>
      <w:r w:rsidRPr="006C4F68">
        <w:lastRenderedPageBreak/>
        <w:t>G_0054_Bestätigung Anmeldung MSB</w:t>
      </w:r>
      <w:bookmarkEnd w:id="1406"/>
      <w:bookmarkEnd w:id="1407"/>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2C6BC2F"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71A79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675D7" w14:textId="11B80D7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537EDD" w14:textId="508A3E17"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6C23E"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ABAE1DE"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2E33FD" w14:textId="3E14B899"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608D2D60" w14:textId="3BFAAB2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2312AC1F" w14:textId="1A860F9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411658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1E61D87C" w14:textId="11B5B03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Ände</w:t>
            </w:r>
            <w:r>
              <w:rPr>
                <w:rFonts w:cstheme="minorHAnsi"/>
                <w:color w:val="000000"/>
                <w:sz w:val="24"/>
              </w:rPr>
              <w:softHyphen/>
            </w:r>
            <w:r w:rsidRPr="004672C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4672CA">
              <w:rPr>
                <w:rFonts w:cstheme="minorHAnsi"/>
                <w:color w:val="000000"/>
                <w:sz w:val="24"/>
              </w:rPr>
              <w:t>profil). In diesen Fällen ist Z44 nicht zu verwenden.</w:t>
            </w:r>
          </w:p>
        </w:tc>
      </w:tr>
      <w:tr w:rsidR="00C67A6A" w:rsidRPr="00D413AA" w14:paraId="4C78E66D"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E77CCCD" w14:textId="4238FECD"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34F8B56E" w14:textId="1F93E44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[40]</w:t>
            </w:r>
          </w:p>
        </w:tc>
        <w:tc>
          <w:tcPr>
            <w:tcW w:w="2972" w:type="dxa"/>
          </w:tcPr>
          <w:p w14:paraId="44551873" w14:textId="0C266D4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[40] Wenn SG4 STS+7++E02 (Transaktionsgrund: Einzug</w:t>
            </w:r>
            <w:r w:rsidR="00991D1C">
              <w:rPr>
                <w:rFonts w:cstheme="minorHAnsi"/>
                <w:sz w:val="24"/>
              </w:rPr>
              <w:t xml:space="preserve"> in eine </w:t>
            </w:r>
            <w:r w:rsidRPr="004672CA">
              <w:rPr>
                <w:rFonts w:cstheme="minorHAnsi"/>
                <w:sz w:val="24"/>
              </w:rPr>
              <w:t xml:space="preserve">Neuanlage) vorhanden </w:t>
            </w:r>
          </w:p>
        </w:tc>
        <w:tc>
          <w:tcPr>
            <w:tcW w:w="9486" w:type="dxa"/>
          </w:tcPr>
          <w:p w14:paraId="274EA23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0F97C54D" w14:textId="6912A7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w:t>
            </w:r>
            <w:r>
              <w:rPr>
                <w:rFonts w:cstheme="minorHAnsi"/>
                <w:color w:val="000000"/>
                <w:sz w:val="24"/>
              </w:rPr>
              <w:softHyphen/>
            </w:r>
            <w:r w:rsidRPr="004672CA">
              <w:rPr>
                <w:rFonts w:cstheme="minorHAnsi"/>
                <w:color w:val="000000"/>
                <w:sz w:val="24"/>
              </w:rPr>
              <w:t>nung übermittelt der Absender dem Sender der ursprünglichen Meldung, dass diese abgelehnt wurde (Ablehnung zum alten Termin), jedoch eine Zustimmung zu einem abweichenden Termin erfolgte.</w:t>
            </w:r>
          </w:p>
        </w:tc>
      </w:tr>
      <w:tr w:rsidR="00C67A6A" w:rsidRPr="00D413AA" w14:paraId="65CD2B8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52CBA10" w14:textId="3A96B30D"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2FEAE92E" w14:textId="425FC81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62005CBB" w14:textId="6F8C40C5"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29DAFA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42F255AA" w14:textId="079D4B6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Antwort</w:t>
            </w:r>
            <w:r>
              <w:rPr>
                <w:rFonts w:cstheme="minorHAnsi"/>
                <w:color w:val="000000"/>
                <w:sz w:val="24"/>
              </w:rPr>
              <w:softHyphen/>
            </w:r>
            <w:r w:rsidRPr="004672CA">
              <w:rPr>
                <w:rFonts w:cstheme="minorHAnsi"/>
                <w:color w:val="000000"/>
                <w:sz w:val="24"/>
              </w:rPr>
              <w:t>nachricht. Die Bilanzierungsrelevanz leitet sich aus der Übersicht der Änderungsmeldungen ab.</w:t>
            </w:r>
          </w:p>
        </w:tc>
      </w:tr>
    </w:tbl>
    <w:p w14:paraId="7FE0A3CD" w14:textId="31EAAF70" w:rsidR="00E5101C" w:rsidRDefault="00E5101C" w:rsidP="001F2FE1">
      <w:pPr>
        <w:pStyle w:val="berschrift3"/>
      </w:pPr>
      <w:bookmarkStart w:id="1408" w:name="_Toc62633871"/>
      <w:bookmarkStart w:id="1409" w:name="_Toc108465228"/>
      <w:r w:rsidRPr="006C4F68">
        <w:t>G_0055_Statusmeldung</w:t>
      </w:r>
      <w:bookmarkEnd w:id="1408"/>
      <w:bookmarkEnd w:id="140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A86303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0DD2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4C3411" w14:textId="5CE92AA0"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765ACC"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225EDD2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8F52577" w14:textId="57CB6808" w:rsidR="00C67A6A" w:rsidRPr="00414C85" w:rsidRDefault="00C67A6A" w:rsidP="00C67A6A">
            <w:pPr>
              <w:rPr>
                <w:rFonts w:cstheme="minorHAnsi"/>
                <w:color w:val="000000"/>
                <w:sz w:val="24"/>
              </w:rPr>
            </w:pPr>
            <w:r w:rsidRPr="004672CA">
              <w:rPr>
                <w:rFonts w:cstheme="minorHAnsi"/>
                <w:sz w:val="24"/>
              </w:rPr>
              <w:t>Z66</w:t>
            </w:r>
          </w:p>
        </w:tc>
        <w:tc>
          <w:tcPr>
            <w:tcW w:w="1134" w:type="dxa"/>
          </w:tcPr>
          <w:p w14:paraId="6FAB44DB" w14:textId="3162D4B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X</w:t>
            </w:r>
          </w:p>
        </w:tc>
        <w:tc>
          <w:tcPr>
            <w:tcW w:w="12479" w:type="dxa"/>
          </w:tcPr>
          <w:p w14:paraId="187D84DD" w14:textId="3788750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MSB-Scheitermeldung liegt vor</w:t>
            </w:r>
          </w:p>
        </w:tc>
      </w:tr>
    </w:tbl>
    <w:p w14:paraId="022F2427" w14:textId="3AB229FC" w:rsidR="00E5101C" w:rsidRPr="00246E48" w:rsidRDefault="004672CA" w:rsidP="001F2FE1">
      <w:pPr>
        <w:pStyle w:val="berschrift2"/>
      </w:pPr>
      <w:bookmarkStart w:id="1410" w:name="_Toc62633872"/>
      <w:r>
        <w:lastRenderedPageBreak/>
        <w:t xml:space="preserve"> </w:t>
      </w:r>
      <w:bookmarkStart w:id="1411" w:name="_Toc64454131"/>
      <w:bookmarkStart w:id="1412" w:name="_Toc108465229"/>
      <w:r w:rsidR="00E5101C" w:rsidRPr="00246E48">
        <w:t>Ende Messstellenbetrieb</w:t>
      </w:r>
      <w:bookmarkEnd w:id="1410"/>
      <w:bookmarkEnd w:id="1411"/>
      <w:bookmarkEnd w:id="1412"/>
    </w:p>
    <w:p w14:paraId="658A99DF" w14:textId="671C14FA" w:rsidR="00E5101C" w:rsidRDefault="00E5101C" w:rsidP="001F2FE1">
      <w:pPr>
        <w:pStyle w:val="berschrift3"/>
      </w:pPr>
      <w:bookmarkStart w:id="1413" w:name="_Toc62633873"/>
      <w:bookmarkStart w:id="1414" w:name="_Toc108465230"/>
      <w:r w:rsidRPr="006C4F68">
        <w:t>G_0057_Ablehnung Ende MSB</w:t>
      </w:r>
      <w:bookmarkEnd w:id="1413"/>
      <w:bookmarkEnd w:id="1414"/>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7592319A"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FF3F9D"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84D05" w14:textId="60CF5EA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EF6A59" w14:textId="6AC38C62"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F8E48"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1C8044F7"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485CBCC" w14:textId="59ED6693" w:rsidR="00C67A6A" w:rsidRPr="00D413AA" w:rsidRDefault="00C67A6A" w:rsidP="00C67A6A">
            <w:pPr>
              <w:spacing w:after="120"/>
              <w:rPr>
                <w:rFonts w:cstheme="minorHAnsi"/>
                <w:color w:val="000000"/>
                <w:sz w:val="24"/>
              </w:rPr>
            </w:pPr>
            <w:r w:rsidRPr="004672CA">
              <w:rPr>
                <w:rFonts w:cstheme="minorHAnsi"/>
                <w:color w:val="000000"/>
                <w:sz w:val="24"/>
              </w:rPr>
              <w:t>E17</w:t>
            </w:r>
          </w:p>
        </w:tc>
        <w:tc>
          <w:tcPr>
            <w:tcW w:w="1134" w:type="dxa"/>
          </w:tcPr>
          <w:p w14:paraId="1BE8057D" w14:textId="0385085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[7]</w:t>
            </w:r>
          </w:p>
        </w:tc>
        <w:tc>
          <w:tcPr>
            <w:tcW w:w="2972" w:type="dxa"/>
          </w:tcPr>
          <w:p w14:paraId="2F273E9D" w14:textId="5677AE9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[7] Wenn SG4 STS+7++ZG9/ZH1/ZH2 (Transaktionsgrund: Aufhe</w:t>
            </w:r>
            <w:r>
              <w:rPr>
                <w:rFonts w:cstheme="minorHAnsi"/>
                <w:sz w:val="24"/>
              </w:rPr>
              <w:softHyphen/>
            </w:r>
            <w:r w:rsidRPr="004672CA">
              <w:rPr>
                <w:rFonts w:cstheme="minorHAnsi"/>
                <w:sz w:val="24"/>
              </w:rPr>
              <w:t>bung einer zukünftigen Zuordnung wegen Auszug des Kunden/ -wegen Still</w:t>
            </w:r>
            <w:r>
              <w:rPr>
                <w:rFonts w:cstheme="minorHAnsi"/>
                <w:sz w:val="24"/>
              </w:rPr>
              <w:t>-</w:t>
            </w:r>
            <w:r w:rsidRPr="004672CA">
              <w:rPr>
                <w:rFonts w:cstheme="minorHAnsi"/>
                <w:sz w:val="24"/>
              </w:rPr>
              <w:t>legung / -wegen auf</w:t>
            </w:r>
            <w:r>
              <w:rPr>
                <w:rFonts w:cstheme="minorHAnsi"/>
                <w:sz w:val="24"/>
              </w:rPr>
              <w:t>-</w:t>
            </w:r>
            <w:r w:rsidRPr="004672CA">
              <w:rPr>
                <w:rFonts w:cstheme="minorHAnsi"/>
                <w:sz w:val="24"/>
              </w:rPr>
              <w:t>gehobenem Vertrags</w:t>
            </w:r>
            <w:r>
              <w:rPr>
                <w:rFonts w:cstheme="minorHAnsi"/>
                <w:sz w:val="24"/>
              </w:rPr>
              <w:t>-</w:t>
            </w:r>
            <w:r w:rsidRPr="004672CA">
              <w:rPr>
                <w:rFonts w:cstheme="minorHAnsi"/>
                <w:sz w:val="24"/>
              </w:rPr>
              <w:t xml:space="preserve">verhältnis) vorhanden </w:t>
            </w:r>
          </w:p>
        </w:tc>
        <w:tc>
          <w:tcPr>
            <w:tcW w:w="9486" w:type="dxa"/>
          </w:tcPr>
          <w:p w14:paraId="413BB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0F99DB57" w14:textId="2BA54BB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D413AA" w14:paraId="01E1D01F"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FE27F95" w14:textId="7F5766ED" w:rsidR="00C67A6A" w:rsidRPr="00D413AA" w:rsidRDefault="00C67A6A" w:rsidP="00C67A6A">
            <w:pPr>
              <w:spacing w:after="120"/>
              <w:rPr>
                <w:rFonts w:cstheme="minorHAnsi"/>
                <w:color w:val="000000"/>
                <w:sz w:val="24"/>
              </w:rPr>
            </w:pPr>
            <w:r w:rsidRPr="004672CA">
              <w:rPr>
                <w:rFonts w:cstheme="minorHAnsi"/>
                <w:color w:val="000000"/>
                <w:sz w:val="24"/>
              </w:rPr>
              <w:t>Z09</w:t>
            </w:r>
          </w:p>
        </w:tc>
        <w:tc>
          <w:tcPr>
            <w:tcW w:w="1134" w:type="dxa"/>
          </w:tcPr>
          <w:p w14:paraId="2F457EC0" w14:textId="571487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81C5CE6" w14:textId="498E391E"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032189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1324B288" w14:textId="4CE6AA9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bl>
    <w:p w14:paraId="0C9A8A71" w14:textId="77777777" w:rsidR="0083256E" w:rsidRDefault="0083256E">
      <w:r>
        <w:br w:type="page"/>
      </w:r>
    </w:p>
    <w:p w14:paraId="4531D29B" w14:textId="104D814E" w:rsidR="00E5101C" w:rsidRDefault="00E5101C" w:rsidP="001F2FE1">
      <w:pPr>
        <w:pStyle w:val="berschrift3"/>
      </w:pPr>
      <w:bookmarkStart w:id="1415" w:name="_Toc62633874"/>
      <w:bookmarkStart w:id="1416" w:name="_Toc108465231"/>
      <w:r w:rsidRPr="006C4F68">
        <w:lastRenderedPageBreak/>
        <w:t>G_0058_Bestätigung Ende MSB</w:t>
      </w:r>
      <w:bookmarkEnd w:id="1415"/>
      <w:bookmarkEnd w:id="14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6D365A3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6821FE"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ECD641" w14:textId="0E6F6DC3"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E4524E"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00D7B13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930E98B" w14:textId="6DF46465" w:rsidR="00C67A6A" w:rsidRPr="00414C85" w:rsidRDefault="00C67A6A" w:rsidP="00C67A6A">
            <w:pPr>
              <w:rPr>
                <w:rFonts w:cstheme="minorHAnsi"/>
                <w:color w:val="000000"/>
                <w:sz w:val="24"/>
              </w:rPr>
            </w:pPr>
            <w:r w:rsidRPr="004672CA">
              <w:rPr>
                <w:rFonts w:cstheme="minorHAnsi"/>
                <w:color w:val="000000"/>
                <w:sz w:val="24"/>
              </w:rPr>
              <w:t>E15</w:t>
            </w:r>
          </w:p>
        </w:tc>
        <w:tc>
          <w:tcPr>
            <w:tcW w:w="1134" w:type="dxa"/>
          </w:tcPr>
          <w:p w14:paraId="447C5E6D" w14:textId="53BC5DDE"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7C69EC2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723F48C5" w14:textId="0F37C9B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Der Absender stimmt der Meldung und den Inhalten des Vorgangs voll zu. Er hat keine Änderungen an den gesendeten Daten vorgenommen. Er kann allerdings Daten gem. seiner Aufgabe im Prozess vervollständigt haben (z. B. der NB bei einer Anmeldung mit dem Standardlastprofil). </w:t>
            </w:r>
          </w:p>
        </w:tc>
      </w:tr>
      <w:tr w:rsidR="00C67A6A" w:rsidRPr="00414C85" w14:paraId="60611EC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B66A5D" w14:textId="11333C3E" w:rsidR="00C67A6A" w:rsidRPr="00414C85" w:rsidRDefault="00C67A6A" w:rsidP="00C67A6A">
            <w:pPr>
              <w:rPr>
                <w:rFonts w:cstheme="minorHAnsi"/>
                <w:color w:val="000000"/>
                <w:sz w:val="24"/>
              </w:rPr>
            </w:pPr>
            <w:r w:rsidRPr="004672CA">
              <w:rPr>
                <w:rFonts w:cstheme="minorHAnsi"/>
                <w:color w:val="000000"/>
                <w:sz w:val="24"/>
              </w:rPr>
              <w:t>Z01</w:t>
            </w:r>
          </w:p>
        </w:tc>
        <w:tc>
          <w:tcPr>
            <w:tcW w:w="1134" w:type="dxa"/>
          </w:tcPr>
          <w:p w14:paraId="0A1B5465" w14:textId="759AD59C"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5001BFA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55816734" w14:textId="63D288AF"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4758370" w14:textId="77777777" w:rsidR="001B522A" w:rsidRDefault="001B522A">
      <w:pPr>
        <w:spacing w:after="200" w:line="276" w:lineRule="auto"/>
      </w:pPr>
      <w:bookmarkStart w:id="1417" w:name="_Toc62633875"/>
      <w:r>
        <w:br w:type="page"/>
      </w:r>
    </w:p>
    <w:p w14:paraId="178120F3" w14:textId="1E6EEFD5" w:rsidR="00E5101C" w:rsidRDefault="00E5101C" w:rsidP="001F2FE1">
      <w:pPr>
        <w:pStyle w:val="berschrift3"/>
      </w:pPr>
      <w:bookmarkStart w:id="1418" w:name="_Toc108465232"/>
      <w:r>
        <w:lastRenderedPageBreak/>
        <w:t>G</w:t>
      </w:r>
      <w:r w:rsidRPr="00246E48">
        <w:t>_</w:t>
      </w:r>
      <w:r>
        <w:t>0070</w:t>
      </w:r>
      <w:r w:rsidRPr="00246E48">
        <w:t>_Bestätigung Verpflichtungsanfrage</w:t>
      </w:r>
      <w:bookmarkEnd w:id="1417"/>
      <w:bookmarkEnd w:id="141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3490CF39"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BC14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A1FCAF" w14:textId="1ED2A048"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79B37" w14:textId="350AFBAA"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BA7E6C"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02342369"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6A9D51" w14:textId="44F43415" w:rsidR="00C67A6A" w:rsidRPr="00D413AA" w:rsidRDefault="00C67A6A" w:rsidP="00C67A6A">
            <w:pPr>
              <w:spacing w:after="120"/>
              <w:rPr>
                <w:rFonts w:cstheme="minorHAnsi"/>
                <w:color w:val="000000"/>
                <w:sz w:val="24"/>
              </w:rPr>
            </w:pPr>
            <w:r w:rsidRPr="001B522A">
              <w:rPr>
                <w:rFonts w:cstheme="minorHAnsi"/>
                <w:color w:val="000000"/>
                <w:sz w:val="24"/>
              </w:rPr>
              <w:t>E15</w:t>
            </w:r>
          </w:p>
        </w:tc>
        <w:tc>
          <w:tcPr>
            <w:tcW w:w="1134" w:type="dxa"/>
          </w:tcPr>
          <w:p w14:paraId="3F21FD93" w14:textId="677EDA6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X</w:t>
            </w:r>
          </w:p>
        </w:tc>
        <w:tc>
          <w:tcPr>
            <w:tcW w:w="2972" w:type="dxa"/>
          </w:tcPr>
          <w:p w14:paraId="1609BF61" w14:textId="088D73E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35A4B153"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ohne Korrekturen</w:t>
            </w:r>
          </w:p>
          <w:p w14:paraId="0EFFB0F3" w14:textId="49A9652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und den Inhalten des Vorgangs voll zu. Er hat keine Ände</w:t>
            </w:r>
            <w:r>
              <w:rPr>
                <w:rFonts w:cstheme="minorHAnsi"/>
                <w:color w:val="000000"/>
                <w:sz w:val="24"/>
              </w:rPr>
              <w:softHyphen/>
            </w:r>
            <w:r w:rsidRPr="001B522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1B522A">
              <w:rPr>
                <w:rFonts w:cstheme="minorHAnsi"/>
                <w:color w:val="000000"/>
                <w:sz w:val="24"/>
              </w:rPr>
              <w:t>profil). In diesen Fällen ist Z44 nicht zu verwenden.</w:t>
            </w:r>
          </w:p>
        </w:tc>
      </w:tr>
      <w:tr w:rsidR="00C67A6A" w:rsidRPr="00D413AA" w14:paraId="75B6F11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3F3169" w14:textId="756B8004" w:rsidR="00C67A6A" w:rsidRPr="00D413AA" w:rsidRDefault="00C67A6A" w:rsidP="00C67A6A">
            <w:pPr>
              <w:spacing w:after="120"/>
              <w:rPr>
                <w:rFonts w:cstheme="minorHAnsi"/>
                <w:color w:val="000000"/>
                <w:sz w:val="24"/>
              </w:rPr>
            </w:pPr>
            <w:r w:rsidRPr="001B522A">
              <w:rPr>
                <w:rFonts w:cstheme="minorHAnsi"/>
                <w:color w:val="000000"/>
                <w:sz w:val="24"/>
              </w:rPr>
              <w:t>Z01</w:t>
            </w:r>
          </w:p>
        </w:tc>
        <w:tc>
          <w:tcPr>
            <w:tcW w:w="1134" w:type="dxa"/>
          </w:tcPr>
          <w:p w14:paraId="045760D1" w14:textId="381B0B6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2729E9F9" w14:textId="79257F7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 xml:space="preserve">Wenn SG4 </w:t>
            </w:r>
            <w:r w:rsidRPr="001B522A">
              <w:rPr>
                <w:rFonts w:cstheme="minorHAnsi"/>
                <w:sz w:val="24"/>
              </w:rPr>
              <w:t>STS+7++E02 (Transaktionsgrund: Einzug</w:t>
            </w:r>
            <w:r w:rsidR="00991D1C">
              <w:rPr>
                <w:rFonts w:cstheme="minorHAnsi"/>
                <w:sz w:val="24"/>
              </w:rPr>
              <w:t xml:space="preserve"> in eine </w:t>
            </w:r>
            <w:r w:rsidRPr="001B522A">
              <w:rPr>
                <w:rFonts w:cstheme="minorHAnsi"/>
                <w:sz w:val="24"/>
              </w:rPr>
              <w:t xml:space="preserve">Neuanlage) </w:t>
            </w:r>
            <w:r w:rsidRPr="001B522A">
              <w:rPr>
                <w:rFonts w:cstheme="minorHAnsi"/>
                <w:color w:val="000000"/>
                <w:sz w:val="24"/>
              </w:rPr>
              <w:t xml:space="preserve">vorhanden </w:t>
            </w:r>
          </w:p>
        </w:tc>
        <w:tc>
          <w:tcPr>
            <w:tcW w:w="9486" w:type="dxa"/>
          </w:tcPr>
          <w:p w14:paraId="7925026C"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Terminänderung</w:t>
            </w:r>
          </w:p>
          <w:p w14:paraId="0E01CA34" w14:textId="3041E5E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zu einem abweichenden Termin zu. Mit dieser Kenn</w:t>
            </w:r>
            <w:r>
              <w:rPr>
                <w:rFonts w:cstheme="minorHAnsi"/>
                <w:color w:val="000000"/>
                <w:sz w:val="24"/>
              </w:rPr>
              <w:t>-</w:t>
            </w:r>
            <w:r w:rsidRPr="001B522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1B522A">
              <w:rPr>
                <w:rFonts w:cstheme="minorHAnsi"/>
                <w:color w:val="000000"/>
                <w:sz w:val="24"/>
              </w:rPr>
              <w:t>chenden Termin erfolgte.</w:t>
            </w:r>
          </w:p>
        </w:tc>
      </w:tr>
      <w:tr w:rsidR="00C67A6A" w:rsidRPr="00D413AA" w14:paraId="16B34C5F"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64B4AFC" w14:textId="36B35C90" w:rsidR="00C67A6A" w:rsidRPr="00D413AA" w:rsidRDefault="00C67A6A" w:rsidP="00C67A6A">
            <w:pPr>
              <w:spacing w:after="120"/>
              <w:rPr>
                <w:rFonts w:cstheme="minorHAnsi"/>
                <w:color w:val="000000"/>
                <w:sz w:val="24"/>
              </w:rPr>
            </w:pPr>
            <w:r w:rsidRPr="001B522A">
              <w:rPr>
                <w:rFonts w:cstheme="minorHAnsi"/>
                <w:color w:val="000000"/>
                <w:sz w:val="24"/>
              </w:rPr>
              <w:t>Z44</w:t>
            </w:r>
          </w:p>
        </w:tc>
        <w:tc>
          <w:tcPr>
            <w:tcW w:w="1134" w:type="dxa"/>
          </w:tcPr>
          <w:p w14:paraId="11885A60" w14:textId="19F2D0A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36FFCA86" w14:textId="133ACC4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51BB1861"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Korrektur von nicht bilanzierungsrel. Daten</w:t>
            </w:r>
          </w:p>
          <w:p w14:paraId="0E09529F" w14:textId="25D8D6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Die Zustimmung erfolgt mit Korrektur von nicht bilanzierungsrelevanten Daten in der Antwort</w:t>
            </w:r>
            <w:r>
              <w:rPr>
                <w:rFonts w:cstheme="minorHAnsi"/>
                <w:color w:val="000000"/>
                <w:sz w:val="24"/>
              </w:rPr>
              <w:softHyphen/>
            </w:r>
            <w:r w:rsidRPr="001B522A">
              <w:rPr>
                <w:rFonts w:cstheme="minorHAnsi"/>
                <w:color w:val="000000"/>
                <w:sz w:val="24"/>
              </w:rPr>
              <w:t>nachricht. Die Bilanzierungsrelevanz leitet sich aus der Übersicht der Änderungsmeldungen ab.</w:t>
            </w:r>
          </w:p>
        </w:tc>
      </w:tr>
    </w:tbl>
    <w:p w14:paraId="69358CC1" w14:textId="77777777" w:rsidR="003C0455" w:rsidRDefault="003C0455">
      <w:pPr>
        <w:spacing w:after="200" w:line="276" w:lineRule="auto"/>
      </w:pPr>
      <w:bookmarkStart w:id="1419" w:name="_Toc62633876"/>
      <w:r>
        <w:br w:type="page"/>
      </w:r>
    </w:p>
    <w:p w14:paraId="2E3153DF" w14:textId="6A6EC189" w:rsidR="00E5101C" w:rsidRDefault="00E5101C" w:rsidP="001F2FE1">
      <w:pPr>
        <w:pStyle w:val="berschrift3"/>
      </w:pPr>
      <w:bookmarkStart w:id="1420" w:name="_Toc108465233"/>
      <w:r>
        <w:lastRenderedPageBreak/>
        <w:t>G</w:t>
      </w:r>
      <w:r w:rsidRPr="00246E48">
        <w:t>_</w:t>
      </w:r>
      <w:r>
        <w:t>0071</w:t>
      </w:r>
      <w:r w:rsidRPr="00246E48">
        <w:t>_Ablehnung Verpflichtungsanfrage</w:t>
      </w:r>
      <w:bookmarkEnd w:id="1419"/>
      <w:bookmarkEnd w:id="142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745B682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0849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F3B188" w14:textId="115BA38E"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EE7716"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699961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B85060" w14:textId="1AE9F557" w:rsidR="00C67A6A" w:rsidRPr="00414C85" w:rsidRDefault="00C67A6A" w:rsidP="00C67A6A">
            <w:pPr>
              <w:rPr>
                <w:rFonts w:cstheme="minorHAnsi"/>
                <w:color w:val="000000"/>
                <w:sz w:val="24"/>
              </w:rPr>
            </w:pPr>
            <w:r w:rsidRPr="003C0455">
              <w:rPr>
                <w:rFonts w:cstheme="minorHAnsi"/>
                <w:color w:val="000000"/>
                <w:sz w:val="24"/>
              </w:rPr>
              <w:t>E17</w:t>
            </w:r>
          </w:p>
        </w:tc>
        <w:tc>
          <w:tcPr>
            <w:tcW w:w="1134" w:type="dxa"/>
          </w:tcPr>
          <w:p w14:paraId="46F05E66" w14:textId="1C75C90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ADAA6B"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0E623BB6" w14:textId="3A6FB06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46399D8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430CEB" w14:textId="69CF17B0" w:rsidR="00C67A6A" w:rsidRPr="00414C85" w:rsidRDefault="00C67A6A" w:rsidP="00C67A6A">
            <w:pPr>
              <w:rPr>
                <w:rFonts w:cstheme="minorHAnsi"/>
                <w:color w:val="000000"/>
                <w:sz w:val="24"/>
              </w:rPr>
            </w:pPr>
            <w:r w:rsidRPr="003C0455">
              <w:rPr>
                <w:rFonts w:cstheme="minorHAnsi"/>
                <w:color w:val="000000"/>
                <w:sz w:val="24"/>
              </w:rPr>
              <w:t>Z07</w:t>
            </w:r>
          </w:p>
        </w:tc>
        <w:tc>
          <w:tcPr>
            <w:tcW w:w="1134" w:type="dxa"/>
          </w:tcPr>
          <w:p w14:paraId="73536C62" w14:textId="48CCA49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D2ECAD"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6271E3B6" w14:textId="039E3750"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C67A6A" w:rsidRPr="00414C85" w14:paraId="397F283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B5DFB4C" w14:textId="4252B645" w:rsidR="00C67A6A" w:rsidRPr="00414C85" w:rsidRDefault="00C67A6A" w:rsidP="00C67A6A">
            <w:pPr>
              <w:rPr>
                <w:rFonts w:cstheme="minorHAnsi"/>
                <w:color w:val="000000"/>
                <w:sz w:val="24"/>
              </w:rPr>
            </w:pPr>
            <w:r w:rsidRPr="003C0455">
              <w:rPr>
                <w:rFonts w:cstheme="minorHAnsi"/>
                <w:color w:val="000000"/>
                <w:sz w:val="24"/>
              </w:rPr>
              <w:t>Z09</w:t>
            </w:r>
          </w:p>
        </w:tc>
        <w:tc>
          <w:tcPr>
            <w:tcW w:w="1134" w:type="dxa"/>
          </w:tcPr>
          <w:p w14:paraId="4F7E5A9D" w14:textId="7A27590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28EFA7E"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(Transaktionsgrund unplausibel)</w:t>
            </w:r>
          </w:p>
          <w:p w14:paraId="3D67283B" w14:textId="522CA05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Transaktionsgrund und mitgelieferte Daten passen nicht zusammen.</w:t>
            </w:r>
          </w:p>
        </w:tc>
      </w:tr>
      <w:tr w:rsidR="00C67A6A" w:rsidRPr="00414C85" w14:paraId="35BD6AB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E35A196" w14:textId="15103161" w:rsidR="00C67A6A" w:rsidRPr="00414C85" w:rsidRDefault="00C67A6A" w:rsidP="00C67A6A">
            <w:pPr>
              <w:rPr>
                <w:rFonts w:cstheme="minorHAnsi"/>
                <w:color w:val="000000"/>
                <w:sz w:val="24"/>
              </w:rPr>
            </w:pPr>
            <w:r w:rsidRPr="003C0455">
              <w:rPr>
                <w:rFonts w:cstheme="minorHAnsi"/>
                <w:color w:val="000000"/>
                <w:sz w:val="24"/>
              </w:rPr>
              <w:t>ZB6</w:t>
            </w:r>
          </w:p>
        </w:tc>
        <w:tc>
          <w:tcPr>
            <w:tcW w:w="1134" w:type="dxa"/>
          </w:tcPr>
          <w:p w14:paraId="4A84E3C3" w14:textId="29430E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7229BBC" w14:textId="0C9BFA5D"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Erforderliche Versicherung fehlt</w:t>
            </w:r>
          </w:p>
        </w:tc>
      </w:tr>
    </w:tbl>
    <w:p w14:paraId="6086C54A" w14:textId="77777777" w:rsidR="0083256E" w:rsidRDefault="0083256E">
      <w:pPr>
        <w:spacing w:after="200" w:line="276" w:lineRule="auto"/>
        <w:rPr>
          <w:b/>
          <w:color w:val="C20000" w:themeColor="background2"/>
        </w:rPr>
      </w:pPr>
      <w:bookmarkStart w:id="1421" w:name="_Toc62633877"/>
      <w:r>
        <w:rPr>
          <w:b/>
          <w:color w:val="C20000" w:themeColor="background2"/>
        </w:rPr>
        <w:br w:type="page"/>
      </w:r>
    </w:p>
    <w:p w14:paraId="6069624E" w14:textId="36BB7B09" w:rsidR="00E5101C" w:rsidRDefault="00E5101C" w:rsidP="001F2FE1">
      <w:pPr>
        <w:pStyle w:val="berschrift3"/>
      </w:pPr>
      <w:bookmarkStart w:id="1422" w:name="_Toc108465234"/>
      <w:r>
        <w:lastRenderedPageBreak/>
        <w:t>G_0072_</w:t>
      </w:r>
      <w:r w:rsidRPr="0059623A">
        <w:t>ORDRSP</w:t>
      </w:r>
      <w:r>
        <w:t xml:space="preserve"> </w:t>
      </w:r>
      <w:r w:rsidRPr="00D07EB4">
        <w:t>Fortführungsbestätigung MSBA</w:t>
      </w:r>
      <w:bookmarkEnd w:id="1421"/>
      <w:bookmarkEnd w:id="1422"/>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199D6DF"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41C3BE"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EFB41" w14:textId="67BC986E"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9E565" w14:textId="2ECE7391"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E24C6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4A59E55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662905" w14:textId="174A95F6" w:rsidR="00C67A6A" w:rsidRPr="00D413AA" w:rsidRDefault="00C67A6A" w:rsidP="00C67A6A">
            <w:pPr>
              <w:spacing w:after="120"/>
              <w:rPr>
                <w:rFonts w:cstheme="minorHAnsi"/>
                <w:color w:val="000000"/>
                <w:sz w:val="24"/>
              </w:rPr>
            </w:pPr>
            <w:r w:rsidRPr="003C0455">
              <w:rPr>
                <w:rFonts w:cstheme="minorHAnsi"/>
                <w:sz w:val="24"/>
              </w:rPr>
              <w:t>Z13</w:t>
            </w:r>
          </w:p>
        </w:tc>
        <w:tc>
          <w:tcPr>
            <w:tcW w:w="1134" w:type="dxa"/>
          </w:tcPr>
          <w:p w14:paraId="2E404F87" w14:textId="2367B15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7437B60C" w14:textId="5C0A5E0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w:t>
            </w:r>
          </w:p>
        </w:tc>
        <w:tc>
          <w:tcPr>
            <w:tcW w:w="9486" w:type="dxa"/>
          </w:tcPr>
          <w:p w14:paraId="184FD98E" w14:textId="14C6C23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ohne Korrekturen</w:t>
            </w:r>
          </w:p>
        </w:tc>
      </w:tr>
      <w:tr w:rsidR="00C67A6A" w:rsidRPr="00D413AA" w14:paraId="61E5F72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5C022C1" w14:textId="28164367" w:rsidR="00C67A6A" w:rsidRPr="00D413AA" w:rsidRDefault="00C67A6A" w:rsidP="00C67A6A">
            <w:pPr>
              <w:spacing w:after="120"/>
              <w:rPr>
                <w:rFonts w:cstheme="minorHAnsi"/>
                <w:color w:val="000000"/>
                <w:sz w:val="24"/>
              </w:rPr>
            </w:pPr>
            <w:r w:rsidRPr="003C0455">
              <w:rPr>
                <w:rFonts w:cstheme="minorHAnsi"/>
                <w:sz w:val="24"/>
              </w:rPr>
              <w:t>Z14</w:t>
            </w:r>
          </w:p>
        </w:tc>
        <w:tc>
          <w:tcPr>
            <w:tcW w:w="1134" w:type="dxa"/>
          </w:tcPr>
          <w:p w14:paraId="67023262" w14:textId="0E395C6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08FA65A2" w14:textId="1FFA660C"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3C0455">
              <w:rPr>
                <w:rFonts w:cstheme="minorHAnsi"/>
                <w:sz w:val="24"/>
              </w:rPr>
              <w:t>Termin war außerhalb des max. mögli</w:t>
            </w:r>
            <w:r w:rsidR="005F4935">
              <w:rPr>
                <w:rFonts w:cstheme="minorHAnsi"/>
                <w:sz w:val="24"/>
              </w:rPr>
              <w:softHyphen/>
            </w:r>
            <w:r w:rsidRPr="003C0455">
              <w:rPr>
                <w:rFonts w:cstheme="minorHAnsi"/>
                <w:sz w:val="24"/>
              </w:rPr>
              <w:t>chen Weiterverpflichtungs</w:t>
            </w:r>
            <w:r w:rsidR="005F4935">
              <w:rPr>
                <w:rFonts w:cstheme="minorHAnsi"/>
                <w:sz w:val="24"/>
              </w:rPr>
              <w:softHyphen/>
            </w:r>
            <w:r w:rsidRPr="003C0455">
              <w:rPr>
                <w:rFonts w:cstheme="minorHAnsi"/>
                <w:sz w:val="24"/>
              </w:rPr>
              <w:t xml:space="preserve">zeitraums. </w:t>
            </w:r>
          </w:p>
          <w:p w14:paraId="5A53C592" w14:textId="7A28B7A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Der korrigierte Abmelde</w:t>
            </w:r>
            <w:r w:rsidR="005F4935">
              <w:rPr>
                <w:rFonts w:cstheme="minorHAnsi"/>
                <w:sz w:val="24"/>
              </w:rPr>
              <w:softHyphen/>
            </w:r>
            <w:r w:rsidRPr="003C0455">
              <w:rPr>
                <w:rFonts w:cstheme="minorHAnsi"/>
                <w:sz w:val="24"/>
              </w:rPr>
              <w:t xml:space="preserve">termin ist im DTM DE2380 anzugeben. </w:t>
            </w:r>
          </w:p>
        </w:tc>
        <w:tc>
          <w:tcPr>
            <w:tcW w:w="9486" w:type="dxa"/>
          </w:tcPr>
          <w:p w14:paraId="5ACF686D" w14:textId="37E8918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mit Terminänderung</w:t>
            </w:r>
          </w:p>
        </w:tc>
      </w:tr>
    </w:tbl>
    <w:p w14:paraId="4EEE1A51" w14:textId="4D4BEA9A" w:rsidR="00E5101C" w:rsidRDefault="00E5101C" w:rsidP="001F2FE1">
      <w:pPr>
        <w:pStyle w:val="berschrift3"/>
      </w:pPr>
      <w:bookmarkStart w:id="1423" w:name="_Toc62633878"/>
      <w:bookmarkStart w:id="1424" w:name="_Toc108465235"/>
      <w:r>
        <w:t>G_0073_</w:t>
      </w:r>
      <w:r w:rsidRPr="0059623A">
        <w:t>ORDRSP</w:t>
      </w:r>
      <w:r>
        <w:t xml:space="preserve"> Ablehnung</w:t>
      </w:r>
      <w:bookmarkEnd w:id="1423"/>
      <w:bookmarkEnd w:id="1424"/>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5F4935" w:rsidRPr="00D413AA" w14:paraId="4084A150"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F7E95C" w14:textId="77777777" w:rsidR="005F4935" w:rsidRPr="00D413AA" w:rsidRDefault="005F4935"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3827" w14:textId="49309FC8" w:rsidR="005F4935"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6FFD2" w14:textId="0C692504" w:rsidR="005F4935"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00D1FD" w14:textId="77777777" w:rsidR="005F4935" w:rsidRPr="00D413AA" w:rsidRDefault="005F4935"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5F4935" w:rsidRPr="00D413AA" w14:paraId="2A36C008"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B2D6210" w14:textId="547C7F1F" w:rsidR="005F4935" w:rsidRPr="00D413AA" w:rsidRDefault="005F4935" w:rsidP="005F4935">
            <w:pPr>
              <w:spacing w:after="120"/>
              <w:rPr>
                <w:rFonts w:cstheme="minorHAnsi"/>
                <w:color w:val="000000"/>
                <w:sz w:val="24"/>
              </w:rPr>
            </w:pPr>
            <w:r w:rsidRPr="003C0455">
              <w:rPr>
                <w:rFonts w:cstheme="minorHAnsi"/>
                <w:sz w:val="24"/>
              </w:rPr>
              <w:t>Z22</w:t>
            </w:r>
          </w:p>
        </w:tc>
        <w:tc>
          <w:tcPr>
            <w:tcW w:w="1134" w:type="dxa"/>
          </w:tcPr>
          <w:p w14:paraId="5717DE25" w14:textId="69B85EF2"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49B22594" w14:textId="5FE98E4A"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Nur möglich bei geforderter Verlänge</w:t>
            </w:r>
            <w:r>
              <w:rPr>
                <w:rFonts w:cstheme="minorHAnsi"/>
                <w:sz w:val="24"/>
              </w:rPr>
              <w:softHyphen/>
            </w:r>
            <w:r w:rsidRPr="003C0455">
              <w:rPr>
                <w:rFonts w:cstheme="minorHAnsi"/>
                <w:sz w:val="24"/>
              </w:rPr>
              <w:t xml:space="preserve">rung der </w:t>
            </w:r>
            <w:r>
              <w:rPr>
                <w:rFonts w:cstheme="minorHAnsi"/>
                <w:sz w:val="24"/>
              </w:rPr>
              <w:t>Wei</w:t>
            </w:r>
            <w:r w:rsidRPr="003C0455">
              <w:rPr>
                <w:rFonts w:cstheme="minorHAnsi"/>
                <w:sz w:val="24"/>
              </w:rPr>
              <w:t>terverpflich</w:t>
            </w:r>
            <w:r>
              <w:rPr>
                <w:rFonts w:cstheme="minorHAnsi"/>
                <w:sz w:val="24"/>
              </w:rPr>
              <w:softHyphen/>
            </w:r>
            <w:r w:rsidRPr="003C0455">
              <w:rPr>
                <w:rFonts w:cstheme="minorHAnsi"/>
                <w:sz w:val="24"/>
              </w:rPr>
              <w:t>tung über eine weitere ORDERS nach Erreichen des max. möglichen Weiterver</w:t>
            </w:r>
            <w:r>
              <w:rPr>
                <w:rFonts w:cstheme="minorHAnsi"/>
                <w:sz w:val="24"/>
              </w:rPr>
              <w:softHyphen/>
            </w:r>
            <w:r w:rsidRPr="003C0455">
              <w:rPr>
                <w:rFonts w:cstheme="minorHAnsi"/>
                <w:sz w:val="24"/>
              </w:rPr>
              <w:t>pflichtungszeitraum</w:t>
            </w:r>
            <w:r>
              <w:rPr>
                <w:rFonts w:cstheme="minorHAnsi"/>
                <w:sz w:val="24"/>
              </w:rPr>
              <w:t>e</w:t>
            </w:r>
            <w:r w:rsidRPr="003C0455">
              <w:rPr>
                <w:rFonts w:cstheme="minorHAnsi"/>
                <w:sz w:val="24"/>
              </w:rPr>
              <w:t>s</w:t>
            </w:r>
            <w:r>
              <w:rPr>
                <w:rFonts w:cstheme="minorHAnsi"/>
                <w:sz w:val="24"/>
              </w:rPr>
              <w:t>.</w:t>
            </w:r>
          </w:p>
        </w:tc>
        <w:tc>
          <w:tcPr>
            <w:tcW w:w="9486" w:type="dxa"/>
          </w:tcPr>
          <w:p w14:paraId="52588D6F" w14:textId="503910D5"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Ablehnung wegen Überschreiten des Weiterverpflichtungszeitraums</w:t>
            </w:r>
          </w:p>
        </w:tc>
      </w:tr>
    </w:tbl>
    <w:p w14:paraId="64D0A590" w14:textId="77777777" w:rsidR="003C0455" w:rsidRDefault="003C0455">
      <w:pPr>
        <w:spacing w:after="200" w:line="276" w:lineRule="auto"/>
      </w:pPr>
      <w:bookmarkStart w:id="1425" w:name="_Toc62633879"/>
      <w:r>
        <w:br w:type="page"/>
      </w:r>
    </w:p>
    <w:p w14:paraId="04B4D3B7" w14:textId="49FFFD3B" w:rsidR="00E5101C" w:rsidRPr="00246E48" w:rsidRDefault="006C4F68" w:rsidP="001F2FE1">
      <w:pPr>
        <w:pStyle w:val="berschrift2"/>
      </w:pPr>
      <w:r>
        <w:lastRenderedPageBreak/>
        <w:t xml:space="preserve"> </w:t>
      </w:r>
      <w:bookmarkStart w:id="1426" w:name="_Toc64454132"/>
      <w:bookmarkStart w:id="1427" w:name="_Toc108465236"/>
      <w:r w:rsidR="00E5101C" w:rsidRPr="00246E48">
        <w:t>Ergänzungsprozess Gerätewechsel</w:t>
      </w:r>
      <w:bookmarkEnd w:id="1425"/>
      <w:bookmarkEnd w:id="1426"/>
      <w:bookmarkEnd w:id="1427"/>
    </w:p>
    <w:p w14:paraId="282AC5FC" w14:textId="7CA5F327" w:rsidR="00E5101C" w:rsidRDefault="00E5101C" w:rsidP="001F2FE1">
      <w:pPr>
        <w:pStyle w:val="berschrift3"/>
      </w:pPr>
      <w:bookmarkStart w:id="1428" w:name="_Toc62633880"/>
      <w:bookmarkStart w:id="1429" w:name="_Toc108465237"/>
      <w:r w:rsidRPr="006C4F68">
        <w:t>G_0059_Ankündigung zum Eigenausbau</w:t>
      </w:r>
      <w:bookmarkEnd w:id="1428"/>
      <w:bookmarkEnd w:id="142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4ADBE2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855DC5"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6B3A77" w14:textId="696EA41B"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AEB04A"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21F5C98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865C67F" w14:textId="2C31F307" w:rsidR="003F639B" w:rsidRPr="00414C85" w:rsidRDefault="003F639B" w:rsidP="003F639B">
            <w:pPr>
              <w:rPr>
                <w:rFonts w:cstheme="minorHAnsi"/>
                <w:color w:val="000000"/>
                <w:sz w:val="24"/>
              </w:rPr>
            </w:pPr>
            <w:r w:rsidRPr="003C0455">
              <w:rPr>
                <w:rFonts w:cstheme="minorHAnsi"/>
                <w:color w:val="000000"/>
                <w:sz w:val="24"/>
              </w:rPr>
              <w:t>E17</w:t>
            </w:r>
          </w:p>
        </w:tc>
        <w:tc>
          <w:tcPr>
            <w:tcW w:w="1134" w:type="dxa"/>
          </w:tcPr>
          <w:p w14:paraId="037CE39C" w14:textId="13450B71"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AD4B4DB"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6934999B" w14:textId="2D2B285A"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2820000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40B09B" w14:textId="6BB7C2A9" w:rsidR="003F639B" w:rsidRPr="00414C85" w:rsidRDefault="003F639B" w:rsidP="003F639B">
            <w:pPr>
              <w:rPr>
                <w:rFonts w:cstheme="minorHAnsi"/>
                <w:color w:val="000000"/>
                <w:sz w:val="24"/>
              </w:rPr>
            </w:pPr>
            <w:r w:rsidRPr="003C0455">
              <w:rPr>
                <w:rFonts w:cstheme="minorHAnsi"/>
                <w:color w:val="000000"/>
                <w:sz w:val="24"/>
              </w:rPr>
              <w:t>Z07</w:t>
            </w:r>
          </w:p>
        </w:tc>
        <w:tc>
          <w:tcPr>
            <w:tcW w:w="1134" w:type="dxa"/>
          </w:tcPr>
          <w:p w14:paraId="65C41A79" w14:textId="03B3AF8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1F628C44"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2F389104" w14:textId="53AAF874"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3F639B" w:rsidRPr="00414C85" w14:paraId="5DA800B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ACC6A8" w14:textId="346DFA10" w:rsidR="003F639B" w:rsidRPr="00414C85" w:rsidRDefault="003F639B" w:rsidP="003F639B">
            <w:pPr>
              <w:rPr>
                <w:rFonts w:cstheme="minorHAnsi"/>
                <w:color w:val="000000"/>
                <w:sz w:val="24"/>
              </w:rPr>
            </w:pPr>
            <w:r w:rsidRPr="003C0455">
              <w:rPr>
                <w:rFonts w:cstheme="minorHAnsi"/>
                <w:color w:val="000000"/>
                <w:sz w:val="24"/>
              </w:rPr>
              <w:t>ZB4</w:t>
            </w:r>
          </w:p>
        </w:tc>
        <w:tc>
          <w:tcPr>
            <w:tcW w:w="1134" w:type="dxa"/>
          </w:tcPr>
          <w:p w14:paraId="754DFFE2" w14:textId="7A1EFD0B"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X</w:t>
            </w:r>
          </w:p>
        </w:tc>
        <w:tc>
          <w:tcPr>
            <w:tcW w:w="12479" w:type="dxa"/>
          </w:tcPr>
          <w:p w14:paraId="4C5E6DD2" w14:textId="11DE88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Eigenausbau wird erfolgen</w:t>
            </w:r>
          </w:p>
        </w:tc>
      </w:tr>
    </w:tbl>
    <w:p w14:paraId="6D27AC0B" w14:textId="77777777" w:rsidR="00C3439A" w:rsidRDefault="00C3439A">
      <w:pPr>
        <w:spacing w:after="200" w:line="276" w:lineRule="auto"/>
        <w:rPr>
          <w:b/>
          <w:color w:val="C20000" w:themeColor="background2"/>
        </w:rPr>
      </w:pPr>
      <w:bookmarkStart w:id="1430" w:name="_Toc62633881"/>
      <w:r>
        <w:br w:type="page"/>
      </w:r>
    </w:p>
    <w:p w14:paraId="01467592" w14:textId="0141E09F" w:rsidR="00E5101C" w:rsidRDefault="00E5101C" w:rsidP="001F2FE1">
      <w:pPr>
        <w:pStyle w:val="berschrift3"/>
      </w:pPr>
      <w:bookmarkStart w:id="1431" w:name="_Toc108465238"/>
      <w:r w:rsidRPr="006C4F68">
        <w:lastRenderedPageBreak/>
        <w:t>G_0060_Mitteilung, kein Eigenausbau MSBA</w:t>
      </w:r>
      <w:bookmarkEnd w:id="1430"/>
      <w:bookmarkEnd w:id="143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22B5322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FCC50"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ADEF88" w14:textId="549A8197"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CAFF69"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4288A9D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5258FD" w14:textId="2DC53365" w:rsidR="003F639B" w:rsidRPr="00414C85" w:rsidRDefault="003F639B" w:rsidP="003F639B">
            <w:pPr>
              <w:rPr>
                <w:rFonts w:cstheme="minorHAnsi"/>
                <w:color w:val="000000"/>
                <w:sz w:val="24"/>
              </w:rPr>
            </w:pPr>
            <w:r w:rsidRPr="00FA3196">
              <w:rPr>
                <w:rFonts w:cstheme="minorHAnsi"/>
                <w:color w:val="000000"/>
                <w:sz w:val="24"/>
              </w:rPr>
              <w:t>E17</w:t>
            </w:r>
          </w:p>
        </w:tc>
        <w:tc>
          <w:tcPr>
            <w:tcW w:w="1134" w:type="dxa"/>
          </w:tcPr>
          <w:p w14:paraId="1E2CB2AF" w14:textId="015185C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2F860633"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wg. Fristüberschreitung</w:t>
            </w:r>
          </w:p>
          <w:p w14:paraId="33CFB612" w14:textId="43A8A360"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54AE8B6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FE8FDD2" w14:textId="37907ED7" w:rsidR="003F639B" w:rsidRPr="00414C85" w:rsidRDefault="003F639B" w:rsidP="003F639B">
            <w:pPr>
              <w:rPr>
                <w:rFonts w:cstheme="minorHAnsi"/>
                <w:color w:val="000000"/>
                <w:sz w:val="24"/>
              </w:rPr>
            </w:pPr>
            <w:r w:rsidRPr="00FA3196">
              <w:rPr>
                <w:rFonts w:cstheme="minorHAnsi"/>
                <w:color w:val="000000"/>
                <w:sz w:val="24"/>
              </w:rPr>
              <w:t>Z07</w:t>
            </w:r>
          </w:p>
        </w:tc>
        <w:tc>
          <w:tcPr>
            <w:tcW w:w="1134" w:type="dxa"/>
          </w:tcPr>
          <w:p w14:paraId="785E0ACC" w14:textId="3D5EE1E9"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7C0D7F62"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(Keine Berechtigung)</w:t>
            </w:r>
          </w:p>
          <w:p w14:paraId="4AD12613" w14:textId="2CDCC757"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Der Absender des Vorganges ist nicht berechtigt, eine solche Willenserklärung abzugeben.</w:t>
            </w:r>
          </w:p>
        </w:tc>
      </w:tr>
      <w:tr w:rsidR="003F639B" w:rsidRPr="00414C85" w14:paraId="6C8F523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725F855" w14:textId="2CD82E72" w:rsidR="003F639B" w:rsidRPr="00414C85" w:rsidRDefault="003F639B" w:rsidP="003F639B">
            <w:pPr>
              <w:rPr>
                <w:rFonts w:cstheme="minorHAnsi"/>
                <w:color w:val="000000"/>
                <w:sz w:val="24"/>
              </w:rPr>
            </w:pPr>
            <w:r w:rsidRPr="00FA3196">
              <w:rPr>
                <w:rFonts w:cstheme="minorHAnsi"/>
                <w:color w:val="000000"/>
                <w:sz w:val="24"/>
              </w:rPr>
              <w:t>ZB5</w:t>
            </w:r>
          </w:p>
        </w:tc>
        <w:tc>
          <w:tcPr>
            <w:tcW w:w="1134" w:type="dxa"/>
          </w:tcPr>
          <w:p w14:paraId="16B4A488" w14:textId="7C7A9D15"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X</w:t>
            </w:r>
          </w:p>
        </w:tc>
        <w:tc>
          <w:tcPr>
            <w:tcW w:w="12479" w:type="dxa"/>
          </w:tcPr>
          <w:p w14:paraId="2B18AC1B" w14:textId="06E92E6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Kein Eigenausbau des MSBA</w:t>
            </w:r>
          </w:p>
        </w:tc>
      </w:tr>
    </w:tbl>
    <w:p w14:paraId="413FD523" w14:textId="4963E1D9" w:rsidR="00E5101C" w:rsidRPr="00246E48" w:rsidRDefault="00FA3196" w:rsidP="001F2FE1">
      <w:pPr>
        <w:pStyle w:val="berschrift2"/>
      </w:pPr>
      <w:bookmarkStart w:id="1432" w:name="_Toc62633882"/>
      <w:r>
        <w:t xml:space="preserve"> </w:t>
      </w:r>
      <w:bookmarkStart w:id="1433" w:name="_Toc64454133"/>
      <w:bookmarkStart w:id="1434" w:name="_Toc108465239"/>
      <w:r w:rsidR="00E5101C" w:rsidRPr="00246E48">
        <w:t>Ergänzungsprozess Geräteübernahme</w:t>
      </w:r>
      <w:bookmarkEnd w:id="1432"/>
      <w:bookmarkEnd w:id="1433"/>
      <w:bookmarkEnd w:id="1434"/>
    </w:p>
    <w:p w14:paraId="48E085F4" w14:textId="26CFAD8F" w:rsidR="00E5101C" w:rsidRPr="00246E48" w:rsidRDefault="00E5101C" w:rsidP="00FA3196">
      <w:pPr>
        <w:pStyle w:val="berschrift3"/>
      </w:pPr>
      <w:bookmarkStart w:id="1435" w:name="_Toc62633883"/>
      <w:bookmarkStart w:id="1436" w:name="_Toc64454134"/>
      <w:bookmarkStart w:id="1437" w:name="_Toc108465240"/>
      <w:r w:rsidRPr="00246E48">
        <w:t>Geräteübernahmeangebot</w:t>
      </w:r>
      <w:bookmarkEnd w:id="1435"/>
      <w:bookmarkEnd w:id="1436"/>
      <w:bookmarkEnd w:id="1437"/>
    </w:p>
    <w:p w14:paraId="687FC8E4" w14:textId="645B87F7" w:rsidR="0083256E" w:rsidRDefault="00E5101C" w:rsidP="00FA3196">
      <w:r>
        <w:t>Derzeit ist für diese Entscheidung kein Entscheidungsbaum notwendig, da keine Antwort gegeben wird.</w:t>
      </w:r>
    </w:p>
    <w:p w14:paraId="267BF4C9" w14:textId="77777777" w:rsidR="0083256E" w:rsidRDefault="0083256E">
      <w:pPr>
        <w:spacing w:after="200" w:line="276" w:lineRule="auto"/>
      </w:pPr>
      <w:r>
        <w:br w:type="page"/>
      </w:r>
    </w:p>
    <w:p w14:paraId="094AB836" w14:textId="1AB29CED" w:rsidR="00E5101C" w:rsidRDefault="00E5101C" w:rsidP="001F2FE1">
      <w:pPr>
        <w:pStyle w:val="berschrift3"/>
      </w:pPr>
      <w:bookmarkStart w:id="1438" w:name="_Toc62633884"/>
      <w:bookmarkStart w:id="1439" w:name="_Toc108465241"/>
      <w:r w:rsidRPr="006C4F68">
        <w:lastRenderedPageBreak/>
        <w:t>G_0061_ORDRSP Bestellbestätigung</w:t>
      </w:r>
      <w:bookmarkEnd w:id="1438"/>
      <w:bookmarkEnd w:id="14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014EE88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E6B529"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C0CC9F" w14:textId="78EF769E"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6CACC"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1FC24BB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B3C2730" w14:textId="53A95E56" w:rsidR="003F639B" w:rsidRPr="00414C85" w:rsidRDefault="003F639B" w:rsidP="003F639B">
            <w:pPr>
              <w:rPr>
                <w:rFonts w:cstheme="minorHAnsi"/>
                <w:color w:val="000000"/>
                <w:sz w:val="24"/>
              </w:rPr>
            </w:pPr>
            <w:r w:rsidRPr="00FA3196">
              <w:rPr>
                <w:rFonts w:cstheme="minorHAnsi"/>
                <w:sz w:val="24"/>
              </w:rPr>
              <w:t>Z13</w:t>
            </w:r>
          </w:p>
        </w:tc>
        <w:tc>
          <w:tcPr>
            <w:tcW w:w="1134" w:type="dxa"/>
          </w:tcPr>
          <w:p w14:paraId="5DB83E98" w14:textId="2394F092"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12479" w:type="dxa"/>
          </w:tcPr>
          <w:p w14:paraId="00463094" w14:textId="23DDD70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bl>
    <w:p w14:paraId="6595F8EB" w14:textId="297BE4BD" w:rsidR="00E5101C" w:rsidRDefault="00E5101C" w:rsidP="001F2FE1">
      <w:pPr>
        <w:pStyle w:val="berschrift3"/>
      </w:pPr>
      <w:bookmarkStart w:id="1440" w:name="_Toc62633885"/>
      <w:bookmarkStart w:id="1441" w:name="_Toc108465242"/>
      <w:r>
        <w:t>G_0074_</w:t>
      </w:r>
      <w:r w:rsidRPr="0059623A">
        <w:t>ORDRSP</w:t>
      </w:r>
      <w:r>
        <w:t xml:space="preserve"> Ablehnung der Bestellung</w:t>
      </w:r>
      <w:bookmarkEnd w:id="1440"/>
      <w:bookmarkEnd w:id="144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820DFA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6E3223"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66817" w14:textId="466A5945"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543277"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6992A0A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0314DD5" w14:textId="09EA7D0E" w:rsidR="003F639B" w:rsidRPr="00414C85" w:rsidRDefault="003F639B" w:rsidP="003F639B">
            <w:pPr>
              <w:rPr>
                <w:rFonts w:cstheme="minorHAnsi"/>
                <w:color w:val="000000"/>
                <w:sz w:val="24"/>
              </w:rPr>
            </w:pPr>
            <w:r w:rsidRPr="00FA3196">
              <w:rPr>
                <w:rFonts w:cstheme="minorHAnsi"/>
                <w:sz w:val="24"/>
              </w:rPr>
              <w:t>5</w:t>
            </w:r>
          </w:p>
        </w:tc>
        <w:tc>
          <w:tcPr>
            <w:tcW w:w="1134" w:type="dxa"/>
          </w:tcPr>
          <w:p w14:paraId="1E83AC8A" w14:textId="03CC3F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3C7EDA89" w14:textId="4DBC552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Preis/Rechenregel falsch</w:t>
            </w:r>
          </w:p>
        </w:tc>
      </w:tr>
      <w:tr w:rsidR="003F639B" w:rsidRPr="00414C85" w14:paraId="2D34F74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929C2D7" w14:textId="4D1AFFD9" w:rsidR="003F639B" w:rsidRPr="00414C85" w:rsidRDefault="003F639B" w:rsidP="003F639B">
            <w:pPr>
              <w:rPr>
                <w:rFonts w:cstheme="minorHAnsi"/>
                <w:color w:val="000000"/>
                <w:sz w:val="24"/>
              </w:rPr>
            </w:pPr>
            <w:r w:rsidRPr="00FA3196">
              <w:rPr>
                <w:rFonts w:cstheme="minorHAnsi"/>
                <w:sz w:val="24"/>
              </w:rPr>
              <w:t>Z32</w:t>
            </w:r>
          </w:p>
        </w:tc>
        <w:tc>
          <w:tcPr>
            <w:tcW w:w="1134" w:type="dxa"/>
          </w:tcPr>
          <w:p w14:paraId="12249756" w14:textId="1FD6036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20CE80EE" w14:textId="704D122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Bestellumfang übersteigt Angebotsumfang</w:t>
            </w:r>
          </w:p>
        </w:tc>
      </w:tr>
    </w:tbl>
    <w:p w14:paraId="05B4AD2C" w14:textId="77777777" w:rsidR="0083256E" w:rsidRDefault="0083256E">
      <w:r>
        <w:br w:type="page"/>
      </w:r>
    </w:p>
    <w:p w14:paraId="6588926A" w14:textId="73C1DF4C" w:rsidR="00E5101C" w:rsidRPr="00246E48" w:rsidRDefault="00FA3196" w:rsidP="001F2FE1">
      <w:pPr>
        <w:pStyle w:val="berschrift2"/>
      </w:pPr>
      <w:bookmarkStart w:id="1442" w:name="_Toc62633886"/>
      <w:r>
        <w:lastRenderedPageBreak/>
        <w:t xml:space="preserve"> </w:t>
      </w:r>
      <w:bookmarkStart w:id="1443" w:name="_Toc64454135"/>
      <w:bookmarkStart w:id="1444" w:name="_Toc108465243"/>
      <w:r w:rsidR="00E5101C" w:rsidRPr="00246E48">
        <w:t>Messlokationsänderung</w:t>
      </w:r>
      <w:bookmarkEnd w:id="1442"/>
      <w:bookmarkEnd w:id="1443"/>
      <w:bookmarkEnd w:id="1444"/>
    </w:p>
    <w:p w14:paraId="4365DE66" w14:textId="562749CA" w:rsidR="00E5101C" w:rsidRDefault="00E5101C" w:rsidP="001F2FE1">
      <w:pPr>
        <w:pStyle w:val="berschrift3"/>
      </w:pPr>
      <w:bookmarkStart w:id="1445" w:name="_Toc62633887"/>
      <w:bookmarkStart w:id="1446" w:name="_Toc108465244"/>
      <w:r w:rsidRPr="00FA3196">
        <w:t>G_0062_ORDRSP Ablehnung der Änderung an LF</w:t>
      </w:r>
      <w:bookmarkEnd w:id="1445"/>
      <w:bookmarkEnd w:id="1446"/>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97"/>
      </w:tblGrid>
      <w:tr w:rsidR="003F639B" w:rsidRPr="00D413AA" w14:paraId="57E47F4F" w14:textId="77777777" w:rsidTr="00832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5E14E6"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546669" w14:textId="15A68157"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E9C673" w14:textId="0EF4281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6F10C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72C36060" w14:textId="77777777" w:rsidTr="0083256E">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F4D6D5" w14:textId="6637EC30"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12E2A11E" w14:textId="2ECDF796"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1B4BB991" w14:textId="744606A8"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97" w:type="dxa"/>
          </w:tcPr>
          <w:p w14:paraId="431AB5F5" w14:textId="0BDBB454"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9DCD90" w14:textId="77777777" w:rsidTr="0083256E">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55440D" w14:textId="06A1B543"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7E208641" w14:textId="01FF84C2"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40CB5C28" w14:textId="2A9C555B"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97" w:type="dxa"/>
          </w:tcPr>
          <w:p w14:paraId="549B3DC7" w14:textId="4E970AC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694F950C" w14:textId="77777777" w:rsidR="0083256E" w:rsidRDefault="0083256E">
      <w:r>
        <w:br w:type="page"/>
      </w:r>
    </w:p>
    <w:p w14:paraId="41EA2CAF" w14:textId="2FBE3408" w:rsidR="00E5101C" w:rsidRDefault="00E5101C" w:rsidP="001F2FE1">
      <w:pPr>
        <w:pStyle w:val="berschrift3"/>
      </w:pPr>
      <w:bookmarkStart w:id="1447" w:name="_Toc62633888"/>
      <w:bookmarkStart w:id="1448" w:name="_Toc108465245"/>
      <w:r w:rsidRPr="00FA3196">
        <w:lastRenderedPageBreak/>
        <w:t>G_0063_ORDRSP Ablehnung der Änderung an NB</w:t>
      </w:r>
      <w:bookmarkEnd w:id="1447"/>
      <w:bookmarkEnd w:id="144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3FC1C2FC"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A61A19"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43E7C7" w14:textId="2FBC967C"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FAE10" w14:textId="722FF889"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55D87"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6CFC83D1"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620735" w14:textId="73CBCE22"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56BB1E92" w14:textId="4EE72CFE"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390A838" w14:textId="15F1ADD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86" w:type="dxa"/>
          </w:tcPr>
          <w:p w14:paraId="3F925CBD" w14:textId="3FEC8BBD"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8BA1CE"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59DBDE" w14:textId="70B99C70"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48549FB3" w14:textId="3ED0B82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7F7DE0" w14:textId="36719FB3" w:rsidR="003F639B" w:rsidRPr="00D413AA" w:rsidRDefault="003F639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86" w:type="dxa"/>
          </w:tcPr>
          <w:p w14:paraId="430CF123" w14:textId="5B617C3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00B1EE98" w14:textId="77777777" w:rsidR="00520C3D" w:rsidRDefault="00520C3D">
      <w:pPr>
        <w:spacing w:after="200" w:line="276" w:lineRule="auto"/>
        <w:rPr>
          <w:b/>
          <w:color w:val="C20000" w:themeColor="background2"/>
        </w:rPr>
      </w:pPr>
      <w:bookmarkStart w:id="1449" w:name="_Toc62633889"/>
      <w:r>
        <w:br w:type="page"/>
      </w:r>
    </w:p>
    <w:p w14:paraId="5EB1DB3D" w14:textId="18426E07" w:rsidR="00E5101C" w:rsidRDefault="00E5101C" w:rsidP="001F2FE1">
      <w:pPr>
        <w:pStyle w:val="berschrift3"/>
      </w:pPr>
      <w:bookmarkStart w:id="1450" w:name="_Toc108465246"/>
      <w:r w:rsidRPr="00FA3196">
        <w:lastRenderedPageBreak/>
        <w:t>G_0064_ORDRSP Auftragsbestätigung an LF</w:t>
      </w:r>
      <w:bookmarkEnd w:id="1449"/>
      <w:bookmarkEnd w:id="145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29864555"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2A83FD"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164492" w14:textId="70E5EF81"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16FB4" w14:textId="1B4FCA2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371DF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5A0502E3"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F1EA03A" w14:textId="0990F593" w:rsidR="003F639B" w:rsidRPr="00D413AA" w:rsidRDefault="003F639B" w:rsidP="003F639B">
            <w:pPr>
              <w:spacing w:after="120"/>
              <w:rPr>
                <w:rFonts w:cstheme="minorHAnsi"/>
                <w:color w:val="000000"/>
                <w:sz w:val="24"/>
              </w:rPr>
            </w:pPr>
            <w:r w:rsidRPr="00FA3196">
              <w:rPr>
                <w:rFonts w:cstheme="minorHAnsi"/>
                <w:sz w:val="24"/>
              </w:rPr>
              <w:t>Z13</w:t>
            </w:r>
          </w:p>
        </w:tc>
        <w:tc>
          <w:tcPr>
            <w:tcW w:w="1134" w:type="dxa"/>
          </w:tcPr>
          <w:p w14:paraId="74F59C72" w14:textId="1929B3B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0D7FB748" w14:textId="6FE0268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77A6EDFD" w14:textId="05321775"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3F639B" w:rsidRPr="00D413AA" w14:paraId="03CC5A2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4CA199" w14:textId="6DBA88E4" w:rsidR="003F639B" w:rsidRPr="00D413AA" w:rsidRDefault="003F639B" w:rsidP="003F639B">
            <w:pPr>
              <w:spacing w:after="120"/>
              <w:rPr>
                <w:rFonts w:cstheme="minorHAnsi"/>
                <w:color w:val="000000"/>
                <w:sz w:val="24"/>
              </w:rPr>
            </w:pPr>
            <w:r w:rsidRPr="00FA3196">
              <w:rPr>
                <w:rFonts w:cstheme="minorHAnsi"/>
                <w:sz w:val="24"/>
              </w:rPr>
              <w:t>Z14</w:t>
            </w:r>
          </w:p>
        </w:tc>
        <w:tc>
          <w:tcPr>
            <w:tcW w:w="1134" w:type="dxa"/>
          </w:tcPr>
          <w:p w14:paraId="4FE029F9" w14:textId="09FACA7F"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5B7028E" w14:textId="73A640A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38E9FE44" w14:textId="09A2202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5AD83394" w14:textId="4383B0BA" w:rsidR="00E5101C" w:rsidRDefault="00E5101C" w:rsidP="001F2FE1">
      <w:pPr>
        <w:pStyle w:val="berschrift3"/>
      </w:pPr>
      <w:bookmarkStart w:id="1451" w:name="_Toc62633890"/>
      <w:bookmarkStart w:id="1452" w:name="_Toc108465247"/>
      <w:r w:rsidRPr="00FA3196">
        <w:t>G_0065_ORDRSP Auftragsbestätigung an NB</w:t>
      </w:r>
      <w:bookmarkEnd w:id="1451"/>
      <w:bookmarkEnd w:id="1452"/>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A3700" w:rsidRPr="00D413AA" w14:paraId="13E026D6"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D20213" w14:textId="77777777" w:rsidR="00CA3700" w:rsidRPr="00D413AA" w:rsidRDefault="00CA3700"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6652D" w14:textId="40222D9C" w:rsidR="00CA3700"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8433C2" w14:textId="1B9F9C1C"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C26D19" w14:textId="77777777"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A3700" w:rsidRPr="00D413AA" w14:paraId="67DCCE55"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3E8F8D" w14:textId="13A9D341" w:rsidR="00CA3700" w:rsidRPr="00D413AA" w:rsidRDefault="00CA3700" w:rsidP="00CA3700">
            <w:pPr>
              <w:spacing w:after="120"/>
              <w:rPr>
                <w:rFonts w:cstheme="minorHAnsi"/>
                <w:color w:val="000000"/>
                <w:sz w:val="24"/>
              </w:rPr>
            </w:pPr>
            <w:r w:rsidRPr="00FA3196">
              <w:rPr>
                <w:rFonts w:cstheme="minorHAnsi"/>
                <w:sz w:val="24"/>
              </w:rPr>
              <w:t>Z13</w:t>
            </w:r>
          </w:p>
        </w:tc>
        <w:tc>
          <w:tcPr>
            <w:tcW w:w="1134" w:type="dxa"/>
          </w:tcPr>
          <w:p w14:paraId="1015C35B" w14:textId="751A30B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2DF43734" w14:textId="08CCB17C"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0CF681C3" w14:textId="2FC18809"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CA3700" w:rsidRPr="00D413AA" w14:paraId="016B53E1"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E4916F" w14:textId="2E8C9EA2" w:rsidR="00CA3700" w:rsidRPr="00D413AA" w:rsidRDefault="00CA3700" w:rsidP="00CA3700">
            <w:pPr>
              <w:spacing w:after="120"/>
              <w:rPr>
                <w:rFonts w:cstheme="minorHAnsi"/>
                <w:color w:val="000000"/>
                <w:sz w:val="24"/>
              </w:rPr>
            </w:pPr>
            <w:r w:rsidRPr="00FA3196">
              <w:rPr>
                <w:rFonts w:cstheme="minorHAnsi"/>
                <w:sz w:val="24"/>
              </w:rPr>
              <w:t>Z14</w:t>
            </w:r>
          </w:p>
        </w:tc>
        <w:tc>
          <w:tcPr>
            <w:tcW w:w="1134" w:type="dxa"/>
          </w:tcPr>
          <w:p w14:paraId="07AC2126" w14:textId="0585DE87"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806FC4" w14:textId="4C0A5D8B"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674C9E8C" w14:textId="5B30DCA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2CB009EA" w14:textId="1EFFE45F" w:rsidR="00E5101C" w:rsidRPr="00246E48" w:rsidRDefault="00FA3196" w:rsidP="001F2FE1">
      <w:pPr>
        <w:pStyle w:val="berschrift2"/>
      </w:pPr>
      <w:bookmarkStart w:id="1453" w:name="_Toc62633891"/>
      <w:r>
        <w:t xml:space="preserve"> </w:t>
      </w:r>
      <w:bookmarkStart w:id="1454" w:name="_Toc64454136"/>
      <w:bookmarkStart w:id="1455" w:name="_Toc108465248"/>
      <w:r w:rsidR="00E5101C" w:rsidRPr="00246E48">
        <w:t>Störungsbehebung in der Messlokation</w:t>
      </w:r>
      <w:bookmarkEnd w:id="1453"/>
      <w:bookmarkEnd w:id="1454"/>
      <w:bookmarkEnd w:id="1455"/>
    </w:p>
    <w:p w14:paraId="78791BC3" w14:textId="1787C248" w:rsidR="00E5101C" w:rsidRDefault="00E5101C" w:rsidP="001F2FE1">
      <w:pPr>
        <w:pStyle w:val="berschrift3"/>
      </w:pPr>
      <w:bookmarkStart w:id="1456" w:name="_Toc62633892"/>
      <w:bookmarkStart w:id="1457" w:name="_Toc108465249"/>
      <w:r>
        <w:t>G_0075_</w:t>
      </w:r>
      <w:r w:rsidRPr="005064D9">
        <w:t>ORDRSP Abl. der Anforderung</w:t>
      </w:r>
      <w:bookmarkEnd w:id="1456"/>
      <w:bookmarkEnd w:id="145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786D4C4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E23C87"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8D8C9" w14:textId="7A3C9C59"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E19DBD"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0D90102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1419DC" w14:textId="3782E596" w:rsidR="00CA3700" w:rsidRPr="00414C85" w:rsidRDefault="00CA3700" w:rsidP="00CA3700">
            <w:pPr>
              <w:rPr>
                <w:rFonts w:cstheme="minorHAnsi"/>
                <w:color w:val="000000"/>
                <w:sz w:val="24"/>
              </w:rPr>
            </w:pPr>
            <w:r w:rsidRPr="00FA3196">
              <w:rPr>
                <w:rFonts w:cstheme="minorHAnsi"/>
                <w:sz w:val="24"/>
              </w:rPr>
              <w:t>Z19</w:t>
            </w:r>
          </w:p>
        </w:tc>
        <w:tc>
          <w:tcPr>
            <w:tcW w:w="1134" w:type="dxa"/>
          </w:tcPr>
          <w:p w14:paraId="6230CD49" w14:textId="33AE76F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0540447D" w14:textId="4715F86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Unzulässiger Sollablesezeitpunkt</w:t>
            </w:r>
          </w:p>
        </w:tc>
      </w:tr>
    </w:tbl>
    <w:p w14:paraId="43CBD412" w14:textId="6911A72A" w:rsidR="00E5101C" w:rsidRPr="00246E48" w:rsidRDefault="00E5101C" w:rsidP="00FA3196">
      <w:pPr>
        <w:pStyle w:val="berschrift3"/>
      </w:pPr>
      <w:bookmarkStart w:id="1458" w:name="_Toc62633893"/>
      <w:bookmarkStart w:id="1459" w:name="_Toc64454137"/>
      <w:bookmarkStart w:id="1460" w:name="_Toc108465250"/>
      <w:r w:rsidRPr="00246E48">
        <w:lastRenderedPageBreak/>
        <w:t>Bestätigung der Störungsmeldung</w:t>
      </w:r>
      <w:bookmarkEnd w:id="1458"/>
      <w:bookmarkEnd w:id="1459"/>
      <w:bookmarkEnd w:id="1460"/>
    </w:p>
    <w:p w14:paraId="7D9383C9" w14:textId="77777777" w:rsidR="00E5101C" w:rsidRPr="00246E48" w:rsidRDefault="00E5101C" w:rsidP="00FA3196">
      <w:r w:rsidRPr="00246E48">
        <w:t>Diese Codeliste befindet sich noch in dem Datenformat.</w:t>
      </w:r>
    </w:p>
    <w:p w14:paraId="1F33C0A4" w14:textId="12BBC5C7" w:rsidR="00E5101C" w:rsidRPr="00246E48" w:rsidRDefault="00AB1472" w:rsidP="001F2FE1">
      <w:pPr>
        <w:pStyle w:val="berschrift2"/>
      </w:pPr>
      <w:bookmarkStart w:id="1461" w:name="_Toc62633894"/>
      <w:bookmarkStart w:id="1462" w:name="_Toc64454138"/>
      <w:r>
        <w:t xml:space="preserve"> </w:t>
      </w:r>
      <w:bookmarkStart w:id="1463" w:name="_Toc108465251"/>
      <w:r w:rsidR="00E5101C" w:rsidRPr="001F2FE1">
        <w:t>Reklamation</w:t>
      </w:r>
      <w:r w:rsidR="00E5101C" w:rsidRPr="00246E48">
        <w:t xml:space="preserve"> von Lastgängen</w:t>
      </w:r>
      <w:bookmarkEnd w:id="1461"/>
      <w:bookmarkEnd w:id="1462"/>
      <w:bookmarkEnd w:id="1463"/>
    </w:p>
    <w:p w14:paraId="1F72088E" w14:textId="6EF2507B" w:rsidR="00E5101C" w:rsidRDefault="00E5101C" w:rsidP="001F2FE1">
      <w:pPr>
        <w:pStyle w:val="berschrift3"/>
      </w:pPr>
      <w:bookmarkStart w:id="1464" w:name="_Toc62633895"/>
      <w:bookmarkStart w:id="1465" w:name="_Toc108465252"/>
      <w:r w:rsidRPr="00FA3196">
        <w:t>G_0066_ORDRSP Ablehnung der Reklamation</w:t>
      </w:r>
      <w:bookmarkEnd w:id="1464"/>
      <w:bookmarkEnd w:id="146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37916B9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AC9876"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61DF22" w14:textId="02470B01"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B9BCEB"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482FF8D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D99988" w14:textId="28E46E56" w:rsidR="00CA3700" w:rsidRPr="00414C85" w:rsidRDefault="00CA3700" w:rsidP="00CA3700">
            <w:pPr>
              <w:rPr>
                <w:rFonts w:cstheme="minorHAnsi"/>
                <w:color w:val="000000"/>
                <w:sz w:val="24"/>
              </w:rPr>
            </w:pPr>
            <w:r w:rsidRPr="003664B4">
              <w:rPr>
                <w:rFonts w:cstheme="minorHAnsi"/>
                <w:sz w:val="24"/>
              </w:rPr>
              <w:t>Z54</w:t>
            </w:r>
          </w:p>
        </w:tc>
        <w:tc>
          <w:tcPr>
            <w:tcW w:w="1134" w:type="dxa"/>
          </w:tcPr>
          <w:p w14:paraId="16E3E527" w14:textId="5E69A13F"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3FDACE7A" w14:textId="155BDD1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Keine Messwertänderung durchgeführt</w:t>
            </w:r>
          </w:p>
        </w:tc>
      </w:tr>
      <w:tr w:rsidR="00CA3700" w:rsidRPr="00414C85" w14:paraId="09A3B93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69ED66" w14:textId="003D3763" w:rsidR="00CA3700" w:rsidRPr="00414C85" w:rsidRDefault="00CA3700" w:rsidP="00CA3700">
            <w:pPr>
              <w:rPr>
                <w:rFonts w:cstheme="minorHAnsi"/>
                <w:color w:val="000000"/>
                <w:sz w:val="24"/>
              </w:rPr>
            </w:pPr>
            <w:r w:rsidRPr="003664B4">
              <w:rPr>
                <w:rFonts w:cstheme="minorHAnsi"/>
                <w:sz w:val="24"/>
              </w:rPr>
              <w:t>Z55</w:t>
            </w:r>
          </w:p>
        </w:tc>
        <w:tc>
          <w:tcPr>
            <w:tcW w:w="1134" w:type="dxa"/>
          </w:tcPr>
          <w:p w14:paraId="41C56315" w14:textId="478292C0"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4C76EE60" w14:textId="7744BC0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Prüfung zur Klärung des Sachverhalts veranlasst</w:t>
            </w:r>
          </w:p>
        </w:tc>
      </w:tr>
    </w:tbl>
    <w:p w14:paraId="182B7320" w14:textId="6CBA6E01" w:rsidR="00371F7E" w:rsidRDefault="00371F7E" w:rsidP="003664B4"/>
    <w:p w14:paraId="707F8A4D" w14:textId="1DAFD93F" w:rsidR="003346AF" w:rsidRDefault="00D12E87" w:rsidP="00902444">
      <w:pPr>
        <w:pStyle w:val="berschrift2"/>
      </w:pPr>
      <w:r>
        <w:t xml:space="preserve"> </w:t>
      </w:r>
      <w:bookmarkStart w:id="1466" w:name="_Toc108465253"/>
      <w:r w:rsidR="003346AF">
        <w:t>Abrechnung von Dienstleistungen im Messwesen</w:t>
      </w:r>
      <w:bookmarkEnd w:id="1466"/>
    </w:p>
    <w:p w14:paraId="67E99EFC" w14:textId="32561A49" w:rsidR="003346AF" w:rsidRDefault="003346AF" w:rsidP="00AB2DB8">
      <w:pPr>
        <w:pStyle w:val="berschrift3"/>
      </w:pPr>
      <w:bookmarkStart w:id="1467" w:name="_Toc108465254"/>
      <w:r>
        <w:t>Bestätigung der Rechnung vom NB an den MSBA</w:t>
      </w:r>
      <w:bookmarkEnd w:id="1467"/>
    </w:p>
    <w:p w14:paraId="7D2CFB87" w14:textId="3BE41F6A" w:rsidR="00FA7CAC" w:rsidRDefault="00E01CDF" w:rsidP="00FA7CAC">
      <w:r w:rsidRPr="00951576">
        <w:t>Beim Zahlungsavis ist keine Codeliste erforderlich.</w:t>
      </w:r>
    </w:p>
    <w:p w14:paraId="088522DC" w14:textId="78F0FBAF" w:rsidR="003346AF" w:rsidRDefault="003346AF" w:rsidP="00AB2DB8">
      <w:pPr>
        <w:pStyle w:val="berschrift3"/>
      </w:pPr>
      <w:bookmarkStart w:id="1468" w:name="_Toc108465255"/>
      <w:r>
        <w:t>Bestätigung der Rechnung vom MSBN an den MSBA</w:t>
      </w:r>
      <w:bookmarkEnd w:id="1468"/>
    </w:p>
    <w:p w14:paraId="3156E496" w14:textId="6B40CF8C" w:rsidR="00FA7CAC" w:rsidRDefault="00E01CDF" w:rsidP="00FA7CAC">
      <w:r w:rsidRPr="00951576">
        <w:t>Beim Zahlungsavis ist keine Codeliste erforderlich.</w:t>
      </w:r>
    </w:p>
    <w:p w14:paraId="76970851" w14:textId="49A46866" w:rsidR="003346AF" w:rsidRDefault="003346AF" w:rsidP="00AB2DB8">
      <w:pPr>
        <w:pStyle w:val="berschrift3"/>
      </w:pPr>
      <w:bookmarkStart w:id="1469" w:name="_Toc108465256"/>
      <w:r>
        <w:t>Ablehnung der Rechnung vom NB an den MSBA</w:t>
      </w:r>
      <w:bookmarkEnd w:id="1469"/>
    </w:p>
    <w:p w14:paraId="1B2706AF" w14:textId="7344CBA9"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G_0083</w:t>
      </w:r>
      <w:r w:rsidR="00F4625F" w:rsidRPr="00E0555A">
        <w:rPr>
          <w:rFonts w:ascii="Calibri" w:hAnsi="Calibri" w:cs="Arial"/>
          <w:b/>
          <w:bCs/>
          <w:color w:val="C20000" w:themeColor="background2"/>
          <w:szCs w:val="26"/>
        </w:rPr>
        <w:t>_</w:t>
      </w:r>
      <w:r w:rsidR="00CF0839" w:rsidRPr="00E0555A">
        <w:rPr>
          <w:rFonts w:ascii="Calibri" w:hAnsi="Calibri" w:cs="Arial"/>
          <w:b/>
          <w:bCs/>
          <w:color w:val="C20000" w:themeColor="background2"/>
          <w:szCs w:val="26"/>
        </w:rPr>
        <w:t>Ablehnung der Rechnung vom NB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F3610" w:rsidRPr="00DF38E0" w14:paraId="69F2525D"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8C1B2FB" w14:textId="77777777" w:rsidR="000F3610" w:rsidRPr="00DF38E0" w:rsidRDefault="000F3610"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9FC4210"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0D7F5BD2"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F3610" w:rsidRPr="00DF38E0" w14:paraId="572425F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4EBA24" w14:textId="77777777" w:rsidR="000F3610" w:rsidRPr="00DF38E0" w:rsidRDefault="000F3610"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3747B053"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444314C"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F3610" w:rsidRPr="00DF38E0" w14:paraId="1569DC1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0D09FFD" w14:textId="77777777" w:rsidR="000F3610" w:rsidRPr="00DF38E0" w:rsidRDefault="000F3610"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7E967609"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3B4242"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F3610" w:rsidRPr="009300AD" w14:paraId="2A9BF620"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2CE015" w14:textId="77777777" w:rsidR="000F3610" w:rsidRDefault="000F3610" w:rsidP="00DB45B5">
            <w:pPr>
              <w:spacing w:after="120"/>
              <w:rPr>
                <w:rFonts w:ascii="Calibri" w:hAnsi="Calibri" w:cs="Calibri"/>
                <w:sz w:val="24"/>
              </w:rPr>
            </w:pPr>
            <w:r>
              <w:rPr>
                <w:rFonts w:ascii="Calibri" w:hAnsi="Calibri" w:cs="Calibri"/>
                <w:sz w:val="24"/>
              </w:rPr>
              <w:lastRenderedPageBreak/>
              <w:t>14</w:t>
            </w:r>
          </w:p>
        </w:tc>
        <w:tc>
          <w:tcPr>
            <w:tcW w:w="1134" w:type="dxa"/>
            <w:tcBorders>
              <w:top w:val="single" w:sz="4" w:space="0" w:color="auto"/>
              <w:bottom w:val="single" w:sz="4" w:space="0" w:color="auto"/>
            </w:tcBorders>
          </w:tcPr>
          <w:p w14:paraId="699D3FE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AA26B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F3610" w:rsidRPr="009300AD" w14:paraId="29FAD9F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3DF394" w14:textId="77777777" w:rsidR="000F3610" w:rsidRDefault="000F3610"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2FB6595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18D6F7E"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F3610" w:rsidRPr="009300AD" w14:paraId="2ED579BA"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87A9A1" w14:textId="77777777" w:rsidR="000F3610" w:rsidRDefault="000F3610"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4A83318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60F2A4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F3610" w:rsidRPr="009300AD" w14:paraId="29FF04A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AB942F" w14:textId="77777777" w:rsidR="000F3610" w:rsidRDefault="000F3610"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760B11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3763C95"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F3610" w:rsidRPr="009300AD" w14:paraId="2EE9780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637E46" w14:textId="77777777" w:rsidR="000F3610" w:rsidRDefault="000F3610"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7EF00EF4"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7AAA70"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F3610" w:rsidRPr="009300AD" w14:paraId="53DF1DA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ADBF17" w14:textId="77777777" w:rsidR="000F3610" w:rsidRDefault="000F3610"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D88B17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00C1EF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0C0C6DDB"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F3610" w:rsidRPr="001D49B4" w14:paraId="261810CE"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B197" w14:textId="77777777" w:rsidR="000F3610" w:rsidRDefault="000F3610"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5786B57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5ED48C3"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5B0D3E33"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F3610" w:rsidRPr="001D49B4" w14:paraId="0D006A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865B" w14:textId="77777777" w:rsidR="000F3610" w:rsidRDefault="000F3610"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3B40A8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D04C31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ABD58B2"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0E4784E3" w14:textId="77777777" w:rsidR="000F3610" w:rsidRDefault="000F3610" w:rsidP="003346AF"/>
    <w:p w14:paraId="433839C5" w14:textId="11D52784"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G_0085</w:t>
      </w:r>
      <w:r w:rsidR="00AA0298" w:rsidRPr="00E0555A">
        <w:rPr>
          <w:rFonts w:ascii="Calibri" w:hAnsi="Calibri" w:cs="Arial"/>
          <w:b/>
          <w:bCs/>
          <w:color w:val="C20000" w:themeColor="background2"/>
          <w:szCs w:val="26"/>
        </w:rPr>
        <w:t>_Ableh</w:t>
      </w:r>
      <w:r w:rsidR="001C0727" w:rsidRPr="00E0555A">
        <w:rPr>
          <w:rFonts w:ascii="Calibri" w:hAnsi="Calibri" w:cs="Arial"/>
          <w:b/>
          <w:bCs/>
          <w:color w:val="C20000" w:themeColor="background2"/>
          <w:szCs w:val="26"/>
        </w:rPr>
        <w:t>n</w:t>
      </w:r>
      <w:r w:rsidR="00AA0298" w:rsidRPr="00E0555A">
        <w:rPr>
          <w:rFonts w:ascii="Calibri" w:hAnsi="Calibri" w:cs="Arial"/>
          <w:b/>
          <w:bCs/>
          <w:color w:val="C20000" w:themeColor="background2"/>
          <w:szCs w:val="26"/>
        </w:rPr>
        <w:t>ung der Storn</w:t>
      </w:r>
      <w:r w:rsidR="00C428CB" w:rsidRPr="00E0555A">
        <w:rPr>
          <w:rFonts w:ascii="Calibri" w:hAnsi="Calibri" w:cs="Arial"/>
          <w:b/>
          <w:bCs/>
          <w:color w:val="C20000" w:themeColor="background2"/>
          <w:szCs w:val="26"/>
        </w:rPr>
        <w:t>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32CAF" w:rsidRPr="00DF38E0" w14:paraId="00E6AD3B"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55EBF4B" w14:textId="77777777" w:rsidR="00832CAF" w:rsidRPr="00DF38E0" w:rsidRDefault="00832CAF"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EDD5C90"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D34E29E"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32CAF" w:rsidRPr="00DF38E0" w14:paraId="4BDD53A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905E24" w14:textId="77777777" w:rsidR="00832CAF" w:rsidRPr="00DF38E0" w:rsidRDefault="00832CAF"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9785D47" w14:textId="4389827F"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99F35BC"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32CAF" w:rsidRPr="00DF38E0" w14:paraId="2866F5F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DEE5CB" w14:textId="77777777" w:rsidR="00832CAF" w:rsidRPr="00DF38E0" w:rsidRDefault="00832CAF"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76225218" w14:textId="2CAA8FC8" w:rsidR="00832CAF" w:rsidRPr="00DF38E0" w:rsidRDefault="004E303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DB44926"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32CAF" w:rsidRPr="00DF38E0" w14:paraId="3B9FC90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F709A8" w14:textId="77777777" w:rsidR="00832CAF" w:rsidRPr="00DF38E0" w:rsidRDefault="00832CAF"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03A2E59" w14:textId="608EC3D2"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310EEA4" w14:textId="33374201"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r w:rsidR="002B5047">
              <w:rPr>
                <w:rFonts w:ascii="Calibri" w:hAnsi="Calibri" w:cs="Calibri"/>
                <w:sz w:val="24"/>
              </w:rPr>
              <w:t xml:space="preserve"> </w:t>
            </w:r>
          </w:p>
        </w:tc>
      </w:tr>
    </w:tbl>
    <w:p w14:paraId="34B881F7" w14:textId="77777777" w:rsidR="00832CAF" w:rsidRDefault="00832CAF" w:rsidP="003346AF"/>
    <w:p w14:paraId="5F0D1E5F" w14:textId="28839961" w:rsidR="003346AF" w:rsidRDefault="003346AF" w:rsidP="00AB2DB8">
      <w:pPr>
        <w:pStyle w:val="berschrift3"/>
      </w:pPr>
      <w:bookmarkStart w:id="1470" w:name="_Toc108465257"/>
      <w:r>
        <w:lastRenderedPageBreak/>
        <w:t>Ablehnung der Rechnung vom MSBN an den MSBA</w:t>
      </w:r>
      <w:bookmarkEnd w:id="1470"/>
    </w:p>
    <w:p w14:paraId="1552FA41" w14:textId="6B73FBF0"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G_0084</w:t>
      </w:r>
      <w:r w:rsidR="00913D98" w:rsidRPr="00E0555A">
        <w:rPr>
          <w:rFonts w:ascii="Calibri" w:hAnsi="Calibri" w:cs="Arial"/>
          <w:b/>
          <w:bCs/>
          <w:color w:val="C20000" w:themeColor="background2"/>
          <w:szCs w:val="26"/>
        </w:rPr>
        <w:t>_Ablehnung der Rechnung vom MSBN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913D98" w:rsidRPr="00DF38E0" w14:paraId="02F9AA38"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CA0052" w14:textId="77777777" w:rsidR="00913D98" w:rsidRPr="00DF38E0" w:rsidRDefault="00913D98"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7B3371"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1A712DE0"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3D98" w:rsidRPr="00DF38E0" w14:paraId="5DFE2BD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03D087" w14:textId="77777777" w:rsidR="00913D98" w:rsidRPr="00DF38E0" w:rsidRDefault="00913D98"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1063AF0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B3D695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913D98" w:rsidRPr="00DF38E0" w14:paraId="3786335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AE54BD1" w14:textId="77777777" w:rsidR="00913D98" w:rsidRPr="00DF38E0" w:rsidRDefault="00913D98"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499A9A4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1D20F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913D98" w:rsidRPr="009300AD" w14:paraId="1444DA3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6B7BE0" w14:textId="77777777" w:rsidR="00913D98" w:rsidRDefault="00913D98"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07C04D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0D34683"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913D98" w:rsidRPr="009300AD" w14:paraId="59B75BAC"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746CE3" w14:textId="77777777" w:rsidR="00913D98" w:rsidRDefault="00913D98"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7D82126F"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20A2197"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913D98" w:rsidRPr="009300AD" w14:paraId="3EFBFD7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44A9B4" w14:textId="77777777" w:rsidR="00913D98" w:rsidRDefault="00913D98"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672F5586"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DF0EE8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913D98" w:rsidRPr="009300AD" w14:paraId="5477F26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36EC08" w14:textId="77777777" w:rsidR="00913D98" w:rsidRDefault="00913D98"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A09E525"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8A8880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913D98" w:rsidRPr="009300AD" w14:paraId="70D64D6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89B1C2F" w14:textId="77777777" w:rsidR="00913D98" w:rsidRDefault="00913D98"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1194E47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80E1F5F"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913D98" w:rsidRPr="009300AD" w14:paraId="5E5F876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6597EE" w14:textId="77777777" w:rsidR="00913D98" w:rsidRDefault="00913D98"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C826200"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F659F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15E71D66"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913D98" w:rsidRPr="001D49B4" w14:paraId="3E4713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1DA60D9" w14:textId="77777777" w:rsidR="00913D98" w:rsidRDefault="00913D98"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01C223E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FE8EC54"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5BF12F4"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913D98" w:rsidRPr="001D49B4" w14:paraId="7238C3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7C6CED6" w14:textId="77777777" w:rsidR="00913D98" w:rsidRDefault="00913D98"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30F9B8D1"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733F1EE"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1ED526A8"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24C62D71" w14:textId="77777777" w:rsidR="00913D98" w:rsidRDefault="00913D98" w:rsidP="003346AF"/>
    <w:p w14:paraId="7509396B" w14:textId="77777777" w:rsidR="00C428CB" w:rsidRDefault="00C428CB">
      <w:pPr>
        <w:spacing w:after="200" w:line="276" w:lineRule="auto"/>
        <w:rPr>
          <w:b/>
          <w:bCs/>
          <w:color w:val="FF0000"/>
        </w:rPr>
      </w:pPr>
      <w:r>
        <w:rPr>
          <w:b/>
          <w:bCs/>
          <w:color w:val="FF0000"/>
        </w:rPr>
        <w:br w:type="page"/>
      </w:r>
    </w:p>
    <w:p w14:paraId="471B17FF" w14:textId="7252D94A"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lastRenderedPageBreak/>
        <w:t>G_0086</w:t>
      </w:r>
      <w:r w:rsidR="00C428CB" w:rsidRPr="00E0555A">
        <w:rPr>
          <w:rFonts w:ascii="Calibri" w:hAnsi="Calibri" w:cs="Arial"/>
          <w:b/>
          <w:bCs/>
          <w:color w:val="C20000" w:themeColor="background2"/>
          <w:szCs w:val="26"/>
        </w:rPr>
        <w:t>_Ableh</w:t>
      </w:r>
      <w:r w:rsidR="00DB45B5" w:rsidRPr="00E0555A">
        <w:rPr>
          <w:rFonts w:ascii="Calibri" w:hAnsi="Calibri" w:cs="Arial"/>
          <w:b/>
          <w:bCs/>
          <w:color w:val="C20000" w:themeColor="background2"/>
          <w:szCs w:val="26"/>
        </w:rPr>
        <w:t>n</w:t>
      </w:r>
      <w:r w:rsidR="00C428CB" w:rsidRPr="00E0555A">
        <w:rPr>
          <w:rFonts w:ascii="Calibri" w:hAnsi="Calibri" w:cs="Arial"/>
          <w:b/>
          <w:bCs/>
          <w:color w:val="C20000" w:themeColor="background2"/>
          <w:szCs w:val="26"/>
        </w:rPr>
        <w:t>ung der Stornorechnung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912722" w:rsidRPr="00DF38E0" w14:paraId="207D9309"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7ED4D50" w14:textId="77777777" w:rsidR="00912722" w:rsidRPr="00DF38E0" w:rsidRDefault="00912722"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5BBDE6F"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3514980"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2722" w:rsidRPr="00DF38E0" w14:paraId="20D2A3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7E8A74" w14:textId="77777777" w:rsidR="00912722" w:rsidRPr="00DF38E0" w:rsidRDefault="00912722"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D9230DF" w14:textId="69D4781B"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C69C5B6"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912722" w:rsidRPr="00DF38E0" w14:paraId="341548C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E18F70" w14:textId="77777777" w:rsidR="00912722" w:rsidRPr="00DF38E0" w:rsidRDefault="00912722"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748917B" w14:textId="171080A6"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601F4B3"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912722" w:rsidRPr="00DF38E0" w14:paraId="4829CA1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95B44A" w14:textId="77777777" w:rsidR="00912722" w:rsidRPr="00DF38E0" w:rsidRDefault="00912722"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D3244FD" w14:textId="7F249250"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C8D6A0A"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0D7B22A8" w14:textId="77777777" w:rsidR="00912722" w:rsidRDefault="00912722" w:rsidP="003346AF"/>
    <w:p w14:paraId="55EC4C2B" w14:textId="77B6D85A" w:rsidR="00371F7E" w:rsidRPr="00246E48" w:rsidRDefault="004A15A7" w:rsidP="00DA3B60">
      <w:pPr>
        <w:pStyle w:val="berschrift2"/>
      </w:pPr>
      <w:r>
        <w:t xml:space="preserve"> </w:t>
      </w:r>
      <w:bookmarkStart w:id="1471" w:name="_Toc108465258"/>
      <w:r w:rsidRPr="004A15A7">
        <w:t>Geschäftsdatenanfrage von Netzbetreiber an Messstellenbetreiber</w:t>
      </w:r>
      <w:bookmarkEnd w:id="1471"/>
    </w:p>
    <w:p w14:paraId="6532FAA4" w14:textId="26DE2128" w:rsidR="00371F7E" w:rsidRDefault="004A15A7" w:rsidP="00371F7E">
      <w:pPr>
        <w:pStyle w:val="berschrift3"/>
      </w:pPr>
      <w:bookmarkStart w:id="1472" w:name="_Toc108465259"/>
      <w:r w:rsidRPr="004A15A7">
        <w:t>G_0082_ORDRSP_Ablehnung der Anforderung von Messwerten</w:t>
      </w:r>
      <w:bookmarkEnd w:id="14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71F7E" w:rsidRPr="00414C85" w14:paraId="149DFE5F" w14:textId="77777777" w:rsidTr="00DB45B5">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C64A6E" w14:textId="77777777" w:rsidR="00371F7E" w:rsidRPr="00414C85" w:rsidRDefault="00371F7E" w:rsidP="00DB45B5">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224A89"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224E4"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71F7E" w:rsidRPr="00414C85" w14:paraId="6DABF4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C343731" w14:textId="2A1F87BF" w:rsidR="00371F7E" w:rsidRPr="00414C85" w:rsidRDefault="00371F7E" w:rsidP="00DB45B5">
            <w:pPr>
              <w:rPr>
                <w:rFonts w:cstheme="minorHAnsi"/>
                <w:color w:val="000000"/>
                <w:sz w:val="24"/>
              </w:rPr>
            </w:pPr>
            <w:r w:rsidRPr="003664B4">
              <w:rPr>
                <w:rFonts w:cstheme="minorHAnsi"/>
                <w:sz w:val="24"/>
              </w:rPr>
              <w:t>Z</w:t>
            </w:r>
            <w:r w:rsidR="004A15A7">
              <w:rPr>
                <w:rFonts w:cstheme="minorHAnsi"/>
                <w:sz w:val="24"/>
              </w:rPr>
              <w:t>15</w:t>
            </w:r>
          </w:p>
        </w:tc>
        <w:tc>
          <w:tcPr>
            <w:tcW w:w="1134" w:type="dxa"/>
          </w:tcPr>
          <w:p w14:paraId="4A35FA83"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13D857C6" w14:textId="708CB237"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keine Berechtigung</w:t>
            </w:r>
          </w:p>
        </w:tc>
      </w:tr>
      <w:tr w:rsidR="00371F7E" w:rsidRPr="00414C85" w14:paraId="19A5C6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8DAA326" w14:textId="770635B4" w:rsidR="00371F7E" w:rsidRPr="00414C85" w:rsidRDefault="00371F7E" w:rsidP="00DB45B5">
            <w:pPr>
              <w:rPr>
                <w:rFonts w:cstheme="minorHAnsi"/>
                <w:color w:val="000000"/>
                <w:sz w:val="24"/>
              </w:rPr>
            </w:pPr>
            <w:r w:rsidRPr="003664B4">
              <w:rPr>
                <w:rFonts w:cstheme="minorHAnsi"/>
                <w:sz w:val="24"/>
              </w:rPr>
              <w:t>Z</w:t>
            </w:r>
            <w:r w:rsidR="00C82E6A">
              <w:rPr>
                <w:rFonts w:cstheme="minorHAnsi"/>
                <w:sz w:val="24"/>
              </w:rPr>
              <w:t>21</w:t>
            </w:r>
          </w:p>
        </w:tc>
        <w:tc>
          <w:tcPr>
            <w:tcW w:w="1134" w:type="dxa"/>
          </w:tcPr>
          <w:p w14:paraId="76B1EACD"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2289C05F" w14:textId="5A535D43"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Daten nicht vorhanden</w:t>
            </w:r>
          </w:p>
        </w:tc>
      </w:tr>
    </w:tbl>
    <w:p w14:paraId="07C72745" w14:textId="77777777" w:rsidR="00371F7E" w:rsidRPr="00246E48" w:rsidRDefault="00371F7E" w:rsidP="00371F7E">
      <w:r w:rsidRPr="00246E48">
        <w:br w:type="page"/>
      </w:r>
    </w:p>
    <w:p w14:paraId="529D5458" w14:textId="7BF80E61" w:rsidR="00E5101C" w:rsidRPr="00246E48" w:rsidRDefault="00E5101C" w:rsidP="003664B4">
      <w:pPr>
        <w:pStyle w:val="berschrift1"/>
      </w:pPr>
      <w:bookmarkStart w:id="1473" w:name="_Toc62633901"/>
      <w:bookmarkStart w:id="1474" w:name="_Toc64454144"/>
      <w:bookmarkStart w:id="1475" w:name="_Toc108465260"/>
      <w:r w:rsidRPr="00246E48">
        <w:lastRenderedPageBreak/>
        <w:t>Kapazitätsabrechnung</w:t>
      </w:r>
      <w:bookmarkEnd w:id="1473"/>
      <w:bookmarkEnd w:id="1474"/>
      <w:bookmarkEnd w:id="1475"/>
    </w:p>
    <w:p w14:paraId="78B99632" w14:textId="43A5BAF1" w:rsidR="00E5101C" w:rsidRPr="00246E48" w:rsidRDefault="003664B4" w:rsidP="001F2FE1">
      <w:pPr>
        <w:pStyle w:val="berschrift2"/>
      </w:pPr>
      <w:bookmarkStart w:id="1476" w:name="_Toc62633902"/>
      <w:r>
        <w:t xml:space="preserve"> </w:t>
      </w:r>
      <w:bookmarkStart w:id="1477" w:name="_Toc64454145"/>
      <w:bookmarkStart w:id="1478" w:name="_Toc108465261"/>
      <w:r w:rsidR="00E5101C" w:rsidRPr="00246E48">
        <w:t>SD: Kapazitätsabrechnung an Ausspeisepunkten zu Letztverbrauchern</w:t>
      </w:r>
      <w:bookmarkEnd w:id="1476"/>
      <w:bookmarkEnd w:id="1477"/>
      <w:bookmarkEnd w:id="1478"/>
    </w:p>
    <w:p w14:paraId="02C40164" w14:textId="2CD63B21" w:rsidR="00E5101C" w:rsidRPr="00246E48" w:rsidRDefault="00E5101C" w:rsidP="003664B4">
      <w:pPr>
        <w:pStyle w:val="berschrift3"/>
      </w:pPr>
      <w:bookmarkStart w:id="1479" w:name="_Toc62633903"/>
      <w:bookmarkStart w:id="1480" w:name="_Toc64454146"/>
      <w:bookmarkStart w:id="1481" w:name="_Toc108465262"/>
      <w:r w:rsidRPr="00246E48">
        <w:t>Zahlungsavise</w:t>
      </w:r>
      <w:bookmarkEnd w:id="1479"/>
      <w:bookmarkEnd w:id="1480"/>
      <w:bookmarkEnd w:id="1481"/>
    </w:p>
    <w:p w14:paraId="40DCF49D" w14:textId="23769E0E" w:rsidR="00AC6A68" w:rsidRDefault="00AC6A68" w:rsidP="003664B4">
      <w:r>
        <w:t xml:space="preserve">Beim Zahlungsavis ist keine Codeliste erforderlich. </w:t>
      </w:r>
    </w:p>
    <w:p w14:paraId="2F9C8F19" w14:textId="5A97B29D" w:rsidR="00E5101C" w:rsidRPr="00246E48" w:rsidRDefault="00E5101C" w:rsidP="003664B4">
      <w:pPr>
        <w:pStyle w:val="berschrift3"/>
      </w:pPr>
      <w:bookmarkStart w:id="1482" w:name="_Toc62633904"/>
      <w:bookmarkStart w:id="1483" w:name="_Toc64454147"/>
      <w:bookmarkStart w:id="1484" w:name="_Toc108465263"/>
      <w:r w:rsidRPr="00246E48">
        <w:t>Zahlungsablehnung</w:t>
      </w:r>
      <w:bookmarkEnd w:id="1482"/>
      <w:bookmarkEnd w:id="1483"/>
      <w:bookmarkEnd w:id="1484"/>
    </w:p>
    <w:p w14:paraId="36CC7A7A" w14:textId="77777777" w:rsidR="00CD41D8" w:rsidRDefault="00CD41D8" w:rsidP="00CD41D8">
      <w:r w:rsidRPr="00834D5F">
        <w:t>G_0079</w:t>
      </w:r>
      <w:r>
        <w:t>_ Kapazitätsrechnung prüfen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334FB9" w:rsidRPr="00DF38E0" w14:paraId="5D5455F9"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D8372E2" w14:textId="77777777" w:rsidR="00334FB9" w:rsidRPr="00DF38E0" w:rsidRDefault="00334FB9"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6DB3CC5" w14:textId="54896856"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E3834F4" w14:textId="77777777"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34FB9" w:rsidRPr="00DF38E0" w14:paraId="08971386"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73096D" w14:textId="77777777" w:rsidR="00334FB9" w:rsidRPr="00DF38E0" w:rsidRDefault="00334FB9"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33D578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69" w:type="dxa"/>
            <w:tcBorders>
              <w:top w:val="single" w:sz="4" w:space="0" w:color="auto"/>
              <w:bottom w:val="single" w:sz="4" w:space="0" w:color="auto"/>
            </w:tcBorders>
          </w:tcPr>
          <w:p w14:paraId="696FFF0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94ECF">
              <w:rPr>
                <w:rFonts w:ascii="Calibri" w:hAnsi="Calibri" w:cs="Calibri"/>
                <w:sz w:val="24"/>
              </w:rPr>
              <w:t>Sonstiges (erfordert Erläuterung im Segment</w:t>
            </w:r>
            <w:r>
              <w:rPr>
                <w:rFonts w:ascii="Calibri" w:hAnsi="Calibri" w:cs="Calibri"/>
                <w:sz w:val="24"/>
              </w:rPr>
              <w:t xml:space="preserve"> </w:t>
            </w:r>
            <w:r w:rsidRPr="00C94ECF">
              <w:rPr>
                <w:rFonts w:ascii="Calibri" w:hAnsi="Calibri" w:cs="Calibri"/>
                <w:sz w:val="24"/>
              </w:rPr>
              <w:t>FTX</w:t>
            </w:r>
            <w:r>
              <w:rPr>
                <w:rFonts w:ascii="Calibri" w:hAnsi="Calibri" w:cs="Calibri"/>
                <w:sz w:val="24"/>
              </w:rPr>
              <w:t>)</w:t>
            </w:r>
          </w:p>
        </w:tc>
      </w:tr>
    </w:tbl>
    <w:p w14:paraId="0DC29FDE" w14:textId="103F185E" w:rsidR="00E5101C" w:rsidRPr="00246E48" w:rsidRDefault="00E5101C" w:rsidP="003664B4">
      <w:pPr>
        <w:pStyle w:val="berschrift3"/>
      </w:pPr>
      <w:bookmarkStart w:id="1485" w:name="_Toc62633905"/>
      <w:bookmarkStart w:id="1486" w:name="_Toc64454148"/>
      <w:bookmarkStart w:id="1487" w:name="_Toc108465264"/>
      <w:r w:rsidRPr="00246E48">
        <w:t>Zahlungsavise</w:t>
      </w:r>
      <w:bookmarkEnd w:id="1485"/>
      <w:bookmarkEnd w:id="1486"/>
      <w:bookmarkEnd w:id="1487"/>
    </w:p>
    <w:p w14:paraId="6F982437" w14:textId="77777777" w:rsidR="00AC6A68" w:rsidRDefault="00AC6A68" w:rsidP="00AC6A68">
      <w:r>
        <w:t xml:space="preserve">Beim Zahlungsavis ist keine Codeliste erforderlich. </w:t>
      </w:r>
    </w:p>
    <w:p w14:paraId="57EEB930" w14:textId="77C3AA96" w:rsidR="00E5101C" w:rsidRDefault="00E5101C" w:rsidP="003664B4">
      <w:r>
        <w:br w:type="page"/>
      </w:r>
    </w:p>
    <w:p w14:paraId="08F1B1A3" w14:textId="2A8D7081" w:rsidR="00E5101C" w:rsidRDefault="00E5101C" w:rsidP="003664B4">
      <w:pPr>
        <w:pStyle w:val="berschrift1"/>
      </w:pPr>
      <w:bookmarkStart w:id="1488" w:name="_Toc62633906"/>
      <w:bookmarkStart w:id="1489" w:name="_Toc64454149"/>
      <w:bookmarkStart w:id="1490" w:name="_Toc108465265"/>
      <w:r>
        <w:lastRenderedPageBreak/>
        <w:t>Redispatch 2.0</w:t>
      </w:r>
      <w:bookmarkEnd w:id="1488"/>
      <w:bookmarkEnd w:id="1489"/>
      <w:bookmarkEnd w:id="1490"/>
    </w:p>
    <w:p w14:paraId="3B38800C" w14:textId="77777777" w:rsidR="00E5101C" w:rsidRDefault="00E5101C" w:rsidP="003664B4">
      <w:r>
        <w:t>In diesem Kapitel sind die Prüfungen zu den RD2.0 Prozessen aus Anlage 2, die in EDIFACT abgewickelt werden beschrieben.</w:t>
      </w:r>
    </w:p>
    <w:p w14:paraId="0195314B" w14:textId="77777777" w:rsidR="00E5101C" w:rsidRDefault="00E5101C" w:rsidP="003664B4">
      <w:r>
        <w:t>Es sind keine Prüfungen für die Prozessschritte enthalten, welche per XML-Datenaustausch abgewickelt werden.</w:t>
      </w:r>
    </w:p>
    <w:p w14:paraId="70E569BC" w14:textId="7F831973" w:rsidR="00E5101C" w:rsidRDefault="008F78A2" w:rsidP="001F2FE1">
      <w:pPr>
        <w:pStyle w:val="berschrift2"/>
      </w:pPr>
      <w:bookmarkStart w:id="1491" w:name="_Toc62633907"/>
      <w:bookmarkStart w:id="1492" w:name="_Toc108465266"/>
      <w:r>
        <w:t>AD</w:t>
      </w:r>
      <w:bookmarkStart w:id="1493" w:name="_Toc64454150"/>
      <w:r w:rsidR="00E5101C">
        <w:t xml:space="preserve">: </w:t>
      </w:r>
      <w:r w:rsidR="00E5101C" w:rsidRPr="00A37F60">
        <w:t>Ermittlung und Abstimmung der abrechnungsrelevanten Ausfallarbeit – Prognosemodell</w:t>
      </w:r>
      <w:bookmarkEnd w:id="1491"/>
      <w:bookmarkEnd w:id="1492"/>
      <w:bookmarkEnd w:id="1493"/>
    </w:p>
    <w:p w14:paraId="2C163C12" w14:textId="7E7198C2" w:rsidR="00E5101C" w:rsidRDefault="00E5101C" w:rsidP="003664B4">
      <w:pPr>
        <w:pStyle w:val="berschrift3"/>
      </w:pPr>
      <w:bookmarkStart w:id="1494" w:name="_Toc62633908"/>
      <w:bookmarkStart w:id="1495" w:name="_Toc64454151"/>
      <w:bookmarkStart w:id="1496" w:name="_Toc108465267"/>
      <w:r>
        <w:t>E_0900_Prüfung der Ausfallarbeit</w:t>
      </w:r>
      <w:bookmarkEnd w:id="1494"/>
      <w:bookmarkEnd w:id="1495"/>
      <w:bookmarkEnd w:id="149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3B1463CF" w14:textId="77777777" w:rsidTr="00C62443">
        <w:trPr>
          <w:trHeight w:val="454"/>
        </w:trPr>
        <w:tc>
          <w:tcPr>
            <w:tcW w:w="14327" w:type="dxa"/>
            <w:gridSpan w:val="6"/>
            <w:shd w:val="clear" w:color="auto" w:fill="D8DFE4"/>
            <w:vAlign w:val="center"/>
          </w:tcPr>
          <w:p w14:paraId="40ACAA77" w14:textId="520558F9"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r>
      <w:tr w:rsidR="000C40C1" w:rsidRPr="00F127C3" w14:paraId="09B1D7AB" w14:textId="77777777" w:rsidTr="00EA0C73">
        <w:trPr>
          <w:gridAfter w:val="1"/>
          <w:wAfter w:w="11" w:type="dxa"/>
        </w:trPr>
        <w:tc>
          <w:tcPr>
            <w:tcW w:w="562" w:type="dxa"/>
            <w:shd w:val="clear" w:color="auto" w:fill="D8DFE4"/>
          </w:tcPr>
          <w:p w14:paraId="1845C81B"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481A675C"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37FC0D10"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5B8DF41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6FD9983A"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1753B5AD" w14:textId="77777777" w:rsidTr="00EA0C73">
        <w:trPr>
          <w:gridAfter w:val="1"/>
          <w:wAfter w:w="11" w:type="dxa"/>
        </w:trPr>
        <w:tc>
          <w:tcPr>
            <w:tcW w:w="562" w:type="dxa"/>
            <w:vMerge w:val="restart"/>
          </w:tcPr>
          <w:p w14:paraId="06AB727F" w14:textId="5EF2CD00" w:rsidR="000C40C1" w:rsidRPr="00F127C3" w:rsidRDefault="000C40C1" w:rsidP="000C40C1">
            <w:pPr>
              <w:rPr>
                <w:rFonts w:cstheme="minorHAnsi"/>
              </w:rPr>
            </w:pPr>
            <w:r w:rsidRPr="003664B4">
              <w:rPr>
                <w:rFonts w:cs="Arial"/>
              </w:rPr>
              <w:t>1</w:t>
            </w:r>
          </w:p>
        </w:tc>
        <w:tc>
          <w:tcPr>
            <w:tcW w:w="6237" w:type="dxa"/>
            <w:vMerge w:val="restart"/>
          </w:tcPr>
          <w:p w14:paraId="7A542E87" w14:textId="1998E0B3" w:rsidR="000C40C1" w:rsidRPr="00F127C3" w:rsidRDefault="000C40C1" w:rsidP="00A33597">
            <w:pPr>
              <w:rPr>
                <w:rFonts w:cstheme="minorHAnsi"/>
              </w:rPr>
            </w:pPr>
            <w:r w:rsidRPr="003664B4">
              <w:rPr>
                <w:rFonts w:cs="Arial"/>
              </w:rPr>
              <w:t>Entsprechen die Energiemengen der Ausfallarbeitszeitreihe den erwarteten Energiemengen?</w:t>
            </w:r>
          </w:p>
        </w:tc>
        <w:tc>
          <w:tcPr>
            <w:tcW w:w="1559" w:type="dxa"/>
            <w:tcBorders>
              <w:bottom w:val="dotted" w:sz="4" w:space="0" w:color="auto"/>
            </w:tcBorders>
          </w:tcPr>
          <w:p w14:paraId="0A89DA52" w14:textId="63B04C0B" w:rsidR="000C40C1" w:rsidRPr="00F127C3" w:rsidRDefault="00AB468A" w:rsidP="000C40C1">
            <w:pPr>
              <w:rPr>
                <w:rFonts w:cstheme="minorHAnsi"/>
              </w:rPr>
            </w:pPr>
            <w:r>
              <w:rPr>
                <w:rFonts w:cs="Arial"/>
              </w:rPr>
              <w:t>ja</w:t>
            </w:r>
          </w:p>
        </w:tc>
        <w:tc>
          <w:tcPr>
            <w:tcW w:w="851" w:type="dxa"/>
            <w:tcBorders>
              <w:bottom w:val="dotted" w:sz="4" w:space="0" w:color="auto"/>
            </w:tcBorders>
          </w:tcPr>
          <w:p w14:paraId="65893735" w14:textId="05480AF4" w:rsidR="000C40C1" w:rsidRPr="00F127C3" w:rsidRDefault="00E32337" w:rsidP="000C40C1">
            <w:pPr>
              <w:rPr>
                <w:rFonts w:cstheme="minorHAnsi"/>
              </w:rPr>
            </w:pPr>
            <w:r>
              <w:rPr>
                <w:rFonts w:cstheme="minorHAnsi"/>
              </w:rPr>
              <w:t>A01</w:t>
            </w:r>
          </w:p>
        </w:tc>
        <w:tc>
          <w:tcPr>
            <w:tcW w:w="5107" w:type="dxa"/>
            <w:tcBorders>
              <w:bottom w:val="dotted" w:sz="4" w:space="0" w:color="auto"/>
            </w:tcBorders>
          </w:tcPr>
          <w:p w14:paraId="5C17C7AA" w14:textId="4CC9E5E6" w:rsidR="000C40C1" w:rsidRPr="00F127C3" w:rsidRDefault="00B83487" w:rsidP="00E32337">
            <w:pPr>
              <w:rPr>
                <w:rFonts w:cstheme="minorHAnsi"/>
              </w:rPr>
            </w:pPr>
            <w:r w:rsidRPr="003664B4">
              <w:rPr>
                <w:rFonts w:cs="Arial"/>
              </w:rPr>
              <w:t>Zustimmung</w:t>
            </w:r>
          </w:p>
        </w:tc>
      </w:tr>
      <w:tr w:rsidR="000C40C1" w:rsidRPr="00F127C3" w14:paraId="32634E08" w14:textId="77777777" w:rsidTr="00EA0C73">
        <w:trPr>
          <w:gridAfter w:val="1"/>
          <w:wAfter w:w="11" w:type="dxa"/>
        </w:trPr>
        <w:tc>
          <w:tcPr>
            <w:tcW w:w="562" w:type="dxa"/>
            <w:vMerge/>
          </w:tcPr>
          <w:p w14:paraId="016D7D6D" w14:textId="77777777" w:rsidR="000C40C1" w:rsidRPr="00F127C3" w:rsidRDefault="000C40C1" w:rsidP="000C40C1">
            <w:pPr>
              <w:rPr>
                <w:rFonts w:cstheme="minorHAnsi"/>
              </w:rPr>
            </w:pPr>
          </w:p>
        </w:tc>
        <w:tc>
          <w:tcPr>
            <w:tcW w:w="6237" w:type="dxa"/>
            <w:vMerge/>
          </w:tcPr>
          <w:p w14:paraId="60716E53" w14:textId="77777777" w:rsidR="000C40C1" w:rsidRPr="00F127C3" w:rsidRDefault="000C40C1" w:rsidP="000C40C1">
            <w:pPr>
              <w:rPr>
                <w:rFonts w:cstheme="minorHAnsi"/>
              </w:rPr>
            </w:pPr>
          </w:p>
        </w:tc>
        <w:tc>
          <w:tcPr>
            <w:tcW w:w="1559" w:type="dxa"/>
            <w:tcBorders>
              <w:top w:val="dotted" w:sz="4" w:space="0" w:color="auto"/>
            </w:tcBorders>
          </w:tcPr>
          <w:p w14:paraId="7AA25B0A" w14:textId="715B278C" w:rsidR="000C40C1" w:rsidRPr="00F127C3" w:rsidRDefault="00AB468A" w:rsidP="000C40C1">
            <w:pPr>
              <w:rPr>
                <w:rFonts w:cstheme="minorHAnsi"/>
              </w:rPr>
            </w:pPr>
            <w:r>
              <w:rPr>
                <w:rFonts w:cs="Arial"/>
              </w:rPr>
              <w:t>nein</w:t>
            </w:r>
          </w:p>
        </w:tc>
        <w:tc>
          <w:tcPr>
            <w:tcW w:w="851" w:type="dxa"/>
            <w:tcBorders>
              <w:top w:val="dotted" w:sz="4" w:space="0" w:color="auto"/>
            </w:tcBorders>
          </w:tcPr>
          <w:p w14:paraId="418B81B9" w14:textId="37D8F76D" w:rsidR="000C40C1" w:rsidRPr="00F127C3" w:rsidRDefault="000C40C1" w:rsidP="000C40C1">
            <w:pPr>
              <w:rPr>
                <w:rFonts w:cstheme="minorHAnsi"/>
              </w:rPr>
            </w:pPr>
          </w:p>
        </w:tc>
        <w:tc>
          <w:tcPr>
            <w:tcW w:w="5107" w:type="dxa"/>
            <w:tcBorders>
              <w:top w:val="dotted" w:sz="4" w:space="0" w:color="auto"/>
            </w:tcBorders>
          </w:tcPr>
          <w:p w14:paraId="1FFC700C" w14:textId="62F403B0" w:rsidR="00B83487" w:rsidRPr="00F127C3" w:rsidRDefault="00B83487" w:rsidP="000C40C1">
            <w:pPr>
              <w:rPr>
                <w:rFonts w:cstheme="minorHAnsi"/>
              </w:rPr>
            </w:pPr>
            <w:r w:rsidRPr="003664B4">
              <w:rPr>
                <w:rFonts w:cs="Arial"/>
              </w:rPr>
              <w:t>Übermittlung Gegenvorschlag</w:t>
            </w:r>
          </w:p>
        </w:tc>
      </w:tr>
    </w:tbl>
    <w:p w14:paraId="56CFBD28" w14:textId="04DE9921" w:rsidR="00C21372" w:rsidRDefault="00C21372" w:rsidP="00C21372">
      <w:pPr>
        <w:pStyle w:val="berschrift3"/>
      </w:pPr>
      <w:bookmarkStart w:id="1497" w:name="_Toc62633909"/>
      <w:bookmarkStart w:id="1498" w:name="_Toc64454152"/>
      <w:bookmarkStart w:id="1499" w:name="_Toc108465268"/>
      <w:r>
        <w:t>E_0901_Gegenvorschlag prüfen</w:t>
      </w:r>
      <w:bookmarkEnd w:id="1497"/>
      <w:bookmarkEnd w:id="1498"/>
      <w:bookmarkEnd w:id="149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5CE639AB" w14:textId="77777777" w:rsidTr="0083256E">
        <w:trPr>
          <w:trHeight w:val="454"/>
        </w:trPr>
        <w:tc>
          <w:tcPr>
            <w:tcW w:w="14327" w:type="dxa"/>
            <w:gridSpan w:val="6"/>
            <w:shd w:val="clear" w:color="auto" w:fill="D8DFE4"/>
            <w:vAlign w:val="center"/>
          </w:tcPr>
          <w:p w14:paraId="0F5F7A5F" w14:textId="4AD92CE9"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C40C1" w:rsidRPr="00F127C3" w14:paraId="5A5EB8CE" w14:textId="77777777" w:rsidTr="0083256E">
        <w:trPr>
          <w:gridAfter w:val="1"/>
          <w:wAfter w:w="11" w:type="dxa"/>
        </w:trPr>
        <w:tc>
          <w:tcPr>
            <w:tcW w:w="562" w:type="dxa"/>
            <w:shd w:val="clear" w:color="auto" w:fill="D8DFE4"/>
          </w:tcPr>
          <w:p w14:paraId="073F46F1"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21913BA8"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BAA6708"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333F974B"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299BD59D"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092B246F" w14:textId="77777777" w:rsidTr="0083256E">
        <w:trPr>
          <w:gridAfter w:val="1"/>
          <w:wAfter w:w="11" w:type="dxa"/>
        </w:trPr>
        <w:tc>
          <w:tcPr>
            <w:tcW w:w="562" w:type="dxa"/>
            <w:vMerge w:val="restart"/>
          </w:tcPr>
          <w:p w14:paraId="7EE4AFB1" w14:textId="5998F500" w:rsidR="000C40C1" w:rsidRPr="00F127C3" w:rsidRDefault="000C40C1" w:rsidP="000C40C1">
            <w:pPr>
              <w:rPr>
                <w:rFonts w:cstheme="minorHAnsi"/>
              </w:rPr>
            </w:pPr>
            <w:r w:rsidRPr="003664B4">
              <w:rPr>
                <w:rFonts w:cstheme="minorHAnsi"/>
              </w:rPr>
              <w:t>1</w:t>
            </w:r>
          </w:p>
        </w:tc>
        <w:tc>
          <w:tcPr>
            <w:tcW w:w="6237" w:type="dxa"/>
            <w:vMerge w:val="restart"/>
          </w:tcPr>
          <w:p w14:paraId="263518FB" w14:textId="7ADD54BF" w:rsidR="000C40C1" w:rsidRPr="00F127C3" w:rsidRDefault="000C40C1" w:rsidP="00A33597">
            <w:pPr>
              <w:rPr>
                <w:rFonts w:cstheme="minorHAnsi"/>
              </w:rPr>
            </w:pPr>
            <w:r w:rsidRPr="003664B4">
              <w:rPr>
                <w:rFonts w:cstheme="minorHAnsi"/>
              </w:rPr>
              <w:t>Liegt für die Ausfallarbeitszeitreihe bereits eine Zustimmung vor?</w:t>
            </w:r>
          </w:p>
        </w:tc>
        <w:tc>
          <w:tcPr>
            <w:tcW w:w="1559" w:type="dxa"/>
            <w:tcBorders>
              <w:bottom w:val="dotted" w:sz="4" w:space="0" w:color="auto"/>
            </w:tcBorders>
          </w:tcPr>
          <w:p w14:paraId="5E0C1C70" w14:textId="6B1AD857"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11ABEAED" w14:textId="7FEA70B8" w:rsidR="000C40C1" w:rsidRPr="00F127C3" w:rsidRDefault="000C40C1" w:rsidP="000C40C1">
            <w:pPr>
              <w:rPr>
                <w:rFonts w:cstheme="minorHAnsi"/>
              </w:rPr>
            </w:pPr>
            <w:r w:rsidRPr="003664B4">
              <w:rPr>
                <w:rFonts w:cstheme="minorHAnsi"/>
              </w:rPr>
              <w:t>A01</w:t>
            </w:r>
          </w:p>
        </w:tc>
        <w:tc>
          <w:tcPr>
            <w:tcW w:w="5107" w:type="dxa"/>
            <w:tcBorders>
              <w:bottom w:val="dotted" w:sz="4" w:space="0" w:color="auto"/>
            </w:tcBorders>
          </w:tcPr>
          <w:p w14:paraId="5FF3516E" w14:textId="77777777" w:rsidR="000C40C1" w:rsidRPr="003664B4" w:rsidRDefault="000C40C1" w:rsidP="000C40C1">
            <w:pPr>
              <w:rPr>
                <w:rFonts w:cstheme="minorHAnsi"/>
              </w:rPr>
            </w:pPr>
            <w:r w:rsidRPr="003664B4">
              <w:rPr>
                <w:rFonts w:cstheme="minorHAnsi"/>
              </w:rPr>
              <w:t>Cluster: Ablehnung</w:t>
            </w:r>
          </w:p>
          <w:p w14:paraId="0B6051B4" w14:textId="1487DC47" w:rsidR="000C40C1" w:rsidRPr="00F127C3" w:rsidRDefault="000C40C1" w:rsidP="000C40C1">
            <w:pPr>
              <w:rPr>
                <w:rFonts w:cstheme="minorHAnsi"/>
              </w:rPr>
            </w:pPr>
            <w:r w:rsidRPr="003664B4">
              <w:rPr>
                <w:rFonts w:cstheme="minorHAnsi"/>
              </w:rPr>
              <w:t>Ausfallarbeitszeitreihe wurde bereits bestätigt.</w:t>
            </w:r>
          </w:p>
        </w:tc>
      </w:tr>
      <w:tr w:rsidR="000C40C1" w:rsidRPr="00F127C3" w14:paraId="38D0C4B4" w14:textId="77777777" w:rsidTr="0083256E">
        <w:trPr>
          <w:gridAfter w:val="1"/>
          <w:wAfter w:w="11" w:type="dxa"/>
        </w:trPr>
        <w:tc>
          <w:tcPr>
            <w:tcW w:w="562" w:type="dxa"/>
            <w:vMerge/>
          </w:tcPr>
          <w:p w14:paraId="57217916" w14:textId="77777777" w:rsidR="000C40C1" w:rsidRPr="00F127C3" w:rsidRDefault="000C40C1" w:rsidP="000C40C1">
            <w:pPr>
              <w:rPr>
                <w:rFonts w:cstheme="minorHAnsi"/>
              </w:rPr>
            </w:pPr>
          </w:p>
        </w:tc>
        <w:tc>
          <w:tcPr>
            <w:tcW w:w="6237" w:type="dxa"/>
            <w:vMerge/>
          </w:tcPr>
          <w:p w14:paraId="3A2F14C3" w14:textId="77777777" w:rsidR="000C40C1" w:rsidRPr="00F127C3" w:rsidRDefault="000C40C1" w:rsidP="000C40C1">
            <w:pPr>
              <w:rPr>
                <w:rFonts w:cstheme="minorHAnsi"/>
              </w:rPr>
            </w:pPr>
          </w:p>
        </w:tc>
        <w:tc>
          <w:tcPr>
            <w:tcW w:w="1559" w:type="dxa"/>
            <w:tcBorders>
              <w:top w:val="dotted" w:sz="4" w:space="0" w:color="auto"/>
            </w:tcBorders>
          </w:tcPr>
          <w:p w14:paraId="3B3C5987" w14:textId="3B1A582D" w:rsidR="000C40C1" w:rsidRPr="00F127C3" w:rsidRDefault="000C40C1" w:rsidP="000C40C1">
            <w:pPr>
              <w:rPr>
                <w:rFonts w:cstheme="minorHAnsi"/>
              </w:rPr>
            </w:pPr>
            <w:r w:rsidRPr="003664B4">
              <w:rPr>
                <w:rFonts w:cstheme="minorHAnsi"/>
              </w:rPr>
              <w:t xml:space="preserve">nein </w:t>
            </w:r>
            <w:r w:rsidRPr="003664B4">
              <w:rPr>
                <w:rFonts w:cstheme="minorHAnsi"/>
              </w:rPr>
              <w:sym w:font="Wingdings" w:char="F0E0"/>
            </w:r>
            <w:r w:rsidRPr="003664B4">
              <w:rPr>
                <w:rFonts w:cstheme="minorHAnsi"/>
              </w:rPr>
              <w:t xml:space="preserve"> 2</w:t>
            </w:r>
          </w:p>
        </w:tc>
        <w:tc>
          <w:tcPr>
            <w:tcW w:w="851" w:type="dxa"/>
            <w:tcBorders>
              <w:top w:val="dotted" w:sz="4" w:space="0" w:color="auto"/>
            </w:tcBorders>
          </w:tcPr>
          <w:p w14:paraId="15435DF9" w14:textId="77777777" w:rsidR="000C40C1" w:rsidRPr="00F127C3" w:rsidRDefault="000C40C1" w:rsidP="000C40C1">
            <w:pPr>
              <w:rPr>
                <w:rFonts w:cstheme="minorHAnsi"/>
              </w:rPr>
            </w:pPr>
          </w:p>
        </w:tc>
        <w:tc>
          <w:tcPr>
            <w:tcW w:w="5107" w:type="dxa"/>
            <w:tcBorders>
              <w:top w:val="dotted" w:sz="4" w:space="0" w:color="auto"/>
            </w:tcBorders>
          </w:tcPr>
          <w:p w14:paraId="5478C956" w14:textId="77777777" w:rsidR="000C40C1" w:rsidRPr="00F127C3" w:rsidRDefault="000C40C1" w:rsidP="000C40C1">
            <w:pPr>
              <w:rPr>
                <w:rFonts w:cstheme="minorHAnsi"/>
              </w:rPr>
            </w:pPr>
          </w:p>
        </w:tc>
      </w:tr>
      <w:tr w:rsidR="000C40C1" w:rsidRPr="00F127C3" w14:paraId="3AAC1172" w14:textId="77777777" w:rsidTr="0083256E">
        <w:trPr>
          <w:gridAfter w:val="1"/>
          <w:wAfter w:w="11" w:type="dxa"/>
        </w:trPr>
        <w:tc>
          <w:tcPr>
            <w:tcW w:w="562" w:type="dxa"/>
            <w:vMerge w:val="restart"/>
          </w:tcPr>
          <w:p w14:paraId="3C170CC6" w14:textId="3CCF835F" w:rsidR="000C40C1" w:rsidRPr="00F127C3" w:rsidRDefault="000C40C1" w:rsidP="000C40C1">
            <w:pPr>
              <w:rPr>
                <w:rFonts w:cstheme="minorHAnsi"/>
              </w:rPr>
            </w:pPr>
            <w:r w:rsidRPr="003664B4">
              <w:rPr>
                <w:rFonts w:cstheme="minorHAnsi"/>
              </w:rPr>
              <w:t>2</w:t>
            </w:r>
          </w:p>
        </w:tc>
        <w:tc>
          <w:tcPr>
            <w:tcW w:w="6237" w:type="dxa"/>
            <w:vMerge w:val="restart"/>
          </w:tcPr>
          <w:p w14:paraId="5B51EA89" w14:textId="5955B68B" w:rsidR="000C40C1" w:rsidRPr="00F127C3" w:rsidRDefault="000C40C1" w:rsidP="000C40C1">
            <w:pPr>
              <w:rPr>
                <w:rFonts w:cstheme="minorHAnsi"/>
              </w:rPr>
            </w:pPr>
            <w:r w:rsidRPr="003664B4">
              <w:rPr>
                <w:rFonts w:cstheme="minorHAnsi"/>
              </w:rPr>
              <w:t>Ist der Gegenvorschlag zur Ausfallarbeitszeitreihe innerhalb der vorgegebenen Frist eingegangen?</w:t>
            </w:r>
          </w:p>
        </w:tc>
        <w:tc>
          <w:tcPr>
            <w:tcW w:w="1559" w:type="dxa"/>
            <w:tcBorders>
              <w:bottom w:val="dotted" w:sz="4" w:space="0" w:color="auto"/>
            </w:tcBorders>
          </w:tcPr>
          <w:p w14:paraId="709F651B" w14:textId="4848DC85"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2DF6A6C2" w14:textId="2E40B4FB" w:rsidR="000C40C1" w:rsidRPr="00F127C3" w:rsidRDefault="000C40C1" w:rsidP="000C40C1">
            <w:pPr>
              <w:rPr>
                <w:rFonts w:cstheme="minorHAnsi"/>
              </w:rPr>
            </w:pPr>
            <w:r w:rsidRPr="003664B4">
              <w:rPr>
                <w:rFonts w:cstheme="minorHAnsi"/>
              </w:rPr>
              <w:t>A02</w:t>
            </w:r>
          </w:p>
        </w:tc>
        <w:tc>
          <w:tcPr>
            <w:tcW w:w="5107" w:type="dxa"/>
            <w:tcBorders>
              <w:bottom w:val="dotted" w:sz="4" w:space="0" w:color="auto"/>
            </w:tcBorders>
          </w:tcPr>
          <w:p w14:paraId="036BD2C9" w14:textId="77777777" w:rsidR="000C40C1" w:rsidRPr="003664B4" w:rsidRDefault="000C40C1" w:rsidP="000C40C1">
            <w:pPr>
              <w:rPr>
                <w:rFonts w:cstheme="minorHAnsi"/>
              </w:rPr>
            </w:pPr>
            <w:r w:rsidRPr="003664B4">
              <w:rPr>
                <w:rFonts w:cstheme="minorHAnsi"/>
              </w:rPr>
              <w:t>Cluster: Ablehnung</w:t>
            </w:r>
          </w:p>
          <w:p w14:paraId="6A683452" w14:textId="5A821513" w:rsidR="000C40C1" w:rsidRPr="00F127C3" w:rsidRDefault="000C40C1" w:rsidP="000C40C1">
            <w:pPr>
              <w:rPr>
                <w:rFonts w:cstheme="minorHAnsi"/>
              </w:rPr>
            </w:pPr>
            <w:r w:rsidRPr="003664B4">
              <w:rPr>
                <w:rFonts w:cstheme="minorHAnsi"/>
              </w:rPr>
              <w:t>Fristüberschreitung</w:t>
            </w:r>
          </w:p>
        </w:tc>
      </w:tr>
      <w:tr w:rsidR="000C40C1" w:rsidRPr="00F127C3" w14:paraId="6B15EB46" w14:textId="77777777" w:rsidTr="0083256E">
        <w:trPr>
          <w:gridAfter w:val="1"/>
          <w:wAfter w:w="11" w:type="dxa"/>
        </w:trPr>
        <w:tc>
          <w:tcPr>
            <w:tcW w:w="562" w:type="dxa"/>
            <w:vMerge/>
          </w:tcPr>
          <w:p w14:paraId="76260C37" w14:textId="77777777" w:rsidR="000C40C1" w:rsidRPr="00F127C3" w:rsidRDefault="000C40C1" w:rsidP="000C40C1">
            <w:pPr>
              <w:rPr>
                <w:rFonts w:cstheme="minorHAnsi"/>
              </w:rPr>
            </w:pPr>
          </w:p>
        </w:tc>
        <w:tc>
          <w:tcPr>
            <w:tcW w:w="6237" w:type="dxa"/>
            <w:vMerge/>
          </w:tcPr>
          <w:p w14:paraId="2CAF96F6" w14:textId="77777777" w:rsidR="000C40C1" w:rsidRPr="00F127C3" w:rsidRDefault="000C40C1" w:rsidP="000C40C1">
            <w:pPr>
              <w:rPr>
                <w:rFonts w:cstheme="minorHAnsi"/>
              </w:rPr>
            </w:pPr>
          </w:p>
        </w:tc>
        <w:tc>
          <w:tcPr>
            <w:tcW w:w="1559" w:type="dxa"/>
            <w:tcBorders>
              <w:top w:val="dotted" w:sz="4" w:space="0" w:color="auto"/>
            </w:tcBorders>
          </w:tcPr>
          <w:p w14:paraId="673F344E" w14:textId="4B6F729D" w:rsidR="000C40C1" w:rsidRPr="00F127C3" w:rsidRDefault="000C40C1" w:rsidP="000C40C1">
            <w:pPr>
              <w:rPr>
                <w:rFonts w:cstheme="minorHAnsi"/>
              </w:rPr>
            </w:pPr>
            <w:r w:rsidRPr="003664B4">
              <w:rPr>
                <w:rFonts w:cstheme="minorHAnsi"/>
              </w:rPr>
              <w:t xml:space="preserve">ja </w:t>
            </w:r>
            <w:r w:rsidRPr="003664B4">
              <w:rPr>
                <w:rFonts w:cstheme="minorHAnsi"/>
              </w:rPr>
              <w:sym w:font="Wingdings" w:char="F0E0"/>
            </w:r>
            <w:r w:rsidRPr="003664B4">
              <w:rPr>
                <w:rFonts w:cstheme="minorHAnsi"/>
              </w:rPr>
              <w:t xml:space="preserve"> 3</w:t>
            </w:r>
          </w:p>
        </w:tc>
        <w:tc>
          <w:tcPr>
            <w:tcW w:w="851" w:type="dxa"/>
            <w:tcBorders>
              <w:top w:val="dotted" w:sz="4" w:space="0" w:color="auto"/>
            </w:tcBorders>
          </w:tcPr>
          <w:p w14:paraId="7EC68579" w14:textId="77777777" w:rsidR="000C40C1" w:rsidRPr="00F127C3" w:rsidRDefault="000C40C1" w:rsidP="000C40C1">
            <w:pPr>
              <w:rPr>
                <w:rFonts w:cstheme="minorHAnsi"/>
              </w:rPr>
            </w:pPr>
          </w:p>
        </w:tc>
        <w:tc>
          <w:tcPr>
            <w:tcW w:w="5107" w:type="dxa"/>
            <w:tcBorders>
              <w:top w:val="dotted" w:sz="4" w:space="0" w:color="auto"/>
            </w:tcBorders>
          </w:tcPr>
          <w:p w14:paraId="20FB7DCD" w14:textId="77777777" w:rsidR="000C40C1" w:rsidRPr="00F127C3" w:rsidRDefault="000C40C1" w:rsidP="000C40C1">
            <w:pPr>
              <w:rPr>
                <w:rFonts w:cstheme="minorHAnsi"/>
              </w:rPr>
            </w:pPr>
          </w:p>
        </w:tc>
      </w:tr>
    </w:tbl>
    <w:p w14:paraId="307864D8" w14:textId="77777777" w:rsidR="0083256E" w:rsidRDefault="0083256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C40C1" w:rsidRPr="00F127C3" w14:paraId="6A60F201" w14:textId="77777777" w:rsidTr="0083256E">
        <w:tc>
          <w:tcPr>
            <w:tcW w:w="562" w:type="dxa"/>
            <w:vMerge w:val="restart"/>
          </w:tcPr>
          <w:p w14:paraId="42EFD969" w14:textId="1444DA53" w:rsidR="000C40C1" w:rsidRPr="00F127C3" w:rsidRDefault="000C40C1" w:rsidP="000C40C1">
            <w:pPr>
              <w:rPr>
                <w:rFonts w:cstheme="minorHAnsi"/>
              </w:rPr>
            </w:pPr>
            <w:r w:rsidRPr="003664B4">
              <w:rPr>
                <w:rFonts w:cstheme="minorHAnsi"/>
              </w:rPr>
              <w:lastRenderedPageBreak/>
              <w:t>3</w:t>
            </w:r>
          </w:p>
        </w:tc>
        <w:tc>
          <w:tcPr>
            <w:tcW w:w="6237" w:type="dxa"/>
            <w:vMerge w:val="restart"/>
          </w:tcPr>
          <w:p w14:paraId="06746A17" w14:textId="18090DDD" w:rsidR="000C40C1" w:rsidRPr="00F127C3" w:rsidRDefault="000C40C1" w:rsidP="00A33597">
            <w:pPr>
              <w:rPr>
                <w:rFonts w:cstheme="minorHAnsi"/>
              </w:rPr>
            </w:pPr>
            <w:r w:rsidRPr="003664B4">
              <w:rPr>
                <w:rFonts w:cstheme="minorHAnsi"/>
              </w:rPr>
              <w:t>Liegt bereits ein Gegenvorschlag zur Ausfallarbeitszeitreihe vor?</w:t>
            </w:r>
          </w:p>
        </w:tc>
        <w:tc>
          <w:tcPr>
            <w:tcW w:w="1559" w:type="dxa"/>
            <w:tcBorders>
              <w:bottom w:val="dotted" w:sz="4" w:space="0" w:color="auto"/>
            </w:tcBorders>
          </w:tcPr>
          <w:p w14:paraId="3B1698C5" w14:textId="053161DB"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6CEFA20B" w14:textId="5283BAD7" w:rsidR="000C40C1" w:rsidRPr="00F127C3" w:rsidRDefault="000C40C1" w:rsidP="000C40C1">
            <w:pPr>
              <w:rPr>
                <w:rFonts w:cstheme="minorHAnsi"/>
              </w:rPr>
            </w:pPr>
            <w:r w:rsidRPr="003664B4">
              <w:rPr>
                <w:rFonts w:cstheme="minorHAnsi"/>
              </w:rPr>
              <w:t>A03</w:t>
            </w:r>
          </w:p>
        </w:tc>
        <w:tc>
          <w:tcPr>
            <w:tcW w:w="5107" w:type="dxa"/>
            <w:tcBorders>
              <w:bottom w:val="dotted" w:sz="4" w:space="0" w:color="auto"/>
            </w:tcBorders>
          </w:tcPr>
          <w:p w14:paraId="22A3B15C" w14:textId="77777777" w:rsidR="000C40C1" w:rsidRPr="003664B4" w:rsidRDefault="000C40C1" w:rsidP="000C40C1">
            <w:pPr>
              <w:rPr>
                <w:rFonts w:cstheme="minorHAnsi"/>
              </w:rPr>
            </w:pPr>
            <w:r w:rsidRPr="003664B4">
              <w:rPr>
                <w:rFonts w:cstheme="minorHAnsi"/>
              </w:rPr>
              <w:t>Cluster: Ablehnung</w:t>
            </w:r>
          </w:p>
          <w:p w14:paraId="7CD7D56F" w14:textId="77777777" w:rsidR="000C40C1" w:rsidRPr="003664B4" w:rsidRDefault="000C40C1" w:rsidP="000C40C1">
            <w:pPr>
              <w:rPr>
                <w:rFonts w:cstheme="minorHAnsi"/>
              </w:rPr>
            </w:pPr>
            <w:r w:rsidRPr="003664B4">
              <w:rPr>
                <w:rFonts w:cstheme="minorHAnsi"/>
              </w:rPr>
              <w:t>Gegenvorschlag liegt bereits vor</w:t>
            </w:r>
          </w:p>
          <w:p w14:paraId="40287017" w14:textId="7F23FA4F" w:rsidR="000C40C1" w:rsidRPr="00F127C3" w:rsidRDefault="000C40C1" w:rsidP="000C40C1">
            <w:pPr>
              <w:rPr>
                <w:rFonts w:cstheme="minorHAnsi"/>
              </w:rPr>
            </w:pPr>
            <w:r w:rsidRPr="003664B4">
              <w:rPr>
                <w:rFonts w:cstheme="minorHAnsi"/>
              </w:rPr>
              <w:t>Hinweis: Ein weiterer Gegenvorschlag kann nicht eingereicht werden.</w:t>
            </w:r>
          </w:p>
        </w:tc>
      </w:tr>
      <w:tr w:rsidR="000C40C1" w:rsidRPr="00F127C3" w14:paraId="5728341F" w14:textId="77777777" w:rsidTr="0083256E">
        <w:tc>
          <w:tcPr>
            <w:tcW w:w="562" w:type="dxa"/>
            <w:vMerge/>
          </w:tcPr>
          <w:p w14:paraId="2430ED6D" w14:textId="77777777" w:rsidR="000C40C1" w:rsidRPr="00F127C3" w:rsidRDefault="000C40C1" w:rsidP="000C40C1">
            <w:pPr>
              <w:rPr>
                <w:rFonts w:cstheme="minorHAnsi"/>
              </w:rPr>
            </w:pPr>
          </w:p>
        </w:tc>
        <w:tc>
          <w:tcPr>
            <w:tcW w:w="6237" w:type="dxa"/>
            <w:vMerge/>
          </w:tcPr>
          <w:p w14:paraId="04113901" w14:textId="77777777" w:rsidR="000C40C1" w:rsidRPr="00F127C3" w:rsidRDefault="000C40C1" w:rsidP="000C40C1">
            <w:pPr>
              <w:rPr>
                <w:rFonts w:cstheme="minorHAnsi"/>
              </w:rPr>
            </w:pPr>
          </w:p>
        </w:tc>
        <w:tc>
          <w:tcPr>
            <w:tcW w:w="1559" w:type="dxa"/>
            <w:tcBorders>
              <w:top w:val="dotted" w:sz="4" w:space="0" w:color="auto"/>
            </w:tcBorders>
          </w:tcPr>
          <w:p w14:paraId="23C49D01" w14:textId="224693A0" w:rsidR="000C40C1" w:rsidRPr="00F127C3" w:rsidRDefault="000C40C1" w:rsidP="000C40C1">
            <w:pPr>
              <w:rPr>
                <w:rFonts w:cstheme="minorHAnsi"/>
              </w:rPr>
            </w:pPr>
            <w:r w:rsidRPr="003664B4">
              <w:rPr>
                <w:rFonts w:cstheme="minorHAnsi"/>
              </w:rPr>
              <w:t xml:space="preserve">nein </w:t>
            </w:r>
            <w:r w:rsidRPr="003664B4">
              <w:rPr>
                <w:rFonts w:cstheme="minorHAnsi"/>
              </w:rPr>
              <w:sym w:font="Wingdings" w:char="F0E0"/>
            </w:r>
            <w:r w:rsidRPr="003664B4">
              <w:rPr>
                <w:rFonts w:cstheme="minorHAnsi"/>
              </w:rPr>
              <w:t xml:space="preserve"> 4</w:t>
            </w:r>
          </w:p>
        </w:tc>
        <w:tc>
          <w:tcPr>
            <w:tcW w:w="851" w:type="dxa"/>
            <w:tcBorders>
              <w:top w:val="dotted" w:sz="4" w:space="0" w:color="auto"/>
            </w:tcBorders>
          </w:tcPr>
          <w:p w14:paraId="48C7E756" w14:textId="77777777" w:rsidR="000C40C1" w:rsidRPr="00F127C3" w:rsidRDefault="000C40C1" w:rsidP="000C40C1">
            <w:pPr>
              <w:rPr>
                <w:rFonts w:cstheme="minorHAnsi"/>
              </w:rPr>
            </w:pPr>
          </w:p>
        </w:tc>
        <w:tc>
          <w:tcPr>
            <w:tcW w:w="5107" w:type="dxa"/>
            <w:tcBorders>
              <w:top w:val="dotted" w:sz="4" w:space="0" w:color="auto"/>
            </w:tcBorders>
          </w:tcPr>
          <w:p w14:paraId="38029C05" w14:textId="77777777" w:rsidR="000C40C1" w:rsidRPr="00F127C3" w:rsidRDefault="000C40C1" w:rsidP="000C40C1">
            <w:pPr>
              <w:rPr>
                <w:rFonts w:cstheme="minorHAnsi"/>
              </w:rPr>
            </w:pPr>
          </w:p>
        </w:tc>
      </w:tr>
      <w:tr w:rsidR="000C40C1" w:rsidRPr="00F127C3" w14:paraId="5337854A" w14:textId="77777777" w:rsidTr="0083256E">
        <w:tc>
          <w:tcPr>
            <w:tcW w:w="562" w:type="dxa"/>
            <w:vMerge w:val="restart"/>
          </w:tcPr>
          <w:p w14:paraId="3C646DF7" w14:textId="089A1C66" w:rsidR="000C40C1" w:rsidRPr="00F127C3" w:rsidRDefault="000C40C1" w:rsidP="000C40C1">
            <w:pPr>
              <w:rPr>
                <w:rFonts w:cstheme="minorHAnsi"/>
              </w:rPr>
            </w:pPr>
            <w:r w:rsidRPr="003664B4">
              <w:rPr>
                <w:rFonts w:cstheme="minorHAnsi"/>
              </w:rPr>
              <w:t>4</w:t>
            </w:r>
          </w:p>
        </w:tc>
        <w:tc>
          <w:tcPr>
            <w:tcW w:w="6237" w:type="dxa"/>
            <w:vMerge w:val="restart"/>
          </w:tcPr>
          <w:p w14:paraId="73DB7B5D" w14:textId="1B401C2B" w:rsidR="000C40C1" w:rsidRPr="00F127C3" w:rsidRDefault="000C40C1" w:rsidP="000C40C1">
            <w:pPr>
              <w:rPr>
                <w:rFonts w:cstheme="minorHAnsi"/>
              </w:rPr>
            </w:pPr>
            <w:r w:rsidRPr="003664B4">
              <w:rPr>
                <w:rFonts w:cstheme="minorHAnsi"/>
              </w:rPr>
              <w:t>Können die Energiemengen des Gegenvorschlages zur Ausfallarbeitszeitreihe akzeptiert werden?</w:t>
            </w:r>
          </w:p>
        </w:tc>
        <w:tc>
          <w:tcPr>
            <w:tcW w:w="1559" w:type="dxa"/>
            <w:tcBorders>
              <w:bottom w:val="dotted" w:sz="4" w:space="0" w:color="auto"/>
            </w:tcBorders>
          </w:tcPr>
          <w:p w14:paraId="4618886F" w14:textId="0585706C"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3636E8A9" w14:textId="6B3687B1" w:rsidR="000C40C1" w:rsidRPr="00F127C3" w:rsidRDefault="000C40C1" w:rsidP="000C40C1">
            <w:pPr>
              <w:rPr>
                <w:rFonts w:cstheme="minorHAnsi"/>
              </w:rPr>
            </w:pPr>
            <w:r w:rsidRPr="003664B4">
              <w:rPr>
                <w:rFonts w:cstheme="minorHAnsi"/>
              </w:rPr>
              <w:t>A04</w:t>
            </w:r>
          </w:p>
        </w:tc>
        <w:tc>
          <w:tcPr>
            <w:tcW w:w="5107" w:type="dxa"/>
            <w:tcBorders>
              <w:bottom w:val="dotted" w:sz="4" w:space="0" w:color="auto"/>
            </w:tcBorders>
          </w:tcPr>
          <w:p w14:paraId="260094CD" w14:textId="77777777" w:rsidR="000C40C1" w:rsidRPr="003664B4" w:rsidRDefault="000C40C1" w:rsidP="000C40C1">
            <w:pPr>
              <w:rPr>
                <w:rFonts w:cstheme="minorHAnsi"/>
              </w:rPr>
            </w:pPr>
            <w:r w:rsidRPr="003664B4">
              <w:rPr>
                <w:rFonts w:cstheme="minorHAnsi"/>
              </w:rPr>
              <w:t>Cluster: Ablehnung</w:t>
            </w:r>
          </w:p>
          <w:p w14:paraId="7388692B" w14:textId="7F594DEB" w:rsidR="000C40C1" w:rsidRPr="00F127C3" w:rsidRDefault="000C40C1" w:rsidP="000C40C1">
            <w:pPr>
              <w:rPr>
                <w:rFonts w:cstheme="minorHAnsi"/>
              </w:rPr>
            </w:pPr>
            <w:r w:rsidRPr="003664B4">
              <w:rPr>
                <w:rFonts w:cstheme="minorHAnsi"/>
              </w:rPr>
              <w:t>Energiemengen falsch / nicht plausibel</w:t>
            </w:r>
          </w:p>
        </w:tc>
      </w:tr>
      <w:tr w:rsidR="000C40C1" w:rsidRPr="00F127C3" w14:paraId="3DD9E89E" w14:textId="77777777" w:rsidTr="0083256E">
        <w:tc>
          <w:tcPr>
            <w:tcW w:w="562" w:type="dxa"/>
            <w:vMerge/>
          </w:tcPr>
          <w:p w14:paraId="14014CAA" w14:textId="77777777" w:rsidR="000C40C1" w:rsidRPr="00F127C3" w:rsidRDefault="000C40C1" w:rsidP="000C40C1">
            <w:pPr>
              <w:rPr>
                <w:rFonts w:cstheme="minorHAnsi"/>
              </w:rPr>
            </w:pPr>
          </w:p>
        </w:tc>
        <w:tc>
          <w:tcPr>
            <w:tcW w:w="6237" w:type="dxa"/>
            <w:vMerge/>
          </w:tcPr>
          <w:p w14:paraId="10E6D500" w14:textId="77777777" w:rsidR="000C40C1" w:rsidRPr="00F127C3" w:rsidRDefault="000C40C1" w:rsidP="000C40C1">
            <w:pPr>
              <w:rPr>
                <w:rFonts w:cstheme="minorHAnsi"/>
              </w:rPr>
            </w:pPr>
          </w:p>
        </w:tc>
        <w:tc>
          <w:tcPr>
            <w:tcW w:w="1559" w:type="dxa"/>
            <w:tcBorders>
              <w:top w:val="dotted" w:sz="4" w:space="0" w:color="auto"/>
            </w:tcBorders>
          </w:tcPr>
          <w:p w14:paraId="0286202B" w14:textId="0F16CD27" w:rsidR="000C40C1" w:rsidRPr="00F127C3" w:rsidRDefault="000C40C1" w:rsidP="000C40C1">
            <w:pPr>
              <w:rPr>
                <w:rFonts w:cstheme="minorHAnsi"/>
              </w:rPr>
            </w:pPr>
            <w:r w:rsidRPr="003664B4">
              <w:rPr>
                <w:rFonts w:cstheme="minorHAnsi"/>
              </w:rPr>
              <w:t>ja</w:t>
            </w:r>
          </w:p>
        </w:tc>
        <w:tc>
          <w:tcPr>
            <w:tcW w:w="851" w:type="dxa"/>
            <w:tcBorders>
              <w:top w:val="dotted" w:sz="4" w:space="0" w:color="auto"/>
            </w:tcBorders>
          </w:tcPr>
          <w:p w14:paraId="6E8CC9D1" w14:textId="4BB60129" w:rsidR="000C40C1" w:rsidRPr="00F127C3" w:rsidRDefault="00CD35CC" w:rsidP="000C40C1">
            <w:pPr>
              <w:rPr>
                <w:rFonts w:cstheme="minorHAnsi"/>
              </w:rPr>
            </w:pPr>
            <w:r>
              <w:rPr>
                <w:rFonts w:cstheme="minorHAnsi"/>
              </w:rPr>
              <w:t>A05</w:t>
            </w:r>
          </w:p>
        </w:tc>
        <w:tc>
          <w:tcPr>
            <w:tcW w:w="5107" w:type="dxa"/>
            <w:tcBorders>
              <w:top w:val="dotted" w:sz="4" w:space="0" w:color="auto"/>
            </w:tcBorders>
          </w:tcPr>
          <w:p w14:paraId="06AFC618" w14:textId="77777777" w:rsidR="00CD35CC" w:rsidRPr="003664B4" w:rsidRDefault="00CD35CC" w:rsidP="00CD35CC">
            <w:pPr>
              <w:rPr>
                <w:rFonts w:cstheme="minorHAnsi"/>
              </w:rPr>
            </w:pPr>
            <w:r w:rsidRPr="003664B4">
              <w:rPr>
                <w:rFonts w:cstheme="minorHAnsi"/>
              </w:rPr>
              <w:t>Cluster: Zustimmung</w:t>
            </w:r>
          </w:p>
          <w:p w14:paraId="2A27399C" w14:textId="204F4A62" w:rsidR="000C40C1" w:rsidRPr="00F127C3" w:rsidRDefault="00CD35CC" w:rsidP="00CD35CC">
            <w:pPr>
              <w:rPr>
                <w:rFonts w:cstheme="minorHAnsi"/>
              </w:rPr>
            </w:pPr>
            <w:r w:rsidRPr="003664B4">
              <w:rPr>
                <w:rFonts w:cstheme="minorHAnsi"/>
              </w:rPr>
              <w:t>Zustimmung</w:t>
            </w:r>
          </w:p>
        </w:tc>
      </w:tr>
    </w:tbl>
    <w:p w14:paraId="73A6BB56" w14:textId="77777777" w:rsidR="0083256E" w:rsidRDefault="0083256E">
      <w:r>
        <w:br w:type="page"/>
      </w:r>
    </w:p>
    <w:p w14:paraId="673D2260" w14:textId="00703DA4" w:rsidR="00C21372" w:rsidRDefault="008F78A2" w:rsidP="001F2FE1">
      <w:pPr>
        <w:pStyle w:val="berschrift2"/>
      </w:pPr>
      <w:bookmarkStart w:id="1500" w:name="_Toc62633910"/>
      <w:bookmarkStart w:id="1501" w:name="_Toc108465269"/>
      <w:r>
        <w:lastRenderedPageBreak/>
        <w:t>AD</w:t>
      </w:r>
      <w:bookmarkStart w:id="1502" w:name="_Toc64454153"/>
      <w:r w:rsidR="00C21372">
        <w:t xml:space="preserve">: </w:t>
      </w:r>
      <w:r w:rsidR="00C21372" w:rsidRPr="00A37F60">
        <w:t>Ermittlung und Abstimmung der abrechnungsrelevanten Ausfallarbeit – Planwertmodell</w:t>
      </w:r>
      <w:bookmarkEnd w:id="1500"/>
      <w:bookmarkEnd w:id="1501"/>
      <w:bookmarkEnd w:id="1502"/>
    </w:p>
    <w:p w14:paraId="2F5CA51A" w14:textId="6EACA87D" w:rsidR="00C21372" w:rsidRDefault="00C21372" w:rsidP="003664B4">
      <w:pPr>
        <w:pStyle w:val="berschrift3"/>
      </w:pPr>
      <w:bookmarkStart w:id="1503" w:name="_Toc62633911"/>
      <w:bookmarkStart w:id="1504" w:name="_Toc64454154"/>
      <w:bookmarkStart w:id="1505" w:name="_Toc108465270"/>
      <w:r>
        <w:t>E_0902_Ausfallarbeit unter Einbeziehung Fahrplananteil plausibilisieren</w:t>
      </w:r>
      <w:bookmarkEnd w:id="1503"/>
      <w:bookmarkEnd w:id="1504"/>
      <w:bookmarkEnd w:id="1505"/>
    </w:p>
    <w:p w14:paraId="1036A353" w14:textId="1CD80397" w:rsidR="00C21372" w:rsidRDefault="00C21372" w:rsidP="003664B4">
      <w:r w:rsidRPr="00454C9F">
        <w:t>Das nachfolgende Entscheidungsbaum-Diagramm wird sowohl für die Ausfallarbeitszeitreihe als auch für die Fahrplananteilzeitreihe durchlaufen und können daher für die beiden Zeitreihen zu unterschiedlichen Ergebnissen führen.</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1D6AA01E" w14:textId="77777777" w:rsidTr="00C62443">
        <w:trPr>
          <w:trHeight w:val="454"/>
        </w:trPr>
        <w:tc>
          <w:tcPr>
            <w:tcW w:w="14327" w:type="dxa"/>
            <w:gridSpan w:val="6"/>
            <w:shd w:val="clear" w:color="auto" w:fill="D8DFE4"/>
            <w:vAlign w:val="center"/>
          </w:tcPr>
          <w:p w14:paraId="02C3679D" w14:textId="0CF5EDEB"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C40C1" w:rsidRPr="00F127C3" w14:paraId="67D2DD32" w14:textId="77777777" w:rsidTr="00EA0C73">
        <w:trPr>
          <w:gridAfter w:val="1"/>
          <w:wAfter w:w="11" w:type="dxa"/>
        </w:trPr>
        <w:tc>
          <w:tcPr>
            <w:tcW w:w="562" w:type="dxa"/>
            <w:shd w:val="clear" w:color="auto" w:fill="D8DFE4"/>
          </w:tcPr>
          <w:p w14:paraId="1E8D6D94"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32B1869B"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F85B8DB"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28118D8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446EC045"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495FA648" w14:textId="77777777" w:rsidTr="00EA0C73">
        <w:trPr>
          <w:gridAfter w:val="1"/>
          <w:wAfter w:w="11" w:type="dxa"/>
        </w:trPr>
        <w:tc>
          <w:tcPr>
            <w:tcW w:w="562" w:type="dxa"/>
            <w:vMerge w:val="restart"/>
          </w:tcPr>
          <w:p w14:paraId="1F7CC7F8" w14:textId="13DDFD5F" w:rsidR="000C40C1" w:rsidRPr="00F127C3" w:rsidRDefault="000C40C1" w:rsidP="000C40C1">
            <w:pPr>
              <w:rPr>
                <w:rFonts w:cstheme="minorHAnsi"/>
              </w:rPr>
            </w:pPr>
            <w:r w:rsidRPr="003664B4">
              <w:rPr>
                <w:rFonts w:cs="Arial"/>
              </w:rPr>
              <w:t>1</w:t>
            </w:r>
          </w:p>
        </w:tc>
        <w:tc>
          <w:tcPr>
            <w:tcW w:w="6237" w:type="dxa"/>
            <w:vMerge w:val="restart"/>
          </w:tcPr>
          <w:p w14:paraId="111031CA" w14:textId="1B029B5E" w:rsidR="000C40C1" w:rsidRPr="00F127C3" w:rsidRDefault="000C40C1" w:rsidP="000C40C1">
            <w:pPr>
              <w:rPr>
                <w:rFonts w:cstheme="minorHAnsi"/>
              </w:rPr>
            </w:pPr>
            <w:r w:rsidRPr="003664B4">
              <w:rPr>
                <w:rFonts w:cs="Arial"/>
              </w:rPr>
              <w:t>Entsprechen die Energiemengen der Ausfallarbeitszeitreihe bzw. der Fahrplananteilzeitreihe den erwarteten Energiemengen?</w:t>
            </w:r>
          </w:p>
        </w:tc>
        <w:tc>
          <w:tcPr>
            <w:tcW w:w="1559" w:type="dxa"/>
            <w:tcBorders>
              <w:bottom w:val="dotted" w:sz="4" w:space="0" w:color="auto"/>
            </w:tcBorders>
          </w:tcPr>
          <w:p w14:paraId="3552CACE" w14:textId="77FD59C7" w:rsidR="000C40C1" w:rsidRPr="00F127C3" w:rsidRDefault="00721B21" w:rsidP="000C40C1">
            <w:pPr>
              <w:rPr>
                <w:rFonts w:cstheme="minorHAnsi"/>
              </w:rPr>
            </w:pPr>
            <w:r>
              <w:rPr>
                <w:rFonts w:cstheme="minorHAnsi"/>
              </w:rPr>
              <w:t>j</w:t>
            </w:r>
            <w:r w:rsidR="00757E36">
              <w:rPr>
                <w:rFonts w:cstheme="minorHAnsi"/>
              </w:rPr>
              <w:t>a</w:t>
            </w:r>
          </w:p>
        </w:tc>
        <w:tc>
          <w:tcPr>
            <w:tcW w:w="851" w:type="dxa"/>
            <w:tcBorders>
              <w:bottom w:val="dotted" w:sz="4" w:space="0" w:color="auto"/>
            </w:tcBorders>
          </w:tcPr>
          <w:p w14:paraId="443B120F" w14:textId="15E3CF91" w:rsidR="000C40C1" w:rsidRPr="00F127C3" w:rsidRDefault="00757E36" w:rsidP="000C40C1">
            <w:pPr>
              <w:rPr>
                <w:rFonts w:cstheme="minorHAnsi"/>
              </w:rPr>
            </w:pPr>
            <w:r>
              <w:rPr>
                <w:rFonts w:cstheme="minorHAnsi"/>
              </w:rPr>
              <w:t>A01</w:t>
            </w:r>
          </w:p>
        </w:tc>
        <w:tc>
          <w:tcPr>
            <w:tcW w:w="5107" w:type="dxa"/>
            <w:tcBorders>
              <w:bottom w:val="dotted" w:sz="4" w:space="0" w:color="auto"/>
            </w:tcBorders>
          </w:tcPr>
          <w:p w14:paraId="4C09B1E2" w14:textId="77777777" w:rsidR="00E32337" w:rsidRPr="003664B4" w:rsidRDefault="00E32337" w:rsidP="00E32337">
            <w:pPr>
              <w:spacing w:after="140" w:line="300" w:lineRule="atLeast"/>
              <w:rPr>
                <w:rFonts w:cs="Arial"/>
              </w:rPr>
            </w:pPr>
            <w:r w:rsidRPr="003664B4">
              <w:rPr>
                <w:rFonts w:cs="Arial"/>
              </w:rPr>
              <w:t>Cluster: Zustimmung</w:t>
            </w:r>
          </w:p>
          <w:p w14:paraId="29309F65" w14:textId="2AF9FD60" w:rsidR="000C40C1" w:rsidRPr="00F127C3" w:rsidRDefault="00E32337" w:rsidP="00E32337">
            <w:pPr>
              <w:rPr>
                <w:rFonts w:cstheme="minorHAnsi"/>
              </w:rPr>
            </w:pPr>
            <w:r w:rsidRPr="003664B4">
              <w:rPr>
                <w:rFonts w:cs="Arial"/>
              </w:rPr>
              <w:t>Zustimmung</w:t>
            </w:r>
          </w:p>
        </w:tc>
      </w:tr>
      <w:tr w:rsidR="000C40C1" w:rsidRPr="00F127C3" w14:paraId="7D280836" w14:textId="77777777" w:rsidTr="00EA0C73">
        <w:trPr>
          <w:gridAfter w:val="1"/>
          <w:wAfter w:w="11" w:type="dxa"/>
        </w:trPr>
        <w:tc>
          <w:tcPr>
            <w:tcW w:w="562" w:type="dxa"/>
            <w:vMerge/>
          </w:tcPr>
          <w:p w14:paraId="757AE1A8" w14:textId="77777777" w:rsidR="000C40C1" w:rsidRPr="00F127C3" w:rsidRDefault="000C40C1" w:rsidP="000C40C1">
            <w:pPr>
              <w:rPr>
                <w:rFonts w:cstheme="minorHAnsi"/>
              </w:rPr>
            </w:pPr>
          </w:p>
        </w:tc>
        <w:tc>
          <w:tcPr>
            <w:tcW w:w="6237" w:type="dxa"/>
            <w:vMerge/>
          </w:tcPr>
          <w:p w14:paraId="062FF181" w14:textId="77777777" w:rsidR="000C40C1" w:rsidRPr="00F127C3" w:rsidRDefault="000C40C1" w:rsidP="000C40C1">
            <w:pPr>
              <w:rPr>
                <w:rFonts w:cstheme="minorHAnsi"/>
              </w:rPr>
            </w:pPr>
          </w:p>
        </w:tc>
        <w:tc>
          <w:tcPr>
            <w:tcW w:w="1559" w:type="dxa"/>
            <w:tcBorders>
              <w:top w:val="dotted" w:sz="4" w:space="0" w:color="auto"/>
            </w:tcBorders>
          </w:tcPr>
          <w:p w14:paraId="7850A4EC" w14:textId="29788750" w:rsidR="000C40C1" w:rsidRPr="00F127C3" w:rsidRDefault="00757E36" w:rsidP="000C40C1">
            <w:pPr>
              <w:rPr>
                <w:rFonts w:cstheme="minorHAnsi"/>
              </w:rPr>
            </w:pPr>
            <w:r w:rsidRPr="003664B4">
              <w:rPr>
                <w:rFonts w:cs="Arial"/>
              </w:rPr>
              <w:t xml:space="preserve">nein </w:t>
            </w:r>
            <w:r w:rsidRPr="003664B4">
              <w:rPr>
                <w:rFonts w:cs="Arial"/>
              </w:rPr>
              <w:sym w:font="Wingdings" w:char="F0E0"/>
            </w:r>
            <w:r w:rsidRPr="003664B4">
              <w:rPr>
                <w:rFonts w:cs="Arial"/>
              </w:rPr>
              <w:t xml:space="preserve"> 2</w:t>
            </w:r>
          </w:p>
        </w:tc>
        <w:tc>
          <w:tcPr>
            <w:tcW w:w="851" w:type="dxa"/>
            <w:tcBorders>
              <w:top w:val="dotted" w:sz="4" w:space="0" w:color="auto"/>
            </w:tcBorders>
          </w:tcPr>
          <w:p w14:paraId="48D3E161" w14:textId="5F9EA6FF" w:rsidR="000C40C1" w:rsidRPr="00F127C3" w:rsidRDefault="000C40C1" w:rsidP="000C40C1">
            <w:pPr>
              <w:rPr>
                <w:rFonts w:cstheme="minorHAnsi"/>
              </w:rPr>
            </w:pPr>
          </w:p>
        </w:tc>
        <w:tc>
          <w:tcPr>
            <w:tcW w:w="5107" w:type="dxa"/>
            <w:tcBorders>
              <w:top w:val="dotted" w:sz="4" w:space="0" w:color="auto"/>
            </w:tcBorders>
          </w:tcPr>
          <w:p w14:paraId="037A1298" w14:textId="3476C8FF" w:rsidR="000C40C1" w:rsidRPr="00F127C3" w:rsidRDefault="000C40C1" w:rsidP="000C40C1">
            <w:pPr>
              <w:rPr>
                <w:rFonts w:cstheme="minorHAnsi"/>
              </w:rPr>
            </w:pPr>
          </w:p>
        </w:tc>
      </w:tr>
      <w:tr w:rsidR="000C40C1" w:rsidRPr="00F127C3" w14:paraId="50763C42" w14:textId="77777777" w:rsidTr="00EA0C73">
        <w:trPr>
          <w:gridAfter w:val="1"/>
          <w:wAfter w:w="11" w:type="dxa"/>
        </w:trPr>
        <w:tc>
          <w:tcPr>
            <w:tcW w:w="562" w:type="dxa"/>
            <w:vMerge w:val="restart"/>
          </w:tcPr>
          <w:p w14:paraId="03D00C43" w14:textId="2FD2048D" w:rsidR="000C40C1" w:rsidRPr="00F127C3" w:rsidRDefault="000C40C1" w:rsidP="000C40C1">
            <w:pPr>
              <w:rPr>
                <w:rFonts w:cstheme="minorHAnsi"/>
              </w:rPr>
            </w:pPr>
            <w:r w:rsidRPr="003664B4">
              <w:rPr>
                <w:rFonts w:cs="Arial"/>
              </w:rPr>
              <w:t>2</w:t>
            </w:r>
          </w:p>
        </w:tc>
        <w:tc>
          <w:tcPr>
            <w:tcW w:w="6237" w:type="dxa"/>
            <w:vMerge w:val="restart"/>
          </w:tcPr>
          <w:p w14:paraId="5F731791" w14:textId="27055643" w:rsidR="000C40C1" w:rsidRPr="00F127C3" w:rsidRDefault="000C40C1" w:rsidP="000C40C1">
            <w:pPr>
              <w:rPr>
                <w:rFonts w:cstheme="minorHAnsi"/>
              </w:rPr>
            </w:pPr>
            <w:r w:rsidRPr="003664B4">
              <w:rPr>
                <w:rFonts w:cs="Arial"/>
              </w:rPr>
              <w:t>Kann ein Gegenvorschlag erstellt werden?</w:t>
            </w:r>
          </w:p>
        </w:tc>
        <w:tc>
          <w:tcPr>
            <w:tcW w:w="1559" w:type="dxa"/>
            <w:tcBorders>
              <w:bottom w:val="dotted" w:sz="4" w:space="0" w:color="auto"/>
            </w:tcBorders>
          </w:tcPr>
          <w:p w14:paraId="5D5BFC7A" w14:textId="12CB154B" w:rsidR="000C40C1" w:rsidRPr="00F127C3" w:rsidRDefault="000C40C1" w:rsidP="000C40C1">
            <w:pPr>
              <w:rPr>
                <w:rFonts w:cstheme="minorHAnsi"/>
              </w:rPr>
            </w:pPr>
            <w:r w:rsidRPr="003664B4">
              <w:rPr>
                <w:rFonts w:cs="Arial"/>
              </w:rPr>
              <w:t>ja</w:t>
            </w:r>
          </w:p>
        </w:tc>
        <w:tc>
          <w:tcPr>
            <w:tcW w:w="851" w:type="dxa"/>
            <w:tcBorders>
              <w:bottom w:val="dotted" w:sz="4" w:space="0" w:color="auto"/>
            </w:tcBorders>
          </w:tcPr>
          <w:p w14:paraId="2CF1B641" w14:textId="13FCA6A1" w:rsidR="000C40C1" w:rsidRPr="00F127C3" w:rsidRDefault="000C40C1" w:rsidP="000C40C1">
            <w:pPr>
              <w:rPr>
                <w:rFonts w:cstheme="minorHAnsi"/>
              </w:rPr>
            </w:pPr>
            <w:r w:rsidRPr="003664B4">
              <w:rPr>
                <w:rFonts w:cs="Arial"/>
              </w:rPr>
              <w:t>A02</w:t>
            </w:r>
          </w:p>
        </w:tc>
        <w:tc>
          <w:tcPr>
            <w:tcW w:w="5107" w:type="dxa"/>
            <w:tcBorders>
              <w:bottom w:val="dotted" w:sz="4" w:space="0" w:color="auto"/>
            </w:tcBorders>
          </w:tcPr>
          <w:p w14:paraId="5E9133CC" w14:textId="77777777" w:rsidR="000C40C1" w:rsidRPr="003664B4" w:rsidRDefault="000C40C1" w:rsidP="00C0677D">
            <w:pPr>
              <w:spacing w:after="120" w:line="300" w:lineRule="atLeast"/>
              <w:rPr>
                <w:rFonts w:cs="Arial"/>
              </w:rPr>
            </w:pPr>
            <w:r w:rsidRPr="003664B4">
              <w:rPr>
                <w:rFonts w:cs="Arial"/>
              </w:rPr>
              <w:t>Cluster: Ablehnung</w:t>
            </w:r>
          </w:p>
          <w:p w14:paraId="037CF3A0" w14:textId="77777777" w:rsidR="000C40C1" w:rsidRPr="003664B4" w:rsidRDefault="000C40C1" w:rsidP="00C0677D">
            <w:pPr>
              <w:spacing w:after="120" w:line="300" w:lineRule="atLeast"/>
              <w:rPr>
                <w:rFonts w:cs="Arial"/>
              </w:rPr>
            </w:pPr>
            <w:r w:rsidRPr="003664B4">
              <w:rPr>
                <w:rFonts w:cs="Arial"/>
              </w:rPr>
              <w:t>Energiemengen falsch / nicht plausibel</w:t>
            </w:r>
          </w:p>
          <w:p w14:paraId="6B9B04C8" w14:textId="77777777" w:rsidR="000C40C1" w:rsidRPr="003664B4" w:rsidRDefault="000C40C1" w:rsidP="00C0677D">
            <w:pPr>
              <w:spacing w:after="120" w:line="300" w:lineRule="atLeast"/>
              <w:rPr>
                <w:rFonts w:cs="Arial"/>
              </w:rPr>
            </w:pPr>
            <w:r w:rsidRPr="003664B4">
              <w:rPr>
                <w:rFonts w:cs="Arial"/>
              </w:rPr>
              <w:t>Übermittlung Gegenvorschlag</w:t>
            </w:r>
          </w:p>
          <w:p w14:paraId="4FE99E99" w14:textId="35136DAF" w:rsidR="000C40C1" w:rsidRPr="00F127C3" w:rsidRDefault="000C40C1" w:rsidP="00C0677D">
            <w:pPr>
              <w:spacing w:after="120"/>
              <w:rPr>
                <w:rFonts w:cstheme="minorHAnsi"/>
              </w:rPr>
            </w:pPr>
            <w:r w:rsidRPr="003664B4">
              <w:rPr>
                <w:rFonts w:cs="Arial"/>
              </w:rPr>
              <w:t>Hinweis: Das identifizierte Problem ist in der Antwort zu beschreiben / benennen.</w:t>
            </w:r>
          </w:p>
        </w:tc>
      </w:tr>
      <w:tr w:rsidR="000C40C1" w:rsidRPr="00F127C3" w14:paraId="676DD660" w14:textId="77777777" w:rsidTr="00EA4A3D">
        <w:trPr>
          <w:gridAfter w:val="1"/>
          <w:wAfter w:w="11" w:type="dxa"/>
        </w:trPr>
        <w:tc>
          <w:tcPr>
            <w:tcW w:w="562" w:type="dxa"/>
            <w:vMerge/>
          </w:tcPr>
          <w:p w14:paraId="62F2804C" w14:textId="77777777" w:rsidR="000C40C1" w:rsidRPr="00F127C3" w:rsidRDefault="000C40C1" w:rsidP="000C40C1">
            <w:pPr>
              <w:rPr>
                <w:rFonts w:cstheme="minorHAnsi"/>
              </w:rPr>
            </w:pPr>
          </w:p>
        </w:tc>
        <w:tc>
          <w:tcPr>
            <w:tcW w:w="6237" w:type="dxa"/>
            <w:vMerge/>
          </w:tcPr>
          <w:p w14:paraId="0C30D907" w14:textId="77777777" w:rsidR="000C40C1" w:rsidRPr="00F127C3" w:rsidRDefault="000C40C1" w:rsidP="000C40C1">
            <w:pPr>
              <w:rPr>
                <w:rFonts w:cstheme="minorHAnsi"/>
              </w:rPr>
            </w:pPr>
          </w:p>
        </w:tc>
        <w:tc>
          <w:tcPr>
            <w:tcW w:w="1559" w:type="dxa"/>
            <w:tcBorders>
              <w:top w:val="dotted" w:sz="4" w:space="0" w:color="auto"/>
              <w:bottom w:val="single" w:sz="4" w:space="0" w:color="auto"/>
            </w:tcBorders>
          </w:tcPr>
          <w:p w14:paraId="490286DB" w14:textId="4563A452" w:rsidR="000C40C1" w:rsidRPr="00F127C3" w:rsidRDefault="000C40C1" w:rsidP="000C40C1">
            <w:pPr>
              <w:rPr>
                <w:rFonts w:cstheme="minorHAnsi"/>
              </w:rPr>
            </w:pPr>
            <w:r w:rsidRPr="003664B4">
              <w:rPr>
                <w:rFonts w:cs="Arial"/>
              </w:rPr>
              <w:t>nein</w:t>
            </w:r>
          </w:p>
        </w:tc>
        <w:tc>
          <w:tcPr>
            <w:tcW w:w="851" w:type="dxa"/>
            <w:tcBorders>
              <w:top w:val="dotted" w:sz="4" w:space="0" w:color="auto"/>
              <w:bottom w:val="single" w:sz="4" w:space="0" w:color="auto"/>
            </w:tcBorders>
          </w:tcPr>
          <w:p w14:paraId="00FC6AEF" w14:textId="1AA3BE26" w:rsidR="000C40C1" w:rsidRPr="00F127C3" w:rsidRDefault="000C40C1" w:rsidP="000C40C1">
            <w:pPr>
              <w:rPr>
                <w:rFonts w:cstheme="minorHAnsi"/>
              </w:rPr>
            </w:pPr>
            <w:r w:rsidRPr="003664B4">
              <w:rPr>
                <w:rFonts w:cs="Arial"/>
              </w:rPr>
              <w:t>A03</w:t>
            </w:r>
          </w:p>
        </w:tc>
        <w:tc>
          <w:tcPr>
            <w:tcW w:w="5107" w:type="dxa"/>
            <w:tcBorders>
              <w:top w:val="dotted" w:sz="4" w:space="0" w:color="auto"/>
              <w:bottom w:val="single" w:sz="4" w:space="0" w:color="auto"/>
            </w:tcBorders>
          </w:tcPr>
          <w:p w14:paraId="16C281E9" w14:textId="77777777" w:rsidR="000C40C1" w:rsidRPr="003664B4" w:rsidRDefault="000C40C1" w:rsidP="000C40C1">
            <w:pPr>
              <w:spacing w:after="140" w:line="300" w:lineRule="atLeast"/>
              <w:rPr>
                <w:rFonts w:cs="Arial"/>
              </w:rPr>
            </w:pPr>
            <w:r w:rsidRPr="003664B4">
              <w:rPr>
                <w:rFonts w:cs="Arial"/>
              </w:rPr>
              <w:t>Cluster: Ablehnung</w:t>
            </w:r>
          </w:p>
          <w:p w14:paraId="3EFE93C6" w14:textId="77777777" w:rsidR="000C40C1" w:rsidRPr="003664B4" w:rsidRDefault="000C40C1" w:rsidP="000C40C1">
            <w:pPr>
              <w:spacing w:after="140" w:line="300" w:lineRule="atLeast"/>
              <w:rPr>
                <w:rFonts w:cs="Arial"/>
              </w:rPr>
            </w:pPr>
            <w:r w:rsidRPr="003664B4">
              <w:rPr>
                <w:rFonts w:cs="Arial"/>
              </w:rPr>
              <w:t>Energiemengen falsch / nicht plausibel in</w:t>
            </w:r>
            <w:r>
              <w:rPr>
                <w:rFonts w:cs="Arial"/>
              </w:rPr>
              <w:t>k</w:t>
            </w:r>
            <w:r w:rsidRPr="003664B4">
              <w:rPr>
                <w:rFonts w:cs="Arial"/>
              </w:rPr>
              <w:t>l. Korrekturanforderung</w:t>
            </w:r>
          </w:p>
          <w:p w14:paraId="6E9F1176" w14:textId="4777DB63" w:rsidR="000C40C1" w:rsidRPr="00F127C3" w:rsidRDefault="000C40C1" w:rsidP="000C40C1">
            <w:pPr>
              <w:rPr>
                <w:rFonts w:cstheme="minorHAnsi"/>
              </w:rPr>
            </w:pPr>
            <w:r w:rsidRPr="003664B4">
              <w:rPr>
                <w:rFonts w:cs="Arial"/>
              </w:rPr>
              <w:t>Hinweis: Das identifizierte Problem ist in der Antwort zu beschreiben / benennen.</w:t>
            </w:r>
          </w:p>
        </w:tc>
      </w:tr>
    </w:tbl>
    <w:p w14:paraId="66946364" w14:textId="77777777" w:rsidR="0083256E" w:rsidRDefault="0083256E">
      <w:r>
        <w:br w:type="page"/>
      </w:r>
    </w:p>
    <w:p w14:paraId="5980EFB2" w14:textId="5D8AFBD4" w:rsidR="00C21372" w:rsidRDefault="00C21372" w:rsidP="00A92BFC">
      <w:pPr>
        <w:pStyle w:val="berschrift3"/>
      </w:pPr>
      <w:bookmarkStart w:id="1506" w:name="_Toc62633912"/>
      <w:bookmarkStart w:id="1507" w:name="_Toc64454155"/>
      <w:bookmarkStart w:id="1508" w:name="_Toc108465271"/>
      <w:r>
        <w:lastRenderedPageBreak/>
        <w:t>E_0903_Antwort verarbeiten</w:t>
      </w:r>
      <w:bookmarkEnd w:id="1506"/>
      <w:bookmarkEnd w:id="1507"/>
      <w:bookmarkEnd w:id="150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E12D2" w:rsidRPr="00F127C3" w14:paraId="321F5840" w14:textId="77777777" w:rsidTr="0083256E">
        <w:trPr>
          <w:trHeight w:val="454"/>
        </w:trPr>
        <w:tc>
          <w:tcPr>
            <w:tcW w:w="14327" w:type="dxa"/>
            <w:gridSpan w:val="6"/>
            <w:shd w:val="clear" w:color="auto" w:fill="D8DFE4"/>
            <w:vAlign w:val="center"/>
          </w:tcPr>
          <w:p w14:paraId="4EF1ED09" w14:textId="5101ECB7" w:rsidR="004E12D2" w:rsidRPr="00CF6B07" w:rsidRDefault="004E12D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r>
      <w:tr w:rsidR="004E12D2" w:rsidRPr="00F127C3" w14:paraId="3FB22035" w14:textId="77777777" w:rsidTr="0083256E">
        <w:trPr>
          <w:gridAfter w:val="1"/>
          <w:wAfter w:w="11" w:type="dxa"/>
        </w:trPr>
        <w:tc>
          <w:tcPr>
            <w:tcW w:w="562" w:type="dxa"/>
            <w:shd w:val="clear" w:color="auto" w:fill="D8DFE4"/>
          </w:tcPr>
          <w:p w14:paraId="77894AE4" w14:textId="77777777" w:rsidR="004E12D2" w:rsidRPr="00CF6B07" w:rsidRDefault="004E12D2" w:rsidP="004C073D">
            <w:pPr>
              <w:contextualSpacing/>
              <w:rPr>
                <w:rFonts w:cstheme="minorHAnsi"/>
              </w:rPr>
            </w:pPr>
            <w:r w:rsidRPr="00CF6B07">
              <w:rPr>
                <w:rFonts w:cstheme="minorHAnsi"/>
              </w:rPr>
              <w:t>Nr.</w:t>
            </w:r>
          </w:p>
        </w:tc>
        <w:tc>
          <w:tcPr>
            <w:tcW w:w="6237" w:type="dxa"/>
            <w:shd w:val="clear" w:color="auto" w:fill="D8DFE4"/>
          </w:tcPr>
          <w:p w14:paraId="690AFD25" w14:textId="77777777" w:rsidR="004E12D2" w:rsidRPr="00CF6B07" w:rsidRDefault="004E12D2" w:rsidP="004C073D">
            <w:pPr>
              <w:contextualSpacing/>
              <w:rPr>
                <w:rFonts w:cstheme="minorHAnsi"/>
              </w:rPr>
            </w:pPr>
            <w:r w:rsidRPr="00CF6B07">
              <w:rPr>
                <w:rFonts w:cstheme="minorHAnsi"/>
              </w:rPr>
              <w:t>Prüfschritt</w:t>
            </w:r>
          </w:p>
        </w:tc>
        <w:tc>
          <w:tcPr>
            <w:tcW w:w="1559" w:type="dxa"/>
            <w:shd w:val="clear" w:color="auto" w:fill="D8DFE4"/>
          </w:tcPr>
          <w:p w14:paraId="659E5911" w14:textId="77777777" w:rsidR="004E12D2" w:rsidRPr="00CF6B07" w:rsidRDefault="004E12D2" w:rsidP="004C073D">
            <w:pPr>
              <w:ind w:left="55"/>
              <w:contextualSpacing/>
              <w:rPr>
                <w:rFonts w:cstheme="minorHAnsi"/>
              </w:rPr>
            </w:pPr>
            <w:r w:rsidRPr="00CF6B07">
              <w:rPr>
                <w:rFonts w:cstheme="minorHAnsi"/>
              </w:rPr>
              <w:t>Prüfergebnis</w:t>
            </w:r>
          </w:p>
        </w:tc>
        <w:tc>
          <w:tcPr>
            <w:tcW w:w="851" w:type="dxa"/>
            <w:shd w:val="clear" w:color="auto" w:fill="D8DFE4"/>
          </w:tcPr>
          <w:p w14:paraId="06CBDF35" w14:textId="77777777" w:rsidR="004E12D2" w:rsidRPr="00CF6B07" w:rsidRDefault="004E12D2" w:rsidP="004C073D">
            <w:pPr>
              <w:contextualSpacing/>
              <w:rPr>
                <w:rFonts w:cstheme="minorHAnsi"/>
              </w:rPr>
            </w:pPr>
            <w:r w:rsidRPr="00CF6B07">
              <w:rPr>
                <w:rFonts w:cstheme="minorHAnsi"/>
              </w:rPr>
              <w:t>Code</w:t>
            </w:r>
          </w:p>
        </w:tc>
        <w:tc>
          <w:tcPr>
            <w:tcW w:w="5107" w:type="dxa"/>
            <w:shd w:val="clear" w:color="auto" w:fill="D8DFE4"/>
          </w:tcPr>
          <w:p w14:paraId="563EBBA9" w14:textId="77777777" w:rsidR="004E12D2" w:rsidRPr="00CF6B07" w:rsidRDefault="004E12D2" w:rsidP="004C073D">
            <w:pPr>
              <w:contextualSpacing/>
              <w:rPr>
                <w:rFonts w:cstheme="minorHAnsi"/>
              </w:rPr>
            </w:pPr>
            <w:r w:rsidRPr="00CF6B07">
              <w:rPr>
                <w:rFonts w:cstheme="minorHAnsi"/>
              </w:rPr>
              <w:t>Hinweis</w:t>
            </w:r>
          </w:p>
        </w:tc>
      </w:tr>
      <w:tr w:rsidR="004E12D2" w:rsidRPr="00F127C3" w14:paraId="11A0525F" w14:textId="77777777" w:rsidTr="0083256E">
        <w:trPr>
          <w:gridAfter w:val="1"/>
          <w:wAfter w:w="11" w:type="dxa"/>
        </w:trPr>
        <w:tc>
          <w:tcPr>
            <w:tcW w:w="562" w:type="dxa"/>
            <w:vMerge w:val="restart"/>
          </w:tcPr>
          <w:p w14:paraId="2F8A549E" w14:textId="246EA7EA" w:rsidR="004E12D2" w:rsidRPr="00F127C3" w:rsidRDefault="004E12D2" w:rsidP="004E12D2">
            <w:pPr>
              <w:rPr>
                <w:rFonts w:cstheme="minorHAnsi"/>
              </w:rPr>
            </w:pPr>
            <w:r w:rsidRPr="00A92BFC">
              <w:rPr>
                <w:rFonts w:cstheme="minorHAnsi"/>
              </w:rPr>
              <w:t>1</w:t>
            </w:r>
          </w:p>
        </w:tc>
        <w:tc>
          <w:tcPr>
            <w:tcW w:w="6237" w:type="dxa"/>
            <w:vMerge w:val="restart"/>
          </w:tcPr>
          <w:p w14:paraId="68DCF030" w14:textId="4E0F3266" w:rsidR="004E12D2" w:rsidRPr="00F127C3" w:rsidRDefault="004E12D2" w:rsidP="004E12D2">
            <w:pPr>
              <w:rPr>
                <w:rFonts w:cstheme="minorHAnsi"/>
              </w:rPr>
            </w:pPr>
            <w:r w:rsidRPr="00A92BFC">
              <w:rPr>
                <w:rFonts w:cstheme="minorHAnsi"/>
              </w:rPr>
              <w:t>Liegt für die Ausfallarbeitszeitreihe bereits eine Zustimmung vor?</w:t>
            </w:r>
          </w:p>
        </w:tc>
        <w:tc>
          <w:tcPr>
            <w:tcW w:w="1559" w:type="dxa"/>
            <w:tcBorders>
              <w:bottom w:val="dotted" w:sz="4" w:space="0" w:color="auto"/>
            </w:tcBorders>
          </w:tcPr>
          <w:p w14:paraId="7EF74384" w14:textId="7BD12AC5"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6EE6163D" w14:textId="2262C78C" w:rsidR="004E12D2" w:rsidRPr="00F127C3" w:rsidRDefault="004E12D2" w:rsidP="004E12D2">
            <w:pPr>
              <w:rPr>
                <w:rFonts w:cstheme="minorHAnsi"/>
              </w:rPr>
            </w:pPr>
            <w:r w:rsidRPr="00A92BFC">
              <w:rPr>
                <w:rFonts w:cstheme="minorHAnsi"/>
              </w:rPr>
              <w:t>A01</w:t>
            </w:r>
          </w:p>
        </w:tc>
        <w:tc>
          <w:tcPr>
            <w:tcW w:w="5107" w:type="dxa"/>
            <w:tcBorders>
              <w:bottom w:val="dotted" w:sz="4" w:space="0" w:color="auto"/>
            </w:tcBorders>
          </w:tcPr>
          <w:p w14:paraId="428E02A0" w14:textId="77777777" w:rsidR="004E12D2" w:rsidRPr="00A92BFC" w:rsidRDefault="004E12D2" w:rsidP="004E12D2">
            <w:pPr>
              <w:rPr>
                <w:rFonts w:cstheme="minorHAnsi"/>
              </w:rPr>
            </w:pPr>
            <w:r w:rsidRPr="00A92BFC">
              <w:rPr>
                <w:rFonts w:cstheme="minorHAnsi"/>
              </w:rPr>
              <w:t>Cluster: Ablehnung</w:t>
            </w:r>
          </w:p>
          <w:p w14:paraId="0BF00299" w14:textId="5D0799E0" w:rsidR="004E12D2" w:rsidRPr="00F127C3" w:rsidRDefault="004E12D2" w:rsidP="004E12D2">
            <w:pPr>
              <w:rPr>
                <w:rFonts w:cstheme="minorHAnsi"/>
              </w:rPr>
            </w:pPr>
            <w:r w:rsidRPr="00A92BFC">
              <w:rPr>
                <w:rFonts w:cstheme="minorHAnsi"/>
              </w:rPr>
              <w:t>Ausfallarbeitszeitreihe wurde bereits bestätigt.</w:t>
            </w:r>
          </w:p>
        </w:tc>
      </w:tr>
      <w:tr w:rsidR="004E12D2" w:rsidRPr="00F127C3" w14:paraId="2BDC0ACC" w14:textId="77777777" w:rsidTr="0083256E">
        <w:trPr>
          <w:gridAfter w:val="1"/>
          <w:wAfter w:w="11" w:type="dxa"/>
        </w:trPr>
        <w:tc>
          <w:tcPr>
            <w:tcW w:w="562" w:type="dxa"/>
            <w:vMerge/>
          </w:tcPr>
          <w:p w14:paraId="4E84AF1F" w14:textId="77777777" w:rsidR="004E12D2" w:rsidRPr="00F127C3" w:rsidRDefault="004E12D2" w:rsidP="004E12D2">
            <w:pPr>
              <w:rPr>
                <w:rFonts w:cstheme="minorHAnsi"/>
              </w:rPr>
            </w:pPr>
          </w:p>
        </w:tc>
        <w:tc>
          <w:tcPr>
            <w:tcW w:w="6237" w:type="dxa"/>
            <w:vMerge/>
          </w:tcPr>
          <w:p w14:paraId="533F2355" w14:textId="77777777" w:rsidR="004E12D2" w:rsidRPr="00F127C3" w:rsidRDefault="004E12D2" w:rsidP="004E12D2">
            <w:pPr>
              <w:rPr>
                <w:rFonts w:cstheme="minorHAnsi"/>
              </w:rPr>
            </w:pPr>
          </w:p>
        </w:tc>
        <w:tc>
          <w:tcPr>
            <w:tcW w:w="1559" w:type="dxa"/>
            <w:tcBorders>
              <w:top w:val="dotted" w:sz="4" w:space="0" w:color="auto"/>
            </w:tcBorders>
          </w:tcPr>
          <w:p w14:paraId="383B635F" w14:textId="07A719D8" w:rsidR="004E12D2" w:rsidRPr="00F127C3" w:rsidRDefault="004E12D2" w:rsidP="004E12D2">
            <w:pPr>
              <w:rPr>
                <w:rFonts w:cstheme="minorHAnsi"/>
              </w:rPr>
            </w:pPr>
            <w:r w:rsidRPr="00A92BFC">
              <w:rPr>
                <w:rFonts w:cstheme="minorHAnsi"/>
              </w:rPr>
              <w:t xml:space="preserve">nein </w:t>
            </w:r>
            <w:r w:rsidRPr="00A92BFC">
              <w:rPr>
                <w:rFonts w:cstheme="minorHAnsi"/>
              </w:rPr>
              <w:sym w:font="Wingdings" w:char="F0E0"/>
            </w:r>
            <w:r w:rsidRPr="00A92BFC">
              <w:rPr>
                <w:rFonts w:cstheme="minorHAnsi"/>
              </w:rPr>
              <w:t xml:space="preserve"> 2</w:t>
            </w:r>
          </w:p>
        </w:tc>
        <w:tc>
          <w:tcPr>
            <w:tcW w:w="851" w:type="dxa"/>
            <w:tcBorders>
              <w:top w:val="dotted" w:sz="4" w:space="0" w:color="auto"/>
            </w:tcBorders>
          </w:tcPr>
          <w:p w14:paraId="59601824" w14:textId="77777777" w:rsidR="004E12D2" w:rsidRPr="00F127C3" w:rsidRDefault="004E12D2" w:rsidP="004E12D2">
            <w:pPr>
              <w:rPr>
                <w:rFonts w:cstheme="minorHAnsi"/>
              </w:rPr>
            </w:pPr>
          </w:p>
        </w:tc>
        <w:tc>
          <w:tcPr>
            <w:tcW w:w="5107" w:type="dxa"/>
            <w:tcBorders>
              <w:top w:val="dotted" w:sz="4" w:space="0" w:color="auto"/>
            </w:tcBorders>
          </w:tcPr>
          <w:p w14:paraId="568AF4BE" w14:textId="77777777" w:rsidR="004E12D2" w:rsidRPr="00F127C3" w:rsidRDefault="004E12D2" w:rsidP="004E12D2">
            <w:pPr>
              <w:rPr>
                <w:rFonts w:cstheme="minorHAnsi"/>
              </w:rPr>
            </w:pPr>
          </w:p>
        </w:tc>
      </w:tr>
      <w:tr w:rsidR="004E12D2" w:rsidRPr="00F127C3" w14:paraId="6D425CE9" w14:textId="77777777" w:rsidTr="0083256E">
        <w:trPr>
          <w:gridAfter w:val="1"/>
          <w:wAfter w:w="11" w:type="dxa"/>
        </w:trPr>
        <w:tc>
          <w:tcPr>
            <w:tcW w:w="562" w:type="dxa"/>
            <w:vMerge w:val="restart"/>
          </w:tcPr>
          <w:p w14:paraId="3396EB8F" w14:textId="3097236D" w:rsidR="004E12D2" w:rsidRPr="00F127C3" w:rsidRDefault="004E12D2" w:rsidP="004E12D2">
            <w:pPr>
              <w:rPr>
                <w:rFonts w:cstheme="minorHAnsi"/>
              </w:rPr>
            </w:pPr>
            <w:r w:rsidRPr="00A92BFC">
              <w:rPr>
                <w:rFonts w:cstheme="minorHAnsi"/>
              </w:rPr>
              <w:t>2</w:t>
            </w:r>
          </w:p>
        </w:tc>
        <w:tc>
          <w:tcPr>
            <w:tcW w:w="6237" w:type="dxa"/>
            <w:vMerge w:val="restart"/>
          </w:tcPr>
          <w:p w14:paraId="3FD7904F" w14:textId="3136C9AA" w:rsidR="004E12D2" w:rsidRPr="00F127C3" w:rsidRDefault="004E12D2" w:rsidP="004E12D2">
            <w:pPr>
              <w:rPr>
                <w:rFonts w:cstheme="minorHAnsi"/>
              </w:rPr>
            </w:pPr>
            <w:r w:rsidRPr="00A92BFC">
              <w:rPr>
                <w:rFonts w:cstheme="minorHAnsi"/>
              </w:rPr>
              <w:t>Ist der Gegenvorschlag zur Ausfallarbeitszeitreihe innerhalb der vorgegebenen Frist eingegangen?</w:t>
            </w:r>
          </w:p>
        </w:tc>
        <w:tc>
          <w:tcPr>
            <w:tcW w:w="1559" w:type="dxa"/>
            <w:tcBorders>
              <w:bottom w:val="dotted" w:sz="4" w:space="0" w:color="auto"/>
            </w:tcBorders>
          </w:tcPr>
          <w:p w14:paraId="4BC80BDA" w14:textId="1DE35A06"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547B8C47" w14:textId="360154CC" w:rsidR="004E12D2" w:rsidRPr="00F127C3" w:rsidRDefault="004E12D2" w:rsidP="004E12D2">
            <w:pPr>
              <w:rPr>
                <w:rFonts w:cstheme="minorHAnsi"/>
              </w:rPr>
            </w:pPr>
            <w:r w:rsidRPr="00A92BFC">
              <w:rPr>
                <w:rFonts w:cstheme="minorHAnsi"/>
              </w:rPr>
              <w:t>A02</w:t>
            </w:r>
          </w:p>
        </w:tc>
        <w:tc>
          <w:tcPr>
            <w:tcW w:w="5107" w:type="dxa"/>
            <w:tcBorders>
              <w:bottom w:val="dotted" w:sz="4" w:space="0" w:color="auto"/>
            </w:tcBorders>
          </w:tcPr>
          <w:p w14:paraId="6C1EEDEC" w14:textId="77777777" w:rsidR="004E12D2" w:rsidRPr="00A92BFC" w:rsidRDefault="004E12D2" w:rsidP="004E12D2">
            <w:pPr>
              <w:rPr>
                <w:rFonts w:cstheme="minorHAnsi"/>
              </w:rPr>
            </w:pPr>
            <w:r w:rsidRPr="00A92BFC">
              <w:rPr>
                <w:rFonts w:cstheme="minorHAnsi"/>
              </w:rPr>
              <w:t>Cluster: Ablehnung</w:t>
            </w:r>
          </w:p>
          <w:p w14:paraId="22C150B8" w14:textId="799A7270" w:rsidR="004E12D2" w:rsidRPr="00F127C3" w:rsidRDefault="004E12D2" w:rsidP="004E12D2">
            <w:pPr>
              <w:rPr>
                <w:rFonts w:cstheme="minorHAnsi"/>
              </w:rPr>
            </w:pPr>
            <w:r w:rsidRPr="00A92BFC">
              <w:rPr>
                <w:rFonts w:cstheme="minorHAnsi"/>
              </w:rPr>
              <w:t>Fristüberschreitung</w:t>
            </w:r>
          </w:p>
        </w:tc>
      </w:tr>
      <w:tr w:rsidR="004E12D2" w:rsidRPr="00F127C3" w14:paraId="4DE04AE1" w14:textId="77777777" w:rsidTr="0083256E">
        <w:trPr>
          <w:gridAfter w:val="1"/>
          <w:wAfter w:w="11" w:type="dxa"/>
        </w:trPr>
        <w:tc>
          <w:tcPr>
            <w:tcW w:w="562" w:type="dxa"/>
            <w:vMerge/>
          </w:tcPr>
          <w:p w14:paraId="25F34E15" w14:textId="77777777" w:rsidR="004E12D2" w:rsidRPr="00F127C3" w:rsidRDefault="004E12D2" w:rsidP="004E12D2">
            <w:pPr>
              <w:rPr>
                <w:rFonts w:cstheme="minorHAnsi"/>
              </w:rPr>
            </w:pPr>
          </w:p>
        </w:tc>
        <w:tc>
          <w:tcPr>
            <w:tcW w:w="6237" w:type="dxa"/>
            <w:vMerge/>
          </w:tcPr>
          <w:p w14:paraId="020743CA" w14:textId="77777777" w:rsidR="004E12D2" w:rsidRPr="00F127C3" w:rsidRDefault="004E12D2" w:rsidP="004E12D2">
            <w:pPr>
              <w:rPr>
                <w:rFonts w:cstheme="minorHAnsi"/>
              </w:rPr>
            </w:pPr>
          </w:p>
        </w:tc>
        <w:tc>
          <w:tcPr>
            <w:tcW w:w="1559" w:type="dxa"/>
            <w:tcBorders>
              <w:top w:val="dotted" w:sz="4" w:space="0" w:color="auto"/>
            </w:tcBorders>
          </w:tcPr>
          <w:p w14:paraId="6BC04CC9" w14:textId="35252EB2" w:rsidR="004E12D2" w:rsidRPr="00F127C3" w:rsidRDefault="004E12D2" w:rsidP="004E12D2">
            <w:pPr>
              <w:rPr>
                <w:rFonts w:cstheme="minorHAnsi"/>
              </w:rPr>
            </w:pPr>
            <w:r w:rsidRPr="00A92BFC">
              <w:rPr>
                <w:rFonts w:cstheme="minorHAnsi"/>
              </w:rPr>
              <w:t xml:space="preserve">ja </w:t>
            </w:r>
            <w:r w:rsidRPr="00A92BFC">
              <w:rPr>
                <w:rFonts w:cstheme="minorHAnsi"/>
              </w:rPr>
              <w:sym w:font="Wingdings" w:char="F0E0"/>
            </w:r>
            <w:r w:rsidRPr="00A92BFC">
              <w:rPr>
                <w:rFonts w:cstheme="minorHAnsi"/>
              </w:rPr>
              <w:t xml:space="preserve"> 3</w:t>
            </w:r>
          </w:p>
        </w:tc>
        <w:tc>
          <w:tcPr>
            <w:tcW w:w="851" w:type="dxa"/>
            <w:tcBorders>
              <w:top w:val="dotted" w:sz="4" w:space="0" w:color="auto"/>
            </w:tcBorders>
          </w:tcPr>
          <w:p w14:paraId="4B4EA1E6" w14:textId="77777777" w:rsidR="004E12D2" w:rsidRPr="00F127C3" w:rsidRDefault="004E12D2" w:rsidP="004E12D2">
            <w:pPr>
              <w:rPr>
                <w:rFonts w:cstheme="minorHAnsi"/>
              </w:rPr>
            </w:pPr>
          </w:p>
        </w:tc>
        <w:tc>
          <w:tcPr>
            <w:tcW w:w="5107" w:type="dxa"/>
            <w:tcBorders>
              <w:top w:val="dotted" w:sz="4" w:space="0" w:color="auto"/>
            </w:tcBorders>
          </w:tcPr>
          <w:p w14:paraId="22A5CE19" w14:textId="77777777" w:rsidR="004E12D2" w:rsidRPr="00F127C3" w:rsidRDefault="004E12D2" w:rsidP="004E12D2">
            <w:pPr>
              <w:rPr>
                <w:rFonts w:cstheme="minorHAnsi"/>
              </w:rPr>
            </w:pPr>
          </w:p>
        </w:tc>
      </w:tr>
      <w:tr w:rsidR="004E12D2" w:rsidRPr="00F127C3" w14:paraId="0F8252BF" w14:textId="77777777" w:rsidTr="0083256E">
        <w:trPr>
          <w:gridAfter w:val="1"/>
          <w:wAfter w:w="11" w:type="dxa"/>
        </w:trPr>
        <w:tc>
          <w:tcPr>
            <w:tcW w:w="562" w:type="dxa"/>
            <w:vMerge w:val="restart"/>
          </w:tcPr>
          <w:p w14:paraId="30A5839D" w14:textId="6E7D2DD1" w:rsidR="004E12D2" w:rsidRPr="00F127C3" w:rsidRDefault="004E12D2" w:rsidP="004E12D2">
            <w:pPr>
              <w:rPr>
                <w:rFonts w:cstheme="minorHAnsi"/>
              </w:rPr>
            </w:pPr>
            <w:r w:rsidRPr="00A92BFC">
              <w:rPr>
                <w:rFonts w:cstheme="minorHAnsi"/>
              </w:rPr>
              <w:t>3</w:t>
            </w:r>
          </w:p>
        </w:tc>
        <w:tc>
          <w:tcPr>
            <w:tcW w:w="6237" w:type="dxa"/>
            <w:vMerge w:val="restart"/>
          </w:tcPr>
          <w:p w14:paraId="58B6EAC3" w14:textId="380D574F" w:rsidR="004E12D2" w:rsidRPr="00F127C3" w:rsidRDefault="004E12D2" w:rsidP="004E12D2">
            <w:pPr>
              <w:rPr>
                <w:rFonts w:cstheme="minorHAnsi"/>
              </w:rPr>
            </w:pPr>
            <w:r w:rsidRPr="00A92BFC">
              <w:rPr>
                <w:rFonts w:cstheme="minorHAnsi"/>
              </w:rPr>
              <w:t>Liegt bereits ein Gegenvorschlag zur Ausfallarbeitszeitreihe vor?</w:t>
            </w:r>
          </w:p>
        </w:tc>
        <w:tc>
          <w:tcPr>
            <w:tcW w:w="1559" w:type="dxa"/>
            <w:tcBorders>
              <w:bottom w:val="dotted" w:sz="4" w:space="0" w:color="auto"/>
            </w:tcBorders>
          </w:tcPr>
          <w:p w14:paraId="7C5914AD" w14:textId="472A38BD"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007B28E3" w14:textId="39CF8A1F" w:rsidR="004E12D2" w:rsidRPr="00F127C3" w:rsidRDefault="004E12D2" w:rsidP="004E12D2">
            <w:pPr>
              <w:rPr>
                <w:rFonts w:cstheme="minorHAnsi"/>
              </w:rPr>
            </w:pPr>
            <w:r w:rsidRPr="00A92BFC">
              <w:rPr>
                <w:rFonts w:cstheme="minorHAnsi"/>
              </w:rPr>
              <w:t>A03</w:t>
            </w:r>
          </w:p>
        </w:tc>
        <w:tc>
          <w:tcPr>
            <w:tcW w:w="5107" w:type="dxa"/>
            <w:tcBorders>
              <w:bottom w:val="dotted" w:sz="4" w:space="0" w:color="auto"/>
            </w:tcBorders>
          </w:tcPr>
          <w:p w14:paraId="69F28A78" w14:textId="77777777" w:rsidR="004E12D2" w:rsidRPr="00A92BFC" w:rsidRDefault="004E12D2" w:rsidP="004E12D2">
            <w:pPr>
              <w:rPr>
                <w:rFonts w:cstheme="minorHAnsi"/>
              </w:rPr>
            </w:pPr>
            <w:r w:rsidRPr="00A92BFC">
              <w:rPr>
                <w:rFonts w:cstheme="minorHAnsi"/>
              </w:rPr>
              <w:t>Cluster: Ablehnung</w:t>
            </w:r>
          </w:p>
          <w:p w14:paraId="18B71B2D" w14:textId="6704D272" w:rsidR="004E12D2" w:rsidRPr="00A92BFC" w:rsidRDefault="004E12D2" w:rsidP="004E12D2">
            <w:pPr>
              <w:rPr>
                <w:rFonts w:cstheme="minorHAnsi"/>
              </w:rPr>
            </w:pPr>
            <w:r w:rsidRPr="00A92BFC">
              <w:rPr>
                <w:rFonts w:cstheme="minorHAnsi"/>
              </w:rPr>
              <w:t xml:space="preserve">Gegenvorschlag liegt bereits vor </w:t>
            </w:r>
            <w:r w:rsidR="0018095C">
              <w:rPr>
                <w:rFonts w:cstheme="minorHAnsi"/>
              </w:rPr>
              <w:t>0493</w:t>
            </w:r>
          </w:p>
          <w:p w14:paraId="0FDC3FA5" w14:textId="439A514F" w:rsidR="004E12D2" w:rsidRPr="00F127C3" w:rsidRDefault="004E12D2" w:rsidP="004E12D2">
            <w:pPr>
              <w:rPr>
                <w:rFonts w:cstheme="minorHAnsi"/>
              </w:rPr>
            </w:pPr>
            <w:r w:rsidRPr="00A92BFC">
              <w:rPr>
                <w:rFonts w:cstheme="minorHAnsi"/>
              </w:rPr>
              <w:t>Hinweis: Ein weiterer Gegenvorschlag kann nicht eingereicht werden.</w:t>
            </w:r>
          </w:p>
        </w:tc>
      </w:tr>
      <w:tr w:rsidR="004E12D2" w:rsidRPr="00F127C3" w14:paraId="6D4DC5AF" w14:textId="77777777" w:rsidTr="0083256E">
        <w:trPr>
          <w:gridAfter w:val="1"/>
          <w:wAfter w:w="11" w:type="dxa"/>
        </w:trPr>
        <w:tc>
          <w:tcPr>
            <w:tcW w:w="562" w:type="dxa"/>
            <w:vMerge/>
          </w:tcPr>
          <w:p w14:paraId="15AD120A" w14:textId="77777777" w:rsidR="004E12D2" w:rsidRPr="00F127C3" w:rsidRDefault="004E12D2" w:rsidP="004E12D2">
            <w:pPr>
              <w:rPr>
                <w:rFonts w:cstheme="minorHAnsi"/>
              </w:rPr>
            </w:pPr>
          </w:p>
        </w:tc>
        <w:tc>
          <w:tcPr>
            <w:tcW w:w="6237" w:type="dxa"/>
            <w:vMerge/>
          </w:tcPr>
          <w:p w14:paraId="2B99BEA5" w14:textId="77777777" w:rsidR="004E12D2" w:rsidRPr="00F127C3" w:rsidRDefault="004E12D2" w:rsidP="004E12D2">
            <w:pPr>
              <w:rPr>
                <w:rFonts w:cstheme="minorHAnsi"/>
              </w:rPr>
            </w:pPr>
          </w:p>
        </w:tc>
        <w:tc>
          <w:tcPr>
            <w:tcW w:w="1559" w:type="dxa"/>
            <w:tcBorders>
              <w:top w:val="dotted" w:sz="4" w:space="0" w:color="auto"/>
            </w:tcBorders>
          </w:tcPr>
          <w:p w14:paraId="44339A31" w14:textId="122E13E0" w:rsidR="004E12D2" w:rsidRPr="00F127C3" w:rsidRDefault="004E12D2" w:rsidP="004E12D2">
            <w:pPr>
              <w:rPr>
                <w:rFonts w:cstheme="minorHAnsi"/>
              </w:rPr>
            </w:pPr>
            <w:r w:rsidRPr="00A92BFC">
              <w:rPr>
                <w:rFonts w:cstheme="minorHAnsi"/>
              </w:rPr>
              <w:t xml:space="preserve">nein </w:t>
            </w:r>
            <w:r w:rsidRPr="00A92BFC">
              <w:rPr>
                <w:rFonts w:cstheme="minorHAnsi"/>
              </w:rPr>
              <w:sym w:font="Wingdings" w:char="F0E0"/>
            </w:r>
            <w:r w:rsidRPr="00A92BFC">
              <w:rPr>
                <w:rFonts w:cstheme="minorHAnsi"/>
              </w:rPr>
              <w:t xml:space="preserve"> 4</w:t>
            </w:r>
          </w:p>
        </w:tc>
        <w:tc>
          <w:tcPr>
            <w:tcW w:w="851" w:type="dxa"/>
            <w:tcBorders>
              <w:top w:val="dotted" w:sz="4" w:space="0" w:color="auto"/>
            </w:tcBorders>
          </w:tcPr>
          <w:p w14:paraId="0AAF2E9F" w14:textId="77777777" w:rsidR="004E12D2" w:rsidRPr="00F127C3" w:rsidRDefault="004E12D2" w:rsidP="004E12D2">
            <w:pPr>
              <w:rPr>
                <w:rFonts w:cstheme="minorHAnsi"/>
              </w:rPr>
            </w:pPr>
          </w:p>
        </w:tc>
        <w:tc>
          <w:tcPr>
            <w:tcW w:w="5107" w:type="dxa"/>
            <w:tcBorders>
              <w:top w:val="dotted" w:sz="4" w:space="0" w:color="auto"/>
            </w:tcBorders>
          </w:tcPr>
          <w:p w14:paraId="7D9C3943" w14:textId="77777777" w:rsidR="004E12D2" w:rsidRPr="00F127C3" w:rsidRDefault="004E12D2" w:rsidP="004E12D2">
            <w:pPr>
              <w:rPr>
                <w:rFonts w:cstheme="minorHAnsi"/>
              </w:rPr>
            </w:pPr>
          </w:p>
        </w:tc>
      </w:tr>
      <w:tr w:rsidR="004E12D2" w:rsidRPr="00F127C3" w14:paraId="08A88FF3" w14:textId="77777777" w:rsidTr="0083256E">
        <w:trPr>
          <w:gridAfter w:val="1"/>
          <w:wAfter w:w="11" w:type="dxa"/>
        </w:trPr>
        <w:tc>
          <w:tcPr>
            <w:tcW w:w="562" w:type="dxa"/>
            <w:vMerge w:val="restart"/>
          </w:tcPr>
          <w:p w14:paraId="5BA5BEA3" w14:textId="3BD5D6EE" w:rsidR="004E12D2" w:rsidRPr="00F127C3" w:rsidRDefault="004E12D2" w:rsidP="004E12D2">
            <w:pPr>
              <w:rPr>
                <w:rFonts w:cstheme="minorHAnsi"/>
              </w:rPr>
            </w:pPr>
            <w:r w:rsidRPr="00A92BFC">
              <w:rPr>
                <w:rFonts w:cstheme="minorHAnsi"/>
              </w:rPr>
              <w:t>4</w:t>
            </w:r>
          </w:p>
        </w:tc>
        <w:tc>
          <w:tcPr>
            <w:tcW w:w="6237" w:type="dxa"/>
            <w:vMerge w:val="restart"/>
          </w:tcPr>
          <w:p w14:paraId="008F5AFF" w14:textId="52534454" w:rsidR="004E12D2" w:rsidRPr="00F127C3" w:rsidRDefault="004E12D2" w:rsidP="004E12D2">
            <w:pPr>
              <w:rPr>
                <w:rFonts w:cstheme="minorHAnsi"/>
              </w:rPr>
            </w:pPr>
            <w:r w:rsidRPr="00A92BFC">
              <w:rPr>
                <w:rFonts w:cstheme="minorHAnsi"/>
              </w:rPr>
              <w:t>Können die Energiemengen des Gegenvorschlages zur Ausfallarbeitszeitreihe akzeptiert werden?</w:t>
            </w:r>
          </w:p>
        </w:tc>
        <w:tc>
          <w:tcPr>
            <w:tcW w:w="1559" w:type="dxa"/>
            <w:tcBorders>
              <w:bottom w:val="dotted" w:sz="4" w:space="0" w:color="auto"/>
            </w:tcBorders>
          </w:tcPr>
          <w:p w14:paraId="16A28BB5" w14:textId="5F713523"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74D65287" w14:textId="15106BC4" w:rsidR="004E12D2" w:rsidRPr="00F127C3" w:rsidRDefault="004E12D2" w:rsidP="004E12D2">
            <w:pPr>
              <w:rPr>
                <w:rFonts w:cstheme="minorHAnsi"/>
              </w:rPr>
            </w:pPr>
            <w:r w:rsidRPr="00A92BFC">
              <w:rPr>
                <w:rFonts w:cstheme="minorHAnsi"/>
              </w:rPr>
              <w:t>A04</w:t>
            </w:r>
          </w:p>
        </w:tc>
        <w:tc>
          <w:tcPr>
            <w:tcW w:w="5107" w:type="dxa"/>
            <w:tcBorders>
              <w:bottom w:val="dotted" w:sz="4" w:space="0" w:color="auto"/>
            </w:tcBorders>
          </w:tcPr>
          <w:p w14:paraId="3202EED5" w14:textId="77777777" w:rsidR="004E12D2" w:rsidRPr="00A92BFC" w:rsidRDefault="004E12D2" w:rsidP="004E12D2">
            <w:pPr>
              <w:rPr>
                <w:rFonts w:cstheme="minorHAnsi"/>
              </w:rPr>
            </w:pPr>
            <w:r w:rsidRPr="00A92BFC">
              <w:rPr>
                <w:rFonts w:cstheme="minorHAnsi"/>
              </w:rPr>
              <w:t>Cluster: Ablehnung</w:t>
            </w:r>
          </w:p>
          <w:p w14:paraId="5D28FE17" w14:textId="359136CC" w:rsidR="004E12D2" w:rsidRPr="00F127C3" w:rsidRDefault="004E12D2" w:rsidP="004E12D2">
            <w:pPr>
              <w:rPr>
                <w:rFonts w:cstheme="minorHAnsi"/>
              </w:rPr>
            </w:pPr>
            <w:r w:rsidRPr="00A92BFC">
              <w:rPr>
                <w:rFonts w:cstheme="minorHAnsi"/>
              </w:rPr>
              <w:t>Energiemengen falsch / nicht plausibel</w:t>
            </w:r>
          </w:p>
        </w:tc>
      </w:tr>
      <w:tr w:rsidR="004E12D2" w:rsidRPr="00F127C3" w14:paraId="5A9D6A7E" w14:textId="77777777" w:rsidTr="0083256E">
        <w:trPr>
          <w:gridAfter w:val="1"/>
          <w:wAfter w:w="11" w:type="dxa"/>
        </w:trPr>
        <w:tc>
          <w:tcPr>
            <w:tcW w:w="562" w:type="dxa"/>
            <w:vMerge/>
          </w:tcPr>
          <w:p w14:paraId="45A71DB7" w14:textId="77777777" w:rsidR="004E12D2" w:rsidRPr="00F127C3" w:rsidRDefault="004E12D2" w:rsidP="004E12D2">
            <w:pPr>
              <w:rPr>
                <w:rFonts w:cstheme="minorHAnsi"/>
              </w:rPr>
            </w:pPr>
          </w:p>
        </w:tc>
        <w:tc>
          <w:tcPr>
            <w:tcW w:w="6237" w:type="dxa"/>
            <w:vMerge/>
          </w:tcPr>
          <w:p w14:paraId="372BD76A" w14:textId="77777777" w:rsidR="004E12D2" w:rsidRPr="00F127C3" w:rsidRDefault="004E12D2" w:rsidP="004E12D2">
            <w:pPr>
              <w:rPr>
                <w:rFonts w:cstheme="minorHAnsi"/>
              </w:rPr>
            </w:pPr>
          </w:p>
        </w:tc>
        <w:tc>
          <w:tcPr>
            <w:tcW w:w="1559" w:type="dxa"/>
            <w:tcBorders>
              <w:top w:val="dotted" w:sz="4" w:space="0" w:color="auto"/>
            </w:tcBorders>
          </w:tcPr>
          <w:p w14:paraId="27F3C07F" w14:textId="4F9CA114" w:rsidR="004E12D2" w:rsidRPr="00F127C3" w:rsidRDefault="004E12D2" w:rsidP="004E12D2">
            <w:pPr>
              <w:rPr>
                <w:rFonts w:cstheme="minorHAnsi"/>
              </w:rPr>
            </w:pPr>
            <w:r w:rsidRPr="00A92BFC">
              <w:rPr>
                <w:rFonts w:cstheme="minorHAnsi"/>
              </w:rPr>
              <w:t>ja</w:t>
            </w:r>
          </w:p>
        </w:tc>
        <w:tc>
          <w:tcPr>
            <w:tcW w:w="851" w:type="dxa"/>
            <w:tcBorders>
              <w:top w:val="dotted" w:sz="4" w:space="0" w:color="auto"/>
            </w:tcBorders>
          </w:tcPr>
          <w:p w14:paraId="4D2C8A73" w14:textId="5F8C2E53" w:rsidR="004E12D2" w:rsidRPr="00F127C3" w:rsidRDefault="003B76CA" w:rsidP="004E12D2">
            <w:pPr>
              <w:rPr>
                <w:rFonts w:cstheme="minorHAnsi"/>
              </w:rPr>
            </w:pPr>
            <w:r>
              <w:rPr>
                <w:rFonts w:cstheme="minorHAnsi"/>
              </w:rPr>
              <w:t>A05</w:t>
            </w:r>
          </w:p>
        </w:tc>
        <w:tc>
          <w:tcPr>
            <w:tcW w:w="5107" w:type="dxa"/>
            <w:tcBorders>
              <w:top w:val="dotted" w:sz="4" w:space="0" w:color="auto"/>
            </w:tcBorders>
          </w:tcPr>
          <w:p w14:paraId="7EC368B4" w14:textId="77777777" w:rsidR="003B76CA" w:rsidRPr="00A92BFC" w:rsidRDefault="003B76CA" w:rsidP="003B76CA">
            <w:pPr>
              <w:rPr>
                <w:rFonts w:cstheme="minorHAnsi"/>
              </w:rPr>
            </w:pPr>
            <w:r w:rsidRPr="00A92BFC">
              <w:rPr>
                <w:rFonts w:cstheme="minorHAnsi"/>
              </w:rPr>
              <w:t>Cluster: Zustimmung</w:t>
            </w:r>
          </w:p>
          <w:p w14:paraId="40C82E1A" w14:textId="2994B8E7" w:rsidR="004E12D2" w:rsidRPr="00F127C3" w:rsidRDefault="003B76CA" w:rsidP="003B76CA">
            <w:pPr>
              <w:rPr>
                <w:rFonts w:cstheme="minorHAnsi"/>
              </w:rPr>
            </w:pPr>
            <w:r w:rsidRPr="00A92BFC">
              <w:rPr>
                <w:rFonts w:cstheme="minorHAnsi"/>
              </w:rPr>
              <w:t>Zustimmung</w:t>
            </w:r>
          </w:p>
        </w:tc>
      </w:tr>
    </w:tbl>
    <w:p w14:paraId="4890278D" w14:textId="77777777" w:rsidR="0083256E" w:rsidRDefault="0083256E">
      <w:r>
        <w:br w:type="page"/>
      </w:r>
    </w:p>
    <w:p w14:paraId="194CA573" w14:textId="77777777" w:rsidR="00C21372" w:rsidRDefault="00C21372" w:rsidP="00A92BFC">
      <w:pPr>
        <w:pStyle w:val="berschrift1"/>
      </w:pPr>
      <w:bookmarkStart w:id="1509" w:name="_Toc12006775"/>
      <w:bookmarkStart w:id="1510" w:name="_Toc62633913"/>
      <w:bookmarkStart w:id="1511" w:name="_Toc64454156"/>
      <w:bookmarkStart w:id="1512" w:name="_Toc108465272"/>
      <w:r w:rsidRPr="00181736">
        <w:lastRenderedPageBreak/>
        <w:t>Änderungshistorie</w:t>
      </w:r>
      <w:bookmarkEnd w:id="1509"/>
      <w:bookmarkEnd w:id="1510"/>
      <w:bookmarkEnd w:id="1511"/>
      <w:bookmarkEnd w:id="1512"/>
    </w:p>
    <w:tbl>
      <w:tblPr>
        <w:tblW w:w="14607" w:type="dxa"/>
        <w:tblInd w:w="-13" w:type="dxa"/>
        <w:tblLayout w:type="fixed"/>
        <w:tblCellMar>
          <w:left w:w="28" w:type="dxa"/>
          <w:right w:w="28" w:type="dxa"/>
        </w:tblCellMar>
        <w:tblLook w:val="0020" w:firstRow="1" w:lastRow="0" w:firstColumn="0" w:lastColumn="0" w:noHBand="0" w:noVBand="0"/>
      </w:tblPr>
      <w:tblGrid>
        <w:gridCol w:w="712"/>
        <w:gridCol w:w="1700"/>
        <w:gridCol w:w="3694"/>
        <w:gridCol w:w="3696"/>
        <w:gridCol w:w="3244"/>
        <w:gridCol w:w="1561"/>
      </w:tblGrid>
      <w:tr w:rsidR="007B2C53" w:rsidRPr="007B2C53" w14:paraId="020B5A24" w14:textId="77777777" w:rsidTr="001E7DDA">
        <w:trPr>
          <w:cantSplit/>
          <w:tblHeader/>
        </w:trPr>
        <w:tc>
          <w:tcPr>
            <w:tcW w:w="712" w:type="dxa"/>
            <w:tcBorders>
              <w:top w:val="single" w:sz="6" w:space="0" w:color="000000"/>
              <w:left w:val="single" w:sz="6" w:space="0" w:color="000000"/>
              <w:bottom w:val="nil"/>
              <w:right w:val="single" w:sz="6" w:space="0" w:color="000000"/>
            </w:tcBorders>
            <w:shd w:val="clear" w:color="auto" w:fill="D8DFE4"/>
          </w:tcPr>
          <w:p w14:paraId="5244B7A3" w14:textId="77777777" w:rsidR="008A0FA6" w:rsidRPr="007B2C53" w:rsidRDefault="008A0FA6" w:rsidP="00A262F7">
            <w:pPr>
              <w:pStyle w:val="GEFEG"/>
              <w:spacing w:before="60" w:line="238" w:lineRule="exact"/>
              <w:rPr>
                <w:rFonts w:asciiTheme="minorHAnsi" w:hAnsiTheme="minorHAnsi" w:cstheme="minorHAnsi"/>
                <w:noProof/>
                <w:color w:val="C00000"/>
                <w:sz w:val="20"/>
                <w:szCs w:val="20"/>
              </w:rPr>
            </w:pPr>
            <w:bookmarkStart w:id="1513" w:name="_Hlk62138304"/>
            <w:r w:rsidRPr="007B2C53">
              <w:rPr>
                <w:rFonts w:asciiTheme="minorHAnsi" w:hAnsiTheme="minorHAnsi" w:cstheme="minorHAnsi"/>
                <w:b/>
                <w:bCs/>
                <w:noProof/>
                <w:color w:val="C00000"/>
                <w:sz w:val="20"/>
                <w:szCs w:val="20"/>
              </w:rPr>
              <w:t>Änd-ID</w:t>
            </w:r>
          </w:p>
        </w:tc>
        <w:tc>
          <w:tcPr>
            <w:tcW w:w="1700" w:type="dxa"/>
            <w:tcBorders>
              <w:top w:val="single" w:sz="6" w:space="0" w:color="000000"/>
              <w:left w:val="nil"/>
              <w:bottom w:val="nil"/>
              <w:right w:val="single" w:sz="6" w:space="0" w:color="000000"/>
            </w:tcBorders>
            <w:shd w:val="clear" w:color="auto" w:fill="D8DFE4"/>
          </w:tcPr>
          <w:p w14:paraId="3145C37B"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Ort</w:t>
            </w:r>
          </w:p>
        </w:tc>
        <w:tc>
          <w:tcPr>
            <w:tcW w:w="7390" w:type="dxa"/>
            <w:gridSpan w:val="2"/>
            <w:tcBorders>
              <w:top w:val="single" w:sz="6" w:space="0" w:color="000000"/>
              <w:left w:val="nil"/>
              <w:bottom w:val="single" w:sz="6" w:space="0" w:color="000000"/>
              <w:right w:val="single" w:sz="6" w:space="0" w:color="000000"/>
            </w:tcBorders>
            <w:shd w:val="clear" w:color="auto" w:fill="D8DFE4"/>
          </w:tcPr>
          <w:p w14:paraId="5C69024D" w14:textId="77777777" w:rsidR="008A0FA6" w:rsidRPr="007B2C53" w:rsidRDefault="008A0FA6" w:rsidP="00A262F7">
            <w:pPr>
              <w:pStyle w:val="GEFEG"/>
              <w:tabs>
                <w:tab w:val="center" w:pos="3679"/>
              </w:tabs>
              <w:spacing w:before="60" w:line="238" w:lineRule="exact"/>
              <w:rPr>
                <w:rFonts w:asciiTheme="minorHAnsi" w:hAnsiTheme="minorHAnsi" w:cstheme="minorHAnsi"/>
                <w:noProof/>
                <w:color w:val="C00000"/>
                <w:sz w:val="20"/>
                <w:szCs w:val="20"/>
              </w:rPr>
            </w:pPr>
            <w:r w:rsidRPr="007B2C53">
              <w:rPr>
                <w:rFonts w:asciiTheme="minorHAnsi" w:hAnsiTheme="minorHAnsi" w:cstheme="minorHAnsi"/>
                <w:noProof/>
                <w:color w:val="C00000"/>
                <w:sz w:val="20"/>
                <w:szCs w:val="20"/>
              </w:rPr>
              <w:tab/>
            </w:r>
            <w:r w:rsidRPr="007B2C53">
              <w:rPr>
                <w:rFonts w:asciiTheme="minorHAnsi" w:hAnsiTheme="minorHAnsi" w:cstheme="minorHAnsi"/>
                <w:b/>
                <w:bCs/>
                <w:noProof/>
                <w:color w:val="C00000"/>
                <w:sz w:val="20"/>
                <w:szCs w:val="20"/>
              </w:rPr>
              <w:t>Änderungen</w:t>
            </w:r>
          </w:p>
        </w:tc>
        <w:tc>
          <w:tcPr>
            <w:tcW w:w="3244" w:type="dxa"/>
            <w:tcBorders>
              <w:top w:val="single" w:sz="6" w:space="0" w:color="000000"/>
              <w:left w:val="nil"/>
              <w:bottom w:val="nil"/>
              <w:right w:val="single" w:sz="6" w:space="0" w:color="000000"/>
            </w:tcBorders>
            <w:shd w:val="clear" w:color="auto" w:fill="D8DFE4"/>
          </w:tcPr>
          <w:p w14:paraId="438A1BCA"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Grund der Anpassung</w:t>
            </w:r>
          </w:p>
        </w:tc>
        <w:tc>
          <w:tcPr>
            <w:tcW w:w="1561" w:type="dxa"/>
            <w:tcBorders>
              <w:top w:val="single" w:sz="6" w:space="0" w:color="000000"/>
              <w:left w:val="nil"/>
              <w:bottom w:val="nil"/>
              <w:right w:val="single" w:sz="6" w:space="0" w:color="000000"/>
            </w:tcBorders>
            <w:shd w:val="clear" w:color="auto" w:fill="D8DFE4"/>
          </w:tcPr>
          <w:p w14:paraId="2458E9BA"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Status</w:t>
            </w:r>
          </w:p>
        </w:tc>
      </w:tr>
      <w:tr w:rsidR="007B2C53" w:rsidRPr="007B2C53" w14:paraId="76D55FAF" w14:textId="77777777" w:rsidTr="001E7DDA">
        <w:trPr>
          <w:cantSplit/>
          <w:tblHeader/>
        </w:trPr>
        <w:tc>
          <w:tcPr>
            <w:tcW w:w="712" w:type="dxa"/>
            <w:tcBorders>
              <w:top w:val="nil"/>
              <w:left w:val="single" w:sz="6" w:space="0" w:color="000000"/>
              <w:bottom w:val="single" w:sz="4" w:space="0" w:color="auto"/>
              <w:right w:val="single" w:sz="6" w:space="0" w:color="000000"/>
            </w:tcBorders>
            <w:shd w:val="clear" w:color="auto" w:fill="D8DFE4"/>
          </w:tcPr>
          <w:p w14:paraId="088DDB31"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700" w:type="dxa"/>
            <w:tcBorders>
              <w:top w:val="nil"/>
              <w:left w:val="nil"/>
              <w:bottom w:val="single" w:sz="4" w:space="0" w:color="auto"/>
              <w:right w:val="single" w:sz="6" w:space="0" w:color="000000"/>
            </w:tcBorders>
            <w:shd w:val="clear" w:color="auto" w:fill="D8DFE4"/>
          </w:tcPr>
          <w:p w14:paraId="451E9E8D"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3694" w:type="dxa"/>
            <w:tcBorders>
              <w:top w:val="nil"/>
              <w:left w:val="nil"/>
              <w:bottom w:val="single" w:sz="4" w:space="0" w:color="auto"/>
              <w:right w:val="single" w:sz="6" w:space="0" w:color="000000"/>
            </w:tcBorders>
            <w:shd w:val="clear" w:color="auto" w:fill="D8DFE4"/>
          </w:tcPr>
          <w:p w14:paraId="42B55716"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Bisher</w:t>
            </w:r>
          </w:p>
        </w:tc>
        <w:tc>
          <w:tcPr>
            <w:tcW w:w="3696" w:type="dxa"/>
            <w:tcBorders>
              <w:top w:val="nil"/>
              <w:left w:val="nil"/>
              <w:bottom w:val="single" w:sz="4" w:space="0" w:color="auto"/>
              <w:right w:val="single" w:sz="6" w:space="0" w:color="000000"/>
            </w:tcBorders>
            <w:shd w:val="clear" w:color="auto" w:fill="D8DFE4"/>
          </w:tcPr>
          <w:p w14:paraId="41DAC9AC"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Neu</w:t>
            </w:r>
          </w:p>
        </w:tc>
        <w:tc>
          <w:tcPr>
            <w:tcW w:w="3244" w:type="dxa"/>
            <w:tcBorders>
              <w:top w:val="nil"/>
              <w:left w:val="nil"/>
              <w:bottom w:val="single" w:sz="4" w:space="0" w:color="auto"/>
              <w:right w:val="single" w:sz="6" w:space="0" w:color="000000"/>
            </w:tcBorders>
            <w:shd w:val="clear" w:color="auto" w:fill="D8DFE4"/>
          </w:tcPr>
          <w:p w14:paraId="0177ADCB"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561" w:type="dxa"/>
            <w:tcBorders>
              <w:top w:val="nil"/>
              <w:left w:val="nil"/>
              <w:bottom w:val="single" w:sz="4" w:space="0" w:color="auto"/>
              <w:right w:val="single" w:sz="6" w:space="0" w:color="000000"/>
            </w:tcBorders>
            <w:shd w:val="clear" w:color="auto" w:fill="D8DFE4"/>
          </w:tcPr>
          <w:p w14:paraId="67530435" w14:textId="77777777" w:rsidR="008A0FA6" w:rsidRPr="007B2C53" w:rsidRDefault="008A0FA6" w:rsidP="00A262F7">
            <w:pPr>
              <w:pStyle w:val="GEFEG"/>
              <w:spacing w:before="60"/>
              <w:rPr>
                <w:rFonts w:asciiTheme="minorHAnsi" w:hAnsiTheme="minorHAnsi" w:cstheme="minorHAnsi"/>
                <w:noProof/>
                <w:color w:val="C00000"/>
                <w:sz w:val="20"/>
                <w:szCs w:val="20"/>
              </w:rPr>
            </w:pPr>
          </w:p>
        </w:tc>
      </w:tr>
      <w:tr w:rsidR="008109DD" w:rsidRPr="007374F2" w14:paraId="5C83FFEC"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76D2E12" w14:textId="0E432A80" w:rsidR="008109DD" w:rsidRPr="00B8796F" w:rsidRDefault="008109DD" w:rsidP="008109DD">
            <w:pPr>
              <w:pStyle w:val="GEFEG"/>
              <w:tabs>
                <w:tab w:val="right" w:pos="624"/>
              </w:tabs>
              <w:spacing w:before="60" w:line="185" w:lineRule="exact"/>
              <w:rPr>
                <w:rFonts w:ascii="Calibri" w:hAnsi="Calibri" w:cs="Calibri"/>
                <w:color w:val="000000"/>
                <w:sz w:val="18"/>
                <w:szCs w:val="18"/>
              </w:rPr>
            </w:pPr>
            <w:r w:rsidRPr="008109DD">
              <w:rPr>
                <w:rFonts w:ascii="Calibri" w:hAnsi="Calibri" w:cs="Calibri"/>
                <w:color w:val="000000"/>
                <w:sz w:val="18"/>
                <w:szCs w:val="18"/>
              </w:rPr>
              <w:t>50483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28D3364" w14:textId="7895C646"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Kapitel</w:t>
            </w:r>
            <w:r>
              <w:rPr>
                <w:rFonts w:ascii="Calibri" w:hAnsi="Calibri" w:cs="Calibri"/>
                <w:color w:val="000000"/>
                <w:sz w:val="18"/>
                <w:szCs w:val="18"/>
              </w:rPr>
              <w:t xml:space="preserve"> </w:t>
            </w:r>
            <w:r w:rsidRPr="008109DD">
              <w:rPr>
                <w:rFonts w:ascii="Calibri" w:hAnsi="Calibri" w:cs="Calibri"/>
                <w:color w:val="000000"/>
                <w:sz w:val="18"/>
                <w:szCs w:val="18"/>
              </w:rPr>
              <w:t>6.7 Netznutzungsabrechnung prüfen</w:t>
            </w:r>
            <w:r w:rsidRPr="008109DD">
              <w:rPr>
                <w:rFonts w:ascii="Calibri" w:hAnsi="Calibri" w:cs="Calibri"/>
                <w:color w:val="000000"/>
                <w:sz w:val="18"/>
                <w:szCs w:val="18"/>
              </w:rPr>
              <w:br/>
              <w:t>E_0406_Netznutzungsabrechnung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DF96EC7" w14:textId="533B04D7"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51B8E0D" w14:textId="039B9F90"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w:t>
            </w:r>
            <w:r w:rsidR="00F33299">
              <w:rPr>
                <w:rFonts w:ascii="Calibri" w:hAnsi="Calibri" w:cs="Calibri"/>
                <w:color w:val="000000"/>
                <w:sz w:val="18"/>
                <w:szCs w:val="18"/>
              </w:rPr>
              <w:t xml:space="preserve"> </w:t>
            </w:r>
            <w:r w:rsidRPr="008109DD">
              <w:rPr>
                <w:rFonts w:ascii="Calibri" w:hAnsi="Calibri" w:cs="Calibr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D2566AF" w14:textId="164B9974"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Berücksichtigung der Besonderheit bei der Abschlagsrechnung bezüglich Fälligkeit. Die Frist gilt als ausreichend, wenn das Fälligkeitsdatum nach dem Abrechnungszeitraum liegt und das Fälligkeitsdatum mindestens 10 WT nach dem Rechnungsdatum liegt.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EE118DF" w14:textId="6D4ABDB8" w:rsidR="008109DD" w:rsidRPr="009F7263" w:rsidRDefault="008109DD" w:rsidP="008109DD">
            <w:pPr>
              <w:pStyle w:val="GEFEG"/>
              <w:spacing w:before="60" w:line="185" w:lineRule="exact"/>
              <w:ind w:left="22"/>
              <w:rPr>
                <w:rFonts w:ascii="Calibri" w:hAnsi="Calibri" w:cs="Calibri"/>
                <w:color w:val="000000"/>
                <w:sz w:val="18"/>
                <w:szCs w:val="18"/>
              </w:rPr>
            </w:pPr>
            <w:r w:rsidRPr="008109DD">
              <w:rPr>
                <w:rFonts w:ascii="Calibri" w:hAnsi="Calibri" w:cs="Calibri"/>
                <w:color w:val="000000"/>
                <w:sz w:val="18"/>
                <w:szCs w:val="18"/>
              </w:rPr>
              <w:t>Fehler (19.07.2022)</w:t>
            </w:r>
          </w:p>
        </w:tc>
      </w:tr>
      <w:tr w:rsidR="008109DD" w:rsidRPr="007374F2" w14:paraId="3C38ED54"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B9A3358" w14:textId="0EF177C6" w:rsidR="008109DD" w:rsidRPr="00B8796F" w:rsidRDefault="008109DD" w:rsidP="008109DD">
            <w:pPr>
              <w:pStyle w:val="GEFEG"/>
              <w:tabs>
                <w:tab w:val="right" w:pos="624"/>
              </w:tabs>
              <w:spacing w:before="60" w:line="185" w:lineRule="exact"/>
              <w:rPr>
                <w:rFonts w:ascii="Calibri" w:hAnsi="Calibri" w:cs="Calibri"/>
                <w:color w:val="000000"/>
                <w:sz w:val="18"/>
                <w:szCs w:val="18"/>
              </w:rPr>
            </w:pPr>
            <w:r w:rsidRPr="008109DD">
              <w:rPr>
                <w:rFonts w:ascii="Calibri" w:hAnsi="Calibri" w:cs="Calibri"/>
                <w:color w:val="000000"/>
                <w:sz w:val="18"/>
                <w:szCs w:val="18"/>
              </w:rPr>
              <w:t>50484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5B05E9B" w14:textId="608C9682"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Kapitel 6.7 Netznutzungsabrechnung prüfen</w:t>
            </w:r>
            <w:r w:rsidRPr="008109DD">
              <w:rPr>
                <w:rFonts w:ascii="Calibri" w:hAnsi="Calibri" w:cs="Calibri"/>
                <w:color w:val="000000"/>
                <w:sz w:val="18"/>
                <w:szCs w:val="18"/>
              </w:rPr>
              <w:b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A2A3D85" w14:textId="0C76E02E"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186EFA8" w14:textId="668B06C3"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w:t>
            </w:r>
            <w:r w:rsidR="00F33299">
              <w:rPr>
                <w:rFonts w:ascii="Calibri" w:hAnsi="Calibri" w:cs="Calibri"/>
                <w:color w:val="000000"/>
                <w:sz w:val="18"/>
                <w:szCs w:val="18"/>
              </w:rPr>
              <w:t xml:space="preserve"> </w:t>
            </w:r>
            <w:r w:rsidRPr="008109DD">
              <w:rPr>
                <w:rFonts w:ascii="Calibri" w:hAnsi="Calibri" w:cs="Calibr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0A4DFCA" w14:textId="09C53517"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Berücksichtigung der Besonderheit bei der Abschlagsrechnung bezüglich Fälligkeit. Die Frist gilt als ausreichend, wenn das Fälligkeitsdatum nach dem Abrechnungszeitraum liegt und das Fälligkeitsdatum mindestens 10 WT nach dem Rechnungsdatum liegt.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02A2778" w14:textId="6D92766A" w:rsidR="008109DD" w:rsidRPr="009F7263" w:rsidRDefault="008109DD" w:rsidP="008109DD">
            <w:pPr>
              <w:pStyle w:val="GEFEG"/>
              <w:spacing w:before="60" w:line="185" w:lineRule="exact"/>
              <w:ind w:left="22"/>
              <w:rPr>
                <w:rFonts w:ascii="Calibri" w:hAnsi="Calibri" w:cs="Calibri"/>
                <w:color w:val="000000"/>
                <w:sz w:val="18"/>
                <w:szCs w:val="18"/>
              </w:rPr>
            </w:pPr>
            <w:r w:rsidRPr="008109DD">
              <w:rPr>
                <w:rFonts w:ascii="Calibri" w:hAnsi="Calibri" w:cs="Calibri"/>
                <w:color w:val="000000"/>
                <w:sz w:val="18"/>
                <w:szCs w:val="18"/>
              </w:rPr>
              <w:t>Fehler (19.07.2022)</w:t>
            </w:r>
          </w:p>
        </w:tc>
      </w:tr>
      <w:tr w:rsidR="009F7263" w:rsidRPr="007374F2" w14:paraId="1B2E18D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4376BC3" w14:textId="25EC53EF" w:rsidR="009F7263" w:rsidRPr="00725E20" w:rsidRDefault="00FD7A53" w:rsidP="009F7263">
            <w:pPr>
              <w:pStyle w:val="GEFEG"/>
              <w:tabs>
                <w:tab w:val="right" w:pos="624"/>
              </w:tabs>
              <w:spacing w:before="60" w:line="185" w:lineRule="exact"/>
              <w:rPr>
                <w:rFonts w:asciiTheme="minorHAnsi" w:hAnsiTheme="minorHAnsi" w:cstheme="minorHAnsi"/>
                <w:color w:val="000000"/>
                <w:sz w:val="18"/>
                <w:szCs w:val="18"/>
              </w:rPr>
            </w:pPr>
            <w:r w:rsidRPr="00B8796F">
              <w:rPr>
                <w:rFonts w:ascii="Calibri" w:hAnsi="Calibri" w:cs="Calibri"/>
                <w:color w:val="000000"/>
                <w:sz w:val="18"/>
                <w:szCs w:val="18"/>
              </w:rPr>
              <w:t>5</w:t>
            </w:r>
            <w:r w:rsidR="00B8796F" w:rsidRPr="00B8796F">
              <w:rPr>
                <w:rFonts w:ascii="Calibri" w:hAnsi="Calibri" w:cs="Calibri"/>
                <w:color w:val="000000"/>
                <w:sz w:val="18"/>
                <w:szCs w:val="18"/>
              </w:rPr>
              <w:t>052</w:t>
            </w:r>
            <w:r w:rsidR="006B5427">
              <w:rPr>
                <w:rFonts w:ascii="Calibri" w:hAnsi="Calibri" w:cs="Calibri"/>
                <w:color w:val="000000"/>
                <w:sz w:val="18"/>
                <w:szCs w:val="18"/>
              </w:rPr>
              <w:t>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D2DDEA5" w14:textId="5B9942ED" w:rsidR="009F7263" w:rsidRPr="007D3E59" w:rsidRDefault="009F7263" w:rsidP="007D3E59">
            <w:pPr>
              <w:pStyle w:val="GEFEG"/>
              <w:spacing w:before="60"/>
              <w:jc w:val="both"/>
              <w:rPr>
                <w:rFonts w:ascii="Calibri" w:hAnsi="Calibri" w:cs="Calibri"/>
                <w:color w:val="000000"/>
                <w:sz w:val="18"/>
                <w:szCs w:val="18"/>
              </w:rPr>
            </w:pPr>
            <w:r w:rsidRPr="009F7263">
              <w:rPr>
                <w:rFonts w:ascii="Calibri" w:hAnsi="Calibri" w:cs="Calibri"/>
                <w:color w:val="000000"/>
                <w:sz w:val="18"/>
                <w:szCs w:val="18"/>
              </w:rPr>
              <w:t>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DB7DAB8" w14:textId="21297096" w:rsidR="00056B67" w:rsidRDefault="00056B67" w:rsidP="009F7263">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0</w:t>
            </w:r>
          </w:p>
          <w:p w14:paraId="63C352BB" w14:textId="17583361" w:rsidR="009F7263" w:rsidRPr="009F7263" w:rsidRDefault="009F7263" w:rsidP="009F7263">
            <w:pPr>
              <w:pStyle w:val="GEFEG"/>
              <w:spacing w:before="60" w:line="185" w:lineRule="exact"/>
              <w:ind w:left="36"/>
              <w:rPr>
                <w:rFonts w:asciiTheme="minorHAnsi" w:hAnsiTheme="minorHAnsi" w:cstheme="minorHAnsi"/>
                <w:color w:val="000000"/>
                <w:sz w:val="18"/>
                <w:szCs w:val="18"/>
              </w:rPr>
            </w:pPr>
            <w:r w:rsidRPr="009F7263">
              <w:rPr>
                <w:rFonts w:ascii="Calibri" w:hAnsi="Calibri" w:cs="Calibri"/>
                <w:color w:val="000000"/>
                <w:sz w:val="18"/>
                <w:szCs w:val="18"/>
              </w:rPr>
              <w:t>Cluster: Ablehnung auf Kopfebene</w:t>
            </w:r>
            <w:r w:rsidRPr="009F7263">
              <w:rPr>
                <w:rFonts w:ascii="Calibri" w:hAnsi="Calibri" w:cs="Calibri"/>
                <w:color w:val="000000"/>
                <w:sz w:val="18"/>
                <w:szCs w:val="18"/>
              </w:rPr>
              <w:br/>
              <w:t>Der LF lehnt die Zahlung der Rechnung weiterhin ab, da der NB nicht alle Einwände des LF</w:t>
            </w:r>
            <w:r w:rsidRPr="009F7263">
              <w:rPr>
                <w:rFonts w:ascii="Calibri" w:hAnsi="Calibri" w:cs="Calibri"/>
                <w:color w:val="000000"/>
                <w:sz w:val="18"/>
                <w:szCs w:val="18"/>
              </w:rPr>
              <w:br/>
              <w:t>entkräften konnte.</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9266427" w14:textId="77777777" w:rsidR="00056B67" w:rsidRDefault="00056B67" w:rsidP="00056B67">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0</w:t>
            </w:r>
          </w:p>
          <w:p w14:paraId="5749B443" w14:textId="6491FA37" w:rsidR="009F7263" w:rsidRPr="009F7263" w:rsidRDefault="009F7263" w:rsidP="009F7263">
            <w:pPr>
              <w:pStyle w:val="GEFEG"/>
              <w:spacing w:before="60" w:line="185" w:lineRule="exact"/>
              <w:ind w:left="36"/>
              <w:rPr>
                <w:rFonts w:asciiTheme="minorHAnsi" w:hAnsiTheme="minorHAnsi" w:cstheme="minorHAnsi"/>
                <w:color w:val="000000"/>
                <w:sz w:val="18"/>
                <w:szCs w:val="18"/>
              </w:rPr>
            </w:pPr>
            <w:r w:rsidRPr="009F7263">
              <w:rPr>
                <w:rFonts w:ascii="Calibri" w:hAnsi="Calibri" w:cs="Calibri"/>
                <w:color w:val="000000"/>
                <w:sz w:val="18"/>
                <w:szCs w:val="18"/>
              </w:rPr>
              <w:t>Cluster: Ablehnung auf Kopfebene</w:t>
            </w:r>
            <w:r w:rsidRPr="009F7263">
              <w:rPr>
                <w:rFonts w:ascii="Calibri" w:hAnsi="Calibri" w:cs="Calibri"/>
                <w:color w:val="000000"/>
                <w:sz w:val="18"/>
                <w:szCs w:val="18"/>
              </w:rPr>
              <w:br/>
              <w:t>Der LF lehnt die Zahlung der Rechnung weiterhin ab, da der NB nicht alle Einwände des LF</w:t>
            </w:r>
            <w:r w:rsidRPr="009F7263">
              <w:rPr>
                <w:rFonts w:ascii="Calibri" w:hAnsi="Calibri" w:cs="Calibri"/>
                <w:color w:val="000000"/>
                <w:sz w:val="18"/>
                <w:szCs w:val="18"/>
              </w:rPr>
              <w:br/>
              <w:t>entkräften konnte.</w:t>
            </w:r>
            <w:r w:rsidRPr="009F7263">
              <w:rPr>
                <w:rFonts w:ascii="Calibri" w:hAnsi="Calibri" w:cs="Calibri"/>
                <w:color w:val="000000"/>
                <w:sz w:val="18"/>
                <w:szCs w:val="18"/>
              </w:rPr>
              <w:br/>
              <w:t>Hinweis: Der Einwand ist in der Antwort zu beschreiben.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195507F" w14:textId="14935158" w:rsidR="009F7263" w:rsidRPr="009F7263" w:rsidRDefault="009F7263" w:rsidP="009F7263">
            <w:pPr>
              <w:pStyle w:val="GEFEG"/>
              <w:spacing w:before="60"/>
              <w:rPr>
                <w:rFonts w:asciiTheme="minorHAnsi" w:hAnsiTheme="minorHAnsi" w:cstheme="minorHAnsi"/>
                <w:color w:val="000000"/>
                <w:sz w:val="18"/>
                <w:szCs w:val="18"/>
              </w:rPr>
            </w:pPr>
            <w:r w:rsidRPr="009F7263">
              <w:rPr>
                <w:rFonts w:ascii="Calibri" w:hAnsi="Calibri" w:cs="Calibri"/>
                <w:color w:val="000000"/>
                <w:sz w:val="18"/>
                <w:szCs w:val="18"/>
              </w:rPr>
              <w:t>Nutzt der LF den Code AC1 aus EBD E_0407</w:t>
            </w:r>
            <w:r w:rsidR="00056B67">
              <w:rPr>
                <w:rFonts w:ascii="Calibri" w:hAnsi="Calibri" w:cs="Calibri"/>
                <w:color w:val="000000"/>
                <w:sz w:val="18"/>
                <w:szCs w:val="18"/>
              </w:rPr>
              <w:t>,</w:t>
            </w:r>
            <w:r w:rsidRPr="009F7263">
              <w:rPr>
                <w:rFonts w:ascii="Calibri" w:hAnsi="Calibri" w:cs="Calibri"/>
                <w:color w:val="000000"/>
                <w:sz w:val="18"/>
                <w:szCs w:val="18"/>
              </w:rPr>
              <w:t xml:space="preserve"> so muss im FTX-Segment ein Hinweis mitgeben werden.</w:t>
            </w:r>
            <w:r w:rsidRPr="009F7263">
              <w:rPr>
                <w:rFonts w:ascii="Calibri" w:hAnsi="Calibri" w:cs="Calibri"/>
                <w:color w:val="000000"/>
                <w:sz w:val="18"/>
                <w:szCs w:val="18"/>
              </w:rPr>
              <w:br/>
              <w:t xml:space="preserve">(Analog EBD E_0505_erneut Rechnung einer sonstigen Leistung prüfen Prüfschritt 1 Code A01).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83DF008" w14:textId="58734881" w:rsidR="009F7263" w:rsidRPr="009F7263" w:rsidRDefault="009F7263" w:rsidP="009F7263">
            <w:pPr>
              <w:pStyle w:val="GEFEG"/>
              <w:spacing w:before="60" w:line="185" w:lineRule="exact"/>
              <w:ind w:left="22"/>
              <w:rPr>
                <w:rFonts w:asciiTheme="minorHAnsi" w:hAnsiTheme="minorHAnsi" w:cstheme="minorHAnsi"/>
                <w:color w:val="000000"/>
                <w:sz w:val="18"/>
                <w:szCs w:val="18"/>
              </w:rPr>
            </w:pPr>
            <w:r w:rsidRPr="009F7263">
              <w:rPr>
                <w:rFonts w:ascii="Calibri" w:hAnsi="Calibri" w:cs="Calibri"/>
                <w:color w:val="000000"/>
                <w:sz w:val="18"/>
                <w:szCs w:val="18"/>
              </w:rPr>
              <w:t>Fehler (23.05.2022)</w:t>
            </w:r>
          </w:p>
        </w:tc>
      </w:tr>
      <w:bookmarkEnd w:id="1513"/>
      <w:tr w:rsidR="002D3567" w:rsidRPr="007374F2" w14:paraId="0A925675"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1AFD17B" w14:textId="3F342BAD" w:rsidR="002D3567" w:rsidRPr="002D3567" w:rsidRDefault="002D3567" w:rsidP="002D3567">
            <w:pPr>
              <w:pStyle w:val="GEFEG"/>
              <w:tabs>
                <w:tab w:val="right" w:pos="624"/>
              </w:tabs>
              <w:spacing w:before="60" w:line="185" w:lineRule="exact"/>
              <w:rPr>
                <w:rFonts w:asciiTheme="minorHAnsi" w:hAnsiTheme="minorHAnsi" w:cstheme="minorHAnsi"/>
                <w:color w:val="000000"/>
                <w:sz w:val="18"/>
                <w:szCs w:val="18"/>
              </w:rPr>
            </w:pPr>
            <w:r w:rsidRPr="002D3567">
              <w:rPr>
                <w:rFonts w:ascii="Calibri" w:hAnsi="Calibri" w:cs="Calibri"/>
                <w:color w:val="000000"/>
                <w:sz w:val="18"/>
                <w:szCs w:val="18"/>
              </w:rPr>
              <w:t>50464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10417C6" w14:textId="4F7C6157" w:rsidR="002D3567" w:rsidRPr="002D3567" w:rsidRDefault="002D3567" w:rsidP="002D3567">
            <w:pPr>
              <w:pStyle w:val="GEFEG"/>
              <w:spacing w:before="60"/>
              <w:rPr>
                <w:rFonts w:asciiTheme="minorHAnsi" w:hAnsiTheme="minorHAnsi" w:cstheme="minorHAnsi"/>
                <w:color w:val="000000"/>
                <w:sz w:val="18"/>
                <w:szCs w:val="18"/>
              </w:rPr>
            </w:pPr>
            <w:r w:rsidRPr="002D3567">
              <w:rPr>
                <w:rFonts w:ascii="Calibri" w:hAnsi="Calibri" w:cs="Calibri"/>
                <w:color w:val="000000"/>
                <w:sz w:val="18"/>
                <w:szCs w:val="18"/>
              </w:rPr>
              <w:t>9.24 AD Anfrage und Bestellung von Werten durch den ESA</w:t>
            </w:r>
            <w:r w:rsidRPr="002D3567">
              <w:rPr>
                <w:rFonts w:ascii="Calibri" w:hAnsi="Calibri" w:cs="Calibri"/>
                <w:color w:val="000000"/>
                <w:sz w:val="18"/>
                <w:szCs w:val="18"/>
              </w:rPr>
              <w:br/>
              <w:t>E_0256_Bestellung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510FAB3" w14:textId="71AF2A1C" w:rsidR="002D3567" w:rsidRPr="002D3567" w:rsidRDefault="002D3567" w:rsidP="002D3567">
            <w:pPr>
              <w:pStyle w:val="GEFEG"/>
              <w:spacing w:before="60" w:line="185" w:lineRule="exact"/>
              <w:ind w:left="36"/>
              <w:rPr>
                <w:rFonts w:asciiTheme="minorHAnsi" w:hAnsiTheme="minorHAnsi" w:cstheme="minorHAnsi"/>
                <w:color w:val="000000"/>
                <w:sz w:val="18"/>
                <w:szCs w:val="18"/>
              </w:rPr>
            </w:pPr>
            <w:r w:rsidRPr="002D3567">
              <w:rPr>
                <w:rFonts w:ascii="Calibri" w:hAnsi="Calibri" w:cs="Calibri"/>
                <w:color w:val="000000"/>
                <w:sz w:val="18"/>
                <w:szCs w:val="18"/>
              </w:rPr>
              <w:t>Prüfschritt 12</w:t>
            </w:r>
            <w:r w:rsidRPr="002D3567">
              <w:rPr>
                <w:rFonts w:ascii="Calibri" w:hAnsi="Calibri" w:cs="Calibri"/>
                <w:color w:val="000000"/>
                <w:sz w:val="18"/>
                <w:szCs w:val="18"/>
              </w:rPr>
              <w:br/>
              <w:t xml:space="preserve">Ist ein zuvor nicht spezifizierter Fehler aufgetreten? </w:t>
            </w:r>
            <w:r w:rsidRPr="002D3567">
              <w:rPr>
                <w:rFonts w:ascii="Calibri" w:hAnsi="Calibri" w:cs="Calibri"/>
                <w:color w:val="000000"/>
                <w:sz w:val="18"/>
                <w:szCs w:val="18"/>
              </w:rPr>
              <w:br/>
              <w:t xml:space="preserve">Prüfergebnis </w:t>
            </w:r>
            <w:r w:rsidRPr="002D3567">
              <w:rPr>
                <w:rFonts w:ascii="Calibri" w:hAnsi="Calibri" w:cs="Calibri"/>
                <w:color w:val="000000"/>
                <w:sz w:val="18"/>
                <w:szCs w:val="18"/>
              </w:rPr>
              <w:br/>
              <w:t>ja -&gt; A99</w:t>
            </w:r>
            <w:r w:rsidRPr="002D3567">
              <w:rPr>
                <w:rFonts w:ascii="Calibri" w:hAnsi="Calibri" w:cs="Calibri"/>
                <w:color w:val="000000"/>
                <w:sz w:val="18"/>
                <w:szCs w:val="18"/>
              </w:rPr>
              <w:br/>
              <w:t>Hinweis: Cluster Ablehnung</w:t>
            </w:r>
            <w:r w:rsidRPr="002D3567">
              <w:rPr>
                <w:rFonts w:ascii="Calibri" w:hAnsi="Calibri" w:cs="Calibri"/>
                <w:color w:val="000000"/>
                <w:sz w:val="18"/>
                <w:szCs w:val="18"/>
              </w:rPr>
              <w:br/>
              <w:t>Sonstiges</w:t>
            </w:r>
            <w:r w:rsidRPr="002D3567">
              <w:rPr>
                <w:rFonts w:ascii="Calibri" w:hAnsi="Calibri" w:cs="Calibri"/>
                <w:color w:val="000000"/>
                <w:sz w:val="18"/>
                <w:szCs w:val="18"/>
              </w:rPr>
              <w:br/>
              <w:t>Hinweis: Das identifizierte Problem ist in der Antwort zu beschreiben / benennen.</w:t>
            </w:r>
            <w:r w:rsidRPr="002D3567">
              <w:rPr>
                <w:rFonts w:ascii="Calibri" w:hAnsi="Calibri" w:cs="Calibri"/>
                <w:color w:val="000000"/>
                <w:sz w:val="18"/>
                <w:szCs w:val="18"/>
              </w:rPr>
              <w:br/>
              <w:t>Nutzungsmöglichkeit Ende: 01.10.2023 00:00 Uhr</w:t>
            </w:r>
            <w:r w:rsidRPr="002D3567">
              <w:rPr>
                <w:rFonts w:ascii="Calibri" w:hAnsi="Calibri" w:cs="Calibri"/>
                <w:color w:val="000000"/>
                <w:sz w:val="18"/>
                <w:szCs w:val="18"/>
              </w:rPr>
              <w:br/>
              <w:t xml:space="preserve">nein </w:t>
            </w:r>
            <w:r w:rsidRPr="002D3567">
              <w:rPr>
                <w:rFonts w:ascii="Calibri" w:hAnsi="Calibri" w:cs="Calibri"/>
                <w:color w:val="000000"/>
                <w:sz w:val="18"/>
                <w:szCs w:val="18"/>
              </w:rPr>
              <w:br/>
              <w:t>Hinweis: Angebot zur Anfrage erstellen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76E617F" w14:textId="67EF5667" w:rsidR="002D3567" w:rsidRPr="002D3567" w:rsidRDefault="002D3567" w:rsidP="002D3567">
            <w:pPr>
              <w:pStyle w:val="GEFEG"/>
              <w:spacing w:before="60" w:line="185" w:lineRule="exact"/>
              <w:ind w:left="36"/>
              <w:rPr>
                <w:rFonts w:asciiTheme="minorHAnsi" w:hAnsiTheme="minorHAnsi" w:cstheme="minorHAnsi"/>
                <w:color w:val="000000"/>
                <w:sz w:val="18"/>
                <w:szCs w:val="18"/>
              </w:rPr>
            </w:pPr>
            <w:r w:rsidRPr="002D3567">
              <w:rPr>
                <w:rFonts w:ascii="Calibri" w:hAnsi="Calibri" w:cs="Calibri"/>
                <w:color w:val="000000"/>
                <w:sz w:val="18"/>
                <w:szCs w:val="18"/>
              </w:rPr>
              <w:t>Prüfschritt 12</w:t>
            </w:r>
            <w:r w:rsidRPr="002D3567">
              <w:rPr>
                <w:rFonts w:ascii="Calibri" w:hAnsi="Calibri" w:cs="Calibri"/>
                <w:color w:val="000000"/>
                <w:sz w:val="18"/>
                <w:szCs w:val="18"/>
              </w:rPr>
              <w:br/>
              <w:t xml:space="preserve">Ist ein zuvor nicht spezifizierter Fehler aufgetreten? </w:t>
            </w:r>
            <w:r w:rsidRPr="002D3567">
              <w:rPr>
                <w:rFonts w:ascii="Calibri" w:hAnsi="Calibri" w:cs="Calibri"/>
                <w:color w:val="000000"/>
                <w:sz w:val="18"/>
                <w:szCs w:val="18"/>
              </w:rPr>
              <w:br/>
              <w:t xml:space="preserve">Prüfergebnis </w:t>
            </w:r>
            <w:r w:rsidRPr="002D3567">
              <w:rPr>
                <w:rFonts w:ascii="Calibri" w:hAnsi="Calibri" w:cs="Calibri"/>
                <w:color w:val="000000"/>
                <w:sz w:val="18"/>
                <w:szCs w:val="18"/>
              </w:rPr>
              <w:br/>
              <w:t>ja -&gt; A99</w:t>
            </w:r>
            <w:r w:rsidRPr="002D3567">
              <w:rPr>
                <w:rFonts w:ascii="Calibri" w:hAnsi="Calibri" w:cs="Calibri"/>
                <w:color w:val="000000"/>
                <w:sz w:val="18"/>
                <w:szCs w:val="18"/>
              </w:rPr>
              <w:br/>
              <w:t>Hinweis: Cluster Ablehnung</w:t>
            </w:r>
            <w:r w:rsidRPr="002D3567">
              <w:rPr>
                <w:rFonts w:ascii="Calibri" w:hAnsi="Calibri" w:cs="Calibri"/>
                <w:color w:val="000000"/>
                <w:sz w:val="18"/>
                <w:szCs w:val="18"/>
              </w:rPr>
              <w:br/>
              <w:t>Sonstiges</w:t>
            </w:r>
            <w:r w:rsidRPr="002D3567">
              <w:rPr>
                <w:rFonts w:ascii="Calibri" w:hAnsi="Calibri" w:cs="Calibri"/>
                <w:color w:val="000000"/>
                <w:sz w:val="18"/>
                <w:szCs w:val="18"/>
              </w:rPr>
              <w:br/>
              <w:t>Hinweis: Das identifizierte Problem ist in der Antwort zu beschreiben / benennen.</w:t>
            </w:r>
            <w:r w:rsidRPr="002D3567">
              <w:rPr>
                <w:rFonts w:ascii="Calibri" w:hAnsi="Calibri" w:cs="Calibri"/>
                <w:color w:val="000000"/>
                <w:sz w:val="18"/>
                <w:szCs w:val="18"/>
              </w:rPr>
              <w:br/>
              <w:t>Nutzungsmöglichkeit Ende: 01.10.2023 00:00 Uhr</w:t>
            </w:r>
            <w:r w:rsidRPr="002D3567">
              <w:rPr>
                <w:rFonts w:ascii="Calibri" w:hAnsi="Calibri" w:cs="Calibri"/>
                <w:color w:val="000000"/>
                <w:sz w:val="18"/>
                <w:szCs w:val="18"/>
              </w:rPr>
              <w:br/>
              <w:t>nein -&gt; A11</w:t>
            </w:r>
            <w:r w:rsidRPr="002D3567">
              <w:rPr>
                <w:rFonts w:ascii="Calibri" w:hAnsi="Calibri" w:cs="Calibri"/>
                <w:color w:val="000000"/>
                <w:sz w:val="18"/>
                <w:szCs w:val="18"/>
              </w:rPr>
              <w:br/>
              <w:t>Hinweis: Cluster: Zustimmung</w:t>
            </w:r>
            <w:r w:rsidRPr="002D3567">
              <w:rPr>
                <w:rFonts w:ascii="Calibri" w:hAnsi="Calibri" w:cs="Calibri"/>
                <w:color w:val="000000"/>
                <w:sz w:val="18"/>
                <w:szCs w:val="18"/>
              </w:rPr>
              <w:br/>
              <w:t>Bestellung ist angenommen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09F0F05" w14:textId="2A3744F5" w:rsidR="002D3567" w:rsidRPr="002D3567" w:rsidRDefault="002D3567" w:rsidP="002D3567">
            <w:pPr>
              <w:pStyle w:val="GEFEG"/>
              <w:spacing w:before="60"/>
              <w:rPr>
                <w:rFonts w:asciiTheme="minorHAnsi" w:hAnsiTheme="minorHAnsi" w:cstheme="minorHAnsi"/>
                <w:color w:val="000000"/>
                <w:sz w:val="18"/>
                <w:szCs w:val="18"/>
              </w:rPr>
            </w:pPr>
            <w:r w:rsidRPr="002D3567">
              <w:rPr>
                <w:rFonts w:ascii="Calibri" w:hAnsi="Calibri" w:cs="Calibri"/>
                <w:color w:val="000000"/>
                <w:sz w:val="18"/>
                <w:szCs w:val="18"/>
              </w:rPr>
              <w:t>Im EBD E_0256 befinden wir uns bereits bei der Prüfung der Bestellung, welcher ein Angebot vorgelagert war. Das Ergebnis kann daher nicht das Angebot zur Anfrage sein, sondern die Bestellbestätigung mit dem entsprechenden Antwortcode. Dies passt auch zur Anwendungsübersicht der Prüfidentifikatoren (Lfd. Nr</w:t>
            </w:r>
            <w:r w:rsidR="00B92AEB">
              <w:rPr>
                <w:rFonts w:ascii="Calibri" w:hAnsi="Calibri" w:cs="Calibri"/>
                <w:color w:val="000000"/>
                <w:sz w:val="18"/>
                <w:szCs w:val="18"/>
              </w:rPr>
              <w:t>.</w:t>
            </w:r>
            <w:r w:rsidRPr="002D3567">
              <w:rPr>
                <w:rFonts w:ascii="Calibri" w:hAnsi="Calibri" w:cs="Calibri"/>
                <w:color w:val="000000"/>
                <w:sz w:val="18"/>
                <w:szCs w:val="18"/>
              </w:rPr>
              <w:t xml:space="preserve"> 11400 / 11410), zum Aktivitätendiagramm (Zustimmung / Ablehnung) und zur ORDRSP (Prüfidentifikator 19011 Bestätigung der Bestellung / 19012 Ablehnung der Bestellung). In der bisherigen Ausprägung wäre für den Anwendungsfall mit dem Prüfidentifikator 19012 (Bestätigung) kein Antwortcode vorhanden gewesen.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10FEA09" w14:textId="1F5F37DB" w:rsidR="002D3567" w:rsidRPr="002D3567" w:rsidRDefault="002D3567" w:rsidP="002D3567">
            <w:pPr>
              <w:pStyle w:val="GEFEG"/>
              <w:spacing w:before="60" w:line="185" w:lineRule="exact"/>
              <w:ind w:left="22"/>
              <w:rPr>
                <w:rFonts w:asciiTheme="minorHAnsi" w:hAnsiTheme="minorHAnsi" w:cstheme="minorHAnsi"/>
                <w:color w:val="000000"/>
                <w:sz w:val="18"/>
                <w:szCs w:val="18"/>
              </w:rPr>
            </w:pPr>
            <w:r w:rsidRPr="002D3567">
              <w:rPr>
                <w:rFonts w:ascii="Calibri" w:hAnsi="Calibri" w:cs="Calibri"/>
                <w:color w:val="000000"/>
                <w:sz w:val="18"/>
                <w:szCs w:val="18"/>
              </w:rPr>
              <w:t>Fehler (23.05.2022)</w:t>
            </w:r>
          </w:p>
        </w:tc>
      </w:tr>
      <w:tr w:rsidR="00473F57" w:rsidRPr="007374F2" w14:paraId="6773C12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40305C6" w14:textId="77C362E2" w:rsidR="00473F57" w:rsidRPr="00473F57" w:rsidRDefault="00473F57" w:rsidP="00473F57">
            <w:pPr>
              <w:pStyle w:val="GEFEG"/>
              <w:tabs>
                <w:tab w:val="right" w:pos="624"/>
              </w:tabs>
              <w:spacing w:before="60" w:line="185" w:lineRule="exact"/>
              <w:rPr>
                <w:rFonts w:asciiTheme="minorHAnsi" w:hAnsiTheme="minorHAnsi" w:cstheme="minorHAnsi"/>
                <w:color w:val="000000"/>
                <w:sz w:val="18"/>
                <w:szCs w:val="18"/>
              </w:rPr>
            </w:pPr>
            <w:r w:rsidRPr="00473F57">
              <w:rPr>
                <w:rFonts w:ascii="Calibri" w:hAnsi="Calibri" w:cs="Calibri"/>
                <w:color w:val="000000"/>
                <w:sz w:val="18"/>
                <w:szCs w:val="18"/>
              </w:rPr>
              <w:lastRenderedPageBreak/>
              <w:t>50455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3015220" w14:textId="1DB570E3" w:rsidR="00473F57" w:rsidRPr="00473F57" w:rsidRDefault="00473F57" w:rsidP="00473F57">
            <w:pPr>
              <w:pStyle w:val="GEFEG"/>
              <w:spacing w:before="60"/>
              <w:rPr>
                <w:rFonts w:asciiTheme="minorHAnsi" w:hAnsiTheme="minorHAnsi" w:cstheme="minorHAnsi"/>
                <w:color w:val="000000"/>
                <w:sz w:val="18"/>
                <w:szCs w:val="18"/>
              </w:rPr>
            </w:pPr>
            <w:r w:rsidRPr="00473F57">
              <w:rPr>
                <w:rFonts w:ascii="Calibri" w:hAnsi="Calibri" w:cs="Calibri"/>
                <w:color w:val="000000"/>
                <w:sz w:val="18"/>
                <w:szCs w:val="18"/>
              </w:rPr>
              <w:t>6.40 AD: Bestellung Änderung Konzessionsabgabe vom LF</w:t>
            </w:r>
            <w:r w:rsidRPr="00473F57">
              <w:rPr>
                <w:rFonts w:ascii="Calibri" w:hAnsi="Calibri" w:cs="Calibri"/>
                <w:color w:val="000000"/>
                <w:sz w:val="18"/>
                <w:szCs w:val="18"/>
              </w:rPr>
              <w:br/>
              <w:t>E_0477_Bestellung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4B85D42" w14:textId="73380892" w:rsidR="00473F57" w:rsidRPr="00473F57" w:rsidRDefault="00473F57" w:rsidP="00473F57">
            <w:pPr>
              <w:pStyle w:val="GEFEG"/>
              <w:spacing w:before="60" w:line="185" w:lineRule="exact"/>
              <w:ind w:left="36"/>
              <w:rPr>
                <w:rFonts w:asciiTheme="minorHAnsi" w:hAnsiTheme="minorHAnsi" w:cstheme="minorHAnsi"/>
                <w:color w:val="000000"/>
                <w:sz w:val="18"/>
                <w:szCs w:val="18"/>
              </w:rPr>
            </w:pPr>
            <w:r w:rsidRPr="00473F57">
              <w:rPr>
                <w:rFonts w:ascii="Calibri" w:hAnsi="Calibri" w:cs="Calibri"/>
                <w:color w:val="000000"/>
                <w:sz w:val="18"/>
                <w:szCs w:val="18"/>
              </w:rPr>
              <w:t>Prüfschritt 2</w:t>
            </w:r>
            <w:r w:rsidRPr="00473F57">
              <w:rPr>
                <w:rFonts w:ascii="Calibri" w:hAnsi="Calibri" w:cs="Calibri"/>
                <w:color w:val="000000"/>
                <w:sz w:val="18"/>
                <w:szCs w:val="18"/>
              </w:rPr>
              <w:br/>
              <w:t xml:space="preserve">Ist der </w:t>
            </w:r>
            <w:r w:rsidR="00A77CE9">
              <w:rPr>
                <w:rFonts w:ascii="Calibri" w:hAnsi="Calibri" w:cs="Calibri"/>
                <w:color w:val="000000"/>
                <w:sz w:val="18"/>
                <w:szCs w:val="18"/>
              </w:rPr>
              <w:t>b</w:t>
            </w:r>
            <w:r w:rsidRPr="00473F57">
              <w:rPr>
                <w:rFonts w:ascii="Calibri" w:hAnsi="Calibri" w:cs="Calibri"/>
                <w:color w:val="000000"/>
                <w:sz w:val="18"/>
                <w:szCs w:val="18"/>
              </w:rPr>
              <w:t>estellte Zustand an der Marktlokation bereits vorhanden?</w:t>
            </w:r>
            <w:r w:rsidRPr="00473F57">
              <w:rPr>
                <w:rFonts w:ascii="Calibri" w:hAnsi="Calibri" w:cs="Calibri"/>
                <w:color w:val="000000"/>
                <w:sz w:val="18"/>
                <w:szCs w:val="18"/>
              </w:rPr>
              <w:br/>
              <w:t xml:space="preserve">Prüfergebnis </w:t>
            </w:r>
            <w:r w:rsidRPr="00473F57">
              <w:rPr>
                <w:rFonts w:ascii="Calibri" w:hAnsi="Calibri" w:cs="Calibri"/>
                <w:color w:val="000000"/>
                <w:sz w:val="18"/>
                <w:szCs w:val="18"/>
              </w:rPr>
              <w:br/>
              <w:t>ja -&gt; A02</w:t>
            </w:r>
            <w:r w:rsidRPr="00473F57">
              <w:rPr>
                <w:rFonts w:ascii="Calibri" w:hAnsi="Calibri" w:cs="Calibri"/>
                <w:color w:val="000000"/>
                <w:sz w:val="18"/>
                <w:szCs w:val="18"/>
              </w:rPr>
              <w:br/>
              <w:t>Hinweis: Änderung nicht möglich, da Marktlokation von Konzessionsabgabe befreit.</w:t>
            </w:r>
            <w:r w:rsidRPr="00473F57">
              <w:rPr>
                <w:rFonts w:ascii="Calibri" w:hAnsi="Calibri" w:cs="Calibri"/>
                <w:color w:val="000000"/>
                <w:sz w:val="18"/>
                <w:szCs w:val="18"/>
              </w:rPr>
              <w:br/>
              <w:t>nein -&gt; 3</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FDE7955" w14:textId="4618A4F1" w:rsidR="00473F57" w:rsidRPr="00473F57" w:rsidRDefault="00473F57" w:rsidP="00473F57">
            <w:pPr>
              <w:pStyle w:val="GEFEG"/>
              <w:spacing w:before="60" w:line="185" w:lineRule="exact"/>
              <w:ind w:left="36"/>
              <w:rPr>
                <w:rFonts w:asciiTheme="minorHAnsi" w:hAnsiTheme="minorHAnsi" w:cstheme="minorHAnsi"/>
                <w:color w:val="000000"/>
                <w:sz w:val="18"/>
                <w:szCs w:val="18"/>
              </w:rPr>
            </w:pPr>
            <w:r w:rsidRPr="00473F57">
              <w:rPr>
                <w:rFonts w:ascii="Calibri" w:hAnsi="Calibri" w:cs="Calibri"/>
                <w:color w:val="000000"/>
                <w:sz w:val="18"/>
                <w:szCs w:val="18"/>
              </w:rPr>
              <w:t>Neuer Prüfschritt 2</w:t>
            </w:r>
            <w:r w:rsidRPr="00473F57">
              <w:rPr>
                <w:rFonts w:ascii="Calibri" w:hAnsi="Calibri" w:cs="Calibri"/>
                <w:color w:val="000000"/>
                <w:sz w:val="18"/>
                <w:szCs w:val="18"/>
              </w:rPr>
              <w:br/>
              <w:t>Ist die Marktlokation von der Konzessionsabgabe befreit?</w:t>
            </w:r>
            <w:r w:rsidRPr="00473F57">
              <w:rPr>
                <w:rFonts w:ascii="Calibri" w:hAnsi="Calibri" w:cs="Calibri"/>
                <w:color w:val="000000"/>
                <w:sz w:val="18"/>
                <w:szCs w:val="18"/>
              </w:rPr>
              <w:br/>
              <w:t xml:space="preserve">Prüfergebnis </w:t>
            </w:r>
            <w:r w:rsidRPr="00473F57">
              <w:rPr>
                <w:rFonts w:ascii="Calibri" w:hAnsi="Calibri" w:cs="Calibri"/>
                <w:color w:val="000000"/>
                <w:sz w:val="18"/>
                <w:szCs w:val="18"/>
              </w:rPr>
              <w:br/>
              <w:t>ja -&gt; A02</w:t>
            </w:r>
            <w:r w:rsidRPr="00473F57">
              <w:rPr>
                <w:rFonts w:ascii="Calibri" w:hAnsi="Calibri" w:cs="Calibri"/>
                <w:color w:val="000000"/>
                <w:sz w:val="18"/>
                <w:szCs w:val="18"/>
              </w:rPr>
              <w:br/>
              <w:t>Hinweis: Änderung nicht möglich, da Marktlokation von Konzessionsabgabe befreit.</w:t>
            </w:r>
            <w:r w:rsidRPr="00473F57">
              <w:rPr>
                <w:rFonts w:ascii="Calibri" w:hAnsi="Calibri" w:cs="Calibri"/>
                <w:color w:val="000000"/>
                <w:sz w:val="18"/>
                <w:szCs w:val="18"/>
              </w:rPr>
              <w:br/>
              <w:t>nein -&gt; 3</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4E168E1" w14:textId="4D837668" w:rsidR="00473F57" w:rsidRPr="00473F57" w:rsidRDefault="005A7998" w:rsidP="00473F57">
            <w:pPr>
              <w:pStyle w:val="GEFEG"/>
              <w:spacing w:before="60"/>
              <w:rPr>
                <w:rFonts w:asciiTheme="minorHAnsi" w:hAnsiTheme="minorHAnsi" w:cstheme="minorHAnsi"/>
                <w:color w:val="000000"/>
                <w:sz w:val="18"/>
                <w:szCs w:val="18"/>
              </w:rPr>
            </w:pPr>
            <w:r>
              <w:rPr>
                <w:rFonts w:ascii="Calibri" w:hAnsi="Calibri" w:cs="Calibri"/>
                <w:color w:val="000000"/>
                <w:sz w:val="18"/>
                <w:szCs w:val="18"/>
              </w:rPr>
              <w:t xml:space="preserve">Die </w:t>
            </w:r>
            <w:r w:rsidR="00100606">
              <w:rPr>
                <w:rFonts w:ascii="Calibri" w:hAnsi="Calibri" w:cs="Calibri"/>
                <w:color w:val="000000"/>
                <w:sz w:val="18"/>
                <w:szCs w:val="18"/>
              </w:rPr>
              <w:t>P</w:t>
            </w:r>
            <w:r>
              <w:rPr>
                <w:rFonts w:ascii="Calibri" w:hAnsi="Calibri" w:cs="Calibri"/>
                <w:color w:val="000000"/>
                <w:sz w:val="18"/>
                <w:szCs w:val="18"/>
              </w:rPr>
              <w:t>rüfschritte</w:t>
            </w:r>
            <w:r w:rsidR="00473F57" w:rsidRPr="00473F57">
              <w:rPr>
                <w:rFonts w:ascii="Calibri" w:hAnsi="Calibri" w:cs="Calibri"/>
                <w:color w:val="000000"/>
                <w:sz w:val="18"/>
                <w:szCs w:val="18"/>
              </w:rPr>
              <w:t xml:space="preserve"> Nr. 2 und Nr. 3 haben dieselbe Frage, jedoch sind die Hinweise für die Antwortcodes unterschiedlich. Bei Vergleich mit den Konsultationsergebnissen vom März 2022 und den vorherigen Veröffentlichungen muss der Prüfschritt 2 wie angegeben korrigiert werden. Der Prüfschritt 3 wurde im Rahmen der Konsultation </w:t>
            </w:r>
            <w:r w:rsidR="00F86FAF">
              <w:rPr>
                <w:rFonts w:ascii="Calibri" w:hAnsi="Calibri" w:cs="Calibri"/>
                <w:color w:val="000000"/>
                <w:sz w:val="18"/>
                <w:szCs w:val="18"/>
              </w:rPr>
              <w:t>angepasst</w:t>
            </w:r>
            <w:r w:rsidR="00473F57" w:rsidRPr="00473F57">
              <w:rPr>
                <w:rFonts w:ascii="Calibri" w:hAnsi="Calibri" w:cs="Calibri"/>
                <w:color w:val="000000"/>
                <w:sz w:val="18"/>
                <w:szCs w:val="18"/>
              </w:rPr>
              <w:t xml:space="preserve">, </w:t>
            </w:r>
            <w:r w:rsidR="00630629">
              <w:rPr>
                <w:rFonts w:ascii="Calibri" w:hAnsi="Calibri" w:cs="Calibri"/>
                <w:color w:val="000000"/>
                <w:sz w:val="18"/>
                <w:szCs w:val="18"/>
              </w:rPr>
              <w:t>unbeabsichtigt</w:t>
            </w:r>
            <w:r w:rsidR="00630629" w:rsidRPr="00473F57">
              <w:rPr>
                <w:rFonts w:ascii="Calibri" w:hAnsi="Calibri" w:cs="Calibri"/>
                <w:color w:val="000000"/>
                <w:sz w:val="18"/>
                <w:szCs w:val="18"/>
              </w:rPr>
              <w:t xml:space="preserve"> </w:t>
            </w:r>
            <w:r w:rsidR="00473F57" w:rsidRPr="00473F57">
              <w:rPr>
                <w:rFonts w:ascii="Calibri" w:hAnsi="Calibri" w:cs="Calibri"/>
                <w:color w:val="000000"/>
                <w:sz w:val="18"/>
                <w:szCs w:val="18"/>
              </w:rPr>
              <w:t xml:space="preserve">wurde dabei der Prüfschritt 2 ebenfalls korrigiert.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6813FA7" w14:textId="556F9ED9" w:rsidR="00473F57" w:rsidRPr="00473F57" w:rsidRDefault="00473F57" w:rsidP="00473F57">
            <w:pPr>
              <w:pStyle w:val="GEFEG"/>
              <w:spacing w:before="60" w:line="185" w:lineRule="exact"/>
              <w:ind w:left="22"/>
              <w:rPr>
                <w:rFonts w:asciiTheme="minorHAnsi" w:hAnsiTheme="minorHAnsi" w:cstheme="minorHAnsi"/>
                <w:color w:val="000000"/>
                <w:sz w:val="18"/>
                <w:szCs w:val="18"/>
              </w:rPr>
            </w:pPr>
            <w:r w:rsidRPr="00473F57">
              <w:rPr>
                <w:rFonts w:ascii="Calibri" w:hAnsi="Calibri" w:cs="Calibri"/>
                <w:color w:val="000000"/>
                <w:sz w:val="18"/>
                <w:szCs w:val="18"/>
              </w:rPr>
              <w:t>Fehler (23.05.2022)</w:t>
            </w:r>
          </w:p>
        </w:tc>
      </w:tr>
      <w:tr w:rsidR="0014324C" w:rsidRPr="007374F2" w14:paraId="3C8AE0F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AB85C51" w14:textId="18486A2B" w:rsidR="0014324C" w:rsidRPr="00473F57" w:rsidRDefault="0014324C" w:rsidP="00473F57">
            <w:pPr>
              <w:pStyle w:val="GEFEG"/>
              <w:tabs>
                <w:tab w:val="right" w:pos="624"/>
              </w:tabs>
              <w:spacing w:before="60" w:line="185" w:lineRule="exact"/>
              <w:rPr>
                <w:rFonts w:ascii="Calibri" w:hAnsi="Calibri" w:cs="Calibri"/>
                <w:color w:val="000000"/>
                <w:sz w:val="18"/>
                <w:szCs w:val="18"/>
              </w:rPr>
            </w:pPr>
            <w:r w:rsidRPr="0014324C">
              <w:rPr>
                <w:rFonts w:ascii="Calibri" w:hAnsi="Calibri" w:cs="Calibri"/>
                <w:color w:val="000000"/>
                <w:sz w:val="18"/>
                <w:szCs w:val="18"/>
              </w:rPr>
              <w:t>50325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1CCF7B2"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Kapitel 11.3.1 E_0801_bilanzierte Menge und Bilanzierungszeitraum prüfen</w:t>
            </w:r>
          </w:p>
          <w:p w14:paraId="7DBA4C57" w14:textId="3F474F37" w:rsidR="0014324C" w:rsidRPr="00473F57"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GS_002_MehrMinderMengen-Rechnung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E6C5D77"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Z42</w:t>
            </w:r>
          </w:p>
          <w:p w14:paraId="2E4A77C5"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Mehr-/Mindermenge falsch</w:t>
            </w:r>
          </w:p>
          <w:p w14:paraId="6F0F994B" w14:textId="3FC7443F" w:rsidR="0014324C" w:rsidRPr="00473F57" w:rsidRDefault="0014324C" w:rsidP="00E409A5">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Dieser Code ist ausschließlich dann zu verwenden, wenn die Differenz aus Netznutzungsmenge</w:t>
            </w:r>
            <w:r w:rsidR="00A77CE9">
              <w:rPr>
                <w:rFonts w:ascii="Calibri" w:hAnsi="Calibri" w:cs="Calibri"/>
                <w:color w:val="000000"/>
                <w:sz w:val="18"/>
                <w:szCs w:val="18"/>
              </w:rPr>
              <w:t xml:space="preserve"> </w:t>
            </w:r>
            <w:r w:rsidRPr="0014324C">
              <w:rPr>
                <w:rFonts w:ascii="Calibri" w:hAnsi="Calibri" w:cs="Calibri"/>
                <w:color w:val="000000"/>
                <w:sz w:val="18"/>
                <w:szCs w:val="18"/>
              </w:rPr>
              <w:t>und bilanzierter Menge der jeweils zugrundeliegenden MSCONS-Nachrichten ungleich der</w:t>
            </w:r>
            <w:r w:rsidR="00E409A5">
              <w:rPr>
                <w:rFonts w:ascii="Calibri" w:hAnsi="Calibri" w:cs="Calibri"/>
                <w:color w:val="000000"/>
                <w:sz w:val="18"/>
                <w:szCs w:val="18"/>
              </w:rPr>
              <w:t xml:space="preserve"> </w:t>
            </w:r>
            <w:r w:rsidRPr="0014324C">
              <w:rPr>
                <w:rFonts w:ascii="Calibri" w:hAnsi="Calibri" w:cs="Calibri"/>
                <w:color w:val="000000"/>
                <w:sz w:val="18"/>
                <w:szCs w:val="18"/>
              </w:rPr>
              <w:t>Mehr-/Mindermenge aus dem QTY+47 der MMMA-INVOIC ist. D. h. ist aus Sicht des Lieferanten</w:t>
            </w:r>
            <w:r w:rsidR="00E409A5">
              <w:rPr>
                <w:rFonts w:ascii="Calibri" w:hAnsi="Calibri" w:cs="Calibri"/>
                <w:color w:val="000000"/>
                <w:sz w:val="18"/>
                <w:szCs w:val="18"/>
              </w:rPr>
              <w:t xml:space="preserve"> </w:t>
            </w:r>
            <w:r w:rsidRPr="0014324C">
              <w:rPr>
                <w:rFonts w:ascii="Calibri" w:hAnsi="Calibri" w:cs="Calibri"/>
                <w:color w:val="000000"/>
                <w:sz w:val="18"/>
                <w:szCs w:val="18"/>
              </w:rPr>
              <w:t>die in der Mehr-/Mindermenge berücksichtigte Netznutzungsmenge falsch, ist dieser Fehler mit</w:t>
            </w:r>
            <w:r w:rsidR="00E409A5">
              <w:rPr>
                <w:rFonts w:ascii="Calibri" w:hAnsi="Calibri" w:cs="Calibri"/>
                <w:color w:val="000000"/>
                <w:sz w:val="18"/>
                <w:szCs w:val="18"/>
              </w:rPr>
              <w:t xml:space="preserve"> </w:t>
            </w:r>
            <w:r w:rsidRPr="0014324C">
              <w:rPr>
                <w:rFonts w:ascii="Calibri" w:hAnsi="Calibri" w:cs="Calibri"/>
                <w:color w:val="000000"/>
                <w:sz w:val="18"/>
                <w:szCs w:val="18"/>
              </w:rPr>
              <w:t>dem Code Z10 zu reklamieren (sollte die Netznutzungsmenge gar nicht vorliegen, ist der Code</w:t>
            </w:r>
            <w:r w:rsidR="00E409A5">
              <w:rPr>
                <w:rFonts w:ascii="Calibri" w:hAnsi="Calibri" w:cs="Calibri"/>
                <w:color w:val="000000"/>
                <w:sz w:val="18"/>
                <w:szCs w:val="18"/>
              </w:rPr>
              <w:t xml:space="preserve"> </w:t>
            </w:r>
            <w:r w:rsidRPr="0014324C">
              <w:rPr>
                <w:rFonts w:ascii="Calibri" w:hAnsi="Calibri" w:cs="Calibri"/>
                <w:color w:val="000000"/>
                <w:sz w:val="18"/>
                <w:szCs w:val="18"/>
              </w:rPr>
              <w:t>Z07 zu verwenden). Ist aus Sicht des Lieferanten die in der Mehr-/Mindermenge berücksichtigte</w:t>
            </w:r>
            <w:r w:rsidR="00E409A5">
              <w:rPr>
                <w:rFonts w:ascii="Calibri" w:hAnsi="Calibri" w:cs="Calibri"/>
                <w:color w:val="000000"/>
                <w:sz w:val="18"/>
                <w:szCs w:val="18"/>
              </w:rPr>
              <w:t xml:space="preserve"> </w:t>
            </w:r>
            <w:r w:rsidRPr="0014324C">
              <w:rPr>
                <w:rFonts w:ascii="Calibri" w:hAnsi="Calibri" w:cs="Calibri"/>
                <w:color w:val="000000"/>
                <w:sz w:val="18"/>
                <w:szCs w:val="18"/>
              </w:rPr>
              <w:t>bilanzierte Menge falsch, ist dieser Fehler mit dem Code Z38 zu reklamieren (sollte die</w:t>
            </w:r>
            <w:r w:rsidR="00E409A5">
              <w:rPr>
                <w:rFonts w:ascii="Calibri" w:hAnsi="Calibri" w:cs="Calibri"/>
                <w:color w:val="000000"/>
                <w:sz w:val="18"/>
                <w:szCs w:val="18"/>
              </w:rPr>
              <w:t xml:space="preserve"> </w:t>
            </w:r>
            <w:r w:rsidRPr="0014324C">
              <w:rPr>
                <w:rFonts w:ascii="Calibri" w:hAnsi="Calibri" w:cs="Calibri"/>
                <w:color w:val="000000"/>
                <w:sz w:val="18"/>
                <w:szCs w:val="18"/>
              </w:rPr>
              <w:t>Netznutzungsmenge gar nicht vorliegen, ist der Code Z37 zu verwenden).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E370063"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Z42</w:t>
            </w:r>
          </w:p>
          <w:p w14:paraId="6F16810C"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Mehr-/Mindermenge falsch</w:t>
            </w:r>
          </w:p>
          <w:p w14:paraId="3FC3DBD7" w14:textId="4726293C"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Dieser Code ist ausschließlich dann zu verwenden, wenn die Differenz aus Netznutzungsmenge</w:t>
            </w:r>
            <w:r w:rsidR="00A77CE9">
              <w:rPr>
                <w:rFonts w:ascii="Calibri" w:hAnsi="Calibri" w:cs="Calibri"/>
                <w:color w:val="000000"/>
                <w:sz w:val="18"/>
                <w:szCs w:val="18"/>
              </w:rPr>
              <w:t xml:space="preserve"> </w:t>
            </w:r>
            <w:r w:rsidRPr="0014324C">
              <w:rPr>
                <w:rFonts w:ascii="Calibri" w:hAnsi="Calibri" w:cs="Calibri"/>
                <w:color w:val="000000"/>
                <w:sz w:val="18"/>
                <w:szCs w:val="18"/>
              </w:rPr>
              <w:t>und bilanzierter Menge der jeweils zugrundeliegenden MSCONS-Nachrichten ungleich der</w:t>
            </w:r>
            <w:r w:rsidR="00A77CE9">
              <w:rPr>
                <w:rFonts w:ascii="Calibri" w:hAnsi="Calibri" w:cs="Calibri"/>
                <w:color w:val="000000"/>
                <w:sz w:val="18"/>
                <w:szCs w:val="18"/>
              </w:rPr>
              <w:t xml:space="preserve"> </w:t>
            </w:r>
            <w:r w:rsidRPr="0014324C">
              <w:rPr>
                <w:rFonts w:ascii="Calibri" w:hAnsi="Calibri" w:cs="Calibri"/>
                <w:color w:val="000000"/>
                <w:sz w:val="18"/>
                <w:szCs w:val="18"/>
              </w:rPr>
              <w:t xml:space="preserve">Mehr-/Mindermenge aus dem QTY+47 der MMMA-INVOIC ist. </w:t>
            </w:r>
          </w:p>
          <w:p w14:paraId="4478BD78" w14:textId="6E87E54D" w:rsidR="0014324C" w:rsidRPr="00473F57" w:rsidRDefault="0014324C" w:rsidP="00A77CE9">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Ist aus Sicht des Lieferanten die in der Mehr-/Mindermenge berücksichtigte</w:t>
            </w:r>
            <w:r w:rsidR="00A77CE9">
              <w:rPr>
                <w:rFonts w:ascii="Calibri" w:hAnsi="Calibri" w:cs="Calibri"/>
                <w:color w:val="000000"/>
                <w:sz w:val="18"/>
                <w:szCs w:val="18"/>
              </w:rPr>
              <w:t xml:space="preserve"> </w:t>
            </w:r>
            <w:r w:rsidRPr="0014324C">
              <w:rPr>
                <w:rFonts w:ascii="Calibri" w:hAnsi="Calibri" w:cs="Calibri"/>
                <w:color w:val="000000"/>
                <w:sz w:val="18"/>
                <w:szCs w:val="18"/>
              </w:rPr>
              <w:t>bilanzierte Menge falsch, ist dieser Fehler mit dem Code Z38 zu reklamieren (sollte die</w:t>
            </w:r>
            <w:r w:rsidR="00A77CE9">
              <w:rPr>
                <w:rFonts w:ascii="Calibri" w:hAnsi="Calibri" w:cs="Calibri"/>
                <w:color w:val="000000"/>
                <w:sz w:val="18"/>
                <w:szCs w:val="18"/>
              </w:rPr>
              <w:t xml:space="preserve"> </w:t>
            </w:r>
            <w:r w:rsidRPr="0014324C">
              <w:rPr>
                <w:rFonts w:ascii="Calibri" w:hAnsi="Calibri" w:cs="Calibri"/>
                <w:color w:val="000000"/>
                <w:sz w:val="18"/>
                <w:szCs w:val="18"/>
              </w:rPr>
              <w:t>Bilanzierungsmenge gar nicht vorliegen, ist der Code Z37 zu verwenden).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017F6CE"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 xml:space="preserve">Den Reklamationsgrund (Z10 und Z07) der NN-Rechnung auf die MMM-Rechnung zu übertragen ist nicht sinnvoll, da anhand der übermittelten REMADV der NN-Rechnung bereits die Reklamation beim NB bekannt ist. Da negative REMADV umgehend nach Erhalt zu prüfen sind und die NN-Rechnung und MMM-Rechnung meist im zeitlichen Abstand aufeinander folgen, liegt bei Eintreten der Konstellation eine stark verzögerte Bearbeitung oder anderer Prozessfehler vor. </w:t>
            </w:r>
          </w:p>
          <w:p w14:paraId="62643C5D" w14:textId="77777777" w:rsidR="0014324C" w:rsidRPr="0014324C" w:rsidRDefault="0014324C" w:rsidP="0014324C">
            <w:pPr>
              <w:pStyle w:val="GEFEG"/>
              <w:spacing w:before="60"/>
              <w:rPr>
                <w:rFonts w:ascii="Calibri" w:hAnsi="Calibri" w:cs="Calibri"/>
                <w:color w:val="000000"/>
                <w:sz w:val="18"/>
                <w:szCs w:val="18"/>
              </w:rPr>
            </w:pPr>
          </w:p>
          <w:p w14:paraId="67097BBC" w14:textId="44E990FA" w:rsid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 xml:space="preserve">Die Verwendung von Code Z37 suggeriert, dass die bilanzierte Menge fehlt und steht mit der Netznutzungsmenge in keinem Zusammenhang. Deshalb </w:t>
            </w:r>
            <w:r w:rsidR="00A77CE9">
              <w:rPr>
                <w:rFonts w:ascii="Calibri" w:hAnsi="Calibri" w:cs="Calibri"/>
                <w:color w:val="000000"/>
                <w:sz w:val="18"/>
                <w:szCs w:val="18"/>
              </w:rPr>
              <w:t>wird</w:t>
            </w:r>
            <w:r w:rsidRPr="0014324C">
              <w:rPr>
                <w:rFonts w:ascii="Calibri" w:hAnsi="Calibri" w:cs="Calibri"/>
                <w:color w:val="000000"/>
                <w:sz w:val="18"/>
                <w:szCs w:val="18"/>
              </w:rPr>
              <w:t xml:space="preserve"> das Wort "Netznutzungsmenge" in</w:t>
            </w:r>
            <w:r w:rsidR="00A77CE9">
              <w:rPr>
                <w:rFonts w:ascii="Calibri" w:hAnsi="Calibri" w:cs="Calibri"/>
                <w:color w:val="000000"/>
                <w:sz w:val="18"/>
                <w:szCs w:val="18"/>
              </w:rPr>
              <w:t xml:space="preserve"> </w:t>
            </w:r>
            <w:r w:rsidRPr="0014324C">
              <w:rPr>
                <w:rFonts w:ascii="Calibri" w:hAnsi="Calibri" w:cs="Calibri"/>
                <w:color w:val="000000"/>
                <w:sz w:val="18"/>
                <w:szCs w:val="18"/>
              </w:rPr>
              <w:t xml:space="preserve">"Bilanzierungsmenge" geändert.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1DCBEA6" w14:textId="197403B7" w:rsidR="0014324C" w:rsidRPr="00473F57" w:rsidRDefault="0014324C" w:rsidP="00473F57">
            <w:pPr>
              <w:pStyle w:val="GEFEG"/>
              <w:spacing w:before="60" w:line="185" w:lineRule="exact"/>
              <w:ind w:left="22"/>
              <w:rPr>
                <w:rFonts w:ascii="Calibri" w:hAnsi="Calibri" w:cs="Calibri"/>
                <w:color w:val="000000"/>
                <w:sz w:val="18"/>
                <w:szCs w:val="18"/>
              </w:rPr>
            </w:pPr>
            <w:r w:rsidRPr="0014324C">
              <w:rPr>
                <w:rFonts w:ascii="Calibri" w:hAnsi="Calibri" w:cs="Calibri"/>
                <w:color w:val="000000"/>
                <w:sz w:val="18"/>
                <w:szCs w:val="18"/>
              </w:rPr>
              <w:t>Fehler (19.07.2022)</w:t>
            </w:r>
          </w:p>
        </w:tc>
      </w:tr>
      <w:tr w:rsidR="0014324C" w:rsidRPr="007374F2" w14:paraId="394ECF0A"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A03F7EB" w14:textId="128BB4C0" w:rsidR="0014324C" w:rsidRPr="00473F57" w:rsidRDefault="0014324C" w:rsidP="00473F57">
            <w:pPr>
              <w:pStyle w:val="GEFEG"/>
              <w:tabs>
                <w:tab w:val="right" w:pos="624"/>
              </w:tabs>
              <w:spacing w:before="60" w:line="185" w:lineRule="exact"/>
              <w:rPr>
                <w:rFonts w:ascii="Calibri" w:hAnsi="Calibri" w:cs="Calibri"/>
                <w:color w:val="000000"/>
                <w:sz w:val="18"/>
                <w:szCs w:val="18"/>
              </w:rPr>
            </w:pPr>
            <w:r w:rsidRPr="0014324C">
              <w:rPr>
                <w:rFonts w:ascii="Calibri" w:hAnsi="Calibri" w:cs="Calibri"/>
                <w:color w:val="000000"/>
                <w:sz w:val="18"/>
                <w:szCs w:val="18"/>
              </w:rPr>
              <w:t>50470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D5A9248"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Kapitel 6.3.1</w:t>
            </w:r>
          </w:p>
          <w:p w14:paraId="56AAAB39"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E_0502_Abmeldung prüfen</w:t>
            </w:r>
          </w:p>
          <w:p w14:paraId="6C778617" w14:textId="77777777" w:rsidR="0014324C" w:rsidRPr="0014324C" w:rsidRDefault="0014324C" w:rsidP="0014324C">
            <w:pPr>
              <w:pStyle w:val="GEFEG"/>
              <w:spacing w:before="60"/>
              <w:rPr>
                <w:rFonts w:ascii="Calibri" w:hAnsi="Calibri" w:cs="Calibri"/>
                <w:color w:val="000000"/>
                <w:sz w:val="18"/>
                <w:szCs w:val="18"/>
              </w:rPr>
            </w:pPr>
          </w:p>
          <w:p w14:paraId="2F9AC800" w14:textId="77777777" w:rsid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 xml:space="preserve">Prüfschritt </w:t>
            </w:r>
            <w:r w:rsidR="005F1195" w:rsidRPr="0014324C">
              <w:rPr>
                <w:rFonts w:ascii="Calibri" w:hAnsi="Calibri" w:cs="Calibri"/>
                <w:color w:val="000000"/>
                <w:sz w:val="18"/>
                <w:szCs w:val="18"/>
              </w:rPr>
              <w:t>10 Spalte</w:t>
            </w:r>
            <w:r w:rsidRPr="0014324C">
              <w:rPr>
                <w:rFonts w:ascii="Calibri" w:hAnsi="Calibri" w:cs="Calibri"/>
                <w:color w:val="000000"/>
                <w:sz w:val="18"/>
                <w:szCs w:val="18"/>
              </w:rPr>
              <w:t>: "Hinweis"</w:t>
            </w:r>
          </w:p>
          <w:p w14:paraId="554AAC24" w14:textId="62FD6F11" w:rsidR="005F1195" w:rsidRPr="00473F57" w:rsidRDefault="005F1195" w:rsidP="0014324C">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EDFA67D" w14:textId="4DC35C22" w:rsidR="00A77CE9" w:rsidRDefault="00A77CE9" w:rsidP="0014324C">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10:</w:t>
            </w:r>
          </w:p>
          <w:p w14:paraId="1F58706F" w14:textId="4F6B9FD6"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Cluster: Ablehnung</w:t>
            </w:r>
          </w:p>
          <w:p w14:paraId="2CBABCA4" w14:textId="1EDE262C" w:rsidR="0014324C" w:rsidRPr="00473F57"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Lieferende bei Transaktionsgrund „Abmeldung wegen Deaktivierung der Zuordnungsermächtigung“ muss immer in der Zukunft sein.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78F5295" w14:textId="77777777" w:rsidR="00A77CE9" w:rsidRDefault="00A77CE9" w:rsidP="00A77CE9">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10:</w:t>
            </w:r>
          </w:p>
          <w:p w14:paraId="2F77F578"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Cluster: Ablehnung</w:t>
            </w:r>
          </w:p>
          <w:p w14:paraId="12E3B812" w14:textId="2810C760" w:rsidR="0014324C" w:rsidRPr="00473F57"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Lieferende bei entfallender Zuordnungsermächtigung muss in der Zukunft liegen.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51951DF" w14:textId="389D6477" w:rsidR="0014324C" w:rsidRDefault="0014324C" w:rsidP="00473F57">
            <w:pPr>
              <w:pStyle w:val="GEFEG"/>
              <w:spacing w:before="60"/>
              <w:rPr>
                <w:rFonts w:ascii="Calibri" w:hAnsi="Calibri" w:cs="Calibri"/>
                <w:color w:val="000000"/>
                <w:sz w:val="18"/>
                <w:szCs w:val="18"/>
              </w:rPr>
            </w:pPr>
            <w:r w:rsidRPr="0014324C">
              <w:rPr>
                <w:rFonts w:ascii="Calibri" w:hAnsi="Calibri" w:cs="Calibri"/>
                <w:color w:val="000000"/>
                <w:sz w:val="18"/>
                <w:szCs w:val="18"/>
              </w:rPr>
              <w:t>Da aufgrund der Umsetzungsfrage GPKE_A008 nun zwei Transakt</w:t>
            </w:r>
            <w:r w:rsidR="00A77CE9">
              <w:rPr>
                <w:rFonts w:ascii="Calibri" w:hAnsi="Calibri" w:cs="Calibri"/>
                <w:color w:val="000000"/>
                <w:sz w:val="18"/>
                <w:szCs w:val="18"/>
              </w:rPr>
              <w:t>i</w:t>
            </w:r>
            <w:r w:rsidRPr="0014324C">
              <w:rPr>
                <w:rFonts w:ascii="Calibri" w:hAnsi="Calibri" w:cs="Calibri"/>
                <w:color w:val="000000"/>
                <w:sz w:val="18"/>
                <w:szCs w:val="18"/>
              </w:rPr>
              <w:t>onsgründe existieren, wurde der Hinweis angepasst.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66AEDA" w14:textId="217EABBF" w:rsidR="0014324C" w:rsidRPr="00473F57" w:rsidRDefault="003D5AB9" w:rsidP="00473F57">
            <w:pPr>
              <w:pStyle w:val="GEFEG"/>
              <w:spacing w:before="60" w:line="185" w:lineRule="exact"/>
              <w:ind w:left="22"/>
              <w:rPr>
                <w:rFonts w:ascii="Calibri" w:hAnsi="Calibri" w:cs="Calibri"/>
                <w:color w:val="000000"/>
                <w:sz w:val="18"/>
                <w:szCs w:val="18"/>
              </w:rPr>
            </w:pPr>
            <w:r w:rsidRPr="003D5AB9">
              <w:rPr>
                <w:rFonts w:ascii="Calibri" w:hAnsi="Calibri" w:cs="Calibri"/>
                <w:color w:val="000000"/>
                <w:sz w:val="18"/>
                <w:szCs w:val="18"/>
              </w:rPr>
              <w:t>Fehler (19.07.2022)</w:t>
            </w:r>
          </w:p>
        </w:tc>
      </w:tr>
      <w:tr w:rsidR="0014324C" w:rsidRPr="007374F2" w14:paraId="7FF331D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E0060C7" w14:textId="4E274F58" w:rsidR="0014324C" w:rsidRPr="00473F57" w:rsidRDefault="005F1195" w:rsidP="00473F57">
            <w:pPr>
              <w:pStyle w:val="GEFEG"/>
              <w:tabs>
                <w:tab w:val="right" w:pos="624"/>
              </w:tabs>
              <w:spacing w:before="60" w:line="185" w:lineRule="exact"/>
              <w:rPr>
                <w:rFonts w:ascii="Calibri" w:hAnsi="Calibri" w:cs="Calibri"/>
                <w:color w:val="000000"/>
                <w:sz w:val="18"/>
                <w:szCs w:val="18"/>
              </w:rPr>
            </w:pPr>
            <w:r w:rsidRPr="005F1195">
              <w:rPr>
                <w:rFonts w:ascii="Calibri" w:hAnsi="Calibri" w:cs="Calibri"/>
                <w:color w:val="000000"/>
                <w:sz w:val="18"/>
                <w:szCs w:val="18"/>
              </w:rPr>
              <w:lastRenderedPageBreak/>
              <w:t>50471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59DF058"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Kapitel 6.3.1</w:t>
            </w:r>
          </w:p>
          <w:p w14:paraId="671A0CD9"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E_0502_Abmeldung prüfen</w:t>
            </w:r>
          </w:p>
          <w:p w14:paraId="6D6BD977" w14:textId="77777777" w:rsidR="005F1195" w:rsidRPr="005F1195" w:rsidRDefault="005F1195" w:rsidP="005F1195">
            <w:pPr>
              <w:pStyle w:val="GEFEG"/>
              <w:spacing w:before="60"/>
              <w:rPr>
                <w:rFonts w:ascii="Calibri" w:hAnsi="Calibri" w:cs="Calibri"/>
                <w:color w:val="000000"/>
                <w:sz w:val="18"/>
                <w:szCs w:val="18"/>
              </w:rPr>
            </w:pPr>
          </w:p>
          <w:p w14:paraId="5D829500"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 xml:space="preserve">neuer Prüfschritt 12 </w:t>
            </w:r>
          </w:p>
          <w:p w14:paraId="0F8D7A3A" w14:textId="759B1B0E" w:rsidR="0014324C" w:rsidRPr="00473F57"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(nach bisherigem Schritt 11)</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196C4EF" w14:textId="138FD0FE" w:rsidR="0014324C" w:rsidRPr="00473F57" w:rsidRDefault="005F1195" w:rsidP="00473F57">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79DBA55" w14:textId="488BFEAF"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neuer Prüfschritt</w:t>
            </w:r>
            <w:r w:rsidR="00A77CE9">
              <w:rPr>
                <w:rFonts w:ascii="Calibri" w:hAnsi="Calibri" w:cs="Calibri"/>
                <w:color w:val="000000"/>
                <w:sz w:val="18"/>
                <w:szCs w:val="18"/>
              </w:rPr>
              <w:t xml:space="preserve"> 12</w:t>
            </w:r>
            <w:r w:rsidRPr="005F1195">
              <w:rPr>
                <w:rFonts w:ascii="Calibri" w:hAnsi="Calibri" w:cs="Calibri"/>
                <w:color w:val="000000"/>
                <w:sz w:val="18"/>
                <w:szCs w:val="18"/>
              </w:rPr>
              <w:t xml:space="preserve">: </w:t>
            </w:r>
          </w:p>
          <w:p w14:paraId="29023E39" w14:textId="77777777"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Liegt der Transaktionsgrund Abmeldung wegen fehl. Zuordnungsermächtigung aufgrund Änderung ZRT vor?</w:t>
            </w:r>
          </w:p>
          <w:p w14:paraId="5619E766" w14:textId="77777777"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Prüfergebnis:</w:t>
            </w:r>
          </w:p>
          <w:p w14:paraId="3ACF13F7" w14:textId="1C0BAD0B"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 xml:space="preserve">ja </w:t>
            </w:r>
            <w:r w:rsidR="00A77CE9" w:rsidRPr="00A77CE9">
              <w:rPr>
                <w:rFonts w:ascii="Calibri" w:hAnsi="Calibri" w:cs="Calibri"/>
                <w:color w:val="000000"/>
                <w:sz w:val="18"/>
                <w:szCs w:val="18"/>
              </w:rPr>
              <w:sym w:font="Wingdings" w:char="F0E0"/>
            </w:r>
            <w:r w:rsidRPr="005F1195">
              <w:rPr>
                <w:rFonts w:ascii="Calibri" w:hAnsi="Calibri" w:cs="Calibri"/>
                <w:color w:val="000000"/>
                <w:sz w:val="18"/>
                <w:szCs w:val="18"/>
              </w:rPr>
              <w:t xml:space="preserve"> 13</w:t>
            </w:r>
          </w:p>
          <w:p w14:paraId="353DB164" w14:textId="6359E031"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 xml:space="preserve">nein </w:t>
            </w:r>
            <w:r w:rsidR="00A77CE9" w:rsidRPr="00A77CE9">
              <w:rPr>
                <w:rFonts w:ascii="Calibri" w:hAnsi="Calibri" w:cs="Calibri"/>
                <w:color w:val="000000"/>
                <w:sz w:val="18"/>
                <w:szCs w:val="18"/>
              </w:rPr>
              <w:sym w:font="Wingdings" w:char="F0E0"/>
            </w:r>
            <w:r w:rsidRPr="005F1195">
              <w:rPr>
                <w:rFonts w:ascii="Calibri" w:hAnsi="Calibri" w:cs="Calibri"/>
                <w:color w:val="000000"/>
                <w:sz w:val="18"/>
                <w:szCs w:val="18"/>
              </w:rPr>
              <w:t xml:space="preserve"> 14 </w:t>
            </w:r>
          </w:p>
          <w:p w14:paraId="1ACB07D2" w14:textId="77777777"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Hinweis bei "nein":</w:t>
            </w:r>
          </w:p>
          <w:p w14:paraId="500DD1B3" w14:textId="79F7C97E" w:rsidR="0014324C" w:rsidRPr="00473F57"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Hinweis: Es liegt der Transaktionsgrund „Abmeldung wg. fehl. Zuordnungsermächtigung“ aufgrund Deaktivierung vom BKV beim NB vor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E3E38C3" w14:textId="7D91F32D"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Die bisherige Prüfung 12 (jetzt 14) würde bei einer Abmeldung vom NB an LF mit hinzugefügten Transakt</w:t>
            </w:r>
            <w:r w:rsidR="00A77CE9">
              <w:rPr>
                <w:rFonts w:ascii="Calibri" w:hAnsi="Calibri" w:cs="Calibri"/>
                <w:color w:val="000000"/>
                <w:sz w:val="18"/>
                <w:szCs w:val="18"/>
              </w:rPr>
              <w:t>i</w:t>
            </w:r>
            <w:r w:rsidRPr="005F1195">
              <w:rPr>
                <w:rFonts w:ascii="Calibri" w:hAnsi="Calibri" w:cs="Calibri"/>
                <w:color w:val="000000"/>
                <w:sz w:val="18"/>
                <w:szCs w:val="18"/>
              </w:rPr>
              <w:t xml:space="preserve">onsgrund aus Umsetzungsfrage GPKE_A008 „Abmeldung wegen fehl. Zuordnungsermächtigung aufgrund Änderung ZRT" immer zu einer Ablehnung führen. </w:t>
            </w:r>
          </w:p>
          <w:p w14:paraId="3D32A7CE" w14:textId="641472FE" w:rsidR="0014324C"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Zur Trennung der Transaktionsgründe ist dieser Prüfschritt notwendig.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B5C5344" w14:textId="29609CAC" w:rsidR="0014324C" w:rsidRPr="00473F57" w:rsidRDefault="005F1195" w:rsidP="00473F57">
            <w:pPr>
              <w:pStyle w:val="GEFEG"/>
              <w:spacing w:before="60" w:line="185" w:lineRule="exact"/>
              <w:ind w:left="22"/>
              <w:rPr>
                <w:rFonts w:ascii="Calibri" w:hAnsi="Calibri" w:cs="Calibri"/>
                <w:color w:val="000000"/>
                <w:sz w:val="18"/>
                <w:szCs w:val="18"/>
              </w:rPr>
            </w:pPr>
            <w:r w:rsidRPr="005F1195">
              <w:rPr>
                <w:rFonts w:ascii="Calibri" w:hAnsi="Calibri" w:cs="Calibri"/>
                <w:color w:val="000000"/>
                <w:sz w:val="18"/>
                <w:szCs w:val="18"/>
              </w:rPr>
              <w:t>Fehler (19.07.2022)</w:t>
            </w:r>
          </w:p>
        </w:tc>
      </w:tr>
      <w:tr w:rsidR="003D5AB9" w:rsidRPr="007374F2" w14:paraId="6B6B8BF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21C7DF1" w14:textId="3BC93404" w:rsidR="003D5AB9" w:rsidRPr="00473F57" w:rsidRDefault="005F1195" w:rsidP="00473F57">
            <w:pPr>
              <w:pStyle w:val="GEFEG"/>
              <w:tabs>
                <w:tab w:val="right" w:pos="624"/>
              </w:tabs>
              <w:spacing w:before="60" w:line="185" w:lineRule="exact"/>
              <w:rPr>
                <w:rFonts w:ascii="Calibri" w:hAnsi="Calibri" w:cs="Calibri"/>
                <w:color w:val="000000"/>
                <w:sz w:val="18"/>
                <w:szCs w:val="18"/>
              </w:rPr>
            </w:pPr>
            <w:r w:rsidRPr="005F1195">
              <w:rPr>
                <w:rFonts w:ascii="Calibri" w:hAnsi="Calibri" w:cs="Calibri"/>
                <w:color w:val="000000"/>
                <w:sz w:val="18"/>
                <w:szCs w:val="18"/>
              </w:rPr>
              <w:t>50472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8C50FC5"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Kapitel 6.3.1</w:t>
            </w:r>
          </w:p>
          <w:p w14:paraId="7AFACFDB"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E_0502_Abmeldung prüfen</w:t>
            </w:r>
          </w:p>
          <w:p w14:paraId="0304F5DB" w14:textId="77777777" w:rsidR="005F1195" w:rsidRPr="005F1195" w:rsidRDefault="005F1195" w:rsidP="005F1195">
            <w:pPr>
              <w:pStyle w:val="GEFEG"/>
              <w:spacing w:before="60"/>
              <w:rPr>
                <w:rFonts w:ascii="Calibri" w:hAnsi="Calibri" w:cs="Calibri"/>
                <w:color w:val="000000"/>
                <w:sz w:val="18"/>
                <w:szCs w:val="18"/>
              </w:rPr>
            </w:pPr>
          </w:p>
          <w:p w14:paraId="7058783F"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 xml:space="preserve">neuer Prüfschritt 13 </w:t>
            </w:r>
          </w:p>
          <w:p w14:paraId="6A1831A2" w14:textId="0D09F0BE" w:rsidR="003D5AB9" w:rsidRPr="00473F57"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(nach bisherigem Schritt 11)</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D34FEB3" w14:textId="7D43F579" w:rsidR="003D5AB9" w:rsidRPr="00473F57" w:rsidRDefault="005F1195" w:rsidP="00473F57">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9508D19" w14:textId="22BF2F55" w:rsidR="00305252" w:rsidRPr="00305252" w:rsidRDefault="00A77CE9" w:rsidP="00305252">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 xml:space="preserve">neuer </w:t>
            </w:r>
            <w:r w:rsidR="00305252" w:rsidRPr="00305252">
              <w:rPr>
                <w:rFonts w:ascii="Calibri" w:hAnsi="Calibri" w:cs="Calibri"/>
                <w:color w:val="000000"/>
                <w:sz w:val="18"/>
                <w:szCs w:val="18"/>
              </w:rPr>
              <w:t>Prüfschritt</w:t>
            </w:r>
            <w:r>
              <w:rPr>
                <w:rFonts w:ascii="Calibri" w:hAnsi="Calibri" w:cs="Calibri"/>
                <w:color w:val="000000"/>
                <w:sz w:val="18"/>
                <w:szCs w:val="18"/>
              </w:rPr>
              <w:t xml:space="preserve"> 13</w:t>
            </w:r>
            <w:r w:rsidR="00305252" w:rsidRPr="00305252">
              <w:rPr>
                <w:rFonts w:ascii="Calibri" w:hAnsi="Calibri" w:cs="Calibri"/>
                <w:color w:val="000000"/>
                <w:sz w:val="18"/>
                <w:szCs w:val="18"/>
              </w:rPr>
              <w:t xml:space="preserve">: </w:t>
            </w:r>
          </w:p>
          <w:p w14:paraId="0241EA21"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Wurde der Zeitreihentyp an der betreffenden Marktlokation in einen Zeitreihentyp geändert, für welchen keine Zuordnungsermächtigung besteht?</w:t>
            </w:r>
          </w:p>
          <w:p w14:paraId="35BF92A3"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Prüfergebnis:</w:t>
            </w:r>
          </w:p>
          <w:p w14:paraId="116935DC" w14:textId="5AD90C0D"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nein</w:t>
            </w:r>
            <w:r w:rsidR="00F33299">
              <w:rPr>
                <w:rFonts w:ascii="Calibri" w:hAnsi="Calibri" w:cs="Calibri"/>
                <w:color w:val="000000"/>
                <w:sz w:val="18"/>
                <w:szCs w:val="18"/>
              </w:rPr>
              <w:t xml:space="preserve"> </w:t>
            </w:r>
          </w:p>
          <w:p w14:paraId="0C43FDB6"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ja --&gt; 15</w:t>
            </w:r>
          </w:p>
          <w:p w14:paraId="2768D8DB"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Code bei nein:</w:t>
            </w:r>
          </w:p>
          <w:p w14:paraId="7C5403B3"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A12</w:t>
            </w:r>
          </w:p>
          <w:p w14:paraId="3E1EE86F"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bei nein:</w:t>
            </w:r>
          </w:p>
          <w:p w14:paraId="42C7AE49"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w:t>
            </w:r>
          </w:p>
          <w:p w14:paraId="351BF39E" w14:textId="0175F6B2" w:rsidR="003D5AB9" w:rsidRPr="00473F57"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Es liegt keine Änderung des Zeitreihentyps vor, für welchen keine Zuordnungsermächtigung besteht.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C5DBF08" w14:textId="0022BEBF" w:rsidR="003D5AB9"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Für den aus der Umsetzungsfrage GPKE_A008 hinzugekommenen Transaktionsgrund wurde diese Prüfung ergänzt, damit der LF die Situation auch prüfen kann.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3764617" w14:textId="653D22C7" w:rsidR="003D5AB9"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5276FB" w:rsidRPr="007374F2" w14:paraId="4190E9F5"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3CC1252" w14:textId="52674838" w:rsidR="005276FB" w:rsidRPr="00305252" w:rsidRDefault="005276FB" w:rsidP="005276FB">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50501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F4A7817" w14:textId="77777777" w:rsidR="005276FB" w:rsidRPr="00305252" w:rsidRDefault="005276FB" w:rsidP="005276FB">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46E79593" w14:textId="46EDEBD6" w:rsidR="005276FB" w:rsidRPr="00305252" w:rsidRDefault="005276FB" w:rsidP="005276FB">
            <w:pPr>
              <w:pStyle w:val="GEFEG"/>
              <w:spacing w:before="60"/>
              <w:rPr>
                <w:rFonts w:ascii="Calibri" w:hAnsi="Calibri" w:cs="Calibri"/>
                <w:color w:val="000000"/>
                <w:sz w:val="18"/>
                <w:szCs w:val="18"/>
              </w:rPr>
            </w:pPr>
            <w:r w:rsidRPr="00305252">
              <w:rPr>
                <w:rFonts w:ascii="Calibri" w:hAnsi="Calibri" w:cs="Calibri"/>
                <w:color w:val="000000"/>
                <w:sz w:val="18"/>
                <w:szCs w:val="18"/>
              </w:rPr>
              <w:t>E_0406_Netznutzungsabrechnung prüfen</w:t>
            </w:r>
            <w:r>
              <w:rPr>
                <w:rFonts w:ascii="Calibri" w:hAnsi="Calibri" w:cs="Calibri"/>
                <w:color w:val="000000"/>
                <w:sz w:val="18"/>
                <w:szCs w:val="18"/>
              </w:rPr>
              <w:t xml:space="preserve"> Einleitung</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07D56A5" w14:textId="77777777" w:rsidR="005276FB" w:rsidRPr="00387A4A" w:rsidRDefault="005276FB" w:rsidP="005276FB">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Das EBD „E_0406_Netznutzungsrechnung prüfen“ wird für die Prüfung jeder ab dem 1.10.2022 00:00 Uhr eintreffenden Netznutzungsrechnung</w:t>
            </w:r>
          </w:p>
          <w:p w14:paraId="5371D2FA" w14:textId="77777777" w:rsidR="005276FB" w:rsidRDefault="005276FB" w:rsidP="005276FB">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verwendet.</w:t>
            </w:r>
            <w:r>
              <w:rPr>
                <w:rFonts w:ascii="Calibri" w:hAnsi="Calibri" w:cs="Calibri"/>
                <w:color w:val="000000"/>
                <w:sz w:val="18"/>
                <w:szCs w:val="18"/>
              </w:rPr>
              <w:t xml:space="preserve"> </w:t>
            </w:r>
          </w:p>
          <w:p w14:paraId="3D6214AD" w14:textId="50B7B542" w:rsidR="005276FB" w:rsidRPr="00305252" w:rsidRDefault="005276FB" w:rsidP="005276FB">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2B18928" w14:textId="77777777" w:rsidR="005276FB" w:rsidRDefault="005276FB" w:rsidP="005276FB">
            <w:pPr>
              <w:pStyle w:val="GEFEG"/>
              <w:spacing w:before="60" w:line="185" w:lineRule="exact"/>
              <w:ind w:left="36"/>
              <w:rPr>
                <w:rFonts w:ascii="Calibri" w:hAnsi="Calibri" w:cs="Calibri"/>
                <w:color w:val="000000"/>
                <w:sz w:val="18"/>
                <w:szCs w:val="18"/>
              </w:rPr>
            </w:pPr>
            <w:r w:rsidRPr="00CB0D95">
              <w:rPr>
                <w:rFonts w:ascii="Calibri" w:hAnsi="Calibri" w:cs="Calibri"/>
                <w:color w:val="000000"/>
                <w:sz w:val="18"/>
                <w:szCs w:val="18"/>
              </w:rPr>
              <w:t>Zur Prüfung aller Netznutzungsrechnungen, die ab dem 1. Oktober 2022, 00:00 Uhr beantwortet werden, ist das EBD „E_0406_Netznutzungsrechnung prüfen“ zu nutzen.</w:t>
            </w:r>
          </w:p>
          <w:p w14:paraId="76BFF661" w14:textId="5FE797C0" w:rsidR="005276FB" w:rsidRPr="00305252" w:rsidRDefault="005276FB" w:rsidP="005276FB">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D5BD6A8" w14:textId="52B580E2" w:rsidR="005276FB" w:rsidRPr="00305252" w:rsidRDefault="005276FB" w:rsidP="005276FB">
            <w:pPr>
              <w:pStyle w:val="GEFEG"/>
              <w:spacing w:before="60"/>
              <w:rPr>
                <w:rFonts w:ascii="Calibri" w:hAnsi="Calibri" w:cs="Calibri"/>
                <w:color w:val="000000"/>
                <w:sz w:val="18"/>
                <w:szCs w:val="18"/>
              </w:rPr>
            </w:pPr>
            <w:r w:rsidRPr="00631119">
              <w:rPr>
                <w:rFonts w:ascii="Calibri" w:hAnsi="Calibri" w:cs="Calibri"/>
                <w:color w:val="000000"/>
                <w:sz w:val="18"/>
                <w:szCs w:val="18"/>
              </w:rPr>
              <w:t>Korrektur der Aussage für das EBD E_0406, dass ausschließlich ab dem 01.10.2022, 00:00 Uhr eingehende Netznutzungsrechnungen durch das EBD E_0406 geprüft werden. Korrekterweise muss ab dem 01.10.2022 00:00 Uhr jede Netznutzungsrechnung, unabhängig vom Eingangszeitpunkt, durch das EBD E_0406 geprüft werden. Somit müssen auch Netznutzungsrechnungen, die im September empfangen wurden, die aber erst ab dem 01.10.2022, 00:00 Uhr beantwortet werden, durch das EBD geprüft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81E39AB" w14:textId="77777777" w:rsidR="005276FB" w:rsidRPr="002440B3" w:rsidRDefault="005276FB" w:rsidP="005276FB">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0746C8C5" w14:textId="77777777" w:rsidR="005276FB" w:rsidRPr="00305252" w:rsidRDefault="005276FB" w:rsidP="005276FB">
            <w:pPr>
              <w:pStyle w:val="GEFEG"/>
              <w:spacing w:before="60" w:line="185" w:lineRule="exact"/>
              <w:ind w:left="22"/>
              <w:rPr>
                <w:rFonts w:ascii="Calibri" w:hAnsi="Calibri" w:cs="Calibri"/>
                <w:color w:val="000000"/>
                <w:sz w:val="18"/>
                <w:szCs w:val="18"/>
              </w:rPr>
            </w:pPr>
          </w:p>
        </w:tc>
      </w:tr>
      <w:tr w:rsidR="00DF535F" w:rsidRPr="007374F2" w14:paraId="7FA9226A"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6F0389A" w14:textId="11981B4D" w:rsidR="00DF535F" w:rsidRPr="00305252" w:rsidRDefault="00DF535F" w:rsidP="00DF535F">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35C16A4" w14:textId="77777777" w:rsidR="00DF535F" w:rsidRPr="00305252" w:rsidRDefault="00DF535F" w:rsidP="00DF535F">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18B82F02" w14:textId="4EDD57DC" w:rsidR="00DF535F" w:rsidRPr="00305252" w:rsidRDefault="00DF535F" w:rsidP="00DF535F">
            <w:pPr>
              <w:pStyle w:val="GEFEG"/>
              <w:spacing w:before="60"/>
              <w:rPr>
                <w:rFonts w:ascii="Calibri" w:hAnsi="Calibri" w:cs="Calibri"/>
                <w:color w:val="000000"/>
                <w:sz w:val="18"/>
                <w:szCs w:val="18"/>
              </w:rPr>
            </w:pPr>
            <w:r w:rsidRPr="00305252">
              <w:rPr>
                <w:rFonts w:ascii="Calibri" w:hAnsi="Calibri" w:cs="Calibri"/>
                <w:color w:val="000000"/>
                <w:sz w:val="18"/>
                <w:szCs w:val="18"/>
              </w:rPr>
              <w:t>E_040</w:t>
            </w:r>
            <w:r>
              <w:rPr>
                <w:rFonts w:ascii="Calibri" w:hAnsi="Calibri" w:cs="Calibri"/>
                <w:color w:val="000000"/>
                <w:sz w:val="18"/>
                <w:szCs w:val="18"/>
              </w:rPr>
              <w:t>7</w:t>
            </w:r>
            <w:r w:rsidRPr="00305252">
              <w:rPr>
                <w:rFonts w:ascii="Calibri" w:hAnsi="Calibri" w:cs="Calibri"/>
                <w:color w:val="000000"/>
                <w:sz w:val="18"/>
                <w:szCs w:val="18"/>
              </w:rPr>
              <w:t>_Netznutzungsabrechnung prüfen</w:t>
            </w:r>
            <w:r>
              <w:rPr>
                <w:rFonts w:ascii="Calibri" w:hAnsi="Calibri" w:cs="Calibri"/>
                <w:color w:val="000000"/>
                <w:sz w:val="18"/>
                <w:szCs w:val="18"/>
              </w:rPr>
              <w:t xml:space="preserve"> Einleitung</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C807B4D" w14:textId="77777777" w:rsidR="00DF535F" w:rsidRPr="00387A4A" w:rsidRDefault="00DF535F" w:rsidP="00DF535F">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Das EBD „E_040</w:t>
            </w:r>
            <w:r>
              <w:rPr>
                <w:rFonts w:ascii="Calibri" w:hAnsi="Calibri" w:cs="Calibri"/>
                <w:color w:val="000000"/>
                <w:sz w:val="18"/>
                <w:szCs w:val="18"/>
              </w:rPr>
              <w:t>7</w:t>
            </w:r>
            <w:r w:rsidRPr="00387A4A">
              <w:rPr>
                <w:rFonts w:ascii="Calibri" w:hAnsi="Calibri" w:cs="Calibri"/>
                <w:color w:val="000000"/>
                <w:sz w:val="18"/>
                <w:szCs w:val="18"/>
              </w:rPr>
              <w:t>_Netznutzungsrechnung prüfen“ wird für die Prüfung jeder ab dem 1.10.2022 00:00 Uhr eintreffenden Netznutzungsrechnung</w:t>
            </w:r>
          </w:p>
          <w:p w14:paraId="0806ED6D" w14:textId="77777777" w:rsidR="00DF535F" w:rsidRDefault="00DF535F" w:rsidP="00DF535F">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verwendet.</w:t>
            </w:r>
            <w:r>
              <w:rPr>
                <w:rFonts w:ascii="Calibri" w:hAnsi="Calibri" w:cs="Calibri"/>
                <w:color w:val="000000"/>
                <w:sz w:val="18"/>
                <w:szCs w:val="18"/>
              </w:rPr>
              <w:t xml:space="preserve"> </w:t>
            </w:r>
          </w:p>
          <w:p w14:paraId="6CF02901" w14:textId="0CCF27C5" w:rsidR="00DF535F" w:rsidRPr="00305252" w:rsidRDefault="00DF535F" w:rsidP="00DF535F">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2357AC0" w14:textId="77777777" w:rsidR="00DF535F" w:rsidRDefault="00DF535F" w:rsidP="00DF535F">
            <w:pPr>
              <w:pStyle w:val="GEFEG"/>
              <w:spacing w:before="60" w:line="185" w:lineRule="exact"/>
              <w:ind w:left="36"/>
              <w:rPr>
                <w:rFonts w:ascii="Calibri" w:hAnsi="Calibri" w:cs="Calibri"/>
                <w:color w:val="000000"/>
                <w:sz w:val="18"/>
                <w:szCs w:val="18"/>
              </w:rPr>
            </w:pPr>
            <w:r w:rsidRPr="00CB0D95">
              <w:rPr>
                <w:rFonts w:ascii="Calibri" w:hAnsi="Calibri" w:cs="Calibri"/>
                <w:color w:val="000000"/>
                <w:sz w:val="18"/>
                <w:szCs w:val="18"/>
              </w:rPr>
              <w:t>Zur Prüfung aller Netznutzungsrechnungen, die ab dem 1. Oktober 2022, 00:00 Uhr beantwortet werden, ist das EBD „E_040</w:t>
            </w:r>
            <w:r>
              <w:rPr>
                <w:rFonts w:ascii="Calibri" w:hAnsi="Calibri" w:cs="Calibri"/>
                <w:color w:val="000000"/>
                <w:sz w:val="18"/>
                <w:szCs w:val="18"/>
              </w:rPr>
              <w:t>7</w:t>
            </w:r>
            <w:r w:rsidRPr="00CB0D95">
              <w:rPr>
                <w:rFonts w:ascii="Calibri" w:hAnsi="Calibri" w:cs="Calibri"/>
                <w:color w:val="000000"/>
                <w:sz w:val="18"/>
                <w:szCs w:val="18"/>
              </w:rPr>
              <w:t>_Netznutzungsrechnung prüfen“ zu nutzen.</w:t>
            </w:r>
          </w:p>
          <w:p w14:paraId="5461FDED" w14:textId="58B2C47B" w:rsidR="00DF535F" w:rsidRPr="00305252" w:rsidRDefault="00DF535F" w:rsidP="00DF535F">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E5762F6" w14:textId="5D288D62" w:rsidR="00DF535F" w:rsidRPr="00305252" w:rsidRDefault="00DF535F" w:rsidP="00DF535F">
            <w:pPr>
              <w:pStyle w:val="GEFEG"/>
              <w:spacing w:before="60"/>
              <w:rPr>
                <w:rFonts w:ascii="Calibri" w:hAnsi="Calibri" w:cs="Calibri"/>
                <w:color w:val="000000"/>
                <w:sz w:val="18"/>
                <w:szCs w:val="18"/>
              </w:rPr>
            </w:pPr>
            <w:r w:rsidRPr="00A75A45">
              <w:rPr>
                <w:rFonts w:ascii="Calibri" w:hAnsi="Calibri" w:cs="Calibri"/>
                <w:color w:val="000000"/>
                <w:sz w:val="18"/>
                <w:szCs w:val="18"/>
              </w:rPr>
              <w:t>Korrektur der Aussage für das EBD E_0407, dass ausschließlich ab dem 01.10.2022, 00:00 Uhr eingehende Netznutzungsrechnungen durch das EBD E_0407 geprüft werden. Korrekterweise muss ab dem 01.10.2022 00:00 Uhr jede Netznutzungsrechnung, unabhängig vom Eingangszeitpunkt, durch das EBD E_0407 geprüft werden. Somit müssen auch Netznutzungsrechnungen, die im September empfangen wurden, die aber erst ab dem 01.10.2022, 00:00 Uhr beantwortet werden, durch das EBD geprüft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C4CC41" w14:textId="77777777" w:rsidR="00DF535F" w:rsidRPr="002440B3" w:rsidRDefault="00DF535F" w:rsidP="00DF535F">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097C467F" w14:textId="77777777" w:rsidR="00DF535F" w:rsidRPr="00305252" w:rsidRDefault="00DF535F" w:rsidP="00DF535F">
            <w:pPr>
              <w:pStyle w:val="GEFEG"/>
              <w:spacing w:before="60" w:line="185" w:lineRule="exact"/>
              <w:ind w:left="22"/>
              <w:rPr>
                <w:rFonts w:ascii="Calibri" w:hAnsi="Calibri" w:cs="Calibri"/>
                <w:color w:val="000000"/>
                <w:sz w:val="18"/>
                <w:szCs w:val="18"/>
              </w:rPr>
            </w:pPr>
          </w:p>
        </w:tc>
      </w:tr>
      <w:tr w:rsidR="005F1195" w:rsidRPr="007374F2" w14:paraId="0DC5CE68"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C9471B3" w14:textId="2CAC4EE3" w:rsidR="005F1195" w:rsidRPr="00473F57" w:rsidRDefault="00305252" w:rsidP="00473F57">
            <w:pPr>
              <w:pStyle w:val="GEFEG"/>
              <w:tabs>
                <w:tab w:val="right" w:pos="624"/>
              </w:tabs>
              <w:spacing w:before="60" w:line="185" w:lineRule="exact"/>
              <w:rPr>
                <w:rFonts w:ascii="Calibri" w:hAnsi="Calibri" w:cs="Calibri"/>
                <w:color w:val="000000"/>
                <w:sz w:val="18"/>
                <w:szCs w:val="18"/>
              </w:rPr>
            </w:pPr>
            <w:r w:rsidRPr="00305252">
              <w:rPr>
                <w:rFonts w:ascii="Calibri" w:hAnsi="Calibri" w:cs="Calibri"/>
                <w:color w:val="000000"/>
                <w:sz w:val="18"/>
                <w:szCs w:val="18"/>
              </w:rPr>
              <w:lastRenderedPageBreak/>
              <w:t>50474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E976DCA" w14:textId="77777777" w:rsidR="00305252" w:rsidRPr="00305252"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Kapitel 6.2 AD: Lieferende LF an NB</w:t>
            </w:r>
          </w:p>
          <w:p w14:paraId="35DA8BA3" w14:textId="325B9FB9" w:rsidR="005F1195" w:rsidRPr="00473F57"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E_0401_Abmeldung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8819836"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9</w:t>
            </w:r>
          </w:p>
          <w:p w14:paraId="1C2BBB1E" w14:textId="0EB90FD6" w:rsidR="005F1195" w:rsidRPr="00473F57"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Prüfergebnis: nein -&gt; A05</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0F5BFAC"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9</w:t>
            </w:r>
          </w:p>
          <w:p w14:paraId="54B62BA3" w14:textId="7EC70A5D" w:rsidR="005F1195" w:rsidRPr="00473F57"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Prüfergebnis: nein -&gt; A10</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BB4FFD4" w14:textId="632B0CF7" w:rsidR="005F1195"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Der Antwortcode A05 wird in der direkten Vorversion (EBD 2.0) bereits mit der Bedeutung "Cluster: Ablehnung Lieferende zum Abmeldedatum wurde bereits bestätigt." verwendet. Dies wird nun beibehalten und der neue Antwortcode A10 wird für den neuen Prüfschritt verwendet. Die konsistente Verwendung der Antwortcodes vereinfacht ein eventuell erforderliches Clearing und die nutzerfreundlichere Umsetzung in den IT-Systemen.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9C74C46" w14:textId="2E8B8EFD" w:rsidR="005F1195"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5F1195" w:rsidRPr="007374F2" w14:paraId="61084F2D"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53FEE46" w14:textId="63E74166" w:rsidR="00305252" w:rsidRPr="00473F57" w:rsidRDefault="00A77CE9"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4252028" w14:textId="77777777" w:rsidR="00305252" w:rsidRPr="00305252"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00A49933" w14:textId="0F4F6EEF" w:rsidR="005F1195" w:rsidRPr="00473F57"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E_0406_Netznutzungsabrechnung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C23F8CF"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6B0D00ED"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6CE97B3B"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Steuersatz entspricht nicht dem Steuersatz der vorausbezahlten Positionen.</w:t>
            </w:r>
          </w:p>
          <w:p w14:paraId="5B0DC438" w14:textId="77777777" w:rsidR="005F1195"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4595DB9F" w14:textId="570AF960" w:rsidR="00305252" w:rsidRPr="00473F57" w:rsidRDefault="00305252" w:rsidP="00305252">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FBCB86B"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35FBD90F"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19C2D56A"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Die Summe der vorausbezahlten Beträge mit diesem Steuersatz entspricht nicht dem in dieser Rechnung angegebenen vorausbezahlten Betrag mit diesem Steuersatz</w:t>
            </w:r>
          </w:p>
          <w:p w14:paraId="392BAFBA" w14:textId="77777777" w:rsidR="005F1195"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21172F0B" w14:textId="31B2F347" w:rsidR="00305252" w:rsidRPr="00473F57" w:rsidRDefault="00305252" w:rsidP="00305252">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174747E" w14:textId="388DA27B" w:rsidR="005F1195"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Präzisierung zum besseren Verständnis.</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BA5C1CB" w14:textId="0E4BDC48" w:rsidR="005F1195"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305252" w:rsidRPr="007374F2" w14:paraId="03AC097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F89F438" w14:textId="338A9B44" w:rsidR="00305252" w:rsidRPr="00473F57" w:rsidRDefault="00A77CE9"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9DCACA1" w14:textId="77777777" w:rsidR="00305252" w:rsidRPr="00305252"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1A6AEE40" w14:textId="21D7A4A3" w:rsidR="00305252" w:rsidRPr="00473F57"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BCE047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498E0C3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697782A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Steuersatz entspricht nicht dem Steuersatz der vorausbezahlten Positionen.</w:t>
            </w:r>
          </w:p>
          <w:p w14:paraId="131A96DA" w14:textId="77777777" w:rsid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1342C1ED" w14:textId="23446D1C" w:rsidR="00305252" w:rsidRPr="00473F57" w:rsidRDefault="00305252" w:rsidP="00305252">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D6970F8"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011FD72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3D8DACCA"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Die Summe der vorausbezahlten Beträge mit diesem Steuersatz entspricht nicht dem in dieser Rechnung angegebenen vorausbezahlten Betrag mit diesem Steuersatz</w:t>
            </w:r>
          </w:p>
          <w:p w14:paraId="5A4AE1A9" w14:textId="77777777" w:rsid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03166F2D" w14:textId="1EBD2BED" w:rsidR="00305252" w:rsidRPr="00473F57" w:rsidRDefault="00305252" w:rsidP="00305252">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EB3CF2B" w14:textId="13DB1D29" w:rsidR="00305252" w:rsidRDefault="00305252" w:rsidP="00473F57">
            <w:pPr>
              <w:pStyle w:val="GEFEG"/>
              <w:spacing w:before="60"/>
              <w:rPr>
                <w:rFonts w:ascii="Calibri" w:hAnsi="Calibri" w:cs="Calibri"/>
                <w:color w:val="000000"/>
                <w:sz w:val="18"/>
                <w:szCs w:val="18"/>
              </w:rPr>
            </w:pPr>
            <w:r>
              <w:rPr>
                <w:rFonts w:ascii="Calibri" w:hAnsi="Calibri" w:cs="Calibri"/>
                <w:color w:val="000000"/>
                <w:sz w:val="18"/>
                <w:szCs w:val="18"/>
              </w:rPr>
              <w:t xml:space="preserve"> </w:t>
            </w:r>
            <w:r w:rsidRPr="00305252">
              <w:rPr>
                <w:rFonts w:ascii="Calibri" w:hAnsi="Calibri" w:cs="Calibri"/>
                <w:color w:val="000000"/>
                <w:sz w:val="18"/>
                <w:szCs w:val="18"/>
              </w:rPr>
              <w:t>Präzisierung zum besseren Verständnis.</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31F527B" w14:textId="7952A634" w:rsidR="00305252"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305252" w:rsidRPr="007374F2" w14:paraId="1CB37FB9"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2DCBDF8" w14:textId="7C2325B0" w:rsidR="00305252" w:rsidRPr="00473F57" w:rsidRDefault="00233326"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50475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25ECCB2" w14:textId="77777777" w:rsidR="00305252" w:rsidRDefault="00233326" w:rsidP="00473F57">
            <w:pPr>
              <w:pStyle w:val="GEFEG"/>
              <w:spacing w:before="60"/>
              <w:rPr>
                <w:rFonts w:ascii="Calibri" w:hAnsi="Calibri" w:cs="Calibri"/>
                <w:color w:val="000000"/>
                <w:sz w:val="18"/>
                <w:szCs w:val="18"/>
              </w:rPr>
            </w:pPr>
            <w:r>
              <w:rPr>
                <w:rFonts w:ascii="Calibri" w:hAnsi="Calibri" w:cs="Calibri"/>
                <w:color w:val="000000"/>
                <w:sz w:val="18"/>
                <w:szCs w:val="18"/>
              </w:rPr>
              <w:t>Kapitel 6.7.1</w:t>
            </w:r>
          </w:p>
          <w:p w14:paraId="1970CE81" w14:textId="6E599ADC" w:rsidR="00233326" w:rsidRPr="00473F57" w:rsidRDefault="00233326" w:rsidP="00473F57">
            <w:pPr>
              <w:pStyle w:val="GEFEG"/>
              <w:spacing w:before="60"/>
              <w:rPr>
                <w:rFonts w:ascii="Calibri" w:hAnsi="Calibri" w:cs="Calibri"/>
                <w:color w:val="000000"/>
                <w:sz w:val="18"/>
                <w:szCs w:val="18"/>
              </w:rPr>
            </w:pPr>
            <w:r w:rsidRPr="00233326">
              <w:rPr>
                <w:rFonts w:ascii="Calibri" w:hAnsi="Calibri" w:cs="Calibri"/>
                <w:color w:val="000000"/>
                <w:sz w:val="18"/>
                <w:szCs w:val="18"/>
              </w:rPr>
              <w:t>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7AEE4A3" w14:textId="75943569" w:rsidR="00305252" w:rsidRPr="00473F57" w:rsidRDefault="00233326" w:rsidP="00473F57">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B85F66A" w14:textId="1AB8596E" w:rsidR="00305252" w:rsidRPr="00473F57" w:rsidRDefault="00A77CE9" w:rsidP="00A77CE9">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D4B18FF" w14:textId="6C0ED456" w:rsidR="00305252" w:rsidRDefault="00A77CE9" w:rsidP="00473F57">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sidR="00C30E2B">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sidR="00C30E2B">
              <w:rPr>
                <w:rFonts w:ascii="Calibri" w:hAnsi="Calibri" w:cs="Calibri"/>
                <w:color w:val="000000"/>
                <w:sz w:val="18"/>
                <w:szCs w:val="18"/>
              </w:rPr>
              <w:t>en</w:t>
            </w:r>
            <w:r w:rsidRPr="00D51CB1">
              <w:rPr>
                <w:rFonts w:ascii="Calibri" w:hAnsi="Calibri" w:cs="Calibri"/>
                <w:color w:val="000000"/>
                <w:sz w:val="18"/>
                <w:szCs w:val="18"/>
              </w:rPr>
              <w:t xml:space="preserve"> 925</w:t>
            </w:r>
            <w:r w:rsidR="00C30E2B">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sidR="00C30E2B">
              <w:rPr>
                <w:rFonts w:ascii="Calibri" w:hAnsi="Calibri" w:cs="Calibri"/>
                <w:color w:val="000000"/>
                <w:sz w:val="18"/>
                <w:szCs w:val="18"/>
              </w:rPr>
              <w:t>a</w:t>
            </w:r>
            <w:r w:rsidRPr="00D51CB1">
              <w:rPr>
                <w:rFonts w:ascii="Calibri" w:hAnsi="Calibri" w:cs="Calibri"/>
                <w:color w:val="000000"/>
                <w:sz w:val="18"/>
                <w:szCs w:val="18"/>
              </w:rPr>
              <w:t>ll</w:t>
            </w:r>
            <w:r w:rsidR="00C30E2B">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50ADC55" w14:textId="1FACDA62" w:rsidR="00305252"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305252" w:rsidRPr="007374F2" w14:paraId="37A03B3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1D41378" w14:textId="0B1BD76A" w:rsidR="00305252" w:rsidRPr="00473F57" w:rsidRDefault="00204A7D"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w:t>
            </w:r>
            <w:r w:rsidR="00DD7C26">
              <w:rPr>
                <w:rFonts w:ascii="Calibri" w:hAnsi="Calibri" w:cs="Calibri"/>
                <w:color w:val="000000"/>
                <w:sz w:val="18"/>
                <w:szCs w:val="18"/>
              </w:rPr>
              <w:t>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5A85712" w14:textId="63FB91B0" w:rsidR="00305252" w:rsidRDefault="00204A7D" w:rsidP="00473F57">
            <w:pPr>
              <w:pStyle w:val="GEFEG"/>
              <w:spacing w:before="60"/>
              <w:rPr>
                <w:rFonts w:ascii="Calibri" w:hAnsi="Calibri" w:cs="Calibri"/>
                <w:color w:val="000000"/>
                <w:sz w:val="18"/>
                <w:szCs w:val="18"/>
              </w:rPr>
            </w:pPr>
            <w:r>
              <w:rPr>
                <w:rFonts w:ascii="Calibri" w:hAnsi="Calibri" w:cs="Calibri"/>
                <w:color w:val="000000"/>
                <w:sz w:val="18"/>
                <w:szCs w:val="18"/>
              </w:rPr>
              <w:t>Kapitel 6.7.</w:t>
            </w:r>
            <w:r w:rsidR="00DD7C26">
              <w:rPr>
                <w:rFonts w:ascii="Calibri" w:hAnsi="Calibri" w:cs="Calibri"/>
                <w:color w:val="000000"/>
                <w:sz w:val="18"/>
                <w:szCs w:val="18"/>
              </w:rPr>
              <w:t>1</w:t>
            </w:r>
          </w:p>
          <w:p w14:paraId="5FFBA26E" w14:textId="3622A321" w:rsidR="00204A7D" w:rsidRPr="00473F57" w:rsidRDefault="00204A7D" w:rsidP="00473F57">
            <w:pPr>
              <w:pStyle w:val="GEFEG"/>
              <w:spacing w:before="60"/>
              <w:rPr>
                <w:rFonts w:ascii="Calibri" w:hAnsi="Calibri" w:cs="Calibri"/>
                <w:color w:val="000000"/>
                <w:sz w:val="18"/>
                <w:szCs w:val="18"/>
              </w:rPr>
            </w:pPr>
            <w:r w:rsidRPr="00204A7D">
              <w:rPr>
                <w:rFonts w:ascii="Calibri" w:hAnsi="Calibri" w:cs="Calibri"/>
                <w:color w:val="000000"/>
                <w:sz w:val="18"/>
                <w:szCs w:val="18"/>
              </w:rPr>
              <w:t>E_040</w:t>
            </w:r>
            <w:r w:rsidR="00DD7C26">
              <w:rPr>
                <w:rFonts w:ascii="Calibri" w:hAnsi="Calibri" w:cs="Calibri"/>
                <w:color w:val="000000"/>
                <w:sz w:val="18"/>
                <w:szCs w:val="18"/>
              </w:rPr>
              <w:t>6</w:t>
            </w:r>
            <w:r w:rsidRPr="00204A7D">
              <w:rPr>
                <w:rFonts w:ascii="Calibri" w:hAnsi="Calibri" w:cs="Calibri"/>
                <w:color w:val="000000"/>
                <w:sz w:val="18"/>
                <w:szCs w:val="18"/>
              </w:rPr>
              <w:t>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3934CDF" w14:textId="109F890C" w:rsidR="00305252" w:rsidRPr="00473F57" w:rsidRDefault="00C30E2B" w:rsidP="00473F57">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 922 und 923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4F8EAF7" w14:textId="4AC76E80" w:rsidR="00305252" w:rsidRPr="00473F57" w:rsidRDefault="00C30E2B" w:rsidP="00473F57">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921,922 und 923 eingefügt, hierbei handelt es sich um eine Weiche für Prüfschritt 925</w:t>
            </w:r>
            <w:r>
              <w:rPr>
                <w:rFonts w:ascii="Calibri" w:hAnsi="Calibri" w:cs="Calibri"/>
                <w:color w:val="000000"/>
                <w:sz w:val="18"/>
                <w:szCs w:val="18"/>
              </w:rPr>
              <w:t xml:space="preserve"> und 927.</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C5AEB68" w14:textId="785C4A73" w:rsidR="00305252" w:rsidRDefault="00C30E2B" w:rsidP="00473F57">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Pr>
                <w:rFonts w:ascii="Calibri" w:hAnsi="Calibri" w:cs="Calibri"/>
                <w:color w:val="000000"/>
                <w:sz w:val="18"/>
                <w:szCs w:val="18"/>
              </w:rPr>
              <w:t>en</w:t>
            </w:r>
            <w:r w:rsidRPr="00D51CB1">
              <w:rPr>
                <w:rFonts w:ascii="Calibri" w:hAnsi="Calibri" w:cs="Calibri"/>
                <w:color w:val="000000"/>
                <w:sz w:val="18"/>
                <w:szCs w:val="18"/>
              </w:rPr>
              <w:t xml:space="preserve"> 925</w:t>
            </w:r>
            <w:r>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Pr>
                <w:rFonts w:ascii="Calibri" w:hAnsi="Calibri" w:cs="Calibri"/>
                <w:color w:val="000000"/>
                <w:sz w:val="18"/>
                <w:szCs w:val="18"/>
              </w:rPr>
              <w:t>a</w:t>
            </w:r>
            <w:r w:rsidRPr="00D51CB1">
              <w:rPr>
                <w:rFonts w:ascii="Calibri" w:hAnsi="Calibri" w:cs="Calibri"/>
                <w:color w:val="000000"/>
                <w:sz w:val="18"/>
                <w:szCs w:val="18"/>
              </w:rPr>
              <w:t>ll</w:t>
            </w:r>
            <w:r>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05E146" w14:textId="5927BCEE" w:rsidR="00305252"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C30E2B" w:rsidRPr="007374F2" w14:paraId="736109C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F5C50B3" w14:textId="760D98A0" w:rsidR="00C30E2B" w:rsidRPr="00473F57" w:rsidRDefault="00C30E2B" w:rsidP="00C30E2B">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50477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3D2ACA5" w14:textId="77777777" w:rsidR="00C30E2B" w:rsidRDefault="00C30E2B" w:rsidP="00C30E2B">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1390DD2A" w14:textId="060762C3" w:rsidR="00C30E2B" w:rsidRPr="00473F57" w:rsidRDefault="00C30E2B" w:rsidP="00C30E2B">
            <w:pPr>
              <w:pStyle w:val="GEFEG"/>
              <w:spacing w:before="60"/>
              <w:rPr>
                <w:rFonts w:ascii="Calibri" w:hAnsi="Calibri" w:cs="Calibri"/>
                <w:color w:val="000000"/>
                <w:sz w:val="18"/>
                <w:szCs w:val="18"/>
              </w:rPr>
            </w:pPr>
            <w:r w:rsidRPr="00DF6438">
              <w:rPr>
                <w:rFonts w:ascii="Calibri" w:hAnsi="Calibri" w:cs="Calibri"/>
                <w:color w:val="000000"/>
                <w:sz w:val="18"/>
                <w:szCs w:val="18"/>
              </w:rP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7814ABB" w14:textId="63385925" w:rsidR="00C30E2B" w:rsidRPr="00473F57" w:rsidRDefault="00C30E2B" w:rsidP="00C30E2B">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61CC3CB" w14:textId="03C0D7A8" w:rsidR="00C30E2B" w:rsidRPr="00473F57" w:rsidRDefault="00C30E2B" w:rsidP="00C30E2B">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890371C" w14:textId="181DFB23" w:rsidR="00C30E2B" w:rsidRDefault="00C30E2B" w:rsidP="00C30E2B">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Pr>
                <w:rFonts w:ascii="Calibri" w:hAnsi="Calibri" w:cs="Calibri"/>
                <w:color w:val="000000"/>
                <w:sz w:val="18"/>
                <w:szCs w:val="18"/>
              </w:rPr>
              <w:t>en</w:t>
            </w:r>
            <w:r w:rsidRPr="00D51CB1">
              <w:rPr>
                <w:rFonts w:ascii="Calibri" w:hAnsi="Calibri" w:cs="Calibri"/>
                <w:color w:val="000000"/>
                <w:sz w:val="18"/>
                <w:szCs w:val="18"/>
              </w:rPr>
              <w:t xml:space="preserve"> 925</w:t>
            </w:r>
            <w:r>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Pr>
                <w:rFonts w:ascii="Calibri" w:hAnsi="Calibri" w:cs="Calibri"/>
                <w:color w:val="000000"/>
                <w:sz w:val="18"/>
                <w:szCs w:val="18"/>
              </w:rPr>
              <w:t>a</w:t>
            </w:r>
            <w:r w:rsidRPr="00D51CB1">
              <w:rPr>
                <w:rFonts w:ascii="Calibri" w:hAnsi="Calibri" w:cs="Calibri"/>
                <w:color w:val="000000"/>
                <w:sz w:val="18"/>
                <w:szCs w:val="18"/>
              </w:rPr>
              <w:t>ll</w:t>
            </w:r>
            <w:r>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F9F0A75" w14:textId="61BB2202" w:rsidR="00C30E2B" w:rsidRPr="00473F57" w:rsidRDefault="00C30E2B" w:rsidP="00C30E2B">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C30E2B" w:rsidRPr="007374F2" w14:paraId="11CE6010"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8AFF83E" w14:textId="09CCFC74" w:rsidR="00C30E2B" w:rsidRPr="00473F57" w:rsidRDefault="00C30E2B" w:rsidP="00C30E2B">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92DF32D" w14:textId="77777777" w:rsidR="00C30E2B" w:rsidRDefault="00C30E2B" w:rsidP="00C30E2B">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01D32D88" w14:textId="02D6DC1E" w:rsidR="00C30E2B" w:rsidRPr="00473F57" w:rsidRDefault="00C30E2B" w:rsidP="00C30E2B">
            <w:pPr>
              <w:pStyle w:val="GEFEG"/>
              <w:spacing w:before="60"/>
              <w:rPr>
                <w:rFonts w:ascii="Calibri" w:hAnsi="Calibri" w:cs="Calibri"/>
                <w:color w:val="000000"/>
                <w:sz w:val="18"/>
                <w:szCs w:val="18"/>
              </w:rPr>
            </w:pPr>
            <w:r w:rsidRPr="00DF6438">
              <w:rPr>
                <w:rFonts w:ascii="Calibri" w:hAnsi="Calibri" w:cs="Calibri"/>
                <w:color w:val="000000"/>
                <w:sz w:val="18"/>
                <w:szCs w:val="18"/>
              </w:rP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D866711" w14:textId="30EFDC48" w:rsidR="00C30E2B" w:rsidRPr="00473F57" w:rsidRDefault="00C30E2B" w:rsidP="00C30E2B">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 922 und 923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82CB48B" w14:textId="7CE28979" w:rsidR="00C30E2B" w:rsidRPr="00473F57" w:rsidRDefault="00C30E2B" w:rsidP="00C30E2B">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921,922 und 923 eingefügt, hierbei handelt es sich um eine Weiche für Prüfschritt 925</w:t>
            </w:r>
            <w:r>
              <w:rPr>
                <w:rFonts w:ascii="Calibri" w:hAnsi="Calibri" w:cs="Calibri"/>
                <w:color w:val="000000"/>
                <w:sz w:val="18"/>
                <w:szCs w:val="18"/>
              </w:rPr>
              <w:t xml:space="preserve"> und 927.</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6172045" w14:textId="19C0E690" w:rsidR="00C30E2B" w:rsidRDefault="00C30E2B" w:rsidP="00C30E2B">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Pr>
                <w:rFonts w:ascii="Calibri" w:hAnsi="Calibri" w:cs="Calibri"/>
                <w:color w:val="000000"/>
                <w:sz w:val="18"/>
                <w:szCs w:val="18"/>
              </w:rPr>
              <w:t>en</w:t>
            </w:r>
            <w:r w:rsidRPr="00D51CB1">
              <w:rPr>
                <w:rFonts w:ascii="Calibri" w:hAnsi="Calibri" w:cs="Calibri"/>
                <w:color w:val="000000"/>
                <w:sz w:val="18"/>
                <w:szCs w:val="18"/>
              </w:rPr>
              <w:t xml:space="preserve"> 925</w:t>
            </w:r>
            <w:r>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Pr>
                <w:rFonts w:ascii="Calibri" w:hAnsi="Calibri" w:cs="Calibri"/>
                <w:color w:val="000000"/>
                <w:sz w:val="18"/>
                <w:szCs w:val="18"/>
              </w:rPr>
              <w:t>a</w:t>
            </w:r>
            <w:r w:rsidRPr="00D51CB1">
              <w:rPr>
                <w:rFonts w:ascii="Calibri" w:hAnsi="Calibri" w:cs="Calibri"/>
                <w:color w:val="000000"/>
                <w:sz w:val="18"/>
                <w:szCs w:val="18"/>
              </w:rPr>
              <w:t>ll</w:t>
            </w:r>
            <w:r>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03DE6DB" w14:textId="3B6B78B3" w:rsidR="00C30E2B" w:rsidRPr="00305252" w:rsidRDefault="00C30E2B" w:rsidP="00C30E2B">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DD7C26" w:rsidRPr="007374F2" w14:paraId="3AE1FAAC"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341891F" w14:textId="352CDBDE" w:rsidR="00DD7C26" w:rsidRPr="00473F57" w:rsidRDefault="004E7025"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50486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BA6037E" w14:textId="75D49B7D" w:rsidR="004E7025" w:rsidRDefault="004E7025" w:rsidP="004E7025">
            <w:pPr>
              <w:pStyle w:val="GEFEG"/>
              <w:spacing w:before="60"/>
              <w:rPr>
                <w:rFonts w:ascii="Calibri" w:hAnsi="Calibri" w:cs="Calibri"/>
                <w:color w:val="000000"/>
                <w:sz w:val="18"/>
                <w:szCs w:val="18"/>
              </w:rPr>
            </w:pPr>
            <w:r>
              <w:rPr>
                <w:rFonts w:ascii="Calibri" w:hAnsi="Calibri" w:cs="Calibri"/>
                <w:color w:val="000000"/>
                <w:sz w:val="18"/>
                <w:szCs w:val="18"/>
              </w:rPr>
              <w:t>Kapitel 6.7.1</w:t>
            </w:r>
          </w:p>
          <w:p w14:paraId="785DF2B5" w14:textId="57E5D818" w:rsidR="004E7025" w:rsidRDefault="004E7025" w:rsidP="004E7025">
            <w:pPr>
              <w:pStyle w:val="GEFEG"/>
              <w:spacing w:before="60"/>
              <w:rPr>
                <w:rFonts w:ascii="Calibri" w:hAnsi="Calibri" w:cs="Calibri"/>
                <w:color w:val="000000"/>
                <w:sz w:val="18"/>
                <w:szCs w:val="18"/>
              </w:rPr>
            </w:pPr>
            <w:r w:rsidRPr="004E7025">
              <w:rPr>
                <w:rFonts w:ascii="Calibri" w:hAnsi="Calibri" w:cs="Calibri"/>
                <w:color w:val="000000"/>
                <w:sz w:val="18"/>
                <w:szCs w:val="18"/>
              </w:rPr>
              <w:t>E_0406_Netznutzungsrechnung prüfen</w:t>
            </w:r>
          </w:p>
          <w:p w14:paraId="44363437" w14:textId="77777777" w:rsidR="00DD7C26" w:rsidRPr="00473F57" w:rsidRDefault="00DD7C26"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2751E95" w14:textId="77777777" w:rsidR="004E7025" w:rsidRPr="004E7025" w:rsidRDefault="004E7025" w:rsidP="004E7025">
            <w:pPr>
              <w:pStyle w:val="GEFEG"/>
              <w:spacing w:before="60" w:line="185" w:lineRule="exact"/>
              <w:ind w:left="36"/>
              <w:rPr>
                <w:rFonts w:ascii="Calibri" w:hAnsi="Calibri" w:cs="Calibri"/>
                <w:color w:val="000000"/>
                <w:sz w:val="18"/>
                <w:szCs w:val="18"/>
              </w:rPr>
            </w:pPr>
            <w:r w:rsidRPr="004E7025">
              <w:rPr>
                <w:rFonts w:ascii="Calibri" w:hAnsi="Calibri" w:cs="Calibri"/>
                <w:color w:val="000000"/>
                <w:sz w:val="18"/>
                <w:szCs w:val="18"/>
              </w:rPr>
              <w:t>Prüfschritt 940:</w:t>
            </w:r>
            <w:r w:rsidRPr="004E7025">
              <w:rPr>
                <w:rFonts w:ascii="Calibri" w:hAnsi="Calibri" w:cs="Calibri"/>
                <w:color w:val="000000"/>
                <w:sz w:val="18"/>
                <w:szCs w:val="18"/>
              </w:rPr>
              <w:br/>
              <w:t>Ist ein zuvor nicht spezifizierter Fehler im Summenteil</w:t>
            </w:r>
            <w:r w:rsidRPr="004E7025">
              <w:rPr>
                <w:rFonts w:ascii="Calibri" w:hAnsi="Calibri" w:cs="Calibri"/>
                <w:color w:val="000000"/>
                <w:sz w:val="18"/>
                <w:szCs w:val="18"/>
              </w:rPr>
              <w:br/>
              <w:t>aufgetreten?</w:t>
            </w:r>
            <w:r w:rsidRPr="004E7025">
              <w:rPr>
                <w:rFonts w:ascii="Calibri" w:hAnsi="Calibri" w:cs="Calibri"/>
                <w:color w:val="000000"/>
                <w:sz w:val="18"/>
                <w:szCs w:val="18"/>
              </w:rPr>
              <w:br/>
            </w:r>
            <w:r w:rsidRPr="004E7025">
              <w:rPr>
                <w:rFonts w:ascii="Calibri" w:hAnsi="Calibri" w:cs="Calibri"/>
                <w:color w:val="000000"/>
                <w:sz w:val="18"/>
                <w:szCs w:val="18"/>
              </w:rPr>
              <w:br/>
              <w:t>ja</w:t>
            </w:r>
            <w:r w:rsidRPr="004E7025">
              <w:rPr>
                <w:rFonts w:ascii="Calibri" w:hAnsi="Calibri" w:cs="Calibri"/>
                <w:color w:val="000000"/>
                <w:sz w:val="18"/>
                <w:szCs w:val="18"/>
              </w:rPr>
              <w:br/>
              <w:t>Code: A96</w:t>
            </w:r>
            <w:r w:rsidRPr="004E7025">
              <w:rPr>
                <w:rFonts w:ascii="Calibri" w:hAnsi="Calibri" w:cs="Calibri"/>
                <w:color w:val="000000"/>
                <w:sz w:val="18"/>
                <w:szCs w:val="18"/>
              </w:rPr>
              <w:br/>
            </w:r>
            <w:r w:rsidRPr="004E7025">
              <w:rPr>
                <w:rFonts w:ascii="Calibri" w:hAnsi="Calibri" w:cs="Calibri"/>
                <w:color w:val="000000"/>
                <w:sz w:val="18"/>
                <w:szCs w:val="18"/>
              </w:rPr>
              <w:br/>
              <w:t>nein --&gt; 990</w:t>
            </w:r>
            <w:r w:rsidRPr="004E7025">
              <w:rPr>
                <w:rFonts w:ascii="Calibri" w:hAnsi="Calibri" w:cs="Calibri"/>
                <w:color w:val="000000"/>
                <w:sz w:val="18"/>
                <w:szCs w:val="18"/>
              </w:rPr>
              <w:br/>
              <w:t>Code: --</w:t>
            </w:r>
          </w:p>
          <w:p w14:paraId="6E7E0688"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4C3FC32" w14:textId="77777777" w:rsidR="004E7025" w:rsidRPr="004E7025" w:rsidRDefault="004E7025" w:rsidP="004E7025">
            <w:pPr>
              <w:pStyle w:val="GEFEG"/>
              <w:spacing w:before="60" w:line="185" w:lineRule="exact"/>
              <w:ind w:left="36"/>
              <w:rPr>
                <w:rFonts w:ascii="Calibri" w:hAnsi="Calibri" w:cs="Calibri"/>
                <w:color w:val="000000"/>
                <w:sz w:val="18"/>
                <w:szCs w:val="18"/>
              </w:rPr>
            </w:pPr>
            <w:r w:rsidRPr="004E7025">
              <w:rPr>
                <w:rFonts w:ascii="Calibri" w:hAnsi="Calibri" w:cs="Calibri"/>
                <w:color w:val="000000"/>
                <w:sz w:val="18"/>
                <w:szCs w:val="18"/>
              </w:rPr>
              <w:t>Prüfschritt 940:</w:t>
            </w:r>
            <w:r w:rsidRPr="004E7025">
              <w:rPr>
                <w:rFonts w:ascii="Calibri" w:hAnsi="Calibri" w:cs="Calibri"/>
                <w:color w:val="000000"/>
                <w:sz w:val="18"/>
                <w:szCs w:val="18"/>
              </w:rPr>
              <w:br/>
              <w:t>Ist ein zuvor nicht spezifizierter Fehler im Summenteil</w:t>
            </w:r>
            <w:r w:rsidRPr="004E7025">
              <w:rPr>
                <w:rFonts w:ascii="Calibri" w:hAnsi="Calibri" w:cs="Calibri"/>
                <w:color w:val="000000"/>
                <w:sz w:val="18"/>
                <w:szCs w:val="18"/>
              </w:rPr>
              <w:br/>
              <w:t>aufgetreten?</w:t>
            </w:r>
            <w:r w:rsidRPr="004E7025">
              <w:rPr>
                <w:rFonts w:ascii="Calibri" w:hAnsi="Calibri" w:cs="Calibri"/>
                <w:color w:val="000000"/>
                <w:sz w:val="18"/>
                <w:szCs w:val="18"/>
              </w:rPr>
              <w:br/>
            </w:r>
            <w:r w:rsidRPr="004E7025">
              <w:rPr>
                <w:rFonts w:ascii="Calibri" w:hAnsi="Calibri" w:cs="Calibri"/>
                <w:color w:val="000000"/>
                <w:sz w:val="18"/>
                <w:szCs w:val="18"/>
              </w:rPr>
              <w:br/>
              <w:t>ja --&gt; 990</w:t>
            </w:r>
            <w:r w:rsidRPr="004E7025">
              <w:rPr>
                <w:rFonts w:ascii="Calibri" w:hAnsi="Calibri" w:cs="Calibri"/>
                <w:color w:val="000000"/>
                <w:sz w:val="18"/>
                <w:szCs w:val="18"/>
              </w:rPr>
              <w:br/>
              <w:t>Code: A96</w:t>
            </w:r>
            <w:r w:rsidRPr="004E7025">
              <w:rPr>
                <w:rFonts w:ascii="Calibri" w:hAnsi="Calibri" w:cs="Calibri"/>
                <w:color w:val="000000"/>
                <w:sz w:val="18"/>
                <w:szCs w:val="18"/>
              </w:rPr>
              <w:br/>
            </w:r>
            <w:r w:rsidRPr="004E7025">
              <w:rPr>
                <w:rFonts w:ascii="Calibri" w:hAnsi="Calibri" w:cs="Calibri"/>
                <w:color w:val="000000"/>
                <w:sz w:val="18"/>
                <w:szCs w:val="18"/>
              </w:rPr>
              <w:br/>
              <w:t>nein --&gt; 990</w:t>
            </w:r>
            <w:r w:rsidRPr="004E7025">
              <w:rPr>
                <w:rFonts w:ascii="Calibri" w:hAnsi="Calibri" w:cs="Calibri"/>
                <w:color w:val="000000"/>
                <w:sz w:val="18"/>
                <w:szCs w:val="18"/>
              </w:rPr>
              <w:br/>
              <w:t>Code: --</w:t>
            </w:r>
          </w:p>
          <w:p w14:paraId="73CD8677"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8DE0BEC" w14:textId="77777777" w:rsidR="00ED6A47" w:rsidRPr="00ED6A47" w:rsidRDefault="00ED6A47" w:rsidP="00ED6A47">
            <w:pPr>
              <w:pStyle w:val="GEFEG"/>
              <w:spacing w:before="60"/>
              <w:rPr>
                <w:rFonts w:ascii="Calibri" w:hAnsi="Calibri" w:cs="Calibri"/>
                <w:color w:val="000000"/>
                <w:sz w:val="18"/>
                <w:szCs w:val="18"/>
              </w:rPr>
            </w:pPr>
            <w:r w:rsidRPr="00ED6A47">
              <w:rPr>
                <w:rFonts w:ascii="Calibri" w:hAnsi="Calibri" w:cs="Calibri"/>
                <w:color w:val="000000"/>
                <w:sz w:val="18"/>
                <w:szCs w:val="18"/>
              </w:rPr>
              <w:t>Bei der positiven Antwort beim Prüfschritt 940 muss in den Prüfschritt 990 gesprungen werden.</w:t>
            </w:r>
          </w:p>
          <w:p w14:paraId="2EAC7533" w14:textId="77777777" w:rsidR="00DD7C26" w:rsidRDefault="00DD7C26"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918E3A5" w14:textId="5D17F3BA" w:rsidR="00DD7C26" w:rsidRPr="00305252" w:rsidRDefault="004E7025"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DD7C26" w:rsidRPr="007374F2" w14:paraId="3BEAB813"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1A48D58" w14:textId="6416A608" w:rsidR="00DD7C26" w:rsidRPr="00473F57" w:rsidRDefault="00ED6A47"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C7612A9" w14:textId="77777777" w:rsidR="00ED6A47" w:rsidRDefault="00ED6A47" w:rsidP="00ED6A47">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7F866697" w14:textId="77777777" w:rsidR="00DD7C26" w:rsidRDefault="00ED6A47" w:rsidP="00ED6A47">
            <w:pPr>
              <w:pStyle w:val="GEFEG"/>
              <w:spacing w:before="60"/>
              <w:rPr>
                <w:rFonts w:ascii="Calibri" w:hAnsi="Calibri" w:cs="Calibri"/>
                <w:color w:val="000000"/>
                <w:sz w:val="18"/>
                <w:szCs w:val="18"/>
              </w:rPr>
            </w:pPr>
            <w:r w:rsidRPr="00DF6438">
              <w:rPr>
                <w:rFonts w:ascii="Calibri" w:hAnsi="Calibri" w:cs="Calibri"/>
                <w:color w:val="000000"/>
                <w:sz w:val="18"/>
                <w:szCs w:val="18"/>
              </w:rPr>
              <w:t>E_0407_erneut Netznutzungsabrechnung prüfen</w:t>
            </w:r>
          </w:p>
          <w:p w14:paraId="30CF4DAC" w14:textId="121660A5" w:rsidR="00ED6A47" w:rsidRPr="00473F57" w:rsidRDefault="00ED6A47" w:rsidP="00ED6A4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7597773" w14:textId="77777777" w:rsidR="00ED6A47" w:rsidRPr="00ED6A47" w:rsidRDefault="00ED6A47" w:rsidP="00ED6A47">
            <w:pPr>
              <w:pStyle w:val="GEFEG"/>
              <w:spacing w:before="60" w:line="185" w:lineRule="exact"/>
              <w:ind w:left="36"/>
              <w:rPr>
                <w:rFonts w:ascii="Calibri" w:hAnsi="Calibri" w:cs="Calibri"/>
                <w:color w:val="000000"/>
                <w:sz w:val="18"/>
                <w:szCs w:val="18"/>
              </w:rPr>
            </w:pPr>
            <w:r w:rsidRPr="00ED6A47">
              <w:rPr>
                <w:rFonts w:ascii="Calibri" w:hAnsi="Calibri" w:cs="Calibri"/>
                <w:color w:val="000000"/>
                <w:sz w:val="18"/>
                <w:szCs w:val="18"/>
              </w:rPr>
              <w:t>Prüfschritt 940:</w:t>
            </w:r>
            <w:r w:rsidRPr="00ED6A47">
              <w:rPr>
                <w:rFonts w:ascii="Calibri" w:hAnsi="Calibri" w:cs="Calibri"/>
                <w:color w:val="000000"/>
                <w:sz w:val="18"/>
                <w:szCs w:val="18"/>
              </w:rPr>
              <w:br/>
              <w:t>Ist ein zuvor nicht spezifizierter Fehler im Summenteil</w:t>
            </w:r>
            <w:r w:rsidRPr="00ED6A47">
              <w:rPr>
                <w:rFonts w:ascii="Calibri" w:hAnsi="Calibri" w:cs="Calibri"/>
                <w:color w:val="000000"/>
                <w:sz w:val="18"/>
                <w:szCs w:val="18"/>
              </w:rPr>
              <w:br/>
              <w:t>aufgetreten?</w:t>
            </w:r>
            <w:r w:rsidRPr="00ED6A47">
              <w:rPr>
                <w:rFonts w:ascii="Calibri" w:hAnsi="Calibri" w:cs="Calibri"/>
                <w:color w:val="000000"/>
                <w:sz w:val="18"/>
                <w:szCs w:val="18"/>
              </w:rPr>
              <w:br/>
            </w:r>
            <w:r w:rsidRPr="00ED6A47">
              <w:rPr>
                <w:rFonts w:ascii="Calibri" w:hAnsi="Calibri" w:cs="Calibri"/>
                <w:color w:val="000000"/>
                <w:sz w:val="18"/>
                <w:szCs w:val="18"/>
              </w:rPr>
              <w:br/>
              <w:t>ja</w:t>
            </w:r>
            <w:r w:rsidRPr="00ED6A47">
              <w:rPr>
                <w:rFonts w:ascii="Calibri" w:hAnsi="Calibri" w:cs="Calibri"/>
                <w:color w:val="000000"/>
                <w:sz w:val="18"/>
                <w:szCs w:val="18"/>
              </w:rPr>
              <w:br/>
              <w:t>Code: A96</w:t>
            </w:r>
            <w:r w:rsidRPr="00ED6A47">
              <w:rPr>
                <w:rFonts w:ascii="Calibri" w:hAnsi="Calibri" w:cs="Calibri"/>
                <w:color w:val="000000"/>
                <w:sz w:val="18"/>
                <w:szCs w:val="18"/>
              </w:rPr>
              <w:br/>
            </w:r>
            <w:r w:rsidRPr="00ED6A47">
              <w:rPr>
                <w:rFonts w:ascii="Calibri" w:hAnsi="Calibri" w:cs="Calibri"/>
                <w:color w:val="000000"/>
                <w:sz w:val="18"/>
                <w:szCs w:val="18"/>
              </w:rPr>
              <w:br/>
              <w:t>nein --&gt; 990</w:t>
            </w:r>
            <w:r w:rsidRPr="00ED6A47">
              <w:rPr>
                <w:rFonts w:ascii="Calibri" w:hAnsi="Calibri" w:cs="Calibri"/>
                <w:color w:val="000000"/>
                <w:sz w:val="18"/>
                <w:szCs w:val="18"/>
              </w:rPr>
              <w:br/>
              <w:t>Code: --</w:t>
            </w:r>
          </w:p>
          <w:p w14:paraId="1BE39E1F"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627CA9B" w14:textId="77777777" w:rsidR="00ED6A47" w:rsidRPr="00ED6A47" w:rsidRDefault="00ED6A47" w:rsidP="00ED6A47">
            <w:pPr>
              <w:pStyle w:val="GEFEG"/>
              <w:spacing w:before="60" w:line="185" w:lineRule="exact"/>
              <w:ind w:left="36"/>
              <w:rPr>
                <w:rFonts w:ascii="Calibri" w:hAnsi="Calibri" w:cs="Calibri"/>
                <w:color w:val="000000"/>
                <w:sz w:val="18"/>
                <w:szCs w:val="18"/>
              </w:rPr>
            </w:pPr>
            <w:r w:rsidRPr="00ED6A47">
              <w:rPr>
                <w:rFonts w:ascii="Calibri" w:hAnsi="Calibri" w:cs="Calibri"/>
                <w:color w:val="000000"/>
                <w:sz w:val="18"/>
                <w:szCs w:val="18"/>
              </w:rPr>
              <w:t>Prüfschritt 940:</w:t>
            </w:r>
            <w:r w:rsidRPr="00ED6A47">
              <w:rPr>
                <w:rFonts w:ascii="Calibri" w:hAnsi="Calibri" w:cs="Calibri"/>
                <w:color w:val="000000"/>
                <w:sz w:val="18"/>
                <w:szCs w:val="18"/>
              </w:rPr>
              <w:br/>
              <w:t>Ist ein zuvor nicht spezifizierter Fehler im Summenteil</w:t>
            </w:r>
            <w:r w:rsidRPr="00ED6A47">
              <w:rPr>
                <w:rFonts w:ascii="Calibri" w:hAnsi="Calibri" w:cs="Calibri"/>
                <w:color w:val="000000"/>
                <w:sz w:val="18"/>
                <w:szCs w:val="18"/>
              </w:rPr>
              <w:br/>
              <w:t>aufgetreten?</w:t>
            </w:r>
            <w:r w:rsidRPr="00ED6A47">
              <w:rPr>
                <w:rFonts w:ascii="Calibri" w:hAnsi="Calibri" w:cs="Calibri"/>
                <w:color w:val="000000"/>
                <w:sz w:val="18"/>
                <w:szCs w:val="18"/>
              </w:rPr>
              <w:br/>
            </w:r>
            <w:r w:rsidRPr="00ED6A47">
              <w:rPr>
                <w:rFonts w:ascii="Calibri" w:hAnsi="Calibri" w:cs="Calibri"/>
                <w:color w:val="000000"/>
                <w:sz w:val="18"/>
                <w:szCs w:val="18"/>
              </w:rPr>
              <w:br/>
              <w:t>ja --&gt; 990</w:t>
            </w:r>
            <w:r w:rsidRPr="00ED6A47">
              <w:rPr>
                <w:rFonts w:ascii="Calibri" w:hAnsi="Calibri" w:cs="Calibri"/>
                <w:color w:val="000000"/>
                <w:sz w:val="18"/>
                <w:szCs w:val="18"/>
              </w:rPr>
              <w:br/>
              <w:t>Code: A96</w:t>
            </w:r>
            <w:r w:rsidRPr="00ED6A47">
              <w:rPr>
                <w:rFonts w:ascii="Calibri" w:hAnsi="Calibri" w:cs="Calibri"/>
                <w:color w:val="000000"/>
                <w:sz w:val="18"/>
                <w:szCs w:val="18"/>
              </w:rPr>
              <w:br/>
            </w:r>
            <w:r w:rsidRPr="00ED6A47">
              <w:rPr>
                <w:rFonts w:ascii="Calibri" w:hAnsi="Calibri" w:cs="Calibri"/>
                <w:color w:val="000000"/>
                <w:sz w:val="18"/>
                <w:szCs w:val="18"/>
              </w:rPr>
              <w:br/>
              <w:t>nein --&gt; 990</w:t>
            </w:r>
            <w:r w:rsidRPr="00ED6A47">
              <w:rPr>
                <w:rFonts w:ascii="Calibri" w:hAnsi="Calibri" w:cs="Calibri"/>
                <w:color w:val="000000"/>
                <w:sz w:val="18"/>
                <w:szCs w:val="18"/>
              </w:rPr>
              <w:br/>
              <w:t>Code: --</w:t>
            </w:r>
          </w:p>
          <w:p w14:paraId="0635CE8D"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436180F" w14:textId="77777777" w:rsidR="00ED6A47" w:rsidRPr="00ED6A47" w:rsidRDefault="00ED6A47" w:rsidP="00ED6A47">
            <w:pPr>
              <w:pStyle w:val="GEFEG"/>
              <w:spacing w:before="60"/>
              <w:rPr>
                <w:rFonts w:ascii="Calibri" w:hAnsi="Calibri" w:cs="Calibri"/>
                <w:color w:val="000000"/>
                <w:sz w:val="18"/>
                <w:szCs w:val="18"/>
              </w:rPr>
            </w:pPr>
            <w:r w:rsidRPr="00ED6A47">
              <w:rPr>
                <w:rFonts w:ascii="Calibri" w:hAnsi="Calibri" w:cs="Calibri"/>
                <w:color w:val="000000"/>
                <w:sz w:val="18"/>
                <w:szCs w:val="18"/>
              </w:rPr>
              <w:t>Bei der positiven Antwort beim Prüfschritt 940 muss in den Prüfschritt 990 gesprungen werden.</w:t>
            </w:r>
          </w:p>
          <w:p w14:paraId="5941AF0B" w14:textId="77777777" w:rsidR="00DD7C26" w:rsidRDefault="00DD7C26"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7E51F33" w14:textId="6B34071C" w:rsidR="00DD7C26" w:rsidRPr="00305252" w:rsidRDefault="00ED6A47"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ED6A47" w:rsidRPr="007374F2" w14:paraId="4CE0EDD9"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EB70844" w14:textId="5A5B0EB1" w:rsidR="00ED6A47" w:rsidRPr="00473F57" w:rsidRDefault="001D7E72"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A021B1B" w14:textId="6B9971C3" w:rsidR="001D7E72" w:rsidRDefault="001D7E72" w:rsidP="001D7E72">
            <w:pPr>
              <w:pStyle w:val="GEFEG"/>
              <w:spacing w:before="60"/>
              <w:rPr>
                <w:rFonts w:ascii="Calibri" w:hAnsi="Calibri" w:cs="Calibri"/>
                <w:color w:val="000000"/>
                <w:sz w:val="18"/>
                <w:szCs w:val="18"/>
              </w:rPr>
            </w:pPr>
            <w:r>
              <w:rPr>
                <w:rFonts w:ascii="Calibri" w:hAnsi="Calibri" w:cs="Calibri"/>
                <w:color w:val="000000"/>
                <w:sz w:val="18"/>
                <w:szCs w:val="18"/>
              </w:rPr>
              <w:t>Kapitel 6.8.1</w:t>
            </w:r>
          </w:p>
          <w:p w14:paraId="6502CAE0" w14:textId="77777777" w:rsidR="00ED6A47" w:rsidRDefault="001D7E72" w:rsidP="00473F57">
            <w:pPr>
              <w:pStyle w:val="GEFEG"/>
              <w:spacing w:before="60"/>
              <w:rPr>
                <w:rFonts w:ascii="Calibri" w:hAnsi="Calibri" w:cs="Calibri"/>
                <w:color w:val="000000"/>
                <w:sz w:val="18"/>
                <w:szCs w:val="18"/>
              </w:rPr>
            </w:pPr>
            <w:r w:rsidRPr="001D7E72">
              <w:rPr>
                <w:rFonts w:ascii="Calibri" w:hAnsi="Calibri" w:cs="Calibri"/>
                <w:color w:val="000000"/>
                <w:sz w:val="18"/>
                <w:szCs w:val="18"/>
              </w:rPr>
              <w:t>E_0503_Rechnung einer sonstigen Leistung prüfen</w:t>
            </w:r>
          </w:p>
          <w:p w14:paraId="3EC4F338" w14:textId="481EE9F9" w:rsidR="001D7E72" w:rsidRPr="00473F57" w:rsidRDefault="001D7E72"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24957E4" w14:textId="77777777" w:rsidR="001D7E72" w:rsidRPr="001D7E72" w:rsidRDefault="001D7E72" w:rsidP="001D7E72">
            <w:pPr>
              <w:pStyle w:val="GEFEG"/>
              <w:spacing w:before="60" w:line="185" w:lineRule="exact"/>
              <w:ind w:left="36"/>
              <w:rPr>
                <w:rFonts w:ascii="Calibri" w:hAnsi="Calibri" w:cs="Calibri"/>
                <w:color w:val="000000"/>
                <w:sz w:val="18"/>
                <w:szCs w:val="18"/>
              </w:rPr>
            </w:pPr>
            <w:r w:rsidRPr="001D7E72">
              <w:rPr>
                <w:rFonts w:ascii="Calibri" w:hAnsi="Calibri" w:cs="Calibri"/>
                <w:color w:val="000000"/>
                <w:sz w:val="18"/>
                <w:szCs w:val="18"/>
              </w:rPr>
              <w:t>Prüfschritt 18:</w:t>
            </w:r>
            <w:r w:rsidRPr="001D7E72">
              <w:rPr>
                <w:rFonts w:ascii="Calibri" w:hAnsi="Calibri" w:cs="Calibri"/>
                <w:color w:val="000000"/>
                <w:sz w:val="18"/>
                <w:szCs w:val="18"/>
              </w:rPr>
              <w:br/>
            </w:r>
            <w:r w:rsidRPr="001D7E72">
              <w:rPr>
                <w:rFonts w:ascii="Calibri" w:hAnsi="Calibri" w:cs="Calibri"/>
                <w:color w:val="000000"/>
                <w:sz w:val="18"/>
                <w:szCs w:val="18"/>
              </w:rPr>
              <w:br/>
              <w:t>nein</w:t>
            </w:r>
            <w:r w:rsidRPr="001D7E72">
              <w:rPr>
                <w:rFonts w:ascii="Calibri" w:hAnsi="Calibri" w:cs="Calibri"/>
                <w:color w:val="000000"/>
                <w:sz w:val="18"/>
                <w:szCs w:val="18"/>
              </w:rPr>
              <w:br/>
              <w:t>A12</w:t>
            </w:r>
            <w:r w:rsidRPr="001D7E72">
              <w:rPr>
                <w:rFonts w:ascii="Calibri" w:hAnsi="Calibri" w:cs="Calibri"/>
                <w:color w:val="000000"/>
                <w:sz w:val="18"/>
                <w:szCs w:val="18"/>
              </w:rPr>
              <w:br/>
            </w:r>
            <w:r w:rsidRPr="001D7E72">
              <w:rPr>
                <w:rFonts w:ascii="Calibri" w:hAnsi="Calibri" w:cs="Calibri"/>
                <w:color w:val="000000"/>
                <w:sz w:val="18"/>
                <w:szCs w:val="18"/>
              </w:rPr>
              <w:br/>
              <w:t>ja --&gt; 43</w:t>
            </w:r>
          </w:p>
          <w:p w14:paraId="24B36F02"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6C9853B" w14:textId="77777777" w:rsidR="001D7E72" w:rsidRPr="001D7E72" w:rsidRDefault="001D7E72" w:rsidP="001D7E72">
            <w:pPr>
              <w:pStyle w:val="GEFEG"/>
              <w:spacing w:before="60" w:line="185" w:lineRule="exact"/>
              <w:ind w:left="36"/>
              <w:rPr>
                <w:rFonts w:ascii="Calibri" w:hAnsi="Calibri" w:cs="Calibri"/>
                <w:color w:val="000000"/>
                <w:sz w:val="18"/>
                <w:szCs w:val="18"/>
              </w:rPr>
            </w:pPr>
            <w:r w:rsidRPr="001D7E72">
              <w:rPr>
                <w:rFonts w:ascii="Calibri" w:hAnsi="Calibri" w:cs="Calibri"/>
                <w:color w:val="000000"/>
                <w:sz w:val="18"/>
                <w:szCs w:val="18"/>
              </w:rPr>
              <w:t>Prüfschritt 18:</w:t>
            </w:r>
            <w:r w:rsidRPr="001D7E72">
              <w:rPr>
                <w:rFonts w:ascii="Calibri" w:hAnsi="Calibri" w:cs="Calibri"/>
                <w:color w:val="000000"/>
                <w:sz w:val="18"/>
                <w:szCs w:val="18"/>
              </w:rPr>
              <w:br/>
            </w:r>
            <w:r w:rsidRPr="001D7E72">
              <w:rPr>
                <w:rFonts w:ascii="Calibri" w:hAnsi="Calibri" w:cs="Calibri"/>
                <w:color w:val="000000"/>
                <w:sz w:val="18"/>
                <w:szCs w:val="18"/>
              </w:rPr>
              <w:br/>
              <w:t>nein</w:t>
            </w:r>
            <w:r w:rsidRPr="001D7E72">
              <w:rPr>
                <w:rFonts w:ascii="Calibri" w:hAnsi="Calibri" w:cs="Calibri"/>
                <w:color w:val="000000"/>
                <w:sz w:val="18"/>
                <w:szCs w:val="18"/>
              </w:rPr>
              <w:br/>
              <w:t>A12</w:t>
            </w:r>
            <w:r w:rsidRPr="001D7E72">
              <w:rPr>
                <w:rFonts w:ascii="Calibri" w:hAnsi="Calibri" w:cs="Calibri"/>
                <w:color w:val="000000"/>
                <w:sz w:val="18"/>
                <w:szCs w:val="18"/>
              </w:rPr>
              <w:br/>
            </w:r>
            <w:r w:rsidRPr="001D7E72">
              <w:rPr>
                <w:rFonts w:ascii="Calibri" w:hAnsi="Calibri" w:cs="Calibri"/>
                <w:color w:val="000000"/>
                <w:sz w:val="18"/>
                <w:szCs w:val="18"/>
              </w:rPr>
              <w:br/>
              <w:t>ja --&gt; 44</w:t>
            </w:r>
          </w:p>
          <w:p w14:paraId="12B65408"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60F82B0" w14:textId="0045EDE9" w:rsidR="001D7E72" w:rsidRPr="001D7E72" w:rsidRDefault="001D7E72" w:rsidP="001D7E72">
            <w:pPr>
              <w:pStyle w:val="GEFEG"/>
              <w:spacing w:before="60"/>
              <w:rPr>
                <w:rFonts w:ascii="Calibri" w:hAnsi="Calibri" w:cs="Calibri"/>
                <w:color w:val="000000"/>
                <w:sz w:val="18"/>
                <w:szCs w:val="18"/>
              </w:rPr>
            </w:pPr>
            <w:r w:rsidRPr="001D7E72">
              <w:rPr>
                <w:rFonts w:ascii="Calibri" w:hAnsi="Calibri" w:cs="Calibri"/>
                <w:color w:val="000000"/>
                <w:sz w:val="18"/>
                <w:szCs w:val="18"/>
              </w:rPr>
              <w:t>Korrektur des Prüfergebnisses bei der Antwort "ja". Der Prüfschritt 43 beinhaltet die identische Fragestellung wie der Prüfschritt 18, nur für die Abrechnung der Blindarbeit. Daher die Korrektur auf den Prüfschritt 44.</w:t>
            </w:r>
          </w:p>
          <w:p w14:paraId="77C26223" w14:textId="77777777" w:rsidR="00ED6A47" w:rsidRDefault="00ED6A47"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3BD17F" w14:textId="3B7509F9" w:rsidR="00ED6A47" w:rsidRPr="00305252" w:rsidRDefault="001D7E7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ED6A47" w:rsidRPr="007374F2" w14:paraId="56B372D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81D5953" w14:textId="6C8D29ED" w:rsidR="00ED6A47" w:rsidRPr="00473F57" w:rsidRDefault="002440B3" w:rsidP="00473F57">
            <w:pPr>
              <w:pStyle w:val="GEFEG"/>
              <w:tabs>
                <w:tab w:val="right" w:pos="624"/>
              </w:tabs>
              <w:spacing w:before="60" w:line="185" w:lineRule="exact"/>
              <w:rPr>
                <w:rFonts w:ascii="Calibri" w:hAnsi="Calibri" w:cs="Calibri"/>
                <w:color w:val="000000"/>
                <w:sz w:val="18"/>
                <w:szCs w:val="18"/>
              </w:rPr>
            </w:pPr>
            <w:r w:rsidRPr="002440B3">
              <w:rPr>
                <w:rFonts w:ascii="Calibri" w:hAnsi="Calibri" w:cs="Calibri"/>
                <w:color w:val="000000"/>
                <w:sz w:val="18"/>
                <w:szCs w:val="18"/>
              </w:rPr>
              <w:t>50491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1511D08" w14:textId="77777777" w:rsidR="00ED6A47" w:rsidRDefault="002440B3" w:rsidP="00473F57">
            <w:pPr>
              <w:pStyle w:val="GEFEG"/>
              <w:spacing w:before="60"/>
              <w:rPr>
                <w:rFonts w:ascii="Calibri" w:hAnsi="Calibri" w:cs="Calibri"/>
                <w:color w:val="000000"/>
                <w:sz w:val="18"/>
                <w:szCs w:val="18"/>
              </w:rPr>
            </w:pPr>
            <w:r>
              <w:rPr>
                <w:rFonts w:ascii="Calibri" w:hAnsi="Calibri" w:cs="Calibri"/>
                <w:color w:val="000000"/>
                <w:sz w:val="18"/>
                <w:szCs w:val="18"/>
              </w:rPr>
              <w:t xml:space="preserve">Kapitel </w:t>
            </w:r>
            <w:r w:rsidRPr="002440B3">
              <w:rPr>
                <w:rFonts w:ascii="Calibri" w:hAnsi="Calibri" w:cs="Calibri"/>
                <w:color w:val="000000"/>
                <w:sz w:val="18"/>
                <w:szCs w:val="18"/>
              </w:rPr>
              <w:t>6.11.1 E_0468_Stornierung prüfen</w:t>
            </w:r>
          </w:p>
          <w:p w14:paraId="48F8BE76" w14:textId="11BE6C65" w:rsidR="002440B3" w:rsidRPr="00473F57" w:rsidRDefault="002440B3"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62B51E0" w14:textId="77777777" w:rsidR="002440B3" w:rsidRPr="002440B3" w:rsidRDefault="002440B3" w:rsidP="002440B3">
            <w:pPr>
              <w:pStyle w:val="GEFEG"/>
              <w:spacing w:before="60" w:line="185" w:lineRule="exact"/>
              <w:ind w:left="36"/>
              <w:rPr>
                <w:rFonts w:ascii="Calibri" w:hAnsi="Calibri" w:cs="Calibri"/>
                <w:color w:val="000000"/>
                <w:sz w:val="18"/>
                <w:szCs w:val="18"/>
              </w:rPr>
            </w:pPr>
            <w:r w:rsidRPr="002440B3">
              <w:rPr>
                <w:rFonts w:ascii="Calibri" w:hAnsi="Calibri" w:cs="Calibri"/>
                <w:color w:val="000000"/>
                <w:sz w:val="18"/>
                <w:szCs w:val="18"/>
              </w:rPr>
              <w:t>[…]</w:t>
            </w:r>
            <w:r w:rsidRPr="002440B3">
              <w:rPr>
                <w:rFonts w:ascii="Calibri" w:hAnsi="Calibri" w:cs="Calibri"/>
                <w:color w:val="000000"/>
                <w:sz w:val="18"/>
                <w:szCs w:val="18"/>
              </w:rPr>
              <w:br/>
              <w:t>Nr. 4</w:t>
            </w:r>
            <w:r w:rsidRPr="002440B3">
              <w:rPr>
                <w:rFonts w:ascii="Calibri" w:hAnsi="Calibri" w:cs="Calibri"/>
                <w:color w:val="000000"/>
                <w:sz w:val="18"/>
                <w:szCs w:val="18"/>
              </w:rPr>
              <w:br/>
              <w:t>Prüfschritt</w:t>
            </w:r>
            <w:r w:rsidRPr="002440B3">
              <w:rPr>
                <w:rFonts w:ascii="Calibri" w:hAnsi="Calibri" w:cs="Calibri"/>
                <w:color w:val="000000"/>
                <w:sz w:val="18"/>
                <w:szCs w:val="18"/>
              </w:rPr>
              <w:br/>
              <w:t>Ist der Nachrichteneingang der Stornierung spätestens am Tag vor dem frühestmöglichen bzw. fixen Sperrtermin aus dem Sperrauftrag eingegangen?</w:t>
            </w:r>
            <w:r w:rsidRPr="002440B3">
              <w:rPr>
                <w:rFonts w:ascii="Calibri" w:hAnsi="Calibri" w:cs="Calibri"/>
                <w:color w:val="000000"/>
                <w:sz w:val="18"/>
                <w:szCs w:val="18"/>
              </w:rPr>
              <w:br/>
              <w:t>[…]</w:t>
            </w:r>
          </w:p>
          <w:p w14:paraId="09AF91A2"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09E7CA9" w14:textId="1859E2AE" w:rsidR="002440B3" w:rsidRPr="002440B3" w:rsidRDefault="002440B3" w:rsidP="002440B3">
            <w:pPr>
              <w:pStyle w:val="GEFEG"/>
              <w:spacing w:before="60" w:line="185" w:lineRule="exact"/>
              <w:ind w:left="36"/>
              <w:rPr>
                <w:rFonts w:ascii="Calibri" w:hAnsi="Calibri" w:cs="Calibri"/>
                <w:color w:val="000000"/>
                <w:sz w:val="18"/>
                <w:szCs w:val="18"/>
              </w:rPr>
            </w:pPr>
            <w:r w:rsidRPr="002440B3">
              <w:rPr>
                <w:rFonts w:ascii="Calibri" w:hAnsi="Calibri" w:cs="Calibri"/>
                <w:color w:val="000000"/>
                <w:sz w:val="18"/>
                <w:szCs w:val="18"/>
              </w:rPr>
              <w:t>[…]</w:t>
            </w:r>
            <w:r w:rsidRPr="002440B3">
              <w:rPr>
                <w:rFonts w:ascii="Calibri" w:hAnsi="Calibri" w:cs="Calibri"/>
                <w:color w:val="000000"/>
                <w:sz w:val="18"/>
                <w:szCs w:val="18"/>
              </w:rPr>
              <w:br/>
              <w:t>Nr. 4</w:t>
            </w:r>
            <w:r w:rsidRPr="002440B3">
              <w:rPr>
                <w:rFonts w:ascii="Calibri" w:hAnsi="Calibri" w:cs="Calibri"/>
                <w:color w:val="000000"/>
                <w:sz w:val="18"/>
                <w:szCs w:val="18"/>
              </w:rPr>
              <w:br/>
              <w:t>Prüfschritt</w:t>
            </w:r>
            <w:r w:rsidRPr="002440B3">
              <w:rPr>
                <w:rFonts w:ascii="Calibri" w:hAnsi="Calibri" w:cs="Calibri"/>
                <w:color w:val="000000"/>
                <w:sz w:val="18"/>
                <w:szCs w:val="18"/>
              </w:rPr>
              <w:br/>
              <w:t>Ist der Nachrichteneingang der Stornierung spätestens am Tag vor dem geplanten Ausführungstermin bzw. fixen Sperrtermin aus dem Sperrauftrag eingegangen?</w:t>
            </w:r>
            <w:r w:rsidRPr="002440B3">
              <w:rPr>
                <w:rFonts w:ascii="Calibri" w:hAnsi="Calibri" w:cs="Calibri"/>
                <w:color w:val="000000"/>
                <w:sz w:val="18"/>
                <w:szCs w:val="18"/>
              </w:rPr>
              <w:br/>
              <w:t>[…]</w:t>
            </w:r>
          </w:p>
          <w:p w14:paraId="2F72A262"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3835C45" w14:textId="77777777" w:rsidR="002440B3" w:rsidRPr="002440B3" w:rsidRDefault="002440B3" w:rsidP="002440B3">
            <w:pPr>
              <w:pStyle w:val="GEFEG"/>
              <w:spacing w:before="60"/>
              <w:rPr>
                <w:rFonts w:ascii="Calibri" w:hAnsi="Calibri" w:cs="Calibri"/>
                <w:color w:val="000000"/>
                <w:sz w:val="18"/>
                <w:szCs w:val="18"/>
              </w:rPr>
            </w:pPr>
            <w:r w:rsidRPr="002440B3">
              <w:rPr>
                <w:rFonts w:ascii="Calibri" w:hAnsi="Calibri" w:cs="Calibri"/>
                <w:color w:val="000000"/>
                <w:sz w:val="18"/>
                <w:szCs w:val="18"/>
              </w:rPr>
              <w:t>Eine Stornierung der Sperrung muss auch noch am Vortag der geplanten Sperrung möglich sein.</w:t>
            </w:r>
          </w:p>
          <w:p w14:paraId="5BCC5BB9" w14:textId="77777777" w:rsidR="00ED6A47" w:rsidRDefault="00ED6A47"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BB4F1C9" w14:textId="77777777" w:rsidR="002440B3" w:rsidRPr="002440B3" w:rsidRDefault="002440B3" w:rsidP="002440B3">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49E7A50B" w14:textId="77777777" w:rsidR="00ED6A47" w:rsidRPr="00305252" w:rsidRDefault="00ED6A47" w:rsidP="00473F57">
            <w:pPr>
              <w:pStyle w:val="GEFEG"/>
              <w:spacing w:before="60" w:line="185" w:lineRule="exact"/>
              <w:ind w:left="22"/>
              <w:rPr>
                <w:rFonts w:ascii="Calibri" w:hAnsi="Calibri" w:cs="Calibri"/>
                <w:color w:val="000000"/>
                <w:sz w:val="18"/>
                <w:szCs w:val="18"/>
              </w:rPr>
            </w:pPr>
          </w:p>
        </w:tc>
      </w:tr>
      <w:tr w:rsidR="00ED6A47" w:rsidRPr="007374F2" w14:paraId="2E8D616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221B5E2" w14:textId="2F1C619D" w:rsidR="00ED6A47" w:rsidRPr="00473F57" w:rsidRDefault="00D25F8E"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50494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58F47ED" w14:textId="77777777" w:rsidR="00ED6A47" w:rsidRDefault="00D25F8E" w:rsidP="00D25F8E">
            <w:pPr>
              <w:pStyle w:val="GEFEG"/>
              <w:spacing w:before="60"/>
              <w:rPr>
                <w:rFonts w:ascii="Calibri" w:hAnsi="Calibri" w:cs="Calibri"/>
                <w:color w:val="000000"/>
                <w:sz w:val="18"/>
                <w:szCs w:val="18"/>
              </w:rPr>
            </w:pPr>
            <w:r>
              <w:rPr>
                <w:rFonts w:ascii="Calibri" w:hAnsi="Calibri" w:cs="Calibri"/>
                <w:color w:val="000000"/>
                <w:sz w:val="18"/>
                <w:szCs w:val="18"/>
              </w:rPr>
              <w:t xml:space="preserve">Kapitel </w:t>
            </w:r>
            <w:r w:rsidRPr="00D25F8E">
              <w:rPr>
                <w:rFonts w:ascii="Calibri" w:hAnsi="Calibri" w:cs="Calibri"/>
                <w:color w:val="000000"/>
                <w:sz w:val="18"/>
                <w:szCs w:val="18"/>
              </w:rPr>
              <w:t>6.2.1</w:t>
            </w:r>
            <w:r>
              <w:rPr>
                <w:rFonts w:ascii="Calibri" w:hAnsi="Calibri" w:cs="Calibri"/>
                <w:color w:val="000000"/>
                <w:sz w:val="18"/>
                <w:szCs w:val="18"/>
              </w:rPr>
              <w:t xml:space="preserve"> </w:t>
            </w:r>
          </w:p>
          <w:p w14:paraId="458DD04D" w14:textId="77777777" w:rsidR="00D25F8E" w:rsidRDefault="00D25F8E" w:rsidP="00D25F8E">
            <w:pPr>
              <w:pStyle w:val="GEFEG"/>
              <w:spacing w:before="60"/>
              <w:rPr>
                <w:rFonts w:ascii="Calibri" w:hAnsi="Calibri" w:cs="Calibri"/>
                <w:color w:val="000000"/>
                <w:sz w:val="18"/>
                <w:szCs w:val="18"/>
              </w:rPr>
            </w:pPr>
            <w:r w:rsidRPr="00D25F8E">
              <w:rPr>
                <w:rFonts w:ascii="Calibri" w:hAnsi="Calibri" w:cs="Calibri"/>
                <w:color w:val="000000"/>
                <w:sz w:val="18"/>
                <w:szCs w:val="18"/>
              </w:rPr>
              <w:t>E_0401_Abmeldung prüfen</w:t>
            </w:r>
          </w:p>
          <w:p w14:paraId="124B878E" w14:textId="5995092C" w:rsidR="00D25F8E" w:rsidRPr="00473F57" w:rsidRDefault="00D25F8E" w:rsidP="00D25F8E">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E0849A4" w14:textId="7C4ACE3E" w:rsidR="00D25F8E" w:rsidRPr="00D25F8E" w:rsidRDefault="00D25F8E" w:rsidP="00D25F8E">
            <w:pPr>
              <w:pStyle w:val="GEFEG"/>
              <w:spacing w:before="60" w:line="185" w:lineRule="exact"/>
              <w:ind w:left="36"/>
              <w:rPr>
                <w:rFonts w:ascii="Calibri" w:hAnsi="Calibri" w:cs="Calibri"/>
                <w:color w:val="000000"/>
                <w:sz w:val="18"/>
                <w:szCs w:val="18"/>
              </w:rPr>
            </w:pPr>
            <w:r w:rsidRPr="00D25F8E">
              <w:rPr>
                <w:rFonts w:ascii="Calibri" w:hAnsi="Calibri" w:cs="Calibri"/>
                <w:color w:val="000000"/>
                <w:sz w:val="18"/>
                <w:szCs w:val="18"/>
              </w:rPr>
              <w:t>Prüfschritt 13:</w:t>
            </w:r>
            <w:r w:rsidRPr="00D25F8E">
              <w:rPr>
                <w:rFonts w:ascii="Calibri" w:hAnsi="Calibri" w:cs="Calibri"/>
                <w:color w:val="000000"/>
                <w:sz w:val="18"/>
                <w:szCs w:val="18"/>
              </w:rPr>
              <w:br/>
              <w:t>liegt in der bereits bestätigten Abmeldung ein</w:t>
            </w:r>
            <w:r w:rsidRPr="00D25F8E">
              <w:rPr>
                <w:rFonts w:ascii="Calibri" w:hAnsi="Calibri" w:cs="Calibri"/>
                <w:color w:val="000000"/>
                <w:sz w:val="18"/>
                <w:szCs w:val="18"/>
              </w:rPr>
              <w:br/>
              <w:t>Transaktionsgrund vor, aus welchem nicht hervorgeht, dass</w:t>
            </w:r>
            <w:r w:rsidRPr="00D25F8E">
              <w:rPr>
                <w:rFonts w:ascii="Calibri" w:hAnsi="Calibri" w:cs="Calibri"/>
                <w:color w:val="000000"/>
                <w:sz w:val="18"/>
                <w:szCs w:val="18"/>
              </w:rPr>
              <w:br/>
              <w:t>der Anschlussnutzer ausgezogen ist?</w:t>
            </w:r>
            <w:r w:rsidRPr="00D25F8E">
              <w:rPr>
                <w:rFonts w:ascii="Calibri" w:hAnsi="Calibri" w:cs="Calibri"/>
                <w:color w:val="000000"/>
                <w:sz w:val="18"/>
                <w:szCs w:val="18"/>
              </w:rPr>
              <w:br/>
            </w:r>
            <w:r w:rsidRPr="00D25F8E">
              <w:rPr>
                <w:rFonts w:ascii="Calibri" w:hAnsi="Calibri" w:cs="Calibri"/>
                <w:color w:val="000000"/>
                <w:sz w:val="18"/>
                <w:szCs w:val="18"/>
              </w:rPr>
              <w:br/>
              <w:t>Das ist bei den folgenden Transaktionsgründen der Fall:</w:t>
            </w:r>
            <w:r w:rsidRPr="00D25F8E">
              <w:rPr>
                <w:rFonts w:ascii="Calibri" w:hAnsi="Calibri" w:cs="Calibri"/>
                <w:color w:val="000000"/>
                <w:sz w:val="18"/>
                <w:szCs w:val="18"/>
              </w:rPr>
              <w:br/>
              <w:t>- Ein-/Auszug (Umzug)</w:t>
            </w:r>
            <w:r w:rsidRPr="00D25F8E">
              <w:rPr>
                <w:rFonts w:ascii="Calibri" w:hAnsi="Calibri" w:cs="Calibri"/>
                <w:color w:val="000000"/>
                <w:sz w:val="18"/>
                <w:szCs w:val="18"/>
              </w:rPr>
              <w:br/>
              <w:t>- Auszug wegen Stilllegung</w:t>
            </w:r>
            <w:r w:rsidRPr="00D25F8E">
              <w:rPr>
                <w:rFonts w:ascii="Calibri" w:hAnsi="Calibri" w:cs="Calibri"/>
                <w:color w:val="000000"/>
                <w:sz w:val="18"/>
                <w:szCs w:val="18"/>
              </w:rPr>
              <w:br/>
              <w:t>- Aufhebung einer zukünftigen Zuordnung wegen Stilllegung</w:t>
            </w:r>
            <w:r w:rsidRPr="00D25F8E">
              <w:rPr>
                <w:rFonts w:ascii="Calibri" w:hAnsi="Calibri" w:cs="Calibri"/>
                <w:color w:val="000000"/>
                <w:sz w:val="18"/>
                <w:szCs w:val="18"/>
              </w:rPr>
              <w:br/>
            </w:r>
            <w:r w:rsidRPr="00D25F8E">
              <w:rPr>
                <w:rFonts w:ascii="Calibri" w:hAnsi="Calibri" w:cs="Calibri"/>
                <w:color w:val="000000"/>
                <w:sz w:val="18"/>
                <w:szCs w:val="18"/>
              </w:rPr>
              <w:br/>
              <w:t>nein --&gt; A08</w:t>
            </w:r>
            <w:r w:rsidRPr="00D25F8E">
              <w:rPr>
                <w:rFonts w:ascii="Calibri" w:hAnsi="Calibri" w:cs="Calibri"/>
                <w:color w:val="000000"/>
                <w:sz w:val="18"/>
                <w:szCs w:val="18"/>
              </w:rPr>
              <w:br/>
              <w:t>ja --&gt; A09</w:t>
            </w:r>
          </w:p>
          <w:p w14:paraId="769C0E27"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C8D42DC" w14:textId="307884E5" w:rsidR="00D25F8E" w:rsidRPr="00D25F8E" w:rsidRDefault="00D25F8E" w:rsidP="00D25F8E">
            <w:pPr>
              <w:pStyle w:val="GEFEG"/>
              <w:spacing w:before="60" w:line="185" w:lineRule="exact"/>
              <w:ind w:left="36"/>
              <w:rPr>
                <w:rFonts w:ascii="Calibri" w:hAnsi="Calibri" w:cs="Calibri"/>
                <w:color w:val="000000"/>
                <w:sz w:val="18"/>
                <w:szCs w:val="18"/>
              </w:rPr>
            </w:pPr>
            <w:r w:rsidRPr="00D25F8E">
              <w:rPr>
                <w:rFonts w:ascii="Calibri" w:hAnsi="Calibri" w:cs="Calibri"/>
                <w:color w:val="000000"/>
                <w:sz w:val="18"/>
                <w:szCs w:val="18"/>
              </w:rPr>
              <w:t>Prüfschritt 13:</w:t>
            </w:r>
            <w:r w:rsidRPr="00D25F8E">
              <w:rPr>
                <w:rFonts w:ascii="Calibri" w:hAnsi="Calibri" w:cs="Calibri"/>
                <w:color w:val="000000"/>
                <w:sz w:val="18"/>
                <w:szCs w:val="18"/>
              </w:rPr>
              <w:br/>
              <w:t>liegt in der bereits bestätigten Abmeldung ein</w:t>
            </w:r>
            <w:r w:rsidRPr="00D25F8E">
              <w:rPr>
                <w:rFonts w:ascii="Calibri" w:hAnsi="Calibri" w:cs="Calibri"/>
                <w:color w:val="000000"/>
                <w:sz w:val="18"/>
                <w:szCs w:val="18"/>
              </w:rPr>
              <w:br/>
              <w:t>Transaktionsgrund vor, aus welchem nicht hervorgeht, dass</w:t>
            </w:r>
            <w:r w:rsidRPr="00D25F8E">
              <w:rPr>
                <w:rFonts w:ascii="Calibri" w:hAnsi="Calibri" w:cs="Calibri"/>
                <w:color w:val="000000"/>
                <w:sz w:val="18"/>
                <w:szCs w:val="18"/>
              </w:rPr>
              <w:br/>
              <w:t>der Anschlussnutzer ausgezogen ist?</w:t>
            </w:r>
            <w:r w:rsidRPr="00D25F8E">
              <w:rPr>
                <w:rFonts w:ascii="Calibri" w:hAnsi="Calibri" w:cs="Calibri"/>
                <w:color w:val="000000"/>
                <w:sz w:val="18"/>
                <w:szCs w:val="18"/>
              </w:rPr>
              <w:br/>
            </w:r>
            <w:r w:rsidRPr="00D25F8E">
              <w:rPr>
                <w:rFonts w:ascii="Calibri" w:hAnsi="Calibri" w:cs="Calibri"/>
                <w:color w:val="000000"/>
                <w:sz w:val="18"/>
                <w:szCs w:val="18"/>
              </w:rPr>
              <w:br/>
              <w:t>Das ist bei den folgenden Transaktionsgründen der Fall:</w:t>
            </w:r>
            <w:r w:rsidRPr="00D25F8E">
              <w:rPr>
                <w:rFonts w:ascii="Calibri" w:hAnsi="Calibri" w:cs="Calibri"/>
                <w:color w:val="000000"/>
                <w:sz w:val="18"/>
                <w:szCs w:val="18"/>
              </w:rPr>
              <w:br/>
              <w:t>- Wechsel</w:t>
            </w:r>
            <w:r w:rsidRPr="00D25F8E">
              <w:rPr>
                <w:rFonts w:ascii="Calibri" w:hAnsi="Calibri" w:cs="Calibri"/>
                <w:color w:val="000000"/>
                <w:sz w:val="18"/>
                <w:szCs w:val="18"/>
              </w:rPr>
              <w:br/>
              <w:t>- Ende der ESV ohne Folgelieferung</w:t>
            </w:r>
            <w:r w:rsidRPr="00D25F8E">
              <w:rPr>
                <w:rFonts w:ascii="Calibri" w:hAnsi="Calibri" w:cs="Calibri"/>
                <w:color w:val="000000"/>
                <w:sz w:val="18"/>
                <w:szCs w:val="18"/>
              </w:rPr>
              <w:br/>
              <w:t>- Aufhebung einer zukünftigen Zuordnung wegen aufgehobenem Vertragsverhältnis</w:t>
            </w:r>
            <w:r w:rsidRPr="00D25F8E">
              <w:rPr>
                <w:rFonts w:ascii="Calibri" w:hAnsi="Calibri" w:cs="Calibri"/>
                <w:color w:val="000000"/>
                <w:sz w:val="18"/>
                <w:szCs w:val="18"/>
              </w:rPr>
              <w:br/>
              <w:t>- Abmeldung wg. fehl. Zuordnungsermächtigung</w:t>
            </w:r>
            <w:r w:rsidRPr="00D25F8E">
              <w:rPr>
                <w:rFonts w:ascii="Calibri" w:hAnsi="Calibri" w:cs="Calibri"/>
                <w:color w:val="000000"/>
                <w:sz w:val="18"/>
                <w:szCs w:val="18"/>
              </w:rPr>
              <w:br/>
              <w:t>- Abmeldung wegen fehl. Zuordnungsermächtigung aufgrund Änderung ZRT</w:t>
            </w:r>
            <w:r w:rsidRPr="00D25F8E">
              <w:rPr>
                <w:rFonts w:ascii="Calibri" w:hAnsi="Calibri" w:cs="Calibri"/>
                <w:color w:val="000000"/>
                <w:sz w:val="18"/>
                <w:szCs w:val="18"/>
              </w:rPr>
              <w:br/>
              <w:t>- Lieferbeginn und Abmeldung aus der Ersatzversorgung</w:t>
            </w:r>
            <w:r w:rsidRPr="00D25F8E">
              <w:rPr>
                <w:rFonts w:ascii="Calibri" w:hAnsi="Calibri" w:cs="Calibri"/>
                <w:color w:val="000000"/>
                <w:sz w:val="18"/>
                <w:szCs w:val="18"/>
              </w:rPr>
              <w:br/>
            </w:r>
            <w:r w:rsidRPr="00D25F8E">
              <w:rPr>
                <w:rFonts w:ascii="Calibri" w:hAnsi="Calibri" w:cs="Calibri"/>
                <w:color w:val="000000"/>
                <w:sz w:val="18"/>
                <w:szCs w:val="18"/>
              </w:rPr>
              <w:br/>
            </w:r>
            <w:r w:rsidRPr="00D25F8E">
              <w:rPr>
                <w:rFonts w:ascii="Calibri" w:hAnsi="Calibri" w:cs="Calibri"/>
                <w:color w:val="000000"/>
                <w:sz w:val="18"/>
                <w:szCs w:val="18"/>
              </w:rPr>
              <w:br/>
              <w:t>nein --&gt; A08</w:t>
            </w:r>
            <w:r w:rsidRPr="00D25F8E">
              <w:rPr>
                <w:rFonts w:ascii="Calibri" w:hAnsi="Calibri" w:cs="Calibri"/>
                <w:color w:val="000000"/>
                <w:sz w:val="18"/>
                <w:szCs w:val="18"/>
              </w:rPr>
              <w:br/>
              <w:t>ja --&gt; A09</w:t>
            </w:r>
          </w:p>
          <w:p w14:paraId="5BD7D784"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2BE40A4" w14:textId="1641A2AC" w:rsidR="00D25F8E" w:rsidRPr="00D25F8E" w:rsidRDefault="00D25F8E" w:rsidP="00D25F8E">
            <w:pPr>
              <w:pStyle w:val="GEFEG"/>
              <w:spacing w:before="60"/>
              <w:rPr>
                <w:rFonts w:ascii="Calibri" w:hAnsi="Calibri" w:cs="Calibri"/>
                <w:color w:val="000000"/>
                <w:sz w:val="18"/>
                <w:szCs w:val="18"/>
              </w:rPr>
            </w:pPr>
            <w:r w:rsidRPr="00D25F8E">
              <w:rPr>
                <w:rFonts w:ascii="Calibri" w:hAnsi="Calibri" w:cs="Calibri"/>
                <w:color w:val="000000"/>
                <w:sz w:val="18"/>
                <w:szCs w:val="18"/>
              </w:rPr>
              <w:t xml:space="preserve">Die genannten Transaktionsgründe waren mit der Fragestellung nicht konform. In der Fragestellung wird geprüft, ob in einem vorherigen Geschäftsvorfall ein </w:t>
            </w:r>
            <w:r w:rsidR="00ED13A7" w:rsidRPr="00D25F8E">
              <w:rPr>
                <w:rFonts w:ascii="Calibri" w:hAnsi="Calibri" w:cs="Calibri"/>
                <w:color w:val="000000"/>
                <w:sz w:val="18"/>
                <w:szCs w:val="18"/>
              </w:rPr>
              <w:t>Transakt</w:t>
            </w:r>
            <w:r w:rsidR="00ED13A7">
              <w:rPr>
                <w:rFonts w:ascii="Calibri" w:hAnsi="Calibri" w:cs="Calibri"/>
                <w:color w:val="000000"/>
                <w:sz w:val="18"/>
                <w:szCs w:val="18"/>
              </w:rPr>
              <w:t>i</w:t>
            </w:r>
            <w:r w:rsidR="00ED13A7" w:rsidRPr="00D25F8E">
              <w:rPr>
                <w:rFonts w:ascii="Calibri" w:hAnsi="Calibri" w:cs="Calibri"/>
                <w:color w:val="000000"/>
                <w:sz w:val="18"/>
                <w:szCs w:val="18"/>
              </w:rPr>
              <w:t>onsgrund</w:t>
            </w:r>
            <w:r w:rsidRPr="00D25F8E">
              <w:rPr>
                <w:rFonts w:ascii="Calibri" w:hAnsi="Calibri" w:cs="Calibri"/>
                <w:color w:val="000000"/>
                <w:sz w:val="18"/>
                <w:szCs w:val="18"/>
              </w:rPr>
              <w:t xml:space="preserve"> angegeben wurde, der keinen Auszug des Anschlussnutzers angibt. Zum einen wurden </w:t>
            </w:r>
            <w:r w:rsidR="009D46E3" w:rsidRPr="00D25F8E">
              <w:rPr>
                <w:rFonts w:ascii="Calibri" w:hAnsi="Calibri" w:cs="Calibri"/>
                <w:color w:val="000000"/>
                <w:sz w:val="18"/>
                <w:szCs w:val="18"/>
              </w:rPr>
              <w:t>Transakt</w:t>
            </w:r>
            <w:r w:rsidR="00C30E2B">
              <w:rPr>
                <w:rFonts w:ascii="Calibri" w:hAnsi="Calibri" w:cs="Calibri"/>
                <w:color w:val="000000"/>
                <w:sz w:val="18"/>
                <w:szCs w:val="18"/>
              </w:rPr>
              <w:t>i</w:t>
            </w:r>
            <w:r w:rsidR="009D46E3" w:rsidRPr="00D25F8E">
              <w:rPr>
                <w:rFonts w:ascii="Calibri" w:hAnsi="Calibri" w:cs="Calibri"/>
                <w:color w:val="000000"/>
                <w:sz w:val="18"/>
                <w:szCs w:val="18"/>
              </w:rPr>
              <w:t>onsgründe</w:t>
            </w:r>
            <w:r w:rsidRPr="00D25F8E">
              <w:rPr>
                <w:rFonts w:ascii="Calibri" w:hAnsi="Calibri" w:cs="Calibri"/>
                <w:color w:val="000000"/>
                <w:sz w:val="18"/>
                <w:szCs w:val="18"/>
              </w:rPr>
              <w:t xml:space="preserve"> aufgelistet</w:t>
            </w:r>
            <w:r w:rsidR="00187F44">
              <w:rPr>
                <w:rFonts w:ascii="Calibri" w:hAnsi="Calibri" w:cs="Calibri"/>
                <w:color w:val="000000"/>
                <w:sz w:val="18"/>
                <w:szCs w:val="18"/>
              </w:rPr>
              <w:t>,</w:t>
            </w:r>
            <w:r w:rsidRPr="00D25F8E">
              <w:rPr>
                <w:rFonts w:ascii="Calibri" w:hAnsi="Calibri" w:cs="Calibri"/>
                <w:color w:val="000000"/>
                <w:sz w:val="18"/>
                <w:szCs w:val="18"/>
              </w:rPr>
              <w:t xml:space="preserve"> die auf einen Auszug schließen lassen und zum anderen fehlten Transaktionsgründe. </w:t>
            </w:r>
            <w:r w:rsidRPr="00D25F8E">
              <w:rPr>
                <w:rFonts w:ascii="Calibri" w:hAnsi="Calibri" w:cs="Calibri"/>
                <w:color w:val="000000"/>
                <w:sz w:val="18"/>
                <w:szCs w:val="18"/>
              </w:rPr>
              <w:br/>
            </w:r>
            <w:r w:rsidRPr="00D25F8E">
              <w:rPr>
                <w:rFonts w:ascii="Calibri" w:hAnsi="Calibri" w:cs="Calibri"/>
                <w:color w:val="000000"/>
                <w:sz w:val="18"/>
                <w:szCs w:val="18"/>
              </w:rPr>
              <w:br/>
              <w:t>Hinweis:</w:t>
            </w:r>
            <w:r w:rsidRPr="00D25F8E">
              <w:rPr>
                <w:rFonts w:ascii="Calibri" w:hAnsi="Calibri" w:cs="Calibri"/>
                <w:color w:val="000000"/>
                <w:sz w:val="18"/>
                <w:szCs w:val="18"/>
              </w:rPr>
              <w:br/>
              <w:t xml:space="preserve">Die neu </w:t>
            </w:r>
            <w:r w:rsidR="009D46E3" w:rsidRPr="00D25F8E">
              <w:rPr>
                <w:rFonts w:ascii="Calibri" w:hAnsi="Calibri" w:cs="Calibri"/>
                <w:color w:val="000000"/>
                <w:sz w:val="18"/>
                <w:szCs w:val="18"/>
              </w:rPr>
              <w:t>Transakt</w:t>
            </w:r>
            <w:r w:rsidR="00C30E2B">
              <w:rPr>
                <w:rFonts w:ascii="Calibri" w:hAnsi="Calibri" w:cs="Calibri"/>
                <w:color w:val="000000"/>
                <w:sz w:val="18"/>
                <w:szCs w:val="18"/>
              </w:rPr>
              <w:t>i</w:t>
            </w:r>
            <w:r w:rsidR="009D46E3" w:rsidRPr="00D25F8E">
              <w:rPr>
                <w:rFonts w:ascii="Calibri" w:hAnsi="Calibri" w:cs="Calibri"/>
                <w:color w:val="000000"/>
                <w:sz w:val="18"/>
                <w:szCs w:val="18"/>
              </w:rPr>
              <w:t>onsgründe</w:t>
            </w:r>
            <w:r w:rsidRPr="00D25F8E">
              <w:rPr>
                <w:rFonts w:ascii="Calibri" w:hAnsi="Calibri" w:cs="Calibri"/>
                <w:color w:val="000000"/>
                <w:sz w:val="18"/>
                <w:szCs w:val="18"/>
              </w:rPr>
              <w:t xml:space="preserve"> können </w:t>
            </w:r>
            <w:r w:rsidR="00C30E2B">
              <w:rPr>
                <w:rFonts w:ascii="Calibri" w:hAnsi="Calibri" w:cs="Calibri"/>
                <w:color w:val="000000"/>
                <w:sz w:val="18"/>
                <w:szCs w:val="18"/>
              </w:rPr>
              <w:t>aus</w:t>
            </w:r>
            <w:r w:rsidRPr="00D25F8E">
              <w:rPr>
                <w:rFonts w:ascii="Calibri" w:hAnsi="Calibri" w:cs="Calibri"/>
                <w:color w:val="000000"/>
                <w:sz w:val="18"/>
                <w:szCs w:val="18"/>
              </w:rPr>
              <w:t xml:space="preserve"> den folgenden drei Prozess</w:t>
            </w:r>
            <w:r w:rsidR="00C30E2B">
              <w:rPr>
                <w:rFonts w:ascii="Calibri" w:hAnsi="Calibri" w:cs="Calibri"/>
                <w:color w:val="000000"/>
                <w:sz w:val="18"/>
                <w:szCs w:val="18"/>
              </w:rPr>
              <w:t>s</w:t>
            </w:r>
            <w:r w:rsidRPr="00D25F8E">
              <w:rPr>
                <w:rFonts w:ascii="Calibri" w:hAnsi="Calibri" w:cs="Calibri"/>
                <w:color w:val="000000"/>
                <w:sz w:val="18"/>
                <w:szCs w:val="18"/>
              </w:rPr>
              <w:t>chritten stammen:</w:t>
            </w:r>
            <w:r w:rsidRPr="00D25F8E">
              <w:rPr>
                <w:rFonts w:ascii="Calibri" w:hAnsi="Calibri" w:cs="Calibri"/>
                <w:color w:val="000000"/>
                <w:sz w:val="18"/>
                <w:szCs w:val="18"/>
              </w:rPr>
              <w:br/>
              <w:t>- SD: Lieferende von LF an NB, Prozessschritt 2 "Antwort</w:t>
            </w:r>
            <w:r w:rsidRPr="00D25F8E">
              <w:rPr>
                <w:rFonts w:ascii="Calibri" w:hAnsi="Calibri" w:cs="Calibri"/>
                <w:color w:val="000000"/>
                <w:sz w:val="18"/>
                <w:szCs w:val="18"/>
              </w:rPr>
              <w:br/>
              <w:t>auf Abmeldung"</w:t>
            </w:r>
            <w:r w:rsidRPr="00D25F8E">
              <w:rPr>
                <w:rFonts w:ascii="Calibri" w:hAnsi="Calibri" w:cs="Calibri"/>
                <w:color w:val="000000"/>
                <w:sz w:val="18"/>
                <w:szCs w:val="18"/>
              </w:rPr>
              <w:br/>
              <w:t>- SD: Lieferende von NB an LF, Prozessschritt 2 "Antwort</w:t>
            </w:r>
            <w:r w:rsidRPr="00D25F8E">
              <w:rPr>
                <w:rFonts w:ascii="Calibri" w:hAnsi="Calibri" w:cs="Calibri"/>
                <w:color w:val="000000"/>
                <w:sz w:val="18"/>
                <w:szCs w:val="18"/>
              </w:rPr>
              <w:br/>
              <w:t>auf Abmeldung"</w:t>
            </w:r>
            <w:r w:rsidRPr="00D25F8E">
              <w:rPr>
                <w:rFonts w:ascii="Calibri" w:hAnsi="Calibri" w:cs="Calibri"/>
                <w:color w:val="000000"/>
                <w:sz w:val="18"/>
                <w:szCs w:val="18"/>
              </w:rPr>
              <w:br/>
              <w:t>- SD: Lieferbeginn, Prozessschritt 4 "Beantwortung der</w:t>
            </w:r>
            <w:r w:rsidRPr="00D25F8E">
              <w:rPr>
                <w:rFonts w:ascii="Calibri" w:hAnsi="Calibri" w:cs="Calibri"/>
                <w:color w:val="000000"/>
                <w:sz w:val="18"/>
                <w:szCs w:val="18"/>
              </w:rPr>
              <w:br/>
              <w:t>Abmeldeanfrage" oder die Bestätigung erfolgt durch</w:t>
            </w:r>
            <w:r w:rsidRPr="00D25F8E">
              <w:rPr>
                <w:rFonts w:ascii="Calibri" w:hAnsi="Calibri" w:cs="Calibri"/>
                <w:color w:val="000000"/>
                <w:sz w:val="18"/>
                <w:szCs w:val="18"/>
              </w:rPr>
              <w:br/>
              <w:t>die Fristverstreichung</w:t>
            </w:r>
          </w:p>
          <w:p w14:paraId="0273CBC8" w14:textId="77777777" w:rsidR="00ED6A47" w:rsidRDefault="00ED6A47"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5C9EF9B" w14:textId="77777777" w:rsidR="00D25F8E" w:rsidRPr="002440B3" w:rsidRDefault="00D25F8E" w:rsidP="00D25F8E">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2F5D6F8E" w14:textId="77777777" w:rsidR="00ED6A47" w:rsidRPr="00305252" w:rsidRDefault="00ED6A47" w:rsidP="00473F57">
            <w:pPr>
              <w:pStyle w:val="GEFEG"/>
              <w:spacing w:before="60" w:line="185" w:lineRule="exact"/>
              <w:ind w:left="22"/>
              <w:rPr>
                <w:rFonts w:ascii="Calibri" w:hAnsi="Calibri" w:cs="Calibri"/>
                <w:color w:val="000000"/>
                <w:sz w:val="18"/>
                <w:szCs w:val="18"/>
              </w:rPr>
            </w:pPr>
          </w:p>
        </w:tc>
      </w:tr>
      <w:tr w:rsidR="002440B3" w:rsidRPr="007374F2" w14:paraId="1DA2472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B8A141B" w14:textId="3C3ED239" w:rsidR="002440B3" w:rsidRPr="00473F57" w:rsidRDefault="005070A5"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50498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2BB60E1" w14:textId="77777777" w:rsidR="002440B3" w:rsidRDefault="00EF11A3" w:rsidP="00473F57">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2092F104" w14:textId="77777777" w:rsidR="00EF11A3" w:rsidRDefault="00EF11A3" w:rsidP="00473F57">
            <w:pPr>
              <w:pStyle w:val="GEFEG"/>
              <w:spacing w:before="60"/>
              <w:rPr>
                <w:rFonts w:ascii="Calibri" w:hAnsi="Calibri" w:cs="Calibri"/>
                <w:color w:val="000000"/>
                <w:sz w:val="18"/>
                <w:szCs w:val="18"/>
              </w:rPr>
            </w:pPr>
            <w:r w:rsidRPr="00EF11A3">
              <w:rPr>
                <w:rFonts w:ascii="Calibri" w:hAnsi="Calibri" w:cs="Calibri"/>
                <w:color w:val="000000"/>
                <w:sz w:val="18"/>
                <w:szCs w:val="18"/>
              </w:rPr>
              <w:t>E_0407_erneut Netznutzungsabrechnung prüfen</w:t>
            </w:r>
          </w:p>
          <w:p w14:paraId="7B32382E" w14:textId="59796134" w:rsidR="00EF11A3" w:rsidRPr="00473F57" w:rsidRDefault="00EF11A3"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6BEEE66" w14:textId="77777777" w:rsidR="00EF11A3" w:rsidRPr="00EF11A3" w:rsidRDefault="00EF11A3" w:rsidP="00EF11A3">
            <w:pPr>
              <w:pStyle w:val="GEFEG"/>
              <w:spacing w:before="60" w:line="185" w:lineRule="exact"/>
              <w:ind w:left="36"/>
              <w:rPr>
                <w:rFonts w:ascii="Calibri" w:hAnsi="Calibri" w:cs="Calibri"/>
                <w:color w:val="000000"/>
                <w:sz w:val="18"/>
                <w:szCs w:val="18"/>
              </w:rPr>
            </w:pPr>
            <w:r w:rsidRPr="00EF11A3">
              <w:rPr>
                <w:rFonts w:ascii="Calibri" w:hAnsi="Calibri" w:cs="Calibri"/>
                <w:color w:val="000000"/>
                <w:sz w:val="18"/>
                <w:szCs w:val="18"/>
              </w:rPr>
              <w:t>Prüfschritt 935</w:t>
            </w:r>
            <w:r w:rsidRPr="00EF11A3">
              <w:rPr>
                <w:rFonts w:ascii="Calibri" w:hAnsi="Calibri" w:cs="Calibri"/>
                <w:color w:val="000000"/>
                <w:sz w:val="18"/>
                <w:szCs w:val="18"/>
              </w:rPr>
              <w:br/>
              <w:t>Ist mindestens eine der referenzierten Abschlagsrechnungen bereits in einer anderen Rechnung verrechnet worden?</w:t>
            </w:r>
            <w:r w:rsidRPr="00EF11A3">
              <w:rPr>
                <w:rFonts w:ascii="Calibri" w:hAnsi="Calibri" w:cs="Calibri"/>
                <w:color w:val="000000"/>
                <w:sz w:val="18"/>
                <w:szCs w:val="18"/>
              </w:rPr>
              <w:br/>
              <w:t>ja -&gt; 940</w:t>
            </w:r>
            <w:r w:rsidRPr="00EF11A3">
              <w:rPr>
                <w:rFonts w:ascii="Calibri" w:hAnsi="Calibri" w:cs="Calibri"/>
                <w:color w:val="000000"/>
                <w:sz w:val="18"/>
                <w:szCs w:val="18"/>
              </w:rPr>
              <w:br/>
              <w:t>Code -</w:t>
            </w:r>
            <w:r w:rsidRPr="00EF11A3">
              <w:rPr>
                <w:rFonts w:ascii="Calibri" w:hAnsi="Calibri" w:cs="Calibri"/>
                <w:color w:val="000000"/>
                <w:sz w:val="18"/>
                <w:szCs w:val="18"/>
              </w:rPr>
              <w:br/>
              <w:t>Cluster: Ablehnung auf Summenebene</w:t>
            </w:r>
            <w:r w:rsidRPr="00EF11A3">
              <w:rPr>
                <w:rFonts w:ascii="Calibri" w:hAnsi="Calibri" w:cs="Calibri"/>
                <w:color w:val="000000"/>
                <w:sz w:val="18"/>
                <w:szCs w:val="18"/>
              </w:rPr>
              <w:br/>
              <w:t xml:space="preserve">Mindestens eine referenzierte Abschlagsrechnung ist bereits verrechnet worden. </w:t>
            </w:r>
            <w:r w:rsidRPr="00EF11A3">
              <w:rPr>
                <w:rFonts w:ascii="Calibri" w:hAnsi="Calibri" w:cs="Calibri"/>
                <w:color w:val="000000"/>
                <w:sz w:val="18"/>
                <w:szCs w:val="18"/>
              </w:rPr>
              <w:br/>
              <w:t>Hinweis: Der LF gibt in der Ablehnung die Abschlagsrechnung(en), welche bereits verrechnet wurden, sowie die Rechnung(en) (im RFF+AFL), in der der Abschlag/die Abschläge (im FTX+Z14) bereits berücksichtigt wurden, an.</w:t>
            </w:r>
            <w:r w:rsidRPr="00EF11A3">
              <w:rPr>
                <w:rFonts w:ascii="Calibri" w:hAnsi="Calibri" w:cs="Calibri"/>
                <w:color w:val="000000"/>
                <w:sz w:val="18"/>
                <w:szCs w:val="18"/>
              </w:rPr>
              <w:br/>
              <w:t>nein-&gt; 940</w:t>
            </w:r>
          </w:p>
          <w:p w14:paraId="50A23DF6" w14:textId="77777777" w:rsidR="002440B3" w:rsidRPr="00473F57" w:rsidRDefault="002440B3"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8CBBCA5" w14:textId="1C486B19" w:rsidR="00075E76" w:rsidRPr="00EF11A3" w:rsidRDefault="00075E76" w:rsidP="00075E76">
            <w:pPr>
              <w:pStyle w:val="GEFEG"/>
              <w:spacing w:before="60" w:line="185" w:lineRule="exact"/>
              <w:ind w:left="36"/>
              <w:rPr>
                <w:rFonts w:ascii="Calibri" w:hAnsi="Calibri" w:cs="Calibri"/>
                <w:color w:val="000000"/>
                <w:sz w:val="18"/>
                <w:szCs w:val="18"/>
              </w:rPr>
            </w:pPr>
            <w:r w:rsidRPr="00EF11A3">
              <w:rPr>
                <w:rFonts w:ascii="Calibri" w:hAnsi="Calibri" w:cs="Calibri"/>
                <w:color w:val="000000"/>
                <w:sz w:val="18"/>
                <w:szCs w:val="18"/>
              </w:rPr>
              <w:t>Prüfschritt 935</w:t>
            </w:r>
            <w:r w:rsidRPr="00EF11A3">
              <w:rPr>
                <w:rFonts w:ascii="Calibri" w:hAnsi="Calibri" w:cs="Calibri"/>
                <w:color w:val="000000"/>
                <w:sz w:val="18"/>
                <w:szCs w:val="18"/>
              </w:rPr>
              <w:br/>
              <w:t>Ist mindestens eine der referenzierten Abschlagsrechnungen bereits in einer anderen Rechnung verrechnet worden?</w:t>
            </w:r>
            <w:r w:rsidRPr="00EF11A3">
              <w:rPr>
                <w:rFonts w:ascii="Calibri" w:hAnsi="Calibri" w:cs="Calibri"/>
                <w:color w:val="000000"/>
                <w:sz w:val="18"/>
                <w:szCs w:val="18"/>
              </w:rPr>
              <w:br/>
              <w:t>ja -&gt; 940</w:t>
            </w:r>
            <w:r w:rsidRPr="00EF11A3">
              <w:rPr>
                <w:rFonts w:ascii="Calibri" w:hAnsi="Calibri" w:cs="Calibri"/>
                <w:color w:val="000000"/>
                <w:sz w:val="18"/>
                <w:szCs w:val="18"/>
              </w:rPr>
              <w:br/>
              <w:t>Code -</w:t>
            </w:r>
            <w:r w:rsidR="00E36A8A">
              <w:rPr>
                <w:rFonts w:ascii="Calibri" w:hAnsi="Calibri" w:cs="Calibri"/>
                <w:color w:val="000000"/>
                <w:sz w:val="18"/>
                <w:szCs w:val="18"/>
              </w:rPr>
              <w:t>A75</w:t>
            </w:r>
            <w:r w:rsidRPr="00EF11A3">
              <w:rPr>
                <w:rFonts w:ascii="Calibri" w:hAnsi="Calibri" w:cs="Calibri"/>
                <w:color w:val="000000"/>
                <w:sz w:val="18"/>
                <w:szCs w:val="18"/>
              </w:rPr>
              <w:br/>
              <w:t>Cluster: Ablehnung auf Summenebene</w:t>
            </w:r>
            <w:r w:rsidRPr="00EF11A3">
              <w:rPr>
                <w:rFonts w:ascii="Calibri" w:hAnsi="Calibri" w:cs="Calibri"/>
                <w:color w:val="000000"/>
                <w:sz w:val="18"/>
                <w:szCs w:val="18"/>
              </w:rPr>
              <w:br/>
              <w:t xml:space="preserve">Mindestens eine referenzierte Abschlagsrechnung ist bereits verrechnet worden. </w:t>
            </w:r>
            <w:r w:rsidRPr="00EF11A3">
              <w:rPr>
                <w:rFonts w:ascii="Calibri" w:hAnsi="Calibri" w:cs="Calibri"/>
                <w:color w:val="000000"/>
                <w:sz w:val="18"/>
                <w:szCs w:val="18"/>
              </w:rPr>
              <w:br/>
              <w:t>Hinweis: Der LF gibt in der Ablehnung die Abschlagsrechnung(en), welche bereits verrechnet wurden, sowie die Rechnung(en) (im RFF+AFL), in der der Abschlag/die Abschläge (im FTX+Z14) bereits berücksichtigt wurden, an.</w:t>
            </w:r>
            <w:r w:rsidRPr="00EF11A3">
              <w:rPr>
                <w:rFonts w:ascii="Calibri" w:hAnsi="Calibri" w:cs="Calibri"/>
                <w:color w:val="000000"/>
                <w:sz w:val="18"/>
                <w:szCs w:val="18"/>
              </w:rPr>
              <w:br/>
              <w:t>nein-&gt; 940</w:t>
            </w:r>
          </w:p>
          <w:p w14:paraId="7B2FECF1" w14:textId="77777777" w:rsidR="002440B3" w:rsidRPr="00473F57" w:rsidRDefault="002440B3"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CA42AFF" w14:textId="77777777" w:rsidR="00EF11A3" w:rsidRPr="00EF11A3" w:rsidRDefault="00EF11A3" w:rsidP="00EF11A3">
            <w:pPr>
              <w:pStyle w:val="GEFEG"/>
              <w:spacing w:before="60"/>
              <w:rPr>
                <w:rFonts w:ascii="Calibri" w:hAnsi="Calibri" w:cs="Calibri"/>
                <w:color w:val="000000"/>
                <w:sz w:val="18"/>
                <w:szCs w:val="18"/>
              </w:rPr>
            </w:pPr>
            <w:r w:rsidRPr="00EF11A3">
              <w:rPr>
                <w:rFonts w:ascii="Calibri" w:hAnsi="Calibri" w:cs="Calibri"/>
                <w:color w:val="000000"/>
                <w:sz w:val="18"/>
                <w:szCs w:val="18"/>
              </w:rPr>
              <w:t>Ergänzung Code A75</w:t>
            </w:r>
          </w:p>
          <w:p w14:paraId="78A1CCF0" w14:textId="77777777" w:rsidR="002440B3" w:rsidRDefault="002440B3"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832761C" w14:textId="77777777" w:rsidR="00D25F8E" w:rsidRPr="002440B3" w:rsidRDefault="00D25F8E" w:rsidP="00D25F8E">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724008E6" w14:textId="77777777" w:rsidR="002440B3" w:rsidRPr="00305252" w:rsidRDefault="002440B3" w:rsidP="00473F57">
            <w:pPr>
              <w:pStyle w:val="GEFEG"/>
              <w:spacing w:before="60" w:line="185" w:lineRule="exact"/>
              <w:ind w:left="22"/>
              <w:rPr>
                <w:rFonts w:ascii="Calibri" w:hAnsi="Calibri" w:cs="Calibri"/>
                <w:color w:val="000000"/>
                <w:sz w:val="18"/>
                <w:szCs w:val="18"/>
              </w:rPr>
            </w:pPr>
          </w:p>
        </w:tc>
      </w:tr>
    </w:tbl>
    <w:p w14:paraId="20B5CDFC" w14:textId="77777777" w:rsidR="00BE5769" w:rsidRPr="007374F2" w:rsidRDefault="00BE5769" w:rsidP="00BE5769">
      <w:pPr>
        <w:rPr>
          <w:sz w:val="18"/>
          <w:szCs w:val="18"/>
        </w:rPr>
      </w:pPr>
    </w:p>
    <w:sectPr w:rsidR="00BE5769" w:rsidRPr="007374F2" w:rsidSect="006338BD">
      <w:pgSz w:w="16838" w:h="11906" w:orient="landscape" w:code="9"/>
      <w:pgMar w:top="1418" w:right="1247" w:bottom="851" w:left="1389" w:header="771" w:footer="284" w:gutter="0"/>
      <w:pgBorders w:offsetFrom="page">
        <w:top w:val="none" w:sz="0" w:space="0" w:color="000000"/>
        <w:left w:val="none" w:sz="0" w:space="0" w:color="000000"/>
        <w:bottom w:val="none" w:sz="0" w:space="0" w:color="000000"/>
        <w:right w:val="none" w:sz="0" w:space="0"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2158" w14:textId="77777777" w:rsidR="00673EC5" w:rsidRDefault="00673EC5" w:rsidP="00957DBB">
      <w:pPr>
        <w:spacing w:line="240" w:lineRule="auto"/>
      </w:pPr>
      <w:r>
        <w:separator/>
      </w:r>
    </w:p>
  </w:endnote>
  <w:endnote w:type="continuationSeparator" w:id="0">
    <w:p w14:paraId="6B7D179B" w14:textId="77777777" w:rsidR="00673EC5" w:rsidRDefault="00673EC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68A" w14:textId="39AEF7FF" w:rsidR="001B389A" w:rsidRPr="00A555D7" w:rsidRDefault="00D32500" w:rsidP="008B3F8B">
    <w:pPr>
      <w:pStyle w:val="Fuzeile"/>
    </w:pPr>
    <w:r>
      <mc:AlternateContent>
        <mc:Choice Requires="wps">
          <w:drawing>
            <wp:anchor distT="0" distB="0" distL="114300" distR="114300" simplePos="0" relativeHeight="251674623" behindDoc="0" locked="0" layoutInCell="0" allowOverlap="1" wp14:anchorId="5AD122F4" wp14:editId="516D911A">
              <wp:simplePos x="0" y="0"/>
              <wp:positionH relativeFrom="page">
                <wp:align>left</wp:align>
              </wp:positionH>
              <wp:positionV relativeFrom="page">
                <wp:align>bottom</wp:align>
              </wp:positionV>
              <wp:extent cx="7772400" cy="442595"/>
              <wp:effectExtent l="0" t="0" r="0" b="14605"/>
              <wp:wrapNone/>
              <wp:docPr id="13" name="MSIPCM6da141a189c0e3de402badb0" descr="{&quot;HashCode&quot;:479607474,&quot;Height&quot;:9999999.0,&quot;Width&quot;:9999999.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8D9DC1" w14:textId="3A2E382E" w:rsidR="00D32500" w:rsidRPr="009B6A30" w:rsidRDefault="00DB75D4" w:rsidP="009B6A30">
                          <w:pPr>
                            <w:spacing w:after="0"/>
                            <w:rPr>
                              <w:rFonts w:ascii="Arial" w:hAnsi="Arial" w:cs="Arial"/>
                              <w:color w:val="737373"/>
                              <w:sz w:val="12"/>
                            </w:rPr>
                          </w:pPr>
                          <w:r>
                            <w:rPr>
                              <w:rFonts w:ascii="Arial" w:hAnsi="Arial" w:cs="Arial"/>
                              <w:color w:val="737373"/>
                              <w:sz w:val="12"/>
                              <w:szCs w:val="14"/>
                            </w:rPr>
                            <w:t xml:space="preserve"> </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AD122F4" id="_x0000_t202" coordsize="21600,21600" o:spt="202" path="m,l,21600r21600,l21600,xe">
              <v:stroke joinstyle="miter"/>
              <v:path gradientshapeok="t" o:connecttype="rect"/>
            </v:shapetype>
            <v:shape id="MSIPCM6da141a189c0e3de402badb0" o:spid="_x0000_s1026" type="#_x0000_t202" alt="{&quot;HashCode&quot;:479607474,&quot;Height&quot;:9999999.0,&quot;Width&quot;:9999999.0,&quot;Placement&quot;:&quot;Footer&quot;,&quot;Index&quot;:&quot;OddAndEven&quot;,&quot;Section&quot;:1,&quot;Top&quot;:0.0,&quot;Left&quot;:0.0}" style="position:absolute;margin-left:0;margin-top:0;width:612pt;height:34.85pt;z-index:251674623;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RsgIAAFQFAAAOAAAAZHJzL2Uyb0RvYy54bWysVN1v0zAQf0fif7D8wBM0SZe2a1k6lY7C&#10;pG6r1KE9u7bTREp8nu02GYj/nXM+OhjwgsiDc1++j9/d+eKyLgtylMbmoBIaDUJKpOIgcrVP6Jf7&#10;1btzSqxjSrAClEzok7T0cv761UWlZ3IIGRRCGoJOlJ1VOqGZc3oWBJZnsmR2AFoqVKZgSuaQNftA&#10;GFah97IIhmE4DiowQhvg0lqUXrVKOm/8p6nk7i5NrXSkSCjm5prTNOfOn8H8gs32huks510a7B+y&#10;KFmuMOjJ1RVzjBxM/purMucGLKRuwKEMIE1zLpsasJoofFHNNmNaNrUgOFafYLL/zy2/PW4MyQX2&#10;7owSxUrs0c32erO8GQsWxRGLzqc8lGdCxuFwx8QOQRTScoTw25vHA7j3n5nNliBky83iyXQcTuJJ&#10;/LZTy3yfuU45bb9B2CkfcuGyv+g2BeOylKq/25qtAJw0Ld05uVZC1p2T9ncnxEKJj0epfjHc4jTg&#10;mHamUXf9HnQnCU95rWXah0Xhdz8llbYzBGurES5Xf4AaEevlFoW++XVqSv/HthLUI1RPpxmTtSMc&#10;hZPJZBiHqOKoi+PhaDryboLn29pY90lCSTyRUINZN6PFjmvrWtPexAdTsMqLopnjQpEqoeOzUdhc&#10;OGnQeaEwhq+hzdVTrt7VXWE7EE9Yl4F2P6zmqxyDr5l1G2ZwITBfXHJ3h0daAAaBjqIkA/P1T3Jv&#10;j3OKWkoqXLCE2scDM5KS4lrhBA9HCAP6dQ2HhGmIaRTHyOx6qTqUS8DljfAd0bwhva0rejI1UD7g&#10;I7Dw4VDFFMegCeXO9MzSIY8qfEa4XCwaGtdPM7dWW829c4+kR/W+fmBGd9A7bNot9FvIZi860Nq2&#10;PVgcHKR50x6PbQtoBzmubtPg7pnxb8PPfGP1/BjOfwAAAP//AwBQSwMEFAAGAAgAAAAhABVdfBna&#10;AAAABQEAAA8AAABkcnMvZG93bnJldi54bWxMj0FLw0AQhe+C/2EZwZvddJVaYzZFREEQBGN7n2Sn&#10;SXB3Ns1u2/Tfu/WilwePN7z3TbGanBUHGkPvWcN8loEgbrzpudWw/nq9WYIIEdmg9UwaThRgVV5e&#10;FJgbf+RPOlSxFamEQ44auhiHXMrQdOQwzPxAnLKtHx3GZMdWmhGPqdxZqbJsIR32nBY6HOi5o+a7&#10;2jsNfrfDZa2Ut5u5eX+7/aiql+1J6+ur6ekRRKQp/h3DGT+hQ5mYar9nE4TVkB6Jv3rOlLpLvtaw&#10;eLgHWRbyP335AwAA//8DAFBLAQItABQABgAIAAAAIQC2gziS/gAAAOEBAAATAAAAAAAAAAAAAAAA&#10;AAAAAABbQ29udGVudF9UeXBlc10ueG1sUEsBAi0AFAAGAAgAAAAhADj9If/WAAAAlAEAAAsAAAAA&#10;AAAAAAAAAAAALwEAAF9yZWxzLy5yZWxzUEsBAi0AFAAGAAgAAAAhAFXD4xGyAgAAVAUAAA4AAAAA&#10;AAAAAAAAAAAALgIAAGRycy9lMm9Eb2MueG1sUEsBAi0AFAAGAAgAAAAhABVdfBnaAAAABQEAAA8A&#10;AAAAAAAAAAAAAAAADAUAAGRycy9kb3ducmV2LnhtbFBLBQYAAAAABAAEAPMAAAATBgAAAAA=&#10;" o:allowincell="f" filled="f" stroked="f" strokeweight=".5pt">
              <v:textbox inset="20pt,0,,0">
                <w:txbxContent>
                  <w:p w14:paraId="3D8D9DC1" w14:textId="3A2E382E" w:rsidR="00D32500" w:rsidRPr="009B6A30" w:rsidRDefault="00DB75D4" w:rsidP="009B6A30">
                    <w:pPr>
                      <w:spacing w:after="0"/>
                      <w:rPr>
                        <w:rFonts w:ascii="Arial" w:hAnsi="Arial" w:cs="Arial"/>
                        <w:color w:val="737373"/>
                        <w:sz w:val="12"/>
                      </w:rPr>
                    </w:pPr>
                    <w:r>
                      <w:rPr>
                        <w:rFonts w:ascii="Arial" w:hAnsi="Arial" w:cs="Arial"/>
                        <w:color w:val="737373"/>
                        <w:sz w:val="12"/>
                        <w:szCs w:val="14"/>
                      </w:rPr>
                      <w:t xml:space="preserve"> </w:t>
                    </w:r>
                  </w:p>
                </w:txbxContent>
              </v:textbox>
              <w10:wrap anchorx="page" anchory="page"/>
            </v:shape>
          </w:pict>
        </mc:Fallback>
      </mc:AlternateContent>
    </w:r>
    <w:r w:rsidR="001B389A" w:rsidRPr="00D867F8">
      <w:rPr>
        <w:color w:val="FFFFFF" w:themeColor="background1"/>
      </w:rPr>
      <mc:AlternateContent>
        <mc:Choice Requires="wps">
          <w:drawing>
            <wp:anchor distT="45720" distB="45720" distL="114300" distR="114300" simplePos="0" relativeHeight="251664384" behindDoc="0" locked="1" layoutInCell="1" allowOverlap="1" wp14:anchorId="3D20B10F" wp14:editId="7364830F">
              <wp:simplePos x="0" y="0"/>
              <wp:positionH relativeFrom="rightMargin">
                <wp:posOffset>-720090</wp:posOffset>
              </wp:positionH>
              <wp:positionV relativeFrom="paragraph">
                <wp:posOffset>0</wp:posOffset>
              </wp:positionV>
              <wp:extent cx="720000" cy="144000"/>
              <wp:effectExtent l="0" t="0" r="444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r w:rsidR="002C6F24">
                            <w:fldChar w:fldCharType="begin"/>
                          </w:r>
                          <w:r w:rsidR="002C6F24">
                            <w:instrText xml:space="preserve"> NUMPAGES   \* MERGEFORMAT </w:instrText>
                          </w:r>
                          <w:r w:rsidR="002C6F24">
                            <w:fldChar w:fldCharType="separate"/>
                          </w:r>
                          <w:r>
                            <w:t>427</w:t>
                          </w:r>
                          <w:r w:rsidR="002C6F24">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0B10F" id="Text Box 2" o:spid="_x0000_s1027" type="#_x0000_t202" style="position:absolute;margin-left:-56.7pt;margin-top:0;width:56.7pt;height:11.3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EX/gEAAOgDAAAOAAAAZHJzL2Uyb0RvYy54bWysU9tu2zAMfR+wfxD0vjgJ2q4zohRduw4D&#10;ugvQ7gMYWY6FSaImKbGzrx8lO2mwvQ17ESiRPOQ5pFY3gzVsr0LU6ARfzOacKSex0W4r+PfnhzfX&#10;nMUErgGDTgl+UJHfrF+/WvW+Vkvs0DQqMAJxse694F1Kvq6qKDtlIc7QK0fOFoOFRNewrZoAPaFb&#10;Uy3n86uqx9D4gFLFSK/3o5OvC37bKpm+tm1UiRnBqbdUzlDOTT6r9QrqbQDfaTm1Af/QhQXtqOgJ&#10;6h4SsF3Qf0FZLQNGbNNMoq2wbbVUhQOxWcz/YPPUgVeFC4kT/Umm+P9g5Zf9t8B0I/gVZw4sjehZ&#10;DYm9x4Etszq9jzUFPXkKSwM905QL0+gfUf6IzOFdB26rbkPAvlPQUHeLnFmdpY44MYNs+s/YUBnY&#10;JSxAQxtslo7EYIROUzqcJpNbkfT4lmY9J48k1+LiItu5AtTHZB9i+qjQsmwIHmjwBRz2jzGNoceQ&#10;XMvhgzaG3qE2jvWCv7tcXpaEM4/ViXbTaCv4dS4/bUvm+ME1JTmBNqNNvRg3kc48R8Zp2AxF3aJI&#10;FmSDzYFUCDiuIn0dMjoMvzjraQ0Fjz93EBRn5pMjJfPOHo1wNDZHA5ykVMETZ6N5l8pujxRvSeFW&#10;F/YvlacWaZ2KftPq5309v5eolw+6/g0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gARF/4BAADoAwAADgAAAAAAAAAAAAAA&#10;AAAuAgAAZHJzL2Uyb0RvYy54bWxQSwECLQAUAAYACAAAACEAGr4iMtwAAAAFAQAADwAAAAAAAAAA&#10;AAAAAABYBAAAZHJzL2Rvd25yZXYueG1sUEsFBgAAAAAEAAQA8wAAAGEFAAAAAA==&#10;" filled="f" stroked="f">
              <v:textbox inset="0,0,0,0">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r w:rsidR="002C6F24">
                      <w:fldChar w:fldCharType="begin"/>
                    </w:r>
                    <w:r w:rsidR="002C6F24">
                      <w:instrText xml:space="preserve"> NUMPAGES   \* MERGEFORMAT </w:instrText>
                    </w:r>
                    <w:r w:rsidR="002C6F24">
                      <w:fldChar w:fldCharType="separate"/>
                    </w:r>
                    <w:r>
                      <w:t>427</w:t>
                    </w:r>
                    <w:r w:rsidR="002C6F24">
                      <w:fldChar w:fldCharType="end"/>
                    </w:r>
                  </w:p>
                </w:txbxContent>
              </v:textbox>
              <w10:wrap type="square" anchorx="margin"/>
              <w10:anchorlock/>
            </v:shape>
          </w:pict>
        </mc:Fallback>
      </mc:AlternateContent>
    </w:r>
    <w:r w:rsidR="001B389A" w:rsidRPr="00D867F8">
      <w:rPr>
        <w:color w:val="FFFFFF" w:themeColor="background1"/>
      </w:rPr>
      <mc:AlternateContent>
        <mc:Choice Requires="wps">
          <w:drawing>
            <wp:anchor distT="0" distB="0" distL="0" distR="0" simplePos="0" relativeHeight="251666432" behindDoc="1" locked="0" layoutInCell="1" allowOverlap="1" wp14:anchorId="5F3A2430" wp14:editId="7204D6E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 name="Gerader Verbinder 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1FDB5E" id="Gerader Verbinder 7" o:spid="_x0000_s1026" style="position:absolute;z-index:-2516500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P0vwEAANQDAAAOAAAAZHJzL2Uyb0RvYy54bWysU01v2zAMvQ/ofxB0X2wH6NIacXposV6G&#10;NdjXXZGpWIC+QKmx8+9LKYlbbAOGDbvIlMj3yEfS67vJGnYAjNq7jjeLmjNw0vfa7Tv+/dvH9zec&#10;xSRcL4x30PEjRH63uXq3HkMLSz940wMyInGxHUPHh5RCW1VRDmBFXPgAjpzKoxWJrrivehQjsVtT&#10;Lev6QzV67AN6CTHS68PJyTeFXymQ6UmpCImZjlNtqZxYzl0+q81atHsUYdDyXIb4hyqs0I6SzlQP&#10;Ign2jPoXKqsl+uhVWkhvK6+UllA0kJqm/knN10EEKFqoOTHMbYr/j1Z+PmyR6b7jK86csDSiR0CR&#10;h/IDcKddtla5TWOILUXfuy2ebzFsMWueFNr8JTVsKq09zq2FKTFJj81109ze3lxzJi/O6hUZMKZH&#10;8JZlo+NGuyxbtOLwKSbKRqGXkPxsHBuJcrmqywCrXNqpmGKlo4FT2BdQpC2nL3Rlq+DeIDsI2gch&#10;JbjUZHGUwDiKzjCljZmB9Z+B5/gMhbJxfwOeESWzd2kGW+08/i57mi4lq1M8lf9GdzZ3vj+WMRUH&#10;rU5ReF7zvJtv7wX++jNuXgAAAP//AwBQSwMEFAAGAAgAAAAhAHRT8OvgAAAADQEAAA8AAABkcnMv&#10;ZG93bnJldi54bWxMj09Lw0AQxe+C32EZwVu7yfqvidkUEVQ8qWmheNsmYxK6Oxuz2zZ+e0cQ9PZm&#10;5vHeb4rl5Kw44Bh6TxrSeQICqfZNT62G9ephtgARoqHGWE+o4QsDLMvTk8LkjT/SGx6q2AoOoZAb&#10;DV2MQy5lqDt0Jsz9gMS3Dz86E3kcW9mM5sjhzkqVJNfSmZ64oTMD3ndY76q945Knm2dav2LWJ5/2&#10;Jbybze6x2mh9fjbd3YKIOMU/M/zgMzqUzLT1e2qCsBpm6WWasZeVulIg2KLURcZq+7uSZSH/f1F+&#10;AwAA//8DAFBLAQItABQABgAIAAAAIQC2gziS/gAAAOEBAAATAAAAAAAAAAAAAAAAAAAAAABbQ29u&#10;dGVudF9UeXBlc10ueG1sUEsBAi0AFAAGAAgAAAAhADj9If/WAAAAlAEAAAsAAAAAAAAAAAAAAAAA&#10;LwEAAF9yZWxzLy5yZWxzUEsBAi0AFAAGAAgAAAAhAIyMI/S/AQAA1AMAAA4AAAAAAAAAAAAAAAAA&#10;LgIAAGRycy9lMm9Eb2MueG1sUEsBAi0AFAAGAAgAAAAhAHRT8OvgAAAADQEAAA8AAAAAAAAAAAAA&#10;AAAAGQQAAGRycy9kb3ducmV2LnhtbFBLBQYAAAAABAAEAPMAAAAmBQAAAAA=&#10;" strokecolor="#b80000 [3044]" strokeweight="1pt">
              <w10:wrap type="tight"/>
            </v:line>
          </w:pict>
        </mc:Fallback>
      </mc:AlternateContent>
    </w:r>
    <w:r w:rsidR="001B389A" w:rsidRPr="00D867F8">
      <w:rPr>
        <w:color w:val="FFFFFF" w:themeColor="background1"/>
      </w:rPr>
      <mc:AlternateContent>
        <mc:Choice Requires="wps">
          <w:drawing>
            <wp:anchor distT="45720" distB="45720" distL="114300" distR="114300" simplePos="0" relativeHeight="251668480" behindDoc="0" locked="1" layoutInCell="1" allowOverlap="1" wp14:anchorId="7C7487D6" wp14:editId="3EB4361A">
              <wp:simplePos x="0" y="0"/>
              <wp:positionH relativeFrom="margin">
                <wp:align>center</wp:align>
              </wp:positionH>
              <wp:positionV relativeFrom="paragraph">
                <wp:posOffset>0</wp:posOffset>
              </wp:positionV>
              <wp:extent cx="1079500" cy="143510"/>
              <wp:effectExtent l="0" t="0" r="6350" b="889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8A309B" w14:textId="655C57AB" w:rsidR="001B389A" w:rsidRPr="00F40AD5" w:rsidRDefault="002C6F24"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07-19T00:00:00Z">
                                <w:dateFormat w:val="dd.MM.yyyy"/>
                                <w:lid w:val="de-DE"/>
                                <w:storeMappedDataAs w:val="dateTime"/>
                                <w:calendar w:val="gregorian"/>
                              </w:date>
                            </w:sdtPr>
                            <w:sdtEndPr/>
                            <w:sdtContent>
                              <w:r w:rsidR="00D32500">
                                <w:t>19.07.2022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487D6" id="Textfeld 2" o:spid="_x0000_s1028" type="#_x0000_t202" style="position:absolute;margin-left:0;margin-top:0;width:85pt;height:11.3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i/gEAAOkDAAAOAAAAZHJzL2Uyb0RvYy54bWysU8Fu2zAMvQ/YPwi6L3aCduiMOEXXrsOA&#10;bh3Q7gMYWYqFSaImKbGzrx8lJ1mw3Yr6INAW+cj3+Ly8Hq1hOxmiRtfy+azmTDqBnXablv94vn93&#10;xVlM4Dow6GTL9zLy69XbN8vBN3KBPZpOBkYgLjaDb3mfkm+qKopeWogz9NLRpcJgIdFr2FRdgIHQ&#10;rakWdf2+GjB0PqCQMdLXu+mSrwq+UlKkR6WiTMy0nGZL5QzlXOezWi2h2QTwvRaHMeAFU1jQjpqe&#10;oO4gAdsG/R+U1SJgRJVmAm2FSmkhCwdiM6//YfPUg5eFC4kT/Umm+Hqw4tvue2C6a/kHzhxYWtGz&#10;HJOSpmOLrM7gY0NJT57S0vgRR9pyYRr9A4qfkTm87cFt5E0IOPQSOppuniurs9IJJ2aQ9fAVO2oD&#10;24QFaFTBZulIDEbotKX9aTM0ChO5ZX1V08OZoLv5xUWOcwtojtU+xPRZomU5aHmgzRd02D3ENKUe&#10;U3Izh/faGPoOjXFsIPqXi8tScHZjdSJzGm1bXtof7JJJfnJdKU6gzRTTLMYdWGeiE+U0rsci70nM&#10;NXZ7kiHg5EX6dyjoMfzmbCAftjz+2kKQnJkvjqTMpj0G4RisjwE4QaUtT5xN4W0q5p4o3pDEShf2&#10;eRdT58OI5Kei38H72bDn7yXr7x+6+gMAAP//AwBQSwMEFAAGAAgAAAAhAA6akPbZAAAABAEAAA8A&#10;AABkcnMvZG93bnJldi54bWxMj8FOwzAQRO9I/IO1SNyoTQ4BQpyqQnBCQqThwHETbxOr8TrEbhv+&#10;HpcLXEYazWrmbble3CiONAfrWcPtSoEg7ryx3Gv4aF5u7kGEiGxw9EwavinAurq8KLEw/sQ1Hbex&#10;F6mEQ4EahhinQsrQDeQwrPxEnLKdnx3GZOdemhlPqdyNMlMqlw4tp4UBJ3oaqNtvD07D5pPrZ/v1&#10;1r7Xu9o2zYPi13yv9fXVsnkEEWmJf8dwxk/oUCWm1h/YBDFqSI/EXz1ndyrZVkOW5SCrUv6Hr34A&#10;AAD//wMAUEsBAi0AFAAGAAgAAAAhALaDOJL+AAAA4QEAABMAAAAAAAAAAAAAAAAAAAAAAFtDb250&#10;ZW50X1R5cGVzXS54bWxQSwECLQAUAAYACAAAACEAOP0h/9YAAACUAQAACwAAAAAAAAAAAAAAAAAv&#10;AQAAX3JlbHMvLnJlbHNQSwECLQAUAAYACAAAACEAf3lLov4BAADpAwAADgAAAAAAAAAAAAAAAAAu&#10;AgAAZHJzL2Uyb0RvYy54bWxQSwECLQAUAAYACAAAACEADpqQ9tkAAAAEAQAADwAAAAAAAAAAAAAA&#10;AABYBAAAZHJzL2Rvd25yZXYueG1sUEsFBgAAAAAEAAQA8wAAAF4FAAAAAA==&#10;" filled="f" stroked="f">
              <v:textbox inset="0,0,0,0">
                <w:txbxContent>
                  <w:p w14:paraId="4D8A309B" w14:textId="655C57AB" w:rsidR="001B389A" w:rsidRPr="00F40AD5" w:rsidRDefault="002C6F24"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07-19T00:00:00Z">
                          <w:dateFormat w:val="dd.MM.yyyy"/>
                          <w:lid w:val="de-DE"/>
                          <w:storeMappedDataAs w:val="dateTime"/>
                          <w:calendar w:val="gregorian"/>
                        </w:date>
                      </w:sdtPr>
                      <w:sdtEndPr/>
                      <w:sdtContent>
                        <w:r w:rsidR="00D32500">
                          <w:t>19.07.2022</w:t>
                        </w:r>
                      </w:sdtContent>
                    </w:sdt>
                  </w:p>
                </w:txbxContent>
              </v:textbox>
              <w10:wrap anchorx="margin"/>
              <w10:anchorlock/>
            </v:shape>
          </w:pict>
        </mc:Fallback>
      </mc:AlternateContent>
    </w:r>
    <w:r w:rsidR="00DB75D4">
      <w:t>Version: 3.2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9D3" w14:textId="6F73D3B5" w:rsidR="001B389A" w:rsidRPr="00542C93" w:rsidRDefault="001B389A" w:rsidP="00F40AD5">
    <w:pPr>
      <w:pStyle w:val="Fuzeile"/>
    </w:pPr>
    <w:r>
      <mc:AlternateContent>
        <mc:Choice Requires="wps">
          <w:drawing>
            <wp:anchor distT="45720" distB="45720" distL="114300" distR="114300" simplePos="0" relativeHeight="251656192" behindDoc="0" locked="0" layoutInCell="1" allowOverlap="1" wp14:anchorId="15F72B04" wp14:editId="7E11891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0D021A5" w14:textId="4ACE4E9F" w:rsidR="001B389A" w:rsidRDefault="001B389A" w:rsidP="00F40AD5">
                          <w:pPr>
                            <w:pStyle w:val="Fuzeile"/>
                          </w:pPr>
                          <w:r>
                            <w:t xml:space="preserve">Version: </w:t>
                          </w:r>
                          <w:r>
                            <w:fldChar w:fldCharType="begin"/>
                          </w:r>
                          <w:r>
                            <w:instrText xml:space="preserve"> REF  Versionsnummer </w:instrText>
                          </w:r>
                          <w:r>
                            <w:fldChar w:fldCharType="separate"/>
                          </w:r>
                          <w:sdt>
                            <w:sdtPr>
                              <w:id w:val="-878619737"/>
                              <w:text/>
                            </w:sdtPr>
                            <w:sdtEndPr/>
                            <w:sdtContent>
                              <w:r w:rsidR="00277CDC">
                                <w:t>3.2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5F72B04" id="_x0000_t202" coordsize="21600,21600" o:spt="202" path="m,l,21600r21600,l21600,xe">
              <v:stroke joinstyle="miter"/>
              <v:path gradientshapeok="t" o:connecttype="rect"/>
            </v:shapetype>
            <v:shape id="_x0000_s1029" type="#_x0000_t202" style="position:absolute;margin-left:69.45pt;margin-top:.9pt;width:113.4pt;height:11.35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20D021A5" w14:textId="4ACE4E9F" w:rsidR="001B389A" w:rsidRDefault="001B389A" w:rsidP="00F40AD5">
                    <w:pPr>
                      <w:pStyle w:val="Fuzeile"/>
                    </w:pPr>
                    <w:r>
                      <w:t xml:space="preserve">Version: </w:t>
                    </w:r>
                    <w:r>
                      <w:fldChar w:fldCharType="begin"/>
                    </w:r>
                    <w:r>
                      <w:instrText xml:space="preserve"> REF  Versionsnummer </w:instrText>
                    </w:r>
                    <w:r>
                      <w:fldChar w:fldCharType="separate"/>
                    </w:r>
                    <w:sdt>
                      <w:sdtPr>
                        <w:id w:val="-878619737"/>
                        <w:text/>
                      </w:sdtPr>
                      <w:sdtEndPr/>
                      <w:sdtContent>
                        <w:r w:rsidR="00277CDC">
                          <w:t>3.2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45952" behindDoc="0" locked="1" layoutInCell="1" allowOverlap="1" wp14:anchorId="36DABE1C" wp14:editId="431E484B">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2C6F24">
                            <w:fldChar w:fldCharType="begin"/>
                          </w:r>
                          <w:r w:rsidR="002C6F24">
                            <w:instrText xml:space="preserve"> NUMPAGES   \* MERGEFORMAT </w:instrText>
                          </w:r>
                          <w:r w:rsidR="002C6F24">
                            <w:fldChar w:fldCharType="separate"/>
                          </w:r>
                          <w:r>
                            <w:t>427</w:t>
                          </w:r>
                          <w:r w:rsidR="002C6F24">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ABE1C" id="_x0000_s1030" type="#_x0000_t202" style="position:absolute;margin-left:-56.7pt;margin-top:0;width:56.7pt;height:11.35pt;z-index:2516459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2C6F24">
                      <w:fldChar w:fldCharType="begin"/>
                    </w:r>
                    <w:r w:rsidR="002C6F24">
                      <w:instrText xml:space="preserve"> NUMPAGES   \* MERGEFORMAT </w:instrText>
                    </w:r>
                    <w:r w:rsidR="002C6F24">
                      <w:fldChar w:fldCharType="separate"/>
                    </w:r>
                    <w:r>
                      <w:t>427</w:t>
                    </w:r>
                    <w:r w:rsidR="002C6F2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48000" behindDoc="1" locked="0" layoutInCell="1" allowOverlap="1" wp14:anchorId="46EF9296" wp14:editId="4B73E8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5683F8" id="Gerader Verbinder 28" o:spid="_x0000_s1026" style="position:absolute;z-index:-25166848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0048" behindDoc="0" locked="1" layoutInCell="1" allowOverlap="1" wp14:anchorId="32D230F5" wp14:editId="7B1BA6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1FD0679" w14:textId="6D86A8BF" w:rsidR="001B389A" w:rsidRPr="009F0FEA" w:rsidRDefault="002C6F2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07-19T00:00:00Z">
                                <w:dateFormat w:val="dd.MM.yyyy"/>
                                <w:lid w:val="de-DE"/>
                                <w:storeMappedDataAs w:val="dateTime"/>
                                <w:calendar w:val="gregorian"/>
                              </w:date>
                            </w:sdtPr>
                            <w:sdtEndPr/>
                            <w:sdtContent>
                              <w:r w:rsidR="00D32500">
                                <w:t>19.07.2022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30F5" id="_x0000_s1031" type="#_x0000_t202" style="position:absolute;margin-left:0;margin-top:0;width:85.05pt;height:11.3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61FD0679" w14:textId="6D86A8BF" w:rsidR="001B389A" w:rsidRPr="009F0FEA" w:rsidRDefault="002C6F2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07-19T00:00:00Z">
                          <w:dateFormat w:val="dd.MM.yyyy"/>
                          <w:lid w:val="de-DE"/>
                          <w:storeMappedDataAs w:val="dateTime"/>
                          <w:calendar w:val="gregorian"/>
                        </w:date>
                      </w:sdtPr>
                      <w:sdtEndPr/>
                      <w:sdtContent>
                        <w:r w:rsidR="00D32500">
                          <w:t>19.07.2022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3B6E" w14:textId="42CA2B33" w:rsidR="001B389A" w:rsidRDefault="001B389A">
    <w:pPr>
      <w:pStyle w:val="Fuzeile"/>
    </w:pPr>
    <w:r>
      <mc:AlternateContent>
        <mc:Choice Requires="wps">
          <w:drawing>
            <wp:anchor distT="0" distB="0" distL="114300" distR="114300" simplePos="0" relativeHeight="251674622" behindDoc="0" locked="0" layoutInCell="0" allowOverlap="1" wp14:anchorId="60E80D7B" wp14:editId="4BC9FDF7">
              <wp:simplePos x="0" y="0"/>
              <wp:positionH relativeFrom="page">
                <wp:align>left</wp:align>
              </wp:positionH>
              <wp:positionV relativeFrom="page">
                <wp:align>bottom</wp:align>
              </wp:positionV>
              <wp:extent cx="7772400" cy="442595"/>
              <wp:effectExtent l="0" t="0" r="0" b="14605"/>
              <wp:wrapNone/>
              <wp:docPr id="11" name="MSIPCMf86845639e130dbda3c62ac1"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EED372" w14:textId="6C8DEA62" w:rsidR="001B389A" w:rsidRPr="009B6A30" w:rsidRDefault="00DB75D4" w:rsidP="009B6A30">
                          <w:pPr>
                            <w:spacing w:after="0"/>
                            <w:rPr>
                              <w:rFonts w:ascii="Arial" w:hAnsi="Arial" w:cs="Arial"/>
                              <w:color w:val="737373"/>
                              <w:sz w:val="12"/>
                            </w:rPr>
                          </w:pPr>
                          <w:r>
                            <w:rPr>
                              <w:rFonts w:ascii="Arial" w:hAnsi="Arial" w:cs="Arial"/>
                              <w:color w:val="737373"/>
                              <w:sz w:val="12"/>
                            </w:rPr>
                            <w:t xml:space="preserve"> </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0E80D7B" id="_x0000_t202" coordsize="21600,21600" o:spt="202" path="m,l,21600r21600,l21600,xe">
              <v:stroke joinstyle="miter"/>
              <v:path gradientshapeok="t" o:connecttype="rect"/>
            </v:shapetype>
            <v:shape id="MSIPCMf86845639e130dbda3c62ac1" o:spid="_x0000_s1032" type="#_x0000_t202" alt="{&quot;HashCode&quot;:479607474,&quot;Height&quot;:9999999.0,&quot;Width&quot;:9999999.0,&quot;Placement&quot;:&quot;Footer&quot;,&quot;Index&quot;:&quot;FirstPage&quot;,&quot;Section&quot;:1,&quot;Top&quot;:0.0,&quot;Left&quot;:0.0}" style="position:absolute;margin-left:0;margin-top:0;width:612pt;height:34.85pt;z-index:251674622;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LD+swIAAFoFAAAOAAAAZHJzL2Uyb0RvYy54bWysVFFv2jAQfp+0/2D5YU8bCRCgsIaKUbFV&#10;oi0SnfpsHIdESnyubUrYtP++s+PQqdtepvFg7u673J2/u/PlVVNX5FloU4JMab8XUyIkh6yU+5R+&#10;fVh9uKDEWCYzVoEUKT0JQ6/mb99cHtVMDKCAKhOaYBBpZkeV0sJaNYsiwwtRM9MDJSSCOeiaWVT1&#10;Pso0O2L0uooGcTyOjqAzpYELY9B63YJ07uPnueD2Ps+NsKRKKdZm/an9uXNnNL9ks71mqih5KIP9&#10;QxU1KyUmPYe6ZpaRgy5/C1WXXIOB3PY41BHkecmFvwPeph+/us22YEr4uyA5Rp1pMv8vLL973mhS&#10;Zti7PiWS1dij2+3NZnmbX4wvktF4OBX9YZztMjbk4wHj6JUJw5HC7++eDmA/fmGmWEImWm2WTKbj&#10;eJJMkvcBFuW+sAGctr9eHMDHMrPFX7BNxbiohey+bd1WAFboVg5BbmQmmhAkOJXa2A3bh5qC3xaH&#10;Aac0ePaD9QFUsMTnstYi77Ki8YcbkqMyM+Rqq5At23yCBgnr7AaNrvdNrmv3j10liOO4nc4jJhpL&#10;OBonk8kgiRHiiCXJYDQduTDRy9cKa/8soCZOSKnGqv1ksee1sa1r5+KSSViVVeXHuJLkmNLxcBT7&#10;D84IBq8k5nB3aGt1km12jW/8uLvHDrITXk9DuyVG8ZUjcs0cmRrXAsvGVbf3eOQVYC4IEiUF6G9/&#10;sjt/nFZEKTnimqXUPB2YFpRUNxLneDBCNtxieg0F7YVpP0lQ2XVWeaiXgCuM04dledH52qoTcw31&#10;Iz4FC5cOISY5Jk0pt7pTlhZ1hPAx4WKx8DIuoWJ2LbeKu+COUEfuQ/PItAodsNi7O+h2kc1eNaL1&#10;bVuxOFjIS98lR3FLaGAeF9j3OTw27oX4VfdeL0/i/CcAAAD//wMAUEsDBBQABgAIAAAAIQAVXXwZ&#10;2gAAAAUBAAAPAAAAZHJzL2Rvd25yZXYueG1sTI9BS8NAEIXvgv9hGcGb3XSVWmM2RURBEARje59k&#10;p0lwdzbNbtv037v1opcHjze8902xmpwVBxpD71nDfJaBIG686bnVsP56vVmCCBHZoPVMGk4UYFVe&#10;XhSYG3/kTzpUsRWphEOOGroYh1zK0HTkMMz8QJyyrR8dxmTHVpoRj6ncWamybCEd9pwWOhzouaPm&#10;u9o7DX63w2WtlLebuXl/u/2oqpftSevrq+npEUSkKf4dwxk/oUOZmGq/ZxOE1ZAeib96zpS6S77W&#10;sHi4B1kW8j99+QMAAP//AwBQSwECLQAUAAYACAAAACEAtoM4kv4AAADhAQAAEwAAAAAAAAAAAAAA&#10;AAAAAAAAW0NvbnRlbnRfVHlwZXNdLnhtbFBLAQItABQABgAIAAAAIQA4/SH/1gAAAJQBAAALAAAA&#10;AAAAAAAAAAAAAC8BAABfcmVscy8ucmVsc1BLAQItABQABgAIAAAAIQBS7LD+swIAAFoFAAAOAAAA&#10;AAAAAAAAAAAAAC4CAABkcnMvZTJvRG9jLnhtbFBLAQItABQABgAIAAAAIQAVXXwZ2gAAAAUBAAAP&#10;AAAAAAAAAAAAAAAAAA0FAABkcnMvZG93bnJldi54bWxQSwUGAAAAAAQABADzAAAAFAYAAAAA&#10;" o:allowincell="f" filled="f" stroked="f" strokeweight=".5pt">
              <v:textbox inset="20pt,0,,0">
                <w:txbxContent>
                  <w:p w14:paraId="72EED372" w14:textId="6C8DEA62" w:rsidR="001B389A" w:rsidRPr="009B6A30" w:rsidRDefault="00DB75D4" w:rsidP="009B6A30">
                    <w:pPr>
                      <w:spacing w:after="0"/>
                      <w:rPr>
                        <w:rFonts w:ascii="Arial" w:hAnsi="Arial" w:cs="Arial"/>
                        <w:color w:val="737373"/>
                        <w:sz w:val="12"/>
                      </w:rPr>
                    </w:pPr>
                    <w:r>
                      <w:rPr>
                        <w:rFonts w:ascii="Arial" w:hAnsi="Arial" w:cs="Arial"/>
                        <w:color w:val="737373"/>
                        <w:sz w:val="12"/>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7DEB" w14:textId="77777777" w:rsidR="00673EC5" w:rsidRDefault="00673EC5" w:rsidP="00957DBB">
      <w:pPr>
        <w:spacing w:line="240" w:lineRule="auto"/>
      </w:pPr>
      <w:r>
        <w:separator/>
      </w:r>
    </w:p>
  </w:footnote>
  <w:footnote w:type="continuationSeparator" w:id="0">
    <w:p w14:paraId="3A5ADAF5" w14:textId="77777777" w:rsidR="00673EC5" w:rsidRDefault="00673EC5" w:rsidP="00957DBB">
      <w:pPr>
        <w:spacing w:line="240" w:lineRule="auto"/>
      </w:pPr>
      <w:r>
        <w:continuationSeparator/>
      </w:r>
    </w:p>
  </w:footnote>
  <w:footnote w:id="1">
    <w:p w14:paraId="06B7CE7C" w14:textId="77777777" w:rsidR="001B389A" w:rsidRDefault="001B389A" w:rsidP="00C70B11">
      <w:pPr>
        <w:pStyle w:val="Funotentext"/>
      </w:pPr>
      <w:r>
        <w:rPr>
          <w:rStyle w:val="Funotenzeichen"/>
        </w:rPr>
        <w:footnoteRef/>
      </w:r>
      <w:r>
        <w:t xml:space="preserve"> Von dieser Regel wird abgewichen, falls eine Prüfung direkt zu einer weiteren Prüfung führt.</w:t>
      </w:r>
    </w:p>
  </w:footnote>
  <w:footnote w:id="2">
    <w:p w14:paraId="660860AB" w14:textId="77777777" w:rsidR="001B389A" w:rsidRDefault="001B389A" w:rsidP="00E57F18">
      <w:pPr>
        <w:pStyle w:val="Funotentext"/>
      </w:pPr>
      <w:r w:rsidRPr="00A104D4">
        <w:rPr>
          <w:rStyle w:val="Funotenzeichen"/>
          <w:rFonts w:eastAsiaTheme="majorEastAsia"/>
        </w:rPr>
        <w:footnoteRef/>
      </w:r>
      <w:r w:rsidRPr="00A104D4">
        <w:t xml:space="preserve"> Definition der „Resultierenden“ ist dem Abschnitt „Resultierende einer Artikel-ID“ des Kapitels E_0406_Netznutzungsrechnung prüfen zu entnehmen.</w:t>
      </w:r>
    </w:p>
  </w:footnote>
  <w:footnote w:id="3">
    <w:p w14:paraId="6A717AC7" w14:textId="77777777" w:rsidR="001B389A" w:rsidRDefault="001B389A" w:rsidP="00E57F18">
      <w:pPr>
        <w:pStyle w:val="Funotentext"/>
      </w:pPr>
      <w:r w:rsidRPr="00A104D4">
        <w:rPr>
          <w:rStyle w:val="Funotenzeichen"/>
          <w:rFonts w:eastAsiaTheme="majorEastAsia"/>
        </w:rPr>
        <w:footnoteRef/>
      </w:r>
      <w:r w:rsidRPr="00A104D4">
        <w:t xml:space="preserve"> Definition der „Resultierenden“ ist dem Abschnitt „Resultierende einer Artikel-ID“ des Kapitels E_0406_Netznutzungsrechnung prüfen zu entnehmen.</w:t>
      </w:r>
    </w:p>
  </w:footnote>
  <w:footnote w:id="4">
    <w:p w14:paraId="7B26C62E" w14:textId="77777777" w:rsidR="001B389A" w:rsidRDefault="001B389A" w:rsidP="00662462">
      <w:pPr>
        <w:pStyle w:val="Funotentext"/>
      </w:pPr>
      <w:r w:rsidRPr="00A104D4">
        <w:rPr>
          <w:rStyle w:val="Funotenzeichen"/>
          <w:rFonts w:eastAsiaTheme="majorEastAsia"/>
        </w:rPr>
        <w:footnoteRef/>
      </w:r>
      <w:r w:rsidRPr="00A104D4">
        <w:t xml:space="preserve"> Definition der „Resultierenden“ ist dem Abschnitt „Resultierende einer Artikel-ID“ des Kapitels E_0406_Netznutzungsrechnung prüfen zu entnehmen.</w:t>
      </w:r>
    </w:p>
  </w:footnote>
  <w:footnote w:id="5">
    <w:p w14:paraId="198DCB93" w14:textId="77777777" w:rsidR="001B389A" w:rsidRDefault="001B389A" w:rsidP="00662462">
      <w:pPr>
        <w:pStyle w:val="Funotentext"/>
      </w:pPr>
      <w:r w:rsidRPr="00A104D4">
        <w:rPr>
          <w:rStyle w:val="Funotenzeichen"/>
          <w:rFonts w:eastAsiaTheme="majorEastAsia"/>
        </w:rPr>
        <w:footnoteRef/>
      </w:r>
      <w:r w:rsidRPr="00A104D4">
        <w:t xml:space="preserve"> Definition der „Resultierenden“ ist dem Abschnitt „Resultierende einer Artikel-ID“ des Kapitels E_0406_Netznutzungsrechnung prüfen zu entnehmen.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3BB2" w14:textId="7D5FF4F8" w:rsidR="001B389A" w:rsidRDefault="002C6F24" w:rsidP="005C11DA">
    <w:pPr>
      <w:pStyle w:val="Kopfzeile"/>
      <w:spacing w:line="240" w:lineRule="auto"/>
    </w:pPr>
    <w:sdt>
      <w:sdtPr>
        <w:alias w:val="Dokumenttitel"/>
        <w:tag w:val=""/>
        <w:id w:val="23335500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60288" behindDoc="1" locked="1" layoutInCell="1" allowOverlap="1" wp14:anchorId="77E5DD86" wp14:editId="487050EB">
              <wp:simplePos x="0" y="0"/>
              <wp:positionH relativeFrom="page">
                <wp:posOffset>-3637915</wp:posOffset>
              </wp:positionH>
              <wp:positionV relativeFrom="page">
                <wp:posOffset>737235</wp:posOffset>
              </wp:positionV>
              <wp:extent cx="15120000" cy="0"/>
              <wp:effectExtent l="0" t="0" r="0" b="0"/>
              <wp:wrapNone/>
              <wp:docPr id="2467"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58C38398" id="Logo-Linie" o:spid="_x0000_s1026" style="position:absolute;z-index:-2516561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hZ0AEAAAsEAAAOAAAAZHJzL2Uyb0RvYy54bWysU01v3CAQvVfqf0Dcs16v2qSy1ptDovSy&#10;alf9+AEED2skYBDQtfffd8BeJ2qrSI1ywZ5h3pt5D9jejtawE4So0bW8Xq05Ayex0+7Y8p8/Hq4+&#10;cRaTcJ0w6KDlZ4j8dvf+3XbwDWywR9NBYETiYjP4lvcp+aaqouzBirhCD442FQYrEoXhWHVBDMRu&#10;TbVZr6+rAUPnA0qIkbL30ybfFX6lQKavSkVIzLScZktlDWV9zGu124rmGITvtZzHEK+YwgrtqOlC&#10;dS+SYL+C/ovKahkwokoribZCpbSEooHU1Os/1HzvhYeihcyJfrEpvh2t/HI6BKa7lm8+XN9w5oSl&#10;U9rjEa/22mnIBg0+NlR35w5hjqI/hKx2VMHmL+lgYzH1vJgKY2KSkvXHmg5qTebLy2b1hPQhps+A&#10;luWflhvtsmDRiNM+JupGpZeSnDaODUS5uSG+HEc0unvQxpQgXxq4M4GdBB23kBJcqrMCYnlWSZFx&#10;lMy6JiXlL50NTD2+gSJL8uxTk5d4jaPqDFM0xQKcp3sJONdnKJSL+j/gBVE6o0sL2GqH4V9jp/Fi&#10;hZrqLw5MurMFj9idyxkXa+jGFefm15Gv9PO4wJ/e8O43AAAA//8DAFBLAwQUAAYACAAAACEAdHAI&#10;hd0AAAANAQAADwAAAGRycy9kb3ducmV2LnhtbEyPwW6DMAyG75P2DpEn7dYmIK1jjFChSu29ZZfd&#10;AnGBQRxEQkvfvqk0aTva/6ffn7PtYgZ2wcl1liREawEMqba6o0bCV7lfJcCcV6TVYAkl3NDBNn9+&#10;ylSq7ZWOeDn5hoUScqmS0Ho/ppy7ukWj3NqOSCE728koH8ap4XpS11BuBh4LseFGdRQutGrEXYt1&#10;f5qNBFF08Y2qc1H05c++/D6Y2fRGyteXpfgE5nHxfzA89IM65MGpsjNpxwYJq7f3+COwIYk2EbAH&#10;kogkBlb9rnie8f9f5HcAAAD//wMAUEsBAi0AFAAGAAgAAAAhALaDOJL+AAAA4QEAABMAAAAAAAAA&#10;AAAAAAAAAAAAAFtDb250ZW50X1R5cGVzXS54bWxQSwECLQAUAAYACAAAACEAOP0h/9YAAACUAQAA&#10;CwAAAAAAAAAAAAAAAAAvAQAAX3JlbHMvLnJlbHNQSwECLQAUAAYACAAAACEAaYFoWdABAAALBAAA&#10;DgAAAAAAAAAAAAAAAAAuAgAAZHJzL2Uyb0RvYy54bWxQSwECLQAUAAYACAAAACEAdHAIhd0AAAAN&#10;AQAADwAAAAAAAAAAAAAAAAAqBAAAZHJzL2Rvd25yZXYueG1sUEsFBgAAAAAEAAQA8wAAADQFAAAA&#10;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62336" behindDoc="0" locked="1" layoutInCell="1" allowOverlap="1" wp14:anchorId="17DD2F4D" wp14:editId="1B6C4DFA">
              <wp:simplePos x="0" y="0"/>
              <wp:positionH relativeFrom="rightMargin">
                <wp:posOffset>-2218055</wp:posOffset>
              </wp:positionH>
              <wp:positionV relativeFrom="page">
                <wp:posOffset>269875</wp:posOffset>
              </wp:positionV>
              <wp:extent cx="2404800" cy="576000"/>
              <wp:effectExtent l="0" t="0" r="0" b="0"/>
              <wp:wrapNone/>
              <wp:docPr id="2468"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69" name="Rechteck 2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70" name="Grafik 2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3381E88" id="Edi-Logo" o:spid="_x0000_s1026" style="position:absolute;margin-left:-174.65pt;margin-top:21.25pt;width:189.35pt;height:45.35pt;z-index:25166233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T4p/UAwAASQkAAA4AAABkcnMvZTJvRG9jLnhtbKRW0W7bOgx9H7B/&#10;MPze2kmTtDHqDEG7FgOCrVh3sWdFlm2hsqRJSpzs60dRtpOmvb3FboAYkkVS5CF56OtPu0ZEW2Ys&#10;VzKPR+dpHDFJVcFllcf//Lg7u4oj64gsiFCS5fGe2fjT4uOH61ZnbKxqJQpmIjAibdbqPK6d01mS&#10;WFqzhthzpZmEw1KZhjjYmiopDGnBeiOScZrOklaZQhtFmbXw9jYcxgu0X5aMum9laZmLRB6Dbw6f&#10;Bp9r/0wW1ySrDNE1p50b5C+8aAiXcOlg6pY4Em0Mf2Gq4dQoq0p3TlWTqLLklGEMEM0oPYnm3qiN&#10;xliqrK30ABNAe4LTX5ulX7cPJuJFHo8nM8iVJA1k6XPBz1aqUh6eVlcZSN0b/agfTIgRlitFn2wk&#10;1U1NZMWWVgPUUABeIzlV8fvqoL8rTePtQPTRDlOxH1LBdi6i8HI8SSdXKWSMwtn0cpbCGnNFa0jo&#10;CzVafz5SvJxMe8XpHNbeJ5KFa9G5wZlWQ9nZA7L2/yH7WBPNMGHWY3ZAdt4j+53R2jH6FAHc8wAv&#10;inpsEWyb2Q7m98L0VrQk08a6e6aayC/y2ECasFDJdmVdAKYX8TmxSvDijguBG1Otb4SJtgS65w5/&#10;HZbPxIT0wlJ5tWDRvwGg+1hw5faCeTkhv7MSKs4nGT3BXmfDPYRSJt0oHNWkYOH6KVQAlgBkctDA&#10;vKJBb7mE+wfbnQHPIy9tBy87ea/KkCoG5fQtx4LyoIE3K+kG5YZLZV4zICCq7uYg34MUoPEorVWx&#10;h6oxKhCV1fSOQ95WxLoHYoCZoCOAbd03eJRCtXmsulUc1cr8fu29l4eyhtM4aoHp8tj+2hDD4kh8&#10;kVDw89Fk4qkRN5Pp5Rg25vhkfXwiN82NgnIYAa9riksv70S/LI1qfgIpL/2tcEQkhbvzmDrTb25c&#10;YGCgdcqWSxQDOtTEreSjpt64R9XX5Y/dT2J0V7wO2OGr6puMZCc1HGS9plTLjVMlxwI/4NrhDQ2/&#10;uNacZvDvOBVWLzr/v2cPaLmNBzLMr+ZdNhpinjb6LMTL11xwt8dRBjF7p+T2gVNPtH5zTCKXAGag&#10;53tDSu4pBF5BQfWCQQ1w4/Qtdn4unvjtszvXguueAfy6iw5SdjJ0XgEoDLRbRTcNNHGY0IYJ4uDz&#10;wNZcWyiVjDVrVgAVfSmwH6CfnWGO1thJ2MO0Y6bhAL08OOZ9/heaHF1dzGbjOIKxMUpHMDc8QtDg&#10;/XhIL9J03o2Hi9nFGKo99GRPtz0bvosw0a/gCS7BMSwynNfITt23hf8gON6j1OELaPEHAAD//wMA&#10;UEsDBBQABgAIAAAAIQCf0dMT4RQAAFhdAAAUAAAAZHJzL21lZGlhL2ltYWdlMS5lbWbEnAmUVdWV&#10;hm9JYYEiFmMRKKQQCpB5skgBxTxPYZJAMwiFCAkUYUlQWmMWIBEWgjKFgEu6OzEgQloj3YIojSwa&#10;VEgLBqIog0BjCBBwQkTESH8/72xzeRTntOmsfrW8frXv/ffZ++yz7/DuA9KiKPp3NvvZ2DSK1pUy&#10;K4pqjI+i4eWjKKdr325RlBYNHRlFHUpE0Q1IarNNctLDdaPo4RZR9C52Vprb6bC1d4no3Y7pUc9o&#10;cjQxmhqNjcZEU6JxUU7UNGoc5UfN+X8zrPv4/51Ri6gVjLDGoZ1GhB9zfFxUFN3rxisHy7ClsSkH&#10;bVE0o/0VJP2uPEk8asiWwzZo7H3jxk0uaNa0edM7pzdr0ey7zaZMb5jTvFne9Oat8ouKrmibotOY&#10;Xe4b88APJo8vyM9v1Rhxq7zGCXFei8b501vmNc5DT2m+yaWC+10xK7vfq0Btylc/Fdn0+y1slOzK&#10;Mc1DP33uLopuhLlsNj/7nSWZ0Yb9MKrGlsmWUSmKHs2IopL83pLNfi67H5YpukRAaU47HnfM41gm&#10;m+wRDGr2l872jXkzceVTAw6HjeEQ6PPpiOZ7aMbDto4XA7lL+wKawVBzsPkWkDdDfFOHThyfF4jf&#10;AM1iNBpjCTzPPEWb9y+LsQcF8pOPNP8N+7v8xJLk1pLNfuLrUYn40tSHA2BbODjgMxXN3WjWwTmO&#10;5wM+0hYyv9FwBrQaWe3akhy7o3ZsVSxRaLnm8rt6sCTu9dzv6tO6bNL/rT07oDJzJzDjXrdGPZzm&#10;DtgQbVWYH/CpiKY9mnKwq2OfgI+0Q9FkwQmwnqMvt3yn6Q11Dmg+6n2rq52bQ9mv/vKNZZq70D6K&#10;Vnw44GOa76Jdjrayoy/OsUoJ7T44GR+xfyCONK3RHIRag1OwZsAnnVzKoGkBM6BqI+ax1plssj8O&#10;9K00h9Govvug5imW9PSL1k+aC+R4FJ6AJ2Gei6v5bwyMYZryjPUrtF0cfXELneZ+uBafWfClQJwF&#10;aF5DsxAecPwE5rlctV/nrS+uNOqTpVA9ZrQxrK+sJ1N1rmdlJfrON5cTzEF9fAhOdxwEbS7avz9W&#10;n/XF2M/Fjh/h+DMx+yR2UczOzrrWjuv/gePJdjy+/JNt3dd8c5SPrhE14BjY0NHn085pRsCB+Bjz&#10;XJ+MYr+uGb4xTNMarWps65GqfjhFHnsy/Dn/zml2wE/RiiXJ3eZdtkrC9s1bGl1nSkPFs7h2Ptg1&#10;ui/HG5T669jbiSXbN7Y0g9Hsg+Phh44+n6pVEtoeUL1itDn1Yr/u0b4xTFMbrdbyA+KKPp+FTjML&#10;9kIrVg/4SPN+BtdAqOugaif64uRXSWj6QV1/xSqBONJko7E1MNoapapHK3zn6udC2RcC85fmEJpS&#10;8D34BXMTfTU77jS74Wm0O+A5aD0hO/58+rNi7GOBGPL5TzSzoK5pRovxqtvvy9M029Dq3ibq/uXz&#10;+R2aLWjOQvVOWeoS6qH6TlMA1+HTHW4OxOmPZieawfCgo857m5/2x2toa5uq3sqtGkU/CMzJNBXQ&#10;FqL9mjmIvnqfcprj8EdoRX1e8vlIM99pfwE/wFaPWO2qET/Z3h87/kf0yXa81qs4nmzH9fcn+cv+&#10;19j48o/Hl72A4745STMTzWo4Da6BoXr/Fk1PtG/A5vCioy9OFrWRth7Mj9FqZ2uY6mvZWvLbS36+&#10;ucxxmgehzh0xq5TfR5qOaGbDCfA3jr44e5zmENS9SKwViCPNRXLaCzUPm4/V1e7jNfjltsBY0kxC&#10;c5KxVkCNJfpyvsdpWsGJaMVQHGneItdJ8FcuZ9EX52OnVY7ytfnYPFN1vdpHPu8FcjfNDrQ6v//N&#10;0TffdU6zEupZYwE8C+38kR2/dvQrxg7d++Sje18vqOuI0WLMdft9eZrmMbQbGUPcBn0+ppmPdiva&#10;x+GrAZ/laF5Eo7o8Df/D0Rfnbad5D67Bx2jzs3VJdQ+VrX71Wsq+EKiHNIelgeq/z7PDfXjcafbC&#10;D/DZCeM9JTveU3OLsUN5yUd5/RQqrx85+tZppNP0gifw6QA/hLZOsuN5RcXYoV6Xj3r9L/SCet1o&#10;MVpzXPt9eZqmAK16UdSYPp+uaPSMdi/UNe4RR5/PU06zDqpvN0DF8/lsQvMyms1Qz5VbYCi3N9Fs&#10;QHsKKrfS9FLoOlzHaVpBPYN2gorry60vmjfQfA/qGVTUfdRqLzu+vnY+FPA5nltK1Nbx//s97GXy&#10;Cr2H/dxp9kO9A3wdht7DbkOj97CvQr2HFftAXw2lGYpmO9TzxDuOPp8TTvMFHIGP5lPce9iStyXq&#10;7xvLNCXQ6p2KGHoPaxrlsdzlLvriPOG0M6Dew4qh97DS6D3sXKg1+AUMvYddj6YM2qNQ719Vm/h7&#10;WNnqUV+u0uhap/rug3909Plo/aRdBY/CpfAktHNB89+I7RvDNFvR6nz91NHnk8l6SVsbroVN4EuB&#10;OG3Q6HNsO3jA8RNouWp/6D2sNOqTjlDnuNHGsL4qSPG5voP8Qr251GnmwenMRRwEbS6y98fqc3cx&#10;9nOx4/M5rnuO+S/DLorZu4qx4/pSNa72lx2PL/9kO/QeVj66RrwJ9R72PUdfb51xmtLE13tYo82r&#10;DPtD72FNc5KxtA62Hqm69i8j59B72OlOMxV+yrqJ8fewm53tq500us5shIpnce184HHlyvdClzge&#10;fw97n7N9Y0uj97AzoN7DPuXo83nDac5D9YrR1vIC+0PvYU2zF63WcrGjL26B0zSB+uwrht7DSqPP&#10;Rv2hrm2qneiLc8JpVE9df8UqxPP5SJONxtbAaGuUqh79Kif8+fwNp1kOZzIHo63nk+zvFJi/af6A&#10;diTavzj6alalZkJbH6qPxFaBONLogU/xyjvqGdMXR1pdM/fAvjCdMUSfTzOnGQpHoTVaTe5i/4rA&#10;GJ3RLEZzO9R7xAxHX9xT5CjtIbjEUc/3Ph9pdQ2fxPj/5dgsUEdpp6JpA/X+xvokVX36J/LQdcA3&#10;zw1O8xs4Ha0Yv7fKjt/LZhVjx++tz3P8Gepla7oJO35vPVOMHdfXv/1qf9nx+PJPtkP3Vvno3voR&#10;1L31K0dfXcoSV9qGUPdWo82rMftD91bT3IRW62Drkap+OEIeoXdmpvk9WtX5VUdfrTY6zbNQ94UV&#10;8GysB2TrGdRqN6wYO/QeQT76XD0Eql+MNuZSt9+Xp2mWod3IGOI26PMxzXK0W9E+CUPvzH6NRu8N&#10;NsCn4U5HX5yjTvMB1LXJaPOzdUlV70ysFX5f38Np2kA9W4lZrLtv3tJ0RNMVToCTHH0+C51mJdQz&#10;i1grEEeai+S0BO6FNp+CKPGuoxrMZDvK8dB7dGkmEe9ZqOu8xgq9r891mi9YX72vF0NxpHmLXBvh&#10;q+crxRF9tXnBaZSjfG0+Ns9U9U927tXXANkXAnOR5jCaClDXrXTHkqzT9f4M4ye1E9qjUO9a98P4&#10;tUh2/Fq0rBg7lJd8lNd8qLwedvTlNdFphsIT+PSDH0I7v2XH87q1GDt0jZSPrpFloK6RRovRw+33&#10;5Wma3mh1DRM1ps9nEBq9a/0xVH8ucvT5rHWaTVDXu+0w9K71dTR657kLboFvwlBuB9FsQHsBKres&#10;3PA51NJpukI9B/eHoXetw9G8gXYU1LtW8WNotZcdX187H1J1Po6qw/uCwDVzCJpMNH1gNdgN1g34&#10;dELTGE17mOeo63tJzzkr7ffRDITjYKGjz+dhp1kA++CzGHYJxJmHpg2aabA2tBrYtfGbewDHlwbG&#10;Ouo0u6A+l78Idf/y5fwvaB5B8yjU/WKYo8+nhdOkQz1vij0DcaRpiaYMvB1mwXIBn9povqZfW8Ez&#10;sCM8Dn25tUSzD81tUM9T4rKAjzST0LSBfeH9jr44/+Q0W+FIfIx59FQm22b2Lw7ENc0StDNdXNEX&#10;d4zTDodPoBWfDPhI8zSa0fA5OAFuCvg8hOYdNJrnJfg8LBtYr/VoSqF5GZ7HZxt8F+a5mlSre62t&#10;z/h2/Dh6+fvm/z6aimjeg7lwH2we8LmAZhiausRXv7aEi2Cey+sox3Vu2TmXqutf33rhZ7bT5K7z&#10;dBvs7Xguw18zaX+J5pR8YD/iiL46z3OaF6H622g1W8/+0Hllmp+hneXiir64VZ02A25AK+qZxOcj&#10;zR2l+HsPcDQc4Ojz+UenWQh1nTfa/GSXY7/Zd2GXSbKPkpcd38PxZPsB9L4c5CPNCqg1tfVPVf89&#10;eEf4O84pTjMQNiTnTjAf+uZZgKY9mtZQ33GKfQI+0gxF0wFOgAMcfXHGOM1UOAIfzWcItPPa7qUz&#10;2K/nHt9Ypvkp2kfRiqHvOE2jPJbj097RF+cmp7lUL/Edp9gfX5+PNK3RlMBXa1Ae1gz4NEJTBs1w&#10;mAFVG9H6V7aeDX1xpdFnDNV3Hxzt6PPR+kmbA3V+3ApPQour+es+7RvDNG3Q6nm5yNHnM89p/hmu&#10;xWctfCkQZwOa19BsggccP4GWq/YXBuosjfpkM1SPGW0M66tUneOd6ofvMZWd5ixzUO8bbQ4fs79f&#10;oA6myWEsPT93dvSt2UCnGQn13YIYOhek0TVlMOwAe8I20BcnF019NB8xD5034tlAb0jzCpqq+KoH&#10;uzv64hQ5zQL4PD5Gq+M89ut9gG8M0xSi1XnU1dHn08JpGsH38RH/FIgjjc7/O+FnsB38IuAzDk1p&#10;6vckrOjYF/pyk3YmmilQ9zzrR7tG/73Oix235UY38nyXy1aGLS32O2Gv+bvB2yvw2aLEX8912cew&#10;fXOR5tQNfHaDleCR8pz7BPL5tEbzNrn0KhdFD8G6mXzHAX0+n96iv90dRfcwkXOMPwrmpPt9hqPp&#10;wKBbYFcKMY0xLkNfnCpl+bMorPln8AaKdOxW9NDns5D8dR9JZz6H8B0LNYb1uOydgbgXGKMsPo/A&#10;ZrA0bAJ9cTuSWyM0j5HrIcbPgH0CceZQg60M2gneCLvA9oE6dkczlj5YBleyxrWJUx76cluDZhHr&#10;NJwce8Ns5tMX+nzOoemP5qVyxIH59EnNQJxVaB5HcxjWIEdxG7Tay96F7YtrGvEdN0b8PND+ZPvc&#10;/2LML91Ylx3TqHM8r7h9iBhPBdZBmhwmchrOhSvgHOibWwen6el8xZWxPIqzFyYdnxCwawby7kbM&#10;szfQm6zredY1i3UWfXkfo3+kOUHPfYKvWDcQRxrlXgLfc8oZdg/UxzSt0PZAa/TltgLtKQS96e27&#10;ON8qMR/R1jbZXpN0XPZk/E1f+Tq2L4eNxNYYhbAbrAN1Pvt8aqEpgSAHXqY+1eFXgZpWRXMRTRb8&#10;HFaCqq0vTiaaM2huhifgjfBIwKckmsNoSsCD8Ab4bsBHPbIKzZtQPSqGekSaKZyPYxj/EH2lXhR9&#10;89ntNIX0r3zFOoHcpFEuYk/H+Hk0hv3Jduj8l89qEv05HE+/6fwXfbk/VSGh0X1avqLiWO/Jjl/b&#10;zG4bJb5/awersNnPt/23Hr7tM0gRuT3E5pvTfRy/m20aW2fH0HpI+2fWeVoJejONz478LvriXGbS&#10;0uhHvvoJxZFmDIPKdwxroziiL05DcpLmEtyJsB+5nmezNerIftm+MdLRdEawmnj3Q8UVfT4zmZs0&#10;fybXo6oPDM1PmiJiyXc/MRRH9MXZ4jRN8KvFdi/bIjab31uMlWyrB+y49UQBsXnM+rv9+fdv25tf&#10;ciKEevNrNKPJPe07id4UQ9ckac5QozR81W+vVw735vxKCc38iglfMRRHmkIWSr7qN8UJ9eamrIRm&#10;DrntwvcAjPfmbo6HelN/p1y92Ryq3xQ31Ju3OM0D5KreFEPzk0a9KV/1pOKEerMXOUnzClRvfgoX&#10;x3pzBGMk2/HetJ5IdW/Ouz3cm4+jUW8ugrpuiqGaSqPeXFwz0W/fz0mQZbzud/3ZNRKa6rclfMVQ&#10;HGnUm/JVTypOqDd7kpM0WeSo3vwhjPfmKI6HerMmGvXmNuKpJxU31JsryVGaDKjeFEPzk0a9KV/1&#10;m+KEevOA0/QmR/Wm/oxfvBfPMFayHe9N64lU3csfyuA7RerEf9ftlUI0UxH0hA9AfZ4VfT76DC/N&#10;H2ARfA4OD/i0RFMPzftsv2XNxFoQXDc3aSZQ92n4/p410+dx0edz2mn0fke+YiiONNvJpRzsyeBW&#10;N7umVCPHTLbpHNdPHlsmm+zRgXyy0VRFs468PkpL1Ff0zeEcB6X5jJw+xFesF6iVNGPxk28h9dI6&#10;ir44ykma6uTYGmo+n+OQF5vfEPabPb4032Uk2Ui/OW71sbqlqu8fvJlnOOpmecuOfz5ceNO1tvSW&#10;t633JHS7mZ+vhtKsQvMQnAVXwHsCPhvRdENzELaC6eQn+uI0dpqBUL5TYCjO42hmol0Jf+24JxBH&#10;2oto5FudHlScNoF+HYRmGJomcIK0RsZpyWY/9tmF0/LK3KVVLeSruoXiqMbKSTVXjrY+tm6p6rfZ&#10;TbgusXi+9ZNmDYIlcDZ8AY4P+OxBo+vROdgaZjdNkF+vW9duTvNDKN+5MBRnNRrl9CJ8xnEv5L/r&#10;xpH2KwTyzeGaoDjtoM9nIpoRaLrDibC6o89Hc5dWtZCv6haKoxorJ9VcOdr6pKo/qjdmDenbvChx&#10;35A9K91fK2kuoTnSKIp+whyaOfpqNathQtsFyldUHIsrO57HsAbX2rMDeclH+eyGlanxK4w5DFoM&#10;2frO0ezV5J1sS++bx1LmrrFLsX6KJSovG1N2fB5W37bUl9D/538f89t+Ln2Nz497uahZfrLj98n1&#10;Va+1pffVQD7t0WRX4+/ZcG962tHn0yA7of05lK8Yz0t2PC/9PeVkO5SXfNaTj/5e/2l6WnmJvrzm&#10;MRdpVBf5Wr3apmi9BtXiek19bL1kx58P2te+1pbeN0f5tEPzLNR6Nc1N0OczxmmegAfw2QgvQMvr&#10;ZeyLSfal2HVkE8e/DNR+ARo9S94NT0HlJZak9i3Z7Cd+b85iDtKoLlovq1eq1mt2fb53DtR/LpoP&#10;0TwGb0pPMPSZUNor72PuSHyOHVAv/Jm3cl33mbdOwjcLhuJIo8/w8j1LXRVH9K1BZ3KSpjw5zsb3&#10;HjiM+VlvDOW4bN8Y1dDcjGYz8d5lDMUVfT7LyVGaNDgZXzE0P2mOUXP56nOh4oi+OG87TVdybIDw&#10;J3AzY9j8TjBWsq0esOPWE39rT5al8Sta80P9G+n/AwAA//8DAFBLAwQUAAYACAAAACEATXh2ruEA&#10;AAAKAQAADwAAAGRycy9kb3ducmV2LnhtbEyPwWrDMBBE74X+g9hCb4lsyymNYzmE0PYUCkkKJTfF&#10;2tgm1spYiu38fdVTe1zmMfM2X0+mZQP2rrEkIZ5HwJBKqxuqJHwd32evwJxXpFVrCSXc0cG6eHzI&#10;VabtSHscDr5ioYRcpiTU3ncZ566s0Sg3tx1SyC62N8qHs6+47tUYyk3Lkyh64UY1FBZq1eG2xvJ6&#10;uBkJH6MaNyJ+G3bXy/Z+Oi4+v3cxSvn8NG1WwDxO/g+GX/2gDkVwOtsbacdaCTORLkVgJaTJAlgg&#10;kmUK7BxIIRLgRc7/v1D8AAAA//8DAFBLAwQUAAYACAAAACEAjiIJQroAAAAhAQAAGQAAAGRycy9f&#10;cmVscy9lMm9Eb2MueG1sLnJlbHOEj8sKwjAQRfeC/xBmb9O6EJGm3YjQrdQPGJJpG2weJFHs3xtw&#10;Y0FwOfdyz2Hq9mVm9qQQtbMCqqIERlY6pe0o4NZfdkdgMaFVODtLAhaK0DbbTX2lGVMexUn7yDLF&#10;RgFTSv7EeZQTGYyF82RzM7hgMOUzjNyjvONIfF+WBx6+GdCsmKxTAkKnKmD94rP5P9sNg5Z0dvJh&#10;yKYfCq5NdmcghpGSAENK4yesCjID8Kbmq8eaNwAAAP//AwBQSwECLQAUAAYACAAAACEApuZR+wwB&#10;AAAVAgAAEwAAAAAAAAAAAAAAAAAAAAAAW0NvbnRlbnRfVHlwZXNdLnhtbFBLAQItABQABgAIAAAA&#10;IQA4/SH/1gAAAJQBAAALAAAAAAAAAAAAAAAAAD0BAABfcmVscy8ucmVsc1BLAQItABQABgAIAAAA&#10;IQAcU+Kf1AMAAEkJAAAOAAAAAAAAAAAAAAAAADwCAABkcnMvZTJvRG9jLnhtbFBLAQItABQABgAI&#10;AAAAIQCf0dMT4RQAAFhdAAAUAAAAAAAAAAAAAAAAADwGAABkcnMvbWVkaWEvaW1hZ2UxLmVtZlBL&#10;AQItABQABgAIAAAAIQBNeHau4QAAAAoBAAAPAAAAAAAAAAAAAAAAAE8bAABkcnMvZG93bnJldi54&#10;bWxQSwECLQAUAAYACAAAACEAjiIJQroAAAAhAQAAGQAAAAAAAAAAAAAAAABdHAAAZHJzL19yZWxz&#10;L2Uyb0RvYy54bWwucmVsc1BLBQYAAAAABgAGAHwBAABOHQAAAAA=&#10;">
              <o:lock v:ext="edit" aspectratio="t"/>
              <v:rect id="Rechteck 246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NzwwAAAN0AAAAPAAAAZHJzL2Rvd25yZXYueG1sRI9Ba8JA&#10;FITvQv/D8oTedGMqQaNraAVpr0bx/Mw+k2D2bdjdxvTfdwsFj8PMfMNsi9F0YiDnW8sKFvMEBHFl&#10;dcu1gvPpMFuB8AFZY2eZFPyQh2L3Mtliru2DjzSUoRYRwj5HBU0IfS6lrxoy6Oe2J47ezTqDIUpX&#10;S+3wEeGmk2mSZNJgy3GhwZ72DVX38tsokOGT7qcxvfBbssTrh7udL71U6nU6vm9ABBrDM/zf/tIK&#10;0mW2hr838QnI3S8AAAD//wMAUEsBAi0AFAAGAAgAAAAhANvh9svuAAAAhQEAABMAAAAAAAAAAAAA&#10;AAAAAAAAAFtDb250ZW50X1R5cGVzXS54bWxQSwECLQAUAAYACAAAACEAWvQsW78AAAAVAQAACwAA&#10;AAAAAAAAAAAAAAAfAQAAX3JlbHMvLnJlbHNQSwECLQAUAAYACAAAACEAg0NDc8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7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e3exAAAAN0AAAAPAAAAZHJzL2Rvd25yZXYueG1sRE9NS8NA&#10;EL0L/odlhN7sxlC0xG5LEaQppUJTPXgbs2MSzM6m2W0T/33nIHh8vO/FanStulAfGs8GHqYJKOLS&#10;24YrA+/H1/s5qBCRLbaeycAvBVgtb28WmFk/8IEuRayUhHDI0EAdY5dpHcqaHIap74iF+/a9wyiw&#10;r7TtcZBw1+o0SR61w4alocaOXmoqf4qzk95Tvttv/VBsTmm++6w+hrfN19qYyd24fgYVaYz/4j93&#10;bg2ksyfZL2/kCejlFQAA//8DAFBLAQItABQABgAIAAAAIQDb4fbL7gAAAIUBAAATAAAAAAAAAAAA&#10;AAAAAAAAAABbQ29udGVudF9UeXBlc10ueG1sUEsBAi0AFAAGAAgAAAAhAFr0LFu/AAAAFQEAAAsA&#10;AAAAAAAAAAAAAAAAHwEAAF9yZWxzLy5yZWxzUEsBAi0AFAAGAAgAAAAhANDV7d7EAAAA3QAAAA8A&#10;AAAAAAAAAAAAAAAABwIAAGRycy9kb3ducmV2LnhtbFBLBQYAAAAAAwADALcAAAD4Ag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0" behindDoc="1" locked="1" layoutInCell="1" allowOverlap="1" wp14:anchorId="24F841B8" wp14:editId="62FDF7C6">
              <wp:simplePos x="0" y="0"/>
              <wp:positionH relativeFrom="margin">
                <wp:align>center</wp:align>
              </wp:positionH>
              <wp:positionV relativeFrom="page">
                <wp:posOffset>1800225</wp:posOffset>
              </wp:positionV>
              <wp:extent cx="2664000" cy="1627200"/>
              <wp:effectExtent l="0" t="0" r="0" b="0"/>
              <wp:wrapNone/>
              <wp:docPr id="247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B38D7FF" id="Toggle-Entwurf" o:spid="_x0000_s1026" style="position:absolute;margin-left:0;margin-top:141.75pt;width:209.75pt;height:128.15pt;z-index:-2516582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uvCBAAAAx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ttG7NeHTevQOlD//x82H314/H69un8tF697B8fd4Qv2evtdLnH1345/XwmjS+nn/rtvy6rY//j&#10;4/76c78/XiGfp7xLSOnDBV9afXz7W/+IWTafrr032pen8yuxgjlWXzw2vw7Y7L5cV1v8p3bOVhUg&#10;3OKZcroB+iTN3eZevr79dLn+Zdd7VpvPP12uAdxH/OWheRTtwOXp9QCc/3C3qjtrV2+rRjWaF8NA&#10;piIyZXS3ellZ05pbMh2R1a4zGW4w7jCpars2w81GZHVlmgy3OiJTkCrDzUVkNVTMcGsiMthWZbhh&#10;Lw8q1FrnNO0iMtVm7aYSGCqdE07FOGhlc9KpBAjdqoyyKkHCdTlcVQyFbVV2mcRY6Mo2GeupGAxb&#10;5fmlaDRZfjEctrZZ+8V4aNXWGfl0jId1qs3YT8d4KFu7HL8YD9MCt+ltpmM8dN3k8NUxHsap3NbQ&#10;CR6u1jn5YjyMwbwZ+WI8tAFuGT8Q42Fq63L8YjxUm10vJsbDNG2V4WcSPBpnMvKZGA/dVrn1YhI8&#10;tMv5FhPjoS3sPG0/k+Bhutz6MzEe2touxy/Gw1RtDg8T46E6l8PDxHjopsvtNxvjAb+WW382xkNb&#10;l+WX4GGqnL42waOpc/7Kpnhk7WdjPAr2szEeylU5d29jPHRTVZn1ZxM8XJPzpzbGw1RYp9P7rU7x&#10;wD6aXn91jAeO8RwedYyHqU1uv9UxHqrK+pc6xsN0Nme/Osajq3Lur47hqKs6K14MR2Oy1ovRKLGL&#10;0cizczEYrtI56VwMhsr6Phdj4WqXWysuxgI+MrNUXAyF67Kuz8VQKKy9HL8YC/DLahtjoTqVOypd&#10;DAaFopml7GIwEGrkwG0SNLSrM/yaGA2tEG1ObzXExmPk5wr8YjhK/GI8rKtyW7eJ8dBNNvRrYjyM&#10;yx69TYyHMTp3FDUxHkZjE027libGw9gmh28b46G67FHZxnio1uXWXxvjUeIX41HiF+OhapM7itoE&#10;DySsmfXSxnioOuvq2xgPWyHEmV5/bYxH67LixXBYpXKutIvhaLKBcxejQZlfRrouRsMhvp5eLF0M&#10;hnFVLm7pYjAK7GIsSuwSLJApZqSLodANov9pKLoYCpsNWroYCq26GFmk7M+SlG9eJE/ffjlyoo6/&#10;VhuqH1W+OnDqL1QV+ADQkPp/CJWFzT2oKKvPEAMSIvbJOuYrE8PgRFxzPaFMDHMScbOIGMYi4m4R&#10;MSXERI2ENxQ2yoJQvuvJlylJ6awnX6YmZauefJmiijVVy1SlXJO4I5dcoqpmVZEqLiJnVZEJLiJn&#10;VfUyVTWrqpepSmkcqYo0bYkwlKV58mWqUhLmyZepSjmWJ1+mKqVQnnyZqpQhETkyoCWqWlYVCc4i&#10;clYV+csiclYV6ckiclYV2ccScko+SFUkF4vIWVXkDovIWVWkBovIWdV6mao1q1ovU5VCe1IVofsS&#10;YSh09+TLVKXQ3JMvU9Wxqm6ZqhRYe+7LVKW4mcgRFy9RlcJiT75M1YZVRVS7iDuriqB1ETmriph0&#10;CTmFpCQ7Qs5F5KxqKH/Pnqgtq4qAcRF3VhXx4CJyVrVdpiqFe6Qq4rkl3Cmc8+TLUKVwzZMvU7Vj&#10;VbtlqlK45bknqgb7c7h0xiXX7fXWeb3C9dZH0ndzf9pcKcqSP1dvD2t/3bF6eVj7Cw168tp/3n3o&#10;Pc2Vwq0a2aqfWikUBIPdRprDMaHFlUGg1TgCAq1QyHgKXB2F/FBIWYQARUrcywRKlGxmKBlgqkWX&#10;KRuqbdLsNfx3cfaWzzLUZ22ZEjc+gSfudMqUlirdNLuC0yvPTokgKDusliLhBEhi8O2hv+zw5Qlo&#10;ca0UBAH6zH+Edvvp4377p91vMcC241UOE/vFgEXl8bQdFXQ8nnC1fjZ5QOU+/2B0pglnkZMXRoXo&#10;y9PTCinqrCqe0g0nkvCakr1WVCAnSVw4rEX2WlGFzj8IZhgfsGOnqzCWJeWcfmINdIWMjNjVWI+R&#10;KWoUQvgBIp74gWJXo+zoyRIbTc6jqIrhLRsCp1FsDgaVrdJ5JvBOOY/osy6WA0XVIZELaIw0Ym3R&#10;W5Y1rvqYVijSWZgepfMgfxN4j/JTeYsUa4KnHh9QKdo/QGEmSJNylvl4horPcdVWM/uHbn2Js65Q&#10;sgichZeMwpNzELqALFLahgq6Hp/qdiWnUgfO7+hFbSyKcHApE4LS4UGHw8PPYMZUccm64eWOm37S&#10;QNjVWja3Rp0lfoCKFmuCO5wpu0/pU6MMG75Vh2RwmMdwaIhtlc6Du9rwDVzGLp9HY9OEVYGNl4jN&#10;mbFq1M0D0acZjqlUg/QTIz9Ygb816IOryiBA26XzOLqyphXQjQlrgs/N2prYbUKR9+J0I+1noStn&#10;ttq4R6c0Gb+hsNMii9lGFje6LJIHNVXeaH/g2pPnSDmnn3hF0yERvoWCejyP4ThBG1y2xA9wfRi+&#10;oZGc4AEFOInF0k88jx7ERpIds1O8QXDbffOAA1Ps4ml9xO48A27pvVzKDVG4UMjIlIozk+jMEAoZ&#10;mdLQhaP3OYgcgq5CMakl7X5Pr8JpJOsPq4adl4J/jNU3fELoMdBIOaefWC6KyPw8GoWomB3WDT9I&#10;Nxr1HLBkY5w/j5rsDo2DMpnHDYoi9IwFcHxQ6wq5aLBYqkH6ifUZv4VwJ2HHxwk6iG4ecL1DdWNW&#10;lOgjOInFBPN68MNCIaPIwvWx2RDVNlQ7974DXwm6Cq9JLRvOEHALkEZmo3uoUjOPDwa/kXIu+Bx0&#10;3AXEa/jYIN3oc0TOoDN1fDDtEAEKhYxM6eiKm3aEXhTRofeD1x1FVhGyuLSVrSVtWjzD7YNF/qXA&#10;jqsW6IG6EUDiCTqcgn1S295qrsIJiys1sadQyMga4JYs2KgJuxMaCIWMgVJ3vCIQj8puEQoZmSdu&#10;ejxPrHfxhkIhI1OiOybMPp4DQpHqJ9JyjK5NegIYy8ERHH6yx43lUg2CEznNUs7pJ5lHXCB8UbIS&#10;rLgmE4wgTtNYakfxa20sBxT2uDHDfgzOL2t36vgJ1kRLD2MvNpKRpW5QqPMyKJSE5vc4Aio+hbHe&#10;Ei1b2TgGJ2G8EVrxmOa/iHSwY3n7mDRyw9WXnADp0WBajv1xni5a7+hiCjZCm9KN5jc26iRH5SAu&#10;a3d0hb7zScIr78lwt8/7iWKFgEHOk1GvFK+ZkORmZTFofAiULVKQFFmRKawB3cqO6tDXVqR0XGvG&#10;NfQMJXqwwuxosirztNXgccs46A6VVr9WqyEyE01k5FU9YVGhyONAfV6ePzUizeDgk1EvS/PuRJny&#10;Duj54gi5SQMk1XEdCPecSYD67gGQTjmLRkFnBPi8M3FhemPx9HsZenFLOL1F1DQoor61YH80pvEM&#10;KedUIq04YjXoJ7+RKKUE57Cp0QYhlhcKGVlqh+Xk7Y6m3zJPdMUFSrS9FSk1Gu1YryHWkllT/YIM&#10;2iBW8zK0lZdWLIdUQrZcWl1592AGS5+ThBkCo2iXT0sku629nVjSkiYEAaOoiMTC+h2vXgpnjw+Q&#10;PT0fYpFEYqvBOswZ+7Vs95p6ZXD+wVXdrtgbnhM7Uyjy+1nhSAj8xxWQ86to0OB11QyXozKDjLwC&#10;a67o6DokqFlLUJ8i23j4fYDwkpF5ouMyULbv6jS3lFyYgnHllBMKGZkneqOY53DJIxQyCiXfBlGD&#10;YxEx1JuClSBvGVuUEYMTMRoglM4U1XJ8ZtTMiUb9yQFPNE6WeU4gLzrn14vuqKeI8h0SfuYc7rhD&#10;QumhDigzyBisS92bgSvaM4tSU+NMoBwrD8JLxsBzSlKhyOuHPn+uhqlK9ltuP1CPqJcFTaBFoRE7&#10;B0KHzVzC2TqOotqZBTEl5rxy1DbqBUZf6Ax2tmO/Uw9NGcJfxmDmuubDBhujqFvt2CfUc0Xe91LK&#10;lHncnOFz14b8AQ4nB5sjSYNbL0vsKq73I9kpqkb9s2FRzmQSzvB5i3J9aR04y35pRkDL6dRQhhVD&#10;yRgwooZcLx+VeovzvreicCqYXtxYM2SCWdM75Plk+iYEBdljgXp+g0XnlhVWVWCJbthyaOzey7lA&#10;OUddheTvuiH/zGqHxmKmDQWxvHqtXGw2MysB2vH8biYDaxRnyqp7Fw+JnmE5hMtk6EQdycX10FRS&#10;H6nmVk4jmT16B4s83YRFRb7CIkPFxduWupSZfxYHSqL9BjdD1VhmkJGdV4PE2VNSwFLaGdhBHPCj&#10;XblISe3Wt5LKrHn9EKmLJCHFKTgwHJYsSzPcd8oMMgb9UKThDLPD9W5JP2rqDlKja7tIOSWpzJrX&#10;zyJVC/xbONUgSQ4/OL9wBiOCKsdv1DruuVJveFFqI5c/uIKbscSEpPP6GXRNB0n0EHPm9KMG9UCL&#10;DvSi1KivhpVsmpmoU9e8+3H7MGOJCUnn9aOmdS8zdaXP4Kdavs/ADX55r2iEGYGrnctu6uGOH7fm&#10;pZU8Jem8fp04AlRAZ9SjDhPvM6pwi5X18rjmCZQI32dkHuvdM9XiCTnnldOK4xO/X8qbD73fnL60&#10;4YIirx5+J+ANQT8EKEOCfhRPadqZM3pK0nn9yLyEiOkGRHJ7Dz9GCDIjmS3LXHHBA6W3GfAUbw30&#10;C4lrE5llDO6YCg8kp50LKPEbByYc+veEk4x8lHMtFdtnJvjhZhdUX8t6T9hSpsx7d/zqIQBA2Vl5&#10;fVmuz5u5XAi/TAw8CYjShpebCESKEhmIxDIGY01IKQR51YbLVBOaLQrnskiM35CKDxH+MgZBDHfr&#10;aDq+SqqhOuNtQL/vKBIKQ4sLtRLDIS4qb1jerijiCZyigIxBEfyeJMg3F/RNWFE4ielhWGp89L0E&#10;Qwck/jN+S8SlP+wf/7w/HKgbxr9zZPf94bz6vMHbQj4+a//zk83h9LIJ/4UL4yEpHaj9BAmjg/9h&#10;yrEnxmI8UMn7L8IbND72j7/iXRjnPrySBK9QwR8v/fm39eoNryN5WF/+/Wlz3q1Xh78e8T6NDg0L&#10;MPbVf7A4vPDhHD/5GD/ZHLdg9bC+rvFDGvrz+2t458mn03n//IKZlNft2P8R7+B42tObMrx8QSr+&#10;gFeOeOX49Sj0TpP4s6caX+Ly7X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BlxW68IEAAADE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1152" w14:textId="60B444FF" w:rsidR="001B389A" w:rsidRDefault="002C6F24"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2096" behindDoc="1" locked="1" layoutInCell="1" allowOverlap="1" wp14:anchorId="3F607691" wp14:editId="72B1707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82057F3" id="Logo-Linie" o:spid="_x0000_s1026"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4144" behindDoc="0" locked="1" layoutInCell="1" allowOverlap="1" wp14:anchorId="1C35671F" wp14:editId="47C1BF8B">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AAF8945" id="Edi-Logo" o:spid="_x0000_s1026" style="position:absolute;margin-left:-174.65pt;margin-top:21.25pt;width:189.35pt;height:45.35pt;z-index:2516541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43904" behindDoc="1" locked="1" layoutInCell="1" allowOverlap="1" wp14:anchorId="6EDE0292" wp14:editId="56159B6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5ADB1C4" id="Toggle-Entwurf" o:spid="_x0000_s1026" style="position:absolute;margin-left:0;margin-top:141.75pt;width:209.75pt;height:128.15pt;z-index:-2516725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1A3" w14:textId="77777777" w:rsidR="001B389A" w:rsidRDefault="001B389A">
    <w:pPr>
      <w:pStyle w:val="Kopfzeile"/>
    </w:pPr>
    <w:r>
      <w:rPr>
        <w:noProof/>
      </w:rPr>
      <mc:AlternateContent>
        <mc:Choice Requires="wps">
          <w:drawing>
            <wp:anchor distT="0" distB="0" distL="114300" distR="114300" simplePos="0" relativeHeight="251641856" behindDoc="1" locked="1" layoutInCell="1" allowOverlap="1" wp14:anchorId="3B2BB9F8" wp14:editId="53189CFC">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A1A16" id="Toggle-Entwurf" o:spid="_x0000_s1026" style="position:absolute;margin-left:0;margin-top:141.75pt;width:209.75pt;height:128.15pt;z-index:-2516746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39808" behindDoc="0" locked="1" layoutInCell="1" allowOverlap="1" wp14:anchorId="2D973069" wp14:editId="724B3F58">
          <wp:simplePos x="0" y="0"/>
          <wp:positionH relativeFrom="rightMargin">
            <wp:posOffset>-2088515</wp:posOffset>
          </wp:positionH>
          <wp:positionV relativeFrom="topMargin">
            <wp:posOffset>360045</wp:posOffset>
          </wp:positionV>
          <wp:extent cx="2023200" cy="360000"/>
          <wp:effectExtent l="0" t="0" r="0" b="2540"/>
          <wp:wrapNone/>
          <wp:docPr id="1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17464DF"/>
    <w:multiLevelType w:val="hybridMultilevel"/>
    <w:tmpl w:val="17186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D4CC0"/>
    <w:multiLevelType w:val="hybridMultilevel"/>
    <w:tmpl w:val="132857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10" w15:restartNumberingAfterBreak="0">
    <w:nsid w:val="22FF4792"/>
    <w:multiLevelType w:val="hybridMultilevel"/>
    <w:tmpl w:val="3450534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3D5848"/>
    <w:multiLevelType w:val="multilevel"/>
    <w:tmpl w:val="0407001D"/>
    <w:styleLink w:val="Seipt"/>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D333E94"/>
    <w:multiLevelType w:val="hybridMultilevel"/>
    <w:tmpl w:val="38AC91C4"/>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4234D3"/>
    <w:multiLevelType w:val="hybridMultilevel"/>
    <w:tmpl w:val="88C43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03B4C48"/>
    <w:multiLevelType w:val="hybridMultilevel"/>
    <w:tmpl w:val="3DE01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0AC4D05"/>
    <w:multiLevelType w:val="hybridMultilevel"/>
    <w:tmpl w:val="FDE83B2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4017BF"/>
    <w:multiLevelType w:val="hybridMultilevel"/>
    <w:tmpl w:val="F2EAB146"/>
    <w:lvl w:ilvl="0" w:tplc="786E9D52">
      <w:start w:val="1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900217"/>
    <w:multiLevelType w:val="hybridMultilevel"/>
    <w:tmpl w:val="114A8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0" w15:restartNumberingAfterBreak="0">
    <w:nsid w:val="4E5E3175"/>
    <w:multiLevelType w:val="multilevel"/>
    <w:tmpl w:val="92C0755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998"/>
        </w:tabs>
        <w:ind w:left="998" w:hanging="431"/>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5F785AA0"/>
    <w:multiLevelType w:val="hybridMultilevel"/>
    <w:tmpl w:val="33BC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5" w15:restartNumberingAfterBreak="0">
    <w:nsid w:val="650255E5"/>
    <w:multiLevelType w:val="hybridMultilevel"/>
    <w:tmpl w:val="64523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CE14CD5"/>
    <w:multiLevelType w:val="hybridMultilevel"/>
    <w:tmpl w:val="E84C64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024A33"/>
    <w:multiLevelType w:val="hybridMultilevel"/>
    <w:tmpl w:val="2C3C7B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1" w15:restartNumberingAfterBreak="0">
    <w:nsid w:val="77EC669C"/>
    <w:multiLevelType w:val="hybridMultilevel"/>
    <w:tmpl w:val="A282EC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2" w15:restartNumberingAfterBreak="0">
    <w:nsid w:val="786811CA"/>
    <w:multiLevelType w:val="hybridMultilevel"/>
    <w:tmpl w:val="D7DC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3" w15:restartNumberingAfterBreak="0">
    <w:nsid w:val="78772D12"/>
    <w:multiLevelType w:val="hybridMultilevel"/>
    <w:tmpl w:val="A01AA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num w:numId="1">
    <w:abstractNumId w:val="23"/>
  </w:num>
  <w:num w:numId="2">
    <w:abstractNumId w:val="27"/>
  </w:num>
  <w:num w:numId="3">
    <w:abstractNumId w:val="14"/>
  </w:num>
  <w:num w:numId="4">
    <w:abstractNumId w:val="7"/>
  </w:num>
  <w:num w:numId="5">
    <w:abstractNumId w:val="8"/>
  </w:num>
  <w:num w:numId="6">
    <w:abstractNumId w:val="29"/>
  </w:num>
  <w:num w:numId="7">
    <w:abstractNumId w:val="17"/>
  </w:num>
  <w:num w:numId="8">
    <w:abstractNumId w:val="5"/>
  </w:num>
  <w:num w:numId="9">
    <w:abstractNumId w:val="21"/>
  </w:num>
  <w:num w:numId="10">
    <w:abstractNumId w:val="22"/>
  </w:num>
  <w:num w:numId="11">
    <w:abstractNumId w:val="26"/>
  </w:num>
  <w:num w:numId="12">
    <w:abstractNumId w:val="4"/>
  </w:num>
  <w:num w:numId="13">
    <w:abstractNumId w:val="3"/>
  </w:num>
  <w:num w:numId="14">
    <w:abstractNumId w:val="2"/>
  </w:num>
  <w:num w:numId="15">
    <w:abstractNumId w:val="1"/>
  </w:num>
  <w:num w:numId="16">
    <w:abstractNumId w:val="0"/>
  </w:num>
  <w:num w:numId="17">
    <w:abstractNumId w:val="20"/>
  </w:num>
  <w:num w:numId="18">
    <w:abstractNumId w:val="16"/>
  </w:num>
  <w:num w:numId="19">
    <w:abstractNumId w:val="25"/>
  </w:num>
  <w:num w:numId="20">
    <w:abstractNumId w:val="12"/>
  </w:num>
  <w:num w:numId="21">
    <w:abstractNumId w:val="6"/>
  </w:num>
  <w:num w:numId="22">
    <w:abstractNumId w:val="11"/>
  </w:num>
  <w:num w:numId="23">
    <w:abstractNumId w:val="30"/>
  </w:num>
  <w:num w:numId="24">
    <w:abstractNumId w:val="24"/>
  </w:num>
  <w:num w:numId="25">
    <w:abstractNumId w:val="33"/>
  </w:num>
  <w:num w:numId="26">
    <w:abstractNumId w:val="9"/>
  </w:num>
  <w:num w:numId="27">
    <w:abstractNumId w:val="28"/>
  </w:num>
  <w:num w:numId="28">
    <w:abstractNumId w:val="32"/>
  </w:num>
  <w:num w:numId="29">
    <w:abstractNumId w:val="19"/>
  </w:num>
  <w:num w:numId="30">
    <w:abstractNumId w:val="31"/>
  </w:num>
  <w:num w:numId="31">
    <w:abstractNumId w:val="15"/>
  </w:num>
  <w:num w:numId="32">
    <w:abstractNumId w:val="10"/>
  </w:num>
  <w:num w:numId="33">
    <w:abstractNumId w:val="18"/>
  </w:num>
  <w:num w:numId="34">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efaultTableStyle w:val="PrfendeRolle"/>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7F"/>
    <w:rsid w:val="000005DA"/>
    <w:rsid w:val="0000082F"/>
    <w:rsid w:val="00000830"/>
    <w:rsid w:val="00001CAE"/>
    <w:rsid w:val="0000207B"/>
    <w:rsid w:val="0000244F"/>
    <w:rsid w:val="000024A7"/>
    <w:rsid w:val="000027E5"/>
    <w:rsid w:val="00002B4F"/>
    <w:rsid w:val="00003437"/>
    <w:rsid w:val="000064A2"/>
    <w:rsid w:val="00006694"/>
    <w:rsid w:val="00006E36"/>
    <w:rsid w:val="00007CB2"/>
    <w:rsid w:val="000102CF"/>
    <w:rsid w:val="0001198D"/>
    <w:rsid w:val="00011D71"/>
    <w:rsid w:val="000125C4"/>
    <w:rsid w:val="000126C7"/>
    <w:rsid w:val="00013552"/>
    <w:rsid w:val="000140A7"/>
    <w:rsid w:val="00014186"/>
    <w:rsid w:val="000152B6"/>
    <w:rsid w:val="00015DF9"/>
    <w:rsid w:val="00015FF7"/>
    <w:rsid w:val="0001611E"/>
    <w:rsid w:val="0001645E"/>
    <w:rsid w:val="0001668C"/>
    <w:rsid w:val="00017240"/>
    <w:rsid w:val="00017F3C"/>
    <w:rsid w:val="00020593"/>
    <w:rsid w:val="00020755"/>
    <w:rsid w:val="0002081D"/>
    <w:rsid w:val="00020BD6"/>
    <w:rsid w:val="00020E84"/>
    <w:rsid w:val="0002193E"/>
    <w:rsid w:val="00021B8E"/>
    <w:rsid w:val="000223CA"/>
    <w:rsid w:val="00023E6D"/>
    <w:rsid w:val="00024AF4"/>
    <w:rsid w:val="00024BCC"/>
    <w:rsid w:val="00024EFD"/>
    <w:rsid w:val="000255C8"/>
    <w:rsid w:val="0002598C"/>
    <w:rsid w:val="00027467"/>
    <w:rsid w:val="000274DC"/>
    <w:rsid w:val="000300CF"/>
    <w:rsid w:val="00030B9B"/>
    <w:rsid w:val="00030CC1"/>
    <w:rsid w:val="00030D5E"/>
    <w:rsid w:val="00030DD9"/>
    <w:rsid w:val="00031577"/>
    <w:rsid w:val="0003187C"/>
    <w:rsid w:val="0003197E"/>
    <w:rsid w:val="00032562"/>
    <w:rsid w:val="000325FC"/>
    <w:rsid w:val="00032C8D"/>
    <w:rsid w:val="00033111"/>
    <w:rsid w:val="00033CB9"/>
    <w:rsid w:val="0003428D"/>
    <w:rsid w:val="000342E1"/>
    <w:rsid w:val="000363F9"/>
    <w:rsid w:val="0003675B"/>
    <w:rsid w:val="000369F5"/>
    <w:rsid w:val="0003751F"/>
    <w:rsid w:val="00042C66"/>
    <w:rsid w:val="000436E0"/>
    <w:rsid w:val="00043F0D"/>
    <w:rsid w:val="000440B2"/>
    <w:rsid w:val="00044233"/>
    <w:rsid w:val="00044293"/>
    <w:rsid w:val="0004458A"/>
    <w:rsid w:val="00045B07"/>
    <w:rsid w:val="00045C53"/>
    <w:rsid w:val="0004643B"/>
    <w:rsid w:val="00046AB1"/>
    <w:rsid w:val="0004704B"/>
    <w:rsid w:val="0004725C"/>
    <w:rsid w:val="000474A5"/>
    <w:rsid w:val="000477E9"/>
    <w:rsid w:val="00047F02"/>
    <w:rsid w:val="00050281"/>
    <w:rsid w:val="00050E58"/>
    <w:rsid w:val="000511BE"/>
    <w:rsid w:val="0005186F"/>
    <w:rsid w:val="000518FF"/>
    <w:rsid w:val="00052D53"/>
    <w:rsid w:val="00052FCC"/>
    <w:rsid w:val="00053665"/>
    <w:rsid w:val="000537E9"/>
    <w:rsid w:val="00053830"/>
    <w:rsid w:val="00053F3F"/>
    <w:rsid w:val="00056B67"/>
    <w:rsid w:val="00056D9B"/>
    <w:rsid w:val="0005751D"/>
    <w:rsid w:val="00057A18"/>
    <w:rsid w:val="00057CA6"/>
    <w:rsid w:val="00060735"/>
    <w:rsid w:val="000607B7"/>
    <w:rsid w:val="00060BAC"/>
    <w:rsid w:val="000621DD"/>
    <w:rsid w:val="00062CB6"/>
    <w:rsid w:val="00062D14"/>
    <w:rsid w:val="00062ED3"/>
    <w:rsid w:val="000635D2"/>
    <w:rsid w:val="0006425B"/>
    <w:rsid w:val="00064EED"/>
    <w:rsid w:val="00065062"/>
    <w:rsid w:val="0006573B"/>
    <w:rsid w:val="00065854"/>
    <w:rsid w:val="000658D5"/>
    <w:rsid w:val="00066563"/>
    <w:rsid w:val="00070378"/>
    <w:rsid w:val="00070490"/>
    <w:rsid w:val="000706D0"/>
    <w:rsid w:val="000708CC"/>
    <w:rsid w:val="000716B6"/>
    <w:rsid w:val="000720FA"/>
    <w:rsid w:val="00072F7C"/>
    <w:rsid w:val="000736D7"/>
    <w:rsid w:val="000737F0"/>
    <w:rsid w:val="00073A10"/>
    <w:rsid w:val="000748B0"/>
    <w:rsid w:val="00075479"/>
    <w:rsid w:val="00075A3F"/>
    <w:rsid w:val="00075E76"/>
    <w:rsid w:val="00076E52"/>
    <w:rsid w:val="00077055"/>
    <w:rsid w:val="00077BE8"/>
    <w:rsid w:val="000803FD"/>
    <w:rsid w:val="00081142"/>
    <w:rsid w:val="00081CAD"/>
    <w:rsid w:val="00081EFE"/>
    <w:rsid w:val="00082274"/>
    <w:rsid w:val="000823B4"/>
    <w:rsid w:val="000825AC"/>
    <w:rsid w:val="00082851"/>
    <w:rsid w:val="00083005"/>
    <w:rsid w:val="00084A6F"/>
    <w:rsid w:val="000876EC"/>
    <w:rsid w:val="00087E55"/>
    <w:rsid w:val="000906FE"/>
    <w:rsid w:val="00091916"/>
    <w:rsid w:val="00091D81"/>
    <w:rsid w:val="000921A1"/>
    <w:rsid w:val="0009232A"/>
    <w:rsid w:val="000928B1"/>
    <w:rsid w:val="00092ACC"/>
    <w:rsid w:val="00092E21"/>
    <w:rsid w:val="00093946"/>
    <w:rsid w:val="00094A15"/>
    <w:rsid w:val="00095406"/>
    <w:rsid w:val="000954E9"/>
    <w:rsid w:val="00095669"/>
    <w:rsid w:val="00095C93"/>
    <w:rsid w:val="00096527"/>
    <w:rsid w:val="00097007"/>
    <w:rsid w:val="00097F5B"/>
    <w:rsid w:val="000A084D"/>
    <w:rsid w:val="000A09EA"/>
    <w:rsid w:val="000A17F0"/>
    <w:rsid w:val="000A2B0E"/>
    <w:rsid w:val="000A2D9C"/>
    <w:rsid w:val="000A397B"/>
    <w:rsid w:val="000A3F4E"/>
    <w:rsid w:val="000A4DA0"/>
    <w:rsid w:val="000A55AE"/>
    <w:rsid w:val="000A5AFD"/>
    <w:rsid w:val="000A5F18"/>
    <w:rsid w:val="000A68D9"/>
    <w:rsid w:val="000A6AE5"/>
    <w:rsid w:val="000A6B49"/>
    <w:rsid w:val="000A768F"/>
    <w:rsid w:val="000A7D73"/>
    <w:rsid w:val="000B03B2"/>
    <w:rsid w:val="000B1902"/>
    <w:rsid w:val="000B2E7D"/>
    <w:rsid w:val="000B4641"/>
    <w:rsid w:val="000B4E77"/>
    <w:rsid w:val="000B5037"/>
    <w:rsid w:val="000B50C8"/>
    <w:rsid w:val="000B51A3"/>
    <w:rsid w:val="000B524E"/>
    <w:rsid w:val="000B5680"/>
    <w:rsid w:val="000B60FB"/>
    <w:rsid w:val="000B6F6A"/>
    <w:rsid w:val="000B78F8"/>
    <w:rsid w:val="000B7ABE"/>
    <w:rsid w:val="000C0A46"/>
    <w:rsid w:val="000C0F0D"/>
    <w:rsid w:val="000C1199"/>
    <w:rsid w:val="000C16DA"/>
    <w:rsid w:val="000C1768"/>
    <w:rsid w:val="000C17D3"/>
    <w:rsid w:val="000C1D6A"/>
    <w:rsid w:val="000C1F80"/>
    <w:rsid w:val="000C24AF"/>
    <w:rsid w:val="000C2CE8"/>
    <w:rsid w:val="000C2E20"/>
    <w:rsid w:val="000C36B5"/>
    <w:rsid w:val="000C40C1"/>
    <w:rsid w:val="000C4879"/>
    <w:rsid w:val="000C6C28"/>
    <w:rsid w:val="000C71C5"/>
    <w:rsid w:val="000C7952"/>
    <w:rsid w:val="000D08AE"/>
    <w:rsid w:val="000D17DA"/>
    <w:rsid w:val="000D1D73"/>
    <w:rsid w:val="000D267F"/>
    <w:rsid w:val="000D2E71"/>
    <w:rsid w:val="000D3196"/>
    <w:rsid w:val="000D3975"/>
    <w:rsid w:val="000D3BEC"/>
    <w:rsid w:val="000D51B6"/>
    <w:rsid w:val="000D5235"/>
    <w:rsid w:val="000D55F7"/>
    <w:rsid w:val="000D6E1A"/>
    <w:rsid w:val="000D747A"/>
    <w:rsid w:val="000D7606"/>
    <w:rsid w:val="000E0747"/>
    <w:rsid w:val="000E0D41"/>
    <w:rsid w:val="000E0D90"/>
    <w:rsid w:val="000E124A"/>
    <w:rsid w:val="000E167A"/>
    <w:rsid w:val="000E1FAF"/>
    <w:rsid w:val="000E2B3A"/>
    <w:rsid w:val="000E2E95"/>
    <w:rsid w:val="000E33DD"/>
    <w:rsid w:val="000E3427"/>
    <w:rsid w:val="000E389F"/>
    <w:rsid w:val="000E4A62"/>
    <w:rsid w:val="000E50A0"/>
    <w:rsid w:val="000E597A"/>
    <w:rsid w:val="000E65B4"/>
    <w:rsid w:val="000E6C4A"/>
    <w:rsid w:val="000E7651"/>
    <w:rsid w:val="000E76DB"/>
    <w:rsid w:val="000E7F25"/>
    <w:rsid w:val="000F0F68"/>
    <w:rsid w:val="000F1DB8"/>
    <w:rsid w:val="000F28A7"/>
    <w:rsid w:val="000F31EF"/>
    <w:rsid w:val="000F358F"/>
    <w:rsid w:val="000F3610"/>
    <w:rsid w:val="000F4231"/>
    <w:rsid w:val="000F4523"/>
    <w:rsid w:val="000F638E"/>
    <w:rsid w:val="000F734C"/>
    <w:rsid w:val="000F74A6"/>
    <w:rsid w:val="000F76ED"/>
    <w:rsid w:val="000F7FDE"/>
    <w:rsid w:val="0010036C"/>
    <w:rsid w:val="00100606"/>
    <w:rsid w:val="0010092C"/>
    <w:rsid w:val="001009BC"/>
    <w:rsid w:val="00101012"/>
    <w:rsid w:val="001013D4"/>
    <w:rsid w:val="00101CA6"/>
    <w:rsid w:val="001035DF"/>
    <w:rsid w:val="00103D15"/>
    <w:rsid w:val="001055C4"/>
    <w:rsid w:val="00105A55"/>
    <w:rsid w:val="00105B2C"/>
    <w:rsid w:val="00106864"/>
    <w:rsid w:val="00106BDC"/>
    <w:rsid w:val="00107D93"/>
    <w:rsid w:val="00107E0D"/>
    <w:rsid w:val="00110301"/>
    <w:rsid w:val="00110365"/>
    <w:rsid w:val="00110BAA"/>
    <w:rsid w:val="00110E10"/>
    <w:rsid w:val="00110E19"/>
    <w:rsid w:val="00112179"/>
    <w:rsid w:val="00112277"/>
    <w:rsid w:val="001122F6"/>
    <w:rsid w:val="0011292F"/>
    <w:rsid w:val="00112A1A"/>
    <w:rsid w:val="0011469D"/>
    <w:rsid w:val="00114A51"/>
    <w:rsid w:val="00114F38"/>
    <w:rsid w:val="00116163"/>
    <w:rsid w:val="00120DE8"/>
    <w:rsid w:val="001215FB"/>
    <w:rsid w:val="00121B73"/>
    <w:rsid w:val="00123298"/>
    <w:rsid w:val="00123476"/>
    <w:rsid w:val="001234A6"/>
    <w:rsid w:val="001236BE"/>
    <w:rsid w:val="0012373C"/>
    <w:rsid w:val="00123D42"/>
    <w:rsid w:val="001240B1"/>
    <w:rsid w:val="001242B7"/>
    <w:rsid w:val="0012498D"/>
    <w:rsid w:val="001260C2"/>
    <w:rsid w:val="00126385"/>
    <w:rsid w:val="001263B3"/>
    <w:rsid w:val="00126B0B"/>
    <w:rsid w:val="00126ED6"/>
    <w:rsid w:val="00126FD0"/>
    <w:rsid w:val="001270FE"/>
    <w:rsid w:val="00127C7C"/>
    <w:rsid w:val="00130EE4"/>
    <w:rsid w:val="00131C3B"/>
    <w:rsid w:val="0013281F"/>
    <w:rsid w:val="001330FC"/>
    <w:rsid w:val="0013416C"/>
    <w:rsid w:val="00134282"/>
    <w:rsid w:val="0013456E"/>
    <w:rsid w:val="001354BF"/>
    <w:rsid w:val="0013636B"/>
    <w:rsid w:val="001367C7"/>
    <w:rsid w:val="001369CE"/>
    <w:rsid w:val="00136DB9"/>
    <w:rsid w:val="0013722E"/>
    <w:rsid w:val="00137606"/>
    <w:rsid w:val="00140103"/>
    <w:rsid w:val="0014126B"/>
    <w:rsid w:val="001412FF"/>
    <w:rsid w:val="0014196A"/>
    <w:rsid w:val="001426FA"/>
    <w:rsid w:val="0014324C"/>
    <w:rsid w:val="00143388"/>
    <w:rsid w:val="001445EB"/>
    <w:rsid w:val="0014496A"/>
    <w:rsid w:val="0014556E"/>
    <w:rsid w:val="00147257"/>
    <w:rsid w:val="00150527"/>
    <w:rsid w:val="00150AE7"/>
    <w:rsid w:val="00151565"/>
    <w:rsid w:val="00151D6F"/>
    <w:rsid w:val="001527E3"/>
    <w:rsid w:val="00152B54"/>
    <w:rsid w:val="00153D34"/>
    <w:rsid w:val="00153E75"/>
    <w:rsid w:val="00153FF8"/>
    <w:rsid w:val="00154428"/>
    <w:rsid w:val="00154693"/>
    <w:rsid w:val="0015487F"/>
    <w:rsid w:val="00154DEF"/>
    <w:rsid w:val="00154FD9"/>
    <w:rsid w:val="00154FDF"/>
    <w:rsid w:val="001552DE"/>
    <w:rsid w:val="00156D90"/>
    <w:rsid w:val="001573B0"/>
    <w:rsid w:val="00160E76"/>
    <w:rsid w:val="001622F9"/>
    <w:rsid w:val="00162988"/>
    <w:rsid w:val="00163E5D"/>
    <w:rsid w:val="0016467E"/>
    <w:rsid w:val="00164783"/>
    <w:rsid w:val="00164DC0"/>
    <w:rsid w:val="001654DE"/>
    <w:rsid w:val="00165D55"/>
    <w:rsid w:val="001662A2"/>
    <w:rsid w:val="00166DEB"/>
    <w:rsid w:val="001676F0"/>
    <w:rsid w:val="00167908"/>
    <w:rsid w:val="00167D9A"/>
    <w:rsid w:val="001700A7"/>
    <w:rsid w:val="001705FA"/>
    <w:rsid w:val="0017076F"/>
    <w:rsid w:val="00170916"/>
    <w:rsid w:val="00170D13"/>
    <w:rsid w:val="00171126"/>
    <w:rsid w:val="00172356"/>
    <w:rsid w:val="00172C89"/>
    <w:rsid w:val="00172CF8"/>
    <w:rsid w:val="00172E09"/>
    <w:rsid w:val="00173022"/>
    <w:rsid w:val="001734B1"/>
    <w:rsid w:val="00173606"/>
    <w:rsid w:val="001767CF"/>
    <w:rsid w:val="00177843"/>
    <w:rsid w:val="00180375"/>
    <w:rsid w:val="0018095C"/>
    <w:rsid w:val="00184575"/>
    <w:rsid w:val="00185B97"/>
    <w:rsid w:val="00186841"/>
    <w:rsid w:val="00186A6C"/>
    <w:rsid w:val="0018787C"/>
    <w:rsid w:val="00187AAD"/>
    <w:rsid w:val="00187F44"/>
    <w:rsid w:val="0019082F"/>
    <w:rsid w:val="00190B9F"/>
    <w:rsid w:val="00190E93"/>
    <w:rsid w:val="001916D8"/>
    <w:rsid w:val="0019230D"/>
    <w:rsid w:val="00192498"/>
    <w:rsid w:val="00193C8E"/>
    <w:rsid w:val="00194184"/>
    <w:rsid w:val="00194E3C"/>
    <w:rsid w:val="00195B3F"/>
    <w:rsid w:val="0019647B"/>
    <w:rsid w:val="00197540"/>
    <w:rsid w:val="001A0201"/>
    <w:rsid w:val="001A0B54"/>
    <w:rsid w:val="001A1156"/>
    <w:rsid w:val="001A289A"/>
    <w:rsid w:val="001A2E07"/>
    <w:rsid w:val="001A2FF0"/>
    <w:rsid w:val="001A3346"/>
    <w:rsid w:val="001A441D"/>
    <w:rsid w:val="001A44BE"/>
    <w:rsid w:val="001A4E12"/>
    <w:rsid w:val="001A5251"/>
    <w:rsid w:val="001A59DD"/>
    <w:rsid w:val="001A5A5A"/>
    <w:rsid w:val="001A5B18"/>
    <w:rsid w:val="001A5D22"/>
    <w:rsid w:val="001A5DCB"/>
    <w:rsid w:val="001A6A76"/>
    <w:rsid w:val="001A6CCA"/>
    <w:rsid w:val="001A6E6F"/>
    <w:rsid w:val="001A6EEF"/>
    <w:rsid w:val="001A6FD5"/>
    <w:rsid w:val="001A7A4A"/>
    <w:rsid w:val="001B07E2"/>
    <w:rsid w:val="001B0D5D"/>
    <w:rsid w:val="001B128E"/>
    <w:rsid w:val="001B1EA0"/>
    <w:rsid w:val="001B2878"/>
    <w:rsid w:val="001B34F7"/>
    <w:rsid w:val="001B389A"/>
    <w:rsid w:val="001B3B57"/>
    <w:rsid w:val="001B3E95"/>
    <w:rsid w:val="001B41E1"/>
    <w:rsid w:val="001B443F"/>
    <w:rsid w:val="001B490B"/>
    <w:rsid w:val="001B516C"/>
    <w:rsid w:val="001B522A"/>
    <w:rsid w:val="001B5E07"/>
    <w:rsid w:val="001B63BD"/>
    <w:rsid w:val="001B6F62"/>
    <w:rsid w:val="001B6FA2"/>
    <w:rsid w:val="001B7BD5"/>
    <w:rsid w:val="001C0727"/>
    <w:rsid w:val="001C0743"/>
    <w:rsid w:val="001C1C68"/>
    <w:rsid w:val="001C30CC"/>
    <w:rsid w:val="001C31CE"/>
    <w:rsid w:val="001C366B"/>
    <w:rsid w:val="001C3C5C"/>
    <w:rsid w:val="001C4D1E"/>
    <w:rsid w:val="001C4EB1"/>
    <w:rsid w:val="001C63EF"/>
    <w:rsid w:val="001C646D"/>
    <w:rsid w:val="001C64CF"/>
    <w:rsid w:val="001C6CF7"/>
    <w:rsid w:val="001C78F3"/>
    <w:rsid w:val="001D02BA"/>
    <w:rsid w:val="001D06FE"/>
    <w:rsid w:val="001D13AB"/>
    <w:rsid w:val="001D1C10"/>
    <w:rsid w:val="001D1C71"/>
    <w:rsid w:val="001D2764"/>
    <w:rsid w:val="001D2B23"/>
    <w:rsid w:val="001D30A1"/>
    <w:rsid w:val="001D32F7"/>
    <w:rsid w:val="001D3424"/>
    <w:rsid w:val="001D3D4D"/>
    <w:rsid w:val="001D520A"/>
    <w:rsid w:val="001D5394"/>
    <w:rsid w:val="001D5680"/>
    <w:rsid w:val="001D57E8"/>
    <w:rsid w:val="001D6105"/>
    <w:rsid w:val="001D689D"/>
    <w:rsid w:val="001D7D1E"/>
    <w:rsid w:val="001D7E72"/>
    <w:rsid w:val="001E1B15"/>
    <w:rsid w:val="001E2131"/>
    <w:rsid w:val="001E33D7"/>
    <w:rsid w:val="001E3C4A"/>
    <w:rsid w:val="001E49C3"/>
    <w:rsid w:val="001E5F6B"/>
    <w:rsid w:val="001E62BC"/>
    <w:rsid w:val="001E64BE"/>
    <w:rsid w:val="001E69DA"/>
    <w:rsid w:val="001E6B77"/>
    <w:rsid w:val="001E6FA9"/>
    <w:rsid w:val="001E793C"/>
    <w:rsid w:val="001E7ADF"/>
    <w:rsid w:val="001E7DDA"/>
    <w:rsid w:val="001E7F0E"/>
    <w:rsid w:val="001F012F"/>
    <w:rsid w:val="001F01A9"/>
    <w:rsid w:val="001F0238"/>
    <w:rsid w:val="001F056E"/>
    <w:rsid w:val="001F0649"/>
    <w:rsid w:val="001F06AE"/>
    <w:rsid w:val="001F0AA2"/>
    <w:rsid w:val="001F0EEA"/>
    <w:rsid w:val="001F1B18"/>
    <w:rsid w:val="001F2B50"/>
    <w:rsid w:val="001F2EEE"/>
    <w:rsid w:val="001F2FE1"/>
    <w:rsid w:val="001F423E"/>
    <w:rsid w:val="001F458C"/>
    <w:rsid w:val="001F46D1"/>
    <w:rsid w:val="001F60F3"/>
    <w:rsid w:val="001F6CAB"/>
    <w:rsid w:val="001F6DD4"/>
    <w:rsid w:val="001F6EF9"/>
    <w:rsid w:val="001F7E6A"/>
    <w:rsid w:val="00200235"/>
    <w:rsid w:val="00200BA7"/>
    <w:rsid w:val="002012F4"/>
    <w:rsid w:val="00201300"/>
    <w:rsid w:val="002017DD"/>
    <w:rsid w:val="00201C82"/>
    <w:rsid w:val="00202029"/>
    <w:rsid w:val="00202432"/>
    <w:rsid w:val="00202C09"/>
    <w:rsid w:val="00203367"/>
    <w:rsid w:val="00203AC8"/>
    <w:rsid w:val="00203B0B"/>
    <w:rsid w:val="00203BC2"/>
    <w:rsid w:val="00204981"/>
    <w:rsid w:val="00204A7D"/>
    <w:rsid w:val="00204F2D"/>
    <w:rsid w:val="00205781"/>
    <w:rsid w:val="00205DE6"/>
    <w:rsid w:val="00206E0B"/>
    <w:rsid w:val="0020708A"/>
    <w:rsid w:val="002077AE"/>
    <w:rsid w:val="0020794A"/>
    <w:rsid w:val="00210301"/>
    <w:rsid w:val="00210D12"/>
    <w:rsid w:val="00210E82"/>
    <w:rsid w:val="00211E0E"/>
    <w:rsid w:val="0021218D"/>
    <w:rsid w:val="00212640"/>
    <w:rsid w:val="00213ED0"/>
    <w:rsid w:val="00214ADC"/>
    <w:rsid w:val="00216873"/>
    <w:rsid w:val="00216989"/>
    <w:rsid w:val="00217841"/>
    <w:rsid w:val="00217CCC"/>
    <w:rsid w:val="002213BC"/>
    <w:rsid w:val="0022152D"/>
    <w:rsid w:val="00221ADF"/>
    <w:rsid w:val="00221E7C"/>
    <w:rsid w:val="00221FB3"/>
    <w:rsid w:val="0022329F"/>
    <w:rsid w:val="0022452C"/>
    <w:rsid w:val="00224E6D"/>
    <w:rsid w:val="00225931"/>
    <w:rsid w:val="002262C5"/>
    <w:rsid w:val="002269BA"/>
    <w:rsid w:val="00226AD1"/>
    <w:rsid w:val="002272F4"/>
    <w:rsid w:val="002277D2"/>
    <w:rsid w:val="00230E50"/>
    <w:rsid w:val="00230F3A"/>
    <w:rsid w:val="00231A3A"/>
    <w:rsid w:val="00231B9F"/>
    <w:rsid w:val="00231BFC"/>
    <w:rsid w:val="00232018"/>
    <w:rsid w:val="00232D36"/>
    <w:rsid w:val="00233326"/>
    <w:rsid w:val="00233BCB"/>
    <w:rsid w:val="0023692D"/>
    <w:rsid w:val="00236B75"/>
    <w:rsid w:val="0023769E"/>
    <w:rsid w:val="00237A17"/>
    <w:rsid w:val="0024007D"/>
    <w:rsid w:val="00240B34"/>
    <w:rsid w:val="00241053"/>
    <w:rsid w:val="00241C11"/>
    <w:rsid w:val="002421AE"/>
    <w:rsid w:val="00242304"/>
    <w:rsid w:val="00242C46"/>
    <w:rsid w:val="002432F0"/>
    <w:rsid w:val="00243C70"/>
    <w:rsid w:val="00243E9B"/>
    <w:rsid w:val="00244044"/>
    <w:rsid w:val="002440B3"/>
    <w:rsid w:val="002449C2"/>
    <w:rsid w:val="00245135"/>
    <w:rsid w:val="0024549A"/>
    <w:rsid w:val="00245FE7"/>
    <w:rsid w:val="0024600E"/>
    <w:rsid w:val="00246474"/>
    <w:rsid w:val="002476A7"/>
    <w:rsid w:val="00247708"/>
    <w:rsid w:val="002511B6"/>
    <w:rsid w:val="00251425"/>
    <w:rsid w:val="002519D0"/>
    <w:rsid w:val="002529A4"/>
    <w:rsid w:val="002535BE"/>
    <w:rsid w:val="00253831"/>
    <w:rsid w:val="00253958"/>
    <w:rsid w:val="00253AE4"/>
    <w:rsid w:val="00253E3A"/>
    <w:rsid w:val="0025432D"/>
    <w:rsid w:val="00255D82"/>
    <w:rsid w:val="002561B9"/>
    <w:rsid w:val="00256D44"/>
    <w:rsid w:val="002625E6"/>
    <w:rsid w:val="00263C78"/>
    <w:rsid w:val="002653DF"/>
    <w:rsid w:val="0026542D"/>
    <w:rsid w:val="002656A9"/>
    <w:rsid w:val="0026633D"/>
    <w:rsid w:val="0026670F"/>
    <w:rsid w:val="00267472"/>
    <w:rsid w:val="00267E83"/>
    <w:rsid w:val="0027072C"/>
    <w:rsid w:val="002709AA"/>
    <w:rsid w:val="00271A4E"/>
    <w:rsid w:val="002726EC"/>
    <w:rsid w:val="002726F0"/>
    <w:rsid w:val="0027438C"/>
    <w:rsid w:val="00274E78"/>
    <w:rsid w:val="00276BC4"/>
    <w:rsid w:val="00277362"/>
    <w:rsid w:val="002774BD"/>
    <w:rsid w:val="00277CDC"/>
    <w:rsid w:val="00280558"/>
    <w:rsid w:val="00280C94"/>
    <w:rsid w:val="00280E9C"/>
    <w:rsid w:val="00281187"/>
    <w:rsid w:val="00282715"/>
    <w:rsid w:val="00282DFC"/>
    <w:rsid w:val="00283660"/>
    <w:rsid w:val="00283BCD"/>
    <w:rsid w:val="0028409F"/>
    <w:rsid w:val="00284DF8"/>
    <w:rsid w:val="002856D7"/>
    <w:rsid w:val="0028610D"/>
    <w:rsid w:val="002863D6"/>
    <w:rsid w:val="00286F67"/>
    <w:rsid w:val="002876C3"/>
    <w:rsid w:val="00290BE3"/>
    <w:rsid w:val="00291812"/>
    <w:rsid w:val="00292839"/>
    <w:rsid w:val="002928D9"/>
    <w:rsid w:val="00292DC5"/>
    <w:rsid w:val="002935E9"/>
    <w:rsid w:val="00294249"/>
    <w:rsid w:val="00294896"/>
    <w:rsid w:val="002952EF"/>
    <w:rsid w:val="00295960"/>
    <w:rsid w:val="00295D00"/>
    <w:rsid w:val="002963F7"/>
    <w:rsid w:val="00296917"/>
    <w:rsid w:val="00297089"/>
    <w:rsid w:val="00297DF4"/>
    <w:rsid w:val="002A246A"/>
    <w:rsid w:val="002A273D"/>
    <w:rsid w:val="002A2911"/>
    <w:rsid w:val="002A2D29"/>
    <w:rsid w:val="002A37A1"/>
    <w:rsid w:val="002A3A97"/>
    <w:rsid w:val="002A4C3D"/>
    <w:rsid w:val="002A4DB9"/>
    <w:rsid w:val="002A620B"/>
    <w:rsid w:val="002A77FD"/>
    <w:rsid w:val="002B0ADF"/>
    <w:rsid w:val="002B0C4A"/>
    <w:rsid w:val="002B1C5E"/>
    <w:rsid w:val="002B46C9"/>
    <w:rsid w:val="002B5047"/>
    <w:rsid w:val="002B68B0"/>
    <w:rsid w:val="002B6F78"/>
    <w:rsid w:val="002B737C"/>
    <w:rsid w:val="002B7A05"/>
    <w:rsid w:val="002B7A7F"/>
    <w:rsid w:val="002B7E15"/>
    <w:rsid w:val="002C0075"/>
    <w:rsid w:val="002C0828"/>
    <w:rsid w:val="002C0E91"/>
    <w:rsid w:val="002C3348"/>
    <w:rsid w:val="002C3949"/>
    <w:rsid w:val="002C3C2B"/>
    <w:rsid w:val="002C3D28"/>
    <w:rsid w:val="002C4179"/>
    <w:rsid w:val="002C4A30"/>
    <w:rsid w:val="002C53E4"/>
    <w:rsid w:val="002C56AE"/>
    <w:rsid w:val="002C5817"/>
    <w:rsid w:val="002C6610"/>
    <w:rsid w:val="002C6F24"/>
    <w:rsid w:val="002C75D7"/>
    <w:rsid w:val="002C7A50"/>
    <w:rsid w:val="002D00E0"/>
    <w:rsid w:val="002D12A1"/>
    <w:rsid w:val="002D1508"/>
    <w:rsid w:val="002D19EE"/>
    <w:rsid w:val="002D28D7"/>
    <w:rsid w:val="002D3567"/>
    <w:rsid w:val="002D3BD7"/>
    <w:rsid w:val="002D3FD0"/>
    <w:rsid w:val="002D4697"/>
    <w:rsid w:val="002D4F77"/>
    <w:rsid w:val="002D5275"/>
    <w:rsid w:val="002D53A4"/>
    <w:rsid w:val="002D6911"/>
    <w:rsid w:val="002D6CA4"/>
    <w:rsid w:val="002D6F0F"/>
    <w:rsid w:val="002D799C"/>
    <w:rsid w:val="002E0BA4"/>
    <w:rsid w:val="002E0DB5"/>
    <w:rsid w:val="002E1082"/>
    <w:rsid w:val="002E10A1"/>
    <w:rsid w:val="002E1B11"/>
    <w:rsid w:val="002E26F1"/>
    <w:rsid w:val="002E271C"/>
    <w:rsid w:val="002E3782"/>
    <w:rsid w:val="002E4739"/>
    <w:rsid w:val="002E4DD0"/>
    <w:rsid w:val="002E4FD5"/>
    <w:rsid w:val="002E70A0"/>
    <w:rsid w:val="002F03D3"/>
    <w:rsid w:val="002F0535"/>
    <w:rsid w:val="002F146B"/>
    <w:rsid w:val="002F1BAA"/>
    <w:rsid w:val="002F28E8"/>
    <w:rsid w:val="002F2D75"/>
    <w:rsid w:val="002F3889"/>
    <w:rsid w:val="002F4640"/>
    <w:rsid w:val="002F4B52"/>
    <w:rsid w:val="002F5476"/>
    <w:rsid w:val="002F59B8"/>
    <w:rsid w:val="002F5F52"/>
    <w:rsid w:val="002F6A1E"/>
    <w:rsid w:val="002F7054"/>
    <w:rsid w:val="002F7BFE"/>
    <w:rsid w:val="002F7D4F"/>
    <w:rsid w:val="00300CB8"/>
    <w:rsid w:val="00300DE9"/>
    <w:rsid w:val="00301145"/>
    <w:rsid w:val="00301A1C"/>
    <w:rsid w:val="00301D58"/>
    <w:rsid w:val="00302E13"/>
    <w:rsid w:val="003035BC"/>
    <w:rsid w:val="003036B2"/>
    <w:rsid w:val="00303E76"/>
    <w:rsid w:val="003043E1"/>
    <w:rsid w:val="003047C4"/>
    <w:rsid w:val="00304AB2"/>
    <w:rsid w:val="00304C81"/>
    <w:rsid w:val="00305252"/>
    <w:rsid w:val="003053BF"/>
    <w:rsid w:val="003059E8"/>
    <w:rsid w:val="00305E06"/>
    <w:rsid w:val="00305F09"/>
    <w:rsid w:val="0030600F"/>
    <w:rsid w:val="003062CE"/>
    <w:rsid w:val="003068FB"/>
    <w:rsid w:val="00306B44"/>
    <w:rsid w:val="003073EA"/>
    <w:rsid w:val="003100CE"/>
    <w:rsid w:val="0031018D"/>
    <w:rsid w:val="0031184C"/>
    <w:rsid w:val="003119ED"/>
    <w:rsid w:val="00311ECA"/>
    <w:rsid w:val="0031208E"/>
    <w:rsid w:val="00312AEF"/>
    <w:rsid w:val="00312E4D"/>
    <w:rsid w:val="00313B5A"/>
    <w:rsid w:val="00313BF4"/>
    <w:rsid w:val="00314C0B"/>
    <w:rsid w:val="00316162"/>
    <w:rsid w:val="0031664C"/>
    <w:rsid w:val="00316BDB"/>
    <w:rsid w:val="00316E56"/>
    <w:rsid w:val="0031718B"/>
    <w:rsid w:val="003172D9"/>
    <w:rsid w:val="003215AA"/>
    <w:rsid w:val="003246CC"/>
    <w:rsid w:val="00324B05"/>
    <w:rsid w:val="0032526F"/>
    <w:rsid w:val="00325AF8"/>
    <w:rsid w:val="00326137"/>
    <w:rsid w:val="00326950"/>
    <w:rsid w:val="00326F81"/>
    <w:rsid w:val="00327831"/>
    <w:rsid w:val="00330368"/>
    <w:rsid w:val="003307BD"/>
    <w:rsid w:val="003314F5"/>
    <w:rsid w:val="00331555"/>
    <w:rsid w:val="00331A4E"/>
    <w:rsid w:val="00331ED1"/>
    <w:rsid w:val="00331FC0"/>
    <w:rsid w:val="00332412"/>
    <w:rsid w:val="00333C16"/>
    <w:rsid w:val="003346AF"/>
    <w:rsid w:val="00334FB9"/>
    <w:rsid w:val="0033700C"/>
    <w:rsid w:val="003411DC"/>
    <w:rsid w:val="0034264A"/>
    <w:rsid w:val="00342EAF"/>
    <w:rsid w:val="0034345A"/>
    <w:rsid w:val="003446FD"/>
    <w:rsid w:val="00344DE6"/>
    <w:rsid w:val="003453EF"/>
    <w:rsid w:val="00345618"/>
    <w:rsid w:val="0034618E"/>
    <w:rsid w:val="00346AB0"/>
    <w:rsid w:val="00347559"/>
    <w:rsid w:val="00347B12"/>
    <w:rsid w:val="00351205"/>
    <w:rsid w:val="003517B5"/>
    <w:rsid w:val="003519A4"/>
    <w:rsid w:val="003531C0"/>
    <w:rsid w:val="0035348D"/>
    <w:rsid w:val="00354051"/>
    <w:rsid w:val="003540F0"/>
    <w:rsid w:val="003549B5"/>
    <w:rsid w:val="0035504B"/>
    <w:rsid w:val="00355A4F"/>
    <w:rsid w:val="00356815"/>
    <w:rsid w:val="00356B7C"/>
    <w:rsid w:val="00356E60"/>
    <w:rsid w:val="00361E9E"/>
    <w:rsid w:val="00362589"/>
    <w:rsid w:val="00362D61"/>
    <w:rsid w:val="00362F7A"/>
    <w:rsid w:val="00363050"/>
    <w:rsid w:val="0036367F"/>
    <w:rsid w:val="00363A64"/>
    <w:rsid w:val="003641D1"/>
    <w:rsid w:val="00364CCC"/>
    <w:rsid w:val="00365597"/>
    <w:rsid w:val="003664B4"/>
    <w:rsid w:val="00366654"/>
    <w:rsid w:val="00366C98"/>
    <w:rsid w:val="0036792E"/>
    <w:rsid w:val="00370082"/>
    <w:rsid w:val="003704A5"/>
    <w:rsid w:val="0037070F"/>
    <w:rsid w:val="0037148A"/>
    <w:rsid w:val="00371DEF"/>
    <w:rsid w:val="00371F7E"/>
    <w:rsid w:val="003720F0"/>
    <w:rsid w:val="003724A3"/>
    <w:rsid w:val="003735B9"/>
    <w:rsid w:val="003737A6"/>
    <w:rsid w:val="0037391F"/>
    <w:rsid w:val="00373FD6"/>
    <w:rsid w:val="003743AD"/>
    <w:rsid w:val="003771E8"/>
    <w:rsid w:val="003778FF"/>
    <w:rsid w:val="00377AA3"/>
    <w:rsid w:val="00377C3F"/>
    <w:rsid w:val="003800DB"/>
    <w:rsid w:val="00381375"/>
    <w:rsid w:val="00381661"/>
    <w:rsid w:val="00382BB8"/>
    <w:rsid w:val="00382FB6"/>
    <w:rsid w:val="00383148"/>
    <w:rsid w:val="0038338F"/>
    <w:rsid w:val="0038375E"/>
    <w:rsid w:val="00383CAB"/>
    <w:rsid w:val="0038403C"/>
    <w:rsid w:val="0038439B"/>
    <w:rsid w:val="003847D3"/>
    <w:rsid w:val="003849BE"/>
    <w:rsid w:val="00385716"/>
    <w:rsid w:val="00386C42"/>
    <w:rsid w:val="00386D17"/>
    <w:rsid w:val="00391054"/>
    <w:rsid w:val="0039119F"/>
    <w:rsid w:val="003912DE"/>
    <w:rsid w:val="0039136E"/>
    <w:rsid w:val="00391FF8"/>
    <w:rsid w:val="00392320"/>
    <w:rsid w:val="00392E23"/>
    <w:rsid w:val="003935AD"/>
    <w:rsid w:val="00393C2B"/>
    <w:rsid w:val="0039416A"/>
    <w:rsid w:val="00394B53"/>
    <w:rsid w:val="00395FAF"/>
    <w:rsid w:val="00395FB7"/>
    <w:rsid w:val="003961DF"/>
    <w:rsid w:val="00396265"/>
    <w:rsid w:val="003962DC"/>
    <w:rsid w:val="003966D7"/>
    <w:rsid w:val="003971BF"/>
    <w:rsid w:val="003978FC"/>
    <w:rsid w:val="003A07B8"/>
    <w:rsid w:val="003A0808"/>
    <w:rsid w:val="003A0F06"/>
    <w:rsid w:val="003A27AB"/>
    <w:rsid w:val="003A2B8B"/>
    <w:rsid w:val="003A2D2C"/>
    <w:rsid w:val="003A323B"/>
    <w:rsid w:val="003A38A8"/>
    <w:rsid w:val="003A43EC"/>
    <w:rsid w:val="003A4FD6"/>
    <w:rsid w:val="003A5684"/>
    <w:rsid w:val="003A5E13"/>
    <w:rsid w:val="003A6A26"/>
    <w:rsid w:val="003A6AEA"/>
    <w:rsid w:val="003A79FD"/>
    <w:rsid w:val="003B187F"/>
    <w:rsid w:val="003B1AAD"/>
    <w:rsid w:val="003B274A"/>
    <w:rsid w:val="003B3435"/>
    <w:rsid w:val="003B4261"/>
    <w:rsid w:val="003B4E78"/>
    <w:rsid w:val="003B5566"/>
    <w:rsid w:val="003B60C5"/>
    <w:rsid w:val="003B6542"/>
    <w:rsid w:val="003B7181"/>
    <w:rsid w:val="003B72AE"/>
    <w:rsid w:val="003B748F"/>
    <w:rsid w:val="003B76CA"/>
    <w:rsid w:val="003C03EF"/>
    <w:rsid w:val="003C0455"/>
    <w:rsid w:val="003C0702"/>
    <w:rsid w:val="003C140A"/>
    <w:rsid w:val="003C1C9F"/>
    <w:rsid w:val="003C2697"/>
    <w:rsid w:val="003C2ED9"/>
    <w:rsid w:val="003C3292"/>
    <w:rsid w:val="003C42CB"/>
    <w:rsid w:val="003C5170"/>
    <w:rsid w:val="003C5568"/>
    <w:rsid w:val="003C5A0B"/>
    <w:rsid w:val="003C5E79"/>
    <w:rsid w:val="003C6877"/>
    <w:rsid w:val="003C69C7"/>
    <w:rsid w:val="003C6C73"/>
    <w:rsid w:val="003C7146"/>
    <w:rsid w:val="003C723E"/>
    <w:rsid w:val="003C7446"/>
    <w:rsid w:val="003C7848"/>
    <w:rsid w:val="003C7D2A"/>
    <w:rsid w:val="003D10B1"/>
    <w:rsid w:val="003D145D"/>
    <w:rsid w:val="003D3E0C"/>
    <w:rsid w:val="003D4215"/>
    <w:rsid w:val="003D4911"/>
    <w:rsid w:val="003D5926"/>
    <w:rsid w:val="003D5AB9"/>
    <w:rsid w:val="003D5FB8"/>
    <w:rsid w:val="003D614A"/>
    <w:rsid w:val="003D6386"/>
    <w:rsid w:val="003D6771"/>
    <w:rsid w:val="003D768D"/>
    <w:rsid w:val="003D769F"/>
    <w:rsid w:val="003D7BF7"/>
    <w:rsid w:val="003D7ED3"/>
    <w:rsid w:val="003E05FF"/>
    <w:rsid w:val="003E1CD1"/>
    <w:rsid w:val="003E24E7"/>
    <w:rsid w:val="003E29BA"/>
    <w:rsid w:val="003E3070"/>
    <w:rsid w:val="003E33DC"/>
    <w:rsid w:val="003E3683"/>
    <w:rsid w:val="003E3E8C"/>
    <w:rsid w:val="003E4A5A"/>
    <w:rsid w:val="003E4B4B"/>
    <w:rsid w:val="003E54D8"/>
    <w:rsid w:val="003E5CC9"/>
    <w:rsid w:val="003E635A"/>
    <w:rsid w:val="003E63C3"/>
    <w:rsid w:val="003E6952"/>
    <w:rsid w:val="003E72C6"/>
    <w:rsid w:val="003E7B3E"/>
    <w:rsid w:val="003E7B57"/>
    <w:rsid w:val="003F04C9"/>
    <w:rsid w:val="003F0B44"/>
    <w:rsid w:val="003F2CA4"/>
    <w:rsid w:val="003F3141"/>
    <w:rsid w:val="003F3A93"/>
    <w:rsid w:val="003F4101"/>
    <w:rsid w:val="003F4FF1"/>
    <w:rsid w:val="003F639B"/>
    <w:rsid w:val="003F73EB"/>
    <w:rsid w:val="00400685"/>
    <w:rsid w:val="00400807"/>
    <w:rsid w:val="00400A6D"/>
    <w:rsid w:val="0040135D"/>
    <w:rsid w:val="0040180B"/>
    <w:rsid w:val="00401A62"/>
    <w:rsid w:val="00401AA5"/>
    <w:rsid w:val="00401B2E"/>
    <w:rsid w:val="0040284C"/>
    <w:rsid w:val="00402882"/>
    <w:rsid w:val="0040389C"/>
    <w:rsid w:val="004038DD"/>
    <w:rsid w:val="004044DE"/>
    <w:rsid w:val="00404ADB"/>
    <w:rsid w:val="00405D44"/>
    <w:rsid w:val="0040637E"/>
    <w:rsid w:val="0040650A"/>
    <w:rsid w:val="0040704D"/>
    <w:rsid w:val="00407E9E"/>
    <w:rsid w:val="004103AD"/>
    <w:rsid w:val="00410532"/>
    <w:rsid w:val="0041097F"/>
    <w:rsid w:val="00410D3E"/>
    <w:rsid w:val="00411ABD"/>
    <w:rsid w:val="00412B89"/>
    <w:rsid w:val="004138FD"/>
    <w:rsid w:val="0041419C"/>
    <w:rsid w:val="004144C8"/>
    <w:rsid w:val="0041461D"/>
    <w:rsid w:val="00414C5D"/>
    <w:rsid w:val="00414F5B"/>
    <w:rsid w:val="00415AE4"/>
    <w:rsid w:val="0041703F"/>
    <w:rsid w:val="004170C3"/>
    <w:rsid w:val="00417378"/>
    <w:rsid w:val="00417C9A"/>
    <w:rsid w:val="0042012F"/>
    <w:rsid w:val="0042099C"/>
    <w:rsid w:val="00422315"/>
    <w:rsid w:val="00422D30"/>
    <w:rsid w:val="00422FD0"/>
    <w:rsid w:val="00423296"/>
    <w:rsid w:val="00423963"/>
    <w:rsid w:val="004247B3"/>
    <w:rsid w:val="00425053"/>
    <w:rsid w:val="00425362"/>
    <w:rsid w:val="00425402"/>
    <w:rsid w:val="0042709F"/>
    <w:rsid w:val="004277C4"/>
    <w:rsid w:val="00427FE3"/>
    <w:rsid w:val="004300E4"/>
    <w:rsid w:val="0043052A"/>
    <w:rsid w:val="004307A7"/>
    <w:rsid w:val="00430913"/>
    <w:rsid w:val="00430FAB"/>
    <w:rsid w:val="00432188"/>
    <w:rsid w:val="00433401"/>
    <w:rsid w:val="00433A64"/>
    <w:rsid w:val="00434583"/>
    <w:rsid w:val="004346F1"/>
    <w:rsid w:val="004347A8"/>
    <w:rsid w:val="00434F06"/>
    <w:rsid w:val="00435A9A"/>
    <w:rsid w:val="00436660"/>
    <w:rsid w:val="00436945"/>
    <w:rsid w:val="0043789E"/>
    <w:rsid w:val="0044050C"/>
    <w:rsid w:val="00441935"/>
    <w:rsid w:val="00441FC8"/>
    <w:rsid w:val="004424EA"/>
    <w:rsid w:val="00442609"/>
    <w:rsid w:val="00442899"/>
    <w:rsid w:val="004431A5"/>
    <w:rsid w:val="00444066"/>
    <w:rsid w:val="0044429D"/>
    <w:rsid w:val="0044501B"/>
    <w:rsid w:val="00445F18"/>
    <w:rsid w:val="00446415"/>
    <w:rsid w:val="004464FA"/>
    <w:rsid w:val="00446F15"/>
    <w:rsid w:val="00447EF4"/>
    <w:rsid w:val="004505C8"/>
    <w:rsid w:val="00451303"/>
    <w:rsid w:val="004515E8"/>
    <w:rsid w:val="00451AC9"/>
    <w:rsid w:val="00451ADF"/>
    <w:rsid w:val="00451DA5"/>
    <w:rsid w:val="00451DBC"/>
    <w:rsid w:val="00451FB7"/>
    <w:rsid w:val="00452F7D"/>
    <w:rsid w:val="004533D5"/>
    <w:rsid w:val="00453425"/>
    <w:rsid w:val="004536B1"/>
    <w:rsid w:val="00454409"/>
    <w:rsid w:val="00454473"/>
    <w:rsid w:val="0045458C"/>
    <w:rsid w:val="0045480A"/>
    <w:rsid w:val="004548DA"/>
    <w:rsid w:val="00455189"/>
    <w:rsid w:val="00456341"/>
    <w:rsid w:val="00456838"/>
    <w:rsid w:val="00456913"/>
    <w:rsid w:val="0045737C"/>
    <w:rsid w:val="00457E61"/>
    <w:rsid w:val="004601EB"/>
    <w:rsid w:val="004613F0"/>
    <w:rsid w:val="004617F6"/>
    <w:rsid w:val="0046198E"/>
    <w:rsid w:val="004632AB"/>
    <w:rsid w:val="004633F0"/>
    <w:rsid w:val="00463780"/>
    <w:rsid w:val="00465257"/>
    <w:rsid w:val="00465D81"/>
    <w:rsid w:val="00466184"/>
    <w:rsid w:val="00466C57"/>
    <w:rsid w:val="004672CA"/>
    <w:rsid w:val="004676E0"/>
    <w:rsid w:val="00470BE7"/>
    <w:rsid w:val="00471462"/>
    <w:rsid w:val="0047269E"/>
    <w:rsid w:val="00472EDD"/>
    <w:rsid w:val="00473172"/>
    <w:rsid w:val="00473F57"/>
    <w:rsid w:val="00473F9C"/>
    <w:rsid w:val="00474052"/>
    <w:rsid w:val="004749CD"/>
    <w:rsid w:val="004749FC"/>
    <w:rsid w:val="00474CD0"/>
    <w:rsid w:val="00474DF7"/>
    <w:rsid w:val="00474E81"/>
    <w:rsid w:val="00475F6A"/>
    <w:rsid w:val="004772B5"/>
    <w:rsid w:val="00480230"/>
    <w:rsid w:val="00480783"/>
    <w:rsid w:val="00480B93"/>
    <w:rsid w:val="00481563"/>
    <w:rsid w:val="0048256F"/>
    <w:rsid w:val="004830CB"/>
    <w:rsid w:val="00483D24"/>
    <w:rsid w:val="00483DD7"/>
    <w:rsid w:val="00484508"/>
    <w:rsid w:val="0048496B"/>
    <w:rsid w:val="004849C2"/>
    <w:rsid w:val="004853A9"/>
    <w:rsid w:val="00485CA9"/>
    <w:rsid w:val="00486A81"/>
    <w:rsid w:val="004874D7"/>
    <w:rsid w:val="004878F7"/>
    <w:rsid w:val="004913D4"/>
    <w:rsid w:val="00492028"/>
    <w:rsid w:val="00492FEE"/>
    <w:rsid w:val="004932FA"/>
    <w:rsid w:val="00493F77"/>
    <w:rsid w:val="004947E5"/>
    <w:rsid w:val="004949BD"/>
    <w:rsid w:val="004952AB"/>
    <w:rsid w:val="004958E0"/>
    <w:rsid w:val="00495A18"/>
    <w:rsid w:val="00495D35"/>
    <w:rsid w:val="00495D57"/>
    <w:rsid w:val="00497E6B"/>
    <w:rsid w:val="004A15A7"/>
    <w:rsid w:val="004A3A2E"/>
    <w:rsid w:val="004A3B5E"/>
    <w:rsid w:val="004A4E15"/>
    <w:rsid w:val="004A6C60"/>
    <w:rsid w:val="004A70D2"/>
    <w:rsid w:val="004B0420"/>
    <w:rsid w:val="004B0968"/>
    <w:rsid w:val="004B1D63"/>
    <w:rsid w:val="004B2903"/>
    <w:rsid w:val="004B2CFB"/>
    <w:rsid w:val="004B306C"/>
    <w:rsid w:val="004B3508"/>
    <w:rsid w:val="004B3E3B"/>
    <w:rsid w:val="004B4752"/>
    <w:rsid w:val="004B49AE"/>
    <w:rsid w:val="004B49D8"/>
    <w:rsid w:val="004B52E5"/>
    <w:rsid w:val="004B58E0"/>
    <w:rsid w:val="004B6F52"/>
    <w:rsid w:val="004B6F73"/>
    <w:rsid w:val="004B7020"/>
    <w:rsid w:val="004B7318"/>
    <w:rsid w:val="004B7549"/>
    <w:rsid w:val="004B79C7"/>
    <w:rsid w:val="004B7D30"/>
    <w:rsid w:val="004C073D"/>
    <w:rsid w:val="004C0A0D"/>
    <w:rsid w:val="004C16A7"/>
    <w:rsid w:val="004C17CD"/>
    <w:rsid w:val="004C2A16"/>
    <w:rsid w:val="004C4E03"/>
    <w:rsid w:val="004C552E"/>
    <w:rsid w:val="004C678E"/>
    <w:rsid w:val="004C6D92"/>
    <w:rsid w:val="004C71B4"/>
    <w:rsid w:val="004C7CDB"/>
    <w:rsid w:val="004C7E9C"/>
    <w:rsid w:val="004D001E"/>
    <w:rsid w:val="004D0C08"/>
    <w:rsid w:val="004D18E6"/>
    <w:rsid w:val="004D2563"/>
    <w:rsid w:val="004D40DC"/>
    <w:rsid w:val="004D4244"/>
    <w:rsid w:val="004D463C"/>
    <w:rsid w:val="004D559D"/>
    <w:rsid w:val="004D560D"/>
    <w:rsid w:val="004D56F4"/>
    <w:rsid w:val="004D6343"/>
    <w:rsid w:val="004D6CD8"/>
    <w:rsid w:val="004E020A"/>
    <w:rsid w:val="004E050B"/>
    <w:rsid w:val="004E10FE"/>
    <w:rsid w:val="004E12D2"/>
    <w:rsid w:val="004E1B46"/>
    <w:rsid w:val="004E303F"/>
    <w:rsid w:val="004E3185"/>
    <w:rsid w:val="004E363C"/>
    <w:rsid w:val="004E373A"/>
    <w:rsid w:val="004E3E9C"/>
    <w:rsid w:val="004E401E"/>
    <w:rsid w:val="004E44F4"/>
    <w:rsid w:val="004E6831"/>
    <w:rsid w:val="004E6A7C"/>
    <w:rsid w:val="004E6B2D"/>
    <w:rsid w:val="004E7025"/>
    <w:rsid w:val="004E78AB"/>
    <w:rsid w:val="004F1164"/>
    <w:rsid w:val="004F1349"/>
    <w:rsid w:val="004F1B6F"/>
    <w:rsid w:val="004F25ED"/>
    <w:rsid w:val="004F42E5"/>
    <w:rsid w:val="004F460F"/>
    <w:rsid w:val="004F5B9C"/>
    <w:rsid w:val="004F6454"/>
    <w:rsid w:val="004F7011"/>
    <w:rsid w:val="004F7914"/>
    <w:rsid w:val="004F7C27"/>
    <w:rsid w:val="004F7DC4"/>
    <w:rsid w:val="004F7F01"/>
    <w:rsid w:val="00500042"/>
    <w:rsid w:val="00500332"/>
    <w:rsid w:val="00500601"/>
    <w:rsid w:val="0050134D"/>
    <w:rsid w:val="00501B17"/>
    <w:rsid w:val="00502487"/>
    <w:rsid w:val="005038FE"/>
    <w:rsid w:val="00504594"/>
    <w:rsid w:val="00504A4C"/>
    <w:rsid w:val="00505391"/>
    <w:rsid w:val="005064E6"/>
    <w:rsid w:val="00506831"/>
    <w:rsid w:val="00506ECA"/>
    <w:rsid w:val="005070A5"/>
    <w:rsid w:val="00507A13"/>
    <w:rsid w:val="00507AD7"/>
    <w:rsid w:val="00507D1F"/>
    <w:rsid w:val="00507D69"/>
    <w:rsid w:val="00507EBC"/>
    <w:rsid w:val="00510125"/>
    <w:rsid w:val="00510634"/>
    <w:rsid w:val="00510915"/>
    <w:rsid w:val="00510EB6"/>
    <w:rsid w:val="00512403"/>
    <w:rsid w:val="00512B91"/>
    <w:rsid w:val="00512DA1"/>
    <w:rsid w:val="0051335D"/>
    <w:rsid w:val="00513C4F"/>
    <w:rsid w:val="00515E7B"/>
    <w:rsid w:val="005160C2"/>
    <w:rsid w:val="00516CBF"/>
    <w:rsid w:val="00516CD8"/>
    <w:rsid w:val="005170D6"/>
    <w:rsid w:val="00517169"/>
    <w:rsid w:val="005179B1"/>
    <w:rsid w:val="00520C3D"/>
    <w:rsid w:val="00521175"/>
    <w:rsid w:val="00521446"/>
    <w:rsid w:val="00521AB4"/>
    <w:rsid w:val="00522E9B"/>
    <w:rsid w:val="00522F3F"/>
    <w:rsid w:val="00523567"/>
    <w:rsid w:val="005237F3"/>
    <w:rsid w:val="00523AC8"/>
    <w:rsid w:val="005247BA"/>
    <w:rsid w:val="005248FC"/>
    <w:rsid w:val="00524E73"/>
    <w:rsid w:val="0052555E"/>
    <w:rsid w:val="00525570"/>
    <w:rsid w:val="005258D6"/>
    <w:rsid w:val="005265CC"/>
    <w:rsid w:val="00526F41"/>
    <w:rsid w:val="00527672"/>
    <w:rsid w:val="005276FB"/>
    <w:rsid w:val="00527ACB"/>
    <w:rsid w:val="00527CFC"/>
    <w:rsid w:val="00527E38"/>
    <w:rsid w:val="00530C98"/>
    <w:rsid w:val="005315A0"/>
    <w:rsid w:val="00531997"/>
    <w:rsid w:val="00531BBC"/>
    <w:rsid w:val="00531BF8"/>
    <w:rsid w:val="00532D45"/>
    <w:rsid w:val="00533009"/>
    <w:rsid w:val="00533A26"/>
    <w:rsid w:val="00533BD6"/>
    <w:rsid w:val="00533F10"/>
    <w:rsid w:val="0053443A"/>
    <w:rsid w:val="0053495A"/>
    <w:rsid w:val="00534DE1"/>
    <w:rsid w:val="0053530F"/>
    <w:rsid w:val="005353BE"/>
    <w:rsid w:val="00535BFD"/>
    <w:rsid w:val="005366A4"/>
    <w:rsid w:val="00536B82"/>
    <w:rsid w:val="00536DDB"/>
    <w:rsid w:val="00537093"/>
    <w:rsid w:val="00537260"/>
    <w:rsid w:val="0053771E"/>
    <w:rsid w:val="00537A3C"/>
    <w:rsid w:val="00537FE4"/>
    <w:rsid w:val="00540779"/>
    <w:rsid w:val="00540DF0"/>
    <w:rsid w:val="00541397"/>
    <w:rsid w:val="00541CE2"/>
    <w:rsid w:val="00542082"/>
    <w:rsid w:val="00542C93"/>
    <w:rsid w:val="005431DA"/>
    <w:rsid w:val="005431F7"/>
    <w:rsid w:val="00543328"/>
    <w:rsid w:val="00543428"/>
    <w:rsid w:val="00544554"/>
    <w:rsid w:val="005445A2"/>
    <w:rsid w:val="00544962"/>
    <w:rsid w:val="00544B1D"/>
    <w:rsid w:val="00544CCA"/>
    <w:rsid w:val="00544E07"/>
    <w:rsid w:val="005452A2"/>
    <w:rsid w:val="0054592B"/>
    <w:rsid w:val="00546CCE"/>
    <w:rsid w:val="00546DD2"/>
    <w:rsid w:val="00550396"/>
    <w:rsid w:val="0055175A"/>
    <w:rsid w:val="00551D46"/>
    <w:rsid w:val="0055228E"/>
    <w:rsid w:val="00552A78"/>
    <w:rsid w:val="0055339D"/>
    <w:rsid w:val="00553E7F"/>
    <w:rsid w:val="0055401B"/>
    <w:rsid w:val="00554628"/>
    <w:rsid w:val="00555928"/>
    <w:rsid w:val="005571B3"/>
    <w:rsid w:val="00557216"/>
    <w:rsid w:val="005575C7"/>
    <w:rsid w:val="0056025D"/>
    <w:rsid w:val="005611A4"/>
    <w:rsid w:val="005625A2"/>
    <w:rsid w:val="0056334E"/>
    <w:rsid w:val="005634B4"/>
    <w:rsid w:val="00564C8A"/>
    <w:rsid w:val="00565270"/>
    <w:rsid w:val="00565930"/>
    <w:rsid w:val="00565E50"/>
    <w:rsid w:val="00566790"/>
    <w:rsid w:val="00566809"/>
    <w:rsid w:val="00567204"/>
    <w:rsid w:val="005673B3"/>
    <w:rsid w:val="00567E80"/>
    <w:rsid w:val="00567E98"/>
    <w:rsid w:val="00571B98"/>
    <w:rsid w:val="00571C67"/>
    <w:rsid w:val="00571CEE"/>
    <w:rsid w:val="00571DCA"/>
    <w:rsid w:val="00572B3F"/>
    <w:rsid w:val="00573323"/>
    <w:rsid w:val="00573D14"/>
    <w:rsid w:val="00574315"/>
    <w:rsid w:val="00574BBC"/>
    <w:rsid w:val="00574DD4"/>
    <w:rsid w:val="00575787"/>
    <w:rsid w:val="00575B2F"/>
    <w:rsid w:val="00576BBA"/>
    <w:rsid w:val="00577F92"/>
    <w:rsid w:val="005802A7"/>
    <w:rsid w:val="00580334"/>
    <w:rsid w:val="00581279"/>
    <w:rsid w:val="005817D9"/>
    <w:rsid w:val="00583319"/>
    <w:rsid w:val="0058343C"/>
    <w:rsid w:val="00583A5A"/>
    <w:rsid w:val="00584798"/>
    <w:rsid w:val="00584B18"/>
    <w:rsid w:val="00584E4D"/>
    <w:rsid w:val="00585946"/>
    <w:rsid w:val="00585D19"/>
    <w:rsid w:val="005873A2"/>
    <w:rsid w:val="00587506"/>
    <w:rsid w:val="0058781F"/>
    <w:rsid w:val="0058792F"/>
    <w:rsid w:val="00587E02"/>
    <w:rsid w:val="005905CA"/>
    <w:rsid w:val="00590E09"/>
    <w:rsid w:val="00591181"/>
    <w:rsid w:val="005919F5"/>
    <w:rsid w:val="00591BFE"/>
    <w:rsid w:val="00592620"/>
    <w:rsid w:val="00592BAB"/>
    <w:rsid w:val="00595276"/>
    <w:rsid w:val="005959AB"/>
    <w:rsid w:val="00595D89"/>
    <w:rsid w:val="00596CAA"/>
    <w:rsid w:val="00597383"/>
    <w:rsid w:val="005A0E62"/>
    <w:rsid w:val="005A1380"/>
    <w:rsid w:val="005A1894"/>
    <w:rsid w:val="005A225F"/>
    <w:rsid w:val="005A29B0"/>
    <w:rsid w:val="005A3A37"/>
    <w:rsid w:val="005A4572"/>
    <w:rsid w:val="005A546C"/>
    <w:rsid w:val="005A6BFF"/>
    <w:rsid w:val="005A7722"/>
    <w:rsid w:val="005A7998"/>
    <w:rsid w:val="005B04C2"/>
    <w:rsid w:val="005B070E"/>
    <w:rsid w:val="005B07F7"/>
    <w:rsid w:val="005B15BD"/>
    <w:rsid w:val="005B1C8A"/>
    <w:rsid w:val="005B22CA"/>
    <w:rsid w:val="005B2E42"/>
    <w:rsid w:val="005B3E6D"/>
    <w:rsid w:val="005B478E"/>
    <w:rsid w:val="005B52AF"/>
    <w:rsid w:val="005B610A"/>
    <w:rsid w:val="005B716D"/>
    <w:rsid w:val="005C11DA"/>
    <w:rsid w:val="005C1678"/>
    <w:rsid w:val="005C181F"/>
    <w:rsid w:val="005C2874"/>
    <w:rsid w:val="005C296E"/>
    <w:rsid w:val="005C2A0A"/>
    <w:rsid w:val="005C2B3B"/>
    <w:rsid w:val="005C4409"/>
    <w:rsid w:val="005C5447"/>
    <w:rsid w:val="005C582A"/>
    <w:rsid w:val="005C590D"/>
    <w:rsid w:val="005C5C2E"/>
    <w:rsid w:val="005C5E76"/>
    <w:rsid w:val="005C63D8"/>
    <w:rsid w:val="005C6C4A"/>
    <w:rsid w:val="005C6D90"/>
    <w:rsid w:val="005C6DD2"/>
    <w:rsid w:val="005C6E3D"/>
    <w:rsid w:val="005C72D5"/>
    <w:rsid w:val="005C7320"/>
    <w:rsid w:val="005C781B"/>
    <w:rsid w:val="005C79F3"/>
    <w:rsid w:val="005C7DD6"/>
    <w:rsid w:val="005C7F4C"/>
    <w:rsid w:val="005D0DE0"/>
    <w:rsid w:val="005D1099"/>
    <w:rsid w:val="005D1121"/>
    <w:rsid w:val="005D15B1"/>
    <w:rsid w:val="005D2172"/>
    <w:rsid w:val="005D308C"/>
    <w:rsid w:val="005D3417"/>
    <w:rsid w:val="005D35E6"/>
    <w:rsid w:val="005D3A69"/>
    <w:rsid w:val="005D43B3"/>
    <w:rsid w:val="005D5542"/>
    <w:rsid w:val="005D59DE"/>
    <w:rsid w:val="005D6081"/>
    <w:rsid w:val="005D6245"/>
    <w:rsid w:val="005D653B"/>
    <w:rsid w:val="005D67DD"/>
    <w:rsid w:val="005D6EB0"/>
    <w:rsid w:val="005D71E7"/>
    <w:rsid w:val="005D7626"/>
    <w:rsid w:val="005D78FC"/>
    <w:rsid w:val="005E0D22"/>
    <w:rsid w:val="005E1561"/>
    <w:rsid w:val="005E1670"/>
    <w:rsid w:val="005E1B72"/>
    <w:rsid w:val="005E2096"/>
    <w:rsid w:val="005E224F"/>
    <w:rsid w:val="005E234E"/>
    <w:rsid w:val="005E2C73"/>
    <w:rsid w:val="005E351C"/>
    <w:rsid w:val="005E3594"/>
    <w:rsid w:val="005E364C"/>
    <w:rsid w:val="005E3EC8"/>
    <w:rsid w:val="005E49C7"/>
    <w:rsid w:val="005E5865"/>
    <w:rsid w:val="005E6547"/>
    <w:rsid w:val="005E705B"/>
    <w:rsid w:val="005E78DA"/>
    <w:rsid w:val="005F0FEE"/>
    <w:rsid w:val="005F1195"/>
    <w:rsid w:val="005F240F"/>
    <w:rsid w:val="005F3733"/>
    <w:rsid w:val="005F380D"/>
    <w:rsid w:val="005F4935"/>
    <w:rsid w:val="005F49CE"/>
    <w:rsid w:val="005F4EF2"/>
    <w:rsid w:val="005F4F69"/>
    <w:rsid w:val="005F518C"/>
    <w:rsid w:val="005F527E"/>
    <w:rsid w:val="005F635C"/>
    <w:rsid w:val="005F6682"/>
    <w:rsid w:val="005F6C0D"/>
    <w:rsid w:val="005F6D5E"/>
    <w:rsid w:val="005F7153"/>
    <w:rsid w:val="005F71D3"/>
    <w:rsid w:val="005F78FB"/>
    <w:rsid w:val="006002D8"/>
    <w:rsid w:val="00600431"/>
    <w:rsid w:val="0060048F"/>
    <w:rsid w:val="0060098F"/>
    <w:rsid w:val="00602085"/>
    <w:rsid w:val="00602FF5"/>
    <w:rsid w:val="00603803"/>
    <w:rsid w:val="00603CD2"/>
    <w:rsid w:val="006043E4"/>
    <w:rsid w:val="0060462C"/>
    <w:rsid w:val="00604969"/>
    <w:rsid w:val="00605593"/>
    <w:rsid w:val="00605718"/>
    <w:rsid w:val="006066BD"/>
    <w:rsid w:val="0061040A"/>
    <w:rsid w:val="00612321"/>
    <w:rsid w:val="00612364"/>
    <w:rsid w:val="006128EB"/>
    <w:rsid w:val="00615A57"/>
    <w:rsid w:val="006163DF"/>
    <w:rsid w:val="006164C8"/>
    <w:rsid w:val="00616706"/>
    <w:rsid w:val="00616CB0"/>
    <w:rsid w:val="00616E57"/>
    <w:rsid w:val="006171D8"/>
    <w:rsid w:val="006213B0"/>
    <w:rsid w:val="00621C7F"/>
    <w:rsid w:val="00621D71"/>
    <w:rsid w:val="00621F32"/>
    <w:rsid w:val="0062326E"/>
    <w:rsid w:val="006232A3"/>
    <w:rsid w:val="00623B3F"/>
    <w:rsid w:val="00624773"/>
    <w:rsid w:val="00624D55"/>
    <w:rsid w:val="006258B9"/>
    <w:rsid w:val="006258F3"/>
    <w:rsid w:val="006260E3"/>
    <w:rsid w:val="00626A89"/>
    <w:rsid w:val="00626AE1"/>
    <w:rsid w:val="00626F41"/>
    <w:rsid w:val="006272A3"/>
    <w:rsid w:val="006273E0"/>
    <w:rsid w:val="00627619"/>
    <w:rsid w:val="00627BA0"/>
    <w:rsid w:val="006303DE"/>
    <w:rsid w:val="00630459"/>
    <w:rsid w:val="00630498"/>
    <w:rsid w:val="00630629"/>
    <w:rsid w:val="0063117A"/>
    <w:rsid w:val="006316A9"/>
    <w:rsid w:val="00632718"/>
    <w:rsid w:val="006333CF"/>
    <w:rsid w:val="00633537"/>
    <w:rsid w:val="00633613"/>
    <w:rsid w:val="006338BD"/>
    <w:rsid w:val="00633E5C"/>
    <w:rsid w:val="00634391"/>
    <w:rsid w:val="0063444B"/>
    <w:rsid w:val="00635129"/>
    <w:rsid w:val="00635ADB"/>
    <w:rsid w:val="006369E9"/>
    <w:rsid w:val="00637620"/>
    <w:rsid w:val="00640177"/>
    <w:rsid w:val="0064019E"/>
    <w:rsid w:val="00642429"/>
    <w:rsid w:val="00642DE2"/>
    <w:rsid w:val="00642EF6"/>
    <w:rsid w:val="0064376E"/>
    <w:rsid w:val="00643A17"/>
    <w:rsid w:val="00643FF9"/>
    <w:rsid w:val="006440F4"/>
    <w:rsid w:val="00644AFC"/>
    <w:rsid w:val="00645731"/>
    <w:rsid w:val="00646063"/>
    <w:rsid w:val="00647097"/>
    <w:rsid w:val="00650069"/>
    <w:rsid w:val="006529BE"/>
    <w:rsid w:val="00652CF9"/>
    <w:rsid w:val="006531BA"/>
    <w:rsid w:val="006537DF"/>
    <w:rsid w:val="00654281"/>
    <w:rsid w:val="006548C8"/>
    <w:rsid w:val="0065499C"/>
    <w:rsid w:val="006549AF"/>
    <w:rsid w:val="006550A5"/>
    <w:rsid w:val="00656ADA"/>
    <w:rsid w:val="0065735D"/>
    <w:rsid w:val="006576D3"/>
    <w:rsid w:val="00657B70"/>
    <w:rsid w:val="00660391"/>
    <w:rsid w:val="006619D4"/>
    <w:rsid w:val="00661CD7"/>
    <w:rsid w:val="00662462"/>
    <w:rsid w:val="00663054"/>
    <w:rsid w:val="00663BAC"/>
    <w:rsid w:val="0066447B"/>
    <w:rsid w:val="00664691"/>
    <w:rsid w:val="00664E8C"/>
    <w:rsid w:val="006650B0"/>
    <w:rsid w:val="00666028"/>
    <w:rsid w:val="00666301"/>
    <w:rsid w:val="006672D7"/>
    <w:rsid w:val="006674FD"/>
    <w:rsid w:val="0066797F"/>
    <w:rsid w:val="0067011A"/>
    <w:rsid w:val="0067089C"/>
    <w:rsid w:val="00671239"/>
    <w:rsid w:val="006715F0"/>
    <w:rsid w:val="00671C16"/>
    <w:rsid w:val="00671CDE"/>
    <w:rsid w:val="00671FE4"/>
    <w:rsid w:val="0067269E"/>
    <w:rsid w:val="0067334A"/>
    <w:rsid w:val="00673641"/>
    <w:rsid w:val="006739B7"/>
    <w:rsid w:val="006739C2"/>
    <w:rsid w:val="00673EC5"/>
    <w:rsid w:val="00674773"/>
    <w:rsid w:val="00674802"/>
    <w:rsid w:val="00675880"/>
    <w:rsid w:val="00676E3F"/>
    <w:rsid w:val="006776DF"/>
    <w:rsid w:val="00677BF5"/>
    <w:rsid w:val="00677F2C"/>
    <w:rsid w:val="006804E0"/>
    <w:rsid w:val="00680DBF"/>
    <w:rsid w:val="00680F90"/>
    <w:rsid w:val="006821A9"/>
    <w:rsid w:val="006821D1"/>
    <w:rsid w:val="006824B6"/>
    <w:rsid w:val="00682B29"/>
    <w:rsid w:val="00682B59"/>
    <w:rsid w:val="0068507D"/>
    <w:rsid w:val="00685139"/>
    <w:rsid w:val="0068555F"/>
    <w:rsid w:val="00686579"/>
    <w:rsid w:val="006866D7"/>
    <w:rsid w:val="00686AB4"/>
    <w:rsid w:val="00686EA0"/>
    <w:rsid w:val="00687ED9"/>
    <w:rsid w:val="0069055B"/>
    <w:rsid w:val="00690B2E"/>
    <w:rsid w:val="00690DBE"/>
    <w:rsid w:val="00692298"/>
    <w:rsid w:val="00692900"/>
    <w:rsid w:val="00692A0C"/>
    <w:rsid w:val="00692C85"/>
    <w:rsid w:val="00692E22"/>
    <w:rsid w:val="006946EE"/>
    <w:rsid w:val="0069553F"/>
    <w:rsid w:val="00695709"/>
    <w:rsid w:val="00696936"/>
    <w:rsid w:val="0069704A"/>
    <w:rsid w:val="006972EF"/>
    <w:rsid w:val="0069752D"/>
    <w:rsid w:val="0069775B"/>
    <w:rsid w:val="006A29E6"/>
    <w:rsid w:val="006A471B"/>
    <w:rsid w:val="006A55C6"/>
    <w:rsid w:val="006A7A77"/>
    <w:rsid w:val="006B037D"/>
    <w:rsid w:val="006B0677"/>
    <w:rsid w:val="006B0D15"/>
    <w:rsid w:val="006B16E3"/>
    <w:rsid w:val="006B1A1C"/>
    <w:rsid w:val="006B1FE4"/>
    <w:rsid w:val="006B1FFC"/>
    <w:rsid w:val="006B20B4"/>
    <w:rsid w:val="006B24C3"/>
    <w:rsid w:val="006B2A88"/>
    <w:rsid w:val="006B37CC"/>
    <w:rsid w:val="006B3B4D"/>
    <w:rsid w:val="006B3B5A"/>
    <w:rsid w:val="006B48FC"/>
    <w:rsid w:val="006B4F3B"/>
    <w:rsid w:val="006B5427"/>
    <w:rsid w:val="006B5520"/>
    <w:rsid w:val="006B5F8B"/>
    <w:rsid w:val="006B631C"/>
    <w:rsid w:val="006B647B"/>
    <w:rsid w:val="006B6FA4"/>
    <w:rsid w:val="006B78D4"/>
    <w:rsid w:val="006C098A"/>
    <w:rsid w:val="006C0993"/>
    <w:rsid w:val="006C0C6A"/>
    <w:rsid w:val="006C12D0"/>
    <w:rsid w:val="006C1E0B"/>
    <w:rsid w:val="006C3177"/>
    <w:rsid w:val="006C42DE"/>
    <w:rsid w:val="006C467E"/>
    <w:rsid w:val="006C4DED"/>
    <w:rsid w:val="006C4F68"/>
    <w:rsid w:val="006C696A"/>
    <w:rsid w:val="006C6A9F"/>
    <w:rsid w:val="006C7029"/>
    <w:rsid w:val="006D08BA"/>
    <w:rsid w:val="006D0B7D"/>
    <w:rsid w:val="006D12C2"/>
    <w:rsid w:val="006D1D5A"/>
    <w:rsid w:val="006D2E51"/>
    <w:rsid w:val="006D3A6C"/>
    <w:rsid w:val="006D3E58"/>
    <w:rsid w:val="006D4AB7"/>
    <w:rsid w:val="006D4B50"/>
    <w:rsid w:val="006D4D0C"/>
    <w:rsid w:val="006D5B98"/>
    <w:rsid w:val="006D5FEC"/>
    <w:rsid w:val="006D695C"/>
    <w:rsid w:val="006D7702"/>
    <w:rsid w:val="006D7FDA"/>
    <w:rsid w:val="006E0152"/>
    <w:rsid w:val="006E023F"/>
    <w:rsid w:val="006E1B6B"/>
    <w:rsid w:val="006E2419"/>
    <w:rsid w:val="006E498F"/>
    <w:rsid w:val="006E4D25"/>
    <w:rsid w:val="006E5006"/>
    <w:rsid w:val="006E55CC"/>
    <w:rsid w:val="006E5648"/>
    <w:rsid w:val="006E57C1"/>
    <w:rsid w:val="006E5BEE"/>
    <w:rsid w:val="006E653E"/>
    <w:rsid w:val="006E709C"/>
    <w:rsid w:val="006E7A70"/>
    <w:rsid w:val="006E7A92"/>
    <w:rsid w:val="006E7BFB"/>
    <w:rsid w:val="006F0DAD"/>
    <w:rsid w:val="006F0E87"/>
    <w:rsid w:val="006F1ECB"/>
    <w:rsid w:val="006F28FF"/>
    <w:rsid w:val="006F3FE3"/>
    <w:rsid w:val="006F4CC9"/>
    <w:rsid w:val="006F4FCB"/>
    <w:rsid w:val="006F5669"/>
    <w:rsid w:val="006F58FD"/>
    <w:rsid w:val="006F5CBF"/>
    <w:rsid w:val="006F618D"/>
    <w:rsid w:val="006F61FA"/>
    <w:rsid w:val="006F6287"/>
    <w:rsid w:val="006F7974"/>
    <w:rsid w:val="0070080F"/>
    <w:rsid w:val="00700A9C"/>
    <w:rsid w:val="00702059"/>
    <w:rsid w:val="00702AAC"/>
    <w:rsid w:val="00703E09"/>
    <w:rsid w:val="00704209"/>
    <w:rsid w:val="0070449B"/>
    <w:rsid w:val="00704515"/>
    <w:rsid w:val="00704AD5"/>
    <w:rsid w:val="00705511"/>
    <w:rsid w:val="0070575E"/>
    <w:rsid w:val="00705E4D"/>
    <w:rsid w:val="00706968"/>
    <w:rsid w:val="00707B80"/>
    <w:rsid w:val="00710C80"/>
    <w:rsid w:val="00710EEF"/>
    <w:rsid w:val="007114A4"/>
    <w:rsid w:val="007116D8"/>
    <w:rsid w:val="00711721"/>
    <w:rsid w:val="00711A25"/>
    <w:rsid w:val="0071212F"/>
    <w:rsid w:val="0071286D"/>
    <w:rsid w:val="00712B00"/>
    <w:rsid w:val="007142AB"/>
    <w:rsid w:val="0071436D"/>
    <w:rsid w:val="00714DA7"/>
    <w:rsid w:val="00715AC5"/>
    <w:rsid w:val="007165C4"/>
    <w:rsid w:val="00716A47"/>
    <w:rsid w:val="00716CE3"/>
    <w:rsid w:val="00716DA1"/>
    <w:rsid w:val="00716E7A"/>
    <w:rsid w:val="00717C6C"/>
    <w:rsid w:val="00721B21"/>
    <w:rsid w:val="00722283"/>
    <w:rsid w:val="00722C9A"/>
    <w:rsid w:val="00723B7E"/>
    <w:rsid w:val="00724430"/>
    <w:rsid w:val="007247AC"/>
    <w:rsid w:val="00724904"/>
    <w:rsid w:val="00724FB1"/>
    <w:rsid w:val="00725BF7"/>
    <w:rsid w:val="00725E20"/>
    <w:rsid w:val="00727C5E"/>
    <w:rsid w:val="00730DFE"/>
    <w:rsid w:val="00731092"/>
    <w:rsid w:val="00731098"/>
    <w:rsid w:val="00731D8E"/>
    <w:rsid w:val="00731FAF"/>
    <w:rsid w:val="007331AE"/>
    <w:rsid w:val="00733418"/>
    <w:rsid w:val="00733C40"/>
    <w:rsid w:val="00733E16"/>
    <w:rsid w:val="00734661"/>
    <w:rsid w:val="007352EB"/>
    <w:rsid w:val="00735B06"/>
    <w:rsid w:val="007362C0"/>
    <w:rsid w:val="00736B3A"/>
    <w:rsid w:val="00737081"/>
    <w:rsid w:val="00737224"/>
    <w:rsid w:val="007374F2"/>
    <w:rsid w:val="00740D47"/>
    <w:rsid w:val="0074224B"/>
    <w:rsid w:val="00742582"/>
    <w:rsid w:val="00742A37"/>
    <w:rsid w:val="007430BC"/>
    <w:rsid w:val="00743C8E"/>
    <w:rsid w:val="00743E98"/>
    <w:rsid w:val="00744AC1"/>
    <w:rsid w:val="00744CA9"/>
    <w:rsid w:val="00745FF7"/>
    <w:rsid w:val="0074653C"/>
    <w:rsid w:val="00747162"/>
    <w:rsid w:val="00750635"/>
    <w:rsid w:val="007506F4"/>
    <w:rsid w:val="00750F55"/>
    <w:rsid w:val="00751083"/>
    <w:rsid w:val="007511EE"/>
    <w:rsid w:val="007512DC"/>
    <w:rsid w:val="00751AAD"/>
    <w:rsid w:val="00751FC1"/>
    <w:rsid w:val="00752485"/>
    <w:rsid w:val="0075390A"/>
    <w:rsid w:val="00754865"/>
    <w:rsid w:val="007548BC"/>
    <w:rsid w:val="00754931"/>
    <w:rsid w:val="0075550C"/>
    <w:rsid w:val="0075592E"/>
    <w:rsid w:val="00755C76"/>
    <w:rsid w:val="00755E5E"/>
    <w:rsid w:val="00755E6F"/>
    <w:rsid w:val="007566D4"/>
    <w:rsid w:val="00756714"/>
    <w:rsid w:val="00756D0C"/>
    <w:rsid w:val="00756FD5"/>
    <w:rsid w:val="00757A4C"/>
    <w:rsid w:val="00757E36"/>
    <w:rsid w:val="00760F70"/>
    <w:rsid w:val="00763D0D"/>
    <w:rsid w:val="00764263"/>
    <w:rsid w:val="00764380"/>
    <w:rsid w:val="00764EB5"/>
    <w:rsid w:val="00764FDA"/>
    <w:rsid w:val="0076558F"/>
    <w:rsid w:val="00766B12"/>
    <w:rsid w:val="00766E7D"/>
    <w:rsid w:val="00767F11"/>
    <w:rsid w:val="007707E8"/>
    <w:rsid w:val="00770AD8"/>
    <w:rsid w:val="00770FDA"/>
    <w:rsid w:val="00771C16"/>
    <w:rsid w:val="007728F8"/>
    <w:rsid w:val="00774852"/>
    <w:rsid w:val="00774FA2"/>
    <w:rsid w:val="0077508F"/>
    <w:rsid w:val="00776C25"/>
    <w:rsid w:val="007773F1"/>
    <w:rsid w:val="007778D5"/>
    <w:rsid w:val="007800AC"/>
    <w:rsid w:val="00780307"/>
    <w:rsid w:val="007805C6"/>
    <w:rsid w:val="0078105F"/>
    <w:rsid w:val="007813F3"/>
    <w:rsid w:val="007819BC"/>
    <w:rsid w:val="0078222B"/>
    <w:rsid w:val="00782612"/>
    <w:rsid w:val="00782FB4"/>
    <w:rsid w:val="00783546"/>
    <w:rsid w:val="007836E1"/>
    <w:rsid w:val="00783712"/>
    <w:rsid w:val="0078441F"/>
    <w:rsid w:val="00784CB4"/>
    <w:rsid w:val="007854E3"/>
    <w:rsid w:val="0078691E"/>
    <w:rsid w:val="00786E58"/>
    <w:rsid w:val="00790CDF"/>
    <w:rsid w:val="00791C18"/>
    <w:rsid w:val="00791FD3"/>
    <w:rsid w:val="00792867"/>
    <w:rsid w:val="0079320F"/>
    <w:rsid w:val="007932FA"/>
    <w:rsid w:val="007942BE"/>
    <w:rsid w:val="007947E4"/>
    <w:rsid w:val="00794991"/>
    <w:rsid w:val="00794E94"/>
    <w:rsid w:val="0079547E"/>
    <w:rsid w:val="0079549F"/>
    <w:rsid w:val="007962B6"/>
    <w:rsid w:val="007A0303"/>
    <w:rsid w:val="007A0813"/>
    <w:rsid w:val="007A08A7"/>
    <w:rsid w:val="007A1070"/>
    <w:rsid w:val="007A1926"/>
    <w:rsid w:val="007A1DB0"/>
    <w:rsid w:val="007A2108"/>
    <w:rsid w:val="007A224C"/>
    <w:rsid w:val="007A2388"/>
    <w:rsid w:val="007A250A"/>
    <w:rsid w:val="007A2648"/>
    <w:rsid w:val="007A419B"/>
    <w:rsid w:val="007A440D"/>
    <w:rsid w:val="007A4D39"/>
    <w:rsid w:val="007A4E08"/>
    <w:rsid w:val="007A6472"/>
    <w:rsid w:val="007A78FD"/>
    <w:rsid w:val="007B0988"/>
    <w:rsid w:val="007B0A84"/>
    <w:rsid w:val="007B0F73"/>
    <w:rsid w:val="007B168B"/>
    <w:rsid w:val="007B1C14"/>
    <w:rsid w:val="007B1D27"/>
    <w:rsid w:val="007B21E9"/>
    <w:rsid w:val="007B2237"/>
    <w:rsid w:val="007B2BB2"/>
    <w:rsid w:val="007B2C53"/>
    <w:rsid w:val="007B36C2"/>
    <w:rsid w:val="007B3D94"/>
    <w:rsid w:val="007B465A"/>
    <w:rsid w:val="007B4A8F"/>
    <w:rsid w:val="007B6209"/>
    <w:rsid w:val="007B6402"/>
    <w:rsid w:val="007B765B"/>
    <w:rsid w:val="007C01D8"/>
    <w:rsid w:val="007C0617"/>
    <w:rsid w:val="007C06BF"/>
    <w:rsid w:val="007C0E66"/>
    <w:rsid w:val="007C208F"/>
    <w:rsid w:val="007C2179"/>
    <w:rsid w:val="007C237A"/>
    <w:rsid w:val="007C2450"/>
    <w:rsid w:val="007C36FD"/>
    <w:rsid w:val="007C3EEC"/>
    <w:rsid w:val="007C4005"/>
    <w:rsid w:val="007C4AD7"/>
    <w:rsid w:val="007C5909"/>
    <w:rsid w:val="007C615C"/>
    <w:rsid w:val="007C64B0"/>
    <w:rsid w:val="007C76CF"/>
    <w:rsid w:val="007C7B46"/>
    <w:rsid w:val="007D0406"/>
    <w:rsid w:val="007D1113"/>
    <w:rsid w:val="007D1D7C"/>
    <w:rsid w:val="007D1F17"/>
    <w:rsid w:val="007D2553"/>
    <w:rsid w:val="007D3DFB"/>
    <w:rsid w:val="007D3E59"/>
    <w:rsid w:val="007D63EF"/>
    <w:rsid w:val="007D6D16"/>
    <w:rsid w:val="007E079F"/>
    <w:rsid w:val="007E093D"/>
    <w:rsid w:val="007E0D47"/>
    <w:rsid w:val="007E0E74"/>
    <w:rsid w:val="007E2129"/>
    <w:rsid w:val="007E3797"/>
    <w:rsid w:val="007E4080"/>
    <w:rsid w:val="007E40BD"/>
    <w:rsid w:val="007E47A5"/>
    <w:rsid w:val="007E513F"/>
    <w:rsid w:val="007E51AB"/>
    <w:rsid w:val="007E52D4"/>
    <w:rsid w:val="007E5458"/>
    <w:rsid w:val="007E57AF"/>
    <w:rsid w:val="007E5BF0"/>
    <w:rsid w:val="007E66AA"/>
    <w:rsid w:val="007E68AF"/>
    <w:rsid w:val="007E6E44"/>
    <w:rsid w:val="007E7635"/>
    <w:rsid w:val="007E7C6B"/>
    <w:rsid w:val="007F07DB"/>
    <w:rsid w:val="007F08CB"/>
    <w:rsid w:val="007F194F"/>
    <w:rsid w:val="007F3781"/>
    <w:rsid w:val="007F4F68"/>
    <w:rsid w:val="007F523B"/>
    <w:rsid w:val="007F528A"/>
    <w:rsid w:val="007F583F"/>
    <w:rsid w:val="007F72AD"/>
    <w:rsid w:val="007F72BB"/>
    <w:rsid w:val="008000DE"/>
    <w:rsid w:val="008000FE"/>
    <w:rsid w:val="0080034D"/>
    <w:rsid w:val="00800B24"/>
    <w:rsid w:val="0080199A"/>
    <w:rsid w:val="00801BBD"/>
    <w:rsid w:val="00801D0C"/>
    <w:rsid w:val="00802436"/>
    <w:rsid w:val="00802559"/>
    <w:rsid w:val="00802588"/>
    <w:rsid w:val="00802802"/>
    <w:rsid w:val="008029C4"/>
    <w:rsid w:val="00802CA5"/>
    <w:rsid w:val="00802CE9"/>
    <w:rsid w:val="0080336B"/>
    <w:rsid w:val="00803689"/>
    <w:rsid w:val="00803C28"/>
    <w:rsid w:val="00805A6E"/>
    <w:rsid w:val="00805B9D"/>
    <w:rsid w:val="00806AA7"/>
    <w:rsid w:val="008075A5"/>
    <w:rsid w:val="008077D9"/>
    <w:rsid w:val="00807A30"/>
    <w:rsid w:val="00807BA1"/>
    <w:rsid w:val="00807C01"/>
    <w:rsid w:val="00807EF1"/>
    <w:rsid w:val="008109DD"/>
    <w:rsid w:val="00811BFA"/>
    <w:rsid w:val="00811C2F"/>
    <w:rsid w:val="008126A1"/>
    <w:rsid w:val="00812FC4"/>
    <w:rsid w:val="00812FC9"/>
    <w:rsid w:val="008130AC"/>
    <w:rsid w:val="008132D0"/>
    <w:rsid w:val="00813423"/>
    <w:rsid w:val="008136FA"/>
    <w:rsid w:val="00813A6A"/>
    <w:rsid w:val="008142C3"/>
    <w:rsid w:val="00814D76"/>
    <w:rsid w:val="0081562D"/>
    <w:rsid w:val="00815A59"/>
    <w:rsid w:val="00815B8A"/>
    <w:rsid w:val="00815FB4"/>
    <w:rsid w:val="00816A36"/>
    <w:rsid w:val="00816DEC"/>
    <w:rsid w:val="008172B4"/>
    <w:rsid w:val="008174B9"/>
    <w:rsid w:val="00817A6F"/>
    <w:rsid w:val="00817BB2"/>
    <w:rsid w:val="00817BD4"/>
    <w:rsid w:val="00820D9E"/>
    <w:rsid w:val="00821541"/>
    <w:rsid w:val="00822325"/>
    <w:rsid w:val="00822546"/>
    <w:rsid w:val="00822AF2"/>
    <w:rsid w:val="0082356B"/>
    <w:rsid w:val="00823BCE"/>
    <w:rsid w:val="008240BC"/>
    <w:rsid w:val="008240D4"/>
    <w:rsid w:val="00824142"/>
    <w:rsid w:val="00825A74"/>
    <w:rsid w:val="008261E8"/>
    <w:rsid w:val="0082689B"/>
    <w:rsid w:val="00826A1F"/>
    <w:rsid w:val="00827475"/>
    <w:rsid w:val="00827D38"/>
    <w:rsid w:val="00827E0A"/>
    <w:rsid w:val="00827F5A"/>
    <w:rsid w:val="008300FD"/>
    <w:rsid w:val="00830502"/>
    <w:rsid w:val="0083062C"/>
    <w:rsid w:val="00830848"/>
    <w:rsid w:val="00830A30"/>
    <w:rsid w:val="00832438"/>
    <w:rsid w:val="0083256E"/>
    <w:rsid w:val="00832598"/>
    <w:rsid w:val="0083280B"/>
    <w:rsid w:val="00832CAF"/>
    <w:rsid w:val="00834172"/>
    <w:rsid w:val="00834D5F"/>
    <w:rsid w:val="00835A49"/>
    <w:rsid w:val="00836A55"/>
    <w:rsid w:val="00836B55"/>
    <w:rsid w:val="00837225"/>
    <w:rsid w:val="008376C7"/>
    <w:rsid w:val="008376F4"/>
    <w:rsid w:val="00837A28"/>
    <w:rsid w:val="00842866"/>
    <w:rsid w:val="00842AC3"/>
    <w:rsid w:val="00842B24"/>
    <w:rsid w:val="0084635B"/>
    <w:rsid w:val="00847378"/>
    <w:rsid w:val="0084763F"/>
    <w:rsid w:val="0085024A"/>
    <w:rsid w:val="00850AFB"/>
    <w:rsid w:val="0085148B"/>
    <w:rsid w:val="00851935"/>
    <w:rsid w:val="00851F3E"/>
    <w:rsid w:val="00852103"/>
    <w:rsid w:val="00853351"/>
    <w:rsid w:val="00853812"/>
    <w:rsid w:val="00854AD3"/>
    <w:rsid w:val="00855734"/>
    <w:rsid w:val="00856780"/>
    <w:rsid w:val="0086134B"/>
    <w:rsid w:val="00862E72"/>
    <w:rsid w:val="00862EDC"/>
    <w:rsid w:val="00862F2D"/>
    <w:rsid w:val="00863885"/>
    <w:rsid w:val="00863CEC"/>
    <w:rsid w:val="00864334"/>
    <w:rsid w:val="0086440E"/>
    <w:rsid w:val="008648D4"/>
    <w:rsid w:val="00865887"/>
    <w:rsid w:val="00870DDA"/>
    <w:rsid w:val="008716B0"/>
    <w:rsid w:val="00871C88"/>
    <w:rsid w:val="00872798"/>
    <w:rsid w:val="00872ECB"/>
    <w:rsid w:val="00873B5E"/>
    <w:rsid w:val="008747D2"/>
    <w:rsid w:val="00874815"/>
    <w:rsid w:val="008749A7"/>
    <w:rsid w:val="00874B8C"/>
    <w:rsid w:val="008756C3"/>
    <w:rsid w:val="00875707"/>
    <w:rsid w:val="00875C57"/>
    <w:rsid w:val="00876295"/>
    <w:rsid w:val="0087640A"/>
    <w:rsid w:val="00876EA4"/>
    <w:rsid w:val="008770D9"/>
    <w:rsid w:val="00877B79"/>
    <w:rsid w:val="00877DB6"/>
    <w:rsid w:val="00880CEC"/>
    <w:rsid w:val="00880F84"/>
    <w:rsid w:val="00881789"/>
    <w:rsid w:val="00882D21"/>
    <w:rsid w:val="0088390A"/>
    <w:rsid w:val="00884832"/>
    <w:rsid w:val="00885127"/>
    <w:rsid w:val="00886934"/>
    <w:rsid w:val="008904CD"/>
    <w:rsid w:val="0089053F"/>
    <w:rsid w:val="00890DA8"/>
    <w:rsid w:val="00892935"/>
    <w:rsid w:val="00893060"/>
    <w:rsid w:val="008930C5"/>
    <w:rsid w:val="0089387B"/>
    <w:rsid w:val="00893940"/>
    <w:rsid w:val="00893F8E"/>
    <w:rsid w:val="00894031"/>
    <w:rsid w:val="008943A8"/>
    <w:rsid w:val="008958ED"/>
    <w:rsid w:val="008960C3"/>
    <w:rsid w:val="00896131"/>
    <w:rsid w:val="0089690C"/>
    <w:rsid w:val="00897D79"/>
    <w:rsid w:val="00897FCF"/>
    <w:rsid w:val="008A058B"/>
    <w:rsid w:val="008A0FA6"/>
    <w:rsid w:val="008A1641"/>
    <w:rsid w:val="008A243E"/>
    <w:rsid w:val="008A24BC"/>
    <w:rsid w:val="008A2AA3"/>
    <w:rsid w:val="008A3095"/>
    <w:rsid w:val="008A33EE"/>
    <w:rsid w:val="008A3E88"/>
    <w:rsid w:val="008A4034"/>
    <w:rsid w:val="008A4C34"/>
    <w:rsid w:val="008A5C9D"/>
    <w:rsid w:val="008A69C4"/>
    <w:rsid w:val="008A7331"/>
    <w:rsid w:val="008A75D3"/>
    <w:rsid w:val="008B00B8"/>
    <w:rsid w:val="008B062B"/>
    <w:rsid w:val="008B0C7A"/>
    <w:rsid w:val="008B0E2C"/>
    <w:rsid w:val="008B101C"/>
    <w:rsid w:val="008B1611"/>
    <w:rsid w:val="008B1CE6"/>
    <w:rsid w:val="008B2408"/>
    <w:rsid w:val="008B25CB"/>
    <w:rsid w:val="008B2D8F"/>
    <w:rsid w:val="008B2DFC"/>
    <w:rsid w:val="008B2E53"/>
    <w:rsid w:val="008B36FA"/>
    <w:rsid w:val="008B38B3"/>
    <w:rsid w:val="008B3F8B"/>
    <w:rsid w:val="008B4480"/>
    <w:rsid w:val="008B45CD"/>
    <w:rsid w:val="008B4CA7"/>
    <w:rsid w:val="008B63FA"/>
    <w:rsid w:val="008B7007"/>
    <w:rsid w:val="008C1582"/>
    <w:rsid w:val="008C1592"/>
    <w:rsid w:val="008C183D"/>
    <w:rsid w:val="008C1EA4"/>
    <w:rsid w:val="008C201B"/>
    <w:rsid w:val="008C29F8"/>
    <w:rsid w:val="008C32D1"/>
    <w:rsid w:val="008C367F"/>
    <w:rsid w:val="008C394A"/>
    <w:rsid w:val="008C3B76"/>
    <w:rsid w:val="008C46EB"/>
    <w:rsid w:val="008C4B52"/>
    <w:rsid w:val="008C5440"/>
    <w:rsid w:val="008C603E"/>
    <w:rsid w:val="008C6D16"/>
    <w:rsid w:val="008C6DC6"/>
    <w:rsid w:val="008C6F76"/>
    <w:rsid w:val="008C7074"/>
    <w:rsid w:val="008C7593"/>
    <w:rsid w:val="008C77CC"/>
    <w:rsid w:val="008C785C"/>
    <w:rsid w:val="008C7D6D"/>
    <w:rsid w:val="008D0F11"/>
    <w:rsid w:val="008D109D"/>
    <w:rsid w:val="008D2847"/>
    <w:rsid w:val="008D2BA3"/>
    <w:rsid w:val="008D2E6A"/>
    <w:rsid w:val="008D3153"/>
    <w:rsid w:val="008D4658"/>
    <w:rsid w:val="008D471D"/>
    <w:rsid w:val="008D4B84"/>
    <w:rsid w:val="008D4C0F"/>
    <w:rsid w:val="008D4D54"/>
    <w:rsid w:val="008D4ECF"/>
    <w:rsid w:val="008D6C27"/>
    <w:rsid w:val="008D6D78"/>
    <w:rsid w:val="008D720C"/>
    <w:rsid w:val="008E063B"/>
    <w:rsid w:val="008E1C74"/>
    <w:rsid w:val="008E3396"/>
    <w:rsid w:val="008E3F28"/>
    <w:rsid w:val="008E411B"/>
    <w:rsid w:val="008E42F7"/>
    <w:rsid w:val="008E4C70"/>
    <w:rsid w:val="008E4D4B"/>
    <w:rsid w:val="008E4E12"/>
    <w:rsid w:val="008E5BB4"/>
    <w:rsid w:val="008E6129"/>
    <w:rsid w:val="008E6D79"/>
    <w:rsid w:val="008E6F19"/>
    <w:rsid w:val="008F0448"/>
    <w:rsid w:val="008F0ED5"/>
    <w:rsid w:val="008F110D"/>
    <w:rsid w:val="008F27A9"/>
    <w:rsid w:val="008F3450"/>
    <w:rsid w:val="008F523D"/>
    <w:rsid w:val="008F5277"/>
    <w:rsid w:val="008F5867"/>
    <w:rsid w:val="008F5D93"/>
    <w:rsid w:val="008F5F38"/>
    <w:rsid w:val="008F6615"/>
    <w:rsid w:val="008F6FE8"/>
    <w:rsid w:val="008F74B8"/>
    <w:rsid w:val="008F78A2"/>
    <w:rsid w:val="008F7B93"/>
    <w:rsid w:val="009011F2"/>
    <w:rsid w:val="0090232C"/>
    <w:rsid w:val="00902375"/>
    <w:rsid w:val="00902444"/>
    <w:rsid w:val="009028C9"/>
    <w:rsid w:val="00902AF7"/>
    <w:rsid w:val="009031AA"/>
    <w:rsid w:val="00904E55"/>
    <w:rsid w:val="009057D0"/>
    <w:rsid w:val="00906D8D"/>
    <w:rsid w:val="00907134"/>
    <w:rsid w:val="0090718A"/>
    <w:rsid w:val="0090742F"/>
    <w:rsid w:val="00907F37"/>
    <w:rsid w:val="009109B6"/>
    <w:rsid w:val="00910EFF"/>
    <w:rsid w:val="0091181B"/>
    <w:rsid w:val="00911C51"/>
    <w:rsid w:val="00911FC5"/>
    <w:rsid w:val="00912722"/>
    <w:rsid w:val="00912ED6"/>
    <w:rsid w:val="00913707"/>
    <w:rsid w:val="00913D98"/>
    <w:rsid w:val="0091493F"/>
    <w:rsid w:val="009151FA"/>
    <w:rsid w:val="009154D7"/>
    <w:rsid w:val="00916063"/>
    <w:rsid w:val="0091640F"/>
    <w:rsid w:val="0091685C"/>
    <w:rsid w:val="00917ABE"/>
    <w:rsid w:val="00917E09"/>
    <w:rsid w:val="009213F4"/>
    <w:rsid w:val="009217FF"/>
    <w:rsid w:val="00921851"/>
    <w:rsid w:val="00921AC7"/>
    <w:rsid w:val="00922A47"/>
    <w:rsid w:val="00923075"/>
    <w:rsid w:val="00923436"/>
    <w:rsid w:val="009235D0"/>
    <w:rsid w:val="00923D64"/>
    <w:rsid w:val="009255B0"/>
    <w:rsid w:val="009257DA"/>
    <w:rsid w:val="00925B31"/>
    <w:rsid w:val="00926A3A"/>
    <w:rsid w:val="00926A63"/>
    <w:rsid w:val="00926A94"/>
    <w:rsid w:val="00926E3D"/>
    <w:rsid w:val="00930A81"/>
    <w:rsid w:val="00930CFE"/>
    <w:rsid w:val="00931669"/>
    <w:rsid w:val="009317B4"/>
    <w:rsid w:val="00932B19"/>
    <w:rsid w:val="009330F6"/>
    <w:rsid w:val="0093451C"/>
    <w:rsid w:val="0093473F"/>
    <w:rsid w:val="009352F6"/>
    <w:rsid w:val="00935487"/>
    <w:rsid w:val="00935BCF"/>
    <w:rsid w:val="00935C8A"/>
    <w:rsid w:val="009361A8"/>
    <w:rsid w:val="009368BB"/>
    <w:rsid w:val="00936AF3"/>
    <w:rsid w:val="00937341"/>
    <w:rsid w:val="0093746A"/>
    <w:rsid w:val="00937E27"/>
    <w:rsid w:val="0094184D"/>
    <w:rsid w:val="00941874"/>
    <w:rsid w:val="00942E49"/>
    <w:rsid w:val="009432E0"/>
    <w:rsid w:val="00944025"/>
    <w:rsid w:val="0094513B"/>
    <w:rsid w:val="009455A4"/>
    <w:rsid w:val="00945F56"/>
    <w:rsid w:val="00946753"/>
    <w:rsid w:val="009470C0"/>
    <w:rsid w:val="009508CF"/>
    <w:rsid w:val="00951576"/>
    <w:rsid w:val="009529C4"/>
    <w:rsid w:val="00952B92"/>
    <w:rsid w:val="00953BE8"/>
    <w:rsid w:val="00954C24"/>
    <w:rsid w:val="00954D7A"/>
    <w:rsid w:val="00954EB5"/>
    <w:rsid w:val="0095618E"/>
    <w:rsid w:val="009574F1"/>
    <w:rsid w:val="009577E9"/>
    <w:rsid w:val="00957DBB"/>
    <w:rsid w:val="0096002B"/>
    <w:rsid w:val="00960E50"/>
    <w:rsid w:val="009610C8"/>
    <w:rsid w:val="00961508"/>
    <w:rsid w:val="0096162E"/>
    <w:rsid w:val="0096173F"/>
    <w:rsid w:val="009617E2"/>
    <w:rsid w:val="00961A09"/>
    <w:rsid w:val="00963F68"/>
    <w:rsid w:val="00964D2E"/>
    <w:rsid w:val="00964DA7"/>
    <w:rsid w:val="00964DE7"/>
    <w:rsid w:val="00965570"/>
    <w:rsid w:val="0096566B"/>
    <w:rsid w:val="00965AC2"/>
    <w:rsid w:val="00966363"/>
    <w:rsid w:val="00966642"/>
    <w:rsid w:val="00970D59"/>
    <w:rsid w:val="00970FFA"/>
    <w:rsid w:val="0097190E"/>
    <w:rsid w:val="009719CC"/>
    <w:rsid w:val="00971D4A"/>
    <w:rsid w:val="00972294"/>
    <w:rsid w:val="009727FA"/>
    <w:rsid w:val="009729D6"/>
    <w:rsid w:val="00972BCB"/>
    <w:rsid w:val="00972C19"/>
    <w:rsid w:val="00972CD7"/>
    <w:rsid w:val="00972E0A"/>
    <w:rsid w:val="00972F55"/>
    <w:rsid w:val="00972F94"/>
    <w:rsid w:val="009730BD"/>
    <w:rsid w:val="00973120"/>
    <w:rsid w:val="00973482"/>
    <w:rsid w:val="009740BF"/>
    <w:rsid w:val="00974FED"/>
    <w:rsid w:val="00975AD7"/>
    <w:rsid w:val="00975B5B"/>
    <w:rsid w:val="00975B89"/>
    <w:rsid w:val="00976659"/>
    <w:rsid w:val="00976E59"/>
    <w:rsid w:val="00977E21"/>
    <w:rsid w:val="0098063B"/>
    <w:rsid w:val="00981D06"/>
    <w:rsid w:val="00982315"/>
    <w:rsid w:val="00982E09"/>
    <w:rsid w:val="00983CD3"/>
    <w:rsid w:val="009842D2"/>
    <w:rsid w:val="009846FC"/>
    <w:rsid w:val="00984E92"/>
    <w:rsid w:val="009859DF"/>
    <w:rsid w:val="00985B75"/>
    <w:rsid w:val="00986365"/>
    <w:rsid w:val="00986CCF"/>
    <w:rsid w:val="00986E63"/>
    <w:rsid w:val="009872D3"/>
    <w:rsid w:val="00987883"/>
    <w:rsid w:val="009905A4"/>
    <w:rsid w:val="00990BBA"/>
    <w:rsid w:val="00990E20"/>
    <w:rsid w:val="00991A0F"/>
    <w:rsid w:val="00991C4B"/>
    <w:rsid w:val="00991D1C"/>
    <w:rsid w:val="0099280E"/>
    <w:rsid w:val="0099292C"/>
    <w:rsid w:val="00992942"/>
    <w:rsid w:val="00992A76"/>
    <w:rsid w:val="00994572"/>
    <w:rsid w:val="00994E58"/>
    <w:rsid w:val="0099503F"/>
    <w:rsid w:val="0099521F"/>
    <w:rsid w:val="00996651"/>
    <w:rsid w:val="0099723B"/>
    <w:rsid w:val="00997E36"/>
    <w:rsid w:val="009A00B6"/>
    <w:rsid w:val="009A05D8"/>
    <w:rsid w:val="009A0B86"/>
    <w:rsid w:val="009A0EFA"/>
    <w:rsid w:val="009A18C5"/>
    <w:rsid w:val="009A1ACA"/>
    <w:rsid w:val="009A2101"/>
    <w:rsid w:val="009A27EC"/>
    <w:rsid w:val="009A2F70"/>
    <w:rsid w:val="009A396B"/>
    <w:rsid w:val="009A3B33"/>
    <w:rsid w:val="009A4C6A"/>
    <w:rsid w:val="009A4F12"/>
    <w:rsid w:val="009A5378"/>
    <w:rsid w:val="009A544F"/>
    <w:rsid w:val="009A55E4"/>
    <w:rsid w:val="009A5C2B"/>
    <w:rsid w:val="009A5D3A"/>
    <w:rsid w:val="009A63F6"/>
    <w:rsid w:val="009A6B63"/>
    <w:rsid w:val="009A7556"/>
    <w:rsid w:val="009A771F"/>
    <w:rsid w:val="009B0E04"/>
    <w:rsid w:val="009B1185"/>
    <w:rsid w:val="009B144F"/>
    <w:rsid w:val="009B15E1"/>
    <w:rsid w:val="009B1978"/>
    <w:rsid w:val="009B203D"/>
    <w:rsid w:val="009B42DC"/>
    <w:rsid w:val="009B487E"/>
    <w:rsid w:val="009B4D45"/>
    <w:rsid w:val="009B4F12"/>
    <w:rsid w:val="009B5733"/>
    <w:rsid w:val="009B5E79"/>
    <w:rsid w:val="009B68F9"/>
    <w:rsid w:val="009B6949"/>
    <w:rsid w:val="009B6A30"/>
    <w:rsid w:val="009B73D6"/>
    <w:rsid w:val="009B7435"/>
    <w:rsid w:val="009B789F"/>
    <w:rsid w:val="009B7B59"/>
    <w:rsid w:val="009C003A"/>
    <w:rsid w:val="009C07AC"/>
    <w:rsid w:val="009C09BA"/>
    <w:rsid w:val="009C0C66"/>
    <w:rsid w:val="009C1BCF"/>
    <w:rsid w:val="009C2E3F"/>
    <w:rsid w:val="009C31AC"/>
    <w:rsid w:val="009C386E"/>
    <w:rsid w:val="009C3966"/>
    <w:rsid w:val="009C3AF3"/>
    <w:rsid w:val="009C42BB"/>
    <w:rsid w:val="009C4894"/>
    <w:rsid w:val="009C4B2C"/>
    <w:rsid w:val="009C4D85"/>
    <w:rsid w:val="009C5178"/>
    <w:rsid w:val="009C654C"/>
    <w:rsid w:val="009C6E41"/>
    <w:rsid w:val="009C724C"/>
    <w:rsid w:val="009C75F2"/>
    <w:rsid w:val="009C7903"/>
    <w:rsid w:val="009C7A98"/>
    <w:rsid w:val="009C7BCF"/>
    <w:rsid w:val="009D02FC"/>
    <w:rsid w:val="009D23E5"/>
    <w:rsid w:val="009D26C5"/>
    <w:rsid w:val="009D2CE3"/>
    <w:rsid w:val="009D3284"/>
    <w:rsid w:val="009D3BC3"/>
    <w:rsid w:val="009D4055"/>
    <w:rsid w:val="009D46E3"/>
    <w:rsid w:val="009D5099"/>
    <w:rsid w:val="009D6307"/>
    <w:rsid w:val="009D666E"/>
    <w:rsid w:val="009D68EB"/>
    <w:rsid w:val="009D77AF"/>
    <w:rsid w:val="009D7EE4"/>
    <w:rsid w:val="009E0FC4"/>
    <w:rsid w:val="009E283F"/>
    <w:rsid w:val="009E2C26"/>
    <w:rsid w:val="009E3A7B"/>
    <w:rsid w:val="009E40ED"/>
    <w:rsid w:val="009E4711"/>
    <w:rsid w:val="009E5277"/>
    <w:rsid w:val="009E5945"/>
    <w:rsid w:val="009E6D6C"/>
    <w:rsid w:val="009F094A"/>
    <w:rsid w:val="009F0FEA"/>
    <w:rsid w:val="009F1F06"/>
    <w:rsid w:val="009F2BFB"/>
    <w:rsid w:val="009F2EEC"/>
    <w:rsid w:val="009F3788"/>
    <w:rsid w:val="009F5687"/>
    <w:rsid w:val="009F58A2"/>
    <w:rsid w:val="009F5923"/>
    <w:rsid w:val="009F5CAE"/>
    <w:rsid w:val="009F64FB"/>
    <w:rsid w:val="009F6908"/>
    <w:rsid w:val="009F7263"/>
    <w:rsid w:val="009F766D"/>
    <w:rsid w:val="009F7D74"/>
    <w:rsid w:val="009F7F8E"/>
    <w:rsid w:val="00A00F05"/>
    <w:rsid w:val="00A01143"/>
    <w:rsid w:val="00A018CC"/>
    <w:rsid w:val="00A02616"/>
    <w:rsid w:val="00A031B8"/>
    <w:rsid w:val="00A03A53"/>
    <w:rsid w:val="00A04006"/>
    <w:rsid w:val="00A04232"/>
    <w:rsid w:val="00A042A0"/>
    <w:rsid w:val="00A0651E"/>
    <w:rsid w:val="00A066E7"/>
    <w:rsid w:val="00A07D02"/>
    <w:rsid w:val="00A105B4"/>
    <w:rsid w:val="00A1121A"/>
    <w:rsid w:val="00A11237"/>
    <w:rsid w:val="00A117F5"/>
    <w:rsid w:val="00A12121"/>
    <w:rsid w:val="00A12320"/>
    <w:rsid w:val="00A12E1A"/>
    <w:rsid w:val="00A131BC"/>
    <w:rsid w:val="00A13DE2"/>
    <w:rsid w:val="00A145E5"/>
    <w:rsid w:val="00A14FF1"/>
    <w:rsid w:val="00A16ED7"/>
    <w:rsid w:val="00A17BD3"/>
    <w:rsid w:val="00A17E37"/>
    <w:rsid w:val="00A2086F"/>
    <w:rsid w:val="00A20AC8"/>
    <w:rsid w:val="00A20BD1"/>
    <w:rsid w:val="00A21B04"/>
    <w:rsid w:val="00A22814"/>
    <w:rsid w:val="00A236C0"/>
    <w:rsid w:val="00A236EF"/>
    <w:rsid w:val="00A23ADC"/>
    <w:rsid w:val="00A245EA"/>
    <w:rsid w:val="00A24A1B"/>
    <w:rsid w:val="00A24F14"/>
    <w:rsid w:val="00A25675"/>
    <w:rsid w:val="00A2572A"/>
    <w:rsid w:val="00A25E3D"/>
    <w:rsid w:val="00A262F7"/>
    <w:rsid w:val="00A262FA"/>
    <w:rsid w:val="00A268BA"/>
    <w:rsid w:val="00A26C86"/>
    <w:rsid w:val="00A27A2D"/>
    <w:rsid w:val="00A27A8B"/>
    <w:rsid w:val="00A27B5E"/>
    <w:rsid w:val="00A306FA"/>
    <w:rsid w:val="00A30A5B"/>
    <w:rsid w:val="00A3102B"/>
    <w:rsid w:val="00A31F53"/>
    <w:rsid w:val="00A3294F"/>
    <w:rsid w:val="00A32DA1"/>
    <w:rsid w:val="00A33597"/>
    <w:rsid w:val="00A345DC"/>
    <w:rsid w:val="00A34854"/>
    <w:rsid w:val="00A34EBD"/>
    <w:rsid w:val="00A35596"/>
    <w:rsid w:val="00A357DC"/>
    <w:rsid w:val="00A36749"/>
    <w:rsid w:val="00A3675B"/>
    <w:rsid w:val="00A371CE"/>
    <w:rsid w:val="00A37327"/>
    <w:rsid w:val="00A40A14"/>
    <w:rsid w:val="00A40CDD"/>
    <w:rsid w:val="00A411C1"/>
    <w:rsid w:val="00A41450"/>
    <w:rsid w:val="00A418DA"/>
    <w:rsid w:val="00A41E0C"/>
    <w:rsid w:val="00A41EA9"/>
    <w:rsid w:val="00A420C9"/>
    <w:rsid w:val="00A42A43"/>
    <w:rsid w:val="00A43460"/>
    <w:rsid w:val="00A4360A"/>
    <w:rsid w:val="00A43885"/>
    <w:rsid w:val="00A438AD"/>
    <w:rsid w:val="00A445FF"/>
    <w:rsid w:val="00A44636"/>
    <w:rsid w:val="00A46E13"/>
    <w:rsid w:val="00A46E9B"/>
    <w:rsid w:val="00A471F4"/>
    <w:rsid w:val="00A50A43"/>
    <w:rsid w:val="00A526A7"/>
    <w:rsid w:val="00A52D5B"/>
    <w:rsid w:val="00A53481"/>
    <w:rsid w:val="00A53B0D"/>
    <w:rsid w:val="00A53F46"/>
    <w:rsid w:val="00A552BD"/>
    <w:rsid w:val="00A555D7"/>
    <w:rsid w:val="00A55A67"/>
    <w:rsid w:val="00A5628B"/>
    <w:rsid w:val="00A56C6E"/>
    <w:rsid w:val="00A60421"/>
    <w:rsid w:val="00A60B6C"/>
    <w:rsid w:val="00A61368"/>
    <w:rsid w:val="00A6176D"/>
    <w:rsid w:val="00A617B8"/>
    <w:rsid w:val="00A61BBB"/>
    <w:rsid w:val="00A62056"/>
    <w:rsid w:val="00A637A1"/>
    <w:rsid w:val="00A63CCA"/>
    <w:rsid w:val="00A63E31"/>
    <w:rsid w:val="00A64ED9"/>
    <w:rsid w:val="00A6551C"/>
    <w:rsid w:val="00A65C7A"/>
    <w:rsid w:val="00A67367"/>
    <w:rsid w:val="00A674F0"/>
    <w:rsid w:val="00A67B66"/>
    <w:rsid w:val="00A67E98"/>
    <w:rsid w:val="00A67F5E"/>
    <w:rsid w:val="00A70902"/>
    <w:rsid w:val="00A720A6"/>
    <w:rsid w:val="00A720DB"/>
    <w:rsid w:val="00A73862"/>
    <w:rsid w:val="00A73E3B"/>
    <w:rsid w:val="00A74857"/>
    <w:rsid w:val="00A749BE"/>
    <w:rsid w:val="00A7576D"/>
    <w:rsid w:val="00A75E89"/>
    <w:rsid w:val="00A76BE0"/>
    <w:rsid w:val="00A76E2F"/>
    <w:rsid w:val="00A770B4"/>
    <w:rsid w:val="00A77233"/>
    <w:rsid w:val="00A77270"/>
    <w:rsid w:val="00A7732A"/>
    <w:rsid w:val="00A77CE9"/>
    <w:rsid w:val="00A80878"/>
    <w:rsid w:val="00A80A4F"/>
    <w:rsid w:val="00A81E11"/>
    <w:rsid w:val="00A831FB"/>
    <w:rsid w:val="00A8371D"/>
    <w:rsid w:val="00A83775"/>
    <w:rsid w:val="00A83C6D"/>
    <w:rsid w:val="00A83CA2"/>
    <w:rsid w:val="00A83DE2"/>
    <w:rsid w:val="00A83E85"/>
    <w:rsid w:val="00A83F22"/>
    <w:rsid w:val="00A843AD"/>
    <w:rsid w:val="00A84D8F"/>
    <w:rsid w:val="00A856E7"/>
    <w:rsid w:val="00A857B4"/>
    <w:rsid w:val="00A85DC1"/>
    <w:rsid w:val="00A85EDD"/>
    <w:rsid w:val="00A86C54"/>
    <w:rsid w:val="00A8722D"/>
    <w:rsid w:val="00A87E56"/>
    <w:rsid w:val="00A90181"/>
    <w:rsid w:val="00A9090B"/>
    <w:rsid w:val="00A91249"/>
    <w:rsid w:val="00A915D3"/>
    <w:rsid w:val="00A917DF"/>
    <w:rsid w:val="00A9201A"/>
    <w:rsid w:val="00A923CB"/>
    <w:rsid w:val="00A92BFC"/>
    <w:rsid w:val="00A93075"/>
    <w:rsid w:val="00A93171"/>
    <w:rsid w:val="00A933B0"/>
    <w:rsid w:val="00A943D1"/>
    <w:rsid w:val="00A95EBE"/>
    <w:rsid w:val="00A964DB"/>
    <w:rsid w:val="00A96B14"/>
    <w:rsid w:val="00A974D4"/>
    <w:rsid w:val="00A978B0"/>
    <w:rsid w:val="00A97B50"/>
    <w:rsid w:val="00AA0298"/>
    <w:rsid w:val="00AA1FC6"/>
    <w:rsid w:val="00AA26AE"/>
    <w:rsid w:val="00AA27A5"/>
    <w:rsid w:val="00AA2C15"/>
    <w:rsid w:val="00AA2CD7"/>
    <w:rsid w:val="00AA37E3"/>
    <w:rsid w:val="00AA39A6"/>
    <w:rsid w:val="00AA40C3"/>
    <w:rsid w:val="00AA425F"/>
    <w:rsid w:val="00AA46E8"/>
    <w:rsid w:val="00AA75C2"/>
    <w:rsid w:val="00AA7CBF"/>
    <w:rsid w:val="00AA7EFB"/>
    <w:rsid w:val="00AB0345"/>
    <w:rsid w:val="00AB061C"/>
    <w:rsid w:val="00AB07C9"/>
    <w:rsid w:val="00AB0B2A"/>
    <w:rsid w:val="00AB13BF"/>
    <w:rsid w:val="00AB1472"/>
    <w:rsid w:val="00AB2DB8"/>
    <w:rsid w:val="00AB383C"/>
    <w:rsid w:val="00AB3FD4"/>
    <w:rsid w:val="00AB447D"/>
    <w:rsid w:val="00AB468A"/>
    <w:rsid w:val="00AB5A7C"/>
    <w:rsid w:val="00AB682A"/>
    <w:rsid w:val="00AB6CE5"/>
    <w:rsid w:val="00AB7107"/>
    <w:rsid w:val="00AB798F"/>
    <w:rsid w:val="00AC06F5"/>
    <w:rsid w:val="00AC0D4C"/>
    <w:rsid w:val="00AC14F6"/>
    <w:rsid w:val="00AC1C69"/>
    <w:rsid w:val="00AC1F78"/>
    <w:rsid w:val="00AC4D31"/>
    <w:rsid w:val="00AC4DDF"/>
    <w:rsid w:val="00AC5C2E"/>
    <w:rsid w:val="00AC5D26"/>
    <w:rsid w:val="00AC6A68"/>
    <w:rsid w:val="00AD036F"/>
    <w:rsid w:val="00AD0985"/>
    <w:rsid w:val="00AD0C85"/>
    <w:rsid w:val="00AD0C9E"/>
    <w:rsid w:val="00AD0CD1"/>
    <w:rsid w:val="00AD332D"/>
    <w:rsid w:val="00AD3398"/>
    <w:rsid w:val="00AD484B"/>
    <w:rsid w:val="00AD4A47"/>
    <w:rsid w:val="00AD5A74"/>
    <w:rsid w:val="00AD5DD4"/>
    <w:rsid w:val="00AD60E8"/>
    <w:rsid w:val="00AD721D"/>
    <w:rsid w:val="00AD73FF"/>
    <w:rsid w:val="00AD7507"/>
    <w:rsid w:val="00AD7FCF"/>
    <w:rsid w:val="00AE054E"/>
    <w:rsid w:val="00AE0DF5"/>
    <w:rsid w:val="00AE1B7B"/>
    <w:rsid w:val="00AE1EA9"/>
    <w:rsid w:val="00AE24B7"/>
    <w:rsid w:val="00AE2645"/>
    <w:rsid w:val="00AE36F4"/>
    <w:rsid w:val="00AE3704"/>
    <w:rsid w:val="00AE388F"/>
    <w:rsid w:val="00AE4383"/>
    <w:rsid w:val="00AE43EF"/>
    <w:rsid w:val="00AE4440"/>
    <w:rsid w:val="00AE537D"/>
    <w:rsid w:val="00AE594D"/>
    <w:rsid w:val="00AE6042"/>
    <w:rsid w:val="00AE79F5"/>
    <w:rsid w:val="00AF04D3"/>
    <w:rsid w:val="00AF0DB3"/>
    <w:rsid w:val="00AF0E14"/>
    <w:rsid w:val="00AF1960"/>
    <w:rsid w:val="00AF2D00"/>
    <w:rsid w:val="00AF3342"/>
    <w:rsid w:val="00AF40E1"/>
    <w:rsid w:val="00AF4880"/>
    <w:rsid w:val="00AF570F"/>
    <w:rsid w:val="00AF6B81"/>
    <w:rsid w:val="00AF72C7"/>
    <w:rsid w:val="00AF7AD9"/>
    <w:rsid w:val="00AF7AFA"/>
    <w:rsid w:val="00B01B6F"/>
    <w:rsid w:val="00B031DD"/>
    <w:rsid w:val="00B03828"/>
    <w:rsid w:val="00B03D7D"/>
    <w:rsid w:val="00B03DAE"/>
    <w:rsid w:val="00B03FED"/>
    <w:rsid w:val="00B06EC9"/>
    <w:rsid w:val="00B0710C"/>
    <w:rsid w:val="00B07607"/>
    <w:rsid w:val="00B07760"/>
    <w:rsid w:val="00B1199C"/>
    <w:rsid w:val="00B1281D"/>
    <w:rsid w:val="00B1316F"/>
    <w:rsid w:val="00B13C44"/>
    <w:rsid w:val="00B13FF4"/>
    <w:rsid w:val="00B1438B"/>
    <w:rsid w:val="00B14F01"/>
    <w:rsid w:val="00B1559A"/>
    <w:rsid w:val="00B1568D"/>
    <w:rsid w:val="00B15A42"/>
    <w:rsid w:val="00B15F18"/>
    <w:rsid w:val="00B16884"/>
    <w:rsid w:val="00B1728E"/>
    <w:rsid w:val="00B17D23"/>
    <w:rsid w:val="00B17EF8"/>
    <w:rsid w:val="00B20132"/>
    <w:rsid w:val="00B21222"/>
    <w:rsid w:val="00B22407"/>
    <w:rsid w:val="00B22591"/>
    <w:rsid w:val="00B22742"/>
    <w:rsid w:val="00B22828"/>
    <w:rsid w:val="00B2290C"/>
    <w:rsid w:val="00B23015"/>
    <w:rsid w:val="00B24400"/>
    <w:rsid w:val="00B2628D"/>
    <w:rsid w:val="00B265CC"/>
    <w:rsid w:val="00B26AB9"/>
    <w:rsid w:val="00B26FBF"/>
    <w:rsid w:val="00B2711B"/>
    <w:rsid w:val="00B27680"/>
    <w:rsid w:val="00B27987"/>
    <w:rsid w:val="00B27A49"/>
    <w:rsid w:val="00B27ECA"/>
    <w:rsid w:val="00B300A6"/>
    <w:rsid w:val="00B308DF"/>
    <w:rsid w:val="00B30B25"/>
    <w:rsid w:val="00B30C56"/>
    <w:rsid w:val="00B318AC"/>
    <w:rsid w:val="00B31AFC"/>
    <w:rsid w:val="00B31D29"/>
    <w:rsid w:val="00B32072"/>
    <w:rsid w:val="00B32698"/>
    <w:rsid w:val="00B328C7"/>
    <w:rsid w:val="00B32DCA"/>
    <w:rsid w:val="00B32EE4"/>
    <w:rsid w:val="00B32FC6"/>
    <w:rsid w:val="00B33383"/>
    <w:rsid w:val="00B336CB"/>
    <w:rsid w:val="00B33C24"/>
    <w:rsid w:val="00B341DD"/>
    <w:rsid w:val="00B34453"/>
    <w:rsid w:val="00B34F02"/>
    <w:rsid w:val="00B35136"/>
    <w:rsid w:val="00B35657"/>
    <w:rsid w:val="00B3598B"/>
    <w:rsid w:val="00B366CC"/>
    <w:rsid w:val="00B375A6"/>
    <w:rsid w:val="00B375D3"/>
    <w:rsid w:val="00B40D4A"/>
    <w:rsid w:val="00B41154"/>
    <w:rsid w:val="00B41A7B"/>
    <w:rsid w:val="00B43D79"/>
    <w:rsid w:val="00B43FA4"/>
    <w:rsid w:val="00B43FDD"/>
    <w:rsid w:val="00B44B84"/>
    <w:rsid w:val="00B45509"/>
    <w:rsid w:val="00B45DD1"/>
    <w:rsid w:val="00B46DB2"/>
    <w:rsid w:val="00B47D86"/>
    <w:rsid w:val="00B47FF2"/>
    <w:rsid w:val="00B50618"/>
    <w:rsid w:val="00B50AEF"/>
    <w:rsid w:val="00B50F28"/>
    <w:rsid w:val="00B51C49"/>
    <w:rsid w:val="00B51DF0"/>
    <w:rsid w:val="00B53038"/>
    <w:rsid w:val="00B53894"/>
    <w:rsid w:val="00B53919"/>
    <w:rsid w:val="00B5455E"/>
    <w:rsid w:val="00B545CA"/>
    <w:rsid w:val="00B54A16"/>
    <w:rsid w:val="00B54A68"/>
    <w:rsid w:val="00B55C7C"/>
    <w:rsid w:val="00B5623D"/>
    <w:rsid w:val="00B56F94"/>
    <w:rsid w:val="00B57013"/>
    <w:rsid w:val="00B57DA7"/>
    <w:rsid w:val="00B60874"/>
    <w:rsid w:val="00B60FD8"/>
    <w:rsid w:val="00B619A6"/>
    <w:rsid w:val="00B61E85"/>
    <w:rsid w:val="00B62292"/>
    <w:rsid w:val="00B62CD8"/>
    <w:rsid w:val="00B62D09"/>
    <w:rsid w:val="00B63132"/>
    <w:rsid w:val="00B636CF"/>
    <w:rsid w:val="00B63784"/>
    <w:rsid w:val="00B639E8"/>
    <w:rsid w:val="00B64FF2"/>
    <w:rsid w:val="00B65488"/>
    <w:rsid w:val="00B6553A"/>
    <w:rsid w:val="00B65C2C"/>
    <w:rsid w:val="00B665CD"/>
    <w:rsid w:val="00B67892"/>
    <w:rsid w:val="00B67F6E"/>
    <w:rsid w:val="00B70087"/>
    <w:rsid w:val="00B70476"/>
    <w:rsid w:val="00B7051C"/>
    <w:rsid w:val="00B708EB"/>
    <w:rsid w:val="00B714B2"/>
    <w:rsid w:val="00B71714"/>
    <w:rsid w:val="00B71F7A"/>
    <w:rsid w:val="00B7201E"/>
    <w:rsid w:val="00B728C9"/>
    <w:rsid w:val="00B73316"/>
    <w:rsid w:val="00B74463"/>
    <w:rsid w:val="00B74CFB"/>
    <w:rsid w:val="00B74FE8"/>
    <w:rsid w:val="00B75348"/>
    <w:rsid w:val="00B75839"/>
    <w:rsid w:val="00B7605A"/>
    <w:rsid w:val="00B762BF"/>
    <w:rsid w:val="00B805FF"/>
    <w:rsid w:val="00B8066E"/>
    <w:rsid w:val="00B80FB6"/>
    <w:rsid w:val="00B81220"/>
    <w:rsid w:val="00B819E2"/>
    <w:rsid w:val="00B83487"/>
    <w:rsid w:val="00B83C26"/>
    <w:rsid w:val="00B84B3A"/>
    <w:rsid w:val="00B85590"/>
    <w:rsid w:val="00B8617C"/>
    <w:rsid w:val="00B86561"/>
    <w:rsid w:val="00B86C4B"/>
    <w:rsid w:val="00B875CA"/>
    <w:rsid w:val="00B8796F"/>
    <w:rsid w:val="00B906B6"/>
    <w:rsid w:val="00B918B5"/>
    <w:rsid w:val="00B92A9A"/>
    <w:rsid w:val="00B92AEB"/>
    <w:rsid w:val="00B93247"/>
    <w:rsid w:val="00B9365F"/>
    <w:rsid w:val="00B944BF"/>
    <w:rsid w:val="00B946B8"/>
    <w:rsid w:val="00B95767"/>
    <w:rsid w:val="00B95FCD"/>
    <w:rsid w:val="00B96310"/>
    <w:rsid w:val="00BA1137"/>
    <w:rsid w:val="00BA120E"/>
    <w:rsid w:val="00BA1FF6"/>
    <w:rsid w:val="00BA2EBC"/>
    <w:rsid w:val="00BA2F59"/>
    <w:rsid w:val="00BA38B9"/>
    <w:rsid w:val="00BA5132"/>
    <w:rsid w:val="00BA51A4"/>
    <w:rsid w:val="00BA6E34"/>
    <w:rsid w:val="00BA76F1"/>
    <w:rsid w:val="00BA78AB"/>
    <w:rsid w:val="00BA7DE8"/>
    <w:rsid w:val="00BB0BD5"/>
    <w:rsid w:val="00BB0EB2"/>
    <w:rsid w:val="00BB1C0E"/>
    <w:rsid w:val="00BB297B"/>
    <w:rsid w:val="00BB2E49"/>
    <w:rsid w:val="00BB2EB7"/>
    <w:rsid w:val="00BB32D1"/>
    <w:rsid w:val="00BB3C11"/>
    <w:rsid w:val="00BB4067"/>
    <w:rsid w:val="00BB44FF"/>
    <w:rsid w:val="00BB4AF3"/>
    <w:rsid w:val="00BB68D7"/>
    <w:rsid w:val="00BB6CD2"/>
    <w:rsid w:val="00BC0064"/>
    <w:rsid w:val="00BC00EA"/>
    <w:rsid w:val="00BC02AC"/>
    <w:rsid w:val="00BC1285"/>
    <w:rsid w:val="00BC13EB"/>
    <w:rsid w:val="00BC1DFF"/>
    <w:rsid w:val="00BC2531"/>
    <w:rsid w:val="00BC2B39"/>
    <w:rsid w:val="00BC2D62"/>
    <w:rsid w:val="00BC2FC3"/>
    <w:rsid w:val="00BC3BE1"/>
    <w:rsid w:val="00BC3FF4"/>
    <w:rsid w:val="00BC5991"/>
    <w:rsid w:val="00BC6298"/>
    <w:rsid w:val="00BC6586"/>
    <w:rsid w:val="00BC67F3"/>
    <w:rsid w:val="00BC6962"/>
    <w:rsid w:val="00BC79DF"/>
    <w:rsid w:val="00BD0262"/>
    <w:rsid w:val="00BD0476"/>
    <w:rsid w:val="00BD061C"/>
    <w:rsid w:val="00BD10A5"/>
    <w:rsid w:val="00BD1949"/>
    <w:rsid w:val="00BD1B62"/>
    <w:rsid w:val="00BD1E27"/>
    <w:rsid w:val="00BD2159"/>
    <w:rsid w:val="00BD2684"/>
    <w:rsid w:val="00BD2DC2"/>
    <w:rsid w:val="00BD2E08"/>
    <w:rsid w:val="00BD33E0"/>
    <w:rsid w:val="00BD3693"/>
    <w:rsid w:val="00BD6F1B"/>
    <w:rsid w:val="00BD716F"/>
    <w:rsid w:val="00BD7493"/>
    <w:rsid w:val="00BD7B92"/>
    <w:rsid w:val="00BD7C61"/>
    <w:rsid w:val="00BE0D68"/>
    <w:rsid w:val="00BE1634"/>
    <w:rsid w:val="00BE17E6"/>
    <w:rsid w:val="00BE1D99"/>
    <w:rsid w:val="00BE2768"/>
    <w:rsid w:val="00BE2824"/>
    <w:rsid w:val="00BE3392"/>
    <w:rsid w:val="00BE351F"/>
    <w:rsid w:val="00BE363E"/>
    <w:rsid w:val="00BE374C"/>
    <w:rsid w:val="00BE3DD5"/>
    <w:rsid w:val="00BE4076"/>
    <w:rsid w:val="00BE4F43"/>
    <w:rsid w:val="00BE5322"/>
    <w:rsid w:val="00BE5692"/>
    <w:rsid w:val="00BE5769"/>
    <w:rsid w:val="00BE5B5C"/>
    <w:rsid w:val="00BE6504"/>
    <w:rsid w:val="00BE6511"/>
    <w:rsid w:val="00BE77CB"/>
    <w:rsid w:val="00BE78A2"/>
    <w:rsid w:val="00BE79D0"/>
    <w:rsid w:val="00BE7E62"/>
    <w:rsid w:val="00BE7FAD"/>
    <w:rsid w:val="00BF084D"/>
    <w:rsid w:val="00BF2BDC"/>
    <w:rsid w:val="00BF363B"/>
    <w:rsid w:val="00BF4444"/>
    <w:rsid w:val="00BF47B0"/>
    <w:rsid w:val="00BF4BD9"/>
    <w:rsid w:val="00BF5DD2"/>
    <w:rsid w:val="00BF5F83"/>
    <w:rsid w:val="00BF61F7"/>
    <w:rsid w:val="00BF637B"/>
    <w:rsid w:val="00BF6BA8"/>
    <w:rsid w:val="00BF6CE4"/>
    <w:rsid w:val="00BF7758"/>
    <w:rsid w:val="00C00A0E"/>
    <w:rsid w:val="00C0102A"/>
    <w:rsid w:val="00C0120B"/>
    <w:rsid w:val="00C01428"/>
    <w:rsid w:val="00C0174D"/>
    <w:rsid w:val="00C0192E"/>
    <w:rsid w:val="00C01BCA"/>
    <w:rsid w:val="00C038F3"/>
    <w:rsid w:val="00C045E0"/>
    <w:rsid w:val="00C04ED5"/>
    <w:rsid w:val="00C05A26"/>
    <w:rsid w:val="00C05D12"/>
    <w:rsid w:val="00C05F61"/>
    <w:rsid w:val="00C06561"/>
    <w:rsid w:val="00C0677D"/>
    <w:rsid w:val="00C06855"/>
    <w:rsid w:val="00C06B2A"/>
    <w:rsid w:val="00C1000F"/>
    <w:rsid w:val="00C10010"/>
    <w:rsid w:val="00C109CE"/>
    <w:rsid w:val="00C10A6F"/>
    <w:rsid w:val="00C10BAB"/>
    <w:rsid w:val="00C11109"/>
    <w:rsid w:val="00C1149C"/>
    <w:rsid w:val="00C119ED"/>
    <w:rsid w:val="00C1245F"/>
    <w:rsid w:val="00C12E6F"/>
    <w:rsid w:val="00C14211"/>
    <w:rsid w:val="00C14A19"/>
    <w:rsid w:val="00C154C7"/>
    <w:rsid w:val="00C1582E"/>
    <w:rsid w:val="00C16B1F"/>
    <w:rsid w:val="00C17B80"/>
    <w:rsid w:val="00C20B2A"/>
    <w:rsid w:val="00C21372"/>
    <w:rsid w:val="00C2141E"/>
    <w:rsid w:val="00C21C2F"/>
    <w:rsid w:val="00C2214C"/>
    <w:rsid w:val="00C2366C"/>
    <w:rsid w:val="00C23B5F"/>
    <w:rsid w:val="00C23DAA"/>
    <w:rsid w:val="00C23E9A"/>
    <w:rsid w:val="00C25106"/>
    <w:rsid w:val="00C2528A"/>
    <w:rsid w:val="00C25485"/>
    <w:rsid w:val="00C25CA0"/>
    <w:rsid w:val="00C30B5B"/>
    <w:rsid w:val="00C30E2B"/>
    <w:rsid w:val="00C30EF7"/>
    <w:rsid w:val="00C31DA8"/>
    <w:rsid w:val="00C324DD"/>
    <w:rsid w:val="00C32A9D"/>
    <w:rsid w:val="00C33505"/>
    <w:rsid w:val="00C33B45"/>
    <w:rsid w:val="00C3439A"/>
    <w:rsid w:val="00C3443E"/>
    <w:rsid w:val="00C34D52"/>
    <w:rsid w:val="00C35597"/>
    <w:rsid w:val="00C356D1"/>
    <w:rsid w:val="00C369A4"/>
    <w:rsid w:val="00C36A6F"/>
    <w:rsid w:val="00C372FA"/>
    <w:rsid w:val="00C373C3"/>
    <w:rsid w:val="00C4070C"/>
    <w:rsid w:val="00C40DE8"/>
    <w:rsid w:val="00C41097"/>
    <w:rsid w:val="00C42673"/>
    <w:rsid w:val="00C42698"/>
    <w:rsid w:val="00C428CB"/>
    <w:rsid w:val="00C42D4E"/>
    <w:rsid w:val="00C434CC"/>
    <w:rsid w:val="00C438C9"/>
    <w:rsid w:val="00C43C04"/>
    <w:rsid w:val="00C45600"/>
    <w:rsid w:val="00C468BA"/>
    <w:rsid w:val="00C47566"/>
    <w:rsid w:val="00C47D1B"/>
    <w:rsid w:val="00C50098"/>
    <w:rsid w:val="00C50226"/>
    <w:rsid w:val="00C50EC7"/>
    <w:rsid w:val="00C512B2"/>
    <w:rsid w:val="00C519FE"/>
    <w:rsid w:val="00C51B76"/>
    <w:rsid w:val="00C51C25"/>
    <w:rsid w:val="00C51DE9"/>
    <w:rsid w:val="00C52A45"/>
    <w:rsid w:val="00C52CF5"/>
    <w:rsid w:val="00C53166"/>
    <w:rsid w:val="00C543C6"/>
    <w:rsid w:val="00C55605"/>
    <w:rsid w:val="00C55798"/>
    <w:rsid w:val="00C56278"/>
    <w:rsid w:val="00C563E2"/>
    <w:rsid w:val="00C5697F"/>
    <w:rsid w:val="00C56996"/>
    <w:rsid w:val="00C56DCE"/>
    <w:rsid w:val="00C5712E"/>
    <w:rsid w:val="00C57DDD"/>
    <w:rsid w:val="00C57ED6"/>
    <w:rsid w:val="00C60725"/>
    <w:rsid w:val="00C609D7"/>
    <w:rsid w:val="00C61632"/>
    <w:rsid w:val="00C61ADA"/>
    <w:rsid w:val="00C62300"/>
    <w:rsid w:val="00C62443"/>
    <w:rsid w:val="00C624E5"/>
    <w:rsid w:val="00C6402B"/>
    <w:rsid w:val="00C647BE"/>
    <w:rsid w:val="00C64B1E"/>
    <w:rsid w:val="00C650B4"/>
    <w:rsid w:val="00C65E50"/>
    <w:rsid w:val="00C665B4"/>
    <w:rsid w:val="00C66B69"/>
    <w:rsid w:val="00C6736E"/>
    <w:rsid w:val="00C67A02"/>
    <w:rsid w:val="00C67A6A"/>
    <w:rsid w:val="00C705F7"/>
    <w:rsid w:val="00C70761"/>
    <w:rsid w:val="00C70B11"/>
    <w:rsid w:val="00C71354"/>
    <w:rsid w:val="00C718CD"/>
    <w:rsid w:val="00C71AAF"/>
    <w:rsid w:val="00C71EE2"/>
    <w:rsid w:val="00C72296"/>
    <w:rsid w:val="00C73361"/>
    <w:rsid w:val="00C73386"/>
    <w:rsid w:val="00C73515"/>
    <w:rsid w:val="00C73693"/>
    <w:rsid w:val="00C7440A"/>
    <w:rsid w:val="00C751D3"/>
    <w:rsid w:val="00C7558A"/>
    <w:rsid w:val="00C76170"/>
    <w:rsid w:val="00C7705D"/>
    <w:rsid w:val="00C771E7"/>
    <w:rsid w:val="00C80232"/>
    <w:rsid w:val="00C804C2"/>
    <w:rsid w:val="00C806E8"/>
    <w:rsid w:val="00C82ABA"/>
    <w:rsid w:val="00C82BEA"/>
    <w:rsid w:val="00C82C5F"/>
    <w:rsid w:val="00C82E6A"/>
    <w:rsid w:val="00C82FD5"/>
    <w:rsid w:val="00C8313D"/>
    <w:rsid w:val="00C8369F"/>
    <w:rsid w:val="00C83E3E"/>
    <w:rsid w:val="00C84449"/>
    <w:rsid w:val="00C84D5A"/>
    <w:rsid w:val="00C86A2A"/>
    <w:rsid w:val="00C86FD5"/>
    <w:rsid w:val="00C87F1E"/>
    <w:rsid w:val="00C87F59"/>
    <w:rsid w:val="00C909E4"/>
    <w:rsid w:val="00C91103"/>
    <w:rsid w:val="00C9116C"/>
    <w:rsid w:val="00C93593"/>
    <w:rsid w:val="00C93ECB"/>
    <w:rsid w:val="00C94962"/>
    <w:rsid w:val="00C95897"/>
    <w:rsid w:val="00C95F5E"/>
    <w:rsid w:val="00CA0421"/>
    <w:rsid w:val="00CA0589"/>
    <w:rsid w:val="00CA0850"/>
    <w:rsid w:val="00CA0E88"/>
    <w:rsid w:val="00CA1822"/>
    <w:rsid w:val="00CA3188"/>
    <w:rsid w:val="00CA3585"/>
    <w:rsid w:val="00CA3700"/>
    <w:rsid w:val="00CA4044"/>
    <w:rsid w:val="00CA499A"/>
    <w:rsid w:val="00CA4EC2"/>
    <w:rsid w:val="00CA5889"/>
    <w:rsid w:val="00CA58A4"/>
    <w:rsid w:val="00CA5A61"/>
    <w:rsid w:val="00CA73FE"/>
    <w:rsid w:val="00CA7696"/>
    <w:rsid w:val="00CB05BD"/>
    <w:rsid w:val="00CB12E9"/>
    <w:rsid w:val="00CB1D6D"/>
    <w:rsid w:val="00CB2C47"/>
    <w:rsid w:val="00CB2CA8"/>
    <w:rsid w:val="00CB3641"/>
    <w:rsid w:val="00CB4306"/>
    <w:rsid w:val="00CB506A"/>
    <w:rsid w:val="00CB5136"/>
    <w:rsid w:val="00CB553A"/>
    <w:rsid w:val="00CB61C6"/>
    <w:rsid w:val="00CB6322"/>
    <w:rsid w:val="00CB633D"/>
    <w:rsid w:val="00CB6488"/>
    <w:rsid w:val="00CB6773"/>
    <w:rsid w:val="00CB679A"/>
    <w:rsid w:val="00CB6CA7"/>
    <w:rsid w:val="00CB7F44"/>
    <w:rsid w:val="00CB7FC6"/>
    <w:rsid w:val="00CC0704"/>
    <w:rsid w:val="00CC101B"/>
    <w:rsid w:val="00CC1D6E"/>
    <w:rsid w:val="00CC21F5"/>
    <w:rsid w:val="00CC22A4"/>
    <w:rsid w:val="00CC28D7"/>
    <w:rsid w:val="00CC29DD"/>
    <w:rsid w:val="00CC2C5A"/>
    <w:rsid w:val="00CC32E4"/>
    <w:rsid w:val="00CC35BE"/>
    <w:rsid w:val="00CC3959"/>
    <w:rsid w:val="00CC3AEF"/>
    <w:rsid w:val="00CC5634"/>
    <w:rsid w:val="00CC6E74"/>
    <w:rsid w:val="00CC7205"/>
    <w:rsid w:val="00CC7F28"/>
    <w:rsid w:val="00CD15CF"/>
    <w:rsid w:val="00CD1B03"/>
    <w:rsid w:val="00CD20E7"/>
    <w:rsid w:val="00CD2E21"/>
    <w:rsid w:val="00CD306D"/>
    <w:rsid w:val="00CD35CC"/>
    <w:rsid w:val="00CD3B05"/>
    <w:rsid w:val="00CD40CD"/>
    <w:rsid w:val="00CD40E4"/>
    <w:rsid w:val="00CD4168"/>
    <w:rsid w:val="00CD41D8"/>
    <w:rsid w:val="00CD4716"/>
    <w:rsid w:val="00CD5D9B"/>
    <w:rsid w:val="00CD66D7"/>
    <w:rsid w:val="00CD77EA"/>
    <w:rsid w:val="00CD784E"/>
    <w:rsid w:val="00CD7E38"/>
    <w:rsid w:val="00CE028F"/>
    <w:rsid w:val="00CE0592"/>
    <w:rsid w:val="00CE28AE"/>
    <w:rsid w:val="00CE2D2D"/>
    <w:rsid w:val="00CE3165"/>
    <w:rsid w:val="00CE3BA9"/>
    <w:rsid w:val="00CE4770"/>
    <w:rsid w:val="00CE49C9"/>
    <w:rsid w:val="00CE4E89"/>
    <w:rsid w:val="00CE51F7"/>
    <w:rsid w:val="00CE55EF"/>
    <w:rsid w:val="00CE5997"/>
    <w:rsid w:val="00CE6B00"/>
    <w:rsid w:val="00CF0373"/>
    <w:rsid w:val="00CF0839"/>
    <w:rsid w:val="00CF0905"/>
    <w:rsid w:val="00CF0948"/>
    <w:rsid w:val="00CF0B66"/>
    <w:rsid w:val="00CF18F5"/>
    <w:rsid w:val="00CF33BE"/>
    <w:rsid w:val="00CF3F6A"/>
    <w:rsid w:val="00CF4906"/>
    <w:rsid w:val="00CF55CB"/>
    <w:rsid w:val="00CF5907"/>
    <w:rsid w:val="00CF6333"/>
    <w:rsid w:val="00CF6E8F"/>
    <w:rsid w:val="00D01BDF"/>
    <w:rsid w:val="00D028EC"/>
    <w:rsid w:val="00D03475"/>
    <w:rsid w:val="00D0449A"/>
    <w:rsid w:val="00D058D0"/>
    <w:rsid w:val="00D05FAD"/>
    <w:rsid w:val="00D0676A"/>
    <w:rsid w:val="00D07331"/>
    <w:rsid w:val="00D07941"/>
    <w:rsid w:val="00D1058E"/>
    <w:rsid w:val="00D10A6E"/>
    <w:rsid w:val="00D10FC4"/>
    <w:rsid w:val="00D1134C"/>
    <w:rsid w:val="00D116FE"/>
    <w:rsid w:val="00D11739"/>
    <w:rsid w:val="00D11D68"/>
    <w:rsid w:val="00D11D8F"/>
    <w:rsid w:val="00D12E87"/>
    <w:rsid w:val="00D1300B"/>
    <w:rsid w:val="00D14DEB"/>
    <w:rsid w:val="00D14F05"/>
    <w:rsid w:val="00D1588C"/>
    <w:rsid w:val="00D1618D"/>
    <w:rsid w:val="00D16247"/>
    <w:rsid w:val="00D17127"/>
    <w:rsid w:val="00D200FC"/>
    <w:rsid w:val="00D2016E"/>
    <w:rsid w:val="00D209D1"/>
    <w:rsid w:val="00D20A6A"/>
    <w:rsid w:val="00D21009"/>
    <w:rsid w:val="00D22B22"/>
    <w:rsid w:val="00D23A3D"/>
    <w:rsid w:val="00D23F9B"/>
    <w:rsid w:val="00D24580"/>
    <w:rsid w:val="00D245B8"/>
    <w:rsid w:val="00D246FB"/>
    <w:rsid w:val="00D25E04"/>
    <w:rsid w:val="00D25F8E"/>
    <w:rsid w:val="00D26585"/>
    <w:rsid w:val="00D2773B"/>
    <w:rsid w:val="00D300C2"/>
    <w:rsid w:val="00D301FD"/>
    <w:rsid w:val="00D3083C"/>
    <w:rsid w:val="00D31321"/>
    <w:rsid w:val="00D32233"/>
    <w:rsid w:val="00D32500"/>
    <w:rsid w:val="00D332E8"/>
    <w:rsid w:val="00D3391F"/>
    <w:rsid w:val="00D343AD"/>
    <w:rsid w:val="00D35194"/>
    <w:rsid w:val="00D355BB"/>
    <w:rsid w:val="00D37B4E"/>
    <w:rsid w:val="00D40182"/>
    <w:rsid w:val="00D40473"/>
    <w:rsid w:val="00D411F9"/>
    <w:rsid w:val="00D413AA"/>
    <w:rsid w:val="00D42093"/>
    <w:rsid w:val="00D42AA7"/>
    <w:rsid w:val="00D435C2"/>
    <w:rsid w:val="00D4406C"/>
    <w:rsid w:val="00D4470E"/>
    <w:rsid w:val="00D448DB"/>
    <w:rsid w:val="00D46FCD"/>
    <w:rsid w:val="00D47367"/>
    <w:rsid w:val="00D47866"/>
    <w:rsid w:val="00D47BBD"/>
    <w:rsid w:val="00D50794"/>
    <w:rsid w:val="00D51B9D"/>
    <w:rsid w:val="00D51CB1"/>
    <w:rsid w:val="00D52725"/>
    <w:rsid w:val="00D52CB6"/>
    <w:rsid w:val="00D52D48"/>
    <w:rsid w:val="00D52E20"/>
    <w:rsid w:val="00D53999"/>
    <w:rsid w:val="00D53AF0"/>
    <w:rsid w:val="00D5529B"/>
    <w:rsid w:val="00D556F2"/>
    <w:rsid w:val="00D57582"/>
    <w:rsid w:val="00D57978"/>
    <w:rsid w:val="00D60979"/>
    <w:rsid w:val="00D60EFC"/>
    <w:rsid w:val="00D6152C"/>
    <w:rsid w:val="00D62441"/>
    <w:rsid w:val="00D62794"/>
    <w:rsid w:val="00D62A69"/>
    <w:rsid w:val="00D6348B"/>
    <w:rsid w:val="00D644DC"/>
    <w:rsid w:val="00D6457F"/>
    <w:rsid w:val="00D64BAB"/>
    <w:rsid w:val="00D662B8"/>
    <w:rsid w:val="00D66E88"/>
    <w:rsid w:val="00D6779D"/>
    <w:rsid w:val="00D678DA"/>
    <w:rsid w:val="00D67988"/>
    <w:rsid w:val="00D679A2"/>
    <w:rsid w:val="00D67C58"/>
    <w:rsid w:val="00D70001"/>
    <w:rsid w:val="00D709D0"/>
    <w:rsid w:val="00D72374"/>
    <w:rsid w:val="00D739F3"/>
    <w:rsid w:val="00D750B7"/>
    <w:rsid w:val="00D75128"/>
    <w:rsid w:val="00D7672C"/>
    <w:rsid w:val="00D76F16"/>
    <w:rsid w:val="00D77222"/>
    <w:rsid w:val="00D804AC"/>
    <w:rsid w:val="00D8098D"/>
    <w:rsid w:val="00D809D4"/>
    <w:rsid w:val="00D8151F"/>
    <w:rsid w:val="00D81629"/>
    <w:rsid w:val="00D81732"/>
    <w:rsid w:val="00D82372"/>
    <w:rsid w:val="00D82A7F"/>
    <w:rsid w:val="00D83A3B"/>
    <w:rsid w:val="00D84C0E"/>
    <w:rsid w:val="00D85321"/>
    <w:rsid w:val="00D8535A"/>
    <w:rsid w:val="00D858CF"/>
    <w:rsid w:val="00D85DD0"/>
    <w:rsid w:val="00D862C3"/>
    <w:rsid w:val="00D867F8"/>
    <w:rsid w:val="00D867FA"/>
    <w:rsid w:val="00D86E0D"/>
    <w:rsid w:val="00D87266"/>
    <w:rsid w:val="00D87864"/>
    <w:rsid w:val="00D90ED0"/>
    <w:rsid w:val="00D913B1"/>
    <w:rsid w:val="00D914F6"/>
    <w:rsid w:val="00D918EB"/>
    <w:rsid w:val="00D92289"/>
    <w:rsid w:val="00D93749"/>
    <w:rsid w:val="00D93842"/>
    <w:rsid w:val="00D94822"/>
    <w:rsid w:val="00D9492F"/>
    <w:rsid w:val="00D94C04"/>
    <w:rsid w:val="00D9550D"/>
    <w:rsid w:val="00D95586"/>
    <w:rsid w:val="00D96FE8"/>
    <w:rsid w:val="00D974E8"/>
    <w:rsid w:val="00D97618"/>
    <w:rsid w:val="00DA08D1"/>
    <w:rsid w:val="00DA1F87"/>
    <w:rsid w:val="00DA288A"/>
    <w:rsid w:val="00DA2F9B"/>
    <w:rsid w:val="00DA315F"/>
    <w:rsid w:val="00DA3405"/>
    <w:rsid w:val="00DA341D"/>
    <w:rsid w:val="00DA37A4"/>
    <w:rsid w:val="00DA3B60"/>
    <w:rsid w:val="00DA41BA"/>
    <w:rsid w:val="00DA46A0"/>
    <w:rsid w:val="00DA4F6F"/>
    <w:rsid w:val="00DA5256"/>
    <w:rsid w:val="00DA5434"/>
    <w:rsid w:val="00DA5D0E"/>
    <w:rsid w:val="00DA639E"/>
    <w:rsid w:val="00DA65B3"/>
    <w:rsid w:val="00DA710E"/>
    <w:rsid w:val="00DB089B"/>
    <w:rsid w:val="00DB0C9F"/>
    <w:rsid w:val="00DB0EE6"/>
    <w:rsid w:val="00DB168B"/>
    <w:rsid w:val="00DB210C"/>
    <w:rsid w:val="00DB2A89"/>
    <w:rsid w:val="00DB309C"/>
    <w:rsid w:val="00DB3477"/>
    <w:rsid w:val="00DB353F"/>
    <w:rsid w:val="00DB361C"/>
    <w:rsid w:val="00DB45B5"/>
    <w:rsid w:val="00DB46C2"/>
    <w:rsid w:val="00DB480C"/>
    <w:rsid w:val="00DB50EA"/>
    <w:rsid w:val="00DB5669"/>
    <w:rsid w:val="00DB5C20"/>
    <w:rsid w:val="00DB6646"/>
    <w:rsid w:val="00DB6D67"/>
    <w:rsid w:val="00DB75D4"/>
    <w:rsid w:val="00DB7A38"/>
    <w:rsid w:val="00DB7F49"/>
    <w:rsid w:val="00DC000F"/>
    <w:rsid w:val="00DC0800"/>
    <w:rsid w:val="00DC0A67"/>
    <w:rsid w:val="00DC1800"/>
    <w:rsid w:val="00DC1825"/>
    <w:rsid w:val="00DC34CC"/>
    <w:rsid w:val="00DC3BEB"/>
    <w:rsid w:val="00DC522F"/>
    <w:rsid w:val="00DC5F4B"/>
    <w:rsid w:val="00DC60E6"/>
    <w:rsid w:val="00DC680C"/>
    <w:rsid w:val="00DC6A24"/>
    <w:rsid w:val="00DC6AF1"/>
    <w:rsid w:val="00DC6C1B"/>
    <w:rsid w:val="00DC73A1"/>
    <w:rsid w:val="00DC7BA9"/>
    <w:rsid w:val="00DC7BF1"/>
    <w:rsid w:val="00DC7C99"/>
    <w:rsid w:val="00DC7E2C"/>
    <w:rsid w:val="00DD012F"/>
    <w:rsid w:val="00DD02A4"/>
    <w:rsid w:val="00DD089B"/>
    <w:rsid w:val="00DD112A"/>
    <w:rsid w:val="00DD1A94"/>
    <w:rsid w:val="00DD1FE5"/>
    <w:rsid w:val="00DD208A"/>
    <w:rsid w:val="00DD29CE"/>
    <w:rsid w:val="00DD44B5"/>
    <w:rsid w:val="00DD56DA"/>
    <w:rsid w:val="00DD5AC3"/>
    <w:rsid w:val="00DD6EDF"/>
    <w:rsid w:val="00DD7376"/>
    <w:rsid w:val="00DD7B8D"/>
    <w:rsid w:val="00DD7C26"/>
    <w:rsid w:val="00DE1B51"/>
    <w:rsid w:val="00DE23A0"/>
    <w:rsid w:val="00DE2C38"/>
    <w:rsid w:val="00DE33E6"/>
    <w:rsid w:val="00DE3AC9"/>
    <w:rsid w:val="00DE3FE4"/>
    <w:rsid w:val="00DE4182"/>
    <w:rsid w:val="00DE48DE"/>
    <w:rsid w:val="00DE64C9"/>
    <w:rsid w:val="00DE6631"/>
    <w:rsid w:val="00DE6BD4"/>
    <w:rsid w:val="00DF0454"/>
    <w:rsid w:val="00DF050C"/>
    <w:rsid w:val="00DF0FDE"/>
    <w:rsid w:val="00DF162C"/>
    <w:rsid w:val="00DF2B50"/>
    <w:rsid w:val="00DF3150"/>
    <w:rsid w:val="00DF36C1"/>
    <w:rsid w:val="00DF3730"/>
    <w:rsid w:val="00DF3DF4"/>
    <w:rsid w:val="00DF434D"/>
    <w:rsid w:val="00DF4709"/>
    <w:rsid w:val="00DF4941"/>
    <w:rsid w:val="00DF535F"/>
    <w:rsid w:val="00DF5A0F"/>
    <w:rsid w:val="00DF6438"/>
    <w:rsid w:val="00DF66B4"/>
    <w:rsid w:val="00DF7098"/>
    <w:rsid w:val="00E0021F"/>
    <w:rsid w:val="00E00591"/>
    <w:rsid w:val="00E00682"/>
    <w:rsid w:val="00E01CDF"/>
    <w:rsid w:val="00E01E7B"/>
    <w:rsid w:val="00E02697"/>
    <w:rsid w:val="00E03364"/>
    <w:rsid w:val="00E041D8"/>
    <w:rsid w:val="00E0555A"/>
    <w:rsid w:val="00E05B63"/>
    <w:rsid w:val="00E068BF"/>
    <w:rsid w:val="00E06CB1"/>
    <w:rsid w:val="00E0755B"/>
    <w:rsid w:val="00E10096"/>
    <w:rsid w:val="00E1128E"/>
    <w:rsid w:val="00E1143E"/>
    <w:rsid w:val="00E115F3"/>
    <w:rsid w:val="00E125A6"/>
    <w:rsid w:val="00E12A9F"/>
    <w:rsid w:val="00E12EFA"/>
    <w:rsid w:val="00E13622"/>
    <w:rsid w:val="00E13BAC"/>
    <w:rsid w:val="00E1521C"/>
    <w:rsid w:val="00E15F87"/>
    <w:rsid w:val="00E16894"/>
    <w:rsid w:val="00E16931"/>
    <w:rsid w:val="00E1696A"/>
    <w:rsid w:val="00E16EA2"/>
    <w:rsid w:val="00E171D7"/>
    <w:rsid w:val="00E175D1"/>
    <w:rsid w:val="00E17B74"/>
    <w:rsid w:val="00E20BC5"/>
    <w:rsid w:val="00E2102A"/>
    <w:rsid w:val="00E21408"/>
    <w:rsid w:val="00E215C3"/>
    <w:rsid w:val="00E21945"/>
    <w:rsid w:val="00E21AC8"/>
    <w:rsid w:val="00E21DE0"/>
    <w:rsid w:val="00E2217F"/>
    <w:rsid w:val="00E229B6"/>
    <w:rsid w:val="00E23478"/>
    <w:rsid w:val="00E236BD"/>
    <w:rsid w:val="00E23861"/>
    <w:rsid w:val="00E23980"/>
    <w:rsid w:val="00E24D60"/>
    <w:rsid w:val="00E24F7C"/>
    <w:rsid w:val="00E258FE"/>
    <w:rsid w:val="00E25C84"/>
    <w:rsid w:val="00E25F01"/>
    <w:rsid w:val="00E260B3"/>
    <w:rsid w:val="00E26E58"/>
    <w:rsid w:val="00E27048"/>
    <w:rsid w:val="00E2726C"/>
    <w:rsid w:val="00E31A98"/>
    <w:rsid w:val="00E31BE2"/>
    <w:rsid w:val="00E32337"/>
    <w:rsid w:val="00E32A6F"/>
    <w:rsid w:val="00E34FBE"/>
    <w:rsid w:val="00E361FE"/>
    <w:rsid w:val="00E36930"/>
    <w:rsid w:val="00E36A8A"/>
    <w:rsid w:val="00E36B25"/>
    <w:rsid w:val="00E371A1"/>
    <w:rsid w:val="00E4003F"/>
    <w:rsid w:val="00E409A5"/>
    <w:rsid w:val="00E4171F"/>
    <w:rsid w:val="00E44CFD"/>
    <w:rsid w:val="00E45662"/>
    <w:rsid w:val="00E45ADD"/>
    <w:rsid w:val="00E45C09"/>
    <w:rsid w:val="00E45DD0"/>
    <w:rsid w:val="00E47194"/>
    <w:rsid w:val="00E50081"/>
    <w:rsid w:val="00E5012C"/>
    <w:rsid w:val="00E50282"/>
    <w:rsid w:val="00E504F1"/>
    <w:rsid w:val="00E50D70"/>
    <w:rsid w:val="00E5101C"/>
    <w:rsid w:val="00E52167"/>
    <w:rsid w:val="00E533D5"/>
    <w:rsid w:val="00E53DF0"/>
    <w:rsid w:val="00E54729"/>
    <w:rsid w:val="00E54A5F"/>
    <w:rsid w:val="00E54F67"/>
    <w:rsid w:val="00E55154"/>
    <w:rsid w:val="00E556BB"/>
    <w:rsid w:val="00E55A4F"/>
    <w:rsid w:val="00E55BBC"/>
    <w:rsid w:val="00E55CC6"/>
    <w:rsid w:val="00E57F18"/>
    <w:rsid w:val="00E601D5"/>
    <w:rsid w:val="00E6055F"/>
    <w:rsid w:val="00E606B4"/>
    <w:rsid w:val="00E60F30"/>
    <w:rsid w:val="00E62272"/>
    <w:rsid w:val="00E6250F"/>
    <w:rsid w:val="00E62552"/>
    <w:rsid w:val="00E62AB5"/>
    <w:rsid w:val="00E64FB1"/>
    <w:rsid w:val="00E650FC"/>
    <w:rsid w:val="00E65DFB"/>
    <w:rsid w:val="00E666EA"/>
    <w:rsid w:val="00E66933"/>
    <w:rsid w:val="00E66C35"/>
    <w:rsid w:val="00E66C64"/>
    <w:rsid w:val="00E66FD4"/>
    <w:rsid w:val="00E67202"/>
    <w:rsid w:val="00E71270"/>
    <w:rsid w:val="00E71C14"/>
    <w:rsid w:val="00E72810"/>
    <w:rsid w:val="00E72A36"/>
    <w:rsid w:val="00E72D51"/>
    <w:rsid w:val="00E74480"/>
    <w:rsid w:val="00E74A1E"/>
    <w:rsid w:val="00E7622D"/>
    <w:rsid w:val="00E76539"/>
    <w:rsid w:val="00E76941"/>
    <w:rsid w:val="00E77330"/>
    <w:rsid w:val="00E773E7"/>
    <w:rsid w:val="00E7793B"/>
    <w:rsid w:val="00E80699"/>
    <w:rsid w:val="00E8155B"/>
    <w:rsid w:val="00E822CB"/>
    <w:rsid w:val="00E82954"/>
    <w:rsid w:val="00E82AD6"/>
    <w:rsid w:val="00E8330B"/>
    <w:rsid w:val="00E83EEB"/>
    <w:rsid w:val="00E84615"/>
    <w:rsid w:val="00E84C0D"/>
    <w:rsid w:val="00E850CF"/>
    <w:rsid w:val="00E850F8"/>
    <w:rsid w:val="00E856B6"/>
    <w:rsid w:val="00E85E5A"/>
    <w:rsid w:val="00E86165"/>
    <w:rsid w:val="00E86279"/>
    <w:rsid w:val="00E914D1"/>
    <w:rsid w:val="00E918BB"/>
    <w:rsid w:val="00E91F6C"/>
    <w:rsid w:val="00E92F3D"/>
    <w:rsid w:val="00E94367"/>
    <w:rsid w:val="00E94CF1"/>
    <w:rsid w:val="00E95563"/>
    <w:rsid w:val="00E964DA"/>
    <w:rsid w:val="00E96BB3"/>
    <w:rsid w:val="00E97C8D"/>
    <w:rsid w:val="00E97D60"/>
    <w:rsid w:val="00EA03F5"/>
    <w:rsid w:val="00EA0C73"/>
    <w:rsid w:val="00EA2137"/>
    <w:rsid w:val="00EA2FF3"/>
    <w:rsid w:val="00EA37C4"/>
    <w:rsid w:val="00EA4510"/>
    <w:rsid w:val="00EA452D"/>
    <w:rsid w:val="00EA4A3D"/>
    <w:rsid w:val="00EA4E4A"/>
    <w:rsid w:val="00EA564F"/>
    <w:rsid w:val="00EA56EA"/>
    <w:rsid w:val="00EA62C6"/>
    <w:rsid w:val="00EA6340"/>
    <w:rsid w:val="00EA6613"/>
    <w:rsid w:val="00EA6CA9"/>
    <w:rsid w:val="00EA718D"/>
    <w:rsid w:val="00EA72AB"/>
    <w:rsid w:val="00EB2302"/>
    <w:rsid w:val="00EB266D"/>
    <w:rsid w:val="00EB2781"/>
    <w:rsid w:val="00EB304F"/>
    <w:rsid w:val="00EB3192"/>
    <w:rsid w:val="00EB4B83"/>
    <w:rsid w:val="00EB5032"/>
    <w:rsid w:val="00EB5334"/>
    <w:rsid w:val="00EB5B88"/>
    <w:rsid w:val="00EB5CD6"/>
    <w:rsid w:val="00EB5E89"/>
    <w:rsid w:val="00EB67A3"/>
    <w:rsid w:val="00EB6FD0"/>
    <w:rsid w:val="00EB7ADA"/>
    <w:rsid w:val="00EB7D06"/>
    <w:rsid w:val="00EC0856"/>
    <w:rsid w:val="00EC0E60"/>
    <w:rsid w:val="00EC1609"/>
    <w:rsid w:val="00EC1745"/>
    <w:rsid w:val="00EC2308"/>
    <w:rsid w:val="00EC2E01"/>
    <w:rsid w:val="00EC33D7"/>
    <w:rsid w:val="00EC3861"/>
    <w:rsid w:val="00EC4BAC"/>
    <w:rsid w:val="00EC4D5F"/>
    <w:rsid w:val="00EC54AE"/>
    <w:rsid w:val="00EC696C"/>
    <w:rsid w:val="00EC6E5D"/>
    <w:rsid w:val="00EC7991"/>
    <w:rsid w:val="00EC7F5A"/>
    <w:rsid w:val="00ED0C1B"/>
    <w:rsid w:val="00ED1213"/>
    <w:rsid w:val="00ED13A7"/>
    <w:rsid w:val="00ED2EB2"/>
    <w:rsid w:val="00ED30AC"/>
    <w:rsid w:val="00ED3F74"/>
    <w:rsid w:val="00ED3FEC"/>
    <w:rsid w:val="00ED4ABA"/>
    <w:rsid w:val="00ED514C"/>
    <w:rsid w:val="00ED5239"/>
    <w:rsid w:val="00ED52EE"/>
    <w:rsid w:val="00ED5F39"/>
    <w:rsid w:val="00ED64F8"/>
    <w:rsid w:val="00ED69C0"/>
    <w:rsid w:val="00ED6A47"/>
    <w:rsid w:val="00ED7197"/>
    <w:rsid w:val="00ED7C42"/>
    <w:rsid w:val="00ED7D87"/>
    <w:rsid w:val="00EE0134"/>
    <w:rsid w:val="00EE015E"/>
    <w:rsid w:val="00EE12DB"/>
    <w:rsid w:val="00EE1634"/>
    <w:rsid w:val="00EE22B2"/>
    <w:rsid w:val="00EE269F"/>
    <w:rsid w:val="00EE37B3"/>
    <w:rsid w:val="00EE3D88"/>
    <w:rsid w:val="00EE4753"/>
    <w:rsid w:val="00EE47EB"/>
    <w:rsid w:val="00EE4F8F"/>
    <w:rsid w:val="00EE5674"/>
    <w:rsid w:val="00EE5B27"/>
    <w:rsid w:val="00EE5FF7"/>
    <w:rsid w:val="00EE7C2C"/>
    <w:rsid w:val="00EF1199"/>
    <w:rsid w:val="00EF11A3"/>
    <w:rsid w:val="00EF139C"/>
    <w:rsid w:val="00EF1538"/>
    <w:rsid w:val="00EF2E3A"/>
    <w:rsid w:val="00EF37E4"/>
    <w:rsid w:val="00EF4090"/>
    <w:rsid w:val="00EF41DC"/>
    <w:rsid w:val="00EF4803"/>
    <w:rsid w:val="00EF4DA7"/>
    <w:rsid w:val="00EF4DD0"/>
    <w:rsid w:val="00EF59CA"/>
    <w:rsid w:val="00EF5FB1"/>
    <w:rsid w:val="00EF71F1"/>
    <w:rsid w:val="00EF7548"/>
    <w:rsid w:val="00EF7A59"/>
    <w:rsid w:val="00F00EF4"/>
    <w:rsid w:val="00F019C7"/>
    <w:rsid w:val="00F01C3D"/>
    <w:rsid w:val="00F01C45"/>
    <w:rsid w:val="00F0235F"/>
    <w:rsid w:val="00F024B8"/>
    <w:rsid w:val="00F031EA"/>
    <w:rsid w:val="00F034F3"/>
    <w:rsid w:val="00F03619"/>
    <w:rsid w:val="00F04357"/>
    <w:rsid w:val="00F049AA"/>
    <w:rsid w:val="00F04BA3"/>
    <w:rsid w:val="00F06CF2"/>
    <w:rsid w:val="00F0708C"/>
    <w:rsid w:val="00F07F66"/>
    <w:rsid w:val="00F105BA"/>
    <w:rsid w:val="00F10C03"/>
    <w:rsid w:val="00F10F07"/>
    <w:rsid w:val="00F11598"/>
    <w:rsid w:val="00F116AE"/>
    <w:rsid w:val="00F11A27"/>
    <w:rsid w:val="00F11DBA"/>
    <w:rsid w:val="00F12FFF"/>
    <w:rsid w:val="00F14C3D"/>
    <w:rsid w:val="00F15194"/>
    <w:rsid w:val="00F15E85"/>
    <w:rsid w:val="00F163D5"/>
    <w:rsid w:val="00F1669E"/>
    <w:rsid w:val="00F167F9"/>
    <w:rsid w:val="00F17177"/>
    <w:rsid w:val="00F1724B"/>
    <w:rsid w:val="00F17575"/>
    <w:rsid w:val="00F17A70"/>
    <w:rsid w:val="00F17C18"/>
    <w:rsid w:val="00F20485"/>
    <w:rsid w:val="00F20D87"/>
    <w:rsid w:val="00F20D96"/>
    <w:rsid w:val="00F2149B"/>
    <w:rsid w:val="00F21702"/>
    <w:rsid w:val="00F21737"/>
    <w:rsid w:val="00F21A68"/>
    <w:rsid w:val="00F2217D"/>
    <w:rsid w:val="00F221B3"/>
    <w:rsid w:val="00F22A6D"/>
    <w:rsid w:val="00F22D70"/>
    <w:rsid w:val="00F23020"/>
    <w:rsid w:val="00F24201"/>
    <w:rsid w:val="00F250AE"/>
    <w:rsid w:val="00F25561"/>
    <w:rsid w:val="00F257C8"/>
    <w:rsid w:val="00F25B74"/>
    <w:rsid w:val="00F25C3E"/>
    <w:rsid w:val="00F25CBF"/>
    <w:rsid w:val="00F26A22"/>
    <w:rsid w:val="00F2793E"/>
    <w:rsid w:val="00F27E7B"/>
    <w:rsid w:val="00F3009F"/>
    <w:rsid w:val="00F30767"/>
    <w:rsid w:val="00F30C53"/>
    <w:rsid w:val="00F30D8B"/>
    <w:rsid w:val="00F313BB"/>
    <w:rsid w:val="00F322E2"/>
    <w:rsid w:val="00F32718"/>
    <w:rsid w:val="00F33299"/>
    <w:rsid w:val="00F33FA3"/>
    <w:rsid w:val="00F346CB"/>
    <w:rsid w:val="00F3495B"/>
    <w:rsid w:val="00F35198"/>
    <w:rsid w:val="00F36EE9"/>
    <w:rsid w:val="00F374F1"/>
    <w:rsid w:val="00F37BE6"/>
    <w:rsid w:val="00F406C3"/>
    <w:rsid w:val="00F40A28"/>
    <w:rsid w:val="00F40AD5"/>
    <w:rsid w:val="00F40D9A"/>
    <w:rsid w:val="00F41AF7"/>
    <w:rsid w:val="00F41BB0"/>
    <w:rsid w:val="00F42077"/>
    <w:rsid w:val="00F4207A"/>
    <w:rsid w:val="00F42EFF"/>
    <w:rsid w:val="00F43768"/>
    <w:rsid w:val="00F43FDE"/>
    <w:rsid w:val="00F440A5"/>
    <w:rsid w:val="00F4625F"/>
    <w:rsid w:val="00F47275"/>
    <w:rsid w:val="00F4742B"/>
    <w:rsid w:val="00F47D0C"/>
    <w:rsid w:val="00F50F51"/>
    <w:rsid w:val="00F52ACC"/>
    <w:rsid w:val="00F53540"/>
    <w:rsid w:val="00F53A6A"/>
    <w:rsid w:val="00F53E64"/>
    <w:rsid w:val="00F544F1"/>
    <w:rsid w:val="00F5459B"/>
    <w:rsid w:val="00F551BE"/>
    <w:rsid w:val="00F575D0"/>
    <w:rsid w:val="00F57C21"/>
    <w:rsid w:val="00F6052A"/>
    <w:rsid w:val="00F605E6"/>
    <w:rsid w:val="00F613FE"/>
    <w:rsid w:val="00F6143F"/>
    <w:rsid w:val="00F62C5C"/>
    <w:rsid w:val="00F632A5"/>
    <w:rsid w:val="00F634C7"/>
    <w:rsid w:val="00F6363C"/>
    <w:rsid w:val="00F6388C"/>
    <w:rsid w:val="00F64105"/>
    <w:rsid w:val="00F64B12"/>
    <w:rsid w:val="00F6508F"/>
    <w:rsid w:val="00F65D05"/>
    <w:rsid w:val="00F66EF3"/>
    <w:rsid w:val="00F67439"/>
    <w:rsid w:val="00F674DA"/>
    <w:rsid w:val="00F6782F"/>
    <w:rsid w:val="00F678B4"/>
    <w:rsid w:val="00F70192"/>
    <w:rsid w:val="00F71289"/>
    <w:rsid w:val="00F71AA9"/>
    <w:rsid w:val="00F7212C"/>
    <w:rsid w:val="00F7542C"/>
    <w:rsid w:val="00F770C9"/>
    <w:rsid w:val="00F77CF3"/>
    <w:rsid w:val="00F80E1F"/>
    <w:rsid w:val="00F81CE1"/>
    <w:rsid w:val="00F8262F"/>
    <w:rsid w:val="00F82CE8"/>
    <w:rsid w:val="00F8349F"/>
    <w:rsid w:val="00F8396D"/>
    <w:rsid w:val="00F854A8"/>
    <w:rsid w:val="00F86816"/>
    <w:rsid w:val="00F86E2B"/>
    <w:rsid w:val="00F86F43"/>
    <w:rsid w:val="00F86FAF"/>
    <w:rsid w:val="00F87315"/>
    <w:rsid w:val="00F87BAA"/>
    <w:rsid w:val="00F901BE"/>
    <w:rsid w:val="00F907C7"/>
    <w:rsid w:val="00F9166E"/>
    <w:rsid w:val="00F91701"/>
    <w:rsid w:val="00F91970"/>
    <w:rsid w:val="00F919EF"/>
    <w:rsid w:val="00F92D55"/>
    <w:rsid w:val="00F93083"/>
    <w:rsid w:val="00F930DC"/>
    <w:rsid w:val="00F93704"/>
    <w:rsid w:val="00F937A8"/>
    <w:rsid w:val="00F93FAA"/>
    <w:rsid w:val="00F944A0"/>
    <w:rsid w:val="00F94FCE"/>
    <w:rsid w:val="00F9533F"/>
    <w:rsid w:val="00F95B68"/>
    <w:rsid w:val="00F95B71"/>
    <w:rsid w:val="00F960A5"/>
    <w:rsid w:val="00F961D4"/>
    <w:rsid w:val="00F974FF"/>
    <w:rsid w:val="00FA07D5"/>
    <w:rsid w:val="00FA0F39"/>
    <w:rsid w:val="00FA18F3"/>
    <w:rsid w:val="00FA1B8C"/>
    <w:rsid w:val="00FA2153"/>
    <w:rsid w:val="00FA3196"/>
    <w:rsid w:val="00FA3BC9"/>
    <w:rsid w:val="00FA3C7D"/>
    <w:rsid w:val="00FA428A"/>
    <w:rsid w:val="00FA5771"/>
    <w:rsid w:val="00FA6376"/>
    <w:rsid w:val="00FA6895"/>
    <w:rsid w:val="00FA7CAC"/>
    <w:rsid w:val="00FB1F60"/>
    <w:rsid w:val="00FB243D"/>
    <w:rsid w:val="00FB25BB"/>
    <w:rsid w:val="00FB2F44"/>
    <w:rsid w:val="00FB302E"/>
    <w:rsid w:val="00FB386F"/>
    <w:rsid w:val="00FB3DB4"/>
    <w:rsid w:val="00FB4D04"/>
    <w:rsid w:val="00FB59A2"/>
    <w:rsid w:val="00FB6005"/>
    <w:rsid w:val="00FB6224"/>
    <w:rsid w:val="00FB63FD"/>
    <w:rsid w:val="00FB6973"/>
    <w:rsid w:val="00FB7138"/>
    <w:rsid w:val="00FB7A5D"/>
    <w:rsid w:val="00FC0F75"/>
    <w:rsid w:val="00FC11D5"/>
    <w:rsid w:val="00FC15A7"/>
    <w:rsid w:val="00FC18BD"/>
    <w:rsid w:val="00FC1D2C"/>
    <w:rsid w:val="00FC25C0"/>
    <w:rsid w:val="00FC29A7"/>
    <w:rsid w:val="00FC2E67"/>
    <w:rsid w:val="00FC3906"/>
    <w:rsid w:val="00FC3E06"/>
    <w:rsid w:val="00FC41AE"/>
    <w:rsid w:val="00FC46C9"/>
    <w:rsid w:val="00FC4A68"/>
    <w:rsid w:val="00FC4CC5"/>
    <w:rsid w:val="00FC5138"/>
    <w:rsid w:val="00FC535C"/>
    <w:rsid w:val="00FC5D50"/>
    <w:rsid w:val="00FC6788"/>
    <w:rsid w:val="00FC6841"/>
    <w:rsid w:val="00FC6C2D"/>
    <w:rsid w:val="00FC779D"/>
    <w:rsid w:val="00FC7A58"/>
    <w:rsid w:val="00FC7A6B"/>
    <w:rsid w:val="00FC7EFE"/>
    <w:rsid w:val="00FC7F26"/>
    <w:rsid w:val="00FD089B"/>
    <w:rsid w:val="00FD1189"/>
    <w:rsid w:val="00FD1370"/>
    <w:rsid w:val="00FD1538"/>
    <w:rsid w:val="00FD1BF2"/>
    <w:rsid w:val="00FD2195"/>
    <w:rsid w:val="00FD2828"/>
    <w:rsid w:val="00FD28CE"/>
    <w:rsid w:val="00FD2D7D"/>
    <w:rsid w:val="00FD3978"/>
    <w:rsid w:val="00FD3A47"/>
    <w:rsid w:val="00FD464F"/>
    <w:rsid w:val="00FD468C"/>
    <w:rsid w:val="00FD47A6"/>
    <w:rsid w:val="00FD4E41"/>
    <w:rsid w:val="00FD5439"/>
    <w:rsid w:val="00FD5B5B"/>
    <w:rsid w:val="00FD62FC"/>
    <w:rsid w:val="00FD73E3"/>
    <w:rsid w:val="00FD7A53"/>
    <w:rsid w:val="00FD7ACA"/>
    <w:rsid w:val="00FE0AC9"/>
    <w:rsid w:val="00FE0EAA"/>
    <w:rsid w:val="00FE181C"/>
    <w:rsid w:val="00FE18BA"/>
    <w:rsid w:val="00FE21FF"/>
    <w:rsid w:val="00FE2BDC"/>
    <w:rsid w:val="00FE2C48"/>
    <w:rsid w:val="00FE2F65"/>
    <w:rsid w:val="00FE334A"/>
    <w:rsid w:val="00FE33A9"/>
    <w:rsid w:val="00FE378A"/>
    <w:rsid w:val="00FE4DF0"/>
    <w:rsid w:val="00FE5368"/>
    <w:rsid w:val="00FE5952"/>
    <w:rsid w:val="00FE5C5E"/>
    <w:rsid w:val="00FE5DB0"/>
    <w:rsid w:val="00FE6B2E"/>
    <w:rsid w:val="00FE7128"/>
    <w:rsid w:val="00FE74DA"/>
    <w:rsid w:val="00FE74EA"/>
    <w:rsid w:val="00FE79ED"/>
    <w:rsid w:val="00FF14F1"/>
    <w:rsid w:val="00FF265E"/>
    <w:rsid w:val="00FF27F9"/>
    <w:rsid w:val="00FF2E64"/>
    <w:rsid w:val="00FF37C9"/>
    <w:rsid w:val="00FF4DEE"/>
    <w:rsid w:val="00FF5423"/>
    <w:rsid w:val="00FF66FE"/>
    <w:rsid w:val="00FF6C08"/>
    <w:rsid w:val="00FF7C2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753C959"/>
  <w15:docId w15:val="{449C2DD0-2583-4400-904D-8D9847B4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00CB8"/>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aliases w:val="alte Überschrift 2"/>
    <w:basedOn w:val="Standard"/>
    <w:next w:val="Standard"/>
    <w:link w:val="berschrift2Zchn"/>
    <w:qFormat/>
    <w:rsid w:val="0031664C"/>
    <w:pPr>
      <w:keepNext/>
      <w:numPr>
        <w:ilvl w:val="1"/>
        <w:numId w:val="17"/>
      </w:numPr>
      <w:tabs>
        <w:tab w:val="clear" w:pos="998"/>
        <w:tab w:val="left" w:pos="1004"/>
      </w:tabs>
      <w:spacing w:before="240"/>
      <w:ind w:left="0" w:firstLine="0"/>
      <w:outlineLvl w:val="1"/>
    </w:pPr>
    <w:rPr>
      <w:rFonts w:eastAsiaTheme="majorEastAsia" w:cs="Arial"/>
      <w:b/>
      <w:bCs/>
      <w:iCs/>
      <w:szCs w:val="28"/>
    </w:rPr>
  </w:style>
  <w:style w:type="paragraph" w:styleId="berschrift3">
    <w:name w:val="heading 3"/>
    <w:basedOn w:val="Standard"/>
    <w:next w:val="Standard"/>
    <w:link w:val="berschrift3Zchn"/>
    <w:qFormat/>
    <w:rsid w:val="00711721"/>
    <w:pPr>
      <w:keepNext/>
      <w:numPr>
        <w:ilvl w:val="2"/>
        <w:numId w:val="17"/>
      </w:numPr>
      <w:tabs>
        <w:tab w:val="clear" w:pos="862"/>
        <w:tab w:val="num" w:pos="1004"/>
      </w:tabs>
      <w:spacing w:before="240"/>
      <w:ind w:left="0" w:firstLine="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E29BA"/>
    <w:pPr>
      <w:tabs>
        <w:tab w:val="left" w:pos="567"/>
        <w:tab w:val="right" w:leader="dot" w:pos="9374"/>
      </w:tabs>
      <w:spacing w:before="120" w:after="0"/>
    </w:pPr>
    <w:rPr>
      <w:rFonts w:cstheme="minorHAnsi"/>
      <w:b/>
      <w:bCs/>
      <w:i/>
      <w:iCs/>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alte Überschrift 2 Zchn"/>
    <w:basedOn w:val="Absatz-Standardschriftart"/>
    <w:link w:val="berschrift2"/>
    <w:rsid w:val="0031664C"/>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711721"/>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017DD"/>
    <w:pPr>
      <w:tabs>
        <w:tab w:val="left" w:leader="dot" w:pos="1276"/>
        <w:tab w:val="right" w:pos="9356"/>
      </w:tabs>
      <w:spacing w:before="120" w:after="0"/>
      <w:ind w:left="1276" w:right="28" w:hanging="743"/>
    </w:pPr>
    <w:rPr>
      <w:rFonts w:cstheme="minorHAnsi"/>
      <w:b/>
      <w:bCs/>
      <w:sz w:val="22"/>
      <w:szCs w:val="22"/>
    </w:rPr>
  </w:style>
  <w:style w:type="paragraph" w:styleId="Verzeichnis3">
    <w:name w:val="toc 3"/>
    <w:basedOn w:val="Standard"/>
    <w:next w:val="Standard"/>
    <w:autoRedefine/>
    <w:uiPriority w:val="39"/>
    <w:rsid w:val="00FC15A7"/>
    <w:pPr>
      <w:tabs>
        <w:tab w:val="left" w:pos="1274"/>
        <w:tab w:val="right" w:leader="dot" w:pos="9373"/>
      </w:tabs>
      <w:spacing w:after="0"/>
      <w:ind w:left="1276" w:hanging="758"/>
    </w:pPr>
    <w:rPr>
      <w:rFonts w:cstheme="minorHAnsi"/>
      <w:sz w:val="20"/>
      <w:szCs w:val="20"/>
    </w:rPr>
  </w:style>
  <w:style w:type="paragraph" w:styleId="Verzeichnis4">
    <w:name w:val="toc 4"/>
    <w:basedOn w:val="Standard"/>
    <w:next w:val="Standard"/>
    <w:autoRedefine/>
    <w:uiPriority w:val="39"/>
    <w:rsid w:val="00C40DE8"/>
    <w:pPr>
      <w:spacing w:after="0"/>
      <w:ind w:left="720"/>
    </w:pPr>
    <w:rPr>
      <w:rFonts w:cstheme="minorHAnsi"/>
      <w:sz w:val="20"/>
      <w:szCs w:val="20"/>
    </w:rPr>
  </w:style>
  <w:style w:type="table" w:styleId="Tabellenraster">
    <w:name w:val="Table Grid"/>
    <w:aliases w:val="EBD_neu"/>
    <w:basedOn w:val="NormaleTabelle"/>
    <w:uiPriority w:val="39"/>
    <w:rsid w:val="00331A4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uiPriority w:val="99"/>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1">
    <w:name w:val="BesuchterHyperlink1"/>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spacing w:after="0"/>
      <w:ind w:left="960"/>
    </w:pPr>
    <w:rPr>
      <w:rFonts w:cstheme="minorHAnsi"/>
      <w:sz w:val="20"/>
      <w:szCs w:val="20"/>
    </w:rPr>
  </w:style>
  <w:style w:type="paragraph" w:styleId="Verzeichnis6">
    <w:name w:val="toc 6"/>
    <w:basedOn w:val="Standard"/>
    <w:next w:val="Standard"/>
    <w:autoRedefine/>
    <w:uiPriority w:val="39"/>
    <w:rsid w:val="00C40DE8"/>
    <w:pPr>
      <w:spacing w:after="0"/>
      <w:ind w:left="1200"/>
    </w:pPr>
    <w:rPr>
      <w:rFonts w:cstheme="minorHAnsi"/>
      <w:sz w:val="20"/>
      <w:szCs w:val="20"/>
    </w:rPr>
  </w:style>
  <w:style w:type="paragraph" w:styleId="Verzeichnis7">
    <w:name w:val="toc 7"/>
    <w:basedOn w:val="Standard"/>
    <w:next w:val="Standard"/>
    <w:autoRedefine/>
    <w:uiPriority w:val="39"/>
    <w:rsid w:val="00C40DE8"/>
    <w:pPr>
      <w:spacing w:after="0"/>
      <w:ind w:left="1440"/>
    </w:pPr>
    <w:rPr>
      <w:rFonts w:cstheme="minorHAnsi"/>
      <w:sz w:val="20"/>
      <w:szCs w:val="20"/>
    </w:rPr>
  </w:style>
  <w:style w:type="paragraph" w:styleId="Verzeichnis8">
    <w:name w:val="toc 8"/>
    <w:basedOn w:val="Standard"/>
    <w:next w:val="Standard"/>
    <w:autoRedefine/>
    <w:uiPriority w:val="39"/>
    <w:rsid w:val="00C40DE8"/>
    <w:pPr>
      <w:spacing w:after="0"/>
      <w:ind w:left="1680"/>
    </w:pPr>
    <w:rPr>
      <w:rFonts w:cstheme="minorHAnsi"/>
      <w:sz w:val="20"/>
      <w:szCs w:val="20"/>
    </w:rPr>
  </w:style>
  <w:style w:type="paragraph" w:styleId="Verzeichnis9">
    <w:name w:val="toc 9"/>
    <w:basedOn w:val="Standard"/>
    <w:next w:val="Standard"/>
    <w:autoRedefine/>
    <w:uiPriority w:val="39"/>
    <w:rsid w:val="00C40DE8"/>
    <w:pPr>
      <w:spacing w:after="0"/>
      <w:ind w:left="1920"/>
    </w:pPr>
    <w:rPr>
      <w:rFonts w:cstheme="minorHAnsi"/>
      <w:sz w:val="20"/>
      <w:szCs w:val="20"/>
    </w:r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uiPriority w:val="99"/>
    <w:qFormat/>
    <w:rsid w:val="00C40DE8"/>
    <w:pPr>
      <w:spacing w:before="240" w:after="240"/>
      <w:jc w:val="both"/>
    </w:pPr>
    <w:rPr>
      <w:b/>
      <w:color w:val="C20000" w:themeColor="background2"/>
    </w:rPr>
  </w:style>
  <w:style w:type="table" w:customStyle="1" w:styleId="Tabellenraster1">
    <w:name w:val="Tabellenraster1"/>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C70B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70B11"/>
    <w:pPr>
      <w:autoSpaceDE w:val="0"/>
      <w:autoSpaceDN w:val="0"/>
      <w:adjustRightInd w:val="0"/>
      <w:spacing w:after="0" w:line="240" w:lineRule="auto"/>
    </w:pPr>
    <w:rPr>
      <w:rFonts w:ascii="Arial" w:hAnsi="Arial" w:cs="Arial"/>
      <w:color w:val="000000"/>
      <w:spacing w:val="0"/>
      <w:kern w:val="0"/>
    </w:rPr>
  </w:style>
  <w:style w:type="paragraph" w:styleId="Listenabsatz">
    <w:name w:val="List Paragraph"/>
    <w:basedOn w:val="Standard"/>
    <w:uiPriority w:val="34"/>
    <w:qFormat/>
    <w:rsid w:val="00C70B11"/>
    <w:pPr>
      <w:spacing w:after="120" w:line="300" w:lineRule="atLeast"/>
      <w:ind w:left="720"/>
      <w:contextualSpacing/>
    </w:pPr>
    <w:rPr>
      <w:rFonts w:ascii="Arial" w:hAnsi="Arial" w:cs="Times New Roman"/>
      <w:sz w:val="22"/>
    </w:rPr>
  </w:style>
  <w:style w:type="table" w:customStyle="1" w:styleId="CodeBed">
    <w:name w:val="Code_Bed"/>
    <w:basedOn w:val="NormaleTabelle"/>
    <w:uiPriority w:val="99"/>
    <w:rsid w:val="00C70B11"/>
    <w:pPr>
      <w:spacing w:after="0" w:line="240" w:lineRule="auto"/>
    </w:pPr>
    <w:rPr>
      <w:color w:val="auto"/>
      <w:spacing w:val="0"/>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C70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7farbig1">
    <w:name w:val="Listentabelle 7 farbig1"/>
    <w:basedOn w:val="NormaleTabelle"/>
    <w:uiPriority w:val="52"/>
    <w:rsid w:val="00C70B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7farbigAkzent31">
    <w:name w:val="Gitternetztabelle 7 farbig – Akzent 31"/>
    <w:basedOn w:val="NormaleTabelle"/>
    <w:uiPriority w:val="52"/>
    <w:rsid w:val="00C70B11"/>
    <w:pPr>
      <w:spacing w:after="0" w:line="240" w:lineRule="auto"/>
    </w:pPr>
    <w:rPr>
      <w:color w:val="414D56" w:themeColor="accent3" w:themeShade="BF"/>
    </w:rPr>
    <w:tblPr>
      <w:tblStyleRowBandSize w:val="1"/>
      <w:tblStyleColBandSize w:val="1"/>
      <w:tblBorders>
        <w:top w:val="single" w:sz="4" w:space="0" w:color="95A5B0" w:themeColor="accent3" w:themeTint="99"/>
        <w:left w:val="single" w:sz="4" w:space="0" w:color="95A5B0" w:themeColor="accent3" w:themeTint="99"/>
        <w:bottom w:val="single" w:sz="4" w:space="0" w:color="95A5B0" w:themeColor="accent3" w:themeTint="99"/>
        <w:right w:val="single" w:sz="4" w:space="0" w:color="95A5B0" w:themeColor="accent3" w:themeTint="99"/>
        <w:insideH w:val="single" w:sz="4" w:space="0" w:color="95A5B0" w:themeColor="accent3" w:themeTint="99"/>
        <w:insideV w:val="single" w:sz="4" w:space="0" w:color="95A5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E4" w:themeFill="accent3" w:themeFillTint="33"/>
      </w:tcPr>
    </w:tblStylePr>
    <w:tblStylePr w:type="band1Horz">
      <w:tblPr/>
      <w:tcPr>
        <w:shd w:val="clear" w:color="auto" w:fill="DBE0E4" w:themeFill="accent3" w:themeFillTint="33"/>
      </w:tcPr>
    </w:tblStylePr>
    <w:tblStylePr w:type="neCell">
      <w:tblPr/>
      <w:tcPr>
        <w:tcBorders>
          <w:bottom w:val="single" w:sz="4" w:space="0" w:color="95A5B0" w:themeColor="accent3" w:themeTint="99"/>
        </w:tcBorders>
      </w:tcPr>
    </w:tblStylePr>
    <w:tblStylePr w:type="nwCell">
      <w:tblPr/>
      <w:tcPr>
        <w:tcBorders>
          <w:bottom w:val="single" w:sz="4" w:space="0" w:color="95A5B0" w:themeColor="accent3" w:themeTint="99"/>
        </w:tcBorders>
      </w:tcPr>
    </w:tblStylePr>
    <w:tblStylePr w:type="seCell">
      <w:tblPr/>
      <w:tcPr>
        <w:tcBorders>
          <w:top w:val="single" w:sz="4" w:space="0" w:color="95A5B0" w:themeColor="accent3" w:themeTint="99"/>
        </w:tcBorders>
      </w:tcPr>
    </w:tblStylePr>
    <w:tblStylePr w:type="swCell">
      <w:tblPr/>
      <w:tcPr>
        <w:tcBorders>
          <w:top w:val="single" w:sz="4" w:space="0" w:color="95A5B0" w:themeColor="accent3" w:themeTint="99"/>
        </w:tcBorders>
      </w:tcPr>
    </w:tblStylePr>
  </w:style>
  <w:style w:type="table" w:customStyle="1" w:styleId="Tabellenraster2">
    <w:name w:val="Tabellenraster2"/>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70B11"/>
    <w:pPr>
      <w:spacing w:after="0" w:line="240" w:lineRule="auto"/>
    </w:pPr>
    <w:rPr>
      <w:color w:val="auto"/>
      <w:spacing w:val="0"/>
      <w:kern w:val="0"/>
      <w:sz w:val="22"/>
      <w:szCs w:val="22"/>
    </w:rPr>
  </w:style>
  <w:style w:type="paragraph" w:customStyle="1" w:styleId="GEFEG">
    <w:name w:val="GEFEG"/>
    <w:qFormat/>
    <w:rsid w:val="00C70B11"/>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character" w:customStyle="1" w:styleId="NichtaufgelsteErwhnung11">
    <w:name w:val="Nicht aufgelöste Erwähnung11"/>
    <w:basedOn w:val="Absatz-Standardschriftart"/>
    <w:uiPriority w:val="99"/>
    <w:semiHidden/>
    <w:unhideWhenUsed/>
    <w:rsid w:val="00C70B11"/>
    <w:rPr>
      <w:color w:val="605E5C"/>
      <w:shd w:val="clear" w:color="auto" w:fill="E1DFDD"/>
    </w:rPr>
  </w:style>
  <w:style w:type="character" w:customStyle="1" w:styleId="NichtaufgelsteErwhnung2">
    <w:name w:val="Nicht aufgelöste Erwähnung2"/>
    <w:basedOn w:val="Absatz-Standardschriftart"/>
    <w:uiPriority w:val="99"/>
    <w:semiHidden/>
    <w:unhideWhenUsed/>
    <w:rsid w:val="00C70B11"/>
    <w:rPr>
      <w:color w:val="605E5C"/>
      <w:shd w:val="clear" w:color="auto" w:fill="E1DFDD"/>
    </w:rPr>
  </w:style>
  <w:style w:type="table" w:customStyle="1" w:styleId="Codeliste">
    <w:name w:val="Codeliste"/>
    <w:basedOn w:val="NormaleTabelle"/>
    <w:uiPriority w:val="99"/>
    <w:rsid w:val="00C70B11"/>
    <w:pPr>
      <w:spacing w:after="0" w:line="240" w:lineRule="auto"/>
    </w:pPr>
    <w:rPr>
      <w:color w:val="auto"/>
      <w:spacing w:val="0"/>
      <w:kern w:val="0"/>
      <w:sz w:val="20"/>
      <w:szCs w:val="22"/>
    </w:rPr>
    <w:tblPr/>
  </w:style>
  <w:style w:type="table" w:customStyle="1" w:styleId="EBDCodeliste">
    <w:name w:val="EBD_Codeliste"/>
    <w:basedOn w:val="NormaleTabelle"/>
    <w:uiPriority w:val="99"/>
    <w:rsid w:val="00C70B11"/>
    <w:pPr>
      <w:spacing w:after="0" w:line="240" w:lineRule="auto"/>
    </w:pPr>
    <w:rPr>
      <w:color w:val="auto"/>
      <w:spacing w:val="0"/>
      <w:kern w:val="0"/>
      <w:sz w:val="20"/>
      <w:szCs w:val="22"/>
    </w:rPr>
    <w:tblPr>
      <w:tblStyleColBandSize w:val="3"/>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51">
    <w:name w:val="Einfache Tabelle 51"/>
    <w:basedOn w:val="NormaleTabelle"/>
    <w:uiPriority w:val="45"/>
    <w:rsid w:val="00C70B11"/>
    <w:pPr>
      <w:spacing w:after="0" w:line="240" w:lineRule="auto"/>
    </w:pPr>
    <w:rPr>
      <w:color w:val="auto"/>
      <w:spacing w:val="0"/>
      <w:kern w:val="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41">
    <w:name w:val="Einfache Tabelle 41"/>
    <w:basedOn w:val="NormaleTabelle"/>
    <w:uiPriority w:val="44"/>
    <w:rsid w:val="00C70B11"/>
    <w:pPr>
      <w:spacing w:after="0" w:line="240" w:lineRule="auto"/>
    </w:pPr>
    <w:rPr>
      <w:color w:val="auto"/>
      <w:spacing w:val="0"/>
      <w:kern w:val="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ichtaufgelsteErwhnung3">
    <w:name w:val="Nicht aufgelöste Erwähnung3"/>
    <w:basedOn w:val="Absatz-Standardschriftart"/>
    <w:uiPriority w:val="99"/>
    <w:semiHidden/>
    <w:unhideWhenUsed/>
    <w:rsid w:val="00C70B11"/>
    <w:rPr>
      <w:color w:val="605E5C"/>
      <w:shd w:val="clear" w:color="auto" w:fill="E1DFDD"/>
    </w:rPr>
  </w:style>
  <w:style w:type="character" w:customStyle="1" w:styleId="NichtaufgelsteErwhnung4">
    <w:name w:val="Nicht aufgelöste Erwähnung4"/>
    <w:basedOn w:val="Absatz-Standardschriftart"/>
    <w:uiPriority w:val="99"/>
    <w:semiHidden/>
    <w:unhideWhenUsed/>
    <w:rsid w:val="00C70B11"/>
    <w:rPr>
      <w:color w:val="605E5C"/>
      <w:shd w:val="clear" w:color="auto" w:fill="E1DFDD"/>
    </w:rPr>
  </w:style>
  <w:style w:type="character" w:customStyle="1" w:styleId="NichtaufgelsteErwhnung5">
    <w:name w:val="Nicht aufgelöste Erwähnung5"/>
    <w:basedOn w:val="Absatz-Standardschriftart"/>
    <w:uiPriority w:val="99"/>
    <w:semiHidden/>
    <w:unhideWhenUsed/>
    <w:rsid w:val="00C70B11"/>
    <w:rPr>
      <w:color w:val="605E5C"/>
      <w:shd w:val="clear" w:color="auto" w:fill="E1DFDD"/>
    </w:rPr>
  </w:style>
  <w:style w:type="table" w:customStyle="1" w:styleId="TableGrid">
    <w:name w:val="TableGrid"/>
    <w:rsid w:val="00C70B1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NichtaufgelsteErwhnung6">
    <w:name w:val="Nicht aufgelöste Erwähnung6"/>
    <w:basedOn w:val="Absatz-Standardschriftart"/>
    <w:uiPriority w:val="99"/>
    <w:semiHidden/>
    <w:unhideWhenUsed/>
    <w:rsid w:val="00C70B11"/>
    <w:rPr>
      <w:color w:val="605E5C"/>
      <w:shd w:val="clear" w:color="auto" w:fill="E1DFDD"/>
    </w:rPr>
  </w:style>
  <w:style w:type="character" w:styleId="BesuchterLink">
    <w:name w:val="FollowedHyperlink"/>
    <w:basedOn w:val="Absatz-Standardschriftart"/>
    <w:uiPriority w:val="99"/>
    <w:semiHidden/>
    <w:unhideWhenUsed/>
    <w:rsid w:val="00C70B11"/>
    <w:rPr>
      <w:color w:val="8E0721" w:themeColor="followedHyperlink"/>
      <w:u w:val="single"/>
    </w:rPr>
  </w:style>
  <w:style w:type="character" w:customStyle="1" w:styleId="NichtaufgelsteErwhnung7">
    <w:name w:val="Nicht aufgelöste Erwähnung7"/>
    <w:basedOn w:val="Absatz-Standardschriftart"/>
    <w:uiPriority w:val="99"/>
    <w:semiHidden/>
    <w:unhideWhenUsed/>
    <w:rsid w:val="00C70B11"/>
    <w:rPr>
      <w:color w:val="605E5C"/>
      <w:shd w:val="clear" w:color="auto" w:fill="E1DFDD"/>
    </w:rPr>
  </w:style>
  <w:style w:type="table" w:customStyle="1" w:styleId="EBD">
    <w:name w:val="EBD"/>
    <w:basedOn w:val="NormaleTabelle"/>
    <w:uiPriority w:val="99"/>
    <w:rsid w:val="00EA0C73"/>
    <w:pPr>
      <w:spacing w:after="0" w:line="240" w:lineRule="auto"/>
    </w:pPr>
    <w:tblPr/>
  </w:style>
  <w:style w:type="table" w:customStyle="1" w:styleId="PrfendeRolle">
    <w:name w:val="Prüfende Rolle"/>
    <w:basedOn w:val="NormaleTabelle"/>
    <w:uiPriority w:val="99"/>
    <w:rsid w:val="00AF72C7"/>
    <w:pPr>
      <w:spacing w:after="0" w:line="240" w:lineRule="auto"/>
    </w:pPr>
    <w:tblPr/>
  </w:style>
  <w:style w:type="character" w:customStyle="1" w:styleId="NichtaufgelsteErwhnung8">
    <w:name w:val="Nicht aufgelöste Erwähnung8"/>
    <w:basedOn w:val="Absatz-Standardschriftart"/>
    <w:uiPriority w:val="99"/>
    <w:semiHidden/>
    <w:unhideWhenUsed/>
    <w:rsid w:val="00410532"/>
    <w:rPr>
      <w:color w:val="605E5C"/>
      <w:shd w:val="clear" w:color="auto" w:fill="E1DFDD"/>
    </w:rPr>
  </w:style>
  <w:style w:type="table" w:customStyle="1" w:styleId="TabellemithellemGitternetz2">
    <w:name w:val="Tabelle mit hellem Gitternetz2"/>
    <w:basedOn w:val="NormaleTabelle"/>
    <w:uiPriority w:val="40"/>
    <w:rsid w:val="00081C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9">
    <w:name w:val="Nicht aufgelöste Erwähnung9"/>
    <w:basedOn w:val="Absatz-Standardschriftart"/>
    <w:uiPriority w:val="99"/>
    <w:semiHidden/>
    <w:unhideWhenUsed/>
    <w:rsid w:val="00666301"/>
    <w:rPr>
      <w:color w:val="605E5C"/>
      <w:shd w:val="clear" w:color="auto" w:fill="E1DFDD"/>
    </w:rPr>
  </w:style>
  <w:style w:type="character" w:customStyle="1" w:styleId="NichtaufgelsteErwhnung10">
    <w:name w:val="Nicht aufgelöste Erwähnung10"/>
    <w:basedOn w:val="Absatz-Standardschriftart"/>
    <w:uiPriority w:val="99"/>
    <w:semiHidden/>
    <w:unhideWhenUsed/>
    <w:rsid w:val="007707E8"/>
    <w:rPr>
      <w:color w:val="605E5C"/>
      <w:shd w:val="clear" w:color="auto" w:fill="E1DFDD"/>
    </w:rPr>
  </w:style>
  <w:style w:type="character" w:customStyle="1" w:styleId="NichtaufgelsteErwhnung12">
    <w:name w:val="Nicht aufgelöste Erwähnung12"/>
    <w:basedOn w:val="Absatz-Standardschriftart"/>
    <w:uiPriority w:val="99"/>
    <w:semiHidden/>
    <w:unhideWhenUsed/>
    <w:rsid w:val="007A1926"/>
    <w:rPr>
      <w:color w:val="605E5C"/>
      <w:shd w:val="clear" w:color="auto" w:fill="E1DFDD"/>
    </w:rPr>
  </w:style>
  <w:style w:type="character" w:customStyle="1" w:styleId="NichtaufgelsteErwhnung13">
    <w:name w:val="Nicht aufgelöste Erwähnung13"/>
    <w:basedOn w:val="Absatz-Standardschriftart"/>
    <w:uiPriority w:val="99"/>
    <w:semiHidden/>
    <w:unhideWhenUsed/>
    <w:rsid w:val="009A396B"/>
    <w:rPr>
      <w:color w:val="605E5C"/>
      <w:shd w:val="clear" w:color="auto" w:fill="E1DFDD"/>
    </w:rPr>
  </w:style>
  <w:style w:type="character" w:customStyle="1" w:styleId="NichtaufgelsteErwhnung14">
    <w:name w:val="Nicht aufgelöste Erwähnung14"/>
    <w:basedOn w:val="Absatz-Standardschriftart"/>
    <w:uiPriority w:val="99"/>
    <w:semiHidden/>
    <w:unhideWhenUsed/>
    <w:rsid w:val="003E29BA"/>
    <w:rPr>
      <w:color w:val="605E5C"/>
      <w:shd w:val="clear" w:color="auto" w:fill="E1DFDD"/>
    </w:rPr>
  </w:style>
  <w:style w:type="character" w:styleId="NichtaufgelsteErwhnung">
    <w:name w:val="Unresolved Mention"/>
    <w:basedOn w:val="Absatz-Standardschriftart"/>
    <w:uiPriority w:val="99"/>
    <w:semiHidden/>
    <w:unhideWhenUsed/>
    <w:rsid w:val="00D57582"/>
    <w:rPr>
      <w:color w:val="605E5C"/>
      <w:shd w:val="clear" w:color="auto" w:fill="E1DFDD"/>
    </w:rPr>
  </w:style>
  <w:style w:type="character" w:customStyle="1" w:styleId="BDEW-AuskunftsblockZchn">
    <w:name w:val="BDEW-Auskunftsblock Zchn"/>
    <w:link w:val="BDEW-Auskunftsblock"/>
    <w:rsid w:val="000A084D"/>
    <w:rPr>
      <w:noProof/>
      <w:sz w:val="14"/>
      <w:szCs w:val="16"/>
      <w:lang w:val="x-none" w:eastAsia="x-none"/>
    </w:rPr>
  </w:style>
  <w:style w:type="paragraph" w:customStyle="1" w:styleId="BDEW-Auskunftsblock">
    <w:name w:val="BDEW-Auskunftsblock"/>
    <w:basedOn w:val="Standard"/>
    <w:link w:val="BDEW-AuskunftsblockZchn"/>
    <w:rsid w:val="000A084D"/>
    <w:pPr>
      <w:tabs>
        <w:tab w:val="left" w:pos="510"/>
      </w:tabs>
      <w:spacing w:line="210" w:lineRule="atLeast"/>
    </w:pPr>
    <w:rPr>
      <w:rFonts w:eastAsiaTheme="minorHAnsi"/>
      <w:noProof/>
      <w:color w:val="000000" w:themeColor="text2" w:themeShade="BF"/>
      <w:spacing w:val="5"/>
      <w:kern w:val="28"/>
      <w:sz w:val="14"/>
      <w:szCs w:val="16"/>
      <w:lang w:val="x-none" w:eastAsia="x-none"/>
    </w:rPr>
  </w:style>
  <w:style w:type="character" w:customStyle="1" w:styleId="BesuchterHyperlink">
    <w:name w:val="BesuchterHyperlink"/>
    <w:semiHidden/>
    <w:rsid w:val="000A084D"/>
    <w:rPr>
      <w:color w:val="A01432"/>
      <w:u w:val="single"/>
    </w:rPr>
  </w:style>
  <w:style w:type="paragraph" w:customStyle="1" w:styleId="Titelzeile">
    <w:name w:val="Titelzeile"/>
    <w:basedOn w:val="Standard"/>
    <w:semiHidden/>
    <w:rsid w:val="000A084D"/>
    <w:pPr>
      <w:framePr w:w="7246" w:h="879" w:wrap="around" w:vAnchor="page" w:hAnchor="margin" w:y="6295"/>
      <w:spacing w:after="240"/>
    </w:pPr>
    <w:rPr>
      <w:b/>
      <w:color w:val="C20000" w:themeColor="background2"/>
    </w:rPr>
  </w:style>
  <w:style w:type="paragraph" w:customStyle="1" w:styleId="BDEW-berschriftohneGliederung">
    <w:name w:val="BDEW-Überschrift ohne Gliederung"/>
    <w:basedOn w:val="Standard"/>
    <w:rsid w:val="000A084D"/>
    <w:pPr>
      <w:spacing w:before="240"/>
      <w:outlineLvl w:val="0"/>
    </w:pPr>
    <w:rPr>
      <w:b/>
      <w:lang w:val="en-GB"/>
    </w:rPr>
  </w:style>
  <w:style w:type="paragraph" w:customStyle="1" w:styleId="BDEW-Abbinder">
    <w:name w:val="BDEW-Abbinder"/>
    <w:basedOn w:val="Standard"/>
    <w:rsid w:val="000A084D"/>
    <w:pPr>
      <w:spacing w:line="210" w:lineRule="atLeast"/>
    </w:pPr>
    <w:rPr>
      <w:sz w:val="14"/>
    </w:rPr>
  </w:style>
  <w:style w:type="paragraph" w:customStyle="1" w:styleId="BDEW-Zwischenberschrift">
    <w:name w:val="BDEW-Zwischenüberschrift"/>
    <w:basedOn w:val="Standard"/>
    <w:qFormat/>
    <w:rsid w:val="000A084D"/>
    <w:pPr>
      <w:spacing w:before="240" w:after="240"/>
      <w:jc w:val="both"/>
    </w:pPr>
    <w:rPr>
      <w:b/>
      <w:color w:val="C20000" w:themeColor="background2"/>
    </w:rPr>
  </w:style>
  <w:style w:type="paragraph" w:customStyle="1" w:styleId="Partnerlogos">
    <w:name w:val="Partnerlogos"/>
    <w:basedOn w:val="Standard"/>
    <w:qFormat/>
    <w:rsid w:val="000A084D"/>
    <w:pPr>
      <w:framePr w:wrap="around" w:vAnchor="page" w:hAnchor="text" w:y="13609"/>
      <w:spacing w:line="240" w:lineRule="auto"/>
      <w:suppressOverlap/>
    </w:pPr>
  </w:style>
  <w:style w:type="numbering" w:customStyle="1" w:styleId="Seipt">
    <w:name w:val="Seipt"/>
    <w:basedOn w:val="KeineListe"/>
    <w:uiPriority w:val="99"/>
    <w:rsid w:val="00E57F18"/>
    <w:pPr>
      <w:numPr>
        <w:numId w:val="22"/>
      </w:numPr>
    </w:pPr>
  </w:style>
  <w:style w:type="table" w:customStyle="1" w:styleId="TableGrid0">
    <w:name w:val="Table Grid0"/>
    <w:rsid w:val="00E57F18"/>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markedcontent">
    <w:name w:val="markedcontent"/>
    <w:basedOn w:val="Absatz-Standardschriftart"/>
    <w:rsid w:val="00E57F18"/>
  </w:style>
  <w:style w:type="paragraph" w:customStyle="1" w:styleId="GEFEG2">
    <w:name w:val="GEFEG2"/>
    <w:qFormat/>
    <w:rsid w:val="00E57F18"/>
    <w:pPr>
      <w:widowControl w:val="0"/>
      <w:autoSpaceDE w:val="0"/>
      <w:autoSpaceDN w:val="0"/>
      <w:adjustRightInd w:val="0"/>
      <w:spacing w:after="0" w:line="240" w:lineRule="auto"/>
    </w:pPr>
    <w:rPr>
      <w:rFonts w:ascii="Symbol" w:hAnsi="Symbol" w:cs="Symbol"/>
      <w:color w:val="auto"/>
      <w:spacing w:val="0"/>
      <w:kern w:val="0"/>
      <w:lang w:eastAsia="de-DE"/>
    </w:rPr>
  </w:style>
  <w:style w:type="character" w:customStyle="1" w:styleId="normaltextrun">
    <w:name w:val="normaltextrun"/>
    <w:basedOn w:val="Absatz-Standardschriftart"/>
    <w:rsid w:val="00E57F18"/>
  </w:style>
  <w:style w:type="character" w:customStyle="1" w:styleId="eop">
    <w:name w:val="eop"/>
    <w:basedOn w:val="Absatz-Standardschriftart"/>
    <w:rsid w:val="00E57F18"/>
  </w:style>
  <w:style w:type="paragraph" w:customStyle="1" w:styleId="paragraph">
    <w:name w:val="paragraph"/>
    <w:basedOn w:val="Standard"/>
    <w:rsid w:val="00011D71"/>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480">
      <w:bodyDiv w:val="1"/>
      <w:marLeft w:val="0"/>
      <w:marRight w:val="0"/>
      <w:marTop w:val="0"/>
      <w:marBottom w:val="0"/>
      <w:divBdr>
        <w:top w:val="none" w:sz="0" w:space="0" w:color="auto"/>
        <w:left w:val="none" w:sz="0" w:space="0" w:color="auto"/>
        <w:bottom w:val="none" w:sz="0" w:space="0" w:color="auto"/>
        <w:right w:val="none" w:sz="0" w:space="0" w:color="auto"/>
      </w:divBdr>
    </w:div>
    <w:div w:id="39326015">
      <w:bodyDiv w:val="1"/>
      <w:marLeft w:val="0"/>
      <w:marRight w:val="0"/>
      <w:marTop w:val="0"/>
      <w:marBottom w:val="0"/>
      <w:divBdr>
        <w:top w:val="none" w:sz="0" w:space="0" w:color="auto"/>
        <w:left w:val="none" w:sz="0" w:space="0" w:color="auto"/>
        <w:bottom w:val="none" w:sz="0" w:space="0" w:color="auto"/>
        <w:right w:val="none" w:sz="0" w:space="0" w:color="auto"/>
      </w:divBdr>
    </w:div>
    <w:div w:id="58863742">
      <w:bodyDiv w:val="1"/>
      <w:marLeft w:val="0"/>
      <w:marRight w:val="0"/>
      <w:marTop w:val="0"/>
      <w:marBottom w:val="0"/>
      <w:divBdr>
        <w:top w:val="none" w:sz="0" w:space="0" w:color="auto"/>
        <w:left w:val="none" w:sz="0" w:space="0" w:color="auto"/>
        <w:bottom w:val="none" w:sz="0" w:space="0" w:color="auto"/>
        <w:right w:val="none" w:sz="0" w:space="0" w:color="auto"/>
      </w:divBdr>
    </w:div>
    <w:div w:id="60296737">
      <w:bodyDiv w:val="1"/>
      <w:marLeft w:val="0"/>
      <w:marRight w:val="0"/>
      <w:marTop w:val="0"/>
      <w:marBottom w:val="0"/>
      <w:divBdr>
        <w:top w:val="none" w:sz="0" w:space="0" w:color="auto"/>
        <w:left w:val="none" w:sz="0" w:space="0" w:color="auto"/>
        <w:bottom w:val="none" w:sz="0" w:space="0" w:color="auto"/>
        <w:right w:val="none" w:sz="0" w:space="0" w:color="auto"/>
      </w:divBdr>
    </w:div>
    <w:div w:id="62529565">
      <w:bodyDiv w:val="1"/>
      <w:marLeft w:val="0"/>
      <w:marRight w:val="0"/>
      <w:marTop w:val="0"/>
      <w:marBottom w:val="0"/>
      <w:divBdr>
        <w:top w:val="none" w:sz="0" w:space="0" w:color="auto"/>
        <w:left w:val="none" w:sz="0" w:space="0" w:color="auto"/>
        <w:bottom w:val="none" w:sz="0" w:space="0" w:color="auto"/>
        <w:right w:val="none" w:sz="0" w:space="0" w:color="auto"/>
      </w:divBdr>
    </w:div>
    <w:div w:id="96026474">
      <w:bodyDiv w:val="1"/>
      <w:marLeft w:val="0"/>
      <w:marRight w:val="0"/>
      <w:marTop w:val="0"/>
      <w:marBottom w:val="0"/>
      <w:divBdr>
        <w:top w:val="none" w:sz="0" w:space="0" w:color="auto"/>
        <w:left w:val="none" w:sz="0" w:space="0" w:color="auto"/>
        <w:bottom w:val="none" w:sz="0" w:space="0" w:color="auto"/>
        <w:right w:val="none" w:sz="0" w:space="0" w:color="auto"/>
      </w:divBdr>
    </w:div>
    <w:div w:id="144592307">
      <w:bodyDiv w:val="1"/>
      <w:marLeft w:val="0"/>
      <w:marRight w:val="0"/>
      <w:marTop w:val="0"/>
      <w:marBottom w:val="0"/>
      <w:divBdr>
        <w:top w:val="none" w:sz="0" w:space="0" w:color="auto"/>
        <w:left w:val="none" w:sz="0" w:space="0" w:color="auto"/>
        <w:bottom w:val="none" w:sz="0" w:space="0" w:color="auto"/>
        <w:right w:val="none" w:sz="0" w:space="0" w:color="auto"/>
      </w:divBdr>
    </w:div>
    <w:div w:id="151221753">
      <w:bodyDiv w:val="1"/>
      <w:marLeft w:val="0"/>
      <w:marRight w:val="0"/>
      <w:marTop w:val="0"/>
      <w:marBottom w:val="0"/>
      <w:divBdr>
        <w:top w:val="none" w:sz="0" w:space="0" w:color="auto"/>
        <w:left w:val="none" w:sz="0" w:space="0" w:color="auto"/>
        <w:bottom w:val="none" w:sz="0" w:space="0" w:color="auto"/>
        <w:right w:val="none" w:sz="0" w:space="0" w:color="auto"/>
      </w:divBdr>
    </w:div>
    <w:div w:id="224685401">
      <w:bodyDiv w:val="1"/>
      <w:marLeft w:val="0"/>
      <w:marRight w:val="0"/>
      <w:marTop w:val="0"/>
      <w:marBottom w:val="0"/>
      <w:divBdr>
        <w:top w:val="none" w:sz="0" w:space="0" w:color="auto"/>
        <w:left w:val="none" w:sz="0" w:space="0" w:color="auto"/>
        <w:bottom w:val="none" w:sz="0" w:space="0" w:color="auto"/>
        <w:right w:val="none" w:sz="0" w:space="0" w:color="auto"/>
      </w:divBdr>
    </w:div>
    <w:div w:id="274411019">
      <w:bodyDiv w:val="1"/>
      <w:marLeft w:val="0"/>
      <w:marRight w:val="0"/>
      <w:marTop w:val="0"/>
      <w:marBottom w:val="0"/>
      <w:divBdr>
        <w:top w:val="none" w:sz="0" w:space="0" w:color="auto"/>
        <w:left w:val="none" w:sz="0" w:space="0" w:color="auto"/>
        <w:bottom w:val="none" w:sz="0" w:space="0" w:color="auto"/>
        <w:right w:val="none" w:sz="0" w:space="0" w:color="auto"/>
      </w:divBdr>
    </w:div>
    <w:div w:id="291638911">
      <w:bodyDiv w:val="1"/>
      <w:marLeft w:val="0"/>
      <w:marRight w:val="0"/>
      <w:marTop w:val="0"/>
      <w:marBottom w:val="0"/>
      <w:divBdr>
        <w:top w:val="none" w:sz="0" w:space="0" w:color="auto"/>
        <w:left w:val="none" w:sz="0" w:space="0" w:color="auto"/>
        <w:bottom w:val="none" w:sz="0" w:space="0" w:color="auto"/>
        <w:right w:val="none" w:sz="0" w:space="0" w:color="auto"/>
      </w:divBdr>
    </w:div>
    <w:div w:id="345713888">
      <w:bodyDiv w:val="1"/>
      <w:marLeft w:val="0"/>
      <w:marRight w:val="0"/>
      <w:marTop w:val="0"/>
      <w:marBottom w:val="0"/>
      <w:divBdr>
        <w:top w:val="none" w:sz="0" w:space="0" w:color="auto"/>
        <w:left w:val="none" w:sz="0" w:space="0" w:color="auto"/>
        <w:bottom w:val="none" w:sz="0" w:space="0" w:color="auto"/>
        <w:right w:val="none" w:sz="0" w:space="0" w:color="auto"/>
      </w:divBdr>
    </w:div>
    <w:div w:id="408235010">
      <w:bodyDiv w:val="1"/>
      <w:marLeft w:val="0"/>
      <w:marRight w:val="0"/>
      <w:marTop w:val="0"/>
      <w:marBottom w:val="0"/>
      <w:divBdr>
        <w:top w:val="none" w:sz="0" w:space="0" w:color="auto"/>
        <w:left w:val="none" w:sz="0" w:space="0" w:color="auto"/>
        <w:bottom w:val="none" w:sz="0" w:space="0" w:color="auto"/>
        <w:right w:val="none" w:sz="0" w:space="0" w:color="auto"/>
      </w:divBdr>
    </w:div>
    <w:div w:id="412432776">
      <w:bodyDiv w:val="1"/>
      <w:marLeft w:val="0"/>
      <w:marRight w:val="0"/>
      <w:marTop w:val="0"/>
      <w:marBottom w:val="0"/>
      <w:divBdr>
        <w:top w:val="none" w:sz="0" w:space="0" w:color="auto"/>
        <w:left w:val="none" w:sz="0" w:space="0" w:color="auto"/>
        <w:bottom w:val="none" w:sz="0" w:space="0" w:color="auto"/>
        <w:right w:val="none" w:sz="0" w:space="0" w:color="auto"/>
      </w:divBdr>
      <w:divsChild>
        <w:div w:id="11538012">
          <w:marLeft w:val="0"/>
          <w:marRight w:val="0"/>
          <w:marTop w:val="0"/>
          <w:marBottom w:val="0"/>
          <w:divBdr>
            <w:top w:val="none" w:sz="0" w:space="0" w:color="auto"/>
            <w:left w:val="none" w:sz="0" w:space="0" w:color="auto"/>
            <w:bottom w:val="none" w:sz="0" w:space="0" w:color="auto"/>
            <w:right w:val="none" w:sz="0" w:space="0" w:color="auto"/>
          </w:divBdr>
        </w:div>
        <w:div w:id="1800295420">
          <w:marLeft w:val="0"/>
          <w:marRight w:val="0"/>
          <w:marTop w:val="0"/>
          <w:marBottom w:val="0"/>
          <w:divBdr>
            <w:top w:val="none" w:sz="0" w:space="0" w:color="auto"/>
            <w:left w:val="none" w:sz="0" w:space="0" w:color="auto"/>
            <w:bottom w:val="none" w:sz="0" w:space="0" w:color="auto"/>
            <w:right w:val="none" w:sz="0" w:space="0" w:color="auto"/>
          </w:divBdr>
        </w:div>
        <w:div w:id="384183877">
          <w:marLeft w:val="0"/>
          <w:marRight w:val="0"/>
          <w:marTop w:val="0"/>
          <w:marBottom w:val="0"/>
          <w:divBdr>
            <w:top w:val="none" w:sz="0" w:space="0" w:color="auto"/>
            <w:left w:val="none" w:sz="0" w:space="0" w:color="auto"/>
            <w:bottom w:val="none" w:sz="0" w:space="0" w:color="auto"/>
            <w:right w:val="none" w:sz="0" w:space="0" w:color="auto"/>
          </w:divBdr>
        </w:div>
      </w:divsChild>
    </w:div>
    <w:div w:id="456066461">
      <w:bodyDiv w:val="1"/>
      <w:marLeft w:val="0"/>
      <w:marRight w:val="0"/>
      <w:marTop w:val="0"/>
      <w:marBottom w:val="0"/>
      <w:divBdr>
        <w:top w:val="none" w:sz="0" w:space="0" w:color="auto"/>
        <w:left w:val="none" w:sz="0" w:space="0" w:color="auto"/>
        <w:bottom w:val="none" w:sz="0" w:space="0" w:color="auto"/>
        <w:right w:val="none" w:sz="0" w:space="0" w:color="auto"/>
      </w:divBdr>
    </w:div>
    <w:div w:id="457650818">
      <w:bodyDiv w:val="1"/>
      <w:marLeft w:val="0"/>
      <w:marRight w:val="0"/>
      <w:marTop w:val="0"/>
      <w:marBottom w:val="0"/>
      <w:divBdr>
        <w:top w:val="none" w:sz="0" w:space="0" w:color="auto"/>
        <w:left w:val="none" w:sz="0" w:space="0" w:color="auto"/>
        <w:bottom w:val="none" w:sz="0" w:space="0" w:color="auto"/>
        <w:right w:val="none" w:sz="0" w:space="0" w:color="auto"/>
      </w:divBdr>
    </w:div>
    <w:div w:id="472257020">
      <w:bodyDiv w:val="1"/>
      <w:marLeft w:val="0"/>
      <w:marRight w:val="0"/>
      <w:marTop w:val="0"/>
      <w:marBottom w:val="0"/>
      <w:divBdr>
        <w:top w:val="none" w:sz="0" w:space="0" w:color="auto"/>
        <w:left w:val="none" w:sz="0" w:space="0" w:color="auto"/>
        <w:bottom w:val="none" w:sz="0" w:space="0" w:color="auto"/>
        <w:right w:val="none" w:sz="0" w:space="0" w:color="auto"/>
      </w:divBdr>
    </w:div>
    <w:div w:id="485978699">
      <w:bodyDiv w:val="1"/>
      <w:marLeft w:val="0"/>
      <w:marRight w:val="0"/>
      <w:marTop w:val="0"/>
      <w:marBottom w:val="0"/>
      <w:divBdr>
        <w:top w:val="none" w:sz="0" w:space="0" w:color="auto"/>
        <w:left w:val="none" w:sz="0" w:space="0" w:color="auto"/>
        <w:bottom w:val="none" w:sz="0" w:space="0" w:color="auto"/>
        <w:right w:val="none" w:sz="0" w:space="0" w:color="auto"/>
      </w:divBdr>
    </w:div>
    <w:div w:id="535116048">
      <w:bodyDiv w:val="1"/>
      <w:marLeft w:val="0"/>
      <w:marRight w:val="0"/>
      <w:marTop w:val="0"/>
      <w:marBottom w:val="0"/>
      <w:divBdr>
        <w:top w:val="none" w:sz="0" w:space="0" w:color="auto"/>
        <w:left w:val="none" w:sz="0" w:space="0" w:color="auto"/>
        <w:bottom w:val="none" w:sz="0" w:space="0" w:color="auto"/>
        <w:right w:val="none" w:sz="0" w:space="0" w:color="auto"/>
      </w:divBdr>
    </w:div>
    <w:div w:id="554438050">
      <w:bodyDiv w:val="1"/>
      <w:marLeft w:val="0"/>
      <w:marRight w:val="0"/>
      <w:marTop w:val="0"/>
      <w:marBottom w:val="0"/>
      <w:divBdr>
        <w:top w:val="none" w:sz="0" w:space="0" w:color="auto"/>
        <w:left w:val="none" w:sz="0" w:space="0" w:color="auto"/>
        <w:bottom w:val="none" w:sz="0" w:space="0" w:color="auto"/>
        <w:right w:val="none" w:sz="0" w:space="0" w:color="auto"/>
      </w:divBdr>
    </w:div>
    <w:div w:id="609313843">
      <w:bodyDiv w:val="1"/>
      <w:marLeft w:val="0"/>
      <w:marRight w:val="0"/>
      <w:marTop w:val="0"/>
      <w:marBottom w:val="0"/>
      <w:divBdr>
        <w:top w:val="none" w:sz="0" w:space="0" w:color="auto"/>
        <w:left w:val="none" w:sz="0" w:space="0" w:color="auto"/>
        <w:bottom w:val="none" w:sz="0" w:space="0" w:color="auto"/>
        <w:right w:val="none" w:sz="0" w:space="0" w:color="auto"/>
      </w:divBdr>
    </w:div>
    <w:div w:id="724378851">
      <w:bodyDiv w:val="1"/>
      <w:marLeft w:val="0"/>
      <w:marRight w:val="0"/>
      <w:marTop w:val="0"/>
      <w:marBottom w:val="0"/>
      <w:divBdr>
        <w:top w:val="none" w:sz="0" w:space="0" w:color="auto"/>
        <w:left w:val="none" w:sz="0" w:space="0" w:color="auto"/>
        <w:bottom w:val="none" w:sz="0" w:space="0" w:color="auto"/>
        <w:right w:val="none" w:sz="0" w:space="0" w:color="auto"/>
      </w:divBdr>
    </w:div>
    <w:div w:id="747463941">
      <w:bodyDiv w:val="1"/>
      <w:marLeft w:val="0"/>
      <w:marRight w:val="0"/>
      <w:marTop w:val="0"/>
      <w:marBottom w:val="0"/>
      <w:divBdr>
        <w:top w:val="none" w:sz="0" w:space="0" w:color="auto"/>
        <w:left w:val="none" w:sz="0" w:space="0" w:color="auto"/>
        <w:bottom w:val="none" w:sz="0" w:space="0" w:color="auto"/>
        <w:right w:val="none" w:sz="0" w:space="0" w:color="auto"/>
      </w:divBdr>
    </w:div>
    <w:div w:id="811754058">
      <w:bodyDiv w:val="1"/>
      <w:marLeft w:val="0"/>
      <w:marRight w:val="0"/>
      <w:marTop w:val="0"/>
      <w:marBottom w:val="0"/>
      <w:divBdr>
        <w:top w:val="none" w:sz="0" w:space="0" w:color="auto"/>
        <w:left w:val="none" w:sz="0" w:space="0" w:color="auto"/>
        <w:bottom w:val="none" w:sz="0" w:space="0" w:color="auto"/>
        <w:right w:val="none" w:sz="0" w:space="0" w:color="auto"/>
      </w:divBdr>
    </w:div>
    <w:div w:id="906185135">
      <w:bodyDiv w:val="1"/>
      <w:marLeft w:val="0"/>
      <w:marRight w:val="0"/>
      <w:marTop w:val="0"/>
      <w:marBottom w:val="0"/>
      <w:divBdr>
        <w:top w:val="none" w:sz="0" w:space="0" w:color="auto"/>
        <w:left w:val="none" w:sz="0" w:space="0" w:color="auto"/>
        <w:bottom w:val="none" w:sz="0" w:space="0" w:color="auto"/>
        <w:right w:val="none" w:sz="0" w:space="0" w:color="auto"/>
      </w:divBdr>
    </w:div>
    <w:div w:id="1018048230">
      <w:bodyDiv w:val="1"/>
      <w:marLeft w:val="0"/>
      <w:marRight w:val="0"/>
      <w:marTop w:val="0"/>
      <w:marBottom w:val="0"/>
      <w:divBdr>
        <w:top w:val="none" w:sz="0" w:space="0" w:color="auto"/>
        <w:left w:val="none" w:sz="0" w:space="0" w:color="auto"/>
        <w:bottom w:val="none" w:sz="0" w:space="0" w:color="auto"/>
        <w:right w:val="none" w:sz="0" w:space="0" w:color="auto"/>
      </w:divBdr>
    </w:div>
    <w:div w:id="1049260461">
      <w:bodyDiv w:val="1"/>
      <w:marLeft w:val="0"/>
      <w:marRight w:val="0"/>
      <w:marTop w:val="0"/>
      <w:marBottom w:val="0"/>
      <w:divBdr>
        <w:top w:val="none" w:sz="0" w:space="0" w:color="auto"/>
        <w:left w:val="none" w:sz="0" w:space="0" w:color="auto"/>
        <w:bottom w:val="none" w:sz="0" w:space="0" w:color="auto"/>
        <w:right w:val="none" w:sz="0" w:space="0" w:color="auto"/>
      </w:divBdr>
    </w:div>
    <w:div w:id="1054548409">
      <w:bodyDiv w:val="1"/>
      <w:marLeft w:val="0"/>
      <w:marRight w:val="0"/>
      <w:marTop w:val="0"/>
      <w:marBottom w:val="0"/>
      <w:divBdr>
        <w:top w:val="none" w:sz="0" w:space="0" w:color="auto"/>
        <w:left w:val="none" w:sz="0" w:space="0" w:color="auto"/>
        <w:bottom w:val="none" w:sz="0" w:space="0" w:color="auto"/>
        <w:right w:val="none" w:sz="0" w:space="0" w:color="auto"/>
      </w:divBdr>
    </w:div>
    <w:div w:id="1062095565">
      <w:bodyDiv w:val="1"/>
      <w:marLeft w:val="0"/>
      <w:marRight w:val="0"/>
      <w:marTop w:val="0"/>
      <w:marBottom w:val="0"/>
      <w:divBdr>
        <w:top w:val="none" w:sz="0" w:space="0" w:color="auto"/>
        <w:left w:val="none" w:sz="0" w:space="0" w:color="auto"/>
        <w:bottom w:val="none" w:sz="0" w:space="0" w:color="auto"/>
        <w:right w:val="none" w:sz="0" w:space="0" w:color="auto"/>
      </w:divBdr>
    </w:div>
    <w:div w:id="1077364144">
      <w:bodyDiv w:val="1"/>
      <w:marLeft w:val="0"/>
      <w:marRight w:val="0"/>
      <w:marTop w:val="0"/>
      <w:marBottom w:val="0"/>
      <w:divBdr>
        <w:top w:val="none" w:sz="0" w:space="0" w:color="auto"/>
        <w:left w:val="none" w:sz="0" w:space="0" w:color="auto"/>
        <w:bottom w:val="none" w:sz="0" w:space="0" w:color="auto"/>
        <w:right w:val="none" w:sz="0" w:space="0" w:color="auto"/>
      </w:divBdr>
    </w:div>
    <w:div w:id="1082339671">
      <w:bodyDiv w:val="1"/>
      <w:marLeft w:val="0"/>
      <w:marRight w:val="0"/>
      <w:marTop w:val="0"/>
      <w:marBottom w:val="0"/>
      <w:divBdr>
        <w:top w:val="none" w:sz="0" w:space="0" w:color="auto"/>
        <w:left w:val="none" w:sz="0" w:space="0" w:color="auto"/>
        <w:bottom w:val="none" w:sz="0" w:space="0" w:color="auto"/>
        <w:right w:val="none" w:sz="0" w:space="0" w:color="auto"/>
      </w:divBdr>
    </w:div>
    <w:div w:id="1112284100">
      <w:bodyDiv w:val="1"/>
      <w:marLeft w:val="0"/>
      <w:marRight w:val="0"/>
      <w:marTop w:val="0"/>
      <w:marBottom w:val="0"/>
      <w:divBdr>
        <w:top w:val="none" w:sz="0" w:space="0" w:color="auto"/>
        <w:left w:val="none" w:sz="0" w:space="0" w:color="auto"/>
        <w:bottom w:val="none" w:sz="0" w:space="0" w:color="auto"/>
        <w:right w:val="none" w:sz="0" w:space="0" w:color="auto"/>
      </w:divBdr>
    </w:div>
    <w:div w:id="1132868935">
      <w:bodyDiv w:val="1"/>
      <w:marLeft w:val="0"/>
      <w:marRight w:val="0"/>
      <w:marTop w:val="0"/>
      <w:marBottom w:val="0"/>
      <w:divBdr>
        <w:top w:val="none" w:sz="0" w:space="0" w:color="auto"/>
        <w:left w:val="none" w:sz="0" w:space="0" w:color="auto"/>
        <w:bottom w:val="none" w:sz="0" w:space="0" w:color="auto"/>
        <w:right w:val="none" w:sz="0" w:space="0" w:color="auto"/>
      </w:divBdr>
    </w:div>
    <w:div w:id="1171027175">
      <w:bodyDiv w:val="1"/>
      <w:marLeft w:val="0"/>
      <w:marRight w:val="0"/>
      <w:marTop w:val="0"/>
      <w:marBottom w:val="0"/>
      <w:divBdr>
        <w:top w:val="none" w:sz="0" w:space="0" w:color="auto"/>
        <w:left w:val="none" w:sz="0" w:space="0" w:color="auto"/>
        <w:bottom w:val="none" w:sz="0" w:space="0" w:color="auto"/>
        <w:right w:val="none" w:sz="0" w:space="0" w:color="auto"/>
      </w:divBdr>
    </w:div>
    <w:div w:id="1198615203">
      <w:bodyDiv w:val="1"/>
      <w:marLeft w:val="0"/>
      <w:marRight w:val="0"/>
      <w:marTop w:val="0"/>
      <w:marBottom w:val="0"/>
      <w:divBdr>
        <w:top w:val="none" w:sz="0" w:space="0" w:color="auto"/>
        <w:left w:val="none" w:sz="0" w:space="0" w:color="auto"/>
        <w:bottom w:val="none" w:sz="0" w:space="0" w:color="auto"/>
        <w:right w:val="none" w:sz="0" w:space="0" w:color="auto"/>
      </w:divBdr>
    </w:div>
    <w:div w:id="1208419831">
      <w:bodyDiv w:val="1"/>
      <w:marLeft w:val="0"/>
      <w:marRight w:val="0"/>
      <w:marTop w:val="0"/>
      <w:marBottom w:val="0"/>
      <w:divBdr>
        <w:top w:val="none" w:sz="0" w:space="0" w:color="auto"/>
        <w:left w:val="none" w:sz="0" w:space="0" w:color="auto"/>
        <w:bottom w:val="none" w:sz="0" w:space="0" w:color="auto"/>
        <w:right w:val="none" w:sz="0" w:space="0" w:color="auto"/>
      </w:divBdr>
    </w:div>
    <w:div w:id="1300496565">
      <w:bodyDiv w:val="1"/>
      <w:marLeft w:val="0"/>
      <w:marRight w:val="0"/>
      <w:marTop w:val="0"/>
      <w:marBottom w:val="0"/>
      <w:divBdr>
        <w:top w:val="none" w:sz="0" w:space="0" w:color="auto"/>
        <w:left w:val="none" w:sz="0" w:space="0" w:color="auto"/>
        <w:bottom w:val="none" w:sz="0" w:space="0" w:color="auto"/>
        <w:right w:val="none" w:sz="0" w:space="0" w:color="auto"/>
      </w:divBdr>
    </w:div>
    <w:div w:id="1346789623">
      <w:bodyDiv w:val="1"/>
      <w:marLeft w:val="0"/>
      <w:marRight w:val="0"/>
      <w:marTop w:val="0"/>
      <w:marBottom w:val="0"/>
      <w:divBdr>
        <w:top w:val="none" w:sz="0" w:space="0" w:color="auto"/>
        <w:left w:val="none" w:sz="0" w:space="0" w:color="auto"/>
        <w:bottom w:val="none" w:sz="0" w:space="0" w:color="auto"/>
        <w:right w:val="none" w:sz="0" w:space="0" w:color="auto"/>
      </w:divBdr>
    </w:div>
    <w:div w:id="1355572786">
      <w:bodyDiv w:val="1"/>
      <w:marLeft w:val="0"/>
      <w:marRight w:val="0"/>
      <w:marTop w:val="0"/>
      <w:marBottom w:val="0"/>
      <w:divBdr>
        <w:top w:val="none" w:sz="0" w:space="0" w:color="auto"/>
        <w:left w:val="none" w:sz="0" w:space="0" w:color="auto"/>
        <w:bottom w:val="none" w:sz="0" w:space="0" w:color="auto"/>
        <w:right w:val="none" w:sz="0" w:space="0" w:color="auto"/>
      </w:divBdr>
    </w:div>
    <w:div w:id="1401487586">
      <w:bodyDiv w:val="1"/>
      <w:marLeft w:val="0"/>
      <w:marRight w:val="0"/>
      <w:marTop w:val="0"/>
      <w:marBottom w:val="0"/>
      <w:divBdr>
        <w:top w:val="none" w:sz="0" w:space="0" w:color="auto"/>
        <w:left w:val="none" w:sz="0" w:space="0" w:color="auto"/>
        <w:bottom w:val="none" w:sz="0" w:space="0" w:color="auto"/>
        <w:right w:val="none" w:sz="0" w:space="0" w:color="auto"/>
      </w:divBdr>
    </w:div>
    <w:div w:id="1440879129">
      <w:bodyDiv w:val="1"/>
      <w:marLeft w:val="0"/>
      <w:marRight w:val="0"/>
      <w:marTop w:val="0"/>
      <w:marBottom w:val="0"/>
      <w:divBdr>
        <w:top w:val="none" w:sz="0" w:space="0" w:color="auto"/>
        <w:left w:val="none" w:sz="0" w:space="0" w:color="auto"/>
        <w:bottom w:val="none" w:sz="0" w:space="0" w:color="auto"/>
        <w:right w:val="none" w:sz="0" w:space="0" w:color="auto"/>
      </w:divBdr>
    </w:div>
    <w:div w:id="1443065785">
      <w:bodyDiv w:val="1"/>
      <w:marLeft w:val="0"/>
      <w:marRight w:val="0"/>
      <w:marTop w:val="0"/>
      <w:marBottom w:val="0"/>
      <w:divBdr>
        <w:top w:val="none" w:sz="0" w:space="0" w:color="auto"/>
        <w:left w:val="none" w:sz="0" w:space="0" w:color="auto"/>
        <w:bottom w:val="none" w:sz="0" w:space="0" w:color="auto"/>
        <w:right w:val="none" w:sz="0" w:space="0" w:color="auto"/>
      </w:divBdr>
    </w:div>
    <w:div w:id="1447655577">
      <w:bodyDiv w:val="1"/>
      <w:marLeft w:val="0"/>
      <w:marRight w:val="0"/>
      <w:marTop w:val="0"/>
      <w:marBottom w:val="0"/>
      <w:divBdr>
        <w:top w:val="none" w:sz="0" w:space="0" w:color="auto"/>
        <w:left w:val="none" w:sz="0" w:space="0" w:color="auto"/>
        <w:bottom w:val="none" w:sz="0" w:space="0" w:color="auto"/>
        <w:right w:val="none" w:sz="0" w:space="0" w:color="auto"/>
      </w:divBdr>
    </w:div>
    <w:div w:id="1557275860">
      <w:bodyDiv w:val="1"/>
      <w:marLeft w:val="0"/>
      <w:marRight w:val="0"/>
      <w:marTop w:val="0"/>
      <w:marBottom w:val="0"/>
      <w:divBdr>
        <w:top w:val="none" w:sz="0" w:space="0" w:color="auto"/>
        <w:left w:val="none" w:sz="0" w:space="0" w:color="auto"/>
        <w:bottom w:val="none" w:sz="0" w:space="0" w:color="auto"/>
        <w:right w:val="none" w:sz="0" w:space="0" w:color="auto"/>
      </w:divBdr>
    </w:div>
    <w:div w:id="1569261839">
      <w:bodyDiv w:val="1"/>
      <w:marLeft w:val="0"/>
      <w:marRight w:val="0"/>
      <w:marTop w:val="0"/>
      <w:marBottom w:val="0"/>
      <w:divBdr>
        <w:top w:val="none" w:sz="0" w:space="0" w:color="auto"/>
        <w:left w:val="none" w:sz="0" w:space="0" w:color="auto"/>
        <w:bottom w:val="none" w:sz="0" w:space="0" w:color="auto"/>
        <w:right w:val="none" w:sz="0" w:space="0" w:color="auto"/>
      </w:divBdr>
    </w:div>
    <w:div w:id="1610353250">
      <w:bodyDiv w:val="1"/>
      <w:marLeft w:val="0"/>
      <w:marRight w:val="0"/>
      <w:marTop w:val="0"/>
      <w:marBottom w:val="0"/>
      <w:divBdr>
        <w:top w:val="none" w:sz="0" w:space="0" w:color="auto"/>
        <w:left w:val="none" w:sz="0" w:space="0" w:color="auto"/>
        <w:bottom w:val="none" w:sz="0" w:space="0" w:color="auto"/>
        <w:right w:val="none" w:sz="0" w:space="0" w:color="auto"/>
      </w:divBdr>
    </w:div>
    <w:div w:id="1714648532">
      <w:bodyDiv w:val="1"/>
      <w:marLeft w:val="0"/>
      <w:marRight w:val="0"/>
      <w:marTop w:val="0"/>
      <w:marBottom w:val="0"/>
      <w:divBdr>
        <w:top w:val="none" w:sz="0" w:space="0" w:color="auto"/>
        <w:left w:val="none" w:sz="0" w:space="0" w:color="auto"/>
        <w:bottom w:val="none" w:sz="0" w:space="0" w:color="auto"/>
        <w:right w:val="none" w:sz="0" w:space="0" w:color="auto"/>
      </w:divBdr>
    </w:div>
    <w:div w:id="1767118993">
      <w:bodyDiv w:val="1"/>
      <w:marLeft w:val="0"/>
      <w:marRight w:val="0"/>
      <w:marTop w:val="0"/>
      <w:marBottom w:val="0"/>
      <w:divBdr>
        <w:top w:val="none" w:sz="0" w:space="0" w:color="auto"/>
        <w:left w:val="none" w:sz="0" w:space="0" w:color="auto"/>
        <w:bottom w:val="none" w:sz="0" w:space="0" w:color="auto"/>
        <w:right w:val="none" w:sz="0" w:space="0" w:color="auto"/>
      </w:divBdr>
      <w:divsChild>
        <w:div w:id="1783957996">
          <w:marLeft w:val="0"/>
          <w:marRight w:val="0"/>
          <w:marTop w:val="0"/>
          <w:marBottom w:val="0"/>
          <w:divBdr>
            <w:top w:val="none" w:sz="0" w:space="0" w:color="auto"/>
            <w:left w:val="none" w:sz="0" w:space="0" w:color="auto"/>
            <w:bottom w:val="none" w:sz="0" w:space="0" w:color="auto"/>
            <w:right w:val="none" w:sz="0" w:space="0" w:color="auto"/>
          </w:divBdr>
        </w:div>
        <w:div w:id="944768120">
          <w:marLeft w:val="0"/>
          <w:marRight w:val="0"/>
          <w:marTop w:val="0"/>
          <w:marBottom w:val="0"/>
          <w:divBdr>
            <w:top w:val="none" w:sz="0" w:space="0" w:color="auto"/>
            <w:left w:val="none" w:sz="0" w:space="0" w:color="auto"/>
            <w:bottom w:val="none" w:sz="0" w:space="0" w:color="auto"/>
            <w:right w:val="none" w:sz="0" w:space="0" w:color="auto"/>
          </w:divBdr>
        </w:div>
        <w:div w:id="2127432701">
          <w:marLeft w:val="0"/>
          <w:marRight w:val="0"/>
          <w:marTop w:val="0"/>
          <w:marBottom w:val="0"/>
          <w:divBdr>
            <w:top w:val="none" w:sz="0" w:space="0" w:color="auto"/>
            <w:left w:val="none" w:sz="0" w:space="0" w:color="auto"/>
            <w:bottom w:val="none" w:sz="0" w:space="0" w:color="auto"/>
            <w:right w:val="none" w:sz="0" w:space="0" w:color="auto"/>
          </w:divBdr>
        </w:div>
      </w:divsChild>
    </w:div>
    <w:div w:id="1785032296">
      <w:bodyDiv w:val="1"/>
      <w:marLeft w:val="0"/>
      <w:marRight w:val="0"/>
      <w:marTop w:val="0"/>
      <w:marBottom w:val="0"/>
      <w:divBdr>
        <w:top w:val="none" w:sz="0" w:space="0" w:color="auto"/>
        <w:left w:val="none" w:sz="0" w:space="0" w:color="auto"/>
        <w:bottom w:val="none" w:sz="0" w:space="0" w:color="auto"/>
        <w:right w:val="none" w:sz="0" w:space="0" w:color="auto"/>
      </w:divBdr>
    </w:div>
    <w:div w:id="1805656756">
      <w:bodyDiv w:val="1"/>
      <w:marLeft w:val="0"/>
      <w:marRight w:val="0"/>
      <w:marTop w:val="0"/>
      <w:marBottom w:val="0"/>
      <w:divBdr>
        <w:top w:val="none" w:sz="0" w:space="0" w:color="auto"/>
        <w:left w:val="none" w:sz="0" w:space="0" w:color="auto"/>
        <w:bottom w:val="none" w:sz="0" w:space="0" w:color="auto"/>
        <w:right w:val="none" w:sz="0" w:space="0" w:color="auto"/>
      </w:divBdr>
    </w:div>
    <w:div w:id="1811241562">
      <w:bodyDiv w:val="1"/>
      <w:marLeft w:val="0"/>
      <w:marRight w:val="0"/>
      <w:marTop w:val="0"/>
      <w:marBottom w:val="0"/>
      <w:divBdr>
        <w:top w:val="none" w:sz="0" w:space="0" w:color="auto"/>
        <w:left w:val="none" w:sz="0" w:space="0" w:color="auto"/>
        <w:bottom w:val="none" w:sz="0" w:space="0" w:color="auto"/>
        <w:right w:val="none" w:sz="0" w:space="0" w:color="auto"/>
      </w:divBdr>
    </w:div>
    <w:div w:id="1864587467">
      <w:bodyDiv w:val="1"/>
      <w:marLeft w:val="0"/>
      <w:marRight w:val="0"/>
      <w:marTop w:val="0"/>
      <w:marBottom w:val="0"/>
      <w:divBdr>
        <w:top w:val="none" w:sz="0" w:space="0" w:color="auto"/>
        <w:left w:val="none" w:sz="0" w:space="0" w:color="auto"/>
        <w:bottom w:val="none" w:sz="0" w:space="0" w:color="auto"/>
        <w:right w:val="none" w:sz="0" w:space="0" w:color="auto"/>
      </w:divBdr>
    </w:div>
    <w:div w:id="1921059545">
      <w:bodyDiv w:val="1"/>
      <w:marLeft w:val="0"/>
      <w:marRight w:val="0"/>
      <w:marTop w:val="0"/>
      <w:marBottom w:val="0"/>
      <w:divBdr>
        <w:top w:val="none" w:sz="0" w:space="0" w:color="auto"/>
        <w:left w:val="none" w:sz="0" w:space="0" w:color="auto"/>
        <w:bottom w:val="none" w:sz="0" w:space="0" w:color="auto"/>
        <w:right w:val="none" w:sz="0" w:space="0" w:color="auto"/>
      </w:divBdr>
    </w:div>
    <w:div w:id="1951278021">
      <w:bodyDiv w:val="1"/>
      <w:marLeft w:val="0"/>
      <w:marRight w:val="0"/>
      <w:marTop w:val="0"/>
      <w:marBottom w:val="0"/>
      <w:divBdr>
        <w:top w:val="none" w:sz="0" w:space="0" w:color="auto"/>
        <w:left w:val="none" w:sz="0" w:space="0" w:color="auto"/>
        <w:bottom w:val="none" w:sz="0" w:space="0" w:color="auto"/>
        <w:right w:val="none" w:sz="0" w:space="0" w:color="auto"/>
      </w:divBdr>
    </w:div>
    <w:div w:id="1996181369">
      <w:bodyDiv w:val="1"/>
      <w:marLeft w:val="0"/>
      <w:marRight w:val="0"/>
      <w:marTop w:val="0"/>
      <w:marBottom w:val="0"/>
      <w:divBdr>
        <w:top w:val="none" w:sz="0" w:space="0" w:color="auto"/>
        <w:left w:val="none" w:sz="0" w:space="0" w:color="auto"/>
        <w:bottom w:val="none" w:sz="0" w:space="0" w:color="auto"/>
        <w:right w:val="none" w:sz="0" w:space="0" w:color="auto"/>
      </w:divBdr>
    </w:div>
    <w:div w:id="2085447462">
      <w:bodyDiv w:val="1"/>
      <w:marLeft w:val="0"/>
      <w:marRight w:val="0"/>
      <w:marTop w:val="0"/>
      <w:marBottom w:val="0"/>
      <w:divBdr>
        <w:top w:val="none" w:sz="0" w:space="0" w:color="auto"/>
        <w:left w:val="none" w:sz="0" w:space="0" w:color="auto"/>
        <w:bottom w:val="none" w:sz="0" w:space="0" w:color="auto"/>
        <w:right w:val="none" w:sz="0" w:space="0" w:color="auto"/>
      </w:divBdr>
    </w:div>
    <w:div w:id="2097703443">
      <w:bodyDiv w:val="1"/>
      <w:marLeft w:val="0"/>
      <w:marRight w:val="0"/>
      <w:marTop w:val="0"/>
      <w:marBottom w:val="0"/>
      <w:divBdr>
        <w:top w:val="none" w:sz="0" w:space="0" w:color="auto"/>
        <w:left w:val="none" w:sz="0" w:space="0" w:color="auto"/>
        <w:bottom w:val="none" w:sz="0" w:space="0" w:color="auto"/>
        <w:right w:val="none" w:sz="0" w:space="0" w:color="auto"/>
      </w:divBdr>
    </w:div>
    <w:div w:id="212364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476F4742047BAA76FBF1F88A51F9A"/>
        <w:category>
          <w:name w:val="Allgemein"/>
          <w:gallery w:val="placeholder"/>
        </w:category>
        <w:types>
          <w:type w:val="bbPlcHdr"/>
        </w:types>
        <w:behaviors>
          <w:behavior w:val="content"/>
        </w:behaviors>
        <w:guid w:val="{2913A73A-5A72-432E-AB77-31C82CFA6593}"/>
      </w:docPartPr>
      <w:docPartBody>
        <w:p w:rsidR="00D122CC" w:rsidRDefault="00D122CC">
          <w:pPr>
            <w:pStyle w:val="E0D476F4742047BAA76FBF1F88A51F9A"/>
          </w:pPr>
          <w:r w:rsidRPr="00CD77EA">
            <w:rPr>
              <w:rStyle w:val="Platzhaltertext"/>
            </w:rPr>
            <w:t>Wählen Sie eine Dokumentart aus</w:t>
          </w:r>
        </w:p>
      </w:docPartBody>
    </w:docPart>
    <w:docPart>
      <w:docPartPr>
        <w:name w:val="FCCC892E56144AA3A07142148C8E481D"/>
        <w:category>
          <w:name w:val="Allgemein"/>
          <w:gallery w:val="placeholder"/>
        </w:category>
        <w:types>
          <w:type w:val="bbPlcHdr"/>
        </w:types>
        <w:behaviors>
          <w:behavior w:val="content"/>
        </w:behaviors>
        <w:guid w:val="{8854A676-66B5-48C3-8FD9-5824079F2356}"/>
      </w:docPartPr>
      <w:docPartBody>
        <w:p w:rsidR="00D122CC" w:rsidRDefault="00D122CC">
          <w:pPr>
            <w:pStyle w:val="FCCC892E56144AA3A07142148C8E481D"/>
          </w:pPr>
          <w:r w:rsidRPr="00021B8E">
            <w:rPr>
              <w:rStyle w:val="Platzhaltertext"/>
              <w:rFonts w:eastAsiaTheme="minorHAnsi"/>
              <w:sz w:val="40"/>
              <w:szCs w:val="40"/>
            </w:rPr>
            <w:t xml:space="preserve">Stand: </w:t>
          </w:r>
        </w:p>
      </w:docPartBody>
    </w:docPart>
    <w:docPart>
      <w:docPartPr>
        <w:name w:val="077B189322214F39BF545AF116881286"/>
        <w:category>
          <w:name w:val="Allgemein"/>
          <w:gallery w:val="placeholder"/>
        </w:category>
        <w:types>
          <w:type w:val="bbPlcHdr"/>
        </w:types>
        <w:behaviors>
          <w:behavior w:val="content"/>
        </w:behaviors>
        <w:guid w:val="{35FE940F-0D5B-4ADC-93A4-2938EE2D75CC}"/>
      </w:docPartPr>
      <w:docPartBody>
        <w:p w:rsidR="00D122CC" w:rsidRDefault="00D122CC">
          <w:pPr>
            <w:pStyle w:val="077B189322214F39BF545AF116881286"/>
          </w:pPr>
          <w:r w:rsidRPr="00021B8E">
            <w:rPr>
              <w:rStyle w:val="Platzhaltertext"/>
              <w:rFonts w:eastAsiaTheme="minorHAnsi"/>
              <w:sz w:val="40"/>
              <w:szCs w:val="40"/>
            </w:rPr>
            <w:t>Datum</w:t>
          </w:r>
        </w:p>
      </w:docPartBody>
    </w:docPart>
    <w:docPart>
      <w:docPartPr>
        <w:name w:val="737969C584334F16BB687ACDFC4B2E0B"/>
        <w:category>
          <w:name w:val="Allgemein"/>
          <w:gallery w:val="placeholder"/>
        </w:category>
        <w:types>
          <w:type w:val="bbPlcHdr"/>
        </w:types>
        <w:behaviors>
          <w:behavior w:val="content"/>
        </w:behaviors>
        <w:guid w:val="{75979EB7-F348-4795-B0C2-34997027F1FE}"/>
      </w:docPartPr>
      <w:docPartBody>
        <w:p w:rsidR="00D122CC" w:rsidRDefault="00D122CC">
          <w:pPr>
            <w:pStyle w:val="737969C584334F16BB687ACDFC4B2E0B"/>
          </w:pPr>
          <w:r w:rsidRPr="00991C4B">
            <w:rPr>
              <w:rStyle w:val="Platzhaltertext"/>
              <w:rFonts w:eastAsiaTheme="minorHAnsi"/>
            </w:rPr>
            <w:t>Klicken Sie hier, um einen Dokumenttitel einzugeben</w:t>
          </w:r>
        </w:p>
      </w:docPartBody>
    </w:docPart>
    <w:docPart>
      <w:docPartPr>
        <w:name w:val="140EADCF61E842AA83821968B0473A18"/>
        <w:category>
          <w:name w:val="Allgemein"/>
          <w:gallery w:val="placeholder"/>
        </w:category>
        <w:types>
          <w:type w:val="bbPlcHdr"/>
        </w:types>
        <w:behaviors>
          <w:behavior w:val="content"/>
        </w:behaviors>
        <w:guid w:val="{3E95110D-ED55-4B3E-BB13-73F49F320B33}"/>
      </w:docPartPr>
      <w:docPartBody>
        <w:p w:rsidR="00D122CC" w:rsidRDefault="00D122CC">
          <w:pPr>
            <w:pStyle w:val="140EADCF61E842AA83821968B0473A18"/>
          </w:pPr>
          <w:r>
            <w:rPr>
              <w:rStyle w:val="Platzhaltertext"/>
              <w:rFonts w:eastAsiaTheme="minorHAnsi"/>
            </w:rPr>
            <w:t>Versionsnummer</w:t>
          </w:r>
        </w:p>
      </w:docPartBody>
    </w:docPart>
    <w:docPart>
      <w:docPartPr>
        <w:name w:val="4D9AA98E59934D9FA7C167818DA90018"/>
        <w:category>
          <w:name w:val="Allgemein"/>
          <w:gallery w:val="placeholder"/>
        </w:category>
        <w:types>
          <w:type w:val="bbPlcHdr"/>
        </w:types>
        <w:behaviors>
          <w:behavior w:val="content"/>
        </w:behaviors>
        <w:guid w:val="{09911318-FE93-48BE-A906-5AF5A1206E62}"/>
      </w:docPartPr>
      <w:docPartBody>
        <w:p w:rsidR="00D122CC" w:rsidRDefault="00D122CC">
          <w:pPr>
            <w:pStyle w:val="4D9AA98E59934D9FA7C167818DA90018"/>
          </w:pPr>
          <w:r>
            <w:t>Publikationsdatum:</w:t>
          </w:r>
        </w:p>
      </w:docPartBody>
    </w:docPart>
    <w:docPart>
      <w:docPartPr>
        <w:name w:val="D029A99444CF4CFA99DDC33EB0DBEB51"/>
        <w:category>
          <w:name w:val="Allgemein"/>
          <w:gallery w:val="placeholder"/>
        </w:category>
        <w:types>
          <w:type w:val="bbPlcHdr"/>
        </w:types>
        <w:behaviors>
          <w:behavior w:val="content"/>
        </w:behaviors>
        <w:guid w:val="{27454F7C-2631-4CD8-A251-8CF82EB7A8D0}"/>
      </w:docPartPr>
      <w:docPartBody>
        <w:p w:rsidR="00D122CC" w:rsidRDefault="00D122CC">
          <w:pPr>
            <w:pStyle w:val="D029A99444CF4CFA99DDC33EB0DBEB51"/>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2CC"/>
    <w:rsid w:val="000011C5"/>
    <w:rsid w:val="00014353"/>
    <w:rsid w:val="000171A1"/>
    <w:rsid w:val="00040171"/>
    <w:rsid w:val="00040D5A"/>
    <w:rsid w:val="00057B0B"/>
    <w:rsid w:val="0006212E"/>
    <w:rsid w:val="00067A97"/>
    <w:rsid w:val="000930B8"/>
    <w:rsid w:val="000A6249"/>
    <w:rsid w:val="000E5B6E"/>
    <w:rsid w:val="001030A6"/>
    <w:rsid w:val="00126376"/>
    <w:rsid w:val="00132260"/>
    <w:rsid w:val="00144CC5"/>
    <w:rsid w:val="001510FC"/>
    <w:rsid w:val="00154A13"/>
    <w:rsid w:val="0018398B"/>
    <w:rsid w:val="00187FA8"/>
    <w:rsid w:val="001C10E5"/>
    <w:rsid w:val="001E1653"/>
    <w:rsid w:val="00205203"/>
    <w:rsid w:val="00227DF4"/>
    <w:rsid w:val="00236783"/>
    <w:rsid w:val="002424D9"/>
    <w:rsid w:val="00254AE3"/>
    <w:rsid w:val="00295304"/>
    <w:rsid w:val="002A626C"/>
    <w:rsid w:val="002B758B"/>
    <w:rsid w:val="002D5CD2"/>
    <w:rsid w:val="002E4DC7"/>
    <w:rsid w:val="002F33EF"/>
    <w:rsid w:val="0030112F"/>
    <w:rsid w:val="00317EFA"/>
    <w:rsid w:val="00323F33"/>
    <w:rsid w:val="003A1E49"/>
    <w:rsid w:val="003A2AFD"/>
    <w:rsid w:val="003A6B29"/>
    <w:rsid w:val="003D4B04"/>
    <w:rsid w:val="0041388A"/>
    <w:rsid w:val="00431B7D"/>
    <w:rsid w:val="004411BB"/>
    <w:rsid w:val="00447884"/>
    <w:rsid w:val="004479EF"/>
    <w:rsid w:val="004544F9"/>
    <w:rsid w:val="004853D6"/>
    <w:rsid w:val="004B0E3F"/>
    <w:rsid w:val="00501DF1"/>
    <w:rsid w:val="00520C9A"/>
    <w:rsid w:val="005213EF"/>
    <w:rsid w:val="0053618F"/>
    <w:rsid w:val="005372C5"/>
    <w:rsid w:val="00542FDE"/>
    <w:rsid w:val="00547223"/>
    <w:rsid w:val="00551460"/>
    <w:rsid w:val="005816BA"/>
    <w:rsid w:val="005A40B0"/>
    <w:rsid w:val="005B175A"/>
    <w:rsid w:val="005D1191"/>
    <w:rsid w:val="005D3D8E"/>
    <w:rsid w:val="005F6CC2"/>
    <w:rsid w:val="006053CF"/>
    <w:rsid w:val="00614D91"/>
    <w:rsid w:val="006318E7"/>
    <w:rsid w:val="0066506C"/>
    <w:rsid w:val="00680AEE"/>
    <w:rsid w:val="006901A0"/>
    <w:rsid w:val="0069514F"/>
    <w:rsid w:val="006A0065"/>
    <w:rsid w:val="006B0313"/>
    <w:rsid w:val="006B6BF3"/>
    <w:rsid w:val="006C2FE2"/>
    <w:rsid w:val="006C357A"/>
    <w:rsid w:val="006C61DF"/>
    <w:rsid w:val="006E2626"/>
    <w:rsid w:val="006F01BF"/>
    <w:rsid w:val="006F6471"/>
    <w:rsid w:val="006F73D1"/>
    <w:rsid w:val="007202F2"/>
    <w:rsid w:val="0073603F"/>
    <w:rsid w:val="007565EA"/>
    <w:rsid w:val="00776292"/>
    <w:rsid w:val="0079171A"/>
    <w:rsid w:val="007B7E80"/>
    <w:rsid w:val="007E1606"/>
    <w:rsid w:val="007F77E1"/>
    <w:rsid w:val="00803BD6"/>
    <w:rsid w:val="008457C7"/>
    <w:rsid w:val="00860F83"/>
    <w:rsid w:val="008A15B5"/>
    <w:rsid w:val="008D3B72"/>
    <w:rsid w:val="008F51E3"/>
    <w:rsid w:val="00911074"/>
    <w:rsid w:val="0091788F"/>
    <w:rsid w:val="00930657"/>
    <w:rsid w:val="0095147E"/>
    <w:rsid w:val="0095612B"/>
    <w:rsid w:val="00956352"/>
    <w:rsid w:val="00960FDF"/>
    <w:rsid w:val="00980A8C"/>
    <w:rsid w:val="0098258A"/>
    <w:rsid w:val="009A0DC6"/>
    <w:rsid w:val="009A17E8"/>
    <w:rsid w:val="009B18B1"/>
    <w:rsid w:val="009D0CF2"/>
    <w:rsid w:val="009D2128"/>
    <w:rsid w:val="009F0D72"/>
    <w:rsid w:val="009F6CDD"/>
    <w:rsid w:val="00A05266"/>
    <w:rsid w:val="00A2591C"/>
    <w:rsid w:val="00A325ED"/>
    <w:rsid w:val="00AF6210"/>
    <w:rsid w:val="00B14063"/>
    <w:rsid w:val="00B16243"/>
    <w:rsid w:val="00B37AEC"/>
    <w:rsid w:val="00B55618"/>
    <w:rsid w:val="00B626B9"/>
    <w:rsid w:val="00B95E10"/>
    <w:rsid w:val="00BB1DD1"/>
    <w:rsid w:val="00BD53CE"/>
    <w:rsid w:val="00BF357C"/>
    <w:rsid w:val="00BF70BD"/>
    <w:rsid w:val="00C035AE"/>
    <w:rsid w:val="00C277A9"/>
    <w:rsid w:val="00C32E9A"/>
    <w:rsid w:val="00C433E0"/>
    <w:rsid w:val="00C434D0"/>
    <w:rsid w:val="00C6301E"/>
    <w:rsid w:val="00C95CCB"/>
    <w:rsid w:val="00CB0CF9"/>
    <w:rsid w:val="00CC180A"/>
    <w:rsid w:val="00CD7B2D"/>
    <w:rsid w:val="00CE663A"/>
    <w:rsid w:val="00D06836"/>
    <w:rsid w:val="00D122CC"/>
    <w:rsid w:val="00D13C64"/>
    <w:rsid w:val="00D23995"/>
    <w:rsid w:val="00D45190"/>
    <w:rsid w:val="00D52DB5"/>
    <w:rsid w:val="00D6176C"/>
    <w:rsid w:val="00D73CA8"/>
    <w:rsid w:val="00D8599E"/>
    <w:rsid w:val="00D86669"/>
    <w:rsid w:val="00DA6C20"/>
    <w:rsid w:val="00DA6EC3"/>
    <w:rsid w:val="00DC2E3F"/>
    <w:rsid w:val="00DD3D72"/>
    <w:rsid w:val="00E119ED"/>
    <w:rsid w:val="00E4124B"/>
    <w:rsid w:val="00E444CC"/>
    <w:rsid w:val="00E9185F"/>
    <w:rsid w:val="00E941DF"/>
    <w:rsid w:val="00EB6BA7"/>
    <w:rsid w:val="00EC645E"/>
    <w:rsid w:val="00ED44C2"/>
    <w:rsid w:val="00EE2816"/>
    <w:rsid w:val="00EF3D2D"/>
    <w:rsid w:val="00F13162"/>
    <w:rsid w:val="00F22834"/>
    <w:rsid w:val="00F22A50"/>
    <w:rsid w:val="00F2556F"/>
    <w:rsid w:val="00F30618"/>
    <w:rsid w:val="00F4199F"/>
    <w:rsid w:val="00F51E0C"/>
    <w:rsid w:val="00F52699"/>
    <w:rsid w:val="00FB2265"/>
    <w:rsid w:val="00FB7D7B"/>
    <w:rsid w:val="00FC2B2E"/>
    <w:rsid w:val="00FC38B0"/>
    <w:rsid w:val="00FC49DB"/>
    <w:rsid w:val="00FD058B"/>
    <w:rsid w:val="00FF77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7E1"/>
    <w:rPr>
      <w:rFonts w:asciiTheme="minorHAnsi" w:hAnsiTheme="minorHAnsi"/>
      <w:vanish/>
      <w:color w:val="FF8989"/>
    </w:rPr>
  </w:style>
  <w:style w:type="paragraph" w:customStyle="1" w:styleId="E0D476F4742047BAA76FBF1F88A51F9A">
    <w:name w:val="E0D476F4742047BAA76FBF1F88A51F9A"/>
  </w:style>
  <w:style w:type="paragraph" w:customStyle="1" w:styleId="FCCC892E56144AA3A07142148C8E481D">
    <w:name w:val="FCCC892E56144AA3A07142148C8E481D"/>
  </w:style>
  <w:style w:type="paragraph" w:customStyle="1" w:styleId="077B189322214F39BF545AF116881286">
    <w:name w:val="077B189322214F39BF545AF116881286"/>
  </w:style>
  <w:style w:type="paragraph" w:customStyle="1" w:styleId="737969C584334F16BB687ACDFC4B2E0B">
    <w:name w:val="737969C584334F16BB687ACDFC4B2E0B"/>
  </w:style>
  <w:style w:type="paragraph" w:customStyle="1" w:styleId="140EADCF61E842AA83821968B0473A18">
    <w:name w:val="140EADCF61E842AA83821968B0473A18"/>
  </w:style>
  <w:style w:type="paragraph" w:customStyle="1" w:styleId="4D9AA98E59934D9FA7C167818DA90018">
    <w:name w:val="4D9AA98E59934D9FA7C167818DA90018"/>
  </w:style>
  <w:style w:type="paragraph" w:customStyle="1" w:styleId="D029A99444CF4CFA99DDC33EB0DBEB51">
    <w:name w:val="D029A99444CF4CFA99DDC33EB0DBE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2022-07-19T00:00:00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5C38920C279941825D21DAC1203681" ma:contentTypeVersion="10" ma:contentTypeDescription="Create a new document." ma:contentTypeScope="" ma:versionID="70a12d8a9262c77acbc13f7c16caede3">
  <xsd:schema xmlns:xsd="http://www.w3.org/2001/XMLSchema" xmlns:xs="http://www.w3.org/2001/XMLSchema" xmlns:p="http://schemas.microsoft.com/office/2006/metadata/properties" xmlns:ns2="cd7680ca-70aa-4aff-aa9e-b5b9def84199" xmlns:ns3="5703d89a-d033-4618-9134-fad0b9e0d096" targetNamespace="http://schemas.microsoft.com/office/2006/metadata/properties" ma:root="true" ma:fieldsID="991affc9ba573e0615aa741214aaf0dd" ns2:_="" ns3:_="">
    <xsd:import namespace="cd7680ca-70aa-4aff-aa9e-b5b9def84199"/>
    <xsd:import namespace="5703d89a-d033-4618-9134-fad0b9e0d0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680ca-70aa-4aff-aa9e-b5b9def841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03d89a-d033-4618-9134-fad0b9e0d09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C4B5B0-CC0D-45BC-9F4F-5CE5CDAE73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680ca-70aa-4aff-aa9e-b5b9def84199"/>
    <ds:schemaRef ds:uri="5703d89a-d033-4618-9134-fad0b9e0d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95981F-0F1B-4E79-AEF3-A0358593A648}">
  <ds:schemaRefs>
    <ds:schemaRef ds:uri="http://schemas.microsoft.com/sharepoint/v3/contenttype/forms"/>
  </ds:schemaRefs>
</ds:datastoreItem>
</file>

<file path=customXml/itemProps4.xml><?xml version="1.0" encoding="utf-8"?>
<ds:datastoreItem xmlns:ds="http://schemas.openxmlformats.org/officeDocument/2006/customXml" ds:itemID="{3AC6F5D3-9E5A-4FA2-8830-1382C11611A8}">
  <ds:schemaRefs>
    <ds:schemaRef ds:uri="cd7680ca-70aa-4aff-aa9e-b5b9def84199"/>
    <ds:schemaRef ds:uri="http://purl.org/dc/elements/1.1/"/>
    <ds:schemaRef ds:uri="http://schemas.microsoft.com/office/2006/metadata/properties"/>
    <ds:schemaRef ds:uri="http://schemas.microsoft.com/office/infopath/2007/PartnerControls"/>
    <ds:schemaRef ds:uri="http://purl.org/dc/terms/"/>
    <ds:schemaRef ds:uri="5703d89a-d033-4618-9134-fad0b9e0d096"/>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73BF34FA-884D-4E99-B6B4-010BA36E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529</Pages>
  <Words>78667</Words>
  <Characters>495603</Characters>
  <Application>Microsoft Office Word</Application>
  <DocSecurity>0</DocSecurity>
  <Lines>4130</Lines>
  <Paragraphs>1146</Paragraphs>
  <ScaleCrop>false</ScaleCrop>
  <HeadingPairs>
    <vt:vector size="2" baseType="variant">
      <vt:variant>
        <vt:lpstr>Titel</vt:lpstr>
      </vt:variant>
      <vt:variant>
        <vt:i4>1</vt:i4>
      </vt:variant>
    </vt:vector>
  </HeadingPairs>
  <TitlesOfParts>
    <vt:vector size="1" baseType="lpstr">
      <vt:lpstr>Entscheidungsbaum-Diagramme und Codelisten für die Antwortnachrichten</vt:lpstr>
    </vt:vector>
  </TitlesOfParts>
  <Company>BDEW Bundesverband der Energie- und Wasserwirtschaft e. V.</Company>
  <LinksUpToDate>false</LinksUpToDate>
  <CharactersWithSpaces>573124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Entscheidungsbaum-Diagramme und Codelisten für die Antwortnachrichten</dc:title>
  <dc:creator>BDEW</dc:creator>
  <cp:lastModifiedBy>Becker, Beate</cp:lastModifiedBy>
  <cp:revision>3</cp:revision>
  <cp:lastPrinted>2022-07-18T15:54:00Z</cp:lastPrinted>
  <dcterms:created xsi:type="dcterms:W3CDTF">2022-07-19T05:35:00Z</dcterms:created>
  <dcterms:modified xsi:type="dcterms:W3CDTF">2022-07-19T05:36:00Z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0x010100845C38920C279941825D21DAC1203681</vt:lpwstr>
  </property>
  <property fmtid="{D5CDD505-2E9C-101B-9397-08002B2CF9AE}" pid="4" name="MSIP_Label_6431d30e-c018-4f72-ad4c-e56e9d03b1f0_Enabled">
    <vt:lpwstr>true</vt:lpwstr>
  </property>
  <property fmtid="{D5CDD505-2E9C-101B-9397-08002B2CF9AE}" pid="5" name="MSIP_Label_6431d30e-c018-4f72-ad4c-e56e9d03b1f0_SetDate">
    <vt:lpwstr>2022-07-11T19:00:32Z</vt:lpwstr>
  </property>
  <property fmtid="{D5CDD505-2E9C-101B-9397-08002B2CF9AE}" pid="6" name="MSIP_Label_6431d30e-c018-4f72-ad4c-e56e9d03b1f0_Method">
    <vt:lpwstr>Standard</vt:lpwstr>
  </property>
  <property fmtid="{D5CDD505-2E9C-101B-9397-08002B2CF9AE}" pid="7" name="MSIP_Label_6431d30e-c018-4f72-ad4c-e56e9d03b1f0_Name">
    <vt:lpwstr>6431d30e-c018-4f72-ad4c-e56e9d03b1f0</vt:lpwstr>
  </property>
  <property fmtid="{D5CDD505-2E9C-101B-9397-08002B2CF9AE}" pid="8" name="MSIP_Label_6431d30e-c018-4f72-ad4c-e56e9d03b1f0_SiteId">
    <vt:lpwstr>f8be18a6-f648-4a47-be73-86d6c5c6604d</vt:lpwstr>
  </property>
  <property fmtid="{D5CDD505-2E9C-101B-9397-08002B2CF9AE}" pid="9" name="MSIP_Label_6431d30e-c018-4f72-ad4c-e56e9d03b1f0_ActionId">
    <vt:lpwstr>d28cbca6-6d73-45de-a4a9-a17cfa2e046d</vt:lpwstr>
  </property>
  <property fmtid="{D5CDD505-2E9C-101B-9397-08002B2CF9AE}" pid="10" name="MSIP_Label_6431d30e-c018-4f72-ad4c-e56e9d03b1f0_ContentBits">
    <vt:lpwstr>2</vt:lpwstr>
  </property>
</Properties>
</file>